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AB96B" w14:textId="77777777" w:rsidR="0011302D" w:rsidRPr="004243D9" w:rsidRDefault="0011302D" w:rsidP="0011302D">
      <w:pPr>
        <w:pageBreakBefore/>
        <w:jc w:val="right"/>
        <w:rPr>
          <w:rFonts w:ascii="Arial" w:hAnsi="Arial" w:cs="Arial"/>
          <w:b/>
          <w:sz w:val="22"/>
          <w:szCs w:val="22"/>
        </w:rPr>
      </w:pPr>
      <w:r w:rsidRPr="004243D9">
        <w:rPr>
          <w:rFonts w:ascii="Arial" w:hAnsi="Arial" w:cs="Arial"/>
          <w:b/>
          <w:sz w:val="22"/>
          <w:szCs w:val="22"/>
        </w:rPr>
        <w:t xml:space="preserve">Załącznik nr 1 do SIWZ </w:t>
      </w:r>
    </w:p>
    <w:p w14:paraId="7F27F64A" w14:textId="77777777" w:rsidR="0011302D" w:rsidRPr="004243D9" w:rsidRDefault="0011302D" w:rsidP="0011302D">
      <w:pPr>
        <w:tabs>
          <w:tab w:val="left" w:pos="5430"/>
        </w:tabs>
        <w:rPr>
          <w:rFonts w:ascii="Arial" w:hAnsi="Arial" w:cs="Arial"/>
          <w:sz w:val="22"/>
          <w:szCs w:val="22"/>
        </w:rPr>
      </w:pPr>
    </w:p>
    <w:p w14:paraId="3B206C78" w14:textId="77777777" w:rsidR="0011302D" w:rsidRPr="004243D9" w:rsidRDefault="0011302D" w:rsidP="0011302D">
      <w:pPr>
        <w:tabs>
          <w:tab w:val="left" w:pos="5430"/>
        </w:tabs>
        <w:rPr>
          <w:rFonts w:ascii="Arial" w:hAnsi="Arial" w:cs="Arial"/>
          <w:sz w:val="22"/>
          <w:szCs w:val="22"/>
        </w:rPr>
      </w:pPr>
      <w:r w:rsidRPr="004243D9">
        <w:rPr>
          <w:rFonts w:ascii="Arial" w:hAnsi="Arial" w:cs="Arial"/>
          <w:sz w:val="22"/>
          <w:szCs w:val="22"/>
        </w:rPr>
        <w:t>…………………………….</w:t>
      </w:r>
      <w:r w:rsidRPr="004243D9">
        <w:rPr>
          <w:rFonts w:ascii="Arial" w:hAnsi="Arial" w:cs="Arial"/>
          <w:sz w:val="22"/>
          <w:szCs w:val="22"/>
        </w:rPr>
        <w:tab/>
        <w:t>……………………………….</w:t>
      </w:r>
    </w:p>
    <w:p w14:paraId="65EE1913" w14:textId="77777777" w:rsidR="0011302D" w:rsidRPr="004243D9" w:rsidRDefault="0011302D" w:rsidP="0011302D">
      <w:pPr>
        <w:tabs>
          <w:tab w:val="left" w:pos="3402"/>
        </w:tabs>
        <w:rPr>
          <w:rFonts w:ascii="Arial" w:hAnsi="Arial" w:cs="Arial"/>
          <w:sz w:val="22"/>
          <w:szCs w:val="22"/>
        </w:rPr>
      </w:pPr>
      <w:r w:rsidRPr="004243D9">
        <w:rPr>
          <w:rFonts w:ascii="Arial" w:hAnsi="Arial" w:cs="Arial"/>
          <w:sz w:val="22"/>
          <w:szCs w:val="22"/>
        </w:rPr>
        <w:t xml:space="preserve">              </w:t>
      </w:r>
      <w:r w:rsidRPr="004243D9">
        <w:rPr>
          <w:rFonts w:ascii="Arial" w:hAnsi="Arial" w:cs="Arial"/>
          <w:i/>
          <w:sz w:val="22"/>
          <w:szCs w:val="22"/>
        </w:rPr>
        <w:t>(</w:t>
      </w:r>
      <w:r>
        <w:rPr>
          <w:rFonts w:ascii="Arial" w:hAnsi="Arial" w:cs="Arial"/>
          <w:i/>
          <w:sz w:val="22"/>
          <w:szCs w:val="22"/>
        </w:rPr>
        <w:t>nazwa</w:t>
      </w:r>
      <w:r w:rsidRPr="004243D9">
        <w:rPr>
          <w:rFonts w:ascii="Arial" w:hAnsi="Arial" w:cs="Arial"/>
          <w:i/>
          <w:sz w:val="22"/>
          <w:szCs w:val="22"/>
        </w:rPr>
        <w:t xml:space="preserve"> firmy)</w:t>
      </w:r>
      <w:r w:rsidRPr="004243D9">
        <w:rPr>
          <w:rFonts w:ascii="Arial" w:hAnsi="Arial" w:cs="Arial"/>
          <w:sz w:val="22"/>
          <w:szCs w:val="22"/>
        </w:rPr>
        <w:tab/>
      </w:r>
      <w:r w:rsidRPr="004243D9">
        <w:rPr>
          <w:rFonts w:ascii="Arial" w:hAnsi="Arial" w:cs="Arial"/>
          <w:sz w:val="22"/>
          <w:szCs w:val="22"/>
        </w:rPr>
        <w:tab/>
      </w:r>
      <w:r w:rsidRPr="004243D9">
        <w:rPr>
          <w:rFonts w:ascii="Arial" w:hAnsi="Arial" w:cs="Arial"/>
          <w:sz w:val="22"/>
          <w:szCs w:val="22"/>
        </w:rPr>
        <w:tab/>
      </w:r>
      <w:r w:rsidRPr="004243D9">
        <w:rPr>
          <w:rFonts w:ascii="Arial" w:hAnsi="Arial" w:cs="Arial"/>
          <w:sz w:val="22"/>
          <w:szCs w:val="22"/>
        </w:rPr>
        <w:tab/>
        <w:t xml:space="preserve">                   </w:t>
      </w:r>
      <w:r w:rsidRPr="004243D9">
        <w:rPr>
          <w:rFonts w:ascii="Arial" w:hAnsi="Arial" w:cs="Arial"/>
          <w:i/>
          <w:sz w:val="22"/>
          <w:szCs w:val="22"/>
        </w:rPr>
        <w:t>(miejscowość, data)</w:t>
      </w:r>
    </w:p>
    <w:p w14:paraId="7A44D3CD" w14:textId="77777777" w:rsidR="0011302D" w:rsidRPr="004243D9" w:rsidRDefault="0011302D" w:rsidP="0011302D">
      <w:pPr>
        <w:tabs>
          <w:tab w:val="left" w:pos="1455"/>
        </w:tabs>
        <w:rPr>
          <w:rFonts w:ascii="Arial" w:hAnsi="Arial" w:cs="Arial"/>
          <w:sz w:val="22"/>
          <w:szCs w:val="22"/>
        </w:rPr>
      </w:pPr>
    </w:p>
    <w:p w14:paraId="3D7E60E0" w14:textId="77777777" w:rsidR="0011302D" w:rsidRPr="004243D9" w:rsidRDefault="0011302D" w:rsidP="0011302D">
      <w:pPr>
        <w:tabs>
          <w:tab w:val="left" w:pos="1455"/>
        </w:tabs>
        <w:rPr>
          <w:rFonts w:ascii="Arial" w:hAnsi="Arial" w:cs="Arial"/>
          <w:sz w:val="22"/>
          <w:szCs w:val="22"/>
        </w:rPr>
      </w:pPr>
    </w:p>
    <w:p w14:paraId="34573F87" w14:textId="77777777" w:rsidR="0011302D" w:rsidRPr="004243D9" w:rsidRDefault="0011302D" w:rsidP="0011302D">
      <w:pPr>
        <w:ind w:left="5387"/>
        <w:rPr>
          <w:rFonts w:ascii="Arial" w:hAnsi="Arial" w:cs="Arial"/>
          <w:b/>
          <w:bCs/>
          <w:sz w:val="22"/>
          <w:szCs w:val="22"/>
        </w:rPr>
      </w:pPr>
      <w:r w:rsidRPr="004243D9">
        <w:rPr>
          <w:rFonts w:ascii="Arial" w:hAnsi="Arial" w:cs="Arial"/>
          <w:b/>
          <w:bCs/>
          <w:sz w:val="22"/>
          <w:szCs w:val="22"/>
        </w:rPr>
        <w:t>Wojskowy Ośrodek Farmacji</w:t>
      </w:r>
    </w:p>
    <w:p w14:paraId="122CE2D5" w14:textId="77777777" w:rsidR="0011302D" w:rsidRPr="004243D9" w:rsidRDefault="0011302D" w:rsidP="0011302D">
      <w:pPr>
        <w:ind w:left="5387"/>
        <w:rPr>
          <w:rFonts w:ascii="Arial" w:hAnsi="Arial" w:cs="Arial"/>
          <w:b/>
          <w:bCs/>
          <w:sz w:val="22"/>
          <w:szCs w:val="22"/>
        </w:rPr>
      </w:pPr>
      <w:r w:rsidRPr="004243D9">
        <w:rPr>
          <w:rFonts w:ascii="Arial" w:hAnsi="Arial" w:cs="Arial"/>
          <w:b/>
          <w:bCs/>
          <w:sz w:val="22"/>
          <w:szCs w:val="22"/>
        </w:rPr>
        <w:t xml:space="preserve"> i Techniki Medycznej</w:t>
      </w:r>
    </w:p>
    <w:p w14:paraId="5F06AF1D" w14:textId="77777777" w:rsidR="0011302D" w:rsidRPr="004243D9" w:rsidRDefault="0011302D" w:rsidP="0011302D">
      <w:pPr>
        <w:ind w:left="5387"/>
        <w:rPr>
          <w:rFonts w:ascii="Arial" w:hAnsi="Arial" w:cs="Arial"/>
          <w:b/>
          <w:bCs/>
          <w:sz w:val="22"/>
          <w:szCs w:val="22"/>
        </w:rPr>
      </w:pPr>
      <w:r w:rsidRPr="004243D9">
        <w:rPr>
          <w:rFonts w:ascii="Arial" w:hAnsi="Arial" w:cs="Arial"/>
          <w:b/>
          <w:bCs/>
          <w:sz w:val="22"/>
          <w:szCs w:val="22"/>
        </w:rPr>
        <w:t>ul. Wojska Polskiego 57</w:t>
      </w:r>
    </w:p>
    <w:p w14:paraId="1E78CC0C" w14:textId="77777777" w:rsidR="0011302D" w:rsidRPr="004243D9" w:rsidRDefault="0011302D" w:rsidP="0011302D">
      <w:pPr>
        <w:ind w:left="5387"/>
        <w:rPr>
          <w:rFonts w:ascii="Arial" w:hAnsi="Arial" w:cs="Arial"/>
          <w:b/>
          <w:bCs/>
          <w:sz w:val="22"/>
          <w:szCs w:val="22"/>
        </w:rPr>
      </w:pPr>
      <w:r w:rsidRPr="004243D9">
        <w:rPr>
          <w:rFonts w:ascii="Arial" w:hAnsi="Arial" w:cs="Arial"/>
          <w:b/>
          <w:bCs/>
          <w:sz w:val="22"/>
          <w:szCs w:val="22"/>
        </w:rPr>
        <w:t>05-430 Celestynów</w:t>
      </w:r>
    </w:p>
    <w:p w14:paraId="1B389A0A" w14:textId="77777777" w:rsidR="0011302D" w:rsidRPr="004243D9" w:rsidRDefault="0011302D" w:rsidP="0011302D">
      <w:pPr>
        <w:ind w:left="4536"/>
        <w:rPr>
          <w:rFonts w:ascii="Arial" w:hAnsi="Arial" w:cs="Arial"/>
          <w:b/>
          <w:bCs/>
          <w:sz w:val="22"/>
          <w:szCs w:val="22"/>
        </w:rPr>
      </w:pPr>
    </w:p>
    <w:p w14:paraId="657A3584" w14:textId="77777777" w:rsidR="0011302D" w:rsidRPr="004243D9" w:rsidRDefault="0011302D" w:rsidP="0011302D">
      <w:pPr>
        <w:ind w:left="4536"/>
        <w:rPr>
          <w:rFonts w:ascii="Arial" w:hAnsi="Arial" w:cs="Arial"/>
          <w:b/>
          <w:bCs/>
          <w:sz w:val="22"/>
          <w:szCs w:val="22"/>
        </w:rPr>
      </w:pPr>
    </w:p>
    <w:p w14:paraId="1C63F886" w14:textId="77777777" w:rsidR="0011302D" w:rsidRPr="004243D9" w:rsidRDefault="0011302D" w:rsidP="0011302D">
      <w:pPr>
        <w:jc w:val="center"/>
        <w:rPr>
          <w:rFonts w:ascii="Arial" w:hAnsi="Arial" w:cs="Arial"/>
          <w:b/>
          <w:bCs/>
          <w:sz w:val="22"/>
          <w:szCs w:val="22"/>
        </w:rPr>
      </w:pPr>
      <w:r w:rsidRPr="004243D9">
        <w:rPr>
          <w:rFonts w:ascii="Arial" w:hAnsi="Arial" w:cs="Arial"/>
          <w:b/>
          <w:bCs/>
          <w:sz w:val="22"/>
          <w:szCs w:val="22"/>
        </w:rPr>
        <w:t>FORMULARZ OFERTY</w:t>
      </w:r>
    </w:p>
    <w:p w14:paraId="4241F1EA" w14:textId="77777777" w:rsidR="0011302D" w:rsidRPr="004243D9" w:rsidRDefault="0011302D" w:rsidP="0011302D">
      <w:pPr>
        <w:tabs>
          <w:tab w:val="left" w:pos="1455"/>
        </w:tabs>
        <w:spacing w:line="360" w:lineRule="auto"/>
        <w:jc w:val="both"/>
        <w:rPr>
          <w:rFonts w:ascii="Arial" w:hAnsi="Arial" w:cs="Arial"/>
          <w:sz w:val="22"/>
          <w:szCs w:val="22"/>
        </w:rPr>
      </w:pPr>
      <w:r w:rsidRPr="004243D9">
        <w:rPr>
          <w:rFonts w:ascii="Arial" w:hAnsi="Arial" w:cs="Arial"/>
          <w:sz w:val="22"/>
          <w:szCs w:val="22"/>
        </w:rPr>
        <w:t>Dane Wykonawcy*):</w:t>
      </w:r>
    </w:p>
    <w:p w14:paraId="76EA718D" w14:textId="77777777" w:rsidR="0011302D" w:rsidRPr="004243D9" w:rsidRDefault="0011302D" w:rsidP="0011302D">
      <w:pPr>
        <w:spacing w:line="360" w:lineRule="auto"/>
        <w:jc w:val="both"/>
        <w:rPr>
          <w:rFonts w:ascii="Arial" w:hAnsi="Arial" w:cs="Arial"/>
          <w:sz w:val="22"/>
          <w:szCs w:val="22"/>
          <w:u w:val="dotted"/>
        </w:rPr>
      </w:pPr>
      <w:r w:rsidRPr="004243D9">
        <w:rPr>
          <w:rFonts w:ascii="Arial" w:hAnsi="Arial" w:cs="Arial"/>
          <w:sz w:val="22"/>
          <w:szCs w:val="22"/>
        </w:rPr>
        <w:t xml:space="preserve">Nazwa: </w:t>
      </w:r>
      <w:r w:rsidRPr="004243D9">
        <w:rPr>
          <w:rFonts w:ascii="Arial" w:hAnsi="Arial" w:cs="Arial"/>
          <w:sz w:val="22"/>
          <w:szCs w:val="22"/>
          <w:u w:val="dotted"/>
        </w:rPr>
        <w:tab/>
      </w:r>
      <w:r w:rsidRPr="004243D9">
        <w:rPr>
          <w:rFonts w:ascii="Arial" w:hAnsi="Arial" w:cs="Arial"/>
          <w:sz w:val="22"/>
          <w:szCs w:val="22"/>
          <w:u w:val="dotted"/>
        </w:rPr>
        <w:tab/>
      </w:r>
      <w:r w:rsidRPr="004243D9">
        <w:rPr>
          <w:rFonts w:ascii="Arial" w:hAnsi="Arial" w:cs="Arial"/>
          <w:sz w:val="22"/>
          <w:szCs w:val="22"/>
          <w:u w:val="dotted"/>
        </w:rPr>
        <w:tab/>
      </w:r>
      <w:r w:rsidRPr="004243D9">
        <w:rPr>
          <w:rFonts w:ascii="Arial" w:hAnsi="Arial" w:cs="Arial"/>
          <w:sz w:val="22"/>
          <w:szCs w:val="22"/>
          <w:u w:val="dotted"/>
        </w:rPr>
        <w:tab/>
      </w:r>
      <w:r w:rsidRPr="004243D9">
        <w:rPr>
          <w:rFonts w:ascii="Arial" w:hAnsi="Arial" w:cs="Arial"/>
          <w:sz w:val="22"/>
          <w:szCs w:val="22"/>
          <w:u w:val="dotted"/>
        </w:rPr>
        <w:tab/>
      </w:r>
      <w:r w:rsidRPr="004243D9">
        <w:rPr>
          <w:rFonts w:ascii="Arial" w:hAnsi="Arial" w:cs="Arial"/>
          <w:sz w:val="22"/>
          <w:szCs w:val="22"/>
          <w:u w:val="dotted"/>
        </w:rPr>
        <w:tab/>
      </w:r>
      <w:r w:rsidRPr="004243D9">
        <w:rPr>
          <w:rFonts w:ascii="Arial" w:hAnsi="Arial" w:cs="Arial"/>
          <w:sz w:val="22"/>
          <w:szCs w:val="22"/>
          <w:u w:val="dotted"/>
        </w:rPr>
        <w:tab/>
      </w:r>
      <w:r w:rsidRPr="004243D9">
        <w:rPr>
          <w:rFonts w:ascii="Arial" w:hAnsi="Arial" w:cs="Arial"/>
          <w:sz w:val="22"/>
          <w:szCs w:val="22"/>
          <w:u w:val="dotted"/>
        </w:rPr>
        <w:tab/>
      </w:r>
      <w:r w:rsidRPr="004243D9">
        <w:rPr>
          <w:rFonts w:ascii="Arial" w:hAnsi="Arial" w:cs="Arial"/>
          <w:sz w:val="22"/>
          <w:szCs w:val="22"/>
          <w:u w:val="dotted"/>
        </w:rPr>
        <w:tab/>
      </w:r>
      <w:r w:rsidRPr="004243D9">
        <w:rPr>
          <w:rFonts w:ascii="Arial" w:hAnsi="Arial" w:cs="Arial"/>
          <w:sz w:val="22"/>
          <w:szCs w:val="22"/>
          <w:u w:val="dotted"/>
        </w:rPr>
        <w:tab/>
      </w:r>
    </w:p>
    <w:p w14:paraId="1B131C5F" w14:textId="77777777" w:rsidR="0011302D" w:rsidRPr="004243D9" w:rsidRDefault="0011302D" w:rsidP="0011302D">
      <w:pPr>
        <w:spacing w:line="360" w:lineRule="auto"/>
        <w:jc w:val="both"/>
        <w:rPr>
          <w:rFonts w:ascii="Arial" w:hAnsi="Arial" w:cs="Arial"/>
          <w:sz w:val="22"/>
          <w:szCs w:val="22"/>
          <w:u w:val="dotted"/>
        </w:rPr>
      </w:pPr>
      <w:r w:rsidRPr="004243D9">
        <w:rPr>
          <w:rFonts w:ascii="Arial" w:hAnsi="Arial" w:cs="Arial"/>
          <w:sz w:val="22"/>
          <w:szCs w:val="22"/>
        </w:rPr>
        <w:t xml:space="preserve">Siedziba: </w:t>
      </w:r>
      <w:r w:rsidRPr="004243D9">
        <w:rPr>
          <w:rFonts w:ascii="Arial" w:hAnsi="Arial" w:cs="Arial"/>
          <w:sz w:val="22"/>
          <w:szCs w:val="22"/>
          <w:u w:val="dotted"/>
        </w:rPr>
        <w:tab/>
      </w:r>
      <w:r w:rsidRPr="004243D9">
        <w:rPr>
          <w:rFonts w:ascii="Arial" w:hAnsi="Arial" w:cs="Arial"/>
          <w:sz w:val="22"/>
          <w:szCs w:val="22"/>
          <w:u w:val="dotted"/>
        </w:rPr>
        <w:tab/>
      </w:r>
      <w:r w:rsidRPr="004243D9">
        <w:rPr>
          <w:rFonts w:ascii="Arial" w:hAnsi="Arial" w:cs="Arial"/>
          <w:sz w:val="22"/>
          <w:szCs w:val="22"/>
          <w:u w:val="dotted"/>
        </w:rPr>
        <w:tab/>
      </w:r>
      <w:r w:rsidRPr="004243D9">
        <w:rPr>
          <w:rFonts w:ascii="Arial" w:hAnsi="Arial" w:cs="Arial"/>
          <w:sz w:val="22"/>
          <w:szCs w:val="22"/>
          <w:u w:val="dotted"/>
        </w:rPr>
        <w:tab/>
      </w:r>
      <w:r w:rsidRPr="004243D9">
        <w:rPr>
          <w:rFonts w:ascii="Arial" w:hAnsi="Arial" w:cs="Arial"/>
          <w:sz w:val="22"/>
          <w:szCs w:val="22"/>
          <w:u w:val="dotted"/>
        </w:rPr>
        <w:tab/>
      </w:r>
      <w:r w:rsidRPr="004243D9">
        <w:rPr>
          <w:rFonts w:ascii="Arial" w:hAnsi="Arial" w:cs="Arial"/>
          <w:sz w:val="22"/>
          <w:szCs w:val="22"/>
          <w:u w:val="dotted"/>
        </w:rPr>
        <w:tab/>
      </w:r>
      <w:r w:rsidRPr="004243D9">
        <w:rPr>
          <w:rFonts w:ascii="Arial" w:hAnsi="Arial" w:cs="Arial"/>
          <w:sz w:val="22"/>
          <w:szCs w:val="22"/>
          <w:u w:val="dotted"/>
        </w:rPr>
        <w:tab/>
      </w:r>
      <w:r w:rsidRPr="004243D9">
        <w:rPr>
          <w:rFonts w:ascii="Arial" w:hAnsi="Arial" w:cs="Arial"/>
          <w:sz w:val="22"/>
          <w:szCs w:val="22"/>
          <w:u w:val="dotted"/>
        </w:rPr>
        <w:tab/>
      </w:r>
      <w:r w:rsidRPr="004243D9">
        <w:rPr>
          <w:rFonts w:ascii="Arial" w:hAnsi="Arial" w:cs="Arial"/>
          <w:sz w:val="22"/>
          <w:szCs w:val="22"/>
          <w:u w:val="dotted"/>
        </w:rPr>
        <w:tab/>
      </w:r>
      <w:r w:rsidRPr="004243D9">
        <w:rPr>
          <w:rFonts w:ascii="Arial" w:hAnsi="Arial" w:cs="Arial"/>
          <w:sz w:val="22"/>
          <w:szCs w:val="22"/>
          <w:u w:val="dotted"/>
        </w:rPr>
        <w:tab/>
      </w:r>
    </w:p>
    <w:p w14:paraId="47341C96" w14:textId="77777777" w:rsidR="0011302D" w:rsidRPr="004243D9" w:rsidRDefault="0011302D" w:rsidP="0011302D">
      <w:pPr>
        <w:spacing w:line="360" w:lineRule="auto"/>
        <w:jc w:val="both"/>
        <w:rPr>
          <w:rFonts w:ascii="Arial" w:hAnsi="Arial" w:cs="Arial"/>
          <w:sz w:val="22"/>
          <w:szCs w:val="22"/>
          <w:u w:val="dotted"/>
        </w:rPr>
      </w:pPr>
      <w:r>
        <w:rPr>
          <w:rFonts w:ascii="Arial" w:hAnsi="Arial" w:cs="Arial"/>
          <w:sz w:val="22"/>
          <w:szCs w:val="22"/>
        </w:rPr>
        <w:t>Adres poczty elektronicznej</w:t>
      </w:r>
      <w:r w:rsidRPr="004243D9">
        <w:rPr>
          <w:rFonts w:ascii="Arial" w:hAnsi="Arial" w:cs="Arial"/>
          <w:sz w:val="22"/>
          <w:szCs w:val="22"/>
        </w:rPr>
        <w:t xml:space="preserve"> </w:t>
      </w:r>
      <w:r w:rsidRPr="004243D9">
        <w:rPr>
          <w:rFonts w:ascii="Arial" w:hAnsi="Arial" w:cs="Arial"/>
          <w:sz w:val="22"/>
          <w:szCs w:val="22"/>
          <w:u w:val="dotted"/>
        </w:rPr>
        <w:tab/>
      </w:r>
      <w:r w:rsidRPr="004243D9">
        <w:rPr>
          <w:rFonts w:ascii="Arial" w:hAnsi="Arial" w:cs="Arial"/>
          <w:sz w:val="22"/>
          <w:szCs w:val="22"/>
          <w:u w:val="dotted"/>
        </w:rPr>
        <w:tab/>
      </w:r>
      <w:r w:rsidRPr="004243D9">
        <w:rPr>
          <w:rFonts w:ascii="Arial" w:hAnsi="Arial" w:cs="Arial"/>
          <w:sz w:val="22"/>
          <w:szCs w:val="22"/>
          <w:u w:val="dotted"/>
        </w:rPr>
        <w:tab/>
      </w:r>
      <w:r>
        <w:rPr>
          <w:rFonts w:ascii="Arial" w:hAnsi="Arial" w:cs="Arial"/>
          <w:sz w:val="22"/>
          <w:szCs w:val="22"/>
          <w:u w:val="dotted"/>
        </w:rPr>
        <w:t xml:space="preserve">         </w:t>
      </w:r>
      <w:r w:rsidRPr="004243D9">
        <w:rPr>
          <w:rFonts w:ascii="Arial" w:hAnsi="Arial" w:cs="Arial"/>
          <w:sz w:val="22"/>
          <w:szCs w:val="22"/>
          <w:u w:val="dotted"/>
        </w:rPr>
        <w:tab/>
      </w:r>
      <w:r w:rsidRPr="004243D9">
        <w:rPr>
          <w:rFonts w:ascii="Arial" w:hAnsi="Arial" w:cs="Arial"/>
          <w:sz w:val="22"/>
          <w:szCs w:val="22"/>
          <w:u w:val="dotted"/>
        </w:rPr>
        <w:tab/>
      </w:r>
      <w:r w:rsidRPr="004243D9">
        <w:rPr>
          <w:rFonts w:ascii="Arial" w:hAnsi="Arial" w:cs="Arial"/>
          <w:sz w:val="22"/>
          <w:szCs w:val="22"/>
          <w:u w:val="dotted"/>
        </w:rPr>
        <w:tab/>
      </w:r>
      <w:r w:rsidRPr="004243D9">
        <w:rPr>
          <w:rFonts w:ascii="Arial" w:hAnsi="Arial" w:cs="Arial"/>
          <w:sz w:val="22"/>
          <w:szCs w:val="22"/>
          <w:u w:val="dotted"/>
        </w:rPr>
        <w:tab/>
      </w:r>
      <w:r w:rsidRPr="004243D9">
        <w:rPr>
          <w:rFonts w:ascii="Arial" w:hAnsi="Arial" w:cs="Arial"/>
          <w:sz w:val="22"/>
          <w:szCs w:val="22"/>
          <w:u w:val="dotted"/>
        </w:rPr>
        <w:tab/>
        <w:t xml:space="preserve">                 </w:t>
      </w:r>
      <w:r w:rsidRPr="004243D9">
        <w:rPr>
          <w:rFonts w:ascii="Arial" w:hAnsi="Arial" w:cs="Arial"/>
          <w:sz w:val="22"/>
          <w:szCs w:val="22"/>
          <w:u w:val="dotted"/>
        </w:rPr>
        <w:br/>
      </w:r>
      <w:r w:rsidRPr="004243D9">
        <w:rPr>
          <w:rFonts w:ascii="Arial" w:hAnsi="Arial" w:cs="Arial"/>
          <w:sz w:val="22"/>
          <w:szCs w:val="22"/>
        </w:rPr>
        <w:t xml:space="preserve">Strona internetowa: </w:t>
      </w:r>
      <w:r w:rsidRPr="004243D9">
        <w:rPr>
          <w:rFonts w:ascii="Arial" w:hAnsi="Arial" w:cs="Arial"/>
          <w:sz w:val="22"/>
          <w:szCs w:val="22"/>
          <w:u w:val="dotted"/>
        </w:rPr>
        <w:tab/>
      </w:r>
      <w:r w:rsidRPr="004243D9">
        <w:rPr>
          <w:rFonts w:ascii="Arial" w:hAnsi="Arial" w:cs="Arial"/>
          <w:sz w:val="22"/>
          <w:szCs w:val="22"/>
          <w:u w:val="dotted"/>
        </w:rPr>
        <w:tab/>
      </w:r>
      <w:r w:rsidRPr="004243D9">
        <w:rPr>
          <w:rFonts w:ascii="Arial" w:hAnsi="Arial" w:cs="Arial"/>
          <w:sz w:val="22"/>
          <w:szCs w:val="22"/>
          <w:u w:val="dotted"/>
        </w:rPr>
        <w:tab/>
      </w:r>
      <w:r w:rsidRPr="004243D9">
        <w:rPr>
          <w:rFonts w:ascii="Arial" w:hAnsi="Arial" w:cs="Arial"/>
          <w:sz w:val="22"/>
          <w:szCs w:val="22"/>
          <w:u w:val="dotted"/>
        </w:rPr>
        <w:tab/>
      </w:r>
      <w:r w:rsidRPr="004243D9">
        <w:rPr>
          <w:rFonts w:ascii="Arial" w:hAnsi="Arial" w:cs="Arial"/>
          <w:sz w:val="22"/>
          <w:szCs w:val="22"/>
          <w:u w:val="dotted"/>
        </w:rPr>
        <w:tab/>
      </w:r>
      <w:r w:rsidRPr="004243D9">
        <w:rPr>
          <w:rFonts w:ascii="Arial" w:hAnsi="Arial" w:cs="Arial"/>
          <w:sz w:val="22"/>
          <w:szCs w:val="22"/>
          <w:u w:val="dotted"/>
        </w:rPr>
        <w:tab/>
      </w:r>
      <w:r w:rsidRPr="004243D9">
        <w:rPr>
          <w:rFonts w:ascii="Arial" w:hAnsi="Arial" w:cs="Arial"/>
          <w:sz w:val="22"/>
          <w:szCs w:val="22"/>
          <w:u w:val="dotted"/>
        </w:rPr>
        <w:tab/>
      </w:r>
      <w:r w:rsidRPr="004243D9">
        <w:rPr>
          <w:rFonts w:ascii="Arial" w:hAnsi="Arial" w:cs="Arial"/>
          <w:sz w:val="22"/>
          <w:szCs w:val="22"/>
          <w:u w:val="dotted"/>
        </w:rPr>
        <w:tab/>
      </w:r>
      <w:r w:rsidRPr="004243D9">
        <w:rPr>
          <w:rFonts w:ascii="Arial" w:hAnsi="Arial" w:cs="Arial"/>
          <w:sz w:val="22"/>
          <w:szCs w:val="22"/>
          <w:u w:val="dotted"/>
        </w:rPr>
        <w:tab/>
      </w:r>
    </w:p>
    <w:p w14:paraId="3539898C" w14:textId="77777777" w:rsidR="0011302D" w:rsidRPr="004243D9" w:rsidRDefault="0011302D" w:rsidP="0011302D">
      <w:pPr>
        <w:spacing w:line="360" w:lineRule="auto"/>
        <w:jc w:val="both"/>
        <w:rPr>
          <w:rFonts w:ascii="Arial" w:hAnsi="Arial" w:cs="Arial"/>
          <w:sz w:val="22"/>
          <w:szCs w:val="22"/>
          <w:u w:val="single"/>
        </w:rPr>
      </w:pPr>
      <w:r w:rsidRPr="004243D9">
        <w:rPr>
          <w:rFonts w:ascii="Arial" w:hAnsi="Arial" w:cs="Arial"/>
          <w:sz w:val="22"/>
          <w:szCs w:val="22"/>
        </w:rPr>
        <w:t xml:space="preserve">Numer telefonu: </w:t>
      </w:r>
      <w:r w:rsidRPr="004243D9">
        <w:rPr>
          <w:rFonts w:ascii="Arial" w:hAnsi="Arial" w:cs="Arial"/>
          <w:sz w:val="22"/>
          <w:szCs w:val="22"/>
          <w:u w:val="dotted"/>
        </w:rPr>
        <w:tab/>
      </w:r>
      <w:r w:rsidRPr="004243D9">
        <w:rPr>
          <w:rFonts w:ascii="Arial" w:hAnsi="Arial" w:cs="Arial"/>
          <w:sz w:val="22"/>
          <w:szCs w:val="22"/>
          <w:u w:val="dotted"/>
        </w:rPr>
        <w:tab/>
      </w:r>
      <w:r w:rsidRPr="004243D9">
        <w:rPr>
          <w:rFonts w:ascii="Arial" w:hAnsi="Arial" w:cs="Arial"/>
          <w:sz w:val="22"/>
          <w:szCs w:val="22"/>
          <w:u w:val="dotted"/>
        </w:rPr>
        <w:tab/>
      </w:r>
      <w:r w:rsidRPr="004243D9">
        <w:rPr>
          <w:rFonts w:ascii="Arial" w:hAnsi="Arial" w:cs="Arial"/>
          <w:sz w:val="22"/>
          <w:szCs w:val="22"/>
          <w:u w:val="dotted"/>
        </w:rPr>
        <w:tab/>
      </w:r>
      <w:r w:rsidRPr="004243D9">
        <w:rPr>
          <w:rFonts w:ascii="Arial" w:hAnsi="Arial" w:cs="Arial"/>
          <w:sz w:val="22"/>
          <w:szCs w:val="22"/>
          <w:u w:val="dotted"/>
        </w:rPr>
        <w:tab/>
      </w:r>
      <w:r w:rsidRPr="004243D9">
        <w:rPr>
          <w:rFonts w:ascii="Arial" w:hAnsi="Arial" w:cs="Arial"/>
          <w:sz w:val="22"/>
          <w:szCs w:val="22"/>
          <w:u w:val="dotted"/>
        </w:rPr>
        <w:tab/>
      </w:r>
      <w:r w:rsidRPr="004243D9">
        <w:rPr>
          <w:rFonts w:ascii="Arial" w:hAnsi="Arial" w:cs="Arial"/>
          <w:sz w:val="22"/>
          <w:szCs w:val="22"/>
          <w:u w:val="dotted"/>
        </w:rPr>
        <w:tab/>
      </w:r>
      <w:r w:rsidRPr="004243D9">
        <w:rPr>
          <w:rFonts w:ascii="Arial" w:hAnsi="Arial" w:cs="Arial"/>
          <w:sz w:val="22"/>
          <w:szCs w:val="22"/>
          <w:u w:val="dotted"/>
        </w:rPr>
        <w:tab/>
      </w:r>
      <w:r w:rsidRPr="004243D9">
        <w:rPr>
          <w:rFonts w:ascii="Arial" w:hAnsi="Arial" w:cs="Arial"/>
          <w:sz w:val="22"/>
          <w:szCs w:val="22"/>
          <w:u w:val="dotted"/>
        </w:rPr>
        <w:tab/>
      </w:r>
    </w:p>
    <w:p w14:paraId="7B5E9EA4" w14:textId="77777777" w:rsidR="0011302D" w:rsidRPr="004243D9" w:rsidRDefault="0011302D" w:rsidP="0011302D">
      <w:pPr>
        <w:tabs>
          <w:tab w:val="left" w:pos="1455"/>
        </w:tabs>
        <w:spacing w:line="360" w:lineRule="auto"/>
        <w:jc w:val="both"/>
        <w:rPr>
          <w:rFonts w:ascii="Arial" w:hAnsi="Arial" w:cs="Arial"/>
          <w:sz w:val="22"/>
          <w:szCs w:val="22"/>
          <w:u w:val="single"/>
          <w:lang w:val="de-DE"/>
        </w:rPr>
      </w:pPr>
      <w:proofErr w:type="spellStart"/>
      <w:r w:rsidRPr="004243D9">
        <w:rPr>
          <w:rFonts w:ascii="Arial" w:hAnsi="Arial" w:cs="Arial"/>
          <w:sz w:val="22"/>
          <w:szCs w:val="22"/>
          <w:lang w:val="de-DE"/>
        </w:rPr>
        <w:t>Numer</w:t>
      </w:r>
      <w:proofErr w:type="spellEnd"/>
      <w:r w:rsidRPr="004243D9">
        <w:rPr>
          <w:rFonts w:ascii="Arial" w:hAnsi="Arial" w:cs="Arial"/>
          <w:sz w:val="22"/>
          <w:szCs w:val="22"/>
          <w:lang w:val="de-DE"/>
        </w:rPr>
        <w:t xml:space="preserve"> REGON: </w:t>
      </w:r>
      <w:r w:rsidRPr="004243D9">
        <w:rPr>
          <w:rFonts w:ascii="Arial" w:hAnsi="Arial" w:cs="Arial"/>
          <w:sz w:val="22"/>
          <w:szCs w:val="22"/>
          <w:u w:val="dotted"/>
          <w:lang w:val="de-DE"/>
        </w:rPr>
        <w:tab/>
      </w:r>
      <w:r w:rsidRPr="004243D9">
        <w:rPr>
          <w:rFonts w:ascii="Arial" w:hAnsi="Arial" w:cs="Arial"/>
          <w:sz w:val="22"/>
          <w:szCs w:val="22"/>
          <w:u w:val="dotted"/>
          <w:lang w:val="de-DE"/>
        </w:rPr>
        <w:tab/>
      </w:r>
      <w:r w:rsidRPr="004243D9">
        <w:rPr>
          <w:rFonts w:ascii="Arial" w:hAnsi="Arial" w:cs="Arial"/>
          <w:sz w:val="22"/>
          <w:szCs w:val="22"/>
          <w:u w:val="dotted"/>
          <w:lang w:val="de-DE"/>
        </w:rPr>
        <w:tab/>
      </w:r>
      <w:r w:rsidRPr="004243D9">
        <w:rPr>
          <w:rFonts w:ascii="Arial" w:hAnsi="Arial" w:cs="Arial"/>
          <w:sz w:val="22"/>
          <w:szCs w:val="22"/>
          <w:u w:val="dotted"/>
          <w:lang w:val="de-DE"/>
        </w:rPr>
        <w:tab/>
      </w:r>
      <w:r w:rsidRPr="004243D9">
        <w:rPr>
          <w:rFonts w:ascii="Arial" w:hAnsi="Arial" w:cs="Arial"/>
          <w:sz w:val="22"/>
          <w:szCs w:val="22"/>
          <w:u w:val="dotted"/>
          <w:lang w:val="de-DE"/>
        </w:rPr>
        <w:tab/>
      </w:r>
      <w:r w:rsidRPr="004243D9">
        <w:rPr>
          <w:rFonts w:ascii="Arial" w:hAnsi="Arial" w:cs="Arial"/>
          <w:sz w:val="22"/>
          <w:szCs w:val="22"/>
          <w:u w:val="dotted"/>
          <w:lang w:val="de-DE"/>
        </w:rPr>
        <w:tab/>
      </w:r>
      <w:r w:rsidRPr="004243D9">
        <w:rPr>
          <w:rFonts w:ascii="Arial" w:hAnsi="Arial" w:cs="Arial"/>
          <w:sz w:val="22"/>
          <w:szCs w:val="22"/>
          <w:u w:val="dotted"/>
          <w:lang w:val="de-DE"/>
        </w:rPr>
        <w:tab/>
      </w:r>
      <w:r w:rsidRPr="004243D9">
        <w:rPr>
          <w:rFonts w:ascii="Arial" w:hAnsi="Arial" w:cs="Arial"/>
          <w:sz w:val="22"/>
          <w:szCs w:val="22"/>
          <w:u w:val="dotted"/>
          <w:lang w:val="de-DE"/>
        </w:rPr>
        <w:tab/>
      </w:r>
      <w:r w:rsidRPr="004243D9">
        <w:rPr>
          <w:rFonts w:ascii="Arial" w:hAnsi="Arial" w:cs="Arial"/>
          <w:sz w:val="22"/>
          <w:szCs w:val="22"/>
          <w:u w:val="dotted"/>
          <w:lang w:val="de-DE"/>
        </w:rPr>
        <w:tab/>
      </w:r>
    </w:p>
    <w:p w14:paraId="77F8F129" w14:textId="77777777" w:rsidR="0011302D" w:rsidRDefault="0011302D" w:rsidP="0011302D">
      <w:pPr>
        <w:spacing w:line="360" w:lineRule="auto"/>
        <w:jc w:val="both"/>
        <w:rPr>
          <w:rFonts w:ascii="Arial" w:hAnsi="Arial" w:cs="Arial"/>
          <w:sz w:val="22"/>
          <w:szCs w:val="22"/>
          <w:lang w:val="de-DE"/>
        </w:rPr>
      </w:pPr>
      <w:proofErr w:type="spellStart"/>
      <w:r w:rsidRPr="004243D9">
        <w:rPr>
          <w:rFonts w:ascii="Arial" w:hAnsi="Arial" w:cs="Arial"/>
          <w:sz w:val="22"/>
          <w:szCs w:val="22"/>
          <w:lang w:val="de-DE"/>
        </w:rPr>
        <w:t>Numer</w:t>
      </w:r>
      <w:proofErr w:type="spellEnd"/>
      <w:r w:rsidRPr="004243D9">
        <w:rPr>
          <w:rFonts w:ascii="Arial" w:hAnsi="Arial" w:cs="Arial"/>
          <w:sz w:val="22"/>
          <w:szCs w:val="22"/>
          <w:lang w:val="de-DE"/>
        </w:rPr>
        <w:t xml:space="preserve"> NIP: </w:t>
      </w:r>
      <w:r w:rsidRPr="004243D9">
        <w:rPr>
          <w:rFonts w:ascii="Arial" w:hAnsi="Arial" w:cs="Arial"/>
          <w:sz w:val="22"/>
          <w:szCs w:val="22"/>
          <w:lang w:val="de-DE"/>
        </w:rPr>
        <w:tab/>
      </w:r>
      <w:r w:rsidRPr="004243D9">
        <w:rPr>
          <w:rFonts w:ascii="Arial" w:hAnsi="Arial" w:cs="Arial"/>
          <w:sz w:val="22"/>
          <w:szCs w:val="22"/>
          <w:u w:val="dotted"/>
          <w:lang w:val="de-DE"/>
        </w:rPr>
        <w:tab/>
      </w:r>
      <w:r w:rsidRPr="004243D9">
        <w:rPr>
          <w:rFonts w:ascii="Arial" w:hAnsi="Arial" w:cs="Arial"/>
          <w:sz w:val="22"/>
          <w:szCs w:val="22"/>
          <w:u w:val="dotted"/>
          <w:lang w:val="de-DE"/>
        </w:rPr>
        <w:tab/>
      </w:r>
      <w:r w:rsidRPr="004243D9">
        <w:rPr>
          <w:rFonts w:ascii="Arial" w:hAnsi="Arial" w:cs="Arial"/>
          <w:sz w:val="22"/>
          <w:szCs w:val="22"/>
          <w:u w:val="dotted"/>
          <w:lang w:val="de-DE"/>
        </w:rPr>
        <w:tab/>
      </w:r>
      <w:r w:rsidRPr="004243D9">
        <w:rPr>
          <w:rFonts w:ascii="Arial" w:hAnsi="Arial" w:cs="Arial"/>
          <w:sz w:val="22"/>
          <w:szCs w:val="22"/>
          <w:u w:val="dotted"/>
          <w:lang w:val="de-DE"/>
        </w:rPr>
        <w:tab/>
      </w:r>
      <w:r w:rsidRPr="004243D9">
        <w:rPr>
          <w:rFonts w:ascii="Arial" w:hAnsi="Arial" w:cs="Arial"/>
          <w:sz w:val="22"/>
          <w:szCs w:val="22"/>
          <w:u w:val="dotted"/>
          <w:lang w:val="de-DE"/>
        </w:rPr>
        <w:tab/>
      </w:r>
      <w:r w:rsidRPr="004243D9">
        <w:rPr>
          <w:rFonts w:ascii="Arial" w:hAnsi="Arial" w:cs="Arial"/>
          <w:sz w:val="22"/>
          <w:szCs w:val="22"/>
          <w:u w:val="dotted"/>
          <w:lang w:val="de-DE"/>
        </w:rPr>
        <w:tab/>
      </w:r>
      <w:r w:rsidRPr="004243D9">
        <w:rPr>
          <w:rFonts w:ascii="Arial" w:hAnsi="Arial" w:cs="Arial"/>
          <w:sz w:val="22"/>
          <w:szCs w:val="22"/>
          <w:u w:val="dotted"/>
          <w:lang w:val="de-DE"/>
        </w:rPr>
        <w:tab/>
      </w:r>
      <w:r w:rsidRPr="004243D9">
        <w:rPr>
          <w:rFonts w:ascii="Arial" w:hAnsi="Arial" w:cs="Arial"/>
          <w:sz w:val="22"/>
          <w:szCs w:val="22"/>
          <w:u w:val="dotted"/>
          <w:lang w:val="de-DE"/>
        </w:rPr>
        <w:tab/>
      </w:r>
      <w:r w:rsidRPr="004243D9">
        <w:rPr>
          <w:rFonts w:ascii="Arial" w:hAnsi="Arial" w:cs="Arial"/>
          <w:sz w:val="22"/>
          <w:szCs w:val="22"/>
          <w:u w:val="dotted"/>
          <w:lang w:val="de-DE"/>
        </w:rPr>
        <w:tab/>
      </w:r>
    </w:p>
    <w:p w14:paraId="2448AE34" w14:textId="77777777" w:rsidR="0011302D" w:rsidRPr="00EF292A" w:rsidRDefault="0011302D" w:rsidP="0011302D">
      <w:pPr>
        <w:spacing w:line="360" w:lineRule="auto"/>
        <w:jc w:val="both"/>
        <w:rPr>
          <w:rFonts w:ascii="Arial" w:hAnsi="Arial" w:cs="Arial"/>
          <w:sz w:val="22"/>
          <w:szCs w:val="22"/>
          <w:lang w:val="de-DE"/>
        </w:rPr>
      </w:pPr>
    </w:p>
    <w:p w14:paraId="134FC18F" w14:textId="566CE742" w:rsidR="0011302D" w:rsidRPr="004243D9" w:rsidRDefault="0011302D" w:rsidP="0011302D">
      <w:pPr>
        <w:spacing w:line="276" w:lineRule="auto"/>
        <w:jc w:val="both"/>
        <w:rPr>
          <w:rFonts w:ascii="Arial" w:hAnsi="Arial" w:cs="Arial"/>
          <w:sz w:val="22"/>
          <w:szCs w:val="22"/>
        </w:rPr>
      </w:pPr>
      <w:r w:rsidRPr="004243D9">
        <w:rPr>
          <w:rFonts w:ascii="Arial" w:hAnsi="Arial" w:cs="Arial"/>
          <w:sz w:val="22"/>
          <w:szCs w:val="22"/>
        </w:rPr>
        <w:t xml:space="preserve">Nawiązując do treści ogłoszenia o zamówieniu prowadzonego w trybie przetargu nieograniczonego pn. na: </w:t>
      </w:r>
      <w:r w:rsidRPr="004243D9">
        <w:rPr>
          <w:rFonts w:ascii="Arial" w:hAnsi="Arial" w:cs="Arial"/>
          <w:b/>
          <w:sz w:val="22"/>
          <w:szCs w:val="22"/>
        </w:rPr>
        <w:t xml:space="preserve">„Dostawę </w:t>
      </w:r>
      <w:r>
        <w:rPr>
          <w:rFonts w:ascii="Arial" w:hAnsi="Arial" w:cs="Arial"/>
          <w:b/>
          <w:sz w:val="22"/>
          <w:szCs w:val="22"/>
        </w:rPr>
        <w:t xml:space="preserve">sprzętu </w:t>
      </w:r>
      <w:r w:rsidR="00011030">
        <w:rPr>
          <w:rFonts w:ascii="Arial" w:hAnsi="Arial" w:cs="Arial"/>
          <w:b/>
          <w:sz w:val="22"/>
          <w:szCs w:val="22"/>
        </w:rPr>
        <w:t>medycznego</w:t>
      </w:r>
      <w:r w:rsidRPr="004243D9">
        <w:rPr>
          <w:rFonts w:ascii="Arial" w:hAnsi="Arial" w:cs="Arial"/>
          <w:b/>
          <w:sz w:val="22"/>
          <w:szCs w:val="22"/>
        </w:rPr>
        <w:t>”– sprawa nr WOFiTM/</w:t>
      </w:r>
      <w:r w:rsidR="00011030">
        <w:rPr>
          <w:rFonts w:ascii="Arial" w:hAnsi="Arial" w:cs="Arial"/>
          <w:b/>
          <w:sz w:val="22"/>
          <w:szCs w:val="22"/>
        </w:rPr>
        <w:t>7</w:t>
      </w:r>
      <w:r w:rsidRPr="004243D9">
        <w:rPr>
          <w:rFonts w:ascii="Arial" w:hAnsi="Arial" w:cs="Arial"/>
          <w:b/>
          <w:sz w:val="22"/>
          <w:szCs w:val="22"/>
        </w:rPr>
        <w:t>/</w:t>
      </w:r>
      <w:r>
        <w:rPr>
          <w:rFonts w:ascii="Arial" w:hAnsi="Arial" w:cs="Arial"/>
          <w:b/>
          <w:sz w:val="22"/>
          <w:szCs w:val="22"/>
        </w:rPr>
        <w:t>2020/PN</w:t>
      </w:r>
      <w:r w:rsidRPr="004243D9">
        <w:rPr>
          <w:rFonts w:ascii="Arial" w:hAnsi="Arial" w:cs="Arial"/>
          <w:b/>
          <w:sz w:val="22"/>
          <w:szCs w:val="22"/>
        </w:rPr>
        <w:t xml:space="preserve">, </w:t>
      </w:r>
      <w:r w:rsidRPr="004243D9">
        <w:rPr>
          <w:rFonts w:ascii="Arial" w:hAnsi="Arial" w:cs="Arial"/>
          <w:sz w:val="22"/>
          <w:szCs w:val="22"/>
        </w:rPr>
        <w:t>oferujemy wykonanie przedmiotu zamówienia zgodnie z wypełnionym formularzem cenowym stanowiącym integralną część oferty.</w:t>
      </w:r>
    </w:p>
    <w:p w14:paraId="75C1350E" w14:textId="77777777" w:rsidR="0011302D" w:rsidRPr="004243D9" w:rsidRDefault="0011302D" w:rsidP="0011302D">
      <w:pPr>
        <w:numPr>
          <w:ilvl w:val="2"/>
          <w:numId w:val="1"/>
        </w:numPr>
        <w:tabs>
          <w:tab w:val="clear" w:pos="340"/>
          <w:tab w:val="num" w:pos="56"/>
        </w:tabs>
        <w:spacing w:line="276" w:lineRule="auto"/>
        <w:ind w:left="284" w:hanging="284"/>
        <w:jc w:val="both"/>
        <w:rPr>
          <w:rFonts w:ascii="Arial" w:hAnsi="Arial" w:cs="Arial"/>
          <w:sz w:val="22"/>
          <w:szCs w:val="22"/>
        </w:rPr>
      </w:pPr>
      <w:r w:rsidRPr="004243D9">
        <w:rPr>
          <w:rFonts w:ascii="Arial" w:hAnsi="Arial" w:cs="Arial"/>
          <w:sz w:val="22"/>
          <w:szCs w:val="22"/>
        </w:rPr>
        <w:t xml:space="preserve">Oświadczamy, że w cenie oferty zostały uwzględnione wszystkie koszty wykonania zamówienia i realizacji przyszłego świadczenia umownego. </w:t>
      </w:r>
    </w:p>
    <w:p w14:paraId="101D5D70" w14:textId="77777777" w:rsidR="0011302D" w:rsidRPr="004243D9" w:rsidRDefault="0011302D" w:rsidP="0011302D">
      <w:pPr>
        <w:numPr>
          <w:ilvl w:val="2"/>
          <w:numId w:val="1"/>
        </w:numPr>
        <w:tabs>
          <w:tab w:val="clear" w:pos="340"/>
          <w:tab w:val="num" w:pos="56"/>
        </w:tabs>
        <w:spacing w:line="276" w:lineRule="auto"/>
        <w:ind w:left="284" w:hanging="284"/>
        <w:jc w:val="both"/>
        <w:rPr>
          <w:rFonts w:ascii="Arial" w:hAnsi="Arial" w:cs="Arial"/>
          <w:sz w:val="22"/>
          <w:szCs w:val="22"/>
        </w:rPr>
      </w:pPr>
      <w:r w:rsidRPr="004243D9">
        <w:rPr>
          <w:rFonts w:ascii="Arial" w:hAnsi="Arial" w:cs="Arial"/>
          <w:sz w:val="22"/>
          <w:szCs w:val="22"/>
        </w:rPr>
        <w:t>Oświadczamy, że zapoznaliśmy się z SIWZ i nie wnosimy do niej żadnych zastrzeżeń oraz zdobyliśmy konieczne informacje do przygotowania oferty.</w:t>
      </w:r>
    </w:p>
    <w:p w14:paraId="51965532" w14:textId="77777777" w:rsidR="0011302D" w:rsidRPr="004243D9" w:rsidRDefault="0011302D" w:rsidP="0011302D">
      <w:pPr>
        <w:numPr>
          <w:ilvl w:val="2"/>
          <w:numId w:val="1"/>
        </w:numPr>
        <w:tabs>
          <w:tab w:val="clear" w:pos="340"/>
          <w:tab w:val="num" w:pos="56"/>
        </w:tabs>
        <w:spacing w:line="276" w:lineRule="auto"/>
        <w:ind w:left="284" w:hanging="284"/>
        <w:jc w:val="both"/>
        <w:rPr>
          <w:rFonts w:ascii="Arial" w:hAnsi="Arial" w:cs="Arial"/>
          <w:sz w:val="22"/>
          <w:szCs w:val="22"/>
        </w:rPr>
      </w:pPr>
      <w:r w:rsidRPr="004243D9">
        <w:rPr>
          <w:rFonts w:ascii="Arial" w:hAnsi="Arial" w:cs="Arial"/>
          <w:sz w:val="22"/>
          <w:szCs w:val="22"/>
        </w:rPr>
        <w:t>Oświadczamy, że złożona przez nas oferta jest zgodna z opisem przedmiotu zamówienia zawartym w SIWZ.</w:t>
      </w:r>
    </w:p>
    <w:p w14:paraId="0F4F5242" w14:textId="77777777" w:rsidR="0011302D" w:rsidRPr="004243D9" w:rsidRDefault="0011302D" w:rsidP="0011302D">
      <w:pPr>
        <w:numPr>
          <w:ilvl w:val="2"/>
          <w:numId w:val="1"/>
        </w:numPr>
        <w:tabs>
          <w:tab w:val="clear" w:pos="340"/>
          <w:tab w:val="num" w:pos="56"/>
        </w:tabs>
        <w:spacing w:line="276" w:lineRule="auto"/>
        <w:ind w:left="284" w:hanging="284"/>
        <w:jc w:val="both"/>
        <w:rPr>
          <w:rFonts w:ascii="Arial" w:hAnsi="Arial" w:cs="Arial"/>
          <w:sz w:val="22"/>
          <w:szCs w:val="22"/>
        </w:rPr>
      </w:pPr>
      <w:r w:rsidRPr="004243D9">
        <w:rPr>
          <w:rFonts w:ascii="Arial" w:hAnsi="Arial" w:cs="Arial"/>
          <w:sz w:val="22"/>
          <w:szCs w:val="22"/>
        </w:rPr>
        <w:t>Oświadczamy, że uważamy się za związanych niniejszą ofertą przez okres 60 dni.</w:t>
      </w:r>
    </w:p>
    <w:p w14:paraId="71136173" w14:textId="77777777" w:rsidR="0011302D" w:rsidRPr="004243D9" w:rsidRDefault="0011302D" w:rsidP="0011302D">
      <w:pPr>
        <w:numPr>
          <w:ilvl w:val="2"/>
          <w:numId w:val="1"/>
        </w:numPr>
        <w:tabs>
          <w:tab w:val="clear" w:pos="340"/>
          <w:tab w:val="num" w:pos="56"/>
        </w:tabs>
        <w:spacing w:line="276" w:lineRule="auto"/>
        <w:ind w:left="284" w:hanging="284"/>
        <w:jc w:val="both"/>
        <w:rPr>
          <w:rFonts w:ascii="Arial" w:hAnsi="Arial" w:cs="Arial"/>
          <w:sz w:val="22"/>
          <w:szCs w:val="22"/>
        </w:rPr>
      </w:pPr>
      <w:r w:rsidRPr="004243D9">
        <w:rPr>
          <w:rFonts w:ascii="Arial" w:hAnsi="Arial" w:cs="Arial"/>
          <w:sz w:val="22"/>
          <w:szCs w:val="22"/>
        </w:rPr>
        <w:t>Oświadczamy, że**:</w:t>
      </w:r>
    </w:p>
    <w:p w14:paraId="0F8E70D1" w14:textId="77777777" w:rsidR="0011302D" w:rsidRPr="004243D9" w:rsidRDefault="0011302D" w:rsidP="0011302D">
      <w:pPr>
        <w:pStyle w:val="Akapitzlist"/>
        <w:numPr>
          <w:ilvl w:val="0"/>
          <w:numId w:val="2"/>
        </w:numPr>
        <w:spacing w:after="0"/>
        <w:ind w:left="284" w:firstLine="0"/>
        <w:jc w:val="both"/>
        <w:rPr>
          <w:rFonts w:ascii="Arial" w:hAnsi="Arial" w:cs="Arial"/>
        </w:rPr>
      </w:pPr>
      <w:r w:rsidRPr="004243D9">
        <w:rPr>
          <w:rFonts w:ascii="Arial" w:hAnsi="Arial" w:cs="Arial"/>
        </w:rPr>
        <w:t>Przedmiot zamówienia wykonamy samodzielnie,</w:t>
      </w:r>
    </w:p>
    <w:p w14:paraId="668AB51A" w14:textId="77777777" w:rsidR="0011302D" w:rsidRPr="004243D9" w:rsidRDefault="0011302D" w:rsidP="0011302D">
      <w:pPr>
        <w:pStyle w:val="Akapitzlist"/>
        <w:numPr>
          <w:ilvl w:val="0"/>
          <w:numId w:val="2"/>
        </w:numPr>
        <w:spacing w:after="0"/>
        <w:ind w:left="284" w:firstLine="0"/>
        <w:jc w:val="both"/>
        <w:rPr>
          <w:rFonts w:ascii="Arial" w:hAnsi="Arial" w:cs="Arial"/>
          <w:u w:val="single"/>
        </w:rPr>
      </w:pPr>
      <w:r w:rsidRPr="004243D9">
        <w:rPr>
          <w:rFonts w:ascii="Arial" w:hAnsi="Arial" w:cs="Arial"/>
        </w:rPr>
        <w:t>Powierzymy podwykonawcom realizację następujących części zamówienia:</w:t>
      </w:r>
    </w:p>
    <w:p w14:paraId="7252829B" w14:textId="77777777" w:rsidR="0011302D" w:rsidRPr="004243D9" w:rsidRDefault="0011302D" w:rsidP="0011302D">
      <w:pPr>
        <w:pStyle w:val="Akapitzlist"/>
        <w:spacing w:after="0"/>
        <w:ind w:left="284"/>
        <w:jc w:val="both"/>
        <w:rPr>
          <w:rFonts w:ascii="Arial" w:hAnsi="Arial" w:cs="Arial"/>
          <w:i/>
          <w:u w:val="dotted"/>
        </w:rPr>
      </w:pPr>
      <w:r w:rsidRPr="004243D9">
        <w:rPr>
          <w:rFonts w:ascii="Arial" w:hAnsi="Arial" w:cs="Arial"/>
          <w:u w:val="dotted"/>
          <w:lang w:val="de-DE"/>
        </w:rPr>
        <w:t xml:space="preserve">  </w:t>
      </w:r>
      <w:r w:rsidRPr="004243D9">
        <w:rPr>
          <w:rFonts w:ascii="Arial" w:hAnsi="Arial" w:cs="Arial"/>
          <w:u w:val="dotted"/>
          <w:lang w:val="de-DE"/>
        </w:rPr>
        <w:tab/>
      </w:r>
      <w:r w:rsidRPr="004243D9">
        <w:rPr>
          <w:rFonts w:ascii="Arial" w:hAnsi="Arial" w:cs="Arial"/>
          <w:u w:val="dotted"/>
          <w:lang w:val="de-DE"/>
        </w:rPr>
        <w:tab/>
      </w:r>
      <w:r w:rsidRPr="004243D9">
        <w:rPr>
          <w:rFonts w:ascii="Arial" w:hAnsi="Arial" w:cs="Arial"/>
          <w:u w:val="dotted"/>
          <w:lang w:val="de-DE"/>
        </w:rPr>
        <w:tab/>
      </w:r>
      <w:r w:rsidRPr="004243D9">
        <w:rPr>
          <w:rFonts w:ascii="Arial" w:hAnsi="Arial" w:cs="Arial"/>
          <w:u w:val="dotted"/>
          <w:lang w:val="de-DE"/>
        </w:rPr>
        <w:tab/>
      </w:r>
      <w:r w:rsidRPr="004243D9">
        <w:rPr>
          <w:rFonts w:ascii="Arial" w:hAnsi="Arial" w:cs="Arial"/>
          <w:u w:val="dotted"/>
          <w:lang w:val="de-DE"/>
        </w:rPr>
        <w:tab/>
      </w:r>
      <w:r w:rsidRPr="004243D9">
        <w:rPr>
          <w:rFonts w:ascii="Arial" w:hAnsi="Arial" w:cs="Arial"/>
          <w:u w:val="dotted"/>
          <w:lang w:val="de-DE"/>
        </w:rPr>
        <w:tab/>
      </w:r>
      <w:r w:rsidRPr="004243D9">
        <w:rPr>
          <w:rFonts w:ascii="Arial" w:hAnsi="Arial" w:cs="Arial"/>
          <w:i/>
          <w:u w:val="dotted"/>
        </w:rPr>
        <w:tab/>
      </w:r>
      <w:r w:rsidRPr="004243D9">
        <w:rPr>
          <w:rFonts w:ascii="Arial" w:hAnsi="Arial" w:cs="Arial"/>
          <w:i/>
          <w:u w:val="dotted"/>
        </w:rPr>
        <w:tab/>
      </w:r>
      <w:r w:rsidRPr="004243D9">
        <w:rPr>
          <w:rFonts w:ascii="Arial" w:hAnsi="Arial" w:cs="Arial"/>
          <w:i/>
          <w:u w:val="dotted"/>
        </w:rPr>
        <w:tab/>
      </w:r>
      <w:r w:rsidRPr="004243D9">
        <w:rPr>
          <w:rFonts w:ascii="Arial" w:hAnsi="Arial" w:cs="Arial"/>
          <w:i/>
          <w:u w:val="dotted"/>
        </w:rPr>
        <w:tab/>
      </w:r>
      <w:r w:rsidRPr="004243D9">
        <w:rPr>
          <w:rFonts w:ascii="Arial" w:hAnsi="Arial" w:cs="Arial"/>
          <w:i/>
          <w:u w:val="dotted"/>
        </w:rPr>
        <w:tab/>
      </w:r>
      <w:r w:rsidRPr="004243D9">
        <w:rPr>
          <w:rFonts w:ascii="Arial" w:hAnsi="Arial" w:cs="Arial"/>
          <w:i/>
          <w:u w:val="dotted"/>
        </w:rPr>
        <w:tab/>
      </w:r>
      <w:r w:rsidRPr="004243D9">
        <w:rPr>
          <w:rFonts w:ascii="Arial" w:hAnsi="Arial" w:cs="Arial"/>
          <w:u w:val="dotted"/>
          <w:lang w:val="de-DE"/>
        </w:rPr>
        <w:t xml:space="preserve">  </w:t>
      </w:r>
      <w:r w:rsidRPr="004243D9">
        <w:rPr>
          <w:rFonts w:ascii="Arial" w:hAnsi="Arial" w:cs="Arial"/>
          <w:u w:val="dotted"/>
          <w:lang w:val="de-DE"/>
        </w:rPr>
        <w:tab/>
      </w:r>
      <w:r w:rsidRPr="004243D9">
        <w:rPr>
          <w:rFonts w:ascii="Arial" w:hAnsi="Arial" w:cs="Arial"/>
          <w:u w:val="dotted"/>
          <w:lang w:val="de-DE"/>
        </w:rPr>
        <w:tab/>
      </w:r>
      <w:r w:rsidRPr="004243D9">
        <w:rPr>
          <w:rFonts w:ascii="Arial" w:hAnsi="Arial" w:cs="Arial"/>
          <w:u w:val="dotted"/>
          <w:lang w:val="de-DE"/>
        </w:rPr>
        <w:tab/>
      </w:r>
      <w:r w:rsidRPr="004243D9">
        <w:rPr>
          <w:rFonts w:ascii="Arial" w:hAnsi="Arial" w:cs="Arial"/>
          <w:u w:val="dotted"/>
          <w:lang w:val="de-DE"/>
        </w:rPr>
        <w:tab/>
      </w:r>
      <w:r w:rsidRPr="004243D9">
        <w:rPr>
          <w:rFonts w:ascii="Arial" w:hAnsi="Arial" w:cs="Arial"/>
          <w:u w:val="dotted"/>
          <w:lang w:val="de-DE"/>
        </w:rPr>
        <w:tab/>
      </w:r>
      <w:r w:rsidRPr="004243D9">
        <w:rPr>
          <w:rFonts w:ascii="Arial" w:hAnsi="Arial" w:cs="Arial"/>
          <w:u w:val="dotted"/>
          <w:lang w:val="de-DE"/>
        </w:rPr>
        <w:tab/>
      </w:r>
      <w:r w:rsidRPr="004243D9">
        <w:rPr>
          <w:rFonts w:ascii="Arial" w:hAnsi="Arial" w:cs="Arial"/>
          <w:i/>
          <w:u w:val="dotted"/>
        </w:rPr>
        <w:tab/>
      </w:r>
      <w:r w:rsidRPr="004243D9">
        <w:rPr>
          <w:rFonts w:ascii="Arial" w:hAnsi="Arial" w:cs="Arial"/>
          <w:i/>
          <w:u w:val="dotted"/>
        </w:rPr>
        <w:tab/>
      </w:r>
      <w:r w:rsidRPr="004243D9">
        <w:rPr>
          <w:rFonts w:ascii="Arial" w:hAnsi="Arial" w:cs="Arial"/>
          <w:i/>
          <w:u w:val="dotted"/>
        </w:rPr>
        <w:tab/>
      </w:r>
      <w:r w:rsidRPr="004243D9">
        <w:rPr>
          <w:rFonts w:ascii="Arial" w:hAnsi="Arial" w:cs="Arial"/>
          <w:i/>
          <w:u w:val="dotted"/>
        </w:rPr>
        <w:tab/>
      </w:r>
    </w:p>
    <w:p w14:paraId="62695E2E" w14:textId="77777777" w:rsidR="0011302D" w:rsidRPr="004243D9" w:rsidRDefault="0011302D" w:rsidP="0011302D">
      <w:pPr>
        <w:pStyle w:val="Akapitzlist"/>
        <w:spacing w:after="0"/>
        <w:ind w:left="284" w:hanging="284"/>
        <w:jc w:val="center"/>
        <w:rPr>
          <w:rFonts w:ascii="Arial" w:hAnsi="Arial" w:cs="Arial"/>
          <w:i/>
        </w:rPr>
      </w:pPr>
      <w:r w:rsidRPr="004243D9">
        <w:rPr>
          <w:rFonts w:ascii="Arial" w:hAnsi="Arial" w:cs="Arial"/>
          <w:i/>
        </w:rPr>
        <w:t>część (zakres) przedmiotu zamówienia</w:t>
      </w:r>
    </w:p>
    <w:p w14:paraId="7F4EFDDF" w14:textId="77777777" w:rsidR="0011302D" w:rsidRPr="004243D9" w:rsidRDefault="0011302D" w:rsidP="0011302D">
      <w:pPr>
        <w:pStyle w:val="Akapitzlist"/>
        <w:spacing w:after="0"/>
        <w:ind w:left="284" w:hanging="284"/>
        <w:jc w:val="center"/>
        <w:rPr>
          <w:rFonts w:ascii="Arial" w:hAnsi="Arial" w:cs="Arial"/>
          <w:i/>
        </w:rPr>
      </w:pPr>
    </w:p>
    <w:p w14:paraId="146E5B2F" w14:textId="77777777" w:rsidR="0011302D" w:rsidRPr="004243D9" w:rsidRDefault="0011302D" w:rsidP="0011302D">
      <w:pPr>
        <w:numPr>
          <w:ilvl w:val="2"/>
          <w:numId w:val="1"/>
        </w:numPr>
        <w:tabs>
          <w:tab w:val="clear" w:pos="340"/>
          <w:tab w:val="num" w:pos="56"/>
        </w:tabs>
        <w:spacing w:line="276" w:lineRule="auto"/>
        <w:ind w:left="284" w:hanging="284"/>
        <w:jc w:val="both"/>
        <w:rPr>
          <w:rFonts w:ascii="Arial" w:hAnsi="Arial" w:cs="Arial"/>
          <w:sz w:val="22"/>
          <w:szCs w:val="22"/>
        </w:rPr>
      </w:pPr>
      <w:r w:rsidRPr="004243D9">
        <w:rPr>
          <w:rFonts w:ascii="Arial" w:hAnsi="Arial" w:cs="Arial"/>
          <w:sz w:val="22"/>
          <w:szCs w:val="22"/>
        </w:rPr>
        <w:t>Oświadczamy, że zawarte w SIWZ istotne postanowienia umowy zostały przez nas zaakceptowane i zobowiązujemy się w przypadku wyboru naszej oferty, do zawarcia umowy na warunkach w nich wymienionych w miejscu i terminie wyznaczonym przez Zamawiającego.</w:t>
      </w:r>
    </w:p>
    <w:p w14:paraId="68ACE79F" w14:textId="3DD0C850" w:rsidR="0011302D" w:rsidRDefault="0011302D" w:rsidP="0011302D">
      <w:pPr>
        <w:numPr>
          <w:ilvl w:val="2"/>
          <w:numId w:val="1"/>
        </w:numPr>
        <w:tabs>
          <w:tab w:val="clear" w:pos="340"/>
          <w:tab w:val="num" w:pos="56"/>
          <w:tab w:val="num" w:pos="284"/>
        </w:tabs>
        <w:spacing w:line="276" w:lineRule="auto"/>
        <w:ind w:left="284" w:hanging="284"/>
        <w:jc w:val="both"/>
        <w:rPr>
          <w:rFonts w:ascii="Arial" w:hAnsi="Arial" w:cs="Arial"/>
          <w:sz w:val="22"/>
          <w:szCs w:val="22"/>
        </w:rPr>
      </w:pPr>
      <w:r w:rsidRPr="00C70E5B">
        <w:rPr>
          <w:rFonts w:ascii="Arial" w:hAnsi="Arial" w:cs="Arial"/>
          <w:sz w:val="22"/>
          <w:szCs w:val="22"/>
        </w:rPr>
        <w:t>Oświadczamy, że przedmiot oferty jest fabrycznie nowy, kompletny i będzie gotowy do użytkowania bez żadnych dodatkowych zakupów, wyprodukowany</w:t>
      </w:r>
      <w:r w:rsidR="00834A47">
        <w:rPr>
          <w:rFonts w:ascii="Arial" w:hAnsi="Arial" w:cs="Arial"/>
          <w:sz w:val="22"/>
          <w:szCs w:val="22"/>
        </w:rPr>
        <w:t xml:space="preserve"> po</w:t>
      </w:r>
      <w:r w:rsidRPr="00C70E5B">
        <w:rPr>
          <w:rFonts w:ascii="Arial" w:hAnsi="Arial" w:cs="Arial"/>
          <w:sz w:val="22"/>
          <w:szCs w:val="22"/>
        </w:rPr>
        <w:t xml:space="preserve"> </w:t>
      </w:r>
      <w:r w:rsidRPr="00D55F46">
        <w:rPr>
          <w:rFonts w:ascii="Arial" w:hAnsi="Arial" w:cs="Arial"/>
          <w:sz w:val="22"/>
          <w:szCs w:val="22"/>
        </w:rPr>
        <w:t>01.01.2019 r.</w:t>
      </w:r>
    </w:p>
    <w:p w14:paraId="4C3EBEE4" w14:textId="77777777" w:rsidR="0011302D" w:rsidRDefault="0011302D" w:rsidP="0011302D">
      <w:pPr>
        <w:numPr>
          <w:ilvl w:val="2"/>
          <w:numId w:val="1"/>
        </w:numPr>
        <w:tabs>
          <w:tab w:val="clear" w:pos="340"/>
          <w:tab w:val="num" w:pos="56"/>
          <w:tab w:val="num" w:pos="284"/>
        </w:tabs>
        <w:spacing w:line="276" w:lineRule="auto"/>
        <w:ind w:left="284" w:hanging="284"/>
        <w:jc w:val="both"/>
        <w:rPr>
          <w:rFonts w:ascii="Arial" w:hAnsi="Arial" w:cs="Arial"/>
          <w:sz w:val="22"/>
          <w:szCs w:val="22"/>
        </w:rPr>
      </w:pPr>
      <w:r>
        <w:rPr>
          <w:rFonts w:ascii="Arial" w:hAnsi="Arial" w:cs="Arial"/>
          <w:sz w:val="22"/>
          <w:szCs w:val="22"/>
        </w:rPr>
        <w:t>Oświadczamy, że w okresie zaoferowanego terminu gwarancji zapewniamy bezpłatny serwis gwarancyjny i przeglądy okresowe.</w:t>
      </w:r>
    </w:p>
    <w:p w14:paraId="1E2DFB89" w14:textId="1E3C8544" w:rsidR="0011302D" w:rsidRPr="0039406D" w:rsidRDefault="0011302D" w:rsidP="0039406D">
      <w:pPr>
        <w:numPr>
          <w:ilvl w:val="2"/>
          <w:numId w:val="1"/>
        </w:numPr>
        <w:tabs>
          <w:tab w:val="clear" w:pos="340"/>
          <w:tab w:val="num" w:pos="56"/>
          <w:tab w:val="num" w:pos="284"/>
        </w:tabs>
        <w:spacing w:line="276" w:lineRule="auto"/>
        <w:ind w:left="284" w:hanging="284"/>
        <w:jc w:val="both"/>
        <w:rPr>
          <w:rFonts w:ascii="Arial" w:hAnsi="Arial" w:cs="Arial"/>
          <w:sz w:val="22"/>
          <w:szCs w:val="22"/>
        </w:rPr>
      </w:pPr>
      <w:r w:rsidRPr="0039406D">
        <w:rPr>
          <w:rFonts w:ascii="Arial" w:hAnsi="Arial" w:cs="Arial"/>
          <w:sz w:val="22"/>
          <w:szCs w:val="22"/>
        </w:rPr>
        <w:lastRenderedPageBreak/>
        <w:t>Oświadczamy, że zobowiązujemy się wykonać zamówienie</w:t>
      </w:r>
      <w:r w:rsidR="0039406D" w:rsidRPr="0039406D">
        <w:rPr>
          <w:rFonts w:ascii="Arial" w:hAnsi="Arial" w:cs="Arial"/>
          <w:sz w:val="22"/>
          <w:szCs w:val="22"/>
        </w:rPr>
        <w:t xml:space="preserve"> gwarantowane</w:t>
      </w:r>
      <w:r w:rsidRPr="0039406D">
        <w:rPr>
          <w:rFonts w:ascii="Arial" w:hAnsi="Arial" w:cs="Arial"/>
          <w:sz w:val="22"/>
          <w:szCs w:val="22"/>
        </w:rPr>
        <w:t xml:space="preserve"> w terminie</w:t>
      </w:r>
      <w:r w:rsidR="001F6DC6" w:rsidRPr="0039406D">
        <w:rPr>
          <w:rFonts w:ascii="Arial" w:hAnsi="Arial" w:cs="Arial"/>
          <w:sz w:val="22"/>
          <w:szCs w:val="22"/>
        </w:rPr>
        <w:t xml:space="preserve"> nie dłuższym niż</w:t>
      </w:r>
      <w:r w:rsidRPr="0039406D">
        <w:rPr>
          <w:rFonts w:ascii="Arial" w:hAnsi="Arial" w:cs="Arial"/>
          <w:sz w:val="22"/>
          <w:szCs w:val="22"/>
        </w:rPr>
        <w:t>:</w:t>
      </w:r>
    </w:p>
    <w:p w14:paraId="0ED8F3D4" w14:textId="77777777" w:rsidR="0039406D" w:rsidRPr="0039406D" w:rsidRDefault="0011302D" w:rsidP="00BC5A84">
      <w:pPr>
        <w:numPr>
          <w:ilvl w:val="3"/>
          <w:numId w:val="5"/>
        </w:numPr>
        <w:spacing w:line="276" w:lineRule="auto"/>
        <w:ind w:left="851"/>
        <w:jc w:val="both"/>
        <w:rPr>
          <w:rFonts w:ascii="Arial" w:hAnsi="Arial" w:cs="Arial"/>
          <w:sz w:val="22"/>
          <w:szCs w:val="22"/>
        </w:rPr>
      </w:pPr>
      <w:r w:rsidRPr="0039406D">
        <w:rPr>
          <w:rFonts w:ascii="Arial" w:hAnsi="Arial" w:cs="Arial"/>
          <w:b/>
          <w:sz w:val="22"/>
          <w:szCs w:val="22"/>
        </w:rPr>
        <w:t>90 dni kalendarzowych</w:t>
      </w:r>
      <w:r w:rsidR="0039406D" w:rsidRPr="0039406D">
        <w:rPr>
          <w:rFonts w:ascii="Arial" w:hAnsi="Arial" w:cs="Arial"/>
          <w:b/>
          <w:sz w:val="22"/>
          <w:szCs w:val="22"/>
        </w:rPr>
        <w:t xml:space="preserve"> </w:t>
      </w:r>
      <w:r w:rsidR="0039406D" w:rsidRPr="0039406D">
        <w:rPr>
          <w:rFonts w:ascii="Arial" w:hAnsi="Arial" w:cs="Arial"/>
          <w:sz w:val="22"/>
          <w:szCs w:val="22"/>
        </w:rPr>
        <w:t>dla zadań od nr 1 do nr 4</w:t>
      </w:r>
    </w:p>
    <w:p w14:paraId="4FF9189A" w14:textId="59FD2A93" w:rsidR="0039406D" w:rsidRPr="0039406D" w:rsidRDefault="0039406D" w:rsidP="00BC5A84">
      <w:pPr>
        <w:numPr>
          <w:ilvl w:val="3"/>
          <w:numId w:val="5"/>
        </w:numPr>
        <w:spacing w:line="276" w:lineRule="auto"/>
        <w:ind w:left="851"/>
        <w:jc w:val="both"/>
        <w:rPr>
          <w:rFonts w:ascii="Arial" w:hAnsi="Arial" w:cs="Arial"/>
          <w:sz w:val="22"/>
          <w:szCs w:val="22"/>
        </w:rPr>
      </w:pPr>
      <w:r w:rsidRPr="0039406D">
        <w:rPr>
          <w:rFonts w:ascii="Arial" w:hAnsi="Arial" w:cs="Arial"/>
          <w:b/>
          <w:sz w:val="22"/>
          <w:szCs w:val="22"/>
        </w:rPr>
        <w:t xml:space="preserve">45 dni kalendarzowych </w:t>
      </w:r>
      <w:r w:rsidRPr="0039406D">
        <w:rPr>
          <w:rFonts w:ascii="Arial" w:hAnsi="Arial" w:cs="Arial"/>
          <w:sz w:val="22"/>
          <w:szCs w:val="22"/>
        </w:rPr>
        <w:t>dla zadań od nr 5 do nr 12</w:t>
      </w:r>
    </w:p>
    <w:p w14:paraId="65176DEA" w14:textId="34563E0A" w:rsidR="0011302D" w:rsidRPr="0039406D" w:rsidRDefault="0039406D" w:rsidP="0039406D">
      <w:pPr>
        <w:spacing w:line="276" w:lineRule="auto"/>
        <w:ind w:left="491"/>
        <w:jc w:val="both"/>
        <w:rPr>
          <w:rFonts w:ascii="Arial" w:hAnsi="Arial" w:cs="Arial"/>
          <w:sz w:val="22"/>
          <w:szCs w:val="22"/>
        </w:rPr>
      </w:pPr>
      <w:r w:rsidRPr="0039406D">
        <w:rPr>
          <w:rFonts w:ascii="Arial" w:hAnsi="Arial" w:cs="Arial"/>
          <w:sz w:val="22"/>
          <w:szCs w:val="22"/>
        </w:rPr>
        <w:t>licząc</w:t>
      </w:r>
      <w:r w:rsidR="0011302D" w:rsidRPr="0039406D">
        <w:rPr>
          <w:rFonts w:ascii="Arial" w:hAnsi="Arial" w:cs="Arial"/>
          <w:sz w:val="22"/>
          <w:szCs w:val="22"/>
        </w:rPr>
        <w:t xml:space="preserve"> od dnia podpisania umowy, jednakże nie później niż do dnia 30.11.2020 r. </w:t>
      </w:r>
      <w:r w:rsidRPr="0039406D">
        <w:rPr>
          <w:rFonts w:ascii="Arial" w:hAnsi="Arial" w:cs="Arial"/>
          <w:sz w:val="22"/>
          <w:szCs w:val="22"/>
        </w:rPr>
        <w:br/>
      </w:r>
      <w:r w:rsidR="0011302D" w:rsidRPr="0039406D">
        <w:rPr>
          <w:rFonts w:ascii="Arial" w:hAnsi="Arial" w:cs="Arial"/>
          <w:sz w:val="22"/>
          <w:szCs w:val="22"/>
        </w:rPr>
        <w:t>(w zależności od tego, który z w/w terminów upłynie wcześniej).</w:t>
      </w:r>
    </w:p>
    <w:p w14:paraId="1EF24F0C" w14:textId="104D02E2" w:rsidR="0039406D" w:rsidRPr="0039406D" w:rsidRDefault="0039406D" w:rsidP="0039406D">
      <w:pPr>
        <w:numPr>
          <w:ilvl w:val="2"/>
          <w:numId w:val="1"/>
        </w:numPr>
        <w:tabs>
          <w:tab w:val="clear" w:pos="340"/>
          <w:tab w:val="num" w:pos="56"/>
          <w:tab w:val="num" w:pos="284"/>
        </w:tabs>
        <w:spacing w:line="276" w:lineRule="auto"/>
        <w:ind w:left="284" w:hanging="284"/>
        <w:jc w:val="both"/>
        <w:rPr>
          <w:rFonts w:ascii="Arial" w:hAnsi="Arial" w:cs="Arial"/>
          <w:sz w:val="22"/>
          <w:szCs w:val="22"/>
        </w:rPr>
      </w:pPr>
      <w:r w:rsidRPr="0039406D">
        <w:rPr>
          <w:rFonts w:ascii="Arial" w:hAnsi="Arial" w:cs="Arial"/>
          <w:sz w:val="22"/>
          <w:szCs w:val="22"/>
        </w:rPr>
        <w:t xml:space="preserve">Oświadczamy, że zobowiązujemy się wykonać zamówienie </w:t>
      </w:r>
      <w:r w:rsidR="0011302D" w:rsidRPr="0039406D">
        <w:rPr>
          <w:rFonts w:ascii="Arial" w:hAnsi="Arial" w:cs="Arial"/>
          <w:sz w:val="22"/>
          <w:szCs w:val="22"/>
        </w:rPr>
        <w:t xml:space="preserve"> opcjonalne</w:t>
      </w:r>
      <w:r w:rsidRPr="0039406D">
        <w:rPr>
          <w:rFonts w:ascii="Arial" w:hAnsi="Arial" w:cs="Arial"/>
        </w:rPr>
        <w:t xml:space="preserve"> </w:t>
      </w:r>
      <w:r w:rsidRPr="0039406D">
        <w:rPr>
          <w:rFonts w:ascii="Arial" w:hAnsi="Arial" w:cs="Arial"/>
          <w:sz w:val="22"/>
          <w:szCs w:val="22"/>
        </w:rPr>
        <w:t>w terminie nie dłuższym niż:</w:t>
      </w:r>
    </w:p>
    <w:p w14:paraId="566CD97C" w14:textId="092E0252" w:rsidR="0039406D" w:rsidRPr="0039406D" w:rsidRDefault="0011302D" w:rsidP="00BC5A84">
      <w:pPr>
        <w:pStyle w:val="Akapitzlist"/>
        <w:numPr>
          <w:ilvl w:val="1"/>
          <w:numId w:val="62"/>
        </w:numPr>
        <w:ind w:left="851" w:hanging="284"/>
        <w:jc w:val="both"/>
        <w:rPr>
          <w:rFonts w:ascii="Arial" w:hAnsi="Arial" w:cs="Arial"/>
        </w:rPr>
      </w:pPr>
      <w:r w:rsidRPr="0039406D">
        <w:rPr>
          <w:rFonts w:ascii="Arial" w:hAnsi="Arial" w:cs="Arial"/>
          <w:b/>
        </w:rPr>
        <w:t>90 dni kalendarzowych</w:t>
      </w:r>
      <w:r w:rsidR="0039406D" w:rsidRPr="0039406D">
        <w:rPr>
          <w:rFonts w:ascii="Arial" w:hAnsi="Arial" w:cs="Arial"/>
          <w:b/>
          <w:lang w:val="pl-PL"/>
        </w:rPr>
        <w:t xml:space="preserve"> </w:t>
      </w:r>
      <w:r w:rsidR="0039406D" w:rsidRPr="0039406D">
        <w:rPr>
          <w:rFonts w:ascii="Arial" w:hAnsi="Arial" w:cs="Arial"/>
        </w:rPr>
        <w:t>dla zadań od nr 1 do nr 4</w:t>
      </w:r>
    </w:p>
    <w:p w14:paraId="209B7DCB" w14:textId="77777777" w:rsidR="0039406D" w:rsidRPr="0039406D" w:rsidRDefault="0039406D" w:rsidP="00BC5A84">
      <w:pPr>
        <w:pStyle w:val="Akapitzlist"/>
        <w:numPr>
          <w:ilvl w:val="1"/>
          <w:numId w:val="62"/>
        </w:numPr>
        <w:spacing w:after="0"/>
        <w:ind w:left="851" w:hanging="284"/>
        <w:jc w:val="both"/>
        <w:rPr>
          <w:rFonts w:ascii="Arial" w:hAnsi="Arial" w:cs="Arial"/>
        </w:rPr>
      </w:pPr>
      <w:r w:rsidRPr="0039406D">
        <w:rPr>
          <w:rFonts w:ascii="Arial" w:hAnsi="Arial" w:cs="Arial"/>
          <w:b/>
        </w:rPr>
        <w:t xml:space="preserve">45 dni kalendarzowych </w:t>
      </w:r>
      <w:r w:rsidRPr="0039406D">
        <w:rPr>
          <w:rFonts w:ascii="Arial" w:hAnsi="Arial" w:cs="Arial"/>
        </w:rPr>
        <w:t>dla zadań od nr 5 do nr 12</w:t>
      </w:r>
    </w:p>
    <w:p w14:paraId="4EE09E39" w14:textId="28E054B6" w:rsidR="0011302D" w:rsidRPr="0039406D" w:rsidRDefault="0011302D" w:rsidP="0039406D">
      <w:pPr>
        <w:ind w:left="567"/>
        <w:jc w:val="both"/>
        <w:rPr>
          <w:rFonts w:ascii="Arial" w:hAnsi="Arial" w:cs="Arial"/>
        </w:rPr>
      </w:pPr>
      <w:r w:rsidRPr="0039406D">
        <w:rPr>
          <w:rFonts w:ascii="Arial" w:hAnsi="Arial" w:cs="Arial"/>
        </w:rPr>
        <w:t xml:space="preserve"> licząc od dnia przedstawienia przez Zamawiającego ilości, z których skorzysta w ramach prawa opcji, jednakże nie później niż do 30.11.202</w:t>
      </w:r>
      <w:r w:rsidR="001F6DC6" w:rsidRPr="0039406D">
        <w:rPr>
          <w:rFonts w:ascii="Arial" w:hAnsi="Arial" w:cs="Arial"/>
        </w:rPr>
        <w:t>1</w:t>
      </w:r>
      <w:r w:rsidRPr="0039406D">
        <w:rPr>
          <w:rFonts w:ascii="Arial" w:hAnsi="Arial" w:cs="Arial"/>
        </w:rPr>
        <w:t xml:space="preserve"> r. (w zależności od tego, który z w/w terminów upłynie wcześniej).</w:t>
      </w:r>
    </w:p>
    <w:p w14:paraId="1A22BFFC" w14:textId="77777777" w:rsidR="0011302D" w:rsidRPr="0079454F" w:rsidRDefault="0011302D" w:rsidP="00BC5A84">
      <w:pPr>
        <w:pStyle w:val="NormalnyWeb"/>
        <w:numPr>
          <w:ilvl w:val="0"/>
          <w:numId w:val="63"/>
        </w:numPr>
        <w:tabs>
          <w:tab w:val="left" w:pos="0"/>
          <w:tab w:val="left" w:pos="284"/>
        </w:tabs>
        <w:spacing w:before="0" w:beforeAutospacing="0" w:after="0" w:afterAutospacing="0" w:line="276" w:lineRule="auto"/>
        <w:ind w:left="567" w:hanging="567"/>
        <w:jc w:val="both"/>
        <w:rPr>
          <w:rFonts w:ascii="Arial" w:hAnsi="Arial" w:cs="Arial"/>
          <w:sz w:val="22"/>
          <w:szCs w:val="22"/>
        </w:rPr>
      </w:pPr>
      <w:r w:rsidRPr="004243D9">
        <w:rPr>
          <w:rFonts w:ascii="Arial" w:hAnsi="Arial" w:cs="Arial"/>
          <w:color w:val="000000"/>
          <w:sz w:val="22"/>
          <w:szCs w:val="22"/>
        </w:rPr>
        <w:t xml:space="preserve">Oświadczam, że wypełniłem obowiązki informacyjne przewidziane w art. 13 lub </w:t>
      </w:r>
      <w:r w:rsidRPr="004243D9">
        <w:rPr>
          <w:rFonts w:ascii="Arial" w:hAnsi="Arial" w:cs="Arial"/>
          <w:color w:val="000000"/>
          <w:sz w:val="22"/>
          <w:szCs w:val="22"/>
        </w:rPr>
        <w:br/>
        <w:t>art. 14 RODO</w:t>
      </w:r>
      <w:r w:rsidRPr="004243D9">
        <w:rPr>
          <w:rFonts w:ascii="Arial" w:hAnsi="Arial" w:cs="Arial"/>
          <w:color w:val="000000"/>
          <w:sz w:val="22"/>
          <w:szCs w:val="22"/>
          <w:vertAlign w:val="superscript"/>
        </w:rPr>
        <w:t>1)</w:t>
      </w:r>
      <w:r w:rsidRPr="004243D9">
        <w:rPr>
          <w:rFonts w:ascii="Arial" w:hAnsi="Arial" w:cs="Arial"/>
          <w:color w:val="000000"/>
          <w:sz w:val="22"/>
          <w:szCs w:val="22"/>
        </w:rPr>
        <w:t xml:space="preserve"> wobec osób fizycznych, </w:t>
      </w:r>
      <w:r w:rsidRPr="004243D9">
        <w:rPr>
          <w:rFonts w:ascii="Arial" w:hAnsi="Arial" w:cs="Arial"/>
          <w:sz w:val="22"/>
          <w:szCs w:val="22"/>
        </w:rPr>
        <w:t>od których dane osobowe bezpośrednio lub pośrednio pozyskałem</w:t>
      </w:r>
      <w:r w:rsidRPr="004243D9">
        <w:rPr>
          <w:rFonts w:ascii="Arial" w:hAnsi="Arial" w:cs="Arial"/>
          <w:color w:val="000000"/>
          <w:sz w:val="22"/>
          <w:szCs w:val="22"/>
        </w:rPr>
        <w:t xml:space="preserve"> w celu ubiegania się o udzielenie zamówienia publicznego</w:t>
      </w:r>
      <w:r>
        <w:rPr>
          <w:rFonts w:ascii="Arial" w:hAnsi="Arial" w:cs="Arial"/>
          <w:color w:val="000000"/>
          <w:sz w:val="22"/>
          <w:szCs w:val="22"/>
        </w:rPr>
        <w:br/>
      </w:r>
      <w:r w:rsidRPr="004243D9">
        <w:rPr>
          <w:rFonts w:ascii="Arial" w:hAnsi="Arial" w:cs="Arial"/>
          <w:color w:val="000000"/>
          <w:sz w:val="22"/>
          <w:szCs w:val="22"/>
        </w:rPr>
        <w:t xml:space="preserve"> w niniejszym postępowaniu</w:t>
      </w:r>
      <w:r>
        <w:rPr>
          <w:rFonts w:ascii="Arial" w:hAnsi="Arial" w:cs="Arial"/>
          <w:sz w:val="22"/>
          <w:szCs w:val="22"/>
        </w:rPr>
        <w:t>.***</w:t>
      </w:r>
    </w:p>
    <w:p w14:paraId="422BE0C4" w14:textId="77777777" w:rsidR="0011302D" w:rsidRPr="004243D9" w:rsidRDefault="0011302D" w:rsidP="00BC5A84">
      <w:pPr>
        <w:pStyle w:val="Akapitzlist"/>
        <w:numPr>
          <w:ilvl w:val="0"/>
          <w:numId w:val="63"/>
        </w:numPr>
        <w:tabs>
          <w:tab w:val="left" w:pos="284"/>
          <w:tab w:val="left" w:pos="426"/>
        </w:tabs>
        <w:ind w:left="426" w:hanging="426"/>
        <w:jc w:val="both"/>
        <w:rPr>
          <w:rFonts w:ascii="Arial" w:hAnsi="Arial" w:cs="Arial"/>
        </w:rPr>
      </w:pPr>
      <w:r w:rsidRPr="004243D9">
        <w:rPr>
          <w:rFonts w:ascii="Arial" w:hAnsi="Arial" w:cs="Arial"/>
        </w:rPr>
        <w:t>W przypadku konieczności udzielenia wyjaśnień dotyczących przedstawionej oferty prosimy o zwracanie się do:</w:t>
      </w:r>
      <w:r>
        <w:rPr>
          <w:rFonts w:ascii="Arial" w:hAnsi="Arial" w:cs="Arial"/>
          <w:lang w:val="pl-PL"/>
        </w:rPr>
        <w:t xml:space="preserve"> </w:t>
      </w:r>
    </w:p>
    <w:p w14:paraId="285A9E37" w14:textId="77777777" w:rsidR="0011302D" w:rsidRPr="004243D9" w:rsidRDefault="0011302D" w:rsidP="0011302D">
      <w:pPr>
        <w:tabs>
          <w:tab w:val="left" w:pos="1455"/>
        </w:tabs>
        <w:spacing w:line="276" w:lineRule="auto"/>
        <w:ind w:left="284" w:hanging="284"/>
        <w:rPr>
          <w:rFonts w:ascii="Arial" w:hAnsi="Arial" w:cs="Arial"/>
          <w:sz w:val="22"/>
          <w:szCs w:val="22"/>
        </w:rPr>
      </w:pPr>
      <w:r w:rsidRPr="004243D9">
        <w:rPr>
          <w:rFonts w:ascii="Arial" w:hAnsi="Arial" w:cs="Arial"/>
          <w:sz w:val="22"/>
          <w:szCs w:val="22"/>
          <w:u w:val="dotted"/>
          <w:lang w:val="de-DE"/>
        </w:rPr>
        <w:tab/>
        <w:t xml:space="preserve"> </w:t>
      </w:r>
      <w:r w:rsidRPr="004243D9">
        <w:rPr>
          <w:rFonts w:ascii="Arial" w:hAnsi="Arial" w:cs="Arial"/>
          <w:sz w:val="22"/>
          <w:szCs w:val="22"/>
          <w:u w:val="dotted"/>
          <w:lang w:val="de-DE"/>
        </w:rPr>
        <w:tab/>
      </w:r>
      <w:r w:rsidRPr="004243D9">
        <w:rPr>
          <w:rFonts w:ascii="Arial" w:hAnsi="Arial" w:cs="Arial"/>
          <w:sz w:val="22"/>
          <w:szCs w:val="22"/>
          <w:u w:val="dotted"/>
          <w:lang w:val="de-DE"/>
        </w:rPr>
        <w:tab/>
      </w:r>
      <w:r w:rsidRPr="004243D9">
        <w:rPr>
          <w:rFonts w:ascii="Arial" w:hAnsi="Arial" w:cs="Arial"/>
          <w:sz w:val="22"/>
          <w:szCs w:val="22"/>
          <w:u w:val="dotted"/>
          <w:lang w:val="de-DE"/>
        </w:rPr>
        <w:tab/>
      </w:r>
      <w:r w:rsidRPr="004243D9">
        <w:rPr>
          <w:rFonts w:ascii="Arial" w:hAnsi="Arial" w:cs="Arial"/>
          <w:sz w:val="22"/>
          <w:szCs w:val="22"/>
          <w:u w:val="dotted"/>
          <w:lang w:val="de-DE"/>
        </w:rPr>
        <w:tab/>
      </w:r>
      <w:r w:rsidRPr="004243D9">
        <w:rPr>
          <w:rFonts w:ascii="Arial" w:hAnsi="Arial" w:cs="Arial"/>
          <w:sz w:val="22"/>
          <w:szCs w:val="22"/>
          <w:u w:val="dotted"/>
          <w:lang w:val="de-DE"/>
        </w:rPr>
        <w:tab/>
      </w:r>
      <w:r w:rsidRPr="004243D9">
        <w:rPr>
          <w:rFonts w:ascii="Arial" w:hAnsi="Arial" w:cs="Arial"/>
          <w:sz w:val="22"/>
          <w:szCs w:val="22"/>
          <w:u w:val="dotted"/>
          <w:lang w:val="de-DE"/>
        </w:rPr>
        <w:tab/>
      </w:r>
      <w:r w:rsidRPr="004243D9">
        <w:rPr>
          <w:rFonts w:ascii="Arial" w:hAnsi="Arial" w:cs="Arial"/>
          <w:sz w:val="22"/>
          <w:szCs w:val="22"/>
          <w:lang w:val="de-DE"/>
        </w:rPr>
        <w:t xml:space="preserve">         </w:t>
      </w:r>
      <w:r w:rsidRPr="004243D9">
        <w:rPr>
          <w:rFonts w:ascii="Arial" w:hAnsi="Arial" w:cs="Arial"/>
          <w:sz w:val="22"/>
          <w:szCs w:val="22"/>
        </w:rPr>
        <w:t xml:space="preserve">Tel. </w:t>
      </w:r>
      <w:r w:rsidRPr="004243D9">
        <w:rPr>
          <w:rFonts w:ascii="Arial" w:hAnsi="Arial" w:cs="Arial"/>
          <w:sz w:val="22"/>
          <w:szCs w:val="22"/>
          <w:u w:val="dotted"/>
          <w:lang w:val="de-DE"/>
        </w:rPr>
        <w:tab/>
        <w:t xml:space="preserve"> </w:t>
      </w:r>
      <w:r w:rsidRPr="004243D9">
        <w:rPr>
          <w:rFonts w:ascii="Arial" w:hAnsi="Arial" w:cs="Arial"/>
          <w:sz w:val="22"/>
          <w:szCs w:val="22"/>
          <w:u w:val="dotted"/>
          <w:lang w:val="de-DE"/>
        </w:rPr>
        <w:tab/>
        <w:t xml:space="preserve">           </w:t>
      </w:r>
      <w:r w:rsidRPr="004243D9">
        <w:rPr>
          <w:rFonts w:ascii="Arial" w:hAnsi="Arial" w:cs="Arial"/>
          <w:sz w:val="22"/>
          <w:szCs w:val="22"/>
          <w:u w:val="dotted"/>
          <w:lang w:val="de-DE"/>
        </w:rPr>
        <w:tab/>
      </w:r>
      <w:r w:rsidRPr="004243D9">
        <w:rPr>
          <w:rFonts w:ascii="Arial" w:hAnsi="Arial" w:cs="Arial"/>
          <w:sz w:val="22"/>
          <w:szCs w:val="22"/>
          <w:u w:val="single"/>
          <w:lang w:val="de-DE"/>
        </w:rPr>
        <w:t xml:space="preserve">    </w:t>
      </w:r>
    </w:p>
    <w:p w14:paraId="377463BF" w14:textId="77777777" w:rsidR="0011302D" w:rsidRPr="004243D9" w:rsidRDefault="0011302D" w:rsidP="0011302D">
      <w:pPr>
        <w:pStyle w:val="Akapitzlist"/>
        <w:spacing w:after="0"/>
        <w:ind w:left="284" w:hanging="284"/>
        <w:jc w:val="center"/>
        <w:rPr>
          <w:rFonts w:ascii="Arial" w:hAnsi="Arial" w:cs="Arial"/>
          <w:i/>
        </w:rPr>
      </w:pPr>
      <w:r w:rsidRPr="004243D9">
        <w:rPr>
          <w:rFonts w:ascii="Arial" w:hAnsi="Arial" w:cs="Arial"/>
          <w:i/>
        </w:rPr>
        <w:t xml:space="preserve">(w przypadku niepodania powyższych danych osoby do bezpośredniego kontaktu, prosimy </w:t>
      </w:r>
      <w:r w:rsidRPr="004243D9">
        <w:rPr>
          <w:rFonts w:ascii="Arial" w:hAnsi="Arial" w:cs="Arial"/>
          <w:i/>
        </w:rPr>
        <w:br/>
        <w:t>o zwracanie się do osoby/osób podpisujących ofertę)</w:t>
      </w:r>
    </w:p>
    <w:p w14:paraId="07235FF8" w14:textId="77777777" w:rsidR="0011302D" w:rsidRPr="004243D9" w:rsidRDefault="0011302D" w:rsidP="0011302D">
      <w:pPr>
        <w:pStyle w:val="Akapitzlist"/>
        <w:spacing w:after="0"/>
        <w:ind w:left="284" w:hanging="284"/>
        <w:jc w:val="center"/>
        <w:rPr>
          <w:rFonts w:ascii="Arial" w:hAnsi="Arial" w:cs="Arial"/>
          <w:i/>
        </w:rPr>
      </w:pPr>
    </w:p>
    <w:p w14:paraId="73256ECE" w14:textId="1FBAB58E" w:rsidR="0011302D" w:rsidRPr="004243D9" w:rsidRDefault="0011302D" w:rsidP="0011302D">
      <w:pPr>
        <w:spacing w:line="276" w:lineRule="auto"/>
        <w:jc w:val="both"/>
        <w:rPr>
          <w:rFonts w:ascii="Arial" w:hAnsi="Arial" w:cs="Arial"/>
          <w:sz w:val="22"/>
          <w:szCs w:val="22"/>
        </w:rPr>
      </w:pPr>
      <w:r w:rsidRPr="004243D9">
        <w:rPr>
          <w:rFonts w:ascii="Arial" w:hAnsi="Arial" w:cs="Arial"/>
          <w:sz w:val="22"/>
          <w:szCs w:val="22"/>
        </w:rPr>
        <w:t>1</w:t>
      </w:r>
      <w:r w:rsidR="00D710C0">
        <w:rPr>
          <w:rFonts w:ascii="Arial" w:hAnsi="Arial" w:cs="Arial"/>
          <w:sz w:val="22"/>
          <w:szCs w:val="22"/>
        </w:rPr>
        <w:t>3</w:t>
      </w:r>
      <w:r w:rsidRPr="004243D9">
        <w:rPr>
          <w:rFonts w:ascii="Arial" w:hAnsi="Arial" w:cs="Arial"/>
          <w:sz w:val="22"/>
          <w:szCs w:val="22"/>
        </w:rPr>
        <w:t>. Załącznikami do niniejszej oferty są:</w:t>
      </w:r>
    </w:p>
    <w:p w14:paraId="7E18BA23" w14:textId="77777777" w:rsidR="0011302D" w:rsidRPr="004243D9" w:rsidRDefault="0011302D" w:rsidP="0011302D">
      <w:pPr>
        <w:pStyle w:val="Akapitzlist"/>
        <w:numPr>
          <w:ilvl w:val="0"/>
          <w:numId w:val="3"/>
        </w:numPr>
        <w:spacing w:after="0"/>
        <w:jc w:val="both"/>
        <w:rPr>
          <w:rFonts w:ascii="Arial" w:hAnsi="Arial" w:cs="Arial"/>
          <w:u w:val="dotted"/>
        </w:rPr>
      </w:pPr>
      <w:proofErr w:type="spellStart"/>
      <w:r w:rsidRPr="004243D9">
        <w:rPr>
          <w:rFonts w:ascii="Arial" w:hAnsi="Arial" w:cs="Arial"/>
          <w:u w:val="dotted"/>
          <w:lang w:val="de-DE"/>
        </w:rPr>
        <w:t>Formularz</w:t>
      </w:r>
      <w:proofErr w:type="spellEnd"/>
      <w:r w:rsidRPr="004243D9">
        <w:rPr>
          <w:rFonts w:ascii="Arial" w:hAnsi="Arial" w:cs="Arial"/>
          <w:u w:val="dotted"/>
          <w:lang w:val="de-DE"/>
        </w:rPr>
        <w:t xml:space="preserve"> </w:t>
      </w:r>
      <w:proofErr w:type="spellStart"/>
      <w:r w:rsidRPr="004243D9">
        <w:rPr>
          <w:rFonts w:ascii="Arial" w:hAnsi="Arial" w:cs="Arial"/>
          <w:u w:val="dotted"/>
          <w:lang w:val="de-DE"/>
        </w:rPr>
        <w:t>cenowy</w:t>
      </w:r>
      <w:proofErr w:type="spellEnd"/>
    </w:p>
    <w:p w14:paraId="15A9C0BC" w14:textId="77777777" w:rsidR="0011302D" w:rsidRPr="004243D9" w:rsidRDefault="0011302D" w:rsidP="0011302D">
      <w:pPr>
        <w:pStyle w:val="Akapitzlist"/>
        <w:numPr>
          <w:ilvl w:val="0"/>
          <w:numId w:val="3"/>
        </w:numPr>
        <w:spacing w:after="0"/>
        <w:jc w:val="both"/>
        <w:rPr>
          <w:rFonts w:ascii="Arial" w:hAnsi="Arial" w:cs="Arial"/>
          <w:u w:val="dotted"/>
        </w:rPr>
      </w:pPr>
      <w:r w:rsidRPr="004243D9">
        <w:rPr>
          <w:rFonts w:ascii="Arial" w:hAnsi="Arial" w:cs="Arial"/>
          <w:u w:val="dotted"/>
          <w:lang w:val="de-DE"/>
        </w:rPr>
        <w:tab/>
      </w:r>
      <w:r w:rsidRPr="004243D9">
        <w:rPr>
          <w:rFonts w:ascii="Arial" w:hAnsi="Arial" w:cs="Arial"/>
          <w:u w:val="dotted"/>
          <w:lang w:val="de-DE"/>
        </w:rPr>
        <w:tab/>
      </w:r>
      <w:r w:rsidRPr="004243D9">
        <w:rPr>
          <w:rFonts w:ascii="Arial" w:hAnsi="Arial" w:cs="Arial"/>
          <w:u w:val="dotted"/>
          <w:lang w:val="de-DE"/>
        </w:rPr>
        <w:tab/>
      </w:r>
      <w:r w:rsidRPr="004243D9">
        <w:rPr>
          <w:rFonts w:ascii="Arial" w:hAnsi="Arial" w:cs="Arial"/>
          <w:u w:val="dotted"/>
          <w:lang w:val="de-DE"/>
        </w:rPr>
        <w:tab/>
      </w:r>
      <w:r w:rsidRPr="004243D9">
        <w:rPr>
          <w:rFonts w:ascii="Arial" w:hAnsi="Arial" w:cs="Arial"/>
          <w:u w:val="dotted"/>
          <w:lang w:val="de-DE"/>
        </w:rPr>
        <w:tab/>
      </w:r>
    </w:p>
    <w:p w14:paraId="2C53B50E" w14:textId="77777777" w:rsidR="0011302D" w:rsidRPr="004243D9" w:rsidRDefault="0011302D" w:rsidP="0011302D">
      <w:pPr>
        <w:pStyle w:val="Akapitzlist"/>
        <w:numPr>
          <w:ilvl w:val="0"/>
          <w:numId w:val="3"/>
        </w:numPr>
        <w:spacing w:after="0"/>
        <w:jc w:val="both"/>
        <w:rPr>
          <w:rFonts w:ascii="Arial" w:hAnsi="Arial" w:cs="Arial"/>
          <w:u w:val="dotted"/>
        </w:rPr>
      </w:pPr>
      <w:r w:rsidRPr="004243D9">
        <w:rPr>
          <w:rFonts w:ascii="Arial" w:hAnsi="Arial" w:cs="Arial"/>
          <w:u w:val="dotted"/>
          <w:lang w:val="de-DE"/>
        </w:rPr>
        <w:tab/>
      </w:r>
      <w:r w:rsidRPr="004243D9">
        <w:rPr>
          <w:rFonts w:ascii="Arial" w:hAnsi="Arial" w:cs="Arial"/>
          <w:u w:val="dotted"/>
          <w:lang w:val="de-DE"/>
        </w:rPr>
        <w:tab/>
      </w:r>
      <w:r w:rsidRPr="004243D9">
        <w:rPr>
          <w:rFonts w:ascii="Arial" w:hAnsi="Arial" w:cs="Arial"/>
          <w:u w:val="dotted"/>
          <w:lang w:val="de-DE"/>
        </w:rPr>
        <w:tab/>
      </w:r>
      <w:r w:rsidRPr="004243D9">
        <w:rPr>
          <w:rFonts w:ascii="Arial" w:hAnsi="Arial" w:cs="Arial"/>
          <w:u w:val="dotted"/>
          <w:lang w:val="de-DE"/>
        </w:rPr>
        <w:tab/>
      </w:r>
      <w:r w:rsidRPr="004243D9">
        <w:rPr>
          <w:rFonts w:ascii="Arial" w:hAnsi="Arial" w:cs="Arial"/>
          <w:u w:val="dotted"/>
          <w:lang w:val="de-DE"/>
        </w:rPr>
        <w:tab/>
      </w:r>
    </w:p>
    <w:p w14:paraId="22559BE0" w14:textId="77777777" w:rsidR="0011302D" w:rsidRPr="00631C07" w:rsidRDefault="0011302D" w:rsidP="0011302D">
      <w:pPr>
        <w:pStyle w:val="Akapitzlist"/>
        <w:numPr>
          <w:ilvl w:val="0"/>
          <w:numId w:val="3"/>
        </w:numPr>
        <w:spacing w:after="0"/>
        <w:jc w:val="both"/>
        <w:rPr>
          <w:rFonts w:ascii="Arial" w:hAnsi="Arial" w:cs="Arial"/>
          <w:u w:val="dotted"/>
        </w:rPr>
      </w:pPr>
      <w:r w:rsidRPr="004243D9">
        <w:rPr>
          <w:rFonts w:ascii="Arial" w:hAnsi="Arial" w:cs="Arial"/>
          <w:u w:val="dotted"/>
          <w:lang w:val="de-DE"/>
        </w:rPr>
        <w:tab/>
      </w:r>
      <w:r w:rsidRPr="004243D9">
        <w:rPr>
          <w:rFonts w:ascii="Arial" w:hAnsi="Arial" w:cs="Arial"/>
          <w:u w:val="dotted"/>
          <w:lang w:val="de-DE"/>
        </w:rPr>
        <w:tab/>
      </w:r>
      <w:r w:rsidRPr="004243D9">
        <w:rPr>
          <w:rFonts w:ascii="Arial" w:hAnsi="Arial" w:cs="Arial"/>
          <w:u w:val="dotted"/>
          <w:lang w:val="de-DE"/>
        </w:rPr>
        <w:tab/>
      </w:r>
      <w:r w:rsidRPr="004243D9">
        <w:rPr>
          <w:rFonts w:ascii="Arial" w:hAnsi="Arial" w:cs="Arial"/>
          <w:u w:val="dotted"/>
          <w:lang w:val="de-DE"/>
        </w:rPr>
        <w:tab/>
      </w:r>
      <w:r w:rsidRPr="004243D9">
        <w:rPr>
          <w:rFonts w:ascii="Arial" w:hAnsi="Arial" w:cs="Arial"/>
          <w:u w:val="dotted"/>
          <w:lang w:val="de-DE"/>
        </w:rPr>
        <w:tab/>
      </w:r>
    </w:p>
    <w:p w14:paraId="4949A648" w14:textId="77777777" w:rsidR="0011302D" w:rsidRPr="00C87856" w:rsidRDefault="0011302D" w:rsidP="0011302D">
      <w:pPr>
        <w:pStyle w:val="Akapitzlist"/>
        <w:numPr>
          <w:ilvl w:val="4"/>
          <w:numId w:val="3"/>
        </w:numPr>
        <w:tabs>
          <w:tab w:val="left" w:pos="4320"/>
        </w:tabs>
        <w:jc w:val="center"/>
        <w:rPr>
          <w:rFonts w:ascii="Arial" w:hAnsi="Arial" w:cs="Arial"/>
          <w:u w:val="dotted"/>
          <w:lang w:val="de-DE"/>
        </w:rPr>
      </w:pPr>
      <w:proofErr w:type="spellStart"/>
      <w:r w:rsidRPr="00C87856">
        <w:rPr>
          <w:rFonts w:ascii="Arial" w:hAnsi="Arial" w:cs="Arial"/>
          <w:u w:val="dotted"/>
          <w:lang w:val="de-DE"/>
        </w:rPr>
        <w:t>Ofertę</w:t>
      </w:r>
      <w:proofErr w:type="spellEnd"/>
      <w:r w:rsidRPr="00C87856">
        <w:rPr>
          <w:rFonts w:ascii="Arial" w:hAnsi="Arial" w:cs="Arial"/>
          <w:u w:val="dotted"/>
          <w:lang w:val="de-DE"/>
        </w:rPr>
        <w:t xml:space="preserve"> </w:t>
      </w:r>
      <w:proofErr w:type="spellStart"/>
      <w:r w:rsidRPr="00C87856">
        <w:rPr>
          <w:rFonts w:ascii="Arial" w:hAnsi="Arial" w:cs="Arial"/>
          <w:u w:val="dotted"/>
          <w:lang w:val="de-DE"/>
        </w:rPr>
        <w:t>podpisali</w:t>
      </w:r>
      <w:proofErr w:type="spellEnd"/>
    </w:p>
    <w:p w14:paraId="297D040E" w14:textId="77777777" w:rsidR="0011302D" w:rsidRPr="00C87856" w:rsidRDefault="0011302D" w:rsidP="0011302D">
      <w:pPr>
        <w:pStyle w:val="Akapitzlist"/>
        <w:numPr>
          <w:ilvl w:val="0"/>
          <w:numId w:val="3"/>
        </w:numPr>
        <w:tabs>
          <w:tab w:val="left" w:pos="4536"/>
        </w:tabs>
        <w:ind w:left="3261" w:hanging="2617"/>
        <w:jc w:val="center"/>
        <w:rPr>
          <w:rFonts w:ascii="Arial" w:hAnsi="Arial" w:cs="Arial"/>
          <w:u w:val="dotted"/>
          <w:lang w:val="de-DE"/>
        </w:rPr>
      </w:pPr>
      <w:r w:rsidRPr="00C87856">
        <w:rPr>
          <w:rFonts w:ascii="Arial" w:hAnsi="Arial" w:cs="Arial"/>
          <w:u w:val="dotted"/>
          <w:lang w:val="de-DE"/>
        </w:rPr>
        <w:tab/>
      </w:r>
      <w:r w:rsidRPr="00C87856">
        <w:rPr>
          <w:rFonts w:ascii="Arial" w:hAnsi="Arial" w:cs="Arial"/>
          <w:u w:val="dotted"/>
          <w:lang w:val="de-DE"/>
        </w:rPr>
        <w:tab/>
      </w:r>
      <w:r w:rsidRPr="00C87856">
        <w:rPr>
          <w:rFonts w:ascii="Arial" w:hAnsi="Arial" w:cs="Arial"/>
          <w:u w:val="dotted"/>
          <w:lang w:val="de-DE"/>
        </w:rPr>
        <w:tab/>
      </w:r>
      <w:r w:rsidRPr="00C87856">
        <w:rPr>
          <w:rFonts w:ascii="Arial" w:hAnsi="Arial" w:cs="Arial"/>
          <w:u w:val="dotted"/>
          <w:lang w:val="de-DE"/>
        </w:rPr>
        <w:tab/>
      </w:r>
    </w:p>
    <w:p w14:paraId="3C115624" w14:textId="77777777" w:rsidR="0011302D" w:rsidRPr="00C87856" w:rsidRDefault="0011302D" w:rsidP="0011302D">
      <w:pPr>
        <w:pStyle w:val="Akapitzlist"/>
        <w:numPr>
          <w:ilvl w:val="4"/>
          <w:numId w:val="3"/>
        </w:numPr>
        <w:tabs>
          <w:tab w:val="left" w:pos="4320"/>
        </w:tabs>
        <w:jc w:val="center"/>
        <w:rPr>
          <w:rFonts w:ascii="Arial" w:hAnsi="Arial" w:cs="Arial"/>
          <w:i/>
        </w:rPr>
      </w:pPr>
      <w:r w:rsidRPr="00C87856">
        <w:rPr>
          <w:rFonts w:ascii="Arial" w:hAnsi="Arial" w:cs="Arial"/>
          <w:i/>
        </w:rPr>
        <w:t xml:space="preserve"> (Imię i nazwisko)</w:t>
      </w:r>
    </w:p>
    <w:p w14:paraId="002280BE" w14:textId="77777777" w:rsidR="0011302D" w:rsidRDefault="0011302D" w:rsidP="0011302D">
      <w:pPr>
        <w:tabs>
          <w:tab w:val="left" w:pos="4320"/>
        </w:tabs>
        <w:ind w:left="3828"/>
        <w:jc w:val="center"/>
        <w:rPr>
          <w:rFonts w:ascii="Arial" w:hAnsi="Arial" w:cs="Arial"/>
          <w:i/>
          <w:sz w:val="22"/>
          <w:szCs w:val="22"/>
        </w:rPr>
      </w:pPr>
    </w:p>
    <w:p w14:paraId="46B1AE72" w14:textId="77777777" w:rsidR="0011302D" w:rsidRDefault="0011302D" w:rsidP="0011302D">
      <w:pPr>
        <w:tabs>
          <w:tab w:val="left" w:pos="4320"/>
        </w:tabs>
        <w:ind w:left="3828"/>
        <w:jc w:val="center"/>
        <w:rPr>
          <w:rFonts w:ascii="Arial" w:hAnsi="Arial" w:cs="Arial"/>
          <w:i/>
          <w:sz w:val="22"/>
          <w:szCs w:val="22"/>
        </w:rPr>
      </w:pPr>
    </w:p>
    <w:p w14:paraId="297E38D0" w14:textId="77777777" w:rsidR="0011302D" w:rsidRDefault="0011302D" w:rsidP="0011302D">
      <w:pPr>
        <w:tabs>
          <w:tab w:val="left" w:pos="4320"/>
        </w:tabs>
        <w:ind w:left="3828"/>
        <w:jc w:val="center"/>
        <w:rPr>
          <w:rFonts w:ascii="Arial" w:hAnsi="Arial" w:cs="Arial"/>
          <w:i/>
          <w:sz w:val="22"/>
          <w:szCs w:val="22"/>
        </w:rPr>
      </w:pPr>
    </w:p>
    <w:p w14:paraId="6A564CEA" w14:textId="77777777" w:rsidR="0011302D" w:rsidRDefault="0011302D" w:rsidP="0011302D">
      <w:pPr>
        <w:tabs>
          <w:tab w:val="left" w:pos="4320"/>
        </w:tabs>
        <w:rPr>
          <w:rFonts w:ascii="Arial" w:hAnsi="Arial" w:cs="Arial"/>
          <w:i/>
          <w:sz w:val="22"/>
          <w:szCs w:val="22"/>
        </w:rPr>
      </w:pPr>
    </w:p>
    <w:p w14:paraId="0BD1A68C" w14:textId="77777777" w:rsidR="0011302D" w:rsidRPr="004243D9" w:rsidRDefault="0011302D" w:rsidP="0011302D">
      <w:pPr>
        <w:tabs>
          <w:tab w:val="left" w:pos="4320"/>
        </w:tabs>
        <w:ind w:left="3828"/>
        <w:jc w:val="center"/>
        <w:rPr>
          <w:rFonts w:ascii="Arial" w:hAnsi="Arial" w:cs="Arial"/>
          <w:i/>
          <w:sz w:val="22"/>
          <w:szCs w:val="22"/>
        </w:rPr>
      </w:pPr>
    </w:p>
    <w:p w14:paraId="04EEEDCE" w14:textId="77777777" w:rsidR="0011302D" w:rsidRPr="00EF292A" w:rsidRDefault="0011302D" w:rsidP="0011302D">
      <w:pPr>
        <w:tabs>
          <w:tab w:val="left" w:pos="1455"/>
        </w:tabs>
        <w:rPr>
          <w:rFonts w:ascii="Arial" w:hAnsi="Arial" w:cs="Arial"/>
          <w:b/>
          <w:sz w:val="16"/>
          <w:szCs w:val="16"/>
        </w:rPr>
      </w:pPr>
    </w:p>
    <w:p w14:paraId="5D259A00" w14:textId="77777777" w:rsidR="0011302D" w:rsidRPr="00EF292A" w:rsidRDefault="0011302D" w:rsidP="0011302D">
      <w:pPr>
        <w:ind w:left="567" w:hanging="567"/>
        <w:jc w:val="both"/>
        <w:rPr>
          <w:rFonts w:ascii="Arial" w:hAnsi="Arial" w:cs="Arial"/>
          <w:i/>
          <w:sz w:val="16"/>
          <w:szCs w:val="16"/>
        </w:rPr>
      </w:pPr>
      <w:r w:rsidRPr="00EF292A">
        <w:rPr>
          <w:rFonts w:ascii="Arial" w:hAnsi="Arial" w:cs="Arial"/>
          <w:i/>
          <w:sz w:val="16"/>
          <w:szCs w:val="16"/>
        </w:rPr>
        <w:t>*)</w:t>
      </w:r>
      <w:r w:rsidRPr="00EF292A">
        <w:rPr>
          <w:rFonts w:ascii="Arial" w:hAnsi="Arial" w:cs="Arial"/>
          <w:i/>
          <w:sz w:val="16"/>
          <w:szCs w:val="16"/>
        </w:rPr>
        <w:tab/>
      </w:r>
      <w:r w:rsidRPr="00EF292A">
        <w:rPr>
          <w:rFonts w:ascii="Arial" w:hAnsi="Arial" w:cs="Arial"/>
          <w:i/>
          <w:sz w:val="16"/>
          <w:szCs w:val="16"/>
        </w:rPr>
        <w:tab/>
        <w:t xml:space="preserve">Jeżeli podmioty wspólnie ubiegają się o zamówienie – należy podać pełne nazwy </w:t>
      </w:r>
      <w:r w:rsidRPr="00EF292A">
        <w:rPr>
          <w:rFonts w:ascii="Arial" w:hAnsi="Arial" w:cs="Arial"/>
          <w:i/>
          <w:sz w:val="16"/>
          <w:szCs w:val="16"/>
        </w:rPr>
        <w:br/>
        <w:t>i adresy wszystkich podmiotów</w:t>
      </w:r>
    </w:p>
    <w:p w14:paraId="0691EB9D" w14:textId="77777777" w:rsidR="0011302D" w:rsidRPr="00EF292A" w:rsidRDefault="0011302D" w:rsidP="0011302D">
      <w:pPr>
        <w:ind w:left="567" w:hanging="567"/>
        <w:jc w:val="both"/>
        <w:rPr>
          <w:rFonts w:ascii="Arial" w:hAnsi="Arial" w:cs="Arial"/>
          <w:i/>
          <w:sz w:val="16"/>
          <w:szCs w:val="16"/>
        </w:rPr>
      </w:pPr>
      <w:r w:rsidRPr="00EF292A">
        <w:rPr>
          <w:rFonts w:ascii="Arial" w:hAnsi="Arial" w:cs="Arial"/>
          <w:i/>
          <w:sz w:val="16"/>
          <w:szCs w:val="16"/>
        </w:rPr>
        <w:t>**)</w:t>
      </w:r>
      <w:r w:rsidRPr="00EF292A">
        <w:rPr>
          <w:rFonts w:ascii="Arial" w:hAnsi="Arial" w:cs="Arial"/>
          <w:i/>
          <w:sz w:val="16"/>
          <w:szCs w:val="16"/>
        </w:rPr>
        <w:tab/>
        <w:t xml:space="preserve"> Wykreślić niepotrzebne. W przypadku </w:t>
      </w:r>
      <w:proofErr w:type="spellStart"/>
      <w:r w:rsidRPr="00EF292A">
        <w:rPr>
          <w:rFonts w:ascii="Arial" w:hAnsi="Arial" w:cs="Arial"/>
          <w:i/>
          <w:sz w:val="16"/>
          <w:szCs w:val="16"/>
        </w:rPr>
        <w:t>niewykreślenia</w:t>
      </w:r>
      <w:proofErr w:type="spellEnd"/>
      <w:r w:rsidRPr="00EF292A">
        <w:rPr>
          <w:rFonts w:ascii="Arial" w:hAnsi="Arial" w:cs="Arial"/>
          <w:i/>
          <w:sz w:val="16"/>
          <w:szCs w:val="16"/>
        </w:rPr>
        <w:t>, którejkolwiek z pozycji i nie wypełnienia pola w pkt. 5 pozycji b) – Zamawiający uzna, że Wykonawca nie zamierza powierzyć wykonania żadnej części zamówienia  podwykonawcom.</w:t>
      </w:r>
    </w:p>
    <w:p w14:paraId="270891F2" w14:textId="77777777" w:rsidR="0011302D" w:rsidRPr="00EF292A" w:rsidRDefault="0011302D" w:rsidP="0011302D">
      <w:pPr>
        <w:pStyle w:val="Nagwek"/>
        <w:tabs>
          <w:tab w:val="left" w:pos="709"/>
        </w:tabs>
        <w:ind w:left="567" w:hanging="567"/>
        <w:jc w:val="both"/>
        <w:rPr>
          <w:rFonts w:ascii="Arial" w:hAnsi="Arial" w:cs="Arial"/>
          <w:i/>
          <w:sz w:val="16"/>
          <w:szCs w:val="16"/>
          <w:lang w:eastAsia="en-US"/>
        </w:rPr>
      </w:pPr>
      <w:r w:rsidRPr="00EF292A">
        <w:rPr>
          <w:rFonts w:ascii="Arial" w:hAnsi="Arial" w:cs="Arial"/>
          <w:i/>
          <w:sz w:val="16"/>
          <w:szCs w:val="16"/>
        </w:rPr>
        <w:t>***)</w:t>
      </w:r>
      <w:r w:rsidRPr="00EF292A">
        <w:rPr>
          <w:rFonts w:ascii="Arial" w:hAnsi="Arial" w:cs="Arial"/>
          <w:i/>
          <w:sz w:val="16"/>
          <w:szCs w:val="16"/>
        </w:rPr>
        <w:tab/>
      </w:r>
      <w:r w:rsidRPr="00EF292A">
        <w:rPr>
          <w:rFonts w:ascii="Arial" w:hAnsi="Arial" w:cs="Arial"/>
          <w:i/>
          <w:color w:val="000000"/>
          <w:sz w:val="16"/>
          <w:szCs w:val="16"/>
        </w:rPr>
        <w:t xml:space="preserve"> W przypadku gdy wykonawca </w:t>
      </w:r>
      <w:r w:rsidRPr="00EF292A">
        <w:rPr>
          <w:rFonts w:ascii="Arial" w:hAnsi="Arial" w:cs="Arial"/>
          <w:i/>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0ED3B554" w14:textId="77777777" w:rsidR="0011302D" w:rsidRPr="00EF292A" w:rsidRDefault="0011302D" w:rsidP="0011302D">
      <w:pPr>
        <w:ind w:left="567"/>
        <w:rPr>
          <w:i/>
          <w:sz w:val="16"/>
          <w:szCs w:val="16"/>
        </w:rPr>
      </w:pPr>
      <w:r w:rsidRPr="00EF292A">
        <w:rPr>
          <w:rFonts w:ascii="Arial" w:hAnsi="Arial" w:cs="Arial"/>
          <w:i/>
          <w:color w:val="000000"/>
          <w:sz w:val="16"/>
          <w:szCs w:val="16"/>
          <w:vertAlign w:val="superscript"/>
        </w:rPr>
        <w:t xml:space="preserve">1) </w:t>
      </w:r>
      <w:r w:rsidRPr="00EF292A">
        <w:rPr>
          <w:rFonts w:ascii="Arial" w:hAnsi="Arial" w:cs="Arial"/>
          <w:i/>
          <w:sz w:val="16"/>
          <w:szCs w:val="16"/>
        </w:rPr>
        <w:t>rozporządzenie Parlamentu Europejskiego i Rady (UE) 2016/679 z dnia 27 kwietnia 2016 r. w sprawie ochrony osób fizycznych w związku z przetwarzaniem danych osobowych i w sprawie swobodnego przepływu takich danych oraz uchylenia dyrektywy</w:t>
      </w:r>
    </w:p>
    <w:p w14:paraId="383BE959" w14:textId="77777777" w:rsidR="00A826DA" w:rsidRDefault="00A826DA" w:rsidP="0011302D">
      <w:pPr>
        <w:pageBreakBefore/>
        <w:spacing w:line="360" w:lineRule="auto"/>
        <w:jc w:val="right"/>
        <w:rPr>
          <w:rFonts w:ascii="Arial" w:hAnsi="Arial" w:cs="Arial"/>
          <w:b/>
          <w:sz w:val="22"/>
          <w:szCs w:val="22"/>
        </w:rPr>
        <w:sectPr w:rsidR="00A826DA" w:rsidSect="0011302D">
          <w:pgSz w:w="11906" w:h="16838"/>
          <w:pgMar w:top="1134" w:right="1134" w:bottom="1276" w:left="1701" w:header="709" w:footer="481" w:gutter="0"/>
          <w:cols w:space="708"/>
          <w:docGrid w:linePitch="326" w:charSpace="32768"/>
        </w:sectPr>
      </w:pPr>
    </w:p>
    <w:p w14:paraId="6FFE82CA" w14:textId="77777777" w:rsidR="00A826DA" w:rsidRDefault="00A826DA" w:rsidP="00A826DA">
      <w:pPr>
        <w:pageBreakBefore/>
        <w:spacing w:line="360" w:lineRule="auto"/>
        <w:jc w:val="right"/>
        <w:rPr>
          <w:rFonts w:ascii="Arial" w:hAnsi="Arial" w:cs="Arial"/>
          <w:b/>
          <w:sz w:val="22"/>
          <w:szCs w:val="22"/>
        </w:rPr>
      </w:pPr>
      <w:r>
        <w:rPr>
          <w:rFonts w:ascii="Arial" w:hAnsi="Arial" w:cs="Arial"/>
          <w:b/>
          <w:sz w:val="22"/>
          <w:szCs w:val="22"/>
        </w:rPr>
        <w:lastRenderedPageBreak/>
        <w:t>Załącznik 1.1 do Formularza ofertowego</w:t>
      </w:r>
    </w:p>
    <w:p w14:paraId="11EC7E3D" w14:textId="77777777" w:rsidR="00A826DA" w:rsidRPr="00B508BC" w:rsidRDefault="00A826DA" w:rsidP="00A826DA">
      <w:pPr>
        <w:jc w:val="center"/>
        <w:rPr>
          <w:rFonts w:ascii="Arial" w:hAnsi="Arial" w:cs="Arial"/>
          <w:b/>
          <w:bCs/>
          <w:sz w:val="28"/>
          <w:szCs w:val="28"/>
        </w:rPr>
      </w:pPr>
      <w:r>
        <w:rPr>
          <w:rFonts w:ascii="Arial" w:hAnsi="Arial" w:cs="Arial"/>
          <w:b/>
          <w:bCs/>
          <w:sz w:val="28"/>
          <w:szCs w:val="28"/>
        </w:rPr>
        <w:t>OŚWIADCZENIE WYKONAWCY</w:t>
      </w:r>
    </w:p>
    <w:p w14:paraId="38B3B191" w14:textId="77777777" w:rsidR="00A826DA" w:rsidRDefault="00A826DA" w:rsidP="00A826DA">
      <w:pPr>
        <w:rPr>
          <w:rFonts w:ascii="Arial" w:hAnsi="Arial" w:cs="Arial"/>
          <w:bCs/>
        </w:rPr>
      </w:pPr>
    </w:p>
    <w:p w14:paraId="60AFE57C" w14:textId="77777777" w:rsidR="00A826DA" w:rsidRPr="00E35036" w:rsidRDefault="00A826DA" w:rsidP="00A826DA">
      <w:pPr>
        <w:jc w:val="center"/>
        <w:rPr>
          <w:rFonts w:ascii="Arial" w:hAnsi="Arial" w:cs="Arial"/>
          <w:b/>
          <w:bCs/>
        </w:rPr>
      </w:pPr>
      <w:r w:rsidRPr="00E35036">
        <w:rPr>
          <w:rFonts w:ascii="Arial" w:hAnsi="Arial" w:cs="Arial"/>
          <w:b/>
          <w:bCs/>
        </w:rPr>
        <w:t>SPECYFIKACJA TECHNICZNA</w:t>
      </w:r>
    </w:p>
    <w:p w14:paraId="5703AFC5" w14:textId="77777777" w:rsidR="00A826DA" w:rsidRPr="00B508BC" w:rsidRDefault="00A826DA" w:rsidP="00A826DA">
      <w:pPr>
        <w:jc w:val="center"/>
        <w:rPr>
          <w:rFonts w:ascii="Arial" w:hAnsi="Arial" w:cs="Arial"/>
          <w:bCs/>
        </w:rPr>
      </w:pPr>
    </w:p>
    <w:p w14:paraId="437AFDB8" w14:textId="77777777" w:rsidR="00A826DA" w:rsidRDefault="00A826DA" w:rsidP="00A826DA">
      <w:pPr>
        <w:jc w:val="center"/>
        <w:rPr>
          <w:rFonts w:ascii="Arial" w:hAnsi="Arial" w:cs="Arial"/>
          <w:b/>
          <w:bCs/>
        </w:rPr>
      </w:pPr>
      <w:r w:rsidRPr="003239DF">
        <w:rPr>
          <w:rFonts w:ascii="Arial" w:hAnsi="Arial" w:cs="Arial"/>
          <w:b/>
          <w:bCs/>
          <w:sz w:val="28"/>
          <w:szCs w:val="28"/>
        </w:rPr>
        <w:t>DEFIBRYLATORA MANUALNEGO DO TRANSPORTU AEROMEDYCZNEGO</w:t>
      </w:r>
    </w:p>
    <w:p w14:paraId="60645DEC" w14:textId="77777777" w:rsidR="00A826DA" w:rsidRDefault="00A826DA" w:rsidP="00A826DA">
      <w:pPr>
        <w:rPr>
          <w:rFonts w:ascii="Arial" w:hAnsi="Arial" w:cs="Arial"/>
          <w:b/>
          <w:bCs/>
        </w:rPr>
      </w:pPr>
    </w:p>
    <w:p w14:paraId="05741E06" w14:textId="4883277C" w:rsidR="00A826DA" w:rsidRDefault="00A826DA" w:rsidP="00A826DA">
      <w:pPr>
        <w:spacing w:line="360" w:lineRule="auto"/>
        <w:rPr>
          <w:rFonts w:ascii="Arial" w:hAnsi="Arial" w:cs="Arial"/>
          <w:bCs/>
        </w:rPr>
      </w:pPr>
      <w:r>
        <w:rPr>
          <w:rFonts w:ascii="Arial" w:hAnsi="Arial" w:cs="Arial"/>
          <w:bCs/>
        </w:rPr>
        <w:t>NAZWA HANDLOWA I MODEL PRODUKTU:</w:t>
      </w:r>
      <w:r>
        <w:rPr>
          <w:rFonts w:ascii="Arial" w:hAnsi="Arial" w:cs="Arial"/>
          <w:bCs/>
        </w:rPr>
        <w:tab/>
        <w:t>…………………………………………………………………………………......</w:t>
      </w:r>
    </w:p>
    <w:p w14:paraId="52B08640" w14:textId="7D728232" w:rsidR="00A826DA" w:rsidRDefault="00A826DA" w:rsidP="00A826DA">
      <w:pPr>
        <w:spacing w:line="360" w:lineRule="auto"/>
        <w:rPr>
          <w:rFonts w:ascii="Arial" w:hAnsi="Arial" w:cs="Arial"/>
          <w:bCs/>
        </w:rPr>
      </w:pPr>
      <w:r w:rsidRPr="00D769A0">
        <w:rPr>
          <w:rFonts w:ascii="Arial" w:hAnsi="Arial" w:cs="Arial"/>
          <w:bCs/>
        </w:rPr>
        <w:t>PRODUCENT</w:t>
      </w:r>
      <w:r>
        <w:rPr>
          <w:rFonts w:ascii="Arial" w:hAnsi="Arial" w:cs="Arial"/>
          <w:bCs/>
        </w:rPr>
        <w:t xml:space="preserve">: </w:t>
      </w:r>
      <w:r>
        <w:rPr>
          <w:rFonts w:ascii="Arial" w:hAnsi="Arial" w:cs="Arial"/>
          <w:bCs/>
        </w:rPr>
        <w:tab/>
        <w:t>………………………………………………………….................</w:t>
      </w:r>
    </w:p>
    <w:p w14:paraId="591B1652" w14:textId="60341AA9" w:rsidR="00A826DA" w:rsidRDefault="00A826DA" w:rsidP="00A826DA">
      <w:pPr>
        <w:spacing w:line="360" w:lineRule="auto"/>
        <w:rPr>
          <w:rFonts w:ascii="Arial" w:hAnsi="Arial" w:cs="Arial"/>
          <w:bCs/>
        </w:rPr>
      </w:pPr>
      <w:r w:rsidRPr="00D769A0">
        <w:rPr>
          <w:rFonts w:ascii="Arial" w:hAnsi="Arial" w:cs="Arial"/>
          <w:bCs/>
        </w:rPr>
        <w:t>ROK PRODUKCJI</w:t>
      </w:r>
      <w:r>
        <w:rPr>
          <w:rFonts w:ascii="Arial" w:hAnsi="Arial" w:cs="Arial"/>
          <w:bCs/>
        </w:rPr>
        <w:t>:</w:t>
      </w:r>
      <w:r>
        <w:rPr>
          <w:rFonts w:ascii="Arial" w:hAnsi="Arial" w:cs="Arial"/>
          <w:bCs/>
        </w:rPr>
        <w:tab/>
        <w:t>………………………………………………………….................</w:t>
      </w:r>
    </w:p>
    <w:p w14:paraId="7F343628" w14:textId="77777777" w:rsidR="00A826DA" w:rsidRPr="00177B84" w:rsidRDefault="00A826DA" w:rsidP="00A826DA">
      <w:pPr>
        <w:rPr>
          <w:rFonts w:ascii="Arial" w:hAnsi="Arial" w:cs="Arial"/>
          <w:b/>
          <w:bCs/>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
        <w:gridCol w:w="4195"/>
        <w:gridCol w:w="1872"/>
        <w:gridCol w:w="3827"/>
      </w:tblGrid>
      <w:tr w:rsidR="00A826DA" w:rsidRPr="00177B84" w14:paraId="76132753" w14:textId="77777777" w:rsidTr="001A24FD">
        <w:trPr>
          <w:trHeight w:val="599"/>
        </w:trPr>
        <w:tc>
          <w:tcPr>
            <w:tcW w:w="10490" w:type="dxa"/>
            <w:gridSpan w:val="4"/>
            <w:shd w:val="clear" w:color="auto" w:fill="auto"/>
            <w:vAlign w:val="center"/>
          </w:tcPr>
          <w:p w14:paraId="110E8BBA" w14:textId="77777777" w:rsidR="00A826DA" w:rsidRPr="007B4127" w:rsidRDefault="00A826DA" w:rsidP="001A24FD">
            <w:pPr>
              <w:jc w:val="center"/>
              <w:rPr>
                <w:rFonts w:ascii="Arial" w:hAnsi="Arial" w:cs="Arial"/>
                <w:b/>
              </w:rPr>
            </w:pPr>
            <w:r w:rsidRPr="007B4127">
              <w:rPr>
                <w:rFonts w:ascii="Arial" w:hAnsi="Arial" w:cs="Arial"/>
                <w:b/>
              </w:rPr>
              <w:t>Wymagane parametry techniczne</w:t>
            </w:r>
          </w:p>
        </w:tc>
      </w:tr>
      <w:tr w:rsidR="00A826DA" w:rsidRPr="00177B84" w14:paraId="567753F3" w14:textId="77777777" w:rsidTr="001A24FD">
        <w:tc>
          <w:tcPr>
            <w:tcW w:w="596" w:type="dxa"/>
            <w:shd w:val="clear" w:color="auto" w:fill="auto"/>
            <w:vAlign w:val="center"/>
          </w:tcPr>
          <w:p w14:paraId="57D8834D" w14:textId="77777777" w:rsidR="00A826DA" w:rsidRPr="00177B84" w:rsidRDefault="00A826DA" w:rsidP="001A24FD">
            <w:pPr>
              <w:jc w:val="center"/>
              <w:rPr>
                <w:rFonts w:ascii="Arial" w:hAnsi="Arial" w:cs="Arial"/>
                <w:b/>
              </w:rPr>
            </w:pPr>
            <w:r w:rsidRPr="00177B84">
              <w:rPr>
                <w:rFonts w:ascii="Arial" w:hAnsi="Arial" w:cs="Arial"/>
                <w:b/>
              </w:rPr>
              <w:t>Lp.</w:t>
            </w:r>
          </w:p>
        </w:tc>
        <w:tc>
          <w:tcPr>
            <w:tcW w:w="4195" w:type="dxa"/>
            <w:shd w:val="clear" w:color="auto" w:fill="auto"/>
            <w:vAlign w:val="center"/>
          </w:tcPr>
          <w:p w14:paraId="28320D65" w14:textId="77777777" w:rsidR="00A826DA" w:rsidRPr="00177B84" w:rsidRDefault="00A826DA" w:rsidP="001A24FD">
            <w:pPr>
              <w:jc w:val="center"/>
              <w:rPr>
                <w:rFonts w:ascii="Arial" w:hAnsi="Arial" w:cs="Arial"/>
                <w:b/>
              </w:rPr>
            </w:pPr>
            <w:r>
              <w:rPr>
                <w:rFonts w:ascii="Arial" w:hAnsi="Arial" w:cs="Arial"/>
                <w:b/>
              </w:rPr>
              <w:t>Produkt musi spełniać następujące wymagania</w:t>
            </w:r>
          </w:p>
        </w:tc>
        <w:tc>
          <w:tcPr>
            <w:tcW w:w="1872" w:type="dxa"/>
            <w:shd w:val="clear" w:color="auto" w:fill="auto"/>
            <w:vAlign w:val="center"/>
          </w:tcPr>
          <w:p w14:paraId="2338AF2A" w14:textId="77777777" w:rsidR="00A826DA" w:rsidRPr="00177B84" w:rsidRDefault="00A826DA" w:rsidP="001A24FD">
            <w:pPr>
              <w:jc w:val="center"/>
              <w:rPr>
                <w:rFonts w:ascii="Arial" w:hAnsi="Arial" w:cs="Arial"/>
                <w:b/>
              </w:rPr>
            </w:pPr>
            <w:r>
              <w:rPr>
                <w:rFonts w:ascii="Arial" w:hAnsi="Arial" w:cs="Arial"/>
                <w:b/>
              </w:rPr>
              <w:t>Czy produkt spełnia wymagania</w:t>
            </w:r>
          </w:p>
        </w:tc>
        <w:tc>
          <w:tcPr>
            <w:tcW w:w="3827" w:type="dxa"/>
            <w:shd w:val="clear" w:color="auto" w:fill="auto"/>
            <w:vAlign w:val="center"/>
          </w:tcPr>
          <w:p w14:paraId="50A49F12" w14:textId="77777777" w:rsidR="00A826DA" w:rsidRPr="00177B84" w:rsidRDefault="00A826DA" w:rsidP="001A24FD">
            <w:pPr>
              <w:jc w:val="center"/>
              <w:rPr>
                <w:rFonts w:ascii="Arial" w:hAnsi="Arial" w:cs="Arial"/>
                <w:b/>
              </w:rPr>
            </w:pPr>
            <w:r>
              <w:rPr>
                <w:rFonts w:ascii="Arial" w:hAnsi="Arial" w:cs="Arial"/>
                <w:b/>
              </w:rPr>
              <w:t xml:space="preserve">Parametry oferowanego urządzenia </w:t>
            </w:r>
          </w:p>
        </w:tc>
      </w:tr>
      <w:tr w:rsidR="00A826DA" w:rsidRPr="00177B84" w14:paraId="5D679F19" w14:textId="77777777" w:rsidTr="001A24FD">
        <w:tc>
          <w:tcPr>
            <w:tcW w:w="596" w:type="dxa"/>
            <w:shd w:val="clear" w:color="auto" w:fill="auto"/>
            <w:vAlign w:val="center"/>
          </w:tcPr>
          <w:p w14:paraId="3ADC6606" w14:textId="77777777" w:rsidR="00A826DA" w:rsidRPr="00177B84" w:rsidRDefault="00A826DA" w:rsidP="001A24FD">
            <w:pPr>
              <w:jc w:val="center"/>
              <w:rPr>
                <w:rFonts w:ascii="Arial" w:hAnsi="Arial" w:cs="Arial"/>
                <w:b/>
              </w:rPr>
            </w:pPr>
          </w:p>
        </w:tc>
        <w:tc>
          <w:tcPr>
            <w:tcW w:w="4195" w:type="dxa"/>
            <w:shd w:val="clear" w:color="auto" w:fill="auto"/>
            <w:vAlign w:val="center"/>
          </w:tcPr>
          <w:p w14:paraId="3442B85E" w14:textId="77777777" w:rsidR="00A826DA" w:rsidRDefault="00A826DA" w:rsidP="001A24FD">
            <w:pPr>
              <w:jc w:val="center"/>
              <w:rPr>
                <w:rFonts w:ascii="Arial" w:hAnsi="Arial" w:cs="Arial"/>
                <w:b/>
              </w:rPr>
            </w:pPr>
            <w:r>
              <w:rPr>
                <w:rFonts w:ascii="Arial" w:hAnsi="Arial" w:cs="Arial"/>
                <w:b/>
              </w:rPr>
              <w:t>PARAMETRY OGÓLNE</w:t>
            </w:r>
          </w:p>
        </w:tc>
        <w:tc>
          <w:tcPr>
            <w:tcW w:w="1872" w:type="dxa"/>
            <w:shd w:val="clear" w:color="auto" w:fill="auto"/>
            <w:vAlign w:val="center"/>
          </w:tcPr>
          <w:p w14:paraId="7EA7ACDC" w14:textId="77777777" w:rsidR="00A826DA" w:rsidRDefault="00A826DA" w:rsidP="001A24FD">
            <w:pPr>
              <w:jc w:val="center"/>
              <w:rPr>
                <w:rFonts w:ascii="Arial" w:hAnsi="Arial" w:cs="Arial"/>
                <w:b/>
              </w:rPr>
            </w:pPr>
          </w:p>
        </w:tc>
        <w:tc>
          <w:tcPr>
            <w:tcW w:w="3827" w:type="dxa"/>
            <w:shd w:val="clear" w:color="auto" w:fill="auto"/>
            <w:vAlign w:val="center"/>
          </w:tcPr>
          <w:p w14:paraId="019F7567" w14:textId="77777777" w:rsidR="00A826DA" w:rsidRDefault="00A826DA" w:rsidP="001A24FD">
            <w:pPr>
              <w:jc w:val="center"/>
              <w:rPr>
                <w:rFonts w:ascii="Arial" w:hAnsi="Arial" w:cs="Arial"/>
                <w:b/>
              </w:rPr>
            </w:pPr>
          </w:p>
        </w:tc>
      </w:tr>
      <w:tr w:rsidR="00A826DA" w:rsidRPr="00177B84" w14:paraId="38E8E4CD" w14:textId="77777777" w:rsidTr="001A24FD">
        <w:trPr>
          <w:trHeight w:val="923"/>
        </w:trPr>
        <w:tc>
          <w:tcPr>
            <w:tcW w:w="596" w:type="dxa"/>
            <w:shd w:val="clear" w:color="auto" w:fill="auto"/>
            <w:vAlign w:val="center"/>
          </w:tcPr>
          <w:p w14:paraId="6B4F6224" w14:textId="77777777" w:rsidR="00A826DA" w:rsidRPr="00C3019A" w:rsidRDefault="00A826DA" w:rsidP="001A24FD">
            <w:pPr>
              <w:spacing w:line="320" w:lineRule="exact"/>
              <w:jc w:val="center"/>
              <w:rPr>
                <w:rFonts w:ascii="Arial" w:hAnsi="Arial" w:cs="Arial"/>
              </w:rPr>
            </w:pPr>
            <w:r>
              <w:rPr>
                <w:rFonts w:ascii="Arial" w:hAnsi="Arial" w:cs="Arial"/>
              </w:rPr>
              <w:t>1</w:t>
            </w:r>
          </w:p>
        </w:tc>
        <w:tc>
          <w:tcPr>
            <w:tcW w:w="4195" w:type="dxa"/>
            <w:shd w:val="clear" w:color="auto" w:fill="auto"/>
          </w:tcPr>
          <w:p w14:paraId="5F74DF22" w14:textId="77777777" w:rsidR="00A826DA" w:rsidRPr="003D7FB4" w:rsidRDefault="00A826DA" w:rsidP="001A24FD">
            <w:pPr>
              <w:spacing w:line="320" w:lineRule="exact"/>
              <w:jc w:val="both"/>
              <w:rPr>
                <w:rFonts w:ascii="Arial" w:hAnsi="Arial" w:cs="Arial"/>
                <w:b/>
              </w:rPr>
            </w:pPr>
            <w:r w:rsidRPr="00F56659">
              <w:rPr>
                <w:rFonts w:ascii="Arial" w:eastAsia="Calibri" w:hAnsi="Arial" w:cs="Arial"/>
                <w:color w:val="000000" w:themeColor="text1"/>
                <w:lang w:val="x-none"/>
              </w:rPr>
              <w:t>Defibrylator przenośny posiadający funkcję defibrylacji w trybie automatycznym i ręcznym, kardiowersji, nieinwazyjnej stymulacji oraz monitorowania EKG i czynności życiowych.</w:t>
            </w:r>
          </w:p>
        </w:tc>
        <w:tc>
          <w:tcPr>
            <w:tcW w:w="1872" w:type="dxa"/>
            <w:shd w:val="clear" w:color="auto" w:fill="auto"/>
            <w:vAlign w:val="center"/>
          </w:tcPr>
          <w:p w14:paraId="21A11676" w14:textId="77777777" w:rsidR="00A826DA" w:rsidRPr="00A318B5" w:rsidRDefault="00A826DA" w:rsidP="001A24FD">
            <w:pPr>
              <w:jc w:val="center"/>
              <w:rPr>
                <w:rFonts w:ascii="Arial" w:hAnsi="Arial" w:cs="Arial"/>
                <w:bCs/>
              </w:rPr>
            </w:pPr>
            <w:r w:rsidRPr="00A318B5">
              <w:rPr>
                <w:rFonts w:ascii="Arial" w:hAnsi="Arial" w:cs="Arial"/>
                <w:bCs/>
              </w:rPr>
              <w:t>TAK/NIE</w:t>
            </w:r>
            <w:r w:rsidRPr="00A318B5">
              <w:rPr>
                <w:rFonts w:ascii="Arial" w:hAnsi="Arial" w:cs="Arial"/>
                <w:bCs/>
                <w:sz w:val="36"/>
                <w:szCs w:val="36"/>
              </w:rPr>
              <w:t>*</w:t>
            </w:r>
          </w:p>
        </w:tc>
        <w:tc>
          <w:tcPr>
            <w:tcW w:w="3827" w:type="dxa"/>
            <w:shd w:val="clear" w:color="auto" w:fill="auto"/>
          </w:tcPr>
          <w:p w14:paraId="3BE7710D" w14:textId="77777777" w:rsidR="00A826DA" w:rsidRDefault="00A826DA" w:rsidP="001A24FD">
            <w:pPr>
              <w:suppressAutoHyphens/>
              <w:rPr>
                <w:rFonts w:ascii="Arial" w:hAnsi="Arial" w:cs="Arial"/>
                <w:sz w:val="20"/>
                <w:szCs w:val="20"/>
              </w:rPr>
            </w:pPr>
          </w:p>
        </w:tc>
      </w:tr>
      <w:tr w:rsidR="00A826DA" w:rsidRPr="00177B84" w14:paraId="03A21AC2" w14:textId="77777777" w:rsidTr="001A24FD">
        <w:trPr>
          <w:trHeight w:val="923"/>
        </w:trPr>
        <w:tc>
          <w:tcPr>
            <w:tcW w:w="596" w:type="dxa"/>
            <w:shd w:val="clear" w:color="auto" w:fill="auto"/>
            <w:vAlign w:val="center"/>
          </w:tcPr>
          <w:p w14:paraId="599E6796" w14:textId="77777777" w:rsidR="00A826DA" w:rsidRPr="00C3019A" w:rsidRDefault="00A826DA" w:rsidP="001A24FD">
            <w:pPr>
              <w:spacing w:line="320" w:lineRule="exact"/>
              <w:jc w:val="center"/>
              <w:rPr>
                <w:rFonts w:ascii="Arial" w:hAnsi="Arial" w:cs="Arial"/>
              </w:rPr>
            </w:pPr>
            <w:r w:rsidRPr="00C3019A">
              <w:rPr>
                <w:rFonts w:ascii="Arial" w:hAnsi="Arial" w:cs="Arial"/>
              </w:rPr>
              <w:t>2</w:t>
            </w:r>
          </w:p>
        </w:tc>
        <w:tc>
          <w:tcPr>
            <w:tcW w:w="4195" w:type="dxa"/>
            <w:shd w:val="clear" w:color="auto" w:fill="auto"/>
          </w:tcPr>
          <w:p w14:paraId="2CF8BA8A" w14:textId="77777777" w:rsidR="00A826DA" w:rsidRPr="00F56659" w:rsidRDefault="00A826DA" w:rsidP="001A24FD">
            <w:pPr>
              <w:spacing w:beforeLines="40" w:before="96"/>
              <w:contextualSpacing/>
              <w:jc w:val="both"/>
              <w:rPr>
                <w:rFonts w:ascii="Arial" w:eastAsia="Calibri" w:hAnsi="Arial" w:cs="Arial"/>
                <w:color w:val="000000" w:themeColor="text1"/>
                <w:lang w:val="x-none"/>
              </w:rPr>
            </w:pPr>
            <w:r w:rsidRPr="00F56659">
              <w:rPr>
                <w:rFonts w:ascii="Arial" w:eastAsia="Calibri" w:hAnsi="Arial" w:cs="Arial"/>
                <w:color w:val="000000" w:themeColor="text1"/>
                <w:lang w:val="x-none"/>
              </w:rPr>
              <w:t>Aparat posiada możliwość pracy w trybie:</w:t>
            </w:r>
          </w:p>
          <w:p w14:paraId="5D18F9D3" w14:textId="77777777" w:rsidR="00A826DA" w:rsidRPr="002712DD" w:rsidRDefault="00A826DA" w:rsidP="00B848A0">
            <w:pPr>
              <w:pStyle w:val="Akapitzlist"/>
              <w:numPr>
                <w:ilvl w:val="0"/>
                <w:numId w:val="139"/>
              </w:numPr>
              <w:spacing w:beforeLines="40" w:before="96" w:after="0" w:line="240" w:lineRule="auto"/>
              <w:jc w:val="both"/>
              <w:rPr>
                <w:rFonts w:ascii="Arial" w:hAnsi="Arial" w:cs="Arial"/>
                <w:color w:val="000000" w:themeColor="text1"/>
                <w:sz w:val="24"/>
                <w:szCs w:val="24"/>
              </w:rPr>
            </w:pPr>
            <w:r w:rsidRPr="002712DD">
              <w:rPr>
                <w:rFonts w:ascii="Arial" w:hAnsi="Arial" w:cs="Arial"/>
                <w:color w:val="000000" w:themeColor="text1"/>
                <w:sz w:val="24"/>
                <w:szCs w:val="24"/>
              </w:rPr>
              <w:t>AED,</w:t>
            </w:r>
          </w:p>
          <w:p w14:paraId="22350E9D" w14:textId="77777777" w:rsidR="00A826DA" w:rsidRPr="002712DD" w:rsidRDefault="00A826DA" w:rsidP="00B848A0">
            <w:pPr>
              <w:pStyle w:val="Akapitzlist"/>
              <w:numPr>
                <w:ilvl w:val="0"/>
                <w:numId w:val="139"/>
              </w:numPr>
              <w:spacing w:beforeLines="40" w:before="96" w:after="0" w:line="240" w:lineRule="auto"/>
              <w:jc w:val="both"/>
              <w:rPr>
                <w:rFonts w:ascii="Arial" w:hAnsi="Arial" w:cs="Arial"/>
                <w:color w:val="000000" w:themeColor="text1"/>
                <w:sz w:val="24"/>
                <w:szCs w:val="24"/>
              </w:rPr>
            </w:pPr>
            <w:r w:rsidRPr="002712DD">
              <w:rPr>
                <w:rFonts w:ascii="Arial" w:hAnsi="Arial" w:cs="Arial"/>
                <w:color w:val="000000" w:themeColor="text1"/>
                <w:sz w:val="24"/>
                <w:szCs w:val="24"/>
              </w:rPr>
              <w:t>ręcznym,</w:t>
            </w:r>
          </w:p>
          <w:p w14:paraId="687E5348" w14:textId="77777777" w:rsidR="00A826DA" w:rsidRPr="002712DD" w:rsidRDefault="00A826DA" w:rsidP="00B848A0">
            <w:pPr>
              <w:pStyle w:val="Akapitzlist"/>
              <w:numPr>
                <w:ilvl w:val="0"/>
                <w:numId w:val="139"/>
              </w:numPr>
              <w:spacing w:beforeLines="40" w:before="96" w:after="0" w:line="240" w:lineRule="auto"/>
              <w:jc w:val="both"/>
              <w:rPr>
                <w:rFonts w:ascii="Arial" w:hAnsi="Arial" w:cs="Arial"/>
                <w:color w:val="000000" w:themeColor="text1"/>
                <w:sz w:val="24"/>
                <w:szCs w:val="24"/>
              </w:rPr>
            </w:pPr>
            <w:r w:rsidRPr="002712DD">
              <w:rPr>
                <w:rFonts w:ascii="Arial" w:hAnsi="Arial" w:cs="Arial"/>
                <w:color w:val="000000" w:themeColor="text1"/>
                <w:sz w:val="24"/>
                <w:szCs w:val="24"/>
              </w:rPr>
              <w:t>dostęp do zapisanych informacji,</w:t>
            </w:r>
          </w:p>
          <w:p w14:paraId="514DDE7A" w14:textId="77777777" w:rsidR="00A826DA" w:rsidRPr="002712DD" w:rsidRDefault="00A826DA" w:rsidP="00B848A0">
            <w:pPr>
              <w:pStyle w:val="Akapitzlist"/>
              <w:numPr>
                <w:ilvl w:val="0"/>
                <w:numId w:val="139"/>
              </w:numPr>
              <w:spacing w:beforeLines="40" w:before="96" w:after="0" w:line="240" w:lineRule="auto"/>
              <w:jc w:val="both"/>
              <w:rPr>
                <w:rFonts w:ascii="Arial" w:hAnsi="Arial" w:cs="Arial"/>
                <w:color w:val="000000" w:themeColor="text1"/>
                <w:sz w:val="24"/>
                <w:szCs w:val="24"/>
              </w:rPr>
            </w:pPr>
            <w:r w:rsidRPr="002712DD">
              <w:rPr>
                <w:rFonts w:ascii="Arial" w:hAnsi="Arial" w:cs="Arial"/>
                <w:color w:val="000000" w:themeColor="text1"/>
                <w:sz w:val="24"/>
                <w:szCs w:val="24"/>
              </w:rPr>
              <w:t>zmiany ustawień i konfiguracji,</w:t>
            </w:r>
          </w:p>
          <w:p w14:paraId="335CC8AF" w14:textId="77777777" w:rsidR="00A826DA" w:rsidRPr="002712DD" w:rsidRDefault="00A826DA" w:rsidP="00B848A0">
            <w:pPr>
              <w:pStyle w:val="Akapitzlist"/>
              <w:numPr>
                <w:ilvl w:val="0"/>
                <w:numId w:val="139"/>
              </w:numPr>
              <w:spacing w:beforeLines="40" w:before="96" w:after="0" w:line="240" w:lineRule="auto"/>
              <w:rPr>
                <w:rFonts w:ascii="Arial" w:hAnsi="Arial" w:cs="Arial"/>
                <w:color w:val="000000" w:themeColor="text1"/>
                <w:sz w:val="24"/>
                <w:szCs w:val="24"/>
              </w:rPr>
            </w:pPr>
            <w:r w:rsidRPr="002712DD">
              <w:rPr>
                <w:rFonts w:ascii="Arial" w:hAnsi="Arial" w:cs="Arial"/>
                <w:color w:val="000000" w:themeColor="text1"/>
                <w:sz w:val="24"/>
                <w:szCs w:val="24"/>
              </w:rPr>
              <w:t>serwisowania – testy diagnostyczne i kalibracja,</w:t>
            </w:r>
          </w:p>
          <w:p w14:paraId="098BBDAA" w14:textId="77777777" w:rsidR="00A826DA" w:rsidRPr="002712DD" w:rsidRDefault="00A826DA" w:rsidP="00B848A0">
            <w:pPr>
              <w:pStyle w:val="Akapitzlist"/>
              <w:numPr>
                <w:ilvl w:val="0"/>
                <w:numId w:val="139"/>
              </w:numPr>
              <w:spacing w:after="0" w:line="320" w:lineRule="exact"/>
              <w:rPr>
                <w:rFonts w:ascii="Arial" w:hAnsi="Arial" w:cs="Arial"/>
                <w:b/>
                <w:sz w:val="24"/>
                <w:szCs w:val="24"/>
              </w:rPr>
            </w:pPr>
            <w:r w:rsidRPr="002712DD">
              <w:rPr>
                <w:rFonts w:ascii="Arial" w:hAnsi="Arial" w:cs="Arial"/>
                <w:color w:val="000000" w:themeColor="text1"/>
                <w:sz w:val="24"/>
                <w:szCs w:val="24"/>
              </w:rPr>
              <w:t>demonstracyjnym (dopuszczalne jest podłączenie zewnętrznego symulatora i elektrody demonstracyjnej).</w:t>
            </w:r>
          </w:p>
        </w:tc>
        <w:tc>
          <w:tcPr>
            <w:tcW w:w="1872" w:type="dxa"/>
            <w:shd w:val="clear" w:color="auto" w:fill="auto"/>
            <w:vAlign w:val="center"/>
          </w:tcPr>
          <w:p w14:paraId="50F7DF4D" w14:textId="77777777" w:rsidR="00A826DA" w:rsidRPr="00177B84" w:rsidRDefault="00A826DA" w:rsidP="001A24FD">
            <w:pPr>
              <w:jc w:val="center"/>
              <w:rPr>
                <w:rFonts w:ascii="Arial" w:hAnsi="Arial" w:cs="Arial"/>
              </w:rPr>
            </w:pPr>
            <w:r w:rsidRPr="00A318B5">
              <w:rPr>
                <w:rFonts w:ascii="Arial" w:hAnsi="Arial" w:cs="Arial"/>
                <w:bCs/>
              </w:rPr>
              <w:t>TAK/NIE</w:t>
            </w:r>
            <w:r w:rsidRPr="00A318B5">
              <w:rPr>
                <w:rFonts w:ascii="Arial" w:hAnsi="Arial" w:cs="Arial"/>
                <w:bCs/>
                <w:sz w:val="36"/>
                <w:szCs w:val="36"/>
              </w:rPr>
              <w:t>*</w:t>
            </w:r>
          </w:p>
        </w:tc>
        <w:tc>
          <w:tcPr>
            <w:tcW w:w="3827" w:type="dxa"/>
            <w:shd w:val="clear" w:color="auto" w:fill="auto"/>
          </w:tcPr>
          <w:p w14:paraId="503E5DD2" w14:textId="77777777" w:rsidR="00A826DA" w:rsidRPr="002712DD" w:rsidRDefault="00A826DA" w:rsidP="001A24FD">
            <w:pPr>
              <w:suppressAutoHyphens/>
              <w:rPr>
                <w:rFonts w:ascii="Arial" w:hAnsi="Arial" w:cs="Arial"/>
                <w:sz w:val="20"/>
                <w:szCs w:val="20"/>
              </w:rPr>
            </w:pPr>
            <w:r>
              <w:rPr>
                <w:rFonts w:ascii="Arial" w:hAnsi="Arial" w:cs="Arial"/>
                <w:sz w:val="20"/>
                <w:szCs w:val="20"/>
              </w:rPr>
              <w:t>Podać tryby pracy urządzenia:</w:t>
            </w:r>
          </w:p>
        </w:tc>
      </w:tr>
      <w:tr w:rsidR="00A826DA" w:rsidRPr="00177B84" w14:paraId="396FBDB2" w14:textId="77777777" w:rsidTr="001A24FD">
        <w:tc>
          <w:tcPr>
            <w:tcW w:w="596" w:type="dxa"/>
            <w:shd w:val="clear" w:color="auto" w:fill="auto"/>
            <w:vAlign w:val="center"/>
          </w:tcPr>
          <w:p w14:paraId="7CE9334E" w14:textId="77777777" w:rsidR="00A826DA" w:rsidRPr="00C3019A" w:rsidRDefault="00A826DA" w:rsidP="001A24FD">
            <w:pPr>
              <w:spacing w:line="320" w:lineRule="exact"/>
              <w:jc w:val="center"/>
              <w:rPr>
                <w:rFonts w:ascii="Arial" w:hAnsi="Arial" w:cs="Arial"/>
              </w:rPr>
            </w:pPr>
            <w:r w:rsidRPr="00C3019A">
              <w:rPr>
                <w:rFonts w:ascii="Arial" w:hAnsi="Arial" w:cs="Arial"/>
              </w:rPr>
              <w:t>3</w:t>
            </w:r>
          </w:p>
        </w:tc>
        <w:tc>
          <w:tcPr>
            <w:tcW w:w="4195" w:type="dxa"/>
            <w:shd w:val="clear" w:color="auto" w:fill="auto"/>
          </w:tcPr>
          <w:p w14:paraId="19622555" w14:textId="77777777" w:rsidR="00A826DA" w:rsidRPr="00F56659" w:rsidRDefault="00A826DA" w:rsidP="001A24FD">
            <w:pPr>
              <w:spacing w:beforeLines="40" w:before="96"/>
              <w:contextualSpacing/>
              <w:jc w:val="both"/>
              <w:rPr>
                <w:rFonts w:ascii="Arial" w:eastAsia="Calibri" w:hAnsi="Arial" w:cs="Arial"/>
                <w:color w:val="000000" w:themeColor="text1"/>
                <w:lang w:val="x-none"/>
              </w:rPr>
            </w:pPr>
            <w:r w:rsidRPr="00F56659">
              <w:rPr>
                <w:rFonts w:ascii="Arial" w:eastAsia="Calibri" w:hAnsi="Arial" w:cs="Arial"/>
                <w:color w:val="000000" w:themeColor="text1"/>
                <w:lang w:val="x-none"/>
              </w:rPr>
              <w:t>Waga aparatu z kompletem akumulatorów/baterii zasilających oraz papierem w drukarce do 10 kg.</w:t>
            </w:r>
          </w:p>
          <w:p w14:paraId="653EFA3B" w14:textId="77777777" w:rsidR="00A826DA" w:rsidRPr="003D7FB4" w:rsidRDefault="00A826DA" w:rsidP="001A24FD">
            <w:pPr>
              <w:spacing w:line="320" w:lineRule="exact"/>
              <w:jc w:val="both"/>
              <w:rPr>
                <w:rFonts w:ascii="Arial" w:hAnsi="Arial" w:cs="Arial"/>
                <w:b/>
              </w:rPr>
            </w:pPr>
          </w:p>
        </w:tc>
        <w:tc>
          <w:tcPr>
            <w:tcW w:w="1872" w:type="dxa"/>
            <w:shd w:val="clear" w:color="auto" w:fill="auto"/>
            <w:vAlign w:val="center"/>
          </w:tcPr>
          <w:p w14:paraId="3C1286CB" w14:textId="77777777" w:rsidR="00A826DA" w:rsidRPr="00177B84" w:rsidRDefault="00A826DA" w:rsidP="001A24FD">
            <w:pPr>
              <w:jc w:val="center"/>
              <w:rPr>
                <w:rFonts w:ascii="Arial" w:hAnsi="Arial" w:cs="Arial"/>
              </w:rPr>
            </w:pPr>
            <w:r w:rsidRPr="00A318B5">
              <w:rPr>
                <w:rFonts w:ascii="Arial" w:hAnsi="Arial" w:cs="Arial"/>
                <w:bCs/>
              </w:rPr>
              <w:t>TAK/NIE</w:t>
            </w:r>
            <w:r w:rsidRPr="00A318B5">
              <w:rPr>
                <w:rFonts w:ascii="Arial" w:hAnsi="Arial" w:cs="Arial"/>
                <w:bCs/>
                <w:sz w:val="36"/>
                <w:szCs w:val="36"/>
              </w:rPr>
              <w:t>*</w:t>
            </w:r>
          </w:p>
        </w:tc>
        <w:tc>
          <w:tcPr>
            <w:tcW w:w="3827" w:type="dxa"/>
            <w:shd w:val="clear" w:color="auto" w:fill="auto"/>
          </w:tcPr>
          <w:p w14:paraId="2DCA0006" w14:textId="77777777" w:rsidR="00A826DA" w:rsidRPr="00650C87" w:rsidRDefault="00A826DA" w:rsidP="001A24FD">
            <w:pPr>
              <w:rPr>
                <w:rFonts w:ascii="Arial" w:hAnsi="Arial" w:cs="Arial"/>
                <w:bCs/>
                <w:sz w:val="20"/>
                <w:szCs w:val="20"/>
              </w:rPr>
            </w:pPr>
            <w:r>
              <w:rPr>
                <w:rFonts w:ascii="Arial" w:hAnsi="Arial" w:cs="Arial"/>
                <w:bCs/>
                <w:sz w:val="20"/>
                <w:szCs w:val="20"/>
              </w:rPr>
              <w:t xml:space="preserve">Podać wagę aparatu z kompletem </w:t>
            </w:r>
            <w:r w:rsidRPr="002712DD">
              <w:rPr>
                <w:rFonts w:ascii="Arial" w:hAnsi="Arial" w:cs="Arial"/>
                <w:bCs/>
                <w:sz w:val="20"/>
                <w:szCs w:val="20"/>
              </w:rPr>
              <w:t>akumulatorów/baterii zasilających oraz papierem w drukarce</w:t>
            </w:r>
            <w:r>
              <w:rPr>
                <w:rFonts w:ascii="Arial" w:hAnsi="Arial" w:cs="Arial"/>
                <w:bCs/>
                <w:sz w:val="20"/>
                <w:szCs w:val="20"/>
              </w:rPr>
              <w:t xml:space="preserve"> w kg.</w:t>
            </w:r>
          </w:p>
        </w:tc>
      </w:tr>
      <w:tr w:rsidR="00A826DA" w:rsidRPr="00177B84" w14:paraId="1EDB2B68" w14:textId="77777777" w:rsidTr="001A24FD">
        <w:tc>
          <w:tcPr>
            <w:tcW w:w="596" w:type="dxa"/>
            <w:shd w:val="clear" w:color="auto" w:fill="auto"/>
            <w:vAlign w:val="center"/>
          </w:tcPr>
          <w:p w14:paraId="0ECD3580" w14:textId="77777777" w:rsidR="00A826DA" w:rsidRPr="00C3019A" w:rsidRDefault="00A826DA" w:rsidP="001A24FD">
            <w:pPr>
              <w:spacing w:line="320" w:lineRule="exact"/>
              <w:jc w:val="center"/>
              <w:rPr>
                <w:rFonts w:ascii="Arial" w:hAnsi="Arial" w:cs="Arial"/>
              </w:rPr>
            </w:pPr>
            <w:r w:rsidRPr="00C3019A">
              <w:rPr>
                <w:rFonts w:ascii="Arial" w:hAnsi="Arial" w:cs="Arial"/>
              </w:rPr>
              <w:t>4</w:t>
            </w:r>
          </w:p>
        </w:tc>
        <w:tc>
          <w:tcPr>
            <w:tcW w:w="4195" w:type="dxa"/>
            <w:shd w:val="clear" w:color="auto" w:fill="auto"/>
          </w:tcPr>
          <w:p w14:paraId="718A2F30" w14:textId="77777777" w:rsidR="00A826DA" w:rsidRPr="003D7FB4" w:rsidRDefault="00A826DA" w:rsidP="001A24FD">
            <w:pPr>
              <w:spacing w:line="320" w:lineRule="exact"/>
              <w:jc w:val="both"/>
              <w:rPr>
                <w:rFonts w:ascii="Arial" w:hAnsi="Arial" w:cs="Arial"/>
                <w:b/>
              </w:rPr>
            </w:pPr>
            <w:r w:rsidRPr="00F56659">
              <w:rPr>
                <w:rFonts w:ascii="Arial" w:eastAsia="Calibri" w:hAnsi="Arial" w:cs="Arial"/>
                <w:color w:val="000000" w:themeColor="text1"/>
                <w:lang w:val="x-none"/>
              </w:rPr>
              <w:t xml:space="preserve">Komplet wyposażenia i akcesoriów niezbędnych do pracy defibrylatora oraz użycia w przypadku osoby </w:t>
            </w:r>
            <w:r w:rsidRPr="00F56659">
              <w:rPr>
                <w:rFonts w:ascii="Arial" w:eastAsia="Calibri" w:hAnsi="Arial" w:cs="Arial"/>
                <w:color w:val="000000" w:themeColor="text1"/>
                <w:lang w:val="x-none"/>
              </w:rPr>
              <w:lastRenderedPageBreak/>
              <w:t>dorosłej. Zakres akcesoriów i wyposażenia musi być dostosowany do przewidywanego (opisanego w wymaganiach) sposobu użycia. Do kompletu musi być dołączona wodoodporna, skrócona instrukcja obsługi urządzenia.</w:t>
            </w:r>
          </w:p>
        </w:tc>
        <w:tc>
          <w:tcPr>
            <w:tcW w:w="1872" w:type="dxa"/>
            <w:shd w:val="clear" w:color="auto" w:fill="auto"/>
            <w:vAlign w:val="center"/>
          </w:tcPr>
          <w:p w14:paraId="5D412D69" w14:textId="77777777" w:rsidR="00A826DA" w:rsidRPr="00177B84" w:rsidRDefault="00A826DA" w:rsidP="001A24FD">
            <w:pPr>
              <w:jc w:val="center"/>
              <w:rPr>
                <w:rFonts w:ascii="Arial" w:hAnsi="Arial" w:cs="Arial"/>
              </w:rPr>
            </w:pPr>
            <w:r w:rsidRPr="00A318B5">
              <w:rPr>
                <w:rFonts w:ascii="Arial" w:hAnsi="Arial" w:cs="Arial"/>
                <w:bCs/>
              </w:rPr>
              <w:lastRenderedPageBreak/>
              <w:t>TAK/NIE</w:t>
            </w:r>
            <w:r w:rsidRPr="00A318B5">
              <w:rPr>
                <w:rFonts w:ascii="Arial" w:hAnsi="Arial" w:cs="Arial"/>
                <w:bCs/>
                <w:sz w:val="36"/>
                <w:szCs w:val="36"/>
              </w:rPr>
              <w:t>*</w:t>
            </w:r>
          </w:p>
        </w:tc>
        <w:tc>
          <w:tcPr>
            <w:tcW w:w="3827" w:type="dxa"/>
            <w:shd w:val="clear" w:color="auto" w:fill="auto"/>
          </w:tcPr>
          <w:p w14:paraId="2878016B" w14:textId="77777777" w:rsidR="00A826DA" w:rsidRPr="00650C87" w:rsidRDefault="00A826DA" w:rsidP="001A24FD">
            <w:pPr>
              <w:suppressAutoHyphens/>
              <w:rPr>
                <w:rFonts w:ascii="Arial" w:hAnsi="Arial" w:cs="Arial"/>
                <w:sz w:val="20"/>
                <w:szCs w:val="20"/>
              </w:rPr>
            </w:pPr>
          </w:p>
        </w:tc>
      </w:tr>
      <w:tr w:rsidR="00A826DA" w:rsidRPr="00177B84" w14:paraId="2996B72A" w14:textId="77777777" w:rsidTr="001A24FD">
        <w:tc>
          <w:tcPr>
            <w:tcW w:w="596" w:type="dxa"/>
            <w:shd w:val="clear" w:color="auto" w:fill="auto"/>
            <w:vAlign w:val="center"/>
          </w:tcPr>
          <w:p w14:paraId="591CFDD6" w14:textId="77777777" w:rsidR="00A826DA" w:rsidRPr="00C3019A" w:rsidRDefault="00A826DA" w:rsidP="001A24FD">
            <w:pPr>
              <w:spacing w:line="320" w:lineRule="exact"/>
              <w:jc w:val="center"/>
              <w:rPr>
                <w:rFonts w:ascii="Arial" w:hAnsi="Arial" w:cs="Arial"/>
              </w:rPr>
            </w:pPr>
            <w:r w:rsidRPr="00C3019A">
              <w:rPr>
                <w:rFonts w:ascii="Arial" w:hAnsi="Arial" w:cs="Arial"/>
              </w:rPr>
              <w:t>5</w:t>
            </w:r>
          </w:p>
        </w:tc>
        <w:tc>
          <w:tcPr>
            <w:tcW w:w="4195" w:type="dxa"/>
            <w:shd w:val="clear" w:color="auto" w:fill="auto"/>
          </w:tcPr>
          <w:p w14:paraId="4774C334" w14:textId="23A031A2" w:rsidR="00A826DA" w:rsidRPr="003D7FB4" w:rsidRDefault="00A826DA" w:rsidP="00902A15">
            <w:pPr>
              <w:spacing w:beforeLines="40" w:before="96"/>
              <w:contextualSpacing/>
              <w:jc w:val="both"/>
              <w:rPr>
                <w:rFonts w:ascii="Arial" w:hAnsi="Arial" w:cs="Arial"/>
                <w:b/>
              </w:rPr>
            </w:pPr>
            <w:r w:rsidRPr="00F56659">
              <w:rPr>
                <w:rFonts w:ascii="Arial" w:eastAsia="Calibri" w:hAnsi="Arial" w:cs="Arial"/>
                <w:color w:val="000000" w:themeColor="text1"/>
                <w:lang w:val="x-none"/>
              </w:rPr>
              <w:t>Kompletny defibrylator z akcesoriami musi być umieszczony</w:t>
            </w:r>
            <w:r>
              <w:rPr>
                <w:rFonts w:ascii="Arial" w:eastAsia="Calibri" w:hAnsi="Arial" w:cs="Arial"/>
                <w:color w:val="000000" w:themeColor="text1"/>
                <w:lang w:val="x-none"/>
              </w:rPr>
              <w:br/>
            </w:r>
            <w:r w:rsidRPr="00F56659">
              <w:rPr>
                <w:rFonts w:ascii="Arial" w:eastAsia="Calibri" w:hAnsi="Arial" w:cs="Arial"/>
                <w:color w:val="000000" w:themeColor="text1"/>
                <w:lang w:val="x-none"/>
              </w:rPr>
              <w:t xml:space="preserve">w przenośnej torbie na ramię, torba wykonana z materiału o wysokiej wytrzymałości i odporności na ścieranie, wodoodporna, w kolorze czarnym lub ciemnozielonym, łatwa do czyszczenia. </w:t>
            </w:r>
          </w:p>
        </w:tc>
        <w:tc>
          <w:tcPr>
            <w:tcW w:w="1872" w:type="dxa"/>
            <w:shd w:val="clear" w:color="auto" w:fill="auto"/>
            <w:vAlign w:val="center"/>
          </w:tcPr>
          <w:p w14:paraId="65718F49" w14:textId="77777777" w:rsidR="00A826DA" w:rsidRPr="00177B84" w:rsidRDefault="00A826DA" w:rsidP="001A24FD">
            <w:pPr>
              <w:jc w:val="center"/>
              <w:rPr>
                <w:rFonts w:ascii="Arial" w:hAnsi="Arial" w:cs="Arial"/>
              </w:rPr>
            </w:pPr>
            <w:r w:rsidRPr="00A318B5">
              <w:rPr>
                <w:rFonts w:ascii="Arial" w:hAnsi="Arial" w:cs="Arial"/>
                <w:bCs/>
              </w:rPr>
              <w:t>TAK/NIE</w:t>
            </w:r>
            <w:r w:rsidRPr="00A318B5">
              <w:rPr>
                <w:rFonts w:ascii="Arial" w:hAnsi="Arial" w:cs="Arial"/>
                <w:bCs/>
                <w:sz w:val="36"/>
                <w:szCs w:val="36"/>
              </w:rPr>
              <w:t>*</w:t>
            </w:r>
          </w:p>
        </w:tc>
        <w:tc>
          <w:tcPr>
            <w:tcW w:w="3827" w:type="dxa"/>
            <w:shd w:val="clear" w:color="auto" w:fill="auto"/>
          </w:tcPr>
          <w:p w14:paraId="5092C4DA" w14:textId="77777777" w:rsidR="00A826DA" w:rsidRPr="00650C87" w:rsidRDefault="00A826DA" w:rsidP="001A24FD">
            <w:pPr>
              <w:suppressAutoHyphens/>
              <w:rPr>
                <w:rFonts w:ascii="Arial" w:hAnsi="Arial" w:cs="Arial"/>
                <w:b/>
                <w:sz w:val="20"/>
                <w:szCs w:val="20"/>
              </w:rPr>
            </w:pPr>
          </w:p>
        </w:tc>
      </w:tr>
      <w:tr w:rsidR="00A826DA" w:rsidRPr="00177B84" w14:paraId="7A88BD43" w14:textId="77777777" w:rsidTr="001A24FD">
        <w:tc>
          <w:tcPr>
            <w:tcW w:w="596" w:type="dxa"/>
            <w:shd w:val="clear" w:color="auto" w:fill="auto"/>
            <w:vAlign w:val="center"/>
          </w:tcPr>
          <w:p w14:paraId="15FD832D" w14:textId="77777777" w:rsidR="00A826DA" w:rsidRPr="00C3019A" w:rsidRDefault="00A826DA" w:rsidP="001A24FD">
            <w:pPr>
              <w:spacing w:line="320" w:lineRule="exact"/>
              <w:jc w:val="center"/>
              <w:rPr>
                <w:rFonts w:ascii="Arial" w:hAnsi="Arial" w:cs="Arial"/>
              </w:rPr>
            </w:pPr>
            <w:r w:rsidRPr="00C3019A">
              <w:rPr>
                <w:rFonts w:ascii="Arial" w:hAnsi="Arial" w:cs="Arial"/>
              </w:rPr>
              <w:t>6</w:t>
            </w:r>
          </w:p>
        </w:tc>
        <w:tc>
          <w:tcPr>
            <w:tcW w:w="4195" w:type="dxa"/>
            <w:shd w:val="clear" w:color="auto" w:fill="auto"/>
          </w:tcPr>
          <w:p w14:paraId="399E22AD" w14:textId="77777777" w:rsidR="00A826DA" w:rsidRPr="00F56659" w:rsidRDefault="00A826DA" w:rsidP="001A24FD">
            <w:pPr>
              <w:spacing w:beforeLines="40" w:before="96"/>
              <w:contextualSpacing/>
              <w:jc w:val="both"/>
              <w:rPr>
                <w:rFonts w:ascii="Arial" w:eastAsia="Calibri" w:hAnsi="Arial" w:cs="Arial"/>
                <w:color w:val="000000" w:themeColor="text1"/>
                <w:lang w:val="x-none"/>
              </w:rPr>
            </w:pPr>
            <w:r w:rsidRPr="00F56659">
              <w:rPr>
                <w:rFonts w:ascii="Arial" w:eastAsia="Calibri" w:hAnsi="Arial" w:cs="Arial"/>
                <w:snapToGrid w:val="0"/>
                <w:color w:val="000000" w:themeColor="text1"/>
                <w:lang w:val="x-none"/>
              </w:rPr>
              <w:t>Instrukcja użytkowania i eksploatacji w języku polskim dostarczona wraz z wyrobem w wersji papierowej i elektronicznej.</w:t>
            </w:r>
          </w:p>
          <w:p w14:paraId="02A50BB6" w14:textId="77777777" w:rsidR="00A826DA" w:rsidRPr="003D7FB4" w:rsidRDefault="00A826DA" w:rsidP="001A24FD">
            <w:pPr>
              <w:spacing w:line="320" w:lineRule="exact"/>
              <w:ind w:left="1080"/>
              <w:rPr>
                <w:rFonts w:ascii="Arial" w:hAnsi="Arial" w:cs="Arial"/>
                <w:b/>
              </w:rPr>
            </w:pPr>
          </w:p>
        </w:tc>
        <w:tc>
          <w:tcPr>
            <w:tcW w:w="1872" w:type="dxa"/>
            <w:shd w:val="clear" w:color="auto" w:fill="auto"/>
            <w:vAlign w:val="center"/>
          </w:tcPr>
          <w:p w14:paraId="10BEF5D3" w14:textId="77777777" w:rsidR="00A826DA" w:rsidRPr="00177B84" w:rsidRDefault="00A826DA" w:rsidP="001A24FD">
            <w:pPr>
              <w:jc w:val="center"/>
              <w:rPr>
                <w:rFonts w:ascii="Arial" w:hAnsi="Arial" w:cs="Arial"/>
              </w:rPr>
            </w:pPr>
            <w:r w:rsidRPr="00A318B5">
              <w:rPr>
                <w:rFonts w:ascii="Arial" w:hAnsi="Arial" w:cs="Arial"/>
                <w:bCs/>
              </w:rPr>
              <w:t>TAK/NIE</w:t>
            </w:r>
            <w:r w:rsidRPr="00A318B5">
              <w:rPr>
                <w:rFonts w:ascii="Arial" w:hAnsi="Arial" w:cs="Arial"/>
                <w:bCs/>
                <w:sz w:val="36"/>
                <w:szCs w:val="36"/>
              </w:rPr>
              <w:t>*</w:t>
            </w:r>
          </w:p>
        </w:tc>
        <w:tc>
          <w:tcPr>
            <w:tcW w:w="3827" w:type="dxa"/>
            <w:shd w:val="clear" w:color="auto" w:fill="auto"/>
          </w:tcPr>
          <w:p w14:paraId="08E955AF" w14:textId="77777777" w:rsidR="00A826DA" w:rsidRPr="00650C87" w:rsidRDefault="00A826DA" w:rsidP="001A24FD">
            <w:pPr>
              <w:rPr>
                <w:rFonts w:ascii="Arial" w:hAnsi="Arial" w:cs="Arial"/>
                <w:bCs/>
                <w:sz w:val="20"/>
                <w:szCs w:val="20"/>
              </w:rPr>
            </w:pPr>
          </w:p>
        </w:tc>
      </w:tr>
      <w:tr w:rsidR="00A826DA" w:rsidRPr="00177B84" w14:paraId="3A8EC24B" w14:textId="77777777" w:rsidTr="001A24FD">
        <w:tc>
          <w:tcPr>
            <w:tcW w:w="596" w:type="dxa"/>
            <w:shd w:val="clear" w:color="auto" w:fill="auto"/>
            <w:vAlign w:val="center"/>
          </w:tcPr>
          <w:p w14:paraId="6AD1B75C" w14:textId="77777777" w:rsidR="00A826DA" w:rsidRPr="00C3019A" w:rsidRDefault="00A826DA" w:rsidP="001A24FD">
            <w:pPr>
              <w:spacing w:line="320" w:lineRule="exact"/>
              <w:jc w:val="center"/>
              <w:rPr>
                <w:rFonts w:ascii="Arial" w:hAnsi="Arial" w:cs="Arial"/>
              </w:rPr>
            </w:pPr>
          </w:p>
        </w:tc>
        <w:tc>
          <w:tcPr>
            <w:tcW w:w="4195" w:type="dxa"/>
            <w:shd w:val="clear" w:color="auto" w:fill="auto"/>
          </w:tcPr>
          <w:p w14:paraId="0A7446BA" w14:textId="77777777" w:rsidR="00A826DA" w:rsidRPr="00E57FAE" w:rsidRDefault="00A826DA" w:rsidP="001A24FD">
            <w:pPr>
              <w:spacing w:beforeLines="40" w:before="96"/>
              <w:contextualSpacing/>
              <w:jc w:val="both"/>
              <w:rPr>
                <w:rFonts w:ascii="Arial" w:eastAsia="Calibri" w:hAnsi="Arial" w:cs="Arial"/>
                <w:b/>
                <w:snapToGrid w:val="0"/>
                <w:color w:val="000000" w:themeColor="text1"/>
              </w:rPr>
            </w:pPr>
            <w:r w:rsidRPr="00E57FAE">
              <w:rPr>
                <w:rFonts w:ascii="Arial" w:eastAsia="Calibri" w:hAnsi="Arial" w:cs="Arial"/>
                <w:b/>
                <w:snapToGrid w:val="0"/>
                <w:color w:val="000000" w:themeColor="text1"/>
              </w:rPr>
              <w:t>DEFIBRYLACJA</w:t>
            </w:r>
          </w:p>
        </w:tc>
        <w:tc>
          <w:tcPr>
            <w:tcW w:w="1872" w:type="dxa"/>
            <w:shd w:val="clear" w:color="auto" w:fill="auto"/>
            <w:vAlign w:val="center"/>
          </w:tcPr>
          <w:p w14:paraId="29C9FC41" w14:textId="77777777" w:rsidR="00A826DA" w:rsidRPr="00A318B5" w:rsidRDefault="00A826DA" w:rsidP="001A24FD">
            <w:pPr>
              <w:jc w:val="center"/>
              <w:rPr>
                <w:rFonts w:ascii="Arial" w:hAnsi="Arial" w:cs="Arial"/>
                <w:bCs/>
              </w:rPr>
            </w:pPr>
          </w:p>
        </w:tc>
        <w:tc>
          <w:tcPr>
            <w:tcW w:w="3827" w:type="dxa"/>
            <w:shd w:val="clear" w:color="auto" w:fill="auto"/>
          </w:tcPr>
          <w:p w14:paraId="44DF034F" w14:textId="77777777" w:rsidR="00A826DA" w:rsidRPr="00650C87" w:rsidRDefault="00A826DA" w:rsidP="001A24FD">
            <w:pPr>
              <w:rPr>
                <w:rFonts w:ascii="Arial" w:hAnsi="Arial" w:cs="Arial"/>
                <w:bCs/>
                <w:sz w:val="20"/>
                <w:szCs w:val="20"/>
              </w:rPr>
            </w:pPr>
          </w:p>
        </w:tc>
      </w:tr>
      <w:tr w:rsidR="00A826DA" w:rsidRPr="00177B84" w14:paraId="0FF0D91D" w14:textId="77777777" w:rsidTr="001A24FD">
        <w:tc>
          <w:tcPr>
            <w:tcW w:w="596" w:type="dxa"/>
            <w:shd w:val="clear" w:color="auto" w:fill="auto"/>
            <w:vAlign w:val="center"/>
          </w:tcPr>
          <w:p w14:paraId="11C093DC" w14:textId="77777777" w:rsidR="00A826DA" w:rsidRPr="00C3019A" w:rsidRDefault="00A826DA" w:rsidP="001A24FD">
            <w:pPr>
              <w:spacing w:line="320" w:lineRule="exact"/>
              <w:jc w:val="center"/>
              <w:rPr>
                <w:rFonts w:ascii="Arial" w:hAnsi="Arial" w:cs="Arial"/>
              </w:rPr>
            </w:pPr>
            <w:r w:rsidRPr="00C3019A">
              <w:rPr>
                <w:rFonts w:ascii="Arial" w:hAnsi="Arial" w:cs="Arial"/>
              </w:rPr>
              <w:t>7</w:t>
            </w:r>
          </w:p>
        </w:tc>
        <w:tc>
          <w:tcPr>
            <w:tcW w:w="4195" w:type="dxa"/>
            <w:shd w:val="clear" w:color="auto" w:fill="auto"/>
          </w:tcPr>
          <w:p w14:paraId="23F525E2" w14:textId="77777777" w:rsidR="00A826DA" w:rsidRPr="00CA6A2A" w:rsidRDefault="00A826DA" w:rsidP="001A24FD">
            <w:pPr>
              <w:spacing w:beforeLines="40" w:before="96"/>
              <w:contextualSpacing/>
              <w:rPr>
                <w:rFonts w:ascii="Arial" w:eastAsia="Calibri" w:hAnsi="Arial" w:cs="Arial"/>
                <w:color w:val="000000" w:themeColor="text1"/>
              </w:rPr>
            </w:pPr>
            <w:r w:rsidRPr="00F56659">
              <w:rPr>
                <w:rFonts w:ascii="Arial" w:eastAsia="Calibri" w:hAnsi="Arial" w:cs="Arial"/>
                <w:color w:val="000000" w:themeColor="text1"/>
                <w:lang w:val="x-none"/>
              </w:rPr>
              <w:t>Dwufazowa fala defibrylacji</w:t>
            </w:r>
            <w:r>
              <w:rPr>
                <w:rFonts w:ascii="Arial" w:eastAsia="Calibri" w:hAnsi="Arial" w:cs="Arial"/>
                <w:color w:val="000000" w:themeColor="text1"/>
              </w:rPr>
              <w:t>.</w:t>
            </w:r>
          </w:p>
        </w:tc>
        <w:tc>
          <w:tcPr>
            <w:tcW w:w="1872" w:type="dxa"/>
            <w:shd w:val="clear" w:color="auto" w:fill="auto"/>
            <w:vAlign w:val="center"/>
          </w:tcPr>
          <w:p w14:paraId="0EBB031B" w14:textId="77777777" w:rsidR="00A826DA" w:rsidRDefault="00A826DA" w:rsidP="001A24FD">
            <w:pPr>
              <w:jc w:val="center"/>
            </w:pPr>
            <w:r w:rsidRPr="004805D9">
              <w:rPr>
                <w:rFonts w:ascii="Arial" w:hAnsi="Arial" w:cs="Arial"/>
                <w:bCs/>
              </w:rPr>
              <w:t>TAK/NIE</w:t>
            </w:r>
            <w:r w:rsidRPr="004805D9">
              <w:rPr>
                <w:rFonts w:ascii="Arial" w:hAnsi="Arial" w:cs="Arial"/>
                <w:bCs/>
                <w:sz w:val="36"/>
                <w:szCs w:val="36"/>
              </w:rPr>
              <w:t>*</w:t>
            </w:r>
          </w:p>
        </w:tc>
        <w:tc>
          <w:tcPr>
            <w:tcW w:w="3827" w:type="dxa"/>
            <w:shd w:val="clear" w:color="auto" w:fill="auto"/>
          </w:tcPr>
          <w:p w14:paraId="3772D888" w14:textId="77777777" w:rsidR="00A826DA" w:rsidRPr="00650C87" w:rsidRDefault="00A826DA" w:rsidP="001A24FD">
            <w:pPr>
              <w:suppressAutoHyphens/>
              <w:rPr>
                <w:rFonts w:ascii="Arial" w:hAnsi="Arial" w:cs="Arial"/>
                <w:sz w:val="20"/>
                <w:szCs w:val="20"/>
              </w:rPr>
            </w:pPr>
          </w:p>
          <w:p w14:paraId="4BE9BC50" w14:textId="77777777" w:rsidR="00A826DA" w:rsidRPr="00650C87" w:rsidRDefault="00A826DA" w:rsidP="001A24FD">
            <w:pPr>
              <w:suppressAutoHyphens/>
              <w:rPr>
                <w:rFonts w:ascii="Arial" w:hAnsi="Arial" w:cs="Arial"/>
                <w:sz w:val="20"/>
                <w:szCs w:val="20"/>
              </w:rPr>
            </w:pPr>
          </w:p>
          <w:p w14:paraId="60EA19E9" w14:textId="77777777" w:rsidR="00A826DA" w:rsidRPr="00650C87" w:rsidRDefault="00A826DA" w:rsidP="001A24FD">
            <w:pPr>
              <w:suppressAutoHyphens/>
              <w:rPr>
                <w:rFonts w:ascii="Arial" w:hAnsi="Arial" w:cs="Arial"/>
                <w:sz w:val="20"/>
                <w:szCs w:val="20"/>
              </w:rPr>
            </w:pPr>
          </w:p>
        </w:tc>
      </w:tr>
      <w:tr w:rsidR="00A826DA" w:rsidRPr="00177B84" w14:paraId="1E83C7D6" w14:textId="77777777" w:rsidTr="001A24FD">
        <w:tc>
          <w:tcPr>
            <w:tcW w:w="596" w:type="dxa"/>
            <w:shd w:val="clear" w:color="auto" w:fill="auto"/>
            <w:vAlign w:val="center"/>
          </w:tcPr>
          <w:p w14:paraId="25C5DC5E" w14:textId="77777777" w:rsidR="00A826DA" w:rsidRPr="00C3019A" w:rsidRDefault="00A826DA" w:rsidP="001A24FD">
            <w:pPr>
              <w:spacing w:line="320" w:lineRule="exact"/>
              <w:jc w:val="center"/>
              <w:rPr>
                <w:rFonts w:ascii="Arial" w:hAnsi="Arial" w:cs="Arial"/>
              </w:rPr>
            </w:pPr>
            <w:r w:rsidRPr="00C3019A">
              <w:rPr>
                <w:rFonts w:ascii="Arial" w:hAnsi="Arial" w:cs="Arial"/>
              </w:rPr>
              <w:t>8</w:t>
            </w:r>
          </w:p>
        </w:tc>
        <w:tc>
          <w:tcPr>
            <w:tcW w:w="4195" w:type="dxa"/>
            <w:shd w:val="clear" w:color="auto" w:fill="auto"/>
          </w:tcPr>
          <w:p w14:paraId="32A3C9C8" w14:textId="77777777" w:rsidR="00A826DA" w:rsidRPr="003D7FB4" w:rsidRDefault="00A826DA" w:rsidP="001A24FD">
            <w:pPr>
              <w:spacing w:line="320" w:lineRule="exact"/>
              <w:rPr>
                <w:rFonts w:ascii="Arial" w:hAnsi="Arial" w:cs="Arial"/>
                <w:b/>
              </w:rPr>
            </w:pPr>
            <w:r w:rsidRPr="00F56659">
              <w:rPr>
                <w:rFonts w:ascii="Arial" w:eastAsia="Calibri" w:hAnsi="Arial" w:cs="Arial"/>
                <w:color w:val="000000" w:themeColor="text1"/>
                <w:lang w:val="x-none"/>
              </w:rPr>
              <w:t>Defibrylacja ręczna i półautomatyczna.</w:t>
            </w:r>
          </w:p>
        </w:tc>
        <w:tc>
          <w:tcPr>
            <w:tcW w:w="1872" w:type="dxa"/>
            <w:shd w:val="clear" w:color="auto" w:fill="auto"/>
            <w:vAlign w:val="center"/>
          </w:tcPr>
          <w:p w14:paraId="5080CA02" w14:textId="77777777" w:rsidR="00A826DA" w:rsidRDefault="00A826DA" w:rsidP="001A24FD">
            <w:pPr>
              <w:jc w:val="center"/>
            </w:pPr>
            <w:r w:rsidRPr="004805D9">
              <w:rPr>
                <w:rFonts w:ascii="Arial" w:hAnsi="Arial" w:cs="Arial"/>
                <w:bCs/>
              </w:rPr>
              <w:t>TAK/NIE</w:t>
            </w:r>
            <w:r w:rsidRPr="004805D9">
              <w:rPr>
                <w:rFonts w:ascii="Arial" w:hAnsi="Arial" w:cs="Arial"/>
                <w:bCs/>
                <w:sz w:val="36"/>
                <w:szCs w:val="36"/>
              </w:rPr>
              <w:t>*</w:t>
            </w:r>
          </w:p>
        </w:tc>
        <w:tc>
          <w:tcPr>
            <w:tcW w:w="3827" w:type="dxa"/>
            <w:shd w:val="clear" w:color="auto" w:fill="auto"/>
          </w:tcPr>
          <w:p w14:paraId="77D28C16" w14:textId="77777777" w:rsidR="00A826DA" w:rsidRPr="00650C87" w:rsidRDefault="00A826DA" w:rsidP="001A24FD">
            <w:pPr>
              <w:suppressAutoHyphens/>
              <w:rPr>
                <w:rFonts w:ascii="Arial" w:hAnsi="Arial" w:cs="Arial"/>
                <w:sz w:val="20"/>
                <w:szCs w:val="20"/>
              </w:rPr>
            </w:pPr>
          </w:p>
          <w:p w14:paraId="63550E44" w14:textId="77777777" w:rsidR="00A826DA" w:rsidRPr="00650C87" w:rsidRDefault="00A826DA" w:rsidP="001A24FD">
            <w:pPr>
              <w:suppressAutoHyphens/>
              <w:rPr>
                <w:rFonts w:ascii="Arial" w:hAnsi="Arial" w:cs="Arial"/>
                <w:sz w:val="20"/>
                <w:szCs w:val="20"/>
              </w:rPr>
            </w:pPr>
          </w:p>
          <w:p w14:paraId="511144A8" w14:textId="77777777" w:rsidR="00A826DA" w:rsidRPr="00650C87" w:rsidRDefault="00A826DA" w:rsidP="001A24FD">
            <w:pPr>
              <w:suppressAutoHyphens/>
              <w:rPr>
                <w:rFonts w:ascii="Arial" w:hAnsi="Arial" w:cs="Arial"/>
                <w:b/>
                <w:sz w:val="20"/>
                <w:szCs w:val="20"/>
              </w:rPr>
            </w:pPr>
          </w:p>
        </w:tc>
      </w:tr>
      <w:tr w:rsidR="00A826DA" w:rsidRPr="00177B84" w14:paraId="61812E65" w14:textId="77777777" w:rsidTr="001A24FD">
        <w:tc>
          <w:tcPr>
            <w:tcW w:w="596" w:type="dxa"/>
            <w:shd w:val="clear" w:color="auto" w:fill="auto"/>
            <w:vAlign w:val="center"/>
          </w:tcPr>
          <w:p w14:paraId="4096184F" w14:textId="77777777" w:rsidR="00A826DA" w:rsidRPr="00C3019A" w:rsidRDefault="00A826DA" w:rsidP="001A24FD">
            <w:pPr>
              <w:spacing w:line="320" w:lineRule="exact"/>
              <w:jc w:val="center"/>
              <w:rPr>
                <w:rFonts w:ascii="Arial" w:hAnsi="Arial" w:cs="Arial"/>
              </w:rPr>
            </w:pPr>
            <w:r w:rsidRPr="00C3019A">
              <w:rPr>
                <w:rFonts w:ascii="Arial" w:hAnsi="Arial" w:cs="Arial"/>
              </w:rPr>
              <w:t>9</w:t>
            </w:r>
          </w:p>
        </w:tc>
        <w:tc>
          <w:tcPr>
            <w:tcW w:w="4195" w:type="dxa"/>
            <w:shd w:val="clear" w:color="auto" w:fill="auto"/>
          </w:tcPr>
          <w:p w14:paraId="592F780C" w14:textId="77777777" w:rsidR="00A826DA" w:rsidRPr="00E3333A" w:rsidRDefault="00A826DA" w:rsidP="001A24FD">
            <w:pPr>
              <w:spacing w:beforeLines="40" w:before="96"/>
              <w:contextualSpacing/>
              <w:jc w:val="both"/>
              <w:rPr>
                <w:rFonts w:ascii="Arial" w:eastAsia="Calibri" w:hAnsi="Arial" w:cs="Arial"/>
                <w:color w:val="000000" w:themeColor="text1"/>
                <w:lang w:val="x-none"/>
              </w:rPr>
            </w:pPr>
            <w:r w:rsidRPr="00F56659">
              <w:rPr>
                <w:rFonts w:ascii="Arial" w:eastAsia="Calibri" w:hAnsi="Arial" w:cs="Arial"/>
                <w:color w:val="000000" w:themeColor="text1"/>
                <w:lang w:val="x-none"/>
              </w:rPr>
              <w:t>Protokół AED zgodny z aktualnymi wytycznymi ERC/AHA.</w:t>
            </w:r>
          </w:p>
        </w:tc>
        <w:tc>
          <w:tcPr>
            <w:tcW w:w="1872" w:type="dxa"/>
            <w:shd w:val="clear" w:color="auto" w:fill="auto"/>
            <w:vAlign w:val="center"/>
          </w:tcPr>
          <w:p w14:paraId="0D1D4D0A" w14:textId="77777777" w:rsidR="00A826DA" w:rsidRDefault="00A826DA" w:rsidP="001A24FD">
            <w:pPr>
              <w:jc w:val="center"/>
            </w:pPr>
            <w:r w:rsidRPr="004805D9">
              <w:rPr>
                <w:rFonts w:ascii="Arial" w:hAnsi="Arial" w:cs="Arial"/>
                <w:bCs/>
              </w:rPr>
              <w:t>TAK/NIE</w:t>
            </w:r>
            <w:r w:rsidRPr="004805D9">
              <w:rPr>
                <w:rFonts w:ascii="Arial" w:hAnsi="Arial" w:cs="Arial"/>
                <w:bCs/>
                <w:sz w:val="36"/>
                <w:szCs w:val="36"/>
              </w:rPr>
              <w:t>*</w:t>
            </w:r>
          </w:p>
        </w:tc>
        <w:tc>
          <w:tcPr>
            <w:tcW w:w="3827" w:type="dxa"/>
            <w:shd w:val="clear" w:color="auto" w:fill="auto"/>
          </w:tcPr>
          <w:p w14:paraId="38212298" w14:textId="77777777" w:rsidR="00A826DA" w:rsidRDefault="00A826DA" w:rsidP="001A24FD">
            <w:pPr>
              <w:suppressAutoHyphens/>
              <w:rPr>
                <w:rFonts w:ascii="Arial" w:hAnsi="Arial" w:cs="Arial"/>
                <w:sz w:val="20"/>
                <w:szCs w:val="20"/>
              </w:rPr>
            </w:pPr>
          </w:p>
          <w:p w14:paraId="6A38F044" w14:textId="77777777" w:rsidR="00A826DA" w:rsidRPr="00650C87" w:rsidRDefault="00A826DA" w:rsidP="001A24FD">
            <w:pPr>
              <w:suppressAutoHyphens/>
              <w:rPr>
                <w:rFonts w:ascii="Arial" w:hAnsi="Arial" w:cs="Arial"/>
                <w:sz w:val="20"/>
                <w:szCs w:val="20"/>
              </w:rPr>
            </w:pPr>
          </w:p>
          <w:p w14:paraId="256652BF" w14:textId="77777777" w:rsidR="00A826DA" w:rsidRPr="00650C87" w:rsidRDefault="00A826DA" w:rsidP="001A24FD">
            <w:pPr>
              <w:suppressAutoHyphens/>
              <w:rPr>
                <w:rFonts w:ascii="Arial" w:hAnsi="Arial" w:cs="Arial"/>
                <w:b/>
                <w:sz w:val="20"/>
                <w:szCs w:val="20"/>
              </w:rPr>
            </w:pPr>
          </w:p>
        </w:tc>
      </w:tr>
      <w:tr w:rsidR="00A826DA" w:rsidRPr="00177B84" w14:paraId="4157701B" w14:textId="77777777" w:rsidTr="001A24FD">
        <w:tc>
          <w:tcPr>
            <w:tcW w:w="596" w:type="dxa"/>
            <w:shd w:val="clear" w:color="auto" w:fill="auto"/>
            <w:vAlign w:val="center"/>
          </w:tcPr>
          <w:p w14:paraId="33DDBDB2" w14:textId="77777777" w:rsidR="00A826DA" w:rsidRPr="00C3019A" w:rsidRDefault="00A826DA" w:rsidP="001A24FD">
            <w:pPr>
              <w:spacing w:line="320" w:lineRule="exact"/>
              <w:jc w:val="center"/>
              <w:rPr>
                <w:rFonts w:ascii="Arial" w:hAnsi="Arial" w:cs="Arial"/>
              </w:rPr>
            </w:pPr>
            <w:r w:rsidRPr="00C3019A">
              <w:rPr>
                <w:rFonts w:ascii="Arial" w:hAnsi="Arial" w:cs="Arial"/>
              </w:rPr>
              <w:t>10</w:t>
            </w:r>
          </w:p>
        </w:tc>
        <w:tc>
          <w:tcPr>
            <w:tcW w:w="4195" w:type="dxa"/>
            <w:shd w:val="clear" w:color="auto" w:fill="auto"/>
          </w:tcPr>
          <w:p w14:paraId="5CC329CF" w14:textId="77777777" w:rsidR="00A826DA" w:rsidRPr="00F56659" w:rsidRDefault="00A826DA" w:rsidP="001A24FD">
            <w:pPr>
              <w:spacing w:beforeLines="40" w:before="96"/>
              <w:contextualSpacing/>
              <w:jc w:val="both"/>
              <w:rPr>
                <w:rFonts w:ascii="Arial" w:eastAsia="Calibri" w:hAnsi="Arial" w:cs="Arial"/>
                <w:color w:val="000000" w:themeColor="text1"/>
                <w:lang w:val="x-none"/>
              </w:rPr>
            </w:pPr>
            <w:r w:rsidRPr="00F56659">
              <w:rPr>
                <w:rFonts w:ascii="Arial" w:eastAsia="Calibri" w:hAnsi="Arial" w:cs="Arial"/>
                <w:color w:val="000000" w:themeColor="text1"/>
                <w:lang w:val="x-none"/>
              </w:rPr>
              <w:t>Wbudowany metronom.</w:t>
            </w:r>
          </w:p>
          <w:p w14:paraId="4627C35D" w14:textId="77777777" w:rsidR="00A826DA" w:rsidRPr="003D7FB4" w:rsidRDefault="00A826DA" w:rsidP="001A24FD">
            <w:pPr>
              <w:spacing w:line="320" w:lineRule="exact"/>
              <w:jc w:val="both"/>
              <w:rPr>
                <w:rFonts w:ascii="Arial" w:hAnsi="Arial" w:cs="Arial"/>
                <w:b/>
              </w:rPr>
            </w:pPr>
          </w:p>
        </w:tc>
        <w:tc>
          <w:tcPr>
            <w:tcW w:w="1872" w:type="dxa"/>
            <w:shd w:val="clear" w:color="auto" w:fill="auto"/>
            <w:vAlign w:val="center"/>
          </w:tcPr>
          <w:p w14:paraId="7E7EA677" w14:textId="77777777" w:rsidR="00A826DA" w:rsidRDefault="00A826DA" w:rsidP="001A24FD">
            <w:pPr>
              <w:jc w:val="center"/>
            </w:pPr>
            <w:r w:rsidRPr="004805D9">
              <w:rPr>
                <w:rFonts w:ascii="Arial" w:hAnsi="Arial" w:cs="Arial"/>
                <w:bCs/>
              </w:rPr>
              <w:t>TAK/NIE</w:t>
            </w:r>
            <w:r w:rsidRPr="004805D9">
              <w:rPr>
                <w:rFonts w:ascii="Arial" w:hAnsi="Arial" w:cs="Arial"/>
                <w:bCs/>
                <w:sz w:val="36"/>
                <w:szCs w:val="36"/>
              </w:rPr>
              <w:t>*</w:t>
            </w:r>
          </w:p>
        </w:tc>
        <w:tc>
          <w:tcPr>
            <w:tcW w:w="3827" w:type="dxa"/>
            <w:shd w:val="clear" w:color="auto" w:fill="auto"/>
          </w:tcPr>
          <w:p w14:paraId="5BC521B5" w14:textId="77777777" w:rsidR="00A826DA" w:rsidRPr="00650C87" w:rsidRDefault="00A826DA" w:rsidP="001A24FD">
            <w:pPr>
              <w:suppressAutoHyphens/>
              <w:rPr>
                <w:rFonts w:ascii="Arial" w:hAnsi="Arial" w:cs="Arial"/>
                <w:sz w:val="20"/>
                <w:szCs w:val="20"/>
              </w:rPr>
            </w:pPr>
          </w:p>
          <w:p w14:paraId="34AB0DF9" w14:textId="77777777" w:rsidR="00A826DA" w:rsidRDefault="00A826DA" w:rsidP="001A24FD">
            <w:pPr>
              <w:suppressAutoHyphens/>
              <w:rPr>
                <w:rFonts w:ascii="Arial" w:hAnsi="Arial" w:cs="Arial"/>
                <w:b/>
                <w:sz w:val="20"/>
                <w:szCs w:val="20"/>
              </w:rPr>
            </w:pPr>
          </w:p>
          <w:p w14:paraId="2143CE8B" w14:textId="77777777" w:rsidR="00A826DA" w:rsidRPr="00650C87" w:rsidRDefault="00A826DA" w:rsidP="001A24FD">
            <w:pPr>
              <w:suppressAutoHyphens/>
              <w:rPr>
                <w:rFonts w:ascii="Arial" w:hAnsi="Arial" w:cs="Arial"/>
                <w:b/>
                <w:sz w:val="20"/>
                <w:szCs w:val="20"/>
              </w:rPr>
            </w:pPr>
          </w:p>
        </w:tc>
      </w:tr>
      <w:tr w:rsidR="00A826DA" w:rsidRPr="00177B84" w14:paraId="17A93119" w14:textId="77777777" w:rsidTr="001A24FD">
        <w:tc>
          <w:tcPr>
            <w:tcW w:w="596" w:type="dxa"/>
            <w:shd w:val="clear" w:color="auto" w:fill="auto"/>
            <w:vAlign w:val="center"/>
          </w:tcPr>
          <w:p w14:paraId="52748BD5" w14:textId="77777777" w:rsidR="00A826DA" w:rsidRPr="00C3019A" w:rsidRDefault="00A826DA" w:rsidP="001A24FD">
            <w:pPr>
              <w:spacing w:line="320" w:lineRule="exact"/>
              <w:jc w:val="center"/>
              <w:rPr>
                <w:rFonts w:ascii="Arial" w:hAnsi="Arial" w:cs="Arial"/>
              </w:rPr>
            </w:pPr>
            <w:r w:rsidRPr="00C3019A">
              <w:rPr>
                <w:rFonts w:ascii="Arial" w:hAnsi="Arial" w:cs="Arial"/>
              </w:rPr>
              <w:t>11</w:t>
            </w:r>
          </w:p>
        </w:tc>
        <w:tc>
          <w:tcPr>
            <w:tcW w:w="4195" w:type="dxa"/>
            <w:shd w:val="clear" w:color="auto" w:fill="auto"/>
          </w:tcPr>
          <w:p w14:paraId="5C2543EB" w14:textId="77777777" w:rsidR="00A826DA" w:rsidRPr="00F56659" w:rsidRDefault="00A826DA" w:rsidP="001A24FD">
            <w:pPr>
              <w:spacing w:beforeLines="40" w:before="96"/>
              <w:contextualSpacing/>
              <w:jc w:val="both"/>
              <w:rPr>
                <w:rFonts w:ascii="Arial" w:eastAsia="Calibri" w:hAnsi="Arial" w:cs="Arial"/>
                <w:color w:val="000000" w:themeColor="text1"/>
                <w:lang w:val="x-none"/>
              </w:rPr>
            </w:pPr>
            <w:r w:rsidRPr="00F56659">
              <w:rPr>
                <w:rFonts w:ascii="Arial" w:eastAsia="Calibri" w:hAnsi="Arial" w:cs="Arial"/>
                <w:color w:val="000000" w:themeColor="text1"/>
                <w:lang w:val="x-none"/>
              </w:rPr>
              <w:t>Energia defibrylacji trybu ręcznego w zakresie, co najmniej od 2 J do 200 J.</w:t>
            </w:r>
          </w:p>
          <w:p w14:paraId="1CAB6A89" w14:textId="77777777" w:rsidR="00A826DA" w:rsidRPr="003D7FB4" w:rsidRDefault="00A826DA" w:rsidP="001A24FD">
            <w:pPr>
              <w:spacing w:line="320" w:lineRule="exact"/>
              <w:jc w:val="both"/>
              <w:rPr>
                <w:rFonts w:ascii="Arial" w:hAnsi="Arial" w:cs="Arial"/>
                <w:b/>
              </w:rPr>
            </w:pPr>
          </w:p>
        </w:tc>
        <w:tc>
          <w:tcPr>
            <w:tcW w:w="1872" w:type="dxa"/>
            <w:shd w:val="clear" w:color="auto" w:fill="auto"/>
            <w:vAlign w:val="center"/>
          </w:tcPr>
          <w:p w14:paraId="7722CD47" w14:textId="77777777" w:rsidR="00A826DA" w:rsidRDefault="00A826DA" w:rsidP="001A24FD">
            <w:pPr>
              <w:jc w:val="center"/>
            </w:pPr>
            <w:r w:rsidRPr="004805D9">
              <w:rPr>
                <w:rFonts w:ascii="Arial" w:hAnsi="Arial" w:cs="Arial"/>
                <w:bCs/>
              </w:rPr>
              <w:t>TAK/NIE</w:t>
            </w:r>
            <w:r w:rsidRPr="004805D9">
              <w:rPr>
                <w:rFonts w:ascii="Arial" w:hAnsi="Arial" w:cs="Arial"/>
                <w:bCs/>
                <w:sz w:val="36"/>
                <w:szCs w:val="36"/>
              </w:rPr>
              <w:t>*</w:t>
            </w:r>
          </w:p>
        </w:tc>
        <w:tc>
          <w:tcPr>
            <w:tcW w:w="3827" w:type="dxa"/>
            <w:shd w:val="clear" w:color="auto" w:fill="auto"/>
          </w:tcPr>
          <w:p w14:paraId="0D2A0FE3" w14:textId="77777777" w:rsidR="00A826DA" w:rsidRPr="00CA6A2A" w:rsidRDefault="00A826DA" w:rsidP="001A24FD">
            <w:pPr>
              <w:suppressAutoHyphens/>
              <w:jc w:val="both"/>
              <w:rPr>
                <w:rFonts w:ascii="Arial" w:hAnsi="Arial" w:cs="Arial"/>
                <w:sz w:val="20"/>
                <w:szCs w:val="20"/>
              </w:rPr>
            </w:pPr>
            <w:r>
              <w:rPr>
                <w:rFonts w:ascii="Arial" w:hAnsi="Arial" w:cs="Arial"/>
                <w:sz w:val="20"/>
                <w:szCs w:val="20"/>
              </w:rPr>
              <w:t xml:space="preserve">Podać zakres energii </w:t>
            </w:r>
            <w:r w:rsidRPr="00006558">
              <w:rPr>
                <w:rFonts w:ascii="Arial" w:hAnsi="Arial" w:cs="Arial"/>
                <w:sz w:val="20"/>
                <w:szCs w:val="20"/>
              </w:rPr>
              <w:t>defibrylacji trybu ręcznego</w:t>
            </w:r>
            <w:r>
              <w:rPr>
                <w:rFonts w:ascii="Arial" w:hAnsi="Arial" w:cs="Arial"/>
                <w:sz w:val="20"/>
                <w:szCs w:val="20"/>
              </w:rPr>
              <w:t xml:space="preserve"> w J.</w:t>
            </w:r>
          </w:p>
          <w:p w14:paraId="21B02AF1" w14:textId="77777777" w:rsidR="00A826DA" w:rsidRDefault="00A826DA" w:rsidP="001A24FD">
            <w:pPr>
              <w:suppressAutoHyphens/>
              <w:rPr>
                <w:rFonts w:ascii="Arial" w:hAnsi="Arial" w:cs="Arial"/>
                <w:b/>
                <w:sz w:val="20"/>
                <w:szCs w:val="20"/>
              </w:rPr>
            </w:pPr>
          </w:p>
          <w:p w14:paraId="7E6C3138" w14:textId="77777777" w:rsidR="00A826DA" w:rsidRPr="00650C87" w:rsidRDefault="00A826DA" w:rsidP="001A24FD">
            <w:pPr>
              <w:suppressAutoHyphens/>
              <w:rPr>
                <w:rFonts w:ascii="Arial" w:hAnsi="Arial" w:cs="Arial"/>
                <w:b/>
                <w:sz w:val="20"/>
                <w:szCs w:val="20"/>
              </w:rPr>
            </w:pPr>
          </w:p>
        </w:tc>
      </w:tr>
      <w:tr w:rsidR="00A826DA" w:rsidRPr="00177B84" w14:paraId="1586CAF1" w14:textId="77777777" w:rsidTr="001A24FD">
        <w:tc>
          <w:tcPr>
            <w:tcW w:w="596" w:type="dxa"/>
            <w:shd w:val="clear" w:color="auto" w:fill="auto"/>
            <w:vAlign w:val="center"/>
          </w:tcPr>
          <w:p w14:paraId="50CD5A62" w14:textId="77777777" w:rsidR="00A826DA" w:rsidRPr="00C3019A" w:rsidRDefault="00A826DA" w:rsidP="001A24FD">
            <w:pPr>
              <w:spacing w:line="320" w:lineRule="exact"/>
              <w:jc w:val="center"/>
              <w:rPr>
                <w:rFonts w:ascii="Arial" w:hAnsi="Arial" w:cs="Arial"/>
              </w:rPr>
            </w:pPr>
            <w:r w:rsidRPr="00C3019A">
              <w:rPr>
                <w:rFonts w:ascii="Arial" w:hAnsi="Arial" w:cs="Arial"/>
              </w:rPr>
              <w:t>12</w:t>
            </w:r>
          </w:p>
        </w:tc>
        <w:tc>
          <w:tcPr>
            <w:tcW w:w="4195" w:type="dxa"/>
            <w:shd w:val="clear" w:color="auto" w:fill="auto"/>
          </w:tcPr>
          <w:p w14:paraId="71113452" w14:textId="77777777" w:rsidR="00A826DA" w:rsidRPr="003D7FB4" w:rsidRDefault="00A826DA" w:rsidP="001A24FD">
            <w:pPr>
              <w:spacing w:line="320" w:lineRule="exact"/>
              <w:jc w:val="both"/>
              <w:rPr>
                <w:rFonts w:ascii="Arial" w:hAnsi="Arial" w:cs="Arial"/>
                <w:b/>
              </w:rPr>
            </w:pPr>
            <w:r w:rsidRPr="00F56659">
              <w:rPr>
                <w:rFonts w:ascii="Arial" w:eastAsia="Calibri" w:hAnsi="Arial" w:cs="Arial"/>
                <w:color w:val="000000" w:themeColor="text1"/>
                <w:lang w:val="x-none"/>
              </w:rPr>
              <w:t>Minimum 20 poziomów energii defibrylacji</w:t>
            </w:r>
          </w:p>
        </w:tc>
        <w:tc>
          <w:tcPr>
            <w:tcW w:w="1872" w:type="dxa"/>
            <w:shd w:val="clear" w:color="auto" w:fill="auto"/>
            <w:vAlign w:val="center"/>
          </w:tcPr>
          <w:p w14:paraId="3C111C02" w14:textId="77777777" w:rsidR="00A826DA" w:rsidRDefault="00A826DA" w:rsidP="001A24FD">
            <w:pPr>
              <w:jc w:val="center"/>
            </w:pPr>
            <w:r w:rsidRPr="004805D9">
              <w:rPr>
                <w:rFonts w:ascii="Arial" w:hAnsi="Arial" w:cs="Arial"/>
                <w:bCs/>
              </w:rPr>
              <w:t>TAK/NIE</w:t>
            </w:r>
            <w:r w:rsidRPr="004805D9">
              <w:rPr>
                <w:rFonts w:ascii="Arial" w:hAnsi="Arial" w:cs="Arial"/>
                <w:bCs/>
                <w:sz w:val="36"/>
                <w:szCs w:val="36"/>
              </w:rPr>
              <w:t>*</w:t>
            </w:r>
          </w:p>
        </w:tc>
        <w:tc>
          <w:tcPr>
            <w:tcW w:w="3827" w:type="dxa"/>
            <w:shd w:val="clear" w:color="auto" w:fill="auto"/>
          </w:tcPr>
          <w:p w14:paraId="776C5A0E" w14:textId="77777777" w:rsidR="00A826DA" w:rsidRDefault="00A826DA" w:rsidP="001A24FD">
            <w:pPr>
              <w:suppressAutoHyphens/>
              <w:rPr>
                <w:rFonts w:ascii="Arial" w:hAnsi="Arial" w:cs="Arial"/>
                <w:bCs/>
                <w:sz w:val="36"/>
                <w:szCs w:val="36"/>
              </w:rPr>
            </w:pPr>
            <w:r>
              <w:rPr>
                <w:rFonts w:ascii="Arial" w:hAnsi="Arial" w:cs="Arial"/>
                <w:sz w:val="20"/>
                <w:szCs w:val="20"/>
              </w:rPr>
              <w:t>Podać ilość poziomów energii defibrylacji</w:t>
            </w:r>
          </w:p>
          <w:p w14:paraId="12C7C96B" w14:textId="77777777" w:rsidR="00A826DA" w:rsidRPr="00650C87" w:rsidRDefault="00A826DA" w:rsidP="001A24FD">
            <w:pPr>
              <w:suppressAutoHyphens/>
              <w:rPr>
                <w:rFonts w:ascii="Arial" w:hAnsi="Arial" w:cs="Arial"/>
                <w:sz w:val="20"/>
                <w:szCs w:val="20"/>
              </w:rPr>
            </w:pPr>
          </w:p>
        </w:tc>
      </w:tr>
      <w:tr w:rsidR="00A826DA" w:rsidRPr="00177B84" w14:paraId="4291E258" w14:textId="77777777" w:rsidTr="001A24FD">
        <w:tc>
          <w:tcPr>
            <w:tcW w:w="596" w:type="dxa"/>
            <w:shd w:val="clear" w:color="auto" w:fill="auto"/>
            <w:vAlign w:val="center"/>
          </w:tcPr>
          <w:p w14:paraId="6F243473" w14:textId="77777777" w:rsidR="00A826DA" w:rsidRPr="00C3019A" w:rsidRDefault="00A826DA" w:rsidP="001A24FD">
            <w:pPr>
              <w:spacing w:line="320" w:lineRule="exact"/>
              <w:jc w:val="center"/>
              <w:rPr>
                <w:rFonts w:ascii="Arial" w:hAnsi="Arial" w:cs="Arial"/>
              </w:rPr>
            </w:pPr>
            <w:r w:rsidRPr="00C3019A">
              <w:rPr>
                <w:rFonts w:ascii="Arial" w:hAnsi="Arial" w:cs="Arial"/>
              </w:rPr>
              <w:t>13</w:t>
            </w:r>
          </w:p>
        </w:tc>
        <w:tc>
          <w:tcPr>
            <w:tcW w:w="4195" w:type="dxa"/>
            <w:shd w:val="clear" w:color="auto" w:fill="auto"/>
          </w:tcPr>
          <w:p w14:paraId="5AFD02C2" w14:textId="77777777" w:rsidR="00A826DA" w:rsidRPr="00F56659" w:rsidRDefault="00A826DA" w:rsidP="001A24FD">
            <w:pPr>
              <w:spacing w:beforeLines="40" w:before="96"/>
              <w:contextualSpacing/>
              <w:rPr>
                <w:rFonts w:ascii="Arial" w:eastAsia="Calibri" w:hAnsi="Arial" w:cs="Arial"/>
                <w:color w:val="000000" w:themeColor="text1"/>
                <w:lang w:val="x-none"/>
              </w:rPr>
            </w:pPr>
            <w:r w:rsidRPr="00F56659">
              <w:rPr>
                <w:rFonts w:ascii="Arial" w:eastAsia="Calibri" w:hAnsi="Arial" w:cs="Arial"/>
                <w:color w:val="000000" w:themeColor="text1"/>
                <w:lang w:val="x-none"/>
              </w:rPr>
              <w:t>Czas ładowania do energii maksymalnej do 10 sekund, gotowość sygnalizowana sygnałem akustycznym i optycznym.</w:t>
            </w:r>
          </w:p>
          <w:p w14:paraId="375FA45E" w14:textId="77777777" w:rsidR="00A826DA" w:rsidRPr="003D7FB4" w:rsidRDefault="00A826DA" w:rsidP="001A24FD">
            <w:pPr>
              <w:spacing w:line="320" w:lineRule="exact"/>
              <w:jc w:val="both"/>
              <w:rPr>
                <w:rFonts w:ascii="Arial" w:hAnsi="Arial" w:cs="Arial"/>
                <w:b/>
              </w:rPr>
            </w:pPr>
          </w:p>
        </w:tc>
        <w:tc>
          <w:tcPr>
            <w:tcW w:w="1872" w:type="dxa"/>
            <w:shd w:val="clear" w:color="auto" w:fill="auto"/>
            <w:vAlign w:val="center"/>
          </w:tcPr>
          <w:p w14:paraId="6B318675" w14:textId="77777777" w:rsidR="00A826DA" w:rsidRDefault="00A826DA" w:rsidP="001A24FD">
            <w:pPr>
              <w:jc w:val="center"/>
            </w:pPr>
            <w:r w:rsidRPr="004805D9">
              <w:rPr>
                <w:rFonts w:ascii="Arial" w:hAnsi="Arial" w:cs="Arial"/>
                <w:bCs/>
              </w:rPr>
              <w:t>TAK/NIE</w:t>
            </w:r>
            <w:r w:rsidRPr="004805D9">
              <w:rPr>
                <w:rFonts w:ascii="Arial" w:hAnsi="Arial" w:cs="Arial"/>
                <w:bCs/>
                <w:sz w:val="36"/>
                <w:szCs w:val="36"/>
              </w:rPr>
              <w:t>*</w:t>
            </w:r>
          </w:p>
        </w:tc>
        <w:tc>
          <w:tcPr>
            <w:tcW w:w="3827" w:type="dxa"/>
            <w:shd w:val="clear" w:color="auto" w:fill="auto"/>
          </w:tcPr>
          <w:p w14:paraId="66002E50" w14:textId="77777777" w:rsidR="00A826DA" w:rsidRDefault="00A826DA" w:rsidP="001A24FD">
            <w:pPr>
              <w:suppressAutoHyphens/>
              <w:rPr>
                <w:rFonts w:ascii="Arial" w:hAnsi="Arial" w:cs="Arial"/>
                <w:sz w:val="20"/>
                <w:szCs w:val="20"/>
              </w:rPr>
            </w:pPr>
            <w:r>
              <w:rPr>
                <w:rFonts w:ascii="Arial" w:hAnsi="Arial" w:cs="Arial"/>
                <w:sz w:val="20"/>
                <w:szCs w:val="20"/>
              </w:rPr>
              <w:t>Podać czas ładowania do energii maksymalnej</w:t>
            </w:r>
          </w:p>
          <w:p w14:paraId="2FFD9DFD" w14:textId="77777777" w:rsidR="00A826DA" w:rsidRDefault="00A826DA" w:rsidP="001A24FD">
            <w:pPr>
              <w:suppressAutoHyphens/>
              <w:rPr>
                <w:rFonts w:ascii="Arial" w:hAnsi="Arial" w:cs="Arial"/>
                <w:sz w:val="20"/>
                <w:szCs w:val="20"/>
              </w:rPr>
            </w:pPr>
          </w:p>
          <w:p w14:paraId="2FA2AE1B" w14:textId="77777777" w:rsidR="00A826DA" w:rsidRDefault="00A826DA" w:rsidP="001A24FD">
            <w:pPr>
              <w:suppressAutoHyphens/>
              <w:rPr>
                <w:rFonts w:ascii="Arial" w:hAnsi="Arial" w:cs="Arial"/>
                <w:b/>
                <w:sz w:val="20"/>
                <w:szCs w:val="20"/>
              </w:rPr>
            </w:pPr>
          </w:p>
          <w:p w14:paraId="0EFE0852" w14:textId="77777777" w:rsidR="00A826DA" w:rsidRPr="00650C87" w:rsidRDefault="00A826DA" w:rsidP="001A24FD">
            <w:pPr>
              <w:suppressAutoHyphens/>
              <w:rPr>
                <w:rFonts w:ascii="Arial" w:hAnsi="Arial" w:cs="Arial"/>
                <w:b/>
                <w:sz w:val="20"/>
                <w:szCs w:val="20"/>
              </w:rPr>
            </w:pPr>
          </w:p>
        </w:tc>
      </w:tr>
      <w:tr w:rsidR="00A826DA" w:rsidRPr="00177B84" w14:paraId="491D0645" w14:textId="77777777" w:rsidTr="001A24FD">
        <w:tc>
          <w:tcPr>
            <w:tcW w:w="596" w:type="dxa"/>
            <w:shd w:val="clear" w:color="auto" w:fill="auto"/>
            <w:vAlign w:val="center"/>
          </w:tcPr>
          <w:p w14:paraId="71A5186A" w14:textId="77777777" w:rsidR="00A826DA" w:rsidRPr="00C3019A" w:rsidRDefault="00A826DA" w:rsidP="001A24FD">
            <w:pPr>
              <w:spacing w:line="320" w:lineRule="exact"/>
              <w:jc w:val="center"/>
              <w:rPr>
                <w:rFonts w:ascii="Arial" w:hAnsi="Arial" w:cs="Arial"/>
              </w:rPr>
            </w:pPr>
            <w:r>
              <w:rPr>
                <w:rFonts w:ascii="Arial" w:hAnsi="Arial" w:cs="Arial"/>
              </w:rPr>
              <w:t>14</w:t>
            </w:r>
          </w:p>
        </w:tc>
        <w:tc>
          <w:tcPr>
            <w:tcW w:w="4195" w:type="dxa"/>
            <w:shd w:val="clear" w:color="auto" w:fill="auto"/>
          </w:tcPr>
          <w:p w14:paraId="65A6A187" w14:textId="77777777" w:rsidR="00A826DA" w:rsidRPr="00F56659" w:rsidRDefault="00A826DA" w:rsidP="001A24FD">
            <w:pPr>
              <w:spacing w:beforeLines="40" w:before="96"/>
              <w:contextualSpacing/>
              <w:jc w:val="both"/>
              <w:rPr>
                <w:rFonts w:ascii="Arial" w:eastAsia="Calibri" w:hAnsi="Arial" w:cs="Arial"/>
                <w:color w:val="000000" w:themeColor="text1"/>
                <w:lang w:val="x-none"/>
              </w:rPr>
            </w:pPr>
            <w:r w:rsidRPr="00F56659">
              <w:rPr>
                <w:rFonts w:ascii="Arial" w:eastAsia="Calibri" w:hAnsi="Arial" w:cs="Arial"/>
                <w:color w:val="000000" w:themeColor="text1"/>
                <w:lang w:val="x-none"/>
              </w:rPr>
              <w:t>Automatyczna kompensacja impedancji ciała pacjenta.</w:t>
            </w:r>
          </w:p>
          <w:p w14:paraId="448F9E2C" w14:textId="77777777" w:rsidR="00A826DA" w:rsidRPr="00F56659" w:rsidRDefault="00A826DA" w:rsidP="001A24FD">
            <w:pPr>
              <w:spacing w:beforeLines="40" w:before="96"/>
              <w:contextualSpacing/>
              <w:rPr>
                <w:rFonts w:ascii="Arial" w:eastAsia="Calibri" w:hAnsi="Arial" w:cs="Arial"/>
                <w:color w:val="000000" w:themeColor="text1"/>
                <w:lang w:val="x-none"/>
              </w:rPr>
            </w:pPr>
          </w:p>
        </w:tc>
        <w:tc>
          <w:tcPr>
            <w:tcW w:w="1872" w:type="dxa"/>
            <w:shd w:val="clear" w:color="auto" w:fill="auto"/>
            <w:vAlign w:val="center"/>
          </w:tcPr>
          <w:p w14:paraId="54B3C790" w14:textId="3D35C22D" w:rsidR="00A826DA" w:rsidRPr="004805D9" w:rsidRDefault="00380FE9" w:rsidP="001A24FD">
            <w:pPr>
              <w:jc w:val="center"/>
              <w:rPr>
                <w:rFonts w:ascii="Arial" w:hAnsi="Arial" w:cs="Arial"/>
                <w:bCs/>
              </w:rPr>
            </w:pPr>
            <w:r w:rsidRPr="004805D9">
              <w:rPr>
                <w:rFonts w:ascii="Arial" w:hAnsi="Arial" w:cs="Arial"/>
                <w:bCs/>
              </w:rPr>
              <w:t>TAK/NIE</w:t>
            </w:r>
            <w:r w:rsidRPr="004805D9">
              <w:rPr>
                <w:rFonts w:ascii="Arial" w:hAnsi="Arial" w:cs="Arial"/>
                <w:bCs/>
                <w:sz w:val="36"/>
                <w:szCs w:val="36"/>
              </w:rPr>
              <w:t>*</w:t>
            </w:r>
          </w:p>
        </w:tc>
        <w:tc>
          <w:tcPr>
            <w:tcW w:w="3827" w:type="dxa"/>
            <w:shd w:val="clear" w:color="auto" w:fill="auto"/>
          </w:tcPr>
          <w:p w14:paraId="0FFBC764" w14:textId="77777777" w:rsidR="00A826DA" w:rsidRDefault="00A826DA" w:rsidP="001A24FD">
            <w:pPr>
              <w:suppressAutoHyphens/>
              <w:rPr>
                <w:rFonts w:ascii="Arial" w:hAnsi="Arial" w:cs="Arial"/>
                <w:sz w:val="20"/>
                <w:szCs w:val="20"/>
              </w:rPr>
            </w:pPr>
          </w:p>
        </w:tc>
      </w:tr>
      <w:tr w:rsidR="00A826DA" w:rsidRPr="00177B84" w14:paraId="66745E66" w14:textId="77777777" w:rsidTr="001A24FD">
        <w:tc>
          <w:tcPr>
            <w:tcW w:w="596" w:type="dxa"/>
            <w:shd w:val="clear" w:color="auto" w:fill="auto"/>
            <w:vAlign w:val="center"/>
          </w:tcPr>
          <w:p w14:paraId="79864EB8" w14:textId="77777777" w:rsidR="00A826DA" w:rsidRPr="00C3019A" w:rsidRDefault="00A826DA" w:rsidP="001A24FD">
            <w:pPr>
              <w:spacing w:line="320" w:lineRule="exact"/>
              <w:jc w:val="center"/>
              <w:rPr>
                <w:rFonts w:ascii="Arial" w:hAnsi="Arial" w:cs="Arial"/>
              </w:rPr>
            </w:pPr>
            <w:r>
              <w:rPr>
                <w:rFonts w:ascii="Arial" w:hAnsi="Arial" w:cs="Arial"/>
              </w:rPr>
              <w:t>15</w:t>
            </w:r>
          </w:p>
        </w:tc>
        <w:tc>
          <w:tcPr>
            <w:tcW w:w="4195" w:type="dxa"/>
            <w:shd w:val="clear" w:color="auto" w:fill="auto"/>
          </w:tcPr>
          <w:p w14:paraId="401500CC" w14:textId="539CDBDB" w:rsidR="00A826DA" w:rsidRPr="003D7FB4" w:rsidRDefault="00A826DA" w:rsidP="00902A15">
            <w:pPr>
              <w:spacing w:beforeLines="40" w:before="96"/>
              <w:contextualSpacing/>
              <w:rPr>
                <w:rFonts w:ascii="Arial" w:hAnsi="Arial" w:cs="Arial"/>
                <w:b/>
              </w:rPr>
            </w:pPr>
            <w:r w:rsidRPr="00F56659">
              <w:rPr>
                <w:rFonts w:ascii="Arial" w:eastAsia="Calibri" w:hAnsi="Arial" w:cs="Arial"/>
                <w:color w:val="000000" w:themeColor="text1"/>
                <w:lang w:val="x-none"/>
              </w:rPr>
              <w:t>Wyświetlanie energii wyładowania zadanego lub wydruk protokołu defibrylacji z informacją o energii wyładowania zadanego</w:t>
            </w:r>
            <w:r>
              <w:rPr>
                <w:rFonts w:ascii="Arial" w:eastAsia="Calibri" w:hAnsi="Arial" w:cs="Arial"/>
                <w:color w:val="000000" w:themeColor="text1"/>
                <w:lang w:val="x-none"/>
              </w:rPr>
              <w:br/>
            </w:r>
            <w:r w:rsidRPr="00F56659">
              <w:rPr>
                <w:rFonts w:ascii="Arial" w:eastAsia="Calibri" w:hAnsi="Arial" w:cs="Arial"/>
                <w:color w:val="000000" w:themeColor="text1"/>
                <w:lang w:val="x-none"/>
              </w:rPr>
              <w:t>i dostarczonego.</w:t>
            </w:r>
          </w:p>
        </w:tc>
        <w:tc>
          <w:tcPr>
            <w:tcW w:w="1872" w:type="dxa"/>
            <w:shd w:val="clear" w:color="auto" w:fill="auto"/>
            <w:vAlign w:val="center"/>
          </w:tcPr>
          <w:p w14:paraId="00CC6A14" w14:textId="77777777" w:rsidR="00A826DA" w:rsidRDefault="00A826DA" w:rsidP="001A24FD">
            <w:pPr>
              <w:jc w:val="center"/>
            </w:pPr>
            <w:r w:rsidRPr="004805D9">
              <w:rPr>
                <w:rFonts w:ascii="Arial" w:hAnsi="Arial" w:cs="Arial"/>
                <w:bCs/>
              </w:rPr>
              <w:t>TAK/NIE</w:t>
            </w:r>
            <w:r w:rsidRPr="004805D9">
              <w:rPr>
                <w:rFonts w:ascii="Arial" w:hAnsi="Arial" w:cs="Arial"/>
                <w:bCs/>
                <w:sz w:val="36"/>
                <w:szCs w:val="36"/>
              </w:rPr>
              <w:t>*</w:t>
            </w:r>
          </w:p>
        </w:tc>
        <w:tc>
          <w:tcPr>
            <w:tcW w:w="3827" w:type="dxa"/>
            <w:shd w:val="clear" w:color="auto" w:fill="auto"/>
          </w:tcPr>
          <w:p w14:paraId="3D0E3E2F" w14:textId="77777777" w:rsidR="00A826DA" w:rsidRPr="00650C87" w:rsidRDefault="00A826DA" w:rsidP="001A24FD">
            <w:pPr>
              <w:suppressAutoHyphens/>
              <w:rPr>
                <w:rFonts w:ascii="Arial" w:hAnsi="Arial" w:cs="Arial"/>
                <w:b/>
                <w:sz w:val="20"/>
                <w:szCs w:val="20"/>
              </w:rPr>
            </w:pPr>
          </w:p>
        </w:tc>
      </w:tr>
      <w:tr w:rsidR="00A826DA" w:rsidRPr="00177B84" w14:paraId="42363BFD" w14:textId="77777777" w:rsidTr="001A24FD">
        <w:tc>
          <w:tcPr>
            <w:tcW w:w="596" w:type="dxa"/>
            <w:shd w:val="clear" w:color="auto" w:fill="auto"/>
            <w:vAlign w:val="center"/>
          </w:tcPr>
          <w:p w14:paraId="195665BE" w14:textId="77777777" w:rsidR="00A826DA" w:rsidRPr="00C3019A" w:rsidRDefault="00A826DA" w:rsidP="001A24FD">
            <w:pPr>
              <w:spacing w:line="320" w:lineRule="exact"/>
              <w:jc w:val="center"/>
              <w:rPr>
                <w:rFonts w:ascii="Arial" w:hAnsi="Arial" w:cs="Arial"/>
              </w:rPr>
            </w:pPr>
            <w:r>
              <w:rPr>
                <w:rFonts w:ascii="Arial" w:hAnsi="Arial" w:cs="Arial"/>
              </w:rPr>
              <w:lastRenderedPageBreak/>
              <w:t>16</w:t>
            </w:r>
          </w:p>
        </w:tc>
        <w:tc>
          <w:tcPr>
            <w:tcW w:w="4195" w:type="dxa"/>
            <w:shd w:val="clear" w:color="auto" w:fill="auto"/>
          </w:tcPr>
          <w:p w14:paraId="2289F913" w14:textId="77777777" w:rsidR="00A826DA" w:rsidRPr="00F56659" w:rsidRDefault="00A826DA" w:rsidP="001A24FD">
            <w:pPr>
              <w:spacing w:beforeLines="40" w:before="96"/>
              <w:contextualSpacing/>
              <w:jc w:val="both"/>
              <w:rPr>
                <w:rFonts w:ascii="Arial" w:eastAsia="Calibri" w:hAnsi="Arial" w:cs="Arial"/>
                <w:color w:val="000000" w:themeColor="text1"/>
                <w:lang w:val="x-none"/>
              </w:rPr>
            </w:pPr>
            <w:r w:rsidRPr="00F56659">
              <w:rPr>
                <w:rFonts w:ascii="Arial" w:eastAsia="Calibri" w:hAnsi="Arial" w:cs="Arial"/>
                <w:color w:val="000000" w:themeColor="text1"/>
                <w:lang w:val="x-none"/>
              </w:rPr>
              <w:t>Łyżki standardowe oraz elektrody do stymulacji/defibrylacji/EKG</w:t>
            </w:r>
            <w:r>
              <w:rPr>
                <w:rFonts w:ascii="Arial" w:eastAsia="Calibri" w:hAnsi="Arial" w:cs="Arial"/>
                <w:color w:val="000000" w:themeColor="text1"/>
                <w:lang w:val="x-none"/>
              </w:rPr>
              <w:br/>
            </w:r>
            <w:r w:rsidRPr="00F56659">
              <w:rPr>
                <w:rFonts w:ascii="Arial" w:eastAsia="Calibri" w:hAnsi="Arial" w:cs="Arial"/>
                <w:color w:val="000000" w:themeColor="text1"/>
                <w:lang w:val="x-none"/>
              </w:rPr>
              <w:t>w komplecie.</w:t>
            </w:r>
          </w:p>
          <w:p w14:paraId="22251995" w14:textId="77777777" w:rsidR="00A826DA" w:rsidRPr="003D7FB4" w:rsidRDefault="00A826DA" w:rsidP="001A24FD">
            <w:pPr>
              <w:spacing w:line="320" w:lineRule="exact"/>
              <w:jc w:val="both"/>
              <w:rPr>
                <w:rFonts w:ascii="Arial" w:hAnsi="Arial" w:cs="Arial"/>
                <w:b/>
              </w:rPr>
            </w:pPr>
          </w:p>
        </w:tc>
        <w:tc>
          <w:tcPr>
            <w:tcW w:w="1872" w:type="dxa"/>
            <w:shd w:val="clear" w:color="auto" w:fill="auto"/>
            <w:vAlign w:val="center"/>
          </w:tcPr>
          <w:p w14:paraId="04532E24" w14:textId="77777777" w:rsidR="00A826DA" w:rsidRDefault="00A826DA" w:rsidP="001A24FD">
            <w:pPr>
              <w:jc w:val="center"/>
            </w:pPr>
            <w:r w:rsidRPr="004805D9">
              <w:rPr>
                <w:rFonts w:ascii="Arial" w:hAnsi="Arial" w:cs="Arial"/>
                <w:bCs/>
              </w:rPr>
              <w:t>TAK/NIE</w:t>
            </w:r>
            <w:r w:rsidRPr="004805D9">
              <w:rPr>
                <w:rFonts w:ascii="Arial" w:hAnsi="Arial" w:cs="Arial"/>
                <w:bCs/>
                <w:sz w:val="36"/>
                <w:szCs w:val="36"/>
              </w:rPr>
              <w:t>*</w:t>
            </w:r>
          </w:p>
        </w:tc>
        <w:tc>
          <w:tcPr>
            <w:tcW w:w="3827" w:type="dxa"/>
            <w:shd w:val="clear" w:color="auto" w:fill="auto"/>
          </w:tcPr>
          <w:p w14:paraId="061DD9B9" w14:textId="77777777" w:rsidR="00A826DA" w:rsidRPr="00650C87" w:rsidRDefault="00A826DA" w:rsidP="001A24FD">
            <w:pPr>
              <w:suppressAutoHyphens/>
              <w:rPr>
                <w:rFonts w:ascii="Arial" w:hAnsi="Arial" w:cs="Arial"/>
                <w:b/>
                <w:sz w:val="20"/>
                <w:szCs w:val="20"/>
              </w:rPr>
            </w:pPr>
          </w:p>
        </w:tc>
      </w:tr>
      <w:tr w:rsidR="00A826DA" w:rsidRPr="00177B84" w14:paraId="423F9699" w14:textId="77777777" w:rsidTr="001A24FD">
        <w:tc>
          <w:tcPr>
            <w:tcW w:w="596" w:type="dxa"/>
            <w:shd w:val="clear" w:color="auto" w:fill="auto"/>
            <w:vAlign w:val="center"/>
          </w:tcPr>
          <w:p w14:paraId="35A83213" w14:textId="77777777" w:rsidR="00A826DA" w:rsidRPr="00C3019A" w:rsidRDefault="00A826DA" w:rsidP="001A24FD">
            <w:pPr>
              <w:spacing w:line="320" w:lineRule="exact"/>
              <w:jc w:val="center"/>
              <w:rPr>
                <w:rFonts w:ascii="Arial" w:hAnsi="Arial" w:cs="Arial"/>
              </w:rPr>
            </w:pPr>
            <w:r>
              <w:rPr>
                <w:rFonts w:ascii="Arial" w:hAnsi="Arial" w:cs="Arial"/>
              </w:rPr>
              <w:t>17</w:t>
            </w:r>
          </w:p>
        </w:tc>
        <w:tc>
          <w:tcPr>
            <w:tcW w:w="4195" w:type="dxa"/>
            <w:shd w:val="clear" w:color="auto" w:fill="auto"/>
          </w:tcPr>
          <w:p w14:paraId="1095E297" w14:textId="77777777" w:rsidR="00A826DA" w:rsidRPr="00F56659" w:rsidRDefault="00A826DA" w:rsidP="001A24FD">
            <w:pPr>
              <w:spacing w:beforeLines="40" w:before="96"/>
              <w:contextualSpacing/>
              <w:jc w:val="both"/>
              <w:rPr>
                <w:rFonts w:ascii="Arial" w:eastAsia="Calibri" w:hAnsi="Arial" w:cs="Arial"/>
                <w:color w:val="000000" w:themeColor="text1"/>
                <w:lang w:val="x-none"/>
              </w:rPr>
            </w:pPr>
            <w:r w:rsidRPr="00F56659">
              <w:rPr>
                <w:rFonts w:ascii="Arial" w:eastAsia="Calibri" w:hAnsi="Arial" w:cs="Arial"/>
                <w:color w:val="000000" w:themeColor="text1"/>
                <w:lang w:val="x-none"/>
              </w:rPr>
              <w:t>Wykrywanie odłączenia łyżek.</w:t>
            </w:r>
          </w:p>
          <w:p w14:paraId="61226C9B" w14:textId="77777777" w:rsidR="00A826DA" w:rsidRPr="003D7FB4" w:rsidRDefault="00A826DA" w:rsidP="001A24FD">
            <w:pPr>
              <w:spacing w:line="320" w:lineRule="exact"/>
              <w:jc w:val="both"/>
              <w:rPr>
                <w:rFonts w:ascii="Arial" w:hAnsi="Arial" w:cs="Arial"/>
                <w:b/>
              </w:rPr>
            </w:pPr>
          </w:p>
        </w:tc>
        <w:tc>
          <w:tcPr>
            <w:tcW w:w="1872" w:type="dxa"/>
            <w:shd w:val="clear" w:color="auto" w:fill="auto"/>
            <w:vAlign w:val="center"/>
          </w:tcPr>
          <w:p w14:paraId="00AD6788" w14:textId="77777777" w:rsidR="00A826DA" w:rsidRDefault="00A826DA" w:rsidP="001A24FD">
            <w:pPr>
              <w:jc w:val="center"/>
            </w:pPr>
            <w:r w:rsidRPr="00BB05F7">
              <w:rPr>
                <w:rFonts w:ascii="Arial" w:hAnsi="Arial" w:cs="Arial"/>
                <w:bCs/>
              </w:rPr>
              <w:t>TAK/NIE</w:t>
            </w:r>
            <w:r w:rsidRPr="00BB05F7">
              <w:rPr>
                <w:rFonts w:ascii="Arial" w:hAnsi="Arial" w:cs="Arial"/>
                <w:bCs/>
                <w:sz w:val="36"/>
                <w:szCs w:val="36"/>
              </w:rPr>
              <w:t>*</w:t>
            </w:r>
          </w:p>
        </w:tc>
        <w:tc>
          <w:tcPr>
            <w:tcW w:w="3827" w:type="dxa"/>
            <w:shd w:val="clear" w:color="auto" w:fill="auto"/>
          </w:tcPr>
          <w:p w14:paraId="17696B21" w14:textId="77777777" w:rsidR="00A826DA" w:rsidRPr="00650C87" w:rsidRDefault="00A826DA" w:rsidP="001A24FD">
            <w:pPr>
              <w:suppressAutoHyphens/>
              <w:rPr>
                <w:rFonts w:ascii="Arial" w:hAnsi="Arial" w:cs="Arial"/>
                <w:b/>
                <w:sz w:val="20"/>
                <w:szCs w:val="20"/>
              </w:rPr>
            </w:pPr>
          </w:p>
        </w:tc>
      </w:tr>
      <w:tr w:rsidR="00A826DA" w:rsidRPr="00177B84" w14:paraId="2518FFC7" w14:textId="77777777" w:rsidTr="001A24FD">
        <w:tc>
          <w:tcPr>
            <w:tcW w:w="596" w:type="dxa"/>
            <w:shd w:val="clear" w:color="auto" w:fill="auto"/>
            <w:vAlign w:val="center"/>
          </w:tcPr>
          <w:p w14:paraId="1C81471C" w14:textId="77777777" w:rsidR="00A826DA" w:rsidRPr="00C3019A" w:rsidRDefault="00A826DA" w:rsidP="001A24FD">
            <w:pPr>
              <w:spacing w:line="320" w:lineRule="exact"/>
              <w:jc w:val="center"/>
              <w:rPr>
                <w:rFonts w:ascii="Arial" w:hAnsi="Arial" w:cs="Arial"/>
              </w:rPr>
            </w:pPr>
            <w:r>
              <w:rPr>
                <w:rFonts w:ascii="Arial" w:hAnsi="Arial" w:cs="Arial"/>
              </w:rPr>
              <w:t>18</w:t>
            </w:r>
          </w:p>
        </w:tc>
        <w:tc>
          <w:tcPr>
            <w:tcW w:w="4195" w:type="dxa"/>
            <w:shd w:val="clear" w:color="auto" w:fill="auto"/>
          </w:tcPr>
          <w:p w14:paraId="2691BEF6" w14:textId="77777777" w:rsidR="00A826DA" w:rsidRPr="00F56659" w:rsidRDefault="00A826DA" w:rsidP="001A24FD">
            <w:pPr>
              <w:spacing w:beforeLines="40" w:before="96"/>
              <w:contextualSpacing/>
              <w:jc w:val="both"/>
              <w:rPr>
                <w:rFonts w:ascii="Arial" w:eastAsia="Calibri" w:hAnsi="Arial" w:cs="Arial"/>
                <w:color w:val="000000" w:themeColor="text1"/>
                <w:lang w:val="x-none"/>
              </w:rPr>
            </w:pPr>
            <w:r w:rsidRPr="00F56659">
              <w:rPr>
                <w:rFonts w:ascii="Arial" w:eastAsia="Calibri" w:hAnsi="Arial" w:cs="Arial"/>
                <w:color w:val="000000" w:themeColor="text1"/>
                <w:lang w:val="x-none"/>
              </w:rPr>
              <w:t>Kardiowersja synchroniczna.</w:t>
            </w:r>
          </w:p>
          <w:p w14:paraId="4057A947" w14:textId="77777777" w:rsidR="00A826DA" w:rsidRPr="00F56659" w:rsidRDefault="00A826DA" w:rsidP="001A24FD">
            <w:pPr>
              <w:spacing w:beforeLines="40" w:before="96"/>
              <w:contextualSpacing/>
              <w:jc w:val="both"/>
              <w:rPr>
                <w:rFonts w:ascii="Arial" w:eastAsia="Calibri" w:hAnsi="Arial" w:cs="Arial"/>
                <w:color w:val="000000" w:themeColor="text1"/>
                <w:lang w:val="x-none"/>
              </w:rPr>
            </w:pPr>
          </w:p>
        </w:tc>
        <w:tc>
          <w:tcPr>
            <w:tcW w:w="1872" w:type="dxa"/>
            <w:shd w:val="clear" w:color="auto" w:fill="auto"/>
            <w:vAlign w:val="center"/>
          </w:tcPr>
          <w:p w14:paraId="7E05CE53" w14:textId="77777777" w:rsidR="00A826DA" w:rsidRPr="00BB05F7" w:rsidRDefault="00A826DA" w:rsidP="001A24FD">
            <w:pPr>
              <w:jc w:val="center"/>
              <w:rPr>
                <w:rFonts w:ascii="Arial" w:hAnsi="Arial" w:cs="Arial"/>
                <w:bCs/>
              </w:rPr>
            </w:pPr>
            <w:r w:rsidRPr="00BB05F7">
              <w:rPr>
                <w:rFonts w:ascii="Arial" w:hAnsi="Arial" w:cs="Arial"/>
                <w:bCs/>
              </w:rPr>
              <w:t>TAK/NIE</w:t>
            </w:r>
            <w:r w:rsidRPr="00BB05F7">
              <w:rPr>
                <w:rFonts w:ascii="Arial" w:hAnsi="Arial" w:cs="Arial"/>
                <w:bCs/>
                <w:sz w:val="36"/>
                <w:szCs w:val="36"/>
              </w:rPr>
              <w:t>*</w:t>
            </w:r>
          </w:p>
        </w:tc>
        <w:tc>
          <w:tcPr>
            <w:tcW w:w="3827" w:type="dxa"/>
            <w:shd w:val="clear" w:color="auto" w:fill="auto"/>
          </w:tcPr>
          <w:p w14:paraId="3FC93592" w14:textId="77777777" w:rsidR="00A826DA" w:rsidRPr="00650C87" w:rsidRDefault="00A826DA" w:rsidP="001A24FD">
            <w:pPr>
              <w:suppressAutoHyphens/>
              <w:rPr>
                <w:rFonts w:ascii="Arial" w:hAnsi="Arial" w:cs="Arial"/>
                <w:b/>
                <w:sz w:val="20"/>
                <w:szCs w:val="20"/>
              </w:rPr>
            </w:pPr>
          </w:p>
        </w:tc>
      </w:tr>
      <w:tr w:rsidR="00A826DA" w:rsidRPr="00177B84" w14:paraId="40067940" w14:textId="77777777" w:rsidTr="001A24FD">
        <w:tc>
          <w:tcPr>
            <w:tcW w:w="596" w:type="dxa"/>
            <w:shd w:val="clear" w:color="auto" w:fill="auto"/>
            <w:vAlign w:val="center"/>
          </w:tcPr>
          <w:p w14:paraId="4B1931AF" w14:textId="77777777" w:rsidR="00A826DA" w:rsidRPr="00C3019A" w:rsidRDefault="00A826DA" w:rsidP="001A24FD">
            <w:pPr>
              <w:spacing w:line="320" w:lineRule="exact"/>
              <w:jc w:val="center"/>
              <w:rPr>
                <w:rFonts w:ascii="Arial" w:hAnsi="Arial" w:cs="Arial"/>
              </w:rPr>
            </w:pPr>
            <w:r>
              <w:rPr>
                <w:rFonts w:ascii="Arial" w:hAnsi="Arial" w:cs="Arial"/>
              </w:rPr>
              <w:t>19</w:t>
            </w:r>
          </w:p>
        </w:tc>
        <w:tc>
          <w:tcPr>
            <w:tcW w:w="4195" w:type="dxa"/>
            <w:shd w:val="clear" w:color="auto" w:fill="auto"/>
          </w:tcPr>
          <w:p w14:paraId="2093EFDA" w14:textId="77777777" w:rsidR="00A826DA" w:rsidRDefault="00A826DA" w:rsidP="001A24FD">
            <w:pPr>
              <w:spacing w:beforeLines="40" w:before="96"/>
              <w:contextualSpacing/>
              <w:rPr>
                <w:rFonts w:ascii="Arial" w:eastAsia="Calibri" w:hAnsi="Arial" w:cs="Arial"/>
                <w:color w:val="000000" w:themeColor="text1"/>
                <w:lang w:val="x-none"/>
              </w:rPr>
            </w:pPr>
            <w:r w:rsidRPr="00F56659">
              <w:rPr>
                <w:rFonts w:ascii="Arial" w:eastAsia="Calibri" w:hAnsi="Arial" w:cs="Arial"/>
                <w:color w:val="000000" w:themeColor="text1"/>
                <w:lang w:val="x-none"/>
              </w:rPr>
              <w:t>Dodatkowe niezbędne wyposażenie w komplecie, w tym żel do elektrod 2 opakowania, co najmniej 100 g.</w:t>
            </w:r>
          </w:p>
          <w:p w14:paraId="66653989" w14:textId="77777777" w:rsidR="00A826DA" w:rsidRPr="00F56659" w:rsidRDefault="00A826DA" w:rsidP="001A24FD">
            <w:pPr>
              <w:spacing w:beforeLines="40" w:before="96"/>
              <w:contextualSpacing/>
              <w:jc w:val="both"/>
              <w:rPr>
                <w:rFonts w:ascii="Arial" w:eastAsia="Calibri" w:hAnsi="Arial" w:cs="Arial"/>
                <w:color w:val="000000" w:themeColor="text1"/>
                <w:lang w:val="x-none"/>
              </w:rPr>
            </w:pPr>
          </w:p>
        </w:tc>
        <w:tc>
          <w:tcPr>
            <w:tcW w:w="1872" w:type="dxa"/>
            <w:shd w:val="clear" w:color="auto" w:fill="auto"/>
            <w:vAlign w:val="center"/>
          </w:tcPr>
          <w:p w14:paraId="545D3793" w14:textId="77777777" w:rsidR="00A826DA" w:rsidRPr="00BB05F7" w:rsidRDefault="00A826DA" w:rsidP="001A24FD">
            <w:pPr>
              <w:jc w:val="center"/>
              <w:rPr>
                <w:rFonts w:ascii="Arial" w:hAnsi="Arial" w:cs="Arial"/>
                <w:bCs/>
              </w:rPr>
            </w:pPr>
            <w:r w:rsidRPr="00BB05F7">
              <w:rPr>
                <w:rFonts w:ascii="Arial" w:hAnsi="Arial" w:cs="Arial"/>
                <w:bCs/>
              </w:rPr>
              <w:t>TAK/NIE</w:t>
            </w:r>
            <w:r w:rsidRPr="00BB05F7">
              <w:rPr>
                <w:rFonts w:ascii="Arial" w:hAnsi="Arial" w:cs="Arial"/>
                <w:bCs/>
                <w:sz w:val="36"/>
                <w:szCs w:val="36"/>
              </w:rPr>
              <w:t>*</w:t>
            </w:r>
          </w:p>
        </w:tc>
        <w:tc>
          <w:tcPr>
            <w:tcW w:w="3827" w:type="dxa"/>
            <w:shd w:val="clear" w:color="auto" w:fill="auto"/>
          </w:tcPr>
          <w:p w14:paraId="1729F771" w14:textId="77777777" w:rsidR="00A826DA" w:rsidRPr="00650C87" w:rsidRDefault="00A826DA" w:rsidP="001A24FD">
            <w:pPr>
              <w:suppressAutoHyphens/>
              <w:rPr>
                <w:rFonts w:ascii="Arial" w:hAnsi="Arial" w:cs="Arial"/>
                <w:b/>
                <w:sz w:val="20"/>
                <w:szCs w:val="20"/>
              </w:rPr>
            </w:pPr>
          </w:p>
        </w:tc>
      </w:tr>
      <w:tr w:rsidR="00A826DA" w:rsidRPr="00177B84" w14:paraId="4C7E625E" w14:textId="77777777" w:rsidTr="001A24FD">
        <w:tc>
          <w:tcPr>
            <w:tcW w:w="596" w:type="dxa"/>
            <w:shd w:val="clear" w:color="auto" w:fill="auto"/>
            <w:vAlign w:val="center"/>
          </w:tcPr>
          <w:p w14:paraId="536665DD" w14:textId="77777777" w:rsidR="00A826DA" w:rsidRDefault="00A826DA" w:rsidP="001A24FD">
            <w:pPr>
              <w:spacing w:line="320" w:lineRule="exact"/>
              <w:jc w:val="center"/>
              <w:rPr>
                <w:rFonts w:ascii="Arial" w:hAnsi="Arial" w:cs="Arial"/>
              </w:rPr>
            </w:pPr>
          </w:p>
        </w:tc>
        <w:tc>
          <w:tcPr>
            <w:tcW w:w="4195" w:type="dxa"/>
            <w:shd w:val="clear" w:color="auto" w:fill="auto"/>
          </w:tcPr>
          <w:p w14:paraId="1A5EB26B" w14:textId="77777777" w:rsidR="00A826DA" w:rsidRPr="003E515B" w:rsidRDefault="00A826DA" w:rsidP="001A24FD">
            <w:pPr>
              <w:spacing w:beforeLines="40" w:before="96"/>
              <w:contextualSpacing/>
              <w:rPr>
                <w:rFonts w:ascii="Arial" w:eastAsia="Calibri" w:hAnsi="Arial" w:cs="Arial"/>
                <w:b/>
                <w:color w:val="000000" w:themeColor="text1"/>
              </w:rPr>
            </w:pPr>
            <w:r w:rsidRPr="003E515B">
              <w:rPr>
                <w:rFonts w:ascii="Arial" w:eastAsia="Calibri" w:hAnsi="Arial" w:cs="Arial"/>
                <w:b/>
                <w:color w:val="000000" w:themeColor="text1"/>
              </w:rPr>
              <w:t>STYMULACJA ZEWNĘTRZNA</w:t>
            </w:r>
          </w:p>
        </w:tc>
        <w:tc>
          <w:tcPr>
            <w:tcW w:w="1872" w:type="dxa"/>
            <w:shd w:val="clear" w:color="auto" w:fill="auto"/>
            <w:vAlign w:val="center"/>
          </w:tcPr>
          <w:p w14:paraId="3DEF7243" w14:textId="77777777" w:rsidR="00A826DA" w:rsidRPr="00BB05F7" w:rsidRDefault="00A826DA" w:rsidP="001A24FD">
            <w:pPr>
              <w:jc w:val="center"/>
              <w:rPr>
                <w:rFonts w:ascii="Arial" w:hAnsi="Arial" w:cs="Arial"/>
                <w:bCs/>
              </w:rPr>
            </w:pPr>
          </w:p>
        </w:tc>
        <w:tc>
          <w:tcPr>
            <w:tcW w:w="3827" w:type="dxa"/>
            <w:shd w:val="clear" w:color="auto" w:fill="auto"/>
          </w:tcPr>
          <w:p w14:paraId="25FF4171" w14:textId="77777777" w:rsidR="00A826DA" w:rsidRPr="00650C87" w:rsidRDefault="00A826DA" w:rsidP="001A24FD">
            <w:pPr>
              <w:suppressAutoHyphens/>
              <w:rPr>
                <w:rFonts w:ascii="Arial" w:hAnsi="Arial" w:cs="Arial"/>
                <w:b/>
                <w:sz w:val="20"/>
                <w:szCs w:val="20"/>
              </w:rPr>
            </w:pPr>
          </w:p>
        </w:tc>
      </w:tr>
      <w:tr w:rsidR="00A826DA" w:rsidRPr="00177B84" w14:paraId="4BDF5E24" w14:textId="77777777" w:rsidTr="001A24FD">
        <w:tc>
          <w:tcPr>
            <w:tcW w:w="596" w:type="dxa"/>
            <w:shd w:val="clear" w:color="auto" w:fill="auto"/>
            <w:vAlign w:val="center"/>
          </w:tcPr>
          <w:p w14:paraId="27909395" w14:textId="77777777" w:rsidR="00A826DA" w:rsidRPr="00C3019A" w:rsidRDefault="00A826DA" w:rsidP="001A24FD">
            <w:pPr>
              <w:spacing w:line="320" w:lineRule="exact"/>
              <w:jc w:val="center"/>
              <w:rPr>
                <w:rFonts w:ascii="Arial" w:hAnsi="Arial" w:cs="Arial"/>
              </w:rPr>
            </w:pPr>
            <w:r>
              <w:rPr>
                <w:rFonts w:ascii="Arial" w:hAnsi="Arial" w:cs="Arial"/>
              </w:rPr>
              <w:t>20</w:t>
            </w:r>
          </w:p>
        </w:tc>
        <w:tc>
          <w:tcPr>
            <w:tcW w:w="4195" w:type="dxa"/>
            <w:shd w:val="clear" w:color="auto" w:fill="auto"/>
          </w:tcPr>
          <w:p w14:paraId="707A7007" w14:textId="77777777" w:rsidR="00A826DA" w:rsidRPr="00F56659" w:rsidRDefault="00A826DA" w:rsidP="001A24FD">
            <w:pPr>
              <w:spacing w:beforeLines="40" w:before="96"/>
              <w:contextualSpacing/>
              <w:jc w:val="both"/>
              <w:rPr>
                <w:rFonts w:ascii="Arial" w:eastAsia="Calibri" w:hAnsi="Arial" w:cs="Arial"/>
                <w:color w:val="000000" w:themeColor="text1"/>
                <w:lang w:val="x-none"/>
              </w:rPr>
            </w:pPr>
            <w:r w:rsidRPr="00F56659">
              <w:rPr>
                <w:rFonts w:ascii="Arial" w:eastAsia="Calibri" w:hAnsi="Arial" w:cs="Arial"/>
                <w:color w:val="000000" w:themeColor="text1"/>
                <w:lang w:val="x-none"/>
              </w:rPr>
              <w:t>Stymulacja zewnętrzna nieinwazyjna.</w:t>
            </w:r>
          </w:p>
          <w:p w14:paraId="24289F86" w14:textId="77777777" w:rsidR="00A826DA" w:rsidRPr="00F56659" w:rsidRDefault="00A826DA" w:rsidP="001A24FD">
            <w:pPr>
              <w:spacing w:beforeLines="40" w:before="96"/>
              <w:contextualSpacing/>
              <w:jc w:val="both"/>
              <w:rPr>
                <w:rFonts w:ascii="Arial" w:eastAsia="Calibri" w:hAnsi="Arial" w:cs="Arial"/>
                <w:color w:val="000000" w:themeColor="text1"/>
                <w:lang w:val="x-none"/>
              </w:rPr>
            </w:pPr>
          </w:p>
        </w:tc>
        <w:tc>
          <w:tcPr>
            <w:tcW w:w="1872" w:type="dxa"/>
            <w:shd w:val="clear" w:color="auto" w:fill="auto"/>
            <w:vAlign w:val="center"/>
          </w:tcPr>
          <w:p w14:paraId="457CAF92" w14:textId="77777777" w:rsidR="00A826DA" w:rsidRPr="00BB05F7" w:rsidRDefault="00A826DA" w:rsidP="001A24FD">
            <w:pPr>
              <w:jc w:val="center"/>
              <w:rPr>
                <w:rFonts w:ascii="Arial" w:hAnsi="Arial" w:cs="Arial"/>
                <w:bCs/>
              </w:rPr>
            </w:pPr>
            <w:r w:rsidRPr="00BB05F7">
              <w:rPr>
                <w:rFonts w:ascii="Arial" w:hAnsi="Arial" w:cs="Arial"/>
                <w:bCs/>
              </w:rPr>
              <w:t>TAK/NIE</w:t>
            </w:r>
            <w:r w:rsidRPr="00BB05F7">
              <w:rPr>
                <w:rFonts w:ascii="Arial" w:hAnsi="Arial" w:cs="Arial"/>
                <w:bCs/>
                <w:sz w:val="36"/>
                <w:szCs w:val="36"/>
              </w:rPr>
              <w:t>*</w:t>
            </w:r>
          </w:p>
        </w:tc>
        <w:tc>
          <w:tcPr>
            <w:tcW w:w="3827" w:type="dxa"/>
            <w:shd w:val="clear" w:color="auto" w:fill="auto"/>
          </w:tcPr>
          <w:p w14:paraId="5B685059" w14:textId="77777777" w:rsidR="00A826DA" w:rsidRPr="00650C87" w:rsidRDefault="00A826DA" w:rsidP="001A24FD">
            <w:pPr>
              <w:suppressAutoHyphens/>
              <w:rPr>
                <w:rFonts w:ascii="Arial" w:hAnsi="Arial" w:cs="Arial"/>
                <w:b/>
                <w:sz w:val="20"/>
                <w:szCs w:val="20"/>
              </w:rPr>
            </w:pPr>
          </w:p>
        </w:tc>
      </w:tr>
      <w:tr w:rsidR="00A826DA" w:rsidRPr="00177B84" w14:paraId="300C4A7A" w14:textId="77777777" w:rsidTr="001A24FD">
        <w:tc>
          <w:tcPr>
            <w:tcW w:w="596" w:type="dxa"/>
            <w:shd w:val="clear" w:color="auto" w:fill="auto"/>
            <w:vAlign w:val="center"/>
          </w:tcPr>
          <w:p w14:paraId="532B75ED" w14:textId="77777777" w:rsidR="00A826DA" w:rsidRPr="00C3019A" w:rsidRDefault="00A826DA" w:rsidP="001A24FD">
            <w:pPr>
              <w:spacing w:line="320" w:lineRule="exact"/>
              <w:jc w:val="center"/>
              <w:rPr>
                <w:rFonts w:ascii="Arial" w:hAnsi="Arial" w:cs="Arial"/>
              </w:rPr>
            </w:pPr>
            <w:r>
              <w:rPr>
                <w:rFonts w:ascii="Arial" w:hAnsi="Arial" w:cs="Arial"/>
              </w:rPr>
              <w:t>21</w:t>
            </w:r>
          </w:p>
        </w:tc>
        <w:tc>
          <w:tcPr>
            <w:tcW w:w="4195" w:type="dxa"/>
            <w:shd w:val="clear" w:color="auto" w:fill="auto"/>
          </w:tcPr>
          <w:p w14:paraId="4557DFB0" w14:textId="77777777" w:rsidR="00A826DA" w:rsidRPr="00F56659" w:rsidRDefault="00A826DA" w:rsidP="001A24FD">
            <w:pPr>
              <w:spacing w:beforeLines="40" w:before="96"/>
              <w:contextualSpacing/>
              <w:jc w:val="both"/>
              <w:rPr>
                <w:rFonts w:ascii="Arial" w:eastAsia="Calibri" w:hAnsi="Arial" w:cs="Arial"/>
                <w:color w:val="000000" w:themeColor="text1"/>
                <w:lang w:val="x-none"/>
              </w:rPr>
            </w:pPr>
            <w:r w:rsidRPr="00F56659">
              <w:rPr>
                <w:rFonts w:ascii="Arial" w:eastAsia="Calibri" w:hAnsi="Arial" w:cs="Arial"/>
                <w:color w:val="000000" w:themeColor="text1"/>
                <w:lang w:val="x-none"/>
              </w:rPr>
              <w:t>Tryby stymulacji: sztywny i „na żądanie”.</w:t>
            </w:r>
          </w:p>
          <w:p w14:paraId="572D2D91" w14:textId="77777777" w:rsidR="00A826DA" w:rsidRPr="00F56659" w:rsidRDefault="00A826DA" w:rsidP="001A24FD">
            <w:pPr>
              <w:spacing w:beforeLines="40" w:before="96"/>
              <w:contextualSpacing/>
              <w:jc w:val="both"/>
              <w:rPr>
                <w:rFonts w:ascii="Arial" w:eastAsia="Calibri" w:hAnsi="Arial" w:cs="Arial"/>
                <w:color w:val="000000" w:themeColor="text1"/>
                <w:lang w:val="x-none"/>
              </w:rPr>
            </w:pPr>
          </w:p>
        </w:tc>
        <w:tc>
          <w:tcPr>
            <w:tcW w:w="1872" w:type="dxa"/>
            <w:shd w:val="clear" w:color="auto" w:fill="auto"/>
            <w:vAlign w:val="center"/>
          </w:tcPr>
          <w:p w14:paraId="7B39EA37" w14:textId="77777777" w:rsidR="00A826DA" w:rsidRPr="00BB05F7" w:rsidRDefault="00A826DA" w:rsidP="001A24FD">
            <w:pPr>
              <w:jc w:val="center"/>
              <w:rPr>
                <w:rFonts w:ascii="Arial" w:hAnsi="Arial" w:cs="Arial"/>
                <w:bCs/>
              </w:rPr>
            </w:pPr>
            <w:r w:rsidRPr="00BB05F7">
              <w:rPr>
                <w:rFonts w:ascii="Arial" w:hAnsi="Arial" w:cs="Arial"/>
                <w:bCs/>
              </w:rPr>
              <w:t>TAK/NIE</w:t>
            </w:r>
            <w:r w:rsidRPr="00BB05F7">
              <w:rPr>
                <w:rFonts w:ascii="Arial" w:hAnsi="Arial" w:cs="Arial"/>
                <w:bCs/>
                <w:sz w:val="36"/>
                <w:szCs w:val="36"/>
              </w:rPr>
              <w:t>*</w:t>
            </w:r>
          </w:p>
        </w:tc>
        <w:tc>
          <w:tcPr>
            <w:tcW w:w="3827" w:type="dxa"/>
            <w:shd w:val="clear" w:color="auto" w:fill="auto"/>
          </w:tcPr>
          <w:p w14:paraId="77DB3850" w14:textId="77777777" w:rsidR="00A826DA" w:rsidRPr="00650C87" w:rsidRDefault="00A826DA" w:rsidP="001A24FD">
            <w:pPr>
              <w:suppressAutoHyphens/>
              <w:rPr>
                <w:rFonts w:ascii="Arial" w:hAnsi="Arial" w:cs="Arial"/>
                <w:b/>
                <w:sz w:val="20"/>
                <w:szCs w:val="20"/>
              </w:rPr>
            </w:pPr>
          </w:p>
        </w:tc>
      </w:tr>
      <w:tr w:rsidR="00A826DA" w:rsidRPr="00177B84" w14:paraId="6186A35C" w14:textId="77777777" w:rsidTr="001A24FD">
        <w:tc>
          <w:tcPr>
            <w:tcW w:w="596" w:type="dxa"/>
            <w:shd w:val="clear" w:color="auto" w:fill="auto"/>
            <w:vAlign w:val="center"/>
          </w:tcPr>
          <w:p w14:paraId="6291F612" w14:textId="77777777" w:rsidR="00A826DA" w:rsidRPr="00C3019A" w:rsidRDefault="00A826DA" w:rsidP="001A24FD">
            <w:pPr>
              <w:spacing w:line="320" w:lineRule="exact"/>
              <w:jc w:val="center"/>
              <w:rPr>
                <w:rFonts w:ascii="Arial" w:hAnsi="Arial" w:cs="Arial"/>
              </w:rPr>
            </w:pPr>
            <w:r>
              <w:rPr>
                <w:rFonts w:ascii="Arial" w:hAnsi="Arial" w:cs="Arial"/>
              </w:rPr>
              <w:t>22</w:t>
            </w:r>
          </w:p>
        </w:tc>
        <w:tc>
          <w:tcPr>
            <w:tcW w:w="4195" w:type="dxa"/>
            <w:shd w:val="clear" w:color="auto" w:fill="auto"/>
          </w:tcPr>
          <w:p w14:paraId="149A02E2" w14:textId="77777777" w:rsidR="00A826DA" w:rsidRPr="00F56659" w:rsidRDefault="00A826DA" w:rsidP="001A24FD">
            <w:pPr>
              <w:spacing w:beforeLines="40" w:before="96"/>
              <w:contextualSpacing/>
              <w:jc w:val="both"/>
              <w:rPr>
                <w:rFonts w:ascii="Arial" w:eastAsia="Calibri" w:hAnsi="Arial" w:cs="Arial"/>
                <w:color w:val="000000" w:themeColor="text1"/>
                <w:lang w:val="x-none"/>
              </w:rPr>
            </w:pPr>
            <w:r w:rsidRPr="00F56659">
              <w:rPr>
                <w:rFonts w:ascii="Arial" w:eastAsia="Calibri" w:hAnsi="Arial" w:cs="Arial"/>
                <w:color w:val="000000" w:themeColor="text1"/>
                <w:lang w:val="x-none"/>
              </w:rPr>
              <w:t xml:space="preserve">Tempo stymulacji w zakresie, co najmniej od 40 do 150 </w:t>
            </w:r>
            <w:proofErr w:type="spellStart"/>
            <w:r w:rsidRPr="00F56659">
              <w:rPr>
                <w:rFonts w:ascii="Arial" w:eastAsia="Calibri" w:hAnsi="Arial" w:cs="Arial"/>
                <w:color w:val="000000" w:themeColor="text1"/>
                <w:lang w:val="x-none"/>
              </w:rPr>
              <w:t>imp</w:t>
            </w:r>
            <w:proofErr w:type="spellEnd"/>
            <w:r w:rsidRPr="00F56659">
              <w:rPr>
                <w:rFonts w:ascii="Arial" w:eastAsia="Calibri" w:hAnsi="Arial" w:cs="Arial"/>
                <w:color w:val="000000" w:themeColor="text1"/>
                <w:lang w:val="x-none"/>
              </w:rPr>
              <w:t>/min.</w:t>
            </w:r>
          </w:p>
          <w:p w14:paraId="736D529E" w14:textId="77777777" w:rsidR="00A826DA" w:rsidRPr="00F56659" w:rsidRDefault="00A826DA" w:rsidP="001A24FD">
            <w:pPr>
              <w:spacing w:beforeLines="40" w:before="96"/>
              <w:contextualSpacing/>
              <w:jc w:val="both"/>
              <w:rPr>
                <w:rFonts w:ascii="Arial" w:eastAsia="Calibri" w:hAnsi="Arial" w:cs="Arial"/>
                <w:color w:val="000000" w:themeColor="text1"/>
                <w:lang w:val="x-none"/>
              </w:rPr>
            </w:pPr>
          </w:p>
        </w:tc>
        <w:tc>
          <w:tcPr>
            <w:tcW w:w="1872" w:type="dxa"/>
            <w:shd w:val="clear" w:color="auto" w:fill="auto"/>
            <w:vAlign w:val="center"/>
          </w:tcPr>
          <w:p w14:paraId="44077248" w14:textId="77777777" w:rsidR="00A826DA" w:rsidRPr="00BB05F7" w:rsidRDefault="00A826DA" w:rsidP="001A24FD">
            <w:pPr>
              <w:jc w:val="center"/>
              <w:rPr>
                <w:rFonts w:ascii="Arial" w:hAnsi="Arial" w:cs="Arial"/>
                <w:bCs/>
              </w:rPr>
            </w:pPr>
            <w:r w:rsidRPr="00BB05F7">
              <w:rPr>
                <w:rFonts w:ascii="Arial" w:hAnsi="Arial" w:cs="Arial"/>
                <w:bCs/>
              </w:rPr>
              <w:t>TAK/NIE</w:t>
            </w:r>
            <w:r w:rsidRPr="00BB05F7">
              <w:rPr>
                <w:rFonts w:ascii="Arial" w:hAnsi="Arial" w:cs="Arial"/>
                <w:bCs/>
                <w:sz w:val="36"/>
                <w:szCs w:val="36"/>
              </w:rPr>
              <w:t>*</w:t>
            </w:r>
          </w:p>
        </w:tc>
        <w:tc>
          <w:tcPr>
            <w:tcW w:w="3827" w:type="dxa"/>
            <w:shd w:val="clear" w:color="auto" w:fill="auto"/>
          </w:tcPr>
          <w:p w14:paraId="6CB809CC" w14:textId="77777777" w:rsidR="00A826DA" w:rsidRDefault="00A826DA" w:rsidP="001A24FD">
            <w:pPr>
              <w:suppressAutoHyphens/>
              <w:rPr>
                <w:rFonts w:ascii="Arial" w:hAnsi="Arial" w:cs="Arial"/>
                <w:b/>
                <w:sz w:val="20"/>
                <w:szCs w:val="20"/>
              </w:rPr>
            </w:pPr>
          </w:p>
          <w:p w14:paraId="6B5CC88C" w14:textId="77777777" w:rsidR="00A826DA" w:rsidRPr="00006558" w:rsidRDefault="00A826DA" w:rsidP="001A24FD">
            <w:pPr>
              <w:rPr>
                <w:rFonts w:ascii="Arial" w:hAnsi="Arial" w:cs="Arial"/>
                <w:sz w:val="20"/>
                <w:szCs w:val="20"/>
              </w:rPr>
            </w:pPr>
            <w:r>
              <w:rPr>
                <w:rFonts w:ascii="Arial" w:hAnsi="Arial" w:cs="Arial"/>
                <w:sz w:val="20"/>
                <w:szCs w:val="20"/>
              </w:rPr>
              <w:t xml:space="preserve">Podać zakres tempa stymulacji w </w:t>
            </w:r>
            <w:proofErr w:type="spellStart"/>
            <w:r>
              <w:rPr>
                <w:rFonts w:ascii="Arial" w:hAnsi="Arial" w:cs="Arial"/>
                <w:sz w:val="20"/>
                <w:szCs w:val="20"/>
              </w:rPr>
              <w:t>imp</w:t>
            </w:r>
            <w:proofErr w:type="spellEnd"/>
            <w:r>
              <w:rPr>
                <w:rFonts w:ascii="Arial" w:hAnsi="Arial" w:cs="Arial"/>
                <w:sz w:val="20"/>
                <w:szCs w:val="20"/>
              </w:rPr>
              <w:t>/min.</w:t>
            </w:r>
          </w:p>
        </w:tc>
      </w:tr>
      <w:tr w:rsidR="00A826DA" w:rsidRPr="00177B84" w14:paraId="13DA9951" w14:textId="77777777" w:rsidTr="001A24FD">
        <w:tc>
          <w:tcPr>
            <w:tcW w:w="596" w:type="dxa"/>
            <w:shd w:val="clear" w:color="auto" w:fill="auto"/>
            <w:vAlign w:val="center"/>
          </w:tcPr>
          <w:p w14:paraId="0535EE0C" w14:textId="77777777" w:rsidR="00A826DA" w:rsidRPr="00C3019A" w:rsidRDefault="00A826DA" w:rsidP="001A24FD">
            <w:pPr>
              <w:spacing w:line="320" w:lineRule="exact"/>
              <w:jc w:val="center"/>
              <w:rPr>
                <w:rFonts w:ascii="Arial" w:hAnsi="Arial" w:cs="Arial"/>
              </w:rPr>
            </w:pPr>
            <w:r>
              <w:rPr>
                <w:rFonts w:ascii="Arial" w:hAnsi="Arial" w:cs="Arial"/>
              </w:rPr>
              <w:t>23</w:t>
            </w:r>
          </w:p>
        </w:tc>
        <w:tc>
          <w:tcPr>
            <w:tcW w:w="4195" w:type="dxa"/>
            <w:shd w:val="clear" w:color="auto" w:fill="auto"/>
          </w:tcPr>
          <w:p w14:paraId="00F9EBE0" w14:textId="77777777" w:rsidR="00A826DA" w:rsidRPr="00F56659" w:rsidRDefault="00A826DA" w:rsidP="001A24FD">
            <w:pPr>
              <w:spacing w:beforeLines="40" w:before="96"/>
              <w:contextualSpacing/>
              <w:jc w:val="both"/>
              <w:rPr>
                <w:rFonts w:ascii="Arial" w:eastAsia="Calibri" w:hAnsi="Arial" w:cs="Arial"/>
                <w:color w:val="000000" w:themeColor="text1"/>
                <w:lang w:val="x-none"/>
              </w:rPr>
            </w:pPr>
            <w:r w:rsidRPr="00F56659">
              <w:rPr>
                <w:rFonts w:ascii="Arial" w:eastAsia="Calibri" w:hAnsi="Arial" w:cs="Arial"/>
                <w:color w:val="000000" w:themeColor="text1"/>
                <w:lang w:val="x-none"/>
              </w:rPr>
              <w:t>Dokładność tempa stymulacji, co najmniej ±2%.</w:t>
            </w:r>
          </w:p>
        </w:tc>
        <w:tc>
          <w:tcPr>
            <w:tcW w:w="1872" w:type="dxa"/>
            <w:shd w:val="clear" w:color="auto" w:fill="auto"/>
            <w:vAlign w:val="center"/>
          </w:tcPr>
          <w:p w14:paraId="0EDA959E" w14:textId="77777777" w:rsidR="00A826DA" w:rsidRPr="00BB05F7" w:rsidRDefault="00A826DA" w:rsidP="001A24FD">
            <w:pPr>
              <w:jc w:val="center"/>
              <w:rPr>
                <w:rFonts w:ascii="Arial" w:hAnsi="Arial" w:cs="Arial"/>
                <w:bCs/>
              </w:rPr>
            </w:pPr>
            <w:r w:rsidRPr="00BB05F7">
              <w:rPr>
                <w:rFonts w:ascii="Arial" w:hAnsi="Arial" w:cs="Arial"/>
                <w:bCs/>
              </w:rPr>
              <w:t>TAK/NIE</w:t>
            </w:r>
            <w:r w:rsidRPr="00BB05F7">
              <w:rPr>
                <w:rFonts w:ascii="Arial" w:hAnsi="Arial" w:cs="Arial"/>
                <w:bCs/>
                <w:sz w:val="36"/>
                <w:szCs w:val="36"/>
              </w:rPr>
              <w:t>*</w:t>
            </w:r>
          </w:p>
        </w:tc>
        <w:tc>
          <w:tcPr>
            <w:tcW w:w="3827" w:type="dxa"/>
            <w:shd w:val="clear" w:color="auto" w:fill="auto"/>
          </w:tcPr>
          <w:p w14:paraId="72AA8C70" w14:textId="77777777" w:rsidR="00A826DA" w:rsidRPr="00650C87" w:rsidRDefault="00A826DA" w:rsidP="001A24FD">
            <w:pPr>
              <w:suppressAutoHyphens/>
              <w:rPr>
                <w:rFonts w:ascii="Arial" w:hAnsi="Arial" w:cs="Arial"/>
                <w:b/>
                <w:sz w:val="20"/>
                <w:szCs w:val="20"/>
              </w:rPr>
            </w:pPr>
          </w:p>
        </w:tc>
      </w:tr>
      <w:tr w:rsidR="00A826DA" w:rsidRPr="00177B84" w14:paraId="412DCF02" w14:textId="77777777" w:rsidTr="001A24FD">
        <w:tc>
          <w:tcPr>
            <w:tcW w:w="596" w:type="dxa"/>
            <w:shd w:val="clear" w:color="auto" w:fill="auto"/>
            <w:vAlign w:val="center"/>
          </w:tcPr>
          <w:p w14:paraId="44387498" w14:textId="77777777" w:rsidR="00A826DA" w:rsidRPr="00C3019A" w:rsidRDefault="00A826DA" w:rsidP="001A24FD">
            <w:pPr>
              <w:spacing w:line="320" w:lineRule="exact"/>
              <w:jc w:val="center"/>
              <w:rPr>
                <w:rFonts w:ascii="Arial" w:hAnsi="Arial" w:cs="Arial"/>
              </w:rPr>
            </w:pPr>
            <w:r>
              <w:rPr>
                <w:rFonts w:ascii="Arial" w:hAnsi="Arial" w:cs="Arial"/>
              </w:rPr>
              <w:t>24</w:t>
            </w:r>
          </w:p>
        </w:tc>
        <w:tc>
          <w:tcPr>
            <w:tcW w:w="4195" w:type="dxa"/>
            <w:shd w:val="clear" w:color="auto" w:fill="auto"/>
          </w:tcPr>
          <w:p w14:paraId="44DDBF97" w14:textId="77777777" w:rsidR="00A826DA" w:rsidRPr="00F56659" w:rsidRDefault="00A826DA" w:rsidP="001A24FD">
            <w:pPr>
              <w:spacing w:beforeLines="40" w:before="96"/>
              <w:contextualSpacing/>
              <w:jc w:val="both"/>
              <w:rPr>
                <w:rFonts w:ascii="Arial" w:eastAsia="Calibri" w:hAnsi="Arial" w:cs="Arial"/>
                <w:color w:val="000000" w:themeColor="text1"/>
                <w:lang w:val="x-none"/>
              </w:rPr>
            </w:pPr>
            <w:r w:rsidRPr="00F56659">
              <w:rPr>
                <w:rFonts w:ascii="Arial" w:eastAsia="Calibri" w:hAnsi="Arial" w:cs="Arial"/>
                <w:color w:val="000000" w:themeColor="text1"/>
                <w:lang w:val="x-none"/>
              </w:rPr>
              <w:t xml:space="preserve">Prąd stymulacji w zakresie, co najmniej od 0 do 140 </w:t>
            </w:r>
            <w:proofErr w:type="spellStart"/>
            <w:r w:rsidRPr="00F56659">
              <w:rPr>
                <w:rFonts w:ascii="Arial" w:eastAsia="Calibri" w:hAnsi="Arial" w:cs="Arial"/>
                <w:color w:val="000000" w:themeColor="text1"/>
                <w:lang w:val="x-none"/>
              </w:rPr>
              <w:t>mA</w:t>
            </w:r>
            <w:proofErr w:type="spellEnd"/>
            <w:r w:rsidRPr="00F56659">
              <w:rPr>
                <w:rFonts w:ascii="Arial" w:eastAsia="Calibri" w:hAnsi="Arial" w:cs="Arial"/>
                <w:color w:val="000000" w:themeColor="text1"/>
                <w:lang w:val="x-none"/>
              </w:rPr>
              <w:t>.</w:t>
            </w:r>
          </w:p>
          <w:p w14:paraId="0A0BCB91" w14:textId="77777777" w:rsidR="00A826DA" w:rsidRPr="00F56659" w:rsidRDefault="00A826DA" w:rsidP="001A24FD">
            <w:pPr>
              <w:spacing w:beforeLines="40" w:before="96"/>
              <w:contextualSpacing/>
              <w:jc w:val="both"/>
              <w:rPr>
                <w:rFonts w:ascii="Arial" w:eastAsia="Calibri" w:hAnsi="Arial" w:cs="Arial"/>
                <w:color w:val="000000" w:themeColor="text1"/>
                <w:lang w:val="x-none"/>
              </w:rPr>
            </w:pPr>
          </w:p>
        </w:tc>
        <w:tc>
          <w:tcPr>
            <w:tcW w:w="1872" w:type="dxa"/>
            <w:shd w:val="clear" w:color="auto" w:fill="auto"/>
            <w:vAlign w:val="center"/>
          </w:tcPr>
          <w:p w14:paraId="018D26A3" w14:textId="77777777" w:rsidR="00A826DA" w:rsidRPr="00BB05F7" w:rsidRDefault="00A826DA" w:rsidP="001A24FD">
            <w:pPr>
              <w:jc w:val="center"/>
              <w:rPr>
                <w:rFonts w:ascii="Arial" w:hAnsi="Arial" w:cs="Arial"/>
                <w:bCs/>
              </w:rPr>
            </w:pPr>
            <w:r w:rsidRPr="00BB05F7">
              <w:rPr>
                <w:rFonts w:ascii="Arial" w:hAnsi="Arial" w:cs="Arial"/>
                <w:bCs/>
              </w:rPr>
              <w:t>TAK/NIE</w:t>
            </w:r>
            <w:r w:rsidRPr="00BB05F7">
              <w:rPr>
                <w:rFonts w:ascii="Arial" w:hAnsi="Arial" w:cs="Arial"/>
                <w:bCs/>
                <w:sz w:val="36"/>
                <w:szCs w:val="36"/>
              </w:rPr>
              <w:t>*</w:t>
            </w:r>
          </w:p>
        </w:tc>
        <w:tc>
          <w:tcPr>
            <w:tcW w:w="3827" w:type="dxa"/>
            <w:shd w:val="clear" w:color="auto" w:fill="auto"/>
          </w:tcPr>
          <w:p w14:paraId="1F0FEE18" w14:textId="77777777" w:rsidR="00A826DA" w:rsidRPr="00006558" w:rsidRDefault="00A826DA" w:rsidP="001A24FD">
            <w:pPr>
              <w:suppressAutoHyphens/>
              <w:rPr>
                <w:rFonts w:ascii="Arial" w:hAnsi="Arial" w:cs="Arial"/>
                <w:sz w:val="20"/>
                <w:szCs w:val="20"/>
              </w:rPr>
            </w:pPr>
            <w:r>
              <w:rPr>
                <w:rFonts w:ascii="Arial" w:hAnsi="Arial" w:cs="Arial"/>
                <w:sz w:val="20"/>
                <w:szCs w:val="20"/>
              </w:rPr>
              <w:t xml:space="preserve">Podać zakres prądu stymulacji w </w:t>
            </w:r>
            <w:proofErr w:type="spellStart"/>
            <w:r>
              <w:rPr>
                <w:rFonts w:ascii="Arial" w:hAnsi="Arial" w:cs="Arial"/>
                <w:sz w:val="20"/>
                <w:szCs w:val="20"/>
              </w:rPr>
              <w:t>mA</w:t>
            </w:r>
            <w:proofErr w:type="spellEnd"/>
          </w:p>
        </w:tc>
      </w:tr>
      <w:tr w:rsidR="00A826DA" w:rsidRPr="00177B84" w14:paraId="5E8C2512" w14:textId="77777777" w:rsidTr="001A24FD">
        <w:tc>
          <w:tcPr>
            <w:tcW w:w="596" w:type="dxa"/>
            <w:shd w:val="clear" w:color="auto" w:fill="auto"/>
            <w:vAlign w:val="center"/>
          </w:tcPr>
          <w:p w14:paraId="156B5F3A" w14:textId="77777777" w:rsidR="00A826DA" w:rsidRPr="00C3019A" w:rsidRDefault="00A826DA" w:rsidP="001A24FD">
            <w:pPr>
              <w:spacing w:line="320" w:lineRule="exact"/>
              <w:jc w:val="center"/>
              <w:rPr>
                <w:rFonts w:ascii="Arial" w:hAnsi="Arial" w:cs="Arial"/>
              </w:rPr>
            </w:pPr>
            <w:r>
              <w:rPr>
                <w:rFonts w:ascii="Arial" w:hAnsi="Arial" w:cs="Arial"/>
              </w:rPr>
              <w:t>25</w:t>
            </w:r>
          </w:p>
        </w:tc>
        <w:tc>
          <w:tcPr>
            <w:tcW w:w="4195" w:type="dxa"/>
            <w:shd w:val="clear" w:color="auto" w:fill="auto"/>
          </w:tcPr>
          <w:p w14:paraId="5330E79F" w14:textId="77777777" w:rsidR="00A826DA" w:rsidRDefault="00A826DA" w:rsidP="001A24FD">
            <w:pPr>
              <w:spacing w:beforeLines="40" w:before="96"/>
              <w:contextualSpacing/>
              <w:jc w:val="both"/>
              <w:rPr>
                <w:rFonts w:ascii="Arial" w:eastAsia="Calibri" w:hAnsi="Arial" w:cs="Arial"/>
                <w:color w:val="000000" w:themeColor="text1"/>
                <w:lang w:val="x-none"/>
              </w:rPr>
            </w:pPr>
            <w:r w:rsidRPr="00F56659">
              <w:rPr>
                <w:rFonts w:ascii="Arial" w:eastAsia="Calibri" w:hAnsi="Arial" w:cs="Arial"/>
                <w:color w:val="000000" w:themeColor="text1"/>
                <w:lang w:val="x-none"/>
              </w:rPr>
              <w:t>Dodatkowe niezbędne wyposażenie w komplecie</w:t>
            </w:r>
            <w:r>
              <w:rPr>
                <w:rFonts w:ascii="Arial" w:eastAsia="Calibri" w:hAnsi="Arial" w:cs="Arial"/>
                <w:color w:val="000000" w:themeColor="text1"/>
              </w:rPr>
              <w:t xml:space="preserve"> w zakresie stymulacji zewnętrznej</w:t>
            </w:r>
            <w:r w:rsidRPr="00F56659">
              <w:rPr>
                <w:rFonts w:ascii="Arial" w:eastAsia="Calibri" w:hAnsi="Arial" w:cs="Arial"/>
                <w:color w:val="000000" w:themeColor="text1"/>
                <w:lang w:val="x-none"/>
              </w:rPr>
              <w:t>.</w:t>
            </w:r>
          </w:p>
          <w:p w14:paraId="16329768" w14:textId="77777777" w:rsidR="00A826DA" w:rsidRDefault="00A826DA" w:rsidP="001A24FD">
            <w:pPr>
              <w:spacing w:beforeLines="40" w:before="96"/>
              <w:contextualSpacing/>
              <w:jc w:val="both"/>
              <w:rPr>
                <w:rFonts w:ascii="Arial" w:eastAsia="Calibri" w:hAnsi="Arial" w:cs="Arial"/>
                <w:color w:val="000000" w:themeColor="text1"/>
                <w:lang w:val="x-none"/>
              </w:rPr>
            </w:pPr>
          </w:p>
          <w:p w14:paraId="2DE71FB0" w14:textId="77777777" w:rsidR="00A826DA" w:rsidRDefault="00A826DA" w:rsidP="001A24FD">
            <w:pPr>
              <w:spacing w:beforeLines="40" w:before="96"/>
              <w:contextualSpacing/>
              <w:jc w:val="both"/>
              <w:rPr>
                <w:rFonts w:ascii="Arial" w:eastAsia="Calibri" w:hAnsi="Arial" w:cs="Arial"/>
                <w:color w:val="000000" w:themeColor="text1"/>
                <w:lang w:val="x-none"/>
              </w:rPr>
            </w:pPr>
          </w:p>
          <w:p w14:paraId="16B7718A" w14:textId="77777777" w:rsidR="00A826DA" w:rsidRPr="00F56659" w:rsidRDefault="00A826DA" w:rsidP="001A24FD">
            <w:pPr>
              <w:spacing w:beforeLines="40" w:before="96"/>
              <w:contextualSpacing/>
              <w:jc w:val="both"/>
              <w:rPr>
                <w:rFonts w:ascii="Arial" w:eastAsia="Calibri" w:hAnsi="Arial" w:cs="Arial"/>
                <w:color w:val="000000" w:themeColor="text1"/>
                <w:lang w:val="x-none"/>
              </w:rPr>
            </w:pPr>
          </w:p>
        </w:tc>
        <w:tc>
          <w:tcPr>
            <w:tcW w:w="1872" w:type="dxa"/>
            <w:shd w:val="clear" w:color="auto" w:fill="auto"/>
            <w:vAlign w:val="center"/>
          </w:tcPr>
          <w:p w14:paraId="168B835E" w14:textId="77777777" w:rsidR="00A826DA" w:rsidRPr="00BB05F7" w:rsidRDefault="00A826DA" w:rsidP="001A24FD">
            <w:pPr>
              <w:jc w:val="center"/>
              <w:rPr>
                <w:rFonts w:ascii="Arial" w:hAnsi="Arial" w:cs="Arial"/>
                <w:bCs/>
              </w:rPr>
            </w:pPr>
            <w:r w:rsidRPr="00BB05F7">
              <w:rPr>
                <w:rFonts w:ascii="Arial" w:hAnsi="Arial" w:cs="Arial"/>
                <w:bCs/>
              </w:rPr>
              <w:t>TAK/NIE</w:t>
            </w:r>
            <w:r w:rsidRPr="00BB05F7">
              <w:rPr>
                <w:rFonts w:ascii="Arial" w:hAnsi="Arial" w:cs="Arial"/>
                <w:bCs/>
                <w:sz w:val="36"/>
                <w:szCs w:val="36"/>
              </w:rPr>
              <w:t>*</w:t>
            </w:r>
          </w:p>
        </w:tc>
        <w:tc>
          <w:tcPr>
            <w:tcW w:w="3827" w:type="dxa"/>
            <w:shd w:val="clear" w:color="auto" w:fill="auto"/>
          </w:tcPr>
          <w:p w14:paraId="013B6486" w14:textId="77777777" w:rsidR="00A826DA" w:rsidRPr="00006558" w:rsidRDefault="00A826DA" w:rsidP="001A24FD">
            <w:pPr>
              <w:suppressAutoHyphens/>
              <w:rPr>
                <w:rFonts w:ascii="Arial" w:hAnsi="Arial" w:cs="Arial"/>
                <w:sz w:val="20"/>
                <w:szCs w:val="20"/>
              </w:rPr>
            </w:pPr>
            <w:r>
              <w:rPr>
                <w:rFonts w:ascii="Arial" w:hAnsi="Arial" w:cs="Arial"/>
                <w:sz w:val="20"/>
                <w:szCs w:val="20"/>
              </w:rPr>
              <w:t>Podać co wchodzi w skład dodatkowego niezbędnego wyposażenia w zakresie stymulacji zewnętrznej:</w:t>
            </w:r>
          </w:p>
        </w:tc>
      </w:tr>
      <w:tr w:rsidR="00A826DA" w:rsidRPr="00177B84" w14:paraId="35146EED" w14:textId="77777777" w:rsidTr="001A24FD">
        <w:tc>
          <w:tcPr>
            <w:tcW w:w="596" w:type="dxa"/>
            <w:shd w:val="clear" w:color="auto" w:fill="auto"/>
            <w:vAlign w:val="center"/>
          </w:tcPr>
          <w:p w14:paraId="41770CD1" w14:textId="77777777" w:rsidR="00A826DA" w:rsidRDefault="00A826DA" w:rsidP="001A24FD">
            <w:pPr>
              <w:spacing w:line="320" w:lineRule="exact"/>
              <w:jc w:val="center"/>
              <w:rPr>
                <w:rFonts w:ascii="Arial" w:hAnsi="Arial" w:cs="Arial"/>
              </w:rPr>
            </w:pPr>
          </w:p>
        </w:tc>
        <w:tc>
          <w:tcPr>
            <w:tcW w:w="4195" w:type="dxa"/>
            <w:shd w:val="clear" w:color="auto" w:fill="auto"/>
          </w:tcPr>
          <w:p w14:paraId="0F3374BC" w14:textId="77777777" w:rsidR="00A826DA" w:rsidRPr="00E57FAE" w:rsidRDefault="00A826DA" w:rsidP="001A24FD">
            <w:pPr>
              <w:spacing w:beforeLines="40" w:before="96"/>
              <w:contextualSpacing/>
              <w:jc w:val="both"/>
              <w:rPr>
                <w:rFonts w:ascii="Arial" w:eastAsia="Calibri" w:hAnsi="Arial" w:cs="Arial"/>
                <w:b/>
                <w:color w:val="000000" w:themeColor="text1"/>
              </w:rPr>
            </w:pPr>
            <w:r w:rsidRPr="00E57FAE">
              <w:rPr>
                <w:rFonts w:ascii="Arial" w:eastAsia="Calibri" w:hAnsi="Arial" w:cs="Arial"/>
                <w:b/>
                <w:color w:val="000000" w:themeColor="text1"/>
              </w:rPr>
              <w:t>MONITOROWANIE EKG</w:t>
            </w:r>
          </w:p>
        </w:tc>
        <w:tc>
          <w:tcPr>
            <w:tcW w:w="1872" w:type="dxa"/>
            <w:shd w:val="clear" w:color="auto" w:fill="auto"/>
            <w:vAlign w:val="center"/>
          </w:tcPr>
          <w:p w14:paraId="44121CB9" w14:textId="77777777" w:rsidR="00A826DA" w:rsidRPr="00BB05F7" w:rsidRDefault="00A826DA" w:rsidP="001A24FD">
            <w:pPr>
              <w:jc w:val="center"/>
              <w:rPr>
                <w:rFonts w:ascii="Arial" w:hAnsi="Arial" w:cs="Arial"/>
                <w:bCs/>
              </w:rPr>
            </w:pPr>
          </w:p>
        </w:tc>
        <w:tc>
          <w:tcPr>
            <w:tcW w:w="3827" w:type="dxa"/>
            <w:shd w:val="clear" w:color="auto" w:fill="auto"/>
          </w:tcPr>
          <w:p w14:paraId="05E4C98A" w14:textId="77777777" w:rsidR="00A826DA" w:rsidRDefault="00A826DA" w:rsidP="001A24FD">
            <w:pPr>
              <w:suppressAutoHyphens/>
              <w:rPr>
                <w:rFonts w:ascii="Arial" w:hAnsi="Arial" w:cs="Arial"/>
                <w:sz w:val="20"/>
                <w:szCs w:val="20"/>
              </w:rPr>
            </w:pPr>
          </w:p>
        </w:tc>
      </w:tr>
      <w:tr w:rsidR="00A826DA" w:rsidRPr="00177B84" w14:paraId="3AFB65EA" w14:textId="77777777" w:rsidTr="001A24FD">
        <w:tc>
          <w:tcPr>
            <w:tcW w:w="596" w:type="dxa"/>
            <w:shd w:val="clear" w:color="auto" w:fill="auto"/>
            <w:vAlign w:val="center"/>
          </w:tcPr>
          <w:p w14:paraId="6BF051FC" w14:textId="77777777" w:rsidR="00A826DA" w:rsidRPr="00C3019A" w:rsidRDefault="00A826DA" w:rsidP="001A24FD">
            <w:pPr>
              <w:spacing w:line="320" w:lineRule="exact"/>
              <w:jc w:val="center"/>
              <w:rPr>
                <w:rFonts w:ascii="Arial" w:hAnsi="Arial" w:cs="Arial"/>
              </w:rPr>
            </w:pPr>
            <w:r>
              <w:rPr>
                <w:rFonts w:ascii="Arial" w:hAnsi="Arial" w:cs="Arial"/>
              </w:rPr>
              <w:t>26</w:t>
            </w:r>
          </w:p>
        </w:tc>
        <w:tc>
          <w:tcPr>
            <w:tcW w:w="4195" w:type="dxa"/>
            <w:shd w:val="clear" w:color="auto" w:fill="auto"/>
          </w:tcPr>
          <w:p w14:paraId="7D863338" w14:textId="77777777" w:rsidR="00A826DA" w:rsidRPr="00F56659" w:rsidRDefault="00A826DA" w:rsidP="001A24FD">
            <w:pPr>
              <w:spacing w:beforeLines="40" w:before="96"/>
              <w:contextualSpacing/>
              <w:jc w:val="both"/>
              <w:rPr>
                <w:rFonts w:ascii="Arial" w:eastAsia="Calibri" w:hAnsi="Arial" w:cs="Arial"/>
                <w:color w:val="000000" w:themeColor="text1"/>
                <w:lang w:val="x-none"/>
              </w:rPr>
            </w:pPr>
            <w:r w:rsidRPr="00F56659">
              <w:rPr>
                <w:rFonts w:ascii="Arial" w:eastAsia="Calibri" w:hAnsi="Arial" w:cs="Arial"/>
                <w:color w:val="000000" w:themeColor="text1"/>
                <w:lang w:val="x-none"/>
              </w:rPr>
              <w:t>Monitorowanie za pomocą wielu podłączeń kablowych.  Odpowiednie kable na wyposażeniu.</w:t>
            </w:r>
          </w:p>
        </w:tc>
        <w:tc>
          <w:tcPr>
            <w:tcW w:w="1872" w:type="dxa"/>
            <w:shd w:val="clear" w:color="auto" w:fill="auto"/>
            <w:vAlign w:val="center"/>
          </w:tcPr>
          <w:p w14:paraId="2067E328" w14:textId="77777777" w:rsidR="00A826DA" w:rsidRPr="00BB05F7" w:rsidRDefault="00A826DA" w:rsidP="001A24FD">
            <w:pPr>
              <w:jc w:val="center"/>
              <w:rPr>
                <w:rFonts w:ascii="Arial" w:hAnsi="Arial" w:cs="Arial"/>
                <w:bCs/>
              </w:rPr>
            </w:pPr>
            <w:r w:rsidRPr="00BB05F7">
              <w:rPr>
                <w:rFonts w:ascii="Arial" w:hAnsi="Arial" w:cs="Arial"/>
                <w:bCs/>
              </w:rPr>
              <w:t>TAK/NIE</w:t>
            </w:r>
            <w:r w:rsidRPr="00BB05F7">
              <w:rPr>
                <w:rFonts w:ascii="Arial" w:hAnsi="Arial" w:cs="Arial"/>
                <w:bCs/>
                <w:sz w:val="36"/>
                <w:szCs w:val="36"/>
              </w:rPr>
              <w:t>*</w:t>
            </w:r>
          </w:p>
        </w:tc>
        <w:tc>
          <w:tcPr>
            <w:tcW w:w="3827" w:type="dxa"/>
            <w:shd w:val="clear" w:color="auto" w:fill="auto"/>
          </w:tcPr>
          <w:p w14:paraId="4C823A17" w14:textId="77777777" w:rsidR="00A826DA" w:rsidRPr="00650C87" w:rsidRDefault="00A826DA" w:rsidP="001A24FD">
            <w:pPr>
              <w:suppressAutoHyphens/>
              <w:rPr>
                <w:rFonts w:ascii="Arial" w:hAnsi="Arial" w:cs="Arial"/>
                <w:b/>
                <w:sz w:val="20"/>
                <w:szCs w:val="20"/>
              </w:rPr>
            </w:pPr>
          </w:p>
        </w:tc>
      </w:tr>
      <w:tr w:rsidR="00A826DA" w:rsidRPr="00177B84" w14:paraId="783B2B09" w14:textId="77777777" w:rsidTr="001A24FD">
        <w:tc>
          <w:tcPr>
            <w:tcW w:w="596" w:type="dxa"/>
            <w:shd w:val="clear" w:color="auto" w:fill="auto"/>
            <w:vAlign w:val="center"/>
          </w:tcPr>
          <w:p w14:paraId="59818884" w14:textId="77777777" w:rsidR="00A826DA" w:rsidRPr="00C3019A" w:rsidRDefault="00A826DA" w:rsidP="001A24FD">
            <w:pPr>
              <w:spacing w:line="320" w:lineRule="exact"/>
              <w:jc w:val="center"/>
              <w:rPr>
                <w:rFonts w:ascii="Arial" w:hAnsi="Arial" w:cs="Arial"/>
              </w:rPr>
            </w:pPr>
            <w:r>
              <w:rPr>
                <w:rFonts w:ascii="Arial" w:hAnsi="Arial" w:cs="Arial"/>
              </w:rPr>
              <w:t>27</w:t>
            </w:r>
          </w:p>
        </w:tc>
        <w:tc>
          <w:tcPr>
            <w:tcW w:w="4195" w:type="dxa"/>
            <w:shd w:val="clear" w:color="auto" w:fill="auto"/>
          </w:tcPr>
          <w:p w14:paraId="595F06DE" w14:textId="77777777" w:rsidR="00A826DA" w:rsidRPr="00F56659" w:rsidRDefault="00A826DA" w:rsidP="001A24FD">
            <w:pPr>
              <w:spacing w:beforeLines="40" w:before="96"/>
              <w:contextualSpacing/>
              <w:jc w:val="both"/>
              <w:rPr>
                <w:rFonts w:ascii="Arial" w:eastAsia="Calibri" w:hAnsi="Arial" w:cs="Arial"/>
                <w:color w:val="000000" w:themeColor="text1"/>
                <w:lang w:val="x-none"/>
              </w:rPr>
            </w:pPr>
            <w:r w:rsidRPr="00F56659">
              <w:rPr>
                <w:rFonts w:ascii="Arial" w:eastAsia="Calibri" w:hAnsi="Arial" w:cs="Arial"/>
                <w:color w:val="000000" w:themeColor="text1"/>
                <w:lang w:val="x-none"/>
              </w:rPr>
              <w:t>Monitorowanie, co najmniej 3,</w:t>
            </w:r>
            <w:r w:rsidRPr="00F56659">
              <w:rPr>
                <w:rFonts w:ascii="Arial" w:eastAsia="Calibri" w:hAnsi="Arial" w:cs="Arial"/>
                <w:b/>
                <w:color w:val="000000" w:themeColor="text1"/>
                <w:lang w:val="x-none"/>
              </w:rPr>
              <w:t xml:space="preserve"> </w:t>
            </w:r>
            <w:r w:rsidRPr="00F56659">
              <w:rPr>
                <w:rFonts w:ascii="Arial" w:eastAsia="Calibri" w:hAnsi="Arial" w:cs="Arial"/>
                <w:color w:val="000000" w:themeColor="text1"/>
                <w:lang w:val="x-none"/>
              </w:rPr>
              <w:t xml:space="preserve">6 (lub 5) i 12 </w:t>
            </w:r>
            <w:proofErr w:type="spellStart"/>
            <w:r w:rsidRPr="00F56659">
              <w:rPr>
                <w:rFonts w:ascii="Arial" w:eastAsia="Calibri" w:hAnsi="Arial" w:cs="Arial"/>
                <w:color w:val="000000" w:themeColor="text1"/>
                <w:lang w:val="x-none"/>
              </w:rPr>
              <w:t>odprowadzeń</w:t>
            </w:r>
            <w:proofErr w:type="spellEnd"/>
            <w:r w:rsidRPr="00F56659">
              <w:rPr>
                <w:rFonts w:ascii="Arial" w:eastAsia="Calibri" w:hAnsi="Arial" w:cs="Arial"/>
                <w:color w:val="000000" w:themeColor="text1"/>
                <w:lang w:val="x-none"/>
              </w:rPr>
              <w:t xml:space="preserve"> EKG za pomocą odpowiedniego kabla. Automatyczne wykrywanie kabla.</w:t>
            </w:r>
          </w:p>
          <w:p w14:paraId="2D976777" w14:textId="77777777" w:rsidR="00A826DA" w:rsidRPr="00F56659" w:rsidRDefault="00A826DA" w:rsidP="001A24FD">
            <w:pPr>
              <w:spacing w:beforeLines="40" w:before="96"/>
              <w:contextualSpacing/>
              <w:jc w:val="both"/>
              <w:rPr>
                <w:rFonts w:ascii="Arial" w:eastAsia="Calibri" w:hAnsi="Arial" w:cs="Arial"/>
                <w:color w:val="000000" w:themeColor="text1"/>
                <w:lang w:val="x-none"/>
              </w:rPr>
            </w:pPr>
          </w:p>
        </w:tc>
        <w:tc>
          <w:tcPr>
            <w:tcW w:w="1872" w:type="dxa"/>
            <w:shd w:val="clear" w:color="auto" w:fill="auto"/>
            <w:vAlign w:val="center"/>
          </w:tcPr>
          <w:p w14:paraId="2468FA87" w14:textId="77777777" w:rsidR="00A826DA" w:rsidRPr="00BB05F7" w:rsidRDefault="00A826DA" w:rsidP="001A24FD">
            <w:pPr>
              <w:jc w:val="center"/>
              <w:rPr>
                <w:rFonts w:ascii="Arial" w:hAnsi="Arial" w:cs="Arial"/>
                <w:bCs/>
              </w:rPr>
            </w:pPr>
            <w:r w:rsidRPr="00BB05F7">
              <w:rPr>
                <w:rFonts w:ascii="Arial" w:hAnsi="Arial" w:cs="Arial"/>
                <w:bCs/>
              </w:rPr>
              <w:t>TAK/NIE</w:t>
            </w:r>
            <w:r w:rsidRPr="00BB05F7">
              <w:rPr>
                <w:rFonts w:ascii="Arial" w:hAnsi="Arial" w:cs="Arial"/>
                <w:bCs/>
                <w:sz w:val="36"/>
                <w:szCs w:val="36"/>
              </w:rPr>
              <w:t>*</w:t>
            </w:r>
          </w:p>
        </w:tc>
        <w:tc>
          <w:tcPr>
            <w:tcW w:w="3827" w:type="dxa"/>
            <w:shd w:val="clear" w:color="auto" w:fill="auto"/>
          </w:tcPr>
          <w:p w14:paraId="6A5FCCA8" w14:textId="77777777" w:rsidR="00A826DA" w:rsidRPr="00650C87" w:rsidRDefault="00A826DA" w:rsidP="001A24FD">
            <w:pPr>
              <w:suppressAutoHyphens/>
              <w:rPr>
                <w:rFonts w:ascii="Arial" w:hAnsi="Arial" w:cs="Arial"/>
                <w:b/>
                <w:sz w:val="20"/>
                <w:szCs w:val="20"/>
              </w:rPr>
            </w:pPr>
          </w:p>
        </w:tc>
      </w:tr>
      <w:tr w:rsidR="00A826DA" w:rsidRPr="00177B84" w14:paraId="36432819" w14:textId="77777777" w:rsidTr="001A24FD">
        <w:tc>
          <w:tcPr>
            <w:tcW w:w="596" w:type="dxa"/>
            <w:shd w:val="clear" w:color="auto" w:fill="auto"/>
            <w:vAlign w:val="center"/>
          </w:tcPr>
          <w:p w14:paraId="10EEE897" w14:textId="77777777" w:rsidR="00A826DA" w:rsidRPr="00C3019A" w:rsidRDefault="00A826DA" w:rsidP="001A24FD">
            <w:pPr>
              <w:spacing w:line="320" w:lineRule="exact"/>
              <w:jc w:val="center"/>
              <w:rPr>
                <w:rFonts w:ascii="Arial" w:hAnsi="Arial" w:cs="Arial"/>
              </w:rPr>
            </w:pPr>
            <w:r>
              <w:rPr>
                <w:rFonts w:ascii="Arial" w:hAnsi="Arial" w:cs="Arial"/>
              </w:rPr>
              <w:t>28</w:t>
            </w:r>
          </w:p>
        </w:tc>
        <w:tc>
          <w:tcPr>
            <w:tcW w:w="4195" w:type="dxa"/>
            <w:shd w:val="clear" w:color="auto" w:fill="auto"/>
          </w:tcPr>
          <w:p w14:paraId="385DA71F" w14:textId="77777777" w:rsidR="00A826DA" w:rsidRPr="00F56659" w:rsidRDefault="00A826DA" w:rsidP="001A24FD">
            <w:pPr>
              <w:spacing w:beforeLines="40" w:before="96"/>
              <w:contextualSpacing/>
              <w:jc w:val="both"/>
              <w:rPr>
                <w:rFonts w:ascii="Arial" w:eastAsia="Calibri" w:hAnsi="Arial" w:cs="Arial"/>
                <w:color w:val="000000" w:themeColor="text1"/>
                <w:lang w:val="x-none"/>
              </w:rPr>
            </w:pPr>
            <w:r w:rsidRPr="00F56659">
              <w:rPr>
                <w:rFonts w:ascii="Arial" w:eastAsia="Calibri" w:hAnsi="Arial" w:cs="Arial"/>
                <w:color w:val="000000" w:themeColor="text1"/>
                <w:lang w:val="x-none"/>
              </w:rPr>
              <w:t>Analiza i interpretacja danych 12-odprowadzeniowego EKG.</w:t>
            </w:r>
          </w:p>
          <w:p w14:paraId="7BE127ED" w14:textId="77777777" w:rsidR="00A826DA" w:rsidRPr="00F56659" w:rsidRDefault="00A826DA" w:rsidP="001A24FD">
            <w:pPr>
              <w:spacing w:beforeLines="40" w:before="96"/>
              <w:ind w:firstLine="708"/>
              <w:contextualSpacing/>
              <w:jc w:val="both"/>
              <w:rPr>
                <w:rFonts w:ascii="Arial" w:eastAsia="Calibri" w:hAnsi="Arial" w:cs="Arial"/>
                <w:color w:val="000000" w:themeColor="text1"/>
                <w:lang w:val="x-none"/>
              </w:rPr>
            </w:pPr>
          </w:p>
        </w:tc>
        <w:tc>
          <w:tcPr>
            <w:tcW w:w="1872" w:type="dxa"/>
            <w:shd w:val="clear" w:color="auto" w:fill="auto"/>
            <w:vAlign w:val="center"/>
          </w:tcPr>
          <w:p w14:paraId="07C59CDF" w14:textId="77777777" w:rsidR="00A826DA" w:rsidRPr="00BB05F7" w:rsidRDefault="00A826DA" w:rsidP="001A24FD">
            <w:pPr>
              <w:jc w:val="center"/>
              <w:rPr>
                <w:rFonts w:ascii="Arial" w:hAnsi="Arial" w:cs="Arial"/>
                <w:bCs/>
              </w:rPr>
            </w:pPr>
            <w:r w:rsidRPr="00BB05F7">
              <w:rPr>
                <w:rFonts w:ascii="Arial" w:hAnsi="Arial" w:cs="Arial"/>
                <w:bCs/>
              </w:rPr>
              <w:t>TAK/NIE</w:t>
            </w:r>
            <w:r w:rsidRPr="00BB05F7">
              <w:rPr>
                <w:rFonts w:ascii="Arial" w:hAnsi="Arial" w:cs="Arial"/>
                <w:bCs/>
                <w:sz w:val="36"/>
                <w:szCs w:val="36"/>
              </w:rPr>
              <w:t>*</w:t>
            </w:r>
          </w:p>
        </w:tc>
        <w:tc>
          <w:tcPr>
            <w:tcW w:w="3827" w:type="dxa"/>
            <w:shd w:val="clear" w:color="auto" w:fill="auto"/>
          </w:tcPr>
          <w:p w14:paraId="431FCE89" w14:textId="77777777" w:rsidR="00A826DA" w:rsidRPr="00650C87" w:rsidRDefault="00A826DA" w:rsidP="001A24FD">
            <w:pPr>
              <w:suppressAutoHyphens/>
              <w:rPr>
                <w:rFonts w:ascii="Arial" w:hAnsi="Arial" w:cs="Arial"/>
                <w:b/>
                <w:sz w:val="20"/>
                <w:szCs w:val="20"/>
              </w:rPr>
            </w:pPr>
          </w:p>
        </w:tc>
      </w:tr>
      <w:tr w:rsidR="00A826DA" w:rsidRPr="00177B84" w14:paraId="321D4066" w14:textId="77777777" w:rsidTr="001A24FD">
        <w:tc>
          <w:tcPr>
            <w:tcW w:w="596" w:type="dxa"/>
            <w:shd w:val="clear" w:color="auto" w:fill="auto"/>
            <w:vAlign w:val="center"/>
          </w:tcPr>
          <w:p w14:paraId="4966281D" w14:textId="77777777" w:rsidR="00A826DA" w:rsidRPr="00C3019A" w:rsidRDefault="00A826DA" w:rsidP="001A24FD">
            <w:pPr>
              <w:spacing w:line="320" w:lineRule="exact"/>
              <w:jc w:val="center"/>
              <w:rPr>
                <w:rFonts w:ascii="Arial" w:hAnsi="Arial" w:cs="Arial"/>
              </w:rPr>
            </w:pPr>
            <w:r>
              <w:rPr>
                <w:rFonts w:ascii="Arial" w:hAnsi="Arial" w:cs="Arial"/>
              </w:rPr>
              <w:t>29</w:t>
            </w:r>
          </w:p>
        </w:tc>
        <w:tc>
          <w:tcPr>
            <w:tcW w:w="4195" w:type="dxa"/>
            <w:shd w:val="clear" w:color="auto" w:fill="auto"/>
          </w:tcPr>
          <w:p w14:paraId="6F1DC2FD" w14:textId="77777777" w:rsidR="00A826DA" w:rsidRPr="00F56659" w:rsidRDefault="00A826DA" w:rsidP="001A24FD">
            <w:pPr>
              <w:spacing w:beforeLines="40" w:before="96"/>
              <w:contextualSpacing/>
              <w:jc w:val="both"/>
              <w:rPr>
                <w:rFonts w:ascii="Arial" w:eastAsia="Calibri" w:hAnsi="Arial" w:cs="Arial"/>
                <w:color w:val="000000" w:themeColor="text1"/>
                <w:lang w:val="x-none"/>
              </w:rPr>
            </w:pPr>
            <w:r w:rsidRPr="00F56659">
              <w:rPr>
                <w:rFonts w:ascii="Arial" w:eastAsia="Calibri" w:hAnsi="Arial" w:cs="Arial"/>
                <w:color w:val="000000" w:themeColor="text1"/>
                <w:lang w:val="x-none"/>
              </w:rPr>
              <w:t>Wyświetlanie częstości akcji serca w zakresie, co najmniej od 30 do 300 uderzeń/min.</w:t>
            </w:r>
          </w:p>
          <w:p w14:paraId="63CE57AC" w14:textId="77777777" w:rsidR="00A826DA" w:rsidRPr="00F56659" w:rsidRDefault="00A826DA" w:rsidP="001A24FD">
            <w:pPr>
              <w:spacing w:beforeLines="40" w:before="96"/>
              <w:ind w:firstLine="708"/>
              <w:contextualSpacing/>
              <w:jc w:val="both"/>
              <w:rPr>
                <w:rFonts w:ascii="Arial" w:eastAsia="Calibri" w:hAnsi="Arial" w:cs="Arial"/>
                <w:color w:val="000000" w:themeColor="text1"/>
                <w:lang w:val="x-none"/>
              </w:rPr>
            </w:pPr>
          </w:p>
        </w:tc>
        <w:tc>
          <w:tcPr>
            <w:tcW w:w="1872" w:type="dxa"/>
            <w:shd w:val="clear" w:color="auto" w:fill="auto"/>
            <w:vAlign w:val="center"/>
          </w:tcPr>
          <w:p w14:paraId="7E0653BF" w14:textId="77777777" w:rsidR="00A826DA" w:rsidRPr="00BB05F7" w:rsidRDefault="00A826DA" w:rsidP="001A24FD">
            <w:pPr>
              <w:jc w:val="center"/>
              <w:rPr>
                <w:rFonts w:ascii="Arial" w:hAnsi="Arial" w:cs="Arial"/>
                <w:bCs/>
              </w:rPr>
            </w:pPr>
            <w:r w:rsidRPr="00BB05F7">
              <w:rPr>
                <w:rFonts w:ascii="Arial" w:hAnsi="Arial" w:cs="Arial"/>
                <w:bCs/>
              </w:rPr>
              <w:t>TAK/NIE</w:t>
            </w:r>
            <w:r w:rsidRPr="00BB05F7">
              <w:rPr>
                <w:rFonts w:ascii="Arial" w:hAnsi="Arial" w:cs="Arial"/>
                <w:bCs/>
                <w:sz w:val="36"/>
                <w:szCs w:val="36"/>
              </w:rPr>
              <w:t>*</w:t>
            </w:r>
          </w:p>
        </w:tc>
        <w:tc>
          <w:tcPr>
            <w:tcW w:w="3827" w:type="dxa"/>
            <w:shd w:val="clear" w:color="auto" w:fill="auto"/>
          </w:tcPr>
          <w:p w14:paraId="53C7C6AA" w14:textId="77777777" w:rsidR="00A826DA" w:rsidRPr="00650C87" w:rsidRDefault="00A826DA" w:rsidP="001A24FD">
            <w:pPr>
              <w:suppressAutoHyphens/>
              <w:rPr>
                <w:rFonts w:ascii="Arial" w:hAnsi="Arial" w:cs="Arial"/>
                <w:b/>
                <w:sz w:val="20"/>
                <w:szCs w:val="20"/>
              </w:rPr>
            </w:pPr>
          </w:p>
        </w:tc>
      </w:tr>
      <w:tr w:rsidR="00A826DA" w:rsidRPr="00177B84" w14:paraId="252BBDB8" w14:textId="77777777" w:rsidTr="001A24FD">
        <w:tc>
          <w:tcPr>
            <w:tcW w:w="596" w:type="dxa"/>
            <w:shd w:val="clear" w:color="auto" w:fill="auto"/>
            <w:vAlign w:val="center"/>
          </w:tcPr>
          <w:p w14:paraId="273C5E53" w14:textId="77777777" w:rsidR="00A826DA" w:rsidRPr="00C3019A" w:rsidRDefault="00A826DA" w:rsidP="001A24FD">
            <w:pPr>
              <w:spacing w:line="320" w:lineRule="exact"/>
              <w:jc w:val="center"/>
              <w:rPr>
                <w:rFonts w:ascii="Arial" w:hAnsi="Arial" w:cs="Arial"/>
              </w:rPr>
            </w:pPr>
            <w:r>
              <w:rPr>
                <w:rFonts w:ascii="Arial" w:hAnsi="Arial" w:cs="Arial"/>
              </w:rPr>
              <w:lastRenderedPageBreak/>
              <w:t>30</w:t>
            </w:r>
          </w:p>
        </w:tc>
        <w:tc>
          <w:tcPr>
            <w:tcW w:w="4195" w:type="dxa"/>
            <w:shd w:val="clear" w:color="auto" w:fill="auto"/>
          </w:tcPr>
          <w:p w14:paraId="51FB64C0" w14:textId="77777777" w:rsidR="00A826DA" w:rsidRPr="00F56659" w:rsidRDefault="00A826DA" w:rsidP="001A24FD">
            <w:pPr>
              <w:spacing w:beforeLines="40" w:before="96"/>
              <w:contextualSpacing/>
              <w:jc w:val="both"/>
              <w:rPr>
                <w:rFonts w:ascii="Arial" w:eastAsia="Calibri" w:hAnsi="Arial" w:cs="Arial"/>
                <w:color w:val="000000" w:themeColor="text1"/>
                <w:lang w:val="x-none"/>
              </w:rPr>
            </w:pPr>
            <w:r w:rsidRPr="00F56659">
              <w:rPr>
                <w:rFonts w:ascii="Arial" w:eastAsia="Calibri" w:hAnsi="Arial" w:cs="Arial"/>
                <w:color w:val="000000" w:themeColor="text1"/>
                <w:lang w:val="x-none"/>
              </w:rPr>
              <w:t>Dokładność wyświetlania częstości akcji serca, co najmniej ± 4% lub ± 3 uderzeń/minutę.</w:t>
            </w:r>
          </w:p>
          <w:p w14:paraId="34550858" w14:textId="77777777" w:rsidR="00A826DA" w:rsidRPr="00F56659" w:rsidRDefault="00A826DA" w:rsidP="001A24FD">
            <w:pPr>
              <w:spacing w:beforeLines="40" w:before="96"/>
              <w:contextualSpacing/>
              <w:jc w:val="both"/>
              <w:rPr>
                <w:rFonts w:ascii="Arial" w:eastAsia="Calibri" w:hAnsi="Arial" w:cs="Arial"/>
                <w:color w:val="000000" w:themeColor="text1"/>
                <w:lang w:val="x-none"/>
              </w:rPr>
            </w:pPr>
          </w:p>
        </w:tc>
        <w:tc>
          <w:tcPr>
            <w:tcW w:w="1872" w:type="dxa"/>
            <w:shd w:val="clear" w:color="auto" w:fill="auto"/>
            <w:vAlign w:val="center"/>
          </w:tcPr>
          <w:p w14:paraId="3D2DF5B4" w14:textId="77777777" w:rsidR="00A826DA" w:rsidRPr="00BB05F7" w:rsidRDefault="00A826DA" w:rsidP="001A24FD">
            <w:pPr>
              <w:jc w:val="center"/>
              <w:rPr>
                <w:rFonts w:ascii="Arial" w:hAnsi="Arial" w:cs="Arial"/>
                <w:bCs/>
              </w:rPr>
            </w:pPr>
            <w:r w:rsidRPr="00BB05F7">
              <w:rPr>
                <w:rFonts w:ascii="Arial" w:hAnsi="Arial" w:cs="Arial"/>
                <w:bCs/>
              </w:rPr>
              <w:t>TAK/NIE</w:t>
            </w:r>
            <w:r w:rsidRPr="00BB05F7">
              <w:rPr>
                <w:rFonts w:ascii="Arial" w:hAnsi="Arial" w:cs="Arial"/>
                <w:bCs/>
                <w:sz w:val="36"/>
                <w:szCs w:val="36"/>
              </w:rPr>
              <w:t>*</w:t>
            </w:r>
          </w:p>
        </w:tc>
        <w:tc>
          <w:tcPr>
            <w:tcW w:w="3827" w:type="dxa"/>
            <w:shd w:val="clear" w:color="auto" w:fill="auto"/>
          </w:tcPr>
          <w:p w14:paraId="2737DD26" w14:textId="77777777" w:rsidR="00A826DA" w:rsidRPr="00650C87" w:rsidRDefault="00A826DA" w:rsidP="001A24FD">
            <w:pPr>
              <w:suppressAutoHyphens/>
              <w:rPr>
                <w:rFonts w:ascii="Arial" w:hAnsi="Arial" w:cs="Arial"/>
                <w:b/>
                <w:sz w:val="20"/>
                <w:szCs w:val="20"/>
              </w:rPr>
            </w:pPr>
          </w:p>
        </w:tc>
      </w:tr>
      <w:tr w:rsidR="00A826DA" w:rsidRPr="00177B84" w14:paraId="5A08C421" w14:textId="77777777" w:rsidTr="001A24FD">
        <w:tc>
          <w:tcPr>
            <w:tcW w:w="596" w:type="dxa"/>
            <w:shd w:val="clear" w:color="auto" w:fill="auto"/>
            <w:vAlign w:val="center"/>
          </w:tcPr>
          <w:p w14:paraId="1A19F731" w14:textId="77777777" w:rsidR="00A826DA" w:rsidRPr="00C3019A" w:rsidRDefault="00A826DA" w:rsidP="001A24FD">
            <w:pPr>
              <w:spacing w:line="320" w:lineRule="exact"/>
              <w:jc w:val="center"/>
              <w:rPr>
                <w:rFonts w:ascii="Arial" w:hAnsi="Arial" w:cs="Arial"/>
              </w:rPr>
            </w:pPr>
            <w:r>
              <w:rPr>
                <w:rFonts w:ascii="Arial" w:hAnsi="Arial" w:cs="Arial"/>
              </w:rPr>
              <w:t>31</w:t>
            </w:r>
          </w:p>
        </w:tc>
        <w:tc>
          <w:tcPr>
            <w:tcW w:w="4195" w:type="dxa"/>
            <w:shd w:val="clear" w:color="auto" w:fill="auto"/>
          </w:tcPr>
          <w:p w14:paraId="712CC0E1" w14:textId="77777777" w:rsidR="00A826DA" w:rsidRPr="00F56659" w:rsidRDefault="00A826DA" w:rsidP="001A24FD">
            <w:pPr>
              <w:spacing w:beforeLines="40" w:before="96"/>
              <w:contextualSpacing/>
              <w:jc w:val="both"/>
              <w:rPr>
                <w:rFonts w:ascii="Arial" w:eastAsia="Calibri" w:hAnsi="Arial" w:cs="Arial"/>
                <w:color w:val="000000" w:themeColor="text1"/>
                <w:lang w:val="x-none"/>
              </w:rPr>
            </w:pPr>
            <w:r w:rsidRPr="00F56659">
              <w:rPr>
                <w:rFonts w:ascii="Arial" w:eastAsia="Calibri" w:hAnsi="Arial" w:cs="Arial"/>
                <w:color w:val="000000" w:themeColor="text1"/>
                <w:lang w:val="x-none"/>
              </w:rPr>
              <w:t>Prędkość przesuwu: 25 lub 50 mm/sek.</w:t>
            </w:r>
          </w:p>
        </w:tc>
        <w:tc>
          <w:tcPr>
            <w:tcW w:w="1872" w:type="dxa"/>
            <w:shd w:val="clear" w:color="auto" w:fill="auto"/>
            <w:vAlign w:val="center"/>
          </w:tcPr>
          <w:p w14:paraId="5CF06CC6" w14:textId="77777777" w:rsidR="00A826DA" w:rsidRPr="00BB05F7" w:rsidRDefault="00A826DA" w:rsidP="001A24FD">
            <w:pPr>
              <w:jc w:val="center"/>
              <w:rPr>
                <w:rFonts w:ascii="Arial" w:hAnsi="Arial" w:cs="Arial"/>
                <w:bCs/>
              </w:rPr>
            </w:pPr>
            <w:r w:rsidRPr="00BB05F7">
              <w:rPr>
                <w:rFonts w:ascii="Arial" w:hAnsi="Arial" w:cs="Arial"/>
                <w:bCs/>
              </w:rPr>
              <w:t>TAK/NIE</w:t>
            </w:r>
            <w:r w:rsidRPr="00BB05F7">
              <w:rPr>
                <w:rFonts w:ascii="Arial" w:hAnsi="Arial" w:cs="Arial"/>
                <w:bCs/>
                <w:sz w:val="36"/>
                <w:szCs w:val="36"/>
              </w:rPr>
              <w:t>*</w:t>
            </w:r>
          </w:p>
        </w:tc>
        <w:tc>
          <w:tcPr>
            <w:tcW w:w="3827" w:type="dxa"/>
            <w:shd w:val="clear" w:color="auto" w:fill="auto"/>
          </w:tcPr>
          <w:p w14:paraId="0E89DDA5" w14:textId="77777777" w:rsidR="00A826DA" w:rsidRPr="00E57FAE" w:rsidRDefault="00A826DA" w:rsidP="001A24FD">
            <w:pPr>
              <w:suppressAutoHyphens/>
              <w:rPr>
                <w:rFonts w:ascii="Arial" w:hAnsi="Arial" w:cs="Arial"/>
                <w:sz w:val="20"/>
                <w:szCs w:val="20"/>
              </w:rPr>
            </w:pPr>
            <w:r>
              <w:rPr>
                <w:rFonts w:ascii="Arial" w:hAnsi="Arial" w:cs="Arial"/>
                <w:sz w:val="20"/>
                <w:szCs w:val="20"/>
              </w:rPr>
              <w:t>Podać prędkość przesuwu w mm/sek.</w:t>
            </w:r>
          </w:p>
        </w:tc>
      </w:tr>
      <w:tr w:rsidR="00A826DA" w:rsidRPr="00177B84" w14:paraId="7E968ED9" w14:textId="77777777" w:rsidTr="001A24FD">
        <w:tc>
          <w:tcPr>
            <w:tcW w:w="596" w:type="dxa"/>
            <w:shd w:val="clear" w:color="auto" w:fill="auto"/>
            <w:vAlign w:val="center"/>
          </w:tcPr>
          <w:p w14:paraId="1D5900E1" w14:textId="77777777" w:rsidR="00A826DA" w:rsidRPr="00C3019A" w:rsidRDefault="00A826DA" w:rsidP="001A24FD">
            <w:pPr>
              <w:spacing w:line="320" w:lineRule="exact"/>
              <w:jc w:val="center"/>
              <w:rPr>
                <w:rFonts w:ascii="Arial" w:hAnsi="Arial" w:cs="Arial"/>
              </w:rPr>
            </w:pPr>
            <w:r>
              <w:rPr>
                <w:rFonts w:ascii="Arial" w:hAnsi="Arial" w:cs="Arial"/>
              </w:rPr>
              <w:t>32</w:t>
            </w:r>
          </w:p>
        </w:tc>
        <w:tc>
          <w:tcPr>
            <w:tcW w:w="4195" w:type="dxa"/>
            <w:shd w:val="clear" w:color="auto" w:fill="auto"/>
          </w:tcPr>
          <w:p w14:paraId="7A8377E0" w14:textId="77777777" w:rsidR="00A826DA" w:rsidRDefault="00A826DA" w:rsidP="001A24FD">
            <w:pPr>
              <w:spacing w:beforeLines="40" w:before="96"/>
              <w:contextualSpacing/>
              <w:jc w:val="both"/>
              <w:rPr>
                <w:rFonts w:ascii="Arial" w:eastAsia="Calibri" w:hAnsi="Arial" w:cs="Arial"/>
                <w:color w:val="000000" w:themeColor="text1"/>
                <w:lang w:val="x-none"/>
              </w:rPr>
            </w:pPr>
            <w:r w:rsidRPr="00F56659">
              <w:rPr>
                <w:rFonts w:ascii="Arial" w:eastAsia="Calibri" w:hAnsi="Arial" w:cs="Arial"/>
                <w:color w:val="000000" w:themeColor="text1"/>
                <w:lang w:val="x-none"/>
              </w:rPr>
              <w:t>Wzmocnienie EKG w zakresie, co najmniej od 0,25 do 2 cm/</w:t>
            </w:r>
            <w:proofErr w:type="spellStart"/>
            <w:r w:rsidRPr="00F56659">
              <w:rPr>
                <w:rFonts w:ascii="Arial" w:eastAsia="Calibri" w:hAnsi="Arial" w:cs="Arial"/>
                <w:color w:val="000000" w:themeColor="text1"/>
                <w:lang w:val="x-none"/>
              </w:rPr>
              <w:t>mV</w:t>
            </w:r>
            <w:proofErr w:type="spellEnd"/>
            <w:r w:rsidRPr="00F56659">
              <w:rPr>
                <w:rFonts w:ascii="Arial" w:eastAsia="Calibri" w:hAnsi="Arial" w:cs="Arial"/>
                <w:color w:val="000000" w:themeColor="text1"/>
                <w:lang w:val="x-none"/>
              </w:rPr>
              <w:t>.</w:t>
            </w:r>
          </w:p>
          <w:p w14:paraId="209AB8CC" w14:textId="77777777" w:rsidR="00A826DA" w:rsidRPr="00F56659" w:rsidRDefault="00A826DA" w:rsidP="001A24FD">
            <w:pPr>
              <w:spacing w:beforeLines="40" w:before="96"/>
              <w:contextualSpacing/>
              <w:jc w:val="both"/>
              <w:rPr>
                <w:rFonts w:ascii="Arial" w:eastAsia="Calibri" w:hAnsi="Arial" w:cs="Arial"/>
                <w:color w:val="000000" w:themeColor="text1"/>
                <w:lang w:val="x-none"/>
              </w:rPr>
            </w:pPr>
          </w:p>
        </w:tc>
        <w:tc>
          <w:tcPr>
            <w:tcW w:w="1872" w:type="dxa"/>
            <w:shd w:val="clear" w:color="auto" w:fill="auto"/>
            <w:vAlign w:val="center"/>
          </w:tcPr>
          <w:p w14:paraId="6AB03DA7" w14:textId="77777777" w:rsidR="00A826DA" w:rsidRPr="00BB05F7" w:rsidRDefault="00A826DA" w:rsidP="001A24FD">
            <w:pPr>
              <w:jc w:val="center"/>
              <w:rPr>
                <w:rFonts w:ascii="Arial" w:hAnsi="Arial" w:cs="Arial"/>
                <w:bCs/>
              </w:rPr>
            </w:pPr>
            <w:r w:rsidRPr="00BB05F7">
              <w:rPr>
                <w:rFonts w:ascii="Arial" w:hAnsi="Arial" w:cs="Arial"/>
                <w:bCs/>
              </w:rPr>
              <w:t>TAK/NIE</w:t>
            </w:r>
            <w:r w:rsidRPr="00BB05F7">
              <w:rPr>
                <w:rFonts w:ascii="Arial" w:hAnsi="Arial" w:cs="Arial"/>
                <w:bCs/>
                <w:sz w:val="36"/>
                <w:szCs w:val="36"/>
              </w:rPr>
              <w:t>*</w:t>
            </w:r>
          </w:p>
        </w:tc>
        <w:tc>
          <w:tcPr>
            <w:tcW w:w="3827" w:type="dxa"/>
            <w:shd w:val="clear" w:color="auto" w:fill="auto"/>
          </w:tcPr>
          <w:p w14:paraId="063A1DD1" w14:textId="77777777" w:rsidR="00A826DA" w:rsidRPr="00650C87" w:rsidRDefault="00A826DA" w:rsidP="001A24FD">
            <w:pPr>
              <w:suppressAutoHyphens/>
              <w:rPr>
                <w:rFonts w:ascii="Arial" w:hAnsi="Arial" w:cs="Arial"/>
                <w:b/>
                <w:sz w:val="20"/>
                <w:szCs w:val="20"/>
              </w:rPr>
            </w:pPr>
          </w:p>
        </w:tc>
      </w:tr>
      <w:tr w:rsidR="00A826DA" w:rsidRPr="00177B84" w14:paraId="6843E0E5" w14:textId="77777777" w:rsidTr="001A24FD">
        <w:tc>
          <w:tcPr>
            <w:tcW w:w="596" w:type="dxa"/>
            <w:shd w:val="clear" w:color="auto" w:fill="auto"/>
            <w:vAlign w:val="center"/>
          </w:tcPr>
          <w:p w14:paraId="70F31650" w14:textId="77777777" w:rsidR="00A826DA" w:rsidRPr="00C3019A" w:rsidRDefault="00A826DA" w:rsidP="001A24FD">
            <w:pPr>
              <w:spacing w:line="320" w:lineRule="exact"/>
              <w:jc w:val="center"/>
              <w:rPr>
                <w:rFonts w:ascii="Arial" w:hAnsi="Arial" w:cs="Arial"/>
              </w:rPr>
            </w:pPr>
            <w:r>
              <w:rPr>
                <w:rFonts w:ascii="Arial" w:hAnsi="Arial" w:cs="Arial"/>
              </w:rPr>
              <w:t>33</w:t>
            </w:r>
          </w:p>
        </w:tc>
        <w:tc>
          <w:tcPr>
            <w:tcW w:w="4195" w:type="dxa"/>
            <w:shd w:val="clear" w:color="auto" w:fill="auto"/>
          </w:tcPr>
          <w:p w14:paraId="38ABE217" w14:textId="77777777" w:rsidR="00A826DA" w:rsidRDefault="00A826DA" w:rsidP="001A24FD">
            <w:pPr>
              <w:spacing w:beforeLines="40" w:before="96"/>
              <w:contextualSpacing/>
              <w:jc w:val="both"/>
              <w:rPr>
                <w:rFonts w:ascii="Arial" w:eastAsia="Calibri" w:hAnsi="Arial" w:cs="Arial"/>
                <w:color w:val="000000" w:themeColor="text1"/>
                <w:lang w:val="x-none"/>
              </w:rPr>
            </w:pPr>
            <w:r w:rsidRPr="00F56659">
              <w:rPr>
                <w:rFonts w:ascii="Arial" w:hAnsi="Arial" w:cs="Arial"/>
                <w:color w:val="000000" w:themeColor="text1"/>
              </w:rPr>
              <w:t>Dodatkowe niezbędne wyposażenie w komplecie</w:t>
            </w:r>
            <w:r>
              <w:rPr>
                <w:rFonts w:ascii="Arial" w:hAnsi="Arial" w:cs="Arial"/>
                <w:color w:val="000000" w:themeColor="text1"/>
              </w:rPr>
              <w:t xml:space="preserve"> w zakresie monitorowania EKG</w:t>
            </w:r>
            <w:r w:rsidRPr="00F56659">
              <w:rPr>
                <w:rFonts w:ascii="Arial" w:hAnsi="Arial" w:cs="Arial"/>
                <w:color w:val="000000" w:themeColor="text1"/>
              </w:rPr>
              <w:t>.</w:t>
            </w:r>
          </w:p>
          <w:p w14:paraId="350D5CE8" w14:textId="77777777" w:rsidR="00A826DA" w:rsidRDefault="00A826DA" w:rsidP="001A24FD">
            <w:pPr>
              <w:spacing w:beforeLines="40" w:before="96"/>
              <w:contextualSpacing/>
              <w:jc w:val="both"/>
              <w:rPr>
                <w:rFonts w:ascii="Arial" w:eastAsia="Calibri" w:hAnsi="Arial" w:cs="Arial"/>
                <w:color w:val="000000" w:themeColor="text1"/>
                <w:lang w:val="x-none"/>
              </w:rPr>
            </w:pPr>
          </w:p>
          <w:p w14:paraId="5CB1EDDF" w14:textId="77777777" w:rsidR="00A826DA" w:rsidRDefault="00A826DA" w:rsidP="001A24FD">
            <w:pPr>
              <w:spacing w:beforeLines="40" w:before="96"/>
              <w:contextualSpacing/>
              <w:jc w:val="both"/>
              <w:rPr>
                <w:rFonts w:ascii="Arial" w:eastAsia="Calibri" w:hAnsi="Arial" w:cs="Arial"/>
                <w:color w:val="000000" w:themeColor="text1"/>
                <w:lang w:val="x-none"/>
              </w:rPr>
            </w:pPr>
          </w:p>
          <w:p w14:paraId="30FF69B1" w14:textId="77777777" w:rsidR="00A826DA" w:rsidRPr="00F56659" w:rsidRDefault="00A826DA" w:rsidP="001A24FD">
            <w:pPr>
              <w:spacing w:beforeLines="40" w:before="96"/>
              <w:contextualSpacing/>
              <w:jc w:val="both"/>
              <w:rPr>
                <w:rFonts w:ascii="Arial" w:eastAsia="Calibri" w:hAnsi="Arial" w:cs="Arial"/>
                <w:color w:val="000000" w:themeColor="text1"/>
                <w:lang w:val="x-none"/>
              </w:rPr>
            </w:pPr>
          </w:p>
        </w:tc>
        <w:tc>
          <w:tcPr>
            <w:tcW w:w="1872" w:type="dxa"/>
            <w:shd w:val="clear" w:color="auto" w:fill="auto"/>
            <w:vAlign w:val="center"/>
          </w:tcPr>
          <w:p w14:paraId="5186716F" w14:textId="77777777" w:rsidR="00A826DA" w:rsidRPr="00BB05F7" w:rsidRDefault="00A826DA" w:rsidP="001A24FD">
            <w:pPr>
              <w:jc w:val="center"/>
              <w:rPr>
                <w:rFonts w:ascii="Arial" w:hAnsi="Arial" w:cs="Arial"/>
                <w:bCs/>
              </w:rPr>
            </w:pPr>
            <w:r w:rsidRPr="00BB05F7">
              <w:rPr>
                <w:rFonts w:ascii="Arial" w:hAnsi="Arial" w:cs="Arial"/>
                <w:bCs/>
              </w:rPr>
              <w:t>TAK/NIE</w:t>
            </w:r>
            <w:r w:rsidRPr="00BB05F7">
              <w:rPr>
                <w:rFonts w:ascii="Arial" w:hAnsi="Arial" w:cs="Arial"/>
                <w:bCs/>
                <w:sz w:val="36"/>
                <w:szCs w:val="36"/>
              </w:rPr>
              <w:t>*</w:t>
            </w:r>
          </w:p>
        </w:tc>
        <w:tc>
          <w:tcPr>
            <w:tcW w:w="3827" w:type="dxa"/>
            <w:shd w:val="clear" w:color="auto" w:fill="auto"/>
          </w:tcPr>
          <w:p w14:paraId="2DBA89C4" w14:textId="77777777" w:rsidR="00A826DA" w:rsidRPr="00650C87" w:rsidRDefault="00A826DA" w:rsidP="001A24FD">
            <w:pPr>
              <w:suppressAutoHyphens/>
              <w:rPr>
                <w:rFonts w:ascii="Arial" w:hAnsi="Arial" w:cs="Arial"/>
                <w:b/>
                <w:sz w:val="20"/>
                <w:szCs w:val="20"/>
              </w:rPr>
            </w:pPr>
            <w:r>
              <w:rPr>
                <w:rFonts w:ascii="Arial" w:hAnsi="Arial" w:cs="Arial"/>
                <w:sz w:val="20"/>
                <w:szCs w:val="20"/>
              </w:rPr>
              <w:t>Podać co wchodzi w skład dodatkowego niezbędnego wyposażenia w zakresie monitorowania EKG:</w:t>
            </w:r>
          </w:p>
        </w:tc>
      </w:tr>
      <w:tr w:rsidR="00A826DA" w:rsidRPr="00177B84" w14:paraId="45F48E95" w14:textId="77777777" w:rsidTr="001A24FD">
        <w:tc>
          <w:tcPr>
            <w:tcW w:w="596" w:type="dxa"/>
            <w:shd w:val="clear" w:color="auto" w:fill="auto"/>
            <w:vAlign w:val="center"/>
          </w:tcPr>
          <w:p w14:paraId="0F178FFB" w14:textId="77777777" w:rsidR="00A826DA" w:rsidRPr="00C3019A" w:rsidRDefault="00A826DA" w:rsidP="001A24FD">
            <w:pPr>
              <w:spacing w:line="320" w:lineRule="exact"/>
              <w:jc w:val="center"/>
              <w:rPr>
                <w:rFonts w:ascii="Arial" w:hAnsi="Arial" w:cs="Arial"/>
              </w:rPr>
            </w:pPr>
          </w:p>
        </w:tc>
        <w:tc>
          <w:tcPr>
            <w:tcW w:w="4195" w:type="dxa"/>
            <w:shd w:val="clear" w:color="auto" w:fill="auto"/>
          </w:tcPr>
          <w:p w14:paraId="15FB3B0C" w14:textId="77777777" w:rsidR="00A826DA" w:rsidRPr="00E57FAE" w:rsidRDefault="00A826DA" w:rsidP="001A24FD">
            <w:pPr>
              <w:spacing w:beforeLines="40" w:before="96"/>
              <w:contextualSpacing/>
              <w:jc w:val="both"/>
              <w:rPr>
                <w:rFonts w:ascii="Arial" w:hAnsi="Arial" w:cs="Arial"/>
                <w:b/>
                <w:color w:val="000000" w:themeColor="text1"/>
              </w:rPr>
            </w:pPr>
            <w:r w:rsidRPr="00E57FAE">
              <w:rPr>
                <w:rFonts w:ascii="Arial" w:hAnsi="Arial" w:cs="Arial"/>
                <w:b/>
                <w:color w:val="000000" w:themeColor="text1"/>
              </w:rPr>
              <w:t>PULSOKSYMETRIA</w:t>
            </w:r>
          </w:p>
        </w:tc>
        <w:tc>
          <w:tcPr>
            <w:tcW w:w="1872" w:type="dxa"/>
            <w:shd w:val="clear" w:color="auto" w:fill="auto"/>
            <w:vAlign w:val="center"/>
          </w:tcPr>
          <w:p w14:paraId="6214EAF0" w14:textId="77777777" w:rsidR="00A826DA" w:rsidRPr="00BB05F7" w:rsidRDefault="00A826DA" w:rsidP="001A24FD">
            <w:pPr>
              <w:jc w:val="center"/>
              <w:rPr>
                <w:rFonts w:ascii="Arial" w:hAnsi="Arial" w:cs="Arial"/>
                <w:bCs/>
              </w:rPr>
            </w:pPr>
          </w:p>
        </w:tc>
        <w:tc>
          <w:tcPr>
            <w:tcW w:w="3827" w:type="dxa"/>
            <w:shd w:val="clear" w:color="auto" w:fill="auto"/>
          </w:tcPr>
          <w:p w14:paraId="5785E023" w14:textId="77777777" w:rsidR="00A826DA" w:rsidRDefault="00A826DA" w:rsidP="001A24FD">
            <w:pPr>
              <w:suppressAutoHyphens/>
              <w:rPr>
                <w:rFonts w:ascii="Arial" w:hAnsi="Arial" w:cs="Arial"/>
                <w:sz w:val="20"/>
                <w:szCs w:val="20"/>
              </w:rPr>
            </w:pPr>
          </w:p>
        </w:tc>
      </w:tr>
      <w:tr w:rsidR="00A826DA" w:rsidRPr="00177B84" w14:paraId="4640E6FD" w14:textId="77777777" w:rsidTr="001A24FD">
        <w:tc>
          <w:tcPr>
            <w:tcW w:w="596" w:type="dxa"/>
            <w:shd w:val="clear" w:color="auto" w:fill="auto"/>
            <w:vAlign w:val="center"/>
          </w:tcPr>
          <w:p w14:paraId="520ECB3C" w14:textId="77777777" w:rsidR="00A826DA" w:rsidRPr="00C3019A" w:rsidRDefault="00A826DA" w:rsidP="001A24FD">
            <w:pPr>
              <w:spacing w:line="320" w:lineRule="exact"/>
              <w:jc w:val="center"/>
              <w:rPr>
                <w:rFonts w:ascii="Arial" w:hAnsi="Arial" w:cs="Arial"/>
              </w:rPr>
            </w:pPr>
            <w:r>
              <w:rPr>
                <w:rFonts w:ascii="Arial" w:hAnsi="Arial" w:cs="Arial"/>
              </w:rPr>
              <w:t>34</w:t>
            </w:r>
          </w:p>
        </w:tc>
        <w:tc>
          <w:tcPr>
            <w:tcW w:w="4195" w:type="dxa"/>
            <w:shd w:val="clear" w:color="auto" w:fill="auto"/>
          </w:tcPr>
          <w:p w14:paraId="1C97A639" w14:textId="77777777" w:rsidR="00A826DA" w:rsidRPr="00F56659" w:rsidRDefault="00A826DA" w:rsidP="001A24FD">
            <w:pPr>
              <w:spacing w:beforeLines="40" w:before="96"/>
              <w:contextualSpacing/>
              <w:jc w:val="both"/>
              <w:rPr>
                <w:rFonts w:ascii="Arial" w:eastAsia="Calibri" w:hAnsi="Arial" w:cs="Arial"/>
                <w:color w:val="000000" w:themeColor="text1"/>
                <w:lang w:val="x-none"/>
              </w:rPr>
            </w:pPr>
            <w:r w:rsidRPr="00F56659">
              <w:rPr>
                <w:rFonts w:ascii="Arial" w:eastAsia="Calibri" w:hAnsi="Arial" w:cs="Arial"/>
                <w:color w:val="000000" w:themeColor="text1"/>
                <w:lang w:val="x-none"/>
              </w:rPr>
              <w:t>Pomiar SpO2 w technologii odpornej na zakłócenia.</w:t>
            </w:r>
          </w:p>
          <w:p w14:paraId="00D0A1FE" w14:textId="77777777" w:rsidR="00A826DA" w:rsidRPr="00F56659" w:rsidRDefault="00A826DA" w:rsidP="001A24FD">
            <w:pPr>
              <w:tabs>
                <w:tab w:val="left" w:pos="1020"/>
              </w:tabs>
              <w:spacing w:beforeLines="40" w:before="96"/>
              <w:contextualSpacing/>
              <w:jc w:val="both"/>
              <w:rPr>
                <w:rFonts w:ascii="Arial" w:eastAsia="Calibri" w:hAnsi="Arial" w:cs="Arial"/>
                <w:color w:val="000000" w:themeColor="text1"/>
                <w:lang w:val="x-none"/>
              </w:rPr>
            </w:pPr>
          </w:p>
        </w:tc>
        <w:tc>
          <w:tcPr>
            <w:tcW w:w="1872" w:type="dxa"/>
            <w:shd w:val="clear" w:color="auto" w:fill="auto"/>
            <w:vAlign w:val="center"/>
          </w:tcPr>
          <w:p w14:paraId="5EE3331C" w14:textId="77777777" w:rsidR="00A826DA" w:rsidRPr="00BB05F7" w:rsidRDefault="00A826DA" w:rsidP="001A24FD">
            <w:pPr>
              <w:jc w:val="center"/>
              <w:rPr>
                <w:rFonts w:ascii="Arial" w:hAnsi="Arial" w:cs="Arial"/>
                <w:bCs/>
              </w:rPr>
            </w:pPr>
            <w:r w:rsidRPr="00BB05F7">
              <w:rPr>
                <w:rFonts w:ascii="Arial" w:hAnsi="Arial" w:cs="Arial"/>
                <w:bCs/>
              </w:rPr>
              <w:t>TAK/NIE</w:t>
            </w:r>
            <w:r w:rsidRPr="00BB05F7">
              <w:rPr>
                <w:rFonts w:ascii="Arial" w:hAnsi="Arial" w:cs="Arial"/>
                <w:bCs/>
                <w:sz w:val="36"/>
                <w:szCs w:val="36"/>
              </w:rPr>
              <w:t>*</w:t>
            </w:r>
          </w:p>
        </w:tc>
        <w:tc>
          <w:tcPr>
            <w:tcW w:w="3827" w:type="dxa"/>
            <w:shd w:val="clear" w:color="auto" w:fill="auto"/>
          </w:tcPr>
          <w:p w14:paraId="4D2CAEF6" w14:textId="77777777" w:rsidR="00A826DA" w:rsidRPr="00650C87" w:rsidRDefault="00A826DA" w:rsidP="001A24FD">
            <w:pPr>
              <w:suppressAutoHyphens/>
              <w:rPr>
                <w:rFonts w:ascii="Arial" w:hAnsi="Arial" w:cs="Arial"/>
                <w:b/>
                <w:sz w:val="20"/>
                <w:szCs w:val="20"/>
              </w:rPr>
            </w:pPr>
          </w:p>
        </w:tc>
      </w:tr>
      <w:tr w:rsidR="00A826DA" w:rsidRPr="00177B84" w14:paraId="59B3F59A" w14:textId="77777777" w:rsidTr="001A24FD">
        <w:tc>
          <w:tcPr>
            <w:tcW w:w="596" w:type="dxa"/>
            <w:shd w:val="clear" w:color="auto" w:fill="auto"/>
            <w:vAlign w:val="center"/>
          </w:tcPr>
          <w:p w14:paraId="42EA46A9" w14:textId="77777777" w:rsidR="00A826DA" w:rsidRPr="00C3019A" w:rsidRDefault="00A826DA" w:rsidP="001A24FD">
            <w:pPr>
              <w:spacing w:line="320" w:lineRule="exact"/>
              <w:jc w:val="center"/>
              <w:rPr>
                <w:rFonts w:ascii="Arial" w:hAnsi="Arial" w:cs="Arial"/>
              </w:rPr>
            </w:pPr>
            <w:r>
              <w:rPr>
                <w:rFonts w:ascii="Arial" w:hAnsi="Arial" w:cs="Arial"/>
              </w:rPr>
              <w:t>35</w:t>
            </w:r>
          </w:p>
        </w:tc>
        <w:tc>
          <w:tcPr>
            <w:tcW w:w="4195" w:type="dxa"/>
            <w:shd w:val="clear" w:color="auto" w:fill="auto"/>
          </w:tcPr>
          <w:p w14:paraId="30A59790" w14:textId="77777777" w:rsidR="00A826DA" w:rsidRPr="00F56659" w:rsidRDefault="00A826DA" w:rsidP="001A24FD">
            <w:pPr>
              <w:spacing w:beforeLines="40" w:before="96"/>
              <w:contextualSpacing/>
              <w:jc w:val="both"/>
              <w:rPr>
                <w:rFonts w:ascii="Arial" w:eastAsia="Calibri" w:hAnsi="Arial" w:cs="Arial"/>
                <w:color w:val="000000" w:themeColor="text1"/>
                <w:lang w:val="x-none"/>
              </w:rPr>
            </w:pPr>
            <w:r w:rsidRPr="00F56659">
              <w:rPr>
                <w:rFonts w:ascii="Arial" w:eastAsia="Calibri" w:hAnsi="Arial" w:cs="Arial"/>
                <w:color w:val="000000" w:themeColor="text1"/>
                <w:lang w:val="x-none"/>
              </w:rPr>
              <w:t>Pomiar SpO2 w zakresie, co najmniej od 50 do 100%.</w:t>
            </w:r>
          </w:p>
          <w:p w14:paraId="5BB444CE" w14:textId="77777777" w:rsidR="00A826DA" w:rsidRPr="00F56659" w:rsidRDefault="00A826DA" w:rsidP="001A24FD">
            <w:pPr>
              <w:tabs>
                <w:tab w:val="left" w:pos="960"/>
              </w:tabs>
              <w:spacing w:beforeLines="40" w:before="96"/>
              <w:contextualSpacing/>
              <w:jc w:val="both"/>
              <w:rPr>
                <w:rFonts w:ascii="Arial" w:eastAsia="Calibri" w:hAnsi="Arial" w:cs="Arial"/>
                <w:color w:val="000000" w:themeColor="text1"/>
                <w:lang w:val="x-none"/>
              </w:rPr>
            </w:pPr>
          </w:p>
        </w:tc>
        <w:tc>
          <w:tcPr>
            <w:tcW w:w="1872" w:type="dxa"/>
            <w:shd w:val="clear" w:color="auto" w:fill="auto"/>
            <w:vAlign w:val="center"/>
          </w:tcPr>
          <w:p w14:paraId="2DC07658" w14:textId="77777777" w:rsidR="00A826DA" w:rsidRPr="00BB05F7" w:rsidRDefault="00A826DA" w:rsidP="001A24FD">
            <w:pPr>
              <w:jc w:val="center"/>
              <w:rPr>
                <w:rFonts w:ascii="Arial" w:hAnsi="Arial" w:cs="Arial"/>
                <w:bCs/>
              </w:rPr>
            </w:pPr>
            <w:r w:rsidRPr="00BB05F7">
              <w:rPr>
                <w:rFonts w:ascii="Arial" w:hAnsi="Arial" w:cs="Arial"/>
                <w:bCs/>
              </w:rPr>
              <w:t>TAK/NIE</w:t>
            </w:r>
            <w:r w:rsidRPr="00BB05F7">
              <w:rPr>
                <w:rFonts w:ascii="Arial" w:hAnsi="Arial" w:cs="Arial"/>
                <w:bCs/>
                <w:sz w:val="36"/>
                <w:szCs w:val="36"/>
              </w:rPr>
              <w:t>*</w:t>
            </w:r>
          </w:p>
        </w:tc>
        <w:tc>
          <w:tcPr>
            <w:tcW w:w="3827" w:type="dxa"/>
            <w:shd w:val="clear" w:color="auto" w:fill="auto"/>
          </w:tcPr>
          <w:p w14:paraId="4B88C9D6" w14:textId="77777777" w:rsidR="00A826DA" w:rsidRPr="00650C87" w:rsidRDefault="00A826DA" w:rsidP="001A24FD">
            <w:pPr>
              <w:suppressAutoHyphens/>
              <w:rPr>
                <w:rFonts w:ascii="Arial" w:hAnsi="Arial" w:cs="Arial"/>
                <w:b/>
                <w:sz w:val="20"/>
                <w:szCs w:val="20"/>
              </w:rPr>
            </w:pPr>
          </w:p>
        </w:tc>
      </w:tr>
      <w:tr w:rsidR="00A826DA" w:rsidRPr="00177B84" w14:paraId="11B5E126" w14:textId="77777777" w:rsidTr="001A24FD">
        <w:tc>
          <w:tcPr>
            <w:tcW w:w="596" w:type="dxa"/>
            <w:shd w:val="clear" w:color="auto" w:fill="auto"/>
            <w:vAlign w:val="center"/>
          </w:tcPr>
          <w:p w14:paraId="67E1ED22" w14:textId="77777777" w:rsidR="00A826DA" w:rsidRPr="00C3019A" w:rsidRDefault="00A826DA" w:rsidP="001A24FD">
            <w:pPr>
              <w:spacing w:line="320" w:lineRule="exact"/>
              <w:jc w:val="center"/>
              <w:rPr>
                <w:rFonts w:ascii="Arial" w:hAnsi="Arial" w:cs="Arial"/>
              </w:rPr>
            </w:pPr>
            <w:r>
              <w:rPr>
                <w:rFonts w:ascii="Arial" w:hAnsi="Arial" w:cs="Arial"/>
              </w:rPr>
              <w:t>36</w:t>
            </w:r>
          </w:p>
        </w:tc>
        <w:tc>
          <w:tcPr>
            <w:tcW w:w="4195" w:type="dxa"/>
            <w:shd w:val="clear" w:color="auto" w:fill="auto"/>
          </w:tcPr>
          <w:p w14:paraId="61532989" w14:textId="77777777" w:rsidR="00A826DA" w:rsidRPr="00F56659" w:rsidRDefault="00A826DA" w:rsidP="001A24FD">
            <w:pPr>
              <w:spacing w:beforeLines="40" w:before="96"/>
              <w:contextualSpacing/>
              <w:jc w:val="both"/>
              <w:rPr>
                <w:rFonts w:ascii="Arial" w:eastAsia="Calibri" w:hAnsi="Arial" w:cs="Arial"/>
                <w:color w:val="000000" w:themeColor="text1"/>
                <w:lang w:val="x-none"/>
              </w:rPr>
            </w:pPr>
            <w:r w:rsidRPr="00F56659">
              <w:rPr>
                <w:rFonts w:ascii="Arial" w:eastAsia="Calibri" w:hAnsi="Arial" w:cs="Arial"/>
                <w:color w:val="000000" w:themeColor="text1"/>
                <w:lang w:val="x-none"/>
              </w:rPr>
              <w:t>Dokładność pomiaru SpO2, co najmniej ±2 cyfry w zakresie od 70 do 100%.</w:t>
            </w:r>
          </w:p>
          <w:p w14:paraId="4E6D5418" w14:textId="77777777" w:rsidR="00A826DA" w:rsidRPr="00F56659" w:rsidRDefault="00A826DA" w:rsidP="001A24FD">
            <w:pPr>
              <w:spacing w:beforeLines="40" w:before="96"/>
              <w:ind w:firstLine="708"/>
              <w:contextualSpacing/>
              <w:jc w:val="both"/>
              <w:rPr>
                <w:rFonts w:ascii="Arial" w:eastAsia="Calibri" w:hAnsi="Arial" w:cs="Arial"/>
                <w:color w:val="000000" w:themeColor="text1"/>
                <w:lang w:val="x-none"/>
              </w:rPr>
            </w:pPr>
          </w:p>
        </w:tc>
        <w:tc>
          <w:tcPr>
            <w:tcW w:w="1872" w:type="dxa"/>
            <w:shd w:val="clear" w:color="auto" w:fill="auto"/>
            <w:vAlign w:val="center"/>
          </w:tcPr>
          <w:p w14:paraId="53400910" w14:textId="77777777" w:rsidR="00A826DA" w:rsidRPr="00BB05F7" w:rsidRDefault="00A826DA" w:rsidP="001A24FD">
            <w:pPr>
              <w:jc w:val="center"/>
              <w:rPr>
                <w:rFonts w:ascii="Arial" w:hAnsi="Arial" w:cs="Arial"/>
                <w:bCs/>
              </w:rPr>
            </w:pPr>
            <w:r w:rsidRPr="00BB05F7">
              <w:rPr>
                <w:rFonts w:ascii="Arial" w:hAnsi="Arial" w:cs="Arial"/>
                <w:bCs/>
              </w:rPr>
              <w:t>TAK/NIE</w:t>
            </w:r>
            <w:r w:rsidRPr="00BB05F7">
              <w:rPr>
                <w:rFonts w:ascii="Arial" w:hAnsi="Arial" w:cs="Arial"/>
                <w:bCs/>
                <w:sz w:val="36"/>
                <w:szCs w:val="36"/>
              </w:rPr>
              <w:t>*</w:t>
            </w:r>
          </w:p>
        </w:tc>
        <w:tc>
          <w:tcPr>
            <w:tcW w:w="3827" w:type="dxa"/>
            <w:shd w:val="clear" w:color="auto" w:fill="auto"/>
          </w:tcPr>
          <w:p w14:paraId="5AA89DAD" w14:textId="77777777" w:rsidR="00A826DA" w:rsidRPr="00650C87" w:rsidRDefault="00A826DA" w:rsidP="001A24FD">
            <w:pPr>
              <w:suppressAutoHyphens/>
              <w:rPr>
                <w:rFonts w:ascii="Arial" w:hAnsi="Arial" w:cs="Arial"/>
                <w:b/>
                <w:sz w:val="20"/>
                <w:szCs w:val="20"/>
              </w:rPr>
            </w:pPr>
          </w:p>
        </w:tc>
      </w:tr>
      <w:tr w:rsidR="00A826DA" w:rsidRPr="00177B84" w14:paraId="4BA6346C" w14:textId="77777777" w:rsidTr="001A24FD">
        <w:tc>
          <w:tcPr>
            <w:tcW w:w="596" w:type="dxa"/>
            <w:shd w:val="clear" w:color="auto" w:fill="auto"/>
            <w:vAlign w:val="center"/>
          </w:tcPr>
          <w:p w14:paraId="098B267B" w14:textId="77777777" w:rsidR="00A826DA" w:rsidRPr="00C3019A" w:rsidRDefault="00A826DA" w:rsidP="001A24FD">
            <w:pPr>
              <w:spacing w:line="320" w:lineRule="exact"/>
              <w:jc w:val="center"/>
              <w:rPr>
                <w:rFonts w:ascii="Arial" w:hAnsi="Arial" w:cs="Arial"/>
              </w:rPr>
            </w:pPr>
            <w:r>
              <w:rPr>
                <w:rFonts w:ascii="Arial" w:hAnsi="Arial" w:cs="Arial"/>
              </w:rPr>
              <w:t>37</w:t>
            </w:r>
          </w:p>
        </w:tc>
        <w:tc>
          <w:tcPr>
            <w:tcW w:w="4195" w:type="dxa"/>
            <w:shd w:val="clear" w:color="auto" w:fill="auto"/>
          </w:tcPr>
          <w:p w14:paraId="3A4FEE96" w14:textId="77777777" w:rsidR="00A826DA" w:rsidRPr="00F56659" w:rsidRDefault="00A826DA" w:rsidP="001A24FD">
            <w:pPr>
              <w:spacing w:beforeLines="40" w:before="96"/>
              <w:contextualSpacing/>
              <w:jc w:val="both"/>
              <w:rPr>
                <w:rFonts w:ascii="Arial" w:eastAsia="Calibri" w:hAnsi="Arial" w:cs="Arial"/>
                <w:color w:val="000000" w:themeColor="text1"/>
                <w:lang w:val="x-none"/>
              </w:rPr>
            </w:pPr>
            <w:r w:rsidRPr="00F56659">
              <w:rPr>
                <w:rFonts w:ascii="Arial" w:eastAsia="Calibri" w:hAnsi="Arial" w:cs="Arial"/>
                <w:color w:val="000000" w:themeColor="text1"/>
                <w:lang w:val="x-none"/>
              </w:rPr>
              <w:t>Częstotliwość aktualizacji SpO2 oraz czułości SpO2 przez użytkownika.</w:t>
            </w:r>
          </w:p>
          <w:p w14:paraId="2780C949" w14:textId="77777777" w:rsidR="00A826DA" w:rsidRPr="00F56659" w:rsidRDefault="00A826DA" w:rsidP="001A24FD">
            <w:pPr>
              <w:spacing w:beforeLines="40" w:before="96"/>
              <w:contextualSpacing/>
              <w:jc w:val="both"/>
              <w:rPr>
                <w:rFonts w:ascii="Arial" w:eastAsia="Calibri" w:hAnsi="Arial" w:cs="Arial"/>
                <w:color w:val="000000" w:themeColor="text1"/>
                <w:lang w:val="x-none"/>
              </w:rPr>
            </w:pPr>
          </w:p>
        </w:tc>
        <w:tc>
          <w:tcPr>
            <w:tcW w:w="1872" w:type="dxa"/>
            <w:shd w:val="clear" w:color="auto" w:fill="auto"/>
            <w:vAlign w:val="center"/>
          </w:tcPr>
          <w:p w14:paraId="12B6B25D" w14:textId="77777777" w:rsidR="00A826DA" w:rsidRPr="00BB05F7" w:rsidRDefault="00A826DA" w:rsidP="001A24FD">
            <w:pPr>
              <w:jc w:val="center"/>
              <w:rPr>
                <w:rFonts w:ascii="Arial" w:hAnsi="Arial" w:cs="Arial"/>
                <w:bCs/>
              </w:rPr>
            </w:pPr>
            <w:r w:rsidRPr="00BB05F7">
              <w:rPr>
                <w:rFonts w:ascii="Arial" w:hAnsi="Arial" w:cs="Arial"/>
                <w:bCs/>
              </w:rPr>
              <w:t>TAK/NIE</w:t>
            </w:r>
            <w:r w:rsidRPr="00BB05F7">
              <w:rPr>
                <w:rFonts w:ascii="Arial" w:hAnsi="Arial" w:cs="Arial"/>
                <w:bCs/>
                <w:sz w:val="36"/>
                <w:szCs w:val="36"/>
              </w:rPr>
              <w:t>*</w:t>
            </w:r>
          </w:p>
        </w:tc>
        <w:tc>
          <w:tcPr>
            <w:tcW w:w="3827" w:type="dxa"/>
            <w:shd w:val="clear" w:color="auto" w:fill="auto"/>
          </w:tcPr>
          <w:p w14:paraId="05E56026" w14:textId="77777777" w:rsidR="00A826DA" w:rsidRPr="00650C87" w:rsidRDefault="00A826DA" w:rsidP="001A24FD">
            <w:pPr>
              <w:suppressAutoHyphens/>
              <w:rPr>
                <w:rFonts w:ascii="Arial" w:hAnsi="Arial" w:cs="Arial"/>
                <w:b/>
                <w:sz w:val="20"/>
                <w:szCs w:val="20"/>
              </w:rPr>
            </w:pPr>
          </w:p>
        </w:tc>
      </w:tr>
      <w:tr w:rsidR="00A826DA" w:rsidRPr="00177B84" w14:paraId="58856986" w14:textId="77777777" w:rsidTr="001A24FD">
        <w:tc>
          <w:tcPr>
            <w:tcW w:w="596" w:type="dxa"/>
            <w:shd w:val="clear" w:color="auto" w:fill="auto"/>
            <w:vAlign w:val="center"/>
          </w:tcPr>
          <w:p w14:paraId="4235E9ED" w14:textId="77777777" w:rsidR="00A826DA" w:rsidRPr="00C3019A" w:rsidRDefault="00A826DA" w:rsidP="001A24FD">
            <w:pPr>
              <w:spacing w:line="320" w:lineRule="exact"/>
              <w:jc w:val="center"/>
              <w:rPr>
                <w:rFonts w:ascii="Arial" w:hAnsi="Arial" w:cs="Arial"/>
              </w:rPr>
            </w:pPr>
            <w:r>
              <w:rPr>
                <w:rFonts w:ascii="Arial" w:hAnsi="Arial" w:cs="Arial"/>
              </w:rPr>
              <w:t>38</w:t>
            </w:r>
          </w:p>
        </w:tc>
        <w:tc>
          <w:tcPr>
            <w:tcW w:w="4195" w:type="dxa"/>
            <w:shd w:val="clear" w:color="auto" w:fill="auto"/>
          </w:tcPr>
          <w:p w14:paraId="295C0902" w14:textId="77777777" w:rsidR="00A826DA" w:rsidRPr="00F56659" w:rsidRDefault="00A826DA" w:rsidP="001A24FD">
            <w:pPr>
              <w:spacing w:beforeLines="40" w:before="96"/>
              <w:contextualSpacing/>
              <w:jc w:val="both"/>
              <w:rPr>
                <w:rFonts w:ascii="Arial" w:eastAsia="Calibri" w:hAnsi="Arial" w:cs="Arial"/>
                <w:color w:val="000000" w:themeColor="text1"/>
                <w:lang w:val="x-none"/>
              </w:rPr>
            </w:pPr>
            <w:r w:rsidRPr="00F56659">
              <w:rPr>
                <w:rFonts w:ascii="Arial" w:eastAsia="Calibri" w:hAnsi="Arial" w:cs="Arial"/>
                <w:color w:val="000000" w:themeColor="text1"/>
                <w:lang w:val="x-none"/>
              </w:rPr>
              <w:t>Zakres częstości tętna, co najmniej od 25 do 240 uderzeń na minutę.</w:t>
            </w:r>
          </w:p>
          <w:p w14:paraId="4AD25862" w14:textId="77777777" w:rsidR="00A826DA" w:rsidRPr="00F56659" w:rsidRDefault="00A826DA" w:rsidP="001A24FD">
            <w:pPr>
              <w:spacing w:beforeLines="40" w:before="96"/>
              <w:contextualSpacing/>
              <w:jc w:val="both"/>
              <w:rPr>
                <w:rFonts w:ascii="Arial" w:eastAsia="Calibri" w:hAnsi="Arial" w:cs="Arial"/>
                <w:color w:val="000000" w:themeColor="text1"/>
                <w:lang w:val="x-none"/>
              </w:rPr>
            </w:pPr>
          </w:p>
        </w:tc>
        <w:tc>
          <w:tcPr>
            <w:tcW w:w="1872" w:type="dxa"/>
            <w:shd w:val="clear" w:color="auto" w:fill="auto"/>
            <w:vAlign w:val="center"/>
          </w:tcPr>
          <w:p w14:paraId="02958C76" w14:textId="77777777" w:rsidR="00A826DA" w:rsidRPr="00BB05F7" w:rsidRDefault="00A826DA" w:rsidP="001A24FD">
            <w:pPr>
              <w:jc w:val="center"/>
              <w:rPr>
                <w:rFonts w:ascii="Arial" w:hAnsi="Arial" w:cs="Arial"/>
                <w:bCs/>
              </w:rPr>
            </w:pPr>
            <w:r w:rsidRPr="00BB05F7">
              <w:rPr>
                <w:rFonts w:ascii="Arial" w:hAnsi="Arial" w:cs="Arial"/>
                <w:bCs/>
              </w:rPr>
              <w:t>TAK/NIE</w:t>
            </w:r>
            <w:r w:rsidRPr="00BB05F7">
              <w:rPr>
                <w:rFonts w:ascii="Arial" w:hAnsi="Arial" w:cs="Arial"/>
                <w:bCs/>
                <w:sz w:val="36"/>
                <w:szCs w:val="36"/>
              </w:rPr>
              <w:t>*</w:t>
            </w:r>
          </w:p>
        </w:tc>
        <w:tc>
          <w:tcPr>
            <w:tcW w:w="3827" w:type="dxa"/>
            <w:shd w:val="clear" w:color="auto" w:fill="auto"/>
          </w:tcPr>
          <w:p w14:paraId="3E3A2AB6" w14:textId="77777777" w:rsidR="00A826DA" w:rsidRPr="00650C87" w:rsidRDefault="00A826DA" w:rsidP="001A24FD">
            <w:pPr>
              <w:suppressAutoHyphens/>
              <w:rPr>
                <w:rFonts w:ascii="Arial" w:hAnsi="Arial" w:cs="Arial"/>
                <w:b/>
                <w:sz w:val="20"/>
                <w:szCs w:val="20"/>
              </w:rPr>
            </w:pPr>
          </w:p>
        </w:tc>
      </w:tr>
      <w:tr w:rsidR="00A826DA" w:rsidRPr="00177B84" w14:paraId="328BB50D" w14:textId="77777777" w:rsidTr="001A24FD">
        <w:tc>
          <w:tcPr>
            <w:tcW w:w="596" w:type="dxa"/>
            <w:shd w:val="clear" w:color="auto" w:fill="auto"/>
            <w:vAlign w:val="center"/>
          </w:tcPr>
          <w:p w14:paraId="112E2F9F" w14:textId="77777777" w:rsidR="00A826DA" w:rsidRPr="00C3019A" w:rsidRDefault="00A826DA" w:rsidP="001A24FD">
            <w:pPr>
              <w:spacing w:line="320" w:lineRule="exact"/>
              <w:jc w:val="center"/>
              <w:rPr>
                <w:rFonts w:ascii="Arial" w:hAnsi="Arial" w:cs="Arial"/>
              </w:rPr>
            </w:pPr>
            <w:r>
              <w:rPr>
                <w:rFonts w:ascii="Arial" w:hAnsi="Arial" w:cs="Arial"/>
              </w:rPr>
              <w:t>39</w:t>
            </w:r>
          </w:p>
        </w:tc>
        <w:tc>
          <w:tcPr>
            <w:tcW w:w="4195" w:type="dxa"/>
            <w:shd w:val="clear" w:color="auto" w:fill="auto"/>
          </w:tcPr>
          <w:p w14:paraId="33E5967E" w14:textId="77777777" w:rsidR="00A826DA" w:rsidRPr="00F56659" w:rsidRDefault="00A826DA" w:rsidP="001A24FD">
            <w:pPr>
              <w:spacing w:beforeLines="40" w:before="96"/>
              <w:contextualSpacing/>
              <w:jc w:val="both"/>
              <w:rPr>
                <w:rFonts w:ascii="Arial" w:eastAsia="Calibri" w:hAnsi="Arial" w:cs="Arial"/>
                <w:color w:val="000000" w:themeColor="text1"/>
                <w:lang w:val="x-none"/>
              </w:rPr>
            </w:pPr>
            <w:r w:rsidRPr="00F56659">
              <w:rPr>
                <w:rFonts w:ascii="Arial" w:eastAsia="Calibri" w:hAnsi="Arial" w:cs="Arial"/>
                <w:color w:val="000000" w:themeColor="text1"/>
                <w:lang w:val="x-none"/>
              </w:rPr>
              <w:t>Czujnik wielorazowy typu klips na palec dla dorosłych do monitorowania SpO2 w komplecie.</w:t>
            </w:r>
          </w:p>
          <w:p w14:paraId="09CB2E4D" w14:textId="77777777" w:rsidR="00A826DA" w:rsidRPr="00F56659" w:rsidRDefault="00A826DA" w:rsidP="001A24FD">
            <w:pPr>
              <w:spacing w:beforeLines="40" w:before="96"/>
              <w:contextualSpacing/>
              <w:jc w:val="both"/>
              <w:rPr>
                <w:rFonts w:ascii="Arial" w:eastAsia="Calibri" w:hAnsi="Arial" w:cs="Arial"/>
                <w:color w:val="000000" w:themeColor="text1"/>
                <w:lang w:val="x-none"/>
              </w:rPr>
            </w:pPr>
          </w:p>
        </w:tc>
        <w:tc>
          <w:tcPr>
            <w:tcW w:w="1872" w:type="dxa"/>
            <w:shd w:val="clear" w:color="auto" w:fill="auto"/>
            <w:vAlign w:val="center"/>
          </w:tcPr>
          <w:p w14:paraId="52BC013C" w14:textId="77777777" w:rsidR="00A826DA" w:rsidRPr="00BB05F7" w:rsidRDefault="00A826DA" w:rsidP="001A24FD">
            <w:pPr>
              <w:jc w:val="center"/>
              <w:rPr>
                <w:rFonts w:ascii="Arial" w:hAnsi="Arial" w:cs="Arial"/>
                <w:bCs/>
              </w:rPr>
            </w:pPr>
            <w:r w:rsidRPr="00BB05F7">
              <w:rPr>
                <w:rFonts w:ascii="Arial" w:hAnsi="Arial" w:cs="Arial"/>
                <w:bCs/>
              </w:rPr>
              <w:t>TAK/NIE</w:t>
            </w:r>
            <w:r w:rsidRPr="00BB05F7">
              <w:rPr>
                <w:rFonts w:ascii="Arial" w:hAnsi="Arial" w:cs="Arial"/>
                <w:bCs/>
                <w:sz w:val="36"/>
                <w:szCs w:val="36"/>
              </w:rPr>
              <w:t>*</w:t>
            </w:r>
          </w:p>
        </w:tc>
        <w:tc>
          <w:tcPr>
            <w:tcW w:w="3827" w:type="dxa"/>
            <w:shd w:val="clear" w:color="auto" w:fill="auto"/>
          </w:tcPr>
          <w:p w14:paraId="11883CA8" w14:textId="77777777" w:rsidR="00A826DA" w:rsidRPr="00650C87" w:rsidRDefault="00A826DA" w:rsidP="001A24FD">
            <w:pPr>
              <w:suppressAutoHyphens/>
              <w:rPr>
                <w:rFonts w:ascii="Arial" w:hAnsi="Arial" w:cs="Arial"/>
                <w:b/>
                <w:sz w:val="20"/>
                <w:szCs w:val="20"/>
              </w:rPr>
            </w:pPr>
          </w:p>
        </w:tc>
      </w:tr>
      <w:tr w:rsidR="00A826DA" w:rsidRPr="00177B84" w14:paraId="203513B6" w14:textId="77777777" w:rsidTr="001A24FD">
        <w:tc>
          <w:tcPr>
            <w:tcW w:w="596" w:type="dxa"/>
            <w:shd w:val="clear" w:color="auto" w:fill="auto"/>
            <w:vAlign w:val="center"/>
          </w:tcPr>
          <w:p w14:paraId="34AD7A28" w14:textId="77777777" w:rsidR="00A826DA" w:rsidRPr="00C3019A" w:rsidRDefault="00A826DA" w:rsidP="001A24FD">
            <w:pPr>
              <w:spacing w:line="320" w:lineRule="exact"/>
              <w:jc w:val="center"/>
              <w:rPr>
                <w:rFonts w:ascii="Arial" w:hAnsi="Arial" w:cs="Arial"/>
              </w:rPr>
            </w:pPr>
            <w:r>
              <w:rPr>
                <w:rFonts w:ascii="Arial" w:hAnsi="Arial" w:cs="Arial"/>
              </w:rPr>
              <w:t>40</w:t>
            </w:r>
          </w:p>
        </w:tc>
        <w:tc>
          <w:tcPr>
            <w:tcW w:w="4195" w:type="dxa"/>
            <w:shd w:val="clear" w:color="auto" w:fill="auto"/>
          </w:tcPr>
          <w:p w14:paraId="7E34207A" w14:textId="77777777" w:rsidR="00A826DA" w:rsidRDefault="00A826DA" w:rsidP="001A24FD">
            <w:pPr>
              <w:spacing w:beforeLines="40" w:before="96"/>
              <w:contextualSpacing/>
              <w:jc w:val="both"/>
              <w:rPr>
                <w:rFonts w:ascii="Arial" w:eastAsia="Calibri" w:hAnsi="Arial" w:cs="Arial"/>
                <w:color w:val="000000" w:themeColor="text1"/>
                <w:lang w:val="x-none"/>
              </w:rPr>
            </w:pPr>
            <w:r w:rsidRPr="00F56659">
              <w:rPr>
                <w:rFonts w:ascii="Arial" w:eastAsia="Calibri" w:hAnsi="Arial" w:cs="Arial"/>
                <w:color w:val="000000" w:themeColor="text1"/>
                <w:lang w:val="x-none"/>
              </w:rPr>
              <w:t>Dodatkowe niezbędne wyposażenie w komplecie</w:t>
            </w:r>
            <w:r>
              <w:rPr>
                <w:rFonts w:ascii="Arial" w:eastAsia="Calibri" w:hAnsi="Arial" w:cs="Arial"/>
                <w:color w:val="000000" w:themeColor="text1"/>
                <w:lang w:val="x-none"/>
              </w:rPr>
              <w:t xml:space="preserve"> w zakresie </w:t>
            </w:r>
            <w:proofErr w:type="spellStart"/>
            <w:r>
              <w:rPr>
                <w:rFonts w:ascii="Arial" w:eastAsia="Calibri" w:hAnsi="Arial" w:cs="Arial"/>
                <w:color w:val="000000" w:themeColor="text1"/>
                <w:lang w:val="x-none"/>
              </w:rPr>
              <w:t>pulsoksymetrii</w:t>
            </w:r>
            <w:proofErr w:type="spellEnd"/>
            <w:r>
              <w:rPr>
                <w:rFonts w:ascii="Arial" w:eastAsia="Calibri" w:hAnsi="Arial" w:cs="Arial"/>
                <w:color w:val="000000" w:themeColor="text1"/>
                <w:lang w:val="x-none"/>
              </w:rPr>
              <w:t>.</w:t>
            </w:r>
          </w:p>
          <w:p w14:paraId="30CEE141" w14:textId="77777777" w:rsidR="00A826DA" w:rsidRDefault="00A826DA" w:rsidP="001A24FD">
            <w:pPr>
              <w:spacing w:beforeLines="40" w:before="96"/>
              <w:contextualSpacing/>
              <w:jc w:val="both"/>
              <w:rPr>
                <w:rFonts w:ascii="Arial" w:eastAsia="Calibri" w:hAnsi="Arial" w:cs="Arial"/>
                <w:color w:val="000000" w:themeColor="text1"/>
                <w:lang w:val="x-none"/>
              </w:rPr>
            </w:pPr>
          </w:p>
          <w:p w14:paraId="0BA45B0D" w14:textId="77777777" w:rsidR="00A826DA" w:rsidRPr="00F56659" w:rsidRDefault="00A826DA" w:rsidP="001A24FD">
            <w:pPr>
              <w:spacing w:beforeLines="40" w:before="96"/>
              <w:contextualSpacing/>
              <w:jc w:val="both"/>
              <w:rPr>
                <w:rFonts w:ascii="Arial" w:eastAsia="Calibri" w:hAnsi="Arial" w:cs="Arial"/>
                <w:color w:val="000000" w:themeColor="text1"/>
                <w:lang w:val="x-none"/>
              </w:rPr>
            </w:pPr>
          </w:p>
        </w:tc>
        <w:tc>
          <w:tcPr>
            <w:tcW w:w="1872" w:type="dxa"/>
            <w:shd w:val="clear" w:color="auto" w:fill="auto"/>
            <w:vAlign w:val="center"/>
          </w:tcPr>
          <w:p w14:paraId="3B45AC6F" w14:textId="77777777" w:rsidR="00A826DA" w:rsidRPr="00BB05F7" w:rsidRDefault="00A826DA" w:rsidP="001A24FD">
            <w:pPr>
              <w:jc w:val="center"/>
              <w:rPr>
                <w:rFonts w:ascii="Arial" w:hAnsi="Arial" w:cs="Arial"/>
                <w:bCs/>
              </w:rPr>
            </w:pPr>
            <w:r w:rsidRPr="00BB05F7">
              <w:rPr>
                <w:rFonts w:ascii="Arial" w:hAnsi="Arial" w:cs="Arial"/>
                <w:bCs/>
              </w:rPr>
              <w:t>TAK/NIE</w:t>
            </w:r>
            <w:r w:rsidRPr="00BB05F7">
              <w:rPr>
                <w:rFonts w:ascii="Arial" w:hAnsi="Arial" w:cs="Arial"/>
                <w:bCs/>
                <w:sz w:val="36"/>
                <w:szCs w:val="36"/>
              </w:rPr>
              <w:t>*</w:t>
            </w:r>
          </w:p>
        </w:tc>
        <w:tc>
          <w:tcPr>
            <w:tcW w:w="3827" w:type="dxa"/>
            <w:shd w:val="clear" w:color="auto" w:fill="auto"/>
          </w:tcPr>
          <w:p w14:paraId="7AF4E654" w14:textId="77777777" w:rsidR="00A826DA" w:rsidRPr="00650C87" w:rsidRDefault="00A826DA" w:rsidP="001A24FD">
            <w:pPr>
              <w:suppressAutoHyphens/>
              <w:rPr>
                <w:rFonts w:ascii="Arial" w:hAnsi="Arial" w:cs="Arial"/>
                <w:b/>
                <w:sz w:val="20"/>
                <w:szCs w:val="20"/>
              </w:rPr>
            </w:pPr>
            <w:r>
              <w:rPr>
                <w:rFonts w:ascii="Arial" w:hAnsi="Arial" w:cs="Arial"/>
                <w:sz w:val="20"/>
                <w:szCs w:val="20"/>
              </w:rPr>
              <w:t xml:space="preserve">Podać co wchodzi w skład dodatkowego niezbędnego wyposażenia w </w:t>
            </w:r>
            <w:r w:rsidRPr="00E57FAE">
              <w:rPr>
                <w:rFonts w:ascii="Arial" w:hAnsi="Arial" w:cs="Arial"/>
                <w:sz w:val="20"/>
                <w:szCs w:val="20"/>
              </w:rPr>
              <w:t>zakresie</w:t>
            </w:r>
            <w:r>
              <w:rPr>
                <w:rFonts w:ascii="Arial" w:hAnsi="Arial" w:cs="Arial"/>
                <w:sz w:val="20"/>
                <w:szCs w:val="20"/>
              </w:rPr>
              <w:t xml:space="preserve"> </w:t>
            </w:r>
            <w:proofErr w:type="spellStart"/>
            <w:r>
              <w:rPr>
                <w:rFonts w:ascii="Arial" w:hAnsi="Arial" w:cs="Arial"/>
                <w:sz w:val="20"/>
                <w:szCs w:val="20"/>
              </w:rPr>
              <w:t>pulsoksymetrii</w:t>
            </w:r>
            <w:proofErr w:type="spellEnd"/>
            <w:r>
              <w:rPr>
                <w:rFonts w:ascii="Arial" w:hAnsi="Arial" w:cs="Arial"/>
                <w:sz w:val="20"/>
                <w:szCs w:val="20"/>
              </w:rPr>
              <w:t>:</w:t>
            </w:r>
          </w:p>
        </w:tc>
      </w:tr>
      <w:tr w:rsidR="00A826DA" w:rsidRPr="00177B84" w14:paraId="2FE8BF96" w14:textId="77777777" w:rsidTr="001A24FD">
        <w:tc>
          <w:tcPr>
            <w:tcW w:w="596" w:type="dxa"/>
            <w:shd w:val="clear" w:color="auto" w:fill="auto"/>
            <w:vAlign w:val="center"/>
          </w:tcPr>
          <w:p w14:paraId="2F41F5E0" w14:textId="77777777" w:rsidR="00A826DA" w:rsidRPr="00C3019A" w:rsidRDefault="00A826DA" w:rsidP="001A24FD">
            <w:pPr>
              <w:spacing w:line="320" w:lineRule="exact"/>
              <w:jc w:val="center"/>
              <w:rPr>
                <w:rFonts w:ascii="Arial" w:hAnsi="Arial" w:cs="Arial"/>
              </w:rPr>
            </w:pPr>
          </w:p>
        </w:tc>
        <w:tc>
          <w:tcPr>
            <w:tcW w:w="4195" w:type="dxa"/>
            <w:shd w:val="clear" w:color="auto" w:fill="auto"/>
          </w:tcPr>
          <w:p w14:paraId="1082542A" w14:textId="77777777" w:rsidR="00A826DA" w:rsidRPr="003E515B" w:rsidRDefault="00A826DA" w:rsidP="001A24FD">
            <w:pPr>
              <w:spacing w:beforeLines="40" w:before="96"/>
              <w:contextualSpacing/>
              <w:jc w:val="both"/>
              <w:rPr>
                <w:rFonts w:ascii="Arial" w:eastAsia="Calibri" w:hAnsi="Arial" w:cs="Arial"/>
                <w:b/>
                <w:color w:val="000000" w:themeColor="text1"/>
              </w:rPr>
            </w:pPr>
            <w:r w:rsidRPr="003E515B">
              <w:rPr>
                <w:rFonts w:ascii="Arial" w:eastAsia="Calibri" w:hAnsi="Arial" w:cs="Arial"/>
                <w:b/>
                <w:color w:val="000000" w:themeColor="text1"/>
              </w:rPr>
              <w:t>KAPNOMETRIA</w:t>
            </w:r>
          </w:p>
        </w:tc>
        <w:tc>
          <w:tcPr>
            <w:tcW w:w="1872" w:type="dxa"/>
            <w:shd w:val="clear" w:color="auto" w:fill="auto"/>
            <w:vAlign w:val="center"/>
          </w:tcPr>
          <w:p w14:paraId="72E3952A" w14:textId="77777777" w:rsidR="00A826DA" w:rsidRPr="00BB05F7" w:rsidRDefault="00A826DA" w:rsidP="001A24FD">
            <w:pPr>
              <w:jc w:val="center"/>
              <w:rPr>
                <w:rFonts w:ascii="Arial" w:hAnsi="Arial" w:cs="Arial"/>
                <w:bCs/>
              </w:rPr>
            </w:pPr>
          </w:p>
        </w:tc>
        <w:tc>
          <w:tcPr>
            <w:tcW w:w="3827" w:type="dxa"/>
            <w:shd w:val="clear" w:color="auto" w:fill="auto"/>
          </w:tcPr>
          <w:p w14:paraId="1FDE5828" w14:textId="77777777" w:rsidR="00A826DA" w:rsidRPr="00650C87" w:rsidRDefault="00A826DA" w:rsidP="001A24FD">
            <w:pPr>
              <w:suppressAutoHyphens/>
              <w:rPr>
                <w:rFonts w:ascii="Arial" w:hAnsi="Arial" w:cs="Arial"/>
                <w:b/>
                <w:sz w:val="20"/>
                <w:szCs w:val="20"/>
              </w:rPr>
            </w:pPr>
          </w:p>
        </w:tc>
      </w:tr>
      <w:tr w:rsidR="00A826DA" w:rsidRPr="00177B84" w14:paraId="46124ECC" w14:textId="77777777" w:rsidTr="001A24FD">
        <w:tc>
          <w:tcPr>
            <w:tcW w:w="596" w:type="dxa"/>
            <w:shd w:val="clear" w:color="auto" w:fill="auto"/>
            <w:vAlign w:val="center"/>
          </w:tcPr>
          <w:p w14:paraId="0F0ABB28" w14:textId="77777777" w:rsidR="00A826DA" w:rsidRPr="00C3019A" w:rsidRDefault="00A826DA" w:rsidP="001A24FD">
            <w:pPr>
              <w:spacing w:line="320" w:lineRule="exact"/>
              <w:jc w:val="center"/>
              <w:rPr>
                <w:rFonts w:ascii="Arial" w:hAnsi="Arial" w:cs="Arial"/>
              </w:rPr>
            </w:pPr>
            <w:r>
              <w:rPr>
                <w:rFonts w:ascii="Arial" w:hAnsi="Arial" w:cs="Arial"/>
              </w:rPr>
              <w:t>41</w:t>
            </w:r>
          </w:p>
        </w:tc>
        <w:tc>
          <w:tcPr>
            <w:tcW w:w="4195" w:type="dxa"/>
            <w:shd w:val="clear" w:color="auto" w:fill="auto"/>
          </w:tcPr>
          <w:p w14:paraId="29BAA2F5" w14:textId="77777777" w:rsidR="00A826DA" w:rsidRPr="00F56659" w:rsidRDefault="00A826DA" w:rsidP="001A24FD">
            <w:pPr>
              <w:spacing w:beforeLines="40" w:before="96"/>
              <w:contextualSpacing/>
              <w:rPr>
                <w:rFonts w:ascii="Arial" w:eastAsia="Calibri" w:hAnsi="Arial" w:cs="Arial"/>
                <w:color w:val="000000" w:themeColor="text1"/>
                <w:lang w:val="x-none"/>
              </w:rPr>
            </w:pPr>
            <w:r w:rsidRPr="00F56659">
              <w:rPr>
                <w:rFonts w:ascii="Arial" w:eastAsia="Calibri" w:hAnsi="Arial" w:cs="Arial"/>
                <w:color w:val="000000" w:themeColor="text1"/>
                <w:lang w:val="x-none"/>
              </w:rPr>
              <w:t>Monitorowanie etCO2, możliwość monitorowania pacjentów zaintubowanych i niezaintubowanych.</w:t>
            </w:r>
          </w:p>
          <w:p w14:paraId="780A5808" w14:textId="77777777" w:rsidR="00A826DA" w:rsidRPr="00F56659" w:rsidRDefault="00A826DA" w:rsidP="001A24FD">
            <w:pPr>
              <w:spacing w:beforeLines="40" w:before="96"/>
              <w:contextualSpacing/>
              <w:jc w:val="both"/>
              <w:rPr>
                <w:rFonts w:ascii="Arial" w:eastAsia="Calibri" w:hAnsi="Arial" w:cs="Arial"/>
                <w:color w:val="000000" w:themeColor="text1"/>
                <w:lang w:val="x-none"/>
              </w:rPr>
            </w:pPr>
          </w:p>
        </w:tc>
        <w:tc>
          <w:tcPr>
            <w:tcW w:w="1872" w:type="dxa"/>
            <w:shd w:val="clear" w:color="auto" w:fill="auto"/>
            <w:vAlign w:val="center"/>
          </w:tcPr>
          <w:p w14:paraId="3FE0329A" w14:textId="77777777" w:rsidR="00A826DA" w:rsidRPr="00BB05F7" w:rsidRDefault="00A826DA" w:rsidP="001A24FD">
            <w:pPr>
              <w:jc w:val="center"/>
              <w:rPr>
                <w:rFonts w:ascii="Arial" w:hAnsi="Arial" w:cs="Arial"/>
                <w:bCs/>
              </w:rPr>
            </w:pPr>
            <w:r w:rsidRPr="00BB05F7">
              <w:rPr>
                <w:rFonts w:ascii="Arial" w:hAnsi="Arial" w:cs="Arial"/>
                <w:bCs/>
              </w:rPr>
              <w:t>TAK/NIE</w:t>
            </w:r>
            <w:r w:rsidRPr="00BB05F7">
              <w:rPr>
                <w:rFonts w:ascii="Arial" w:hAnsi="Arial" w:cs="Arial"/>
                <w:bCs/>
                <w:sz w:val="36"/>
                <w:szCs w:val="36"/>
              </w:rPr>
              <w:t>*</w:t>
            </w:r>
          </w:p>
        </w:tc>
        <w:tc>
          <w:tcPr>
            <w:tcW w:w="3827" w:type="dxa"/>
            <w:shd w:val="clear" w:color="auto" w:fill="auto"/>
          </w:tcPr>
          <w:p w14:paraId="170215FD" w14:textId="77777777" w:rsidR="00A826DA" w:rsidRPr="00650C87" w:rsidRDefault="00A826DA" w:rsidP="001A24FD">
            <w:pPr>
              <w:suppressAutoHyphens/>
              <w:rPr>
                <w:rFonts w:ascii="Arial" w:hAnsi="Arial" w:cs="Arial"/>
                <w:b/>
                <w:sz w:val="20"/>
                <w:szCs w:val="20"/>
              </w:rPr>
            </w:pPr>
          </w:p>
        </w:tc>
      </w:tr>
      <w:tr w:rsidR="00A826DA" w:rsidRPr="00177B84" w14:paraId="1BD5A72C" w14:textId="77777777" w:rsidTr="001A24FD">
        <w:tc>
          <w:tcPr>
            <w:tcW w:w="596" w:type="dxa"/>
            <w:shd w:val="clear" w:color="auto" w:fill="auto"/>
            <w:vAlign w:val="center"/>
          </w:tcPr>
          <w:p w14:paraId="4765B150" w14:textId="77777777" w:rsidR="00A826DA" w:rsidRPr="00C3019A" w:rsidRDefault="00A826DA" w:rsidP="001A24FD">
            <w:pPr>
              <w:spacing w:line="320" w:lineRule="exact"/>
              <w:jc w:val="center"/>
              <w:rPr>
                <w:rFonts w:ascii="Arial" w:hAnsi="Arial" w:cs="Arial"/>
              </w:rPr>
            </w:pPr>
            <w:r>
              <w:rPr>
                <w:rFonts w:ascii="Arial" w:hAnsi="Arial" w:cs="Arial"/>
              </w:rPr>
              <w:t>42</w:t>
            </w:r>
          </w:p>
        </w:tc>
        <w:tc>
          <w:tcPr>
            <w:tcW w:w="4195" w:type="dxa"/>
            <w:shd w:val="clear" w:color="auto" w:fill="auto"/>
          </w:tcPr>
          <w:p w14:paraId="235035A9" w14:textId="77777777" w:rsidR="00A826DA" w:rsidRPr="00F56659" w:rsidRDefault="00A826DA" w:rsidP="001A24FD">
            <w:pPr>
              <w:spacing w:beforeLines="40" w:before="96"/>
              <w:contextualSpacing/>
              <w:jc w:val="both"/>
              <w:rPr>
                <w:rFonts w:ascii="Arial" w:eastAsia="Calibri" w:hAnsi="Arial" w:cs="Arial"/>
                <w:color w:val="000000" w:themeColor="text1"/>
                <w:lang w:val="x-none"/>
              </w:rPr>
            </w:pPr>
            <w:r w:rsidRPr="00F56659">
              <w:rPr>
                <w:rFonts w:ascii="Arial" w:eastAsia="Calibri" w:hAnsi="Arial" w:cs="Arial"/>
                <w:color w:val="000000" w:themeColor="text1"/>
                <w:lang w:val="x-none"/>
              </w:rPr>
              <w:t>Pomiar etCO2 w zakresie, co najmniej od 0 do 99 mmHg.</w:t>
            </w:r>
          </w:p>
        </w:tc>
        <w:tc>
          <w:tcPr>
            <w:tcW w:w="1872" w:type="dxa"/>
            <w:shd w:val="clear" w:color="auto" w:fill="auto"/>
            <w:vAlign w:val="center"/>
          </w:tcPr>
          <w:p w14:paraId="572767F0" w14:textId="77777777" w:rsidR="00A826DA" w:rsidRPr="00BB05F7" w:rsidRDefault="00A826DA" w:rsidP="001A24FD">
            <w:pPr>
              <w:jc w:val="center"/>
              <w:rPr>
                <w:rFonts w:ascii="Arial" w:hAnsi="Arial" w:cs="Arial"/>
                <w:bCs/>
              </w:rPr>
            </w:pPr>
            <w:r w:rsidRPr="00BB05F7">
              <w:rPr>
                <w:rFonts w:ascii="Arial" w:hAnsi="Arial" w:cs="Arial"/>
                <w:bCs/>
              </w:rPr>
              <w:t>TAK/NIE</w:t>
            </w:r>
            <w:r w:rsidRPr="00BB05F7">
              <w:rPr>
                <w:rFonts w:ascii="Arial" w:hAnsi="Arial" w:cs="Arial"/>
                <w:bCs/>
                <w:sz w:val="36"/>
                <w:szCs w:val="36"/>
              </w:rPr>
              <w:t>*</w:t>
            </w:r>
          </w:p>
        </w:tc>
        <w:tc>
          <w:tcPr>
            <w:tcW w:w="3827" w:type="dxa"/>
            <w:shd w:val="clear" w:color="auto" w:fill="auto"/>
          </w:tcPr>
          <w:p w14:paraId="1DCB5056" w14:textId="77777777" w:rsidR="00A826DA" w:rsidRPr="00650C87" w:rsidRDefault="00A826DA" w:rsidP="001A24FD">
            <w:pPr>
              <w:suppressAutoHyphens/>
              <w:rPr>
                <w:rFonts w:ascii="Arial" w:hAnsi="Arial" w:cs="Arial"/>
                <w:b/>
                <w:sz w:val="20"/>
                <w:szCs w:val="20"/>
              </w:rPr>
            </w:pPr>
          </w:p>
        </w:tc>
      </w:tr>
      <w:tr w:rsidR="00A826DA" w:rsidRPr="00177B84" w14:paraId="4B1DD76B" w14:textId="77777777" w:rsidTr="001A24FD">
        <w:tc>
          <w:tcPr>
            <w:tcW w:w="596" w:type="dxa"/>
            <w:shd w:val="clear" w:color="auto" w:fill="auto"/>
            <w:vAlign w:val="center"/>
          </w:tcPr>
          <w:p w14:paraId="6E7AF1BD" w14:textId="77777777" w:rsidR="00A826DA" w:rsidRPr="00C3019A" w:rsidRDefault="00A826DA" w:rsidP="001A24FD">
            <w:pPr>
              <w:spacing w:line="320" w:lineRule="exact"/>
              <w:jc w:val="center"/>
              <w:rPr>
                <w:rFonts w:ascii="Arial" w:hAnsi="Arial" w:cs="Arial"/>
              </w:rPr>
            </w:pPr>
            <w:r>
              <w:rPr>
                <w:rFonts w:ascii="Arial" w:hAnsi="Arial" w:cs="Arial"/>
              </w:rPr>
              <w:t>43</w:t>
            </w:r>
          </w:p>
        </w:tc>
        <w:tc>
          <w:tcPr>
            <w:tcW w:w="4195" w:type="dxa"/>
            <w:shd w:val="clear" w:color="auto" w:fill="auto"/>
          </w:tcPr>
          <w:p w14:paraId="7D98C6AF" w14:textId="77777777" w:rsidR="00A826DA" w:rsidRPr="00F56659" w:rsidRDefault="00A826DA" w:rsidP="001A24FD">
            <w:pPr>
              <w:spacing w:beforeLines="40" w:before="96"/>
              <w:contextualSpacing/>
              <w:jc w:val="both"/>
              <w:rPr>
                <w:rFonts w:ascii="Arial" w:eastAsia="Calibri" w:hAnsi="Arial" w:cs="Arial"/>
                <w:color w:val="000000" w:themeColor="text1"/>
                <w:lang w:val="x-none"/>
              </w:rPr>
            </w:pPr>
            <w:r w:rsidRPr="00F56659">
              <w:rPr>
                <w:rFonts w:ascii="Arial" w:eastAsia="Calibri" w:hAnsi="Arial" w:cs="Arial"/>
                <w:color w:val="000000" w:themeColor="text1"/>
                <w:lang w:val="x-none"/>
              </w:rPr>
              <w:t>Dokładność pomiaru etCO2, co najmniej ±5%.</w:t>
            </w:r>
            <w:r w:rsidRPr="00F56659">
              <w:rPr>
                <w:rFonts w:ascii="Arial" w:eastAsia="Calibri" w:hAnsi="Arial" w:cs="Arial"/>
                <w:color w:val="000000" w:themeColor="text1"/>
              </w:rPr>
              <w:t xml:space="preserve"> </w:t>
            </w:r>
          </w:p>
          <w:p w14:paraId="690B1E7C" w14:textId="77777777" w:rsidR="00A826DA" w:rsidRPr="00F56659" w:rsidRDefault="00A826DA" w:rsidP="001A24FD">
            <w:pPr>
              <w:spacing w:beforeLines="40" w:before="96"/>
              <w:contextualSpacing/>
              <w:jc w:val="both"/>
              <w:rPr>
                <w:rFonts w:ascii="Arial" w:eastAsia="Calibri" w:hAnsi="Arial" w:cs="Arial"/>
                <w:color w:val="000000" w:themeColor="text1"/>
              </w:rPr>
            </w:pPr>
            <w:r w:rsidRPr="00F56659">
              <w:rPr>
                <w:rFonts w:ascii="Arial" w:eastAsia="Calibri" w:hAnsi="Arial" w:cs="Arial"/>
                <w:color w:val="000000" w:themeColor="text1"/>
              </w:rPr>
              <w:lastRenderedPageBreak/>
              <w:t>Dopuszczalne jest również urządzenie o dokładności pomiaru etCO2 oparta na 1 mmHg ciśnienia atmosferycznego i bez CO2 w fazie wdechu:</w:t>
            </w:r>
          </w:p>
          <w:p w14:paraId="6A9D5F13" w14:textId="77777777" w:rsidR="00A826DA" w:rsidRPr="00F40762" w:rsidRDefault="00A826DA" w:rsidP="00A826DA">
            <w:pPr>
              <w:numPr>
                <w:ilvl w:val="0"/>
                <w:numId w:val="76"/>
              </w:numPr>
              <w:spacing w:beforeLines="40" w:before="96"/>
              <w:ind w:left="852" w:hanging="284"/>
              <w:contextualSpacing/>
              <w:jc w:val="both"/>
              <w:rPr>
                <w:rFonts w:ascii="Arial" w:eastAsia="Calibri" w:hAnsi="Arial" w:cs="Arial"/>
                <w:color w:val="000000" w:themeColor="text1"/>
                <w:lang w:val="x-none"/>
              </w:rPr>
            </w:pPr>
            <w:r w:rsidRPr="00F40762">
              <w:rPr>
                <w:rFonts w:ascii="Arial" w:eastAsia="Calibri" w:hAnsi="Arial" w:cs="Arial"/>
                <w:color w:val="000000" w:themeColor="text1"/>
                <w:lang w:val="x-none"/>
              </w:rPr>
              <w:t>± 4 mmHg (</w:t>
            </w:r>
            <w:r w:rsidRPr="00F40762">
              <w:rPr>
                <w:rFonts w:ascii="Cambria Math" w:eastAsia="Calibri" w:hAnsi="Cambria Math" w:cs="Cambria Math"/>
                <w:color w:val="000000" w:themeColor="text1"/>
                <w:lang w:val="x-none"/>
              </w:rPr>
              <w:t>⩽</w:t>
            </w:r>
            <w:r w:rsidRPr="00F40762">
              <w:rPr>
                <w:rFonts w:ascii="Arial" w:eastAsia="Calibri" w:hAnsi="Arial" w:cs="Arial"/>
                <w:color w:val="000000" w:themeColor="text1"/>
                <w:lang w:val="x-none"/>
              </w:rPr>
              <w:t xml:space="preserve"> 40 mmHg)</w:t>
            </w:r>
          </w:p>
          <w:p w14:paraId="3255488D" w14:textId="77777777" w:rsidR="00A826DA" w:rsidRPr="00F40762" w:rsidRDefault="00A826DA" w:rsidP="00A826DA">
            <w:pPr>
              <w:numPr>
                <w:ilvl w:val="0"/>
                <w:numId w:val="76"/>
              </w:numPr>
              <w:spacing w:beforeLines="40" w:before="96"/>
              <w:ind w:left="852" w:hanging="284"/>
              <w:contextualSpacing/>
              <w:jc w:val="both"/>
              <w:rPr>
                <w:rFonts w:ascii="Arial" w:eastAsia="Calibri" w:hAnsi="Arial" w:cs="Arial"/>
                <w:color w:val="000000" w:themeColor="text1"/>
                <w:lang w:val="x-none"/>
              </w:rPr>
            </w:pPr>
            <w:r w:rsidRPr="00F40762">
              <w:rPr>
                <w:rFonts w:ascii="Arial" w:eastAsia="Calibri" w:hAnsi="Arial" w:cs="Arial"/>
                <w:color w:val="000000" w:themeColor="text1"/>
                <w:lang w:val="x-none"/>
              </w:rPr>
              <w:t xml:space="preserve">± 10% odczytu (40 mmHg &lt; </w:t>
            </w:r>
            <w:r>
              <w:rPr>
                <w:rFonts w:ascii="Arial" w:eastAsia="Calibri" w:hAnsi="Arial" w:cs="Arial"/>
                <w:color w:val="000000" w:themeColor="text1"/>
              </w:rPr>
              <w:t>et</w:t>
            </w:r>
            <w:r w:rsidRPr="00F40762">
              <w:rPr>
                <w:rFonts w:ascii="Arial" w:eastAsia="Calibri" w:hAnsi="Arial" w:cs="Arial"/>
                <w:color w:val="000000" w:themeColor="text1"/>
                <w:lang w:val="x-none"/>
              </w:rPr>
              <w:t xml:space="preserve">CO2 </w:t>
            </w:r>
            <w:r w:rsidRPr="00F40762">
              <w:rPr>
                <w:rFonts w:ascii="Cambria Math" w:eastAsia="Calibri" w:hAnsi="Cambria Math" w:cs="Cambria Math"/>
                <w:color w:val="000000" w:themeColor="text1"/>
                <w:lang w:val="x-none"/>
              </w:rPr>
              <w:t>⩽</w:t>
            </w:r>
            <w:r w:rsidRPr="00F40762">
              <w:rPr>
                <w:rFonts w:ascii="Arial" w:eastAsia="Calibri" w:hAnsi="Arial" w:cs="Arial"/>
                <w:color w:val="000000" w:themeColor="text1"/>
                <w:lang w:val="x-none"/>
              </w:rPr>
              <w:t xml:space="preserve"> 76 mmHg)</w:t>
            </w:r>
          </w:p>
          <w:p w14:paraId="0CCD0B3D" w14:textId="77777777" w:rsidR="00A826DA" w:rsidRPr="00F56659" w:rsidRDefault="00A826DA" w:rsidP="00A826DA">
            <w:pPr>
              <w:numPr>
                <w:ilvl w:val="0"/>
                <w:numId w:val="76"/>
              </w:numPr>
              <w:spacing w:beforeLines="40" w:before="96"/>
              <w:ind w:left="852" w:hanging="284"/>
              <w:contextualSpacing/>
              <w:jc w:val="both"/>
              <w:rPr>
                <w:rFonts w:ascii="Arial" w:eastAsia="Calibri" w:hAnsi="Arial" w:cs="Arial"/>
                <w:color w:val="000000" w:themeColor="text1"/>
                <w:lang w:val="x-none"/>
              </w:rPr>
            </w:pPr>
            <w:r w:rsidRPr="00F40762">
              <w:rPr>
                <w:rFonts w:ascii="Arial" w:eastAsia="Calibri" w:hAnsi="Arial" w:cs="Arial"/>
                <w:color w:val="000000" w:themeColor="text1"/>
                <w:lang w:val="x-none"/>
              </w:rPr>
              <w:t xml:space="preserve">± 12% odczytu ( 76 mmHg &lt; </w:t>
            </w:r>
            <w:r>
              <w:rPr>
                <w:rFonts w:ascii="Arial" w:eastAsia="Calibri" w:hAnsi="Arial" w:cs="Arial"/>
                <w:color w:val="000000" w:themeColor="text1"/>
              </w:rPr>
              <w:t>et</w:t>
            </w:r>
            <w:r w:rsidRPr="00F40762">
              <w:rPr>
                <w:rFonts w:ascii="Arial" w:eastAsia="Calibri" w:hAnsi="Arial" w:cs="Arial"/>
                <w:color w:val="000000" w:themeColor="text1"/>
                <w:lang w:val="x-none"/>
              </w:rPr>
              <w:t xml:space="preserve">CO2 </w:t>
            </w:r>
            <w:r w:rsidRPr="00F40762">
              <w:rPr>
                <w:rFonts w:ascii="Cambria Math" w:eastAsia="Calibri" w:hAnsi="Cambria Math" w:cs="Cambria Math"/>
                <w:color w:val="000000" w:themeColor="text1"/>
                <w:lang w:val="x-none"/>
              </w:rPr>
              <w:t>⩽</w:t>
            </w:r>
            <w:r w:rsidRPr="00F40762">
              <w:rPr>
                <w:rFonts w:ascii="Arial" w:eastAsia="Calibri" w:hAnsi="Arial" w:cs="Arial"/>
                <w:color w:val="000000" w:themeColor="text1"/>
                <w:lang w:val="x-none"/>
              </w:rPr>
              <w:t xml:space="preserve"> 100 mmHg)</w:t>
            </w:r>
          </w:p>
          <w:p w14:paraId="3134D79C" w14:textId="77777777" w:rsidR="00A826DA" w:rsidRPr="00F56659" w:rsidRDefault="00A826DA" w:rsidP="001A24FD">
            <w:pPr>
              <w:spacing w:beforeLines="40" w:before="96"/>
              <w:contextualSpacing/>
              <w:jc w:val="both"/>
              <w:rPr>
                <w:rFonts w:ascii="Arial" w:eastAsia="Calibri" w:hAnsi="Arial" w:cs="Arial"/>
                <w:color w:val="000000" w:themeColor="text1"/>
                <w:lang w:val="x-none"/>
              </w:rPr>
            </w:pPr>
          </w:p>
        </w:tc>
        <w:tc>
          <w:tcPr>
            <w:tcW w:w="1872" w:type="dxa"/>
            <w:shd w:val="clear" w:color="auto" w:fill="auto"/>
            <w:vAlign w:val="center"/>
          </w:tcPr>
          <w:p w14:paraId="53405B34" w14:textId="77777777" w:rsidR="00A826DA" w:rsidRPr="00BB05F7" w:rsidRDefault="00A826DA" w:rsidP="001A24FD">
            <w:pPr>
              <w:jc w:val="center"/>
              <w:rPr>
                <w:rFonts w:ascii="Arial" w:hAnsi="Arial" w:cs="Arial"/>
                <w:bCs/>
              </w:rPr>
            </w:pPr>
            <w:r w:rsidRPr="00BB05F7">
              <w:rPr>
                <w:rFonts w:ascii="Arial" w:hAnsi="Arial" w:cs="Arial"/>
                <w:bCs/>
              </w:rPr>
              <w:lastRenderedPageBreak/>
              <w:t>TAK/NIE</w:t>
            </w:r>
            <w:r w:rsidRPr="00BB05F7">
              <w:rPr>
                <w:rFonts w:ascii="Arial" w:hAnsi="Arial" w:cs="Arial"/>
                <w:bCs/>
                <w:sz w:val="36"/>
                <w:szCs w:val="36"/>
              </w:rPr>
              <w:t>*</w:t>
            </w:r>
          </w:p>
        </w:tc>
        <w:tc>
          <w:tcPr>
            <w:tcW w:w="3827" w:type="dxa"/>
            <w:shd w:val="clear" w:color="auto" w:fill="auto"/>
          </w:tcPr>
          <w:p w14:paraId="66F7CA6E" w14:textId="77777777" w:rsidR="00A826DA" w:rsidRPr="003E515B" w:rsidRDefault="00A826DA" w:rsidP="001A24FD">
            <w:pPr>
              <w:suppressAutoHyphens/>
              <w:rPr>
                <w:rFonts w:ascii="Arial" w:hAnsi="Arial" w:cs="Arial"/>
                <w:sz w:val="20"/>
                <w:szCs w:val="20"/>
              </w:rPr>
            </w:pPr>
            <w:r>
              <w:rPr>
                <w:rFonts w:ascii="Arial" w:hAnsi="Arial" w:cs="Arial"/>
                <w:sz w:val="20"/>
                <w:szCs w:val="20"/>
              </w:rPr>
              <w:t>Podać dokładność pomiaru etCO2</w:t>
            </w:r>
          </w:p>
        </w:tc>
      </w:tr>
      <w:tr w:rsidR="00A826DA" w:rsidRPr="00177B84" w14:paraId="64C64C72" w14:textId="77777777" w:rsidTr="001A24FD">
        <w:tc>
          <w:tcPr>
            <w:tcW w:w="596" w:type="dxa"/>
            <w:shd w:val="clear" w:color="auto" w:fill="auto"/>
            <w:vAlign w:val="center"/>
          </w:tcPr>
          <w:p w14:paraId="52DE0E91" w14:textId="77777777" w:rsidR="00A826DA" w:rsidRPr="00C3019A" w:rsidRDefault="00A826DA" w:rsidP="001A24FD">
            <w:pPr>
              <w:spacing w:line="320" w:lineRule="exact"/>
              <w:jc w:val="center"/>
              <w:rPr>
                <w:rFonts w:ascii="Arial" w:hAnsi="Arial" w:cs="Arial"/>
              </w:rPr>
            </w:pPr>
            <w:r>
              <w:rPr>
                <w:rFonts w:ascii="Arial" w:hAnsi="Arial" w:cs="Arial"/>
              </w:rPr>
              <w:t>44</w:t>
            </w:r>
          </w:p>
        </w:tc>
        <w:tc>
          <w:tcPr>
            <w:tcW w:w="4195" w:type="dxa"/>
            <w:shd w:val="clear" w:color="auto" w:fill="auto"/>
          </w:tcPr>
          <w:p w14:paraId="2BE1C3B1" w14:textId="77777777" w:rsidR="00A826DA" w:rsidRPr="00F56659" w:rsidRDefault="00A826DA" w:rsidP="001A24FD">
            <w:pPr>
              <w:spacing w:beforeLines="40" w:before="96"/>
              <w:contextualSpacing/>
              <w:rPr>
                <w:rFonts w:ascii="Arial" w:eastAsia="Calibri" w:hAnsi="Arial" w:cs="Arial"/>
                <w:color w:val="000000" w:themeColor="text1"/>
                <w:lang w:val="x-none"/>
              </w:rPr>
            </w:pPr>
            <w:r w:rsidRPr="00F56659">
              <w:rPr>
                <w:rFonts w:ascii="Arial" w:eastAsia="Calibri" w:hAnsi="Arial" w:cs="Arial"/>
                <w:color w:val="000000" w:themeColor="text1"/>
                <w:lang w:val="x-none"/>
              </w:rPr>
              <w:t>Pomiar respiracji w zakresie, co najmniej od 5 do 80 oddechów/minutę.</w:t>
            </w:r>
          </w:p>
          <w:p w14:paraId="0F1D302D" w14:textId="77777777" w:rsidR="00A826DA" w:rsidRPr="00F56659" w:rsidRDefault="00A826DA" w:rsidP="001A24FD">
            <w:pPr>
              <w:spacing w:beforeLines="40" w:before="96"/>
              <w:contextualSpacing/>
              <w:jc w:val="both"/>
              <w:rPr>
                <w:rFonts w:ascii="Arial" w:eastAsia="Calibri" w:hAnsi="Arial" w:cs="Arial"/>
                <w:color w:val="000000" w:themeColor="text1"/>
                <w:lang w:val="x-none"/>
              </w:rPr>
            </w:pPr>
          </w:p>
        </w:tc>
        <w:tc>
          <w:tcPr>
            <w:tcW w:w="1872" w:type="dxa"/>
            <w:shd w:val="clear" w:color="auto" w:fill="auto"/>
            <w:vAlign w:val="center"/>
          </w:tcPr>
          <w:p w14:paraId="6DCDDDC6" w14:textId="77777777" w:rsidR="00A826DA" w:rsidRPr="00BB05F7" w:rsidRDefault="00A826DA" w:rsidP="001A24FD">
            <w:pPr>
              <w:jc w:val="center"/>
              <w:rPr>
                <w:rFonts w:ascii="Arial" w:hAnsi="Arial" w:cs="Arial"/>
                <w:bCs/>
              </w:rPr>
            </w:pPr>
            <w:r w:rsidRPr="00BB05F7">
              <w:rPr>
                <w:rFonts w:ascii="Arial" w:hAnsi="Arial" w:cs="Arial"/>
                <w:bCs/>
              </w:rPr>
              <w:t>TAK/NIE</w:t>
            </w:r>
            <w:r w:rsidRPr="00BB05F7">
              <w:rPr>
                <w:rFonts w:ascii="Arial" w:hAnsi="Arial" w:cs="Arial"/>
                <w:bCs/>
                <w:sz w:val="36"/>
                <w:szCs w:val="36"/>
              </w:rPr>
              <w:t>*</w:t>
            </w:r>
          </w:p>
        </w:tc>
        <w:tc>
          <w:tcPr>
            <w:tcW w:w="3827" w:type="dxa"/>
            <w:shd w:val="clear" w:color="auto" w:fill="auto"/>
          </w:tcPr>
          <w:p w14:paraId="0DC1F450" w14:textId="77777777" w:rsidR="00A826DA" w:rsidRPr="00650C87" w:rsidRDefault="00A826DA" w:rsidP="001A24FD">
            <w:pPr>
              <w:suppressAutoHyphens/>
              <w:rPr>
                <w:rFonts w:ascii="Arial" w:hAnsi="Arial" w:cs="Arial"/>
                <w:b/>
                <w:sz w:val="20"/>
                <w:szCs w:val="20"/>
              </w:rPr>
            </w:pPr>
          </w:p>
        </w:tc>
      </w:tr>
      <w:tr w:rsidR="00A826DA" w:rsidRPr="00177B84" w14:paraId="43B556DE" w14:textId="77777777" w:rsidTr="001A24FD">
        <w:tc>
          <w:tcPr>
            <w:tcW w:w="596" w:type="dxa"/>
            <w:shd w:val="clear" w:color="auto" w:fill="auto"/>
            <w:vAlign w:val="center"/>
          </w:tcPr>
          <w:p w14:paraId="266F91C6" w14:textId="77777777" w:rsidR="00A826DA" w:rsidRPr="00C3019A" w:rsidRDefault="00A826DA" w:rsidP="001A24FD">
            <w:pPr>
              <w:spacing w:line="320" w:lineRule="exact"/>
              <w:jc w:val="center"/>
              <w:rPr>
                <w:rFonts w:ascii="Arial" w:hAnsi="Arial" w:cs="Arial"/>
              </w:rPr>
            </w:pPr>
            <w:r>
              <w:rPr>
                <w:rFonts w:ascii="Arial" w:hAnsi="Arial" w:cs="Arial"/>
              </w:rPr>
              <w:t>45</w:t>
            </w:r>
          </w:p>
        </w:tc>
        <w:tc>
          <w:tcPr>
            <w:tcW w:w="4195" w:type="dxa"/>
            <w:shd w:val="clear" w:color="auto" w:fill="auto"/>
          </w:tcPr>
          <w:p w14:paraId="21382309" w14:textId="77777777" w:rsidR="00A826DA" w:rsidRPr="00F56659" w:rsidRDefault="00A826DA" w:rsidP="001A24FD">
            <w:pPr>
              <w:spacing w:beforeLines="40" w:before="96"/>
              <w:contextualSpacing/>
              <w:jc w:val="both"/>
              <w:rPr>
                <w:rFonts w:ascii="Arial" w:eastAsia="Calibri" w:hAnsi="Arial" w:cs="Arial"/>
                <w:color w:val="000000" w:themeColor="text1"/>
                <w:lang w:val="x-none"/>
              </w:rPr>
            </w:pPr>
            <w:r w:rsidRPr="00F56659">
              <w:rPr>
                <w:rFonts w:ascii="Arial" w:eastAsia="Calibri" w:hAnsi="Arial" w:cs="Arial"/>
                <w:color w:val="000000" w:themeColor="text1"/>
                <w:lang w:val="x-none"/>
              </w:rPr>
              <w:t>Dokładność pomiaru respiracji, co najmniej ±3 oddechy/minutę.</w:t>
            </w:r>
          </w:p>
        </w:tc>
        <w:tc>
          <w:tcPr>
            <w:tcW w:w="1872" w:type="dxa"/>
            <w:shd w:val="clear" w:color="auto" w:fill="auto"/>
            <w:vAlign w:val="center"/>
          </w:tcPr>
          <w:p w14:paraId="01A4DC67" w14:textId="77777777" w:rsidR="00A826DA" w:rsidRPr="00BB05F7" w:rsidRDefault="00A826DA" w:rsidP="001A24FD">
            <w:pPr>
              <w:jc w:val="center"/>
              <w:rPr>
                <w:rFonts w:ascii="Arial" w:hAnsi="Arial" w:cs="Arial"/>
                <w:bCs/>
              </w:rPr>
            </w:pPr>
            <w:r w:rsidRPr="00BB05F7">
              <w:rPr>
                <w:rFonts w:ascii="Arial" w:hAnsi="Arial" w:cs="Arial"/>
                <w:bCs/>
              </w:rPr>
              <w:t>TAK/NIE</w:t>
            </w:r>
            <w:r w:rsidRPr="00BB05F7">
              <w:rPr>
                <w:rFonts w:ascii="Arial" w:hAnsi="Arial" w:cs="Arial"/>
                <w:bCs/>
                <w:sz w:val="36"/>
                <w:szCs w:val="36"/>
              </w:rPr>
              <w:t>*</w:t>
            </w:r>
          </w:p>
        </w:tc>
        <w:tc>
          <w:tcPr>
            <w:tcW w:w="3827" w:type="dxa"/>
            <w:shd w:val="clear" w:color="auto" w:fill="auto"/>
          </w:tcPr>
          <w:p w14:paraId="2CA7FD83" w14:textId="77777777" w:rsidR="00A826DA" w:rsidRPr="00650C87" w:rsidRDefault="00A826DA" w:rsidP="001A24FD">
            <w:pPr>
              <w:suppressAutoHyphens/>
              <w:rPr>
                <w:rFonts w:ascii="Arial" w:hAnsi="Arial" w:cs="Arial"/>
                <w:b/>
                <w:sz w:val="20"/>
                <w:szCs w:val="20"/>
              </w:rPr>
            </w:pPr>
          </w:p>
        </w:tc>
      </w:tr>
      <w:tr w:rsidR="00A826DA" w:rsidRPr="00177B84" w14:paraId="11DBD3F9" w14:textId="77777777" w:rsidTr="001A24FD">
        <w:tc>
          <w:tcPr>
            <w:tcW w:w="596" w:type="dxa"/>
            <w:shd w:val="clear" w:color="auto" w:fill="auto"/>
            <w:vAlign w:val="center"/>
          </w:tcPr>
          <w:p w14:paraId="1ED2648B" w14:textId="77777777" w:rsidR="00A826DA" w:rsidRPr="00C3019A" w:rsidRDefault="00A826DA" w:rsidP="001A24FD">
            <w:pPr>
              <w:spacing w:line="320" w:lineRule="exact"/>
              <w:jc w:val="center"/>
              <w:rPr>
                <w:rFonts w:ascii="Arial" w:hAnsi="Arial" w:cs="Arial"/>
              </w:rPr>
            </w:pPr>
            <w:r>
              <w:rPr>
                <w:rFonts w:ascii="Arial" w:hAnsi="Arial" w:cs="Arial"/>
              </w:rPr>
              <w:t>46</w:t>
            </w:r>
          </w:p>
        </w:tc>
        <w:tc>
          <w:tcPr>
            <w:tcW w:w="4195" w:type="dxa"/>
            <w:shd w:val="clear" w:color="auto" w:fill="auto"/>
          </w:tcPr>
          <w:p w14:paraId="0867FB38" w14:textId="77777777" w:rsidR="00A826DA" w:rsidRDefault="00A826DA" w:rsidP="001A24FD">
            <w:pPr>
              <w:spacing w:beforeLines="40" w:before="96"/>
              <w:contextualSpacing/>
              <w:jc w:val="both"/>
              <w:rPr>
                <w:rFonts w:ascii="Arial" w:eastAsia="Calibri" w:hAnsi="Arial" w:cs="Arial"/>
                <w:color w:val="000000" w:themeColor="text1"/>
                <w:lang w:val="x-none"/>
              </w:rPr>
            </w:pPr>
            <w:r w:rsidRPr="00F56659">
              <w:rPr>
                <w:rFonts w:ascii="Arial" w:eastAsia="Calibri" w:hAnsi="Arial" w:cs="Arial"/>
                <w:color w:val="000000" w:themeColor="text1"/>
                <w:lang w:val="x-none"/>
              </w:rPr>
              <w:t>Dodatkowe niezbędne wyposażenie w komplecie</w:t>
            </w:r>
            <w:r>
              <w:rPr>
                <w:rFonts w:ascii="Arial" w:eastAsia="Calibri" w:hAnsi="Arial" w:cs="Arial"/>
                <w:color w:val="000000" w:themeColor="text1"/>
              </w:rPr>
              <w:t xml:space="preserve"> w zakresie kapnometrii</w:t>
            </w:r>
            <w:r w:rsidRPr="00F56659">
              <w:rPr>
                <w:rFonts w:ascii="Arial" w:eastAsia="Calibri" w:hAnsi="Arial" w:cs="Arial"/>
                <w:color w:val="000000" w:themeColor="text1"/>
                <w:lang w:val="x-none"/>
              </w:rPr>
              <w:t>.</w:t>
            </w:r>
          </w:p>
          <w:p w14:paraId="181D5B34" w14:textId="77777777" w:rsidR="00A826DA" w:rsidRDefault="00A826DA" w:rsidP="001A24FD">
            <w:pPr>
              <w:spacing w:beforeLines="40" w:before="96"/>
              <w:contextualSpacing/>
              <w:jc w:val="both"/>
              <w:rPr>
                <w:rFonts w:ascii="Arial" w:eastAsia="Calibri" w:hAnsi="Arial" w:cs="Arial"/>
                <w:color w:val="000000" w:themeColor="text1"/>
                <w:lang w:val="x-none"/>
              </w:rPr>
            </w:pPr>
          </w:p>
          <w:p w14:paraId="394094C9" w14:textId="77777777" w:rsidR="00A826DA" w:rsidRDefault="00A826DA" w:rsidP="001A24FD">
            <w:pPr>
              <w:spacing w:beforeLines="40" w:before="96"/>
              <w:contextualSpacing/>
              <w:jc w:val="both"/>
              <w:rPr>
                <w:rFonts w:ascii="Arial" w:eastAsia="Calibri" w:hAnsi="Arial" w:cs="Arial"/>
                <w:color w:val="000000" w:themeColor="text1"/>
                <w:lang w:val="x-none"/>
              </w:rPr>
            </w:pPr>
          </w:p>
          <w:p w14:paraId="7D98B403" w14:textId="77777777" w:rsidR="00A826DA" w:rsidRPr="00F56659" w:rsidRDefault="00A826DA" w:rsidP="001A24FD">
            <w:pPr>
              <w:spacing w:beforeLines="40" w:before="96"/>
              <w:contextualSpacing/>
              <w:jc w:val="both"/>
              <w:rPr>
                <w:rFonts w:ascii="Arial" w:eastAsia="Calibri" w:hAnsi="Arial" w:cs="Arial"/>
                <w:color w:val="000000" w:themeColor="text1"/>
                <w:lang w:val="x-none"/>
              </w:rPr>
            </w:pPr>
          </w:p>
        </w:tc>
        <w:tc>
          <w:tcPr>
            <w:tcW w:w="1872" w:type="dxa"/>
            <w:shd w:val="clear" w:color="auto" w:fill="auto"/>
            <w:vAlign w:val="center"/>
          </w:tcPr>
          <w:p w14:paraId="663EE4DA" w14:textId="77777777" w:rsidR="00A826DA" w:rsidRPr="00BB05F7" w:rsidRDefault="00A826DA" w:rsidP="001A24FD">
            <w:pPr>
              <w:jc w:val="center"/>
              <w:rPr>
                <w:rFonts w:ascii="Arial" w:hAnsi="Arial" w:cs="Arial"/>
                <w:bCs/>
              </w:rPr>
            </w:pPr>
            <w:r w:rsidRPr="00BB05F7">
              <w:rPr>
                <w:rFonts w:ascii="Arial" w:hAnsi="Arial" w:cs="Arial"/>
                <w:bCs/>
              </w:rPr>
              <w:t>TAK/NIE</w:t>
            </w:r>
            <w:r w:rsidRPr="00BB05F7">
              <w:rPr>
                <w:rFonts w:ascii="Arial" w:hAnsi="Arial" w:cs="Arial"/>
                <w:bCs/>
                <w:sz w:val="36"/>
                <w:szCs w:val="36"/>
              </w:rPr>
              <w:t>*</w:t>
            </w:r>
          </w:p>
        </w:tc>
        <w:tc>
          <w:tcPr>
            <w:tcW w:w="3827" w:type="dxa"/>
            <w:shd w:val="clear" w:color="auto" w:fill="auto"/>
          </w:tcPr>
          <w:p w14:paraId="15DE7283" w14:textId="77777777" w:rsidR="00A826DA" w:rsidRPr="00650C87" w:rsidRDefault="00A826DA" w:rsidP="001A24FD">
            <w:pPr>
              <w:suppressAutoHyphens/>
              <w:rPr>
                <w:rFonts w:ascii="Arial" w:hAnsi="Arial" w:cs="Arial"/>
                <w:b/>
                <w:sz w:val="20"/>
                <w:szCs w:val="20"/>
              </w:rPr>
            </w:pPr>
            <w:r>
              <w:rPr>
                <w:rFonts w:ascii="Arial" w:hAnsi="Arial" w:cs="Arial"/>
                <w:sz w:val="20"/>
                <w:szCs w:val="20"/>
              </w:rPr>
              <w:t xml:space="preserve">Podać co wchodzi w skład dodatkowego niezbędnego wyposażenia w </w:t>
            </w:r>
            <w:r w:rsidRPr="00E57FAE">
              <w:rPr>
                <w:rFonts w:ascii="Arial" w:hAnsi="Arial" w:cs="Arial"/>
                <w:sz w:val="20"/>
                <w:szCs w:val="20"/>
              </w:rPr>
              <w:t>zakresie</w:t>
            </w:r>
            <w:r>
              <w:rPr>
                <w:rFonts w:ascii="Arial" w:hAnsi="Arial" w:cs="Arial"/>
                <w:sz w:val="20"/>
                <w:szCs w:val="20"/>
              </w:rPr>
              <w:t xml:space="preserve"> kapnometrii:</w:t>
            </w:r>
          </w:p>
        </w:tc>
      </w:tr>
      <w:tr w:rsidR="00A826DA" w:rsidRPr="00177B84" w14:paraId="5C1D3EA3" w14:textId="77777777" w:rsidTr="001A24FD">
        <w:tc>
          <w:tcPr>
            <w:tcW w:w="596" w:type="dxa"/>
            <w:shd w:val="clear" w:color="auto" w:fill="auto"/>
            <w:vAlign w:val="center"/>
          </w:tcPr>
          <w:p w14:paraId="395FBCC4" w14:textId="77777777" w:rsidR="00A826DA" w:rsidRPr="00C3019A" w:rsidRDefault="00A826DA" w:rsidP="001A24FD">
            <w:pPr>
              <w:spacing w:line="320" w:lineRule="exact"/>
              <w:jc w:val="center"/>
              <w:rPr>
                <w:rFonts w:ascii="Arial" w:hAnsi="Arial" w:cs="Arial"/>
              </w:rPr>
            </w:pPr>
          </w:p>
        </w:tc>
        <w:tc>
          <w:tcPr>
            <w:tcW w:w="4195" w:type="dxa"/>
            <w:shd w:val="clear" w:color="auto" w:fill="auto"/>
          </w:tcPr>
          <w:p w14:paraId="28D985B8" w14:textId="77777777" w:rsidR="00A826DA" w:rsidRPr="00416B1B" w:rsidRDefault="00A826DA" w:rsidP="001A24FD">
            <w:pPr>
              <w:spacing w:beforeLines="40" w:before="96"/>
              <w:contextualSpacing/>
              <w:jc w:val="both"/>
              <w:rPr>
                <w:rFonts w:ascii="Arial" w:eastAsia="Calibri" w:hAnsi="Arial" w:cs="Arial"/>
                <w:b/>
                <w:color w:val="000000" w:themeColor="text1"/>
              </w:rPr>
            </w:pPr>
            <w:r w:rsidRPr="00416B1B">
              <w:rPr>
                <w:rFonts w:ascii="Arial" w:eastAsia="Calibri" w:hAnsi="Arial" w:cs="Arial"/>
                <w:b/>
                <w:color w:val="000000" w:themeColor="text1"/>
              </w:rPr>
              <w:t>CIŚNIENIE NIEINWAZYJNE</w:t>
            </w:r>
          </w:p>
        </w:tc>
        <w:tc>
          <w:tcPr>
            <w:tcW w:w="1872" w:type="dxa"/>
            <w:shd w:val="clear" w:color="auto" w:fill="auto"/>
            <w:vAlign w:val="center"/>
          </w:tcPr>
          <w:p w14:paraId="3BEBA781" w14:textId="77777777" w:rsidR="00A826DA" w:rsidRPr="00BB05F7" w:rsidRDefault="00A826DA" w:rsidP="001A24FD">
            <w:pPr>
              <w:jc w:val="center"/>
              <w:rPr>
                <w:rFonts w:ascii="Arial" w:hAnsi="Arial" w:cs="Arial"/>
                <w:bCs/>
              </w:rPr>
            </w:pPr>
          </w:p>
        </w:tc>
        <w:tc>
          <w:tcPr>
            <w:tcW w:w="3827" w:type="dxa"/>
            <w:shd w:val="clear" w:color="auto" w:fill="auto"/>
          </w:tcPr>
          <w:p w14:paraId="5A85DA86" w14:textId="77777777" w:rsidR="00A826DA" w:rsidRPr="00650C87" w:rsidRDefault="00A826DA" w:rsidP="001A24FD">
            <w:pPr>
              <w:suppressAutoHyphens/>
              <w:rPr>
                <w:rFonts w:ascii="Arial" w:hAnsi="Arial" w:cs="Arial"/>
                <w:b/>
                <w:sz w:val="20"/>
                <w:szCs w:val="20"/>
              </w:rPr>
            </w:pPr>
          </w:p>
        </w:tc>
      </w:tr>
      <w:tr w:rsidR="00A826DA" w:rsidRPr="00177B84" w14:paraId="182FCC87" w14:textId="77777777" w:rsidTr="00902A15">
        <w:trPr>
          <w:trHeight w:val="705"/>
        </w:trPr>
        <w:tc>
          <w:tcPr>
            <w:tcW w:w="596" w:type="dxa"/>
            <w:shd w:val="clear" w:color="auto" w:fill="auto"/>
            <w:vAlign w:val="center"/>
          </w:tcPr>
          <w:p w14:paraId="68F8EBFF" w14:textId="77777777" w:rsidR="00A826DA" w:rsidRPr="00C3019A" w:rsidRDefault="00A826DA" w:rsidP="001A24FD">
            <w:pPr>
              <w:spacing w:line="320" w:lineRule="exact"/>
              <w:jc w:val="center"/>
              <w:rPr>
                <w:rFonts w:ascii="Arial" w:hAnsi="Arial" w:cs="Arial"/>
              </w:rPr>
            </w:pPr>
            <w:r>
              <w:rPr>
                <w:rFonts w:ascii="Arial" w:hAnsi="Arial" w:cs="Arial"/>
              </w:rPr>
              <w:t>47</w:t>
            </w:r>
          </w:p>
        </w:tc>
        <w:tc>
          <w:tcPr>
            <w:tcW w:w="4195" w:type="dxa"/>
            <w:shd w:val="clear" w:color="auto" w:fill="auto"/>
          </w:tcPr>
          <w:p w14:paraId="30828E59" w14:textId="77777777" w:rsidR="00A826DA" w:rsidRDefault="00A826DA" w:rsidP="001A24FD">
            <w:pPr>
              <w:spacing w:beforeLines="40" w:before="96"/>
              <w:contextualSpacing/>
              <w:jc w:val="both"/>
              <w:rPr>
                <w:rFonts w:ascii="Arial" w:eastAsia="Calibri" w:hAnsi="Arial" w:cs="Arial"/>
                <w:color w:val="000000" w:themeColor="text1"/>
                <w:lang w:val="x-none"/>
              </w:rPr>
            </w:pPr>
            <w:r w:rsidRPr="00F56659">
              <w:rPr>
                <w:rFonts w:ascii="Arial" w:eastAsia="Calibri" w:hAnsi="Arial" w:cs="Arial"/>
                <w:color w:val="000000" w:themeColor="text1"/>
                <w:lang w:val="x-none"/>
              </w:rPr>
              <w:t>Pomiar ciśnienia w zakresie, co najmniej od 20 do 250 mmHg.</w:t>
            </w:r>
          </w:p>
        </w:tc>
        <w:tc>
          <w:tcPr>
            <w:tcW w:w="1872" w:type="dxa"/>
            <w:shd w:val="clear" w:color="auto" w:fill="auto"/>
            <w:vAlign w:val="center"/>
          </w:tcPr>
          <w:p w14:paraId="1B9BB7B6" w14:textId="77777777" w:rsidR="00A826DA" w:rsidRPr="00BB05F7" w:rsidRDefault="00A826DA" w:rsidP="001A24FD">
            <w:pPr>
              <w:jc w:val="center"/>
              <w:rPr>
                <w:rFonts w:ascii="Arial" w:hAnsi="Arial" w:cs="Arial"/>
                <w:bCs/>
              </w:rPr>
            </w:pPr>
            <w:r w:rsidRPr="00BB05F7">
              <w:rPr>
                <w:rFonts w:ascii="Arial" w:hAnsi="Arial" w:cs="Arial"/>
                <w:bCs/>
              </w:rPr>
              <w:t>TAK/NIE</w:t>
            </w:r>
            <w:r w:rsidRPr="00BB05F7">
              <w:rPr>
                <w:rFonts w:ascii="Arial" w:hAnsi="Arial" w:cs="Arial"/>
                <w:bCs/>
                <w:sz w:val="36"/>
                <w:szCs w:val="36"/>
              </w:rPr>
              <w:t>*</w:t>
            </w:r>
          </w:p>
        </w:tc>
        <w:tc>
          <w:tcPr>
            <w:tcW w:w="3827" w:type="dxa"/>
            <w:shd w:val="clear" w:color="auto" w:fill="auto"/>
          </w:tcPr>
          <w:p w14:paraId="3FE3909E" w14:textId="77777777" w:rsidR="00A826DA" w:rsidRPr="00650C87" w:rsidRDefault="00A826DA" w:rsidP="001A24FD">
            <w:pPr>
              <w:suppressAutoHyphens/>
              <w:rPr>
                <w:rFonts w:ascii="Arial" w:hAnsi="Arial" w:cs="Arial"/>
                <w:b/>
                <w:sz w:val="20"/>
                <w:szCs w:val="20"/>
              </w:rPr>
            </w:pPr>
          </w:p>
        </w:tc>
      </w:tr>
      <w:tr w:rsidR="00A826DA" w:rsidRPr="00177B84" w14:paraId="179A78A4" w14:textId="77777777" w:rsidTr="001A24FD">
        <w:tc>
          <w:tcPr>
            <w:tcW w:w="596" w:type="dxa"/>
            <w:shd w:val="clear" w:color="auto" w:fill="auto"/>
            <w:vAlign w:val="center"/>
          </w:tcPr>
          <w:p w14:paraId="7CC60352" w14:textId="77777777" w:rsidR="00A826DA" w:rsidRPr="00C3019A" w:rsidRDefault="00A826DA" w:rsidP="001A24FD">
            <w:pPr>
              <w:spacing w:line="320" w:lineRule="exact"/>
              <w:jc w:val="center"/>
              <w:rPr>
                <w:rFonts w:ascii="Arial" w:hAnsi="Arial" w:cs="Arial"/>
              </w:rPr>
            </w:pPr>
            <w:r>
              <w:rPr>
                <w:rFonts w:ascii="Arial" w:hAnsi="Arial" w:cs="Arial"/>
              </w:rPr>
              <w:t>48</w:t>
            </w:r>
          </w:p>
        </w:tc>
        <w:tc>
          <w:tcPr>
            <w:tcW w:w="4195" w:type="dxa"/>
            <w:shd w:val="clear" w:color="auto" w:fill="auto"/>
          </w:tcPr>
          <w:p w14:paraId="537A6E67" w14:textId="77777777" w:rsidR="00A826DA" w:rsidRDefault="00A826DA" w:rsidP="001A24FD">
            <w:pPr>
              <w:spacing w:beforeLines="40" w:before="96"/>
              <w:contextualSpacing/>
              <w:jc w:val="both"/>
              <w:rPr>
                <w:rFonts w:ascii="Arial" w:eastAsia="Calibri" w:hAnsi="Arial" w:cs="Arial"/>
                <w:color w:val="000000" w:themeColor="text1"/>
                <w:lang w:val="x-none"/>
              </w:rPr>
            </w:pPr>
            <w:r w:rsidRPr="00F56659">
              <w:rPr>
                <w:rFonts w:ascii="Arial" w:eastAsia="Calibri" w:hAnsi="Arial" w:cs="Arial"/>
                <w:color w:val="000000" w:themeColor="text1"/>
                <w:lang w:val="x-none"/>
              </w:rPr>
              <w:t>Dokładność pomiaru ciśnienia ±5 mmHg.</w:t>
            </w:r>
          </w:p>
        </w:tc>
        <w:tc>
          <w:tcPr>
            <w:tcW w:w="1872" w:type="dxa"/>
            <w:shd w:val="clear" w:color="auto" w:fill="auto"/>
            <w:vAlign w:val="center"/>
          </w:tcPr>
          <w:p w14:paraId="1AEA4AF3" w14:textId="77777777" w:rsidR="00A826DA" w:rsidRPr="00BB05F7" w:rsidRDefault="00A826DA" w:rsidP="001A24FD">
            <w:pPr>
              <w:jc w:val="center"/>
              <w:rPr>
                <w:rFonts w:ascii="Arial" w:hAnsi="Arial" w:cs="Arial"/>
                <w:bCs/>
              </w:rPr>
            </w:pPr>
            <w:r w:rsidRPr="00BB05F7">
              <w:rPr>
                <w:rFonts w:ascii="Arial" w:hAnsi="Arial" w:cs="Arial"/>
                <w:bCs/>
              </w:rPr>
              <w:t>TAK/NIE</w:t>
            </w:r>
            <w:r w:rsidRPr="00BB05F7">
              <w:rPr>
                <w:rFonts w:ascii="Arial" w:hAnsi="Arial" w:cs="Arial"/>
                <w:bCs/>
                <w:sz w:val="36"/>
                <w:szCs w:val="36"/>
              </w:rPr>
              <w:t>*</w:t>
            </w:r>
          </w:p>
        </w:tc>
        <w:tc>
          <w:tcPr>
            <w:tcW w:w="3827" w:type="dxa"/>
            <w:shd w:val="clear" w:color="auto" w:fill="auto"/>
          </w:tcPr>
          <w:p w14:paraId="294A047A" w14:textId="77777777" w:rsidR="00A826DA" w:rsidRPr="00650C87" w:rsidRDefault="00A826DA" w:rsidP="001A24FD">
            <w:pPr>
              <w:suppressAutoHyphens/>
              <w:rPr>
                <w:rFonts w:ascii="Arial" w:hAnsi="Arial" w:cs="Arial"/>
                <w:b/>
                <w:sz w:val="20"/>
                <w:szCs w:val="20"/>
              </w:rPr>
            </w:pPr>
          </w:p>
        </w:tc>
      </w:tr>
      <w:tr w:rsidR="00A826DA" w:rsidRPr="00177B84" w14:paraId="613D1FDD" w14:textId="77777777" w:rsidTr="001A24FD">
        <w:tc>
          <w:tcPr>
            <w:tcW w:w="596" w:type="dxa"/>
            <w:shd w:val="clear" w:color="auto" w:fill="auto"/>
            <w:vAlign w:val="center"/>
          </w:tcPr>
          <w:p w14:paraId="1C12E786" w14:textId="77777777" w:rsidR="00A826DA" w:rsidRPr="00C3019A" w:rsidRDefault="00A826DA" w:rsidP="001A24FD">
            <w:pPr>
              <w:spacing w:line="320" w:lineRule="exact"/>
              <w:jc w:val="center"/>
              <w:rPr>
                <w:rFonts w:ascii="Arial" w:hAnsi="Arial" w:cs="Arial"/>
              </w:rPr>
            </w:pPr>
            <w:r>
              <w:rPr>
                <w:rFonts w:ascii="Arial" w:hAnsi="Arial" w:cs="Arial"/>
              </w:rPr>
              <w:t>49</w:t>
            </w:r>
          </w:p>
        </w:tc>
        <w:tc>
          <w:tcPr>
            <w:tcW w:w="4195" w:type="dxa"/>
            <w:shd w:val="clear" w:color="auto" w:fill="auto"/>
          </w:tcPr>
          <w:p w14:paraId="1C48BF25" w14:textId="77777777" w:rsidR="00A826DA" w:rsidRPr="00F56659" w:rsidRDefault="00A826DA" w:rsidP="001A24FD">
            <w:pPr>
              <w:spacing w:beforeLines="40" w:before="96"/>
              <w:contextualSpacing/>
              <w:jc w:val="both"/>
              <w:rPr>
                <w:rFonts w:ascii="Arial" w:eastAsia="Calibri" w:hAnsi="Arial" w:cs="Arial"/>
                <w:color w:val="000000" w:themeColor="text1"/>
                <w:lang w:val="x-none"/>
              </w:rPr>
            </w:pPr>
            <w:r w:rsidRPr="00F56659">
              <w:rPr>
                <w:rFonts w:ascii="Arial" w:eastAsia="Calibri" w:hAnsi="Arial" w:cs="Arial"/>
                <w:color w:val="000000" w:themeColor="text1"/>
                <w:lang w:val="x-none"/>
              </w:rPr>
              <w:t>Tryb pomiarów:</w:t>
            </w:r>
          </w:p>
          <w:p w14:paraId="2DD9C283" w14:textId="77777777" w:rsidR="00A826DA" w:rsidRPr="00F56659" w:rsidRDefault="00A826DA" w:rsidP="00A826DA">
            <w:pPr>
              <w:numPr>
                <w:ilvl w:val="0"/>
                <w:numId w:val="76"/>
              </w:numPr>
              <w:ind w:left="568" w:hanging="425"/>
              <w:contextualSpacing/>
              <w:jc w:val="both"/>
              <w:rPr>
                <w:rFonts w:ascii="Arial" w:eastAsia="Calibri" w:hAnsi="Arial" w:cs="Arial"/>
                <w:color w:val="000000" w:themeColor="text1"/>
                <w:lang w:val="x-none"/>
              </w:rPr>
            </w:pPr>
            <w:r w:rsidRPr="00F56659">
              <w:rPr>
                <w:rFonts w:ascii="Arial" w:eastAsia="Calibri" w:hAnsi="Arial" w:cs="Arial"/>
                <w:color w:val="000000" w:themeColor="text1"/>
                <w:lang w:val="x-none"/>
              </w:rPr>
              <w:t>manualny,</w:t>
            </w:r>
          </w:p>
          <w:p w14:paraId="1607EDCA" w14:textId="77777777" w:rsidR="00A826DA" w:rsidRPr="00F56659" w:rsidRDefault="00A826DA" w:rsidP="00A826DA">
            <w:pPr>
              <w:numPr>
                <w:ilvl w:val="0"/>
                <w:numId w:val="76"/>
              </w:numPr>
              <w:ind w:left="568" w:hanging="425"/>
              <w:jc w:val="both"/>
              <w:rPr>
                <w:rFonts w:ascii="Arial" w:hAnsi="Arial" w:cs="Arial"/>
                <w:color w:val="000000" w:themeColor="text1"/>
              </w:rPr>
            </w:pPr>
            <w:r w:rsidRPr="00F56659">
              <w:rPr>
                <w:rFonts w:ascii="Arial" w:hAnsi="Arial" w:cs="Arial"/>
                <w:color w:val="000000" w:themeColor="text1"/>
              </w:rPr>
              <w:t>automatyczny w interwałach w zakresie od 2 do 60 minut.</w:t>
            </w:r>
          </w:p>
          <w:p w14:paraId="493A1BD3" w14:textId="77777777" w:rsidR="00A826DA" w:rsidRDefault="00A826DA" w:rsidP="001A24FD">
            <w:pPr>
              <w:spacing w:beforeLines="40" w:before="96"/>
              <w:contextualSpacing/>
              <w:jc w:val="both"/>
              <w:rPr>
                <w:rFonts w:ascii="Arial" w:eastAsia="Calibri" w:hAnsi="Arial" w:cs="Arial"/>
                <w:color w:val="000000" w:themeColor="text1"/>
                <w:lang w:val="x-none"/>
              </w:rPr>
            </w:pPr>
          </w:p>
        </w:tc>
        <w:tc>
          <w:tcPr>
            <w:tcW w:w="1872" w:type="dxa"/>
            <w:shd w:val="clear" w:color="auto" w:fill="auto"/>
            <w:vAlign w:val="center"/>
          </w:tcPr>
          <w:p w14:paraId="554A4564" w14:textId="77777777" w:rsidR="00A826DA" w:rsidRPr="00BB05F7" w:rsidRDefault="00A826DA" w:rsidP="001A24FD">
            <w:pPr>
              <w:jc w:val="center"/>
              <w:rPr>
                <w:rFonts w:ascii="Arial" w:hAnsi="Arial" w:cs="Arial"/>
                <w:bCs/>
              </w:rPr>
            </w:pPr>
            <w:r w:rsidRPr="00BB05F7">
              <w:rPr>
                <w:rFonts w:ascii="Arial" w:hAnsi="Arial" w:cs="Arial"/>
                <w:bCs/>
              </w:rPr>
              <w:t>TAK/NIE</w:t>
            </w:r>
            <w:r w:rsidRPr="00BB05F7">
              <w:rPr>
                <w:rFonts w:ascii="Arial" w:hAnsi="Arial" w:cs="Arial"/>
                <w:bCs/>
                <w:sz w:val="36"/>
                <w:szCs w:val="36"/>
              </w:rPr>
              <w:t>*</w:t>
            </w:r>
          </w:p>
        </w:tc>
        <w:tc>
          <w:tcPr>
            <w:tcW w:w="3827" w:type="dxa"/>
            <w:shd w:val="clear" w:color="auto" w:fill="auto"/>
          </w:tcPr>
          <w:p w14:paraId="1D550212" w14:textId="77777777" w:rsidR="00A826DA" w:rsidRPr="00650C87" w:rsidRDefault="00A826DA" w:rsidP="001A24FD">
            <w:pPr>
              <w:suppressAutoHyphens/>
              <w:rPr>
                <w:rFonts w:ascii="Arial" w:hAnsi="Arial" w:cs="Arial"/>
                <w:b/>
                <w:sz w:val="20"/>
                <w:szCs w:val="20"/>
              </w:rPr>
            </w:pPr>
          </w:p>
        </w:tc>
      </w:tr>
      <w:tr w:rsidR="00A826DA" w:rsidRPr="00177B84" w14:paraId="18CE31AD" w14:textId="77777777" w:rsidTr="001A24FD">
        <w:tc>
          <w:tcPr>
            <w:tcW w:w="596" w:type="dxa"/>
            <w:shd w:val="clear" w:color="auto" w:fill="auto"/>
            <w:vAlign w:val="center"/>
          </w:tcPr>
          <w:p w14:paraId="00FC4B63" w14:textId="77777777" w:rsidR="00A826DA" w:rsidRPr="00C3019A" w:rsidRDefault="00A826DA" w:rsidP="001A24FD">
            <w:pPr>
              <w:spacing w:line="320" w:lineRule="exact"/>
              <w:jc w:val="center"/>
              <w:rPr>
                <w:rFonts w:ascii="Arial" w:hAnsi="Arial" w:cs="Arial"/>
              </w:rPr>
            </w:pPr>
            <w:r>
              <w:rPr>
                <w:rFonts w:ascii="Arial" w:hAnsi="Arial" w:cs="Arial"/>
              </w:rPr>
              <w:t>50</w:t>
            </w:r>
          </w:p>
        </w:tc>
        <w:tc>
          <w:tcPr>
            <w:tcW w:w="4195" w:type="dxa"/>
            <w:shd w:val="clear" w:color="auto" w:fill="auto"/>
          </w:tcPr>
          <w:p w14:paraId="69E4D03B" w14:textId="77777777" w:rsidR="00A826DA" w:rsidRPr="00F56659" w:rsidRDefault="00A826DA" w:rsidP="001A24FD">
            <w:pPr>
              <w:spacing w:beforeLines="40" w:before="96"/>
              <w:contextualSpacing/>
              <w:jc w:val="both"/>
              <w:rPr>
                <w:rFonts w:ascii="Arial" w:eastAsia="Calibri" w:hAnsi="Arial" w:cs="Arial"/>
                <w:color w:val="000000" w:themeColor="text1"/>
                <w:lang w:val="x-none"/>
              </w:rPr>
            </w:pPr>
            <w:r w:rsidRPr="00F56659">
              <w:rPr>
                <w:rFonts w:ascii="Arial" w:eastAsia="Calibri" w:hAnsi="Arial" w:cs="Arial"/>
                <w:color w:val="000000" w:themeColor="text1"/>
                <w:lang w:val="x-none"/>
              </w:rPr>
              <w:t>Wyświetlanie: ciśnienie skurczowe, rozkurczowe i średnie.</w:t>
            </w:r>
          </w:p>
          <w:p w14:paraId="0A155B47" w14:textId="77777777" w:rsidR="00A826DA" w:rsidRDefault="00A826DA" w:rsidP="001A24FD">
            <w:pPr>
              <w:spacing w:beforeLines="40" w:before="96"/>
              <w:contextualSpacing/>
              <w:jc w:val="both"/>
              <w:rPr>
                <w:rFonts w:ascii="Arial" w:eastAsia="Calibri" w:hAnsi="Arial" w:cs="Arial"/>
                <w:color w:val="000000" w:themeColor="text1"/>
                <w:lang w:val="x-none"/>
              </w:rPr>
            </w:pPr>
          </w:p>
        </w:tc>
        <w:tc>
          <w:tcPr>
            <w:tcW w:w="1872" w:type="dxa"/>
            <w:shd w:val="clear" w:color="auto" w:fill="auto"/>
            <w:vAlign w:val="center"/>
          </w:tcPr>
          <w:p w14:paraId="705B6AB0" w14:textId="77777777" w:rsidR="00A826DA" w:rsidRPr="00BB05F7" w:rsidRDefault="00A826DA" w:rsidP="001A24FD">
            <w:pPr>
              <w:jc w:val="center"/>
              <w:rPr>
                <w:rFonts w:ascii="Arial" w:hAnsi="Arial" w:cs="Arial"/>
                <w:bCs/>
              </w:rPr>
            </w:pPr>
            <w:r w:rsidRPr="00BB05F7">
              <w:rPr>
                <w:rFonts w:ascii="Arial" w:hAnsi="Arial" w:cs="Arial"/>
                <w:bCs/>
              </w:rPr>
              <w:t>TAK/NIE</w:t>
            </w:r>
            <w:r w:rsidRPr="00BB05F7">
              <w:rPr>
                <w:rFonts w:ascii="Arial" w:hAnsi="Arial" w:cs="Arial"/>
                <w:bCs/>
                <w:sz w:val="36"/>
                <w:szCs w:val="36"/>
              </w:rPr>
              <w:t>*</w:t>
            </w:r>
          </w:p>
        </w:tc>
        <w:tc>
          <w:tcPr>
            <w:tcW w:w="3827" w:type="dxa"/>
            <w:shd w:val="clear" w:color="auto" w:fill="auto"/>
          </w:tcPr>
          <w:p w14:paraId="7E18CF1B" w14:textId="77777777" w:rsidR="00A826DA" w:rsidRPr="00650C87" w:rsidRDefault="00A826DA" w:rsidP="001A24FD">
            <w:pPr>
              <w:suppressAutoHyphens/>
              <w:rPr>
                <w:rFonts w:ascii="Arial" w:hAnsi="Arial" w:cs="Arial"/>
                <w:b/>
                <w:sz w:val="20"/>
                <w:szCs w:val="20"/>
              </w:rPr>
            </w:pPr>
          </w:p>
        </w:tc>
      </w:tr>
      <w:tr w:rsidR="00A826DA" w:rsidRPr="00177B84" w14:paraId="6DF7B0FD" w14:textId="77777777" w:rsidTr="001A24FD">
        <w:tc>
          <w:tcPr>
            <w:tcW w:w="596" w:type="dxa"/>
            <w:shd w:val="clear" w:color="auto" w:fill="auto"/>
            <w:vAlign w:val="center"/>
          </w:tcPr>
          <w:p w14:paraId="39547EDB" w14:textId="77777777" w:rsidR="00A826DA" w:rsidRPr="00C3019A" w:rsidRDefault="00A826DA" w:rsidP="001A24FD">
            <w:pPr>
              <w:spacing w:line="320" w:lineRule="exact"/>
              <w:jc w:val="center"/>
              <w:rPr>
                <w:rFonts w:ascii="Arial" w:hAnsi="Arial" w:cs="Arial"/>
              </w:rPr>
            </w:pPr>
            <w:r>
              <w:rPr>
                <w:rFonts w:ascii="Arial" w:hAnsi="Arial" w:cs="Arial"/>
              </w:rPr>
              <w:t>51</w:t>
            </w:r>
          </w:p>
        </w:tc>
        <w:tc>
          <w:tcPr>
            <w:tcW w:w="4195" w:type="dxa"/>
            <w:shd w:val="clear" w:color="auto" w:fill="auto"/>
          </w:tcPr>
          <w:p w14:paraId="79937C8F" w14:textId="77777777" w:rsidR="00A826DA" w:rsidRPr="00F56659" w:rsidRDefault="00A826DA" w:rsidP="001A24FD">
            <w:pPr>
              <w:spacing w:beforeLines="40" w:before="96"/>
              <w:contextualSpacing/>
              <w:jc w:val="both"/>
              <w:rPr>
                <w:rFonts w:ascii="Arial" w:eastAsia="Calibri" w:hAnsi="Arial" w:cs="Arial"/>
                <w:color w:val="000000" w:themeColor="text1"/>
                <w:lang w:val="x-none"/>
              </w:rPr>
            </w:pPr>
            <w:r w:rsidRPr="00F56659">
              <w:rPr>
                <w:rFonts w:ascii="Arial" w:eastAsia="Calibri" w:hAnsi="Arial" w:cs="Arial"/>
                <w:color w:val="000000" w:themeColor="text1"/>
                <w:lang w:val="x-none"/>
              </w:rPr>
              <w:t>Zabezpieczenie mankietu przez przepompowaniem.</w:t>
            </w:r>
          </w:p>
          <w:p w14:paraId="2A1E7475" w14:textId="77777777" w:rsidR="00A826DA" w:rsidRDefault="00A826DA" w:rsidP="001A24FD">
            <w:pPr>
              <w:spacing w:beforeLines="40" w:before="96"/>
              <w:contextualSpacing/>
              <w:jc w:val="both"/>
              <w:rPr>
                <w:rFonts w:ascii="Arial" w:eastAsia="Calibri" w:hAnsi="Arial" w:cs="Arial"/>
                <w:color w:val="000000" w:themeColor="text1"/>
                <w:lang w:val="x-none"/>
              </w:rPr>
            </w:pPr>
          </w:p>
        </w:tc>
        <w:tc>
          <w:tcPr>
            <w:tcW w:w="1872" w:type="dxa"/>
            <w:shd w:val="clear" w:color="auto" w:fill="auto"/>
            <w:vAlign w:val="center"/>
          </w:tcPr>
          <w:p w14:paraId="6D6685BE" w14:textId="77777777" w:rsidR="00A826DA" w:rsidRPr="00BB05F7" w:rsidRDefault="00A826DA" w:rsidP="001A24FD">
            <w:pPr>
              <w:jc w:val="center"/>
              <w:rPr>
                <w:rFonts w:ascii="Arial" w:hAnsi="Arial" w:cs="Arial"/>
                <w:bCs/>
              </w:rPr>
            </w:pPr>
            <w:r w:rsidRPr="00BB05F7">
              <w:rPr>
                <w:rFonts w:ascii="Arial" w:hAnsi="Arial" w:cs="Arial"/>
                <w:bCs/>
              </w:rPr>
              <w:t>TAK/NIE</w:t>
            </w:r>
            <w:r w:rsidRPr="00BB05F7">
              <w:rPr>
                <w:rFonts w:ascii="Arial" w:hAnsi="Arial" w:cs="Arial"/>
                <w:bCs/>
                <w:sz w:val="36"/>
                <w:szCs w:val="36"/>
              </w:rPr>
              <w:t>*</w:t>
            </w:r>
          </w:p>
        </w:tc>
        <w:tc>
          <w:tcPr>
            <w:tcW w:w="3827" w:type="dxa"/>
            <w:shd w:val="clear" w:color="auto" w:fill="auto"/>
          </w:tcPr>
          <w:p w14:paraId="1125B0AE" w14:textId="77777777" w:rsidR="00A826DA" w:rsidRPr="00650C87" w:rsidRDefault="00A826DA" w:rsidP="001A24FD">
            <w:pPr>
              <w:suppressAutoHyphens/>
              <w:rPr>
                <w:rFonts w:ascii="Arial" w:hAnsi="Arial" w:cs="Arial"/>
                <w:b/>
                <w:sz w:val="20"/>
                <w:szCs w:val="20"/>
              </w:rPr>
            </w:pPr>
          </w:p>
        </w:tc>
      </w:tr>
      <w:tr w:rsidR="00A826DA" w:rsidRPr="00177B84" w14:paraId="59FB826E" w14:textId="77777777" w:rsidTr="001A24FD">
        <w:tc>
          <w:tcPr>
            <w:tcW w:w="596" w:type="dxa"/>
            <w:shd w:val="clear" w:color="auto" w:fill="auto"/>
            <w:vAlign w:val="center"/>
          </w:tcPr>
          <w:p w14:paraId="524DD970" w14:textId="77777777" w:rsidR="00A826DA" w:rsidRPr="00C3019A" w:rsidRDefault="00A826DA" w:rsidP="001A24FD">
            <w:pPr>
              <w:spacing w:line="320" w:lineRule="exact"/>
              <w:jc w:val="center"/>
              <w:rPr>
                <w:rFonts w:ascii="Arial" w:hAnsi="Arial" w:cs="Arial"/>
              </w:rPr>
            </w:pPr>
            <w:r>
              <w:rPr>
                <w:rFonts w:ascii="Arial" w:hAnsi="Arial" w:cs="Arial"/>
              </w:rPr>
              <w:t>52</w:t>
            </w:r>
          </w:p>
        </w:tc>
        <w:tc>
          <w:tcPr>
            <w:tcW w:w="4195" w:type="dxa"/>
            <w:shd w:val="clear" w:color="auto" w:fill="auto"/>
          </w:tcPr>
          <w:p w14:paraId="0F9B7D86" w14:textId="77777777" w:rsidR="00A826DA" w:rsidRPr="00F56659" w:rsidRDefault="00A826DA" w:rsidP="001A24FD">
            <w:pPr>
              <w:spacing w:beforeLines="40" w:before="96"/>
              <w:contextualSpacing/>
              <w:jc w:val="both"/>
              <w:rPr>
                <w:rFonts w:ascii="Arial" w:eastAsia="Calibri" w:hAnsi="Arial" w:cs="Arial"/>
                <w:color w:val="000000" w:themeColor="text1"/>
                <w:lang w:val="x-none"/>
              </w:rPr>
            </w:pPr>
            <w:r w:rsidRPr="00F56659">
              <w:rPr>
                <w:rFonts w:ascii="Arial" w:eastAsia="Calibri" w:hAnsi="Arial" w:cs="Arial"/>
                <w:color w:val="000000" w:themeColor="text1"/>
                <w:lang w:val="x-none"/>
              </w:rPr>
              <w:t>Mankiet wielorazowy dla dorosłych w komplecie.</w:t>
            </w:r>
          </w:p>
          <w:p w14:paraId="5B2B3D5E" w14:textId="77777777" w:rsidR="00A826DA" w:rsidRDefault="00A826DA" w:rsidP="001A24FD">
            <w:pPr>
              <w:spacing w:beforeLines="40" w:before="96"/>
              <w:contextualSpacing/>
              <w:jc w:val="both"/>
              <w:rPr>
                <w:rFonts w:ascii="Arial" w:eastAsia="Calibri" w:hAnsi="Arial" w:cs="Arial"/>
                <w:color w:val="000000" w:themeColor="text1"/>
                <w:lang w:val="x-none"/>
              </w:rPr>
            </w:pPr>
          </w:p>
        </w:tc>
        <w:tc>
          <w:tcPr>
            <w:tcW w:w="1872" w:type="dxa"/>
            <w:shd w:val="clear" w:color="auto" w:fill="auto"/>
            <w:vAlign w:val="center"/>
          </w:tcPr>
          <w:p w14:paraId="24DE2820" w14:textId="77777777" w:rsidR="00A826DA" w:rsidRPr="00BB05F7" w:rsidRDefault="00A826DA" w:rsidP="001A24FD">
            <w:pPr>
              <w:jc w:val="center"/>
              <w:rPr>
                <w:rFonts w:ascii="Arial" w:hAnsi="Arial" w:cs="Arial"/>
                <w:bCs/>
              </w:rPr>
            </w:pPr>
            <w:r w:rsidRPr="00BB05F7">
              <w:rPr>
                <w:rFonts w:ascii="Arial" w:hAnsi="Arial" w:cs="Arial"/>
                <w:bCs/>
              </w:rPr>
              <w:t>TAK/NIE</w:t>
            </w:r>
            <w:r w:rsidRPr="00BB05F7">
              <w:rPr>
                <w:rFonts w:ascii="Arial" w:hAnsi="Arial" w:cs="Arial"/>
                <w:bCs/>
                <w:sz w:val="36"/>
                <w:szCs w:val="36"/>
              </w:rPr>
              <w:t>*</w:t>
            </w:r>
          </w:p>
        </w:tc>
        <w:tc>
          <w:tcPr>
            <w:tcW w:w="3827" w:type="dxa"/>
            <w:shd w:val="clear" w:color="auto" w:fill="auto"/>
          </w:tcPr>
          <w:p w14:paraId="79B61974" w14:textId="77777777" w:rsidR="00A826DA" w:rsidRPr="00650C87" w:rsidRDefault="00A826DA" w:rsidP="001A24FD">
            <w:pPr>
              <w:suppressAutoHyphens/>
              <w:rPr>
                <w:rFonts w:ascii="Arial" w:hAnsi="Arial" w:cs="Arial"/>
                <w:b/>
                <w:sz w:val="20"/>
                <w:szCs w:val="20"/>
              </w:rPr>
            </w:pPr>
          </w:p>
        </w:tc>
      </w:tr>
      <w:tr w:rsidR="00A826DA" w:rsidRPr="00177B84" w14:paraId="7E474714" w14:textId="77777777" w:rsidTr="001A24FD">
        <w:tc>
          <w:tcPr>
            <w:tcW w:w="596" w:type="dxa"/>
            <w:shd w:val="clear" w:color="auto" w:fill="auto"/>
            <w:vAlign w:val="center"/>
          </w:tcPr>
          <w:p w14:paraId="20C7A994" w14:textId="77777777" w:rsidR="00A826DA" w:rsidRPr="00C3019A" w:rsidRDefault="00A826DA" w:rsidP="001A24FD">
            <w:pPr>
              <w:spacing w:line="320" w:lineRule="exact"/>
              <w:jc w:val="center"/>
              <w:rPr>
                <w:rFonts w:ascii="Arial" w:hAnsi="Arial" w:cs="Arial"/>
              </w:rPr>
            </w:pPr>
            <w:r>
              <w:rPr>
                <w:rFonts w:ascii="Arial" w:hAnsi="Arial" w:cs="Arial"/>
              </w:rPr>
              <w:t>53</w:t>
            </w:r>
          </w:p>
        </w:tc>
        <w:tc>
          <w:tcPr>
            <w:tcW w:w="4195" w:type="dxa"/>
            <w:shd w:val="clear" w:color="auto" w:fill="auto"/>
          </w:tcPr>
          <w:p w14:paraId="26C150A9" w14:textId="77777777" w:rsidR="00A826DA" w:rsidRDefault="00A826DA" w:rsidP="001A24FD">
            <w:pPr>
              <w:spacing w:beforeLines="40" w:before="96"/>
              <w:contextualSpacing/>
              <w:jc w:val="both"/>
              <w:rPr>
                <w:rFonts w:ascii="Arial" w:eastAsia="Calibri" w:hAnsi="Arial" w:cs="Arial"/>
                <w:color w:val="000000" w:themeColor="text1"/>
                <w:lang w:val="x-none"/>
              </w:rPr>
            </w:pPr>
            <w:r w:rsidRPr="00F56659">
              <w:rPr>
                <w:rFonts w:ascii="Arial" w:eastAsia="Calibri" w:hAnsi="Arial" w:cs="Arial"/>
                <w:color w:val="000000" w:themeColor="text1"/>
                <w:lang w:val="x-none"/>
              </w:rPr>
              <w:t>Dodatkowe niezbędne wyposażenie w komplecie</w:t>
            </w:r>
            <w:r>
              <w:rPr>
                <w:rFonts w:ascii="Arial" w:eastAsia="Calibri" w:hAnsi="Arial" w:cs="Arial"/>
                <w:color w:val="000000" w:themeColor="text1"/>
              </w:rPr>
              <w:t xml:space="preserve"> w zakresie nieinwazyjnego pomiaru ciśnienia</w:t>
            </w:r>
            <w:r w:rsidRPr="00F56659">
              <w:rPr>
                <w:rFonts w:ascii="Arial" w:eastAsia="Calibri" w:hAnsi="Arial" w:cs="Arial"/>
                <w:color w:val="000000" w:themeColor="text1"/>
                <w:lang w:val="x-none"/>
              </w:rPr>
              <w:t>.</w:t>
            </w:r>
          </w:p>
          <w:p w14:paraId="61401838" w14:textId="35116476" w:rsidR="00A826DA" w:rsidRDefault="00A826DA" w:rsidP="001A24FD">
            <w:pPr>
              <w:spacing w:beforeLines="40" w:before="96"/>
              <w:contextualSpacing/>
              <w:jc w:val="both"/>
              <w:rPr>
                <w:rFonts w:ascii="Arial" w:eastAsia="Calibri" w:hAnsi="Arial" w:cs="Arial"/>
                <w:color w:val="000000" w:themeColor="text1"/>
                <w:lang w:val="x-none"/>
              </w:rPr>
            </w:pPr>
          </w:p>
          <w:p w14:paraId="7747D403" w14:textId="77777777" w:rsidR="008F320F" w:rsidRDefault="008F320F" w:rsidP="001A24FD">
            <w:pPr>
              <w:spacing w:beforeLines="40" w:before="96"/>
              <w:contextualSpacing/>
              <w:jc w:val="both"/>
              <w:rPr>
                <w:rFonts w:ascii="Arial" w:eastAsia="Calibri" w:hAnsi="Arial" w:cs="Arial"/>
                <w:color w:val="000000" w:themeColor="text1"/>
                <w:lang w:val="x-none"/>
              </w:rPr>
            </w:pPr>
          </w:p>
          <w:p w14:paraId="72EDF85A" w14:textId="43AB4FC1" w:rsidR="00A826DA" w:rsidRDefault="00A826DA" w:rsidP="001A24FD">
            <w:pPr>
              <w:spacing w:beforeLines="40" w:before="96"/>
              <w:contextualSpacing/>
              <w:jc w:val="both"/>
              <w:rPr>
                <w:rFonts w:ascii="Arial" w:eastAsia="Calibri" w:hAnsi="Arial" w:cs="Arial"/>
                <w:color w:val="000000" w:themeColor="text1"/>
                <w:lang w:val="x-none"/>
              </w:rPr>
            </w:pPr>
          </w:p>
          <w:p w14:paraId="1E1F67DF" w14:textId="77777777" w:rsidR="00902A15" w:rsidRDefault="00902A15" w:rsidP="001A24FD">
            <w:pPr>
              <w:spacing w:beforeLines="40" w:before="96"/>
              <w:contextualSpacing/>
              <w:jc w:val="both"/>
              <w:rPr>
                <w:rFonts w:ascii="Arial" w:eastAsia="Calibri" w:hAnsi="Arial" w:cs="Arial"/>
                <w:color w:val="000000" w:themeColor="text1"/>
                <w:lang w:val="x-none"/>
              </w:rPr>
            </w:pPr>
          </w:p>
          <w:p w14:paraId="2E5D96FF" w14:textId="77777777" w:rsidR="00A826DA" w:rsidRDefault="00A826DA" w:rsidP="001A24FD">
            <w:pPr>
              <w:spacing w:beforeLines="40" w:before="96"/>
              <w:contextualSpacing/>
              <w:jc w:val="both"/>
              <w:rPr>
                <w:rFonts w:ascii="Arial" w:eastAsia="Calibri" w:hAnsi="Arial" w:cs="Arial"/>
                <w:color w:val="000000" w:themeColor="text1"/>
                <w:lang w:val="x-none"/>
              </w:rPr>
            </w:pPr>
          </w:p>
          <w:p w14:paraId="577689AE" w14:textId="77777777" w:rsidR="00A826DA" w:rsidRDefault="00A826DA" w:rsidP="001A24FD">
            <w:pPr>
              <w:spacing w:beforeLines="40" w:before="96"/>
              <w:contextualSpacing/>
              <w:jc w:val="both"/>
              <w:rPr>
                <w:rFonts w:ascii="Arial" w:eastAsia="Calibri" w:hAnsi="Arial" w:cs="Arial"/>
                <w:color w:val="000000" w:themeColor="text1"/>
                <w:lang w:val="x-none"/>
              </w:rPr>
            </w:pPr>
          </w:p>
        </w:tc>
        <w:tc>
          <w:tcPr>
            <w:tcW w:w="1872" w:type="dxa"/>
            <w:shd w:val="clear" w:color="auto" w:fill="auto"/>
            <w:vAlign w:val="center"/>
          </w:tcPr>
          <w:p w14:paraId="798CB844" w14:textId="77777777" w:rsidR="00A826DA" w:rsidRPr="00BB05F7" w:rsidRDefault="00A826DA" w:rsidP="001A24FD">
            <w:pPr>
              <w:jc w:val="center"/>
              <w:rPr>
                <w:rFonts w:ascii="Arial" w:hAnsi="Arial" w:cs="Arial"/>
                <w:bCs/>
              </w:rPr>
            </w:pPr>
            <w:r w:rsidRPr="00BB05F7">
              <w:rPr>
                <w:rFonts w:ascii="Arial" w:hAnsi="Arial" w:cs="Arial"/>
                <w:bCs/>
              </w:rPr>
              <w:t>TAK/NIE</w:t>
            </w:r>
            <w:r w:rsidRPr="00BB05F7">
              <w:rPr>
                <w:rFonts w:ascii="Arial" w:hAnsi="Arial" w:cs="Arial"/>
                <w:bCs/>
                <w:sz w:val="36"/>
                <w:szCs w:val="36"/>
              </w:rPr>
              <w:t>*</w:t>
            </w:r>
          </w:p>
        </w:tc>
        <w:tc>
          <w:tcPr>
            <w:tcW w:w="3827" w:type="dxa"/>
            <w:shd w:val="clear" w:color="auto" w:fill="auto"/>
          </w:tcPr>
          <w:p w14:paraId="268603AA" w14:textId="77777777" w:rsidR="00A826DA" w:rsidRPr="00650C87" w:rsidRDefault="00A826DA" w:rsidP="001A24FD">
            <w:pPr>
              <w:suppressAutoHyphens/>
              <w:rPr>
                <w:rFonts w:ascii="Arial" w:hAnsi="Arial" w:cs="Arial"/>
                <w:b/>
                <w:sz w:val="20"/>
                <w:szCs w:val="20"/>
              </w:rPr>
            </w:pPr>
            <w:r>
              <w:rPr>
                <w:rFonts w:ascii="Arial" w:hAnsi="Arial" w:cs="Arial"/>
                <w:sz w:val="20"/>
                <w:szCs w:val="20"/>
              </w:rPr>
              <w:t xml:space="preserve">Podać co wchodzi w skład dodatkowego niezbędnego wyposażenia w </w:t>
            </w:r>
            <w:r w:rsidRPr="00E57FAE">
              <w:rPr>
                <w:rFonts w:ascii="Arial" w:hAnsi="Arial" w:cs="Arial"/>
                <w:sz w:val="20"/>
                <w:szCs w:val="20"/>
              </w:rPr>
              <w:t>zakresie</w:t>
            </w:r>
            <w:r>
              <w:rPr>
                <w:rFonts w:ascii="Arial" w:hAnsi="Arial" w:cs="Arial"/>
                <w:sz w:val="20"/>
                <w:szCs w:val="20"/>
              </w:rPr>
              <w:t xml:space="preserve"> </w:t>
            </w:r>
            <w:r w:rsidRPr="004B38E7">
              <w:rPr>
                <w:rFonts w:ascii="Arial" w:hAnsi="Arial" w:cs="Arial"/>
                <w:sz w:val="20"/>
                <w:szCs w:val="20"/>
              </w:rPr>
              <w:t>n</w:t>
            </w:r>
            <w:r>
              <w:rPr>
                <w:rFonts w:ascii="Arial" w:hAnsi="Arial" w:cs="Arial"/>
                <w:sz w:val="20"/>
                <w:szCs w:val="20"/>
              </w:rPr>
              <w:t>ieinwazyjnego pomiaru ciśnienia:</w:t>
            </w:r>
          </w:p>
        </w:tc>
      </w:tr>
      <w:tr w:rsidR="00A826DA" w:rsidRPr="00177B84" w14:paraId="77681EFE" w14:textId="77777777" w:rsidTr="001A24FD">
        <w:tc>
          <w:tcPr>
            <w:tcW w:w="596" w:type="dxa"/>
            <w:shd w:val="clear" w:color="auto" w:fill="auto"/>
            <w:vAlign w:val="center"/>
          </w:tcPr>
          <w:p w14:paraId="0F7EBE8F" w14:textId="77777777" w:rsidR="00A826DA" w:rsidRPr="00C3019A" w:rsidRDefault="00A826DA" w:rsidP="001A24FD">
            <w:pPr>
              <w:spacing w:line="320" w:lineRule="exact"/>
              <w:jc w:val="center"/>
              <w:rPr>
                <w:rFonts w:ascii="Arial" w:hAnsi="Arial" w:cs="Arial"/>
              </w:rPr>
            </w:pPr>
          </w:p>
        </w:tc>
        <w:tc>
          <w:tcPr>
            <w:tcW w:w="4195" w:type="dxa"/>
            <w:shd w:val="clear" w:color="auto" w:fill="auto"/>
          </w:tcPr>
          <w:p w14:paraId="0C6123D5" w14:textId="77777777" w:rsidR="00A826DA" w:rsidRPr="004B38E7" w:rsidRDefault="00A826DA" w:rsidP="001A24FD">
            <w:pPr>
              <w:spacing w:beforeLines="40" w:before="96"/>
              <w:contextualSpacing/>
              <w:jc w:val="both"/>
              <w:rPr>
                <w:rFonts w:ascii="Arial" w:eastAsia="Calibri" w:hAnsi="Arial" w:cs="Arial"/>
                <w:b/>
                <w:color w:val="000000" w:themeColor="text1"/>
              </w:rPr>
            </w:pPr>
            <w:r w:rsidRPr="004B38E7">
              <w:rPr>
                <w:rFonts w:ascii="Arial" w:eastAsia="Calibri" w:hAnsi="Arial" w:cs="Arial"/>
                <w:b/>
                <w:color w:val="000000" w:themeColor="text1"/>
              </w:rPr>
              <w:t>TEMPERATURA</w:t>
            </w:r>
          </w:p>
        </w:tc>
        <w:tc>
          <w:tcPr>
            <w:tcW w:w="1872" w:type="dxa"/>
            <w:shd w:val="clear" w:color="auto" w:fill="auto"/>
            <w:vAlign w:val="center"/>
          </w:tcPr>
          <w:p w14:paraId="05A8587B" w14:textId="77777777" w:rsidR="00A826DA" w:rsidRPr="00BB05F7" w:rsidRDefault="00A826DA" w:rsidP="001A24FD">
            <w:pPr>
              <w:jc w:val="center"/>
              <w:rPr>
                <w:rFonts w:ascii="Arial" w:hAnsi="Arial" w:cs="Arial"/>
                <w:bCs/>
              </w:rPr>
            </w:pPr>
          </w:p>
        </w:tc>
        <w:tc>
          <w:tcPr>
            <w:tcW w:w="3827" w:type="dxa"/>
            <w:shd w:val="clear" w:color="auto" w:fill="auto"/>
          </w:tcPr>
          <w:p w14:paraId="26571FB5" w14:textId="77777777" w:rsidR="00A826DA" w:rsidRPr="00650C87" w:rsidRDefault="00A826DA" w:rsidP="001A24FD">
            <w:pPr>
              <w:suppressAutoHyphens/>
              <w:rPr>
                <w:rFonts w:ascii="Arial" w:hAnsi="Arial" w:cs="Arial"/>
                <w:b/>
                <w:sz w:val="20"/>
                <w:szCs w:val="20"/>
              </w:rPr>
            </w:pPr>
          </w:p>
        </w:tc>
      </w:tr>
      <w:tr w:rsidR="00A826DA" w:rsidRPr="00177B84" w14:paraId="78752BC5" w14:textId="77777777" w:rsidTr="001A24FD">
        <w:tc>
          <w:tcPr>
            <w:tcW w:w="596" w:type="dxa"/>
            <w:shd w:val="clear" w:color="auto" w:fill="auto"/>
            <w:vAlign w:val="center"/>
          </w:tcPr>
          <w:p w14:paraId="7079F7F9" w14:textId="77777777" w:rsidR="00A826DA" w:rsidRPr="00C3019A" w:rsidRDefault="00A826DA" w:rsidP="001A24FD">
            <w:pPr>
              <w:spacing w:line="320" w:lineRule="exact"/>
              <w:jc w:val="center"/>
              <w:rPr>
                <w:rFonts w:ascii="Arial" w:hAnsi="Arial" w:cs="Arial"/>
              </w:rPr>
            </w:pPr>
            <w:r>
              <w:rPr>
                <w:rFonts w:ascii="Arial" w:hAnsi="Arial" w:cs="Arial"/>
              </w:rPr>
              <w:t>54</w:t>
            </w:r>
          </w:p>
        </w:tc>
        <w:tc>
          <w:tcPr>
            <w:tcW w:w="4195" w:type="dxa"/>
            <w:shd w:val="clear" w:color="auto" w:fill="auto"/>
          </w:tcPr>
          <w:p w14:paraId="122AF57C" w14:textId="77777777" w:rsidR="00A826DA" w:rsidRDefault="00A826DA" w:rsidP="001A24FD">
            <w:pPr>
              <w:spacing w:beforeLines="40" w:before="96"/>
              <w:contextualSpacing/>
              <w:jc w:val="both"/>
              <w:rPr>
                <w:rFonts w:ascii="Arial" w:eastAsia="Calibri" w:hAnsi="Arial" w:cs="Arial"/>
                <w:color w:val="000000" w:themeColor="text1"/>
                <w:lang w:val="x-none"/>
              </w:rPr>
            </w:pPr>
            <w:r w:rsidRPr="00F56659">
              <w:rPr>
                <w:rFonts w:ascii="Arial" w:eastAsia="Calibri" w:hAnsi="Arial" w:cs="Arial"/>
                <w:color w:val="000000" w:themeColor="text1"/>
                <w:lang w:val="x-none"/>
              </w:rPr>
              <w:t xml:space="preserve">Pomiar w zakresie, co najmniej od 25 </w:t>
            </w:r>
            <w:proofErr w:type="spellStart"/>
            <w:r w:rsidRPr="00F56659">
              <w:rPr>
                <w:rFonts w:ascii="Arial" w:eastAsia="Calibri" w:hAnsi="Arial" w:cs="Arial"/>
                <w:color w:val="000000" w:themeColor="text1"/>
                <w:lang w:val="x-none"/>
              </w:rPr>
              <w:t>st.C</w:t>
            </w:r>
            <w:proofErr w:type="spellEnd"/>
            <w:r w:rsidRPr="00F56659">
              <w:rPr>
                <w:rFonts w:ascii="Arial" w:eastAsia="Calibri" w:hAnsi="Arial" w:cs="Arial"/>
                <w:color w:val="000000" w:themeColor="text1"/>
                <w:lang w:val="x-none"/>
              </w:rPr>
              <w:t xml:space="preserve"> do 45 </w:t>
            </w:r>
            <w:proofErr w:type="spellStart"/>
            <w:r w:rsidRPr="00F56659">
              <w:rPr>
                <w:rFonts w:ascii="Arial" w:eastAsia="Calibri" w:hAnsi="Arial" w:cs="Arial"/>
                <w:color w:val="000000" w:themeColor="text1"/>
                <w:lang w:val="x-none"/>
              </w:rPr>
              <w:t>st.C</w:t>
            </w:r>
            <w:proofErr w:type="spellEnd"/>
            <w:r w:rsidRPr="00F56659">
              <w:rPr>
                <w:rFonts w:ascii="Arial" w:eastAsia="Calibri" w:hAnsi="Arial" w:cs="Arial"/>
                <w:color w:val="000000" w:themeColor="text1"/>
                <w:lang w:val="x-none"/>
              </w:rPr>
              <w:t>.</w:t>
            </w:r>
          </w:p>
        </w:tc>
        <w:tc>
          <w:tcPr>
            <w:tcW w:w="1872" w:type="dxa"/>
            <w:shd w:val="clear" w:color="auto" w:fill="auto"/>
            <w:vAlign w:val="center"/>
          </w:tcPr>
          <w:p w14:paraId="15184A6D" w14:textId="77777777" w:rsidR="00A826DA" w:rsidRPr="00BB05F7" w:rsidRDefault="00A826DA" w:rsidP="001A24FD">
            <w:pPr>
              <w:jc w:val="center"/>
              <w:rPr>
                <w:rFonts w:ascii="Arial" w:hAnsi="Arial" w:cs="Arial"/>
                <w:bCs/>
              </w:rPr>
            </w:pPr>
            <w:r w:rsidRPr="00BB05F7">
              <w:rPr>
                <w:rFonts w:ascii="Arial" w:hAnsi="Arial" w:cs="Arial"/>
                <w:bCs/>
              </w:rPr>
              <w:t>TAK/NIE</w:t>
            </w:r>
            <w:r w:rsidRPr="00BB05F7">
              <w:rPr>
                <w:rFonts w:ascii="Arial" w:hAnsi="Arial" w:cs="Arial"/>
                <w:bCs/>
                <w:sz w:val="36"/>
                <w:szCs w:val="36"/>
              </w:rPr>
              <w:t>*</w:t>
            </w:r>
          </w:p>
        </w:tc>
        <w:tc>
          <w:tcPr>
            <w:tcW w:w="3827" w:type="dxa"/>
            <w:shd w:val="clear" w:color="auto" w:fill="auto"/>
          </w:tcPr>
          <w:p w14:paraId="5FEBE9CC" w14:textId="77777777" w:rsidR="00A826DA" w:rsidRPr="00650C87" w:rsidRDefault="00A826DA" w:rsidP="001A24FD">
            <w:pPr>
              <w:suppressAutoHyphens/>
              <w:rPr>
                <w:rFonts w:ascii="Arial" w:hAnsi="Arial" w:cs="Arial"/>
                <w:b/>
                <w:sz w:val="20"/>
                <w:szCs w:val="20"/>
              </w:rPr>
            </w:pPr>
          </w:p>
        </w:tc>
      </w:tr>
      <w:tr w:rsidR="00A826DA" w:rsidRPr="00177B84" w14:paraId="7AD7AB0D" w14:textId="77777777" w:rsidTr="00902A15">
        <w:trPr>
          <w:trHeight w:val="654"/>
        </w:trPr>
        <w:tc>
          <w:tcPr>
            <w:tcW w:w="596" w:type="dxa"/>
            <w:shd w:val="clear" w:color="auto" w:fill="auto"/>
            <w:vAlign w:val="center"/>
          </w:tcPr>
          <w:p w14:paraId="421D1DA7" w14:textId="77777777" w:rsidR="00A826DA" w:rsidRPr="00C3019A" w:rsidRDefault="00A826DA" w:rsidP="001A24FD">
            <w:pPr>
              <w:spacing w:line="320" w:lineRule="exact"/>
              <w:jc w:val="center"/>
              <w:rPr>
                <w:rFonts w:ascii="Arial" w:hAnsi="Arial" w:cs="Arial"/>
              </w:rPr>
            </w:pPr>
            <w:r>
              <w:rPr>
                <w:rFonts w:ascii="Arial" w:hAnsi="Arial" w:cs="Arial"/>
              </w:rPr>
              <w:t>55</w:t>
            </w:r>
          </w:p>
        </w:tc>
        <w:tc>
          <w:tcPr>
            <w:tcW w:w="4195" w:type="dxa"/>
            <w:shd w:val="clear" w:color="auto" w:fill="auto"/>
          </w:tcPr>
          <w:p w14:paraId="1EB590F0" w14:textId="3087DFC1" w:rsidR="00A826DA" w:rsidRDefault="00A826DA" w:rsidP="00902A15">
            <w:pPr>
              <w:spacing w:beforeLines="40" w:before="96"/>
              <w:contextualSpacing/>
              <w:jc w:val="both"/>
              <w:rPr>
                <w:rFonts w:ascii="Arial" w:eastAsia="Calibri" w:hAnsi="Arial" w:cs="Arial"/>
                <w:color w:val="000000" w:themeColor="text1"/>
                <w:lang w:val="x-none"/>
              </w:rPr>
            </w:pPr>
            <w:r w:rsidRPr="00F56659">
              <w:rPr>
                <w:rFonts w:ascii="Arial" w:eastAsia="Calibri" w:hAnsi="Arial" w:cs="Arial"/>
                <w:color w:val="000000" w:themeColor="text1"/>
                <w:lang w:val="x-none"/>
              </w:rPr>
              <w:t xml:space="preserve">Dokładność pomiaru, co najmniej ±0,2 </w:t>
            </w:r>
            <w:proofErr w:type="spellStart"/>
            <w:r w:rsidRPr="00F56659">
              <w:rPr>
                <w:rFonts w:ascii="Arial" w:eastAsia="Calibri" w:hAnsi="Arial" w:cs="Arial"/>
                <w:color w:val="000000" w:themeColor="text1"/>
                <w:lang w:val="x-none"/>
              </w:rPr>
              <w:t>st.C</w:t>
            </w:r>
            <w:proofErr w:type="spellEnd"/>
            <w:r w:rsidRPr="00F56659">
              <w:rPr>
                <w:rFonts w:ascii="Arial" w:eastAsia="Calibri" w:hAnsi="Arial" w:cs="Arial"/>
                <w:color w:val="000000" w:themeColor="text1"/>
                <w:lang w:val="x-none"/>
              </w:rPr>
              <w:t>.</w:t>
            </w:r>
          </w:p>
        </w:tc>
        <w:tc>
          <w:tcPr>
            <w:tcW w:w="1872" w:type="dxa"/>
            <w:shd w:val="clear" w:color="auto" w:fill="auto"/>
            <w:vAlign w:val="center"/>
          </w:tcPr>
          <w:p w14:paraId="36861856" w14:textId="77777777" w:rsidR="00A826DA" w:rsidRPr="00BB05F7" w:rsidRDefault="00A826DA" w:rsidP="001A24FD">
            <w:pPr>
              <w:jc w:val="center"/>
              <w:rPr>
                <w:rFonts w:ascii="Arial" w:hAnsi="Arial" w:cs="Arial"/>
                <w:bCs/>
              </w:rPr>
            </w:pPr>
            <w:r w:rsidRPr="00BB05F7">
              <w:rPr>
                <w:rFonts w:ascii="Arial" w:hAnsi="Arial" w:cs="Arial"/>
                <w:bCs/>
              </w:rPr>
              <w:t>TAK/NIE</w:t>
            </w:r>
            <w:r w:rsidRPr="00BB05F7">
              <w:rPr>
                <w:rFonts w:ascii="Arial" w:hAnsi="Arial" w:cs="Arial"/>
                <w:bCs/>
                <w:sz w:val="36"/>
                <w:szCs w:val="36"/>
              </w:rPr>
              <w:t>*</w:t>
            </w:r>
          </w:p>
        </w:tc>
        <w:tc>
          <w:tcPr>
            <w:tcW w:w="3827" w:type="dxa"/>
            <w:shd w:val="clear" w:color="auto" w:fill="auto"/>
          </w:tcPr>
          <w:p w14:paraId="51606A37" w14:textId="77777777" w:rsidR="00A826DA" w:rsidRPr="00650C87" w:rsidRDefault="00A826DA" w:rsidP="001A24FD">
            <w:pPr>
              <w:suppressAutoHyphens/>
              <w:rPr>
                <w:rFonts w:ascii="Arial" w:hAnsi="Arial" w:cs="Arial"/>
                <w:b/>
                <w:sz w:val="20"/>
                <w:szCs w:val="20"/>
              </w:rPr>
            </w:pPr>
          </w:p>
        </w:tc>
      </w:tr>
      <w:tr w:rsidR="00A826DA" w:rsidRPr="00177B84" w14:paraId="2E9A5148" w14:textId="77777777" w:rsidTr="00902A15">
        <w:trPr>
          <w:trHeight w:val="665"/>
        </w:trPr>
        <w:tc>
          <w:tcPr>
            <w:tcW w:w="596" w:type="dxa"/>
            <w:shd w:val="clear" w:color="auto" w:fill="auto"/>
            <w:vAlign w:val="center"/>
          </w:tcPr>
          <w:p w14:paraId="3ECA0137" w14:textId="77777777" w:rsidR="00A826DA" w:rsidRPr="00C3019A" w:rsidRDefault="00A826DA" w:rsidP="001A24FD">
            <w:pPr>
              <w:spacing w:line="320" w:lineRule="exact"/>
              <w:jc w:val="center"/>
              <w:rPr>
                <w:rFonts w:ascii="Arial" w:hAnsi="Arial" w:cs="Arial"/>
              </w:rPr>
            </w:pPr>
            <w:r>
              <w:rPr>
                <w:rFonts w:ascii="Arial" w:hAnsi="Arial" w:cs="Arial"/>
              </w:rPr>
              <w:t>56</w:t>
            </w:r>
          </w:p>
        </w:tc>
        <w:tc>
          <w:tcPr>
            <w:tcW w:w="4195" w:type="dxa"/>
            <w:shd w:val="clear" w:color="auto" w:fill="auto"/>
          </w:tcPr>
          <w:p w14:paraId="43355B57" w14:textId="0C16883B" w:rsidR="00A826DA" w:rsidRDefault="00A826DA" w:rsidP="00902A15">
            <w:pPr>
              <w:spacing w:beforeLines="40" w:before="96"/>
              <w:contextualSpacing/>
              <w:jc w:val="both"/>
              <w:rPr>
                <w:rFonts w:ascii="Arial" w:eastAsia="Calibri" w:hAnsi="Arial" w:cs="Arial"/>
                <w:color w:val="000000" w:themeColor="text1"/>
                <w:lang w:val="x-none"/>
              </w:rPr>
            </w:pPr>
            <w:r w:rsidRPr="00F56659">
              <w:rPr>
                <w:rFonts w:ascii="Arial" w:eastAsia="Calibri" w:hAnsi="Arial" w:cs="Arial"/>
                <w:color w:val="000000" w:themeColor="text1"/>
                <w:lang w:val="x-none"/>
              </w:rPr>
              <w:t>Przewody i czujniki jednorazowe w komplecie – 10 szt.</w:t>
            </w:r>
            <w:r>
              <w:rPr>
                <w:rFonts w:ascii="Arial" w:eastAsia="Calibri" w:hAnsi="Arial" w:cs="Arial"/>
                <w:color w:val="000000" w:themeColor="text1"/>
                <w:lang w:val="x-none"/>
              </w:rPr>
              <w:tab/>
            </w:r>
          </w:p>
        </w:tc>
        <w:tc>
          <w:tcPr>
            <w:tcW w:w="1872" w:type="dxa"/>
            <w:shd w:val="clear" w:color="auto" w:fill="auto"/>
            <w:vAlign w:val="center"/>
          </w:tcPr>
          <w:p w14:paraId="70FDE002" w14:textId="77777777" w:rsidR="00A826DA" w:rsidRPr="00BB05F7" w:rsidRDefault="00A826DA" w:rsidP="001A24FD">
            <w:pPr>
              <w:jc w:val="center"/>
              <w:rPr>
                <w:rFonts w:ascii="Arial" w:hAnsi="Arial" w:cs="Arial"/>
                <w:bCs/>
              </w:rPr>
            </w:pPr>
            <w:r w:rsidRPr="00BB05F7">
              <w:rPr>
                <w:rFonts w:ascii="Arial" w:hAnsi="Arial" w:cs="Arial"/>
                <w:bCs/>
              </w:rPr>
              <w:t>TAK/NIE</w:t>
            </w:r>
            <w:r w:rsidRPr="00BB05F7">
              <w:rPr>
                <w:rFonts w:ascii="Arial" w:hAnsi="Arial" w:cs="Arial"/>
                <w:bCs/>
                <w:sz w:val="36"/>
                <w:szCs w:val="36"/>
              </w:rPr>
              <w:t>*</w:t>
            </w:r>
          </w:p>
        </w:tc>
        <w:tc>
          <w:tcPr>
            <w:tcW w:w="3827" w:type="dxa"/>
            <w:shd w:val="clear" w:color="auto" w:fill="auto"/>
          </w:tcPr>
          <w:p w14:paraId="5687B0E6" w14:textId="77777777" w:rsidR="00A826DA" w:rsidRPr="00650C87" w:rsidRDefault="00A826DA" w:rsidP="001A24FD">
            <w:pPr>
              <w:suppressAutoHyphens/>
              <w:rPr>
                <w:rFonts w:ascii="Arial" w:hAnsi="Arial" w:cs="Arial"/>
                <w:b/>
                <w:sz w:val="20"/>
                <w:szCs w:val="20"/>
              </w:rPr>
            </w:pPr>
          </w:p>
        </w:tc>
      </w:tr>
      <w:tr w:rsidR="00A826DA" w:rsidRPr="00177B84" w14:paraId="50ACAD10" w14:textId="77777777" w:rsidTr="001A24FD">
        <w:tc>
          <w:tcPr>
            <w:tcW w:w="596" w:type="dxa"/>
            <w:shd w:val="clear" w:color="auto" w:fill="auto"/>
            <w:vAlign w:val="center"/>
          </w:tcPr>
          <w:p w14:paraId="712CF5F2" w14:textId="77777777" w:rsidR="00A826DA" w:rsidRPr="00C3019A" w:rsidRDefault="00A826DA" w:rsidP="001A24FD">
            <w:pPr>
              <w:spacing w:line="320" w:lineRule="exact"/>
              <w:jc w:val="center"/>
              <w:rPr>
                <w:rFonts w:ascii="Arial" w:hAnsi="Arial" w:cs="Arial"/>
              </w:rPr>
            </w:pPr>
            <w:r>
              <w:rPr>
                <w:rFonts w:ascii="Arial" w:hAnsi="Arial" w:cs="Arial"/>
              </w:rPr>
              <w:t>57</w:t>
            </w:r>
          </w:p>
        </w:tc>
        <w:tc>
          <w:tcPr>
            <w:tcW w:w="4195" w:type="dxa"/>
            <w:shd w:val="clear" w:color="auto" w:fill="auto"/>
          </w:tcPr>
          <w:p w14:paraId="64E426FE" w14:textId="77777777" w:rsidR="00A826DA" w:rsidRDefault="00A826DA" w:rsidP="001A24FD">
            <w:pPr>
              <w:spacing w:beforeLines="40" w:before="96"/>
              <w:contextualSpacing/>
              <w:jc w:val="both"/>
              <w:rPr>
                <w:rFonts w:ascii="Arial" w:eastAsia="Calibri" w:hAnsi="Arial" w:cs="Arial"/>
                <w:color w:val="000000" w:themeColor="text1"/>
                <w:lang w:val="x-none"/>
              </w:rPr>
            </w:pPr>
            <w:r w:rsidRPr="00F56659">
              <w:rPr>
                <w:rFonts w:ascii="Arial" w:eastAsia="Calibri" w:hAnsi="Arial" w:cs="Arial"/>
                <w:color w:val="000000" w:themeColor="text1"/>
                <w:lang w:val="x-none"/>
              </w:rPr>
              <w:t>Dodatkowe niezbędne wyposażenie w komplecie</w:t>
            </w:r>
            <w:r>
              <w:rPr>
                <w:rFonts w:ascii="Arial" w:eastAsia="Calibri" w:hAnsi="Arial" w:cs="Arial"/>
                <w:color w:val="000000" w:themeColor="text1"/>
              </w:rPr>
              <w:t xml:space="preserve"> w zakresie pomiaru temperatury</w:t>
            </w:r>
            <w:r w:rsidRPr="00F56659">
              <w:rPr>
                <w:rFonts w:ascii="Arial" w:eastAsia="Calibri" w:hAnsi="Arial" w:cs="Arial"/>
                <w:color w:val="000000" w:themeColor="text1"/>
                <w:lang w:val="x-none"/>
              </w:rPr>
              <w:t>.</w:t>
            </w:r>
          </w:p>
          <w:p w14:paraId="1FB8D5A3" w14:textId="77777777" w:rsidR="00A826DA" w:rsidRDefault="00A826DA" w:rsidP="001A24FD">
            <w:pPr>
              <w:spacing w:beforeLines="40" w:before="96"/>
              <w:contextualSpacing/>
              <w:jc w:val="both"/>
              <w:rPr>
                <w:rFonts w:ascii="Arial" w:eastAsia="Calibri" w:hAnsi="Arial" w:cs="Arial"/>
                <w:color w:val="000000" w:themeColor="text1"/>
                <w:lang w:val="x-none"/>
              </w:rPr>
            </w:pPr>
          </w:p>
          <w:p w14:paraId="10E88F41" w14:textId="77777777" w:rsidR="00A826DA" w:rsidRDefault="00A826DA" w:rsidP="001A24FD">
            <w:pPr>
              <w:spacing w:beforeLines="40" w:before="96"/>
              <w:contextualSpacing/>
              <w:jc w:val="both"/>
              <w:rPr>
                <w:rFonts w:ascii="Arial" w:eastAsia="Calibri" w:hAnsi="Arial" w:cs="Arial"/>
                <w:color w:val="000000" w:themeColor="text1"/>
                <w:lang w:val="x-none"/>
              </w:rPr>
            </w:pPr>
          </w:p>
          <w:p w14:paraId="44CC7D91" w14:textId="77777777" w:rsidR="00A826DA" w:rsidRDefault="00A826DA" w:rsidP="001A24FD">
            <w:pPr>
              <w:spacing w:beforeLines="40" w:before="96"/>
              <w:ind w:firstLine="708"/>
              <w:contextualSpacing/>
              <w:jc w:val="both"/>
              <w:rPr>
                <w:rFonts w:ascii="Arial" w:eastAsia="Calibri" w:hAnsi="Arial" w:cs="Arial"/>
                <w:color w:val="000000" w:themeColor="text1"/>
                <w:lang w:val="x-none"/>
              </w:rPr>
            </w:pPr>
          </w:p>
        </w:tc>
        <w:tc>
          <w:tcPr>
            <w:tcW w:w="1872" w:type="dxa"/>
            <w:shd w:val="clear" w:color="auto" w:fill="auto"/>
            <w:vAlign w:val="center"/>
          </w:tcPr>
          <w:p w14:paraId="73F9EC0E" w14:textId="77777777" w:rsidR="00A826DA" w:rsidRPr="00BB05F7" w:rsidRDefault="00A826DA" w:rsidP="001A24FD">
            <w:pPr>
              <w:jc w:val="center"/>
              <w:rPr>
                <w:rFonts w:ascii="Arial" w:hAnsi="Arial" w:cs="Arial"/>
                <w:bCs/>
              </w:rPr>
            </w:pPr>
            <w:r w:rsidRPr="00BB05F7">
              <w:rPr>
                <w:rFonts w:ascii="Arial" w:hAnsi="Arial" w:cs="Arial"/>
                <w:bCs/>
              </w:rPr>
              <w:t>TAK/NIE</w:t>
            </w:r>
            <w:r w:rsidRPr="00BB05F7">
              <w:rPr>
                <w:rFonts w:ascii="Arial" w:hAnsi="Arial" w:cs="Arial"/>
                <w:bCs/>
                <w:sz w:val="36"/>
                <w:szCs w:val="36"/>
              </w:rPr>
              <w:t>*</w:t>
            </w:r>
          </w:p>
        </w:tc>
        <w:tc>
          <w:tcPr>
            <w:tcW w:w="3827" w:type="dxa"/>
            <w:shd w:val="clear" w:color="auto" w:fill="auto"/>
          </w:tcPr>
          <w:p w14:paraId="55E1C0C2" w14:textId="77777777" w:rsidR="00A826DA" w:rsidRPr="00650C87" w:rsidRDefault="00A826DA" w:rsidP="001A24FD">
            <w:pPr>
              <w:suppressAutoHyphens/>
              <w:rPr>
                <w:rFonts w:ascii="Arial" w:hAnsi="Arial" w:cs="Arial"/>
                <w:b/>
                <w:sz w:val="20"/>
                <w:szCs w:val="20"/>
              </w:rPr>
            </w:pPr>
            <w:r>
              <w:rPr>
                <w:rFonts w:ascii="Arial" w:hAnsi="Arial" w:cs="Arial"/>
                <w:sz w:val="20"/>
                <w:szCs w:val="20"/>
              </w:rPr>
              <w:t xml:space="preserve">Podać co wchodzi w skład dodatkowego niezbędnego wyposażenia w </w:t>
            </w:r>
            <w:r w:rsidRPr="00E57FAE">
              <w:rPr>
                <w:rFonts w:ascii="Arial" w:hAnsi="Arial" w:cs="Arial"/>
                <w:sz w:val="20"/>
                <w:szCs w:val="20"/>
              </w:rPr>
              <w:t>zakresie</w:t>
            </w:r>
            <w:r>
              <w:rPr>
                <w:rFonts w:ascii="Arial" w:hAnsi="Arial" w:cs="Arial"/>
                <w:sz w:val="20"/>
                <w:szCs w:val="20"/>
              </w:rPr>
              <w:t xml:space="preserve"> pomiaru temperatury:</w:t>
            </w:r>
          </w:p>
        </w:tc>
      </w:tr>
      <w:tr w:rsidR="00A826DA" w:rsidRPr="00177B84" w14:paraId="5FCF950E" w14:textId="77777777" w:rsidTr="001A24FD">
        <w:tc>
          <w:tcPr>
            <w:tcW w:w="596" w:type="dxa"/>
            <w:shd w:val="clear" w:color="auto" w:fill="auto"/>
            <w:vAlign w:val="center"/>
          </w:tcPr>
          <w:p w14:paraId="0B782FCF" w14:textId="77777777" w:rsidR="00A826DA" w:rsidRPr="00C3019A" w:rsidRDefault="00A826DA" w:rsidP="001A24FD">
            <w:pPr>
              <w:spacing w:line="320" w:lineRule="exact"/>
              <w:jc w:val="center"/>
              <w:rPr>
                <w:rFonts w:ascii="Arial" w:hAnsi="Arial" w:cs="Arial"/>
              </w:rPr>
            </w:pPr>
          </w:p>
        </w:tc>
        <w:tc>
          <w:tcPr>
            <w:tcW w:w="4195" w:type="dxa"/>
            <w:shd w:val="clear" w:color="auto" w:fill="auto"/>
          </w:tcPr>
          <w:p w14:paraId="1CCEC861" w14:textId="77777777" w:rsidR="00A826DA" w:rsidRPr="004B38E7" w:rsidRDefault="00A826DA" w:rsidP="001A24FD">
            <w:pPr>
              <w:spacing w:beforeLines="40" w:before="96"/>
              <w:contextualSpacing/>
              <w:jc w:val="both"/>
              <w:rPr>
                <w:rFonts w:ascii="Arial" w:eastAsia="Calibri" w:hAnsi="Arial" w:cs="Arial"/>
                <w:b/>
                <w:color w:val="000000" w:themeColor="text1"/>
              </w:rPr>
            </w:pPr>
            <w:r w:rsidRPr="004B38E7">
              <w:rPr>
                <w:rFonts w:ascii="Arial" w:eastAsia="Calibri" w:hAnsi="Arial" w:cs="Arial"/>
                <w:b/>
                <w:color w:val="000000" w:themeColor="text1"/>
              </w:rPr>
              <w:t>WYŚWIETLACZ</w:t>
            </w:r>
          </w:p>
        </w:tc>
        <w:tc>
          <w:tcPr>
            <w:tcW w:w="1872" w:type="dxa"/>
            <w:shd w:val="clear" w:color="auto" w:fill="auto"/>
            <w:vAlign w:val="center"/>
          </w:tcPr>
          <w:p w14:paraId="43EA0336" w14:textId="77777777" w:rsidR="00A826DA" w:rsidRPr="00BB05F7" w:rsidRDefault="00A826DA" w:rsidP="001A24FD">
            <w:pPr>
              <w:jc w:val="center"/>
              <w:rPr>
                <w:rFonts w:ascii="Arial" w:hAnsi="Arial" w:cs="Arial"/>
                <w:bCs/>
              </w:rPr>
            </w:pPr>
          </w:p>
        </w:tc>
        <w:tc>
          <w:tcPr>
            <w:tcW w:w="3827" w:type="dxa"/>
            <w:shd w:val="clear" w:color="auto" w:fill="auto"/>
          </w:tcPr>
          <w:p w14:paraId="0389FD85" w14:textId="77777777" w:rsidR="00A826DA" w:rsidRPr="00650C87" w:rsidRDefault="00A826DA" w:rsidP="001A24FD">
            <w:pPr>
              <w:suppressAutoHyphens/>
              <w:rPr>
                <w:rFonts w:ascii="Arial" w:hAnsi="Arial" w:cs="Arial"/>
                <w:b/>
                <w:sz w:val="20"/>
                <w:szCs w:val="20"/>
              </w:rPr>
            </w:pPr>
          </w:p>
        </w:tc>
      </w:tr>
      <w:tr w:rsidR="00A826DA" w:rsidRPr="00177B84" w14:paraId="1A205520" w14:textId="77777777" w:rsidTr="001A24FD">
        <w:tc>
          <w:tcPr>
            <w:tcW w:w="596" w:type="dxa"/>
            <w:shd w:val="clear" w:color="auto" w:fill="auto"/>
            <w:vAlign w:val="center"/>
          </w:tcPr>
          <w:p w14:paraId="39962DB3" w14:textId="77777777" w:rsidR="00A826DA" w:rsidRPr="00C3019A" w:rsidRDefault="00A826DA" w:rsidP="001A24FD">
            <w:pPr>
              <w:spacing w:line="320" w:lineRule="exact"/>
              <w:jc w:val="center"/>
              <w:rPr>
                <w:rFonts w:ascii="Arial" w:hAnsi="Arial" w:cs="Arial"/>
              </w:rPr>
            </w:pPr>
            <w:r>
              <w:rPr>
                <w:rFonts w:ascii="Arial" w:hAnsi="Arial" w:cs="Arial"/>
              </w:rPr>
              <w:t>58</w:t>
            </w:r>
          </w:p>
        </w:tc>
        <w:tc>
          <w:tcPr>
            <w:tcW w:w="4195" w:type="dxa"/>
            <w:shd w:val="clear" w:color="auto" w:fill="auto"/>
          </w:tcPr>
          <w:p w14:paraId="51641048" w14:textId="77777777" w:rsidR="00A826DA" w:rsidRDefault="00A826DA" w:rsidP="001A24FD">
            <w:pPr>
              <w:spacing w:beforeLines="40" w:before="96"/>
              <w:contextualSpacing/>
              <w:jc w:val="both"/>
              <w:rPr>
                <w:rFonts w:ascii="Arial" w:eastAsia="Calibri" w:hAnsi="Arial" w:cs="Arial"/>
                <w:color w:val="000000" w:themeColor="text1"/>
              </w:rPr>
            </w:pPr>
            <w:r w:rsidRPr="00F56659">
              <w:rPr>
                <w:rFonts w:ascii="Arial" w:eastAsia="Calibri" w:hAnsi="Arial" w:cs="Arial"/>
                <w:color w:val="000000" w:themeColor="text1"/>
                <w:lang w:val="x-none"/>
              </w:rPr>
              <w:t>Ekran kolorowy o przekątnej, co najmniej 6,5 cali.</w:t>
            </w:r>
          </w:p>
        </w:tc>
        <w:tc>
          <w:tcPr>
            <w:tcW w:w="1872" w:type="dxa"/>
            <w:shd w:val="clear" w:color="auto" w:fill="auto"/>
            <w:vAlign w:val="center"/>
          </w:tcPr>
          <w:p w14:paraId="06D17559" w14:textId="77777777" w:rsidR="00A826DA" w:rsidRPr="00BB05F7" w:rsidRDefault="00A826DA" w:rsidP="001A24FD">
            <w:pPr>
              <w:jc w:val="center"/>
              <w:rPr>
                <w:rFonts w:ascii="Arial" w:hAnsi="Arial" w:cs="Arial"/>
                <w:bCs/>
              </w:rPr>
            </w:pPr>
            <w:r w:rsidRPr="00BB05F7">
              <w:rPr>
                <w:rFonts w:ascii="Arial" w:hAnsi="Arial" w:cs="Arial"/>
                <w:bCs/>
              </w:rPr>
              <w:t>TAK/NIE</w:t>
            </w:r>
            <w:r w:rsidRPr="00BB05F7">
              <w:rPr>
                <w:rFonts w:ascii="Arial" w:hAnsi="Arial" w:cs="Arial"/>
                <w:bCs/>
                <w:sz w:val="36"/>
                <w:szCs w:val="36"/>
              </w:rPr>
              <w:t>*</w:t>
            </w:r>
          </w:p>
        </w:tc>
        <w:tc>
          <w:tcPr>
            <w:tcW w:w="3827" w:type="dxa"/>
            <w:shd w:val="clear" w:color="auto" w:fill="auto"/>
          </w:tcPr>
          <w:p w14:paraId="2C8F8CFB" w14:textId="77777777" w:rsidR="00A826DA" w:rsidRPr="00680B53" w:rsidRDefault="00A826DA" w:rsidP="001A24FD">
            <w:pPr>
              <w:suppressAutoHyphens/>
              <w:rPr>
                <w:rFonts w:ascii="Arial" w:hAnsi="Arial" w:cs="Arial"/>
                <w:sz w:val="20"/>
                <w:szCs w:val="20"/>
              </w:rPr>
            </w:pPr>
            <w:r>
              <w:rPr>
                <w:rFonts w:ascii="Arial" w:hAnsi="Arial" w:cs="Arial"/>
                <w:sz w:val="20"/>
                <w:szCs w:val="20"/>
              </w:rPr>
              <w:t>Podać przekątną wyświetlacza w calach</w:t>
            </w:r>
          </w:p>
        </w:tc>
      </w:tr>
      <w:tr w:rsidR="00A826DA" w:rsidRPr="00177B84" w14:paraId="29848AF1" w14:textId="77777777" w:rsidTr="001A24FD">
        <w:tc>
          <w:tcPr>
            <w:tcW w:w="596" w:type="dxa"/>
            <w:shd w:val="clear" w:color="auto" w:fill="auto"/>
            <w:vAlign w:val="center"/>
          </w:tcPr>
          <w:p w14:paraId="656E5B3A" w14:textId="77777777" w:rsidR="00A826DA" w:rsidRPr="00C3019A" w:rsidRDefault="00A826DA" w:rsidP="001A24FD">
            <w:pPr>
              <w:spacing w:line="320" w:lineRule="exact"/>
              <w:jc w:val="center"/>
              <w:rPr>
                <w:rFonts w:ascii="Arial" w:hAnsi="Arial" w:cs="Arial"/>
              </w:rPr>
            </w:pPr>
            <w:r>
              <w:rPr>
                <w:rFonts w:ascii="Arial" w:hAnsi="Arial" w:cs="Arial"/>
              </w:rPr>
              <w:t>59</w:t>
            </w:r>
          </w:p>
        </w:tc>
        <w:tc>
          <w:tcPr>
            <w:tcW w:w="4195" w:type="dxa"/>
            <w:shd w:val="clear" w:color="auto" w:fill="auto"/>
          </w:tcPr>
          <w:p w14:paraId="55AEBF86" w14:textId="77777777" w:rsidR="00A826DA" w:rsidRDefault="00A826DA" w:rsidP="001A24FD">
            <w:pPr>
              <w:spacing w:beforeLines="40" w:before="96"/>
              <w:contextualSpacing/>
              <w:jc w:val="both"/>
              <w:rPr>
                <w:rFonts w:ascii="Arial" w:eastAsia="Calibri" w:hAnsi="Arial" w:cs="Arial"/>
                <w:color w:val="000000" w:themeColor="text1"/>
              </w:rPr>
            </w:pPr>
            <w:r w:rsidRPr="00F56659">
              <w:rPr>
                <w:rFonts w:ascii="Arial" w:eastAsia="Calibri" w:hAnsi="Arial" w:cs="Arial"/>
                <w:color w:val="000000" w:themeColor="text1"/>
                <w:lang w:val="x-none"/>
              </w:rPr>
              <w:t>Rozdzielczość, co najmniej 640 x 480 punktów, wysoki kontrast.</w:t>
            </w:r>
          </w:p>
        </w:tc>
        <w:tc>
          <w:tcPr>
            <w:tcW w:w="1872" w:type="dxa"/>
            <w:shd w:val="clear" w:color="auto" w:fill="auto"/>
            <w:vAlign w:val="center"/>
          </w:tcPr>
          <w:p w14:paraId="2BF65065" w14:textId="77777777" w:rsidR="00A826DA" w:rsidRPr="00BB05F7" w:rsidRDefault="00A826DA" w:rsidP="001A24FD">
            <w:pPr>
              <w:jc w:val="center"/>
              <w:rPr>
                <w:rFonts w:ascii="Arial" w:hAnsi="Arial" w:cs="Arial"/>
                <w:bCs/>
              </w:rPr>
            </w:pPr>
            <w:r w:rsidRPr="00BB05F7">
              <w:rPr>
                <w:rFonts w:ascii="Arial" w:hAnsi="Arial" w:cs="Arial"/>
                <w:bCs/>
              </w:rPr>
              <w:t>TAK/NIE</w:t>
            </w:r>
            <w:r w:rsidRPr="00BB05F7">
              <w:rPr>
                <w:rFonts w:ascii="Arial" w:hAnsi="Arial" w:cs="Arial"/>
                <w:bCs/>
                <w:sz w:val="36"/>
                <w:szCs w:val="36"/>
              </w:rPr>
              <w:t>*</w:t>
            </w:r>
          </w:p>
        </w:tc>
        <w:tc>
          <w:tcPr>
            <w:tcW w:w="3827" w:type="dxa"/>
            <w:shd w:val="clear" w:color="auto" w:fill="auto"/>
          </w:tcPr>
          <w:p w14:paraId="23770EEE" w14:textId="77777777" w:rsidR="00A826DA" w:rsidRPr="004B38E7" w:rsidRDefault="00A826DA" w:rsidP="001A24FD">
            <w:pPr>
              <w:suppressAutoHyphens/>
              <w:rPr>
                <w:rFonts w:ascii="Arial" w:hAnsi="Arial" w:cs="Arial"/>
                <w:sz w:val="20"/>
                <w:szCs w:val="20"/>
              </w:rPr>
            </w:pPr>
            <w:r>
              <w:rPr>
                <w:rFonts w:ascii="Arial" w:hAnsi="Arial" w:cs="Arial"/>
                <w:sz w:val="20"/>
                <w:szCs w:val="20"/>
              </w:rPr>
              <w:t>Podać rozdzielczość wyświetlacza</w:t>
            </w:r>
          </w:p>
        </w:tc>
      </w:tr>
      <w:tr w:rsidR="00A826DA" w:rsidRPr="00177B84" w14:paraId="21E1C679" w14:textId="77777777" w:rsidTr="001A24FD">
        <w:tc>
          <w:tcPr>
            <w:tcW w:w="596" w:type="dxa"/>
            <w:shd w:val="clear" w:color="auto" w:fill="auto"/>
            <w:vAlign w:val="center"/>
          </w:tcPr>
          <w:p w14:paraId="5CD30828" w14:textId="77777777" w:rsidR="00A826DA" w:rsidRPr="00C3019A" w:rsidRDefault="00A826DA" w:rsidP="001A24FD">
            <w:pPr>
              <w:spacing w:line="320" w:lineRule="exact"/>
              <w:jc w:val="center"/>
              <w:rPr>
                <w:rFonts w:ascii="Arial" w:hAnsi="Arial" w:cs="Arial"/>
              </w:rPr>
            </w:pPr>
            <w:r>
              <w:rPr>
                <w:rFonts w:ascii="Arial" w:hAnsi="Arial" w:cs="Arial"/>
              </w:rPr>
              <w:t>60</w:t>
            </w:r>
          </w:p>
        </w:tc>
        <w:tc>
          <w:tcPr>
            <w:tcW w:w="4195" w:type="dxa"/>
            <w:shd w:val="clear" w:color="auto" w:fill="auto"/>
          </w:tcPr>
          <w:p w14:paraId="26ECC0BF" w14:textId="77777777" w:rsidR="00A826DA" w:rsidRDefault="00A826DA" w:rsidP="001A24FD">
            <w:pPr>
              <w:spacing w:beforeLines="40" w:before="96"/>
              <w:contextualSpacing/>
              <w:jc w:val="both"/>
              <w:rPr>
                <w:rFonts w:ascii="Arial" w:eastAsia="Calibri" w:hAnsi="Arial" w:cs="Arial"/>
                <w:color w:val="000000" w:themeColor="text1"/>
              </w:rPr>
            </w:pPr>
            <w:r w:rsidRPr="00F56659">
              <w:rPr>
                <w:rFonts w:ascii="Arial" w:eastAsia="Calibri" w:hAnsi="Arial" w:cs="Arial"/>
                <w:color w:val="000000" w:themeColor="text1"/>
                <w:lang w:val="x-none"/>
              </w:rPr>
              <w:t>Wyświetlanie, co najmniej 3 krzywych.</w:t>
            </w:r>
          </w:p>
        </w:tc>
        <w:tc>
          <w:tcPr>
            <w:tcW w:w="1872" w:type="dxa"/>
            <w:shd w:val="clear" w:color="auto" w:fill="auto"/>
            <w:vAlign w:val="center"/>
          </w:tcPr>
          <w:p w14:paraId="63AB2D89" w14:textId="77777777" w:rsidR="00A826DA" w:rsidRPr="00BB05F7" w:rsidRDefault="00A826DA" w:rsidP="001A24FD">
            <w:pPr>
              <w:jc w:val="center"/>
              <w:rPr>
                <w:rFonts w:ascii="Arial" w:hAnsi="Arial" w:cs="Arial"/>
                <w:bCs/>
              </w:rPr>
            </w:pPr>
            <w:r w:rsidRPr="00BB05F7">
              <w:rPr>
                <w:rFonts w:ascii="Arial" w:hAnsi="Arial" w:cs="Arial"/>
                <w:bCs/>
              </w:rPr>
              <w:t>TAK/NIE</w:t>
            </w:r>
            <w:r w:rsidRPr="00BB05F7">
              <w:rPr>
                <w:rFonts w:ascii="Arial" w:hAnsi="Arial" w:cs="Arial"/>
                <w:bCs/>
                <w:sz w:val="36"/>
                <w:szCs w:val="36"/>
              </w:rPr>
              <w:t>*</w:t>
            </w:r>
          </w:p>
        </w:tc>
        <w:tc>
          <w:tcPr>
            <w:tcW w:w="3827" w:type="dxa"/>
            <w:shd w:val="clear" w:color="auto" w:fill="auto"/>
          </w:tcPr>
          <w:p w14:paraId="38FECBEB" w14:textId="77777777" w:rsidR="00A826DA" w:rsidRPr="00650C87" w:rsidRDefault="00A826DA" w:rsidP="001A24FD">
            <w:pPr>
              <w:suppressAutoHyphens/>
              <w:rPr>
                <w:rFonts w:ascii="Arial" w:hAnsi="Arial" w:cs="Arial"/>
                <w:b/>
                <w:sz w:val="20"/>
                <w:szCs w:val="20"/>
              </w:rPr>
            </w:pPr>
          </w:p>
        </w:tc>
      </w:tr>
      <w:tr w:rsidR="00A826DA" w:rsidRPr="00177B84" w14:paraId="755DCF0C" w14:textId="77777777" w:rsidTr="001A24FD">
        <w:tc>
          <w:tcPr>
            <w:tcW w:w="596" w:type="dxa"/>
            <w:shd w:val="clear" w:color="auto" w:fill="auto"/>
            <w:vAlign w:val="center"/>
          </w:tcPr>
          <w:p w14:paraId="6D87CA19" w14:textId="77777777" w:rsidR="00A826DA" w:rsidRPr="00C3019A" w:rsidRDefault="00A826DA" w:rsidP="001A24FD">
            <w:pPr>
              <w:spacing w:line="320" w:lineRule="exact"/>
              <w:jc w:val="center"/>
              <w:rPr>
                <w:rFonts w:ascii="Arial" w:hAnsi="Arial" w:cs="Arial"/>
              </w:rPr>
            </w:pPr>
            <w:r>
              <w:rPr>
                <w:rFonts w:ascii="Arial" w:hAnsi="Arial" w:cs="Arial"/>
              </w:rPr>
              <w:t>61</w:t>
            </w:r>
          </w:p>
        </w:tc>
        <w:tc>
          <w:tcPr>
            <w:tcW w:w="4195" w:type="dxa"/>
            <w:shd w:val="clear" w:color="auto" w:fill="auto"/>
          </w:tcPr>
          <w:p w14:paraId="0D611F7D" w14:textId="77777777" w:rsidR="00A826DA" w:rsidRDefault="00A826DA" w:rsidP="001A24FD">
            <w:pPr>
              <w:spacing w:beforeLines="40" w:before="96"/>
              <w:contextualSpacing/>
              <w:jc w:val="both"/>
              <w:rPr>
                <w:rFonts w:ascii="Arial" w:eastAsia="Calibri" w:hAnsi="Arial" w:cs="Arial"/>
                <w:color w:val="000000" w:themeColor="text1"/>
              </w:rPr>
            </w:pPr>
            <w:r w:rsidRPr="00F56659">
              <w:rPr>
                <w:rFonts w:ascii="Arial" w:eastAsia="Calibri" w:hAnsi="Arial" w:cs="Arial"/>
                <w:color w:val="000000" w:themeColor="text1"/>
                <w:lang w:val="x-none"/>
              </w:rPr>
              <w:t>Folia ochronna do wyświetlacza w komplecie.</w:t>
            </w:r>
          </w:p>
        </w:tc>
        <w:tc>
          <w:tcPr>
            <w:tcW w:w="1872" w:type="dxa"/>
            <w:shd w:val="clear" w:color="auto" w:fill="auto"/>
            <w:vAlign w:val="center"/>
          </w:tcPr>
          <w:p w14:paraId="6201C25E" w14:textId="77777777" w:rsidR="00A826DA" w:rsidRPr="00BB05F7" w:rsidRDefault="00A826DA" w:rsidP="001A24FD">
            <w:pPr>
              <w:jc w:val="center"/>
              <w:rPr>
                <w:rFonts w:ascii="Arial" w:hAnsi="Arial" w:cs="Arial"/>
                <w:bCs/>
              </w:rPr>
            </w:pPr>
            <w:r w:rsidRPr="00BB05F7">
              <w:rPr>
                <w:rFonts w:ascii="Arial" w:hAnsi="Arial" w:cs="Arial"/>
                <w:bCs/>
              </w:rPr>
              <w:t>TAK/NIE</w:t>
            </w:r>
            <w:r w:rsidRPr="00BB05F7">
              <w:rPr>
                <w:rFonts w:ascii="Arial" w:hAnsi="Arial" w:cs="Arial"/>
                <w:bCs/>
                <w:sz w:val="36"/>
                <w:szCs w:val="36"/>
              </w:rPr>
              <w:t>*</w:t>
            </w:r>
          </w:p>
        </w:tc>
        <w:tc>
          <w:tcPr>
            <w:tcW w:w="3827" w:type="dxa"/>
            <w:shd w:val="clear" w:color="auto" w:fill="auto"/>
          </w:tcPr>
          <w:p w14:paraId="788A86AF" w14:textId="77777777" w:rsidR="00A826DA" w:rsidRPr="00650C87" w:rsidRDefault="00A826DA" w:rsidP="001A24FD">
            <w:pPr>
              <w:suppressAutoHyphens/>
              <w:rPr>
                <w:rFonts w:ascii="Arial" w:hAnsi="Arial" w:cs="Arial"/>
                <w:b/>
                <w:sz w:val="20"/>
                <w:szCs w:val="20"/>
              </w:rPr>
            </w:pPr>
          </w:p>
        </w:tc>
      </w:tr>
      <w:tr w:rsidR="00A826DA" w:rsidRPr="00177B84" w14:paraId="41DE94AE" w14:textId="77777777" w:rsidTr="001A24FD">
        <w:tc>
          <w:tcPr>
            <w:tcW w:w="596" w:type="dxa"/>
            <w:shd w:val="clear" w:color="auto" w:fill="auto"/>
            <w:vAlign w:val="center"/>
          </w:tcPr>
          <w:p w14:paraId="2ADCF9B8" w14:textId="77777777" w:rsidR="00A826DA" w:rsidRPr="00C3019A" w:rsidRDefault="00A826DA" w:rsidP="001A24FD">
            <w:pPr>
              <w:spacing w:line="320" w:lineRule="exact"/>
              <w:jc w:val="center"/>
              <w:rPr>
                <w:rFonts w:ascii="Arial" w:hAnsi="Arial" w:cs="Arial"/>
              </w:rPr>
            </w:pPr>
          </w:p>
        </w:tc>
        <w:tc>
          <w:tcPr>
            <w:tcW w:w="4195" w:type="dxa"/>
            <w:shd w:val="clear" w:color="auto" w:fill="auto"/>
          </w:tcPr>
          <w:p w14:paraId="7A64D325" w14:textId="77777777" w:rsidR="00A826DA" w:rsidRPr="00680B53" w:rsidRDefault="00A826DA" w:rsidP="001A24FD">
            <w:pPr>
              <w:spacing w:beforeLines="40" w:before="96"/>
              <w:contextualSpacing/>
              <w:jc w:val="both"/>
              <w:rPr>
                <w:rFonts w:ascii="Arial" w:eastAsia="Calibri" w:hAnsi="Arial" w:cs="Arial"/>
                <w:b/>
                <w:color w:val="000000" w:themeColor="text1"/>
              </w:rPr>
            </w:pPr>
            <w:r w:rsidRPr="00680B53">
              <w:rPr>
                <w:rFonts w:ascii="Arial" w:eastAsia="Calibri" w:hAnsi="Arial" w:cs="Arial"/>
                <w:b/>
                <w:color w:val="000000" w:themeColor="text1"/>
              </w:rPr>
              <w:t>DRUKARKA</w:t>
            </w:r>
          </w:p>
        </w:tc>
        <w:tc>
          <w:tcPr>
            <w:tcW w:w="1872" w:type="dxa"/>
            <w:shd w:val="clear" w:color="auto" w:fill="auto"/>
            <w:vAlign w:val="center"/>
          </w:tcPr>
          <w:p w14:paraId="09052157" w14:textId="77777777" w:rsidR="00A826DA" w:rsidRPr="00BB05F7" w:rsidRDefault="00A826DA" w:rsidP="001A24FD">
            <w:pPr>
              <w:jc w:val="center"/>
              <w:rPr>
                <w:rFonts w:ascii="Arial" w:hAnsi="Arial" w:cs="Arial"/>
                <w:bCs/>
              </w:rPr>
            </w:pPr>
          </w:p>
        </w:tc>
        <w:tc>
          <w:tcPr>
            <w:tcW w:w="3827" w:type="dxa"/>
            <w:shd w:val="clear" w:color="auto" w:fill="auto"/>
          </w:tcPr>
          <w:p w14:paraId="24DCB37D" w14:textId="77777777" w:rsidR="00A826DA" w:rsidRPr="00650C87" w:rsidRDefault="00A826DA" w:rsidP="001A24FD">
            <w:pPr>
              <w:suppressAutoHyphens/>
              <w:rPr>
                <w:rFonts w:ascii="Arial" w:hAnsi="Arial" w:cs="Arial"/>
                <w:b/>
                <w:sz w:val="20"/>
                <w:szCs w:val="20"/>
              </w:rPr>
            </w:pPr>
          </w:p>
        </w:tc>
      </w:tr>
      <w:tr w:rsidR="00A826DA" w:rsidRPr="00177B84" w14:paraId="17947AE7" w14:textId="77777777" w:rsidTr="001A24FD">
        <w:tc>
          <w:tcPr>
            <w:tcW w:w="596" w:type="dxa"/>
            <w:shd w:val="clear" w:color="auto" w:fill="auto"/>
            <w:vAlign w:val="center"/>
          </w:tcPr>
          <w:p w14:paraId="12FAC1FD" w14:textId="77777777" w:rsidR="00A826DA" w:rsidRPr="00C3019A" w:rsidRDefault="00A826DA" w:rsidP="001A24FD">
            <w:pPr>
              <w:spacing w:line="320" w:lineRule="exact"/>
              <w:jc w:val="center"/>
              <w:rPr>
                <w:rFonts w:ascii="Arial" w:hAnsi="Arial" w:cs="Arial"/>
              </w:rPr>
            </w:pPr>
            <w:r>
              <w:rPr>
                <w:rFonts w:ascii="Arial" w:hAnsi="Arial" w:cs="Arial"/>
              </w:rPr>
              <w:t>62</w:t>
            </w:r>
          </w:p>
        </w:tc>
        <w:tc>
          <w:tcPr>
            <w:tcW w:w="4195" w:type="dxa"/>
            <w:shd w:val="clear" w:color="auto" w:fill="auto"/>
          </w:tcPr>
          <w:p w14:paraId="38F0B42B" w14:textId="77777777" w:rsidR="00A826DA" w:rsidRPr="00F56659" w:rsidRDefault="00A826DA" w:rsidP="001A24FD">
            <w:pPr>
              <w:spacing w:beforeLines="40" w:before="96"/>
              <w:contextualSpacing/>
              <w:jc w:val="both"/>
              <w:rPr>
                <w:rFonts w:ascii="Arial" w:eastAsia="Calibri" w:hAnsi="Arial" w:cs="Arial"/>
                <w:color w:val="000000" w:themeColor="text1"/>
                <w:lang w:val="x-none"/>
              </w:rPr>
            </w:pPr>
            <w:r w:rsidRPr="00F56659">
              <w:rPr>
                <w:rFonts w:ascii="Arial" w:eastAsia="Calibri" w:hAnsi="Arial" w:cs="Arial"/>
                <w:color w:val="000000" w:themeColor="text1"/>
                <w:lang w:val="x-none"/>
              </w:rPr>
              <w:t>Wbudowana drukarka termiczna.</w:t>
            </w:r>
          </w:p>
          <w:p w14:paraId="053CA460" w14:textId="77777777" w:rsidR="00A826DA" w:rsidRDefault="00A826DA" w:rsidP="001A24FD">
            <w:pPr>
              <w:spacing w:beforeLines="40" w:before="96"/>
              <w:contextualSpacing/>
              <w:jc w:val="both"/>
              <w:rPr>
                <w:rFonts w:ascii="Arial" w:eastAsia="Calibri" w:hAnsi="Arial" w:cs="Arial"/>
                <w:color w:val="000000" w:themeColor="text1"/>
              </w:rPr>
            </w:pPr>
          </w:p>
        </w:tc>
        <w:tc>
          <w:tcPr>
            <w:tcW w:w="1872" w:type="dxa"/>
            <w:shd w:val="clear" w:color="auto" w:fill="auto"/>
            <w:vAlign w:val="center"/>
          </w:tcPr>
          <w:p w14:paraId="027AA6AF" w14:textId="77777777" w:rsidR="00A826DA" w:rsidRPr="00BB05F7" w:rsidRDefault="00A826DA" w:rsidP="001A24FD">
            <w:pPr>
              <w:jc w:val="center"/>
              <w:rPr>
                <w:rFonts w:ascii="Arial" w:hAnsi="Arial" w:cs="Arial"/>
                <w:bCs/>
              </w:rPr>
            </w:pPr>
            <w:r w:rsidRPr="00BB05F7">
              <w:rPr>
                <w:rFonts w:ascii="Arial" w:hAnsi="Arial" w:cs="Arial"/>
                <w:bCs/>
              </w:rPr>
              <w:t>TAK/NIE</w:t>
            </w:r>
            <w:r w:rsidRPr="00BB05F7">
              <w:rPr>
                <w:rFonts w:ascii="Arial" w:hAnsi="Arial" w:cs="Arial"/>
                <w:bCs/>
                <w:sz w:val="36"/>
                <w:szCs w:val="36"/>
              </w:rPr>
              <w:t>*</w:t>
            </w:r>
          </w:p>
        </w:tc>
        <w:tc>
          <w:tcPr>
            <w:tcW w:w="3827" w:type="dxa"/>
            <w:shd w:val="clear" w:color="auto" w:fill="auto"/>
          </w:tcPr>
          <w:p w14:paraId="365936B4" w14:textId="77777777" w:rsidR="00A826DA" w:rsidRPr="00650C87" w:rsidRDefault="00A826DA" w:rsidP="001A24FD">
            <w:pPr>
              <w:suppressAutoHyphens/>
              <w:rPr>
                <w:rFonts w:ascii="Arial" w:hAnsi="Arial" w:cs="Arial"/>
                <w:b/>
                <w:sz w:val="20"/>
                <w:szCs w:val="20"/>
              </w:rPr>
            </w:pPr>
          </w:p>
        </w:tc>
      </w:tr>
      <w:tr w:rsidR="00A826DA" w:rsidRPr="00177B84" w14:paraId="147419D7" w14:textId="77777777" w:rsidTr="001A24FD">
        <w:tc>
          <w:tcPr>
            <w:tcW w:w="596" w:type="dxa"/>
            <w:shd w:val="clear" w:color="auto" w:fill="auto"/>
            <w:vAlign w:val="center"/>
          </w:tcPr>
          <w:p w14:paraId="363B9C6D" w14:textId="77777777" w:rsidR="00A826DA" w:rsidRPr="00C3019A" w:rsidRDefault="00A826DA" w:rsidP="001A24FD">
            <w:pPr>
              <w:spacing w:line="320" w:lineRule="exact"/>
              <w:jc w:val="center"/>
              <w:rPr>
                <w:rFonts w:ascii="Arial" w:hAnsi="Arial" w:cs="Arial"/>
              </w:rPr>
            </w:pPr>
            <w:r>
              <w:rPr>
                <w:rFonts w:ascii="Arial" w:hAnsi="Arial" w:cs="Arial"/>
              </w:rPr>
              <w:t>63</w:t>
            </w:r>
          </w:p>
        </w:tc>
        <w:tc>
          <w:tcPr>
            <w:tcW w:w="4195" w:type="dxa"/>
            <w:shd w:val="clear" w:color="auto" w:fill="auto"/>
          </w:tcPr>
          <w:p w14:paraId="27ECD764" w14:textId="77777777" w:rsidR="00A826DA" w:rsidRDefault="00A826DA" w:rsidP="001A24FD">
            <w:pPr>
              <w:spacing w:beforeLines="40" w:before="96"/>
              <w:contextualSpacing/>
              <w:jc w:val="both"/>
              <w:rPr>
                <w:rFonts w:ascii="Arial" w:eastAsia="Calibri" w:hAnsi="Arial" w:cs="Arial"/>
                <w:color w:val="000000" w:themeColor="text1"/>
              </w:rPr>
            </w:pPr>
            <w:r w:rsidRPr="00F56659">
              <w:rPr>
                <w:rFonts w:ascii="Arial" w:eastAsia="Calibri" w:hAnsi="Arial" w:cs="Arial"/>
                <w:color w:val="000000" w:themeColor="text1"/>
                <w:lang w:val="x-none"/>
              </w:rPr>
              <w:t>Wydruk na papierze o szerokości od 80 do 106 mm.</w:t>
            </w:r>
          </w:p>
        </w:tc>
        <w:tc>
          <w:tcPr>
            <w:tcW w:w="1872" w:type="dxa"/>
            <w:shd w:val="clear" w:color="auto" w:fill="auto"/>
            <w:vAlign w:val="center"/>
          </w:tcPr>
          <w:p w14:paraId="440FF058" w14:textId="77777777" w:rsidR="00A826DA" w:rsidRPr="00BB05F7" w:rsidRDefault="00A826DA" w:rsidP="001A24FD">
            <w:pPr>
              <w:jc w:val="center"/>
              <w:rPr>
                <w:rFonts w:ascii="Arial" w:hAnsi="Arial" w:cs="Arial"/>
                <w:bCs/>
              </w:rPr>
            </w:pPr>
            <w:r w:rsidRPr="00BB05F7">
              <w:rPr>
                <w:rFonts w:ascii="Arial" w:hAnsi="Arial" w:cs="Arial"/>
                <w:bCs/>
              </w:rPr>
              <w:t>TAK/NIE</w:t>
            </w:r>
            <w:r w:rsidRPr="00BB05F7">
              <w:rPr>
                <w:rFonts w:ascii="Arial" w:hAnsi="Arial" w:cs="Arial"/>
                <w:bCs/>
                <w:sz w:val="36"/>
                <w:szCs w:val="36"/>
              </w:rPr>
              <w:t>*</w:t>
            </w:r>
          </w:p>
        </w:tc>
        <w:tc>
          <w:tcPr>
            <w:tcW w:w="3827" w:type="dxa"/>
            <w:shd w:val="clear" w:color="auto" w:fill="auto"/>
          </w:tcPr>
          <w:p w14:paraId="328431B7" w14:textId="77777777" w:rsidR="00A826DA" w:rsidRPr="00650C87" w:rsidRDefault="00A826DA" w:rsidP="001A24FD">
            <w:pPr>
              <w:suppressAutoHyphens/>
              <w:rPr>
                <w:rFonts w:ascii="Arial" w:hAnsi="Arial" w:cs="Arial"/>
                <w:b/>
                <w:sz w:val="20"/>
                <w:szCs w:val="20"/>
              </w:rPr>
            </w:pPr>
          </w:p>
        </w:tc>
      </w:tr>
      <w:tr w:rsidR="00A826DA" w:rsidRPr="00177B84" w14:paraId="3082D8B1" w14:textId="77777777" w:rsidTr="001A24FD">
        <w:tc>
          <w:tcPr>
            <w:tcW w:w="596" w:type="dxa"/>
            <w:shd w:val="clear" w:color="auto" w:fill="auto"/>
            <w:vAlign w:val="center"/>
          </w:tcPr>
          <w:p w14:paraId="45101736" w14:textId="77777777" w:rsidR="00A826DA" w:rsidRPr="00C3019A" w:rsidRDefault="00A826DA" w:rsidP="001A24FD">
            <w:pPr>
              <w:spacing w:line="320" w:lineRule="exact"/>
              <w:jc w:val="center"/>
              <w:rPr>
                <w:rFonts w:ascii="Arial" w:hAnsi="Arial" w:cs="Arial"/>
              </w:rPr>
            </w:pPr>
            <w:r>
              <w:rPr>
                <w:rFonts w:ascii="Arial" w:hAnsi="Arial" w:cs="Arial"/>
              </w:rPr>
              <w:t>64</w:t>
            </w:r>
          </w:p>
        </w:tc>
        <w:tc>
          <w:tcPr>
            <w:tcW w:w="4195" w:type="dxa"/>
            <w:shd w:val="clear" w:color="auto" w:fill="auto"/>
          </w:tcPr>
          <w:p w14:paraId="15573EBF" w14:textId="77777777" w:rsidR="00A826DA" w:rsidRDefault="00A826DA" w:rsidP="001A24FD">
            <w:pPr>
              <w:spacing w:beforeLines="40" w:before="96"/>
              <w:contextualSpacing/>
              <w:jc w:val="both"/>
              <w:rPr>
                <w:rFonts w:ascii="Arial" w:eastAsia="Calibri" w:hAnsi="Arial" w:cs="Arial"/>
                <w:color w:val="000000" w:themeColor="text1"/>
                <w:lang w:val="x-none"/>
              </w:rPr>
            </w:pPr>
            <w:r w:rsidRPr="00F56659">
              <w:rPr>
                <w:rFonts w:ascii="Arial" w:eastAsia="Calibri" w:hAnsi="Arial" w:cs="Arial"/>
                <w:color w:val="000000" w:themeColor="text1"/>
                <w:lang w:val="x-none"/>
              </w:rPr>
              <w:t>Papier 10 rolek. w komplecie.</w:t>
            </w:r>
          </w:p>
          <w:p w14:paraId="4F0EEDD7" w14:textId="77777777" w:rsidR="00A826DA" w:rsidRDefault="00A826DA" w:rsidP="001A24FD">
            <w:pPr>
              <w:spacing w:beforeLines="40" w:before="96"/>
              <w:ind w:firstLine="708"/>
              <w:contextualSpacing/>
              <w:jc w:val="both"/>
              <w:rPr>
                <w:rFonts w:ascii="Arial" w:eastAsia="Calibri" w:hAnsi="Arial" w:cs="Arial"/>
                <w:color w:val="000000" w:themeColor="text1"/>
              </w:rPr>
            </w:pPr>
          </w:p>
        </w:tc>
        <w:tc>
          <w:tcPr>
            <w:tcW w:w="1872" w:type="dxa"/>
            <w:shd w:val="clear" w:color="auto" w:fill="auto"/>
            <w:vAlign w:val="center"/>
          </w:tcPr>
          <w:p w14:paraId="0AC743C0" w14:textId="77777777" w:rsidR="00A826DA" w:rsidRPr="00BB05F7" w:rsidRDefault="00A826DA" w:rsidP="001A24FD">
            <w:pPr>
              <w:jc w:val="center"/>
              <w:rPr>
                <w:rFonts w:ascii="Arial" w:hAnsi="Arial" w:cs="Arial"/>
                <w:bCs/>
              </w:rPr>
            </w:pPr>
            <w:r w:rsidRPr="00BB05F7">
              <w:rPr>
                <w:rFonts w:ascii="Arial" w:hAnsi="Arial" w:cs="Arial"/>
                <w:bCs/>
              </w:rPr>
              <w:t>TAK/NIE</w:t>
            </w:r>
            <w:r w:rsidRPr="00BB05F7">
              <w:rPr>
                <w:rFonts w:ascii="Arial" w:hAnsi="Arial" w:cs="Arial"/>
                <w:bCs/>
                <w:sz w:val="36"/>
                <w:szCs w:val="36"/>
              </w:rPr>
              <w:t>*</w:t>
            </w:r>
          </w:p>
        </w:tc>
        <w:tc>
          <w:tcPr>
            <w:tcW w:w="3827" w:type="dxa"/>
            <w:shd w:val="clear" w:color="auto" w:fill="auto"/>
          </w:tcPr>
          <w:p w14:paraId="197ECCC8" w14:textId="77777777" w:rsidR="00A826DA" w:rsidRPr="00650C87" w:rsidRDefault="00A826DA" w:rsidP="001A24FD">
            <w:pPr>
              <w:suppressAutoHyphens/>
              <w:rPr>
                <w:rFonts w:ascii="Arial" w:hAnsi="Arial" w:cs="Arial"/>
                <w:b/>
                <w:sz w:val="20"/>
                <w:szCs w:val="20"/>
              </w:rPr>
            </w:pPr>
          </w:p>
        </w:tc>
      </w:tr>
      <w:tr w:rsidR="00A826DA" w:rsidRPr="00177B84" w14:paraId="7ACBF6CD" w14:textId="77777777" w:rsidTr="001A24FD">
        <w:tc>
          <w:tcPr>
            <w:tcW w:w="596" w:type="dxa"/>
            <w:shd w:val="clear" w:color="auto" w:fill="auto"/>
            <w:vAlign w:val="center"/>
          </w:tcPr>
          <w:p w14:paraId="26BFD572" w14:textId="77777777" w:rsidR="00A826DA" w:rsidRPr="00C3019A" w:rsidRDefault="00A826DA" w:rsidP="001A24FD">
            <w:pPr>
              <w:spacing w:line="320" w:lineRule="exact"/>
              <w:jc w:val="center"/>
              <w:rPr>
                <w:rFonts w:ascii="Arial" w:hAnsi="Arial" w:cs="Arial"/>
              </w:rPr>
            </w:pPr>
          </w:p>
        </w:tc>
        <w:tc>
          <w:tcPr>
            <w:tcW w:w="4195" w:type="dxa"/>
            <w:shd w:val="clear" w:color="auto" w:fill="auto"/>
          </w:tcPr>
          <w:p w14:paraId="286C3368" w14:textId="77777777" w:rsidR="00A826DA" w:rsidRPr="00680B53" w:rsidRDefault="00A826DA" w:rsidP="001A24FD">
            <w:pPr>
              <w:spacing w:beforeLines="40" w:before="96"/>
              <w:contextualSpacing/>
              <w:jc w:val="both"/>
              <w:rPr>
                <w:rFonts w:ascii="Arial" w:eastAsia="Calibri" w:hAnsi="Arial" w:cs="Arial"/>
                <w:b/>
                <w:color w:val="000000" w:themeColor="text1"/>
              </w:rPr>
            </w:pPr>
            <w:r w:rsidRPr="00680B53">
              <w:rPr>
                <w:rFonts w:ascii="Arial" w:eastAsia="Calibri" w:hAnsi="Arial" w:cs="Arial"/>
                <w:b/>
                <w:color w:val="000000" w:themeColor="text1"/>
              </w:rPr>
              <w:t>ALARMY</w:t>
            </w:r>
          </w:p>
        </w:tc>
        <w:tc>
          <w:tcPr>
            <w:tcW w:w="1872" w:type="dxa"/>
            <w:shd w:val="clear" w:color="auto" w:fill="auto"/>
            <w:vAlign w:val="center"/>
          </w:tcPr>
          <w:p w14:paraId="59FCF113" w14:textId="77777777" w:rsidR="00A826DA" w:rsidRPr="00BB05F7" w:rsidRDefault="00A826DA" w:rsidP="001A24FD">
            <w:pPr>
              <w:jc w:val="center"/>
              <w:rPr>
                <w:rFonts w:ascii="Arial" w:hAnsi="Arial" w:cs="Arial"/>
                <w:bCs/>
              </w:rPr>
            </w:pPr>
          </w:p>
        </w:tc>
        <w:tc>
          <w:tcPr>
            <w:tcW w:w="3827" w:type="dxa"/>
            <w:shd w:val="clear" w:color="auto" w:fill="auto"/>
          </w:tcPr>
          <w:p w14:paraId="57B94D01" w14:textId="77777777" w:rsidR="00A826DA" w:rsidRPr="00650C87" w:rsidRDefault="00A826DA" w:rsidP="001A24FD">
            <w:pPr>
              <w:suppressAutoHyphens/>
              <w:rPr>
                <w:rFonts w:ascii="Arial" w:hAnsi="Arial" w:cs="Arial"/>
                <w:b/>
                <w:sz w:val="20"/>
                <w:szCs w:val="20"/>
              </w:rPr>
            </w:pPr>
          </w:p>
        </w:tc>
      </w:tr>
      <w:tr w:rsidR="00A826DA" w:rsidRPr="00177B84" w14:paraId="54A5674F" w14:textId="77777777" w:rsidTr="001A24FD">
        <w:tc>
          <w:tcPr>
            <w:tcW w:w="596" w:type="dxa"/>
            <w:shd w:val="clear" w:color="auto" w:fill="auto"/>
            <w:vAlign w:val="center"/>
          </w:tcPr>
          <w:p w14:paraId="7DC815B3" w14:textId="77777777" w:rsidR="00A826DA" w:rsidRPr="00C3019A" w:rsidRDefault="00A826DA" w:rsidP="001A24FD">
            <w:pPr>
              <w:spacing w:line="320" w:lineRule="exact"/>
              <w:jc w:val="center"/>
              <w:rPr>
                <w:rFonts w:ascii="Arial" w:hAnsi="Arial" w:cs="Arial"/>
              </w:rPr>
            </w:pPr>
            <w:r>
              <w:rPr>
                <w:rFonts w:ascii="Arial" w:hAnsi="Arial" w:cs="Arial"/>
              </w:rPr>
              <w:t>65</w:t>
            </w:r>
          </w:p>
        </w:tc>
        <w:tc>
          <w:tcPr>
            <w:tcW w:w="4195" w:type="dxa"/>
            <w:shd w:val="clear" w:color="auto" w:fill="auto"/>
          </w:tcPr>
          <w:p w14:paraId="7FF55E59" w14:textId="77777777" w:rsidR="00A826DA" w:rsidRDefault="00A826DA" w:rsidP="001A24FD">
            <w:pPr>
              <w:spacing w:beforeLines="40" w:before="96"/>
              <w:contextualSpacing/>
              <w:jc w:val="both"/>
              <w:rPr>
                <w:rFonts w:ascii="Arial" w:eastAsia="Calibri" w:hAnsi="Arial" w:cs="Arial"/>
                <w:color w:val="000000" w:themeColor="text1"/>
              </w:rPr>
            </w:pPr>
            <w:r w:rsidRPr="00F56659">
              <w:rPr>
                <w:rFonts w:ascii="Arial" w:eastAsia="Calibri" w:hAnsi="Arial" w:cs="Arial"/>
                <w:color w:val="000000" w:themeColor="text1"/>
                <w:lang w:val="x-none"/>
              </w:rPr>
              <w:t>Alarm bezdechu</w:t>
            </w:r>
          </w:p>
        </w:tc>
        <w:tc>
          <w:tcPr>
            <w:tcW w:w="1872" w:type="dxa"/>
            <w:shd w:val="clear" w:color="auto" w:fill="auto"/>
            <w:vAlign w:val="center"/>
          </w:tcPr>
          <w:p w14:paraId="033172F3" w14:textId="77777777" w:rsidR="00A826DA" w:rsidRPr="00BB05F7" w:rsidRDefault="00A826DA" w:rsidP="001A24FD">
            <w:pPr>
              <w:jc w:val="center"/>
              <w:rPr>
                <w:rFonts w:ascii="Arial" w:hAnsi="Arial" w:cs="Arial"/>
                <w:bCs/>
              </w:rPr>
            </w:pPr>
            <w:r w:rsidRPr="00BB05F7">
              <w:rPr>
                <w:rFonts w:ascii="Arial" w:hAnsi="Arial" w:cs="Arial"/>
                <w:bCs/>
              </w:rPr>
              <w:t>TAK/NIE</w:t>
            </w:r>
            <w:r w:rsidRPr="00BB05F7">
              <w:rPr>
                <w:rFonts w:ascii="Arial" w:hAnsi="Arial" w:cs="Arial"/>
                <w:bCs/>
                <w:sz w:val="36"/>
                <w:szCs w:val="36"/>
              </w:rPr>
              <w:t>*</w:t>
            </w:r>
          </w:p>
        </w:tc>
        <w:tc>
          <w:tcPr>
            <w:tcW w:w="3827" w:type="dxa"/>
            <w:shd w:val="clear" w:color="auto" w:fill="auto"/>
          </w:tcPr>
          <w:p w14:paraId="1B137613" w14:textId="77777777" w:rsidR="00A826DA" w:rsidRPr="00650C87" w:rsidRDefault="00A826DA" w:rsidP="001A24FD">
            <w:pPr>
              <w:suppressAutoHyphens/>
              <w:rPr>
                <w:rFonts w:ascii="Arial" w:hAnsi="Arial" w:cs="Arial"/>
                <w:b/>
                <w:sz w:val="20"/>
                <w:szCs w:val="20"/>
              </w:rPr>
            </w:pPr>
          </w:p>
        </w:tc>
      </w:tr>
      <w:tr w:rsidR="00A826DA" w:rsidRPr="00177B84" w14:paraId="7E0E3BEB" w14:textId="77777777" w:rsidTr="001A24FD">
        <w:tc>
          <w:tcPr>
            <w:tcW w:w="596" w:type="dxa"/>
            <w:shd w:val="clear" w:color="auto" w:fill="auto"/>
            <w:vAlign w:val="center"/>
          </w:tcPr>
          <w:p w14:paraId="68791937" w14:textId="77777777" w:rsidR="00A826DA" w:rsidRPr="00C3019A" w:rsidRDefault="00A826DA" w:rsidP="001A24FD">
            <w:pPr>
              <w:spacing w:line="320" w:lineRule="exact"/>
              <w:jc w:val="center"/>
              <w:rPr>
                <w:rFonts w:ascii="Arial" w:hAnsi="Arial" w:cs="Arial"/>
              </w:rPr>
            </w:pPr>
            <w:r>
              <w:rPr>
                <w:rFonts w:ascii="Arial" w:hAnsi="Arial" w:cs="Arial"/>
              </w:rPr>
              <w:t>66</w:t>
            </w:r>
          </w:p>
        </w:tc>
        <w:tc>
          <w:tcPr>
            <w:tcW w:w="4195" w:type="dxa"/>
            <w:shd w:val="clear" w:color="auto" w:fill="auto"/>
          </w:tcPr>
          <w:p w14:paraId="08C932D1" w14:textId="77777777" w:rsidR="00A826DA" w:rsidRDefault="00A826DA" w:rsidP="001A24FD">
            <w:pPr>
              <w:spacing w:beforeLines="40" w:before="96"/>
              <w:contextualSpacing/>
              <w:jc w:val="both"/>
              <w:rPr>
                <w:rFonts w:ascii="Arial" w:eastAsia="Calibri" w:hAnsi="Arial" w:cs="Arial"/>
                <w:color w:val="000000" w:themeColor="text1"/>
              </w:rPr>
            </w:pPr>
            <w:r w:rsidRPr="00F56659">
              <w:rPr>
                <w:rFonts w:ascii="Arial" w:eastAsia="Calibri" w:hAnsi="Arial" w:cs="Arial"/>
                <w:color w:val="000000" w:themeColor="text1"/>
                <w:lang w:val="x-none"/>
              </w:rPr>
              <w:t>Alarm zakresu częstości akcji serca</w:t>
            </w:r>
          </w:p>
        </w:tc>
        <w:tc>
          <w:tcPr>
            <w:tcW w:w="1872" w:type="dxa"/>
            <w:shd w:val="clear" w:color="auto" w:fill="auto"/>
            <w:vAlign w:val="center"/>
          </w:tcPr>
          <w:p w14:paraId="29AF3B9E" w14:textId="77777777" w:rsidR="00A826DA" w:rsidRPr="00BB05F7" w:rsidRDefault="00A826DA" w:rsidP="001A24FD">
            <w:pPr>
              <w:jc w:val="center"/>
              <w:rPr>
                <w:rFonts w:ascii="Arial" w:hAnsi="Arial" w:cs="Arial"/>
                <w:bCs/>
              </w:rPr>
            </w:pPr>
            <w:r w:rsidRPr="00BB05F7">
              <w:rPr>
                <w:rFonts w:ascii="Arial" w:hAnsi="Arial" w:cs="Arial"/>
                <w:bCs/>
              </w:rPr>
              <w:t>TAK/NIE</w:t>
            </w:r>
            <w:r w:rsidRPr="00BB05F7">
              <w:rPr>
                <w:rFonts w:ascii="Arial" w:hAnsi="Arial" w:cs="Arial"/>
                <w:bCs/>
                <w:sz w:val="36"/>
                <w:szCs w:val="36"/>
              </w:rPr>
              <w:t>*</w:t>
            </w:r>
          </w:p>
        </w:tc>
        <w:tc>
          <w:tcPr>
            <w:tcW w:w="3827" w:type="dxa"/>
            <w:shd w:val="clear" w:color="auto" w:fill="auto"/>
          </w:tcPr>
          <w:p w14:paraId="428EDF03" w14:textId="77777777" w:rsidR="00A826DA" w:rsidRPr="00650C87" w:rsidRDefault="00A826DA" w:rsidP="001A24FD">
            <w:pPr>
              <w:suppressAutoHyphens/>
              <w:rPr>
                <w:rFonts w:ascii="Arial" w:hAnsi="Arial" w:cs="Arial"/>
                <w:b/>
                <w:sz w:val="20"/>
                <w:szCs w:val="20"/>
              </w:rPr>
            </w:pPr>
          </w:p>
        </w:tc>
      </w:tr>
      <w:tr w:rsidR="00A826DA" w:rsidRPr="00177B84" w14:paraId="5929BCD2" w14:textId="77777777" w:rsidTr="001A24FD">
        <w:tc>
          <w:tcPr>
            <w:tcW w:w="596" w:type="dxa"/>
            <w:shd w:val="clear" w:color="auto" w:fill="auto"/>
            <w:vAlign w:val="center"/>
          </w:tcPr>
          <w:p w14:paraId="031DB1AB" w14:textId="77777777" w:rsidR="00A826DA" w:rsidRPr="00C3019A" w:rsidRDefault="00A826DA" w:rsidP="001A24FD">
            <w:pPr>
              <w:spacing w:line="320" w:lineRule="exact"/>
              <w:jc w:val="center"/>
              <w:rPr>
                <w:rFonts w:ascii="Arial" w:hAnsi="Arial" w:cs="Arial"/>
              </w:rPr>
            </w:pPr>
            <w:r>
              <w:rPr>
                <w:rFonts w:ascii="Arial" w:hAnsi="Arial" w:cs="Arial"/>
              </w:rPr>
              <w:t>67</w:t>
            </w:r>
          </w:p>
        </w:tc>
        <w:tc>
          <w:tcPr>
            <w:tcW w:w="4195" w:type="dxa"/>
            <w:shd w:val="clear" w:color="auto" w:fill="auto"/>
          </w:tcPr>
          <w:p w14:paraId="25359403" w14:textId="77777777" w:rsidR="00A826DA" w:rsidRDefault="00A826DA" w:rsidP="001A24FD">
            <w:pPr>
              <w:spacing w:beforeLines="40" w:before="96"/>
              <w:contextualSpacing/>
              <w:jc w:val="both"/>
              <w:rPr>
                <w:rFonts w:ascii="Arial" w:eastAsia="Calibri" w:hAnsi="Arial" w:cs="Arial"/>
                <w:color w:val="000000" w:themeColor="text1"/>
              </w:rPr>
            </w:pPr>
            <w:r w:rsidRPr="00F56659">
              <w:rPr>
                <w:rFonts w:ascii="Arial" w:eastAsia="Calibri" w:hAnsi="Arial" w:cs="Arial"/>
                <w:color w:val="000000" w:themeColor="text1"/>
                <w:lang w:val="x-none"/>
              </w:rPr>
              <w:t>Alarm VF/VT.</w:t>
            </w:r>
          </w:p>
        </w:tc>
        <w:tc>
          <w:tcPr>
            <w:tcW w:w="1872" w:type="dxa"/>
            <w:shd w:val="clear" w:color="auto" w:fill="auto"/>
            <w:vAlign w:val="center"/>
          </w:tcPr>
          <w:p w14:paraId="137BF4FC" w14:textId="77777777" w:rsidR="00A826DA" w:rsidRPr="00BB05F7" w:rsidRDefault="00A826DA" w:rsidP="001A24FD">
            <w:pPr>
              <w:jc w:val="center"/>
              <w:rPr>
                <w:rFonts w:ascii="Arial" w:hAnsi="Arial" w:cs="Arial"/>
                <w:bCs/>
              </w:rPr>
            </w:pPr>
            <w:r w:rsidRPr="00BB05F7">
              <w:rPr>
                <w:rFonts w:ascii="Arial" w:hAnsi="Arial" w:cs="Arial"/>
                <w:bCs/>
              </w:rPr>
              <w:t>TAK/NIE</w:t>
            </w:r>
            <w:r w:rsidRPr="00BB05F7">
              <w:rPr>
                <w:rFonts w:ascii="Arial" w:hAnsi="Arial" w:cs="Arial"/>
                <w:bCs/>
                <w:sz w:val="36"/>
                <w:szCs w:val="36"/>
              </w:rPr>
              <w:t>*</w:t>
            </w:r>
          </w:p>
        </w:tc>
        <w:tc>
          <w:tcPr>
            <w:tcW w:w="3827" w:type="dxa"/>
            <w:shd w:val="clear" w:color="auto" w:fill="auto"/>
          </w:tcPr>
          <w:p w14:paraId="15723361" w14:textId="77777777" w:rsidR="00A826DA" w:rsidRPr="00650C87" w:rsidRDefault="00A826DA" w:rsidP="001A24FD">
            <w:pPr>
              <w:suppressAutoHyphens/>
              <w:rPr>
                <w:rFonts w:ascii="Arial" w:hAnsi="Arial" w:cs="Arial"/>
                <w:b/>
                <w:sz w:val="20"/>
                <w:szCs w:val="20"/>
              </w:rPr>
            </w:pPr>
          </w:p>
        </w:tc>
      </w:tr>
      <w:tr w:rsidR="00A826DA" w:rsidRPr="00177B84" w14:paraId="0D627E09" w14:textId="77777777" w:rsidTr="001A24FD">
        <w:tc>
          <w:tcPr>
            <w:tcW w:w="596" w:type="dxa"/>
            <w:shd w:val="clear" w:color="auto" w:fill="auto"/>
            <w:vAlign w:val="center"/>
          </w:tcPr>
          <w:p w14:paraId="313DA10D" w14:textId="77777777" w:rsidR="00A826DA" w:rsidRPr="00C3019A" w:rsidRDefault="00A826DA" w:rsidP="001A24FD">
            <w:pPr>
              <w:spacing w:line="320" w:lineRule="exact"/>
              <w:jc w:val="center"/>
              <w:rPr>
                <w:rFonts w:ascii="Arial" w:hAnsi="Arial" w:cs="Arial"/>
              </w:rPr>
            </w:pPr>
            <w:r>
              <w:rPr>
                <w:rFonts w:ascii="Arial" w:hAnsi="Arial" w:cs="Arial"/>
              </w:rPr>
              <w:t>68</w:t>
            </w:r>
          </w:p>
        </w:tc>
        <w:tc>
          <w:tcPr>
            <w:tcW w:w="4195" w:type="dxa"/>
            <w:shd w:val="clear" w:color="auto" w:fill="auto"/>
          </w:tcPr>
          <w:p w14:paraId="2458449E" w14:textId="77777777" w:rsidR="00A826DA" w:rsidRDefault="00A826DA" w:rsidP="001A24FD">
            <w:pPr>
              <w:spacing w:beforeLines="40" w:before="96"/>
              <w:contextualSpacing/>
              <w:jc w:val="both"/>
              <w:rPr>
                <w:rFonts w:ascii="Arial" w:eastAsia="Calibri" w:hAnsi="Arial" w:cs="Arial"/>
                <w:color w:val="000000" w:themeColor="text1"/>
              </w:rPr>
            </w:pPr>
            <w:r w:rsidRPr="00F56659">
              <w:rPr>
                <w:rFonts w:ascii="Arial" w:eastAsia="Calibri" w:hAnsi="Arial" w:cs="Arial"/>
                <w:color w:val="000000" w:themeColor="text1"/>
                <w:lang w:val="x-none"/>
              </w:rPr>
              <w:t>Możliwość ustawienia głośności oraz odłączenia i szybkiego włączenia alarmów.</w:t>
            </w:r>
          </w:p>
        </w:tc>
        <w:tc>
          <w:tcPr>
            <w:tcW w:w="1872" w:type="dxa"/>
            <w:shd w:val="clear" w:color="auto" w:fill="auto"/>
            <w:vAlign w:val="center"/>
          </w:tcPr>
          <w:p w14:paraId="694D3385" w14:textId="77777777" w:rsidR="00A826DA" w:rsidRPr="00BB05F7" w:rsidRDefault="00A826DA" w:rsidP="001A24FD">
            <w:pPr>
              <w:jc w:val="center"/>
              <w:rPr>
                <w:rFonts w:ascii="Arial" w:hAnsi="Arial" w:cs="Arial"/>
                <w:bCs/>
              </w:rPr>
            </w:pPr>
            <w:r w:rsidRPr="00BB05F7">
              <w:rPr>
                <w:rFonts w:ascii="Arial" w:hAnsi="Arial" w:cs="Arial"/>
                <w:bCs/>
              </w:rPr>
              <w:t>TAK/NIE</w:t>
            </w:r>
            <w:r w:rsidRPr="00BB05F7">
              <w:rPr>
                <w:rFonts w:ascii="Arial" w:hAnsi="Arial" w:cs="Arial"/>
                <w:bCs/>
                <w:sz w:val="36"/>
                <w:szCs w:val="36"/>
              </w:rPr>
              <w:t>*</w:t>
            </w:r>
          </w:p>
        </w:tc>
        <w:tc>
          <w:tcPr>
            <w:tcW w:w="3827" w:type="dxa"/>
            <w:shd w:val="clear" w:color="auto" w:fill="auto"/>
          </w:tcPr>
          <w:p w14:paraId="51BE5227" w14:textId="77777777" w:rsidR="00A826DA" w:rsidRPr="00650C87" w:rsidRDefault="00A826DA" w:rsidP="001A24FD">
            <w:pPr>
              <w:suppressAutoHyphens/>
              <w:rPr>
                <w:rFonts w:ascii="Arial" w:hAnsi="Arial" w:cs="Arial"/>
                <w:b/>
                <w:sz w:val="20"/>
                <w:szCs w:val="20"/>
              </w:rPr>
            </w:pPr>
          </w:p>
        </w:tc>
      </w:tr>
      <w:tr w:rsidR="00A826DA" w:rsidRPr="00177B84" w14:paraId="02BF4956" w14:textId="77777777" w:rsidTr="001A24FD">
        <w:tc>
          <w:tcPr>
            <w:tcW w:w="596" w:type="dxa"/>
            <w:shd w:val="clear" w:color="auto" w:fill="auto"/>
            <w:vAlign w:val="center"/>
          </w:tcPr>
          <w:p w14:paraId="1689C6E9" w14:textId="77777777" w:rsidR="00A826DA" w:rsidRPr="00C3019A" w:rsidRDefault="00A826DA" w:rsidP="001A24FD">
            <w:pPr>
              <w:spacing w:line="320" w:lineRule="exact"/>
              <w:jc w:val="center"/>
              <w:rPr>
                <w:rFonts w:ascii="Arial" w:hAnsi="Arial" w:cs="Arial"/>
              </w:rPr>
            </w:pPr>
          </w:p>
        </w:tc>
        <w:tc>
          <w:tcPr>
            <w:tcW w:w="4195" w:type="dxa"/>
            <w:shd w:val="clear" w:color="auto" w:fill="auto"/>
          </w:tcPr>
          <w:p w14:paraId="3EA08F7E" w14:textId="77777777" w:rsidR="00A826DA" w:rsidRPr="00680B53" w:rsidRDefault="00A826DA" w:rsidP="001A24FD">
            <w:pPr>
              <w:spacing w:beforeLines="40" w:before="96"/>
              <w:contextualSpacing/>
              <w:jc w:val="both"/>
              <w:rPr>
                <w:rFonts w:ascii="Arial" w:eastAsia="Calibri" w:hAnsi="Arial" w:cs="Arial"/>
                <w:b/>
                <w:color w:val="000000" w:themeColor="text1"/>
              </w:rPr>
            </w:pPr>
            <w:r w:rsidRPr="00680B53">
              <w:rPr>
                <w:rFonts w:ascii="Arial" w:eastAsia="Calibri" w:hAnsi="Arial" w:cs="Arial"/>
                <w:b/>
                <w:color w:val="000000" w:themeColor="text1"/>
              </w:rPr>
              <w:t>ZARZĄDZANIE DANYMI I KOMUNIKACJA</w:t>
            </w:r>
          </w:p>
        </w:tc>
        <w:tc>
          <w:tcPr>
            <w:tcW w:w="1872" w:type="dxa"/>
            <w:shd w:val="clear" w:color="auto" w:fill="auto"/>
            <w:vAlign w:val="center"/>
          </w:tcPr>
          <w:p w14:paraId="30ADAD1D" w14:textId="77777777" w:rsidR="00A826DA" w:rsidRPr="00BB05F7" w:rsidRDefault="00A826DA" w:rsidP="001A24FD">
            <w:pPr>
              <w:jc w:val="center"/>
              <w:rPr>
                <w:rFonts w:ascii="Arial" w:hAnsi="Arial" w:cs="Arial"/>
                <w:bCs/>
              </w:rPr>
            </w:pPr>
          </w:p>
        </w:tc>
        <w:tc>
          <w:tcPr>
            <w:tcW w:w="3827" w:type="dxa"/>
            <w:shd w:val="clear" w:color="auto" w:fill="auto"/>
          </w:tcPr>
          <w:p w14:paraId="11D7114C" w14:textId="77777777" w:rsidR="00A826DA" w:rsidRPr="00650C87" w:rsidRDefault="00A826DA" w:rsidP="001A24FD">
            <w:pPr>
              <w:suppressAutoHyphens/>
              <w:rPr>
                <w:rFonts w:ascii="Arial" w:hAnsi="Arial" w:cs="Arial"/>
                <w:b/>
                <w:sz w:val="20"/>
                <w:szCs w:val="20"/>
              </w:rPr>
            </w:pPr>
          </w:p>
        </w:tc>
      </w:tr>
      <w:tr w:rsidR="00A826DA" w:rsidRPr="00177B84" w14:paraId="5B714774" w14:textId="77777777" w:rsidTr="001A24FD">
        <w:tc>
          <w:tcPr>
            <w:tcW w:w="596" w:type="dxa"/>
            <w:shd w:val="clear" w:color="auto" w:fill="auto"/>
            <w:vAlign w:val="center"/>
          </w:tcPr>
          <w:p w14:paraId="7F6D089C" w14:textId="77777777" w:rsidR="00A826DA" w:rsidRPr="00C3019A" w:rsidRDefault="00A826DA" w:rsidP="001A24FD">
            <w:pPr>
              <w:spacing w:line="320" w:lineRule="exact"/>
              <w:jc w:val="center"/>
              <w:rPr>
                <w:rFonts w:ascii="Arial" w:hAnsi="Arial" w:cs="Arial"/>
              </w:rPr>
            </w:pPr>
            <w:r>
              <w:rPr>
                <w:rFonts w:ascii="Arial" w:hAnsi="Arial" w:cs="Arial"/>
              </w:rPr>
              <w:t>69</w:t>
            </w:r>
          </w:p>
        </w:tc>
        <w:tc>
          <w:tcPr>
            <w:tcW w:w="4195" w:type="dxa"/>
            <w:shd w:val="clear" w:color="auto" w:fill="auto"/>
          </w:tcPr>
          <w:p w14:paraId="5E1AC53A" w14:textId="65914417" w:rsidR="00A826DA" w:rsidRDefault="00A826DA" w:rsidP="00902A15">
            <w:pPr>
              <w:spacing w:beforeLines="40" w:before="96"/>
              <w:contextualSpacing/>
              <w:rPr>
                <w:rFonts w:ascii="Arial" w:eastAsia="Calibri" w:hAnsi="Arial" w:cs="Arial"/>
                <w:color w:val="000000" w:themeColor="text1"/>
              </w:rPr>
            </w:pPr>
            <w:r w:rsidRPr="00F56659">
              <w:rPr>
                <w:rFonts w:ascii="Arial" w:eastAsia="Calibri" w:hAnsi="Arial" w:cs="Arial"/>
                <w:color w:val="000000" w:themeColor="text1"/>
                <w:lang w:val="x-none"/>
              </w:rPr>
              <w:t>Aparat posiada pamięć, wewnętrzną lub wymienną, z możliwością zapisywania monitorowanych parametrów, zdarzeń, trendów oraz danych pacjenta. Pamięć o pojemności, co najmniej 2 GB lub umożliwiająca zapisanie, co najmniej 360 minut ciągłego monitorowania EKG lub 400 pojedynczych zdarzeń z krzywymi.</w:t>
            </w:r>
          </w:p>
        </w:tc>
        <w:tc>
          <w:tcPr>
            <w:tcW w:w="1872" w:type="dxa"/>
            <w:shd w:val="clear" w:color="auto" w:fill="auto"/>
            <w:vAlign w:val="center"/>
          </w:tcPr>
          <w:p w14:paraId="440D1AC9" w14:textId="77777777" w:rsidR="00A826DA" w:rsidRPr="00BB05F7" w:rsidRDefault="00A826DA" w:rsidP="001A24FD">
            <w:pPr>
              <w:jc w:val="center"/>
              <w:rPr>
                <w:rFonts w:ascii="Arial" w:hAnsi="Arial" w:cs="Arial"/>
                <w:bCs/>
              </w:rPr>
            </w:pPr>
            <w:r w:rsidRPr="00BB05F7">
              <w:rPr>
                <w:rFonts w:ascii="Arial" w:hAnsi="Arial" w:cs="Arial"/>
                <w:bCs/>
              </w:rPr>
              <w:t>TAK/NIE</w:t>
            </w:r>
            <w:r w:rsidRPr="00BB05F7">
              <w:rPr>
                <w:rFonts w:ascii="Arial" w:hAnsi="Arial" w:cs="Arial"/>
                <w:bCs/>
                <w:sz w:val="36"/>
                <w:szCs w:val="36"/>
              </w:rPr>
              <w:t>*</w:t>
            </w:r>
          </w:p>
        </w:tc>
        <w:tc>
          <w:tcPr>
            <w:tcW w:w="3827" w:type="dxa"/>
            <w:shd w:val="clear" w:color="auto" w:fill="auto"/>
          </w:tcPr>
          <w:p w14:paraId="45C96D42" w14:textId="77777777" w:rsidR="00A826DA" w:rsidRPr="00680B53" w:rsidRDefault="00A826DA" w:rsidP="001A24FD">
            <w:pPr>
              <w:suppressAutoHyphens/>
              <w:rPr>
                <w:rFonts w:ascii="Arial" w:hAnsi="Arial" w:cs="Arial"/>
                <w:sz w:val="20"/>
                <w:szCs w:val="20"/>
              </w:rPr>
            </w:pPr>
            <w:r>
              <w:rPr>
                <w:rFonts w:ascii="Arial" w:hAnsi="Arial" w:cs="Arial"/>
                <w:sz w:val="20"/>
                <w:szCs w:val="20"/>
              </w:rPr>
              <w:t>Podać pojemność pamięci wewnętrznej w GB lub minutach lub pojedynczych zdarzeniach.</w:t>
            </w:r>
          </w:p>
        </w:tc>
      </w:tr>
      <w:tr w:rsidR="00A826DA" w:rsidRPr="00177B84" w14:paraId="47657311" w14:textId="77777777" w:rsidTr="001A24FD">
        <w:tc>
          <w:tcPr>
            <w:tcW w:w="596" w:type="dxa"/>
            <w:shd w:val="clear" w:color="auto" w:fill="auto"/>
            <w:vAlign w:val="center"/>
          </w:tcPr>
          <w:p w14:paraId="23CF1C1D" w14:textId="77777777" w:rsidR="00A826DA" w:rsidRPr="00C3019A" w:rsidRDefault="00A826DA" w:rsidP="001A24FD">
            <w:pPr>
              <w:spacing w:line="320" w:lineRule="exact"/>
              <w:jc w:val="center"/>
              <w:rPr>
                <w:rFonts w:ascii="Arial" w:hAnsi="Arial" w:cs="Arial"/>
              </w:rPr>
            </w:pPr>
            <w:r>
              <w:rPr>
                <w:rFonts w:ascii="Arial" w:hAnsi="Arial" w:cs="Arial"/>
              </w:rPr>
              <w:lastRenderedPageBreak/>
              <w:t>70</w:t>
            </w:r>
          </w:p>
        </w:tc>
        <w:tc>
          <w:tcPr>
            <w:tcW w:w="4195" w:type="dxa"/>
            <w:shd w:val="clear" w:color="auto" w:fill="auto"/>
          </w:tcPr>
          <w:p w14:paraId="5B763862" w14:textId="77777777" w:rsidR="00A826DA" w:rsidRPr="00F56659" w:rsidRDefault="00A826DA" w:rsidP="001A24FD">
            <w:pPr>
              <w:spacing w:beforeLines="40" w:before="96"/>
              <w:contextualSpacing/>
              <w:rPr>
                <w:rFonts w:ascii="Arial" w:eastAsia="Calibri" w:hAnsi="Arial" w:cs="Arial"/>
                <w:color w:val="000000" w:themeColor="text1"/>
                <w:lang w:val="x-none"/>
              </w:rPr>
            </w:pPr>
            <w:r w:rsidRPr="00F56659">
              <w:rPr>
                <w:rFonts w:ascii="Arial" w:eastAsia="Calibri" w:hAnsi="Arial" w:cs="Arial"/>
                <w:color w:val="000000" w:themeColor="text1"/>
                <w:lang w:val="x-none"/>
              </w:rPr>
              <w:t>Przesyłanie danych za pomocą połączeń przewodowych lub bezprzewodowych m.in. do komputera PC.</w:t>
            </w:r>
          </w:p>
          <w:p w14:paraId="615DFC1D" w14:textId="77777777" w:rsidR="00A826DA" w:rsidRDefault="00A826DA" w:rsidP="001A24FD">
            <w:pPr>
              <w:spacing w:beforeLines="40" w:before="96"/>
              <w:contextualSpacing/>
              <w:jc w:val="both"/>
              <w:rPr>
                <w:rFonts w:ascii="Arial" w:eastAsia="Calibri" w:hAnsi="Arial" w:cs="Arial"/>
                <w:color w:val="000000" w:themeColor="text1"/>
              </w:rPr>
            </w:pPr>
          </w:p>
        </w:tc>
        <w:tc>
          <w:tcPr>
            <w:tcW w:w="1872" w:type="dxa"/>
            <w:shd w:val="clear" w:color="auto" w:fill="auto"/>
            <w:vAlign w:val="center"/>
          </w:tcPr>
          <w:p w14:paraId="6D9DCFAE" w14:textId="77777777" w:rsidR="00A826DA" w:rsidRPr="00BB05F7" w:rsidRDefault="00A826DA" w:rsidP="001A24FD">
            <w:pPr>
              <w:jc w:val="center"/>
              <w:rPr>
                <w:rFonts w:ascii="Arial" w:hAnsi="Arial" w:cs="Arial"/>
                <w:bCs/>
              </w:rPr>
            </w:pPr>
            <w:r w:rsidRPr="00BB05F7">
              <w:rPr>
                <w:rFonts w:ascii="Arial" w:hAnsi="Arial" w:cs="Arial"/>
                <w:bCs/>
              </w:rPr>
              <w:t>TAK/NIE</w:t>
            </w:r>
            <w:r w:rsidRPr="00BB05F7">
              <w:rPr>
                <w:rFonts w:ascii="Arial" w:hAnsi="Arial" w:cs="Arial"/>
                <w:bCs/>
                <w:sz w:val="36"/>
                <w:szCs w:val="36"/>
              </w:rPr>
              <w:t>*</w:t>
            </w:r>
          </w:p>
        </w:tc>
        <w:tc>
          <w:tcPr>
            <w:tcW w:w="3827" w:type="dxa"/>
            <w:shd w:val="clear" w:color="auto" w:fill="auto"/>
          </w:tcPr>
          <w:p w14:paraId="5A353CAC" w14:textId="77777777" w:rsidR="00A826DA" w:rsidRPr="00650C87" w:rsidRDefault="00A826DA" w:rsidP="001A24FD">
            <w:pPr>
              <w:suppressAutoHyphens/>
              <w:rPr>
                <w:rFonts w:ascii="Arial" w:hAnsi="Arial" w:cs="Arial"/>
                <w:b/>
                <w:sz w:val="20"/>
                <w:szCs w:val="20"/>
              </w:rPr>
            </w:pPr>
          </w:p>
        </w:tc>
      </w:tr>
      <w:tr w:rsidR="00A826DA" w:rsidRPr="00177B84" w14:paraId="19B56E09" w14:textId="77777777" w:rsidTr="001A24FD">
        <w:tc>
          <w:tcPr>
            <w:tcW w:w="596" w:type="dxa"/>
            <w:shd w:val="clear" w:color="auto" w:fill="auto"/>
            <w:vAlign w:val="center"/>
          </w:tcPr>
          <w:p w14:paraId="19FC3230" w14:textId="77777777" w:rsidR="00A826DA" w:rsidRPr="00C3019A" w:rsidRDefault="00A826DA" w:rsidP="001A24FD">
            <w:pPr>
              <w:spacing w:line="320" w:lineRule="exact"/>
              <w:jc w:val="center"/>
              <w:rPr>
                <w:rFonts w:ascii="Arial" w:hAnsi="Arial" w:cs="Arial"/>
              </w:rPr>
            </w:pPr>
            <w:r>
              <w:rPr>
                <w:rFonts w:ascii="Arial" w:hAnsi="Arial" w:cs="Arial"/>
              </w:rPr>
              <w:t>71</w:t>
            </w:r>
          </w:p>
        </w:tc>
        <w:tc>
          <w:tcPr>
            <w:tcW w:w="4195" w:type="dxa"/>
            <w:shd w:val="clear" w:color="auto" w:fill="auto"/>
          </w:tcPr>
          <w:p w14:paraId="7B1E1B33" w14:textId="77777777" w:rsidR="00A826DA" w:rsidRPr="00F56659" w:rsidRDefault="00A826DA" w:rsidP="001A24FD">
            <w:pPr>
              <w:spacing w:beforeLines="40" w:before="96"/>
              <w:contextualSpacing/>
              <w:jc w:val="both"/>
              <w:rPr>
                <w:rFonts w:ascii="Arial" w:eastAsia="Calibri" w:hAnsi="Arial" w:cs="Arial"/>
                <w:color w:val="000000" w:themeColor="text1"/>
                <w:lang w:val="x-none"/>
              </w:rPr>
            </w:pPr>
            <w:r w:rsidRPr="00F56659">
              <w:rPr>
                <w:rFonts w:ascii="Arial" w:eastAsia="Calibri" w:hAnsi="Arial" w:cs="Arial"/>
                <w:color w:val="000000" w:themeColor="text1"/>
                <w:lang w:val="x-none"/>
              </w:rPr>
              <w:t>Oprogramowanie do komputera PC do przeglądania i archiwizacji zapisu wszystkich danych</w:t>
            </w:r>
            <w:r w:rsidRPr="00F56659">
              <w:rPr>
                <w:rFonts w:ascii="Arial" w:eastAsia="Calibri" w:hAnsi="Arial" w:cs="Arial"/>
                <w:color w:val="000000" w:themeColor="text1"/>
              </w:rPr>
              <w:t xml:space="preserve"> na wyposażeniu zestawu</w:t>
            </w:r>
            <w:r w:rsidRPr="00F56659">
              <w:rPr>
                <w:rFonts w:ascii="Arial" w:eastAsia="Calibri" w:hAnsi="Arial" w:cs="Arial"/>
                <w:color w:val="000000" w:themeColor="text1"/>
                <w:lang w:val="x-none"/>
              </w:rPr>
              <w:t>.</w:t>
            </w:r>
          </w:p>
          <w:p w14:paraId="4D066378" w14:textId="77777777" w:rsidR="00A826DA" w:rsidRDefault="00A826DA" w:rsidP="001A24FD">
            <w:pPr>
              <w:spacing w:beforeLines="40" w:before="96"/>
              <w:contextualSpacing/>
              <w:jc w:val="both"/>
              <w:rPr>
                <w:rFonts w:ascii="Arial" w:eastAsia="Calibri" w:hAnsi="Arial" w:cs="Arial"/>
                <w:color w:val="000000" w:themeColor="text1"/>
              </w:rPr>
            </w:pPr>
          </w:p>
        </w:tc>
        <w:tc>
          <w:tcPr>
            <w:tcW w:w="1872" w:type="dxa"/>
            <w:shd w:val="clear" w:color="auto" w:fill="auto"/>
            <w:vAlign w:val="center"/>
          </w:tcPr>
          <w:p w14:paraId="0922DAD3" w14:textId="77777777" w:rsidR="00A826DA" w:rsidRPr="00BB05F7" w:rsidRDefault="00A826DA" w:rsidP="001A24FD">
            <w:pPr>
              <w:jc w:val="center"/>
              <w:rPr>
                <w:rFonts w:ascii="Arial" w:hAnsi="Arial" w:cs="Arial"/>
                <w:bCs/>
              </w:rPr>
            </w:pPr>
            <w:r w:rsidRPr="00BB05F7">
              <w:rPr>
                <w:rFonts w:ascii="Arial" w:hAnsi="Arial" w:cs="Arial"/>
                <w:bCs/>
              </w:rPr>
              <w:t>TAK/NIE</w:t>
            </w:r>
            <w:r w:rsidRPr="00BB05F7">
              <w:rPr>
                <w:rFonts w:ascii="Arial" w:hAnsi="Arial" w:cs="Arial"/>
                <w:bCs/>
                <w:sz w:val="36"/>
                <w:szCs w:val="36"/>
              </w:rPr>
              <w:t>*</w:t>
            </w:r>
          </w:p>
        </w:tc>
        <w:tc>
          <w:tcPr>
            <w:tcW w:w="3827" w:type="dxa"/>
            <w:shd w:val="clear" w:color="auto" w:fill="auto"/>
          </w:tcPr>
          <w:p w14:paraId="1931772B" w14:textId="77777777" w:rsidR="00A826DA" w:rsidRPr="00650C87" w:rsidRDefault="00A826DA" w:rsidP="001A24FD">
            <w:pPr>
              <w:suppressAutoHyphens/>
              <w:rPr>
                <w:rFonts w:ascii="Arial" w:hAnsi="Arial" w:cs="Arial"/>
                <w:b/>
                <w:sz w:val="20"/>
                <w:szCs w:val="20"/>
              </w:rPr>
            </w:pPr>
          </w:p>
        </w:tc>
      </w:tr>
      <w:tr w:rsidR="00A826DA" w:rsidRPr="00177B84" w14:paraId="52AE576A" w14:textId="77777777" w:rsidTr="001A24FD">
        <w:tc>
          <w:tcPr>
            <w:tcW w:w="596" w:type="dxa"/>
            <w:shd w:val="clear" w:color="auto" w:fill="auto"/>
            <w:vAlign w:val="center"/>
          </w:tcPr>
          <w:p w14:paraId="604B18B3" w14:textId="77777777" w:rsidR="00A826DA" w:rsidRPr="00C3019A" w:rsidRDefault="00A826DA" w:rsidP="001A24FD">
            <w:pPr>
              <w:spacing w:line="320" w:lineRule="exact"/>
              <w:jc w:val="center"/>
              <w:rPr>
                <w:rFonts w:ascii="Arial" w:hAnsi="Arial" w:cs="Arial"/>
              </w:rPr>
            </w:pPr>
            <w:r>
              <w:rPr>
                <w:rFonts w:ascii="Arial" w:hAnsi="Arial" w:cs="Arial"/>
              </w:rPr>
              <w:t>72</w:t>
            </w:r>
          </w:p>
        </w:tc>
        <w:tc>
          <w:tcPr>
            <w:tcW w:w="4195" w:type="dxa"/>
            <w:shd w:val="clear" w:color="auto" w:fill="auto"/>
          </w:tcPr>
          <w:p w14:paraId="3BFF652B" w14:textId="77777777" w:rsidR="00A826DA" w:rsidRPr="00F56659" w:rsidRDefault="00A826DA" w:rsidP="001A24FD">
            <w:pPr>
              <w:spacing w:beforeLines="40" w:before="96"/>
              <w:contextualSpacing/>
              <w:jc w:val="both"/>
              <w:rPr>
                <w:rFonts w:ascii="Arial" w:eastAsia="Calibri" w:hAnsi="Arial" w:cs="Arial"/>
                <w:color w:val="000000" w:themeColor="text1"/>
                <w:lang w:val="x-none"/>
              </w:rPr>
            </w:pPr>
            <w:r w:rsidRPr="00F56659">
              <w:rPr>
                <w:rFonts w:ascii="Arial" w:eastAsia="Calibri" w:hAnsi="Arial" w:cs="Arial"/>
                <w:color w:val="000000" w:themeColor="text1"/>
                <w:lang w:val="x-none"/>
              </w:rPr>
              <w:t xml:space="preserve">Moduł połączenia bezprzewodowego typu BLUETOOTH lub </w:t>
            </w:r>
            <w:proofErr w:type="spellStart"/>
            <w:r w:rsidRPr="00F56659">
              <w:rPr>
                <w:rFonts w:ascii="Arial" w:eastAsia="Calibri" w:hAnsi="Arial" w:cs="Arial"/>
                <w:color w:val="000000" w:themeColor="text1"/>
                <w:lang w:val="x-none"/>
              </w:rPr>
              <w:t>WiFi</w:t>
            </w:r>
            <w:proofErr w:type="spellEnd"/>
            <w:r w:rsidRPr="00F56659">
              <w:rPr>
                <w:rFonts w:ascii="Arial" w:eastAsia="Calibri" w:hAnsi="Arial" w:cs="Arial"/>
                <w:color w:val="000000" w:themeColor="text1"/>
                <w:lang w:val="x-none"/>
              </w:rPr>
              <w:t xml:space="preserve"> lub GSM.</w:t>
            </w:r>
          </w:p>
          <w:p w14:paraId="4FD8E9CD" w14:textId="77777777" w:rsidR="00A826DA" w:rsidRDefault="00A826DA" w:rsidP="001A24FD">
            <w:pPr>
              <w:spacing w:beforeLines="40" w:before="96"/>
              <w:contextualSpacing/>
              <w:jc w:val="both"/>
              <w:rPr>
                <w:rFonts w:ascii="Arial" w:eastAsia="Calibri" w:hAnsi="Arial" w:cs="Arial"/>
                <w:color w:val="000000" w:themeColor="text1"/>
              </w:rPr>
            </w:pPr>
          </w:p>
        </w:tc>
        <w:tc>
          <w:tcPr>
            <w:tcW w:w="1872" w:type="dxa"/>
            <w:shd w:val="clear" w:color="auto" w:fill="auto"/>
            <w:vAlign w:val="center"/>
          </w:tcPr>
          <w:p w14:paraId="4F8E4CBE" w14:textId="77777777" w:rsidR="00A826DA" w:rsidRPr="00BB05F7" w:rsidRDefault="00A826DA" w:rsidP="001A24FD">
            <w:pPr>
              <w:jc w:val="center"/>
              <w:rPr>
                <w:rFonts w:ascii="Arial" w:hAnsi="Arial" w:cs="Arial"/>
                <w:bCs/>
              </w:rPr>
            </w:pPr>
            <w:r w:rsidRPr="00BB05F7">
              <w:rPr>
                <w:rFonts w:ascii="Arial" w:hAnsi="Arial" w:cs="Arial"/>
                <w:bCs/>
              </w:rPr>
              <w:t>TAK/NIE</w:t>
            </w:r>
            <w:r w:rsidRPr="00BB05F7">
              <w:rPr>
                <w:rFonts w:ascii="Arial" w:hAnsi="Arial" w:cs="Arial"/>
                <w:bCs/>
                <w:sz w:val="36"/>
                <w:szCs w:val="36"/>
              </w:rPr>
              <w:t>*</w:t>
            </w:r>
          </w:p>
        </w:tc>
        <w:tc>
          <w:tcPr>
            <w:tcW w:w="3827" w:type="dxa"/>
            <w:shd w:val="clear" w:color="auto" w:fill="auto"/>
          </w:tcPr>
          <w:p w14:paraId="2122E4C0" w14:textId="77777777" w:rsidR="00A826DA" w:rsidRPr="00680B53" w:rsidRDefault="00A826DA" w:rsidP="001A24FD">
            <w:pPr>
              <w:suppressAutoHyphens/>
              <w:rPr>
                <w:rFonts w:ascii="Arial" w:hAnsi="Arial" w:cs="Arial"/>
                <w:sz w:val="20"/>
                <w:szCs w:val="20"/>
              </w:rPr>
            </w:pPr>
            <w:r>
              <w:rPr>
                <w:rFonts w:ascii="Arial" w:hAnsi="Arial" w:cs="Arial"/>
                <w:sz w:val="20"/>
                <w:szCs w:val="20"/>
              </w:rPr>
              <w:t>Podać typ połączenia bezprzewodowego</w:t>
            </w:r>
          </w:p>
        </w:tc>
      </w:tr>
      <w:tr w:rsidR="00A826DA" w:rsidRPr="00177B84" w14:paraId="172F96FB" w14:textId="77777777" w:rsidTr="001A24FD">
        <w:tc>
          <w:tcPr>
            <w:tcW w:w="596" w:type="dxa"/>
            <w:shd w:val="clear" w:color="auto" w:fill="auto"/>
            <w:vAlign w:val="center"/>
          </w:tcPr>
          <w:p w14:paraId="055C6A28" w14:textId="77777777" w:rsidR="00A826DA" w:rsidRPr="00C3019A" w:rsidRDefault="00A826DA" w:rsidP="001A24FD">
            <w:pPr>
              <w:spacing w:line="320" w:lineRule="exact"/>
              <w:jc w:val="center"/>
              <w:rPr>
                <w:rFonts w:ascii="Arial" w:hAnsi="Arial" w:cs="Arial"/>
              </w:rPr>
            </w:pPr>
            <w:r>
              <w:rPr>
                <w:rFonts w:ascii="Arial" w:hAnsi="Arial" w:cs="Arial"/>
              </w:rPr>
              <w:t>73</w:t>
            </w:r>
          </w:p>
        </w:tc>
        <w:tc>
          <w:tcPr>
            <w:tcW w:w="4195" w:type="dxa"/>
            <w:shd w:val="clear" w:color="auto" w:fill="auto"/>
          </w:tcPr>
          <w:p w14:paraId="4561428B" w14:textId="77777777" w:rsidR="00A826DA" w:rsidRDefault="00A826DA" w:rsidP="001A24FD">
            <w:pPr>
              <w:spacing w:beforeLines="40" w:before="96"/>
              <w:contextualSpacing/>
              <w:jc w:val="both"/>
              <w:rPr>
                <w:rFonts w:ascii="Arial" w:eastAsia="Calibri" w:hAnsi="Arial" w:cs="Arial"/>
                <w:color w:val="000000" w:themeColor="text1"/>
              </w:rPr>
            </w:pPr>
            <w:r w:rsidRPr="00F56659">
              <w:rPr>
                <w:rFonts w:ascii="Arial" w:eastAsia="Calibri" w:hAnsi="Arial" w:cs="Arial"/>
                <w:color w:val="000000" w:themeColor="text1"/>
                <w:lang w:val="x-none"/>
              </w:rPr>
              <w:t>Moduł GSM (SIM).</w:t>
            </w:r>
          </w:p>
        </w:tc>
        <w:tc>
          <w:tcPr>
            <w:tcW w:w="1872" w:type="dxa"/>
            <w:shd w:val="clear" w:color="auto" w:fill="auto"/>
            <w:vAlign w:val="center"/>
          </w:tcPr>
          <w:p w14:paraId="3F42A94F" w14:textId="77777777" w:rsidR="00A826DA" w:rsidRPr="00BB05F7" w:rsidRDefault="00A826DA" w:rsidP="001A24FD">
            <w:pPr>
              <w:jc w:val="center"/>
              <w:rPr>
                <w:rFonts w:ascii="Arial" w:hAnsi="Arial" w:cs="Arial"/>
                <w:bCs/>
              </w:rPr>
            </w:pPr>
            <w:r w:rsidRPr="00BB05F7">
              <w:rPr>
                <w:rFonts w:ascii="Arial" w:hAnsi="Arial" w:cs="Arial"/>
                <w:bCs/>
              </w:rPr>
              <w:t>TAK/NIE</w:t>
            </w:r>
            <w:r w:rsidRPr="00BB05F7">
              <w:rPr>
                <w:rFonts w:ascii="Arial" w:hAnsi="Arial" w:cs="Arial"/>
                <w:bCs/>
                <w:sz w:val="36"/>
                <w:szCs w:val="36"/>
              </w:rPr>
              <w:t>*</w:t>
            </w:r>
          </w:p>
        </w:tc>
        <w:tc>
          <w:tcPr>
            <w:tcW w:w="3827" w:type="dxa"/>
            <w:shd w:val="clear" w:color="auto" w:fill="auto"/>
          </w:tcPr>
          <w:p w14:paraId="7B661B3B" w14:textId="77777777" w:rsidR="00A826DA" w:rsidRPr="00650C87" w:rsidRDefault="00A826DA" w:rsidP="001A24FD">
            <w:pPr>
              <w:suppressAutoHyphens/>
              <w:rPr>
                <w:rFonts w:ascii="Arial" w:hAnsi="Arial" w:cs="Arial"/>
                <w:b/>
                <w:sz w:val="20"/>
                <w:szCs w:val="20"/>
              </w:rPr>
            </w:pPr>
          </w:p>
        </w:tc>
      </w:tr>
      <w:tr w:rsidR="00A826DA" w:rsidRPr="00177B84" w14:paraId="326963B2" w14:textId="77777777" w:rsidTr="001A24FD">
        <w:tc>
          <w:tcPr>
            <w:tcW w:w="596" w:type="dxa"/>
            <w:shd w:val="clear" w:color="auto" w:fill="auto"/>
            <w:vAlign w:val="center"/>
          </w:tcPr>
          <w:p w14:paraId="17BFC812" w14:textId="77777777" w:rsidR="00A826DA" w:rsidRPr="00C3019A" w:rsidRDefault="00A826DA" w:rsidP="001A24FD">
            <w:pPr>
              <w:spacing w:line="320" w:lineRule="exact"/>
              <w:jc w:val="center"/>
              <w:rPr>
                <w:rFonts w:ascii="Arial" w:hAnsi="Arial" w:cs="Arial"/>
              </w:rPr>
            </w:pPr>
            <w:r>
              <w:rPr>
                <w:rFonts w:ascii="Arial" w:hAnsi="Arial" w:cs="Arial"/>
              </w:rPr>
              <w:t>74</w:t>
            </w:r>
          </w:p>
        </w:tc>
        <w:tc>
          <w:tcPr>
            <w:tcW w:w="4195" w:type="dxa"/>
            <w:shd w:val="clear" w:color="auto" w:fill="auto"/>
          </w:tcPr>
          <w:p w14:paraId="336B0673" w14:textId="77777777" w:rsidR="00A826DA" w:rsidRDefault="00A826DA" w:rsidP="001A24FD">
            <w:pPr>
              <w:spacing w:beforeLines="40" w:before="96"/>
              <w:contextualSpacing/>
              <w:jc w:val="both"/>
              <w:rPr>
                <w:rFonts w:ascii="Arial" w:eastAsia="Calibri" w:hAnsi="Arial" w:cs="Arial"/>
                <w:color w:val="000000" w:themeColor="text1"/>
                <w:lang w:val="x-none"/>
              </w:rPr>
            </w:pPr>
            <w:r w:rsidRPr="00F56659">
              <w:rPr>
                <w:rFonts w:ascii="Arial" w:eastAsia="Calibri" w:hAnsi="Arial" w:cs="Arial"/>
                <w:color w:val="000000" w:themeColor="text1"/>
                <w:lang w:val="x-none"/>
              </w:rPr>
              <w:t>Teletransmisja danych w czasie rzeczywistym lub FAX / e-mail.</w:t>
            </w:r>
          </w:p>
          <w:p w14:paraId="2BE32E30" w14:textId="77777777" w:rsidR="00A826DA" w:rsidRDefault="00A826DA" w:rsidP="001A24FD">
            <w:pPr>
              <w:spacing w:beforeLines="40" w:before="96"/>
              <w:contextualSpacing/>
              <w:jc w:val="both"/>
              <w:rPr>
                <w:rFonts w:ascii="Arial" w:eastAsia="Calibri" w:hAnsi="Arial" w:cs="Arial"/>
                <w:color w:val="000000" w:themeColor="text1"/>
              </w:rPr>
            </w:pPr>
          </w:p>
        </w:tc>
        <w:tc>
          <w:tcPr>
            <w:tcW w:w="1872" w:type="dxa"/>
            <w:shd w:val="clear" w:color="auto" w:fill="auto"/>
            <w:vAlign w:val="center"/>
          </w:tcPr>
          <w:p w14:paraId="456FBB0F" w14:textId="77777777" w:rsidR="00A826DA" w:rsidRPr="00BB05F7" w:rsidRDefault="00A826DA" w:rsidP="001A24FD">
            <w:pPr>
              <w:jc w:val="center"/>
              <w:rPr>
                <w:rFonts w:ascii="Arial" w:hAnsi="Arial" w:cs="Arial"/>
                <w:bCs/>
              </w:rPr>
            </w:pPr>
            <w:r w:rsidRPr="00BB05F7">
              <w:rPr>
                <w:rFonts w:ascii="Arial" w:hAnsi="Arial" w:cs="Arial"/>
                <w:bCs/>
              </w:rPr>
              <w:t>TAK/NIE</w:t>
            </w:r>
            <w:r w:rsidRPr="00BB05F7">
              <w:rPr>
                <w:rFonts w:ascii="Arial" w:hAnsi="Arial" w:cs="Arial"/>
                <w:bCs/>
                <w:sz w:val="36"/>
                <w:szCs w:val="36"/>
              </w:rPr>
              <w:t>*</w:t>
            </w:r>
          </w:p>
        </w:tc>
        <w:tc>
          <w:tcPr>
            <w:tcW w:w="3827" w:type="dxa"/>
            <w:shd w:val="clear" w:color="auto" w:fill="auto"/>
          </w:tcPr>
          <w:p w14:paraId="6A67FD32" w14:textId="77777777" w:rsidR="00A826DA" w:rsidRPr="00650C87" w:rsidRDefault="00A826DA" w:rsidP="001A24FD">
            <w:pPr>
              <w:suppressAutoHyphens/>
              <w:rPr>
                <w:rFonts w:ascii="Arial" w:hAnsi="Arial" w:cs="Arial"/>
                <w:b/>
                <w:sz w:val="20"/>
                <w:szCs w:val="20"/>
              </w:rPr>
            </w:pPr>
          </w:p>
        </w:tc>
      </w:tr>
      <w:tr w:rsidR="00A826DA" w:rsidRPr="00177B84" w14:paraId="352AE09D" w14:textId="77777777" w:rsidTr="001A24FD">
        <w:tc>
          <w:tcPr>
            <w:tcW w:w="596" w:type="dxa"/>
            <w:shd w:val="clear" w:color="auto" w:fill="auto"/>
            <w:vAlign w:val="center"/>
          </w:tcPr>
          <w:p w14:paraId="10227929" w14:textId="77777777" w:rsidR="00A826DA" w:rsidRPr="00C3019A" w:rsidRDefault="00A826DA" w:rsidP="001A24FD">
            <w:pPr>
              <w:spacing w:line="320" w:lineRule="exact"/>
              <w:jc w:val="center"/>
              <w:rPr>
                <w:rFonts w:ascii="Arial" w:hAnsi="Arial" w:cs="Arial"/>
              </w:rPr>
            </w:pPr>
          </w:p>
        </w:tc>
        <w:tc>
          <w:tcPr>
            <w:tcW w:w="4195" w:type="dxa"/>
            <w:shd w:val="clear" w:color="auto" w:fill="auto"/>
          </w:tcPr>
          <w:p w14:paraId="158ED70A" w14:textId="77777777" w:rsidR="00A826DA" w:rsidRPr="00680B53" w:rsidRDefault="00A826DA" w:rsidP="001A24FD">
            <w:pPr>
              <w:spacing w:beforeLines="40" w:before="96"/>
              <w:contextualSpacing/>
              <w:jc w:val="both"/>
              <w:rPr>
                <w:rFonts w:ascii="Arial" w:eastAsia="Calibri" w:hAnsi="Arial" w:cs="Arial"/>
                <w:b/>
                <w:color w:val="000000" w:themeColor="text1"/>
              </w:rPr>
            </w:pPr>
            <w:r w:rsidRPr="00680B53">
              <w:rPr>
                <w:rFonts w:ascii="Arial" w:eastAsia="Calibri" w:hAnsi="Arial" w:cs="Arial"/>
                <w:b/>
                <w:color w:val="000000" w:themeColor="text1"/>
              </w:rPr>
              <w:t>WARUNKI ŚRODOWISKOWE EKSPLOATACJI</w:t>
            </w:r>
          </w:p>
        </w:tc>
        <w:tc>
          <w:tcPr>
            <w:tcW w:w="1872" w:type="dxa"/>
            <w:shd w:val="clear" w:color="auto" w:fill="auto"/>
            <w:vAlign w:val="center"/>
          </w:tcPr>
          <w:p w14:paraId="23DC5681" w14:textId="77777777" w:rsidR="00A826DA" w:rsidRPr="00BB05F7" w:rsidRDefault="00A826DA" w:rsidP="001A24FD">
            <w:pPr>
              <w:jc w:val="center"/>
              <w:rPr>
                <w:rFonts w:ascii="Arial" w:hAnsi="Arial" w:cs="Arial"/>
                <w:bCs/>
              </w:rPr>
            </w:pPr>
          </w:p>
        </w:tc>
        <w:tc>
          <w:tcPr>
            <w:tcW w:w="3827" w:type="dxa"/>
            <w:shd w:val="clear" w:color="auto" w:fill="auto"/>
          </w:tcPr>
          <w:p w14:paraId="56EF4B5C" w14:textId="77777777" w:rsidR="00A826DA" w:rsidRPr="00650C87" w:rsidRDefault="00A826DA" w:rsidP="001A24FD">
            <w:pPr>
              <w:suppressAutoHyphens/>
              <w:rPr>
                <w:rFonts w:ascii="Arial" w:hAnsi="Arial" w:cs="Arial"/>
                <w:b/>
                <w:sz w:val="20"/>
                <w:szCs w:val="20"/>
              </w:rPr>
            </w:pPr>
          </w:p>
        </w:tc>
      </w:tr>
      <w:tr w:rsidR="00A826DA" w:rsidRPr="00177B84" w14:paraId="27F8E118" w14:textId="77777777" w:rsidTr="001A24FD">
        <w:tc>
          <w:tcPr>
            <w:tcW w:w="596" w:type="dxa"/>
            <w:shd w:val="clear" w:color="auto" w:fill="auto"/>
            <w:vAlign w:val="center"/>
          </w:tcPr>
          <w:p w14:paraId="48F7B8DB" w14:textId="77777777" w:rsidR="00A826DA" w:rsidRPr="00C3019A" w:rsidRDefault="00A826DA" w:rsidP="001A24FD">
            <w:pPr>
              <w:spacing w:line="320" w:lineRule="exact"/>
              <w:jc w:val="center"/>
              <w:rPr>
                <w:rFonts w:ascii="Arial" w:hAnsi="Arial" w:cs="Arial"/>
              </w:rPr>
            </w:pPr>
            <w:r>
              <w:rPr>
                <w:rFonts w:ascii="Arial" w:hAnsi="Arial" w:cs="Arial"/>
              </w:rPr>
              <w:t>75</w:t>
            </w:r>
          </w:p>
        </w:tc>
        <w:tc>
          <w:tcPr>
            <w:tcW w:w="4195" w:type="dxa"/>
            <w:shd w:val="clear" w:color="auto" w:fill="auto"/>
          </w:tcPr>
          <w:p w14:paraId="627B90E2" w14:textId="77777777" w:rsidR="00A826DA" w:rsidRDefault="00A826DA" w:rsidP="001A24FD">
            <w:pPr>
              <w:spacing w:beforeLines="40" w:before="96"/>
              <w:contextualSpacing/>
              <w:jc w:val="both"/>
              <w:rPr>
                <w:rFonts w:ascii="Arial" w:eastAsia="Calibri" w:hAnsi="Arial" w:cs="Arial"/>
                <w:color w:val="000000" w:themeColor="text1"/>
              </w:rPr>
            </w:pPr>
            <w:r w:rsidRPr="00F56659">
              <w:rPr>
                <w:rFonts w:ascii="Arial" w:eastAsia="Calibri" w:hAnsi="Arial" w:cs="Arial"/>
                <w:color w:val="000000" w:themeColor="text1"/>
                <w:lang w:val="x-none"/>
              </w:rPr>
              <w:t xml:space="preserve">Temperatura pracy w zakresie, co najmniej od 0 </w:t>
            </w:r>
            <w:proofErr w:type="spellStart"/>
            <w:r w:rsidRPr="00F56659">
              <w:rPr>
                <w:rFonts w:ascii="Arial" w:eastAsia="Calibri" w:hAnsi="Arial" w:cs="Arial"/>
                <w:color w:val="000000" w:themeColor="text1"/>
                <w:lang w:val="x-none"/>
              </w:rPr>
              <w:t>st.C</w:t>
            </w:r>
            <w:proofErr w:type="spellEnd"/>
            <w:r w:rsidRPr="00F56659">
              <w:rPr>
                <w:rFonts w:ascii="Arial" w:eastAsia="Calibri" w:hAnsi="Arial" w:cs="Arial"/>
                <w:color w:val="000000" w:themeColor="text1"/>
                <w:lang w:val="x-none"/>
              </w:rPr>
              <w:t xml:space="preserve"> do 45 </w:t>
            </w:r>
            <w:proofErr w:type="spellStart"/>
            <w:r w:rsidRPr="00F56659">
              <w:rPr>
                <w:rFonts w:ascii="Arial" w:eastAsia="Calibri" w:hAnsi="Arial" w:cs="Arial"/>
                <w:color w:val="000000" w:themeColor="text1"/>
                <w:lang w:val="x-none"/>
              </w:rPr>
              <w:t>st.C</w:t>
            </w:r>
            <w:proofErr w:type="spellEnd"/>
            <w:r w:rsidRPr="00F56659">
              <w:rPr>
                <w:rFonts w:ascii="Arial" w:eastAsia="Calibri" w:hAnsi="Arial" w:cs="Arial"/>
                <w:color w:val="000000" w:themeColor="text1"/>
                <w:lang w:val="x-none"/>
              </w:rPr>
              <w:t xml:space="preserve">, krótkotrwała praca w temperaturze -5 </w:t>
            </w:r>
            <w:proofErr w:type="spellStart"/>
            <w:r w:rsidRPr="00F56659">
              <w:rPr>
                <w:rFonts w:ascii="Arial" w:eastAsia="Calibri" w:hAnsi="Arial" w:cs="Arial"/>
                <w:color w:val="000000" w:themeColor="text1"/>
                <w:lang w:val="x-none"/>
              </w:rPr>
              <w:t>st.C</w:t>
            </w:r>
            <w:proofErr w:type="spellEnd"/>
            <w:r w:rsidRPr="00F56659">
              <w:rPr>
                <w:rFonts w:ascii="Arial" w:eastAsia="Calibri" w:hAnsi="Arial" w:cs="Arial"/>
                <w:color w:val="000000" w:themeColor="text1"/>
                <w:lang w:val="x-none"/>
              </w:rPr>
              <w:t>.</w:t>
            </w:r>
          </w:p>
        </w:tc>
        <w:tc>
          <w:tcPr>
            <w:tcW w:w="1872" w:type="dxa"/>
            <w:shd w:val="clear" w:color="auto" w:fill="auto"/>
            <w:vAlign w:val="center"/>
          </w:tcPr>
          <w:p w14:paraId="39721A73" w14:textId="77777777" w:rsidR="00A826DA" w:rsidRPr="00BB05F7" w:rsidRDefault="00A826DA" w:rsidP="001A24FD">
            <w:pPr>
              <w:jc w:val="center"/>
              <w:rPr>
                <w:rFonts w:ascii="Arial" w:hAnsi="Arial" w:cs="Arial"/>
                <w:bCs/>
              </w:rPr>
            </w:pPr>
            <w:r w:rsidRPr="00BB05F7">
              <w:rPr>
                <w:rFonts w:ascii="Arial" w:hAnsi="Arial" w:cs="Arial"/>
                <w:bCs/>
              </w:rPr>
              <w:t>TAK/NIE</w:t>
            </w:r>
            <w:r w:rsidRPr="00BB05F7">
              <w:rPr>
                <w:rFonts w:ascii="Arial" w:hAnsi="Arial" w:cs="Arial"/>
                <w:bCs/>
                <w:sz w:val="36"/>
                <w:szCs w:val="36"/>
              </w:rPr>
              <w:t>*</w:t>
            </w:r>
          </w:p>
        </w:tc>
        <w:tc>
          <w:tcPr>
            <w:tcW w:w="3827" w:type="dxa"/>
            <w:shd w:val="clear" w:color="auto" w:fill="auto"/>
          </w:tcPr>
          <w:p w14:paraId="696D7A47" w14:textId="77777777" w:rsidR="00A826DA" w:rsidRPr="00680B53" w:rsidRDefault="00A826DA" w:rsidP="001A24FD">
            <w:pPr>
              <w:suppressAutoHyphens/>
              <w:rPr>
                <w:rFonts w:ascii="Arial" w:hAnsi="Arial" w:cs="Arial"/>
                <w:sz w:val="20"/>
                <w:szCs w:val="20"/>
              </w:rPr>
            </w:pPr>
            <w:r>
              <w:rPr>
                <w:rFonts w:ascii="Arial" w:hAnsi="Arial" w:cs="Arial"/>
                <w:sz w:val="20"/>
                <w:szCs w:val="20"/>
              </w:rPr>
              <w:t xml:space="preserve">Podać zakres temperatury pracy w </w:t>
            </w:r>
            <w:proofErr w:type="spellStart"/>
            <w:r>
              <w:rPr>
                <w:rFonts w:ascii="Arial" w:hAnsi="Arial" w:cs="Arial"/>
                <w:sz w:val="20"/>
                <w:szCs w:val="20"/>
              </w:rPr>
              <w:t>st.C</w:t>
            </w:r>
            <w:proofErr w:type="spellEnd"/>
            <w:r>
              <w:rPr>
                <w:rFonts w:ascii="Arial" w:hAnsi="Arial" w:cs="Arial"/>
                <w:sz w:val="20"/>
                <w:szCs w:val="20"/>
              </w:rPr>
              <w:t>.</w:t>
            </w:r>
          </w:p>
        </w:tc>
      </w:tr>
      <w:tr w:rsidR="00A826DA" w:rsidRPr="00177B84" w14:paraId="38DFD30E" w14:textId="77777777" w:rsidTr="001A24FD">
        <w:tc>
          <w:tcPr>
            <w:tcW w:w="596" w:type="dxa"/>
            <w:shd w:val="clear" w:color="auto" w:fill="auto"/>
            <w:vAlign w:val="center"/>
          </w:tcPr>
          <w:p w14:paraId="11E00D65" w14:textId="77777777" w:rsidR="00A826DA" w:rsidRPr="00C3019A" w:rsidRDefault="00A826DA" w:rsidP="001A24FD">
            <w:pPr>
              <w:spacing w:line="320" w:lineRule="exact"/>
              <w:jc w:val="center"/>
              <w:rPr>
                <w:rFonts w:ascii="Arial" w:hAnsi="Arial" w:cs="Arial"/>
              </w:rPr>
            </w:pPr>
            <w:r>
              <w:rPr>
                <w:rFonts w:ascii="Arial" w:hAnsi="Arial" w:cs="Arial"/>
              </w:rPr>
              <w:t>76</w:t>
            </w:r>
          </w:p>
        </w:tc>
        <w:tc>
          <w:tcPr>
            <w:tcW w:w="4195" w:type="dxa"/>
            <w:shd w:val="clear" w:color="auto" w:fill="auto"/>
          </w:tcPr>
          <w:p w14:paraId="5B6E8D98" w14:textId="77777777" w:rsidR="00A826DA" w:rsidRPr="00F56659" w:rsidRDefault="00A826DA" w:rsidP="001A24FD">
            <w:pPr>
              <w:spacing w:beforeLines="40" w:before="96"/>
              <w:contextualSpacing/>
              <w:jc w:val="both"/>
              <w:rPr>
                <w:rFonts w:ascii="Arial" w:eastAsia="Calibri" w:hAnsi="Arial" w:cs="Arial"/>
                <w:color w:val="000000" w:themeColor="text1"/>
                <w:lang w:val="x-none"/>
              </w:rPr>
            </w:pPr>
            <w:r w:rsidRPr="00F56659">
              <w:rPr>
                <w:rFonts w:ascii="Arial" w:eastAsia="Calibri" w:hAnsi="Arial" w:cs="Arial"/>
                <w:color w:val="000000" w:themeColor="text1"/>
                <w:lang w:val="x-none"/>
              </w:rPr>
              <w:t xml:space="preserve">Temperatura przechowywania w zakresie, co najmniej od -20 </w:t>
            </w:r>
            <w:proofErr w:type="spellStart"/>
            <w:r w:rsidRPr="00F56659">
              <w:rPr>
                <w:rFonts w:ascii="Arial" w:eastAsia="Calibri" w:hAnsi="Arial" w:cs="Arial"/>
                <w:color w:val="000000" w:themeColor="text1"/>
                <w:lang w:val="x-none"/>
              </w:rPr>
              <w:t>st.C</w:t>
            </w:r>
            <w:proofErr w:type="spellEnd"/>
            <w:r w:rsidRPr="00F56659">
              <w:rPr>
                <w:rFonts w:ascii="Arial" w:eastAsia="Calibri" w:hAnsi="Arial" w:cs="Arial"/>
                <w:color w:val="000000" w:themeColor="text1"/>
                <w:lang w:val="x-none"/>
              </w:rPr>
              <w:t xml:space="preserve"> do +65 </w:t>
            </w:r>
            <w:proofErr w:type="spellStart"/>
            <w:r w:rsidRPr="00F56659">
              <w:rPr>
                <w:rFonts w:ascii="Arial" w:eastAsia="Calibri" w:hAnsi="Arial" w:cs="Arial"/>
                <w:color w:val="000000" w:themeColor="text1"/>
                <w:lang w:val="x-none"/>
              </w:rPr>
              <w:t>st.C</w:t>
            </w:r>
            <w:proofErr w:type="spellEnd"/>
          </w:p>
          <w:p w14:paraId="3B3AD902" w14:textId="77777777" w:rsidR="00A826DA" w:rsidRDefault="00A826DA" w:rsidP="001A24FD">
            <w:pPr>
              <w:spacing w:beforeLines="40" w:before="96"/>
              <w:contextualSpacing/>
              <w:jc w:val="both"/>
              <w:rPr>
                <w:rFonts w:ascii="Arial" w:eastAsia="Calibri" w:hAnsi="Arial" w:cs="Arial"/>
                <w:color w:val="000000" w:themeColor="text1"/>
              </w:rPr>
            </w:pPr>
          </w:p>
        </w:tc>
        <w:tc>
          <w:tcPr>
            <w:tcW w:w="1872" w:type="dxa"/>
            <w:shd w:val="clear" w:color="auto" w:fill="auto"/>
            <w:vAlign w:val="center"/>
          </w:tcPr>
          <w:p w14:paraId="5BA404EE" w14:textId="77777777" w:rsidR="00A826DA" w:rsidRPr="00BB05F7" w:rsidRDefault="00A826DA" w:rsidP="001A24FD">
            <w:pPr>
              <w:jc w:val="center"/>
              <w:rPr>
                <w:rFonts w:ascii="Arial" w:hAnsi="Arial" w:cs="Arial"/>
                <w:bCs/>
              </w:rPr>
            </w:pPr>
            <w:r w:rsidRPr="00BB05F7">
              <w:rPr>
                <w:rFonts w:ascii="Arial" w:hAnsi="Arial" w:cs="Arial"/>
                <w:bCs/>
              </w:rPr>
              <w:t>TAK/NIE</w:t>
            </w:r>
            <w:r w:rsidRPr="00BB05F7">
              <w:rPr>
                <w:rFonts w:ascii="Arial" w:hAnsi="Arial" w:cs="Arial"/>
                <w:bCs/>
                <w:sz w:val="36"/>
                <w:szCs w:val="36"/>
              </w:rPr>
              <w:t>*</w:t>
            </w:r>
          </w:p>
        </w:tc>
        <w:tc>
          <w:tcPr>
            <w:tcW w:w="3827" w:type="dxa"/>
            <w:shd w:val="clear" w:color="auto" w:fill="auto"/>
          </w:tcPr>
          <w:p w14:paraId="3E5E0B2F" w14:textId="77777777" w:rsidR="00A826DA" w:rsidRPr="00680B53" w:rsidRDefault="00A826DA" w:rsidP="001A24FD">
            <w:pPr>
              <w:suppressAutoHyphens/>
              <w:rPr>
                <w:rFonts w:ascii="Arial" w:hAnsi="Arial" w:cs="Arial"/>
                <w:sz w:val="20"/>
                <w:szCs w:val="20"/>
              </w:rPr>
            </w:pPr>
            <w:r>
              <w:rPr>
                <w:rFonts w:ascii="Arial" w:hAnsi="Arial" w:cs="Arial"/>
                <w:sz w:val="20"/>
                <w:szCs w:val="20"/>
              </w:rPr>
              <w:t xml:space="preserve">Podać zakres temperatury przechowywania w </w:t>
            </w:r>
            <w:proofErr w:type="spellStart"/>
            <w:r>
              <w:rPr>
                <w:rFonts w:ascii="Arial" w:hAnsi="Arial" w:cs="Arial"/>
                <w:sz w:val="20"/>
                <w:szCs w:val="20"/>
              </w:rPr>
              <w:t>st.C</w:t>
            </w:r>
            <w:proofErr w:type="spellEnd"/>
            <w:r>
              <w:rPr>
                <w:rFonts w:ascii="Arial" w:hAnsi="Arial" w:cs="Arial"/>
                <w:sz w:val="20"/>
                <w:szCs w:val="20"/>
              </w:rPr>
              <w:t>.</w:t>
            </w:r>
          </w:p>
        </w:tc>
      </w:tr>
      <w:tr w:rsidR="00A826DA" w:rsidRPr="00177B84" w14:paraId="4479F13C" w14:textId="77777777" w:rsidTr="001A24FD">
        <w:tc>
          <w:tcPr>
            <w:tcW w:w="596" w:type="dxa"/>
            <w:shd w:val="clear" w:color="auto" w:fill="auto"/>
            <w:vAlign w:val="center"/>
          </w:tcPr>
          <w:p w14:paraId="7DB096C6" w14:textId="77777777" w:rsidR="00A826DA" w:rsidRPr="00C3019A" w:rsidRDefault="00A826DA" w:rsidP="001A24FD">
            <w:pPr>
              <w:spacing w:line="320" w:lineRule="exact"/>
              <w:jc w:val="center"/>
              <w:rPr>
                <w:rFonts w:ascii="Arial" w:hAnsi="Arial" w:cs="Arial"/>
              </w:rPr>
            </w:pPr>
            <w:r>
              <w:rPr>
                <w:rFonts w:ascii="Arial" w:hAnsi="Arial" w:cs="Arial"/>
              </w:rPr>
              <w:t>77</w:t>
            </w:r>
          </w:p>
        </w:tc>
        <w:tc>
          <w:tcPr>
            <w:tcW w:w="4195" w:type="dxa"/>
            <w:shd w:val="clear" w:color="auto" w:fill="auto"/>
          </w:tcPr>
          <w:p w14:paraId="7A953033" w14:textId="77777777" w:rsidR="00A826DA" w:rsidRPr="00F56659" w:rsidRDefault="00A826DA" w:rsidP="001A24FD">
            <w:pPr>
              <w:spacing w:beforeLines="40" w:before="96"/>
              <w:contextualSpacing/>
              <w:jc w:val="both"/>
              <w:rPr>
                <w:rFonts w:ascii="Arial" w:eastAsia="Calibri" w:hAnsi="Arial" w:cs="Arial"/>
                <w:color w:val="000000" w:themeColor="text1"/>
                <w:lang w:val="x-none"/>
              </w:rPr>
            </w:pPr>
            <w:r w:rsidRPr="00F56659">
              <w:rPr>
                <w:rFonts w:ascii="Arial" w:eastAsia="Calibri" w:hAnsi="Arial" w:cs="Arial"/>
                <w:color w:val="000000" w:themeColor="text1"/>
                <w:lang w:val="x-none"/>
              </w:rPr>
              <w:t>Praca przy wilgotności bez kondensacji w zakresie, co najmniej od 15% do 95%.</w:t>
            </w:r>
          </w:p>
          <w:p w14:paraId="4867018C" w14:textId="77777777" w:rsidR="00A826DA" w:rsidRDefault="00A826DA" w:rsidP="001A24FD">
            <w:pPr>
              <w:spacing w:beforeLines="40" w:before="96"/>
              <w:contextualSpacing/>
              <w:jc w:val="both"/>
              <w:rPr>
                <w:rFonts w:ascii="Arial" w:eastAsia="Calibri" w:hAnsi="Arial" w:cs="Arial"/>
                <w:color w:val="000000" w:themeColor="text1"/>
              </w:rPr>
            </w:pPr>
          </w:p>
        </w:tc>
        <w:tc>
          <w:tcPr>
            <w:tcW w:w="1872" w:type="dxa"/>
            <w:shd w:val="clear" w:color="auto" w:fill="auto"/>
            <w:vAlign w:val="center"/>
          </w:tcPr>
          <w:p w14:paraId="32B33CCA" w14:textId="77777777" w:rsidR="00A826DA" w:rsidRPr="00BB05F7" w:rsidRDefault="00A826DA" w:rsidP="001A24FD">
            <w:pPr>
              <w:jc w:val="center"/>
              <w:rPr>
                <w:rFonts w:ascii="Arial" w:hAnsi="Arial" w:cs="Arial"/>
                <w:bCs/>
              </w:rPr>
            </w:pPr>
            <w:r w:rsidRPr="00BB05F7">
              <w:rPr>
                <w:rFonts w:ascii="Arial" w:hAnsi="Arial" w:cs="Arial"/>
                <w:bCs/>
              </w:rPr>
              <w:t>TAK/NIE</w:t>
            </w:r>
            <w:r w:rsidRPr="00BB05F7">
              <w:rPr>
                <w:rFonts w:ascii="Arial" w:hAnsi="Arial" w:cs="Arial"/>
                <w:bCs/>
                <w:sz w:val="36"/>
                <w:szCs w:val="36"/>
              </w:rPr>
              <w:t>*</w:t>
            </w:r>
          </w:p>
        </w:tc>
        <w:tc>
          <w:tcPr>
            <w:tcW w:w="3827" w:type="dxa"/>
            <w:shd w:val="clear" w:color="auto" w:fill="auto"/>
          </w:tcPr>
          <w:p w14:paraId="212FDE90" w14:textId="77777777" w:rsidR="00A826DA" w:rsidRPr="00650C87" w:rsidRDefault="00A826DA" w:rsidP="001A24FD">
            <w:pPr>
              <w:suppressAutoHyphens/>
              <w:rPr>
                <w:rFonts w:ascii="Arial" w:hAnsi="Arial" w:cs="Arial"/>
                <w:b/>
                <w:sz w:val="20"/>
                <w:szCs w:val="20"/>
              </w:rPr>
            </w:pPr>
          </w:p>
        </w:tc>
      </w:tr>
      <w:tr w:rsidR="00A826DA" w:rsidRPr="00177B84" w14:paraId="0C9EC7F4" w14:textId="77777777" w:rsidTr="001A24FD">
        <w:tc>
          <w:tcPr>
            <w:tcW w:w="596" w:type="dxa"/>
            <w:shd w:val="clear" w:color="auto" w:fill="auto"/>
            <w:vAlign w:val="center"/>
          </w:tcPr>
          <w:p w14:paraId="15286A1C" w14:textId="77777777" w:rsidR="00A826DA" w:rsidRPr="00C3019A" w:rsidRDefault="00A826DA" w:rsidP="001A24FD">
            <w:pPr>
              <w:spacing w:line="320" w:lineRule="exact"/>
              <w:jc w:val="center"/>
              <w:rPr>
                <w:rFonts w:ascii="Arial" w:hAnsi="Arial" w:cs="Arial"/>
              </w:rPr>
            </w:pPr>
            <w:r>
              <w:rPr>
                <w:rFonts w:ascii="Arial" w:hAnsi="Arial" w:cs="Arial"/>
              </w:rPr>
              <w:t>78</w:t>
            </w:r>
          </w:p>
        </w:tc>
        <w:tc>
          <w:tcPr>
            <w:tcW w:w="4195" w:type="dxa"/>
            <w:shd w:val="clear" w:color="auto" w:fill="auto"/>
          </w:tcPr>
          <w:p w14:paraId="4A7B6972" w14:textId="77777777" w:rsidR="00A826DA" w:rsidRPr="00F56659" w:rsidRDefault="00A826DA" w:rsidP="001A24FD">
            <w:pPr>
              <w:spacing w:beforeLines="40" w:before="96"/>
              <w:contextualSpacing/>
              <w:jc w:val="both"/>
              <w:rPr>
                <w:rFonts w:ascii="Arial" w:eastAsia="Calibri" w:hAnsi="Arial" w:cs="Arial"/>
                <w:color w:val="000000" w:themeColor="text1"/>
                <w:lang w:val="x-none"/>
              </w:rPr>
            </w:pPr>
            <w:r w:rsidRPr="00F56659">
              <w:rPr>
                <w:rFonts w:ascii="Arial" w:eastAsia="Calibri" w:hAnsi="Arial" w:cs="Arial"/>
                <w:color w:val="000000" w:themeColor="text1"/>
                <w:lang w:val="x-none"/>
              </w:rPr>
              <w:t>Stopień ochrony, co najmniej IP44 zgodnie z normą IEC60529.</w:t>
            </w:r>
          </w:p>
          <w:p w14:paraId="7B8919DF" w14:textId="77777777" w:rsidR="00A826DA" w:rsidRPr="00F56659" w:rsidRDefault="00A826DA" w:rsidP="001A24FD">
            <w:pPr>
              <w:spacing w:beforeLines="40" w:before="96"/>
              <w:contextualSpacing/>
              <w:jc w:val="both"/>
              <w:rPr>
                <w:rFonts w:ascii="Arial" w:eastAsia="Calibri" w:hAnsi="Arial" w:cs="Arial"/>
                <w:color w:val="000000" w:themeColor="text1"/>
                <w:lang w:val="x-none"/>
              </w:rPr>
            </w:pPr>
          </w:p>
        </w:tc>
        <w:tc>
          <w:tcPr>
            <w:tcW w:w="1872" w:type="dxa"/>
            <w:shd w:val="clear" w:color="auto" w:fill="auto"/>
            <w:vAlign w:val="center"/>
          </w:tcPr>
          <w:p w14:paraId="55B26996" w14:textId="77777777" w:rsidR="00A826DA" w:rsidRPr="00BB05F7" w:rsidRDefault="00A826DA" w:rsidP="001A24FD">
            <w:pPr>
              <w:jc w:val="center"/>
              <w:rPr>
                <w:rFonts w:ascii="Arial" w:hAnsi="Arial" w:cs="Arial"/>
                <w:bCs/>
              </w:rPr>
            </w:pPr>
            <w:r w:rsidRPr="00BB05F7">
              <w:rPr>
                <w:rFonts w:ascii="Arial" w:hAnsi="Arial" w:cs="Arial"/>
                <w:bCs/>
              </w:rPr>
              <w:t>TAK/NIE</w:t>
            </w:r>
            <w:r w:rsidRPr="00BB05F7">
              <w:rPr>
                <w:rFonts w:ascii="Arial" w:hAnsi="Arial" w:cs="Arial"/>
                <w:bCs/>
                <w:sz w:val="36"/>
                <w:szCs w:val="36"/>
              </w:rPr>
              <w:t>*</w:t>
            </w:r>
          </w:p>
        </w:tc>
        <w:tc>
          <w:tcPr>
            <w:tcW w:w="3827" w:type="dxa"/>
            <w:shd w:val="clear" w:color="auto" w:fill="auto"/>
          </w:tcPr>
          <w:p w14:paraId="388976C9" w14:textId="77777777" w:rsidR="00A826DA" w:rsidRPr="00087674" w:rsidRDefault="00A826DA" w:rsidP="001A24FD">
            <w:pPr>
              <w:suppressAutoHyphens/>
              <w:rPr>
                <w:rFonts w:ascii="Arial" w:hAnsi="Arial" w:cs="Arial"/>
                <w:sz w:val="20"/>
                <w:szCs w:val="20"/>
              </w:rPr>
            </w:pPr>
            <w:r>
              <w:rPr>
                <w:rFonts w:ascii="Arial" w:hAnsi="Arial" w:cs="Arial"/>
                <w:sz w:val="20"/>
                <w:szCs w:val="20"/>
              </w:rPr>
              <w:t>Podać stopień ochrony zgodnie z normą IEC60529</w:t>
            </w:r>
          </w:p>
        </w:tc>
      </w:tr>
      <w:tr w:rsidR="00A826DA" w:rsidRPr="00177B84" w14:paraId="503C6C4B" w14:textId="77777777" w:rsidTr="001A24FD">
        <w:tc>
          <w:tcPr>
            <w:tcW w:w="596" w:type="dxa"/>
            <w:shd w:val="clear" w:color="auto" w:fill="auto"/>
            <w:vAlign w:val="center"/>
          </w:tcPr>
          <w:p w14:paraId="42698154" w14:textId="77777777" w:rsidR="00A826DA" w:rsidRPr="00C3019A" w:rsidRDefault="00A826DA" w:rsidP="001A24FD">
            <w:pPr>
              <w:spacing w:line="320" w:lineRule="exact"/>
              <w:jc w:val="center"/>
              <w:rPr>
                <w:rFonts w:ascii="Arial" w:hAnsi="Arial" w:cs="Arial"/>
              </w:rPr>
            </w:pPr>
            <w:r>
              <w:rPr>
                <w:rFonts w:ascii="Arial" w:hAnsi="Arial" w:cs="Arial"/>
              </w:rPr>
              <w:t>79</w:t>
            </w:r>
          </w:p>
        </w:tc>
        <w:tc>
          <w:tcPr>
            <w:tcW w:w="4195" w:type="dxa"/>
            <w:shd w:val="clear" w:color="auto" w:fill="auto"/>
          </w:tcPr>
          <w:p w14:paraId="64935B5D" w14:textId="77777777" w:rsidR="00A826DA" w:rsidRPr="00F56659" w:rsidRDefault="00A826DA" w:rsidP="001A24FD">
            <w:pPr>
              <w:spacing w:beforeLines="40" w:before="96"/>
              <w:contextualSpacing/>
              <w:jc w:val="both"/>
              <w:rPr>
                <w:rFonts w:ascii="Arial" w:eastAsia="Calibri" w:hAnsi="Arial" w:cs="Arial"/>
                <w:color w:val="000000" w:themeColor="text1"/>
                <w:lang w:val="x-none"/>
              </w:rPr>
            </w:pPr>
            <w:r w:rsidRPr="00F56659">
              <w:rPr>
                <w:rFonts w:ascii="Arial" w:eastAsia="Calibri" w:hAnsi="Arial" w:cs="Arial"/>
                <w:color w:val="000000" w:themeColor="text1"/>
                <w:lang w:val="x-none"/>
              </w:rPr>
              <w:t>Odporność na wibracje, wstrząsy, upadek i udarowość zgodnie</w:t>
            </w:r>
            <w:r>
              <w:rPr>
                <w:rFonts w:ascii="Arial" w:eastAsia="Calibri" w:hAnsi="Arial" w:cs="Arial"/>
                <w:color w:val="000000" w:themeColor="text1"/>
                <w:lang w:val="x-none"/>
              </w:rPr>
              <w:br/>
            </w:r>
            <w:r w:rsidRPr="00F56659">
              <w:rPr>
                <w:rFonts w:ascii="Arial" w:eastAsia="Calibri" w:hAnsi="Arial" w:cs="Arial"/>
                <w:color w:val="000000" w:themeColor="text1"/>
                <w:lang w:val="x-none"/>
              </w:rPr>
              <w:t xml:space="preserve">z odpowiednią regulacją: EN-1789, IEC 60601-1, IEC 60068-2-27, IEC 60068-2-64, </w:t>
            </w:r>
            <w:r>
              <w:rPr>
                <w:rFonts w:ascii="Arial" w:eastAsia="Calibri" w:hAnsi="Arial" w:cs="Arial"/>
                <w:color w:val="000000" w:themeColor="text1"/>
              </w:rPr>
              <w:t xml:space="preserve">lub RTCA/DO 160 i </w:t>
            </w:r>
            <w:r>
              <w:rPr>
                <w:rFonts w:ascii="Arial" w:eastAsia="Calibri" w:hAnsi="Arial" w:cs="Arial"/>
                <w:color w:val="000000" w:themeColor="text1"/>
                <w:lang w:val="x-none"/>
              </w:rPr>
              <w:t>MIL-STD-810,</w:t>
            </w:r>
            <w:r w:rsidRPr="00F56659">
              <w:rPr>
                <w:rFonts w:ascii="Arial" w:eastAsia="Calibri" w:hAnsi="Arial" w:cs="Arial"/>
                <w:color w:val="000000" w:themeColor="text1"/>
                <w:lang w:val="x-none"/>
              </w:rPr>
              <w:t xml:space="preserve"> MIL-STD-810E, MIL-STD-810F, MIL-STD-810G.</w:t>
            </w:r>
          </w:p>
        </w:tc>
        <w:tc>
          <w:tcPr>
            <w:tcW w:w="1872" w:type="dxa"/>
            <w:shd w:val="clear" w:color="auto" w:fill="auto"/>
            <w:vAlign w:val="center"/>
          </w:tcPr>
          <w:p w14:paraId="0424F58D" w14:textId="77777777" w:rsidR="00A826DA" w:rsidRPr="00BB05F7" w:rsidRDefault="00A826DA" w:rsidP="001A24FD">
            <w:pPr>
              <w:jc w:val="center"/>
              <w:rPr>
                <w:rFonts w:ascii="Arial" w:hAnsi="Arial" w:cs="Arial"/>
                <w:bCs/>
              </w:rPr>
            </w:pPr>
            <w:r w:rsidRPr="00BB05F7">
              <w:rPr>
                <w:rFonts w:ascii="Arial" w:hAnsi="Arial" w:cs="Arial"/>
                <w:bCs/>
              </w:rPr>
              <w:t>TAK/NIE</w:t>
            </w:r>
            <w:r w:rsidRPr="00BB05F7">
              <w:rPr>
                <w:rFonts w:ascii="Arial" w:hAnsi="Arial" w:cs="Arial"/>
                <w:bCs/>
                <w:sz w:val="36"/>
                <w:szCs w:val="36"/>
              </w:rPr>
              <w:t>*</w:t>
            </w:r>
          </w:p>
        </w:tc>
        <w:tc>
          <w:tcPr>
            <w:tcW w:w="3827" w:type="dxa"/>
            <w:shd w:val="clear" w:color="auto" w:fill="auto"/>
          </w:tcPr>
          <w:p w14:paraId="18ECD1E1" w14:textId="77777777" w:rsidR="00A826DA" w:rsidRPr="004B48CE" w:rsidRDefault="00A826DA" w:rsidP="001A24FD">
            <w:pPr>
              <w:suppressAutoHyphens/>
              <w:rPr>
                <w:rFonts w:ascii="Arial" w:hAnsi="Arial" w:cs="Arial"/>
                <w:sz w:val="20"/>
                <w:szCs w:val="20"/>
              </w:rPr>
            </w:pPr>
            <w:r>
              <w:rPr>
                <w:rFonts w:ascii="Arial" w:hAnsi="Arial" w:cs="Arial"/>
                <w:sz w:val="20"/>
                <w:szCs w:val="20"/>
              </w:rPr>
              <w:t>Podać które normy na odporność spełnia urządzenie</w:t>
            </w:r>
          </w:p>
        </w:tc>
      </w:tr>
      <w:tr w:rsidR="00A826DA" w:rsidRPr="00177B84" w14:paraId="2D720EDA" w14:textId="77777777" w:rsidTr="001A24FD">
        <w:tc>
          <w:tcPr>
            <w:tcW w:w="596" w:type="dxa"/>
            <w:shd w:val="clear" w:color="auto" w:fill="auto"/>
            <w:vAlign w:val="center"/>
          </w:tcPr>
          <w:p w14:paraId="391364FE" w14:textId="77777777" w:rsidR="00A826DA" w:rsidRPr="00C3019A" w:rsidRDefault="00A826DA" w:rsidP="001A24FD">
            <w:pPr>
              <w:spacing w:line="320" w:lineRule="exact"/>
              <w:jc w:val="center"/>
              <w:rPr>
                <w:rFonts w:ascii="Arial" w:hAnsi="Arial" w:cs="Arial"/>
              </w:rPr>
            </w:pPr>
            <w:r>
              <w:rPr>
                <w:rFonts w:ascii="Arial" w:hAnsi="Arial" w:cs="Arial"/>
              </w:rPr>
              <w:t>80</w:t>
            </w:r>
          </w:p>
        </w:tc>
        <w:tc>
          <w:tcPr>
            <w:tcW w:w="4195" w:type="dxa"/>
            <w:shd w:val="clear" w:color="auto" w:fill="auto"/>
          </w:tcPr>
          <w:p w14:paraId="44D9462A" w14:textId="77777777" w:rsidR="00A826DA" w:rsidRDefault="00A826DA" w:rsidP="001A24FD">
            <w:pPr>
              <w:spacing w:beforeLines="40" w:before="96"/>
              <w:contextualSpacing/>
              <w:jc w:val="both"/>
              <w:rPr>
                <w:rFonts w:ascii="Arial" w:eastAsia="Calibri" w:hAnsi="Arial" w:cs="Arial"/>
                <w:color w:val="000000" w:themeColor="text1"/>
                <w:lang w:val="x-none"/>
              </w:rPr>
            </w:pPr>
            <w:r w:rsidRPr="00F56659">
              <w:rPr>
                <w:rFonts w:ascii="Arial" w:eastAsia="Calibri" w:hAnsi="Arial" w:cs="Arial"/>
                <w:color w:val="000000" w:themeColor="text1"/>
                <w:lang w:val="x-none"/>
              </w:rPr>
              <w:t>Kompatybilność elektromagnetyczna zgodnie z regulacjami: EN 60601-1-2 oraz EN 60601-2-4.</w:t>
            </w:r>
          </w:p>
          <w:p w14:paraId="381645C2" w14:textId="4C431714" w:rsidR="00902A15" w:rsidRPr="00F56659" w:rsidRDefault="00902A15" w:rsidP="001A24FD">
            <w:pPr>
              <w:spacing w:beforeLines="40" w:before="96"/>
              <w:contextualSpacing/>
              <w:jc w:val="both"/>
              <w:rPr>
                <w:rFonts w:ascii="Arial" w:eastAsia="Calibri" w:hAnsi="Arial" w:cs="Arial"/>
                <w:color w:val="000000" w:themeColor="text1"/>
                <w:lang w:val="x-none"/>
              </w:rPr>
            </w:pPr>
          </w:p>
        </w:tc>
        <w:tc>
          <w:tcPr>
            <w:tcW w:w="1872" w:type="dxa"/>
            <w:shd w:val="clear" w:color="auto" w:fill="auto"/>
            <w:vAlign w:val="center"/>
          </w:tcPr>
          <w:p w14:paraId="497EE304" w14:textId="77777777" w:rsidR="00A826DA" w:rsidRPr="00BB05F7" w:rsidRDefault="00A826DA" w:rsidP="001A24FD">
            <w:pPr>
              <w:jc w:val="center"/>
              <w:rPr>
                <w:rFonts w:ascii="Arial" w:hAnsi="Arial" w:cs="Arial"/>
                <w:bCs/>
              </w:rPr>
            </w:pPr>
            <w:r w:rsidRPr="00BB05F7">
              <w:rPr>
                <w:rFonts w:ascii="Arial" w:hAnsi="Arial" w:cs="Arial"/>
                <w:bCs/>
              </w:rPr>
              <w:t>TAK/NIE</w:t>
            </w:r>
            <w:r w:rsidRPr="00BB05F7">
              <w:rPr>
                <w:rFonts w:ascii="Arial" w:hAnsi="Arial" w:cs="Arial"/>
                <w:bCs/>
                <w:sz w:val="36"/>
                <w:szCs w:val="36"/>
              </w:rPr>
              <w:t>*</w:t>
            </w:r>
          </w:p>
        </w:tc>
        <w:tc>
          <w:tcPr>
            <w:tcW w:w="3827" w:type="dxa"/>
            <w:shd w:val="clear" w:color="auto" w:fill="auto"/>
          </w:tcPr>
          <w:p w14:paraId="23D7EB7E" w14:textId="77777777" w:rsidR="00A826DA" w:rsidRPr="00650C87" w:rsidRDefault="00A826DA" w:rsidP="001A24FD">
            <w:pPr>
              <w:suppressAutoHyphens/>
              <w:rPr>
                <w:rFonts w:ascii="Arial" w:hAnsi="Arial" w:cs="Arial"/>
                <w:b/>
                <w:sz w:val="20"/>
                <w:szCs w:val="20"/>
              </w:rPr>
            </w:pPr>
          </w:p>
        </w:tc>
      </w:tr>
      <w:tr w:rsidR="00A826DA" w:rsidRPr="00177B84" w14:paraId="4888DC0A" w14:textId="77777777" w:rsidTr="001A24FD">
        <w:tc>
          <w:tcPr>
            <w:tcW w:w="596" w:type="dxa"/>
            <w:shd w:val="clear" w:color="auto" w:fill="auto"/>
            <w:vAlign w:val="center"/>
          </w:tcPr>
          <w:p w14:paraId="0BB07F04" w14:textId="77777777" w:rsidR="00A826DA" w:rsidRPr="00C3019A" w:rsidRDefault="00A826DA" w:rsidP="001A24FD">
            <w:pPr>
              <w:spacing w:line="320" w:lineRule="exact"/>
              <w:jc w:val="center"/>
              <w:rPr>
                <w:rFonts w:ascii="Arial" w:hAnsi="Arial" w:cs="Arial"/>
              </w:rPr>
            </w:pPr>
            <w:r>
              <w:rPr>
                <w:rFonts w:ascii="Arial" w:hAnsi="Arial" w:cs="Arial"/>
              </w:rPr>
              <w:t>81</w:t>
            </w:r>
          </w:p>
        </w:tc>
        <w:tc>
          <w:tcPr>
            <w:tcW w:w="4195" w:type="dxa"/>
            <w:shd w:val="clear" w:color="auto" w:fill="auto"/>
          </w:tcPr>
          <w:p w14:paraId="0D056A50" w14:textId="77777777" w:rsidR="00A826DA" w:rsidRPr="00F56659" w:rsidRDefault="00A826DA" w:rsidP="001A24FD">
            <w:pPr>
              <w:spacing w:beforeLines="40" w:before="96"/>
              <w:contextualSpacing/>
              <w:jc w:val="both"/>
              <w:rPr>
                <w:rFonts w:ascii="Arial" w:eastAsia="Calibri" w:hAnsi="Arial" w:cs="Arial"/>
                <w:color w:val="000000" w:themeColor="text1"/>
                <w:lang w:val="x-none"/>
              </w:rPr>
            </w:pPr>
            <w:r w:rsidRPr="00F56659">
              <w:rPr>
                <w:rFonts w:ascii="Arial" w:eastAsia="Calibri" w:hAnsi="Arial" w:cs="Arial"/>
                <w:color w:val="000000" w:themeColor="text1"/>
                <w:lang w:val="x-none"/>
              </w:rPr>
              <w:t>Przydatność do pracy w środkach transportu medycznego zgodnie</w:t>
            </w:r>
            <w:r>
              <w:rPr>
                <w:rFonts w:ascii="Arial" w:eastAsia="Calibri" w:hAnsi="Arial" w:cs="Arial"/>
                <w:color w:val="000000" w:themeColor="text1"/>
                <w:lang w:val="x-none"/>
              </w:rPr>
              <w:br/>
            </w:r>
            <w:r w:rsidRPr="00F56659">
              <w:rPr>
                <w:rFonts w:ascii="Arial" w:eastAsia="Calibri" w:hAnsi="Arial" w:cs="Arial"/>
                <w:color w:val="000000" w:themeColor="text1"/>
                <w:lang w:val="x-none"/>
              </w:rPr>
              <w:t>z normą EN 60601. Zgodność urządzenia z normą EN 1789</w:t>
            </w:r>
            <w:r>
              <w:rPr>
                <w:rFonts w:ascii="Arial" w:eastAsia="Calibri" w:hAnsi="Arial" w:cs="Arial"/>
                <w:b/>
                <w:color w:val="000000" w:themeColor="text1"/>
                <w:lang w:val="x-none"/>
              </w:rPr>
              <w:br/>
            </w:r>
            <w:r w:rsidRPr="00F56659">
              <w:rPr>
                <w:rFonts w:ascii="Arial" w:eastAsia="Calibri" w:hAnsi="Arial" w:cs="Arial"/>
                <w:color w:val="000000" w:themeColor="text1"/>
                <w:lang w:val="x-none"/>
              </w:rPr>
              <w:t xml:space="preserve">z możliwością bezpiecznego montażu w pojeździe sanitarnym za pomocą </w:t>
            </w:r>
            <w:r w:rsidRPr="00F56659">
              <w:rPr>
                <w:rFonts w:ascii="Arial" w:eastAsia="Calibri" w:hAnsi="Arial" w:cs="Arial"/>
                <w:color w:val="000000" w:themeColor="text1"/>
                <w:lang w:val="x-none"/>
              </w:rPr>
              <w:lastRenderedPageBreak/>
              <w:t>mocowania naściennego. Uchwyt naścienny</w:t>
            </w:r>
            <w:r w:rsidRPr="00F56659">
              <w:rPr>
                <w:rFonts w:ascii="Arial" w:eastAsia="Calibri" w:hAnsi="Arial" w:cs="Arial"/>
                <w:color w:val="000000" w:themeColor="text1"/>
              </w:rPr>
              <w:t xml:space="preserve"> zgodny z normą EN 1789</w:t>
            </w:r>
            <w:r w:rsidRPr="00F56659">
              <w:rPr>
                <w:rFonts w:ascii="Arial" w:eastAsia="Calibri" w:hAnsi="Arial" w:cs="Arial"/>
                <w:color w:val="000000" w:themeColor="text1"/>
                <w:lang w:val="x-none"/>
              </w:rPr>
              <w:t xml:space="preserve"> w komplecie.</w:t>
            </w:r>
          </w:p>
        </w:tc>
        <w:tc>
          <w:tcPr>
            <w:tcW w:w="1872" w:type="dxa"/>
            <w:shd w:val="clear" w:color="auto" w:fill="auto"/>
            <w:vAlign w:val="center"/>
          </w:tcPr>
          <w:p w14:paraId="23CC38D6" w14:textId="77777777" w:rsidR="00A826DA" w:rsidRPr="00BB05F7" w:rsidRDefault="00A826DA" w:rsidP="001A24FD">
            <w:pPr>
              <w:jc w:val="center"/>
              <w:rPr>
                <w:rFonts w:ascii="Arial" w:hAnsi="Arial" w:cs="Arial"/>
                <w:bCs/>
              </w:rPr>
            </w:pPr>
            <w:r w:rsidRPr="00BB05F7">
              <w:rPr>
                <w:rFonts w:ascii="Arial" w:hAnsi="Arial" w:cs="Arial"/>
                <w:bCs/>
              </w:rPr>
              <w:lastRenderedPageBreak/>
              <w:t>TAK/NIE</w:t>
            </w:r>
            <w:r w:rsidRPr="00BB05F7">
              <w:rPr>
                <w:rFonts w:ascii="Arial" w:hAnsi="Arial" w:cs="Arial"/>
                <w:bCs/>
                <w:sz w:val="36"/>
                <w:szCs w:val="36"/>
              </w:rPr>
              <w:t>*</w:t>
            </w:r>
          </w:p>
        </w:tc>
        <w:tc>
          <w:tcPr>
            <w:tcW w:w="3827" w:type="dxa"/>
            <w:shd w:val="clear" w:color="auto" w:fill="auto"/>
          </w:tcPr>
          <w:p w14:paraId="6CAD1EF0" w14:textId="77777777" w:rsidR="00A826DA" w:rsidRPr="00650C87" w:rsidRDefault="00A826DA" w:rsidP="001A24FD">
            <w:pPr>
              <w:suppressAutoHyphens/>
              <w:rPr>
                <w:rFonts w:ascii="Arial" w:hAnsi="Arial" w:cs="Arial"/>
                <w:b/>
                <w:sz w:val="20"/>
                <w:szCs w:val="20"/>
              </w:rPr>
            </w:pPr>
          </w:p>
        </w:tc>
      </w:tr>
      <w:tr w:rsidR="00A826DA" w:rsidRPr="00177B84" w14:paraId="4AF6A723" w14:textId="77777777" w:rsidTr="001A24FD">
        <w:tc>
          <w:tcPr>
            <w:tcW w:w="596" w:type="dxa"/>
            <w:shd w:val="clear" w:color="auto" w:fill="auto"/>
            <w:vAlign w:val="center"/>
          </w:tcPr>
          <w:p w14:paraId="456E5967" w14:textId="77777777" w:rsidR="00A826DA" w:rsidRDefault="00A826DA" w:rsidP="001A24FD">
            <w:pPr>
              <w:spacing w:line="320" w:lineRule="exact"/>
              <w:jc w:val="center"/>
              <w:rPr>
                <w:rFonts w:ascii="Arial" w:hAnsi="Arial" w:cs="Arial"/>
              </w:rPr>
            </w:pPr>
            <w:r>
              <w:rPr>
                <w:rFonts w:ascii="Arial" w:hAnsi="Arial" w:cs="Arial"/>
              </w:rPr>
              <w:t>82</w:t>
            </w:r>
          </w:p>
        </w:tc>
        <w:tc>
          <w:tcPr>
            <w:tcW w:w="4195" w:type="dxa"/>
            <w:shd w:val="clear" w:color="auto" w:fill="auto"/>
          </w:tcPr>
          <w:p w14:paraId="3568A23B" w14:textId="77777777" w:rsidR="00A826DA" w:rsidRPr="00B81E6F" w:rsidRDefault="00A826DA" w:rsidP="001A24FD">
            <w:pPr>
              <w:spacing w:beforeLines="40" w:before="96"/>
              <w:contextualSpacing/>
              <w:jc w:val="both"/>
              <w:rPr>
                <w:rFonts w:ascii="Arial" w:eastAsia="Calibri" w:hAnsi="Arial" w:cs="Arial"/>
                <w:color w:val="000000" w:themeColor="text1"/>
                <w:lang w:val="x-none"/>
              </w:rPr>
            </w:pPr>
            <w:r w:rsidRPr="00D573F9">
              <w:rPr>
                <w:rFonts w:ascii="Arial" w:hAnsi="Arial" w:cs="Arial"/>
              </w:rPr>
              <w:t xml:space="preserve">Przydatność do pracy w środkach medycznego transportu </w:t>
            </w:r>
            <w:r>
              <w:rPr>
                <w:rFonts w:ascii="Arial" w:hAnsi="Arial" w:cs="Arial"/>
              </w:rPr>
              <w:t xml:space="preserve">lotniczego </w:t>
            </w:r>
            <w:r w:rsidRPr="00D573F9">
              <w:rPr>
                <w:rFonts w:ascii="Arial" w:hAnsi="Arial" w:cs="Arial"/>
              </w:rPr>
              <w:t>zgodnie z regulacją R</w:t>
            </w:r>
            <w:r>
              <w:rPr>
                <w:rFonts w:ascii="Arial" w:hAnsi="Arial" w:cs="Arial"/>
              </w:rPr>
              <w:t>TCA/DO 160 (wersja F lub G).</w:t>
            </w:r>
          </w:p>
          <w:p w14:paraId="0A2474CC" w14:textId="77777777" w:rsidR="00A826DA" w:rsidRPr="00F56659" w:rsidRDefault="00A826DA" w:rsidP="001A24FD">
            <w:pPr>
              <w:spacing w:beforeLines="40" w:before="96"/>
              <w:contextualSpacing/>
              <w:jc w:val="both"/>
              <w:rPr>
                <w:rFonts w:ascii="Arial" w:eastAsia="Calibri" w:hAnsi="Arial" w:cs="Arial"/>
                <w:color w:val="000000" w:themeColor="text1"/>
                <w:lang w:val="x-none"/>
              </w:rPr>
            </w:pPr>
          </w:p>
        </w:tc>
        <w:tc>
          <w:tcPr>
            <w:tcW w:w="1872" w:type="dxa"/>
            <w:shd w:val="clear" w:color="auto" w:fill="auto"/>
            <w:vAlign w:val="center"/>
          </w:tcPr>
          <w:p w14:paraId="33A174E6" w14:textId="391D89A1" w:rsidR="00A826DA" w:rsidRPr="00BB05F7" w:rsidRDefault="00380FE9" w:rsidP="001A24FD">
            <w:pPr>
              <w:jc w:val="center"/>
              <w:rPr>
                <w:rFonts w:ascii="Arial" w:hAnsi="Arial" w:cs="Arial"/>
                <w:bCs/>
              </w:rPr>
            </w:pPr>
            <w:r w:rsidRPr="004805D9">
              <w:rPr>
                <w:rFonts w:ascii="Arial" w:hAnsi="Arial" w:cs="Arial"/>
                <w:bCs/>
              </w:rPr>
              <w:t>TAK/NIE</w:t>
            </w:r>
            <w:r w:rsidRPr="004805D9">
              <w:rPr>
                <w:rFonts w:ascii="Arial" w:hAnsi="Arial" w:cs="Arial"/>
                <w:bCs/>
                <w:sz w:val="36"/>
                <w:szCs w:val="36"/>
              </w:rPr>
              <w:t>*</w:t>
            </w:r>
          </w:p>
        </w:tc>
        <w:tc>
          <w:tcPr>
            <w:tcW w:w="3827" w:type="dxa"/>
            <w:shd w:val="clear" w:color="auto" w:fill="auto"/>
          </w:tcPr>
          <w:p w14:paraId="540E7DA3" w14:textId="77777777" w:rsidR="00A826DA" w:rsidRPr="00650C87" w:rsidRDefault="00A826DA" w:rsidP="001A24FD">
            <w:pPr>
              <w:suppressAutoHyphens/>
              <w:rPr>
                <w:rFonts w:ascii="Arial" w:hAnsi="Arial" w:cs="Arial"/>
                <w:b/>
                <w:sz w:val="20"/>
                <w:szCs w:val="20"/>
              </w:rPr>
            </w:pPr>
          </w:p>
        </w:tc>
      </w:tr>
      <w:tr w:rsidR="00A826DA" w:rsidRPr="00177B84" w14:paraId="598EF3E1" w14:textId="77777777" w:rsidTr="001A24FD">
        <w:tc>
          <w:tcPr>
            <w:tcW w:w="596" w:type="dxa"/>
            <w:shd w:val="clear" w:color="auto" w:fill="auto"/>
            <w:vAlign w:val="center"/>
          </w:tcPr>
          <w:p w14:paraId="7376CA25" w14:textId="77777777" w:rsidR="00A826DA" w:rsidRPr="00C3019A" w:rsidRDefault="00A826DA" w:rsidP="001A24FD">
            <w:pPr>
              <w:spacing w:line="320" w:lineRule="exact"/>
              <w:jc w:val="center"/>
              <w:rPr>
                <w:rFonts w:ascii="Arial" w:hAnsi="Arial" w:cs="Arial"/>
              </w:rPr>
            </w:pPr>
          </w:p>
        </w:tc>
        <w:tc>
          <w:tcPr>
            <w:tcW w:w="4195" w:type="dxa"/>
            <w:shd w:val="clear" w:color="auto" w:fill="auto"/>
          </w:tcPr>
          <w:p w14:paraId="2F35E4E1" w14:textId="77777777" w:rsidR="00A826DA" w:rsidRPr="00087674" w:rsidRDefault="00A826DA" w:rsidP="001A24FD">
            <w:pPr>
              <w:spacing w:beforeLines="40" w:before="96"/>
              <w:contextualSpacing/>
              <w:jc w:val="both"/>
              <w:rPr>
                <w:rFonts w:ascii="Arial" w:eastAsia="Calibri" w:hAnsi="Arial" w:cs="Arial"/>
                <w:b/>
                <w:color w:val="000000" w:themeColor="text1"/>
              </w:rPr>
            </w:pPr>
            <w:r w:rsidRPr="00087674">
              <w:rPr>
                <w:rFonts w:ascii="Arial" w:eastAsia="Calibri" w:hAnsi="Arial" w:cs="Arial"/>
                <w:b/>
                <w:color w:val="000000" w:themeColor="text1"/>
              </w:rPr>
              <w:t>ZASILANIE</w:t>
            </w:r>
          </w:p>
        </w:tc>
        <w:tc>
          <w:tcPr>
            <w:tcW w:w="1872" w:type="dxa"/>
            <w:shd w:val="clear" w:color="auto" w:fill="auto"/>
            <w:vAlign w:val="center"/>
          </w:tcPr>
          <w:p w14:paraId="419A53E5" w14:textId="77777777" w:rsidR="00A826DA" w:rsidRPr="00BB05F7" w:rsidRDefault="00A826DA" w:rsidP="001A24FD">
            <w:pPr>
              <w:jc w:val="center"/>
              <w:rPr>
                <w:rFonts w:ascii="Arial" w:hAnsi="Arial" w:cs="Arial"/>
                <w:bCs/>
              </w:rPr>
            </w:pPr>
          </w:p>
        </w:tc>
        <w:tc>
          <w:tcPr>
            <w:tcW w:w="3827" w:type="dxa"/>
            <w:shd w:val="clear" w:color="auto" w:fill="auto"/>
          </w:tcPr>
          <w:p w14:paraId="58914EF5" w14:textId="77777777" w:rsidR="00A826DA" w:rsidRPr="00650C87" w:rsidRDefault="00A826DA" w:rsidP="001A24FD">
            <w:pPr>
              <w:suppressAutoHyphens/>
              <w:rPr>
                <w:rFonts w:ascii="Arial" w:hAnsi="Arial" w:cs="Arial"/>
                <w:b/>
                <w:sz w:val="20"/>
                <w:szCs w:val="20"/>
              </w:rPr>
            </w:pPr>
          </w:p>
        </w:tc>
      </w:tr>
      <w:tr w:rsidR="00A826DA" w:rsidRPr="00177B84" w14:paraId="2C7FC4B2" w14:textId="77777777" w:rsidTr="00902A15">
        <w:trPr>
          <w:trHeight w:val="687"/>
        </w:trPr>
        <w:tc>
          <w:tcPr>
            <w:tcW w:w="596" w:type="dxa"/>
            <w:shd w:val="clear" w:color="auto" w:fill="auto"/>
            <w:vAlign w:val="center"/>
          </w:tcPr>
          <w:p w14:paraId="5C2EE7A3" w14:textId="77777777" w:rsidR="00A826DA" w:rsidRPr="00C3019A" w:rsidRDefault="00A826DA" w:rsidP="001A24FD">
            <w:pPr>
              <w:spacing w:line="320" w:lineRule="exact"/>
              <w:jc w:val="center"/>
              <w:rPr>
                <w:rFonts w:ascii="Arial" w:hAnsi="Arial" w:cs="Arial"/>
              </w:rPr>
            </w:pPr>
            <w:r>
              <w:rPr>
                <w:rFonts w:ascii="Arial" w:hAnsi="Arial" w:cs="Arial"/>
              </w:rPr>
              <w:t>83</w:t>
            </w:r>
          </w:p>
        </w:tc>
        <w:tc>
          <w:tcPr>
            <w:tcW w:w="4195" w:type="dxa"/>
            <w:shd w:val="clear" w:color="auto" w:fill="auto"/>
          </w:tcPr>
          <w:p w14:paraId="0E793D72" w14:textId="77777777" w:rsidR="00A826DA" w:rsidRPr="00087674" w:rsidRDefault="00A826DA" w:rsidP="001A24FD">
            <w:pPr>
              <w:spacing w:beforeLines="40" w:before="96"/>
              <w:contextualSpacing/>
              <w:jc w:val="both"/>
              <w:rPr>
                <w:rFonts w:ascii="Arial" w:eastAsia="Calibri" w:hAnsi="Arial" w:cs="Arial"/>
                <w:color w:val="000000" w:themeColor="text1"/>
              </w:rPr>
            </w:pPr>
            <w:r>
              <w:rPr>
                <w:rFonts w:ascii="Arial" w:eastAsia="Calibri" w:hAnsi="Arial" w:cs="Arial"/>
                <w:color w:val="000000" w:themeColor="text1"/>
              </w:rPr>
              <w:t>Zasilanie akumulatorowe/</w:t>
            </w:r>
            <w:r w:rsidRPr="00F56659">
              <w:rPr>
                <w:rFonts w:ascii="Arial" w:eastAsia="Calibri" w:hAnsi="Arial" w:cs="Arial"/>
                <w:color w:val="000000" w:themeColor="text1"/>
                <w:lang w:val="x-none"/>
              </w:rPr>
              <w:t xml:space="preserve"> bateryjne</w:t>
            </w:r>
            <w:r w:rsidRPr="00F56659">
              <w:rPr>
                <w:rFonts w:ascii="Arial" w:eastAsia="Calibri" w:hAnsi="Arial" w:cs="Arial"/>
                <w:color w:val="000000" w:themeColor="text1"/>
              </w:rPr>
              <w:t xml:space="preserve"> (wielokrotnego ładowania)</w:t>
            </w:r>
            <w:r w:rsidRPr="00F56659">
              <w:rPr>
                <w:rFonts w:ascii="Arial" w:eastAsia="Calibri" w:hAnsi="Arial" w:cs="Arial"/>
                <w:color w:val="000000" w:themeColor="text1"/>
                <w:lang w:val="x-none"/>
              </w:rPr>
              <w:t>.</w:t>
            </w:r>
          </w:p>
        </w:tc>
        <w:tc>
          <w:tcPr>
            <w:tcW w:w="1872" w:type="dxa"/>
            <w:shd w:val="clear" w:color="auto" w:fill="auto"/>
            <w:vAlign w:val="center"/>
          </w:tcPr>
          <w:p w14:paraId="5C370119" w14:textId="77777777" w:rsidR="00A826DA" w:rsidRPr="00BB05F7" w:rsidRDefault="00A826DA" w:rsidP="001A24FD">
            <w:pPr>
              <w:jc w:val="center"/>
              <w:rPr>
                <w:rFonts w:ascii="Arial" w:hAnsi="Arial" w:cs="Arial"/>
                <w:bCs/>
              </w:rPr>
            </w:pPr>
            <w:r w:rsidRPr="00BB05F7">
              <w:rPr>
                <w:rFonts w:ascii="Arial" w:hAnsi="Arial" w:cs="Arial"/>
                <w:bCs/>
              </w:rPr>
              <w:t>TAK/NIE</w:t>
            </w:r>
            <w:r w:rsidRPr="00BB05F7">
              <w:rPr>
                <w:rFonts w:ascii="Arial" w:hAnsi="Arial" w:cs="Arial"/>
                <w:bCs/>
                <w:sz w:val="36"/>
                <w:szCs w:val="36"/>
              </w:rPr>
              <w:t>*</w:t>
            </w:r>
          </w:p>
        </w:tc>
        <w:tc>
          <w:tcPr>
            <w:tcW w:w="3827" w:type="dxa"/>
            <w:shd w:val="clear" w:color="auto" w:fill="auto"/>
          </w:tcPr>
          <w:p w14:paraId="45320F3F" w14:textId="77777777" w:rsidR="00A826DA" w:rsidRPr="00650C87" w:rsidRDefault="00A826DA" w:rsidP="001A24FD">
            <w:pPr>
              <w:suppressAutoHyphens/>
              <w:rPr>
                <w:rFonts w:ascii="Arial" w:hAnsi="Arial" w:cs="Arial"/>
                <w:b/>
                <w:sz w:val="20"/>
                <w:szCs w:val="20"/>
              </w:rPr>
            </w:pPr>
          </w:p>
        </w:tc>
      </w:tr>
      <w:tr w:rsidR="00A826DA" w:rsidRPr="00177B84" w14:paraId="4E9F7DC6" w14:textId="77777777" w:rsidTr="001A24FD">
        <w:tc>
          <w:tcPr>
            <w:tcW w:w="596" w:type="dxa"/>
            <w:shd w:val="clear" w:color="auto" w:fill="auto"/>
            <w:vAlign w:val="center"/>
          </w:tcPr>
          <w:p w14:paraId="3CA9AE37" w14:textId="77777777" w:rsidR="00A826DA" w:rsidRPr="00C3019A" w:rsidRDefault="00A826DA" w:rsidP="001A24FD">
            <w:pPr>
              <w:spacing w:line="320" w:lineRule="exact"/>
              <w:jc w:val="center"/>
              <w:rPr>
                <w:rFonts w:ascii="Arial" w:hAnsi="Arial" w:cs="Arial"/>
              </w:rPr>
            </w:pPr>
            <w:r>
              <w:rPr>
                <w:rFonts w:ascii="Arial" w:hAnsi="Arial" w:cs="Arial"/>
              </w:rPr>
              <w:t>84</w:t>
            </w:r>
          </w:p>
        </w:tc>
        <w:tc>
          <w:tcPr>
            <w:tcW w:w="4195" w:type="dxa"/>
            <w:shd w:val="clear" w:color="auto" w:fill="auto"/>
          </w:tcPr>
          <w:p w14:paraId="548D4DBE" w14:textId="77777777" w:rsidR="00A826DA" w:rsidRPr="00F56659" w:rsidRDefault="00A826DA" w:rsidP="001A24FD">
            <w:pPr>
              <w:spacing w:beforeLines="40" w:before="96"/>
              <w:contextualSpacing/>
              <w:rPr>
                <w:rFonts w:ascii="Arial" w:eastAsia="Calibri" w:hAnsi="Arial" w:cs="Arial"/>
                <w:color w:val="000000" w:themeColor="text1"/>
                <w:lang w:val="x-none"/>
              </w:rPr>
            </w:pPr>
            <w:r w:rsidRPr="00F56659">
              <w:rPr>
                <w:rFonts w:ascii="Arial" w:eastAsia="Calibri" w:hAnsi="Arial" w:cs="Arial"/>
                <w:color w:val="000000" w:themeColor="text1"/>
                <w:lang w:val="x-none"/>
              </w:rPr>
              <w:t xml:space="preserve">Akumulatory/baterie </w:t>
            </w:r>
            <w:proofErr w:type="spellStart"/>
            <w:r w:rsidRPr="00F56659">
              <w:rPr>
                <w:rFonts w:ascii="Arial" w:eastAsia="Calibri" w:hAnsi="Arial" w:cs="Arial"/>
                <w:color w:val="000000" w:themeColor="text1"/>
                <w:lang w:val="x-none"/>
              </w:rPr>
              <w:t>litowo</w:t>
            </w:r>
            <w:proofErr w:type="spellEnd"/>
            <w:r w:rsidRPr="00F56659">
              <w:rPr>
                <w:rFonts w:ascii="Arial" w:eastAsia="Calibri" w:hAnsi="Arial" w:cs="Arial"/>
                <w:color w:val="000000" w:themeColor="text1"/>
                <w:lang w:val="x-none"/>
              </w:rPr>
              <w:t>-jonowe bez efektu pamięci. W zestawie, co najmniej dwa komplety akumulatorów/baterii.</w:t>
            </w:r>
            <w:r w:rsidRPr="00F56659">
              <w:rPr>
                <w:rFonts w:ascii="Arial" w:eastAsia="Calibri" w:hAnsi="Arial" w:cs="Arial"/>
                <w:color w:val="000000" w:themeColor="text1"/>
              </w:rPr>
              <w:t xml:space="preserve"> W przypadku defibrylatora modułowego, w którym moduły posiadają odrębne zasilanie (po rozłączeniu modułu), każdy moduł musi posiadać dwa komplety akumulatorów/baterii.</w:t>
            </w:r>
          </w:p>
          <w:p w14:paraId="4BEC6317" w14:textId="77777777" w:rsidR="00A826DA" w:rsidRPr="00F56659" w:rsidRDefault="00A826DA" w:rsidP="001A24FD">
            <w:pPr>
              <w:spacing w:beforeLines="40" w:before="96"/>
              <w:contextualSpacing/>
              <w:jc w:val="both"/>
              <w:rPr>
                <w:rFonts w:ascii="Arial" w:eastAsia="Calibri" w:hAnsi="Arial" w:cs="Arial"/>
                <w:color w:val="000000" w:themeColor="text1"/>
                <w:lang w:val="x-none"/>
              </w:rPr>
            </w:pPr>
          </w:p>
        </w:tc>
        <w:tc>
          <w:tcPr>
            <w:tcW w:w="1872" w:type="dxa"/>
            <w:shd w:val="clear" w:color="auto" w:fill="auto"/>
            <w:vAlign w:val="center"/>
          </w:tcPr>
          <w:p w14:paraId="46A246DE" w14:textId="77777777" w:rsidR="00A826DA" w:rsidRPr="00BB05F7" w:rsidRDefault="00A826DA" w:rsidP="001A24FD">
            <w:pPr>
              <w:jc w:val="center"/>
              <w:rPr>
                <w:rFonts w:ascii="Arial" w:hAnsi="Arial" w:cs="Arial"/>
                <w:bCs/>
              </w:rPr>
            </w:pPr>
            <w:r w:rsidRPr="00BB05F7">
              <w:rPr>
                <w:rFonts w:ascii="Arial" w:hAnsi="Arial" w:cs="Arial"/>
                <w:bCs/>
              </w:rPr>
              <w:t>TAK/NIE</w:t>
            </w:r>
            <w:r w:rsidRPr="00BB05F7">
              <w:rPr>
                <w:rFonts w:ascii="Arial" w:hAnsi="Arial" w:cs="Arial"/>
                <w:bCs/>
                <w:sz w:val="36"/>
                <w:szCs w:val="36"/>
              </w:rPr>
              <w:t>*</w:t>
            </w:r>
          </w:p>
        </w:tc>
        <w:tc>
          <w:tcPr>
            <w:tcW w:w="3827" w:type="dxa"/>
            <w:shd w:val="clear" w:color="auto" w:fill="auto"/>
          </w:tcPr>
          <w:p w14:paraId="5A85807F" w14:textId="77777777" w:rsidR="00A826DA" w:rsidRPr="00650C87" w:rsidRDefault="00A826DA" w:rsidP="001A24FD">
            <w:pPr>
              <w:suppressAutoHyphens/>
              <w:rPr>
                <w:rFonts w:ascii="Arial" w:hAnsi="Arial" w:cs="Arial"/>
                <w:b/>
                <w:sz w:val="20"/>
                <w:szCs w:val="20"/>
              </w:rPr>
            </w:pPr>
          </w:p>
        </w:tc>
      </w:tr>
      <w:tr w:rsidR="00A826DA" w:rsidRPr="00177B84" w14:paraId="56F332F6" w14:textId="77777777" w:rsidTr="001A24FD">
        <w:tc>
          <w:tcPr>
            <w:tcW w:w="596" w:type="dxa"/>
            <w:shd w:val="clear" w:color="auto" w:fill="auto"/>
            <w:vAlign w:val="center"/>
          </w:tcPr>
          <w:p w14:paraId="57A8F583" w14:textId="77777777" w:rsidR="00A826DA" w:rsidRPr="00C3019A" w:rsidRDefault="00A826DA" w:rsidP="001A24FD">
            <w:pPr>
              <w:spacing w:line="320" w:lineRule="exact"/>
              <w:jc w:val="center"/>
              <w:rPr>
                <w:rFonts w:ascii="Arial" w:hAnsi="Arial" w:cs="Arial"/>
              </w:rPr>
            </w:pPr>
            <w:r>
              <w:rPr>
                <w:rFonts w:ascii="Arial" w:hAnsi="Arial" w:cs="Arial"/>
              </w:rPr>
              <w:t>85</w:t>
            </w:r>
          </w:p>
        </w:tc>
        <w:tc>
          <w:tcPr>
            <w:tcW w:w="4195" w:type="dxa"/>
            <w:shd w:val="clear" w:color="auto" w:fill="auto"/>
          </w:tcPr>
          <w:p w14:paraId="07DF819A" w14:textId="77777777" w:rsidR="00A826DA" w:rsidRPr="00F56659" w:rsidRDefault="00A826DA" w:rsidP="001A24FD">
            <w:pPr>
              <w:spacing w:beforeLines="40" w:before="96"/>
              <w:contextualSpacing/>
              <w:rPr>
                <w:rFonts w:ascii="Arial" w:eastAsia="Calibri" w:hAnsi="Arial" w:cs="Arial"/>
                <w:color w:val="000000" w:themeColor="text1"/>
                <w:lang w:val="x-none"/>
              </w:rPr>
            </w:pPr>
            <w:r w:rsidRPr="00F56659">
              <w:rPr>
                <w:rFonts w:ascii="Arial" w:eastAsia="Calibri" w:hAnsi="Arial" w:cs="Arial"/>
                <w:color w:val="000000" w:themeColor="text1"/>
                <w:lang w:val="x-none"/>
              </w:rPr>
              <w:t xml:space="preserve">Czas pracy, przy całkowicie naładowanym, 1 </w:t>
            </w:r>
            <w:proofErr w:type="spellStart"/>
            <w:r w:rsidRPr="00F56659">
              <w:rPr>
                <w:rFonts w:ascii="Arial" w:eastAsia="Calibri" w:hAnsi="Arial" w:cs="Arial"/>
                <w:color w:val="000000" w:themeColor="text1"/>
                <w:lang w:val="x-none"/>
              </w:rPr>
              <w:t>kpl</w:t>
            </w:r>
            <w:proofErr w:type="spellEnd"/>
            <w:r w:rsidRPr="00F56659">
              <w:rPr>
                <w:rFonts w:ascii="Arial" w:eastAsia="Calibri" w:hAnsi="Arial" w:cs="Arial"/>
                <w:color w:val="000000" w:themeColor="text1"/>
                <w:lang w:val="x-none"/>
              </w:rPr>
              <w:t>. akumulatorów/baterii minimum 340 minut ciągłego monitorowania lub 200 defibrylacji.</w:t>
            </w:r>
          </w:p>
        </w:tc>
        <w:tc>
          <w:tcPr>
            <w:tcW w:w="1872" w:type="dxa"/>
            <w:shd w:val="clear" w:color="auto" w:fill="auto"/>
            <w:vAlign w:val="center"/>
          </w:tcPr>
          <w:p w14:paraId="247BB0B6" w14:textId="77777777" w:rsidR="00A826DA" w:rsidRPr="00BB05F7" w:rsidRDefault="00A826DA" w:rsidP="001A24FD">
            <w:pPr>
              <w:jc w:val="center"/>
              <w:rPr>
                <w:rFonts w:ascii="Arial" w:hAnsi="Arial" w:cs="Arial"/>
                <w:bCs/>
              </w:rPr>
            </w:pPr>
            <w:r w:rsidRPr="00BB05F7">
              <w:rPr>
                <w:rFonts w:ascii="Arial" w:hAnsi="Arial" w:cs="Arial"/>
                <w:bCs/>
              </w:rPr>
              <w:t>TAK/NIE</w:t>
            </w:r>
            <w:r w:rsidRPr="00BB05F7">
              <w:rPr>
                <w:rFonts w:ascii="Arial" w:hAnsi="Arial" w:cs="Arial"/>
                <w:bCs/>
                <w:sz w:val="36"/>
                <w:szCs w:val="36"/>
              </w:rPr>
              <w:t>*</w:t>
            </w:r>
          </w:p>
        </w:tc>
        <w:tc>
          <w:tcPr>
            <w:tcW w:w="3827" w:type="dxa"/>
            <w:shd w:val="clear" w:color="auto" w:fill="auto"/>
          </w:tcPr>
          <w:p w14:paraId="3836FFB3" w14:textId="77777777" w:rsidR="00A826DA" w:rsidRDefault="00A826DA" w:rsidP="001A24FD">
            <w:pPr>
              <w:suppressAutoHyphens/>
              <w:rPr>
                <w:rFonts w:ascii="Arial" w:hAnsi="Arial" w:cs="Arial"/>
                <w:sz w:val="20"/>
                <w:szCs w:val="20"/>
              </w:rPr>
            </w:pPr>
            <w:r>
              <w:rPr>
                <w:rFonts w:ascii="Arial" w:hAnsi="Arial" w:cs="Arial"/>
                <w:sz w:val="20"/>
                <w:szCs w:val="20"/>
              </w:rPr>
              <w:t>Podać czas pracy akumulatorów/baterii</w:t>
            </w:r>
          </w:p>
          <w:p w14:paraId="30FC37BE" w14:textId="77777777" w:rsidR="00A826DA" w:rsidRPr="00087674" w:rsidRDefault="00A826DA" w:rsidP="001A24FD">
            <w:pPr>
              <w:suppressAutoHyphens/>
              <w:rPr>
                <w:rFonts w:ascii="Arial" w:hAnsi="Arial" w:cs="Arial"/>
                <w:sz w:val="20"/>
                <w:szCs w:val="20"/>
              </w:rPr>
            </w:pPr>
            <w:r>
              <w:rPr>
                <w:rFonts w:ascii="Arial" w:hAnsi="Arial" w:cs="Arial"/>
                <w:sz w:val="20"/>
                <w:szCs w:val="20"/>
              </w:rPr>
              <w:t>w minutach lub ilościach defibrylacji</w:t>
            </w:r>
          </w:p>
        </w:tc>
      </w:tr>
      <w:tr w:rsidR="00A826DA" w:rsidRPr="00177B84" w14:paraId="0B9A6310" w14:textId="77777777" w:rsidTr="001A24FD">
        <w:tc>
          <w:tcPr>
            <w:tcW w:w="596" w:type="dxa"/>
            <w:shd w:val="clear" w:color="auto" w:fill="auto"/>
            <w:vAlign w:val="center"/>
          </w:tcPr>
          <w:p w14:paraId="4AF6F762" w14:textId="77777777" w:rsidR="00A826DA" w:rsidRPr="00C3019A" w:rsidRDefault="00A826DA" w:rsidP="001A24FD">
            <w:pPr>
              <w:spacing w:line="320" w:lineRule="exact"/>
              <w:jc w:val="center"/>
              <w:rPr>
                <w:rFonts w:ascii="Arial" w:hAnsi="Arial" w:cs="Arial"/>
              </w:rPr>
            </w:pPr>
            <w:r>
              <w:rPr>
                <w:rFonts w:ascii="Arial" w:hAnsi="Arial" w:cs="Arial"/>
              </w:rPr>
              <w:t>86</w:t>
            </w:r>
          </w:p>
        </w:tc>
        <w:tc>
          <w:tcPr>
            <w:tcW w:w="4195" w:type="dxa"/>
            <w:shd w:val="clear" w:color="auto" w:fill="auto"/>
          </w:tcPr>
          <w:p w14:paraId="7F7D59A4" w14:textId="77777777" w:rsidR="00A826DA" w:rsidRPr="00087674" w:rsidRDefault="00A826DA" w:rsidP="001A24FD">
            <w:pPr>
              <w:spacing w:beforeLines="40" w:before="96"/>
              <w:contextualSpacing/>
              <w:jc w:val="both"/>
              <w:rPr>
                <w:rFonts w:ascii="Arial" w:eastAsia="Calibri" w:hAnsi="Arial" w:cs="Arial"/>
                <w:color w:val="000000" w:themeColor="text1"/>
              </w:rPr>
            </w:pPr>
            <w:r w:rsidRPr="00F56659">
              <w:rPr>
                <w:rFonts w:ascii="Arial" w:eastAsia="Calibri" w:hAnsi="Arial" w:cs="Arial"/>
                <w:color w:val="000000" w:themeColor="text1"/>
                <w:lang w:val="x-none"/>
              </w:rPr>
              <w:t xml:space="preserve">Ładowanie akumulatorów/baterii napięciem </w:t>
            </w:r>
            <w:r w:rsidRPr="00F56659">
              <w:rPr>
                <w:rFonts w:ascii="Arial" w:eastAsia="Calibri" w:hAnsi="Arial" w:cs="Arial"/>
                <w:color w:val="000000" w:themeColor="text1"/>
              </w:rPr>
              <w:t>220-</w:t>
            </w:r>
            <w:r w:rsidRPr="00F56659">
              <w:rPr>
                <w:rFonts w:ascii="Arial" w:eastAsia="Calibri" w:hAnsi="Arial" w:cs="Arial"/>
                <w:color w:val="000000" w:themeColor="text1"/>
                <w:lang w:val="x-none"/>
              </w:rPr>
              <w:t>240V AC i 12V DC. Zasilacz integralny lub zewnętrzny moduł w komplecie. Wszystkie niezbędne przewody w komplecie.</w:t>
            </w:r>
          </w:p>
        </w:tc>
        <w:tc>
          <w:tcPr>
            <w:tcW w:w="1872" w:type="dxa"/>
            <w:shd w:val="clear" w:color="auto" w:fill="auto"/>
            <w:vAlign w:val="center"/>
          </w:tcPr>
          <w:p w14:paraId="06E4F021" w14:textId="77777777" w:rsidR="00A826DA" w:rsidRPr="00BB05F7" w:rsidRDefault="00A826DA" w:rsidP="001A24FD">
            <w:pPr>
              <w:jc w:val="center"/>
              <w:rPr>
                <w:rFonts w:ascii="Arial" w:hAnsi="Arial" w:cs="Arial"/>
                <w:bCs/>
              </w:rPr>
            </w:pPr>
            <w:r w:rsidRPr="00BB05F7">
              <w:rPr>
                <w:rFonts w:ascii="Arial" w:hAnsi="Arial" w:cs="Arial"/>
                <w:bCs/>
              </w:rPr>
              <w:t>TAK/NIE</w:t>
            </w:r>
            <w:r w:rsidRPr="00BB05F7">
              <w:rPr>
                <w:rFonts w:ascii="Arial" w:hAnsi="Arial" w:cs="Arial"/>
                <w:bCs/>
                <w:sz w:val="36"/>
                <w:szCs w:val="36"/>
              </w:rPr>
              <w:t>*</w:t>
            </w:r>
          </w:p>
        </w:tc>
        <w:tc>
          <w:tcPr>
            <w:tcW w:w="3827" w:type="dxa"/>
            <w:shd w:val="clear" w:color="auto" w:fill="auto"/>
          </w:tcPr>
          <w:p w14:paraId="17DCC5BB" w14:textId="77777777" w:rsidR="00A826DA" w:rsidRPr="00650C87" w:rsidRDefault="00A826DA" w:rsidP="001A24FD">
            <w:pPr>
              <w:suppressAutoHyphens/>
              <w:rPr>
                <w:rFonts w:ascii="Arial" w:hAnsi="Arial" w:cs="Arial"/>
                <w:b/>
                <w:sz w:val="20"/>
                <w:szCs w:val="20"/>
              </w:rPr>
            </w:pPr>
          </w:p>
        </w:tc>
      </w:tr>
      <w:tr w:rsidR="00A826DA" w:rsidRPr="00177B84" w14:paraId="2C918F51" w14:textId="77777777" w:rsidTr="001A24FD">
        <w:tc>
          <w:tcPr>
            <w:tcW w:w="596" w:type="dxa"/>
            <w:shd w:val="clear" w:color="auto" w:fill="auto"/>
            <w:vAlign w:val="center"/>
          </w:tcPr>
          <w:p w14:paraId="3CD72545" w14:textId="77777777" w:rsidR="00A826DA" w:rsidRPr="00C3019A" w:rsidRDefault="00A826DA" w:rsidP="001A24FD">
            <w:pPr>
              <w:spacing w:line="320" w:lineRule="exact"/>
              <w:jc w:val="center"/>
              <w:rPr>
                <w:rFonts w:ascii="Arial" w:hAnsi="Arial" w:cs="Arial"/>
              </w:rPr>
            </w:pPr>
            <w:r>
              <w:rPr>
                <w:rFonts w:ascii="Arial" w:hAnsi="Arial" w:cs="Arial"/>
              </w:rPr>
              <w:t>87</w:t>
            </w:r>
          </w:p>
        </w:tc>
        <w:tc>
          <w:tcPr>
            <w:tcW w:w="4195" w:type="dxa"/>
            <w:shd w:val="clear" w:color="auto" w:fill="auto"/>
          </w:tcPr>
          <w:p w14:paraId="24BD9458" w14:textId="77777777" w:rsidR="00A826DA" w:rsidRPr="00F56659" w:rsidRDefault="00A826DA" w:rsidP="001A24FD">
            <w:pPr>
              <w:spacing w:beforeLines="40" w:before="96"/>
              <w:contextualSpacing/>
              <w:jc w:val="both"/>
              <w:rPr>
                <w:rFonts w:ascii="Arial" w:eastAsia="Calibri" w:hAnsi="Arial" w:cs="Arial"/>
                <w:color w:val="000000" w:themeColor="text1"/>
                <w:lang w:val="x-none"/>
              </w:rPr>
            </w:pPr>
            <w:r w:rsidRPr="00F56659">
              <w:rPr>
                <w:rFonts w:ascii="Arial" w:eastAsia="Calibri" w:hAnsi="Arial" w:cs="Arial"/>
                <w:color w:val="000000" w:themeColor="text1"/>
                <w:lang w:val="x-none"/>
              </w:rPr>
              <w:t>Czas ładowania akumulatora/baterii do pełnej pojemności maksymalnie 7 godzin.</w:t>
            </w:r>
          </w:p>
          <w:p w14:paraId="17F0CA5D" w14:textId="77777777" w:rsidR="00A826DA" w:rsidRPr="00F56659" w:rsidRDefault="00A826DA" w:rsidP="001A24FD">
            <w:pPr>
              <w:spacing w:beforeLines="40" w:before="96"/>
              <w:contextualSpacing/>
              <w:jc w:val="both"/>
              <w:rPr>
                <w:rFonts w:ascii="Arial" w:eastAsia="Calibri" w:hAnsi="Arial" w:cs="Arial"/>
                <w:color w:val="000000" w:themeColor="text1"/>
                <w:lang w:val="x-none"/>
              </w:rPr>
            </w:pPr>
          </w:p>
        </w:tc>
        <w:tc>
          <w:tcPr>
            <w:tcW w:w="1872" w:type="dxa"/>
            <w:shd w:val="clear" w:color="auto" w:fill="auto"/>
            <w:vAlign w:val="center"/>
          </w:tcPr>
          <w:p w14:paraId="0B9015D3" w14:textId="77777777" w:rsidR="00A826DA" w:rsidRPr="00BB05F7" w:rsidRDefault="00A826DA" w:rsidP="001A24FD">
            <w:pPr>
              <w:jc w:val="center"/>
              <w:rPr>
                <w:rFonts w:ascii="Arial" w:hAnsi="Arial" w:cs="Arial"/>
                <w:bCs/>
              </w:rPr>
            </w:pPr>
            <w:r w:rsidRPr="00BB05F7">
              <w:rPr>
                <w:rFonts w:ascii="Arial" w:hAnsi="Arial" w:cs="Arial"/>
                <w:bCs/>
              </w:rPr>
              <w:t>TAK/NIE</w:t>
            </w:r>
            <w:r w:rsidRPr="00BB05F7">
              <w:rPr>
                <w:rFonts w:ascii="Arial" w:hAnsi="Arial" w:cs="Arial"/>
                <w:bCs/>
                <w:sz w:val="36"/>
                <w:szCs w:val="36"/>
              </w:rPr>
              <w:t>*</w:t>
            </w:r>
          </w:p>
        </w:tc>
        <w:tc>
          <w:tcPr>
            <w:tcW w:w="3827" w:type="dxa"/>
            <w:shd w:val="clear" w:color="auto" w:fill="auto"/>
          </w:tcPr>
          <w:p w14:paraId="31A1F06F" w14:textId="77777777" w:rsidR="00A826DA" w:rsidRPr="00650C87" w:rsidRDefault="00A826DA" w:rsidP="001A24FD">
            <w:pPr>
              <w:suppressAutoHyphens/>
              <w:rPr>
                <w:rFonts w:ascii="Arial" w:hAnsi="Arial" w:cs="Arial"/>
                <w:b/>
                <w:sz w:val="20"/>
                <w:szCs w:val="20"/>
              </w:rPr>
            </w:pPr>
          </w:p>
        </w:tc>
      </w:tr>
      <w:tr w:rsidR="00A826DA" w:rsidRPr="00177B84" w14:paraId="3191BCA0" w14:textId="77777777" w:rsidTr="001A24FD">
        <w:tc>
          <w:tcPr>
            <w:tcW w:w="596" w:type="dxa"/>
            <w:shd w:val="clear" w:color="auto" w:fill="auto"/>
            <w:vAlign w:val="center"/>
          </w:tcPr>
          <w:p w14:paraId="6733EAB8" w14:textId="77777777" w:rsidR="00A826DA" w:rsidRPr="00C3019A" w:rsidRDefault="00A826DA" w:rsidP="001A24FD">
            <w:pPr>
              <w:spacing w:line="320" w:lineRule="exact"/>
              <w:jc w:val="center"/>
              <w:rPr>
                <w:rFonts w:ascii="Arial" w:hAnsi="Arial" w:cs="Arial"/>
              </w:rPr>
            </w:pPr>
            <w:r>
              <w:rPr>
                <w:rFonts w:ascii="Arial" w:hAnsi="Arial" w:cs="Arial"/>
              </w:rPr>
              <w:t>88</w:t>
            </w:r>
          </w:p>
        </w:tc>
        <w:tc>
          <w:tcPr>
            <w:tcW w:w="4195" w:type="dxa"/>
            <w:shd w:val="clear" w:color="auto" w:fill="auto"/>
          </w:tcPr>
          <w:p w14:paraId="4DC07BF2" w14:textId="77777777" w:rsidR="00A826DA" w:rsidRPr="00F56659" w:rsidRDefault="00A826DA" w:rsidP="001A24FD">
            <w:pPr>
              <w:spacing w:beforeLines="40" w:before="96"/>
              <w:contextualSpacing/>
              <w:rPr>
                <w:rFonts w:ascii="Arial" w:eastAsia="Calibri" w:hAnsi="Arial" w:cs="Arial"/>
                <w:color w:val="000000" w:themeColor="text1"/>
                <w:lang w:val="x-none"/>
              </w:rPr>
            </w:pPr>
            <w:r w:rsidRPr="00F56659">
              <w:rPr>
                <w:rFonts w:ascii="Arial" w:eastAsia="Calibri" w:hAnsi="Arial" w:cs="Arial"/>
                <w:color w:val="000000" w:themeColor="text1"/>
                <w:lang w:val="x-none"/>
              </w:rPr>
              <w:t>Wyświetlanie stanu naładowania akumulatora/baterii wraz</w:t>
            </w:r>
            <w:r>
              <w:rPr>
                <w:rFonts w:ascii="Arial" w:eastAsia="Calibri" w:hAnsi="Arial" w:cs="Arial"/>
                <w:color w:val="000000" w:themeColor="text1"/>
                <w:lang w:val="x-none"/>
              </w:rPr>
              <w:br/>
            </w:r>
            <w:r w:rsidRPr="00F56659">
              <w:rPr>
                <w:rFonts w:ascii="Arial" w:eastAsia="Calibri" w:hAnsi="Arial" w:cs="Arial"/>
                <w:color w:val="000000" w:themeColor="text1"/>
                <w:lang w:val="x-none"/>
              </w:rPr>
              <w:t>z pozostałym czasem działania urządzenia oraz wskaźnik i komunikat niskiego poziomu naładowania baterii i komunikat konieczności wymiany baterii. Dopuszczalne jest rozwiązanie: wyświetlanie stanu naładowania akumulatora/baterii oraz wskaźnik i komunikat niskiego poziomu naładowania baterii i komunikat konieczności wymiany baterii.</w:t>
            </w:r>
          </w:p>
          <w:p w14:paraId="6C5FCA5A" w14:textId="77777777" w:rsidR="00A826DA" w:rsidRPr="00F56659" w:rsidRDefault="00A826DA" w:rsidP="001A24FD">
            <w:pPr>
              <w:spacing w:beforeLines="40" w:before="96"/>
              <w:contextualSpacing/>
              <w:jc w:val="both"/>
              <w:rPr>
                <w:rFonts w:ascii="Arial" w:eastAsia="Calibri" w:hAnsi="Arial" w:cs="Arial"/>
                <w:color w:val="000000" w:themeColor="text1"/>
                <w:lang w:val="x-none"/>
              </w:rPr>
            </w:pPr>
          </w:p>
        </w:tc>
        <w:tc>
          <w:tcPr>
            <w:tcW w:w="1872" w:type="dxa"/>
            <w:shd w:val="clear" w:color="auto" w:fill="auto"/>
            <w:vAlign w:val="center"/>
          </w:tcPr>
          <w:p w14:paraId="31E2DDED" w14:textId="77777777" w:rsidR="00A826DA" w:rsidRPr="00BB05F7" w:rsidRDefault="00A826DA" w:rsidP="001A24FD">
            <w:pPr>
              <w:jc w:val="center"/>
              <w:rPr>
                <w:rFonts w:ascii="Arial" w:hAnsi="Arial" w:cs="Arial"/>
                <w:bCs/>
              </w:rPr>
            </w:pPr>
            <w:r w:rsidRPr="00BB05F7">
              <w:rPr>
                <w:rFonts w:ascii="Arial" w:hAnsi="Arial" w:cs="Arial"/>
                <w:bCs/>
              </w:rPr>
              <w:t>TAK/NIE</w:t>
            </w:r>
            <w:r w:rsidRPr="00BB05F7">
              <w:rPr>
                <w:rFonts w:ascii="Arial" w:hAnsi="Arial" w:cs="Arial"/>
                <w:bCs/>
                <w:sz w:val="36"/>
                <w:szCs w:val="36"/>
              </w:rPr>
              <w:t>*</w:t>
            </w:r>
          </w:p>
        </w:tc>
        <w:tc>
          <w:tcPr>
            <w:tcW w:w="3827" w:type="dxa"/>
            <w:shd w:val="clear" w:color="auto" w:fill="auto"/>
          </w:tcPr>
          <w:p w14:paraId="6768910E" w14:textId="77777777" w:rsidR="00A826DA" w:rsidRPr="00087674" w:rsidRDefault="00A826DA" w:rsidP="001A24FD">
            <w:pPr>
              <w:suppressAutoHyphens/>
              <w:rPr>
                <w:rFonts w:ascii="Arial" w:hAnsi="Arial" w:cs="Arial"/>
                <w:sz w:val="20"/>
                <w:szCs w:val="20"/>
              </w:rPr>
            </w:pPr>
            <w:r>
              <w:rPr>
                <w:rFonts w:ascii="Arial" w:hAnsi="Arial" w:cs="Arial"/>
                <w:sz w:val="20"/>
                <w:szCs w:val="20"/>
              </w:rPr>
              <w:t>Podać sposób powiadamiania o poziomie naładowania oraz niskim poziomie naładowania baterii.</w:t>
            </w:r>
          </w:p>
        </w:tc>
      </w:tr>
      <w:tr w:rsidR="00A826DA" w:rsidRPr="00177B84" w14:paraId="6B2E7149" w14:textId="77777777" w:rsidTr="001A24FD">
        <w:tc>
          <w:tcPr>
            <w:tcW w:w="596" w:type="dxa"/>
            <w:shd w:val="clear" w:color="auto" w:fill="auto"/>
            <w:vAlign w:val="center"/>
          </w:tcPr>
          <w:p w14:paraId="3EFE073D" w14:textId="77777777" w:rsidR="00A826DA" w:rsidRPr="00C3019A" w:rsidRDefault="00A826DA" w:rsidP="001A24FD">
            <w:pPr>
              <w:spacing w:line="320" w:lineRule="exact"/>
              <w:jc w:val="center"/>
              <w:rPr>
                <w:rFonts w:ascii="Arial" w:hAnsi="Arial" w:cs="Arial"/>
              </w:rPr>
            </w:pPr>
            <w:r>
              <w:rPr>
                <w:rFonts w:ascii="Arial" w:hAnsi="Arial" w:cs="Arial"/>
              </w:rPr>
              <w:lastRenderedPageBreak/>
              <w:t>89</w:t>
            </w:r>
          </w:p>
        </w:tc>
        <w:tc>
          <w:tcPr>
            <w:tcW w:w="4195" w:type="dxa"/>
            <w:shd w:val="clear" w:color="auto" w:fill="auto"/>
          </w:tcPr>
          <w:p w14:paraId="32688315" w14:textId="77777777" w:rsidR="00A826DA" w:rsidRDefault="00A826DA" w:rsidP="001A24FD">
            <w:pPr>
              <w:spacing w:beforeLines="40" w:before="96"/>
              <w:contextualSpacing/>
              <w:rPr>
                <w:rFonts w:ascii="Arial" w:eastAsia="Calibri" w:hAnsi="Arial" w:cs="Arial"/>
                <w:color w:val="000000" w:themeColor="text1"/>
                <w:lang w:val="x-none"/>
              </w:rPr>
            </w:pPr>
            <w:r w:rsidRPr="00F56659">
              <w:rPr>
                <w:rFonts w:ascii="Arial" w:eastAsia="Calibri" w:hAnsi="Arial" w:cs="Arial"/>
                <w:color w:val="000000" w:themeColor="text1"/>
                <w:lang w:val="x-none"/>
              </w:rPr>
              <w:t>Krótki czas wymiany akumulatora/baterii przez użytkownika.</w:t>
            </w:r>
          </w:p>
          <w:p w14:paraId="6E7980E3" w14:textId="77777777" w:rsidR="00A826DA" w:rsidRPr="00F56659" w:rsidRDefault="00A826DA" w:rsidP="001A24FD">
            <w:pPr>
              <w:spacing w:beforeLines="40" w:before="96"/>
              <w:contextualSpacing/>
              <w:jc w:val="both"/>
              <w:rPr>
                <w:rFonts w:ascii="Arial" w:eastAsia="Calibri" w:hAnsi="Arial" w:cs="Arial"/>
                <w:color w:val="000000" w:themeColor="text1"/>
                <w:lang w:val="x-none"/>
              </w:rPr>
            </w:pPr>
          </w:p>
        </w:tc>
        <w:tc>
          <w:tcPr>
            <w:tcW w:w="1872" w:type="dxa"/>
            <w:shd w:val="clear" w:color="auto" w:fill="auto"/>
            <w:vAlign w:val="center"/>
          </w:tcPr>
          <w:p w14:paraId="46527083" w14:textId="77777777" w:rsidR="00A826DA" w:rsidRPr="00BB05F7" w:rsidRDefault="00A826DA" w:rsidP="001A24FD">
            <w:pPr>
              <w:jc w:val="center"/>
              <w:rPr>
                <w:rFonts w:ascii="Arial" w:hAnsi="Arial" w:cs="Arial"/>
                <w:bCs/>
              </w:rPr>
            </w:pPr>
            <w:r w:rsidRPr="00BB05F7">
              <w:rPr>
                <w:rFonts w:ascii="Arial" w:hAnsi="Arial" w:cs="Arial"/>
                <w:bCs/>
              </w:rPr>
              <w:t>TAK/NIE</w:t>
            </w:r>
            <w:r w:rsidRPr="00BB05F7">
              <w:rPr>
                <w:rFonts w:ascii="Arial" w:hAnsi="Arial" w:cs="Arial"/>
                <w:bCs/>
                <w:sz w:val="36"/>
                <w:szCs w:val="36"/>
              </w:rPr>
              <w:t>*</w:t>
            </w:r>
          </w:p>
        </w:tc>
        <w:tc>
          <w:tcPr>
            <w:tcW w:w="3827" w:type="dxa"/>
            <w:shd w:val="clear" w:color="auto" w:fill="auto"/>
          </w:tcPr>
          <w:p w14:paraId="63B328BB" w14:textId="77777777" w:rsidR="00A826DA" w:rsidRPr="00650C87" w:rsidRDefault="00A826DA" w:rsidP="001A24FD">
            <w:pPr>
              <w:suppressAutoHyphens/>
              <w:rPr>
                <w:rFonts w:ascii="Arial" w:hAnsi="Arial" w:cs="Arial"/>
                <w:b/>
                <w:sz w:val="20"/>
                <w:szCs w:val="20"/>
              </w:rPr>
            </w:pPr>
          </w:p>
        </w:tc>
      </w:tr>
    </w:tbl>
    <w:p w14:paraId="6FBCF82D" w14:textId="77777777" w:rsidR="00A826DA" w:rsidRDefault="00A826DA" w:rsidP="00A826DA">
      <w:pPr>
        <w:rPr>
          <w:rFonts w:ascii="Arial" w:hAnsi="Arial" w:cs="Arial"/>
          <w:b/>
          <w:bCs/>
        </w:rPr>
      </w:pPr>
      <w:r w:rsidRPr="00BB05F7">
        <w:rPr>
          <w:rFonts w:ascii="Arial" w:hAnsi="Arial" w:cs="Arial"/>
          <w:bCs/>
          <w:sz w:val="36"/>
          <w:szCs w:val="36"/>
        </w:rPr>
        <w:t>*</w:t>
      </w:r>
      <w:r>
        <w:rPr>
          <w:rFonts w:ascii="Arial" w:hAnsi="Arial" w:cs="Arial"/>
          <w:bCs/>
          <w:sz w:val="36"/>
          <w:szCs w:val="36"/>
        </w:rPr>
        <w:t xml:space="preserve"> </w:t>
      </w:r>
      <w:r w:rsidRPr="00650C87">
        <w:rPr>
          <w:rFonts w:ascii="Arial" w:hAnsi="Arial" w:cs="Arial"/>
          <w:b/>
          <w:bCs/>
        </w:rPr>
        <w:t>zaznaczyć oferowane</w:t>
      </w:r>
    </w:p>
    <w:p w14:paraId="3F89BD86" w14:textId="77777777" w:rsidR="00A826DA" w:rsidRDefault="00A826DA" w:rsidP="00A826DA">
      <w:pPr>
        <w:rPr>
          <w:rFonts w:ascii="Arial" w:hAnsi="Arial" w:cs="Arial"/>
          <w:b/>
          <w:bCs/>
        </w:rPr>
      </w:pPr>
    </w:p>
    <w:p w14:paraId="22389C2B" w14:textId="77777777" w:rsidR="00A826DA" w:rsidRDefault="00A826DA" w:rsidP="00A826DA">
      <w:pPr>
        <w:spacing w:line="360" w:lineRule="auto"/>
        <w:ind w:firstLine="708"/>
        <w:jc w:val="both"/>
        <w:rPr>
          <w:rFonts w:ascii="Arial" w:hAnsi="Arial" w:cs="Arial"/>
          <w:b/>
          <w:bCs/>
        </w:rPr>
      </w:pPr>
      <w:r>
        <w:rPr>
          <w:rFonts w:ascii="Arial" w:hAnsi="Arial" w:cs="Arial"/>
          <w:b/>
          <w:bCs/>
        </w:rPr>
        <w:t>B</w:t>
      </w:r>
      <w:r w:rsidRPr="00E35036">
        <w:rPr>
          <w:rFonts w:ascii="Arial" w:hAnsi="Arial" w:cs="Arial"/>
          <w:b/>
          <w:bCs/>
        </w:rPr>
        <w:t>ędąc świadomym odpowiedzialności karnej za poświadczenie nieprawdy</w:t>
      </w:r>
      <w:r>
        <w:rPr>
          <w:rFonts w:ascii="Arial" w:hAnsi="Arial" w:cs="Arial"/>
          <w:b/>
          <w:bCs/>
        </w:rPr>
        <w:t xml:space="preserve"> oświadczam, że wyżej wymienione informacje są zgodne ze stanem faktycznym i parametrami oferowanego produktu.</w:t>
      </w:r>
    </w:p>
    <w:p w14:paraId="70CBD2F8" w14:textId="77777777" w:rsidR="00A826DA" w:rsidRDefault="00A826DA" w:rsidP="00A826DA">
      <w:pPr>
        <w:rPr>
          <w:rFonts w:ascii="Arial" w:hAnsi="Arial" w:cs="Arial"/>
          <w:bCs/>
        </w:rPr>
      </w:pPr>
    </w:p>
    <w:p w14:paraId="56695A85" w14:textId="77777777" w:rsidR="00A826DA" w:rsidRDefault="00A826DA" w:rsidP="00A826DA">
      <w:pPr>
        <w:rPr>
          <w:rFonts w:ascii="Arial" w:hAnsi="Arial" w:cs="Arial"/>
          <w:bCs/>
        </w:rPr>
      </w:pPr>
      <w:r>
        <w:rPr>
          <w:rFonts w:ascii="Arial" w:hAnsi="Arial" w:cs="Arial"/>
          <w:bCs/>
        </w:rPr>
        <w:t>…………………….., dnia……………</w:t>
      </w:r>
      <w:r>
        <w:rPr>
          <w:rFonts w:ascii="Arial" w:hAnsi="Arial" w:cs="Arial"/>
          <w:bCs/>
        </w:rPr>
        <w:tab/>
      </w:r>
      <w:r>
        <w:rPr>
          <w:rFonts w:ascii="Arial" w:hAnsi="Arial" w:cs="Arial"/>
          <w:bCs/>
        </w:rPr>
        <w:tab/>
      </w:r>
      <w:r>
        <w:rPr>
          <w:rFonts w:ascii="Arial" w:hAnsi="Arial" w:cs="Arial"/>
          <w:bCs/>
        </w:rPr>
        <w:tab/>
        <w:t>……………………………</w:t>
      </w:r>
    </w:p>
    <w:p w14:paraId="7C36A52F" w14:textId="77777777" w:rsidR="00A826DA" w:rsidRDefault="00A826DA" w:rsidP="00A826DA">
      <w:pPr>
        <w:ind w:left="4956" w:firstLine="708"/>
        <w:rPr>
          <w:rFonts w:ascii="Arial" w:hAnsi="Arial" w:cs="Arial"/>
          <w:bCs/>
        </w:rPr>
        <w:sectPr w:rsidR="00A826DA" w:rsidSect="0011302D">
          <w:pgSz w:w="11906" w:h="16838"/>
          <w:pgMar w:top="1134" w:right="1134" w:bottom="1276" w:left="1701" w:header="709" w:footer="481" w:gutter="0"/>
          <w:cols w:space="708"/>
          <w:docGrid w:linePitch="326" w:charSpace="32768"/>
        </w:sectPr>
      </w:pPr>
      <w:r>
        <w:rPr>
          <w:rFonts w:ascii="Arial" w:hAnsi="Arial" w:cs="Arial"/>
          <w:bCs/>
        </w:rPr>
        <w:t>podpis osoby upoważnionej</w:t>
      </w:r>
    </w:p>
    <w:p w14:paraId="67FB75A4" w14:textId="77777777" w:rsidR="00A826DA" w:rsidRDefault="00A826DA" w:rsidP="00A826DA">
      <w:pPr>
        <w:pageBreakBefore/>
        <w:spacing w:line="360" w:lineRule="auto"/>
        <w:jc w:val="right"/>
        <w:rPr>
          <w:rFonts w:ascii="Arial" w:hAnsi="Arial" w:cs="Arial"/>
          <w:b/>
          <w:sz w:val="22"/>
          <w:szCs w:val="22"/>
        </w:rPr>
      </w:pPr>
      <w:r>
        <w:rPr>
          <w:rFonts w:ascii="Arial" w:hAnsi="Arial" w:cs="Arial"/>
          <w:b/>
          <w:sz w:val="22"/>
          <w:szCs w:val="22"/>
        </w:rPr>
        <w:lastRenderedPageBreak/>
        <w:t xml:space="preserve">Załącznik </w:t>
      </w:r>
      <w:r w:rsidRPr="00CD1737">
        <w:rPr>
          <w:rFonts w:ascii="Arial" w:hAnsi="Arial" w:cs="Arial"/>
          <w:b/>
          <w:sz w:val="22"/>
          <w:szCs w:val="22"/>
        </w:rPr>
        <w:t>1.2</w:t>
      </w:r>
      <w:r>
        <w:rPr>
          <w:rFonts w:ascii="Arial" w:hAnsi="Arial" w:cs="Arial"/>
          <w:b/>
          <w:sz w:val="22"/>
          <w:szCs w:val="22"/>
        </w:rPr>
        <w:t xml:space="preserve"> do Formularza ofertowego</w:t>
      </w:r>
    </w:p>
    <w:p w14:paraId="34DCFA08" w14:textId="77777777" w:rsidR="00A826DA" w:rsidRDefault="00A826DA" w:rsidP="00A826DA">
      <w:pPr>
        <w:jc w:val="right"/>
        <w:rPr>
          <w:rFonts w:ascii="Arial" w:hAnsi="Arial" w:cs="Arial"/>
          <w:b/>
          <w:bCs/>
        </w:rPr>
      </w:pPr>
    </w:p>
    <w:p w14:paraId="1C70DC80" w14:textId="77777777" w:rsidR="00A826DA" w:rsidRPr="00B508BC" w:rsidRDefault="00A826DA" w:rsidP="00A826DA">
      <w:pPr>
        <w:jc w:val="center"/>
        <w:rPr>
          <w:rFonts w:ascii="Arial" w:hAnsi="Arial" w:cs="Arial"/>
          <w:b/>
          <w:bCs/>
          <w:sz w:val="28"/>
          <w:szCs w:val="28"/>
        </w:rPr>
      </w:pPr>
      <w:r>
        <w:rPr>
          <w:rFonts w:ascii="Arial" w:hAnsi="Arial" w:cs="Arial"/>
          <w:b/>
          <w:bCs/>
          <w:sz w:val="28"/>
          <w:szCs w:val="28"/>
        </w:rPr>
        <w:t>OŚWIADCZENIE WYKONAWCY</w:t>
      </w:r>
    </w:p>
    <w:p w14:paraId="30C7DAF1" w14:textId="77777777" w:rsidR="00A826DA" w:rsidRDefault="00A826DA" w:rsidP="00A826DA">
      <w:pPr>
        <w:rPr>
          <w:rFonts w:ascii="Arial" w:hAnsi="Arial" w:cs="Arial"/>
          <w:bCs/>
        </w:rPr>
      </w:pPr>
    </w:p>
    <w:p w14:paraId="7E270B1E" w14:textId="77777777" w:rsidR="00A826DA" w:rsidRPr="00E35036" w:rsidRDefault="00A826DA" w:rsidP="00A826DA">
      <w:pPr>
        <w:jc w:val="center"/>
        <w:rPr>
          <w:rFonts w:ascii="Arial" w:hAnsi="Arial" w:cs="Arial"/>
          <w:b/>
          <w:bCs/>
        </w:rPr>
      </w:pPr>
      <w:r w:rsidRPr="00E35036">
        <w:rPr>
          <w:rFonts w:ascii="Arial" w:hAnsi="Arial" w:cs="Arial"/>
          <w:b/>
          <w:bCs/>
        </w:rPr>
        <w:t>SPECYFIKACJA TECHNICZNA</w:t>
      </w:r>
    </w:p>
    <w:p w14:paraId="3AE26740" w14:textId="77777777" w:rsidR="00A826DA" w:rsidRPr="00B508BC" w:rsidRDefault="00A826DA" w:rsidP="00A826DA">
      <w:pPr>
        <w:jc w:val="center"/>
        <w:rPr>
          <w:rFonts w:ascii="Arial" w:hAnsi="Arial" w:cs="Arial"/>
          <w:bCs/>
        </w:rPr>
      </w:pPr>
    </w:p>
    <w:p w14:paraId="1A9FC4B7" w14:textId="77777777" w:rsidR="00A826DA" w:rsidRPr="00B508BC" w:rsidRDefault="00A826DA" w:rsidP="00A826DA">
      <w:pPr>
        <w:jc w:val="center"/>
        <w:rPr>
          <w:rFonts w:ascii="Arial" w:hAnsi="Arial" w:cs="Arial"/>
          <w:b/>
          <w:bCs/>
          <w:sz w:val="28"/>
          <w:szCs w:val="28"/>
        </w:rPr>
      </w:pPr>
      <w:r w:rsidRPr="002712DD">
        <w:rPr>
          <w:rFonts w:ascii="Arial" w:hAnsi="Arial" w:cs="Arial"/>
          <w:b/>
          <w:bCs/>
          <w:sz w:val="28"/>
          <w:szCs w:val="28"/>
        </w:rPr>
        <w:t>DEFIBRYLATORA MANUALNEGO</w:t>
      </w:r>
    </w:p>
    <w:p w14:paraId="7E4A5860" w14:textId="77777777" w:rsidR="00A826DA" w:rsidRDefault="00A826DA" w:rsidP="00A826DA">
      <w:pPr>
        <w:jc w:val="center"/>
        <w:rPr>
          <w:rFonts w:ascii="Arial" w:hAnsi="Arial" w:cs="Arial"/>
          <w:b/>
          <w:bCs/>
        </w:rPr>
      </w:pPr>
    </w:p>
    <w:p w14:paraId="052D480D" w14:textId="77777777" w:rsidR="00A826DA" w:rsidRDefault="00A826DA" w:rsidP="00A826DA">
      <w:pPr>
        <w:rPr>
          <w:rFonts w:ascii="Arial" w:hAnsi="Arial" w:cs="Arial"/>
          <w:b/>
          <w:bCs/>
        </w:rPr>
      </w:pPr>
    </w:p>
    <w:p w14:paraId="3531C0DD" w14:textId="11AA425A" w:rsidR="00A826DA" w:rsidRDefault="00A826DA" w:rsidP="00A826DA">
      <w:pPr>
        <w:spacing w:line="360" w:lineRule="auto"/>
        <w:rPr>
          <w:rFonts w:ascii="Arial" w:hAnsi="Arial" w:cs="Arial"/>
          <w:bCs/>
        </w:rPr>
      </w:pPr>
      <w:r>
        <w:rPr>
          <w:rFonts w:ascii="Arial" w:hAnsi="Arial" w:cs="Arial"/>
          <w:bCs/>
        </w:rPr>
        <w:t>NAZWA HANDLOWA I MODEL PRODUKTU:</w:t>
      </w:r>
      <w:r>
        <w:rPr>
          <w:rFonts w:ascii="Arial" w:hAnsi="Arial" w:cs="Arial"/>
          <w:bCs/>
        </w:rPr>
        <w:tab/>
      </w:r>
      <w:r>
        <w:rPr>
          <w:rFonts w:ascii="Arial" w:hAnsi="Arial" w:cs="Arial"/>
          <w:bCs/>
        </w:rPr>
        <w:tab/>
        <w:t>…………………………………………………………………………...............</w:t>
      </w:r>
    </w:p>
    <w:p w14:paraId="50C0A338" w14:textId="45F2E0E3" w:rsidR="00A826DA" w:rsidRDefault="00A826DA" w:rsidP="00A826DA">
      <w:pPr>
        <w:spacing w:line="360" w:lineRule="auto"/>
        <w:rPr>
          <w:rFonts w:ascii="Arial" w:hAnsi="Arial" w:cs="Arial"/>
          <w:bCs/>
        </w:rPr>
      </w:pPr>
      <w:r w:rsidRPr="00D769A0">
        <w:rPr>
          <w:rFonts w:ascii="Arial" w:hAnsi="Arial" w:cs="Arial"/>
          <w:bCs/>
        </w:rPr>
        <w:t>PRODUCENT</w:t>
      </w:r>
      <w:r>
        <w:rPr>
          <w:rFonts w:ascii="Arial" w:hAnsi="Arial" w:cs="Arial"/>
          <w:bCs/>
        </w:rPr>
        <w:t>: …………………………………………………………......................</w:t>
      </w:r>
    </w:p>
    <w:p w14:paraId="09427962" w14:textId="59023B08" w:rsidR="00A826DA" w:rsidRDefault="00A826DA" w:rsidP="00A826DA">
      <w:pPr>
        <w:spacing w:line="360" w:lineRule="auto"/>
        <w:rPr>
          <w:rFonts w:ascii="Arial" w:hAnsi="Arial" w:cs="Arial"/>
          <w:bCs/>
        </w:rPr>
      </w:pPr>
      <w:r w:rsidRPr="00D769A0">
        <w:rPr>
          <w:rFonts w:ascii="Arial" w:hAnsi="Arial" w:cs="Arial"/>
          <w:bCs/>
        </w:rPr>
        <w:t>ROK PRODUKCJI</w:t>
      </w:r>
      <w:r>
        <w:rPr>
          <w:rFonts w:ascii="Arial" w:hAnsi="Arial" w:cs="Arial"/>
          <w:bCs/>
        </w:rPr>
        <w:t>:</w:t>
      </w:r>
      <w:r>
        <w:rPr>
          <w:rFonts w:ascii="Arial" w:hAnsi="Arial" w:cs="Arial"/>
          <w:bCs/>
        </w:rPr>
        <w:tab/>
        <w:t>…………………………………………………………...............</w:t>
      </w:r>
    </w:p>
    <w:p w14:paraId="56375681" w14:textId="77777777" w:rsidR="00A826DA" w:rsidRPr="00177B84" w:rsidRDefault="00A826DA" w:rsidP="00A826DA">
      <w:pPr>
        <w:rPr>
          <w:rFonts w:ascii="Arial" w:hAnsi="Arial" w:cs="Arial"/>
          <w:b/>
          <w:bCs/>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
        <w:gridCol w:w="4195"/>
        <w:gridCol w:w="1872"/>
        <w:gridCol w:w="3827"/>
      </w:tblGrid>
      <w:tr w:rsidR="00A826DA" w:rsidRPr="00177B84" w14:paraId="7274C8DF" w14:textId="77777777" w:rsidTr="001A24FD">
        <w:trPr>
          <w:trHeight w:val="599"/>
        </w:trPr>
        <w:tc>
          <w:tcPr>
            <w:tcW w:w="10490" w:type="dxa"/>
            <w:gridSpan w:val="4"/>
            <w:shd w:val="clear" w:color="auto" w:fill="auto"/>
            <w:vAlign w:val="center"/>
          </w:tcPr>
          <w:p w14:paraId="23FE6BA8" w14:textId="77777777" w:rsidR="00A826DA" w:rsidRPr="007B4127" w:rsidRDefault="00A826DA" w:rsidP="001A24FD">
            <w:pPr>
              <w:jc w:val="center"/>
              <w:rPr>
                <w:rFonts w:ascii="Arial" w:hAnsi="Arial" w:cs="Arial"/>
                <w:b/>
              </w:rPr>
            </w:pPr>
            <w:r w:rsidRPr="007B4127">
              <w:rPr>
                <w:rFonts w:ascii="Arial" w:hAnsi="Arial" w:cs="Arial"/>
                <w:b/>
              </w:rPr>
              <w:t>Wymagane parametry techniczne</w:t>
            </w:r>
          </w:p>
        </w:tc>
      </w:tr>
      <w:tr w:rsidR="00A826DA" w:rsidRPr="00177B84" w14:paraId="19ABB3DE" w14:textId="77777777" w:rsidTr="001A24FD">
        <w:tc>
          <w:tcPr>
            <w:tcW w:w="596" w:type="dxa"/>
            <w:shd w:val="clear" w:color="auto" w:fill="auto"/>
            <w:vAlign w:val="center"/>
          </w:tcPr>
          <w:p w14:paraId="054AFFBD" w14:textId="77777777" w:rsidR="00A826DA" w:rsidRPr="00177B84" w:rsidRDefault="00A826DA" w:rsidP="001A24FD">
            <w:pPr>
              <w:jc w:val="center"/>
              <w:rPr>
                <w:rFonts w:ascii="Arial" w:hAnsi="Arial" w:cs="Arial"/>
                <w:b/>
              </w:rPr>
            </w:pPr>
            <w:r w:rsidRPr="00177B84">
              <w:rPr>
                <w:rFonts w:ascii="Arial" w:hAnsi="Arial" w:cs="Arial"/>
                <w:b/>
              </w:rPr>
              <w:t>Lp.</w:t>
            </w:r>
          </w:p>
        </w:tc>
        <w:tc>
          <w:tcPr>
            <w:tcW w:w="4195" w:type="dxa"/>
            <w:shd w:val="clear" w:color="auto" w:fill="auto"/>
            <w:vAlign w:val="center"/>
          </w:tcPr>
          <w:p w14:paraId="2941985B" w14:textId="77777777" w:rsidR="00A826DA" w:rsidRPr="00177B84" w:rsidRDefault="00A826DA" w:rsidP="001A24FD">
            <w:pPr>
              <w:jc w:val="center"/>
              <w:rPr>
                <w:rFonts w:ascii="Arial" w:hAnsi="Arial" w:cs="Arial"/>
                <w:b/>
              </w:rPr>
            </w:pPr>
            <w:r>
              <w:rPr>
                <w:rFonts w:ascii="Arial" w:hAnsi="Arial" w:cs="Arial"/>
                <w:b/>
              </w:rPr>
              <w:t>Produkt musi spełniać następujące wymagania</w:t>
            </w:r>
          </w:p>
        </w:tc>
        <w:tc>
          <w:tcPr>
            <w:tcW w:w="1872" w:type="dxa"/>
            <w:shd w:val="clear" w:color="auto" w:fill="auto"/>
            <w:vAlign w:val="center"/>
          </w:tcPr>
          <w:p w14:paraId="547E925B" w14:textId="77777777" w:rsidR="00A826DA" w:rsidRPr="00177B84" w:rsidRDefault="00A826DA" w:rsidP="001A24FD">
            <w:pPr>
              <w:jc w:val="center"/>
              <w:rPr>
                <w:rFonts w:ascii="Arial" w:hAnsi="Arial" w:cs="Arial"/>
                <w:b/>
              </w:rPr>
            </w:pPr>
            <w:r>
              <w:rPr>
                <w:rFonts w:ascii="Arial" w:hAnsi="Arial" w:cs="Arial"/>
                <w:b/>
              </w:rPr>
              <w:t>Czy produkt spełnia wymagania</w:t>
            </w:r>
          </w:p>
        </w:tc>
        <w:tc>
          <w:tcPr>
            <w:tcW w:w="3827" w:type="dxa"/>
            <w:shd w:val="clear" w:color="auto" w:fill="auto"/>
            <w:vAlign w:val="center"/>
          </w:tcPr>
          <w:p w14:paraId="16C188D9" w14:textId="77777777" w:rsidR="00A826DA" w:rsidRPr="00177B84" w:rsidRDefault="00A826DA" w:rsidP="001A24FD">
            <w:pPr>
              <w:jc w:val="center"/>
              <w:rPr>
                <w:rFonts w:ascii="Arial" w:hAnsi="Arial" w:cs="Arial"/>
                <w:b/>
              </w:rPr>
            </w:pPr>
            <w:r>
              <w:rPr>
                <w:rFonts w:ascii="Arial" w:hAnsi="Arial" w:cs="Arial"/>
                <w:b/>
              </w:rPr>
              <w:t xml:space="preserve">Parametry oferowanego urządzenia </w:t>
            </w:r>
          </w:p>
        </w:tc>
      </w:tr>
      <w:tr w:rsidR="00A826DA" w:rsidRPr="00177B84" w14:paraId="5C7A6C81" w14:textId="77777777" w:rsidTr="001A24FD">
        <w:tc>
          <w:tcPr>
            <w:tcW w:w="596" w:type="dxa"/>
            <w:shd w:val="clear" w:color="auto" w:fill="auto"/>
            <w:vAlign w:val="center"/>
          </w:tcPr>
          <w:p w14:paraId="6B20069D" w14:textId="77777777" w:rsidR="00A826DA" w:rsidRPr="00177B84" w:rsidRDefault="00A826DA" w:rsidP="001A24FD">
            <w:pPr>
              <w:jc w:val="center"/>
              <w:rPr>
                <w:rFonts w:ascii="Arial" w:hAnsi="Arial" w:cs="Arial"/>
                <w:b/>
              </w:rPr>
            </w:pPr>
          </w:p>
        </w:tc>
        <w:tc>
          <w:tcPr>
            <w:tcW w:w="4195" w:type="dxa"/>
            <w:shd w:val="clear" w:color="auto" w:fill="auto"/>
            <w:vAlign w:val="center"/>
          </w:tcPr>
          <w:p w14:paraId="46AAB35D" w14:textId="77777777" w:rsidR="00A826DA" w:rsidRDefault="00A826DA" w:rsidP="001A24FD">
            <w:pPr>
              <w:jc w:val="center"/>
              <w:rPr>
                <w:rFonts w:ascii="Arial" w:hAnsi="Arial" w:cs="Arial"/>
                <w:b/>
              </w:rPr>
            </w:pPr>
            <w:r>
              <w:rPr>
                <w:rFonts w:ascii="Arial" w:hAnsi="Arial" w:cs="Arial"/>
                <w:b/>
              </w:rPr>
              <w:t>PARAMETRY OGÓLNE</w:t>
            </w:r>
          </w:p>
        </w:tc>
        <w:tc>
          <w:tcPr>
            <w:tcW w:w="1872" w:type="dxa"/>
            <w:shd w:val="clear" w:color="auto" w:fill="auto"/>
            <w:vAlign w:val="center"/>
          </w:tcPr>
          <w:p w14:paraId="1DAFDA38" w14:textId="77777777" w:rsidR="00A826DA" w:rsidRDefault="00A826DA" w:rsidP="001A24FD">
            <w:pPr>
              <w:jc w:val="center"/>
              <w:rPr>
                <w:rFonts w:ascii="Arial" w:hAnsi="Arial" w:cs="Arial"/>
                <w:b/>
              </w:rPr>
            </w:pPr>
          </w:p>
        </w:tc>
        <w:tc>
          <w:tcPr>
            <w:tcW w:w="3827" w:type="dxa"/>
            <w:shd w:val="clear" w:color="auto" w:fill="auto"/>
            <w:vAlign w:val="center"/>
          </w:tcPr>
          <w:p w14:paraId="7E534B3D" w14:textId="77777777" w:rsidR="00A826DA" w:rsidRDefault="00A826DA" w:rsidP="001A24FD">
            <w:pPr>
              <w:jc w:val="center"/>
              <w:rPr>
                <w:rFonts w:ascii="Arial" w:hAnsi="Arial" w:cs="Arial"/>
                <w:b/>
              </w:rPr>
            </w:pPr>
          </w:p>
        </w:tc>
      </w:tr>
      <w:tr w:rsidR="00A826DA" w:rsidRPr="00177B84" w14:paraId="0934F810" w14:textId="77777777" w:rsidTr="001A24FD">
        <w:trPr>
          <w:trHeight w:val="923"/>
        </w:trPr>
        <w:tc>
          <w:tcPr>
            <w:tcW w:w="596" w:type="dxa"/>
            <w:shd w:val="clear" w:color="auto" w:fill="auto"/>
            <w:vAlign w:val="center"/>
          </w:tcPr>
          <w:p w14:paraId="5FA168C1" w14:textId="77777777" w:rsidR="00A826DA" w:rsidRPr="00C3019A" w:rsidRDefault="00A826DA" w:rsidP="001A24FD">
            <w:pPr>
              <w:spacing w:line="320" w:lineRule="exact"/>
              <w:jc w:val="center"/>
              <w:rPr>
                <w:rFonts w:ascii="Arial" w:hAnsi="Arial" w:cs="Arial"/>
              </w:rPr>
            </w:pPr>
            <w:r>
              <w:rPr>
                <w:rFonts w:ascii="Arial" w:hAnsi="Arial" w:cs="Arial"/>
              </w:rPr>
              <w:t>1</w:t>
            </w:r>
          </w:p>
        </w:tc>
        <w:tc>
          <w:tcPr>
            <w:tcW w:w="4195" w:type="dxa"/>
            <w:shd w:val="clear" w:color="auto" w:fill="auto"/>
          </w:tcPr>
          <w:p w14:paraId="4E3C906D" w14:textId="77777777" w:rsidR="00A826DA" w:rsidRPr="003D7FB4" w:rsidRDefault="00A826DA" w:rsidP="001A24FD">
            <w:pPr>
              <w:spacing w:line="320" w:lineRule="exact"/>
              <w:jc w:val="both"/>
              <w:rPr>
                <w:rFonts w:ascii="Arial" w:hAnsi="Arial" w:cs="Arial"/>
                <w:b/>
              </w:rPr>
            </w:pPr>
            <w:r w:rsidRPr="00F56659">
              <w:rPr>
                <w:rFonts w:ascii="Arial" w:eastAsia="Calibri" w:hAnsi="Arial" w:cs="Arial"/>
                <w:color w:val="000000" w:themeColor="text1"/>
                <w:lang w:val="x-none"/>
              </w:rPr>
              <w:t>Defibrylator przenośny posiadający funkcję defibrylacji w trybie automatycznym i ręcznym, kardiowersji, nieinwazyjnej stymulacji oraz monitorowania EKG i czynności życiowych.</w:t>
            </w:r>
          </w:p>
        </w:tc>
        <w:tc>
          <w:tcPr>
            <w:tcW w:w="1872" w:type="dxa"/>
            <w:shd w:val="clear" w:color="auto" w:fill="auto"/>
            <w:vAlign w:val="center"/>
          </w:tcPr>
          <w:p w14:paraId="047D770C" w14:textId="77777777" w:rsidR="00A826DA" w:rsidRPr="00A318B5" w:rsidRDefault="00A826DA" w:rsidP="001A24FD">
            <w:pPr>
              <w:jc w:val="center"/>
              <w:rPr>
                <w:rFonts w:ascii="Arial" w:hAnsi="Arial" w:cs="Arial"/>
                <w:bCs/>
              </w:rPr>
            </w:pPr>
            <w:r w:rsidRPr="00A318B5">
              <w:rPr>
                <w:rFonts w:ascii="Arial" w:hAnsi="Arial" w:cs="Arial"/>
                <w:bCs/>
              </w:rPr>
              <w:t>TAK/NIE</w:t>
            </w:r>
            <w:r w:rsidRPr="00A318B5">
              <w:rPr>
                <w:rFonts w:ascii="Arial" w:hAnsi="Arial" w:cs="Arial"/>
                <w:bCs/>
                <w:sz w:val="36"/>
                <w:szCs w:val="36"/>
              </w:rPr>
              <w:t>*</w:t>
            </w:r>
          </w:p>
        </w:tc>
        <w:tc>
          <w:tcPr>
            <w:tcW w:w="3827" w:type="dxa"/>
            <w:shd w:val="clear" w:color="auto" w:fill="auto"/>
          </w:tcPr>
          <w:p w14:paraId="5C4CCBD8" w14:textId="77777777" w:rsidR="00A826DA" w:rsidRDefault="00A826DA" w:rsidP="001A24FD">
            <w:pPr>
              <w:suppressAutoHyphens/>
              <w:rPr>
                <w:rFonts w:ascii="Arial" w:hAnsi="Arial" w:cs="Arial"/>
                <w:sz w:val="20"/>
                <w:szCs w:val="20"/>
              </w:rPr>
            </w:pPr>
            <w:r>
              <w:rPr>
                <w:rFonts w:ascii="Arial" w:hAnsi="Arial" w:cs="Arial"/>
                <w:sz w:val="20"/>
                <w:szCs w:val="20"/>
              </w:rPr>
              <w:t>Podać dostępne sposoby użycia urządzenia:</w:t>
            </w:r>
          </w:p>
        </w:tc>
      </w:tr>
      <w:tr w:rsidR="00A826DA" w:rsidRPr="00177B84" w14:paraId="029E2BF2" w14:textId="77777777" w:rsidTr="001A24FD">
        <w:trPr>
          <w:trHeight w:val="923"/>
        </w:trPr>
        <w:tc>
          <w:tcPr>
            <w:tcW w:w="596" w:type="dxa"/>
            <w:shd w:val="clear" w:color="auto" w:fill="auto"/>
            <w:vAlign w:val="center"/>
          </w:tcPr>
          <w:p w14:paraId="501D2214" w14:textId="77777777" w:rsidR="00A826DA" w:rsidRPr="00C3019A" w:rsidRDefault="00A826DA" w:rsidP="001A24FD">
            <w:pPr>
              <w:spacing w:line="320" w:lineRule="exact"/>
              <w:jc w:val="center"/>
              <w:rPr>
                <w:rFonts w:ascii="Arial" w:hAnsi="Arial" w:cs="Arial"/>
              </w:rPr>
            </w:pPr>
            <w:r w:rsidRPr="00C3019A">
              <w:rPr>
                <w:rFonts w:ascii="Arial" w:hAnsi="Arial" w:cs="Arial"/>
              </w:rPr>
              <w:t>2</w:t>
            </w:r>
          </w:p>
        </w:tc>
        <w:tc>
          <w:tcPr>
            <w:tcW w:w="4195" w:type="dxa"/>
            <w:shd w:val="clear" w:color="auto" w:fill="auto"/>
          </w:tcPr>
          <w:p w14:paraId="08B12FD0" w14:textId="77777777" w:rsidR="00A826DA" w:rsidRPr="00F56659" w:rsidRDefault="00A826DA" w:rsidP="001A24FD">
            <w:pPr>
              <w:spacing w:beforeLines="40" w:before="96"/>
              <w:contextualSpacing/>
              <w:jc w:val="both"/>
              <w:rPr>
                <w:rFonts w:ascii="Arial" w:eastAsia="Calibri" w:hAnsi="Arial" w:cs="Arial"/>
                <w:color w:val="000000" w:themeColor="text1"/>
                <w:lang w:val="x-none"/>
              </w:rPr>
            </w:pPr>
            <w:r w:rsidRPr="00F56659">
              <w:rPr>
                <w:rFonts w:ascii="Arial" w:eastAsia="Calibri" w:hAnsi="Arial" w:cs="Arial"/>
                <w:color w:val="000000" w:themeColor="text1"/>
                <w:lang w:val="x-none"/>
              </w:rPr>
              <w:t>Aparat posiada możliwość pracy w trybie:</w:t>
            </w:r>
          </w:p>
          <w:p w14:paraId="1083EA2D" w14:textId="77777777" w:rsidR="00A826DA" w:rsidRPr="002712DD" w:rsidRDefault="00A826DA" w:rsidP="00B848A0">
            <w:pPr>
              <w:pStyle w:val="Akapitzlist"/>
              <w:numPr>
                <w:ilvl w:val="0"/>
                <w:numId w:val="140"/>
              </w:numPr>
              <w:spacing w:beforeLines="40" w:before="96" w:after="0" w:line="240" w:lineRule="auto"/>
              <w:jc w:val="both"/>
              <w:rPr>
                <w:rFonts w:ascii="Arial" w:hAnsi="Arial" w:cs="Arial"/>
                <w:color w:val="000000" w:themeColor="text1"/>
                <w:sz w:val="24"/>
                <w:szCs w:val="24"/>
              </w:rPr>
            </w:pPr>
            <w:r w:rsidRPr="002712DD">
              <w:rPr>
                <w:rFonts w:ascii="Arial" w:hAnsi="Arial" w:cs="Arial"/>
                <w:color w:val="000000" w:themeColor="text1"/>
                <w:sz w:val="24"/>
                <w:szCs w:val="24"/>
              </w:rPr>
              <w:t>AED,</w:t>
            </w:r>
          </w:p>
          <w:p w14:paraId="2FBB68E3" w14:textId="77777777" w:rsidR="00A826DA" w:rsidRPr="002712DD" w:rsidRDefault="00A826DA" w:rsidP="00B848A0">
            <w:pPr>
              <w:pStyle w:val="Akapitzlist"/>
              <w:numPr>
                <w:ilvl w:val="0"/>
                <w:numId w:val="140"/>
              </w:numPr>
              <w:spacing w:beforeLines="40" w:before="96" w:after="0" w:line="240" w:lineRule="auto"/>
              <w:jc w:val="both"/>
              <w:rPr>
                <w:rFonts w:ascii="Arial" w:hAnsi="Arial" w:cs="Arial"/>
                <w:color w:val="000000" w:themeColor="text1"/>
                <w:sz w:val="24"/>
                <w:szCs w:val="24"/>
              </w:rPr>
            </w:pPr>
            <w:r w:rsidRPr="002712DD">
              <w:rPr>
                <w:rFonts w:ascii="Arial" w:hAnsi="Arial" w:cs="Arial"/>
                <w:color w:val="000000" w:themeColor="text1"/>
                <w:sz w:val="24"/>
                <w:szCs w:val="24"/>
              </w:rPr>
              <w:t>ręcznym,</w:t>
            </w:r>
          </w:p>
          <w:p w14:paraId="43B38A35" w14:textId="77777777" w:rsidR="00A826DA" w:rsidRPr="002712DD" w:rsidRDefault="00A826DA" w:rsidP="00B848A0">
            <w:pPr>
              <w:pStyle w:val="Akapitzlist"/>
              <w:numPr>
                <w:ilvl w:val="0"/>
                <w:numId w:val="140"/>
              </w:numPr>
              <w:spacing w:beforeLines="40" w:before="96" w:after="0" w:line="240" w:lineRule="auto"/>
              <w:jc w:val="both"/>
              <w:rPr>
                <w:rFonts w:ascii="Arial" w:hAnsi="Arial" w:cs="Arial"/>
                <w:color w:val="000000" w:themeColor="text1"/>
                <w:sz w:val="24"/>
                <w:szCs w:val="24"/>
              </w:rPr>
            </w:pPr>
            <w:r w:rsidRPr="002712DD">
              <w:rPr>
                <w:rFonts w:ascii="Arial" w:hAnsi="Arial" w:cs="Arial"/>
                <w:color w:val="000000" w:themeColor="text1"/>
                <w:sz w:val="24"/>
                <w:szCs w:val="24"/>
              </w:rPr>
              <w:t>dostęp do zapisanych informacji,</w:t>
            </w:r>
          </w:p>
          <w:p w14:paraId="59C9E081" w14:textId="77777777" w:rsidR="00A826DA" w:rsidRPr="002712DD" w:rsidRDefault="00A826DA" w:rsidP="00B848A0">
            <w:pPr>
              <w:pStyle w:val="Akapitzlist"/>
              <w:numPr>
                <w:ilvl w:val="0"/>
                <w:numId w:val="140"/>
              </w:numPr>
              <w:spacing w:beforeLines="40" w:before="96" w:after="0" w:line="240" w:lineRule="auto"/>
              <w:jc w:val="both"/>
              <w:rPr>
                <w:rFonts w:ascii="Arial" w:hAnsi="Arial" w:cs="Arial"/>
                <w:color w:val="000000" w:themeColor="text1"/>
                <w:sz w:val="24"/>
                <w:szCs w:val="24"/>
              </w:rPr>
            </w:pPr>
            <w:r w:rsidRPr="002712DD">
              <w:rPr>
                <w:rFonts w:ascii="Arial" w:hAnsi="Arial" w:cs="Arial"/>
                <w:color w:val="000000" w:themeColor="text1"/>
                <w:sz w:val="24"/>
                <w:szCs w:val="24"/>
              </w:rPr>
              <w:t>zmiany ustawień i konfiguracji,</w:t>
            </w:r>
          </w:p>
          <w:p w14:paraId="30B6991E" w14:textId="77777777" w:rsidR="00A826DA" w:rsidRPr="002712DD" w:rsidRDefault="00A826DA" w:rsidP="00B848A0">
            <w:pPr>
              <w:pStyle w:val="Akapitzlist"/>
              <w:numPr>
                <w:ilvl w:val="0"/>
                <w:numId w:val="140"/>
              </w:numPr>
              <w:spacing w:beforeLines="40" w:before="96" w:after="0" w:line="240" w:lineRule="auto"/>
              <w:rPr>
                <w:rFonts w:ascii="Arial" w:hAnsi="Arial" w:cs="Arial"/>
                <w:color w:val="000000" w:themeColor="text1"/>
                <w:sz w:val="24"/>
                <w:szCs w:val="24"/>
              </w:rPr>
            </w:pPr>
            <w:r w:rsidRPr="002712DD">
              <w:rPr>
                <w:rFonts w:ascii="Arial" w:hAnsi="Arial" w:cs="Arial"/>
                <w:color w:val="000000" w:themeColor="text1"/>
                <w:sz w:val="24"/>
                <w:szCs w:val="24"/>
              </w:rPr>
              <w:t>serwisowania – testy diagnostyczne i kalibracja,</w:t>
            </w:r>
          </w:p>
          <w:p w14:paraId="681CEF16" w14:textId="77777777" w:rsidR="00A826DA" w:rsidRPr="002712DD" w:rsidRDefault="00A826DA" w:rsidP="00B848A0">
            <w:pPr>
              <w:pStyle w:val="Akapitzlist"/>
              <w:numPr>
                <w:ilvl w:val="0"/>
                <w:numId w:val="140"/>
              </w:numPr>
              <w:spacing w:after="0" w:line="320" w:lineRule="exact"/>
              <w:rPr>
                <w:rFonts w:ascii="Arial" w:hAnsi="Arial" w:cs="Arial"/>
                <w:b/>
                <w:sz w:val="24"/>
                <w:szCs w:val="24"/>
              </w:rPr>
            </w:pPr>
            <w:r w:rsidRPr="002712DD">
              <w:rPr>
                <w:rFonts w:ascii="Arial" w:hAnsi="Arial" w:cs="Arial"/>
                <w:color w:val="000000" w:themeColor="text1"/>
                <w:sz w:val="24"/>
                <w:szCs w:val="24"/>
              </w:rPr>
              <w:t>demonstracyjnym (dopuszczalne jest podłączenie zewnętrznego symulatora i elektrody demonstracyjnej).</w:t>
            </w:r>
          </w:p>
        </w:tc>
        <w:tc>
          <w:tcPr>
            <w:tcW w:w="1872" w:type="dxa"/>
            <w:shd w:val="clear" w:color="auto" w:fill="auto"/>
            <w:vAlign w:val="center"/>
          </w:tcPr>
          <w:p w14:paraId="390CFB01" w14:textId="77777777" w:rsidR="00A826DA" w:rsidRPr="00177B84" w:rsidRDefault="00A826DA" w:rsidP="001A24FD">
            <w:pPr>
              <w:jc w:val="center"/>
              <w:rPr>
                <w:rFonts w:ascii="Arial" w:hAnsi="Arial" w:cs="Arial"/>
              </w:rPr>
            </w:pPr>
            <w:r w:rsidRPr="00A318B5">
              <w:rPr>
                <w:rFonts w:ascii="Arial" w:hAnsi="Arial" w:cs="Arial"/>
                <w:bCs/>
              </w:rPr>
              <w:t>TAK/NIE</w:t>
            </w:r>
            <w:r w:rsidRPr="00A318B5">
              <w:rPr>
                <w:rFonts w:ascii="Arial" w:hAnsi="Arial" w:cs="Arial"/>
                <w:bCs/>
                <w:sz w:val="36"/>
                <w:szCs w:val="36"/>
              </w:rPr>
              <w:t>*</w:t>
            </w:r>
          </w:p>
        </w:tc>
        <w:tc>
          <w:tcPr>
            <w:tcW w:w="3827" w:type="dxa"/>
            <w:shd w:val="clear" w:color="auto" w:fill="auto"/>
          </w:tcPr>
          <w:p w14:paraId="4206314D" w14:textId="77777777" w:rsidR="00A826DA" w:rsidRPr="002712DD" w:rsidRDefault="00A826DA" w:rsidP="001A24FD">
            <w:pPr>
              <w:suppressAutoHyphens/>
              <w:rPr>
                <w:rFonts w:ascii="Arial" w:hAnsi="Arial" w:cs="Arial"/>
                <w:sz w:val="20"/>
                <w:szCs w:val="20"/>
              </w:rPr>
            </w:pPr>
            <w:r>
              <w:rPr>
                <w:rFonts w:ascii="Arial" w:hAnsi="Arial" w:cs="Arial"/>
                <w:sz w:val="20"/>
                <w:szCs w:val="20"/>
              </w:rPr>
              <w:t>Podać tryby pracy urządzenia:</w:t>
            </w:r>
          </w:p>
        </w:tc>
      </w:tr>
      <w:tr w:rsidR="00A826DA" w:rsidRPr="00177B84" w14:paraId="029D7405" w14:textId="77777777" w:rsidTr="001A24FD">
        <w:tc>
          <w:tcPr>
            <w:tcW w:w="596" w:type="dxa"/>
            <w:shd w:val="clear" w:color="auto" w:fill="auto"/>
            <w:vAlign w:val="center"/>
          </w:tcPr>
          <w:p w14:paraId="090895A5" w14:textId="77777777" w:rsidR="00A826DA" w:rsidRPr="00C3019A" w:rsidRDefault="00A826DA" w:rsidP="001A24FD">
            <w:pPr>
              <w:spacing w:line="320" w:lineRule="exact"/>
              <w:jc w:val="center"/>
              <w:rPr>
                <w:rFonts w:ascii="Arial" w:hAnsi="Arial" w:cs="Arial"/>
              </w:rPr>
            </w:pPr>
            <w:r w:rsidRPr="00C3019A">
              <w:rPr>
                <w:rFonts w:ascii="Arial" w:hAnsi="Arial" w:cs="Arial"/>
              </w:rPr>
              <w:t>3</w:t>
            </w:r>
          </w:p>
        </w:tc>
        <w:tc>
          <w:tcPr>
            <w:tcW w:w="4195" w:type="dxa"/>
            <w:shd w:val="clear" w:color="auto" w:fill="auto"/>
          </w:tcPr>
          <w:p w14:paraId="29618D4C" w14:textId="77777777" w:rsidR="00A826DA" w:rsidRPr="00F56659" w:rsidRDefault="00A826DA" w:rsidP="001A24FD">
            <w:pPr>
              <w:spacing w:beforeLines="40" w:before="96"/>
              <w:contextualSpacing/>
              <w:jc w:val="both"/>
              <w:rPr>
                <w:rFonts w:ascii="Arial" w:eastAsia="Calibri" w:hAnsi="Arial" w:cs="Arial"/>
                <w:color w:val="000000" w:themeColor="text1"/>
                <w:lang w:val="x-none"/>
              </w:rPr>
            </w:pPr>
            <w:r w:rsidRPr="00F56659">
              <w:rPr>
                <w:rFonts w:ascii="Arial" w:eastAsia="Calibri" w:hAnsi="Arial" w:cs="Arial"/>
                <w:color w:val="000000" w:themeColor="text1"/>
                <w:lang w:val="x-none"/>
              </w:rPr>
              <w:t>Waga aparatu z kompletem akumulatorów/baterii zasilających oraz papierem w drukarce do 10 kg.</w:t>
            </w:r>
          </w:p>
          <w:p w14:paraId="1E76697B" w14:textId="77777777" w:rsidR="00A826DA" w:rsidRPr="003D7FB4" w:rsidRDefault="00A826DA" w:rsidP="001A24FD">
            <w:pPr>
              <w:spacing w:line="320" w:lineRule="exact"/>
              <w:jc w:val="both"/>
              <w:rPr>
                <w:rFonts w:ascii="Arial" w:hAnsi="Arial" w:cs="Arial"/>
                <w:b/>
              </w:rPr>
            </w:pPr>
          </w:p>
        </w:tc>
        <w:tc>
          <w:tcPr>
            <w:tcW w:w="1872" w:type="dxa"/>
            <w:shd w:val="clear" w:color="auto" w:fill="auto"/>
            <w:vAlign w:val="center"/>
          </w:tcPr>
          <w:p w14:paraId="3FB945D9" w14:textId="77777777" w:rsidR="00A826DA" w:rsidRPr="00177B84" w:rsidRDefault="00A826DA" w:rsidP="001A24FD">
            <w:pPr>
              <w:jc w:val="center"/>
              <w:rPr>
                <w:rFonts w:ascii="Arial" w:hAnsi="Arial" w:cs="Arial"/>
              </w:rPr>
            </w:pPr>
            <w:r w:rsidRPr="00A318B5">
              <w:rPr>
                <w:rFonts w:ascii="Arial" w:hAnsi="Arial" w:cs="Arial"/>
                <w:bCs/>
              </w:rPr>
              <w:t>TAK/NIE</w:t>
            </w:r>
            <w:r w:rsidRPr="00A318B5">
              <w:rPr>
                <w:rFonts w:ascii="Arial" w:hAnsi="Arial" w:cs="Arial"/>
                <w:bCs/>
                <w:sz w:val="36"/>
                <w:szCs w:val="36"/>
              </w:rPr>
              <w:t>*</w:t>
            </w:r>
          </w:p>
        </w:tc>
        <w:tc>
          <w:tcPr>
            <w:tcW w:w="3827" w:type="dxa"/>
            <w:shd w:val="clear" w:color="auto" w:fill="auto"/>
          </w:tcPr>
          <w:p w14:paraId="41B973D4" w14:textId="77777777" w:rsidR="00A826DA" w:rsidRPr="00650C87" w:rsidRDefault="00A826DA" w:rsidP="001A24FD">
            <w:pPr>
              <w:rPr>
                <w:rFonts w:ascii="Arial" w:hAnsi="Arial" w:cs="Arial"/>
                <w:bCs/>
                <w:sz w:val="20"/>
                <w:szCs w:val="20"/>
              </w:rPr>
            </w:pPr>
            <w:r>
              <w:rPr>
                <w:rFonts w:ascii="Arial" w:hAnsi="Arial" w:cs="Arial"/>
                <w:bCs/>
                <w:sz w:val="20"/>
                <w:szCs w:val="20"/>
              </w:rPr>
              <w:t xml:space="preserve">Podać wagę aparatu z kompletem </w:t>
            </w:r>
            <w:r w:rsidRPr="002712DD">
              <w:rPr>
                <w:rFonts w:ascii="Arial" w:hAnsi="Arial" w:cs="Arial"/>
                <w:bCs/>
                <w:sz w:val="20"/>
                <w:szCs w:val="20"/>
              </w:rPr>
              <w:t>akumulatorów/baterii zasilających oraz papierem w drukarce</w:t>
            </w:r>
            <w:r>
              <w:rPr>
                <w:rFonts w:ascii="Arial" w:hAnsi="Arial" w:cs="Arial"/>
                <w:bCs/>
                <w:sz w:val="20"/>
                <w:szCs w:val="20"/>
              </w:rPr>
              <w:t xml:space="preserve"> w kg.</w:t>
            </w:r>
          </w:p>
        </w:tc>
      </w:tr>
      <w:tr w:rsidR="00A826DA" w:rsidRPr="00177B84" w14:paraId="55F0E065" w14:textId="77777777" w:rsidTr="001A24FD">
        <w:tc>
          <w:tcPr>
            <w:tcW w:w="596" w:type="dxa"/>
            <w:shd w:val="clear" w:color="auto" w:fill="auto"/>
            <w:vAlign w:val="center"/>
          </w:tcPr>
          <w:p w14:paraId="6D789BC9" w14:textId="77777777" w:rsidR="00A826DA" w:rsidRPr="00C3019A" w:rsidRDefault="00A826DA" w:rsidP="001A24FD">
            <w:pPr>
              <w:spacing w:line="320" w:lineRule="exact"/>
              <w:jc w:val="center"/>
              <w:rPr>
                <w:rFonts w:ascii="Arial" w:hAnsi="Arial" w:cs="Arial"/>
              </w:rPr>
            </w:pPr>
            <w:r w:rsidRPr="00C3019A">
              <w:rPr>
                <w:rFonts w:ascii="Arial" w:hAnsi="Arial" w:cs="Arial"/>
              </w:rPr>
              <w:t>4</w:t>
            </w:r>
          </w:p>
        </w:tc>
        <w:tc>
          <w:tcPr>
            <w:tcW w:w="4195" w:type="dxa"/>
            <w:shd w:val="clear" w:color="auto" w:fill="auto"/>
          </w:tcPr>
          <w:p w14:paraId="46FD6229" w14:textId="77777777" w:rsidR="00A826DA" w:rsidRPr="003D7FB4" w:rsidRDefault="00A826DA" w:rsidP="001A24FD">
            <w:pPr>
              <w:spacing w:line="320" w:lineRule="exact"/>
              <w:jc w:val="both"/>
              <w:rPr>
                <w:rFonts w:ascii="Arial" w:hAnsi="Arial" w:cs="Arial"/>
                <w:b/>
              </w:rPr>
            </w:pPr>
            <w:r w:rsidRPr="00F56659">
              <w:rPr>
                <w:rFonts w:ascii="Arial" w:eastAsia="Calibri" w:hAnsi="Arial" w:cs="Arial"/>
                <w:color w:val="000000" w:themeColor="text1"/>
                <w:lang w:val="x-none"/>
              </w:rPr>
              <w:t xml:space="preserve">Komplet wyposażenia i akcesoriów niezbędnych do pracy defibrylatora </w:t>
            </w:r>
            <w:r w:rsidRPr="00F56659">
              <w:rPr>
                <w:rFonts w:ascii="Arial" w:eastAsia="Calibri" w:hAnsi="Arial" w:cs="Arial"/>
                <w:color w:val="000000" w:themeColor="text1"/>
                <w:lang w:val="x-none"/>
              </w:rPr>
              <w:lastRenderedPageBreak/>
              <w:t>oraz użycia w przypadku osoby dorosłej. Zakres akcesoriów i wyposażenia musi być dostosowany do przewidywanego (opisanego w wymaganiach) sposobu użycia. Do kompletu musi być dołączona wodoodporna, skrócona instrukcja obsługi urządzenia.</w:t>
            </w:r>
          </w:p>
        </w:tc>
        <w:tc>
          <w:tcPr>
            <w:tcW w:w="1872" w:type="dxa"/>
            <w:shd w:val="clear" w:color="auto" w:fill="auto"/>
            <w:vAlign w:val="center"/>
          </w:tcPr>
          <w:p w14:paraId="01AB9E48" w14:textId="77777777" w:rsidR="00A826DA" w:rsidRPr="00177B84" w:rsidRDefault="00A826DA" w:rsidP="001A24FD">
            <w:pPr>
              <w:jc w:val="center"/>
              <w:rPr>
                <w:rFonts w:ascii="Arial" w:hAnsi="Arial" w:cs="Arial"/>
              </w:rPr>
            </w:pPr>
            <w:r w:rsidRPr="00A318B5">
              <w:rPr>
                <w:rFonts w:ascii="Arial" w:hAnsi="Arial" w:cs="Arial"/>
                <w:bCs/>
              </w:rPr>
              <w:lastRenderedPageBreak/>
              <w:t>TAK/NIE</w:t>
            </w:r>
            <w:r w:rsidRPr="00A318B5">
              <w:rPr>
                <w:rFonts w:ascii="Arial" w:hAnsi="Arial" w:cs="Arial"/>
                <w:bCs/>
                <w:sz w:val="36"/>
                <w:szCs w:val="36"/>
              </w:rPr>
              <w:t>*</w:t>
            </w:r>
          </w:p>
        </w:tc>
        <w:tc>
          <w:tcPr>
            <w:tcW w:w="3827" w:type="dxa"/>
            <w:shd w:val="clear" w:color="auto" w:fill="auto"/>
          </w:tcPr>
          <w:p w14:paraId="2FE3EC66" w14:textId="77777777" w:rsidR="00A826DA" w:rsidRPr="00650C87" w:rsidRDefault="00A826DA" w:rsidP="001A24FD">
            <w:pPr>
              <w:suppressAutoHyphens/>
              <w:rPr>
                <w:rFonts w:ascii="Arial" w:hAnsi="Arial" w:cs="Arial"/>
                <w:sz w:val="20"/>
                <w:szCs w:val="20"/>
              </w:rPr>
            </w:pPr>
          </w:p>
        </w:tc>
      </w:tr>
      <w:tr w:rsidR="00A826DA" w:rsidRPr="00177B84" w14:paraId="7EAD1C0C" w14:textId="77777777" w:rsidTr="001A24FD">
        <w:tc>
          <w:tcPr>
            <w:tcW w:w="596" w:type="dxa"/>
            <w:shd w:val="clear" w:color="auto" w:fill="auto"/>
            <w:vAlign w:val="center"/>
          </w:tcPr>
          <w:p w14:paraId="14DD5D48" w14:textId="77777777" w:rsidR="00A826DA" w:rsidRPr="00C3019A" w:rsidRDefault="00A826DA" w:rsidP="001A24FD">
            <w:pPr>
              <w:spacing w:line="320" w:lineRule="exact"/>
              <w:jc w:val="center"/>
              <w:rPr>
                <w:rFonts w:ascii="Arial" w:hAnsi="Arial" w:cs="Arial"/>
              </w:rPr>
            </w:pPr>
            <w:r w:rsidRPr="00C3019A">
              <w:rPr>
                <w:rFonts w:ascii="Arial" w:hAnsi="Arial" w:cs="Arial"/>
              </w:rPr>
              <w:t>5</w:t>
            </w:r>
          </w:p>
        </w:tc>
        <w:tc>
          <w:tcPr>
            <w:tcW w:w="4195" w:type="dxa"/>
            <w:shd w:val="clear" w:color="auto" w:fill="auto"/>
          </w:tcPr>
          <w:p w14:paraId="0B505DCA" w14:textId="77777777" w:rsidR="00A826DA" w:rsidRPr="00F56659" w:rsidRDefault="00A826DA" w:rsidP="001A24FD">
            <w:pPr>
              <w:spacing w:beforeLines="40" w:before="96"/>
              <w:contextualSpacing/>
              <w:jc w:val="both"/>
              <w:rPr>
                <w:rFonts w:ascii="Arial" w:eastAsia="Calibri" w:hAnsi="Arial" w:cs="Arial"/>
                <w:color w:val="000000" w:themeColor="text1"/>
                <w:lang w:val="x-none"/>
              </w:rPr>
            </w:pPr>
            <w:r w:rsidRPr="00F56659">
              <w:rPr>
                <w:rFonts w:ascii="Arial" w:eastAsia="Calibri" w:hAnsi="Arial" w:cs="Arial"/>
                <w:color w:val="000000" w:themeColor="text1"/>
                <w:lang w:val="x-none"/>
              </w:rPr>
              <w:t>Kompletny defibrylator z akcesoriami musi być umieszczony</w:t>
            </w:r>
            <w:r>
              <w:rPr>
                <w:rFonts w:ascii="Arial" w:eastAsia="Calibri" w:hAnsi="Arial" w:cs="Arial"/>
                <w:color w:val="000000" w:themeColor="text1"/>
                <w:lang w:val="x-none"/>
              </w:rPr>
              <w:br/>
            </w:r>
            <w:r w:rsidRPr="00F56659">
              <w:rPr>
                <w:rFonts w:ascii="Arial" w:eastAsia="Calibri" w:hAnsi="Arial" w:cs="Arial"/>
                <w:color w:val="000000" w:themeColor="text1"/>
                <w:lang w:val="x-none"/>
              </w:rPr>
              <w:t xml:space="preserve">w przenośnej torbie na ramię, torba wykonana z materiału o wysokiej wytrzymałości i odporności na ścieranie, wodoodporna, w kolorze czarnym lub ciemnozielonym, łatwa do czyszczenia. </w:t>
            </w:r>
          </w:p>
          <w:p w14:paraId="252ABE90" w14:textId="77777777" w:rsidR="00A826DA" w:rsidRPr="003D7FB4" w:rsidRDefault="00A826DA" w:rsidP="001A24FD">
            <w:pPr>
              <w:spacing w:line="320" w:lineRule="exact"/>
              <w:ind w:left="750"/>
              <w:jc w:val="both"/>
              <w:rPr>
                <w:rFonts w:ascii="Arial" w:hAnsi="Arial" w:cs="Arial"/>
                <w:b/>
              </w:rPr>
            </w:pPr>
          </w:p>
        </w:tc>
        <w:tc>
          <w:tcPr>
            <w:tcW w:w="1872" w:type="dxa"/>
            <w:shd w:val="clear" w:color="auto" w:fill="auto"/>
            <w:vAlign w:val="center"/>
          </w:tcPr>
          <w:p w14:paraId="73DD6C48" w14:textId="77777777" w:rsidR="00A826DA" w:rsidRPr="00177B84" w:rsidRDefault="00A826DA" w:rsidP="001A24FD">
            <w:pPr>
              <w:jc w:val="center"/>
              <w:rPr>
                <w:rFonts w:ascii="Arial" w:hAnsi="Arial" w:cs="Arial"/>
              </w:rPr>
            </w:pPr>
            <w:r w:rsidRPr="00A318B5">
              <w:rPr>
                <w:rFonts w:ascii="Arial" w:hAnsi="Arial" w:cs="Arial"/>
                <w:bCs/>
              </w:rPr>
              <w:t>TAK/NIE</w:t>
            </w:r>
            <w:r w:rsidRPr="00A318B5">
              <w:rPr>
                <w:rFonts w:ascii="Arial" w:hAnsi="Arial" w:cs="Arial"/>
                <w:bCs/>
                <w:sz w:val="36"/>
                <w:szCs w:val="36"/>
              </w:rPr>
              <w:t>*</w:t>
            </w:r>
          </w:p>
        </w:tc>
        <w:tc>
          <w:tcPr>
            <w:tcW w:w="3827" w:type="dxa"/>
            <w:shd w:val="clear" w:color="auto" w:fill="auto"/>
          </w:tcPr>
          <w:p w14:paraId="108FFB6C" w14:textId="77777777" w:rsidR="00A826DA" w:rsidRPr="00650C87" w:rsidRDefault="00A826DA" w:rsidP="001A24FD">
            <w:pPr>
              <w:suppressAutoHyphens/>
              <w:rPr>
                <w:rFonts w:ascii="Arial" w:hAnsi="Arial" w:cs="Arial"/>
                <w:b/>
                <w:sz w:val="20"/>
                <w:szCs w:val="20"/>
              </w:rPr>
            </w:pPr>
          </w:p>
        </w:tc>
      </w:tr>
      <w:tr w:rsidR="00A826DA" w:rsidRPr="00177B84" w14:paraId="3DDE1835" w14:textId="77777777" w:rsidTr="001A24FD">
        <w:tc>
          <w:tcPr>
            <w:tcW w:w="596" w:type="dxa"/>
            <w:shd w:val="clear" w:color="auto" w:fill="auto"/>
            <w:vAlign w:val="center"/>
          </w:tcPr>
          <w:p w14:paraId="5219F2F1" w14:textId="77777777" w:rsidR="00A826DA" w:rsidRPr="00C3019A" w:rsidRDefault="00A826DA" w:rsidP="001A24FD">
            <w:pPr>
              <w:spacing w:line="320" w:lineRule="exact"/>
              <w:jc w:val="center"/>
              <w:rPr>
                <w:rFonts w:ascii="Arial" w:hAnsi="Arial" w:cs="Arial"/>
              </w:rPr>
            </w:pPr>
            <w:r w:rsidRPr="00C3019A">
              <w:rPr>
                <w:rFonts w:ascii="Arial" w:hAnsi="Arial" w:cs="Arial"/>
              </w:rPr>
              <w:t>6</w:t>
            </w:r>
          </w:p>
        </w:tc>
        <w:tc>
          <w:tcPr>
            <w:tcW w:w="4195" w:type="dxa"/>
            <w:shd w:val="clear" w:color="auto" w:fill="auto"/>
          </w:tcPr>
          <w:p w14:paraId="4889E7AF" w14:textId="77777777" w:rsidR="00A826DA" w:rsidRPr="00F56659" w:rsidRDefault="00A826DA" w:rsidP="001A24FD">
            <w:pPr>
              <w:spacing w:beforeLines="40" w:before="96"/>
              <w:contextualSpacing/>
              <w:jc w:val="both"/>
              <w:rPr>
                <w:rFonts w:ascii="Arial" w:eastAsia="Calibri" w:hAnsi="Arial" w:cs="Arial"/>
                <w:color w:val="000000" w:themeColor="text1"/>
                <w:lang w:val="x-none"/>
              </w:rPr>
            </w:pPr>
            <w:r w:rsidRPr="00F56659">
              <w:rPr>
                <w:rFonts w:ascii="Arial" w:eastAsia="Calibri" w:hAnsi="Arial" w:cs="Arial"/>
                <w:snapToGrid w:val="0"/>
                <w:color w:val="000000" w:themeColor="text1"/>
                <w:lang w:val="x-none"/>
              </w:rPr>
              <w:t>Instrukcja użytkowania i eksploatacji w języku polskim dostarczona wraz z wyrobem w wersji papierowej i elektronicznej.</w:t>
            </w:r>
          </w:p>
          <w:p w14:paraId="6D8A0022" w14:textId="77777777" w:rsidR="00A826DA" w:rsidRPr="003D7FB4" w:rsidRDefault="00A826DA" w:rsidP="001A24FD">
            <w:pPr>
              <w:spacing w:line="320" w:lineRule="exact"/>
              <w:ind w:left="1080"/>
              <w:rPr>
                <w:rFonts w:ascii="Arial" w:hAnsi="Arial" w:cs="Arial"/>
                <w:b/>
              </w:rPr>
            </w:pPr>
          </w:p>
        </w:tc>
        <w:tc>
          <w:tcPr>
            <w:tcW w:w="1872" w:type="dxa"/>
            <w:shd w:val="clear" w:color="auto" w:fill="auto"/>
            <w:vAlign w:val="center"/>
          </w:tcPr>
          <w:p w14:paraId="62341734" w14:textId="77777777" w:rsidR="00A826DA" w:rsidRPr="00177B84" w:rsidRDefault="00A826DA" w:rsidP="001A24FD">
            <w:pPr>
              <w:jc w:val="center"/>
              <w:rPr>
                <w:rFonts w:ascii="Arial" w:hAnsi="Arial" w:cs="Arial"/>
              </w:rPr>
            </w:pPr>
            <w:r w:rsidRPr="00A318B5">
              <w:rPr>
                <w:rFonts w:ascii="Arial" w:hAnsi="Arial" w:cs="Arial"/>
                <w:bCs/>
              </w:rPr>
              <w:t>TAK/NIE</w:t>
            </w:r>
            <w:r w:rsidRPr="00A318B5">
              <w:rPr>
                <w:rFonts w:ascii="Arial" w:hAnsi="Arial" w:cs="Arial"/>
                <w:bCs/>
                <w:sz w:val="36"/>
                <w:szCs w:val="36"/>
              </w:rPr>
              <w:t>*</w:t>
            </w:r>
          </w:p>
        </w:tc>
        <w:tc>
          <w:tcPr>
            <w:tcW w:w="3827" w:type="dxa"/>
            <w:shd w:val="clear" w:color="auto" w:fill="auto"/>
          </w:tcPr>
          <w:p w14:paraId="036B13AA" w14:textId="77777777" w:rsidR="00A826DA" w:rsidRPr="00650C87" w:rsidRDefault="00A826DA" w:rsidP="001A24FD">
            <w:pPr>
              <w:rPr>
                <w:rFonts w:ascii="Arial" w:hAnsi="Arial" w:cs="Arial"/>
                <w:bCs/>
                <w:sz w:val="20"/>
                <w:szCs w:val="20"/>
              </w:rPr>
            </w:pPr>
          </w:p>
        </w:tc>
      </w:tr>
      <w:tr w:rsidR="00A826DA" w:rsidRPr="00177B84" w14:paraId="34C77A77" w14:textId="77777777" w:rsidTr="001A24FD">
        <w:tc>
          <w:tcPr>
            <w:tcW w:w="596" w:type="dxa"/>
            <w:shd w:val="clear" w:color="auto" w:fill="auto"/>
            <w:vAlign w:val="center"/>
          </w:tcPr>
          <w:p w14:paraId="0C536C9E" w14:textId="77777777" w:rsidR="00A826DA" w:rsidRPr="00C3019A" w:rsidRDefault="00A826DA" w:rsidP="001A24FD">
            <w:pPr>
              <w:spacing w:line="320" w:lineRule="exact"/>
              <w:jc w:val="center"/>
              <w:rPr>
                <w:rFonts w:ascii="Arial" w:hAnsi="Arial" w:cs="Arial"/>
              </w:rPr>
            </w:pPr>
          </w:p>
        </w:tc>
        <w:tc>
          <w:tcPr>
            <w:tcW w:w="4195" w:type="dxa"/>
            <w:shd w:val="clear" w:color="auto" w:fill="auto"/>
          </w:tcPr>
          <w:p w14:paraId="777AA82F" w14:textId="77777777" w:rsidR="00A826DA" w:rsidRPr="00E57FAE" w:rsidRDefault="00A826DA" w:rsidP="001A24FD">
            <w:pPr>
              <w:spacing w:beforeLines="40" w:before="96"/>
              <w:contextualSpacing/>
              <w:jc w:val="both"/>
              <w:rPr>
                <w:rFonts w:ascii="Arial" w:eastAsia="Calibri" w:hAnsi="Arial" w:cs="Arial"/>
                <w:b/>
                <w:snapToGrid w:val="0"/>
                <w:color w:val="000000" w:themeColor="text1"/>
              </w:rPr>
            </w:pPr>
            <w:r w:rsidRPr="00E57FAE">
              <w:rPr>
                <w:rFonts w:ascii="Arial" w:eastAsia="Calibri" w:hAnsi="Arial" w:cs="Arial"/>
                <w:b/>
                <w:snapToGrid w:val="0"/>
                <w:color w:val="000000" w:themeColor="text1"/>
              </w:rPr>
              <w:t>DEFIBRYLACJA</w:t>
            </w:r>
          </w:p>
        </w:tc>
        <w:tc>
          <w:tcPr>
            <w:tcW w:w="1872" w:type="dxa"/>
            <w:shd w:val="clear" w:color="auto" w:fill="auto"/>
            <w:vAlign w:val="center"/>
          </w:tcPr>
          <w:p w14:paraId="37931B85" w14:textId="77777777" w:rsidR="00A826DA" w:rsidRPr="00A318B5" w:rsidRDefault="00A826DA" w:rsidP="001A24FD">
            <w:pPr>
              <w:jc w:val="center"/>
              <w:rPr>
                <w:rFonts w:ascii="Arial" w:hAnsi="Arial" w:cs="Arial"/>
                <w:bCs/>
              </w:rPr>
            </w:pPr>
          </w:p>
        </w:tc>
        <w:tc>
          <w:tcPr>
            <w:tcW w:w="3827" w:type="dxa"/>
            <w:shd w:val="clear" w:color="auto" w:fill="auto"/>
          </w:tcPr>
          <w:p w14:paraId="21938E51" w14:textId="77777777" w:rsidR="00A826DA" w:rsidRPr="00650C87" w:rsidRDefault="00A826DA" w:rsidP="001A24FD">
            <w:pPr>
              <w:rPr>
                <w:rFonts w:ascii="Arial" w:hAnsi="Arial" w:cs="Arial"/>
                <w:bCs/>
                <w:sz w:val="20"/>
                <w:szCs w:val="20"/>
              </w:rPr>
            </w:pPr>
          </w:p>
        </w:tc>
      </w:tr>
      <w:tr w:rsidR="00A826DA" w:rsidRPr="00177B84" w14:paraId="3D7CA870" w14:textId="77777777" w:rsidTr="001A24FD">
        <w:tc>
          <w:tcPr>
            <w:tcW w:w="596" w:type="dxa"/>
            <w:shd w:val="clear" w:color="auto" w:fill="auto"/>
            <w:vAlign w:val="center"/>
          </w:tcPr>
          <w:p w14:paraId="63B1F42E" w14:textId="77777777" w:rsidR="00A826DA" w:rsidRPr="00C3019A" w:rsidRDefault="00A826DA" w:rsidP="001A24FD">
            <w:pPr>
              <w:spacing w:line="320" w:lineRule="exact"/>
              <w:jc w:val="center"/>
              <w:rPr>
                <w:rFonts w:ascii="Arial" w:hAnsi="Arial" w:cs="Arial"/>
              </w:rPr>
            </w:pPr>
            <w:r w:rsidRPr="00C3019A">
              <w:rPr>
                <w:rFonts w:ascii="Arial" w:hAnsi="Arial" w:cs="Arial"/>
              </w:rPr>
              <w:t>7</w:t>
            </w:r>
          </w:p>
        </w:tc>
        <w:tc>
          <w:tcPr>
            <w:tcW w:w="4195" w:type="dxa"/>
            <w:shd w:val="clear" w:color="auto" w:fill="auto"/>
          </w:tcPr>
          <w:p w14:paraId="3CF17775" w14:textId="77777777" w:rsidR="00A826DA" w:rsidRPr="00CA6A2A" w:rsidRDefault="00A826DA" w:rsidP="001A24FD">
            <w:pPr>
              <w:spacing w:beforeLines="40" w:before="96"/>
              <w:contextualSpacing/>
              <w:rPr>
                <w:rFonts w:ascii="Arial" w:eastAsia="Calibri" w:hAnsi="Arial" w:cs="Arial"/>
                <w:color w:val="000000" w:themeColor="text1"/>
              </w:rPr>
            </w:pPr>
            <w:r w:rsidRPr="00F56659">
              <w:rPr>
                <w:rFonts w:ascii="Arial" w:eastAsia="Calibri" w:hAnsi="Arial" w:cs="Arial"/>
                <w:color w:val="000000" w:themeColor="text1"/>
                <w:lang w:val="x-none"/>
              </w:rPr>
              <w:t>Dwufazowa fala defibrylacji</w:t>
            </w:r>
            <w:r>
              <w:rPr>
                <w:rFonts w:ascii="Arial" w:eastAsia="Calibri" w:hAnsi="Arial" w:cs="Arial"/>
                <w:color w:val="000000" w:themeColor="text1"/>
              </w:rPr>
              <w:t>.</w:t>
            </w:r>
          </w:p>
        </w:tc>
        <w:tc>
          <w:tcPr>
            <w:tcW w:w="1872" w:type="dxa"/>
            <w:shd w:val="clear" w:color="auto" w:fill="auto"/>
            <w:vAlign w:val="center"/>
          </w:tcPr>
          <w:p w14:paraId="168088D1" w14:textId="77777777" w:rsidR="00A826DA" w:rsidRDefault="00A826DA" w:rsidP="001A24FD">
            <w:pPr>
              <w:jc w:val="center"/>
            </w:pPr>
            <w:r w:rsidRPr="004805D9">
              <w:rPr>
                <w:rFonts w:ascii="Arial" w:hAnsi="Arial" w:cs="Arial"/>
                <w:bCs/>
              </w:rPr>
              <w:t>TAK/NIE</w:t>
            </w:r>
            <w:r w:rsidRPr="004805D9">
              <w:rPr>
                <w:rFonts w:ascii="Arial" w:hAnsi="Arial" w:cs="Arial"/>
                <w:bCs/>
                <w:sz w:val="36"/>
                <w:szCs w:val="36"/>
              </w:rPr>
              <w:t>*</w:t>
            </w:r>
          </w:p>
        </w:tc>
        <w:tc>
          <w:tcPr>
            <w:tcW w:w="3827" w:type="dxa"/>
            <w:shd w:val="clear" w:color="auto" w:fill="auto"/>
          </w:tcPr>
          <w:p w14:paraId="5C0D6E13" w14:textId="77777777" w:rsidR="00A826DA" w:rsidRPr="00650C87" w:rsidRDefault="00A826DA" w:rsidP="001A24FD">
            <w:pPr>
              <w:suppressAutoHyphens/>
              <w:rPr>
                <w:rFonts w:ascii="Arial" w:hAnsi="Arial" w:cs="Arial"/>
                <w:sz w:val="20"/>
                <w:szCs w:val="20"/>
              </w:rPr>
            </w:pPr>
          </w:p>
          <w:p w14:paraId="0A44B8EE" w14:textId="77777777" w:rsidR="00A826DA" w:rsidRPr="00650C87" w:rsidRDefault="00A826DA" w:rsidP="001A24FD">
            <w:pPr>
              <w:suppressAutoHyphens/>
              <w:rPr>
                <w:rFonts w:ascii="Arial" w:hAnsi="Arial" w:cs="Arial"/>
                <w:sz w:val="20"/>
                <w:szCs w:val="20"/>
              </w:rPr>
            </w:pPr>
          </w:p>
          <w:p w14:paraId="097736C4" w14:textId="77777777" w:rsidR="00A826DA" w:rsidRPr="00650C87" w:rsidRDefault="00A826DA" w:rsidP="001A24FD">
            <w:pPr>
              <w:suppressAutoHyphens/>
              <w:rPr>
                <w:rFonts w:ascii="Arial" w:hAnsi="Arial" w:cs="Arial"/>
                <w:sz w:val="20"/>
                <w:szCs w:val="20"/>
              </w:rPr>
            </w:pPr>
          </w:p>
        </w:tc>
      </w:tr>
      <w:tr w:rsidR="00A826DA" w:rsidRPr="00177B84" w14:paraId="42AA30DA" w14:textId="77777777" w:rsidTr="001A24FD">
        <w:tc>
          <w:tcPr>
            <w:tcW w:w="596" w:type="dxa"/>
            <w:shd w:val="clear" w:color="auto" w:fill="auto"/>
            <w:vAlign w:val="center"/>
          </w:tcPr>
          <w:p w14:paraId="7256A31B" w14:textId="77777777" w:rsidR="00A826DA" w:rsidRPr="00C3019A" w:rsidRDefault="00A826DA" w:rsidP="001A24FD">
            <w:pPr>
              <w:spacing w:line="320" w:lineRule="exact"/>
              <w:jc w:val="center"/>
              <w:rPr>
                <w:rFonts w:ascii="Arial" w:hAnsi="Arial" w:cs="Arial"/>
              </w:rPr>
            </w:pPr>
            <w:r w:rsidRPr="00C3019A">
              <w:rPr>
                <w:rFonts w:ascii="Arial" w:hAnsi="Arial" w:cs="Arial"/>
              </w:rPr>
              <w:t>8</w:t>
            </w:r>
          </w:p>
        </w:tc>
        <w:tc>
          <w:tcPr>
            <w:tcW w:w="4195" w:type="dxa"/>
            <w:shd w:val="clear" w:color="auto" w:fill="auto"/>
          </w:tcPr>
          <w:p w14:paraId="00BC3B86" w14:textId="77777777" w:rsidR="00A826DA" w:rsidRPr="003D7FB4" w:rsidRDefault="00A826DA" w:rsidP="001A24FD">
            <w:pPr>
              <w:spacing w:line="320" w:lineRule="exact"/>
              <w:rPr>
                <w:rFonts w:ascii="Arial" w:hAnsi="Arial" w:cs="Arial"/>
                <w:b/>
              </w:rPr>
            </w:pPr>
            <w:r w:rsidRPr="00F56659">
              <w:rPr>
                <w:rFonts w:ascii="Arial" w:eastAsia="Calibri" w:hAnsi="Arial" w:cs="Arial"/>
                <w:color w:val="000000" w:themeColor="text1"/>
                <w:lang w:val="x-none"/>
              </w:rPr>
              <w:t>Defibrylacja ręczna i półautomatyczna.</w:t>
            </w:r>
          </w:p>
        </w:tc>
        <w:tc>
          <w:tcPr>
            <w:tcW w:w="1872" w:type="dxa"/>
            <w:shd w:val="clear" w:color="auto" w:fill="auto"/>
            <w:vAlign w:val="center"/>
          </w:tcPr>
          <w:p w14:paraId="504428C5" w14:textId="77777777" w:rsidR="00A826DA" w:rsidRDefault="00A826DA" w:rsidP="001A24FD">
            <w:pPr>
              <w:jc w:val="center"/>
            </w:pPr>
            <w:r w:rsidRPr="004805D9">
              <w:rPr>
                <w:rFonts w:ascii="Arial" w:hAnsi="Arial" w:cs="Arial"/>
                <w:bCs/>
              </w:rPr>
              <w:t>TAK/NIE</w:t>
            </w:r>
            <w:r w:rsidRPr="004805D9">
              <w:rPr>
                <w:rFonts w:ascii="Arial" w:hAnsi="Arial" w:cs="Arial"/>
                <w:bCs/>
                <w:sz w:val="36"/>
                <w:szCs w:val="36"/>
              </w:rPr>
              <w:t>*</w:t>
            </w:r>
          </w:p>
        </w:tc>
        <w:tc>
          <w:tcPr>
            <w:tcW w:w="3827" w:type="dxa"/>
            <w:shd w:val="clear" w:color="auto" w:fill="auto"/>
          </w:tcPr>
          <w:p w14:paraId="61DCE408" w14:textId="77777777" w:rsidR="00A826DA" w:rsidRPr="00650C87" w:rsidRDefault="00A826DA" w:rsidP="001A24FD">
            <w:pPr>
              <w:suppressAutoHyphens/>
              <w:rPr>
                <w:rFonts w:ascii="Arial" w:hAnsi="Arial" w:cs="Arial"/>
                <w:sz w:val="20"/>
                <w:szCs w:val="20"/>
              </w:rPr>
            </w:pPr>
          </w:p>
          <w:p w14:paraId="722503BC" w14:textId="77777777" w:rsidR="00A826DA" w:rsidRPr="00650C87" w:rsidRDefault="00A826DA" w:rsidP="001A24FD">
            <w:pPr>
              <w:suppressAutoHyphens/>
              <w:rPr>
                <w:rFonts w:ascii="Arial" w:hAnsi="Arial" w:cs="Arial"/>
                <w:sz w:val="20"/>
                <w:szCs w:val="20"/>
              </w:rPr>
            </w:pPr>
          </w:p>
          <w:p w14:paraId="110D34AB" w14:textId="77777777" w:rsidR="00A826DA" w:rsidRPr="00650C87" w:rsidRDefault="00A826DA" w:rsidP="001A24FD">
            <w:pPr>
              <w:suppressAutoHyphens/>
              <w:rPr>
                <w:rFonts w:ascii="Arial" w:hAnsi="Arial" w:cs="Arial"/>
                <w:b/>
                <w:sz w:val="20"/>
                <w:szCs w:val="20"/>
              </w:rPr>
            </w:pPr>
          </w:p>
        </w:tc>
      </w:tr>
      <w:tr w:rsidR="00A826DA" w:rsidRPr="00177B84" w14:paraId="315292C5" w14:textId="77777777" w:rsidTr="001A24FD">
        <w:tc>
          <w:tcPr>
            <w:tcW w:w="596" w:type="dxa"/>
            <w:shd w:val="clear" w:color="auto" w:fill="auto"/>
            <w:vAlign w:val="center"/>
          </w:tcPr>
          <w:p w14:paraId="162105E5" w14:textId="77777777" w:rsidR="00A826DA" w:rsidRPr="00C3019A" w:rsidRDefault="00A826DA" w:rsidP="001A24FD">
            <w:pPr>
              <w:spacing w:line="320" w:lineRule="exact"/>
              <w:jc w:val="center"/>
              <w:rPr>
                <w:rFonts w:ascii="Arial" w:hAnsi="Arial" w:cs="Arial"/>
              </w:rPr>
            </w:pPr>
            <w:r w:rsidRPr="00C3019A">
              <w:rPr>
                <w:rFonts w:ascii="Arial" w:hAnsi="Arial" w:cs="Arial"/>
              </w:rPr>
              <w:t>9</w:t>
            </w:r>
          </w:p>
        </w:tc>
        <w:tc>
          <w:tcPr>
            <w:tcW w:w="4195" w:type="dxa"/>
            <w:shd w:val="clear" w:color="auto" w:fill="auto"/>
          </w:tcPr>
          <w:p w14:paraId="0BEBEED9" w14:textId="77777777" w:rsidR="00A826DA" w:rsidRPr="00E3333A" w:rsidRDefault="00A826DA" w:rsidP="001A24FD">
            <w:pPr>
              <w:spacing w:beforeLines="40" w:before="96"/>
              <w:contextualSpacing/>
              <w:jc w:val="both"/>
              <w:rPr>
                <w:rFonts w:ascii="Arial" w:eastAsia="Calibri" w:hAnsi="Arial" w:cs="Arial"/>
                <w:color w:val="000000" w:themeColor="text1"/>
                <w:lang w:val="x-none"/>
              </w:rPr>
            </w:pPr>
            <w:r w:rsidRPr="00F56659">
              <w:rPr>
                <w:rFonts w:ascii="Arial" w:eastAsia="Calibri" w:hAnsi="Arial" w:cs="Arial"/>
                <w:color w:val="000000" w:themeColor="text1"/>
                <w:lang w:val="x-none"/>
              </w:rPr>
              <w:t>Protokół AED zgodny z aktualnymi wytycznymi ERC/AHA.</w:t>
            </w:r>
          </w:p>
        </w:tc>
        <w:tc>
          <w:tcPr>
            <w:tcW w:w="1872" w:type="dxa"/>
            <w:shd w:val="clear" w:color="auto" w:fill="auto"/>
            <w:vAlign w:val="center"/>
          </w:tcPr>
          <w:p w14:paraId="7536A756" w14:textId="77777777" w:rsidR="00A826DA" w:rsidRDefault="00A826DA" w:rsidP="001A24FD">
            <w:pPr>
              <w:jc w:val="center"/>
            </w:pPr>
            <w:r w:rsidRPr="004805D9">
              <w:rPr>
                <w:rFonts w:ascii="Arial" w:hAnsi="Arial" w:cs="Arial"/>
                <w:bCs/>
              </w:rPr>
              <w:t>TAK/NIE</w:t>
            </w:r>
            <w:r w:rsidRPr="004805D9">
              <w:rPr>
                <w:rFonts w:ascii="Arial" w:hAnsi="Arial" w:cs="Arial"/>
                <w:bCs/>
                <w:sz w:val="36"/>
                <w:szCs w:val="36"/>
              </w:rPr>
              <w:t>*</w:t>
            </w:r>
          </w:p>
        </w:tc>
        <w:tc>
          <w:tcPr>
            <w:tcW w:w="3827" w:type="dxa"/>
            <w:shd w:val="clear" w:color="auto" w:fill="auto"/>
          </w:tcPr>
          <w:p w14:paraId="4CBE8A66" w14:textId="77777777" w:rsidR="00A826DA" w:rsidRDefault="00A826DA" w:rsidP="001A24FD">
            <w:pPr>
              <w:suppressAutoHyphens/>
              <w:rPr>
                <w:rFonts w:ascii="Arial" w:hAnsi="Arial" w:cs="Arial"/>
                <w:sz w:val="20"/>
                <w:szCs w:val="20"/>
              </w:rPr>
            </w:pPr>
          </w:p>
          <w:p w14:paraId="44D04425" w14:textId="77777777" w:rsidR="00A826DA" w:rsidRPr="00650C87" w:rsidRDefault="00A826DA" w:rsidP="001A24FD">
            <w:pPr>
              <w:suppressAutoHyphens/>
              <w:rPr>
                <w:rFonts w:ascii="Arial" w:hAnsi="Arial" w:cs="Arial"/>
                <w:sz w:val="20"/>
                <w:szCs w:val="20"/>
              </w:rPr>
            </w:pPr>
          </w:p>
          <w:p w14:paraId="04D31829" w14:textId="77777777" w:rsidR="00A826DA" w:rsidRPr="00650C87" w:rsidRDefault="00A826DA" w:rsidP="001A24FD">
            <w:pPr>
              <w:suppressAutoHyphens/>
              <w:rPr>
                <w:rFonts w:ascii="Arial" w:hAnsi="Arial" w:cs="Arial"/>
                <w:b/>
                <w:sz w:val="20"/>
                <w:szCs w:val="20"/>
              </w:rPr>
            </w:pPr>
          </w:p>
        </w:tc>
      </w:tr>
      <w:tr w:rsidR="00A826DA" w:rsidRPr="00177B84" w14:paraId="5A6E5192" w14:textId="77777777" w:rsidTr="001A24FD">
        <w:tc>
          <w:tcPr>
            <w:tcW w:w="596" w:type="dxa"/>
            <w:shd w:val="clear" w:color="auto" w:fill="auto"/>
            <w:vAlign w:val="center"/>
          </w:tcPr>
          <w:p w14:paraId="47D55A0C" w14:textId="77777777" w:rsidR="00A826DA" w:rsidRPr="00C3019A" w:rsidRDefault="00A826DA" w:rsidP="001A24FD">
            <w:pPr>
              <w:spacing w:line="320" w:lineRule="exact"/>
              <w:jc w:val="center"/>
              <w:rPr>
                <w:rFonts w:ascii="Arial" w:hAnsi="Arial" w:cs="Arial"/>
              </w:rPr>
            </w:pPr>
            <w:r w:rsidRPr="00C3019A">
              <w:rPr>
                <w:rFonts w:ascii="Arial" w:hAnsi="Arial" w:cs="Arial"/>
              </w:rPr>
              <w:t>10</w:t>
            </w:r>
          </w:p>
        </w:tc>
        <w:tc>
          <w:tcPr>
            <w:tcW w:w="4195" w:type="dxa"/>
            <w:shd w:val="clear" w:color="auto" w:fill="auto"/>
          </w:tcPr>
          <w:p w14:paraId="5EEC46F7" w14:textId="77777777" w:rsidR="00A826DA" w:rsidRPr="00F56659" w:rsidRDefault="00A826DA" w:rsidP="001A24FD">
            <w:pPr>
              <w:spacing w:beforeLines="40" w:before="96"/>
              <w:contextualSpacing/>
              <w:jc w:val="both"/>
              <w:rPr>
                <w:rFonts w:ascii="Arial" w:eastAsia="Calibri" w:hAnsi="Arial" w:cs="Arial"/>
                <w:color w:val="000000" w:themeColor="text1"/>
                <w:lang w:val="x-none"/>
              </w:rPr>
            </w:pPr>
            <w:r w:rsidRPr="00F56659">
              <w:rPr>
                <w:rFonts w:ascii="Arial" w:eastAsia="Calibri" w:hAnsi="Arial" w:cs="Arial"/>
                <w:color w:val="000000" w:themeColor="text1"/>
                <w:lang w:val="x-none"/>
              </w:rPr>
              <w:t>Wbudowany metronom.</w:t>
            </w:r>
          </w:p>
          <w:p w14:paraId="296B4BF2" w14:textId="77777777" w:rsidR="00A826DA" w:rsidRPr="003D7FB4" w:rsidRDefault="00A826DA" w:rsidP="001A24FD">
            <w:pPr>
              <w:spacing w:line="320" w:lineRule="exact"/>
              <w:jc w:val="both"/>
              <w:rPr>
                <w:rFonts w:ascii="Arial" w:hAnsi="Arial" w:cs="Arial"/>
                <w:b/>
              </w:rPr>
            </w:pPr>
          </w:p>
        </w:tc>
        <w:tc>
          <w:tcPr>
            <w:tcW w:w="1872" w:type="dxa"/>
            <w:shd w:val="clear" w:color="auto" w:fill="auto"/>
            <w:vAlign w:val="center"/>
          </w:tcPr>
          <w:p w14:paraId="144D5111" w14:textId="77777777" w:rsidR="00A826DA" w:rsidRDefault="00A826DA" w:rsidP="001A24FD">
            <w:pPr>
              <w:jc w:val="center"/>
            </w:pPr>
            <w:r w:rsidRPr="004805D9">
              <w:rPr>
                <w:rFonts w:ascii="Arial" w:hAnsi="Arial" w:cs="Arial"/>
                <w:bCs/>
              </w:rPr>
              <w:t>TAK/NIE</w:t>
            </w:r>
            <w:r w:rsidRPr="004805D9">
              <w:rPr>
                <w:rFonts w:ascii="Arial" w:hAnsi="Arial" w:cs="Arial"/>
                <w:bCs/>
                <w:sz w:val="36"/>
                <w:szCs w:val="36"/>
              </w:rPr>
              <w:t>*</w:t>
            </w:r>
          </w:p>
        </w:tc>
        <w:tc>
          <w:tcPr>
            <w:tcW w:w="3827" w:type="dxa"/>
            <w:shd w:val="clear" w:color="auto" w:fill="auto"/>
          </w:tcPr>
          <w:p w14:paraId="752BBDF5" w14:textId="77777777" w:rsidR="00A826DA" w:rsidRPr="00650C87" w:rsidRDefault="00A826DA" w:rsidP="001A24FD">
            <w:pPr>
              <w:suppressAutoHyphens/>
              <w:rPr>
                <w:rFonts w:ascii="Arial" w:hAnsi="Arial" w:cs="Arial"/>
                <w:sz w:val="20"/>
                <w:szCs w:val="20"/>
              </w:rPr>
            </w:pPr>
          </w:p>
          <w:p w14:paraId="2A235678" w14:textId="77777777" w:rsidR="00A826DA" w:rsidRDefault="00A826DA" w:rsidP="001A24FD">
            <w:pPr>
              <w:suppressAutoHyphens/>
              <w:rPr>
                <w:rFonts w:ascii="Arial" w:hAnsi="Arial" w:cs="Arial"/>
                <w:b/>
                <w:sz w:val="20"/>
                <w:szCs w:val="20"/>
              </w:rPr>
            </w:pPr>
          </w:p>
          <w:p w14:paraId="28B8F3D1" w14:textId="77777777" w:rsidR="00A826DA" w:rsidRPr="00650C87" w:rsidRDefault="00A826DA" w:rsidP="001A24FD">
            <w:pPr>
              <w:suppressAutoHyphens/>
              <w:rPr>
                <w:rFonts w:ascii="Arial" w:hAnsi="Arial" w:cs="Arial"/>
                <w:b/>
                <w:sz w:val="20"/>
                <w:szCs w:val="20"/>
              </w:rPr>
            </w:pPr>
          </w:p>
        </w:tc>
      </w:tr>
      <w:tr w:rsidR="00A826DA" w:rsidRPr="00177B84" w14:paraId="73A0E87A" w14:textId="77777777" w:rsidTr="001A24FD">
        <w:tc>
          <w:tcPr>
            <w:tcW w:w="596" w:type="dxa"/>
            <w:shd w:val="clear" w:color="auto" w:fill="auto"/>
            <w:vAlign w:val="center"/>
          </w:tcPr>
          <w:p w14:paraId="553C342A" w14:textId="77777777" w:rsidR="00A826DA" w:rsidRPr="00C3019A" w:rsidRDefault="00A826DA" w:rsidP="001A24FD">
            <w:pPr>
              <w:spacing w:line="320" w:lineRule="exact"/>
              <w:jc w:val="center"/>
              <w:rPr>
                <w:rFonts w:ascii="Arial" w:hAnsi="Arial" w:cs="Arial"/>
              </w:rPr>
            </w:pPr>
            <w:r w:rsidRPr="00C3019A">
              <w:rPr>
                <w:rFonts w:ascii="Arial" w:hAnsi="Arial" w:cs="Arial"/>
              </w:rPr>
              <w:t>11</w:t>
            </w:r>
          </w:p>
        </w:tc>
        <w:tc>
          <w:tcPr>
            <w:tcW w:w="4195" w:type="dxa"/>
            <w:shd w:val="clear" w:color="auto" w:fill="auto"/>
          </w:tcPr>
          <w:p w14:paraId="01AA1F34" w14:textId="77777777" w:rsidR="00A826DA" w:rsidRPr="00F56659" w:rsidRDefault="00A826DA" w:rsidP="001A24FD">
            <w:pPr>
              <w:spacing w:beforeLines="40" w:before="96"/>
              <w:contextualSpacing/>
              <w:jc w:val="both"/>
              <w:rPr>
                <w:rFonts w:ascii="Arial" w:eastAsia="Calibri" w:hAnsi="Arial" w:cs="Arial"/>
                <w:color w:val="000000" w:themeColor="text1"/>
                <w:lang w:val="x-none"/>
              </w:rPr>
            </w:pPr>
            <w:r w:rsidRPr="00F56659">
              <w:rPr>
                <w:rFonts w:ascii="Arial" w:eastAsia="Calibri" w:hAnsi="Arial" w:cs="Arial"/>
                <w:color w:val="000000" w:themeColor="text1"/>
                <w:lang w:val="x-none"/>
              </w:rPr>
              <w:t>Energia defibrylacji trybu ręcznego w zakresie, co najmniej od 2 J do 200 J.</w:t>
            </w:r>
          </w:p>
          <w:p w14:paraId="767BCF9A" w14:textId="77777777" w:rsidR="00A826DA" w:rsidRPr="003D7FB4" w:rsidRDefault="00A826DA" w:rsidP="001A24FD">
            <w:pPr>
              <w:spacing w:line="320" w:lineRule="exact"/>
              <w:jc w:val="both"/>
              <w:rPr>
                <w:rFonts w:ascii="Arial" w:hAnsi="Arial" w:cs="Arial"/>
                <w:b/>
              </w:rPr>
            </w:pPr>
          </w:p>
        </w:tc>
        <w:tc>
          <w:tcPr>
            <w:tcW w:w="1872" w:type="dxa"/>
            <w:shd w:val="clear" w:color="auto" w:fill="auto"/>
            <w:vAlign w:val="center"/>
          </w:tcPr>
          <w:p w14:paraId="06D82C41" w14:textId="77777777" w:rsidR="00A826DA" w:rsidRDefault="00A826DA" w:rsidP="001A24FD">
            <w:pPr>
              <w:jc w:val="center"/>
            </w:pPr>
            <w:r w:rsidRPr="004805D9">
              <w:rPr>
                <w:rFonts w:ascii="Arial" w:hAnsi="Arial" w:cs="Arial"/>
                <w:bCs/>
              </w:rPr>
              <w:t>TAK/NIE</w:t>
            </w:r>
            <w:r w:rsidRPr="004805D9">
              <w:rPr>
                <w:rFonts w:ascii="Arial" w:hAnsi="Arial" w:cs="Arial"/>
                <w:bCs/>
                <w:sz w:val="36"/>
                <w:szCs w:val="36"/>
              </w:rPr>
              <w:t>*</w:t>
            </w:r>
          </w:p>
        </w:tc>
        <w:tc>
          <w:tcPr>
            <w:tcW w:w="3827" w:type="dxa"/>
            <w:shd w:val="clear" w:color="auto" w:fill="auto"/>
          </w:tcPr>
          <w:p w14:paraId="2E266872" w14:textId="77777777" w:rsidR="00A826DA" w:rsidRPr="00CA6A2A" w:rsidRDefault="00A826DA" w:rsidP="001A24FD">
            <w:pPr>
              <w:suppressAutoHyphens/>
              <w:jc w:val="both"/>
              <w:rPr>
                <w:rFonts w:ascii="Arial" w:hAnsi="Arial" w:cs="Arial"/>
                <w:sz w:val="20"/>
                <w:szCs w:val="20"/>
              </w:rPr>
            </w:pPr>
            <w:r>
              <w:rPr>
                <w:rFonts w:ascii="Arial" w:hAnsi="Arial" w:cs="Arial"/>
                <w:sz w:val="20"/>
                <w:szCs w:val="20"/>
              </w:rPr>
              <w:t xml:space="preserve">Podać zakres energii </w:t>
            </w:r>
            <w:r w:rsidRPr="00006558">
              <w:rPr>
                <w:rFonts w:ascii="Arial" w:hAnsi="Arial" w:cs="Arial"/>
                <w:sz w:val="20"/>
                <w:szCs w:val="20"/>
              </w:rPr>
              <w:t>defibrylacji trybu ręcznego</w:t>
            </w:r>
            <w:r>
              <w:rPr>
                <w:rFonts w:ascii="Arial" w:hAnsi="Arial" w:cs="Arial"/>
                <w:sz w:val="20"/>
                <w:szCs w:val="20"/>
              </w:rPr>
              <w:t xml:space="preserve"> w J.</w:t>
            </w:r>
          </w:p>
          <w:p w14:paraId="1281A50C" w14:textId="77777777" w:rsidR="00A826DA" w:rsidRDefault="00A826DA" w:rsidP="001A24FD">
            <w:pPr>
              <w:suppressAutoHyphens/>
              <w:rPr>
                <w:rFonts w:ascii="Arial" w:hAnsi="Arial" w:cs="Arial"/>
                <w:b/>
                <w:sz w:val="20"/>
                <w:szCs w:val="20"/>
              </w:rPr>
            </w:pPr>
          </w:p>
          <w:p w14:paraId="12A589B7" w14:textId="77777777" w:rsidR="00A826DA" w:rsidRPr="00650C87" w:rsidRDefault="00A826DA" w:rsidP="001A24FD">
            <w:pPr>
              <w:suppressAutoHyphens/>
              <w:rPr>
                <w:rFonts w:ascii="Arial" w:hAnsi="Arial" w:cs="Arial"/>
                <w:b/>
                <w:sz w:val="20"/>
                <w:szCs w:val="20"/>
              </w:rPr>
            </w:pPr>
          </w:p>
        </w:tc>
      </w:tr>
      <w:tr w:rsidR="00A826DA" w:rsidRPr="00177B84" w14:paraId="0295E315" w14:textId="77777777" w:rsidTr="001A24FD">
        <w:tc>
          <w:tcPr>
            <w:tcW w:w="596" w:type="dxa"/>
            <w:shd w:val="clear" w:color="auto" w:fill="auto"/>
            <w:vAlign w:val="center"/>
          </w:tcPr>
          <w:p w14:paraId="7F037698" w14:textId="77777777" w:rsidR="00A826DA" w:rsidRPr="00C3019A" w:rsidRDefault="00A826DA" w:rsidP="001A24FD">
            <w:pPr>
              <w:spacing w:line="320" w:lineRule="exact"/>
              <w:jc w:val="center"/>
              <w:rPr>
                <w:rFonts w:ascii="Arial" w:hAnsi="Arial" w:cs="Arial"/>
              </w:rPr>
            </w:pPr>
            <w:r w:rsidRPr="00C3019A">
              <w:rPr>
                <w:rFonts w:ascii="Arial" w:hAnsi="Arial" w:cs="Arial"/>
              </w:rPr>
              <w:t>12</w:t>
            </w:r>
          </w:p>
        </w:tc>
        <w:tc>
          <w:tcPr>
            <w:tcW w:w="4195" w:type="dxa"/>
            <w:shd w:val="clear" w:color="auto" w:fill="auto"/>
          </w:tcPr>
          <w:p w14:paraId="42E9A32C" w14:textId="77777777" w:rsidR="00A826DA" w:rsidRPr="003D7FB4" w:rsidRDefault="00A826DA" w:rsidP="001A24FD">
            <w:pPr>
              <w:spacing w:line="320" w:lineRule="exact"/>
              <w:jc w:val="both"/>
              <w:rPr>
                <w:rFonts w:ascii="Arial" w:hAnsi="Arial" w:cs="Arial"/>
                <w:b/>
              </w:rPr>
            </w:pPr>
            <w:r w:rsidRPr="00F56659">
              <w:rPr>
                <w:rFonts w:ascii="Arial" w:eastAsia="Calibri" w:hAnsi="Arial" w:cs="Arial"/>
                <w:color w:val="000000" w:themeColor="text1"/>
                <w:lang w:val="x-none"/>
              </w:rPr>
              <w:t>Minimum 20 poziomów energii defibrylacji</w:t>
            </w:r>
          </w:p>
        </w:tc>
        <w:tc>
          <w:tcPr>
            <w:tcW w:w="1872" w:type="dxa"/>
            <w:shd w:val="clear" w:color="auto" w:fill="auto"/>
            <w:vAlign w:val="center"/>
          </w:tcPr>
          <w:p w14:paraId="1825B5DD" w14:textId="77777777" w:rsidR="00A826DA" w:rsidRDefault="00A826DA" w:rsidP="001A24FD">
            <w:pPr>
              <w:jc w:val="center"/>
            </w:pPr>
            <w:r w:rsidRPr="004805D9">
              <w:rPr>
                <w:rFonts w:ascii="Arial" w:hAnsi="Arial" w:cs="Arial"/>
                <w:bCs/>
              </w:rPr>
              <w:t>TAK/NIE</w:t>
            </w:r>
            <w:r w:rsidRPr="004805D9">
              <w:rPr>
                <w:rFonts w:ascii="Arial" w:hAnsi="Arial" w:cs="Arial"/>
                <w:bCs/>
                <w:sz w:val="36"/>
                <w:szCs w:val="36"/>
              </w:rPr>
              <w:t>*</w:t>
            </w:r>
          </w:p>
        </w:tc>
        <w:tc>
          <w:tcPr>
            <w:tcW w:w="3827" w:type="dxa"/>
            <w:shd w:val="clear" w:color="auto" w:fill="auto"/>
          </w:tcPr>
          <w:p w14:paraId="79BEA1D1" w14:textId="77777777" w:rsidR="00A826DA" w:rsidRDefault="00A826DA" w:rsidP="001A24FD">
            <w:pPr>
              <w:suppressAutoHyphens/>
              <w:rPr>
                <w:rFonts w:ascii="Arial" w:hAnsi="Arial" w:cs="Arial"/>
                <w:bCs/>
                <w:sz w:val="36"/>
                <w:szCs w:val="36"/>
              </w:rPr>
            </w:pPr>
            <w:r>
              <w:rPr>
                <w:rFonts w:ascii="Arial" w:hAnsi="Arial" w:cs="Arial"/>
                <w:sz w:val="20"/>
                <w:szCs w:val="20"/>
              </w:rPr>
              <w:t>Podać ilość poziomów energii defibrylacji</w:t>
            </w:r>
          </w:p>
          <w:p w14:paraId="2152DA85" w14:textId="77777777" w:rsidR="00A826DA" w:rsidRPr="00650C87" w:rsidRDefault="00A826DA" w:rsidP="001A24FD">
            <w:pPr>
              <w:suppressAutoHyphens/>
              <w:rPr>
                <w:rFonts w:ascii="Arial" w:hAnsi="Arial" w:cs="Arial"/>
                <w:sz w:val="20"/>
                <w:szCs w:val="20"/>
              </w:rPr>
            </w:pPr>
          </w:p>
        </w:tc>
      </w:tr>
      <w:tr w:rsidR="00A826DA" w:rsidRPr="00177B84" w14:paraId="390C8725" w14:textId="77777777" w:rsidTr="001A24FD">
        <w:tc>
          <w:tcPr>
            <w:tcW w:w="596" w:type="dxa"/>
            <w:shd w:val="clear" w:color="auto" w:fill="auto"/>
            <w:vAlign w:val="center"/>
          </w:tcPr>
          <w:p w14:paraId="4B354A09" w14:textId="77777777" w:rsidR="00A826DA" w:rsidRPr="00C3019A" w:rsidRDefault="00A826DA" w:rsidP="001A24FD">
            <w:pPr>
              <w:spacing w:line="320" w:lineRule="exact"/>
              <w:jc w:val="center"/>
              <w:rPr>
                <w:rFonts w:ascii="Arial" w:hAnsi="Arial" w:cs="Arial"/>
              </w:rPr>
            </w:pPr>
            <w:r w:rsidRPr="00C3019A">
              <w:rPr>
                <w:rFonts w:ascii="Arial" w:hAnsi="Arial" w:cs="Arial"/>
              </w:rPr>
              <w:t>13</w:t>
            </w:r>
          </w:p>
        </w:tc>
        <w:tc>
          <w:tcPr>
            <w:tcW w:w="4195" w:type="dxa"/>
            <w:shd w:val="clear" w:color="auto" w:fill="auto"/>
          </w:tcPr>
          <w:p w14:paraId="566617F5" w14:textId="77777777" w:rsidR="00A826DA" w:rsidRPr="00F56659" w:rsidRDefault="00A826DA" w:rsidP="001A24FD">
            <w:pPr>
              <w:spacing w:beforeLines="40" w:before="96"/>
              <w:contextualSpacing/>
              <w:rPr>
                <w:rFonts w:ascii="Arial" w:eastAsia="Calibri" w:hAnsi="Arial" w:cs="Arial"/>
                <w:color w:val="000000" w:themeColor="text1"/>
                <w:lang w:val="x-none"/>
              </w:rPr>
            </w:pPr>
            <w:r w:rsidRPr="00F56659">
              <w:rPr>
                <w:rFonts w:ascii="Arial" w:eastAsia="Calibri" w:hAnsi="Arial" w:cs="Arial"/>
                <w:color w:val="000000" w:themeColor="text1"/>
                <w:lang w:val="x-none"/>
              </w:rPr>
              <w:t>Czas ładowania do energii maksymalnej do 10 sekund, gotowość sygnalizowana sygnałem akustycznym i optycznym.</w:t>
            </w:r>
          </w:p>
          <w:p w14:paraId="25B1F6EF" w14:textId="77777777" w:rsidR="00A826DA" w:rsidRPr="003D7FB4" w:rsidRDefault="00A826DA" w:rsidP="001A24FD">
            <w:pPr>
              <w:spacing w:line="320" w:lineRule="exact"/>
              <w:jc w:val="both"/>
              <w:rPr>
                <w:rFonts w:ascii="Arial" w:hAnsi="Arial" w:cs="Arial"/>
                <w:b/>
              </w:rPr>
            </w:pPr>
          </w:p>
        </w:tc>
        <w:tc>
          <w:tcPr>
            <w:tcW w:w="1872" w:type="dxa"/>
            <w:shd w:val="clear" w:color="auto" w:fill="auto"/>
            <w:vAlign w:val="center"/>
          </w:tcPr>
          <w:p w14:paraId="375AFC00" w14:textId="77777777" w:rsidR="00A826DA" w:rsidRDefault="00A826DA" w:rsidP="001A24FD">
            <w:pPr>
              <w:jc w:val="center"/>
            </w:pPr>
            <w:r w:rsidRPr="004805D9">
              <w:rPr>
                <w:rFonts w:ascii="Arial" w:hAnsi="Arial" w:cs="Arial"/>
                <w:bCs/>
              </w:rPr>
              <w:t>TAK/NIE</w:t>
            </w:r>
            <w:r w:rsidRPr="004805D9">
              <w:rPr>
                <w:rFonts w:ascii="Arial" w:hAnsi="Arial" w:cs="Arial"/>
                <w:bCs/>
                <w:sz w:val="36"/>
                <w:szCs w:val="36"/>
              </w:rPr>
              <w:t>*</w:t>
            </w:r>
          </w:p>
        </w:tc>
        <w:tc>
          <w:tcPr>
            <w:tcW w:w="3827" w:type="dxa"/>
            <w:shd w:val="clear" w:color="auto" w:fill="auto"/>
          </w:tcPr>
          <w:p w14:paraId="38826949" w14:textId="77777777" w:rsidR="00A826DA" w:rsidRDefault="00A826DA" w:rsidP="001A24FD">
            <w:pPr>
              <w:suppressAutoHyphens/>
              <w:rPr>
                <w:rFonts w:ascii="Arial" w:hAnsi="Arial" w:cs="Arial"/>
                <w:sz w:val="20"/>
                <w:szCs w:val="20"/>
              </w:rPr>
            </w:pPr>
            <w:r>
              <w:rPr>
                <w:rFonts w:ascii="Arial" w:hAnsi="Arial" w:cs="Arial"/>
                <w:sz w:val="20"/>
                <w:szCs w:val="20"/>
              </w:rPr>
              <w:t>Podać czas ładowania do energii maksymalnej</w:t>
            </w:r>
          </w:p>
          <w:p w14:paraId="7E0DF4D3" w14:textId="77777777" w:rsidR="00A826DA" w:rsidRDefault="00A826DA" w:rsidP="001A24FD">
            <w:pPr>
              <w:suppressAutoHyphens/>
              <w:rPr>
                <w:rFonts w:ascii="Arial" w:hAnsi="Arial" w:cs="Arial"/>
                <w:sz w:val="20"/>
                <w:szCs w:val="20"/>
              </w:rPr>
            </w:pPr>
          </w:p>
          <w:p w14:paraId="787644A6" w14:textId="77777777" w:rsidR="00A826DA" w:rsidRDefault="00A826DA" w:rsidP="001A24FD">
            <w:pPr>
              <w:suppressAutoHyphens/>
              <w:rPr>
                <w:rFonts w:ascii="Arial" w:hAnsi="Arial" w:cs="Arial"/>
                <w:b/>
                <w:sz w:val="20"/>
                <w:szCs w:val="20"/>
              </w:rPr>
            </w:pPr>
          </w:p>
          <w:p w14:paraId="6C349A33" w14:textId="77777777" w:rsidR="00A826DA" w:rsidRPr="00650C87" w:rsidRDefault="00A826DA" w:rsidP="001A24FD">
            <w:pPr>
              <w:suppressAutoHyphens/>
              <w:rPr>
                <w:rFonts w:ascii="Arial" w:hAnsi="Arial" w:cs="Arial"/>
                <w:b/>
                <w:sz w:val="20"/>
                <w:szCs w:val="20"/>
              </w:rPr>
            </w:pPr>
          </w:p>
        </w:tc>
      </w:tr>
      <w:tr w:rsidR="00A826DA" w:rsidRPr="00177B84" w14:paraId="017D3D2E" w14:textId="77777777" w:rsidTr="001A24FD">
        <w:tc>
          <w:tcPr>
            <w:tcW w:w="596" w:type="dxa"/>
            <w:shd w:val="clear" w:color="auto" w:fill="auto"/>
            <w:vAlign w:val="center"/>
          </w:tcPr>
          <w:p w14:paraId="30A97095" w14:textId="77777777" w:rsidR="00A826DA" w:rsidRPr="00C3019A" w:rsidRDefault="00A826DA" w:rsidP="001A24FD">
            <w:pPr>
              <w:spacing w:line="320" w:lineRule="exact"/>
              <w:jc w:val="center"/>
              <w:rPr>
                <w:rFonts w:ascii="Arial" w:hAnsi="Arial" w:cs="Arial"/>
              </w:rPr>
            </w:pPr>
            <w:r>
              <w:rPr>
                <w:rFonts w:ascii="Arial" w:hAnsi="Arial" w:cs="Arial"/>
              </w:rPr>
              <w:t>14</w:t>
            </w:r>
          </w:p>
        </w:tc>
        <w:tc>
          <w:tcPr>
            <w:tcW w:w="4195" w:type="dxa"/>
            <w:shd w:val="clear" w:color="auto" w:fill="auto"/>
          </w:tcPr>
          <w:p w14:paraId="6F50CB4F" w14:textId="77777777" w:rsidR="00A826DA" w:rsidRPr="00F56659" w:rsidRDefault="00A826DA" w:rsidP="001A24FD">
            <w:pPr>
              <w:spacing w:beforeLines="40" w:before="96"/>
              <w:contextualSpacing/>
              <w:jc w:val="both"/>
              <w:rPr>
                <w:rFonts w:ascii="Arial" w:eastAsia="Calibri" w:hAnsi="Arial" w:cs="Arial"/>
                <w:color w:val="000000" w:themeColor="text1"/>
                <w:lang w:val="x-none"/>
              </w:rPr>
            </w:pPr>
            <w:r w:rsidRPr="00F56659">
              <w:rPr>
                <w:rFonts w:ascii="Arial" w:eastAsia="Calibri" w:hAnsi="Arial" w:cs="Arial"/>
                <w:color w:val="000000" w:themeColor="text1"/>
                <w:lang w:val="x-none"/>
              </w:rPr>
              <w:t>Automatyczna kompensacja impedancji ciała pacjenta.</w:t>
            </w:r>
          </w:p>
          <w:p w14:paraId="099484F9" w14:textId="77777777" w:rsidR="00A826DA" w:rsidRPr="00F56659" w:rsidRDefault="00A826DA" w:rsidP="001A24FD">
            <w:pPr>
              <w:spacing w:beforeLines="40" w:before="96"/>
              <w:contextualSpacing/>
              <w:rPr>
                <w:rFonts w:ascii="Arial" w:eastAsia="Calibri" w:hAnsi="Arial" w:cs="Arial"/>
                <w:color w:val="000000" w:themeColor="text1"/>
                <w:lang w:val="x-none"/>
              </w:rPr>
            </w:pPr>
          </w:p>
        </w:tc>
        <w:tc>
          <w:tcPr>
            <w:tcW w:w="1872" w:type="dxa"/>
            <w:shd w:val="clear" w:color="auto" w:fill="auto"/>
            <w:vAlign w:val="center"/>
          </w:tcPr>
          <w:p w14:paraId="21BDEDE5" w14:textId="5D58F78B" w:rsidR="00A826DA" w:rsidRPr="004805D9" w:rsidRDefault="00380FE9" w:rsidP="001A24FD">
            <w:pPr>
              <w:jc w:val="center"/>
              <w:rPr>
                <w:rFonts w:ascii="Arial" w:hAnsi="Arial" w:cs="Arial"/>
                <w:bCs/>
              </w:rPr>
            </w:pPr>
            <w:r w:rsidRPr="004805D9">
              <w:rPr>
                <w:rFonts w:ascii="Arial" w:hAnsi="Arial" w:cs="Arial"/>
                <w:bCs/>
              </w:rPr>
              <w:t>TAK/NIE</w:t>
            </w:r>
            <w:r w:rsidRPr="004805D9">
              <w:rPr>
                <w:rFonts w:ascii="Arial" w:hAnsi="Arial" w:cs="Arial"/>
                <w:bCs/>
                <w:sz w:val="36"/>
                <w:szCs w:val="36"/>
              </w:rPr>
              <w:t>*</w:t>
            </w:r>
          </w:p>
        </w:tc>
        <w:tc>
          <w:tcPr>
            <w:tcW w:w="3827" w:type="dxa"/>
            <w:shd w:val="clear" w:color="auto" w:fill="auto"/>
          </w:tcPr>
          <w:p w14:paraId="0E5C2ED4" w14:textId="77777777" w:rsidR="00A826DA" w:rsidRDefault="00A826DA" w:rsidP="001A24FD">
            <w:pPr>
              <w:suppressAutoHyphens/>
              <w:rPr>
                <w:rFonts w:ascii="Arial" w:hAnsi="Arial" w:cs="Arial"/>
                <w:sz w:val="20"/>
                <w:szCs w:val="20"/>
              </w:rPr>
            </w:pPr>
          </w:p>
        </w:tc>
      </w:tr>
      <w:tr w:rsidR="00A826DA" w:rsidRPr="00177B84" w14:paraId="4CEFE704" w14:textId="77777777" w:rsidTr="001A24FD">
        <w:tc>
          <w:tcPr>
            <w:tcW w:w="596" w:type="dxa"/>
            <w:shd w:val="clear" w:color="auto" w:fill="auto"/>
            <w:vAlign w:val="center"/>
          </w:tcPr>
          <w:p w14:paraId="3CA0D019" w14:textId="77777777" w:rsidR="00A826DA" w:rsidRPr="00C3019A" w:rsidRDefault="00A826DA" w:rsidP="001A24FD">
            <w:pPr>
              <w:spacing w:line="320" w:lineRule="exact"/>
              <w:jc w:val="center"/>
              <w:rPr>
                <w:rFonts w:ascii="Arial" w:hAnsi="Arial" w:cs="Arial"/>
              </w:rPr>
            </w:pPr>
            <w:r>
              <w:rPr>
                <w:rFonts w:ascii="Arial" w:hAnsi="Arial" w:cs="Arial"/>
              </w:rPr>
              <w:t>15</w:t>
            </w:r>
          </w:p>
        </w:tc>
        <w:tc>
          <w:tcPr>
            <w:tcW w:w="4195" w:type="dxa"/>
            <w:shd w:val="clear" w:color="auto" w:fill="auto"/>
          </w:tcPr>
          <w:p w14:paraId="005C2661" w14:textId="77777777" w:rsidR="00A826DA" w:rsidRPr="00F56659" w:rsidRDefault="00A826DA" w:rsidP="001A24FD">
            <w:pPr>
              <w:spacing w:beforeLines="40" w:before="96"/>
              <w:contextualSpacing/>
              <w:rPr>
                <w:rFonts w:ascii="Arial" w:eastAsia="Calibri" w:hAnsi="Arial" w:cs="Arial"/>
                <w:color w:val="000000" w:themeColor="text1"/>
                <w:lang w:val="x-none"/>
              </w:rPr>
            </w:pPr>
            <w:r w:rsidRPr="00F56659">
              <w:rPr>
                <w:rFonts w:ascii="Arial" w:eastAsia="Calibri" w:hAnsi="Arial" w:cs="Arial"/>
                <w:color w:val="000000" w:themeColor="text1"/>
                <w:lang w:val="x-none"/>
              </w:rPr>
              <w:t xml:space="preserve">Wyświetlanie energii wyładowania zadanego lub wydruk protokołu defibrylacji z informacją o energii </w:t>
            </w:r>
            <w:r w:rsidRPr="00F56659">
              <w:rPr>
                <w:rFonts w:ascii="Arial" w:eastAsia="Calibri" w:hAnsi="Arial" w:cs="Arial"/>
                <w:color w:val="000000" w:themeColor="text1"/>
                <w:lang w:val="x-none"/>
              </w:rPr>
              <w:lastRenderedPageBreak/>
              <w:t>wyładowania zadanego</w:t>
            </w:r>
            <w:r>
              <w:rPr>
                <w:rFonts w:ascii="Arial" w:eastAsia="Calibri" w:hAnsi="Arial" w:cs="Arial"/>
                <w:color w:val="000000" w:themeColor="text1"/>
                <w:lang w:val="x-none"/>
              </w:rPr>
              <w:br/>
            </w:r>
            <w:r w:rsidRPr="00F56659">
              <w:rPr>
                <w:rFonts w:ascii="Arial" w:eastAsia="Calibri" w:hAnsi="Arial" w:cs="Arial"/>
                <w:color w:val="000000" w:themeColor="text1"/>
                <w:lang w:val="x-none"/>
              </w:rPr>
              <w:t>i dostarczonego.</w:t>
            </w:r>
          </w:p>
          <w:p w14:paraId="6A390744" w14:textId="77777777" w:rsidR="00A826DA" w:rsidRPr="003D7FB4" w:rsidRDefault="00A826DA" w:rsidP="001A24FD">
            <w:pPr>
              <w:spacing w:line="320" w:lineRule="exact"/>
              <w:jc w:val="both"/>
              <w:rPr>
                <w:rFonts w:ascii="Arial" w:hAnsi="Arial" w:cs="Arial"/>
                <w:b/>
              </w:rPr>
            </w:pPr>
          </w:p>
        </w:tc>
        <w:tc>
          <w:tcPr>
            <w:tcW w:w="1872" w:type="dxa"/>
            <w:shd w:val="clear" w:color="auto" w:fill="auto"/>
            <w:vAlign w:val="center"/>
          </w:tcPr>
          <w:p w14:paraId="28D8A61B" w14:textId="77777777" w:rsidR="00A826DA" w:rsidRDefault="00A826DA" w:rsidP="001A24FD">
            <w:pPr>
              <w:jc w:val="center"/>
            </w:pPr>
            <w:r w:rsidRPr="004805D9">
              <w:rPr>
                <w:rFonts w:ascii="Arial" w:hAnsi="Arial" w:cs="Arial"/>
                <w:bCs/>
              </w:rPr>
              <w:lastRenderedPageBreak/>
              <w:t>TAK/NIE</w:t>
            </w:r>
            <w:r w:rsidRPr="004805D9">
              <w:rPr>
                <w:rFonts w:ascii="Arial" w:hAnsi="Arial" w:cs="Arial"/>
                <w:bCs/>
                <w:sz w:val="36"/>
                <w:szCs w:val="36"/>
              </w:rPr>
              <w:t>*</w:t>
            </w:r>
          </w:p>
        </w:tc>
        <w:tc>
          <w:tcPr>
            <w:tcW w:w="3827" w:type="dxa"/>
            <w:shd w:val="clear" w:color="auto" w:fill="auto"/>
          </w:tcPr>
          <w:p w14:paraId="1A6918FA" w14:textId="77777777" w:rsidR="00A826DA" w:rsidRPr="00650C87" w:rsidRDefault="00A826DA" w:rsidP="001A24FD">
            <w:pPr>
              <w:suppressAutoHyphens/>
              <w:rPr>
                <w:rFonts w:ascii="Arial" w:hAnsi="Arial" w:cs="Arial"/>
                <w:b/>
                <w:sz w:val="20"/>
                <w:szCs w:val="20"/>
              </w:rPr>
            </w:pPr>
          </w:p>
        </w:tc>
      </w:tr>
      <w:tr w:rsidR="00A826DA" w:rsidRPr="00177B84" w14:paraId="02B52B67" w14:textId="77777777" w:rsidTr="001A24FD">
        <w:tc>
          <w:tcPr>
            <w:tcW w:w="596" w:type="dxa"/>
            <w:shd w:val="clear" w:color="auto" w:fill="auto"/>
            <w:vAlign w:val="center"/>
          </w:tcPr>
          <w:p w14:paraId="2A7E6723" w14:textId="77777777" w:rsidR="00A826DA" w:rsidRPr="00C3019A" w:rsidRDefault="00A826DA" w:rsidP="001A24FD">
            <w:pPr>
              <w:spacing w:line="320" w:lineRule="exact"/>
              <w:jc w:val="center"/>
              <w:rPr>
                <w:rFonts w:ascii="Arial" w:hAnsi="Arial" w:cs="Arial"/>
              </w:rPr>
            </w:pPr>
            <w:r>
              <w:rPr>
                <w:rFonts w:ascii="Arial" w:hAnsi="Arial" w:cs="Arial"/>
              </w:rPr>
              <w:t>16</w:t>
            </w:r>
          </w:p>
        </w:tc>
        <w:tc>
          <w:tcPr>
            <w:tcW w:w="4195" w:type="dxa"/>
            <w:shd w:val="clear" w:color="auto" w:fill="auto"/>
          </w:tcPr>
          <w:p w14:paraId="2413C3DC" w14:textId="4C1223D9" w:rsidR="00A826DA" w:rsidRPr="003D7FB4" w:rsidRDefault="00A826DA" w:rsidP="00380FE9">
            <w:pPr>
              <w:spacing w:beforeLines="40" w:before="96"/>
              <w:contextualSpacing/>
              <w:jc w:val="both"/>
              <w:rPr>
                <w:rFonts w:ascii="Arial" w:hAnsi="Arial" w:cs="Arial"/>
                <w:b/>
              </w:rPr>
            </w:pPr>
            <w:r w:rsidRPr="00F56659">
              <w:rPr>
                <w:rFonts w:ascii="Arial" w:eastAsia="Calibri" w:hAnsi="Arial" w:cs="Arial"/>
                <w:color w:val="000000" w:themeColor="text1"/>
                <w:lang w:val="x-none"/>
              </w:rPr>
              <w:t>Łyżki standardowe oraz elektrody do stymulacji/defibrylacji/EKG</w:t>
            </w:r>
            <w:r>
              <w:rPr>
                <w:rFonts w:ascii="Arial" w:eastAsia="Calibri" w:hAnsi="Arial" w:cs="Arial"/>
                <w:color w:val="000000" w:themeColor="text1"/>
                <w:lang w:val="x-none"/>
              </w:rPr>
              <w:br/>
            </w:r>
            <w:r w:rsidRPr="00F56659">
              <w:rPr>
                <w:rFonts w:ascii="Arial" w:eastAsia="Calibri" w:hAnsi="Arial" w:cs="Arial"/>
                <w:color w:val="000000" w:themeColor="text1"/>
                <w:lang w:val="x-none"/>
              </w:rPr>
              <w:t>w komplecie.</w:t>
            </w:r>
          </w:p>
        </w:tc>
        <w:tc>
          <w:tcPr>
            <w:tcW w:w="1872" w:type="dxa"/>
            <w:shd w:val="clear" w:color="auto" w:fill="auto"/>
            <w:vAlign w:val="center"/>
          </w:tcPr>
          <w:p w14:paraId="254DA2FE" w14:textId="77777777" w:rsidR="00A826DA" w:rsidRDefault="00A826DA" w:rsidP="001A24FD">
            <w:pPr>
              <w:jc w:val="center"/>
            </w:pPr>
            <w:r w:rsidRPr="004805D9">
              <w:rPr>
                <w:rFonts w:ascii="Arial" w:hAnsi="Arial" w:cs="Arial"/>
                <w:bCs/>
              </w:rPr>
              <w:t>TAK/NIE</w:t>
            </w:r>
            <w:r w:rsidRPr="004805D9">
              <w:rPr>
                <w:rFonts w:ascii="Arial" w:hAnsi="Arial" w:cs="Arial"/>
                <w:bCs/>
                <w:sz w:val="36"/>
                <w:szCs w:val="36"/>
              </w:rPr>
              <w:t>*</w:t>
            </w:r>
          </w:p>
        </w:tc>
        <w:tc>
          <w:tcPr>
            <w:tcW w:w="3827" w:type="dxa"/>
            <w:shd w:val="clear" w:color="auto" w:fill="auto"/>
          </w:tcPr>
          <w:p w14:paraId="2E72BC79" w14:textId="77777777" w:rsidR="00A826DA" w:rsidRPr="00650C87" w:rsidRDefault="00A826DA" w:rsidP="001A24FD">
            <w:pPr>
              <w:suppressAutoHyphens/>
              <w:rPr>
                <w:rFonts w:ascii="Arial" w:hAnsi="Arial" w:cs="Arial"/>
                <w:b/>
                <w:sz w:val="20"/>
                <w:szCs w:val="20"/>
              </w:rPr>
            </w:pPr>
          </w:p>
        </w:tc>
      </w:tr>
      <w:tr w:rsidR="00A826DA" w:rsidRPr="00177B84" w14:paraId="56F0CF27" w14:textId="77777777" w:rsidTr="001A24FD">
        <w:tc>
          <w:tcPr>
            <w:tcW w:w="596" w:type="dxa"/>
            <w:shd w:val="clear" w:color="auto" w:fill="auto"/>
            <w:vAlign w:val="center"/>
          </w:tcPr>
          <w:p w14:paraId="7B4EBFCB" w14:textId="77777777" w:rsidR="00A826DA" w:rsidRPr="00C3019A" w:rsidRDefault="00A826DA" w:rsidP="001A24FD">
            <w:pPr>
              <w:spacing w:line="320" w:lineRule="exact"/>
              <w:jc w:val="center"/>
              <w:rPr>
                <w:rFonts w:ascii="Arial" w:hAnsi="Arial" w:cs="Arial"/>
              </w:rPr>
            </w:pPr>
            <w:r>
              <w:rPr>
                <w:rFonts w:ascii="Arial" w:hAnsi="Arial" w:cs="Arial"/>
              </w:rPr>
              <w:t>17</w:t>
            </w:r>
          </w:p>
        </w:tc>
        <w:tc>
          <w:tcPr>
            <w:tcW w:w="4195" w:type="dxa"/>
            <w:shd w:val="clear" w:color="auto" w:fill="auto"/>
          </w:tcPr>
          <w:p w14:paraId="1720C37D" w14:textId="77777777" w:rsidR="00A826DA" w:rsidRPr="00F56659" w:rsidRDefault="00A826DA" w:rsidP="001A24FD">
            <w:pPr>
              <w:spacing w:beforeLines="40" w:before="96"/>
              <w:contextualSpacing/>
              <w:jc w:val="both"/>
              <w:rPr>
                <w:rFonts w:ascii="Arial" w:eastAsia="Calibri" w:hAnsi="Arial" w:cs="Arial"/>
                <w:color w:val="000000" w:themeColor="text1"/>
                <w:lang w:val="x-none"/>
              </w:rPr>
            </w:pPr>
            <w:r w:rsidRPr="00F56659">
              <w:rPr>
                <w:rFonts w:ascii="Arial" w:eastAsia="Calibri" w:hAnsi="Arial" w:cs="Arial"/>
                <w:color w:val="000000" w:themeColor="text1"/>
                <w:lang w:val="x-none"/>
              </w:rPr>
              <w:t>Wykrywanie odłączenia łyżek.</w:t>
            </w:r>
          </w:p>
          <w:p w14:paraId="5EF85CD0" w14:textId="77777777" w:rsidR="00A826DA" w:rsidRPr="003D7FB4" w:rsidRDefault="00A826DA" w:rsidP="001A24FD">
            <w:pPr>
              <w:spacing w:line="320" w:lineRule="exact"/>
              <w:jc w:val="both"/>
              <w:rPr>
                <w:rFonts w:ascii="Arial" w:hAnsi="Arial" w:cs="Arial"/>
                <w:b/>
              </w:rPr>
            </w:pPr>
          </w:p>
        </w:tc>
        <w:tc>
          <w:tcPr>
            <w:tcW w:w="1872" w:type="dxa"/>
            <w:shd w:val="clear" w:color="auto" w:fill="auto"/>
            <w:vAlign w:val="center"/>
          </w:tcPr>
          <w:p w14:paraId="790D7F8F" w14:textId="77777777" w:rsidR="00A826DA" w:rsidRDefault="00A826DA" w:rsidP="001A24FD">
            <w:pPr>
              <w:jc w:val="center"/>
            </w:pPr>
            <w:r w:rsidRPr="00BB05F7">
              <w:rPr>
                <w:rFonts w:ascii="Arial" w:hAnsi="Arial" w:cs="Arial"/>
                <w:bCs/>
              </w:rPr>
              <w:t>TAK/NIE</w:t>
            </w:r>
            <w:r w:rsidRPr="00BB05F7">
              <w:rPr>
                <w:rFonts w:ascii="Arial" w:hAnsi="Arial" w:cs="Arial"/>
                <w:bCs/>
                <w:sz w:val="36"/>
                <w:szCs w:val="36"/>
              </w:rPr>
              <w:t>*</w:t>
            </w:r>
          </w:p>
        </w:tc>
        <w:tc>
          <w:tcPr>
            <w:tcW w:w="3827" w:type="dxa"/>
            <w:shd w:val="clear" w:color="auto" w:fill="auto"/>
          </w:tcPr>
          <w:p w14:paraId="15E395A6" w14:textId="77777777" w:rsidR="00A826DA" w:rsidRPr="00650C87" w:rsidRDefault="00A826DA" w:rsidP="001A24FD">
            <w:pPr>
              <w:suppressAutoHyphens/>
              <w:rPr>
                <w:rFonts w:ascii="Arial" w:hAnsi="Arial" w:cs="Arial"/>
                <w:b/>
                <w:sz w:val="20"/>
                <w:szCs w:val="20"/>
              </w:rPr>
            </w:pPr>
          </w:p>
        </w:tc>
      </w:tr>
      <w:tr w:rsidR="00A826DA" w:rsidRPr="00177B84" w14:paraId="47F3B659" w14:textId="77777777" w:rsidTr="001A24FD">
        <w:tc>
          <w:tcPr>
            <w:tcW w:w="596" w:type="dxa"/>
            <w:shd w:val="clear" w:color="auto" w:fill="auto"/>
            <w:vAlign w:val="center"/>
          </w:tcPr>
          <w:p w14:paraId="6F4800CE" w14:textId="77777777" w:rsidR="00A826DA" w:rsidRPr="00C3019A" w:rsidRDefault="00A826DA" w:rsidP="001A24FD">
            <w:pPr>
              <w:spacing w:line="320" w:lineRule="exact"/>
              <w:jc w:val="center"/>
              <w:rPr>
                <w:rFonts w:ascii="Arial" w:hAnsi="Arial" w:cs="Arial"/>
              </w:rPr>
            </w:pPr>
            <w:r>
              <w:rPr>
                <w:rFonts w:ascii="Arial" w:hAnsi="Arial" w:cs="Arial"/>
              </w:rPr>
              <w:t>18</w:t>
            </w:r>
          </w:p>
        </w:tc>
        <w:tc>
          <w:tcPr>
            <w:tcW w:w="4195" w:type="dxa"/>
            <w:shd w:val="clear" w:color="auto" w:fill="auto"/>
          </w:tcPr>
          <w:p w14:paraId="3853BF6B" w14:textId="77777777" w:rsidR="00A826DA" w:rsidRPr="00F56659" w:rsidRDefault="00A826DA" w:rsidP="001A24FD">
            <w:pPr>
              <w:spacing w:beforeLines="40" w:before="96"/>
              <w:contextualSpacing/>
              <w:jc w:val="both"/>
              <w:rPr>
                <w:rFonts w:ascii="Arial" w:eastAsia="Calibri" w:hAnsi="Arial" w:cs="Arial"/>
                <w:color w:val="000000" w:themeColor="text1"/>
                <w:lang w:val="x-none"/>
              </w:rPr>
            </w:pPr>
            <w:r w:rsidRPr="00F56659">
              <w:rPr>
                <w:rFonts w:ascii="Arial" w:eastAsia="Calibri" w:hAnsi="Arial" w:cs="Arial"/>
                <w:color w:val="000000" w:themeColor="text1"/>
                <w:lang w:val="x-none"/>
              </w:rPr>
              <w:t>Kardiowersja synchroniczna.</w:t>
            </w:r>
          </w:p>
          <w:p w14:paraId="7FE34AF4" w14:textId="77777777" w:rsidR="00A826DA" w:rsidRPr="00F56659" w:rsidRDefault="00A826DA" w:rsidP="001A24FD">
            <w:pPr>
              <w:spacing w:beforeLines="40" w:before="96"/>
              <w:contextualSpacing/>
              <w:jc w:val="both"/>
              <w:rPr>
                <w:rFonts w:ascii="Arial" w:eastAsia="Calibri" w:hAnsi="Arial" w:cs="Arial"/>
                <w:color w:val="000000" w:themeColor="text1"/>
                <w:lang w:val="x-none"/>
              </w:rPr>
            </w:pPr>
          </w:p>
        </w:tc>
        <w:tc>
          <w:tcPr>
            <w:tcW w:w="1872" w:type="dxa"/>
            <w:shd w:val="clear" w:color="auto" w:fill="auto"/>
            <w:vAlign w:val="center"/>
          </w:tcPr>
          <w:p w14:paraId="4DBF5FBC" w14:textId="77777777" w:rsidR="00A826DA" w:rsidRPr="00BB05F7" w:rsidRDefault="00A826DA" w:rsidP="001A24FD">
            <w:pPr>
              <w:jc w:val="center"/>
              <w:rPr>
                <w:rFonts w:ascii="Arial" w:hAnsi="Arial" w:cs="Arial"/>
                <w:bCs/>
              </w:rPr>
            </w:pPr>
            <w:r w:rsidRPr="00BB05F7">
              <w:rPr>
                <w:rFonts w:ascii="Arial" w:hAnsi="Arial" w:cs="Arial"/>
                <w:bCs/>
              </w:rPr>
              <w:t>TAK/NIE</w:t>
            </w:r>
            <w:r w:rsidRPr="00BB05F7">
              <w:rPr>
                <w:rFonts w:ascii="Arial" w:hAnsi="Arial" w:cs="Arial"/>
                <w:bCs/>
                <w:sz w:val="36"/>
                <w:szCs w:val="36"/>
              </w:rPr>
              <w:t>*</w:t>
            </w:r>
          </w:p>
        </w:tc>
        <w:tc>
          <w:tcPr>
            <w:tcW w:w="3827" w:type="dxa"/>
            <w:shd w:val="clear" w:color="auto" w:fill="auto"/>
          </w:tcPr>
          <w:p w14:paraId="41C89B1E" w14:textId="77777777" w:rsidR="00A826DA" w:rsidRPr="00650C87" w:rsidRDefault="00A826DA" w:rsidP="001A24FD">
            <w:pPr>
              <w:suppressAutoHyphens/>
              <w:rPr>
                <w:rFonts w:ascii="Arial" w:hAnsi="Arial" w:cs="Arial"/>
                <w:b/>
                <w:sz w:val="20"/>
                <w:szCs w:val="20"/>
              </w:rPr>
            </w:pPr>
          </w:p>
        </w:tc>
      </w:tr>
      <w:tr w:rsidR="00A826DA" w:rsidRPr="00177B84" w14:paraId="2CE757D3" w14:textId="77777777" w:rsidTr="001A24FD">
        <w:tc>
          <w:tcPr>
            <w:tcW w:w="596" w:type="dxa"/>
            <w:shd w:val="clear" w:color="auto" w:fill="auto"/>
            <w:vAlign w:val="center"/>
          </w:tcPr>
          <w:p w14:paraId="6BA7561C" w14:textId="77777777" w:rsidR="00A826DA" w:rsidRPr="00C3019A" w:rsidRDefault="00A826DA" w:rsidP="001A24FD">
            <w:pPr>
              <w:spacing w:line="320" w:lineRule="exact"/>
              <w:jc w:val="center"/>
              <w:rPr>
                <w:rFonts w:ascii="Arial" w:hAnsi="Arial" w:cs="Arial"/>
              </w:rPr>
            </w:pPr>
            <w:r>
              <w:rPr>
                <w:rFonts w:ascii="Arial" w:hAnsi="Arial" w:cs="Arial"/>
              </w:rPr>
              <w:t>19</w:t>
            </w:r>
          </w:p>
        </w:tc>
        <w:tc>
          <w:tcPr>
            <w:tcW w:w="4195" w:type="dxa"/>
            <w:shd w:val="clear" w:color="auto" w:fill="auto"/>
          </w:tcPr>
          <w:p w14:paraId="0D9F71F3" w14:textId="77777777" w:rsidR="00A826DA" w:rsidRDefault="00A826DA" w:rsidP="001A24FD">
            <w:pPr>
              <w:spacing w:beforeLines="40" w:before="96"/>
              <w:contextualSpacing/>
              <w:rPr>
                <w:rFonts w:ascii="Arial" w:eastAsia="Calibri" w:hAnsi="Arial" w:cs="Arial"/>
                <w:color w:val="000000" w:themeColor="text1"/>
                <w:lang w:val="x-none"/>
              </w:rPr>
            </w:pPr>
            <w:r w:rsidRPr="00F56659">
              <w:rPr>
                <w:rFonts w:ascii="Arial" w:eastAsia="Calibri" w:hAnsi="Arial" w:cs="Arial"/>
                <w:color w:val="000000" w:themeColor="text1"/>
                <w:lang w:val="x-none"/>
              </w:rPr>
              <w:t>Dodatkowe niezbędne wyposażenie w komplecie, w tym żel do elektrod 2 opakowania, co najmniej 100 g.</w:t>
            </w:r>
          </w:p>
          <w:p w14:paraId="38E341D5" w14:textId="77777777" w:rsidR="00A826DA" w:rsidRPr="00F56659" w:rsidRDefault="00A826DA" w:rsidP="001A24FD">
            <w:pPr>
              <w:spacing w:beforeLines="40" w:before="96"/>
              <w:contextualSpacing/>
              <w:jc w:val="both"/>
              <w:rPr>
                <w:rFonts w:ascii="Arial" w:eastAsia="Calibri" w:hAnsi="Arial" w:cs="Arial"/>
                <w:color w:val="000000" w:themeColor="text1"/>
                <w:lang w:val="x-none"/>
              </w:rPr>
            </w:pPr>
          </w:p>
        </w:tc>
        <w:tc>
          <w:tcPr>
            <w:tcW w:w="1872" w:type="dxa"/>
            <w:shd w:val="clear" w:color="auto" w:fill="auto"/>
            <w:vAlign w:val="center"/>
          </w:tcPr>
          <w:p w14:paraId="016157F5" w14:textId="77777777" w:rsidR="00A826DA" w:rsidRPr="00BB05F7" w:rsidRDefault="00A826DA" w:rsidP="001A24FD">
            <w:pPr>
              <w:jc w:val="center"/>
              <w:rPr>
                <w:rFonts w:ascii="Arial" w:hAnsi="Arial" w:cs="Arial"/>
                <w:bCs/>
              </w:rPr>
            </w:pPr>
            <w:r w:rsidRPr="00BB05F7">
              <w:rPr>
                <w:rFonts w:ascii="Arial" w:hAnsi="Arial" w:cs="Arial"/>
                <w:bCs/>
              </w:rPr>
              <w:t>TAK/NIE</w:t>
            </w:r>
            <w:r w:rsidRPr="00BB05F7">
              <w:rPr>
                <w:rFonts w:ascii="Arial" w:hAnsi="Arial" w:cs="Arial"/>
                <w:bCs/>
                <w:sz w:val="36"/>
                <w:szCs w:val="36"/>
              </w:rPr>
              <w:t>*</w:t>
            </w:r>
          </w:p>
        </w:tc>
        <w:tc>
          <w:tcPr>
            <w:tcW w:w="3827" w:type="dxa"/>
            <w:shd w:val="clear" w:color="auto" w:fill="auto"/>
          </w:tcPr>
          <w:p w14:paraId="0E7801BD" w14:textId="77777777" w:rsidR="00A826DA" w:rsidRPr="00650C87" w:rsidRDefault="00A826DA" w:rsidP="001A24FD">
            <w:pPr>
              <w:suppressAutoHyphens/>
              <w:rPr>
                <w:rFonts w:ascii="Arial" w:hAnsi="Arial" w:cs="Arial"/>
                <w:b/>
                <w:sz w:val="20"/>
                <w:szCs w:val="20"/>
              </w:rPr>
            </w:pPr>
            <w:r>
              <w:rPr>
                <w:rFonts w:ascii="Arial" w:hAnsi="Arial" w:cs="Arial"/>
                <w:sz w:val="20"/>
                <w:szCs w:val="20"/>
              </w:rPr>
              <w:t>Podać co wchodzi w skład dodatkowego niezbędnego wyposażenia w zakresie defibrylacji:</w:t>
            </w:r>
          </w:p>
        </w:tc>
      </w:tr>
      <w:tr w:rsidR="00A826DA" w:rsidRPr="00177B84" w14:paraId="2F26E7BC" w14:textId="77777777" w:rsidTr="001A24FD">
        <w:tc>
          <w:tcPr>
            <w:tcW w:w="596" w:type="dxa"/>
            <w:shd w:val="clear" w:color="auto" w:fill="auto"/>
            <w:vAlign w:val="center"/>
          </w:tcPr>
          <w:p w14:paraId="4221066B" w14:textId="77777777" w:rsidR="00A826DA" w:rsidRDefault="00A826DA" w:rsidP="001A24FD">
            <w:pPr>
              <w:spacing w:line="320" w:lineRule="exact"/>
              <w:jc w:val="center"/>
              <w:rPr>
                <w:rFonts w:ascii="Arial" w:hAnsi="Arial" w:cs="Arial"/>
              </w:rPr>
            </w:pPr>
          </w:p>
        </w:tc>
        <w:tc>
          <w:tcPr>
            <w:tcW w:w="4195" w:type="dxa"/>
            <w:shd w:val="clear" w:color="auto" w:fill="auto"/>
          </w:tcPr>
          <w:p w14:paraId="08000104" w14:textId="77777777" w:rsidR="00A826DA" w:rsidRPr="003E515B" w:rsidRDefault="00A826DA" w:rsidP="001A24FD">
            <w:pPr>
              <w:spacing w:beforeLines="40" w:before="96"/>
              <w:contextualSpacing/>
              <w:rPr>
                <w:rFonts w:ascii="Arial" w:eastAsia="Calibri" w:hAnsi="Arial" w:cs="Arial"/>
                <w:b/>
                <w:color w:val="000000" w:themeColor="text1"/>
              </w:rPr>
            </w:pPr>
            <w:r w:rsidRPr="003E515B">
              <w:rPr>
                <w:rFonts w:ascii="Arial" w:eastAsia="Calibri" w:hAnsi="Arial" w:cs="Arial"/>
                <w:b/>
                <w:color w:val="000000" w:themeColor="text1"/>
              </w:rPr>
              <w:t>STYMULACJA ZEWNĘTRZNA</w:t>
            </w:r>
          </w:p>
        </w:tc>
        <w:tc>
          <w:tcPr>
            <w:tcW w:w="1872" w:type="dxa"/>
            <w:shd w:val="clear" w:color="auto" w:fill="auto"/>
            <w:vAlign w:val="center"/>
          </w:tcPr>
          <w:p w14:paraId="0333B2D9" w14:textId="77777777" w:rsidR="00A826DA" w:rsidRPr="00BB05F7" w:rsidRDefault="00A826DA" w:rsidP="001A24FD">
            <w:pPr>
              <w:jc w:val="center"/>
              <w:rPr>
                <w:rFonts w:ascii="Arial" w:hAnsi="Arial" w:cs="Arial"/>
                <w:bCs/>
              </w:rPr>
            </w:pPr>
          </w:p>
        </w:tc>
        <w:tc>
          <w:tcPr>
            <w:tcW w:w="3827" w:type="dxa"/>
            <w:shd w:val="clear" w:color="auto" w:fill="auto"/>
          </w:tcPr>
          <w:p w14:paraId="7160F1BE" w14:textId="77777777" w:rsidR="00A826DA" w:rsidRPr="00650C87" w:rsidRDefault="00A826DA" w:rsidP="001A24FD">
            <w:pPr>
              <w:suppressAutoHyphens/>
              <w:rPr>
                <w:rFonts w:ascii="Arial" w:hAnsi="Arial" w:cs="Arial"/>
                <w:b/>
                <w:sz w:val="20"/>
                <w:szCs w:val="20"/>
              </w:rPr>
            </w:pPr>
          </w:p>
        </w:tc>
      </w:tr>
      <w:tr w:rsidR="00A826DA" w:rsidRPr="00177B84" w14:paraId="1B4FC0AA" w14:textId="77777777" w:rsidTr="001A24FD">
        <w:tc>
          <w:tcPr>
            <w:tcW w:w="596" w:type="dxa"/>
            <w:shd w:val="clear" w:color="auto" w:fill="auto"/>
            <w:vAlign w:val="center"/>
          </w:tcPr>
          <w:p w14:paraId="0294DC76" w14:textId="77777777" w:rsidR="00A826DA" w:rsidRPr="00C3019A" w:rsidRDefault="00A826DA" w:rsidP="001A24FD">
            <w:pPr>
              <w:spacing w:line="320" w:lineRule="exact"/>
              <w:jc w:val="center"/>
              <w:rPr>
                <w:rFonts w:ascii="Arial" w:hAnsi="Arial" w:cs="Arial"/>
              </w:rPr>
            </w:pPr>
            <w:r>
              <w:rPr>
                <w:rFonts w:ascii="Arial" w:hAnsi="Arial" w:cs="Arial"/>
              </w:rPr>
              <w:t>20</w:t>
            </w:r>
          </w:p>
        </w:tc>
        <w:tc>
          <w:tcPr>
            <w:tcW w:w="4195" w:type="dxa"/>
            <w:shd w:val="clear" w:color="auto" w:fill="auto"/>
          </w:tcPr>
          <w:p w14:paraId="23DA4115" w14:textId="77777777" w:rsidR="00A826DA" w:rsidRPr="00F56659" w:rsidRDefault="00A826DA" w:rsidP="001A24FD">
            <w:pPr>
              <w:spacing w:beforeLines="40" w:before="96"/>
              <w:contextualSpacing/>
              <w:jc w:val="both"/>
              <w:rPr>
                <w:rFonts w:ascii="Arial" w:eastAsia="Calibri" w:hAnsi="Arial" w:cs="Arial"/>
                <w:color w:val="000000" w:themeColor="text1"/>
                <w:lang w:val="x-none"/>
              </w:rPr>
            </w:pPr>
            <w:r w:rsidRPr="00F56659">
              <w:rPr>
                <w:rFonts w:ascii="Arial" w:eastAsia="Calibri" w:hAnsi="Arial" w:cs="Arial"/>
                <w:color w:val="000000" w:themeColor="text1"/>
                <w:lang w:val="x-none"/>
              </w:rPr>
              <w:t>Stymulacja zewnętrzna nieinwazyjna.</w:t>
            </w:r>
          </w:p>
          <w:p w14:paraId="06FF8E8A" w14:textId="77777777" w:rsidR="00A826DA" w:rsidRPr="00F56659" w:rsidRDefault="00A826DA" w:rsidP="001A24FD">
            <w:pPr>
              <w:spacing w:beforeLines="40" w:before="96"/>
              <w:contextualSpacing/>
              <w:jc w:val="both"/>
              <w:rPr>
                <w:rFonts w:ascii="Arial" w:eastAsia="Calibri" w:hAnsi="Arial" w:cs="Arial"/>
                <w:color w:val="000000" w:themeColor="text1"/>
                <w:lang w:val="x-none"/>
              </w:rPr>
            </w:pPr>
          </w:p>
        </w:tc>
        <w:tc>
          <w:tcPr>
            <w:tcW w:w="1872" w:type="dxa"/>
            <w:shd w:val="clear" w:color="auto" w:fill="auto"/>
            <w:vAlign w:val="center"/>
          </w:tcPr>
          <w:p w14:paraId="150BE853" w14:textId="77777777" w:rsidR="00A826DA" w:rsidRPr="00BB05F7" w:rsidRDefault="00A826DA" w:rsidP="001A24FD">
            <w:pPr>
              <w:jc w:val="center"/>
              <w:rPr>
                <w:rFonts w:ascii="Arial" w:hAnsi="Arial" w:cs="Arial"/>
                <w:bCs/>
              </w:rPr>
            </w:pPr>
            <w:r w:rsidRPr="00BB05F7">
              <w:rPr>
                <w:rFonts w:ascii="Arial" w:hAnsi="Arial" w:cs="Arial"/>
                <w:bCs/>
              </w:rPr>
              <w:t>TAK/NIE</w:t>
            </w:r>
            <w:r w:rsidRPr="00BB05F7">
              <w:rPr>
                <w:rFonts w:ascii="Arial" w:hAnsi="Arial" w:cs="Arial"/>
                <w:bCs/>
                <w:sz w:val="36"/>
                <w:szCs w:val="36"/>
              </w:rPr>
              <w:t>*</w:t>
            </w:r>
          </w:p>
        </w:tc>
        <w:tc>
          <w:tcPr>
            <w:tcW w:w="3827" w:type="dxa"/>
            <w:shd w:val="clear" w:color="auto" w:fill="auto"/>
          </w:tcPr>
          <w:p w14:paraId="04DC87BB" w14:textId="77777777" w:rsidR="00A826DA" w:rsidRPr="00650C87" w:rsidRDefault="00A826DA" w:rsidP="001A24FD">
            <w:pPr>
              <w:suppressAutoHyphens/>
              <w:rPr>
                <w:rFonts w:ascii="Arial" w:hAnsi="Arial" w:cs="Arial"/>
                <w:b/>
                <w:sz w:val="20"/>
                <w:szCs w:val="20"/>
              </w:rPr>
            </w:pPr>
          </w:p>
        </w:tc>
      </w:tr>
      <w:tr w:rsidR="00A826DA" w:rsidRPr="00177B84" w14:paraId="52B1FEC7" w14:textId="77777777" w:rsidTr="001A24FD">
        <w:tc>
          <w:tcPr>
            <w:tcW w:w="596" w:type="dxa"/>
            <w:shd w:val="clear" w:color="auto" w:fill="auto"/>
            <w:vAlign w:val="center"/>
          </w:tcPr>
          <w:p w14:paraId="5D9F0848" w14:textId="77777777" w:rsidR="00A826DA" w:rsidRPr="00C3019A" w:rsidRDefault="00A826DA" w:rsidP="001A24FD">
            <w:pPr>
              <w:spacing w:line="320" w:lineRule="exact"/>
              <w:jc w:val="center"/>
              <w:rPr>
                <w:rFonts w:ascii="Arial" w:hAnsi="Arial" w:cs="Arial"/>
              </w:rPr>
            </w:pPr>
            <w:r>
              <w:rPr>
                <w:rFonts w:ascii="Arial" w:hAnsi="Arial" w:cs="Arial"/>
              </w:rPr>
              <w:t>21</w:t>
            </w:r>
          </w:p>
        </w:tc>
        <w:tc>
          <w:tcPr>
            <w:tcW w:w="4195" w:type="dxa"/>
            <w:shd w:val="clear" w:color="auto" w:fill="auto"/>
          </w:tcPr>
          <w:p w14:paraId="59D16F83" w14:textId="4FDF7ED9" w:rsidR="00A826DA" w:rsidRPr="00F56659" w:rsidRDefault="00A826DA" w:rsidP="00380FE9">
            <w:pPr>
              <w:spacing w:beforeLines="40" w:before="96"/>
              <w:contextualSpacing/>
              <w:jc w:val="both"/>
              <w:rPr>
                <w:rFonts w:ascii="Arial" w:eastAsia="Calibri" w:hAnsi="Arial" w:cs="Arial"/>
                <w:color w:val="000000" w:themeColor="text1"/>
                <w:lang w:val="x-none"/>
              </w:rPr>
            </w:pPr>
            <w:r w:rsidRPr="00F56659">
              <w:rPr>
                <w:rFonts w:ascii="Arial" w:eastAsia="Calibri" w:hAnsi="Arial" w:cs="Arial"/>
                <w:color w:val="000000" w:themeColor="text1"/>
                <w:lang w:val="x-none"/>
              </w:rPr>
              <w:t>Tryby stymulacji: sztywny i „na żądanie”.</w:t>
            </w:r>
          </w:p>
        </w:tc>
        <w:tc>
          <w:tcPr>
            <w:tcW w:w="1872" w:type="dxa"/>
            <w:shd w:val="clear" w:color="auto" w:fill="auto"/>
            <w:vAlign w:val="center"/>
          </w:tcPr>
          <w:p w14:paraId="52AFD6F8" w14:textId="77777777" w:rsidR="00A826DA" w:rsidRPr="00BB05F7" w:rsidRDefault="00A826DA" w:rsidP="001A24FD">
            <w:pPr>
              <w:jc w:val="center"/>
              <w:rPr>
                <w:rFonts w:ascii="Arial" w:hAnsi="Arial" w:cs="Arial"/>
                <w:bCs/>
              </w:rPr>
            </w:pPr>
            <w:r w:rsidRPr="00BB05F7">
              <w:rPr>
                <w:rFonts w:ascii="Arial" w:hAnsi="Arial" w:cs="Arial"/>
                <w:bCs/>
              </w:rPr>
              <w:t>TAK/NIE</w:t>
            </w:r>
            <w:r w:rsidRPr="00BB05F7">
              <w:rPr>
                <w:rFonts w:ascii="Arial" w:hAnsi="Arial" w:cs="Arial"/>
                <w:bCs/>
                <w:sz w:val="36"/>
                <w:szCs w:val="36"/>
              </w:rPr>
              <w:t>*</w:t>
            </w:r>
          </w:p>
        </w:tc>
        <w:tc>
          <w:tcPr>
            <w:tcW w:w="3827" w:type="dxa"/>
            <w:shd w:val="clear" w:color="auto" w:fill="auto"/>
          </w:tcPr>
          <w:p w14:paraId="3ED6D4E4" w14:textId="77777777" w:rsidR="00A826DA" w:rsidRPr="00650C87" w:rsidRDefault="00A826DA" w:rsidP="001A24FD">
            <w:pPr>
              <w:suppressAutoHyphens/>
              <w:rPr>
                <w:rFonts w:ascii="Arial" w:hAnsi="Arial" w:cs="Arial"/>
                <w:b/>
                <w:sz w:val="20"/>
                <w:szCs w:val="20"/>
              </w:rPr>
            </w:pPr>
          </w:p>
        </w:tc>
      </w:tr>
      <w:tr w:rsidR="00A826DA" w:rsidRPr="00177B84" w14:paraId="19B646A9" w14:textId="77777777" w:rsidTr="001A24FD">
        <w:tc>
          <w:tcPr>
            <w:tcW w:w="596" w:type="dxa"/>
            <w:shd w:val="clear" w:color="auto" w:fill="auto"/>
            <w:vAlign w:val="center"/>
          </w:tcPr>
          <w:p w14:paraId="1187EADE" w14:textId="77777777" w:rsidR="00A826DA" w:rsidRPr="00C3019A" w:rsidRDefault="00A826DA" w:rsidP="001A24FD">
            <w:pPr>
              <w:spacing w:line="320" w:lineRule="exact"/>
              <w:jc w:val="center"/>
              <w:rPr>
                <w:rFonts w:ascii="Arial" w:hAnsi="Arial" w:cs="Arial"/>
              </w:rPr>
            </w:pPr>
            <w:r>
              <w:rPr>
                <w:rFonts w:ascii="Arial" w:hAnsi="Arial" w:cs="Arial"/>
              </w:rPr>
              <w:t>22</w:t>
            </w:r>
          </w:p>
        </w:tc>
        <w:tc>
          <w:tcPr>
            <w:tcW w:w="4195" w:type="dxa"/>
            <w:shd w:val="clear" w:color="auto" w:fill="auto"/>
          </w:tcPr>
          <w:p w14:paraId="264A0092" w14:textId="77777777" w:rsidR="00A826DA" w:rsidRPr="00F56659" w:rsidRDefault="00A826DA" w:rsidP="001A24FD">
            <w:pPr>
              <w:spacing w:beforeLines="40" w:before="96"/>
              <w:contextualSpacing/>
              <w:jc w:val="both"/>
              <w:rPr>
                <w:rFonts w:ascii="Arial" w:eastAsia="Calibri" w:hAnsi="Arial" w:cs="Arial"/>
                <w:color w:val="000000" w:themeColor="text1"/>
                <w:lang w:val="x-none"/>
              </w:rPr>
            </w:pPr>
            <w:r w:rsidRPr="00F56659">
              <w:rPr>
                <w:rFonts w:ascii="Arial" w:eastAsia="Calibri" w:hAnsi="Arial" w:cs="Arial"/>
                <w:color w:val="000000" w:themeColor="text1"/>
                <w:lang w:val="x-none"/>
              </w:rPr>
              <w:t xml:space="preserve">Tempo stymulacji w zakresie, co najmniej od 40 do 150 </w:t>
            </w:r>
            <w:proofErr w:type="spellStart"/>
            <w:r w:rsidRPr="00F56659">
              <w:rPr>
                <w:rFonts w:ascii="Arial" w:eastAsia="Calibri" w:hAnsi="Arial" w:cs="Arial"/>
                <w:color w:val="000000" w:themeColor="text1"/>
                <w:lang w:val="x-none"/>
              </w:rPr>
              <w:t>imp</w:t>
            </w:r>
            <w:proofErr w:type="spellEnd"/>
            <w:r w:rsidRPr="00F56659">
              <w:rPr>
                <w:rFonts w:ascii="Arial" w:eastAsia="Calibri" w:hAnsi="Arial" w:cs="Arial"/>
                <w:color w:val="000000" w:themeColor="text1"/>
                <w:lang w:val="x-none"/>
              </w:rPr>
              <w:t>/min.</w:t>
            </w:r>
          </w:p>
          <w:p w14:paraId="0004A42E" w14:textId="77777777" w:rsidR="00A826DA" w:rsidRPr="00F56659" w:rsidRDefault="00A826DA" w:rsidP="001A24FD">
            <w:pPr>
              <w:spacing w:beforeLines="40" w:before="96"/>
              <w:contextualSpacing/>
              <w:jc w:val="both"/>
              <w:rPr>
                <w:rFonts w:ascii="Arial" w:eastAsia="Calibri" w:hAnsi="Arial" w:cs="Arial"/>
                <w:color w:val="000000" w:themeColor="text1"/>
                <w:lang w:val="x-none"/>
              </w:rPr>
            </w:pPr>
          </w:p>
        </w:tc>
        <w:tc>
          <w:tcPr>
            <w:tcW w:w="1872" w:type="dxa"/>
            <w:shd w:val="clear" w:color="auto" w:fill="auto"/>
            <w:vAlign w:val="center"/>
          </w:tcPr>
          <w:p w14:paraId="4D1B2298" w14:textId="77777777" w:rsidR="00A826DA" w:rsidRPr="00BB05F7" w:rsidRDefault="00A826DA" w:rsidP="001A24FD">
            <w:pPr>
              <w:jc w:val="center"/>
              <w:rPr>
                <w:rFonts w:ascii="Arial" w:hAnsi="Arial" w:cs="Arial"/>
                <w:bCs/>
              </w:rPr>
            </w:pPr>
            <w:r w:rsidRPr="00BB05F7">
              <w:rPr>
                <w:rFonts w:ascii="Arial" w:hAnsi="Arial" w:cs="Arial"/>
                <w:bCs/>
              </w:rPr>
              <w:t>TAK/NIE</w:t>
            </w:r>
            <w:r w:rsidRPr="00BB05F7">
              <w:rPr>
                <w:rFonts w:ascii="Arial" w:hAnsi="Arial" w:cs="Arial"/>
                <w:bCs/>
                <w:sz w:val="36"/>
                <w:szCs w:val="36"/>
              </w:rPr>
              <w:t>*</w:t>
            </w:r>
          </w:p>
        </w:tc>
        <w:tc>
          <w:tcPr>
            <w:tcW w:w="3827" w:type="dxa"/>
            <w:shd w:val="clear" w:color="auto" w:fill="auto"/>
          </w:tcPr>
          <w:p w14:paraId="250B0FAB" w14:textId="77777777" w:rsidR="00A826DA" w:rsidRDefault="00A826DA" w:rsidP="001A24FD">
            <w:pPr>
              <w:suppressAutoHyphens/>
              <w:rPr>
                <w:rFonts w:ascii="Arial" w:hAnsi="Arial" w:cs="Arial"/>
                <w:b/>
                <w:sz w:val="20"/>
                <w:szCs w:val="20"/>
              </w:rPr>
            </w:pPr>
          </w:p>
          <w:p w14:paraId="3464CA6B" w14:textId="77777777" w:rsidR="00A826DA" w:rsidRPr="00006558" w:rsidRDefault="00A826DA" w:rsidP="001A24FD">
            <w:pPr>
              <w:rPr>
                <w:rFonts w:ascii="Arial" w:hAnsi="Arial" w:cs="Arial"/>
                <w:sz w:val="20"/>
                <w:szCs w:val="20"/>
              </w:rPr>
            </w:pPr>
            <w:r>
              <w:rPr>
                <w:rFonts w:ascii="Arial" w:hAnsi="Arial" w:cs="Arial"/>
                <w:sz w:val="20"/>
                <w:szCs w:val="20"/>
              </w:rPr>
              <w:t xml:space="preserve">Podać zakres tempa stymulacji w </w:t>
            </w:r>
            <w:proofErr w:type="spellStart"/>
            <w:r>
              <w:rPr>
                <w:rFonts w:ascii="Arial" w:hAnsi="Arial" w:cs="Arial"/>
                <w:sz w:val="20"/>
                <w:szCs w:val="20"/>
              </w:rPr>
              <w:t>imp</w:t>
            </w:r>
            <w:proofErr w:type="spellEnd"/>
            <w:r>
              <w:rPr>
                <w:rFonts w:ascii="Arial" w:hAnsi="Arial" w:cs="Arial"/>
                <w:sz w:val="20"/>
                <w:szCs w:val="20"/>
              </w:rPr>
              <w:t>/min.</w:t>
            </w:r>
          </w:p>
        </w:tc>
      </w:tr>
      <w:tr w:rsidR="00A826DA" w:rsidRPr="00177B84" w14:paraId="4B5F4140" w14:textId="77777777" w:rsidTr="001A24FD">
        <w:tc>
          <w:tcPr>
            <w:tcW w:w="596" w:type="dxa"/>
            <w:shd w:val="clear" w:color="auto" w:fill="auto"/>
            <w:vAlign w:val="center"/>
          </w:tcPr>
          <w:p w14:paraId="00C1886E" w14:textId="77777777" w:rsidR="00A826DA" w:rsidRPr="00C3019A" w:rsidRDefault="00A826DA" w:rsidP="001A24FD">
            <w:pPr>
              <w:spacing w:line="320" w:lineRule="exact"/>
              <w:jc w:val="center"/>
              <w:rPr>
                <w:rFonts w:ascii="Arial" w:hAnsi="Arial" w:cs="Arial"/>
              </w:rPr>
            </w:pPr>
            <w:r>
              <w:rPr>
                <w:rFonts w:ascii="Arial" w:hAnsi="Arial" w:cs="Arial"/>
              </w:rPr>
              <w:t>23</w:t>
            </w:r>
          </w:p>
        </w:tc>
        <w:tc>
          <w:tcPr>
            <w:tcW w:w="4195" w:type="dxa"/>
            <w:shd w:val="clear" w:color="auto" w:fill="auto"/>
          </w:tcPr>
          <w:p w14:paraId="1B9B9EEF" w14:textId="77777777" w:rsidR="00A826DA" w:rsidRPr="00F56659" w:rsidRDefault="00A826DA" w:rsidP="001A24FD">
            <w:pPr>
              <w:spacing w:beforeLines="40" w:before="96"/>
              <w:contextualSpacing/>
              <w:jc w:val="both"/>
              <w:rPr>
                <w:rFonts w:ascii="Arial" w:eastAsia="Calibri" w:hAnsi="Arial" w:cs="Arial"/>
                <w:color w:val="000000" w:themeColor="text1"/>
                <w:lang w:val="x-none"/>
              </w:rPr>
            </w:pPr>
            <w:r w:rsidRPr="00F56659">
              <w:rPr>
                <w:rFonts w:ascii="Arial" w:eastAsia="Calibri" w:hAnsi="Arial" w:cs="Arial"/>
                <w:color w:val="000000" w:themeColor="text1"/>
                <w:lang w:val="x-none"/>
              </w:rPr>
              <w:t>Dokładność tempa stymulacji, co najmniej ±2%.</w:t>
            </w:r>
          </w:p>
        </w:tc>
        <w:tc>
          <w:tcPr>
            <w:tcW w:w="1872" w:type="dxa"/>
            <w:shd w:val="clear" w:color="auto" w:fill="auto"/>
            <w:vAlign w:val="center"/>
          </w:tcPr>
          <w:p w14:paraId="3C2CE86E" w14:textId="77777777" w:rsidR="00A826DA" w:rsidRPr="00BB05F7" w:rsidRDefault="00A826DA" w:rsidP="001A24FD">
            <w:pPr>
              <w:jc w:val="center"/>
              <w:rPr>
                <w:rFonts w:ascii="Arial" w:hAnsi="Arial" w:cs="Arial"/>
                <w:bCs/>
              </w:rPr>
            </w:pPr>
            <w:r w:rsidRPr="00BB05F7">
              <w:rPr>
                <w:rFonts w:ascii="Arial" w:hAnsi="Arial" w:cs="Arial"/>
                <w:bCs/>
              </w:rPr>
              <w:t>TAK/NIE</w:t>
            </w:r>
            <w:r w:rsidRPr="00BB05F7">
              <w:rPr>
                <w:rFonts w:ascii="Arial" w:hAnsi="Arial" w:cs="Arial"/>
                <w:bCs/>
                <w:sz w:val="36"/>
                <w:szCs w:val="36"/>
              </w:rPr>
              <w:t>*</w:t>
            </w:r>
          </w:p>
        </w:tc>
        <w:tc>
          <w:tcPr>
            <w:tcW w:w="3827" w:type="dxa"/>
            <w:shd w:val="clear" w:color="auto" w:fill="auto"/>
          </w:tcPr>
          <w:p w14:paraId="21DD8C62" w14:textId="77777777" w:rsidR="00A826DA" w:rsidRPr="00650C87" w:rsidRDefault="00A826DA" w:rsidP="001A24FD">
            <w:pPr>
              <w:suppressAutoHyphens/>
              <w:rPr>
                <w:rFonts w:ascii="Arial" w:hAnsi="Arial" w:cs="Arial"/>
                <w:b/>
                <w:sz w:val="20"/>
                <w:szCs w:val="20"/>
              </w:rPr>
            </w:pPr>
          </w:p>
        </w:tc>
      </w:tr>
      <w:tr w:rsidR="00A826DA" w:rsidRPr="00177B84" w14:paraId="121E35AE" w14:textId="77777777" w:rsidTr="001A24FD">
        <w:tc>
          <w:tcPr>
            <w:tcW w:w="596" w:type="dxa"/>
            <w:shd w:val="clear" w:color="auto" w:fill="auto"/>
            <w:vAlign w:val="center"/>
          </w:tcPr>
          <w:p w14:paraId="20571030" w14:textId="77777777" w:rsidR="00A826DA" w:rsidRPr="00C3019A" w:rsidRDefault="00A826DA" w:rsidP="001A24FD">
            <w:pPr>
              <w:spacing w:line="320" w:lineRule="exact"/>
              <w:jc w:val="center"/>
              <w:rPr>
                <w:rFonts w:ascii="Arial" w:hAnsi="Arial" w:cs="Arial"/>
              </w:rPr>
            </w:pPr>
            <w:r>
              <w:rPr>
                <w:rFonts w:ascii="Arial" w:hAnsi="Arial" w:cs="Arial"/>
              </w:rPr>
              <w:t>24</w:t>
            </w:r>
          </w:p>
        </w:tc>
        <w:tc>
          <w:tcPr>
            <w:tcW w:w="4195" w:type="dxa"/>
            <w:shd w:val="clear" w:color="auto" w:fill="auto"/>
          </w:tcPr>
          <w:p w14:paraId="4714D668" w14:textId="77777777" w:rsidR="00A826DA" w:rsidRPr="00F56659" w:rsidRDefault="00A826DA" w:rsidP="001A24FD">
            <w:pPr>
              <w:spacing w:beforeLines="40" w:before="96"/>
              <w:contextualSpacing/>
              <w:jc w:val="both"/>
              <w:rPr>
                <w:rFonts w:ascii="Arial" w:eastAsia="Calibri" w:hAnsi="Arial" w:cs="Arial"/>
                <w:color w:val="000000" w:themeColor="text1"/>
                <w:lang w:val="x-none"/>
              </w:rPr>
            </w:pPr>
            <w:r w:rsidRPr="00F56659">
              <w:rPr>
                <w:rFonts w:ascii="Arial" w:eastAsia="Calibri" w:hAnsi="Arial" w:cs="Arial"/>
                <w:color w:val="000000" w:themeColor="text1"/>
                <w:lang w:val="x-none"/>
              </w:rPr>
              <w:t xml:space="preserve">Prąd stymulacji w zakresie, co najmniej od 0 do 140 </w:t>
            </w:r>
            <w:proofErr w:type="spellStart"/>
            <w:r w:rsidRPr="00F56659">
              <w:rPr>
                <w:rFonts w:ascii="Arial" w:eastAsia="Calibri" w:hAnsi="Arial" w:cs="Arial"/>
                <w:color w:val="000000" w:themeColor="text1"/>
                <w:lang w:val="x-none"/>
              </w:rPr>
              <w:t>mA</w:t>
            </w:r>
            <w:proofErr w:type="spellEnd"/>
            <w:r w:rsidRPr="00F56659">
              <w:rPr>
                <w:rFonts w:ascii="Arial" w:eastAsia="Calibri" w:hAnsi="Arial" w:cs="Arial"/>
                <w:color w:val="000000" w:themeColor="text1"/>
                <w:lang w:val="x-none"/>
              </w:rPr>
              <w:t>.</w:t>
            </w:r>
          </w:p>
          <w:p w14:paraId="05722CE0" w14:textId="77777777" w:rsidR="00A826DA" w:rsidRPr="00F56659" w:rsidRDefault="00A826DA" w:rsidP="001A24FD">
            <w:pPr>
              <w:spacing w:beforeLines="40" w:before="96"/>
              <w:contextualSpacing/>
              <w:jc w:val="both"/>
              <w:rPr>
                <w:rFonts w:ascii="Arial" w:eastAsia="Calibri" w:hAnsi="Arial" w:cs="Arial"/>
                <w:color w:val="000000" w:themeColor="text1"/>
                <w:lang w:val="x-none"/>
              </w:rPr>
            </w:pPr>
          </w:p>
        </w:tc>
        <w:tc>
          <w:tcPr>
            <w:tcW w:w="1872" w:type="dxa"/>
            <w:shd w:val="clear" w:color="auto" w:fill="auto"/>
            <w:vAlign w:val="center"/>
          </w:tcPr>
          <w:p w14:paraId="08303FBB" w14:textId="77777777" w:rsidR="00A826DA" w:rsidRPr="00BB05F7" w:rsidRDefault="00A826DA" w:rsidP="001A24FD">
            <w:pPr>
              <w:jc w:val="center"/>
              <w:rPr>
                <w:rFonts w:ascii="Arial" w:hAnsi="Arial" w:cs="Arial"/>
                <w:bCs/>
              </w:rPr>
            </w:pPr>
            <w:r w:rsidRPr="00BB05F7">
              <w:rPr>
                <w:rFonts w:ascii="Arial" w:hAnsi="Arial" w:cs="Arial"/>
                <w:bCs/>
              </w:rPr>
              <w:t>TAK/NIE</w:t>
            </w:r>
            <w:r w:rsidRPr="00BB05F7">
              <w:rPr>
                <w:rFonts w:ascii="Arial" w:hAnsi="Arial" w:cs="Arial"/>
                <w:bCs/>
                <w:sz w:val="36"/>
                <w:szCs w:val="36"/>
              </w:rPr>
              <w:t>*</w:t>
            </w:r>
          </w:p>
        </w:tc>
        <w:tc>
          <w:tcPr>
            <w:tcW w:w="3827" w:type="dxa"/>
            <w:shd w:val="clear" w:color="auto" w:fill="auto"/>
          </w:tcPr>
          <w:p w14:paraId="3E099ECF" w14:textId="77777777" w:rsidR="00A826DA" w:rsidRPr="00006558" w:rsidRDefault="00A826DA" w:rsidP="001A24FD">
            <w:pPr>
              <w:suppressAutoHyphens/>
              <w:rPr>
                <w:rFonts w:ascii="Arial" w:hAnsi="Arial" w:cs="Arial"/>
                <w:sz w:val="20"/>
                <w:szCs w:val="20"/>
              </w:rPr>
            </w:pPr>
            <w:r>
              <w:rPr>
                <w:rFonts w:ascii="Arial" w:hAnsi="Arial" w:cs="Arial"/>
                <w:sz w:val="20"/>
                <w:szCs w:val="20"/>
              </w:rPr>
              <w:t xml:space="preserve">Podać zakres prądu stymulacji w </w:t>
            </w:r>
            <w:proofErr w:type="spellStart"/>
            <w:r>
              <w:rPr>
                <w:rFonts w:ascii="Arial" w:hAnsi="Arial" w:cs="Arial"/>
                <w:sz w:val="20"/>
                <w:szCs w:val="20"/>
              </w:rPr>
              <w:t>mA</w:t>
            </w:r>
            <w:proofErr w:type="spellEnd"/>
          </w:p>
        </w:tc>
      </w:tr>
      <w:tr w:rsidR="00A826DA" w:rsidRPr="00177B84" w14:paraId="116A9B29" w14:textId="77777777" w:rsidTr="001A24FD">
        <w:tc>
          <w:tcPr>
            <w:tcW w:w="596" w:type="dxa"/>
            <w:shd w:val="clear" w:color="auto" w:fill="auto"/>
            <w:vAlign w:val="center"/>
          </w:tcPr>
          <w:p w14:paraId="2BFE1CD1" w14:textId="77777777" w:rsidR="00A826DA" w:rsidRPr="00C3019A" w:rsidRDefault="00A826DA" w:rsidP="001A24FD">
            <w:pPr>
              <w:spacing w:line="320" w:lineRule="exact"/>
              <w:jc w:val="center"/>
              <w:rPr>
                <w:rFonts w:ascii="Arial" w:hAnsi="Arial" w:cs="Arial"/>
              </w:rPr>
            </w:pPr>
            <w:r>
              <w:rPr>
                <w:rFonts w:ascii="Arial" w:hAnsi="Arial" w:cs="Arial"/>
              </w:rPr>
              <w:t>25</w:t>
            </w:r>
          </w:p>
        </w:tc>
        <w:tc>
          <w:tcPr>
            <w:tcW w:w="4195" w:type="dxa"/>
            <w:shd w:val="clear" w:color="auto" w:fill="auto"/>
          </w:tcPr>
          <w:p w14:paraId="4EA45824" w14:textId="77777777" w:rsidR="00A826DA" w:rsidRDefault="00A826DA" w:rsidP="001A24FD">
            <w:pPr>
              <w:spacing w:beforeLines="40" w:before="96"/>
              <w:contextualSpacing/>
              <w:jc w:val="both"/>
              <w:rPr>
                <w:rFonts w:ascii="Arial" w:eastAsia="Calibri" w:hAnsi="Arial" w:cs="Arial"/>
                <w:color w:val="000000" w:themeColor="text1"/>
                <w:lang w:val="x-none"/>
              </w:rPr>
            </w:pPr>
            <w:r w:rsidRPr="00F56659">
              <w:rPr>
                <w:rFonts w:ascii="Arial" w:eastAsia="Calibri" w:hAnsi="Arial" w:cs="Arial"/>
                <w:color w:val="000000" w:themeColor="text1"/>
                <w:lang w:val="x-none"/>
              </w:rPr>
              <w:t>Dodatkowe niezbędne wyposażenie w komplecie</w:t>
            </w:r>
            <w:r>
              <w:rPr>
                <w:rFonts w:ascii="Arial" w:eastAsia="Calibri" w:hAnsi="Arial" w:cs="Arial"/>
                <w:color w:val="000000" w:themeColor="text1"/>
              </w:rPr>
              <w:t xml:space="preserve"> w zakresie stymulacji zewnętrznej</w:t>
            </w:r>
            <w:r w:rsidRPr="00F56659">
              <w:rPr>
                <w:rFonts w:ascii="Arial" w:eastAsia="Calibri" w:hAnsi="Arial" w:cs="Arial"/>
                <w:color w:val="000000" w:themeColor="text1"/>
                <w:lang w:val="x-none"/>
              </w:rPr>
              <w:t>.</w:t>
            </w:r>
          </w:p>
          <w:p w14:paraId="11D62B3B" w14:textId="77777777" w:rsidR="00A826DA" w:rsidRDefault="00A826DA" w:rsidP="001A24FD">
            <w:pPr>
              <w:spacing w:beforeLines="40" w:before="96"/>
              <w:contextualSpacing/>
              <w:jc w:val="both"/>
              <w:rPr>
                <w:rFonts w:ascii="Arial" w:eastAsia="Calibri" w:hAnsi="Arial" w:cs="Arial"/>
                <w:color w:val="000000" w:themeColor="text1"/>
                <w:lang w:val="x-none"/>
              </w:rPr>
            </w:pPr>
          </w:p>
          <w:p w14:paraId="60453B37" w14:textId="77777777" w:rsidR="00A826DA" w:rsidRDefault="00A826DA" w:rsidP="001A24FD">
            <w:pPr>
              <w:spacing w:beforeLines="40" w:before="96"/>
              <w:contextualSpacing/>
              <w:jc w:val="both"/>
              <w:rPr>
                <w:rFonts w:ascii="Arial" w:eastAsia="Calibri" w:hAnsi="Arial" w:cs="Arial"/>
                <w:color w:val="000000" w:themeColor="text1"/>
                <w:lang w:val="x-none"/>
              </w:rPr>
            </w:pPr>
          </w:p>
          <w:p w14:paraId="5AFDA371" w14:textId="77777777" w:rsidR="00A826DA" w:rsidRPr="00F56659" w:rsidRDefault="00A826DA" w:rsidP="001A24FD">
            <w:pPr>
              <w:spacing w:beforeLines="40" w:before="96"/>
              <w:contextualSpacing/>
              <w:jc w:val="both"/>
              <w:rPr>
                <w:rFonts w:ascii="Arial" w:eastAsia="Calibri" w:hAnsi="Arial" w:cs="Arial"/>
                <w:color w:val="000000" w:themeColor="text1"/>
                <w:lang w:val="x-none"/>
              </w:rPr>
            </w:pPr>
          </w:p>
        </w:tc>
        <w:tc>
          <w:tcPr>
            <w:tcW w:w="1872" w:type="dxa"/>
            <w:shd w:val="clear" w:color="auto" w:fill="auto"/>
            <w:vAlign w:val="center"/>
          </w:tcPr>
          <w:p w14:paraId="4F74068F" w14:textId="77777777" w:rsidR="00A826DA" w:rsidRPr="00BB05F7" w:rsidRDefault="00A826DA" w:rsidP="001A24FD">
            <w:pPr>
              <w:jc w:val="center"/>
              <w:rPr>
                <w:rFonts w:ascii="Arial" w:hAnsi="Arial" w:cs="Arial"/>
                <w:bCs/>
              </w:rPr>
            </w:pPr>
            <w:r w:rsidRPr="00BB05F7">
              <w:rPr>
                <w:rFonts w:ascii="Arial" w:hAnsi="Arial" w:cs="Arial"/>
                <w:bCs/>
              </w:rPr>
              <w:t>TAK/NIE</w:t>
            </w:r>
            <w:r w:rsidRPr="00BB05F7">
              <w:rPr>
                <w:rFonts w:ascii="Arial" w:hAnsi="Arial" w:cs="Arial"/>
                <w:bCs/>
                <w:sz w:val="36"/>
                <w:szCs w:val="36"/>
              </w:rPr>
              <w:t>*</w:t>
            </w:r>
          </w:p>
        </w:tc>
        <w:tc>
          <w:tcPr>
            <w:tcW w:w="3827" w:type="dxa"/>
            <w:shd w:val="clear" w:color="auto" w:fill="auto"/>
          </w:tcPr>
          <w:p w14:paraId="312C73FE" w14:textId="77777777" w:rsidR="00A826DA" w:rsidRPr="00006558" w:rsidRDefault="00A826DA" w:rsidP="001A24FD">
            <w:pPr>
              <w:suppressAutoHyphens/>
              <w:rPr>
                <w:rFonts w:ascii="Arial" w:hAnsi="Arial" w:cs="Arial"/>
                <w:sz w:val="20"/>
                <w:szCs w:val="20"/>
              </w:rPr>
            </w:pPr>
            <w:r>
              <w:rPr>
                <w:rFonts w:ascii="Arial" w:hAnsi="Arial" w:cs="Arial"/>
                <w:sz w:val="20"/>
                <w:szCs w:val="20"/>
              </w:rPr>
              <w:t>Podać co wchodzi w skład dodatkowego niezbędnego wyposażenia w zakresie stymulacji zewnętrznej:</w:t>
            </w:r>
          </w:p>
        </w:tc>
      </w:tr>
      <w:tr w:rsidR="00A826DA" w:rsidRPr="00177B84" w14:paraId="38DEA544" w14:textId="77777777" w:rsidTr="001A24FD">
        <w:tc>
          <w:tcPr>
            <w:tcW w:w="596" w:type="dxa"/>
            <w:shd w:val="clear" w:color="auto" w:fill="auto"/>
            <w:vAlign w:val="center"/>
          </w:tcPr>
          <w:p w14:paraId="41CF3D1A" w14:textId="77777777" w:rsidR="00A826DA" w:rsidRDefault="00A826DA" w:rsidP="001A24FD">
            <w:pPr>
              <w:spacing w:line="320" w:lineRule="exact"/>
              <w:jc w:val="center"/>
              <w:rPr>
                <w:rFonts w:ascii="Arial" w:hAnsi="Arial" w:cs="Arial"/>
              </w:rPr>
            </w:pPr>
          </w:p>
        </w:tc>
        <w:tc>
          <w:tcPr>
            <w:tcW w:w="4195" w:type="dxa"/>
            <w:shd w:val="clear" w:color="auto" w:fill="auto"/>
          </w:tcPr>
          <w:p w14:paraId="4667D3AE" w14:textId="77777777" w:rsidR="00A826DA" w:rsidRPr="00E57FAE" w:rsidRDefault="00A826DA" w:rsidP="001A24FD">
            <w:pPr>
              <w:spacing w:beforeLines="40" w:before="96"/>
              <w:contextualSpacing/>
              <w:jc w:val="both"/>
              <w:rPr>
                <w:rFonts w:ascii="Arial" w:eastAsia="Calibri" w:hAnsi="Arial" w:cs="Arial"/>
                <w:b/>
                <w:color w:val="000000" w:themeColor="text1"/>
              </w:rPr>
            </w:pPr>
            <w:r w:rsidRPr="00E57FAE">
              <w:rPr>
                <w:rFonts w:ascii="Arial" w:eastAsia="Calibri" w:hAnsi="Arial" w:cs="Arial"/>
                <w:b/>
                <w:color w:val="000000" w:themeColor="text1"/>
              </w:rPr>
              <w:t>MONITOROWANIE EKG</w:t>
            </w:r>
          </w:p>
        </w:tc>
        <w:tc>
          <w:tcPr>
            <w:tcW w:w="1872" w:type="dxa"/>
            <w:shd w:val="clear" w:color="auto" w:fill="auto"/>
            <w:vAlign w:val="center"/>
          </w:tcPr>
          <w:p w14:paraId="18308DC2" w14:textId="77777777" w:rsidR="00A826DA" w:rsidRPr="00BB05F7" w:rsidRDefault="00A826DA" w:rsidP="001A24FD">
            <w:pPr>
              <w:jc w:val="center"/>
              <w:rPr>
                <w:rFonts w:ascii="Arial" w:hAnsi="Arial" w:cs="Arial"/>
                <w:bCs/>
              </w:rPr>
            </w:pPr>
          </w:p>
        </w:tc>
        <w:tc>
          <w:tcPr>
            <w:tcW w:w="3827" w:type="dxa"/>
            <w:shd w:val="clear" w:color="auto" w:fill="auto"/>
          </w:tcPr>
          <w:p w14:paraId="19BB1343" w14:textId="77777777" w:rsidR="00A826DA" w:rsidRDefault="00A826DA" w:rsidP="001A24FD">
            <w:pPr>
              <w:suppressAutoHyphens/>
              <w:rPr>
                <w:rFonts w:ascii="Arial" w:hAnsi="Arial" w:cs="Arial"/>
                <w:sz w:val="20"/>
                <w:szCs w:val="20"/>
              </w:rPr>
            </w:pPr>
          </w:p>
        </w:tc>
      </w:tr>
      <w:tr w:rsidR="00A826DA" w:rsidRPr="00177B84" w14:paraId="4DFD57AC" w14:textId="77777777" w:rsidTr="001A24FD">
        <w:tc>
          <w:tcPr>
            <w:tcW w:w="596" w:type="dxa"/>
            <w:shd w:val="clear" w:color="auto" w:fill="auto"/>
            <w:vAlign w:val="center"/>
          </w:tcPr>
          <w:p w14:paraId="5076F6D2" w14:textId="77777777" w:rsidR="00A826DA" w:rsidRPr="00C3019A" w:rsidRDefault="00A826DA" w:rsidP="001A24FD">
            <w:pPr>
              <w:spacing w:line="320" w:lineRule="exact"/>
              <w:jc w:val="center"/>
              <w:rPr>
                <w:rFonts w:ascii="Arial" w:hAnsi="Arial" w:cs="Arial"/>
              </w:rPr>
            </w:pPr>
            <w:r>
              <w:rPr>
                <w:rFonts w:ascii="Arial" w:hAnsi="Arial" w:cs="Arial"/>
              </w:rPr>
              <w:t>26</w:t>
            </w:r>
          </w:p>
        </w:tc>
        <w:tc>
          <w:tcPr>
            <w:tcW w:w="4195" w:type="dxa"/>
            <w:shd w:val="clear" w:color="auto" w:fill="auto"/>
          </w:tcPr>
          <w:p w14:paraId="7EE7BD50" w14:textId="77777777" w:rsidR="00A826DA" w:rsidRPr="00F56659" w:rsidRDefault="00A826DA" w:rsidP="001A24FD">
            <w:pPr>
              <w:spacing w:beforeLines="40" w:before="96"/>
              <w:contextualSpacing/>
              <w:jc w:val="both"/>
              <w:rPr>
                <w:rFonts w:ascii="Arial" w:eastAsia="Calibri" w:hAnsi="Arial" w:cs="Arial"/>
                <w:color w:val="000000" w:themeColor="text1"/>
                <w:lang w:val="x-none"/>
              </w:rPr>
            </w:pPr>
            <w:r w:rsidRPr="00F56659">
              <w:rPr>
                <w:rFonts w:ascii="Arial" w:eastAsia="Calibri" w:hAnsi="Arial" w:cs="Arial"/>
                <w:color w:val="000000" w:themeColor="text1"/>
                <w:lang w:val="x-none"/>
              </w:rPr>
              <w:t>Monitorowanie za pomocą wielu podłączeń kablowych.  Odpowiednie kable na wyposażeniu.</w:t>
            </w:r>
          </w:p>
        </w:tc>
        <w:tc>
          <w:tcPr>
            <w:tcW w:w="1872" w:type="dxa"/>
            <w:shd w:val="clear" w:color="auto" w:fill="auto"/>
            <w:vAlign w:val="center"/>
          </w:tcPr>
          <w:p w14:paraId="1B569CE7" w14:textId="77777777" w:rsidR="00A826DA" w:rsidRPr="00BB05F7" w:rsidRDefault="00A826DA" w:rsidP="001A24FD">
            <w:pPr>
              <w:jc w:val="center"/>
              <w:rPr>
                <w:rFonts w:ascii="Arial" w:hAnsi="Arial" w:cs="Arial"/>
                <w:bCs/>
              </w:rPr>
            </w:pPr>
            <w:r w:rsidRPr="00BB05F7">
              <w:rPr>
                <w:rFonts w:ascii="Arial" w:hAnsi="Arial" w:cs="Arial"/>
                <w:bCs/>
              </w:rPr>
              <w:t>TAK/NIE</w:t>
            </w:r>
            <w:r w:rsidRPr="00BB05F7">
              <w:rPr>
                <w:rFonts w:ascii="Arial" w:hAnsi="Arial" w:cs="Arial"/>
                <w:bCs/>
                <w:sz w:val="36"/>
                <w:szCs w:val="36"/>
              </w:rPr>
              <w:t>*</w:t>
            </w:r>
          </w:p>
        </w:tc>
        <w:tc>
          <w:tcPr>
            <w:tcW w:w="3827" w:type="dxa"/>
            <w:shd w:val="clear" w:color="auto" w:fill="auto"/>
          </w:tcPr>
          <w:p w14:paraId="64CE00B0" w14:textId="77777777" w:rsidR="00A826DA" w:rsidRPr="00650C87" w:rsidRDefault="00A826DA" w:rsidP="001A24FD">
            <w:pPr>
              <w:suppressAutoHyphens/>
              <w:rPr>
                <w:rFonts w:ascii="Arial" w:hAnsi="Arial" w:cs="Arial"/>
                <w:b/>
                <w:sz w:val="20"/>
                <w:szCs w:val="20"/>
              </w:rPr>
            </w:pPr>
          </w:p>
        </w:tc>
      </w:tr>
      <w:tr w:rsidR="00A826DA" w:rsidRPr="00177B84" w14:paraId="7639DA4E" w14:textId="77777777" w:rsidTr="001A24FD">
        <w:tc>
          <w:tcPr>
            <w:tcW w:w="596" w:type="dxa"/>
            <w:shd w:val="clear" w:color="auto" w:fill="auto"/>
            <w:vAlign w:val="center"/>
          </w:tcPr>
          <w:p w14:paraId="0B19455E" w14:textId="77777777" w:rsidR="00A826DA" w:rsidRPr="00C3019A" w:rsidRDefault="00A826DA" w:rsidP="001A24FD">
            <w:pPr>
              <w:spacing w:line="320" w:lineRule="exact"/>
              <w:jc w:val="center"/>
              <w:rPr>
                <w:rFonts w:ascii="Arial" w:hAnsi="Arial" w:cs="Arial"/>
              </w:rPr>
            </w:pPr>
            <w:r>
              <w:rPr>
                <w:rFonts w:ascii="Arial" w:hAnsi="Arial" w:cs="Arial"/>
              </w:rPr>
              <w:t>27</w:t>
            </w:r>
          </w:p>
        </w:tc>
        <w:tc>
          <w:tcPr>
            <w:tcW w:w="4195" w:type="dxa"/>
            <w:shd w:val="clear" w:color="auto" w:fill="auto"/>
          </w:tcPr>
          <w:p w14:paraId="6386DF7E" w14:textId="77777777" w:rsidR="00A826DA" w:rsidRPr="00F56659" w:rsidRDefault="00A826DA" w:rsidP="001A24FD">
            <w:pPr>
              <w:spacing w:beforeLines="40" w:before="96"/>
              <w:contextualSpacing/>
              <w:jc w:val="both"/>
              <w:rPr>
                <w:rFonts w:ascii="Arial" w:eastAsia="Calibri" w:hAnsi="Arial" w:cs="Arial"/>
                <w:color w:val="000000" w:themeColor="text1"/>
                <w:lang w:val="x-none"/>
              </w:rPr>
            </w:pPr>
            <w:r w:rsidRPr="00F56659">
              <w:rPr>
                <w:rFonts w:ascii="Arial" w:eastAsia="Calibri" w:hAnsi="Arial" w:cs="Arial"/>
                <w:color w:val="000000" w:themeColor="text1"/>
                <w:lang w:val="x-none"/>
              </w:rPr>
              <w:t>Monitorowanie, co najmniej 3,</w:t>
            </w:r>
            <w:r w:rsidRPr="00F56659">
              <w:rPr>
                <w:rFonts w:ascii="Arial" w:eastAsia="Calibri" w:hAnsi="Arial" w:cs="Arial"/>
                <w:b/>
                <w:color w:val="000000" w:themeColor="text1"/>
                <w:lang w:val="x-none"/>
              </w:rPr>
              <w:t xml:space="preserve"> </w:t>
            </w:r>
            <w:r w:rsidRPr="00F56659">
              <w:rPr>
                <w:rFonts w:ascii="Arial" w:eastAsia="Calibri" w:hAnsi="Arial" w:cs="Arial"/>
                <w:color w:val="000000" w:themeColor="text1"/>
                <w:lang w:val="x-none"/>
              </w:rPr>
              <w:t xml:space="preserve">6 (lub 5) i 12 </w:t>
            </w:r>
            <w:proofErr w:type="spellStart"/>
            <w:r w:rsidRPr="00F56659">
              <w:rPr>
                <w:rFonts w:ascii="Arial" w:eastAsia="Calibri" w:hAnsi="Arial" w:cs="Arial"/>
                <w:color w:val="000000" w:themeColor="text1"/>
                <w:lang w:val="x-none"/>
              </w:rPr>
              <w:t>odprowadzeń</w:t>
            </w:r>
            <w:proofErr w:type="spellEnd"/>
            <w:r w:rsidRPr="00F56659">
              <w:rPr>
                <w:rFonts w:ascii="Arial" w:eastAsia="Calibri" w:hAnsi="Arial" w:cs="Arial"/>
                <w:color w:val="000000" w:themeColor="text1"/>
                <w:lang w:val="x-none"/>
              </w:rPr>
              <w:t xml:space="preserve"> EKG za pomocą odpowiedniego kabla. Automatyczne wykrywanie kabla.</w:t>
            </w:r>
          </w:p>
          <w:p w14:paraId="4838D564" w14:textId="77777777" w:rsidR="00A826DA" w:rsidRPr="00F56659" w:rsidRDefault="00A826DA" w:rsidP="001A24FD">
            <w:pPr>
              <w:spacing w:beforeLines="40" w:before="96"/>
              <w:contextualSpacing/>
              <w:jc w:val="both"/>
              <w:rPr>
                <w:rFonts w:ascii="Arial" w:eastAsia="Calibri" w:hAnsi="Arial" w:cs="Arial"/>
                <w:color w:val="000000" w:themeColor="text1"/>
                <w:lang w:val="x-none"/>
              </w:rPr>
            </w:pPr>
          </w:p>
        </w:tc>
        <w:tc>
          <w:tcPr>
            <w:tcW w:w="1872" w:type="dxa"/>
            <w:shd w:val="clear" w:color="auto" w:fill="auto"/>
            <w:vAlign w:val="center"/>
          </w:tcPr>
          <w:p w14:paraId="475F3764" w14:textId="77777777" w:rsidR="00A826DA" w:rsidRPr="00BB05F7" w:rsidRDefault="00A826DA" w:rsidP="001A24FD">
            <w:pPr>
              <w:jc w:val="center"/>
              <w:rPr>
                <w:rFonts w:ascii="Arial" w:hAnsi="Arial" w:cs="Arial"/>
                <w:bCs/>
              </w:rPr>
            </w:pPr>
            <w:r w:rsidRPr="00BB05F7">
              <w:rPr>
                <w:rFonts w:ascii="Arial" w:hAnsi="Arial" w:cs="Arial"/>
                <w:bCs/>
              </w:rPr>
              <w:t>TAK/NIE</w:t>
            </w:r>
            <w:r w:rsidRPr="00BB05F7">
              <w:rPr>
                <w:rFonts w:ascii="Arial" w:hAnsi="Arial" w:cs="Arial"/>
                <w:bCs/>
                <w:sz w:val="36"/>
                <w:szCs w:val="36"/>
              </w:rPr>
              <w:t>*</w:t>
            </w:r>
          </w:p>
        </w:tc>
        <w:tc>
          <w:tcPr>
            <w:tcW w:w="3827" w:type="dxa"/>
            <w:shd w:val="clear" w:color="auto" w:fill="auto"/>
          </w:tcPr>
          <w:p w14:paraId="2ADCDDE8" w14:textId="77777777" w:rsidR="00A826DA" w:rsidRPr="00650C87" w:rsidRDefault="00A826DA" w:rsidP="001A24FD">
            <w:pPr>
              <w:suppressAutoHyphens/>
              <w:rPr>
                <w:rFonts w:ascii="Arial" w:hAnsi="Arial" w:cs="Arial"/>
                <w:b/>
                <w:sz w:val="20"/>
                <w:szCs w:val="20"/>
              </w:rPr>
            </w:pPr>
          </w:p>
        </w:tc>
      </w:tr>
      <w:tr w:rsidR="00A826DA" w:rsidRPr="00177B84" w14:paraId="5A23473A" w14:textId="77777777" w:rsidTr="001A24FD">
        <w:tc>
          <w:tcPr>
            <w:tcW w:w="596" w:type="dxa"/>
            <w:shd w:val="clear" w:color="auto" w:fill="auto"/>
            <w:vAlign w:val="center"/>
          </w:tcPr>
          <w:p w14:paraId="2478D80D" w14:textId="77777777" w:rsidR="00A826DA" w:rsidRPr="00C3019A" w:rsidRDefault="00A826DA" w:rsidP="001A24FD">
            <w:pPr>
              <w:spacing w:line="320" w:lineRule="exact"/>
              <w:jc w:val="center"/>
              <w:rPr>
                <w:rFonts w:ascii="Arial" w:hAnsi="Arial" w:cs="Arial"/>
              </w:rPr>
            </w:pPr>
            <w:r>
              <w:rPr>
                <w:rFonts w:ascii="Arial" w:hAnsi="Arial" w:cs="Arial"/>
              </w:rPr>
              <w:t>28</w:t>
            </w:r>
          </w:p>
        </w:tc>
        <w:tc>
          <w:tcPr>
            <w:tcW w:w="4195" w:type="dxa"/>
            <w:shd w:val="clear" w:color="auto" w:fill="auto"/>
          </w:tcPr>
          <w:p w14:paraId="4B052BFC" w14:textId="77777777" w:rsidR="00A826DA" w:rsidRPr="00F56659" w:rsidRDefault="00A826DA" w:rsidP="001A24FD">
            <w:pPr>
              <w:spacing w:beforeLines="40" w:before="96"/>
              <w:contextualSpacing/>
              <w:jc w:val="both"/>
              <w:rPr>
                <w:rFonts w:ascii="Arial" w:eastAsia="Calibri" w:hAnsi="Arial" w:cs="Arial"/>
                <w:color w:val="000000" w:themeColor="text1"/>
                <w:lang w:val="x-none"/>
              </w:rPr>
            </w:pPr>
            <w:r w:rsidRPr="00F56659">
              <w:rPr>
                <w:rFonts w:ascii="Arial" w:eastAsia="Calibri" w:hAnsi="Arial" w:cs="Arial"/>
                <w:color w:val="000000" w:themeColor="text1"/>
                <w:lang w:val="x-none"/>
              </w:rPr>
              <w:t>Analiza i interpretacja danych 12-odprowadzeniowego EKG.</w:t>
            </w:r>
          </w:p>
          <w:p w14:paraId="20754468" w14:textId="77777777" w:rsidR="00A826DA" w:rsidRPr="00F56659" w:rsidRDefault="00A826DA" w:rsidP="001A24FD">
            <w:pPr>
              <w:spacing w:beforeLines="40" w:before="96"/>
              <w:ind w:firstLine="708"/>
              <w:contextualSpacing/>
              <w:jc w:val="both"/>
              <w:rPr>
                <w:rFonts w:ascii="Arial" w:eastAsia="Calibri" w:hAnsi="Arial" w:cs="Arial"/>
                <w:color w:val="000000" w:themeColor="text1"/>
                <w:lang w:val="x-none"/>
              </w:rPr>
            </w:pPr>
          </w:p>
        </w:tc>
        <w:tc>
          <w:tcPr>
            <w:tcW w:w="1872" w:type="dxa"/>
            <w:shd w:val="clear" w:color="auto" w:fill="auto"/>
            <w:vAlign w:val="center"/>
          </w:tcPr>
          <w:p w14:paraId="4DCE05CC" w14:textId="77777777" w:rsidR="00A826DA" w:rsidRPr="00BB05F7" w:rsidRDefault="00A826DA" w:rsidP="001A24FD">
            <w:pPr>
              <w:jc w:val="center"/>
              <w:rPr>
                <w:rFonts w:ascii="Arial" w:hAnsi="Arial" w:cs="Arial"/>
                <w:bCs/>
              </w:rPr>
            </w:pPr>
            <w:r w:rsidRPr="00BB05F7">
              <w:rPr>
                <w:rFonts w:ascii="Arial" w:hAnsi="Arial" w:cs="Arial"/>
                <w:bCs/>
              </w:rPr>
              <w:t>TAK/NIE</w:t>
            </w:r>
            <w:r w:rsidRPr="00BB05F7">
              <w:rPr>
                <w:rFonts w:ascii="Arial" w:hAnsi="Arial" w:cs="Arial"/>
                <w:bCs/>
                <w:sz w:val="36"/>
                <w:szCs w:val="36"/>
              </w:rPr>
              <w:t>*</w:t>
            </w:r>
          </w:p>
        </w:tc>
        <w:tc>
          <w:tcPr>
            <w:tcW w:w="3827" w:type="dxa"/>
            <w:shd w:val="clear" w:color="auto" w:fill="auto"/>
          </w:tcPr>
          <w:p w14:paraId="73C14FE7" w14:textId="77777777" w:rsidR="00A826DA" w:rsidRPr="00650C87" w:rsidRDefault="00A826DA" w:rsidP="001A24FD">
            <w:pPr>
              <w:suppressAutoHyphens/>
              <w:rPr>
                <w:rFonts w:ascii="Arial" w:hAnsi="Arial" w:cs="Arial"/>
                <w:b/>
                <w:sz w:val="20"/>
                <w:szCs w:val="20"/>
              </w:rPr>
            </w:pPr>
          </w:p>
        </w:tc>
      </w:tr>
      <w:tr w:rsidR="00A826DA" w:rsidRPr="00177B84" w14:paraId="4443BCAF" w14:textId="77777777" w:rsidTr="001A24FD">
        <w:tc>
          <w:tcPr>
            <w:tcW w:w="596" w:type="dxa"/>
            <w:shd w:val="clear" w:color="auto" w:fill="auto"/>
            <w:vAlign w:val="center"/>
          </w:tcPr>
          <w:p w14:paraId="16707515" w14:textId="77777777" w:rsidR="00A826DA" w:rsidRPr="00C3019A" w:rsidRDefault="00A826DA" w:rsidP="001A24FD">
            <w:pPr>
              <w:spacing w:line="320" w:lineRule="exact"/>
              <w:jc w:val="center"/>
              <w:rPr>
                <w:rFonts w:ascii="Arial" w:hAnsi="Arial" w:cs="Arial"/>
              </w:rPr>
            </w:pPr>
            <w:r>
              <w:rPr>
                <w:rFonts w:ascii="Arial" w:hAnsi="Arial" w:cs="Arial"/>
              </w:rPr>
              <w:t>29</w:t>
            </w:r>
          </w:p>
        </w:tc>
        <w:tc>
          <w:tcPr>
            <w:tcW w:w="4195" w:type="dxa"/>
            <w:shd w:val="clear" w:color="auto" w:fill="auto"/>
          </w:tcPr>
          <w:p w14:paraId="73486784" w14:textId="77777777" w:rsidR="00A826DA" w:rsidRPr="00F56659" w:rsidRDefault="00A826DA" w:rsidP="001A24FD">
            <w:pPr>
              <w:spacing w:beforeLines="40" w:before="96"/>
              <w:contextualSpacing/>
              <w:jc w:val="both"/>
              <w:rPr>
                <w:rFonts w:ascii="Arial" w:eastAsia="Calibri" w:hAnsi="Arial" w:cs="Arial"/>
                <w:color w:val="000000" w:themeColor="text1"/>
                <w:lang w:val="x-none"/>
              </w:rPr>
            </w:pPr>
            <w:r w:rsidRPr="00F56659">
              <w:rPr>
                <w:rFonts w:ascii="Arial" w:eastAsia="Calibri" w:hAnsi="Arial" w:cs="Arial"/>
                <w:color w:val="000000" w:themeColor="text1"/>
                <w:lang w:val="x-none"/>
              </w:rPr>
              <w:t>Wyświetlanie częstości akcji serca w zakresie, co najmniej od 30 do 300 uderzeń/min.</w:t>
            </w:r>
          </w:p>
          <w:p w14:paraId="3BB81855" w14:textId="77777777" w:rsidR="00A826DA" w:rsidRPr="00F56659" w:rsidRDefault="00A826DA" w:rsidP="001A24FD">
            <w:pPr>
              <w:spacing w:beforeLines="40" w:before="96"/>
              <w:ind w:firstLine="708"/>
              <w:contextualSpacing/>
              <w:jc w:val="both"/>
              <w:rPr>
                <w:rFonts w:ascii="Arial" w:eastAsia="Calibri" w:hAnsi="Arial" w:cs="Arial"/>
                <w:color w:val="000000" w:themeColor="text1"/>
                <w:lang w:val="x-none"/>
              </w:rPr>
            </w:pPr>
          </w:p>
        </w:tc>
        <w:tc>
          <w:tcPr>
            <w:tcW w:w="1872" w:type="dxa"/>
            <w:shd w:val="clear" w:color="auto" w:fill="auto"/>
            <w:vAlign w:val="center"/>
          </w:tcPr>
          <w:p w14:paraId="208A4594" w14:textId="77777777" w:rsidR="00A826DA" w:rsidRPr="00BB05F7" w:rsidRDefault="00A826DA" w:rsidP="001A24FD">
            <w:pPr>
              <w:jc w:val="center"/>
              <w:rPr>
                <w:rFonts w:ascii="Arial" w:hAnsi="Arial" w:cs="Arial"/>
                <w:bCs/>
              </w:rPr>
            </w:pPr>
            <w:r w:rsidRPr="00BB05F7">
              <w:rPr>
                <w:rFonts w:ascii="Arial" w:hAnsi="Arial" w:cs="Arial"/>
                <w:bCs/>
              </w:rPr>
              <w:t>TAK/NIE</w:t>
            </w:r>
            <w:r w:rsidRPr="00BB05F7">
              <w:rPr>
                <w:rFonts w:ascii="Arial" w:hAnsi="Arial" w:cs="Arial"/>
                <w:bCs/>
                <w:sz w:val="36"/>
                <w:szCs w:val="36"/>
              </w:rPr>
              <w:t>*</w:t>
            </w:r>
          </w:p>
        </w:tc>
        <w:tc>
          <w:tcPr>
            <w:tcW w:w="3827" w:type="dxa"/>
            <w:shd w:val="clear" w:color="auto" w:fill="auto"/>
          </w:tcPr>
          <w:p w14:paraId="739C0A4A" w14:textId="77777777" w:rsidR="00A826DA" w:rsidRPr="00263DC1" w:rsidRDefault="00A826DA" w:rsidP="001A24FD">
            <w:pPr>
              <w:suppressAutoHyphens/>
              <w:rPr>
                <w:rFonts w:ascii="Arial" w:hAnsi="Arial" w:cs="Arial"/>
                <w:sz w:val="20"/>
                <w:szCs w:val="20"/>
              </w:rPr>
            </w:pPr>
            <w:r>
              <w:rPr>
                <w:rFonts w:ascii="Arial" w:hAnsi="Arial" w:cs="Arial"/>
                <w:sz w:val="20"/>
                <w:szCs w:val="20"/>
              </w:rPr>
              <w:t>Podać zakres wyświetlania częstości akcji serca w uderzeniach/min</w:t>
            </w:r>
          </w:p>
        </w:tc>
      </w:tr>
      <w:tr w:rsidR="00A826DA" w:rsidRPr="00177B84" w14:paraId="7022E61E" w14:textId="77777777" w:rsidTr="001A24FD">
        <w:tc>
          <w:tcPr>
            <w:tcW w:w="596" w:type="dxa"/>
            <w:shd w:val="clear" w:color="auto" w:fill="auto"/>
            <w:vAlign w:val="center"/>
          </w:tcPr>
          <w:p w14:paraId="75AA4C87" w14:textId="77777777" w:rsidR="00A826DA" w:rsidRPr="00C3019A" w:rsidRDefault="00A826DA" w:rsidP="001A24FD">
            <w:pPr>
              <w:spacing w:line="320" w:lineRule="exact"/>
              <w:jc w:val="center"/>
              <w:rPr>
                <w:rFonts w:ascii="Arial" w:hAnsi="Arial" w:cs="Arial"/>
              </w:rPr>
            </w:pPr>
            <w:r>
              <w:rPr>
                <w:rFonts w:ascii="Arial" w:hAnsi="Arial" w:cs="Arial"/>
              </w:rPr>
              <w:lastRenderedPageBreak/>
              <w:t>30</w:t>
            </w:r>
          </w:p>
        </w:tc>
        <w:tc>
          <w:tcPr>
            <w:tcW w:w="4195" w:type="dxa"/>
            <w:shd w:val="clear" w:color="auto" w:fill="auto"/>
          </w:tcPr>
          <w:p w14:paraId="2146D7C6" w14:textId="77777777" w:rsidR="00A826DA" w:rsidRPr="00F56659" w:rsidRDefault="00A826DA" w:rsidP="001A24FD">
            <w:pPr>
              <w:spacing w:beforeLines="40" w:before="96"/>
              <w:contextualSpacing/>
              <w:jc w:val="both"/>
              <w:rPr>
                <w:rFonts w:ascii="Arial" w:eastAsia="Calibri" w:hAnsi="Arial" w:cs="Arial"/>
                <w:color w:val="000000" w:themeColor="text1"/>
                <w:lang w:val="x-none"/>
              </w:rPr>
            </w:pPr>
            <w:r w:rsidRPr="00F56659">
              <w:rPr>
                <w:rFonts w:ascii="Arial" w:eastAsia="Calibri" w:hAnsi="Arial" w:cs="Arial"/>
                <w:color w:val="000000" w:themeColor="text1"/>
                <w:lang w:val="x-none"/>
              </w:rPr>
              <w:t>Dokładność wyświetlania częstości akcji serca, co najmniej ± 4% lub ± 3 uderzeń/minutę.</w:t>
            </w:r>
          </w:p>
          <w:p w14:paraId="35D07CCE" w14:textId="77777777" w:rsidR="00A826DA" w:rsidRPr="00F56659" w:rsidRDefault="00A826DA" w:rsidP="001A24FD">
            <w:pPr>
              <w:spacing w:beforeLines="40" w:before="96"/>
              <w:contextualSpacing/>
              <w:jc w:val="both"/>
              <w:rPr>
                <w:rFonts w:ascii="Arial" w:eastAsia="Calibri" w:hAnsi="Arial" w:cs="Arial"/>
                <w:color w:val="000000" w:themeColor="text1"/>
                <w:lang w:val="x-none"/>
              </w:rPr>
            </w:pPr>
          </w:p>
        </w:tc>
        <w:tc>
          <w:tcPr>
            <w:tcW w:w="1872" w:type="dxa"/>
            <w:shd w:val="clear" w:color="auto" w:fill="auto"/>
            <w:vAlign w:val="center"/>
          </w:tcPr>
          <w:p w14:paraId="1A50B551" w14:textId="77777777" w:rsidR="00A826DA" w:rsidRPr="00BB05F7" w:rsidRDefault="00A826DA" w:rsidP="001A24FD">
            <w:pPr>
              <w:jc w:val="center"/>
              <w:rPr>
                <w:rFonts w:ascii="Arial" w:hAnsi="Arial" w:cs="Arial"/>
                <w:bCs/>
              </w:rPr>
            </w:pPr>
            <w:r w:rsidRPr="00BB05F7">
              <w:rPr>
                <w:rFonts w:ascii="Arial" w:hAnsi="Arial" w:cs="Arial"/>
                <w:bCs/>
              </w:rPr>
              <w:t>TAK/NIE</w:t>
            </w:r>
            <w:r w:rsidRPr="00BB05F7">
              <w:rPr>
                <w:rFonts w:ascii="Arial" w:hAnsi="Arial" w:cs="Arial"/>
                <w:bCs/>
                <w:sz w:val="36"/>
                <w:szCs w:val="36"/>
              </w:rPr>
              <w:t>*</w:t>
            </w:r>
          </w:p>
        </w:tc>
        <w:tc>
          <w:tcPr>
            <w:tcW w:w="3827" w:type="dxa"/>
            <w:shd w:val="clear" w:color="auto" w:fill="auto"/>
          </w:tcPr>
          <w:p w14:paraId="2548AD09" w14:textId="77777777" w:rsidR="00A826DA" w:rsidRPr="00650C87" w:rsidRDefault="00A826DA" w:rsidP="001A24FD">
            <w:pPr>
              <w:suppressAutoHyphens/>
              <w:rPr>
                <w:rFonts w:ascii="Arial" w:hAnsi="Arial" w:cs="Arial"/>
                <w:b/>
                <w:sz w:val="20"/>
                <w:szCs w:val="20"/>
              </w:rPr>
            </w:pPr>
          </w:p>
        </w:tc>
      </w:tr>
      <w:tr w:rsidR="00A826DA" w:rsidRPr="00177B84" w14:paraId="6286494E" w14:textId="77777777" w:rsidTr="001A24FD">
        <w:tc>
          <w:tcPr>
            <w:tcW w:w="596" w:type="dxa"/>
            <w:shd w:val="clear" w:color="auto" w:fill="auto"/>
            <w:vAlign w:val="center"/>
          </w:tcPr>
          <w:p w14:paraId="05E3016A" w14:textId="77777777" w:rsidR="00A826DA" w:rsidRPr="00C3019A" w:rsidRDefault="00A826DA" w:rsidP="001A24FD">
            <w:pPr>
              <w:spacing w:line="320" w:lineRule="exact"/>
              <w:jc w:val="center"/>
              <w:rPr>
                <w:rFonts w:ascii="Arial" w:hAnsi="Arial" w:cs="Arial"/>
              </w:rPr>
            </w:pPr>
            <w:r>
              <w:rPr>
                <w:rFonts w:ascii="Arial" w:hAnsi="Arial" w:cs="Arial"/>
              </w:rPr>
              <w:t>31</w:t>
            </w:r>
          </w:p>
        </w:tc>
        <w:tc>
          <w:tcPr>
            <w:tcW w:w="4195" w:type="dxa"/>
            <w:shd w:val="clear" w:color="auto" w:fill="auto"/>
          </w:tcPr>
          <w:p w14:paraId="70BA045D" w14:textId="77777777" w:rsidR="00A826DA" w:rsidRPr="00F56659" w:rsidRDefault="00A826DA" w:rsidP="001A24FD">
            <w:pPr>
              <w:spacing w:beforeLines="40" w:before="96"/>
              <w:contextualSpacing/>
              <w:jc w:val="both"/>
              <w:rPr>
                <w:rFonts w:ascii="Arial" w:eastAsia="Calibri" w:hAnsi="Arial" w:cs="Arial"/>
                <w:color w:val="000000" w:themeColor="text1"/>
                <w:lang w:val="x-none"/>
              </w:rPr>
            </w:pPr>
            <w:r w:rsidRPr="00F56659">
              <w:rPr>
                <w:rFonts w:ascii="Arial" w:eastAsia="Calibri" w:hAnsi="Arial" w:cs="Arial"/>
                <w:color w:val="000000" w:themeColor="text1"/>
                <w:lang w:val="x-none"/>
              </w:rPr>
              <w:t>Prędkość przesuwu: 25 lub 50 mm/sek.</w:t>
            </w:r>
          </w:p>
        </w:tc>
        <w:tc>
          <w:tcPr>
            <w:tcW w:w="1872" w:type="dxa"/>
            <w:shd w:val="clear" w:color="auto" w:fill="auto"/>
            <w:vAlign w:val="center"/>
          </w:tcPr>
          <w:p w14:paraId="2B466137" w14:textId="77777777" w:rsidR="00A826DA" w:rsidRPr="00BB05F7" w:rsidRDefault="00A826DA" w:rsidP="001A24FD">
            <w:pPr>
              <w:jc w:val="center"/>
              <w:rPr>
                <w:rFonts w:ascii="Arial" w:hAnsi="Arial" w:cs="Arial"/>
                <w:bCs/>
              </w:rPr>
            </w:pPr>
            <w:r w:rsidRPr="00BB05F7">
              <w:rPr>
                <w:rFonts w:ascii="Arial" w:hAnsi="Arial" w:cs="Arial"/>
                <w:bCs/>
              </w:rPr>
              <w:t>TAK/NIE</w:t>
            </w:r>
            <w:r w:rsidRPr="00BB05F7">
              <w:rPr>
                <w:rFonts w:ascii="Arial" w:hAnsi="Arial" w:cs="Arial"/>
                <w:bCs/>
                <w:sz w:val="36"/>
                <w:szCs w:val="36"/>
              </w:rPr>
              <w:t>*</w:t>
            </w:r>
          </w:p>
        </w:tc>
        <w:tc>
          <w:tcPr>
            <w:tcW w:w="3827" w:type="dxa"/>
            <w:shd w:val="clear" w:color="auto" w:fill="auto"/>
          </w:tcPr>
          <w:p w14:paraId="460C5784" w14:textId="77777777" w:rsidR="00A826DA" w:rsidRPr="00E57FAE" w:rsidRDefault="00A826DA" w:rsidP="001A24FD">
            <w:pPr>
              <w:suppressAutoHyphens/>
              <w:rPr>
                <w:rFonts w:ascii="Arial" w:hAnsi="Arial" w:cs="Arial"/>
                <w:sz w:val="20"/>
                <w:szCs w:val="20"/>
              </w:rPr>
            </w:pPr>
            <w:r>
              <w:rPr>
                <w:rFonts w:ascii="Arial" w:hAnsi="Arial" w:cs="Arial"/>
                <w:sz w:val="20"/>
                <w:szCs w:val="20"/>
              </w:rPr>
              <w:t>Podać prędkość przesuwu w mm/sek.</w:t>
            </w:r>
          </w:p>
        </w:tc>
      </w:tr>
      <w:tr w:rsidR="00A826DA" w:rsidRPr="00177B84" w14:paraId="005441F1" w14:textId="77777777" w:rsidTr="001A24FD">
        <w:tc>
          <w:tcPr>
            <w:tcW w:w="596" w:type="dxa"/>
            <w:shd w:val="clear" w:color="auto" w:fill="auto"/>
            <w:vAlign w:val="center"/>
          </w:tcPr>
          <w:p w14:paraId="54B713D2" w14:textId="77777777" w:rsidR="00A826DA" w:rsidRPr="00C3019A" w:rsidRDefault="00A826DA" w:rsidP="001A24FD">
            <w:pPr>
              <w:spacing w:line="320" w:lineRule="exact"/>
              <w:jc w:val="center"/>
              <w:rPr>
                <w:rFonts w:ascii="Arial" w:hAnsi="Arial" w:cs="Arial"/>
              </w:rPr>
            </w:pPr>
            <w:r>
              <w:rPr>
                <w:rFonts w:ascii="Arial" w:hAnsi="Arial" w:cs="Arial"/>
              </w:rPr>
              <w:t>32</w:t>
            </w:r>
          </w:p>
        </w:tc>
        <w:tc>
          <w:tcPr>
            <w:tcW w:w="4195" w:type="dxa"/>
            <w:shd w:val="clear" w:color="auto" w:fill="auto"/>
          </w:tcPr>
          <w:p w14:paraId="0E803B01" w14:textId="77777777" w:rsidR="00A826DA" w:rsidRDefault="00A826DA" w:rsidP="001A24FD">
            <w:pPr>
              <w:spacing w:beforeLines="40" w:before="96"/>
              <w:contextualSpacing/>
              <w:jc w:val="both"/>
              <w:rPr>
                <w:rFonts w:ascii="Arial" w:eastAsia="Calibri" w:hAnsi="Arial" w:cs="Arial"/>
                <w:color w:val="000000" w:themeColor="text1"/>
                <w:lang w:val="x-none"/>
              </w:rPr>
            </w:pPr>
            <w:r w:rsidRPr="00F56659">
              <w:rPr>
                <w:rFonts w:ascii="Arial" w:eastAsia="Calibri" w:hAnsi="Arial" w:cs="Arial"/>
                <w:color w:val="000000" w:themeColor="text1"/>
                <w:lang w:val="x-none"/>
              </w:rPr>
              <w:t>Wzmocnienie EKG w zakresie, co najmniej od 0,25 do 2 cm/</w:t>
            </w:r>
            <w:proofErr w:type="spellStart"/>
            <w:r w:rsidRPr="00F56659">
              <w:rPr>
                <w:rFonts w:ascii="Arial" w:eastAsia="Calibri" w:hAnsi="Arial" w:cs="Arial"/>
                <w:color w:val="000000" w:themeColor="text1"/>
                <w:lang w:val="x-none"/>
              </w:rPr>
              <w:t>mV</w:t>
            </w:r>
            <w:proofErr w:type="spellEnd"/>
            <w:r w:rsidRPr="00F56659">
              <w:rPr>
                <w:rFonts w:ascii="Arial" w:eastAsia="Calibri" w:hAnsi="Arial" w:cs="Arial"/>
                <w:color w:val="000000" w:themeColor="text1"/>
                <w:lang w:val="x-none"/>
              </w:rPr>
              <w:t>.</w:t>
            </w:r>
          </w:p>
          <w:p w14:paraId="6864556D" w14:textId="77777777" w:rsidR="00A826DA" w:rsidRPr="00F56659" w:rsidRDefault="00A826DA" w:rsidP="001A24FD">
            <w:pPr>
              <w:spacing w:beforeLines="40" w:before="96"/>
              <w:contextualSpacing/>
              <w:jc w:val="both"/>
              <w:rPr>
                <w:rFonts w:ascii="Arial" w:eastAsia="Calibri" w:hAnsi="Arial" w:cs="Arial"/>
                <w:color w:val="000000" w:themeColor="text1"/>
                <w:lang w:val="x-none"/>
              </w:rPr>
            </w:pPr>
          </w:p>
        </w:tc>
        <w:tc>
          <w:tcPr>
            <w:tcW w:w="1872" w:type="dxa"/>
            <w:shd w:val="clear" w:color="auto" w:fill="auto"/>
            <w:vAlign w:val="center"/>
          </w:tcPr>
          <w:p w14:paraId="6C2E1C0C" w14:textId="77777777" w:rsidR="00A826DA" w:rsidRPr="00BB05F7" w:rsidRDefault="00A826DA" w:rsidP="001A24FD">
            <w:pPr>
              <w:jc w:val="center"/>
              <w:rPr>
                <w:rFonts w:ascii="Arial" w:hAnsi="Arial" w:cs="Arial"/>
                <w:bCs/>
              </w:rPr>
            </w:pPr>
            <w:r w:rsidRPr="00BB05F7">
              <w:rPr>
                <w:rFonts w:ascii="Arial" w:hAnsi="Arial" w:cs="Arial"/>
                <w:bCs/>
              </w:rPr>
              <w:t>TAK/NIE</w:t>
            </w:r>
            <w:r w:rsidRPr="00BB05F7">
              <w:rPr>
                <w:rFonts w:ascii="Arial" w:hAnsi="Arial" w:cs="Arial"/>
                <w:bCs/>
                <w:sz w:val="36"/>
                <w:szCs w:val="36"/>
              </w:rPr>
              <w:t>*</w:t>
            </w:r>
          </w:p>
        </w:tc>
        <w:tc>
          <w:tcPr>
            <w:tcW w:w="3827" w:type="dxa"/>
            <w:shd w:val="clear" w:color="auto" w:fill="auto"/>
          </w:tcPr>
          <w:p w14:paraId="3FF6F650" w14:textId="77777777" w:rsidR="00A826DA" w:rsidRPr="00650C87" w:rsidRDefault="00A826DA" w:rsidP="001A24FD">
            <w:pPr>
              <w:suppressAutoHyphens/>
              <w:rPr>
                <w:rFonts w:ascii="Arial" w:hAnsi="Arial" w:cs="Arial"/>
                <w:b/>
                <w:sz w:val="20"/>
                <w:szCs w:val="20"/>
              </w:rPr>
            </w:pPr>
          </w:p>
        </w:tc>
      </w:tr>
      <w:tr w:rsidR="00A826DA" w:rsidRPr="00177B84" w14:paraId="6C3A6CD8" w14:textId="77777777" w:rsidTr="001A24FD">
        <w:tc>
          <w:tcPr>
            <w:tcW w:w="596" w:type="dxa"/>
            <w:shd w:val="clear" w:color="auto" w:fill="auto"/>
            <w:vAlign w:val="center"/>
          </w:tcPr>
          <w:p w14:paraId="3B727D16" w14:textId="77777777" w:rsidR="00A826DA" w:rsidRPr="00C3019A" w:rsidRDefault="00A826DA" w:rsidP="001A24FD">
            <w:pPr>
              <w:spacing w:line="320" w:lineRule="exact"/>
              <w:jc w:val="center"/>
              <w:rPr>
                <w:rFonts w:ascii="Arial" w:hAnsi="Arial" w:cs="Arial"/>
              </w:rPr>
            </w:pPr>
            <w:r>
              <w:rPr>
                <w:rFonts w:ascii="Arial" w:hAnsi="Arial" w:cs="Arial"/>
              </w:rPr>
              <w:t>33</w:t>
            </w:r>
          </w:p>
        </w:tc>
        <w:tc>
          <w:tcPr>
            <w:tcW w:w="4195" w:type="dxa"/>
            <w:shd w:val="clear" w:color="auto" w:fill="auto"/>
          </w:tcPr>
          <w:p w14:paraId="32359A39" w14:textId="77777777" w:rsidR="00A826DA" w:rsidRDefault="00A826DA" w:rsidP="001A24FD">
            <w:pPr>
              <w:spacing w:beforeLines="40" w:before="96"/>
              <w:contextualSpacing/>
              <w:jc w:val="both"/>
              <w:rPr>
                <w:rFonts w:ascii="Arial" w:eastAsia="Calibri" w:hAnsi="Arial" w:cs="Arial"/>
                <w:color w:val="000000" w:themeColor="text1"/>
                <w:lang w:val="x-none"/>
              </w:rPr>
            </w:pPr>
            <w:r w:rsidRPr="00F56659">
              <w:rPr>
                <w:rFonts w:ascii="Arial" w:hAnsi="Arial" w:cs="Arial"/>
                <w:color w:val="000000" w:themeColor="text1"/>
              </w:rPr>
              <w:t>Dodatkowe niezbędne wyposażenie w komplecie</w:t>
            </w:r>
            <w:r>
              <w:rPr>
                <w:rFonts w:ascii="Arial" w:hAnsi="Arial" w:cs="Arial"/>
                <w:color w:val="000000" w:themeColor="text1"/>
              </w:rPr>
              <w:t xml:space="preserve"> w zakresie monitorowania EKG</w:t>
            </w:r>
            <w:r w:rsidRPr="00F56659">
              <w:rPr>
                <w:rFonts w:ascii="Arial" w:hAnsi="Arial" w:cs="Arial"/>
                <w:color w:val="000000" w:themeColor="text1"/>
              </w:rPr>
              <w:t>.</w:t>
            </w:r>
          </w:p>
          <w:p w14:paraId="4D6A4DC7" w14:textId="77777777" w:rsidR="00A826DA" w:rsidRDefault="00A826DA" w:rsidP="001A24FD">
            <w:pPr>
              <w:spacing w:beforeLines="40" w:before="96"/>
              <w:contextualSpacing/>
              <w:jc w:val="both"/>
              <w:rPr>
                <w:rFonts w:ascii="Arial" w:eastAsia="Calibri" w:hAnsi="Arial" w:cs="Arial"/>
                <w:color w:val="000000" w:themeColor="text1"/>
                <w:lang w:val="x-none"/>
              </w:rPr>
            </w:pPr>
          </w:p>
          <w:p w14:paraId="0236B9AB" w14:textId="77777777" w:rsidR="00A826DA" w:rsidRDefault="00A826DA" w:rsidP="001A24FD">
            <w:pPr>
              <w:spacing w:beforeLines="40" w:before="96"/>
              <w:contextualSpacing/>
              <w:jc w:val="both"/>
              <w:rPr>
                <w:rFonts w:ascii="Arial" w:eastAsia="Calibri" w:hAnsi="Arial" w:cs="Arial"/>
                <w:color w:val="000000" w:themeColor="text1"/>
                <w:lang w:val="x-none"/>
              </w:rPr>
            </w:pPr>
          </w:p>
          <w:p w14:paraId="087D7798" w14:textId="77777777" w:rsidR="00A826DA" w:rsidRPr="00F56659" w:rsidRDefault="00A826DA" w:rsidP="001A24FD">
            <w:pPr>
              <w:spacing w:beforeLines="40" w:before="96"/>
              <w:contextualSpacing/>
              <w:jc w:val="both"/>
              <w:rPr>
                <w:rFonts w:ascii="Arial" w:eastAsia="Calibri" w:hAnsi="Arial" w:cs="Arial"/>
                <w:color w:val="000000" w:themeColor="text1"/>
                <w:lang w:val="x-none"/>
              </w:rPr>
            </w:pPr>
          </w:p>
        </w:tc>
        <w:tc>
          <w:tcPr>
            <w:tcW w:w="1872" w:type="dxa"/>
            <w:shd w:val="clear" w:color="auto" w:fill="auto"/>
            <w:vAlign w:val="center"/>
          </w:tcPr>
          <w:p w14:paraId="5061A49D" w14:textId="77777777" w:rsidR="00A826DA" w:rsidRPr="00BB05F7" w:rsidRDefault="00A826DA" w:rsidP="001A24FD">
            <w:pPr>
              <w:jc w:val="center"/>
              <w:rPr>
                <w:rFonts w:ascii="Arial" w:hAnsi="Arial" w:cs="Arial"/>
                <w:bCs/>
              </w:rPr>
            </w:pPr>
            <w:r w:rsidRPr="00BB05F7">
              <w:rPr>
                <w:rFonts w:ascii="Arial" w:hAnsi="Arial" w:cs="Arial"/>
                <w:bCs/>
              </w:rPr>
              <w:t>TAK/NIE</w:t>
            </w:r>
            <w:r w:rsidRPr="00BB05F7">
              <w:rPr>
                <w:rFonts w:ascii="Arial" w:hAnsi="Arial" w:cs="Arial"/>
                <w:bCs/>
                <w:sz w:val="36"/>
                <w:szCs w:val="36"/>
              </w:rPr>
              <w:t>*</w:t>
            </w:r>
          </w:p>
        </w:tc>
        <w:tc>
          <w:tcPr>
            <w:tcW w:w="3827" w:type="dxa"/>
            <w:shd w:val="clear" w:color="auto" w:fill="auto"/>
          </w:tcPr>
          <w:p w14:paraId="4CF4F3D1" w14:textId="77777777" w:rsidR="00A826DA" w:rsidRPr="00650C87" w:rsidRDefault="00A826DA" w:rsidP="001A24FD">
            <w:pPr>
              <w:suppressAutoHyphens/>
              <w:rPr>
                <w:rFonts w:ascii="Arial" w:hAnsi="Arial" w:cs="Arial"/>
                <w:b/>
                <w:sz w:val="20"/>
                <w:szCs w:val="20"/>
              </w:rPr>
            </w:pPr>
            <w:r>
              <w:rPr>
                <w:rFonts w:ascii="Arial" w:hAnsi="Arial" w:cs="Arial"/>
                <w:sz w:val="20"/>
                <w:szCs w:val="20"/>
              </w:rPr>
              <w:t>Podać co wchodzi w skład dodatkowego niezbędnego wyposażenia w zakresie monitorowania EKG:</w:t>
            </w:r>
          </w:p>
        </w:tc>
      </w:tr>
      <w:tr w:rsidR="00A826DA" w:rsidRPr="00177B84" w14:paraId="6CB5CF0D" w14:textId="77777777" w:rsidTr="001A24FD">
        <w:tc>
          <w:tcPr>
            <w:tcW w:w="596" w:type="dxa"/>
            <w:shd w:val="clear" w:color="auto" w:fill="auto"/>
            <w:vAlign w:val="center"/>
          </w:tcPr>
          <w:p w14:paraId="186E8518" w14:textId="77777777" w:rsidR="00A826DA" w:rsidRPr="00C3019A" w:rsidRDefault="00A826DA" w:rsidP="001A24FD">
            <w:pPr>
              <w:spacing w:line="320" w:lineRule="exact"/>
              <w:jc w:val="center"/>
              <w:rPr>
                <w:rFonts w:ascii="Arial" w:hAnsi="Arial" w:cs="Arial"/>
              </w:rPr>
            </w:pPr>
          </w:p>
        </w:tc>
        <w:tc>
          <w:tcPr>
            <w:tcW w:w="4195" w:type="dxa"/>
            <w:shd w:val="clear" w:color="auto" w:fill="auto"/>
          </w:tcPr>
          <w:p w14:paraId="62F4AF7A" w14:textId="77777777" w:rsidR="00A826DA" w:rsidRPr="00E57FAE" w:rsidRDefault="00A826DA" w:rsidP="001A24FD">
            <w:pPr>
              <w:spacing w:beforeLines="40" w:before="96"/>
              <w:contextualSpacing/>
              <w:jc w:val="both"/>
              <w:rPr>
                <w:rFonts w:ascii="Arial" w:hAnsi="Arial" w:cs="Arial"/>
                <w:b/>
                <w:color w:val="000000" w:themeColor="text1"/>
              </w:rPr>
            </w:pPr>
            <w:r w:rsidRPr="00E57FAE">
              <w:rPr>
                <w:rFonts w:ascii="Arial" w:hAnsi="Arial" w:cs="Arial"/>
                <w:b/>
                <w:color w:val="000000" w:themeColor="text1"/>
              </w:rPr>
              <w:t>PULSOKSYMETRIA</w:t>
            </w:r>
          </w:p>
        </w:tc>
        <w:tc>
          <w:tcPr>
            <w:tcW w:w="1872" w:type="dxa"/>
            <w:shd w:val="clear" w:color="auto" w:fill="auto"/>
            <w:vAlign w:val="center"/>
          </w:tcPr>
          <w:p w14:paraId="5FFCB947" w14:textId="77777777" w:rsidR="00A826DA" w:rsidRPr="00BB05F7" w:rsidRDefault="00A826DA" w:rsidP="001A24FD">
            <w:pPr>
              <w:jc w:val="center"/>
              <w:rPr>
                <w:rFonts w:ascii="Arial" w:hAnsi="Arial" w:cs="Arial"/>
                <w:bCs/>
              </w:rPr>
            </w:pPr>
          </w:p>
        </w:tc>
        <w:tc>
          <w:tcPr>
            <w:tcW w:w="3827" w:type="dxa"/>
            <w:shd w:val="clear" w:color="auto" w:fill="auto"/>
          </w:tcPr>
          <w:p w14:paraId="7D5CD073" w14:textId="77777777" w:rsidR="00A826DA" w:rsidRDefault="00A826DA" w:rsidP="001A24FD">
            <w:pPr>
              <w:suppressAutoHyphens/>
              <w:rPr>
                <w:rFonts w:ascii="Arial" w:hAnsi="Arial" w:cs="Arial"/>
                <w:sz w:val="20"/>
                <w:szCs w:val="20"/>
              </w:rPr>
            </w:pPr>
          </w:p>
        </w:tc>
      </w:tr>
      <w:tr w:rsidR="00A826DA" w:rsidRPr="00177B84" w14:paraId="39AA8176" w14:textId="77777777" w:rsidTr="001A24FD">
        <w:tc>
          <w:tcPr>
            <w:tcW w:w="596" w:type="dxa"/>
            <w:shd w:val="clear" w:color="auto" w:fill="auto"/>
            <w:vAlign w:val="center"/>
          </w:tcPr>
          <w:p w14:paraId="15D5088E" w14:textId="77777777" w:rsidR="00A826DA" w:rsidRPr="00C3019A" w:rsidRDefault="00A826DA" w:rsidP="001A24FD">
            <w:pPr>
              <w:spacing w:line="320" w:lineRule="exact"/>
              <w:jc w:val="center"/>
              <w:rPr>
                <w:rFonts w:ascii="Arial" w:hAnsi="Arial" w:cs="Arial"/>
              </w:rPr>
            </w:pPr>
            <w:r>
              <w:rPr>
                <w:rFonts w:ascii="Arial" w:hAnsi="Arial" w:cs="Arial"/>
              </w:rPr>
              <w:t>34</w:t>
            </w:r>
          </w:p>
        </w:tc>
        <w:tc>
          <w:tcPr>
            <w:tcW w:w="4195" w:type="dxa"/>
            <w:shd w:val="clear" w:color="auto" w:fill="auto"/>
          </w:tcPr>
          <w:p w14:paraId="28B5F98B" w14:textId="77777777" w:rsidR="00A826DA" w:rsidRPr="00F56659" w:rsidRDefault="00A826DA" w:rsidP="001A24FD">
            <w:pPr>
              <w:spacing w:beforeLines="40" w:before="96"/>
              <w:contextualSpacing/>
              <w:jc w:val="both"/>
              <w:rPr>
                <w:rFonts w:ascii="Arial" w:eastAsia="Calibri" w:hAnsi="Arial" w:cs="Arial"/>
                <w:color w:val="000000" w:themeColor="text1"/>
                <w:lang w:val="x-none"/>
              </w:rPr>
            </w:pPr>
            <w:r w:rsidRPr="00F56659">
              <w:rPr>
                <w:rFonts w:ascii="Arial" w:eastAsia="Calibri" w:hAnsi="Arial" w:cs="Arial"/>
                <w:color w:val="000000" w:themeColor="text1"/>
                <w:lang w:val="x-none"/>
              </w:rPr>
              <w:t>Pomiar SpO2 w technologii odpornej na zakłócenia.</w:t>
            </w:r>
          </w:p>
          <w:p w14:paraId="683307AF" w14:textId="77777777" w:rsidR="00A826DA" w:rsidRPr="00F56659" w:rsidRDefault="00A826DA" w:rsidP="001A24FD">
            <w:pPr>
              <w:tabs>
                <w:tab w:val="left" w:pos="1020"/>
              </w:tabs>
              <w:spacing w:beforeLines="40" w:before="96"/>
              <w:contextualSpacing/>
              <w:jc w:val="both"/>
              <w:rPr>
                <w:rFonts w:ascii="Arial" w:eastAsia="Calibri" w:hAnsi="Arial" w:cs="Arial"/>
                <w:color w:val="000000" w:themeColor="text1"/>
                <w:lang w:val="x-none"/>
              </w:rPr>
            </w:pPr>
          </w:p>
        </w:tc>
        <w:tc>
          <w:tcPr>
            <w:tcW w:w="1872" w:type="dxa"/>
            <w:shd w:val="clear" w:color="auto" w:fill="auto"/>
            <w:vAlign w:val="center"/>
          </w:tcPr>
          <w:p w14:paraId="08BABBA4" w14:textId="77777777" w:rsidR="00A826DA" w:rsidRPr="00BB05F7" w:rsidRDefault="00A826DA" w:rsidP="001A24FD">
            <w:pPr>
              <w:jc w:val="center"/>
              <w:rPr>
                <w:rFonts w:ascii="Arial" w:hAnsi="Arial" w:cs="Arial"/>
                <w:bCs/>
              </w:rPr>
            </w:pPr>
            <w:r w:rsidRPr="00BB05F7">
              <w:rPr>
                <w:rFonts w:ascii="Arial" w:hAnsi="Arial" w:cs="Arial"/>
                <w:bCs/>
              </w:rPr>
              <w:t>TAK/NIE</w:t>
            </w:r>
            <w:r w:rsidRPr="00BB05F7">
              <w:rPr>
                <w:rFonts w:ascii="Arial" w:hAnsi="Arial" w:cs="Arial"/>
                <w:bCs/>
                <w:sz w:val="36"/>
                <w:szCs w:val="36"/>
              </w:rPr>
              <w:t>*</w:t>
            </w:r>
          </w:p>
        </w:tc>
        <w:tc>
          <w:tcPr>
            <w:tcW w:w="3827" w:type="dxa"/>
            <w:shd w:val="clear" w:color="auto" w:fill="auto"/>
          </w:tcPr>
          <w:p w14:paraId="7EBD27BD" w14:textId="77777777" w:rsidR="00A826DA" w:rsidRPr="00650C87" w:rsidRDefault="00A826DA" w:rsidP="001A24FD">
            <w:pPr>
              <w:suppressAutoHyphens/>
              <w:rPr>
                <w:rFonts w:ascii="Arial" w:hAnsi="Arial" w:cs="Arial"/>
                <w:b/>
                <w:sz w:val="20"/>
                <w:szCs w:val="20"/>
              </w:rPr>
            </w:pPr>
          </w:p>
        </w:tc>
      </w:tr>
      <w:tr w:rsidR="00A826DA" w:rsidRPr="00177B84" w14:paraId="2FD82D39" w14:textId="77777777" w:rsidTr="001A24FD">
        <w:tc>
          <w:tcPr>
            <w:tcW w:w="596" w:type="dxa"/>
            <w:shd w:val="clear" w:color="auto" w:fill="auto"/>
            <w:vAlign w:val="center"/>
          </w:tcPr>
          <w:p w14:paraId="5D3552D3" w14:textId="77777777" w:rsidR="00A826DA" w:rsidRPr="00C3019A" w:rsidRDefault="00A826DA" w:rsidP="001A24FD">
            <w:pPr>
              <w:spacing w:line="320" w:lineRule="exact"/>
              <w:jc w:val="center"/>
              <w:rPr>
                <w:rFonts w:ascii="Arial" w:hAnsi="Arial" w:cs="Arial"/>
              </w:rPr>
            </w:pPr>
            <w:r>
              <w:rPr>
                <w:rFonts w:ascii="Arial" w:hAnsi="Arial" w:cs="Arial"/>
              </w:rPr>
              <w:t>35</w:t>
            </w:r>
          </w:p>
        </w:tc>
        <w:tc>
          <w:tcPr>
            <w:tcW w:w="4195" w:type="dxa"/>
            <w:shd w:val="clear" w:color="auto" w:fill="auto"/>
          </w:tcPr>
          <w:p w14:paraId="61B74304" w14:textId="77777777" w:rsidR="00A826DA" w:rsidRPr="00F56659" w:rsidRDefault="00A826DA" w:rsidP="001A24FD">
            <w:pPr>
              <w:spacing w:beforeLines="40" w:before="96"/>
              <w:contextualSpacing/>
              <w:jc w:val="both"/>
              <w:rPr>
                <w:rFonts w:ascii="Arial" w:eastAsia="Calibri" w:hAnsi="Arial" w:cs="Arial"/>
                <w:color w:val="000000" w:themeColor="text1"/>
                <w:lang w:val="x-none"/>
              </w:rPr>
            </w:pPr>
            <w:r w:rsidRPr="00F56659">
              <w:rPr>
                <w:rFonts w:ascii="Arial" w:eastAsia="Calibri" w:hAnsi="Arial" w:cs="Arial"/>
                <w:color w:val="000000" w:themeColor="text1"/>
                <w:lang w:val="x-none"/>
              </w:rPr>
              <w:t>Pomiar SpO2 w zakresie, co najmniej od 50 do 100%.</w:t>
            </w:r>
          </w:p>
          <w:p w14:paraId="4E92CC8A" w14:textId="77777777" w:rsidR="00A826DA" w:rsidRPr="00F56659" w:rsidRDefault="00A826DA" w:rsidP="001A24FD">
            <w:pPr>
              <w:tabs>
                <w:tab w:val="left" w:pos="960"/>
              </w:tabs>
              <w:spacing w:beforeLines="40" w:before="96"/>
              <w:contextualSpacing/>
              <w:jc w:val="both"/>
              <w:rPr>
                <w:rFonts w:ascii="Arial" w:eastAsia="Calibri" w:hAnsi="Arial" w:cs="Arial"/>
                <w:color w:val="000000" w:themeColor="text1"/>
                <w:lang w:val="x-none"/>
              </w:rPr>
            </w:pPr>
          </w:p>
        </w:tc>
        <w:tc>
          <w:tcPr>
            <w:tcW w:w="1872" w:type="dxa"/>
            <w:shd w:val="clear" w:color="auto" w:fill="auto"/>
            <w:vAlign w:val="center"/>
          </w:tcPr>
          <w:p w14:paraId="70BDAD09" w14:textId="77777777" w:rsidR="00A826DA" w:rsidRPr="00BB05F7" w:rsidRDefault="00A826DA" w:rsidP="001A24FD">
            <w:pPr>
              <w:jc w:val="center"/>
              <w:rPr>
                <w:rFonts w:ascii="Arial" w:hAnsi="Arial" w:cs="Arial"/>
                <w:bCs/>
              </w:rPr>
            </w:pPr>
            <w:r w:rsidRPr="00BB05F7">
              <w:rPr>
                <w:rFonts w:ascii="Arial" w:hAnsi="Arial" w:cs="Arial"/>
                <w:bCs/>
              </w:rPr>
              <w:t>TAK/NIE</w:t>
            </w:r>
            <w:r w:rsidRPr="00BB05F7">
              <w:rPr>
                <w:rFonts w:ascii="Arial" w:hAnsi="Arial" w:cs="Arial"/>
                <w:bCs/>
                <w:sz w:val="36"/>
                <w:szCs w:val="36"/>
              </w:rPr>
              <w:t>*</w:t>
            </w:r>
          </w:p>
        </w:tc>
        <w:tc>
          <w:tcPr>
            <w:tcW w:w="3827" w:type="dxa"/>
            <w:shd w:val="clear" w:color="auto" w:fill="auto"/>
          </w:tcPr>
          <w:p w14:paraId="37A4297B" w14:textId="77777777" w:rsidR="00A826DA" w:rsidRPr="00263DC1" w:rsidRDefault="00A826DA" w:rsidP="001A24FD">
            <w:pPr>
              <w:suppressAutoHyphens/>
              <w:rPr>
                <w:rFonts w:ascii="Arial" w:hAnsi="Arial" w:cs="Arial"/>
                <w:sz w:val="20"/>
                <w:szCs w:val="20"/>
              </w:rPr>
            </w:pPr>
            <w:r>
              <w:rPr>
                <w:rFonts w:ascii="Arial" w:hAnsi="Arial" w:cs="Arial"/>
                <w:sz w:val="20"/>
                <w:szCs w:val="20"/>
              </w:rPr>
              <w:t>Podać zakres pomiaru SpO2 w %</w:t>
            </w:r>
          </w:p>
        </w:tc>
      </w:tr>
      <w:tr w:rsidR="00A826DA" w:rsidRPr="00177B84" w14:paraId="7F3759B6" w14:textId="77777777" w:rsidTr="001A24FD">
        <w:tc>
          <w:tcPr>
            <w:tcW w:w="596" w:type="dxa"/>
            <w:shd w:val="clear" w:color="auto" w:fill="auto"/>
            <w:vAlign w:val="center"/>
          </w:tcPr>
          <w:p w14:paraId="134BBFDF" w14:textId="77777777" w:rsidR="00A826DA" w:rsidRPr="00C3019A" w:rsidRDefault="00A826DA" w:rsidP="001A24FD">
            <w:pPr>
              <w:spacing w:line="320" w:lineRule="exact"/>
              <w:jc w:val="center"/>
              <w:rPr>
                <w:rFonts w:ascii="Arial" w:hAnsi="Arial" w:cs="Arial"/>
              </w:rPr>
            </w:pPr>
            <w:r>
              <w:rPr>
                <w:rFonts w:ascii="Arial" w:hAnsi="Arial" w:cs="Arial"/>
              </w:rPr>
              <w:t>36</w:t>
            </w:r>
          </w:p>
        </w:tc>
        <w:tc>
          <w:tcPr>
            <w:tcW w:w="4195" w:type="dxa"/>
            <w:shd w:val="clear" w:color="auto" w:fill="auto"/>
          </w:tcPr>
          <w:p w14:paraId="5C0C9185" w14:textId="77777777" w:rsidR="00A826DA" w:rsidRPr="00F56659" w:rsidRDefault="00A826DA" w:rsidP="001A24FD">
            <w:pPr>
              <w:spacing w:beforeLines="40" w:before="96"/>
              <w:contextualSpacing/>
              <w:jc w:val="both"/>
              <w:rPr>
                <w:rFonts w:ascii="Arial" w:eastAsia="Calibri" w:hAnsi="Arial" w:cs="Arial"/>
                <w:color w:val="000000" w:themeColor="text1"/>
                <w:lang w:val="x-none"/>
              </w:rPr>
            </w:pPr>
            <w:r w:rsidRPr="00F56659">
              <w:rPr>
                <w:rFonts w:ascii="Arial" w:eastAsia="Calibri" w:hAnsi="Arial" w:cs="Arial"/>
                <w:color w:val="000000" w:themeColor="text1"/>
                <w:lang w:val="x-none"/>
              </w:rPr>
              <w:t>Dokładność pomiaru SpO2, co najmniej ±2 cyfry w zakresie od 70 do 100%.</w:t>
            </w:r>
          </w:p>
          <w:p w14:paraId="69378E67" w14:textId="77777777" w:rsidR="00A826DA" w:rsidRPr="00F56659" w:rsidRDefault="00A826DA" w:rsidP="001A24FD">
            <w:pPr>
              <w:spacing w:beforeLines="40" w:before="96"/>
              <w:ind w:firstLine="708"/>
              <w:contextualSpacing/>
              <w:jc w:val="both"/>
              <w:rPr>
                <w:rFonts w:ascii="Arial" w:eastAsia="Calibri" w:hAnsi="Arial" w:cs="Arial"/>
                <w:color w:val="000000" w:themeColor="text1"/>
                <w:lang w:val="x-none"/>
              </w:rPr>
            </w:pPr>
          </w:p>
        </w:tc>
        <w:tc>
          <w:tcPr>
            <w:tcW w:w="1872" w:type="dxa"/>
            <w:shd w:val="clear" w:color="auto" w:fill="auto"/>
            <w:vAlign w:val="center"/>
          </w:tcPr>
          <w:p w14:paraId="135F05A0" w14:textId="77777777" w:rsidR="00A826DA" w:rsidRPr="00BB05F7" w:rsidRDefault="00A826DA" w:rsidP="001A24FD">
            <w:pPr>
              <w:jc w:val="center"/>
              <w:rPr>
                <w:rFonts w:ascii="Arial" w:hAnsi="Arial" w:cs="Arial"/>
                <w:bCs/>
              </w:rPr>
            </w:pPr>
            <w:r w:rsidRPr="00BB05F7">
              <w:rPr>
                <w:rFonts w:ascii="Arial" w:hAnsi="Arial" w:cs="Arial"/>
                <w:bCs/>
              </w:rPr>
              <w:t>TAK/NIE</w:t>
            </w:r>
            <w:r w:rsidRPr="00BB05F7">
              <w:rPr>
                <w:rFonts w:ascii="Arial" w:hAnsi="Arial" w:cs="Arial"/>
                <w:bCs/>
                <w:sz w:val="36"/>
                <w:szCs w:val="36"/>
              </w:rPr>
              <w:t>*</w:t>
            </w:r>
          </w:p>
        </w:tc>
        <w:tc>
          <w:tcPr>
            <w:tcW w:w="3827" w:type="dxa"/>
            <w:shd w:val="clear" w:color="auto" w:fill="auto"/>
          </w:tcPr>
          <w:p w14:paraId="3F67766F" w14:textId="77777777" w:rsidR="00A826DA" w:rsidRPr="00650C87" w:rsidRDefault="00A826DA" w:rsidP="001A24FD">
            <w:pPr>
              <w:suppressAutoHyphens/>
              <w:rPr>
                <w:rFonts w:ascii="Arial" w:hAnsi="Arial" w:cs="Arial"/>
                <w:b/>
                <w:sz w:val="20"/>
                <w:szCs w:val="20"/>
              </w:rPr>
            </w:pPr>
          </w:p>
        </w:tc>
      </w:tr>
      <w:tr w:rsidR="00A826DA" w:rsidRPr="00177B84" w14:paraId="7ED2756B" w14:textId="77777777" w:rsidTr="001A24FD">
        <w:tc>
          <w:tcPr>
            <w:tcW w:w="596" w:type="dxa"/>
            <w:shd w:val="clear" w:color="auto" w:fill="auto"/>
            <w:vAlign w:val="center"/>
          </w:tcPr>
          <w:p w14:paraId="09798FB6" w14:textId="77777777" w:rsidR="00A826DA" w:rsidRPr="00C3019A" w:rsidRDefault="00A826DA" w:rsidP="001A24FD">
            <w:pPr>
              <w:spacing w:line="320" w:lineRule="exact"/>
              <w:jc w:val="center"/>
              <w:rPr>
                <w:rFonts w:ascii="Arial" w:hAnsi="Arial" w:cs="Arial"/>
              </w:rPr>
            </w:pPr>
            <w:r>
              <w:rPr>
                <w:rFonts w:ascii="Arial" w:hAnsi="Arial" w:cs="Arial"/>
              </w:rPr>
              <w:t>37</w:t>
            </w:r>
          </w:p>
        </w:tc>
        <w:tc>
          <w:tcPr>
            <w:tcW w:w="4195" w:type="dxa"/>
            <w:shd w:val="clear" w:color="auto" w:fill="auto"/>
          </w:tcPr>
          <w:p w14:paraId="178ADE82" w14:textId="77777777" w:rsidR="00A826DA" w:rsidRPr="00F56659" w:rsidRDefault="00A826DA" w:rsidP="001A24FD">
            <w:pPr>
              <w:spacing w:beforeLines="40" w:before="96"/>
              <w:contextualSpacing/>
              <w:jc w:val="both"/>
              <w:rPr>
                <w:rFonts w:ascii="Arial" w:eastAsia="Calibri" w:hAnsi="Arial" w:cs="Arial"/>
                <w:color w:val="000000" w:themeColor="text1"/>
                <w:lang w:val="x-none"/>
              </w:rPr>
            </w:pPr>
            <w:r w:rsidRPr="00F56659">
              <w:rPr>
                <w:rFonts w:ascii="Arial" w:eastAsia="Calibri" w:hAnsi="Arial" w:cs="Arial"/>
                <w:color w:val="000000" w:themeColor="text1"/>
                <w:lang w:val="x-none"/>
              </w:rPr>
              <w:t>Częstotliwość aktualizacji SpO2 oraz czułości SpO2 przez użytkownika.</w:t>
            </w:r>
          </w:p>
          <w:p w14:paraId="4586ED34" w14:textId="77777777" w:rsidR="00A826DA" w:rsidRPr="00F56659" w:rsidRDefault="00A826DA" w:rsidP="001A24FD">
            <w:pPr>
              <w:spacing w:beforeLines="40" w:before="96"/>
              <w:contextualSpacing/>
              <w:jc w:val="both"/>
              <w:rPr>
                <w:rFonts w:ascii="Arial" w:eastAsia="Calibri" w:hAnsi="Arial" w:cs="Arial"/>
                <w:color w:val="000000" w:themeColor="text1"/>
                <w:lang w:val="x-none"/>
              </w:rPr>
            </w:pPr>
          </w:p>
        </w:tc>
        <w:tc>
          <w:tcPr>
            <w:tcW w:w="1872" w:type="dxa"/>
            <w:shd w:val="clear" w:color="auto" w:fill="auto"/>
            <w:vAlign w:val="center"/>
          </w:tcPr>
          <w:p w14:paraId="6446C4C5" w14:textId="77777777" w:rsidR="00A826DA" w:rsidRPr="00BB05F7" w:rsidRDefault="00A826DA" w:rsidP="001A24FD">
            <w:pPr>
              <w:jc w:val="center"/>
              <w:rPr>
                <w:rFonts w:ascii="Arial" w:hAnsi="Arial" w:cs="Arial"/>
                <w:bCs/>
              </w:rPr>
            </w:pPr>
            <w:r w:rsidRPr="00BB05F7">
              <w:rPr>
                <w:rFonts w:ascii="Arial" w:hAnsi="Arial" w:cs="Arial"/>
                <w:bCs/>
              </w:rPr>
              <w:t>TAK/NIE</w:t>
            </w:r>
            <w:r w:rsidRPr="00BB05F7">
              <w:rPr>
                <w:rFonts w:ascii="Arial" w:hAnsi="Arial" w:cs="Arial"/>
                <w:bCs/>
                <w:sz w:val="36"/>
                <w:szCs w:val="36"/>
              </w:rPr>
              <w:t>*</w:t>
            </w:r>
          </w:p>
        </w:tc>
        <w:tc>
          <w:tcPr>
            <w:tcW w:w="3827" w:type="dxa"/>
            <w:shd w:val="clear" w:color="auto" w:fill="auto"/>
          </w:tcPr>
          <w:p w14:paraId="09F7B474" w14:textId="77777777" w:rsidR="00A826DA" w:rsidRPr="00650C87" w:rsidRDefault="00A826DA" w:rsidP="001A24FD">
            <w:pPr>
              <w:suppressAutoHyphens/>
              <w:rPr>
                <w:rFonts w:ascii="Arial" w:hAnsi="Arial" w:cs="Arial"/>
                <w:b/>
                <w:sz w:val="20"/>
                <w:szCs w:val="20"/>
              </w:rPr>
            </w:pPr>
          </w:p>
        </w:tc>
      </w:tr>
      <w:tr w:rsidR="00A826DA" w:rsidRPr="00177B84" w14:paraId="4E732623" w14:textId="77777777" w:rsidTr="001A24FD">
        <w:tc>
          <w:tcPr>
            <w:tcW w:w="596" w:type="dxa"/>
            <w:shd w:val="clear" w:color="auto" w:fill="auto"/>
            <w:vAlign w:val="center"/>
          </w:tcPr>
          <w:p w14:paraId="6AEF7B4F" w14:textId="77777777" w:rsidR="00A826DA" w:rsidRPr="00C3019A" w:rsidRDefault="00A826DA" w:rsidP="001A24FD">
            <w:pPr>
              <w:spacing w:line="320" w:lineRule="exact"/>
              <w:jc w:val="center"/>
              <w:rPr>
                <w:rFonts w:ascii="Arial" w:hAnsi="Arial" w:cs="Arial"/>
              </w:rPr>
            </w:pPr>
            <w:r>
              <w:rPr>
                <w:rFonts w:ascii="Arial" w:hAnsi="Arial" w:cs="Arial"/>
              </w:rPr>
              <w:t>38</w:t>
            </w:r>
          </w:p>
        </w:tc>
        <w:tc>
          <w:tcPr>
            <w:tcW w:w="4195" w:type="dxa"/>
            <w:shd w:val="clear" w:color="auto" w:fill="auto"/>
          </w:tcPr>
          <w:p w14:paraId="005A8635" w14:textId="77777777" w:rsidR="00A826DA" w:rsidRPr="00F56659" w:rsidRDefault="00A826DA" w:rsidP="001A24FD">
            <w:pPr>
              <w:spacing w:beforeLines="40" w:before="96"/>
              <w:contextualSpacing/>
              <w:jc w:val="both"/>
              <w:rPr>
                <w:rFonts w:ascii="Arial" w:eastAsia="Calibri" w:hAnsi="Arial" w:cs="Arial"/>
                <w:color w:val="000000" w:themeColor="text1"/>
                <w:lang w:val="x-none"/>
              </w:rPr>
            </w:pPr>
            <w:r w:rsidRPr="00F56659">
              <w:rPr>
                <w:rFonts w:ascii="Arial" w:eastAsia="Calibri" w:hAnsi="Arial" w:cs="Arial"/>
                <w:color w:val="000000" w:themeColor="text1"/>
                <w:lang w:val="x-none"/>
              </w:rPr>
              <w:t>Zakres częstości tętna, co najmniej od 25 do 240 uderzeń na minutę.</w:t>
            </w:r>
          </w:p>
          <w:p w14:paraId="2BDB4026" w14:textId="77777777" w:rsidR="00A826DA" w:rsidRPr="00F56659" w:rsidRDefault="00A826DA" w:rsidP="001A24FD">
            <w:pPr>
              <w:spacing w:beforeLines="40" w:before="96"/>
              <w:contextualSpacing/>
              <w:jc w:val="both"/>
              <w:rPr>
                <w:rFonts w:ascii="Arial" w:eastAsia="Calibri" w:hAnsi="Arial" w:cs="Arial"/>
                <w:color w:val="000000" w:themeColor="text1"/>
                <w:lang w:val="x-none"/>
              </w:rPr>
            </w:pPr>
          </w:p>
        </w:tc>
        <w:tc>
          <w:tcPr>
            <w:tcW w:w="1872" w:type="dxa"/>
            <w:shd w:val="clear" w:color="auto" w:fill="auto"/>
            <w:vAlign w:val="center"/>
          </w:tcPr>
          <w:p w14:paraId="1538C1AF" w14:textId="77777777" w:rsidR="00A826DA" w:rsidRPr="00BB05F7" w:rsidRDefault="00A826DA" w:rsidP="001A24FD">
            <w:pPr>
              <w:jc w:val="center"/>
              <w:rPr>
                <w:rFonts w:ascii="Arial" w:hAnsi="Arial" w:cs="Arial"/>
                <w:bCs/>
              </w:rPr>
            </w:pPr>
            <w:r w:rsidRPr="00BB05F7">
              <w:rPr>
                <w:rFonts w:ascii="Arial" w:hAnsi="Arial" w:cs="Arial"/>
                <w:bCs/>
              </w:rPr>
              <w:t>TAK/NIE</w:t>
            </w:r>
            <w:r w:rsidRPr="00BB05F7">
              <w:rPr>
                <w:rFonts w:ascii="Arial" w:hAnsi="Arial" w:cs="Arial"/>
                <w:bCs/>
                <w:sz w:val="36"/>
                <w:szCs w:val="36"/>
              </w:rPr>
              <w:t>*</w:t>
            </w:r>
          </w:p>
        </w:tc>
        <w:tc>
          <w:tcPr>
            <w:tcW w:w="3827" w:type="dxa"/>
            <w:shd w:val="clear" w:color="auto" w:fill="auto"/>
          </w:tcPr>
          <w:p w14:paraId="3D6B0A33" w14:textId="77777777" w:rsidR="00A826DA" w:rsidRPr="00263DC1" w:rsidRDefault="00A826DA" w:rsidP="001A24FD">
            <w:pPr>
              <w:suppressAutoHyphens/>
              <w:rPr>
                <w:rFonts w:ascii="Arial" w:hAnsi="Arial" w:cs="Arial"/>
                <w:sz w:val="20"/>
                <w:szCs w:val="20"/>
              </w:rPr>
            </w:pPr>
          </w:p>
        </w:tc>
      </w:tr>
      <w:tr w:rsidR="00A826DA" w:rsidRPr="00177B84" w14:paraId="1D715D52" w14:textId="77777777" w:rsidTr="001A24FD">
        <w:tc>
          <w:tcPr>
            <w:tcW w:w="596" w:type="dxa"/>
            <w:shd w:val="clear" w:color="auto" w:fill="auto"/>
            <w:vAlign w:val="center"/>
          </w:tcPr>
          <w:p w14:paraId="328ADDDD" w14:textId="77777777" w:rsidR="00A826DA" w:rsidRPr="00C3019A" w:rsidRDefault="00A826DA" w:rsidP="001A24FD">
            <w:pPr>
              <w:spacing w:line="320" w:lineRule="exact"/>
              <w:jc w:val="center"/>
              <w:rPr>
                <w:rFonts w:ascii="Arial" w:hAnsi="Arial" w:cs="Arial"/>
              </w:rPr>
            </w:pPr>
            <w:r>
              <w:rPr>
                <w:rFonts w:ascii="Arial" w:hAnsi="Arial" w:cs="Arial"/>
              </w:rPr>
              <w:t>39</w:t>
            </w:r>
          </w:p>
        </w:tc>
        <w:tc>
          <w:tcPr>
            <w:tcW w:w="4195" w:type="dxa"/>
            <w:shd w:val="clear" w:color="auto" w:fill="auto"/>
          </w:tcPr>
          <w:p w14:paraId="146E3643" w14:textId="77777777" w:rsidR="00A826DA" w:rsidRPr="00F56659" w:rsidRDefault="00A826DA" w:rsidP="001A24FD">
            <w:pPr>
              <w:spacing w:beforeLines="40" w:before="96"/>
              <w:contextualSpacing/>
              <w:jc w:val="both"/>
              <w:rPr>
                <w:rFonts w:ascii="Arial" w:eastAsia="Calibri" w:hAnsi="Arial" w:cs="Arial"/>
                <w:color w:val="000000" w:themeColor="text1"/>
                <w:lang w:val="x-none"/>
              </w:rPr>
            </w:pPr>
            <w:r w:rsidRPr="00F56659">
              <w:rPr>
                <w:rFonts w:ascii="Arial" w:eastAsia="Calibri" w:hAnsi="Arial" w:cs="Arial"/>
                <w:color w:val="000000" w:themeColor="text1"/>
                <w:lang w:val="x-none"/>
              </w:rPr>
              <w:t>Czujnik wielorazowy typu klips na palec dla dorosłych do monitorowania SpO2 w komplecie.</w:t>
            </w:r>
          </w:p>
          <w:p w14:paraId="63246D0C" w14:textId="77777777" w:rsidR="00A826DA" w:rsidRPr="00F56659" w:rsidRDefault="00A826DA" w:rsidP="001A24FD">
            <w:pPr>
              <w:spacing w:beforeLines="40" w:before="96"/>
              <w:contextualSpacing/>
              <w:jc w:val="both"/>
              <w:rPr>
                <w:rFonts w:ascii="Arial" w:eastAsia="Calibri" w:hAnsi="Arial" w:cs="Arial"/>
                <w:color w:val="000000" w:themeColor="text1"/>
                <w:lang w:val="x-none"/>
              </w:rPr>
            </w:pPr>
          </w:p>
        </w:tc>
        <w:tc>
          <w:tcPr>
            <w:tcW w:w="1872" w:type="dxa"/>
            <w:shd w:val="clear" w:color="auto" w:fill="auto"/>
            <w:vAlign w:val="center"/>
          </w:tcPr>
          <w:p w14:paraId="077854DB" w14:textId="77777777" w:rsidR="00A826DA" w:rsidRPr="00BB05F7" w:rsidRDefault="00A826DA" w:rsidP="001A24FD">
            <w:pPr>
              <w:jc w:val="center"/>
              <w:rPr>
                <w:rFonts w:ascii="Arial" w:hAnsi="Arial" w:cs="Arial"/>
                <w:bCs/>
              </w:rPr>
            </w:pPr>
            <w:r w:rsidRPr="00BB05F7">
              <w:rPr>
                <w:rFonts w:ascii="Arial" w:hAnsi="Arial" w:cs="Arial"/>
                <w:bCs/>
              </w:rPr>
              <w:t>TAK/NIE</w:t>
            </w:r>
            <w:r w:rsidRPr="00BB05F7">
              <w:rPr>
                <w:rFonts w:ascii="Arial" w:hAnsi="Arial" w:cs="Arial"/>
                <w:bCs/>
                <w:sz w:val="36"/>
                <w:szCs w:val="36"/>
              </w:rPr>
              <w:t>*</w:t>
            </w:r>
          </w:p>
        </w:tc>
        <w:tc>
          <w:tcPr>
            <w:tcW w:w="3827" w:type="dxa"/>
            <w:shd w:val="clear" w:color="auto" w:fill="auto"/>
          </w:tcPr>
          <w:p w14:paraId="2E5C13D3" w14:textId="77777777" w:rsidR="00A826DA" w:rsidRPr="00650C87" w:rsidRDefault="00A826DA" w:rsidP="001A24FD">
            <w:pPr>
              <w:suppressAutoHyphens/>
              <w:rPr>
                <w:rFonts w:ascii="Arial" w:hAnsi="Arial" w:cs="Arial"/>
                <w:b/>
                <w:sz w:val="20"/>
                <w:szCs w:val="20"/>
              </w:rPr>
            </w:pPr>
          </w:p>
        </w:tc>
      </w:tr>
      <w:tr w:rsidR="00A826DA" w:rsidRPr="00177B84" w14:paraId="2CEE4DF9" w14:textId="77777777" w:rsidTr="001A24FD">
        <w:tc>
          <w:tcPr>
            <w:tcW w:w="596" w:type="dxa"/>
            <w:shd w:val="clear" w:color="auto" w:fill="auto"/>
            <w:vAlign w:val="center"/>
          </w:tcPr>
          <w:p w14:paraId="2115DA33" w14:textId="77777777" w:rsidR="00A826DA" w:rsidRPr="00C3019A" w:rsidRDefault="00A826DA" w:rsidP="001A24FD">
            <w:pPr>
              <w:spacing w:line="320" w:lineRule="exact"/>
              <w:jc w:val="center"/>
              <w:rPr>
                <w:rFonts w:ascii="Arial" w:hAnsi="Arial" w:cs="Arial"/>
              </w:rPr>
            </w:pPr>
            <w:r>
              <w:rPr>
                <w:rFonts w:ascii="Arial" w:hAnsi="Arial" w:cs="Arial"/>
              </w:rPr>
              <w:t>40</w:t>
            </w:r>
          </w:p>
        </w:tc>
        <w:tc>
          <w:tcPr>
            <w:tcW w:w="4195" w:type="dxa"/>
            <w:shd w:val="clear" w:color="auto" w:fill="auto"/>
          </w:tcPr>
          <w:p w14:paraId="5E608DF9" w14:textId="77777777" w:rsidR="00A826DA" w:rsidRDefault="00A826DA" w:rsidP="001A24FD">
            <w:pPr>
              <w:spacing w:beforeLines="40" w:before="96"/>
              <w:contextualSpacing/>
              <w:jc w:val="both"/>
              <w:rPr>
                <w:rFonts w:ascii="Arial" w:eastAsia="Calibri" w:hAnsi="Arial" w:cs="Arial"/>
                <w:color w:val="000000" w:themeColor="text1"/>
                <w:lang w:val="x-none"/>
              </w:rPr>
            </w:pPr>
            <w:r w:rsidRPr="00F56659">
              <w:rPr>
                <w:rFonts w:ascii="Arial" w:eastAsia="Calibri" w:hAnsi="Arial" w:cs="Arial"/>
                <w:color w:val="000000" w:themeColor="text1"/>
                <w:lang w:val="x-none"/>
              </w:rPr>
              <w:t>Dodatkowe niezbędne wyposażenie w komplecie</w:t>
            </w:r>
            <w:r>
              <w:rPr>
                <w:rFonts w:ascii="Arial" w:eastAsia="Calibri" w:hAnsi="Arial" w:cs="Arial"/>
                <w:color w:val="000000" w:themeColor="text1"/>
                <w:lang w:val="x-none"/>
              </w:rPr>
              <w:t xml:space="preserve"> w zakresie </w:t>
            </w:r>
            <w:proofErr w:type="spellStart"/>
            <w:r>
              <w:rPr>
                <w:rFonts w:ascii="Arial" w:eastAsia="Calibri" w:hAnsi="Arial" w:cs="Arial"/>
                <w:color w:val="000000" w:themeColor="text1"/>
                <w:lang w:val="x-none"/>
              </w:rPr>
              <w:t>pulsoksymetrii</w:t>
            </w:r>
            <w:proofErr w:type="spellEnd"/>
            <w:r>
              <w:rPr>
                <w:rFonts w:ascii="Arial" w:eastAsia="Calibri" w:hAnsi="Arial" w:cs="Arial"/>
                <w:color w:val="000000" w:themeColor="text1"/>
                <w:lang w:val="x-none"/>
              </w:rPr>
              <w:t>.</w:t>
            </w:r>
          </w:p>
          <w:p w14:paraId="3933732E" w14:textId="77777777" w:rsidR="00A826DA" w:rsidRDefault="00A826DA" w:rsidP="001A24FD">
            <w:pPr>
              <w:spacing w:beforeLines="40" w:before="96"/>
              <w:contextualSpacing/>
              <w:jc w:val="both"/>
              <w:rPr>
                <w:rFonts w:ascii="Arial" w:eastAsia="Calibri" w:hAnsi="Arial" w:cs="Arial"/>
                <w:color w:val="000000" w:themeColor="text1"/>
                <w:lang w:val="x-none"/>
              </w:rPr>
            </w:pPr>
          </w:p>
          <w:p w14:paraId="05D690DE" w14:textId="77777777" w:rsidR="00A826DA" w:rsidRPr="00F56659" w:rsidRDefault="00A826DA" w:rsidP="001A24FD">
            <w:pPr>
              <w:spacing w:beforeLines="40" w:before="96"/>
              <w:contextualSpacing/>
              <w:jc w:val="both"/>
              <w:rPr>
                <w:rFonts w:ascii="Arial" w:eastAsia="Calibri" w:hAnsi="Arial" w:cs="Arial"/>
                <w:color w:val="000000" w:themeColor="text1"/>
                <w:lang w:val="x-none"/>
              </w:rPr>
            </w:pPr>
          </w:p>
        </w:tc>
        <w:tc>
          <w:tcPr>
            <w:tcW w:w="1872" w:type="dxa"/>
            <w:shd w:val="clear" w:color="auto" w:fill="auto"/>
            <w:vAlign w:val="center"/>
          </w:tcPr>
          <w:p w14:paraId="1380505F" w14:textId="77777777" w:rsidR="00A826DA" w:rsidRPr="00BB05F7" w:rsidRDefault="00A826DA" w:rsidP="001A24FD">
            <w:pPr>
              <w:jc w:val="center"/>
              <w:rPr>
                <w:rFonts w:ascii="Arial" w:hAnsi="Arial" w:cs="Arial"/>
                <w:bCs/>
              </w:rPr>
            </w:pPr>
            <w:r w:rsidRPr="00BB05F7">
              <w:rPr>
                <w:rFonts w:ascii="Arial" w:hAnsi="Arial" w:cs="Arial"/>
                <w:bCs/>
              </w:rPr>
              <w:t>TAK/NIE</w:t>
            </w:r>
            <w:r w:rsidRPr="00BB05F7">
              <w:rPr>
                <w:rFonts w:ascii="Arial" w:hAnsi="Arial" w:cs="Arial"/>
                <w:bCs/>
                <w:sz w:val="36"/>
                <w:szCs w:val="36"/>
              </w:rPr>
              <w:t>*</w:t>
            </w:r>
          </w:p>
        </w:tc>
        <w:tc>
          <w:tcPr>
            <w:tcW w:w="3827" w:type="dxa"/>
            <w:shd w:val="clear" w:color="auto" w:fill="auto"/>
          </w:tcPr>
          <w:p w14:paraId="3C97F712" w14:textId="77777777" w:rsidR="00A826DA" w:rsidRPr="00650C87" w:rsidRDefault="00A826DA" w:rsidP="001A24FD">
            <w:pPr>
              <w:suppressAutoHyphens/>
              <w:rPr>
                <w:rFonts w:ascii="Arial" w:hAnsi="Arial" w:cs="Arial"/>
                <w:b/>
                <w:sz w:val="20"/>
                <w:szCs w:val="20"/>
              </w:rPr>
            </w:pPr>
            <w:r>
              <w:rPr>
                <w:rFonts w:ascii="Arial" w:hAnsi="Arial" w:cs="Arial"/>
                <w:sz w:val="20"/>
                <w:szCs w:val="20"/>
              </w:rPr>
              <w:t xml:space="preserve">Podać co wchodzi w skład dodatkowego niezbędnego wyposażenia w </w:t>
            </w:r>
            <w:r w:rsidRPr="00E57FAE">
              <w:rPr>
                <w:rFonts w:ascii="Arial" w:hAnsi="Arial" w:cs="Arial"/>
                <w:sz w:val="20"/>
                <w:szCs w:val="20"/>
              </w:rPr>
              <w:t>zakresie</w:t>
            </w:r>
            <w:r>
              <w:rPr>
                <w:rFonts w:ascii="Arial" w:hAnsi="Arial" w:cs="Arial"/>
                <w:sz w:val="20"/>
                <w:szCs w:val="20"/>
              </w:rPr>
              <w:t xml:space="preserve"> </w:t>
            </w:r>
            <w:proofErr w:type="spellStart"/>
            <w:r>
              <w:rPr>
                <w:rFonts w:ascii="Arial" w:hAnsi="Arial" w:cs="Arial"/>
                <w:sz w:val="20"/>
                <w:szCs w:val="20"/>
              </w:rPr>
              <w:t>pulsoksymetrii</w:t>
            </w:r>
            <w:proofErr w:type="spellEnd"/>
            <w:r>
              <w:rPr>
                <w:rFonts w:ascii="Arial" w:hAnsi="Arial" w:cs="Arial"/>
                <w:sz w:val="20"/>
                <w:szCs w:val="20"/>
              </w:rPr>
              <w:t>:</w:t>
            </w:r>
          </w:p>
        </w:tc>
      </w:tr>
      <w:tr w:rsidR="00A826DA" w:rsidRPr="00177B84" w14:paraId="7A744592" w14:textId="77777777" w:rsidTr="001A24FD">
        <w:tc>
          <w:tcPr>
            <w:tcW w:w="596" w:type="dxa"/>
            <w:shd w:val="clear" w:color="auto" w:fill="auto"/>
            <w:vAlign w:val="center"/>
          </w:tcPr>
          <w:p w14:paraId="4D321A87" w14:textId="77777777" w:rsidR="00A826DA" w:rsidRPr="00C3019A" w:rsidRDefault="00A826DA" w:rsidP="001A24FD">
            <w:pPr>
              <w:spacing w:line="320" w:lineRule="exact"/>
              <w:jc w:val="center"/>
              <w:rPr>
                <w:rFonts w:ascii="Arial" w:hAnsi="Arial" w:cs="Arial"/>
              </w:rPr>
            </w:pPr>
          </w:p>
        </w:tc>
        <w:tc>
          <w:tcPr>
            <w:tcW w:w="4195" w:type="dxa"/>
            <w:shd w:val="clear" w:color="auto" w:fill="auto"/>
          </w:tcPr>
          <w:p w14:paraId="16309B6A" w14:textId="77777777" w:rsidR="00A826DA" w:rsidRPr="003E515B" w:rsidRDefault="00A826DA" w:rsidP="001A24FD">
            <w:pPr>
              <w:spacing w:beforeLines="40" w:before="96"/>
              <w:contextualSpacing/>
              <w:jc w:val="both"/>
              <w:rPr>
                <w:rFonts w:ascii="Arial" w:eastAsia="Calibri" w:hAnsi="Arial" w:cs="Arial"/>
                <w:b/>
                <w:color w:val="000000" w:themeColor="text1"/>
              </w:rPr>
            </w:pPr>
            <w:r w:rsidRPr="003E515B">
              <w:rPr>
                <w:rFonts w:ascii="Arial" w:eastAsia="Calibri" w:hAnsi="Arial" w:cs="Arial"/>
                <w:b/>
                <w:color w:val="000000" w:themeColor="text1"/>
              </w:rPr>
              <w:t>KAPNOMETRIA</w:t>
            </w:r>
          </w:p>
        </w:tc>
        <w:tc>
          <w:tcPr>
            <w:tcW w:w="1872" w:type="dxa"/>
            <w:shd w:val="clear" w:color="auto" w:fill="auto"/>
            <w:vAlign w:val="center"/>
          </w:tcPr>
          <w:p w14:paraId="61C6FA56" w14:textId="77777777" w:rsidR="00A826DA" w:rsidRPr="00BB05F7" w:rsidRDefault="00A826DA" w:rsidP="001A24FD">
            <w:pPr>
              <w:jc w:val="center"/>
              <w:rPr>
                <w:rFonts w:ascii="Arial" w:hAnsi="Arial" w:cs="Arial"/>
                <w:bCs/>
              </w:rPr>
            </w:pPr>
          </w:p>
        </w:tc>
        <w:tc>
          <w:tcPr>
            <w:tcW w:w="3827" w:type="dxa"/>
            <w:shd w:val="clear" w:color="auto" w:fill="auto"/>
          </w:tcPr>
          <w:p w14:paraId="297EA45D" w14:textId="77777777" w:rsidR="00A826DA" w:rsidRPr="00650C87" w:rsidRDefault="00A826DA" w:rsidP="001A24FD">
            <w:pPr>
              <w:suppressAutoHyphens/>
              <w:rPr>
                <w:rFonts w:ascii="Arial" w:hAnsi="Arial" w:cs="Arial"/>
                <w:b/>
                <w:sz w:val="20"/>
                <w:szCs w:val="20"/>
              </w:rPr>
            </w:pPr>
          </w:p>
        </w:tc>
      </w:tr>
      <w:tr w:rsidR="00A826DA" w:rsidRPr="00177B84" w14:paraId="02FE12AA" w14:textId="77777777" w:rsidTr="001A24FD">
        <w:tc>
          <w:tcPr>
            <w:tcW w:w="596" w:type="dxa"/>
            <w:shd w:val="clear" w:color="auto" w:fill="auto"/>
            <w:vAlign w:val="center"/>
          </w:tcPr>
          <w:p w14:paraId="599DDE4F" w14:textId="77777777" w:rsidR="00A826DA" w:rsidRPr="00C3019A" w:rsidRDefault="00A826DA" w:rsidP="001A24FD">
            <w:pPr>
              <w:spacing w:line="320" w:lineRule="exact"/>
              <w:jc w:val="center"/>
              <w:rPr>
                <w:rFonts w:ascii="Arial" w:hAnsi="Arial" w:cs="Arial"/>
              </w:rPr>
            </w:pPr>
            <w:r>
              <w:rPr>
                <w:rFonts w:ascii="Arial" w:hAnsi="Arial" w:cs="Arial"/>
              </w:rPr>
              <w:t>41</w:t>
            </w:r>
          </w:p>
        </w:tc>
        <w:tc>
          <w:tcPr>
            <w:tcW w:w="4195" w:type="dxa"/>
            <w:shd w:val="clear" w:color="auto" w:fill="auto"/>
          </w:tcPr>
          <w:p w14:paraId="186668AC" w14:textId="77777777" w:rsidR="00A826DA" w:rsidRPr="00F56659" w:rsidRDefault="00A826DA" w:rsidP="001A24FD">
            <w:pPr>
              <w:spacing w:beforeLines="40" w:before="96"/>
              <w:contextualSpacing/>
              <w:rPr>
                <w:rFonts w:ascii="Arial" w:eastAsia="Calibri" w:hAnsi="Arial" w:cs="Arial"/>
                <w:color w:val="000000" w:themeColor="text1"/>
                <w:lang w:val="x-none"/>
              </w:rPr>
            </w:pPr>
            <w:r w:rsidRPr="00F56659">
              <w:rPr>
                <w:rFonts w:ascii="Arial" w:eastAsia="Calibri" w:hAnsi="Arial" w:cs="Arial"/>
                <w:color w:val="000000" w:themeColor="text1"/>
                <w:lang w:val="x-none"/>
              </w:rPr>
              <w:t>Monitorowanie etCO2, możliwość monitorowania pacjentów zaintubowanych i niezaintubowanych.</w:t>
            </w:r>
          </w:p>
          <w:p w14:paraId="2BCA5E82" w14:textId="77777777" w:rsidR="00A826DA" w:rsidRPr="00F56659" w:rsidRDefault="00A826DA" w:rsidP="001A24FD">
            <w:pPr>
              <w:spacing w:beforeLines="40" w:before="96"/>
              <w:contextualSpacing/>
              <w:jc w:val="both"/>
              <w:rPr>
                <w:rFonts w:ascii="Arial" w:eastAsia="Calibri" w:hAnsi="Arial" w:cs="Arial"/>
                <w:color w:val="000000" w:themeColor="text1"/>
                <w:lang w:val="x-none"/>
              </w:rPr>
            </w:pPr>
          </w:p>
        </w:tc>
        <w:tc>
          <w:tcPr>
            <w:tcW w:w="1872" w:type="dxa"/>
            <w:shd w:val="clear" w:color="auto" w:fill="auto"/>
            <w:vAlign w:val="center"/>
          </w:tcPr>
          <w:p w14:paraId="0D987AC5" w14:textId="77777777" w:rsidR="00A826DA" w:rsidRPr="00BB05F7" w:rsidRDefault="00A826DA" w:rsidP="001A24FD">
            <w:pPr>
              <w:jc w:val="center"/>
              <w:rPr>
                <w:rFonts w:ascii="Arial" w:hAnsi="Arial" w:cs="Arial"/>
                <w:bCs/>
              </w:rPr>
            </w:pPr>
            <w:r w:rsidRPr="00BB05F7">
              <w:rPr>
                <w:rFonts w:ascii="Arial" w:hAnsi="Arial" w:cs="Arial"/>
                <w:bCs/>
              </w:rPr>
              <w:t>TAK/NIE</w:t>
            </w:r>
            <w:r w:rsidRPr="00BB05F7">
              <w:rPr>
                <w:rFonts w:ascii="Arial" w:hAnsi="Arial" w:cs="Arial"/>
                <w:bCs/>
                <w:sz w:val="36"/>
                <w:szCs w:val="36"/>
              </w:rPr>
              <w:t>*</w:t>
            </w:r>
          </w:p>
        </w:tc>
        <w:tc>
          <w:tcPr>
            <w:tcW w:w="3827" w:type="dxa"/>
            <w:shd w:val="clear" w:color="auto" w:fill="auto"/>
          </w:tcPr>
          <w:p w14:paraId="2DAA8D5E" w14:textId="77777777" w:rsidR="00A826DA" w:rsidRPr="00650C87" w:rsidRDefault="00A826DA" w:rsidP="001A24FD">
            <w:pPr>
              <w:suppressAutoHyphens/>
              <w:rPr>
                <w:rFonts w:ascii="Arial" w:hAnsi="Arial" w:cs="Arial"/>
                <w:b/>
                <w:sz w:val="20"/>
                <w:szCs w:val="20"/>
              </w:rPr>
            </w:pPr>
          </w:p>
        </w:tc>
      </w:tr>
      <w:tr w:rsidR="00A826DA" w:rsidRPr="00177B84" w14:paraId="5921AD69" w14:textId="77777777" w:rsidTr="001A24FD">
        <w:tc>
          <w:tcPr>
            <w:tcW w:w="596" w:type="dxa"/>
            <w:shd w:val="clear" w:color="auto" w:fill="auto"/>
            <w:vAlign w:val="center"/>
          </w:tcPr>
          <w:p w14:paraId="681EAA1E" w14:textId="77777777" w:rsidR="00A826DA" w:rsidRPr="00C3019A" w:rsidRDefault="00A826DA" w:rsidP="001A24FD">
            <w:pPr>
              <w:spacing w:line="320" w:lineRule="exact"/>
              <w:jc w:val="center"/>
              <w:rPr>
                <w:rFonts w:ascii="Arial" w:hAnsi="Arial" w:cs="Arial"/>
              </w:rPr>
            </w:pPr>
            <w:r>
              <w:rPr>
                <w:rFonts w:ascii="Arial" w:hAnsi="Arial" w:cs="Arial"/>
              </w:rPr>
              <w:t>42</w:t>
            </w:r>
          </w:p>
        </w:tc>
        <w:tc>
          <w:tcPr>
            <w:tcW w:w="4195" w:type="dxa"/>
            <w:shd w:val="clear" w:color="auto" w:fill="auto"/>
          </w:tcPr>
          <w:p w14:paraId="7B71411A" w14:textId="77777777" w:rsidR="00A826DA" w:rsidRPr="00F56659" w:rsidRDefault="00A826DA" w:rsidP="001A24FD">
            <w:pPr>
              <w:spacing w:beforeLines="40" w:before="96"/>
              <w:contextualSpacing/>
              <w:jc w:val="both"/>
              <w:rPr>
                <w:rFonts w:ascii="Arial" w:eastAsia="Calibri" w:hAnsi="Arial" w:cs="Arial"/>
                <w:color w:val="000000" w:themeColor="text1"/>
                <w:lang w:val="x-none"/>
              </w:rPr>
            </w:pPr>
            <w:r w:rsidRPr="00F56659">
              <w:rPr>
                <w:rFonts w:ascii="Arial" w:eastAsia="Calibri" w:hAnsi="Arial" w:cs="Arial"/>
                <w:color w:val="000000" w:themeColor="text1"/>
                <w:lang w:val="x-none"/>
              </w:rPr>
              <w:t>Pomiar etCO2 w zakresie, co najmniej od 0 do 99 mmHg.</w:t>
            </w:r>
          </w:p>
        </w:tc>
        <w:tc>
          <w:tcPr>
            <w:tcW w:w="1872" w:type="dxa"/>
            <w:shd w:val="clear" w:color="auto" w:fill="auto"/>
            <w:vAlign w:val="center"/>
          </w:tcPr>
          <w:p w14:paraId="42DB6B1F" w14:textId="77777777" w:rsidR="00A826DA" w:rsidRPr="00BB05F7" w:rsidRDefault="00A826DA" w:rsidP="001A24FD">
            <w:pPr>
              <w:jc w:val="center"/>
              <w:rPr>
                <w:rFonts w:ascii="Arial" w:hAnsi="Arial" w:cs="Arial"/>
                <w:bCs/>
              </w:rPr>
            </w:pPr>
            <w:r w:rsidRPr="00BB05F7">
              <w:rPr>
                <w:rFonts w:ascii="Arial" w:hAnsi="Arial" w:cs="Arial"/>
                <w:bCs/>
              </w:rPr>
              <w:t>TAK/NIE</w:t>
            </w:r>
            <w:r w:rsidRPr="00BB05F7">
              <w:rPr>
                <w:rFonts w:ascii="Arial" w:hAnsi="Arial" w:cs="Arial"/>
                <w:bCs/>
                <w:sz w:val="36"/>
                <w:szCs w:val="36"/>
              </w:rPr>
              <w:t>*</w:t>
            </w:r>
          </w:p>
        </w:tc>
        <w:tc>
          <w:tcPr>
            <w:tcW w:w="3827" w:type="dxa"/>
            <w:shd w:val="clear" w:color="auto" w:fill="auto"/>
          </w:tcPr>
          <w:p w14:paraId="76A954A8" w14:textId="77777777" w:rsidR="00A826DA" w:rsidRPr="00263DC1" w:rsidRDefault="00A826DA" w:rsidP="001A24FD">
            <w:pPr>
              <w:suppressAutoHyphens/>
              <w:rPr>
                <w:rFonts w:ascii="Arial" w:hAnsi="Arial" w:cs="Arial"/>
                <w:sz w:val="20"/>
                <w:szCs w:val="20"/>
              </w:rPr>
            </w:pPr>
            <w:r>
              <w:rPr>
                <w:rFonts w:ascii="Arial" w:hAnsi="Arial" w:cs="Arial"/>
                <w:sz w:val="20"/>
                <w:szCs w:val="20"/>
              </w:rPr>
              <w:t>Podać zakres pomiaru etCO2 w mmHg</w:t>
            </w:r>
          </w:p>
        </w:tc>
      </w:tr>
      <w:tr w:rsidR="00A826DA" w:rsidRPr="00177B84" w14:paraId="4D358EFB" w14:textId="77777777" w:rsidTr="001A24FD">
        <w:tc>
          <w:tcPr>
            <w:tcW w:w="596" w:type="dxa"/>
            <w:shd w:val="clear" w:color="auto" w:fill="auto"/>
            <w:vAlign w:val="center"/>
          </w:tcPr>
          <w:p w14:paraId="7C068310" w14:textId="77777777" w:rsidR="00A826DA" w:rsidRPr="00C3019A" w:rsidRDefault="00A826DA" w:rsidP="001A24FD">
            <w:pPr>
              <w:spacing w:line="320" w:lineRule="exact"/>
              <w:jc w:val="center"/>
              <w:rPr>
                <w:rFonts w:ascii="Arial" w:hAnsi="Arial" w:cs="Arial"/>
              </w:rPr>
            </w:pPr>
            <w:r>
              <w:rPr>
                <w:rFonts w:ascii="Arial" w:hAnsi="Arial" w:cs="Arial"/>
              </w:rPr>
              <w:t>43</w:t>
            </w:r>
          </w:p>
        </w:tc>
        <w:tc>
          <w:tcPr>
            <w:tcW w:w="4195" w:type="dxa"/>
            <w:shd w:val="clear" w:color="auto" w:fill="auto"/>
          </w:tcPr>
          <w:p w14:paraId="20DEE890" w14:textId="77777777" w:rsidR="00A826DA" w:rsidRPr="00F56659" w:rsidRDefault="00A826DA" w:rsidP="001A24FD">
            <w:pPr>
              <w:spacing w:beforeLines="40" w:before="96"/>
              <w:contextualSpacing/>
              <w:jc w:val="both"/>
              <w:rPr>
                <w:rFonts w:ascii="Arial" w:eastAsia="Calibri" w:hAnsi="Arial" w:cs="Arial"/>
                <w:color w:val="000000" w:themeColor="text1"/>
                <w:lang w:val="x-none"/>
              </w:rPr>
            </w:pPr>
            <w:r w:rsidRPr="00F56659">
              <w:rPr>
                <w:rFonts w:ascii="Arial" w:eastAsia="Calibri" w:hAnsi="Arial" w:cs="Arial"/>
                <w:color w:val="000000" w:themeColor="text1"/>
                <w:lang w:val="x-none"/>
              </w:rPr>
              <w:t>Dokładność pomiaru etCO2, co najmniej ±5%.</w:t>
            </w:r>
            <w:r w:rsidRPr="00F56659">
              <w:rPr>
                <w:rFonts w:ascii="Arial" w:eastAsia="Calibri" w:hAnsi="Arial" w:cs="Arial"/>
                <w:color w:val="000000" w:themeColor="text1"/>
              </w:rPr>
              <w:t xml:space="preserve"> </w:t>
            </w:r>
          </w:p>
          <w:p w14:paraId="228C9795" w14:textId="77777777" w:rsidR="00A826DA" w:rsidRPr="00F56659" w:rsidRDefault="00A826DA" w:rsidP="001A24FD">
            <w:pPr>
              <w:spacing w:beforeLines="40" w:before="96"/>
              <w:contextualSpacing/>
              <w:jc w:val="both"/>
              <w:rPr>
                <w:rFonts w:ascii="Arial" w:eastAsia="Calibri" w:hAnsi="Arial" w:cs="Arial"/>
                <w:color w:val="000000" w:themeColor="text1"/>
              </w:rPr>
            </w:pPr>
            <w:r w:rsidRPr="00F56659">
              <w:rPr>
                <w:rFonts w:ascii="Arial" w:eastAsia="Calibri" w:hAnsi="Arial" w:cs="Arial"/>
                <w:color w:val="000000" w:themeColor="text1"/>
              </w:rPr>
              <w:lastRenderedPageBreak/>
              <w:t>Dopuszczalne jest również urządzenie o dokładności pomiaru etCO2 oparta na 1 mmHg ciśnienia atmosferycznego i bez CO2 w fazie wdechu:</w:t>
            </w:r>
          </w:p>
          <w:p w14:paraId="069FFC9C" w14:textId="77777777" w:rsidR="00A826DA" w:rsidRPr="00F40762" w:rsidRDefault="00A826DA" w:rsidP="00A826DA">
            <w:pPr>
              <w:numPr>
                <w:ilvl w:val="0"/>
                <w:numId w:val="76"/>
              </w:numPr>
              <w:spacing w:beforeLines="40" w:before="96"/>
              <w:ind w:left="852" w:hanging="284"/>
              <w:contextualSpacing/>
              <w:jc w:val="both"/>
              <w:rPr>
                <w:rFonts w:ascii="Arial" w:eastAsia="Calibri" w:hAnsi="Arial" w:cs="Arial"/>
                <w:color w:val="000000" w:themeColor="text1"/>
                <w:lang w:val="x-none"/>
              </w:rPr>
            </w:pPr>
            <w:r w:rsidRPr="00F40762">
              <w:rPr>
                <w:rFonts w:ascii="Arial" w:eastAsia="Calibri" w:hAnsi="Arial" w:cs="Arial"/>
                <w:color w:val="000000" w:themeColor="text1"/>
                <w:lang w:val="x-none"/>
              </w:rPr>
              <w:t>± 4 mmHg (</w:t>
            </w:r>
            <w:r w:rsidRPr="00F40762">
              <w:rPr>
                <w:rFonts w:ascii="Cambria Math" w:eastAsia="Calibri" w:hAnsi="Cambria Math" w:cs="Cambria Math"/>
                <w:color w:val="000000" w:themeColor="text1"/>
                <w:lang w:val="x-none"/>
              </w:rPr>
              <w:t>⩽</w:t>
            </w:r>
            <w:r w:rsidRPr="00F40762">
              <w:rPr>
                <w:rFonts w:ascii="Arial" w:eastAsia="Calibri" w:hAnsi="Arial" w:cs="Arial"/>
                <w:color w:val="000000" w:themeColor="text1"/>
                <w:lang w:val="x-none"/>
              </w:rPr>
              <w:t xml:space="preserve"> 40 mmHg)</w:t>
            </w:r>
          </w:p>
          <w:p w14:paraId="42AA991B" w14:textId="77777777" w:rsidR="00A826DA" w:rsidRPr="00F40762" w:rsidRDefault="00A826DA" w:rsidP="00A826DA">
            <w:pPr>
              <w:numPr>
                <w:ilvl w:val="0"/>
                <w:numId w:val="76"/>
              </w:numPr>
              <w:spacing w:beforeLines="40" w:before="96"/>
              <w:ind w:left="852" w:hanging="284"/>
              <w:contextualSpacing/>
              <w:jc w:val="both"/>
              <w:rPr>
                <w:rFonts w:ascii="Arial" w:eastAsia="Calibri" w:hAnsi="Arial" w:cs="Arial"/>
                <w:color w:val="000000" w:themeColor="text1"/>
                <w:lang w:val="x-none"/>
              </w:rPr>
            </w:pPr>
            <w:r w:rsidRPr="00F40762">
              <w:rPr>
                <w:rFonts w:ascii="Arial" w:eastAsia="Calibri" w:hAnsi="Arial" w:cs="Arial"/>
                <w:color w:val="000000" w:themeColor="text1"/>
                <w:lang w:val="x-none"/>
              </w:rPr>
              <w:t xml:space="preserve">± 10% odczytu (40 mmHg &lt; </w:t>
            </w:r>
            <w:r>
              <w:rPr>
                <w:rFonts w:ascii="Arial" w:eastAsia="Calibri" w:hAnsi="Arial" w:cs="Arial"/>
                <w:color w:val="000000" w:themeColor="text1"/>
              </w:rPr>
              <w:t>et</w:t>
            </w:r>
            <w:r w:rsidRPr="00F40762">
              <w:rPr>
                <w:rFonts w:ascii="Arial" w:eastAsia="Calibri" w:hAnsi="Arial" w:cs="Arial"/>
                <w:color w:val="000000" w:themeColor="text1"/>
                <w:lang w:val="x-none"/>
              </w:rPr>
              <w:t xml:space="preserve">CO2 </w:t>
            </w:r>
            <w:r w:rsidRPr="00F40762">
              <w:rPr>
                <w:rFonts w:ascii="Cambria Math" w:eastAsia="Calibri" w:hAnsi="Cambria Math" w:cs="Cambria Math"/>
                <w:color w:val="000000" w:themeColor="text1"/>
                <w:lang w:val="x-none"/>
              </w:rPr>
              <w:t>⩽</w:t>
            </w:r>
            <w:r w:rsidRPr="00F40762">
              <w:rPr>
                <w:rFonts w:ascii="Arial" w:eastAsia="Calibri" w:hAnsi="Arial" w:cs="Arial"/>
                <w:color w:val="000000" w:themeColor="text1"/>
                <w:lang w:val="x-none"/>
              </w:rPr>
              <w:t xml:space="preserve"> 76 mmHg)</w:t>
            </w:r>
          </w:p>
          <w:p w14:paraId="25C06FA3" w14:textId="77777777" w:rsidR="00A826DA" w:rsidRPr="00F56659" w:rsidRDefault="00A826DA" w:rsidP="00A826DA">
            <w:pPr>
              <w:numPr>
                <w:ilvl w:val="0"/>
                <w:numId w:val="76"/>
              </w:numPr>
              <w:spacing w:beforeLines="40" w:before="96"/>
              <w:ind w:left="852" w:hanging="284"/>
              <w:contextualSpacing/>
              <w:jc w:val="both"/>
              <w:rPr>
                <w:rFonts w:ascii="Arial" w:eastAsia="Calibri" w:hAnsi="Arial" w:cs="Arial"/>
                <w:color w:val="000000" w:themeColor="text1"/>
                <w:lang w:val="x-none"/>
              </w:rPr>
            </w:pPr>
            <w:r w:rsidRPr="00F40762">
              <w:rPr>
                <w:rFonts w:ascii="Arial" w:eastAsia="Calibri" w:hAnsi="Arial" w:cs="Arial"/>
                <w:color w:val="000000" w:themeColor="text1"/>
                <w:lang w:val="x-none"/>
              </w:rPr>
              <w:t xml:space="preserve">± 12% odczytu ( 76 mmHg &lt; </w:t>
            </w:r>
            <w:r>
              <w:rPr>
                <w:rFonts w:ascii="Arial" w:eastAsia="Calibri" w:hAnsi="Arial" w:cs="Arial"/>
                <w:color w:val="000000" w:themeColor="text1"/>
              </w:rPr>
              <w:t>et</w:t>
            </w:r>
            <w:r w:rsidRPr="00F40762">
              <w:rPr>
                <w:rFonts w:ascii="Arial" w:eastAsia="Calibri" w:hAnsi="Arial" w:cs="Arial"/>
                <w:color w:val="000000" w:themeColor="text1"/>
                <w:lang w:val="x-none"/>
              </w:rPr>
              <w:t xml:space="preserve">CO2 </w:t>
            </w:r>
            <w:r w:rsidRPr="00F40762">
              <w:rPr>
                <w:rFonts w:ascii="Cambria Math" w:eastAsia="Calibri" w:hAnsi="Cambria Math" w:cs="Cambria Math"/>
                <w:color w:val="000000" w:themeColor="text1"/>
                <w:lang w:val="x-none"/>
              </w:rPr>
              <w:t>⩽</w:t>
            </w:r>
            <w:r w:rsidRPr="00F40762">
              <w:rPr>
                <w:rFonts w:ascii="Arial" w:eastAsia="Calibri" w:hAnsi="Arial" w:cs="Arial"/>
                <w:color w:val="000000" w:themeColor="text1"/>
                <w:lang w:val="x-none"/>
              </w:rPr>
              <w:t xml:space="preserve"> 100 mmHg)</w:t>
            </w:r>
          </w:p>
          <w:p w14:paraId="628776FC" w14:textId="77777777" w:rsidR="00A826DA" w:rsidRPr="00F56659" w:rsidRDefault="00A826DA" w:rsidP="001A24FD">
            <w:pPr>
              <w:spacing w:beforeLines="40" w:before="96"/>
              <w:contextualSpacing/>
              <w:jc w:val="both"/>
              <w:rPr>
                <w:rFonts w:ascii="Arial" w:eastAsia="Calibri" w:hAnsi="Arial" w:cs="Arial"/>
                <w:color w:val="000000" w:themeColor="text1"/>
                <w:lang w:val="x-none"/>
              </w:rPr>
            </w:pPr>
          </w:p>
        </w:tc>
        <w:tc>
          <w:tcPr>
            <w:tcW w:w="1872" w:type="dxa"/>
            <w:shd w:val="clear" w:color="auto" w:fill="auto"/>
            <w:vAlign w:val="center"/>
          </w:tcPr>
          <w:p w14:paraId="01EC9949" w14:textId="77777777" w:rsidR="00A826DA" w:rsidRPr="00BB05F7" w:rsidRDefault="00A826DA" w:rsidP="001A24FD">
            <w:pPr>
              <w:jc w:val="center"/>
              <w:rPr>
                <w:rFonts w:ascii="Arial" w:hAnsi="Arial" w:cs="Arial"/>
                <w:bCs/>
              </w:rPr>
            </w:pPr>
            <w:r w:rsidRPr="00BB05F7">
              <w:rPr>
                <w:rFonts w:ascii="Arial" w:hAnsi="Arial" w:cs="Arial"/>
                <w:bCs/>
              </w:rPr>
              <w:lastRenderedPageBreak/>
              <w:t>TAK/NIE</w:t>
            </w:r>
            <w:r w:rsidRPr="00BB05F7">
              <w:rPr>
                <w:rFonts w:ascii="Arial" w:hAnsi="Arial" w:cs="Arial"/>
                <w:bCs/>
                <w:sz w:val="36"/>
                <w:szCs w:val="36"/>
              </w:rPr>
              <w:t>*</w:t>
            </w:r>
          </w:p>
        </w:tc>
        <w:tc>
          <w:tcPr>
            <w:tcW w:w="3827" w:type="dxa"/>
            <w:shd w:val="clear" w:color="auto" w:fill="auto"/>
          </w:tcPr>
          <w:p w14:paraId="6CC14309" w14:textId="77777777" w:rsidR="00A826DA" w:rsidRPr="003E515B" w:rsidRDefault="00A826DA" w:rsidP="001A24FD">
            <w:pPr>
              <w:suppressAutoHyphens/>
              <w:rPr>
                <w:rFonts w:ascii="Arial" w:hAnsi="Arial" w:cs="Arial"/>
                <w:sz w:val="20"/>
                <w:szCs w:val="20"/>
              </w:rPr>
            </w:pPr>
            <w:r>
              <w:rPr>
                <w:rFonts w:ascii="Arial" w:hAnsi="Arial" w:cs="Arial"/>
                <w:sz w:val="20"/>
                <w:szCs w:val="20"/>
              </w:rPr>
              <w:t>Podać dokładność pomiaru etCO2</w:t>
            </w:r>
          </w:p>
        </w:tc>
      </w:tr>
      <w:tr w:rsidR="00A826DA" w:rsidRPr="00177B84" w14:paraId="221D8E35" w14:textId="77777777" w:rsidTr="001A24FD">
        <w:tc>
          <w:tcPr>
            <w:tcW w:w="596" w:type="dxa"/>
            <w:shd w:val="clear" w:color="auto" w:fill="auto"/>
            <w:vAlign w:val="center"/>
          </w:tcPr>
          <w:p w14:paraId="1ABB1485" w14:textId="77777777" w:rsidR="00A826DA" w:rsidRPr="00C3019A" w:rsidRDefault="00A826DA" w:rsidP="001A24FD">
            <w:pPr>
              <w:spacing w:line="320" w:lineRule="exact"/>
              <w:jc w:val="center"/>
              <w:rPr>
                <w:rFonts w:ascii="Arial" w:hAnsi="Arial" w:cs="Arial"/>
              </w:rPr>
            </w:pPr>
            <w:r>
              <w:rPr>
                <w:rFonts w:ascii="Arial" w:hAnsi="Arial" w:cs="Arial"/>
              </w:rPr>
              <w:t>44</w:t>
            </w:r>
          </w:p>
        </w:tc>
        <w:tc>
          <w:tcPr>
            <w:tcW w:w="4195" w:type="dxa"/>
            <w:shd w:val="clear" w:color="auto" w:fill="auto"/>
          </w:tcPr>
          <w:p w14:paraId="160EE3EC" w14:textId="77777777" w:rsidR="00A826DA" w:rsidRPr="00F56659" w:rsidRDefault="00A826DA" w:rsidP="001A24FD">
            <w:pPr>
              <w:spacing w:beforeLines="40" w:before="96"/>
              <w:contextualSpacing/>
              <w:rPr>
                <w:rFonts w:ascii="Arial" w:eastAsia="Calibri" w:hAnsi="Arial" w:cs="Arial"/>
                <w:color w:val="000000" w:themeColor="text1"/>
                <w:lang w:val="x-none"/>
              </w:rPr>
            </w:pPr>
            <w:r w:rsidRPr="00F56659">
              <w:rPr>
                <w:rFonts w:ascii="Arial" w:eastAsia="Calibri" w:hAnsi="Arial" w:cs="Arial"/>
                <w:color w:val="000000" w:themeColor="text1"/>
                <w:lang w:val="x-none"/>
              </w:rPr>
              <w:t>Pomiar respiracji w zakresie, co najmniej od 5 do 80 oddechów/minutę.</w:t>
            </w:r>
          </w:p>
          <w:p w14:paraId="544A91A6" w14:textId="77777777" w:rsidR="00A826DA" w:rsidRPr="00F56659" w:rsidRDefault="00A826DA" w:rsidP="001A24FD">
            <w:pPr>
              <w:spacing w:beforeLines="40" w:before="96"/>
              <w:contextualSpacing/>
              <w:jc w:val="both"/>
              <w:rPr>
                <w:rFonts w:ascii="Arial" w:eastAsia="Calibri" w:hAnsi="Arial" w:cs="Arial"/>
                <w:color w:val="000000" w:themeColor="text1"/>
                <w:lang w:val="x-none"/>
              </w:rPr>
            </w:pPr>
          </w:p>
        </w:tc>
        <w:tc>
          <w:tcPr>
            <w:tcW w:w="1872" w:type="dxa"/>
            <w:shd w:val="clear" w:color="auto" w:fill="auto"/>
            <w:vAlign w:val="center"/>
          </w:tcPr>
          <w:p w14:paraId="4BC280FE" w14:textId="77777777" w:rsidR="00A826DA" w:rsidRPr="00BB05F7" w:rsidRDefault="00A826DA" w:rsidP="001A24FD">
            <w:pPr>
              <w:jc w:val="center"/>
              <w:rPr>
                <w:rFonts w:ascii="Arial" w:hAnsi="Arial" w:cs="Arial"/>
                <w:bCs/>
              </w:rPr>
            </w:pPr>
            <w:r w:rsidRPr="00BB05F7">
              <w:rPr>
                <w:rFonts w:ascii="Arial" w:hAnsi="Arial" w:cs="Arial"/>
                <w:bCs/>
              </w:rPr>
              <w:t>TAK/NIE</w:t>
            </w:r>
            <w:r w:rsidRPr="00BB05F7">
              <w:rPr>
                <w:rFonts w:ascii="Arial" w:hAnsi="Arial" w:cs="Arial"/>
                <w:bCs/>
                <w:sz w:val="36"/>
                <w:szCs w:val="36"/>
              </w:rPr>
              <w:t>*</w:t>
            </w:r>
          </w:p>
        </w:tc>
        <w:tc>
          <w:tcPr>
            <w:tcW w:w="3827" w:type="dxa"/>
            <w:shd w:val="clear" w:color="auto" w:fill="auto"/>
          </w:tcPr>
          <w:p w14:paraId="7FDB7B7E" w14:textId="77777777" w:rsidR="00A826DA" w:rsidRPr="00263DC1" w:rsidRDefault="00A826DA" w:rsidP="001A24FD">
            <w:pPr>
              <w:suppressAutoHyphens/>
              <w:rPr>
                <w:rFonts w:ascii="Arial" w:hAnsi="Arial" w:cs="Arial"/>
                <w:sz w:val="20"/>
                <w:szCs w:val="20"/>
              </w:rPr>
            </w:pPr>
            <w:r>
              <w:rPr>
                <w:rFonts w:ascii="Arial" w:hAnsi="Arial" w:cs="Arial"/>
                <w:sz w:val="20"/>
                <w:szCs w:val="20"/>
              </w:rPr>
              <w:t>Podać zakres pomiaru respiracji w oddechach/minutę</w:t>
            </w:r>
          </w:p>
        </w:tc>
      </w:tr>
      <w:tr w:rsidR="00A826DA" w:rsidRPr="00177B84" w14:paraId="4398C7A6" w14:textId="77777777" w:rsidTr="00380FE9">
        <w:trPr>
          <w:trHeight w:val="729"/>
        </w:trPr>
        <w:tc>
          <w:tcPr>
            <w:tcW w:w="596" w:type="dxa"/>
            <w:shd w:val="clear" w:color="auto" w:fill="auto"/>
            <w:vAlign w:val="center"/>
          </w:tcPr>
          <w:p w14:paraId="62E53D6D" w14:textId="77777777" w:rsidR="00A826DA" w:rsidRPr="00C3019A" w:rsidRDefault="00A826DA" w:rsidP="001A24FD">
            <w:pPr>
              <w:spacing w:line="320" w:lineRule="exact"/>
              <w:jc w:val="center"/>
              <w:rPr>
                <w:rFonts w:ascii="Arial" w:hAnsi="Arial" w:cs="Arial"/>
              </w:rPr>
            </w:pPr>
            <w:r>
              <w:rPr>
                <w:rFonts w:ascii="Arial" w:hAnsi="Arial" w:cs="Arial"/>
              </w:rPr>
              <w:t>45</w:t>
            </w:r>
          </w:p>
        </w:tc>
        <w:tc>
          <w:tcPr>
            <w:tcW w:w="4195" w:type="dxa"/>
            <w:shd w:val="clear" w:color="auto" w:fill="auto"/>
          </w:tcPr>
          <w:p w14:paraId="0F7264F4" w14:textId="77777777" w:rsidR="00A826DA" w:rsidRPr="00F56659" w:rsidRDefault="00A826DA" w:rsidP="001A24FD">
            <w:pPr>
              <w:spacing w:beforeLines="40" w:before="96"/>
              <w:contextualSpacing/>
              <w:jc w:val="both"/>
              <w:rPr>
                <w:rFonts w:ascii="Arial" w:eastAsia="Calibri" w:hAnsi="Arial" w:cs="Arial"/>
                <w:color w:val="000000" w:themeColor="text1"/>
                <w:lang w:val="x-none"/>
              </w:rPr>
            </w:pPr>
            <w:r w:rsidRPr="00F56659">
              <w:rPr>
                <w:rFonts w:ascii="Arial" w:eastAsia="Calibri" w:hAnsi="Arial" w:cs="Arial"/>
                <w:color w:val="000000" w:themeColor="text1"/>
                <w:lang w:val="x-none"/>
              </w:rPr>
              <w:t>Dokładność pomiaru respiracji, co najmniej ±3 oddechy/minutę.</w:t>
            </w:r>
          </w:p>
        </w:tc>
        <w:tc>
          <w:tcPr>
            <w:tcW w:w="1872" w:type="dxa"/>
            <w:shd w:val="clear" w:color="auto" w:fill="auto"/>
            <w:vAlign w:val="center"/>
          </w:tcPr>
          <w:p w14:paraId="32979CC3" w14:textId="77777777" w:rsidR="00A826DA" w:rsidRPr="00BB05F7" w:rsidRDefault="00A826DA" w:rsidP="001A24FD">
            <w:pPr>
              <w:jc w:val="center"/>
              <w:rPr>
                <w:rFonts w:ascii="Arial" w:hAnsi="Arial" w:cs="Arial"/>
                <w:bCs/>
              </w:rPr>
            </w:pPr>
            <w:r w:rsidRPr="00BB05F7">
              <w:rPr>
                <w:rFonts w:ascii="Arial" w:hAnsi="Arial" w:cs="Arial"/>
                <w:bCs/>
              </w:rPr>
              <w:t>TAK/NIE</w:t>
            </w:r>
            <w:r w:rsidRPr="00BB05F7">
              <w:rPr>
                <w:rFonts w:ascii="Arial" w:hAnsi="Arial" w:cs="Arial"/>
                <w:bCs/>
                <w:sz w:val="36"/>
                <w:szCs w:val="36"/>
              </w:rPr>
              <w:t>*</w:t>
            </w:r>
          </w:p>
        </w:tc>
        <w:tc>
          <w:tcPr>
            <w:tcW w:w="3827" w:type="dxa"/>
            <w:shd w:val="clear" w:color="auto" w:fill="auto"/>
          </w:tcPr>
          <w:p w14:paraId="7D65C08C" w14:textId="77777777" w:rsidR="00A826DA" w:rsidRPr="00650C87" w:rsidRDefault="00A826DA" w:rsidP="001A24FD">
            <w:pPr>
              <w:suppressAutoHyphens/>
              <w:rPr>
                <w:rFonts w:ascii="Arial" w:hAnsi="Arial" w:cs="Arial"/>
                <w:b/>
                <w:sz w:val="20"/>
                <w:szCs w:val="20"/>
              </w:rPr>
            </w:pPr>
          </w:p>
        </w:tc>
      </w:tr>
      <w:tr w:rsidR="00A826DA" w:rsidRPr="00177B84" w14:paraId="2EBB72BA" w14:textId="77777777" w:rsidTr="001A24FD">
        <w:tc>
          <w:tcPr>
            <w:tcW w:w="596" w:type="dxa"/>
            <w:shd w:val="clear" w:color="auto" w:fill="auto"/>
            <w:vAlign w:val="center"/>
          </w:tcPr>
          <w:p w14:paraId="573010D5" w14:textId="77777777" w:rsidR="00A826DA" w:rsidRPr="00C3019A" w:rsidRDefault="00A826DA" w:rsidP="001A24FD">
            <w:pPr>
              <w:spacing w:line="320" w:lineRule="exact"/>
              <w:jc w:val="center"/>
              <w:rPr>
                <w:rFonts w:ascii="Arial" w:hAnsi="Arial" w:cs="Arial"/>
              </w:rPr>
            </w:pPr>
            <w:r>
              <w:rPr>
                <w:rFonts w:ascii="Arial" w:hAnsi="Arial" w:cs="Arial"/>
              </w:rPr>
              <w:t>46</w:t>
            </w:r>
          </w:p>
        </w:tc>
        <w:tc>
          <w:tcPr>
            <w:tcW w:w="4195" w:type="dxa"/>
            <w:shd w:val="clear" w:color="auto" w:fill="auto"/>
          </w:tcPr>
          <w:p w14:paraId="6A0299F0" w14:textId="77777777" w:rsidR="00A826DA" w:rsidRDefault="00A826DA" w:rsidP="001A24FD">
            <w:pPr>
              <w:spacing w:beforeLines="40" w:before="96"/>
              <w:contextualSpacing/>
              <w:jc w:val="both"/>
              <w:rPr>
                <w:rFonts w:ascii="Arial" w:eastAsia="Calibri" w:hAnsi="Arial" w:cs="Arial"/>
                <w:color w:val="000000" w:themeColor="text1"/>
                <w:lang w:val="x-none"/>
              </w:rPr>
            </w:pPr>
            <w:r w:rsidRPr="00F56659">
              <w:rPr>
                <w:rFonts w:ascii="Arial" w:eastAsia="Calibri" w:hAnsi="Arial" w:cs="Arial"/>
                <w:color w:val="000000" w:themeColor="text1"/>
                <w:lang w:val="x-none"/>
              </w:rPr>
              <w:t>Dodatkowe niezbędne wyposażenie w komplecie</w:t>
            </w:r>
            <w:r>
              <w:rPr>
                <w:rFonts w:ascii="Arial" w:eastAsia="Calibri" w:hAnsi="Arial" w:cs="Arial"/>
                <w:color w:val="000000" w:themeColor="text1"/>
              </w:rPr>
              <w:t xml:space="preserve"> w zakresie kapnometrii</w:t>
            </w:r>
            <w:r w:rsidRPr="00F56659">
              <w:rPr>
                <w:rFonts w:ascii="Arial" w:eastAsia="Calibri" w:hAnsi="Arial" w:cs="Arial"/>
                <w:color w:val="000000" w:themeColor="text1"/>
                <w:lang w:val="x-none"/>
              </w:rPr>
              <w:t>.</w:t>
            </w:r>
          </w:p>
          <w:p w14:paraId="00D86EDF" w14:textId="77777777" w:rsidR="00A826DA" w:rsidRDefault="00A826DA" w:rsidP="001A24FD">
            <w:pPr>
              <w:spacing w:beforeLines="40" w:before="96"/>
              <w:contextualSpacing/>
              <w:jc w:val="both"/>
              <w:rPr>
                <w:rFonts w:ascii="Arial" w:eastAsia="Calibri" w:hAnsi="Arial" w:cs="Arial"/>
                <w:color w:val="000000" w:themeColor="text1"/>
                <w:lang w:val="x-none"/>
              </w:rPr>
            </w:pPr>
          </w:p>
          <w:p w14:paraId="0A221CF5" w14:textId="77777777" w:rsidR="00A826DA" w:rsidRDefault="00A826DA" w:rsidP="001A24FD">
            <w:pPr>
              <w:spacing w:beforeLines="40" w:before="96"/>
              <w:contextualSpacing/>
              <w:jc w:val="both"/>
              <w:rPr>
                <w:rFonts w:ascii="Arial" w:eastAsia="Calibri" w:hAnsi="Arial" w:cs="Arial"/>
                <w:color w:val="000000" w:themeColor="text1"/>
                <w:lang w:val="x-none"/>
              </w:rPr>
            </w:pPr>
          </w:p>
          <w:p w14:paraId="59BDA278" w14:textId="77777777" w:rsidR="00A826DA" w:rsidRPr="00F56659" w:rsidRDefault="00A826DA" w:rsidP="001A24FD">
            <w:pPr>
              <w:spacing w:beforeLines="40" w:before="96"/>
              <w:contextualSpacing/>
              <w:jc w:val="both"/>
              <w:rPr>
                <w:rFonts w:ascii="Arial" w:eastAsia="Calibri" w:hAnsi="Arial" w:cs="Arial"/>
                <w:color w:val="000000" w:themeColor="text1"/>
                <w:lang w:val="x-none"/>
              </w:rPr>
            </w:pPr>
          </w:p>
        </w:tc>
        <w:tc>
          <w:tcPr>
            <w:tcW w:w="1872" w:type="dxa"/>
            <w:shd w:val="clear" w:color="auto" w:fill="auto"/>
            <w:vAlign w:val="center"/>
          </w:tcPr>
          <w:p w14:paraId="5B0EB52A" w14:textId="77777777" w:rsidR="00A826DA" w:rsidRPr="00BB05F7" w:rsidRDefault="00A826DA" w:rsidP="001A24FD">
            <w:pPr>
              <w:jc w:val="center"/>
              <w:rPr>
                <w:rFonts w:ascii="Arial" w:hAnsi="Arial" w:cs="Arial"/>
                <w:bCs/>
              </w:rPr>
            </w:pPr>
            <w:r w:rsidRPr="00BB05F7">
              <w:rPr>
                <w:rFonts w:ascii="Arial" w:hAnsi="Arial" w:cs="Arial"/>
                <w:bCs/>
              </w:rPr>
              <w:t>TAK/NIE</w:t>
            </w:r>
            <w:r w:rsidRPr="00BB05F7">
              <w:rPr>
                <w:rFonts w:ascii="Arial" w:hAnsi="Arial" w:cs="Arial"/>
                <w:bCs/>
                <w:sz w:val="36"/>
                <w:szCs w:val="36"/>
              </w:rPr>
              <w:t>*</w:t>
            </w:r>
          </w:p>
        </w:tc>
        <w:tc>
          <w:tcPr>
            <w:tcW w:w="3827" w:type="dxa"/>
            <w:shd w:val="clear" w:color="auto" w:fill="auto"/>
          </w:tcPr>
          <w:p w14:paraId="5E48ED10" w14:textId="77777777" w:rsidR="00A826DA" w:rsidRPr="00650C87" w:rsidRDefault="00A826DA" w:rsidP="001A24FD">
            <w:pPr>
              <w:suppressAutoHyphens/>
              <w:rPr>
                <w:rFonts w:ascii="Arial" w:hAnsi="Arial" w:cs="Arial"/>
                <w:b/>
                <w:sz w:val="20"/>
                <w:szCs w:val="20"/>
              </w:rPr>
            </w:pPr>
            <w:r>
              <w:rPr>
                <w:rFonts w:ascii="Arial" w:hAnsi="Arial" w:cs="Arial"/>
                <w:sz w:val="20"/>
                <w:szCs w:val="20"/>
              </w:rPr>
              <w:t xml:space="preserve">Podać co wchodzi w skład dodatkowego niezbędnego wyposażenia w </w:t>
            </w:r>
            <w:r w:rsidRPr="00E57FAE">
              <w:rPr>
                <w:rFonts w:ascii="Arial" w:hAnsi="Arial" w:cs="Arial"/>
                <w:sz w:val="20"/>
                <w:szCs w:val="20"/>
              </w:rPr>
              <w:t>zakresie</w:t>
            </w:r>
            <w:r>
              <w:rPr>
                <w:rFonts w:ascii="Arial" w:hAnsi="Arial" w:cs="Arial"/>
                <w:sz w:val="20"/>
                <w:szCs w:val="20"/>
              </w:rPr>
              <w:t xml:space="preserve"> kapnometrii:</w:t>
            </w:r>
          </w:p>
        </w:tc>
      </w:tr>
      <w:tr w:rsidR="00A826DA" w:rsidRPr="00177B84" w14:paraId="496C9F20" w14:textId="77777777" w:rsidTr="001A24FD">
        <w:tc>
          <w:tcPr>
            <w:tcW w:w="596" w:type="dxa"/>
            <w:shd w:val="clear" w:color="auto" w:fill="auto"/>
            <w:vAlign w:val="center"/>
          </w:tcPr>
          <w:p w14:paraId="682D2355" w14:textId="77777777" w:rsidR="00A826DA" w:rsidRPr="00C3019A" w:rsidRDefault="00A826DA" w:rsidP="001A24FD">
            <w:pPr>
              <w:spacing w:line="320" w:lineRule="exact"/>
              <w:jc w:val="center"/>
              <w:rPr>
                <w:rFonts w:ascii="Arial" w:hAnsi="Arial" w:cs="Arial"/>
              </w:rPr>
            </w:pPr>
          </w:p>
        </w:tc>
        <w:tc>
          <w:tcPr>
            <w:tcW w:w="4195" w:type="dxa"/>
            <w:shd w:val="clear" w:color="auto" w:fill="auto"/>
          </w:tcPr>
          <w:p w14:paraId="26B164F3" w14:textId="77777777" w:rsidR="00A826DA" w:rsidRPr="00416B1B" w:rsidRDefault="00A826DA" w:rsidP="001A24FD">
            <w:pPr>
              <w:spacing w:beforeLines="40" w:before="96"/>
              <w:contextualSpacing/>
              <w:jc w:val="both"/>
              <w:rPr>
                <w:rFonts w:ascii="Arial" w:eastAsia="Calibri" w:hAnsi="Arial" w:cs="Arial"/>
                <w:b/>
                <w:color w:val="000000" w:themeColor="text1"/>
              </w:rPr>
            </w:pPr>
            <w:r w:rsidRPr="00416B1B">
              <w:rPr>
                <w:rFonts w:ascii="Arial" w:eastAsia="Calibri" w:hAnsi="Arial" w:cs="Arial"/>
                <w:b/>
                <w:color w:val="000000" w:themeColor="text1"/>
              </w:rPr>
              <w:t>CIŚNIENIE NIEINWAZYJNE</w:t>
            </w:r>
          </w:p>
        </w:tc>
        <w:tc>
          <w:tcPr>
            <w:tcW w:w="1872" w:type="dxa"/>
            <w:shd w:val="clear" w:color="auto" w:fill="auto"/>
            <w:vAlign w:val="center"/>
          </w:tcPr>
          <w:p w14:paraId="7E7A756C" w14:textId="77777777" w:rsidR="00A826DA" w:rsidRPr="00BB05F7" w:rsidRDefault="00A826DA" w:rsidP="001A24FD">
            <w:pPr>
              <w:jc w:val="center"/>
              <w:rPr>
                <w:rFonts w:ascii="Arial" w:hAnsi="Arial" w:cs="Arial"/>
                <w:bCs/>
              </w:rPr>
            </w:pPr>
          </w:p>
        </w:tc>
        <w:tc>
          <w:tcPr>
            <w:tcW w:w="3827" w:type="dxa"/>
            <w:shd w:val="clear" w:color="auto" w:fill="auto"/>
          </w:tcPr>
          <w:p w14:paraId="3AF7A473" w14:textId="77777777" w:rsidR="00A826DA" w:rsidRPr="00650C87" w:rsidRDefault="00A826DA" w:rsidP="001A24FD">
            <w:pPr>
              <w:suppressAutoHyphens/>
              <w:rPr>
                <w:rFonts w:ascii="Arial" w:hAnsi="Arial" w:cs="Arial"/>
                <w:b/>
                <w:sz w:val="20"/>
                <w:szCs w:val="20"/>
              </w:rPr>
            </w:pPr>
          </w:p>
        </w:tc>
      </w:tr>
      <w:tr w:rsidR="00A826DA" w:rsidRPr="00177B84" w14:paraId="72FC6D60" w14:textId="77777777" w:rsidTr="00380FE9">
        <w:trPr>
          <w:trHeight w:val="705"/>
        </w:trPr>
        <w:tc>
          <w:tcPr>
            <w:tcW w:w="596" w:type="dxa"/>
            <w:shd w:val="clear" w:color="auto" w:fill="auto"/>
            <w:vAlign w:val="center"/>
          </w:tcPr>
          <w:p w14:paraId="6721762D" w14:textId="77777777" w:rsidR="00A826DA" w:rsidRPr="00C3019A" w:rsidRDefault="00A826DA" w:rsidP="001A24FD">
            <w:pPr>
              <w:spacing w:line="320" w:lineRule="exact"/>
              <w:jc w:val="center"/>
              <w:rPr>
                <w:rFonts w:ascii="Arial" w:hAnsi="Arial" w:cs="Arial"/>
              </w:rPr>
            </w:pPr>
            <w:r>
              <w:rPr>
                <w:rFonts w:ascii="Arial" w:hAnsi="Arial" w:cs="Arial"/>
              </w:rPr>
              <w:t>47</w:t>
            </w:r>
          </w:p>
        </w:tc>
        <w:tc>
          <w:tcPr>
            <w:tcW w:w="4195" w:type="dxa"/>
            <w:shd w:val="clear" w:color="auto" w:fill="auto"/>
          </w:tcPr>
          <w:p w14:paraId="09BF773D" w14:textId="77777777" w:rsidR="00A826DA" w:rsidRDefault="00A826DA" w:rsidP="001A24FD">
            <w:pPr>
              <w:spacing w:beforeLines="40" w:before="96"/>
              <w:contextualSpacing/>
              <w:jc w:val="both"/>
              <w:rPr>
                <w:rFonts w:ascii="Arial" w:eastAsia="Calibri" w:hAnsi="Arial" w:cs="Arial"/>
                <w:color w:val="000000" w:themeColor="text1"/>
                <w:lang w:val="x-none"/>
              </w:rPr>
            </w:pPr>
            <w:r w:rsidRPr="00F56659">
              <w:rPr>
                <w:rFonts w:ascii="Arial" w:eastAsia="Calibri" w:hAnsi="Arial" w:cs="Arial"/>
                <w:color w:val="000000" w:themeColor="text1"/>
                <w:lang w:val="x-none"/>
              </w:rPr>
              <w:t>Pomiar ciśnienia w zakresie, co najmniej od 20 do 250 mmHg.</w:t>
            </w:r>
          </w:p>
        </w:tc>
        <w:tc>
          <w:tcPr>
            <w:tcW w:w="1872" w:type="dxa"/>
            <w:shd w:val="clear" w:color="auto" w:fill="auto"/>
            <w:vAlign w:val="center"/>
          </w:tcPr>
          <w:p w14:paraId="114E1F4D" w14:textId="77777777" w:rsidR="00A826DA" w:rsidRPr="00BB05F7" w:rsidRDefault="00A826DA" w:rsidP="001A24FD">
            <w:pPr>
              <w:jc w:val="center"/>
              <w:rPr>
                <w:rFonts w:ascii="Arial" w:hAnsi="Arial" w:cs="Arial"/>
                <w:bCs/>
              </w:rPr>
            </w:pPr>
            <w:r w:rsidRPr="00BB05F7">
              <w:rPr>
                <w:rFonts w:ascii="Arial" w:hAnsi="Arial" w:cs="Arial"/>
                <w:bCs/>
              </w:rPr>
              <w:t>TAK/NIE</w:t>
            </w:r>
            <w:r w:rsidRPr="00BB05F7">
              <w:rPr>
                <w:rFonts w:ascii="Arial" w:hAnsi="Arial" w:cs="Arial"/>
                <w:bCs/>
                <w:sz w:val="36"/>
                <w:szCs w:val="36"/>
              </w:rPr>
              <w:t>*</w:t>
            </w:r>
          </w:p>
        </w:tc>
        <w:tc>
          <w:tcPr>
            <w:tcW w:w="3827" w:type="dxa"/>
            <w:shd w:val="clear" w:color="auto" w:fill="auto"/>
          </w:tcPr>
          <w:p w14:paraId="7D139307" w14:textId="77777777" w:rsidR="00A826DA" w:rsidRPr="00263DC1" w:rsidRDefault="00A826DA" w:rsidP="001A24FD">
            <w:pPr>
              <w:suppressAutoHyphens/>
              <w:rPr>
                <w:rFonts w:ascii="Arial" w:hAnsi="Arial" w:cs="Arial"/>
                <w:sz w:val="20"/>
                <w:szCs w:val="20"/>
              </w:rPr>
            </w:pPr>
            <w:r>
              <w:rPr>
                <w:rFonts w:ascii="Arial" w:hAnsi="Arial" w:cs="Arial"/>
                <w:sz w:val="20"/>
                <w:szCs w:val="20"/>
              </w:rPr>
              <w:t>Podać zakres pomiaru ciśnienia w mmHg</w:t>
            </w:r>
          </w:p>
        </w:tc>
      </w:tr>
      <w:tr w:rsidR="00A826DA" w:rsidRPr="00177B84" w14:paraId="6784E889" w14:textId="77777777" w:rsidTr="00380FE9">
        <w:trPr>
          <w:trHeight w:val="701"/>
        </w:trPr>
        <w:tc>
          <w:tcPr>
            <w:tcW w:w="596" w:type="dxa"/>
            <w:shd w:val="clear" w:color="auto" w:fill="auto"/>
            <w:vAlign w:val="center"/>
          </w:tcPr>
          <w:p w14:paraId="58FCE333" w14:textId="77777777" w:rsidR="00A826DA" w:rsidRPr="00C3019A" w:rsidRDefault="00A826DA" w:rsidP="001A24FD">
            <w:pPr>
              <w:spacing w:line="320" w:lineRule="exact"/>
              <w:jc w:val="center"/>
              <w:rPr>
                <w:rFonts w:ascii="Arial" w:hAnsi="Arial" w:cs="Arial"/>
              </w:rPr>
            </w:pPr>
            <w:r>
              <w:rPr>
                <w:rFonts w:ascii="Arial" w:hAnsi="Arial" w:cs="Arial"/>
              </w:rPr>
              <w:t>48</w:t>
            </w:r>
          </w:p>
        </w:tc>
        <w:tc>
          <w:tcPr>
            <w:tcW w:w="4195" w:type="dxa"/>
            <w:shd w:val="clear" w:color="auto" w:fill="auto"/>
          </w:tcPr>
          <w:p w14:paraId="78A507F2" w14:textId="77777777" w:rsidR="00A826DA" w:rsidRDefault="00A826DA" w:rsidP="001A24FD">
            <w:pPr>
              <w:spacing w:beforeLines="40" w:before="96"/>
              <w:contextualSpacing/>
              <w:jc w:val="both"/>
              <w:rPr>
                <w:rFonts w:ascii="Arial" w:eastAsia="Calibri" w:hAnsi="Arial" w:cs="Arial"/>
                <w:color w:val="000000" w:themeColor="text1"/>
                <w:lang w:val="x-none"/>
              </w:rPr>
            </w:pPr>
            <w:r w:rsidRPr="00F56659">
              <w:rPr>
                <w:rFonts w:ascii="Arial" w:eastAsia="Calibri" w:hAnsi="Arial" w:cs="Arial"/>
                <w:color w:val="000000" w:themeColor="text1"/>
                <w:lang w:val="x-none"/>
              </w:rPr>
              <w:t>Dokładność pomiaru ciśnienia ±5 mmHg.</w:t>
            </w:r>
          </w:p>
        </w:tc>
        <w:tc>
          <w:tcPr>
            <w:tcW w:w="1872" w:type="dxa"/>
            <w:shd w:val="clear" w:color="auto" w:fill="auto"/>
            <w:vAlign w:val="center"/>
          </w:tcPr>
          <w:p w14:paraId="6E2EC8BF" w14:textId="77777777" w:rsidR="00A826DA" w:rsidRPr="00BB05F7" w:rsidRDefault="00A826DA" w:rsidP="001A24FD">
            <w:pPr>
              <w:jc w:val="center"/>
              <w:rPr>
                <w:rFonts w:ascii="Arial" w:hAnsi="Arial" w:cs="Arial"/>
                <w:bCs/>
              </w:rPr>
            </w:pPr>
            <w:r w:rsidRPr="00BB05F7">
              <w:rPr>
                <w:rFonts w:ascii="Arial" w:hAnsi="Arial" w:cs="Arial"/>
                <w:bCs/>
              </w:rPr>
              <w:t>TAK/NIE</w:t>
            </w:r>
            <w:r w:rsidRPr="00BB05F7">
              <w:rPr>
                <w:rFonts w:ascii="Arial" w:hAnsi="Arial" w:cs="Arial"/>
                <w:bCs/>
                <w:sz w:val="36"/>
                <w:szCs w:val="36"/>
              </w:rPr>
              <w:t>*</w:t>
            </w:r>
          </w:p>
        </w:tc>
        <w:tc>
          <w:tcPr>
            <w:tcW w:w="3827" w:type="dxa"/>
            <w:shd w:val="clear" w:color="auto" w:fill="auto"/>
          </w:tcPr>
          <w:p w14:paraId="13D82EB7" w14:textId="77777777" w:rsidR="00A826DA" w:rsidRPr="00650C87" w:rsidRDefault="00A826DA" w:rsidP="001A24FD">
            <w:pPr>
              <w:suppressAutoHyphens/>
              <w:rPr>
                <w:rFonts w:ascii="Arial" w:hAnsi="Arial" w:cs="Arial"/>
                <w:b/>
                <w:sz w:val="20"/>
                <w:szCs w:val="20"/>
              </w:rPr>
            </w:pPr>
          </w:p>
        </w:tc>
      </w:tr>
      <w:tr w:rsidR="00A826DA" w:rsidRPr="00177B84" w14:paraId="1351A384" w14:textId="77777777" w:rsidTr="001A24FD">
        <w:tc>
          <w:tcPr>
            <w:tcW w:w="596" w:type="dxa"/>
            <w:shd w:val="clear" w:color="auto" w:fill="auto"/>
            <w:vAlign w:val="center"/>
          </w:tcPr>
          <w:p w14:paraId="70D9C99A" w14:textId="77777777" w:rsidR="00A826DA" w:rsidRPr="00C3019A" w:rsidRDefault="00A826DA" w:rsidP="001A24FD">
            <w:pPr>
              <w:spacing w:line="320" w:lineRule="exact"/>
              <w:jc w:val="center"/>
              <w:rPr>
                <w:rFonts w:ascii="Arial" w:hAnsi="Arial" w:cs="Arial"/>
              </w:rPr>
            </w:pPr>
            <w:r>
              <w:rPr>
                <w:rFonts w:ascii="Arial" w:hAnsi="Arial" w:cs="Arial"/>
              </w:rPr>
              <w:t>49</w:t>
            </w:r>
          </w:p>
        </w:tc>
        <w:tc>
          <w:tcPr>
            <w:tcW w:w="4195" w:type="dxa"/>
            <w:shd w:val="clear" w:color="auto" w:fill="auto"/>
          </w:tcPr>
          <w:p w14:paraId="6E18001E" w14:textId="77777777" w:rsidR="00A826DA" w:rsidRPr="00F56659" w:rsidRDefault="00A826DA" w:rsidP="001A24FD">
            <w:pPr>
              <w:spacing w:beforeLines="40" w:before="96"/>
              <w:contextualSpacing/>
              <w:jc w:val="both"/>
              <w:rPr>
                <w:rFonts w:ascii="Arial" w:eastAsia="Calibri" w:hAnsi="Arial" w:cs="Arial"/>
                <w:color w:val="000000" w:themeColor="text1"/>
                <w:lang w:val="x-none"/>
              </w:rPr>
            </w:pPr>
            <w:r w:rsidRPr="00F56659">
              <w:rPr>
                <w:rFonts w:ascii="Arial" w:eastAsia="Calibri" w:hAnsi="Arial" w:cs="Arial"/>
                <w:color w:val="000000" w:themeColor="text1"/>
                <w:lang w:val="x-none"/>
              </w:rPr>
              <w:t>Tryb pomiarów:</w:t>
            </w:r>
          </w:p>
          <w:p w14:paraId="29C983BF" w14:textId="77777777" w:rsidR="00A826DA" w:rsidRPr="00F56659" w:rsidRDefault="00A826DA" w:rsidP="00A826DA">
            <w:pPr>
              <w:numPr>
                <w:ilvl w:val="0"/>
                <w:numId w:val="76"/>
              </w:numPr>
              <w:ind w:left="568" w:hanging="425"/>
              <w:contextualSpacing/>
              <w:jc w:val="both"/>
              <w:rPr>
                <w:rFonts w:ascii="Arial" w:eastAsia="Calibri" w:hAnsi="Arial" w:cs="Arial"/>
                <w:color w:val="000000" w:themeColor="text1"/>
                <w:lang w:val="x-none"/>
              </w:rPr>
            </w:pPr>
            <w:r w:rsidRPr="00F56659">
              <w:rPr>
                <w:rFonts w:ascii="Arial" w:eastAsia="Calibri" w:hAnsi="Arial" w:cs="Arial"/>
                <w:color w:val="000000" w:themeColor="text1"/>
                <w:lang w:val="x-none"/>
              </w:rPr>
              <w:t>manualny,</w:t>
            </w:r>
          </w:p>
          <w:p w14:paraId="32D0122D" w14:textId="77777777" w:rsidR="00A826DA" w:rsidRPr="00F56659" w:rsidRDefault="00A826DA" w:rsidP="00A826DA">
            <w:pPr>
              <w:numPr>
                <w:ilvl w:val="0"/>
                <w:numId w:val="76"/>
              </w:numPr>
              <w:ind w:left="568" w:hanging="425"/>
              <w:jc w:val="both"/>
              <w:rPr>
                <w:rFonts w:ascii="Arial" w:hAnsi="Arial" w:cs="Arial"/>
                <w:color w:val="000000" w:themeColor="text1"/>
              </w:rPr>
            </w:pPr>
            <w:r w:rsidRPr="00F56659">
              <w:rPr>
                <w:rFonts w:ascii="Arial" w:hAnsi="Arial" w:cs="Arial"/>
                <w:color w:val="000000" w:themeColor="text1"/>
              </w:rPr>
              <w:t>automatyczny w interwałach w zakresie od 2 do 60 minut.</w:t>
            </w:r>
          </w:p>
          <w:p w14:paraId="73560F60" w14:textId="77777777" w:rsidR="00A826DA" w:rsidRDefault="00A826DA" w:rsidP="001A24FD">
            <w:pPr>
              <w:spacing w:beforeLines="40" w:before="96"/>
              <w:contextualSpacing/>
              <w:jc w:val="both"/>
              <w:rPr>
                <w:rFonts w:ascii="Arial" w:eastAsia="Calibri" w:hAnsi="Arial" w:cs="Arial"/>
                <w:color w:val="000000" w:themeColor="text1"/>
                <w:lang w:val="x-none"/>
              </w:rPr>
            </w:pPr>
          </w:p>
        </w:tc>
        <w:tc>
          <w:tcPr>
            <w:tcW w:w="1872" w:type="dxa"/>
            <w:shd w:val="clear" w:color="auto" w:fill="auto"/>
            <w:vAlign w:val="center"/>
          </w:tcPr>
          <w:p w14:paraId="4798DD92" w14:textId="77777777" w:rsidR="00A826DA" w:rsidRPr="00BB05F7" w:rsidRDefault="00A826DA" w:rsidP="001A24FD">
            <w:pPr>
              <w:jc w:val="center"/>
              <w:rPr>
                <w:rFonts w:ascii="Arial" w:hAnsi="Arial" w:cs="Arial"/>
                <w:bCs/>
              </w:rPr>
            </w:pPr>
            <w:r w:rsidRPr="00BB05F7">
              <w:rPr>
                <w:rFonts w:ascii="Arial" w:hAnsi="Arial" w:cs="Arial"/>
                <w:bCs/>
              </w:rPr>
              <w:t>TAK/NIE</w:t>
            </w:r>
            <w:r w:rsidRPr="00BB05F7">
              <w:rPr>
                <w:rFonts w:ascii="Arial" w:hAnsi="Arial" w:cs="Arial"/>
                <w:bCs/>
                <w:sz w:val="36"/>
                <w:szCs w:val="36"/>
              </w:rPr>
              <w:t>*</w:t>
            </w:r>
          </w:p>
        </w:tc>
        <w:tc>
          <w:tcPr>
            <w:tcW w:w="3827" w:type="dxa"/>
            <w:shd w:val="clear" w:color="auto" w:fill="auto"/>
          </w:tcPr>
          <w:p w14:paraId="4E790214" w14:textId="77777777" w:rsidR="00A826DA" w:rsidRPr="00650C87" w:rsidRDefault="00A826DA" w:rsidP="001A24FD">
            <w:pPr>
              <w:suppressAutoHyphens/>
              <w:rPr>
                <w:rFonts w:ascii="Arial" w:hAnsi="Arial" w:cs="Arial"/>
                <w:b/>
                <w:sz w:val="20"/>
                <w:szCs w:val="20"/>
              </w:rPr>
            </w:pPr>
          </w:p>
        </w:tc>
      </w:tr>
      <w:tr w:rsidR="00A826DA" w:rsidRPr="00177B84" w14:paraId="1217B7B6" w14:textId="77777777" w:rsidTr="001A24FD">
        <w:tc>
          <w:tcPr>
            <w:tcW w:w="596" w:type="dxa"/>
            <w:shd w:val="clear" w:color="auto" w:fill="auto"/>
            <w:vAlign w:val="center"/>
          </w:tcPr>
          <w:p w14:paraId="3DFAC829" w14:textId="77777777" w:rsidR="00A826DA" w:rsidRPr="00C3019A" w:rsidRDefault="00A826DA" w:rsidP="001A24FD">
            <w:pPr>
              <w:spacing w:line="320" w:lineRule="exact"/>
              <w:jc w:val="center"/>
              <w:rPr>
                <w:rFonts w:ascii="Arial" w:hAnsi="Arial" w:cs="Arial"/>
              </w:rPr>
            </w:pPr>
            <w:r>
              <w:rPr>
                <w:rFonts w:ascii="Arial" w:hAnsi="Arial" w:cs="Arial"/>
              </w:rPr>
              <w:t>50</w:t>
            </w:r>
          </w:p>
        </w:tc>
        <w:tc>
          <w:tcPr>
            <w:tcW w:w="4195" w:type="dxa"/>
            <w:shd w:val="clear" w:color="auto" w:fill="auto"/>
          </w:tcPr>
          <w:p w14:paraId="58DD9221" w14:textId="77777777" w:rsidR="00A826DA" w:rsidRPr="00F56659" w:rsidRDefault="00A826DA" w:rsidP="001A24FD">
            <w:pPr>
              <w:spacing w:beforeLines="40" w:before="96"/>
              <w:contextualSpacing/>
              <w:jc w:val="both"/>
              <w:rPr>
                <w:rFonts w:ascii="Arial" w:eastAsia="Calibri" w:hAnsi="Arial" w:cs="Arial"/>
                <w:color w:val="000000" w:themeColor="text1"/>
                <w:lang w:val="x-none"/>
              </w:rPr>
            </w:pPr>
            <w:r w:rsidRPr="00F56659">
              <w:rPr>
                <w:rFonts w:ascii="Arial" w:eastAsia="Calibri" w:hAnsi="Arial" w:cs="Arial"/>
                <w:color w:val="000000" w:themeColor="text1"/>
                <w:lang w:val="x-none"/>
              </w:rPr>
              <w:t>Wyświetlanie: ciśnienie skurczowe, rozkurczowe i średnie.</w:t>
            </w:r>
          </w:p>
          <w:p w14:paraId="473BCF89" w14:textId="77777777" w:rsidR="00A826DA" w:rsidRDefault="00A826DA" w:rsidP="001A24FD">
            <w:pPr>
              <w:spacing w:beforeLines="40" w:before="96"/>
              <w:contextualSpacing/>
              <w:jc w:val="both"/>
              <w:rPr>
                <w:rFonts w:ascii="Arial" w:eastAsia="Calibri" w:hAnsi="Arial" w:cs="Arial"/>
                <w:color w:val="000000" w:themeColor="text1"/>
                <w:lang w:val="x-none"/>
              </w:rPr>
            </w:pPr>
          </w:p>
        </w:tc>
        <w:tc>
          <w:tcPr>
            <w:tcW w:w="1872" w:type="dxa"/>
            <w:shd w:val="clear" w:color="auto" w:fill="auto"/>
            <w:vAlign w:val="center"/>
          </w:tcPr>
          <w:p w14:paraId="5C95828D" w14:textId="77777777" w:rsidR="00A826DA" w:rsidRPr="00BB05F7" w:rsidRDefault="00A826DA" w:rsidP="001A24FD">
            <w:pPr>
              <w:jc w:val="center"/>
              <w:rPr>
                <w:rFonts w:ascii="Arial" w:hAnsi="Arial" w:cs="Arial"/>
                <w:bCs/>
              </w:rPr>
            </w:pPr>
            <w:r w:rsidRPr="00BB05F7">
              <w:rPr>
                <w:rFonts w:ascii="Arial" w:hAnsi="Arial" w:cs="Arial"/>
                <w:bCs/>
              </w:rPr>
              <w:t>TAK/NIE</w:t>
            </w:r>
            <w:r w:rsidRPr="00BB05F7">
              <w:rPr>
                <w:rFonts w:ascii="Arial" w:hAnsi="Arial" w:cs="Arial"/>
                <w:bCs/>
                <w:sz w:val="36"/>
                <w:szCs w:val="36"/>
              </w:rPr>
              <w:t>*</w:t>
            </w:r>
          </w:p>
        </w:tc>
        <w:tc>
          <w:tcPr>
            <w:tcW w:w="3827" w:type="dxa"/>
            <w:shd w:val="clear" w:color="auto" w:fill="auto"/>
          </w:tcPr>
          <w:p w14:paraId="6EBE3582" w14:textId="77777777" w:rsidR="00A826DA" w:rsidRPr="00650C87" w:rsidRDefault="00A826DA" w:rsidP="001A24FD">
            <w:pPr>
              <w:suppressAutoHyphens/>
              <w:rPr>
                <w:rFonts w:ascii="Arial" w:hAnsi="Arial" w:cs="Arial"/>
                <w:b/>
                <w:sz w:val="20"/>
                <w:szCs w:val="20"/>
              </w:rPr>
            </w:pPr>
          </w:p>
        </w:tc>
      </w:tr>
      <w:tr w:rsidR="00A826DA" w:rsidRPr="00177B84" w14:paraId="7C488541" w14:textId="77777777" w:rsidTr="001A24FD">
        <w:tc>
          <w:tcPr>
            <w:tcW w:w="596" w:type="dxa"/>
            <w:shd w:val="clear" w:color="auto" w:fill="auto"/>
            <w:vAlign w:val="center"/>
          </w:tcPr>
          <w:p w14:paraId="32EF81C8" w14:textId="77777777" w:rsidR="00A826DA" w:rsidRPr="00C3019A" w:rsidRDefault="00A826DA" w:rsidP="001A24FD">
            <w:pPr>
              <w:spacing w:line="320" w:lineRule="exact"/>
              <w:jc w:val="center"/>
              <w:rPr>
                <w:rFonts w:ascii="Arial" w:hAnsi="Arial" w:cs="Arial"/>
              </w:rPr>
            </w:pPr>
            <w:r>
              <w:rPr>
                <w:rFonts w:ascii="Arial" w:hAnsi="Arial" w:cs="Arial"/>
              </w:rPr>
              <w:t>51</w:t>
            </w:r>
          </w:p>
        </w:tc>
        <w:tc>
          <w:tcPr>
            <w:tcW w:w="4195" w:type="dxa"/>
            <w:shd w:val="clear" w:color="auto" w:fill="auto"/>
          </w:tcPr>
          <w:p w14:paraId="2952A622" w14:textId="77777777" w:rsidR="00A826DA" w:rsidRPr="00F56659" w:rsidRDefault="00A826DA" w:rsidP="001A24FD">
            <w:pPr>
              <w:spacing w:beforeLines="40" w:before="96"/>
              <w:contextualSpacing/>
              <w:jc w:val="both"/>
              <w:rPr>
                <w:rFonts w:ascii="Arial" w:eastAsia="Calibri" w:hAnsi="Arial" w:cs="Arial"/>
                <w:color w:val="000000" w:themeColor="text1"/>
                <w:lang w:val="x-none"/>
              </w:rPr>
            </w:pPr>
            <w:r w:rsidRPr="00F56659">
              <w:rPr>
                <w:rFonts w:ascii="Arial" w:eastAsia="Calibri" w:hAnsi="Arial" w:cs="Arial"/>
                <w:color w:val="000000" w:themeColor="text1"/>
                <w:lang w:val="x-none"/>
              </w:rPr>
              <w:t>Zabezpieczenie mankietu przez przepompowaniem.</w:t>
            </w:r>
          </w:p>
          <w:p w14:paraId="62BC1CF9" w14:textId="77777777" w:rsidR="00A826DA" w:rsidRDefault="00A826DA" w:rsidP="001A24FD">
            <w:pPr>
              <w:spacing w:beforeLines="40" w:before="96"/>
              <w:contextualSpacing/>
              <w:jc w:val="both"/>
              <w:rPr>
                <w:rFonts w:ascii="Arial" w:eastAsia="Calibri" w:hAnsi="Arial" w:cs="Arial"/>
                <w:color w:val="000000" w:themeColor="text1"/>
                <w:lang w:val="x-none"/>
              </w:rPr>
            </w:pPr>
          </w:p>
        </w:tc>
        <w:tc>
          <w:tcPr>
            <w:tcW w:w="1872" w:type="dxa"/>
            <w:shd w:val="clear" w:color="auto" w:fill="auto"/>
            <w:vAlign w:val="center"/>
          </w:tcPr>
          <w:p w14:paraId="65B06641" w14:textId="77777777" w:rsidR="00A826DA" w:rsidRPr="00BB05F7" w:rsidRDefault="00A826DA" w:rsidP="001A24FD">
            <w:pPr>
              <w:jc w:val="center"/>
              <w:rPr>
                <w:rFonts w:ascii="Arial" w:hAnsi="Arial" w:cs="Arial"/>
                <w:bCs/>
              </w:rPr>
            </w:pPr>
            <w:r w:rsidRPr="00BB05F7">
              <w:rPr>
                <w:rFonts w:ascii="Arial" w:hAnsi="Arial" w:cs="Arial"/>
                <w:bCs/>
              </w:rPr>
              <w:t>TAK/NIE</w:t>
            </w:r>
            <w:r w:rsidRPr="00BB05F7">
              <w:rPr>
                <w:rFonts w:ascii="Arial" w:hAnsi="Arial" w:cs="Arial"/>
                <w:bCs/>
                <w:sz w:val="36"/>
                <w:szCs w:val="36"/>
              </w:rPr>
              <w:t>*</w:t>
            </w:r>
          </w:p>
        </w:tc>
        <w:tc>
          <w:tcPr>
            <w:tcW w:w="3827" w:type="dxa"/>
            <w:shd w:val="clear" w:color="auto" w:fill="auto"/>
          </w:tcPr>
          <w:p w14:paraId="3B4FB7BC" w14:textId="77777777" w:rsidR="00A826DA" w:rsidRPr="00650C87" w:rsidRDefault="00A826DA" w:rsidP="001A24FD">
            <w:pPr>
              <w:suppressAutoHyphens/>
              <w:rPr>
                <w:rFonts w:ascii="Arial" w:hAnsi="Arial" w:cs="Arial"/>
                <w:b/>
                <w:sz w:val="20"/>
                <w:szCs w:val="20"/>
              </w:rPr>
            </w:pPr>
          </w:p>
        </w:tc>
      </w:tr>
      <w:tr w:rsidR="00A826DA" w:rsidRPr="00177B84" w14:paraId="2B193487" w14:textId="77777777" w:rsidTr="001A24FD">
        <w:tc>
          <w:tcPr>
            <w:tcW w:w="596" w:type="dxa"/>
            <w:shd w:val="clear" w:color="auto" w:fill="auto"/>
            <w:vAlign w:val="center"/>
          </w:tcPr>
          <w:p w14:paraId="052D0647" w14:textId="77777777" w:rsidR="00A826DA" w:rsidRPr="00C3019A" w:rsidRDefault="00A826DA" w:rsidP="001A24FD">
            <w:pPr>
              <w:spacing w:line="320" w:lineRule="exact"/>
              <w:jc w:val="center"/>
              <w:rPr>
                <w:rFonts w:ascii="Arial" w:hAnsi="Arial" w:cs="Arial"/>
              </w:rPr>
            </w:pPr>
            <w:r>
              <w:rPr>
                <w:rFonts w:ascii="Arial" w:hAnsi="Arial" w:cs="Arial"/>
              </w:rPr>
              <w:t>52</w:t>
            </w:r>
          </w:p>
        </w:tc>
        <w:tc>
          <w:tcPr>
            <w:tcW w:w="4195" w:type="dxa"/>
            <w:shd w:val="clear" w:color="auto" w:fill="auto"/>
          </w:tcPr>
          <w:p w14:paraId="2B56886B" w14:textId="77777777" w:rsidR="00A826DA" w:rsidRPr="00F56659" w:rsidRDefault="00A826DA" w:rsidP="001A24FD">
            <w:pPr>
              <w:spacing w:beforeLines="40" w:before="96"/>
              <w:contextualSpacing/>
              <w:jc w:val="both"/>
              <w:rPr>
                <w:rFonts w:ascii="Arial" w:eastAsia="Calibri" w:hAnsi="Arial" w:cs="Arial"/>
                <w:color w:val="000000" w:themeColor="text1"/>
                <w:lang w:val="x-none"/>
              </w:rPr>
            </w:pPr>
            <w:r w:rsidRPr="00F56659">
              <w:rPr>
                <w:rFonts w:ascii="Arial" w:eastAsia="Calibri" w:hAnsi="Arial" w:cs="Arial"/>
                <w:color w:val="000000" w:themeColor="text1"/>
                <w:lang w:val="x-none"/>
              </w:rPr>
              <w:t>Mankiet wielorazowy dla dorosłych w komplecie.</w:t>
            </w:r>
          </w:p>
          <w:p w14:paraId="31BC344F" w14:textId="77777777" w:rsidR="00A826DA" w:rsidRDefault="00A826DA" w:rsidP="001A24FD">
            <w:pPr>
              <w:spacing w:beforeLines="40" w:before="96"/>
              <w:contextualSpacing/>
              <w:jc w:val="both"/>
              <w:rPr>
                <w:rFonts w:ascii="Arial" w:eastAsia="Calibri" w:hAnsi="Arial" w:cs="Arial"/>
                <w:color w:val="000000" w:themeColor="text1"/>
                <w:lang w:val="x-none"/>
              </w:rPr>
            </w:pPr>
          </w:p>
        </w:tc>
        <w:tc>
          <w:tcPr>
            <w:tcW w:w="1872" w:type="dxa"/>
            <w:shd w:val="clear" w:color="auto" w:fill="auto"/>
            <w:vAlign w:val="center"/>
          </w:tcPr>
          <w:p w14:paraId="1C2F8076" w14:textId="77777777" w:rsidR="00A826DA" w:rsidRPr="00BB05F7" w:rsidRDefault="00A826DA" w:rsidP="001A24FD">
            <w:pPr>
              <w:jc w:val="center"/>
              <w:rPr>
                <w:rFonts w:ascii="Arial" w:hAnsi="Arial" w:cs="Arial"/>
                <w:bCs/>
              </w:rPr>
            </w:pPr>
            <w:r w:rsidRPr="00BB05F7">
              <w:rPr>
                <w:rFonts w:ascii="Arial" w:hAnsi="Arial" w:cs="Arial"/>
                <w:bCs/>
              </w:rPr>
              <w:t>TAK/NIE</w:t>
            </w:r>
            <w:r w:rsidRPr="00BB05F7">
              <w:rPr>
                <w:rFonts w:ascii="Arial" w:hAnsi="Arial" w:cs="Arial"/>
                <w:bCs/>
                <w:sz w:val="36"/>
                <w:szCs w:val="36"/>
              </w:rPr>
              <w:t>*</w:t>
            </w:r>
          </w:p>
        </w:tc>
        <w:tc>
          <w:tcPr>
            <w:tcW w:w="3827" w:type="dxa"/>
            <w:shd w:val="clear" w:color="auto" w:fill="auto"/>
          </w:tcPr>
          <w:p w14:paraId="655FE676" w14:textId="77777777" w:rsidR="00A826DA" w:rsidRPr="00650C87" w:rsidRDefault="00A826DA" w:rsidP="001A24FD">
            <w:pPr>
              <w:suppressAutoHyphens/>
              <w:rPr>
                <w:rFonts w:ascii="Arial" w:hAnsi="Arial" w:cs="Arial"/>
                <w:b/>
                <w:sz w:val="20"/>
                <w:szCs w:val="20"/>
              </w:rPr>
            </w:pPr>
          </w:p>
        </w:tc>
      </w:tr>
      <w:tr w:rsidR="00A826DA" w:rsidRPr="00177B84" w14:paraId="54C3BE4E" w14:textId="77777777" w:rsidTr="001A24FD">
        <w:tc>
          <w:tcPr>
            <w:tcW w:w="596" w:type="dxa"/>
            <w:shd w:val="clear" w:color="auto" w:fill="auto"/>
            <w:vAlign w:val="center"/>
          </w:tcPr>
          <w:p w14:paraId="0100FBF5" w14:textId="77777777" w:rsidR="00A826DA" w:rsidRPr="00C3019A" w:rsidRDefault="00A826DA" w:rsidP="001A24FD">
            <w:pPr>
              <w:spacing w:line="320" w:lineRule="exact"/>
              <w:jc w:val="center"/>
              <w:rPr>
                <w:rFonts w:ascii="Arial" w:hAnsi="Arial" w:cs="Arial"/>
              </w:rPr>
            </w:pPr>
            <w:r>
              <w:rPr>
                <w:rFonts w:ascii="Arial" w:hAnsi="Arial" w:cs="Arial"/>
              </w:rPr>
              <w:t>53</w:t>
            </w:r>
          </w:p>
        </w:tc>
        <w:tc>
          <w:tcPr>
            <w:tcW w:w="4195" w:type="dxa"/>
            <w:shd w:val="clear" w:color="auto" w:fill="auto"/>
          </w:tcPr>
          <w:p w14:paraId="1DCEA279" w14:textId="77777777" w:rsidR="00A826DA" w:rsidRDefault="00A826DA" w:rsidP="001A24FD">
            <w:pPr>
              <w:spacing w:beforeLines="40" w:before="96"/>
              <w:contextualSpacing/>
              <w:jc w:val="both"/>
              <w:rPr>
                <w:rFonts w:ascii="Arial" w:eastAsia="Calibri" w:hAnsi="Arial" w:cs="Arial"/>
                <w:color w:val="000000" w:themeColor="text1"/>
                <w:lang w:val="x-none"/>
              </w:rPr>
            </w:pPr>
            <w:r w:rsidRPr="00F56659">
              <w:rPr>
                <w:rFonts w:ascii="Arial" w:eastAsia="Calibri" w:hAnsi="Arial" w:cs="Arial"/>
                <w:color w:val="000000" w:themeColor="text1"/>
                <w:lang w:val="x-none"/>
              </w:rPr>
              <w:t>Dodatkowe niezbędne wyposażenie w komplecie</w:t>
            </w:r>
            <w:r>
              <w:rPr>
                <w:rFonts w:ascii="Arial" w:eastAsia="Calibri" w:hAnsi="Arial" w:cs="Arial"/>
                <w:color w:val="000000" w:themeColor="text1"/>
              </w:rPr>
              <w:t xml:space="preserve"> w zakresie nieinwazyjnego pomiaru ciśnienia</w:t>
            </w:r>
            <w:r w:rsidRPr="00F56659">
              <w:rPr>
                <w:rFonts w:ascii="Arial" w:eastAsia="Calibri" w:hAnsi="Arial" w:cs="Arial"/>
                <w:color w:val="000000" w:themeColor="text1"/>
                <w:lang w:val="x-none"/>
              </w:rPr>
              <w:t>.</w:t>
            </w:r>
          </w:p>
          <w:p w14:paraId="1B3BC5D7" w14:textId="77777777" w:rsidR="00A826DA" w:rsidRDefault="00A826DA" w:rsidP="001A24FD">
            <w:pPr>
              <w:spacing w:beforeLines="40" w:before="96"/>
              <w:contextualSpacing/>
              <w:jc w:val="both"/>
              <w:rPr>
                <w:rFonts w:ascii="Arial" w:eastAsia="Calibri" w:hAnsi="Arial" w:cs="Arial"/>
                <w:color w:val="000000" w:themeColor="text1"/>
                <w:lang w:val="x-none"/>
              </w:rPr>
            </w:pPr>
          </w:p>
          <w:p w14:paraId="5F218BD4" w14:textId="77777777" w:rsidR="00A826DA" w:rsidRDefault="00A826DA" w:rsidP="001A24FD">
            <w:pPr>
              <w:spacing w:beforeLines="40" w:before="96"/>
              <w:contextualSpacing/>
              <w:jc w:val="both"/>
              <w:rPr>
                <w:rFonts w:ascii="Arial" w:eastAsia="Calibri" w:hAnsi="Arial" w:cs="Arial"/>
                <w:color w:val="000000" w:themeColor="text1"/>
                <w:lang w:val="x-none"/>
              </w:rPr>
            </w:pPr>
          </w:p>
          <w:p w14:paraId="24FE277C" w14:textId="37482268" w:rsidR="00A826DA" w:rsidRDefault="00A826DA" w:rsidP="001A24FD">
            <w:pPr>
              <w:spacing w:beforeLines="40" w:before="96"/>
              <w:contextualSpacing/>
              <w:jc w:val="both"/>
              <w:rPr>
                <w:rFonts w:ascii="Arial" w:eastAsia="Calibri" w:hAnsi="Arial" w:cs="Arial"/>
                <w:color w:val="000000" w:themeColor="text1"/>
                <w:lang w:val="x-none"/>
              </w:rPr>
            </w:pPr>
          </w:p>
          <w:p w14:paraId="655CC92B" w14:textId="77777777" w:rsidR="008F320F" w:rsidRDefault="008F320F" w:rsidP="001A24FD">
            <w:pPr>
              <w:spacing w:beforeLines="40" w:before="96"/>
              <w:contextualSpacing/>
              <w:jc w:val="both"/>
              <w:rPr>
                <w:rFonts w:ascii="Arial" w:eastAsia="Calibri" w:hAnsi="Arial" w:cs="Arial"/>
                <w:color w:val="000000" w:themeColor="text1"/>
                <w:lang w:val="x-none"/>
              </w:rPr>
            </w:pPr>
          </w:p>
          <w:p w14:paraId="453D8B93" w14:textId="77777777" w:rsidR="00A826DA" w:rsidRDefault="00A826DA" w:rsidP="001A24FD">
            <w:pPr>
              <w:spacing w:beforeLines="40" w:before="96"/>
              <w:contextualSpacing/>
              <w:jc w:val="both"/>
              <w:rPr>
                <w:rFonts w:ascii="Arial" w:eastAsia="Calibri" w:hAnsi="Arial" w:cs="Arial"/>
                <w:color w:val="000000" w:themeColor="text1"/>
                <w:lang w:val="x-none"/>
              </w:rPr>
            </w:pPr>
          </w:p>
        </w:tc>
        <w:tc>
          <w:tcPr>
            <w:tcW w:w="1872" w:type="dxa"/>
            <w:shd w:val="clear" w:color="auto" w:fill="auto"/>
            <w:vAlign w:val="center"/>
          </w:tcPr>
          <w:p w14:paraId="652063D6" w14:textId="77777777" w:rsidR="00A826DA" w:rsidRPr="00BB05F7" w:rsidRDefault="00A826DA" w:rsidP="001A24FD">
            <w:pPr>
              <w:jc w:val="center"/>
              <w:rPr>
                <w:rFonts w:ascii="Arial" w:hAnsi="Arial" w:cs="Arial"/>
                <w:bCs/>
              </w:rPr>
            </w:pPr>
            <w:r w:rsidRPr="00BB05F7">
              <w:rPr>
                <w:rFonts w:ascii="Arial" w:hAnsi="Arial" w:cs="Arial"/>
                <w:bCs/>
              </w:rPr>
              <w:t>TAK/NIE</w:t>
            </w:r>
            <w:r w:rsidRPr="00BB05F7">
              <w:rPr>
                <w:rFonts w:ascii="Arial" w:hAnsi="Arial" w:cs="Arial"/>
                <w:bCs/>
                <w:sz w:val="36"/>
                <w:szCs w:val="36"/>
              </w:rPr>
              <w:t>*</w:t>
            </w:r>
          </w:p>
        </w:tc>
        <w:tc>
          <w:tcPr>
            <w:tcW w:w="3827" w:type="dxa"/>
            <w:shd w:val="clear" w:color="auto" w:fill="auto"/>
          </w:tcPr>
          <w:p w14:paraId="26A2F5FD" w14:textId="77777777" w:rsidR="00A826DA" w:rsidRPr="00650C87" w:rsidRDefault="00A826DA" w:rsidP="001A24FD">
            <w:pPr>
              <w:suppressAutoHyphens/>
              <w:rPr>
                <w:rFonts w:ascii="Arial" w:hAnsi="Arial" w:cs="Arial"/>
                <w:b/>
                <w:sz w:val="20"/>
                <w:szCs w:val="20"/>
              </w:rPr>
            </w:pPr>
            <w:r>
              <w:rPr>
                <w:rFonts w:ascii="Arial" w:hAnsi="Arial" w:cs="Arial"/>
                <w:sz w:val="20"/>
                <w:szCs w:val="20"/>
              </w:rPr>
              <w:t xml:space="preserve">Podać co wchodzi w skład dodatkowego niezbędnego wyposażenia w </w:t>
            </w:r>
            <w:r w:rsidRPr="00E57FAE">
              <w:rPr>
                <w:rFonts w:ascii="Arial" w:hAnsi="Arial" w:cs="Arial"/>
                <w:sz w:val="20"/>
                <w:szCs w:val="20"/>
              </w:rPr>
              <w:t>zakresie</w:t>
            </w:r>
            <w:r>
              <w:rPr>
                <w:rFonts w:ascii="Arial" w:hAnsi="Arial" w:cs="Arial"/>
                <w:sz w:val="20"/>
                <w:szCs w:val="20"/>
              </w:rPr>
              <w:t xml:space="preserve"> </w:t>
            </w:r>
            <w:r w:rsidRPr="004B38E7">
              <w:rPr>
                <w:rFonts w:ascii="Arial" w:hAnsi="Arial" w:cs="Arial"/>
                <w:sz w:val="20"/>
                <w:szCs w:val="20"/>
              </w:rPr>
              <w:t>n</w:t>
            </w:r>
            <w:r>
              <w:rPr>
                <w:rFonts w:ascii="Arial" w:hAnsi="Arial" w:cs="Arial"/>
                <w:sz w:val="20"/>
                <w:szCs w:val="20"/>
              </w:rPr>
              <w:t>ieinwazyjnego pomiaru ciśnienia:</w:t>
            </w:r>
          </w:p>
        </w:tc>
      </w:tr>
      <w:tr w:rsidR="00A826DA" w:rsidRPr="00177B84" w14:paraId="3184EAA3" w14:textId="77777777" w:rsidTr="001A24FD">
        <w:tc>
          <w:tcPr>
            <w:tcW w:w="596" w:type="dxa"/>
            <w:shd w:val="clear" w:color="auto" w:fill="auto"/>
            <w:vAlign w:val="center"/>
          </w:tcPr>
          <w:p w14:paraId="7468968A" w14:textId="77777777" w:rsidR="00A826DA" w:rsidRPr="00C3019A" w:rsidRDefault="00A826DA" w:rsidP="001A24FD">
            <w:pPr>
              <w:spacing w:line="320" w:lineRule="exact"/>
              <w:jc w:val="center"/>
              <w:rPr>
                <w:rFonts w:ascii="Arial" w:hAnsi="Arial" w:cs="Arial"/>
              </w:rPr>
            </w:pPr>
          </w:p>
        </w:tc>
        <w:tc>
          <w:tcPr>
            <w:tcW w:w="4195" w:type="dxa"/>
            <w:shd w:val="clear" w:color="auto" w:fill="auto"/>
          </w:tcPr>
          <w:p w14:paraId="6B643506" w14:textId="77777777" w:rsidR="00A826DA" w:rsidRPr="004B38E7" w:rsidRDefault="00A826DA" w:rsidP="001A24FD">
            <w:pPr>
              <w:spacing w:beforeLines="40" w:before="96"/>
              <w:contextualSpacing/>
              <w:jc w:val="both"/>
              <w:rPr>
                <w:rFonts w:ascii="Arial" w:eastAsia="Calibri" w:hAnsi="Arial" w:cs="Arial"/>
                <w:b/>
                <w:color w:val="000000" w:themeColor="text1"/>
              </w:rPr>
            </w:pPr>
            <w:r w:rsidRPr="004B38E7">
              <w:rPr>
                <w:rFonts w:ascii="Arial" w:eastAsia="Calibri" w:hAnsi="Arial" w:cs="Arial"/>
                <w:b/>
                <w:color w:val="000000" w:themeColor="text1"/>
              </w:rPr>
              <w:t>TEMPERATURA</w:t>
            </w:r>
          </w:p>
        </w:tc>
        <w:tc>
          <w:tcPr>
            <w:tcW w:w="1872" w:type="dxa"/>
            <w:shd w:val="clear" w:color="auto" w:fill="auto"/>
            <w:vAlign w:val="center"/>
          </w:tcPr>
          <w:p w14:paraId="7E5321FC" w14:textId="77777777" w:rsidR="00A826DA" w:rsidRPr="00BB05F7" w:rsidRDefault="00A826DA" w:rsidP="001A24FD">
            <w:pPr>
              <w:jc w:val="center"/>
              <w:rPr>
                <w:rFonts w:ascii="Arial" w:hAnsi="Arial" w:cs="Arial"/>
                <w:bCs/>
              </w:rPr>
            </w:pPr>
          </w:p>
        </w:tc>
        <w:tc>
          <w:tcPr>
            <w:tcW w:w="3827" w:type="dxa"/>
            <w:shd w:val="clear" w:color="auto" w:fill="auto"/>
          </w:tcPr>
          <w:p w14:paraId="564BB5A9" w14:textId="77777777" w:rsidR="00A826DA" w:rsidRPr="00650C87" w:rsidRDefault="00A826DA" w:rsidP="001A24FD">
            <w:pPr>
              <w:suppressAutoHyphens/>
              <w:rPr>
                <w:rFonts w:ascii="Arial" w:hAnsi="Arial" w:cs="Arial"/>
                <w:b/>
                <w:sz w:val="20"/>
                <w:szCs w:val="20"/>
              </w:rPr>
            </w:pPr>
          </w:p>
        </w:tc>
      </w:tr>
      <w:tr w:rsidR="00A826DA" w:rsidRPr="00177B84" w14:paraId="69FC070A" w14:textId="77777777" w:rsidTr="001A24FD">
        <w:tc>
          <w:tcPr>
            <w:tcW w:w="596" w:type="dxa"/>
            <w:shd w:val="clear" w:color="auto" w:fill="auto"/>
            <w:vAlign w:val="center"/>
          </w:tcPr>
          <w:p w14:paraId="532A4BAD" w14:textId="77777777" w:rsidR="00A826DA" w:rsidRPr="00C3019A" w:rsidRDefault="00A826DA" w:rsidP="001A24FD">
            <w:pPr>
              <w:spacing w:line="320" w:lineRule="exact"/>
              <w:jc w:val="center"/>
              <w:rPr>
                <w:rFonts w:ascii="Arial" w:hAnsi="Arial" w:cs="Arial"/>
              </w:rPr>
            </w:pPr>
            <w:r>
              <w:rPr>
                <w:rFonts w:ascii="Arial" w:hAnsi="Arial" w:cs="Arial"/>
              </w:rPr>
              <w:t>54</w:t>
            </w:r>
          </w:p>
        </w:tc>
        <w:tc>
          <w:tcPr>
            <w:tcW w:w="4195" w:type="dxa"/>
            <w:shd w:val="clear" w:color="auto" w:fill="auto"/>
          </w:tcPr>
          <w:p w14:paraId="18A60B3C" w14:textId="77777777" w:rsidR="00A826DA" w:rsidRDefault="00A826DA" w:rsidP="001A24FD">
            <w:pPr>
              <w:spacing w:beforeLines="40" w:before="96"/>
              <w:contextualSpacing/>
              <w:jc w:val="both"/>
              <w:rPr>
                <w:rFonts w:ascii="Arial" w:eastAsia="Calibri" w:hAnsi="Arial" w:cs="Arial"/>
                <w:color w:val="000000" w:themeColor="text1"/>
                <w:lang w:val="x-none"/>
              </w:rPr>
            </w:pPr>
            <w:r w:rsidRPr="00F56659">
              <w:rPr>
                <w:rFonts w:ascii="Arial" w:eastAsia="Calibri" w:hAnsi="Arial" w:cs="Arial"/>
                <w:color w:val="000000" w:themeColor="text1"/>
                <w:lang w:val="x-none"/>
              </w:rPr>
              <w:t xml:space="preserve">Pomiar w zakresie, co najmniej od 25 </w:t>
            </w:r>
            <w:proofErr w:type="spellStart"/>
            <w:r w:rsidRPr="00F56659">
              <w:rPr>
                <w:rFonts w:ascii="Arial" w:eastAsia="Calibri" w:hAnsi="Arial" w:cs="Arial"/>
                <w:color w:val="000000" w:themeColor="text1"/>
                <w:lang w:val="x-none"/>
              </w:rPr>
              <w:t>st.C</w:t>
            </w:r>
            <w:proofErr w:type="spellEnd"/>
            <w:r w:rsidRPr="00F56659">
              <w:rPr>
                <w:rFonts w:ascii="Arial" w:eastAsia="Calibri" w:hAnsi="Arial" w:cs="Arial"/>
                <w:color w:val="000000" w:themeColor="text1"/>
                <w:lang w:val="x-none"/>
              </w:rPr>
              <w:t xml:space="preserve"> do 45 </w:t>
            </w:r>
            <w:proofErr w:type="spellStart"/>
            <w:r w:rsidRPr="00F56659">
              <w:rPr>
                <w:rFonts w:ascii="Arial" w:eastAsia="Calibri" w:hAnsi="Arial" w:cs="Arial"/>
                <w:color w:val="000000" w:themeColor="text1"/>
                <w:lang w:val="x-none"/>
              </w:rPr>
              <w:t>st.C</w:t>
            </w:r>
            <w:proofErr w:type="spellEnd"/>
            <w:r w:rsidRPr="00F56659">
              <w:rPr>
                <w:rFonts w:ascii="Arial" w:eastAsia="Calibri" w:hAnsi="Arial" w:cs="Arial"/>
                <w:color w:val="000000" w:themeColor="text1"/>
                <w:lang w:val="x-none"/>
              </w:rPr>
              <w:t>.</w:t>
            </w:r>
          </w:p>
        </w:tc>
        <w:tc>
          <w:tcPr>
            <w:tcW w:w="1872" w:type="dxa"/>
            <w:shd w:val="clear" w:color="auto" w:fill="auto"/>
            <w:vAlign w:val="center"/>
          </w:tcPr>
          <w:p w14:paraId="3509B90A" w14:textId="77777777" w:rsidR="00A826DA" w:rsidRPr="00BB05F7" w:rsidRDefault="00A826DA" w:rsidP="001A24FD">
            <w:pPr>
              <w:jc w:val="center"/>
              <w:rPr>
                <w:rFonts w:ascii="Arial" w:hAnsi="Arial" w:cs="Arial"/>
                <w:bCs/>
              </w:rPr>
            </w:pPr>
            <w:r w:rsidRPr="00BB05F7">
              <w:rPr>
                <w:rFonts w:ascii="Arial" w:hAnsi="Arial" w:cs="Arial"/>
                <w:bCs/>
              </w:rPr>
              <w:t>TAK/NIE</w:t>
            </w:r>
            <w:r w:rsidRPr="00BB05F7">
              <w:rPr>
                <w:rFonts w:ascii="Arial" w:hAnsi="Arial" w:cs="Arial"/>
                <w:bCs/>
                <w:sz w:val="36"/>
                <w:szCs w:val="36"/>
              </w:rPr>
              <w:t>*</w:t>
            </w:r>
          </w:p>
        </w:tc>
        <w:tc>
          <w:tcPr>
            <w:tcW w:w="3827" w:type="dxa"/>
            <w:shd w:val="clear" w:color="auto" w:fill="auto"/>
          </w:tcPr>
          <w:p w14:paraId="510C8FF8" w14:textId="77777777" w:rsidR="00A826DA" w:rsidRPr="003B27EE" w:rsidRDefault="00A826DA" w:rsidP="001A24FD">
            <w:pPr>
              <w:suppressAutoHyphens/>
              <w:rPr>
                <w:rFonts w:ascii="Arial" w:hAnsi="Arial" w:cs="Arial"/>
                <w:sz w:val="20"/>
                <w:szCs w:val="20"/>
              </w:rPr>
            </w:pPr>
            <w:r>
              <w:rPr>
                <w:rFonts w:ascii="Arial" w:hAnsi="Arial" w:cs="Arial"/>
                <w:sz w:val="20"/>
                <w:szCs w:val="20"/>
              </w:rPr>
              <w:t xml:space="preserve">Podać zakres pomiaru temperatury w </w:t>
            </w:r>
            <w:proofErr w:type="spellStart"/>
            <w:r>
              <w:rPr>
                <w:rFonts w:ascii="Arial" w:hAnsi="Arial" w:cs="Arial"/>
                <w:sz w:val="20"/>
                <w:szCs w:val="20"/>
              </w:rPr>
              <w:t>st.C</w:t>
            </w:r>
            <w:proofErr w:type="spellEnd"/>
          </w:p>
        </w:tc>
      </w:tr>
      <w:tr w:rsidR="00A826DA" w:rsidRPr="00177B84" w14:paraId="5AA8B6CB" w14:textId="77777777" w:rsidTr="001A24FD">
        <w:tc>
          <w:tcPr>
            <w:tcW w:w="596" w:type="dxa"/>
            <w:shd w:val="clear" w:color="auto" w:fill="auto"/>
            <w:vAlign w:val="center"/>
          </w:tcPr>
          <w:p w14:paraId="04A704B2" w14:textId="77777777" w:rsidR="00A826DA" w:rsidRPr="00C3019A" w:rsidRDefault="00A826DA" w:rsidP="001A24FD">
            <w:pPr>
              <w:spacing w:line="320" w:lineRule="exact"/>
              <w:jc w:val="center"/>
              <w:rPr>
                <w:rFonts w:ascii="Arial" w:hAnsi="Arial" w:cs="Arial"/>
              </w:rPr>
            </w:pPr>
            <w:r>
              <w:rPr>
                <w:rFonts w:ascii="Arial" w:hAnsi="Arial" w:cs="Arial"/>
              </w:rPr>
              <w:t>55</w:t>
            </w:r>
          </w:p>
        </w:tc>
        <w:tc>
          <w:tcPr>
            <w:tcW w:w="4195" w:type="dxa"/>
            <w:shd w:val="clear" w:color="auto" w:fill="auto"/>
          </w:tcPr>
          <w:p w14:paraId="411821DD" w14:textId="670BE129" w:rsidR="00A826DA" w:rsidRDefault="00A826DA" w:rsidP="008F320F">
            <w:pPr>
              <w:spacing w:beforeLines="40" w:before="96"/>
              <w:contextualSpacing/>
              <w:jc w:val="both"/>
              <w:rPr>
                <w:rFonts w:ascii="Arial" w:eastAsia="Calibri" w:hAnsi="Arial" w:cs="Arial"/>
                <w:color w:val="000000" w:themeColor="text1"/>
                <w:lang w:val="x-none"/>
              </w:rPr>
            </w:pPr>
            <w:r w:rsidRPr="00F56659">
              <w:rPr>
                <w:rFonts w:ascii="Arial" w:eastAsia="Calibri" w:hAnsi="Arial" w:cs="Arial"/>
                <w:color w:val="000000" w:themeColor="text1"/>
                <w:lang w:val="x-none"/>
              </w:rPr>
              <w:t xml:space="preserve">Dokładność pomiaru, co najmniej ±0,2 </w:t>
            </w:r>
            <w:proofErr w:type="spellStart"/>
            <w:r w:rsidRPr="00F56659">
              <w:rPr>
                <w:rFonts w:ascii="Arial" w:eastAsia="Calibri" w:hAnsi="Arial" w:cs="Arial"/>
                <w:color w:val="000000" w:themeColor="text1"/>
                <w:lang w:val="x-none"/>
              </w:rPr>
              <w:t>st.C</w:t>
            </w:r>
            <w:proofErr w:type="spellEnd"/>
            <w:r w:rsidRPr="00F56659">
              <w:rPr>
                <w:rFonts w:ascii="Arial" w:eastAsia="Calibri" w:hAnsi="Arial" w:cs="Arial"/>
                <w:color w:val="000000" w:themeColor="text1"/>
                <w:lang w:val="x-none"/>
              </w:rPr>
              <w:t>.</w:t>
            </w:r>
          </w:p>
        </w:tc>
        <w:tc>
          <w:tcPr>
            <w:tcW w:w="1872" w:type="dxa"/>
            <w:shd w:val="clear" w:color="auto" w:fill="auto"/>
            <w:vAlign w:val="center"/>
          </w:tcPr>
          <w:p w14:paraId="55D7F127" w14:textId="77777777" w:rsidR="00A826DA" w:rsidRPr="00BB05F7" w:rsidRDefault="00A826DA" w:rsidP="001A24FD">
            <w:pPr>
              <w:jc w:val="center"/>
              <w:rPr>
                <w:rFonts w:ascii="Arial" w:hAnsi="Arial" w:cs="Arial"/>
                <w:bCs/>
              </w:rPr>
            </w:pPr>
            <w:r w:rsidRPr="00BB05F7">
              <w:rPr>
                <w:rFonts w:ascii="Arial" w:hAnsi="Arial" w:cs="Arial"/>
                <w:bCs/>
              </w:rPr>
              <w:t>TAK/NIE</w:t>
            </w:r>
            <w:r w:rsidRPr="00BB05F7">
              <w:rPr>
                <w:rFonts w:ascii="Arial" w:hAnsi="Arial" w:cs="Arial"/>
                <w:bCs/>
                <w:sz w:val="36"/>
                <w:szCs w:val="36"/>
              </w:rPr>
              <w:t>*</w:t>
            </w:r>
          </w:p>
        </w:tc>
        <w:tc>
          <w:tcPr>
            <w:tcW w:w="3827" w:type="dxa"/>
            <w:shd w:val="clear" w:color="auto" w:fill="auto"/>
          </w:tcPr>
          <w:p w14:paraId="584B4526" w14:textId="77777777" w:rsidR="00A826DA" w:rsidRPr="00650C87" w:rsidRDefault="00A826DA" w:rsidP="001A24FD">
            <w:pPr>
              <w:suppressAutoHyphens/>
              <w:rPr>
                <w:rFonts w:ascii="Arial" w:hAnsi="Arial" w:cs="Arial"/>
                <w:b/>
                <w:sz w:val="20"/>
                <w:szCs w:val="20"/>
              </w:rPr>
            </w:pPr>
          </w:p>
        </w:tc>
      </w:tr>
      <w:tr w:rsidR="00A826DA" w:rsidRPr="00177B84" w14:paraId="1CD9C428" w14:textId="77777777" w:rsidTr="001A24FD">
        <w:tc>
          <w:tcPr>
            <w:tcW w:w="596" w:type="dxa"/>
            <w:shd w:val="clear" w:color="auto" w:fill="auto"/>
            <w:vAlign w:val="center"/>
          </w:tcPr>
          <w:p w14:paraId="15796A7B" w14:textId="77777777" w:rsidR="00A826DA" w:rsidRPr="00C3019A" w:rsidRDefault="00A826DA" w:rsidP="001A24FD">
            <w:pPr>
              <w:spacing w:line="320" w:lineRule="exact"/>
              <w:jc w:val="center"/>
              <w:rPr>
                <w:rFonts w:ascii="Arial" w:hAnsi="Arial" w:cs="Arial"/>
              </w:rPr>
            </w:pPr>
            <w:r>
              <w:rPr>
                <w:rFonts w:ascii="Arial" w:hAnsi="Arial" w:cs="Arial"/>
              </w:rPr>
              <w:t>56</w:t>
            </w:r>
          </w:p>
        </w:tc>
        <w:tc>
          <w:tcPr>
            <w:tcW w:w="4195" w:type="dxa"/>
            <w:shd w:val="clear" w:color="auto" w:fill="auto"/>
          </w:tcPr>
          <w:p w14:paraId="2CE18997" w14:textId="4DC9C28D" w:rsidR="00A826DA" w:rsidRDefault="00A826DA" w:rsidP="008F320F">
            <w:pPr>
              <w:spacing w:beforeLines="40" w:before="96"/>
              <w:contextualSpacing/>
              <w:jc w:val="both"/>
              <w:rPr>
                <w:rFonts w:ascii="Arial" w:eastAsia="Calibri" w:hAnsi="Arial" w:cs="Arial"/>
                <w:color w:val="000000" w:themeColor="text1"/>
                <w:lang w:val="x-none"/>
              </w:rPr>
            </w:pPr>
            <w:r w:rsidRPr="00F56659">
              <w:rPr>
                <w:rFonts w:ascii="Arial" w:eastAsia="Calibri" w:hAnsi="Arial" w:cs="Arial"/>
                <w:color w:val="000000" w:themeColor="text1"/>
                <w:lang w:val="x-none"/>
              </w:rPr>
              <w:t>Przewody i czujniki jednorazowe w komplecie – 10 szt.</w:t>
            </w:r>
            <w:r>
              <w:rPr>
                <w:rFonts w:ascii="Arial" w:eastAsia="Calibri" w:hAnsi="Arial" w:cs="Arial"/>
                <w:color w:val="000000" w:themeColor="text1"/>
                <w:lang w:val="x-none"/>
              </w:rPr>
              <w:tab/>
            </w:r>
          </w:p>
        </w:tc>
        <w:tc>
          <w:tcPr>
            <w:tcW w:w="1872" w:type="dxa"/>
            <w:shd w:val="clear" w:color="auto" w:fill="auto"/>
            <w:vAlign w:val="center"/>
          </w:tcPr>
          <w:p w14:paraId="63683042" w14:textId="77777777" w:rsidR="00A826DA" w:rsidRPr="00BB05F7" w:rsidRDefault="00A826DA" w:rsidP="001A24FD">
            <w:pPr>
              <w:jc w:val="center"/>
              <w:rPr>
                <w:rFonts w:ascii="Arial" w:hAnsi="Arial" w:cs="Arial"/>
                <w:bCs/>
              </w:rPr>
            </w:pPr>
            <w:r w:rsidRPr="00BB05F7">
              <w:rPr>
                <w:rFonts w:ascii="Arial" w:hAnsi="Arial" w:cs="Arial"/>
                <w:bCs/>
              </w:rPr>
              <w:t>TAK/NIE</w:t>
            </w:r>
            <w:r w:rsidRPr="00BB05F7">
              <w:rPr>
                <w:rFonts w:ascii="Arial" w:hAnsi="Arial" w:cs="Arial"/>
                <w:bCs/>
                <w:sz w:val="36"/>
                <w:szCs w:val="36"/>
              </w:rPr>
              <w:t>*</w:t>
            </w:r>
          </w:p>
        </w:tc>
        <w:tc>
          <w:tcPr>
            <w:tcW w:w="3827" w:type="dxa"/>
            <w:shd w:val="clear" w:color="auto" w:fill="auto"/>
          </w:tcPr>
          <w:p w14:paraId="2F103BFA" w14:textId="77777777" w:rsidR="00A826DA" w:rsidRPr="00650C87" w:rsidRDefault="00A826DA" w:rsidP="001A24FD">
            <w:pPr>
              <w:suppressAutoHyphens/>
              <w:rPr>
                <w:rFonts w:ascii="Arial" w:hAnsi="Arial" w:cs="Arial"/>
                <w:b/>
                <w:sz w:val="20"/>
                <w:szCs w:val="20"/>
              </w:rPr>
            </w:pPr>
          </w:p>
        </w:tc>
      </w:tr>
      <w:tr w:rsidR="00A826DA" w:rsidRPr="00177B84" w14:paraId="77C6955C" w14:textId="77777777" w:rsidTr="001A24FD">
        <w:tc>
          <w:tcPr>
            <w:tcW w:w="596" w:type="dxa"/>
            <w:shd w:val="clear" w:color="auto" w:fill="auto"/>
            <w:vAlign w:val="center"/>
          </w:tcPr>
          <w:p w14:paraId="6947004E" w14:textId="77777777" w:rsidR="00A826DA" w:rsidRPr="00C3019A" w:rsidRDefault="00A826DA" w:rsidP="001A24FD">
            <w:pPr>
              <w:spacing w:line="320" w:lineRule="exact"/>
              <w:jc w:val="center"/>
              <w:rPr>
                <w:rFonts w:ascii="Arial" w:hAnsi="Arial" w:cs="Arial"/>
              </w:rPr>
            </w:pPr>
            <w:r>
              <w:rPr>
                <w:rFonts w:ascii="Arial" w:hAnsi="Arial" w:cs="Arial"/>
              </w:rPr>
              <w:t>57</w:t>
            </w:r>
          </w:p>
        </w:tc>
        <w:tc>
          <w:tcPr>
            <w:tcW w:w="4195" w:type="dxa"/>
            <w:shd w:val="clear" w:color="auto" w:fill="auto"/>
          </w:tcPr>
          <w:p w14:paraId="63E39F01" w14:textId="77777777" w:rsidR="00A826DA" w:rsidRDefault="00A826DA" w:rsidP="001A24FD">
            <w:pPr>
              <w:spacing w:beforeLines="40" w:before="96"/>
              <w:contextualSpacing/>
              <w:jc w:val="both"/>
              <w:rPr>
                <w:rFonts w:ascii="Arial" w:eastAsia="Calibri" w:hAnsi="Arial" w:cs="Arial"/>
                <w:color w:val="000000" w:themeColor="text1"/>
                <w:lang w:val="x-none"/>
              </w:rPr>
            </w:pPr>
            <w:r w:rsidRPr="00F56659">
              <w:rPr>
                <w:rFonts w:ascii="Arial" w:eastAsia="Calibri" w:hAnsi="Arial" w:cs="Arial"/>
                <w:color w:val="000000" w:themeColor="text1"/>
                <w:lang w:val="x-none"/>
              </w:rPr>
              <w:t>Dodatkowe niezbędne wyposażenie w komplecie</w:t>
            </w:r>
            <w:r>
              <w:rPr>
                <w:rFonts w:ascii="Arial" w:eastAsia="Calibri" w:hAnsi="Arial" w:cs="Arial"/>
                <w:color w:val="000000" w:themeColor="text1"/>
              </w:rPr>
              <w:t xml:space="preserve"> w zakresie pomiaru temperatury</w:t>
            </w:r>
            <w:r w:rsidRPr="00F56659">
              <w:rPr>
                <w:rFonts w:ascii="Arial" w:eastAsia="Calibri" w:hAnsi="Arial" w:cs="Arial"/>
                <w:color w:val="000000" w:themeColor="text1"/>
                <w:lang w:val="x-none"/>
              </w:rPr>
              <w:t>.</w:t>
            </w:r>
          </w:p>
          <w:p w14:paraId="2E57CE11" w14:textId="77777777" w:rsidR="00A826DA" w:rsidRDefault="00A826DA" w:rsidP="001A24FD">
            <w:pPr>
              <w:spacing w:beforeLines="40" w:before="96"/>
              <w:contextualSpacing/>
              <w:jc w:val="both"/>
              <w:rPr>
                <w:rFonts w:ascii="Arial" w:eastAsia="Calibri" w:hAnsi="Arial" w:cs="Arial"/>
                <w:color w:val="000000" w:themeColor="text1"/>
                <w:lang w:val="x-none"/>
              </w:rPr>
            </w:pPr>
          </w:p>
          <w:p w14:paraId="798940CF" w14:textId="77777777" w:rsidR="00A826DA" w:rsidRDefault="00A826DA" w:rsidP="001A24FD">
            <w:pPr>
              <w:spacing w:beforeLines="40" w:before="96"/>
              <w:contextualSpacing/>
              <w:jc w:val="both"/>
              <w:rPr>
                <w:rFonts w:ascii="Arial" w:eastAsia="Calibri" w:hAnsi="Arial" w:cs="Arial"/>
                <w:color w:val="000000" w:themeColor="text1"/>
                <w:lang w:val="x-none"/>
              </w:rPr>
            </w:pPr>
          </w:p>
          <w:p w14:paraId="21882EDA" w14:textId="77777777" w:rsidR="00A826DA" w:rsidRDefault="00A826DA" w:rsidP="001A24FD">
            <w:pPr>
              <w:spacing w:beforeLines="40" w:before="96"/>
              <w:ind w:firstLine="708"/>
              <w:contextualSpacing/>
              <w:jc w:val="both"/>
              <w:rPr>
                <w:rFonts w:ascii="Arial" w:eastAsia="Calibri" w:hAnsi="Arial" w:cs="Arial"/>
                <w:color w:val="000000" w:themeColor="text1"/>
                <w:lang w:val="x-none"/>
              </w:rPr>
            </w:pPr>
          </w:p>
        </w:tc>
        <w:tc>
          <w:tcPr>
            <w:tcW w:w="1872" w:type="dxa"/>
            <w:shd w:val="clear" w:color="auto" w:fill="auto"/>
            <w:vAlign w:val="center"/>
          </w:tcPr>
          <w:p w14:paraId="007A192C" w14:textId="77777777" w:rsidR="00A826DA" w:rsidRPr="00BB05F7" w:rsidRDefault="00A826DA" w:rsidP="001A24FD">
            <w:pPr>
              <w:jc w:val="center"/>
              <w:rPr>
                <w:rFonts w:ascii="Arial" w:hAnsi="Arial" w:cs="Arial"/>
                <w:bCs/>
              </w:rPr>
            </w:pPr>
            <w:r w:rsidRPr="00BB05F7">
              <w:rPr>
                <w:rFonts w:ascii="Arial" w:hAnsi="Arial" w:cs="Arial"/>
                <w:bCs/>
              </w:rPr>
              <w:t>TAK/NIE</w:t>
            </w:r>
            <w:r w:rsidRPr="00BB05F7">
              <w:rPr>
                <w:rFonts w:ascii="Arial" w:hAnsi="Arial" w:cs="Arial"/>
                <w:bCs/>
                <w:sz w:val="36"/>
                <w:szCs w:val="36"/>
              </w:rPr>
              <w:t>*</w:t>
            </w:r>
          </w:p>
        </w:tc>
        <w:tc>
          <w:tcPr>
            <w:tcW w:w="3827" w:type="dxa"/>
            <w:shd w:val="clear" w:color="auto" w:fill="auto"/>
          </w:tcPr>
          <w:p w14:paraId="67245465" w14:textId="77777777" w:rsidR="00A826DA" w:rsidRPr="00650C87" w:rsidRDefault="00A826DA" w:rsidP="001A24FD">
            <w:pPr>
              <w:suppressAutoHyphens/>
              <w:rPr>
                <w:rFonts w:ascii="Arial" w:hAnsi="Arial" w:cs="Arial"/>
                <w:b/>
                <w:sz w:val="20"/>
                <w:szCs w:val="20"/>
              </w:rPr>
            </w:pPr>
            <w:r>
              <w:rPr>
                <w:rFonts w:ascii="Arial" w:hAnsi="Arial" w:cs="Arial"/>
                <w:sz w:val="20"/>
                <w:szCs w:val="20"/>
              </w:rPr>
              <w:t xml:space="preserve">Podać co wchodzi w skład dodatkowego niezbędnego wyposażenia w </w:t>
            </w:r>
            <w:r w:rsidRPr="00E57FAE">
              <w:rPr>
                <w:rFonts w:ascii="Arial" w:hAnsi="Arial" w:cs="Arial"/>
                <w:sz w:val="20"/>
                <w:szCs w:val="20"/>
              </w:rPr>
              <w:t>zakresie</w:t>
            </w:r>
            <w:r>
              <w:rPr>
                <w:rFonts w:ascii="Arial" w:hAnsi="Arial" w:cs="Arial"/>
                <w:sz w:val="20"/>
                <w:szCs w:val="20"/>
              </w:rPr>
              <w:t xml:space="preserve"> pomiaru temperatury:</w:t>
            </w:r>
          </w:p>
        </w:tc>
      </w:tr>
      <w:tr w:rsidR="00A826DA" w:rsidRPr="00177B84" w14:paraId="036E8291" w14:textId="77777777" w:rsidTr="001A24FD">
        <w:tc>
          <w:tcPr>
            <w:tcW w:w="596" w:type="dxa"/>
            <w:shd w:val="clear" w:color="auto" w:fill="auto"/>
            <w:vAlign w:val="center"/>
          </w:tcPr>
          <w:p w14:paraId="185CDA98" w14:textId="77777777" w:rsidR="00A826DA" w:rsidRPr="00C3019A" w:rsidRDefault="00A826DA" w:rsidP="001A24FD">
            <w:pPr>
              <w:spacing w:line="320" w:lineRule="exact"/>
              <w:jc w:val="center"/>
              <w:rPr>
                <w:rFonts w:ascii="Arial" w:hAnsi="Arial" w:cs="Arial"/>
              </w:rPr>
            </w:pPr>
          </w:p>
        </w:tc>
        <w:tc>
          <w:tcPr>
            <w:tcW w:w="4195" w:type="dxa"/>
            <w:shd w:val="clear" w:color="auto" w:fill="auto"/>
          </w:tcPr>
          <w:p w14:paraId="3D3AA98C" w14:textId="77777777" w:rsidR="00A826DA" w:rsidRPr="004B38E7" w:rsidRDefault="00A826DA" w:rsidP="001A24FD">
            <w:pPr>
              <w:spacing w:beforeLines="40" w:before="96"/>
              <w:contextualSpacing/>
              <w:jc w:val="both"/>
              <w:rPr>
                <w:rFonts w:ascii="Arial" w:eastAsia="Calibri" w:hAnsi="Arial" w:cs="Arial"/>
                <w:b/>
                <w:color w:val="000000" w:themeColor="text1"/>
              </w:rPr>
            </w:pPr>
            <w:r w:rsidRPr="004B38E7">
              <w:rPr>
                <w:rFonts w:ascii="Arial" w:eastAsia="Calibri" w:hAnsi="Arial" w:cs="Arial"/>
                <w:b/>
                <w:color w:val="000000" w:themeColor="text1"/>
              </w:rPr>
              <w:t>WYŚWIETLACZ</w:t>
            </w:r>
          </w:p>
        </w:tc>
        <w:tc>
          <w:tcPr>
            <w:tcW w:w="1872" w:type="dxa"/>
            <w:shd w:val="clear" w:color="auto" w:fill="auto"/>
            <w:vAlign w:val="center"/>
          </w:tcPr>
          <w:p w14:paraId="0E873FC5" w14:textId="77777777" w:rsidR="00A826DA" w:rsidRPr="00BB05F7" w:rsidRDefault="00A826DA" w:rsidP="001A24FD">
            <w:pPr>
              <w:jc w:val="center"/>
              <w:rPr>
                <w:rFonts w:ascii="Arial" w:hAnsi="Arial" w:cs="Arial"/>
                <w:bCs/>
              </w:rPr>
            </w:pPr>
          </w:p>
        </w:tc>
        <w:tc>
          <w:tcPr>
            <w:tcW w:w="3827" w:type="dxa"/>
            <w:shd w:val="clear" w:color="auto" w:fill="auto"/>
          </w:tcPr>
          <w:p w14:paraId="75A62F39" w14:textId="77777777" w:rsidR="00A826DA" w:rsidRPr="00650C87" w:rsidRDefault="00A826DA" w:rsidP="001A24FD">
            <w:pPr>
              <w:suppressAutoHyphens/>
              <w:rPr>
                <w:rFonts w:ascii="Arial" w:hAnsi="Arial" w:cs="Arial"/>
                <w:b/>
                <w:sz w:val="20"/>
                <w:szCs w:val="20"/>
              </w:rPr>
            </w:pPr>
          </w:p>
        </w:tc>
      </w:tr>
      <w:tr w:rsidR="00A826DA" w:rsidRPr="00177B84" w14:paraId="178D8B9A" w14:textId="77777777" w:rsidTr="001A24FD">
        <w:tc>
          <w:tcPr>
            <w:tcW w:w="596" w:type="dxa"/>
            <w:shd w:val="clear" w:color="auto" w:fill="auto"/>
            <w:vAlign w:val="center"/>
          </w:tcPr>
          <w:p w14:paraId="419394AC" w14:textId="77777777" w:rsidR="00A826DA" w:rsidRPr="00C3019A" w:rsidRDefault="00A826DA" w:rsidP="001A24FD">
            <w:pPr>
              <w:spacing w:line="320" w:lineRule="exact"/>
              <w:jc w:val="center"/>
              <w:rPr>
                <w:rFonts w:ascii="Arial" w:hAnsi="Arial" w:cs="Arial"/>
              </w:rPr>
            </w:pPr>
            <w:r>
              <w:rPr>
                <w:rFonts w:ascii="Arial" w:hAnsi="Arial" w:cs="Arial"/>
              </w:rPr>
              <w:t>58</w:t>
            </w:r>
          </w:p>
        </w:tc>
        <w:tc>
          <w:tcPr>
            <w:tcW w:w="4195" w:type="dxa"/>
            <w:shd w:val="clear" w:color="auto" w:fill="auto"/>
          </w:tcPr>
          <w:p w14:paraId="55BB5377" w14:textId="77777777" w:rsidR="00A826DA" w:rsidRDefault="00A826DA" w:rsidP="001A24FD">
            <w:pPr>
              <w:spacing w:beforeLines="40" w:before="96"/>
              <w:contextualSpacing/>
              <w:jc w:val="both"/>
              <w:rPr>
                <w:rFonts w:ascii="Arial" w:eastAsia="Calibri" w:hAnsi="Arial" w:cs="Arial"/>
                <w:color w:val="000000" w:themeColor="text1"/>
              </w:rPr>
            </w:pPr>
            <w:r w:rsidRPr="00F56659">
              <w:rPr>
                <w:rFonts w:ascii="Arial" w:eastAsia="Calibri" w:hAnsi="Arial" w:cs="Arial"/>
                <w:color w:val="000000" w:themeColor="text1"/>
                <w:lang w:val="x-none"/>
              </w:rPr>
              <w:t>Ekran kolorowy o przekątnej, co najmniej 6,5 cali.</w:t>
            </w:r>
          </w:p>
        </w:tc>
        <w:tc>
          <w:tcPr>
            <w:tcW w:w="1872" w:type="dxa"/>
            <w:shd w:val="clear" w:color="auto" w:fill="auto"/>
            <w:vAlign w:val="center"/>
          </w:tcPr>
          <w:p w14:paraId="0E7DD2ED" w14:textId="77777777" w:rsidR="00A826DA" w:rsidRPr="00BB05F7" w:rsidRDefault="00A826DA" w:rsidP="001A24FD">
            <w:pPr>
              <w:jc w:val="center"/>
              <w:rPr>
                <w:rFonts w:ascii="Arial" w:hAnsi="Arial" w:cs="Arial"/>
                <w:bCs/>
              </w:rPr>
            </w:pPr>
            <w:r w:rsidRPr="00BB05F7">
              <w:rPr>
                <w:rFonts w:ascii="Arial" w:hAnsi="Arial" w:cs="Arial"/>
                <w:bCs/>
              </w:rPr>
              <w:t>TAK/NIE</w:t>
            </w:r>
            <w:r w:rsidRPr="00BB05F7">
              <w:rPr>
                <w:rFonts w:ascii="Arial" w:hAnsi="Arial" w:cs="Arial"/>
                <w:bCs/>
                <w:sz w:val="36"/>
                <w:szCs w:val="36"/>
              </w:rPr>
              <w:t>*</w:t>
            </w:r>
          </w:p>
        </w:tc>
        <w:tc>
          <w:tcPr>
            <w:tcW w:w="3827" w:type="dxa"/>
            <w:shd w:val="clear" w:color="auto" w:fill="auto"/>
          </w:tcPr>
          <w:p w14:paraId="0C1187A5" w14:textId="77777777" w:rsidR="00A826DA" w:rsidRPr="00680B53" w:rsidRDefault="00A826DA" w:rsidP="001A24FD">
            <w:pPr>
              <w:suppressAutoHyphens/>
              <w:rPr>
                <w:rFonts w:ascii="Arial" w:hAnsi="Arial" w:cs="Arial"/>
                <w:sz w:val="20"/>
                <w:szCs w:val="20"/>
              </w:rPr>
            </w:pPr>
            <w:r>
              <w:rPr>
                <w:rFonts w:ascii="Arial" w:hAnsi="Arial" w:cs="Arial"/>
                <w:sz w:val="20"/>
                <w:szCs w:val="20"/>
              </w:rPr>
              <w:t>Podać przekątną wyświetlacza w calach</w:t>
            </w:r>
          </w:p>
        </w:tc>
      </w:tr>
      <w:tr w:rsidR="00A826DA" w:rsidRPr="00177B84" w14:paraId="79BFEC1C" w14:textId="77777777" w:rsidTr="001A24FD">
        <w:tc>
          <w:tcPr>
            <w:tcW w:w="596" w:type="dxa"/>
            <w:shd w:val="clear" w:color="auto" w:fill="auto"/>
            <w:vAlign w:val="center"/>
          </w:tcPr>
          <w:p w14:paraId="2C315170" w14:textId="77777777" w:rsidR="00A826DA" w:rsidRPr="00C3019A" w:rsidRDefault="00A826DA" w:rsidP="001A24FD">
            <w:pPr>
              <w:spacing w:line="320" w:lineRule="exact"/>
              <w:jc w:val="center"/>
              <w:rPr>
                <w:rFonts w:ascii="Arial" w:hAnsi="Arial" w:cs="Arial"/>
              </w:rPr>
            </w:pPr>
            <w:r>
              <w:rPr>
                <w:rFonts w:ascii="Arial" w:hAnsi="Arial" w:cs="Arial"/>
              </w:rPr>
              <w:t>59</w:t>
            </w:r>
          </w:p>
        </w:tc>
        <w:tc>
          <w:tcPr>
            <w:tcW w:w="4195" w:type="dxa"/>
            <w:shd w:val="clear" w:color="auto" w:fill="auto"/>
          </w:tcPr>
          <w:p w14:paraId="7B0DFBE4" w14:textId="77777777" w:rsidR="00A826DA" w:rsidRDefault="00A826DA" w:rsidP="001A24FD">
            <w:pPr>
              <w:spacing w:beforeLines="40" w:before="96"/>
              <w:contextualSpacing/>
              <w:jc w:val="both"/>
              <w:rPr>
                <w:rFonts w:ascii="Arial" w:eastAsia="Calibri" w:hAnsi="Arial" w:cs="Arial"/>
                <w:color w:val="000000" w:themeColor="text1"/>
              </w:rPr>
            </w:pPr>
            <w:r w:rsidRPr="00F56659">
              <w:rPr>
                <w:rFonts w:ascii="Arial" w:eastAsia="Calibri" w:hAnsi="Arial" w:cs="Arial"/>
                <w:color w:val="000000" w:themeColor="text1"/>
                <w:lang w:val="x-none"/>
              </w:rPr>
              <w:t>Rozdzielczość, co najmniej 640 x 480 punktów, wysoki kontrast.</w:t>
            </w:r>
          </w:p>
        </w:tc>
        <w:tc>
          <w:tcPr>
            <w:tcW w:w="1872" w:type="dxa"/>
            <w:shd w:val="clear" w:color="auto" w:fill="auto"/>
            <w:vAlign w:val="center"/>
          </w:tcPr>
          <w:p w14:paraId="62856199" w14:textId="77777777" w:rsidR="00A826DA" w:rsidRPr="00BB05F7" w:rsidRDefault="00A826DA" w:rsidP="001A24FD">
            <w:pPr>
              <w:jc w:val="center"/>
              <w:rPr>
                <w:rFonts w:ascii="Arial" w:hAnsi="Arial" w:cs="Arial"/>
                <w:bCs/>
              </w:rPr>
            </w:pPr>
            <w:r w:rsidRPr="00BB05F7">
              <w:rPr>
                <w:rFonts w:ascii="Arial" w:hAnsi="Arial" w:cs="Arial"/>
                <w:bCs/>
              </w:rPr>
              <w:t>TAK/NIE</w:t>
            </w:r>
            <w:r w:rsidRPr="00BB05F7">
              <w:rPr>
                <w:rFonts w:ascii="Arial" w:hAnsi="Arial" w:cs="Arial"/>
                <w:bCs/>
                <w:sz w:val="36"/>
                <w:szCs w:val="36"/>
              </w:rPr>
              <w:t>*</w:t>
            </w:r>
          </w:p>
        </w:tc>
        <w:tc>
          <w:tcPr>
            <w:tcW w:w="3827" w:type="dxa"/>
            <w:shd w:val="clear" w:color="auto" w:fill="auto"/>
          </w:tcPr>
          <w:p w14:paraId="31FE0984" w14:textId="77777777" w:rsidR="00A826DA" w:rsidRPr="004B38E7" w:rsidRDefault="00A826DA" w:rsidP="001A24FD">
            <w:pPr>
              <w:suppressAutoHyphens/>
              <w:rPr>
                <w:rFonts w:ascii="Arial" w:hAnsi="Arial" w:cs="Arial"/>
                <w:sz w:val="20"/>
                <w:szCs w:val="20"/>
              </w:rPr>
            </w:pPr>
            <w:r>
              <w:rPr>
                <w:rFonts w:ascii="Arial" w:hAnsi="Arial" w:cs="Arial"/>
                <w:sz w:val="20"/>
                <w:szCs w:val="20"/>
              </w:rPr>
              <w:t>Podać rozdzielczość wyświetlacza</w:t>
            </w:r>
          </w:p>
        </w:tc>
      </w:tr>
      <w:tr w:rsidR="00A826DA" w:rsidRPr="00177B84" w14:paraId="02249181" w14:textId="77777777" w:rsidTr="001A24FD">
        <w:tc>
          <w:tcPr>
            <w:tcW w:w="596" w:type="dxa"/>
            <w:shd w:val="clear" w:color="auto" w:fill="auto"/>
            <w:vAlign w:val="center"/>
          </w:tcPr>
          <w:p w14:paraId="52D1E23C" w14:textId="77777777" w:rsidR="00A826DA" w:rsidRPr="00C3019A" w:rsidRDefault="00A826DA" w:rsidP="001A24FD">
            <w:pPr>
              <w:spacing w:line="320" w:lineRule="exact"/>
              <w:jc w:val="center"/>
              <w:rPr>
                <w:rFonts w:ascii="Arial" w:hAnsi="Arial" w:cs="Arial"/>
              </w:rPr>
            </w:pPr>
            <w:r>
              <w:rPr>
                <w:rFonts w:ascii="Arial" w:hAnsi="Arial" w:cs="Arial"/>
              </w:rPr>
              <w:t>60</w:t>
            </w:r>
          </w:p>
        </w:tc>
        <w:tc>
          <w:tcPr>
            <w:tcW w:w="4195" w:type="dxa"/>
            <w:shd w:val="clear" w:color="auto" w:fill="auto"/>
          </w:tcPr>
          <w:p w14:paraId="58E0FF92" w14:textId="77777777" w:rsidR="00A826DA" w:rsidRDefault="00A826DA" w:rsidP="001A24FD">
            <w:pPr>
              <w:spacing w:beforeLines="40" w:before="96"/>
              <w:contextualSpacing/>
              <w:jc w:val="both"/>
              <w:rPr>
                <w:rFonts w:ascii="Arial" w:eastAsia="Calibri" w:hAnsi="Arial" w:cs="Arial"/>
                <w:color w:val="000000" w:themeColor="text1"/>
              </w:rPr>
            </w:pPr>
            <w:r w:rsidRPr="00F56659">
              <w:rPr>
                <w:rFonts w:ascii="Arial" w:eastAsia="Calibri" w:hAnsi="Arial" w:cs="Arial"/>
                <w:color w:val="000000" w:themeColor="text1"/>
                <w:lang w:val="x-none"/>
              </w:rPr>
              <w:t>Wyświetlanie, co najmniej 3 krzywych.</w:t>
            </w:r>
          </w:p>
        </w:tc>
        <w:tc>
          <w:tcPr>
            <w:tcW w:w="1872" w:type="dxa"/>
            <w:shd w:val="clear" w:color="auto" w:fill="auto"/>
            <w:vAlign w:val="center"/>
          </w:tcPr>
          <w:p w14:paraId="4AB973D5" w14:textId="77777777" w:rsidR="00A826DA" w:rsidRPr="00BB05F7" w:rsidRDefault="00A826DA" w:rsidP="001A24FD">
            <w:pPr>
              <w:jc w:val="center"/>
              <w:rPr>
                <w:rFonts w:ascii="Arial" w:hAnsi="Arial" w:cs="Arial"/>
                <w:bCs/>
              </w:rPr>
            </w:pPr>
            <w:r w:rsidRPr="00BB05F7">
              <w:rPr>
                <w:rFonts w:ascii="Arial" w:hAnsi="Arial" w:cs="Arial"/>
                <w:bCs/>
              </w:rPr>
              <w:t>TAK/NIE</w:t>
            </w:r>
            <w:r w:rsidRPr="00BB05F7">
              <w:rPr>
                <w:rFonts w:ascii="Arial" w:hAnsi="Arial" w:cs="Arial"/>
                <w:bCs/>
                <w:sz w:val="36"/>
                <w:szCs w:val="36"/>
              </w:rPr>
              <w:t>*</w:t>
            </w:r>
          </w:p>
        </w:tc>
        <w:tc>
          <w:tcPr>
            <w:tcW w:w="3827" w:type="dxa"/>
            <w:shd w:val="clear" w:color="auto" w:fill="auto"/>
          </w:tcPr>
          <w:p w14:paraId="479D8C84" w14:textId="77777777" w:rsidR="00A826DA" w:rsidRPr="00650C87" w:rsidRDefault="00A826DA" w:rsidP="001A24FD">
            <w:pPr>
              <w:suppressAutoHyphens/>
              <w:rPr>
                <w:rFonts w:ascii="Arial" w:hAnsi="Arial" w:cs="Arial"/>
                <w:b/>
                <w:sz w:val="20"/>
                <w:szCs w:val="20"/>
              </w:rPr>
            </w:pPr>
          </w:p>
        </w:tc>
      </w:tr>
      <w:tr w:rsidR="00A826DA" w:rsidRPr="00177B84" w14:paraId="4FFF36D7" w14:textId="77777777" w:rsidTr="001A24FD">
        <w:tc>
          <w:tcPr>
            <w:tcW w:w="596" w:type="dxa"/>
            <w:shd w:val="clear" w:color="auto" w:fill="auto"/>
            <w:vAlign w:val="center"/>
          </w:tcPr>
          <w:p w14:paraId="4FEEA468" w14:textId="77777777" w:rsidR="00A826DA" w:rsidRPr="00C3019A" w:rsidRDefault="00A826DA" w:rsidP="001A24FD">
            <w:pPr>
              <w:spacing w:line="320" w:lineRule="exact"/>
              <w:jc w:val="center"/>
              <w:rPr>
                <w:rFonts w:ascii="Arial" w:hAnsi="Arial" w:cs="Arial"/>
              </w:rPr>
            </w:pPr>
            <w:r>
              <w:rPr>
                <w:rFonts w:ascii="Arial" w:hAnsi="Arial" w:cs="Arial"/>
              </w:rPr>
              <w:t>61</w:t>
            </w:r>
          </w:p>
        </w:tc>
        <w:tc>
          <w:tcPr>
            <w:tcW w:w="4195" w:type="dxa"/>
            <w:shd w:val="clear" w:color="auto" w:fill="auto"/>
          </w:tcPr>
          <w:p w14:paraId="1125F983" w14:textId="77777777" w:rsidR="00A826DA" w:rsidRDefault="00A826DA" w:rsidP="001A24FD">
            <w:pPr>
              <w:spacing w:beforeLines="40" w:before="96"/>
              <w:contextualSpacing/>
              <w:jc w:val="both"/>
              <w:rPr>
                <w:rFonts w:ascii="Arial" w:eastAsia="Calibri" w:hAnsi="Arial" w:cs="Arial"/>
                <w:color w:val="000000" w:themeColor="text1"/>
              </w:rPr>
            </w:pPr>
            <w:r w:rsidRPr="00F56659">
              <w:rPr>
                <w:rFonts w:ascii="Arial" w:eastAsia="Calibri" w:hAnsi="Arial" w:cs="Arial"/>
                <w:color w:val="000000" w:themeColor="text1"/>
                <w:lang w:val="x-none"/>
              </w:rPr>
              <w:t>Folia ochronna do wyświetlacza w komplecie.</w:t>
            </w:r>
          </w:p>
        </w:tc>
        <w:tc>
          <w:tcPr>
            <w:tcW w:w="1872" w:type="dxa"/>
            <w:shd w:val="clear" w:color="auto" w:fill="auto"/>
            <w:vAlign w:val="center"/>
          </w:tcPr>
          <w:p w14:paraId="78E1C4E4" w14:textId="77777777" w:rsidR="00A826DA" w:rsidRPr="00BB05F7" w:rsidRDefault="00A826DA" w:rsidP="001A24FD">
            <w:pPr>
              <w:jc w:val="center"/>
              <w:rPr>
                <w:rFonts w:ascii="Arial" w:hAnsi="Arial" w:cs="Arial"/>
                <w:bCs/>
              </w:rPr>
            </w:pPr>
            <w:r w:rsidRPr="00BB05F7">
              <w:rPr>
                <w:rFonts w:ascii="Arial" w:hAnsi="Arial" w:cs="Arial"/>
                <w:bCs/>
              </w:rPr>
              <w:t>TAK/NIE</w:t>
            </w:r>
            <w:r w:rsidRPr="00BB05F7">
              <w:rPr>
                <w:rFonts w:ascii="Arial" w:hAnsi="Arial" w:cs="Arial"/>
                <w:bCs/>
                <w:sz w:val="36"/>
                <w:szCs w:val="36"/>
              </w:rPr>
              <w:t>*</w:t>
            </w:r>
          </w:p>
        </w:tc>
        <w:tc>
          <w:tcPr>
            <w:tcW w:w="3827" w:type="dxa"/>
            <w:shd w:val="clear" w:color="auto" w:fill="auto"/>
          </w:tcPr>
          <w:p w14:paraId="084B68C6" w14:textId="77777777" w:rsidR="00A826DA" w:rsidRPr="00650C87" w:rsidRDefault="00A826DA" w:rsidP="001A24FD">
            <w:pPr>
              <w:suppressAutoHyphens/>
              <w:rPr>
                <w:rFonts w:ascii="Arial" w:hAnsi="Arial" w:cs="Arial"/>
                <w:b/>
                <w:sz w:val="20"/>
                <w:szCs w:val="20"/>
              </w:rPr>
            </w:pPr>
          </w:p>
        </w:tc>
      </w:tr>
      <w:tr w:rsidR="00A826DA" w:rsidRPr="00177B84" w14:paraId="407DA703" w14:textId="77777777" w:rsidTr="001A24FD">
        <w:tc>
          <w:tcPr>
            <w:tcW w:w="596" w:type="dxa"/>
            <w:shd w:val="clear" w:color="auto" w:fill="auto"/>
            <w:vAlign w:val="center"/>
          </w:tcPr>
          <w:p w14:paraId="0CE7B7D1" w14:textId="77777777" w:rsidR="00A826DA" w:rsidRPr="00C3019A" w:rsidRDefault="00A826DA" w:rsidP="001A24FD">
            <w:pPr>
              <w:spacing w:line="320" w:lineRule="exact"/>
              <w:jc w:val="center"/>
              <w:rPr>
                <w:rFonts w:ascii="Arial" w:hAnsi="Arial" w:cs="Arial"/>
              </w:rPr>
            </w:pPr>
          </w:p>
        </w:tc>
        <w:tc>
          <w:tcPr>
            <w:tcW w:w="4195" w:type="dxa"/>
            <w:shd w:val="clear" w:color="auto" w:fill="auto"/>
          </w:tcPr>
          <w:p w14:paraId="30837B02" w14:textId="77777777" w:rsidR="00A826DA" w:rsidRPr="00680B53" w:rsidRDefault="00A826DA" w:rsidP="001A24FD">
            <w:pPr>
              <w:spacing w:beforeLines="40" w:before="96"/>
              <w:contextualSpacing/>
              <w:jc w:val="both"/>
              <w:rPr>
                <w:rFonts w:ascii="Arial" w:eastAsia="Calibri" w:hAnsi="Arial" w:cs="Arial"/>
                <w:b/>
                <w:color w:val="000000" w:themeColor="text1"/>
              </w:rPr>
            </w:pPr>
            <w:r w:rsidRPr="00680B53">
              <w:rPr>
                <w:rFonts w:ascii="Arial" w:eastAsia="Calibri" w:hAnsi="Arial" w:cs="Arial"/>
                <w:b/>
                <w:color w:val="000000" w:themeColor="text1"/>
              </w:rPr>
              <w:t>DRUKARKA</w:t>
            </w:r>
          </w:p>
        </w:tc>
        <w:tc>
          <w:tcPr>
            <w:tcW w:w="1872" w:type="dxa"/>
            <w:shd w:val="clear" w:color="auto" w:fill="auto"/>
            <w:vAlign w:val="center"/>
          </w:tcPr>
          <w:p w14:paraId="3F12CA67" w14:textId="77777777" w:rsidR="00A826DA" w:rsidRPr="00BB05F7" w:rsidRDefault="00A826DA" w:rsidP="001A24FD">
            <w:pPr>
              <w:jc w:val="center"/>
              <w:rPr>
                <w:rFonts w:ascii="Arial" w:hAnsi="Arial" w:cs="Arial"/>
                <w:bCs/>
              </w:rPr>
            </w:pPr>
          </w:p>
        </w:tc>
        <w:tc>
          <w:tcPr>
            <w:tcW w:w="3827" w:type="dxa"/>
            <w:shd w:val="clear" w:color="auto" w:fill="auto"/>
          </w:tcPr>
          <w:p w14:paraId="4EEBA09E" w14:textId="77777777" w:rsidR="00A826DA" w:rsidRPr="00650C87" w:rsidRDefault="00A826DA" w:rsidP="001A24FD">
            <w:pPr>
              <w:suppressAutoHyphens/>
              <w:rPr>
                <w:rFonts w:ascii="Arial" w:hAnsi="Arial" w:cs="Arial"/>
                <w:b/>
                <w:sz w:val="20"/>
                <w:szCs w:val="20"/>
              </w:rPr>
            </w:pPr>
          </w:p>
        </w:tc>
      </w:tr>
      <w:tr w:rsidR="00A826DA" w:rsidRPr="00177B84" w14:paraId="1D6CACD1" w14:textId="77777777" w:rsidTr="001A24FD">
        <w:tc>
          <w:tcPr>
            <w:tcW w:w="596" w:type="dxa"/>
            <w:shd w:val="clear" w:color="auto" w:fill="auto"/>
            <w:vAlign w:val="center"/>
          </w:tcPr>
          <w:p w14:paraId="2F7D0139" w14:textId="77777777" w:rsidR="00A826DA" w:rsidRPr="00C3019A" w:rsidRDefault="00A826DA" w:rsidP="001A24FD">
            <w:pPr>
              <w:spacing w:line="320" w:lineRule="exact"/>
              <w:jc w:val="center"/>
              <w:rPr>
                <w:rFonts w:ascii="Arial" w:hAnsi="Arial" w:cs="Arial"/>
              </w:rPr>
            </w:pPr>
            <w:r>
              <w:rPr>
                <w:rFonts w:ascii="Arial" w:hAnsi="Arial" w:cs="Arial"/>
              </w:rPr>
              <w:t>62</w:t>
            </w:r>
          </w:p>
        </w:tc>
        <w:tc>
          <w:tcPr>
            <w:tcW w:w="4195" w:type="dxa"/>
            <w:shd w:val="clear" w:color="auto" w:fill="auto"/>
          </w:tcPr>
          <w:p w14:paraId="6CAB372E" w14:textId="491E6389" w:rsidR="00A826DA" w:rsidRDefault="00A826DA" w:rsidP="008F320F">
            <w:pPr>
              <w:spacing w:beforeLines="40" w:before="96"/>
              <w:contextualSpacing/>
              <w:jc w:val="both"/>
              <w:rPr>
                <w:rFonts w:ascii="Arial" w:eastAsia="Calibri" w:hAnsi="Arial" w:cs="Arial"/>
                <w:color w:val="000000" w:themeColor="text1"/>
              </w:rPr>
            </w:pPr>
            <w:r w:rsidRPr="00F56659">
              <w:rPr>
                <w:rFonts w:ascii="Arial" w:eastAsia="Calibri" w:hAnsi="Arial" w:cs="Arial"/>
                <w:color w:val="000000" w:themeColor="text1"/>
                <w:lang w:val="x-none"/>
              </w:rPr>
              <w:t>Wbudowana drukarka termiczna.</w:t>
            </w:r>
          </w:p>
        </w:tc>
        <w:tc>
          <w:tcPr>
            <w:tcW w:w="1872" w:type="dxa"/>
            <w:shd w:val="clear" w:color="auto" w:fill="auto"/>
            <w:vAlign w:val="center"/>
          </w:tcPr>
          <w:p w14:paraId="7F70DC63" w14:textId="77777777" w:rsidR="00A826DA" w:rsidRPr="00BB05F7" w:rsidRDefault="00A826DA" w:rsidP="001A24FD">
            <w:pPr>
              <w:jc w:val="center"/>
              <w:rPr>
                <w:rFonts w:ascii="Arial" w:hAnsi="Arial" w:cs="Arial"/>
                <w:bCs/>
              </w:rPr>
            </w:pPr>
            <w:r w:rsidRPr="00BB05F7">
              <w:rPr>
                <w:rFonts w:ascii="Arial" w:hAnsi="Arial" w:cs="Arial"/>
                <w:bCs/>
              </w:rPr>
              <w:t>TAK/NIE</w:t>
            </w:r>
            <w:r w:rsidRPr="00BB05F7">
              <w:rPr>
                <w:rFonts w:ascii="Arial" w:hAnsi="Arial" w:cs="Arial"/>
                <w:bCs/>
                <w:sz w:val="36"/>
                <w:szCs w:val="36"/>
              </w:rPr>
              <w:t>*</w:t>
            </w:r>
          </w:p>
        </w:tc>
        <w:tc>
          <w:tcPr>
            <w:tcW w:w="3827" w:type="dxa"/>
            <w:shd w:val="clear" w:color="auto" w:fill="auto"/>
          </w:tcPr>
          <w:p w14:paraId="27C3CBC3" w14:textId="77777777" w:rsidR="00A826DA" w:rsidRPr="00650C87" w:rsidRDefault="00A826DA" w:rsidP="001A24FD">
            <w:pPr>
              <w:suppressAutoHyphens/>
              <w:rPr>
                <w:rFonts w:ascii="Arial" w:hAnsi="Arial" w:cs="Arial"/>
                <w:b/>
                <w:sz w:val="20"/>
                <w:szCs w:val="20"/>
              </w:rPr>
            </w:pPr>
          </w:p>
        </w:tc>
      </w:tr>
      <w:tr w:rsidR="00A826DA" w:rsidRPr="00177B84" w14:paraId="0117AF04" w14:textId="77777777" w:rsidTr="001A24FD">
        <w:tc>
          <w:tcPr>
            <w:tcW w:w="596" w:type="dxa"/>
            <w:shd w:val="clear" w:color="auto" w:fill="auto"/>
            <w:vAlign w:val="center"/>
          </w:tcPr>
          <w:p w14:paraId="6D2E9182" w14:textId="77777777" w:rsidR="00A826DA" w:rsidRPr="00C3019A" w:rsidRDefault="00A826DA" w:rsidP="001A24FD">
            <w:pPr>
              <w:spacing w:line="320" w:lineRule="exact"/>
              <w:jc w:val="center"/>
              <w:rPr>
                <w:rFonts w:ascii="Arial" w:hAnsi="Arial" w:cs="Arial"/>
              </w:rPr>
            </w:pPr>
            <w:r>
              <w:rPr>
                <w:rFonts w:ascii="Arial" w:hAnsi="Arial" w:cs="Arial"/>
              </w:rPr>
              <w:t>63</w:t>
            </w:r>
          </w:p>
        </w:tc>
        <w:tc>
          <w:tcPr>
            <w:tcW w:w="4195" w:type="dxa"/>
            <w:shd w:val="clear" w:color="auto" w:fill="auto"/>
          </w:tcPr>
          <w:p w14:paraId="2E912249" w14:textId="77777777" w:rsidR="00A826DA" w:rsidRDefault="00A826DA" w:rsidP="001A24FD">
            <w:pPr>
              <w:spacing w:beforeLines="40" w:before="96"/>
              <w:contextualSpacing/>
              <w:jc w:val="both"/>
              <w:rPr>
                <w:rFonts w:ascii="Arial" w:eastAsia="Calibri" w:hAnsi="Arial" w:cs="Arial"/>
                <w:color w:val="000000" w:themeColor="text1"/>
              </w:rPr>
            </w:pPr>
            <w:r w:rsidRPr="00F56659">
              <w:rPr>
                <w:rFonts w:ascii="Arial" w:eastAsia="Calibri" w:hAnsi="Arial" w:cs="Arial"/>
                <w:color w:val="000000" w:themeColor="text1"/>
                <w:lang w:val="x-none"/>
              </w:rPr>
              <w:t>Wydruk na papierze o szerokości od 80 do 106 mm.</w:t>
            </w:r>
          </w:p>
        </w:tc>
        <w:tc>
          <w:tcPr>
            <w:tcW w:w="1872" w:type="dxa"/>
            <w:shd w:val="clear" w:color="auto" w:fill="auto"/>
            <w:vAlign w:val="center"/>
          </w:tcPr>
          <w:p w14:paraId="10DD2051" w14:textId="77777777" w:rsidR="00A826DA" w:rsidRPr="00BB05F7" w:rsidRDefault="00A826DA" w:rsidP="001A24FD">
            <w:pPr>
              <w:jc w:val="center"/>
              <w:rPr>
                <w:rFonts w:ascii="Arial" w:hAnsi="Arial" w:cs="Arial"/>
                <w:bCs/>
              </w:rPr>
            </w:pPr>
            <w:r w:rsidRPr="00BB05F7">
              <w:rPr>
                <w:rFonts w:ascii="Arial" w:hAnsi="Arial" w:cs="Arial"/>
                <w:bCs/>
              </w:rPr>
              <w:t>TAK/NIE</w:t>
            </w:r>
            <w:r w:rsidRPr="00BB05F7">
              <w:rPr>
                <w:rFonts w:ascii="Arial" w:hAnsi="Arial" w:cs="Arial"/>
                <w:bCs/>
                <w:sz w:val="36"/>
                <w:szCs w:val="36"/>
              </w:rPr>
              <w:t>*</w:t>
            </w:r>
          </w:p>
        </w:tc>
        <w:tc>
          <w:tcPr>
            <w:tcW w:w="3827" w:type="dxa"/>
            <w:shd w:val="clear" w:color="auto" w:fill="auto"/>
          </w:tcPr>
          <w:p w14:paraId="0E2D7615" w14:textId="77777777" w:rsidR="00A826DA" w:rsidRPr="00650C87" w:rsidRDefault="00A826DA" w:rsidP="001A24FD">
            <w:pPr>
              <w:suppressAutoHyphens/>
              <w:rPr>
                <w:rFonts w:ascii="Arial" w:hAnsi="Arial" w:cs="Arial"/>
                <w:b/>
                <w:sz w:val="20"/>
                <w:szCs w:val="20"/>
              </w:rPr>
            </w:pPr>
          </w:p>
        </w:tc>
      </w:tr>
      <w:tr w:rsidR="00A826DA" w:rsidRPr="00177B84" w14:paraId="38B31C68" w14:textId="77777777" w:rsidTr="001A24FD">
        <w:tc>
          <w:tcPr>
            <w:tcW w:w="596" w:type="dxa"/>
            <w:shd w:val="clear" w:color="auto" w:fill="auto"/>
            <w:vAlign w:val="center"/>
          </w:tcPr>
          <w:p w14:paraId="04A1E674" w14:textId="77777777" w:rsidR="00A826DA" w:rsidRPr="00C3019A" w:rsidRDefault="00A826DA" w:rsidP="001A24FD">
            <w:pPr>
              <w:spacing w:line="320" w:lineRule="exact"/>
              <w:jc w:val="center"/>
              <w:rPr>
                <w:rFonts w:ascii="Arial" w:hAnsi="Arial" w:cs="Arial"/>
              </w:rPr>
            </w:pPr>
            <w:r>
              <w:rPr>
                <w:rFonts w:ascii="Arial" w:hAnsi="Arial" w:cs="Arial"/>
              </w:rPr>
              <w:t>64</w:t>
            </w:r>
          </w:p>
        </w:tc>
        <w:tc>
          <w:tcPr>
            <w:tcW w:w="4195" w:type="dxa"/>
            <w:shd w:val="clear" w:color="auto" w:fill="auto"/>
          </w:tcPr>
          <w:p w14:paraId="2DC01CBA" w14:textId="50398133" w:rsidR="00A826DA" w:rsidRDefault="00A826DA" w:rsidP="008F320F">
            <w:pPr>
              <w:spacing w:beforeLines="40" w:before="96"/>
              <w:contextualSpacing/>
              <w:jc w:val="both"/>
              <w:rPr>
                <w:rFonts w:ascii="Arial" w:eastAsia="Calibri" w:hAnsi="Arial" w:cs="Arial"/>
                <w:color w:val="000000" w:themeColor="text1"/>
              </w:rPr>
            </w:pPr>
            <w:r w:rsidRPr="00F56659">
              <w:rPr>
                <w:rFonts w:ascii="Arial" w:eastAsia="Calibri" w:hAnsi="Arial" w:cs="Arial"/>
                <w:color w:val="000000" w:themeColor="text1"/>
                <w:lang w:val="x-none"/>
              </w:rPr>
              <w:t>Papier 10 rolek. w komplecie.</w:t>
            </w:r>
          </w:p>
        </w:tc>
        <w:tc>
          <w:tcPr>
            <w:tcW w:w="1872" w:type="dxa"/>
            <w:shd w:val="clear" w:color="auto" w:fill="auto"/>
            <w:vAlign w:val="center"/>
          </w:tcPr>
          <w:p w14:paraId="3E1ADB12" w14:textId="77777777" w:rsidR="00A826DA" w:rsidRPr="00BB05F7" w:rsidRDefault="00A826DA" w:rsidP="001A24FD">
            <w:pPr>
              <w:jc w:val="center"/>
              <w:rPr>
                <w:rFonts w:ascii="Arial" w:hAnsi="Arial" w:cs="Arial"/>
                <w:bCs/>
              </w:rPr>
            </w:pPr>
            <w:r w:rsidRPr="00BB05F7">
              <w:rPr>
                <w:rFonts w:ascii="Arial" w:hAnsi="Arial" w:cs="Arial"/>
                <w:bCs/>
              </w:rPr>
              <w:t>TAK/NIE</w:t>
            </w:r>
            <w:r w:rsidRPr="00BB05F7">
              <w:rPr>
                <w:rFonts w:ascii="Arial" w:hAnsi="Arial" w:cs="Arial"/>
                <w:bCs/>
                <w:sz w:val="36"/>
                <w:szCs w:val="36"/>
              </w:rPr>
              <w:t>*</w:t>
            </w:r>
          </w:p>
        </w:tc>
        <w:tc>
          <w:tcPr>
            <w:tcW w:w="3827" w:type="dxa"/>
            <w:shd w:val="clear" w:color="auto" w:fill="auto"/>
          </w:tcPr>
          <w:p w14:paraId="275310AA" w14:textId="77777777" w:rsidR="00A826DA" w:rsidRPr="00650C87" w:rsidRDefault="00A826DA" w:rsidP="001A24FD">
            <w:pPr>
              <w:suppressAutoHyphens/>
              <w:rPr>
                <w:rFonts w:ascii="Arial" w:hAnsi="Arial" w:cs="Arial"/>
                <w:b/>
                <w:sz w:val="20"/>
                <w:szCs w:val="20"/>
              </w:rPr>
            </w:pPr>
          </w:p>
        </w:tc>
      </w:tr>
      <w:tr w:rsidR="00A826DA" w:rsidRPr="00177B84" w14:paraId="4DFD2EA1" w14:textId="77777777" w:rsidTr="001A24FD">
        <w:tc>
          <w:tcPr>
            <w:tcW w:w="596" w:type="dxa"/>
            <w:shd w:val="clear" w:color="auto" w:fill="auto"/>
            <w:vAlign w:val="center"/>
          </w:tcPr>
          <w:p w14:paraId="4A5582AB" w14:textId="77777777" w:rsidR="00A826DA" w:rsidRPr="00C3019A" w:rsidRDefault="00A826DA" w:rsidP="001A24FD">
            <w:pPr>
              <w:spacing w:line="320" w:lineRule="exact"/>
              <w:jc w:val="center"/>
              <w:rPr>
                <w:rFonts w:ascii="Arial" w:hAnsi="Arial" w:cs="Arial"/>
              </w:rPr>
            </w:pPr>
          </w:p>
        </w:tc>
        <w:tc>
          <w:tcPr>
            <w:tcW w:w="4195" w:type="dxa"/>
            <w:shd w:val="clear" w:color="auto" w:fill="auto"/>
          </w:tcPr>
          <w:p w14:paraId="4D82BF80" w14:textId="77777777" w:rsidR="00A826DA" w:rsidRPr="00680B53" w:rsidRDefault="00A826DA" w:rsidP="001A24FD">
            <w:pPr>
              <w:spacing w:beforeLines="40" w:before="96"/>
              <w:contextualSpacing/>
              <w:jc w:val="both"/>
              <w:rPr>
                <w:rFonts w:ascii="Arial" w:eastAsia="Calibri" w:hAnsi="Arial" w:cs="Arial"/>
                <w:b/>
                <w:color w:val="000000" w:themeColor="text1"/>
              </w:rPr>
            </w:pPr>
            <w:r w:rsidRPr="00680B53">
              <w:rPr>
                <w:rFonts w:ascii="Arial" w:eastAsia="Calibri" w:hAnsi="Arial" w:cs="Arial"/>
                <w:b/>
                <w:color w:val="000000" w:themeColor="text1"/>
              </w:rPr>
              <w:t>ALARMY</w:t>
            </w:r>
          </w:p>
        </w:tc>
        <w:tc>
          <w:tcPr>
            <w:tcW w:w="1872" w:type="dxa"/>
            <w:shd w:val="clear" w:color="auto" w:fill="auto"/>
            <w:vAlign w:val="center"/>
          </w:tcPr>
          <w:p w14:paraId="2BF96220" w14:textId="77777777" w:rsidR="00A826DA" w:rsidRPr="00BB05F7" w:rsidRDefault="00A826DA" w:rsidP="001A24FD">
            <w:pPr>
              <w:jc w:val="center"/>
              <w:rPr>
                <w:rFonts w:ascii="Arial" w:hAnsi="Arial" w:cs="Arial"/>
                <w:bCs/>
              </w:rPr>
            </w:pPr>
          </w:p>
        </w:tc>
        <w:tc>
          <w:tcPr>
            <w:tcW w:w="3827" w:type="dxa"/>
            <w:shd w:val="clear" w:color="auto" w:fill="auto"/>
          </w:tcPr>
          <w:p w14:paraId="19362A30" w14:textId="77777777" w:rsidR="00A826DA" w:rsidRPr="00650C87" w:rsidRDefault="00A826DA" w:rsidP="001A24FD">
            <w:pPr>
              <w:suppressAutoHyphens/>
              <w:rPr>
                <w:rFonts w:ascii="Arial" w:hAnsi="Arial" w:cs="Arial"/>
                <w:b/>
                <w:sz w:val="20"/>
                <w:szCs w:val="20"/>
              </w:rPr>
            </w:pPr>
          </w:p>
        </w:tc>
      </w:tr>
      <w:tr w:rsidR="00A826DA" w:rsidRPr="00177B84" w14:paraId="77809EDF" w14:textId="77777777" w:rsidTr="001A24FD">
        <w:tc>
          <w:tcPr>
            <w:tcW w:w="596" w:type="dxa"/>
            <w:shd w:val="clear" w:color="auto" w:fill="auto"/>
            <w:vAlign w:val="center"/>
          </w:tcPr>
          <w:p w14:paraId="04F2C35D" w14:textId="77777777" w:rsidR="00A826DA" w:rsidRPr="00C3019A" w:rsidRDefault="00A826DA" w:rsidP="001A24FD">
            <w:pPr>
              <w:spacing w:line="320" w:lineRule="exact"/>
              <w:jc w:val="center"/>
              <w:rPr>
                <w:rFonts w:ascii="Arial" w:hAnsi="Arial" w:cs="Arial"/>
              </w:rPr>
            </w:pPr>
            <w:r>
              <w:rPr>
                <w:rFonts w:ascii="Arial" w:hAnsi="Arial" w:cs="Arial"/>
              </w:rPr>
              <w:t>65</w:t>
            </w:r>
          </w:p>
        </w:tc>
        <w:tc>
          <w:tcPr>
            <w:tcW w:w="4195" w:type="dxa"/>
            <w:shd w:val="clear" w:color="auto" w:fill="auto"/>
          </w:tcPr>
          <w:p w14:paraId="703D7756" w14:textId="77777777" w:rsidR="00A826DA" w:rsidRDefault="00A826DA" w:rsidP="001A24FD">
            <w:pPr>
              <w:spacing w:beforeLines="40" w:before="96"/>
              <w:contextualSpacing/>
              <w:jc w:val="both"/>
              <w:rPr>
                <w:rFonts w:ascii="Arial" w:eastAsia="Calibri" w:hAnsi="Arial" w:cs="Arial"/>
                <w:color w:val="000000" w:themeColor="text1"/>
              </w:rPr>
            </w:pPr>
            <w:r w:rsidRPr="00F56659">
              <w:rPr>
                <w:rFonts w:ascii="Arial" w:eastAsia="Calibri" w:hAnsi="Arial" w:cs="Arial"/>
                <w:color w:val="000000" w:themeColor="text1"/>
                <w:lang w:val="x-none"/>
              </w:rPr>
              <w:t>Alarm bezdechu</w:t>
            </w:r>
          </w:p>
        </w:tc>
        <w:tc>
          <w:tcPr>
            <w:tcW w:w="1872" w:type="dxa"/>
            <w:shd w:val="clear" w:color="auto" w:fill="auto"/>
            <w:vAlign w:val="center"/>
          </w:tcPr>
          <w:p w14:paraId="0118130F" w14:textId="77777777" w:rsidR="00A826DA" w:rsidRPr="00BB05F7" w:rsidRDefault="00A826DA" w:rsidP="001A24FD">
            <w:pPr>
              <w:jc w:val="center"/>
              <w:rPr>
                <w:rFonts w:ascii="Arial" w:hAnsi="Arial" w:cs="Arial"/>
                <w:bCs/>
              </w:rPr>
            </w:pPr>
            <w:r w:rsidRPr="00BB05F7">
              <w:rPr>
                <w:rFonts w:ascii="Arial" w:hAnsi="Arial" w:cs="Arial"/>
                <w:bCs/>
              </w:rPr>
              <w:t>TAK/NIE</w:t>
            </w:r>
            <w:r w:rsidRPr="00BB05F7">
              <w:rPr>
                <w:rFonts w:ascii="Arial" w:hAnsi="Arial" w:cs="Arial"/>
                <w:bCs/>
                <w:sz w:val="36"/>
                <w:szCs w:val="36"/>
              </w:rPr>
              <w:t>*</w:t>
            </w:r>
          </w:p>
        </w:tc>
        <w:tc>
          <w:tcPr>
            <w:tcW w:w="3827" w:type="dxa"/>
            <w:shd w:val="clear" w:color="auto" w:fill="auto"/>
          </w:tcPr>
          <w:p w14:paraId="139FE0D2" w14:textId="77777777" w:rsidR="00A826DA" w:rsidRPr="00650C87" w:rsidRDefault="00A826DA" w:rsidP="001A24FD">
            <w:pPr>
              <w:suppressAutoHyphens/>
              <w:rPr>
                <w:rFonts w:ascii="Arial" w:hAnsi="Arial" w:cs="Arial"/>
                <w:b/>
                <w:sz w:val="20"/>
                <w:szCs w:val="20"/>
              </w:rPr>
            </w:pPr>
          </w:p>
        </w:tc>
      </w:tr>
      <w:tr w:rsidR="00A826DA" w:rsidRPr="00177B84" w14:paraId="05798A0D" w14:textId="77777777" w:rsidTr="001A24FD">
        <w:tc>
          <w:tcPr>
            <w:tcW w:w="596" w:type="dxa"/>
            <w:shd w:val="clear" w:color="auto" w:fill="auto"/>
            <w:vAlign w:val="center"/>
          </w:tcPr>
          <w:p w14:paraId="1C5BBA67" w14:textId="77777777" w:rsidR="00A826DA" w:rsidRPr="00C3019A" w:rsidRDefault="00A826DA" w:rsidP="001A24FD">
            <w:pPr>
              <w:spacing w:line="320" w:lineRule="exact"/>
              <w:jc w:val="center"/>
              <w:rPr>
                <w:rFonts w:ascii="Arial" w:hAnsi="Arial" w:cs="Arial"/>
              </w:rPr>
            </w:pPr>
            <w:r>
              <w:rPr>
                <w:rFonts w:ascii="Arial" w:hAnsi="Arial" w:cs="Arial"/>
              </w:rPr>
              <w:t>66</w:t>
            </w:r>
          </w:p>
        </w:tc>
        <w:tc>
          <w:tcPr>
            <w:tcW w:w="4195" w:type="dxa"/>
            <w:shd w:val="clear" w:color="auto" w:fill="auto"/>
          </w:tcPr>
          <w:p w14:paraId="060AB426" w14:textId="77777777" w:rsidR="00A826DA" w:rsidRDefault="00A826DA" w:rsidP="001A24FD">
            <w:pPr>
              <w:spacing w:beforeLines="40" w:before="96"/>
              <w:contextualSpacing/>
              <w:jc w:val="both"/>
              <w:rPr>
                <w:rFonts w:ascii="Arial" w:eastAsia="Calibri" w:hAnsi="Arial" w:cs="Arial"/>
                <w:color w:val="000000" w:themeColor="text1"/>
              </w:rPr>
            </w:pPr>
            <w:r w:rsidRPr="00F56659">
              <w:rPr>
                <w:rFonts w:ascii="Arial" w:eastAsia="Calibri" w:hAnsi="Arial" w:cs="Arial"/>
                <w:color w:val="000000" w:themeColor="text1"/>
                <w:lang w:val="x-none"/>
              </w:rPr>
              <w:t>Alarm zakresu częstości akcji serca</w:t>
            </w:r>
          </w:p>
        </w:tc>
        <w:tc>
          <w:tcPr>
            <w:tcW w:w="1872" w:type="dxa"/>
            <w:shd w:val="clear" w:color="auto" w:fill="auto"/>
            <w:vAlign w:val="center"/>
          </w:tcPr>
          <w:p w14:paraId="63ADC828" w14:textId="77777777" w:rsidR="00A826DA" w:rsidRPr="00BB05F7" w:rsidRDefault="00A826DA" w:rsidP="001A24FD">
            <w:pPr>
              <w:jc w:val="center"/>
              <w:rPr>
                <w:rFonts w:ascii="Arial" w:hAnsi="Arial" w:cs="Arial"/>
                <w:bCs/>
              </w:rPr>
            </w:pPr>
            <w:r w:rsidRPr="00BB05F7">
              <w:rPr>
                <w:rFonts w:ascii="Arial" w:hAnsi="Arial" w:cs="Arial"/>
                <w:bCs/>
              </w:rPr>
              <w:t>TAK/NIE</w:t>
            </w:r>
            <w:r w:rsidRPr="00BB05F7">
              <w:rPr>
                <w:rFonts w:ascii="Arial" w:hAnsi="Arial" w:cs="Arial"/>
                <w:bCs/>
                <w:sz w:val="36"/>
                <w:szCs w:val="36"/>
              </w:rPr>
              <w:t>*</w:t>
            </w:r>
          </w:p>
        </w:tc>
        <w:tc>
          <w:tcPr>
            <w:tcW w:w="3827" w:type="dxa"/>
            <w:shd w:val="clear" w:color="auto" w:fill="auto"/>
          </w:tcPr>
          <w:p w14:paraId="1CE482C5" w14:textId="77777777" w:rsidR="00A826DA" w:rsidRPr="00650C87" w:rsidRDefault="00A826DA" w:rsidP="001A24FD">
            <w:pPr>
              <w:suppressAutoHyphens/>
              <w:rPr>
                <w:rFonts w:ascii="Arial" w:hAnsi="Arial" w:cs="Arial"/>
                <w:b/>
                <w:sz w:val="20"/>
                <w:szCs w:val="20"/>
              </w:rPr>
            </w:pPr>
          </w:p>
        </w:tc>
      </w:tr>
      <w:tr w:rsidR="00A826DA" w:rsidRPr="00177B84" w14:paraId="6E63C677" w14:textId="77777777" w:rsidTr="001A24FD">
        <w:tc>
          <w:tcPr>
            <w:tcW w:w="596" w:type="dxa"/>
            <w:shd w:val="clear" w:color="auto" w:fill="auto"/>
            <w:vAlign w:val="center"/>
          </w:tcPr>
          <w:p w14:paraId="22B1B6F8" w14:textId="77777777" w:rsidR="00A826DA" w:rsidRPr="00C3019A" w:rsidRDefault="00A826DA" w:rsidP="001A24FD">
            <w:pPr>
              <w:spacing w:line="320" w:lineRule="exact"/>
              <w:jc w:val="center"/>
              <w:rPr>
                <w:rFonts w:ascii="Arial" w:hAnsi="Arial" w:cs="Arial"/>
              </w:rPr>
            </w:pPr>
            <w:r>
              <w:rPr>
                <w:rFonts w:ascii="Arial" w:hAnsi="Arial" w:cs="Arial"/>
              </w:rPr>
              <w:t>67</w:t>
            </w:r>
          </w:p>
        </w:tc>
        <w:tc>
          <w:tcPr>
            <w:tcW w:w="4195" w:type="dxa"/>
            <w:shd w:val="clear" w:color="auto" w:fill="auto"/>
          </w:tcPr>
          <w:p w14:paraId="16C4FBF2" w14:textId="77777777" w:rsidR="00A826DA" w:rsidRDefault="00A826DA" w:rsidP="001A24FD">
            <w:pPr>
              <w:spacing w:beforeLines="40" w:before="96"/>
              <w:contextualSpacing/>
              <w:jc w:val="both"/>
              <w:rPr>
                <w:rFonts w:ascii="Arial" w:eastAsia="Calibri" w:hAnsi="Arial" w:cs="Arial"/>
                <w:color w:val="000000" w:themeColor="text1"/>
              </w:rPr>
            </w:pPr>
            <w:r w:rsidRPr="00F56659">
              <w:rPr>
                <w:rFonts w:ascii="Arial" w:eastAsia="Calibri" w:hAnsi="Arial" w:cs="Arial"/>
                <w:color w:val="000000" w:themeColor="text1"/>
                <w:lang w:val="x-none"/>
              </w:rPr>
              <w:t>Alarm VF/VT.</w:t>
            </w:r>
          </w:p>
        </w:tc>
        <w:tc>
          <w:tcPr>
            <w:tcW w:w="1872" w:type="dxa"/>
            <w:shd w:val="clear" w:color="auto" w:fill="auto"/>
            <w:vAlign w:val="center"/>
          </w:tcPr>
          <w:p w14:paraId="1E024111" w14:textId="77777777" w:rsidR="00A826DA" w:rsidRPr="00BB05F7" w:rsidRDefault="00A826DA" w:rsidP="001A24FD">
            <w:pPr>
              <w:jc w:val="center"/>
              <w:rPr>
                <w:rFonts w:ascii="Arial" w:hAnsi="Arial" w:cs="Arial"/>
                <w:bCs/>
              </w:rPr>
            </w:pPr>
            <w:r w:rsidRPr="00BB05F7">
              <w:rPr>
                <w:rFonts w:ascii="Arial" w:hAnsi="Arial" w:cs="Arial"/>
                <w:bCs/>
              </w:rPr>
              <w:t>TAK/NIE</w:t>
            </w:r>
            <w:r w:rsidRPr="00BB05F7">
              <w:rPr>
                <w:rFonts w:ascii="Arial" w:hAnsi="Arial" w:cs="Arial"/>
                <w:bCs/>
                <w:sz w:val="36"/>
                <w:szCs w:val="36"/>
              </w:rPr>
              <w:t>*</w:t>
            </w:r>
          </w:p>
        </w:tc>
        <w:tc>
          <w:tcPr>
            <w:tcW w:w="3827" w:type="dxa"/>
            <w:shd w:val="clear" w:color="auto" w:fill="auto"/>
          </w:tcPr>
          <w:p w14:paraId="5786EDF5" w14:textId="77777777" w:rsidR="00A826DA" w:rsidRPr="00650C87" w:rsidRDefault="00A826DA" w:rsidP="001A24FD">
            <w:pPr>
              <w:suppressAutoHyphens/>
              <w:rPr>
                <w:rFonts w:ascii="Arial" w:hAnsi="Arial" w:cs="Arial"/>
                <w:b/>
                <w:sz w:val="20"/>
                <w:szCs w:val="20"/>
              </w:rPr>
            </w:pPr>
          </w:p>
        </w:tc>
      </w:tr>
      <w:tr w:rsidR="00A826DA" w:rsidRPr="00177B84" w14:paraId="11C2A83D" w14:textId="77777777" w:rsidTr="001A24FD">
        <w:tc>
          <w:tcPr>
            <w:tcW w:w="596" w:type="dxa"/>
            <w:shd w:val="clear" w:color="auto" w:fill="auto"/>
            <w:vAlign w:val="center"/>
          </w:tcPr>
          <w:p w14:paraId="04C1A3BE" w14:textId="77777777" w:rsidR="00A826DA" w:rsidRPr="00C3019A" w:rsidRDefault="00A826DA" w:rsidP="001A24FD">
            <w:pPr>
              <w:spacing w:line="320" w:lineRule="exact"/>
              <w:jc w:val="center"/>
              <w:rPr>
                <w:rFonts w:ascii="Arial" w:hAnsi="Arial" w:cs="Arial"/>
              </w:rPr>
            </w:pPr>
            <w:r>
              <w:rPr>
                <w:rFonts w:ascii="Arial" w:hAnsi="Arial" w:cs="Arial"/>
              </w:rPr>
              <w:t>68</w:t>
            </w:r>
          </w:p>
        </w:tc>
        <w:tc>
          <w:tcPr>
            <w:tcW w:w="4195" w:type="dxa"/>
            <w:shd w:val="clear" w:color="auto" w:fill="auto"/>
          </w:tcPr>
          <w:p w14:paraId="13B361B4" w14:textId="77777777" w:rsidR="00A826DA" w:rsidRDefault="00A826DA" w:rsidP="001A24FD">
            <w:pPr>
              <w:spacing w:beforeLines="40" w:before="96"/>
              <w:contextualSpacing/>
              <w:jc w:val="both"/>
              <w:rPr>
                <w:rFonts w:ascii="Arial" w:eastAsia="Calibri" w:hAnsi="Arial" w:cs="Arial"/>
                <w:color w:val="000000" w:themeColor="text1"/>
              </w:rPr>
            </w:pPr>
            <w:r w:rsidRPr="00F56659">
              <w:rPr>
                <w:rFonts w:ascii="Arial" w:eastAsia="Calibri" w:hAnsi="Arial" w:cs="Arial"/>
                <w:color w:val="000000" w:themeColor="text1"/>
                <w:lang w:val="x-none"/>
              </w:rPr>
              <w:t>Możliwość ustawienia głośności oraz odłączenia i szybkiego włączenia alarmów.</w:t>
            </w:r>
          </w:p>
        </w:tc>
        <w:tc>
          <w:tcPr>
            <w:tcW w:w="1872" w:type="dxa"/>
            <w:shd w:val="clear" w:color="auto" w:fill="auto"/>
            <w:vAlign w:val="center"/>
          </w:tcPr>
          <w:p w14:paraId="63B7FA46" w14:textId="77777777" w:rsidR="00A826DA" w:rsidRPr="00BB05F7" w:rsidRDefault="00A826DA" w:rsidP="001A24FD">
            <w:pPr>
              <w:jc w:val="center"/>
              <w:rPr>
                <w:rFonts w:ascii="Arial" w:hAnsi="Arial" w:cs="Arial"/>
                <w:bCs/>
              </w:rPr>
            </w:pPr>
            <w:r w:rsidRPr="00BB05F7">
              <w:rPr>
                <w:rFonts w:ascii="Arial" w:hAnsi="Arial" w:cs="Arial"/>
                <w:bCs/>
              </w:rPr>
              <w:t>TAK/NIE</w:t>
            </w:r>
            <w:r w:rsidRPr="00BB05F7">
              <w:rPr>
                <w:rFonts w:ascii="Arial" w:hAnsi="Arial" w:cs="Arial"/>
                <w:bCs/>
                <w:sz w:val="36"/>
                <w:szCs w:val="36"/>
              </w:rPr>
              <w:t>*</w:t>
            </w:r>
          </w:p>
        </w:tc>
        <w:tc>
          <w:tcPr>
            <w:tcW w:w="3827" w:type="dxa"/>
            <w:shd w:val="clear" w:color="auto" w:fill="auto"/>
          </w:tcPr>
          <w:p w14:paraId="24093F00" w14:textId="77777777" w:rsidR="00A826DA" w:rsidRPr="00650C87" w:rsidRDefault="00A826DA" w:rsidP="001A24FD">
            <w:pPr>
              <w:suppressAutoHyphens/>
              <w:rPr>
                <w:rFonts w:ascii="Arial" w:hAnsi="Arial" w:cs="Arial"/>
                <w:b/>
                <w:sz w:val="20"/>
                <w:szCs w:val="20"/>
              </w:rPr>
            </w:pPr>
          </w:p>
        </w:tc>
      </w:tr>
      <w:tr w:rsidR="00A826DA" w:rsidRPr="00177B84" w14:paraId="5927A08F" w14:textId="77777777" w:rsidTr="001A24FD">
        <w:tc>
          <w:tcPr>
            <w:tcW w:w="596" w:type="dxa"/>
            <w:shd w:val="clear" w:color="auto" w:fill="auto"/>
            <w:vAlign w:val="center"/>
          </w:tcPr>
          <w:p w14:paraId="73BCD957" w14:textId="77777777" w:rsidR="00A826DA" w:rsidRPr="00C3019A" w:rsidRDefault="00A826DA" w:rsidP="001A24FD">
            <w:pPr>
              <w:spacing w:line="320" w:lineRule="exact"/>
              <w:jc w:val="center"/>
              <w:rPr>
                <w:rFonts w:ascii="Arial" w:hAnsi="Arial" w:cs="Arial"/>
              </w:rPr>
            </w:pPr>
          </w:p>
        </w:tc>
        <w:tc>
          <w:tcPr>
            <w:tcW w:w="4195" w:type="dxa"/>
            <w:shd w:val="clear" w:color="auto" w:fill="auto"/>
          </w:tcPr>
          <w:p w14:paraId="2EEACCC0" w14:textId="77777777" w:rsidR="00A826DA" w:rsidRPr="00680B53" w:rsidRDefault="00A826DA" w:rsidP="001A24FD">
            <w:pPr>
              <w:spacing w:beforeLines="40" w:before="96"/>
              <w:contextualSpacing/>
              <w:jc w:val="both"/>
              <w:rPr>
                <w:rFonts w:ascii="Arial" w:eastAsia="Calibri" w:hAnsi="Arial" w:cs="Arial"/>
                <w:b/>
                <w:color w:val="000000" w:themeColor="text1"/>
              </w:rPr>
            </w:pPr>
            <w:r w:rsidRPr="00680B53">
              <w:rPr>
                <w:rFonts w:ascii="Arial" w:eastAsia="Calibri" w:hAnsi="Arial" w:cs="Arial"/>
                <w:b/>
                <w:color w:val="000000" w:themeColor="text1"/>
              </w:rPr>
              <w:t>ZARZĄDZANIE DANYMI I KOMUNIKACJA</w:t>
            </w:r>
          </w:p>
        </w:tc>
        <w:tc>
          <w:tcPr>
            <w:tcW w:w="1872" w:type="dxa"/>
            <w:shd w:val="clear" w:color="auto" w:fill="auto"/>
            <w:vAlign w:val="center"/>
          </w:tcPr>
          <w:p w14:paraId="00BDBC31" w14:textId="77777777" w:rsidR="00A826DA" w:rsidRPr="00BB05F7" w:rsidRDefault="00A826DA" w:rsidP="001A24FD">
            <w:pPr>
              <w:jc w:val="center"/>
              <w:rPr>
                <w:rFonts w:ascii="Arial" w:hAnsi="Arial" w:cs="Arial"/>
                <w:bCs/>
              </w:rPr>
            </w:pPr>
          </w:p>
        </w:tc>
        <w:tc>
          <w:tcPr>
            <w:tcW w:w="3827" w:type="dxa"/>
            <w:shd w:val="clear" w:color="auto" w:fill="auto"/>
          </w:tcPr>
          <w:p w14:paraId="09E9607F" w14:textId="77777777" w:rsidR="00A826DA" w:rsidRPr="00650C87" w:rsidRDefault="00A826DA" w:rsidP="001A24FD">
            <w:pPr>
              <w:suppressAutoHyphens/>
              <w:rPr>
                <w:rFonts w:ascii="Arial" w:hAnsi="Arial" w:cs="Arial"/>
                <w:b/>
                <w:sz w:val="20"/>
                <w:szCs w:val="20"/>
              </w:rPr>
            </w:pPr>
          </w:p>
        </w:tc>
      </w:tr>
      <w:tr w:rsidR="00A826DA" w:rsidRPr="00177B84" w14:paraId="250C073A" w14:textId="77777777" w:rsidTr="001A24FD">
        <w:tc>
          <w:tcPr>
            <w:tcW w:w="596" w:type="dxa"/>
            <w:shd w:val="clear" w:color="auto" w:fill="auto"/>
            <w:vAlign w:val="center"/>
          </w:tcPr>
          <w:p w14:paraId="60476AAC" w14:textId="77777777" w:rsidR="00A826DA" w:rsidRPr="00C3019A" w:rsidRDefault="00A826DA" w:rsidP="001A24FD">
            <w:pPr>
              <w:spacing w:line="320" w:lineRule="exact"/>
              <w:jc w:val="center"/>
              <w:rPr>
                <w:rFonts w:ascii="Arial" w:hAnsi="Arial" w:cs="Arial"/>
              </w:rPr>
            </w:pPr>
            <w:r>
              <w:rPr>
                <w:rFonts w:ascii="Arial" w:hAnsi="Arial" w:cs="Arial"/>
              </w:rPr>
              <w:t>69</w:t>
            </w:r>
          </w:p>
        </w:tc>
        <w:tc>
          <w:tcPr>
            <w:tcW w:w="4195" w:type="dxa"/>
            <w:shd w:val="clear" w:color="auto" w:fill="auto"/>
          </w:tcPr>
          <w:p w14:paraId="1CD0A955" w14:textId="623A062D" w:rsidR="00A826DA" w:rsidRDefault="00A826DA" w:rsidP="008F320F">
            <w:pPr>
              <w:spacing w:beforeLines="40" w:before="96"/>
              <w:contextualSpacing/>
              <w:rPr>
                <w:rFonts w:ascii="Arial" w:eastAsia="Calibri" w:hAnsi="Arial" w:cs="Arial"/>
                <w:color w:val="000000" w:themeColor="text1"/>
              </w:rPr>
            </w:pPr>
            <w:r w:rsidRPr="00F56659">
              <w:rPr>
                <w:rFonts w:ascii="Arial" w:eastAsia="Calibri" w:hAnsi="Arial" w:cs="Arial"/>
                <w:color w:val="000000" w:themeColor="text1"/>
                <w:lang w:val="x-none"/>
              </w:rPr>
              <w:t>Aparat posiada pamięć, wewnętrzną lub wymienną, z możliwością zapisywania monitorowanych parametrów, zdarzeń, trendów oraz danych pacjenta. Pamięć o pojemności, co najmniej 2 GB lub umożliwiająca zapisanie, co najmniej 360 minut ciągłego monitorowania EKG lub 400 pojedynczych zdarzeń z krzywymi.</w:t>
            </w:r>
          </w:p>
        </w:tc>
        <w:tc>
          <w:tcPr>
            <w:tcW w:w="1872" w:type="dxa"/>
            <w:shd w:val="clear" w:color="auto" w:fill="auto"/>
            <w:vAlign w:val="center"/>
          </w:tcPr>
          <w:p w14:paraId="0BFCED69" w14:textId="77777777" w:rsidR="00A826DA" w:rsidRPr="00BB05F7" w:rsidRDefault="00A826DA" w:rsidP="001A24FD">
            <w:pPr>
              <w:jc w:val="center"/>
              <w:rPr>
                <w:rFonts w:ascii="Arial" w:hAnsi="Arial" w:cs="Arial"/>
                <w:bCs/>
              </w:rPr>
            </w:pPr>
            <w:r w:rsidRPr="00BB05F7">
              <w:rPr>
                <w:rFonts w:ascii="Arial" w:hAnsi="Arial" w:cs="Arial"/>
                <w:bCs/>
              </w:rPr>
              <w:t>TAK/NIE</w:t>
            </w:r>
            <w:r w:rsidRPr="00BB05F7">
              <w:rPr>
                <w:rFonts w:ascii="Arial" w:hAnsi="Arial" w:cs="Arial"/>
                <w:bCs/>
                <w:sz w:val="36"/>
                <w:szCs w:val="36"/>
              </w:rPr>
              <w:t>*</w:t>
            </w:r>
          </w:p>
        </w:tc>
        <w:tc>
          <w:tcPr>
            <w:tcW w:w="3827" w:type="dxa"/>
            <w:shd w:val="clear" w:color="auto" w:fill="auto"/>
          </w:tcPr>
          <w:p w14:paraId="012C8C39" w14:textId="77777777" w:rsidR="00A826DA" w:rsidRPr="00680B53" w:rsidRDefault="00A826DA" w:rsidP="001A24FD">
            <w:pPr>
              <w:suppressAutoHyphens/>
              <w:rPr>
                <w:rFonts w:ascii="Arial" w:hAnsi="Arial" w:cs="Arial"/>
                <w:sz w:val="20"/>
                <w:szCs w:val="20"/>
              </w:rPr>
            </w:pPr>
            <w:r>
              <w:rPr>
                <w:rFonts w:ascii="Arial" w:hAnsi="Arial" w:cs="Arial"/>
                <w:sz w:val="20"/>
                <w:szCs w:val="20"/>
              </w:rPr>
              <w:t>Podać pojemność pamięci wewnętrznej w GB lub minutach lub pojedynczych zdarzeniach.</w:t>
            </w:r>
          </w:p>
        </w:tc>
      </w:tr>
      <w:tr w:rsidR="00A826DA" w:rsidRPr="00177B84" w14:paraId="41FBDACC" w14:textId="77777777" w:rsidTr="001A24FD">
        <w:tc>
          <w:tcPr>
            <w:tcW w:w="596" w:type="dxa"/>
            <w:shd w:val="clear" w:color="auto" w:fill="auto"/>
            <w:vAlign w:val="center"/>
          </w:tcPr>
          <w:p w14:paraId="597E0F77" w14:textId="77777777" w:rsidR="00A826DA" w:rsidRPr="00C3019A" w:rsidRDefault="00A826DA" w:rsidP="001A24FD">
            <w:pPr>
              <w:spacing w:line="320" w:lineRule="exact"/>
              <w:jc w:val="center"/>
              <w:rPr>
                <w:rFonts w:ascii="Arial" w:hAnsi="Arial" w:cs="Arial"/>
              </w:rPr>
            </w:pPr>
            <w:r>
              <w:rPr>
                <w:rFonts w:ascii="Arial" w:hAnsi="Arial" w:cs="Arial"/>
              </w:rPr>
              <w:t>70</w:t>
            </w:r>
          </w:p>
        </w:tc>
        <w:tc>
          <w:tcPr>
            <w:tcW w:w="4195" w:type="dxa"/>
            <w:shd w:val="clear" w:color="auto" w:fill="auto"/>
          </w:tcPr>
          <w:p w14:paraId="0BE96F55" w14:textId="2673AA05" w:rsidR="00A826DA" w:rsidRDefault="00A826DA" w:rsidP="008F320F">
            <w:pPr>
              <w:spacing w:beforeLines="40" w:before="96"/>
              <w:contextualSpacing/>
              <w:rPr>
                <w:rFonts w:ascii="Arial" w:eastAsia="Calibri" w:hAnsi="Arial" w:cs="Arial"/>
                <w:color w:val="000000" w:themeColor="text1"/>
              </w:rPr>
            </w:pPr>
            <w:r w:rsidRPr="00F56659">
              <w:rPr>
                <w:rFonts w:ascii="Arial" w:eastAsia="Calibri" w:hAnsi="Arial" w:cs="Arial"/>
                <w:color w:val="000000" w:themeColor="text1"/>
                <w:lang w:val="x-none"/>
              </w:rPr>
              <w:t xml:space="preserve">Przesyłanie danych za pomocą połączeń przewodowych lub </w:t>
            </w:r>
            <w:r w:rsidRPr="00F56659">
              <w:rPr>
                <w:rFonts w:ascii="Arial" w:eastAsia="Calibri" w:hAnsi="Arial" w:cs="Arial"/>
                <w:color w:val="000000" w:themeColor="text1"/>
                <w:lang w:val="x-none"/>
              </w:rPr>
              <w:lastRenderedPageBreak/>
              <w:t>bezprzewodowych m.in. do komputera PC.</w:t>
            </w:r>
          </w:p>
        </w:tc>
        <w:tc>
          <w:tcPr>
            <w:tcW w:w="1872" w:type="dxa"/>
            <w:shd w:val="clear" w:color="auto" w:fill="auto"/>
            <w:vAlign w:val="center"/>
          </w:tcPr>
          <w:p w14:paraId="1560CDFF" w14:textId="77777777" w:rsidR="00A826DA" w:rsidRPr="00BB05F7" w:rsidRDefault="00A826DA" w:rsidP="001A24FD">
            <w:pPr>
              <w:jc w:val="center"/>
              <w:rPr>
                <w:rFonts w:ascii="Arial" w:hAnsi="Arial" w:cs="Arial"/>
                <w:bCs/>
              </w:rPr>
            </w:pPr>
            <w:r w:rsidRPr="00BB05F7">
              <w:rPr>
                <w:rFonts w:ascii="Arial" w:hAnsi="Arial" w:cs="Arial"/>
                <w:bCs/>
              </w:rPr>
              <w:lastRenderedPageBreak/>
              <w:t>TAK/NIE</w:t>
            </w:r>
            <w:r w:rsidRPr="00BB05F7">
              <w:rPr>
                <w:rFonts w:ascii="Arial" w:hAnsi="Arial" w:cs="Arial"/>
                <w:bCs/>
                <w:sz w:val="36"/>
                <w:szCs w:val="36"/>
              </w:rPr>
              <w:t>*</w:t>
            </w:r>
          </w:p>
        </w:tc>
        <w:tc>
          <w:tcPr>
            <w:tcW w:w="3827" w:type="dxa"/>
            <w:shd w:val="clear" w:color="auto" w:fill="auto"/>
          </w:tcPr>
          <w:p w14:paraId="3DCB795E" w14:textId="77777777" w:rsidR="00A826DA" w:rsidRPr="003B27EE" w:rsidRDefault="00A826DA" w:rsidP="001A24FD">
            <w:pPr>
              <w:suppressAutoHyphens/>
              <w:rPr>
                <w:rFonts w:ascii="Arial" w:hAnsi="Arial" w:cs="Arial"/>
                <w:sz w:val="20"/>
                <w:szCs w:val="20"/>
              </w:rPr>
            </w:pPr>
            <w:r>
              <w:rPr>
                <w:rFonts w:ascii="Arial" w:hAnsi="Arial" w:cs="Arial"/>
                <w:sz w:val="20"/>
                <w:szCs w:val="20"/>
              </w:rPr>
              <w:t xml:space="preserve"> Podać sposoby przesyłania danych do komputera PC.</w:t>
            </w:r>
          </w:p>
        </w:tc>
      </w:tr>
      <w:tr w:rsidR="00A826DA" w:rsidRPr="00177B84" w14:paraId="7B313025" w14:textId="77777777" w:rsidTr="001A24FD">
        <w:tc>
          <w:tcPr>
            <w:tcW w:w="596" w:type="dxa"/>
            <w:shd w:val="clear" w:color="auto" w:fill="auto"/>
            <w:vAlign w:val="center"/>
          </w:tcPr>
          <w:p w14:paraId="7605A12B" w14:textId="77777777" w:rsidR="00A826DA" w:rsidRPr="00C3019A" w:rsidRDefault="00A826DA" w:rsidP="001A24FD">
            <w:pPr>
              <w:spacing w:line="320" w:lineRule="exact"/>
              <w:jc w:val="center"/>
              <w:rPr>
                <w:rFonts w:ascii="Arial" w:hAnsi="Arial" w:cs="Arial"/>
              </w:rPr>
            </w:pPr>
            <w:r>
              <w:rPr>
                <w:rFonts w:ascii="Arial" w:hAnsi="Arial" w:cs="Arial"/>
              </w:rPr>
              <w:t>71</w:t>
            </w:r>
          </w:p>
        </w:tc>
        <w:tc>
          <w:tcPr>
            <w:tcW w:w="4195" w:type="dxa"/>
            <w:shd w:val="clear" w:color="auto" w:fill="auto"/>
          </w:tcPr>
          <w:p w14:paraId="42FAC10A" w14:textId="35234DFD" w:rsidR="00A826DA" w:rsidRDefault="00A826DA" w:rsidP="008F320F">
            <w:pPr>
              <w:spacing w:beforeLines="40" w:before="96"/>
              <w:contextualSpacing/>
              <w:jc w:val="both"/>
              <w:rPr>
                <w:rFonts w:ascii="Arial" w:eastAsia="Calibri" w:hAnsi="Arial" w:cs="Arial"/>
                <w:color w:val="000000" w:themeColor="text1"/>
              </w:rPr>
            </w:pPr>
            <w:r w:rsidRPr="00F56659">
              <w:rPr>
                <w:rFonts w:ascii="Arial" w:eastAsia="Calibri" w:hAnsi="Arial" w:cs="Arial"/>
                <w:color w:val="000000" w:themeColor="text1"/>
                <w:lang w:val="x-none"/>
              </w:rPr>
              <w:t>Oprogramowanie do komputera PC do przeglądania i archiwizacji zapisu wszystkich danych</w:t>
            </w:r>
            <w:r w:rsidRPr="00F56659">
              <w:rPr>
                <w:rFonts w:ascii="Arial" w:eastAsia="Calibri" w:hAnsi="Arial" w:cs="Arial"/>
                <w:color w:val="000000" w:themeColor="text1"/>
              </w:rPr>
              <w:t xml:space="preserve"> na wyposażeniu zestawu</w:t>
            </w:r>
            <w:r w:rsidRPr="00F56659">
              <w:rPr>
                <w:rFonts w:ascii="Arial" w:eastAsia="Calibri" w:hAnsi="Arial" w:cs="Arial"/>
                <w:color w:val="000000" w:themeColor="text1"/>
                <w:lang w:val="x-none"/>
              </w:rPr>
              <w:t>.</w:t>
            </w:r>
          </w:p>
        </w:tc>
        <w:tc>
          <w:tcPr>
            <w:tcW w:w="1872" w:type="dxa"/>
            <w:shd w:val="clear" w:color="auto" w:fill="auto"/>
            <w:vAlign w:val="center"/>
          </w:tcPr>
          <w:p w14:paraId="28CC81F0" w14:textId="77777777" w:rsidR="00A826DA" w:rsidRPr="00BB05F7" w:rsidRDefault="00A826DA" w:rsidP="001A24FD">
            <w:pPr>
              <w:jc w:val="center"/>
              <w:rPr>
                <w:rFonts w:ascii="Arial" w:hAnsi="Arial" w:cs="Arial"/>
                <w:bCs/>
              </w:rPr>
            </w:pPr>
            <w:r w:rsidRPr="00BB05F7">
              <w:rPr>
                <w:rFonts w:ascii="Arial" w:hAnsi="Arial" w:cs="Arial"/>
                <w:bCs/>
              </w:rPr>
              <w:t>TAK/NIE</w:t>
            </w:r>
            <w:r w:rsidRPr="00BB05F7">
              <w:rPr>
                <w:rFonts w:ascii="Arial" w:hAnsi="Arial" w:cs="Arial"/>
                <w:bCs/>
                <w:sz w:val="36"/>
                <w:szCs w:val="36"/>
              </w:rPr>
              <w:t>*</w:t>
            </w:r>
          </w:p>
        </w:tc>
        <w:tc>
          <w:tcPr>
            <w:tcW w:w="3827" w:type="dxa"/>
            <w:shd w:val="clear" w:color="auto" w:fill="auto"/>
          </w:tcPr>
          <w:p w14:paraId="48A19DD8" w14:textId="77777777" w:rsidR="00A826DA" w:rsidRPr="00650C87" w:rsidRDefault="00A826DA" w:rsidP="001A24FD">
            <w:pPr>
              <w:suppressAutoHyphens/>
              <w:rPr>
                <w:rFonts w:ascii="Arial" w:hAnsi="Arial" w:cs="Arial"/>
                <w:b/>
                <w:sz w:val="20"/>
                <w:szCs w:val="20"/>
              </w:rPr>
            </w:pPr>
          </w:p>
        </w:tc>
      </w:tr>
      <w:tr w:rsidR="00A826DA" w:rsidRPr="00177B84" w14:paraId="07CE8CF6" w14:textId="77777777" w:rsidTr="001A24FD">
        <w:tc>
          <w:tcPr>
            <w:tcW w:w="596" w:type="dxa"/>
            <w:shd w:val="clear" w:color="auto" w:fill="auto"/>
            <w:vAlign w:val="center"/>
          </w:tcPr>
          <w:p w14:paraId="291102FD" w14:textId="77777777" w:rsidR="00A826DA" w:rsidRPr="00C3019A" w:rsidRDefault="00A826DA" w:rsidP="001A24FD">
            <w:pPr>
              <w:spacing w:line="320" w:lineRule="exact"/>
              <w:jc w:val="center"/>
              <w:rPr>
                <w:rFonts w:ascii="Arial" w:hAnsi="Arial" w:cs="Arial"/>
              </w:rPr>
            </w:pPr>
            <w:r>
              <w:rPr>
                <w:rFonts w:ascii="Arial" w:hAnsi="Arial" w:cs="Arial"/>
              </w:rPr>
              <w:t>72</w:t>
            </w:r>
          </w:p>
        </w:tc>
        <w:tc>
          <w:tcPr>
            <w:tcW w:w="4195" w:type="dxa"/>
            <w:shd w:val="clear" w:color="auto" w:fill="auto"/>
          </w:tcPr>
          <w:p w14:paraId="0CAC6E05" w14:textId="77777777" w:rsidR="00A826DA" w:rsidRPr="00F56659" w:rsidRDefault="00A826DA" w:rsidP="001A24FD">
            <w:pPr>
              <w:spacing w:beforeLines="40" w:before="96"/>
              <w:contextualSpacing/>
              <w:jc w:val="both"/>
              <w:rPr>
                <w:rFonts w:ascii="Arial" w:eastAsia="Calibri" w:hAnsi="Arial" w:cs="Arial"/>
                <w:color w:val="000000" w:themeColor="text1"/>
                <w:lang w:val="x-none"/>
              </w:rPr>
            </w:pPr>
            <w:r w:rsidRPr="00F56659">
              <w:rPr>
                <w:rFonts w:ascii="Arial" w:eastAsia="Calibri" w:hAnsi="Arial" w:cs="Arial"/>
                <w:color w:val="000000" w:themeColor="text1"/>
                <w:lang w:val="x-none"/>
              </w:rPr>
              <w:t xml:space="preserve">Moduł połączenia bezprzewodowego typu BLUETOOTH lub </w:t>
            </w:r>
            <w:proofErr w:type="spellStart"/>
            <w:r w:rsidRPr="00F56659">
              <w:rPr>
                <w:rFonts w:ascii="Arial" w:eastAsia="Calibri" w:hAnsi="Arial" w:cs="Arial"/>
                <w:color w:val="000000" w:themeColor="text1"/>
                <w:lang w:val="x-none"/>
              </w:rPr>
              <w:t>WiFi</w:t>
            </w:r>
            <w:proofErr w:type="spellEnd"/>
            <w:r w:rsidRPr="00F56659">
              <w:rPr>
                <w:rFonts w:ascii="Arial" w:eastAsia="Calibri" w:hAnsi="Arial" w:cs="Arial"/>
                <w:color w:val="000000" w:themeColor="text1"/>
                <w:lang w:val="x-none"/>
              </w:rPr>
              <w:t xml:space="preserve"> lub GSM.</w:t>
            </w:r>
          </w:p>
          <w:p w14:paraId="4E055B94" w14:textId="77777777" w:rsidR="00A826DA" w:rsidRDefault="00A826DA" w:rsidP="001A24FD">
            <w:pPr>
              <w:spacing w:beforeLines="40" w:before="96"/>
              <w:contextualSpacing/>
              <w:jc w:val="both"/>
              <w:rPr>
                <w:rFonts w:ascii="Arial" w:eastAsia="Calibri" w:hAnsi="Arial" w:cs="Arial"/>
                <w:color w:val="000000" w:themeColor="text1"/>
              </w:rPr>
            </w:pPr>
          </w:p>
        </w:tc>
        <w:tc>
          <w:tcPr>
            <w:tcW w:w="1872" w:type="dxa"/>
            <w:shd w:val="clear" w:color="auto" w:fill="auto"/>
            <w:vAlign w:val="center"/>
          </w:tcPr>
          <w:p w14:paraId="3E972B96" w14:textId="77777777" w:rsidR="00A826DA" w:rsidRPr="00BB05F7" w:rsidRDefault="00A826DA" w:rsidP="001A24FD">
            <w:pPr>
              <w:jc w:val="center"/>
              <w:rPr>
                <w:rFonts w:ascii="Arial" w:hAnsi="Arial" w:cs="Arial"/>
                <w:bCs/>
              </w:rPr>
            </w:pPr>
            <w:r w:rsidRPr="00BB05F7">
              <w:rPr>
                <w:rFonts w:ascii="Arial" w:hAnsi="Arial" w:cs="Arial"/>
                <w:bCs/>
              </w:rPr>
              <w:t>TAK/NIE</w:t>
            </w:r>
            <w:r w:rsidRPr="00BB05F7">
              <w:rPr>
                <w:rFonts w:ascii="Arial" w:hAnsi="Arial" w:cs="Arial"/>
                <w:bCs/>
                <w:sz w:val="36"/>
                <w:szCs w:val="36"/>
              </w:rPr>
              <w:t>*</w:t>
            </w:r>
          </w:p>
        </w:tc>
        <w:tc>
          <w:tcPr>
            <w:tcW w:w="3827" w:type="dxa"/>
            <w:shd w:val="clear" w:color="auto" w:fill="auto"/>
          </w:tcPr>
          <w:p w14:paraId="486FE5C5" w14:textId="77777777" w:rsidR="00A826DA" w:rsidRPr="00680B53" w:rsidRDefault="00A826DA" w:rsidP="001A24FD">
            <w:pPr>
              <w:suppressAutoHyphens/>
              <w:rPr>
                <w:rFonts w:ascii="Arial" w:hAnsi="Arial" w:cs="Arial"/>
                <w:sz w:val="20"/>
                <w:szCs w:val="20"/>
              </w:rPr>
            </w:pPr>
            <w:r>
              <w:rPr>
                <w:rFonts w:ascii="Arial" w:hAnsi="Arial" w:cs="Arial"/>
                <w:sz w:val="20"/>
                <w:szCs w:val="20"/>
              </w:rPr>
              <w:t>Podać typ połączenia bezprzewodowego</w:t>
            </w:r>
          </w:p>
        </w:tc>
      </w:tr>
      <w:tr w:rsidR="00A826DA" w:rsidRPr="00177B84" w14:paraId="55F9BF54" w14:textId="77777777" w:rsidTr="001A24FD">
        <w:tc>
          <w:tcPr>
            <w:tcW w:w="596" w:type="dxa"/>
            <w:shd w:val="clear" w:color="auto" w:fill="auto"/>
            <w:vAlign w:val="center"/>
          </w:tcPr>
          <w:p w14:paraId="1A027D68" w14:textId="77777777" w:rsidR="00A826DA" w:rsidRPr="00C3019A" w:rsidRDefault="00A826DA" w:rsidP="001A24FD">
            <w:pPr>
              <w:spacing w:line="320" w:lineRule="exact"/>
              <w:jc w:val="center"/>
              <w:rPr>
                <w:rFonts w:ascii="Arial" w:hAnsi="Arial" w:cs="Arial"/>
              </w:rPr>
            </w:pPr>
            <w:r>
              <w:rPr>
                <w:rFonts w:ascii="Arial" w:hAnsi="Arial" w:cs="Arial"/>
              </w:rPr>
              <w:t>73</w:t>
            </w:r>
          </w:p>
        </w:tc>
        <w:tc>
          <w:tcPr>
            <w:tcW w:w="4195" w:type="dxa"/>
            <w:shd w:val="clear" w:color="auto" w:fill="auto"/>
          </w:tcPr>
          <w:p w14:paraId="6C91AF8F" w14:textId="77777777" w:rsidR="00A826DA" w:rsidRDefault="00A826DA" w:rsidP="001A24FD">
            <w:pPr>
              <w:spacing w:beforeLines="40" w:before="96"/>
              <w:contextualSpacing/>
              <w:jc w:val="both"/>
              <w:rPr>
                <w:rFonts w:ascii="Arial" w:eastAsia="Calibri" w:hAnsi="Arial" w:cs="Arial"/>
                <w:color w:val="000000" w:themeColor="text1"/>
              </w:rPr>
            </w:pPr>
            <w:r w:rsidRPr="00F56659">
              <w:rPr>
                <w:rFonts w:ascii="Arial" w:eastAsia="Calibri" w:hAnsi="Arial" w:cs="Arial"/>
                <w:color w:val="000000" w:themeColor="text1"/>
                <w:lang w:val="x-none"/>
              </w:rPr>
              <w:t>Moduł GSM (SIM).</w:t>
            </w:r>
          </w:p>
        </w:tc>
        <w:tc>
          <w:tcPr>
            <w:tcW w:w="1872" w:type="dxa"/>
            <w:shd w:val="clear" w:color="auto" w:fill="auto"/>
            <w:vAlign w:val="center"/>
          </w:tcPr>
          <w:p w14:paraId="2C08E44E" w14:textId="77777777" w:rsidR="00A826DA" w:rsidRPr="00BB05F7" w:rsidRDefault="00A826DA" w:rsidP="001A24FD">
            <w:pPr>
              <w:jc w:val="center"/>
              <w:rPr>
                <w:rFonts w:ascii="Arial" w:hAnsi="Arial" w:cs="Arial"/>
                <w:bCs/>
              </w:rPr>
            </w:pPr>
            <w:r w:rsidRPr="00BB05F7">
              <w:rPr>
                <w:rFonts w:ascii="Arial" w:hAnsi="Arial" w:cs="Arial"/>
                <w:bCs/>
              </w:rPr>
              <w:t>TAK/NIE</w:t>
            </w:r>
            <w:r w:rsidRPr="00BB05F7">
              <w:rPr>
                <w:rFonts w:ascii="Arial" w:hAnsi="Arial" w:cs="Arial"/>
                <w:bCs/>
                <w:sz w:val="36"/>
                <w:szCs w:val="36"/>
              </w:rPr>
              <w:t>*</w:t>
            </w:r>
          </w:p>
        </w:tc>
        <w:tc>
          <w:tcPr>
            <w:tcW w:w="3827" w:type="dxa"/>
            <w:shd w:val="clear" w:color="auto" w:fill="auto"/>
          </w:tcPr>
          <w:p w14:paraId="6C2B58C7" w14:textId="77777777" w:rsidR="00A826DA" w:rsidRPr="00650C87" w:rsidRDefault="00A826DA" w:rsidP="001A24FD">
            <w:pPr>
              <w:suppressAutoHyphens/>
              <w:rPr>
                <w:rFonts w:ascii="Arial" w:hAnsi="Arial" w:cs="Arial"/>
                <w:b/>
                <w:sz w:val="20"/>
                <w:szCs w:val="20"/>
              </w:rPr>
            </w:pPr>
          </w:p>
        </w:tc>
      </w:tr>
      <w:tr w:rsidR="00A826DA" w:rsidRPr="00177B84" w14:paraId="5B72AD85" w14:textId="77777777" w:rsidTr="001A24FD">
        <w:tc>
          <w:tcPr>
            <w:tcW w:w="596" w:type="dxa"/>
            <w:shd w:val="clear" w:color="auto" w:fill="auto"/>
            <w:vAlign w:val="center"/>
          </w:tcPr>
          <w:p w14:paraId="692DEF3A" w14:textId="77777777" w:rsidR="00A826DA" w:rsidRPr="00C3019A" w:rsidRDefault="00A826DA" w:rsidP="001A24FD">
            <w:pPr>
              <w:spacing w:line="320" w:lineRule="exact"/>
              <w:jc w:val="center"/>
              <w:rPr>
                <w:rFonts w:ascii="Arial" w:hAnsi="Arial" w:cs="Arial"/>
              </w:rPr>
            </w:pPr>
            <w:r>
              <w:rPr>
                <w:rFonts w:ascii="Arial" w:hAnsi="Arial" w:cs="Arial"/>
              </w:rPr>
              <w:t>74</w:t>
            </w:r>
          </w:p>
        </w:tc>
        <w:tc>
          <w:tcPr>
            <w:tcW w:w="4195" w:type="dxa"/>
            <w:shd w:val="clear" w:color="auto" w:fill="auto"/>
          </w:tcPr>
          <w:p w14:paraId="76108DA6" w14:textId="2DDD48BA" w:rsidR="00A826DA" w:rsidRDefault="00A826DA" w:rsidP="008F320F">
            <w:pPr>
              <w:spacing w:beforeLines="40" w:before="96"/>
              <w:contextualSpacing/>
              <w:jc w:val="both"/>
              <w:rPr>
                <w:rFonts w:ascii="Arial" w:eastAsia="Calibri" w:hAnsi="Arial" w:cs="Arial"/>
                <w:color w:val="000000" w:themeColor="text1"/>
              </w:rPr>
            </w:pPr>
            <w:r w:rsidRPr="00F56659">
              <w:rPr>
                <w:rFonts w:ascii="Arial" w:eastAsia="Calibri" w:hAnsi="Arial" w:cs="Arial"/>
                <w:color w:val="000000" w:themeColor="text1"/>
                <w:lang w:val="x-none"/>
              </w:rPr>
              <w:t>Teletransmisja danych w czasie rzeczywistym lub FAX / e-mail.</w:t>
            </w:r>
          </w:p>
        </w:tc>
        <w:tc>
          <w:tcPr>
            <w:tcW w:w="1872" w:type="dxa"/>
            <w:shd w:val="clear" w:color="auto" w:fill="auto"/>
            <w:vAlign w:val="center"/>
          </w:tcPr>
          <w:p w14:paraId="7416FFCE" w14:textId="77777777" w:rsidR="00A826DA" w:rsidRPr="00BB05F7" w:rsidRDefault="00A826DA" w:rsidP="001A24FD">
            <w:pPr>
              <w:jc w:val="center"/>
              <w:rPr>
                <w:rFonts w:ascii="Arial" w:hAnsi="Arial" w:cs="Arial"/>
                <w:bCs/>
              </w:rPr>
            </w:pPr>
            <w:r w:rsidRPr="00BB05F7">
              <w:rPr>
                <w:rFonts w:ascii="Arial" w:hAnsi="Arial" w:cs="Arial"/>
                <w:bCs/>
              </w:rPr>
              <w:t>TAK/NIE</w:t>
            </w:r>
            <w:r w:rsidRPr="00BB05F7">
              <w:rPr>
                <w:rFonts w:ascii="Arial" w:hAnsi="Arial" w:cs="Arial"/>
                <w:bCs/>
                <w:sz w:val="36"/>
                <w:szCs w:val="36"/>
              </w:rPr>
              <w:t>*</w:t>
            </w:r>
          </w:p>
        </w:tc>
        <w:tc>
          <w:tcPr>
            <w:tcW w:w="3827" w:type="dxa"/>
            <w:shd w:val="clear" w:color="auto" w:fill="auto"/>
          </w:tcPr>
          <w:p w14:paraId="31606E42" w14:textId="77777777" w:rsidR="00A826DA" w:rsidRPr="00650C87" w:rsidRDefault="00A826DA" w:rsidP="001A24FD">
            <w:pPr>
              <w:suppressAutoHyphens/>
              <w:rPr>
                <w:rFonts w:ascii="Arial" w:hAnsi="Arial" w:cs="Arial"/>
                <w:b/>
                <w:sz w:val="20"/>
                <w:szCs w:val="20"/>
              </w:rPr>
            </w:pPr>
          </w:p>
        </w:tc>
      </w:tr>
      <w:tr w:rsidR="00A826DA" w:rsidRPr="00177B84" w14:paraId="4A19F55A" w14:textId="77777777" w:rsidTr="001A24FD">
        <w:tc>
          <w:tcPr>
            <w:tcW w:w="596" w:type="dxa"/>
            <w:shd w:val="clear" w:color="auto" w:fill="auto"/>
            <w:vAlign w:val="center"/>
          </w:tcPr>
          <w:p w14:paraId="5977B576" w14:textId="77777777" w:rsidR="00A826DA" w:rsidRPr="00C3019A" w:rsidRDefault="00A826DA" w:rsidP="001A24FD">
            <w:pPr>
              <w:spacing w:line="320" w:lineRule="exact"/>
              <w:jc w:val="center"/>
              <w:rPr>
                <w:rFonts w:ascii="Arial" w:hAnsi="Arial" w:cs="Arial"/>
              </w:rPr>
            </w:pPr>
          </w:p>
        </w:tc>
        <w:tc>
          <w:tcPr>
            <w:tcW w:w="4195" w:type="dxa"/>
            <w:shd w:val="clear" w:color="auto" w:fill="auto"/>
          </w:tcPr>
          <w:p w14:paraId="60794A27" w14:textId="77777777" w:rsidR="00A826DA" w:rsidRPr="00680B53" w:rsidRDefault="00A826DA" w:rsidP="001A24FD">
            <w:pPr>
              <w:spacing w:beforeLines="40" w:before="96"/>
              <w:contextualSpacing/>
              <w:jc w:val="both"/>
              <w:rPr>
                <w:rFonts w:ascii="Arial" w:eastAsia="Calibri" w:hAnsi="Arial" w:cs="Arial"/>
                <w:b/>
                <w:color w:val="000000" w:themeColor="text1"/>
              </w:rPr>
            </w:pPr>
            <w:r w:rsidRPr="00680B53">
              <w:rPr>
                <w:rFonts w:ascii="Arial" w:eastAsia="Calibri" w:hAnsi="Arial" w:cs="Arial"/>
                <w:b/>
                <w:color w:val="000000" w:themeColor="text1"/>
              </w:rPr>
              <w:t>WARUNKI ŚRODOWISKOWE EKSPLOATACJI</w:t>
            </w:r>
          </w:p>
        </w:tc>
        <w:tc>
          <w:tcPr>
            <w:tcW w:w="1872" w:type="dxa"/>
            <w:shd w:val="clear" w:color="auto" w:fill="auto"/>
            <w:vAlign w:val="center"/>
          </w:tcPr>
          <w:p w14:paraId="281EB5A7" w14:textId="77777777" w:rsidR="00A826DA" w:rsidRPr="00BB05F7" w:rsidRDefault="00A826DA" w:rsidP="001A24FD">
            <w:pPr>
              <w:jc w:val="center"/>
              <w:rPr>
                <w:rFonts w:ascii="Arial" w:hAnsi="Arial" w:cs="Arial"/>
                <w:bCs/>
              </w:rPr>
            </w:pPr>
          </w:p>
        </w:tc>
        <w:tc>
          <w:tcPr>
            <w:tcW w:w="3827" w:type="dxa"/>
            <w:shd w:val="clear" w:color="auto" w:fill="auto"/>
          </w:tcPr>
          <w:p w14:paraId="3D2B8855" w14:textId="77777777" w:rsidR="00A826DA" w:rsidRPr="00650C87" w:rsidRDefault="00A826DA" w:rsidP="001A24FD">
            <w:pPr>
              <w:suppressAutoHyphens/>
              <w:rPr>
                <w:rFonts w:ascii="Arial" w:hAnsi="Arial" w:cs="Arial"/>
                <w:b/>
                <w:sz w:val="20"/>
                <w:szCs w:val="20"/>
              </w:rPr>
            </w:pPr>
          </w:p>
        </w:tc>
      </w:tr>
      <w:tr w:rsidR="00A826DA" w:rsidRPr="00177B84" w14:paraId="0D9D486C" w14:textId="77777777" w:rsidTr="001A24FD">
        <w:tc>
          <w:tcPr>
            <w:tcW w:w="596" w:type="dxa"/>
            <w:shd w:val="clear" w:color="auto" w:fill="auto"/>
            <w:vAlign w:val="center"/>
          </w:tcPr>
          <w:p w14:paraId="60E65AAE" w14:textId="77777777" w:rsidR="00A826DA" w:rsidRPr="00C3019A" w:rsidRDefault="00A826DA" w:rsidP="001A24FD">
            <w:pPr>
              <w:spacing w:line="320" w:lineRule="exact"/>
              <w:jc w:val="center"/>
              <w:rPr>
                <w:rFonts w:ascii="Arial" w:hAnsi="Arial" w:cs="Arial"/>
              </w:rPr>
            </w:pPr>
            <w:r>
              <w:rPr>
                <w:rFonts w:ascii="Arial" w:hAnsi="Arial" w:cs="Arial"/>
              </w:rPr>
              <w:t>75</w:t>
            </w:r>
          </w:p>
        </w:tc>
        <w:tc>
          <w:tcPr>
            <w:tcW w:w="4195" w:type="dxa"/>
            <w:shd w:val="clear" w:color="auto" w:fill="auto"/>
          </w:tcPr>
          <w:p w14:paraId="0031AF04" w14:textId="77777777" w:rsidR="00A826DA" w:rsidRDefault="00A826DA" w:rsidP="001A24FD">
            <w:pPr>
              <w:spacing w:beforeLines="40" w:before="96"/>
              <w:contextualSpacing/>
              <w:jc w:val="both"/>
              <w:rPr>
                <w:rFonts w:ascii="Arial" w:eastAsia="Calibri" w:hAnsi="Arial" w:cs="Arial"/>
                <w:color w:val="000000" w:themeColor="text1"/>
              </w:rPr>
            </w:pPr>
            <w:r w:rsidRPr="00F56659">
              <w:rPr>
                <w:rFonts w:ascii="Arial" w:eastAsia="Calibri" w:hAnsi="Arial" w:cs="Arial"/>
                <w:color w:val="000000" w:themeColor="text1"/>
                <w:lang w:val="x-none"/>
              </w:rPr>
              <w:t xml:space="preserve">Temperatura pracy w zakresie, co najmniej od 0 </w:t>
            </w:r>
            <w:proofErr w:type="spellStart"/>
            <w:r w:rsidRPr="00F56659">
              <w:rPr>
                <w:rFonts w:ascii="Arial" w:eastAsia="Calibri" w:hAnsi="Arial" w:cs="Arial"/>
                <w:color w:val="000000" w:themeColor="text1"/>
                <w:lang w:val="x-none"/>
              </w:rPr>
              <w:t>st.C</w:t>
            </w:r>
            <w:proofErr w:type="spellEnd"/>
            <w:r w:rsidRPr="00F56659">
              <w:rPr>
                <w:rFonts w:ascii="Arial" w:eastAsia="Calibri" w:hAnsi="Arial" w:cs="Arial"/>
                <w:color w:val="000000" w:themeColor="text1"/>
                <w:lang w:val="x-none"/>
              </w:rPr>
              <w:t xml:space="preserve"> do 45 </w:t>
            </w:r>
            <w:proofErr w:type="spellStart"/>
            <w:r w:rsidRPr="00F56659">
              <w:rPr>
                <w:rFonts w:ascii="Arial" w:eastAsia="Calibri" w:hAnsi="Arial" w:cs="Arial"/>
                <w:color w:val="000000" w:themeColor="text1"/>
                <w:lang w:val="x-none"/>
              </w:rPr>
              <w:t>st.C</w:t>
            </w:r>
            <w:proofErr w:type="spellEnd"/>
            <w:r w:rsidRPr="00F56659">
              <w:rPr>
                <w:rFonts w:ascii="Arial" w:eastAsia="Calibri" w:hAnsi="Arial" w:cs="Arial"/>
                <w:color w:val="000000" w:themeColor="text1"/>
                <w:lang w:val="x-none"/>
              </w:rPr>
              <w:t xml:space="preserve">, krótkotrwała praca w temperaturze -5 </w:t>
            </w:r>
            <w:proofErr w:type="spellStart"/>
            <w:r w:rsidRPr="00F56659">
              <w:rPr>
                <w:rFonts w:ascii="Arial" w:eastAsia="Calibri" w:hAnsi="Arial" w:cs="Arial"/>
                <w:color w:val="000000" w:themeColor="text1"/>
                <w:lang w:val="x-none"/>
              </w:rPr>
              <w:t>st.C</w:t>
            </w:r>
            <w:proofErr w:type="spellEnd"/>
            <w:r w:rsidRPr="00F56659">
              <w:rPr>
                <w:rFonts w:ascii="Arial" w:eastAsia="Calibri" w:hAnsi="Arial" w:cs="Arial"/>
                <w:color w:val="000000" w:themeColor="text1"/>
                <w:lang w:val="x-none"/>
              </w:rPr>
              <w:t>.</w:t>
            </w:r>
          </w:p>
        </w:tc>
        <w:tc>
          <w:tcPr>
            <w:tcW w:w="1872" w:type="dxa"/>
            <w:shd w:val="clear" w:color="auto" w:fill="auto"/>
            <w:vAlign w:val="center"/>
          </w:tcPr>
          <w:p w14:paraId="0D13CBDA" w14:textId="77777777" w:rsidR="00A826DA" w:rsidRPr="00BB05F7" w:rsidRDefault="00A826DA" w:rsidP="001A24FD">
            <w:pPr>
              <w:jc w:val="center"/>
              <w:rPr>
                <w:rFonts w:ascii="Arial" w:hAnsi="Arial" w:cs="Arial"/>
                <w:bCs/>
              </w:rPr>
            </w:pPr>
            <w:r w:rsidRPr="00BB05F7">
              <w:rPr>
                <w:rFonts w:ascii="Arial" w:hAnsi="Arial" w:cs="Arial"/>
                <w:bCs/>
              </w:rPr>
              <w:t>TAK/NIE</w:t>
            </w:r>
            <w:r w:rsidRPr="00BB05F7">
              <w:rPr>
                <w:rFonts w:ascii="Arial" w:hAnsi="Arial" w:cs="Arial"/>
                <w:bCs/>
                <w:sz w:val="36"/>
                <w:szCs w:val="36"/>
              </w:rPr>
              <w:t>*</w:t>
            </w:r>
          </w:p>
        </w:tc>
        <w:tc>
          <w:tcPr>
            <w:tcW w:w="3827" w:type="dxa"/>
            <w:shd w:val="clear" w:color="auto" w:fill="auto"/>
          </w:tcPr>
          <w:p w14:paraId="4B8021CB" w14:textId="77777777" w:rsidR="00A826DA" w:rsidRPr="00680B53" w:rsidRDefault="00A826DA" w:rsidP="001A24FD">
            <w:pPr>
              <w:suppressAutoHyphens/>
              <w:rPr>
                <w:rFonts w:ascii="Arial" w:hAnsi="Arial" w:cs="Arial"/>
                <w:sz w:val="20"/>
                <w:szCs w:val="20"/>
              </w:rPr>
            </w:pPr>
            <w:r>
              <w:rPr>
                <w:rFonts w:ascii="Arial" w:hAnsi="Arial" w:cs="Arial"/>
                <w:sz w:val="20"/>
                <w:szCs w:val="20"/>
              </w:rPr>
              <w:t xml:space="preserve">Podać zakres temperatury pracy w </w:t>
            </w:r>
            <w:proofErr w:type="spellStart"/>
            <w:r>
              <w:rPr>
                <w:rFonts w:ascii="Arial" w:hAnsi="Arial" w:cs="Arial"/>
                <w:sz w:val="20"/>
                <w:szCs w:val="20"/>
              </w:rPr>
              <w:t>st.C</w:t>
            </w:r>
            <w:proofErr w:type="spellEnd"/>
            <w:r>
              <w:rPr>
                <w:rFonts w:ascii="Arial" w:hAnsi="Arial" w:cs="Arial"/>
                <w:sz w:val="20"/>
                <w:szCs w:val="20"/>
              </w:rPr>
              <w:t>.</w:t>
            </w:r>
          </w:p>
        </w:tc>
      </w:tr>
      <w:tr w:rsidR="00A826DA" w:rsidRPr="00177B84" w14:paraId="1C0003D6" w14:textId="77777777" w:rsidTr="001A24FD">
        <w:tc>
          <w:tcPr>
            <w:tcW w:w="596" w:type="dxa"/>
            <w:shd w:val="clear" w:color="auto" w:fill="auto"/>
            <w:vAlign w:val="center"/>
          </w:tcPr>
          <w:p w14:paraId="65F02010" w14:textId="77777777" w:rsidR="00A826DA" w:rsidRPr="00C3019A" w:rsidRDefault="00A826DA" w:rsidP="001A24FD">
            <w:pPr>
              <w:spacing w:line="320" w:lineRule="exact"/>
              <w:jc w:val="center"/>
              <w:rPr>
                <w:rFonts w:ascii="Arial" w:hAnsi="Arial" w:cs="Arial"/>
              </w:rPr>
            </w:pPr>
            <w:r>
              <w:rPr>
                <w:rFonts w:ascii="Arial" w:hAnsi="Arial" w:cs="Arial"/>
              </w:rPr>
              <w:t>76</w:t>
            </w:r>
          </w:p>
        </w:tc>
        <w:tc>
          <w:tcPr>
            <w:tcW w:w="4195" w:type="dxa"/>
            <w:shd w:val="clear" w:color="auto" w:fill="auto"/>
          </w:tcPr>
          <w:p w14:paraId="6763369C" w14:textId="630E42BE" w:rsidR="00A826DA" w:rsidRDefault="00A826DA" w:rsidP="008F320F">
            <w:pPr>
              <w:spacing w:beforeLines="40" w:before="96"/>
              <w:contextualSpacing/>
              <w:jc w:val="both"/>
              <w:rPr>
                <w:rFonts w:ascii="Arial" w:eastAsia="Calibri" w:hAnsi="Arial" w:cs="Arial"/>
                <w:color w:val="000000" w:themeColor="text1"/>
              </w:rPr>
            </w:pPr>
            <w:r w:rsidRPr="00F56659">
              <w:rPr>
                <w:rFonts w:ascii="Arial" w:eastAsia="Calibri" w:hAnsi="Arial" w:cs="Arial"/>
                <w:color w:val="000000" w:themeColor="text1"/>
                <w:lang w:val="x-none"/>
              </w:rPr>
              <w:t xml:space="preserve">Temperatura przechowywania w zakresie, co najmniej od -20 </w:t>
            </w:r>
            <w:proofErr w:type="spellStart"/>
            <w:r w:rsidRPr="00F56659">
              <w:rPr>
                <w:rFonts w:ascii="Arial" w:eastAsia="Calibri" w:hAnsi="Arial" w:cs="Arial"/>
                <w:color w:val="000000" w:themeColor="text1"/>
                <w:lang w:val="x-none"/>
              </w:rPr>
              <w:t>st.C</w:t>
            </w:r>
            <w:proofErr w:type="spellEnd"/>
            <w:r w:rsidRPr="00F56659">
              <w:rPr>
                <w:rFonts w:ascii="Arial" w:eastAsia="Calibri" w:hAnsi="Arial" w:cs="Arial"/>
                <w:color w:val="000000" w:themeColor="text1"/>
                <w:lang w:val="x-none"/>
              </w:rPr>
              <w:t xml:space="preserve"> do +65 </w:t>
            </w:r>
            <w:proofErr w:type="spellStart"/>
            <w:r w:rsidRPr="00F56659">
              <w:rPr>
                <w:rFonts w:ascii="Arial" w:eastAsia="Calibri" w:hAnsi="Arial" w:cs="Arial"/>
                <w:color w:val="000000" w:themeColor="text1"/>
                <w:lang w:val="x-none"/>
              </w:rPr>
              <w:t>st.C</w:t>
            </w:r>
            <w:proofErr w:type="spellEnd"/>
          </w:p>
        </w:tc>
        <w:tc>
          <w:tcPr>
            <w:tcW w:w="1872" w:type="dxa"/>
            <w:shd w:val="clear" w:color="auto" w:fill="auto"/>
            <w:vAlign w:val="center"/>
          </w:tcPr>
          <w:p w14:paraId="6432EAF1" w14:textId="77777777" w:rsidR="00A826DA" w:rsidRPr="00BB05F7" w:rsidRDefault="00A826DA" w:rsidP="001A24FD">
            <w:pPr>
              <w:jc w:val="center"/>
              <w:rPr>
                <w:rFonts w:ascii="Arial" w:hAnsi="Arial" w:cs="Arial"/>
                <w:bCs/>
              </w:rPr>
            </w:pPr>
            <w:r w:rsidRPr="00BB05F7">
              <w:rPr>
                <w:rFonts w:ascii="Arial" w:hAnsi="Arial" w:cs="Arial"/>
                <w:bCs/>
              </w:rPr>
              <w:t>TAK/NIE</w:t>
            </w:r>
            <w:r w:rsidRPr="00BB05F7">
              <w:rPr>
                <w:rFonts w:ascii="Arial" w:hAnsi="Arial" w:cs="Arial"/>
                <w:bCs/>
                <w:sz w:val="36"/>
                <w:szCs w:val="36"/>
              </w:rPr>
              <w:t>*</w:t>
            </w:r>
          </w:p>
        </w:tc>
        <w:tc>
          <w:tcPr>
            <w:tcW w:w="3827" w:type="dxa"/>
            <w:shd w:val="clear" w:color="auto" w:fill="auto"/>
          </w:tcPr>
          <w:p w14:paraId="106C0B73" w14:textId="77777777" w:rsidR="00A826DA" w:rsidRPr="00680B53" w:rsidRDefault="00A826DA" w:rsidP="001A24FD">
            <w:pPr>
              <w:suppressAutoHyphens/>
              <w:rPr>
                <w:rFonts w:ascii="Arial" w:hAnsi="Arial" w:cs="Arial"/>
                <w:sz w:val="20"/>
                <w:szCs w:val="20"/>
              </w:rPr>
            </w:pPr>
            <w:r>
              <w:rPr>
                <w:rFonts w:ascii="Arial" w:hAnsi="Arial" w:cs="Arial"/>
                <w:sz w:val="20"/>
                <w:szCs w:val="20"/>
              </w:rPr>
              <w:t xml:space="preserve">Podać zakres temperatury przechowywania w </w:t>
            </w:r>
            <w:proofErr w:type="spellStart"/>
            <w:r>
              <w:rPr>
                <w:rFonts w:ascii="Arial" w:hAnsi="Arial" w:cs="Arial"/>
                <w:sz w:val="20"/>
                <w:szCs w:val="20"/>
              </w:rPr>
              <w:t>st.C</w:t>
            </w:r>
            <w:proofErr w:type="spellEnd"/>
            <w:r>
              <w:rPr>
                <w:rFonts w:ascii="Arial" w:hAnsi="Arial" w:cs="Arial"/>
                <w:sz w:val="20"/>
                <w:szCs w:val="20"/>
              </w:rPr>
              <w:t>.</w:t>
            </w:r>
          </w:p>
        </w:tc>
      </w:tr>
      <w:tr w:rsidR="00A826DA" w:rsidRPr="00177B84" w14:paraId="648628F2" w14:textId="77777777" w:rsidTr="001A24FD">
        <w:tc>
          <w:tcPr>
            <w:tcW w:w="596" w:type="dxa"/>
            <w:shd w:val="clear" w:color="auto" w:fill="auto"/>
            <w:vAlign w:val="center"/>
          </w:tcPr>
          <w:p w14:paraId="479FE00A" w14:textId="77777777" w:rsidR="00A826DA" w:rsidRPr="00C3019A" w:rsidRDefault="00A826DA" w:rsidP="001A24FD">
            <w:pPr>
              <w:spacing w:line="320" w:lineRule="exact"/>
              <w:jc w:val="center"/>
              <w:rPr>
                <w:rFonts w:ascii="Arial" w:hAnsi="Arial" w:cs="Arial"/>
              </w:rPr>
            </w:pPr>
            <w:r>
              <w:rPr>
                <w:rFonts w:ascii="Arial" w:hAnsi="Arial" w:cs="Arial"/>
              </w:rPr>
              <w:t>77</w:t>
            </w:r>
          </w:p>
        </w:tc>
        <w:tc>
          <w:tcPr>
            <w:tcW w:w="4195" w:type="dxa"/>
            <w:shd w:val="clear" w:color="auto" w:fill="auto"/>
          </w:tcPr>
          <w:p w14:paraId="75BCE543" w14:textId="414083D4" w:rsidR="00A826DA" w:rsidRDefault="00A826DA" w:rsidP="008F320F">
            <w:pPr>
              <w:spacing w:beforeLines="40" w:before="96"/>
              <w:contextualSpacing/>
              <w:jc w:val="both"/>
              <w:rPr>
                <w:rFonts w:ascii="Arial" w:eastAsia="Calibri" w:hAnsi="Arial" w:cs="Arial"/>
                <w:color w:val="000000" w:themeColor="text1"/>
              </w:rPr>
            </w:pPr>
            <w:r w:rsidRPr="00F56659">
              <w:rPr>
                <w:rFonts w:ascii="Arial" w:eastAsia="Calibri" w:hAnsi="Arial" w:cs="Arial"/>
                <w:color w:val="000000" w:themeColor="text1"/>
                <w:lang w:val="x-none"/>
              </w:rPr>
              <w:t>Praca przy wilgotności bez kondensacji w zakresie, co najmniej od 15% do 95%.</w:t>
            </w:r>
          </w:p>
        </w:tc>
        <w:tc>
          <w:tcPr>
            <w:tcW w:w="1872" w:type="dxa"/>
            <w:shd w:val="clear" w:color="auto" w:fill="auto"/>
            <w:vAlign w:val="center"/>
          </w:tcPr>
          <w:p w14:paraId="6AB44308" w14:textId="77777777" w:rsidR="00A826DA" w:rsidRPr="00BB05F7" w:rsidRDefault="00A826DA" w:rsidP="001A24FD">
            <w:pPr>
              <w:jc w:val="center"/>
              <w:rPr>
                <w:rFonts w:ascii="Arial" w:hAnsi="Arial" w:cs="Arial"/>
                <w:bCs/>
              </w:rPr>
            </w:pPr>
            <w:r w:rsidRPr="00BB05F7">
              <w:rPr>
                <w:rFonts w:ascii="Arial" w:hAnsi="Arial" w:cs="Arial"/>
                <w:bCs/>
              </w:rPr>
              <w:t>TAK/NIE</w:t>
            </w:r>
            <w:r w:rsidRPr="00BB05F7">
              <w:rPr>
                <w:rFonts w:ascii="Arial" w:hAnsi="Arial" w:cs="Arial"/>
                <w:bCs/>
                <w:sz w:val="36"/>
                <w:szCs w:val="36"/>
              </w:rPr>
              <w:t>*</w:t>
            </w:r>
          </w:p>
        </w:tc>
        <w:tc>
          <w:tcPr>
            <w:tcW w:w="3827" w:type="dxa"/>
            <w:shd w:val="clear" w:color="auto" w:fill="auto"/>
          </w:tcPr>
          <w:p w14:paraId="207C8850" w14:textId="77777777" w:rsidR="00A826DA" w:rsidRPr="00650C87" w:rsidRDefault="00A826DA" w:rsidP="001A24FD">
            <w:pPr>
              <w:suppressAutoHyphens/>
              <w:rPr>
                <w:rFonts w:ascii="Arial" w:hAnsi="Arial" w:cs="Arial"/>
                <w:b/>
                <w:sz w:val="20"/>
                <w:szCs w:val="20"/>
              </w:rPr>
            </w:pPr>
          </w:p>
        </w:tc>
      </w:tr>
      <w:tr w:rsidR="00A826DA" w:rsidRPr="00177B84" w14:paraId="734DEF8C" w14:textId="77777777" w:rsidTr="001A24FD">
        <w:tc>
          <w:tcPr>
            <w:tcW w:w="596" w:type="dxa"/>
            <w:shd w:val="clear" w:color="auto" w:fill="auto"/>
            <w:vAlign w:val="center"/>
          </w:tcPr>
          <w:p w14:paraId="09DDBB7C" w14:textId="77777777" w:rsidR="00A826DA" w:rsidRPr="00C3019A" w:rsidRDefault="00A826DA" w:rsidP="001A24FD">
            <w:pPr>
              <w:spacing w:line="320" w:lineRule="exact"/>
              <w:jc w:val="center"/>
              <w:rPr>
                <w:rFonts w:ascii="Arial" w:hAnsi="Arial" w:cs="Arial"/>
              </w:rPr>
            </w:pPr>
            <w:r>
              <w:rPr>
                <w:rFonts w:ascii="Arial" w:hAnsi="Arial" w:cs="Arial"/>
              </w:rPr>
              <w:t>78</w:t>
            </w:r>
          </w:p>
        </w:tc>
        <w:tc>
          <w:tcPr>
            <w:tcW w:w="4195" w:type="dxa"/>
            <w:shd w:val="clear" w:color="auto" w:fill="auto"/>
          </w:tcPr>
          <w:p w14:paraId="1A6E4949" w14:textId="77777777" w:rsidR="00A826DA" w:rsidRPr="00F56659" w:rsidRDefault="00A826DA" w:rsidP="001A24FD">
            <w:pPr>
              <w:spacing w:beforeLines="40" w:before="96"/>
              <w:contextualSpacing/>
              <w:jc w:val="both"/>
              <w:rPr>
                <w:rFonts w:ascii="Arial" w:eastAsia="Calibri" w:hAnsi="Arial" w:cs="Arial"/>
                <w:color w:val="000000" w:themeColor="text1"/>
                <w:lang w:val="x-none"/>
              </w:rPr>
            </w:pPr>
            <w:r w:rsidRPr="00F56659">
              <w:rPr>
                <w:rFonts w:ascii="Arial" w:eastAsia="Calibri" w:hAnsi="Arial" w:cs="Arial"/>
                <w:color w:val="000000" w:themeColor="text1"/>
                <w:lang w:val="x-none"/>
              </w:rPr>
              <w:t>Stopień ochrony, co najmniej IP44 zgodnie z normą IEC60529.</w:t>
            </w:r>
          </w:p>
          <w:p w14:paraId="13FE22B4" w14:textId="77777777" w:rsidR="00A826DA" w:rsidRPr="00F56659" w:rsidRDefault="00A826DA" w:rsidP="001A24FD">
            <w:pPr>
              <w:spacing w:beforeLines="40" w:before="96"/>
              <w:contextualSpacing/>
              <w:jc w:val="both"/>
              <w:rPr>
                <w:rFonts w:ascii="Arial" w:eastAsia="Calibri" w:hAnsi="Arial" w:cs="Arial"/>
                <w:color w:val="000000" w:themeColor="text1"/>
                <w:lang w:val="x-none"/>
              </w:rPr>
            </w:pPr>
          </w:p>
        </w:tc>
        <w:tc>
          <w:tcPr>
            <w:tcW w:w="1872" w:type="dxa"/>
            <w:shd w:val="clear" w:color="auto" w:fill="auto"/>
            <w:vAlign w:val="center"/>
          </w:tcPr>
          <w:p w14:paraId="17861B2D" w14:textId="77777777" w:rsidR="00A826DA" w:rsidRPr="00BB05F7" w:rsidRDefault="00A826DA" w:rsidP="001A24FD">
            <w:pPr>
              <w:jc w:val="center"/>
              <w:rPr>
                <w:rFonts w:ascii="Arial" w:hAnsi="Arial" w:cs="Arial"/>
                <w:bCs/>
              </w:rPr>
            </w:pPr>
            <w:r w:rsidRPr="00BB05F7">
              <w:rPr>
                <w:rFonts w:ascii="Arial" w:hAnsi="Arial" w:cs="Arial"/>
                <w:bCs/>
              </w:rPr>
              <w:t>TAK/NIE</w:t>
            </w:r>
            <w:r w:rsidRPr="00BB05F7">
              <w:rPr>
                <w:rFonts w:ascii="Arial" w:hAnsi="Arial" w:cs="Arial"/>
                <w:bCs/>
                <w:sz w:val="36"/>
                <w:szCs w:val="36"/>
              </w:rPr>
              <w:t>*</w:t>
            </w:r>
          </w:p>
        </w:tc>
        <w:tc>
          <w:tcPr>
            <w:tcW w:w="3827" w:type="dxa"/>
            <w:shd w:val="clear" w:color="auto" w:fill="auto"/>
          </w:tcPr>
          <w:p w14:paraId="0ECD4147" w14:textId="77777777" w:rsidR="00A826DA" w:rsidRPr="00087674" w:rsidRDefault="00A826DA" w:rsidP="001A24FD">
            <w:pPr>
              <w:suppressAutoHyphens/>
              <w:rPr>
                <w:rFonts w:ascii="Arial" w:hAnsi="Arial" w:cs="Arial"/>
                <w:sz w:val="20"/>
                <w:szCs w:val="20"/>
              </w:rPr>
            </w:pPr>
            <w:r>
              <w:rPr>
                <w:rFonts w:ascii="Arial" w:hAnsi="Arial" w:cs="Arial"/>
                <w:sz w:val="20"/>
                <w:szCs w:val="20"/>
              </w:rPr>
              <w:t>Podać stopień ochrony zgodnie z normą IEC60529</w:t>
            </w:r>
          </w:p>
        </w:tc>
      </w:tr>
      <w:tr w:rsidR="00A826DA" w:rsidRPr="00177B84" w14:paraId="19F19DFC" w14:textId="77777777" w:rsidTr="001A24FD">
        <w:tc>
          <w:tcPr>
            <w:tcW w:w="596" w:type="dxa"/>
            <w:shd w:val="clear" w:color="auto" w:fill="auto"/>
            <w:vAlign w:val="center"/>
          </w:tcPr>
          <w:p w14:paraId="0FEBB4E4" w14:textId="77777777" w:rsidR="00A826DA" w:rsidRPr="00C3019A" w:rsidRDefault="00A826DA" w:rsidP="001A24FD">
            <w:pPr>
              <w:spacing w:line="320" w:lineRule="exact"/>
              <w:jc w:val="center"/>
              <w:rPr>
                <w:rFonts w:ascii="Arial" w:hAnsi="Arial" w:cs="Arial"/>
              </w:rPr>
            </w:pPr>
            <w:r>
              <w:rPr>
                <w:rFonts w:ascii="Arial" w:hAnsi="Arial" w:cs="Arial"/>
              </w:rPr>
              <w:t>79</w:t>
            </w:r>
          </w:p>
        </w:tc>
        <w:tc>
          <w:tcPr>
            <w:tcW w:w="4195" w:type="dxa"/>
            <w:shd w:val="clear" w:color="auto" w:fill="auto"/>
          </w:tcPr>
          <w:p w14:paraId="60873903" w14:textId="77777777" w:rsidR="00A826DA" w:rsidRPr="00F56659" w:rsidRDefault="00A826DA" w:rsidP="001A24FD">
            <w:pPr>
              <w:spacing w:beforeLines="40" w:before="96"/>
              <w:contextualSpacing/>
              <w:jc w:val="both"/>
              <w:rPr>
                <w:rFonts w:ascii="Arial" w:eastAsia="Calibri" w:hAnsi="Arial" w:cs="Arial"/>
                <w:color w:val="000000" w:themeColor="text1"/>
                <w:lang w:val="x-none"/>
              </w:rPr>
            </w:pPr>
            <w:r w:rsidRPr="00F56659">
              <w:rPr>
                <w:rFonts w:ascii="Arial" w:eastAsia="Calibri" w:hAnsi="Arial" w:cs="Arial"/>
                <w:color w:val="000000" w:themeColor="text1"/>
                <w:lang w:val="x-none"/>
              </w:rPr>
              <w:t>Odporność na wibracje, wstrząsy, upadek i udarowość zgodnie</w:t>
            </w:r>
            <w:r>
              <w:rPr>
                <w:rFonts w:ascii="Arial" w:eastAsia="Calibri" w:hAnsi="Arial" w:cs="Arial"/>
                <w:color w:val="000000" w:themeColor="text1"/>
                <w:lang w:val="x-none"/>
              </w:rPr>
              <w:br/>
            </w:r>
            <w:r w:rsidRPr="00F56659">
              <w:rPr>
                <w:rFonts w:ascii="Arial" w:eastAsia="Calibri" w:hAnsi="Arial" w:cs="Arial"/>
                <w:color w:val="000000" w:themeColor="text1"/>
                <w:lang w:val="x-none"/>
              </w:rPr>
              <w:t>z odpowiednią regulacją: EN-1789, IEC 60601-1, IEC 60068-2-27, IEC 60068-2-64, MIL-STD-810E, MIL-STD-810F, MIL-STD-810G.</w:t>
            </w:r>
          </w:p>
        </w:tc>
        <w:tc>
          <w:tcPr>
            <w:tcW w:w="1872" w:type="dxa"/>
            <w:shd w:val="clear" w:color="auto" w:fill="auto"/>
            <w:vAlign w:val="center"/>
          </w:tcPr>
          <w:p w14:paraId="3EA30C0B" w14:textId="77777777" w:rsidR="00A826DA" w:rsidRPr="00BB05F7" w:rsidRDefault="00A826DA" w:rsidP="001A24FD">
            <w:pPr>
              <w:jc w:val="center"/>
              <w:rPr>
                <w:rFonts w:ascii="Arial" w:hAnsi="Arial" w:cs="Arial"/>
                <w:bCs/>
              </w:rPr>
            </w:pPr>
            <w:r w:rsidRPr="00BB05F7">
              <w:rPr>
                <w:rFonts w:ascii="Arial" w:hAnsi="Arial" w:cs="Arial"/>
                <w:bCs/>
              </w:rPr>
              <w:t>TAK/NIE</w:t>
            </w:r>
            <w:r w:rsidRPr="00BB05F7">
              <w:rPr>
                <w:rFonts w:ascii="Arial" w:hAnsi="Arial" w:cs="Arial"/>
                <w:bCs/>
                <w:sz w:val="36"/>
                <w:szCs w:val="36"/>
              </w:rPr>
              <w:t>*</w:t>
            </w:r>
          </w:p>
        </w:tc>
        <w:tc>
          <w:tcPr>
            <w:tcW w:w="3827" w:type="dxa"/>
            <w:shd w:val="clear" w:color="auto" w:fill="auto"/>
          </w:tcPr>
          <w:p w14:paraId="1011E7AD" w14:textId="77777777" w:rsidR="00A826DA" w:rsidRPr="00E81326" w:rsidRDefault="00A826DA" w:rsidP="001A24FD">
            <w:pPr>
              <w:suppressAutoHyphens/>
              <w:rPr>
                <w:rFonts w:ascii="Arial" w:hAnsi="Arial" w:cs="Arial"/>
                <w:sz w:val="20"/>
                <w:szCs w:val="20"/>
              </w:rPr>
            </w:pPr>
            <w:r>
              <w:rPr>
                <w:rFonts w:ascii="Arial" w:hAnsi="Arial" w:cs="Arial"/>
                <w:sz w:val="20"/>
                <w:szCs w:val="20"/>
              </w:rPr>
              <w:t>Podać z którymi regulacjami dotyczącymi odporności na wibracje, wstrząsy upadek i udarowość produkt jest zgodny:</w:t>
            </w:r>
          </w:p>
        </w:tc>
      </w:tr>
      <w:tr w:rsidR="00A826DA" w:rsidRPr="00177B84" w14:paraId="752BF88C" w14:textId="77777777" w:rsidTr="001A24FD">
        <w:tc>
          <w:tcPr>
            <w:tcW w:w="596" w:type="dxa"/>
            <w:shd w:val="clear" w:color="auto" w:fill="auto"/>
            <w:vAlign w:val="center"/>
          </w:tcPr>
          <w:p w14:paraId="6546809F" w14:textId="77777777" w:rsidR="00A826DA" w:rsidRPr="00C3019A" w:rsidRDefault="00A826DA" w:rsidP="001A24FD">
            <w:pPr>
              <w:spacing w:line="320" w:lineRule="exact"/>
              <w:jc w:val="center"/>
              <w:rPr>
                <w:rFonts w:ascii="Arial" w:hAnsi="Arial" w:cs="Arial"/>
              </w:rPr>
            </w:pPr>
            <w:r>
              <w:rPr>
                <w:rFonts w:ascii="Arial" w:hAnsi="Arial" w:cs="Arial"/>
              </w:rPr>
              <w:t>80</w:t>
            </w:r>
          </w:p>
        </w:tc>
        <w:tc>
          <w:tcPr>
            <w:tcW w:w="4195" w:type="dxa"/>
            <w:shd w:val="clear" w:color="auto" w:fill="auto"/>
          </w:tcPr>
          <w:p w14:paraId="5CC136D1" w14:textId="77777777" w:rsidR="00A826DA" w:rsidRPr="00F56659" w:rsidRDefault="00A826DA" w:rsidP="001A24FD">
            <w:pPr>
              <w:spacing w:beforeLines="40" w:before="96"/>
              <w:contextualSpacing/>
              <w:jc w:val="both"/>
              <w:rPr>
                <w:rFonts w:ascii="Arial" w:eastAsia="Calibri" w:hAnsi="Arial" w:cs="Arial"/>
                <w:color w:val="000000" w:themeColor="text1"/>
                <w:lang w:val="x-none"/>
              </w:rPr>
            </w:pPr>
            <w:r w:rsidRPr="00F56659">
              <w:rPr>
                <w:rFonts w:ascii="Arial" w:eastAsia="Calibri" w:hAnsi="Arial" w:cs="Arial"/>
                <w:color w:val="000000" w:themeColor="text1"/>
                <w:lang w:val="x-none"/>
              </w:rPr>
              <w:t>Kompatybilność elektromagnetyczna zgodnie z regulacjami: EN 60601-1-2 oraz EN 60601-2-4.</w:t>
            </w:r>
          </w:p>
        </w:tc>
        <w:tc>
          <w:tcPr>
            <w:tcW w:w="1872" w:type="dxa"/>
            <w:shd w:val="clear" w:color="auto" w:fill="auto"/>
            <w:vAlign w:val="center"/>
          </w:tcPr>
          <w:p w14:paraId="7B60CEB5" w14:textId="77777777" w:rsidR="00A826DA" w:rsidRPr="00BB05F7" w:rsidRDefault="00A826DA" w:rsidP="001A24FD">
            <w:pPr>
              <w:jc w:val="center"/>
              <w:rPr>
                <w:rFonts w:ascii="Arial" w:hAnsi="Arial" w:cs="Arial"/>
                <w:bCs/>
              </w:rPr>
            </w:pPr>
            <w:r w:rsidRPr="00BB05F7">
              <w:rPr>
                <w:rFonts w:ascii="Arial" w:hAnsi="Arial" w:cs="Arial"/>
                <w:bCs/>
              </w:rPr>
              <w:t>TAK/NIE</w:t>
            </w:r>
            <w:r w:rsidRPr="00BB05F7">
              <w:rPr>
                <w:rFonts w:ascii="Arial" w:hAnsi="Arial" w:cs="Arial"/>
                <w:bCs/>
                <w:sz w:val="36"/>
                <w:szCs w:val="36"/>
              </w:rPr>
              <w:t>*</w:t>
            </w:r>
          </w:p>
        </w:tc>
        <w:tc>
          <w:tcPr>
            <w:tcW w:w="3827" w:type="dxa"/>
            <w:shd w:val="clear" w:color="auto" w:fill="auto"/>
          </w:tcPr>
          <w:p w14:paraId="4BE6ED57" w14:textId="77777777" w:rsidR="00A826DA" w:rsidRPr="00650C87" w:rsidRDefault="00A826DA" w:rsidP="001A24FD">
            <w:pPr>
              <w:suppressAutoHyphens/>
              <w:rPr>
                <w:rFonts w:ascii="Arial" w:hAnsi="Arial" w:cs="Arial"/>
                <w:b/>
                <w:sz w:val="20"/>
                <w:szCs w:val="20"/>
              </w:rPr>
            </w:pPr>
          </w:p>
        </w:tc>
      </w:tr>
      <w:tr w:rsidR="00A826DA" w:rsidRPr="00177B84" w14:paraId="7DCD2B8D" w14:textId="77777777" w:rsidTr="001A24FD">
        <w:tc>
          <w:tcPr>
            <w:tcW w:w="596" w:type="dxa"/>
            <w:shd w:val="clear" w:color="auto" w:fill="auto"/>
            <w:vAlign w:val="center"/>
          </w:tcPr>
          <w:p w14:paraId="32EAF9D0" w14:textId="77777777" w:rsidR="00A826DA" w:rsidRPr="00C3019A" w:rsidRDefault="00A826DA" w:rsidP="001A24FD">
            <w:pPr>
              <w:spacing w:line="320" w:lineRule="exact"/>
              <w:jc w:val="center"/>
              <w:rPr>
                <w:rFonts w:ascii="Arial" w:hAnsi="Arial" w:cs="Arial"/>
              </w:rPr>
            </w:pPr>
            <w:r>
              <w:rPr>
                <w:rFonts w:ascii="Arial" w:hAnsi="Arial" w:cs="Arial"/>
              </w:rPr>
              <w:t>81</w:t>
            </w:r>
          </w:p>
        </w:tc>
        <w:tc>
          <w:tcPr>
            <w:tcW w:w="4195" w:type="dxa"/>
            <w:shd w:val="clear" w:color="auto" w:fill="auto"/>
          </w:tcPr>
          <w:p w14:paraId="7B7E6A37" w14:textId="77777777" w:rsidR="00A826DA" w:rsidRPr="00F56659" w:rsidRDefault="00A826DA" w:rsidP="001A24FD">
            <w:pPr>
              <w:spacing w:beforeLines="40" w:before="96"/>
              <w:contextualSpacing/>
              <w:jc w:val="both"/>
              <w:rPr>
                <w:rFonts w:ascii="Arial" w:eastAsia="Calibri" w:hAnsi="Arial" w:cs="Arial"/>
                <w:color w:val="000000" w:themeColor="text1"/>
                <w:lang w:val="x-none"/>
              </w:rPr>
            </w:pPr>
            <w:r w:rsidRPr="00F56659">
              <w:rPr>
                <w:rFonts w:ascii="Arial" w:eastAsia="Calibri" w:hAnsi="Arial" w:cs="Arial"/>
                <w:color w:val="000000" w:themeColor="text1"/>
                <w:lang w:val="x-none"/>
              </w:rPr>
              <w:t>Przydatność do pracy w środkach transportu medycznego zgodnie</w:t>
            </w:r>
            <w:r>
              <w:rPr>
                <w:rFonts w:ascii="Arial" w:eastAsia="Calibri" w:hAnsi="Arial" w:cs="Arial"/>
                <w:color w:val="000000" w:themeColor="text1"/>
                <w:lang w:val="x-none"/>
              </w:rPr>
              <w:br/>
            </w:r>
            <w:r w:rsidRPr="00F56659">
              <w:rPr>
                <w:rFonts w:ascii="Arial" w:eastAsia="Calibri" w:hAnsi="Arial" w:cs="Arial"/>
                <w:color w:val="000000" w:themeColor="text1"/>
                <w:lang w:val="x-none"/>
              </w:rPr>
              <w:t>z normą EN 60601. Zgodność urządzenia z normą EN 1789</w:t>
            </w:r>
            <w:r>
              <w:rPr>
                <w:rFonts w:ascii="Arial" w:eastAsia="Calibri" w:hAnsi="Arial" w:cs="Arial"/>
                <w:b/>
                <w:color w:val="000000" w:themeColor="text1"/>
                <w:lang w:val="x-none"/>
              </w:rPr>
              <w:br/>
            </w:r>
            <w:r w:rsidRPr="00F56659">
              <w:rPr>
                <w:rFonts w:ascii="Arial" w:eastAsia="Calibri" w:hAnsi="Arial" w:cs="Arial"/>
                <w:color w:val="000000" w:themeColor="text1"/>
                <w:lang w:val="x-none"/>
              </w:rPr>
              <w:t>z możliwością bezpiecznego montażu w pojeździe sanitarnym za pomocą mocowania naściennego. Uchwyt naścienny</w:t>
            </w:r>
            <w:r w:rsidRPr="00F56659">
              <w:rPr>
                <w:rFonts w:ascii="Arial" w:eastAsia="Calibri" w:hAnsi="Arial" w:cs="Arial"/>
                <w:color w:val="000000" w:themeColor="text1"/>
              </w:rPr>
              <w:t xml:space="preserve"> zgodny z normą EN 1789</w:t>
            </w:r>
            <w:r w:rsidRPr="00F56659">
              <w:rPr>
                <w:rFonts w:ascii="Arial" w:eastAsia="Calibri" w:hAnsi="Arial" w:cs="Arial"/>
                <w:color w:val="000000" w:themeColor="text1"/>
                <w:lang w:val="x-none"/>
              </w:rPr>
              <w:t xml:space="preserve"> w komplecie.</w:t>
            </w:r>
          </w:p>
        </w:tc>
        <w:tc>
          <w:tcPr>
            <w:tcW w:w="1872" w:type="dxa"/>
            <w:shd w:val="clear" w:color="auto" w:fill="auto"/>
            <w:vAlign w:val="center"/>
          </w:tcPr>
          <w:p w14:paraId="3BBDAF06" w14:textId="77777777" w:rsidR="00A826DA" w:rsidRPr="00BB05F7" w:rsidRDefault="00A826DA" w:rsidP="001A24FD">
            <w:pPr>
              <w:jc w:val="center"/>
              <w:rPr>
                <w:rFonts w:ascii="Arial" w:hAnsi="Arial" w:cs="Arial"/>
                <w:bCs/>
              </w:rPr>
            </w:pPr>
            <w:r w:rsidRPr="00BB05F7">
              <w:rPr>
                <w:rFonts w:ascii="Arial" w:hAnsi="Arial" w:cs="Arial"/>
                <w:bCs/>
              </w:rPr>
              <w:t>TAK/NIE</w:t>
            </w:r>
            <w:r w:rsidRPr="00BB05F7">
              <w:rPr>
                <w:rFonts w:ascii="Arial" w:hAnsi="Arial" w:cs="Arial"/>
                <w:bCs/>
                <w:sz w:val="36"/>
                <w:szCs w:val="36"/>
              </w:rPr>
              <w:t>*</w:t>
            </w:r>
          </w:p>
        </w:tc>
        <w:tc>
          <w:tcPr>
            <w:tcW w:w="3827" w:type="dxa"/>
            <w:shd w:val="clear" w:color="auto" w:fill="auto"/>
          </w:tcPr>
          <w:p w14:paraId="76F05A82" w14:textId="77777777" w:rsidR="00A826DA" w:rsidRPr="00650C87" w:rsidRDefault="00A826DA" w:rsidP="001A24FD">
            <w:pPr>
              <w:suppressAutoHyphens/>
              <w:rPr>
                <w:rFonts w:ascii="Arial" w:hAnsi="Arial" w:cs="Arial"/>
                <w:b/>
                <w:sz w:val="20"/>
                <w:szCs w:val="20"/>
              </w:rPr>
            </w:pPr>
          </w:p>
        </w:tc>
      </w:tr>
      <w:tr w:rsidR="00A826DA" w:rsidRPr="00177B84" w14:paraId="4F01421F" w14:textId="77777777" w:rsidTr="001A24FD">
        <w:tc>
          <w:tcPr>
            <w:tcW w:w="596" w:type="dxa"/>
            <w:shd w:val="clear" w:color="auto" w:fill="auto"/>
            <w:vAlign w:val="center"/>
          </w:tcPr>
          <w:p w14:paraId="430CCA04" w14:textId="77777777" w:rsidR="00A826DA" w:rsidRPr="00C3019A" w:rsidRDefault="00A826DA" w:rsidP="001A24FD">
            <w:pPr>
              <w:spacing w:line="320" w:lineRule="exact"/>
              <w:jc w:val="center"/>
              <w:rPr>
                <w:rFonts w:ascii="Arial" w:hAnsi="Arial" w:cs="Arial"/>
              </w:rPr>
            </w:pPr>
          </w:p>
        </w:tc>
        <w:tc>
          <w:tcPr>
            <w:tcW w:w="4195" w:type="dxa"/>
            <w:shd w:val="clear" w:color="auto" w:fill="auto"/>
          </w:tcPr>
          <w:p w14:paraId="5CAED6CA" w14:textId="77777777" w:rsidR="00A826DA" w:rsidRPr="00087674" w:rsidRDefault="00A826DA" w:rsidP="001A24FD">
            <w:pPr>
              <w:spacing w:beforeLines="40" w:before="96"/>
              <w:contextualSpacing/>
              <w:jc w:val="both"/>
              <w:rPr>
                <w:rFonts w:ascii="Arial" w:eastAsia="Calibri" w:hAnsi="Arial" w:cs="Arial"/>
                <w:b/>
                <w:color w:val="000000" w:themeColor="text1"/>
              </w:rPr>
            </w:pPr>
            <w:r w:rsidRPr="00087674">
              <w:rPr>
                <w:rFonts w:ascii="Arial" w:eastAsia="Calibri" w:hAnsi="Arial" w:cs="Arial"/>
                <w:b/>
                <w:color w:val="000000" w:themeColor="text1"/>
              </w:rPr>
              <w:t>ZASILANIE</w:t>
            </w:r>
          </w:p>
        </w:tc>
        <w:tc>
          <w:tcPr>
            <w:tcW w:w="1872" w:type="dxa"/>
            <w:shd w:val="clear" w:color="auto" w:fill="auto"/>
            <w:vAlign w:val="center"/>
          </w:tcPr>
          <w:p w14:paraId="3A72ED55" w14:textId="77777777" w:rsidR="00A826DA" w:rsidRPr="00BB05F7" w:rsidRDefault="00A826DA" w:rsidP="001A24FD">
            <w:pPr>
              <w:jc w:val="center"/>
              <w:rPr>
                <w:rFonts w:ascii="Arial" w:hAnsi="Arial" w:cs="Arial"/>
                <w:bCs/>
              </w:rPr>
            </w:pPr>
          </w:p>
        </w:tc>
        <w:tc>
          <w:tcPr>
            <w:tcW w:w="3827" w:type="dxa"/>
            <w:shd w:val="clear" w:color="auto" w:fill="auto"/>
          </w:tcPr>
          <w:p w14:paraId="6607A992" w14:textId="77777777" w:rsidR="00A826DA" w:rsidRPr="00650C87" w:rsidRDefault="00A826DA" w:rsidP="001A24FD">
            <w:pPr>
              <w:suppressAutoHyphens/>
              <w:rPr>
                <w:rFonts w:ascii="Arial" w:hAnsi="Arial" w:cs="Arial"/>
                <w:b/>
                <w:sz w:val="20"/>
                <w:szCs w:val="20"/>
              </w:rPr>
            </w:pPr>
          </w:p>
        </w:tc>
      </w:tr>
      <w:tr w:rsidR="00A826DA" w:rsidRPr="00177B84" w14:paraId="3BD7F87B" w14:textId="77777777" w:rsidTr="001A24FD">
        <w:tc>
          <w:tcPr>
            <w:tcW w:w="596" w:type="dxa"/>
            <w:shd w:val="clear" w:color="auto" w:fill="auto"/>
            <w:vAlign w:val="center"/>
          </w:tcPr>
          <w:p w14:paraId="7E52714E" w14:textId="77777777" w:rsidR="00A826DA" w:rsidRPr="00C3019A" w:rsidRDefault="00A826DA" w:rsidP="001A24FD">
            <w:pPr>
              <w:spacing w:line="320" w:lineRule="exact"/>
              <w:jc w:val="center"/>
              <w:rPr>
                <w:rFonts w:ascii="Arial" w:hAnsi="Arial" w:cs="Arial"/>
              </w:rPr>
            </w:pPr>
            <w:r>
              <w:rPr>
                <w:rFonts w:ascii="Arial" w:hAnsi="Arial" w:cs="Arial"/>
              </w:rPr>
              <w:t>82</w:t>
            </w:r>
          </w:p>
        </w:tc>
        <w:tc>
          <w:tcPr>
            <w:tcW w:w="4195" w:type="dxa"/>
            <w:shd w:val="clear" w:color="auto" w:fill="auto"/>
          </w:tcPr>
          <w:p w14:paraId="3BD1B991" w14:textId="77777777" w:rsidR="00A826DA" w:rsidRPr="00087674" w:rsidRDefault="00A826DA" w:rsidP="001A24FD">
            <w:pPr>
              <w:spacing w:beforeLines="40" w:before="96"/>
              <w:contextualSpacing/>
              <w:jc w:val="both"/>
              <w:rPr>
                <w:rFonts w:ascii="Arial" w:eastAsia="Calibri" w:hAnsi="Arial" w:cs="Arial"/>
                <w:color w:val="000000" w:themeColor="text1"/>
              </w:rPr>
            </w:pPr>
            <w:r>
              <w:rPr>
                <w:rFonts w:ascii="Arial" w:eastAsia="Calibri" w:hAnsi="Arial" w:cs="Arial"/>
                <w:color w:val="000000" w:themeColor="text1"/>
              </w:rPr>
              <w:t>Zasilanie akumulatorowe/</w:t>
            </w:r>
            <w:r w:rsidRPr="00F56659">
              <w:rPr>
                <w:rFonts w:ascii="Arial" w:eastAsia="Calibri" w:hAnsi="Arial" w:cs="Arial"/>
                <w:color w:val="000000" w:themeColor="text1"/>
                <w:lang w:val="x-none"/>
              </w:rPr>
              <w:t xml:space="preserve"> bateryjne</w:t>
            </w:r>
            <w:r w:rsidRPr="00F56659">
              <w:rPr>
                <w:rFonts w:ascii="Arial" w:eastAsia="Calibri" w:hAnsi="Arial" w:cs="Arial"/>
                <w:color w:val="000000" w:themeColor="text1"/>
              </w:rPr>
              <w:t xml:space="preserve"> (wielokrotnego ładowania)</w:t>
            </w:r>
            <w:r w:rsidRPr="00F56659">
              <w:rPr>
                <w:rFonts w:ascii="Arial" w:eastAsia="Calibri" w:hAnsi="Arial" w:cs="Arial"/>
                <w:color w:val="000000" w:themeColor="text1"/>
                <w:lang w:val="x-none"/>
              </w:rPr>
              <w:t>.</w:t>
            </w:r>
          </w:p>
        </w:tc>
        <w:tc>
          <w:tcPr>
            <w:tcW w:w="1872" w:type="dxa"/>
            <w:shd w:val="clear" w:color="auto" w:fill="auto"/>
            <w:vAlign w:val="center"/>
          </w:tcPr>
          <w:p w14:paraId="77C8CFCE" w14:textId="77777777" w:rsidR="00A826DA" w:rsidRPr="00BB05F7" w:rsidRDefault="00A826DA" w:rsidP="001A24FD">
            <w:pPr>
              <w:jc w:val="center"/>
              <w:rPr>
                <w:rFonts w:ascii="Arial" w:hAnsi="Arial" w:cs="Arial"/>
                <w:bCs/>
              </w:rPr>
            </w:pPr>
            <w:r w:rsidRPr="00BB05F7">
              <w:rPr>
                <w:rFonts w:ascii="Arial" w:hAnsi="Arial" w:cs="Arial"/>
                <w:bCs/>
              </w:rPr>
              <w:t>TAK/NIE</w:t>
            </w:r>
            <w:r w:rsidRPr="00BB05F7">
              <w:rPr>
                <w:rFonts w:ascii="Arial" w:hAnsi="Arial" w:cs="Arial"/>
                <w:bCs/>
                <w:sz w:val="36"/>
                <w:szCs w:val="36"/>
              </w:rPr>
              <w:t>*</w:t>
            </w:r>
          </w:p>
        </w:tc>
        <w:tc>
          <w:tcPr>
            <w:tcW w:w="3827" w:type="dxa"/>
            <w:shd w:val="clear" w:color="auto" w:fill="auto"/>
          </w:tcPr>
          <w:p w14:paraId="6DD913C2" w14:textId="77777777" w:rsidR="00A826DA" w:rsidRPr="00650C87" w:rsidRDefault="00A826DA" w:rsidP="001A24FD">
            <w:pPr>
              <w:suppressAutoHyphens/>
              <w:rPr>
                <w:rFonts w:ascii="Arial" w:hAnsi="Arial" w:cs="Arial"/>
                <w:b/>
                <w:sz w:val="20"/>
                <w:szCs w:val="20"/>
              </w:rPr>
            </w:pPr>
          </w:p>
        </w:tc>
      </w:tr>
      <w:tr w:rsidR="00A826DA" w:rsidRPr="00177B84" w14:paraId="75480AAC" w14:textId="77777777" w:rsidTr="001A24FD">
        <w:tc>
          <w:tcPr>
            <w:tcW w:w="596" w:type="dxa"/>
            <w:shd w:val="clear" w:color="auto" w:fill="auto"/>
            <w:vAlign w:val="center"/>
          </w:tcPr>
          <w:p w14:paraId="67645C06" w14:textId="77777777" w:rsidR="00A826DA" w:rsidRPr="00C3019A" w:rsidRDefault="00A826DA" w:rsidP="001A24FD">
            <w:pPr>
              <w:spacing w:line="320" w:lineRule="exact"/>
              <w:jc w:val="center"/>
              <w:rPr>
                <w:rFonts w:ascii="Arial" w:hAnsi="Arial" w:cs="Arial"/>
              </w:rPr>
            </w:pPr>
            <w:r>
              <w:rPr>
                <w:rFonts w:ascii="Arial" w:hAnsi="Arial" w:cs="Arial"/>
              </w:rPr>
              <w:t>83</w:t>
            </w:r>
          </w:p>
        </w:tc>
        <w:tc>
          <w:tcPr>
            <w:tcW w:w="4195" w:type="dxa"/>
            <w:shd w:val="clear" w:color="auto" w:fill="auto"/>
          </w:tcPr>
          <w:p w14:paraId="686072A5" w14:textId="30978E72" w:rsidR="00A826DA" w:rsidRPr="00F56659" w:rsidRDefault="00A826DA" w:rsidP="008F320F">
            <w:pPr>
              <w:spacing w:beforeLines="40" w:before="96"/>
              <w:contextualSpacing/>
              <w:rPr>
                <w:rFonts w:ascii="Arial" w:eastAsia="Calibri" w:hAnsi="Arial" w:cs="Arial"/>
                <w:color w:val="000000" w:themeColor="text1"/>
                <w:lang w:val="x-none"/>
              </w:rPr>
            </w:pPr>
            <w:r w:rsidRPr="00F56659">
              <w:rPr>
                <w:rFonts w:ascii="Arial" w:eastAsia="Calibri" w:hAnsi="Arial" w:cs="Arial"/>
                <w:color w:val="000000" w:themeColor="text1"/>
                <w:lang w:val="x-none"/>
              </w:rPr>
              <w:t xml:space="preserve">Akumulatory/baterie </w:t>
            </w:r>
            <w:proofErr w:type="spellStart"/>
            <w:r w:rsidRPr="00F56659">
              <w:rPr>
                <w:rFonts w:ascii="Arial" w:eastAsia="Calibri" w:hAnsi="Arial" w:cs="Arial"/>
                <w:color w:val="000000" w:themeColor="text1"/>
                <w:lang w:val="x-none"/>
              </w:rPr>
              <w:t>litowo</w:t>
            </w:r>
            <w:proofErr w:type="spellEnd"/>
            <w:r w:rsidRPr="00F56659">
              <w:rPr>
                <w:rFonts w:ascii="Arial" w:eastAsia="Calibri" w:hAnsi="Arial" w:cs="Arial"/>
                <w:color w:val="000000" w:themeColor="text1"/>
                <w:lang w:val="x-none"/>
              </w:rPr>
              <w:t xml:space="preserve">-jonowe bez efektu pamięci. W zestawie, co najmniej dwa komplety </w:t>
            </w:r>
            <w:r w:rsidRPr="00F56659">
              <w:rPr>
                <w:rFonts w:ascii="Arial" w:eastAsia="Calibri" w:hAnsi="Arial" w:cs="Arial"/>
                <w:color w:val="000000" w:themeColor="text1"/>
                <w:lang w:val="x-none"/>
              </w:rPr>
              <w:lastRenderedPageBreak/>
              <w:t>akumulatorów/baterii.</w:t>
            </w:r>
            <w:r w:rsidRPr="00F56659">
              <w:rPr>
                <w:rFonts w:ascii="Arial" w:eastAsia="Calibri" w:hAnsi="Arial" w:cs="Arial"/>
                <w:color w:val="000000" w:themeColor="text1"/>
              </w:rPr>
              <w:t xml:space="preserve"> W przypadku defibrylatora modułowego, w którym moduły posiadają odrębne zasilanie (po rozłączeniu modułu), każdy moduł musi posiadać dwa komplety akumulatorów/baterii.</w:t>
            </w:r>
          </w:p>
        </w:tc>
        <w:tc>
          <w:tcPr>
            <w:tcW w:w="1872" w:type="dxa"/>
            <w:shd w:val="clear" w:color="auto" w:fill="auto"/>
            <w:vAlign w:val="center"/>
          </w:tcPr>
          <w:p w14:paraId="571B020D" w14:textId="77777777" w:rsidR="00A826DA" w:rsidRPr="00BB05F7" w:rsidRDefault="00A826DA" w:rsidP="001A24FD">
            <w:pPr>
              <w:jc w:val="center"/>
              <w:rPr>
                <w:rFonts w:ascii="Arial" w:hAnsi="Arial" w:cs="Arial"/>
                <w:bCs/>
              </w:rPr>
            </w:pPr>
            <w:r w:rsidRPr="00BB05F7">
              <w:rPr>
                <w:rFonts w:ascii="Arial" w:hAnsi="Arial" w:cs="Arial"/>
                <w:bCs/>
              </w:rPr>
              <w:lastRenderedPageBreak/>
              <w:t>TAK/NIE</w:t>
            </w:r>
            <w:r w:rsidRPr="00BB05F7">
              <w:rPr>
                <w:rFonts w:ascii="Arial" w:hAnsi="Arial" w:cs="Arial"/>
                <w:bCs/>
                <w:sz w:val="36"/>
                <w:szCs w:val="36"/>
              </w:rPr>
              <w:t>*</w:t>
            </w:r>
          </w:p>
        </w:tc>
        <w:tc>
          <w:tcPr>
            <w:tcW w:w="3827" w:type="dxa"/>
            <w:shd w:val="clear" w:color="auto" w:fill="auto"/>
          </w:tcPr>
          <w:p w14:paraId="422A8BF5" w14:textId="77777777" w:rsidR="00A826DA" w:rsidRPr="00650C87" w:rsidRDefault="00A826DA" w:rsidP="001A24FD">
            <w:pPr>
              <w:suppressAutoHyphens/>
              <w:rPr>
                <w:rFonts w:ascii="Arial" w:hAnsi="Arial" w:cs="Arial"/>
                <w:b/>
                <w:sz w:val="20"/>
                <w:szCs w:val="20"/>
              </w:rPr>
            </w:pPr>
          </w:p>
        </w:tc>
      </w:tr>
      <w:tr w:rsidR="00A826DA" w:rsidRPr="00177B84" w14:paraId="61FD210D" w14:textId="77777777" w:rsidTr="001A24FD">
        <w:tc>
          <w:tcPr>
            <w:tcW w:w="596" w:type="dxa"/>
            <w:shd w:val="clear" w:color="auto" w:fill="auto"/>
            <w:vAlign w:val="center"/>
          </w:tcPr>
          <w:p w14:paraId="67CE4C10" w14:textId="77777777" w:rsidR="00A826DA" w:rsidRPr="00C3019A" w:rsidRDefault="00A826DA" w:rsidP="001A24FD">
            <w:pPr>
              <w:spacing w:line="320" w:lineRule="exact"/>
              <w:jc w:val="center"/>
              <w:rPr>
                <w:rFonts w:ascii="Arial" w:hAnsi="Arial" w:cs="Arial"/>
              </w:rPr>
            </w:pPr>
            <w:r>
              <w:rPr>
                <w:rFonts w:ascii="Arial" w:hAnsi="Arial" w:cs="Arial"/>
              </w:rPr>
              <w:t>84</w:t>
            </w:r>
          </w:p>
        </w:tc>
        <w:tc>
          <w:tcPr>
            <w:tcW w:w="4195" w:type="dxa"/>
            <w:shd w:val="clear" w:color="auto" w:fill="auto"/>
          </w:tcPr>
          <w:p w14:paraId="7048EB16" w14:textId="77777777" w:rsidR="00A826DA" w:rsidRPr="00F56659" w:rsidRDefault="00A826DA" w:rsidP="001A24FD">
            <w:pPr>
              <w:spacing w:beforeLines="40" w:before="96"/>
              <w:contextualSpacing/>
              <w:rPr>
                <w:rFonts w:ascii="Arial" w:eastAsia="Calibri" w:hAnsi="Arial" w:cs="Arial"/>
                <w:color w:val="000000" w:themeColor="text1"/>
                <w:lang w:val="x-none"/>
              </w:rPr>
            </w:pPr>
            <w:r w:rsidRPr="00F56659">
              <w:rPr>
                <w:rFonts w:ascii="Arial" w:eastAsia="Calibri" w:hAnsi="Arial" w:cs="Arial"/>
                <w:color w:val="000000" w:themeColor="text1"/>
                <w:lang w:val="x-none"/>
              </w:rPr>
              <w:t xml:space="preserve">Czas pracy, przy całkowicie naładowanym, 1 </w:t>
            </w:r>
            <w:proofErr w:type="spellStart"/>
            <w:r w:rsidRPr="00F56659">
              <w:rPr>
                <w:rFonts w:ascii="Arial" w:eastAsia="Calibri" w:hAnsi="Arial" w:cs="Arial"/>
                <w:color w:val="000000" w:themeColor="text1"/>
                <w:lang w:val="x-none"/>
              </w:rPr>
              <w:t>kpl</w:t>
            </w:r>
            <w:proofErr w:type="spellEnd"/>
            <w:r w:rsidRPr="00F56659">
              <w:rPr>
                <w:rFonts w:ascii="Arial" w:eastAsia="Calibri" w:hAnsi="Arial" w:cs="Arial"/>
                <w:color w:val="000000" w:themeColor="text1"/>
                <w:lang w:val="x-none"/>
              </w:rPr>
              <w:t>. akumulatorów/baterii minimum 340 minut ciągłego monitorowania lub 200 defibrylacji.</w:t>
            </w:r>
          </w:p>
        </w:tc>
        <w:tc>
          <w:tcPr>
            <w:tcW w:w="1872" w:type="dxa"/>
            <w:shd w:val="clear" w:color="auto" w:fill="auto"/>
            <w:vAlign w:val="center"/>
          </w:tcPr>
          <w:p w14:paraId="386F8CB3" w14:textId="77777777" w:rsidR="00A826DA" w:rsidRPr="00BB05F7" w:rsidRDefault="00A826DA" w:rsidP="001A24FD">
            <w:pPr>
              <w:jc w:val="center"/>
              <w:rPr>
                <w:rFonts w:ascii="Arial" w:hAnsi="Arial" w:cs="Arial"/>
                <w:bCs/>
              </w:rPr>
            </w:pPr>
            <w:r w:rsidRPr="00BB05F7">
              <w:rPr>
                <w:rFonts w:ascii="Arial" w:hAnsi="Arial" w:cs="Arial"/>
                <w:bCs/>
              </w:rPr>
              <w:t>TAK/NIE</w:t>
            </w:r>
            <w:r w:rsidRPr="00BB05F7">
              <w:rPr>
                <w:rFonts w:ascii="Arial" w:hAnsi="Arial" w:cs="Arial"/>
                <w:bCs/>
                <w:sz w:val="36"/>
                <w:szCs w:val="36"/>
              </w:rPr>
              <w:t>*</w:t>
            </w:r>
          </w:p>
        </w:tc>
        <w:tc>
          <w:tcPr>
            <w:tcW w:w="3827" w:type="dxa"/>
            <w:shd w:val="clear" w:color="auto" w:fill="auto"/>
          </w:tcPr>
          <w:p w14:paraId="2A758379" w14:textId="77777777" w:rsidR="00A826DA" w:rsidRDefault="00A826DA" w:rsidP="001A24FD">
            <w:pPr>
              <w:suppressAutoHyphens/>
              <w:rPr>
                <w:rFonts w:ascii="Arial" w:hAnsi="Arial" w:cs="Arial"/>
                <w:sz w:val="20"/>
                <w:szCs w:val="20"/>
              </w:rPr>
            </w:pPr>
            <w:r>
              <w:rPr>
                <w:rFonts w:ascii="Arial" w:hAnsi="Arial" w:cs="Arial"/>
                <w:sz w:val="20"/>
                <w:szCs w:val="20"/>
              </w:rPr>
              <w:t>Podać czas pracy akumulatorów/baterii</w:t>
            </w:r>
          </w:p>
          <w:p w14:paraId="794187A1" w14:textId="77777777" w:rsidR="00A826DA" w:rsidRPr="00087674" w:rsidRDefault="00A826DA" w:rsidP="001A24FD">
            <w:pPr>
              <w:suppressAutoHyphens/>
              <w:rPr>
                <w:rFonts w:ascii="Arial" w:hAnsi="Arial" w:cs="Arial"/>
                <w:sz w:val="20"/>
                <w:szCs w:val="20"/>
              </w:rPr>
            </w:pPr>
            <w:r>
              <w:rPr>
                <w:rFonts w:ascii="Arial" w:hAnsi="Arial" w:cs="Arial"/>
                <w:sz w:val="20"/>
                <w:szCs w:val="20"/>
              </w:rPr>
              <w:t>w minutach lub ilościach defibrylacji</w:t>
            </w:r>
          </w:p>
        </w:tc>
      </w:tr>
      <w:tr w:rsidR="00A826DA" w:rsidRPr="00177B84" w14:paraId="02091EAD" w14:textId="77777777" w:rsidTr="001A24FD">
        <w:tc>
          <w:tcPr>
            <w:tcW w:w="596" w:type="dxa"/>
            <w:shd w:val="clear" w:color="auto" w:fill="auto"/>
            <w:vAlign w:val="center"/>
          </w:tcPr>
          <w:p w14:paraId="46E9C969" w14:textId="77777777" w:rsidR="00A826DA" w:rsidRPr="00C3019A" w:rsidRDefault="00A826DA" w:rsidP="001A24FD">
            <w:pPr>
              <w:spacing w:line="320" w:lineRule="exact"/>
              <w:jc w:val="center"/>
              <w:rPr>
                <w:rFonts w:ascii="Arial" w:hAnsi="Arial" w:cs="Arial"/>
              </w:rPr>
            </w:pPr>
            <w:r>
              <w:rPr>
                <w:rFonts w:ascii="Arial" w:hAnsi="Arial" w:cs="Arial"/>
              </w:rPr>
              <w:t>85</w:t>
            </w:r>
          </w:p>
        </w:tc>
        <w:tc>
          <w:tcPr>
            <w:tcW w:w="4195" w:type="dxa"/>
            <w:shd w:val="clear" w:color="auto" w:fill="auto"/>
          </w:tcPr>
          <w:p w14:paraId="11E0AB3F" w14:textId="77777777" w:rsidR="00A826DA" w:rsidRPr="00087674" w:rsidRDefault="00A826DA" w:rsidP="001A24FD">
            <w:pPr>
              <w:spacing w:beforeLines="40" w:before="96"/>
              <w:contextualSpacing/>
              <w:jc w:val="both"/>
              <w:rPr>
                <w:rFonts w:ascii="Arial" w:eastAsia="Calibri" w:hAnsi="Arial" w:cs="Arial"/>
                <w:color w:val="000000" w:themeColor="text1"/>
              </w:rPr>
            </w:pPr>
            <w:r w:rsidRPr="00F56659">
              <w:rPr>
                <w:rFonts w:ascii="Arial" w:eastAsia="Calibri" w:hAnsi="Arial" w:cs="Arial"/>
                <w:color w:val="000000" w:themeColor="text1"/>
                <w:lang w:val="x-none"/>
              </w:rPr>
              <w:t xml:space="preserve">Ładowanie akumulatorów/baterii napięciem </w:t>
            </w:r>
            <w:r w:rsidRPr="00F56659">
              <w:rPr>
                <w:rFonts w:ascii="Arial" w:eastAsia="Calibri" w:hAnsi="Arial" w:cs="Arial"/>
                <w:color w:val="000000" w:themeColor="text1"/>
              </w:rPr>
              <w:t>220-</w:t>
            </w:r>
            <w:r w:rsidRPr="00F56659">
              <w:rPr>
                <w:rFonts w:ascii="Arial" w:eastAsia="Calibri" w:hAnsi="Arial" w:cs="Arial"/>
                <w:color w:val="000000" w:themeColor="text1"/>
                <w:lang w:val="x-none"/>
              </w:rPr>
              <w:t>240V AC i 12V DC. Zasilacz integralny lub zewnętrzny moduł w komplecie. Wszystkie niezbędne przewody w komplecie.</w:t>
            </w:r>
          </w:p>
        </w:tc>
        <w:tc>
          <w:tcPr>
            <w:tcW w:w="1872" w:type="dxa"/>
            <w:shd w:val="clear" w:color="auto" w:fill="auto"/>
            <w:vAlign w:val="center"/>
          </w:tcPr>
          <w:p w14:paraId="73164B27" w14:textId="77777777" w:rsidR="00A826DA" w:rsidRPr="00BB05F7" w:rsidRDefault="00A826DA" w:rsidP="001A24FD">
            <w:pPr>
              <w:jc w:val="center"/>
              <w:rPr>
                <w:rFonts w:ascii="Arial" w:hAnsi="Arial" w:cs="Arial"/>
                <w:bCs/>
              </w:rPr>
            </w:pPr>
            <w:r w:rsidRPr="00BB05F7">
              <w:rPr>
                <w:rFonts w:ascii="Arial" w:hAnsi="Arial" w:cs="Arial"/>
                <w:bCs/>
              </w:rPr>
              <w:t>TAK/NIE</w:t>
            </w:r>
            <w:r w:rsidRPr="00BB05F7">
              <w:rPr>
                <w:rFonts w:ascii="Arial" w:hAnsi="Arial" w:cs="Arial"/>
                <w:bCs/>
                <w:sz w:val="36"/>
                <w:szCs w:val="36"/>
              </w:rPr>
              <w:t>*</w:t>
            </w:r>
          </w:p>
        </w:tc>
        <w:tc>
          <w:tcPr>
            <w:tcW w:w="3827" w:type="dxa"/>
            <w:shd w:val="clear" w:color="auto" w:fill="auto"/>
          </w:tcPr>
          <w:p w14:paraId="394E0B02" w14:textId="77777777" w:rsidR="00A826DA" w:rsidRPr="00650C87" w:rsidRDefault="00A826DA" w:rsidP="001A24FD">
            <w:pPr>
              <w:suppressAutoHyphens/>
              <w:rPr>
                <w:rFonts w:ascii="Arial" w:hAnsi="Arial" w:cs="Arial"/>
                <w:b/>
                <w:sz w:val="20"/>
                <w:szCs w:val="20"/>
              </w:rPr>
            </w:pPr>
          </w:p>
        </w:tc>
      </w:tr>
      <w:tr w:rsidR="00A826DA" w:rsidRPr="00177B84" w14:paraId="16A1A373" w14:textId="77777777" w:rsidTr="001A24FD">
        <w:tc>
          <w:tcPr>
            <w:tcW w:w="596" w:type="dxa"/>
            <w:shd w:val="clear" w:color="auto" w:fill="auto"/>
            <w:vAlign w:val="center"/>
          </w:tcPr>
          <w:p w14:paraId="32EA893F" w14:textId="77777777" w:rsidR="00A826DA" w:rsidRPr="00C3019A" w:rsidRDefault="00A826DA" w:rsidP="001A24FD">
            <w:pPr>
              <w:spacing w:line="320" w:lineRule="exact"/>
              <w:jc w:val="center"/>
              <w:rPr>
                <w:rFonts w:ascii="Arial" w:hAnsi="Arial" w:cs="Arial"/>
              </w:rPr>
            </w:pPr>
            <w:r>
              <w:rPr>
                <w:rFonts w:ascii="Arial" w:hAnsi="Arial" w:cs="Arial"/>
              </w:rPr>
              <w:t>86</w:t>
            </w:r>
          </w:p>
        </w:tc>
        <w:tc>
          <w:tcPr>
            <w:tcW w:w="4195" w:type="dxa"/>
            <w:shd w:val="clear" w:color="auto" w:fill="auto"/>
          </w:tcPr>
          <w:p w14:paraId="18CA83C9" w14:textId="35A25B5B" w:rsidR="00A826DA" w:rsidRPr="00F56659" w:rsidRDefault="00A826DA" w:rsidP="008F320F">
            <w:pPr>
              <w:spacing w:beforeLines="40" w:before="96"/>
              <w:contextualSpacing/>
              <w:jc w:val="both"/>
              <w:rPr>
                <w:rFonts w:ascii="Arial" w:eastAsia="Calibri" w:hAnsi="Arial" w:cs="Arial"/>
                <w:color w:val="000000" w:themeColor="text1"/>
                <w:lang w:val="x-none"/>
              </w:rPr>
            </w:pPr>
            <w:r w:rsidRPr="00F56659">
              <w:rPr>
                <w:rFonts w:ascii="Arial" w:eastAsia="Calibri" w:hAnsi="Arial" w:cs="Arial"/>
                <w:color w:val="000000" w:themeColor="text1"/>
                <w:lang w:val="x-none"/>
              </w:rPr>
              <w:t>Czas ładowania akumulatora/baterii do pełnej pojemności maksymalnie 7 godzin.</w:t>
            </w:r>
          </w:p>
        </w:tc>
        <w:tc>
          <w:tcPr>
            <w:tcW w:w="1872" w:type="dxa"/>
            <w:shd w:val="clear" w:color="auto" w:fill="auto"/>
            <w:vAlign w:val="center"/>
          </w:tcPr>
          <w:p w14:paraId="2C2E636D" w14:textId="77777777" w:rsidR="00A826DA" w:rsidRPr="00BB05F7" w:rsidRDefault="00A826DA" w:rsidP="001A24FD">
            <w:pPr>
              <w:jc w:val="center"/>
              <w:rPr>
                <w:rFonts w:ascii="Arial" w:hAnsi="Arial" w:cs="Arial"/>
                <w:bCs/>
              </w:rPr>
            </w:pPr>
            <w:r w:rsidRPr="00BB05F7">
              <w:rPr>
                <w:rFonts w:ascii="Arial" w:hAnsi="Arial" w:cs="Arial"/>
                <w:bCs/>
              </w:rPr>
              <w:t>TAK/NIE</w:t>
            </w:r>
            <w:r w:rsidRPr="00BB05F7">
              <w:rPr>
                <w:rFonts w:ascii="Arial" w:hAnsi="Arial" w:cs="Arial"/>
                <w:bCs/>
                <w:sz w:val="36"/>
                <w:szCs w:val="36"/>
              </w:rPr>
              <w:t>*</w:t>
            </w:r>
          </w:p>
        </w:tc>
        <w:tc>
          <w:tcPr>
            <w:tcW w:w="3827" w:type="dxa"/>
            <w:shd w:val="clear" w:color="auto" w:fill="auto"/>
          </w:tcPr>
          <w:p w14:paraId="0AA9294A" w14:textId="77777777" w:rsidR="00A826DA" w:rsidRPr="00650C87" w:rsidRDefault="00A826DA" w:rsidP="001A24FD">
            <w:pPr>
              <w:suppressAutoHyphens/>
              <w:rPr>
                <w:rFonts w:ascii="Arial" w:hAnsi="Arial" w:cs="Arial"/>
                <w:b/>
                <w:sz w:val="20"/>
                <w:szCs w:val="20"/>
              </w:rPr>
            </w:pPr>
          </w:p>
        </w:tc>
      </w:tr>
      <w:tr w:rsidR="00A826DA" w:rsidRPr="00177B84" w14:paraId="39008FAC" w14:textId="77777777" w:rsidTr="001A24FD">
        <w:tc>
          <w:tcPr>
            <w:tcW w:w="596" w:type="dxa"/>
            <w:shd w:val="clear" w:color="auto" w:fill="auto"/>
            <w:vAlign w:val="center"/>
          </w:tcPr>
          <w:p w14:paraId="520822A8" w14:textId="77777777" w:rsidR="00A826DA" w:rsidRPr="00C3019A" w:rsidRDefault="00A826DA" w:rsidP="001A24FD">
            <w:pPr>
              <w:spacing w:line="320" w:lineRule="exact"/>
              <w:jc w:val="center"/>
              <w:rPr>
                <w:rFonts w:ascii="Arial" w:hAnsi="Arial" w:cs="Arial"/>
              </w:rPr>
            </w:pPr>
            <w:r>
              <w:rPr>
                <w:rFonts w:ascii="Arial" w:hAnsi="Arial" w:cs="Arial"/>
              </w:rPr>
              <w:t>87</w:t>
            </w:r>
          </w:p>
        </w:tc>
        <w:tc>
          <w:tcPr>
            <w:tcW w:w="4195" w:type="dxa"/>
            <w:shd w:val="clear" w:color="auto" w:fill="auto"/>
          </w:tcPr>
          <w:p w14:paraId="64C3B828" w14:textId="199D6C6E" w:rsidR="00A826DA" w:rsidRPr="00F56659" w:rsidRDefault="00A826DA" w:rsidP="008F320F">
            <w:pPr>
              <w:spacing w:beforeLines="40" w:before="96"/>
              <w:contextualSpacing/>
              <w:rPr>
                <w:rFonts w:ascii="Arial" w:eastAsia="Calibri" w:hAnsi="Arial" w:cs="Arial"/>
                <w:color w:val="000000" w:themeColor="text1"/>
                <w:lang w:val="x-none"/>
              </w:rPr>
            </w:pPr>
            <w:r w:rsidRPr="00F56659">
              <w:rPr>
                <w:rFonts w:ascii="Arial" w:eastAsia="Calibri" w:hAnsi="Arial" w:cs="Arial"/>
                <w:color w:val="000000" w:themeColor="text1"/>
                <w:lang w:val="x-none"/>
              </w:rPr>
              <w:t>Wyświetlanie stanu naładowania akumulatora/baterii wraz</w:t>
            </w:r>
            <w:r>
              <w:rPr>
                <w:rFonts w:ascii="Arial" w:eastAsia="Calibri" w:hAnsi="Arial" w:cs="Arial"/>
                <w:color w:val="000000" w:themeColor="text1"/>
                <w:lang w:val="x-none"/>
              </w:rPr>
              <w:br/>
            </w:r>
            <w:r w:rsidRPr="00F56659">
              <w:rPr>
                <w:rFonts w:ascii="Arial" w:eastAsia="Calibri" w:hAnsi="Arial" w:cs="Arial"/>
                <w:color w:val="000000" w:themeColor="text1"/>
                <w:lang w:val="x-none"/>
              </w:rPr>
              <w:t>z pozostałym czasem działania urządzenia oraz wskaźnik i komunikat niskiego poziomu naładowania baterii i komunikat konieczności wymiany baterii. Dopuszczalne jest rozwiązanie: wyświetlanie stanu naładowania akumulatora/baterii oraz wskaźnik i komunikat niskiego poziomu naładowania baterii i komunikat konieczności wymiany baterii.</w:t>
            </w:r>
          </w:p>
        </w:tc>
        <w:tc>
          <w:tcPr>
            <w:tcW w:w="1872" w:type="dxa"/>
            <w:shd w:val="clear" w:color="auto" w:fill="auto"/>
            <w:vAlign w:val="center"/>
          </w:tcPr>
          <w:p w14:paraId="437CB923" w14:textId="77777777" w:rsidR="00A826DA" w:rsidRPr="00BB05F7" w:rsidRDefault="00A826DA" w:rsidP="001A24FD">
            <w:pPr>
              <w:jc w:val="center"/>
              <w:rPr>
                <w:rFonts w:ascii="Arial" w:hAnsi="Arial" w:cs="Arial"/>
                <w:bCs/>
              </w:rPr>
            </w:pPr>
            <w:r w:rsidRPr="00BB05F7">
              <w:rPr>
                <w:rFonts w:ascii="Arial" w:hAnsi="Arial" w:cs="Arial"/>
                <w:bCs/>
              </w:rPr>
              <w:t>TAK/NIE</w:t>
            </w:r>
            <w:r w:rsidRPr="00BB05F7">
              <w:rPr>
                <w:rFonts w:ascii="Arial" w:hAnsi="Arial" w:cs="Arial"/>
                <w:bCs/>
                <w:sz w:val="36"/>
                <w:szCs w:val="36"/>
              </w:rPr>
              <w:t>*</w:t>
            </w:r>
          </w:p>
        </w:tc>
        <w:tc>
          <w:tcPr>
            <w:tcW w:w="3827" w:type="dxa"/>
            <w:shd w:val="clear" w:color="auto" w:fill="auto"/>
          </w:tcPr>
          <w:p w14:paraId="22D74F0E" w14:textId="77777777" w:rsidR="00A826DA" w:rsidRPr="00087674" w:rsidRDefault="00A826DA" w:rsidP="001A24FD">
            <w:pPr>
              <w:suppressAutoHyphens/>
              <w:rPr>
                <w:rFonts w:ascii="Arial" w:hAnsi="Arial" w:cs="Arial"/>
                <w:sz w:val="20"/>
                <w:szCs w:val="20"/>
              </w:rPr>
            </w:pPr>
            <w:r>
              <w:rPr>
                <w:rFonts w:ascii="Arial" w:hAnsi="Arial" w:cs="Arial"/>
                <w:sz w:val="20"/>
                <w:szCs w:val="20"/>
              </w:rPr>
              <w:t>Podać sposób powiadamiania o poziomie naładowania oraz niskim poziomie naładowania baterii.</w:t>
            </w:r>
          </w:p>
        </w:tc>
      </w:tr>
      <w:tr w:rsidR="00A826DA" w:rsidRPr="00177B84" w14:paraId="08C79E43" w14:textId="77777777" w:rsidTr="001A24FD">
        <w:tc>
          <w:tcPr>
            <w:tcW w:w="596" w:type="dxa"/>
            <w:shd w:val="clear" w:color="auto" w:fill="auto"/>
            <w:vAlign w:val="center"/>
          </w:tcPr>
          <w:p w14:paraId="65948D2D" w14:textId="77777777" w:rsidR="00A826DA" w:rsidRPr="00C3019A" w:rsidRDefault="00A826DA" w:rsidP="001A24FD">
            <w:pPr>
              <w:spacing w:line="320" w:lineRule="exact"/>
              <w:jc w:val="center"/>
              <w:rPr>
                <w:rFonts w:ascii="Arial" w:hAnsi="Arial" w:cs="Arial"/>
              </w:rPr>
            </w:pPr>
            <w:r>
              <w:rPr>
                <w:rFonts w:ascii="Arial" w:hAnsi="Arial" w:cs="Arial"/>
              </w:rPr>
              <w:t>88</w:t>
            </w:r>
          </w:p>
        </w:tc>
        <w:tc>
          <w:tcPr>
            <w:tcW w:w="4195" w:type="dxa"/>
            <w:shd w:val="clear" w:color="auto" w:fill="auto"/>
          </w:tcPr>
          <w:p w14:paraId="7F9F9501" w14:textId="47557CD2" w:rsidR="00A826DA" w:rsidRPr="00F56659" w:rsidRDefault="00A826DA" w:rsidP="008F320F">
            <w:pPr>
              <w:spacing w:beforeLines="40" w:before="96"/>
              <w:contextualSpacing/>
              <w:rPr>
                <w:rFonts w:ascii="Arial" w:eastAsia="Calibri" w:hAnsi="Arial" w:cs="Arial"/>
                <w:color w:val="000000" w:themeColor="text1"/>
                <w:lang w:val="x-none"/>
              </w:rPr>
            </w:pPr>
            <w:r w:rsidRPr="00F56659">
              <w:rPr>
                <w:rFonts w:ascii="Arial" w:eastAsia="Calibri" w:hAnsi="Arial" w:cs="Arial"/>
                <w:color w:val="000000" w:themeColor="text1"/>
                <w:lang w:val="x-none"/>
              </w:rPr>
              <w:t>Krótki czas wymiany akumulatora/baterii przez użytkownika.</w:t>
            </w:r>
          </w:p>
        </w:tc>
        <w:tc>
          <w:tcPr>
            <w:tcW w:w="1872" w:type="dxa"/>
            <w:shd w:val="clear" w:color="auto" w:fill="auto"/>
            <w:vAlign w:val="center"/>
          </w:tcPr>
          <w:p w14:paraId="28244399" w14:textId="77777777" w:rsidR="00A826DA" w:rsidRPr="00BB05F7" w:rsidRDefault="00A826DA" w:rsidP="001A24FD">
            <w:pPr>
              <w:jc w:val="center"/>
              <w:rPr>
                <w:rFonts w:ascii="Arial" w:hAnsi="Arial" w:cs="Arial"/>
                <w:bCs/>
              </w:rPr>
            </w:pPr>
            <w:r w:rsidRPr="00BB05F7">
              <w:rPr>
                <w:rFonts w:ascii="Arial" w:hAnsi="Arial" w:cs="Arial"/>
                <w:bCs/>
              </w:rPr>
              <w:t>TAK/NIE</w:t>
            </w:r>
            <w:r w:rsidRPr="00BB05F7">
              <w:rPr>
                <w:rFonts w:ascii="Arial" w:hAnsi="Arial" w:cs="Arial"/>
                <w:bCs/>
                <w:sz w:val="36"/>
                <w:szCs w:val="36"/>
              </w:rPr>
              <w:t>*</w:t>
            </w:r>
          </w:p>
        </w:tc>
        <w:tc>
          <w:tcPr>
            <w:tcW w:w="3827" w:type="dxa"/>
            <w:shd w:val="clear" w:color="auto" w:fill="auto"/>
          </w:tcPr>
          <w:p w14:paraId="1241FE5B" w14:textId="77777777" w:rsidR="00A826DA" w:rsidRPr="00650C87" w:rsidRDefault="00A826DA" w:rsidP="001A24FD">
            <w:pPr>
              <w:suppressAutoHyphens/>
              <w:rPr>
                <w:rFonts w:ascii="Arial" w:hAnsi="Arial" w:cs="Arial"/>
                <w:b/>
                <w:sz w:val="20"/>
                <w:szCs w:val="20"/>
              </w:rPr>
            </w:pPr>
          </w:p>
        </w:tc>
      </w:tr>
    </w:tbl>
    <w:p w14:paraId="6D0F2277" w14:textId="77777777" w:rsidR="00A826DA" w:rsidRDefault="00A826DA" w:rsidP="00A826DA">
      <w:pPr>
        <w:rPr>
          <w:rFonts w:ascii="Arial" w:hAnsi="Arial" w:cs="Arial"/>
          <w:b/>
          <w:bCs/>
        </w:rPr>
      </w:pPr>
      <w:r w:rsidRPr="00BB05F7">
        <w:rPr>
          <w:rFonts w:ascii="Arial" w:hAnsi="Arial" w:cs="Arial"/>
          <w:bCs/>
          <w:sz w:val="36"/>
          <w:szCs w:val="36"/>
        </w:rPr>
        <w:t>*</w:t>
      </w:r>
      <w:r>
        <w:rPr>
          <w:rFonts w:ascii="Arial" w:hAnsi="Arial" w:cs="Arial"/>
          <w:bCs/>
          <w:sz w:val="36"/>
          <w:szCs w:val="36"/>
        </w:rPr>
        <w:t xml:space="preserve"> </w:t>
      </w:r>
      <w:r w:rsidRPr="00650C87">
        <w:rPr>
          <w:rFonts w:ascii="Arial" w:hAnsi="Arial" w:cs="Arial"/>
          <w:b/>
          <w:bCs/>
        </w:rPr>
        <w:t>zaznaczyć oferowane</w:t>
      </w:r>
    </w:p>
    <w:p w14:paraId="78AA1CEC" w14:textId="77777777" w:rsidR="00A826DA" w:rsidRDefault="00A826DA" w:rsidP="00A826DA">
      <w:pPr>
        <w:rPr>
          <w:rFonts w:ascii="Arial" w:hAnsi="Arial" w:cs="Arial"/>
          <w:b/>
          <w:bCs/>
        </w:rPr>
      </w:pPr>
    </w:p>
    <w:p w14:paraId="312486F1" w14:textId="77777777" w:rsidR="00A826DA" w:rsidRDefault="00A826DA" w:rsidP="00A826DA">
      <w:pPr>
        <w:spacing w:line="360" w:lineRule="auto"/>
        <w:ind w:firstLine="708"/>
        <w:jc w:val="both"/>
        <w:rPr>
          <w:rFonts w:ascii="Arial" w:hAnsi="Arial" w:cs="Arial"/>
          <w:b/>
          <w:bCs/>
        </w:rPr>
      </w:pPr>
      <w:r>
        <w:rPr>
          <w:rFonts w:ascii="Arial" w:hAnsi="Arial" w:cs="Arial"/>
          <w:b/>
          <w:bCs/>
        </w:rPr>
        <w:t>B</w:t>
      </w:r>
      <w:r w:rsidRPr="00E35036">
        <w:rPr>
          <w:rFonts w:ascii="Arial" w:hAnsi="Arial" w:cs="Arial"/>
          <w:b/>
          <w:bCs/>
        </w:rPr>
        <w:t>ędąc świadomym odpowiedzialności karnej za poświadczenie nieprawdy</w:t>
      </w:r>
      <w:r>
        <w:rPr>
          <w:rFonts w:ascii="Arial" w:hAnsi="Arial" w:cs="Arial"/>
          <w:b/>
          <w:bCs/>
        </w:rPr>
        <w:t xml:space="preserve"> oświadczam, że wyżej wymienione informacje są zgodne ze stanem faktycznym i parametrami oferowanego produktu.</w:t>
      </w:r>
    </w:p>
    <w:p w14:paraId="6159931B" w14:textId="77777777" w:rsidR="00A826DA" w:rsidRDefault="00A826DA" w:rsidP="00A826DA">
      <w:pPr>
        <w:rPr>
          <w:rFonts w:ascii="Arial" w:hAnsi="Arial" w:cs="Arial"/>
          <w:bCs/>
        </w:rPr>
      </w:pPr>
    </w:p>
    <w:p w14:paraId="446D5E8E" w14:textId="77777777" w:rsidR="00A826DA" w:rsidRDefault="00A826DA" w:rsidP="00A826DA">
      <w:pPr>
        <w:rPr>
          <w:rFonts w:ascii="Arial" w:hAnsi="Arial" w:cs="Arial"/>
          <w:bCs/>
        </w:rPr>
      </w:pPr>
      <w:r>
        <w:rPr>
          <w:rFonts w:ascii="Arial" w:hAnsi="Arial" w:cs="Arial"/>
          <w:bCs/>
        </w:rPr>
        <w:t>…………………….., dnia……………</w:t>
      </w:r>
      <w:r>
        <w:rPr>
          <w:rFonts w:ascii="Arial" w:hAnsi="Arial" w:cs="Arial"/>
          <w:bCs/>
        </w:rPr>
        <w:tab/>
      </w:r>
      <w:r>
        <w:rPr>
          <w:rFonts w:ascii="Arial" w:hAnsi="Arial" w:cs="Arial"/>
          <w:bCs/>
        </w:rPr>
        <w:tab/>
      </w:r>
      <w:r>
        <w:rPr>
          <w:rFonts w:ascii="Arial" w:hAnsi="Arial" w:cs="Arial"/>
          <w:bCs/>
        </w:rPr>
        <w:tab/>
        <w:t>……………………………</w:t>
      </w:r>
    </w:p>
    <w:p w14:paraId="6A4C4EBC" w14:textId="77777777" w:rsidR="001A24FD" w:rsidRDefault="00A826DA" w:rsidP="00A826DA">
      <w:pPr>
        <w:ind w:left="4956" w:firstLine="708"/>
        <w:rPr>
          <w:rFonts w:ascii="Arial" w:hAnsi="Arial" w:cs="Arial"/>
          <w:bCs/>
        </w:rPr>
        <w:sectPr w:rsidR="001A24FD" w:rsidSect="0011302D">
          <w:pgSz w:w="11906" w:h="16838"/>
          <w:pgMar w:top="1134" w:right="1134" w:bottom="1276" w:left="1701" w:header="709" w:footer="481" w:gutter="0"/>
          <w:cols w:space="708"/>
          <w:docGrid w:linePitch="326" w:charSpace="32768"/>
        </w:sectPr>
      </w:pPr>
      <w:r>
        <w:rPr>
          <w:rFonts w:ascii="Arial" w:hAnsi="Arial" w:cs="Arial"/>
          <w:bCs/>
        </w:rPr>
        <w:t>podpis osoby upoważnionej</w:t>
      </w:r>
    </w:p>
    <w:p w14:paraId="475D9C12" w14:textId="77777777" w:rsidR="001A24FD" w:rsidRDefault="001A24FD" w:rsidP="001A24FD">
      <w:pPr>
        <w:pageBreakBefore/>
        <w:spacing w:line="360" w:lineRule="auto"/>
        <w:jc w:val="right"/>
        <w:rPr>
          <w:rFonts w:ascii="Arial" w:hAnsi="Arial" w:cs="Arial"/>
          <w:b/>
          <w:sz w:val="22"/>
          <w:szCs w:val="22"/>
        </w:rPr>
      </w:pPr>
      <w:r>
        <w:rPr>
          <w:rFonts w:ascii="Arial" w:hAnsi="Arial" w:cs="Arial"/>
          <w:b/>
          <w:sz w:val="22"/>
          <w:szCs w:val="22"/>
        </w:rPr>
        <w:lastRenderedPageBreak/>
        <w:t xml:space="preserve">Załącznik </w:t>
      </w:r>
      <w:r w:rsidRPr="00CD1737">
        <w:rPr>
          <w:rFonts w:ascii="Arial" w:hAnsi="Arial" w:cs="Arial"/>
          <w:b/>
          <w:sz w:val="22"/>
          <w:szCs w:val="22"/>
        </w:rPr>
        <w:t>1.3</w:t>
      </w:r>
      <w:r>
        <w:rPr>
          <w:rFonts w:ascii="Arial" w:hAnsi="Arial" w:cs="Arial"/>
          <w:b/>
          <w:sz w:val="22"/>
          <w:szCs w:val="22"/>
        </w:rPr>
        <w:t xml:space="preserve"> do Formularza ofertowego</w:t>
      </w:r>
    </w:p>
    <w:p w14:paraId="6D393C46" w14:textId="77777777" w:rsidR="001A24FD" w:rsidRPr="00B508BC" w:rsidRDefault="001A24FD" w:rsidP="001A24FD">
      <w:pPr>
        <w:jc w:val="center"/>
        <w:rPr>
          <w:rFonts w:ascii="Arial" w:hAnsi="Arial" w:cs="Arial"/>
          <w:b/>
          <w:bCs/>
          <w:sz w:val="28"/>
          <w:szCs w:val="28"/>
        </w:rPr>
      </w:pPr>
      <w:r>
        <w:rPr>
          <w:rFonts w:ascii="Arial" w:hAnsi="Arial" w:cs="Arial"/>
          <w:b/>
          <w:bCs/>
          <w:sz w:val="28"/>
          <w:szCs w:val="28"/>
        </w:rPr>
        <w:t>OŚWIADCZENIE WYKONAWCY</w:t>
      </w:r>
    </w:p>
    <w:p w14:paraId="47CA2C2F" w14:textId="77777777" w:rsidR="001A24FD" w:rsidRDefault="001A24FD" w:rsidP="001A24FD">
      <w:pPr>
        <w:rPr>
          <w:rFonts w:ascii="Arial" w:hAnsi="Arial" w:cs="Arial"/>
          <w:bCs/>
        </w:rPr>
      </w:pPr>
    </w:p>
    <w:p w14:paraId="320DF080" w14:textId="77777777" w:rsidR="001A24FD" w:rsidRPr="00E35036" w:rsidRDefault="001A24FD" w:rsidP="001A24FD">
      <w:pPr>
        <w:jc w:val="center"/>
        <w:rPr>
          <w:rFonts w:ascii="Arial" w:hAnsi="Arial" w:cs="Arial"/>
          <w:b/>
          <w:bCs/>
        </w:rPr>
      </w:pPr>
      <w:r w:rsidRPr="00E35036">
        <w:rPr>
          <w:rFonts w:ascii="Arial" w:hAnsi="Arial" w:cs="Arial"/>
          <w:b/>
          <w:bCs/>
        </w:rPr>
        <w:t>SPECYFIKACJA TECHNICZNA</w:t>
      </w:r>
    </w:p>
    <w:p w14:paraId="5BD027C7" w14:textId="77777777" w:rsidR="001A24FD" w:rsidRPr="00B508BC" w:rsidRDefault="001A24FD" w:rsidP="001A24FD">
      <w:pPr>
        <w:jc w:val="center"/>
        <w:rPr>
          <w:rFonts w:ascii="Arial" w:hAnsi="Arial" w:cs="Arial"/>
          <w:bCs/>
        </w:rPr>
      </w:pPr>
    </w:p>
    <w:p w14:paraId="5B92EFDB" w14:textId="77777777" w:rsidR="001A24FD" w:rsidRPr="00E823BD" w:rsidRDefault="001A24FD" w:rsidP="001A24FD">
      <w:pPr>
        <w:pStyle w:val="Podtytu"/>
        <w:spacing w:line="320" w:lineRule="exact"/>
        <w:rPr>
          <w:color w:val="auto"/>
          <w:sz w:val="24"/>
          <w:szCs w:val="24"/>
        </w:rPr>
      </w:pPr>
      <w:r w:rsidRPr="00E823BD">
        <w:rPr>
          <w:color w:val="auto"/>
          <w:sz w:val="24"/>
          <w:szCs w:val="24"/>
        </w:rPr>
        <w:t xml:space="preserve">URZĄDZENIA DO </w:t>
      </w:r>
      <w:r>
        <w:rPr>
          <w:color w:val="auto"/>
          <w:sz w:val="24"/>
          <w:szCs w:val="24"/>
        </w:rPr>
        <w:t>MECHANICZNEJ KOMPRESJI</w:t>
      </w:r>
      <w:r w:rsidRPr="00E823BD">
        <w:rPr>
          <w:color w:val="auto"/>
          <w:sz w:val="24"/>
          <w:szCs w:val="24"/>
        </w:rPr>
        <w:t xml:space="preserve"> KLATKI PIERSIOWEJ</w:t>
      </w:r>
    </w:p>
    <w:p w14:paraId="2F089A59" w14:textId="77777777" w:rsidR="001A24FD" w:rsidRDefault="001A24FD" w:rsidP="001A24FD">
      <w:pPr>
        <w:rPr>
          <w:rFonts w:ascii="Arial" w:hAnsi="Arial" w:cs="Arial"/>
          <w:b/>
          <w:bCs/>
        </w:rPr>
      </w:pPr>
    </w:p>
    <w:p w14:paraId="7816107C" w14:textId="1167D581" w:rsidR="001A24FD" w:rsidRDefault="001A24FD" w:rsidP="001A24FD">
      <w:pPr>
        <w:spacing w:line="360" w:lineRule="auto"/>
        <w:rPr>
          <w:rFonts w:ascii="Arial" w:hAnsi="Arial" w:cs="Arial"/>
          <w:bCs/>
        </w:rPr>
      </w:pPr>
      <w:r>
        <w:rPr>
          <w:rFonts w:ascii="Arial" w:hAnsi="Arial" w:cs="Arial"/>
          <w:bCs/>
        </w:rPr>
        <w:t>NAZWA HANDLOWA I MODEL PRODUKTU:</w:t>
      </w:r>
      <w:r>
        <w:rPr>
          <w:rFonts w:ascii="Arial" w:hAnsi="Arial" w:cs="Arial"/>
          <w:bCs/>
        </w:rPr>
        <w:tab/>
      </w:r>
      <w:r>
        <w:rPr>
          <w:rFonts w:ascii="Arial" w:hAnsi="Arial" w:cs="Arial"/>
          <w:bCs/>
        </w:rPr>
        <w:tab/>
        <w:t>……………….……………………………………………………………............</w:t>
      </w:r>
    </w:p>
    <w:p w14:paraId="0183622E" w14:textId="6760292C" w:rsidR="001A24FD" w:rsidRDefault="001A24FD" w:rsidP="001A24FD">
      <w:pPr>
        <w:spacing w:line="360" w:lineRule="auto"/>
        <w:rPr>
          <w:rFonts w:ascii="Arial" w:hAnsi="Arial" w:cs="Arial"/>
          <w:bCs/>
        </w:rPr>
      </w:pPr>
      <w:r w:rsidRPr="00D769A0">
        <w:rPr>
          <w:rFonts w:ascii="Arial" w:hAnsi="Arial" w:cs="Arial"/>
          <w:bCs/>
        </w:rPr>
        <w:t>PRODUCENT</w:t>
      </w:r>
      <w:r>
        <w:rPr>
          <w:rFonts w:ascii="Arial" w:hAnsi="Arial" w:cs="Arial"/>
          <w:bCs/>
        </w:rPr>
        <w:t xml:space="preserve">: </w:t>
      </w:r>
      <w:r>
        <w:rPr>
          <w:rFonts w:ascii="Arial" w:hAnsi="Arial" w:cs="Arial"/>
          <w:bCs/>
        </w:rPr>
        <w:tab/>
        <w:t>………………………………………………………….................</w:t>
      </w:r>
    </w:p>
    <w:p w14:paraId="285A3F60" w14:textId="6F187A43" w:rsidR="001A24FD" w:rsidRDefault="001A24FD" w:rsidP="001A24FD">
      <w:pPr>
        <w:spacing w:line="360" w:lineRule="auto"/>
        <w:rPr>
          <w:rFonts w:ascii="Arial" w:hAnsi="Arial" w:cs="Arial"/>
          <w:bCs/>
        </w:rPr>
      </w:pPr>
      <w:r w:rsidRPr="00D769A0">
        <w:rPr>
          <w:rFonts w:ascii="Arial" w:hAnsi="Arial" w:cs="Arial"/>
          <w:bCs/>
        </w:rPr>
        <w:t>ROK PRODUKCJI</w:t>
      </w:r>
      <w:r>
        <w:rPr>
          <w:rFonts w:ascii="Arial" w:hAnsi="Arial" w:cs="Arial"/>
          <w:bCs/>
        </w:rPr>
        <w:t>:</w:t>
      </w:r>
      <w:r>
        <w:rPr>
          <w:rFonts w:ascii="Arial" w:hAnsi="Arial" w:cs="Arial"/>
          <w:bCs/>
        </w:rPr>
        <w:tab/>
        <w:t>………………………………………………………….................</w:t>
      </w:r>
    </w:p>
    <w:p w14:paraId="293E165A" w14:textId="77777777" w:rsidR="001A24FD" w:rsidRPr="00177B84" w:rsidRDefault="001A24FD" w:rsidP="001A24FD">
      <w:pPr>
        <w:rPr>
          <w:rFonts w:ascii="Arial" w:hAnsi="Arial" w:cs="Arial"/>
          <w:b/>
          <w:bCs/>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
        <w:gridCol w:w="4195"/>
        <w:gridCol w:w="1872"/>
        <w:gridCol w:w="3827"/>
      </w:tblGrid>
      <w:tr w:rsidR="001A24FD" w:rsidRPr="00177B84" w14:paraId="7AE6165F" w14:textId="77777777" w:rsidTr="001A24FD">
        <w:trPr>
          <w:trHeight w:val="599"/>
        </w:trPr>
        <w:tc>
          <w:tcPr>
            <w:tcW w:w="10490" w:type="dxa"/>
            <w:gridSpan w:val="4"/>
            <w:shd w:val="clear" w:color="auto" w:fill="auto"/>
            <w:vAlign w:val="center"/>
          </w:tcPr>
          <w:p w14:paraId="4DEC3CD2" w14:textId="77777777" w:rsidR="001A24FD" w:rsidRPr="007B4127" w:rsidRDefault="001A24FD" w:rsidP="001A24FD">
            <w:pPr>
              <w:jc w:val="center"/>
              <w:rPr>
                <w:rFonts w:ascii="Arial" w:hAnsi="Arial" w:cs="Arial"/>
                <w:b/>
              </w:rPr>
            </w:pPr>
            <w:r w:rsidRPr="007B4127">
              <w:rPr>
                <w:rFonts w:ascii="Arial" w:hAnsi="Arial" w:cs="Arial"/>
                <w:b/>
              </w:rPr>
              <w:t>Wymagane parametry techniczne</w:t>
            </w:r>
          </w:p>
        </w:tc>
      </w:tr>
      <w:tr w:rsidR="001A24FD" w:rsidRPr="00177B84" w14:paraId="354B9D0E" w14:textId="77777777" w:rsidTr="001A24FD">
        <w:tc>
          <w:tcPr>
            <w:tcW w:w="596" w:type="dxa"/>
            <w:shd w:val="clear" w:color="auto" w:fill="auto"/>
            <w:vAlign w:val="center"/>
          </w:tcPr>
          <w:p w14:paraId="67F52701" w14:textId="77777777" w:rsidR="001A24FD" w:rsidRPr="00177B84" w:rsidRDefault="001A24FD" w:rsidP="001A24FD">
            <w:pPr>
              <w:jc w:val="center"/>
              <w:rPr>
                <w:rFonts w:ascii="Arial" w:hAnsi="Arial" w:cs="Arial"/>
                <w:b/>
              </w:rPr>
            </w:pPr>
            <w:r w:rsidRPr="00177B84">
              <w:rPr>
                <w:rFonts w:ascii="Arial" w:hAnsi="Arial" w:cs="Arial"/>
                <w:b/>
              </w:rPr>
              <w:t>Lp.</w:t>
            </w:r>
          </w:p>
        </w:tc>
        <w:tc>
          <w:tcPr>
            <w:tcW w:w="4195" w:type="dxa"/>
            <w:shd w:val="clear" w:color="auto" w:fill="auto"/>
            <w:vAlign w:val="center"/>
          </w:tcPr>
          <w:p w14:paraId="42E6522A" w14:textId="77777777" w:rsidR="001A24FD" w:rsidRPr="00177B84" w:rsidRDefault="001A24FD" w:rsidP="001A24FD">
            <w:pPr>
              <w:jc w:val="center"/>
              <w:rPr>
                <w:rFonts w:ascii="Arial" w:hAnsi="Arial" w:cs="Arial"/>
                <w:b/>
              </w:rPr>
            </w:pPr>
            <w:r>
              <w:rPr>
                <w:rFonts w:ascii="Arial" w:hAnsi="Arial" w:cs="Arial"/>
                <w:b/>
              </w:rPr>
              <w:t>Produkt musi spełniać następujące wymagania</w:t>
            </w:r>
          </w:p>
        </w:tc>
        <w:tc>
          <w:tcPr>
            <w:tcW w:w="1872" w:type="dxa"/>
            <w:shd w:val="clear" w:color="auto" w:fill="auto"/>
            <w:vAlign w:val="center"/>
          </w:tcPr>
          <w:p w14:paraId="18EAF851" w14:textId="77777777" w:rsidR="001A24FD" w:rsidRPr="00177B84" w:rsidRDefault="001A24FD" w:rsidP="001A24FD">
            <w:pPr>
              <w:jc w:val="center"/>
              <w:rPr>
                <w:rFonts w:ascii="Arial" w:hAnsi="Arial" w:cs="Arial"/>
                <w:b/>
              </w:rPr>
            </w:pPr>
            <w:r>
              <w:rPr>
                <w:rFonts w:ascii="Arial" w:hAnsi="Arial" w:cs="Arial"/>
                <w:b/>
              </w:rPr>
              <w:t>Czy produkt spełnia wymagania</w:t>
            </w:r>
          </w:p>
        </w:tc>
        <w:tc>
          <w:tcPr>
            <w:tcW w:w="3827" w:type="dxa"/>
            <w:shd w:val="clear" w:color="auto" w:fill="auto"/>
            <w:vAlign w:val="center"/>
          </w:tcPr>
          <w:p w14:paraId="0944F3DA" w14:textId="77777777" w:rsidR="001A24FD" w:rsidRPr="00177B84" w:rsidRDefault="001A24FD" w:rsidP="001A24FD">
            <w:pPr>
              <w:jc w:val="center"/>
              <w:rPr>
                <w:rFonts w:ascii="Arial" w:hAnsi="Arial" w:cs="Arial"/>
                <w:b/>
              </w:rPr>
            </w:pPr>
            <w:r>
              <w:rPr>
                <w:rFonts w:ascii="Arial" w:hAnsi="Arial" w:cs="Arial"/>
                <w:b/>
              </w:rPr>
              <w:t xml:space="preserve">Parametry oferowanego urządzenia </w:t>
            </w:r>
          </w:p>
        </w:tc>
      </w:tr>
      <w:tr w:rsidR="001A24FD" w:rsidRPr="00177B84" w14:paraId="030976DF" w14:textId="77777777" w:rsidTr="001A24FD">
        <w:tc>
          <w:tcPr>
            <w:tcW w:w="596" w:type="dxa"/>
            <w:shd w:val="clear" w:color="auto" w:fill="auto"/>
            <w:vAlign w:val="center"/>
          </w:tcPr>
          <w:p w14:paraId="30D4F808" w14:textId="77777777" w:rsidR="001A24FD" w:rsidRPr="00C3019A" w:rsidRDefault="001A24FD" w:rsidP="001A24FD">
            <w:pPr>
              <w:spacing w:line="320" w:lineRule="exact"/>
              <w:jc w:val="center"/>
              <w:rPr>
                <w:rFonts w:ascii="Arial" w:hAnsi="Arial" w:cs="Arial"/>
              </w:rPr>
            </w:pPr>
            <w:r w:rsidRPr="00C3019A">
              <w:rPr>
                <w:rFonts w:ascii="Arial" w:hAnsi="Arial" w:cs="Arial"/>
              </w:rPr>
              <w:t>1</w:t>
            </w:r>
          </w:p>
        </w:tc>
        <w:tc>
          <w:tcPr>
            <w:tcW w:w="4195" w:type="dxa"/>
            <w:shd w:val="clear" w:color="auto" w:fill="auto"/>
          </w:tcPr>
          <w:p w14:paraId="753C0B7E" w14:textId="77777777" w:rsidR="001A24FD" w:rsidRPr="003D7FB4" w:rsidRDefault="001A24FD" w:rsidP="001A24FD">
            <w:pPr>
              <w:spacing w:line="320" w:lineRule="exact"/>
              <w:jc w:val="both"/>
              <w:rPr>
                <w:rFonts w:ascii="Arial" w:hAnsi="Arial" w:cs="Arial"/>
                <w:b/>
              </w:rPr>
            </w:pPr>
            <w:r w:rsidRPr="00E823BD">
              <w:rPr>
                <w:rFonts w:ascii="Arial" w:hAnsi="Arial" w:cs="Arial"/>
              </w:rPr>
              <w:t>Urządzenie do mechanicznej kompresji klatki piersiowej przy prowadzeniu resuscytacji.</w:t>
            </w:r>
          </w:p>
        </w:tc>
        <w:tc>
          <w:tcPr>
            <w:tcW w:w="1872" w:type="dxa"/>
            <w:shd w:val="clear" w:color="auto" w:fill="auto"/>
            <w:vAlign w:val="center"/>
          </w:tcPr>
          <w:p w14:paraId="1B91D0A5" w14:textId="77777777" w:rsidR="001A24FD" w:rsidRPr="00A318B5" w:rsidRDefault="001A24FD" w:rsidP="001A24FD">
            <w:pPr>
              <w:jc w:val="center"/>
              <w:rPr>
                <w:rFonts w:ascii="Arial" w:hAnsi="Arial" w:cs="Arial"/>
                <w:bCs/>
              </w:rPr>
            </w:pPr>
            <w:r w:rsidRPr="00A318B5">
              <w:rPr>
                <w:rFonts w:ascii="Arial" w:hAnsi="Arial" w:cs="Arial"/>
                <w:bCs/>
              </w:rPr>
              <w:t>TAK/NIE</w:t>
            </w:r>
            <w:r w:rsidRPr="00A318B5">
              <w:rPr>
                <w:rFonts w:ascii="Arial" w:hAnsi="Arial" w:cs="Arial"/>
                <w:bCs/>
                <w:sz w:val="36"/>
                <w:szCs w:val="36"/>
              </w:rPr>
              <w:t>*</w:t>
            </w:r>
          </w:p>
        </w:tc>
        <w:tc>
          <w:tcPr>
            <w:tcW w:w="3827" w:type="dxa"/>
            <w:shd w:val="clear" w:color="auto" w:fill="auto"/>
          </w:tcPr>
          <w:p w14:paraId="43FE04C3" w14:textId="77777777" w:rsidR="001A24FD" w:rsidRPr="00F4113E" w:rsidRDefault="001A24FD" w:rsidP="001A24FD">
            <w:pPr>
              <w:suppressAutoHyphens/>
              <w:rPr>
                <w:rFonts w:ascii="Arial" w:hAnsi="Arial" w:cs="Arial"/>
                <w:sz w:val="20"/>
                <w:szCs w:val="20"/>
              </w:rPr>
            </w:pPr>
          </w:p>
        </w:tc>
      </w:tr>
      <w:tr w:rsidR="001A24FD" w:rsidRPr="00177B84" w14:paraId="57FE5D0C" w14:textId="77777777" w:rsidTr="001A24FD">
        <w:trPr>
          <w:trHeight w:val="923"/>
        </w:trPr>
        <w:tc>
          <w:tcPr>
            <w:tcW w:w="596" w:type="dxa"/>
            <w:shd w:val="clear" w:color="auto" w:fill="auto"/>
            <w:vAlign w:val="center"/>
          </w:tcPr>
          <w:p w14:paraId="1D220E2C" w14:textId="77777777" w:rsidR="001A24FD" w:rsidRPr="00C3019A" w:rsidRDefault="001A24FD" w:rsidP="001A24FD">
            <w:pPr>
              <w:spacing w:line="320" w:lineRule="exact"/>
              <w:jc w:val="center"/>
              <w:rPr>
                <w:rFonts w:ascii="Arial" w:hAnsi="Arial" w:cs="Arial"/>
              </w:rPr>
            </w:pPr>
            <w:r w:rsidRPr="00C3019A">
              <w:rPr>
                <w:rFonts w:ascii="Arial" w:hAnsi="Arial" w:cs="Arial"/>
              </w:rPr>
              <w:t>2</w:t>
            </w:r>
          </w:p>
        </w:tc>
        <w:tc>
          <w:tcPr>
            <w:tcW w:w="4195" w:type="dxa"/>
            <w:shd w:val="clear" w:color="auto" w:fill="auto"/>
          </w:tcPr>
          <w:p w14:paraId="4818C938" w14:textId="57766D62" w:rsidR="001A24FD" w:rsidRPr="003D7FB4" w:rsidRDefault="001A24FD" w:rsidP="001A24FD">
            <w:pPr>
              <w:suppressAutoHyphens/>
              <w:spacing w:line="320" w:lineRule="exact"/>
              <w:ind w:left="1"/>
              <w:jc w:val="both"/>
              <w:rPr>
                <w:rFonts w:ascii="Arial" w:hAnsi="Arial" w:cs="Arial"/>
                <w:b/>
              </w:rPr>
            </w:pPr>
            <w:r w:rsidRPr="00E823BD">
              <w:rPr>
                <w:rFonts w:ascii="Arial" w:hAnsi="Arial" w:cs="Arial"/>
              </w:rPr>
              <w:t>Natychmiastowa gotowość do pracy. Dźwiękowa sygnalizacja włączenia</w:t>
            </w:r>
            <w:r>
              <w:rPr>
                <w:rFonts w:ascii="Arial" w:hAnsi="Arial" w:cs="Arial"/>
              </w:rPr>
              <w:br/>
            </w:r>
            <w:r w:rsidRPr="00E823BD">
              <w:rPr>
                <w:rFonts w:ascii="Arial" w:hAnsi="Arial" w:cs="Arial"/>
              </w:rPr>
              <w:t>i wyłączenia aparatu.</w:t>
            </w:r>
          </w:p>
        </w:tc>
        <w:tc>
          <w:tcPr>
            <w:tcW w:w="1872" w:type="dxa"/>
            <w:shd w:val="clear" w:color="auto" w:fill="auto"/>
            <w:vAlign w:val="center"/>
          </w:tcPr>
          <w:p w14:paraId="79EC3A30" w14:textId="77777777" w:rsidR="001A24FD" w:rsidRPr="00177B84" w:rsidRDefault="001A24FD" w:rsidP="001A24FD">
            <w:pPr>
              <w:jc w:val="center"/>
              <w:rPr>
                <w:rFonts w:ascii="Arial" w:hAnsi="Arial" w:cs="Arial"/>
              </w:rPr>
            </w:pPr>
            <w:r w:rsidRPr="00A318B5">
              <w:rPr>
                <w:rFonts w:ascii="Arial" w:hAnsi="Arial" w:cs="Arial"/>
                <w:bCs/>
              </w:rPr>
              <w:t>TAK/NIE</w:t>
            </w:r>
            <w:r w:rsidRPr="00A318B5">
              <w:rPr>
                <w:rFonts w:ascii="Arial" w:hAnsi="Arial" w:cs="Arial"/>
                <w:bCs/>
                <w:sz w:val="36"/>
                <w:szCs w:val="36"/>
              </w:rPr>
              <w:t>*</w:t>
            </w:r>
          </w:p>
        </w:tc>
        <w:tc>
          <w:tcPr>
            <w:tcW w:w="3827" w:type="dxa"/>
            <w:shd w:val="clear" w:color="auto" w:fill="auto"/>
          </w:tcPr>
          <w:p w14:paraId="76814343" w14:textId="77777777" w:rsidR="001A24FD" w:rsidRPr="00F4113E" w:rsidRDefault="001A24FD" w:rsidP="001A24FD">
            <w:pPr>
              <w:suppressAutoHyphens/>
              <w:rPr>
                <w:rFonts w:ascii="Arial" w:hAnsi="Arial" w:cs="Arial"/>
                <w:sz w:val="20"/>
                <w:szCs w:val="20"/>
              </w:rPr>
            </w:pPr>
          </w:p>
        </w:tc>
      </w:tr>
      <w:tr w:rsidR="001A24FD" w:rsidRPr="00177B84" w14:paraId="2C5076D2" w14:textId="77777777" w:rsidTr="001A24FD">
        <w:tc>
          <w:tcPr>
            <w:tcW w:w="596" w:type="dxa"/>
            <w:shd w:val="clear" w:color="auto" w:fill="auto"/>
            <w:vAlign w:val="center"/>
          </w:tcPr>
          <w:p w14:paraId="54446B00" w14:textId="77777777" w:rsidR="001A24FD" w:rsidRPr="00C3019A" w:rsidRDefault="001A24FD" w:rsidP="001A24FD">
            <w:pPr>
              <w:spacing w:line="320" w:lineRule="exact"/>
              <w:jc w:val="center"/>
              <w:rPr>
                <w:rFonts w:ascii="Arial" w:hAnsi="Arial" w:cs="Arial"/>
              </w:rPr>
            </w:pPr>
            <w:r w:rsidRPr="00C3019A">
              <w:rPr>
                <w:rFonts w:ascii="Arial" w:hAnsi="Arial" w:cs="Arial"/>
              </w:rPr>
              <w:t>3</w:t>
            </w:r>
          </w:p>
        </w:tc>
        <w:tc>
          <w:tcPr>
            <w:tcW w:w="4195" w:type="dxa"/>
            <w:shd w:val="clear" w:color="auto" w:fill="auto"/>
          </w:tcPr>
          <w:p w14:paraId="5FC9D071" w14:textId="77777777" w:rsidR="001A24FD" w:rsidRPr="00E823BD" w:rsidRDefault="001A24FD" w:rsidP="001A24FD">
            <w:pPr>
              <w:suppressAutoHyphens/>
              <w:spacing w:line="320" w:lineRule="exact"/>
              <w:ind w:left="1"/>
              <w:jc w:val="both"/>
              <w:rPr>
                <w:rFonts w:ascii="Arial" w:hAnsi="Arial" w:cs="Arial"/>
              </w:rPr>
            </w:pPr>
            <w:r w:rsidRPr="00E823BD">
              <w:rPr>
                <w:rFonts w:ascii="Arial" w:hAnsi="Arial" w:cs="Arial"/>
              </w:rPr>
              <w:t>Rytmy pracy:</w:t>
            </w:r>
          </w:p>
          <w:p w14:paraId="5C4E590A" w14:textId="77777777" w:rsidR="001A24FD" w:rsidRPr="00864DE8" w:rsidRDefault="001A24FD" w:rsidP="00B848A0">
            <w:pPr>
              <w:pStyle w:val="Akapitzlist"/>
              <w:numPr>
                <w:ilvl w:val="0"/>
                <w:numId w:val="141"/>
              </w:numPr>
              <w:suppressAutoHyphens/>
              <w:spacing w:after="0" w:line="320" w:lineRule="exact"/>
              <w:jc w:val="both"/>
              <w:rPr>
                <w:rFonts w:ascii="Arial" w:hAnsi="Arial" w:cs="Arial"/>
              </w:rPr>
            </w:pPr>
            <w:r w:rsidRPr="00864DE8">
              <w:rPr>
                <w:rFonts w:ascii="Arial" w:hAnsi="Arial" w:cs="Arial"/>
              </w:rPr>
              <w:t>tryb ciągły 100 uciśnięć na minutę,</w:t>
            </w:r>
          </w:p>
          <w:p w14:paraId="44BAB43E" w14:textId="77777777" w:rsidR="001A24FD" w:rsidRPr="00864DE8" w:rsidRDefault="001A24FD" w:rsidP="00B848A0">
            <w:pPr>
              <w:pStyle w:val="Akapitzlist"/>
              <w:numPr>
                <w:ilvl w:val="0"/>
                <w:numId w:val="141"/>
              </w:numPr>
              <w:suppressAutoHyphens/>
              <w:spacing w:after="0" w:line="320" w:lineRule="exact"/>
              <w:jc w:val="both"/>
              <w:rPr>
                <w:rFonts w:ascii="Arial" w:hAnsi="Arial" w:cs="Arial"/>
              </w:rPr>
            </w:pPr>
            <w:r w:rsidRPr="00864DE8">
              <w:rPr>
                <w:rFonts w:ascii="Arial" w:hAnsi="Arial" w:cs="Arial"/>
              </w:rPr>
              <w:t>tryb 30:2 z sygnalizacją dźwiękową pauzy do wykonania oddechów ratowniczych,</w:t>
            </w:r>
          </w:p>
          <w:p w14:paraId="49A17FAC" w14:textId="77777777" w:rsidR="001A24FD" w:rsidRPr="00864DE8" w:rsidRDefault="001A24FD" w:rsidP="00B848A0">
            <w:pPr>
              <w:pStyle w:val="Akapitzlist"/>
              <w:numPr>
                <w:ilvl w:val="0"/>
                <w:numId w:val="141"/>
              </w:numPr>
              <w:suppressAutoHyphens/>
              <w:spacing w:after="0" w:line="320" w:lineRule="exact"/>
              <w:jc w:val="both"/>
              <w:rPr>
                <w:rFonts w:ascii="Arial" w:hAnsi="Arial" w:cs="Arial"/>
              </w:rPr>
            </w:pPr>
            <w:r w:rsidRPr="00864DE8">
              <w:rPr>
                <w:rFonts w:ascii="Arial" w:hAnsi="Arial" w:cs="Arial"/>
              </w:rPr>
              <w:t xml:space="preserve">możliwość zmiany rytmów pracy wg zmian w wytycznych resuscytacji. </w:t>
            </w:r>
          </w:p>
          <w:p w14:paraId="53ABB875" w14:textId="77777777" w:rsidR="001A24FD" w:rsidRPr="003D7FB4" w:rsidRDefault="001A24FD" w:rsidP="001A24FD">
            <w:pPr>
              <w:spacing w:line="320" w:lineRule="exact"/>
              <w:ind w:left="1"/>
              <w:jc w:val="both"/>
              <w:rPr>
                <w:rFonts w:ascii="Arial" w:hAnsi="Arial" w:cs="Arial"/>
                <w:b/>
              </w:rPr>
            </w:pPr>
          </w:p>
        </w:tc>
        <w:tc>
          <w:tcPr>
            <w:tcW w:w="1872" w:type="dxa"/>
            <w:shd w:val="clear" w:color="auto" w:fill="auto"/>
            <w:vAlign w:val="center"/>
          </w:tcPr>
          <w:p w14:paraId="7DD04B93" w14:textId="77777777" w:rsidR="001A24FD" w:rsidRPr="00177B84" w:rsidRDefault="001A24FD" w:rsidP="001A24FD">
            <w:pPr>
              <w:jc w:val="center"/>
              <w:rPr>
                <w:rFonts w:ascii="Arial" w:hAnsi="Arial" w:cs="Arial"/>
              </w:rPr>
            </w:pPr>
            <w:r w:rsidRPr="00A318B5">
              <w:rPr>
                <w:rFonts w:ascii="Arial" w:hAnsi="Arial" w:cs="Arial"/>
                <w:bCs/>
              </w:rPr>
              <w:t>TAK/NIE</w:t>
            </w:r>
            <w:r w:rsidRPr="00A318B5">
              <w:rPr>
                <w:rFonts w:ascii="Arial" w:hAnsi="Arial" w:cs="Arial"/>
                <w:bCs/>
                <w:sz w:val="36"/>
                <w:szCs w:val="36"/>
              </w:rPr>
              <w:t>*</w:t>
            </w:r>
          </w:p>
        </w:tc>
        <w:tc>
          <w:tcPr>
            <w:tcW w:w="3827" w:type="dxa"/>
            <w:shd w:val="clear" w:color="auto" w:fill="auto"/>
          </w:tcPr>
          <w:p w14:paraId="3AF035E5" w14:textId="77777777" w:rsidR="001A24FD" w:rsidRPr="00650C87" w:rsidRDefault="001A24FD" w:rsidP="001A24FD">
            <w:pPr>
              <w:rPr>
                <w:rFonts w:ascii="Arial" w:hAnsi="Arial" w:cs="Arial"/>
                <w:bCs/>
                <w:sz w:val="20"/>
                <w:szCs w:val="20"/>
              </w:rPr>
            </w:pPr>
            <w:r>
              <w:rPr>
                <w:rFonts w:ascii="Arial" w:hAnsi="Arial" w:cs="Arial"/>
                <w:bCs/>
                <w:sz w:val="20"/>
                <w:szCs w:val="20"/>
              </w:rPr>
              <w:t>Podać tryby pracy urządzenia</w:t>
            </w:r>
          </w:p>
        </w:tc>
      </w:tr>
      <w:tr w:rsidR="001A24FD" w:rsidRPr="00177B84" w14:paraId="13482B46" w14:textId="77777777" w:rsidTr="001A24FD">
        <w:tc>
          <w:tcPr>
            <w:tcW w:w="596" w:type="dxa"/>
            <w:shd w:val="clear" w:color="auto" w:fill="auto"/>
            <w:vAlign w:val="center"/>
          </w:tcPr>
          <w:p w14:paraId="25EB2DF5" w14:textId="77777777" w:rsidR="001A24FD" w:rsidRPr="00C3019A" w:rsidRDefault="001A24FD" w:rsidP="001A24FD">
            <w:pPr>
              <w:spacing w:line="320" w:lineRule="exact"/>
              <w:jc w:val="center"/>
              <w:rPr>
                <w:rFonts w:ascii="Arial" w:hAnsi="Arial" w:cs="Arial"/>
              </w:rPr>
            </w:pPr>
            <w:r w:rsidRPr="00C3019A">
              <w:rPr>
                <w:rFonts w:ascii="Arial" w:hAnsi="Arial" w:cs="Arial"/>
              </w:rPr>
              <w:t>4</w:t>
            </w:r>
          </w:p>
        </w:tc>
        <w:tc>
          <w:tcPr>
            <w:tcW w:w="4195" w:type="dxa"/>
            <w:shd w:val="clear" w:color="auto" w:fill="auto"/>
          </w:tcPr>
          <w:p w14:paraId="4A4ED769" w14:textId="77777777" w:rsidR="001A24FD" w:rsidRPr="00E823BD" w:rsidRDefault="001A24FD" w:rsidP="001A24FD">
            <w:pPr>
              <w:suppressAutoHyphens/>
              <w:spacing w:line="320" w:lineRule="exact"/>
              <w:ind w:left="1"/>
              <w:jc w:val="both"/>
              <w:rPr>
                <w:rFonts w:ascii="Arial" w:hAnsi="Arial" w:cs="Arial"/>
              </w:rPr>
            </w:pPr>
            <w:r w:rsidRPr="00E823BD">
              <w:rPr>
                <w:rFonts w:ascii="Arial" w:hAnsi="Arial" w:cs="Arial"/>
              </w:rPr>
              <w:t xml:space="preserve">Możliwość prowadzenia ucisku klatki piersiowej w czasie transportu na standardowych noszach, koszu oraz płachcie ratowniczej. </w:t>
            </w:r>
          </w:p>
          <w:p w14:paraId="4DAAB4F4" w14:textId="77777777" w:rsidR="001A24FD" w:rsidRPr="003D7FB4" w:rsidRDefault="001A24FD" w:rsidP="001A24FD">
            <w:pPr>
              <w:spacing w:line="320" w:lineRule="exact"/>
              <w:ind w:left="1"/>
              <w:jc w:val="both"/>
              <w:rPr>
                <w:rFonts w:ascii="Arial" w:hAnsi="Arial" w:cs="Arial"/>
                <w:b/>
              </w:rPr>
            </w:pPr>
          </w:p>
        </w:tc>
        <w:tc>
          <w:tcPr>
            <w:tcW w:w="1872" w:type="dxa"/>
            <w:shd w:val="clear" w:color="auto" w:fill="auto"/>
            <w:vAlign w:val="center"/>
          </w:tcPr>
          <w:p w14:paraId="28ECDE5E" w14:textId="77777777" w:rsidR="001A24FD" w:rsidRPr="00177B84" w:rsidRDefault="001A24FD" w:rsidP="001A24FD">
            <w:pPr>
              <w:jc w:val="center"/>
              <w:rPr>
                <w:rFonts w:ascii="Arial" w:hAnsi="Arial" w:cs="Arial"/>
              </w:rPr>
            </w:pPr>
            <w:r w:rsidRPr="00A318B5">
              <w:rPr>
                <w:rFonts w:ascii="Arial" w:hAnsi="Arial" w:cs="Arial"/>
                <w:bCs/>
              </w:rPr>
              <w:t>TAK/NIE</w:t>
            </w:r>
            <w:r w:rsidRPr="00A318B5">
              <w:rPr>
                <w:rFonts w:ascii="Arial" w:hAnsi="Arial" w:cs="Arial"/>
                <w:bCs/>
                <w:sz w:val="36"/>
                <w:szCs w:val="36"/>
              </w:rPr>
              <w:t>*</w:t>
            </w:r>
          </w:p>
        </w:tc>
        <w:tc>
          <w:tcPr>
            <w:tcW w:w="3827" w:type="dxa"/>
            <w:shd w:val="clear" w:color="auto" w:fill="auto"/>
          </w:tcPr>
          <w:p w14:paraId="221B7AF1" w14:textId="77777777" w:rsidR="001A24FD" w:rsidRPr="00650C87" w:rsidRDefault="001A24FD" w:rsidP="001A24FD">
            <w:pPr>
              <w:suppressAutoHyphens/>
              <w:rPr>
                <w:rFonts w:ascii="Arial" w:hAnsi="Arial" w:cs="Arial"/>
                <w:sz w:val="20"/>
                <w:szCs w:val="20"/>
              </w:rPr>
            </w:pPr>
          </w:p>
        </w:tc>
      </w:tr>
      <w:tr w:rsidR="001A24FD" w:rsidRPr="00177B84" w14:paraId="53E1B4EB" w14:textId="77777777" w:rsidTr="001A24FD">
        <w:tc>
          <w:tcPr>
            <w:tcW w:w="596" w:type="dxa"/>
            <w:shd w:val="clear" w:color="auto" w:fill="auto"/>
            <w:vAlign w:val="center"/>
          </w:tcPr>
          <w:p w14:paraId="52B0C6FD" w14:textId="77777777" w:rsidR="001A24FD" w:rsidRPr="00C3019A" w:rsidRDefault="001A24FD" w:rsidP="001A24FD">
            <w:pPr>
              <w:spacing w:line="320" w:lineRule="exact"/>
              <w:jc w:val="center"/>
              <w:rPr>
                <w:rFonts w:ascii="Arial" w:hAnsi="Arial" w:cs="Arial"/>
              </w:rPr>
            </w:pPr>
            <w:r w:rsidRPr="00C3019A">
              <w:rPr>
                <w:rFonts w:ascii="Arial" w:hAnsi="Arial" w:cs="Arial"/>
              </w:rPr>
              <w:t>5</w:t>
            </w:r>
          </w:p>
        </w:tc>
        <w:tc>
          <w:tcPr>
            <w:tcW w:w="4195" w:type="dxa"/>
            <w:shd w:val="clear" w:color="auto" w:fill="auto"/>
          </w:tcPr>
          <w:p w14:paraId="62CEB857" w14:textId="77777777" w:rsidR="001A24FD" w:rsidRPr="00E823BD" w:rsidRDefault="001A24FD" w:rsidP="001A24FD">
            <w:pPr>
              <w:suppressAutoHyphens/>
              <w:spacing w:line="320" w:lineRule="exact"/>
              <w:ind w:left="1"/>
              <w:jc w:val="both"/>
              <w:rPr>
                <w:rFonts w:ascii="Arial" w:hAnsi="Arial" w:cs="Arial"/>
              </w:rPr>
            </w:pPr>
            <w:r w:rsidRPr="00E823BD">
              <w:rPr>
                <w:rFonts w:ascii="Arial" w:hAnsi="Arial" w:cs="Arial"/>
              </w:rPr>
              <w:t>Możliwość prowadzenia ucisku klatki piersiowej w różnych płaszczyznach.</w:t>
            </w:r>
          </w:p>
          <w:p w14:paraId="2F82D90B" w14:textId="77777777" w:rsidR="001A24FD" w:rsidRPr="003D7FB4" w:rsidRDefault="001A24FD" w:rsidP="001A24FD">
            <w:pPr>
              <w:spacing w:line="320" w:lineRule="exact"/>
              <w:ind w:left="1"/>
              <w:jc w:val="both"/>
              <w:rPr>
                <w:rFonts w:ascii="Arial" w:hAnsi="Arial" w:cs="Arial"/>
                <w:b/>
              </w:rPr>
            </w:pPr>
          </w:p>
        </w:tc>
        <w:tc>
          <w:tcPr>
            <w:tcW w:w="1872" w:type="dxa"/>
            <w:shd w:val="clear" w:color="auto" w:fill="auto"/>
            <w:vAlign w:val="center"/>
          </w:tcPr>
          <w:p w14:paraId="49CD4300" w14:textId="77777777" w:rsidR="001A24FD" w:rsidRPr="00177B84" w:rsidRDefault="001A24FD" w:rsidP="001A24FD">
            <w:pPr>
              <w:jc w:val="center"/>
              <w:rPr>
                <w:rFonts w:ascii="Arial" w:hAnsi="Arial" w:cs="Arial"/>
              </w:rPr>
            </w:pPr>
            <w:r w:rsidRPr="00A318B5">
              <w:rPr>
                <w:rFonts w:ascii="Arial" w:hAnsi="Arial" w:cs="Arial"/>
                <w:bCs/>
              </w:rPr>
              <w:t>TAK/NIE</w:t>
            </w:r>
            <w:r w:rsidRPr="00A318B5">
              <w:rPr>
                <w:rFonts w:ascii="Arial" w:hAnsi="Arial" w:cs="Arial"/>
                <w:bCs/>
                <w:sz w:val="36"/>
                <w:szCs w:val="36"/>
              </w:rPr>
              <w:t>*</w:t>
            </w:r>
          </w:p>
        </w:tc>
        <w:tc>
          <w:tcPr>
            <w:tcW w:w="3827" w:type="dxa"/>
            <w:shd w:val="clear" w:color="auto" w:fill="auto"/>
          </w:tcPr>
          <w:p w14:paraId="62904631" w14:textId="77777777" w:rsidR="001A24FD" w:rsidRPr="00650C87" w:rsidRDefault="001A24FD" w:rsidP="001A24FD">
            <w:pPr>
              <w:suppressAutoHyphens/>
              <w:rPr>
                <w:rFonts w:ascii="Arial" w:hAnsi="Arial" w:cs="Arial"/>
                <w:b/>
                <w:sz w:val="20"/>
                <w:szCs w:val="20"/>
              </w:rPr>
            </w:pPr>
          </w:p>
        </w:tc>
      </w:tr>
      <w:tr w:rsidR="001A24FD" w:rsidRPr="00177B84" w14:paraId="59CA0B20" w14:textId="77777777" w:rsidTr="001A24FD">
        <w:tc>
          <w:tcPr>
            <w:tcW w:w="596" w:type="dxa"/>
            <w:shd w:val="clear" w:color="auto" w:fill="auto"/>
            <w:vAlign w:val="center"/>
          </w:tcPr>
          <w:p w14:paraId="14E68386" w14:textId="77777777" w:rsidR="001A24FD" w:rsidRPr="00C3019A" w:rsidRDefault="001A24FD" w:rsidP="001A24FD">
            <w:pPr>
              <w:spacing w:line="320" w:lineRule="exact"/>
              <w:jc w:val="center"/>
              <w:rPr>
                <w:rFonts w:ascii="Arial" w:hAnsi="Arial" w:cs="Arial"/>
              </w:rPr>
            </w:pPr>
            <w:r w:rsidRPr="00C3019A">
              <w:rPr>
                <w:rFonts w:ascii="Arial" w:hAnsi="Arial" w:cs="Arial"/>
              </w:rPr>
              <w:t>6</w:t>
            </w:r>
          </w:p>
        </w:tc>
        <w:tc>
          <w:tcPr>
            <w:tcW w:w="4195" w:type="dxa"/>
            <w:shd w:val="clear" w:color="auto" w:fill="auto"/>
          </w:tcPr>
          <w:p w14:paraId="6A507196" w14:textId="77777777" w:rsidR="001A24FD" w:rsidRPr="00E823BD" w:rsidRDefault="001A24FD" w:rsidP="001A24FD">
            <w:pPr>
              <w:suppressAutoHyphens/>
              <w:spacing w:line="320" w:lineRule="exact"/>
              <w:ind w:left="1"/>
              <w:jc w:val="both"/>
              <w:rPr>
                <w:rFonts w:ascii="Arial" w:hAnsi="Arial" w:cs="Arial"/>
              </w:rPr>
            </w:pPr>
            <w:r w:rsidRPr="00E823BD">
              <w:rPr>
                <w:rFonts w:ascii="Arial" w:hAnsi="Arial" w:cs="Arial"/>
              </w:rPr>
              <w:t>Konstrukcja urządzenia minimalizująca ryzyko uszkodzeń mostka i żeber podczas kompresji klatki piersiowej.</w:t>
            </w:r>
          </w:p>
          <w:p w14:paraId="2B227364" w14:textId="77777777" w:rsidR="001A24FD" w:rsidRPr="003D7FB4" w:rsidRDefault="001A24FD" w:rsidP="001A24FD">
            <w:pPr>
              <w:spacing w:line="320" w:lineRule="exact"/>
              <w:ind w:left="1"/>
              <w:jc w:val="both"/>
              <w:rPr>
                <w:rFonts w:ascii="Arial" w:hAnsi="Arial" w:cs="Arial"/>
                <w:b/>
              </w:rPr>
            </w:pPr>
          </w:p>
        </w:tc>
        <w:tc>
          <w:tcPr>
            <w:tcW w:w="1872" w:type="dxa"/>
            <w:shd w:val="clear" w:color="auto" w:fill="auto"/>
            <w:vAlign w:val="center"/>
          </w:tcPr>
          <w:p w14:paraId="63B18C62" w14:textId="77777777" w:rsidR="001A24FD" w:rsidRPr="00177B84" w:rsidRDefault="001A24FD" w:rsidP="001A24FD">
            <w:pPr>
              <w:jc w:val="center"/>
              <w:rPr>
                <w:rFonts w:ascii="Arial" w:hAnsi="Arial" w:cs="Arial"/>
              </w:rPr>
            </w:pPr>
            <w:r w:rsidRPr="00A318B5">
              <w:rPr>
                <w:rFonts w:ascii="Arial" w:hAnsi="Arial" w:cs="Arial"/>
                <w:bCs/>
              </w:rPr>
              <w:t>TAK/NIE</w:t>
            </w:r>
            <w:r w:rsidRPr="00A318B5">
              <w:rPr>
                <w:rFonts w:ascii="Arial" w:hAnsi="Arial" w:cs="Arial"/>
                <w:bCs/>
                <w:sz w:val="36"/>
                <w:szCs w:val="36"/>
              </w:rPr>
              <w:t>*</w:t>
            </w:r>
          </w:p>
        </w:tc>
        <w:tc>
          <w:tcPr>
            <w:tcW w:w="3827" w:type="dxa"/>
            <w:shd w:val="clear" w:color="auto" w:fill="auto"/>
          </w:tcPr>
          <w:p w14:paraId="2D636943" w14:textId="77777777" w:rsidR="001A24FD" w:rsidRPr="00650C87" w:rsidRDefault="001A24FD" w:rsidP="001A24FD">
            <w:pPr>
              <w:rPr>
                <w:rFonts w:ascii="Arial" w:hAnsi="Arial" w:cs="Arial"/>
                <w:bCs/>
                <w:sz w:val="20"/>
                <w:szCs w:val="20"/>
              </w:rPr>
            </w:pPr>
            <w:r>
              <w:rPr>
                <w:rFonts w:ascii="Arial" w:hAnsi="Arial" w:cs="Arial"/>
                <w:sz w:val="20"/>
                <w:szCs w:val="20"/>
              </w:rPr>
              <w:t>.</w:t>
            </w:r>
          </w:p>
        </w:tc>
      </w:tr>
      <w:tr w:rsidR="001A24FD" w:rsidRPr="00177B84" w14:paraId="191B19EF" w14:textId="77777777" w:rsidTr="001A24FD">
        <w:tc>
          <w:tcPr>
            <w:tcW w:w="596" w:type="dxa"/>
            <w:shd w:val="clear" w:color="auto" w:fill="auto"/>
            <w:vAlign w:val="center"/>
          </w:tcPr>
          <w:p w14:paraId="3719B805" w14:textId="77777777" w:rsidR="001A24FD" w:rsidRPr="00C3019A" w:rsidRDefault="001A24FD" w:rsidP="001A24FD">
            <w:pPr>
              <w:spacing w:line="320" w:lineRule="exact"/>
              <w:jc w:val="center"/>
              <w:rPr>
                <w:rFonts w:ascii="Arial" w:hAnsi="Arial" w:cs="Arial"/>
              </w:rPr>
            </w:pPr>
            <w:r w:rsidRPr="00C3019A">
              <w:rPr>
                <w:rFonts w:ascii="Arial" w:hAnsi="Arial" w:cs="Arial"/>
              </w:rPr>
              <w:lastRenderedPageBreak/>
              <w:t>7</w:t>
            </w:r>
          </w:p>
        </w:tc>
        <w:tc>
          <w:tcPr>
            <w:tcW w:w="4195" w:type="dxa"/>
            <w:shd w:val="clear" w:color="auto" w:fill="auto"/>
          </w:tcPr>
          <w:p w14:paraId="70B57925" w14:textId="77777777" w:rsidR="001A24FD" w:rsidRPr="00864DE8" w:rsidRDefault="001A24FD" w:rsidP="001A24FD">
            <w:pPr>
              <w:spacing w:line="320" w:lineRule="exact"/>
              <w:ind w:left="1"/>
              <w:jc w:val="both"/>
              <w:rPr>
                <w:rFonts w:ascii="Arial" w:hAnsi="Arial" w:cs="Arial"/>
                <w:b/>
              </w:rPr>
            </w:pPr>
            <w:r w:rsidRPr="00864DE8">
              <w:rPr>
                <w:rFonts w:ascii="Arial" w:hAnsi="Arial" w:cs="Arial"/>
              </w:rPr>
              <w:t>Możliwość wykonywania defibrylacji bez zdejmowania urządzenia z pacjenta.</w:t>
            </w:r>
          </w:p>
        </w:tc>
        <w:tc>
          <w:tcPr>
            <w:tcW w:w="1872" w:type="dxa"/>
            <w:shd w:val="clear" w:color="auto" w:fill="auto"/>
            <w:vAlign w:val="center"/>
          </w:tcPr>
          <w:p w14:paraId="7CF57EC4" w14:textId="77777777" w:rsidR="001A24FD" w:rsidRDefault="001A24FD" w:rsidP="001A24FD">
            <w:pPr>
              <w:jc w:val="center"/>
            </w:pPr>
            <w:r w:rsidRPr="004805D9">
              <w:rPr>
                <w:rFonts w:ascii="Arial" w:hAnsi="Arial" w:cs="Arial"/>
                <w:bCs/>
              </w:rPr>
              <w:t>TAK/NIE</w:t>
            </w:r>
            <w:r w:rsidRPr="004805D9">
              <w:rPr>
                <w:rFonts w:ascii="Arial" w:hAnsi="Arial" w:cs="Arial"/>
                <w:bCs/>
                <w:sz w:val="36"/>
                <w:szCs w:val="36"/>
              </w:rPr>
              <w:t>*</w:t>
            </w:r>
          </w:p>
        </w:tc>
        <w:tc>
          <w:tcPr>
            <w:tcW w:w="3827" w:type="dxa"/>
            <w:shd w:val="clear" w:color="auto" w:fill="auto"/>
          </w:tcPr>
          <w:p w14:paraId="710D2EFE" w14:textId="77777777" w:rsidR="001A24FD" w:rsidRDefault="001A24FD" w:rsidP="001A24FD">
            <w:pPr>
              <w:suppressAutoHyphens/>
              <w:rPr>
                <w:rFonts w:ascii="Arial" w:hAnsi="Arial" w:cs="Arial"/>
                <w:sz w:val="20"/>
                <w:szCs w:val="20"/>
              </w:rPr>
            </w:pPr>
          </w:p>
          <w:p w14:paraId="21D0C7FA" w14:textId="77777777" w:rsidR="001A24FD" w:rsidRPr="00650C87" w:rsidRDefault="001A24FD" w:rsidP="001A24FD">
            <w:pPr>
              <w:suppressAutoHyphens/>
              <w:rPr>
                <w:rFonts w:ascii="Arial" w:hAnsi="Arial" w:cs="Arial"/>
                <w:sz w:val="20"/>
                <w:szCs w:val="20"/>
              </w:rPr>
            </w:pPr>
          </w:p>
          <w:p w14:paraId="6194857B" w14:textId="77777777" w:rsidR="001A24FD" w:rsidRPr="00650C87" w:rsidRDefault="001A24FD" w:rsidP="001A24FD">
            <w:pPr>
              <w:suppressAutoHyphens/>
              <w:rPr>
                <w:rFonts w:ascii="Arial" w:hAnsi="Arial" w:cs="Arial"/>
                <w:sz w:val="20"/>
                <w:szCs w:val="20"/>
              </w:rPr>
            </w:pPr>
          </w:p>
          <w:p w14:paraId="19D19A59" w14:textId="77777777" w:rsidR="001A24FD" w:rsidRPr="00650C87" w:rsidRDefault="001A24FD" w:rsidP="001A24FD">
            <w:pPr>
              <w:suppressAutoHyphens/>
              <w:rPr>
                <w:rFonts w:ascii="Arial" w:hAnsi="Arial" w:cs="Arial"/>
                <w:sz w:val="20"/>
                <w:szCs w:val="20"/>
              </w:rPr>
            </w:pPr>
          </w:p>
        </w:tc>
      </w:tr>
      <w:tr w:rsidR="001A24FD" w:rsidRPr="00177B84" w14:paraId="5530D6CF" w14:textId="77777777" w:rsidTr="001A24FD">
        <w:tc>
          <w:tcPr>
            <w:tcW w:w="596" w:type="dxa"/>
            <w:shd w:val="clear" w:color="auto" w:fill="auto"/>
            <w:vAlign w:val="center"/>
          </w:tcPr>
          <w:p w14:paraId="3FBE91E2" w14:textId="77777777" w:rsidR="001A24FD" w:rsidRPr="00C3019A" w:rsidRDefault="001A24FD" w:rsidP="001A24FD">
            <w:pPr>
              <w:spacing w:line="320" w:lineRule="exact"/>
              <w:jc w:val="center"/>
              <w:rPr>
                <w:rFonts w:ascii="Arial" w:hAnsi="Arial" w:cs="Arial"/>
              </w:rPr>
            </w:pPr>
            <w:r w:rsidRPr="00C3019A">
              <w:rPr>
                <w:rFonts w:ascii="Arial" w:hAnsi="Arial" w:cs="Arial"/>
              </w:rPr>
              <w:t>8</w:t>
            </w:r>
          </w:p>
        </w:tc>
        <w:tc>
          <w:tcPr>
            <w:tcW w:w="4195" w:type="dxa"/>
            <w:shd w:val="clear" w:color="auto" w:fill="auto"/>
          </w:tcPr>
          <w:p w14:paraId="0CEF5D74" w14:textId="77777777" w:rsidR="001A24FD" w:rsidRPr="00E823BD" w:rsidRDefault="001A24FD" w:rsidP="001A24FD">
            <w:pPr>
              <w:suppressAutoHyphens/>
              <w:spacing w:line="320" w:lineRule="exact"/>
              <w:ind w:left="1"/>
              <w:jc w:val="both"/>
              <w:rPr>
                <w:rFonts w:ascii="Arial" w:hAnsi="Arial" w:cs="Arial"/>
              </w:rPr>
            </w:pPr>
            <w:r w:rsidRPr="00E823BD">
              <w:rPr>
                <w:rFonts w:ascii="Arial" w:hAnsi="Arial" w:cs="Arial"/>
              </w:rPr>
              <w:t>Zasilanie:</w:t>
            </w:r>
          </w:p>
          <w:p w14:paraId="55E0D027" w14:textId="77777777" w:rsidR="001A24FD" w:rsidRPr="00864DE8" w:rsidRDefault="001A24FD" w:rsidP="00B848A0">
            <w:pPr>
              <w:pStyle w:val="Akapitzlist"/>
              <w:numPr>
                <w:ilvl w:val="0"/>
                <w:numId w:val="142"/>
              </w:numPr>
              <w:suppressAutoHyphens/>
              <w:spacing w:after="0" w:line="320" w:lineRule="exact"/>
              <w:jc w:val="both"/>
              <w:rPr>
                <w:rFonts w:ascii="Arial" w:hAnsi="Arial" w:cs="Arial"/>
              </w:rPr>
            </w:pPr>
            <w:r w:rsidRPr="00864DE8">
              <w:rPr>
                <w:rFonts w:ascii="Arial" w:hAnsi="Arial" w:cs="Arial"/>
              </w:rPr>
              <w:t>wewnętrzne: akumulatorowe, umożliwiające minimum 40 minut ciągłej pracy,</w:t>
            </w:r>
          </w:p>
          <w:p w14:paraId="2C9E5E08" w14:textId="77777777" w:rsidR="001A24FD" w:rsidRPr="00864DE8" w:rsidRDefault="001A24FD" w:rsidP="00B848A0">
            <w:pPr>
              <w:pStyle w:val="Akapitzlist"/>
              <w:numPr>
                <w:ilvl w:val="0"/>
                <w:numId w:val="142"/>
              </w:numPr>
              <w:suppressAutoHyphens/>
              <w:spacing w:after="0" w:line="320" w:lineRule="exact"/>
              <w:jc w:val="both"/>
              <w:rPr>
                <w:rFonts w:ascii="Arial" w:hAnsi="Arial" w:cs="Arial"/>
              </w:rPr>
            </w:pPr>
            <w:r w:rsidRPr="00864DE8">
              <w:rPr>
                <w:rFonts w:ascii="Arial" w:hAnsi="Arial" w:cs="Arial"/>
              </w:rPr>
              <w:t xml:space="preserve">zewnętrzne: sieciowe 240 V 50 </w:t>
            </w:r>
            <w:proofErr w:type="spellStart"/>
            <w:r w:rsidRPr="00864DE8">
              <w:rPr>
                <w:rFonts w:ascii="Arial" w:hAnsi="Arial" w:cs="Arial"/>
              </w:rPr>
              <w:t>Hz</w:t>
            </w:r>
            <w:proofErr w:type="spellEnd"/>
            <w:r w:rsidRPr="00864DE8">
              <w:rPr>
                <w:rFonts w:ascii="Arial" w:hAnsi="Arial" w:cs="Arial"/>
              </w:rPr>
              <w:t>,</w:t>
            </w:r>
          </w:p>
          <w:p w14:paraId="528A2808" w14:textId="77777777" w:rsidR="001A24FD" w:rsidRPr="00864DE8" w:rsidRDefault="001A24FD" w:rsidP="00B848A0">
            <w:pPr>
              <w:pStyle w:val="Akapitzlist"/>
              <w:numPr>
                <w:ilvl w:val="0"/>
                <w:numId w:val="142"/>
              </w:numPr>
              <w:suppressAutoHyphens/>
              <w:spacing w:after="0" w:line="320" w:lineRule="exact"/>
              <w:jc w:val="both"/>
              <w:rPr>
                <w:rFonts w:ascii="Arial" w:hAnsi="Arial" w:cs="Arial"/>
              </w:rPr>
            </w:pPr>
            <w:r w:rsidRPr="00864DE8">
              <w:rPr>
                <w:rFonts w:ascii="Arial" w:hAnsi="Arial" w:cs="Arial"/>
              </w:rPr>
              <w:t xml:space="preserve">zewnętrzne: zasilenie pokładowe 12-48 V DC. </w:t>
            </w:r>
          </w:p>
          <w:p w14:paraId="192E8D8E" w14:textId="77777777" w:rsidR="001A24FD" w:rsidRPr="003D7FB4" w:rsidRDefault="001A24FD" w:rsidP="001A24FD">
            <w:pPr>
              <w:spacing w:line="320" w:lineRule="exact"/>
              <w:ind w:left="1"/>
              <w:jc w:val="both"/>
              <w:rPr>
                <w:rFonts w:ascii="Arial" w:hAnsi="Arial" w:cs="Arial"/>
                <w:b/>
              </w:rPr>
            </w:pPr>
          </w:p>
        </w:tc>
        <w:tc>
          <w:tcPr>
            <w:tcW w:w="1872" w:type="dxa"/>
            <w:shd w:val="clear" w:color="auto" w:fill="auto"/>
            <w:vAlign w:val="center"/>
          </w:tcPr>
          <w:p w14:paraId="29F9417A" w14:textId="77777777" w:rsidR="001A24FD" w:rsidRDefault="001A24FD" w:rsidP="001A24FD">
            <w:pPr>
              <w:jc w:val="center"/>
            </w:pPr>
            <w:r w:rsidRPr="004805D9">
              <w:rPr>
                <w:rFonts w:ascii="Arial" w:hAnsi="Arial" w:cs="Arial"/>
                <w:bCs/>
              </w:rPr>
              <w:t>TAK/NIE</w:t>
            </w:r>
            <w:r w:rsidRPr="004805D9">
              <w:rPr>
                <w:rFonts w:ascii="Arial" w:hAnsi="Arial" w:cs="Arial"/>
                <w:bCs/>
                <w:sz w:val="36"/>
                <w:szCs w:val="36"/>
              </w:rPr>
              <w:t>*</w:t>
            </w:r>
          </w:p>
        </w:tc>
        <w:tc>
          <w:tcPr>
            <w:tcW w:w="3827" w:type="dxa"/>
            <w:shd w:val="clear" w:color="auto" w:fill="auto"/>
          </w:tcPr>
          <w:p w14:paraId="5A51A455" w14:textId="77777777" w:rsidR="001A24FD" w:rsidRPr="00650C87" w:rsidRDefault="001A24FD" w:rsidP="001A24FD">
            <w:pPr>
              <w:suppressAutoHyphens/>
              <w:rPr>
                <w:rFonts w:ascii="Arial" w:hAnsi="Arial" w:cs="Arial"/>
                <w:sz w:val="20"/>
                <w:szCs w:val="20"/>
              </w:rPr>
            </w:pPr>
          </w:p>
          <w:p w14:paraId="091A47DE" w14:textId="77777777" w:rsidR="001A24FD" w:rsidRPr="00650C87" w:rsidRDefault="001A24FD" w:rsidP="001A24FD">
            <w:pPr>
              <w:suppressAutoHyphens/>
              <w:rPr>
                <w:rFonts w:ascii="Arial" w:hAnsi="Arial" w:cs="Arial"/>
                <w:sz w:val="20"/>
                <w:szCs w:val="20"/>
              </w:rPr>
            </w:pPr>
          </w:p>
          <w:p w14:paraId="5043D435" w14:textId="77777777" w:rsidR="001A24FD" w:rsidRPr="00B04693" w:rsidRDefault="001A24FD" w:rsidP="001A24FD">
            <w:pPr>
              <w:suppressAutoHyphens/>
              <w:rPr>
                <w:rFonts w:ascii="Arial" w:hAnsi="Arial" w:cs="Arial"/>
                <w:sz w:val="20"/>
                <w:szCs w:val="20"/>
              </w:rPr>
            </w:pPr>
            <w:r>
              <w:rPr>
                <w:rFonts w:ascii="Arial" w:hAnsi="Arial" w:cs="Arial"/>
                <w:sz w:val="20"/>
                <w:szCs w:val="20"/>
              </w:rPr>
              <w:t>Podać rodzaje zasilania</w:t>
            </w:r>
          </w:p>
        </w:tc>
      </w:tr>
      <w:tr w:rsidR="001A24FD" w:rsidRPr="00177B84" w14:paraId="6531B7B1" w14:textId="77777777" w:rsidTr="001A24FD">
        <w:tc>
          <w:tcPr>
            <w:tcW w:w="596" w:type="dxa"/>
            <w:shd w:val="clear" w:color="auto" w:fill="auto"/>
            <w:vAlign w:val="center"/>
          </w:tcPr>
          <w:p w14:paraId="4DADB012" w14:textId="77777777" w:rsidR="001A24FD" w:rsidRPr="00C3019A" w:rsidRDefault="001A24FD" w:rsidP="001A24FD">
            <w:pPr>
              <w:spacing w:line="320" w:lineRule="exact"/>
              <w:jc w:val="center"/>
              <w:rPr>
                <w:rFonts w:ascii="Arial" w:hAnsi="Arial" w:cs="Arial"/>
              </w:rPr>
            </w:pPr>
            <w:r w:rsidRPr="00C3019A">
              <w:rPr>
                <w:rFonts w:ascii="Arial" w:hAnsi="Arial" w:cs="Arial"/>
              </w:rPr>
              <w:t>9</w:t>
            </w:r>
          </w:p>
        </w:tc>
        <w:tc>
          <w:tcPr>
            <w:tcW w:w="4195" w:type="dxa"/>
            <w:shd w:val="clear" w:color="auto" w:fill="auto"/>
          </w:tcPr>
          <w:p w14:paraId="1B487975" w14:textId="0F1A42DD" w:rsidR="001A24FD" w:rsidRPr="00E823BD" w:rsidRDefault="001A24FD" w:rsidP="001A24FD">
            <w:pPr>
              <w:suppressAutoHyphens/>
              <w:spacing w:line="320" w:lineRule="exact"/>
              <w:ind w:left="1"/>
              <w:jc w:val="both"/>
              <w:rPr>
                <w:rFonts w:ascii="Arial" w:hAnsi="Arial" w:cs="Arial"/>
              </w:rPr>
            </w:pPr>
            <w:r>
              <w:rPr>
                <w:rFonts w:ascii="Arial" w:hAnsi="Arial" w:cs="Arial"/>
              </w:rPr>
              <w:t>A</w:t>
            </w:r>
            <w:r w:rsidRPr="00E823BD">
              <w:rPr>
                <w:rFonts w:ascii="Arial" w:hAnsi="Arial" w:cs="Arial"/>
              </w:rPr>
              <w:t xml:space="preserve">kumulator </w:t>
            </w:r>
            <w:proofErr w:type="spellStart"/>
            <w:r>
              <w:rPr>
                <w:rFonts w:ascii="Arial" w:hAnsi="Arial" w:cs="Arial"/>
              </w:rPr>
              <w:t>l</w:t>
            </w:r>
            <w:r w:rsidRPr="00E823BD">
              <w:rPr>
                <w:rFonts w:ascii="Arial" w:hAnsi="Arial" w:cs="Arial"/>
              </w:rPr>
              <w:t>itowo</w:t>
            </w:r>
            <w:proofErr w:type="spellEnd"/>
            <w:r w:rsidRPr="00E823BD">
              <w:rPr>
                <w:rFonts w:ascii="Arial" w:hAnsi="Arial" w:cs="Arial"/>
              </w:rPr>
              <w:t xml:space="preserve">-polimerowy wielokrotnego ładowania. Czas pełnego ładowania kompletu akumulatorów do 100% pojemności do </w:t>
            </w:r>
            <w:r w:rsidR="00A80848">
              <w:rPr>
                <w:rFonts w:ascii="Arial" w:hAnsi="Arial" w:cs="Arial"/>
              </w:rPr>
              <w:t>3</w:t>
            </w:r>
            <w:r w:rsidRPr="00E823BD">
              <w:rPr>
                <w:rFonts w:ascii="Arial" w:hAnsi="Arial" w:cs="Arial"/>
              </w:rPr>
              <w:t xml:space="preserve"> godz. Wskaźnik stanu naładowania akumulatora. Możliwość sprawdzenia stanu naładowania akumulatora bez włączania urządzenia. </w:t>
            </w:r>
          </w:p>
          <w:p w14:paraId="46684BF4" w14:textId="77777777" w:rsidR="001A24FD" w:rsidRPr="003D7FB4" w:rsidRDefault="001A24FD" w:rsidP="001A24FD">
            <w:pPr>
              <w:spacing w:line="320" w:lineRule="exact"/>
              <w:ind w:left="1"/>
              <w:jc w:val="both"/>
              <w:rPr>
                <w:rFonts w:ascii="Arial" w:hAnsi="Arial" w:cs="Arial"/>
                <w:b/>
              </w:rPr>
            </w:pPr>
          </w:p>
        </w:tc>
        <w:tc>
          <w:tcPr>
            <w:tcW w:w="1872" w:type="dxa"/>
            <w:shd w:val="clear" w:color="auto" w:fill="auto"/>
            <w:vAlign w:val="center"/>
          </w:tcPr>
          <w:p w14:paraId="2A36B04D" w14:textId="77777777" w:rsidR="001A24FD" w:rsidRDefault="001A24FD" w:rsidP="001A24FD">
            <w:pPr>
              <w:jc w:val="center"/>
            </w:pPr>
            <w:r w:rsidRPr="004805D9">
              <w:rPr>
                <w:rFonts w:ascii="Arial" w:hAnsi="Arial" w:cs="Arial"/>
                <w:bCs/>
              </w:rPr>
              <w:t>TAK/NIE</w:t>
            </w:r>
            <w:r w:rsidRPr="004805D9">
              <w:rPr>
                <w:rFonts w:ascii="Arial" w:hAnsi="Arial" w:cs="Arial"/>
                <w:bCs/>
                <w:sz w:val="36"/>
                <w:szCs w:val="36"/>
              </w:rPr>
              <w:t>*</w:t>
            </w:r>
          </w:p>
        </w:tc>
        <w:tc>
          <w:tcPr>
            <w:tcW w:w="3827" w:type="dxa"/>
            <w:shd w:val="clear" w:color="auto" w:fill="auto"/>
          </w:tcPr>
          <w:p w14:paraId="0F163997" w14:textId="77777777" w:rsidR="001A24FD" w:rsidRDefault="001A24FD" w:rsidP="001A24FD">
            <w:pPr>
              <w:suppressAutoHyphens/>
              <w:rPr>
                <w:rFonts w:ascii="Arial" w:hAnsi="Arial" w:cs="Arial"/>
                <w:sz w:val="20"/>
                <w:szCs w:val="20"/>
              </w:rPr>
            </w:pPr>
          </w:p>
          <w:p w14:paraId="62AC117F" w14:textId="77777777" w:rsidR="001A24FD" w:rsidRPr="00650C87" w:rsidRDefault="001A24FD" w:rsidP="001A24FD">
            <w:pPr>
              <w:suppressAutoHyphens/>
              <w:rPr>
                <w:rFonts w:ascii="Arial" w:hAnsi="Arial" w:cs="Arial"/>
                <w:sz w:val="20"/>
                <w:szCs w:val="20"/>
              </w:rPr>
            </w:pPr>
            <w:r>
              <w:rPr>
                <w:rFonts w:ascii="Arial" w:hAnsi="Arial" w:cs="Arial"/>
                <w:sz w:val="20"/>
                <w:szCs w:val="20"/>
              </w:rPr>
              <w:t>Podać czas pełnego ładowania kompletu akumulatorów</w:t>
            </w:r>
          </w:p>
          <w:p w14:paraId="7E282573" w14:textId="77777777" w:rsidR="001A24FD" w:rsidRPr="00650C87" w:rsidRDefault="001A24FD" w:rsidP="001A24FD">
            <w:pPr>
              <w:suppressAutoHyphens/>
              <w:rPr>
                <w:rFonts w:ascii="Arial" w:hAnsi="Arial" w:cs="Arial"/>
                <w:b/>
                <w:sz w:val="20"/>
                <w:szCs w:val="20"/>
              </w:rPr>
            </w:pPr>
          </w:p>
        </w:tc>
      </w:tr>
      <w:tr w:rsidR="001A24FD" w:rsidRPr="00177B84" w14:paraId="5C9ED6D0" w14:textId="77777777" w:rsidTr="001A24FD">
        <w:tc>
          <w:tcPr>
            <w:tcW w:w="596" w:type="dxa"/>
            <w:shd w:val="clear" w:color="auto" w:fill="auto"/>
            <w:vAlign w:val="center"/>
          </w:tcPr>
          <w:p w14:paraId="3F60F883" w14:textId="77777777" w:rsidR="001A24FD" w:rsidRPr="00C3019A" w:rsidRDefault="001A24FD" w:rsidP="001A24FD">
            <w:pPr>
              <w:spacing w:line="320" w:lineRule="exact"/>
              <w:jc w:val="center"/>
              <w:rPr>
                <w:rFonts w:ascii="Arial" w:hAnsi="Arial" w:cs="Arial"/>
              </w:rPr>
            </w:pPr>
            <w:r w:rsidRPr="00C3019A">
              <w:rPr>
                <w:rFonts w:ascii="Arial" w:hAnsi="Arial" w:cs="Arial"/>
              </w:rPr>
              <w:t>10</w:t>
            </w:r>
          </w:p>
        </w:tc>
        <w:tc>
          <w:tcPr>
            <w:tcW w:w="4195" w:type="dxa"/>
            <w:shd w:val="clear" w:color="auto" w:fill="auto"/>
          </w:tcPr>
          <w:p w14:paraId="062A930F" w14:textId="77777777" w:rsidR="001A24FD" w:rsidRPr="00E823BD" w:rsidRDefault="001A24FD" w:rsidP="001A24FD">
            <w:pPr>
              <w:suppressAutoHyphens/>
              <w:spacing w:line="320" w:lineRule="exact"/>
              <w:ind w:left="1"/>
              <w:jc w:val="both"/>
              <w:rPr>
                <w:rFonts w:ascii="Arial" w:hAnsi="Arial" w:cs="Arial"/>
              </w:rPr>
            </w:pPr>
            <w:r w:rsidRPr="00E823BD">
              <w:rPr>
                <w:rFonts w:ascii="Arial" w:hAnsi="Arial" w:cs="Arial"/>
              </w:rPr>
              <w:t>Płynne przechodzenie z trybu pracy zasilania akumulatorowego na sieciowe</w:t>
            </w:r>
            <w:r>
              <w:rPr>
                <w:rFonts w:ascii="Arial" w:hAnsi="Arial" w:cs="Arial"/>
              </w:rPr>
              <w:br/>
            </w:r>
            <w:r w:rsidRPr="00E823BD">
              <w:rPr>
                <w:rFonts w:ascii="Arial" w:hAnsi="Arial" w:cs="Arial"/>
              </w:rPr>
              <w:t>i pokładowe. Wskaźnik źródła zasilania: akumulatorowe lub sieciowe/pokładowe.</w:t>
            </w:r>
          </w:p>
          <w:p w14:paraId="2A585548" w14:textId="77777777" w:rsidR="001A24FD" w:rsidRPr="003D7FB4" w:rsidRDefault="001A24FD" w:rsidP="001A24FD">
            <w:pPr>
              <w:spacing w:line="320" w:lineRule="exact"/>
              <w:ind w:left="1"/>
              <w:jc w:val="both"/>
              <w:rPr>
                <w:rFonts w:ascii="Arial" w:hAnsi="Arial" w:cs="Arial"/>
                <w:b/>
              </w:rPr>
            </w:pPr>
          </w:p>
        </w:tc>
        <w:tc>
          <w:tcPr>
            <w:tcW w:w="1872" w:type="dxa"/>
            <w:shd w:val="clear" w:color="auto" w:fill="auto"/>
            <w:vAlign w:val="center"/>
          </w:tcPr>
          <w:p w14:paraId="19CC72CA" w14:textId="77777777" w:rsidR="001A24FD" w:rsidRDefault="001A24FD" w:rsidP="001A24FD">
            <w:pPr>
              <w:jc w:val="center"/>
            </w:pPr>
            <w:r w:rsidRPr="004805D9">
              <w:rPr>
                <w:rFonts w:ascii="Arial" w:hAnsi="Arial" w:cs="Arial"/>
                <w:bCs/>
              </w:rPr>
              <w:t>TAK/NIE</w:t>
            </w:r>
            <w:r w:rsidRPr="004805D9">
              <w:rPr>
                <w:rFonts w:ascii="Arial" w:hAnsi="Arial" w:cs="Arial"/>
                <w:bCs/>
                <w:sz w:val="36"/>
                <w:szCs w:val="36"/>
              </w:rPr>
              <w:t>*</w:t>
            </w:r>
          </w:p>
        </w:tc>
        <w:tc>
          <w:tcPr>
            <w:tcW w:w="3827" w:type="dxa"/>
            <w:shd w:val="clear" w:color="auto" w:fill="auto"/>
          </w:tcPr>
          <w:p w14:paraId="535C7BBC" w14:textId="77777777" w:rsidR="001A24FD" w:rsidRPr="00650C87" w:rsidRDefault="001A24FD" w:rsidP="001A24FD">
            <w:pPr>
              <w:suppressAutoHyphens/>
              <w:rPr>
                <w:rFonts w:ascii="Arial" w:hAnsi="Arial" w:cs="Arial"/>
                <w:sz w:val="20"/>
                <w:szCs w:val="20"/>
              </w:rPr>
            </w:pPr>
          </w:p>
          <w:p w14:paraId="1E03B8A9" w14:textId="77777777" w:rsidR="001A24FD" w:rsidRPr="00650C87" w:rsidRDefault="001A24FD" w:rsidP="001A24FD">
            <w:pPr>
              <w:suppressAutoHyphens/>
              <w:rPr>
                <w:rFonts w:ascii="Arial" w:hAnsi="Arial" w:cs="Arial"/>
                <w:sz w:val="20"/>
                <w:szCs w:val="20"/>
              </w:rPr>
            </w:pPr>
          </w:p>
          <w:p w14:paraId="0FCFEB50" w14:textId="77777777" w:rsidR="001A24FD" w:rsidRDefault="001A24FD" w:rsidP="001A24FD">
            <w:pPr>
              <w:suppressAutoHyphens/>
              <w:rPr>
                <w:rFonts w:ascii="Arial" w:hAnsi="Arial" w:cs="Arial"/>
                <w:b/>
                <w:sz w:val="20"/>
                <w:szCs w:val="20"/>
              </w:rPr>
            </w:pPr>
          </w:p>
          <w:p w14:paraId="36830D37" w14:textId="77777777" w:rsidR="001A24FD" w:rsidRPr="00650C87" w:rsidRDefault="001A24FD" w:rsidP="001A24FD">
            <w:pPr>
              <w:suppressAutoHyphens/>
              <w:rPr>
                <w:rFonts w:ascii="Arial" w:hAnsi="Arial" w:cs="Arial"/>
                <w:b/>
                <w:sz w:val="20"/>
                <w:szCs w:val="20"/>
              </w:rPr>
            </w:pPr>
          </w:p>
        </w:tc>
      </w:tr>
      <w:tr w:rsidR="001A24FD" w:rsidRPr="00177B84" w14:paraId="0C96191D" w14:textId="77777777" w:rsidTr="001A24FD">
        <w:tc>
          <w:tcPr>
            <w:tcW w:w="596" w:type="dxa"/>
            <w:shd w:val="clear" w:color="auto" w:fill="auto"/>
            <w:vAlign w:val="center"/>
          </w:tcPr>
          <w:p w14:paraId="54A3CF9D" w14:textId="77777777" w:rsidR="001A24FD" w:rsidRPr="00C3019A" w:rsidRDefault="001A24FD" w:rsidP="001A24FD">
            <w:pPr>
              <w:spacing w:line="320" w:lineRule="exact"/>
              <w:jc w:val="center"/>
              <w:rPr>
                <w:rFonts w:ascii="Arial" w:hAnsi="Arial" w:cs="Arial"/>
              </w:rPr>
            </w:pPr>
            <w:r w:rsidRPr="00C3019A">
              <w:rPr>
                <w:rFonts w:ascii="Arial" w:hAnsi="Arial" w:cs="Arial"/>
              </w:rPr>
              <w:t>11</w:t>
            </w:r>
          </w:p>
        </w:tc>
        <w:tc>
          <w:tcPr>
            <w:tcW w:w="4195" w:type="dxa"/>
            <w:shd w:val="clear" w:color="auto" w:fill="auto"/>
          </w:tcPr>
          <w:p w14:paraId="2B60A303" w14:textId="77777777" w:rsidR="001A24FD" w:rsidRPr="00E823BD" w:rsidRDefault="001A24FD" w:rsidP="001A24FD">
            <w:pPr>
              <w:suppressAutoHyphens/>
              <w:spacing w:line="320" w:lineRule="exact"/>
              <w:ind w:left="1"/>
              <w:jc w:val="both"/>
              <w:rPr>
                <w:rFonts w:ascii="Arial" w:hAnsi="Arial" w:cs="Arial"/>
              </w:rPr>
            </w:pPr>
            <w:r w:rsidRPr="00E823BD">
              <w:rPr>
                <w:rFonts w:ascii="Arial" w:hAnsi="Arial" w:cs="Arial"/>
              </w:rPr>
              <w:t xml:space="preserve">Masa kompletnego zestawu do </w:t>
            </w:r>
            <w:r>
              <w:rPr>
                <w:rFonts w:ascii="Arial" w:hAnsi="Arial" w:cs="Arial"/>
              </w:rPr>
              <w:t xml:space="preserve">10 </w:t>
            </w:r>
            <w:r w:rsidRPr="00E823BD">
              <w:rPr>
                <w:rFonts w:ascii="Arial" w:hAnsi="Arial" w:cs="Arial"/>
              </w:rPr>
              <w:t>kg.</w:t>
            </w:r>
          </w:p>
          <w:p w14:paraId="355A6FED" w14:textId="77777777" w:rsidR="001A24FD" w:rsidRPr="003D7FB4" w:rsidRDefault="001A24FD" w:rsidP="001A24FD">
            <w:pPr>
              <w:spacing w:line="320" w:lineRule="exact"/>
              <w:ind w:left="1"/>
              <w:jc w:val="both"/>
              <w:rPr>
                <w:rFonts w:ascii="Arial" w:hAnsi="Arial" w:cs="Arial"/>
                <w:b/>
              </w:rPr>
            </w:pPr>
          </w:p>
        </w:tc>
        <w:tc>
          <w:tcPr>
            <w:tcW w:w="1872" w:type="dxa"/>
            <w:shd w:val="clear" w:color="auto" w:fill="auto"/>
            <w:vAlign w:val="center"/>
          </w:tcPr>
          <w:p w14:paraId="698495A9" w14:textId="77777777" w:rsidR="001A24FD" w:rsidRDefault="001A24FD" w:rsidP="001A24FD">
            <w:pPr>
              <w:jc w:val="center"/>
            </w:pPr>
            <w:r w:rsidRPr="004805D9">
              <w:rPr>
                <w:rFonts w:ascii="Arial" w:hAnsi="Arial" w:cs="Arial"/>
                <w:bCs/>
              </w:rPr>
              <w:t>TAK/NIE</w:t>
            </w:r>
            <w:r w:rsidRPr="004805D9">
              <w:rPr>
                <w:rFonts w:ascii="Arial" w:hAnsi="Arial" w:cs="Arial"/>
                <w:bCs/>
                <w:sz w:val="36"/>
                <w:szCs w:val="36"/>
              </w:rPr>
              <w:t>*</w:t>
            </w:r>
          </w:p>
        </w:tc>
        <w:tc>
          <w:tcPr>
            <w:tcW w:w="3827" w:type="dxa"/>
            <w:shd w:val="clear" w:color="auto" w:fill="auto"/>
          </w:tcPr>
          <w:p w14:paraId="1E6E67F0" w14:textId="77777777" w:rsidR="001A24FD" w:rsidRPr="00B04693" w:rsidRDefault="001A24FD" w:rsidP="001A24FD">
            <w:pPr>
              <w:suppressAutoHyphens/>
              <w:rPr>
                <w:rFonts w:ascii="Arial" w:hAnsi="Arial" w:cs="Arial"/>
                <w:sz w:val="20"/>
                <w:szCs w:val="20"/>
              </w:rPr>
            </w:pPr>
            <w:r>
              <w:rPr>
                <w:rFonts w:ascii="Arial" w:hAnsi="Arial" w:cs="Arial"/>
                <w:sz w:val="20"/>
                <w:szCs w:val="20"/>
              </w:rPr>
              <w:t>Podać masę kompletnego zestawu w kg</w:t>
            </w:r>
          </w:p>
        </w:tc>
      </w:tr>
      <w:tr w:rsidR="001A24FD" w:rsidRPr="00177B84" w14:paraId="4564340E" w14:textId="77777777" w:rsidTr="001A24FD">
        <w:tc>
          <w:tcPr>
            <w:tcW w:w="596" w:type="dxa"/>
            <w:shd w:val="clear" w:color="auto" w:fill="auto"/>
            <w:vAlign w:val="center"/>
          </w:tcPr>
          <w:p w14:paraId="754E267A" w14:textId="77777777" w:rsidR="001A24FD" w:rsidRPr="00C3019A" w:rsidRDefault="001A24FD" w:rsidP="001A24FD">
            <w:pPr>
              <w:spacing w:line="320" w:lineRule="exact"/>
              <w:jc w:val="center"/>
              <w:rPr>
                <w:rFonts w:ascii="Arial" w:hAnsi="Arial" w:cs="Arial"/>
              </w:rPr>
            </w:pPr>
            <w:r w:rsidRPr="00C3019A">
              <w:rPr>
                <w:rFonts w:ascii="Arial" w:hAnsi="Arial" w:cs="Arial"/>
              </w:rPr>
              <w:t>12</w:t>
            </w:r>
          </w:p>
        </w:tc>
        <w:tc>
          <w:tcPr>
            <w:tcW w:w="4195" w:type="dxa"/>
            <w:shd w:val="clear" w:color="auto" w:fill="auto"/>
          </w:tcPr>
          <w:p w14:paraId="52271852" w14:textId="77777777" w:rsidR="001A24FD" w:rsidRPr="00FE33D6" w:rsidRDefault="001A24FD" w:rsidP="001A24FD">
            <w:pPr>
              <w:suppressAutoHyphens/>
              <w:spacing w:line="320" w:lineRule="exact"/>
              <w:ind w:left="1"/>
              <w:jc w:val="both"/>
              <w:rPr>
                <w:rFonts w:ascii="Arial" w:hAnsi="Arial" w:cs="Arial"/>
              </w:rPr>
            </w:pPr>
            <w:r>
              <w:rPr>
                <w:rFonts w:ascii="Arial" w:hAnsi="Arial" w:cs="Arial"/>
              </w:rPr>
              <w:t>Temperatura pracy</w:t>
            </w:r>
            <w:r w:rsidRPr="00FE33D6">
              <w:rPr>
                <w:rFonts w:ascii="Arial" w:hAnsi="Arial" w:cs="Arial"/>
              </w:rPr>
              <w:t xml:space="preserve"> od -20 </w:t>
            </w:r>
            <w:proofErr w:type="spellStart"/>
            <w:r w:rsidRPr="00FE33D6">
              <w:rPr>
                <w:rFonts w:ascii="Arial" w:hAnsi="Arial" w:cs="Arial"/>
              </w:rPr>
              <w:t>st.C</w:t>
            </w:r>
            <w:proofErr w:type="spellEnd"/>
            <w:r w:rsidRPr="00FE33D6">
              <w:rPr>
                <w:rFonts w:ascii="Arial" w:hAnsi="Arial" w:cs="Arial"/>
              </w:rPr>
              <w:t xml:space="preserve"> do +40 </w:t>
            </w:r>
            <w:proofErr w:type="spellStart"/>
            <w:r w:rsidRPr="00FE33D6">
              <w:rPr>
                <w:rFonts w:ascii="Arial" w:hAnsi="Arial" w:cs="Arial"/>
              </w:rPr>
              <w:t>st.C</w:t>
            </w:r>
            <w:proofErr w:type="spellEnd"/>
            <w:r w:rsidRPr="00FE33D6">
              <w:rPr>
                <w:rFonts w:ascii="Arial" w:hAnsi="Arial" w:cs="Arial"/>
              </w:rPr>
              <w:t>,</w:t>
            </w:r>
          </w:p>
          <w:p w14:paraId="40DCE153" w14:textId="77777777" w:rsidR="001A24FD" w:rsidRPr="00E37F99" w:rsidRDefault="001A24FD" w:rsidP="001A24FD">
            <w:pPr>
              <w:suppressAutoHyphens/>
              <w:spacing w:beforeLines="40" w:before="96" w:line="360" w:lineRule="exact"/>
              <w:ind w:left="1"/>
              <w:jc w:val="both"/>
              <w:rPr>
                <w:rFonts w:ascii="Arial" w:hAnsi="Arial" w:cs="Arial"/>
              </w:rPr>
            </w:pPr>
          </w:p>
          <w:p w14:paraId="74BCF754" w14:textId="77777777" w:rsidR="001A24FD" w:rsidRPr="003D7FB4" w:rsidRDefault="001A24FD" w:rsidP="001A24FD">
            <w:pPr>
              <w:spacing w:line="320" w:lineRule="exact"/>
              <w:ind w:left="1"/>
              <w:jc w:val="both"/>
              <w:rPr>
                <w:rFonts w:ascii="Arial" w:hAnsi="Arial" w:cs="Arial"/>
                <w:b/>
              </w:rPr>
            </w:pPr>
          </w:p>
        </w:tc>
        <w:tc>
          <w:tcPr>
            <w:tcW w:w="1872" w:type="dxa"/>
            <w:shd w:val="clear" w:color="auto" w:fill="auto"/>
            <w:vAlign w:val="center"/>
          </w:tcPr>
          <w:p w14:paraId="10694AFA" w14:textId="77777777" w:rsidR="001A24FD" w:rsidRDefault="001A24FD" w:rsidP="001A24FD">
            <w:pPr>
              <w:jc w:val="center"/>
            </w:pPr>
            <w:r w:rsidRPr="004805D9">
              <w:rPr>
                <w:rFonts w:ascii="Arial" w:hAnsi="Arial" w:cs="Arial"/>
                <w:bCs/>
              </w:rPr>
              <w:t>TAK/NIE</w:t>
            </w:r>
            <w:r w:rsidRPr="004805D9">
              <w:rPr>
                <w:rFonts w:ascii="Arial" w:hAnsi="Arial" w:cs="Arial"/>
                <w:bCs/>
                <w:sz w:val="36"/>
                <w:szCs w:val="36"/>
              </w:rPr>
              <w:t>*</w:t>
            </w:r>
          </w:p>
        </w:tc>
        <w:tc>
          <w:tcPr>
            <w:tcW w:w="3827" w:type="dxa"/>
            <w:shd w:val="clear" w:color="auto" w:fill="auto"/>
          </w:tcPr>
          <w:p w14:paraId="326E1D3B" w14:textId="77777777" w:rsidR="001A24FD" w:rsidRPr="00650C87" w:rsidRDefault="001A24FD" w:rsidP="001A24FD">
            <w:pPr>
              <w:suppressAutoHyphens/>
              <w:rPr>
                <w:rFonts w:ascii="Arial" w:hAnsi="Arial" w:cs="Arial"/>
                <w:sz w:val="20"/>
                <w:szCs w:val="20"/>
              </w:rPr>
            </w:pPr>
            <w:r>
              <w:rPr>
                <w:rFonts w:ascii="Arial" w:hAnsi="Arial" w:cs="Arial"/>
                <w:sz w:val="20"/>
                <w:szCs w:val="20"/>
              </w:rPr>
              <w:t xml:space="preserve">Podać zakres temperatury pracy w </w:t>
            </w:r>
            <w:proofErr w:type="spellStart"/>
            <w:r>
              <w:rPr>
                <w:rFonts w:ascii="Arial" w:hAnsi="Arial" w:cs="Arial"/>
                <w:sz w:val="20"/>
                <w:szCs w:val="20"/>
              </w:rPr>
              <w:t>st.C</w:t>
            </w:r>
            <w:proofErr w:type="spellEnd"/>
          </w:p>
        </w:tc>
      </w:tr>
      <w:tr w:rsidR="001A24FD" w:rsidRPr="00177B84" w14:paraId="08994C57" w14:textId="77777777" w:rsidTr="001A24FD">
        <w:tc>
          <w:tcPr>
            <w:tcW w:w="596" w:type="dxa"/>
            <w:shd w:val="clear" w:color="auto" w:fill="auto"/>
            <w:vAlign w:val="center"/>
          </w:tcPr>
          <w:p w14:paraId="302DCBD6" w14:textId="77777777" w:rsidR="001A24FD" w:rsidRPr="00C3019A" w:rsidRDefault="001A24FD" w:rsidP="001A24FD">
            <w:pPr>
              <w:spacing w:line="320" w:lineRule="exact"/>
              <w:jc w:val="center"/>
              <w:rPr>
                <w:rFonts w:ascii="Arial" w:hAnsi="Arial" w:cs="Arial"/>
              </w:rPr>
            </w:pPr>
            <w:r w:rsidRPr="00C3019A">
              <w:rPr>
                <w:rFonts w:ascii="Arial" w:hAnsi="Arial" w:cs="Arial"/>
              </w:rPr>
              <w:t>13</w:t>
            </w:r>
          </w:p>
        </w:tc>
        <w:tc>
          <w:tcPr>
            <w:tcW w:w="4195" w:type="dxa"/>
            <w:shd w:val="clear" w:color="auto" w:fill="auto"/>
          </w:tcPr>
          <w:p w14:paraId="67F1A6E8" w14:textId="77777777" w:rsidR="001A24FD" w:rsidRPr="00E823BD" w:rsidRDefault="001A24FD" w:rsidP="001A24FD">
            <w:pPr>
              <w:suppressAutoHyphens/>
              <w:spacing w:line="320" w:lineRule="exact"/>
              <w:ind w:left="1"/>
              <w:jc w:val="both"/>
              <w:rPr>
                <w:rFonts w:ascii="Arial" w:hAnsi="Arial" w:cs="Arial"/>
              </w:rPr>
            </w:pPr>
            <w:r w:rsidRPr="00E823BD">
              <w:rPr>
                <w:rFonts w:ascii="Arial" w:hAnsi="Arial" w:cs="Arial"/>
              </w:rPr>
              <w:t>Prosty i łatwo dostępny panel obsługowy.</w:t>
            </w:r>
          </w:p>
          <w:p w14:paraId="3C9D0E23" w14:textId="77777777" w:rsidR="001A24FD" w:rsidRPr="00BD6C23" w:rsidRDefault="001A24FD" w:rsidP="001A24FD">
            <w:pPr>
              <w:spacing w:line="320" w:lineRule="exact"/>
              <w:ind w:left="1"/>
              <w:jc w:val="both"/>
              <w:rPr>
                <w:rFonts w:ascii="Arial" w:hAnsi="Arial" w:cs="Arial"/>
              </w:rPr>
            </w:pPr>
          </w:p>
        </w:tc>
        <w:tc>
          <w:tcPr>
            <w:tcW w:w="1872" w:type="dxa"/>
            <w:shd w:val="clear" w:color="auto" w:fill="auto"/>
            <w:vAlign w:val="center"/>
          </w:tcPr>
          <w:p w14:paraId="70343838" w14:textId="77777777" w:rsidR="001A24FD" w:rsidRDefault="001A24FD" w:rsidP="001A24FD">
            <w:pPr>
              <w:jc w:val="center"/>
            </w:pPr>
            <w:r w:rsidRPr="004805D9">
              <w:rPr>
                <w:rFonts w:ascii="Arial" w:hAnsi="Arial" w:cs="Arial"/>
                <w:bCs/>
              </w:rPr>
              <w:t>TAK/NIE</w:t>
            </w:r>
            <w:r w:rsidRPr="004805D9">
              <w:rPr>
                <w:rFonts w:ascii="Arial" w:hAnsi="Arial" w:cs="Arial"/>
                <w:bCs/>
                <w:sz w:val="36"/>
                <w:szCs w:val="36"/>
              </w:rPr>
              <w:t>*</w:t>
            </w:r>
          </w:p>
        </w:tc>
        <w:tc>
          <w:tcPr>
            <w:tcW w:w="3827" w:type="dxa"/>
            <w:shd w:val="clear" w:color="auto" w:fill="auto"/>
          </w:tcPr>
          <w:p w14:paraId="1E5D9E94" w14:textId="77777777" w:rsidR="001A24FD" w:rsidRPr="00650C87" w:rsidRDefault="001A24FD" w:rsidP="001A24FD">
            <w:pPr>
              <w:suppressAutoHyphens/>
              <w:rPr>
                <w:rFonts w:ascii="Arial" w:hAnsi="Arial" w:cs="Arial"/>
                <w:b/>
                <w:sz w:val="20"/>
                <w:szCs w:val="20"/>
              </w:rPr>
            </w:pPr>
          </w:p>
        </w:tc>
      </w:tr>
      <w:tr w:rsidR="001A24FD" w:rsidRPr="00177B84" w14:paraId="2CB2B802" w14:textId="77777777" w:rsidTr="001A24FD">
        <w:tc>
          <w:tcPr>
            <w:tcW w:w="596" w:type="dxa"/>
            <w:shd w:val="clear" w:color="auto" w:fill="auto"/>
            <w:vAlign w:val="center"/>
          </w:tcPr>
          <w:p w14:paraId="7C125E66" w14:textId="77777777" w:rsidR="001A24FD" w:rsidRPr="00C3019A" w:rsidRDefault="001A24FD" w:rsidP="001A24FD">
            <w:pPr>
              <w:spacing w:line="320" w:lineRule="exact"/>
              <w:jc w:val="center"/>
              <w:rPr>
                <w:rFonts w:ascii="Arial" w:hAnsi="Arial" w:cs="Arial"/>
              </w:rPr>
            </w:pPr>
            <w:r w:rsidRPr="00C3019A">
              <w:rPr>
                <w:rFonts w:ascii="Arial" w:hAnsi="Arial" w:cs="Arial"/>
              </w:rPr>
              <w:t>14</w:t>
            </w:r>
          </w:p>
        </w:tc>
        <w:tc>
          <w:tcPr>
            <w:tcW w:w="4195" w:type="dxa"/>
            <w:shd w:val="clear" w:color="auto" w:fill="auto"/>
          </w:tcPr>
          <w:p w14:paraId="67BC631E" w14:textId="77777777" w:rsidR="001A24FD" w:rsidRPr="00E83E12" w:rsidRDefault="001A24FD" w:rsidP="001A24FD">
            <w:pPr>
              <w:suppressAutoHyphens/>
              <w:spacing w:line="320" w:lineRule="exact"/>
              <w:ind w:left="1"/>
              <w:jc w:val="both"/>
              <w:rPr>
                <w:rFonts w:ascii="Arial" w:hAnsi="Arial" w:cs="Arial"/>
              </w:rPr>
            </w:pPr>
            <w:r w:rsidRPr="00E823BD">
              <w:rPr>
                <w:rFonts w:ascii="Arial" w:hAnsi="Arial" w:cs="Arial"/>
              </w:rPr>
              <w:t>Złącze USB do celów serwisowych</w:t>
            </w:r>
            <w:r>
              <w:rPr>
                <w:rFonts w:ascii="Arial" w:hAnsi="Arial" w:cs="Arial"/>
              </w:rPr>
              <w:t xml:space="preserve"> (dopuszcza się kartę SD)</w:t>
            </w:r>
            <w:r w:rsidRPr="00E823BD">
              <w:rPr>
                <w:rFonts w:ascii="Arial" w:hAnsi="Arial" w:cs="Arial"/>
              </w:rPr>
              <w:t>.</w:t>
            </w:r>
          </w:p>
          <w:p w14:paraId="41335DAD" w14:textId="77777777" w:rsidR="001A24FD" w:rsidRPr="003D7FB4" w:rsidRDefault="001A24FD" w:rsidP="001A24FD">
            <w:pPr>
              <w:spacing w:line="320" w:lineRule="exact"/>
              <w:ind w:left="1"/>
              <w:jc w:val="both"/>
              <w:rPr>
                <w:rFonts w:ascii="Arial" w:hAnsi="Arial" w:cs="Arial"/>
                <w:b/>
              </w:rPr>
            </w:pPr>
          </w:p>
        </w:tc>
        <w:tc>
          <w:tcPr>
            <w:tcW w:w="1872" w:type="dxa"/>
            <w:shd w:val="clear" w:color="auto" w:fill="auto"/>
            <w:vAlign w:val="center"/>
          </w:tcPr>
          <w:p w14:paraId="6A9D7F46" w14:textId="77777777" w:rsidR="001A24FD" w:rsidRDefault="001A24FD" w:rsidP="001A24FD">
            <w:pPr>
              <w:jc w:val="center"/>
            </w:pPr>
            <w:r w:rsidRPr="004805D9">
              <w:rPr>
                <w:rFonts w:ascii="Arial" w:hAnsi="Arial" w:cs="Arial"/>
                <w:bCs/>
              </w:rPr>
              <w:t>TAK/NIE</w:t>
            </w:r>
            <w:r w:rsidRPr="004805D9">
              <w:rPr>
                <w:rFonts w:ascii="Arial" w:hAnsi="Arial" w:cs="Arial"/>
                <w:bCs/>
                <w:sz w:val="36"/>
                <w:szCs w:val="36"/>
              </w:rPr>
              <w:t>*</w:t>
            </w:r>
          </w:p>
        </w:tc>
        <w:tc>
          <w:tcPr>
            <w:tcW w:w="3827" w:type="dxa"/>
            <w:shd w:val="clear" w:color="auto" w:fill="auto"/>
          </w:tcPr>
          <w:p w14:paraId="3728A0EF" w14:textId="77777777" w:rsidR="001A24FD" w:rsidRPr="002F0D53" w:rsidRDefault="001A24FD" w:rsidP="001A24FD">
            <w:pPr>
              <w:suppressAutoHyphens/>
              <w:rPr>
                <w:rFonts w:ascii="Arial" w:hAnsi="Arial" w:cs="Arial"/>
                <w:sz w:val="20"/>
                <w:szCs w:val="20"/>
              </w:rPr>
            </w:pPr>
            <w:r>
              <w:rPr>
                <w:rFonts w:ascii="Arial" w:hAnsi="Arial" w:cs="Arial"/>
                <w:sz w:val="20"/>
                <w:szCs w:val="20"/>
              </w:rPr>
              <w:t xml:space="preserve">Podać typ złącz do celów serwisowych: </w:t>
            </w:r>
          </w:p>
        </w:tc>
      </w:tr>
      <w:tr w:rsidR="001A24FD" w:rsidRPr="00177B84" w14:paraId="3DE3198F" w14:textId="77777777" w:rsidTr="001A24FD">
        <w:tc>
          <w:tcPr>
            <w:tcW w:w="596" w:type="dxa"/>
            <w:shd w:val="clear" w:color="auto" w:fill="auto"/>
            <w:vAlign w:val="center"/>
          </w:tcPr>
          <w:p w14:paraId="5F49EDA1" w14:textId="77777777" w:rsidR="001A24FD" w:rsidRPr="00C3019A" w:rsidRDefault="001A24FD" w:rsidP="001A24FD">
            <w:pPr>
              <w:spacing w:line="320" w:lineRule="exact"/>
              <w:jc w:val="center"/>
              <w:rPr>
                <w:rFonts w:ascii="Arial" w:hAnsi="Arial" w:cs="Arial"/>
              </w:rPr>
            </w:pPr>
            <w:r w:rsidRPr="00C3019A">
              <w:rPr>
                <w:rFonts w:ascii="Arial" w:hAnsi="Arial" w:cs="Arial"/>
              </w:rPr>
              <w:t>15</w:t>
            </w:r>
          </w:p>
        </w:tc>
        <w:tc>
          <w:tcPr>
            <w:tcW w:w="4195" w:type="dxa"/>
            <w:shd w:val="clear" w:color="auto" w:fill="auto"/>
          </w:tcPr>
          <w:p w14:paraId="322E2F94" w14:textId="77777777" w:rsidR="001A24FD" w:rsidRPr="00E823BD" w:rsidRDefault="001A24FD" w:rsidP="001A24FD">
            <w:pPr>
              <w:suppressAutoHyphens/>
              <w:spacing w:line="320" w:lineRule="exact"/>
              <w:ind w:left="1"/>
              <w:jc w:val="both"/>
              <w:rPr>
                <w:rFonts w:ascii="Arial" w:hAnsi="Arial" w:cs="Arial"/>
              </w:rPr>
            </w:pPr>
            <w:r w:rsidRPr="00E823BD">
              <w:rPr>
                <w:rFonts w:ascii="Arial" w:hAnsi="Arial" w:cs="Arial"/>
              </w:rPr>
              <w:t>Konfiguracja:</w:t>
            </w:r>
          </w:p>
          <w:p w14:paraId="30E3FE6F" w14:textId="77777777" w:rsidR="001A24FD" w:rsidRPr="00864DE8" w:rsidRDefault="001A24FD" w:rsidP="00B848A0">
            <w:pPr>
              <w:pStyle w:val="Akapitzlist"/>
              <w:numPr>
                <w:ilvl w:val="0"/>
                <w:numId w:val="143"/>
              </w:numPr>
              <w:suppressAutoHyphens/>
              <w:spacing w:after="0" w:line="320" w:lineRule="exact"/>
              <w:jc w:val="both"/>
              <w:rPr>
                <w:rFonts w:ascii="Arial" w:hAnsi="Arial" w:cs="Arial"/>
              </w:rPr>
            </w:pPr>
            <w:r w:rsidRPr="00864DE8">
              <w:rPr>
                <w:rFonts w:ascii="Arial" w:hAnsi="Arial" w:cs="Arial"/>
              </w:rPr>
              <w:t>urządzenie do kompresji klatki piersiowej,</w:t>
            </w:r>
          </w:p>
          <w:p w14:paraId="35A4AE9C" w14:textId="77777777" w:rsidR="001A24FD" w:rsidRPr="00864DE8" w:rsidRDefault="001A24FD" w:rsidP="00B848A0">
            <w:pPr>
              <w:pStyle w:val="Akapitzlist"/>
              <w:numPr>
                <w:ilvl w:val="0"/>
                <w:numId w:val="143"/>
              </w:numPr>
              <w:suppressAutoHyphens/>
              <w:spacing w:after="0" w:line="320" w:lineRule="exact"/>
              <w:jc w:val="both"/>
              <w:rPr>
                <w:rFonts w:ascii="Arial" w:hAnsi="Arial" w:cs="Arial"/>
              </w:rPr>
            </w:pPr>
            <w:r w:rsidRPr="00864DE8">
              <w:rPr>
                <w:rFonts w:ascii="Arial" w:hAnsi="Arial" w:cs="Arial"/>
              </w:rPr>
              <w:t>uchwyt/deska pod plecy pacjenta,</w:t>
            </w:r>
          </w:p>
          <w:p w14:paraId="09CB58B0" w14:textId="77777777" w:rsidR="001A24FD" w:rsidRPr="00864DE8" w:rsidRDefault="001A24FD" w:rsidP="00B848A0">
            <w:pPr>
              <w:pStyle w:val="Akapitzlist"/>
              <w:numPr>
                <w:ilvl w:val="0"/>
                <w:numId w:val="143"/>
              </w:numPr>
              <w:suppressAutoHyphens/>
              <w:spacing w:after="0" w:line="320" w:lineRule="exact"/>
              <w:jc w:val="both"/>
              <w:rPr>
                <w:rFonts w:ascii="Arial" w:hAnsi="Arial" w:cs="Arial"/>
              </w:rPr>
            </w:pPr>
            <w:r w:rsidRPr="00864DE8">
              <w:rPr>
                <w:rFonts w:ascii="Arial" w:hAnsi="Arial" w:cs="Arial"/>
              </w:rPr>
              <w:lastRenderedPageBreak/>
              <w:t>komplet pasów mocujących o ile wymaga tego konstrukcja urządzenia (dociskających klatkę piersiową oraz na ramiona),</w:t>
            </w:r>
          </w:p>
          <w:p w14:paraId="59160C63" w14:textId="77777777" w:rsidR="001A24FD" w:rsidRPr="00864DE8" w:rsidRDefault="001A24FD" w:rsidP="00B848A0">
            <w:pPr>
              <w:pStyle w:val="Akapitzlist"/>
              <w:numPr>
                <w:ilvl w:val="0"/>
                <w:numId w:val="143"/>
              </w:numPr>
              <w:suppressAutoHyphens/>
              <w:spacing w:after="0" w:line="320" w:lineRule="exact"/>
              <w:jc w:val="both"/>
              <w:rPr>
                <w:rFonts w:ascii="Arial" w:hAnsi="Arial" w:cs="Arial"/>
              </w:rPr>
            </w:pPr>
            <w:r w:rsidRPr="00864DE8">
              <w:rPr>
                <w:rFonts w:ascii="Arial" w:hAnsi="Arial" w:cs="Arial"/>
              </w:rPr>
              <w:t>poduszka polimerowa na stopce tłoka uciskowego o ile wymaga tego konstrukcja urządzenia (kontakt z ciałem pacjenta), dodatkowo zapasowa - 5 szt.,</w:t>
            </w:r>
          </w:p>
          <w:p w14:paraId="3DE61180" w14:textId="77777777" w:rsidR="001A24FD" w:rsidRDefault="001A24FD" w:rsidP="00B848A0">
            <w:pPr>
              <w:pStyle w:val="Akapitzlist"/>
              <w:numPr>
                <w:ilvl w:val="0"/>
                <w:numId w:val="143"/>
              </w:numPr>
              <w:suppressAutoHyphens/>
              <w:spacing w:after="0" w:line="320" w:lineRule="exact"/>
              <w:jc w:val="both"/>
              <w:rPr>
                <w:rFonts w:ascii="Arial" w:hAnsi="Arial" w:cs="Arial"/>
              </w:rPr>
            </w:pPr>
            <w:r w:rsidRPr="00864DE8">
              <w:rPr>
                <w:rFonts w:ascii="Arial" w:hAnsi="Arial" w:cs="Arial"/>
              </w:rPr>
              <w:t xml:space="preserve">akumulator – min. 2 </w:t>
            </w:r>
            <w:proofErr w:type="spellStart"/>
            <w:r w:rsidRPr="00864DE8">
              <w:rPr>
                <w:rFonts w:ascii="Arial" w:hAnsi="Arial" w:cs="Arial"/>
              </w:rPr>
              <w:t>szt</w:t>
            </w:r>
            <w:proofErr w:type="spellEnd"/>
          </w:p>
          <w:p w14:paraId="3E3A25AE" w14:textId="77777777" w:rsidR="001A24FD" w:rsidRPr="00C0560A" w:rsidRDefault="001A24FD" w:rsidP="00B848A0">
            <w:pPr>
              <w:pStyle w:val="Akapitzlist"/>
              <w:numPr>
                <w:ilvl w:val="0"/>
                <w:numId w:val="143"/>
              </w:numPr>
              <w:suppressAutoHyphens/>
              <w:spacing w:after="0" w:line="320" w:lineRule="exact"/>
              <w:jc w:val="both"/>
              <w:rPr>
                <w:rFonts w:ascii="Arial" w:hAnsi="Arial" w:cs="Arial"/>
              </w:rPr>
            </w:pPr>
            <w:r w:rsidRPr="00864DE8">
              <w:rPr>
                <w:rFonts w:ascii="Arial" w:hAnsi="Arial" w:cs="Arial"/>
              </w:rPr>
              <w:t xml:space="preserve"> ładowarka lub ładowarki z niezbędnymi elementami takimi jak </w:t>
            </w:r>
            <w:proofErr w:type="spellStart"/>
            <w:r w:rsidRPr="00864DE8">
              <w:rPr>
                <w:rFonts w:ascii="Arial" w:hAnsi="Arial" w:cs="Arial"/>
              </w:rPr>
              <w:t>np</w:t>
            </w:r>
            <w:proofErr w:type="spellEnd"/>
            <w:r w:rsidRPr="00864DE8">
              <w:rPr>
                <w:rFonts w:ascii="Arial" w:hAnsi="Arial" w:cs="Arial"/>
              </w:rPr>
              <w:t>:,</w:t>
            </w:r>
            <w:r>
              <w:rPr>
                <w:rFonts w:ascii="Arial" w:hAnsi="Arial" w:cs="Arial"/>
              </w:rPr>
              <w:t xml:space="preserve">( </w:t>
            </w:r>
            <w:r w:rsidRPr="00E823BD">
              <w:rPr>
                <w:rFonts w:ascii="Arial" w:hAnsi="Arial" w:cs="Arial"/>
              </w:rPr>
              <w:t>zasilacz sieciowy</w:t>
            </w:r>
            <w:r>
              <w:rPr>
                <w:rFonts w:ascii="Arial" w:hAnsi="Arial" w:cs="Arial"/>
              </w:rPr>
              <w:t>, zasilacz do ładowarki, kabel zasilania sieciowego (do każdej ładowarki),kabel do zasilania z sieci pokładowej) umożliwiające ładowanie dwóch akumulatorów jednocześnie</w:t>
            </w:r>
          </w:p>
          <w:p w14:paraId="57C4574E" w14:textId="77777777" w:rsidR="001A24FD" w:rsidRPr="00864DE8" w:rsidRDefault="001A24FD" w:rsidP="00B848A0">
            <w:pPr>
              <w:pStyle w:val="Akapitzlist"/>
              <w:numPr>
                <w:ilvl w:val="0"/>
                <w:numId w:val="143"/>
              </w:numPr>
              <w:suppressAutoHyphens/>
              <w:spacing w:after="0" w:line="320" w:lineRule="exact"/>
              <w:jc w:val="both"/>
              <w:rPr>
                <w:rFonts w:ascii="Arial" w:hAnsi="Arial" w:cs="Arial"/>
              </w:rPr>
            </w:pPr>
            <w:r w:rsidRPr="00864DE8">
              <w:rPr>
                <w:rFonts w:ascii="Arial" w:hAnsi="Arial" w:cs="Arial"/>
              </w:rPr>
              <w:t>opakowanie do transportu i przechowywania kompletnego zestawu,</w:t>
            </w:r>
          </w:p>
          <w:p w14:paraId="22563609" w14:textId="77777777" w:rsidR="001A24FD" w:rsidRPr="00C0560A" w:rsidRDefault="001A24FD" w:rsidP="00B848A0">
            <w:pPr>
              <w:pStyle w:val="Akapitzlist"/>
              <w:numPr>
                <w:ilvl w:val="0"/>
                <w:numId w:val="143"/>
              </w:numPr>
              <w:suppressAutoHyphens/>
              <w:spacing w:after="0" w:line="320" w:lineRule="exact"/>
              <w:jc w:val="both"/>
              <w:rPr>
                <w:rFonts w:ascii="Arial" w:hAnsi="Arial" w:cs="Arial"/>
              </w:rPr>
            </w:pPr>
            <w:r w:rsidRPr="00C0560A">
              <w:rPr>
                <w:rFonts w:ascii="Arial" w:hAnsi="Arial" w:cs="Arial"/>
              </w:rPr>
              <w:t>inne integralne elementy zestawu niezbędne do obsługi, transportu</w:t>
            </w:r>
            <w:r w:rsidRPr="00C0560A">
              <w:rPr>
                <w:rFonts w:ascii="Arial" w:hAnsi="Arial" w:cs="Arial"/>
              </w:rPr>
              <w:br/>
              <w:t>i przechowywania,</w:t>
            </w:r>
          </w:p>
          <w:p w14:paraId="6063C3EB" w14:textId="77777777" w:rsidR="001A24FD" w:rsidRPr="00C0560A" w:rsidRDefault="001A24FD" w:rsidP="00B848A0">
            <w:pPr>
              <w:pStyle w:val="Akapitzlist"/>
              <w:numPr>
                <w:ilvl w:val="0"/>
                <w:numId w:val="143"/>
              </w:numPr>
              <w:suppressAutoHyphens/>
              <w:spacing w:after="0" w:line="320" w:lineRule="exact"/>
              <w:jc w:val="both"/>
              <w:rPr>
                <w:rFonts w:ascii="Arial" w:hAnsi="Arial" w:cs="Arial"/>
              </w:rPr>
            </w:pPr>
            <w:r w:rsidRPr="00C0560A">
              <w:rPr>
                <w:rFonts w:ascii="Arial" w:hAnsi="Arial" w:cs="Arial"/>
                <w:snapToGrid w:val="0"/>
              </w:rPr>
              <w:t>instrukcja użytkowania i eksploatacji w języku polskim dostarczona wraz</w:t>
            </w:r>
            <w:r w:rsidRPr="00C0560A">
              <w:rPr>
                <w:rFonts w:ascii="Arial" w:hAnsi="Arial" w:cs="Arial"/>
                <w:snapToGrid w:val="0"/>
              </w:rPr>
              <w:br/>
              <w:t>z wyrobem w wersji papierowej i elektronicznej.</w:t>
            </w:r>
          </w:p>
          <w:p w14:paraId="6E60079A" w14:textId="77777777" w:rsidR="001A24FD" w:rsidRPr="003D7FB4" w:rsidRDefault="001A24FD" w:rsidP="001A24FD">
            <w:pPr>
              <w:spacing w:line="320" w:lineRule="exact"/>
              <w:ind w:left="1"/>
              <w:jc w:val="both"/>
              <w:rPr>
                <w:rFonts w:ascii="Arial" w:hAnsi="Arial" w:cs="Arial"/>
                <w:b/>
              </w:rPr>
            </w:pPr>
          </w:p>
        </w:tc>
        <w:tc>
          <w:tcPr>
            <w:tcW w:w="1872" w:type="dxa"/>
            <w:shd w:val="clear" w:color="auto" w:fill="auto"/>
            <w:vAlign w:val="center"/>
          </w:tcPr>
          <w:p w14:paraId="75109B19" w14:textId="77777777" w:rsidR="001A24FD" w:rsidRDefault="001A24FD" w:rsidP="001A24FD">
            <w:pPr>
              <w:jc w:val="center"/>
            </w:pPr>
            <w:r w:rsidRPr="004805D9">
              <w:rPr>
                <w:rFonts w:ascii="Arial" w:hAnsi="Arial" w:cs="Arial"/>
                <w:bCs/>
              </w:rPr>
              <w:lastRenderedPageBreak/>
              <w:t>TAK/NIE</w:t>
            </w:r>
            <w:r w:rsidRPr="004805D9">
              <w:rPr>
                <w:rFonts w:ascii="Arial" w:hAnsi="Arial" w:cs="Arial"/>
                <w:bCs/>
                <w:sz w:val="36"/>
                <w:szCs w:val="36"/>
              </w:rPr>
              <w:t>*</w:t>
            </w:r>
          </w:p>
        </w:tc>
        <w:tc>
          <w:tcPr>
            <w:tcW w:w="3827" w:type="dxa"/>
            <w:shd w:val="clear" w:color="auto" w:fill="auto"/>
          </w:tcPr>
          <w:p w14:paraId="191B0D8A" w14:textId="77777777" w:rsidR="001A24FD" w:rsidRPr="00C0560A" w:rsidRDefault="001A24FD" w:rsidP="001A24FD">
            <w:pPr>
              <w:suppressAutoHyphens/>
              <w:rPr>
                <w:rFonts w:ascii="Arial" w:hAnsi="Arial" w:cs="Arial"/>
                <w:sz w:val="20"/>
                <w:szCs w:val="20"/>
              </w:rPr>
            </w:pPr>
            <w:r>
              <w:rPr>
                <w:rFonts w:ascii="Arial" w:hAnsi="Arial" w:cs="Arial"/>
                <w:sz w:val="20"/>
                <w:szCs w:val="20"/>
              </w:rPr>
              <w:t>Podać konfigurację urządzenia:</w:t>
            </w:r>
          </w:p>
        </w:tc>
      </w:tr>
    </w:tbl>
    <w:p w14:paraId="4C586627" w14:textId="77777777" w:rsidR="001A24FD" w:rsidRDefault="001A24FD" w:rsidP="001A24FD">
      <w:pPr>
        <w:rPr>
          <w:rFonts w:ascii="Arial" w:hAnsi="Arial" w:cs="Arial"/>
          <w:b/>
          <w:bCs/>
        </w:rPr>
      </w:pPr>
      <w:r w:rsidRPr="00BB05F7">
        <w:rPr>
          <w:rFonts w:ascii="Arial" w:hAnsi="Arial" w:cs="Arial"/>
          <w:bCs/>
          <w:sz w:val="36"/>
          <w:szCs w:val="36"/>
        </w:rPr>
        <w:t>*</w:t>
      </w:r>
      <w:r>
        <w:rPr>
          <w:rFonts w:ascii="Arial" w:hAnsi="Arial" w:cs="Arial"/>
          <w:bCs/>
          <w:sz w:val="36"/>
          <w:szCs w:val="36"/>
        </w:rPr>
        <w:t xml:space="preserve"> </w:t>
      </w:r>
      <w:r w:rsidRPr="00650C87">
        <w:rPr>
          <w:rFonts w:ascii="Arial" w:hAnsi="Arial" w:cs="Arial"/>
          <w:b/>
          <w:bCs/>
        </w:rPr>
        <w:t>zaznaczyć oferowane</w:t>
      </w:r>
    </w:p>
    <w:p w14:paraId="7653D2E3" w14:textId="77777777" w:rsidR="001A24FD" w:rsidRDefault="001A24FD" w:rsidP="001A24FD">
      <w:pPr>
        <w:rPr>
          <w:rFonts w:ascii="Arial" w:hAnsi="Arial" w:cs="Arial"/>
          <w:b/>
          <w:bCs/>
        </w:rPr>
      </w:pPr>
    </w:p>
    <w:p w14:paraId="08CE3DD0" w14:textId="77777777" w:rsidR="001A24FD" w:rsidRDefault="001A24FD" w:rsidP="001A24FD">
      <w:pPr>
        <w:spacing w:line="360" w:lineRule="auto"/>
        <w:ind w:firstLine="708"/>
        <w:jc w:val="both"/>
        <w:rPr>
          <w:rFonts w:ascii="Arial" w:hAnsi="Arial" w:cs="Arial"/>
          <w:b/>
          <w:bCs/>
        </w:rPr>
      </w:pPr>
      <w:r>
        <w:rPr>
          <w:rFonts w:ascii="Arial" w:hAnsi="Arial" w:cs="Arial"/>
          <w:b/>
          <w:bCs/>
        </w:rPr>
        <w:t>B</w:t>
      </w:r>
      <w:r w:rsidRPr="00E35036">
        <w:rPr>
          <w:rFonts w:ascii="Arial" w:hAnsi="Arial" w:cs="Arial"/>
          <w:b/>
          <w:bCs/>
        </w:rPr>
        <w:t>ędąc świadomym odpowiedzialności karnej za poświadczenie nieprawdy</w:t>
      </w:r>
      <w:r>
        <w:rPr>
          <w:rFonts w:ascii="Arial" w:hAnsi="Arial" w:cs="Arial"/>
          <w:b/>
          <w:bCs/>
        </w:rPr>
        <w:t xml:space="preserve"> oświadczam, że wyżej wymienione informacje są zgodne ze stanem faktycznym i parametrami oferowanego produktu.</w:t>
      </w:r>
    </w:p>
    <w:p w14:paraId="6B26050A" w14:textId="77777777" w:rsidR="001A24FD" w:rsidRDefault="001A24FD" w:rsidP="001A24FD">
      <w:pPr>
        <w:rPr>
          <w:rFonts w:ascii="Arial" w:hAnsi="Arial" w:cs="Arial"/>
          <w:bCs/>
        </w:rPr>
      </w:pPr>
    </w:p>
    <w:p w14:paraId="2C9C3E7B" w14:textId="77777777" w:rsidR="001A24FD" w:rsidRDefault="001A24FD" w:rsidP="001A24FD">
      <w:pPr>
        <w:rPr>
          <w:rFonts w:ascii="Arial" w:hAnsi="Arial" w:cs="Arial"/>
          <w:bCs/>
        </w:rPr>
      </w:pPr>
      <w:r>
        <w:rPr>
          <w:rFonts w:ascii="Arial" w:hAnsi="Arial" w:cs="Arial"/>
          <w:bCs/>
        </w:rPr>
        <w:t>…………………….., dnia……………</w:t>
      </w:r>
      <w:r>
        <w:rPr>
          <w:rFonts w:ascii="Arial" w:hAnsi="Arial" w:cs="Arial"/>
          <w:bCs/>
        </w:rPr>
        <w:tab/>
      </w:r>
      <w:r>
        <w:rPr>
          <w:rFonts w:ascii="Arial" w:hAnsi="Arial" w:cs="Arial"/>
          <w:bCs/>
        </w:rPr>
        <w:tab/>
      </w:r>
      <w:r>
        <w:rPr>
          <w:rFonts w:ascii="Arial" w:hAnsi="Arial" w:cs="Arial"/>
          <w:bCs/>
        </w:rPr>
        <w:tab/>
        <w:t>……………………………</w:t>
      </w:r>
    </w:p>
    <w:p w14:paraId="0115B341" w14:textId="77777777" w:rsidR="001A24FD" w:rsidRPr="00650C87" w:rsidRDefault="001A24FD" w:rsidP="001A24FD">
      <w:pPr>
        <w:ind w:left="4956" w:firstLine="708"/>
      </w:pPr>
      <w:r>
        <w:rPr>
          <w:rFonts w:ascii="Arial" w:hAnsi="Arial" w:cs="Arial"/>
          <w:bCs/>
        </w:rPr>
        <w:t>podpis osoby upoważnionej</w:t>
      </w:r>
    </w:p>
    <w:p w14:paraId="7B55D346" w14:textId="77777777" w:rsidR="001A24FD" w:rsidRDefault="001A24FD" w:rsidP="00A826DA">
      <w:pPr>
        <w:ind w:left="4956" w:firstLine="708"/>
        <w:sectPr w:rsidR="001A24FD" w:rsidSect="0011302D">
          <w:pgSz w:w="11906" w:h="16838"/>
          <w:pgMar w:top="1134" w:right="1134" w:bottom="1276" w:left="1701" w:header="709" w:footer="481" w:gutter="0"/>
          <w:cols w:space="708"/>
          <w:docGrid w:linePitch="326" w:charSpace="32768"/>
        </w:sectPr>
      </w:pPr>
    </w:p>
    <w:p w14:paraId="68DBCB39" w14:textId="77777777" w:rsidR="001A24FD" w:rsidRDefault="001A24FD" w:rsidP="001A24FD">
      <w:pPr>
        <w:pageBreakBefore/>
        <w:spacing w:line="360" w:lineRule="auto"/>
        <w:jc w:val="right"/>
        <w:rPr>
          <w:rFonts w:ascii="Arial" w:hAnsi="Arial" w:cs="Arial"/>
          <w:b/>
          <w:sz w:val="22"/>
          <w:szCs w:val="22"/>
        </w:rPr>
      </w:pPr>
      <w:r>
        <w:rPr>
          <w:rFonts w:ascii="Arial" w:hAnsi="Arial" w:cs="Arial"/>
          <w:b/>
          <w:sz w:val="22"/>
          <w:szCs w:val="22"/>
        </w:rPr>
        <w:lastRenderedPageBreak/>
        <w:t xml:space="preserve">Załącznik </w:t>
      </w:r>
      <w:r w:rsidRPr="00CD1737">
        <w:rPr>
          <w:rFonts w:ascii="Arial" w:hAnsi="Arial" w:cs="Arial"/>
          <w:b/>
          <w:sz w:val="22"/>
          <w:szCs w:val="22"/>
        </w:rPr>
        <w:t>1.4</w:t>
      </w:r>
      <w:r>
        <w:rPr>
          <w:rFonts w:ascii="Arial" w:hAnsi="Arial" w:cs="Arial"/>
          <w:b/>
          <w:sz w:val="22"/>
          <w:szCs w:val="22"/>
        </w:rPr>
        <w:t xml:space="preserve"> do Formularza ofertowego</w:t>
      </w:r>
    </w:p>
    <w:p w14:paraId="53103946" w14:textId="77777777" w:rsidR="001A24FD" w:rsidRPr="00B508BC" w:rsidRDefault="001A24FD" w:rsidP="001A24FD">
      <w:pPr>
        <w:jc w:val="center"/>
        <w:rPr>
          <w:rFonts w:ascii="Arial" w:hAnsi="Arial" w:cs="Arial"/>
          <w:b/>
          <w:bCs/>
          <w:sz w:val="28"/>
          <w:szCs w:val="28"/>
        </w:rPr>
      </w:pPr>
      <w:r>
        <w:rPr>
          <w:rFonts w:ascii="Arial" w:hAnsi="Arial" w:cs="Arial"/>
          <w:b/>
          <w:bCs/>
          <w:sz w:val="28"/>
          <w:szCs w:val="28"/>
        </w:rPr>
        <w:t>OŚWIADCZENIE WYKONAWCY</w:t>
      </w:r>
    </w:p>
    <w:p w14:paraId="30721E07" w14:textId="77777777" w:rsidR="001A24FD" w:rsidRDefault="001A24FD" w:rsidP="001A24FD">
      <w:pPr>
        <w:rPr>
          <w:rFonts w:ascii="Arial" w:hAnsi="Arial" w:cs="Arial"/>
          <w:bCs/>
        </w:rPr>
      </w:pPr>
    </w:p>
    <w:p w14:paraId="24F6C617" w14:textId="77777777" w:rsidR="001A24FD" w:rsidRPr="00E35036" w:rsidRDefault="001A24FD" w:rsidP="001A24FD">
      <w:pPr>
        <w:jc w:val="center"/>
        <w:rPr>
          <w:rFonts w:ascii="Arial" w:hAnsi="Arial" w:cs="Arial"/>
          <w:b/>
          <w:bCs/>
        </w:rPr>
      </w:pPr>
      <w:r w:rsidRPr="00E35036">
        <w:rPr>
          <w:rFonts w:ascii="Arial" w:hAnsi="Arial" w:cs="Arial"/>
          <w:b/>
          <w:bCs/>
        </w:rPr>
        <w:t>SPECYFIKACJA TECHNICZNA</w:t>
      </w:r>
    </w:p>
    <w:p w14:paraId="2A1A2823" w14:textId="77777777" w:rsidR="001A24FD" w:rsidRPr="00B508BC" w:rsidRDefault="001A24FD" w:rsidP="001A24FD">
      <w:pPr>
        <w:jc w:val="center"/>
        <w:rPr>
          <w:rFonts w:ascii="Arial" w:hAnsi="Arial" w:cs="Arial"/>
          <w:bCs/>
        </w:rPr>
      </w:pPr>
    </w:p>
    <w:p w14:paraId="4882A101" w14:textId="77777777" w:rsidR="001A24FD" w:rsidRDefault="001A24FD" w:rsidP="001A24FD">
      <w:pPr>
        <w:pStyle w:val="Podtytu"/>
        <w:spacing w:line="320" w:lineRule="exact"/>
        <w:rPr>
          <w:color w:val="auto"/>
          <w:sz w:val="24"/>
          <w:szCs w:val="24"/>
        </w:rPr>
      </w:pPr>
      <w:r>
        <w:rPr>
          <w:color w:val="auto"/>
          <w:sz w:val="24"/>
          <w:szCs w:val="24"/>
        </w:rPr>
        <w:t>URZĄDZENIA DO DEZYNFEKCJI SUCHĄ MGŁĄ</w:t>
      </w:r>
    </w:p>
    <w:p w14:paraId="5667787B" w14:textId="77777777" w:rsidR="001A24FD" w:rsidRDefault="001A24FD" w:rsidP="001A24FD">
      <w:pPr>
        <w:rPr>
          <w:rFonts w:ascii="Arial" w:hAnsi="Arial" w:cs="Arial"/>
          <w:b/>
          <w:bCs/>
        </w:rPr>
      </w:pPr>
    </w:p>
    <w:p w14:paraId="5A85EDB5" w14:textId="236076C5" w:rsidR="001A24FD" w:rsidRDefault="001A24FD" w:rsidP="001A24FD">
      <w:pPr>
        <w:spacing w:line="360" w:lineRule="auto"/>
        <w:rPr>
          <w:rFonts w:ascii="Arial" w:hAnsi="Arial" w:cs="Arial"/>
          <w:bCs/>
        </w:rPr>
      </w:pPr>
      <w:r>
        <w:rPr>
          <w:rFonts w:ascii="Arial" w:hAnsi="Arial" w:cs="Arial"/>
          <w:bCs/>
        </w:rPr>
        <w:t>NAZWA HANDLOWA I MODEL PRODUKTU:</w:t>
      </w:r>
      <w:r>
        <w:rPr>
          <w:rFonts w:ascii="Arial" w:hAnsi="Arial" w:cs="Arial"/>
          <w:bCs/>
        </w:rPr>
        <w:tab/>
        <w:t>…………………………………………………………..…………………...........</w:t>
      </w:r>
    </w:p>
    <w:p w14:paraId="5EFD2F97" w14:textId="5853F690" w:rsidR="001A24FD" w:rsidRDefault="001A24FD" w:rsidP="001A24FD">
      <w:pPr>
        <w:spacing w:line="360" w:lineRule="auto"/>
        <w:rPr>
          <w:rFonts w:ascii="Arial" w:hAnsi="Arial" w:cs="Arial"/>
          <w:bCs/>
        </w:rPr>
      </w:pPr>
      <w:r w:rsidRPr="00D769A0">
        <w:rPr>
          <w:rFonts w:ascii="Arial" w:hAnsi="Arial" w:cs="Arial"/>
          <w:bCs/>
        </w:rPr>
        <w:t>PRODUCENT</w:t>
      </w:r>
      <w:r>
        <w:rPr>
          <w:rFonts w:ascii="Arial" w:hAnsi="Arial" w:cs="Arial"/>
          <w:bCs/>
        </w:rPr>
        <w:t xml:space="preserve">: </w:t>
      </w:r>
      <w:r>
        <w:rPr>
          <w:rFonts w:ascii="Arial" w:hAnsi="Arial" w:cs="Arial"/>
          <w:bCs/>
        </w:rPr>
        <w:tab/>
        <w:t>………………………………………………………….................</w:t>
      </w:r>
    </w:p>
    <w:p w14:paraId="321790D8" w14:textId="2826CBC7" w:rsidR="001A24FD" w:rsidRDefault="001A24FD" w:rsidP="001A24FD">
      <w:pPr>
        <w:spacing w:line="360" w:lineRule="auto"/>
        <w:rPr>
          <w:rFonts w:ascii="Arial" w:hAnsi="Arial" w:cs="Arial"/>
          <w:bCs/>
        </w:rPr>
      </w:pPr>
      <w:r w:rsidRPr="00D769A0">
        <w:rPr>
          <w:rFonts w:ascii="Arial" w:hAnsi="Arial" w:cs="Arial"/>
          <w:bCs/>
        </w:rPr>
        <w:t>ROK PRODUKCJI</w:t>
      </w:r>
      <w:r>
        <w:rPr>
          <w:rFonts w:ascii="Arial" w:hAnsi="Arial" w:cs="Arial"/>
          <w:bCs/>
        </w:rPr>
        <w:t>:</w:t>
      </w:r>
      <w:r>
        <w:rPr>
          <w:rFonts w:ascii="Arial" w:hAnsi="Arial" w:cs="Arial"/>
          <w:bCs/>
        </w:rPr>
        <w:tab/>
        <w:t>………………………………………………………….................</w:t>
      </w:r>
    </w:p>
    <w:p w14:paraId="4D1C71E7" w14:textId="77777777" w:rsidR="001A24FD" w:rsidRPr="00177B84" w:rsidRDefault="001A24FD" w:rsidP="001A24FD">
      <w:pPr>
        <w:rPr>
          <w:rFonts w:ascii="Arial" w:hAnsi="Arial" w:cs="Arial"/>
          <w:b/>
          <w:bCs/>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
        <w:gridCol w:w="4258"/>
        <w:gridCol w:w="1861"/>
        <w:gridCol w:w="3776"/>
      </w:tblGrid>
      <w:tr w:rsidR="001A24FD" w:rsidRPr="00177B84" w14:paraId="63913897" w14:textId="77777777" w:rsidTr="001A24FD">
        <w:trPr>
          <w:trHeight w:val="599"/>
        </w:trPr>
        <w:tc>
          <w:tcPr>
            <w:tcW w:w="10490" w:type="dxa"/>
            <w:gridSpan w:val="4"/>
            <w:shd w:val="clear" w:color="auto" w:fill="auto"/>
            <w:vAlign w:val="center"/>
          </w:tcPr>
          <w:p w14:paraId="574A970A" w14:textId="77777777" w:rsidR="001A24FD" w:rsidRPr="007B4127" w:rsidRDefault="001A24FD" w:rsidP="001A24FD">
            <w:pPr>
              <w:jc w:val="center"/>
              <w:rPr>
                <w:rFonts w:ascii="Arial" w:hAnsi="Arial" w:cs="Arial"/>
                <w:b/>
              </w:rPr>
            </w:pPr>
            <w:r w:rsidRPr="007B4127">
              <w:rPr>
                <w:rFonts w:ascii="Arial" w:hAnsi="Arial" w:cs="Arial"/>
                <w:b/>
              </w:rPr>
              <w:t>Wymagane parametry techniczne</w:t>
            </w:r>
          </w:p>
        </w:tc>
      </w:tr>
      <w:tr w:rsidR="001A24FD" w:rsidRPr="00177B84" w14:paraId="1E8BA4C0" w14:textId="77777777" w:rsidTr="001A24FD">
        <w:tc>
          <w:tcPr>
            <w:tcW w:w="595" w:type="dxa"/>
            <w:shd w:val="clear" w:color="auto" w:fill="auto"/>
            <w:vAlign w:val="center"/>
          </w:tcPr>
          <w:p w14:paraId="5534F084" w14:textId="77777777" w:rsidR="001A24FD" w:rsidRPr="00177B84" w:rsidRDefault="001A24FD" w:rsidP="001A24FD">
            <w:pPr>
              <w:jc w:val="center"/>
              <w:rPr>
                <w:rFonts w:ascii="Arial" w:hAnsi="Arial" w:cs="Arial"/>
                <w:b/>
              </w:rPr>
            </w:pPr>
            <w:r w:rsidRPr="00177B84">
              <w:rPr>
                <w:rFonts w:ascii="Arial" w:hAnsi="Arial" w:cs="Arial"/>
                <w:b/>
              </w:rPr>
              <w:t>Lp.</w:t>
            </w:r>
          </w:p>
        </w:tc>
        <w:tc>
          <w:tcPr>
            <w:tcW w:w="4258" w:type="dxa"/>
            <w:shd w:val="clear" w:color="auto" w:fill="auto"/>
            <w:vAlign w:val="center"/>
          </w:tcPr>
          <w:p w14:paraId="6AFBD4DD" w14:textId="77777777" w:rsidR="001A24FD" w:rsidRPr="00177B84" w:rsidRDefault="001A24FD" w:rsidP="001A24FD">
            <w:pPr>
              <w:jc w:val="center"/>
              <w:rPr>
                <w:rFonts w:ascii="Arial" w:hAnsi="Arial" w:cs="Arial"/>
                <w:b/>
              </w:rPr>
            </w:pPr>
            <w:r>
              <w:rPr>
                <w:rFonts w:ascii="Arial" w:hAnsi="Arial" w:cs="Arial"/>
                <w:b/>
              </w:rPr>
              <w:t>Produkt musi spełniać następujące wymagania</w:t>
            </w:r>
          </w:p>
        </w:tc>
        <w:tc>
          <w:tcPr>
            <w:tcW w:w="1861" w:type="dxa"/>
            <w:shd w:val="clear" w:color="auto" w:fill="auto"/>
            <w:vAlign w:val="center"/>
          </w:tcPr>
          <w:p w14:paraId="5A22051D" w14:textId="77777777" w:rsidR="001A24FD" w:rsidRPr="00177B84" w:rsidRDefault="001A24FD" w:rsidP="001A24FD">
            <w:pPr>
              <w:jc w:val="center"/>
              <w:rPr>
                <w:rFonts w:ascii="Arial" w:hAnsi="Arial" w:cs="Arial"/>
                <w:b/>
              </w:rPr>
            </w:pPr>
            <w:r>
              <w:rPr>
                <w:rFonts w:ascii="Arial" w:hAnsi="Arial" w:cs="Arial"/>
                <w:b/>
              </w:rPr>
              <w:t>Czy produkt spełnia wymagania</w:t>
            </w:r>
          </w:p>
        </w:tc>
        <w:tc>
          <w:tcPr>
            <w:tcW w:w="3776" w:type="dxa"/>
            <w:shd w:val="clear" w:color="auto" w:fill="auto"/>
            <w:vAlign w:val="center"/>
          </w:tcPr>
          <w:p w14:paraId="662B19DA" w14:textId="77777777" w:rsidR="001A24FD" w:rsidRPr="00177B84" w:rsidRDefault="001A24FD" w:rsidP="001A24FD">
            <w:pPr>
              <w:jc w:val="center"/>
              <w:rPr>
                <w:rFonts w:ascii="Arial" w:hAnsi="Arial" w:cs="Arial"/>
                <w:b/>
              </w:rPr>
            </w:pPr>
            <w:r>
              <w:rPr>
                <w:rFonts w:ascii="Arial" w:hAnsi="Arial" w:cs="Arial"/>
                <w:b/>
              </w:rPr>
              <w:t xml:space="preserve">Parametry oferowanego urządzenia </w:t>
            </w:r>
          </w:p>
        </w:tc>
      </w:tr>
      <w:tr w:rsidR="001A24FD" w:rsidRPr="00177B84" w14:paraId="07E0B937" w14:textId="77777777" w:rsidTr="001A24FD">
        <w:tc>
          <w:tcPr>
            <w:tcW w:w="595" w:type="dxa"/>
            <w:shd w:val="clear" w:color="auto" w:fill="auto"/>
            <w:vAlign w:val="center"/>
          </w:tcPr>
          <w:p w14:paraId="6E3C2A72" w14:textId="77777777" w:rsidR="001A24FD" w:rsidRPr="00C3019A" w:rsidRDefault="001A24FD" w:rsidP="001A24FD">
            <w:pPr>
              <w:spacing w:line="320" w:lineRule="exact"/>
              <w:jc w:val="center"/>
              <w:rPr>
                <w:rFonts w:ascii="Arial" w:hAnsi="Arial" w:cs="Arial"/>
              </w:rPr>
            </w:pPr>
            <w:r w:rsidRPr="00C3019A">
              <w:rPr>
                <w:rFonts w:ascii="Arial" w:hAnsi="Arial" w:cs="Arial"/>
              </w:rPr>
              <w:t>1</w:t>
            </w:r>
          </w:p>
        </w:tc>
        <w:tc>
          <w:tcPr>
            <w:tcW w:w="4258" w:type="dxa"/>
            <w:shd w:val="clear" w:color="auto" w:fill="auto"/>
          </w:tcPr>
          <w:p w14:paraId="1535494F" w14:textId="77777777" w:rsidR="001A24FD" w:rsidRDefault="001A24FD" w:rsidP="001A24FD">
            <w:pPr>
              <w:pStyle w:val="Podtytu"/>
              <w:spacing w:line="320" w:lineRule="exact"/>
              <w:ind w:left="360"/>
              <w:jc w:val="both"/>
              <w:rPr>
                <w:b w:val="0"/>
                <w:color w:val="auto"/>
                <w:sz w:val="24"/>
                <w:szCs w:val="24"/>
              </w:rPr>
            </w:pPr>
            <w:r>
              <w:rPr>
                <w:b w:val="0"/>
                <w:color w:val="auto"/>
                <w:sz w:val="24"/>
                <w:szCs w:val="24"/>
              </w:rPr>
              <w:t>Urządzenie przeznaczone do dezynfekcji ambulansów, śmigłowców, namiotów, kontenerów, bloków operacyjnych i innych pomieszczeń oraz wyposażenia znajdującego się w tych pomieszczeniach o kubaturze od 10m3 do 1000m3.</w:t>
            </w:r>
          </w:p>
          <w:p w14:paraId="384A12C6" w14:textId="77777777" w:rsidR="001A24FD" w:rsidRPr="003D7FB4" w:rsidRDefault="001A24FD" w:rsidP="001A24FD">
            <w:pPr>
              <w:spacing w:line="320" w:lineRule="exact"/>
              <w:jc w:val="both"/>
              <w:rPr>
                <w:rFonts w:ascii="Arial" w:hAnsi="Arial" w:cs="Arial"/>
                <w:b/>
              </w:rPr>
            </w:pPr>
          </w:p>
        </w:tc>
        <w:tc>
          <w:tcPr>
            <w:tcW w:w="1861" w:type="dxa"/>
            <w:shd w:val="clear" w:color="auto" w:fill="auto"/>
            <w:vAlign w:val="center"/>
          </w:tcPr>
          <w:p w14:paraId="0CBEFCD1" w14:textId="77777777" w:rsidR="001A24FD" w:rsidRPr="00A318B5" w:rsidRDefault="001A24FD" w:rsidP="001A24FD">
            <w:pPr>
              <w:jc w:val="center"/>
              <w:rPr>
                <w:rFonts w:ascii="Arial" w:hAnsi="Arial" w:cs="Arial"/>
                <w:bCs/>
              </w:rPr>
            </w:pPr>
            <w:r w:rsidRPr="00A318B5">
              <w:rPr>
                <w:rFonts w:ascii="Arial" w:hAnsi="Arial" w:cs="Arial"/>
                <w:bCs/>
              </w:rPr>
              <w:t>TAK/NIE</w:t>
            </w:r>
            <w:r w:rsidRPr="00A318B5">
              <w:rPr>
                <w:rFonts w:ascii="Arial" w:hAnsi="Arial" w:cs="Arial"/>
                <w:bCs/>
                <w:sz w:val="36"/>
                <w:szCs w:val="36"/>
              </w:rPr>
              <w:t>*</w:t>
            </w:r>
          </w:p>
        </w:tc>
        <w:tc>
          <w:tcPr>
            <w:tcW w:w="3776" w:type="dxa"/>
            <w:shd w:val="clear" w:color="auto" w:fill="auto"/>
          </w:tcPr>
          <w:p w14:paraId="15F58AF6" w14:textId="77777777" w:rsidR="001A24FD" w:rsidRPr="00F4113E" w:rsidRDefault="001A24FD" w:rsidP="001A24FD">
            <w:pPr>
              <w:suppressAutoHyphens/>
              <w:rPr>
                <w:rFonts w:ascii="Arial" w:hAnsi="Arial" w:cs="Arial"/>
                <w:sz w:val="20"/>
                <w:szCs w:val="20"/>
              </w:rPr>
            </w:pPr>
            <w:r>
              <w:rPr>
                <w:rFonts w:ascii="Arial" w:hAnsi="Arial" w:cs="Arial"/>
                <w:sz w:val="20"/>
                <w:szCs w:val="20"/>
              </w:rPr>
              <w:t>Podać przeznaczenie urządzenia</w:t>
            </w:r>
          </w:p>
        </w:tc>
      </w:tr>
      <w:tr w:rsidR="001A24FD" w:rsidRPr="00177B84" w14:paraId="6A2FCC77" w14:textId="77777777" w:rsidTr="001A24FD">
        <w:trPr>
          <w:trHeight w:val="923"/>
        </w:trPr>
        <w:tc>
          <w:tcPr>
            <w:tcW w:w="595" w:type="dxa"/>
            <w:shd w:val="clear" w:color="auto" w:fill="auto"/>
            <w:vAlign w:val="center"/>
          </w:tcPr>
          <w:p w14:paraId="532E2F26" w14:textId="77777777" w:rsidR="001A24FD" w:rsidRPr="00C3019A" w:rsidRDefault="001A24FD" w:rsidP="001A24FD">
            <w:pPr>
              <w:spacing w:line="320" w:lineRule="exact"/>
              <w:jc w:val="center"/>
              <w:rPr>
                <w:rFonts w:ascii="Arial" w:hAnsi="Arial" w:cs="Arial"/>
              </w:rPr>
            </w:pPr>
            <w:r w:rsidRPr="00C3019A">
              <w:rPr>
                <w:rFonts w:ascii="Arial" w:hAnsi="Arial" w:cs="Arial"/>
              </w:rPr>
              <w:t>2</w:t>
            </w:r>
          </w:p>
        </w:tc>
        <w:tc>
          <w:tcPr>
            <w:tcW w:w="4258" w:type="dxa"/>
            <w:shd w:val="clear" w:color="auto" w:fill="auto"/>
          </w:tcPr>
          <w:p w14:paraId="2DD3992D" w14:textId="77777777" w:rsidR="001A24FD" w:rsidRDefault="001A24FD" w:rsidP="001A24FD">
            <w:pPr>
              <w:pStyle w:val="Podtytu"/>
              <w:spacing w:line="320" w:lineRule="exact"/>
              <w:ind w:left="360"/>
              <w:jc w:val="both"/>
              <w:rPr>
                <w:b w:val="0"/>
                <w:color w:val="auto"/>
                <w:sz w:val="24"/>
                <w:szCs w:val="24"/>
              </w:rPr>
            </w:pPr>
            <w:r>
              <w:rPr>
                <w:b w:val="0"/>
                <w:color w:val="auto"/>
                <w:sz w:val="24"/>
                <w:szCs w:val="24"/>
              </w:rPr>
              <w:t>Dezynfekcja za pomocą dyfuzji suchej mgły opartej na nadtlenku wodoru</w:t>
            </w:r>
            <w:r>
              <w:rPr>
                <w:b w:val="0"/>
                <w:color w:val="auto"/>
                <w:sz w:val="24"/>
                <w:szCs w:val="24"/>
              </w:rPr>
              <w:br/>
              <w:t xml:space="preserve">i kationach srebra generowaną przez dyfuzor. </w:t>
            </w:r>
          </w:p>
          <w:p w14:paraId="29A81B0E" w14:textId="77777777" w:rsidR="001A24FD" w:rsidRPr="003D7FB4" w:rsidRDefault="001A24FD" w:rsidP="001A24FD">
            <w:pPr>
              <w:spacing w:line="320" w:lineRule="exact"/>
              <w:jc w:val="both"/>
              <w:rPr>
                <w:rFonts w:ascii="Arial" w:hAnsi="Arial" w:cs="Arial"/>
                <w:b/>
              </w:rPr>
            </w:pPr>
          </w:p>
        </w:tc>
        <w:tc>
          <w:tcPr>
            <w:tcW w:w="1861" w:type="dxa"/>
            <w:shd w:val="clear" w:color="auto" w:fill="auto"/>
            <w:vAlign w:val="center"/>
          </w:tcPr>
          <w:p w14:paraId="3122BB68" w14:textId="77777777" w:rsidR="001A24FD" w:rsidRPr="00177B84" w:rsidRDefault="001A24FD" w:rsidP="001A24FD">
            <w:pPr>
              <w:jc w:val="center"/>
              <w:rPr>
                <w:rFonts w:ascii="Arial" w:hAnsi="Arial" w:cs="Arial"/>
              </w:rPr>
            </w:pPr>
            <w:r w:rsidRPr="00A318B5">
              <w:rPr>
                <w:rFonts w:ascii="Arial" w:hAnsi="Arial" w:cs="Arial"/>
                <w:bCs/>
              </w:rPr>
              <w:t>TAK/NIE</w:t>
            </w:r>
            <w:r w:rsidRPr="00A318B5">
              <w:rPr>
                <w:rFonts w:ascii="Arial" w:hAnsi="Arial" w:cs="Arial"/>
                <w:bCs/>
                <w:sz w:val="36"/>
                <w:szCs w:val="36"/>
              </w:rPr>
              <w:t>*</w:t>
            </w:r>
          </w:p>
        </w:tc>
        <w:tc>
          <w:tcPr>
            <w:tcW w:w="3776" w:type="dxa"/>
            <w:shd w:val="clear" w:color="auto" w:fill="auto"/>
          </w:tcPr>
          <w:p w14:paraId="1C7C5E06" w14:textId="77777777" w:rsidR="001A24FD" w:rsidRPr="00F4113E" w:rsidRDefault="001A24FD" w:rsidP="001A24FD">
            <w:pPr>
              <w:suppressAutoHyphens/>
              <w:rPr>
                <w:rFonts w:ascii="Arial" w:hAnsi="Arial" w:cs="Arial"/>
                <w:sz w:val="20"/>
                <w:szCs w:val="20"/>
              </w:rPr>
            </w:pPr>
          </w:p>
        </w:tc>
      </w:tr>
      <w:tr w:rsidR="001A24FD" w:rsidRPr="00177B84" w14:paraId="7F599A23" w14:textId="77777777" w:rsidTr="001A24FD">
        <w:tc>
          <w:tcPr>
            <w:tcW w:w="595" w:type="dxa"/>
            <w:shd w:val="clear" w:color="auto" w:fill="auto"/>
            <w:vAlign w:val="center"/>
          </w:tcPr>
          <w:p w14:paraId="46C3EB97" w14:textId="77777777" w:rsidR="001A24FD" w:rsidRPr="00C3019A" w:rsidRDefault="001A24FD" w:rsidP="001A24FD">
            <w:pPr>
              <w:spacing w:line="320" w:lineRule="exact"/>
              <w:jc w:val="center"/>
              <w:rPr>
                <w:rFonts w:ascii="Arial" w:hAnsi="Arial" w:cs="Arial"/>
              </w:rPr>
            </w:pPr>
            <w:r w:rsidRPr="00C3019A">
              <w:rPr>
                <w:rFonts w:ascii="Arial" w:hAnsi="Arial" w:cs="Arial"/>
              </w:rPr>
              <w:t>3</w:t>
            </w:r>
          </w:p>
        </w:tc>
        <w:tc>
          <w:tcPr>
            <w:tcW w:w="4258" w:type="dxa"/>
            <w:shd w:val="clear" w:color="auto" w:fill="auto"/>
          </w:tcPr>
          <w:p w14:paraId="6531CB15" w14:textId="77777777" w:rsidR="001A24FD" w:rsidRPr="00D424B4" w:rsidRDefault="001A24FD" w:rsidP="001A24FD">
            <w:pPr>
              <w:pStyle w:val="Podtytu"/>
              <w:spacing w:line="320" w:lineRule="exact"/>
              <w:ind w:left="360"/>
              <w:jc w:val="both"/>
              <w:rPr>
                <w:b w:val="0"/>
                <w:color w:val="auto"/>
                <w:sz w:val="24"/>
                <w:szCs w:val="24"/>
              </w:rPr>
            </w:pPr>
            <w:r>
              <w:rPr>
                <w:b w:val="0"/>
                <w:color w:val="auto"/>
                <w:sz w:val="24"/>
                <w:szCs w:val="24"/>
              </w:rPr>
              <w:t>Możliwość dostosowania dawkowania środka dezynfekcyjnego do rodzaju procedury, tj. np. dezynfekcja „rutynowa”, dezynfekcja „</w:t>
            </w:r>
            <w:proofErr w:type="spellStart"/>
            <w:r>
              <w:rPr>
                <w:b w:val="0"/>
                <w:color w:val="auto"/>
                <w:sz w:val="24"/>
                <w:szCs w:val="24"/>
              </w:rPr>
              <w:t>skażeniowa</w:t>
            </w:r>
            <w:proofErr w:type="spellEnd"/>
            <w:r>
              <w:rPr>
                <w:b w:val="0"/>
                <w:color w:val="auto"/>
                <w:sz w:val="24"/>
                <w:szCs w:val="24"/>
              </w:rPr>
              <w:t>”.</w:t>
            </w:r>
          </w:p>
          <w:p w14:paraId="4248CC8E" w14:textId="77777777" w:rsidR="001A24FD" w:rsidRPr="003D7FB4" w:rsidRDefault="001A24FD" w:rsidP="001A24FD">
            <w:pPr>
              <w:spacing w:line="320" w:lineRule="exact"/>
              <w:jc w:val="both"/>
              <w:rPr>
                <w:rFonts w:ascii="Arial" w:hAnsi="Arial" w:cs="Arial"/>
                <w:b/>
              </w:rPr>
            </w:pPr>
          </w:p>
        </w:tc>
        <w:tc>
          <w:tcPr>
            <w:tcW w:w="1861" w:type="dxa"/>
            <w:shd w:val="clear" w:color="auto" w:fill="auto"/>
            <w:vAlign w:val="center"/>
          </w:tcPr>
          <w:p w14:paraId="7DDC3AF3" w14:textId="77777777" w:rsidR="001A24FD" w:rsidRPr="00177B84" w:rsidRDefault="001A24FD" w:rsidP="001A24FD">
            <w:pPr>
              <w:jc w:val="center"/>
              <w:rPr>
                <w:rFonts w:ascii="Arial" w:hAnsi="Arial" w:cs="Arial"/>
              </w:rPr>
            </w:pPr>
            <w:r w:rsidRPr="00A318B5">
              <w:rPr>
                <w:rFonts w:ascii="Arial" w:hAnsi="Arial" w:cs="Arial"/>
                <w:bCs/>
              </w:rPr>
              <w:t>TAK/NIE</w:t>
            </w:r>
            <w:r w:rsidRPr="00A318B5">
              <w:rPr>
                <w:rFonts w:ascii="Arial" w:hAnsi="Arial" w:cs="Arial"/>
                <w:bCs/>
                <w:sz w:val="36"/>
                <w:szCs w:val="36"/>
              </w:rPr>
              <w:t>*</w:t>
            </w:r>
          </w:p>
        </w:tc>
        <w:tc>
          <w:tcPr>
            <w:tcW w:w="3776" w:type="dxa"/>
            <w:shd w:val="clear" w:color="auto" w:fill="auto"/>
          </w:tcPr>
          <w:p w14:paraId="04CE748B" w14:textId="77777777" w:rsidR="001A24FD" w:rsidRPr="00650C87" w:rsidRDefault="001A24FD" w:rsidP="001A24FD">
            <w:pPr>
              <w:rPr>
                <w:rFonts w:ascii="Arial" w:hAnsi="Arial" w:cs="Arial"/>
                <w:bCs/>
                <w:sz w:val="20"/>
                <w:szCs w:val="20"/>
              </w:rPr>
            </w:pPr>
          </w:p>
        </w:tc>
      </w:tr>
      <w:tr w:rsidR="001A24FD" w:rsidRPr="00177B84" w14:paraId="4E617ECD" w14:textId="77777777" w:rsidTr="001A24FD">
        <w:tc>
          <w:tcPr>
            <w:tcW w:w="595" w:type="dxa"/>
            <w:shd w:val="clear" w:color="auto" w:fill="auto"/>
            <w:vAlign w:val="center"/>
          </w:tcPr>
          <w:p w14:paraId="2B7B1FE9" w14:textId="77777777" w:rsidR="001A24FD" w:rsidRPr="00C3019A" w:rsidRDefault="001A24FD" w:rsidP="001A24FD">
            <w:pPr>
              <w:spacing w:line="320" w:lineRule="exact"/>
              <w:jc w:val="center"/>
              <w:rPr>
                <w:rFonts w:ascii="Arial" w:hAnsi="Arial" w:cs="Arial"/>
              </w:rPr>
            </w:pPr>
            <w:r w:rsidRPr="00C3019A">
              <w:rPr>
                <w:rFonts w:ascii="Arial" w:hAnsi="Arial" w:cs="Arial"/>
              </w:rPr>
              <w:t>4</w:t>
            </w:r>
          </w:p>
        </w:tc>
        <w:tc>
          <w:tcPr>
            <w:tcW w:w="4258" w:type="dxa"/>
            <w:shd w:val="clear" w:color="auto" w:fill="auto"/>
          </w:tcPr>
          <w:p w14:paraId="2D83F667" w14:textId="77777777" w:rsidR="001A24FD" w:rsidRDefault="001A24FD" w:rsidP="001A24FD">
            <w:pPr>
              <w:pStyle w:val="Podtytu"/>
              <w:spacing w:line="320" w:lineRule="exact"/>
              <w:ind w:left="360"/>
              <w:jc w:val="both"/>
              <w:rPr>
                <w:b w:val="0"/>
                <w:color w:val="auto"/>
                <w:sz w:val="24"/>
                <w:szCs w:val="24"/>
              </w:rPr>
            </w:pPr>
            <w:r>
              <w:rPr>
                <w:b w:val="0"/>
                <w:color w:val="auto"/>
                <w:sz w:val="24"/>
                <w:szCs w:val="24"/>
              </w:rPr>
              <w:t>Urządzenie umożliwia uzyskanie suchej mgły o wielkości cząsteczek</w:t>
            </w:r>
            <w:r>
              <w:rPr>
                <w:b w:val="0"/>
                <w:color w:val="auto"/>
                <w:sz w:val="24"/>
                <w:szCs w:val="24"/>
              </w:rPr>
              <w:br/>
              <w:t>5 mikronów.</w:t>
            </w:r>
          </w:p>
          <w:p w14:paraId="3A908F35" w14:textId="77777777" w:rsidR="001A24FD" w:rsidRPr="003D7FB4" w:rsidRDefault="001A24FD" w:rsidP="001A24FD">
            <w:pPr>
              <w:spacing w:line="320" w:lineRule="exact"/>
              <w:ind w:left="602"/>
              <w:jc w:val="both"/>
              <w:rPr>
                <w:rFonts w:ascii="Arial" w:hAnsi="Arial" w:cs="Arial"/>
                <w:b/>
              </w:rPr>
            </w:pPr>
          </w:p>
        </w:tc>
        <w:tc>
          <w:tcPr>
            <w:tcW w:w="1861" w:type="dxa"/>
            <w:shd w:val="clear" w:color="auto" w:fill="auto"/>
            <w:vAlign w:val="center"/>
          </w:tcPr>
          <w:p w14:paraId="56D2AA29" w14:textId="77777777" w:rsidR="001A24FD" w:rsidRPr="00177B84" w:rsidRDefault="001A24FD" w:rsidP="001A24FD">
            <w:pPr>
              <w:jc w:val="center"/>
              <w:rPr>
                <w:rFonts w:ascii="Arial" w:hAnsi="Arial" w:cs="Arial"/>
              </w:rPr>
            </w:pPr>
            <w:r w:rsidRPr="00A318B5">
              <w:rPr>
                <w:rFonts w:ascii="Arial" w:hAnsi="Arial" w:cs="Arial"/>
                <w:bCs/>
              </w:rPr>
              <w:t>TAK/NIE</w:t>
            </w:r>
            <w:r w:rsidRPr="00A318B5">
              <w:rPr>
                <w:rFonts w:ascii="Arial" w:hAnsi="Arial" w:cs="Arial"/>
                <w:bCs/>
                <w:sz w:val="36"/>
                <w:szCs w:val="36"/>
              </w:rPr>
              <w:t>*</w:t>
            </w:r>
          </w:p>
        </w:tc>
        <w:tc>
          <w:tcPr>
            <w:tcW w:w="3776" w:type="dxa"/>
            <w:shd w:val="clear" w:color="auto" w:fill="auto"/>
          </w:tcPr>
          <w:p w14:paraId="6AD6D2CA" w14:textId="77777777" w:rsidR="001A24FD" w:rsidRPr="00650C87" w:rsidRDefault="001A24FD" w:rsidP="001A24FD">
            <w:pPr>
              <w:suppressAutoHyphens/>
              <w:rPr>
                <w:rFonts w:ascii="Arial" w:hAnsi="Arial" w:cs="Arial"/>
                <w:sz w:val="20"/>
                <w:szCs w:val="20"/>
              </w:rPr>
            </w:pPr>
            <w:r>
              <w:rPr>
                <w:rFonts w:ascii="Arial" w:hAnsi="Arial" w:cs="Arial"/>
                <w:sz w:val="20"/>
                <w:szCs w:val="20"/>
              </w:rPr>
              <w:t>Podać zakres rozmiarów cząsteczek możliwych do uzyskania w mikronach</w:t>
            </w:r>
          </w:p>
        </w:tc>
      </w:tr>
      <w:tr w:rsidR="001A24FD" w:rsidRPr="00177B84" w14:paraId="3D768F19" w14:textId="77777777" w:rsidTr="001A24FD">
        <w:tc>
          <w:tcPr>
            <w:tcW w:w="595" w:type="dxa"/>
            <w:shd w:val="clear" w:color="auto" w:fill="auto"/>
            <w:vAlign w:val="center"/>
          </w:tcPr>
          <w:p w14:paraId="0D4A5C36" w14:textId="77777777" w:rsidR="001A24FD" w:rsidRPr="00C3019A" w:rsidRDefault="001A24FD" w:rsidP="001A24FD">
            <w:pPr>
              <w:spacing w:line="320" w:lineRule="exact"/>
              <w:jc w:val="center"/>
              <w:rPr>
                <w:rFonts w:ascii="Arial" w:hAnsi="Arial" w:cs="Arial"/>
              </w:rPr>
            </w:pPr>
            <w:r w:rsidRPr="00C3019A">
              <w:rPr>
                <w:rFonts w:ascii="Arial" w:hAnsi="Arial" w:cs="Arial"/>
              </w:rPr>
              <w:lastRenderedPageBreak/>
              <w:t>5</w:t>
            </w:r>
          </w:p>
        </w:tc>
        <w:tc>
          <w:tcPr>
            <w:tcW w:w="4258" w:type="dxa"/>
            <w:shd w:val="clear" w:color="auto" w:fill="auto"/>
          </w:tcPr>
          <w:p w14:paraId="78C04002" w14:textId="77777777" w:rsidR="001A24FD" w:rsidRDefault="001A24FD" w:rsidP="001A24FD">
            <w:pPr>
              <w:pStyle w:val="Podtytu"/>
              <w:spacing w:line="320" w:lineRule="exact"/>
              <w:ind w:left="360"/>
              <w:jc w:val="both"/>
              <w:rPr>
                <w:b w:val="0"/>
                <w:color w:val="auto"/>
                <w:sz w:val="24"/>
                <w:szCs w:val="24"/>
              </w:rPr>
            </w:pPr>
            <w:r>
              <w:rPr>
                <w:b w:val="0"/>
                <w:color w:val="auto"/>
                <w:sz w:val="24"/>
                <w:szCs w:val="24"/>
              </w:rPr>
              <w:t>Szybka dyfuzja środka dezynfekcyjnego w pomieszczeniu do 3 minut w pomieszczeniu 50m3.</w:t>
            </w:r>
          </w:p>
          <w:p w14:paraId="02647601" w14:textId="77777777" w:rsidR="001A24FD" w:rsidRPr="003D7FB4" w:rsidRDefault="001A24FD" w:rsidP="001A24FD">
            <w:pPr>
              <w:spacing w:line="320" w:lineRule="exact"/>
              <w:ind w:left="750"/>
              <w:jc w:val="both"/>
              <w:rPr>
                <w:rFonts w:ascii="Arial" w:hAnsi="Arial" w:cs="Arial"/>
                <w:b/>
              </w:rPr>
            </w:pPr>
          </w:p>
        </w:tc>
        <w:tc>
          <w:tcPr>
            <w:tcW w:w="1861" w:type="dxa"/>
            <w:shd w:val="clear" w:color="auto" w:fill="auto"/>
            <w:vAlign w:val="center"/>
          </w:tcPr>
          <w:p w14:paraId="630FBFC8" w14:textId="77777777" w:rsidR="001A24FD" w:rsidRPr="00177B84" w:rsidRDefault="001A24FD" w:rsidP="001A24FD">
            <w:pPr>
              <w:jc w:val="center"/>
              <w:rPr>
                <w:rFonts w:ascii="Arial" w:hAnsi="Arial" w:cs="Arial"/>
              </w:rPr>
            </w:pPr>
            <w:r w:rsidRPr="00A318B5">
              <w:rPr>
                <w:rFonts w:ascii="Arial" w:hAnsi="Arial" w:cs="Arial"/>
                <w:bCs/>
              </w:rPr>
              <w:t>TAK/NIE</w:t>
            </w:r>
            <w:r w:rsidRPr="00A318B5">
              <w:rPr>
                <w:rFonts w:ascii="Arial" w:hAnsi="Arial" w:cs="Arial"/>
                <w:bCs/>
                <w:sz w:val="36"/>
                <w:szCs w:val="36"/>
              </w:rPr>
              <w:t>*</w:t>
            </w:r>
          </w:p>
        </w:tc>
        <w:tc>
          <w:tcPr>
            <w:tcW w:w="3776" w:type="dxa"/>
            <w:shd w:val="clear" w:color="auto" w:fill="auto"/>
          </w:tcPr>
          <w:p w14:paraId="6E3D3712" w14:textId="77777777" w:rsidR="001A24FD" w:rsidRPr="0033122E" w:rsidRDefault="001A24FD" w:rsidP="001A24FD">
            <w:pPr>
              <w:suppressAutoHyphens/>
              <w:rPr>
                <w:rFonts w:ascii="Arial" w:hAnsi="Arial" w:cs="Arial"/>
                <w:sz w:val="20"/>
                <w:szCs w:val="20"/>
              </w:rPr>
            </w:pPr>
            <w:r>
              <w:rPr>
                <w:rFonts w:ascii="Arial" w:hAnsi="Arial" w:cs="Arial"/>
                <w:sz w:val="20"/>
                <w:szCs w:val="20"/>
              </w:rPr>
              <w:t>Podać czas dyfuzji środka dezynfekcyjnego w pomieszczeniu 50m3</w:t>
            </w:r>
          </w:p>
        </w:tc>
      </w:tr>
      <w:tr w:rsidR="001A24FD" w:rsidRPr="00177B84" w14:paraId="31EFE671" w14:textId="77777777" w:rsidTr="001A24FD">
        <w:tc>
          <w:tcPr>
            <w:tcW w:w="595" w:type="dxa"/>
            <w:shd w:val="clear" w:color="auto" w:fill="auto"/>
            <w:vAlign w:val="center"/>
          </w:tcPr>
          <w:p w14:paraId="085C78BE" w14:textId="77777777" w:rsidR="001A24FD" w:rsidRPr="00C3019A" w:rsidRDefault="001A24FD" w:rsidP="001A24FD">
            <w:pPr>
              <w:spacing w:line="320" w:lineRule="exact"/>
              <w:jc w:val="center"/>
              <w:rPr>
                <w:rFonts w:ascii="Arial" w:hAnsi="Arial" w:cs="Arial"/>
              </w:rPr>
            </w:pPr>
            <w:r w:rsidRPr="00C3019A">
              <w:rPr>
                <w:rFonts w:ascii="Arial" w:hAnsi="Arial" w:cs="Arial"/>
              </w:rPr>
              <w:t>6</w:t>
            </w:r>
          </w:p>
        </w:tc>
        <w:tc>
          <w:tcPr>
            <w:tcW w:w="4258" w:type="dxa"/>
            <w:shd w:val="clear" w:color="auto" w:fill="auto"/>
          </w:tcPr>
          <w:p w14:paraId="5E90CF83" w14:textId="77777777" w:rsidR="001A24FD" w:rsidRDefault="001A24FD" w:rsidP="001A24FD">
            <w:pPr>
              <w:pStyle w:val="Podtytu"/>
              <w:spacing w:line="320" w:lineRule="exact"/>
              <w:ind w:left="360"/>
              <w:jc w:val="both"/>
              <w:rPr>
                <w:b w:val="0"/>
                <w:color w:val="auto"/>
                <w:sz w:val="24"/>
                <w:szCs w:val="24"/>
              </w:rPr>
            </w:pPr>
            <w:r>
              <w:rPr>
                <w:b w:val="0"/>
                <w:color w:val="auto"/>
                <w:sz w:val="24"/>
                <w:szCs w:val="24"/>
              </w:rPr>
              <w:t>Niskie zużycie środka dezynfekcyjnego do 2 ml/m3.</w:t>
            </w:r>
          </w:p>
          <w:p w14:paraId="7475C128" w14:textId="77777777" w:rsidR="001A24FD" w:rsidRPr="003D7FB4" w:rsidRDefault="001A24FD" w:rsidP="001A24FD">
            <w:pPr>
              <w:spacing w:line="320" w:lineRule="exact"/>
              <w:ind w:left="744"/>
              <w:jc w:val="both"/>
              <w:rPr>
                <w:rFonts w:ascii="Arial" w:hAnsi="Arial" w:cs="Arial"/>
                <w:b/>
              </w:rPr>
            </w:pPr>
          </w:p>
        </w:tc>
        <w:tc>
          <w:tcPr>
            <w:tcW w:w="1861" w:type="dxa"/>
            <w:shd w:val="clear" w:color="auto" w:fill="auto"/>
            <w:vAlign w:val="center"/>
          </w:tcPr>
          <w:p w14:paraId="6480234D" w14:textId="77777777" w:rsidR="001A24FD" w:rsidRPr="00177B84" w:rsidRDefault="001A24FD" w:rsidP="001A24FD">
            <w:pPr>
              <w:jc w:val="center"/>
              <w:rPr>
                <w:rFonts w:ascii="Arial" w:hAnsi="Arial" w:cs="Arial"/>
              </w:rPr>
            </w:pPr>
            <w:r w:rsidRPr="00A318B5">
              <w:rPr>
                <w:rFonts w:ascii="Arial" w:hAnsi="Arial" w:cs="Arial"/>
                <w:bCs/>
              </w:rPr>
              <w:t>TAK/NIE</w:t>
            </w:r>
            <w:r w:rsidRPr="00A318B5">
              <w:rPr>
                <w:rFonts w:ascii="Arial" w:hAnsi="Arial" w:cs="Arial"/>
                <w:bCs/>
                <w:sz w:val="36"/>
                <w:szCs w:val="36"/>
              </w:rPr>
              <w:t>*</w:t>
            </w:r>
          </w:p>
        </w:tc>
        <w:tc>
          <w:tcPr>
            <w:tcW w:w="3776" w:type="dxa"/>
            <w:shd w:val="clear" w:color="auto" w:fill="auto"/>
          </w:tcPr>
          <w:p w14:paraId="22D71FE9" w14:textId="77777777" w:rsidR="001A24FD" w:rsidRPr="00650C87" w:rsidRDefault="001A24FD" w:rsidP="001A24FD">
            <w:pPr>
              <w:rPr>
                <w:rFonts w:ascii="Arial" w:hAnsi="Arial" w:cs="Arial"/>
                <w:bCs/>
                <w:sz w:val="20"/>
                <w:szCs w:val="20"/>
              </w:rPr>
            </w:pPr>
            <w:r>
              <w:rPr>
                <w:rFonts w:ascii="Arial" w:hAnsi="Arial" w:cs="Arial"/>
                <w:sz w:val="20"/>
                <w:szCs w:val="20"/>
              </w:rPr>
              <w:t>Podać zużycie środka dezynfekcyjnego w ml/m3</w:t>
            </w:r>
          </w:p>
        </w:tc>
      </w:tr>
      <w:tr w:rsidR="001A24FD" w:rsidRPr="00177B84" w14:paraId="5A745E91" w14:textId="77777777" w:rsidTr="001A24FD">
        <w:tc>
          <w:tcPr>
            <w:tcW w:w="595" w:type="dxa"/>
            <w:shd w:val="clear" w:color="auto" w:fill="auto"/>
            <w:vAlign w:val="center"/>
          </w:tcPr>
          <w:p w14:paraId="5B684AC0" w14:textId="77777777" w:rsidR="001A24FD" w:rsidRPr="00C3019A" w:rsidRDefault="001A24FD" w:rsidP="001A24FD">
            <w:pPr>
              <w:spacing w:line="320" w:lineRule="exact"/>
              <w:jc w:val="center"/>
              <w:rPr>
                <w:rFonts w:ascii="Arial" w:hAnsi="Arial" w:cs="Arial"/>
              </w:rPr>
            </w:pPr>
            <w:r w:rsidRPr="00C3019A">
              <w:rPr>
                <w:rFonts w:ascii="Arial" w:hAnsi="Arial" w:cs="Arial"/>
              </w:rPr>
              <w:t>7</w:t>
            </w:r>
          </w:p>
        </w:tc>
        <w:tc>
          <w:tcPr>
            <w:tcW w:w="4258" w:type="dxa"/>
            <w:shd w:val="clear" w:color="auto" w:fill="auto"/>
          </w:tcPr>
          <w:p w14:paraId="4B088F73" w14:textId="77777777" w:rsidR="001A24FD" w:rsidRDefault="001A24FD" w:rsidP="001A24FD">
            <w:pPr>
              <w:pStyle w:val="Podtytu"/>
              <w:spacing w:line="320" w:lineRule="exact"/>
              <w:ind w:left="360"/>
              <w:jc w:val="both"/>
              <w:rPr>
                <w:b w:val="0"/>
                <w:color w:val="auto"/>
                <w:sz w:val="24"/>
                <w:szCs w:val="24"/>
              </w:rPr>
            </w:pPr>
            <w:r>
              <w:rPr>
                <w:b w:val="0"/>
                <w:color w:val="auto"/>
                <w:sz w:val="24"/>
                <w:szCs w:val="24"/>
              </w:rPr>
              <w:t>Małe rozmiary urządzenia i waga do 8 kg.</w:t>
            </w:r>
          </w:p>
          <w:p w14:paraId="2274179B" w14:textId="77777777" w:rsidR="001A24FD" w:rsidRPr="003D7FB4" w:rsidRDefault="001A24FD" w:rsidP="001A24FD">
            <w:pPr>
              <w:spacing w:line="320" w:lineRule="exact"/>
              <w:jc w:val="both"/>
              <w:rPr>
                <w:rFonts w:ascii="Arial" w:hAnsi="Arial" w:cs="Arial"/>
                <w:b/>
              </w:rPr>
            </w:pPr>
          </w:p>
        </w:tc>
        <w:tc>
          <w:tcPr>
            <w:tcW w:w="1861" w:type="dxa"/>
            <w:shd w:val="clear" w:color="auto" w:fill="auto"/>
            <w:vAlign w:val="center"/>
          </w:tcPr>
          <w:p w14:paraId="5ABA4D34" w14:textId="77777777" w:rsidR="001A24FD" w:rsidRDefault="001A24FD" w:rsidP="001A24FD">
            <w:pPr>
              <w:jc w:val="center"/>
            </w:pPr>
            <w:r w:rsidRPr="004805D9">
              <w:rPr>
                <w:rFonts w:ascii="Arial" w:hAnsi="Arial" w:cs="Arial"/>
                <w:bCs/>
              </w:rPr>
              <w:t>TAK/NIE</w:t>
            </w:r>
            <w:r w:rsidRPr="004805D9">
              <w:rPr>
                <w:rFonts w:ascii="Arial" w:hAnsi="Arial" w:cs="Arial"/>
                <w:bCs/>
                <w:sz w:val="36"/>
                <w:szCs w:val="36"/>
              </w:rPr>
              <w:t>*</w:t>
            </w:r>
          </w:p>
        </w:tc>
        <w:tc>
          <w:tcPr>
            <w:tcW w:w="3776" w:type="dxa"/>
            <w:shd w:val="clear" w:color="auto" w:fill="auto"/>
          </w:tcPr>
          <w:p w14:paraId="3830B110" w14:textId="77777777" w:rsidR="001A24FD" w:rsidRDefault="001A24FD" w:rsidP="001A24FD">
            <w:pPr>
              <w:suppressAutoHyphens/>
              <w:rPr>
                <w:rFonts w:ascii="Arial" w:hAnsi="Arial" w:cs="Arial"/>
                <w:sz w:val="20"/>
                <w:szCs w:val="20"/>
              </w:rPr>
            </w:pPr>
            <w:r>
              <w:rPr>
                <w:rFonts w:ascii="Arial" w:hAnsi="Arial" w:cs="Arial"/>
                <w:sz w:val="20"/>
                <w:szCs w:val="20"/>
              </w:rPr>
              <w:t>Podać rozmiar urządzenia w cm i wagę urządzenia w kg</w:t>
            </w:r>
          </w:p>
          <w:p w14:paraId="3F057F3D" w14:textId="77777777" w:rsidR="001A24FD" w:rsidRPr="00650C87" w:rsidRDefault="001A24FD" w:rsidP="001A24FD">
            <w:pPr>
              <w:suppressAutoHyphens/>
              <w:rPr>
                <w:rFonts w:ascii="Arial" w:hAnsi="Arial" w:cs="Arial"/>
                <w:sz w:val="20"/>
                <w:szCs w:val="20"/>
              </w:rPr>
            </w:pPr>
          </w:p>
          <w:p w14:paraId="50EF2B7D" w14:textId="77777777" w:rsidR="001A24FD" w:rsidRPr="00650C87" w:rsidRDefault="001A24FD" w:rsidP="001A24FD">
            <w:pPr>
              <w:suppressAutoHyphens/>
              <w:rPr>
                <w:rFonts w:ascii="Arial" w:hAnsi="Arial" w:cs="Arial"/>
                <w:sz w:val="20"/>
                <w:szCs w:val="20"/>
              </w:rPr>
            </w:pPr>
          </w:p>
          <w:p w14:paraId="02643C92" w14:textId="77777777" w:rsidR="001A24FD" w:rsidRPr="00650C87" w:rsidRDefault="001A24FD" w:rsidP="001A24FD">
            <w:pPr>
              <w:suppressAutoHyphens/>
              <w:rPr>
                <w:rFonts w:ascii="Arial" w:hAnsi="Arial" w:cs="Arial"/>
                <w:sz w:val="20"/>
                <w:szCs w:val="20"/>
              </w:rPr>
            </w:pPr>
          </w:p>
        </w:tc>
      </w:tr>
      <w:tr w:rsidR="001A24FD" w:rsidRPr="00177B84" w14:paraId="2D01F01E" w14:textId="77777777" w:rsidTr="001A24FD">
        <w:tc>
          <w:tcPr>
            <w:tcW w:w="595" w:type="dxa"/>
            <w:shd w:val="clear" w:color="auto" w:fill="auto"/>
            <w:vAlign w:val="center"/>
          </w:tcPr>
          <w:p w14:paraId="3D5CBCFE" w14:textId="77777777" w:rsidR="001A24FD" w:rsidRPr="00C3019A" w:rsidRDefault="001A24FD" w:rsidP="001A24FD">
            <w:pPr>
              <w:spacing w:line="320" w:lineRule="exact"/>
              <w:jc w:val="center"/>
              <w:rPr>
                <w:rFonts w:ascii="Arial" w:hAnsi="Arial" w:cs="Arial"/>
              </w:rPr>
            </w:pPr>
            <w:r w:rsidRPr="00C3019A">
              <w:rPr>
                <w:rFonts w:ascii="Arial" w:hAnsi="Arial" w:cs="Arial"/>
              </w:rPr>
              <w:t>8</w:t>
            </w:r>
          </w:p>
        </w:tc>
        <w:tc>
          <w:tcPr>
            <w:tcW w:w="4258" w:type="dxa"/>
            <w:shd w:val="clear" w:color="auto" w:fill="auto"/>
          </w:tcPr>
          <w:p w14:paraId="29CB1E5D" w14:textId="77777777" w:rsidR="001A24FD" w:rsidRPr="00FE5740" w:rsidRDefault="001A24FD" w:rsidP="001A24FD">
            <w:pPr>
              <w:pStyle w:val="Podtytu"/>
              <w:spacing w:line="320" w:lineRule="exact"/>
              <w:ind w:left="360"/>
              <w:jc w:val="both"/>
              <w:rPr>
                <w:b w:val="0"/>
                <w:color w:val="auto"/>
                <w:sz w:val="24"/>
                <w:szCs w:val="24"/>
              </w:rPr>
            </w:pPr>
            <w:r>
              <w:rPr>
                <w:b w:val="0"/>
                <w:color w:val="auto"/>
                <w:sz w:val="24"/>
                <w:szCs w:val="24"/>
              </w:rPr>
              <w:t>Możliwość identyfikacji zużycia środka dezynfekcyjnego.</w:t>
            </w:r>
          </w:p>
          <w:p w14:paraId="70589133" w14:textId="77777777" w:rsidR="001A24FD" w:rsidRPr="003D7FB4" w:rsidRDefault="001A24FD" w:rsidP="001A24FD">
            <w:pPr>
              <w:spacing w:line="320" w:lineRule="exact"/>
              <w:jc w:val="both"/>
              <w:rPr>
                <w:rFonts w:ascii="Arial" w:hAnsi="Arial" w:cs="Arial"/>
                <w:b/>
              </w:rPr>
            </w:pPr>
          </w:p>
        </w:tc>
        <w:tc>
          <w:tcPr>
            <w:tcW w:w="1861" w:type="dxa"/>
            <w:shd w:val="clear" w:color="auto" w:fill="auto"/>
            <w:vAlign w:val="center"/>
          </w:tcPr>
          <w:p w14:paraId="10C7534E" w14:textId="77777777" w:rsidR="001A24FD" w:rsidRDefault="001A24FD" w:rsidP="001A24FD">
            <w:pPr>
              <w:jc w:val="center"/>
            </w:pPr>
            <w:r w:rsidRPr="004805D9">
              <w:rPr>
                <w:rFonts w:ascii="Arial" w:hAnsi="Arial" w:cs="Arial"/>
                <w:bCs/>
              </w:rPr>
              <w:t>TAK/NIE</w:t>
            </w:r>
            <w:r w:rsidRPr="004805D9">
              <w:rPr>
                <w:rFonts w:ascii="Arial" w:hAnsi="Arial" w:cs="Arial"/>
                <w:bCs/>
                <w:sz w:val="36"/>
                <w:szCs w:val="36"/>
              </w:rPr>
              <w:t>*</w:t>
            </w:r>
          </w:p>
        </w:tc>
        <w:tc>
          <w:tcPr>
            <w:tcW w:w="3776" w:type="dxa"/>
            <w:shd w:val="clear" w:color="auto" w:fill="auto"/>
          </w:tcPr>
          <w:p w14:paraId="49D3A1E4" w14:textId="77777777" w:rsidR="001A24FD" w:rsidRPr="00650C87" w:rsidRDefault="001A24FD" w:rsidP="001A24FD">
            <w:pPr>
              <w:suppressAutoHyphens/>
              <w:rPr>
                <w:rFonts w:ascii="Arial" w:hAnsi="Arial" w:cs="Arial"/>
                <w:sz w:val="20"/>
                <w:szCs w:val="20"/>
              </w:rPr>
            </w:pPr>
          </w:p>
          <w:p w14:paraId="56F67767" w14:textId="77777777" w:rsidR="001A24FD" w:rsidRPr="00650C87" w:rsidRDefault="001A24FD" w:rsidP="001A24FD">
            <w:pPr>
              <w:suppressAutoHyphens/>
              <w:rPr>
                <w:rFonts w:ascii="Arial" w:hAnsi="Arial" w:cs="Arial"/>
                <w:sz w:val="20"/>
                <w:szCs w:val="20"/>
              </w:rPr>
            </w:pPr>
          </w:p>
          <w:p w14:paraId="484F8083" w14:textId="77777777" w:rsidR="001A24FD" w:rsidRPr="00650C87" w:rsidRDefault="001A24FD" w:rsidP="001A24FD">
            <w:pPr>
              <w:suppressAutoHyphens/>
              <w:rPr>
                <w:rFonts w:ascii="Arial" w:hAnsi="Arial" w:cs="Arial"/>
                <w:b/>
                <w:sz w:val="20"/>
                <w:szCs w:val="20"/>
              </w:rPr>
            </w:pPr>
          </w:p>
        </w:tc>
      </w:tr>
      <w:tr w:rsidR="001A24FD" w:rsidRPr="00177B84" w14:paraId="44E12922" w14:textId="77777777" w:rsidTr="001A24FD">
        <w:tc>
          <w:tcPr>
            <w:tcW w:w="595" w:type="dxa"/>
            <w:shd w:val="clear" w:color="auto" w:fill="auto"/>
            <w:vAlign w:val="center"/>
          </w:tcPr>
          <w:p w14:paraId="3E657029" w14:textId="77777777" w:rsidR="001A24FD" w:rsidRPr="00C3019A" w:rsidRDefault="001A24FD" w:rsidP="001A24FD">
            <w:pPr>
              <w:spacing w:line="320" w:lineRule="exact"/>
              <w:jc w:val="center"/>
              <w:rPr>
                <w:rFonts w:ascii="Arial" w:hAnsi="Arial" w:cs="Arial"/>
              </w:rPr>
            </w:pPr>
            <w:r w:rsidRPr="00C3019A">
              <w:rPr>
                <w:rFonts w:ascii="Arial" w:hAnsi="Arial" w:cs="Arial"/>
              </w:rPr>
              <w:t>9</w:t>
            </w:r>
          </w:p>
        </w:tc>
        <w:tc>
          <w:tcPr>
            <w:tcW w:w="4258" w:type="dxa"/>
            <w:shd w:val="clear" w:color="auto" w:fill="auto"/>
          </w:tcPr>
          <w:p w14:paraId="548CB6C0" w14:textId="77777777" w:rsidR="001A24FD" w:rsidRDefault="001A24FD" w:rsidP="001A24FD">
            <w:pPr>
              <w:pStyle w:val="Podtytu"/>
              <w:spacing w:line="320" w:lineRule="exact"/>
              <w:ind w:left="360"/>
              <w:jc w:val="both"/>
              <w:rPr>
                <w:b w:val="0"/>
                <w:color w:val="auto"/>
                <w:sz w:val="24"/>
                <w:szCs w:val="24"/>
              </w:rPr>
            </w:pPr>
            <w:r>
              <w:rPr>
                <w:b w:val="0"/>
                <w:color w:val="auto"/>
                <w:sz w:val="24"/>
                <w:szCs w:val="24"/>
              </w:rPr>
              <w:t>Urządzenie posiada możliwość zapisu daty i czasu rozpoczęcia i zakończenia dezynfekcji oraz wbudowany port do komunikacji z komputerem w celu archiwizacji danych. Dołączona płyta z oprogramowaniem.</w:t>
            </w:r>
          </w:p>
          <w:p w14:paraId="354BC622" w14:textId="77777777" w:rsidR="001A24FD" w:rsidRPr="003D7FB4" w:rsidRDefault="001A24FD" w:rsidP="001A24FD">
            <w:pPr>
              <w:spacing w:line="320" w:lineRule="exact"/>
              <w:jc w:val="both"/>
              <w:rPr>
                <w:rFonts w:ascii="Arial" w:hAnsi="Arial" w:cs="Arial"/>
                <w:b/>
              </w:rPr>
            </w:pPr>
          </w:p>
        </w:tc>
        <w:tc>
          <w:tcPr>
            <w:tcW w:w="1861" w:type="dxa"/>
            <w:shd w:val="clear" w:color="auto" w:fill="auto"/>
            <w:vAlign w:val="center"/>
          </w:tcPr>
          <w:p w14:paraId="36FCCCC9" w14:textId="77777777" w:rsidR="001A24FD" w:rsidRDefault="001A24FD" w:rsidP="001A24FD">
            <w:pPr>
              <w:jc w:val="center"/>
            </w:pPr>
            <w:r w:rsidRPr="004805D9">
              <w:rPr>
                <w:rFonts w:ascii="Arial" w:hAnsi="Arial" w:cs="Arial"/>
                <w:bCs/>
              </w:rPr>
              <w:t>TAK/NIE</w:t>
            </w:r>
            <w:r w:rsidRPr="004805D9">
              <w:rPr>
                <w:rFonts w:ascii="Arial" w:hAnsi="Arial" w:cs="Arial"/>
                <w:bCs/>
                <w:sz w:val="36"/>
                <w:szCs w:val="36"/>
              </w:rPr>
              <w:t>*</w:t>
            </w:r>
          </w:p>
        </w:tc>
        <w:tc>
          <w:tcPr>
            <w:tcW w:w="3776" w:type="dxa"/>
            <w:shd w:val="clear" w:color="auto" w:fill="auto"/>
          </w:tcPr>
          <w:p w14:paraId="1B490AF8" w14:textId="77777777" w:rsidR="001A24FD" w:rsidRDefault="001A24FD" w:rsidP="001A24FD">
            <w:pPr>
              <w:suppressAutoHyphens/>
              <w:rPr>
                <w:rFonts w:ascii="Arial" w:hAnsi="Arial" w:cs="Arial"/>
                <w:sz w:val="20"/>
                <w:szCs w:val="20"/>
              </w:rPr>
            </w:pPr>
          </w:p>
          <w:p w14:paraId="5C369EAA" w14:textId="77777777" w:rsidR="001A24FD" w:rsidRPr="00650C87" w:rsidRDefault="001A24FD" w:rsidP="001A24FD">
            <w:pPr>
              <w:suppressAutoHyphens/>
              <w:rPr>
                <w:rFonts w:ascii="Arial" w:hAnsi="Arial" w:cs="Arial"/>
                <w:sz w:val="20"/>
                <w:szCs w:val="20"/>
              </w:rPr>
            </w:pPr>
            <w:r>
              <w:rPr>
                <w:rFonts w:ascii="Arial" w:hAnsi="Arial" w:cs="Arial"/>
                <w:sz w:val="20"/>
                <w:szCs w:val="20"/>
              </w:rPr>
              <w:t>Podać typ portów do komunikacji z komputerem</w:t>
            </w:r>
          </w:p>
          <w:p w14:paraId="3671C00B" w14:textId="77777777" w:rsidR="001A24FD" w:rsidRPr="00650C87" w:rsidRDefault="001A24FD" w:rsidP="001A24FD">
            <w:pPr>
              <w:suppressAutoHyphens/>
              <w:rPr>
                <w:rFonts w:ascii="Arial" w:hAnsi="Arial" w:cs="Arial"/>
                <w:b/>
                <w:sz w:val="20"/>
                <w:szCs w:val="20"/>
              </w:rPr>
            </w:pPr>
          </w:p>
        </w:tc>
      </w:tr>
      <w:tr w:rsidR="001A24FD" w:rsidRPr="00177B84" w14:paraId="4EE94839" w14:textId="77777777" w:rsidTr="001A24FD">
        <w:tc>
          <w:tcPr>
            <w:tcW w:w="595" w:type="dxa"/>
            <w:shd w:val="clear" w:color="auto" w:fill="auto"/>
            <w:vAlign w:val="center"/>
          </w:tcPr>
          <w:p w14:paraId="0CF3CD9A" w14:textId="77777777" w:rsidR="001A24FD" w:rsidRPr="00C3019A" w:rsidRDefault="001A24FD" w:rsidP="001A24FD">
            <w:pPr>
              <w:spacing w:line="320" w:lineRule="exact"/>
              <w:jc w:val="center"/>
              <w:rPr>
                <w:rFonts w:ascii="Arial" w:hAnsi="Arial" w:cs="Arial"/>
              </w:rPr>
            </w:pPr>
            <w:r w:rsidRPr="00C3019A">
              <w:rPr>
                <w:rFonts w:ascii="Arial" w:hAnsi="Arial" w:cs="Arial"/>
              </w:rPr>
              <w:t>10</w:t>
            </w:r>
          </w:p>
        </w:tc>
        <w:tc>
          <w:tcPr>
            <w:tcW w:w="4258" w:type="dxa"/>
            <w:shd w:val="clear" w:color="auto" w:fill="auto"/>
          </w:tcPr>
          <w:p w14:paraId="00235508" w14:textId="77777777" w:rsidR="001A24FD" w:rsidRDefault="001A24FD" w:rsidP="001A24FD">
            <w:pPr>
              <w:pStyle w:val="Podtytu"/>
              <w:spacing w:line="320" w:lineRule="exact"/>
              <w:ind w:left="360"/>
              <w:jc w:val="both"/>
              <w:rPr>
                <w:b w:val="0"/>
                <w:color w:val="auto"/>
                <w:sz w:val="24"/>
                <w:szCs w:val="24"/>
              </w:rPr>
            </w:pPr>
            <w:r>
              <w:rPr>
                <w:b w:val="0"/>
                <w:color w:val="auto"/>
                <w:sz w:val="24"/>
                <w:szCs w:val="24"/>
              </w:rPr>
              <w:t>Dodatkowe wyposażenie:</w:t>
            </w:r>
          </w:p>
          <w:p w14:paraId="6681BD57" w14:textId="77777777" w:rsidR="001A24FD" w:rsidRDefault="001A24FD" w:rsidP="00B848A0">
            <w:pPr>
              <w:pStyle w:val="Podtytu"/>
              <w:numPr>
                <w:ilvl w:val="0"/>
                <w:numId w:val="144"/>
              </w:numPr>
              <w:spacing w:line="320" w:lineRule="exact"/>
              <w:jc w:val="both"/>
              <w:rPr>
                <w:b w:val="0"/>
                <w:color w:val="auto"/>
                <w:sz w:val="24"/>
                <w:szCs w:val="24"/>
              </w:rPr>
            </w:pPr>
            <w:r>
              <w:rPr>
                <w:b w:val="0"/>
                <w:color w:val="auto"/>
                <w:sz w:val="24"/>
                <w:szCs w:val="24"/>
              </w:rPr>
              <w:t>Środek dezynfekcyjny:</w:t>
            </w:r>
          </w:p>
          <w:p w14:paraId="1A499D9B" w14:textId="77777777" w:rsidR="001A24FD" w:rsidRDefault="001A24FD" w:rsidP="00B848A0">
            <w:pPr>
              <w:pStyle w:val="Podtytu"/>
              <w:numPr>
                <w:ilvl w:val="0"/>
                <w:numId w:val="145"/>
              </w:numPr>
              <w:jc w:val="both"/>
              <w:rPr>
                <w:b w:val="0"/>
                <w:color w:val="auto"/>
                <w:sz w:val="24"/>
                <w:szCs w:val="24"/>
              </w:rPr>
            </w:pPr>
            <w:r>
              <w:rPr>
                <w:b w:val="0"/>
                <w:color w:val="auto"/>
                <w:sz w:val="24"/>
                <w:szCs w:val="24"/>
              </w:rPr>
              <w:t>możliwość montażu opakowania ze środkiem na urządzeniu do dezynfekcji suchą mgłą,</w:t>
            </w:r>
          </w:p>
          <w:p w14:paraId="153013DC" w14:textId="77777777" w:rsidR="001A24FD" w:rsidRDefault="001A24FD" w:rsidP="00B848A0">
            <w:pPr>
              <w:pStyle w:val="Podtytu"/>
              <w:numPr>
                <w:ilvl w:val="0"/>
                <w:numId w:val="145"/>
              </w:numPr>
              <w:jc w:val="both"/>
              <w:rPr>
                <w:b w:val="0"/>
                <w:color w:val="auto"/>
                <w:sz w:val="24"/>
                <w:szCs w:val="24"/>
              </w:rPr>
            </w:pPr>
            <w:r>
              <w:rPr>
                <w:b w:val="0"/>
                <w:color w:val="auto"/>
                <w:sz w:val="24"/>
                <w:szCs w:val="24"/>
              </w:rPr>
              <w:t>skład: 6% roztwór wodny N2O2, Ag+, gotowy do użycia,</w:t>
            </w:r>
          </w:p>
          <w:p w14:paraId="70769C83" w14:textId="77777777" w:rsidR="001A24FD" w:rsidRDefault="001A24FD" w:rsidP="00B848A0">
            <w:pPr>
              <w:pStyle w:val="Podtytu"/>
              <w:numPr>
                <w:ilvl w:val="0"/>
                <w:numId w:val="145"/>
              </w:numPr>
              <w:jc w:val="both"/>
              <w:rPr>
                <w:b w:val="0"/>
                <w:color w:val="auto"/>
                <w:sz w:val="24"/>
                <w:szCs w:val="24"/>
              </w:rPr>
            </w:pPr>
            <w:r>
              <w:rPr>
                <w:b w:val="0"/>
                <w:color w:val="auto"/>
                <w:sz w:val="24"/>
                <w:szCs w:val="24"/>
              </w:rPr>
              <w:t>nie zawiera w składzie: formaldehydu, amoniaku, chloru,</w:t>
            </w:r>
          </w:p>
          <w:p w14:paraId="115F3345" w14:textId="77777777" w:rsidR="001A24FD" w:rsidRPr="00166349" w:rsidRDefault="001A24FD" w:rsidP="00B848A0">
            <w:pPr>
              <w:pStyle w:val="Podtytu"/>
              <w:numPr>
                <w:ilvl w:val="0"/>
                <w:numId w:val="145"/>
              </w:numPr>
              <w:spacing w:line="320" w:lineRule="exact"/>
              <w:jc w:val="both"/>
              <w:rPr>
                <w:b w:val="0"/>
                <w:color w:val="auto"/>
                <w:sz w:val="24"/>
                <w:szCs w:val="24"/>
              </w:rPr>
            </w:pPr>
            <w:r>
              <w:rPr>
                <w:b w:val="0"/>
                <w:color w:val="auto"/>
                <w:sz w:val="24"/>
                <w:szCs w:val="24"/>
              </w:rPr>
              <w:t>działanie: bakteriobójcze, wirusobójcze, grzybobójcze</w:t>
            </w:r>
            <w:r>
              <w:rPr>
                <w:b w:val="0"/>
                <w:color w:val="auto"/>
                <w:sz w:val="24"/>
                <w:szCs w:val="24"/>
              </w:rPr>
              <w:br/>
              <w:t xml:space="preserve">i </w:t>
            </w:r>
            <w:proofErr w:type="spellStart"/>
            <w:r>
              <w:rPr>
                <w:b w:val="0"/>
                <w:color w:val="auto"/>
                <w:sz w:val="24"/>
                <w:szCs w:val="24"/>
              </w:rPr>
              <w:t>sporobójcze</w:t>
            </w:r>
            <w:proofErr w:type="spellEnd"/>
            <w:r>
              <w:rPr>
                <w:b w:val="0"/>
                <w:color w:val="auto"/>
                <w:sz w:val="24"/>
                <w:szCs w:val="24"/>
              </w:rPr>
              <w:t>,</w:t>
            </w:r>
          </w:p>
          <w:p w14:paraId="0C3EA447" w14:textId="77777777" w:rsidR="001A24FD" w:rsidRDefault="001A24FD" w:rsidP="00B848A0">
            <w:pPr>
              <w:pStyle w:val="Podtytu"/>
              <w:numPr>
                <w:ilvl w:val="0"/>
                <w:numId w:val="145"/>
              </w:numPr>
              <w:spacing w:line="320" w:lineRule="exact"/>
              <w:jc w:val="both"/>
              <w:rPr>
                <w:b w:val="0"/>
                <w:color w:val="auto"/>
                <w:sz w:val="24"/>
                <w:szCs w:val="24"/>
              </w:rPr>
            </w:pPr>
            <w:r>
              <w:rPr>
                <w:b w:val="0"/>
                <w:color w:val="auto"/>
                <w:sz w:val="24"/>
                <w:szCs w:val="24"/>
              </w:rPr>
              <w:t>biodegradowalny, co najmniej w 99%,</w:t>
            </w:r>
          </w:p>
          <w:p w14:paraId="5A30F2D6" w14:textId="77777777" w:rsidR="001A24FD" w:rsidRDefault="001A24FD" w:rsidP="00B848A0">
            <w:pPr>
              <w:pStyle w:val="Podtytu"/>
              <w:numPr>
                <w:ilvl w:val="0"/>
                <w:numId w:val="145"/>
              </w:numPr>
              <w:spacing w:line="320" w:lineRule="exact"/>
              <w:jc w:val="both"/>
              <w:rPr>
                <w:b w:val="0"/>
                <w:color w:val="auto"/>
                <w:sz w:val="24"/>
                <w:szCs w:val="24"/>
              </w:rPr>
            </w:pPr>
            <w:r>
              <w:rPr>
                <w:b w:val="0"/>
                <w:color w:val="auto"/>
                <w:sz w:val="24"/>
                <w:szCs w:val="24"/>
              </w:rPr>
              <w:t>nietoksyczny, niekorozyjny, nie pozostawia osadu, bezzapachowy,</w:t>
            </w:r>
          </w:p>
          <w:p w14:paraId="22E0DAAE" w14:textId="77777777" w:rsidR="001A24FD" w:rsidRPr="00166349" w:rsidRDefault="001A24FD" w:rsidP="00B848A0">
            <w:pPr>
              <w:pStyle w:val="Podtytu"/>
              <w:numPr>
                <w:ilvl w:val="0"/>
                <w:numId w:val="145"/>
              </w:numPr>
              <w:spacing w:line="320" w:lineRule="exact"/>
              <w:jc w:val="both"/>
              <w:rPr>
                <w:b w:val="0"/>
                <w:color w:val="auto"/>
                <w:sz w:val="24"/>
                <w:szCs w:val="24"/>
              </w:rPr>
            </w:pPr>
            <w:r>
              <w:rPr>
                <w:b w:val="0"/>
                <w:color w:val="auto"/>
                <w:sz w:val="24"/>
                <w:szCs w:val="24"/>
              </w:rPr>
              <w:t>2 opakowania o pojemności 1 litr,</w:t>
            </w:r>
          </w:p>
          <w:p w14:paraId="2731FE02" w14:textId="77777777" w:rsidR="001A24FD" w:rsidRPr="00963F62" w:rsidRDefault="001A24FD" w:rsidP="00B848A0">
            <w:pPr>
              <w:pStyle w:val="Podtytu"/>
              <w:numPr>
                <w:ilvl w:val="0"/>
                <w:numId w:val="145"/>
              </w:numPr>
              <w:spacing w:line="320" w:lineRule="exact"/>
              <w:jc w:val="both"/>
              <w:rPr>
                <w:b w:val="0"/>
                <w:color w:val="auto"/>
                <w:sz w:val="24"/>
                <w:szCs w:val="24"/>
              </w:rPr>
            </w:pPr>
            <w:r>
              <w:rPr>
                <w:b w:val="0"/>
                <w:color w:val="auto"/>
                <w:sz w:val="24"/>
                <w:szCs w:val="24"/>
              </w:rPr>
              <w:t>data ważności środka min. 12 miesięcy.</w:t>
            </w:r>
          </w:p>
          <w:p w14:paraId="43EA606D" w14:textId="77777777" w:rsidR="001A24FD" w:rsidRDefault="001A24FD" w:rsidP="00B848A0">
            <w:pPr>
              <w:pStyle w:val="Podtytu"/>
              <w:numPr>
                <w:ilvl w:val="0"/>
                <w:numId w:val="144"/>
              </w:numPr>
              <w:spacing w:line="320" w:lineRule="exact"/>
              <w:jc w:val="both"/>
              <w:rPr>
                <w:b w:val="0"/>
                <w:color w:val="auto"/>
                <w:sz w:val="24"/>
                <w:szCs w:val="24"/>
              </w:rPr>
            </w:pPr>
            <w:r>
              <w:rPr>
                <w:b w:val="0"/>
                <w:color w:val="auto"/>
                <w:sz w:val="24"/>
                <w:szCs w:val="24"/>
              </w:rPr>
              <w:lastRenderedPageBreak/>
              <w:t xml:space="preserve">Testy wskaźnikowe zmieniające kolor w kontakcie ze środkiem dezynfekcyjnym – 100 szt. Data ważności testów </w:t>
            </w:r>
            <w:proofErr w:type="spellStart"/>
            <w:r>
              <w:rPr>
                <w:b w:val="0"/>
                <w:color w:val="auto"/>
                <w:sz w:val="24"/>
                <w:szCs w:val="24"/>
              </w:rPr>
              <w:t>minimun</w:t>
            </w:r>
            <w:proofErr w:type="spellEnd"/>
            <w:r>
              <w:rPr>
                <w:b w:val="0"/>
                <w:color w:val="auto"/>
                <w:sz w:val="24"/>
                <w:szCs w:val="24"/>
              </w:rPr>
              <w:t xml:space="preserve"> 12 miesięcy.</w:t>
            </w:r>
          </w:p>
          <w:p w14:paraId="11821D4D" w14:textId="77777777" w:rsidR="001A24FD" w:rsidRPr="003D7FB4" w:rsidRDefault="001A24FD" w:rsidP="001A24FD">
            <w:pPr>
              <w:spacing w:line="320" w:lineRule="exact"/>
              <w:jc w:val="both"/>
              <w:rPr>
                <w:rFonts w:ascii="Arial" w:hAnsi="Arial" w:cs="Arial"/>
                <w:b/>
              </w:rPr>
            </w:pPr>
          </w:p>
        </w:tc>
        <w:tc>
          <w:tcPr>
            <w:tcW w:w="1861" w:type="dxa"/>
            <w:shd w:val="clear" w:color="auto" w:fill="auto"/>
            <w:vAlign w:val="center"/>
          </w:tcPr>
          <w:p w14:paraId="47AAD56F" w14:textId="77777777" w:rsidR="001A24FD" w:rsidRDefault="001A24FD" w:rsidP="001A24FD">
            <w:pPr>
              <w:jc w:val="center"/>
            </w:pPr>
            <w:r w:rsidRPr="004805D9">
              <w:rPr>
                <w:rFonts w:ascii="Arial" w:hAnsi="Arial" w:cs="Arial"/>
                <w:bCs/>
              </w:rPr>
              <w:lastRenderedPageBreak/>
              <w:t>TAK/NIE</w:t>
            </w:r>
            <w:r w:rsidRPr="004805D9">
              <w:rPr>
                <w:rFonts w:ascii="Arial" w:hAnsi="Arial" w:cs="Arial"/>
                <w:bCs/>
                <w:sz w:val="36"/>
                <w:szCs w:val="36"/>
              </w:rPr>
              <w:t>*</w:t>
            </w:r>
          </w:p>
        </w:tc>
        <w:tc>
          <w:tcPr>
            <w:tcW w:w="3776" w:type="dxa"/>
            <w:shd w:val="clear" w:color="auto" w:fill="auto"/>
          </w:tcPr>
          <w:p w14:paraId="7FCAE195" w14:textId="77777777" w:rsidR="001A24FD" w:rsidRDefault="001A24FD" w:rsidP="001A24FD">
            <w:pPr>
              <w:suppressAutoHyphens/>
              <w:rPr>
                <w:rFonts w:ascii="Arial" w:hAnsi="Arial" w:cs="Arial"/>
                <w:sz w:val="20"/>
                <w:szCs w:val="20"/>
              </w:rPr>
            </w:pPr>
            <w:r>
              <w:rPr>
                <w:rFonts w:ascii="Arial" w:hAnsi="Arial" w:cs="Arial"/>
                <w:sz w:val="20"/>
                <w:szCs w:val="20"/>
              </w:rPr>
              <w:t xml:space="preserve">Podać termin ważności testów </w:t>
            </w:r>
          </w:p>
          <w:p w14:paraId="253CFE4D" w14:textId="77777777" w:rsidR="001A24FD" w:rsidRDefault="001A24FD" w:rsidP="001A24FD">
            <w:pPr>
              <w:suppressAutoHyphens/>
              <w:rPr>
                <w:rFonts w:ascii="Arial" w:hAnsi="Arial" w:cs="Arial"/>
                <w:sz w:val="20"/>
                <w:szCs w:val="20"/>
              </w:rPr>
            </w:pPr>
            <w:r>
              <w:rPr>
                <w:rFonts w:ascii="Arial" w:hAnsi="Arial" w:cs="Arial"/>
                <w:sz w:val="20"/>
                <w:szCs w:val="20"/>
              </w:rPr>
              <w:t>wskaźnikowych:</w:t>
            </w:r>
          </w:p>
          <w:p w14:paraId="2FF49C7A" w14:textId="77777777" w:rsidR="001A24FD" w:rsidRDefault="001A24FD" w:rsidP="001A24FD">
            <w:pPr>
              <w:suppressAutoHyphens/>
              <w:ind w:left="2670"/>
              <w:rPr>
                <w:rFonts w:ascii="Arial" w:hAnsi="Arial" w:cs="Arial"/>
                <w:sz w:val="20"/>
                <w:szCs w:val="20"/>
              </w:rPr>
            </w:pPr>
          </w:p>
          <w:p w14:paraId="5623B941" w14:textId="77777777" w:rsidR="001A24FD" w:rsidRDefault="001A24FD" w:rsidP="001A24FD">
            <w:pPr>
              <w:suppressAutoHyphens/>
              <w:rPr>
                <w:rFonts w:ascii="Arial" w:hAnsi="Arial" w:cs="Arial"/>
                <w:sz w:val="20"/>
                <w:szCs w:val="20"/>
              </w:rPr>
            </w:pPr>
          </w:p>
          <w:p w14:paraId="3386D0A6" w14:textId="77777777" w:rsidR="001A24FD" w:rsidRDefault="001A24FD" w:rsidP="001A24FD">
            <w:pPr>
              <w:suppressAutoHyphens/>
              <w:rPr>
                <w:rFonts w:ascii="Arial" w:hAnsi="Arial" w:cs="Arial"/>
                <w:sz w:val="20"/>
                <w:szCs w:val="20"/>
              </w:rPr>
            </w:pPr>
            <w:r>
              <w:rPr>
                <w:rFonts w:ascii="Arial" w:hAnsi="Arial" w:cs="Arial"/>
                <w:sz w:val="20"/>
                <w:szCs w:val="20"/>
              </w:rPr>
              <w:t>Podać skład dodatkowego wyposażenia:</w:t>
            </w:r>
          </w:p>
          <w:p w14:paraId="55FF4892" w14:textId="77777777" w:rsidR="001A24FD" w:rsidRDefault="001A24FD" w:rsidP="001A24FD">
            <w:pPr>
              <w:suppressAutoHyphens/>
              <w:rPr>
                <w:rFonts w:ascii="Arial" w:hAnsi="Arial" w:cs="Arial"/>
                <w:sz w:val="20"/>
                <w:szCs w:val="20"/>
              </w:rPr>
            </w:pPr>
          </w:p>
          <w:p w14:paraId="3D8FE1D4" w14:textId="77777777" w:rsidR="001A24FD" w:rsidRPr="00650C87" w:rsidRDefault="001A24FD" w:rsidP="001A24FD">
            <w:pPr>
              <w:suppressAutoHyphens/>
              <w:rPr>
                <w:rFonts w:ascii="Arial" w:hAnsi="Arial" w:cs="Arial"/>
                <w:sz w:val="20"/>
                <w:szCs w:val="20"/>
              </w:rPr>
            </w:pPr>
          </w:p>
          <w:p w14:paraId="53D76538" w14:textId="77777777" w:rsidR="001A24FD" w:rsidRPr="00650C87" w:rsidRDefault="001A24FD" w:rsidP="001A24FD">
            <w:pPr>
              <w:suppressAutoHyphens/>
              <w:rPr>
                <w:rFonts w:ascii="Arial" w:hAnsi="Arial" w:cs="Arial"/>
                <w:sz w:val="20"/>
                <w:szCs w:val="20"/>
              </w:rPr>
            </w:pPr>
          </w:p>
          <w:p w14:paraId="09530212" w14:textId="77777777" w:rsidR="001A24FD" w:rsidRDefault="001A24FD" w:rsidP="001A24FD">
            <w:pPr>
              <w:suppressAutoHyphens/>
              <w:rPr>
                <w:rFonts w:ascii="Arial" w:hAnsi="Arial" w:cs="Arial"/>
                <w:b/>
                <w:sz w:val="20"/>
                <w:szCs w:val="20"/>
              </w:rPr>
            </w:pPr>
          </w:p>
          <w:p w14:paraId="50830F28" w14:textId="77777777" w:rsidR="001A24FD" w:rsidRPr="00650C87" w:rsidRDefault="001A24FD" w:rsidP="001A24FD">
            <w:pPr>
              <w:suppressAutoHyphens/>
              <w:rPr>
                <w:rFonts w:ascii="Arial" w:hAnsi="Arial" w:cs="Arial"/>
                <w:b/>
                <w:sz w:val="20"/>
                <w:szCs w:val="20"/>
              </w:rPr>
            </w:pPr>
          </w:p>
        </w:tc>
      </w:tr>
      <w:tr w:rsidR="001A24FD" w:rsidRPr="00177B84" w14:paraId="18CC0E0A" w14:textId="77777777" w:rsidTr="001A24FD">
        <w:tc>
          <w:tcPr>
            <w:tcW w:w="595" w:type="dxa"/>
            <w:shd w:val="clear" w:color="auto" w:fill="auto"/>
            <w:vAlign w:val="center"/>
          </w:tcPr>
          <w:p w14:paraId="6684929D" w14:textId="77777777" w:rsidR="001A24FD" w:rsidRPr="00C3019A" w:rsidRDefault="001A24FD" w:rsidP="001A24FD">
            <w:pPr>
              <w:spacing w:line="320" w:lineRule="exact"/>
              <w:jc w:val="center"/>
              <w:rPr>
                <w:rFonts w:ascii="Arial" w:hAnsi="Arial" w:cs="Arial"/>
              </w:rPr>
            </w:pPr>
            <w:r w:rsidRPr="00C3019A">
              <w:rPr>
                <w:rFonts w:ascii="Arial" w:hAnsi="Arial" w:cs="Arial"/>
              </w:rPr>
              <w:t>11</w:t>
            </w:r>
          </w:p>
        </w:tc>
        <w:tc>
          <w:tcPr>
            <w:tcW w:w="4258" w:type="dxa"/>
            <w:shd w:val="clear" w:color="auto" w:fill="auto"/>
          </w:tcPr>
          <w:p w14:paraId="06F97E0F" w14:textId="77777777" w:rsidR="001A24FD" w:rsidRPr="002D57C1" w:rsidRDefault="001A24FD" w:rsidP="001A24FD">
            <w:pPr>
              <w:spacing w:line="320" w:lineRule="exact"/>
              <w:ind w:left="360"/>
              <w:jc w:val="both"/>
              <w:rPr>
                <w:rFonts w:ascii="Arial" w:hAnsi="Arial" w:cs="Arial"/>
              </w:rPr>
            </w:pPr>
            <w:r>
              <w:rPr>
                <w:rFonts w:ascii="Arial" w:hAnsi="Arial" w:cs="Arial"/>
              </w:rPr>
              <w:t>Opakowanie transportowe.</w:t>
            </w:r>
          </w:p>
          <w:p w14:paraId="2C65C3F1" w14:textId="77777777" w:rsidR="001A24FD" w:rsidRPr="003D7FB4" w:rsidRDefault="001A24FD" w:rsidP="001A24FD">
            <w:pPr>
              <w:spacing w:line="320" w:lineRule="exact"/>
              <w:jc w:val="both"/>
              <w:rPr>
                <w:rFonts w:ascii="Arial" w:hAnsi="Arial" w:cs="Arial"/>
                <w:b/>
              </w:rPr>
            </w:pPr>
          </w:p>
        </w:tc>
        <w:tc>
          <w:tcPr>
            <w:tcW w:w="1861" w:type="dxa"/>
            <w:shd w:val="clear" w:color="auto" w:fill="auto"/>
            <w:vAlign w:val="center"/>
          </w:tcPr>
          <w:p w14:paraId="571ABAC2" w14:textId="77777777" w:rsidR="001A24FD" w:rsidRDefault="001A24FD" w:rsidP="001A24FD">
            <w:pPr>
              <w:jc w:val="center"/>
            </w:pPr>
            <w:r w:rsidRPr="004805D9">
              <w:rPr>
                <w:rFonts w:ascii="Arial" w:hAnsi="Arial" w:cs="Arial"/>
                <w:bCs/>
              </w:rPr>
              <w:t>TAK/NIE</w:t>
            </w:r>
            <w:r w:rsidRPr="004805D9">
              <w:rPr>
                <w:rFonts w:ascii="Arial" w:hAnsi="Arial" w:cs="Arial"/>
                <w:bCs/>
                <w:sz w:val="36"/>
                <w:szCs w:val="36"/>
              </w:rPr>
              <w:t>*</w:t>
            </w:r>
          </w:p>
        </w:tc>
        <w:tc>
          <w:tcPr>
            <w:tcW w:w="3776" w:type="dxa"/>
            <w:shd w:val="clear" w:color="auto" w:fill="auto"/>
          </w:tcPr>
          <w:p w14:paraId="377B85E2" w14:textId="77777777" w:rsidR="001A24FD" w:rsidRPr="00650C87" w:rsidRDefault="001A24FD" w:rsidP="001A24FD">
            <w:pPr>
              <w:suppressAutoHyphens/>
              <w:rPr>
                <w:rFonts w:ascii="Arial" w:hAnsi="Arial" w:cs="Arial"/>
                <w:b/>
                <w:sz w:val="20"/>
                <w:szCs w:val="20"/>
              </w:rPr>
            </w:pPr>
          </w:p>
        </w:tc>
      </w:tr>
      <w:tr w:rsidR="001A24FD" w:rsidRPr="00177B84" w14:paraId="41BBC249" w14:textId="77777777" w:rsidTr="001A24FD">
        <w:tc>
          <w:tcPr>
            <w:tcW w:w="595" w:type="dxa"/>
            <w:shd w:val="clear" w:color="auto" w:fill="auto"/>
            <w:vAlign w:val="center"/>
          </w:tcPr>
          <w:p w14:paraId="67434E6D" w14:textId="77777777" w:rsidR="001A24FD" w:rsidRPr="00C3019A" w:rsidRDefault="001A24FD" w:rsidP="001A24FD">
            <w:pPr>
              <w:spacing w:line="320" w:lineRule="exact"/>
              <w:jc w:val="center"/>
              <w:rPr>
                <w:rFonts w:ascii="Arial" w:hAnsi="Arial" w:cs="Arial"/>
              </w:rPr>
            </w:pPr>
            <w:r w:rsidRPr="00C3019A">
              <w:rPr>
                <w:rFonts w:ascii="Arial" w:hAnsi="Arial" w:cs="Arial"/>
              </w:rPr>
              <w:t>12</w:t>
            </w:r>
          </w:p>
        </w:tc>
        <w:tc>
          <w:tcPr>
            <w:tcW w:w="4258" w:type="dxa"/>
            <w:shd w:val="clear" w:color="auto" w:fill="auto"/>
          </w:tcPr>
          <w:p w14:paraId="1C249FAA" w14:textId="77777777" w:rsidR="001A24FD" w:rsidRPr="00AB08A0" w:rsidRDefault="001A24FD" w:rsidP="001A24FD">
            <w:pPr>
              <w:spacing w:line="320" w:lineRule="exact"/>
              <w:ind w:left="360"/>
              <w:jc w:val="both"/>
              <w:rPr>
                <w:rFonts w:ascii="Arial" w:hAnsi="Arial" w:cs="Arial"/>
              </w:rPr>
            </w:pPr>
            <w:r w:rsidRPr="00AB08A0">
              <w:rPr>
                <w:rFonts w:ascii="Arial" w:hAnsi="Arial" w:cs="Arial"/>
                <w:snapToGrid w:val="0"/>
              </w:rPr>
              <w:t>Instrukcja użytkowania i eksploatacji w języku polskim dostarczona wraz</w:t>
            </w:r>
            <w:r>
              <w:rPr>
                <w:rFonts w:ascii="Arial" w:hAnsi="Arial" w:cs="Arial"/>
                <w:snapToGrid w:val="0"/>
              </w:rPr>
              <w:br/>
            </w:r>
            <w:r w:rsidRPr="00AB08A0">
              <w:rPr>
                <w:rFonts w:ascii="Arial" w:hAnsi="Arial" w:cs="Arial"/>
                <w:snapToGrid w:val="0"/>
              </w:rPr>
              <w:t>z wyrobem w wersji papierowej i elektronicznej.</w:t>
            </w:r>
          </w:p>
          <w:p w14:paraId="440DFE18" w14:textId="77777777" w:rsidR="001A24FD" w:rsidRPr="003D7FB4" w:rsidRDefault="001A24FD" w:rsidP="001A24FD">
            <w:pPr>
              <w:spacing w:line="320" w:lineRule="exact"/>
              <w:jc w:val="both"/>
              <w:rPr>
                <w:rFonts w:ascii="Arial" w:hAnsi="Arial" w:cs="Arial"/>
                <w:b/>
              </w:rPr>
            </w:pPr>
          </w:p>
        </w:tc>
        <w:tc>
          <w:tcPr>
            <w:tcW w:w="1861" w:type="dxa"/>
            <w:shd w:val="clear" w:color="auto" w:fill="auto"/>
            <w:vAlign w:val="center"/>
          </w:tcPr>
          <w:p w14:paraId="67D9C78B" w14:textId="77777777" w:rsidR="001A24FD" w:rsidRDefault="001A24FD" w:rsidP="001A24FD">
            <w:pPr>
              <w:jc w:val="center"/>
            </w:pPr>
            <w:r w:rsidRPr="004805D9">
              <w:rPr>
                <w:rFonts w:ascii="Arial" w:hAnsi="Arial" w:cs="Arial"/>
                <w:bCs/>
              </w:rPr>
              <w:t>TAK/NIE</w:t>
            </w:r>
            <w:r w:rsidRPr="004805D9">
              <w:rPr>
                <w:rFonts w:ascii="Arial" w:hAnsi="Arial" w:cs="Arial"/>
                <w:bCs/>
                <w:sz w:val="36"/>
                <w:szCs w:val="36"/>
              </w:rPr>
              <w:t>*</w:t>
            </w:r>
          </w:p>
        </w:tc>
        <w:tc>
          <w:tcPr>
            <w:tcW w:w="3776" w:type="dxa"/>
            <w:shd w:val="clear" w:color="auto" w:fill="auto"/>
          </w:tcPr>
          <w:p w14:paraId="28C8FDC2" w14:textId="77777777" w:rsidR="001A24FD" w:rsidRPr="00650C87" w:rsidRDefault="001A24FD" w:rsidP="001A24FD">
            <w:pPr>
              <w:suppressAutoHyphens/>
              <w:rPr>
                <w:rFonts w:ascii="Arial" w:hAnsi="Arial" w:cs="Arial"/>
                <w:sz w:val="20"/>
                <w:szCs w:val="20"/>
              </w:rPr>
            </w:pPr>
          </w:p>
        </w:tc>
      </w:tr>
    </w:tbl>
    <w:p w14:paraId="5B1936F2" w14:textId="77777777" w:rsidR="001A24FD" w:rsidRDefault="001A24FD" w:rsidP="001A24FD">
      <w:pPr>
        <w:rPr>
          <w:rFonts w:ascii="Arial" w:hAnsi="Arial" w:cs="Arial"/>
          <w:b/>
          <w:bCs/>
        </w:rPr>
      </w:pPr>
      <w:r w:rsidRPr="00BB05F7">
        <w:rPr>
          <w:rFonts w:ascii="Arial" w:hAnsi="Arial" w:cs="Arial"/>
          <w:bCs/>
          <w:sz w:val="36"/>
          <w:szCs w:val="36"/>
        </w:rPr>
        <w:t>*</w:t>
      </w:r>
      <w:r>
        <w:rPr>
          <w:rFonts w:ascii="Arial" w:hAnsi="Arial" w:cs="Arial"/>
          <w:bCs/>
          <w:sz w:val="36"/>
          <w:szCs w:val="36"/>
        </w:rPr>
        <w:t xml:space="preserve"> </w:t>
      </w:r>
      <w:r w:rsidRPr="00650C87">
        <w:rPr>
          <w:rFonts w:ascii="Arial" w:hAnsi="Arial" w:cs="Arial"/>
          <w:b/>
          <w:bCs/>
        </w:rPr>
        <w:t>zaznaczyć oferowane</w:t>
      </w:r>
    </w:p>
    <w:p w14:paraId="715DC63E" w14:textId="77777777" w:rsidR="001A24FD" w:rsidRDefault="001A24FD" w:rsidP="001A24FD">
      <w:pPr>
        <w:rPr>
          <w:rFonts w:ascii="Arial" w:hAnsi="Arial" w:cs="Arial"/>
          <w:b/>
          <w:bCs/>
        </w:rPr>
      </w:pPr>
    </w:p>
    <w:p w14:paraId="358B1AAE" w14:textId="77777777" w:rsidR="001A24FD" w:rsidRDefault="001A24FD" w:rsidP="001A24FD">
      <w:pPr>
        <w:spacing w:line="360" w:lineRule="auto"/>
        <w:ind w:firstLine="708"/>
        <w:jc w:val="both"/>
        <w:rPr>
          <w:rFonts w:ascii="Arial" w:hAnsi="Arial" w:cs="Arial"/>
          <w:b/>
          <w:bCs/>
        </w:rPr>
      </w:pPr>
      <w:r>
        <w:rPr>
          <w:rFonts w:ascii="Arial" w:hAnsi="Arial" w:cs="Arial"/>
          <w:b/>
          <w:bCs/>
        </w:rPr>
        <w:t>B</w:t>
      </w:r>
      <w:r w:rsidRPr="00E35036">
        <w:rPr>
          <w:rFonts w:ascii="Arial" w:hAnsi="Arial" w:cs="Arial"/>
          <w:b/>
          <w:bCs/>
        </w:rPr>
        <w:t>ędąc świadomym odpowiedzialności karnej za poświadczenie nieprawdy</w:t>
      </w:r>
      <w:r>
        <w:rPr>
          <w:rFonts w:ascii="Arial" w:hAnsi="Arial" w:cs="Arial"/>
          <w:b/>
          <w:bCs/>
        </w:rPr>
        <w:t xml:space="preserve"> oświadczam, że wyżej wymienione informacje są zgodne ze stanem faktycznym i parametrami oferowanego produktu.</w:t>
      </w:r>
    </w:p>
    <w:p w14:paraId="348B5D41" w14:textId="77777777" w:rsidR="001A24FD" w:rsidRDefault="001A24FD" w:rsidP="001A24FD">
      <w:pPr>
        <w:rPr>
          <w:rFonts w:ascii="Arial" w:hAnsi="Arial" w:cs="Arial"/>
          <w:bCs/>
        </w:rPr>
      </w:pPr>
    </w:p>
    <w:p w14:paraId="61854A7F" w14:textId="77777777" w:rsidR="001A24FD" w:rsidRDefault="001A24FD" w:rsidP="001A24FD">
      <w:pPr>
        <w:rPr>
          <w:rFonts w:ascii="Arial" w:hAnsi="Arial" w:cs="Arial"/>
          <w:bCs/>
        </w:rPr>
      </w:pPr>
      <w:r>
        <w:rPr>
          <w:rFonts w:ascii="Arial" w:hAnsi="Arial" w:cs="Arial"/>
          <w:bCs/>
        </w:rPr>
        <w:t>…………………….., dnia……………</w:t>
      </w:r>
      <w:r>
        <w:rPr>
          <w:rFonts w:ascii="Arial" w:hAnsi="Arial" w:cs="Arial"/>
          <w:bCs/>
        </w:rPr>
        <w:tab/>
      </w:r>
      <w:r>
        <w:rPr>
          <w:rFonts w:ascii="Arial" w:hAnsi="Arial" w:cs="Arial"/>
          <w:bCs/>
        </w:rPr>
        <w:tab/>
      </w:r>
      <w:r>
        <w:rPr>
          <w:rFonts w:ascii="Arial" w:hAnsi="Arial" w:cs="Arial"/>
          <w:bCs/>
        </w:rPr>
        <w:tab/>
        <w:t>……………………………</w:t>
      </w:r>
    </w:p>
    <w:p w14:paraId="5187D9B4" w14:textId="77777777" w:rsidR="001A24FD" w:rsidRPr="00650C87" w:rsidRDefault="001A24FD" w:rsidP="001A24FD">
      <w:pPr>
        <w:ind w:left="4956" w:firstLine="708"/>
      </w:pPr>
      <w:r>
        <w:rPr>
          <w:rFonts w:ascii="Arial" w:hAnsi="Arial" w:cs="Arial"/>
          <w:bCs/>
        </w:rPr>
        <w:t>podpis osoby upoważnionej</w:t>
      </w:r>
    </w:p>
    <w:p w14:paraId="5E6D386E" w14:textId="77777777" w:rsidR="00B848A0" w:rsidRDefault="00B848A0" w:rsidP="00A826DA">
      <w:pPr>
        <w:ind w:left="4956" w:firstLine="708"/>
        <w:sectPr w:rsidR="00B848A0" w:rsidSect="0011302D">
          <w:pgSz w:w="11906" w:h="16838"/>
          <w:pgMar w:top="1134" w:right="1134" w:bottom="1276" w:left="1701" w:header="709" w:footer="481" w:gutter="0"/>
          <w:cols w:space="708"/>
          <w:docGrid w:linePitch="326" w:charSpace="32768"/>
        </w:sectPr>
      </w:pPr>
    </w:p>
    <w:p w14:paraId="74F4D00F" w14:textId="77777777" w:rsidR="00B848A0" w:rsidRDefault="00B848A0" w:rsidP="00B848A0">
      <w:pPr>
        <w:pageBreakBefore/>
        <w:spacing w:line="360" w:lineRule="auto"/>
        <w:jc w:val="right"/>
        <w:rPr>
          <w:rFonts w:ascii="Arial" w:hAnsi="Arial" w:cs="Arial"/>
          <w:b/>
          <w:sz w:val="22"/>
          <w:szCs w:val="22"/>
        </w:rPr>
      </w:pPr>
      <w:r>
        <w:rPr>
          <w:rFonts w:ascii="Arial" w:hAnsi="Arial" w:cs="Arial"/>
          <w:b/>
          <w:sz w:val="22"/>
          <w:szCs w:val="22"/>
        </w:rPr>
        <w:lastRenderedPageBreak/>
        <w:t xml:space="preserve">Załącznik </w:t>
      </w:r>
      <w:r w:rsidRPr="00CD1737">
        <w:rPr>
          <w:rFonts w:ascii="Arial" w:hAnsi="Arial" w:cs="Arial"/>
          <w:b/>
          <w:sz w:val="22"/>
          <w:szCs w:val="22"/>
        </w:rPr>
        <w:t>1.5</w:t>
      </w:r>
      <w:r>
        <w:rPr>
          <w:rFonts w:ascii="Arial" w:hAnsi="Arial" w:cs="Arial"/>
          <w:b/>
          <w:sz w:val="22"/>
          <w:szCs w:val="22"/>
        </w:rPr>
        <w:t xml:space="preserve"> do Formularza ofertowego</w:t>
      </w:r>
    </w:p>
    <w:p w14:paraId="6EDECDDA" w14:textId="77777777" w:rsidR="00B848A0" w:rsidRPr="00B508BC" w:rsidRDefault="00B848A0" w:rsidP="00B848A0">
      <w:pPr>
        <w:jc w:val="center"/>
        <w:rPr>
          <w:rFonts w:ascii="Arial" w:hAnsi="Arial" w:cs="Arial"/>
          <w:b/>
          <w:bCs/>
          <w:sz w:val="28"/>
          <w:szCs w:val="28"/>
        </w:rPr>
      </w:pPr>
      <w:r>
        <w:rPr>
          <w:rFonts w:ascii="Arial" w:hAnsi="Arial" w:cs="Arial"/>
          <w:b/>
          <w:bCs/>
          <w:sz w:val="28"/>
          <w:szCs w:val="28"/>
        </w:rPr>
        <w:t>OŚWIADCZENIE WYKONAWCY</w:t>
      </w:r>
    </w:p>
    <w:p w14:paraId="748C0E84" w14:textId="77777777" w:rsidR="00B848A0" w:rsidRDefault="00B848A0" w:rsidP="00B848A0">
      <w:pPr>
        <w:rPr>
          <w:rFonts w:ascii="Arial" w:hAnsi="Arial" w:cs="Arial"/>
          <w:bCs/>
        </w:rPr>
      </w:pPr>
    </w:p>
    <w:p w14:paraId="3C15D491" w14:textId="77777777" w:rsidR="00B848A0" w:rsidRPr="00E35036" w:rsidRDefault="00B848A0" w:rsidP="00B848A0">
      <w:pPr>
        <w:jc w:val="center"/>
        <w:rPr>
          <w:rFonts w:ascii="Arial" w:hAnsi="Arial" w:cs="Arial"/>
          <w:b/>
          <w:bCs/>
        </w:rPr>
      </w:pPr>
      <w:r w:rsidRPr="00E35036">
        <w:rPr>
          <w:rFonts w:ascii="Arial" w:hAnsi="Arial" w:cs="Arial"/>
          <w:b/>
          <w:bCs/>
        </w:rPr>
        <w:t>SPECYFIKACJA TECHNICZNA</w:t>
      </w:r>
    </w:p>
    <w:p w14:paraId="2C8886D5" w14:textId="77777777" w:rsidR="00B848A0" w:rsidRPr="00B508BC" w:rsidRDefault="00B848A0" w:rsidP="00B848A0">
      <w:pPr>
        <w:jc w:val="center"/>
        <w:rPr>
          <w:rFonts w:ascii="Arial" w:hAnsi="Arial" w:cs="Arial"/>
          <w:bCs/>
        </w:rPr>
      </w:pPr>
    </w:p>
    <w:p w14:paraId="0CA97026" w14:textId="77777777" w:rsidR="00B848A0" w:rsidRPr="004B412E" w:rsidRDefault="00B848A0" w:rsidP="00B848A0">
      <w:pPr>
        <w:jc w:val="center"/>
        <w:rPr>
          <w:rFonts w:ascii="Arial" w:hAnsi="Arial" w:cs="Arial"/>
          <w:b/>
        </w:rPr>
      </w:pPr>
      <w:r w:rsidRPr="004B412E">
        <w:rPr>
          <w:rFonts w:ascii="Arial" w:hAnsi="Arial" w:cs="Arial"/>
          <w:b/>
        </w:rPr>
        <w:t>OGRZEWACZA PŁYNÓW INFUZYJNYCH</w:t>
      </w:r>
    </w:p>
    <w:p w14:paraId="5B402251" w14:textId="77777777" w:rsidR="00B848A0" w:rsidRDefault="00B848A0" w:rsidP="00B848A0">
      <w:pPr>
        <w:ind w:left="1416" w:firstLine="708"/>
        <w:rPr>
          <w:rFonts w:ascii="Arial" w:hAnsi="Arial" w:cs="Arial"/>
          <w:b/>
          <w:bCs/>
        </w:rPr>
      </w:pPr>
      <w:r>
        <w:rPr>
          <w:rFonts w:ascii="Arial" w:hAnsi="Arial" w:cs="Arial"/>
          <w:b/>
        </w:rPr>
        <w:t xml:space="preserve">  </w:t>
      </w:r>
      <w:r w:rsidRPr="004B412E">
        <w:rPr>
          <w:rFonts w:ascii="Arial" w:hAnsi="Arial" w:cs="Arial"/>
          <w:b/>
        </w:rPr>
        <w:t>DO TRANSPORTU AEROMEDYCZNEGO</w:t>
      </w:r>
    </w:p>
    <w:p w14:paraId="46716653" w14:textId="7C17FB9F" w:rsidR="00B848A0" w:rsidRDefault="00B848A0" w:rsidP="00B848A0">
      <w:pPr>
        <w:spacing w:line="360" w:lineRule="auto"/>
        <w:rPr>
          <w:rFonts w:ascii="Arial" w:hAnsi="Arial" w:cs="Arial"/>
          <w:bCs/>
        </w:rPr>
      </w:pPr>
      <w:r>
        <w:rPr>
          <w:rFonts w:ascii="Arial" w:hAnsi="Arial" w:cs="Arial"/>
          <w:bCs/>
        </w:rPr>
        <w:t>NAZWA HANDLOWA I MODEL PRODUKTU:</w:t>
      </w:r>
      <w:r>
        <w:rPr>
          <w:rFonts w:ascii="Arial" w:hAnsi="Arial" w:cs="Arial"/>
          <w:bCs/>
        </w:rPr>
        <w:tab/>
      </w:r>
      <w:r>
        <w:rPr>
          <w:rFonts w:ascii="Arial" w:hAnsi="Arial" w:cs="Arial"/>
          <w:bCs/>
        </w:rPr>
        <w:tab/>
        <w:t>……………………………………………………………………………............</w:t>
      </w:r>
    </w:p>
    <w:p w14:paraId="076F6362" w14:textId="0095840F" w:rsidR="00B848A0" w:rsidRDefault="00B848A0" w:rsidP="00B848A0">
      <w:pPr>
        <w:spacing w:line="360" w:lineRule="auto"/>
        <w:rPr>
          <w:rFonts w:ascii="Arial" w:hAnsi="Arial" w:cs="Arial"/>
          <w:bCs/>
        </w:rPr>
      </w:pPr>
      <w:r w:rsidRPr="00D769A0">
        <w:rPr>
          <w:rFonts w:ascii="Arial" w:hAnsi="Arial" w:cs="Arial"/>
          <w:bCs/>
        </w:rPr>
        <w:t>PRODUCENT</w:t>
      </w:r>
      <w:r>
        <w:rPr>
          <w:rFonts w:ascii="Arial" w:hAnsi="Arial" w:cs="Arial"/>
          <w:bCs/>
        </w:rPr>
        <w:t xml:space="preserve">: </w:t>
      </w:r>
      <w:r>
        <w:rPr>
          <w:rFonts w:ascii="Arial" w:hAnsi="Arial" w:cs="Arial"/>
          <w:bCs/>
        </w:rPr>
        <w:tab/>
        <w:t>………………………………………………………….................</w:t>
      </w:r>
    </w:p>
    <w:p w14:paraId="57446949" w14:textId="3F1CF091" w:rsidR="00B848A0" w:rsidRDefault="00B848A0" w:rsidP="00B848A0">
      <w:pPr>
        <w:spacing w:line="360" w:lineRule="auto"/>
        <w:rPr>
          <w:rFonts w:ascii="Arial" w:hAnsi="Arial" w:cs="Arial"/>
          <w:bCs/>
        </w:rPr>
      </w:pPr>
      <w:r w:rsidRPr="00D769A0">
        <w:rPr>
          <w:rFonts w:ascii="Arial" w:hAnsi="Arial" w:cs="Arial"/>
          <w:bCs/>
        </w:rPr>
        <w:t>ROK PRODUKCJI</w:t>
      </w:r>
      <w:r>
        <w:rPr>
          <w:rFonts w:ascii="Arial" w:hAnsi="Arial" w:cs="Arial"/>
          <w:bCs/>
        </w:rPr>
        <w:t>:</w:t>
      </w:r>
      <w:r>
        <w:rPr>
          <w:rFonts w:ascii="Arial" w:hAnsi="Arial" w:cs="Arial"/>
          <w:bCs/>
        </w:rPr>
        <w:tab/>
        <w:t>………………………………………………………….................</w:t>
      </w:r>
    </w:p>
    <w:p w14:paraId="768808AE" w14:textId="77777777" w:rsidR="00B848A0" w:rsidRPr="00177B84" w:rsidRDefault="00B848A0" w:rsidP="00B848A0">
      <w:pPr>
        <w:rPr>
          <w:rFonts w:ascii="Arial" w:hAnsi="Arial" w:cs="Arial"/>
          <w:b/>
          <w:bCs/>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
        <w:gridCol w:w="4195"/>
        <w:gridCol w:w="1872"/>
        <w:gridCol w:w="3827"/>
      </w:tblGrid>
      <w:tr w:rsidR="00B848A0" w:rsidRPr="00177B84" w14:paraId="3CE23727" w14:textId="77777777" w:rsidTr="003C2869">
        <w:trPr>
          <w:trHeight w:val="599"/>
        </w:trPr>
        <w:tc>
          <w:tcPr>
            <w:tcW w:w="10490" w:type="dxa"/>
            <w:gridSpan w:val="4"/>
            <w:shd w:val="clear" w:color="auto" w:fill="auto"/>
            <w:vAlign w:val="center"/>
          </w:tcPr>
          <w:p w14:paraId="5BC20261" w14:textId="77777777" w:rsidR="00B848A0" w:rsidRPr="007B4127" w:rsidRDefault="00B848A0" w:rsidP="003C2869">
            <w:pPr>
              <w:jc w:val="center"/>
              <w:rPr>
                <w:rFonts w:ascii="Arial" w:hAnsi="Arial" w:cs="Arial"/>
                <w:b/>
              </w:rPr>
            </w:pPr>
            <w:r w:rsidRPr="007B4127">
              <w:rPr>
                <w:rFonts w:ascii="Arial" w:hAnsi="Arial" w:cs="Arial"/>
                <w:b/>
              </w:rPr>
              <w:t>Wymagane parametry techniczne</w:t>
            </w:r>
          </w:p>
        </w:tc>
      </w:tr>
      <w:tr w:rsidR="00B848A0" w:rsidRPr="00177B84" w14:paraId="0AA683F7" w14:textId="77777777" w:rsidTr="003C2869">
        <w:tc>
          <w:tcPr>
            <w:tcW w:w="596" w:type="dxa"/>
            <w:shd w:val="clear" w:color="auto" w:fill="auto"/>
            <w:vAlign w:val="center"/>
          </w:tcPr>
          <w:p w14:paraId="4D6AACEE" w14:textId="77777777" w:rsidR="00B848A0" w:rsidRPr="00177B84" w:rsidRDefault="00B848A0" w:rsidP="003C2869">
            <w:pPr>
              <w:jc w:val="center"/>
              <w:rPr>
                <w:rFonts w:ascii="Arial" w:hAnsi="Arial" w:cs="Arial"/>
                <w:b/>
              </w:rPr>
            </w:pPr>
            <w:r w:rsidRPr="00177B84">
              <w:rPr>
                <w:rFonts w:ascii="Arial" w:hAnsi="Arial" w:cs="Arial"/>
                <w:b/>
              </w:rPr>
              <w:t>Lp.</w:t>
            </w:r>
          </w:p>
        </w:tc>
        <w:tc>
          <w:tcPr>
            <w:tcW w:w="4195" w:type="dxa"/>
            <w:shd w:val="clear" w:color="auto" w:fill="auto"/>
            <w:vAlign w:val="center"/>
          </w:tcPr>
          <w:p w14:paraId="10791788" w14:textId="77777777" w:rsidR="00B848A0" w:rsidRPr="00177B84" w:rsidRDefault="00B848A0" w:rsidP="003C2869">
            <w:pPr>
              <w:jc w:val="center"/>
              <w:rPr>
                <w:rFonts w:ascii="Arial" w:hAnsi="Arial" w:cs="Arial"/>
                <w:b/>
              </w:rPr>
            </w:pPr>
            <w:r>
              <w:rPr>
                <w:rFonts w:ascii="Arial" w:hAnsi="Arial" w:cs="Arial"/>
                <w:b/>
              </w:rPr>
              <w:t>Produkt musi spełniać następujące wymagania</w:t>
            </w:r>
          </w:p>
        </w:tc>
        <w:tc>
          <w:tcPr>
            <w:tcW w:w="1872" w:type="dxa"/>
            <w:shd w:val="clear" w:color="auto" w:fill="auto"/>
            <w:vAlign w:val="center"/>
          </w:tcPr>
          <w:p w14:paraId="1088738F" w14:textId="77777777" w:rsidR="00B848A0" w:rsidRPr="00177B84" w:rsidRDefault="00B848A0" w:rsidP="003C2869">
            <w:pPr>
              <w:jc w:val="center"/>
              <w:rPr>
                <w:rFonts w:ascii="Arial" w:hAnsi="Arial" w:cs="Arial"/>
                <w:b/>
              </w:rPr>
            </w:pPr>
            <w:r>
              <w:rPr>
                <w:rFonts w:ascii="Arial" w:hAnsi="Arial" w:cs="Arial"/>
                <w:b/>
              </w:rPr>
              <w:t>Czy produkt spełnia wymagania</w:t>
            </w:r>
          </w:p>
        </w:tc>
        <w:tc>
          <w:tcPr>
            <w:tcW w:w="3827" w:type="dxa"/>
            <w:shd w:val="clear" w:color="auto" w:fill="auto"/>
            <w:vAlign w:val="center"/>
          </w:tcPr>
          <w:p w14:paraId="5DC5DC6F" w14:textId="77777777" w:rsidR="00B848A0" w:rsidRPr="00177B84" w:rsidRDefault="00B848A0" w:rsidP="003C2869">
            <w:pPr>
              <w:jc w:val="center"/>
              <w:rPr>
                <w:rFonts w:ascii="Arial" w:hAnsi="Arial" w:cs="Arial"/>
                <w:b/>
              </w:rPr>
            </w:pPr>
            <w:r>
              <w:rPr>
                <w:rFonts w:ascii="Arial" w:hAnsi="Arial" w:cs="Arial"/>
                <w:b/>
              </w:rPr>
              <w:t xml:space="preserve">Parametry oferowanego urządzenia </w:t>
            </w:r>
          </w:p>
        </w:tc>
      </w:tr>
      <w:tr w:rsidR="00B848A0" w:rsidRPr="00177B84" w14:paraId="5F99CDB9" w14:textId="77777777" w:rsidTr="003C2869">
        <w:tc>
          <w:tcPr>
            <w:tcW w:w="596" w:type="dxa"/>
            <w:shd w:val="clear" w:color="auto" w:fill="auto"/>
            <w:vAlign w:val="center"/>
          </w:tcPr>
          <w:p w14:paraId="312154F3" w14:textId="77777777" w:rsidR="00B848A0" w:rsidRPr="00C3019A" w:rsidRDefault="00B848A0" w:rsidP="003C2869">
            <w:pPr>
              <w:spacing w:line="320" w:lineRule="exact"/>
              <w:jc w:val="center"/>
              <w:rPr>
                <w:rFonts w:ascii="Arial" w:hAnsi="Arial" w:cs="Arial"/>
              </w:rPr>
            </w:pPr>
            <w:r w:rsidRPr="00C3019A">
              <w:rPr>
                <w:rFonts w:ascii="Arial" w:hAnsi="Arial" w:cs="Arial"/>
              </w:rPr>
              <w:t>1</w:t>
            </w:r>
          </w:p>
        </w:tc>
        <w:tc>
          <w:tcPr>
            <w:tcW w:w="4195" w:type="dxa"/>
            <w:shd w:val="clear" w:color="auto" w:fill="auto"/>
          </w:tcPr>
          <w:p w14:paraId="66C4CD49" w14:textId="77777777" w:rsidR="00B848A0" w:rsidRPr="00A045FF" w:rsidRDefault="00B848A0" w:rsidP="00B848A0">
            <w:pPr>
              <w:ind w:left="360"/>
              <w:jc w:val="both"/>
              <w:rPr>
                <w:rFonts w:ascii="Arial" w:hAnsi="Arial" w:cs="Arial"/>
              </w:rPr>
            </w:pPr>
            <w:r w:rsidRPr="00A045FF">
              <w:rPr>
                <w:rFonts w:ascii="Arial" w:hAnsi="Arial" w:cs="Arial"/>
              </w:rPr>
              <w:t>Przenośny podgrzewacz płynów infuzyjnych i krwi przeznaczony do zastosowania w warunkach polowych.</w:t>
            </w:r>
          </w:p>
          <w:p w14:paraId="27044FA6" w14:textId="77777777" w:rsidR="00B848A0" w:rsidRPr="003D7FB4" w:rsidRDefault="00B848A0" w:rsidP="003C2869">
            <w:pPr>
              <w:spacing w:line="320" w:lineRule="exact"/>
              <w:jc w:val="both"/>
              <w:rPr>
                <w:rFonts w:ascii="Arial" w:hAnsi="Arial" w:cs="Arial"/>
                <w:b/>
              </w:rPr>
            </w:pPr>
          </w:p>
        </w:tc>
        <w:tc>
          <w:tcPr>
            <w:tcW w:w="1872" w:type="dxa"/>
            <w:shd w:val="clear" w:color="auto" w:fill="auto"/>
            <w:vAlign w:val="center"/>
          </w:tcPr>
          <w:p w14:paraId="6B705CE2" w14:textId="77777777" w:rsidR="00B848A0" w:rsidRPr="00A318B5" w:rsidRDefault="00B848A0" w:rsidP="003C2869">
            <w:pPr>
              <w:jc w:val="center"/>
              <w:rPr>
                <w:rFonts w:ascii="Arial" w:hAnsi="Arial" w:cs="Arial"/>
                <w:bCs/>
              </w:rPr>
            </w:pPr>
            <w:r w:rsidRPr="00A318B5">
              <w:rPr>
                <w:rFonts w:ascii="Arial" w:hAnsi="Arial" w:cs="Arial"/>
                <w:bCs/>
              </w:rPr>
              <w:t>TAK/NIE</w:t>
            </w:r>
            <w:r w:rsidRPr="00A318B5">
              <w:rPr>
                <w:rFonts w:ascii="Arial" w:hAnsi="Arial" w:cs="Arial"/>
                <w:bCs/>
                <w:sz w:val="36"/>
                <w:szCs w:val="36"/>
              </w:rPr>
              <w:t>*</w:t>
            </w:r>
          </w:p>
        </w:tc>
        <w:tc>
          <w:tcPr>
            <w:tcW w:w="3827" w:type="dxa"/>
            <w:shd w:val="clear" w:color="auto" w:fill="auto"/>
          </w:tcPr>
          <w:p w14:paraId="50A8322D" w14:textId="77777777" w:rsidR="00B848A0" w:rsidRPr="00F4113E" w:rsidRDefault="00B848A0" w:rsidP="003C2869">
            <w:pPr>
              <w:suppressAutoHyphens/>
              <w:rPr>
                <w:rFonts w:ascii="Arial" w:hAnsi="Arial" w:cs="Arial"/>
                <w:sz w:val="20"/>
                <w:szCs w:val="20"/>
              </w:rPr>
            </w:pPr>
          </w:p>
        </w:tc>
      </w:tr>
      <w:tr w:rsidR="00B848A0" w:rsidRPr="00177B84" w14:paraId="1D0996B9" w14:textId="77777777" w:rsidTr="003C2869">
        <w:trPr>
          <w:trHeight w:val="923"/>
        </w:trPr>
        <w:tc>
          <w:tcPr>
            <w:tcW w:w="596" w:type="dxa"/>
            <w:shd w:val="clear" w:color="auto" w:fill="auto"/>
            <w:vAlign w:val="center"/>
          </w:tcPr>
          <w:p w14:paraId="2A762932" w14:textId="77777777" w:rsidR="00B848A0" w:rsidRPr="00C3019A" w:rsidRDefault="00B848A0" w:rsidP="003C2869">
            <w:pPr>
              <w:spacing w:line="320" w:lineRule="exact"/>
              <w:jc w:val="center"/>
              <w:rPr>
                <w:rFonts w:ascii="Arial" w:hAnsi="Arial" w:cs="Arial"/>
              </w:rPr>
            </w:pPr>
            <w:r w:rsidRPr="00C3019A">
              <w:rPr>
                <w:rFonts w:ascii="Arial" w:hAnsi="Arial" w:cs="Arial"/>
              </w:rPr>
              <w:t>2</w:t>
            </w:r>
          </w:p>
        </w:tc>
        <w:tc>
          <w:tcPr>
            <w:tcW w:w="4195" w:type="dxa"/>
            <w:shd w:val="clear" w:color="auto" w:fill="auto"/>
          </w:tcPr>
          <w:p w14:paraId="121727BA" w14:textId="77777777" w:rsidR="00B848A0" w:rsidRPr="00A045FF" w:rsidRDefault="00B848A0" w:rsidP="00B848A0">
            <w:pPr>
              <w:ind w:left="360"/>
              <w:jc w:val="both"/>
              <w:rPr>
                <w:rFonts w:ascii="Arial" w:hAnsi="Arial" w:cs="Arial"/>
              </w:rPr>
            </w:pPr>
            <w:r w:rsidRPr="00A045FF">
              <w:rPr>
                <w:rFonts w:ascii="Arial" w:hAnsi="Arial" w:cs="Arial"/>
              </w:rPr>
              <w:t xml:space="preserve">Podgrzewacz działający na zasadzie suchego grzania. </w:t>
            </w:r>
          </w:p>
          <w:p w14:paraId="1D5BC5C4" w14:textId="77777777" w:rsidR="00B848A0" w:rsidRPr="00A045FF" w:rsidRDefault="00B848A0" w:rsidP="00B848A0">
            <w:pPr>
              <w:ind w:left="360"/>
              <w:jc w:val="both"/>
              <w:rPr>
                <w:rFonts w:ascii="Arial" w:hAnsi="Arial" w:cs="Arial"/>
                <w:b/>
              </w:rPr>
            </w:pPr>
          </w:p>
        </w:tc>
        <w:tc>
          <w:tcPr>
            <w:tcW w:w="1872" w:type="dxa"/>
            <w:shd w:val="clear" w:color="auto" w:fill="auto"/>
            <w:vAlign w:val="center"/>
          </w:tcPr>
          <w:p w14:paraId="64BEB6B5" w14:textId="77777777" w:rsidR="00B848A0" w:rsidRPr="00177B84" w:rsidRDefault="00B848A0" w:rsidP="003C2869">
            <w:pPr>
              <w:jc w:val="center"/>
              <w:rPr>
                <w:rFonts w:ascii="Arial" w:hAnsi="Arial" w:cs="Arial"/>
              </w:rPr>
            </w:pPr>
            <w:r w:rsidRPr="00A318B5">
              <w:rPr>
                <w:rFonts w:ascii="Arial" w:hAnsi="Arial" w:cs="Arial"/>
                <w:bCs/>
              </w:rPr>
              <w:t>TAK/NIE</w:t>
            </w:r>
            <w:r w:rsidRPr="00A318B5">
              <w:rPr>
                <w:rFonts w:ascii="Arial" w:hAnsi="Arial" w:cs="Arial"/>
                <w:bCs/>
                <w:sz w:val="36"/>
                <w:szCs w:val="36"/>
              </w:rPr>
              <w:t>*</w:t>
            </w:r>
          </w:p>
        </w:tc>
        <w:tc>
          <w:tcPr>
            <w:tcW w:w="3827" w:type="dxa"/>
            <w:shd w:val="clear" w:color="auto" w:fill="auto"/>
          </w:tcPr>
          <w:p w14:paraId="03743B0A" w14:textId="77777777" w:rsidR="00B848A0" w:rsidRPr="00F4113E" w:rsidRDefault="00B848A0" w:rsidP="003C2869">
            <w:pPr>
              <w:suppressAutoHyphens/>
              <w:rPr>
                <w:rFonts w:ascii="Arial" w:hAnsi="Arial" w:cs="Arial"/>
                <w:sz w:val="20"/>
                <w:szCs w:val="20"/>
              </w:rPr>
            </w:pPr>
          </w:p>
        </w:tc>
      </w:tr>
      <w:tr w:rsidR="00B848A0" w:rsidRPr="00177B84" w14:paraId="49B48581" w14:textId="77777777" w:rsidTr="003C2869">
        <w:tc>
          <w:tcPr>
            <w:tcW w:w="596" w:type="dxa"/>
            <w:shd w:val="clear" w:color="auto" w:fill="auto"/>
            <w:vAlign w:val="center"/>
          </w:tcPr>
          <w:p w14:paraId="13E7F181" w14:textId="77777777" w:rsidR="00B848A0" w:rsidRPr="00C3019A" w:rsidRDefault="00B848A0" w:rsidP="003C2869">
            <w:pPr>
              <w:spacing w:line="320" w:lineRule="exact"/>
              <w:jc w:val="center"/>
              <w:rPr>
                <w:rFonts w:ascii="Arial" w:hAnsi="Arial" w:cs="Arial"/>
              </w:rPr>
            </w:pPr>
            <w:r w:rsidRPr="00C3019A">
              <w:rPr>
                <w:rFonts w:ascii="Arial" w:hAnsi="Arial" w:cs="Arial"/>
              </w:rPr>
              <w:t>3</w:t>
            </w:r>
          </w:p>
        </w:tc>
        <w:tc>
          <w:tcPr>
            <w:tcW w:w="4195" w:type="dxa"/>
            <w:shd w:val="clear" w:color="auto" w:fill="auto"/>
          </w:tcPr>
          <w:p w14:paraId="4428A17A" w14:textId="77777777" w:rsidR="00B848A0" w:rsidRPr="00A045FF" w:rsidRDefault="00B848A0" w:rsidP="00B848A0">
            <w:pPr>
              <w:ind w:left="360"/>
              <w:jc w:val="both"/>
              <w:rPr>
                <w:rFonts w:ascii="Arial" w:hAnsi="Arial" w:cs="Arial"/>
              </w:rPr>
            </w:pPr>
            <w:r w:rsidRPr="00A045FF">
              <w:rPr>
                <w:rFonts w:ascii="Arial" w:hAnsi="Arial" w:cs="Arial"/>
              </w:rPr>
              <w:t>Zestaw składający się z jednostki grzewczej i zewnętrznego pakietu zasilania (bateria/akumulator).</w:t>
            </w:r>
          </w:p>
          <w:p w14:paraId="65C7A753" w14:textId="77777777" w:rsidR="00B848A0" w:rsidRPr="003D7FB4" w:rsidRDefault="00B848A0" w:rsidP="00B848A0">
            <w:pPr>
              <w:jc w:val="both"/>
              <w:rPr>
                <w:rFonts w:ascii="Arial" w:hAnsi="Arial" w:cs="Arial"/>
                <w:b/>
              </w:rPr>
            </w:pPr>
          </w:p>
        </w:tc>
        <w:tc>
          <w:tcPr>
            <w:tcW w:w="1872" w:type="dxa"/>
            <w:shd w:val="clear" w:color="auto" w:fill="auto"/>
            <w:vAlign w:val="center"/>
          </w:tcPr>
          <w:p w14:paraId="376B0B78" w14:textId="77777777" w:rsidR="00B848A0" w:rsidRPr="00177B84" w:rsidRDefault="00B848A0" w:rsidP="003C2869">
            <w:pPr>
              <w:jc w:val="center"/>
              <w:rPr>
                <w:rFonts w:ascii="Arial" w:hAnsi="Arial" w:cs="Arial"/>
              </w:rPr>
            </w:pPr>
            <w:r w:rsidRPr="00A318B5">
              <w:rPr>
                <w:rFonts w:ascii="Arial" w:hAnsi="Arial" w:cs="Arial"/>
                <w:bCs/>
              </w:rPr>
              <w:t>TAK/NIE</w:t>
            </w:r>
            <w:r w:rsidRPr="00A318B5">
              <w:rPr>
                <w:rFonts w:ascii="Arial" w:hAnsi="Arial" w:cs="Arial"/>
                <w:bCs/>
                <w:sz w:val="36"/>
                <w:szCs w:val="36"/>
              </w:rPr>
              <w:t>*</w:t>
            </w:r>
          </w:p>
        </w:tc>
        <w:tc>
          <w:tcPr>
            <w:tcW w:w="3827" w:type="dxa"/>
            <w:shd w:val="clear" w:color="auto" w:fill="auto"/>
          </w:tcPr>
          <w:p w14:paraId="20A3DF26" w14:textId="77777777" w:rsidR="00B848A0" w:rsidRPr="00650C87" w:rsidRDefault="00B848A0" w:rsidP="003C2869">
            <w:pPr>
              <w:rPr>
                <w:rFonts w:ascii="Arial" w:hAnsi="Arial" w:cs="Arial"/>
                <w:bCs/>
                <w:sz w:val="20"/>
                <w:szCs w:val="20"/>
              </w:rPr>
            </w:pPr>
            <w:r>
              <w:rPr>
                <w:rFonts w:ascii="Arial" w:hAnsi="Arial" w:cs="Arial"/>
                <w:bCs/>
                <w:sz w:val="20"/>
                <w:szCs w:val="20"/>
              </w:rPr>
              <w:t>Podać skład urządzenia</w:t>
            </w:r>
          </w:p>
        </w:tc>
      </w:tr>
      <w:tr w:rsidR="00B848A0" w:rsidRPr="00177B84" w14:paraId="02307385" w14:textId="77777777" w:rsidTr="003C2869">
        <w:tc>
          <w:tcPr>
            <w:tcW w:w="596" w:type="dxa"/>
            <w:shd w:val="clear" w:color="auto" w:fill="auto"/>
            <w:vAlign w:val="center"/>
          </w:tcPr>
          <w:p w14:paraId="2D727164" w14:textId="77777777" w:rsidR="00B848A0" w:rsidRPr="00C3019A" w:rsidRDefault="00B848A0" w:rsidP="003C2869">
            <w:pPr>
              <w:spacing w:line="320" w:lineRule="exact"/>
              <w:jc w:val="center"/>
              <w:rPr>
                <w:rFonts w:ascii="Arial" w:hAnsi="Arial" w:cs="Arial"/>
              </w:rPr>
            </w:pPr>
            <w:r w:rsidRPr="00C3019A">
              <w:rPr>
                <w:rFonts w:ascii="Arial" w:hAnsi="Arial" w:cs="Arial"/>
              </w:rPr>
              <w:t>4</w:t>
            </w:r>
          </w:p>
        </w:tc>
        <w:tc>
          <w:tcPr>
            <w:tcW w:w="4195" w:type="dxa"/>
            <w:shd w:val="clear" w:color="auto" w:fill="auto"/>
          </w:tcPr>
          <w:p w14:paraId="1A74E6C4" w14:textId="77777777" w:rsidR="00B848A0" w:rsidRPr="00A045FF" w:rsidRDefault="00B848A0" w:rsidP="00B848A0">
            <w:pPr>
              <w:ind w:left="360"/>
              <w:jc w:val="both"/>
              <w:rPr>
                <w:rFonts w:ascii="Arial" w:hAnsi="Arial" w:cs="Arial"/>
              </w:rPr>
            </w:pPr>
            <w:r w:rsidRPr="00A045FF">
              <w:rPr>
                <w:rFonts w:ascii="Arial" w:hAnsi="Arial" w:cs="Arial"/>
              </w:rPr>
              <w:t>P</w:t>
            </w:r>
            <w:r w:rsidRPr="00A045FF">
              <w:rPr>
                <w:rFonts w:ascii="Arial" w:hAnsi="Arial" w:cs="Arial"/>
                <w:color w:val="000000"/>
              </w:rPr>
              <w:t>anel grzewczy na przewodzie, jako oddzielny moduł ogrzewacza.</w:t>
            </w:r>
          </w:p>
          <w:p w14:paraId="11C5B417" w14:textId="77777777" w:rsidR="00B848A0" w:rsidRPr="003D7FB4" w:rsidRDefault="00B848A0" w:rsidP="00B848A0">
            <w:pPr>
              <w:ind w:left="602"/>
              <w:jc w:val="both"/>
              <w:rPr>
                <w:rFonts w:ascii="Arial" w:hAnsi="Arial" w:cs="Arial"/>
                <w:b/>
              </w:rPr>
            </w:pPr>
          </w:p>
        </w:tc>
        <w:tc>
          <w:tcPr>
            <w:tcW w:w="1872" w:type="dxa"/>
            <w:shd w:val="clear" w:color="auto" w:fill="auto"/>
            <w:vAlign w:val="center"/>
          </w:tcPr>
          <w:p w14:paraId="689A8363" w14:textId="77777777" w:rsidR="00B848A0" w:rsidRPr="00177B84" w:rsidRDefault="00B848A0" w:rsidP="003C2869">
            <w:pPr>
              <w:jc w:val="center"/>
              <w:rPr>
                <w:rFonts w:ascii="Arial" w:hAnsi="Arial" w:cs="Arial"/>
              </w:rPr>
            </w:pPr>
            <w:r w:rsidRPr="00A318B5">
              <w:rPr>
                <w:rFonts w:ascii="Arial" w:hAnsi="Arial" w:cs="Arial"/>
                <w:bCs/>
              </w:rPr>
              <w:t>TAK/NIE</w:t>
            </w:r>
            <w:r w:rsidRPr="00A318B5">
              <w:rPr>
                <w:rFonts w:ascii="Arial" w:hAnsi="Arial" w:cs="Arial"/>
                <w:bCs/>
                <w:sz w:val="36"/>
                <w:szCs w:val="36"/>
              </w:rPr>
              <w:t>*</w:t>
            </w:r>
          </w:p>
        </w:tc>
        <w:tc>
          <w:tcPr>
            <w:tcW w:w="3827" w:type="dxa"/>
            <w:shd w:val="clear" w:color="auto" w:fill="auto"/>
          </w:tcPr>
          <w:p w14:paraId="0AAF4D2D" w14:textId="77777777" w:rsidR="00B848A0" w:rsidRPr="00650C87" w:rsidRDefault="00B848A0" w:rsidP="003C2869">
            <w:pPr>
              <w:suppressAutoHyphens/>
              <w:rPr>
                <w:rFonts w:ascii="Arial" w:hAnsi="Arial" w:cs="Arial"/>
                <w:sz w:val="20"/>
                <w:szCs w:val="20"/>
              </w:rPr>
            </w:pPr>
          </w:p>
        </w:tc>
      </w:tr>
      <w:tr w:rsidR="00B848A0" w:rsidRPr="00177B84" w14:paraId="16E32718" w14:textId="77777777" w:rsidTr="003C2869">
        <w:tc>
          <w:tcPr>
            <w:tcW w:w="596" w:type="dxa"/>
            <w:shd w:val="clear" w:color="auto" w:fill="auto"/>
            <w:vAlign w:val="center"/>
          </w:tcPr>
          <w:p w14:paraId="17CC6353" w14:textId="77777777" w:rsidR="00B848A0" w:rsidRPr="00C3019A" w:rsidRDefault="00B848A0" w:rsidP="003C2869">
            <w:pPr>
              <w:spacing w:line="320" w:lineRule="exact"/>
              <w:jc w:val="center"/>
              <w:rPr>
                <w:rFonts w:ascii="Arial" w:hAnsi="Arial" w:cs="Arial"/>
              </w:rPr>
            </w:pPr>
            <w:r w:rsidRPr="00C3019A">
              <w:rPr>
                <w:rFonts w:ascii="Arial" w:hAnsi="Arial" w:cs="Arial"/>
              </w:rPr>
              <w:t>5</w:t>
            </w:r>
          </w:p>
        </w:tc>
        <w:tc>
          <w:tcPr>
            <w:tcW w:w="4195" w:type="dxa"/>
            <w:shd w:val="clear" w:color="auto" w:fill="auto"/>
          </w:tcPr>
          <w:p w14:paraId="170B2EDD" w14:textId="77777777" w:rsidR="00B848A0" w:rsidRPr="00A045FF" w:rsidRDefault="00B848A0" w:rsidP="00B848A0">
            <w:pPr>
              <w:ind w:left="360"/>
              <w:jc w:val="both"/>
              <w:rPr>
                <w:rFonts w:ascii="Arial" w:hAnsi="Arial" w:cs="Arial"/>
              </w:rPr>
            </w:pPr>
            <w:r w:rsidRPr="00A045FF">
              <w:rPr>
                <w:rFonts w:ascii="Arial" w:hAnsi="Arial" w:cs="Arial"/>
              </w:rPr>
              <w:t xml:space="preserve">Możliwość ogrzania minimum 2 litrów płynów do temperatury 38 </w:t>
            </w:r>
            <w:proofErr w:type="spellStart"/>
            <w:r w:rsidRPr="00A045FF">
              <w:rPr>
                <w:rFonts w:ascii="Arial" w:hAnsi="Arial" w:cs="Arial"/>
              </w:rPr>
              <w:t>st.C</w:t>
            </w:r>
            <w:proofErr w:type="spellEnd"/>
            <w:r w:rsidRPr="00A045FF">
              <w:rPr>
                <w:rFonts w:ascii="Arial" w:hAnsi="Arial" w:cs="Arial"/>
              </w:rPr>
              <w:t xml:space="preserve"> na jednym zestawie baterii.</w:t>
            </w:r>
          </w:p>
          <w:p w14:paraId="2311983F" w14:textId="77777777" w:rsidR="00B848A0" w:rsidRPr="003D7FB4" w:rsidRDefault="00B848A0" w:rsidP="00B848A0">
            <w:pPr>
              <w:ind w:left="750"/>
              <w:jc w:val="both"/>
              <w:rPr>
                <w:rFonts w:ascii="Arial" w:hAnsi="Arial" w:cs="Arial"/>
                <w:b/>
              </w:rPr>
            </w:pPr>
          </w:p>
        </w:tc>
        <w:tc>
          <w:tcPr>
            <w:tcW w:w="1872" w:type="dxa"/>
            <w:shd w:val="clear" w:color="auto" w:fill="auto"/>
            <w:vAlign w:val="center"/>
          </w:tcPr>
          <w:p w14:paraId="750A790F" w14:textId="77777777" w:rsidR="00B848A0" w:rsidRPr="00177B84" w:rsidRDefault="00B848A0" w:rsidP="003C2869">
            <w:pPr>
              <w:jc w:val="center"/>
              <w:rPr>
                <w:rFonts w:ascii="Arial" w:hAnsi="Arial" w:cs="Arial"/>
              </w:rPr>
            </w:pPr>
            <w:r w:rsidRPr="00A318B5">
              <w:rPr>
                <w:rFonts w:ascii="Arial" w:hAnsi="Arial" w:cs="Arial"/>
                <w:bCs/>
              </w:rPr>
              <w:t>TAK/NIE</w:t>
            </w:r>
            <w:r w:rsidRPr="00A318B5">
              <w:rPr>
                <w:rFonts w:ascii="Arial" w:hAnsi="Arial" w:cs="Arial"/>
                <w:bCs/>
                <w:sz w:val="36"/>
                <w:szCs w:val="36"/>
              </w:rPr>
              <w:t>*</w:t>
            </w:r>
          </w:p>
        </w:tc>
        <w:tc>
          <w:tcPr>
            <w:tcW w:w="3827" w:type="dxa"/>
            <w:shd w:val="clear" w:color="auto" w:fill="auto"/>
          </w:tcPr>
          <w:p w14:paraId="2DD31BED" w14:textId="77777777" w:rsidR="00B848A0" w:rsidRPr="00650C87" w:rsidRDefault="00B848A0" w:rsidP="003C2869">
            <w:pPr>
              <w:suppressAutoHyphens/>
              <w:rPr>
                <w:rFonts w:ascii="Arial" w:hAnsi="Arial" w:cs="Arial"/>
                <w:b/>
                <w:sz w:val="20"/>
                <w:szCs w:val="20"/>
              </w:rPr>
            </w:pPr>
          </w:p>
        </w:tc>
      </w:tr>
      <w:tr w:rsidR="00B848A0" w:rsidRPr="00177B84" w14:paraId="43F68322" w14:textId="77777777" w:rsidTr="003C2869">
        <w:tc>
          <w:tcPr>
            <w:tcW w:w="596" w:type="dxa"/>
            <w:shd w:val="clear" w:color="auto" w:fill="auto"/>
            <w:vAlign w:val="center"/>
          </w:tcPr>
          <w:p w14:paraId="235F8EF3" w14:textId="77777777" w:rsidR="00B848A0" w:rsidRPr="00C3019A" w:rsidRDefault="00B848A0" w:rsidP="003C2869">
            <w:pPr>
              <w:spacing w:line="320" w:lineRule="exact"/>
              <w:jc w:val="center"/>
              <w:rPr>
                <w:rFonts w:ascii="Arial" w:hAnsi="Arial" w:cs="Arial"/>
              </w:rPr>
            </w:pPr>
            <w:r w:rsidRPr="00C3019A">
              <w:rPr>
                <w:rFonts w:ascii="Arial" w:hAnsi="Arial" w:cs="Arial"/>
              </w:rPr>
              <w:t>6</w:t>
            </w:r>
          </w:p>
        </w:tc>
        <w:tc>
          <w:tcPr>
            <w:tcW w:w="4195" w:type="dxa"/>
            <w:shd w:val="clear" w:color="auto" w:fill="auto"/>
          </w:tcPr>
          <w:p w14:paraId="23FBC1D7" w14:textId="77777777" w:rsidR="00B848A0" w:rsidRPr="00A045FF" w:rsidRDefault="00B848A0" w:rsidP="00B848A0">
            <w:pPr>
              <w:ind w:left="360"/>
              <w:jc w:val="both"/>
              <w:rPr>
                <w:rFonts w:ascii="Arial" w:hAnsi="Arial" w:cs="Arial"/>
                <w:color w:val="000000" w:themeColor="text1"/>
              </w:rPr>
            </w:pPr>
            <w:r w:rsidRPr="00A045FF">
              <w:rPr>
                <w:rFonts w:ascii="Arial" w:hAnsi="Arial" w:cs="Arial"/>
                <w:color w:val="000000" w:themeColor="text1"/>
              </w:rPr>
              <w:t>Zakres przepływów:</w:t>
            </w:r>
          </w:p>
          <w:p w14:paraId="0C482C7A" w14:textId="77777777" w:rsidR="00B848A0" w:rsidRPr="00D2278E" w:rsidRDefault="00B848A0" w:rsidP="00B848A0">
            <w:pPr>
              <w:pStyle w:val="Akapitzlist"/>
              <w:numPr>
                <w:ilvl w:val="0"/>
                <w:numId w:val="146"/>
              </w:numPr>
              <w:spacing w:after="0" w:line="240" w:lineRule="auto"/>
              <w:ind w:left="710" w:hanging="283"/>
              <w:jc w:val="both"/>
              <w:rPr>
                <w:rFonts w:ascii="Arial" w:hAnsi="Arial" w:cs="Arial"/>
                <w:color w:val="000000" w:themeColor="text1"/>
                <w:sz w:val="24"/>
                <w:szCs w:val="24"/>
              </w:rPr>
            </w:pPr>
            <w:r w:rsidRPr="00D2278E">
              <w:rPr>
                <w:rFonts w:ascii="Arial" w:hAnsi="Arial" w:cs="Arial"/>
                <w:color w:val="000000" w:themeColor="text1"/>
                <w:sz w:val="24"/>
                <w:szCs w:val="24"/>
              </w:rPr>
              <w:t xml:space="preserve">80 </w:t>
            </w:r>
            <w:r w:rsidRPr="00D2278E">
              <w:rPr>
                <w:rFonts w:ascii="Arial" w:eastAsia="Times New Roman" w:hAnsi="Arial" w:cs="Arial"/>
                <w:color w:val="000000" w:themeColor="text1"/>
                <w:sz w:val="24"/>
                <w:szCs w:val="24"/>
                <w:lang w:eastAsia="pl-PL"/>
              </w:rPr>
              <w:t xml:space="preserve">±2 </w:t>
            </w:r>
            <w:r w:rsidRPr="00D2278E">
              <w:rPr>
                <w:rFonts w:ascii="Arial" w:hAnsi="Arial" w:cs="Arial"/>
                <w:color w:val="000000" w:themeColor="text1"/>
                <w:sz w:val="24"/>
                <w:szCs w:val="24"/>
              </w:rPr>
              <w:t>ml/min.</w:t>
            </w:r>
            <w:r w:rsidRPr="00D2278E">
              <w:rPr>
                <w:rFonts w:ascii="Arial" w:eastAsia="Times New Roman" w:hAnsi="Arial" w:cs="Arial"/>
                <w:color w:val="000000" w:themeColor="text1"/>
                <w:sz w:val="24"/>
                <w:szCs w:val="24"/>
                <w:lang w:eastAsia="pl-PL"/>
              </w:rPr>
              <w:t xml:space="preserve"> </w:t>
            </w:r>
            <w:r w:rsidRPr="00D2278E">
              <w:rPr>
                <w:rFonts w:ascii="Arial" w:hAnsi="Arial" w:cs="Arial"/>
                <w:color w:val="000000" w:themeColor="text1"/>
                <w:sz w:val="24"/>
                <w:szCs w:val="24"/>
              </w:rPr>
              <w:t xml:space="preserve">przy temperaturze płynu na wejściu 20 </w:t>
            </w:r>
            <w:proofErr w:type="spellStart"/>
            <w:r w:rsidRPr="00D2278E">
              <w:rPr>
                <w:rFonts w:ascii="Arial" w:hAnsi="Arial" w:cs="Arial"/>
                <w:color w:val="000000" w:themeColor="text1"/>
                <w:sz w:val="24"/>
                <w:szCs w:val="24"/>
              </w:rPr>
              <w:t>st.C</w:t>
            </w:r>
            <w:proofErr w:type="spellEnd"/>
            <w:r w:rsidRPr="00D2278E">
              <w:rPr>
                <w:rFonts w:ascii="Arial" w:hAnsi="Arial" w:cs="Arial"/>
                <w:color w:val="000000" w:themeColor="text1"/>
                <w:sz w:val="24"/>
                <w:szCs w:val="24"/>
              </w:rPr>
              <w:t>,</w:t>
            </w:r>
          </w:p>
          <w:p w14:paraId="47DEEFDA" w14:textId="77777777" w:rsidR="00B848A0" w:rsidRPr="00D2278E" w:rsidRDefault="00B848A0" w:rsidP="00B848A0">
            <w:pPr>
              <w:pStyle w:val="Akapitzlist"/>
              <w:numPr>
                <w:ilvl w:val="0"/>
                <w:numId w:val="146"/>
              </w:numPr>
              <w:spacing w:after="0" w:line="240" w:lineRule="auto"/>
              <w:ind w:left="710" w:hanging="283"/>
              <w:jc w:val="both"/>
              <w:rPr>
                <w:rFonts w:ascii="Arial" w:hAnsi="Arial" w:cs="Arial"/>
                <w:color w:val="000000" w:themeColor="text1"/>
                <w:sz w:val="24"/>
                <w:szCs w:val="24"/>
              </w:rPr>
            </w:pPr>
            <w:r w:rsidRPr="00D2278E">
              <w:rPr>
                <w:rFonts w:ascii="Arial" w:hAnsi="Arial" w:cs="Arial"/>
                <w:color w:val="000000" w:themeColor="text1"/>
                <w:sz w:val="24"/>
                <w:szCs w:val="24"/>
              </w:rPr>
              <w:t xml:space="preserve">50 </w:t>
            </w:r>
            <w:r w:rsidRPr="00D2278E">
              <w:rPr>
                <w:rFonts w:ascii="Arial" w:eastAsia="Times New Roman" w:hAnsi="Arial" w:cs="Arial"/>
                <w:color w:val="000000" w:themeColor="text1"/>
                <w:sz w:val="24"/>
                <w:szCs w:val="24"/>
                <w:lang w:eastAsia="pl-PL"/>
              </w:rPr>
              <w:t>±2</w:t>
            </w:r>
            <w:r w:rsidRPr="00D2278E">
              <w:rPr>
                <w:rFonts w:ascii="Arial" w:hAnsi="Arial" w:cs="Arial"/>
                <w:color w:val="000000" w:themeColor="text1"/>
                <w:sz w:val="24"/>
                <w:szCs w:val="24"/>
              </w:rPr>
              <w:t xml:space="preserve">  ml/min.</w:t>
            </w:r>
            <w:r w:rsidRPr="00D2278E">
              <w:rPr>
                <w:rFonts w:ascii="Arial" w:eastAsia="Times New Roman" w:hAnsi="Arial" w:cs="Arial"/>
                <w:color w:val="000000" w:themeColor="text1"/>
                <w:sz w:val="24"/>
                <w:szCs w:val="24"/>
                <w:lang w:eastAsia="pl-PL"/>
              </w:rPr>
              <w:t xml:space="preserve"> </w:t>
            </w:r>
            <w:r w:rsidRPr="00D2278E">
              <w:rPr>
                <w:rFonts w:ascii="Arial" w:hAnsi="Arial" w:cs="Arial"/>
                <w:color w:val="000000" w:themeColor="text1"/>
                <w:sz w:val="24"/>
                <w:szCs w:val="24"/>
              </w:rPr>
              <w:t xml:space="preserve">przy temperaturze płynu na wejściu 10 </w:t>
            </w:r>
            <w:proofErr w:type="spellStart"/>
            <w:r w:rsidRPr="00D2278E">
              <w:rPr>
                <w:rFonts w:ascii="Arial" w:hAnsi="Arial" w:cs="Arial"/>
                <w:color w:val="000000" w:themeColor="text1"/>
                <w:sz w:val="24"/>
                <w:szCs w:val="24"/>
              </w:rPr>
              <w:t>st.C</w:t>
            </w:r>
            <w:proofErr w:type="spellEnd"/>
            <w:r w:rsidRPr="00D2278E">
              <w:rPr>
                <w:rFonts w:ascii="Arial" w:hAnsi="Arial" w:cs="Arial"/>
                <w:color w:val="000000" w:themeColor="text1"/>
                <w:sz w:val="24"/>
                <w:szCs w:val="24"/>
              </w:rPr>
              <w:t>.</w:t>
            </w:r>
          </w:p>
          <w:p w14:paraId="4EA46C7D" w14:textId="77777777" w:rsidR="00B848A0" w:rsidRPr="00A045FF" w:rsidRDefault="00B848A0" w:rsidP="00B848A0">
            <w:pPr>
              <w:ind w:left="1080"/>
              <w:jc w:val="both"/>
              <w:rPr>
                <w:rFonts w:ascii="Arial" w:hAnsi="Arial" w:cs="Arial"/>
                <w:b/>
              </w:rPr>
            </w:pPr>
          </w:p>
        </w:tc>
        <w:tc>
          <w:tcPr>
            <w:tcW w:w="1872" w:type="dxa"/>
            <w:shd w:val="clear" w:color="auto" w:fill="auto"/>
            <w:vAlign w:val="center"/>
          </w:tcPr>
          <w:p w14:paraId="14E2DFA3" w14:textId="77777777" w:rsidR="00B848A0" w:rsidRPr="00177B84" w:rsidRDefault="00B848A0" w:rsidP="003C2869">
            <w:pPr>
              <w:jc w:val="center"/>
              <w:rPr>
                <w:rFonts w:ascii="Arial" w:hAnsi="Arial" w:cs="Arial"/>
              </w:rPr>
            </w:pPr>
            <w:r w:rsidRPr="00A318B5">
              <w:rPr>
                <w:rFonts w:ascii="Arial" w:hAnsi="Arial" w:cs="Arial"/>
                <w:bCs/>
              </w:rPr>
              <w:t>TAK/NIE</w:t>
            </w:r>
            <w:r w:rsidRPr="00A318B5">
              <w:rPr>
                <w:rFonts w:ascii="Arial" w:hAnsi="Arial" w:cs="Arial"/>
                <w:bCs/>
                <w:sz w:val="36"/>
                <w:szCs w:val="36"/>
              </w:rPr>
              <w:t>*</w:t>
            </w:r>
          </w:p>
        </w:tc>
        <w:tc>
          <w:tcPr>
            <w:tcW w:w="3827" w:type="dxa"/>
            <w:shd w:val="clear" w:color="auto" w:fill="auto"/>
          </w:tcPr>
          <w:p w14:paraId="5EAA3D17" w14:textId="77777777" w:rsidR="00B848A0" w:rsidRPr="00650C87" w:rsidRDefault="00B848A0" w:rsidP="003C2869">
            <w:pPr>
              <w:rPr>
                <w:rFonts w:ascii="Arial" w:hAnsi="Arial" w:cs="Arial"/>
                <w:bCs/>
                <w:sz w:val="20"/>
                <w:szCs w:val="20"/>
              </w:rPr>
            </w:pPr>
            <w:r>
              <w:rPr>
                <w:rFonts w:ascii="Arial" w:hAnsi="Arial" w:cs="Arial"/>
                <w:sz w:val="20"/>
                <w:szCs w:val="20"/>
              </w:rPr>
              <w:t>.</w:t>
            </w:r>
          </w:p>
        </w:tc>
      </w:tr>
      <w:tr w:rsidR="00B848A0" w:rsidRPr="00177B84" w14:paraId="5163CE84" w14:textId="77777777" w:rsidTr="003C2869">
        <w:tc>
          <w:tcPr>
            <w:tcW w:w="596" w:type="dxa"/>
            <w:shd w:val="clear" w:color="auto" w:fill="auto"/>
            <w:vAlign w:val="center"/>
          </w:tcPr>
          <w:p w14:paraId="631178C8" w14:textId="77777777" w:rsidR="00B848A0" w:rsidRPr="00C3019A" w:rsidRDefault="00B848A0" w:rsidP="003C2869">
            <w:pPr>
              <w:spacing w:line="320" w:lineRule="exact"/>
              <w:jc w:val="center"/>
              <w:rPr>
                <w:rFonts w:ascii="Arial" w:hAnsi="Arial" w:cs="Arial"/>
              </w:rPr>
            </w:pPr>
            <w:r w:rsidRPr="00C3019A">
              <w:rPr>
                <w:rFonts w:ascii="Arial" w:hAnsi="Arial" w:cs="Arial"/>
              </w:rPr>
              <w:t>7</w:t>
            </w:r>
          </w:p>
        </w:tc>
        <w:tc>
          <w:tcPr>
            <w:tcW w:w="4195" w:type="dxa"/>
            <w:shd w:val="clear" w:color="auto" w:fill="auto"/>
          </w:tcPr>
          <w:p w14:paraId="30536ACC" w14:textId="77777777" w:rsidR="00B848A0" w:rsidRPr="00A045FF" w:rsidRDefault="00B848A0" w:rsidP="00B848A0">
            <w:pPr>
              <w:ind w:left="360"/>
              <w:jc w:val="both"/>
              <w:rPr>
                <w:rFonts w:ascii="Arial" w:hAnsi="Arial" w:cs="Arial"/>
              </w:rPr>
            </w:pPr>
            <w:r w:rsidRPr="00A045FF">
              <w:rPr>
                <w:rFonts w:ascii="Arial" w:hAnsi="Arial" w:cs="Arial"/>
                <w:color w:val="000000" w:themeColor="text1"/>
              </w:rPr>
              <w:t xml:space="preserve">Stała temperatura </w:t>
            </w:r>
            <w:r w:rsidRPr="00A045FF">
              <w:rPr>
                <w:rFonts w:ascii="Arial" w:hAnsi="Arial" w:cs="Arial"/>
              </w:rPr>
              <w:t xml:space="preserve">wyjściowa 38 </w:t>
            </w:r>
            <w:proofErr w:type="spellStart"/>
            <w:r w:rsidRPr="00A045FF">
              <w:rPr>
                <w:rFonts w:ascii="Arial" w:hAnsi="Arial" w:cs="Arial"/>
              </w:rPr>
              <w:t>st.C</w:t>
            </w:r>
            <w:proofErr w:type="spellEnd"/>
            <w:r w:rsidRPr="00A045FF">
              <w:rPr>
                <w:rFonts w:ascii="Arial" w:hAnsi="Arial" w:cs="Arial"/>
              </w:rPr>
              <w:t xml:space="preserve"> ±2 </w:t>
            </w:r>
            <w:proofErr w:type="spellStart"/>
            <w:r w:rsidRPr="00A045FF">
              <w:rPr>
                <w:rFonts w:ascii="Arial" w:hAnsi="Arial" w:cs="Arial"/>
              </w:rPr>
              <w:t>st.C</w:t>
            </w:r>
            <w:proofErr w:type="spellEnd"/>
            <w:r w:rsidRPr="00A045FF">
              <w:rPr>
                <w:rFonts w:ascii="Arial" w:hAnsi="Arial" w:cs="Arial"/>
              </w:rPr>
              <w:t>.</w:t>
            </w:r>
          </w:p>
          <w:p w14:paraId="0B34DB4B" w14:textId="77777777" w:rsidR="00B848A0" w:rsidRPr="003D7FB4" w:rsidRDefault="00B848A0" w:rsidP="00B848A0">
            <w:pPr>
              <w:jc w:val="both"/>
              <w:rPr>
                <w:rFonts w:ascii="Arial" w:hAnsi="Arial" w:cs="Arial"/>
                <w:b/>
              </w:rPr>
            </w:pPr>
          </w:p>
        </w:tc>
        <w:tc>
          <w:tcPr>
            <w:tcW w:w="1872" w:type="dxa"/>
            <w:shd w:val="clear" w:color="auto" w:fill="auto"/>
            <w:vAlign w:val="center"/>
          </w:tcPr>
          <w:p w14:paraId="05CD9528" w14:textId="77777777" w:rsidR="00B848A0" w:rsidRDefault="00B848A0" w:rsidP="003C2869">
            <w:pPr>
              <w:jc w:val="center"/>
            </w:pPr>
            <w:r w:rsidRPr="004805D9">
              <w:rPr>
                <w:rFonts w:ascii="Arial" w:hAnsi="Arial" w:cs="Arial"/>
                <w:bCs/>
              </w:rPr>
              <w:t>TAK/NIE</w:t>
            </w:r>
            <w:r w:rsidRPr="004805D9">
              <w:rPr>
                <w:rFonts w:ascii="Arial" w:hAnsi="Arial" w:cs="Arial"/>
                <w:bCs/>
                <w:sz w:val="36"/>
                <w:szCs w:val="36"/>
              </w:rPr>
              <w:t>*</w:t>
            </w:r>
          </w:p>
        </w:tc>
        <w:tc>
          <w:tcPr>
            <w:tcW w:w="3827" w:type="dxa"/>
            <w:shd w:val="clear" w:color="auto" w:fill="auto"/>
          </w:tcPr>
          <w:p w14:paraId="3ADFC8E4" w14:textId="77777777" w:rsidR="00B848A0" w:rsidRDefault="00B848A0" w:rsidP="003C2869">
            <w:pPr>
              <w:suppressAutoHyphens/>
              <w:rPr>
                <w:rFonts w:ascii="Arial" w:hAnsi="Arial" w:cs="Arial"/>
                <w:sz w:val="20"/>
                <w:szCs w:val="20"/>
              </w:rPr>
            </w:pPr>
          </w:p>
          <w:p w14:paraId="362AB6DC" w14:textId="77777777" w:rsidR="00B848A0" w:rsidRPr="00650C87" w:rsidRDefault="00B848A0" w:rsidP="003C2869">
            <w:pPr>
              <w:suppressAutoHyphens/>
              <w:rPr>
                <w:rFonts w:ascii="Arial" w:hAnsi="Arial" w:cs="Arial"/>
                <w:sz w:val="20"/>
                <w:szCs w:val="20"/>
              </w:rPr>
            </w:pPr>
          </w:p>
          <w:p w14:paraId="1FB5DC35" w14:textId="77777777" w:rsidR="00B848A0" w:rsidRPr="00650C87" w:rsidRDefault="00B848A0" w:rsidP="003C2869">
            <w:pPr>
              <w:suppressAutoHyphens/>
              <w:rPr>
                <w:rFonts w:ascii="Arial" w:hAnsi="Arial" w:cs="Arial"/>
                <w:sz w:val="20"/>
                <w:szCs w:val="20"/>
              </w:rPr>
            </w:pPr>
          </w:p>
          <w:p w14:paraId="1ECD9F45" w14:textId="77777777" w:rsidR="00B848A0" w:rsidRPr="00650C87" w:rsidRDefault="00B848A0" w:rsidP="003C2869">
            <w:pPr>
              <w:suppressAutoHyphens/>
              <w:rPr>
                <w:rFonts w:ascii="Arial" w:hAnsi="Arial" w:cs="Arial"/>
                <w:sz w:val="20"/>
                <w:szCs w:val="20"/>
              </w:rPr>
            </w:pPr>
          </w:p>
        </w:tc>
      </w:tr>
      <w:tr w:rsidR="00B848A0" w:rsidRPr="00177B84" w14:paraId="71AC226E" w14:textId="77777777" w:rsidTr="003C2869">
        <w:tc>
          <w:tcPr>
            <w:tcW w:w="596" w:type="dxa"/>
            <w:shd w:val="clear" w:color="auto" w:fill="auto"/>
            <w:vAlign w:val="center"/>
          </w:tcPr>
          <w:p w14:paraId="7CF67D7C" w14:textId="77777777" w:rsidR="00B848A0" w:rsidRPr="00C3019A" w:rsidRDefault="00B848A0" w:rsidP="003C2869">
            <w:pPr>
              <w:spacing w:line="320" w:lineRule="exact"/>
              <w:jc w:val="center"/>
              <w:rPr>
                <w:rFonts w:ascii="Arial" w:hAnsi="Arial" w:cs="Arial"/>
              </w:rPr>
            </w:pPr>
            <w:r w:rsidRPr="00C3019A">
              <w:rPr>
                <w:rFonts w:ascii="Arial" w:hAnsi="Arial" w:cs="Arial"/>
              </w:rPr>
              <w:lastRenderedPageBreak/>
              <w:t>8</w:t>
            </w:r>
          </w:p>
        </w:tc>
        <w:tc>
          <w:tcPr>
            <w:tcW w:w="4195" w:type="dxa"/>
            <w:shd w:val="clear" w:color="auto" w:fill="auto"/>
          </w:tcPr>
          <w:p w14:paraId="1738EE98" w14:textId="77777777" w:rsidR="00B848A0" w:rsidRPr="00A045FF" w:rsidRDefault="00B848A0" w:rsidP="00B848A0">
            <w:pPr>
              <w:ind w:left="360"/>
              <w:rPr>
                <w:rFonts w:ascii="Arial" w:hAnsi="Arial" w:cs="Arial"/>
              </w:rPr>
            </w:pPr>
            <w:r w:rsidRPr="00A045FF">
              <w:rPr>
                <w:rFonts w:ascii="Arial" w:hAnsi="Arial" w:cs="Arial"/>
              </w:rPr>
              <w:t>Wbudowana zastawka kierunkowa uniemożliwiająca cofanie się płynu</w:t>
            </w:r>
            <w:r w:rsidRPr="00A045FF">
              <w:rPr>
                <w:rFonts w:ascii="Arial" w:hAnsi="Arial" w:cs="Arial"/>
              </w:rPr>
              <w:br/>
              <w:t>i eliminująca zbyt duże ciśnienie oraz zastawka przepływu wypuszczająca powietrze z układu.</w:t>
            </w:r>
          </w:p>
          <w:p w14:paraId="7E25EA19" w14:textId="77777777" w:rsidR="00B848A0" w:rsidRPr="00A045FF" w:rsidRDefault="00B848A0" w:rsidP="00B848A0">
            <w:pPr>
              <w:ind w:left="360"/>
              <w:jc w:val="both"/>
              <w:rPr>
                <w:rFonts w:ascii="Arial" w:hAnsi="Arial" w:cs="Arial"/>
                <w:b/>
              </w:rPr>
            </w:pPr>
          </w:p>
        </w:tc>
        <w:tc>
          <w:tcPr>
            <w:tcW w:w="1872" w:type="dxa"/>
            <w:shd w:val="clear" w:color="auto" w:fill="auto"/>
            <w:vAlign w:val="center"/>
          </w:tcPr>
          <w:p w14:paraId="0F92B9B8" w14:textId="77777777" w:rsidR="00B848A0" w:rsidRDefault="00B848A0" w:rsidP="003C2869">
            <w:pPr>
              <w:jc w:val="center"/>
            </w:pPr>
            <w:r w:rsidRPr="004805D9">
              <w:rPr>
                <w:rFonts w:ascii="Arial" w:hAnsi="Arial" w:cs="Arial"/>
                <w:bCs/>
              </w:rPr>
              <w:t>TAK/NIE</w:t>
            </w:r>
            <w:r w:rsidRPr="004805D9">
              <w:rPr>
                <w:rFonts w:ascii="Arial" w:hAnsi="Arial" w:cs="Arial"/>
                <w:bCs/>
                <w:sz w:val="36"/>
                <w:szCs w:val="36"/>
              </w:rPr>
              <w:t>*</w:t>
            </w:r>
          </w:p>
        </w:tc>
        <w:tc>
          <w:tcPr>
            <w:tcW w:w="3827" w:type="dxa"/>
            <w:shd w:val="clear" w:color="auto" w:fill="auto"/>
          </w:tcPr>
          <w:p w14:paraId="0AEB8C68" w14:textId="77777777" w:rsidR="00B848A0" w:rsidRPr="00650C87" w:rsidRDefault="00B848A0" w:rsidP="003C2869">
            <w:pPr>
              <w:suppressAutoHyphens/>
              <w:rPr>
                <w:rFonts w:ascii="Arial" w:hAnsi="Arial" w:cs="Arial"/>
                <w:sz w:val="20"/>
                <w:szCs w:val="20"/>
              </w:rPr>
            </w:pPr>
          </w:p>
          <w:p w14:paraId="09762CFA" w14:textId="77777777" w:rsidR="00B848A0" w:rsidRPr="00650C87" w:rsidRDefault="00B848A0" w:rsidP="003C2869">
            <w:pPr>
              <w:suppressAutoHyphens/>
              <w:rPr>
                <w:rFonts w:ascii="Arial" w:hAnsi="Arial" w:cs="Arial"/>
                <w:sz w:val="20"/>
                <w:szCs w:val="20"/>
              </w:rPr>
            </w:pPr>
          </w:p>
          <w:p w14:paraId="15A83955" w14:textId="77777777" w:rsidR="00B848A0" w:rsidRPr="00650C87" w:rsidRDefault="00B848A0" w:rsidP="003C2869">
            <w:pPr>
              <w:suppressAutoHyphens/>
              <w:rPr>
                <w:rFonts w:ascii="Arial" w:hAnsi="Arial" w:cs="Arial"/>
                <w:b/>
                <w:sz w:val="20"/>
                <w:szCs w:val="20"/>
              </w:rPr>
            </w:pPr>
          </w:p>
        </w:tc>
      </w:tr>
      <w:tr w:rsidR="00B848A0" w:rsidRPr="00177B84" w14:paraId="2813555D" w14:textId="77777777" w:rsidTr="003C2869">
        <w:tc>
          <w:tcPr>
            <w:tcW w:w="596" w:type="dxa"/>
            <w:shd w:val="clear" w:color="auto" w:fill="auto"/>
            <w:vAlign w:val="center"/>
          </w:tcPr>
          <w:p w14:paraId="73B1CAC5" w14:textId="77777777" w:rsidR="00B848A0" w:rsidRPr="00C3019A" w:rsidRDefault="00B848A0" w:rsidP="003C2869">
            <w:pPr>
              <w:spacing w:line="320" w:lineRule="exact"/>
              <w:jc w:val="center"/>
              <w:rPr>
                <w:rFonts w:ascii="Arial" w:hAnsi="Arial" w:cs="Arial"/>
              </w:rPr>
            </w:pPr>
            <w:r w:rsidRPr="00C3019A">
              <w:rPr>
                <w:rFonts w:ascii="Arial" w:hAnsi="Arial" w:cs="Arial"/>
              </w:rPr>
              <w:t>9</w:t>
            </w:r>
          </w:p>
        </w:tc>
        <w:tc>
          <w:tcPr>
            <w:tcW w:w="4195" w:type="dxa"/>
            <w:shd w:val="clear" w:color="auto" w:fill="auto"/>
          </w:tcPr>
          <w:p w14:paraId="06BCEEAA" w14:textId="77777777" w:rsidR="00B848A0" w:rsidRPr="00A045FF" w:rsidRDefault="00B848A0" w:rsidP="00B848A0">
            <w:pPr>
              <w:ind w:left="360"/>
              <w:jc w:val="both"/>
              <w:rPr>
                <w:rFonts w:ascii="Arial" w:hAnsi="Arial" w:cs="Arial"/>
              </w:rPr>
            </w:pPr>
            <w:r w:rsidRPr="00A045FF">
              <w:rPr>
                <w:rFonts w:ascii="Arial" w:hAnsi="Arial" w:cs="Arial"/>
              </w:rPr>
              <w:t xml:space="preserve">Zasilanie bateryjne, czas ładowania z sieci 220-240 V 50 </w:t>
            </w:r>
            <w:proofErr w:type="spellStart"/>
            <w:r w:rsidRPr="00A045FF">
              <w:rPr>
                <w:rFonts w:ascii="Arial" w:hAnsi="Arial" w:cs="Arial"/>
              </w:rPr>
              <w:t>Hz</w:t>
            </w:r>
            <w:proofErr w:type="spellEnd"/>
            <w:r w:rsidRPr="00A045FF">
              <w:rPr>
                <w:rFonts w:ascii="Arial" w:hAnsi="Arial" w:cs="Arial"/>
              </w:rPr>
              <w:t xml:space="preserve"> do 3 godzin.</w:t>
            </w:r>
          </w:p>
          <w:p w14:paraId="191CB66B" w14:textId="77777777" w:rsidR="00B848A0" w:rsidRPr="003D7FB4" w:rsidRDefault="00B848A0" w:rsidP="00B848A0">
            <w:pPr>
              <w:jc w:val="both"/>
              <w:rPr>
                <w:rFonts w:ascii="Arial" w:hAnsi="Arial" w:cs="Arial"/>
                <w:b/>
              </w:rPr>
            </w:pPr>
          </w:p>
        </w:tc>
        <w:tc>
          <w:tcPr>
            <w:tcW w:w="1872" w:type="dxa"/>
            <w:shd w:val="clear" w:color="auto" w:fill="auto"/>
            <w:vAlign w:val="center"/>
          </w:tcPr>
          <w:p w14:paraId="7D8EE55C" w14:textId="77777777" w:rsidR="00B848A0" w:rsidRDefault="00B848A0" w:rsidP="003C2869">
            <w:pPr>
              <w:jc w:val="center"/>
            </w:pPr>
            <w:r w:rsidRPr="004805D9">
              <w:rPr>
                <w:rFonts w:ascii="Arial" w:hAnsi="Arial" w:cs="Arial"/>
                <w:bCs/>
              </w:rPr>
              <w:t>TAK/NIE</w:t>
            </w:r>
            <w:r w:rsidRPr="004805D9">
              <w:rPr>
                <w:rFonts w:ascii="Arial" w:hAnsi="Arial" w:cs="Arial"/>
                <w:bCs/>
                <w:sz w:val="36"/>
                <w:szCs w:val="36"/>
              </w:rPr>
              <w:t>*</w:t>
            </w:r>
          </w:p>
        </w:tc>
        <w:tc>
          <w:tcPr>
            <w:tcW w:w="3827" w:type="dxa"/>
            <w:shd w:val="clear" w:color="auto" w:fill="auto"/>
          </w:tcPr>
          <w:p w14:paraId="6E01E6FE" w14:textId="77777777" w:rsidR="00B848A0" w:rsidRDefault="00B848A0" w:rsidP="003C2869">
            <w:pPr>
              <w:suppressAutoHyphens/>
              <w:rPr>
                <w:rFonts w:ascii="Arial" w:hAnsi="Arial" w:cs="Arial"/>
                <w:sz w:val="20"/>
                <w:szCs w:val="20"/>
              </w:rPr>
            </w:pPr>
          </w:p>
          <w:p w14:paraId="5A077FC1" w14:textId="77777777" w:rsidR="00B848A0" w:rsidRPr="00650C87" w:rsidRDefault="00B848A0" w:rsidP="003C2869">
            <w:pPr>
              <w:suppressAutoHyphens/>
              <w:rPr>
                <w:rFonts w:ascii="Arial" w:hAnsi="Arial" w:cs="Arial"/>
                <w:sz w:val="20"/>
                <w:szCs w:val="20"/>
              </w:rPr>
            </w:pPr>
            <w:r>
              <w:rPr>
                <w:rFonts w:ascii="Arial" w:hAnsi="Arial" w:cs="Arial"/>
                <w:sz w:val="20"/>
                <w:szCs w:val="20"/>
              </w:rPr>
              <w:t>Podać czas ładowania baterii z sieci 220-240V 50Hz w godzinach</w:t>
            </w:r>
          </w:p>
          <w:p w14:paraId="6CBCF517" w14:textId="77777777" w:rsidR="00B848A0" w:rsidRPr="00650C87" w:rsidRDefault="00B848A0" w:rsidP="003C2869">
            <w:pPr>
              <w:suppressAutoHyphens/>
              <w:rPr>
                <w:rFonts w:ascii="Arial" w:hAnsi="Arial" w:cs="Arial"/>
                <w:b/>
                <w:sz w:val="20"/>
                <w:szCs w:val="20"/>
              </w:rPr>
            </w:pPr>
          </w:p>
        </w:tc>
      </w:tr>
      <w:tr w:rsidR="00B848A0" w:rsidRPr="00177B84" w14:paraId="529CC5E9" w14:textId="77777777" w:rsidTr="003C2869">
        <w:tc>
          <w:tcPr>
            <w:tcW w:w="596" w:type="dxa"/>
            <w:shd w:val="clear" w:color="auto" w:fill="auto"/>
            <w:vAlign w:val="center"/>
          </w:tcPr>
          <w:p w14:paraId="08BE9ABE" w14:textId="77777777" w:rsidR="00B848A0" w:rsidRPr="00C3019A" w:rsidRDefault="00B848A0" w:rsidP="003C2869">
            <w:pPr>
              <w:spacing w:line="320" w:lineRule="exact"/>
              <w:jc w:val="center"/>
              <w:rPr>
                <w:rFonts w:ascii="Arial" w:hAnsi="Arial" w:cs="Arial"/>
              </w:rPr>
            </w:pPr>
            <w:r w:rsidRPr="00C3019A">
              <w:rPr>
                <w:rFonts w:ascii="Arial" w:hAnsi="Arial" w:cs="Arial"/>
              </w:rPr>
              <w:t>10</w:t>
            </w:r>
          </w:p>
        </w:tc>
        <w:tc>
          <w:tcPr>
            <w:tcW w:w="4195" w:type="dxa"/>
            <w:shd w:val="clear" w:color="auto" w:fill="auto"/>
          </w:tcPr>
          <w:p w14:paraId="13432938" w14:textId="77777777" w:rsidR="00B848A0" w:rsidRPr="00A045FF" w:rsidRDefault="00B848A0" w:rsidP="00B848A0">
            <w:pPr>
              <w:ind w:left="360"/>
              <w:jc w:val="both"/>
              <w:rPr>
                <w:rFonts w:ascii="Arial" w:hAnsi="Arial" w:cs="Arial"/>
              </w:rPr>
            </w:pPr>
            <w:r w:rsidRPr="00A045FF">
              <w:rPr>
                <w:rFonts w:ascii="Arial" w:hAnsi="Arial" w:cs="Arial"/>
              </w:rPr>
              <w:t>Wodoodporny.</w:t>
            </w:r>
          </w:p>
          <w:p w14:paraId="1290F3AE" w14:textId="77777777" w:rsidR="00B848A0" w:rsidRPr="00A045FF" w:rsidRDefault="00B848A0" w:rsidP="00B848A0">
            <w:pPr>
              <w:ind w:left="360"/>
              <w:jc w:val="both"/>
              <w:rPr>
                <w:rFonts w:ascii="Arial" w:hAnsi="Arial" w:cs="Arial"/>
                <w:b/>
              </w:rPr>
            </w:pPr>
          </w:p>
        </w:tc>
        <w:tc>
          <w:tcPr>
            <w:tcW w:w="1872" w:type="dxa"/>
            <w:shd w:val="clear" w:color="auto" w:fill="auto"/>
            <w:vAlign w:val="center"/>
          </w:tcPr>
          <w:p w14:paraId="5DE125BD" w14:textId="77777777" w:rsidR="00B848A0" w:rsidRDefault="00B848A0" w:rsidP="003C2869">
            <w:pPr>
              <w:jc w:val="center"/>
            </w:pPr>
            <w:r w:rsidRPr="004805D9">
              <w:rPr>
                <w:rFonts w:ascii="Arial" w:hAnsi="Arial" w:cs="Arial"/>
                <w:bCs/>
              </w:rPr>
              <w:t>TAK/NIE</w:t>
            </w:r>
            <w:r w:rsidRPr="004805D9">
              <w:rPr>
                <w:rFonts w:ascii="Arial" w:hAnsi="Arial" w:cs="Arial"/>
                <w:bCs/>
                <w:sz w:val="36"/>
                <w:szCs w:val="36"/>
              </w:rPr>
              <w:t>*</w:t>
            </w:r>
          </w:p>
        </w:tc>
        <w:tc>
          <w:tcPr>
            <w:tcW w:w="3827" w:type="dxa"/>
            <w:shd w:val="clear" w:color="auto" w:fill="auto"/>
          </w:tcPr>
          <w:p w14:paraId="2171A119" w14:textId="77777777" w:rsidR="00B848A0" w:rsidRPr="00650C87" w:rsidRDefault="00B848A0" w:rsidP="003C2869">
            <w:pPr>
              <w:suppressAutoHyphens/>
              <w:rPr>
                <w:rFonts w:ascii="Arial" w:hAnsi="Arial" w:cs="Arial"/>
                <w:sz w:val="20"/>
                <w:szCs w:val="20"/>
              </w:rPr>
            </w:pPr>
            <w:r>
              <w:rPr>
                <w:rFonts w:ascii="Arial" w:hAnsi="Arial" w:cs="Arial"/>
                <w:sz w:val="20"/>
                <w:szCs w:val="20"/>
              </w:rPr>
              <w:t>Podać stopień ochrony, np.: IP65, IP67</w:t>
            </w:r>
          </w:p>
          <w:p w14:paraId="1F3E02F7" w14:textId="77777777" w:rsidR="00B848A0" w:rsidRPr="00650C87" w:rsidRDefault="00B848A0" w:rsidP="003C2869">
            <w:pPr>
              <w:suppressAutoHyphens/>
              <w:rPr>
                <w:rFonts w:ascii="Arial" w:hAnsi="Arial" w:cs="Arial"/>
                <w:sz w:val="20"/>
                <w:szCs w:val="20"/>
              </w:rPr>
            </w:pPr>
          </w:p>
          <w:p w14:paraId="29049121" w14:textId="77777777" w:rsidR="00B848A0" w:rsidRDefault="00B848A0" w:rsidP="003C2869">
            <w:pPr>
              <w:suppressAutoHyphens/>
              <w:rPr>
                <w:rFonts w:ascii="Arial" w:hAnsi="Arial" w:cs="Arial"/>
                <w:b/>
                <w:sz w:val="20"/>
                <w:szCs w:val="20"/>
              </w:rPr>
            </w:pPr>
          </w:p>
          <w:p w14:paraId="2F4058D6" w14:textId="77777777" w:rsidR="00B848A0" w:rsidRPr="00650C87" w:rsidRDefault="00B848A0" w:rsidP="003C2869">
            <w:pPr>
              <w:suppressAutoHyphens/>
              <w:rPr>
                <w:rFonts w:ascii="Arial" w:hAnsi="Arial" w:cs="Arial"/>
                <w:b/>
                <w:sz w:val="20"/>
                <w:szCs w:val="20"/>
              </w:rPr>
            </w:pPr>
          </w:p>
        </w:tc>
      </w:tr>
      <w:tr w:rsidR="00B848A0" w:rsidRPr="00177B84" w14:paraId="4A60F480" w14:textId="77777777" w:rsidTr="003C2869">
        <w:tc>
          <w:tcPr>
            <w:tcW w:w="596" w:type="dxa"/>
            <w:shd w:val="clear" w:color="auto" w:fill="auto"/>
            <w:vAlign w:val="center"/>
          </w:tcPr>
          <w:p w14:paraId="63615003" w14:textId="77777777" w:rsidR="00B848A0" w:rsidRPr="00C3019A" w:rsidRDefault="00B848A0" w:rsidP="003C2869">
            <w:pPr>
              <w:spacing w:line="320" w:lineRule="exact"/>
              <w:jc w:val="center"/>
              <w:rPr>
                <w:rFonts w:ascii="Arial" w:hAnsi="Arial" w:cs="Arial"/>
              </w:rPr>
            </w:pPr>
            <w:r w:rsidRPr="00C3019A">
              <w:rPr>
                <w:rFonts w:ascii="Arial" w:hAnsi="Arial" w:cs="Arial"/>
              </w:rPr>
              <w:t>11</w:t>
            </w:r>
          </w:p>
        </w:tc>
        <w:tc>
          <w:tcPr>
            <w:tcW w:w="4195" w:type="dxa"/>
            <w:shd w:val="clear" w:color="auto" w:fill="auto"/>
          </w:tcPr>
          <w:p w14:paraId="27477129" w14:textId="77777777" w:rsidR="00B848A0" w:rsidRPr="00A045FF" w:rsidRDefault="00B848A0" w:rsidP="00B848A0">
            <w:pPr>
              <w:ind w:left="360"/>
              <w:jc w:val="both"/>
              <w:rPr>
                <w:rFonts w:ascii="Arial" w:hAnsi="Arial" w:cs="Arial"/>
              </w:rPr>
            </w:pPr>
            <w:r w:rsidRPr="00A045FF">
              <w:rPr>
                <w:rFonts w:ascii="Arial" w:hAnsi="Arial" w:cs="Arial"/>
              </w:rPr>
              <w:t>Waga do 1 kg.</w:t>
            </w:r>
          </w:p>
          <w:p w14:paraId="7ACD0536" w14:textId="77777777" w:rsidR="00B848A0" w:rsidRPr="00A045FF" w:rsidRDefault="00B848A0" w:rsidP="00B848A0">
            <w:pPr>
              <w:ind w:left="360"/>
              <w:jc w:val="both"/>
              <w:rPr>
                <w:rFonts w:ascii="Arial" w:hAnsi="Arial" w:cs="Arial"/>
                <w:b/>
              </w:rPr>
            </w:pPr>
          </w:p>
        </w:tc>
        <w:tc>
          <w:tcPr>
            <w:tcW w:w="1872" w:type="dxa"/>
            <w:shd w:val="clear" w:color="auto" w:fill="auto"/>
            <w:vAlign w:val="center"/>
          </w:tcPr>
          <w:p w14:paraId="264DE839" w14:textId="77777777" w:rsidR="00B848A0" w:rsidRDefault="00B848A0" w:rsidP="003C2869">
            <w:pPr>
              <w:jc w:val="center"/>
            </w:pPr>
            <w:r w:rsidRPr="004805D9">
              <w:rPr>
                <w:rFonts w:ascii="Arial" w:hAnsi="Arial" w:cs="Arial"/>
                <w:bCs/>
              </w:rPr>
              <w:t>TAK/NIE</w:t>
            </w:r>
            <w:r w:rsidRPr="004805D9">
              <w:rPr>
                <w:rFonts w:ascii="Arial" w:hAnsi="Arial" w:cs="Arial"/>
                <w:bCs/>
                <w:sz w:val="36"/>
                <w:szCs w:val="36"/>
              </w:rPr>
              <w:t>*</w:t>
            </w:r>
          </w:p>
        </w:tc>
        <w:tc>
          <w:tcPr>
            <w:tcW w:w="3827" w:type="dxa"/>
            <w:shd w:val="clear" w:color="auto" w:fill="auto"/>
          </w:tcPr>
          <w:p w14:paraId="15D29313" w14:textId="77777777" w:rsidR="00B848A0" w:rsidRPr="00D2278E" w:rsidRDefault="00B848A0" w:rsidP="003C2869">
            <w:pPr>
              <w:suppressAutoHyphens/>
              <w:rPr>
                <w:rFonts w:ascii="Arial" w:hAnsi="Arial" w:cs="Arial"/>
                <w:sz w:val="20"/>
                <w:szCs w:val="20"/>
              </w:rPr>
            </w:pPr>
            <w:r>
              <w:rPr>
                <w:rFonts w:ascii="Arial" w:hAnsi="Arial" w:cs="Arial"/>
                <w:sz w:val="20"/>
                <w:szCs w:val="20"/>
              </w:rPr>
              <w:t xml:space="preserve">Podać wagę urządzenia </w:t>
            </w:r>
          </w:p>
        </w:tc>
      </w:tr>
      <w:tr w:rsidR="00B848A0" w:rsidRPr="00177B84" w14:paraId="697253ED" w14:textId="77777777" w:rsidTr="003C2869">
        <w:tc>
          <w:tcPr>
            <w:tcW w:w="596" w:type="dxa"/>
            <w:shd w:val="clear" w:color="auto" w:fill="auto"/>
            <w:vAlign w:val="center"/>
          </w:tcPr>
          <w:p w14:paraId="0490BFF9" w14:textId="77777777" w:rsidR="00B848A0" w:rsidRPr="00C3019A" w:rsidRDefault="00B848A0" w:rsidP="003C2869">
            <w:pPr>
              <w:spacing w:line="320" w:lineRule="exact"/>
              <w:jc w:val="center"/>
              <w:rPr>
                <w:rFonts w:ascii="Arial" w:hAnsi="Arial" w:cs="Arial"/>
              </w:rPr>
            </w:pPr>
            <w:r w:rsidRPr="00C3019A">
              <w:rPr>
                <w:rFonts w:ascii="Arial" w:hAnsi="Arial" w:cs="Arial"/>
              </w:rPr>
              <w:t>12</w:t>
            </w:r>
          </w:p>
        </w:tc>
        <w:tc>
          <w:tcPr>
            <w:tcW w:w="4195" w:type="dxa"/>
            <w:shd w:val="clear" w:color="auto" w:fill="auto"/>
          </w:tcPr>
          <w:p w14:paraId="40217565" w14:textId="77777777" w:rsidR="00B848A0" w:rsidRPr="00A045FF" w:rsidRDefault="00B848A0" w:rsidP="00B848A0">
            <w:pPr>
              <w:ind w:left="360"/>
              <w:rPr>
                <w:rFonts w:ascii="Arial" w:hAnsi="Arial" w:cs="Arial"/>
              </w:rPr>
            </w:pPr>
            <w:r w:rsidRPr="00A045FF">
              <w:rPr>
                <w:rFonts w:ascii="Arial" w:hAnsi="Arial" w:cs="Arial"/>
              </w:rPr>
              <w:t>W zestawie:</w:t>
            </w:r>
          </w:p>
          <w:p w14:paraId="5EA17789" w14:textId="77777777" w:rsidR="00B848A0" w:rsidRPr="00D2278E" w:rsidRDefault="00B848A0" w:rsidP="00B848A0">
            <w:pPr>
              <w:pStyle w:val="Akapitzlist"/>
              <w:numPr>
                <w:ilvl w:val="0"/>
                <w:numId w:val="147"/>
              </w:numPr>
              <w:spacing w:after="0" w:line="240" w:lineRule="auto"/>
              <w:ind w:left="710" w:hanging="283"/>
              <w:rPr>
                <w:rFonts w:ascii="Arial" w:hAnsi="Arial" w:cs="Arial"/>
                <w:sz w:val="24"/>
                <w:szCs w:val="24"/>
              </w:rPr>
            </w:pPr>
            <w:r w:rsidRPr="00D2278E">
              <w:rPr>
                <w:rFonts w:ascii="Arial" w:hAnsi="Arial" w:cs="Arial"/>
                <w:sz w:val="24"/>
                <w:szCs w:val="24"/>
              </w:rPr>
              <w:t>podgrzewacz,</w:t>
            </w:r>
          </w:p>
          <w:p w14:paraId="7373A66C" w14:textId="77777777" w:rsidR="00B848A0" w:rsidRPr="00D2278E" w:rsidRDefault="00B848A0" w:rsidP="00B848A0">
            <w:pPr>
              <w:pStyle w:val="Akapitzlist"/>
              <w:numPr>
                <w:ilvl w:val="0"/>
                <w:numId w:val="147"/>
              </w:numPr>
              <w:spacing w:after="0" w:line="240" w:lineRule="auto"/>
              <w:ind w:left="710" w:hanging="283"/>
              <w:rPr>
                <w:rFonts w:ascii="Arial" w:hAnsi="Arial" w:cs="Arial"/>
                <w:sz w:val="24"/>
                <w:szCs w:val="24"/>
              </w:rPr>
            </w:pPr>
            <w:r w:rsidRPr="00D2278E">
              <w:rPr>
                <w:rFonts w:ascii="Arial" w:hAnsi="Arial" w:cs="Arial"/>
                <w:sz w:val="24"/>
                <w:szCs w:val="24"/>
              </w:rPr>
              <w:t xml:space="preserve">bateria/akumulator – 2 </w:t>
            </w:r>
            <w:proofErr w:type="spellStart"/>
            <w:r w:rsidRPr="00D2278E">
              <w:rPr>
                <w:rFonts w:ascii="Arial" w:hAnsi="Arial" w:cs="Arial"/>
                <w:sz w:val="24"/>
                <w:szCs w:val="24"/>
              </w:rPr>
              <w:t>kpl</w:t>
            </w:r>
            <w:proofErr w:type="spellEnd"/>
            <w:r w:rsidRPr="00D2278E">
              <w:rPr>
                <w:rFonts w:ascii="Arial" w:hAnsi="Arial" w:cs="Arial"/>
                <w:sz w:val="24"/>
                <w:szCs w:val="24"/>
              </w:rPr>
              <w:t>.,</w:t>
            </w:r>
          </w:p>
          <w:p w14:paraId="36C46D67" w14:textId="77777777" w:rsidR="00B848A0" w:rsidRPr="00D2278E" w:rsidRDefault="00B848A0" w:rsidP="00B848A0">
            <w:pPr>
              <w:pStyle w:val="Akapitzlist"/>
              <w:numPr>
                <w:ilvl w:val="0"/>
                <w:numId w:val="147"/>
              </w:numPr>
              <w:spacing w:after="0" w:line="240" w:lineRule="auto"/>
              <w:ind w:left="710" w:hanging="283"/>
              <w:rPr>
                <w:rFonts w:ascii="Arial" w:hAnsi="Arial" w:cs="Arial"/>
                <w:sz w:val="24"/>
                <w:szCs w:val="24"/>
              </w:rPr>
            </w:pPr>
            <w:r w:rsidRPr="00D2278E">
              <w:rPr>
                <w:rFonts w:ascii="Arial" w:hAnsi="Arial" w:cs="Arial"/>
                <w:color w:val="000000"/>
                <w:sz w:val="24"/>
                <w:szCs w:val="24"/>
              </w:rPr>
              <w:t>j</w:t>
            </w:r>
            <w:r w:rsidRPr="00D2278E">
              <w:rPr>
                <w:rFonts w:ascii="Arial" w:hAnsi="Arial" w:cs="Arial"/>
                <w:sz w:val="24"/>
                <w:szCs w:val="24"/>
              </w:rPr>
              <w:t>ednorazowe sterylne, niepirogenne wkłady przepływowe – 20 szt., termin ważności minimum 3 lata,</w:t>
            </w:r>
          </w:p>
          <w:p w14:paraId="28A5DF1D" w14:textId="77777777" w:rsidR="00B848A0" w:rsidRPr="00D2278E" w:rsidRDefault="00B848A0" w:rsidP="00B848A0">
            <w:pPr>
              <w:pStyle w:val="Akapitzlist"/>
              <w:numPr>
                <w:ilvl w:val="0"/>
                <w:numId w:val="147"/>
              </w:numPr>
              <w:spacing w:after="0" w:line="240" w:lineRule="auto"/>
              <w:ind w:left="710" w:hanging="283"/>
              <w:rPr>
                <w:rFonts w:ascii="Arial" w:hAnsi="Arial" w:cs="Arial"/>
                <w:sz w:val="24"/>
                <w:szCs w:val="24"/>
              </w:rPr>
            </w:pPr>
            <w:r w:rsidRPr="00D2278E">
              <w:rPr>
                <w:rFonts w:ascii="Arial" w:hAnsi="Arial" w:cs="Arial"/>
                <w:color w:val="000000"/>
                <w:sz w:val="24"/>
                <w:szCs w:val="24"/>
              </w:rPr>
              <w:t>o</w:t>
            </w:r>
            <w:r w:rsidRPr="00D2278E">
              <w:rPr>
                <w:rFonts w:ascii="Arial" w:hAnsi="Arial" w:cs="Arial"/>
                <w:sz w:val="24"/>
                <w:szCs w:val="24"/>
              </w:rPr>
              <w:t>pakowanie transportowe na komplet wyposażenia,</w:t>
            </w:r>
          </w:p>
          <w:p w14:paraId="7E6D1514" w14:textId="77777777" w:rsidR="00B848A0" w:rsidRPr="00D2278E" w:rsidRDefault="00B848A0" w:rsidP="00B848A0">
            <w:pPr>
              <w:pStyle w:val="Akapitzlist"/>
              <w:numPr>
                <w:ilvl w:val="0"/>
                <w:numId w:val="147"/>
              </w:numPr>
              <w:spacing w:after="0" w:line="240" w:lineRule="auto"/>
              <w:ind w:left="710" w:hanging="283"/>
              <w:rPr>
                <w:rFonts w:ascii="Arial" w:hAnsi="Arial" w:cs="Arial"/>
                <w:sz w:val="24"/>
                <w:szCs w:val="24"/>
              </w:rPr>
            </w:pPr>
            <w:r w:rsidRPr="00D2278E">
              <w:rPr>
                <w:rFonts w:ascii="Arial" w:hAnsi="Arial" w:cs="Arial"/>
                <w:snapToGrid w:val="0"/>
                <w:sz w:val="24"/>
                <w:szCs w:val="24"/>
              </w:rPr>
              <w:t>instrukcja użytkowania i eksploatacji w języku polskim dostarczona wraz</w:t>
            </w:r>
            <w:r w:rsidRPr="00D2278E">
              <w:rPr>
                <w:rFonts w:ascii="Arial" w:hAnsi="Arial" w:cs="Arial"/>
                <w:snapToGrid w:val="0"/>
                <w:sz w:val="24"/>
                <w:szCs w:val="24"/>
              </w:rPr>
              <w:br/>
              <w:t>z wyrobem w wersji papierowej i elektronicznej.</w:t>
            </w:r>
          </w:p>
          <w:p w14:paraId="39CE8D49" w14:textId="77777777" w:rsidR="00B848A0" w:rsidRPr="003D7FB4" w:rsidRDefault="00B848A0" w:rsidP="00B848A0">
            <w:pPr>
              <w:jc w:val="both"/>
              <w:rPr>
                <w:rFonts w:ascii="Arial" w:hAnsi="Arial" w:cs="Arial"/>
                <w:b/>
              </w:rPr>
            </w:pPr>
          </w:p>
        </w:tc>
        <w:tc>
          <w:tcPr>
            <w:tcW w:w="1872" w:type="dxa"/>
            <w:shd w:val="clear" w:color="auto" w:fill="auto"/>
            <w:vAlign w:val="center"/>
          </w:tcPr>
          <w:p w14:paraId="440F0E73" w14:textId="77777777" w:rsidR="00B848A0" w:rsidRDefault="00B848A0" w:rsidP="003C2869">
            <w:pPr>
              <w:jc w:val="center"/>
            </w:pPr>
            <w:r w:rsidRPr="004805D9">
              <w:rPr>
                <w:rFonts w:ascii="Arial" w:hAnsi="Arial" w:cs="Arial"/>
                <w:bCs/>
              </w:rPr>
              <w:t>TAK/NIE</w:t>
            </w:r>
            <w:r w:rsidRPr="004805D9">
              <w:rPr>
                <w:rFonts w:ascii="Arial" w:hAnsi="Arial" w:cs="Arial"/>
                <w:bCs/>
                <w:sz w:val="36"/>
                <w:szCs w:val="36"/>
              </w:rPr>
              <w:t>*</w:t>
            </w:r>
          </w:p>
        </w:tc>
        <w:tc>
          <w:tcPr>
            <w:tcW w:w="3827" w:type="dxa"/>
            <w:shd w:val="clear" w:color="auto" w:fill="auto"/>
          </w:tcPr>
          <w:p w14:paraId="10AA1EF5" w14:textId="77777777" w:rsidR="00B848A0" w:rsidRPr="00650C87" w:rsidRDefault="00B848A0" w:rsidP="003C2869">
            <w:pPr>
              <w:suppressAutoHyphens/>
              <w:jc w:val="both"/>
              <w:rPr>
                <w:rFonts w:ascii="Arial" w:hAnsi="Arial" w:cs="Arial"/>
                <w:sz w:val="20"/>
                <w:szCs w:val="20"/>
              </w:rPr>
            </w:pPr>
            <w:r>
              <w:rPr>
                <w:rFonts w:ascii="Arial" w:hAnsi="Arial" w:cs="Arial"/>
                <w:sz w:val="20"/>
                <w:szCs w:val="20"/>
              </w:rPr>
              <w:t>Podać skład zestawu:</w:t>
            </w:r>
          </w:p>
        </w:tc>
      </w:tr>
    </w:tbl>
    <w:p w14:paraId="620A8A68" w14:textId="77777777" w:rsidR="00B848A0" w:rsidRDefault="00B848A0" w:rsidP="00B848A0">
      <w:pPr>
        <w:rPr>
          <w:rFonts w:ascii="Arial" w:hAnsi="Arial" w:cs="Arial"/>
          <w:b/>
          <w:bCs/>
        </w:rPr>
      </w:pPr>
      <w:r w:rsidRPr="00BB05F7">
        <w:rPr>
          <w:rFonts w:ascii="Arial" w:hAnsi="Arial" w:cs="Arial"/>
          <w:bCs/>
          <w:sz w:val="36"/>
          <w:szCs w:val="36"/>
        </w:rPr>
        <w:t>*</w:t>
      </w:r>
      <w:r>
        <w:rPr>
          <w:rFonts w:ascii="Arial" w:hAnsi="Arial" w:cs="Arial"/>
          <w:bCs/>
          <w:sz w:val="36"/>
          <w:szCs w:val="36"/>
        </w:rPr>
        <w:t xml:space="preserve"> </w:t>
      </w:r>
      <w:r w:rsidRPr="00650C87">
        <w:rPr>
          <w:rFonts w:ascii="Arial" w:hAnsi="Arial" w:cs="Arial"/>
          <w:b/>
          <w:bCs/>
        </w:rPr>
        <w:t>zaznaczyć oferowane</w:t>
      </w:r>
    </w:p>
    <w:p w14:paraId="496C936B" w14:textId="77777777" w:rsidR="00B848A0" w:rsidRDefault="00B848A0" w:rsidP="00B848A0">
      <w:pPr>
        <w:rPr>
          <w:rFonts w:ascii="Arial" w:hAnsi="Arial" w:cs="Arial"/>
          <w:b/>
          <w:bCs/>
        </w:rPr>
      </w:pPr>
    </w:p>
    <w:p w14:paraId="65604F54" w14:textId="77777777" w:rsidR="00B848A0" w:rsidRDefault="00B848A0" w:rsidP="00B848A0">
      <w:pPr>
        <w:spacing w:line="360" w:lineRule="auto"/>
        <w:ind w:firstLine="708"/>
        <w:jc w:val="both"/>
        <w:rPr>
          <w:rFonts w:ascii="Arial" w:hAnsi="Arial" w:cs="Arial"/>
          <w:b/>
          <w:bCs/>
        </w:rPr>
      </w:pPr>
      <w:r>
        <w:rPr>
          <w:rFonts w:ascii="Arial" w:hAnsi="Arial" w:cs="Arial"/>
          <w:b/>
          <w:bCs/>
        </w:rPr>
        <w:t>B</w:t>
      </w:r>
      <w:r w:rsidRPr="00E35036">
        <w:rPr>
          <w:rFonts w:ascii="Arial" w:hAnsi="Arial" w:cs="Arial"/>
          <w:b/>
          <w:bCs/>
        </w:rPr>
        <w:t>ędąc świadomym odpowiedzialności karnej za poświadczenie nieprawdy</w:t>
      </w:r>
      <w:r>
        <w:rPr>
          <w:rFonts w:ascii="Arial" w:hAnsi="Arial" w:cs="Arial"/>
          <w:b/>
          <w:bCs/>
        </w:rPr>
        <w:t xml:space="preserve"> oświadczam, że wyżej wymienione informacje są zgodne ze stanem faktycznym i parametrami oferowanego produktu.</w:t>
      </w:r>
    </w:p>
    <w:p w14:paraId="3AD03317" w14:textId="77777777" w:rsidR="00B848A0" w:rsidRDefault="00B848A0" w:rsidP="00B848A0">
      <w:pPr>
        <w:rPr>
          <w:rFonts w:ascii="Arial" w:hAnsi="Arial" w:cs="Arial"/>
          <w:bCs/>
        </w:rPr>
      </w:pPr>
    </w:p>
    <w:p w14:paraId="6044D092" w14:textId="77777777" w:rsidR="00B848A0" w:rsidRDefault="00B848A0" w:rsidP="00B848A0">
      <w:pPr>
        <w:rPr>
          <w:rFonts w:ascii="Arial" w:hAnsi="Arial" w:cs="Arial"/>
          <w:bCs/>
        </w:rPr>
      </w:pPr>
      <w:r>
        <w:rPr>
          <w:rFonts w:ascii="Arial" w:hAnsi="Arial" w:cs="Arial"/>
          <w:bCs/>
        </w:rPr>
        <w:t>…………………….., dnia……………</w:t>
      </w:r>
      <w:r>
        <w:rPr>
          <w:rFonts w:ascii="Arial" w:hAnsi="Arial" w:cs="Arial"/>
          <w:bCs/>
        </w:rPr>
        <w:tab/>
      </w:r>
      <w:r>
        <w:rPr>
          <w:rFonts w:ascii="Arial" w:hAnsi="Arial" w:cs="Arial"/>
          <w:bCs/>
        </w:rPr>
        <w:tab/>
      </w:r>
      <w:r>
        <w:rPr>
          <w:rFonts w:ascii="Arial" w:hAnsi="Arial" w:cs="Arial"/>
          <w:bCs/>
        </w:rPr>
        <w:tab/>
        <w:t>……………………………</w:t>
      </w:r>
    </w:p>
    <w:p w14:paraId="4B025B5D" w14:textId="77777777" w:rsidR="00B848A0" w:rsidRPr="00650C87" w:rsidRDefault="00B848A0" w:rsidP="00B848A0">
      <w:pPr>
        <w:ind w:left="4956" w:firstLine="708"/>
      </w:pPr>
      <w:r>
        <w:rPr>
          <w:rFonts w:ascii="Arial" w:hAnsi="Arial" w:cs="Arial"/>
          <w:bCs/>
        </w:rPr>
        <w:t>podpis osoby upoważnionej</w:t>
      </w:r>
    </w:p>
    <w:p w14:paraId="26FE2670" w14:textId="77777777" w:rsidR="00B848A0" w:rsidRDefault="00B848A0" w:rsidP="00A826DA">
      <w:pPr>
        <w:ind w:left="4956" w:firstLine="708"/>
        <w:sectPr w:rsidR="00B848A0" w:rsidSect="0011302D">
          <w:pgSz w:w="11906" w:h="16838"/>
          <w:pgMar w:top="1134" w:right="1134" w:bottom="1276" w:left="1701" w:header="709" w:footer="481" w:gutter="0"/>
          <w:cols w:space="708"/>
          <w:docGrid w:linePitch="326" w:charSpace="32768"/>
        </w:sectPr>
      </w:pPr>
    </w:p>
    <w:p w14:paraId="59EE2211" w14:textId="77777777" w:rsidR="00B848A0" w:rsidRDefault="00B848A0" w:rsidP="00B848A0">
      <w:pPr>
        <w:pageBreakBefore/>
        <w:spacing w:line="360" w:lineRule="auto"/>
        <w:jc w:val="right"/>
        <w:rPr>
          <w:rFonts w:ascii="Arial" w:hAnsi="Arial" w:cs="Arial"/>
          <w:b/>
          <w:sz w:val="22"/>
          <w:szCs w:val="22"/>
        </w:rPr>
      </w:pPr>
      <w:r w:rsidRPr="00CD1737">
        <w:rPr>
          <w:rFonts w:ascii="Arial" w:hAnsi="Arial" w:cs="Arial"/>
          <w:b/>
          <w:sz w:val="22"/>
          <w:szCs w:val="22"/>
        </w:rPr>
        <w:lastRenderedPageBreak/>
        <w:t>Załącznik 1.6 do</w:t>
      </w:r>
      <w:r>
        <w:rPr>
          <w:rFonts w:ascii="Arial" w:hAnsi="Arial" w:cs="Arial"/>
          <w:b/>
          <w:sz w:val="22"/>
          <w:szCs w:val="22"/>
        </w:rPr>
        <w:t xml:space="preserve"> Formularza ofertowego</w:t>
      </w:r>
    </w:p>
    <w:p w14:paraId="1F9DCC88" w14:textId="77777777" w:rsidR="00B848A0" w:rsidRPr="00B508BC" w:rsidRDefault="00B848A0" w:rsidP="00B848A0">
      <w:pPr>
        <w:jc w:val="center"/>
        <w:rPr>
          <w:rFonts w:ascii="Arial" w:hAnsi="Arial" w:cs="Arial"/>
          <w:b/>
          <w:bCs/>
          <w:sz w:val="28"/>
          <w:szCs w:val="28"/>
        </w:rPr>
      </w:pPr>
      <w:r>
        <w:rPr>
          <w:rFonts w:ascii="Arial" w:hAnsi="Arial" w:cs="Arial"/>
          <w:b/>
          <w:bCs/>
          <w:sz w:val="28"/>
          <w:szCs w:val="28"/>
        </w:rPr>
        <w:t>OŚWIADCZENIE WYKONAWCY</w:t>
      </w:r>
    </w:p>
    <w:p w14:paraId="03BC3588" w14:textId="77777777" w:rsidR="00B848A0" w:rsidRDefault="00B848A0" w:rsidP="00B848A0">
      <w:pPr>
        <w:rPr>
          <w:rFonts w:ascii="Arial" w:hAnsi="Arial" w:cs="Arial"/>
          <w:bCs/>
        </w:rPr>
      </w:pPr>
    </w:p>
    <w:p w14:paraId="665E57C1" w14:textId="77777777" w:rsidR="00B848A0" w:rsidRPr="00E35036" w:rsidRDefault="00B848A0" w:rsidP="00B848A0">
      <w:pPr>
        <w:jc w:val="center"/>
        <w:rPr>
          <w:rFonts w:ascii="Arial" w:hAnsi="Arial" w:cs="Arial"/>
          <w:b/>
          <w:bCs/>
        </w:rPr>
      </w:pPr>
      <w:r w:rsidRPr="00E35036">
        <w:rPr>
          <w:rFonts w:ascii="Arial" w:hAnsi="Arial" w:cs="Arial"/>
          <w:b/>
          <w:bCs/>
        </w:rPr>
        <w:t>SPECYFIKACJA TECHNICZNA</w:t>
      </w:r>
    </w:p>
    <w:p w14:paraId="4C596D8A" w14:textId="77777777" w:rsidR="00B848A0" w:rsidRPr="00B508BC" w:rsidRDefault="00B848A0" w:rsidP="00B848A0">
      <w:pPr>
        <w:jc w:val="center"/>
        <w:rPr>
          <w:rFonts w:ascii="Arial" w:hAnsi="Arial" w:cs="Arial"/>
          <w:bCs/>
        </w:rPr>
      </w:pPr>
    </w:p>
    <w:p w14:paraId="1DCC2C97" w14:textId="77777777" w:rsidR="00B848A0" w:rsidRDefault="00B848A0" w:rsidP="00B848A0">
      <w:pPr>
        <w:spacing w:line="320" w:lineRule="exact"/>
        <w:jc w:val="center"/>
        <w:rPr>
          <w:rFonts w:ascii="Arial" w:hAnsi="Arial" w:cs="Arial"/>
          <w:b/>
        </w:rPr>
      </w:pPr>
      <w:r>
        <w:rPr>
          <w:rFonts w:ascii="Arial" w:hAnsi="Arial" w:cs="Arial"/>
          <w:b/>
        </w:rPr>
        <w:t>SYSTEMU OGRZEWANIA PACJENTA</w:t>
      </w:r>
    </w:p>
    <w:p w14:paraId="3CD74E15" w14:textId="77777777" w:rsidR="00B848A0" w:rsidRDefault="00B848A0" w:rsidP="00B848A0">
      <w:pPr>
        <w:rPr>
          <w:rFonts w:ascii="Arial" w:hAnsi="Arial" w:cs="Arial"/>
          <w:b/>
          <w:bCs/>
        </w:rPr>
      </w:pPr>
    </w:p>
    <w:p w14:paraId="2ADB626F" w14:textId="35AA4331" w:rsidR="00B848A0" w:rsidRDefault="00B848A0" w:rsidP="00B848A0">
      <w:pPr>
        <w:spacing w:line="360" w:lineRule="auto"/>
        <w:rPr>
          <w:rFonts w:ascii="Arial" w:hAnsi="Arial" w:cs="Arial"/>
          <w:bCs/>
        </w:rPr>
      </w:pPr>
      <w:r>
        <w:rPr>
          <w:rFonts w:ascii="Arial" w:hAnsi="Arial" w:cs="Arial"/>
          <w:bCs/>
        </w:rPr>
        <w:t>NAZWA HANDLOWA I MODEL PRODUKTU:</w:t>
      </w:r>
      <w:r>
        <w:rPr>
          <w:rFonts w:ascii="Arial" w:hAnsi="Arial" w:cs="Arial"/>
          <w:bCs/>
        </w:rPr>
        <w:tab/>
      </w:r>
      <w:r>
        <w:rPr>
          <w:rFonts w:ascii="Arial" w:hAnsi="Arial" w:cs="Arial"/>
          <w:bCs/>
        </w:rPr>
        <w:tab/>
        <w:t>…………………………………………….………………………………...........</w:t>
      </w:r>
    </w:p>
    <w:p w14:paraId="3D5BF7E5" w14:textId="6A6910F2" w:rsidR="00B848A0" w:rsidRDefault="00B848A0" w:rsidP="00B848A0">
      <w:pPr>
        <w:spacing w:line="360" w:lineRule="auto"/>
        <w:rPr>
          <w:rFonts w:ascii="Arial" w:hAnsi="Arial" w:cs="Arial"/>
          <w:bCs/>
        </w:rPr>
      </w:pPr>
      <w:r w:rsidRPr="00D769A0">
        <w:rPr>
          <w:rFonts w:ascii="Arial" w:hAnsi="Arial" w:cs="Arial"/>
          <w:bCs/>
        </w:rPr>
        <w:t>PRODUCENT</w:t>
      </w:r>
      <w:r>
        <w:rPr>
          <w:rFonts w:ascii="Arial" w:hAnsi="Arial" w:cs="Arial"/>
          <w:bCs/>
        </w:rPr>
        <w:t xml:space="preserve">: </w:t>
      </w:r>
      <w:r>
        <w:rPr>
          <w:rFonts w:ascii="Arial" w:hAnsi="Arial" w:cs="Arial"/>
          <w:bCs/>
        </w:rPr>
        <w:tab/>
        <w:t>………………………………………………………….................</w:t>
      </w:r>
    </w:p>
    <w:p w14:paraId="0C41CF2E" w14:textId="5BBC0966" w:rsidR="00B848A0" w:rsidRDefault="00B848A0" w:rsidP="00B848A0">
      <w:pPr>
        <w:spacing w:line="360" w:lineRule="auto"/>
        <w:rPr>
          <w:rFonts w:ascii="Arial" w:hAnsi="Arial" w:cs="Arial"/>
          <w:bCs/>
        </w:rPr>
      </w:pPr>
      <w:r w:rsidRPr="00D769A0">
        <w:rPr>
          <w:rFonts w:ascii="Arial" w:hAnsi="Arial" w:cs="Arial"/>
          <w:bCs/>
        </w:rPr>
        <w:t>ROK PRODUKCJI</w:t>
      </w:r>
      <w:r>
        <w:rPr>
          <w:rFonts w:ascii="Arial" w:hAnsi="Arial" w:cs="Arial"/>
          <w:bCs/>
        </w:rPr>
        <w:t>:</w:t>
      </w:r>
      <w:r>
        <w:rPr>
          <w:rFonts w:ascii="Arial" w:hAnsi="Arial" w:cs="Arial"/>
          <w:bCs/>
        </w:rPr>
        <w:tab/>
        <w:t>………………………………………………………….................</w:t>
      </w:r>
    </w:p>
    <w:p w14:paraId="53B5DA06" w14:textId="77777777" w:rsidR="00B848A0" w:rsidRPr="00177B84" w:rsidRDefault="00B848A0" w:rsidP="00B848A0">
      <w:pPr>
        <w:rPr>
          <w:rFonts w:ascii="Arial" w:hAnsi="Arial" w:cs="Arial"/>
          <w:b/>
          <w:bCs/>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
        <w:gridCol w:w="4195"/>
        <w:gridCol w:w="1872"/>
        <w:gridCol w:w="3827"/>
      </w:tblGrid>
      <w:tr w:rsidR="00B848A0" w:rsidRPr="00177B84" w14:paraId="19D96BEA" w14:textId="77777777" w:rsidTr="003C2869">
        <w:trPr>
          <w:trHeight w:val="599"/>
        </w:trPr>
        <w:tc>
          <w:tcPr>
            <w:tcW w:w="10490" w:type="dxa"/>
            <w:gridSpan w:val="4"/>
            <w:shd w:val="clear" w:color="auto" w:fill="auto"/>
            <w:vAlign w:val="center"/>
          </w:tcPr>
          <w:p w14:paraId="0279E882" w14:textId="77777777" w:rsidR="00B848A0" w:rsidRPr="007B4127" w:rsidRDefault="00B848A0" w:rsidP="003C2869">
            <w:pPr>
              <w:jc w:val="center"/>
              <w:rPr>
                <w:rFonts w:ascii="Arial" w:hAnsi="Arial" w:cs="Arial"/>
                <w:b/>
              </w:rPr>
            </w:pPr>
            <w:r w:rsidRPr="007B4127">
              <w:rPr>
                <w:rFonts w:ascii="Arial" w:hAnsi="Arial" w:cs="Arial"/>
                <w:b/>
              </w:rPr>
              <w:t>Wymagane parametry techniczne</w:t>
            </w:r>
          </w:p>
        </w:tc>
      </w:tr>
      <w:tr w:rsidR="00B848A0" w:rsidRPr="00177B84" w14:paraId="1C31955F" w14:textId="77777777" w:rsidTr="003C2869">
        <w:tc>
          <w:tcPr>
            <w:tcW w:w="596" w:type="dxa"/>
            <w:shd w:val="clear" w:color="auto" w:fill="auto"/>
            <w:vAlign w:val="center"/>
          </w:tcPr>
          <w:p w14:paraId="450DBBB0" w14:textId="77777777" w:rsidR="00B848A0" w:rsidRPr="00177B84" w:rsidRDefault="00B848A0" w:rsidP="003C2869">
            <w:pPr>
              <w:jc w:val="center"/>
              <w:rPr>
                <w:rFonts w:ascii="Arial" w:hAnsi="Arial" w:cs="Arial"/>
                <w:b/>
              </w:rPr>
            </w:pPr>
            <w:r w:rsidRPr="00177B84">
              <w:rPr>
                <w:rFonts w:ascii="Arial" w:hAnsi="Arial" w:cs="Arial"/>
                <w:b/>
              </w:rPr>
              <w:t>Lp.</w:t>
            </w:r>
          </w:p>
        </w:tc>
        <w:tc>
          <w:tcPr>
            <w:tcW w:w="4195" w:type="dxa"/>
            <w:shd w:val="clear" w:color="auto" w:fill="auto"/>
            <w:vAlign w:val="center"/>
          </w:tcPr>
          <w:p w14:paraId="3AE62AF3" w14:textId="77777777" w:rsidR="00B848A0" w:rsidRPr="00177B84" w:rsidRDefault="00B848A0" w:rsidP="003C2869">
            <w:pPr>
              <w:jc w:val="center"/>
              <w:rPr>
                <w:rFonts w:ascii="Arial" w:hAnsi="Arial" w:cs="Arial"/>
                <w:b/>
              </w:rPr>
            </w:pPr>
            <w:r>
              <w:rPr>
                <w:rFonts w:ascii="Arial" w:hAnsi="Arial" w:cs="Arial"/>
                <w:b/>
              </w:rPr>
              <w:t>Produkt musi spełniać następujące wymagania</w:t>
            </w:r>
          </w:p>
        </w:tc>
        <w:tc>
          <w:tcPr>
            <w:tcW w:w="1872" w:type="dxa"/>
            <w:shd w:val="clear" w:color="auto" w:fill="auto"/>
            <w:vAlign w:val="center"/>
          </w:tcPr>
          <w:p w14:paraId="2B0A8837" w14:textId="77777777" w:rsidR="00B848A0" w:rsidRPr="00177B84" w:rsidRDefault="00B848A0" w:rsidP="003C2869">
            <w:pPr>
              <w:jc w:val="center"/>
              <w:rPr>
                <w:rFonts w:ascii="Arial" w:hAnsi="Arial" w:cs="Arial"/>
                <w:b/>
              </w:rPr>
            </w:pPr>
            <w:r>
              <w:rPr>
                <w:rFonts w:ascii="Arial" w:hAnsi="Arial" w:cs="Arial"/>
                <w:b/>
              </w:rPr>
              <w:t>Czy produkt spełnia wymagania</w:t>
            </w:r>
          </w:p>
        </w:tc>
        <w:tc>
          <w:tcPr>
            <w:tcW w:w="3827" w:type="dxa"/>
            <w:shd w:val="clear" w:color="auto" w:fill="auto"/>
            <w:vAlign w:val="center"/>
          </w:tcPr>
          <w:p w14:paraId="4E187AF3" w14:textId="77777777" w:rsidR="00B848A0" w:rsidRPr="00177B84" w:rsidRDefault="00B848A0" w:rsidP="003C2869">
            <w:pPr>
              <w:jc w:val="center"/>
              <w:rPr>
                <w:rFonts w:ascii="Arial" w:hAnsi="Arial" w:cs="Arial"/>
                <w:b/>
              </w:rPr>
            </w:pPr>
            <w:r>
              <w:rPr>
                <w:rFonts w:ascii="Arial" w:hAnsi="Arial" w:cs="Arial"/>
                <w:b/>
              </w:rPr>
              <w:t xml:space="preserve">Parametry oferowanego urządzenia </w:t>
            </w:r>
          </w:p>
        </w:tc>
      </w:tr>
      <w:tr w:rsidR="00B848A0" w:rsidRPr="00177B84" w14:paraId="4D698FA1" w14:textId="77777777" w:rsidTr="003C2869">
        <w:tc>
          <w:tcPr>
            <w:tcW w:w="596" w:type="dxa"/>
            <w:shd w:val="clear" w:color="auto" w:fill="auto"/>
            <w:vAlign w:val="center"/>
          </w:tcPr>
          <w:p w14:paraId="353C0FDD" w14:textId="77777777" w:rsidR="00B848A0" w:rsidRPr="00C3019A" w:rsidRDefault="00B848A0" w:rsidP="003C2869">
            <w:pPr>
              <w:spacing w:line="320" w:lineRule="exact"/>
              <w:jc w:val="center"/>
              <w:rPr>
                <w:rFonts w:ascii="Arial" w:hAnsi="Arial" w:cs="Arial"/>
              </w:rPr>
            </w:pPr>
            <w:r w:rsidRPr="00C3019A">
              <w:rPr>
                <w:rFonts w:ascii="Arial" w:hAnsi="Arial" w:cs="Arial"/>
              </w:rPr>
              <w:t>1</w:t>
            </w:r>
          </w:p>
        </w:tc>
        <w:tc>
          <w:tcPr>
            <w:tcW w:w="4195" w:type="dxa"/>
            <w:shd w:val="clear" w:color="auto" w:fill="auto"/>
          </w:tcPr>
          <w:p w14:paraId="5C396D85" w14:textId="77777777" w:rsidR="00B848A0" w:rsidRDefault="00B848A0" w:rsidP="00B848A0">
            <w:pPr>
              <w:suppressAutoHyphens/>
              <w:rPr>
                <w:rFonts w:ascii="Arial" w:hAnsi="Arial" w:cs="Arial"/>
              </w:rPr>
            </w:pPr>
            <w:r>
              <w:rPr>
                <w:rFonts w:ascii="Arial" w:hAnsi="Arial" w:cs="Arial"/>
              </w:rPr>
              <w:t>System ogrzewania pacjenta składa się z koca aktywnie ogrzewającego</w:t>
            </w:r>
            <w:r>
              <w:rPr>
                <w:rFonts w:ascii="Arial" w:hAnsi="Arial" w:cs="Arial"/>
              </w:rPr>
              <w:br/>
              <w:t xml:space="preserve">z wbudowanym dotykowym panelem sterowania. </w:t>
            </w:r>
          </w:p>
          <w:p w14:paraId="222B7829" w14:textId="77777777" w:rsidR="00B848A0" w:rsidRPr="003D7FB4" w:rsidRDefault="00B848A0" w:rsidP="00B848A0">
            <w:pPr>
              <w:rPr>
                <w:rFonts w:ascii="Arial" w:hAnsi="Arial" w:cs="Arial"/>
                <w:b/>
              </w:rPr>
            </w:pPr>
          </w:p>
        </w:tc>
        <w:tc>
          <w:tcPr>
            <w:tcW w:w="1872" w:type="dxa"/>
            <w:shd w:val="clear" w:color="auto" w:fill="auto"/>
            <w:vAlign w:val="center"/>
          </w:tcPr>
          <w:p w14:paraId="78AD857F" w14:textId="77777777" w:rsidR="00B848A0" w:rsidRPr="00A318B5" w:rsidRDefault="00B848A0" w:rsidP="003C2869">
            <w:pPr>
              <w:jc w:val="center"/>
              <w:rPr>
                <w:rFonts w:ascii="Arial" w:hAnsi="Arial" w:cs="Arial"/>
                <w:bCs/>
              </w:rPr>
            </w:pPr>
            <w:r w:rsidRPr="00A318B5">
              <w:rPr>
                <w:rFonts w:ascii="Arial" w:hAnsi="Arial" w:cs="Arial"/>
                <w:bCs/>
              </w:rPr>
              <w:t>TAK/NIE</w:t>
            </w:r>
            <w:r w:rsidRPr="00A318B5">
              <w:rPr>
                <w:rFonts w:ascii="Arial" w:hAnsi="Arial" w:cs="Arial"/>
                <w:bCs/>
                <w:sz w:val="36"/>
                <w:szCs w:val="36"/>
              </w:rPr>
              <w:t>*</w:t>
            </w:r>
          </w:p>
        </w:tc>
        <w:tc>
          <w:tcPr>
            <w:tcW w:w="3827" w:type="dxa"/>
            <w:shd w:val="clear" w:color="auto" w:fill="auto"/>
          </w:tcPr>
          <w:p w14:paraId="33E759B7" w14:textId="77777777" w:rsidR="00B848A0" w:rsidRPr="00F4113E" w:rsidRDefault="00B848A0" w:rsidP="003C2869">
            <w:pPr>
              <w:suppressAutoHyphens/>
              <w:rPr>
                <w:rFonts w:ascii="Arial" w:hAnsi="Arial" w:cs="Arial"/>
                <w:sz w:val="20"/>
                <w:szCs w:val="20"/>
              </w:rPr>
            </w:pPr>
          </w:p>
        </w:tc>
      </w:tr>
      <w:tr w:rsidR="00B848A0" w:rsidRPr="00177B84" w14:paraId="124ABB29" w14:textId="77777777" w:rsidTr="003C2869">
        <w:trPr>
          <w:trHeight w:val="923"/>
        </w:trPr>
        <w:tc>
          <w:tcPr>
            <w:tcW w:w="596" w:type="dxa"/>
            <w:shd w:val="clear" w:color="auto" w:fill="auto"/>
            <w:vAlign w:val="center"/>
          </w:tcPr>
          <w:p w14:paraId="65B7FEA2" w14:textId="77777777" w:rsidR="00B848A0" w:rsidRPr="00C3019A" w:rsidRDefault="00B848A0" w:rsidP="003C2869">
            <w:pPr>
              <w:spacing w:line="320" w:lineRule="exact"/>
              <w:jc w:val="center"/>
              <w:rPr>
                <w:rFonts w:ascii="Arial" w:hAnsi="Arial" w:cs="Arial"/>
              </w:rPr>
            </w:pPr>
            <w:r w:rsidRPr="00C3019A">
              <w:rPr>
                <w:rFonts w:ascii="Arial" w:hAnsi="Arial" w:cs="Arial"/>
              </w:rPr>
              <w:t>2</w:t>
            </w:r>
          </w:p>
        </w:tc>
        <w:tc>
          <w:tcPr>
            <w:tcW w:w="4195" w:type="dxa"/>
            <w:shd w:val="clear" w:color="auto" w:fill="auto"/>
          </w:tcPr>
          <w:p w14:paraId="34AA7492" w14:textId="5FE07F6C" w:rsidR="00B848A0" w:rsidRPr="003D7FB4" w:rsidRDefault="00B848A0" w:rsidP="00B848A0">
            <w:pPr>
              <w:suppressAutoHyphens/>
              <w:rPr>
                <w:rFonts w:ascii="Arial" w:hAnsi="Arial" w:cs="Arial"/>
                <w:b/>
              </w:rPr>
            </w:pPr>
            <w:r>
              <w:rPr>
                <w:rFonts w:ascii="Arial" w:hAnsi="Arial" w:cs="Arial"/>
              </w:rPr>
              <w:t xml:space="preserve">Wyrób przeznaczony jest do ochrony przed hipotermią w czasie transportu pacjenta na noszach, </w:t>
            </w:r>
            <w:r w:rsidRPr="00100BA5">
              <w:rPr>
                <w:rFonts w:ascii="Arial" w:hAnsi="Arial" w:cs="Arial"/>
              </w:rPr>
              <w:t>koszu ratowniczym</w:t>
            </w:r>
            <w:r>
              <w:rPr>
                <w:rFonts w:ascii="Arial" w:hAnsi="Arial" w:cs="Arial"/>
              </w:rPr>
              <w:t>, materacu próżniowym itp.</w:t>
            </w:r>
            <w:r>
              <w:rPr>
                <w:rFonts w:ascii="Arial" w:hAnsi="Arial" w:cs="Arial"/>
              </w:rPr>
              <w:br/>
              <w:t>w różnych środkach transportu</w:t>
            </w:r>
            <w:r w:rsidRPr="00100BA5">
              <w:rPr>
                <w:rFonts w:ascii="Arial" w:hAnsi="Arial" w:cs="Arial"/>
              </w:rPr>
              <w:t>.</w:t>
            </w:r>
          </w:p>
        </w:tc>
        <w:tc>
          <w:tcPr>
            <w:tcW w:w="1872" w:type="dxa"/>
            <w:shd w:val="clear" w:color="auto" w:fill="auto"/>
            <w:vAlign w:val="center"/>
          </w:tcPr>
          <w:p w14:paraId="0A46DD15" w14:textId="77777777" w:rsidR="00B848A0" w:rsidRPr="00177B84" w:rsidRDefault="00B848A0" w:rsidP="003C2869">
            <w:pPr>
              <w:jc w:val="center"/>
              <w:rPr>
                <w:rFonts w:ascii="Arial" w:hAnsi="Arial" w:cs="Arial"/>
              </w:rPr>
            </w:pPr>
            <w:r w:rsidRPr="00A318B5">
              <w:rPr>
                <w:rFonts w:ascii="Arial" w:hAnsi="Arial" w:cs="Arial"/>
                <w:bCs/>
              </w:rPr>
              <w:t>TAK/NIE</w:t>
            </w:r>
            <w:r w:rsidRPr="00A318B5">
              <w:rPr>
                <w:rFonts w:ascii="Arial" w:hAnsi="Arial" w:cs="Arial"/>
                <w:bCs/>
                <w:sz w:val="36"/>
                <w:szCs w:val="36"/>
              </w:rPr>
              <w:t>*</w:t>
            </w:r>
          </w:p>
        </w:tc>
        <w:tc>
          <w:tcPr>
            <w:tcW w:w="3827" w:type="dxa"/>
            <w:shd w:val="clear" w:color="auto" w:fill="auto"/>
          </w:tcPr>
          <w:p w14:paraId="5B9C3283" w14:textId="77777777" w:rsidR="00B848A0" w:rsidRPr="00F4113E" w:rsidRDefault="00B848A0" w:rsidP="003C2869">
            <w:pPr>
              <w:suppressAutoHyphens/>
              <w:rPr>
                <w:rFonts w:ascii="Arial" w:hAnsi="Arial" w:cs="Arial"/>
                <w:sz w:val="20"/>
                <w:szCs w:val="20"/>
              </w:rPr>
            </w:pPr>
          </w:p>
        </w:tc>
      </w:tr>
      <w:tr w:rsidR="00B848A0" w:rsidRPr="00177B84" w14:paraId="3FDE9521" w14:textId="77777777" w:rsidTr="003C2869">
        <w:tc>
          <w:tcPr>
            <w:tcW w:w="596" w:type="dxa"/>
            <w:shd w:val="clear" w:color="auto" w:fill="auto"/>
            <w:vAlign w:val="center"/>
          </w:tcPr>
          <w:p w14:paraId="57FAD921" w14:textId="77777777" w:rsidR="00B848A0" w:rsidRPr="00C3019A" w:rsidRDefault="00B848A0" w:rsidP="003C2869">
            <w:pPr>
              <w:spacing w:line="320" w:lineRule="exact"/>
              <w:jc w:val="center"/>
              <w:rPr>
                <w:rFonts w:ascii="Arial" w:hAnsi="Arial" w:cs="Arial"/>
              </w:rPr>
            </w:pPr>
            <w:r w:rsidRPr="00C3019A">
              <w:rPr>
                <w:rFonts w:ascii="Arial" w:hAnsi="Arial" w:cs="Arial"/>
              </w:rPr>
              <w:t>3</w:t>
            </w:r>
          </w:p>
        </w:tc>
        <w:tc>
          <w:tcPr>
            <w:tcW w:w="4195" w:type="dxa"/>
            <w:shd w:val="clear" w:color="auto" w:fill="auto"/>
          </w:tcPr>
          <w:p w14:paraId="40FD418D" w14:textId="77777777" w:rsidR="00B848A0" w:rsidRDefault="00B848A0" w:rsidP="00B848A0">
            <w:pPr>
              <w:suppressAutoHyphens/>
              <w:rPr>
                <w:rFonts w:ascii="Arial" w:hAnsi="Arial" w:cs="Arial"/>
              </w:rPr>
            </w:pPr>
            <w:r>
              <w:rPr>
                <w:rFonts w:ascii="Arial" w:hAnsi="Arial" w:cs="Arial"/>
              </w:rPr>
              <w:t>Powłoka koca wykonana z foli PU, odporna na krew i płyny.</w:t>
            </w:r>
          </w:p>
          <w:p w14:paraId="4EC89883" w14:textId="77777777" w:rsidR="00B848A0" w:rsidRPr="003D7FB4" w:rsidRDefault="00B848A0" w:rsidP="00B848A0">
            <w:pPr>
              <w:rPr>
                <w:rFonts w:ascii="Arial" w:hAnsi="Arial" w:cs="Arial"/>
                <w:b/>
              </w:rPr>
            </w:pPr>
          </w:p>
        </w:tc>
        <w:tc>
          <w:tcPr>
            <w:tcW w:w="1872" w:type="dxa"/>
            <w:shd w:val="clear" w:color="auto" w:fill="auto"/>
            <w:vAlign w:val="center"/>
          </w:tcPr>
          <w:p w14:paraId="008FAEB6" w14:textId="77777777" w:rsidR="00B848A0" w:rsidRPr="00177B84" w:rsidRDefault="00B848A0" w:rsidP="003C2869">
            <w:pPr>
              <w:jc w:val="center"/>
              <w:rPr>
                <w:rFonts w:ascii="Arial" w:hAnsi="Arial" w:cs="Arial"/>
              </w:rPr>
            </w:pPr>
            <w:r w:rsidRPr="00A318B5">
              <w:rPr>
                <w:rFonts w:ascii="Arial" w:hAnsi="Arial" w:cs="Arial"/>
                <w:bCs/>
              </w:rPr>
              <w:t>TAK/NIE</w:t>
            </w:r>
            <w:r w:rsidRPr="00A318B5">
              <w:rPr>
                <w:rFonts w:ascii="Arial" w:hAnsi="Arial" w:cs="Arial"/>
                <w:bCs/>
                <w:sz w:val="36"/>
                <w:szCs w:val="36"/>
              </w:rPr>
              <w:t>*</w:t>
            </w:r>
          </w:p>
        </w:tc>
        <w:tc>
          <w:tcPr>
            <w:tcW w:w="3827" w:type="dxa"/>
            <w:shd w:val="clear" w:color="auto" w:fill="auto"/>
          </w:tcPr>
          <w:p w14:paraId="232E3CC8" w14:textId="77777777" w:rsidR="00B848A0" w:rsidRPr="00650C87" w:rsidRDefault="00B848A0" w:rsidP="003C2869">
            <w:pPr>
              <w:rPr>
                <w:rFonts w:ascii="Arial" w:hAnsi="Arial" w:cs="Arial"/>
                <w:bCs/>
                <w:sz w:val="20"/>
                <w:szCs w:val="20"/>
              </w:rPr>
            </w:pPr>
          </w:p>
        </w:tc>
      </w:tr>
      <w:tr w:rsidR="00B848A0" w:rsidRPr="00177B84" w14:paraId="28D2692B" w14:textId="77777777" w:rsidTr="003C2869">
        <w:tc>
          <w:tcPr>
            <w:tcW w:w="596" w:type="dxa"/>
            <w:shd w:val="clear" w:color="auto" w:fill="auto"/>
            <w:vAlign w:val="center"/>
          </w:tcPr>
          <w:p w14:paraId="590BFB79" w14:textId="77777777" w:rsidR="00B848A0" w:rsidRPr="00C3019A" w:rsidRDefault="00B848A0" w:rsidP="003C2869">
            <w:pPr>
              <w:spacing w:line="320" w:lineRule="exact"/>
              <w:jc w:val="center"/>
              <w:rPr>
                <w:rFonts w:ascii="Arial" w:hAnsi="Arial" w:cs="Arial"/>
              </w:rPr>
            </w:pPr>
            <w:r w:rsidRPr="00C3019A">
              <w:rPr>
                <w:rFonts w:ascii="Arial" w:hAnsi="Arial" w:cs="Arial"/>
              </w:rPr>
              <w:t>4</w:t>
            </w:r>
          </w:p>
        </w:tc>
        <w:tc>
          <w:tcPr>
            <w:tcW w:w="4195" w:type="dxa"/>
            <w:shd w:val="clear" w:color="auto" w:fill="auto"/>
          </w:tcPr>
          <w:p w14:paraId="3BBB4971" w14:textId="77777777" w:rsidR="00B848A0" w:rsidRDefault="00B848A0" w:rsidP="00B848A0">
            <w:pPr>
              <w:suppressAutoHyphens/>
              <w:rPr>
                <w:rFonts w:ascii="Arial" w:hAnsi="Arial" w:cs="Arial"/>
              </w:rPr>
            </w:pPr>
            <w:r>
              <w:rPr>
                <w:rFonts w:ascii="Arial" w:hAnsi="Arial" w:cs="Arial"/>
              </w:rPr>
              <w:t xml:space="preserve">Możliwość dezynfekcji i oraz czyszczenia za pomocą środków powszechnie dostępnych na rynku.  </w:t>
            </w:r>
          </w:p>
          <w:p w14:paraId="1AFD50E4" w14:textId="77777777" w:rsidR="00B848A0" w:rsidRPr="003D7FB4" w:rsidRDefault="00B848A0" w:rsidP="00B848A0">
            <w:pPr>
              <w:ind w:left="602"/>
              <w:rPr>
                <w:rFonts w:ascii="Arial" w:hAnsi="Arial" w:cs="Arial"/>
                <w:b/>
              </w:rPr>
            </w:pPr>
          </w:p>
        </w:tc>
        <w:tc>
          <w:tcPr>
            <w:tcW w:w="1872" w:type="dxa"/>
            <w:shd w:val="clear" w:color="auto" w:fill="auto"/>
            <w:vAlign w:val="center"/>
          </w:tcPr>
          <w:p w14:paraId="0314F055" w14:textId="77777777" w:rsidR="00B848A0" w:rsidRPr="00177B84" w:rsidRDefault="00B848A0" w:rsidP="003C2869">
            <w:pPr>
              <w:jc w:val="center"/>
              <w:rPr>
                <w:rFonts w:ascii="Arial" w:hAnsi="Arial" w:cs="Arial"/>
              </w:rPr>
            </w:pPr>
            <w:r w:rsidRPr="00A318B5">
              <w:rPr>
                <w:rFonts w:ascii="Arial" w:hAnsi="Arial" w:cs="Arial"/>
                <w:bCs/>
              </w:rPr>
              <w:t>TAK/NIE</w:t>
            </w:r>
            <w:r w:rsidRPr="00A318B5">
              <w:rPr>
                <w:rFonts w:ascii="Arial" w:hAnsi="Arial" w:cs="Arial"/>
                <w:bCs/>
                <w:sz w:val="36"/>
                <w:szCs w:val="36"/>
              </w:rPr>
              <w:t>*</w:t>
            </w:r>
          </w:p>
        </w:tc>
        <w:tc>
          <w:tcPr>
            <w:tcW w:w="3827" w:type="dxa"/>
            <w:shd w:val="clear" w:color="auto" w:fill="auto"/>
          </w:tcPr>
          <w:p w14:paraId="55549484" w14:textId="77777777" w:rsidR="00B848A0" w:rsidRPr="00650C87" w:rsidRDefault="00B848A0" w:rsidP="003C2869">
            <w:pPr>
              <w:suppressAutoHyphens/>
              <w:rPr>
                <w:rFonts w:ascii="Arial" w:hAnsi="Arial" w:cs="Arial"/>
                <w:sz w:val="20"/>
                <w:szCs w:val="20"/>
              </w:rPr>
            </w:pPr>
          </w:p>
        </w:tc>
      </w:tr>
      <w:tr w:rsidR="00B848A0" w:rsidRPr="00177B84" w14:paraId="36D2EC4C" w14:textId="77777777" w:rsidTr="003C2869">
        <w:tc>
          <w:tcPr>
            <w:tcW w:w="596" w:type="dxa"/>
            <w:shd w:val="clear" w:color="auto" w:fill="auto"/>
            <w:vAlign w:val="center"/>
          </w:tcPr>
          <w:p w14:paraId="2B195F9A" w14:textId="77777777" w:rsidR="00B848A0" w:rsidRPr="00C3019A" w:rsidRDefault="00B848A0" w:rsidP="003C2869">
            <w:pPr>
              <w:spacing w:line="320" w:lineRule="exact"/>
              <w:jc w:val="center"/>
              <w:rPr>
                <w:rFonts w:ascii="Arial" w:hAnsi="Arial" w:cs="Arial"/>
              </w:rPr>
            </w:pPr>
            <w:r w:rsidRPr="00C3019A">
              <w:rPr>
                <w:rFonts w:ascii="Arial" w:hAnsi="Arial" w:cs="Arial"/>
              </w:rPr>
              <w:t>5</w:t>
            </w:r>
          </w:p>
        </w:tc>
        <w:tc>
          <w:tcPr>
            <w:tcW w:w="4195" w:type="dxa"/>
            <w:shd w:val="clear" w:color="auto" w:fill="auto"/>
          </w:tcPr>
          <w:p w14:paraId="07756DA4" w14:textId="77777777" w:rsidR="00B848A0" w:rsidRDefault="00B848A0" w:rsidP="00B848A0">
            <w:pPr>
              <w:suppressAutoHyphens/>
              <w:rPr>
                <w:rFonts w:ascii="Arial" w:hAnsi="Arial" w:cs="Arial"/>
              </w:rPr>
            </w:pPr>
            <w:r>
              <w:rPr>
                <w:rFonts w:ascii="Arial" w:hAnsi="Arial" w:cs="Arial"/>
              </w:rPr>
              <w:t>Waga koca do 2 kg.</w:t>
            </w:r>
          </w:p>
          <w:p w14:paraId="3EFBE620" w14:textId="77777777" w:rsidR="00B848A0" w:rsidRPr="003D7FB4" w:rsidRDefault="00B848A0" w:rsidP="00B848A0">
            <w:pPr>
              <w:ind w:left="750"/>
              <w:rPr>
                <w:rFonts w:ascii="Arial" w:hAnsi="Arial" w:cs="Arial"/>
                <w:b/>
              </w:rPr>
            </w:pPr>
          </w:p>
        </w:tc>
        <w:tc>
          <w:tcPr>
            <w:tcW w:w="1872" w:type="dxa"/>
            <w:shd w:val="clear" w:color="auto" w:fill="auto"/>
            <w:vAlign w:val="center"/>
          </w:tcPr>
          <w:p w14:paraId="60B82048" w14:textId="77777777" w:rsidR="00B848A0" w:rsidRPr="00177B84" w:rsidRDefault="00B848A0" w:rsidP="003C2869">
            <w:pPr>
              <w:jc w:val="center"/>
              <w:rPr>
                <w:rFonts w:ascii="Arial" w:hAnsi="Arial" w:cs="Arial"/>
              </w:rPr>
            </w:pPr>
            <w:r w:rsidRPr="00A318B5">
              <w:rPr>
                <w:rFonts w:ascii="Arial" w:hAnsi="Arial" w:cs="Arial"/>
                <w:bCs/>
              </w:rPr>
              <w:t>TAK/NIE</w:t>
            </w:r>
            <w:r w:rsidRPr="00A318B5">
              <w:rPr>
                <w:rFonts w:ascii="Arial" w:hAnsi="Arial" w:cs="Arial"/>
                <w:bCs/>
                <w:sz w:val="36"/>
                <w:szCs w:val="36"/>
              </w:rPr>
              <w:t>*</w:t>
            </w:r>
          </w:p>
        </w:tc>
        <w:tc>
          <w:tcPr>
            <w:tcW w:w="3827" w:type="dxa"/>
            <w:shd w:val="clear" w:color="auto" w:fill="auto"/>
          </w:tcPr>
          <w:p w14:paraId="12BB4F03" w14:textId="77777777" w:rsidR="00B848A0" w:rsidRPr="00F34D90" w:rsidRDefault="00B848A0" w:rsidP="003C2869">
            <w:pPr>
              <w:suppressAutoHyphens/>
              <w:rPr>
                <w:rFonts w:ascii="Arial" w:hAnsi="Arial" w:cs="Arial"/>
                <w:sz w:val="20"/>
                <w:szCs w:val="20"/>
              </w:rPr>
            </w:pPr>
            <w:r>
              <w:rPr>
                <w:rFonts w:ascii="Arial" w:hAnsi="Arial" w:cs="Arial"/>
                <w:sz w:val="20"/>
                <w:szCs w:val="20"/>
              </w:rPr>
              <w:t>Podać wagę koca</w:t>
            </w:r>
          </w:p>
        </w:tc>
      </w:tr>
      <w:tr w:rsidR="00B848A0" w:rsidRPr="00177B84" w14:paraId="1DCB9DE5" w14:textId="77777777" w:rsidTr="003C2869">
        <w:tc>
          <w:tcPr>
            <w:tcW w:w="596" w:type="dxa"/>
            <w:shd w:val="clear" w:color="auto" w:fill="auto"/>
            <w:vAlign w:val="center"/>
          </w:tcPr>
          <w:p w14:paraId="54C00104" w14:textId="77777777" w:rsidR="00B848A0" w:rsidRPr="00C3019A" w:rsidRDefault="00B848A0" w:rsidP="003C2869">
            <w:pPr>
              <w:spacing w:line="320" w:lineRule="exact"/>
              <w:jc w:val="center"/>
              <w:rPr>
                <w:rFonts w:ascii="Arial" w:hAnsi="Arial" w:cs="Arial"/>
              </w:rPr>
            </w:pPr>
            <w:r w:rsidRPr="00C3019A">
              <w:rPr>
                <w:rFonts w:ascii="Arial" w:hAnsi="Arial" w:cs="Arial"/>
              </w:rPr>
              <w:t>6</w:t>
            </w:r>
          </w:p>
        </w:tc>
        <w:tc>
          <w:tcPr>
            <w:tcW w:w="4195" w:type="dxa"/>
            <w:shd w:val="clear" w:color="auto" w:fill="auto"/>
          </w:tcPr>
          <w:p w14:paraId="64F3D563" w14:textId="77777777" w:rsidR="00B848A0" w:rsidRPr="005E4F95" w:rsidRDefault="00B848A0" w:rsidP="00B848A0">
            <w:pPr>
              <w:suppressAutoHyphens/>
              <w:rPr>
                <w:rFonts w:ascii="Arial" w:hAnsi="Arial" w:cs="Arial"/>
              </w:rPr>
            </w:pPr>
            <w:r>
              <w:rPr>
                <w:rFonts w:ascii="Arial" w:hAnsi="Arial" w:cs="Arial"/>
              </w:rPr>
              <w:t>Wymiary koca 50 cm x 100 cm ±10%.</w:t>
            </w:r>
          </w:p>
          <w:p w14:paraId="794E161F" w14:textId="77777777" w:rsidR="00B848A0" w:rsidRPr="00EA42EB" w:rsidRDefault="00B848A0" w:rsidP="00B848A0">
            <w:pPr>
              <w:ind w:left="1080"/>
              <w:rPr>
                <w:rFonts w:ascii="Arial" w:hAnsi="Arial" w:cs="Arial"/>
                <w:b/>
              </w:rPr>
            </w:pPr>
          </w:p>
        </w:tc>
        <w:tc>
          <w:tcPr>
            <w:tcW w:w="1872" w:type="dxa"/>
            <w:shd w:val="clear" w:color="auto" w:fill="auto"/>
            <w:vAlign w:val="center"/>
          </w:tcPr>
          <w:p w14:paraId="43B39753" w14:textId="77777777" w:rsidR="00B848A0" w:rsidRPr="00177B84" w:rsidRDefault="00B848A0" w:rsidP="003C2869">
            <w:pPr>
              <w:jc w:val="center"/>
              <w:rPr>
                <w:rFonts w:ascii="Arial" w:hAnsi="Arial" w:cs="Arial"/>
              </w:rPr>
            </w:pPr>
            <w:r w:rsidRPr="00A318B5">
              <w:rPr>
                <w:rFonts w:ascii="Arial" w:hAnsi="Arial" w:cs="Arial"/>
                <w:bCs/>
              </w:rPr>
              <w:t>TAK/NIE</w:t>
            </w:r>
            <w:r w:rsidRPr="00A318B5">
              <w:rPr>
                <w:rFonts w:ascii="Arial" w:hAnsi="Arial" w:cs="Arial"/>
                <w:bCs/>
                <w:sz w:val="36"/>
                <w:szCs w:val="36"/>
              </w:rPr>
              <w:t>*</w:t>
            </w:r>
          </w:p>
        </w:tc>
        <w:tc>
          <w:tcPr>
            <w:tcW w:w="3827" w:type="dxa"/>
            <w:shd w:val="clear" w:color="auto" w:fill="auto"/>
          </w:tcPr>
          <w:p w14:paraId="5BC132ED" w14:textId="77777777" w:rsidR="00B848A0" w:rsidRPr="00650C87" w:rsidRDefault="00B848A0" w:rsidP="003C2869">
            <w:pPr>
              <w:rPr>
                <w:rFonts w:ascii="Arial" w:hAnsi="Arial" w:cs="Arial"/>
                <w:bCs/>
                <w:sz w:val="20"/>
                <w:szCs w:val="20"/>
              </w:rPr>
            </w:pPr>
            <w:r>
              <w:rPr>
                <w:rFonts w:ascii="Arial" w:hAnsi="Arial" w:cs="Arial"/>
                <w:sz w:val="20"/>
                <w:szCs w:val="20"/>
              </w:rPr>
              <w:t>Podać wymiary koca w cm</w:t>
            </w:r>
          </w:p>
        </w:tc>
      </w:tr>
      <w:tr w:rsidR="00B848A0" w:rsidRPr="00177B84" w14:paraId="6B6BBB12" w14:textId="77777777" w:rsidTr="003C2869">
        <w:tc>
          <w:tcPr>
            <w:tcW w:w="596" w:type="dxa"/>
            <w:shd w:val="clear" w:color="auto" w:fill="auto"/>
            <w:vAlign w:val="center"/>
          </w:tcPr>
          <w:p w14:paraId="27750DF8" w14:textId="77777777" w:rsidR="00B848A0" w:rsidRPr="00C3019A" w:rsidRDefault="00B848A0" w:rsidP="003C2869">
            <w:pPr>
              <w:spacing w:line="320" w:lineRule="exact"/>
              <w:jc w:val="center"/>
              <w:rPr>
                <w:rFonts w:ascii="Arial" w:hAnsi="Arial" w:cs="Arial"/>
              </w:rPr>
            </w:pPr>
            <w:r w:rsidRPr="00C3019A">
              <w:rPr>
                <w:rFonts w:ascii="Arial" w:hAnsi="Arial" w:cs="Arial"/>
              </w:rPr>
              <w:t>7</w:t>
            </w:r>
          </w:p>
        </w:tc>
        <w:tc>
          <w:tcPr>
            <w:tcW w:w="4195" w:type="dxa"/>
            <w:shd w:val="clear" w:color="auto" w:fill="auto"/>
          </w:tcPr>
          <w:p w14:paraId="50A5AA46" w14:textId="77777777" w:rsidR="00B848A0" w:rsidRDefault="00B848A0" w:rsidP="00B848A0">
            <w:pPr>
              <w:suppressAutoHyphens/>
              <w:rPr>
                <w:rFonts w:ascii="Arial" w:hAnsi="Arial" w:cs="Arial"/>
              </w:rPr>
            </w:pPr>
            <w:r>
              <w:rPr>
                <w:rFonts w:ascii="Arial" w:hAnsi="Arial" w:cs="Arial"/>
              </w:rPr>
              <w:t xml:space="preserve">Możliwość regulacji temperatury grzania w zakresie od 37 </w:t>
            </w:r>
            <w:proofErr w:type="spellStart"/>
            <w:r>
              <w:rPr>
                <w:rFonts w:ascii="Arial" w:hAnsi="Arial" w:cs="Arial"/>
              </w:rPr>
              <w:t>st.C</w:t>
            </w:r>
            <w:proofErr w:type="spellEnd"/>
            <w:r>
              <w:rPr>
                <w:rFonts w:ascii="Arial" w:hAnsi="Arial" w:cs="Arial"/>
              </w:rPr>
              <w:t xml:space="preserve"> do 40 </w:t>
            </w:r>
            <w:proofErr w:type="spellStart"/>
            <w:r>
              <w:rPr>
                <w:rFonts w:ascii="Arial" w:hAnsi="Arial" w:cs="Arial"/>
              </w:rPr>
              <w:t>st.C</w:t>
            </w:r>
            <w:proofErr w:type="spellEnd"/>
            <w:r>
              <w:rPr>
                <w:rFonts w:ascii="Arial" w:hAnsi="Arial" w:cs="Arial"/>
              </w:rPr>
              <w:t xml:space="preserve"> ±10%.</w:t>
            </w:r>
          </w:p>
          <w:p w14:paraId="7E822EB2" w14:textId="77777777" w:rsidR="00B848A0" w:rsidRPr="003D7FB4" w:rsidRDefault="00B848A0" w:rsidP="00B848A0">
            <w:pPr>
              <w:rPr>
                <w:rFonts w:ascii="Arial" w:hAnsi="Arial" w:cs="Arial"/>
                <w:b/>
              </w:rPr>
            </w:pPr>
          </w:p>
        </w:tc>
        <w:tc>
          <w:tcPr>
            <w:tcW w:w="1872" w:type="dxa"/>
            <w:shd w:val="clear" w:color="auto" w:fill="auto"/>
            <w:vAlign w:val="center"/>
          </w:tcPr>
          <w:p w14:paraId="634658C0" w14:textId="77777777" w:rsidR="00B848A0" w:rsidRDefault="00B848A0" w:rsidP="003C2869">
            <w:pPr>
              <w:jc w:val="center"/>
            </w:pPr>
            <w:r w:rsidRPr="004805D9">
              <w:rPr>
                <w:rFonts w:ascii="Arial" w:hAnsi="Arial" w:cs="Arial"/>
                <w:bCs/>
              </w:rPr>
              <w:t>TAK/NIE</w:t>
            </w:r>
            <w:r w:rsidRPr="004805D9">
              <w:rPr>
                <w:rFonts w:ascii="Arial" w:hAnsi="Arial" w:cs="Arial"/>
                <w:bCs/>
                <w:sz w:val="36"/>
                <w:szCs w:val="36"/>
              </w:rPr>
              <w:t>*</w:t>
            </w:r>
          </w:p>
        </w:tc>
        <w:tc>
          <w:tcPr>
            <w:tcW w:w="3827" w:type="dxa"/>
            <w:shd w:val="clear" w:color="auto" w:fill="auto"/>
          </w:tcPr>
          <w:p w14:paraId="1CC7A1C8" w14:textId="77777777" w:rsidR="00B848A0" w:rsidRPr="00650C87" w:rsidRDefault="00B848A0" w:rsidP="003C2869">
            <w:pPr>
              <w:suppressAutoHyphens/>
              <w:rPr>
                <w:rFonts w:ascii="Arial" w:hAnsi="Arial" w:cs="Arial"/>
                <w:sz w:val="20"/>
                <w:szCs w:val="20"/>
              </w:rPr>
            </w:pPr>
            <w:r>
              <w:rPr>
                <w:rFonts w:ascii="Arial" w:hAnsi="Arial" w:cs="Arial"/>
                <w:sz w:val="20"/>
                <w:szCs w:val="20"/>
              </w:rPr>
              <w:t xml:space="preserve">Podać zakres regulacji temperatury grzania w </w:t>
            </w:r>
            <w:r w:rsidRPr="00F4113E">
              <w:rPr>
                <w:rFonts w:ascii="Arial" w:hAnsi="Arial" w:cs="Arial"/>
                <w:sz w:val="20"/>
                <w:szCs w:val="20"/>
              </w:rPr>
              <w:t>ºC</w:t>
            </w:r>
            <w:r>
              <w:rPr>
                <w:rFonts w:ascii="Arial" w:hAnsi="Arial" w:cs="Arial"/>
                <w:sz w:val="20"/>
                <w:szCs w:val="20"/>
              </w:rPr>
              <w:t xml:space="preserve"> .</w:t>
            </w:r>
          </w:p>
          <w:p w14:paraId="31963BF1" w14:textId="77777777" w:rsidR="00B848A0" w:rsidRDefault="00B848A0" w:rsidP="003C2869">
            <w:pPr>
              <w:suppressAutoHyphens/>
              <w:rPr>
                <w:rFonts w:ascii="Arial" w:hAnsi="Arial" w:cs="Arial"/>
                <w:sz w:val="20"/>
                <w:szCs w:val="20"/>
              </w:rPr>
            </w:pPr>
          </w:p>
          <w:p w14:paraId="6B864E8F" w14:textId="77777777" w:rsidR="00B848A0" w:rsidRPr="00650C87" w:rsidRDefault="00B848A0" w:rsidP="003C2869">
            <w:pPr>
              <w:suppressAutoHyphens/>
              <w:rPr>
                <w:rFonts w:ascii="Arial" w:hAnsi="Arial" w:cs="Arial"/>
                <w:sz w:val="20"/>
                <w:szCs w:val="20"/>
              </w:rPr>
            </w:pPr>
          </w:p>
          <w:p w14:paraId="1A80C521" w14:textId="77777777" w:rsidR="00B848A0" w:rsidRPr="00650C87" w:rsidRDefault="00B848A0" w:rsidP="003C2869">
            <w:pPr>
              <w:suppressAutoHyphens/>
              <w:rPr>
                <w:rFonts w:ascii="Arial" w:hAnsi="Arial" w:cs="Arial"/>
                <w:sz w:val="20"/>
                <w:szCs w:val="20"/>
              </w:rPr>
            </w:pPr>
          </w:p>
          <w:p w14:paraId="59173C28" w14:textId="77777777" w:rsidR="00B848A0" w:rsidRPr="00650C87" w:rsidRDefault="00B848A0" w:rsidP="003C2869">
            <w:pPr>
              <w:suppressAutoHyphens/>
              <w:rPr>
                <w:rFonts w:ascii="Arial" w:hAnsi="Arial" w:cs="Arial"/>
                <w:sz w:val="20"/>
                <w:szCs w:val="20"/>
              </w:rPr>
            </w:pPr>
          </w:p>
        </w:tc>
      </w:tr>
      <w:tr w:rsidR="00B848A0" w:rsidRPr="00177B84" w14:paraId="467D0911" w14:textId="77777777" w:rsidTr="003C2869">
        <w:tc>
          <w:tcPr>
            <w:tcW w:w="596" w:type="dxa"/>
            <w:shd w:val="clear" w:color="auto" w:fill="auto"/>
            <w:vAlign w:val="center"/>
          </w:tcPr>
          <w:p w14:paraId="1EF49B00" w14:textId="77777777" w:rsidR="00B848A0" w:rsidRPr="00C3019A" w:rsidRDefault="00B848A0" w:rsidP="003C2869">
            <w:pPr>
              <w:spacing w:line="320" w:lineRule="exact"/>
              <w:jc w:val="center"/>
              <w:rPr>
                <w:rFonts w:ascii="Arial" w:hAnsi="Arial" w:cs="Arial"/>
              </w:rPr>
            </w:pPr>
            <w:r w:rsidRPr="00C3019A">
              <w:rPr>
                <w:rFonts w:ascii="Arial" w:hAnsi="Arial" w:cs="Arial"/>
              </w:rPr>
              <w:t>8</w:t>
            </w:r>
          </w:p>
        </w:tc>
        <w:tc>
          <w:tcPr>
            <w:tcW w:w="4195" w:type="dxa"/>
            <w:shd w:val="clear" w:color="auto" w:fill="auto"/>
          </w:tcPr>
          <w:p w14:paraId="28EB1369" w14:textId="77777777" w:rsidR="00B848A0" w:rsidRDefault="00B848A0" w:rsidP="00B848A0">
            <w:pPr>
              <w:suppressAutoHyphens/>
              <w:rPr>
                <w:rFonts w:ascii="Arial" w:hAnsi="Arial" w:cs="Arial"/>
              </w:rPr>
            </w:pPr>
            <w:r>
              <w:rPr>
                <w:rFonts w:ascii="Arial" w:hAnsi="Arial" w:cs="Arial"/>
              </w:rPr>
              <w:t>Wyrób wyposażony we wskaźnik temperatury.</w:t>
            </w:r>
          </w:p>
          <w:p w14:paraId="5D5476C3" w14:textId="77777777" w:rsidR="00B848A0" w:rsidRPr="003D7FB4" w:rsidRDefault="00B848A0" w:rsidP="00B848A0">
            <w:pPr>
              <w:rPr>
                <w:rFonts w:ascii="Arial" w:hAnsi="Arial" w:cs="Arial"/>
                <w:b/>
              </w:rPr>
            </w:pPr>
          </w:p>
        </w:tc>
        <w:tc>
          <w:tcPr>
            <w:tcW w:w="1872" w:type="dxa"/>
            <w:shd w:val="clear" w:color="auto" w:fill="auto"/>
            <w:vAlign w:val="center"/>
          </w:tcPr>
          <w:p w14:paraId="0C5D0BF5" w14:textId="77777777" w:rsidR="00B848A0" w:rsidRDefault="00B848A0" w:rsidP="003C2869">
            <w:pPr>
              <w:jc w:val="center"/>
            </w:pPr>
            <w:r w:rsidRPr="004805D9">
              <w:rPr>
                <w:rFonts w:ascii="Arial" w:hAnsi="Arial" w:cs="Arial"/>
                <w:bCs/>
              </w:rPr>
              <w:t>TAK/NIE</w:t>
            </w:r>
            <w:r w:rsidRPr="004805D9">
              <w:rPr>
                <w:rFonts w:ascii="Arial" w:hAnsi="Arial" w:cs="Arial"/>
                <w:bCs/>
                <w:sz w:val="36"/>
                <w:szCs w:val="36"/>
              </w:rPr>
              <w:t>*</w:t>
            </w:r>
          </w:p>
        </w:tc>
        <w:tc>
          <w:tcPr>
            <w:tcW w:w="3827" w:type="dxa"/>
            <w:shd w:val="clear" w:color="auto" w:fill="auto"/>
          </w:tcPr>
          <w:p w14:paraId="68A065CE" w14:textId="77777777" w:rsidR="00B848A0" w:rsidRPr="00650C87" w:rsidRDefault="00B848A0" w:rsidP="003C2869">
            <w:pPr>
              <w:suppressAutoHyphens/>
              <w:rPr>
                <w:rFonts w:ascii="Arial" w:hAnsi="Arial" w:cs="Arial"/>
                <w:sz w:val="20"/>
                <w:szCs w:val="20"/>
              </w:rPr>
            </w:pPr>
          </w:p>
          <w:p w14:paraId="6C6E8BB1" w14:textId="77777777" w:rsidR="00B848A0" w:rsidRPr="00650C87" w:rsidRDefault="00B848A0" w:rsidP="003C2869">
            <w:pPr>
              <w:suppressAutoHyphens/>
              <w:rPr>
                <w:rFonts w:ascii="Arial" w:hAnsi="Arial" w:cs="Arial"/>
                <w:sz w:val="20"/>
                <w:szCs w:val="20"/>
              </w:rPr>
            </w:pPr>
          </w:p>
          <w:p w14:paraId="67F1E8CE" w14:textId="77777777" w:rsidR="00B848A0" w:rsidRPr="00650C87" w:rsidRDefault="00B848A0" w:rsidP="003C2869">
            <w:pPr>
              <w:suppressAutoHyphens/>
              <w:rPr>
                <w:rFonts w:ascii="Arial" w:hAnsi="Arial" w:cs="Arial"/>
                <w:b/>
                <w:sz w:val="20"/>
                <w:szCs w:val="20"/>
              </w:rPr>
            </w:pPr>
          </w:p>
        </w:tc>
      </w:tr>
      <w:tr w:rsidR="00B848A0" w:rsidRPr="00177B84" w14:paraId="19C55AF4" w14:textId="77777777" w:rsidTr="003C2869">
        <w:tc>
          <w:tcPr>
            <w:tcW w:w="596" w:type="dxa"/>
            <w:shd w:val="clear" w:color="auto" w:fill="auto"/>
            <w:vAlign w:val="center"/>
          </w:tcPr>
          <w:p w14:paraId="45D1B009" w14:textId="77777777" w:rsidR="00B848A0" w:rsidRPr="00C3019A" w:rsidRDefault="00B848A0" w:rsidP="003C2869">
            <w:pPr>
              <w:spacing w:line="320" w:lineRule="exact"/>
              <w:jc w:val="center"/>
              <w:rPr>
                <w:rFonts w:ascii="Arial" w:hAnsi="Arial" w:cs="Arial"/>
              </w:rPr>
            </w:pPr>
            <w:r w:rsidRPr="00C3019A">
              <w:rPr>
                <w:rFonts w:ascii="Arial" w:hAnsi="Arial" w:cs="Arial"/>
              </w:rPr>
              <w:lastRenderedPageBreak/>
              <w:t>9</w:t>
            </w:r>
          </w:p>
        </w:tc>
        <w:tc>
          <w:tcPr>
            <w:tcW w:w="4195" w:type="dxa"/>
            <w:shd w:val="clear" w:color="auto" w:fill="auto"/>
          </w:tcPr>
          <w:p w14:paraId="185B2176" w14:textId="77777777" w:rsidR="00B848A0" w:rsidRDefault="00B848A0" w:rsidP="00B848A0">
            <w:pPr>
              <w:suppressAutoHyphens/>
              <w:rPr>
                <w:rFonts w:ascii="Arial" w:hAnsi="Arial" w:cs="Arial"/>
              </w:rPr>
            </w:pPr>
            <w:r>
              <w:rPr>
                <w:rFonts w:ascii="Arial" w:hAnsi="Arial" w:cs="Arial"/>
              </w:rPr>
              <w:t>Wyrób wyposażony w akustyczny i wizualny sygnał usterki.</w:t>
            </w:r>
          </w:p>
          <w:p w14:paraId="7B1F7DB0" w14:textId="77777777" w:rsidR="00B848A0" w:rsidRPr="003D7FB4" w:rsidRDefault="00B848A0" w:rsidP="00B848A0">
            <w:pPr>
              <w:rPr>
                <w:rFonts w:ascii="Arial" w:hAnsi="Arial" w:cs="Arial"/>
                <w:b/>
              </w:rPr>
            </w:pPr>
          </w:p>
        </w:tc>
        <w:tc>
          <w:tcPr>
            <w:tcW w:w="1872" w:type="dxa"/>
            <w:shd w:val="clear" w:color="auto" w:fill="auto"/>
            <w:vAlign w:val="center"/>
          </w:tcPr>
          <w:p w14:paraId="0225B045" w14:textId="77777777" w:rsidR="00B848A0" w:rsidRDefault="00B848A0" w:rsidP="003C2869">
            <w:pPr>
              <w:jc w:val="center"/>
            </w:pPr>
            <w:r w:rsidRPr="004805D9">
              <w:rPr>
                <w:rFonts w:ascii="Arial" w:hAnsi="Arial" w:cs="Arial"/>
                <w:bCs/>
              </w:rPr>
              <w:t>TAK/NIE</w:t>
            </w:r>
            <w:r w:rsidRPr="004805D9">
              <w:rPr>
                <w:rFonts w:ascii="Arial" w:hAnsi="Arial" w:cs="Arial"/>
                <w:bCs/>
                <w:sz w:val="36"/>
                <w:szCs w:val="36"/>
              </w:rPr>
              <w:t>*</w:t>
            </w:r>
          </w:p>
        </w:tc>
        <w:tc>
          <w:tcPr>
            <w:tcW w:w="3827" w:type="dxa"/>
            <w:shd w:val="clear" w:color="auto" w:fill="auto"/>
          </w:tcPr>
          <w:p w14:paraId="7AE7E6C2" w14:textId="77777777" w:rsidR="00B848A0" w:rsidRDefault="00B848A0" w:rsidP="003C2869">
            <w:pPr>
              <w:suppressAutoHyphens/>
              <w:rPr>
                <w:rFonts w:ascii="Arial" w:hAnsi="Arial" w:cs="Arial"/>
                <w:sz w:val="20"/>
                <w:szCs w:val="20"/>
              </w:rPr>
            </w:pPr>
          </w:p>
          <w:p w14:paraId="2D8C9A50" w14:textId="77777777" w:rsidR="00B848A0" w:rsidRPr="00650C87" w:rsidRDefault="00B848A0" w:rsidP="003C2869">
            <w:pPr>
              <w:suppressAutoHyphens/>
              <w:rPr>
                <w:rFonts w:ascii="Arial" w:hAnsi="Arial" w:cs="Arial"/>
                <w:sz w:val="20"/>
                <w:szCs w:val="20"/>
              </w:rPr>
            </w:pPr>
          </w:p>
          <w:p w14:paraId="0608C6F5" w14:textId="77777777" w:rsidR="00B848A0" w:rsidRPr="00650C87" w:rsidRDefault="00B848A0" w:rsidP="003C2869">
            <w:pPr>
              <w:suppressAutoHyphens/>
              <w:rPr>
                <w:rFonts w:ascii="Arial" w:hAnsi="Arial" w:cs="Arial"/>
                <w:b/>
                <w:sz w:val="20"/>
                <w:szCs w:val="20"/>
              </w:rPr>
            </w:pPr>
          </w:p>
        </w:tc>
      </w:tr>
      <w:tr w:rsidR="00B848A0" w:rsidRPr="00177B84" w14:paraId="629FC95B" w14:textId="77777777" w:rsidTr="003C2869">
        <w:tc>
          <w:tcPr>
            <w:tcW w:w="596" w:type="dxa"/>
            <w:shd w:val="clear" w:color="auto" w:fill="auto"/>
            <w:vAlign w:val="center"/>
          </w:tcPr>
          <w:p w14:paraId="433F1416" w14:textId="77777777" w:rsidR="00B848A0" w:rsidRPr="00C3019A" w:rsidRDefault="00B848A0" w:rsidP="003C2869">
            <w:pPr>
              <w:spacing w:line="320" w:lineRule="exact"/>
              <w:jc w:val="center"/>
              <w:rPr>
                <w:rFonts w:ascii="Arial" w:hAnsi="Arial" w:cs="Arial"/>
              </w:rPr>
            </w:pPr>
            <w:r w:rsidRPr="00C3019A">
              <w:rPr>
                <w:rFonts w:ascii="Arial" w:hAnsi="Arial" w:cs="Arial"/>
              </w:rPr>
              <w:t>10</w:t>
            </w:r>
          </w:p>
        </w:tc>
        <w:tc>
          <w:tcPr>
            <w:tcW w:w="4195" w:type="dxa"/>
            <w:shd w:val="clear" w:color="auto" w:fill="auto"/>
          </w:tcPr>
          <w:p w14:paraId="65F27AD7" w14:textId="77777777" w:rsidR="00B848A0" w:rsidRDefault="00B848A0" w:rsidP="00B848A0">
            <w:pPr>
              <w:suppressAutoHyphens/>
              <w:rPr>
                <w:rFonts w:ascii="Arial" w:hAnsi="Arial" w:cs="Arial"/>
              </w:rPr>
            </w:pPr>
            <w:r>
              <w:rPr>
                <w:rFonts w:ascii="Arial" w:hAnsi="Arial" w:cs="Arial"/>
              </w:rPr>
              <w:t>Wyrób wyposażony w zabezpieczenia:</w:t>
            </w:r>
          </w:p>
          <w:p w14:paraId="225F64B2" w14:textId="77777777" w:rsidR="00B848A0" w:rsidRPr="00F34D90" w:rsidRDefault="00B848A0" w:rsidP="00B848A0">
            <w:pPr>
              <w:pStyle w:val="Akapitzlist"/>
              <w:numPr>
                <w:ilvl w:val="0"/>
                <w:numId w:val="148"/>
              </w:numPr>
              <w:suppressAutoHyphens/>
              <w:spacing w:after="0" w:line="240" w:lineRule="auto"/>
              <w:rPr>
                <w:rFonts w:ascii="Arial" w:hAnsi="Arial" w:cs="Arial"/>
                <w:sz w:val="24"/>
                <w:szCs w:val="24"/>
              </w:rPr>
            </w:pPr>
            <w:r w:rsidRPr="00F34D90">
              <w:rPr>
                <w:rFonts w:ascii="Arial" w:hAnsi="Arial" w:cs="Arial"/>
                <w:sz w:val="24"/>
                <w:szCs w:val="24"/>
              </w:rPr>
              <w:t xml:space="preserve">funkcja </w:t>
            </w:r>
            <w:proofErr w:type="spellStart"/>
            <w:r w:rsidRPr="00F34D90">
              <w:rPr>
                <w:rFonts w:ascii="Arial" w:hAnsi="Arial" w:cs="Arial"/>
                <w:sz w:val="24"/>
                <w:szCs w:val="24"/>
              </w:rPr>
              <w:t>autotestu</w:t>
            </w:r>
            <w:proofErr w:type="spellEnd"/>
            <w:r w:rsidRPr="00F34D90">
              <w:rPr>
                <w:rFonts w:ascii="Arial" w:hAnsi="Arial" w:cs="Arial"/>
                <w:sz w:val="24"/>
                <w:szCs w:val="24"/>
              </w:rPr>
              <w:t>,</w:t>
            </w:r>
          </w:p>
          <w:p w14:paraId="40A6CB4B" w14:textId="77777777" w:rsidR="00B848A0" w:rsidRPr="00F34D90" w:rsidRDefault="00B848A0" w:rsidP="00B848A0">
            <w:pPr>
              <w:pStyle w:val="Akapitzlist"/>
              <w:numPr>
                <w:ilvl w:val="0"/>
                <w:numId w:val="148"/>
              </w:numPr>
              <w:suppressAutoHyphens/>
              <w:spacing w:after="0" w:line="240" w:lineRule="auto"/>
              <w:rPr>
                <w:rFonts w:ascii="Arial" w:hAnsi="Arial" w:cs="Arial"/>
                <w:sz w:val="24"/>
                <w:szCs w:val="24"/>
              </w:rPr>
            </w:pPr>
            <w:r w:rsidRPr="00F34D90">
              <w:rPr>
                <w:rFonts w:ascii="Arial" w:hAnsi="Arial" w:cs="Arial"/>
                <w:sz w:val="24"/>
                <w:szCs w:val="24"/>
              </w:rPr>
              <w:t>stała kontrola temperatury,</w:t>
            </w:r>
          </w:p>
          <w:p w14:paraId="59D1D2C9" w14:textId="77777777" w:rsidR="00B848A0" w:rsidRPr="00F34D90" w:rsidRDefault="00B848A0" w:rsidP="00B848A0">
            <w:pPr>
              <w:pStyle w:val="Akapitzlist"/>
              <w:numPr>
                <w:ilvl w:val="0"/>
                <w:numId w:val="148"/>
              </w:numPr>
              <w:suppressAutoHyphens/>
              <w:spacing w:after="0" w:line="240" w:lineRule="auto"/>
              <w:rPr>
                <w:rFonts w:ascii="Arial" w:hAnsi="Arial" w:cs="Arial"/>
                <w:sz w:val="24"/>
                <w:szCs w:val="24"/>
              </w:rPr>
            </w:pPr>
            <w:r w:rsidRPr="00F34D90">
              <w:rPr>
                <w:rFonts w:ascii="Arial" w:hAnsi="Arial" w:cs="Arial"/>
                <w:sz w:val="24"/>
                <w:szCs w:val="24"/>
              </w:rPr>
              <w:t>automatyczne wyłączenie przy przekroczeniu zadanej temperatury,</w:t>
            </w:r>
          </w:p>
          <w:p w14:paraId="6190615A" w14:textId="77777777" w:rsidR="00B848A0" w:rsidRPr="00F34D90" w:rsidRDefault="00B848A0" w:rsidP="00B848A0">
            <w:pPr>
              <w:pStyle w:val="Akapitzlist"/>
              <w:numPr>
                <w:ilvl w:val="0"/>
                <w:numId w:val="148"/>
              </w:numPr>
              <w:suppressAutoHyphens/>
              <w:spacing w:after="0" w:line="240" w:lineRule="auto"/>
              <w:rPr>
                <w:rFonts w:ascii="Arial" w:hAnsi="Arial" w:cs="Arial"/>
                <w:sz w:val="24"/>
                <w:szCs w:val="24"/>
              </w:rPr>
            </w:pPr>
            <w:r w:rsidRPr="00F34D90">
              <w:rPr>
                <w:rFonts w:ascii="Arial" w:hAnsi="Arial" w:cs="Arial"/>
                <w:sz w:val="24"/>
                <w:szCs w:val="24"/>
              </w:rPr>
              <w:t>wyłączenie przy prądzie przeciążeniowym lub przerwaniu obwodu.</w:t>
            </w:r>
          </w:p>
          <w:p w14:paraId="7AF3AEF4" w14:textId="77777777" w:rsidR="00B848A0" w:rsidRPr="003D7FB4" w:rsidRDefault="00B848A0" w:rsidP="00B848A0">
            <w:pPr>
              <w:rPr>
                <w:rFonts w:ascii="Arial" w:hAnsi="Arial" w:cs="Arial"/>
                <w:b/>
              </w:rPr>
            </w:pPr>
          </w:p>
        </w:tc>
        <w:tc>
          <w:tcPr>
            <w:tcW w:w="1872" w:type="dxa"/>
            <w:shd w:val="clear" w:color="auto" w:fill="auto"/>
            <w:vAlign w:val="center"/>
          </w:tcPr>
          <w:p w14:paraId="718BD11B" w14:textId="77777777" w:rsidR="00B848A0" w:rsidRDefault="00B848A0" w:rsidP="003C2869">
            <w:pPr>
              <w:jc w:val="center"/>
            </w:pPr>
            <w:r w:rsidRPr="004805D9">
              <w:rPr>
                <w:rFonts w:ascii="Arial" w:hAnsi="Arial" w:cs="Arial"/>
                <w:bCs/>
              </w:rPr>
              <w:t>TAK/NIE</w:t>
            </w:r>
            <w:r w:rsidRPr="004805D9">
              <w:rPr>
                <w:rFonts w:ascii="Arial" w:hAnsi="Arial" w:cs="Arial"/>
                <w:bCs/>
                <w:sz w:val="36"/>
                <w:szCs w:val="36"/>
              </w:rPr>
              <w:t>*</w:t>
            </w:r>
          </w:p>
        </w:tc>
        <w:tc>
          <w:tcPr>
            <w:tcW w:w="3827" w:type="dxa"/>
            <w:shd w:val="clear" w:color="auto" w:fill="auto"/>
          </w:tcPr>
          <w:p w14:paraId="1BE1EC6D" w14:textId="77777777" w:rsidR="00B848A0" w:rsidRPr="00650C87" w:rsidRDefault="00B848A0" w:rsidP="003C2869">
            <w:pPr>
              <w:suppressAutoHyphens/>
              <w:rPr>
                <w:rFonts w:ascii="Arial" w:hAnsi="Arial" w:cs="Arial"/>
                <w:sz w:val="20"/>
                <w:szCs w:val="20"/>
              </w:rPr>
            </w:pPr>
            <w:r>
              <w:rPr>
                <w:rFonts w:ascii="Arial" w:hAnsi="Arial" w:cs="Arial"/>
                <w:sz w:val="20"/>
                <w:szCs w:val="20"/>
              </w:rPr>
              <w:t>Podać zabezpieczenia urządzenia:</w:t>
            </w:r>
          </w:p>
          <w:p w14:paraId="4537CF90" w14:textId="77777777" w:rsidR="00B848A0" w:rsidRPr="00650C87" w:rsidRDefault="00B848A0" w:rsidP="003C2869">
            <w:pPr>
              <w:suppressAutoHyphens/>
              <w:rPr>
                <w:rFonts w:ascii="Arial" w:hAnsi="Arial" w:cs="Arial"/>
                <w:sz w:val="20"/>
                <w:szCs w:val="20"/>
              </w:rPr>
            </w:pPr>
          </w:p>
          <w:p w14:paraId="0922A979" w14:textId="77777777" w:rsidR="00B848A0" w:rsidRDefault="00B848A0" w:rsidP="003C2869">
            <w:pPr>
              <w:suppressAutoHyphens/>
              <w:rPr>
                <w:rFonts w:ascii="Arial" w:hAnsi="Arial" w:cs="Arial"/>
                <w:b/>
                <w:sz w:val="20"/>
                <w:szCs w:val="20"/>
              </w:rPr>
            </w:pPr>
          </w:p>
          <w:p w14:paraId="11CC387D" w14:textId="77777777" w:rsidR="00B848A0" w:rsidRPr="00650C87" w:rsidRDefault="00B848A0" w:rsidP="003C2869">
            <w:pPr>
              <w:suppressAutoHyphens/>
              <w:rPr>
                <w:rFonts w:ascii="Arial" w:hAnsi="Arial" w:cs="Arial"/>
                <w:b/>
                <w:sz w:val="20"/>
                <w:szCs w:val="20"/>
              </w:rPr>
            </w:pPr>
          </w:p>
        </w:tc>
      </w:tr>
      <w:tr w:rsidR="00B848A0" w:rsidRPr="00177B84" w14:paraId="34A1A983" w14:textId="77777777" w:rsidTr="003C2869">
        <w:tc>
          <w:tcPr>
            <w:tcW w:w="596" w:type="dxa"/>
            <w:shd w:val="clear" w:color="auto" w:fill="auto"/>
            <w:vAlign w:val="center"/>
          </w:tcPr>
          <w:p w14:paraId="26FC9FDF" w14:textId="77777777" w:rsidR="00B848A0" w:rsidRPr="00C3019A" w:rsidRDefault="00B848A0" w:rsidP="003C2869">
            <w:pPr>
              <w:spacing w:line="320" w:lineRule="exact"/>
              <w:jc w:val="center"/>
              <w:rPr>
                <w:rFonts w:ascii="Arial" w:hAnsi="Arial" w:cs="Arial"/>
              </w:rPr>
            </w:pPr>
            <w:r w:rsidRPr="00C3019A">
              <w:rPr>
                <w:rFonts w:ascii="Arial" w:hAnsi="Arial" w:cs="Arial"/>
              </w:rPr>
              <w:t>11</w:t>
            </w:r>
          </w:p>
        </w:tc>
        <w:tc>
          <w:tcPr>
            <w:tcW w:w="4195" w:type="dxa"/>
            <w:shd w:val="clear" w:color="auto" w:fill="auto"/>
          </w:tcPr>
          <w:p w14:paraId="448DF27F" w14:textId="77777777" w:rsidR="00B848A0" w:rsidRDefault="00B848A0" w:rsidP="00B848A0">
            <w:pPr>
              <w:suppressAutoHyphens/>
              <w:rPr>
                <w:rFonts w:ascii="Arial" w:hAnsi="Arial" w:cs="Arial"/>
              </w:rPr>
            </w:pPr>
            <w:r>
              <w:rPr>
                <w:rFonts w:ascii="Arial" w:hAnsi="Arial" w:cs="Arial"/>
              </w:rPr>
              <w:t>Zasilanie elementów grzewczych z sieci pokładowej 12 / 24 V DC lub dodatkowego akumulatora.</w:t>
            </w:r>
          </w:p>
          <w:p w14:paraId="149CCCBA" w14:textId="77777777" w:rsidR="00B848A0" w:rsidRPr="003D7FB4" w:rsidRDefault="00B848A0" w:rsidP="00B848A0">
            <w:pPr>
              <w:rPr>
                <w:rFonts w:ascii="Arial" w:hAnsi="Arial" w:cs="Arial"/>
                <w:b/>
              </w:rPr>
            </w:pPr>
          </w:p>
        </w:tc>
        <w:tc>
          <w:tcPr>
            <w:tcW w:w="1872" w:type="dxa"/>
            <w:shd w:val="clear" w:color="auto" w:fill="auto"/>
            <w:vAlign w:val="center"/>
          </w:tcPr>
          <w:p w14:paraId="5E66C633" w14:textId="77777777" w:rsidR="00B848A0" w:rsidRDefault="00B848A0" w:rsidP="003C2869">
            <w:pPr>
              <w:jc w:val="center"/>
            </w:pPr>
            <w:r w:rsidRPr="004805D9">
              <w:rPr>
                <w:rFonts w:ascii="Arial" w:hAnsi="Arial" w:cs="Arial"/>
                <w:bCs/>
              </w:rPr>
              <w:t>TAK/NIE</w:t>
            </w:r>
            <w:r w:rsidRPr="004805D9">
              <w:rPr>
                <w:rFonts w:ascii="Arial" w:hAnsi="Arial" w:cs="Arial"/>
                <w:bCs/>
                <w:sz w:val="36"/>
                <w:szCs w:val="36"/>
              </w:rPr>
              <w:t>*</w:t>
            </w:r>
          </w:p>
        </w:tc>
        <w:tc>
          <w:tcPr>
            <w:tcW w:w="3827" w:type="dxa"/>
            <w:shd w:val="clear" w:color="auto" w:fill="auto"/>
          </w:tcPr>
          <w:p w14:paraId="27CE6912" w14:textId="77777777" w:rsidR="00B848A0" w:rsidRPr="00F34D90" w:rsidRDefault="00B848A0" w:rsidP="003C2869">
            <w:pPr>
              <w:suppressAutoHyphens/>
              <w:rPr>
                <w:rFonts w:ascii="Arial" w:hAnsi="Arial" w:cs="Arial"/>
                <w:sz w:val="20"/>
                <w:szCs w:val="20"/>
              </w:rPr>
            </w:pPr>
            <w:r>
              <w:rPr>
                <w:rFonts w:ascii="Arial" w:hAnsi="Arial" w:cs="Arial"/>
                <w:sz w:val="20"/>
                <w:szCs w:val="20"/>
              </w:rPr>
              <w:t>Podać sposób zasilania:</w:t>
            </w:r>
          </w:p>
        </w:tc>
      </w:tr>
      <w:tr w:rsidR="00B848A0" w:rsidRPr="00177B84" w14:paraId="279E5A81" w14:textId="77777777" w:rsidTr="003C2869">
        <w:tc>
          <w:tcPr>
            <w:tcW w:w="596" w:type="dxa"/>
            <w:shd w:val="clear" w:color="auto" w:fill="auto"/>
            <w:vAlign w:val="center"/>
          </w:tcPr>
          <w:p w14:paraId="38F0D57D" w14:textId="77777777" w:rsidR="00B848A0" w:rsidRPr="00C3019A" w:rsidRDefault="00B848A0" w:rsidP="003C2869">
            <w:pPr>
              <w:spacing w:line="320" w:lineRule="exact"/>
              <w:jc w:val="center"/>
              <w:rPr>
                <w:rFonts w:ascii="Arial" w:hAnsi="Arial" w:cs="Arial"/>
              </w:rPr>
            </w:pPr>
            <w:r w:rsidRPr="00C3019A">
              <w:rPr>
                <w:rFonts w:ascii="Arial" w:hAnsi="Arial" w:cs="Arial"/>
              </w:rPr>
              <w:t>12</w:t>
            </w:r>
          </w:p>
        </w:tc>
        <w:tc>
          <w:tcPr>
            <w:tcW w:w="4195" w:type="dxa"/>
            <w:shd w:val="clear" w:color="auto" w:fill="auto"/>
          </w:tcPr>
          <w:p w14:paraId="0A3B0085" w14:textId="77777777" w:rsidR="00B848A0" w:rsidRDefault="00B848A0" w:rsidP="00B848A0">
            <w:pPr>
              <w:suppressAutoHyphens/>
              <w:rPr>
                <w:rFonts w:ascii="Arial" w:hAnsi="Arial" w:cs="Arial"/>
              </w:rPr>
            </w:pPr>
            <w:r>
              <w:rPr>
                <w:rFonts w:ascii="Arial" w:hAnsi="Arial" w:cs="Arial"/>
              </w:rPr>
              <w:t>Temperatura pracy od – 30 st. C do +40 st. C.</w:t>
            </w:r>
          </w:p>
          <w:p w14:paraId="148F9535" w14:textId="77777777" w:rsidR="00B848A0" w:rsidRPr="003D7FB4" w:rsidRDefault="00B848A0" w:rsidP="00B848A0">
            <w:pPr>
              <w:rPr>
                <w:rFonts w:ascii="Arial" w:hAnsi="Arial" w:cs="Arial"/>
                <w:b/>
              </w:rPr>
            </w:pPr>
          </w:p>
        </w:tc>
        <w:tc>
          <w:tcPr>
            <w:tcW w:w="1872" w:type="dxa"/>
            <w:shd w:val="clear" w:color="auto" w:fill="auto"/>
            <w:vAlign w:val="center"/>
          </w:tcPr>
          <w:p w14:paraId="635BD025" w14:textId="77777777" w:rsidR="00B848A0" w:rsidRDefault="00B848A0" w:rsidP="003C2869">
            <w:pPr>
              <w:jc w:val="center"/>
            </w:pPr>
            <w:r w:rsidRPr="004805D9">
              <w:rPr>
                <w:rFonts w:ascii="Arial" w:hAnsi="Arial" w:cs="Arial"/>
                <w:bCs/>
              </w:rPr>
              <w:t>TAK/NIE</w:t>
            </w:r>
            <w:r w:rsidRPr="004805D9">
              <w:rPr>
                <w:rFonts w:ascii="Arial" w:hAnsi="Arial" w:cs="Arial"/>
                <w:bCs/>
                <w:sz w:val="36"/>
                <w:szCs w:val="36"/>
              </w:rPr>
              <w:t>*</w:t>
            </w:r>
          </w:p>
        </w:tc>
        <w:tc>
          <w:tcPr>
            <w:tcW w:w="3827" w:type="dxa"/>
            <w:shd w:val="clear" w:color="auto" w:fill="auto"/>
          </w:tcPr>
          <w:p w14:paraId="544CF6A1" w14:textId="77777777" w:rsidR="00B848A0" w:rsidRPr="00650C87" w:rsidRDefault="00B848A0" w:rsidP="003C2869">
            <w:pPr>
              <w:suppressAutoHyphens/>
              <w:rPr>
                <w:rFonts w:ascii="Arial" w:hAnsi="Arial" w:cs="Arial"/>
                <w:sz w:val="20"/>
                <w:szCs w:val="20"/>
              </w:rPr>
            </w:pPr>
            <w:r>
              <w:rPr>
                <w:rFonts w:ascii="Arial" w:hAnsi="Arial" w:cs="Arial"/>
                <w:sz w:val="20"/>
                <w:szCs w:val="20"/>
              </w:rPr>
              <w:t xml:space="preserve">Podać zakres temperatury pracy w </w:t>
            </w:r>
            <w:proofErr w:type="spellStart"/>
            <w:r>
              <w:rPr>
                <w:rFonts w:ascii="Arial" w:hAnsi="Arial" w:cs="Arial"/>
                <w:sz w:val="20"/>
                <w:szCs w:val="20"/>
              </w:rPr>
              <w:t>st.C</w:t>
            </w:r>
            <w:proofErr w:type="spellEnd"/>
          </w:p>
        </w:tc>
      </w:tr>
      <w:tr w:rsidR="00B848A0" w:rsidRPr="00177B84" w14:paraId="3483D341" w14:textId="77777777" w:rsidTr="003C2869">
        <w:tc>
          <w:tcPr>
            <w:tcW w:w="596" w:type="dxa"/>
            <w:shd w:val="clear" w:color="auto" w:fill="auto"/>
            <w:vAlign w:val="center"/>
          </w:tcPr>
          <w:p w14:paraId="0102BC71" w14:textId="77777777" w:rsidR="00B848A0" w:rsidRPr="00C3019A" w:rsidRDefault="00B848A0" w:rsidP="003C2869">
            <w:pPr>
              <w:spacing w:line="320" w:lineRule="exact"/>
              <w:jc w:val="center"/>
              <w:rPr>
                <w:rFonts w:ascii="Arial" w:hAnsi="Arial" w:cs="Arial"/>
              </w:rPr>
            </w:pPr>
            <w:r w:rsidRPr="00C3019A">
              <w:rPr>
                <w:rFonts w:ascii="Arial" w:hAnsi="Arial" w:cs="Arial"/>
              </w:rPr>
              <w:t>13</w:t>
            </w:r>
          </w:p>
        </w:tc>
        <w:tc>
          <w:tcPr>
            <w:tcW w:w="4195" w:type="dxa"/>
            <w:shd w:val="clear" w:color="auto" w:fill="auto"/>
          </w:tcPr>
          <w:p w14:paraId="6103E9A8" w14:textId="77777777" w:rsidR="00B848A0" w:rsidRDefault="00B848A0" w:rsidP="00B848A0">
            <w:pPr>
              <w:suppressAutoHyphens/>
              <w:rPr>
                <w:rFonts w:ascii="Arial" w:hAnsi="Arial" w:cs="Arial"/>
              </w:rPr>
            </w:pPr>
            <w:r>
              <w:rPr>
                <w:rFonts w:ascii="Arial" w:hAnsi="Arial" w:cs="Arial"/>
              </w:rPr>
              <w:t>W zestawie:</w:t>
            </w:r>
          </w:p>
          <w:p w14:paraId="6E27AB1F" w14:textId="77777777" w:rsidR="00B848A0" w:rsidRPr="00F34D90" w:rsidRDefault="00B848A0" w:rsidP="00B848A0">
            <w:pPr>
              <w:pStyle w:val="Akapitzlist"/>
              <w:numPr>
                <w:ilvl w:val="0"/>
                <w:numId w:val="149"/>
              </w:numPr>
              <w:suppressAutoHyphens/>
              <w:spacing w:after="0" w:line="240" w:lineRule="auto"/>
              <w:rPr>
                <w:rFonts w:ascii="Arial" w:hAnsi="Arial" w:cs="Arial"/>
                <w:sz w:val="24"/>
                <w:szCs w:val="24"/>
              </w:rPr>
            </w:pPr>
            <w:r w:rsidRPr="00F34D90">
              <w:rPr>
                <w:rFonts w:ascii="Arial" w:hAnsi="Arial" w:cs="Arial"/>
                <w:sz w:val="24"/>
                <w:szCs w:val="24"/>
              </w:rPr>
              <w:t>koc grzewczy z panelem sterującym,</w:t>
            </w:r>
          </w:p>
          <w:p w14:paraId="02DCA872" w14:textId="77777777" w:rsidR="00B848A0" w:rsidRPr="00F34D90" w:rsidRDefault="00B848A0" w:rsidP="00B848A0">
            <w:pPr>
              <w:pStyle w:val="Akapitzlist"/>
              <w:numPr>
                <w:ilvl w:val="0"/>
                <w:numId w:val="149"/>
              </w:numPr>
              <w:suppressAutoHyphens/>
              <w:spacing w:after="0" w:line="240" w:lineRule="auto"/>
              <w:rPr>
                <w:rFonts w:ascii="Arial" w:hAnsi="Arial" w:cs="Arial"/>
                <w:sz w:val="24"/>
                <w:szCs w:val="24"/>
              </w:rPr>
            </w:pPr>
            <w:r w:rsidRPr="00F34D90">
              <w:rPr>
                <w:rFonts w:ascii="Arial" w:hAnsi="Arial" w:cs="Arial"/>
                <w:sz w:val="24"/>
                <w:szCs w:val="24"/>
              </w:rPr>
              <w:t xml:space="preserve">akumulator Li-Jon minimum 6 Ah do zasilania elementów grzewczych, </w:t>
            </w:r>
          </w:p>
          <w:p w14:paraId="6636CB58" w14:textId="77777777" w:rsidR="00B848A0" w:rsidRPr="00F34D90" w:rsidRDefault="00B848A0" w:rsidP="00B848A0">
            <w:pPr>
              <w:pStyle w:val="Akapitzlist"/>
              <w:numPr>
                <w:ilvl w:val="0"/>
                <w:numId w:val="149"/>
              </w:numPr>
              <w:suppressAutoHyphens/>
              <w:spacing w:after="0" w:line="240" w:lineRule="auto"/>
              <w:rPr>
                <w:rFonts w:ascii="Arial" w:hAnsi="Arial" w:cs="Arial"/>
                <w:sz w:val="24"/>
                <w:szCs w:val="24"/>
              </w:rPr>
            </w:pPr>
            <w:r w:rsidRPr="00F34D90">
              <w:rPr>
                <w:rFonts w:ascii="Arial" w:hAnsi="Arial" w:cs="Arial"/>
                <w:sz w:val="24"/>
                <w:szCs w:val="24"/>
              </w:rPr>
              <w:t xml:space="preserve">przewody zasilające, </w:t>
            </w:r>
          </w:p>
          <w:p w14:paraId="5F23D612" w14:textId="77777777" w:rsidR="00B848A0" w:rsidRPr="00F34D90" w:rsidRDefault="00B848A0" w:rsidP="00B848A0">
            <w:pPr>
              <w:pStyle w:val="Akapitzlist"/>
              <w:numPr>
                <w:ilvl w:val="0"/>
                <w:numId w:val="149"/>
              </w:numPr>
              <w:suppressAutoHyphens/>
              <w:spacing w:after="0" w:line="240" w:lineRule="auto"/>
              <w:rPr>
                <w:rFonts w:ascii="Arial" w:hAnsi="Arial" w:cs="Arial"/>
                <w:sz w:val="24"/>
                <w:szCs w:val="24"/>
              </w:rPr>
            </w:pPr>
            <w:r w:rsidRPr="00F34D90">
              <w:rPr>
                <w:rFonts w:ascii="Arial" w:hAnsi="Arial" w:cs="Arial"/>
                <w:sz w:val="24"/>
                <w:szCs w:val="24"/>
              </w:rPr>
              <w:t>opakowanie transportowe,</w:t>
            </w:r>
          </w:p>
          <w:p w14:paraId="7CD85EFB" w14:textId="77777777" w:rsidR="00B848A0" w:rsidRPr="00F34D90" w:rsidRDefault="00B848A0" w:rsidP="00B848A0">
            <w:pPr>
              <w:pStyle w:val="Akapitzlist"/>
              <w:numPr>
                <w:ilvl w:val="0"/>
                <w:numId w:val="149"/>
              </w:numPr>
              <w:suppressAutoHyphens/>
              <w:spacing w:after="0" w:line="240" w:lineRule="auto"/>
              <w:rPr>
                <w:rFonts w:ascii="Arial" w:hAnsi="Arial" w:cs="Arial"/>
                <w:sz w:val="24"/>
                <w:szCs w:val="24"/>
              </w:rPr>
            </w:pPr>
            <w:r w:rsidRPr="00F34D90">
              <w:rPr>
                <w:rFonts w:ascii="Arial" w:hAnsi="Arial" w:cs="Arial"/>
                <w:snapToGrid w:val="0"/>
                <w:sz w:val="24"/>
                <w:szCs w:val="24"/>
              </w:rPr>
              <w:t>instrukcja użytkowania i eksploatacji w języku polskim dostarczona wraz z wyrobem w wersji papierowej i elektronicznej.</w:t>
            </w:r>
          </w:p>
          <w:p w14:paraId="13C0B959" w14:textId="77777777" w:rsidR="00B848A0" w:rsidRPr="00BD6C23" w:rsidRDefault="00B848A0" w:rsidP="00B848A0">
            <w:pPr>
              <w:rPr>
                <w:rFonts w:ascii="Arial" w:hAnsi="Arial" w:cs="Arial"/>
              </w:rPr>
            </w:pPr>
          </w:p>
        </w:tc>
        <w:tc>
          <w:tcPr>
            <w:tcW w:w="1872" w:type="dxa"/>
            <w:shd w:val="clear" w:color="auto" w:fill="auto"/>
            <w:vAlign w:val="center"/>
          </w:tcPr>
          <w:p w14:paraId="6393500A" w14:textId="77777777" w:rsidR="00B848A0" w:rsidRDefault="00B848A0" w:rsidP="003C2869">
            <w:pPr>
              <w:jc w:val="center"/>
            </w:pPr>
            <w:r w:rsidRPr="004805D9">
              <w:rPr>
                <w:rFonts w:ascii="Arial" w:hAnsi="Arial" w:cs="Arial"/>
                <w:bCs/>
              </w:rPr>
              <w:t>TAK/NIE</w:t>
            </w:r>
            <w:r w:rsidRPr="004805D9">
              <w:rPr>
                <w:rFonts w:ascii="Arial" w:hAnsi="Arial" w:cs="Arial"/>
                <w:bCs/>
                <w:sz w:val="36"/>
                <w:szCs w:val="36"/>
              </w:rPr>
              <w:t>*</w:t>
            </w:r>
          </w:p>
        </w:tc>
        <w:tc>
          <w:tcPr>
            <w:tcW w:w="3827" w:type="dxa"/>
            <w:shd w:val="clear" w:color="auto" w:fill="auto"/>
          </w:tcPr>
          <w:p w14:paraId="25727F21" w14:textId="77777777" w:rsidR="00B848A0" w:rsidRPr="00F34D90" w:rsidRDefault="00B848A0" w:rsidP="003C2869">
            <w:pPr>
              <w:suppressAutoHyphens/>
              <w:rPr>
                <w:rFonts w:ascii="Arial" w:hAnsi="Arial" w:cs="Arial"/>
                <w:sz w:val="20"/>
                <w:szCs w:val="20"/>
              </w:rPr>
            </w:pPr>
            <w:r>
              <w:rPr>
                <w:rFonts w:ascii="Arial" w:hAnsi="Arial" w:cs="Arial"/>
                <w:sz w:val="20"/>
                <w:szCs w:val="20"/>
              </w:rPr>
              <w:t>Podać skład zestawu:</w:t>
            </w:r>
          </w:p>
        </w:tc>
      </w:tr>
    </w:tbl>
    <w:p w14:paraId="404C3C48" w14:textId="77777777" w:rsidR="00B848A0" w:rsidRDefault="00B848A0" w:rsidP="00B848A0">
      <w:pPr>
        <w:rPr>
          <w:rFonts w:ascii="Arial" w:hAnsi="Arial" w:cs="Arial"/>
          <w:b/>
          <w:bCs/>
        </w:rPr>
      </w:pPr>
      <w:r w:rsidRPr="00BB05F7">
        <w:rPr>
          <w:rFonts w:ascii="Arial" w:hAnsi="Arial" w:cs="Arial"/>
          <w:bCs/>
          <w:sz w:val="36"/>
          <w:szCs w:val="36"/>
        </w:rPr>
        <w:t>*</w:t>
      </w:r>
      <w:r>
        <w:rPr>
          <w:rFonts w:ascii="Arial" w:hAnsi="Arial" w:cs="Arial"/>
          <w:bCs/>
          <w:sz w:val="36"/>
          <w:szCs w:val="36"/>
        </w:rPr>
        <w:t xml:space="preserve"> </w:t>
      </w:r>
      <w:r w:rsidRPr="00650C87">
        <w:rPr>
          <w:rFonts w:ascii="Arial" w:hAnsi="Arial" w:cs="Arial"/>
          <w:b/>
          <w:bCs/>
        </w:rPr>
        <w:t>zaznaczyć oferowane</w:t>
      </w:r>
    </w:p>
    <w:p w14:paraId="47B15D90" w14:textId="77777777" w:rsidR="00B848A0" w:rsidRDefault="00B848A0" w:rsidP="00B848A0">
      <w:pPr>
        <w:rPr>
          <w:rFonts w:ascii="Arial" w:hAnsi="Arial" w:cs="Arial"/>
          <w:b/>
          <w:bCs/>
        </w:rPr>
      </w:pPr>
    </w:p>
    <w:p w14:paraId="7A5F3B1F" w14:textId="77777777" w:rsidR="00B848A0" w:rsidRDefault="00B848A0" w:rsidP="00B848A0">
      <w:pPr>
        <w:spacing w:line="360" w:lineRule="auto"/>
        <w:ind w:firstLine="708"/>
        <w:jc w:val="both"/>
        <w:rPr>
          <w:rFonts w:ascii="Arial" w:hAnsi="Arial" w:cs="Arial"/>
          <w:b/>
          <w:bCs/>
        </w:rPr>
      </w:pPr>
      <w:r>
        <w:rPr>
          <w:rFonts w:ascii="Arial" w:hAnsi="Arial" w:cs="Arial"/>
          <w:b/>
          <w:bCs/>
        </w:rPr>
        <w:t>B</w:t>
      </w:r>
      <w:r w:rsidRPr="00E35036">
        <w:rPr>
          <w:rFonts w:ascii="Arial" w:hAnsi="Arial" w:cs="Arial"/>
          <w:b/>
          <w:bCs/>
        </w:rPr>
        <w:t>ędąc świadomym odpowiedzialności karnej za poświadczenie nieprawdy</w:t>
      </w:r>
      <w:r>
        <w:rPr>
          <w:rFonts w:ascii="Arial" w:hAnsi="Arial" w:cs="Arial"/>
          <w:b/>
          <w:bCs/>
        </w:rPr>
        <w:t xml:space="preserve"> oświadczam, że wyżej wymienione informacje są zgodne ze stanem faktycznym i parametrami oferowanego produktu.</w:t>
      </w:r>
    </w:p>
    <w:p w14:paraId="326BFDFD" w14:textId="77777777" w:rsidR="00B848A0" w:rsidRDefault="00B848A0" w:rsidP="00B848A0">
      <w:pPr>
        <w:rPr>
          <w:rFonts w:ascii="Arial" w:hAnsi="Arial" w:cs="Arial"/>
          <w:bCs/>
        </w:rPr>
      </w:pPr>
    </w:p>
    <w:p w14:paraId="73FB91C6" w14:textId="77777777" w:rsidR="00B848A0" w:rsidRDefault="00B848A0" w:rsidP="00B848A0">
      <w:pPr>
        <w:rPr>
          <w:rFonts w:ascii="Arial" w:hAnsi="Arial" w:cs="Arial"/>
          <w:bCs/>
        </w:rPr>
      </w:pPr>
      <w:r>
        <w:rPr>
          <w:rFonts w:ascii="Arial" w:hAnsi="Arial" w:cs="Arial"/>
          <w:bCs/>
        </w:rPr>
        <w:t>…………………….., dnia……………</w:t>
      </w:r>
      <w:r>
        <w:rPr>
          <w:rFonts w:ascii="Arial" w:hAnsi="Arial" w:cs="Arial"/>
          <w:bCs/>
        </w:rPr>
        <w:tab/>
      </w:r>
      <w:r>
        <w:rPr>
          <w:rFonts w:ascii="Arial" w:hAnsi="Arial" w:cs="Arial"/>
          <w:bCs/>
        </w:rPr>
        <w:tab/>
      </w:r>
      <w:r>
        <w:rPr>
          <w:rFonts w:ascii="Arial" w:hAnsi="Arial" w:cs="Arial"/>
          <w:bCs/>
        </w:rPr>
        <w:tab/>
        <w:t>……………………………</w:t>
      </w:r>
    </w:p>
    <w:p w14:paraId="151441FB" w14:textId="77777777" w:rsidR="00B848A0" w:rsidRPr="00650C87" w:rsidRDefault="00B848A0" w:rsidP="00B848A0">
      <w:pPr>
        <w:ind w:left="4956" w:firstLine="708"/>
      </w:pPr>
      <w:r>
        <w:rPr>
          <w:rFonts w:ascii="Arial" w:hAnsi="Arial" w:cs="Arial"/>
          <w:bCs/>
        </w:rPr>
        <w:t>podpis osoby upoważnionej</w:t>
      </w:r>
    </w:p>
    <w:p w14:paraId="5FB0CA75" w14:textId="77777777" w:rsidR="00B848A0" w:rsidRDefault="00B848A0" w:rsidP="00A826DA">
      <w:pPr>
        <w:ind w:left="4956" w:firstLine="708"/>
        <w:sectPr w:rsidR="00B848A0" w:rsidSect="0011302D">
          <w:pgSz w:w="11906" w:h="16838"/>
          <w:pgMar w:top="1134" w:right="1134" w:bottom="1276" w:left="1701" w:header="709" w:footer="481" w:gutter="0"/>
          <w:cols w:space="708"/>
          <w:docGrid w:linePitch="326" w:charSpace="32768"/>
        </w:sectPr>
      </w:pPr>
    </w:p>
    <w:p w14:paraId="790306F1" w14:textId="77777777" w:rsidR="00B848A0" w:rsidRDefault="00B848A0" w:rsidP="00B848A0">
      <w:pPr>
        <w:pageBreakBefore/>
        <w:spacing w:line="360" w:lineRule="auto"/>
        <w:jc w:val="right"/>
        <w:rPr>
          <w:rFonts w:ascii="Arial" w:hAnsi="Arial" w:cs="Arial"/>
          <w:b/>
          <w:sz w:val="22"/>
          <w:szCs w:val="22"/>
        </w:rPr>
      </w:pPr>
      <w:r w:rsidRPr="00CD1737">
        <w:rPr>
          <w:rFonts w:ascii="Arial" w:hAnsi="Arial" w:cs="Arial"/>
          <w:b/>
          <w:sz w:val="22"/>
          <w:szCs w:val="22"/>
        </w:rPr>
        <w:lastRenderedPageBreak/>
        <w:t>Załącznik 1.7</w:t>
      </w:r>
      <w:r>
        <w:rPr>
          <w:rFonts w:ascii="Arial" w:hAnsi="Arial" w:cs="Arial"/>
          <w:b/>
          <w:sz w:val="22"/>
          <w:szCs w:val="22"/>
        </w:rPr>
        <w:t xml:space="preserve"> do Formularza ofertowego</w:t>
      </w:r>
    </w:p>
    <w:p w14:paraId="042E43E4" w14:textId="77777777" w:rsidR="00B848A0" w:rsidRPr="00B508BC" w:rsidRDefault="00B848A0" w:rsidP="00B848A0">
      <w:pPr>
        <w:jc w:val="center"/>
        <w:rPr>
          <w:rFonts w:ascii="Arial" w:hAnsi="Arial" w:cs="Arial"/>
          <w:b/>
          <w:bCs/>
          <w:sz w:val="28"/>
          <w:szCs w:val="28"/>
        </w:rPr>
      </w:pPr>
      <w:r>
        <w:rPr>
          <w:rFonts w:ascii="Arial" w:hAnsi="Arial" w:cs="Arial"/>
          <w:b/>
          <w:bCs/>
          <w:sz w:val="28"/>
          <w:szCs w:val="28"/>
        </w:rPr>
        <w:t>OŚWIADCZENIE WYKONAWCY</w:t>
      </w:r>
    </w:p>
    <w:p w14:paraId="7DEF2A83" w14:textId="77777777" w:rsidR="00B848A0" w:rsidRDefault="00B848A0" w:rsidP="00B848A0">
      <w:pPr>
        <w:rPr>
          <w:rFonts w:ascii="Arial" w:hAnsi="Arial" w:cs="Arial"/>
          <w:bCs/>
        </w:rPr>
      </w:pPr>
    </w:p>
    <w:p w14:paraId="5B3ED5A1" w14:textId="77777777" w:rsidR="00B848A0" w:rsidRPr="00E35036" w:rsidRDefault="00B848A0" w:rsidP="00B848A0">
      <w:pPr>
        <w:jc w:val="center"/>
        <w:rPr>
          <w:rFonts w:ascii="Arial" w:hAnsi="Arial" w:cs="Arial"/>
          <w:b/>
          <w:bCs/>
        </w:rPr>
      </w:pPr>
      <w:r w:rsidRPr="00E35036">
        <w:rPr>
          <w:rFonts w:ascii="Arial" w:hAnsi="Arial" w:cs="Arial"/>
          <w:b/>
          <w:bCs/>
        </w:rPr>
        <w:t>SPECYFIKACJA TECHNICZNA</w:t>
      </w:r>
    </w:p>
    <w:p w14:paraId="14966D03" w14:textId="77777777" w:rsidR="00B848A0" w:rsidRPr="00B508BC" w:rsidRDefault="00B848A0" w:rsidP="00B848A0">
      <w:pPr>
        <w:jc w:val="center"/>
        <w:rPr>
          <w:rFonts w:ascii="Arial" w:hAnsi="Arial" w:cs="Arial"/>
          <w:bCs/>
        </w:rPr>
      </w:pPr>
    </w:p>
    <w:p w14:paraId="69E0D8AA" w14:textId="77777777" w:rsidR="00B848A0" w:rsidRDefault="00B848A0" w:rsidP="00B848A0">
      <w:pPr>
        <w:ind w:left="1416" w:firstLine="708"/>
        <w:rPr>
          <w:rFonts w:ascii="Arial" w:hAnsi="Arial" w:cs="Arial"/>
          <w:b/>
          <w:bCs/>
          <w:sz w:val="28"/>
          <w:szCs w:val="28"/>
        </w:rPr>
      </w:pPr>
      <w:r w:rsidRPr="00D8153B">
        <w:rPr>
          <w:rFonts w:ascii="Arial" w:hAnsi="Arial" w:cs="Arial"/>
          <w:b/>
          <w:bCs/>
          <w:sz w:val="28"/>
          <w:szCs w:val="28"/>
        </w:rPr>
        <w:t>RESPIRATRORA TRANSPORTOWEGO</w:t>
      </w:r>
    </w:p>
    <w:p w14:paraId="71E4E405" w14:textId="77777777" w:rsidR="00B848A0" w:rsidRDefault="00B848A0" w:rsidP="00B848A0">
      <w:pPr>
        <w:ind w:left="1416" w:firstLine="708"/>
        <w:rPr>
          <w:rFonts w:ascii="Arial" w:hAnsi="Arial" w:cs="Arial"/>
          <w:b/>
          <w:bCs/>
        </w:rPr>
      </w:pPr>
    </w:p>
    <w:p w14:paraId="750C9417" w14:textId="0DB70367" w:rsidR="00B848A0" w:rsidRDefault="00B848A0" w:rsidP="00B848A0">
      <w:pPr>
        <w:spacing w:line="360" w:lineRule="auto"/>
        <w:rPr>
          <w:rFonts w:ascii="Arial" w:hAnsi="Arial" w:cs="Arial"/>
          <w:bCs/>
        </w:rPr>
      </w:pPr>
      <w:r>
        <w:rPr>
          <w:rFonts w:ascii="Arial" w:hAnsi="Arial" w:cs="Arial"/>
          <w:bCs/>
        </w:rPr>
        <w:t>NAZWA HANDLOWA I MODEL PRODUKTU:</w:t>
      </w:r>
      <w:r>
        <w:rPr>
          <w:rFonts w:ascii="Arial" w:hAnsi="Arial" w:cs="Arial"/>
          <w:bCs/>
        </w:rPr>
        <w:tab/>
      </w:r>
      <w:r>
        <w:rPr>
          <w:rFonts w:ascii="Arial" w:hAnsi="Arial" w:cs="Arial"/>
          <w:bCs/>
        </w:rPr>
        <w:tab/>
        <w:t>………………………………………..……………………………………...........</w:t>
      </w:r>
    </w:p>
    <w:p w14:paraId="7E9A355B" w14:textId="1AFFF3D1" w:rsidR="00B848A0" w:rsidRDefault="00B848A0" w:rsidP="00B848A0">
      <w:pPr>
        <w:spacing w:line="360" w:lineRule="auto"/>
        <w:rPr>
          <w:rFonts w:ascii="Arial" w:hAnsi="Arial" w:cs="Arial"/>
          <w:bCs/>
        </w:rPr>
      </w:pPr>
      <w:r w:rsidRPr="00D769A0">
        <w:rPr>
          <w:rFonts w:ascii="Arial" w:hAnsi="Arial" w:cs="Arial"/>
          <w:bCs/>
        </w:rPr>
        <w:t>PRODUCENT</w:t>
      </w:r>
      <w:r>
        <w:rPr>
          <w:rFonts w:ascii="Arial" w:hAnsi="Arial" w:cs="Arial"/>
          <w:bCs/>
        </w:rPr>
        <w:t xml:space="preserve">: </w:t>
      </w:r>
      <w:r>
        <w:rPr>
          <w:rFonts w:ascii="Arial" w:hAnsi="Arial" w:cs="Arial"/>
          <w:bCs/>
        </w:rPr>
        <w:tab/>
        <w:t>………………………………………………………….................</w:t>
      </w:r>
    </w:p>
    <w:p w14:paraId="7CFDDFC3" w14:textId="68394641" w:rsidR="00B848A0" w:rsidRDefault="00B848A0" w:rsidP="00B848A0">
      <w:pPr>
        <w:spacing w:line="360" w:lineRule="auto"/>
        <w:rPr>
          <w:rFonts w:ascii="Arial" w:hAnsi="Arial" w:cs="Arial"/>
          <w:bCs/>
        </w:rPr>
      </w:pPr>
      <w:r w:rsidRPr="00D769A0">
        <w:rPr>
          <w:rFonts w:ascii="Arial" w:hAnsi="Arial" w:cs="Arial"/>
          <w:bCs/>
        </w:rPr>
        <w:t>ROK PRODUKCJI</w:t>
      </w:r>
      <w:r>
        <w:rPr>
          <w:rFonts w:ascii="Arial" w:hAnsi="Arial" w:cs="Arial"/>
          <w:bCs/>
        </w:rPr>
        <w:t>:</w:t>
      </w:r>
      <w:r>
        <w:rPr>
          <w:rFonts w:ascii="Arial" w:hAnsi="Arial" w:cs="Arial"/>
          <w:bCs/>
        </w:rPr>
        <w:tab/>
        <w:t>………………………………………………………….................</w:t>
      </w:r>
    </w:p>
    <w:p w14:paraId="327E37D9" w14:textId="77777777" w:rsidR="00B848A0" w:rsidRPr="00177B84" w:rsidRDefault="00B848A0" w:rsidP="00B848A0">
      <w:pPr>
        <w:rPr>
          <w:rFonts w:ascii="Arial" w:hAnsi="Arial" w:cs="Arial"/>
          <w:b/>
          <w:bCs/>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
        <w:gridCol w:w="4195"/>
        <w:gridCol w:w="1872"/>
        <w:gridCol w:w="3827"/>
      </w:tblGrid>
      <w:tr w:rsidR="00B848A0" w:rsidRPr="00177B84" w14:paraId="11168682" w14:textId="77777777" w:rsidTr="003C2869">
        <w:trPr>
          <w:trHeight w:val="599"/>
        </w:trPr>
        <w:tc>
          <w:tcPr>
            <w:tcW w:w="10490" w:type="dxa"/>
            <w:gridSpan w:val="4"/>
            <w:shd w:val="clear" w:color="auto" w:fill="auto"/>
            <w:vAlign w:val="center"/>
          </w:tcPr>
          <w:p w14:paraId="2F314AFD" w14:textId="77777777" w:rsidR="00B848A0" w:rsidRPr="007B4127" w:rsidRDefault="00B848A0" w:rsidP="003C2869">
            <w:pPr>
              <w:jc w:val="center"/>
              <w:rPr>
                <w:rFonts w:ascii="Arial" w:hAnsi="Arial" w:cs="Arial"/>
                <w:b/>
              </w:rPr>
            </w:pPr>
            <w:r w:rsidRPr="007B4127">
              <w:rPr>
                <w:rFonts w:ascii="Arial" w:hAnsi="Arial" w:cs="Arial"/>
                <w:b/>
              </w:rPr>
              <w:t>Wymagane parametry techniczne</w:t>
            </w:r>
          </w:p>
        </w:tc>
      </w:tr>
      <w:tr w:rsidR="00B848A0" w:rsidRPr="00177B84" w14:paraId="4AF96BC5" w14:textId="77777777" w:rsidTr="003C2869">
        <w:tc>
          <w:tcPr>
            <w:tcW w:w="596" w:type="dxa"/>
            <w:shd w:val="clear" w:color="auto" w:fill="auto"/>
            <w:vAlign w:val="center"/>
          </w:tcPr>
          <w:p w14:paraId="2832DE5A" w14:textId="77777777" w:rsidR="00B848A0" w:rsidRPr="00177B84" w:rsidRDefault="00B848A0" w:rsidP="003C2869">
            <w:pPr>
              <w:jc w:val="center"/>
              <w:rPr>
                <w:rFonts w:ascii="Arial" w:hAnsi="Arial" w:cs="Arial"/>
                <w:b/>
              </w:rPr>
            </w:pPr>
            <w:r w:rsidRPr="00177B84">
              <w:rPr>
                <w:rFonts w:ascii="Arial" w:hAnsi="Arial" w:cs="Arial"/>
                <w:b/>
              </w:rPr>
              <w:t>Lp.</w:t>
            </w:r>
          </w:p>
        </w:tc>
        <w:tc>
          <w:tcPr>
            <w:tcW w:w="4195" w:type="dxa"/>
            <w:shd w:val="clear" w:color="auto" w:fill="auto"/>
            <w:vAlign w:val="center"/>
          </w:tcPr>
          <w:p w14:paraId="4288F438" w14:textId="77777777" w:rsidR="00B848A0" w:rsidRPr="00177B84" w:rsidRDefault="00B848A0" w:rsidP="003C2869">
            <w:pPr>
              <w:jc w:val="center"/>
              <w:rPr>
                <w:rFonts w:ascii="Arial" w:hAnsi="Arial" w:cs="Arial"/>
                <w:b/>
              </w:rPr>
            </w:pPr>
            <w:r>
              <w:rPr>
                <w:rFonts w:ascii="Arial" w:hAnsi="Arial" w:cs="Arial"/>
                <w:b/>
              </w:rPr>
              <w:t>Produkt musi spełniać następujące wymagania</w:t>
            </w:r>
          </w:p>
        </w:tc>
        <w:tc>
          <w:tcPr>
            <w:tcW w:w="1872" w:type="dxa"/>
            <w:shd w:val="clear" w:color="auto" w:fill="auto"/>
            <w:vAlign w:val="center"/>
          </w:tcPr>
          <w:p w14:paraId="1B0DD3CD" w14:textId="77777777" w:rsidR="00B848A0" w:rsidRPr="00177B84" w:rsidRDefault="00B848A0" w:rsidP="003C2869">
            <w:pPr>
              <w:jc w:val="center"/>
              <w:rPr>
                <w:rFonts w:ascii="Arial" w:hAnsi="Arial" w:cs="Arial"/>
                <w:b/>
              </w:rPr>
            </w:pPr>
            <w:r>
              <w:rPr>
                <w:rFonts w:ascii="Arial" w:hAnsi="Arial" w:cs="Arial"/>
                <w:b/>
              </w:rPr>
              <w:t>Czy produkt spełnia wymagania</w:t>
            </w:r>
          </w:p>
        </w:tc>
        <w:tc>
          <w:tcPr>
            <w:tcW w:w="3827" w:type="dxa"/>
            <w:shd w:val="clear" w:color="auto" w:fill="auto"/>
            <w:vAlign w:val="center"/>
          </w:tcPr>
          <w:p w14:paraId="7C830F93" w14:textId="77777777" w:rsidR="00B848A0" w:rsidRPr="00177B84" w:rsidRDefault="00B848A0" w:rsidP="003C2869">
            <w:pPr>
              <w:jc w:val="center"/>
              <w:rPr>
                <w:rFonts w:ascii="Arial" w:hAnsi="Arial" w:cs="Arial"/>
                <w:b/>
              </w:rPr>
            </w:pPr>
            <w:r>
              <w:rPr>
                <w:rFonts w:ascii="Arial" w:hAnsi="Arial" w:cs="Arial"/>
                <w:b/>
              </w:rPr>
              <w:t xml:space="preserve">Parametry oferowanego urządzenia </w:t>
            </w:r>
          </w:p>
        </w:tc>
      </w:tr>
      <w:tr w:rsidR="00B848A0" w:rsidRPr="00177B84" w14:paraId="6C7C98EE" w14:textId="77777777" w:rsidTr="003C2869">
        <w:tc>
          <w:tcPr>
            <w:tcW w:w="596" w:type="dxa"/>
            <w:shd w:val="clear" w:color="auto" w:fill="auto"/>
            <w:vAlign w:val="center"/>
          </w:tcPr>
          <w:p w14:paraId="5DA837A9" w14:textId="77777777" w:rsidR="00B848A0" w:rsidRPr="00C3019A" w:rsidRDefault="00B848A0" w:rsidP="003C2869">
            <w:pPr>
              <w:spacing w:line="320" w:lineRule="exact"/>
              <w:jc w:val="center"/>
              <w:rPr>
                <w:rFonts w:ascii="Arial" w:hAnsi="Arial" w:cs="Arial"/>
              </w:rPr>
            </w:pPr>
            <w:r w:rsidRPr="00C3019A">
              <w:rPr>
                <w:rFonts w:ascii="Arial" w:hAnsi="Arial" w:cs="Arial"/>
              </w:rPr>
              <w:t>1</w:t>
            </w:r>
          </w:p>
        </w:tc>
        <w:tc>
          <w:tcPr>
            <w:tcW w:w="4195" w:type="dxa"/>
            <w:shd w:val="clear" w:color="auto" w:fill="auto"/>
          </w:tcPr>
          <w:p w14:paraId="196C3918" w14:textId="77777777" w:rsidR="00B848A0" w:rsidRPr="00154A60" w:rsidRDefault="00B848A0" w:rsidP="003C2869">
            <w:pPr>
              <w:pStyle w:val="Tekstpodstawowy"/>
              <w:spacing w:before="40" w:after="0"/>
              <w:ind w:left="360"/>
              <w:jc w:val="both"/>
              <w:rPr>
                <w:rFonts w:ascii="Arial" w:hAnsi="Arial" w:cs="Arial"/>
              </w:rPr>
            </w:pPr>
            <w:r w:rsidRPr="00154A60">
              <w:rPr>
                <w:rFonts w:ascii="Arial" w:hAnsi="Arial" w:cs="Arial"/>
                <w:color w:val="000000"/>
              </w:rPr>
              <w:t xml:space="preserve">Zasilanie respiratora: </w:t>
            </w:r>
          </w:p>
          <w:p w14:paraId="67D71A5E" w14:textId="77777777" w:rsidR="00B848A0" w:rsidRPr="00571F70" w:rsidRDefault="00B848A0" w:rsidP="00B848A0">
            <w:pPr>
              <w:pStyle w:val="Akapitzlist"/>
              <w:numPr>
                <w:ilvl w:val="0"/>
                <w:numId w:val="150"/>
              </w:numPr>
              <w:autoSpaceDE w:val="0"/>
              <w:autoSpaceDN w:val="0"/>
              <w:adjustRightInd w:val="0"/>
              <w:spacing w:before="40" w:after="0" w:line="240" w:lineRule="auto"/>
              <w:ind w:right="110"/>
              <w:jc w:val="both"/>
              <w:rPr>
                <w:rFonts w:ascii="Arial" w:hAnsi="Arial" w:cs="Arial"/>
                <w:bCs/>
              </w:rPr>
            </w:pPr>
            <w:r w:rsidRPr="00571F70">
              <w:rPr>
                <w:rFonts w:ascii="Arial" w:hAnsi="Arial" w:cs="Arial"/>
                <w:color w:val="000000"/>
              </w:rPr>
              <w:t xml:space="preserve">pneumatyczne z przenośnego lub stacjonarnego źródła tlenu o ciśnieniu min. 2,7 – 6,0 bar </w:t>
            </w:r>
          </w:p>
          <w:p w14:paraId="421B8162" w14:textId="77777777" w:rsidR="00B848A0" w:rsidRPr="00571F70" w:rsidRDefault="00B848A0" w:rsidP="003C2869">
            <w:pPr>
              <w:autoSpaceDE w:val="0"/>
              <w:autoSpaceDN w:val="0"/>
              <w:adjustRightInd w:val="0"/>
              <w:spacing w:before="40"/>
              <w:ind w:left="360" w:right="110"/>
              <w:jc w:val="both"/>
              <w:rPr>
                <w:rFonts w:ascii="Arial" w:hAnsi="Arial" w:cs="Arial"/>
                <w:bCs/>
              </w:rPr>
            </w:pPr>
            <w:r w:rsidRPr="00571F70">
              <w:rPr>
                <w:rFonts w:ascii="Arial" w:hAnsi="Arial" w:cs="Arial"/>
                <w:color w:val="000000"/>
              </w:rPr>
              <w:t>lub</w:t>
            </w:r>
          </w:p>
          <w:p w14:paraId="343F6265" w14:textId="77777777" w:rsidR="00B848A0" w:rsidRPr="00571F70" w:rsidRDefault="00B848A0" w:rsidP="00B848A0">
            <w:pPr>
              <w:pStyle w:val="Akapitzlist"/>
              <w:numPr>
                <w:ilvl w:val="0"/>
                <w:numId w:val="150"/>
              </w:numPr>
              <w:spacing w:after="0" w:line="320" w:lineRule="exact"/>
              <w:jc w:val="both"/>
              <w:rPr>
                <w:rFonts w:ascii="Arial" w:hAnsi="Arial" w:cs="Arial"/>
                <w:b/>
                <w:sz w:val="24"/>
                <w:szCs w:val="24"/>
              </w:rPr>
            </w:pPr>
            <w:r w:rsidRPr="00571F70">
              <w:rPr>
                <w:rFonts w:ascii="Arial" w:hAnsi="Arial" w:cs="Arial"/>
                <w:color w:val="000000"/>
              </w:rPr>
              <w:t>elektryczne za pomocą baterii lub akumulatora</w:t>
            </w:r>
            <w:r w:rsidRPr="00571F70">
              <w:rPr>
                <w:rFonts w:ascii="Arial" w:hAnsi="Arial" w:cs="Arial"/>
                <w:b/>
                <w:sz w:val="24"/>
                <w:szCs w:val="24"/>
              </w:rPr>
              <w:t xml:space="preserve"> </w:t>
            </w:r>
          </w:p>
        </w:tc>
        <w:tc>
          <w:tcPr>
            <w:tcW w:w="1872" w:type="dxa"/>
            <w:shd w:val="clear" w:color="auto" w:fill="auto"/>
            <w:vAlign w:val="center"/>
          </w:tcPr>
          <w:p w14:paraId="7EAE95B4" w14:textId="77777777" w:rsidR="00B848A0" w:rsidRPr="00A318B5" w:rsidRDefault="00B848A0" w:rsidP="003C2869">
            <w:pPr>
              <w:jc w:val="center"/>
              <w:rPr>
                <w:rFonts w:ascii="Arial" w:hAnsi="Arial" w:cs="Arial"/>
                <w:bCs/>
              </w:rPr>
            </w:pPr>
            <w:r w:rsidRPr="00A318B5">
              <w:rPr>
                <w:rFonts w:ascii="Arial" w:hAnsi="Arial" w:cs="Arial"/>
                <w:bCs/>
              </w:rPr>
              <w:t>TAK/NIE</w:t>
            </w:r>
            <w:r w:rsidRPr="00A318B5">
              <w:rPr>
                <w:rFonts w:ascii="Arial" w:hAnsi="Arial" w:cs="Arial"/>
                <w:bCs/>
                <w:sz w:val="36"/>
                <w:szCs w:val="36"/>
              </w:rPr>
              <w:t>*</w:t>
            </w:r>
          </w:p>
        </w:tc>
        <w:tc>
          <w:tcPr>
            <w:tcW w:w="3827" w:type="dxa"/>
            <w:shd w:val="clear" w:color="auto" w:fill="auto"/>
          </w:tcPr>
          <w:p w14:paraId="0AB21281" w14:textId="77777777" w:rsidR="00B848A0" w:rsidRPr="00F4113E" w:rsidRDefault="00B848A0" w:rsidP="003C2869">
            <w:pPr>
              <w:suppressAutoHyphens/>
              <w:rPr>
                <w:rFonts w:ascii="Arial" w:hAnsi="Arial" w:cs="Arial"/>
                <w:sz w:val="20"/>
                <w:szCs w:val="20"/>
              </w:rPr>
            </w:pPr>
            <w:r>
              <w:rPr>
                <w:rFonts w:ascii="Arial" w:hAnsi="Arial" w:cs="Arial"/>
                <w:sz w:val="20"/>
                <w:szCs w:val="20"/>
              </w:rPr>
              <w:t>Podać sposób zasilania respiratora</w:t>
            </w:r>
          </w:p>
        </w:tc>
      </w:tr>
      <w:tr w:rsidR="00B848A0" w:rsidRPr="00177B84" w14:paraId="437B6C04" w14:textId="77777777" w:rsidTr="003C2869">
        <w:trPr>
          <w:trHeight w:val="923"/>
        </w:trPr>
        <w:tc>
          <w:tcPr>
            <w:tcW w:w="596" w:type="dxa"/>
            <w:shd w:val="clear" w:color="auto" w:fill="auto"/>
            <w:vAlign w:val="center"/>
          </w:tcPr>
          <w:p w14:paraId="0303D9E7" w14:textId="77777777" w:rsidR="00B848A0" w:rsidRPr="00C3019A" w:rsidRDefault="00B848A0" w:rsidP="003C2869">
            <w:pPr>
              <w:spacing w:line="320" w:lineRule="exact"/>
              <w:jc w:val="center"/>
              <w:rPr>
                <w:rFonts w:ascii="Arial" w:hAnsi="Arial" w:cs="Arial"/>
              </w:rPr>
            </w:pPr>
            <w:r w:rsidRPr="00C3019A">
              <w:rPr>
                <w:rFonts w:ascii="Arial" w:hAnsi="Arial" w:cs="Arial"/>
              </w:rPr>
              <w:t>2</w:t>
            </w:r>
          </w:p>
        </w:tc>
        <w:tc>
          <w:tcPr>
            <w:tcW w:w="4195" w:type="dxa"/>
            <w:shd w:val="clear" w:color="auto" w:fill="auto"/>
          </w:tcPr>
          <w:p w14:paraId="45CB14B6" w14:textId="77777777" w:rsidR="00B848A0" w:rsidRPr="00571F70" w:rsidRDefault="00B848A0" w:rsidP="003C2869">
            <w:pPr>
              <w:spacing w:line="320" w:lineRule="exact"/>
              <w:ind w:left="360"/>
              <w:jc w:val="both"/>
              <w:rPr>
                <w:rFonts w:ascii="Arial" w:hAnsi="Arial" w:cs="Arial"/>
                <w:b/>
              </w:rPr>
            </w:pPr>
            <w:r w:rsidRPr="00571F70">
              <w:rPr>
                <w:rFonts w:ascii="Arial" w:hAnsi="Arial" w:cs="Arial"/>
              </w:rPr>
              <w:t xml:space="preserve">Zużycie gazu napędowego </w:t>
            </w:r>
            <w:r w:rsidRPr="00571F70">
              <w:rPr>
                <w:rFonts w:ascii="Arial" w:hAnsi="Arial" w:cs="Arial"/>
                <w:color w:val="000000"/>
              </w:rPr>
              <w:t xml:space="preserve">respiratora zasilanego pneumatycznie musi wynosić </w:t>
            </w:r>
            <w:r w:rsidRPr="00571F70">
              <w:rPr>
                <w:rFonts w:ascii="Arial" w:hAnsi="Arial" w:cs="Arial"/>
              </w:rPr>
              <w:t>poniżej 30 ml/cykl oddechowy.</w:t>
            </w:r>
          </w:p>
        </w:tc>
        <w:tc>
          <w:tcPr>
            <w:tcW w:w="1872" w:type="dxa"/>
            <w:shd w:val="clear" w:color="auto" w:fill="auto"/>
            <w:vAlign w:val="center"/>
          </w:tcPr>
          <w:p w14:paraId="1AE660E4" w14:textId="77777777" w:rsidR="00B848A0" w:rsidRPr="00177B84" w:rsidRDefault="00B848A0" w:rsidP="003C2869">
            <w:pPr>
              <w:jc w:val="center"/>
              <w:rPr>
                <w:rFonts w:ascii="Arial" w:hAnsi="Arial" w:cs="Arial"/>
              </w:rPr>
            </w:pPr>
            <w:r w:rsidRPr="00A318B5">
              <w:rPr>
                <w:rFonts w:ascii="Arial" w:hAnsi="Arial" w:cs="Arial"/>
                <w:bCs/>
              </w:rPr>
              <w:t>TAK/NIE</w:t>
            </w:r>
            <w:r w:rsidRPr="00A318B5">
              <w:rPr>
                <w:rFonts w:ascii="Arial" w:hAnsi="Arial" w:cs="Arial"/>
                <w:bCs/>
                <w:sz w:val="36"/>
                <w:szCs w:val="36"/>
              </w:rPr>
              <w:t>*</w:t>
            </w:r>
          </w:p>
        </w:tc>
        <w:tc>
          <w:tcPr>
            <w:tcW w:w="3827" w:type="dxa"/>
            <w:shd w:val="clear" w:color="auto" w:fill="auto"/>
          </w:tcPr>
          <w:p w14:paraId="131FBBFC" w14:textId="77777777" w:rsidR="00B848A0" w:rsidRPr="00F4113E" w:rsidRDefault="00B848A0" w:rsidP="003C2869">
            <w:pPr>
              <w:suppressAutoHyphens/>
              <w:rPr>
                <w:rFonts w:ascii="Arial" w:hAnsi="Arial" w:cs="Arial"/>
                <w:sz w:val="20"/>
                <w:szCs w:val="20"/>
              </w:rPr>
            </w:pPr>
            <w:r>
              <w:rPr>
                <w:rFonts w:ascii="Arial" w:hAnsi="Arial" w:cs="Arial"/>
                <w:sz w:val="20"/>
                <w:szCs w:val="20"/>
              </w:rPr>
              <w:t>Podać zużycie gazu napędowego w ml/cykl oddechowy</w:t>
            </w:r>
          </w:p>
        </w:tc>
      </w:tr>
      <w:tr w:rsidR="00B848A0" w:rsidRPr="00177B84" w14:paraId="48AB3B64" w14:textId="77777777" w:rsidTr="003C2869">
        <w:tc>
          <w:tcPr>
            <w:tcW w:w="596" w:type="dxa"/>
            <w:shd w:val="clear" w:color="auto" w:fill="auto"/>
            <w:vAlign w:val="center"/>
          </w:tcPr>
          <w:p w14:paraId="70EBBB81" w14:textId="77777777" w:rsidR="00B848A0" w:rsidRPr="00C3019A" w:rsidRDefault="00B848A0" w:rsidP="003C2869">
            <w:pPr>
              <w:spacing w:line="320" w:lineRule="exact"/>
              <w:jc w:val="center"/>
              <w:rPr>
                <w:rFonts w:ascii="Arial" w:hAnsi="Arial" w:cs="Arial"/>
              </w:rPr>
            </w:pPr>
            <w:r w:rsidRPr="00C3019A">
              <w:rPr>
                <w:rFonts w:ascii="Arial" w:hAnsi="Arial" w:cs="Arial"/>
              </w:rPr>
              <w:t>3</w:t>
            </w:r>
          </w:p>
        </w:tc>
        <w:tc>
          <w:tcPr>
            <w:tcW w:w="4195" w:type="dxa"/>
            <w:shd w:val="clear" w:color="auto" w:fill="auto"/>
          </w:tcPr>
          <w:p w14:paraId="7615FA03" w14:textId="7841E3D3" w:rsidR="00B848A0" w:rsidRPr="003D7FB4" w:rsidRDefault="00B848A0" w:rsidP="00B848A0">
            <w:pPr>
              <w:autoSpaceDE w:val="0"/>
              <w:autoSpaceDN w:val="0"/>
              <w:adjustRightInd w:val="0"/>
              <w:spacing w:before="40"/>
              <w:ind w:left="360" w:right="110"/>
              <w:jc w:val="both"/>
              <w:rPr>
                <w:rFonts w:ascii="Arial" w:hAnsi="Arial" w:cs="Arial"/>
                <w:b/>
              </w:rPr>
            </w:pPr>
            <w:r>
              <w:rPr>
                <w:rFonts w:ascii="Arial" w:hAnsi="Arial" w:cs="Arial"/>
              </w:rPr>
              <w:t>Okres eksploatacji/</w:t>
            </w:r>
            <w:r w:rsidRPr="00154A60">
              <w:rPr>
                <w:rFonts w:ascii="Arial" w:hAnsi="Arial" w:cs="Arial"/>
              </w:rPr>
              <w:t xml:space="preserve">żywotność baterii/akumulatora zasilającego respirator </w:t>
            </w:r>
            <w:r>
              <w:rPr>
                <w:rFonts w:ascii="Arial" w:hAnsi="Arial" w:cs="Arial"/>
              </w:rPr>
              <w:t>musi wynosić</w:t>
            </w:r>
            <w:r w:rsidRPr="00154A60">
              <w:rPr>
                <w:rFonts w:ascii="Arial" w:hAnsi="Arial" w:cs="Arial"/>
              </w:rPr>
              <w:t xml:space="preserve"> minim</w:t>
            </w:r>
            <w:r>
              <w:rPr>
                <w:rFonts w:ascii="Arial" w:hAnsi="Arial" w:cs="Arial"/>
              </w:rPr>
              <w:t xml:space="preserve">um 2 lata lub 350 godzin pracy - dotyczy </w:t>
            </w:r>
            <w:r>
              <w:rPr>
                <w:rFonts w:ascii="Arial" w:hAnsi="Arial" w:cs="Arial"/>
                <w:color w:val="000000"/>
              </w:rPr>
              <w:t>respiratora zasilanego</w:t>
            </w:r>
            <w:r w:rsidRPr="00154A60">
              <w:rPr>
                <w:rFonts w:ascii="Arial" w:hAnsi="Arial" w:cs="Arial"/>
                <w:color w:val="000000"/>
              </w:rPr>
              <w:t xml:space="preserve"> elektrycznie</w:t>
            </w:r>
            <w:r>
              <w:rPr>
                <w:rFonts w:ascii="Arial" w:hAnsi="Arial" w:cs="Arial"/>
                <w:color w:val="000000"/>
              </w:rPr>
              <w:t xml:space="preserve"> wg opisu w pkt. 1b.</w:t>
            </w:r>
          </w:p>
        </w:tc>
        <w:tc>
          <w:tcPr>
            <w:tcW w:w="1872" w:type="dxa"/>
            <w:shd w:val="clear" w:color="auto" w:fill="auto"/>
            <w:vAlign w:val="center"/>
          </w:tcPr>
          <w:p w14:paraId="442530FD" w14:textId="77777777" w:rsidR="00B848A0" w:rsidRPr="00177B84" w:rsidRDefault="00B848A0" w:rsidP="003C2869">
            <w:pPr>
              <w:jc w:val="center"/>
              <w:rPr>
                <w:rFonts w:ascii="Arial" w:hAnsi="Arial" w:cs="Arial"/>
              </w:rPr>
            </w:pPr>
            <w:r w:rsidRPr="00A318B5">
              <w:rPr>
                <w:rFonts w:ascii="Arial" w:hAnsi="Arial" w:cs="Arial"/>
                <w:bCs/>
              </w:rPr>
              <w:t>TAK/NIE</w:t>
            </w:r>
            <w:r w:rsidRPr="00A318B5">
              <w:rPr>
                <w:rFonts w:ascii="Arial" w:hAnsi="Arial" w:cs="Arial"/>
                <w:bCs/>
                <w:sz w:val="36"/>
                <w:szCs w:val="36"/>
              </w:rPr>
              <w:t>*</w:t>
            </w:r>
          </w:p>
        </w:tc>
        <w:tc>
          <w:tcPr>
            <w:tcW w:w="3827" w:type="dxa"/>
            <w:shd w:val="clear" w:color="auto" w:fill="auto"/>
          </w:tcPr>
          <w:p w14:paraId="61D522F7" w14:textId="77777777" w:rsidR="00B848A0" w:rsidRPr="00650C87" w:rsidRDefault="00B848A0" w:rsidP="003C2869">
            <w:pPr>
              <w:rPr>
                <w:rFonts w:ascii="Arial" w:hAnsi="Arial" w:cs="Arial"/>
                <w:bCs/>
                <w:sz w:val="20"/>
                <w:szCs w:val="20"/>
              </w:rPr>
            </w:pPr>
            <w:r>
              <w:rPr>
                <w:rFonts w:ascii="Arial" w:hAnsi="Arial" w:cs="Arial"/>
                <w:bCs/>
                <w:sz w:val="20"/>
                <w:szCs w:val="20"/>
              </w:rPr>
              <w:t xml:space="preserve">Podać okres </w:t>
            </w:r>
            <w:r w:rsidRPr="00571F70">
              <w:rPr>
                <w:rFonts w:ascii="Arial" w:hAnsi="Arial" w:cs="Arial"/>
                <w:bCs/>
                <w:sz w:val="20"/>
                <w:szCs w:val="20"/>
              </w:rPr>
              <w:t>eksploatacji/żywotność baterii/akumulatora</w:t>
            </w:r>
            <w:r>
              <w:rPr>
                <w:rFonts w:ascii="Arial" w:hAnsi="Arial" w:cs="Arial"/>
                <w:bCs/>
                <w:sz w:val="20"/>
                <w:szCs w:val="20"/>
              </w:rPr>
              <w:t xml:space="preserve"> w latach lub godzinach pracy</w:t>
            </w:r>
          </w:p>
        </w:tc>
      </w:tr>
      <w:tr w:rsidR="00B848A0" w:rsidRPr="00177B84" w14:paraId="1DAE5D62" w14:textId="77777777" w:rsidTr="003C2869">
        <w:tc>
          <w:tcPr>
            <w:tcW w:w="596" w:type="dxa"/>
            <w:shd w:val="clear" w:color="auto" w:fill="auto"/>
            <w:vAlign w:val="center"/>
          </w:tcPr>
          <w:p w14:paraId="6C12471D" w14:textId="77777777" w:rsidR="00B848A0" w:rsidRPr="00C3019A" w:rsidRDefault="00B848A0" w:rsidP="003C2869">
            <w:pPr>
              <w:spacing w:line="320" w:lineRule="exact"/>
              <w:jc w:val="center"/>
              <w:rPr>
                <w:rFonts w:ascii="Arial" w:hAnsi="Arial" w:cs="Arial"/>
              </w:rPr>
            </w:pPr>
            <w:r w:rsidRPr="00C3019A">
              <w:rPr>
                <w:rFonts w:ascii="Arial" w:hAnsi="Arial" w:cs="Arial"/>
              </w:rPr>
              <w:t>4</w:t>
            </w:r>
          </w:p>
        </w:tc>
        <w:tc>
          <w:tcPr>
            <w:tcW w:w="4195" w:type="dxa"/>
            <w:shd w:val="clear" w:color="auto" w:fill="auto"/>
          </w:tcPr>
          <w:p w14:paraId="52795BCB" w14:textId="556AAB7E" w:rsidR="00B848A0" w:rsidRPr="003D7FB4" w:rsidRDefault="00B848A0" w:rsidP="00B848A0">
            <w:pPr>
              <w:autoSpaceDE w:val="0"/>
              <w:autoSpaceDN w:val="0"/>
              <w:adjustRightInd w:val="0"/>
              <w:spacing w:before="40"/>
              <w:ind w:left="360" w:right="110"/>
              <w:jc w:val="both"/>
              <w:rPr>
                <w:rFonts w:ascii="Arial" w:hAnsi="Arial" w:cs="Arial"/>
                <w:b/>
              </w:rPr>
            </w:pPr>
            <w:r>
              <w:rPr>
                <w:rFonts w:ascii="Arial" w:hAnsi="Arial" w:cs="Arial"/>
              </w:rPr>
              <w:t>Okres eksploatacji/</w:t>
            </w:r>
            <w:r w:rsidRPr="00154A60">
              <w:rPr>
                <w:rFonts w:ascii="Arial" w:hAnsi="Arial" w:cs="Arial"/>
              </w:rPr>
              <w:t xml:space="preserve">żywotność baterii/akumulatora zasilającej </w:t>
            </w:r>
            <w:r w:rsidRPr="00154A60">
              <w:rPr>
                <w:rFonts w:ascii="Arial" w:hAnsi="Arial" w:cs="Arial"/>
                <w:color w:val="000000"/>
              </w:rPr>
              <w:t xml:space="preserve">alarmy świetlne i dźwiękowe respiratora zasilanego pneumatycznie </w:t>
            </w:r>
            <w:r>
              <w:rPr>
                <w:rFonts w:ascii="Arial" w:hAnsi="Arial" w:cs="Arial"/>
                <w:color w:val="000000"/>
              </w:rPr>
              <w:t xml:space="preserve">(wg pkt 1a.) </w:t>
            </w:r>
            <w:r w:rsidRPr="00154A60">
              <w:rPr>
                <w:rFonts w:ascii="Arial" w:hAnsi="Arial" w:cs="Arial"/>
                <w:color w:val="000000"/>
              </w:rPr>
              <w:t>i elektrycznie</w:t>
            </w:r>
            <w:r>
              <w:rPr>
                <w:rFonts w:ascii="Arial" w:hAnsi="Arial" w:cs="Arial"/>
                <w:color w:val="000000"/>
              </w:rPr>
              <w:t xml:space="preserve"> (wg pkt 1b.) musi wynosić </w:t>
            </w:r>
            <w:r w:rsidRPr="00154A60">
              <w:rPr>
                <w:rFonts w:ascii="Arial" w:hAnsi="Arial" w:cs="Arial"/>
                <w:color w:val="000000"/>
              </w:rPr>
              <w:t>minimum 1 rok.</w:t>
            </w:r>
          </w:p>
        </w:tc>
        <w:tc>
          <w:tcPr>
            <w:tcW w:w="1872" w:type="dxa"/>
            <w:shd w:val="clear" w:color="auto" w:fill="auto"/>
            <w:vAlign w:val="center"/>
          </w:tcPr>
          <w:p w14:paraId="14C352B7" w14:textId="77777777" w:rsidR="00B848A0" w:rsidRPr="00177B84" w:rsidRDefault="00B848A0" w:rsidP="003C2869">
            <w:pPr>
              <w:jc w:val="center"/>
              <w:rPr>
                <w:rFonts w:ascii="Arial" w:hAnsi="Arial" w:cs="Arial"/>
              </w:rPr>
            </w:pPr>
            <w:r w:rsidRPr="00A318B5">
              <w:rPr>
                <w:rFonts w:ascii="Arial" w:hAnsi="Arial" w:cs="Arial"/>
                <w:bCs/>
              </w:rPr>
              <w:t>TAK/NIE</w:t>
            </w:r>
            <w:r w:rsidRPr="00A318B5">
              <w:rPr>
                <w:rFonts w:ascii="Arial" w:hAnsi="Arial" w:cs="Arial"/>
                <w:bCs/>
                <w:sz w:val="36"/>
                <w:szCs w:val="36"/>
              </w:rPr>
              <w:t>*</w:t>
            </w:r>
          </w:p>
        </w:tc>
        <w:tc>
          <w:tcPr>
            <w:tcW w:w="3827" w:type="dxa"/>
            <w:shd w:val="clear" w:color="auto" w:fill="auto"/>
          </w:tcPr>
          <w:p w14:paraId="2448F366" w14:textId="77777777" w:rsidR="00B848A0" w:rsidRPr="00650C87" w:rsidRDefault="00B848A0" w:rsidP="003C2869">
            <w:pPr>
              <w:suppressAutoHyphens/>
              <w:rPr>
                <w:rFonts w:ascii="Arial" w:hAnsi="Arial" w:cs="Arial"/>
                <w:sz w:val="20"/>
                <w:szCs w:val="20"/>
              </w:rPr>
            </w:pPr>
            <w:r>
              <w:rPr>
                <w:rFonts w:ascii="Arial" w:hAnsi="Arial" w:cs="Arial"/>
                <w:bCs/>
                <w:sz w:val="20"/>
                <w:szCs w:val="20"/>
              </w:rPr>
              <w:t xml:space="preserve">Podać okres </w:t>
            </w:r>
            <w:r w:rsidRPr="00571F70">
              <w:rPr>
                <w:rFonts w:ascii="Arial" w:hAnsi="Arial" w:cs="Arial"/>
                <w:bCs/>
                <w:sz w:val="20"/>
                <w:szCs w:val="20"/>
              </w:rPr>
              <w:t>eksploatacji/żywotność baterii/akumulatora</w:t>
            </w:r>
            <w:r>
              <w:t xml:space="preserve"> </w:t>
            </w:r>
            <w:r w:rsidRPr="00571F70">
              <w:rPr>
                <w:rFonts w:ascii="Arial" w:hAnsi="Arial" w:cs="Arial"/>
                <w:bCs/>
                <w:sz w:val="20"/>
                <w:szCs w:val="20"/>
              </w:rPr>
              <w:t>zasilającej alarmy świetlne i dźwiękowe</w:t>
            </w:r>
            <w:r>
              <w:rPr>
                <w:rFonts w:ascii="Arial" w:hAnsi="Arial" w:cs="Arial"/>
                <w:bCs/>
                <w:sz w:val="20"/>
                <w:szCs w:val="20"/>
              </w:rPr>
              <w:t xml:space="preserve"> w latach</w:t>
            </w:r>
          </w:p>
        </w:tc>
      </w:tr>
      <w:tr w:rsidR="00B848A0" w:rsidRPr="00177B84" w14:paraId="477F0A3C" w14:textId="77777777" w:rsidTr="003C2869">
        <w:tc>
          <w:tcPr>
            <w:tcW w:w="596" w:type="dxa"/>
            <w:shd w:val="clear" w:color="auto" w:fill="auto"/>
            <w:vAlign w:val="center"/>
          </w:tcPr>
          <w:p w14:paraId="45413D76" w14:textId="77777777" w:rsidR="00B848A0" w:rsidRPr="00C3019A" w:rsidRDefault="00B848A0" w:rsidP="003C2869">
            <w:pPr>
              <w:spacing w:line="320" w:lineRule="exact"/>
              <w:jc w:val="center"/>
              <w:rPr>
                <w:rFonts w:ascii="Arial" w:hAnsi="Arial" w:cs="Arial"/>
              </w:rPr>
            </w:pPr>
            <w:r w:rsidRPr="00C3019A">
              <w:rPr>
                <w:rFonts w:ascii="Arial" w:hAnsi="Arial" w:cs="Arial"/>
              </w:rPr>
              <w:t>5</w:t>
            </w:r>
          </w:p>
        </w:tc>
        <w:tc>
          <w:tcPr>
            <w:tcW w:w="4195" w:type="dxa"/>
            <w:shd w:val="clear" w:color="auto" w:fill="auto"/>
          </w:tcPr>
          <w:p w14:paraId="72DFAEEE" w14:textId="77777777" w:rsidR="00B848A0" w:rsidRPr="00154A60" w:rsidRDefault="00B848A0" w:rsidP="003C2869">
            <w:pPr>
              <w:autoSpaceDE w:val="0"/>
              <w:autoSpaceDN w:val="0"/>
              <w:adjustRightInd w:val="0"/>
              <w:spacing w:before="40"/>
              <w:ind w:left="360" w:right="110"/>
              <w:jc w:val="both"/>
              <w:rPr>
                <w:rFonts w:ascii="Arial" w:hAnsi="Arial" w:cs="Arial"/>
              </w:rPr>
            </w:pPr>
            <w:r w:rsidRPr="00154A60">
              <w:rPr>
                <w:rFonts w:ascii="Arial" w:hAnsi="Arial" w:cs="Arial"/>
                <w:color w:val="000000"/>
              </w:rPr>
              <w:t>Tryb pracy:</w:t>
            </w:r>
          </w:p>
          <w:p w14:paraId="0A46E337" w14:textId="77777777" w:rsidR="00B848A0" w:rsidRPr="00571F70" w:rsidRDefault="00B848A0" w:rsidP="00B848A0">
            <w:pPr>
              <w:pStyle w:val="Akapitzlist"/>
              <w:numPr>
                <w:ilvl w:val="0"/>
                <w:numId w:val="151"/>
              </w:numPr>
              <w:spacing w:before="40" w:after="0" w:line="240" w:lineRule="auto"/>
              <w:jc w:val="both"/>
              <w:rPr>
                <w:rFonts w:ascii="Arial" w:hAnsi="Arial" w:cs="Arial"/>
                <w:color w:val="000000"/>
              </w:rPr>
            </w:pPr>
            <w:r w:rsidRPr="00571F70">
              <w:rPr>
                <w:rFonts w:ascii="Arial" w:hAnsi="Arial" w:cs="Arial"/>
                <w:color w:val="000000"/>
              </w:rPr>
              <w:t>Kontrolowana wentylacja mechaniczna CMV,</w:t>
            </w:r>
          </w:p>
          <w:p w14:paraId="5C87671B" w14:textId="77777777" w:rsidR="00B848A0" w:rsidRPr="00EF5947" w:rsidRDefault="00B848A0" w:rsidP="00B848A0">
            <w:pPr>
              <w:pStyle w:val="Akapitzlist"/>
              <w:numPr>
                <w:ilvl w:val="0"/>
                <w:numId w:val="151"/>
              </w:numPr>
              <w:spacing w:before="40" w:after="0" w:line="240" w:lineRule="auto"/>
              <w:jc w:val="both"/>
              <w:rPr>
                <w:rFonts w:ascii="Arial" w:hAnsi="Arial" w:cs="Arial"/>
                <w:color w:val="000000"/>
              </w:rPr>
            </w:pPr>
            <w:r w:rsidRPr="00571F70">
              <w:rPr>
                <w:rFonts w:ascii="Arial" w:hAnsi="Arial" w:cs="Arial"/>
                <w:color w:val="000000"/>
              </w:rPr>
              <w:t>Częściowo wspomagana wentylacja SMMV lub SIMV.</w:t>
            </w:r>
          </w:p>
        </w:tc>
        <w:tc>
          <w:tcPr>
            <w:tcW w:w="1872" w:type="dxa"/>
            <w:shd w:val="clear" w:color="auto" w:fill="auto"/>
            <w:vAlign w:val="center"/>
          </w:tcPr>
          <w:p w14:paraId="518B6481" w14:textId="77777777" w:rsidR="00B848A0" w:rsidRPr="00177B84" w:rsidRDefault="00B848A0" w:rsidP="003C2869">
            <w:pPr>
              <w:jc w:val="center"/>
              <w:rPr>
                <w:rFonts w:ascii="Arial" w:hAnsi="Arial" w:cs="Arial"/>
              </w:rPr>
            </w:pPr>
            <w:r w:rsidRPr="00A318B5">
              <w:rPr>
                <w:rFonts w:ascii="Arial" w:hAnsi="Arial" w:cs="Arial"/>
                <w:bCs/>
              </w:rPr>
              <w:t>TAK/NIE</w:t>
            </w:r>
            <w:r w:rsidRPr="00A318B5">
              <w:rPr>
                <w:rFonts w:ascii="Arial" w:hAnsi="Arial" w:cs="Arial"/>
                <w:bCs/>
                <w:sz w:val="36"/>
                <w:szCs w:val="36"/>
              </w:rPr>
              <w:t>*</w:t>
            </w:r>
          </w:p>
        </w:tc>
        <w:tc>
          <w:tcPr>
            <w:tcW w:w="3827" w:type="dxa"/>
            <w:shd w:val="clear" w:color="auto" w:fill="auto"/>
          </w:tcPr>
          <w:p w14:paraId="6B9B7FB4" w14:textId="77777777" w:rsidR="00B848A0" w:rsidRPr="00571F70" w:rsidRDefault="00B848A0" w:rsidP="003C2869">
            <w:pPr>
              <w:suppressAutoHyphens/>
              <w:rPr>
                <w:rFonts w:ascii="Arial" w:hAnsi="Arial" w:cs="Arial"/>
                <w:sz w:val="20"/>
                <w:szCs w:val="20"/>
              </w:rPr>
            </w:pPr>
            <w:r>
              <w:rPr>
                <w:rFonts w:ascii="Arial" w:hAnsi="Arial" w:cs="Arial"/>
                <w:sz w:val="20"/>
                <w:szCs w:val="20"/>
              </w:rPr>
              <w:t>Podać tryby pracy:</w:t>
            </w:r>
          </w:p>
        </w:tc>
      </w:tr>
      <w:tr w:rsidR="00B848A0" w:rsidRPr="00177B84" w14:paraId="35FF5348" w14:textId="77777777" w:rsidTr="003C2869">
        <w:tc>
          <w:tcPr>
            <w:tcW w:w="596" w:type="dxa"/>
            <w:shd w:val="clear" w:color="auto" w:fill="auto"/>
            <w:vAlign w:val="center"/>
          </w:tcPr>
          <w:p w14:paraId="6FB884B9" w14:textId="77777777" w:rsidR="00B848A0" w:rsidRPr="00C3019A" w:rsidRDefault="00B848A0" w:rsidP="003C2869">
            <w:pPr>
              <w:spacing w:line="320" w:lineRule="exact"/>
              <w:jc w:val="center"/>
              <w:rPr>
                <w:rFonts w:ascii="Arial" w:hAnsi="Arial" w:cs="Arial"/>
              </w:rPr>
            </w:pPr>
            <w:r w:rsidRPr="00C3019A">
              <w:rPr>
                <w:rFonts w:ascii="Arial" w:hAnsi="Arial" w:cs="Arial"/>
              </w:rPr>
              <w:lastRenderedPageBreak/>
              <w:t>6</w:t>
            </w:r>
          </w:p>
        </w:tc>
        <w:tc>
          <w:tcPr>
            <w:tcW w:w="4195" w:type="dxa"/>
            <w:shd w:val="clear" w:color="auto" w:fill="auto"/>
          </w:tcPr>
          <w:p w14:paraId="14C8A0C0" w14:textId="77777777" w:rsidR="00B848A0" w:rsidRPr="00154A60" w:rsidRDefault="00B848A0" w:rsidP="003C2869">
            <w:pPr>
              <w:spacing w:before="40"/>
              <w:ind w:left="360"/>
              <w:jc w:val="both"/>
              <w:rPr>
                <w:rFonts w:ascii="Arial" w:hAnsi="Arial" w:cs="Arial"/>
                <w:color w:val="000000"/>
              </w:rPr>
            </w:pPr>
            <w:r w:rsidRPr="00154A60">
              <w:rPr>
                <w:rFonts w:ascii="Arial" w:hAnsi="Arial" w:cs="Arial"/>
                <w:color w:val="000000"/>
              </w:rPr>
              <w:t>Wentylacja czystym tlenem lub mieszaniną tlenu i powietrza.</w:t>
            </w:r>
          </w:p>
          <w:p w14:paraId="6FCB9CD2" w14:textId="77777777" w:rsidR="00B848A0" w:rsidRPr="00571F70" w:rsidRDefault="00B848A0" w:rsidP="003C2869">
            <w:pPr>
              <w:spacing w:line="320" w:lineRule="exact"/>
              <w:ind w:left="360"/>
              <w:jc w:val="both"/>
              <w:rPr>
                <w:rFonts w:ascii="Arial" w:hAnsi="Arial" w:cs="Arial"/>
                <w:b/>
              </w:rPr>
            </w:pPr>
          </w:p>
        </w:tc>
        <w:tc>
          <w:tcPr>
            <w:tcW w:w="1872" w:type="dxa"/>
            <w:shd w:val="clear" w:color="auto" w:fill="auto"/>
            <w:vAlign w:val="center"/>
          </w:tcPr>
          <w:p w14:paraId="714C1188" w14:textId="77777777" w:rsidR="00B848A0" w:rsidRPr="00177B84" w:rsidRDefault="00B848A0" w:rsidP="003C2869">
            <w:pPr>
              <w:jc w:val="center"/>
              <w:rPr>
                <w:rFonts w:ascii="Arial" w:hAnsi="Arial" w:cs="Arial"/>
              </w:rPr>
            </w:pPr>
            <w:r w:rsidRPr="00A318B5">
              <w:rPr>
                <w:rFonts w:ascii="Arial" w:hAnsi="Arial" w:cs="Arial"/>
                <w:bCs/>
              </w:rPr>
              <w:t>TAK/NIE</w:t>
            </w:r>
            <w:r w:rsidRPr="00A318B5">
              <w:rPr>
                <w:rFonts w:ascii="Arial" w:hAnsi="Arial" w:cs="Arial"/>
                <w:bCs/>
                <w:sz w:val="36"/>
                <w:szCs w:val="36"/>
              </w:rPr>
              <w:t>*</w:t>
            </w:r>
          </w:p>
        </w:tc>
        <w:tc>
          <w:tcPr>
            <w:tcW w:w="3827" w:type="dxa"/>
            <w:shd w:val="clear" w:color="auto" w:fill="auto"/>
          </w:tcPr>
          <w:p w14:paraId="0E498851" w14:textId="77777777" w:rsidR="00B848A0" w:rsidRPr="00650C87" w:rsidRDefault="00B848A0" w:rsidP="003C2869">
            <w:pPr>
              <w:rPr>
                <w:rFonts w:ascii="Arial" w:hAnsi="Arial" w:cs="Arial"/>
                <w:bCs/>
                <w:sz w:val="20"/>
                <w:szCs w:val="20"/>
              </w:rPr>
            </w:pPr>
            <w:r>
              <w:rPr>
                <w:rFonts w:ascii="Arial" w:hAnsi="Arial" w:cs="Arial"/>
                <w:sz w:val="20"/>
                <w:szCs w:val="20"/>
              </w:rPr>
              <w:t>.</w:t>
            </w:r>
          </w:p>
        </w:tc>
      </w:tr>
      <w:tr w:rsidR="00B848A0" w:rsidRPr="00177B84" w14:paraId="3AC70887" w14:textId="77777777" w:rsidTr="003C2869">
        <w:tc>
          <w:tcPr>
            <w:tcW w:w="596" w:type="dxa"/>
            <w:shd w:val="clear" w:color="auto" w:fill="auto"/>
            <w:vAlign w:val="center"/>
          </w:tcPr>
          <w:p w14:paraId="1F2AD26A" w14:textId="77777777" w:rsidR="00B848A0" w:rsidRPr="00C3019A" w:rsidRDefault="00B848A0" w:rsidP="003C2869">
            <w:pPr>
              <w:spacing w:line="320" w:lineRule="exact"/>
              <w:jc w:val="center"/>
              <w:rPr>
                <w:rFonts w:ascii="Arial" w:hAnsi="Arial" w:cs="Arial"/>
              </w:rPr>
            </w:pPr>
            <w:r w:rsidRPr="00C3019A">
              <w:rPr>
                <w:rFonts w:ascii="Arial" w:hAnsi="Arial" w:cs="Arial"/>
              </w:rPr>
              <w:t>7</w:t>
            </w:r>
          </w:p>
        </w:tc>
        <w:tc>
          <w:tcPr>
            <w:tcW w:w="4195" w:type="dxa"/>
            <w:shd w:val="clear" w:color="auto" w:fill="auto"/>
          </w:tcPr>
          <w:p w14:paraId="48D6FD81" w14:textId="77777777" w:rsidR="00B848A0" w:rsidRPr="00154A60" w:rsidRDefault="00B848A0" w:rsidP="003C2869">
            <w:pPr>
              <w:spacing w:before="40"/>
              <w:ind w:left="360"/>
              <w:jc w:val="both"/>
              <w:rPr>
                <w:rFonts w:ascii="Arial" w:hAnsi="Arial" w:cs="Arial"/>
                <w:color w:val="000000"/>
              </w:rPr>
            </w:pPr>
            <w:r>
              <w:rPr>
                <w:rFonts w:ascii="Arial" w:hAnsi="Arial" w:cs="Arial"/>
                <w:color w:val="000000"/>
              </w:rPr>
              <w:t xml:space="preserve">Niezależna płynna regulacja </w:t>
            </w:r>
            <w:r w:rsidRPr="002F4DB5">
              <w:rPr>
                <w:rFonts w:ascii="Arial" w:hAnsi="Arial" w:cs="Arial"/>
                <w:color w:val="000000"/>
              </w:rPr>
              <w:t>liczby oddechów na minutę i objętości oddechowej mierzonej w ml. Alternatywnie dopuszczalne jest urządzenie posiadające niezależną regulację częstości oddechowej (jedno pokrętło) oraz niezależną regulację objętości oddechowej wyrażonej w litrach na minutę 3-20 l/min (drugie pokrętło) co w przeliczeniu pozwala na osiągnięcie wartości od 75 ml – 4000 ml w pojedynczym oddechu</w:t>
            </w:r>
            <w:r w:rsidRPr="00154A60">
              <w:rPr>
                <w:rFonts w:ascii="Arial" w:hAnsi="Arial" w:cs="Arial"/>
                <w:color w:val="000000"/>
              </w:rPr>
              <w:t>.</w:t>
            </w:r>
          </w:p>
          <w:p w14:paraId="7AC82543" w14:textId="77777777" w:rsidR="00B848A0" w:rsidRPr="003D7FB4" w:rsidRDefault="00B848A0" w:rsidP="003C2869">
            <w:pPr>
              <w:spacing w:line="320" w:lineRule="exact"/>
              <w:jc w:val="both"/>
              <w:rPr>
                <w:rFonts w:ascii="Arial" w:hAnsi="Arial" w:cs="Arial"/>
                <w:b/>
              </w:rPr>
            </w:pPr>
          </w:p>
        </w:tc>
        <w:tc>
          <w:tcPr>
            <w:tcW w:w="1872" w:type="dxa"/>
            <w:shd w:val="clear" w:color="auto" w:fill="auto"/>
            <w:vAlign w:val="center"/>
          </w:tcPr>
          <w:p w14:paraId="6B4A6EA7" w14:textId="77777777" w:rsidR="00B848A0" w:rsidRDefault="00B848A0" w:rsidP="003C2869">
            <w:pPr>
              <w:jc w:val="center"/>
            </w:pPr>
            <w:r w:rsidRPr="004805D9">
              <w:rPr>
                <w:rFonts w:ascii="Arial" w:hAnsi="Arial" w:cs="Arial"/>
                <w:bCs/>
              </w:rPr>
              <w:t>TAK/NIE</w:t>
            </w:r>
            <w:r w:rsidRPr="004805D9">
              <w:rPr>
                <w:rFonts w:ascii="Arial" w:hAnsi="Arial" w:cs="Arial"/>
                <w:bCs/>
                <w:sz w:val="36"/>
                <w:szCs w:val="36"/>
              </w:rPr>
              <w:t>*</w:t>
            </w:r>
          </w:p>
        </w:tc>
        <w:tc>
          <w:tcPr>
            <w:tcW w:w="3827" w:type="dxa"/>
            <w:shd w:val="clear" w:color="auto" w:fill="auto"/>
          </w:tcPr>
          <w:p w14:paraId="2183EB7D" w14:textId="77777777" w:rsidR="00B848A0" w:rsidRPr="00650C87" w:rsidRDefault="00B848A0" w:rsidP="003C2869">
            <w:pPr>
              <w:suppressAutoHyphens/>
              <w:rPr>
                <w:rFonts w:ascii="Arial" w:hAnsi="Arial" w:cs="Arial"/>
                <w:sz w:val="20"/>
                <w:szCs w:val="20"/>
              </w:rPr>
            </w:pPr>
            <w:r>
              <w:rPr>
                <w:rFonts w:ascii="Arial" w:hAnsi="Arial" w:cs="Arial"/>
                <w:sz w:val="20"/>
                <w:szCs w:val="20"/>
              </w:rPr>
              <w:t>Podać sposób regulacji liczby oddechów i objętości oddechowej</w:t>
            </w:r>
          </w:p>
          <w:p w14:paraId="5CEDE6C3" w14:textId="77777777" w:rsidR="00B848A0" w:rsidRDefault="00B848A0" w:rsidP="003C2869">
            <w:pPr>
              <w:suppressAutoHyphens/>
              <w:rPr>
                <w:rFonts w:ascii="Arial" w:hAnsi="Arial" w:cs="Arial"/>
                <w:sz w:val="20"/>
                <w:szCs w:val="20"/>
              </w:rPr>
            </w:pPr>
          </w:p>
          <w:p w14:paraId="2DBAA434" w14:textId="77777777" w:rsidR="00B848A0" w:rsidRPr="00650C87" w:rsidRDefault="00B848A0" w:rsidP="003C2869">
            <w:pPr>
              <w:suppressAutoHyphens/>
              <w:rPr>
                <w:rFonts w:ascii="Arial" w:hAnsi="Arial" w:cs="Arial"/>
                <w:sz w:val="20"/>
                <w:szCs w:val="20"/>
              </w:rPr>
            </w:pPr>
          </w:p>
          <w:p w14:paraId="6C3A1ECD" w14:textId="77777777" w:rsidR="00B848A0" w:rsidRPr="00650C87" w:rsidRDefault="00B848A0" w:rsidP="003C2869">
            <w:pPr>
              <w:suppressAutoHyphens/>
              <w:rPr>
                <w:rFonts w:ascii="Arial" w:hAnsi="Arial" w:cs="Arial"/>
                <w:sz w:val="20"/>
                <w:szCs w:val="20"/>
              </w:rPr>
            </w:pPr>
          </w:p>
          <w:p w14:paraId="0CBC9C5B" w14:textId="77777777" w:rsidR="00B848A0" w:rsidRPr="00650C87" w:rsidRDefault="00B848A0" w:rsidP="003C2869">
            <w:pPr>
              <w:suppressAutoHyphens/>
              <w:rPr>
                <w:rFonts w:ascii="Arial" w:hAnsi="Arial" w:cs="Arial"/>
                <w:sz w:val="20"/>
                <w:szCs w:val="20"/>
              </w:rPr>
            </w:pPr>
          </w:p>
        </w:tc>
      </w:tr>
      <w:tr w:rsidR="00B848A0" w:rsidRPr="00177B84" w14:paraId="00F9D16B" w14:textId="77777777" w:rsidTr="003C2869">
        <w:tc>
          <w:tcPr>
            <w:tcW w:w="596" w:type="dxa"/>
            <w:shd w:val="clear" w:color="auto" w:fill="auto"/>
            <w:vAlign w:val="center"/>
          </w:tcPr>
          <w:p w14:paraId="009F0919" w14:textId="77777777" w:rsidR="00B848A0" w:rsidRPr="00C3019A" w:rsidRDefault="00B848A0" w:rsidP="003C2869">
            <w:pPr>
              <w:spacing w:line="320" w:lineRule="exact"/>
              <w:jc w:val="center"/>
              <w:rPr>
                <w:rFonts w:ascii="Arial" w:hAnsi="Arial" w:cs="Arial"/>
              </w:rPr>
            </w:pPr>
            <w:r w:rsidRPr="00C3019A">
              <w:rPr>
                <w:rFonts w:ascii="Arial" w:hAnsi="Arial" w:cs="Arial"/>
              </w:rPr>
              <w:t>8</w:t>
            </w:r>
          </w:p>
        </w:tc>
        <w:tc>
          <w:tcPr>
            <w:tcW w:w="4195" w:type="dxa"/>
            <w:shd w:val="clear" w:color="auto" w:fill="auto"/>
          </w:tcPr>
          <w:p w14:paraId="702CC6B1" w14:textId="77777777" w:rsidR="00B848A0" w:rsidRPr="00154A60" w:rsidRDefault="00B848A0" w:rsidP="003C2869">
            <w:pPr>
              <w:spacing w:before="40"/>
              <w:ind w:left="360"/>
              <w:jc w:val="both"/>
              <w:rPr>
                <w:rFonts w:ascii="Arial" w:hAnsi="Arial" w:cs="Arial"/>
                <w:color w:val="000000"/>
              </w:rPr>
            </w:pPr>
            <w:r>
              <w:rPr>
                <w:rFonts w:ascii="Arial" w:hAnsi="Arial" w:cs="Arial"/>
                <w:color w:val="000000"/>
              </w:rPr>
              <w:t>Regulowana z</w:t>
            </w:r>
            <w:r w:rsidRPr="00154A60">
              <w:rPr>
                <w:rFonts w:ascii="Arial" w:hAnsi="Arial" w:cs="Arial"/>
                <w:color w:val="000000"/>
              </w:rPr>
              <w:t>astawka ciśnieniowa b</w:t>
            </w:r>
            <w:r>
              <w:rPr>
                <w:rFonts w:ascii="Arial" w:hAnsi="Arial" w:cs="Arial"/>
                <w:color w:val="000000"/>
              </w:rPr>
              <w:t>ezpieczeństwa.</w:t>
            </w:r>
          </w:p>
          <w:p w14:paraId="00CF6081" w14:textId="77777777" w:rsidR="00B848A0" w:rsidRPr="003D7FB4" w:rsidRDefault="00B848A0" w:rsidP="003C2869">
            <w:pPr>
              <w:spacing w:line="320" w:lineRule="exact"/>
              <w:jc w:val="both"/>
              <w:rPr>
                <w:rFonts w:ascii="Arial" w:hAnsi="Arial" w:cs="Arial"/>
                <w:b/>
              </w:rPr>
            </w:pPr>
          </w:p>
        </w:tc>
        <w:tc>
          <w:tcPr>
            <w:tcW w:w="1872" w:type="dxa"/>
            <w:shd w:val="clear" w:color="auto" w:fill="auto"/>
            <w:vAlign w:val="center"/>
          </w:tcPr>
          <w:p w14:paraId="2EB5D89B" w14:textId="77777777" w:rsidR="00B848A0" w:rsidRDefault="00B848A0" w:rsidP="003C2869">
            <w:pPr>
              <w:jc w:val="center"/>
            </w:pPr>
            <w:r w:rsidRPr="004805D9">
              <w:rPr>
                <w:rFonts w:ascii="Arial" w:hAnsi="Arial" w:cs="Arial"/>
                <w:bCs/>
              </w:rPr>
              <w:t>TAK/NIE</w:t>
            </w:r>
            <w:r w:rsidRPr="004805D9">
              <w:rPr>
                <w:rFonts w:ascii="Arial" w:hAnsi="Arial" w:cs="Arial"/>
                <w:bCs/>
                <w:sz w:val="36"/>
                <w:szCs w:val="36"/>
              </w:rPr>
              <w:t>*</w:t>
            </w:r>
          </w:p>
        </w:tc>
        <w:tc>
          <w:tcPr>
            <w:tcW w:w="3827" w:type="dxa"/>
            <w:shd w:val="clear" w:color="auto" w:fill="auto"/>
          </w:tcPr>
          <w:p w14:paraId="11437E71" w14:textId="77777777" w:rsidR="00B848A0" w:rsidRPr="00650C87" w:rsidRDefault="00B848A0" w:rsidP="003C2869">
            <w:pPr>
              <w:suppressAutoHyphens/>
              <w:rPr>
                <w:rFonts w:ascii="Arial" w:hAnsi="Arial" w:cs="Arial"/>
                <w:sz w:val="20"/>
                <w:szCs w:val="20"/>
              </w:rPr>
            </w:pPr>
          </w:p>
          <w:p w14:paraId="655662A5" w14:textId="77777777" w:rsidR="00B848A0" w:rsidRPr="00650C87" w:rsidRDefault="00B848A0" w:rsidP="003C2869">
            <w:pPr>
              <w:suppressAutoHyphens/>
              <w:rPr>
                <w:rFonts w:ascii="Arial" w:hAnsi="Arial" w:cs="Arial"/>
                <w:sz w:val="20"/>
                <w:szCs w:val="20"/>
              </w:rPr>
            </w:pPr>
          </w:p>
          <w:p w14:paraId="3E132EDE" w14:textId="77777777" w:rsidR="00B848A0" w:rsidRPr="00650C87" w:rsidRDefault="00B848A0" w:rsidP="003C2869">
            <w:pPr>
              <w:suppressAutoHyphens/>
              <w:rPr>
                <w:rFonts w:ascii="Arial" w:hAnsi="Arial" w:cs="Arial"/>
                <w:b/>
                <w:sz w:val="20"/>
                <w:szCs w:val="20"/>
              </w:rPr>
            </w:pPr>
          </w:p>
        </w:tc>
      </w:tr>
      <w:tr w:rsidR="00B848A0" w:rsidRPr="00177B84" w14:paraId="46C0C45E" w14:textId="77777777" w:rsidTr="003C2869">
        <w:tc>
          <w:tcPr>
            <w:tcW w:w="596" w:type="dxa"/>
            <w:shd w:val="clear" w:color="auto" w:fill="auto"/>
            <w:vAlign w:val="center"/>
          </w:tcPr>
          <w:p w14:paraId="0AE3B663" w14:textId="77777777" w:rsidR="00B848A0" w:rsidRPr="00C3019A" w:rsidRDefault="00B848A0" w:rsidP="003C2869">
            <w:pPr>
              <w:spacing w:line="320" w:lineRule="exact"/>
              <w:jc w:val="center"/>
              <w:rPr>
                <w:rFonts w:ascii="Arial" w:hAnsi="Arial" w:cs="Arial"/>
              </w:rPr>
            </w:pPr>
            <w:r w:rsidRPr="00C3019A">
              <w:rPr>
                <w:rFonts w:ascii="Arial" w:hAnsi="Arial" w:cs="Arial"/>
              </w:rPr>
              <w:t>9</w:t>
            </w:r>
          </w:p>
        </w:tc>
        <w:tc>
          <w:tcPr>
            <w:tcW w:w="4195" w:type="dxa"/>
            <w:shd w:val="clear" w:color="auto" w:fill="auto"/>
          </w:tcPr>
          <w:p w14:paraId="5CD8B680" w14:textId="77777777" w:rsidR="00B848A0" w:rsidRPr="00154A60" w:rsidRDefault="00B848A0" w:rsidP="003C2869">
            <w:pPr>
              <w:spacing w:before="40"/>
              <w:ind w:left="360"/>
              <w:jc w:val="both"/>
              <w:rPr>
                <w:rFonts w:ascii="Arial" w:hAnsi="Arial" w:cs="Arial"/>
                <w:color w:val="000000"/>
              </w:rPr>
            </w:pPr>
            <w:r w:rsidRPr="00154A60">
              <w:rPr>
                <w:rFonts w:ascii="Arial" w:hAnsi="Arial" w:cs="Arial"/>
                <w:color w:val="000000"/>
              </w:rPr>
              <w:t>Detekcja oddechu spontanicznego.</w:t>
            </w:r>
          </w:p>
          <w:p w14:paraId="00DE3D3C" w14:textId="77777777" w:rsidR="00B848A0" w:rsidRPr="003D7FB4" w:rsidRDefault="00B848A0" w:rsidP="003C2869">
            <w:pPr>
              <w:spacing w:line="320" w:lineRule="exact"/>
              <w:jc w:val="both"/>
              <w:rPr>
                <w:rFonts w:ascii="Arial" w:hAnsi="Arial" w:cs="Arial"/>
                <w:b/>
              </w:rPr>
            </w:pPr>
          </w:p>
        </w:tc>
        <w:tc>
          <w:tcPr>
            <w:tcW w:w="1872" w:type="dxa"/>
            <w:shd w:val="clear" w:color="auto" w:fill="auto"/>
            <w:vAlign w:val="center"/>
          </w:tcPr>
          <w:p w14:paraId="68DFD1CE" w14:textId="77777777" w:rsidR="00B848A0" w:rsidRDefault="00B848A0" w:rsidP="003C2869">
            <w:pPr>
              <w:jc w:val="center"/>
            </w:pPr>
            <w:r w:rsidRPr="004805D9">
              <w:rPr>
                <w:rFonts w:ascii="Arial" w:hAnsi="Arial" w:cs="Arial"/>
                <w:bCs/>
              </w:rPr>
              <w:t>TAK/NIE</w:t>
            </w:r>
            <w:r w:rsidRPr="004805D9">
              <w:rPr>
                <w:rFonts w:ascii="Arial" w:hAnsi="Arial" w:cs="Arial"/>
                <w:bCs/>
                <w:sz w:val="36"/>
                <w:szCs w:val="36"/>
              </w:rPr>
              <w:t>*</w:t>
            </w:r>
          </w:p>
        </w:tc>
        <w:tc>
          <w:tcPr>
            <w:tcW w:w="3827" w:type="dxa"/>
            <w:shd w:val="clear" w:color="auto" w:fill="auto"/>
          </w:tcPr>
          <w:p w14:paraId="6D80AFB7" w14:textId="77777777" w:rsidR="00B848A0" w:rsidRDefault="00B848A0" w:rsidP="003C2869">
            <w:pPr>
              <w:suppressAutoHyphens/>
              <w:rPr>
                <w:rFonts w:ascii="Arial" w:hAnsi="Arial" w:cs="Arial"/>
                <w:sz w:val="20"/>
                <w:szCs w:val="20"/>
              </w:rPr>
            </w:pPr>
          </w:p>
          <w:p w14:paraId="7CE1E9A7" w14:textId="77777777" w:rsidR="00B848A0" w:rsidRPr="00650C87" w:rsidRDefault="00B848A0" w:rsidP="003C2869">
            <w:pPr>
              <w:suppressAutoHyphens/>
              <w:rPr>
                <w:rFonts w:ascii="Arial" w:hAnsi="Arial" w:cs="Arial"/>
                <w:sz w:val="20"/>
                <w:szCs w:val="20"/>
              </w:rPr>
            </w:pPr>
          </w:p>
          <w:p w14:paraId="01CD9459" w14:textId="77777777" w:rsidR="00B848A0" w:rsidRPr="00650C87" w:rsidRDefault="00B848A0" w:rsidP="003C2869">
            <w:pPr>
              <w:suppressAutoHyphens/>
              <w:rPr>
                <w:rFonts w:ascii="Arial" w:hAnsi="Arial" w:cs="Arial"/>
                <w:b/>
                <w:sz w:val="20"/>
                <w:szCs w:val="20"/>
              </w:rPr>
            </w:pPr>
          </w:p>
        </w:tc>
      </w:tr>
      <w:tr w:rsidR="00B848A0" w:rsidRPr="00177B84" w14:paraId="5FF84EFA" w14:textId="77777777" w:rsidTr="003C2869">
        <w:tc>
          <w:tcPr>
            <w:tcW w:w="596" w:type="dxa"/>
            <w:shd w:val="clear" w:color="auto" w:fill="auto"/>
            <w:vAlign w:val="center"/>
          </w:tcPr>
          <w:p w14:paraId="6C3A202B" w14:textId="77777777" w:rsidR="00B848A0" w:rsidRPr="00C3019A" w:rsidRDefault="00B848A0" w:rsidP="003C2869">
            <w:pPr>
              <w:spacing w:line="320" w:lineRule="exact"/>
              <w:jc w:val="center"/>
              <w:rPr>
                <w:rFonts w:ascii="Arial" w:hAnsi="Arial" w:cs="Arial"/>
              </w:rPr>
            </w:pPr>
            <w:r w:rsidRPr="00C3019A">
              <w:rPr>
                <w:rFonts w:ascii="Arial" w:hAnsi="Arial" w:cs="Arial"/>
              </w:rPr>
              <w:t>10</w:t>
            </w:r>
          </w:p>
        </w:tc>
        <w:tc>
          <w:tcPr>
            <w:tcW w:w="4195" w:type="dxa"/>
            <w:shd w:val="clear" w:color="auto" w:fill="auto"/>
          </w:tcPr>
          <w:p w14:paraId="0CF0F02F" w14:textId="77777777" w:rsidR="00B848A0" w:rsidRPr="00154A60" w:rsidRDefault="00B848A0" w:rsidP="003C2869">
            <w:pPr>
              <w:spacing w:before="40"/>
              <w:ind w:left="360"/>
              <w:jc w:val="both"/>
              <w:rPr>
                <w:rFonts w:ascii="Arial" w:hAnsi="Arial" w:cs="Arial"/>
              </w:rPr>
            </w:pPr>
            <w:r w:rsidRPr="00154A60">
              <w:rPr>
                <w:rFonts w:ascii="Arial" w:hAnsi="Arial" w:cs="Arial"/>
              </w:rPr>
              <w:t>Alarmy świetlne i dźwiękowe</w:t>
            </w:r>
            <w:r w:rsidRPr="00154A60">
              <w:rPr>
                <w:rFonts w:ascii="Arial" w:hAnsi="Arial" w:cs="Arial"/>
                <w:b/>
                <w:bCs/>
              </w:rPr>
              <w:t>:</w:t>
            </w:r>
          </w:p>
          <w:p w14:paraId="123AF78B" w14:textId="77777777" w:rsidR="00B848A0" w:rsidRPr="00571F70" w:rsidRDefault="00B848A0" w:rsidP="00B848A0">
            <w:pPr>
              <w:pStyle w:val="Akapitzlist"/>
              <w:numPr>
                <w:ilvl w:val="0"/>
                <w:numId w:val="152"/>
              </w:numPr>
              <w:spacing w:before="40" w:after="0" w:line="240" w:lineRule="auto"/>
              <w:jc w:val="both"/>
              <w:rPr>
                <w:rFonts w:ascii="Arial" w:hAnsi="Arial" w:cs="Arial"/>
              </w:rPr>
            </w:pPr>
            <w:r w:rsidRPr="00571F70">
              <w:rPr>
                <w:rFonts w:ascii="Arial" w:hAnsi="Arial" w:cs="Arial"/>
              </w:rPr>
              <w:t>za wysokiego ciśnienia w drogach oddechowych,</w:t>
            </w:r>
          </w:p>
          <w:p w14:paraId="7B37595F" w14:textId="77777777" w:rsidR="00B848A0" w:rsidRPr="00571F70" w:rsidRDefault="00B848A0" w:rsidP="00B848A0">
            <w:pPr>
              <w:pStyle w:val="Akapitzlist"/>
              <w:numPr>
                <w:ilvl w:val="0"/>
                <w:numId w:val="152"/>
              </w:numPr>
              <w:spacing w:before="40" w:after="0" w:line="240" w:lineRule="auto"/>
              <w:jc w:val="both"/>
              <w:rPr>
                <w:rFonts w:ascii="Arial" w:hAnsi="Arial" w:cs="Arial"/>
              </w:rPr>
            </w:pPr>
            <w:r w:rsidRPr="00571F70">
              <w:rPr>
                <w:rFonts w:ascii="Arial" w:hAnsi="Arial" w:cs="Arial"/>
              </w:rPr>
              <w:t>za niskiego ciśnienia w drogach oddechowych,</w:t>
            </w:r>
          </w:p>
          <w:p w14:paraId="156C9577" w14:textId="77777777" w:rsidR="00B848A0" w:rsidRPr="00571F70" w:rsidRDefault="00B848A0" w:rsidP="00B848A0">
            <w:pPr>
              <w:pStyle w:val="Akapitzlist"/>
              <w:numPr>
                <w:ilvl w:val="0"/>
                <w:numId w:val="152"/>
              </w:numPr>
              <w:spacing w:before="40" w:after="0" w:line="240" w:lineRule="auto"/>
              <w:jc w:val="both"/>
              <w:rPr>
                <w:rFonts w:ascii="Arial" w:hAnsi="Arial" w:cs="Arial"/>
              </w:rPr>
            </w:pPr>
            <w:r w:rsidRPr="00571F70">
              <w:rPr>
                <w:rFonts w:ascii="Arial" w:hAnsi="Arial" w:cs="Arial"/>
              </w:rPr>
              <w:t>sygnalizacja spadku ciśnienia zasilania.</w:t>
            </w:r>
          </w:p>
          <w:p w14:paraId="01AEA4C4" w14:textId="77777777" w:rsidR="00B848A0" w:rsidRPr="003D7FB4" w:rsidRDefault="00B848A0" w:rsidP="003C2869">
            <w:pPr>
              <w:spacing w:line="320" w:lineRule="exact"/>
              <w:jc w:val="both"/>
              <w:rPr>
                <w:rFonts w:ascii="Arial" w:hAnsi="Arial" w:cs="Arial"/>
                <w:b/>
              </w:rPr>
            </w:pPr>
          </w:p>
        </w:tc>
        <w:tc>
          <w:tcPr>
            <w:tcW w:w="1872" w:type="dxa"/>
            <w:shd w:val="clear" w:color="auto" w:fill="auto"/>
            <w:vAlign w:val="center"/>
          </w:tcPr>
          <w:p w14:paraId="23F39EF7" w14:textId="77777777" w:rsidR="00B848A0" w:rsidRDefault="00B848A0" w:rsidP="003C2869">
            <w:pPr>
              <w:jc w:val="center"/>
            </w:pPr>
            <w:r w:rsidRPr="004805D9">
              <w:rPr>
                <w:rFonts w:ascii="Arial" w:hAnsi="Arial" w:cs="Arial"/>
                <w:bCs/>
              </w:rPr>
              <w:t>TAK/NIE</w:t>
            </w:r>
            <w:r w:rsidRPr="004805D9">
              <w:rPr>
                <w:rFonts w:ascii="Arial" w:hAnsi="Arial" w:cs="Arial"/>
                <w:bCs/>
                <w:sz w:val="36"/>
                <w:szCs w:val="36"/>
              </w:rPr>
              <w:t>*</w:t>
            </w:r>
          </w:p>
        </w:tc>
        <w:tc>
          <w:tcPr>
            <w:tcW w:w="3827" w:type="dxa"/>
            <w:shd w:val="clear" w:color="auto" w:fill="auto"/>
          </w:tcPr>
          <w:p w14:paraId="54262034" w14:textId="77777777" w:rsidR="00B848A0" w:rsidRPr="00650C87" w:rsidRDefault="00B848A0" w:rsidP="003C2869">
            <w:pPr>
              <w:suppressAutoHyphens/>
              <w:rPr>
                <w:rFonts w:ascii="Arial" w:hAnsi="Arial" w:cs="Arial"/>
                <w:sz w:val="20"/>
                <w:szCs w:val="20"/>
              </w:rPr>
            </w:pPr>
            <w:r>
              <w:rPr>
                <w:rFonts w:ascii="Arial" w:hAnsi="Arial" w:cs="Arial"/>
                <w:sz w:val="20"/>
                <w:szCs w:val="20"/>
              </w:rPr>
              <w:t xml:space="preserve">Podać zakres alarmów świetlnych i </w:t>
            </w:r>
            <w:proofErr w:type="spellStart"/>
            <w:r>
              <w:rPr>
                <w:rFonts w:ascii="Arial" w:hAnsi="Arial" w:cs="Arial"/>
                <w:sz w:val="20"/>
                <w:szCs w:val="20"/>
              </w:rPr>
              <w:t>dzwiękowych</w:t>
            </w:r>
            <w:proofErr w:type="spellEnd"/>
          </w:p>
          <w:p w14:paraId="55AE5DC1" w14:textId="77777777" w:rsidR="00B848A0" w:rsidRPr="00650C87" w:rsidRDefault="00B848A0" w:rsidP="003C2869">
            <w:pPr>
              <w:suppressAutoHyphens/>
              <w:rPr>
                <w:rFonts w:ascii="Arial" w:hAnsi="Arial" w:cs="Arial"/>
                <w:sz w:val="20"/>
                <w:szCs w:val="20"/>
              </w:rPr>
            </w:pPr>
          </w:p>
          <w:p w14:paraId="1D4FA06A" w14:textId="77777777" w:rsidR="00B848A0" w:rsidRDefault="00B848A0" w:rsidP="003C2869">
            <w:pPr>
              <w:suppressAutoHyphens/>
              <w:rPr>
                <w:rFonts w:ascii="Arial" w:hAnsi="Arial" w:cs="Arial"/>
                <w:b/>
                <w:sz w:val="20"/>
                <w:szCs w:val="20"/>
              </w:rPr>
            </w:pPr>
          </w:p>
          <w:p w14:paraId="12C9BA2F" w14:textId="77777777" w:rsidR="00B848A0" w:rsidRPr="00650C87" w:rsidRDefault="00B848A0" w:rsidP="003C2869">
            <w:pPr>
              <w:suppressAutoHyphens/>
              <w:rPr>
                <w:rFonts w:ascii="Arial" w:hAnsi="Arial" w:cs="Arial"/>
                <w:b/>
                <w:sz w:val="20"/>
                <w:szCs w:val="20"/>
              </w:rPr>
            </w:pPr>
          </w:p>
        </w:tc>
      </w:tr>
      <w:tr w:rsidR="00B848A0" w:rsidRPr="00177B84" w14:paraId="69187283" w14:textId="77777777" w:rsidTr="003C2869">
        <w:tc>
          <w:tcPr>
            <w:tcW w:w="596" w:type="dxa"/>
            <w:shd w:val="clear" w:color="auto" w:fill="auto"/>
            <w:vAlign w:val="center"/>
          </w:tcPr>
          <w:p w14:paraId="53FAA59C" w14:textId="77777777" w:rsidR="00B848A0" w:rsidRPr="00C3019A" w:rsidRDefault="00B848A0" w:rsidP="003C2869">
            <w:pPr>
              <w:spacing w:line="320" w:lineRule="exact"/>
              <w:jc w:val="center"/>
              <w:rPr>
                <w:rFonts w:ascii="Arial" w:hAnsi="Arial" w:cs="Arial"/>
              </w:rPr>
            </w:pPr>
            <w:r w:rsidRPr="00C3019A">
              <w:rPr>
                <w:rFonts w:ascii="Arial" w:hAnsi="Arial" w:cs="Arial"/>
              </w:rPr>
              <w:t>11</w:t>
            </w:r>
          </w:p>
        </w:tc>
        <w:tc>
          <w:tcPr>
            <w:tcW w:w="4195" w:type="dxa"/>
            <w:shd w:val="clear" w:color="auto" w:fill="auto"/>
          </w:tcPr>
          <w:p w14:paraId="51B034E0" w14:textId="77777777" w:rsidR="00B848A0" w:rsidRPr="00154A60" w:rsidRDefault="00B848A0" w:rsidP="003C2869">
            <w:pPr>
              <w:spacing w:before="40"/>
              <w:ind w:left="360"/>
              <w:jc w:val="both"/>
              <w:rPr>
                <w:rFonts w:ascii="Arial" w:hAnsi="Arial" w:cs="Arial"/>
                <w:color w:val="000000"/>
              </w:rPr>
            </w:pPr>
            <w:r w:rsidRPr="00154A60">
              <w:rPr>
                <w:rFonts w:ascii="Arial" w:hAnsi="Arial" w:cs="Arial"/>
                <w:color w:val="000000"/>
              </w:rPr>
              <w:t>Manometr ciśnienia w drogach oddechowych.</w:t>
            </w:r>
          </w:p>
          <w:p w14:paraId="6FE96218" w14:textId="77777777" w:rsidR="00B848A0" w:rsidRPr="003D7FB4" w:rsidRDefault="00B848A0" w:rsidP="003C2869">
            <w:pPr>
              <w:spacing w:line="320" w:lineRule="exact"/>
              <w:jc w:val="both"/>
              <w:rPr>
                <w:rFonts w:ascii="Arial" w:hAnsi="Arial" w:cs="Arial"/>
                <w:b/>
              </w:rPr>
            </w:pPr>
          </w:p>
        </w:tc>
        <w:tc>
          <w:tcPr>
            <w:tcW w:w="1872" w:type="dxa"/>
            <w:shd w:val="clear" w:color="auto" w:fill="auto"/>
            <w:vAlign w:val="center"/>
          </w:tcPr>
          <w:p w14:paraId="6765220F" w14:textId="77777777" w:rsidR="00B848A0" w:rsidRDefault="00B848A0" w:rsidP="003C2869">
            <w:pPr>
              <w:jc w:val="center"/>
            </w:pPr>
            <w:r w:rsidRPr="004805D9">
              <w:rPr>
                <w:rFonts w:ascii="Arial" w:hAnsi="Arial" w:cs="Arial"/>
                <w:bCs/>
              </w:rPr>
              <w:t>TAK/NIE</w:t>
            </w:r>
            <w:r w:rsidRPr="004805D9">
              <w:rPr>
                <w:rFonts w:ascii="Arial" w:hAnsi="Arial" w:cs="Arial"/>
                <w:bCs/>
                <w:sz w:val="36"/>
                <w:szCs w:val="36"/>
              </w:rPr>
              <w:t>*</w:t>
            </w:r>
          </w:p>
        </w:tc>
        <w:tc>
          <w:tcPr>
            <w:tcW w:w="3827" w:type="dxa"/>
            <w:shd w:val="clear" w:color="auto" w:fill="auto"/>
          </w:tcPr>
          <w:p w14:paraId="2DD896A8" w14:textId="77777777" w:rsidR="00B848A0" w:rsidRPr="00650C87" w:rsidRDefault="00B848A0" w:rsidP="003C2869">
            <w:pPr>
              <w:suppressAutoHyphens/>
              <w:rPr>
                <w:rFonts w:ascii="Arial" w:hAnsi="Arial" w:cs="Arial"/>
                <w:b/>
                <w:sz w:val="20"/>
                <w:szCs w:val="20"/>
              </w:rPr>
            </w:pPr>
          </w:p>
        </w:tc>
      </w:tr>
      <w:tr w:rsidR="00B848A0" w:rsidRPr="00177B84" w14:paraId="071548CD" w14:textId="77777777" w:rsidTr="003C2869">
        <w:tc>
          <w:tcPr>
            <w:tcW w:w="596" w:type="dxa"/>
            <w:shd w:val="clear" w:color="auto" w:fill="auto"/>
            <w:vAlign w:val="center"/>
          </w:tcPr>
          <w:p w14:paraId="69EDF05E" w14:textId="77777777" w:rsidR="00B848A0" w:rsidRPr="00C3019A" w:rsidRDefault="00B848A0" w:rsidP="003C2869">
            <w:pPr>
              <w:spacing w:line="320" w:lineRule="exact"/>
              <w:jc w:val="center"/>
              <w:rPr>
                <w:rFonts w:ascii="Arial" w:hAnsi="Arial" w:cs="Arial"/>
              </w:rPr>
            </w:pPr>
            <w:r w:rsidRPr="00C3019A">
              <w:rPr>
                <w:rFonts w:ascii="Arial" w:hAnsi="Arial" w:cs="Arial"/>
              </w:rPr>
              <w:t>12</w:t>
            </w:r>
          </w:p>
        </w:tc>
        <w:tc>
          <w:tcPr>
            <w:tcW w:w="4195" w:type="dxa"/>
            <w:shd w:val="clear" w:color="auto" w:fill="auto"/>
          </w:tcPr>
          <w:p w14:paraId="682B2BC0" w14:textId="77777777" w:rsidR="00B848A0" w:rsidRPr="00154A60" w:rsidRDefault="00B848A0" w:rsidP="003C2869">
            <w:pPr>
              <w:suppressAutoHyphens/>
              <w:spacing w:before="40"/>
              <w:ind w:left="360"/>
              <w:jc w:val="both"/>
              <w:rPr>
                <w:rFonts w:ascii="Arial" w:hAnsi="Arial" w:cs="Arial"/>
                <w:color w:val="000000"/>
              </w:rPr>
            </w:pPr>
            <w:r w:rsidRPr="00154A60">
              <w:rPr>
                <w:rFonts w:ascii="Arial" w:hAnsi="Arial" w:cs="Arial"/>
                <w:color w:val="000000"/>
              </w:rPr>
              <w:t xml:space="preserve">Budowa: </w:t>
            </w:r>
          </w:p>
          <w:p w14:paraId="5B3A4A47" w14:textId="77777777" w:rsidR="00B848A0" w:rsidRPr="0077024E" w:rsidRDefault="00B848A0" w:rsidP="00B848A0">
            <w:pPr>
              <w:pStyle w:val="Akapitzlist"/>
              <w:numPr>
                <w:ilvl w:val="0"/>
                <w:numId w:val="153"/>
              </w:numPr>
              <w:spacing w:before="40" w:after="0" w:line="240" w:lineRule="auto"/>
              <w:jc w:val="both"/>
              <w:rPr>
                <w:rFonts w:ascii="Arial" w:hAnsi="Arial" w:cs="Arial"/>
                <w:color w:val="000000"/>
              </w:rPr>
            </w:pPr>
            <w:r w:rsidRPr="0077024E">
              <w:rPr>
                <w:rFonts w:ascii="Arial" w:hAnsi="Arial" w:cs="Arial"/>
                <w:color w:val="000000"/>
              </w:rPr>
              <w:t>jednolity moduł aparatu,</w:t>
            </w:r>
          </w:p>
          <w:p w14:paraId="6640645A" w14:textId="77777777" w:rsidR="00B848A0" w:rsidRPr="0077024E" w:rsidRDefault="00B848A0" w:rsidP="00B848A0">
            <w:pPr>
              <w:pStyle w:val="Akapitzlist"/>
              <w:numPr>
                <w:ilvl w:val="0"/>
                <w:numId w:val="153"/>
              </w:numPr>
              <w:spacing w:before="40" w:after="0" w:line="240" w:lineRule="auto"/>
              <w:jc w:val="both"/>
              <w:rPr>
                <w:rFonts w:ascii="Arial" w:hAnsi="Arial" w:cs="Arial"/>
                <w:color w:val="000000"/>
              </w:rPr>
            </w:pPr>
            <w:r w:rsidRPr="0077024E">
              <w:rPr>
                <w:rFonts w:ascii="Arial" w:hAnsi="Arial" w:cs="Arial"/>
                <w:color w:val="000000"/>
              </w:rPr>
              <w:t>panel sterowania z pokrętłami sterującymi manometrem osłonięty przez obudowę w sposób zabezpieczający przed uszkodzeniem oraz przypadkowym przestawieniem parametrów,</w:t>
            </w:r>
          </w:p>
          <w:p w14:paraId="4F56B360" w14:textId="77777777" w:rsidR="00B848A0" w:rsidRPr="0077024E" w:rsidRDefault="00B848A0" w:rsidP="00B848A0">
            <w:pPr>
              <w:pStyle w:val="Akapitzlist"/>
              <w:numPr>
                <w:ilvl w:val="0"/>
                <w:numId w:val="153"/>
              </w:numPr>
              <w:spacing w:before="40" w:after="0" w:line="240" w:lineRule="auto"/>
              <w:jc w:val="both"/>
              <w:rPr>
                <w:rFonts w:ascii="Arial" w:hAnsi="Arial" w:cs="Arial"/>
                <w:color w:val="000000"/>
              </w:rPr>
            </w:pPr>
            <w:r w:rsidRPr="0077024E">
              <w:rPr>
                <w:rFonts w:ascii="Arial" w:hAnsi="Arial" w:cs="Arial"/>
                <w:color w:val="000000"/>
              </w:rPr>
              <w:t>przewód pacjenta – wielokrotnego użytku, do sterylizacji w autoklawie,</w:t>
            </w:r>
          </w:p>
          <w:p w14:paraId="4C2C4C2E" w14:textId="77777777" w:rsidR="00B848A0" w:rsidRPr="0077024E" w:rsidRDefault="00B848A0" w:rsidP="00B848A0">
            <w:pPr>
              <w:pStyle w:val="Akapitzlist"/>
              <w:numPr>
                <w:ilvl w:val="0"/>
                <w:numId w:val="153"/>
              </w:numPr>
              <w:spacing w:before="40" w:after="0" w:line="240" w:lineRule="auto"/>
              <w:jc w:val="both"/>
              <w:rPr>
                <w:rFonts w:ascii="Arial" w:hAnsi="Arial" w:cs="Arial"/>
                <w:color w:val="000000"/>
              </w:rPr>
            </w:pPr>
            <w:r w:rsidRPr="0077024E">
              <w:rPr>
                <w:rFonts w:ascii="Arial" w:hAnsi="Arial" w:cs="Arial"/>
                <w:color w:val="000000"/>
              </w:rPr>
              <w:t>przewód zasilający, długość minimum 150 cm, zakończony wtykiem szybkozłącza typu AGA.</w:t>
            </w:r>
          </w:p>
          <w:p w14:paraId="5A73668A" w14:textId="77777777" w:rsidR="00B848A0" w:rsidRPr="003D7FB4" w:rsidRDefault="00B848A0" w:rsidP="003C2869">
            <w:pPr>
              <w:spacing w:line="320" w:lineRule="exact"/>
              <w:jc w:val="both"/>
              <w:rPr>
                <w:rFonts w:ascii="Arial" w:hAnsi="Arial" w:cs="Arial"/>
                <w:b/>
              </w:rPr>
            </w:pPr>
          </w:p>
        </w:tc>
        <w:tc>
          <w:tcPr>
            <w:tcW w:w="1872" w:type="dxa"/>
            <w:shd w:val="clear" w:color="auto" w:fill="auto"/>
            <w:vAlign w:val="center"/>
          </w:tcPr>
          <w:p w14:paraId="18319035" w14:textId="77777777" w:rsidR="00B848A0" w:rsidRDefault="00B848A0" w:rsidP="003C2869">
            <w:pPr>
              <w:jc w:val="center"/>
            </w:pPr>
            <w:r w:rsidRPr="004805D9">
              <w:rPr>
                <w:rFonts w:ascii="Arial" w:hAnsi="Arial" w:cs="Arial"/>
                <w:bCs/>
              </w:rPr>
              <w:t>TAK/NIE</w:t>
            </w:r>
            <w:r w:rsidRPr="004805D9">
              <w:rPr>
                <w:rFonts w:ascii="Arial" w:hAnsi="Arial" w:cs="Arial"/>
                <w:bCs/>
                <w:sz w:val="36"/>
                <w:szCs w:val="36"/>
              </w:rPr>
              <w:t>*</w:t>
            </w:r>
          </w:p>
        </w:tc>
        <w:tc>
          <w:tcPr>
            <w:tcW w:w="3827" w:type="dxa"/>
            <w:shd w:val="clear" w:color="auto" w:fill="auto"/>
          </w:tcPr>
          <w:p w14:paraId="4075ED16" w14:textId="77777777" w:rsidR="00B848A0" w:rsidRPr="00650C87" w:rsidRDefault="00B848A0" w:rsidP="003C2869">
            <w:pPr>
              <w:suppressAutoHyphens/>
              <w:rPr>
                <w:rFonts w:ascii="Arial" w:hAnsi="Arial" w:cs="Arial"/>
                <w:sz w:val="20"/>
                <w:szCs w:val="20"/>
              </w:rPr>
            </w:pPr>
            <w:r>
              <w:rPr>
                <w:rFonts w:ascii="Arial" w:hAnsi="Arial" w:cs="Arial"/>
                <w:sz w:val="20"/>
                <w:szCs w:val="20"/>
              </w:rPr>
              <w:t>Podać elementy budowy urządzenia:</w:t>
            </w:r>
          </w:p>
        </w:tc>
      </w:tr>
      <w:tr w:rsidR="00B848A0" w:rsidRPr="00177B84" w14:paraId="72640F96" w14:textId="77777777" w:rsidTr="003C2869">
        <w:tc>
          <w:tcPr>
            <w:tcW w:w="596" w:type="dxa"/>
            <w:shd w:val="clear" w:color="auto" w:fill="auto"/>
            <w:vAlign w:val="center"/>
          </w:tcPr>
          <w:p w14:paraId="569691D9" w14:textId="77777777" w:rsidR="00B848A0" w:rsidRPr="00C3019A" w:rsidRDefault="00B848A0" w:rsidP="003C2869">
            <w:pPr>
              <w:spacing w:line="320" w:lineRule="exact"/>
              <w:jc w:val="center"/>
              <w:rPr>
                <w:rFonts w:ascii="Arial" w:hAnsi="Arial" w:cs="Arial"/>
              </w:rPr>
            </w:pPr>
            <w:r w:rsidRPr="00C3019A">
              <w:rPr>
                <w:rFonts w:ascii="Arial" w:hAnsi="Arial" w:cs="Arial"/>
              </w:rPr>
              <w:lastRenderedPageBreak/>
              <w:t>13</w:t>
            </w:r>
          </w:p>
        </w:tc>
        <w:tc>
          <w:tcPr>
            <w:tcW w:w="4195" w:type="dxa"/>
            <w:shd w:val="clear" w:color="auto" w:fill="auto"/>
          </w:tcPr>
          <w:p w14:paraId="69662691" w14:textId="77777777" w:rsidR="00B848A0" w:rsidRPr="00154A60" w:rsidRDefault="00B848A0" w:rsidP="003C2869">
            <w:pPr>
              <w:pStyle w:val="Tekstpodstawowy"/>
              <w:spacing w:before="40" w:after="0"/>
              <w:ind w:left="360"/>
              <w:jc w:val="both"/>
              <w:rPr>
                <w:rFonts w:ascii="Arial" w:hAnsi="Arial" w:cs="Arial"/>
              </w:rPr>
            </w:pPr>
            <w:r w:rsidRPr="00154A60">
              <w:rPr>
                <w:rFonts w:ascii="Arial" w:hAnsi="Arial" w:cs="Arial"/>
                <w:color w:val="000000"/>
              </w:rPr>
              <w:t>Waga maksymalnie 5 kg.</w:t>
            </w:r>
          </w:p>
          <w:p w14:paraId="0EE288BB" w14:textId="77777777" w:rsidR="00B848A0" w:rsidRPr="00BD6C23" w:rsidRDefault="00B848A0" w:rsidP="003C2869">
            <w:pPr>
              <w:spacing w:line="320" w:lineRule="exact"/>
              <w:jc w:val="both"/>
              <w:rPr>
                <w:rFonts w:ascii="Arial" w:hAnsi="Arial" w:cs="Arial"/>
              </w:rPr>
            </w:pPr>
          </w:p>
        </w:tc>
        <w:tc>
          <w:tcPr>
            <w:tcW w:w="1872" w:type="dxa"/>
            <w:shd w:val="clear" w:color="auto" w:fill="auto"/>
            <w:vAlign w:val="center"/>
          </w:tcPr>
          <w:p w14:paraId="23A431AC" w14:textId="77777777" w:rsidR="00B848A0" w:rsidRDefault="00B848A0" w:rsidP="003C2869">
            <w:pPr>
              <w:jc w:val="center"/>
            </w:pPr>
            <w:r w:rsidRPr="004805D9">
              <w:rPr>
                <w:rFonts w:ascii="Arial" w:hAnsi="Arial" w:cs="Arial"/>
                <w:bCs/>
              </w:rPr>
              <w:t>TAK/NIE</w:t>
            </w:r>
            <w:r w:rsidRPr="004805D9">
              <w:rPr>
                <w:rFonts w:ascii="Arial" w:hAnsi="Arial" w:cs="Arial"/>
                <w:bCs/>
                <w:sz w:val="36"/>
                <w:szCs w:val="36"/>
              </w:rPr>
              <w:t>*</w:t>
            </w:r>
          </w:p>
        </w:tc>
        <w:tc>
          <w:tcPr>
            <w:tcW w:w="3827" w:type="dxa"/>
            <w:shd w:val="clear" w:color="auto" w:fill="auto"/>
          </w:tcPr>
          <w:p w14:paraId="6D124EC0" w14:textId="77777777" w:rsidR="00B848A0" w:rsidRPr="0077024E" w:rsidRDefault="00B848A0" w:rsidP="003C2869">
            <w:pPr>
              <w:suppressAutoHyphens/>
              <w:rPr>
                <w:rFonts w:ascii="Arial" w:hAnsi="Arial" w:cs="Arial"/>
                <w:sz w:val="20"/>
                <w:szCs w:val="20"/>
              </w:rPr>
            </w:pPr>
            <w:r>
              <w:rPr>
                <w:rFonts w:ascii="Arial" w:hAnsi="Arial" w:cs="Arial"/>
                <w:sz w:val="20"/>
                <w:szCs w:val="20"/>
              </w:rPr>
              <w:t>Podać wagę urządzenia w kg</w:t>
            </w:r>
          </w:p>
        </w:tc>
      </w:tr>
      <w:tr w:rsidR="00B848A0" w:rsidRPr="00177B84" w14:paraId="230DE55A" w14:textId="77777777" w:rsidTr="003C2869">
        <w:tc>
          <w:tcPr>
            <w:tcW w:w="596" w:type="dxa"/>
            <w:shd w:val="clear" w:color="auto" w:fill="auto"/>
            <w:vAlign w:val="center"/>
          </w:tcPr>
          <w:p w14:paraId="03B6E6CE" w14:textId="77777777" w:rsidR="00B848A0" w:rsidRPr="00C3019A" w:rsidRDefault="00B848A0" w:rsidP="003C2869">
            <w:pPr>
              <w:spacing w:line="320" w:lineRule="exact"/>
              <w:jc w:val="center"/>
              <w:rPr>
                <w:rFonts w:ascii="Arial" w:hAnsi="Arial" w:cs="Arial"/>
              </w:rPr>
            </w:pPr>
            <w:r w:rsidRPr="00C3019A">
              <w:rPr>
                <w:rFonts w:ascii="Arial" w:hAnsi="Arial" w:cs="Arial"/>
              </w:rPr>
              <w:t>14</w:t>
            </w:r>
          </w:p>
        </w:tc>
        <w:tc>
          <w:tcPr>
            <w:tcW w:w="4195" w:type="dxa"/>
            <w:shd w:val="clear" w:color="auto" w:fill="auto"/>
          </w:tcPr>
          <w:p w14:paraId="1AC12350" w14:textId="77777777" w:rsidR="00B848A0" w:rsidRPr="00571F70" w:rsidRDefault="00B848A0" w:rsidP="003C2869">
            <w:pPr>
              <w:spacing w:line="320" w:lineRule="exact"/>
              <w:ind w:left="360"/>
              <w:jc w:val="both"/>
              <w:rPr>
                <w:rFonts w:ascii="Arial" w:hAnsi="Arial" w:cs="Arial"/>
                <w:b/>
              </w:rPr>
            </w:pPr>
            <w:r w:rsidRPr="00571F70">
              <w:rPr>
                <w:rFonts w:ascii="Arial" w:hAnsi="Arial" w:cs="Arial"/>
                <w:color w:val="000000"/>
              </w:rPr>
              <w:t xml:space="preserve">Temperatura pracy minimalny zakres od -5 </w:t>
            </w:r>
            <w:proofErr w:type="spellStart"/>
            <w:r w:rsidRPr="00571F70">
              <w:rPr>
                <w:rFonts w:ascii="Arial" w:hAnsi="Arial" w:cs="Arial"/>
                <w:color w:val="000000"/>
              </w:rPr>
              <w:t>st.C</w:t>
            </w:r>
            <w:proofErr w:type="spellEnd"/>
            <w:r w:rsidRPr="00571F70">
              <w:rPr>
                <w:rFonts w:ascii="Arial" w:hAnsi="Arial" w:cs="Arial"/>
                <w:color w:val="000000"/>
              </w:rPr>
              <w:t xml:space="preserve"> do 50 </w:t>
            </w:r>
            <w:proofErr w:type="spellStart"/>
            <w:r w:rsidRPr="00571F70">
              <w:rPr>
                <w:rFonts w:ascii="Arial" w:hAnsi="Arial" w:cs="Arial"/>
                <w:color w:val="000000"/>
              </w:rPr>
              <w:t>st.C</w:t>
            </w:r>
            <w:proofErr w:type="spellEnd"/>
            <w:r w:rsidRPr="00571F70">
              <w:rPr>
                <w:rFonts w:ascii="Arial" w:hAnsi="Arial" w:cs="Arial"/>
                <w:color w:val="000000"/>
              </w:rPr>
              <w:t>.</w:t>
            </w:r>
          </w:p>
        </w:tc>
        <w:tc>
          <w:tcPr>
            <w:tcW w:w="1872" w:type="dxa"/>
            <w:shd w:val="clear" w:color="auto" w:fill="auto"/>
            <w:vAlign w:val="center"/>
          </w:tcPr>
          <w:p w14:paraId="7E74698F" w14:textId="77777777" w:rsidR="00B848A0" w:rsidRDefault="00B848A0" w:rsidP="003C2869">
            <w:pPr>
              <w:jc w:val="center"/>
            </w:pPr>
            <w:r w:rsidRPr="004805D9">
              <w:rPr>
                <w:rFonts w:ascii="Arial" w:hAnsi="Arial" w:cs="Arial"/>
                <w:bCs/>
              </w:rPr>
              <w:t>TAK/NIE</w:t>
            </w:r>
            <w:r w:rsidRPr="004805D9">
              <w:rPr>
                <w:rFonts w:ascii="Arial" w:hAnsi="Arial" w:cs="Arial"/>
                <w:bCs/>
                <w:sz w:val="36"/>
                <w:szCs w:val="36"/>
              </w:rPr>
              <w:t>*</w:t>
            </w:r>
          </w:p>
        </w:tc>
        <w:tc>
          <w:tcPr>
            <w:tcW w:w="3827" w:type="dxa"/>
            <w:shd w:val="clear" w:color="auto" w:fill="auto"/>
          </w:tcPr>
          <w:p w14:paraId="53028750" w14:textId="77777777" w:rsidR="00B848A0" w:rsidRPr="002F0D53" w:rsidRDefault="00B848A0" w:rsidP="003C2869">
            <w:pPr>
              <w:suppressAutoHyphens/>
              <w:rPr>
                <w:rFonts w:ascii="Arial" w:hAnsi="Arial" w:cs="Arial"/>
                <w:sz w:val="20"/>
                <w:szCs w:val="20"/>
              </w:rPr>
            </w:pPr>
            <w:r>
              <w:rPr>
                <w:rFonts w:ascii="Arial" w:hAnsi="Arial" w:cs="Arial"/>
                <w:sz w:val="20"/>
                <w:szCs w:val="20"/>
              </w:rPr>
              <w:t xml:space="preserve">Podać zakres temperatury pracy w </w:t>
            </w:r>
            <w:proofErr w:type="spellStart"/>
            <w:r>
              <w:rPr>
                <w:rFonts w:ascii="Arial" w:hAnsi="Arial" w:cs="Arial"/>
                <w:sz w:val="20"/>
                <w:szCs w:val="20"/>
              </w:rPr>
              <w:t>st.C</w:t>
            </w:r>
            <w:proofErr w:type="spellEnd"/>
          </w:p>
        </w:tc>
      </w:tr>
      <w:tr w:rsidR="00B848A0" w:rsidRPr="00177B84" w14:paraId="4B070290" w14:textId="77777777" w:rsidTr="003C2869">
        <w:tc>
          <w:tcPr>
            <w:tcW w:w="596" w:type="dxa"/>
            <w:shd w:val="clear" w:color="auto" w:fill="auto"/>
            <w:vAlign w:val="center"/>
          </w:tcPr>
          <w:p w14:paraId="672466A4" w14:textId="77777777" w:rsidR="00B848A0" w:rsidRPr="00C3019A" w:rsidRDefault="00B848A0" w:rsidP="003C2869">
            <w:pPr>
              <w:spacing w:line="320" w:lineRule="exact"/>
              <w:jc w:val="center"/>
              <w:rPr>
                <w:rFonts w:ascii="Arial" w:hAnsi="Arial" w:cs="Arial"/>
              </w:rPr>
            </w:pPr>
            <w:r w:rsidRPr="00C3019A">
              <w:rPr>
                <w:rFonts w:ascii="Arial" w:hAnsi="Arial" w:cs="Arial"/>
              </w:rPr>
              <w:t>15</w:t>
            </w:r>
          </w:p>
        </w:tc>
        <w:tc>
          <w:tcPr>
            <w:tcW w:w="4195" w:type="dxa"/>
            <w:shd w:val="clear" w:color="auto" w:fill="auto"/>
          </w:tcPr>
          <w:p w14:paraId="7A827D36" w14:textId="77777777" w:rsidR="00B848A0" w:rsidRPr="00154A60" w:rsidRDefault="00B848A0" w:rsidP="003C2869">
            <w:pPr>
              <w:pStyle w:val="Tekstpodstawowy"/>
              <w:spacing w:before="40" w:after="0"/>
              <w:ind w:left="360"/>
              <w:jc w:val="both"/>
              <w:rPr>
                <w:rFonts w:ascii="Arial" w:hAnsi="Arial" w:cs="Arial"/>
              </w:rPr>
            </w:pPr>
            <w:r w:rsidRPr="00154A60">
              <w:rPr>
                <w:rFonts w:ascii="Arial" w:hAnsi="Arial" w:cs="Arial"/>
                <w:color w:val="000000"/>
              </w:rPr>
              <w:t xml:space="preserve">Temperatura przechowywania minimalny zakres od </w:t>
            </w:r>
            <w:r>
              <w:rPr>
                <w:rFonts w:ascii="Arial" w:hAnsi="Arial" w:cs="Arial"/>
                <w:color w:val="000000"/>
              </w:rPr>
              <w:t xml:space="preserve">-20 </w:t>
            </w:r>
            <w:proofErr w:type="spellStart"/>
            <w:r>
              <w:rPr>
                <w:rFonts w:ascii="Arial" w:hAnsi="Arial" w:cs="Arial"/>
                <w:color w:val="000000"/>
              </w:rPr>
              <w:t>st.C</w:t>
            </w:r>
            <w:proofErr w:type="spellEnd"/>
            <w:r>
              <w:rPr>
                <w:rFonts w:ascii="Arial" w:hAnsi="Arial" w:cs="Arial"/>
                <w:color w:val="000000"/>
              </w:rPr>
              <w:t xml:space="preserve"> do 5</w:t>
            </w:r>
            <w:r w:rsidRPr="00154A60">
              <w:rPr>
                <w:rFonts w:ascii="Arial" w:hAnsi="Arial" w:cs="Arial"/>
                <w:color w:val="000000"/>
              </w:rPr>
              <w:t xml:space="preserve">0 </w:t>
            </w:r>
            <w:proofErr w:type="spellStart"/>
            <w:r w:rsidRPr="00154A60">
              <w:rPr>
                <w:rFonts w:ascii="Arial" w:hAnsi="Arial" w:cs="Arial"/>
                <w:color w:val="000000"/>
              </w:rPr>
              <w:t>st.C</w:t>
            </w:r>
            <w:proofErr w:type="spellEnd"/>
            <w:r w:rsidRPr="00154A60">
              <w:rPr>
                <w:rFonts w:ascii="Arial" w:hAnsi="Arial" w:cs="Arial"/>
                <w:color w:val="000000"/>
              </w:rPr>
              <w:t>.</w:t>
            </w:r>
          </w:p>
          <w:p w14:paraId="7B0A8670" w14:textId="77777777" w:rsidR="00B848A0" w:rsidRPr="003D7FB4" w:rsidRDefault="00B848A0" w:rsidP="003C2869">
            <w:pPr>
              <w:spacing w:line="320" w:lineRule="exact"/>
              <w:jc w:val="both"/>
              <w:rPr>
                <w:rFonts w:ascii="Arial" w:hAnsi="Arial" w:cs="Arial"/>
                <w:b/>
              </w:rPr>
            </w:pPr>
          </w:p>
        </w:tc>
        <w:tc>
          <w:tcPr>
            <w:tcW w:w="1872" w:type="dxa"/>
            <w:shd w:val="clear" w:color="auto" w:fill="auto"/>
            <w:vAlign w:val="center"/>
          </w:tcPr>
          <w:p w14:paraId="5DD46069" w14:textId="77777777" w:rsidR="00B848A0" w:rsidRDefault="00B848A0" w:rsidP="003C2869">
            <w:pPr>
              <w:jc w:val="center"/>
            </w:pPr>
            <w:r w:rsidRPr="004805D9">
              <w:rPr>
                <w:rFonts w:ascii="Arial" w:hAnsi="Arial" w:cs="Arial"/>
                <w:bCs/>
              </w:rPr>
              <w:t>TAK/NIE</w:t>
            </w:r>
            <w:r w:rsidRPr="004805D9">
              <w:rPr>
                <w:rFonts w:ascii="Arial" w:hAnsi="Arial" w:cs="Arial"/>
                <w:bCs/>
                <w:sz w:val="36"/>
                <w:szCs w:val="36"/>
              </w:rPr>
              <w:t>*</w:t>
            </w:r>
          </w:p>
        </w:tc>
        <w:tc>
          <w:tcPr>
            <w:tcW w:w="3827" w:type="dxa"/>
            <w:shd w:val="clear" w:color="auto" w:fill="auto"/>
          </w:tcPr>
          <w:p w14:paraId="37838160" w14:textId="77777777" w:rsidR="00B848A0" w:rsidRPr="00650C87" w:rsidRDefault="00B848A0" w:rsidP="003C2869">
            <w:pPr>
              <w:suppressAutoHyphens/>
              <w:rPr>
                <w:rFonts w:ascii="Arial" w:hAnsi="Arial" w:cs="Arial"/>
                <w:b/>
                <w:sz w:val="20"/>
                <w:szCs w:val="20"/>
              </w:rPr>
            </w:pPr>
            <w:r>
              <w:rPr>
                <w:rFonts w:ascii="Arial" w:hAnsi="Arial" w:cs="Arial"/>
                <w:sz w:val="20"/>
                <w:szCs w:val="20"/>
              </w:rPr>
              <w:t xml:space="preserve">Podać zakres temperatury przechowywania w </w:t>
            </w:r>
            <w:proofErr w:type="spellStart"/>
            <w:r>
              <w:rPr>
                <w:rFonts w:ascii="Arial" w:hAnsi="Arial" w:cs="Arial"/>
                <w:sz w:val="20"/>
                <w:szCs w:val="20"/>
              </w:rPr>
              <w:t>st.C</w:t>
            </w:r>
            <w:proofErr w:type="spellEnd"/>
          </w:p>
        </w:tc>
      </w:tr>
      <w:tr w:rsidR="00B848A0" w:rsidRPr="00177B84" w14:paraId="64704B76" w14:textId="77777777" w:rsidTr="003C2869">
        <w:tc>
          <w:tcPr>
            <w:tcW w:w="596" w:type="dxa"/>
            <w:shd w:val="clear" w:color="auto" w:fill="auto"/>
            <w:vAlign w:val="center"/>
          </w:tcPr>
          <w:p w14:paraId="66FA1B1D" w14:textId="77777777" w:rsidR="00B848A0" w:rsidRPr="00C3019A" w:rsidRDefault="00B848A0" w:rsidP="003C2869">
            <w:pPr>
              <w:spacing w:line="320" w:lineRule="exact"/>
              <w:jc w:val="center"/>
              <w:rPr>
                <w:rFonts w:ascii="Arial" w:hAnsi="Arial" w:cs="Arial"/>
              </w:rPr>
            </w:pPr>
            <w:r>
              <w:rPr>
                <w:rFonts w:ascii="Arial" w:hAnsi="Arial" w:cs="Arial"/>
              </w:rPr>
              <w:t>16</w:t>
            </w:r>
          </w:p>
        </w:tc>
        <w:tc>
          <w:tcPr>
            <w:tcW w:w="4195" w:type="dxa"/>
            <w:shd w:val="clear" w:color="auto" w:fill="auto"/>
          </w:tcPr>
          <w:p w14:paraId="23EF0858" w14:textId="77777777" w:rsidR="00B848A0" w:rsidRPr="00DA07B4" w:rsidRDefault="00B848A0" w:rsidP="003C2869">
            <w:pPr>
              <w:pStyle w:val="Tekstpodstawowy"/>
              <w:spacing w:before="40" w:after="0"/>
              <w:ind w:left="360"/>
              <w:jc w:val="both"/>
              <w:rPr>
                <w:rFonts w:ascii="Arial" w:hAnsi="Arial" w:cs="Arial"/>
              </w:rPr>
            </w:pPr>
            <w:r w:rsidRPr="00154A60">
              <w:rPr>
                <w:rFonts w:ascii="Arial" w:hAnsi="Arial" w:cs="Arial"/>
                <w:color w:val="000000"/>
              </w:rPr>
              <w:t>Stopień ochrony minimum IPX 4.</w:t>
            </w:r>
          </w:p>
          <w:p w14:paraId="241FE586" w14:textId="77777777" w:rsidR="00B848A0" w:rsidRDefault="00B848A0" w:rsidP="003C2869">
            <w:pPr>
              <w:spacing w:line="320" w:lineRule="exact"/>
              <w:jc w:val="both"/>
              <w:rPr>
                <w:rFonts w:ascii="Arial" w:hAnsi="Arial" w:cs="Arial"/>
              </w:rPr>
            </w:pPr>
          </w:p>
        </w:tc>
        <w:tc>
          <w:tcPr>
            <w:tcW w:w="1872" w:type="dxa"/>
            <w:shd w:val="clear" w:color="auto" w:fill="auto"/>
            <w:vAlign w:val="center"/>
          </w:tcPr>
          <w:p w14:paraId="76B4F914" w14:textId="77777777" w:rsidR="00B848A0" w:rsidRPr="004805D9" w:rsidRDefault="00B848A0" w:rsidP="003C2869">
            <w:pPr>
              <w:jc w:val="center"/>
              <w:rPr>
                <w:rFonts w:ascii="Arial" w:hAnsi="Arial" w:cs="Arial"/>
                <w:bCs/>
              </w:rPr>
            </w:pPr>
            <w:r w:rsidRPr="004805D9">
              <w:rPr>
                <w:rFonts w:ascii="Arial" w:hAnsi="Arial" w:cs="Arial"/>
                <w:bCs/>
              </w:rPr>
              <w:t>TAK/NIE</w:t>
            </w:r>
            <w:r w:rsidRPr="004805D9">
              <w:rPr>
                <w:rFonts w:ascii="Arial" w:hAnsi="Arial" w:cs="Arial"/>
                <w:bCs/>
                <w:sz w:val="36"/>
                <w:szCs w:val="36"/>
              </w:rPr>
              <w:t>*</w:t>
            </w:r>
          </w:p>
        </w:tc>
        <w:tc>
          <w:tcPr>
            <w:tcW w:w="3827" w:type="dxa"/>
            <w:shd w:val="clear" w:color="auto" w:fill="auto"/>
          </w:tcPr>
          <w:p w14:paraId="17C46556" w14:textId="77777777" w:rsidR="00B848A0" w:rsidRPr="0077024E" w:rsidRDefault="00B848A0" w:rsidP="003C2869">
            <w:pPr>
              <w:suppressAutoHyphens/>
              <w:rPr>
                <w:rFonts w:ascii="Arial" w:hAnsi="Arial" w:cs="Arial"/>
                <w:sz w:val="20"/>
                <w:szCs w:val="20"/>
              </w:rPr>
            </w:pPr>
            <w:r>
              <w:rPr>
                <w:rFonts w:ascii="Arial" w:hAnsi="Arial" w:cs="Arial"/>
                <w:sz w:val="20"/>
                <w:szCs w:val="20"/>
              </w:rPr>
              <w:t>Podać stopień ochrony</w:t>
            </w:r>
          </w:p>
        </w:tc>
      </w:tr>
      <w:tr w:rsidR="00B848A0" w:rsidRPr="00177B84" w14:paraId="4E480109" w14:textId="77777777" w:rsidTr="003C2869">
        <w:tc>
          <w:tcPr>
            <w:tcW w:w="596" w:type="dxa"/>
            <w:shd w:val="clear" w:color="auto" w:fill="auto"/>
            <w:vAlign w:val="center"/>
          </w:tcPr>
          <w:p w14:paraId="430BE90D" w14:textId="77777777" w:rsidR="00B848A0" w:rsidRPr="00C3019A" w:rsidRDefault="00B848A0" w:rsidP="003C2869">
            <w:pPr>
              <w:spacing w:line="320" w:lineRule="exact"/>
              <w:jc w:val="center"/>
              <w:rPr>
                <w:rFonts w:ascii="Arial" w:hAnsi="Arial" w:cs="Arial"/>
              </w:rPr>
            </w:pPr>
            <w:r>
              <w:rPr>
                <w:rFonts w:ascii="Arial" w:hAnsi="Arial" w:cs="Arial"/>
              </w:rPr>
              <w:t>17</w:t>
            </w:r>
          </w:p>
        </w:tc>
        <w:tc>
          <w:tcPr>
            <w:tcW w:w="4195" w:type="dxa"/>
            <w:shd w:val="clear" w:color="auto" w:fill="auto"/>
          </w:tcPr>
          <w:p w14:paraId="3AF862E0" w14:textId="77777777" w:rsidR="00B848A0" w:rsidRPr="00DA07B4" w:rsidRDefault="00B848A0" w:rsidP="003C2869">
            <w:pPr>
              <w:pStyle w:val="Tekstpodstawowy"/>
              <w:spacing w:before="40" w:after="0"/>
              <w:ind w:left="360"/>
              <w:jc w:val="both"/>
              <w:rPr>
                <w:rFonts w:ascii="Arial" w:hAnsi="Arial" w:cs="Arial"/>
              </w:rPr>
            </w:pPr>
            <w:r w:rsidRPr="00DA07B4">
              <w:rPr>
                <w:rFonts w:ascii="Arial" w:hAnsi="Arial" w:cs="Arial"/>
              </w:rPr>
              <w:t>Zgodny z normą EN 60601-1, EN 794-3.</w:t>
            </w:r>
          </w:p>
          <w:p w14:paraId="65F60C55" w14:textId="77777777" w:rsidR="00B848A0" w:rsidRDefault="00B848A0" w:rsidP="003C2869">
            <w:pPr>
              <w:tabs>
                <w:tab w:val="left" w:pos="1141"/>
              </w:tabs>
              <w:spacing w:line="320" w:lineRule="exact"/>
              <w:jc w:val="both"/>
              <w:rPr>
                <w:rFonts w:ascii="Arial" w:hAnsi="Arial" w:cs="Arial"/>
              </w:rPr>
            </w:pPr>
          </w:p>
          <w:p w14:paraId="2B43F45E" w14:textId="77777777" w:rsidR="00B848A0" w:rsidRDefault="00B848A0" w:rsidP="003C2869">
            <w:pPr>
              <w:tabs>
                <w:tab w:val="left" w:pos="1141"/>
              </w:tabs>
              <w:spacing w:line="320" w:lineRule="exact"/>
              <w:jc w:val="both"/>
              <w:rPr>
                <w:rFonts w:ascii="Arial" w:hAnsi="Arial" w:cs="Arial"/>
              </w:rPr>
            </w:pPr>
          </w:p>
          <w:p w14:paraId="69028BAB" w14:textId="77777777" w:rsidR="00B848A0" w:rsidRDefault="00B848A0" w:rsidP="003C2869">
            <w:pPr>
              <w:tabs>
                <w:tab w:val="left" w:pos="1141"/>
              </w:tabs>
              <w:spacing w:line="320" w:lineRule="exact"/>
              <w:jc w:val="both"/>
              <w:rPr>
                <w:rFonts w:ascii="Arial" w:hAnsi="Arial" w:cs="Arial"/>
              </w:rPr>
            </w:pPr>
          </w:p>
        </w:tc>
        <w:tc>
          <w:tcPr>
            <w:tcW w:w="1872" w:type="dxa"/>
            <w:shd w:val="clear" w:color="auto" w:fill="auto"/>
            <w:vAlign w:val="center"/>
          </w:tcPr>
          <w:p w14:paraId="21B510F0" w14:textId="77777777" w:rsidR="00B848A0" w:rsidRPr="004805D9" w:rsidRDefault="00B848A0" w:rsidP="003C2869">
            <w:pPr>
              <w:jc w:val="center"/>
              <w:rPr>
                <w:rFonts w:ascii="Arial" w:hAnsi="Arial" w:cs="Arial"/>
                <w:bCs/>
              </w:rPr>
            </w:pPr>
            <w:r w:rsidRPr="004805D9">
              <w:rPr>
                <w:rFonts w:ascii="Arial" w:hAnsi="Arial" w:cs="Arial"/>
                <w:bCs/>
              </w:rPr>
              <w:t>TAK/NIE</w:t>
            </w:r>
            <w:r w:rsidRPr="004805D9">
              <w:rPr>
                <w:rFonts w:ascii="Arial" w:hAnsi="Arial" w:cs="Arial"/>
                <w:bCs/>
                <w:sz w:val="36"/>
                <w:szCs w:val="36"/>
              </w:rPr>
              <w:t>*</w:t>
            </w:r>
          </w:p>
        </w:tc>
        <w:tc>
          <w:tcPr>
            <w:tcW w:w="3827" w:type="dxa"/>
            <w:shd w:val="clear" w:color="auto" w:fill="auto"/>
          </w:tcPr>
          <w:p w14:paraId="3A579DA8" w14:textId="77777777" w:rsidR="00B848A0" w:rsidRPr="0077024E" w:rsidRDefault="00B848A0" w:rsidP="003C2869">
            <w:pPr>
              <w:suppressAutoHyphens/>
              <w:rPr>
                <w:rFonts w:ascii="Arial" w:hAnsi="Arial" w:cs="Arial"/>
                <w:sz w:val="20"/>
                <w:szCs w:val="20"/>
              </w:rPr>
            </w:pPr>
            <w:r>
              <w:rPr>
                <w:rFonts w:ascii="Arial" w:hAnsi="Arial" w:cs="Arial"/>
                <w:sz w:val="20"/>
                <w:szCs w:val="20"/>
              </w:rPr>
              <w:t>Podać normy spełnione przez urządzenie</w:t>
            </w:r>
          </w:p>
        </w:tc>
      </w:tr>
      <w:tr w:rsidR="00B848A0" w:rsidRPr="00177B84" w14:paraId="1E902671" w14:textId="77777777" w:rsidTr="003C2869">
        <w:tc>
          <w:tcPr>
            <w:tcW w:w="596" w:type="dxa"/>
            <w:shd w:val="clear" w:color="auto" w:fill="auto"/>
            <w:vAlign w:val="center"/>
          </w:tcPr>
          <w:p w14:paraId="3B5C894A" w14:textId="77777777" w:rsidR="00B848A0" w:rsidRPr="00C3019A" w:rsidRDefault="00B848A0" w:rsidP="003C2869">
            <w:pPr>
              <w:spacing w:line="320" w:lineRule="exact"/>
              <w:jc w:val="center"/>
              <w:rPr>
                <w:rFonts w:ascii="Arial" w:hAnsi="Arial" w:cs="Arial"/>
              </w:rPr>
            </w:pPr>
            <w:r>
              <w:rPr>
                <w:rFonts w:ascii="Arial" w:hAnsi="Arial" w:cs="Arial"/>
              </w:rPr>
              <w:t>18</w:t>
            </w:r>
          </w:p>
        </w:tc>
        <w:tc>
          <w:tcPr>
            <w:tcW w:w="4195" w:type="dxa"/>
            <w:shd w:val="clear" w:color="auto" w:fill="auto"/>
          </w:tcPr>
          <w:p w14:paraId="25C2BACF" w14:textId="12CE1ACE" w:rsidR="00B848A0" w:rsidRDefault="00B848A0" w:rsidP="00B848A0">
            <w:pPr>
              <w:pStyle w:val="Tekstpodstawowy"/>
              <w:spacing w:before="40" w:after="0"/>
              <w:ind w:left="360"/>
              <w:jc w:val="both"/>
              <w:rPr>
                <w:rFonts w:ascii="Arial" w:hAnsi="Arial" w:cs="Arial"/>
              </w:rPr>
            </w:pPr>
            <w:r w:rsidRPr="00154A60">
              <w:rPr>
                <w:rFonts w:ascii="Arial" w:hAnsi="Arial" w:cs="Arial"/>
              </w:rPr>
              <w:t>Do respiratora dołączony jest przenośny zestaw tlenowy.</w:t>
            </w:r>
          </w:p>
        </w:tc>
        <w:tc>
          <w:tcPr>
            <w:tcW w:w="1872" w:type="dxa"/>
            <w:shd w:val="clear" w:color="auto" w:fill="auto"/>
            <w:vAlign w:val="center"/>
          </w:tcPr>
          <w:p w14:paraId="3A8569B2" w14:textId="77777777" w:rsidR="00B848A0" w:rsidRPr="004805D9" w:rsidRDefault="00B848A0" w:rsidP="003C2869">
            <w:pPr>
              <w:jc w:val="center"/>
              <w:rPr>
                <w:rFonts w:ascii="Arial" w:hAnsi="Arial" w:cs="Arial"/>
                <w:bCs/>
              </w:rPr>
            </w:pPr>
            <w:r w:rsidRPr="004805D9">
              <w:rPr>
                <w:rFonts w:ascii="Arial" w:hAnsi="Arial" w:cs="Arial"/>
                <w:bCs/>
              </w:rPr>
              <w:t>TAK/NIE</w:t>
            </w:r>
            <w:r w:rsidRPr="004805D9">
              <w:rPr>
                <w:rFonts w:ascii="Arial" w:hAnsi="Arial" w:cs="Arial"/>
                <w:bCs/>
                <w:sz w:val="36"/>
                <w:szCs w:val="36"/>
              </w:rPr>
              <w:t>*</w:t>
            </w:r>
          </w:p>
        </w:tc>
        <w:tc>
          <w:tcPr>
            <w:tcW w:w="3827" w:type="dxa"/>
            <w:shd w:val="clear" w:color="auto" w:fill="auto"/>
          </w:tcPr>
          <w:p w14:paraId="2B34AAFB" w14:textId="77777777" w:rsidR="00B848A0" w:rsidRPr="00650C87" w:rsidRDefault="00B848A0" w:rsidP="003C2869">
            <w:pPr>
              <w:suppressAutoHyphens/>
              <w:rPr>
                <w:rFonts w:ascii="Arial" w:hAnsi="Arial" w:cs="Arial"/>
                <w:b/>
                <w:sz w:val="20"/>
                <w:szCs w:val="20"/>
              </w:rPr>
            </w:pPr>
          </w:p>
        </w:tc>
      </w:tr>
      <w:tr w:rsidR="00B848A0" w:rsidRPr="00177B84" w14:paraId="41BFFD6E" w14:textId="77777777" w:rsidTr="003C2869">
        <w:tc>
          <w:tcPr>
            <w:tcW w:w="596" w:type="dxa"/>
            <w:shd w:val="clear" w:color="auto" w:fill="auto"/>
            <w:vAlign w:val="center"/>
          </w:tcPr>
          <w:p w14:paraId="1B1F8CED" w14:textId="77777777" w:rsidR="00B848A0" w:rsidRPr="00C3019A" w:rsidRDefault="00B848A0" w:rsidP="003C2869">
            <w:pPr>
              <w:spacing w:line="320" w:lineRule="exact"/>
              <w:jc w:val="center"/>
              <w:rPr>
                <w:rFonts w:ascii="Arial" w:hAnsi="Arial" w:cs="Arial"/>
              </w:rPr>
            </w:pPr>
            <w:r>
              <w:rPr>
                <w:rFonts w:ascii="Arial" w:hAnsi="Arial" w:cs="Arial"/>
              </w:rPr>
              <w:t>19</w:t>
            </w:r>
          </w:p>
        </w:tc>
        <w:tc>
          <w:tcPr>
            <w:tcW w:w="4195" w:type="dxa"/>
            <w:shd w:val="clear" w:color="auto" w:fill="auto"/>
          </w:tcPr>
          <w:p w14:paraId="246E2BB4" w14:textId="77777777" w:rsidR="00B848A0" w:rsidRPr="00154A60" w:rsidRDefault="00B848A0" w:rsidP="003C2869">
            <w:pPr>
              <w:pStyle w:val="Tekstpodstawowy"/>
              <w:spacing w:before="40" w:after="0"/>
              <w:ind w:left="360"/>
              <w:jc w:val="both"/>
              <w:rPr>
                <w:rFonts w:ascii="Arial" w:hAnsi="Arial" w:cs="Arial"/>
              </w:rPr>
            </w:pPr>
            <w:r w:rsidRPr="00154A60">
              <w:rPr>
                <w:rFonts w:ascii="Arial" w:hAnsi="Arial" w:cs="Arial"/>
              </w:rPr>
              <w:t>Konfiguracja zestawu tlenowego:</w:t>
            </w:r>
          </w:p>
          <w:p w14:paraId="318F566F" w14:textId="77777777" w:rsidR="00B848A0" w:rsidRPr="0077024E" w:rsidRDefault="00B848A0" w:rsidP="00B848A0">
            <w:pPr>
              <w:pStyle w:val="Akapitzlist"/>
              <w:numPr>
                <w:ilvl w:val="0"/>
                <w:numId w:val="154"/>
              </w:numPr>
              <w:spacing w:before="40" w:after="0" w:line="240" w:lineRule="auto"/>
              <w:jc w:val="both"/>
              <w:rPr>
                <w:rFonts w:ascii="Arial" w:hAnsi="Arial" w:cs="Arial"/>
              </w:rPr>
            </w:pPr>
            <w:r w:rsidRPr="0077024E">
              <w:rPr>
                <w:rFonts w:ascii="Arial" w:hAnsi="Arial" w:cs="Arial"/>
              </w:rPr>
              <w:t>torba transportowa,</w:t>
            </w:r>
          </w:p>
          <w:p w14:paraId="62F3A315" w14:textId="77777777" w:rsidR="00B848A0" w:rsidRPr="0077024E" w:rsidRDefault="00B848A0" w:rsidP="00B848A0">
            <w:pPr>
              <w:pStyle w:val="Akapitzlist"/>
              <w:numPr>
                <w:ilvl w:val="0"/>
                <w:numId w:val="154"/>
              </w:numPr>
              <w:spacing w:before="40" w:after="0" w:line="240" w:lineRule="auto"/>
              <w:jc w:val="both"/>
              <w:rPr>
                <w:rFonts w:ascii="Arial" w:hAnsi="Arial" w:cs="Arial"/>
              </w:rPr>
            </w:pPr>
            <w:r w:rsidRPr="0077024E">
              <w:rPr>
                <w:rFonts w:ascii="Arial" w:hAnsi="Arial" w:cs="Arial"/>
              </w:rPr>
              <w:t>butla tlenowa aluminiowa z głowicą DIN,</w:t>
            </w:r>
          </w:p>
          <w:p w14:paraId="37C456C3" w14:textId="77777777" w:rsidR="00B848A0" w:rsidRPr="0077024E" w:rsidRDefault="00B848A0" w:rsidP="00B848A0">
            <w:pPr>
              <w:pStyle w:val="Akapitzlist"/>
              <w:numPr>
                <w:ilvl w:val="0"/>
                <w:numId w:val="154"/>
              </w:numPr>
              <w:spacing w:before="40" w:after="0" w:line="240" w:lineRule="auto"/>
              <w:jc w:val="both"/>
              <w:rPr>
                <w:rFonts w:ascii="Arial" w:hAnsi="Arial" w:cs="Arial"/>
              </w:rPr>
            </w:pPr>
            <w:r w:rsidRPr="0077024E">
              <w:rPr>
                <w:rFonts w:ascii="Arial" w:hAnsi="Arial" w:cs="Arial"/>
              </w:rPr>
              <w:t>reduktor tlenowy typu AGA,</w:t>
            </w:r>
          </w:p>
          <w:p w14:paraId="02415388" w14:textId="77777777" w:rsidR="00B848A0" w:rsidRPr="0077024E" w:rsidRDefault="00B848A0" w:rsidP="00B848A0">
            <w:pPr>
              <w:pStyle w:val="Akapitzlist"/>
              <w:numPr>
                <w:ilvl w:val="0"/>
                <w:numId w:val="154"/>
              </w:numPr>
              <w:spacing w:before="40" w:after="0" w:line="240" w:lineRule="auto"/>
              <w:jc w:val="both"/>
              <w:rPr>
                <w:rFonts w:ascii="Arial" w:hAnsi="Arial" w:cs="Arial"/>
              </w:rPr>
            </w:pPr>
            <w:r w:rsidRPr="0077024E">
              <w:rPr>
                <w:rFonts w:ascii="Arial" w:hAnsi="Arial" w:cs="Arial"/>
              </w:rPr>
              <w:t>adapter umożliwiający ładowanie butli z systemu PIN-INDEX,</w:t>
            </w:r>
          </w:p>
          <w:p w14:paraId="1F2E2FF9" w14:textId="77777777" w:rsidR="00B848A0" w:rsidRPr="0077024E" w:rsidRDefault="00B848A0" w:rsidP="00B848A0">
            <w:pPr>
              <w:pStyle w:val="Akapitzlist"/>
              <w:numPr>
                <w:ilvl w:val="0"/>
                <w:numId w:val="154"/>
              </w:numPr>
              <w:spacing w:before="40" w:after="0" w:line="240" w:lineRule="auto"/>
              <w:jc w:val="both"/>
              <w:rPr>
                <w:rFonts w:ascii="Arial" w:hAnsi="Arial" w:cs="Arial"/>
              </w:rPr>
            </w:pPr>
            <w:r w:rsidRPr="0077024E">
              <w:rPr>
                <w:rFonts w:ascii="Arial" w:hAnsi="Arial" w:cs="Arial"/>
              </w:rPr>
              <w:t xml:space="preserve">5 szt. filtrów przeciwbakteryjnych, </w:t>
            </w:r>
          </w:p>
          <w:p w14:paraId="0D39BDB6" w14:textId="07E6FBC6" w:rsidR="00B848A0" w:rsidRDefault="00B848A0" w:rsidP="00B848A0">
            <w:pPr>
              <w:pStyle w:val="Tekstpodstawowy"/>
              <w:numPr>
                <w:ilvl w:val="0"/>
                <w:numId w:val="154"/>
              </w:numPr>
              <w:suppressAutoHyphens/>
              <w:spacing w:before="40" w:after="0"/>
              <w:jc w:val="both"/>
              <w:rPr>
                <w:rFonts w:ascii="Arial" w:hAnsi="Arial" w:cs="Arial"/>
              </w:rPr>
            </w:pPr>
            <w:r w:rsidRPr="00154A60">
              <w:rPr>
                <w:rFonts w:ascii="Arial" w:hAnsi="Arial" w:cs="Arial"/>
              </w:rPr>
              <w:t>maski twarzowe silikonowe nr 5 i 3.</w:t>
            </w:r>
          </w:p>
        </w:tc>
        <w:tc>
          <w:tcPr>
            <w:tcW w:w="1872" w:type="dxa"/>
            <w:shd w:val="clear" w:color="auto" w:fill="auto"/>
            <w:vAlign w:val="center"/>
          </w:tcPr>
          <w:p w14:paraId="7B2F9F11" w14:textId="77777777" w:rsidR="00B848A0" w:rsidRPr="004805D9" w:rsidRDefault="00B848A0" w:rsidP="003C2869">
            <w:pPr>
              <w:jc w:val="center"/>
              <w:rPr>
                <w:rFonts w:ascii="Arial" w:hAnsi="Arial" w:cs="Arial"/>
                <w:bCs/>
              </w:rPr>
            </w:pPr>
            <w:r w:rsidRPr="004805D9">
              <w:rPr>
                <w:rFonts w:ascii="Arial" w:hAnsi="Arial" w:cs="Arial"/>
                <w:bCs/>
              </w:rPr>
              <w:t>TAK/NIE</w:t>
            </w:r>
            <w:r w:rsidRPr="004805D9">
              <w:rPr>
                <w:rFonts w:ascii="Arial" w:hAnsi="Arial" w:cs="Arial"/>
                <w:bCs/>
                <w:sz w:val="36"/>
                <w:szCs w:val="36"/>
              </w:rPr>
              <w:t>*</w:t>
            </w:r>
          </w:p>
        </w:tc>
        <w:tc>
          <w:tcPr>
            <w:tcW w:w="3827" w:type="dxa"/>
            <w:shd w:val="clear" w:color="auto" w:fill="auto"/>
          </w:tcPr>
          <w:p w14:paraId="6CF658F7" w14:textId="77777777" w:rsidR="00B848A0" w:rsidRPr="0077024E" w:rsidRDefault="00B848A0" w:rsidP="003C2869">
            <w:pPr>
              <w:suppressAutoHyphens/>
              <w:rPr>
                <w:rFonts w:ascii="Arial" w:hAnsi="Arial" w:cs="Arial"/>
                <w:sz w:val="20"/>
                <w:szCs w:val="20"/>
              </w:rPr>
            </w:pPr>
            <w:r>
              <w:rPr>
                <w:rFonts w:ascii="Arial" w:hAnsi="Arial" w:cs="Arial"/>
                <w:sz w:val="20"/>
                <w:szCs w:val="20"/>
              </w:rPr>
              <w:t>Podać konfigurację</w:t>
            </w:r>
            <w:r w:rsidRPr="0077024E">
              <w:rPr>
                <w:rFonts w:ascii="Arial" w:hAnsi="Arial" w:cs="Arial"/>
                <w:sz w:val="20"/>
                <w:szCs w:val="20"/>
              </w:rPr>
              <w:t xml:space="preserve"> zestawu tlenowego</w:t>
            </w:r>
          </w:p>
        </w:tc>
      </w:tr>
      <w:tr w:rsidR="00B848A0" w:rsidRPr="00177B84" w14:paraId="6EA8834D" w14:textId="77777777" w:rsidTr="003C2869">
        <w:tc>
          <w:tcPr>
            <w:tcW w:w="596" w:type="dxa"/>
            <w:shd w:val="clear" w:color="auto" w:fill="auto"/>
            <w:vAlign w:val="center"/>
          </w:tcPr>
          <w:p w14:paraId="7D6A4EFB" w14:textId="77777777" w:rsidR="00B848A0" w:rsidRPr="00C3019A" w:rsidRDefault="00B848A0" w:rsidP="003C2869">
            <w:pPr>
              <w:spacing w:line="320" w:lineRule="exact"/>
              <w:jc w:val="center"/>
              <w:rPr>
                <w:rFonts w:ascii="Arial" w:hAnsi="Arial" w:cs="Arial"/>
              </w:rPr>
            </w:pPr>
            <w:r>
              <w:rPr>
                <w:rFonts w:ascii="Arial" w:hAnsi="Arial" w:cs="Arial"/>
              </w:rPr>
              <w:t>20</w:t>
            </w:r>
          </w:p>
        </w:tc>
        <w:tc>
          <w:tcPr>
            <w:tcW w:w="4195" w:type="dxa"/>
            <w:shd w:val="clear" w:color="auto" w:fill="auto"/>
          </w:tcPr>
          <w:p w14:paraId="7264F435" w14:textId="77777777" w:rsidR="00B848A0" w:rsidRPr="00154A60" w:rsidRDefault="00B848A0" w:rsidP="003C2869">
            <w:pPr>
              <w:suppressAutoHyphens/>
              <w:spacing w:before="40"/>
              <w:ind w:left="360"/>
              <w:jc w:val="both"/>
              <w:rPr>
                <w:rFonts w:ascii="Arial" w:hAnsi="Arial" w:cs="Arial"/>
              </w:rPr>
            </w:pPr>
            <w:r w:rsidRPr="00154A60">
              <w:rPr>
                <w:rFonts w:ascii="Arial" w:hAnsi="Arial" w:cs="Arial"/>
              </w:rPr>
              <w:t>Torba transportowa z materiału z pokryciem poliuretanowym</w:t>
            </w:r>
            <w:r>
              <w:rPr>
                <w:rFonts w:ascii="Arial" w:hAnsi="Arial" w:cs="Arial"/>
              </w:rPr>
              <w:t xml:space="preserve"> i z impregnacją </w:t>
            </w:r>
            <w:proofErr w:type="spellStart"/>
            <w:r>
              <w:rPr>
                <w:rFonts w:ascii="Arial" w:hAnsi="Arial" w:cs="Arial"/>
              </w:rPr>
              <w:t>fluorowęglową</w:t>
            </w:r>
            <w:proofErr w:type="spellEnd"/>
            <w:r>
              <w:rPr>
                <w:rFonts w:ascii="Arial" w:hAnsi="Arial" w:cs="Arial"/>
              </w:rPr>
              <w:t xml:space="preserve"> </w:t>
            </w:r>
            <w:r w:rsidRPr="00154A60">
              <w:rPr>
                <w:rFonts w:ascii="Arial" w:hAnsi="Arial" w:cs="Arial"/>
              </w:rPr>
              <w:t>umożliwiająca transport zestawu w ręku, na ramieniu i na plecach:</w:t>
            </w:r>
          </w:p>
          <w:p w14:paraId="25F98D5E" w14:textId="77777777" w:rsidR="00B848A0" w:rsidRPr="0077024E" w:rsidRDefault="00B848A0" w:rsidP="00B848A0">
            <w:pPr>
              <w:pStyle w:val="Akapitzlist"/>
              <w:numPr>
                <w:ilvl w:val="0"/>
                <w:numId w:val="155"/>
              </w:numPr>
              <w:spacing w:before="40" w:after="0" w:line="240" w:lineRule="auto"/>
              <w:jc w:val="both"/>
              <w:rPr>
                <w:rFonts w:ascii="Arial" w:hAnsi="Arial" w:cs="Arial"/>
              </w:rPr>
            </w:pPr>
            <w:r w:rsidRPr="0077024E">
              <w:rPr>
                <w:rFonts w:ascii="Arial" w:hAnsi="Arial" w:cs="Arial"/>
              </w:rPr>
              <w:t>chowane szelki do transportu na plecach,</w:t>
            </w:r>
          </w:p>
          <w:p w14:paraId="71B10937" w14:textId="77777777" w:rsidR="00B848A0" w:rsidRPr="0077024E" w:rsidRDefault="00B848A0" w:rsidP="00B848A0">
            <w:pPr>
              <w:pStyle w:val="Akapitzlist"/>
              <w:numPr>
                <w:ilvl w:val="0"/>
                <w:numId w:val="155"/>
              </w:numPr>
              <w:spacing w:before="40" w:after="0" w:line="240" w:lineRule="auto"/>
              <w:jc w:val="both"/>
              <w:rPr>
                <w:rFonts w:ascii="Arial" w:hAnsi="Arial" w:cs="Arial"/>
              </w:rPr>
            </w:pPr>
            <w:r w:rsidRPr="0077024E">
              <w:rPr>
                <w:rFonts w:ascii="Arial" w:hAnsi="Arial" w:cs="Arial"/>
              </w:rPr>
              <w:t>kieszenie i uchwyty do mocowania akcesoriów dodatkowych,</w:t>
            </w:r>
          </w:p>
          <w:p w14:paraId="46542307" w14:textId="4355917A" w:rsidR="00B848A0" w:rsidRDefault="00B848A0" w:rsidP="00B848A0">
            <w:pPr>
              <w:pStyle w:val="Akapitzlist"/>
              <w:numPr>
                <w:ilvl w:val="0"/>
                <w:numId w:val="155"/>
              </w:numPr>
              <w:spacing w:before="40" w:after="0" w:line="240" w:lineRule="auto"/>
              <w:jc w:val="both"/>
              <w:rPr>
                <w:rFonts w:ascii="Arial" w:hAnsi="Arial" w:cs="Arial"/>
                <w:sz w:val="24"/>
                <w:szCs w:val="24"/>
              </w:rPr>
            </w:pPr>
            <w:r w:rsidRPr="0077024E">
              <w:rPr>
                <w:rFonts w:ascii="Arial" w:hAnsi="Arial" w:cs="Arial"/>
              </w:rPr>
              <w:t xml:space="preserve">niezależny, wyjmowany </w:t>
            </w:r>
            <w:proofErr w:type="spellStart"/>
            <w:r w:rsidRPr="0077024E">
              <w:rPr>
                <w:rFonts w:ascii="Arial" w:hAnsi="Arial" w:cs="Arial"/>
              </w:rPr>
              <w:t>organizer</w:t>
            </w:r>
            <w:proofErr w:type="spellEnd"/>
            <w:r w:rsidRPr="0077024E">
              <w:rPr>
                <w:rFonts w:ascii="Arial" w:hAnsi="Arial" w:cs="Arial"/>
              </w:rPr>
              <w:t xml:space="preserve"> na zestaw intubacyjny.</w:t>
            </w:r>
          </w:p>
        </w:tc>
        <w:tc>
          <w:tcPr>
            <w:tcW w:w="1872" w:type="dxa"/>
            <w:shd w:val="clear" w:color="auto" w:fill="auto"/>
            <w:vAlign w:val="center"/>
          </w:tcPr>
          <w:p w14:paraId="24D09A50" w14:textId="77777777" w:rsidR="00B848A0" w:rsidRPr="004805D9" w:rsidRDefault="00B848A0" w:rsidP="003C2869">
            <w:pPr>
              <w:jc w:val="center"/>
              <w:rPr>
                <w:rFonts w:ascii="Arial" w:hAnsi="Arial" w:cs="Arial"/>
                <w:bCs/>
              </w:rPr>
            </w:pPr>
            <w:r w:rsidRPr="004805D9">
              <w:rPr>
                <w:rFonts w:ascii="Arial" w:hAnsi="Arial" w:cs="Arial"/>
                <w:bCs/>
              </w:rPr>
              <w:t>TAK/NIE</w:t>
            </w:r>
            <w:r w:rsidRPr="004805D9">
              <w:rPr>
                <w:rFonts w:ascii="Arial" w:hAnsi="Arial" w:cs="Arial"/>
                <w:bCs/>
                <w:sz w:val="36"/>
                <w:szCs w:val="36"/>
              </w:rPr>
              <w:t>*</w:t>
            </w:r>
          </w:p>
        </w:tc>
        <w:tc>
          <w:tcPr>
            <w:tcW w:w="3827" w:type="dxa"/>
            <w:shd w:val="clear" w:color="auto" w:fill="auto"/>
          </w:tcPr>
          <w:p w14:paraId="71BCAF93" w14:textId="77777777" w:rsidR="00B848A0" w:rsidRPr="00650C87" w:rsidRDefault="00B848A0" w:rsidP="003C2869">
            <w:pPr>
              <w:suppressAutoHyphens/>
              <w:rPr>
                <w:rFonts w:ascii="Arial" w:hAnsi="Arial" w:cs="Arial"/>
                <w:b/>
                <w:sz w:val="20"/>
                <w:szCs w:val="20"/>
              </w:rPr>
            </w:pPr>
          </w:p>
        </w:tc>
      </w:tr>
      <w:tr w:rsidR="00B848A0" w:rsidRPr="00177B84" w14:paraId="5C8F9A4C" w14:textId="77777777" w:rsidTr="003C2869">
        <w:tc>
          <w:tcPr>
            <w:tcW w:w="596" w:type="dxa"/>
            <w:shd w:val="clear" w:color="auto" w:fill="auto"/>
            <w:vAlign w:val="center"/>
          </w:tcPr>
          <w:p w14:paraId="51C20633" w14:textId="77777777" w:rsidR="00B848A0" w:rsidRPr="00C3019A" w:rsidRDefault="00B848A0" w:rsidP="003C2869">
            <w:pPr>
              <w:spacing w:line="320" w:lineRule="exact"/>
              <w:jc w:val="center"/>
              <w:rPr>
                <w:rFonts w:ascii="Arial" w:hAnsi="Arial" w:cs="Arial"/>
              </w:rPr>
            </w:pPr>
            <w:r>
              <w:rPr>
                <w:rFonts w:ascii="Arial" w:hAnsi="Arial" w:cs="Arial"/>
              </w:rPr>
              <w:t>21</w:t>
            </w:r>
          </w:p>
        </w:tc>
        <w:tc>
          <w:tcPr>
            <w:tcW w:w="4195" w:type="dxa"/>
            <w:shd w:val="clear" w:color="auto" w:fill="auto"/>
          </w:tcPr>
          <w:p w14:paraId="1B74BBA7" w14:textId="77777777" w:rsidR="00B848A0" w:rsidRPr="00154A60" w:rsidRDefault="00B848A0" w:rsidP="003C2869">
            <w:pPr>
              <w:suppressAutoHyphens/>
              <w:spacing w:before="40"/>
              <w:ind w:left="360"/>
              <w:jc w:val="both"/>
              <w:rPr>
                <w:rFonts w:ascii="Arial" w:hAnsi="Arial" w:cs="Arial"/>
              </w:rPr>
            </w:pPr>
            <w:r w:rsidRPr="00154A60">
              <w:rPr>
                <w:rFonts w:ascii="Arial" w:hAnsi="Arial" w:cs="Arial"/>
              </w:rPr>
              <w:t>Butla tlenowa aluminiowa 2,7 dcm3 O2:</w:t>
            </w:r>
          </w:p>
          <w:p w14:paraId="684FC970" w14:textId="77777777" w:rsidR="00B848A0" w:rsidRPr="00EF5947" w:rsidRDefault="00B848A0" w:rsidP="00B848A0">
            <w:pPr>
              <w:pStyle w:val="Akapitzlist"/>
              <w:numPr>
                <w:ilvl w:val="0"/>
                <w:numId w:val="156"/>
              </w:numPr>
              <w:spacing w:before="40" w:after="0" w:line="240" w:lineRule="auto"/>
              <w:jc w:val="both"/>
              <w:rPr>
                <w:rFonts w:ascii="Arial" w:hAnsi="Arial" w:cs="Arial"/>
              </w:rPr>
            </w:pPr>
            <w:r w:rsidRPr="00EF5947">
              <w:rPr>
                <w:rFonts w:ascii="Arial" w:hAnsi="Arial" w:cs="Arial"/>
              </w:rPr>
              <w:t xml:space="preserve">400 l O2 przy ciśnieniu 150 </w:t>
            </w:r>
            <w:proofErr w:type="spellStart"/>
            <w:r w:rsidRPr="00EF5947">
              <w:rPr>
                <w:rFonts w:ascii="Arial" w:hAnsi="Arial" w:cs="Arial"/>
              </w:rPr>
              <w:t>atm</w:t>
            </w:r>
            <w:proofErr w:type="spellEnd"/>
            <w:r w:rsidRPr="00EF5947">
              <w:rPr>
                <w:rFonts w:ascii="Arial" w:hAnsi="Arial" w:cs="Arial"/>
              </w:rPr>
              <w:t>,</w:t>
            </w:r>
          </w:p>
          <w:p w14:paraId="57EFAA5F" w14:textId="77777777" w:rsidR="00B848A0" w:rsidRPr="00EF5947" w:rsidRDefault="00B848A0" w:rsidP="00B848A0">
            <w:pPr>
              <w:pStyle w:val="Akapitzlist"/>
              <w:numPr>
                <w:ilvl w:val="0"/>
                <w:numId w:val="156"/>
              </w:numPr>
              <w:spacing w:before="40" w:after="0" w:line="240" w:lineRule="auto"/>
              <w:jc w:val="both"/>
              <w:rPr>
                <w:rFonts w:ascii="Arial" w:hAnsi="Arial" w:cs="Arial"/>
              </w:rPr>
            </w:pPr>
            <w:r w:rsidRPr="00EF5947">
              <w:rPr>
                <w:rFonts w:ascii="Arial" w:hAnsi="Arial" w:cs="Arial"/>
              </w:rPr>
              <w:t xml:space="preserve">możliwość napełniania do 200 </w:t>
            </w:r>
            <w:proofErr w:type="spellStart"/>
            <w:r w:rsidRPr="00EF5947">
              <w:rPr>
                <w:rFonts w:ascii="Arial" w:hAnsi="Arial" w:cs="Arial"/>
              </w:rPr>
              <w:t>atm</w:t>
            </w:r>
            <w:proofErr w:type="spellEnd"/>
            <w:r w:rsidRPr="00EF5947">
              <w:rPr>
                <w:rFonts w:ascii="Arial" w:hAnsi="Arial" w:cs="Arial"/>
              </w:rPr>
              <w:t>,</w:t>
            </w:r>
          </w:p>
          <w:p w14:paraId="2067F2CD" w14:textId="77777777" w:rsidR="00B848A0" w:rsidRPr="00EF5947" w:rsidRDefault="00B848A0" w:rsidP="00B848A0">
            <w:pPr>
              <w:pStyle w:val="Akapitzlist"/>
              <w:numPr>
                <w:ilvl w:val="0"/>
                <w:numId w:val="156"/>
              </w:numPr>
              <w:spacing w:before="40" w:after="0" w:line="240" w:lineRule="auto"/>
              <w:jc w:val="both"/>
              <w:rPr>
                <w:rFonts w:ascii="Arial" w:hAnsi="Arial" w:cs="Arial"/>
              </w:rPr>
            </w:pPr>
            <w:r w:rsidRPr="00EF5947">
              <w:rPr>
                <w:rFonts w:ascii="Arial" w:hAnsi="Arial" w:cs="Arial"/>
              </w:rPr>
              <w:t>głowica DIN,</w:t>
            </w:r>
          </w:p>
          <w:p w14:paraId="2E55E0F2" w14:textId="44BAD827" w:rsidR="00B848A0" w:rsidRDefault="00B848A0" w:rsidP="00B848A0">
            <w:pPr>
              <w:pStyle w:val="Akapitzlist"/>
              <w:numPr>
                <w:ilvl w:val="0"/>
                <w:numId w:val="156"/>
              </w:numPr>
              <w:spacing w:before="40" w:after="0" w:line="240" w:lineRule="auto"/>
              <w:jc w:val="both"/>
              <w:rPr>
                <w:rFonts w:ascii="Arial" w:hAnsi="Arial" w:cs="Arial"/>
                <w:sz w:val="24"/>
                <w:szCs w:val="24"/>
              </w:rPr>
            </w:pPr>
            <w:r w:rsidRPr="00EF5947">
              <w:rPr>
                <w:rFonts w:ascii="Arial" w:hAnsi="Arial" w:cs="Arial"/>
              </w:rPr>
              <w:t>klucz do butli. Jeżeli konstrukcja butli nie wymaga użycia klucza do butli, nie jest on wymagany.</w:t>
            </w:r>
          </w:p>
        </w:tc>
        <w:tc>
          <w:tcPr>
            <w:tcW w:w="1872" w:type="dxa"/>
            <w:shd w:val="clear" w:color="auto" w:fill="auto"/>
            <w:vAlign w:val="center"/>
          </w:tcPr>
          <w:p w14:paraId="2FA35CF0" w14:textId="77777777" w:rsidR="00B848A0" w:rsidRPr="004805D9" w:rsidRDefault="00B848A0" w:rsidP="003C2869">
            <w:pPr>
              <w:jc w:val="center"/>
              <w:rPr>
                <w:rFonts w:ascii="Arial" w:hAnsi="Arial" w:cs="Arial"/>
                <w:bCs/>
              </w:rPr>
            </w:pPr>
            <w:r w:rsidRPr="004805D9">
              <w:rPr>
                <w:rFonts w:ascii="Arial" w:hAnsi="Arial" w:cs="Arial"/>
                <w:bCs/>
              </w:rPr>
              <w:t>TAK/NIE</w:t>
            </w:r>
            <w:r w:rsidRPr="004805D9">
              <w:rPr>
                <w:rFonts w:ascii="Arial" w:hAnsi="Arial" w:cs="Arial"/>
                <w:bCs/>
                <w:sz w:val="36"/>
                <w:szCs w:val="36"/>
              </w:rPr>
              <w:t>*</w:t>
            </w:r>
          </w:p>
        </w:tc>
        <w:tc>
          <w:tcPr>
            <w:tcW w:w="3827" w:type="dxa"/>
            <w:shd w:val="clear" w:color="auto" w:fill="auto"/>
          </w:tcPr>
          <w:p w14:paraId="29311F6E" w14:textId="77777777" w:rsidR="00B848A0" w:rsidRPr="00D21E73" w:rsidRDefault="00B848A0" w:rsidP="003C2869">
            <w:pPr>
              <w:suppressAutoHyphens/>
              <w:rPr>
                <w:rFonts w:ascii="Arial" w:hAnsi="Arial" w:cs="Arial"/>
                <w:sz w:val="20"/>
                <w:szCs w:val="20"/>
              </w:rPr>
            </w:pPr>
            <w:r>
              <w:rPr>
                <w:rFonts w:ascii="Arial" w:hAnsi="Arial" w:cs="Arial"/>
                <w:sz w:val="20"/>
                <w:szCs w:val="20"/>
              </w:rPr>
              <w:t xml:space="preserve">Podać zakres napełnienia butli gazem 02 przy ciśnieniu 150 </w:t>
            </w:r>
            <w:proofErr w:type="spellStart"/>
            <w:r>
              <w:rPr>
                <w:rFonts w:ascii="Arial" w:hAnsi="Arial" w:cs="Arial"/>
                <w:sz w:val="20"/>
                <w:szCs w:val="20"/>
              </w:rPr>
              <w:t>atm</w:t>
            </w:r>
            <w:proofErr w:type="spellEnd"/>
            <w:r>
              <w:rPr>
                <w:rFonts w:ascii="Arial" w:hAnsi="Arial" w:cs="Arial"/>
                <w:sz w:val="20"/>
                <w:szCs w:val="20"/>
              </w:rPr>
              <w:t xml:space="preserve"> w litrach</w:t>
            </w:r>
          </w:p>
        </w:tc>
      </w:tr>
      <w:tr w:rsidR="00B848A0" w:rsidRPr="00177B84" w14:paraId="3E1F875B" w14:textId="77777777" w:rsidTr="003C2869">
        <w:tc>
          <w:tcPr>
            <w:tcW w:w="596" w:type="dxa"/>
            <w:shd w:val="clear" w:color="auto" w:fill="auto"/>
            <w:vAlign w:val="center"/>
          </w:tcPr>
          <w:p w14:paraId="0C1F3F90" w14:textId="77777777" w:rsidR="00B848A0" w:rsidRPr="00C3019A" w:rsidRDefault="00B848A0" w:rsidP="003C2869">
            <w:pPr>
              <w:spacing w:line="320" w:lineRule="exact"/>
              <w:jc w:val="center"/>
              <w:rPr>
                <w:rFonts w:ascii="Arial" w:hAnsi="Arial" w:cs="Arial"/>
              </w:rPr>
            </w:pPr>
            <w:r>
              <w:rPr>
                <w:rFonts w:ascii="Arial" w:hAnsi="Arial" w:cs="Arial"/>
              </w:rPr>
              <w:lastRenderedPageBreak/>
              <w:t>22</w:t>
            </w:r>
          </w:p>
        </w:tc>
        <w:tc>
          <w:tcPr>
            <w:tcW w:w="4195" w:type="dxa"/>
            <w:shd w:val="clear" w:color="auto" w:fill="auto"/>
          </w:tcPr>
          <w:p w14:paraId="2348A3A9" w14:textId="4F031A0C" w:rsidR="00B848A0" w:rsidRDefault="00B848A0" w:rsidP="00B848A0">
            <w:pPr>
              <w:pStyle w:val="Tekstpodstawowy"/>
              <w:spacing w:before="40" w:after="0"/>
              <w:ind w:left="360"/>
              <w:jc w:val="both"/>
              <w:rPr>
                <w:rFonts w:ascii="Arial" w:hAnsi="Arial" w:cs="Arial"/>
              </w:rPr>
            </w:pPr>
            <w:r w:rsidRPr="00154A60">
              <w:rPr>
                <w:rFonts w:ascii="Arial" w:hAnsi="Arial" w:cs="Arial"/>
              </w:rPr>
              <w:t>Adapter PIN-INDEX/DIN do napełniania butl</w:t>
            </w:r>
            <w:r>
              <w:rPr>
                <w:rFonts w:ascii="Arial" w:hAnsi="Arial" w:cs="Arial"/>
              </w:rPr>
              <w:t xml:space="preserve">i w </w:t>
            </w:r>
            <w:r w:rsidRPr="00154A60">
              <w:rPr>
                <w:rFonts w:ascii="Arial" w:hAnsi="Arial" w:cs="Arial"/>
              </w:rPr>
              <w:t>systemie PIN-INDEX.</w:t>
            </w:r>
          </w:p>
        </w:tc>
        <w:tc>
          <w:tcPr>
            <w:tcW w:w="1872" w:type="dxa"/>
            <w:shd w:val="clear" w:color="auto" w:fill="auto"/>
            <w:vAlign w:val="center"/>
          </w:tcPr>
          <w:p w14:paraId="34BB5C71" w14:textId="77777777" w:rsidR="00B848A0" w:rsidRPr="004805D9" w:rsidRDefault="00B848A0" w:rsidP="003C2869">
            <w:pPr>
              <w:jc w:val="center"/>
              <w:rPr>
                <w:rFonts w:ascii="Arial" w:hAnsi="Arial" w:cs="Arial"/>
                <w:bCs/>
              </w:rPr>
            </w:pPr>
            <w:r w:rsidRPr="004805D9">
              <w:rPr>
                <w:rFonts w:ascii="Arial" w:hAnsi="Arial" w:cs="Arial"/>
                <w:bCs/>
              </w:rPr>
              <w:t>TAK/NIE</w:t>
            </w:r>
            <w:r w:rsidRPr="004805D9">
              <w:rPr>
                <w:rFonts w:ascii="Arial" w:hAnsi="Arial" w:cs="Arial"/>
                <w:bCs/>
                <w:sz w:val="36"/>
                <w:szCs w:val="36"/>
              </w:rPr>
              <w:t>*</w:t>
            </w:r>
          </w:p>
        </w:tc>
        <w:tc>
          <w:tcPr>
            <w:tcW w:w="3827" w:type="dxa"/>
            <w:shd w:val="clear" w:color="auto" w:fill="auto"/>
          </w:tcPr>
          <w:p w14:paraId="12D630EC" w14:textId="77777777" w:rsidR="00B848A0" w:rsidRPr="00650C87" w:rsidRDefault="00B848A0" w:rsidP="003C2869">
            <w:pPr>
              <w:suppressAutoHyphens/>
              <w:rPr>
                <w:rFonts w:ascii="Arial" w:hAnsi="Arial" w:cs="Arial"/>
                <w:b/>
                <w:sz w:val="20"/>
                <w:szCs w:val="20"/>
              </w:rPr>
            </w:pPr>
          </w:p>
        </w:tc>
      </w:tr>
      <w:tr w:rsidR="00B848A0" w:rsidRPr="00177B84" w14:paraId="7284A1E4" w14:textId="77777777" w:rsidTr="003C2869">
        <w:tc>
          <w:tcPr>
            <w:tcW w:w="596" w:type="dxa"/>
            <w:shd w:val="clear" w:color="auto" w:fill="auto"/>
            <w:vAlign w:val="center"/>
          </w:tcPr>
          <w:p w14:paraId="5A987BAF" w14:textId="77777777" w:rsidR="00B848A0" w:rsidRPr="00C3019A" w:rsidRDefault="00B848A0" w:rsidP="003C2869">
            <w:pPr>
              <w:spacing w:line="320" w:lineRule="exact"/>
              <w:jc w:val="center"/>
              <w:rPr>
                <w:rFonts w:ascii="Arial" w:hAnsi="Arial" w:cs="Arial"/>
              </w:rPr>
            </w:pPr>
            <w:r>
              <w:rPr>
                <w:rFonts w:ascii="Arial" w:hAnsi="Arial" w:cs="Arial"/>
              </w:rPr>
              <w:t>23</w:t>
            </w:r>
          </w:p>
        </w:tc>
        <w:tc>
          <w:tcPr>
            <w:tcW w:w="4195" w:type="dxa"/>
            <w:shd w:val="clear" w:color="auto" w:fill="auto"/>
          </w:tcPr>
          <w:p w14:paraId="26CDC94F" w14:textId="77777777" w:rsidR="00B848A0" w:rsidRPr="00154A60" w:rsidRDefault="00B848A0" w:rsidP="003C2869">
            <w:pPr>
              <w:suppressAutoHyphens/>
              <w:spacing w:before="40"/>
              <w:ind w:left="360"/>
              <w:jc w:val="both"/>
              <w:rPr>
                <w:rFonts w:ascii="Arial" w:hAnsi="Arial" w:cs="Arial"/>
              </w:rPr>
            </w:pPr>
            <w:r w:rsidRPr="00154A60">
              <w:rPr>
                <w:rFonts w:ascii="Arial" w:hAnsi="Arial" w:cs="Arial"/>
              </w:rPr>
              <w:t xml:space="preserve">Reduktor tlenowy: </w:t>
            </w:r>
          </w:p>
          <w:p w14:paraId="3FB0A248" w14:textId="77777777" w:rsidR="00B848A0" w:rsidRPr="00EF5947" w:rsidRDefault="00B848A0" w:rsidP="00B848A0">
            <w:pPr>
              <w:pStyle w:val="Akapitzlist"/>
              <w:numPr>
                <w:ilvl w:val="0"/>
                <w:numId w:val="157"/>
              </w:numPr>
              <w:spacing w:before="40" w:after="0" w:line="240" w:lineRule="auto"/>
              <w:jc w:val="both"/>
              <w:rPr>
                <w:rFonts w:ascii="Arial" w:hAnsi="Arial" w:cs="Arial"/>
              </w:rPr>
            </w:pPr>
            <w:r w:rsidRPr="00EF5947">
              <w:rPr>
                <w:rFonts w:ascii="Arial" w:hAnsi="Arial" w:cs="Arial"/>
              </w:rPr>
              <w:t>z przepływomierzem obrotowym 0-25 l/min,</w:t>
            </w:r>
          </w:p>
          <w:p w14:paraId="764E820A" w14:textId="77777777" w:rsidR="00B848A0" w:rsidRPr="00EF5947" w:rsidRDefault="00B848A0" w:rsidP="00B848A0">
            <w:pPr>
              <w:pStyle w:val="Akapitzlist"/>
              <w:numPr>
                <w:ilvl w:val="0"/>
                <w:numId w:val="157"/>
              </w:numPr>
              <w:spacing w:before="40" w:after="0" w:line="240" w:lineRule="auto"/>
              <w:jc w:val="both"/>
              <w:rPr>
                <w:rFonts w:ascii="Arial" w:hAnsi="Arial" w:cs="Arial"/>
              </w:rPr>
            </w:pPr>
            <w:r w:rsidRPr="00EF5947">
              <w:rPr>
                <w:rFonts w:ascii="Arial" w:hAnsi="Arial" w:cs="Arial"/>
              </w:rPr>
              <w:t>z gniazdem typu AGA O2,</w:t>
            </w:r>
          </w:p>
          <w:p w14:paraId="3CDFAA53" w14:textId="77777777" w:rsidR="00B848A0" w:rsidRPr="00EF5947" w:rsidRDefault="00B848A0" w:rsidP="00B848A0">
            <w:pPr>
              <w:pStyle w:val="Akapitzlist"/>
              <w:numPr>
                <w:ilvl w:val="0"/>
                <w:numId w:val="157"/>
              </w:numPr>
              <w:spacing w:before="40" w:after="0" w:line="240" w:lineRule="auto"/>
              <w:jc w:val="both"/>
              <w:rPr>
                <w:rFonts w:ascii="Arial" w:hAnsi="Arial" w:cs="Arial"/>
              </w:rPr>
            </w:pPr>
            <w:r w:rsidRPr="00EF5947">
              <w:rPr>
                <w:rFonts w:ascii="Arial" w:hAnsi="Arial" w:cs="Arial"/>
              </w:rPr>
              <w:t xml:space="preserve">możliwość pracy przy min 200 </w:t>
            </w:r>
            <w:proofErr w:type="spellStart"/>
            <w:r w:rsidRPr="00EF5947">
              <w:rPr>
                <w:rFonts w:ascii="Arial" w:hAnsi="Arial" w:cs="Arial"/>
              </w:rPr>
              <w:t>atm</w:t>
            </w:r>
            <w:proofErr w:type="spellEnd"/>
            <w:r w:rsidRPr="00EF5947">
              <w:rPr>
                <w:rFonts w:ascii="Arial" w:hAnsi="Arial" w:cs="Arial"/>
              </w:rPr>
              <w:t>,</w:t>
            </w:r>
          </w:p>
          <w:p w14:paraId="6B96132F" w14:textId="77777777" w:rsidR="00B848A0" w:rsidRPr="00EF5947" w:rsidRDefault="00B848A0" w:rsidP="00B848A0">
            <w:pPr>
              <w:pStyle w:val="Akapitzlist"/>
              <w:numPr>
                <w:ilvl w:val="0"/>
                <w:numId w:val="157"/>
              </w:numPr>
              <w:spacing w:before="40" w:after="0" w:line="240" w:lineRule="auto"/>
              <w:jc w:val="both"/>
              <w:rPr>
                <w:rFonts w:ascii="Arial" w:hAnsi="Arial" w:cs="Arial"/>
              </w:rPr>
            </w:pPr>
            <w:r w:rsidRPr="00EF5947">
              <w:rPr>
                <w:rFonts w:ascii="Arial" w:hAnsi="Arial" w:cs="Arial"/>
              </w:rPr>
              <w:t>ciśnienie zredukowane 3,5- 4 bar,</w:t>
            </w:r>
          </w:p>
          <w:p w14:paraId="776AD487" w14:textId="77777777" w:rsidR="00B848A0" w:rsidRPr="00EF5947" w:rsidRDefault="00B848A0" w:rsidP="00B848A0">
            <w:pPr>
              <w:pStyle w:val="Akapitzlist"/>
              <w:numPr>
                <w:ilvl w:val="0"/>
                <w:numId w:val="157"/>
              </w:numPr>
              <w:spacing w:before="40" w:after="0" w:line="240" w:lineRule="auto"/>
              <w:jc w:val="both"/>
              <w:rPr>
                <w:rFonts w:ascii="Arial" w:hAnsi="Arial" w:cs="Arial"/>
              </w:rPr>
            </w:pPr>
            <w:r w:rsidRPr="00EF5947">
              <w:rPr>
                <w:rFonts w:ascii="Arial" w:hAnsi="Arial" w:cs="Arial"/>
              </w:rPr>
              <w:t>przepływ z gniazda typu AGA powyżej 120 l/min,</w:t>
            </w:r>
          </w:p>
          <w:p w14:paraId="3077BAD8" w14:textId="450B1BF2" w:rsidR="00B848A0" w:rsidRDefault="00B848A0" w:rsidP="00B848A0">
            <w:pPr>
              <w:pStyle w:val="Akapitzlist"/>
              <w:numPr>
                <w:ilvl w:val="0"/>
                <w:numId w:val="157"/>
              </w:numPr>
              <w:spacing w:before="40" w:after="0" w:line="240" w:lineRule="auto"/>
              <w:jc w:val="both"/>
              <w:rPr>
                <w:rFonts w:ascii="Arial" w:hAnsi="Arial" w:cs="Arial"/>
                <w:sz w:val="24"/>
                <w:szCs w:val="24"/>
              </w:rPr>
            </w:pPr>
            <w:r w:rsidRPr="00EF5947">
              <w:rPr>
                <w:rFonts w:ascii="Arial" w:hAnsi="Arial" w:cs="Arial"/>
              </w:rPr>
              <w:t>manometr w osłonie zabezpieczającej przed uszkodzeniem.</w:t>
            </w:r>
          </w:p>
        </w:tc>
        <w:tc>
          <w:tcPr>
            <w:tcW w:w="1872" w:type="dxa"/>
            <w:shd w:val="clear" w:color="auto" w:fill="auto"/>
            <w:vAlign w:val="center"/>
          </w:tcPr>
          <w:p w14:paraId="7C47C223" w14:textId="77777777" w:rsidR="00B848A0" w:rsidRPr="004805D9" w:rsidRDefault="00B848A0" w:rsidP="003C2869">
            <w:pPr>
              <w:jc w:val="center"/>
              <w:rPr>
                <w:rFonts w:ascii="Arial" w:hAnsi="Arial" w:cs="Arial"/>
                <w:bCs/>
              </w:rPr>
            </w:pPr>
            <w:r w:rsidRPr="004805D9">
              <w:rPr>
                <w:rFonts w:ascii="Arial" w:hAnsi="Arial" w:cs="Arial"/>
                <w:bCs/>
              </w:rPr>
              <w:t>TAK/NIE</w:t>
            </w:r>
            <w:r w:rsidRPr="004805D9">
              <w:rPr>
                <w:rFonts w:ascii="Arial" w:hAnsi="Arial" w:cs="Arial"/>
                <w:bCs/>
                <w:sz w:val="36"/>
                <w:szCs w:val="36"/>
              </w:rPr>
              <w:t>*</w:t>
            </w:r>
          </w:p>
        </w:tc>
        <w:tc>
          <w:tcPr>
            <w:tcW w:w="3827" w:type="dxa"/>
            <w:shd w:val="clear" w:color="auto" w:fill="auto"/>
          </w:tcPr>
          <w:p w14:paraId="67EFB877" w14:textId="77777777" w:rsidR="00B848A0" w:rsidRPr="00650C87" w:rsidRDefault="00B848A0" w:rsidP="003C2869">
            <w:pPr>
              <w:suppressAutoHyphens/>
              <w:rPr>
                <w:rFonts w:ascii="Arial" w:hAnsi="Arial" w:cs="Arial"/>
                <w:b/>
                <w:sz w:val="20"/>
                <w:szCs w:val="20"/>
              </w:rPr>
            </w:pPr>
          </w:p>
        </w:tc>
      </w:tr>
      <w:tr w:rsidR="00B848A0" w:rsidRPr="00177B84" w14:paraId="24B42062" w14:textId="77777777" w:rsidTr="003C2869">
        <w:tc>
          <w:tcPr>
            <w:tcW w:w="596" w:type="dxa"/>
            <w:shd w:val="clear" w:color="auto" w:fill="auto"/>
            <w:vAlign w:val="center"/>
          </w:tcPr>
          <w:p w14:paraId="6543A0E9" w14:textId="77777777" w:rsidR="00B848A0" w:rsidRPr="00C3019A" w:rsidRDefault="00B848A0" w:rsidP="003C2869">
            <w:pPr>
              <w:spacing w:line="320" w:lineRule="exact"/>
              <w:jc w:val="center"/>
              <w:rPr>
                <w:rFonts w:ascii="Arial" w:hAnsi="Arial" w:cs="Arial"/>
              </w:rPr>
            </w:pPr>
            <w:r>
              <w:rPr>
                <w:rFonts w:ascii="Arial" w:hAnsi="Arial" w:cs="Arial"/>
              </w:rPr>
              <w:t>24</w:t>
            </w:r>
          </w:p>
        </w:tc>
        <w:tc>
          <w:tcPr>
            <w:tcW w:w="4195" w:type="dxa"/>
            <w:shd w:val="clear" w:color="auto" w:fill="auto"/>
          </w:tcPr>
          <w:p w14:paraId="6E80F8DD" w14:textId="77777777" w:rsidR="00B848A0" w:rsidRPr="00154A60" w:rsidRDefault="00B848A0" w:rsidP="003C2869">
            <w:pPr>
              <w:suppressAutoHyphens/>
              <w:spacing w:before="40"/>
              <w:ind w:left="360"/>
              <w:jc w:val="both"/>
              <w:rPr>
                <w:rFonts w:ascii="Arial" w:hAnsi="Arial" w:cs="Arial"/>
              </w:rPr>
            </w:pPr>
            <w:r w:rsidRPr="00154A60">
              <w:rPr>
                <w:rFonts w:ascii="Arial" w:hAnsi="Arial" w:cs="Arial"/>
              </w:rPr>
              <w:t>Filtry przeciwbakteryjne 5 szt.:</w:t>
            </w:r>
          </w:p>
          <w:p w14:paraId="64D8178A" w14:textId="77777777" w:rsidR="00B848A0" w:rsidRPr="00D21E73" w:rsidRDefault="00B848A0" w:rsidP="00B848A0">
            <w:pPr>
              <w:pStyle w:val="Akapitzlist"/>
              <w:numPr>
                <w:ilvl w:val="0"/>
                <w:numId w:val="158"/>
              </w:numPr>
              <w:spacing w:before="40" w:after="0" w:line="240" w:lineRule="auto"/>
              <w:jc w:val="both"/>
              <w:rPr>
                <w:rFonts w:ascii="Arial" w:hAnsi="Arial" w:cs="Arial"/>
              </w:rPr>
            </w:pPr>
            <w:r w:rsidRPr="00D21E73">
              <w:rPr>
                <w:rFonts w:ascii="Arial" w:hAnsi="Arial" w:cs="Arial"/>
              </w:rPr>
              <w:t>konstrukcja mechaniczna,</w:t>
            </w:r>
          </w:p>
          <w:p w14:paraId="510C00A5" w14:textId="77777777" w:rsidR="00B848A0" w:rsidRPr="00D21E73" w:rsidRDefault="00B848A0" w:rsidP="00B848A0">
            <w:pPr>
              <w:pStyle w:val="Akapitzlist"/>
              <w:numPr>
                <w:ilvl w:val="0"/>
                <w:numId w:val="158"/>
              </w:numPr>
              <w:spacing w:before="40" w:after="0" w:line="240" w:lineRule="auto"/>
              <w:jc w:val="both"/>
              <w:rPr>
                <w:rFonts w:ascii="Arial" w:hAnsi="Arial" w:cs="Arial"/>
              </w:rPr>
            </w:pPr>
            <w:r>
              <w:rPr>
                <w:rFonts w:ascii="Arial" w:hAnsi="Arial" w:cs="Arial"/>
              </w:rPr>
              <w:t>z</w:t>
            </w:r>
            <w:r w:rsidRPr="00D21E73">
              <w:rPr>
                <w:rFonts w:ascii="Arial" w:hAnsi="Arial" w:cs="Arial"/>
              </w:rPr>
              <w:t xml:space="preserve"> wymiennikiem ciepła i wilgoci,</w:t>
            </w:r>
          </w:p>
          <w:p w14:paraId="548188EA" w14:textId="77777777" w:rsidR="00B848A0" w:rsidRPr="00D21E73" w:rsidRDefault="00B848A0" w:rsidP="00B848A0">
            <w:pPr>
              <w:pStyle w:val="Akapitzlist"/>
              <w:numPr>
                <w:ilvl w:val="0"/>
                <w:numId w:val="158"/>
              </w:numPr>
              <w:spacing w:before="40" w:after="0" w:line="240" w:lineRule="auto"/>
              <w:jc w:val="both"/>
              <w:rPr>
                <w:rFonts w:ascii="Arial" w:hAnsi="Arial" w:cs="Arial"/>
                <w:lang w:val="de-DE"/>
              </w:rPr>
            </w:pPr>
            <w:proofErr w:type="spellStart"/>
            <w:r w:rsidRPr="00D21E73">
              <w:rPr>
                <w:rFonts w:ascii="Arial" w:hAnsi="Arial" w:cs="Arial"/>
                <w:lang w:val="de-DE"/>
              </w:rPr>
              <w:t>dla</w:t>
            </w:r>
            <w:proofErr w:type="spellEnd"/>
            <w:r w:rsidRPr="00D21E73">
              <w:rPr>
                <w:rFonts w:ascii="Arial" w:hAnsi="Arial" w:cs="Arial"/>
                <w:lang w:val="de-DE"/>
              </w:rPr>
              <w:t xml:space="preserve"> HIV, </w:t>
            </w:r>
            <w:proofErr w:type="spellStart"/>
            <w:r w:rsidRPr="00D21E73">
              <w:rPr>
                <w:rFonts w:ascii="Arial" w:hAnsi="Arial" w:cs="Arial"/>
                <w:lang w:val="de-DE"/>
              </w:rPr>
              <w:t>hepatitis</w:t>
            </w:r>
            <w:proofErr w:type="spellEnd"/>
            <w:r w:rsidRPr="00D21E73">
              <w:rPr>
                <w:rFonts w:ascii="Arial" w:hAnsi="Arial" w:cs="Arial"/>
                <w:lang w:val="de-DE"/>
              </w:rPr>
              <w:t xml:space="preserve"> C, TBC,</w:t>
            </w:r>
          </w:p>
          <w:p w14:paraId="086E6416" w14:textId="77777777" w:rsidR="00B848A0" w:rsidRPr="00D21E73" w:rsidRDefault="00B848A0" w:rsidP="00B848A0">
            <w:pPr>
              <w:pStyle w:val="Akapitzlist"/>
              <w:numPr>
                <w:ilvl w:val="0"/>
                <w:numId w:val="158"/>
              </w:numPr>
              <w:spacing w:before="40" w:after="0" w:line="240" w:lineRule="auto"/>
              <w:jc w:val="both"/>
              <w:rPr>
                <w:rFonts w:ascii="Arial" w:hAnsi="Arial" w:cs="Arial"/>
              </w:rPr>
            </w:pPr>
            <w:r w:rsidRPr="00D21E73">
              <w:rPr>
                <w:rFonts w:ascii="Arial" w:hAnsi="Arial" w:cs="Arial"/>
              </w:rPr>
              <w:t>opór przepływu przy 30 l/min poniżej 1,5 cm słupa H</w:t>
            </w:r>
            <w:r w:rsidRPr="00D21E73">
              <w:rPr>
                <w:rFonts w:ascii="Arial" w:hAnsi="Arial" w:cs="Arial"/>
                <w:vertAlign w:val="subscript"/>
              </w:rPr>
              <w:t>2</w:t>
            </w:r>
            <w:r w:rsidRPr="00D21E73">
              <w:rPr>
                <w:rFonts w:ascii="Arial" w:hAnsi="Arial" w:cs="Arial"/>
              </w:rPr>
              <w:t>O,</w:t>
            </w:r>
          </w:p>
          <w:p w14:paraId="0E0242C3" w14:textId="77777777" w:rsidR="00B848A0" w:rsidRPr="00D21E73" w:rsidRDefault="00B848A0" w:rsidP="00B848A0">
            <w:pPr>
              <w:pStyle w:val="Akapitzlist"/>
              <w:numPr>
                <w:ilvl w:val="0"/>
                <w:numId w:val="158"/>
              </w:numPr>
              <w:spacing w:before="40" w:after="0" w:line="240" w:lineRule="auto"/>
              <w:jc w:val="both"/>
              <w:rPr>
                <w:rFonts w:ascii="Arial" w:hAnsi="Arial" w:cs="Arial"/>
              </w:rPr>
            </w:pPr>
            <w:r w:rsidRPr="00D21E73">
              <w:rPr>
                <w:rFonts w:ascii="Arial" w:hAnsi="Arial" w:cs="Arial"/>
                <w:snapToGrid w:val="0"/>
                <w:color w:val="000000"/>
              </w:rPr>
              <w:t>skuteczność dla wirusów powyżej 99,99%.</w:t>
            </w:r>
          </w:p>
          <w:p w14:paraId="07C7F11C" w14:textId="77777777" w:rsidR="00B848A0" w:rsidRDefault="00B848A0" w:rsidP="003C2869">
            <w:pPr>
              <w:spacing w:line="320" w:lineRule="exact"/>
              <w:jc w:val="both"/>
              <w:rPr>
                <w:rFonts w:ascii="Arial" w:hAnsi="Arial" w:cs="Arial"/>
              </w:rPr>
            </w:pPr>
          </w:p>
        </w:tc>
        <w:tc>
          <w:tcPr>
            <w:tcW w:w="1872" w:type="dxa"/>
            <w:shd w:val="clear" w:color="auto" w:fill="auto"/>
            <w:vAlign w:val="center"/>
          </w:tcPr>
          <w:p w14:paraId="1C79707A" w14:textId="77777777" w:rsidR="00B848A0" w:rsidRPr="004805D9" w:rsidRDefault="00B848A0" w:rsidP="003C2869">
            <w:pPr>
              <w:jc w:val="center"/>
              <w:rPr>
                <w:rFonts w:ascii="Arial" w:hAnsi="Arial" w:cs="Arial"/>
                <w:bCs/>
              </w:rPr>
            </w:pPr>
            <w:r w:rsidRPr="004805D9">
              <w:rPr>
                <w:rFonts w:ascii="Arial" w:hAnsi="Arial" w:cs="Arial"/>
                <w:bCs/>
              </w:rPr>
              <w:t>TAK/NIE</w:t>
            </w:r>
            <w:r w:rsidRPr="004805D9">
              <w:rPr>
                <w:rFonts w:ascii="Arial" w:hAnsi="Arial" w:cs="Arial"/>
                <w:bCs/>
                <w:sz w:val="36"/>
                <w:szCs w:val="36"/>
              </w:rPr>
              <w:t>*</w:t>
            </w:r>
          </w:p>
        </w:tc>
        <w:tc>
          <w:tcPr>
            <w:tcW w:w="3827" w:type="dxa"/>
            <w:shd w:val="clear" w:color="auto" w:fill="auto"/>
          </w:tcPr>
          <w:p w14:paraId="79DCBFB9" w14:textId="77777777" w:rsidR="00B848A0" w:rsidRPr="00D21E73" w:rsidRDefault="00B848A0" w:rsidP="003C2869">
            <w:pPr>
              <w:suppressAutoHyphens/>
              <w:rPr>
                <w:rFonts w:ascii="Arial" w:hAnsi="Arial" w:cs="Arial"/>
                <w:b/>
                <w:sz w:val="20"/>
                <w:szCs w:val="20"/>
              </w:rPr>
            </w:pPr>
            <w:r w:rsidRPr="00D21E73">
              <w:rPr>
                <w:rFonts w:ascii="Arial" w:hAnsi="Arial" w:cs="Arial"/>
                <w:bCs/>
                <w:sz w:val="20"/>
                <w:szCs w:val="20"/>
              </w:rPr>
              <w:t>Podać zakres działania filtrów:</w:t>
            </w:r>
          </w:p>
        </w:tc>
      </w:tr>
      <w:tr w:rsidR="00B848A0" w:rsidRPr="00177B84" w14:paraId="0257E6B1" w14:textId="77777777" w:rsidTr="003C2869">
        <w:tc>
          <w:tcPr>
            <w:tcW w:w="596" w:type="dxa"/>
            <w:shd w:val="clear" w:color="auto" w:fill="auto"/>
            <w:vAlign w:val="center"/>
          </w:tcPr>
          <w:p w14:paraId="2D4B12F7" w14:textId="77777777" w:rsidR="00B848A0" w:rsidRPr="00C3019A" w:rsidRDefault="00B848A0" w:rsidP="003C2869">
            <w:pPr>
              <w:spacing w:line="320" w:lineRule="exact"/>
              <w:jc w:val="center"/>
              <w:rPr>
                <w:rFonts w:ascii="Arial" w:hAnsi="Arial" w:cs="Arial"/>
              </w:rPr>
            </w:pPr>
            <w:r>
              <w:rPr>
                <w:rFonts w:ascii="Arial" w:hAnsi="Arial" w:cs="Arial"/>
              </w:rPr>
              <w:t>25</w:t>
            </w:r>
          </w:p>
        </w:tc>
        <w:tc>
          <w:tcPr>
            <w:tcW w:w="4195" w:type="dxa"/>
            <w:shd w:val="clear" w:color="auto" w:fill="auto"/>
          </w:tcPr>
          <w:p w14:paraId="34234C85" w14:textId="77777777" w:rsidR="00B848A0" w:rsidRDefault="00B848A0" w:rsidP="003C2869">
            <w:pPr>
              <w:suppressAutoHyphens/>
              <w:spacing w:before="40"/>
              <w:ind w:left="360"/>
              <w:jc w:val="both"/>
              <w:rPr>
                <w:rFonts w:ascii="Arial" w:hAnsi="Arial" w:cs="Arial"/>
              </w:rPr>
            </w:pPr>
            <w:r>
              <w:rPr>
                <w:rFonts w:ascii="Arial" w:hAnsi="Arial" w:cs="Arial"/>
                <w:snapToGrid w:val="0"/>
              </w:rPr>
              <w:t xml:space="preserve">Instrukcja </w:t>
            </w:r>
            <w:r w:rsidRPr="00154A60">
              <w:rPr>
                <w:rFonts w:ascii="Arial" w:hAnsi="Arial" w:cs="Arial"/>
                <w:snapToGrid w:val="0"/>
              </w:rPr>
              <w:t>użytkowania i eksploatacji w języku polskim dostarczona wraz z wyrobem w wersji elektronicznej i papierowej.</w:t>
            </w:r>
          </w:p>
          <w:p w14:paraId="493B6C66" w14:textId="77777777" w:rsidR="00B848A0" w:rsidRPr="003D7FB4" w:rsidRDefault="00B848A0" w:rsidP="003C2869">
            <w:pPr>
              <w:spacing w:line="320" w:lineRule="exact"/>
              <w:jc w:val="both"/>
              <w:rPr>
                <w:rFonts w:ascii="Arial" w:hAnsi="Arial" w:cs="Arial"/>
                <w:b/>
              </w:rPr>
            </w:pPr>
          </w:p>
        </w:tc>
        <w:tc>
          <w:tcPr>
            <w:tcW w:w="1872" w:type="dxa"/>
            <w:shd w:val="clear" w:color="auto" w:fill="auto"/>
            <w:vAlign w:val="center"/>
          </w:tcPr>
          <w:p w14:paraId="07BA55FB" w14:textId="77777777" w:rsidR="00B848A0" w:rsidRDefault="00B848A0" w:rsidP="003C2869">
            <w:pPr>
              <w:jc w:val="center"/>
            </w:pPr>
            <w:r w:rsidRPr="00BB05F7">
              <w:rPr>
                <w:rFonts w:ascii="Arial" w:hAnsi="Arial" w:cs="Arial"/>
                <w:bCs/>
              </w:rPr>
              <w:t>TAK/NIE</w:t>
            </w:r>
            <w:r w:rsidRPr="00BB05F7">
              <w:rPr>
                <w:rFonts w:ascii="Arial" w:hAnsi="Arial" w:cs="Arial"/>
                <w:bCs/>
                <w:sz w:val="36"/>
                <w:szCs w:val="36"/>
              </w:rPr>
              <w:t>*</w:t>
            </w:r>
          </w:p>
        </w:tc>
        <w:tc>
          <w:tcPr>
            <w:tcW w:w="3827" w:type="dxa"/>
            <w:shd w:val="clear" w:color="auto" w:fill="auto"/>
          </w:tcPr>
          <w:p w14:paraId="12813842" w14:textId="77777777" w:rsidR="00B848A0" w:rsidRPr="00650C87" w:rsidRDefault="00B848A0" w:rsidP="003C2869">
            <w:pPr>
              <w:suppressAutoHyphens/>
              <w:rPr>
                <w:rFonts w:ascii="Arial" w:hAnsi="Arial" w:cs="Arial"/>
                <w:b/>
                <w:sz w:val="20"/>
                <w:szCs w:val="20"/>
              </w:rPr>
            </w:pPr>
          </w:p>
        </w:tc>
      </w:tr>
    </w:tbl>
    <w:p w14:paraId="0139B5F3" w14:textId="77777777" w:rsidR="00B848A0" w:rsidRDefault="00B848A0" w:rsidP="00B848A0">
      <w:pPr>
        <w:rPr>
          <w:rFonts w:ascii="Arial" w:hAnsi="Arial" w:cs="Arial"/>
          <w:b/>
          <w:bCs/>
        </w:rPr>
      </w:pPr>
      <w:r w:rsidRPr="00BB05F7">
        <w:rPr>
          <w:rFonts w:ascii="Arial" w:hAnsi="Arial" w:cs="Arial"/>
          <w:bCs/>
          <w:sz w:val="36"/>
          <w:szCs w:val="36"/>
        </w:rPr>
        <w:t>*</w:t>
      </w:r>
      <w:r>
        <w:rPr>
          <w:rFonts w:ascii="Arial" w:hAnsi="Arial" w:cs="Arial"/>
          <w:bCs/>
          <w:sz w:val="36"/>
          <w:szCs w:val="36"/>
        </w:rPr>
        <w:t xml:space="preserve"> </w:t>
      </w:r>
      <w:r w:rsidRPr="00650C87">
        <w:rPr>
          <w:rFonts w:ascii="Arial" w:hAnsi="Arial" w:cs="Arial"/>
          <w:b/>
          <w:bCs/>
        </w:rPr>
        <w:t>zaznaczyć oferowane</w:t>
      </w:r>
    </w:p>
    <w:p w14:paraId="1E05CDC0" w14:textId="77777777" w:rsidR="00B848A0" w:rsidRDefault="00B848A0" w:rsidP="00B848A0">
      <w:pPr>
        <w:rPr>
          <w:rFonts w:ascii="Arial" w:hAnsi="Arial" w:cs="Arial"/>
          <w:b/>
          <w:bCs/>
        </w:rPr>
      </w:pPr>
    </w:p>
    <w:p w14:paraId="5FB2F823" w14:textId="77777777" w:rsidR="00B848A0" w:rsidRDefault="00B848A0" w:rsidP="00B848A0">
      <w:pPr>
        <w:spacing w:line="360" w:lineRule="auto"/>
        <w:ind w:firstLine="708"/>
        <w:jc w:val="both"/>
        <w:rPr>
          <w:rFonts w:ascii="Arial" w:hAnsi="Arial" w:cs="Arial"/>
          <w:b/>
          <w:bCs/>
        </w:rPr>
      </w:pPr>
      <w:r>
        <w:rPr>
          <w:rFonts w:ascii="Arial" w:hAnsi="Arial" w:cs="Arial"/>
          <w:b/>
          <w:bCs/>
        </w:rPr>
        <w:t>B</w:t>
      </w:r>
      <w:r w:rsidRPr="00E35036">
        <w:rPr>
          <w:rFonts w:ascii="Arial" w:hAnsi="Arial" w:cs="Arial"/>
          <w:b/>
          <w:bCs/>
        </w:rPr>
        <w:t>ędąc świadomym odpowiedzialności karnej za poświadczenie nieprawdy</w:t>
      </w:r>
      <w:r>
        <w:rPr>
          <w:rFonts w:ascii="Arial" w:hAnsi="Arial" w:cs="Arial"/>
          <w:b/>
          <w:bCs/>
        </w:rPr>
        <w:t xml:space="preserve"> oświadczam, że wyżej wymienione informacje są zgodne ze stanem faktycznym i parametrami oferowanego produktu.</w:t>
      </w:r>
    </w:p>
    <w:p w14:paraId="6FE64904" w14:textId="77777777" w:rsidR="00B848A0" w:rsidRDefault="00B848A0" w:rsidP="00B848A0">
      <w:pPr>
        <w:rPr>
          <w:rFonts w:ascii="Arial" w:hAnsi="Arial" w:cs="Arial"/>
          <w:bCs/>
        </w:rPr>
      </w:pPr>
    </w:p>
    <w:p w14:paraId="708C0EFE" w14:textId="77777777" w:rsidR="00B848A0" w:rsidRDefault="00B848A0" w:rsidP="00B848A0">
      <w:pPr>
        <w:rPr>
          <w:rFonts w:ascii="Arial" w:hAnsi="Arial" w:cs="Arial"/>
          <w:bCs/>
        </w:rPr>
      </w:pPr>
      <w:r>
        <w:rPr>
          <w:rFonts w:ascii="Arial" w:hAnsi="Arial" w:cs="Arial"/>
          <w:bCs/>
        </w:rPr>
        <w:t>…………………….., dnia……………</w:t>
      </w:r>
      <w:r>
        <w:rPr>
          <w:rFonts w:ascii="Arial" w:hAnsi="Arial" w:cs="Arial"/>
          <w:bCs/>
        </w:rPr>
        <w:tab/>
      </w:r>
      <w:r>
        <w:rPr>
          <w:rFonts w:ascii="Arial" w:hAnsi="Arial" w:cs="Arial"/>
          <w:bCs/>
        </w:rPr>
        <w:tab/>
      </w:r>
      <w:r>
        <w:rPr>
          <w:rFonts w:ascii="Arial" w:hAnsi="Arial" w:cs="Arial"/>
          <w:bCs/>
        </w:rPr>
        <w:tab/>
        <w:t>……………………………</w:t>
      </w:r>
    </w:p>
    <w:p w14:paraId="48281FE2" w14:textId="77777777" w:rsidR="00B848A0" w:rsidRPr="00650C87" w:rsidRDefault="00B848A0" w:rsidP="00B848A0">
      <w:pPr>
        <w:ind w:left="4956" w:firstLine="708"/>
      </w:pPr>
      <w:r>
        <w:rPr>
          <w:rFonts w:ascii="Arial" w:hAnsi="Arial" w:cs="Arial"/>
          <w:bCs/>
        </w:rPr>
        <w:t>podpis osoby upoważnionej</w:t>
      </w:r>
    </w:p>
    <w:p w14:paraId="4EAF929F" w14:textId="77777777" w:rsidR="003C2869" w:rsidRDefault="003C2869" w:rsidP="00A826DA">
      <w:pPr>
        <w:ind w:left="4956" w:firstLine="708"/>
        <w:sectPr w:rsidR="003C2869" w:rsidSect="0011302D">
          <w:pgSz w:w="11906" w:h="16838"/>
          <w:pgMar w:top="1134" w:right="1134" w:bottom="1276" w:left="1701" w:header="709" w:footer="481" w:gutter="0"/>
          <w:cols w:space="708"/>
          <w:docGrid w:linePitch="326" w:charSpace="32768"/>
        </w:sectPr>
      </w:pPr>
    </w:p>
    <w:p w14:paraId="6AC19135" w14:textId="77777777" w:rsidR="003C2869" w:rsidRDefault="003C2869" w:rsidP="003C2869">
      <w:pPr>
        <w:pageBreakBefore/>
        <w:spacing w:line="360" w:lineRule="auto"/>
        <w:jc w:val="right"/>
        <w:rPr>
          <w:rFonts w:ascii="Arial" w:hAnsi="Arial" w:cs="Arial"/>
          <w:b/>
          <w:sz w:val="22"/>
          <w:szCs w:val="22"/>
        </w:rPr>
      </w:pPr>
      <w:r>
        <w:rPr>
          <w:rFonts w:ascii="Arial" w:hAnsi="Arial" w:cs="Arial"/>
          <w:b/>
          <w:sz w:val="22"/>
          <w:szCs w:val="22"/>
        </w:rPr>
        <w:lastRenderedPageBreak/>
        <w:t xml:space="preserve">Załącznik </w:t>
      </w:r>
      <w:r w:rsidRPr="00CD1737">
        <w:rPr>
          <w:rFonts w:ascii="Arial" w:hAnsi="Arial" w:cs="Arial"/>
          <w:b/>
          <w:sz w:val="22"/>
          <w:szCs w:val="22"/>
        </w:rPr>
        <w:t>1.8</w:t>
      </w:r>
      <w:r>
        <w:rPr>
          <w:rFonts w:ascii="Arial" w:hAnsi="Arial" w:cs="Arial"/>
          <w:b/>
          <w:sz w:val="22"/>
          <w:szCs w:val="22"/>
        </w:rPr>
        <w:t xml:space="preserve"> do Formularza ofertowego</w:t>
      </w:r>
    </w:p>
    <w:p w14:paraId="1EEC8894" w14:textId="77777777" w:rsidR="003C2869" w:rsidRPr="00B508BC" w:rsidRDefault="003C2869" w:rsidP="003C2869">
      <w:pPr>
        <w:jc w:val="center"/>
        <w:rPr>
          <w:rFonts w:ascii="Arial" w:hAnsi="Arial" w:cs="Arial"/>
          <w:b/>
          <w:bCs/>
          <w:sz w:val="28"/>
          <w:szCs w:val="28"/>
        </w:rPr>
      </w:pPr>
      <w:r>
        <w:rPr>
          <w:rFonts w:ascii="Arial" w:hAnsi="Arial" w:cs="Arial"/>
          <w:b/>
          <w:bCs/>
          <w:sz w:val="28"/>
          <w:szCs w:val="28"/>
        </w:rPr>
        <w:t>OŚWIADCZENIE WYKONAWCY</w:t>
      </w:r>
    </w:p>
    <w:p w14:paraId="734065F0" w14:textId="77777777" w:rsidR="003C2869" w:rsidRDefault="003C2869" w:rsidP="003C2869">
      <w:pPr>
        <w:rPr>
          <w:rFonts w:ascii="Arial" w:hAnsi="Arial" w:cs="Arial"/>
          <w:bCs/>
        </w:rPr>
      </w:pPr>
    </w:p>
    <w:p w14:paraId="08938FAB" w14:textId="77777777" w:rsidR="003C2869" w:rsidRPr="00E35036" w:rsidRDefault="003C2869" w:rsidP="003C2869">
      <w:pPr>
        <w:jc w:val="center"/>
        <w:rPr>
          <w:rFonts w:ascii="Arial" w:hAnsi="Arial" w:cs="Arial"/>
          <w:b/>
          <w:bCs/>
        </w:rPr>
      </w:pPr>
      <w:r w:rsidRPr="00E35036">
        <w:rPr>
          <w:rFonts w:ascii="Arial" w:hAnsi="Arial" w:cs="Arial"/>
          <w:b/>
          <w:bCs/>
        </w:rPr>
        <w:t>SPECYFIKACJA TECHNICZNA</w:t>
      </w:r>
      <w:r>
        <w:rPr>
          <w:rFonts w:ascii="Arial" w:hAnsi="Arial" w:cs="Arial"/>
          <w:b/>
          <w:bCs/>
        </w:rPr>
        <w:t xml:space="preserve"> OFEROWANEGO URZĄDZENIA</w:t>
      </w:r>
    </w:p>
    <w:p w14:paraId="1FFB40C1" w14:textId="77777777" w:rsidR="003C2869" w:rsidRPr="00B508BC" w:rsidRDefault="003C2869" w:rsidP="003C2869">
      <w:pPr>
        <w:jc w:val="center"/>
        <w:rPr>
          <w:rFonts w:ascii="Arial" w:hAnsi="Arial" w:cs="Arial"/>
          <w:bCs/>
        </w:rPr>
      </w:pPr>
    </w:p>
    <w:p w14:paraId="04EFF758" w14:textId="77777777" w:rsidR="003C2869" w:rsidRDefault="003C2869" w:rsidP="003C2869">
      <w:pPr>
        <w:jc w:val="center"/>
        <w:rPr>
          <w:rFonts w:ascii="Arial" w:hAnsi="Arial" w:cs="Arial"/>
          <w:b/>
          <w:bCs/>
        </w:rPr>
      </w:pPr>
      <w:r w:rsidRPr="00F80449">
        <w:rPr>
          <w:rFonts w:ascii="Arial" w:hAnsi="Arial" w:cs="Arial"/>
          <w:b/>
          <w:bCs/>
          <w:sz w:val="28"/>
          <w:szCs w:val="28"/>
        </w:rPr>
        <w:t>APARATU USG DO BADANIA FAST</w:t>
      </w:r>
    </w:p>
    <w:p w14:paraId="04F0AC89" w14:textId="77777777" w:rsidR="003C2869" w:rsidRDefault="003C2869" w:rsidP="003C2869">
      <w:pPr>
        <w:rPr>
          <w:rFonts w:ascii="Arial" w:hAnsi="Arial" w:cs="Arial"/>
          <w:b/>
          <w:bCs/>
        </w:rPr>
      </w:pPr>
    </w:p>
    <w:p w14:paraId="2017B4C6" w14:textId="4A909633" w:rsidR="003C2869" w:rsidRDefault="003C2869" w:rsidP="003C2869">
      <w:pPr>
        <w:spacing w:line="360" w:lineRule="auto"/>
        <w:rPr>
          <w:rFonts w:ascii="Arial" w:hAnsi="Arial" w:cs="Arial"/>
          <w:bCs/>
        </w:rPr>
      </w:pPr>
      <w:r>
        <w:rPr>
          <w:rFonts w:ascii="Arial" w:hAnsi="Arial" w:cs="Arial"/>
          <w:bCs/>
        </w:rPr>
        <w:t>NAZWA HANDLOWA I MODEL PRODUKTU:</w:t>
      </w:r>
      <w:r>
        <w:rPr>
          <w:rFonts w:ascii="Arial" w:hAnsi="Arial" w:cs="Arial"/>
          <w:bCs/>
        </w:rPr>
        <w:tab/>
      </w:r>
      <w:r>
        <w:rPr>
          <w:rFonts w:ascii="Arial" w:hAnsi="Arial" w:cs="Arial"/>
          <w:bCs/>
        </w:rPr>
        <w:tab/>
        <w:t>………………………………………………………..……………………...........</w:t>
      </w:r>
    </w:p>
    <w:p w14:paraId="487EE1D3" w14:textId="414289BF" w:rsidR="003C2869" w:rsidRDefault="003C2869" w:rsidP="003C2869">
      <w:pPr>
        <w:spacing w:line="360" w:lineRule="auto"/>
        <w:rPr>
          <w:rFonts w:ascii="Arial" w:hAnsi="Arial" w:cs="Arial"/>
          <w:bCs/>
        </w:rPr>
      </w:pPr>
      <w:r w:rsidRPr="00D769A0">
        <w:rPr>
          <w:rFonts w:ascii="Arial" w:hAnsi="Arial" w:cs="Arial"/>
          <w:bCs/>
        </w:rPr>
        <w:t>PRODUCENT</w:t>
      </w:r>
      <w:r>
        <w:rPr>
          <w:rFonts w:ascii="Arial" w:hAnsi="Arial" w:cs="Arial"/>
          <w:bCs/>
        </w:rPr>
        <w:t xml:space="preserve">: </w:t>
      </w:r>
      <w:r>
        <w:rPr>
          <w:rFonts w:ascii="Arial" w:hAnsi="Arial" w:cs="Arial"/>
          <w:bCs/>
        </w:rPr>
        <w:tab/>
        <w:t>………………………………………………………….................</w:t>
      </w:r>
    </w:p>
    <w:p w14:paraId="46AA49F2" w14:textId="30AB3622" w:rsidR="003C2869" w:rsidRDefault="003C2869" w:rsidP="003C2869">
      <w:pPr>
        <w:spacing w:line="360" w:lineRule="auto"/>
        <w:rPr>
          <w:rFonts w:ascii="Arial" w:hAnsi="Arial" w:cs="Arial"/>
          <w:bCs/>
        </w:rPr>
      </w:pPr>
      <w:r w:rsidRPr="00D769A0">
        <w:rPr>
          <w:rFonts w:ascii="Arial" w:hAnsi="Arial" w:cs="Arial"/>
          <w:bCs/>
        </w:rPr>
        <w:t>ROK PRODUKCJI</w:t>
      </w:r>
      <w:r>
        <w:rPr>
          <w:rFonts w:ascii="Arial" w:hAnsi="Arial" w:cs="Arial"/>
          <w:bCs/>
        </w:rPr>
        <w:t>:</w:t>
      </w:r>
      <w:r>
        <w:rPr>
          <w:rFonts w:ascii="Arial" w:hAnsi="Arial" w:cs="Arial"/>
          <w:bCs/>
        </w:rPr>
        <w:tab/>
        <w:t>………………………………………………………….................</w:t>
      </w:r>
    </w:p>
    <w:p w14:paraId="0DE3B125" w14:textId="77777777" w:rsidR="003C2869" w:rsidRPr="00177B84" w:rsidRDefault="003C2869" w:rsidP="003C2869">
      <w:pPr>
        <w:rPr>
          <w:rFonts w:ascii="Arial" w:hAnsi="Arial" w:cs="Arial"/>
          <w:b/>
          <w:bCs/>
        </w:rPr>
      </w:pPr>
    </w:p>
    <w:tbl>
      <w:tblPr>
        <w:tblW w:w="10917"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5095"/>
        <w:gridCol w:w="1510"/>
        <w:gridCol w:w="3709"/>
        <w:gridCol w:w="27"/>
      </w:tblGrid>
      <w:tr w:rsidR="003C2869" w:rsidRPr="00177B84" w14:paraId="34863E6B" w14:textId="77777777" w:rsidTr="003C2869">
        <w:trPr>
          <w:trHeight w:val="599"/>
        </w:trPr>
        <w:tc>
          <w:tcPr>
            <w:tcW w:w="10917" w:type="dxa"/>
            <w:gridSpan w:val="5"/>
            <w:shd w:val="clear" w:color="auto" w:fill="auto"/>
            <w:vAlign w:val="center"/>
          </w:tcPr>
          <w:p w14:paraId="730F7EF4" w14:textId="77777777" w:rsidR="003C2869" w:rsidRPr="007B4127" w:rsidRDefault="003C2869" w:rsidP="003C2869">
            <w:pPr>
              <w:jc w:val="center"/>
              <w:rPr>
                <w:rFonts w:ascii="Arial" w:hAnsi="Arial" w:cs="Arial"/>
                <w:b/>
              </w:rPr>
            </w:pPr>
            <w:r w:rsidRPr="007B4127">
              <w:rPr>
                <w:rFonts w:ascii="Arial" w:hAnsi="Arial" w:cs="Arial"/>
                <w:b/>
              </w:rPr>
              <w:t>Wymagane parametry techniczne</w:t>
            </w:r>
          </w:p>
        </w:tc>
      </w:tr>
      <w:tr w:rsidR="003C2869" w:rsidRPr="00177B84" w14:paraId="58B89ED7" w14:textId="77777777" w:rsidTr="003C2869">
        <w:trPr>
          <w:gridAfter w:val="1"/>
          <w:wAfter w:w="28" w:type="dxa"/>
        </w:trPr>
        <w:tc>
          <w:tcPr>
            <w:tcW w:w="546" w:type="dxa"/>
            <w:shd w:val="clear" w:color="auto" w:fill="auto"/>
            <w:vAlign w:val="center"/>
          </w:tcPr>
          <w:p w14:paraId="1D155861" w14:textId="77777777" w:rsidR="003C2869" w:rsidRPr="00177B84" w:rsidRDefault="003C2869" w:rsidP="003C2869">
            <w:pPr>
              <w:jc w:val="center"/>
              <w:rPr>
                <w:rFonts w:ascii="Arial" w:hAnsi="Arial" w:cs="Arial"/>
                <w:b/>
              </w:rPr>
            </w:pPr>
            <w:r w:rsidRPr="00177B84">
              <w:rPr>
                <w:rFonts w:ascii="Arial" w:hAnsi="Arial" w:cs="Arial"/>
                <w:b/>
              </w:rPr>
              <w:t>Lp.</w:t>
            </w:r>
          </w:p>
        </w:tc>
        <w:tc>
          <w:tcPr>
            <w:tcW w:w="5159" w:type="dxa"/>
            <w:shd w:val="clear" w:color="auto" w:fill="auto"/>
            <w:vAlign w:val="center"/>
          </w:tcPr>
          <w:p w14:paraId="56EC3BFB" w14:textId="77777777" w:rsidR="003C2869" w:rsidRPr="00177B84" w:rsidRDefault="003C2869" w:rsidP="003C2869">
            <w:pPr>
              <w:jc w:val="center"/>
              <w:rPr>
                <w:rFonts w:ascii="Arial" w:hAnsi="Arial" w:cs="Arial"/>
                <w:b/>
              </w:rPr>
            </w:pPr>
            <w:r>
              <w:rPr>
                <w:rFonts w:ascii="Arial" w:hAnsi="Arial" w:cs="Arial"/>
                <w:b/>
              </w:rPr>
              <w:t>Produkt musi spełniać następujące wymagania</w:t>
            </w:r>
          </w:p>
        </w:tc>
        <w:tc>
          <w:tcPr>
            <w:tcW w:w="1418" w:type="dxa"/>
            <w:shd w:val="clear" w:color="auto" w:fill="auto"/>
            <w:vAlign w:val="center"/>
          </w:tcPr>
          <w:p w14:paraId="3FC5F59C" w14:textId="77777777" w:rsidR="003C2869" w:rsidRPr="00177B84" w:rsidRDefault="003C2869" w:rsidP="003C2869">
            <w:pPr>
              <w:jc w:val="center"/>
              <w:rPr>
                <w:rFonts w:ascii="Arial" w:hAnsi="Arial" w:cs="Arial"/>
                <w:b/>
              </w:rPr>
            </w:pPr>
            <w:r>
              <w:rPr>
                <w:rFonts w:ascii="Arial" w:hAnsi="Arial" w:cs="Arial"/>
                <w:b/>
              </w:rPr>
              <w:t>Czy produkt spełnia wymagania</w:t>
            </w:r>
          </w:p>
        </w:tc>
        <w:tc>
          <w:tcPr>
            <w:tcW w:w="3766" w:type="dxa"/>
            <w:shd w:val="clear" w:color="auto" w:fill="auto"/>
            <w:vAlign w:val="center"/>
          </w:tcPr>
          <w:p w14:paraId="286C2AF4" w14:textId="77777777" w:rsidR="003C2869" w:rsidRPr="00177B84" w:rsidRDefault="003C2869" w:rsidP="003C2869">
            <w:pPr>
              <w:jc w:val="center"/>
              <w:rPr>
                <w:rFonts w:ascii="Arial" w:hAnsi="Arial" w:cs="Arial"/>
                <w:b/>
              </w:rPr>
            </w:pPr>
            <w:r>
              <w:rPr>
                <w:rFonts w:ascii="Arial" w:hAnsi="Arial" w:cs="Arial"/>
                <w:b/>
              </w:rPr>
              <w:t>Parametry oferowanego produktu</w:t>
            </w:r>
          </w:p>
        </w:tc>
      </w:tr>
      <w:tr w:rsidR="003C2869" w:rsidRPr="00177B84" w14:paraId="01291419" w14:textId="77777777" w:rsidTr="003C2869">
        <w:trPr>
          <w:gridAfter w:val="1"/>
          <w:wAfter w:w="28" w:type="dxa"/>
        </w:trPr>
        <w:tc>
          <w:tcPr>
            <w:tcW w:w="546" w:type="dxa"/>
            <w:shd w:val="clear" w:color="auto" w:fill="auto"/>
            <w:vAlign w:val="center"/>
          </w:tcPr>
          <w:p w14:paraId="3DB293E5" w14:textId="77777777" w:rsidR="003C2869" w:rsidRPr="00C3019A" w:rsidRDefault="003C2869" w:rsidP="003C2869">
            <w:pPr>
              <w:spacing w:line="320" w:lineRule="exact"/>
              <w:jc w:val="center"/>
              <w:rPr>
                <w:rFonts w:ascii="Arial" w:hAnsi="Arial" w:cs="Arial"/>
              </w:rPr>
            </w:pPr>
            <w:r>
              <w:rPr>
                <w:rFonts w:ascii="Arial" w:hAnsi="Arial" w:cs="Arial"/>
              </w:rPr>
              <w:t>1</w:t>
            </w:r>
          </w:p>
        </w:tc>
        <w:tc>
          <w:tcPr>
            <w:tcW w:w="5159" w:type="dxa"/>
            <w:shd w:val="clear" w:color="auto" w:fill="auto"/>
          </w:tcPr>
          <w:p w14:paraId="06E0805A" w14:textId="77777777" w:rsidR="003C2869" w:rsidRPr="004728A8" w:rsidRDefault="003C2869" w:rsidP="003C2869">
            <w:pPr>
              <w:suppressAutoHyphens/>
              <w:spacing w:before="60" w:line="360" w:lineRule="exact"/>
              <w:jc w:val="both"/>
              <w:rPr>
                <w:rFonts w:ascii="Arial" w:hAnsi="Arial" w:cs="Arial"/>
              </w:rPr>
            </w:pPr>
            <w:r w:rsidRPr="004728A8">
              <w:rPr>
                <w:rFonts w:ascii="Arial" w:hAnsi="Arial" w:cs="Arial"/>
              </w:rPr>
              <w:t>Ultrasonograf do badania typu FAST.</w:t>
            </w:r>
          </w:p>
          <w:p w14:paraId="6DA8AD19" w14:textId="77777777" w:rsidR="003C2869" w:rsidRPr="003D7FB4" w:rsidRDefault="003C2869" w:rsidP="003C2869">
            <w:pPr>
              <w:spacing w:line="320" w:lineRule="exact"/>
              <w:jc w:val="both"/>
              <w:rPr>
                <w:rFonts w:ascii="Arial" w:hAnsi="Arial" w:cs="Arial"/>
                <w:b/>
              </w:rPr>
            </w:pPr>
          </w:p>
        </w:tc>
        <w:tc>
          <w:tcPr>
            <w:tcW w:w="1418" w:type="dxa"/>
            <w:shd w:val="clear" w:color="auto" w:fill="auto"/>
            <w:vAlign w:val="center"/>
          </w:tcPr>
          <w:p w14:paraId="7B057EF5" w14:textId="77777777" w:rsidR="003C2869" w:rsidRPr="00A318B5" w:rsidRDefault="003C2869" w:rsidP="003C2869">
            <w:pPr>
              <w:jc w:val="center"/>
              <w:rPr>
                <w:rFonts w:ascii="Arial" w:hAnsi="Arial" w:cs="Arial"/>
                <w:bCs/>
              </w:rPr>
            </w:pPr>
            <w:r w:rsidRPr="00A318B5">
              <w:rPr>
                <w:rFonts w:ascii="Arial" w:hAnsi="Arial" w:cs="Arial"/>
                <w:bCs/>
              </w:rPr>
              <w:t>TAK/NIE</w:t>
            </w:r>
            <w:r w:rsidRPr="00A318B5">
              <w:rPr>
                <w:rFonts w:ascii="Arial" w:hAnsi="Arial" w:cs="Arial"/>
                <w:bCs/>
                <w:sz w:val="36"/>
                <w:szCs w:val="36"/>
              </w:rPr>
              <w:t>*</w:t>
            </w:r>
          </w:p>
        </w:tc>
        <w:tc>
          <w:tcPr>
            <w:tcW w:w="3766" w:type="dxa"/>
            <w:shd w:val="clear" w:color="auto" w:fill="auto"/>
          </w:tcPr>
          <w:p w14:paraId="1CE465FB" w14:textId="77777777" w:rsidR="003C2869" w:rsidRPr="00650C87" w:rsidRDefault="003C2869" w:rsidP="003C2869">
            <w:pPr>
              <w:suppressAutoHyphens/>
              <w:rPr>
                <w:rFonts w:ascii="Arial" w:hAnsi="Arial" w:cs="Arial"/>
                <w:b/>
                <w:sz w:val="20"/>
                <w:szCs w:val="20"/>
              </w:rPr>
            </w:pPr>
          </w:p>
        </w:tc>
      </w:tr>
      <w:tr w:rsidR="003C2869" w:rsidRPr="00177B84" w14:paraId="5AE66948" w14:textId="77777777" w:rsidTr="003C2869">
        <w:trPr>
          <w:trHeight w:val="499"/>
        </w:trPr>
        <w:tc>
          <w:tcPr>
            <w:tcW w:w="546" w:type="dxa"/>
            <w:shd w:val="clear" w:color="auto" w:fill="auto"/>
            <w:vAlign w:val="center"/>
          </w:tcPr>
          <w:p w14:paraId="1FF4A241" w14:textId="77777777" w:rsidR="003C2869" w:rsidRPr="00C3019A" w:rsidRDefault="003C2869" w:rsidP="003C2869">
            <w:pPr>
              <w:spacing w:line="320" w:lineRule="exact"/>
              <w:jc w:val="center"/>
              <w:rPr>
                <w:rFonts w:ascii="Arial" w:hAnsi="Arial" w:cs="Arial"/>
              </w:rPr>
            </w:pPr>
            <w:r>
              <w:rPr>
                <w:rFonts w:ascii="Arial" w:hAnsi="Arial" w:cs="Arial"/>
              </w:rPr>
              <w:t>2</w:t>
            </w:r>
          </w:p>
        </w:tc>
        <w:tc>
          <w:tcPr>
            <w:tcW w:w="10371" w:type="dxa"/>
            <w:gridSpan w:val="4"/>
            <w:shd w:val="clear" w:color="auto" w:fill="auto"/>
          </w:tcPr>
          <w:p w14:paraId="070160AC" w14:textId="77777777" w:rsidR="003C2869" w:rsidRPr="00650C87" w:rsidRDefault="003C2869" w:rsidP="003C2869">
            <w:pPr>
              <w:suppressAutoHyphens/>
              <w:rPr>
                <w:rFonts w:ascii="Arial" w:hAnsi="Arial" w:cs="Arial"/>
                <w:b/>
                <w:sz w:val="20"/>
                <w:szCs w:val="20"/>
              </w:rPr>
            </w:pPr>
            <w:r w:rsidRPr="00E63CF6">
              <w:rPr>
                <w:rFonts w:ascii="Arial" w:hAnsi="Arial" w:cs="Arial"/>
              </w:rPr>
              <w:t xml:space="preserve">Parametry techniczne aparatu </w:t>
            </w:r>
            <w:r>
              <w:rPr>
                <w:rFonts w:ascii="Arial" w:hAnsi="Arial" w:cs="Arial"/>
              </w:rPr>
              <w:t>USG do badania FAST:</w:t>
            </w:r>
          </w:p>
        </w:tc>
      </w:tr>
      <w:tr w:rsidR="003C2869" w:rsidRPr="00177B84" w14:paraId="4F9B9C8A" w14:textId="77777777" w:rsidTr="003C2869">
        <w:trPr>
          <w:gridAfter w:val="1"/>
          <w:wAfter w:w="28" w:type="dxa"/>
          <w:trHeight w:val="923"/>
        </w:trPr>
        <w:tc>
          <w:tcPr>
            <w:tcW w:w="546" w:type="dxa"/>
            <w:shd w:val="clear" w:color="auto" w:fill="auto"/>
            <w:vAlign w:val="center"/>
          </w:tcPr>
          <w:p w14:paraId="5461D997" w14:textId="77777777" w:rsidR="003C2869" w:rsidRPr="00C3019A" w:rsidRDefault="003C2869" w:rsidP="003C2869">
            <w:pPr>
              <w:spacing w:line="320" w:lineRule="exact"/>
              <w:jc w:val="center"/>
              <w:rPr>
                <w:rFonts w:ascii="Arial" w:hAnsi="Arial" w:cs="Arial"/>
              </w:rPr>
            </w:pPr>
            <w:r>
              <w:rPr>
                <w:rFonts w:ascii="Arial" w:hAnsi="Arial" w:cs="Arial"/>
              </w:rPr>
              <w:t>3</w:t>
            </w:r>
          </w:p>
        </w:tc>
        <w:tc>
          <w:tcPr>
            <w:tcW w:w="5159" w:type="dxa"/>
            <w:shd w:val="clear" w:color="auto" w:fill="auto"/>
          </w:tcPr>
          <w:p w14:paraId="48E563B3" w14:textId="77777777" w:rsidR="003C2869" w:rsidRPr="004728A8" w:rsidRDefault="003C2869" w:rsidP="003C2869">
            <w:pPr>
              <w:suppressAutoHyphens/>
              <w:spacing w:before="60" w:line="360" w:lineRule="exact"/>
              <w:jc w:val="both"/>
              <w:rPr>
                <w:rFonts w:ascii="Arial" w:hAnsi="Arial" w:cs="Arial"/>
              </w:rPr>
            </w:pPr>
            <w:r w:rsidRPr="004728A8">
              <w:rPr>
                <w:rFonts w:ascii="Arial" w:hAnsi="Arial" w:cs="Arial"/>
              </w:rPr>
              <w:t>Tryb obrazowania: czarno-białe B, B+B, B+M.</w:t>
            </w:r>
          </w:p>
          <w:p w14:paraId="232EAECF" w14:textId="77777777" w:rsidR="003C2869" w:rsidRPr="008F68B6" w:rsidRDefault="003C2869" w:rsidP="003C2869">
            <w:pPr>
              <w:pStyle w:val="Akapitzlist"/>
              <w:suppressAutoHyphens/>
              <w:spacing w:after="0" w:line="360" w:lineRule="exact"/>
              <w:ind w:left="1211"/>
              <w:jc w:val="both"/>
              <w:rPr>
                <w:rFonts w:ascii="Arial" w:hAnsi="Arial" w:cs="Arial"/>
                <w:sz w:val="24"/>
                <w:szCs w:val="24"/>
              </w:rPr>
            </w:pPr>
          </w:p>
        </w:tc>
        <w:tc>
          <w:tcPr>
            <w:tcW w:w="1418" w:type="dxa"/>
            <w:shd w:val="clear" w:color="auto" w:fill="auto"/>
            <w:vAlign w:val="center"/>
          </w:tcPr>
          <w:p w14:paraId="50F4FA70" w14:textId="77777777" w:rsidR="003C2869" w:rsidRPr="00177B84" w:rsidRDefault="003C2869" w:rsidP="003C2869">
            <w:pPr>
              <w:jc w:val="center"/>
              <w:rPr>
                <w:rFonts w:ascii="Arial" w:hAnsi="Arial" w:cs="Arial"/>
              </w:rPr>
            </w:pPr>
            <w:r w:rsidRPr="00A318B5">
              <w:rPr>
                <w:rFonts w:ascii="Arial" w:hAnsi="Arial" w:cs="Arial"/>
                <w:bCs/>
              </w:rPr>
              <w:t>TAK/NIE</w:t>
            </w:r>
            <w:r w:rsidRPr="00A318B5">
              <w:rPr>
                <w:rFonts w:ascii="Arial" w:hAnsi="Arial" w:cs="Arial"/>
                <w:bCs/>
                <w:sz w:val="36"/>
                <w:szCs w:val="36"/>
              </w:rPr>
              <w:t>*</w:t>
            </w:r>
          </w:p>
        </w:tc>
        <w:tc>
          <w:tcPr>
            <w:tcW w:w="3766" w:type="dxa"/>
            <w:shd w:val="clear" w:color="auto" w:fill="auto"/>
          </w:tcPr>
          <w:p w14:paraId="61388037" w14:textId="77777777" w:rsidR="003C2869" w:rsidRPr="00F80449" w:rsidRDefault="003C2869" w:rsidP="003C2869">
            <w:pPr>
              <w:suppressAutoHyphens/>
              <w:ind w:left="720"/>
              <w:rPr>
                <w:rFonts w:ascii="Arial" w:hAnsi="Arial" w:cs="Arial"/>
                <w:sz w:val="20"/>
                <w:szCs w:val="20"/>
              </w:rPr>
            </w:pPr>
            <w:r>
              <w:rPr>
                <w:rFonts w:ascii="Arial" w:hAnsi="Arial" w:cs="Arial"/>
                <w:sz w:val="20"/>
                <w:szCs w:val="20"/>
              </w:rPr>
              <w:t>Podać tryby obrazowania</w:t>
            </w:r>
          </w:p>
        </w:tc>
      </w:tr>
      <w:tr w:rsidR="003C2869" w:rsidRPr="00177B84" w14:paraId="27CC3187" w14:textId="77777777" w:rsidTr="003C2869">
        <w:trPr>
          <w:gridAfter w:val="1"/>
          <w:wAfter w:w="28" w:type="dxa"/>
        </w:trPr>
        <w:tc>
          <w:tcPr>
            <w:tcW w:w="546" w:type="dxa"/>
            <w:shd w:val="clear" w:color="auto" w:fill="auto"/>
            <w:vAlign w:val="center"/>
          </w:tcPr>
          <w:p w14:paraId="1FD13CD1" w14:textId="77777777" w:rsidR="003C2869" w:rsidRPr="00C3019A" w:rsidRDefault="003C2869" w:rsidP="003C2869">
            <w:pPr>
              <w:spacing w:line="320" w:lineRule="exact"/>
              <w:jc w:val="center"/>
              <w:rPr>
                <w:rFonts w:ascii="Arial" w:hAnsi="Arial" w:cs="Arial"/>
              </w:rPr>
            </w:pPr>
            <w:r>
              <w:rPr>
                <w:rFonts w:ascii="Arial" w:hAnsi="Arial" w:cs="Arial"/>
              </w:rPr>
              <w:t>4</w:t>
            </w:r>
          </w:p>
        </w:tc>
        <w:tc>
          <w:tcPr>
            <w:tcW w:w="5159" w:type="dxa"/>
            <w:shd w:val="clear" w:color="auto" w:fill="auto"/>
          </w:tcPr>
          <w:p w14:paraId="3916D9DF" w14:textId="77777777" w:rsidR="003C2869" w:rsidRPr="00F80449" w:rsidRDefault="003C2869" w:rsidP="003C2869">
            <w:pPr>
              <w:suppressAutoHyphens/>
              <w:spacing w:line="360" w:lineRule="exact"/>
              <w:ind w:left="-74"/>
              <w:jc w:val="both"/>
              <w:rPr>
                <w:rFonts w:ascii="Arial" w:hAnsi="Arial" w:cs="Arial"/>
              </w:rPr>
            </w:pPr>
            <w:r w:rsidRPr="004728A8">
              <w:rPr>
                <w:rFonts w:ascii="Arial" w:hAnsi="Arial" w:cs="Arial"/>
              </w:rPr>
              <w:t>Monitor: LCD z podświetleniem LED od 6 do 7 cali.</w:t>
            </w:r>
          </w:p>
        </w:tc>
        <w:tc>
          <w:tcPr>
            <w:tcW w:w="1418" w:type="dxa"/>
            <w:shd w:val="clear" w:color="auto" w:fill="auto"/>
            <w:vAlign w:val="center"/>
          </w:tcPr>
          <w:p w14:paraId="3CB0FF7A" w14:textId="77777777" w:rsidR="003C2869" w:rsidRPr="00177B84" w:rsidRDefault="003C2869" w:rsidP="003C2869">
            <w:pPr>
              <w:jc w:val="center"/>
              <w:rPr>
                <w:rFonts w:ascii="Arial" w:hAnsi="Arial" w:cs="Arial"/>
              </w:rPr>
            </w:pPr>
            <w:r w:rsidRPr="00A318B5">
              <w:rPr>
                <w:rFonts w:ascii="Arial" w:hAnsi="Arial" w:cs="Arial"/>
                <w:bCs/>
              </w:rPr>
              <w:t>TAK/NIE</w:t>
            </w:r>
            <w:r w:rsidRPr="00A318B5">
              <w:rPr>
                <w:rFonts w:ascii="Arial" w:hAnsi="Arial" w:cs="Arial"/>
                <w:bCs/>
                <w:sz w:val="36"/>
                <w:szCs w:val="36"/>
              </w:rPr>
              <w:t>*</w:t>
            </w:r>
          </w:p>
        </w:tc>
        <w:tc>
          <w:tcPr>
            <w:tcW w:w="3766" w:type="dxa"/>
            <w:shd w:val="clear" w:color="auto" w:fill="auto"/>
          </w:tcPr>
          <w:p w14:paraId="6D45BF63" w14:textId="77777777" w:rsidR="003C2869" w:rsidRPr="00650C87" w:rsidRDefault="003C2869" w:rsidP="003C2869">
            <w:pPr>
              <w:rPr>
                <w:rFonts w:ascii="Arial" w:hAnsi="Arial" w:cs="Arial"/>
                <w:bCs/>
                <w:sz w:val="20"/>
                <w:szCs w:val="20"/>
              </w:rPr>
            </w:pPr>
            <w:r>
              <w:rPr>
                <w:rFonts w:ascii="Arial" w:hAnsi="Arial" w:cs="Arial"/>
                <w:bCs/>
                <w:sz w:val="20"/>
                <w:szCs w:val="20"/>
              </w:rPr>
              <w:t>Podać przekątną monitora w calach</w:t>
            </w:r>
          </w:p>
        </w:tc>
      </w:tr>
      <w:tr w:rsidR="003C2869" w:rsidRPr="00177B84" w14:paraId="5EFC87E7" w14:textId="77777777" w:rsidTr="003C2869">
        <w:trPr>
          <w:gridAfter w:val="1"/>
          <w:wAfter w:w="28" w:type="dxa"/>
        </w:trPr>
        <w:tc>
          <w:tcPr>
            <w:tcW w:w="546" w:type="dxa"/>
            <w:shd w:val="clear" w:color="auto" w:fill="auto"/>
            <w:vAlign w:val="center"/>
          </w:tcPr>
          <w:p w14:paraId="5F94C58F" w14:textId="77777777" w:rsidR="003C2869" w:rsidRPr="00C3019A" w:rsidRDefault="003C2869" w:rsidP="003C2869">
            <w:pPr>
              <w:spacing w:line="320" w:lineRule="exact"/>
              <w:jc w:val="center"/>
              <w:rPr>
                <w:rFonts w:ascii="Arial" w:hAnsi="Arial" w:cs="Arial"/>
              </w:rPr>
            </w:pPr>
            <w:r>
              <w:rPr>
                <w:rFonts w:ascii="Arial" w:hAnsi="Arial" w:cs="Arial"/>
              </w:rPr>
              <w:t>5</w:t>
            </w:r>
          </w:p>
        </w:tc>
        <w:tc>
          <w:tcPr>
            <w:tcW w:w="5159" w:type="dxa"/>
            <w:shd w:val="clear" w:color="auto" w:fill="auto"/>
          </w:tcPr>
          <w:p w14:paraId="696BDDA8" w14:textId="77777777" w:rsidR="003C2869" w:rsidRPr="004728A8" w:rsidRDefault="003C2869" w:rsidP="003C2869">
            <w:pPr>
              <w:suppressAutoHyphens/>
              <w:spacing w:before="60" w:line="360" w:lineRule="exact"/>
              <w:jc w:val="both"/>
              <w:rPr>
                <w:rFonts w:ascii="Arial" w:hAnsi="Arial" w:cs="Arial"/>
              </w:rPr>
            </w:pPr>
            <w:r w:rsidRPr="004728A8">
              <w:rPr>
                <w:rFonts w:ascii="Arial" w:hAnsi="Arial" w:cs="Arial"/>
              </w:rPr>
              <w:t>Zakres pracy systemu: 3-10 MHz.</w:t>
            </w:r>
          </w:p>
          <w:p w14:paraId="6A2366A5" w14:textId="77777777" w:rsidR="003C2869" w:rsidRPr="00F80449" w:rsidRDefault="003C2869" w:rsidP="003C2869">
            <w:pPr>
              <w:suppressAutoHyphens/>
              <w:spacing w:line="360" w:lineRule="exact"/>
              <w:ind w:left="-74"/>
              <w:jc w:val="both"/>
              <w:rPr>
                <w:rFonts w:ascii="Arial" w:hAnsi="Arial" w:cs="Arial"/>
              </w:rPr>
            </w:pPr>
          </w:p>
        </w:tc>
        <w:tc>
          <w:tcPr>
            <w:tcW w:w="1418" w:type="dxa"/>
            <w:shd w:val="clear" w:color="auto" w:fill="auto"/>
            <w:vAlign w:val="center"/>
          </w:tcPr>
          <w:p w14:paraId="6B25C85E" w14:textId="77777777" w:rsidR="003C2869" w:rsidRPr="00177B84" w:rsidRDefault="003C2869" w:rsidP="003C2869">
            <w:pPr>
              <w:jc w:val="center"/>
              <w:rPr>
                <w:rFonts w:ascii="Arial" w:hAnsi="Arial" w:cs="Arial"/>
              </w:rPr>
            </w:pPr>
            <w:r w:rsidRPr="00A318B5">
              <w:rPr>
                <w:rFonts w:ascii="Arial" w:hAnsi="Arial" w:cs="Arial"/>
                <w:bCs/>
              </w:rPr>
              <w:t>TAK/NIE</w:t>
            </w:r>
            <w:r w:rsidRPr="00A318B5">
              <w:rPr>
                <w:rFonts w:ascii="Arial" w:hAnsi="Arial" w:cs="Arial"/>
                <w:bCs/>
                <w:sz w:val="36"/>
                <w:szCs w:val="36"/>
              </w:rPr>
              <w:t>*</w:t>
            </w:r>
          </w:p>
        </w:tc>
        <w:tc>
          <w:tcPr>
            <w:tcW w:w="3766" w:type="dxa"/>
            <w:shd w:val="clear" w:color="auto" w:fill="auto"/>
          </w:tcPr>
          <w:p w14:paraId="2384A4BA" w14:textId="77777777" w:rsidR="003C2869" w:rsidRDefault="003C2869" w:rsidP="003C2869">
            <w:pPr>
              <w:suppressAutoHyphens/>
              <w:rPr>
                <w:rFonts w:ascii="Arial" w:hAnsi="Arial" w:cs="Arial"/>
                <w:sz w:val="20"/>
                <w:szCs w:val="20"/>
              </w:rPr>
            </w:pPr>
            <w:r>
              <w:rPr>
                <w:rFonts w:ascii="Arial" w:hAnsi="Arial" w:cs="Arial"/>
                <w:sz w:val="20"/>
                <w:szCs w:val="20"/>
              </w:rPr>
              <w:t>Podać zakres pracy systemu w MHz</w:t>
            </w:r>
          </w:p>
          <w:p w14:paraId="32B040AC" w14:textId="77777777" w:rsidR="003C2869" w:rsidRDefault="003C2869" w:rsidP="003C2869">
            <w:pPr>
              <w:suppressAutoHyphens/>
              <w:rPr>
                <w:rFonts w:ascii="Arial" w:hAnsi="Arial" w:cs="Arial"/>
                <w:sz w:val="20"/>
                <w:szCs w:val="20"/>
              </w:rPr>
            </w:pPr>
          </w:p>
          <w:p w14:paraId="2EADDCCE" w14:textId="77777777" w:rsidR="003C2869" w:rsidRPr="00650C87" w:rsidRDefault="003C2869" w:rsidP="003C2869">
            <w:pPr>
              <w:suppressAutoHyphens/>
              <w:rPr>
                <w:rFonts w:ascii="Arial" w:hAnsi="Arial" w:cs="Arial"/>
                <w:sz w:val="20"/>
                <w:szCs w:val="20"/>
              </w:rPr>
            </w:pPr>
          </w:p>
        </w:tc>
      </w:tr>
      <w:tr w:rsidR="003C2869" w:rsidRPr="00177B84" w14:paraId="030F51B4" w14:textId="77777777" w:rsidTr="003C2869">
        <w:trPr>
          <w:gridAfter w:val="1"/>
          <w:wAfter w:w="28" w:type="dxa"/>
        </w:trPr>
        <w:tc>
          <w:tcPr>
            <w:tcW w:w="546" w:type="dxa"/>
            <w:shd w:val="clear" w:color="auto" w:fill="auto"/>
            <w:vAlign w:val="center"/>
          </w:tcPr>
          <w:p w14:paraId="18F6842F" w14:textId="77777777" w:rsidR="003C2869" w:rsidRPr="00C3019A" w:rsidRDefault="003C2869" w:rsidP="003C2869">
            <w:pPr>
              <w:spacing w:line="320" w:lineRule="exact"/>
              <w:jc w:val="center"/>
              <w:rPr>
                <w:rFonts w:ascii="Arial" w:hAnsi="Arial" w:cs="Arial"/>
              </w:rPr>
            </w:pPr>
            <w:r>
              <w:rPr>
                <w:rFonts w:ascii="Arial" w:hAnsi="Arial" w:cs="Arial"/>
              </w:rPr>
              <w:t>6</w:t>
            </w:r>
          </w:p>
        </w:tc>
        <w:tc>
          <w:tcPr>
            <w:tcW w:w="5159" w:type="dxa"/>
            <w:shd w:val="clear" w:color="auto" w:fill="auto"/>
          </w:tcPr>
          <w:p w14:paraId="4439BBB1" w14:textId="77777777" w:rsidR="003C2869" w:rsidRPr="004728A8" w:rsidRDefault="003C2869" w:rsidP="003C2869">
            <w:pPr>
              <w:suppressAutoHyphens/>
              <w:spacing w:before="60" w:line="360" w:lineRule="exact"/>
              <w:jc w:val="both"/>
              <w:rPr>
                <w:rFonts w:ascii="Arial" w:hAnsi="Arial" w:cs="Arial"/>
              </w:rPr>
            </w:pPr>
            <w:r w:rsidRPr="004728A8">
              <w:rPr>
                <w:rFonts w:ascii="Arial" w:hAnsi="Arial" w:cs="Arial"/>
              </w:rPr>
              <w:t>W zestawie sonda „brzuszna” mechaniczna 3-7 MHz.</w:t>
            </w:r>
          </w:p>
          <w:p w14:paraId="75E24D1D" w14:textId="77777777" w:rsidR="003C2869" w:rsidRPr="00F80449" w:rsidRDefault="003C2869" w:rsidP="003C2869">
            <w:pPr>
              <w:suppressAutoHyphens/>
              <w:spacing w:line="360" w:lineRule="exact"/>
              <w:ind w:left="-74"/>
              <w:jc w:val="both"/>
              <w:rPr>
                <w:rFonts w:ascii="Arial" w:hAnsi="Arial" w:cs="Arial"/>
              </w:rPr>
            </w:pPr>
          </w:p>
        </w:tc>
        <w:tc>
          <w:tcPr>
            <w:tcW w:w="1418" w:type="dxa"/>
            <w:shd w:val="clear" w:color="auto" w:fill="auto"/>
            <w:vAlign w:val="center"/>
          </w:tcPr>
          <w:p w14:paraId="05B54D3F" w14:textId="77777777" w:rsidR="003C2869" w:rsidRPr="00177B84" w:rsidRDefault="003C2869" w:rsidP="003C2869">
            <w:pPr>
              <w:jc w:val="center"/>
              <w:rPr>
                <w:rFonts w:ascii="Arial" w:hAnsi="Arial" w:cs="Arial"/>
              </w:rPr>
            </w:pPr>
            <w:r w:rsidRPr="00A318B5">
              <w:rPr>
                <w:rFonts w:ascii="Arial" w:hAnsi="Arial" w:cs="Arial"/>
                <w:bCs/>
              </w:rPr>
              <w:t>TAK/NIE</w:t>
            </w:r>
            <w:r w:rsidRPr="00A318B5">
              <w:rPr>
                <w:rFonts w:ascii="Arial" w:hAnsi="Arial" w:cs="Arial"/>
                <w:bCs/>
                <w:sz w:val="36"/>
                <w:szCs w:val="36"/>
              </w:rPr>
              <w:t>*</w:t>
            </w:r>
          </w:p>
        </w:tc>
        <w:tc>
          <w:tcPr>
            <w:tcW w:w="3766" w:type="dxa"/>
            <w:shd w:val="clear" w:color="auto" w:fill="auto"/>
          </w:tcPr>
          <w:p w14:paraId="1761192B" w14:textId="77777777" w:rsidR="003C2869" w:rsidRPr="00650C87" w:rsidRDefault="003C2869" w:rsidP="003C2869">
            <w:pPr>
              <w:suppressAutoHyphens/>
              <w:rPr>
                <w:rFonts w:ascii="Arial" w:hAnsi="Arial" w:cs="Arial"/>
                <w:b/>
                <w:sz w:val="20"/>
                <w:szCs w:val="20"/>
              </w:rPr>
            </w:pPr>
          </w:p>
        </w:tc>
      </w:tr>
      <w:tr w:rsidR="003C2869" w:rsidRPr="00177B84" w14:paraId="79A8DF77" w14:textId="77777777" w:rsidTr="003C2869">
        <w:trPr>
          <w:gridAfter w:val="1"/>
          <w:wAfter w:w="28" w:type="dxa"/>
        </w:trPr>
        <w:tc>
          <w:tcPr>
            <w:tcW w:w="546" w:type="dxa"/>
            <w:shd w:val="clear" w:color="auto" w:fill="auto"/>
            <w:vAlign w:val="center"/>
          </w:tcPr>
          <w:p w14:paraId="7DBE1A03" w14:textId="77777777" w:rsidR="003C2869" w:rsidRPr="00C3019A" w:rsidRDefault="003C2869" w:rsidP="003C2869">
            <w:pPr>
              <w:spacing w:line="320" w:lineRule="exact"/>
              <w:jc w:val="center"/>
              <w:rPr>
                <w:rFonts w:ascii="Arial" w:hAnsi="Arial" w:cs="Arial"/>
              </w:rPr>
            </w:pPr>
            <w:r>
              <w:rPr>
                <w:rFonts w:ascii="Arial" w:hAnsi="Arial" w:cs="Arial"/>
              </w:rPr>
              <w:t>7</w:t>
            </w:r>
          </w:p>
        </w:tc>
        <w:tc>
          <w:tcPr>
            <w:tcW w:w="5159" w:type="dxa"/>
            <w:shd w:val="clear" w:color="auto" w:fill="auto"/>
          </w:tcPr>
          <w:p w14:paraId="00F8EB11" w14:textId="77777777" w:rsidR="003C2869" w:rsidRPr="00F80449" w:rsidRDefault="003C2869" w:rsidP="003C2869">
            <w:pPr>
              <w:suppressAutoHyphens/>
              <w:spacing w:line="360" w:lineRule="exact"/>
              <w:ind w:left="-74"/>
              <w:jc w:val="both"/>
              <w:rPr>
                <w:rFonts w:ascii="Arial" w:hAnsi="Arial" w:cs="Arial"/>
              </w:rPr>
            </w:pPr>
            <w:r w:rsidRPr="004728A8">
              <w:rPr>
                <w:rFonts w:ascii="Arial" w:hAnsi="Arial" w:cs="Arial"/>
              </w:rPr>
              <w:t>Zasięg działania sondy „brzusznej” minimum 25 cm.</w:t>
            </w:r>
          </w:p>
        </w:tc>
        <w:tc>
          <w:tcPr>
            <w:tcW w:w="1418" w:type="dxa"/>
            <w:shd w:val="clear" w:color="auto" w:fill="auto"/>
            <w:vAlign w:val="center"/>
          </w:tcPr>
          <w:p w14:paraId="685EAD09" w14:textId="77777777" w:rsidR="003C2869" w:rsidRPr="00177B84" w:rsidRDefault="003C2869" w:rsidP="003C2869">
            <w:pPr>
              <w:jc w:val="center"/>
              <w:rPr>
                <w:rFonts w:ascii="Arial" w:hAnsi="Arial" w:cs="Arial"/>
              </w:rPr>
            </w:pPr>
            <w:r w:rsidRPr="00A318B5">
              <w:rPr>
                <w:rFonts w:ascii="Arial" w:hAnsi="Arial" w:cs="Arial"/>
                <w:bCs/>
              </w:rPr>
              <w:t>TAK/NIE</w:t>
            </w:r>
            <w:r w:rsidRPr="00A318B5">
              <w:rPr>
                <w:rFonts w:ascii="Arial" w:hAnsi="Arial" w:cs="Arial"/>
                <w:bCs/>
                <w:sz w:val="36"/>
                <w:szCs w:val="36"/>
              </w:rPr>
              <w:t>*</w:t>
            </w:r>
          </w:p>
        </w:tc>
        <w:tc>
          <w:tcPr>
            <w:tcW w:w="3766" w:type="dxa"/>
            <w:shd w:val="clear" w:color="auto" w:fill="auto"/>
          </w:tcPr>
          <w:p w14:paraId="13212583" w14:textId="77777777" w:rsidR="003C2869" w:rsidRPr="00650C87" w:rsidRDefault="003C2869" w:rsidP="003C2869">
            <w:pPr>
              <w:rPr>
                <w:rFonts w:ascii="Arial" w:hAnsi="Arial" w:cs="Arial"/>
                <w:bCs/>
                <w:sz w:val="20"/>
                <w:szCs w:val="20"/>
              </w:rPr>
            </w:pPr>
            <w:r>
              <w:rPr>
                <w:rFonts w:ascii="Arial" w:hAnsi="Arial" w:cs="Arial"/>
                <w:sz w:val="20"/>
                <w:szCs w:val="20"/>
              </w:rPr>
              <w:t>Podać zasięg działania sondy „brzusznej” w cm</w:t>
            </w:r>
          </w:p>
        </w:tc>
      </w:tr>
      <w:tr w:rsidR="003C2869" w:rsidRPr="00177B84" w14:paraId="242F5B95" w14:textId="77777777" w:rsidTr="003C2869">
        <w:trPr>
          <w:gridAfter w:val="1"/>
          <w:wAfter w:w="28" w:type="dxa"/>
        </w:trPr>
        <w:tc>
          <w:tcPr>
            <w:tcW w:w="546" w:type="dxa"/>
            <w:shd w:val="clear" w:color="auto" w:fill="auto"/>
            <w:vAlign w:val="center"/>
          </w:tcPr>
          <w:p w14:paraId="5E91C001" w14:textId="77777777" w:rsidR="003C2869" w:rsidRPr="00C3019A" w:rsidRDefault="003C2869" w:rsidP="003C2869">
            <w:pPr>
              <w:spacing w:line="320" w:lineRule="exact"/>
              <w:jc w:val="center"/>
              <w:rPr>
                <w:rFonts w:ascii="Arial" w:hAnsi="Arial" w:cs="Arial"/>
              </w:rPr>
            </w:pPr>
            <w:r>
              <w:rPr>
                <w:rFonts w:ascii="Arial" w:hAnsi="Arial" w:cs="Arial"/>
              </w:rPr>
              <w:t>8</w:t>
            </w:r>
          </w:p>
        </w:tc>
        <w:tc>
          <w:tcPr>
            <w:tcW w:w="5159" w:type="dxa"/>
            <w:shd w:val="clear" w:color="auto" w:fill="auto"/>
          </w:tcPr>
          <w:p w14:paraId="187FD63C" w14:textId="77777777" w:rsidR="003C2869" w:rsidRPr="00F80449" w:rsidRDefault="003C2869" w:rsidP="003C2869">
            <w:pPr>
              <w:suppressAutoHyphens/>
              <w:spacing w:before="60" w:line="360" w:lineRule="exact"/>
              <w:jc w:val="both"/>
              <w:rPr>
                <w:rFonts w:ascii="Arial" w:hAnsi="Arial" w:cs="Arial"/>
              </w:rPr>
            </w:pPr>
            <w:r w:rsidRPr="004728A8">
              <w:rPr>
                <w:rFonts w:ascii="Arial" w:hAnsi="Arial" w:cs="Arial"/>
              </w:rPr>
              <w:t>Ilość portów głowic: minimum dwa.</w:t>
            </w:r>
          </w:p>
        </w:tc>
        <w:tc>
          <w:tcPr>
            <w:tcW w:w="1418" w:type="dxa"/>
            <w:shd w:val="clear" w:color="auto" w:fill="auto"/>
            <w:vAlign w:val="center"/>
          </w:tcPr>
          <w:p w14:paraId="7B4A768A" w14:textId="77777777" w:rsidR="003C2869" w:rsidRDefault="003C2869" w:rsidP="003C2869">
            <w:pPr>
              <w:jc w:val="center"/>
            </w:pPr>
            <w:r w:rsidRPr="004805D9">
              <w:rPr>
                <w:rFonts w:ascii="Arial" w:hAnsi="Arial" w:cs="Arial"/>
                <w:bCs/>
              </w:rPr>
              <w:t>TAK/NIE</w:t>
            </w:r>
            <w:r w:rsidRPr="004805D9">
              <w:rPr>
                <w:rFonts w:ascii="Arial" w:hAnsi="Arial" w:cs="Arial"/>
                <w:bCs/>
                <w:sz w:val="36"/>
                <w:szCs w:val="36"/>
              </w:rPr>
              <w:t>*</w:t>
            </w:r>
          </w:p>
        </w:tc>
        <w:tc>
          <w:tcPr>
            <w:tcW w:w="3766" w:type="dxa"/>
            <w:shd w:val="clear" w:color="auto" w:fill="auto"/>
          </w:tcPr>
          <w:p w14:paraId="72B2758E" w14:textId="77777777" w:rsidR="003C2869" w:rsidRPr="00650C87" w:rsidRDefault="003C2869" w:rsidP="003C2869">
            <w:pPr>
              <w:suppressAutoHyphens/>
              <w:rPr>
                <w:rFonts w:ascii="Arial" w:hAnsi="Arial" w:cs="Arial"/>
                <w:sz w:val="20"/>
                <w:szCs w:val="20"/>
              </w:rPr>
            </w:pPr>
            <w:r>
              <w:rPr>
                <w:rFonts w:ascii="Arial" w:hAnsi="Arial" w:cs="Arial"/>
                <w:sz w:val="20"/>
                <w:szCs w:val="20"/>
              </w:rPr>
              <w:t>Podać ilość portów głowic</w:t>
            </w:r>
          </w:p>
          <w:p w14:paraId="4354B84E" w14:textId="77777777" w:rsidR="003C2869" w:rsidRPr="00650C87" w:rsidRDefault="003C2869" w:rsidP="003C2869">
            <w:pPr>
              <w:suppressAutoHyphens/>
              <w:rPr>
                <w:rFonts w:ascii="Arial" w:hAnsi="Arial" w:cs="Arial"/>
                <w:sz w:val="20"/>
                <w:szCs w:val="20"/>
              </w:rPr>
            </w:pPr>
          </w:p>
        </w:tc>
      </w:tr>
      <w:tr w:rsidR="003C2869" w:rsidRPr="00177B84" w14:paraId="6DC1E4F8" w14:textId="77777777" w:rsidTr="003C2869">
        <w:trPr>
          <w:gridAfter w:val="1"/>
          <w:wAfter w:w="28" w:type="dxa"/>
        </w:trPr>
        <w:tc>
          <w:tcPr>
            <w:tcW w:w="546" w:type="dxa"/>
            <w:shd w:val="clear" w:color="auto" w:fill="auto"/>
            <w:vAlign w:val="center"/>
          </w:tcPr>
          <w:p w14:paraId="47D93566" w14:textId="77777777" w:rsidR="003C2869" w:rsidRPr="00C3019A" w:rsidRDefault="003C2869" w:rsidP="003C2869">
            <w:pPr>
              <w:spacing w:line="320" w:lineRule="exact"/>
              <w:jc w:val="center"/>
              <w:rPr>
                <w:rFonts w:ascii="Arial" w:hAnsi="Arial" w:cs="Arial"/>
              </w:rPr>
            </w:pPr>
            <w:r>
              <w:rPr>
                <w:rFonts w:ascii="Arial" w:hAnsi="Arial" w:cs="Arial"/>
              </w:rPr>
              <w:t>9</w:t>
            </w:r>
          </w:p>
        </w:tc>
        <w:tc>
          <w:tcPr>
            <w:tcW w:w="5159" w:type="dxa"/>
            <w:shd w:val="clear" w:color="auto" w:fill="auto"/>
          </w:tcPr>
          <w:p w14:paraId="72E274D3" w14:textId="77777777" w:rsidR="003C2869" w:rsidRPr="00F80449" w:rsidRDefault="003C2869" w:rsidP="003C2869">
            <w:pPr>
              <w:suppressAutoHyphens/>
              <w:spacing w:before="60" w:line="360" w:lineRule="exact"/>
              <w:rPr>
                <w:rFonts w:ascii="Arial" w:hAnsi="Arial" w:cs="Arial"/>
              </w:rPr>
            </w:pPr>
            <w:r w:rsidRPr="004728A8">
              <w:rPr>
                <w:rFonts w:ascii="Arial" w:hAnsi="Arial" w:cs="Arial"/>
              </w:rPr>
              <w:t>Wymiarowanie minimum: długość, powierzchnia, objętość.</w:t>
            </w:r>
          </w:p>
        </w:tc>
        <w:tc>
          <w:tcPr>
            <w:tcW w:w="1418" w:type="dxa"/>
            <w:shd w:val="clear" w:color="auto" w:fill="auto"/>
            <w:vAlign w:val="center"/>
          </w:tcPr>
          <w:p w14:paraId="74A8BCA2" w14:textId="77777777" w:rsidR="003C2869" w:rsidRDefault="003C2869" w:rsidP="003C2869">
            <w:pPr>
              <w:jc w:val="center"/>
            </w:pPr>
            <w:r w:rsidRPr="004805D9">
              <w:rPr>
                <w:rFonts w:ascii="Arial" w:hAnsi="Arial" w:cs="Arial"/>
                <w:bCs/>
              </w:rPr>
              <w:t>TAK/NIE</w:t>
            </w:r>
            <w:r w:rsidRPr="004805D9">
              <w:rPr>
                <w:rFonts w:ascii="Arial" w:hAnsi="Arial" w:cs="Arial"/>
                <w:bCs/>
                <w:sz w:val="36"/>
                <w:szCs w:val="36"/>
              </w:rPr>
              <w:t>*</w:t>
            </w:r>
          </w:p>
        </w:tc>
        <w:tc>
          <w:tcPr>
            <w:tcW w:w="3766" w:type="dxa"/>
            <w:shd w:val="clear" w:color="auto" w:fill="auto"/>
          </w:tcPr>
          <w:p w14:paraId="085987F8" w14:textId="77777777" w:rsidR="003C2869" w:rsidRPr="00650C87" w:rsidRDefault="003C2869" w:rsidP="003C2869">
            <w:pPr>
              <w:suppressAutoHyphens/>
              <w:rPr>
                <w:rFonts w:ascii="Arial" w:hAnsi="Arial" w:cs="Arial"/>
                <w:b/>
                <w:sz w:val="20"/>
                <w:szCs w:val="20"/>
              </w:rPr>
            </w:pPr>
          </w:p>
        </w:tc>
      </w:tr>
      <w:tr w:rsidR="003C2869" w:rsidRPr="00177B84" w14:paraId="79539110" w14:textId="77777777" w:rsidTr="003C2869">
        <w:trPr>
          <w:gridAfter w:val="1"/>
          <w:wAfter w:w="28" w:type="dxa"/>
        </w:trPr>
        <w:tc>
          <w:tcPr>
            <w:tcW w:w="546" w:type="dxa"/>
            <w:shd w:val="clear" w:color="auto" w:fill="auto"/>
            <w:vAlign w:val="center"/>
          </w:tcPr>
          <w:p w14:paraId="427A00EB" w14:textId="77777777" w:rsidR="003C2869" w:rsidRDefault="003C2869" w:rsidP="003C2869">
            <w:pPr>
              <w:spacing w:line="320" w:lineRule="exact"/>
              <w:jc w:val="center"/>
              <w:rPr>
                <w:rFonts w:ascii="Arial" w:hAnsi="Arial" w:cs="Arial"/>
              </w:rPr>
            </w:pPr>
            <w:r>
              <w:rPr>
                <w:rFonts w:ascii="Arial" w:hAnsi="Arial" w:cs="Arial"/>
              </w:rPr>
              <w:t>10</w:t>
            </w:r>
          </w:p>
        </w:tc>
        <w:tc>
          <w:tcPr>
            <w:tcW w:w="5159" w:type="dxa"/>
            <w:shd w:val="clear" w:color="auto" w:fill="auto"/>
          </w:tcPr>
          <w:p w14:paraId="5D8216E7" w14:textId="77777777" w:rsidR="003C2869" w:rsidRPr="00F80449" w:rsidRDefault="003C2869" w:rsidP="003C2869">
            <w:pPr>
              <w:suppressAutoHyphens/>
              <w:spacing w:before="60" w:line="360" w:lineRule="exact"/>
              <w:jc w:val="both"/>
              <w:rPr>
                <w:rFonts w:ascii="Arial" w:hAnsi="Arial" w:cs="Arial"/>
              </w:rPr>
            </w:pPr>
            <w:r w:rsidRPr="004728A8">
              <w:rPr>
                <w:rFonts w:ascii="Arial" w:hAnsi="Arial" w:cs="Arial"/>
              </w:rPr>
              <w:t>Transmisja obrazów na nośnik zewnętrzny.</w:t>
            </w:r>
          </w:p>
        </w:tc>
        <w:tc>
          <w:tcPr>
            <w:tcW w:w="1418" w:type="dxa"/>
            <w:shd w:val="clear" w:color="auto" w:fill="auto"/>
            <w:vAlign w:val="center"/>
          </w:tcPr>
          <w:p w14:paraId="62B58C75" w14:textId="77777777" w:rsidR="003C2869" w:rsidRDefault="003C2869" w:rsidP="003C2869">
            <w:pPr>
              <w:jc w:val="center"/>
            </w:pPr>
            <w:r w:rsidRPr="004805D9">
              <w:rPr>
                <w:rFonts w:ascii="Arial" w:hAnsi="Arial" w:cs="Arial"/>
                <w:bCs/>
              </w:rPr>
              <w:t>TAK/NIE</w:t>
            </w:r>
            <w:r w:rsidRPr="004805D9">
              <w:rPr>
                <w:rFonts w:ascii="Arial" w:hAnsi="Arial" w:cs="Arial"/>
                <w:bCs/>
                <w:sz w:val="36"/>
                <w:szCs w:val="36"/>
              </w:rPr>
              <w:t>*</w:t>
            </w:r>
          </w:p>
        </w:tc>
        <w:tc>
          <w:tcPr>
            <w:tcW w:w="3766" w:type="dxa"/>
            <w:shd w:val="clear" w:color="auto" w:fill="auto"/>
          </w:tcPr>
          <w:p w14:paraId="69DA5DF6" w14:textId="77777777" w:rsidR="003C2869" w:rsidRPr="00650C87" w:rsidRDefault="003C2869" w:rsidP="003C2869">
            <w:pPr>
              <w:suppressAutoHyphens/>
              <w:rPr>
                <w:rFonts w:ascii="Arial" w:hAnsi="Arial" w:cs="Arial"/>
                <w:b/>
                <w:sz w:val="20"/>
                <w:szCs w:val="20"/>
              </w:rPr>
            </w:pPr>
          </w:p>
        </w:tc>
      </w:tr>
      <w:tr w:rsidR="003C2869" w:rsidRPr="00177B84" w14:paraId="152F26A1" w14:textId="77777777" w:rsidTr="003C2869">
        <w:trPr>
          <w:gridAfter w:val="1"/>
          <w:wAfter w:w="28" w:type="dxa"/>
        </w:trPr>
        <w:tc>
          <w:tcPr>
            <w:tcW w:w="546" w:type="dxa"/>
            <w:shd w:val="clear" w:color="auto" w:fill="auto"/>
            <w:vAlign w:val="center"/>
          </w:tcPr>
          <w:p w14:paraId="15F105D5" w14:textId="77777777" w:rsidR="003C2869" w:rsidRDefault="003C2869" w:rsidP="003C2869">
            <w:pPr>
              <w:spacing w:line="320" w:lineRule="exact"/>
              <w:jc w:val="center"/>
              <w:rPr>
                <w:rFonts w:ascii="Arial" w:hAnsi="Arial" w:cs="Arial"/>
              </w:rPr>
            </w:pPr>
            <w:r>
              <w:rPr>
                <w:rFonts w:ascii="Arial" w:hAnsi="Arial" w:cs="Arial"/>
              </w:rPr>
              <w:t>11</w:t>
            </w:r>
          </w:p>
        </w:tc>
        <w:tc>
          <w:tcPr>
            <w:tcW w:w="5159" w:type="dxa"/>
            <w:shd w:val="clear" w:color="auto" w:fill="auto"/>
          </w:tcPr>
          <w:p w14:paraId="5A7968F6" w14:textId="77777777" w:rsidR="003C2869" w:rsidRPr="004728A8" w:rsidRDefault="003C2869" w:rsidP="003C2869">
            <w:pPr>
              <w:suppressAutoHyphens/>
              <w:spacing w:before="60" w:line="360" w:lineRule="exact"/>
              <w:jc w:val="both"/>
              <w:rPr>
                <w:rFonts w:ascii="Arial" w:hAnsi="Arial" w:cs="Arial"/>
              </w:rPr>
            </w:pPr>
            <w:r w:rsidRPr="004728A8">
              <w:rPr>
                <w:rFonts w:ascii="Arial" w:hAnsi="Arial" w:cs="Arial"/>
              </w:rPr>
              <w:t xml:space="preserve">Pamięć wewnętrzna: minimum 200 obrazów i 200 </w:t>
            </w:r>
            <w:proofErr w:type="spellStart"/>
            <w:r w:rsidRPr="004728A8">
              <w:rPr>
                <w:rFonts w:ascii="Arial" w:hAnsi="Arial" w:cs="Arial"/>
              </w:rPr>
              <w:t>cineloop</w:t>
            </w:r>
            <w:proofErr w:type="spellEnd"/>
            <w:r w:rsidRPr="004728A8">
              <w:rPr>
                <w:rFonts w:ascii="Arial" w:hAnsi="Arial" w:cs="Arial"/>
              </w:rPr>
              <w:t xml:space="preserve"> z datą i opisem. </w:t>
            </w:r>
          </w:p>
          <w:p w14:paraId="7EBC8220" w14:textId="77777777" w:rsidR="003C2869" w:rsidRPr="00F80449" w:rsidRDefault="003C2869" w:rsidP="003C2869">
            <w:pPr>
              <w:suppressAutoHyphens/>
              <w:spacing w:line="360" w:lineRule="exact"/>
              <w:ind w:left="-74"/>
              <w:jc w:val="both"/>
              <w:rPr>
                <w:rFonts w:ascii="Arial" w:hAnsi="Arial" w:cs="Arial"/>
              </w:rPr>
            </w:pPr>
          </w:p>
        </w:tc>
        <w:tc>
          <w:tcPr>
            <w:tcW w:w="1418" w:type="dxa"/>
            <w:shd w:val="clear" w:color="auto" w:fill="auto"/>
            <w:vAlign w:val="center"/>
          </w:tcPr>
          <w:p w14:paraId="20D900E2" w14:textId="77777777" w:rsidR="003C2869" w:rsidRDefault="003C2869" w:rsidP="003C2869">
            <w:pPr>
              <w:jc w:val="center"/>
            </w:pPr>
            <w:r w:rsidRPr="004805D9">
              <w:rPr>
                <w:rFonts w:ascii="Arial" w:hAnsi="Arial" w:cs="Arial"/>
                <w:bCs/>
              </w:rPr>
              <w:t>TAK/NIE</w:t>
            </w:r>
            <w:r w:rsidRPr="004805D9">
              <w:rPr>
                <w:rFonts w:ascii="Arial" w:hAnsi="Arial" w:cs="Arial"/>
                <w:bCs/>
                <w:sz w:val="36"/>
                <w:szCs w:val="36"/>
              </w:rPr>
              <w:t>*</w:t>
            </w:r>
          </w:p>
        </w:tc>
        <w:tc>
          <w:tcPr>
            <w:tcW w:w="3766" w:type="dxa"/>
            <w:shd w:val="clear" w:color="auto" w:fill="auto"/>
          </w:tcPr>
          <w:p w14:paraId="4003B04C" w14:textId="77777777" w:rsidR="003C2869" w:rsidRDefault="003C2869" w:rsidP="003C2869">
            <w:pPr>
              <w:suppressAutoHyphens/>
              <w:rPr>
                <w:rFonts w:ascii="Arial" w:hAnsi="Arial" w:cs="Arial"/>
                <w:sz w:val="20"/>
                <w:szCs w:val="20"/>
              </w:rPr>
            </w:pPr>
            <w:r>
              <w:rPr>
                <w:rFonts w:ascii="Arial" w:hAnsi="Arial" w:cs="Arial"/>
                <w:sz w:val="20"/>
                <w:szCs w:val="20"/>
              </w:rPr>
              <w:t>Podać pojemność pamięci wewnętrznej</w:t>
            </w:r>
          </w:p>
          <w:p w14:paraId="688F3769" w14:textId="77777777" w:rsidR="003C2869" w:rsidRDefault="003C2869" w:rsidP="003C2869">
            <w:pPr>
              <w:suppressAutoHyphens/>
              <w:rPr>
                <w:rFonts w:ascii="Arial" w:hAnsi="Arial" w:cs="Arial"/>
                <w:b/>
                <w:sz w:val="20"/>
                <w:szCs w:val="20"/>
              </w:rPr>
            </w:pPr>
          </w:p>
          <w:p w14:paraId="594DB53F" w14:textId="77777777" w:rsidR="003C2869" w:rsidRPr="00650C87" w:rsidRDefault="003C2869" w:rsidP="003C2869">
            <w:pPr>
              <w:suppressAutoHyphens/>
              <w:rPr>
                <w:rFonts w:ascii="Arial" w:hAnsi="Arial" w:cs="Arial"/>
                <w:b/>
                <w:sz w:val="20"/>
                <w:szCs w:val="20"/>
              </w:rPr>
            </w:pPr>
          </w:p>
        </w:tc>
      </w:tr>
      <w:tr w:rsidR="003C2869" w:rsidRPr="00177B84" w14:paraId="367655D2" w14:textId="77777777" w:rsidTr="003C2869">
        <w:trPr>
          <w:gridAfter w:val="1"/>
          <w:wAfter w:w="28" w:type="dxa"/>
        </w:trPr>
        <w:tc>
          <w:tcPr>
            <w:tcW w:w="546" w:type="dxa"/>
            <w:shd w:val="clear" w:color="auto" w:fill="auto"/>
            <w:vAlign w:val="center"/>
          </w:tcPr>
          <w:p w14:paraId="4CE9A1D0" w14:textId="77777777" w:rsidR="003C2869" w:rsidRDefault="003C2869" w:rsidP="003C2869">
            <w:pPr>
              <w:spacing w:line="320" w:lineRule="exact"/>
              <w:jc w:val="center"/>
              <w:rPr>
                <w:rFonts w:ascii="Arial" w:hAnsi="Arial" w:cs="Arial"/>
              </w:rPr>
            </w:pPr>
            <w:r>
              <w:rPr>
                <w:rFonts w:ascii="Arial" w:hAnsi="Arial" w:cs="Arial"/>
              </w:rPr>
              <w:lastRenderedPageBreak/>
              <w:t>12</w:t>
            </w:r>
          </w:p>
        </w:tc>
        <w:tc>
          <w:tcPr>
            <w:tcW w:w="5159" w:type="dxa"/>
            <w:shd w:val="clear" w:color="auto" w:fill="auto"/>
          </w:tcPr>
          <w:p w14:paraId="39F192A9" w14:textId="77777777" w:rsidR="003C2869" w:rsidRPr="004728A8" w:rsidRDefault="003C2869" w:rsidP="003C2869">
            <w:pPr>
              <w:suppressAutoHyphens/>
              <w:spacing w:before="60" w:line="360" w:lineRule="exact"/>
              <w:jc w:val="both"/>
              <w:rPr>
                <w:rFonts w:ascii="Arial" w:hAnsi="Arial" w:cs="Arial"/>
              </w:rPr>
            </w:pPr>
            <w:r w:rsidRPr="004728A8">
              <w:rPr>
                <w:rFonts w:ascii="Arial" w:hAnsi="Arial" w:cs="Arial"/>
              </w:rPr>
              <w:t>Klawiatura membranowa.</w:t>
            </w:r>
          </w:p>
          <w:p w14:paraId="03943F08" w14:textId="77777777" w:rsidR="003C2869" w:rsidRPr="00F80449" w:rsidRDefault="003C2869" w:rsidP="003C2869">
            <w:pPr>
              <w:suppressAutoHyphens/>
              <w:spacing w:line="360" w:lineRule="exact"/>
              <w:ind w:left="-74"/>
              <w:jc w:val="both"/>
              <w:rPr>
                <w:rFonts w:ascii="Arial" w:hAnsi="Arial" w:cs="Arial"/>
              </w:rPr>
            </w:pPr>
          </w:p>
        </w:tc>
        <w:tc>
          <w:tcPr>
            <w:tcW w:w="1418" w:type="dxa"/>
            <w:shd w:val="clear" w:color="auto" w:fill="auto"/>
            <w:vAlign w:val="center"/>
          </w:tcPr>
          <w:p w14:paraId="6942BD04" w14:textId="77777777" w:rsidR="003C2869" w:rsidRDefault="003C2869" w:rsidP="003C2869">
            <w:pPr>
              <w:jc w:val="center"/>
            </w:pPr>
            <w:r w:rsidRPr="004805D9">
              <w:rPr>
                <w:rFonts w:ascii="Arial" w:hAnsi="Arial" w:cs="Arial"/>
                <w:bCs/>
              </w:rPr>
              <w:t>TAK/NIE</w:t>
            </w:r>
            <w:r w:rsidRPr="004805D9">
              <w:rPr>
                <w:rFonts w:ascii="Arial" w:hAnsi="Arial" w:cs="Arial"/>
                <w:bCs/>
                <w:sz w:val="36"/>
                <w:szCs w:val="36"/>
              </w:rPr>
              <w:t>*</w:t>
            </w:r>
          </w:p>
        </w:tc>
        <w:tc>
          <w:tcPr>
            <w:tcW w:w="3766" w:type="dxa"/>
            <w:shd w:val="clear" w:color="auto" w:fill="auto"/>
          </w:tcPr>
          <w:p w14:paraId="405A3B9D" w14:textId="77777777" w:rsidR="003C2869" w:rsidRDefault="003C2869" w:rsidP="003C2869">
            <w:pPr>
              <w:suppressAutoHyphens/>
              <w:rPr>
                <w:rFonts w:ascii="Arial" w:hAnsi="Arial" w:cs="Arial"/>
                <w:b/>
                <w:sz w:val="20"/>
                <w:szCs w:val="20"/>
              </w:rPr>
            </w:pPr>
          </w:p>
          <w:p w14:paraId="60ADC4DC" w14:textId="77777777" w:rsidR="003C2869" w:rsidRDefault="003C2869" w:rsidP="003C2869">
            <w:pPr>
              <w:suppressAutoHyphens/>
              <w:rPr>
                <w:rFonts w:ascii="Arial" w:hAnsi="Arial" w:cs="Arial"/>
                <w:b/>
                <w:sz w:val="20"/>
                <w:szCs w:val="20"/>
              </w:rPr>
            </w:pPr>
          </w:p>
          <w:p w14:paraId="05660910" w14:textId="77777777" w:rsidR="003C2869" w:rsidRPr="00650C87" w:rsidRDefault="003C2869" w:rsidP="003C2869">
            <w:pPr>
              <w:suppressAutoHyphens/>
              <w:rPr>
                <w:rFonts w:ascii="Arial" w:hAnsi="Arial" w:cs="Arial"/>
                <w:b/>
                <w:sz w:val="20"/>
                <w:szCs w:val="20"/>
              </w:rPr>
            </w:pPr>
          </w:p>
        </w:tc>
      </w:tr>
      <w:tr w:rsidR="003C2869" w:rsidRPr="00177B84" w14:paraId="21580F16" w14:textId="77777777" w:rsidTr="003C2869">
        <w:trPr>
          <w:gridAfter w:val="1"/>
          <w:wAfter w:w="28" w:type="dxa"/>
        </w:trPr>
        <w:tc>
          <w:tcPr>
            <w:tcW w:w="546" w:type="dxa"/>
            <w:shd w:val="clear" w:color="auto" w:fill="auto"/>
            <w:vAlign w:val="center"/>
          </w:tcPr>
          <w:p w14:paraId="74C73D2A" w14:textId="77777777" w:rsidR="003C2869" w:rsidRDefault="003C2869" w:rsidP="003C2869">
            <w:pPr>
              <w:spacing w:line="320" w:lineRule="exact"/>
              <w:jc w:val="center"/>
              <w:rPr>
                <w:rFonts w:ascii="Arial" w:hAnsi="Arial" w:cs="Arial"/>
              </w:rPr>
            </w:pPr>
            <w:r>
              <w:rPr>
                <w:rFonts w:ascii="Arial" w:hAnsi="Arial" w:cs="Arial"/>
              </w:rPr>
              <w:t>13</w:t>
            </w:r>
          </w:p>
        </w:tc>
        <w:tc>
          <w:tcPr>
            <w:tcW w:w="5159" w:type="dxa"/>
            <w:shd w:val="clear" w:color="auto" w:fill="auto"/>
          </w:tcPr>
          <w:p w14:paraId="1A827955" w14:textId="77777777" w:rsidR="003C2869" w:rsidRPr="00F80449" w:rsidRDefault="003C2869" w:rsidP="003C2869">
            <w:pPr>
              <w:suppressAutoHyphens/>
              <w:spacing w:line="360" w:lineRule="exact"/>
              <w:ind w:left="-74"/>
              <w:jc w:val="both"/>
              <w:rPr>
                <w:rFonts w:ascii="Arial" w:hAnsi="Arial" w:cs="Arial"/>
              </w:rPr>
            </w:pPr>
            <w:r w:rsidRPr="004728A8">
              <w:rPr>
                <w:rFonts w:ascii="Arial" w:hAnsi="Arial" w:cs="Arial"/>
              </w:rPr>
              <w:t>Menu w minimum językach: polskim i angielskim</w:t>
            </w:r>
          </w:p>
        </w:tc>
        <w:tc>
          <w:tcPr>
            <w:tcW w:w="1418" w:type="dxa"/>
            <w:shd w:val="clear" w:color="auto" w:fill="auto"/>
            <w:vAlign w:val="center"/>
          </w:tcPr>
          <w:p w14:paraId="1A757C23" w14:textId="77777777" w:rsidR="003C2869" w:rsidRDefault="003C2869" w:rsidP="003C2869">
            <w:pPr>
              <w:jc w:val="center"/>
            </w:pPr>
            <w:r w:rsidRPr="004805D9">
              <w:rPr>
                <w:rFonts w:ascii="Arial" w:hAnsi="Arial" w:cs="Arial"/>
                <w:bCs/>
              </w:rPr>
              <w:t>TAK/NIE</w:t>
            </w:r>
            <w:r w:rsidRPr="004805D9">
              <w:rPr>
                <w:rFonts w:ascii="Arial" w:hAnsi="Arial" w:cs="Arial"/>
                <w:bCs/>
                <w:sz w:val="36"/>
                <w:szCs w:val="36"/>
              </w:rPr>
              <w:t>*</w:t>
            </w:r>
          </w:p>
        </w:tc>
        <w:tc>
          <w:tcPr>
            <w:tcW w:w="3766" w:type="dxa"/>
            <w:shd w:val="clear" w:color="auto" w:fill="auto"/>
          </w:tcPr>
          <w:p w14:paraId="2827FE6B" w14:textId="77777777" w:rsidR="003C2869" w:rsidRPr="00650C87" w:rsidRDefault="003C2869" w:rsidP="003C2869">
            <w:pPr>
              <w:suppressAutoHyphens/>
              <w:rPr>
                <w:rFonts w:ascii="Arial" w:hAnsi="Arial" w:cs="Arial"/>
                <w:sz w:val="20"/>
                <w:szCs w:val="20"/>
              </w:rPr>
            </w:pPr>
          </w:p>
        </w:tc>
      </w:tr>
      <w:tr w:rsidR="003C2869" w:rsidRPr="00177B84" w14:paraId="04CAAAA3" w14:textId="77777777" w:rsidTr="003C2869">
        <w:trPr>
          <w:gridAfter w:val="1"/>
          <w:wAfter w:w="28" w:type="dxa"/>
        </w:trPr>
        <w:tc>
          <w:tcPr>
            <w:tcW w:w="546" w:type="dxa"/>
            <w:shd w:val="clear" w:color="auto" w:fill="auto"/>
            <w:vAlign w:val="center"/>
          </w:tcPr>
          <w:p w14:paraId="4A478C05" w14:textId="77777777" w:rsidR="003C2869" w:rsidRDefault="003C2869" w:rsidP="003C2869">
            <w:pPr>
              <w:spacing w:line="320" w:lineRule="exact"/>
              <w:jc w:val="center"/>
              <w:rPr>
                <w:rFonts w:ascii="Arial" w:hAnsi="Arial" w:cs="Arial"/>
              </w:rPr>
            </w:pPr>
            <w:r>
              <w:rPr>
                <w:rFonts w:ascii="Arial" w:hAnsi="Arial" w:cs="Arial"/>
              </w:rPr>
              <w:t>14</w:t>
            </w:r>
          </w:p>
        </w:tc>
        <w:tc>
          <w:tcPr>
            <w:tcW w:w="5159" w:type="dxa"/>
            <w:shd w:val="clear" w:color="auto" w:fill="auto"/>
          </w:tcPr>
          <w:p w14:paraId="35D36B2B" w14:textId="77777777" w:rsidR="003C2869" w:rsidRPr="004728A8" w:rsidRDefault="003C2869" w:rsidP="003C2869">
            <w:pPr>
              <w:suppressAutoHyphens/>
              <w:spacing w:before="60" w:line="360" w:lineRule="exact"/>
              <w:jc w:val="both"/>
              <w:rPr>
                <w:rFonts w:ascii="Arial" w:hAnsi="Arial" w:cs="Arial"/>
              </w:rPr>
            </w:pPr>
            <w:r w:rsidRPr="004728A8">
              <w:rPr>
                <w:rFonts w:ascii="Arial" w:hAnsi="Arial" w:cs="Arial"/>
              </w:rPr>
              <w:t>Obudowa metalowa z uchwytem.</w:t>
            </w:r>
          </w:p>
          <w:p w14:paraId="0AC311D0" w14:textId="77777777" w:rsidR="003C2869" w:rsidRPr="00F80449" w:rsidRDefault="003C2869" w:rsidP="003C2869">
            <w:pPr>
              <w:suppressAutoHyphens/>
              <w:spacing w:line="360" w:lineRule="exact"/>
              <w:ind w:left="-74"/>
              <w:jc w:val="both"/>
              <w:rPr>
                <w:rFonts w:ascii="Arial" w:hAnsi="Arial" w:cs="Arial"/>
              </w:rPr>
            </w:pPr>
          </w:p>
        </w:tc>
        <w:tc>
          <w:tcPr>
            <w:tcW w:w="1418" w:type="dxa"/>
            <w:shd w:val="clear" w:color="auto" w:fill="auto"/>
            <w:vAlign w:val="center"/>
          </w:tcPr>
          <w:p w14:paraId="788F0D16" w14:textId="77777777" w:rsidR="003C2869" w:rsidRDefault="003C2869" w:rsidP="003C2869">
            <w:pPr>
              <w:jc w:val="center"/>
            </w:pPr>
            <w:r w:rsidRPr="004805D9">
              <w:rPr>
                <w:rFonts w:ascii="Arial" w:hAnsi="Arial" w:cs="Arial"/>
                <w:bCs/>
              </w:rPr>
              <w:t>TAK/NIE</w:t>
            </w:r>
            <w:r w:rsidRPr="004805D9">
              <w:rPr>
                <w:rFonts w:ascii="Arial" w:hAnsi="Arial" w:cs="Arial"/>
                <w:bCs/>
                <w:sz w:val="36"/>
                <w:szCs w:val="36"/>
              </w:rPr>
              <w:t>*</w:t>
            </w:r>
          </w:p>
        </w:tc>
        <w:tc>
          <w:tcPr>
            <w:tcW w:w="3766" w:type="dxa"/>
            <w:shd w:val="clear" w:color="auto" w:fill="auto"/>
          </w:tcPr>
          <w:p w14:paraId="22F5EB7F" w14:textId="77777777" w:rsidR="003C2869" w:rsidRDefault="003C2869" w:rsidP="003C2869">
            <w:pPr>
              <w:suppressAutoHyphens/>
              <w:rPr>
                <w:rFonts w:ascii="Arial" w:hAnsi="Arial" w:cs="Arial"/>
                <w:b/>
                <w:sz w:val="20"/>
                <w:szCs w:val="20"/>
              </w:rPr>
            </w:pPr>
            <w:r>
              <w:rPr>
                <w:rFonts w:ascii="Arial" w:hAnsi="Arial" w:cs="Arial"/>
                <w:sz w:val="20"/>
                <w:szCs w:val="20"/>
              </w:rPr>
              <w:t>.</w:t>
            </w:r>
          </w:p>
          <w:p w14:paraId="4F582D32" w14:textId="77777777" w:rsidR="003C2869" w:rsidRPr="00650C87" w:rsidRDefault="003C2869" w:rsidP="003C2869">
            <w:pPr>
              <w:suppressAutoHyphens/>
              <w:rPr>
                <w:rFonts w:ascii="Arial" w:hAnsi="Arial" w:cs="Arial"/>
                <w:b/>
                <w:sz w:val="20"/>
                <w:szCs w:val="20"/>
              </w:rPr>
            </w:pPr>
          </w:p>
        </w:tc>
      </w:tr>
      <w:tr w:rsidR="003C2869" w:rsidRPr="00177B84" w14:paraId="37105437" w14:textId="77777777" w:rsidTr="003C2869">
        <w:trPr>
          <w:gridAfter w:val="1"/>
          <w:wAfter w:w="28" w:type="dxa"/>
        </w:trPr>
        <w:tc>
          <w:tcPr>
            <w:tcW w:w="546" w:type="dxa"/>
            <w:shd w:val="clear" w:color="auto" w:fill="auto"/>
            <w:vAlign w:val="center"/>
          </w:tcPr>
          <w:p w14:paraId="6E00F006" w14:textId="77777777" w:rsidR="003C2869" w:rsidRDefault="003C2869" w:rsidP="003C2869">
            <w:pPr>
              <w:spacing w:line="320" w:lineRule="exact"/>
              <w:jc w:val="center"/>
              <w:rPr>
                <w:rFonts w:ascii="Arial" w:hAnsi="Arial" w:cs="Arial"/>
              </w:rPr>
            </w:pPr>
            <w:r>
              <w:rPr>
                <w:rFonts w:ascii="Arial" w:hAnsi="Arial" w:cs="Arial"/>
              </w:rPr>
              <w:t>15</w:t>
            </w:r>
          </w:p>
        </w:tc>
        <w:tc>
          <w:tcPr>
            <w:tcW w:w="5159" w:type="dxa"/>
            <w:shd w:val="clear" w:color="auto" w:fill="auto"/>
          </w:tcPr>
          <w:p w14:paraId="35051AF4" w14:textId="77777777" w:rsidR="003C2869" w:rsidRPr="004728A8" w:rsidRDefault="003C2869" w:rsidP="003C2869">
            <w:pPr>
              <w:suppressAutoHyphens/>
              <w:spacing w:before="60" w:line="360" w:lineRule="exact"/>
              <w:jc w:val="both"/>
              <w:rPr>
                <w:rFonts w:ascii="Arial" w:hAnsi="Arial" w:cs="Arial"/>
              </w:rPr>
            </w:pPr>
            <w:r w:rsidRPr="004728A8">
              <w:rPr>
                <w:rFonts w:ascii="Arial" w:hAnsi="Arial" w:cs="Arial"/>
              </w:rPr>
              <w:t>Źródło zasilania: baterie/akumulatory.</w:t>
            </w:r>
          </w:p>
          <w:p w14:paraId="1FE7D763" w14:textId="77777777" w:rsidR="003C2869" w:rsidRPr="00F80449" w:rsidRDefault="003C2869" w:rsidP="003C2869">
            <w:pPr>
              <w:suppressAutoHyphens/>
              <w:spacing w:line="360" w:lineRule="exact"/>
              <w:ind w:left="-74"/>
              <w:jc w:val="both"/>
              <w:rPr>
                <w:rFonts w:ascii="Arial" w:hAnsi="Arial" w:cs="Arial"/>
              </w:rPr>
            </w:pPr>
          </w:p>
        </w:tc>
        <w:tc>
          <w:tcPr>
            <w:tcW w:w="1418" w:type="dxa"/>
            <w:shd w:val="clear" w:color="auto" w:fill="auto"/>
            <w:vAlign w:val="center"/>
          </w:tcPr>
          <w:p w14:paraId="1C3EB527" w14:textId="77777777" w:rsidR="003C2869" w:rsidRDefault="003C2869" w:rsidP="003C2869">
            <w:pPr>
              <w:jc w:val="center"/>
            </w:pPr>
            <w:r w:rsidRPr="004805D9">
              <w:rPr>
                <w:rFonts w:ascii="Arial" w:hAnsi="Arial" w:cs="Arial"/>
                <w:bCs/>
              </w:rPr>
              <w:t>TAK/NIE</w:t>
            </w:r>
            <w:r w:rsidRPr="004805D9">
              <w:rPr>
                <w:rFonts w:ascii="Arial" w:hAnsi="Arial" w:cs="Arial"/>
                <w:bCs/>
                <w:sz w:val="36"/>
                <w:szCs w:val="36"/>
              </w:rPr>
              <w:t>*</w:t>
            </w:r>
          </w:p>
        </w:tc>
        <w:tc>
          <w:tcPr>
            <w:tcW w:w="3766" w:type="dxa"/>
            <w:shd w:val="clear" w:color="auto" w:fill="auto"/>
          </w:tcPr>
          <w:p w14:paraId="2CB857E2" w14:textId="77777777" w:rsidR="003C2869" w:rsidRPr="00650C87" w:rsidRDefault="003C2869" w:rsidP="003C2869">
            <w:pPr>
              <w:suppressAutoHyphens/>
              <w:rPr>
                <w:rFonts w:ascii="Arial" w:hAnsi="Arial" w:cs="Arial"/>
                <w:b/>
                <w:sz w:val="20"/>
                <w:szCs w:val="20"/>
              </w:rPr>
            </w:pPr>
          </w:p>
        </w:tc>
      </w:tr>
      <w:tr w:rsidR="003C2869" w:rsidRPr="00177B84" w14:paraId="33FA2B87" w14:textId="77777777" w:rsidTr="003C2869">
        <w:trPr>
          <w:gridAfter w:val="1"/>
          <w:wAfter w:w="28" w:type="dxa"/>
        </w:trPr>
        <w:tc>
          <w:tcPr>
            <w:tcW w:w="546" w:type="dxa"/>
            <w:shd w:val="clear" w:color="auto" w:fill="auto"/>
            <w:vAlign w:val="center"/>
          </w:tcPr>
          <w:p w14:paraId="087B9707" w14:textId="77777777" w:rsidR="003C2869" w:rsidRDefault="003C2869" w:rsidP="003C2869">
            <w:pPr>
              <w:spacing w:line="320" w:lineRule="exact"/>
              <w:jc w:val="center"/>
              <w:rPr>
                <w:rFonts w:ascii="Arial" w:hAnsi="Arial" w:cs="Arial"/>
              </w:rPr>
            </w:pPr>
            <w:r>
              <w:rPr>
                <w:rFonts w:ascii="Arial" w:hAnsi="Arial" w:cs="Arial"/>
              </w:rPr>
              <w:t>16</w:t>
            </w:r>
          </w:p>
        </w:tc>
        <w:tc>
          <w:tcPr>
            <w:tcW w:w="5159" w:type="dxa"/>
            <w:shd w:val="clear" w:color="auto" w:fill="auto"/>
          </w:tcPr>
          <w:p w14:paraId="085DA13E" w14:textId="77777777" w:rsidR="003C2869" w:rsidRPr="00F80449" w:rsidRDefault="003C2869" w:rsidP="003C2869">
            <w:pPr>
              <w:suppressAutoHyphens/>
              <w:spacing w:line="360" w:lineRule="exact"/>
              <w:ind w:left="-74"/>
              <w:jc w:val="both"/>
              <w:rPr>
                <w:rFonts w:ascii="Arial" w:hAnsi="Arial" w:cs="Arial"/>
              </w:rPr>
            </w:pPr>
            <w:r w:rsidRPr="004728A8">
              <w:rPr>
                <w:rFonts w:ascii="Arial" w:hAnsi="Arial" w:cs="Arial"/>
              </w:rPr>
              <w:t>Wskaźnik wyczerpania źródła zasilania.</w:t>
            </w:r>
          </w:p>
        </w:tc>
        <w:tc>
          <w:tcPr>
            <w:tcW w:w="1418" w:type="dxa"/>
            <w:shd w:val="clear" w:color="auto" w:fill="auto"/>
            <w:vAlign w:val="center"/>
          </w:tcPr>
          <w:p w14:paraId="0AFF75C2" w14:textId="77777777" w:rsidR="003C2869" w:rsidRDefault="003C2869" w:rsidP="003C2869">
            <w:pPr>
              <w:jc w:val="center"/>
            </w:pPr>
            <w:r w:rsidRPr="004805D9">
              <w:rPr>
                <w:rFonts w:ascii="Arial" w:hAnsi="Arial" w:cs="Arial"/>
                <w:bCs/>
              </w:rPr>
              <w:t>TAK/NIE</w:t>
            </w:r>
            <w:r w:rsidRPr="004805D9">
              <w:rPr>
                <w:rFonts w:ascii="Arial" w:hAnsi="Arial" w:cs="Arial"/>
                <w:bCs/>
                <w:sz w:val="36"/>
                <w:szCs w:val="36"/>
              </w:rPr>
              <w:t>*</w:t>
            </w:r>
          </w:p>
        </w:tc>
        <w:tc>
          <w:tcPr>
            <w:tcW w:w="3766" w:type="dxa"/>
            <w:shd w:val="clear" w:color="auto" w:fill="auto"/>
          </w:tcPr>
          <w:p w14:paraId="055549BB" w14:textId="77777777" w:rsidR="003C2869" w:rsidRPr="00650C87" w:rsidRDefault="003C2869" w:rsidP="003C2869">
            <w:pPr>
              <w:suppressAutoHyphens/>
              <w:rPr>
                <w:rFonts w:ascii="Arial" w:hAnsi="Arial" w:cs="Arial"/>
                <w:b/>
                <w:sz w:val="20"/>
                <w:szCs w:val="20"/>
              </w:rPr>
            </w:pPr>
          </w:p>
        </w:tc>
      </w:tr>
      <w:tr w:rsidR="003C2869" w:rsidRPr="00177B84" w14:paraId="0A29AC90" w14:textId="77777777" w:rsidTr="003C2869">
        <w:trPr>
          <w:gridAfter w:val="1"/>
          <w:wAfter w:w="28" w:type="dxa"/>
        </w:trPr>
        <w:tc>
          <w:tcPr>
            <w:tcW w:w="546" w:type="dxa"/>
            <w:shd w:val="clear" w:color="auto" w:fill="auto"/>
            <w:vAlign w:val="center"/>
          </w:tcPr>
          <w:p w14:paraId="1F64B469" w14:textId="77777777" w:rsidR="003C2869" w:rsidRDefault="003C2869" w:rsidP="003C2869">
            <w:pPr>
              <w:spacing w:line="320" w:lineRule="exact"/>
              <w:jc w:val="center"/>
              <w:rPr>
                <w:rFonts w:ascii="Arial" w:hAnsi="Arial" w:cs="Arial"/>
              </w:rPr>
            </w:pPr>
            <w:r>
              <w:rPr>
                <w:rFonts w:ascii="Arial" w:hAnsi="Arial" w:cs="Arial"/>
              </w:rPr>
              <w:t>17</w:t>
            </w:r>
          </w:p>
        </w:tc>
        <w:tc>
          <w:tcPr>
            <w:tcW w:w="5159" w:type="dxa"/>
            <w:shd w:val="clear" w:color="auto" w:fill="auto"/>
          </w:tcPr>
          <w:p w14:paraId="7569D5DD" w14:textId="77777777" w:rsidR="003C2869" w:rsidRPr="004728A8" w:rsidRDefault="003C2869" w:rsidP="003C2869">
            <w:pPr>
              <w:suppressAutoHyphens/>
              <w:spacing w:before="60" w:line="360" w:lineRule="exact"/>
              <w:jc w:val="both"/>
              <w:rPr>
                <w:rFonts w:ascii="Arial" w:hAnsi="Arial" w:cs="Arial"/>
              </w:rPr>
            </w:pPr>
            <w:r w:rsidRPr="004728A8">
              <w:rPr>
                <w:rFonts w:ascii="Arial" w:hAnsi="Arial" w:cs="Arial"/>
              </w:rPr>
              <w:t>Czas pracy ciągłej przy w pełni naładowanym źródle zasilania: minimum 4,5 godziny.</w:t>
            </w:r>
          </w:p>
          <w:p w14:paraId="783E888D" w14:textId="77777777" w:rsidR="003C2869" w:rsidRPr="00F80449" w:rsidRDefault="003C2869" w:rsidP="003C2869">
            <w:pPr>
              <w:suppressAutoHyphens/>
              <w:spacing w:line="360" w:lineRule="exact"/>
              <w:ind w:left="-74"/>
              <w:jc w:val="both"/>
              <w:rPr>
                <w:rFonts w:ascii="Arial" w:hAnsi="Arial" w:cs="Arial"/>
              </w:rPr>
            </w:pPr>
          </w:p>
        </w:tc>
        <w:tc>
          <w:tcPr>
            <w:tcW w:w="1418" w:type="dxa"/>
            <w:shd w:val="clear" w:color="auto" w:fill="auto"/>
            <w:vAlign w:val="center"/>
          </w:tcPr>
          <w:p w14:paraId="12098070" w14:textId="77777777" w:rsidR="003C2869" w:rsidRDefault="003C2869" w:rsidP="003C2869">
            <w:pPr>
              <w:jc w:val="center"/>
            </w:pPr>
            <w:r w:rsidRPr="00BB05F7">
              <w:rPr>
                <w:rFonts w:ascii="Arial" w:hAnsi="Arial" w:cs="Arial"/>
                <w:bCs/>
              </w:rPr>
              <w:t>TAK/NIE</w:t>
            </w:r>
            <w:r w:rsidRPr="00BB05F7">
              <w:rPr>
                <w:rFonts w:ascii="Arial" w:hAnsi="Arial" w:cs="Arial"/>
                <w:bCs/>
                <w:sz w:val="36"/>
                <w:szCs w:val="36"/>
              </w:rPr>
              <w:t>*</w:t>
            </w:r>
          </w:p>
        </w:tc>
        <w:tc>
          <w:tcPr>
            <w:tcW w:w="3766" w:type="dxa"/>
            <w:shd w:val="clear" w:color="auto" w:fill="auto"/>
          </w:tcPr>
          <w:p w14:paraId="1190FBDE" w14:textId="77777777" w:rsidR="003C2869" w:rsidRPr="00650C87" w:rsidRDefault="003C2869" w:rsidP="003C2869">
            <w:pPr>
              <w:suppressAutoHyphens/>
              <w:rPr>
                <w:rFonts w:ascii="Arial" w:hAnsi="Arial" w:cs="Arial"/>
                <w:sz w:val="20"/>
                <w:szCs w:val="20"/>
              </w:rPr>
            </w:pPr>
          </w:p>
          <w:p w14:paraId="021B2973" w14:textId="77777777" w:rsidR="003C2869" w:rsidRDefault="003C2869" w:rsidP="003C2869">
            <w:pPr>
              <w:suppressAutoHyphens/>
              <w:rPr>
                <w:rFonts w:ascii="Arial" w:hAnsi="Arial" w:cs="Arial"/>
                <w:sz w:val="20"/>
                <w:szCs w:val="20"/>
              </w:rPr>
            </w:pPr>
            <w:r>
              <w:rPr>
                <w:rFonts w:ascii="Arial" w:hAnsi="Arial" w:cs="Arial"/>
                <w:sz w:val="20"/>
                <w:szCs w:val="20"/>
              </w:rPr>
              <w:t>Podać minimalny czas pracy ciągłej przy w pełni naładowanym źródle zasilania</w:t>
            </w:r>
          </w:p>
          <w:p w14:paraId="6711E449" w14:textId="77777777" w:rsidR="003C2869" w:rsidRDefault="003C2869" w:rsidP="003C2869">
            <w:pPr>
              <w:suppressAutoHyphens/>
              <w:rPr>
                <w:rFonts w:ascii="Arial" w:hAnsi="Arial" w:cs="Arial"/>
                <w:sz w:val="20"/>
                <w:szCs w:val="20"/>
              </w:rPr>
            </w:pPr>
          </w:p>
          <w:p w14:paraId="346FB79D" w14:textId="77777777" w:rsidR="003C2869" w:rsidRPr="00650C87" w:rsidRDefault="003C2869" w:rsidP="003C2869">
            <w:pPr>
              <w:suppressAutoHyphens/>
              <w:rPr>
                <w:rFonts w:ascii="Arial" w:hAnsi="Arial" w:cs="Arial"/>
                <w:sz w:val="20"/>
                <w:szCs w:val="20"/>
              </w:rPr>
            </w:pPr>
          </w:p>
          <w:p w14:paraId="3CE3CC84" w14:textId="77777777" w:rsidR="003C2869" w:rsidRPr="00650C87" w:rsidRDefault="003C2869" w:rsidP="003C2869">
            <w:pPr>
              <w:suppressAutoHyphens/>
              <w:rPr>
                <w:rFonts w:ascii="Arial" w:hAnsi="Arial" w:cs="Arial"/>
                <w:b/>
                <w:sz w:val="20"/>
                <w:szCs w:val="20"/>
              </w:rPr>
            </w:pPr>
          </w:p>
        </w:tc>
      </w:tr>
      <w:tr w:rsidR="003C2869" w:rsidRPr="00177B84" w14:paraId="7FF1367F" w14:textId="77777777" w:rsidTr="003C2869">
        <w:trPr>
          <w:gridAfter w:val="1"/>
          <w:wAfter w:w="28" w:type="dxa"/>
        </w:trPr>
        <w:tc>
          <w:tcPr>
            <w:tcW w:w="546" w:type="dxa"/>
            <w:shd w:val="clear" w:color="auto" w:fill="auto"/>
            <w:vAlign w:val="center"/>
          </w:tcPr>
          <w:p w14:paraId="7BCDC429" w14:textId="77777777" w:rsidR="003C2869" w:rsidRDefault="003C2869" w:rsidP="003C2869">
            <w:pPr>
              <w:spacing w:line="320" w:lineRule="exact"/>
              <w:jc w:val="center"/>
              <w:rPr>
                <w:rFonts w:ascii="Arial" w:hAnsi="Arial" w:cs="Arial"/>
              </w:rPr>
            </w:pPr>
            <w:r>
              <w:rPr>
                <w:rFonts w:ascii="Arial" w:hAnsi="Arial" w:cs="Arial"/>
              </w:rPr>
              <w:t>18</w:t>
            </w:r>
          </w:p>
        </w:tc>
        <w:tc>
          <w:tcPr>
            <w:tcW w:w="5159" w:type="dxa"/>
            <w:shd w:val="clear" w:color="auto" w:fill="auto"/>
          </w:tcPr>
          <w:p w14:paraId="1FEB4D69" w14:textId="77777777" w:rsidR="003C2869" w:rsidRPr="004728A8" w:rsidRDefault="003C2869" w:rsidP="003C2869">
            <w:pPr>
              <w:suppressAutoHyphens/>
              <w:spacing w:before="60" w:line="360" w:lineRule="exact"/>
              <w:jc w:val="both"/>
              <w:rPr>
                <w:rFonts w:ascii="Arial" w:hAnsi="Arial" w:cs="Arial"/>
              </w:rPr>
            </w:pPr>
            <w:r w:rsidRPr="004728A8">
              <w:rPr>
                <w:rFonts w:ascii="Arial" w:hAnsi="Arial" w:cs="Arial"/>
              </w:rPr>
              <w:t>Czas ładowania źródła zasilania: maksymalnie 3 godziny.</w:t>
            </w:r>
          </w:p>
          <w:p w14:paraId="21057A01" w14:textId="77777777" w:rsidR="003C2869" w:rsidRPr="00F80449" w:rsidRDefault="003C2869" w:rsidP="003C2869">
            <w:pPr>
              <w:suppressAutoHyphens/>
              <w:spacing w:line="360" w:lineRule="exact"/>
              <w:ind w:left="-74"/>
              <w:jc w:val="both"/>
              <w:rPr>
                <w:rFonts w:ascii="Arial" w:hAnsi="Arial" w:cs="Arial"/>
              </w:rPr>
            </w:pPr>
          </w:p>
        </w:tc>
        <w:tc>
          <w:tcPr>
            <w:tcW w:w="1418" w:type="dxa"/>
            <w:shd w:val="clear" w:color="auto" w:fill="auto"/>
            <w:vAlign w:val="center"/>
          </w:tcPr>
          <w:p w14:paraId="6A264F6D" w14:textId="77777777" w:rsidR="003C2869" w:rsidRDefault="003C2869" w:rsidP="003C2869">
            <w:pPr>
              <w:jc w:val="center"/>
            </w:pPr>
            <w:r w:rsidRPr="00BB05F7">
              <w:rPr>
                <w:rFonts w:ascii="Arial" w:hAnsi="Arial" w:cs="Arial"/>
                <w:bCs/>
              </w:rPr>
              <w:t>TAK/NIE</w:t>
            </w:r>
            <w:r w:rsidRPr="00BB05F7">
              <w:rPr>
                <w:rFonts w:ascii="Arial" w:hAnsi="Arial" w:cs="Arial"/>
                <w:bCs/>
                <w:sz w:val="36"/>
                <w:szCs w:val="36"/>
              </w:rPr>
              <w:t>*</w:t>
            </w:r>
          </w:p>
        </w:tc>
        <w:tc>
          <w:tcPr>
            <w:tcW w:w="3766" w:type="dxa"/>
            <w:shd w:val="clear" w:color="auto" w:fill="auto"/>
          </w:tcPr>
          <w:p w14:paraId="5AC20B59" w14:textId="77777777" w:rsidR="003C2869" w:rsidRDefault="003C2869" w:rsidP="003C2869">
            <w:pPr>
              <w:suppressAutoHyphens/>
              <w:rPr>
                <w:rFonts w:ascii="Arial" w:hAnsi="Arial" w:cs="Arial"/>
                <w:sz w:val="20"/>
                <w:szCs w:val="20"/>
              </w:rPr>
            </w:pPr>
            <w:r>
              <w:rPr>
                <w:rFonts w:ascii="Arial" w:hAnsi="Arial" w:cs="Arial"/>
                <w:sz w:val="20"/>
                <w:szCs w:val="20"/>
              </w:rPr>
              <w:t>Podać maksymalny czas ładowania źródła zasilania</w:t>
            </w:r>
          </w:p>
          <w:p w14:paraId="613A2DBF" w14:textId="77777777" w:rsidR="003C2869" w:rsidRDefault="003C2869" w:rsidP="003C2869">
            <w:pPr>
              <w:suppressAutoHyphens/>
              <w:rPr>
                <w:rFonts w:ascii="Arial" w:hAnsi="Arial" w:cs="Arial"/>
                <w:sz w:val="20"/>
                <w:szCs w:val="20"/>
              </w:rPr>
            </w:pPr>
          </w:p>
          <w:p w14:paraId="0FF9DF1E" w14:textId="77777777" w:rsidR="003C2869" w:rsidRPr="00650C87" w:rsidRDefault="003C2869" w:rsidP="003C2869">
            <w:pPr>
              <w:suppressAutoHyphens/>
              <w:rPr>
                <w:rFonts w:ascii="Arial" w:hAnsi="Arial" w:cs="Arial"/>
                <w:b/>
                <w:sz w:val="20"/>
                <w:szCs w:val="20"/>
              </w:rPr>
            </w:pPr>
          </w:p>
        </w:tc>
      </w:tr>
      <w:tr w:rsidR="003C2869" w:rsidRPr="00177B84" w14:paraId="5B671AC1" w14:textId="77777777" w:rsidTr="003C2869">
        <w:trPr>
          <w:gridAfter w:val="1"/>
          <w:wAfter w:w="28" w:type="dxa"/>
        </w:trPr>
        <w:tc>
          <w:tcPr>
            <w:tcW w:w="546" w:type="dxa"/>
            <w:shd w:val="clear" w:color="auto" w:fill="auto"/>
            <w:vAlign w:val="center"/>
          </w:tcPr>
          <w:p w14:paraId="63C4939B" w14:textId="77777777" w:rsidR="003C2869" w:rsidRDefault="003C2869" w:rsidP="003C2869">
            <w:pPr>
              <w:spacing w:line="320" w:lineRule="exact"/>
              <w:jc w:val="center"/>
              <w:rPr>
                <w:rFonts w:ascii="Arial" w:hAnsi="Arial" w:cs="Arial"/>
              </w:rPr>
            </w:pPr>
            <w:r>
              <w:rPr>
                <w:rFonts w:ascii="Arial" w:hAnsi="Arial" w:cs="Arial"/>
              </w:rPr>
              <w:t>19</w:t>
            </w:r>
          </w:p>
        </w:tc>
        <w:tc>
          <w:tcPr>
            <w:tcW w:w="5159" w:type="dxa"/>
            <w:shd w:val="clear" w:color="auto" w:fill="auto"/>
          </w:tcPr>
          <w:p w14:paraId="075F89B0" w14:textId="77777777" w:rsidR="003C2869" w:rsidRPr="004728A8" w:rsidRDefault="003C2869" w:rsidP="003C2869">
            <w:pPr>
              <w:suppressAutoHyphens/>
              <w:spacing w:before="60" w:line="360" w:lineRule="exact"/>
              <w:jc w:val="both"/>
              <w:rPr>
                <w:rFonts w:ascii="Arial" w:hAnsi="Arial" w:cs="Arial"/>
              </w:rPr>
            </w:pPr>
            <w:r w:rsidRPr="004728A8">
              <w:rPr>
                <w:rFonts w:ascii="Arial" w:hAnsi="Arial" w:cs="Arial"/>
              </w:rPr>
              <w:t>Waga aparatu z jedną sondą i źródłem zasilania: poniżej 3 kg</w:t>
            </w:r>
          </w:p>
        </w:tc>
        <w:tc>
          <w:tcPr>
            <w:tcW w:w="1418" w:type="dxa"/>
            <w:shd w:val="clear" w:color="auto" w:fill="auto"/>
            <w:vAlign w:val="center"/>
          </w:tcPr>
          <w:p w14:paraId="7731D962" w14:textId="4C29095C" w:rsidR="003C2869" w:rsidRPr="00BB05F7" w:rsidRDefault="00380FE9" w:rsidP="003C2869">
            <w:pPr>
              <w:jc w:val="center"/>
              <w:rPr>
                <w:rFonts w:ascii="Arial" w:hAnsi="Arial" w:cs="Arial"/>
                <w:bCs/>
              </w:rPr>
            </w:pPr>
            <w:r w:rsidRPr="004805D9">
              <w:rPr>
                <w:rFonts w:ascii="Arial" w:hAnsi="Arial" w:cs="Arial"/>
                <w:bCs/>
              </w:rPr>
              <w:t>TAK/NIE</w:t>
            </w:r>
            <w:r w:rsidRPr="004805D9">
              <w:rPr>
                <w:rFonts w:ascii="Arial" w:hAnsi="Arial" w:cs="Arial"/>
                <w:bCs/>
                <w:sz w:val="36"/>
                <w:szCs w:val="36"/>
              </w:rPr>
              <w:t>*</w:t>
            </w:r>
          </w:p>
        </w:tc>
        <w:tc>
          <w:tcPr>
            <w:tcW w:w="3766" w:type="dxa"/>
            <w:shd w:val="clear" w:color="auto" w:fill="auto"/>
          </w:tcPr>
          <w:p w14:paraId="4E6D8A7F" w14:textId="77777777" w:rsidR="003C2869" w:rsidRDefault="003C2869" w:rsidP="003C2869">
            <w:pPr>
              <w:suppressAutoHyphens/>
              <w:rPr>
                <w:rFonts w:ascii="Arial" w:hAnsi="Arial" w:cs="Arial"/>
                <w:sz w:val="20"/>
                <w:szCs w:val="20"/>
              </w:rPr>
            </w:pPr>
            <w:r>
              <w:rPr>
                <w:rFonts w:ascii="Arial" w:hAnsi="Arial" w:cs="Arial"/>
                <w:sz w:val="20"/>
                <w:szCs w:val="20"/>
              </w:rPr>
              <w:t>Podać wagę aparatu z jedną sondą i źródłem zasilania w kg</w:t>
            </w:r>
          </w:p>
        </w:tc>
      </w:tr>
      <w:tr w:rsidR="003C2869" w:rsidRPr="00177B84" w14:paraId="47F6EAF9" w14:textId="77777777" w:rsidTr="003C2869">
        <w:trPr>
          <w:gridAfter w:val="1"/>
          <w:wAfter w:w="28" w:type="dxa"/>
        </w:trPr>
        <w:tc>
          <w:tcPr>
            <w:tcW w:w="546" w:type="dxa"/>
            <w:shd w:val="clear" w:color="auto" w:fill="auto"/>
            <w:vAlign w:val="center"/>
          </w:tcPr>
          <w:p w14:paraId="1D7A382E" w14:textId="77777777" w:rsidR="003C2869" w:rsidRDefault="003C2869" w:rsidP="003C2869">
            <w:pPr>
              <w:spacing w:line="320" w:lineRule="exact"/>
              <w:jc w:val="center"/>
              <w:rPr>
                <w:rFonts w:ascii="Arial" w:hAnsi="Arial" w:cs="Arial"/>
              </w:rPr>
            </w:pPr>
            <w:r>
              <w:rPr>
                <w:rFonts w:ascii="Arial" w:hAnsi="Arial" w:cs="Arial"/>
              </w:rPr>
              <w:t>20</w:t>
            </w:r>
          </w:p>
        </w:tc>
        <w:tc>
          <w:tcPr>
            <w:tcW w:w="5159" w:type="dxa"/>
            <w:shd w:val="clear" w:color="auto" w:fill="auto"/>
          </w:tcPr>
          <w:p w14:paraId="74C9FCEC" w14:textId="77777777" w:rsidR="003C2869" w:rsidRPr="004728A8" w:rsidRDefault="003C2869" w:rsidP="003C2869">
            <w:pPr>
              <w:suppressAutoHyphens/>
              <w:spacing w:before="60" w:line="360" w:lineRule="exact"/>
              <w:jc w:val="both"/>
              <w:rPr>
                <w:rFonts w:ascii="Arial" w:hAnsi="Arial" w:cs="Arial"/>
              </w:rPr>
            </w:pPr>
            <w:r w:rsidRPr="004728A8">
              <w:rPr>
                <w:rFonts w:ascii="Arial" w:hAnsi="Arial" w:cs="Arial"/>
              </w:rPr>
              <w:t>Maksymalne wymiary zewnętrzne: 25 x 25 x 10 cm.</w:t>
            </w:r>
          </w:p>
          <w:p w14:paraId="03F8DD21" w14:textId="77777777" w:rsidR="003C2869" w:rsidRPr="00F80449" w:rsidRDefault="003C2869" w:rsidP="003C2869">
            <w:pPr>
              <w:suppressAutoHyphens/>
              <w:spacing w:line="360" w:lineRule="exact"/>
              <w:ind w:left="-74"/>
              <w:jc w:val="both"/>
              <w:rPr>
                <w:rFonts w:ascii="Arial" w:hAnsi="Arial" w:cs="Arial"/>
              </w:rPr>
            </w:pPr>
          </w:p>
        </w:tc>
        <w:tc>
          <w:tcPr>
            <w:tcW w:w="1418" w:type="dxa"/>
            <w:shd w:val="clear" w:color="auto" w:fill="auto"/>
            <w:vAlign w:val="center"/>
          </w:tcPr>
          <w:p w14:paraId="7D47E3F8" w14:textId="77777777" w:rsidR="003C2869" w:rsidRDefault="003C2869" w:rsidP="003C2869">
            <w:pPr>
              <w:jc w:val="center"/>
            </w:pPr>
            <w:r w:rsidRPr="004805D9">
              <w:rPr>
                <w:rFonts w:ascii="Arial" w:hAnsi="Arial" w:cs="Arial"/>
                <w:bCs/>
              </w:rPr>
              <w:t>TAK/NIE</w:t>
            </w:r>
            <w:r w:rsidRPr="004805D9">
              <w:rPr>
                <w:rFonts w:ascii="Arial" w:hAnsi="Arial" w:cs="Arial"/>
                <w:bCs/>
                <w:sz w:val="36"/>
                <w:szCs w:val="36"/>
              </w:rPr>
              <w:t>*</w:t>
            </w:r>
          </w:p>
        </w:tc>
        <w:tc>
          <w:tcPr>
            <w:tcW w:w="3766" w:type="dxa"/>
            <w:shd w:val="clear" w:color="auto" w:fill="auto"/>
          </w:tcPr>
          <w:p w14:paraId="4A01AF02" w14:textId="77777777" w:rsidR="003C2869" w:rsidRDefault="003C2869" w:rsidP="003C2869">
            <w:pPr>
              <w:suppressAutoHyphens/>
              <w:rPr>
                <w:rFonts w:ascii="Arial" w:hAnsi="Arial" w:cs="Arial"/>
                <w:sz w:val="20"/>
                <w:szCs w:val="20"/>
              </w:rPr>
            </w:pPr>
            <w:r>
              <w:rPr>
                <w:rFonts w:ascii="Arial" w:hAnsi="Arial" w:cs="Arial"/>
                <w:sz w:val="20"/>
                <w:szCs w:val="20"/>
              </w:rPr>
              <w:t>Podać wymiary zewnętrzne w cm</w:t>
            </w:r>
          </w:p>
          <w:p w14:paraId="3DA3BAC4" w14:textId="77777777" w:rsidR="003C2869" w:rsidRDefault="003C2869" w:rsidP="003C2869">
            <w:pPr>
              <w:suppressAutoHyphens/>
              <w:rPr>
                <w:rFonts w:ascii="Arial" w:hAnsi="Arial" w:cs="Arial"/>
                <w:sz w:val="20"/>
                <w:szCs w:val="20"/>
              </w:rPr>
            </w:pPr>
          </w:p>
          <w:p w14:paraId="4D40BF47" w14:textId="77777777" w:rsidR="003C2869" w:rsidRPr="00650C87" w:rsidRDefault="003C2869" w:rsidP="003C2869">
            <w:pPr>
              <w:suppressAutoHyphens/>
              <w:rPr>
                <w:rFonts w:ascii="Arial" w:hAnsi="Arial" w:cs="Arial"/>
                <w:sz w:val="20"/>
                <w:szCs w:val="20"/>
              </w:rPr>
            </w:pPr>
          </w:p>
        </w:tc>
      </w:tr>
      <w:tr w:rsidR="003C2869" w:rsidRPr="00177B84" w14:paraId="29F5D016" w14:textId="77777777" w:rsidTr="003C2869">
        <w:trPr>
          <w:gridAfter w:val="1"/>
          <w:wAfter w:w="28" w:type="dxa"/>
        </w:trPr>
        <w:tc>
          <w:tcPr>
            <w:tcW w:w="546" w:type="dxa"/>
            <w:shd w:val="clear" w:color="auto" w:fill="auto"/>
            <w:vAlign w:val="center"/>
          </w:tcPr>
          <w:p w14:paraId="66A126AD" w14:textId="77777777" w:rsidR="003C2869" w:rsidRDefault="003C2869" w:rsidP="003C2869">
            <w:pPr>
              <w:spacing w:line="320" w:lineRule="exact"/>
              <w:jc w:val="center"/>
              <w:rPr>
                <w:rFonts w:ascii="Arial" w:hAnsi="Arial" w:cs="Arial"/>
              </w:rPr>
            </w:pPr>
            <w:r>
              <w:rPr>
                <w:rFonts w:ascii="Arial" w:hAnsi="Arial" w:cs="Arial"/>
              </w:rPr>
              <w:t>21</w:t>
            </w:r>
          </w:p>
        </w:tc>
        <w:tc>
          <w:tcPr>
            <w:tcW w:w="5159" w:type="dxa"/>
            <w:shd w:val="clear" w:color="auto" w:fill="auto"/>
          </w:tcPr>
          <w:p w14:paraId="4F559AFB" w14:textId="77777777" w:rsidR="003C2869" w:rsidRPr="00F80449" w:rsidRDefault="003C2869" w:rsidP="003C2869">
            <w:pPr>
              <w:suppressAutoHyphens/>
              <w:spacing w:line="360" w:lineRule="exact"/>
              <w:ind w:left="-74"/>
              <w:jc w:val="both"/>
              <w:rPr>
                <w:rFonts w:ascii="Arial" w:hAnsi="Arial" w:cs="Arial"/>
              </w:rPr>
            </w:pPr>
            <w:r w:rsidRPr="004728A8">
              <w:rPr>
                <w:rFonts w:ascii="Arial" w:hAnsi="Arial" w:cs="Arial"/>
              </w:rPr>
              <w:t xml:space="preserve">Temperatura pracy od +10 </w:t>
            </w:r>
            <w:proofErr w:type="spellStart"/>
            <w:r w:rsidRPr="004728A8">
              <w:rPr>
                <w:rFonts w:ascii="Arial" w:hAnsi="Arial" w:cs="Arial"/>
              </w:rPr>
              <w:t>st.C</w:t>
            </w:r>
            <w:proofErr w:type="spellEnd"/>
            <w:r w:rsidRPr="004728A8">
              <w:rPr>
                <w:rFonts w:ascii="Arial" w:hAnsi="Arial" w:cs="Arial"/>
              </w:rPr>
              <w:t xml:space="preserve"> do 45 </w:t>
            </w:r>
            <w:proofErr w:type="spellStart"/>
            <w:r w:rsidRPr="004728A8">
              <w:rPr>
                <w:rFonts w:ascii="Arial" w:hAnsi="Arial" w:cs="Arial"/>
              </w:rPr>
              <w:t>st.C</w:t>
            </w:r>
            <w:proofErr w:type="spellEnd"/>
            <w:r w:rsidRPr="004728A8">
              <w:rPr>
                <w:rFonts w:ascii="Arial" w:hAnsi="Arial" w:cs="Arial"/>
              </w:rPr>
              <w:t>.</w:t>
            </w:r>
          </w:p>
        </w:tc>
        <w:tc>
          <w:tcPr>
            <w:tcW w:w="1418" w:type="dxa"/>
            <w:shd w:val="clear" w:color="auto" w:fill="auto"/>
            <w:vAlign w:val="center"/>
          </w:tcPr>
          <w:p w14:paraId="22276AC0" w14:textId="77777777" w:rsidR="003C2869" w:rsidRDefault="003C2869" w:rsidP="003C2869">
            <w:pPr>
              <w:jc w:val="center"/>
            </w:pPr>
            <w:r w:rsidRPr="004805D9">
              <w:rPr>
                <w:rFonts w:ascii="Arial" w:hAnsi="Arial" w:cs="Arial"/>
                <w:bCs/>
              </w:rPr>
              <w:t>TAK/NIE</w:t>
            </w:r>
            <w:r w:rsidRPr="004805D9">
              <w:rPr>
                <w:rFonts w:ascii="Arial" w:hAnsi="Arial" w:cs="Arial"/>
                <w:bCs/>
                <w:sz w:val="36"/>
                <w:szCs w:val="36"/>
              </w:rPr>
              <w:t>*</w:t>
            </w:r>
          </w:p>
        </w:tc>
        <w:tc>
          <w:tcPr>
            <w:tcW w:w="3766" w:type="dxa"/>
            <w:shd w:val="clear" w:color="auto" w:fill="auto"/>
          </w:tcPr>
          <w:p w14:paraId="5D36F9E0" w14:textId="77777777" w:rsidR="003C2869" w:rsidRDefault="003C2869" w:rsidP="003C2869">
            <w:pPr>
              <w:suppressAutoHyphens/>
              <w:rPr>
                <w:rFonts w:ascii="Arial" w:hAnsi="Arial" w:cs="Arial"/>
                <w:sz w:val="20"/>
                <w:szCs w:val="20"/>
              </w:rPr>
            </w:pPr>
            <w:r>
              <w:rPr>
                <w:rFonts w:ascii="Arial" w:hAnsi="Arial" w:cs="Arial"/>
                <w:sz w:val="20"/>
                <w:szCs w:val="20"/>
              </w:rPr>
              <w:t xml:space="preserve">Podać zakres temperatury pracy w </w:t>
            </w:r>
            <w:proofErr w:type="spellStart"/>
            <w:r>
              <w:rPr>
                <w:rFonts w:ascii="Arial" w:hAnsi="Arial" w:cs="Arial"/>
                <w:sz w:val="20"/>
                <w:szCs w:val="20"/>
              </w:rPr>
              <w:t>st.C</w:t>
            </w:r>
            <w:proofErr w:type="spellEnd"/>
          </w:p>
          <w:p w14:paraId="211CF412" w14:textId="77777777" w:rsidR="003C2869" w:rsidRDefault="003C2869" w:rsidP="003C2869">
            <w:pPr>
              <w:suppressAutoHyphens/>
              <w:rPr>
                <w:rFonts w:ascii="Arial" w:hAnsi="Arial" w:cs="Arial"/>
                <w:sz w:val="20"/>
                <w:szCs w:val="20"/>
              </w:rPr>
            </w:pPr>
          </w:p>
          <w:p w14:paraId="6ECC2D61" w14:textId="77777777" w:rsidR="003C2869" w:rsidRPr="00650C87" w:rsidRDefault="003C2869" w:rsidP="003C2869">
            <w:pPr>
              <w:suppressAutoHyphens/>
              <w:rPr>
                <w:rFonts w:ascii="Arial" w:hAnsi="Arial" w:cs="Arial"/>
                <w:sz w:val="20"/>
                <w:szCs w:val="20"/>
              </w:rPr>
            </w:pPr>
          </w:p>
        </w:tc>
      </w:tr>
      <w:tr w:rsidR="003C2869" w:rsidRPr="00177B84" w14:paraId="7CDECA62" w14:textId="77777777" w:rsidTr="003C2869">
        <w:trPr>
          <w:gridAfter w:val="1"/>
          <w:wAfter w:w="28" w:type="dxa"/>
        </w:trPr>
        <w:tc>
          <w:tcPr>
            <w:tcW w:w="546" w:type="dxa"/>
            <w:shd w:val="clear" w:color="auto" w:fill="auto"/>
            <w:vAlign w:val="center"/>
          </w:tcPr>
          <w:p w14:paraId="563C9A8E" w14:textId="77777777" w:rsidR="003C2869" w:rsidRDefault="003C2869" w:rsidP="003C2869">
            <w:pPr>
              <w:spacing w:line="320" w:lineRule="exact"/>
              <w:jc w:val="center"/>
              <w:rPr>
                <w:rFonts w:ascii="Arial" w:hAnsi="Arial" w:cs="Arial"/>
              </w:rPr>
            </w:pPr>
            <w:r>
              <w:rPr>
                <w:rFonts w:ascii="Arial" w:hAnsi="Arial" w:cs="Arial"/>
              </w:rPr>
              <w:t>22</w:t>
            </w:r>
          </w:p>
        </w:tc>
        <w:tc>
          <w:tcPr>
            <w:tcW w:w="5159" w:type="dxa"/>
            <w:shd w:val="clear" w:color="auto" w:fill="auto"/>
          </w:tcPr>
          <w:p w14:paraId="6E022D1F" w14:textId="77777777" w:rsidR="003C2869" w:rsidRPr="004728A8" w:rsidRDefault="003C2869" w:rsidP="003C2869">
            <w:pPr>
              <w:suppressAutoHyphens/>
              <w:spacing w:before="60" w:line="360" w:lineRule="exact"/>
              <w:jc w:val="both"/>
              <w:rPr>
                <w:rFonts w:ascii="Arial" w:hAnsi="Arial" w:cs="Arial"/>
              </w:rPr>
            </w:pPr>
            <w:r w:rsidRPr="004728A8">
              <w:rPr>
                <w:rFonts w:ascii="Arial" w:hAnsi="Arial" w:cs="Arial"/>
              </w:rPr>
              <w:t xml:space="preserve">Temperatura przechowywania od +5 </w:t>
            </w:r>
            <w:proofErr w:type="spellStart"/>
            <w:r w:rsidRPr="004728A8">
              <w:rPr>
                <w:rFonts w:ascii="Arial" w:hAnsi="Arial" w:cs="Arial"/>
              </w:rPr>
              <w:t>st.C</w:t>
            </w:r>
            <w:proofErr w:type="spellEnd"/>
            <w:r w:rsidRPr="004728A8">
              <w:rPr>
                <w:rFonts w:ascii="Arial" w:hAnsi="Arial" w:cs="Arial"/>
              </w:rPr>
              <w:t xml:space="preserve"> do 45 </w:t>
            </w:r>
            <w:proofErr w:type="spellStart"/>
            <w:r w:rsidRPr="004728A8">
              <w:rPr>
                <w:rFonts w:ascii="Arial" w:hAnsi="Arial" w:cs="Arial"/>
              </w:rPr>
              <w:t>st.C</w:t>
            </w:r>
            <w:proofErr w:type="spellEnd"/>
            <w:r w:rsidRPr="004728A8">
              <w:rPr>
                <w:rFonts w:ascii="Arial" w:hAnsi="Arial" w:cs="Arial"/>
              </w:rPr>
              <w:t>.</w:t>
            </w:r>
          </w:p>
          <w:p w14:paraId="648A01E9" w14:textId="77777777" w:rsidR="003C2869" w:rsidRPr="00F80449" w:rsidRDefault="003C2869" w:rsidP="003C2869">
            <w:pPr>
              <w:suppressAutoHyphens/>
              <w:spacing w:line="360" w:lineRule="exact"/>
              <w:ind w:left="-74"/>
              <w:jc w:val="both"/>
              <w:rPr>
                <w:rFonts w:ascii="Arial" w:hAnsi="Arial" w:cs="Arial"/>
              </w:rPr>
            </w:pPr>
          </w:p>
        </w:tc>
        <w:tc>
          <w:tcPr>
            <w:tcW w:w="1418" w:type="dxa"/>
            <w:shd w:val="clear" w:color="auto" w:fill="auto"/>
            <w:vAlign w:val="center"/>
          </w:tcPr>
          <w:p w14:paraId="1D782708" w14:textId="77777777" w:rsidR="003C2869" w:rsidRDefault="003C2869" w:rsidP="003C2869">
            <w:pPr>
              <w:jc w:val="center"/>
            </w:pPr>
            <w:r w:rsidRPr="004805D9">
              <w:rPr>
                <w:rFonts w:ascii="Arial" w:hAnsi="Arial" w:cs="Arial"/>
                <w:bCs/>
              </w:rPr>
              <w:t>TAK/NIE</w:t>
            </w:r>
            <w:r w:rsidRPr="004805D9">
              <w:rPr>
                <w:rFonts w:ascii="Arial" w:hAnsi="Arial" w:cs="Arial"/>
                <w:bCs/>
                <w:sz w:val="36"/>
                <w:szCs w:val="36"/>
              </w:rPr>
              <w:t>*</w:t>
            </w:r>
          </w:p>
        </w:tc>
        <w:tc>
          <w:tcPr>
            <w:tcW w:w="3766" w:type="dxa"/>
            <w:shd w:val="clear" w:color="auto" w:fill="auto"/>
          </w:tcPr>
          <w:p w14:paraId="257E1A27" w14:textId="77777777" w:rsidR="003C2869" w:rsidRDefault="003C2869" w:rsidP="003C2869">
            <w:pPr>
              <w:suppressAutoHyphens/>
              <w:rPr>
                <w:rFonts w:ascii="Arial" w:hAnsi="Arial" w:cs="Arial"/>
                <w:sz w:val="20"/>
                <w:szCs w:val="20"/>
              </w:rPr>
            </w:pPr>
            <w:r>
              <w:rPr>
                <w:rFonts w:ascii="Arial" w:hAnsi="Arial" w:cs="Arial"/>
                <w:sz w:val="20"/>
                <w:szCs w:val="20"/>
              </w:rPr>
              <w:t xml:space="preserve">Podać zakres temperatury przechowywania w </w:t>
            </w:r>
            <w:proofErr w:type="spellStart"/>
            <w:r>
              <w:rPr>
                <w:rFonts w:ascii="Arial" w:hAnsi="Arial" w:cs="Arial"/>
                <w:sz w:val="20"/>
                <w:szCs w:val="20"/>
              </w:rPr>
              <w:t>st.C</w:t>
            </w:r>
            <w:proofErr w:type="spellEnd"/>
          </w:p>
          <w:p w14:paraId="71BDFF24" w14:textId="77777777" w:rsidR="003C2869" w:rsidRDefault="003C2869" w:rsidP="003C2869">
            <w:pPr>
              <w:suppressAutoHyphens/>
              <w:rPr>
                <w:rFonts w:ascii="Arial" w:hAnsi="Arial" w:cs="Arial"/>
                <w:sz w:val="20"/>
                <w:szCs w:val="20"/>
              </w:rPr>
            </w:pPr>
          </w:p>
          <w:p w14:paraId="20F1F207" w14:textId="77777777" w:rsidR="003C2869" w:rsidRPr="00650C87" w:rsidRDefault="003C2869" w:rsidP="003C2869">
            <w:pPr>
              <w:suppressAutoHyphens/>
              <w:rPr>
                <w:rFonts w:ascii="Arial" w:hAnsi="Arial" w:cs="Arial"/>
                <w:sz w:val="20"/>
                <w:szCs w:val="20"/>
              </w:rPr>
            </w:pPr>
          </w:p>
        </w:tc>
      </w:tr>
      <w:tr w:rsidR="003C2869" w:rsidRPr="00177B84" w14:paraId="50B9DEB3" w14:textId="77777777" w:rsidTr="003C2869">
        <w:trPr>
          <w:gridAfter w:val="1"/>
          <w:wAfter w:w="28" w:type="dxa"/>
        </w:trPr>
        <w:tc>
          <w:tcPr>
            <w:tcW w:w="546" w:type="dxa"/>
            <w:shd w:val="clear" w:color="auto" w:fill="auto"/>
            <w:vAlign w:val="center"/>
          </w:tcPr>
          <w:p w14:paraId="0A071BA0" w14:textId="77777777" w:rsidR="003C2869" w:rsidRDefault="003C2869" w:rsidP="003C2869">
            <w:pPr>
              <w:spacing w:line="320" w:lineRule="exact"/>
              <w:jc w:val="center"/>
              <w:rPr>
                <w:rFonts w:ascii="Arial" w:hAnsi="Arial" w:cs="Arial"/>
              </w:rPr>
            </w:pPr>
            <w:r>
              <w:rPr>
                <w:rFonts w:ascii="Arial" w:hAnsi="Arial" w:cs="Arial"/>
              </w:rPr>
              <w:t>23</w:t>
            </w:r>
          </w:p>
        </w:tc>
        <w:tc>
          <w:tcPr>
            <w:tcW w:w="5159" w:type="dxa"/>
            <w:shd w:val="clear" w:color="auto" w:fill="auto"/>
          </w:tcPr>
          <w:p w14:paraId="4DBB6CB7" w14:textId="77777777" w:rsidR="003C2869" w:rsidRDefault="003C2869" w:rsidP="003C2869">
            <w:pPr>
              <w:suppressAutoHyphens/>
              <w:spacing w:before="60" w:line="360" w:lineRule="exact"/>
              <w:jc w:val="both"/>
              <w:rPr>
                <w:rFonts w:ascii="Arial" w:hAnsi="Arial" w:cs="Arial"/>
              </w:rPr>
            </w:pPr>
            <w:r>
              <w:rPr>
                <w:rFonts w:ascii="Arial" w:hAnsi="Arial" w:cs="Arial"/>
              </w:rPr>
              <w:t xml:space="preserve"> W zestawie:</w:t>
            </w:r>
          </w:p>
          <w:p w14:paraId="2A468D09" w14:textId="77777777" w:rsidR="003C2869" w:rsidRDefault="003C2869" w:rsidP="003C2869">
            <w:pPr>
              <w:pStyle w:val="Akapitzlist"/>
              <w:numPr>
                <w:ilvl w:val="0"/>
                <w:numId w:val="127"/>
              </w:numPr>
              <w:suppressAutoHyphens/>
              <w:spacing w:before="60" w:after="0" w:line="360" w:lineRule="exact"/>
              <w:ind w:left="772" w:hanging="426"/>
              <w:jc w:val="both"/>
              <w:rPr>
                <w:rFonts w:ascii="Arial" w:hAnsi="Arial" w:cs="Arial"/>
                <w:sz w:val="24"/>
                <w:szCs w:val="24"/>
              </w:rPr>
            </w:pPr>
            <w:r>
              <w:rPr>
                <w:rFonts w:ascii="Arial" w:hAnsi="Arial" w:cs="Arial"/>
                <w:sz w:val="24"/>
                <w:szCs w:val="24"/>
              </w:rPr>
              <w:t>aparat USG,</w:t>
            </w:r>
          </w:p>
          <w:p w14:paraId="6F9D62F7" w14:textId="77777777" w:rsidR="003C2869" w:rsidRDefault="003C2869" w:rsidP="003C2869">
            <w:pPr>
              <w:pStyle w:val="Akapitzlist"/>
              <w:numPr>
                <w:ilvl w:val="0"/>
                <w:numId w:val="127"/>
              </w:numPr>
              <w:suppressAutoHyphens/>
              <w:spacing w:before="60" w:after="0" w:line="360" w:lineRule="exact"/>
              <w:ind w:left="772" w:hanging="426"/>
              <w:jc w:val="both"/>
              <w:rPr>
                <w:rFonts w:ascii="Arial" w:hAnsi="Arial" w:cs="Arial"/>
                <w:sz w:val="24"/>
                <w:szCs w:val="24"/>
              </w:rPr>
            </w:pPr>
            <w:r>
              <w:rPr>
                <w:rFonts w:ascii="Arial" w:hAnsi="Arial" w:cs="Arial"/>
                <w:sz w:val="24"/>
                <w:szCs w:val="24"/>
              </w:rPr>
              <w:t>sonda,</w:t>
            </w:r>
          </w:p>
          <w:p w14:paraId="03EA8FA0" w14:textId="77777777" w:rsidR="003C2869" w:rsidRDefault="003C2869" w:rsidP="003C2869">
            <w:pPr>
              <w:pStyle w:val="Akapitzlist"/>
              <w:numPr>
                <w:ilvl w:val="0"/>
                <w:numId w:val="127"/>
              </w:numPr>
              <w:suppressAutoHyphens/>
              <w:spacing w:before="60" w:after="0" w:line="360" w:lineRule="exact"/>
              <w:ind w:left="772" w:hanging="426"/>
              <w:jc w:val="both"/>
              <w:rPr>
                <w:rFonts w:ascii="Arial" w:hAnsi="Arial" w:cs="Arial"/>
                <w:sz w:val="24"/>
                <w:szCs w:val="24"/>
              </w:rPr>
            </w:pPr>
            <w:r>
              <w:rPr>
                <w:rFonts w:ascii="Arial" w:hAnsi="Arial" w:cs="Arial"/>
                <w:sz w:val="24"/>
                <w:szCs w:val="24"/>
              </w:rPr>
              <w:t>źródło zasilania (baterie/akumulatory) – dwa komplety,</w:t>
            </w:r>
          </w:p>
          <w:p w14:paraId="5894A432" w14:textId="77777777" w:rsidR="003C2869" w:rsidRDefault="003C2869" w:rsidP="003C2869">
            <w:pPr>
              <w:pStyle w:val="Akapitzlist"/>
              <w:numPr>
                <w:ilvl w:val="0"/>
                <w:numId w:val="127"/>
              </w:numPr>
              <w:suppressAutoHyphens/>
              <w:spacing w:before="60" w:after="0" w:line="360" w:lineRule="exact"/>
              <w:ind w:left="772" w:hanging="426"/>
              <w:jc w:val="both"/>
              <w:rPr>
                <w:rFonts w:ascii="Arial" w:hAnsi="Arial" w:cs="Arial"/>
                <w:sz w:val="24"/>
                <w:szCs w:val="24"/>
              </w:rPr>
            </w:pPr>
            <w:r>
              <w:rPr>
                <w:rFonts w:ascii="Arial" w:hAnsi="Arial" w:cs="Arial"/>
                <w:sz w:val="24"/>
                <w:szCs w:val="24"/>
              </w:rPr>
              <w:t xml:space="preserve">ładowarka źródła zasilania z sieci 230 50 </w:t>
            </w:r>
            <w:proofErr w:type="spellStart"/>
            <w:r>
              <w:rPr>
                <w:rFonts w:ascii="Arial" w:hAnsi="Arial" w:cs="Arial"/>
                <w:sz w:val="24"/>
                <w:szCs w:val="24"/>
              </w:rPr>
              <w:t>Hz</w:t>
            </w:r>
            <w:proofErr w:type="spellEnd"/>
            <w:r>
              <w:rPr>
                <w:rFonts w:ascii="Arial" w:hAnsi="Arial" w:cs="Arial"/>
                <w:sz w:val="24"/>
                <w:szCs w:val="24"/>
              </w:rPr>
              <w:t xml:space="preserve"> z przewodem zasilającym,</w:t>
            </w:r>
          </w:p>
          <w:p w14:paraId="596BFF69" w14:textId="77777777" w:rsidR="003C2869" w:rsidRDefault="003C2869" w:rsidP="003C2869">
            <w:pPr>
              <w:pStyle w:val="Akapitzlist"/>
              <w:numPr>
                <w:ilvl w:val="0"/>
                <w:numId w:val="127"/>
              </w:numPr>
              <w:suppressAutoHyphens/>
              <w:spacing w:before="60" w:after="0" w:line="360" w:lineRule="exact"/>
              <w:ind w:left="772" w:hanging="426"/>
              <w:jc w:val="both"/>
              <w:rPr>
                <w:rFonts w:ascii="Arial" w:hAnsi="Arial" w:cs="Arial"/>
                <w:sz w:val="24"/>
                <w:szCs w:val="24"/>
              </w:rPr>
            </w:pPr>
            <w:r>
              <w:rPr>
                <w:rFonts w:ascii="Arial" w:hAnsi="Arial" w:cs="Arial"/>
                <w:sz w:val="24"/>
                <w:szCs w:val="24"/>
              </w:rPr>
              <w:t>przejściówka do złącza do pamięci zewnętrznej w celu transmisji obrazów do pamięci zewnętrznej,</w:t>
            </w:r>
          </w:p>
          <w:p w14:paraId="1F32328B" w14:textId="77777777" w:rsidR="003C2869" w:rsidRDefault="003C2869" w:rsidP="003C2869">
            <w:pPr>
              <w:pStyle w:val="Akapitzlist"/>
              <w:numPr>
                <w:ilvl w:val="0"/>
                <w:numId w:val="127"/>
              </w:numPr>
              <w:suppressAutoHyphens/>
              <w:spacing w:before="60" w:after="0" w:line="360" w:lineRule="exact"/>
              <w:ind w:left="772" w:hanging="426"/>
              <w:jc w:val="both"/>
              <w:rPr>
                <w:rFonts w:ascii="Arial" w:hAnsi="Arial" w:cs="Arial"/>
                <w:sz w:val="24"/>
                <w:szCs w:val="24"/>
              </w:rPr>
            </w:pPr>
            <w:r>
              <w:rPr>
                <w:rFonts w:ascii="Arial" w:hAnsi="Arial" w:cs="Arial"/>
                <w:sz w:val="24"/>
                <w:szCs w:val="24"/>
              </w:rPr>
              <w:lastRenderedPageBreak/>
              <w:t>opakowanie transportowe typu walizka,</w:t>
            </w:r>
          </w:p>
          <w:p w14:paraId="63C9B857" w14:textId="77777777" w:rsidR="003C2869" w:rsidRPr="001A691A" w:rsidRDefault="003C2869" w:rsidP="003C2869">
            <w:pPr>
              <w:pStyle w:val="Akapitzlist"/>
              <w:numPr>
                <w:ilvl w:val="0"/>
                <w:numId w:val="127"/>
              </w:numPr>
              <w:suppressAutoHyphens/>
              <w:spacing w:before="60" w:after="0" w:line="360" w:lineRule="exact"/>
              <w:ind w:left="772" w:hanging="426"/>
              <w:jc w:val="both"/>
              <w:rPr>
                <w:rFonts w:ascii="Arial" w:hAnsi="Arial" w:cs="Arial"/>
                <w:sz w:val="24"/>
                <w:szCs w:val="24"/>
              </w:rPr>
            </w:pPr>
            <w:r w:rsidRPr="001A691A">
              <w:rPr>
                <w:rFonts w:ascii="Arial" w:hAnsi="Arial" w:cs="Arial"/>
                <w:snapToGrid w:val="0"/>
                <w:sz w:val="24"/>
                <w:szCs w:val="24"/>
              </w:rPr>
              <w:t>instrukcja użytkowania i eksploatacji w języku polskim dostarczona wraz z wyrobem w wersji papierowej i elektronicznej.</w:t>
            </w:r>
          </w:p>
        </w:tc>
        <w:tc>
          <w:tcPr>
            <w:tcW w:w="1418" w:type="dxa"/>
            <w:shd w:val="clear" w:color="auto" w:fill="auto"/>
            <w:vAlign w:val="center"/>
          </w:tcPr>
          <w:p w14:paraId="4CB1C423" w14:textId="77777777" w:rsidR="003C2869" w:rsidRDefault="003C2869" w:rsidP="003C2869">
            <w:pPr>
              <w:jc w:val="center"/>
            </w:pPr>
            <w:r w:rsidRPr="004805D9">
              <w:rPr>
                <w:rFonts w:ascii="Arial" w:hAnsi="Arial" w:cs="Arial"/>
                <w:bCs/>
              </w:rPr>
              <w:lastRenderedPageBreak/>
              <w:t>TAK/NIE</w:t>
            </w:r>
            <w:r w:rsidRPr="004805D9">
              <w:rPr>
                <w:rFonts w:ascii="Arial" w:hAnsi="Arial" w:cs="Arial"/>
                <w:bCs/>
                <w:sz w:val="36"/>
                <w:szCs w:val="36"/>
              </w:rPr>
              <w:t>*</w:t>
            </w:r>
          </w:p>
        </w:tc>
        <w:tc>
          <w:tcPr>
            <w:tcW w:w="3766" w:type="dxa"/>
            <w:shd w:val="clear" w:color="auto" w:fill="auto"/>
          </w:tcPr>
          <w:p w14:paraId="5ABE4715" w14:textId="77777777" w:rsidR="003C2869" w:rsidRPr="00F672EB" w:rsidRDefault="003C2869" w:rsidP="003C2869">
            <w:pPr>
              <w:suppressAutoHyphens/>
              <w:rPr>
                <w:rFonts w:ascii="Arial" w:hAnsi="Arial" w:cs="Arial"/>
                <w:sz w:val="20"/>
                <w:szCs w:val="20"/>
              </w:rPr>
            </w:pPr>
            <w:r>
              <w:rPr>
                <w:rFonts w:ascii="Arial" w:hAnsi="Arial" w:cs="Arial"/>
                <w:sz w:val="20"/>
                <w:szCs w:val="20"/>
              </w:rPr>
              <w:t>Podać skład zestawu:</w:t>
            </w:r>
          </w:p>
        </w:tc>
      </w:tr>
    </w:tbl>
    <w:p w14:paraId="05A14C5A" w14:textId="77777777" w:rsidR="003C2869" w:rsidRDefault="003C2869" w:rsidP="003C2869">
      <w:pPr>
        <w:rPr>
          <w:rFonts w:ascii="Arial" w:hAnsi="Arial" w:cs="Arial"/>
          <w:b/>
          <w:bCs/>
        </w:rPr>
      </w:pPr>
      <w:r w:rsidRPr="00BB05F7">
        <w:rPr>
          <w:rFonts w:ascii="Arial" w:hAnsi="Arial" w:cs="Arial"/>
          <w:bCs/>
          <w:sz w:val="36"/>
          <w:szCs w:val="36"/>
        </w:rPr>
        <w:t>*</w:t>
      </w:r>
      <w:r>
        <w:rPr>
          <w:rFonts w:ascii="Arial" w:hAnsi="Arial" w:cs="Arial"/>
          <w:bCs/>
          <w:sz w:val="36"/>
          <w:szCs w:val="36"/>
        </w:rPr>
        <w:t xml:space="preserve"> </w:t>
      </w:r>
      <w:r w:rsidRPr="00650C87">
        <w:rPr>
          <w:rFonts w:ascii="Arial" w:hAnsi="Arial" w:cs="Arial"/>
          <w:b/>
          <w:bCs/>
        </w:rPr>
        <w:t>zaznaczyć oferowane</w:t>
      </w:r>
    </w:p>
    <w:p w14:paraId="17FACB93" w14:textId="77777777" w:rsidR="003C2869" w:rsidRDefault="003C2869" w:rsidP="003C2869">
      <w:pPr>
        <w:rPr>
          <w:rFonts w:ascii="Arial" w:hAnsi="Arial" w:cs="Arial"/>
          <w:b/>
          <w:bCs/>
        </w:rPr>
      </w:pPr>
    </w:p>
    <w:p w14:paraId="0B6086B2" w14:textId="77777777" w:rsidR="003C2869" w:rsidRDefault="003C2869" w:rsidP="003C2869">
      <w:pPr>
        <w:spacing w:line="360" w:lineRule="auto"/>
        <w:ind w:firstLine="708"/>
        <w:jc w:val="both"/>
        <w:rPr>
          <w:rFonts w:ascii="Arial" w:hAnsi="Arial" w:cs="Arial"/>
          <w:b/>
          <w:bCs/>
        </w:rPr>
      </w:pPr>
      <w:r>
        <w:rPr>
          <w:rFonts w:ascii="Arial" w:hAnsi="Arial" w:cs="Arial"/>
          <w:b/>
          <w:bCs/>
        </w:rPr>
        <w:t>B</w:t>
      </w:r>
      <w:r w:rsidRPr="00E35036">
        <w:rPr>
          <w:rFonts w:ascii="Arial" w:hAnsi="Arial" w:cs="Arial"/>
          <w:b/>
          <w:bCs/>
        </w:rPr>
        <w:t>ędąc świadomym odpowiedzialności karnej za poświadczenie nieprawdy</w:t>
      </w:r>
      <w:r>
        <w:rPr>
          <w:rFonts w:ascii="Arial" w:hAnsi="Arial" w:cs="Arial"/>
          <w:b/>
          <w:bCs/>
        </w:rPr>
        <w:t xml:space="preserve"> oświadczam, że wyżej wymienione informacje są zgodne ze stanem faktycznym i parametrami oferowanego produktu.</w:t>
      </w:r>
    </w:p>
    <w:p w14:paraId="111C084C" w14:textId="77777777" w:rsidR="003C2869" w:rsidRDefault="003C2869" w:rsidP="003C2869">
      <w:pPr>
        <w:rPr>
          <w:rFonts w:ascii="Arial" w:hAnsi="Arial" w:cs="Arial"/>
          <w:bCs/>
        </w:rPr>
      </w:pPr>
    </w:p>
    <w:p w14:paraId="7B7716D6" w14:textId="77777777" w:rsidR="003C2869" w:rsidRDefault="003C2869" w:rsidP="003C2869">
      <w:pPr>
        <w:rPr>
          <w:rFonts w:ascii="Arial" w:hAnsi="Arial" w:cs="Arial"/>
          <w:bCs/>
        </w:rPr>
      </w:pPr>
      <w:r>
        <w:rPr>
          <w:rFonts w:ascii="Arial" w:hAnsi="Arial" w:cs="Arial"/>
          <w:bCs/>
        </w:rPr>
        <w:t>…………………….., dnia……………</w:t>
      </w:r>
      <w:r>
        <w:rPr>
          <w:rFonts w:ascii="Arial" w:hAnsi="Arial" w:cs="Arial"/>
          <w:bCs/>
        </w:rPr>
        <w:tab/>
      </w:r>
      <w:r>
        <w:rPr>
          <w:rFonts w:ascii="Arial" w:hAnsi="Arial" w:cs="Arial"/>
          <w:bCs/>
        </w:rPr>
        <w:tab/>
      </w:r>
      <w:r>
        <w:rPr>
          <w:rFonts w:ascii="Arial" w:hAnsi="Arial" w:cs="Arial"/>
          <w:bCs/>
        </w:rPr>
        <w:tab/>
        <w:t>……………………………</w:t>
      </w:r>
    </w:p>
    <w:p w14:paraId="22B3F7AB" w14:textId="77777777" w:rsidR="003C2869" w:rsidRPr="00650C87" w:rsidRDefault="003C2869" w:rsidP="003C2869">
      <w:pPr>
        <w:ind w:left="4956" w:firstLine="708"/>
      </w:pPr>
      <w:r>
        <w:rPr>
          <w:rFonts w:ascii="Arial" w:hAnsi="Arial" w:cs="Arial"/>
          <w:bCs/>
        </w:rPr>
        <w:t>podpis osoby upoważnionej</w:t>
      </w:r>
    </w:p>
    <w:p w14:paraId="68483229" w14:textId="77777777" w:rsidR="00035BBA" w:rsidRDefault="00035BBA" w:rsidP="00A826DA">
      <w:pPr>
        <w:ind w:left="4956" w:firstLine="708"/>
        <w:sectPr w:rsidR="00035BBA" w:rsidSect="0011302D">
          <w:pgSz w:w="11906" w:h="16838"/>
          <w:pgMar w:top="1134" w:right="1134" w:bottom="1276" w:left="1701" w:header="709" w:footer="481" w:gutter="0"/>
          <w:cols w:space="708"/>
          <w:docGrid w:linePitch="326" w:charSpace="32768"/>
        </w:sectPr>
      </w:pPr>
    </w:p>
    <w:p w14:paraId="1DB62489" w14:textId="77777777" w:rsidR="00035BBA" w:rsidRDefault="00035BBA" w:rsidP="00035BBA">
      <w:pPr>
        <w:pageBreakBefore/>
        <w:spacing w:line="360" w:lineRule="auto"/>
        <w:jc w:val="right"/>
        <w:rPr>
          <w:rFonts w:ascii="Arial" w:hAnsi="Arial" w:cs="Arial"/>
          <w:b/>
          <w:sz w:val="22"/>
          <w:szCs w:val="22"/>
        </w:rPr>
      </w:pPr>
      <w:r>
        <w:rPr>
          <w:rFonts w:ascii="Arial" w:hAnsi="Arial" w:cs="Arial"/>
          <w:b/>
          <w:sz w:val="22"/>
          <w:szCs w:val="22"/>
        </w:rPr>
        <w:lastRenderedPageBreak/>
        <w:t xml:space="preserve">Załącznik </w:t>
      </w:r>
      <w:r w:rsidRPr="00CD1737">
        <w:rPr>
          <w:rFonts w:ascii="Arial" w:hAnsi="Arial" w:cs="Arial"/>
          <w:b/>
          <w:sz w:val="22"/>
          <w:szCs w:val="22"/>
        </w:rPr>
        <w:t>1.9</w:t>
      </w:r>
      <w:r>
        <w:rPr>
          <w:rFonts w:ascii="Arial" w:hAnsi="Arial" w:cs="Arial"/>
          <w:b/>
          <w:sz w:val="22"/>
          <w:szCs w:val="22"/>
        </w:rPr>
        <w:t xml:space="preserve"> do Formularza ofertowego</w:t>
      </w:r>
    </w:p>
    <w:p w14:paraId="6FA457A2" w14:textId="77777777" w:rsidR="00035BBA" w:rsidRPr="00B508BC" w:rsidRDefault="00035BBA" w:rsidP="00035BBA">
      <w:pPr>
        <w:jc w:val="center"/>
        <w:rPr>
          <w:rFonts w:ascii="Arial" w:hAnsi="Arial" w:cs="Arial"/>
          <w:b/>
          <w:bCs/>
          <w:sz w:val="28"/>
          <w:szCs w:val="28"/>
        </w:rPr>
      </w:pPr>
      <w:r>
        <w:rPr>
          <w:rFonts w:ascii="Arial" w:hAnsi="Arial" w:cs="Arial"/>
          <w:b/>
          <w:bCs/>
          <w:sz w:val="28"/>
          <w:szCs w:val="28"/>
        </w:rPr>
        <w:t>OŚWIADCZENIE WYKONAWCY</w:t>
      </w:r>
    </w:p>
    <w:p w14:paraId="0EC2E714" w14:textId="77777777" w:rsidR="00035BBA" w:rsidRDefault="00035BBA" w:rsidP="00035BBA">
      <w:pPr>
        <w:rPr>
          <w:rFonts w:ascii="Arial" w:hAnsi="Arial" w:cs="Arial"/>
          <w:bCs/>
        </w:rPr>
      </w:pPr>
    </w:p>
    <w:p w14:paraId="66279C3E" w14:textId="77777777" w:rsidR="00035BBA" w:rsidRPr="00E35036" w:rsidRDefault="00035BBA" w:rsidP="00035BBA">
      <w:pPr>
        <w:jc w:val="center"/>
        <w:rPr>
          <w:rFonts w:ascii="Arial" w:hAnsi="Arial" w:cs="Arial"/>
          <w:b/>
          <w:bCs/>
        </w:rPr>
      </w:pPr>
      <w:r w:rsidRPr="00E35036">
        <w:rPr>
          <w:rFonts w:ascii="Arial" w:hAnsi="Arial" w:cs="Arial"/>
          <w:b/>
          <w:bCs/>
        </w:rPr>
        <w:t>SPECYFIKACJA TECHNICZNA</w:t>
      </w:r>
    </w:p>
    <w:p w14:paraId="18A1D649" w14:textId="77777777" w:rsidR="00035BBA" w:rsidRPr="00B508BC" w:rsidRDefault="00035BBA" w:rsidP="00035BBA">
      <w:pPr>
        <w:jc w:val="center"/>
        <w:rPr>
          <w:rFonts w:ascii="Arial" w:hAnsi="Arial" w:cs="Arial"/>
          <w:bCs/>
        </w:rPr>
      </w:pPr>
    </w:p>
    <w:p w14:paraId="13A6673E" w14:textId="77777777" w:rsidR="00035BBA" w:rsidRPr="004B412E" w:rsidRDefault="00035BBA" w:rsidP="00035BBA">
      <w:pPr>
        <w:jc w:val="center"/>
        <w:rPr>
          <w:rFonts w:ascii="Arial" w:hAnsi="Arial" w:cs="Arial"/>
          <w:b/>
        </w:rPr>
      </w:pPr>
      <w:r w:rsidRPr="004B412E">
        <w:rPr>
          <w:rFonts w:ascii="Arial" w:hAnsi="Arial" w:cs="Arial"/>
          <w:b/>
        </w:rPr>
        <w:t>OGRZEWACZA PŁYNÓW INFUZYJNYCH</w:t>
      </w:r>
    </w:p>
    <w:p w14:paraId="71D37C41" w14:textId="77777777" w:rsidR="00035BBA" w:rsidRDefault="00035BBA" w:rsidP="00035BBA">
      <w:pPr>
        <w:ind w:left="1416" w:firstLine="708"/>
        <w:rPr>
          <w:rFonts w:ascii="Arial" w:hAnsi="Arial" w:cs="Arial"/>
          <w:b/>
          <w:bCs/>
        </w:rPr>
      </w:pPr>
      <w:r>
        <w:rPr>
          <w:rFonts w:ascii="Arial" w:hAnsi="Arial" w:cs="Arial"/>
          <w:b/>
        </w:rPr>
        <w:t xml:space="preserve">  </w:t>
      </w:r>
    </w:p>
    <w:p w14:paraId="5952B56F" w14:textId="3D501D70" w:rsidR="00035BBA" w:rsidRDefault="00035BBA" w:rsidP="00035BBA">
      <w:pPr>
        <w:spacing w:line="360" w:lineRule="auto"/>
        <w:rPr>
          <w:rFonts w:ascii="Arial" w:hAnsi="Arial" w:cs="Arial"/>
          <w:bCs/>
        </w:rPr>
      </w:pPr>
      <w:r>
        <w:rPr>
          <w:rFonts w:ascii="Arial" w:hAnsi="Arial" w:cs="Arial"/>
          <w:bCs/>
        </w:rPr>
        <w:t>NAZWA HANDLOWA I MODEL PRODUKTU:</w:t>
      </w:r>
      <w:r>
        <w:rPr>
          <w:rFonts w:ascii="Arial" w:hAnsi="Arial" w:cs="Arial"/>
          <w:bCs/>
        </w:rPr>
        <w:tab/>
      </w:r>
      <w:r>
        <w:rPr>
          <w:rFonts w:ascii="Arial" w:hAnsi="Arial" w:cs="Arial"/>
          <w:bCs/>
        </w:rPr>
        <w:tab/>
        <w:t>………………………………………………….…………………………............</w:t>
      </w:r>
    </w:p>
    <w:p w14:paraId="55074BD9" w14:textId="4A7D8C75" w:rsidR="00035BBA" w:rsidRDefault="00035BBA" w:rsidP="00035BBA">
      <w:pPr>
        <w:spacing w:line="360" w:lineRule="auto"/>
        <w:rPr>
          <w:rFonts w:ascii="Arial" w:hAnsi="Arial" w:cs="Arial"/>
          <w:bCs/>
        </w:rPr>
      </w:pPr>
      <w:r w:rsidRPr="00D769A0">
        <w:rPr>
          <w:rFonts w:ascii="Arial" w:hAnsi="Arial" w:cs="Arial"/>
          <w:bCs/>
        </w:rPr>
        <w:t>PRODUCENT</w:t>
      </w:r>
      <w:r>
        <w:rPr>
          <w:rFonts w:ascii="Arial" w:hAnsi="Arial" w:cs="Arial"/>
          <w:bCs/>
        </w:rPr>
        <w:t xml:space="preserve">: </w:t>
      </w:r>
      <w:r>
        <w:rPr>
          <w:rFonts w:ascii="Arial" w:hAnsi="Arial" w:cs="Arial"/>
          <w:bCs/>
        </w:rPr>
        <w:tab/>
        <w:t>………………………………………………………….................</w:t>
      </w:r>
    </w:p>
    <w:p w14:paraId="13F5AC96" w14:textId="4D823C2B" w:rsidR="00035BBA" w:rsidRDefault="00035BBA" w:rsidP="00035BBA">
      <w:pPr>
        <w:spacing w:line="360" w:lineRule="auto"/>
        <w:rPr>
          <w:rFonts w:ascii="Arial" w:hAnsi="Arial" w:cs="Arial"/>
          <w:bCs/>
        </w:rPr>
      </w:pPr>
      <w:r w:rsidRPr="00D769A0">
        <w:rPr>
          <w:rFonts w:ascii="Arial" w:hAnsi="Arial" w:cs="Arial"/>
          <w:bCs/>
        </w:rPr>
        <w:t>ROK PRODUKCJI</w:t>
      </w:r>
      <w:r>
        <w:rPr>
          <w:rFonts w:ascii="Arial" w:hAnsi="Arial" w:cs="Arial"/>
          <w:bCs/>
        </w:rPr>
        <w:t>:</w:t>
      </w:r>
      <w:r>
        <w:rPr>
          <w:rFonts w:ascii="Arial" w:hAnsi="Arial" w:cs="Arial"/>
          <w:bCs/>
        </w:rPr>
        <w:tab/>
        <w:t>………………………………………………………….................</w:t>
      </w:r>
    </w:p>
    <w:p w14:paraId="52EAA76B" w14:textId="77777777" w:rsidR="00035BBA" w:rsidRPr="00177B84" w:rsidRDefault="00035BBA" w:rsidP="00035BBA">
      <w:pPr>
        <w:rPr>
          <w:rFonts w:ascii="Arial" w:hAnsi="Arial" w:cs="Arial"/>
          <w:b/>
          <w:bCs/>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
        <w:gridCol w:w="4195"/>
        <w:gridCol w:w="1872"/>
        <w:gridCol w:w="3827"/>
      </w:tblGrid>
      <w:tr w:rsidR="00035BBA" w:rsidRPr="00177B84" w14:paraId="323E0850" w14:textId="77777777" w:rsidTr="00CD1737">
        <w:trPr>
          <w:trHeight w:val="599"/>
        </w:trPr>
        <w:tc>
          <w:tcPr>
            <w:tcW w:w="10490" w:type="dxa"/>
            <w:gridSpan w:val="4"/>
            <w:shd w:val="clear" w:color="auto" w:fill="auto"/>
            <w:vAlign w:val="center"/>
          </w:tcPr>
          <w:p w14:paraId="0F25A52A" w14:textId="77777777" w:rsidR="00035BBA" w:rsidRPr="007B4127" w:rsidRDefault="00035BBA" w:rsidP="00CD1737">
            <w:pPr>
              <w:jc w:val="center"/>
              <w:rPr>
                <w:rFonts w:ascii="Arial" w:hAnsi="Arial" w:cs="Arial"/>
                <w:b/>
              </w:rPr>
            </w:pPr>
            <w:r w:rsidRPr="007B4127">
              <w:rPr>
                <w:rFonts w:ascii="Arial" w:hAnsi="Arial" w:cs="Arial"/>
                <w:b/>
              </w:rPr>
              <w:t>Wymagane parametry techniczne</w:t>
            </w:r>
          </w:p>
        </w:tc>
      </w:tr>
      <w:tr w:rsidR="00035BBA" w:rsidRPr="00177B84" w14:paraId="4D8EAF5D" w14:textId="77777777" w:rsidTr="00CD1737">
        <w:tc>
          <w:tcPr>
            <w:tcW w:w="596" w:type="dxa"/>
            <w:shd w:val="clear" w:color="auto" w:fill="auto"/>
            <w:vAlign w:val="center"/>
          </w:tcPr>
          <w:p w14:paraId="10D1A68E" w14:textId="77777777" w:rsidR="00035BBA" w:rsidRPr="00177B84" w:rsidRDefault="00035BBA" w:rsidP="00CD1737">
            <w:pPr>
              <w:jc w:val="center"/>
              <w:rPr>
                <w:rFonts w:ascii="Arial" w:hAnsi="Arial" w:cs="Arial"/>
                <w:b/>
              </w:rPr>
            </w:pPr>
            <w:r w:rsidRPr="00177B84">
              <w:rPr>
                <w:rFonts w:ascii="Arial" w:hAnsi="Arial" w:cs="Arial"/>
                <w:b/>
              </w:rPr>
              <w:t>Lp.</w:t>
            </w:r>
          </w:p>
        </w:tc>
        <w:tc>
          <w:tcPr>
            <w:tcW w:w="4195" w:type="dxa"/>
            <w:shd w:val="clear" w:color="auto" w:fill="auto"/>
            <w:vAlign w:val="center"/>
          </w:tcPr>
          <w:p w14:paraId="55EF3F9F" w14:textId="77777777" w:rsidR="00035BBA" w:rsidRPr="00177B84" w:rsidRDefault="00035BBA" w:rsidP="00CD1737">
            <w:pPr>
              <w:jc w:val="center"/>
              <w:rPr>
                <w:rFonts w:ascii="Arial" w:hAnsi="Arial" w:cs="Arial"/>
                <w:b/>
              </w:rPr>
            </w:pPr>
            <w:r>
              <w:rPr>
                <w:rFonts w:ascii="Arial" w:hAnsi="Arial" w:cs="Arial"/>
                <w:b/>
              </w:rPr>
              <w:t>Produkt musi spełniać następujące wymagania</w:t>
            </w:r>
          </w:p>
        </w:tc>
        <w:tc>
          <w:tcPr>
            <w:tcW w:w="1872" w:type="dxa"/>
            <w:shd w:val="clear" w:color="auto" w:fill="auto"/>
            <w:vAlign w:val="center"/>
          </w:tcPr>
          <w:p w14:paraId="56688CC7" w14:textId="77777777" w:rsidR="00035BBA" w:rsidRPr="00177B84" w:rsidRDefault="00035BBA" w:rsidP="00CD1737">
            <w:pPr>
              <w:jc w:val="center"/>
              <w:rPr>
                <w:rFonts w:ascii="Arial" w:hAnsi="Arial" w:cs="Arial"/>
                <w:b/>
              </w:rPr>
            </w:pPr>
            <w:r>
              <w:rPr>
                <w:rFonts w:ascii="Arial" w:hAnsi="Arial" w:cs="Arial"/>
                <w:b/>
              </w:rPr>
              <w:t>Czy produkt spełnia wymagania</w:t>
            </w:r>
          </w:p>
        </w:tc>
        <w:tc>
          <w:tcPr>
            <w:tcW w:w="3827" w:type="dxa"/>
            <w:shd w:val="clear" w:color="auto" w:fill="auto"/>
            <w:vAlign w:val="center"/>
          </w:tcPr>
          <w:p w14:paraId="03ED9C37" w14:textId="77777777" w:rsidR="00035BBA" w:rsidRPr="00177B84" w:rsidRDefault="00035BBA" w:rsidP="00CD1737">
            <w:pPr>
              <w:jc w:val="center"/>
              <w:rPr>
                <w:rFonts w:ascii="Arial" w:hAnsi="Arial" w:cs="Arial"/>
                <w:b/>
              </w:rPr>
            </w:pPr>
            <w:r>
              <w:rPr>
                <w:rFonts w:ascii="Arial" w:hAnsi="Arial" w:cs="Arial"/>
                <w:b/>
              </w:rPr>
              <w:t xml:space="preserve">Parametry oferowanego urządzenia </w:t>
            </w:r>
          </w:p>
        </w:tc>
      </w:tr>
      <w:tr w:rsidR="00035BBA" w:rsidRPr="00177B84" w14:paraId="10D7DD97" w14:textId="77777777" w:rsidTr="00CD1737">
        <w:tc>
          <w:tcPr>
            <w:tcW w:w="596" w:type="dxa"/>
            <w:shd w:val="clear" w:color="auto" w:fill="auto"/>
            <w:vAlign w:val="center"/>
          </w:tcPr>
          <w:p w14:paraId="75EA6444" w14:textId="77777777" w:rsidR="00035BBA" w:rsidRPr="00C3019A" w:rsidRDefault="00035BBA" w:rsidP="00CD1737">
            <w:pPr>
              <w:spacing w:line="320" w:lineRule="exact"/>
              <w:jc w:val="center"/>
              <w:rPr>
                <w:rFonts w:ascii="Arial" w:hAnsi="Arial" w:cs="Arial"/>
              </w:rPr>
            </w:pPr>
            <w:r w:rsidRPr="00C3019A">
              <w:rPr>
                <w:rFonts w:ascii="Arial" w:hAnsi="Arial" w:cs="Arial"/>
              </w:rPr>
              <w:t>1</w:t>
            </w:r>
          </w:p>
        </w:tc>
        <w:tc>
          <w:tcPr>
            <w:tcW w:w="4195" w:type="dxa"/>
            <w:shd w:val="clear" w:color="auto" w:fill="auto"/>
          </w:tcPr>
          <w:p w14:paraId="3C156A9B" w14:textId="77777777" w:rsidR="00035BBA" w:rsidRPr="003C7B61" w:rsidRDefault="00035BBA" w:rsidP="00035BBA">
            <w:pPr>
              <w:suppressAutoHyphens/>
              <w:spacing w:before="120"/>
              <w:jc w:val="both"/>
              <w:rPr>
                <w:rFonts w:ascii="Arial" w:hAnsi="Arial" w:cs="Arial"/>
              </w:rPr>
            </w:pPr>
            <w:r w:rsidRPr="003C7B61">
              <w:rPr>
                <w:rFonts w:ascii="Arial" w:hAnsi="Arial" w:cs="Arial"/>
              </w:rPr>
              <w:t xml:space="preserve">Działanie na zasadzie ogrzewania przepływowego. </w:t>
            </w:r>
          </w:p>
          <w:p w14:paraId="1CA79759" w14:textId="77777777" w:rsidR="00035BBA" w:rsidRPr="003D7FB4" w:rsidRDefault="00035BBA" w:rsidP="00035BBA">
            <w:pPr>
              <w:jc w:val="both"/>
              <w:rPr>
                <w:rFonts w:ascii="Arial" w:hAnsi="Arial" w:cs="Arial"/>
                <w:b/>
              </w:rPr>
            </w:pPr>
          </w:p>
        </w:tc>
        <w:tc>
          <w:tcPr>
            <w:tcW w:w="1872" w:type="dxa"/>
            <w:shd w:val="clear" w:color="auto" w:fill="auto"/>
            <w:vAlign w:val="center"/>
          </w:tcPr>
          <w:p w14:paraId="6465FF68" w14:textId="77777777" w:rsidR="00035BBA" w:rsidRPr="00A318B5" w:rsidRDefault="00035BBA" w:rsidP="00CD1737">
            <w:pPr>
              <w:jc w:val="center"/>
              <w:rPr>
                <w:rFonts w:ascii="Arial" w:hAnsi="Arial" w:cs="Arial"/>
                <w:bCs/>
              </w:rPr>
            </w:pPr>
            <w:r w:rsidRPr="00A318B5">
              <w:rPr>
                <w:rFonts w:ascii="Arial" w:hAnsi="Arial" w:cs="Arial"/>
                <w:bCs/>
              </w:rPr>
              <w:t>TAK/NIE</w:t>
            </w:r>
            <w:r w:rsidRPr="00A318B5">
              <w:rPr>
                <w:rFonts w:ascii="Arial" w:hAnsi="Arial" w:cs="Arial"/>
                <w:bCs/>
                <w:sz w:val="36"/>
                <w:szCs w:val="36"/>
              </w:rPr>
              <w:t>*</w:t>
            </w:r>
          </w:p>
        </w:tc>
        <w:tc>
          <w:tcPr>
            <w:tcW w:w="3827" w:type="dxa"/>
            <w:shd w:val="clear" w:color="auto" w:fill="auto"/>
          </w:tcPr>
          <w:p w14:paraId="38041CF6" w14:textId="77777777" w:rsidR="00035BBA" w:rsidRPr="00F4113E" w:rsidRDefault="00035BBA" w:rsidP="00CD1737">
            <w:pPr>
              <w:suppressAutoHyphens/>
              <w:rPr>
                <w:rFonts w:ascii="Arial" w:hAnsi="Arial" w:cs="Arial"/>
                <w:sz w:val="20"/>
                <w:szCs w:val="20"/>
              </w:rPr>
            </w:pPr>
          </w:p>
        </w:tc>
      </w:tr>
      <w:tr w:rsidR="00035BBA" w:rsidRPr="00177B84" w14:paraId="70F7FCD6" w14:textId="77777777" w:rsidTr="00CD1737">
        <w:trPr>
          <w:trHeight w:val="923"/>
        </w:trPr>
        <w:tc>
          <w:tcPr>
            <w:tcW w:w="596" w:type="dxa"/>
            <w:shd w:val="clear" w:color="auto" w:fill="auto"/>
            <w:vAlign w:val="center"/>
          </w:tcPr>
          <w:p w14:paraId="445CA3A0" w14:textId="77777777" w:rsidR="00035BBA" w:rsidRPr="00C3019A" w:rsidRDefault="00035BBA" w:rsidP="00CD1737">
            <w:pPr>
              <w:spacing w:line="320" w:lineRule="exact"/>
              <w:jc w:val="center"/>
              <w:rPr>
                <w:rFonts w:ascii="Arial" w:hAnsi="Arial" w:cs="Arial"/>
              </w:rPr>
            </w:pPr>
            <w:r w:rsidRPr="00C3019A">
              <w:rPr>
                <w:rFonts w:ascii="Arial" w:hAnsi="Arial" w:cs="Arial"/>
              </w:rPr>
              <w:t>2</w:t>
            </w:r>
          </w:p>
        </w:tc>
        <w:tc>
          <w:tcPr>
            <w:tcW w:w="4195" w:type="dxa"/>
            <w:shd w:val="clear" w:color="auto" w:fill="auto"/>
          </w:tcPr>
          <w:p w14:paraId="30FE0CB0" w14:textId="77777777" w:rsidR="00035BBA" w:rsidRPr="003C7B61" w:rsidRDefault="00035BBA" w:rsidP="00035BBA">
            <w:pPr>
              <w:suppressAutoHyphens/>
              <w:spacing w:before="120"/>
              <w:jc w:val="both"/>
              <w:rPr>
                <w:rFonts w:ascii="Arial" w:hAnsi="Arial" w:cs="Arial"/>
              </w:rPr>
            </w:pPr>
            <w:r>
              <w:rPr>
                <w:rFonts w:ascii="Arial" w:hAnsi="Arial" w:cs="Arial"/>
              </w:rPr>
              <w:t>Maksymalny przepływ</w:t>
            </w:r>
            <w:r w:rsidRPr="003C7B61">
              <w:rPr>
                <w:rFonts w:ascii="Arial" w:hAnsi="Arial" w:cs="Arial"/>
              </w:rPr>
              <w:t xml:space="preserve"> 6 litrów/ godzinę. </w:t>
            </w:r>
          </w:p>
          <w:p w14:paraId="1D39946E" w14:textId="77777777" w:rsidR="00035BBA" w:rsidRPr="00A045FF" w:rsidRDefault="00035BBA" w:rsidP="00035BBA">
            <w:pPr>
              <w:ind w:left="360"/>
              <w:jc w:val="both"/>
              <w:rPr>
                <w:rFonts w:ascii="Arial" w:hAnsi="Arial" w:cs="Arial"/>
                <w:b/>
              </w:rPr>
            </w:pPr>
          </w:p>
        </w:tc>
        <w:tc>
          <w:tcPr>
            <w:tcW w:w="1872" w:type="dxa"/>
            <w:shd w:val="clear" w:color="auto" w:fill="auto"/>
            <w:vAlign w:val="center"/>
          </w:tcPr>
          <w:p w14:paraId="4500074B" w14:textId="77777777" w:rsidR="00035BBA" w:rsidRPr="00177B84" w:rsidRDefault="00035BBA" w:rsidP="00CD1737">
            <w:pPr>
              <w:jc w:val="center"/>
              <w:rPr>
                <w:rFonts w:ascii="Arial" w:hAnsi="Arial" w:cs="Arial"/>
              </w:rPr>
            </w:pPr>
            <w:r w:rsidRPr="00A318B5">
              <w:rPr>
                <w:rFonts w:ascii="Arial" w:hAnsi="Arial" w:cs="Arial"/>
                <w:bCs/>
              </w:rPr>
              <w:t>TAK/NIE</w:t>
            </w:r>
            <w:r w:rsidRPr="00A318B5">
              <w:rPr>
                <w:rFonts w:ascii="Arial" w:hAnsi="Arial" w:cs="Arial"/>
                <w:bCs/>
                <w:sz w:val="36"/>
                <w:szCs w:val="36"/>
              </w:rPr>
              <w:t>*</w:t>
            </w:r>
          </w:p>
        </w:tc>
        <w:tc>
          <w:tcPr>
            <w:tcW w:w="3827" w:type="dxa"/>
            <w:shd w:val="clear" w:color="auto" w:fill="auto"/>
          </w:tcPr>
          <w:p w14:paraId="2D249F17" w14:textId="77777777" w:rsidR="00035BBA" w:rsidRPr="00F4113E" w:rsidRDefault="00035BBA" w:rsidP="00CD1737">
            <w:pPr>
              <w:suppressAutoHyphens/>
              <w:rPr>
                <w:rFonts w:ascii="Arial" w:hAnsi="Arial" w:cs="Arial"/>
                <w:sz w:val="20"/>
                <w:szCs w:val="20"/>
              </w:rPr>
            </w:pPr>
          </w:p>
        </w:tc>
      </w:tr>
      <w:tr w:rsidR="00035BBA" w:rsidRPr="00177B84" w14:paraId="2AB6CFC0" w14:textId="77777777" w:rsidTr="00CD1737">
        <w:tc>
          <w:tcPr>
            <w:tcW w:w="596" w:type="dxa"/>
            <w:shd w:val="clear" w:color="auto" w:fill="auto"/>
            <w:vAlign w:val="center"/>
          </w:tcPr>
          <w:p w14:paraId="74AB8285" w14:textId="77777777" w:rsidR="00035BBA" w:rsidRPr="00C3019A" w:rsidRDefault="00035BBA" w:rsidP="00CD1737">
            <w:pPr>
              <w:spacing w:line="320" w:lineRule="exact"/>
              <w:jc w:val="center"/>
              <w:rPr>
                <w:rFonts w:ascii="Arial" w:hAnsi="Arial" w:cs="Arial"/>
              </w:rPr>
            </w:pPr>
            <w:r w:rsidRPr="00C3019A">
              <w:rPr>
                <w:rFonts w:ascii="Arial" w:hAnsi="Arial" w:cs="Arial"/>
              </w:rPr>
              <w:t>3</w:t>
            </w:r>
          </w:p>
        </w:tc>
        <w:tc>
          <w:tcPr>
            <w:tcW w:w="4195" w:type="dxa"/>
            <w:shd w:val="clear" w:color="auto" w:fill="auto"/>
          </w:tcPr>
          <w:p w14:paraId="72BB0DFE" w14:textId="77777777" w:rsidR="00035BBA" w:rsidRPr="003C7B61" w:rsidRDefault="00035BBA" w:rsidP="00035BBA">
            <w:pPr>
              <w:pStyle w:val="Tekstpodstawowy"/>
              <w:spacing w:before="120" w:after="0"/>
              <w:jc w:val="both"/>
              <w:rPr>
                <w:rFonts w:ascii="Arial" w:hAnsi="Arial" w:cs="Arial"/>
              </w:rPr>
            </w:pPr>
            <w:r w:rsidRPr="003C7B61">
              <w:rPr>
                <w:rFonts w:ascii="Arial" w:hAnsi="Arial" w:cs="Arial"/>
              </w:rPr>
              <w:t>Praca w trybie ciągłym.</w:t>
            </w:r>
          </w:p>
          <w:p w14:paraId="0D14B5D9" w14:textId="77777777" w:rsidR="00035BBA" w:rsidRPr="003D7FB4" w:rsidRDefault="00035BBA" w:rsidP="00035BBA">
            <w:pPr>
              <w:jc w:val="both"/>
              <w:rPr>
                <w:rFonts w:ascii="Arial" w:hAnsi="Arial" w:cs="Arial"/>
                <w:b/>
              </w:rPr>
            </w:pPr>
          </w:p>
        </w:tc>
        <w:tc>
          <w:tcPr>
            <w:tcW w:w="1872" w:type="dxa"/>
            <w:shd w:val="clear" w:color="auto" w:fill="auto"/>
            <w:vAlign w:val="center"/>
          </w:tcPr>
          <w:p w14:paraId="6E9100F3" w14:textId="77777777" w:rsidR="00035BBA" w:rsidRPr="00177B84" w:rsidRDefault="00035BBA" w:rsidP="00CD1737">
            <w:pPr>
              <w:jc w:val="center"/>
              <w:rPr>
                <w:rFonts w:ascii="Arial" w:hAnsi="Arial" w:cs="Arial"/>
              </w:rPr>
            </w:pPr>
            <w:r w:rsidRPr="00A318B5">
              <w:rPr>
                <w:rFonts w:ascii="Arial" w:hAnsi="Arial" w:cs="Arial"/>
                <w:bCs/>
              </w:rPr>
              <w:t>TAK/NIE</w:t>
            </w:r>
            <w:r w:rsidRPr="00A318B5">
              <w:rPr>
                <w:rFonts w:ascii="Arial" w:hAnsi="Arial" w:cs="Arial"/>
                <w:bCs/>
                <w:sz w:val="36"/>
                <w:szCs w:val="36"/>
              </w:rPr>
              <w:t>*</w:t>
            </w:r>
          </w:p>
        </w:tc>
        <w:tc>
          <w:tcPr>
            <w:tcW w:w="3827" w:type="dxa"/>
            <w:shd w:val="clear" w:color="auto" w:fill="auto"/>
          </w:tcPr>
          <w:p w14:paraId="4BDE502E" w14:textId="77777777" w:rsidR="00035BBA" w:rsidRPr="00650C87" w:rsidRDefault="00035BBA" w:rsidP="00CD1737">
            <w:pPr>
              <w:rPr>
                <w:rFonts w:ascii="Arial" w:hAnsi="Arial" w:cs="Arial"/>
                <w:bCs/>
                <w:sz w:val="20"/>
                <w:szCs w:val="20"/>
              </w:rPr>
            </w:pPr>
          </w:p>
        </w:tc>
      </w:tr>
      <w:tr w:rsidR="00035BBA" w:rsidRPr="00177B84" w14:paraId="3C0CC67D" w14:textId="77777777" w:rsidTr="00CD1737">
        <w:tc>
          <w:tcPr>
            <w:tcW w:w="596" w:type="dxa"/>
            <w:shd w:val="clear" w:color="auto" w:fill="auto"/>
            <w:vAlign w:val="center"/>
          </w:tcPr>
          <w:p w14:paraId="424CC6D3" w14:textId="77777777" w:rsidR="00035BBA" w:rsidRPr="00C3019A" w:rsidRDefault="00035BBA" w:rsidP="00CD1737">
            <w:pPr>
              <w:spacing w:line="320" w:lineRule="exact"/>
              <w:jc w:val="center"/>
              <w:rPr>
                <w:rFonts w:ascii="Arial" w:hAnsi="Arial" w:cs="Arial"/>
              </w:rPr>
            </w:pPr>
            <w:r w:rsidRPr="00C3019A">
              <w:rPr>
                <w:rFonts w:ascii="Arial" w:hAnsi="Arial" w:cs="Arial"/>
              </w:rPr>
              <w:t>4</w:t>
            </w:r>
          </w:p>
        </w:tc>
        <w:tc>
          <w:tcPr>
            <w:tcW w:w="4195" w:type="dxa"/>
            <w:shd w:val="clear" w:color="auto" w:fill="auto"/>
          </w:tcPr>
          <w:p w14:paraId="167470D6" w14:textId="77777777" w:rsidR="00035BBA" w:rsidRPr="003C7B61" w:rsidRDefault="00035BBA" w:rsidP="00035BBA">
            <w:pPr>
              <w:suppressAutoHyphens/>
              <w:spacing w:before="120"/>
              <w:jc w:val="both"/>
              <w:rPr>
                <w:rFonts w:ascii="Arial" w:hAnsi="Arial" w:cs="Arial"/>
              </w:rPr>
            </w:pPr>
            <w:r>
              <w:rPr>
                <w:rFonts w:ascii="Arial" w:hAnsi="Arial" w:cs="Arial"/>
              </w:rPr>
              <w:t>Temperatura regulacji grzania</w:t>
            </w:r>
            <w:r w:rsidRPr="003C7B61">
              <w:rPr>
                <w:rFonts w:ascii="Arial" w:hAnsi="Arial" w:cs="Arial"/>
              </w:rPr>
              <w:t xml:space="preserve"> </w:t>
            </w:r>
            <w:r>
              <w:rPr>
                <w:rFonts w:ascii="Arial" w:hAnsi="Arial" w:cs="Arial"/>
              </w:rPr>
              <w:t>w zakresie 37</w:t>
            </w:r>
            <w:r w:rsidRPr="003C7B61">
              <w:rPr>
                <w:rFonts w:ascii="Arial" w:hAnsi="Arial" w:cs="Arial"/>
              </w:rPr>
              <w:t xml:space="preserve"> - 41 </w:t>
            </w:r>
            <w:r>
              <w:rPr>
                <w:rFonts w:ascii="Arial" w:hAnsi="Arial" w:cs="Arial"/>
              </w:rPr>
              <w:t>º</w:t>
            </w:r>
            <w:r w:rsidRPr="003C7B61">
              <w:rPr>
                <w:rFonts w:ascii="Arial" w:hAnsi="Arial" w:cs="Arial"/>
              </w:rPr>
              <w:t>C</w:t>
            </w:r>
            <w:r>
              <w:rPr>
                <w:rFonts w:ascii="Arial" w:hAnsi="Arial" w:cs="Arial"/>
              </w:rPr>
              <w:t>,</w:t>
            </w:r>
            <w:r w:rsidRPr="003C7B61">
              <w:rPr>
                <w:rFonts w:ascii="Arial" w:hAnsi="Arial" w:cs="Arial"/>
              </w:rPr>
              <w:t xml:space="preserve"> regulowana co 0,5 </w:t>
            </w:r>
            <w:r>
              <w:rPr>
                <w:rFonts w:ascii="Arial" w:hAnsi="Arial" w:cs="Arial"/>
              </w:rPr>
              <w:t>º</w:t>
            </w:r>
            <w:r w:rsidRPr="003C7B61">
              <w:rPr>
                <w:rFonts w:ascii="Arial" w:hAnsi="Arial" w:cs="Arial"/>
              </w:rPr>
              <w:t xml:space="preserve">C, monitorowana na panelu urządzenia. </w:t>
            </w:r>
          </w:p>
          <w:p w14:paraId="0C196F9A" w14:textId="77777777" w:rsidR="00035BBA" w:rsidRPr="003D7FB4" w:rsidRDefault="00035BBA" w:rsidP="00035BBA">
            <w:pPr>
              <w:ind w:left="602"/>
              <w:jc w:val="both"/>
              <w:rPr>
                <w:rFonts w:ascii="Arial" w:hAnsi="Arial" w:cs="Arial"/>
                <w:b/>
              </w:rPr>
            </w:pPr>
          </w:p>
        </w:tc>
        <w:tc>
          <w:tcPr>
            <w:tcW w:w="1872" w:type="dxa"/>
            <w:shd w:val="clear" w:color="auto" w:fill="auto"/>
            <w:vAlign w:val="center"/>
          </w:tcPr>
          <w:p w14:paraId="46DB20B7" w14:textId="77777777" w:rsidR="00035BBA" w:rsidRPr="00177B84" w:rsidRDefault="00035BBA" w:rsidP="00CD1737">
            <w:pPr>
              <w:jc w:val="center"/>
              <w:rPr>
                <w:rFonts w:ascii="Arial" w:hAnsi="Arial" w:cs="Arial"/>
              </w:rPr>
            </w:pPr>
            <w:r w:rsidRPr="00A318B5">
              <w:rPr>
                <w:rFonts w:ascii="Arial" w:hAnsi="Arial" w:cs="Arial"/>
                <w:bCs/>
              </w:rPr>
              <w:t>TAK/NIE</w:t>
            </w:r>
            <w:r w:rsidRPr="00A318B5">
              <w:rPr>
                <w:rFonts w:ascii="Arial" w:hAnsi="Arial" w:cs="Arial"/>
                <w:bCs/>
                <w:sz w:val="36"/>
                <w:szCs w:val="36"/>
              </w:rPr>
              <w:t>*</w:t>
            </w:r>
          </w:p>
        </w:tc>
        <w:tc>
          <w:tcPr>
            <w:tcW w:w="3827" w:type="dxa"/>
            <w:shd w:val="clear" w:color="auto" w:fill="auto"/>
          </w:tcPr>
          <w:p w14:paraId="5F82E80B" w14:textId="77777777" w:rsidR="00035BBA" w:rsidRPr="00650C87" w:rsidRDefault="00035BBA" w:rsidP="00CD1737">
            <w:pPr>
              <w:suppressAutoHyphens/>
              <w:rPr>
                <w:rFonts w:ascii="Arial" w:hAnsi="Arial" w:cs="Arial"/>
                <w:sz w:val="20"/>
                <w:szCs w:val="20"/>
              </w:rPr>
            </w:pPr>
          </w:p>
        </w:tc>
      </w:tr>
      <w:tr w:rsidR="00035BBA" w:rsidRPr="00177B84" w14:paraId="7AB5C89B" w14:textId="77777777" w:rsidTr="00CD1737">
        <w:tc>
          <w:tcPr>
            <w:tcW w:w="596" w:type="dxa"/>
            <w:shd w:val="clear" w:color="auto" w:fill="auto"/>
            <w:vAlign w:val="center"/>
          </w:tcPr>
          <w:p w14:paraId="512770BE" w14:textId="77777777" w:rsidR="00035BBA" w:rsidRPr="00C3019A" w:rsidRDefault="00035BBA" w:rsidP="00CD1737">
            <w:pPr>
              <w:spacing w:line="320" w:lineRule="exact"/>
              <w:jc w:val="center"/>
              <w:rPr>
                <w:rFonts w:ascii="Arial" w:hAnsi="Arial" w:cs="Arial"/>
              </w:rPr>
            </w:pPr>
            <w:r w:rsidRPr="00C3019A">
              <w:rPr>
                <w:rFonts w:ascii="Arial" w:hAnsi="Arial" w:cs="Arial"/>
              </w:rPr>
              <w:t>5</w:t>
            </w:r>
          </w:p>
        </w:tc>
        <w:tc>
          <w:tcPr>
            <w:tcW w:w="4195" w:type="dxa"/>
            <w:shd w:val="clear" w:color="auto" w:fill="auto"/>
          </w:tcPr>
          <w:p w14:paraId="711CFFDD" w14:textId="77777777" w:rsidR="00035BBA" w:rsidRPr="003C7B61" w:rsidRDefault="00035BBA" w:rsidP="00035BBA">
            <w:pPr>
              <w:pStyle w:val="Tekstpodstawowy"/>
              <w:spacing w:before="120" w:after="0"/>
              <w:jc w:val="both"/>
              <w:rPr>
                <w:rFonts w:ascii="Arial" w:hAnsi="Arial" w:cs="Arial"/>
              </w:rPr>
            </w:pPr>
            <w:r w:rsidRPr="003C7B61">
              <w:rPr>
                <w:rFonts w:ascii="Arial" w:hAnsi="Arial" w:cs="Arial"/>
              </w:rPr>
              <w:t>Wyłączenie w</w:t>
            </w:r>
            <w:r>
              <w:rPr>
                <w:rFonts w:ascii="Arial" w:hAnsi="Arial" w:cs="Arial"/>
              </w:rPr>
              <w:t xml:space="preserve"> przypadku przegrzania powyżej temperatury 42 º</w:t>
            </w:r>
            <w:r w:rsidRPr="003C7B61">
              <w:rPr>
                <w:rFonts w:ascii="Arial" w:hAnsi="Arial" w:cs="Arial"/>
              </w:rPr>
              <w:t>C</w:t>
            </w:r>
            <w:r>
              <w:rPr>
                <w:rFonts w:ascii="Arial" w:hAnsi="Arial" w:cs="Arial"/>
              </w:rPr>
              <w:t>.</w:t>
            </w:r>
          </w:p>
          <w:p w14:paraId="0090AF22" w14:textId="77777777" w:rsidR="00035BBA" w:rsidRPr="003D7FB4" w:rsidRDefault="00035BBA" w:rsidP="00035BBA">
            <w:pPr>
              <w:ind w:left="750"/>
              <w:jc w:val="both"/>
              <w:rPr>
                <w:rFonts w:ascii="Arial" w:hAnsi="Arial" w:cs="Arial"/>
                <w:b/>
              </w:rPr>
            </w:pPr>
          </w:p>
        </w:tc>
        <w:tc>
          <w:tcPr>
            <w:tcW w:w="1872" w:type="dxa"/>
            <w:shd w:val="clear" w:color="auto" w:fill="auto"/>
            <w:vAlign w:val="center"/>
          </w:tcPr>
          <w:p w14:paraId="499B69EB" w14:textId="77777777" w:rsidR="00035BBA" w:rsidRPr="00177B84" w:rsidRDefault="00035BBA" w:rsidP="00CD1737">
            <w:pPr>
              <w:jc w:val="center"/>
              <w:rPr>
                <w:rFonts w:ascii="Arial" w:hAnsi="Arial" w:cs="Arial"/>
              </w:rPr>
            </w:pPr>
            <w:r w:rsidRPr="00A318B5">
              <w:rPr>
                <w:rFonts w:ascii="Arial" w:hAnsi="Arial" w:cs="Arial"/>
                <w:bCs/>
              </w:rPr>
              <w:t>TAK/NIE</w:t>
            </w:r>
            <w:r w:rsidRPr="00A318B5">
              <w:rPr>
                <w:rFonts w:ascii="Arial" w:hAnsi="Arial" w:cs="Arial"/>
                <w:bCs/>
                <w:sz w:val="36"/>
                <w:szCs w:val="36"/>
              </w:rPr>
              <w:t>*</w:t>
            </w:r>
          </w:p>
        </w:tc>
        <w:tc>
          <w:tcPr>
            <w:tcW w:w="3827" w:type="dxa"/>
            <w:shd w:val="clear" w:color="auto" w:fill="auto"/>
          </w:tcPr>
          <w:p w14:paraId="6A3B298C" w14:textId="77777777" w:rsidR="00035BBA" w:rsidRPr="00650C87" w:rsidRDefault="00035BBA" w:rsidP="00CD1737">
            <w:pPr>
              <w:suppressAutoHyphens/>
              <w:rPr>
                <w:rFonts w:ascii="Arial" w:hAnsi="Arial" w:cs="Arial"/>
                <w:b/>
                <w:sz w:val="20"/>
                <w:szCs w:val="20"/>
              </w:rPr>
            </w:pPr>
          </w:p>
        </w:tc>
      </w:tr>
      <w:tr w:rsidR="00035BBA" w:rsidRPr="00177B84" w14:paraId="616CA64D" w14:textId="77777777" w:rsidTr="00CD1737">
        <w:tc>
          <w:tcPr>
            <w:tcW w:w="596" w:type="dxa"/>
            <w:shd w:val="clear" w:color="auto" w:fill="auto"/>
            <w:vAlign w:val="center"/>
          </w:tcPr>
          <w:p w14:paraId="2ADDDFF7" w14:textId="77777777" w:rsidR="00035BBA" w:rsidRPr="00C3019A" w:rsidRDefault="00035BBA" w:rsidP="00CD1737">
            <w:pPr>
              <w:spacing w:line="320" w:lineRule="exact"/>
              <w:jc w:val="center"/>
              <w:rPr>
                <w:rFonts w:ascii="Arial" w:hAnsi="Arial" w:cs="Arial"/>
              </w:rPr>
            </w:pPr>
            <w:r w:rsidRPr="00C3019A">
              <w:rPr>
                <w:rFonts w:ascii="Arial" w:hAnsi="Arial" w:cs="Arial"/>
              </w:rPr>
              <w:t>6</w:t>
            </w:r>
          </w:p>
        </w:tc>
        <w:tc>
          <w:tcPr>
            <w:tcW w:w="4195" w:type="dxa"/>
            <w:shd w:val="clear" w:color="auto" w:fill="auto"/>
          </w:tcPr>
          <w:p w14:paraId="1CE5D1BC" w14:textId="77777777" w:rsidR="00035BBA" w:rsidRPr="008340F2" w:rsidRDefault="00035BBA" w:rsidP="00035BBA">
            <w:pPr>
              <w:ind w:left="1"/>
              <w:jc w:val="both"/>
              <w:rPr>
                <w:rFonts w:ascii="Arial" w:hAnsi="Arial" w:cs="Arial"/>
                <w:b/>
              </w:rPr>
            </w:pPr>
            <w:r w:rsidRPr="008340F2">
              <w:rPr>
                <w:rFonts w:ascii="Arial" w:hAnsi="Arial" w:cs="Arial"/>
              </w:rPr>
              <w:t xml:space="preserve">Czas nagrzewania nie dłuższy niż 2 minuty. </w:t>
            </w:r>
          </w:p>
        </w:tc>
        <w:tc>
          <w:tcPr>
            <w:tcW w:w="1872" w:type="dxa"/>
            <w:shd w:val="clear" w:color="auto" w:fill="auto"/>
            <w:vAlign w:val="center"/>
          </w:tcPr>
          <w:p w14:paraId="37ABEC51" w14:textId="77777777" w:rsidR="00035BBA" w:rsidRPr="00177B84" w:rsidRDefault="00035BBA" w:rsidP="00CD1737">
            <w:pPr>
              <w:jc w:val="center"/>
              <w:rPr>
                <w:rFonts w:ascii="Arial" w:hAnsi="Arial" w:cs="Arial"/>
              </w:rPr>
            </w:pPr>
            <w:r w:rsidRPr="00A318B5">
              <w:rPr>
                <w:rFonts w:ascii="Arial" w:hAnsi="Arial" w:cs="Arial"/>
                <w:bCs/>
              </w:rPr>
              <w:t>TAK/NIE</w:t>
            </w:r>
            <w:r w:rsidRPr="00A318B5">
              <w:rPr>
                <w:rFonts w:ascii="Arial" w:hAnsi="Arial" w:cs="Arial"/>
                <w:bCs/>
                <w:sz w:val="36"/>
                <w:szCs w:val="36"/>
              </w:rPr>
              <w:t>*</w:t>
            </w:r>
          </w:p>
        </w:tc>
        <w:tc>
          <w:tcPr>
            <w:tcW w:w="3827" w:type="dxa"/>
            <w:shd w:val="clear" w:color="auto" w:fill="auto"/>
          </w:tcPr>
          <w:p w14:paraId="5995C327" w14:textId="77777777" w:rsidR="00035BBA" w:rsidRPr="00650C87" w:rsidRDefault="00035BBA" w:rsidP="00CD1737">
            <w:pPr>
              <w:rPr>
                <w:rFonts w:ascii="Arial" w:hAnsi="Arial" w:cs="Arial"/>
                <w:bCs/>
                <w:sz w:val="20"/>
                <w:szCs w:val="20"/>
              </w:rPr>
            </w:pPr>
            <w:r>
              <w:rPr>
                <w:rFonts w:ascii="Arial" w:hAnsi="Arial" w:cs="Arial"/>
                <w:sz w:val="20"/>
                <w:szCs w:val="20"/>
              </w:rPr>
              <w:t>Podać czas nagrzewania</w:t>
            </w:r>
          </w:p>
        </w:tc>
      </w:tr>
      <w:tr w:rsidR="00035BBA" w:rsidRPr="00177B84" w14:paraId="0CC1B88B" w14:textId="77777777" w:rsidTr="00CD1737">
        <w:tc>
          <w:tcPr>
            <w:tcW w:w="596" w:type="dxa"/>
            <w:shd w:val="clear" w:color="auto" w:fill="auto"/>
            <w:vAlign w:val="center"/>
          </w:tcPr>
          <w:p w14:paraId="2034D0D6" w14:textId="77777777" w:rsidR="00035BBA" w:rsidRPr="00C3019A" w:rsidRDefault="00035BBA" w:rsidP="00CD1737">
            <w:pPr>
              <w:spacing w:line="320" w:lineRule="exact"/>
              <w:jc w:val="center"/>
              <w:rPr>
                <w:rFonts w:ascii="Arial" w:hAnsi="Arial" w:cs="Arial"/>
              </w:rPr>
            </w:pPr>
            <w:r w:rsidRPr="00C3019A">
              <w:rPr>
                <w:rFonts w:ascii="Arial" w:hAnsi="Arial" w:cs="Arial"/>
              </w:rPr>
              <w:t>7</w:t>
            </w:r>
          </w:p>
        </w:tc>
        <w:tc>
          <w:tcPr>
            <w:tcW w:w="4195" w:type="dxa"/>
            <w:shd w:val="clear" w:color="auto" w:fill="auto"/>
          </w:tcPr>
          <w:p w14:paraId="253C54B2" w14:textId="77777777" w:rsidR="00035BBA" w:rsidRPr="003C7B61" w:rsidRDefault="00035BBA" w:rsidP="00035BBA">
            <w:pPr>
              <w:pStyle w:val="Tekstpodstawowy"/>
              <w:spacing w:before="120" w:after="0"/>
              <w:jc w:val="both"/>
              <w:rPr>
                <w:rFonts w:ascii="Arial" w:hAnsi="Arial" w:cs="Arial"/>
              </w:rPr>
            </w:pPr>
            <w:r>
              <w:rPr>
                <w:rFonts w:ascii="Arial" w:hAnsi="Arial" w:cs="Arial"/>
              </w:rPr>
              <w:t xml:space="preserve">Funkcje alarmowe i </w:t>
            </w:r>
            <w:proofErr w:type="spellStart"/>
            <w:r>
              <w:rPr>
                <w:rFonts w:ascii="Arial" w:hAnsi="Arial" w:cs="Arial"/>
              </w:rPr>
              <w:t>autotestowe</w:t>
            </w:r>
            <w:proofErr w:type="spellEnd"/>
            <w:r w:rsidRPr="003C7B61">
              <w:rPr>
                <w:rFonts w:ascii="Arial" w:hAnsi="Arial" w:cs="Arial"/>
              </w:rPr>
              <w:t xml:space="preserve"> informujące o zbyt niskiej lub zbyt wysokiej temperaturze. </w:t>
            </w:r>
          </w:p>
          <w:p w14:paraId="1689F7EC" w14:textId="77777777" w:rsidR="00035BBA" w:rsidRPr="003D7FB4" w:rsidRDefault="00035BBA" w:rsidP="00035BBA">
            <w:pPr>
              <w:jc w:val="both"/>
              <w:rPr>
                <w:rFonts w:ascii="Arial" w:hAnsi="Arial" w:cs="Arial"/>
                <w:b/>
              </w:rPr>
            </w:pPr>
          </w:p>
        </w:tc>
        <w:tc>
          <w:tcPr>
            <w:tcW w:w="1872" w:type="dxa"/>
            <w:shd w:val="clear" w:color="auto" w:fill="auto"/>
            <w:vAlign w:val="center"/>
          </w:tcPr>
          <w:p w14:paraId="45F8E89C" w14:textId="77777777" w:rsidR="00035BBA" w:rsidRDefault="00035BBA" w:rsidP="00CD1737">
            <w:pPr>
              <w:jc w:val="center"/>
            </w:pPr>
            <w:r w:rsidRPr="004805D9">
              <w:rPr>
                <w:rFonts w:ascii="Arial" w:hAnsi="Arial" w:cs="Arial"/>
                <w:bCs/>
              </w:rPr>
              <w:t>TAK/NIE</w:t>
            </w:r>
            <w:r w:rsidRPr="004805D9">
              <w:rPr>
                <w:rFonts w:ascii="Arial" w:hAnsi="Arial" w:cs="Arial"/>
                <w:bCs/>
                <w:sz w:val="36"/>
                <w:szCs w:val="36"/>
              </w:rPr>
              <w:t>*</w:t>
            </w:r>
          </w:p>
        </w:tc>
        <w:tc>
          <w:tcPr>
            <w:tcW w:w="3827" w:type="dxa"/>
            <w:shd w:val="clear" w:color="auto" w:fill="auto"/>
          </w:tcPr>
          <w:p w14:paraId="79007445" w14:textId="77777777" w:rsidR="00035BBA" w:rsidRDefault="00035BBA" w:rsidP="00CD1737">
            <w:pPr>
              <w:suppressAutoHyphens/>
              <w:rPr>
                <w:rFonts w:ascii="Arial" w:hAnsi="Arial" w:cs="Arial"/>
                <w:sz w:val="20"/>
                <w:szCs w:val="20"/>
              </w:rPr>
            </w:pPr>
          </w:p>
          <w:p w14:paraId="217985D6" w14:textId="77777777" w:rsidR="00035BBA" w:rsidRPr="00650C87" w:rsidRDefault="00035BBA" w:rsidP="00CD1737">
            <w:pPr>
              <w:suppressAutoHyphens/>
              <w:rPr>
                <w:rFonts w:ascii="Arial" w:hAnsi="Arial" w:cs="Arial"/>
                <w:sz w:val="20"/>
                <w:szCs w:val="20"/>
              </w:rPr>
            </w:pPr>
          </w:p>
          <w:p w14:paraId="4E102581" w14:textId="77777777" w:rsidR="00035BBA" w:rsidRPr="00650C87" w:rsidRDefault="00035BBA" w:rsidP="00CD1737">
            <w:pPr>
              <w:suppressAutoHyphens/>
              <w:rPr>
                <w:rFonts w:ascii="Arial" w:hAnsi="Arial" w:cs="Arial"/>
                <w:sz w:val="20"/>
                <w:szCs w:val="20"/>
              </w:rPr>
            </w:pPr>
          </w:p>
          <w:p w14:paraId="5C7B99A2" w14:textId="77777777" w:rsidR="00035BBA" w:rsidRPr="00650C87" w:rsidRDefault="00035BBA" w:rsidP="00CD1737">
            <w:pPr>
              <w:suppressAutoHyphens/>
              <w:rPr>
                <w:rFonts w:ascii="Arial" w:hAnsi="Arial" w:cs="Arial"/>
                <w:sz w:val="20"/>
                <w:szCs w:val="20"/>
              </w:rPr>
            </w:pPr>
          </w:p>
        </w:tc>
      </w:tr>
      <w:tr w:rsidR="00035BBA" w:rsidRPr="00177B84" w14:paraId="6B7D605E" w14:textId="77777777" w:rsidTr="00CD1737">
        <w:tc>
          <w:tcPr>
            <w:tcW w:w="596" w:type="dxa"/>
            <w:shd w:val="clear" w:color="auto" w:fill="auto"/>
            <w:vAlign w:val="center"/>
          </w:tcPr>
          <w:p w14:paraId="7ED1540E" w14:textId="77777777" w:rsidR="00035BBA" w:rsidRPr="00C3019A" w:rsidRDefault="00035BBA" w:rsidP="00CD1737">
            <w:pPr>
              <w:spacing w:line="320" w:lineRule="exact"/>
              <w:jc w:val="center"/>
              <w:rPr>
                <w:rFonts w:ascii="Arial" w:hAnsi="Arial" w:cs="Arial"/>
              </w:rPr>
            </w:pPr>
            <w:r w:rsidRPr="00C3019A">
              <w:rPr>
                <w:rFonts w:ascii="Arial" w:hAnsi="Arial" w:cs="Arial"/>
              </w:rPr>
              <w:t>8</w:t>
            </w:r>
          </w:p>
        </w:tc>
        <w:tc>
          <w:tcPr>
            <w:tcW w:w="4195" w:type="dxa"/>
            <w:shd w:val="clear" w:color="auto" w:fill="auto"/>
          </w:tcPr>
          <w:p w14:paraId="3F9299B1" w14:textId="77777777" w:rsidR="00035BBA" w:rsidRPr="003C7B61" w:rsidRDefault="00035BBA" w:rsidP="00035BBA">
            <w:pPr>
              <w:suppressAutoHyphens/>
              <w:spacing w:before="120"/>
              <w:jc w:val="both"/>
              <w:rPr>
                <w:rFonts w:ascii="Arial" w:hAnsi="Arial" w:cs="Arial"/>
              </w:rPr>
            </w:pPr>
            <w:r w:rsidRPr="003C7B61">
              <w:rPr>
                <w:rFonts w:ascii="Arial" w:hAnsi="Arial" w:cs="Arial"/>
              </w:rPr>
              <w:t xml:space="preserve">Konstrukcja obudowy pozwalająca na szybki i łatwy montaż do wszystkich nadających się do tego stojaków infuzyjnych i szyn do mocowania urządzeń. </w:t>
            </w:r>
          </w:p>
          <w:p w14:paraId="761EF7D6" w14:textId="77777777" w:rsidR="00035BBA" w:rsidRPr="00A045FF" w:rsidRDefault="00035BBA" w:rsidP="00035BBA">
            <w:pPr>
              <w:ind w:left="360"/>
              <w:jc w:val="both"/>
              <w:rPr>
                <w:rFonts w:ascii="Arial" w:hAnsi="Arial" w:cs="Arial"/>
                <w:b/>
              </w:rPr>
            </w:pPr>
          </w:p>
        </w:tc>
        <w:tc>
          <w:tcPr>
            <w:tcW w:w="1872" w:type="dxa"/>
            <w:shd w:val="clear" w:color="auto" w:fill="auto"/>
            <w:vAlign w:val="center"/>
          </w:tcPr>
          <w:p w14:paraId="1D16B319" w14:textId="77777777" w:rsidR="00035BBA" w:rsidRDefault="00035BBA" w:rsidP="00CD1737">
            <w:pPr>
              <w:jc w:val="center"/>
            </w:pPr>
            <w:r w:rsidRPr="004805D9">
              <w:rPr>
                <w:rFonts w:ascii="Arial" w:hAnsi="Arial" w:cs="Arial"/>
                <w:bCs/>
              </w:rPr>
              <w:t>TAK/NIE</w:t>
            </w:r>
            <w:r w:rsidRPr="004805D9">
              <w:rPr>
                <w:rFonts w:ascii="Arial" w:hAnsi="Arial" w:cs="Arial"/>
                <w:bCs/>
                <w:sz w:val="36"/>
                <w:szCs w:val="36"/>
              </w:rPr>
              <w:t>*</w:t>
            </w:r>
          </w:p>
        </w:tc>
        <w:tc>
          <w:tcPr>
            <w:tcW w:w="3827" w:type="dxa"/>
            <w:shd w:val="clear" w:color="auto" w:fill="auto"/>
          </w:tcPr>
          <w:p w14:paraId="0AE17E5B" w14:textId="77777777" w:rsidR="00035BBA" w:rsidRPr="00650C87" w:rsidRDefault="00035BBA" w:rsidP="00CD1737">
            <w:pPr>
              <w:suppressAutoHyphens/>
              <w:rPr>
                <w:rFonts w:ascii="Arial" w:hAnsi="Arial" w:cs="Arial"/>
                <w:sz w:val="20"/>
                <w:szCs w:val="20"/>
              </w:rPr>
            </w:pPr>
          </w:p>
          <w:p w14:paraId="07B92C59" w14:textId="77777777" w:rsidR="00035BBA" w:rsidRPr="00650C87" w:rsidRDefault="00035BBA" w:rsidP="00CD1737">
            <w:pPr>
              <w:suppressAutoHyphens/>
              <w:rPr>
                <w:rFonts w:ascii="Arial" w:hAnsi="Arial" w:cs="Arial"/>
                <w:sz w:val="20"/>
                <w:szCs w:val="20"/>
              </w:rPr>
            </w:pPr>
          </w:p>
          <w:p w14:paraId="65E70A27" w14:textId="77777777" w:rsidR="00035BBA" w:rsidRPr="00650C87" w:rsidRDefault="00035BBA" w:rsidP="00CD1737">
            <w:pPr>
              <w:suppressAutoHyphens/>
              <w:rPr>
                <w:rFonts w:ascii="Arial" w:hAnsi="Arial" w:cs="Arial"/>
                <w:b/>
                <w:sz w:val="20"/>
                <w:szCs w:val="20"/>
              </w:rPr>
            </w:pPr>
          </w:p>
        </w:tc>
      </w:tr>
      <w:tr w:rsidR="00035BBA" w:rsidRPr="00177B84" w14:paraId="6865267A" w14:textId="77777777" w:rsidTr="00CD1737">
        <w:tc>
          <w:tcPr>
            <w:tcW w:w="596" w:type="dxa"/>
            <w:shd w:val="clear" w:color="auto" w:fill="auto"/>
            <w:vAlign w:val="center"/>
          </w:tcPr>
          <w:p w14:paraId="43E6ED0F" w14:textId="77777777" w:rsidR="00035BBA" w:rsidRPr="00C3019A" w:rsidRDefault="00035BBA" w:rsidP="00CD1737">
            <w:pPr>
              <w:spacing w:line="320" w:lineRule="exact"/>
              <w:jc w:val="center"/>
              <w:rPr>
                <w:rFonts w:ascii="Arial" w:hAnsi="Arial" w:cs="Arial"/>
              </w:rPr>
            </w:pPr>
            <w:r w:rsidRPr="00C3019A">
              <w:rPr>
                <w:rFonts w:ascii="Arial" w:hAnsi="Arial" w:cs="Arial"/>
              </w:rPr>
              <w:lastRenderedPageBreak/>
              <w:t>9</w:t>
            </w:r>
          </w:p>
        </w:tc>
        <w:tc>
          <w:tcPr>
            <w:tcW w:w="4195" w:type="dxa"/>
            <w:shd w:val="clear" w:color="auto" w:fill="auto"/>
          </w:tcPr>
          <w:p w14:paraId="0D213C7B" w14:textId="77777777" w:rsidR="00035BBA" w:rsidRDefault="00035BBA" w:rsidP="00035BBA">
            <w:pPr>
              <w:pStyle w:val="Tekstpodstawowy"/>
              <w:spacing w:before="120" w:after="0"/>
              <w:jc w:val="both"/>
              <w:rPr>
                <w:rFonts w:ascii="Arial" w:hAnsi="Arial" w:cs="Arial"/>
              </w:rPr>
            </w:pPr>
            <w:r>
              <w:rPr>
                <w:rFonts w:ascii="Arial" w:hAnsi="Arial" w:cs="Arial"/>
              </w:rPr>
              <w:t xml:space="preserve">Napięcie zasilania 220-240 V 50 </w:t>
            </w:r>
            <w:proofErr w:type="spellStart"/>
            <w:r>
              <w:rPr>
                <w:rFonts w:ascii="Arial" w:hAnsi="Arial" w:cs="Arial"/>
              </w:rPr>
              <w:t>Hz</w:t>
            </w:r>
            <w:proofErr w:type="spellEnd"/>
            <w:r>
              <w:rPr>
                <w:rFonts w:ascii="Arial" w:hAnsi="Arial" w:cs="Arial"/>
              </w:rPr>
              <w:t>.</w:t>
            </w:r>
          </w:p>
          <w:p w14:paraId="4F1A00F7" w14:textId="77777777" w:rsidR="00035BBA" w:rsidRPr="003D7FB4" w:rsidRDefault="00035BBA" w:rsidP="00035BBA">
            <w:pPr>
              <w:jc w:val="both"/>
              <w:rPr>
                <w:rFonts w:ascii="Arial" w:hAnsi="Arial" w:cs="Arial"/>
                <w:b/>
              </w:rPr>
            </w:pPr>
          </w:p>
        </w:tc>
        <w:tc>
          <w:tcPr>
            <w:tcW w:w="1872" w:type="dxa"/>
            <w:shd w:val="clear" w:color="auto" w:fill="auto"/>
            <w:vAlign w:val="center"/>
          </w:tcPr>
          <w:p w14:paraId="33A3EC1B" w14:textId="77777777" w:rsidR="00035BBA" w:rsidRDefault="00035BBA" w:rsidP="00CD1737">
            <w:pPr>
              <w:jc w:val="center"/>
            </w:pPr>
            <w:r w:rsidRPr="004805D9">
              <w:rPr>
                <w:rFonts w:ascii="Arial" w:hAnsi="Arial" w:cs="Arial"/>
                <w:bCs/>
              </w:rPr>
              <w:t>TAK/NIE</w:t>
            </w:r>
            <w:r w:rsidRPr="004805D9">
              <w:rPr>
                <w:rFonts w:ascii="Arial" w:hAnsi="Arial" w:cs="Arial"/>
                <w:bCs/>
                <w:sz w:val="36"/>
                <w:szCs w:val="36"/>
              </w:rPr>
              <w:t>*</w:t>
            </w:r>
          </w:p>
        </w:tc>
        <w:tc>
          <w:tcPr>
            <w:tcW w:w="3827" w:type="dxa"/>
            <w:shd w:val="clear" w:color="auto" w:fill="auto"/>
          </w:tcPr>
          <w:p w14:paraId="32A5A29F" w14:textId="77777777" w:rsidR="00035BBA" w:rsidRDefault="00035BBA" w:rsidP="00CD1737">
            <w:pPr>
              <w:suppressAutoHyphens/>
              <w:rPr>
                <w:rFonts w:ascii="Arial" w:hAnsi="Arial" w:cs="Arial"/>
                <w:sz w:val="20"/>
                <w:szCs w:val="20"/>
              </w:rPr>
            </w:pPr>
          </w:p>
          <w:p w14:paraId="175C8D4C" w14:textId="77777777" w:rsidR="00035BBA" w:rsidRPr="00650C87" w:rsidRDefault="00035BBA" w:rsidP="00CD1737">
            <w:pPr>
              <w:suppressAutoHyphens/>
              <w:rPr>
                <w:rFonts w:ascii="Arial" w:hAnsi="Arial" w:cs="Arial"/>
                <w:sz w:val="20"/>
                <w:szCs w:val="20"/>
              </w:rPr>
            </w:pPr>
          </w:p>
          <w:p w14:paraId="54A566CA" w14:textId="77777777" w:rsidR="00035BBA" w:rsidRPr="00650C87" w:rsidRDefault="00035BBA" w:rsidP="00CD1737">
            <w:pPr>
              <w:suppressAutoHyphens/>
              <w:rPr>
                <w:rFonts w:ascii="Arial" w:hAnsi="Arial" w:cs="Arial"/>
                <w:b/>
                <w:sz w:val="20"/>
                <w:szCs w:val="20"/>
              </w:rPr>
            </w:pPr>
          </w:p>
        </w:tc>
      </w:tr>
      <w:tr w:rsidR="00035BBA" w:rsidRPr="00177B84" w14:paraId="37C434E9" w14:textId="77777777" w:rsidTr="00CD1737">
        <w:tc>
          <w:tcPr>
            <w:tcW w:w="596" w:type="dxa"/>
            <w:shd w:val="clear" w:color="auto" w:fill="auto"/>
            <w:vAlign w:val="center"/>
          </w:tcPr>
          <w:p w14:paraId="0B820106" w14:textId="77777777" w:rsidR="00035BBA" w:rsidRPr="00C3019A" w:rsidRDefault="00035BBA" w:rsidP="00CD1737">
            <w:pPr>
              <w:spacing w:line="320" w:lineRule="exact"/>
              <w:jc w:val="center"/>
              <w:rPr>
                <w:rFonts w:ascii="Arial" w:hAnsi="Arial" w:cs="Arial"/>
              </w:rPr>
            </w:pPr>
            <w:r w:rsidRPr="00C3019A">
              <w:rPr>
                <w:rFonts w:ascii="Arial" w:hAnsi="Arial" w:cs="Arial"/>
              </w:rPr>
              <w:t>10</w:t>
            </w:r>
          </w:p>
        </w:tc>
        <w:tc>
          <w:tcPr>
            <w:tcW w:w="4195" w:type="dxa"/>
            <w:shd w:val="clear" w:color="auto" w:fill="auto"/>
          </w:tcPr>
          <w:p w14:paraId="156DE979" w14:textId="77777777" w:rsidR="00035BBA" w:rsidRPr="003C7B61" w:rsidRDefault="00035BBA" w:rsidP="00035BBA">
            <w:pPr>
              <w:pStyle w:val="Tekstpodstawowy"/>
              <w:spacing w:before="120" w:after="0"/>
              <w:jc w:val="both"/>
              <w:rPr>
                <w:rFonts w:ascii="Arial" w:hAnsi="Arial" w:cs="Arial"/>
              </w:rPr>
            </w:pPr>
            <w:r w:rsidRPr="003C7B61">
              <w:rPr>
                <w:rFonts w:ascii="Arial" w:hAnsi="Arial" w:cs="Arial"/>
              </w:rPr>
              <w:t xml:space="preserve">Stopień ochrony IPX4. </w:t>
            </w:r>
          </w:p>
          <w:p w14:paraId="34A27377" w14:textId="77777777" w:rsidR="00035BBA" w:rsidRPr="00A045FF" w:rsidRDefault="00035BBA" w:rsidP="00035BBA">
            <w:pPr>
              <w:ind w:left="360"/>
              <w:jc w:val="both"/>
              <w:rPr>
                <w:rFonts w:ascii="Arial" w:hAnsi="Arial" w:cs="Arial"/>
                <w:b/>
              </w:rPr>
            </w:pPr>
          </w:p>
        </w:tc>
        <w:tc>
          <w:tcPr>
            <w:tcW w:w="1872" w:type="dxa"/>
            <w:shd w:val="clear" w:color="auto" w:fill="auto"/>
            <w:vAlign w:val="center"/>
          </w:tcPr>
          <w:p w14:paraId="57347206" w14:textId="77777777" w:rsidR="00035BBA" w:rsidRDefault="00035BBA" w:rsidP="00CD1737">
            <w:pPr>
              <w:jc w:val="center"/>
            </w:pPr>
            <w:r w:rsidRPr="004805D9">
              <w:rPr>
                <w:rFonts w:ascii="Arial" w:hAnsi="Arial" w:cs="Arial"/>
                <w:bCs/>
              </w:rPr>
              <w:t>TAK/NIE</w:t>
            </w:r>
            <w:r w:rsidRPr="004805D9">
              <w:rPr>
                <w:rFonts w:ascii="Arial" w:hAnsi="Arial" w:cs="Arial"/>
                <w:bCs/>
                <w:sz w:val="36"/>
                <w:szCs w:val="36"/>
              </w:rPr>
              <w:t>*</w:t>
            </w:r>
          </w:p>
        </w:tc>
        <w:tc>
          <w:tcPr>
            <w:tcW w:w="3827" w:type="dxa"/>
            <w:shd w:val="clear" w:color="auto" w:fill="auto"/>
          </w:tcPr>
          <w:p w14:paraId="12072933" w14:textId="77777777" w:rsidR="00035BBA" w:rsidRPr="00650C87" w:rsidRDefault="00035BBA" w:rsidP="00CD1737">
            <w:pPr>
              <w:suppressAutoHyphens/>
              <w:rPr>
                <w:rFonts w:ascii="Arial" w:hAnsi="Arial" w:cs="Arial"/>
                <w:b/>
                <w:sz w:val="20"/>
                <w:szCs w:val="20"/>
              </w:rPr>
            </w:pPr>
            <w:r>
              <w:rPr>
                <w:rFonts w:ascii="Arial" w:hAnsi="Arial" w:cs="Arial"/>
                <w:sz w:val="20"/>
                <w:szCs w:val="20"/>
              </w:rPr>
              <w:t>Podać stopień ochrony</w:t>
            </w:r>
          </w:p>
        </w:tc>
      </w:tr>
      <w:tr w:rsidR="00035BBA" w:rsidRPr="00177B84" w14:paraId="3FD15D98" w14:textId="77777777" w:rsidTr="00CD1737">
        <w:tc>
          <w:tcPr>
            <w:tcW w:w="596" w:type="dxa"/>
            <w:shd w:val="clear" w:color="auto" w:fill="auto"/>
            <w:vAlign w:val="center"/>
          </w:tcPr>
          <w:p w14:paraId="7D2EAF00" w14:textId="77777777" w:rsidR="00035BBA" w:rsidRPr="00C3019A" w:rsidRDefault="00035BBA" w:rsidP="00CD1737">
            <w:pPr>
              <w:spacing w:line="320" w:lineRule="exact"/>
              <w:jc w:val="center"/>
              <w:rPr>
                <w:rFonts w:ascii="Arial" w:hAnsi="Arial" w:cs="Arial"/>
              </w:rPr>
            </w:pPr>
            <w:r w:rsidRPr="00C3019A">
              <w:rPr>
                <w:rFonts w:ascii="Arial" w:hAnsi="Arial" w:cs="Arial"/>
              </w:rPr>
              <w:t>11</w:t>
            </w:r>
          </w:p>
        </w:tc>
        <w:tc>
          <w:tcPr>
            <w:tcW w:w="4195" w:type="dxa"/>
            <w:shd w:val="clear" w:color="auto" w:fill="auto"/>
          </w:tcPr>
          <w:p w14:paraId="02FC8379" w14:textId="77777777" w:rsidR="00035BBA" w:rsidRPr="00DF45B4" w:rsidRDefault="00035BBA" w:rsidP="00035BBA">
            <w:pPr>
              <w:pStyle w:val="Tekstpodstawowy"/>
              <w:spacing w:before="120" w:after="0"/>
              <w:jc w:val="both"/>
              <w:rPr>
                <w:rFonts w:ascii="Arial" w:hAnsi="Arial" w:cs="Arial"/>
              </w:rPr>
            </w:pPr>
            <w:r>
              <w:rPr>
                <w:rFonts w:ascii="Arial" w:hAnsi="Arial" w:cs="Arial"/>
              </w:rPr>
              <w:t>Masa do 3</w:t>
            </w:r>
            <w:r w:rsidRPr="003C7B61">
              <w:rPr>
                <w:rFonts w:ascii="Arial" w:hAnsi="Arial" w:cs="Arial"/>
              </w:rPr>
              <w:t xml:space="preserve"> kg. </w:t>
            </w:r>
          </w:p>
          <w:p w14:paraId="2C4C5ECC" w14:textId="77777777" w:rsidR="00035BBA" w:rsidRPr="00A045FF" w:rsidRDefault="00035BBA" w:rsidP="00035BBA">
            <w:pPr>
              <w:ind w:left="360"/>
              <w:jc w:val="both"/>
              <w:rPr>
                <w:rFonts w:ascii="Arial" w:hAnsi="Arial" w:cs="Arial"/>
              </w:rPr>
            </w:pPr>
          </w:p>
          <w:p w14:paraId="08DD878A" w14:textId="77777777" w:rsidR="00035BBA" w:rsidRPr="00A045FF" w:rsidRDefault="00035BBA" w:rsidP="00035BBA">
            <w:pPr>
              <w:ind w:left="360"/>
              <w:jc w:val="both"/>
              <w:rPr>
                <w:rFonts w:ascii="Arial" w:hAnsi="Arial" w:cs="Arial"/>
                <w:b/>
              </w:rPr>
            </w:pPr>
          </w:p>
        </w:tc>
        <w:tc>
          <w:tcPr>
            <w:tcW w:w="1872" w:type="dxa"/>
            <w:shd w:val="clear" w:color="auto" w:fill="auto"/>
            <w:vAlign w:val="center"/>
          </w:tcPr>
          <w:p w14:paraId="35A571EE" w14:textId="77777777" w:rsidR="00035BBA" w:rsidRDefault="00035BBA" w:rsidP="00CD1737">
            <w:pPr>
              <w:jc w:val="center"/>
            </w:pPr>
            <w:r w:rsidRPr="004805D9">
              <w:rPr>
                <w:rFonts w:ascii="Arial" w:hAnsi="Arial" w:cs="Arial"/>
                <w:bCs/>
              </w:rPr>
              <w:t>TAK/NIE</w:t>
            </w:r>
            <w:r w:rsidRPr="004805D9">
              <w:rPr>
                <w:rFonts w:ascii="Arial" w:hAnsi="Arial" w:cs="Arial"/>
                <w:bCs/>
                <w:sz w:val="36"/>
                <w:szCs w:val="36"/>
              </w:rPr>
              <w:t>*</w:t>
            </w:r>
          </w:p>
        </w:tc>
        <w:tc>
          <w:tcPr>
            <w:tcW w:w="3827" w:type="dxa"/>
            <w:shd w:val="clear" w:color="auto" w:fill="auto"/>
          </w:tcPr>
          <w:p w14:paraId="2710852A" w14:textId="77777777" w:rsidR="00035BBA" w:rsidRPr="00D2278E" w:rsidRDefault="00035BBA" w:rsidP="00CD1737">
            <w:pPr>
              <w:suppressAutoHyphens/>
              <w:rPr>
                <w:rFonts w:ascii="Arial" w:hAnsi="Arial" w:cs="Arial"/>
                <w:sz w:val="20"/>
                <w:szCs w:val="20"/>
              </w:rPr>
            </w:pPr>
            <w:r>
              <w:rPr>
                <w:rFonts w:ascii="Arial" w:hAnsi="Arial" w:cs="Arial"/>
                <w:sz w:val="20"/>
                <w:szCs w:val="20"/>
              </w:rPr>
              <w:t>Podać wagę urządzenia w kg</w:t>
            </w:r>
          </w:p>
        </w:tc>
      </w:tr>
      <w:tr w:rsidR="00035BBA" w:rsidRPr="00177B84" w14:paraId="26B76E2E" w14:textId="77777777" w:rsidTr="00CD1737">
        <w:tc>
          <w:tcPr>
            <w:tcW w:w="596" w:type="dxa"/>
            <w:shd w:val="clear" w:color="auto" w:fill="auto"/>
            <w:vAlign w:val="center"/>
          </w:tcPr>
          <w:p w14:paraId="5E00790B" w14:textId="77777777" w:rsidR="00035BBA" w:rsidRPr="00C3019A" w:rsidRDefault="00035BBA" w:rsidP="00CD1737">
            <w:pPr>
              <w:spacing w:line="320" w:lineRule="exact"/>
              <w:jc w:val="center"/>
              <w:rPr>
                <w:rFonts w:ascii="Arial" w:hAnsi="Arial" w:cs="Arial"/>
              </w:rPr>
            </w:pPr>
            <w:r w:rsidRPr="00C3019A">
              <w:rPr>
                <w:rFonts w:ascii="Arial" w:hAnsi="Arial" w:cs="Arial"/>
              </w:rPr>
              <w:t>12</w:t>
            </w:r>
          </w:p>
        </w:tc>
        <w:tc>
          <w:tcPr>
            <w:tcW w:w="4195" w:type="dxa"/>
            <w:shd w:val="clear" w:color="auto" w:fill="auto"/>
          </w:tcPr>
          <w:p w14:paraId="53307941" w14:textId="77777777" w:rsidR="00035BBA" w:rsidRPr="003C7B61" w:rsidRDefault="00035BBA" w:rsidP="00035BBA">
            <w:pPr>
              <w:pStyle w:val="Tekstpodstawowy"/>
              <w:spacing w:before="120" w:after="0"/>
              <w:jc w:val="both"/>
              <w:rPr>
                <w:rFonts w:ascii="Arial" w:hAnsi="Arial" w:cs="Arial"/>
              </w:rPr>
            </w:pPr>
            <w:r>
              <w:rPr>
                <w:rFonts w:ascii="Arial" w:hAnsi="Arial" w:cs="Arial"/>
              </w:rPr>
              <w:t>Wymiary maksymalnie (szer. x wys. x głęb.) 300</w:t>
            </w:r>
            <w:r w:rsidRPr="003C7B61">
              <w:rPr>
                <w:rFonts w:ascii="Arial" w:hAnsi="Arial" w:cs="Arial"/>
              </w:rPr>
              <w:t xml:space="preserve"> x</w:t>
            </w:r>
            <w:r>
              <w:rPr>
                <w:rFonts w:ascii="Arial" w:hAnsi="Arial" w:cs="Arial"/>
              </w:rPr>
              <w:t xml:space="preserve"> 300 x 200 mm</w:t>
            </w:r>
            <w:r w:rsidRPr="003C7B61">
              <w:rPr>
                <w:rFonts w:ascii="Arial" w:hAnsi="Arial" w:cs="Arial"/>
              </w:rPr>
              <w:t>.</w:t>
            </w:r>
          </w:p>
          <w:p w14:paraId="05A89FCA" w14:textId="77777777" w:rsidR="00035BBA" w:rsidRPr="003D7FB4" w:rsidRDefault="00035BBA" w:rsidP="00035BBA">
            <w:pPr>
              <w:jc w:val="both"/>
              <w:rPr>
                <w:rFonts w:ascii="Arial" w:hAnsi="Arial" w:cs="Arial"/>
                <w:b/>
              </w:rPr>
            </w:pPr>
          </w:p>
        </w:tc>
        <w:tc>
          <w:tcPr>
            <w:tcW w:w="1872" w:type="dxa"/>
            <w:shd w:val="clear" w:color="auto" w:fill="auto"/>
            <w:vAlign w:val="center"/>
          </w:tcPr>
          <w:p w14:paraId="3106AE73" w14:textId="77777777" w:rsidR="00035BBA" w:rsidRDefault="00035BBA" w:rsidP="00CD1737">
            <w:pPr>
              <w:jc w:val="center"/>
            </w:pPr>
            <w:r w:rsidRPr="004805D9">
              <w:rPr>
                <w:rFonts w:ascii="Arial" w:hAnsi="Arial" w:cs="Arial"/>
                <w:bCs/>
              </w:rPr>
              <w:t>TAK/NIE</w:t>
            </w:r>
            <w:r w:rsidRPr="004805D9">
              <w:rPr>
                <w:rFonts w:ascii="Arial" w:hAnsi="Arial" w:cs="Arial"/>
                <w:bCs/>
                <w:sz w:val="36"/>
                <w:szCs w:val="36"/>
              </w:rPr>
              <w:t>*</w:t>
            </w:r>
          </w:p>
        </w:tc>
        <w:tc>
          <w:tcPr>
            <w:tcW w:w="3827" w:type="dxa"/>
            <w:shd w:val="clear" w:color="auto" w:fill="auto"/>
          </w:tcPr>
          <w:p w14:paraId="685F2FBE" w14:textId="77777777" w:rsidR="00035BBA" w:rsidRPr="00650C87" w:rsidRDefault="00035BBA" w:rsidP="00CD1737">
            <w:pPr>
              <w:suppressAutoHyphens/>
              <w:jc w:val="both"/>
              <w:rPr>
                <w:rFonts w:ascii="Arial" w:hAnsi="Arial" w:cs="Arial"/>
                <w:sz w:val="20"/>
                <w:szCs w:val="20"/>
              </w:rPr>
            </w:pPr>
            <w:r>
              <w:rPr>
                <w:rFonts w:ascii="Arial" w:hAnsi="Arial" w:cs="Arial"/>
                <w:sz w:val="20"/>
                <w:szCs w:val="20"/>
              </w:rPr>
              <w:t xml:space="preserve">Podać wymiary maksymalne w cm </w:t>
            </w:r>
            <w:r>
              <w:rPr>
                <w:rFonts w:ascii="Arial" w:hAnsi="Arial" w:cs="Arial"/>
              </w:rPr>
              <w:t xml:space="preserve">(szer. x wys. x głęb.) </w:t>
            </w:r>
            <w:r>
              <w:rPr>
                <w:rFonts w:ascii="Arial" w:hAnsi="Arial" w:cs="Arial"/>
                <w:sz w:val="20"/>
                <w:szCs w:val="20"/>
              </w:rPr>
              <w:t xml:space="preserve"> :</w:t>
            </w:r>
          </w:p>
        </w:tc>
      </w:tr>
      <w:tr w:rsidR="00035BBA" w:rsidRPr="00177B84" w14:paraId="5C4FDBF9" w14:textId="77777777" w:rsidTr="00CD1737">
        <w:tc>
          <w:tcPr>
            <w:tcW w:w="596" w:type="dxa"/>
            <w:shd w:val="clear" w:color="auto" w:fill="auto"/>
            <w:vAlign w:val="center"/>
          </w:tcPr>
          <w:p w14:paraId="660AB29A" w14:textId="77777777" w:rsidR="00035BBA" w:rsidRPr="00C3019A" w:rsidRDefault="00035BBA" w:rsidP="00CD1737">
            <w:pPr>
              <w:spacing w:line="320" w:lineRule="exact"/>
              <w:jc w:val="center"/>
              <w:rPr>
                <w:rFonts w:ascii="Arial" w:hAnsi="Arial" w:cs="Arial"/>
              </w:rPr>
            </w:pPr>
            <w:r>
              <w:rPr>
                <w:rFonts w:ascii="Arial" w:hAnsi="Arial" w:cs="Arial"/>
              </w:rPr>
              <w:t>13</w:t>
            </w:r>
          </w:p>
        </w:tc>
        <w:tc>
          <w:tcPr>
            <w:tcW w:w="4195" w:type="dxa"/>
            <w:shd w:val="clear" w:color="auto" w:fill="auto"/>
          </w:tcPr>
          <w:p w14:paraId="43729A42" w14:textId="77777777" w:rsidR="00035BBA" w:rsidRPr="00DF45B4" w:rsidRDefault="00035BBA" w:rsidP="00035BBA">
            <w:pPr>
              <w:pStyle w:val="Tekstpodstawowy"/>
              <w:spacing w:before="120" w:after="0"/>
              <w:jc w:val="both"/>
              <w:rPr>
                <w:rFonts w:ascii="Arial" w:hAnsi="Arial" w:cs="Arial"/>
              </w:rPr>
            </w:pPr>
            <w:r w:rsidRPr="003C7B61">
              <w:rPr>
                <w:rFonts w:ascii="Arial" w:hAnsi="Arial" w:cs="Arial"/>
              </w:rPr>
              <w:t>W</w:t>
            </w:r>
            <w:r w:rsidRPr="003C7B61">
              <w:rPr>
                <w:rFonts w:ascii="Arial" w:hAnsi="Arial" w:cs="Arial"/>
                <w:bCs/>
                <w:iCs/>
              </w:rPr>
              <w:t xml:space="preserve"> zestawie 25 szt. </w:t>
            </w:r>
            <w:r>
              <w:rPr>
                <w:rFonts w:ascii="Arial" w:hAnsi="Arial" w:cs="Arial"/>
                <w:bCs/>
                <w:iCs/>
              </w:rPr>
              <w:t>pakietów</w:t>
            </w:r>
            <w:r w:rsidRPr="003C7B61">
              <w:rPr>
                <w:rFonts w:ascii="Arial" w:hAnsi="Arial" w:cs="Arial"/>
                <w:bCs/>
                <w:iCs/>
              </w:rPr>
              <w:t xml:space="preserve"> infuzyjnych oraz systemem ogrzewania przewodów infuzyjnych na ich długości.</w:t>
            </w:r>
          </w:p>
          <w:p w14:paraId="1E94A76D" w14:textId="77777777" w:rsidR="00035BBA" w:rsidRDefault="00035BBA" w:rsidP="00035BBA">
            <w:pPr>
              <w:pStyle w:val="Tekstpodstawowy"/>
              <w:spacing w:before="120" w:after="0"/>
              <w:jc w:val="both"/>
              <w:rPr>
                <w:rFonts w:ascii="Arial" w:hAnsi="Arial" w:cs="Arial"/>
              </w:rPr>
            </w:pPr>
          </w:p>
        </w:tc>
        <w:tc>
          <w:tcPr>
            <w:tcW w:w="1872" w:type="dxa"/>
            <w:shd w:val="clear" w:color="auto" w:fill="auto"/>
            <w:vAlign w:val="center"/>
          </w:tcPr>
          <w:p w14:paraId="47E7C515" w14:textId="13346543" w:rsidR="00035BBA" w:rsidRPr="004805D9" w:rsidRDefault="00380FE9" w:rsidP="00CD1737">
            <w:pPr>
              <w:jc w:val="center"/>
              <w:rPr>
                <w:rFonts w:ascii="Arial" w:hAnsi="Arial" w:cs="Arial"/>
                <w:bCs/>
              </w:rPr>
            </w:pPr>
            <w:r w:rsidRPr="004805D9">
              <w:rPr>
                <w:rFonts w:ascii="Arial" w:hAnsi="Arial" w:cs="Arial"/>
                <w:bCs/>
              </w:rPr>
              <w:t>TAK/NIE</w:t>
            </w:r>
            <w:r w:rsidRPr="004805D9">
              <w:rPr>
                <w:rFonts w:ascii="Arial" w:hAnsi="Arial" w:cs="Arial"/>
                <w:bCs/>
                <w:sz w:val="36"/>
                <w:szCs w:val="36"/>
              </w:rPr>
              <w:t>*</w:t>
            </w:r>
          </w:p>
        </w:tc>
        <w:tc>
          <w:tcPr>
            <w:tcW w:w="3827" w:type="dxa"/>
            <w:shd w:val="clear" w:color="auto" w:fill="auto"/>
          </w:tcPr>
          <w:p w14:paraId="21809138" w14:textId="77777777" w:rsidR="00035BBA" w:rsidRDefault="00035BBA" w:rsidP="00CD1737">
            <w:pPr>
              <w:suppressAutoHyphens/>
              <w:jc w:val="both"/>
              <w:rPr>
                <w:rFonts w:ascii="Arial" w:hAnsi="Arial" w:cs="Arial"/>
                <w:sz w:val="20"/>
                <w:szCs w:val="20"/>
              </w:rPr>
            </w:pPr>
          </w:p>
        </w:tc>
      </w:tr>
      <w:tr w:rsidR="00035BBA" w:rsidRPr="00177B84" w14:paraId="2F4687E4" w14:textId="77777777" w:rsidTr="00CD1737">
        <w:tc>
          <w:tcPr>
            <w:tcW w:w="596" w:type="dxa"/>
            <w:shd w:val="clear" w:color="auto" w:fill="auto"/>
            <w:vAlign w:val="center"/>
          </w:tcPr>
          <w:p w14:paraId="7EB6B5FF" w14:textId="77777777" w:rsidR="00035BBA" w:rsidRPr="00C3019A" w:rsidRDefault="00035BBA" w:rsidP="00CD1737">
            <w:pPr>
              <w:spacing w:line="320" w:lineRule="exact"/>
              <w:jc w:val="center"/>
              <w:rPr>
                <w:rFonts w:ascii="Arial" w:hAnsi="Arial" w:cs="Arial"/>
              </w:rPr>
            </w:pPr>
            <w:r>
              <w:rPr>
                <w:rFonts w:ascii="Arial" w:hAnsi="Arial" w:cs="Arial"/>
              </w:rPr>
              <w:t>14</w:t>
            </w:r>
          </w:p>
        </w:tc>
        <w:tc>
          <w:tcPr>
            <w:tcW w:w="4195" w:type="dxa"/>
            <w:shd w:val="clear" w:color="auto" w:fill="auto"/>
          </w:tcPr>
          <w:p w14:paraId="4270EFF9" w14:textId="77777777" w:rsidR="00035BBA" w:rsidRDefault="00035BBA" w:rsidP="00035BBA">
            <w:pPr>
              <w:pStyle w:val="Tekstpodstawowy"/>
              <w:spacing w:before="120" w:after="0"/>
              <w:jc w:val="both"/>
              <w:rPr>
                <w:rFonts w:ascii="Arial" w:hAnsi="Arial" w:cs="Arial"/>
              </w:rPr>
            </w:pPr>
            <w:r>
              <w:rPr>
                <w:rFonts w:ascii="Arial" w:hAnsi="Arial" w:cs="Arial"/>
              </w:rPr>
              <w:t>O</w:t>
            </w:r>
            <w:r w:rsidRPr="00DF45B4">
              <w:rPr>
                <w:rFonts w:ascii="Arial" w:hAnsi="Arial" w:cs="Arial"/>
              </w:rPr>
              <w:t>pako</w:t>
            </w:r>
            <w:r>
              <w:rPr>
                <w:rFonts w:ascii="Arial" w:hAnsi="Arial" w:cs="Arial"/>
              </w:rPr>
              <w:t>wanie transportowe na komplet wyposażenia.</w:t>
            </w:r>
          </w:p>
          <w:p w14:paraId="01B2F283" w14:textId="77777777" w:rsidR="00035BBA" w:rsidRDefault="00035BBA" w:rsidP="00035BBA">
            <w:pPr>
              <w:pStyle w:val="Tekstpodstawowy"/>
              <w:spacing w:before="120" w:after="0"/>
              <w:jc w:val="both"/>
              <w:rPr>
                <w:rFonts w:ascii="Arial" w:hAnsi="Arial" w:cs="Arial"/>
              </w:rPr>
            </w:pPr>
          </w:p>
        </w:tc>
        <w:tc>
          <w:tcPr>
            <w:tcW w:w="1872" w:type="dxa"/>
            <w:shd w:val="clear" w:color="auto" w:fill="auto"/>
            <w:vAlign w:val="center"/>
          </w:tcPr>
          <w:p w14:paraId="490E30E7" w14:textId="5C1D6C7E" w:rsidR="00035BBA" w:rsidRPr="004805D9" w:rsidRDefault="00380FE9" w:rsidP="00CD1737">
            <w:pPr>
              <w:jc w:val="center"/>
              <w:rPr>
                <w:rFonts w:ascii="Arial" w:hAnsi="Arial" w:cs="Arial"/>
                <w:bCs/>
              </w:rPr>
            </w:pPr>
            <w:r w:rsidRPr="004805D9">
              <w:rPr>
                <w:rFonts w:ascii="Arial" w:hAnsi="Arial" w:cs="Arial"/>
                <w:bCs/>
              </w:rPr>
              <w:t>TAK/NIE</w:t>
            </w:r>
            <w:r w:rsidRPr="004805D9">
              <w:rPr>
                <w:rFonts w:ascii="Arial" w:hAnsi="Arial" w:cs="Arial"/>
                <w:bCs/>
                <w:sz w:val="36"/>
                <w:szCs w:val="36"/>
              </w:rPr>
              <w:t>*</w:t>
            </w:r>
          </w:p>
        </w:tc>
        <w:tc>
          <w:tcPr>
            <w:tcW w:w="3827" w:type="dxa"/>
            <w:shd w:val="clear" w:color="auto" w:fill="auto"/>
          </w:tcPr>
          <w:p w14:paraId="4076F94B" w14:textId="77777777" w:rsidR="00035BBA" w:rsidRDefault="00035BBA" w:rsidP="00CD1737">
            <w:pPr>
              <w:suppressAutoHyphens/>
              <w:jc w:val="both"/>
              <w:rPr>
                <w:rFonts w:ascii="Arial" w:hAnsi="Arial" w:cs="Arial"/>
                <w:sz w:val="20"/>
                <w:szCs w:val="20"/>
              </w:rPr>
            </w:pPr>
          </w:p>
        </w:tc>
      </w:tr>
      <w:tr w:rsidR="00035BBA" w:rsidRPr="00177B84" w14:paraId="7E6C8DBE" w14:textId="77777777" w:rsidTr="00CD1737">
        <w:tc>
          <w:tcPr>
            <w:tcW w:w="596" w:type="dxa"/>
            <w:shd w:val="clear" w:color="auto" w:fill="auto"/>
            <w:vAlign w:val="center"/>
          </w:tcPr>
          <w:p w14:paraId="3FD800E8" w14:textId="77777777" w:rsidR="00035BBA" w:rsidRPr="00C3019A" w:rsidRDefault="00035BBA" w:rsidP="00CD1737">
            <w:pPr>
              <w:spacing w:line="320" w:lineRule="exact"/>
              <w:jc w:val="center"/>
              <w:rPr>
                <w:rFonts w:ascii="Arial" w:hAnsi="Arial" w:cs="Arial"/>
              </w:rPr>
            </w:pPr>
            <w:r>
              <w:rPr>
                <w:rFonts w:ascii="Arial" w:hAnsi="Arial" w:cs="Arial"/>
              </w:rPr>
              <w:t>15</w:t>
            </w:r>
          </w:p>
        </w:tc>
        <w:tc>
          <w:tcPr>
            <w:tcW w:w="4195" w:type="dxa"/>
            <w:shd w:val="clear" w:color="auto" w:fill="auto"/>
          </w:tcPr>
          <w:p w14:paraId="5CA79E45" w14:textId="77777777" w:rsidR="00035BBA" w:rsidRPr="00DF45B4" w:rsidRDefault="00035BBA" w:rsidP="00035BBA">
            <w:pPr>
              <w:pStyle w:val="Tekstpodstawowy"/>
              <w:spacing w:before="120" w:after="0"/>
              <w:jc w:val="both"/>
              <w:rPr>
                <w:rFonts w:ascii="Arial" w:hAnsi="Arial" w:cs="Arial"/>
              </w:rPr>
            </w:pPr>
            <w:r>
              <w:rPr>
                <w:rFonts w:ascii="Arial" w:hAnsi="Arial" w:cs="Arial"/>
                <w:snapToGrid w:val="0"/>
              </w:rPr>
              <w:t>I</w:t>
            </w:r>
            <w:r w:rsidRPr="00DF45B4">
              <w:rPr>
                <w:rFonts w:ascii="Arial" w:hAnsi="Arial" w:cs="Arial"/>
                <w:snapToGrid w:val="0"/>
              </w:rPr>
              <w:t>nstrukcja użytkowania i eksploatacji w języku polskim dostarczona wraz z wyrobem w wersji papierowej i elektronicznej.</w:t>
            </w:r>
          </w:p>
          <w:p w14:paraId="256F9CAD" w14:textId="77777777" w:rsidR="00035BBA" w:rsidRDefault="00035BBA" w:rsidP="00035BBA">
            <w:pPr>
              <w:pStyle w:val="Tekstpodstawowy"/>
              <w:spacing w:before="120" w:after="0"/>
              <w:jc w:val="both"/>
              <w:rPr>
                <w:rFonts w:ascii="Arial" w:hAnsi="Arial" w:cs="Arial"/>
              </w:rPr>
            </w:pPr>
          </w:p>
        </w:tc>
        <w:tc>
          <w:tcPr>
            <w:tcW w:w="1872" w:type="dxa"/>
            <w:shd w:val="clear" w:color="auto" w:fill="auto"/>
            <w:vAlign w:val="center"/>
          </w:tcPr>
          <w:p w14:paraId="45DA69FF" w14:textId="6FD7FD9B" w:rsidR="00035BBA" w:rsidRPr="004805D9" w:rsidRDefault="00380FE9" w:rsidP="00CD1737">
            <w:pPr>
              <w:jc w:val="center"/>
              <w:rPr>
                <w:rFonts w:ascii="Arial" w:hAnsi="Arial" w:cs="Arial"/>
                <w:bCs/>
              </w:rPr>
            </w:pPr>
            <w:r w:rsidRPr="004805D9">
              <w:rPr>
                <w:rFonts w:ascii="Arial" w:hAnsi="Arial" w:cs="Arial"/>
                <w:bCs/>
              </w:rPr>
              <w:t>TAK/NIE</w:t>
            </w:r>
            <w:r w:rsidRPr="004805D9">
              <w:rPr>
                <w:rFonts w:ascii="Arial" w:hAnsi="Arial" w:cs="Arial"/>
                <w:bCs/>
                <w:sz w:val="36"/>
                <w:szCs w:val="36"/>
              </w:rPr>
              <w:t>*</w:t>
            </w:r>
          </w:p>
        </w:tc>
        <w:tc>
          <w:tcPr>
            <w:tcW w:w="3827" w:type="dxa"/>
            <w:shd w:val="clear" w:color="auto" w:fill="auto"/>
          </w:tcPr>
          <w:p w14:paraId="67212A9C" w14:textId="77777777" w:rsidR="00035BBA" w:rsidRDefault="00035BBA" w:rsidP="00CD1737">
            <w:pPr>
              <w:suppressAutoHyphens/>
              <w:jc w:val="both"/>
              <w:rPr>
                <w:rFonts w:ascii="Arial" w:hAnsi="Arial" w:cs="Arial"/>
                <w:sz w:val="20"/>
                <w:szCs w:val="20"/>
              </w:rPr>
            </w:pPr>
          </w:p>
        </w:tc>
      </w:tr>
    </w:tbl>
    <w:p w14:paraId="2586A185" w14:textId="77777777" w:rsidR="00035BBA" w:rsidRDefault="00035BBA" w:rsidP="00035BBA">
      <w:pPr>
        <w:rPr>
          <w:rFonts w:ascii="Arial" w:hAnsi="Arial" w:cs="Arial"/>
          <w:b/>
          <w:bCs/>
        </w:rPr>
      </w:pPr>
      <w:r w:rsidRPr="00BB05F7">
        <w:rPr>
          <w:rFonts w:ascii="Arial" w:hAnsi="Arial" w:cs="Arial"/>
          <w:bCs/>
          <w:sz w:val="36"/>
          <w:szCs w:val="36"/>
        </w:rPr>
        <w:t>*</w:t>
      </w:r>
      <w:r>
        <w:rPr>
          <w:rFonts w:ascii="Arial" w:hAnsi="Arial" w:cs="Arial"/>
          <w:bCs/>
          <w:sz w:val="36"/>
          <w:szCs w:val="36"/>
        </w:rPr>
        <w:t xml:space="preserve"> </w:t>
      </w:r>
      <w:r w:rsidRPr="00650C87">
        <w:rPr>
          <w:rFonts w:ascii="Arial" w:hAnsi="Arial" w:cs="Arial"/>
          <w:b/>
          <w:bCs/>
        </w:rPr>
        <w:t>zaznaczyć oferowane</w:t>
      </w:r>
    </w:p>
    <w:p w14:paraId="38EF2995" w14:textId="77777777" w:rsidR="00035BBA" w:rsidRDefault="00035BBA" w:rsidP="00035BBA">
      <w:pPr>
        <w:rPr>
          <w:rFonts w:ascii="Arial" w:hAnsi="Arial" w:cs="Arial"/>
          <w:b/>
          <w:bCs/>
        </w:rPr>
      </w:pPr>
    </w:p>
    <w:p w14:paraId="4A1B10CB" w14:textId="77777777" w:rsidR="00035BBA" w:rsidRDefault="00035BBA" w:rsidP="00035BBA">
      <w:pPr>
        <w:spacing w:line="360" w:lineRule="auto"/>
        <w:ind w:firstLine="708"/>
        <w:jc w:val="both"/>
        <w:rPr>
          <w:rFonts w:ascii="Arial" w:hAnsi="Arial" w:cs="Arial"/>
          <w:b/>
          <w:bCs/>
        </w:rPr>
      </w:pPr>
      <w:r>
        <w:rPr>
          <w:rFonts w:ascii="Arial" w:hAnsi="Arial" w:cs="Arial"/>
          <w:b/>
          <w:bCs/>
        </w:rPr>
        <w:t>B</w:t>
      </w:r>
      <w:r w:rsidRPr="00E35036">
        <w:rPr>
          <w:rFonts w:ascii="Arial" w:hAnsi="Arial" w:cs="Arial"/>
          <w:b/>
          <w:bCs/>
        </w:rPr>
        <w:t>ędąc świadomym odpowiedzialności karnej za poświadczenie nieprawdy</w:t>
      </w:r>
      <w:r>
        <w:rPr>
          <w:rFonts w:ascii="Arial" w:hAnsi="Arial" w:cs="Arial"/>
          <w:b/>
          <w:bCs/>
        </w:rPr>
        <w:t xml:space="preserve"> oświadczam, że wyżej wymienione informacje są zgodne ze stanem faktycznym i parametrami oferowanego produktu.</w:t>
      </w:r>
    </w:p>
    <w:p w14:paraId="0B602985" w14:textId="77777777" w:rsidR="00035BBA" w:rsidRDefault="00035BBA" w:rsidP="00035BBA">
      <w:pPr>
        <w:rPr>
          <w:rFonts w:ascii="Arial" w:hAnsi="Arial" w:cs="Arial"/>
          <w:bCs/>
        </w:rPr>
      </w:pPr>
    </w:p>
    <w:p w14:paraId="03258AC4" w14:textId="77777777" w:rsidR="00035BBA" w:rsidRDefault="00035BBA" w:rsidP="00035BBA">
      <w:pPr>
        <w:rPr>
          <w:rFonts w:ascii="Arial" w:hAnsi="Arial" w:cs="Arial"/>
          <w:bCs/>
        </w:rPr>
      </w:pPr>
      <w:r>
        <w:rPr>
          <w:rFonts w:ascii="Arial" w:hAnsi="Arial" w:cs="Arial"/>
          <w:bCs/>
        </w:rPr>
        <w:t>…………………….., dnia……………</w:t>
      </w:r>
      <w:r>
        <w:rPr>
          <w:rFonts w:ascii="Arial" w:hAnsi="Arial" w:cs="Arial"/>
          <w:bCs/>
        </w:rPr>
        <w:tab/>
      </w:r>
      <w:r>
        <w:rPr>
          <w:rFonts w:ascii="Arial" w:hAnsi="Arial" w:cs="Arial"/>
          <w:bCs/>
        </w:rPr>
        <w:tab/>
      </w:r>
      <w:r>
        <w:rPr>
          <w:rFonts w:ascii="Arial" w:hAnsi="Arial" w:cs="Arial"/>
          <w:bCs/>
        </w:rPr>
        <w:tab/>
        <w:t>……………………………</w:t>
      </w:r>
    </w:p>
    <w:p w14:paraId="6C11BE0B" w14:textId="77777777" w:rsidR="00035BBA" w:rsidRDefault="00035BBA" w:rsidP="00035BBA">
      <w:pPr>
        <w:tabs>
          <w:tab w:val="left" w:pos="1455"/>
        </w:tabs>
        <w:jc w:val="right"/>
        <w:rPr>
          <w:rFonts w:ascii="Arial" w:hAnsi="Arial" w:cs="Arial"/>
          <w:bCs/>
        </w:rPr>
        <w:sectPr w:rsidR="00035BBA" w:rsidSect="0011302D">
          <w:pgSz w:w="11906" w:h="16838"/>
          <w:pgMar w:top="1134" w:right="1134" w:bottom="1276" w:left="1701" w:header="709" w:footer="481" w:gutter="0"/>
          <w:cols w:space="708"/>
          <w:docGrid w:linePitch="326" w:charSpace="32768"/>
        </w:sectPr>
      </w:pPr>
      <w:r>
        <w:rPr>
          <w:rFonts w:ascii="Arial" w:hAnsi="Arial" w:cs="Arial"/>
          <w:bCs/>
        </w:rPr>
        <w:t>podpis osoby upoważnionej</w:t>
      </w:r>
    </w:p>
    <w:p w14:paraId="7FF1CE3E" w14:textId="7A82194E" w:rsidR="00035BBA" w:rsidRDefault="00035BBA" w:rsidP="00035BBA">
      <w:pPr>
        <w:tabs>
          <w:tab w:val="left" w:pos="1455"/>
        </w:tabs>
        <w:jc w:val="right"/>
        <w:rPr>
          <w:rFonts w:ascii="Arial" w:hAnsi="Arial" w:cs="Arial"/>
          <w:bCs/>
        </w:rPr>
      </w:pPr>
    </w:p>
    <w:p w14:paraId="38ED3540" w14:textId="1D2718DE" w:rsidR="0011302D" w:rsidRPr="008D18C1" w:rsidRDefault="0011302D" w:rsidP="00035BBA">
      <w:pPr>
        <w:tabs>
          <w:tab w:val="left" w:pos="1455"/>
        </w:tabs>
        <w:jc w:val="right"/>
        <w:rPr>
          <w:rFonts w:ascii="Arial" w:hAnsi="Arial" w:cs="Arial"/>
          <w:b/>
          <w:sz w:val="22"/>
          <w:szCs w:val="22"/>
        </w:rPr>
      </w:pPr>
      <w:r w:rsidRPr="008D18C1">
        <w:rPr>
          <w:rFonts w:ascii="Arial" w:hAnsi="Arial" w:cs="Arial"/>
          <w:b/>
          <w:sz w:val="22"/>
          <w:szCs w:val="22"/>
        </w:rPr>
        <w:t xml:space="preserve">Załącznik nr 2 do SIWZ </w:t>
      </w:r>
    </w:p>
    <w:p w14:paraId="7F20A20D" w14:textId="77777777" w:rsidR="0011302D" w:rsidRPr="008D18C1" w:rsidRDefault="0011302D" w:rsidP="0011302D">
      <w:pPr>
        <w:tabs>
          <w:tab w:val="left" w:pos="1455"/>
        </w:tabs>
        <w:jc w:val="right"/>
        <w:rPr>
          <w:rFonts w:ascii="Arial" w:hAnsi="Arial" w:cs="Arial"/>
          <w:b/>
          <w:sz w:val="22"/>
          <w:szCs w:val="22"/>
        </w:rPr>
      </w:pPr>
    </w:p>
    <w:p w14:paraId="21F5C9B5" w14:textId="77777777" w:rsidR="0011302D" w:rsidRPr="008D18C1" w:rsidRDefault="0011302D" w:rsidP="0011302D">
      <w:pPr>
        <w:pStyle w:val="Annexetitre"/>
        <w:spacing w:before="0" w:after="0"/>
        <w:rPr>
          <w:rFonts w:ascii="Arial" w:hAnsi="Arial" w:cs="Arial"/>
          <w:caps/>
          <w:sz w:val="20"/>
          <w:szCs w:val="20"/>
          <w:u w:val="none"/>
        </w:rPr>
      </w:pPr>
      <w:r w:rsidRPr="008D18C1">
        <w:rPr>
          <w:rFonts w:ascii="Arial" w:hAnsi="Arial" w:cs="Arial"/>
          <w:caps/>
          <w:sz w:val="20"/>
          <w:szCs w:val="20"/>
          <w:u w:val="none"/>
        </w:rPr>
        <w:t>Standardowy formularz jednolitego europejskiego dokumentu zamówienia</w:t>
      </w:r>
    </w:p>
    <w:p w14:paraId="6D47D754" w14:textId="77777777" w:rsidR="0011302D" w:rsidRPr="008D18C1" w:rsidRDefault="0011302D" w:rsidP="0011302D">
      <w:pPr>
        <w:pStyle w:val="ChapterTitle"/>
        <w:spacing w:before="0" w:after="0"/>
        <w:rPr>
          <w:rFonts w:ascii="Arial" w:hAnsi="Arial" w:cs="Arial"/>
          <w:sz w:val="20"/>
          <w:szCs w:val="20"/>
        </w:rPr>
      </w:pPr>
      <w:r w:rsidRPr="008D18C1">
        <w:rPr>
          <w:rFonts w:ascii="Arial" w:hAnsi="Arial" w:cs="Arial"/>
          <w:sz w:val="20"/>
          <w:szCs w:val="20"/>
        </w:rPr>
        <w:t>Część I: Informacje dotyczące postępowania o udzielenie zamówienia oraz instytucji zamawiającej lub podmiotu zamawiającego</w:t>
      </w:r>
    </w:p>
    <w:p w14:paraId="781CA2A7" w14:textId="77777777" w:rsidR="0011302D" w:rsidRPr="008D18C1" w:rsidRDefault="0011302D" w:rsidP="0011302D">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r w:rsidRPr="008D18C1">
        <w:rPr>
          <w:rFonts w:ascii="Arial" w:hAnsi="Arial" w:cs="Arial"/>
          <w:w w:val="0"/>
          <w:sz w:val="20"/>
          <w:szCs w:val="20"/>
        </w:rPr>
        <w:t xml:space="preserve"> </w:t>
      </w:r>
      <w:r w:rsidRPr="008D18C1">
        <w:rPr>
          <w:rFonts w:ascii="Arial" w:hAnsi="Arial" w:cs="Arial"/>
          <w:b/>
          <w:i/>
          <w:w w:val="0"/>
          <w:sz w:val="20"/>
          <w:szCs w:val="20"/>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8D18C1">
        <w:rPr>
          <w:rStyle w:val="Odwoanieprzypisudolnego"/>
          <w:rFonts w:ascii="Arial" w:hAnsi="Arial" w:cs="Arial"/>
          <w:b/>
          <w:i/>
          <w:w w:val="0"/>
          <w:sz w:val="20"/>
          <w:szCs w:val="20"/>
        </w:rPr>
        <w:footnoteReference w:id="1"/>
      </w:r>
      <w:r w:rsidRPr="008D18C1">
        <w:rPr>
          <w:rFonts w:ascii="Arial" w:hAnsi="Arial" w:cs="Arial"/>
          <w:b/>
          <w:i/>
          <w:w w:val="0"/>
          <w:sz w:val="20"/>
          <w:szCs w:val="20"/>
        </w:rPr>
        <w:t>.</w:t>
      </w:r>
      <w:r w:rsidRPr="008D18C1">
        <w:rPr>
          <w:rFonts w:ascii="Arial" w:hAnsi="Arial" w:cs="Arial"/>
          <w:b/>
          <w:w w:val="0"/>
          <w:sz w:val="20"/>
          <w:szCs w:val="20"/>
        </w:rPr>
        <w:t xml:space="preserve"> </w:t>
      </w:r>
      <w:r w:rsidRPr="008D18C1">
        <w:rPr>
          <w:rFonts w:ascii="Arial" w:hAnsi="Arial" w:cs="Arial"/>
          <w:b/>
          <w:sz w:val="20"/>
          <w:szCs w:val="20"/>
        </w:rPr>
        <w:t>Adres publikacyjny stosownego ogłoszenia</w:t>
      </w:r>
      <w:r w:rsidRPr="008D18C1">
        <w:rPr>
          <w:rStyle w:val="Odwoanieprzypisudolnego"/>
          <w:rFonts w:ascii="Arial" w:hAnsi="Arial" w:cs="Arial"/>
          <w:b/>
          <w:i/>
          <w:sz w:val="20"/>
          <w:szCs w:val="20"/>
        </w:rPr>
        <w:footnoteReference w:id="2"/>
      </w:r>
      <w:r w:rsidRPr="008D18C1">
        <w:rPr>
          <w:rFonts w:ascii="Arial" w:hAnsi="Arial" w:cs="Arial"/>
          <w:b/>
          <w:sz w:val="20"/>
          <w:szCs w:val="20"/>
        </w:rPr>
        <w:t xml:space="preserve"> w Dzienniku Urzędowym Unii Europejskiej:</w:t>
      </w:r>
    </w:p>
    <w:p w14:paraId="7D98EBA8" w14:textId="77777777" w:rsidR="0011302D" w:rsidRPr="008D18C1" w:rsidRDefault="0011302D" w:rsidP="0011302D">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r w:rsidRPr="008D18C1">
        <w:rPr>
          <w:rFonts w:ascii="Arial" w:hAnsi="Arial" w:cs="Arial"/>
          <w:b/>
          <w:sz w:val="20"/>
          <w:szCs w:val="20"/>
        </w:rPr>
        <w:t xml:space="preserve">Dz.U. UE S numer [], data [], strona [], </w:t>
      </w:r>
    </w:p>
    <w:p w14:paraId="6E958A22" w14:textId="77777777" w:rsidR="0011302D" w:rsidRPr="008D18C1" w:rsidRDefault="0011302D" w:rsidP="0011302D">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r w:rsidRPr="008D18C1">
        <w:rPr>
          <w:rFonts w:ascii="Arial" w:hAnsi="Arial" w:cs="Arial"/>
          <w:b/>
          <w:sz w:val="20"/>
          <w:szCs w:val="20"/>
        </w:rPr>
        <w:t>Numer ogłoszenia w Dz.U. S: [ ][ ][ ][ ]/S [ ][ ][ ]–[ ][ ][ ][ ][ ][ ][ ]</w:t>
      </w:r>
    </w:p>
    <w:p w14:paraId="79E12F29" w14:textId="77777777" w:rsidR="0011302D" w:rsidRPr="008D18C1" w:rsidRDefault="0011302D" w:rsidP="0011302D">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r w:rsidRPr="008D18C1">
        <w:rPr>
          <w:rFonts w:ascii="Arial" w:hAnsi="Arial" w:cs="Arial"/>
          <w:b/>
          <w:w w:val="0"/>
          <w:sz w:val="20"/>
          <w:szCs w:val="20"/>
        </w:rPr>
        <w:t>Jeżeli nie opublikowano zaproszenia do ubiegania się o zamówienie w Dz.U., instytucja zamawiająca lub podmiot zamawiający muszą wypełnić informacje umożliwiające jednoznaczne zidentyfikowanie postępowania o udzielenie zamówienia:</w:t>
      </w:r>
    </w:p>
    <w:p w14:paraId="4EDB3EFD" w14:textId="77777777" w:rsidR="0011302D" w:rsidRPr="008D18C1" w:rsidRDefault="0011302D" w:rsidP="0011302D">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r w:rsidRPr="008D18C1">
        <w:rPr>
          <w:rFonts w:ascii="Arial" w:hAnsi="Arial" w:cs="Arial"/>
          <w:b/>
          <w:sz w:val="20"/>
          <w:szCs w:val="20"/>
        </w:rPr>
        <w:t>W przypadku gdy publikacja ogłoszenia w Dzienniku Urzędowym Unii Europejskiej nie jest wymagana, proszę podać inne informacje umożliwiające jednoznaczne zidentyfikowanie postępowania o udzielenie zamówienia (np. adres publikacyjny na poziomie krajowym): [….]</w:t>
      </w:r>
    </w:p>
    <w:p w14:paraId="4C0C5CEE" w14:textId="77777777" w:rsidR="0011302D" w:rsidRPr="008D18C1" w:rsidRDefault="0011302D" w:rsidP="0011302D">
      <w:pPr>
        <w:pStyle w:val="SectionTitle"/>
        <w:spacing w:before="0" w:after="0" w:line="276" w:lineRule="auto"/>
        <w:rPr>
          <w:rFonts w:ascii="Arial" w:hAnsi="Arial" w:cs="Arial"/>
          <w:b w:val="0"/>
          <w:sz w:val="20"/>
          <w:szCs w:val="20"/>
        </w:rPr>
      </w:pPr>
      <w:r w:rsidRPr="008D18C1">
        <w:rPr>
          <w:rFonts w:ascii="Arial" w:hAnsi="Arial" w:cs="Arial"/>
          <w:b w:val="0"/>
          <w:sz w:val="20"/>
          <w:szCs w:val="20"/>
        </w:rPr>
        <w:t>Informacje na temat postępowania o udzielenie zamówienia</w:t>
      </w:r>
    </w:p>
    <w:p w14:paraId="1155FB51" w14:textId="77777777" w:rsidR="0011302D" w:rsidRPr="008D18C1" w:rsidRDefault="0011302D" w:rsidP="0011302D">
      <w:pPr>
        <w:pBdr>
          <w:top w:val="single" w:sz="4" w:space="1" w:color="auto"/>
          <w:left w:val="single" w:sz="4" w:space="4" w:color="auto"/>
          <w:bottom w:val="single" w:sz="4" w:space="1" w:color="auto"/>
          <w:right w:val="single" w:sz="4" w:space="4" w:color="auto"/>
        </w:pBdr>
        <w:shd w:val="clear" w:color="auto" w:fill="BFBFBF"/>
        <w:rPr>
          <w:rFonts w:ascii="Arial" w:hAnsi="Arial" w:cs="Arial"/>
          <w:sz w:val="20"/>
          <w:szCs w:val="20"/>
        </w:rPr>
      </w:pPr>
      <w:r w:rsidRPr="008D18C1">
        <w:rPr>
          <w:rFonts w:ascii="Arial" w:hAnsi="Arial" w:cs="Arial"/>
          <w:b/>
          <w:w w:val="0"/>
          <w:sz w:val="20"/>
          <w:szCs w:val="20"/>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4"/>
        <w:gridCol w:w="4537"/>
      </w:tblGrid>
      <w:tr w:rsidR="0011302D" w:rsidRPr="008D18C1" w14:paraId="60E022E9" w14:textId="77777777" w:rsidTr="0011302D">
        <w:trPr>
          <w:trHeight w:val="349"/>
        </w:trPr>
        <w:tc>
          <w:tcPr>
            <w:tcW w:w="4644" w:type="dxa"/>
            <w:shd w:val="clear" w:color="auto" w:fill="auto"/>
          </w:tcPr>
          <w:p w14:paraId="2A9718A3" w14:textId="77777777" w:rsidR="0011302D" w:rsidRPr="008D18C1" w:rsidRDefault="0011302D" w:rsidP="0011302D">
            <w:pPr>
              <w:rPr>
                <w:rFonts w:ascii="Arial" w:hAnsi="Arial" w:cs="Arial"/>
                <w:b/>
                <w:i/>
                <w:sz w:val="20"/>
                <w:szCs w:val="20"/>
              </w:rPr>
            </w:pPr>
            <w:r w:rsidRPr="008D18C1">
              <w:rPr>
                <w:rFonts w:ascii="Arial" w:hAnsi="Arial" w:cs="Arial"/>
                <w:b/>
                <w:sz w:val="20"/>
                <w:szCs w:val="20"/>
              </w:rPr>
              <w:t>Tożsamość zamawiającego</w:t>
            </w:r>
            <w:r w:rsidRPr="008D18C1">
              <w:rPr>
                <w:rStyle w:val="Odwoanieprzypisudolnego"/>
                <w:rFonts w:ascii="Arial" w:hAnsi="Arial" w:cs="Arial"/>
                <w:b/>
                <w:i/>
                <w:sz w:val="20"/>
                <w:szCs w:val="20"/>
              </w:rPr>
              <w:footnoteReference w:id="3"/>
            </w:r>
          </w:p>
        </w:tc>
        <w:tc>
          <w:tcPr>
            <w:tcW w:w="4645" w:type="dxa"/>
            <w:shd w:val="clear" w:color="auto" w:fill="auto"/>
          </w:tcPr>
          <w:p w14:paraId="0198E043" w14:textId="77777777" w:rsidR="0011302D" w:rsidRPr="008D18C1" w:rsidRDefault="0011302D" w:rsidP="0011302D">
            <w:pPr>
              <w:rPr>
                <w:rFonts w:ascii="Arial" w:hAnsi="Arial" w:cs="Arial"/>
                <w:b/>
                <w:i/>
                <w:sz w:val="20"/>
                <w:szCs w:val="20"/>
              </w:rPr>
            </w:pPr>
            <w:r w:rsidRPr="008D18C1">
              <w:rPr>
                <w:rFonts w:ascii="Arial" w:hAnsi="Arial" w:cs="Arial"/>
                <w:b/>
                <w:sz w:val="20"/>
                <w:szCs w:val="20"/>
              </w:rPr>
              <w:t>Odpowiedź:</w:t>
            </w:r>
          </w:p>
        </w:tc>
      </w:tr>
      <w:tr w:rsidR="0011302D" w:rsidRPr="008D18C1" w14:paraId="2B93A007" w14:textId="77777777" w:rsidTr="0011302D">
        <w:trPr>
          <w:trHeight w:val="349"/>
        </w:trPr>
        <w:tc>
          <w:tcPr>
            <w:tcW w:w="4644" w:type="dxa"/>
            <w:shd w:val="clear" w:color="auto" w:fill="auto"/>
          </w:tcPr>
          <w:p w14:paraId="11A823CF" w14:textId="77777777" w:rsidR="0011302D" w:rsidRPr="008D18C1" w:rsidRDefault="0011302D" w:rsidP="0011302D">
            <w:pPr>
              <w:rPr>
                <w:rFonts w:ascii="Arial" w:hAnsi="Arial" w:cs="Arial"/>
                <w:sz w:val="20"/>
                <w:szCs w:val="20"/>
              </w:rPr>
            </w:pPr>
            <w:r w:rsidRPr="008D18C1">
              <w:rPr>
                <w:rFonts w:ascii="Arial" w:hAnsi="Arial" w:cs="Arial"/>
                <w:sz w:val="20"/>
                <w:szCs w:val="20"/>
              </w:rPr>
              <w:t xml:space="preserve">Nazwa: </w:t>
            </w:r>
          </w:p>
        </w:tc>
        <w:tc>
          <w:tcPr>
            <w:tcW w:w="4645" w:type="dxa"/>
            <w:shd w:val="clear" w:color="auto" w:fill="auto"/>
          </w:tcPr>
          <w:p w14:paraId="7A726EFF" w14:textId="77777777" w:rsidR="0011302D" w:rsidRPr="008D18C1" w:rsidRDefault="0011302D" w:rsidP="0011302D">
            <w:pPr>
              <w:rPr>
                <w:rFonts w:ascii="Arial" w:hAnsi="Arial" w:cs="Arial"/>
                <w:b/>
                <w:sz w:val="20"/>
                <w:szCs w:val="20"/>
              </w:rPr>
            </w:pPr>
            <w:r w:rsidRPr="008D18C1">
              <w:rPr>
                <w:rFonts w:ascii="Arial" w:hAnsi="Arial" w:cs="Arial"/>
                <w:b/>
                <w:sz w:val="20"/>
                <w:szCs w:val="20"/>
              </w:rPr>
              <w:t>Wojskowy Ośrodek Farmacji i Techniki Medycznej</w:t>
            </w:r>
          </w:p>
          <w:p w14:paraId="131932B0" w14:textId="77777777" w:rsidR="0011302D" w:rsidRPr="008D18C1" w:rsidRDefault="0011302D" w:rsidP="0011302D">
            <w:pPr>
              <w:rPr>
                <w:rFonts w:ascii="Arial" w:hAnsi="Arial" w:cs="Arial"/>
                <w:b/>
                <w:sz w:val="20"/>
                <w:szCs w:val="20"/>
              </w:rPr>
            </w:pPr>
            <w:r w:rsidRPr="008D18C1">
              <w:rPr>
                <w:rFonts w:ascii="Arial" w:hAnsi="Arial" w:cs="Arial"/>
                <w:b/>
                <w:sz w:val="20"/>
                <w:szCs w:val="20"/>
              </w:rPr>
              <w:t>ul. Wojska Polskiego 57</w:t>
            </w:r>
          </w:p>
          <w:p w14:paraId="48BA3BC4" w14:textId="77777777" w:rsidR="0011302D" w:rsidRPr="008D18C1" w:rsidRDefault="0011302D" w:rsidP="0011302D">
            <w:pPr>
              <w:rPr>
                <w:rFonts w:ascii="Arial" w:hAnsi="Arial" w:cs="Arial"/>
                <w:sz w:val="20"/>
                <w:szCs w:val="20"/>
              </w:rPr>
            </w:pPr>
            <w:r w:rsidRPr="008D18C1">
              <w:rPr>
                <w:rFonts w:ascii="Arial" w:hAnsi="Arial" w:cs="Arial"/>
                <w:b/>
                <w:sz w:val="20"/>
                <w:szCs w:val="20"/>
              </w:rPr>
              <w:t>05-430 Celestynów</w:t>
            </w:r>
          </w:p>
        </w:tc>
      </w:tr>
      <w:tr w:rsidR="0011302D" w:rsidRPr="008D18C1" w14:paraId="2F83961F" w14:textId="77777777" w:rsidTr="0011302D">
        <w:trPr>
          <w:trHeight w:val="485"/>
        </w:trPr>
        <w:tc>
          <w:tcPr>
            <w:tcW w:w="4644" w:type="dxa"/>
            <w:shd w:val="clear" w:color="auto" w:fill="auto"/>
          </w:tcPr>
          <w:p w14:paraId="596EED81" w14:textId="77777777" w:rsidR="0011302D" w:rsidRPr="008D18C1" w:rsidRDefault="0011302D" w:rsidP="0011302D">
            <w:pPr>
              <w:rPr>
                <w:rFonts w:ascii="Arial" w:hAnsi="Arial" w:cs="Arial"/>
                <w:b/>
                <w:i/>
                <w:sz w:val="20"/>
                <w:szCs w:val="20"/>
              </w:rPr>
            </w:pPr>
            <w:r w:rsidRPr="008D18C1">
              <w:rPr>
                <w:rFonts w:ascii="Arial" w:hAnsi="Arial" w:cs="Arial"/>
                <w:b/>
                <w:i/>
                <w:sz w:val="20"/>
                <w:szCs w:val="20"/>
              </w:rPr>
              <w:t>Jakiego zamówienia dotyczy niniejszy dokument?</w:t>
            </w:r>
          </w:p>
        </w:tc>
        <w:tc>
          <w:tcPr>
            <w:tcW w:w="4645" w:type="dxa"/>
            <w:shd w:val="clear" w:color="auto" w:fill="auto"/>
          </w:tcPr>
          <w:p w14:paraId="0F9A5A36" w14:textId="77777777" w:rsidR="0011302D" w:rsidRPr="008D18C1" w:rsidRDefault="0011302D" w:rsidP="0011302D">
            <w:pPr>
              <w:rPr>
                <w:rFonts w:ascii="Arial" w:hAnsi="Arial" w:cs="Arial"/>
                <w:b/>
                <w:i/>
                <w:sz w:val="20"/>
                <w:szCs w:val="20"/>
              </w:rPr>
            </w:pPr>
            <w:r w:rsidRPr="008D18C1">
              <w:rPr>
                <w:rFonts w:ascii="Arial" w:hAnsi="Arial" w:cs="Arial"/>
                <w:b/>
                <w:i/>
                <w:sz w:val="20"/>
                <w:szCs w:val="20"/>
              </w:rPr>
              <w:t>Odpowiedź:</w:t>
            </w:r>
          </w:p>
        </w:tc>
      </w:tr>
      <w:tr w:rsidR="0011302D" w:rsidRPr="008D18C1" w14:paraId="05D210CC" w14:textId="77777777" w:rsidTr="0011302D">
        <w:trPr>
          <w:trHeight w:val="484"/>
        </w:trPr>
        <w:tc>
          <w:tcPr>
            <w:tcW w:w="4644" w:type="dxa"/>
            <w:shd w:val="clear" w:color="auto" w:fill="auto"/>
          </w:tcPr>
          <w:p w14:paraId="6622E832" w14:textId="77777777" w:rsidR="0011302D" w:rsidRPr="008D18C1" w:rsidRDefault="0011302D" w:rsidP="0011302D">
            <w:pPr>
              <w:rPr>
                <w:rFonts w:ascii="Arial" w:hAnsi="Arial" w:cs="Arial"/>
                <w:sz w:val="20"/>
                <w:szCs w:val="20"/>
              </w:rPr>
            </w:pPr>
            <w:r w:rsidRPr="008D18C1">
              <w:rPr>
                <w:rFonts w:ascii="Arial" w:hAnsi="Arial" w:cs="Arial"/>
                <w:sz w:val="20"/>
                <w:szCs w:val="20"/>
              </w:rPr>
              <w:t>Tytuł lub krótki opis udzielanego zamówienia</w:t>
            </w:r>
            <w:r w:rsidRPr="008D18C1">
              <w:rPr>
                <w:rStyle w:val="Odwoanieprzypisudolnego"/>
                <w:rFonts w:ascii="Arial" w:hAnsi="Arial" w:cs="Arial"/>
                <w:sz w:val="20"/>
                <w:szCs w:val="20"/>
              </w:rPr>
              <w:footnoteReference w:id="4"/>
            </w:r>
            <w:r w:rsidRPr="008D18C1">
              <w:rPr>
                <w:rFonts w:ascii="Arial" w:hAnsi="Arial" w:cs="Arial"/>
                <w:sz w:val="20"/>
                <w:szCs w:val="20"/>
              </w:rPr>
              <w:t>:</w:t>
            </w:r>
          </w:p>
        </w:tc>
        <w:tc>
          <w:tcPr>
            <w:tcW w:w="4645" w:type="dxa"/>
            <w:shd w:val="clear" w:color="auto" w:fill="auto"/>
          </w:tcPr>
          <w:p w14:paraId="6432A432" w14:textId="7C798A5B" w:rsidR="0011302D" w:rsidRPr="008D18C1" w:rsidRDefault="0011302D" w:rsidP="0039406D">
            <w:pPr>
              <w:rPr>
                <w:rFonts w:ascii="Arial" w:hAnsi="Arial" w:cs="Arial"/>
                <w:sz w:val="20"/>
                <w:szCs w:val="20"/>
              </w:rPr>
            </w:pPr>
            <w:r w:rsidRPr="008D18C1">
              <w:rPr>
                <w:rFonts w:ascii="Arial" w:hAnsi="Arial" w:cs="Arial"/>
                <w:sz w:val="20"/>
                <w:szCs w:val="20"/>
              </w:rPr>
              <w:t xml:space="preserve">Dostawa </w:t>
            </w:r>
            <w:r w:rsidR="00BB0470">
              <w:rPr>
                <w:rFonts w:ascii="Arial" w:hAnsi="Arial" w:cs="Arial"/>
                <w:sz w:val="20"/>
                <w:szCs w:val="20"/>
              </w:rPr>
              <w:t xml:space="preserve">sprzętu </w:t>
            </w:r>
            <w:r w:rsidR="0039406D">
              <w:rPr>
                <w:rFonts w:ascii="Arial" w:hAnsi="Arial" w:cs="Arial"/>
                <w:sz w:val="20"/>
                <w:szCs w:val="20"/>
              </w:rPr>
              <w:t xml:space="preserve">medycznego  </w:t>
            </w:r>
          </w:p>
        </w:tc>
      </w:tr>
      <w:tr w:rsidR="0011302D" w:rsidRPr="008D18C1" w14:paraId="57D8732D" w14:textId="77777777" w:rsidTr="0011302D">
        <w:trPr>
          <w:trHeight w:val="484"/>
        </w:trPr>
        <w:tc>
          <w:tcPr>
            <w:tcW w:w="4644" w:type="dxa"/>
            <w:shd w:val="clear" w:color="auto" w:fill="auto"/>
          </w:tcPr>
          <w:p w14:paraId="66DB1489" w14:textId="77777777" w:rsidR="0011302D" w:rsidRPr="008D18C1" w:rsidRDefault="0011302D" w:rsidP="0011302D">
            <w:pPr>
              <w:rPr>
                <w:rFonts w:ascii="Arial" w:hAnsi="Arial" w:cs="Arial"/>
                <w:sz w:val="20"/>
                <w:szCs w:val="20"/>
              </w:rPr>
            </w:pPr>
            <w:r w:rsidRPr="008D18C1">
              <w:rPr>
                <w:rFonts w:ascii="Arial" w:hAnsi="Arial" w:cs="Arial"/>
                <w:sz w:val="20"/>
                <w:szCs w:val="20"/>
              </w:rPr>
              <w:t>Numer referencyjny nadany sprawie przez instytucję zamawiającą lub podmiot zamawiający (</w:t>
            </w:r>
            <w:r w:rsidRPr="008D18C1">
              <w:rPr>
                <w:rFonts w:ascii="Arial" w:hAnsi="Arial" w:cs="Arial"/>
                <w:i/>
                <w:sz w:val="20"/>
                <w:szCs w:val="20"/>
              </w:rPr>
              <w:t>jeżeli dotyczy</w:t>
            </w:r>
            <w:r w:rsidRPr="008D18C1">
              <w:rPr>
                <w:rFonts w:ascii="Arial" w:hAnsi="Arial" w:cs="Arial"/>
                <w:sz w:val="20"/>
                <w:szCs w:val="20"/>
              </w:rPr>
              <w:t>)</w:t>
            </w:r>
            <w:r w:rsidRPr="008D18C1">
              <w:rPr>
                <w:rStyle w:val="Odwoanieprzypisudolnego"/>
                <w:rFonts w:ascii="Arial" w:hAnsi="Arial" w:cs="Arial"/>
                <w:sz w:val="20"/>
                <w:szCs w:val="20"/>
              </w:rPr>
              <w:footnoteReference w:id="5"/>
            </w:r>
            <w:r w:rsidRPr="008D18C1">
              <w:rPr>
                <w:rFonts w:ascii="Arial" w:hAnsi="Arial" w:cs="Arial"/>
                <w:sz w:val="20"/>
                <w:szCs w:val="20"/>
              </w:rPr>
              <w:t>:</w:t>
            </w:r>
          </w:p>
        </w:tc>
        <w:tc>
          <w:tcPr>
            <w:tcW w:w="4645" w:type="dxa"/>
            <w:shd w:val="clear" w:color="auto" w:fill="auto"/>
          </w:tcPr>
          <w:p w14:paraId="7DAFAEF9" w14:textId="5DBDB78C" w:rsidR="0011302D" w:rsidRPr="008D18C1" w:rsidRDefault="0011302D" w:rsidP="0039406D">
            <w:pPr>
              <w:rPr>
                <w:rFonts w:ascii="Arial" w:hAnsi="Arial" w:cs="Arial"/>
                <w:sz w:val="20"/>
                <w:szCs w:val="20"/>
              </w:rPr>
            </w:pPr>
            <w:r w:rsidRPr="008D18C1">
              <w:rPr>
                <w:rFonts w:ascii="Arial" w:hAnsi="Arial" w:cs="Arial"/>
                <w:sz w:val="20"/>
                <w:szCs w:val="20"/>
              </w:rPr>
              <w:t>WOFiTM/</w:t>
            </w:r>
            <w:r w:rsidR="0039406D">
              <w:rPr>
                <w:rFonts w:ascii="Arial" w:hAnsi="Arial" w:cs="Arial"/>
                <w:sz w:val="20"/>
                <w:szCs w:val="20"/>
              </w:rPr>
              <w:t>7</w:t>
            </w:r>
            <w:r w:rsidR="00BB0470">
              <w:rPr>
                <w:rFonts w:ascii="Arial" w:hAnsi="Arial" w:cs="Arial"/>
                <w:sz w:val="20"/>
                <w:szCs w:val="20"/>
              </w:rPr>
              <w:t>/2020</w:t>
            </w:r>
            <w:r w:rsidRPr="008D18C1">
              <w:rPr>
                <w:rFonts w:ascii="Arial" w:hAnsi="Arial" w:cs="Arial"/>
                <w:sz w:val="20"/>
                <w:szCs w:val="20"/>
              </w:rPr>
              <w:t>/PN</w:t>
            </w:r>
          </w:p>
        </w:tc>
      </w:tr>
    </w:tbl>
    <w:p w14:paraId="25C774C5" w14:textId="77777777" w:rsidR="0011302D" w:rsidRPr="008D18C1" w:rsidRDefault="0011302D" w:rsidP="0011302D">
      <w:pPr>
        <w:pBdr>
          <w:top w:val="single" w:sz="4" w:space="1" w:color="auto"/>
          <w:left w:val="single" w:sz="4" w:space="4" w:color="auto"/>
          <w:bottom w:val="single" w:sz="4" w:space="1" w:color="auto"/>
          <w:right w:val="single" w:sz="4" w:space="4" w:color="auto"/>
        </w:pBdr>
        <w:shd w:val="clear" w:color="auto" w:fill="BFBFBF"/>
        <w:tabs>
          <w:tab w:val="left" w:pos="4644"/>
        </w:tabs>
        <w:rPr>
          <w:rFonts w:ascii="Arial" w:hAnsi="Arial" w:cs="Arial"/>
          <w:sz w:val="20"/>
          <w:szCs w:val="20"/>
        </w:rPr>
      </w:pPr>
      <w:r w:rsidRPr="008D18C1">
        <w:rPr>
          <w:rFonts w:ascii="Arial" w:hAnsi="Arial" w:cs="Arial"/>
          <w:b/>
          <w:sz w:val="20"/>
          <w:szCs w:val="20"/>
        </w:rPr>
        <w:t>Wszystkie pozostałe informacje we wszystkich sekcjach jednolitego europejskiego dokumentu zamówienia powinien wypełnić wykonawca</w:t>
      </w:r>
      <w:r w:rsidRPr="008D18C1">
        <w:rPr>
          <w:rFonts w:ascii="Arial" w:hAnsi="Arial" w:cs="Arial"/>
          <w:b/>
          <w:i/>
          <w:sz w:val="20"/>
          <w:szCs w:val="20"/>
        </w:rPr>
        <w:t>.</w:t>
      </w:r>
    </w:p>
    <w:p w14:paraId="6FD760DC" w14:textId="77777777" w:rsidR="0011302D" w:rsidRPr="008D18C1" w:rsidRDefault="0011302D" w:rsidP="0011302D">
      <w:pPr>
        <w:pStyle w:val="ChapterTitle"/>
        <w:spacing w:before="0" w:after="0"/>
        <w:rPr>
          <w:rFonts w:ascii="Arial" w:hAnsi="Arial" w:cs="Arial"/>
          <w:sz w:val="20"/>
          <w:szCs w:val="20"/>
        </w:rPr>
      </w:pPr>
    </w:p>
    <w:p w14:paraId="34ABDA13" w14:textId="77777777" w:rsidR="0011302D" w:rsidRPr="008D18C1" w:rsidRDefault="0011302D" w:rsidP="0011302D">
      <w:pPr>
        <w:pStyle w:val="ChapterTitle"/>
        <w:spacing w:before="0" w:after="0"/>
        <w:rPr>
          <w:rFonts w:ascii="Arial" w:hAnsi="Arial" w:cs="Arial"/>
          <w:sz w:val="20"/>
          <w:szCs w:val="20"/>
        </w:rPr>
      </w:pPr>
      <w:r w:rsidRPr="008D18C1">
        <w:rPr>
          <w:rFonts w:ascii="Arial" w:hAnsi="Arial" w:cs="Arial"/>
          <w:sz w:val="20"/>
          <w:szCs w:val="20"/>
        </w:rPr>
        <w:t>Część II: Informacje dotyczące wykonawcy</w:t>
      </w:r>
    </w:p>
    <w:p w14:paraId="3FD9D202" w14:textId="77777777" w:rsidR="0011302D" w:rsidRPr="008D18C1" w:rsidRDefault="0011302D" w:rsidP="0011302D">
      <w:pPr>
        <w:pStyle w:val="SectionTitle"/>
        <w:spacing w:before="0" w:after="0"/>
        <w:rPr>
          <w:rFonts w:ascii="Arial" w:hAnsi="Arial" w:cs="Arial"/>
          <w:b w:val="0"/>
          <w:sz w:val="20"/>
          <w:szCs w:val="20"/>
        </w:rPr>
      </w:pPr>
      <w:r w:rsidRPr="008D18C1">
        <w:rPr>
          <w:rFonts w:ascii="Arial" w:hAnsi="Arial" w:cs="Arial"/>
          <w:b w:val="0"/>
          <w:sz w:val="20"/>
          <w:szCs w:val="20"/>
        </w:rPr>
        <w:t>A: Informacje na temat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528"/>
      </w:tblGrid>
      <w:tr w:rsidR="0011302D" w:rsidRPr="008D18C1" w14:paraId="0836D0A0" w14:textId="77777777" w:rsidTr="0011302D">
        <w:tc>
          <w:tcPr>
            <w:tcW w:w="4644" w:type="dxa"/>
            <w:shd w:val="clear" w:color="auto" w:fill="auto"/>
          </w:tcPr>
          <w:p w14:paraId="225A7F07" w14:textId="77777777" w:rsidR="0011302D" w:rsidRPr="008D18C1" w:rsidRDefault="0011302D" w:rsidP="0011302D">
            <w:pPr>
              <w:rPr>
                <w:rFonts w:ascii="Arial" w:hAnsi="Arial" w:cs="Arial"/>
                <w:b/>
                <w:sz w:val="20"/>
                <w:szCs w:val="20"/>
              </w:rPr>
            </w:pPr>
            <w:r w:rsidRPr="008D18C1">
              <w:rPr>
                <w:rFonts w:ascii="Arial" w:hAnsi="Arial" w:cs="Arial"/>
                <w:b/>
                <w:sz w:val="20"/>
                <w:szCs w:val="20"/>
              </w:rPr>
              <w:t>Identyfikacja:</w:t>
            </w:r>
          </w:p>
        </w:tc>
        <w:tc>
          <w:tcPr>
            <w:tcW w:w="4645" w:type="dxa"/>
            <w:shd w:val="clear" w:color="auto" w:fill="auto"/>
          </w:tcPr>
          <w:p w14:paraId="04C80364" w14:textId="77777777" w:rsidR="0011302D" w:rsidRPr="008D18C1" w:rsidRDefault="0011302D" w:rsidP="0011302D">
            <w:pPr>
              <w:pStyle w:val="Text1"/>
              <w:spacing w:before="0" w:after="0"/>
              <w:ind w:left="0"/>
              <w:rPr>
                <w:rFonts w:ascii="Arial" w:hAnsi="Arial" w:cs="Arial"/>
                <w:b/>
                <w:sz w:val="20"/>
                <w:szCs w:val="20"/>
              </w:rPr>
            </w:pPr>
            <w:r w:rsidRPr="008D18C1">
              <w:rPr>
                <w:rFonts w:ascii="Arial" w:hAnsi="Arial" w:cs="Arial"/>
                <w:b/>
                <w:sz w:val="20"/>
                <w:szCs w:val="20"/>
              </w:rPr>
              <w:t>Odpowiedź:</w:t>
            </w:r>
          </w:p>
        </w:tc>
      </w:tr>
      <w:tr w:rsidR="0011302D" w:rsidRPr="008D18C1" w14:paraId="7E67182F" w14:textId="77777777" w:rsidTr="0011302D">
        <w:tc>
          <w:tcPr>
            <w:tcW w:w="4644" w:type="dxa"/>
            <w:shd w:val="clear" w:color="auto" w:fill="auto"/>
          </w:tcPr>
          <w:p w14:paraId="39EE2D91" w14:textId="77777777" w:rsidR="0011302D" w:rsidRPr="008D18C1" w:rsidRDefault="0011302D" w:rsidP="0011302D">
            <w:pPr>
              <w:pStyle w:val="NumPar1"/>
              <w:numPr>
                <w:ilvl w:val="0"/>
                <w:numId w:val="0"/>
              </w:numPr>
              <w:spacing w:before="0" w:after="0"/>
              <w:ind w:left="850" w:hanging="850"/>
              <w:rPr>
                <w:rFonts w:ascii="Arial" w:hAnsi="Arial" w:cs="Arial"/>
                <w:sz w:val="20"/>
                <w:szCs w:val="20"/>
              </w:rPr>
            </w:pPr>
            <w:r w:rsidRPr="008D18C1">
              <w:rPr>
                <w:rFonts w:ascii="Arial" w:hAnsi="Arial" w:cs="Arial"/>
                <w:sz w:val="20"/>
                <w:szCs w:val="20"/>
              </w:rPr>
              <w:t>Nazwa:</w:t>
            </w:r>
          </w:p>
        </w:tc>
        <w:tc>
          <w:tcPr>
            <w:tcW w:w="4645" w:type="dxa"/>
            <w:shd w:val="clear" w:color="auto" w:fill="auto"/>
          </w:tcPr>
          <w:p w14:paraId="0156EA4C" w14:textId="77777777" w:rsidR="0011302D" w:rsidRPr="008D18C1" w:rsidRDefault="0011302D" w:rsidP="0011302D">
            <w:pPr>
              <w:pStyle w:val="Text1"/>
              <w:spacing w:before="0" w:after="0"/>
              <w:ind w:left="0"/>
              <w:rPr>
                <w:rFonts w:ascii="Arial" w:hAnsi="Arial" w:cs="Arial"/>
                <w:sz w:val="20"/>
                <w:szCs w:val="20"/>
              </w:rPr>
            </w:pPr>
            <w:r w:rsidRPr="008D18C1">
              <w:rPr>
                <w:rFonts w:ascii="Arial" w:hAnsi="Arial" w:cs="Arial"/>
                <w:sz w:val="20"/>
                <w:szCs w:val="20"/>
              </w:rPr>
              <w:t>[   ]</w:t>
            </w:r>
          </w:p>
        </w:tc>
      </w:tr>
      <w:tr w:rsidR="0011302D" w:rsidRPr="008D18C1" w14:paraId="534B72B8" w14:textId="77777777" w:rsidTr="0011302D">
        <w:trPr>
          <w:trHeight w:val="990"/>
        </w:trPr>
        <w:tc>
          <w:tcPr>
            <w:tcW w:w="4644" w:type="dxa"/>
            <w:shd w:val="clear" w:color="auto" w:fill="auto"/>
          </w:tcPr>
          <w:p w14:paraId="5417B437" w14:textId="77777777" w:rsidR="0011302D" w:rsidRPr="008D18C1" w:rsidRDefault="0011302D" w:rsidP="0011302D">
            <w:pPr>
              <w:pStyle w:val="Text1"/>
              <w:spacing w:before="0" w:after="0"/>
              <w:ind w:left="0"/>
              <w:rPr>
                <w:rFonts w:ascii="Arial" w:hAnsi="Arial" w:cs="Arial"/>
                <w:sz w:val="20"/>
                <w:szCs w:val="20"/>
              </w:rPr>
            </w:pPr>
            <w:r w:rsidRPr="008D18C1">
              <w:rPr>
                <w:rFonts w:ascii="Arial" w:hAnsi="Arial" w:cs="Arial"/>
                <w:sz w:val="20"/>
                <w:szCs w:val="20"/>
              </w:rPr>
              <w:t>Numer VAT, jeżeli dotyczy:</w:t>
            </w:r>
          </w:p>
          <w:p w14:paraId="2C699200" w14:textId="77777777" w:rsidR="0011302D" w:rsidRPr="008D18C1" w:rsidRDefault="0011302D" w:rsidP="0011302D">
            <w:pPr>
              <w:pStyle w:val="Text1"/>
              <w:spacing w:before="0" w:after="0"/>
              <w:ind w:left="0"/>
              <w:rPr>
                <w:rFonts w:ascii="Arial" w:hAnsi="Arial" w:cs="Arial"/>
                <w:sz w:val="20"/>
                <w:szCs w:val="20"/>
              </w:rPr>
            </w:pPr>
            <w:r w:rsidRPr="008D18C1">
              <w:rPr>
                <w:rFonts w:ascii="Arial" w:hAnsi="Arial" w:cs="Arial"/>
                <w:sz w:val="20"/>
                <w:szCs w:val="20"/>
              </w:rPr>
              <w:t>Jeżeli numer VAT nie ma zastosowania, proszę podać inny krajowy numer identyfikacyjny, jeżeli jest wymagany i ma zastosowanie.</w:t>
            </w:r>
          </w:p>
        </w:tc>
        <w:tc>
          <w:tcPr>
            <w:tcW w:w="4645" w:type="dxa"/>
            <w:shd w:val="clear" w:color="auto" w:fill="auto"/>
          </w:tcPr>
          <w:p w14:paraId="6912D2AE" w14:textId="77777777" w:rsidR="0011302D" w:rsidRPr="008D18C1" w:rsidRDefault="0011302D" w:rsidP="0011302D">
            <w:pPr>
              <w:pStyle w:val="Text1"/>
              <w:spacing w:before="0" w:after="0"/>
              <w:ind w:left="0"/>
              <w:rPr>
                <w:rFonts w:ascii="Arial" w:hAnsi="Arial" w:cs="Arial"/>
                <w:sz w:val="20"/>
                <w:szCs w:val="20"/>
              </w:rPr>
            </w:pPr>
            <w:r w:rsidRPr="008D18C1">
              <w:rPr>
                <w:rFonts w:ascii="Arial" w:hAnsi="Arial" w:cs="Arial"/>
                <w:sz w:val="20"/>
                <w:szCs w:val="20"/>
              </w:rPr>
              <w:t>[   ]</w:t>
            </w:r>
          </w:p>
          <w:p w14:paraId="12293E65" w14:textId="77777777" w:rsidR="0011302D" w:rsidRPr="008D18C1" w:rsidRDefault="0011302D" w:rsidP="0011302D">
            <w:pPr>
              <w:pStyle w:val="Text1"/>
              <w:spacing w:before="0" w:after="0"/>
              <w:ind w:left="0"/>
              <w:rPr>
                <w:rFonts w:ascii="Arial" w:hAnsi="Arial" w:cs="Arial"/>
                <w:sz w:val="20"/>
                <w:szCs w:val="20"/>
              </w:rPr>
            </w:pPr>
            <w:r w:rsidRPr="008D18C1">
              <w:rPr>
                <w:rFonts w:ascii="Arial" w:hAnsi="Arial" w:cs="Arial"/>
                <w:sz w:val="20"/>
                <w:szCs w:val="20"/>
              </w:rPr>
              <w:t>[   ]</w:t>
            </w:r>
          </w:p>
        </w:tc>
      </w:tr>
      <w:tr w:rsidR="0011302D" w:rsidRPr="008D18C1" w14:paraId="32D2ED79" w14:textId="77777777" w:rsidTr="0011302D">
        <w:tc>
          <w:tcPr>
            <w:tcW w:w="4644" w:type="dxa"/>
            <w:shd w:val="clear" w:color="auto" w:fill="auto"/>
          </w:tcPr>
          <w:p w14:paraId="107CE85E" w14:textId="77777777" w:rsidR="0011302D" w:rsidRPr="008D18C1" w:rsidRDefault="0011302D" w:rsidP="0011302D">
            <w:pPr>
              <w:pStyle w:val="Text1"/>
              <w:spacing w:before="0" w:after="0"/>
              <w:ind w:left="0"/>
              <w:rPr>
                <w:rFonts w:ascii="Arial" w:hAnsi="Arial" w:cs="Arial"/>
                <w:sz w:val="20"/>
                <w:szCs w:val="20"/>
              </w:rPr>
            </w:pPr>
            <w:r w:rsidRPr="008D18C1">
              <w:rPr>
                <w:rFonts w:ascii="Arial" w:hAnsi="Arial" w:cs="Arial"/>
                <w:sz w:val="20"/>
                <w:szCs w:val="20"/>
              </w:rPr>
              <w:lastRenderedPageBreak/>
              <w:t xml:space="preserve">Adres pocztowy: </w:t>
            </w:r>
          </w:p>
        </w:tc>
        <w:tc>
          <w:tcPr>
            <w:tcW w:w="4645" w:type="dxa"/>
            <w:shd w:val="clear" w:color="auto" w:fill="auto"/>
          </w:tcPr>
          <w:p w14:paraId="22EB2ABA" w14:textId="77777777" w:rsidR="0011302D" w:rsidRPr="008D18C1" w:rsidRDefault="0011302D" w:rsidP="0011302D">
            <w:pPr>
              <w:pStyle w:val="Text1"/>
              <w:spacing w:before="0" w:after="0"/>
              <w:ind w:left="0"/>
              <w:rPr>
                <w:rFonts w:ascii="Arial" w:hAnsi="Arial" w:cs="Arial"/>
                <w:sz w:val="20"/>
                <w:szCs w:val="20"/>
              </w:rPr>
            </w:pPr>
            <w:r w:rsidRPr="008D18C1">
              <w:rPr>
                <w:rFonts w:ascii="Arial" w:hAnsi="Arial" w:cs="Arial"/>
                <w:sz w:val="20"/>
                <w:szCs w:val="20"/>
              </w:rPr>
              <w:t>[……]</w:t>
            </w:r>
          </w:p>
        </w:tc>
      </w:tr>
      <w:tr w:rsidR="0011302D" w:rsidRPr="008D18C1" w14:paraId="66DF04AB" w14:textId="77777777" w:rsidTr="0011302D">
        <w:trPr>
          <w:trHeight w:val="1123"/>
        </w:trPr>
        <w:tc>
          <w:tcPr>
            <w:tcW w:w="4644" w:type="dxa"/>
            <w:shd w:val="clear" w:color="auto" w:fill="auto"/>
          </w:tcPr>
          <w:p w14:paraId="60ED14DF" w14:textId="77777777" w:rsidR="0011302D" w:rsidRPr="008D18C1" w:rsidRDefault="0011302D" w:rsidP="0011302D">
            <w:pPr>
              <w:pStyle w:val="Text1"/>
              <w:spacing w:before="0" w:after="0"/>
              <w:ind w:left="0"/>
              <w:rPr>
                <w:rFonts w:ascii="Arial" w:hAnsi="Arial" w:cs="Arial"/>
                <w:sz w:val="20"/>
                <w:szCs w:val="20"/>
              </w:rPr>
            </w:pPr>
            <w:r w:rsidRPr="008D18C1">
              <w:rPr>
                <w:rFonts w:ascii="Arial" w:hAnsi="Arial" w:cs="Arial"/>
                <w:sz w:val="20"/>
                <w:szCs w:val="20"/>
              </w:rPr>
              <w:t>Osoba lub osoby wyznaczone do kontaktów</w:t>
            </w:r>
            <w:r w:rsidRPr="008D18C1">
              <w:rPr>
                <w:rStyle w:val="Odwoanieprzypisudolnego"/>
                <w:rFonts w:ascii="Arial" w:hAnsi="Arial" w:cs="Arial"/>
                <w:sz w:val="20"/>
                <w:szCs w:val="20"/>
              </w:rPr>
              <w:footnoteReference w:id="6"/>
            </w:r>
            <w:r w:rsidRPr="008D18C1">
              <w:rPr>
                <w:rFonts w:ascii="Arial" w:hAnsi="Arial" w:cs="Arial"/>
                <w:sz w:val="20"/>
                <w:szCs w:val="20"/>
              </w:rPr>
              <w:t>:</w:t>
            </w:r>
          </w:p>
          <w:p w14:paraId="024687A8" w14:textId="77777777" w:rsidR="0011302D" w:rsidRPr="008D18C1" w:rsidRDefault="0011302D" w:rsidP="0011302D">
            <w:pPr>
              <w:pStyle w:val="Text1"/>
              <w:spacing w:before="0" w:after="0"/>
              <w:ind w:left="0"/>
              <w:rPr>
                <w:rFonts w:ascii="Arial" w:hAnsi="Arial" w:cs="Arial"/>
                <w:sz w:val="20"/>
                <w:szCs w:val="20"/>
              </w:rPr>
            </w:pPr>
            <w:r w:rsidRPr="008D18C1">
              <w:rPr>
                <w:rFonts w:ascii="Arial" w:hAnsi="Arial" w:cs="Arial"/>
                <w:sz w:val="20"/>
                <w:szCs w:val="20"/>
              </w:rPr>
              <w:t>Telefon:</w:t>
            </w:r>
          </w:p>
          <w:p w14:paraId="66CEE6EF" w14:textId="77777777" w:rsidR="0011302D" w:rsidRPr="008D18C1" w:rsidRDefault="0011302D" w:rsidP="0011302D">
            <w:pPr>
              <w:pStyle w:val="Text1"/>
              <w:spacing w:before="0" w:after="0"/>
              <w:ind w:left="0"/>
              <w:rPr>
                <w:rFonts w:ascii="Arial" w:hAnsi="Arial" w:cs="Arial"/>
                <w:sz w:val="20"/>
                <w:szCs w:val="20"/>
              </w:rPr>
            </w:pPr>
            <w:r w:rsidRPr="008D18C1">
              <w:rPr>
                <w:rFonts w:ascii="Arial" w:hAnsi="Arial" w:cs="Arial"/>
                <w:sz w:val="20"/>
                <w:szCs w:val="20"/>
              </w:rPr>
              <w:t>Adres e-mail:</w:t>
            </w:r>
          </w:p>
          <w:p w14:paraId="2A7E53CB" w14:textId="77777777" w:rsidR="0011302D" w:rsidRPr="008D18C1" w:rsidRDefault="0011302D" w:rsidP="0011302D">
            <w:pPr>
              <w:pStyle w:val="Text1"/>
              <w:spacing w:before="0" w:after="0"/>
              <w:ind w:left="0"/>
              <w:rPr>
                <w:rFonts w:ascii="Arial" w:hAnsi="Arial" w:cs="Arial"/>
                <w:sz w:val="20"/>
                <w:szCs w:val="20"/>
              </w:rPr>
            </w:pPr>
            <w:r w:rsidRPr="008D18C1">
              <w:rPr>
                <w:rFonts w:ascii="Arial" w:hAnsi="Arial" w:cs="Arial"/>
                <w:sz w:val="20"/>
                <w:szCs w:val="20"/>
              </w:rPr>
              <w:t>Adres internetowy (adres www) (</w:t>
            </w:r>
            <w:r w:rsidRPr="008D18C1">
              <w:rPr>
                <w:rFonts w:ascii="Arial" w:hAnsi="Arial" w:cs="Arial"/>
                <w:i/>
                <w:sz w:val="20"/>
                <w:szCs w:val="20"/>
              </w:rPr>
              <w:t>jeżeli dotyczy</w:t>
            </w:r>
            <w:r w:rsidRPr="008D18C1">
              <w:rPr>
                <w:rFonts w:ascii="Arial" w:hAnsi="Arial" w:cs="Arial"/>
                <w:sz w:val="20"/>
                <w:szCs w:val="20"/>
              </w:rPr>
              <w:t>):</w:t>
            </w:r>
          </w:p>
        </w:tc>
        <w:tc>
          <w:tcPr>
            <w:tcW w:w="4645" w:type="dxa"/>
            <w:shd w:val="clear" w:color="auto" w:fill="auto"/>
          </w:tcPr>
          <w:p w14:paraId="4B614B9E" w14:textId="77777777" w:rsidR="0011302D" w:rsidRPr="008D18C1" w:rsidRDefault="0011302D" w:rsidP="0011302D">
            <w:pPr>
              <w:pStyle w:val="Text1"/>
              <w:spacing w:before="0" w:after="0"/>
              <w:ind w:left="0"/>
              <w:rPr>
                <w:rFonts w:ascii="Arial" w:hAnsi="Arial" w:cs="Arial"/>
                <w:sz w:val="20"/>
                <w:szCs w:val="20"/>
              </w:rPr>
            </w:pPr>
            <w:r w:rsidRPr="008D18C1">
              <w:rPr>
                <w:rFonts w:ascii="Arial" w:hAnsi="Arial" w:cs="Arial"/>
                <w:sz w:val="20"/>
                <w:szCs w:val="20"/>
              </w:rPr>
              <w:t>[……]</w:t>
            </w:r>
          </w:p>
          <w:p w14:paraId="6E9EC111" w14:textId="77777777" w:rsidR="0011302D" w:rsidRPr="008D18C1" w:rsidRDefault="0011302D" w:rsidP="0011302D">
            <w:pPr>
              <w:pStyle w:val="Text1"/>
              <w:spacing w:before="0" w:after="0"/>
              <w:ind w:left="0"/>
              <w:rPr>
                <w:rFonts w:ascii="Arial" w:hAnsi="Arial" w:cs="Arial"/>
                <w:sz w:val="20"/>
                <w:szCs w:val="20"/>
              </w:rPr>
            </w:pPr>
            <w:r w:rsidRPr="008D18C1">
              <w:rPr>
                <w:rFonts w:ascii="Arial" w:hAnsi="Arial" w:cs="Arial"/>
                <w:sz w:val="20"/>
                <w:szCs w:val="20"/>
              </w:rPr>
              <w:t>[……]</w:t>
            </w:r>
          </w:p>
          <w:p w14:paraId="5B618CC1" w14:textId="77777777" w:rsidR="0011302D" w:rsidRPr="008D18C1" w:rsidRDefault="0011302D" w:rsidP="0011302D">
            <w:pPr>
              <w:pStyle w:val="Text1"/>
              <w:spacing w:before="0" w:after="0"/>
              <w:ind w:left="0"/>
              <w:rPr>
                <w:rFonts w:ascii="Arial" w:hAnsi="Arial" w:cs="Arial"/>
                <w:sz w:val="20"/>
                <w:szCs w:val="20"/>
              </w:rPr>
            </w:pPr>
            <w:r w:rsidRPr="008D18C1">
              <w:rPr>
                <w:rFonts w:ascii="Arial" w:hAnsi="Arial" w:cs="Arial"/>
                <w:sz w:val="20"/>
                <w:szCs w:val="20"/>
              </w:rPr>
              <w:t>[……]</w:t>
            </w:r>
          </w:p>
          <w:p w14:paraId="4861B163" w14:textId="77777777" w:rsidR="0011302D" w:rsidRPr="008D18C1" w:rsidRDefault="0011302D" w:rsidP="0011302D">
            <w:pPr>
              <w:pStyle w:val="Text1"/>
              <w:spacing w:before="0" w:after="0"/>
              <w:ind w:left="0"/>
              <w:rPr>
                <w:rFonts w:ascii="Arial" w:hAnsi="Arial" w:cs="Arial"/>
                <w:sz w:val="20"/>
                <w:szCs w:val="20"/>
              </w:rPr>
            </w:pPr>
            <w:r w:rsidRPr="008D18C1">
              <w:rPr>
                <w:rFonts w:ascii="Arial" w:hAnsi="Arial" w:cs="Arial"/>
                <w:sz w:val="20"/>
                <w:szCs w:val="20"/>
              </w:rPr>
              <w:t>[……]</w:t>
            </w:r>
          </w:p>
        </w:tc>
      </w:tr>
      <w:tr w:rsidR="0011302D" w:rsidRPr="008D18C1" w14:paraId="6E2000E9" w14:textId="77777777" w:rsidTr="0011302D">
        <w:tc>
          <w:tcPr>
            <w:tcW w:w="4644" w:type="dxa"/>
            <w:shd w:val="clear" w:color="auto" w:fill="auto"/>
          </w:tcPr>
          <w:p w14:paraId="14C30EEE" w14:textId="77777777" w:rsidR="0011302D" w:rsidRPr="008D18C1" w:rsidRDefault="0011302D" w:rsidP="0011302D">
            <w:pPr>
              <w:pStyle w:val="Text1"/>
              <w:spacing w:before="0" w:after="0"/>
              <w:ind w:left="0"/>
              <w:rPr>
                <w:rFonts w:ascii="Arial" w:hAnsi="Arial" w:cs="Arial"/>
                <w:b/>
                <w:sz w:val="20"/>
                <w:szCs w:val="20"/>
              </w:rPr>
            </w:pPr>
            <w:r w:rsidRPr="008D18C1">
              <w:rPr>
                <w:rFonts w:ascii="Arial" w:hAnsi="Arial" w:cs="Arial"/>
                <w:b/>
                <w:sz w:val="20"/>
                <w:szCs w:val="20"/>
              </w:rPr>
              <w:t>Informacje ogólne:</w:t>
            </w:r>
          </w:p>
        </w:tc>
        <w:tc>
          <w:tcPr>
            <w:tcW w:w="4645" w:type="dxa"/>
            <w:shd w:val="clear" w:color="auto" w:fill="auto"/>
          </w:tcPr>
          <w:p w14:paraId="1A208F23" w14:textId="77777777" w:rsidR="0011302D" w:rsidRPr="008D18C1" w:rsidRDefault="0011302D" w:rsidP="0011302D">
            <w:pPr>
              <w:pStyle w:val="Text1"/>
              <w:spacing w:before="0" w:after="0"/>
              <w:ind w:left="0"/>
              <w:rPr>
                <w:rFonts w:ascii="Arial" w:hAnsi="Arial" w:cs="Arial"/>
                <w:b/>
                <w:sz w:val="20"/>
                <w:szCs w:val="20"/>
              </w:rPr>
            </w:pPr>
            <w:r w:rsidRPr="008D18C1">
              <w:rPr>
                <w:rFonts w:ascii="Arial" w:hAnsi="Arial" w:cs="Arial"/>
                <w:b/>
                <w:sz w:val="20"/>
                <w:szCs w:val="20"/>
              </w:rPr>
              <w:t>Odpowiedź:</w:t>
            </w:r>
          </w:p>
        </w:tc>
      </w:tr>
      <w:tr w:rsidR="0011302D" w:rsidRPr="008D18C1" w14:paraId="5F89E894" w14:textId="77777777" w:rsidTr="0011302D">
        <w:trPr>
          <w:trHeight w:val="512"/>
        </w:trPr>
        <w:tc>
          <w:tcPr>
            <w:tcW w:w="4644" w:type="dxa"/>
            <w:shd w:val="clear" w:color="auto" w:fill="auto"/>
          </w:tcPr>
          <w:p w14:paraId="5CCFEA9F" w14:textId="77777777" w:rsidR="0011302D" w:rsidRPr="008D18C1" w:rsidRDefault="0011302D" w:rsidP="0011302D">
            <w:pPr>
              <w:pStyle w:val="Text1"/>
              <w:spacing w:before="0" w:after="0"/>
              <w:ind w:left="0"/>
              <w:rPr>
                <w:rFonts w:ascii="Arial" w:hAnsi="Arial" w:cs="Arial"/>
                <w:sz w:val="20"/>
                <w:szCs w:val="20"/>
              </w:rPr>
            </w:pPr>
            <w:r w:rsidRPr="008D18C1">
              <w:rPr>
                <w:rFonts w:ascii="Arial" w:hAnsi="Arial" w:cs="Arial"/>
                <w:sz w:val="20"/>
                <w:szCs w:val="20"/>
              </w:rPr>
              <w:t>Czy wykonawca jest mikroprzedsiębiorstwem bądź małym lub średnim przedsiębiorstwem</w:t>
            </w:r>
            <w:r w:rsidRPr="008D18C1">
              <w:rPr>
                <w:rStyle w:val="Odwoanieprzypisudolnego"/>
                <w:rFonts w:ascii="Arial" w:hAnsi="Arial" w:cs="Arial"/>
                <w:sz w:val="20"/>
                <w:szCs w:val="20"/>
              </w:rPr>
              <w:footnoteReference w:id="7"/>
            </w:r>
            <w:r w:rsidRPr="008D18C1">
              <w:rPr>
                <w:rFonts w:ascii="Arial" w:hAnsi="Arial" w:cs="Arial"/>
                <w:sz w:val="20"/>
                <w:szCs w:val="20"/>
              </w:rPr>
              <w:t>?</w:t>
            </w:r>
          </w:p>
        </w:tc>
        <w:tc>
          <w:tcPr>
            <w:tcW w:w="4645" w:type="dxa"/>
            <w:shd w:val="clear" w:color="auto" w:fill="auto"/>
          </w:tcPr>
          <w:p w14:paraId="2F68B8E5" w14:textId="77777777" w:rsidR="0011302D" w:rsidRPr="008D18C1" w:rsidRDefault="0011302D" w:rsidP="0011302D">
            <w:pPr>
              <w:pStyle w:val="Text1"/>
              <w:spacing w:before="0" w:after="0"/>
              <w:ind w:left="0"/>
              <w:rPr>
                <w:rFonts w:ascii="Arial" w:hAnsi="Arial" w:cs="Arial"/>
                <w:sz w:val="20"/>
                <w:szCs w:val="20"/>
              </w:rPr>
            </w:pPr>
            <w:r w:rsidRPr="008D18C1">
              <w:rPr>
                <w:rFonts w:ascii="Arial" w:hAnsi="Arial" w:cs="Arial"/>
                <w:sz w:val="20"/>
                <w:szCs w:val="20"/>
              </w:rPr>
              <w:t>[] Tak [] Nie</w:t>
            </w:r>
          </w:p>
        </w:tc>
      </w:tr>
      <w:tr w:rsidR="0011302D" w:rsidRPr="008D18C1" w14:paraId="599AF32E" w14:textId="77777777" w:rsidTr="0011302D">
        <w:trPr>
          <w:trHeight w:val="2903"/>
        </w:trPr>
        <w:tc>
          <w:tcPr>
            <w:tcW w:w="4644" w:type="dxa"/>
            <w:shd w:val="clear" w:color="auto" w:fill="auto"/>
          </w:tcPr>
          <w:p w14:paraId="48AC693B" w14:textId="77777777" w:rsidR="0011302D" w:rsidRPr="008D18C1" w:rsidRDefault="0011302D" w:rsidP="0011302D">
            <w:pPr>
              <w:pStyle w:val="Text1"/>
              <w:spacing w:before="0" w:after="0"/>
              <w:ind w:left="0"/>
              <w:jc w:val="left"/>
              <w:rPr>
                <w:rFonts w:ascii="Arial" w:hAnsi="Arial" w:cs="Arial"/>
                <w:sz w:val="20"/>
                <w:szCs w:val="20"/>
              </w:rPr>
            </w:pPr>
            <w:r w:rsidRPr="008D18C1">
              <w:rPr>
                <w:rFonts w:ascii="Arial" w:hAnsi="Arial" w:cs="Arial"/>
                <w:b/>
                <w:sz w:val="20"/>
                <w:szCs w:val="20"/>
                <w:u w:val="single"/>
              </w:rPr>
              <w:t>Jedynie w przypadku gdy zamówienie jest zastrzeżone</w:t>
            </w:r>
            <w:r w:rsidRPr="008D18C1">
              <w:rPr>
                <w:rStyle w:val="Odwoanieprzypisudolnego"/>
                <w:rFonts w:ascii="Arial" w:hAnsi="Arial" w:cs="Arial"/>
                <w:b/>
                <w:sz w:val="20"/>
                <w:szCs w:val="20"/>
                <w:u w:val="single"/>
              </w:rPr>
              <w:footnoteReference w:id="8"/>
            </w:r>
            <w:r w:rsidRPr="008D18C1">
              <w:rPr>
                <w:rFonts w:ascii="Arial" w:hAnsi="Arial" w:cs="Arial"/>
                <w:b/>
                <w:sz w:val="20"/>
                <w:szCs w:val="20"/>
                <w:u w:val="single"/>
              </w:rPr>
              <w:t>:</w:t>
            </w:r>
            <w:r w:rsidRPr="008D18C1">
              <w:rPr>
                <w:rFonts w:ascii="Arial" w:hAnsi="Arial" w:cs="Arial"/>
                <w:b/>
                <w:sz w:val="20"/>
                <w:szCs w:val="20"/>
              </w:rPr>
              <w:t xml:space="preserve"> </w:t>
            </w:r>
            <w:r w:rsidRPr="008D18C1">
              <w:rPr>
                <w:rFonts w:ascii="Arial" w:hAnsi="Arial" w:cs="Arial"/>
                <w:sz w:val="20"/>
                <w:szCs w:val="20"/>
              </w:rPr>
              <w:t>czy wykonawca jest zakładem pracy chronionej, „przedsiębiorstwem społecznym”</w:t>
            </w:r>
            <w:r w:rsidRPr="008D18C1">
              <w:rPr>
                <w:rStyle w:val="Odwoanieprzypisudolnego"/>
                <w:rFonts w:ascii="Arial" w:hAnsi="Arial" w:cs="Arial"/>
                <w:sz w:val="20"/>
                <w:szCs w:val="20"/>
              </w:rPr>
              <w:footnoteReference w:id="9"/>
            </w:r>
            <w:r w:rsidRPr="008D18C1">
              <w:rPr>
                <w:rFonts w:ascii="Arial" w:hAnsi="Arial" w:cs="Arial"/>
                <w:sz w:val="20"/>
                <w:szCs w:val="20"/>
              </w:rPr>
              <w:t xml:space="preserve"> lub czy będzie realizował zamówienie w ramach programów zatrudnienia chronionego?</w:t>
            </w:r>
            <w:r w:rsidRPr="008D18C1">
              <w:rPr>
                <w:rFonts w:ascii="Arial" w:hAnsi="Arial" w:cs="Arial"/>
                <w:sz w:val="20"/>
                <w:szCs w:val="20"/>
              </w:rPr>
              <w:br/>
            </w:r>
            <w:r w:rsidRPr="008D18C1">
              <w:rPr>
                <w:rFonts w:ascii="Arial" w:hAnsi="Arial" w:cs="Arial"/>
                <w:b/>
                <w:sz w:val="20"/>
                <w:szCs w:val="20"/>
              </w:rPr>
              <w:t>Jeżeli tak,</w:t>
            </w:r>
            <w:r w:rsidRPr="008D18C1">
              <w:rPr>
                <w:rFonts w:ascii="Arial" w:hAnsi="Arial" w:cs="Arial"/>
                <w:sz w:val="20"/>
                <w:szCs w:val="20"/>
              </w:rPr>
              <w:br/>
              <w:t xml:space="preserve">jaki jest odpowiedni odsetek pracowników niepełnosprawnych lub </w:t>
            </w:r>
            <w:proofErr w:type="spellStart"/>
            <w:r w:rsidRPr="008D18C1">
              <w:rPr>
                <w:rFonts w:ascii="Arial" w:hAnsi="Arial" w:cs="Arial"/>
                <w:sz w:val="20"/>
                <w:szCs w:val="20"/>
              </w:rPr>
              <w:t>defaworyzowanych</w:t>
            </w:r>
            <w:proofErr w:type="spellEnd"/>
            <w:r w:rsidRPr="008D18C1">
              <w:rPr>
                <w:rFonts w:ascii="Arial" w:hAnsi="Arial" w:cs="Arial"/>
                <w:sz w:val="20"/>
                <w:szCs w:val="20"/>
              </w:rPr>
              <w:t>?</w:t>
            </w:r>
            <w:r w:rsidRPr="008D18C1">
              <w:rPr>
                <w:rFonts w:ascii="Arial" w:hAnsi="Arial" w:cs="Arial"/>
                <w:sz w:val="20"/>
                <w:szCs w:val="20"/>
              </w:rPr>
              <w:br/>
              <w:t xml:space="preserve">Jeżeli jest to wymagane, proszę określić, do której kategorii lub których kategorii pracowników niepełnosprawnych lub </w:t>
            </w:r>
            <w:proofErr w:type="spellStart"/>
            <w:r w:rsidRPr="008D18C1">
              <w:rPr>
                <w:rFonts w:ascii="Arial" w:hAnsi="Arial" w:cs="Arial"/>
                <w:sz w:val="20"/>
                <w:szCs w:val="20"/>
              </w:rPr>
              <w:t>defaworyzowanych</w:t>
            </w:r>
            <w:proofErr w:type="spellEnd"/>
            <w:r w:rsidRPr="008D18C1">
              <w:rPr>
                <w:rFonts w:ascii="Arial" w:hAnsi="Arial" w:cs="Arial"/>
                <w:sz w:val="20"/>
                <w:szCs w:val="20"/>
              </w:rPr>
              <w:t xml:space="preserve"> należą dani pracownicy.</w:t>
            </w:r>
          </w:p>
        </w:tc>
        <w:tc>
          <w:tcPr>
            <w:tcW w:w="4645" w:type="dxa"/>
            <w:shd w:val="clear" w:color="auto" w:fill="auto"/>
          </w:tcPr>
          <w:p w14:paraId="194DD2C1" w14:textId="77777777" w:rsidR="0011302D" w:rsidRPr="008D18C1" w:rsidRDefault="0011302D" w:rsidP="0011302D">
            <w:pPr>
              <w:pStyle w:val="Text1"/>
              <w:spacing w:before="0" w:after="0"/>
              <w:ind w:left="0"/>
              <w:jc w:val="left"/>
              <w:rPr>
                <w:rFonts w:ascii="Arial" w:hAnsi="Arial" w:cs="Arial"/>
                <w:sz w:val="20"/>
                <w:szCs w:val="20"/>
              </w:rPr>
            </w:pPr>
            <w:r w:rsidRPr="008D18C1">
              <w:rPr>
                <w:rFonts w:ascii="Arial" w:hAnsi="Arial" w:cs="Arial"/>
                <w:sz w:val="20"/>
                <w:szCs w:val="20"/>
              </w:rPr>
              <w:t>[] Tak [] Nie</w:t>
            </w:r>
            <w:r w:rsidRPr="008D18C1">
              <w:rPr>
                <w:rFonts w:ascii="Arial" w:hAnsi="Arial" w:cs="Arial"/>
                <w:sz w:val="20"/>
                <w:szCs w:val="20"/>
              </w:rPr>
              <w:br/>
            </w:r>
            <w:r w:rsidRPr="008D18C1">
              <w:rPr>
                <w:rFonts w:ascii="Arial" w:hAnsi="Arial" w:cs="Arial"/>
                <w:sz w:val="20"/>
                <w:szCs w:val="20"/>
              </w:rPr>
              <w:br/>
            </w:r>
            <w:r w:rsidRPr="008D18C1">
              <w:rPr>
                <w:rFonts w:ascii="Arial" w:hAnsi="Arial" w:cs="Arial"/>
                <w:sz w:val="20"/>
                <w:szCs w:val="20"/>
              </w:rPr>
              <w:br/>
            </w:r>
            <w:r w:rsidRPr="008D18C1">
              <w:rPr>
                <w:rFonts w:ascii="Arial" w:hAnsi="Arial" w:cs="Arial"/>
                <w:sz w:val="20"/>
                <w:szCs w:val="20"/>
              </w:rPr>
              <w:br/>
            </w:r>
            <w:r w:rsidRPr="008D18C1">
              <w:rPr>
                <w:rFonts w:ascii="Arial" w:hAnsi="Arial" w:cs="Arial"/>
                <w:sz w:val="20"/>
                <w:szCs w:val="20"/>
              </w:rPr>
              <w:br/>
            </w:r>
            <w:r w:rsidRPr="008D18C1">
              <w:rPr>
                <w:rFonts w:ascii="Arial" w:hAnsi="Arial" w:cs="Arial"/>
                <w:sz w:val="20"/>
                <w:szCs w:val="20"/>
              </w:rPr>
              <w:br/>
              <w:t>[…]</w:t>
            </w:r>
            <w:r w:rsidRPr="008D18C1">
              <w:rPr>
                <w:rFonts w:ascii="Arial" w:hAnsi="Arial" w:cs="Arial"/>
                <w:sz w:val="20"/>
                <w:szCs w:val="20"/>
              </w:rPr>
              <w:br/>
            </w:r>
            <w:r w:rsidRPr="008D18C1">
              <w:rPr>
                <w:rFonts w:ascii="Arial" w:hAnsi="Arial" w:cs="Arial"/>
                <w:sz w:val="20"/>
                <w:szCs w:val="20"/>
              </w:rPr>
              <w:br/>
            </w:r>
            <w:r w:rsidRPr="008D18C1">
              <w:rPr>
                <w:rFonts w:ascii="Arial" w:hAnsi="Arial" w:cs="Arial"/>
                <w:sz w:val="20"/>
                <w:szCs w:val="20"/>
              </w:rPr>
              <w:br/>
              <w:t>[….]</w:t>
            </w:r>
            <w:r w:rsidRPr="008D18C1">
              <w:rPr>
                <w:rFonts w:ascii="Arial" w:hAnsi="Arial" w:cs="Arial"/>
                <w:sz w:val="20"/>
                <w:szCs w:val="20"/>
              </w:rPr>
              <w:br/>
            </w:r>
          </w:p>
        </w:tc>
      </w:tr>
      <w:tr w:rsidR="0011302D" w:rsidRPr="008D18C1" w14:paraId="5E4EDD80" w14:textId="77777777" w:rsidTr="0011302D">
        <w:tc>
          <w:tcPr>
            <w:tcW w:w="4644" w:type="dxa"/>
            <w:shd w:val="clear" w:color="auto" w:fill="auto"/>
          </w:tcPr>
          <w:p w14:paraId="287006FA" w14:textId="77777777" w:rsidR="0011302D" w:rsidRPr="008D18C1" w:rsidRDefault="0011302D" w:rsidP="0011302D">
            <w:pPr>
              <w:pStyle w:val="Text1"/>
              <w:spacing w:before="0" w:after="0"/>
              <w:ind w:left="0"/>
              <w:rPr>
                <w:rFonts w:ascii="Arial" w:hAnsi="Arial" w:cs="Arial"/>
                <w:sz w:val="20"/>
                <w:szCs w:val="20"/>
              </w:rPr>
            </w:pPr>
            <w:r w:rsidRPr="008D18C1">
              <w:rPr>
                <w:rFonts w:ascii="Arial" w:hAnsi="Arial" w:cs="Arial"/>
                <w:sz w:val="20"/>
                <w:szCs w:val="20"/>
              </w:rPr>
              <w:t>Jeżeli dotyczy, czy wykonawca jest wpisany do urzędowego wykazu zatwierdzonych wykonawców lub posiada równoważne zaświadczenie (np. w ramach krajowego systemu (wstępnego) kwalifikowania)?</w:t>
            </w:r>
          </w:p>
        </w:tc>
        <w:tc>
          <w:tcPr>
            <w:tcW w:w="4645" w:type="dxa"/>
            <w:shd w:val="clear" w:color="auto" w:fill="auto"/>
          </w:tcPr>
          <w:p w14:paraId="6CC8616F" w14:textId="77777777" w:rsidR="0011302D" w:rsidRPr="008D18C1" w:rsidRDefault="0011302D" w:rsidP="0011302D">
            <w:pPr>
              <w:pStyle w:val="Text1"/>
              <w:spacing w:before="0" w:after="0"/>
              <w:ind w:left="0"/>
              <w:rPr>
                <w:rFonts w:ascii="Arial" w:hAnsi="Arial" w:cs="Arial"/>
                <w:sz w:val="20"/>
                <w:szCs w:val="20"/>
              </w:rPr>
            </w:pPr>
            <w:r w:rsidRPr="008D18C1">
              <w:rPr>
                <w:rFonts w:ascii="Arial" w:hAnsi="Arial" w:cs="Arial"/>
                <w:sz w:val="20"/>
                <w:szCs w:val="20"/>
              </w:rPr>
              <w:t>[] Tak [] Nie [] Nie dotyczy</w:t>
            </w:r>
          </w:p>
        </w:tc>
      </w:tr>
      <w:tr w:rsidR="0011302D" w:rsidRPr="008D18C1" w14:paraId="653BEF8E" w14:textId="77777777" w:rsidTr="0011302D">
        <w:tc>
          <w:tcPr>
            <w:tcW w:w="4644" w:type="dxa"/>
            <w:shd w:val="clear" w:color="auto" w:fill="auto"/>
          </w:tcPr>
          <w:p w14:paraId="12947336" w14:textId="77777777" w:rsidR="0011302D" w:rsidRPr="008D18C1" w:rsidRDefault="0011302D" w:rsidP="0011302D">
            <w:pPr>
              <w:pStyle w:val="Text1"/>
              <w:spacing w:before="0" w:after="0"/>
              <w:ind w:left="0"/>
              <w:rPr>
                <w:rFonts w:ascii="Arial" w:hAnsi="Arial" w:cs="Arial"/>
                <w:sz w:val="20"/>
                <w:szCs w:val="20"/>
              </w:rPr>
            </w:pPr>
            <w:r w:rsidRPr="008D18C1">
              <w:rPr>
                <w:rFonts w:ascii="Arial" w:hAnsi="Arial" w:cs="Arial"/>
                <w:b/>
                <w:sz w:val="20"/>
                <w:szCs w:val="20"/>
              </w:rPr>
              <w:t>Jeżeli tak</w:t>
            </w:r>
            <w:r w:rsidRPr="008D18C1">
              <w:rPr>
                <w:rFonts w:ascii="Arial" w:hAnsi="Arial" w:cs="Arial"/>
                <w:sz w:val="20"/>
                <w:szCs w:val="20"/>
              </w:rPr>
              <w:t>:</w:t>
            </w:r>
          </w:p>
          <w:p w14:paraId="64148DD2" w14:textId="77777777" w:rsidR="0011302D" w:rsidRPr="008D18C1" w:rsidRDefault="0011302D" w:rsidP="0011302D">
            <w:pPr>
              <w:pStyle w:val="Text1"/>
              <w:spacing w:before="0" w:after="0"/>
              <w:ind w:left="0"/>
              <w:rPr>
                <w:rFonts w:ascii="Arial" w:hAnsi="Arial" w:cs="Arial"/>
                <w:b/>
                <w:sz w:val="20"/>
                <w:szCs w:val="20"/>
              </w:rPr>
            </w:pPr>
            <w:r w:rsidRPr="008D18C1">
              <w:rPr>
                <w:rFonts w:ascii="Arial" w:hAnsi="Arial" w:cs="Arial"/>
                <w:b/>
                <w:sz w:val="20"/>
                <w:szCs w:val="20"/>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14:paraId="03919BC4" w14:textId="77777777" w:rsidR="0011302D" w:rsidRPr="008D18C1" w:rsidRDefault="0011302D" w:rsidP="0011302D">
            <w:pPr>
              <w:pStyle w:val="Text1"/>
              <w:spacing w:before="0" w:after="0"/>
              <w:ind w:left="0"/>
              <w:jc w:val="left"/>
              <w:rPr>
                <w:rFonts w:ascii="Arial" w:hAnsi="Arial" w:cs="Arial"/>
                <w:sz w:val="20"/>
                <w:szCs w:val="20"/>
              </w:rPr>
            </w:pPr>
            <w:r w:rsidRPr="008D18C1">
              <w:rPr>
                <w:rFonts w:ascii="Arial" w:hAnsi="Arial" w:cs="Arial"/>
                <w:sz w:val="20"/>
                <w:szCs w:val="20"/>
              </w:rPr>
              <w:t>a) Proszę podać nazwę wykazu lub zaświadczenia i odpowiedni numer rejestracyjny lub numer zaświadczenia, jeżeli dotyczy:</w:t>
            </w:r>
            <w:r w:rsidRPr="008D18C1">
              <w:rPr>
                <w:rFonts w:ascii="Arial" w:hAnsi="Arial" w:cs="Arial"/>
                <w:sz w:val="20"/>
                <w:szCs w:val="20"/>
              </w:rPr>
              <w:br/>
              <w:t>b) Jeżeli poświadczenie wpisu do wykazu lub wydania zaświadczenia jest dostępne w formie elektronicznej, proszę podać:</w:t>
            </w:r>
            <w:r w:rsidRPr="008D18C1">
              <w:rPr>
                <w:rFonts w:ascii="Arial" w:hAnsi="Arial" w:cs="Arial"/>
                <w:sz w:val="20"/>
                <w:szCs w:val="20"/>
              </w:rPr>
              <w:br/>
            </w:r>
            <w:r w:rsidRPr="008D18C1">
              <w:rPr>
                <w:rFonts w:ascii="Arial" w:hAnsi="Arial" w:cs="Arial"/>
                <w:sz w:val="20"/>
                <w:szCs w:val="20"/>
              </w:rPr>
              <w:br/>
              <w:t>c) Proszę podać dane referencyjne stanowiące podstawę wpisu do wykazu lub wydania zaświadczenia oraz, w stosownych przypadkach, klasyfikację nadaną w urzędowym wykazie</w:t>
            </w:r>
            <w:r w:rsidRPr="008D18C1">
              <w:rPr>
                <w:rStyle w:val="Odwoanieprzypisudolnego"/>
                <w:rFonts w:ascii="Arial" w:hAnsi="Arial" w:cs="Arial"/>
                <w:sz w:val="20"/>
                <w:szCs w:val="20"/>
              </w:rPr>
              <w:footnoteReference w:id="10"/>
            </w:r>
            <w:r w:rsidRPr="008D18C1">
              <w:rPr>
                <w:rFonts w:ascii="Arial" w:hAnsi="Arial" w:cs="Arial"/>
                <w:sz w:val="20"/>
                <w:szCs w:val="20"/>
              </w:rPr>
              <w:t>:</w:t>
            </w:r>
            <w:r w:rsidRPr="008D18C1">
              <w:rPr>
                <w:rFonts w:ascii="Arial" w:hAnsi="Arial" w:cs="Arial"/>
                <w:sz w:val="20"/>
                <w:szCs w:val="20"/>
              </w:rPr>
              <w:br/>
              <w:t>d) Czy wpis do wykazu lub wydane zaświadczenie obejmują wszystkie wymagane kryteria kwalifikacji?</w:t>
            </w:r>
            <w:r w:rsidRPr="008D18C1">
              <w:rPr>
                <w:rFonts w:ascii="Arial" w:hAnsi="Arial" w:cs="Arial"/>
                <w:sz w:val="20"/>
                <w:szCs w:val="20"/>
              </w:rPr>
              <w:br/>
            </w:r>
            <w:r w:rsidRPr="008D18C1">
              <w:rPr>
                <w:rFonts w:ascii="Arial" w:hAnsi="Arial" w:cs="Arial"/>
                <w:b/>
                <w:w w:val="0"/>
                <w:sz w:val="20"/>
                <w:szCs w:val="20"/>
              </w:rPr>
              <w:lastRenderedPageBreak/>
              <w:t>Jeżeli nie:</w:t>
            </w:r>
            <w:r w:rsidRPr="008D18C1">
              <w:rPr>
                <w:rFonts w:ascii="Arial" w:hAnsi="Arial" w:cs="Arial"/>
                <w:sz w:val="20"/>
                <w:szCs w:val="20"/>
              </w:rPr>
              <w:br/>
            </w:r>
            <w:r w:rsidRPr="008D18C1">
              <w:rPr>
                <w:rFonts w:ascii="Arial" w:hAnsi="Arial" w:cs="Arial"/>
                <w:b/>
                <w:w w:val="0"/>
                <w:sz w:val="20"/>
                <w:szCs w:val="20"/>
              </w:rPr>
              <w:t>Proszę dodatkowo uzupełnić brakujące informacje w części IV w sekcjach A, B, C lub D, w zależności od przypadku.</w:t>
            </w:r>
            <w:r w:rsidRPr="008D18C1">
              <w:rPr>
                <w:rFonts w:ascii="Arial" w:hAnsi="Arial" w:cs="Arial"/>
                <w:sz w:val="20"/>
                <w:szCs w:val="20"/>
              </w:rPr>
              <w:t xml:space="preserve"> </w:t>
            </w:r>
            <w:r w:rsidRPr="008D18C1">
              <w:rPr>
                <w:rFonts w:ascii="Arial" w:hAnsi="Arial" w:cs="Arial"/>
                <w:sz w:val="20"/>
                <w:szCs w:val="20"/>
              </w:rPr>
              <w:br/>
            </w:r>
            <w:r w:rsidRPr="008D18C1">
              <w:rPr>
                <w:rFonts w:ascii="Arial" w:hAnsi="Arial" w:cs="Arial"/>
                <w:b/>
                <w:sz w:val="20"/>
                <w:szCs w:val="20"/>
              </w:rPr>
              <w:t>WYŁĄCZNIE jeżeli jest to wymagane w stosownym ogłoszeniu lub dokumentach zamówienia:</w:t>
            </w:r>
            <w:r w:rsidRPr="008D18C1">
              <w:rPr>
                <w:rFonts w:ascii="Arial" w:hAnsi="Arial" w:cs="Arial"/>
                <w:b/>
                <w:i/>
                <w:sz w:val="20"/>
                <w:szCs w:val="20"/>
              </w:rPr>
              <w:br/>
            </w:r>
            <w:r w:rsidRPr="008D18C1">
              <w:rPr>
                <w:rFonts w:ascii="Arial" w:hAnsi="Arial" w:cs="Arial"/>
                <w:sz w:val="20"/>
                <w:szCs w:val="20"/>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8D18C1">
              <w:rPr>
                <w:rFonts w:ascii="Arial" w:hAnsi="Arial" w:cs="Arial"/>
                <w:sz w:val="20"/>
                <w:szCs w:val="20"/>
              </w:rPr>
              <w:br/>
              <w:t xml:space="preserve">Jeżeli odnośna dokumentacja jest dostępna w formie elektronicznej, proszę wskazać: </w:t>
            </w:r>
          </w:p>
        </w:tc>
        <w:tc>
          <w:tcPr>
            <w:tcW w:w="4645" w:type="dxa"/>
            <w:shd w:val="clear" w:color="auto" w:fill="auto"/>
          </w:tcPr>
          <w:p w14:paraId="041165F4" w14:textId="77777777" w:rsidR="0011302D" w:rsidRPr="008D18C1" w:rsidRDefault="0011302D" w:rsidP="0011302D">
            <w:pPr>
              <w:pStyle w:val="Text1"/>
              <w:spacing w:before="0" w:after="0"/>
              <w:ind w:left="0"/>
              <w:jc w:val="left"/>
              <w:rPr>
                <w:rFonts w:ascii="Arial" w:hAnsi="Arial" w:cs="Arial"/>
                <w:sz w:val="20"/>
                <w:szCs w:val="20"/>
              </w:rPr>
            </w:pPr>
            <w:r w:rsidRPr="008D18C1">
              <w:rPr>
                <w:rFonts w:ascii="Arial" w:hAnsi="Arial" w:cs="Arial"/>
                <w:sz w:val="20"/>
                <w:szCs w:val="20"/>
              </w:rPr>
              <w:lastRenderedPageBreak/>
              <w:br/>
            </w:r>
            <w:r w:rsidRPr="008D18C1">
              <w:rPr>
                <w:rFonts w:ascii="Arial" w:hAnsi="Arial" w:cs="Arial"/>
                <w:sz w:val="20"/>
                <w:szCs w:val="20"/>
              </w:rPr>
              <w:br/>
            </w:r>
            <w:r w:rsidRPr="008D18C1">
              <w:rPr>
                <w:rFonts w:ascii="Arial" w:hAnsi="Arial" w:cs="Arial"/>
                <w:sz w:val="20"/>
                <w:szCs w:val="20"/>
              </w:rPr>
              <w:br/>
            </w:r>
            <w:r w:rsidRPr="008D18C1">
              <w:rPr>
                <w:rFonts w:ascii="Arial" w:hAnsi="Arial" w:cs="Arial"/>
                <w:sz w:val="20"/>
                <w:szCs w:val="20"/>
              </w:rPr>
              <w:br/>
            </w:r>
            <w:r w:rsidRPr="008D18C1">
              <w:rPr>
                <w:rFonts w:ascii="Arial" w:hAnsi="Arial" w:cs="Arial"/>
                <w:sz w:val="20"/>
                <w:szCs w:val="20"/>
              </w:rPr>
              <w:br/>
            </w:r>
            <w:r w:rsidRPr="008D18C1">
              <w:rPr>
                <w:rFonts w:ascii="Arial" w:hAnsi="Arial" w:cs="Arial"/>
                <w:sz w:val="20"/>
                <w:szCs w:val="20"/>
              </w:rPr>
              <w:br/>
            </w:r>
          </w:p>
          <w:p w14:paraId="2A80FA83" w14:textId="77777777" w:rsidR="0011302D" w:rsidRPr="008D18C1" w:rsidRDefault="0011302D" w:rsidP="0011302D">
            <w:pPr>
              <w:pStyle w:val="Text1"/>
              <w:spacing w:before="0" w:after="0"/>
              <w:ind w:left="0"/>
              <w:jc w:val="left"/>
              <w:rPr>
                <w:rFonts w:ascii="Arial" w:hAnsi="Arial" w:cs="Arial"/>
                <w:i/>
                <w:sz w:val="20"/>
                <w:szCs w:val="20"/>
              </w:rPr>
            </w:pPr>
            <w:r w:rsidRPr="008D18C1">
              <w:rPr>
                <w:rFonts w:ascii="Arial" w:hAnsi="Arial" w:cs="Arial"/>
                <w:sz w:val="20"/>
                <w:szCs w:val="20"/>
              </w:rPr>
              <w:t>a) [……]</w:t>
            </w:r>
            <w:r w:rsidRPr="008D18C1">
              <w:rPr>
                <w:rFonts w:ascii="Arial" w:hAnsi="Arial" w:cs="Arial"/>
                <w:sz w:val="20"/>
                <w:szCs w:val="20"/>
              </w:rPr>
              <w:br/>
            </w:r>
            <w:r w:rsidRPr="008D18C1">
              <w:rPr>
                <w:rFonts w:ascii="Arial" w:hAnsi="Arial" w:cs="Arial"/>
                <w:sz w:val="20"/>
                <w:szCs w:val="20"/>
              </w:rPr>
              <w:br/>
            </w:r>
          </w:p>
          <w:p w14:paraId="31174843" w14:textId="77777777" w:rsidR="0011302D" w:rsidRPr="008D18C1" w:rsidRDefault="0011302D" w:rsidP="0011302D">
            <w:pPr>
              <w:pStyle w:val="Text1"/>
              <w:spacing w:before="0" w:after="0"/>
              <w:ind w:left="0"/>
              <w:jc w:val="left"/>
              <w:rPr>
                <w:rFonts w:ascii="Arial" w:hAnsi="Arial" w:cs="Arial"/>
                <w:sz w:val="20"/>
                <w:szCs w:val="20"/>
              </w:rPr>
            </w:pPr>
            <w:r w:rsidRPr="008D18C1">
              <w:rPr>
                <w:rFonts w:ascii="Arial" w:hAnsi="Arial" w:cs="Arial"/>
                <w:sz w:val="20"/>
                <w:szCs w:val="20"/>
              </w:rPr>
              <w:t>b) (adres internetowy, wydający urząd lub organ, dokładne dane referencyjne dokumentacji):</w:t>
            </w:r>
            <w:r w:rsidRPr="008D18C1">
              <w:rPr>
                <w:rFonts w:ascii="Arial" w:hAnsi="Arial" w:cs="Arial"/>
                <w:sz w:val="20"/>
                <w:szCs w:val="20"/>
              </w:rPr>
              <w:br/>
              <w:t>[……][……][……][……]</w:t>
            </w:r>
            <w:r w:rsidRPr="008D18C1">
              <w:rPr>
                <w:rFonts w:ascii="Arial" w:hAnsi="Arial" w:cs="Arial"/>
                <w:sz w:val="20"/>
                <w:szCs w:val="20"/>
              </w:rPr>
              <w:br/>
              <w:t>c) [……]</w:t>
            </w:r>
            <w:r w:rsidRPr="008D18C1">
              <w:rPr>
                <w:rFonts w:ascii="Arial" w:hAnsi="Arial" w:cs="Arial"/>
                <w:sz w:val="20"/>
                <w:szCs w:val="20"/>
              </w:rPr>
              <w:br/>
            </w:r>
            <w:r w:rsidRPr="008D18C1">
              <w:rPr>
                <w:rFonts w:ascii="Arial" w:hAnsi="Arial" w:cs="Arial"/>
                <w:sz w:val="20"/>
                <w:szCs w:val="20"/>
              </w:rPr>
              <w:br/>
            </w:r>
            <w:r w:rsidRPr="008D18C1">
              <w:rPr>
                <w:rFonts w:ascii="Arial" w:hAnsi="Arial" w:cs="Arial"/>
                <w:sz w:val="20"/>
                <w:szCs w:val="20"/>
              </w:rPr>
              <w:br/>
            </w:r>
            <w:r w:rsidRPr="008D18C1">
              <w:rPr>
                <w:rFonts w:ascii="Arial" w:hAnsi="Arial" w:cs="Arial"/>
                <w:sz w:val="20"/>
                <w:szCs w:val="20"/>
              </w:rPr>
              <w:br/>
              <w:t>d) [] Tak [] Nie</w:t>
            </w:r>
            <w:r w:rsidRPr="008D18C1">
              <w:rPr>
                <w:rFonts w:ascii="Arial" w:hAnsi="Arial" w:cs="Arial"/>
                <w:sz w:val="20"/>
                <w:szCs w:val="20"/>
              </w:rPr>
              <w:br/>
            </w:r>
            <w:r w:rsidRPr="008D18C1">
              <w:rPr>
                <w:rFonts w:ascii="Arial" w:hAnsi="Arial" w:cs="Arial"/>
                <w:sz w:val="20"/>
                <w:szCs w:val="20"/>
              </w:rPr>
              <w:br/>
            </w:r>
            <w:r w:rsidRPr="008D18C1">
              <w:rPr>
                <w:rFonts w:ascii="Arial" w:hAnsi="Arial" w:cs="Arial"/>
                <w:sz w:val="20"/>
                <w:szCs w:val="20"/>
              </w:rPr>
              <w:br/>
            </w:r>
            <w:r w:rsidRPr="008D18C1">
              <w:rPr>
                <w:rFonts w:ascii="Arial" w:hAnsi="Arial" w:cs="Arial"/>
                <w:sz w:val="20"/>
                <w:szCs w:val="20"/>
              </w:rPr>
              <w:br/>
            </w:r>
            <w:r w:rsidRPr="008D18C1">
              <w:rPr>
                <w:rFonts w:ascii="Arial" w:hAnsi="Arial" w:cs="Arial"/>
                <w:sz w:val="20"/>
                <w:szCs w:val="20"/>
              </w:rPr>
              <w:lastRenderedPageBreak/>
              <w:br/>
            </w:r>
            <w:r w:rsidRPr="008D18C1">
              <w:rPr>
                <w:rFonts w:ascii="Arial" w:hAnsi="Arial" w:cs="Arial"/>
                <w:sz w:val="20"/>
                <w:szCs w:val="20"/>
              </w:rPr>
              <w:br/>
            </w:r>
            <w:r w:rsidRPr="008D18C1">
              <w:rPr>
                <w:rFonts w:ascii="Arial" w:hAnsi="Arial" w:cs="Arial"/>
                <w:sz w:val="20"/>
                <w:szCs w:val="20"/>
              </w:rPr>
              <w:br/>
            </w:r>
            <w:r w:rsidRPr="008D18C1">
              <w:rPr>
                <w:rFonts w:ascii="Arial" w:hAnsi="Arial" w:cs="Arial"/>
                <w:sz w:val="20"/>
                <w:szCs w:val="20"/>
              </w:rPr>
              <w:br/>
            </w:r>
            <w:r w:rsidRPr="008D18C1">
              <w:rPr>
                <w:rFonts w:ascii="Arial" w:hAnsi="Arial" w:cs="Arial"/>
                <w:sz w:val="20"/>
                <w:szCs w:val="20"/>
              </w:rPr>
              <w:br/>
            </w:r>
            <w:r w:rsidRPr="008D18C1">
              <w:rPr>
                <w:rFonts w:ascii="Arial" w:hAnsi="Arial" w:cs="Arial"/>
                <w:sz w:val="20"/>
                <w:szCs w:val="20"/>
              </w:rPr>
              <w:br/>
              <w:t>e) [] Tak [] Nie</w:t>
            </w:r>
            <w:r w:rsidRPr="008D18C1">
              <w:rPr>
                <w:rFonts w:ascii="Arial" w:hAnsi="Arial" w:cs="Arial"/>
                <w:sz w:val="20"/>
                <w:szCs w:val="20"/>
              </w:rPr>
              <w:br/>
            </w:r>
            <w:r w:rsidRPr="008D18C1">
              <w:rPr>
                <w:rFonts w:ascii="Arial" w:hAnsi="Arial" w:cs="Arial"/>
                <w:sz w:val="20"/>
                <w:szCs w:val="20"/>
              </w:rPr>
              <w:br/>
            </w:r>
            <w:r w:rsidRPr="008D18C1">
              <w:rPr>
                <w:rFonts w:ascii="Arial" w:hAnsi="Arial" w:cs="Arial"/>
                <w:sz w:val="20"/>
                <w:szCs w:val="20"/>
              </w:rPr>
              <w:br/>
            </w:r>
            <w:r w:rsidRPr="008D18C1">
              <w:rPr>
                <w:rFonts w:ascii="Arial" w:hAnsi="Arial" w:cs="Arial"/>
                <w:sz w:val="20"/>
                <w:szCs w:val="20"/>
              </w:rPr>
              <w:br/>
            </w:r>
            <w:r w:rsidRPr="008D18C1">
              <w:rPr>
                <w:rFonts w:ascii="Arial" w:hAnsi="Arial" w:cs="Arial"/>
                <w:sz w:val="20"/>
                <w:szCs w:val="20"/>
              </w:rPr>
              <w:br/>
            </w:r>
            <w:r w:rsidRPr="008D18C1">
              <w:rPr>
                <w:rFonts w:ascii="Arial" w:hAnsi="Arial" w:cs="Arial"/>
                <w:sz w:val="20"/>
                <w:szCs w:val="20"/>
              </w:rPr>
              <w:br/>
            </w:r>
            <w:r w:rsidRPr="008D18C1">
              <w:rPr>
                <w:rFonts w:ascii="Arial" w:hAnsi="Arial" w:cs="Arial"/>
                <w:sz w:val="20"/>
                <w:szCs w:val="20"/>
              </w:rPr>
              <w:br/>
            </w:r>
            <w:r w:rsidRPr="008D18C1">
              <w:rPr>
                <w:rFonts w:ascii="Arial" w:hAnsi="Arial" w:cs="Arial"/>
                <w:sz w:val="20"/>
                <w:szCs w:val="20"/>
              </w:rPr>
              <w:br/>
            </w:r>
            <w:r w:rsidRPr="008D18C1">
              <w:rPr>
                <w:rFonts w:ascii="Arial" w:hAnsi="Arial" w:cs="Arial"/>
                <w:sz w:val="20"/>
                <w:szCs w:val="20"/>
              </w:rPr>
              <w:br/>
              <w:t>(adres internetowy, wydający urząd lub organ, dokładne dane referencyjne dokumentacji):</w:t>
            </w:r>
            <w:r w:rsidRPr="008D18C1">
              <w:rPr>
                <w:rFonts w:ascii="Arial" w:hAnsi="Arial" w:cs="Arial"/>
                <w:sz w:val="20"/>
                <w:szCs w:val="20"/>
              </w:rPr>
              <w:br/>
              <w:t>[……][……][……][……]</w:t>
            </w:r>
          </w:p>
        </w:tc>
      </w:tr>
      <w:tr w:rsidR="0011302D" w:rsidRPr="008D18C1" w14:paraId="7FE7BB0A" w14:textId="77777777" w:rsidTr="0011302D">
        <w:tc>
          <w:tcPr>
            <w:tcW w:w="4644" w:type="dxa"/>
            <w:shd w:val="clear" w:color="auto" w:fill="auto"/>
          </w:tcPr>
          <w:p w14:paraId="476203C9" w14:textId="77777777" w:rsidR="0011302D" w:rsidRPr="008D18C1" w:rsidRDefault="0011302D" w:rsidP="0011302D">
            <w:pPr>
              <w:rPr>
                <w:rFonts w:ascii="Arial" w:hAnsi="Arial" w:cs="Arial"/>
                <w:b/>
                <w:sz w:val="20"/>
                <w:szCs w:val="20"/>
              </w:rPr>
            </w:pPr>
            <w:r w:rsidRPr="008D18C1">
              <w:rPr>
                <w:rFonts w:ascii="Arial" w:hAnsi="Arial" w:cs="Arial"/>
                <w:b/>
                <w:sz w:val="20"/>
                <w:szCs w:val="20"/>
              </w:rPr>
              <w:lastRenderedPageBreak/>
              <w:t>Rodzaj uczestnictwa:</w:t>
            </w:r>
          </w:p>
        </w:tc>
        <w:tc>
          <w:tcPr>
            <w:tcW w:w="4645" w:type="dxa"/>
            <w:shd w:val="clear" w:color="auto" w:fill="auto"/>
          </w:tcPr>
          <w:p w14:paraId="163810C3" w14:textId="77777777" w:rsidR="0011302D" w:rsidRPr="008D18C1" w:rsidRDefault="0011302D" w:rsidP="0011302D">
            <w:pPr>
              <w:pStyle w:val="Text1"/>
              <w:spacing w:before="0" w:after="0"/>
              <w:ind w:left="0"/>
              <w:rPr>
                <w:rFonts w:ascii="Arial" w:hAnsi="Arial" w:cs="Arial"/>
                <w:b/>
                <w:sz w:val="20"/>
                <w:szCs w:val="20"/>
              </w:rPr>
            </w:pPr>
            <w:r w:rsidRPr="008D18C1">
              <w:rPr>
                <w:rFonts w:ascii="Arial" w:hAnsi="Arial" w:cs="Arial"/>
                <w:b/>
                <w:sz w:val="20"/>
                <w:szCs w:val="20"/>
              </w:rPr>
              <w:t>Odpowiedź:</w:t>
            </w:r>
          </w:p>
        </w:tc>
      </w:tr>
      <w:tr w:rsidR="0011302D" w:rsidRPr="008D18C1" w14:paraId="2B87BDAF" w14:textId="77777777" w:rsidTr="0011302D">
        <w:tc>
          <w:tcPr>
            <w:tcW w:w="4644" w:type="dxa"/>
            <w:shd w:val="clear" w:color="auto" w:fill="auto"/>
          </w:tcPr>
          <w:p w14:paraId="77FF634B" w14:textId="77777777" w:rsidR="0011302D" w:rsidRPr="008D18C1" w:rsidRDefault="0011302D" w:rsidP="0011302D">
            <w:pPr>
              <w:pStyle w:val="Text1"/>
              <w:spacing w:before="0" w:after="0"/>
              <w:ind w:left="0"/>
              <w:rPr>
                <w:rFonts w:ascii="Arial" w:hAnsi="Arial" w:cs="Arial"/>
                <w:sz w:val="20"/>
                <w:szCs w:val="20"/>
              </w:rPr>
            </w:pPr>
            <w:r w:rsidRPr="008D18C1">
              <w:rPr>
                <w:rFonts w:ascii="Arial" w:hAnsi="Arial" w:cs="Arial"/>
                <w:sz w:val="20"/>
                <w:szCs w:val="20"/>
              </w:rPr>
              <w:t>Czy wykonawca bierze udział w postępowaniu o udzielenie zamówienia wspólnie z innymi wykonawcami</w:t>
            </w:r>
            <w:r w:rsidRPr="008D18C1">
              <w:rPr>
                <w:rStyle w:val="Odwoanieprzypisudolnego"/>
                <w:rFonts w:ascii="Arial" w:hAnsi="Arial" w:cs="Arial"/>
                <w:sz w:val="20"/>
                <w:szCs w:val="20"/>
              </w:rPr>
              <w:footnoteReference w:id="11"/>
            </w:r>
            <w:r w:rsidRPr="008D18C1">
              <w:rPr>
                <w:rFonts w:ascii="Arial" w:hAnsi="Arial" w:cs="Arial"/>
                <w:sz w:val="20"/>
                <w:szCs w:val="20"/>
              </w:rPr>
              <w:t>?</w:t>
            </w:r>
          </w:p>
        </w:tc>
        <w:tc>
          <w:tcPr>
            <w:tcW w:w="4645" w:type="dxa"/>
            <w:shd w:val="clear" w:color="auto" w:fill="auto"/>
          </w:tcPr>
          <w:p w14:paraId="1B912D68" w14:textId="77777777" w:rsidR="0011302D" w:rsidRPr="008D18C1" w:rsidRDefault="0011302D" w:rsidP="0011302D">
            <w:pPr>
              <w:pStyle w:val="Text1"/>
              <w:spacing w:before="0" w:after="0"/>
              <w:ind w:left="0"/>
              <w:rPr>
                <w:rFonts w:ascii="Arial" w:hAnsi="Arial" w:cs="Arial"/>
                <w:sz w:val="20"/>
                <w:szCs w:val="20"/>
              </w:rPr>
            </w:pPr>
            <w:r w:rsidRPr="008D18C1">
              <w:rPr>
                <w:rFonts w:ascii="Arial" w:hAnsi="Arial" w:cs="Arial"/>
                <w:sz w:val="20"/>
                <w:szCs w:val="20"/>
              </w:rPr>
              <w:t>[] Tak [] Nie</w:t>
            </w:r>
          </w:p>
        </w:tc>
      </w:tr>
      <w:tr w:rsidR="0011302D" w:rsidRPr="008D18C1" w14:paraId="280710AE" w14:textId="77777777" w:rsidTr="0011302D">
        <w:tc>
          <w:tcPr>
            <w:tcW w:w="9289" w:type="dxa"/>
            <w:gridSpan w:val="2"/>
            <w:shd w:val="clear" w:color="auto" w:fill="BFBFBF"/>
          </w:tcPr>
          <w:p w14:paraId="1184A051" w14:textId="77777777" w:rsidR="0011302D" w:rsidRPr="008D18C1" w:rsidRDefault="0011302D" w:rsidP="0011302D">
            <w:pPr>
              <w:pStyle w:val="Text1"/>
              <w:spacing w:before="0" w:after="0"/>
              <w:ind w:left="0"/>
              <w:rPr>
                <w:rFonts w:ascii="Arial" w:hAnsi="Arial" w:cs="Arial"/>
                <w:sz w:val="20"/>
                <w:szCs w:val="20"/>
              </w:rPr>
            </w:pPr>
            <w:r w:rsidRPr="008D18C1">
              <w:rPr>
                <w:rFonts w:ascii="Arial" w:hAnsi="Arial" w:cs="Arial"/>
                <w:sz w:val="20"/>
                <w:szCs w:val="20"/>
              </w:rPr>
              <w:t>Jeżeli tak, proszę dopilnować, aby pozostali uczestnicy przedstawili odrębne jednolite europejskie dokumenty zamówienia.</w:t>
            </w:r>
          </w:p>
        </w:tc>
      </w:tr>
      <w:tr w:rsidR="0011302D" w:rsidRPr="008D18C1" w14:paraId="52254BDD" w14:textId="77777777" w:rsidTr="0011302D">
        <w:tc>
          <w:tcPr>
            <w:tcW w:w="4644" w:type="dxa"/>
            <w:shd w:val="clear" w:color="auto" w:fill="auto"/>
          </w:tcPr>
          <w:p w14:paraId="3217A11A" w14:textId="77777777" w:rsidR="0011302D" w:rsidRPr="008D18C1" w:rsidRDefault="0011302D" w:rsidP="0011302D">
            <w:pPr>
              <w:pStyle w:val="Text1"/>
              <w:spacing w:before="0" w:after="0"/>
              <w:ind w:left="0"/>
              <w:jc w:val="left"/>
              <w:rPr>
                <w:rFonts w:ascii="Arial" w:hAnsi="Arial" w:cs="Arial"/>
                <w:sz w:val="20"/>
                <w:szCs w:val="20"/>
              </w:rPr>
            </w:pPr>
            <w:r w:rsidRPr="008D18C1">
              <w:rPr>
                <w:rFonts w:ascii="Arial" w:hAnsi="Arial" w:cs="Arial"/>
                <w:b/>
                <w:sz w:val="20"/>
                <w:szCs w:val="20"/>
              </w:rPr>
              <w:t>Jeżeli tak</w:t>
            </w:r>
            <w:r w:rsidRPr="008D18C1">
              <w:rPr>
                <w:rFonts w:ascii="Arial" w:hAnsi="Arial" w:cs="Arial"/>
                <w:sz w:val="20"/>
                <w:szCs w:val="20"/>
              </w:rPr>
              <w:t>:</w:t>
            </w:r>
            <w:r w:rsidRPr="008D18C1">
              <w:rPr>
                <w:rFonts w:ascii="Arial" w:hAnsi="Arial" w:cs="Arial"/>
                <w:sz w:val="20"/>
                <w:szCs w:val="20"/>
              </w:rPr>
              <w:br/>
              <w:t>a) Proszę wskazać rolę wykonawcy w grupie (lider, odpowiedzialny za określone zadania itd.):</w:t>
            </w:r>
            <w:r w:rsidRPr="008D18C1">
              <w:rPr>
                <w:rFonts w:ascii="Arial" w:hAnsi="Arial" w:cs="Arial"/>
                <w:sz w:val="20"/>
                <w:szCs w:val="20"/>
              </w:rPr>
              <w:br/>
              <w:t>b) Proszę wskazać pozostałych wykonawców biorących wspólnie udział w postępowaniu o udzielenie zamówienia:</w:t>
            </w:r>
            <w:r w:rsidRPr="008D18C1">
              <w:rPr>
                <w:rFonts w:ascii="Arial" w:hAnsi="Arial" w:cs="Arial"/>
                <w:sz w:val="20"/>
                <w:szCs w:val="20"/>
              </w:rPr>
              <w:br/>
              <w:t>c) W stosownych przypadkach nazwa grupy biorącej udział:</w:t>
            </w:r>
          </w:p>
        </w:tc>
        <w:tc>
          <w:tcPr>
            <w:tcW w:w="4645" w:type="dxa"/>
            <w:shd w:val="clear" w:color="auto" w:fill="auto"/>
          </w:tcPr>
          <w:p w14:paraId="4F8C3DA2" w14:textId="77777777" w:rsidR="0011302D" w:rsidRPr="008D18C1" w:rsidRDefault="0011302D" w:rsidP="0011302D">
            <w:pPr>
              <w:pStyle w:val="Text1"/>
              <w:spacing w:before="0" w:after="0"/>
              <w:ind w:left="0"/>
              <w:jc w:val="left"/>
              <w:rPr>
                <w:rFonts w:ascii="Arial" w:hAnsi="Arial" w:cs="Arial"/>
                <w:sz w:val="20"/>
                <w:szCs w:val="20"/>
              </w:rPr>
            </w:pPr>
            <w:r w:rsidRPr="008D18C1">
              <w:rPr>
                <w:rFonts w:ascii="Arial" w:hAnsi="Arial" w:cs="Arial"/>
                <w:sz w:val="20"/>
                <w:szCs w:val="20"/>
              </w:rPr>
              <w:br/>
              <w:t>a): [……]</w:t>
            </w:r>
            <w:r w:rsidRPr="008D18C1">
              <w:rPr>
                <w:rFonts w:ascii="Arial" w:hAnsi="Arial" w:cs="Arial"/>
                <w:sz w:val="20"/>
                <w:szCs w:val="20"/>
              </w:rPr>
              <w:br/>
            </w:r>
            <w:r w:rsidRPr="008D18C1">
              <w:rPr>
                <w:rFonts w:ascii="Arial" w:hAnsi="Arial" w:cs="Arial"/>
                <w:sz w:val="20"/>
                <w:szCs w:val="20"/>
              </w:rPr>
              <w:br/>
            </w:r>
            <w:r w:rsidRPr="008D18C1">
              <w:rPr>
                <w:rFonts w:ascii="Arial" w:hAnsi="Arial" w:cs="Arial"/>
                <w:sz w:val="20"/>
                <w:szCs w:val="20"/>
              </w:rPr>
              <w:br/>
              <w:t>b): [……]</w:t>
            </w:r>
            <w:r w:rsidRPr="008D18C1">
              <w:rPr>
                <w:rFonts w:ascii="Arial" w:hAnsi="Arial" w:cs="Arial"/>
                <w:sz w:val="20"/>
                <w:szCs w:val="20"/>
              </w:rPr>
              <w:br/>
            </w:r>
            <w:r w:rsidRPr="008D18C1">
              <w:rPr>
                <w:rFonts w:ascii="Arial" w:hAnsi="Arial" w:cs="Arial"/>
                <w:sz w:val="20"/>
                <w:szCs w:val="20"/>
              </w:rPr>
              <w:br/>
            </w:r>
            <w:r w:rsidRPr="008D18C1">
              <w:rPr>
                <w:rFonts w:ascii="Arial" w:hAnsi="Arial" w:cs="Arial"/>
                <w:sz w:val="20"/>
                <w:szCs w:val="20"/>
              </w:rPr>
              <w:br/>
              <w:t>c): [……]</w:t>
            </w:r>
          </w:p>
        </w:tc>
      </w:tr>
      <w:tr w:rsidR="0011302D" w:rsidRPr="008D18C1" w14:paraId="7B020A15" w14:textId="77777777" w:rsidTr="0011302D">
        <w:tc>
          <w:tcPr>
            <w:tcW w:w="4644" w:type="dxa"/>
            <w:shd w:val="clear" w:color="auto" w:fill="auto"/>
          </w:tcPr>
          <w:p w14:paraId="7BDC3938" w14:textId="77777777" w:rsidR="0011302D" w:rsidRPr="008D18C1" w:rsidRDefault="0011302D" w:rsidP="0011302D">
            <w:pPr>
              <w:pStyle w:val="Text1"/>
              <w:spacing w:before="0" w:after="0"/>
              <w:ind w:left="0"/>
              <w:jc w:val="left"/>
              <w:rPr>
                <w:rFonts w:ascii="Arial" w:hAnsi="Arial" w:cs="Arial"/>
                <w:b/>
                <w:sz w:val="20"/>
                <w:szCs w:val="20"/>
              </w:rPr>
            </w:pPr>
            <w:r w:rsidRPr="008D18C1">
              <w:rPr>
                <w:rFonts w:ascii="Arial" w:hAnsi="Arial" w:cs="Arial"/>
                <w:b/>
                <w:sz w:val="20"/>
                <w:szCs w:val="20"/>
              </w:rPr>
              <w:t>Części</w:t>
            </w:r>
          </w:p>
        </w:tc>
        <w:tc>
          <w:tcPr>
            <w:tcW w:w="4645" w:type="dxa"/>
            <w:shd w:val="clear" w:color="auto" w:fill="auto"/>
          </w:tcPr>
          <w:p w14:paraId="4A8C14AD" w14:textId="77777777" w:rsidR="0011302D" w:rsidRPr="008D18C1" w:rsidRDefault="0011302D" w:rsidP="0011302D">
            <w:pPr>
              <w:pStyle w:val="Text1"/>
              <w:spacing w:before="0" w:after="0"/>
              <w:ind w:left="0"/>
              <w:jc w:val="left"/>
              <w:rPr>
                <w:rFonts w:ascii="Arial" w:hAnsi="Arial" w:cs="Arial"/>
                <w:b/>
                <w:sz w:val="20"/>
                <w:szCs w:val="20"/>
              </w:rPr>
            </w:pPr>
            <w:r w:rsidRPr="008D18C1">
              <w:rPr>
                <w:rFonts w:ascii="Arial" w:hAnsi="Arial" w:cs="Arial"/>
                <w:b/>
                <w:sz w:val="20"/>
                <w:szCs w:val="20"/>
              </w:rPr>
              <w:t>Odpowiedź:</w:t>
            </w:r>
          </w:p>
        </w:tc>
      </w:tr>
      <w:tr w:rsidR="0011302D" w:rsidRPr="008D18C1" w14:paraId="4A442F28" w14:textId="77777777" w:rsidTr="0011302D">
        <w:trPr>
          <w:trHeight w:val="706"/>
        </w:trPr>
        <w:tc>
          <w:tcPr>
            <w:tcW w:w="4644" w:type="dxa"/>
            <w:shd w:val="clear" w:color="auto" w:fill="auto"/>
          </w:tcPr>
          <w:p w14:paraId="1849D4A6" w14:textId="77777777" w:rsidR="0011302D" w:rsidRPr="008D18C1" w:rsidRDefault="0011302D" w:rsidP="0011302D">
            <w:pPr>
              <w:pStyle w:val="Text1"/>
              <w:spacing w:before="0" w:after="0"/>
              <w:ind w:left="0"/>
              <w:jc w:val="left"/>
              <w:rPr>
                <w:rFonts w:ascii="Arial" w:hAnsi="Arial" w:cs="Arial"/>
                <w:b/>
                <w:i/>
                <w:sz w:val="20"/>
                <w:szCs w:val="20"/>
              </w:rPr>
            </w:pPr>
            <w:r w:rsidRPr="008D18C1">
              <w:rPr>
                <w:rFonts w:ascii="Arial" w:hAnsi="Arial" w:cs="Arial"/>
                <w:sz w:val="20"/>
                <w:szCs w:val="20"/>
              </w:rPr>
              <w:t>W stosownych przypadkach wskazanie części zamówienia, w odniesieniu do której (których) wykonawca zamierza złożyć ofertę.</w:t>
            </w:r>
          </w:p>
        </w:tc>
        <w:tc>
          <w:tcPr>
            <w:tcW w:w="4645" w:type="dxa"/>
            <w:shd w:val="clear" w:color="auto" w:fill="auto"/>
          </w:tcPr>
          <w:p w14:paraId="636F9216" w14:textId="77777777" w:rsidR="0011302D" w:rsidRPr="008D18C1" w:rsidRDefault="0011302D" w:rsidP="0011302D">
            <w:pPr>
              <w:pStyle w:val="Text1"/>
              <w:spacing w:before="0" w:after="0"/>
              <w:ind w:left="0"/>
              <w:jc w:val="left"/>
              <w:rPr>
                <w:rFonts w:ascii="Arial" w:hAnsi="Arial" w:cs="Arial"/>
                <w:b/>
                <w:i/>
                <w:sz w:val="20"/>
                <w:szCs w:val="20"/>
              </w:rPr>
            </w:pPr>
            <w:r w:rsidRPr="008D18C1">
              <w:rPr>
                <w:rFonts w:ascii="Arial" w:hAnsi="Arial" w:cs="Arial"/>
                <w:sz w:val="20"/>
                <w:szCs w:val="20"/>
              </w:rPr>
              <w:t>[   ]</w:t>
            </w:r>
          </w:p>
        </w:tc>
      </w:tr>
    </w:tbl>
    <w:p w14:paraId="34D1F137" w14:textId="77777777" w:rsidR="0011302D" w:rsidRPr="008D18C1" w:rsidRDefault="0011302D" w:rsidP="0011302D">
      <w:pPr>
        <w:pStyle w:val="SectionTitle"/>
        <w:spacing w:before="0" w:after="0"/>
        <w:rPr>
          <w:rFonts w:ascii="Arial" w:hAnsi="Arial" w:cs="Arial"/>
          <w:b w:val="0"/>
          <w:sz w:val="20"/>
          <w:szCs w:val="20"/>
        </w:rPr>
      </w:pPr>
    </w:p>
    <w:p w14:paraId="751FA318" w14:textId="77777777" w:rsidR="0011302D" w:rsidRPr="008D18C1" w:rsidRDefault="0011302D" w:rsidP="0011302D">
      <w:pPr>
        <w:pStyle w:val="SectionTitle"/>
        <w:spacing w:before="0" w:after="0"/>
        <w:rPr>
          <w:rFonts w:ascii="Arial" w:hAnsi="Arial" w:cs="Arial"/>
          <w:b w:val="0"/>
          <w:sz w:val="20"/>
          <w:szCs w:val="20"/>
        </w:rPr>
      </w:pPr>
      <w:r w:rsidRPr="008D18C1">
        <w:rPr>
          <w:rFonts w:ascii="Arial" w:hAnsi="Arial" w:cs="Arial"/>
          <w:b w:val="0"/>
          <w:sz w:val="20"/>
          <w:szCs w:val="20"/>
        </w:rPr>
        <w:t>B: Informacje na temat przedstawicieli wykonawcy</w:t>
      </w:r>
    </w:p>
    <w:p w14:paraId="59C0C0EF" w14:textId="77777777" w:rsidR="0011302D" w:rsidRPr="008D18C1" w:rsidRDefault="0011302D" w:rsidP="0011302D">
      <w:pPr>
        <w:pBdr>
          <w:top w:val="single" w:sz="4" w:space="1" w:color="auto"/>
          <w:left w:val="single" w:sz="4" w:space="4" w:color="auto"/>
          <w:bottom w:val="single" w:sz="4" w:space="1" w:color="auto"/>
          <w:right w:val="single" w:sz="4" w:space="4" w:color="auto"/>
        </w:pBdr>
        <w:rPr>
          <w:rFonts w:ascii="Arial" w:hAnsi="Arial" w:cs="Arial"/>
          <w:i/>
          <w:sz w:val="20"/>
          <w:szCs w:val="20"/>
        </w:rPr>
      </w:pPr>
      <w:r w:rsidRPr="008D18C1">
        <w:rPr>
          <w:rFonts w:ascii="Arial" w:hAnsi="Arial" w:cs="Arial"/>
          <w:i/>
          <w:sz w:val="20"/>
          <w:szCs w:val="20"/>
        </w:rPr>
        <w:t>W stosownych przypadkach proszę podać imię i nazwisko (imiona i nazwiska) oraz adres(-y) osoby (osób) upoważnionej(-</w:t>
      </w:r>
      <w:proofErr w:type="spellStart"/>
      <w:r w:rsidRPr="008D18C1">
        <w:rPr>
          <w:rFonts w:ascii="Arial" w:hAnsi="Arial" w:cs="Arial"/>
          <w:i/>
          <w:sz w:val="20"/>
          <w:szCs w:val="20"/>
        </w:rPr>
        <w:t>ych</w:t>
      </w:r>
      <w:proofErr w:type="spellEnd"/>
      <w:r w:rsidRPr="008D18C1">
        <w:rPr>
          <w:rFonts w:ascii="Arial" w:hAnsi="Arial" w:cs="Arial"/>
          <w:i/>
          <w:sz w:val="20"/>
          <w:szCs w:val="20"/>
        </w:rPr>
        <w:t>) do reprezentowania wykonawcy na potrzeby niniejszego postępowania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3"/>
        <w:gridCol w:w="4238"/>
      </w:tblGrid>
      <w:tr w:rsidR="0011302D" w:rsidRPr="008D18C1" w14:paraId="038D6C8D" w14:textId="77777777" w:rsidTr="0011302D">
        <w:tc>
          <w:tcPr>
            <w:tcW w:w="4928" w:type="dxa"/>
            <w:shd w:val="clear" w:color="auto" w:fill="auto"/>
          </w:tcPr>
          <w:p w14:paraId="52B67C58" w14:textId="77777777" w:rsidR="0011302D" w:rsidRPr="008D18C1" w:rsidRDefault="0011302D" w:rsidP="0011302D">
            <w:pPr>
              <w:rPr>
                <w:rFonts w:ascii="Arial" w:hAnsi="Arial" w:cs="Arial"/>
                <w:b/>
                <w:sz w:val="20"/>
                <w:szCs w:val="20"/>
              </w:rPr>
            </w:pPr>
            <w:r w:rsidRPr="008D18C1">
              <w:rPr>
                <w:rFonts w:ascii="Arial" w:hAnsi="Arial" w:cs="Arial"/>
                <w:b/>
                <w:sz w:val="20"/>
                <w:szCs w:val="20"/>
              </w:rPr>
              <w:t>Osoby upoważnione do reprezentowania, o ile istnieją:</w:t>
            </w:r>
          </w:p>
        </w:tc>
        <w:tc>
          <w:tcPr>
            <w:tcW w:w="4360" w:type="dxa"/>
            <w:shd w:val="clear" w:color="auto" w:fill="auto"/>
          </w:tcPr>
          <w:p w14:paraId="3DCD2EE9" w14:textId="77777777" w:rsidR="0011302D" w:rsidRPr="008D18C1" w:rsidRDefault="0011302D" w:rsidP="0011302D">
            <w:pPr>
              <w:rPr>
                <w:rFonts w:ascii="Arial" w:hAnsi="Arial" w:cs="Arial"/>
                <w:b/>
                <w:sz w:val="20"/>
                <w:szCs w:val="20"/>
              </w:rPr>
            </w:pPr>
            <w:r w:rsidRPr="008D18C1">
              <w:rPr>
                <w:rFonts w:ascii="Arial" w:hAnsi="Arial" w:cs="Arial"/>
                <w:b/>
                <w:sz w:val="20"/>
                <w:szCs w:val="20"/>
              </w:rPr>
              <w:t>Odpowiedź:</w:t>
            </w:r>
          </w:p>
        </w:tc>
      </w:tr>
      <w:tr w:rsidR="0011302D" w:rsidRPr="008D18C1" w14:paraId="4E633A4F" w14:textId="77777777" w:rsidTr="0011302D">
        <w:tc>
          <w:tcPr>
            <w:tcW w:w="4928" w:type="dxa"/>
            <w:shd w:val="clear" w:color="auto" w:fill="auto"/>
          </w:tcPr>
          <w:p w14:paraId="638A10C5" w14:textId="77777777" w:rsidR="0011302D" w:rsidRPr="008D18C1" w:rsidRDefault="0011302D" w:rsidP="0011302D">
            <w:pPr>
              <w:rPr>
                <w:rFonts w:ascii="Arial" w:hAnsi="Arial" w:cs="Arial"/>
                <w:sz w:val="20"/>
                <w:szCs w:val="20"/>
              </w:rPr>
            </w:pPr>
            <w:r w:rsidRPr="008D18C1">
              <w:rPr>
                <w:rFonts w:ascii="Arial" w:hAnsi="Arial" w:cs="Arial"/>
                <w:sz w:val="20"/>
                <w:szCs w:val="20"/>
              </w:rPr>
              <w:t xml:space="preserve">Imię i nazwisko, </w:t>
            </w:r>
            <w:r w:rsidRPr="008D18C1">
              <w:rPr>
                <w:rFonts w:ascii="Arial" w:hAnsi="Arial" w:cs="Arial"/>
                <w:sz w:val="20"/>
                <w:szCs w:val="20"/>
              </w:rPr>
              <w:br/>
              <w:t xml:space="preserve">wraz z datą i miejscem urodzenia, jeżeli są wymagane: </w:t>
            </w:r>
          </w:p>
        </w:tc>
        <w:tc>
          <w:tcPr>
            <w:tcW w:w="4360" w:type="dxa"/>
            <w:shd w:val="clear" w:color="auto" w:fill="auto"/>
          </w:tcPr>
          <w:p w14:paraId="42B25492" w14:textId="77777777" w:rsidR="0011302D" w:rsidRPr="008D18C1" w:rsidRDefault="0011302D" w:rsidP="0011302D">
            <w:pPr>
              <w:rPr>
                <w:rFonts w:ascii="Arial" w:hAnsi="Arial" w:cs="Arial"/>
                <w:sz w:val="20"/>
                <w:szCs w:val="20"/>
              </w:rPr>
            </w:pPr>
            <w:r w:rsidRPr="008D18C1">
              <w:rPr>
                <w:rFonts w:ascii="Arial" w:hAnsi="Arial" w:cs="Arial"/>
                <w:sz w:val="20"/>
                <w:szCs w:val="20"/>
              </w:rPr>
              <w:t>[……],</w:t>
            </w:r>
            <w:r w:rsidRPr="008D18C1">
              <w:rPr>
                <w:rFonts w:ascii="Arial" w:hAnsi="Arial" w:cs="Arial"/>
                <w:sz w:val="20"/>
                <w:szCs w:val="20"/>
              </w:rPr>
              <w:br/>
              <w:t>[……]</w:t>
            </w:r>
          </w:p>
        </w:tc>
      </w:tr>
      <w:tr w:rsidR="0011302D" w:rsidRPr="008D18C1" w14:paraId="7D81219F" w14:textId="77777777" w:rsidTr="0011302D">
        <w:tc>
          <w:tcPr>
            <w:tcW w:w="4928" w:type="dxa"/>
            <w:shd w:val="clear" w:color="auto" w:fill="auto"/>
          </w:tcPr>
          <w:p w14:paraId="4FC0B74C" w14:textId="77777777" w:rsidR="0011302D" w:rsidRPr="008D18C1" w:rsidRDefault="0011302D" w:rsidP="0011302D">
            <w:pPr>
              <w:rPr>
                <w:rFonts w:ascii="Arial" w:hAnsi="Arial" w:cs="Arial"/>
                <w:sz w:val="20"/>
                <w:szCs w:val="20"/>
              </w:rPr>
            </w:pPr>
            <w:r w:rsidRPr="008D18C1">
              <w:rPr>
                <w:rFonts w:ascii="Arial" w:hAnsi="Arial" w:cs="Arial"/>
                <w:sz w:val="20"/>
                <w:szCs w:val="20"/>
              </w:rPr>
              <w:t>Stanowisko/Działający(-a) jako:</w:t>
            </w:r>
          </w:p>
        </w:tc>
        <w:tc>
          <w:tcPr>
            <w:tcW w:w="4360" w:type="dxa"/>
            <w:shd w:val="clear" w:color="auto" w:fill="auto"/>
          </w:tcPr>
          <w:p w14:paraId="2F44CD34" w14:textId="77777777" w:rsidR="0011302D" w:rsidRPr="008D18C1" w:rsidRDefault="0011302D" w:rsidP="0011302D">
            <w:pPr>
              <w:rPr>
                <w:rFonts w:ascii="Arial" w:hAnsi="Arial" w:cs="Arial"/>
                <w:sz w:val="20"/>
                <w:szCs w:val="20"/>
              </w:rPr>
            </w:pPr>
            <w:r w:rsidRPr="008D18C1">
              <w:rPr>
                <w:rFonts w:ascii="Arial" w:hAnsi="Arial" w:cs="Arial"/>
                <w:sz w:val="20"/>
                <w:szCs w:val="20"/>
              </w:rPr>
              <w:t>[……]</w:t>
            </w:r>
          </w:p>
        </w:tc>
      </w:tr>
      <w:tr w:rsidR="0011302D" w:rsidRPr="008D18C1" w14:paraId="1993F28A" w14:textId="77777777" w:rsidTr="0011302D">
        <w:tc>
          <w:tcPr>
            <w:tcW w:w="4928" w:type="dxa"/>
            <w:shd w:val="clear" w:color="auto" w:fill="auto"/>
          </w:tcPr>
          <w:p w14:paraId="5DF3D9E1" w14:textId="77777777" w:rsidR="0011302D" w:rsidRPr="008D18C1" w:rsidRDefault="0011302D" w:rsidP="0011302D">
            <w:pPr>
              <w:rPr>
                <w:rFonts w:ascii="Arial" w:hAnsi="Arial" w:cs="Arial"/>
                <w:sz w:val="20"/>
                <w:szCs w:val="20"/>
              </w:rPr>
            </w:pPr>
            <w:r w:rsidRPr="008D18C1">
              <w:rPr>
                <w:rFonts w:ascii="Arial" w:hAnsi="Arial" w:cs="Arial"/>
                <w:sz w:val="20"/>
                <w:szCs w:val="20"/>
              </w:rPr>
              <w:t>Adres pocztowy:</w:t>
            </w:r>
          </w:p>
        </w:tc>
        <w:tc>
          <w:tcPr>
            <w:tcW w:w="4360" w:type="dxa"/>
            <w:shd w:val="clear" w:color="auto" w:fill="auto"/>
          </w:tcPr>
          <w:p w14:paraId="6EFA7629" w14:textId="77777777" w:rsidR="0011302D" w:rsidRPr="008D18C1" w:rsidRDefault="0011302D" w:rsidP="0011302D">
            <w:pPr>
              <w:rPr>
                <w:rFonts w:ascii="Arial" w:hAnsi="Arial" w:cs="Arial"/>
                <w:sz w:val="20"/>
                <w:szCs w:val="20"/>
              </w:rPr>
            </w:pPr>
            <w:r w:rsidRPr="008D18C1">
              <w:rPr>
                <w:rFonts w:ascii="Arial" w:hAnsi="Arial" w:cs="Arial"/>
                <w:sz w:val="20"/>
                <w:szCs w:val="20"/>
              </w:rPr>
              <w:t>[……]</w:t>
            </w:r>
          </w:p>
        </w:tc>
      </w:tr>
      <w:tr w:rsidR="0011302D" w:rsidRPr="008D18C1" w14:paraId="35C36A0F" w14:textId="77777777" w:rsidTr="0011302D">
        <w:tc>
          <w:tcPr>
            <w:tcW w:w="4928" w:type="dxa"/>
            <w:shd w:val="clear" w:color="auto" w:fill="auto"/>
          </w:tcPr>
          <w:p w14:paraId="5BCC647C" w14:textId="77777777" w:rsidR="0011302D" w:rsidRPr="008D18C1" w:rsidRDefault="0011302D" w:rsidP="0011302D">
            <w:pPr>
              <w:rPr>
                <w:rFonts w:ascii="Arial" w:hAnsi="Arial" w:cs="Arial"/>
                <w:sz w:val="20"/>
                <w:szCs w:val="20"/>
              </w:rPr>
            </w:pPr>
            <w:r w:rsidRPr="008D18C1">
              <w:rPr>
                <w:rFonts w:ascii="Arial" w:hAnsi="Arial" w:cs="Arial"/>
                <w:sz w:val="20"/>
                <w:szCs w:val="20"/>
              </w:rPr>
              <w:t>Telefon:</w:t>
            </w:r>
          </w:p>
        </w:tc>
        <w:tc>
          <w:tcPr>
            <w:tcW w:w="4360" w:type="dxa"/>
            <w:shd w:val="clear" w:color="auto" w:fill="auto"/>
          </w:tcPr>
          <w:p w14:paraId="4B37C668" w14:textId="77777777" w:rsidR="0011302D" w:rsidRPr="008D18C1" w:rsidRDefault="0011302D" w:rsidP="0011302D">
            <w:pPr>
              <w:rPr>
                <w:rFonts w:ascii="Arial" w:hAnsi="Arial" w:cs="Arial"/>
                <w:sz w:val="20"/>
                <w:szCs w:val="20"/>
              </w:rPr>
            </w:pPr>
            <w:r w:rsidRPr="008D18C1">
              <w:rPr>
                <w:rFonts w:ascii="Arial" w:hAnsi="Arial" w:cs="Arial"/>
                <w:sz w:val="20"/>
                <w:szCs w:val="20"/>
              </w:rPr>
              <w:t>[……]</w:t>
            </w:r>
          </w:p>
        </w:tc>
      </w:tr>
      <w:tr w:rsidR="0011302D" w:rsidRPr="008D18C1" w14:paraId="45AB495D" w14:textId="77777777" w:rsidTr="0011302D">
        <w:tc>
          <w:tcPr>
            <w:tcW w:w="4928" w:type="dxa"/>
            <w:shd w:val="clear" w:color="auto" w:fill="auto"/>
          </w:tcPr>
          <w:p w14:paraId="24C898F8" w14:textId="77777777" w:rsidR="0011302D" w:rsidRPr="008D18C1" w:rsidRDefault="0011302D" w:rsidP="0011302D">
            <w:pPr>
              <w:rPr>
                <w:rFonts w:ascii="Arial" w:hAnsi="Arial" w:cs="Arial"/>
                <w:sz w:val="20"/>
                <w:szCs w:val="20"/>
              </w:rPr>
            </w:pPr>
            <w:r w:rsidRPr="008D18C1">
              <w:rPr>
                <w:rFonts w:ascii="Arial" w:hAnsi="Arial" w:cs="Arial"/>
                <w:sz w:val="20"/>
                <w:szCs w:val="20"/>
              </w:rPr>
              <w:t>Adres e-mail:</w:t>
            </w:r>
          </w:p>
        </w:tc>
        <w:tc>
          <w:tcPr>
            <w:tcW w:w="4360" w:type="dxa"/>
            <w:shd w:val="clear" w:color="auto" w:fill="auto"/>
          </w:tcPr>
          <w:p w14:paraId="3EA11B90" w14:textId="77777777" w:rsidR="0011302D" w:rsidRPr="008D18C1" w:rsidRDefault="0011302D" w:rsidP="0011302D">
            <w:pPr>
              <w:rPr>
                <w:rFonts w:ascii="Arial" w:hAnsi="Arial" w:cs="Arial"/>
                <w:sz w:val="20"/>
                <w:szCs w:val="20"/>
              </w:rPr>
            </w:pPr>
            <w:r w:rsidRPr="008D18C1">
              <w:rPr>
                <w:rFonts w:ascii="Arial" w:hAnsi="Arial" w:cs="Arial"/>
                <w:sz w:val="20"/>
                <w:szCs w:val="20"/>
              </w:rPr>
              <w:t>[……]</w:t>
            </w:r>
          </w:p>
        </w:tc>
      </w:tr>
      <w:tr w:rsidR="0011302D" w:rsidRPr="008D18C1" w14:paraId="4F07F66A" w14:textId="77777777" w:rsidTr="0011302D">
        <w:tc>
          <w:tcPr>
            <w:tcW w:w="4928" w:type="dxa"/>
            <w:shd w:val="clear" w:color="auto" w:fill="auto"/>
          </w:tcPr>
          <w:p w14:paraId="572A5DC2" w14:textId="77777777" w:rsidR="0011302D" w:rsidRPr="008D18C1" w:rsidRDefault="0011302D" w:rsidP="0011302D">
            <w:pPr>
              <w:rPr>
                <w:rFonts w:ascii="Arial" w:hAnsi="Arial" w:cs="Arial"/>
                <w:sz w:val="20"/>
                <w:szCs w:val="20"/>
              </w:rPr>
            </w:pPr>
            <w:r w:rsidRPr="008D18C1">
              <w:rPr>
                <w:rFonts w:ascii="Arial" w:hAnsi="Arial" w:cs="Arial"/>
                <w:sz w:val="20"/>
                <w:szCs w:val="20"/>
              </w:rPr>
              <w:t>W razie potrzeby proszę podać szczegółowe informacje dotyczące przedstawicielstwa (jego form, zakresu, celu itd.):</w:t>
            </w:r>
          </w:p>
        </w:tc>
        <w:tc>
          <w:tcPr>
            <w:tcW w:w="4360" w:type="dxa"/>
            <w:shd w:val="clear" w:color="auto" w:fill="auto"/>
          </w:tcPr>
          <w:p w14:paraId="0F5BC7AD" w14:textId="77777777" w:rsidR="0011302D" w:rsidRPr="008D18C1" w:rsidRDefault="0011302D" w:rsidP="0011302D">
            <w:pPr>
              <w:rPr>
                <w:rFonts w:ascii="Arial" w:hAnsi="Arial" w:cs="Arial"/>
                <w:sz w:val="20"/>
                <w:szCs w:val="20"/>
              </w:rPr>
            </w:pPr>
            <w:r w:rsidRPr="008D18C1">
              <w:rPr>
                <w:rFonts w:ascii="Arial" w:hAnsi="Arial" w:cs="Arial"/>
                <w:sz w:val="20"/>
                <w:szCs w:val="20"/>
              </w:rPr>
              <w:t>[……]</w:t>
            </w:r>
          </w:p>
        </w:tc>
      </w:tr>
    </w:tbl>
    <w:p w14:paraId="7F850DAE" w14:textId="77777777" w:rsidR="0011302D" w:rsidRPr="008D18C1" w:rsidRDefault="0011302D" w:rsidP="0011302D">
      <w:pPr>
        <w:pStyle w:val="SectionTitle"/>
        <w:spacing w:before="0" w:after="0"/>
        <w:rPr>
          <w:rFonts w:ascii="Arial" w:hAnsi="Arial" w:cs="Arial"/>
          <w:b w:val="0"/>
          <w:sz w:val="20"/>
          <w:szCs w:val="20"/>
        </w:rPr>
      </w:pPr>
      <w:r w:rsidRPr="008D18C1">
        <w:rPr>
          <w:rFonts w:ascii="Arial" w:hAnsi="Arial" w:cs="Arial"/>
          <w:b w:val="0"/>
          <w:sz w:val="20"/>
          <w:szCs w:val="20"/>
        </w:rPr>
        <w:t>C: Informacje na temat polegania na zdolności innych podmiotów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4"/>
        <w:gridCol w:w="4527"/>
      </w:tblGrid>
      <w:tr w:rsidR="0011302D" w:rsidRPr="008D18C1" w14:paraId="065934F2" w14:textId="77777777" w:rsidTr="0011302D">
        <w:tc>
          <w:tcPr>
            <w:tcW w:w="4644" w:type="dxa"/>
            <w:shd w:val="clear" w:color="auto" w:fill="auto"/>
          </w:tcPr>
          <w:p w14:paraId="2E6ACFDD" w14:textId="77777777" w:rsidR="0011302D" w:rsidRPr="008D18C1" w:rsidRDefault="0011302D" w:rsidP="0011302D">
            <w:pPr>
              <w:rPr>
                <w:rFonts w:ascii="Arial" w:hAnsi="Arial" w:cs="Arial"/>
                <w:b/>
                <w:sz w:val="20"/>
                <w:szCs w:val="20"/>
              </w:rPr>
            </w:pPr>
            <w:r w:rsidRPr="008D18C1">
              <w:rPr>
                <w:rFonts w:ascii="Arial" w:hAnsi="Arial" w:cs="Arial"/>
                <w:b/>
                <w:sz w:val="20"/>
                <w:szCs w:val="20"/>
              </w:rPr>
              <w:t>Zależność od innych podmiotów:</w:t>
            </w:r>
          </w:p>
        </w:tc>
        <w:tc>
          <w:tcPr>
            <w:tcW w:w="4645" w:type="dxa"/>
            <w:shd w:val="clear" w:color="auto" w:fill="auto"/>
          </w:tcPr>
          <w:p w14:paraId="52B50A4E" w14:textId="77777777" w:rsidR="0011302D" w:rsidRPr="008D18C1" w:rsidRDefault="0011302D" w:rsidP="0011302D">
            <w:pPr>
              <w:rPr>
                <w:rFonts w:ascii="Arial" w:hAnsi="Arial" w:cs="Arial"/>
                <w:b/>
                <w:sz w:val="20"/>
                <w:szCs w:val="20"/>
              </w:rPr>
            </w:pPr>
            <w:r w:rsidRPr="008D18C1">
              <w:rPr>
                <w:rFonts w:ascii="Arial" w:hAnsi="Arial" w:cs="Arial"/>
                <w:b/>
                <w:sz w:val="20"/>
                <w:szCs w:val="20"/>
              </w:rPr>
              <w:t>Odpowiedź:</w:t>
            </w:r>
          </w:p>
        </w:tc>
      </w:tr>
      <w:tr w:rsidR="0011302D" w:rsidRPr="008D18C1" w14:paraId="2765E834" w14:textId="77777777" w:rsidTr="0011302D">
        <w:tc>
          <w:tcPr>
            <w:tcW w:w="4644" w:type="dxa"/>
            <w:shd w:val="clear" w:color="auto" w:fill="auto"/>
          </w:tcPr>
          <w:p w14:paraId="2750DCE4" w14:textId="77777777" w:rsidR="0011302D" w:rsidRPr="008D18C1" w:rsidRDefault="0011302D" w:rsidP="0011302D">
            <w:pPr>
              <w:rPr>
                <w:rFonts w:ascii="Arial" w:hAnsi="Arial" w:cs="Arial"/>
                <w:sz w:val="20"/>
                <w:szCs w:val="20"/>
              </w:rPr>
            </w:pPr>
            <w:r w:rsidRPr="008D18C1">
              <w:rPr>
                <w:rFonts w:ascii="Arial" w:hAnsi="Arial" w:cs="Arial"/>
                <w:sz w:val="20"/>
                <w:szCs w:val="20"/>
              </w:rPr>
              <w:t xml:space="preserve">Czy wykonawca polega na zdolności innych podmiotów w celu spełnienia kryteriów kwalifikacji określonych poniżej w części IV oraz </w:t>
            </w:r>
            <w:r w:rsidRPr="008D18C1">
              <w:rPr>
                <w:rFonts w:ascii="Arial" w:hAnsi="Arial" w:cs="Arial"/>
                <w:sz w:val="20"/>
                <w:szCs w:val="20"/>
              </w:rPr>
              <w:lastRenderedPageBreak/>
              <w:t xml:space="preserve">(ewentualnych) kryteriów i zasad określonych poniżej w części V? </w:t>
            </w:r>
          </w:p>
        </w:tc>
        <w:tc>
          <w:tcPr>
            <w:tcW w:w="4645" w:type="dxa"/>
            <w:shd w:val="clear" w:color="auto" w:fill="auto"/>
          </w:tcPr>
          <w:p w14:paraId="6436DA69" w14:textId="77777777" w:rsidR="0011302D" w:rsidRPr="008D18C1" w:rsidRDefault="0011302D" w:rsidP="0011302D">
            <w:pPr>
              <w:rPr>
                <w:rFonts w:ascii="Arial" w:hAnsi="Arial" w:cs="Arial"/>
                <w:sz w:val="20"/>
                <w:szCs w:val="20"/>
              </w:rPr>
            </w:pPr>
            <w:r w:rsidRPr="008D18C1">
              <w:rPr>
                <w:rFonts w:ascii="Arial" w:hAnsi="Arial" w:cs="Arial"/>
                <w:sz w:val="20"/>
                <w:szCs w:val="20"/>
              </w:rPr>
              <w:lastRenderedPageBreak/>
              <w:t>[] Tak [] Nie</w:t>
            </w:r>
          </w:p>
        </w:tc>
      </w:tr>
    </w:tbl>
    <w:p w14:paraId="0B89E89D" w14:textId="77777777" w:rsidR="0011302D" w:rsidRPr="008D18C1" w:rsidRDefault="0011302D" w:rsidP="0011302D">
      <w:pPr>
        <w:pBdr>
          <w:top w:val="single" w:sz="4" w:space="1" w:color="auto"/>
          <w:left w:val="single" w:sz="4" w:space="4" w:color="auto"/>
          <w:bottom w:val="single" w:sz="4" w:space="1" w:color="auto"/>
          <w:right w:val="single" w:sz="4" w:space="4" w:color="auto"/>
        </w:pBdr>
        <w:shd w:val="clear" w:color="auto" w:fill="BFBFBF"/>
        <w:rPr>
          <w:rFonts w:ascii="Arial" w:hAnsi="Arial" w:cs="Arial"/>
          <w:sz w:val="20"/>
          <w:szCs w:val="20"/>
        </w:rPr>
      </w:pPr>
      <w:r w:rsidRPr="008D18C1">
        <w:rPr>
          <w:rFonts w:ascii="Arial" w:hAnsi="Arial" w:cs="Arial"/>
          <w:b/>
          <w:sz w:val="20"/>
          <w:szCs w:val="20"/>
        </w:rPr>
        <w:t>Jeżeli tak</w:t>
      </w:r>
      <w:r w:rsidRPr="008D18C1">
        <w:rPr>
          <w:rFonts w:ascii="Arial" w:hAnsi="Arial" w:cs="Arial"/>
          <w:sz w:val="20"/>
          <w:szCs w:val="20"/>
        </w:rPr>
        <w:t xml:space="preserve">, proszę przedstawić – </w:t>
      </w:r>
      <w:r w:rsidRPr="008D18C1">
        <w:rPr>
          <w:rFonts w:ascii="Arial" w:hAnsi="Arial" w:cs="Arial"/>
          <w:b/>
          <w:sz w:val="20"/>
          <w:szCs w:val="20"/>
        </w:rPr>
        <w:t>dla każdego</w:t>
      </w:r>
      <w:r w:rsidRPr="008D18C1">
        <w:rPr>
          <w:rFonts w:ascii="Arial" w:hAnsi="Arial" w:cs="Arial"/>
          <w:sz w:val="20"/>
          <w:szCs w:val="20"/>
        </w:rPr>
        <w:t xml:space="preserve"> z podmiotów, których to dotyczy – odrębny formularz jednolitego europejskiego dokumentu zamówienia zawierający informacje wymagane w </w:t>
      </w:r>
      <w:r w:rsidRPr="008D18C1">
        <w:rPr>
          <w:rFonts w:ascii="Arial" w:hAnsi="Arial" w:cs="Arial"/>
          <w:b/>
          <w:sz w:val="20"/>
          <w:szCs w:val="20"/>
        </w:rPr>
        <w:t>niniejszej części sekcja A i B oraz w części III</w:t>
      </w:r>
      <w:r w:rsidRPr="008D18C1">
        <w:rPr>
          <w:rFonts w:ascii="Arial" w:hAnsi="Arial" w:cs="Arial"/>
          <w:sz w:val="20"/>
          <w:szCs w:val="20"/>
        </w:rPr>
        <w:t xml:space="preserve">, należycie wypełniony i podpisany przez dane podmioty. </w:t>
      </w:r>
      <w:r w:rsidRPr="008D18C1">
        <w:rPr>
          <w:rFonts w:ascii="Arial" w:hAnsi="Arial" w:cs="Arial"/>
          <w:sz w:val="20"/>
          <w:szCs w:val="20"/>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8D18C1">
        <w:rPr>
          <w:rFonts w:ascii="Arial" w:hAnsi="Arial" w:cs="Arial"/>
          <w:sz w:val="20"/>
          <w:szCs w:val="20"/>
        </w:rPr>
        <w:br/>
        <w:t>O ile ma to znaczenie dla określonych zdolności, na których polega wykonawca, proszę dołączyć – dla każdego z podmiotów, których to dotyczy – informacje wymagane w częściach IV i V</w:t>
      </w:r>
      <w:r w:rsidRPr="008D18C1">
        <w:rPr>
          <w:rStyle w:val="Odwoanieprzypisudolnego"/>
          <w:rFonts w:ascii="Arial" w:hAnsi="Arial" w:cs="Arial"/>
          <w:sz w:val="20"/>
          <w:szCs w:val="20"/>
        </w:rPr>
        <w:footnoteReference w:id="12"/>
      </w:r>
      <w:r w:rsidRPr="008D18C1">
        <w:rPr>
          <w:rFonts w:ascii="Arial" w:hAnsi="Arial" w:cs="Arial"/>
          <w:sz w:val="20"/>
          <w:szCs w:val="20"/>
        </w:rPr>
        <w:t>.</w:t>
      </w:r>
    </w:p>
    <w:p w14:paraId="44AD7AB8" w14:textId="77777777" w:rsidR="0011302D" w:rsidRPr="008D18C1" w:rsidRDefault="0011302D" w:rsidP="0011302D">
      <w:pPr>
        <w:pStyle w:val="ChapterTitle"/>
        <w:spacing w:before="0" w:after="0"/>
        <w:rPr>
          <w:rFonts w:ascii="Arial" w:hAnsi="Arial" w:cs="Arial"/>
          <w:b w:val="0"/>
          <w:smallCaps/>
          <w:sz w:val="20"/>
          <w:szCs w:val="20"/>
          <w:u w:val="single"/>
        </w:rPr>
      </w:pPr>
      <w:r w:rsidRPr="008D18C1">
        <w:rPr>
          <w:rFonts w:ascii="Arial" w:hAnsi="Arial" w:cs="Arial"/>
          <w:b w:val="0"/>
          <w:smallCaps/>
          <w:sz w:val="20"/>
          <w:szCs w:val="20"/>
        </w:rPr>
        <w:t>D: Informacje dotyczące podwykonawców, na których zdolności wykonawca nie polega</w:t>
      </w:r>
    </w:p>
    <w:p w14:paraId="4E49BAB6" w14:textId="77777777" w:rsidR="0011302D" w:rsidRPr="008D18C1" w:rsidRDefault="0011302D" w:rsidP="0011302D">
      <w:pPr>
        <w:pStyle w:val="ChapterTitle"/>
        <w:keepNext w:val="0"/>
        <w:pBdr>
          <w:top w:val="single" w:sz="4" w:space="1" w:color="auto"/>
          <w:left w:val="single" w:sz="4" w:space="4" w:color="auto"/>
          <w:bottom w:val="single" w:sz="4" w:space="1" w:color="auto"/>
          <w:right w:val="single" w:sz="4" w:space="4" w:color="auto"/>
        </w:pBdr>
        <w:shd w:val="clear" w:color="auto" w:fill="BFBFBF"/>
        <w:spacing w:before="0" w:after="0"/>
        <w:rPr>
          <w:rFonts w:ascii="Arial" w:hAnsi="Arial" w:cs="Arial"/>
          <w:sz w:val="20"/>
          <w:szCs w:val="20"/>
        </w:rPr>
      </w:pPr>
      <w:r w:rsidRPr="008D18C1">
        <w:rPr>
          <w:rFonts w:ascii="Arial" w:hAnsi="Arial" w:cs="Arial"/>
          <w:sz w:val="20"/>
          <w:szCs w:val="20"/>
        </w:rPr>
        <w:t>(Sekcja, którą należy wypełnić jedynie w przypadku gdy instytucja zamawiająca lub podmiot zamawiający wprost tego zażąda.)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5"/>
        <w:gridCol w:w="4526"/>
      </w:tblGrid>
      <w:tr w:rsidR="0011302D" w:rsidRPr="008D18C1" w14:paraId="2A071246" w14:textId="77777777" w:rsidTr="0011302D">
        <w:tc>
          <w:tcPr>
            <w:tcW w:w="4644" w:type="dxa"/>
            <w:shd w:val="clear" w:color="auto" w:fill="auto"/>
          </w:tcPr>
          <w:p w14:paraId="7D8CB819" w14:textId="77777777" w:rsidR="0011302D" w:rsidRPr="008D18C1" w:rsidRDefault="0011302D" w:rsidP="0011302D">
            <w:pPr>
              <w:rPr>
                <w:rFonts w:ascii="Arial" w:hAnsi="Arial" w:cs="Arial"/>
                <w:b/>
                <w:sz w:val="20"/>
                <w:szCs w:val="20"/>
              </w:rPr>
            </w:pPr>
            <w:r w:rsidRPr="008D18C1">
              <w:rPr>
                <w:rFonts w:ascii="Arial" w:hAnsi="Arial" w:cs="Arial"/>
                <w:b/>
                <w:sz w:val="20"/>
                <w:szCs w:val="20"/>
              </w:rPr>
              <w:t>Podwykonawstwo:</w:t>
            </w:r>
          </w:p>
        </w:tc>
        <w:tc>
          <w:tcPr>
            <w:tcW w:w="4644" w:type="dxa"/>
            <w:shd w:val="clear" w:color="auto" w:fill="auto"/>
          </w:tcPr>
          <w:p w14:paraId="1A7F8B13" w14:textId="77777777" w:rsidR="0011302D" w:rsidRPr="008D18C1" w:rsidRDefault="0011302D" w:rsidP="0011302D">
            <w:pPr>
              <w:rPr>
                <w:rFonts w:ascii="Arial" w:hAnsi="Arial" w:cs="Arial"/>
                <w:b/>
                <w:sz w:val="20"/>
                <w:szCs w:val="20"/>
              </w:rPr>
            </w:pPr>
            <w:r w:rsidRPr="008D18C1">
              <w:rPr>
                <w:rFonts w:ascii="Arial" w:hAnsi="Arial" w:cs="Arial"/>
                <w:b/>
                <w:sz w:val="20"/>
                <w:szCs w:val="20"/>
              </w:rPr>
              <w:t>Odpowiedź:</w:t>
            </w:r>
          </w:p>
        </w:tc>
      </w:tr>
      <w:tr w:rsidR="0011302D" w:rsidRPr="008D18C1" w14:paraId="45940F39" w14:textId="77777777" w:rsidTr="0011302D">
        <w:trPr>
          <w:trHeight w:val="679"/>
        </w:trPr>
        <w:tc>
          <w:tcPr>
            <w:tcW w:w="4644" w:type="dxa"/>
            <w:shd w:val="clear" w:color="auto" w:fill="auto"/>
          </w:tcPr>
          <w:p w14:paraId="6C54CE02" w14:textId="77777777" w:rsidR="0011302D" w:rsidRPr="008D18C1" w:rsidRDefault="0011302D" w:rsidP="0011302D">
            <w:pPr>
              <w:rPr>
                <w:rFonts w:ascii="Arial" w:hAnsi="Arial" w:cs="Arial"/>
                <w:sz w:val="20"/>
                <w:szCs w:val="20"/>
              </w:rPr>
            </w:pPr>
            <w:r w:rsidRPr="008D18C1">
              <w:rPr>
                <w:rFonts w:ascii="Arial" w:hAnsi="Arial" w:cs="Arial"/>
                <w:sz w:val="20"/>
                <w:szCs w:val="20"/>
              </w:rPr>
              <w:t>Czy wykonawca zamierza zlecić osobom trzecim podwykonawstwo jakiejkolwiek części zamówienia?</w:t>
            </w:r>
          </w:p>
        </w:tc>
        <w:tc>
          <w:tcPr>
            <w:tcW w:w="4644" w:type="dxa"/>
            <w:shd w:val="clear" w:color="auto" w:fill="auto"/>
          </w:tcPr>
          <w:p w14:paraId="0C7026FA" w14:textId="77777777" w:rsidR="0011302D" w:rsidRPr="008D18C1" w:rsidRDefault="0011302D" w:rsidP="0011302D">
            <w:pPr>
              <w:rPr>
                <w:rFonts w:ascii="Arial" w:hAnsi="Arial" w:cs="Arial"/>
                <w:sz w:val="20"/>
                <w:szCs w:val="20"/>
              </w:rPr>
            </w:pPr>
            <w:r w:rsidRPr="008D18C1">
              <w:rPr>
                <w:rFonts w:ascii="Arial" w:hAnsi="Arial" w:cs="Arial"/>
                <w:sz w:val="20"/>
                <w:szCs w:val="20"/>
              </w:rPr>
              <w:t>[] Tak [] Nie</w:t>
            </w:r>
            <w:r w:rsidRPr="008D18C1">
              <w:rPr>
                <w:rFonts w:ascii="Arial" w:hAnsi="Arial" w:cs="Arial"/>
                <w:sz w:val="20"/>
                <w:szCs w:val="20"/>
              </w:rPr>
              <w:br/>
              <w:t xml:space="preserve">Jeżeli </w:t>
            </w:r>
            <w:r w:rsidRPr="008D18C1">
              <w:rPr>
                <w:rFonts w:ascii="Arial" w:hAnsi="Arial" w:cs="Arial"/>
                <w:b/>
                <w:sz w:val="20"/>
                <w:szCs w:val="20"/>
              </w:rPr>
              <w:t>tak i o ile jest to wiadome</w:t>
            </w:r>
            <w:r w:rsidRPr="008D18C1">
              <w:rPr>
                <w:rFonts w:ascii="Arial" w:hAnsi="Arial" w:cs="Arial"/>
                <w:sz w:val="20"/>
                <w:szCs w:val="20"/>
              </w:rPr>
              <w:t>, proszę podać wykaz proponowanych podwykonawców:  […]</w:t>
            </w:r>
          </w:p>
        </w:tc>
      </w:tr>
    </w:tbl>
    <w:p w14:paraId="5C18E5B5" w14:textId="77777777" w:rsidR="0011302D" w:rsidRPr="008D18C1" w:rsidRDefault="0011302D" w:rsidP="0011302D">
      <w:pPr>
        <w:pStyle w:val="ChapterTitle"/>
        <w:keepNext w:val="0"/>
        <w:pBdr>
          <w:top w:val="single" w:sz="4" w:space="1" w:color="auto"/>
          <w:left w:val="single" w:sz="4" w:space="4" w:color="auto"/>
          <w:bottom w:val="single" w:sz="4" w:space="1" w:color="auto"/>
          <w:right w:val="single" w:sz="4" w:space="4" w:color="auto"/>
        </w:pBdr>
        <w:shd w:val="clear" w:color="auto" w:fill="BFBFBF"/>
        <w:spacing w:before="0" w:after="0"/>
        <w:jc w:val="both"/>
        <w:rPr>
          <w:rFonts w:ascii="Arial" w:hAnsi="Arial" w:cs="Arial"/>
          <w:sz w:val="20"/>
          <w:szCs w:val="20"/>
        </w:rPr>
      </w:pPr>
      <w:r w:rsidRPr="008D18C1">
        <w:rPr>
          <w:rFonts w:ascii="Arial" w:hAnsi="Arial" w:cs="Arial"/>
          <w:sz w:val="20"/>
          <w:szCs w:val="20"/>
        </w:rPr>
        <w:t xml:space="preserve">Jeżeli instytucja zamawiająca lub podmiot zamawiający wyraźnie żąda przedstawienia tych informacji </w:t>
      </w:r>
      <w:r w:rsidRPr="008D18C1">
        <w:rPr>
          <w:rFonts w:ascii="Arial" w:hAnsi="Arial" w:cs="Arial"/>
          <w:b w:val="0"/>
          <w:sz w:val="20"/>
          <w:szCs w:val="20"/>
        </w:rPr>
        <w:t xml:space="preserve">oprócz informacji </w:t>
      </w:r>
      <w:r w:rsidRPr="008D18C1">
        <w:rPr>
          <w:rFonts w:ascii="Arial" w:hAnsi="Arial" w:cs="Arial"/>
          <w:sz w:val="20"/>
          <w:szCs w:val="20"/>
        </w:rPr>
        <w:t>wymaganych w niniejszej sekcji, proszę przedstawić – dla każdego podwykonawcy (każdej kategorii podwykonawców), których to dotyczy – informacje wymagane w niniejszej części sekcja A i B oraz w części III.</w:t>
      </w:r>
    </w:p>
    <w:p w14:paraId="42312F17" w14:textId="77777777" w:rsidR="0011302D" w:rsidRPr="008D18C1" w:rsidRDefault="0011302D" w:rsidP="0011302D">
      <w:pPr>
        <w:pStyle w:val="ChapterTitle"/>
        <w:spacing w:before="0" w:after="0"/>
        <w:rPr>
          <w:rFonts w:ascii="Arial" w:hAnsi="Arial" w:cs="Arial"/>
          <w:sz w:val="20"/>
          <w:szCs w:val="20"/>
        </w:rPr>
      </w:pPr>
    </w:p>
    <w:p w14:paraId="73E85321" w14:textId="77777777" w:rsidR="0011302D" w:rsidRPr="008D18C1" w:rsidRDefault="0011302D" w:rsidP="0011302D">
      <w:pPr>
        <w:pStyle w:val="ChapterTitle"/>
        <w:spacing w:before="0" w:after="0"/>
        <w:rPr>
          <w:rFonts w:ascii="Arial" w:hAnsi="Arial" w:cs="Arial"/>
          <w:sz w:val="20"/>
          <w:szCs w:val="20"/>
        </w:rPr>
      </w:pPr>
      <w:r w:rsidRPr="008D18C1">
        <w:rPr>
          <w:rFonts w:ascii="Arial" w:hAnsi="Arial" w:cs="Arial"/>
          <w:sz w:val="20"/>
          <w:szCs w:val="20"/>
        </w:rPr>
        <w:t>Część III: Podstawy wykluczenia</w:t>
      </w:r>
    </w:p>
    <w:p w14:paraId="32CA07A9" w14:textId="77777777" w:rsidR="0011302D" w:rsidRPr="008D18C1" w:rsidRDefault="0011302D" w:rsidP="0011302D">
      <w:pPr>
        <w:pStyle w:val="SectionTitle"/>
        <w:spacing w:before="0" w:after="0"/>
        <w:rPr>
          <w:rFonts w:ascii="Arial" w:hAnsi="Arial" w:cs="Arial"/>
          <w:b w:val="0"/>
          <w:sz w:val="20"/>
          <w:szCs w:val="20"/>
        </w:rPr>
      </w:pPr>
      <w:r w:rsidRPr="008D18C1">
        <w:rPr>
          <w:rFonts w:ascii="Arial" w:hAnsi="Arial" w:cs="Arial"/>
          <w:b w:val="0"/>
          <w:sz w:val="20"/>
          <w:szCs w:val="20"/>
        </w:rPr>
        <w:t>A: Podstawy związane z wyrokami skazującymi za przestępstwo</w:t>
      </w:r>
    </w:p>
    <w:p w14:paraId="0B949CD0" w14:textId="77777777" w:rsidR="0011302D" w:rsidRPr="008D18C1" w:rsidRDefault="0011302D" w:rsidP="0011302D">
      <w:pPr>
        <w:pBdr>
          <w:top w:val="single" w:sz="4" w:space="1" w:color="auto"/>
          <w:left w:val="single" w:sz="4" w:space="4" w:color="auto"/>
          <w:bottom w:val="single" w:sz="4" w:space="1" w:color="auto"/>
          <w:right w:val="single" w:sz="4" w:space="4" w:color="auto"/>
        </w:pBdr>
        <w:shd w:val="clear" w:color="auto" w:fill="BFBFBF"/>
        <w:rPr>
          <w:rFonts w:ascii="Arial" w:hAnsi="Arial" w:cs="Arial"/>
          <w:sz w:val="20"/>
          <w:szCs w:val="20"/>
        </w:rPr>
      </w:pPr>
      <w:r w:rsidRPr="008D18C1">
        <w:rPr>
          <w:rFonts w:ascii="Arial" w:hAnsi="Arial" w:cs="Arial"/>
          <w:sz w:val="20"/>
          <w:szCs w:val="20"/>
        </w:rPr>
        <w:t>W art. 57 ust. 1 dyrektywy 2014/24/UE określono następujące powody wykluczenia:</w:t>
      </w:r>
    </w:p>
    <w:p w14:paraId="5F5096CD" w14:textId="77777777" w:rsidR="0011302D" w:rsidRPr="008D18C1" w:rsidRDefault="0011302D" w:rsidP="00BC5A84">
      <w:pPr>
        <w:pStyle w:val="NumPar1"/>
        <w:numPr>
          <w:ilvl w:val="0"/>
          <w:numId w:val="60"/>
        </w:numPr>
        <w:pBdr>
          <w:top w:val="single" w:sz="4" w:space="1" w:color="auto"/>
          <w:left w:val="single" w:sz="4" w:space="4" w:color="auto"/>
          <w:bottom w:val="single" w:sz="4" w:space="1" w:color="auto"/>
          <w:right w:val="single" w:sz="4" w:space="4" w:color="auto"/>
        </w:pBdr>
        <w:shd w:val="clear" w:color="auto" w:fill="BFBFBF"/>
        <w:spacing w:before="0" w:after="0"/>
        <w:jc w:val="left"/>
        <w:rPr>
          <w:rFonts w:ascii="Arial" w:hAnsi="Arial" w:cs="Arial"/>
          <w:w w:val="0"/>
          <w:sz w:val="20"/>
          <w:szCs w:val="20"/>
        </w:rPr>
      </w:pPr>
      <w:r w:rsidRPr="008D18C1">
        <w:rPr>
          <w:rFonts w:ascii="Arial" w:hAnsi="Arial" w:cs="Arial"/>
          <w:sz w:val="20"/>
          <w:szCs w:val="20"/>
        </w:rPr>
        <w:t xml:space="preserve">udział w </w:t>
      </w:r>
      <w:r w:rsidRPr="008D18C1">
        <w:rPr>
          <w:rFonts w:ascii="Arial" w:hAnsi="Arial" w:cs="Arial"/>
          <w:b/>
          <w:sz w:val="20"/>
          <w:szCs w:val="20"/>
        </w:rPr>
        <w:t>organizacji przestępczej</w:t>
      </w:r>
      <w:r w:rsidRPr="008D18C1">
        <w:rPr>
          <w:rStyle w:val="Odwoanieprzypisudolnego"/>
          <w:rFonts w:ascii="Arial" w:hAnsi="Arial" w:cs="Arial"/>
          <w:b/>
          <w:sz w:val="20"/>
          <w:szCs w:val="20"/>
        </w:rPr>
        <w:footnoteReference w:id="13"/>
      </w:r>
      <w:r w:rsidRPr="008D18C1">
        <w:rPr>
          <w:rFonts w:ascii="Arial" w:hAnsi="Arial" w:cs="Arial"/>
          <w:sz w:val="20"/>
          <w:szCs w:val="20"/>
        </w:rPr>
        <w:t>;</w:t>
      </w:r>
    </w:p>
    <w:p w14:paraId="31B61C00" w14:textId="77777777" w:rsidR="0011302D" w:rsidRPr="008D18C1" w:rsidRDefault="0011302D" w:rsidP="0011302D">
      <w:pPr>
        <w:pStyle w:val="NumPar1"/>
        <w:pBdr>
          <w:top w:val="single" w:sz="4" w:space="1" w:color="auto"/>
          <w:left w:val="single" w:sz="4" w:space="4" w:color="auto"/>
          <w:bottom w:val="single" w:sz="4" w:space="1" w:color="auto"/>
          <w:right w:val="single" w:sz="4" w:space="4" w:color="auto"/>
        </w:pBdr>
        <w:shd w:val="clear" w:color="auto" w:fill="BFBFBF"/>
        <w:spacing w:before="0" w:after="0"/>
        <w:jc w:val="left"/>
        <w:rPr>
          <w:rFonts w:ascii="Arial" w:hAnsi="Arial" w:cs="Arial"/>
          <w:w w:val="0"/>
          <w:sz w:val="20"/>
          <w:szCs w:val="20"/>
        </w:rPr>
      </w:pPr>
      <w:r w:rsidRPr="008D18C1">
        <w:rPr>
          <w:rFonts w:ascii="Arial" w:hAnsi="Arial" w:cs="Arial"/>
          <w:b/>
          <w:sz w:val="20"/>
          <w:szCs w:val="20"/>
        </w:rPr>
        <w:t>korupcja</w:t>
      </w:r>
      <w:r w:rsidRPr="008D18C1">
        <w:rPr>
          <w:rStyle w:val="Odwoanieprzypisudolnego"/>
          <w:rFonts w:ascii="Arial" w:hAnsi="Arial" w:cs="Arial"/>
          <w:b/>
          <w:sz w:val="20"/>
          <w:szCs w:val="20"/>
        </w:rPr>
        <w:footnoteReference w:id="14"/>
      </w:r>
      <w:r w:rsidRPr="008D18C1">
        <w:rPr>
          <w:rFonts w:ascii="Arial" w:hAnsi="Arial" w:cs="Arial"/>
          <w:sz w:val="20"/>
          <w:szCs w:val="20"/>
        </w:rPr>
        <w:t>;</w:t>
      </w:r>
    </w:p>
    <w:p w14:paraId="325D0A90" w14:textId="77777777" w:rsidR="0011302D" w:rsidRPr="008D18C1" w:rsidRDefault="0011302D" w:rsidP="0011302D">
      <w:pPr>
        <w:pStyle w:val="NumPar1"/>
        <w:pBdr>
          <w:top w:val="single" w:sz="4" w:space="1" w:color="auto"/>
          <w:left w:val="single" w:sz="4" w:space="4" w:color="auto"/>
          <w:bottom w:val="single" w:sz="4" w:space="1" w:color="auto"/>
          <w:right w:val="single" w:sz="4" w:space="4" w:color="auto"/>
        </w:pBdr>
        <w:shd w:val="clear" w:color="auto" w:fill="BFBFBF"/>
        <w:spacing w:before="0" w:after="0"/>
        <w:jc w:val="left"/>
        <w:rPr>
          <w:rFonts w:ascii="Arial" w:hAnsi="Arial" w:cs="Arial"/>
          <w:w w:val="0"/>
          <w:sz w:val="20"/>
          <w:szCs w:val="20"/>
          <w:lang w:eastAsia="fr-BE"/>
        </w:rPr>
      </w:pPr>
      <w:bookmarkStart w:id="1" w:name="_DV_M1264"/>
      <w:bookmarkEnd w:id="1"/>
      <w:r w:rsidRPr="008D18C1">
        <w:rPr>
          <w:rFonts w:ascii="Arial" w:hAnsi="Arial" w:cs="Arial"/>
          <w:b/>
          <w:w w:val="0"/>
          <w:sz w:val="20"/>
          <w:szCs w:val="20"/>
        </w:rPr>
        <w:t>nadużycie finansowe</w:t>
      </w:r>
      <w:r w:rsidRPr="008D18C1">
        <w:rPr>
          <w:rStyle w:val="Odwoanieprzypisudolnego"/>
          <w:rFonts w:ascii="Arial" w:hAnsi="Arial" w:cs="Arial"/>
          <w:b/>
          <w:w w:val="0"/>
          <w:sz w:val="20"/>
          <w:szCs w:val="20"/>
        </w:rPr>
        <w:footnoteReference w:id="15"/>
      </w:r>
      <w:r w:rsidRPr="008D18C1">
        <w:rPr>
          <w:rFonts w:ascii="Arial" w:hAnsi="Arial" w:cs="Arial"/>
          <w:w w:val="0"/>
          <w:sz w:val="20"/>
          <w:szCs w:val="20"/>
        </w:rPr>
        <w:t>;</w:t>
      </w:r>
      <w:bookmarkStart w:id="2" w:name="_DV_M1266"/>
      <w:bookmarkEnd w:id="2"/>
    </w:p>
    <w:p w14:paraId="366AF2A1" w14:textId="77777777" w:rsidR="0011302D" w:rsidRPr="008D18C1" w:rsidRDefault="0011302D" w:rsidP="0011302D">
      <w:pPr>
        <w:pStyle w:val="NumPar1"/>
        <w:pBdr>
          <w:top w:val="single" w:sz="4" w:space="1" w:color="auto"/>
          <w:left w:val="single" w:sz="4" w:space="4" w:color="auto"/>
          <w:bottom w:val="single" w:sz="4" w:space="1" w:color="auto"/>
          <w:right w:val="single" w:sz="4" w:space="4" w:color="auto"/>
        </w:pBdr>
        <w:shd w:val="clear" w:color="auto" w:fill="BFBFBF"/>
        <w:spacing w:before="0" w:after="0"/>
        <w:jc w:val="left"/>
        <w:rPr>
          <w:rFonts w:ascii="Arial" w:hAnsi="Arial" w:cs="Arial"/>
          <w:w w:val="0"/>
          <w:sz w:val="20"/>
          <w:szCs w:val="20"/>
          <w:lang w:eastAsia="fr-BE"/>
        </w:rPr>
      </w:pPr>
      <w:r w:rsidRPr="008D18C1">
        <w:rPr>
          <w:rFonts w:ascii="Arial" w:hAnsi="Arial" w:cs="Arial"/>
          <w:b/>
          <w:w w:val="0"/>
          <w:sz w:val="20"/>
          <w:szCs w:val="20"/>
        </w:rPr>
        <w:t>przestępstwa terrorystyczne lub przestępstwa związane z działalnością terrorystyczną</w:t>
      </w:r>
      <w:bookmarkStart w:id="3" w:name="_DV_M1268"/>
      <w:bookmarkEnd w:id="3"/>
      <w:r w:rsidRPr="008D18C1">
        <w:rPr>
          <w:rStyle w:val="Odwoanieprzypisudolnego"/>
          <w:rFonts w:ascii="Arial" w:hAnsi="Arial" w:cs="Arial"/>
          <w:b/>
          <w:w w:val="0"/>
          <w:sz w:val="20"/>
          <w:szCs w:val="20"/>
        </w:rPr>
        <w:footnoteReference w:id="16"/>
      </w:r>
    </w:p>
    <w:p w14:paraId="3FEAECCB" w14:textId="77777777" w:rsidR="0011302D" w:rsidRPr="008D18C1" w:rsidRDefault="0011302D" w:rsidP="0011302D">
      <w:pPr>
        <w:pStyle w:val="NumPar1"/>
        <w:pBdr>
          <w:top w:val="single" w:sz="4" w:space="1" w:color="auto"/>
          <w:left w:val="single" w:sz="4" w:space="4" w:color="auto"/>
          <w:bottom w:val="single" w:sz="4" w:space="1" w:color="auto"/>
          <w:right w:val="single" w:sz="4" w:space="4" w:color="auto"/>
        </w:pBdr>
        <w:shd w:val="clear" w:color="auto" w:fill="BFBFBF"/>
        <w:spacing w:before="0" w:after="0"/>
        <w:jc w:val="left"/>
        <w:rPr>
          <w:rFonts w:ascii="Arial" w:hAnsi="Arial" w:cs="Arial"/>
          <w:w w:val="0"/>
          <w:sz w:val="20"/>
          <w:szCs w:val="20"/>
          <w:lang w:eastAsia="fr-BE"/>
        </w:rPr>
      </w:pPr>
      <w:r w:rsidRPr="008D18C1">
        <w:rPr>
          <w:rFonts w:ascii="Arial" w:hAnsi="Arial" w:cs="Arial"/>
          <w:b/>
          <w:w w:val="0"/>
          <w:sz w:val="20"/>
          <w:szCs w:val="20"/>
        </w:rPr>
        <w:t>pranie pieniędzy lub finansowanie terroryzmu</w:t>
      </w:r>
      <w:r w:rsidRPr="008D18C1">
        <w:rPr>
          <w:rStyle w:val="Odwoanieprzypisudolnego"/>
          <w:rFonts w:ascii="Arial" w:hAnsi="Arial" w:cs="Arial"/>
          <w:b/>
          <w:w w:val="0"/>
          <w:sz w:val="20"/>
          <w:szCs w:val="20"/>
        </w:rPr>
        <w:footnoteReference w:id="17"/>
      </w:r>
    </w:p>
    <w:p w14:paraId="328B0D93" w14:textId="77777777" w:rsidR="0011302D" w:rsidRPr="008D18C1" w:rsidRDefault="0011302D" w:rsidP="0011302D">
      <w:pPr>
        <w:pStyle w:val="NumPar1"/>
        <w:pBdr>
          <w:top w:val="single" w:sz="4" w:space="1" w:color="auto"/>
          <w:left w:val="single" w:sz="4" w:space="4" w:color="auto"/>
          <w:bottom w:val="single" w:sz="4" w:space="1" w:color="auto"/>
          <w:right w:val="single" w:sz="4" w:space="4" w:color="auto"/>
        </w:pBdr>
        <w:shd w:val="clear" w:color="auto" w:fill="BFBFBF"/>
        <w:spacing w:before="0" w:after="0"/>
        <w:jc w:val="left"/>
        <w:rPr>
          <w:rFonts w:ascii="Arial" w:hAnsi="Arial" w:cs="Arial"/>
          <w:w w:val="0"/>
          <w:sz w:val="20"/>
          <w:szCs w:val="20"/>
        </w:rPr>
      </w:pPr>
      <w:r w:rsidRPr="008D18C1">
        <w:rPr>
          <w:rFonts w:ascii="Arial" w:hAnsi="Arial" w:cs="Arial"/>
          <w:b/>
          <w:sz w:val="20"/>
          <w:szCs w:val="20"/>
        </w:rPr>
        <w:t>praca dzieci</w:t>
      </w:r>
      <w:r w:rsidRPr="008D18C1">
        <w:rPr>
          <w:rFonts w:ascii="Arial" w:hAnsi="Arial" w:cs="Arial"/>
          <w:sz w:val="20"/>
          <w:szCs w:val="20"/>
        </w:rPr>
        <w:t xml:space="preserve"> i inne formy </w:t>
      </w:r>
      <w:r w:rsidRPr="008D18C1">
        <w:rPr>
          <w:rFonts w:ascii="Arial" w:hAnsi="Arial" w:cs="Arial"/>
          <w:b/>
          <w:sz w:val="20"/>
          <w:szCs w:val="20"/>
        </w:rPr>
        <w:t>handlu ludźmi</w:t>
      </w:r>
      <w:r w:rsidRPr="008D18C1">
        <w:rPr>
          <w:rStyle w:val="Odwoanieprzypisudolnego"/>
          <w:rFonts w:ascii="Arial" w:hAnsi="Arial" w:cs="Arial"/>
          <w:b/>
          <w:sz w:val="20"/>
          <w:szCs w:val="20"/>
        </w:rPr>
        <w:footnoteReference w:id="18"/>
      </w:r>
      <w:r w:rsidRPr="008D18C1">
        <w:rPr>
          <w:rFonts w:ascii="Arial" w:hAnsi="Arial" w:cs="Arial"/>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0"/>
        <w:gridCol w:w="4531"/>
      </w:tblGrid>
      <w:tr w:rsidR="0011302D" w:rsidRPr="008D18C1" w14:paraId="527593F9" w14:textId="77777777" w:rsidTr="0011302D">
        <w:tc>
          <w:tcPr>
            <w:tcW w:w="4644" w:type="dxa"/>
            <w:shd w:val="clear" w:color="auto" w:fill="auto"/>
          </w:tcPr>
          <w:p w14:paraId="1B949479" w14:textId="77777777" w:rsidR="0011302D" w:rsidRPr="008D18C1" w:rsidRDefault="0011302D" w:rsidP="0011302D">
            <w:pPr>
              <w:rPr>
                <w:rFonts w:ascii="Arial" w:hAnsi="Arial" w:cs="Arial"/>
                <w:b/>
                <w:sz w:val="20"/>
                <w:szCs w:val="20"/>
              </w:rPr>
            </w:pPr>
            <w:r w:rsidRPr="008D18C1">
              <w:rPr>
                <w:rFonts w:ascii="Arial" w:hAnsi="Arial" w:cs="Arial"/>
                <w:b/>
                <w:sz w:val="20"/>
                <w:szCs w:val="20"/>
              </w:rPr>
              <w:t>Podstawy związane z wyrokami skazującymi za przestępstwo na podstawie przepisów krajowych stanowiących wdrożenie podstaw określonych w art. 57 ust. 1 wspomnianej dyrektywy:</w:t>
            </w:r>
          </w:p>
        </w:tc>
        <w:tc>
          <w:tcPr>
            <w:tcW w:w="4645" w:type="dxa"/>
            <w:shd w:val="clear" w:color="auto" w:fill="auto"/>
          </w:tcPr>
          <w:p w14:paraId="2E10B828" w14:textId="77777777" w:rsidR="0011302D" w:rsidRPr="008D18C1" w:rsidRDefault="0011302D" w:rsidP="0011302D">
            <w:pPr>
              <w:rPr>
                <w:rFonts w:ascii="Arial" w:hAnsi="Arial" w:cs="Arial"/>
                <w:b/>
                <w:sz w:val="20"/>
                <w:szCs w:val="20"/>
              </w:rPr>
            </w:pPr>
            <w:r w:rsidRPr="008D18C1">
              <w:rPr>
                <w:rFonts w:ascii="Arial" w:hAnsi="Arial" w:cs="Arial"/>
                <w:b/>
                <w:sz w:val="20"/>
                <w:szCs w:val="20"/>
              </w:rPr>
              <w:t>Odpowiedź:</w:t>
            </w:r>
          </w:p>
        </w:tc>
      </w:tr>
      <w:tr w:rsidR="0011302D" w:rsidRPr="008D18C1" w14:paraId="1FA0AC69" w14:textId="77777777" w:rsidTr="0011302D">
        <w:tc>
          <w:tcPr>
            <w:tcW w:w="4644" w:type="dxa"/>
            <w:shd w:val="clear" w:color="auto" w:fill="auto"/>
          </w:tcPr>
          <w:p w14:paraId="03BA8F34" w14:textId="77777777" w:rsidR="0011302D" w:rsidRPr="008D18C1" w:rsidRDefault="0011302D" w:rsidP="0011302D">
            <w:pPr>
              <w:rPr>
                <w:rFonts w:ascii="Arial" w:hAnsi="Arial" w:cs="Arial"/>
                <w:sz w:val="20"/>
                <w:szCs w:val="20"/>
              </w:rPr>
            </w:pPr>
            <w:r w:rsidRPr="008D18C1">
              <w:rPr>
                <w:rFonts w:ascii="Arial" w:hAnsi="Arial" w:cs="Arial"/>
                <w:sz w:val="20"/>
                <w:szCs w:val="20"/>
              </w:rPr>
              <w:t xml:space="preserve">Czy w stosunku do </w:t>
            </w:r>
            <w:r w:rsidRPr="008D18C1">
              <w:rPr>
                <w:rFonts w:ascii="Arial" w:hAnsi="Arial" w:cs="Arial"/>
                <w:b/>
                <w:sz w:val="20"/>
                <w:szCs w:val="20"/>
              </w:rPr>
              <w:t>samego wykonawcy</w:t>
            </w:r>
            <w:r w:rsidRPr="008D18C1">
              <w:rPr>
                <w:rFonts w:ascii="Arial" w:hAnsi="Arial" w:cs="Arial"/>
                <w:sz w:val="20"/>
                <w:szCs w:val="20"/>
              </w:rPr>
              <w:t xml:space="preserve"> bądź </w:t>
            </w:r>
            <w:r w:rsidRPr="008D18C1">
              <w:rPr>
                <w:rFonts w:ascii="Arial" w:hAnsi="Arial" w:cs="Arial"/>
                <w:b/>
                <w:sz w:val="20"/>
                <w:szCs w:val="20"/>
              </w:rPr>
              <w:t>jakiejkolwiek</w:t>
            </w:r>
            <w:r w:rsidRPr="008D18C1">
              <w:rPr>
                <w:rFonts w:ascii="Arial" w:hAnsi="Arial" w:cs="Arial"/>
                <w:sz w:val="20"/>
                <w:szCs w:val="20"/>
              </w:rPr>
              <w:t xml:space="preserve"> osoby będącej członkiem organów administracyjnych, zarządzających lub nadzorczych wykonawcy, lub posiadającej w przedsiębiorstwie wykonawcy uprawnienia do reprezentowania, uprawnienia decyzyjne lub </w:t>
            </w:r>
            <w:r w:rsidRPr="008D18C1">
              <w:rPr>
                <w:rFonts w:ascii="Arial" w:hAnsi="Arial" w:cs="Arial"/>
                <w:sz w:val="20"/>
                <w:szCs w:val="20"/>
              </w:rPr>
              <w:lastRenderedPageBreak/>
              <w:t xml:space="preserve">kontrolne, </w:t>
            </w:r>
            <w:r w:rsidRPr="008D18C1">
              <w:rPr>
                <w:rFonts w:ascii="Arial" w:hAnsi="Arial" w:cs="Arial"/>
                <w:b/>
                <w:sz w:val="20"/>
                <w:szCs w:val="20"/>
              </w:rPr>
              <w:t>wydany został prawomocny wyrok</w:t>
            </w:r>
            <w:r w:rsidRPr="008D18C1">
              <w:rPr>
                <w:rFonts w:ascii="Arial" w:hAnsi="Arial" w:cs="Arial"/>
                <w:sz w:val="20"/>
                <w:szCs w:val="20"/>
              </w:rPr>
              <w:t xml:space="preserve"> z jednego z wyżej wymienionych powodów, orzeczeniem sprzed najwyżej pięciu lat lub w którym okres wykluczenia określony bezpośrednio w wyroku nadal obowiązuje? </w:t>
            </w:r>
          </w:p>
        </w:tc>
        <w:tc>
          <w:tcPr>
            <w:tcW w:w="4645" w:type="dxa"/>
            <w:shd w:val="clear" w:color="auto" w:fill="auto"/>
          </w:tcPr>
          <w:p w14:paraId="271465E7" w14:textId="77777777" w:rsidR="0011302D" w:rsidRPr="008D18C1" w:rsidRDefault="0011302D" w:rsidP="0011302D">
            <w:pPr>
              <w:rPr>
                <w:rFonts w:ascii="Arial" w:hAnsi="Arial" w:cs="Arial"/>
                <w:sz w:val="20"/>
                <w:szCs w:val="20"/>
              </w:rPr>
            </w:pPr>
            <w:r w:rsidRPr="008D18C1">
              <w:rPr>
                <w:rFonts w:ascii="Arial" w:hAnsi="Arial" w:cs="Arial"/>
                <w:sz w:val="20"/>
                <w:szCs w:val="20"/>
              </w:rPr>
              <w:lastRenderedPageBreak/>
              <w:t>[] Tak [] Nie</w:t>
            </w:r>
          </w:p>
          <w:p w14:paraId="5496289B" w14:textId="77777777" w:rsidR="0011302D" w:rsidRPr="008D18C1" w:rsidRDefault="0011302D" w:rsidP="0011302D">
            <w:pPr>
              <w:rPr>
                <w:rFonts w:ascii="Arial" w:hAnsi="Arial" w:cs="Arial"/>
                <w:sz w:val="20"/>
                <w:szCs w:val="20"/>
              </w:rPr>
            </w:pPr>
            <w:r w:rsidRPr="008D18C1">
              <w:rPr>
                <w:rFonts w:ascii="Arial" w:hAnsi="Arial" w:cs="Arial"/>
                <w:sz w:val="20"/>
                <w:szCs w:val="20"/>
              </w:rPr>
              <w:t xml:space="preserve">Jeżeli odnośna dokumentacja jest dostępna w formie elektronicznej, proszę wskazać: (adres internetowy, wydający urząd lub organ, </w:t>
            </w:r>
            <w:r w:rsidRPr="008D18C1">
              <w:rPr>
                <w:rFonts w:ascii="Arial" w:hAnsi="Arial" w:cs="Arial"/>
                <w:sz w:val="20"/>
                <w:szCs w:val="20"/>
              </w:rPr>
              <w:lastRenderedPageBreak/>
              <w:t>dokładne dane referencyjne dokumentacji):</w:t>
            </w:r>
            <w:r w:rsidRPr="008D18C1">
              <w:rPr>
                <w:rFonts w:ascii="Arial" w:hAnsi="Arial" w:cs="Arial"/>
                <w:sz w:val="20"/>
                <w:szCs w:val="20"/>
              </w:rPr>
              <w:br/>
              <w:t>[……][……][……][……]</w:t>
            </w:r>
            <w:r w:rsidRPr="008D18C1">
              <w:rPr>
                <w:rStyle w:val="Odwoanieprzypisudolnego"/>
                <w:rFonts w:ascii="Arial" w:hAnsi="Arial" w:cs="Arial"/>
                <w:sz w:val="20"/>
                <w:szCs w:val="20"/>
              </w:rPr>
              <w:footnoteReference w:id="19"/>
            </w:r>
          </w:p>
        </w:tc>
      </w:tr>
      <w:tr w:rsidR="0011302D" w:rsidRPr="008D18C1" w14:paraId="5763629C" w14:textId="77777777" w:rsidTr="0011302D">
        <w:tc>
          <w:tcPr>
            <w:tcW w:w="4644" w:type="dxa"/>
            <w:shd w:val="clear" w:color="auto" w:fill="auto"/>
          </w:tcPr>
          <w:p w14:paraId="7202F369" w14:textId="77777777" w:rsidR="0011302D" w:rsidRPr="008D18C1" w:rsidRDefault="0011302D" w:rsidP="0011302D">
            <w:pPr>
              <w:rPr>
                <w:rFonts w:ascii="Arial" w:hAnsi="Arial" w:cs="Arial"/>
                <w:sz w:val="20"/>
                <w:szCs w:val="20"/>
              </w:rPr>
            </w:pPr>
            <w:r w:rsidRPr="008D18C1">
              <w:rPr>
                <w:rFonts w:ascii="Arial" w:hAnsi="Arial" w:cs="Arial"/>
                <w:b/>
                <w:sz w:val="20"/>
                <w:szCs w:val="20"/>
              </w:rPr>
              <w:lastRenderedPageBreak/>
              <w:t>Jeżeli tak</w:t>
            </w:r>
            <w:r w:rsidRPr="008D18C1">
              <w:rPr>
                <w:rFonts w:ascii="Arial" w:hAnsi="Arial" w:cs="Arial"/>
                <w:sz w:val="20"/>
                <w:szCs w:val="20"/>
              </w:rPr>
              <w:t>, proszę podać</w:t>
            </w:r>
            <w:r w:rsidRPr="008D18C1">
              <w:rPr>
                <w:rStyle w:val="Odwoanieprzypisudolnego"/>
                <w:rFonts w:ascii="Arial" w:hAnsi="Arial" w:cs="Arial"/>
                <w:sz w:val="20"/>
                <w:szCs w:val="20"/>
              </w:rPr>
              <w:footnoteReference w:id="20"/>
            </w:r>
            <w:r w:rsidRPr="008D18C1">
              <w:rPr>
                <w:rFonts w:ascii="Arial" w:hAnsi="Arial" w:cs="Arial"/>
                <w:sz w:val="20"/>
                <w:szCs w:val="20"/>
              </w:rPr>
              <w:t>:</w:t>
            </w:r>
            <w:r w:rsidRPr="008D18C1">
              <w:rPr>
                <w:rFonts w:ascii="Arial" w:hAnsi="Arial" w:cs="Arial"/>
                <w:sz w:val="20"/>
                <w:szCs w:val="20"/>
              </w:rPr>
              <w:br/>
              <w:t>a) datę wyroku, określić, których spośród punktów 1–6 on dotyczy, oraz podać powód(-ody) skazania;</w:t>
            </w:r>
            <w:r w:rsidRPr="008D18C1">
              <w:rPr>
                <w:rFonts w:ascii="Arial" w:hAnsi="Arial" w:cs="Arial"/>
                <w:sz w:val="20"/>
                <w:szCs w:val="20"/>
              </w:rPr>
              <w:br/>
              <w:t>b) wskazać, kto został skazany [ ];</w:t>
            </w:r>
            <w:r w:rsidRPr="008D18C1">
              <w:rPr>
                <w:rFonts w:ascii="Arial" w:hAnsi="Arial" w:cs="Arial"/>
                <w:sz w:val="20"/>
                <w:szCs w:val="20"/>
              </w:rPr>
              <w:br/>
            </w:r>
            <w:r w:rsidRPr="008D18C1">
              <w:rPr>
                <w:rFonts w:ascii="Arial" w:hAnsi="Arial" w:cs="Arial"/>
                <w:b/>
                <w:sz w:val="20"/>
                <w:szCs w:val="20"/>
              </w:rPr>
              <w:t>c) w zakresie, w jakim zostało to bezpośrednio ustalone w wyroku:</w:t>
            </w:r>
          </w:p>
        </w:tc>
        <w:tc>
          <w:tcPr>
            <w:tcW w:w="4645" w:type="dxa"/>
            <w:shd w:val="clear" w:color="auto" w:fill="auto"/>
          </w:tcPr>
          <w:p w14:paraId="7640F6FB" w14:textId="77777777" w:rsidR="0011302D" w:rsidRPr="008D18C1" w:rsidRDefault="0011302D" w:rsidP="0011302D">
            <w:pPr>
              <w:rPr>
                <w:rFonts w:ascii="Arial" w:hAnsi="Arial" w:cs="Arial"/>
                <w:sz w:val="20"/>
                <w:szCs w:val="20"/>
              </w:rPr>
            </w:pPr>
            <w:r w:rsidRPr="008D18C1">
              <w:rPr>
                <w:rFonts w:ascii="Arial" w:hAnsi="Arial" w:cs="Arial"/>
                <w:sz w:val="20"/>
                <w:szCs w:val="20"/>
              </w:rPr>
              <w:br/>
              <w:t>a) data: [   ], punkt(-y): [   ], powód(-ody): [   ]</w:t>
            </w:r>
            <w:r w:rsidRPr="008D18C1">
              <w:rPr>
                <w:rFonts w:ascii="Arial" w:hAnsi="Arial" w:cs="Arial"/>
                <w:i/>
                <w:sz w:val="20"/>
                <w:szCs w:val="20"/>
                <w:vertAlign w:val="superscript"/>
              </w:rPr>
              <w:t xml:space="preserve"> </w:t>
            </w:r>
            <w:r w:rsidRPr="008D18C1">
              <w:rPr>
                <w:rFonts w:ascii="Arial" w:hAnsi="Arial" w:cs="Arial"/>
                <w:sz w:val="20"/>
                <w:szCs w:val="20"/>
              </w:rPr>
              <w:br/>
            </w:r>
            <w:r w:rsidRPr="008D18C1">
              <w:rPr>
                <w:rFonts w:ascii="Arial" w:hAnsi="Arial" w:cs="Arial"/>
                <w:sz w:val="20"/>
                <w:szCs w:val="20"/>
              </w:rPr>
              <w:br/>
            </w:r>
            <w:r w:rsidRPr="008D18C1">
              <w:rPr>
                <w:rFonts w:ascii="Arial" w:hAnsi="Arial" w:cs="Arial"/>
                <w:sz w:val="20"/>
                <w:szCs w:val="20"/>
              </w:rPr>
              <w:br/>
              <w:t>b) [……]</w:t>
            </w:r>
            <w:r w:rsidRPr="008D18C1">
              <w:rPr>
                <w:rFonts w:ascii="Arial" w:hAnsi="Arial" w:cs="Arial"/>
                <w:sz w:val="20"/>
                <w:szCs w:val="20"/>
              </w:rPr>
              <w:br/>
              <w:t>c) długość okresu wykluczenia [……] oraz punkt(-y), którego(-</w:t>
            </w:r>
            <w:proofErr w:type="spellStart"/>
            <w:r w:rsidRPr="008D18C1">
              <w:rPr>
                <w:rFonts w:ascii="Arial" w:hAnsi="Arial" w:cs="Arial"/>
                <w:sz w:val="20"/>
                <w:szCs w:val="20"/>
              </w:rPr>
              <w:t>ych</w:t>
            </w:r>
            <w:proofErr w:type="spellEnd"/>
            <w:r w:rsidRPr="008D18C1">
              <w:rPr>
                <w:rFonts w:ascii="Arial" w:hAnsi="Arial" w:cs="Arial"/>
                <w:sz w:val="20"/>
                <w:szCs w:val="20"/>
              </w:rPr>
              <w:t>) to dotyczy.</w:t>
            </w:r>
          </w:p>
          <w:p w14:paraId="354FF47E" w14:textId="77777777" w:rsidR="0011302D" w:rsidRPr="008D18C1" w:rsidRDefault="0011302D" w:rsidP="0011302D">
            <w:pPr>
              <w:rPr>
                <w:rFonts w:ascii="Arial" w:hAnsi="Arial" w:cs="Arial"/>
                <w:sz w:val="20"/>
                <w:szCs w:val="20"/>
              </w:rPr>
            </w:pPr>
            <w:r w:rsidRPr="008D18C1">
              <w:rPr>
                <w:rFonts w:ascii="Arial" w:hAnsi="Arial" w:cs="Arial"/>
                <w:sz w:val="20"/>
                <w:szCs w:val="20"/>
              </w:rPr>
              <w:t>Jeżeli odnośna dokumentacja jest dostępna w formie elektronicznej, proszę wskazać: (adres internetowy, wydający urząd lub organ, dokładne dane referencyjne dokumentacji): [……][……][……][……]</w:t>
            </w:r>
            <w:r w:rsidRPr="008D18C1">
              <w:rPr>
                <w:rStyle w:val="Odwoanieprzypisudolnego"/>
                <w:rFonts w:ascii="Arial" w:hAnsi="Arial" w:cs="Arial"/>
                <w:sz w:val="20"/>
                <w:szCs w:val="20"/>
              </w:rPr>
              <w:footnoteReference w:id="21"/>
            </w:r>
          </w:p>
        </w:tc>
      </w:tr>
      <w:tr w:rsidR="0011302D" w:rsidRPr="008D18C1" w14:paraId="5C2449C7" w14:textId="77777777" w:rsidTr="0011302D">
        <w:tc>
          <w:tcPr>
            <w:tcW w:w="4644" w:type="dxa"/>
            <w:shd w:val="clear" w:color="auto" w:fill="auto"/>
          </w:tcPr>
          <w:p w14:paraId="1ACAD689" w14:textId="77777777" w:rsidR="0011302D" w:rsidRPr="008D18C1" w:rsidRDefault="0011302D" w:rsidP="0011302D">
            <w:pPr>
              <w:rPr>
                <w:rFonts w:ascii="Arial" w:hAnsi="Arial" w:cs="Arial"/>
                <w:sz w:val="20"/>
                <w:szCs w:val="20"/>
              </w:rPr>
            </w:pPr>
            <w:r w:rsidRPr="008D18C1">
              <w:rPr>
                <w:rFonts w:ascii="Arial" w:hAnsi="Arial" w:cs="Arial"/>
                <w:sz w:val="20"/>
                <w:szCs w:val="20"/>
              </w:rPr>
              <w:t>W przypadku skazania, czy wykonawca przedsięwziął środki w celu wykazania swojej rzetelności pomimo istnienia odpowiedniej podstawy wykluczenia</w:t>
            </w:r>
            <w:r w:rsidRPr="008D18C1">
              <w:rPr>
                <w:rStyle w:val="Odwoanieprzypisudolnego"/>
                <w:rFonts w:ascii="Arial" w:hAnsi="Arial" w:cs="Arial"/>
                <w:sz w:val="20"/>
                <w:szCs w:val="20"/>
              </w:rPr>
              <w:footnoteReference w:id="22"/>
            </w:r>
            <w:r w:rsidRPr="008D18C1">
              <w:rPr>
                <w:rFonts w:ascii="Arial" w:hAnsi="Arial" w:cs="Arial"/>
                <w:sz w:val="20"/>
                <w:szCs w:val="20"/>
              </w:rPr>
              <w:t xml:space="preserve"> („</w:t>
            </w:r>
            <w:r w:rsidRPr="008D18C1">
              <w:rPr>
                <w:rStyle w:val="NormalBoldChar"/>
                <w:rFonts w:ascii="Arial" w:eastAsia="Calibri" w:hAnsi="Arial" w:cs="Arial"/>
                <w:sz w:val="20"/>
              </w:rPr>
              <w:t>samooczyszczenie”)</w:t>
            </w:r>
            <w:r w:rsidRPr="008D18C1">
              <w:rPr>
                <w:rFonts w:ascii="Arial" w:hAnsi="Arial" w:cs="Arial"/>
                <w:sz w:val="20"/>
                <w:szCs w:val="20"/>
              </w:rPr>
              <w:t>?</w:t>
            </w:r>
          </w:p>
        </w:tc>
        <w:tc>
          <w:tcPr>
            <w:tcW w:w="4645" w:type="dxa"/>
            <w:shd w:val="clear" w:color="auto" w:fill="auto"/>
          </w:tcPr>
          <w:p w14:paraId="729513C4" w14:textId="77777777" w:rsidR="0011302D" w:rsidRPr="008D18C1" w:rsidRDefault="0011302D" w:rsidP="0011302D">
            <w:pPr>
              <w:rPr>
                <w:rFonts w:ascii="Arial" w:hAnsi="Arial" w:cs="Arial"/>
                <w:sz w:val="20"/>
                <w:szCs w:val="20"/>
              </w:rPr>
            </w:pPr>
            <w:r w:rsidRPr="008D18C1">
              <w:rPr>
                <w:rFonts w:ascii="Arial" w:hAnsi="Arial" w:cs="Arial"/>
                <w:sz w:val="20"/>
                <w:szCs w:val="20"/>
              </w:rPr>
              <w:t xml:space="preserve">[] Tak [] Nie </w:t>
            </w:r>
          </w:p>
        </w:tc>
      </w:tr>
      <w:tr w:rsidR="0011302D" w:rsidRPr="008D18C1" w14:paraId="7605F4E7" w14:textId="77777777" w:rsidTr="0011302D">
        <w:tc>
          <w:tcPr>
            <w:tcW w:w="4644" w:type="dxa"/>
            <w:shd w:val="clear" w:color="auto" w:fill="auto"/>
          </w:tcPr>
          <w:p w14:paraId="772F2FA1" w14:textId="77777777" w:rsidR="0011302D" w:rsidRPr="008D18C1" w:rsidRDefault="0011302D" w:rsidP="0011302D">
            <w:pPr>
              <w:rPr>
                <w:rFonts w:ascii="Arial" w:hAnsi="Arial" w:cs="Arial"/>
                <w:sz w:val="20"/>
                <w:szCs w:val="20"/>
              </w:rPr>
            </w:pPr>
            <w:r w:rsidRPr="008D18C1">
              <w:rPr>
                <w:rFonts w:ascii="Arial" w:hAnsi="Arial" w:cs="Arial"/>
                <w:b/>
                <w:sz w:val="20"/>
                <w:szCs w:val="20"/>
              </w:rPr>
              <w:t>Jeżeli tak</w:t>
            </w:r>
            <w:r w:rsidRPr="008D18C1">
              <w:rPr>
                <w:rFonts w:ascii="Arial" w:hAnsi="Arial" w:cs="Arial"/>
                <w:w w:val="0"/>
                <w:sz w:val="20"/>
                <w:szCs w:val="20"/>
              </w:rPr>
              <w:t>, proszę opisać przedsięwzięte środki</w:t>
            </w:r>
            <w:r w:rsidRPr="008D18C1">
              <w:rPr>
                <w:rStyle w:val="Odwoanieprzypisudolnego"/>
                <w:rFonts w:ascii="Arial" w:hAnsi="Arial" w:cs="Arial"/>
                <w:w w:val="0"/>
                <w:sz w:val="20"/>
                <w:szCs w:val="20"/>
              </w:rPr>
              <w:footnoteReference w:id="23"/>
            </w:r>
            <w:r w:rsidRPr="008D18C1">
              <w:rPr>
                <w:rFonts w:ascii="Arial" w:hAnsi="Arial" w:cs="Arial"/>
                <w:w w:val="0"/>
                <w:sz w:val="20"/>
                <w:szCs w:val="20"/>
              </w:rPr>
              <w:t>:</w:t>
            </w:r>
          </w:p>
        </w:tc>
        <w:tc>
          <w:tcPr>
            <w:tcW w:w="4645" w:type="dxa"/>
            <w:shd w:val="clear" w:color="auto" w:fill="auto"/>
          </w:tcPr>
          <w:p w14:paraId="6843399C" w14:textId="77777777" w:rsidR="0011302D" w:rsidRPr="008D18C1" w:rsidRDefault="0011302D" w:rsidP="0011302D">
            <w:pPr>
              <w:rPr>
                <w:rFonts w:ascii="Arial" w:hAnsi="Arial" w:cs="Arial"/>
                <w:sz w:val="20"/>
                <w:szCs w:val="20"/>
              </w:rPr>
            </w:pPr>
            <w:r w:rsidRPr="008D18C1">
              <w:rPr>
                <w:rFonts w:ascii="Arial" w:hAnsi="Arial" w:cs="Arial"/>
                <w:sz w:val="20"/>
                <w:szCs w:val="20"/>
              </w:rPr>
              <w:t>[……]</w:t>
            </w:r>
          </w:p>
        </w:tc>
      </w:tr>
    </w:tbl>
    <w:p w14:paraId="5D913CF3" w14:textId="77777777" w:rsidR="0011302D" w:rsidRPr="008D18C1" w:rsidRDefault="0011302D" w:rsidP="0011302D">
      <w:pPr>
        <w:pStyle w:val="SectionTitle"/>
        <w:spacing w:before="0" w:after="0"/>
        <w:rPr>
          <w:rFonts w:ascii="Arial" w:hAnsi="Arial" w:cs="Arial"/>
          <w:b w:val="0"/>
          <w:w w:val="0"/>
          <w:sz w:val="20"/>
          <w:szCs w:val="20"/>
        </w:rPr>
      </w:pPr>
      <w:r w:rsidRPr="008D18C1">
        <w:rPr>
          <w:rFonts w:ascii="Arial" w:hAnsi="Arial" w:cs="Arial"/>
          <w:b w:val="0"/>
          <w:w w:val="0"/>
          <w:sz w:val="20"/>
          <w:szCs w:val="20"/>
        </w:rPr>
        <w:t xml:space="preserve">B: Podstawy związane z płatnością podatków lub składek na ubezpieczenie społeczne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2"/>
        <w:gridCol w:w="2269"/>
        <w:gridCol w:w="2270"/>
      </w:tblGrid>
      <w:tr w:rsidR="0011302D" w:rsidRPr="008D18C1" w14:paraId="1233F400" w14:textId="77777777" w:rsidTr="0011302D">
        <w:tc>
          <w:tcPr>
            <w:tcW w:w="4644" w:type="dxa"/>
            <w:shd w:val="clear" w:color="auto" w:fill="auto"/>
          </w:tcPr>
          <w:p w14:paraId="27DC1A02" w14:textId="77777777" w:rsidR="0011302D" w:rsidRPr="008D18C1" w:rsidRDefault="0011302D" w:rsidP="0011302D">
            <w:pPr>
              <w:rPr>
                <w:rFonts w:ascii="Arial" w:hAnsi="Arial" w:cs="Arial"/>
                <w:b/>
                <w:sz w:val="20"/>
                <w:szCs w:val="20"/>
              </w:rPr>
            </w:pPr>
            <w:r w:rsidRPr="008D18C1">
              <w:rPr>
                <w:rFonts w:ascii="Arial" w:hAnsi="Arial" w:cs="Arial"/>
                <w:b/>
                <w:sz w:val="20"/>
                <w:szCs w:val="20"/>
              </w:rPr>
              <w:t>Płatność podatków lub składek na ubezpieczenie społeczne:</w:t>
            </w:r>
          </w:p>
        </w:tc>
        <w:tc>
          <w:tcPr>
            <w:tcW w:w="4645" w:type="dxa"/>
            <w:gridSpan w:val="2"/>
            <w:shd w:val="clear" w:color="auto" w:fill="auto"/>
          </w:tcPr>
          <w:p w14:paraId="41DE8F80" w14:textId="77777777" w:rsidR="0011302D" w:rsidRPr="008D18C1" w:rsidRDefault="0011302D" w:rsidP="0011302D">
            <w:pPr>
              <w:rPr>
                <w:rFonts w:ascii="Arial" w:hAnsi="Arial" w:cs="Arial"/>
                <w:b/>
                <w:sz w:val="20"/>
                <w:szCs w:val="20"/>
              </w:rPr>
            </w:pPr>
            <w:r w:rsidRPr="008D18C1">
              <w:rPr>
                <w:rFonts w:ascii="Arial" w:hAnsi="Arial" w:cs="Arial"/>
                <w:b/>
                <w:sz w:val="20"/>
                <w:szCs w:val="20"/>
              </w:rPr>
              <w:t>Odpowiedź:</w:t>
            </w:r>
          </w:p>
        </w:tc>
      </w:tr>
      <w:tr w:rsidR="0011302D" w:rsidRPr="008D18C1" w14:paraId="470B6881" w14:textId="77777777" w:rsidTr="0011302D">
        <w:tc>
          <w:tcPr>
            <w:tcW w:w="4644" w:type="dxa"/>
            <w:shd w:val="clear" w:color="auto" w:fill="auto"/>
          </w:tcPr>
          <w:p w14:paraId="6E2456F3" w14:textId="77777777" w:rsidR="0011302D" w:rsidRPr="008D18C1" w:rsidRDefault="0011302D" w:rsidP="0011302D">
            <w:pPr>
              <w:rPr>
                <w:rFonts w:ascii="Arial" w:hAnsi="Arial" w:cs="Arial"/>
                <w:sz w:val="20"/>
                <w:szCs w:val="20"/>
              </w:rPr>
            </w:pPr>
            <w:r w:rsidRPr="008D18C1">
              <w:rPr>
                <w:rFonts w:ascii="Arial" w:hAnsi="Arial" w:cs="Arial"/>
                <w:sz w:val="20"/>
                <w:szCs w:val="20"/>
              </w:rPr>
              <w:t xml:space="preserve">Czy wykonawca wywiązał się ze wszystkich </w:t>
            </w:r>
            <w:r w:rsidRPr="008D18C1">
              <w:rPr>
                <w:rFonts w:ascii="Arial" w:hAnsi="Arial" w:cs="Arial"/>
                <w:b/>
                <w:sz w:val="20"/>
                <w:szCs w:val="20"/>
              </w:rPr>
              <w:t>obowiązków dotyczących płatności podatków lub składek na ubezpieczenie społeczne</w:t>
            </w:r>
            <w:r w:rsidRPr="008D18C1">
              <w:rPr>
                <w:rFonts w:ascii="Arial" w:hAnsi="Arial" w:cs="Arial"/>
                <w:sz w:val="20"/>
                <w:szCs w:val="20"/>
              </w:rPr>
              <w:t>, zarówno w państwie, w którym ma siedzibę, jak i w państwie członkowskim instytucji zamawiającej lub podmiotu zamawiającego, jeżeli jest ono inne niż państwo siedziby?</w:t>
            </w:r>
          </w:p>
        </w:tc>
        <w:tc>
          <w:tcPr>
            <w:tcW w:w="4645" w:type="dxa"/>
            <w:gridSpan w:val="2"/>
            <w:shd w:val="clear" w:color="auto" w:fill="auto"/>
          </w:tcPr>
          <w:p w14:paraId="032895E7" w14:textId="77777777" w:rsidR="0011302D" w:rsidRPr="008D18C1" w:rsidRDefault="0011302D" w:rsidP="0011302D">
            <w:pPr>
              <w:rPr>
                <w:rFonts w:ascii="Arial" w:hAnsi="Arial" w:cs="Arial"/>
                <w:sz w:val="20"/>
                <w:szCs w:val="20"/>
              </w:rPr>
            </w:pPr>
            <w:r w:rsidRPr="008D18C1">
              <w:rPr>
                <w:rFonts w:ascii="Arial" w:hAnsi="Arial" w:cs="Arial"/>
                <w:sz w:val="20"/>
                <w:szCs w:val="20"/>
              </w:rPr>
              <w:t>[] Tak [] Nie</w:t>
            </w:r>
          </w:p>
        </w:tc>
      </w:tr>
      <w:tr w:rsidR="0011302D" w:rsidRPr="008D18C1" w14:paraId="1DE719F9" w14:textId="77777777" w:rsidTr="0011302D">
        <w:trPr>
          <w:trHeight w:val="470"/>
        </w:trPr>
        <w:tc>
          <w:tcPr>
            <w:tcW w:w="4644" w:type="dxa"/>
            <w:vMerge w:val="restart"/>
            <w:shd w:val="clear" w:color="auto" w:fill="auto"/>
          </w:tcPr>
          <w:p w14:paraId="1BB4EF70" w14:textId="77777777" w:rsidR="0011302D" w:rsidRPr="008D18C1" w:rsidRDefault="0011302D" w:rsidP="0011302D">
            <w:pPr>
              <w:rPr>
                <w:rFonts w:ascii="Arial" w:hAnsi="Arial" w:cs="Arial"/>
                <w:sz w:val="20"/>
                <w:szCs w:val="20"/>
              </w:rPr>
            </w:pPr>
            <w:r w:rsidRPr="008D18C1">
              <w:rPr>
                <w:rFonts w:ascii="Arial" w:hAnsi="Arial" w:cs="Arial"/>
                <w:b/>
                <w:sz w:val="20"/>
                <w:szCs w:val="20"/>
              </w:rPr>
              <w:t>Jeżeli nie</w:t>
            </w:r>
            <w:r w:rsidRPr="008D18C1">
              <w:rPr>
                <w:rFonts w:ascii="Arial" w:hAnsi="Arial" w:cs="Arial"/>
                <w:sz w:val="20"/>
                <w:szCs w:val="20"/>
              </w:rPr>
              <w:t>, proszę wskazać:</w:t>
            </w:r>
            <w:r w:rsidRPr="008D18C1">
              <w:rPr>
                <w:rFonts w:ascii="Arial" w:hAnsi="Arial" w:cs="Arial"/>
                <w:sz w:val="20"/>
                <w:szCs w:val="20"/>
              </w:rPr>
              <w:br/>
              <w:t>a) państwo lub państwo członkowskie, którego to dotyczy;</w:t>
            </w:r>
            <w:r w:rsidRPr="008D18C1">
              <w:rPr>
                <w:rFonts w:ascii="Arial" w:hAnsi="Arial" w:cs="Arial"/>
                <w:sz w:val="20"/>
                <w:szCs w:val="20"/>
              </w:rPr>
              <w:br/>
              <w:t>b) jakiej kwoty to dotyczy?</w:t>
            </w:r>
            <w:r w:rsidRPr="008D18C1">
              <w:rPr>
                <w:rFonts w:ascii="Arial" w:hAnsi="Arial" w:cs="Arial"/>
                <w:sz w:val="20"/>
                <w:szCs w:val="20"/>
              </w:rPr>
              <w:br/>
              <w:t>c) w jaki sposób zostało ustalone to naruszenie obowiązków:</w:t>
            </w:r>
            <w:r w:rsidRPr="008D18C1">
              <w:rPr>
                <w:rFonts w:ascii="Arial" w:hAnsi="Arial" w:cs="Arial"/>
                <w:sz w:val="20"/>
                <w:szCs w:val="20"/>
              </w:rPr>
              <w:br/>
              <w:t xml:space="preserve">1) w trybie </w:t>
            </w:r>
            <w:r w:rsidRPr="008D18C1">
              <w:rPr>
                <w:rFonts w:ascii="Arial" w:hAnsi="Arial" w:cs="Arial"/>
                <w:b/>
                <w:sz w:val="20"/>
                <w:szCs w:val="20"/>
              </w:rPr>
              <w:t>decyzji</w:t>
            </w:r>
            <w:r w:rsidRPr="008D18C1">
              <w:rPr>
                <w:rFonts w:ascii="Arial" w:hAnsi="Arial" w:cs="Arial"/>
                <w:sz w:val="20"/>
                <w:szCs w:val="20"/>
              </w:rPr>
              <w:t xml:space="preserve"> sądowej lub administracyjnej:</w:t>
            </w:r>
          </w:p>
          <w:p w14:paraId="07526C9D" w14:textId="77777777" w:rsidR="0011302D" w:rsidRPr="008D18C1" w:rsidRDefault="0011302D" w:rsidP="00D710C0">
            <w:pPr>
              <w:pStyle w:val="Tiret1"/>
              <w:spacing w:before="0" w:after="0"/>
              <w:ind w:hanging="965"/>
              <w:rPr>
                <w:rFonts w:ascii="Arial" w:hAnsi="Arial" w:cs="Arial"/>
                <w:sz w:val="20"/>
                <w:szCs w:val="20"/>
              </w:rPr>
            </w:pPr>
            <w:r w:rsidRPr="008D18C1">
              <w:rPr>
                <w:rFonts w:ascii="Arial" w:hAnsi="Arial" w:cs="Arial"/>
                <w:sz w:val="20"/>
                <w:szCs w:val="20"/>
              </w:rPr>
              <w:t>Czy ta decyzja jest ostateczna i wiążąca?</w:t>
            </w:r>
          </w:p>
          <w:p w14:paraId="001D7D1C" w14:textId="77777777" w:rsidR="0011302D" w:rsidRPr="008D18C1" w:rsidRDefault="0011302D" w:rsidP="00BC5A84">
            <w:pPr>
              <w:pStyle w:val="Tiret1"/>
              <w:numPr>
                <w:ilvl w:val="0"/>
                <w:numId w:val="59"/>
              </w:numPr>
              <w:spacing w:before="0" w:after="0"/>
              <w:ind w:hanging="965"/>
              <w:rPr>
                <w:rFonts w:ascii="Arial" w:hAnsi="Arial" w:cs="Arial"/>
                <w:sz w:val="20"/>
                <w:szCs w:val="20"/>
              </w:rPr>
            </w:pPr>
            <w:r w:rsidRPr="008D18C1">
              <w:rPr>
                <w:rFonts w:ascii="Arial" w:hAnsi="Arial" w:cs="Arial"/>
                <w:sz w:val="20"/>
                <w:szCs w:val="20"/>
              </w:rPr>
              <w:t>Proszę podać datę wyroku lub decyzji.</w:t>
            </w:r>
          </w:p>
          <w:p w14:paraId="065545E3" w14:textId="77777777" w:rsidR="0011302D" w:rsidRPr="008D18C1" w:rsidRDefault="0011302D" w:rsidP="00BC5A84">
            <w:pPr>
              <w:pStyle w:val="Tiret1"/>
              <w:numPr>
                <w:ilvl w:val="0"/>
                <w:numId w:val="59"/>
              </w:numPr>
              <w:spacing w:before="0" w:after="0"/>
              <w:ind w:hanging="965"/>
              <w:rPr>
                <w:rFonts w:ascii="Arial" w:hAnsi="Arial" w:cs="Arial"/>
                <w:sz w:val="20"/>
                <w:szCs w:val="20"/>
              </w:rPr>
            </w:pPr>
            <w:r w:rsidRPr="008D18C1">
              <w:rPr>
                <w:rFonts w:ascii="Arial" w:hAnsi="Arial" w:cs="Arial"/>
                <w:sz w:val="20"/>
                <w:szCs w:val="20"/>
              </w:rPr>
              <w:t xml:space="preserve">W przypadku wyroku, </w:t>
            </w:r>
            <w:r w:rsidRPr="008D18C1">
              <w:rPr>
                <w:rFonts w:ascii="Arial" w:hAnsi="Arial" w:cs="Arial"/>
                <w:b/>
                <w:sz w:val="20"/>
                <w:szCs w:val="20"/>
              </w:rPr>
              <w:t>o ile została w nim bezpośrednio określona</w:t>
            </w:r>
            <w:r w:rsidRPr="008D18C1">
              <w:rPr>
                <w:rFonts w:ascii="Arial" w:hAnsi="Arial" w:cs="Arial"/>
                <w:sz w:val="20"/>
                <w:szCs w:val="20"/>
              </w:rPr>
              <w:t>, długość okresu wykluczenia:</w:t>
            </w:r>
          </w:p>
          <w:p w14:paraId="1066B71D" w14:textId="77777777" w:rsidR="0011302D" w:rsidRPr="008D18C1" w:rsidRDefault="0011302D" w:rsidP="0011302D">
            <w:pPr>
              <w:rPr>
                <w:rFonts w:ascii="Arial" w:hAnsi="Arial" w:cs="Arial"/>
                <w:w w:val="0"/>
                <w:sz w:val="20"/>
                <w:szCs w:val="20"/>
              </w:rPr>
            </w:pPr>
            <w:r w:rsidRPr="008D18C1">
              <w:rPr>
                <w:rFonts w:ascii="Arial" w:hAnsi="Arial" w:cs="Arial"/>
                <w:sz w:val="20"/>
                <w:szCs w:val="20"/>
              </w:rPr>
              <w:t xml:space="preserve">2) w </w:t>
            </w:r>
            <w:r w:rsidRPr="008D18C1">
              <w:rPr>
                <w:rFonts w:ascii="Arial" w:hAnsi="Arial" w:cs="Arial"/>
                <w:b/>
                <w:sz w:val="20"/>
                <w:szCs w:val="20"/>
              </w:rPr>
              <w:t>inny sposób</w:t>
            </w:r>
            <w:r w:rsidRPr="008D18C1">
              <w:rPr>
                <w:rFonts w:ascii="Arial" w:hAnsi="Arial" w:cs="Arial"/>
                <w:sz w:val="20"/>
                <w:szCs w:val="20"/>
              </w:rPr>
              <w:t>? Proszę sprecyzować, w jaki:</w:t>
            </w:r>
          </w:p>
          <w:p w14:paraId="4F8B8460" w14:textId="77777777" w:rsidR="0011302D" w:rsidRPr="008D18C1" w:rsidRDefault="0011302D" w:rsidP="0011302D">
            <w:pPr>
              <w:rPr>
                <w:rFonts w:ascii="Arial" w:hAnsi="Arial" w:cs="Arial"/>
                <w:sz w:val="20"/>
                <w:szCs w:val="20"/>
              </w:rPr>
            </w:pPr>
            <w:r w:rsidRPr="008D18C1">
              <w:rPr>
                <w:rFonts w:ascii="Arial" w:hAnsi="Arial" w:cs="Arial"/>
                <w:w w:val="0"/>
                <w:sz w:val="20"/>
                <w:szCs w:val="20"/>
              </w:rPr>
              <w:t xml:space="preserve">d) Czy wykonawca spełnił lub spełni swoje obowiązki, dokonując płatności należnych podatków lub składek na ubezpieczenie społeczne, lub też zawierając wiążące porozumienia w celu spłaty tych należności, </w:t>
            </w:r>
            <w:r w:rsidRPr="008D18C1">
              <w:rPr>
                <w:rFonts w:ascii="Arial" w:hAnsi="Arial" w:cs="Arial"/>
                <w:w w:val="0"/>
                <w:sz w:val="20"/>
                <w:szCs w:val="20"/>
              </w:rPr>
              <w:lastRenderedPageBreak/>
              <w:t>obejmujące w stosownych przypadkach narosłe odsetki lub grzywny?</w:t>
            </w:r>
          </w:p>
        </w:tc>
        <w:tc>
          <w:tcPr>
            <w:tcW w:w="2322" w:type="dxa"/>
            <w:shd w:val="clear" w:color="auto" w:fill="auto"/>
          </w:tcPr>
          <w:p w14:paraId="36622A4F" w14:textId="77777777" w:rsidR="0011302D" w:rsidRPr="008D18C1" w:rsidRDefault="0011302D" w:rsidP="0011302D">
            <w:pPr>
              <w:pStyle w:val="Tiret1"/>
              <w:numPr>
                <w:ilvl w:val="0"/>
                <w:numId w:val="0"/>
              </w:numPr>
              <w:spacing w:before="0" w:after="0"/>
              <w:jc w:val="left"/>
              <w:rPr>
                <w:rFonts w:ascii="Arial" w:hAnsi="Arial" w:cs="Arial"/>
                <w:b/>
                <w:sz w:val="20"/>
                <w:szCs w:val="20"/>
              </w:rPr>
            </w:pPr>
            <w:r w:rsidRPr="008D18C1">
              <w:rPr>
                <w:rFonts w:ascii="Arial" w:hAnsi="Arial" w:cs="Arial"/>
                <w:b/>
                <w:sz w:val="20"/>
                <w:szCs w:val="20"/>
              </w:rPr>
              <w:lastRenderedPageBreak/>
              <w:t>Podatki</w:t>
            </w:r>
          </w:p>
        </w:tc>
        <w:tc>
          <w:tcPr>
            <w:tcW w:w="2323" w:type="dxa"/>
            <w:shd w:val="clear" w:color="auto" w:fill="auto"/>
          </w:tcPr>
          <w:p w14:paraId="6EFDE92B" w14:textId="77777777" w:rsidR="0011302D" w:rsidRPr="008D18C1" w:rsidRDefault="0011302D" w:rsidP="0011302D">
            <w:pPr>
              <w:rPr>
                <w:rFonts w:ascii="Arial" w:hAnsi="Arial" w:cs="Arial"/>
                <w:b/>
                <w:sz w:val="20"/>
                <w:szCs w:val="20"/>
              </w:rPr>
            </w:pPr>
            <w:r w:rsidRPr="008D18C1">
              <w:rPr>
                <w:rFonts w:ascii="Arial" w:hAnsi="Arial" w:cs="Arial"/>
                <w:b/>
                <w:sz w:val="20"/>
                <w:szCs w:val="20"/>
              </w:rPr>
              <w:t>Składki na ubezpieczenia społeczne</w:t>
            </w:r>
          </w:p>
        </w:tc>
      </w:tr>
      <w:tr w:rsidR="0011302D" w:rsidRPr="008D18C1" w14:paraId="13BB8A7E" w14:textId="77777777" w:rsidTr="0011302D">
        <w:trPr>
          <w:trHeight w:val="1977"/>
        </w:trPr>
        <w:tc>
          <w:tcPr>
            <w:tcW w:w="4644" w:type="dxa"/>
            <w:vMerge/>
            <w:shd w:val="clear" w:color="auto" w:fill="auto"/>
          </w:tcPr>
          <w:p w14:paraId="45DC28F8" w14:textId="77777777" w:rsidR="0011302D" w:rsidRPr="008D18C1" w:rsidRDefault="0011302D" w:rsidP="0011302D">
            <w:pPr>
              <w:rPr>
                <w:rFonts w:ascii="Arial" w:hAnsi="Arial" w:cs="Arial"/>
                <w:b/>
                <w:sz w:val="20"/>
                <w:szCs w:val="20"/>
              </w:rPr>
            </w:pPr>
          </w:p>
        </w:tc>
        <w:tc>
          <w:tcPr>
            <w:tcW w:w="2322" w:type="dxa"/>
            <w:shd w:val="clear" w:color="auto" w:fill="auto"/>
          </w:tcPr>
          <w:p w14:paraId="2A1C7ED2" w14:textId="77777777" w:rsidR="0011302D" w:rsidRPr="008D18C1" w:rsidRDefault="0011302D" w:rsidP="0011302D">
            <w:pPr>
              <w:rPr>
                <w:rFonts w:ascii="Arial" w:hAnsi="Arial" w:cs="Arial"/>
                <w:sz w:val="20"/>
                <w:szCs w:val="20"/>
              </w:rPr>
            </w:pPr>
            <w:r w:rsidRPr="008D18C1">
              <w:rPr>
                <w:rFonts w:ascii="Arial" w:hAnsi="Arial" w:cs="Arial"/>
                <w:sz w:val="20"/>
                <w:szCs w:val="20"/>
              </w:rPr>
              <w:br/>
              <w:t>a) [……]</w:t>
            </w:r>
            <w:r w:rsidRPr="008D18C1">
              <w:rPr>
                <w:rFonts w:ascii="Arial" w:hAnsi="Arial" w:cs="Arial"/>
                <w:sz w:val="20"/>
                <w:szCs w:val="20"/>
              </w:rPr>
              <w:br/>
            </w:r>
            <w:r w:rsidRPr="008D18C1">
              <w:rPr>
                <w:rFonts w:ascii="Arial" w:hAnsi="Arial" w:cs="Arial"/>
                <w:sz w:val="20"/>
                <w:szCs w:val="20"/>
              </w:rPr>
              <w:br/>
              <w:t>b) [……]</w:t>
            </w:r>
            <w:r w:rsidRPr="008D18C1">
              <w:rPr>
                <w:rFonts w:ascii="Arial" w:hAnsi="Arial" w:cs="Arial"/>
                <w:sz w:val="20"/>
                <w:szCs w:val="20"/>
              </w:rPr>
              <w:br/>
            </w:r>
            <w:r w:rsidRPr="008D18C1">
              <w:rPr>
                <w:rFonts w:ascii="Arial" w:hAnsi="Arial" w:cs="Arial"/>
                <w:sz w:val="20"/>
                <w:szCs w:val="20"/>
              </w:rPr>
              <w:br/>
            </w:r>
            <w:r w:rsidRPr="008D18C1">
              <w:rPr>
                <w:rFonts w:ascii="Arial" w:hAnsi="Arial" w:cs="Arial"/>
                <w:sz w:val="20"/>
                <w:szCs w:val="20"/>
              </w:rPr>
              <w:br/>
              <w:t>c1) [] Tak [] Nie</w:t>
            </w:r>
          </w:p>
          <w:p w14:paraId="223A1821" w14:textId="77777777" w:rsidR="0011302D" w:rsidRPr="008D18C1" w:rsidRDefault="0011302D" w:rsidP="0011302D">
            <w:pPr>
              <w:pStyle w:val="Tiret0"/>
              <w:spacing w:before="0" w:after="0"/>
              <w:rPr>
                <w:rFonts w:ascii="Arial" w:hAnsi="Arial" w:cs="Arial"/>
                <w:sz w:val="20"/>
                <w:szCs w:val="20"/>
              </w:rPr>
            </w:pPr>
            <w:r w:rsidRPr="008D18C1">
              <w:rPr>
                <w:rFonts w:ascii="Arial" w:hAnsi="Arial" w:cs="Arial"/>
                <w:sz w:val="20"/>
                <w:szCs w:val="20"/>
              </w:rPr>
              <w:t>[] Tak [] Nie</w:t>
            </w:r>
          </w:p>
          <w:p w14:paraId="29BC7BA9" w14:textId="77777777" w:rsidR="0011302D" w:rsidRPr="008D18C1" w:rsidRDefault="0011302D" w:rsidP="00BC5A84">
            <w:pPr>
              <w:pStyle w:val="Tiret0"/>
              <w:numPr>
                <w:ilvl w:val="0"/>
                <w:numId w:val="58"/>
              </w:numPr>
              <w:spacing w:before="0" w:after="0"/>
              <w:rPr>
                <w:rFonts w:ascii="Arial" w:hAnsi="Arial" w:cs="Arial"/>
                <w:sz w:val="20"/>
                <w:szCs w:val="20"/>
              </w:rPr>
            </w:pPr>
            <w:r w:rsidRPr="008D18C1">
              <w:rPr>
                <w:rFonts w:ascii="Arial" w:hAnsi="Arial" w:cs="Arial"/>
                <w:sz w:val="20"/>
                <w:szCs w:val="20"/>
              </w:rPr>
              <w:t>[……]</w:t>
            </w:r>
            <w:r w:rsidRPr="008D18C1">
              <w:rPr>
                <w:rFonts w:ascii="Arial" w:hAnsi="Arial" w:cs="Arial"/>
                <w:sz w:val="20"/>
                <w:szCs w:val="20"/>
              </w:rPr>
              <w:br/>
            </w:r>
          </w:p>
          <w:p w14:paraId="3EE0DBC9" w14:textId="77777777" w:rsidR="0011302D" w:rsidRPr="008D18C1" w:rsidRDefault="0011302D" w:rsidP="00BC5A84">
            <w:pPr>
              <w:pStyle w:val="Tiret0"/>
              <w:numPr>
                <w:ilvl w:val="0"/>
                <w:numId w:val="58"/>
              </w:numPr>
              <w:spacing w:before="0" w:after="0"/>
              <w:rPr>
                <w:rFonts w:ascii="Arial" w:hAnsi="Arial" w:cs="Arial"/>
                <w:sz w:val="20"/>
                <w:szCs w:val="20"/>
              </w:rPr>
            </w:pPr>
            <w:r w:rsidRPr="008D18C1">
              <w:rPr>
                <w:rFonts w:ascii="Arial" w:hAnsi="Arial" w:cs="Arial"/>
                <w:sz w:val="20"/>
                <w:szCs w:val="20"/>
              </w:rPr>
              <w:t>[……]</w:t>
            </w:r>
            <w:r w:rsidRPr="008D18C1">
              <w:rPr>
                <w:rFonts w:ascii="Arial" w:hAnsi="Arial" w:cs="Arial"/>
                <w:sz w:val="20"/>
                <w:szCs w:val="20"/>
              </w:rPr>
              <w:br/>
            </w:r>
            <w:r w:rsidRPr="008D18C1">
              <w:rPr>
                <w:rFonts w:ascii="Arial" w:hAnsi="Arial" w:cs="Arial"/>
                <w:sz w:val="20"/>
                <w:szCs w:val="20"/>
              </w:rPr>
              <w:br/>
            </w:r>
          </w:p>
          <w:p w14:paraId="535C7C3E" w14:textId="77777777" w:rsidR="0011302D" w:rsidRPr="008D18C1" w:rsidRDefault="0011302D" w:rsidP="0011302D">
            <w:pPr>
              <w:pStyle w:val="Tiret0"/>
              <w:numPr>
                <w:ilvl w:val="0"/>
                <w:numId w:val="0"/>
              </w:numPr>
              <w:spacing w:before="0" w:after="0"/>
              <w:rPr>
                <w:rFonts w:ascii="Arial" w:hAnsi="Arial" w:cs="Arial"/>
                <w:sz w:val="20"/>
                <w:szCs w:val="20"/>
              </w:rPr>
            </w:pPr>
          </w:p>
          <w:p w14:paraId="1E1748A4" w14:textId="77777777" w:rsidR="0011302D" w:rsidRPr="008D18C1" w:rsidRDefault="0011302D" w:rsidP="0011302D">
            <w:pPr>
              <w:rPr>
                <w:rFonts w:ascii="Arial" w:hAnsi="Arial" w:cs="Arial"/>
                <w:sz w:val="20"/>
                <w:szCs w:val="20"/>
              </w:rPr>
            </w:pPr>
            <w:r w:rsidRPr="008D18C1">
              <w:rPr>
                <w:rFonts w:ascii="Arial" w:hAnsi="Arial" w:cs="Arial"/>
                <w:w w:val="0"/>
                <w:sz w:val="20"/>
                <w:szCs w:val="20"/>
              </w:rPr>
              <w:t>c2) [ …]</w:t>
            </w:r>
            <w:r w:rsidRPr="008D18C1">
              <w:rPr>
                <w:rFonts w:ascii="Arial" w:hAnsi="Arial" w:cs="Arial"/>
                <w:w w:val="0"/>
                <w:sz w:val="20"/>
                <w:szCs w:val="20"/>
              </w:rPr>
              <w:br/>
            </w:r>
            <w:r w:rsidRPr="008D18C1">
              <w:rPr>
                <w:rFonts w:ascii="Arial" w:hAnsi="Arial" w:cs="Arial"/>
                <w:w w:val="0"/>
                <w:sz w:val="20"/>
                <w:szCs w:val="20"/>
              </w:rPr>
              <w:br/>
              <w:t>d) [] Tak [] Nie</w:t>
            </w:r>
            <w:r w:rsidRPr="008D18C1">
              <w:rPr>
                <w:rFonts w:ascii="Arial" w:hAnsi="Arial" w:cs="Arial"/>
                <w:w w:val="0"/>
                <w:sz w:val="20"/>
                <w:szCs w:val="20"/>
              </w:rPr>
              <w:br/>
            </w:r>
            <w:r w:rsidRPr="008D18C1">
              <w:rPr>
                <w:rFonts w:ascii="Arial" w:hAnsi="Arial" w:cs="Arial"/>
                <w:b/>
                <w:w w:val="0"/>
                <w:sz w:val="20"/>
                <w:szCs w:val="20"/>
              </w:rPr>
              <w:t>Jeżeli tak</w:t>
            </w:r>
            <w:r w:rsidRPr="008D18C1">
              <w:rPr>
                <w:rFonts w:ascii="Arial" w:hAnsi="Arial" w:cs="Arial"/>
                <w:w w:val="0"/>
                <w:sz w:val="20"/>
                <w:szCs w:val="20"/>
              </w:rPr>
              <w:t xml:space="preserve">, proszę </w:t>
            </w:r>
            <w:r w:rsidRPr="008D18C1">
              <w:rPr>
                <w:rFonts w:ascii="Arial" w:hAnsi="Arial" w:cs="Arial"/>
                <w:w w:val="0"/>
                <w:sz w:val="20"/>
                <w:szCs w:val="20"/>
              </w:rPr>
              <w:lastRenderedPageBreak/>
              <w:t>podać szczegółowe informacje na ten temat: [……]</w:t>
            </w:r>
          </w:p>
        </w:tc>
        <w:tc>
          <w:tcPr>
            <w:tcW w:w="2323" w:type="dxa"/>
            <w:shd w:val="clear" w:color="auto" w:fill="auto"/>
          </w:tcPr>
          <w:p w14:paraId="7E4A878D" w14:textId="77777777" w:rsidR="0011302D" w:rsidRPr="008D18C1" w:rsidRDefault="0011302D" w:rsidP="0011302D">
            <w:pPr>
              <w:rPr>
                <w:rFonts w:ascii="Arial" w:hAnsi="Arial" w:cs="Arial"/>
                <w:sz w:val="20"/>
                <w:szCs w:val="20"/>
              </w:rPr>
            </w:pPr>
            <w:r w:rsidRPr="008D18C1">
              <w:rPr>
                <w:rFonts w:ascii="Arial" w:hAnsi="Arial" w:cs="Arial"/>
                <w:sz w:val="20"/>
                <w:szCs w:val="20"/>
              </w:rPr>
              <w:lastRenderedPageBreak/>
              <w:br/>
              <w:t>a) [……]</w:t>
            </w:r>
            <w:r w:rsidRPr="008D18C1">
              <w:rPr>
                <w:rFonts w:ascii="Arial" w:hAnsi="Arial" w:cs="Arial"/>
                <w:sz w:val="20"/>
                <w:szCs w:val="20"/>
              </w:rPr>
              <w:br/>
            </w:r>
            <w:r w:rsidRPr="008D18C1">
              <w:rPr>
                <w:rFonts w:ascii="Arial" w:hAnsi="Arial" w:cs="Arial"/>
                <w:sz w:val="20"/>
                <w:szCs w:val="20"/>
              </w:rPr>
              <w:br/>
              <w:t>b) [……]</w:t>
            </w:r>
            <w:r w:rsidRPr="008D18C1">
              <w:rPr>
                <w:rFonts w:ascii="Arial" w:hAnsi="Arial" w:cs="Arial"/>
                <w:sz w:val="20"/>
                <w:szCs w:val="20"/>
              </w:rPr>
              <w:br/>
            </w:r>
            <w:r w:rsidRPr="008D18C1">
              <w:rPr>
                <w:rFonts w:ascii="Arial" w:hAnsi="Arial" w:cs="Arial"/>
                <w:sz w:val="20"/>
                <w:szCs w:val="20"/>
              </w:rPr>
              <w:br/>
            </w:r>
            <w:r w:rsidRPr="008D18C1">
              <w:rPr>
                <w:rFonts w:ascii="Arial" w:hAnsi="Arial" w:cs="Arial"/>
                <w:sz w:val="20"/>
                <w:szCs w:val="20"/>
              </w:rPr>
              <w:br/>
              <w:t>c1) [] Tak [] Nie</w:t>
            </w:r>
          </w:p>
          <w:p w14:paraId="0C3F3379" w14:textId="77777777" w:rsidR="0011302D" w:rsidRPr="008D18C1" w:rsidRDefault="0011302D" w:rsidP="00BC5A84">
            <w:pPr>
              <w:pStyle w:val="Tiret0"/>
              <w:numPr>
                <w:ilvl w:val="0"/>
                <w:numId w:val="58"/>
              </w:numPr>
              <w:spacing w:before="0" w:after="0"/>
              <w:rPr>
                <w:rFonts w:ascii="Arial" w:hAnsi="Arial" w:cs="Arial"/>
                <w:sz w:val="20"/>
                <w:szCs w:val="20"/>
              </w:rPr>
            </w:pPr>
            <w:r w:rsidRPr="008D18C1">
              <w:rPr>
                <w:rFonts w:ascii="Arial" w:hAnsi="Arial" w:cs="Arial"/>
                <w:sz w:val="20"/>
                <w:szCs w:val="20"/>
              </w:rPr>
              <w:t>[] Tak [] Nie</w:t>
            </w:r>
          </w:p>
          <w:p w14:paraId="6FA6572F" w14:textId="77777777" w:rsidR="0011302D" w:rsidRPr="008D18C1" w:rsidRDefault="0011302D" w:rsidP="00BC5A84">
            <w:pPr>
              <w:pStyle w:val="Tiret0"/>
              <w:numPr>
                <w:ilvl w:val="0"/>
                <w:numId w:val="58"/>
              </w:numPr>
              <w:spacing w:before="0" w:after="0"/>
              <w:rPr>
                <w:rFonts w:ascii="Arial" w:hAnsi="Arial" w:cs="Arial"/>
                <w:sz w:val="20"/>
                <w:szCs w:val="20"/>
              </w:rPr>
            </w:pPr>
            <w:r w:rsidRPr="008D18C1">
              <w:rPr>
                <w:rFonts w:ascii="Arial" w:hAnsi="Arial" w:cs="Arial"/>
                <w:sz w:val="20"/>
                <w:szCs w:val="20"/>
              </w:rPr>
              <w:t>[……]</w:t>
            </w:r>
            <w:r w:rsidRPr="008D18C1">
              <w:rPr>
                <w:rFonts w:ascii="Arial" w:hAnsi="Arial" w:cs="Arial"/>
                <w:sz w:val="20"/>
                <w:szCs w:val="20"/>
              </w:rPr>
              <w:br/>
            </w:r>
          </w:p>
          <w:p w14:paraId="5B6BA90C" w14:textId="77777777" w:rsidR="0011302D" w:rsidRPr="008D18C1" w:rsidRDefault="0011302D" w:rsidP="00BC5A84">
            <w:pPr>
              <w:pStyle w:val="Tiret0"/>
              <w:numPr>
                <w:ilvl w:val="0"/>
                <w:numId w:val="58"/>
              </w:numPr>
              <w:spacing w:before="0" w:after="0"/>
              <w:rPr>
                <w:rFonts w:ascii="Arial" w:hAnsi="Arial" w:cs="Arial"/>
                <w:sz w:val="20"/>
                <w:szCs w:val="20"/>
              </w:rPr>
            </w:pPr>
            <w:r w:rsidRPr="008D18C1">
              <w:rPr>
                <w:rFonts w:ascii="Arial" w:hAnsi="Arial" w:cs="Arial"/>
                <w:sz w:val="20"/>
                <w:szCs w:val="20"/>
              </w:rPr>
              <w:t>[……]</w:t>
            </w:r>
            <w:r w:rsidRPr="008D18C1">
              <w:rPr>
                <w:rFonts w:ascii="Arial" w:hAnsi="Arial" w:cs="Arial"/>
                <w:sz w:val="20"/>
                <w:szCs w:val="20"/>
              </w:rPr>
              <w:br/>
            </w:r>
            <w:r w:rsidRPr="008D18C1">
              <w:rPr>
                <w:rFonts w:ascii="Arial" w:hAnsi="Arial" w:cs="Arial"/>
                <w:sz w:val="20"/>
                <w:szCs w:val="20"/>
              </w:rPr>
              <w:br/>
            </w:r>
          </w:p>
          <w:p w14:paraId="4C411EAE" w14:textId="77777777" w:rsidR="0011302D" w:rsidRPr="008D18C1" w:rsidRDefault="0011302D" w:rsidP="0011302D">
            <w:pPr>
              <w:rPr>
                <w:rFonts w:ascii="Arial" w:hAnsi="Arial" w:cs="Arial"/>
                <w:w w:val="0"/>
                <w:sz w:val="20"/>
                <w:szCs w:val="20"/>
              </w:rPr>
            </w:pPr>
          </w:p>
          <w:p w14:paraId="7942D392" w14:textId="77777777" w:rsidR="0011302D" w:rsidRPr="008D18C1" w:rsidRDefault="0011302D" w:rsidP="0011302D">
            <w:pPr>
              <w:rPr>
                <w:rFonts w:ascii="Arial" w:hAnsi="Arial" w:cs="Arial"/>
                <w:sz w:val="20"/>
                <w:szCs w:val="20"/>
              </w:rPr>
            </w:pPr>
            <w:r w:rsidRPr="008D18C1">
              <w:rPr>
                <w:rFonts w:ascii="Arial" w:hAnsi="Arial" w:cs="Arial"/>
                <w:w w:val="0"/>
                <w:sz w:val="20"/>
                <w:szCs w:val="20"/>
              </w:rPr>
              <w:t>c2) [ …]</w:t>
            </w:r>
            <w:r w:rsidRPr="008D18C1">
              <w:rPr>
                <w:rFonts w:ascii="Arial" w:hAnsi="Arial" w:cs="Arial"/>
                <w:w w:val="0"/>
                <w:sz w:val="20"/>
                <w:szCs w:val="20"/>
              </w:rPr>
              <w:br/>
            </w:r>
            <w:r w:rsidRPr="008D18C1">
              <w:rPr>
                <w:rFonts w:ascii="Arial" w:hAnsi="Arial" w:cs="Arial"/>
                <w:w w:val="0"/>
                <w:sz w:val="20"/>
                <w:szCs w:val="20"/>
              </w:rPr>
              <w:br/>
              <w:t>d) [] Tak [] Nie</w:t>
            </w:r>
            <w:r w:rsidRPr="008D18C1">
              <w:rPr>
                <w:rFonts w:ascii="Arial" w:hAnsi="Arial" w:cs="Arial"/>
                <w:w w:val="0"/>
                <w:sz w:val="20"/>
                <w:szCs w:val="20"/>
              </w:rPr>
              <w:br/>
            </w:r>
            <w:r w:rsidRPr="008D18C1">
              <w:rPr>
                <w:rFonts w:ascii="Arial" w:hAnsi="Arial" w:cs="Arial"/>
                <w:b/>
                <w:w w:val="0"/>
                <w:sz w:val="20"/>
                <w:szCs w:val="20"/>
              </w:rPr>
              <w:t>Jeżeli tak</w:t>
            </w:r>
            <w:r w:rsidRPr="008D18C1">
              <w:rPr>
                <w:rFonts w:ascii="Arial" w:hAnsi="Arial" w:cs="Arial"/>
                <w:w w:val="0"/>
                <w:sz w:val="20"/>
                <w:szCs w:val="20"/>
              </w:rPr>
              <w:t xml:space="preserve">, proszę </w:t>
            </w:r>
            <w:r w:rsidRPr="008D18C1">
              <w:rPr>
                <w:rFonts w:ascii="Arial" w:hAnsi="Arial" w:cs="Arial"/>
                <w:w w:val="0"/>
                <w:sz w:val="20"/>
                <w:szCs w:val="20"/>
              </w:rPr>
              <w:lastRenderedPageBreak/>
              <w:t>podać szczegółowe informacje na ten temat: [……]</w:t>
            </w:r>
          </w:p>
        </w:tc>
      </w:tr>
      <w:tr w:rsidR="0011302D" w:rsidRPr="008D18C1" w14:paraId="3F9924C9" w14:textId="77777777" w:rsidTr="0011302D">
        <w:tc>
          <w:tcPr>
            <w:tcW w:w="4644" w:type="dxa"/>
            <w:shd w:val="clear" w:color="auto" w:fill="auto"/>
          </w:tcPr>
          <w:p w14:paraId="1CBCC065" w14:textId="77777777" w:rsidR="0011302D" w:rsidRPr="008D18C1" w:rsidRDefault="0011302D" w:rsidP="0011302D">
            <w:pPr>
              <w:rPr>
                <w:rFonts w:ascii="Arial" w:hAnsi="Arial" w:cs="Arial"/>
                <w:sz w:val="20"/>
                <w:szCs w:val="20"/>
              </w:rPr>
            </w:pPr>
            <w:r w:rsidRPr="008D18C1">
              <w:rPr>
                <w:rFonts w:ascii="Arial" w:hAnsi="Arial" w:cs="Arial"/>
                <w:sz w:val="20"/>
                <w:szCs w:val="20"/>
              </w:rPr>
              <w:lastRenderedPageBreak/>
              <w:t>Jeżeli odnośna dokumentacja dotycząca płatności podatków lub składek na ubezpieczenie społeczne jest dostępna w formie elektronicznej, proszę wskazać:</w:t>
            </w:r>
          </w:p>
        </w:tc>
        <w:tc>
          <w:tcPr>
            <w:tcW w:w="4645" w:type="dxa"/>
            <w:gridSpan w:val="2"/>
            <w:shd w:val="clear" w:color="auto" w:fill="auto"/>
          </w:tcPr>
          <w:p w14:paraId="102D9426" w14:textId="77777777" w:rsidR="0011302D" w:rsidRPr="008D18C1" w:rsidRDefault="0011302D" w:rsidP="0011302D">
            <w:pPr>
              <w:rPr>
                <w:rFonts w:ascii="Arial" w:hAnsi="Arial" w:cs="Arial"/>
                <w:sz w:val="20"/>
                <w:szCs w:val="20"/>
              </w:rPr>
            </w:pPr>
            <w:r w:rsidRPr="008D18C1">
              <w:rPr>
                <w:rFonts w:ascii="Arial" w:hAnsi="Arial" w:cs="Arial"/>
                <w:sz w:val="20"/>
                <w:szCs w:val="20"/>
              </w:rPr>
              <w:t>(adres internetowy, wydający urząd lub organ, dokładne dane referencyjne dokumentacji):</w:t>
            </w:r>
            <w:r w:rsidRPr="008D18C1">
              <w:rPr>
                <w:rStyle w:val="Odwoanieprzypisudolnego"/>
                <w:rFonts w:ascii="Arial" w:hAnsi="Arial" w:cs="Arial"/>
                <w:sz w:val="20"/>
                <w:szCs w:val="20"/>
              </w:rPr>
              <w:t xml:space="preserve"> </w:t>
            </w:r>
            <w:r w:rsidRPr="008D18C1">
              <w:rPr>
                <w:rStyle w:val="Odwoanieprzypisudolnego"/>
                <w:rFonts w:ascii="Arial" w:hAnsi="Arial" w:cs="Arial"/>
                <w:sz w:val="20"/>
                <w:szCs w:val="20"/>
              </w:rPr>
              <w:footnoteReference w:id="24"/>
            </w:r>
            <w:r w:rsidRPr="008D18C1">
              <w:rPr>
                <w:rStyle w:val="Odwoanieprzypisudolnego"/>
                <w:rFonts w:ascii="Arial" w:hAnsi="Arial" w:cs="Arial"/>
                <w:sz w:val="20"/>
                <w:szCs w:val="20"/>
              </w:rPr>
              <w:br/>
            </w:r>
            <w:r w:rsidRPr="008D18C1">
              <w:rPr>
                <w:rFonts w:ascii="Arial" w:hAnsi="Arial" w:cs="Arial"/>
                <w:sz w:val="20"/>
                <w:szCs w:val="20"/>
              </w:rPr>
              <w:t>[……][……][……]</w:t>
            </w:r>
          </w:p>
        </w:tc>
      </w:tr>
    </w:tbl>
    <w:p w14:paraId="71250896" w14:textId="77777777" w:rsidR="0011302D" w:rsidRPr="008D18C1" w:rsidRDefault="0011302D" w:rsidP="0011302D">
      <w:pPr>
        <w:pStyle w:val="SectionTitle"/>
        <w:spacing w:before="0" w:after="0"/>
        <w:rPr>
          <w:rFonts w:ascii="Arial" w:hAnsi="Arial" w:cs="Arial"/>
          <w:b w:val="0"/>
          <w:sz w:val="20"/>
          <w:szCs w:val="20"/>
        </w:rPr>
      </w:pPr>
      <w:r w:rsidRPr="008D18C1">
        <w:rPr>
          <w:rFonts w:ascii="Arial" w:hAnsi="Arial" w:cs="Arial"/>
          <w:b w:val="0"/>
          <w:sz w:val="20"/>
          <w:szCs w:val="20"/>
        </w:rPr>
        <w:t>C: Podstawy związane z niewypłacalnością, konfliktem interesów lub wykroczeniami zawodowymi</w:t>
      </w:r>
      <w:r w:rsidRPr="008D18C1">
        <w:rPr>
          <w:rStyle w:val="Odwoanieprzypisudolnego"/>
          <w:rFonts w:ascii="Arial" w:hAnsi="Arial" w:cs="Arial"/>
          <w:b w:val="0"/>
          <w:sz w:val="20"/>
          <w:szCs w:val="20"/>
        </w:rPr>
        <w:footnoteReference w:id="25"/>
      </w:r>
    </w:p>
    <w:p w14:paraId="34C74CF7" w14:textId="77777777" w:rsidR="0011302D" w:rsidRPr="008D18C1" w:rsidRDefault="0011302D" w:rsidP="0011302D">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8D18C1">
        <w:rPr>
          <w:rFonts w:ascii="Arial" w:hAnsi="Arial" w:cs="Arial"/>
          <w:b/>
          <w:w w:val="0"/>
          <w:sz w:val="20"/>
          <w:szCs w:val="20"/>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25"/>
      </w:tblGrid>
      <w:tr w:rsidR="0011302D" w:rsidRPr="008D18C1" w14:paraId="05B6C82B" w14:textId="77777777" w:rsidTr="0011302D">
        <w:tc>
          <w:tcPr>
            <w:tcW w:w="4644" w:type="dxa"/>
            <w:shd w:val="clear" w:color="auto" w:fill="auto"/>
          </w:tcPr>
          <w:p w14:paraId="5CE07DEA" w14:textId="77777777" w:rsidR="0011302D" w:rsidRPr="008D18C1" w:rsidRDefault="0011302D" w:rsidP="0011302D">
            <w:pPr>
              <w:rPr>
                <w:rFonts w:ascii="Arial" w:hAnsi="Arial" w:cs="Arial"/>
                <w:b/>
                <w:sz w:val="20"/>
                <w:szCs w:val="20"/>
              </w:rPr>
            </w:pPr>
            <w:r w:rsidRPr="008D18C1">
              <w:rPr>
                <w:rFonts w:ascii="Arial" w:hAnsi="Arial" w:cs="Arial"/>
                <w:b/>
                <w:sz w:val="20"/>
                <w:szCs w:val="20"/>
              </w:rPr>
              <w:t>Informacje dotyczące ewentualnej niewypłacalności, konfliktu interesów lub wykroczeń zawodowych</w:t>
            </w:r>
          </w:p>
        </w:tc>
        <w:tc>
          <w:tcPr>
            <w:tcW w:w="4645" w:type="dxa"/>
            <w:shd w:val="clear" w:color="auto" w:fill="auto"/>
          </w:tcPr>
          <w:p w14:paraId="2B4B6036" w14:textId="77777777" w:rsidR="0011302D" w:rsidRPr="008D18C1" w:rsidRDefault="0011302D" w:rsidP="0011302D">
            <w:pPr>
              <w:rPr>
                <w:rFonts w:ascii="Arial" w:hAnsi="Arial" w:cs="Arial"/>
                <w:b/>
                <w:sz w:val="20"/>
                <w:szCs w:val="20"/>
              </w:rPr>
            </w:pPr>
            <w:r w:rsidRPr="008D18C1">
              <w:rPr>
                <w:rFonts w:ascii="Arial" w:hAnsi="Arial" w:cs="Arial"/>
                <w:b/>
                <w:sz w:val="20"/>
                <w:szCs w:val="20"/>
              </w:rPr>
              <w:t>Odpowiedź:</w:t>
            </w:r>
          </w:p>
        </w:tc>
      </w:tr>
      <w:tr w:rsidR="0011302D" w:rsidRPr="008D18C1" w14:paraId="4CDAE1BE" w14:textId="77777777" w:rsidTr="0011302D">
        <w:trPr>
          <w:trHeight w:val="406"/>
        </w:trPr>
        <w:tc>
          <w:tcPr>
            <w:tcW w:w="4644" w:type="dxa"/>
            <w:vMerge w:val="restart"/>
            <w:shd w:val="clear" w:color="auto" w:fill="auto"/>
          </w:tcPr>
          <w:p w14:paraId="5029D736" w14:textId="77777777" w:rsidR="0011302D" w:rsidRPr="008D18C1" w:rsidRDefault="0011302D" w:rsidP="0011302D">
            <w:pPr>
              <w:rPr>
                <w:rFonts w:ascii="Arial" w:hAnsi="Arial" w:cs="Arial"/>
                <w:sz w:val="20"/>
                <w:szCs w:val="20"/>
              </w:rPr>
            </w:pPr>
            <w:r w:rsidRPr="008D18C1">
              <w:rPr>
                <w:rFonts w:ascii="Arial" w:hAnsi="Arial" w:cs="Arial"/>
                <w:sz w:val="20"/>
                <w:szCs w:val="20"/>
              </w:rPr>
              <w:t xml:space="preserve">Czy wykonawca, </w:t>
            </w:r>
            <w:r w:rsidRPr="008D18C1">
              <w:rPr>
                <w:rFonts w:ascii="Arial" w:hAnsi="Arial" w:cs="Arial"/>
                <w:b/>
                <w:sz w:val="20"/>
                <w:szCs w:val="20"/>
              </w:rPr>
              <w:t>wedle własnej wiedzy</w:t>
            </w:r>
            <w:r w:rsidRPr="008D18C1">
              <w:rPr>
                <w:rFonts w:ascii="Arial" w:hAnsi="Arial" w:cs="Arial"/>
                <w:sz w:val="20"/>
                <w:szCs w:val="20"/>
              </w:rPr>
              <w:t xml:space="preserve">, naruszył </w:t>
            </w:r>
            <w:r w:rsidRPr="008D18C1">
              <w:rPr>
                <w:rFonts w:ascii="Arial" w:hAnsi="Arial" w:cs="Arial"/>
                <w:b/>
                <w:sz w:val="20"/>
                <w:szCs w:val="20"/>
              </w:rPr>
              <w:t>swoje obowiązki</w:t>
            </w:r>
            <w:r w:rsidRPr="008D18C1">
              <w:rPr>
                <w:rFonts w:ascii="Arial" w:hAnsi="Arial" w:cs="Arial"/>
                <w:sz w:val="20"/>
                <w:szCs w:val="20"/>
              </w:rPr>
              <w:t xml:space="preserve"> w dziedzinie </w:t>
            </w:r>
            <w:r w:rsidRPr="008D18C1">
              <w:rPr>
                <w:rFonts w:ascii="Arial" w:hAnsi="Arial" w:cs="Arial"/>
                <w:b/>
                <w:sz w:val="20"/>
                <w:szCs w:val="20"/>
              </w:rPr>
              <w:t>prawa środowiska, prawa socjalnego i prawa pracy</w:t>
            </w:r>
            <w:r w:rsidRPr="008D18C1">
              <w:rPr>
                <w:rStyle w:val="Odwoanieprzypisudolnego"/>
                <w:rFonts w:ascii="Arial" w:hAnsi="Arial" w:cs="Arial"/>
                <w:b/>
                <w:sz w:val="20"/>
                <w:szCs w:val="20"/>
              </w:rPr>
              <w:footnoteReference w:id="26"/>
            </w:r>
            <w:r w:rsidRPr="008D18C1">
              <w:rPr>
                <w:rFonts w:ascii="Arial" w:hAnsi="Arial" w:cs="Arial"/>
                <w:sz w:val="20"/>
                <w:szCs w:val="20"/>
              </w:rPr>
              <w:t>?</w:t>
            </w:r>
          </w:p>
        </w:tc>
        <w:tc>
          <w:tcPr>
            <w:tcW w:w="4645" w:type="dxa"/>
            <w:shd w:val="clear" w:color="auto" w:fill="auto"/>
          </w:tcPr>
          <w:p w14:paraId="7032184B" w14:textId="77777777" w:rsidR="0011302D" w:rsidRPr="008D18C1" w:rsidRDefault="0011302D" w:rsidP="0011302D">
            <w:pPr>
              <w:rPr>
                <w:rFonts w:ascii="Arial" w:hAnsi="Arial" w:cs="Arial"/>
                <w:sz w:val="20"/>
                <w:szCs w:val="20"/>
              </w:rPr>
            </w:pPr>
            <w:r w:rsidRPr="008D18C1">
              <w:rPr>
                <w:rFonts w:ascii="Arial" w:hAnsi="Arial" w:cs="Arial"/>
                <w:sz w:val="20"/>
                <w:szCs w:val="20"/>
              </w:rPr>
              <w:t>[] Tak [] Nie</w:t>
            </w:r>
          </w:p>
        </w:tc>
      </w:tr>
      <w:tr w:rsidR="0011302D" w:rsidRPr="008D18C1" w14:paraId="34987985" w14:textId="77777777" w:rsidTr="0011302D">
        <w:trPr>
          <w:trHeight w:val="405"/>
        </w:trPr>
        <w:tc>
          <w:tcPr>
            <w:tcW w:w="4644" w:type="dxa"/>
            <w:vMerge/>
            <w:shd w:val="clear" w:color="auto" w:fill="auto"/>
          </w:tcPr>
          <w:p w14:paraId="04131077" w14:textId="77777777" w:rsidR="0011302D" w:rsidRPr="008D18C1" w:rsidRDefault="0011302D" w:rsidP="0011302D">
            <w:pPr>
              <w:rPr>
                <w:rFonts w:ascii="Arial" w:hAnsi="Arial" w:cs="Arial"/>
                <w:sz w:val="20"/>
                <w:szCs w:val="20"/>
              </w:rPr>
            </w:pPr>
          </w:p>
        </w:tc>
        <w:tc>
          <w:tcPr>
            <w:tcW w:w="4645" w:type="dxa"/>
            <w:shd w:val="clear" w:color="auto" w:fill="auto"/>
          </w:tcPr>
          <w:p w14:paraId="6A6B61EC" w14:textId="77777777" w:rsidR="0011302D" w:rsidRPr="008D18C1" w:rsidRDefault="0011302D" w:rsidP="0011302D">
            <w:pPr>
              <w:rPr>
                <w:rFonts w:ascii="Arial" w:hAnsi="Arial" w:cs="Arial"/>
                <w:sz w:val="20"/>
                <w:szCs w:val="20"/>
              </w:rPr>
            </w:pPr>
            <w:r w:rsidRPr="008D18C1">
              <w:rPr>
                <w:rFonts w:ascii="Arial" w:hAnsi="Arial" w:cs="Arial"/>
                <w:b/>
                <w:sz w:val="20"/>
                <w:szCs w:val="20"/>
              </w:rPr>
              <w:t>Jeżeli tak</w:t>
            </w:r>
            <w:r w:rsidRPr="008D18C1">
              <w:rPr>
                <w:rFonts w:ascii="Arial" w:hAnsi="Arial" w:cs="Arial"/>
                <w:sz w:val="20"/>
                <w:szCs w:val="20"/>
              </w:rPr>
              <w:t>, czy wykonawca przedsięwziął środki w celu wykazania swojej rzetelności pomimo istnienia odpowiedniej podstawy wykluczenia („samooczyszczenie”)?</w:t>
            </w:r>
            <w:r w:rsidRPr="008D18C1">
              <w:rPr>
                <w:rFonts w:ascii="Arial" w:hAnsi="Arial" w:cs="Arial"/>
                <w:sz w:val="20"/>
                <w:szCs w:val="20"/>
              </w:rPr>
              <w:br/>
              <w:t>[] Tak [] Nie</w:t>
            </w:r>
            <w:r w:rsidRPr="008D18C1">
              <w:rPr>
                <w:rFonts w:ascii="Arial" w:hAnsi="Arial" w:cs="Arial"/>
                <w:sz w:val="20"/>
                <w:szCs w:val="20"/>
              </w:rPr>
              <w:br/>
            </w:r>
            <w:r w:rsidRPr="008D18C1">
              <w:rPr>
                <w:rFonts w:ascii="Arial" w:hAnsi="Arial" w:cs="Arial"/>
                <w:b/>
                <w:sz w:val="20"/>
                <w:szCs w:val="20"/>
              </w:rPr>
              <w:t>Jeżeli tak</w:t>
            </w:r>
            <w:r w:rsidRPr="008D18C1">
              <w:rPr>
                <w:rFonts w:ascii="Arial" w:hAnsi="Arial" w:cs="Arial"/>
                <w:sz w:val="20"/>
                <w:szCs w:val="20"/>
              </w:rPr>
              <w:t>, proszę opisać przedsięwzięte środki: [……]</w:t>
            </w:r>
          </w:p>
        </w:tc>
      </w:tr>
      <w:tr w:rsidR="0011302D" w:rsidRPr="008D18C1" w14:paraId="789CA045" w14:textId="77777777" w:rsidTr="0011302D">
        <w:tc>
          <w:tcPr>
            <w:tcW w:w="4644" w:type="dxa"/>
            <w:shd w:val="clear" w:color="auto" w:fill="auto"/>
          </w:tcPr>
          <w:p w14:paraId="587AB48A" w14:textId="77777777" w:rsidR="0011302D" w:rsidRPr="008D18C1" w:rsidRDefault="0011302D" w:rsidP="0011302D">
            <w:pPr>
              <w:pStyle w:val="NormalLeft"/>
              <w:spacing w:before="0" w:after="0"/>
              <w:rPr>
                <w:rFonts w:ascii="Arial" w:hAnsi="Arial" w:cs="Arial"/>
                <w:b/>
                <w:sz w:val="20"/>
                <w:szCs w:val="20"/>
              </w:rPr>
            </w:pPr>
            <w:r w:rsidRPr="008D18C1">
              <w:rPr>
                <w:rFonts w:ascii="Arial" w:hAnsi="Arial" w:cs="Arial"/>
                <w:sz w:val="20"/>
                <w:szCs w:val="20"/>
              </w:rPr>
              <w:t>Czy wykonawca znajduje się w jednej z następujących sytuacji:</w:t>
            </w:r>
            <w:r w:rsidRPr="008D18C1">
              <w:rPr>
                <w:rFonts w:ascii="Arial" w:hAnsi="Arial" w:cs="Arial"/>
                <w:sz w:val="20"/>
                <w:szCs w:val="20"/>
              </w:rPr>
              <w:br/>
              <w:t xml:space="preserve">a) </w:t>
            </w:r>
            <w:r w:rsidRPr="008D18C1">
              <w:rPr>
                <w:rFonts w:ascii="Arial" w:hAnsi="Arial" w:cs="Arial"/>
                <w:b/>
                <w:sz w:val="20"/>
                <w:szCs w:val="20"/>
              </w:rPr>
              <w:t>zbankrutował</w:t>
            </w:r>
            <w:r w:rsidRPr="008D18C1">
              <w:rPr>
                <w:rFonts w:ascii="Arial" w:hAnsi="Arial" w:cs="Arial"/>
                <w:sz w:val="20"/>
                <w:szCs w:val="20"/>
              </w:rPr>
              <w:t>; lub</w:t>
            </w:r>
            <w:r w:rsidRPr="008D18C1">
              <w:rPr>
                <w:rFonts w:ascii="Arial" w:hAnsi="Arial" w:cs="Arial"/>
                <w:sz w:val="20"/>
                <w:szCs w:val="20"/>
              </w:rPr>
              <w:br/>
              <w:t xml:space="preserve">b) </w:t>
            </w:r>
            <w:r w:rsidRPr="008D18C1">
              <w:rPr>
                <w:rFonts w:ascii="Arial" w:hAnsi="Arial" w:cs="Arial"/>
                <w:b/>
                <w:sz w:val="20"/>
                <w:szCs w:val="20"/>
              </w:rPr>
              <w:t>prowadzone jest wobec niego postępowanie upadłościowe</w:t>
            </w:r>
            <w:r w:rsidRPr="008D18C1">
              <w:rPr>
                <w:rFonts w:ascii="Arial" w:hAnsi="Arial" w:cs="Arial"/>
                <w:sz w:val="20"/>
                <w:szCs w:val="20"/>
              </w:rPr>
              <w:t xml:space="preserve"> lub likwidacyjne; lub</w:t>
            </w:r>
            <w:r w:rsidRPr="008D18C1">
              <w:rPr>
                <w:rFonts w:ascii="Arial" w:hAnsi="Arial" w:cs="Arial"/>
                <w:sz w:val="20"/>
                <w:szCs w:val="20"/>
              </w:rPr>
              <w:br/>
              <w:t xml:space="preserve">c) zawarł </w:t>
            </w:r>
            <w:r w:rsidRPr="008D18C1">
              <w:rPr>
                <w:rFonts w:ascii="Arial" w:hAnsi="Arial" w:cs="Arial"/>
                <w:b/>
                <w:sz w:val="20"/>
                <w:szCs w:val="20"/>
              </w:rPr>
              <w:t>układ z wierzycielami</w:t>
            </w:r>
            <w:r w:rsidRPr="008D18C1">
              <w:rPr>
                <w:rFonts w:ascii="Arial" w:hAnsi="Arial" w:cs="Arial"/>
                <w:sz w:val="20"/>
                <w:szCs w:val="20"/>
              </w:rPr>
              <w:t>; lub</w:t>
            </w:r>
            <w:r w:rsidRPr="008D18C1">
              <w:rPr>
                <w:rFonts w:ascii="Arial" w:hAnsi="Arial" w:cs="Arial"/>
                <w:sz w:val="20"/>
                <w:szCs w:val="20"/>
              </w:rPr>
              <w:br/>
              <w:t>d) znajduje się w innej tego rodzaju sytuacji wynikającej z podobnej procedury przewidzianej w krajowych przepisach ustawowych i wykonawczych</w:t>
            </w:r>
            <w:r w:rsidRPr="008D18C1">
              <w:rPr>
                <w:rStyle w:val="Odwoanieprzypisudolnego"/>
                <w:rFonts w:ascii="Arial" w:hAnsi="Arial" w:cs="Arial"/>
                <w:sz w:val="20"/>
                <w:szCs w:val="20"/>
              </w:rPr>
              <w:footnoteReference w:id="27"/>
            </w:r>
            <w:r w:rsidRPr="008D18C1">
              <w:rPr>
                <w:rFonts w:ascii="Arial" w:hAnsi="Arial" w:cs="Arial"/>
                <w:sz w:val="20"/>
                <w:szCs w:val="20"/>
              </w:rPr>
              <w:t>; lub</w:t>
            </w:r>
            <w:r w:rsidRPr="008D18C1">
              <w:rPr>
                <w:rFonts w:ascii="Arial" w:hAnsi="Arial" w:cs="Arial"/>
                <w:sz w:val="20"/>
                <w:szCs w:val="20"/>
              </w:rPr>
              <w:br/>
              <w:t>e) jego aktywami zarządza likwidator lub sąd; lub</w:t>
            </w:r>
            <w:r w:rsidRPr="008D18C1">
              <w:rPr>
                <w:rFonts w:ascii="Arial" w:hAnsi="Arial" w:cs="Arial"/>
                <w:sz w:val="20"/>
                <w:szCs w:val="20"/>
              </w:rPr>
              <w:br/>
              <w:t>f) jego działalność gospodarcza jest zawieszona?</w:t>
            </w:r>
            <w:r w:rsidRPr="008D18C1">
              <w:rPr>
                <w:rFonts w:ascii="Arial" w:hAnsi="Arial" w:cs="Arial"/>
                <w:sz w:val="20"/>
                <w:szCs w:val="20"/>
              </w:rPr>
              <w:br/>
            </w:r>
            <w:r w:rsidRPr="008D18C1">
              <w:rPr>
                <w:rFonts w:ascii="Arial" w:hAnsi="Arial" w:cs="Arial"/>
                <w:b/>
                <w:sz w:val="20"/>
                <w:szCs w:val="20"/>
              </w:rPr>
              <w:t>Jeżeli tak:</w:t>
            </w:r>
          </w:p>
          <w:p w14:paraId="766CE813" w14:textId="77777777" w:rsidR="0011302D" w:rsidRPr="008D18C1" w:rsidRDefault="0011302D" w:rsidP="00BC5A84">
            <w:pPr>
              <w:pStyle w:val="Tiret0"/>
              <w:numPr>
                <w:ilvl w:val="0"/>
                <w:numId w:val="58"/>
              </w:numPr>
              <w:spacing w:before="0" w:after="0"/>
              <w:rPr>
                <w:rFonts w:ascii="Arial" w:hAnsi="Arial" w:cs="Arial"/>
                <w:sz w:val="20"/>
                <w:szCs w:val="20"/>
              </w:rPr>
            </w:pPr>
            <w:r w:rsidRPr="008D18C1">
              <w:rPr>
                <w:rFonts w:ascii="Arial" w:hAnsi="Arial" w:cs="Arial"/>
                <w:sz w:val="20"/>
                <w:szCs w:val="20"/>
              </w:rPr>
              <w:t>Proszę podać szczegółowe informacje:</w:t>
            </w:r>
          </w:p>
          <w:p w14:paraId="4B1007DA" w14:textId="77777777" w:rsidR="0011302D" w:rsidRPr="008D18C1" w:rsidRDefault="0011302D" w:rsidP="00BC5A84">
            <w:pPr>
              <w:pStyle w:val="Tiret0"/>
              <w:numPr>
                <w:ilvl w:val="0"/>
                <w:numId w:val="58"/>
              </w:numPr>
              <w:spacing w:before="0" w:after="0"/>
              <w:rPr>
                <w:rFonts w:ascii="Arial" w:hAnsi="Arial" w:cs="Arial"/>
                <w:sz w:val="20"/>
                <w:szCs w:val="20"/>
              </w:rPr>
            </w:pPr>
            <w:r w:rsidRPr="008D18C1">
              <w:rPr>
                <w:rFonts w:ascii="Arial" w:hAnsi="Arial" w:cs="Arial"/>
                <w:sz w:val="20"/>
                <w:szCs w:val="20"/>
              </w:rPr>
              <w:t xml:space="preserve">Proszę podać powody, które pomimo powyższej sytuacji umożliwiają realizację zamówienia, z uwzględnieniem mających zastosowanie przepisów krajowych i </w:t>
            </w:r>
            <w:r w:rsidRPr="008D18C1">
              <w:rPr>
                <w:rFonts w:ascii="Arial" w:hAnsi="Arial" w:cs="Arial"/>
                <w:sz w:val="20"/>
                <w:szCs w:val="20"/>
              </w:rPr>
              <w:lastRenderedPageBreak/>
              <w:t>środków dotyczących kontynuowania działalności gospodarczej</w:t>
            </w:r>
            <w:r w:rsidRPr="008D18C1">
              <w:rPr>
                <w:rStyle w:val="Odwoanieprzypisudolnego"/>
                <w:rFonts w:ascii="Arial" w:hAnsi="Arial" w:cs="Arial"/>
                <w:sz w:val="20"/>
                <w:szCs w:val="20"/>
              </w:rPr>
              <w:footnoteReference w:id="28"/>
            </w:r>
            <w:r w:rsidRPr="008D18C1">
              <w:rPr>
                <w:rFonts w:ascii="Arial" w:hAnsi="Arial" w:cs="Arial"/>
                <w:sz w:val="20"/>
                <w:szCs w:val="20"/>
              </w:rPr>
              <w:t>.</w:t>
            </w:r>
          </w:p>
          <w:p w14:paraId="410A2637" w14:textId="77777777" w:rsidR="0011302D" w:rsidRPr="008D18C1" w:rsidRDefault="0011302D" w:rsidP="0011302D">
            <w:pPr>
              <w:pStyle w:val="NormalLeft"/>
              <w:spacing w:before="0" w:after="0"/>
              <w:rPr>
                <w:rFonts w:ascii="Arial" w:hAnsi="Arial" w:cs="Arial"/>
                <w:sz w:val="20"/>
                <w:szCs w:val="20"/>
              </w:rPr>
            </w:pPr>
            <w:r w:rsidRPr="008D18C1">
              <w:rPr>
                <w:rFonts w:ascii="Arial" w:hAnsi="Arial" w:cs="Arial"/>
                <w:sz w:val="20"/>
                <w:szCs w:val="20"/>
              </w:rPr>
              <w:t>Jeżeli odnośna dokumentacja jest dostępna w formie elektronicznej, proszę wskazać:</w:t>
            </w:r>
          </w:p>
        </w:tc>
        <w:tc>
          <w:tcPr>
            <w:tcW w:w="4645" w:type="dxa"/>
            <w:shd w:val="clear" w:color="auto" w:fill="auto"/>
          </w:tcPr>
          <w:p w14:paraId="3D68D4A9" w14:textId="77777777" w:rsidR="0011302D" w:rsidRPr="008D18C1" w:rsidRDefault="0011302D" w:rsidP="0011302D">
            <w:pPr>
              <w:rPr>
                <w:rFonts w:ascii="Arial" w:hAnsi="Arial" w:cs="Arial"/>
                <w:sz w:val="20"/>
                <w:szCs w:val="20"/>
              </w:rPr>
            </w:pPr>
            <w:r w:rsidRPr="008D18C1">
              <w:rPr>
                <w:rFonts w:ascii="Arial" w:hAnsi="Arial" w:cs="Arial"/>
                <w:sz w:val="20"/>
                <w:szCs w:val="20"/>
              </w:rPr>
              <w:lastRenderedPageBreak/>
              <w:t>[] Tak [] Nie</w:t>
            </w:r>
            <w:r w:rsidRPr="008D18C1">
              <w:rPr>
                <w:rFonts w:ascii="Arial" w:hAnsi="Arial" w:cs="Arial"/>
                <w:sz w:val="20"/>
                <w:szCs w:val="20"/>
              </w:rPr>
              <w:br/>
            </w:r>
            <w:r w:rsidRPr="008D18C1">
              <w:rPr>
                <w:rFonts w:ascii="Arial" w:hAnsi="Arial" w:cs="Arial"/>
                <w:sz w:val="20"/>
                <w:szCs w:val="20"/>
              </w:rPr>
              <w:br/>
            </w:r>
            <w:r w:rsidRPr="008D18C1">
              <w:rPr>
                <w:rFonts w:ascii="Arial" w:hAnsi="Arial" w:cs="Arial"/>
                <w:sz w:val="20"/>
                <w:szCs w:val="20"/>
              </w:rPr>
              <w:br/>
            </w:r>
            <w:r w:rsidRPr="008D18C1">
              <w:rPr>
                <w:rFonts w:ascii="Arial" w:hAnsi="Arial" w:cs="Arial"/>
                <w:sz w:val="20"/>
                <w:szCs w:val="20"/>
              </w:rPr>
              <w:br/>
            </w:r>
            <w:r w:rsidRPr="008D18C1">
              <w:rPr>
                <w:rFonts w:ascii="Arial" w:hAnsi="Arial" w:cs="Arial"/>
                <w:sz w:val="20"/>
                <w:szCs w:val="20"/>
              </w:rPr>
              <w:br/>
            </w:r>
            <w:r w:rsidRPr="008D18C1">
              <w:rPr>
                <w:rFonts w:ascii="Arial" w:hAnsi="Arial" w:cs="Arial"/>
                <w:sz w:val="20"/>
                <w:szCs w:val="20"/>
              </w:rPr>
              <w:br/>
            </w:r>
            <w:r w:rsidRPr="008D18C1">
              <w:rPr>
                <w:rFonts w:ascii="Arial" w:hAnsi="Arial" w:cs="Arial"/>
                <w:sz w:val="20"/>
                <w:szCs w:val="20"/>
              </w:rPr>
              <w:br/>
            </w:r>
            <w:r w:rsidRPr="008D18C1">
              <w:rPr>
                <w:rFonts w:ascii="Arial" w:hAnsi="Arial" w:cs="Arial"/>
                <w:sz w:val="20"/>
                <w:szCs w:val="20"/>
              </w:rPr>
              <w:br/>
            </w:r>
            <w:r w:rsidRPr="008D18C1">
              <w:rPr>
                <w:rFonts w:ascii="Arial" w:hAnsi="Arial" w:cs="Arial"/>
                <w:sz w:val="20"/>
                <w:szCs w:val="20"/>
              </w:rPr>
              <w:br/>
            </w:r>
            <w:r w:rsidRPr="008D18C1">
              <w:rPr>
                <w:rFonts w:ascii="Arial" w:hAnsi="Arial" w:cs="Arial"/>
                <w:sz w:val="20"/>
                <w:szCs w:val="20"/>
              </w:rPr>
              <w:br/>
            </w:r>
            <w:r w:rsidRPr="008D18C1">
              <w:rPr>
                <w:rFonts w:ascii="Arial" w:hAnsi="Arial" w:cs="Arial"/>
                <w:sz w:val="20"/>
                <w:szCs w:val="20"/>
              </w:rPr>
              <w:br/>
            </w:r>
            <w:r w:rsidRPr="008D18C1">
              <w:rPr>
                <w:rFonts w:ascii="Arial" w:hAnsi="Arial" w:cs="Arial"/>
                <w:sz w:val="20"/>
                <w:szCs w:val="20"/>
              </w:rPr>
              <w:br/>
            </w:r>
          </w:p>
          <w:p w14:paraId="79B33893" w14:textId="77777777" w:rsidR="0011302D" w:rsidRPr="008D18C1" w:rsidRDefault="0011302D" w:rsidP="0011302D">
            <w:pPr>
              <w:rPr>
                <w:rFonts w:ascii="Arial" w:hAnsi="Arial" w:cs="Arial"/>
                <w:sz w:val="20"/>
                <w:szCs w:val="20"/>
              </w:rPr>
            </w:pPr>
          </w:p>
          <w:p w14:paraId="6B8E4FCB" w14:textId="77777777" w:rsidR="0011302D" w:rsidRPr="008D18C1" w:rsidRDefault="0011302D" w:rsidP="0011302D">
            <w:pPr>
              <w:rPr>
                <w:rFonts w:ascii="Arial" w:hAnsi="Arial" w:cs="Arial"/>
                <w:sz w:val="20"/>
                <w:szCs w:val="20"/>
              </w:rPr>
            </w:pPr>
          </w:p>
          <w:p w14:paraId="4D980A45" w14:textId="77777777" w:rsidR="0011302D" w:rsidRPr="008D18C1" w:rsidRDefault="0011302D" w:rsidP="00BC5A84">
            <w:pPr>
              <w:pStyle w:val="Tiret0"/>
              <w:numPr>
                <w:ilvl w:val="0"/>
                <w:numId w:val="58"/>
              </w:numPr>
              <w:spacing w:before="0" w:after="0"/>
              <w:rPr>
                <w:rFonts w:ascii="Arial" w:hAnsi="Arial" w:cs="Arial"/>
                <w:sz w:val="20"/>
                <w:szCs w:val="20"/>
              </w:rPr>
            </w:pPr>
            <w:r w:rsidRPr="008D18C1">
              <w:rPr>
                <w:rFonts w:ascii="Arial" w:hAnsi="Arial" w:cs="Arial"/>
                <w:sz w:val="20"/>
                <w:szCs w:val="20"/>
              </w:rPr>
              <w:t>[……]</w:t>
            </w:r>
          </w:p>
          <w:p w14:paraId="5CCEC5B7" w14:textId="77777777" w:rsidR="0011302D" w:rsidRPr="008D18C1" w:rsidRDefault="0011302D" w:rsidP="00BC5A84">
            <w:pPr>
              <w:pStyle w:val="Tiret0"/>
              <w:numPr>
                <w:ilvl w:val="0"/>
                <w:numId w:val="58"/>
              </w:numPr>
              <w:spacing w:before="0" w:after="0"/>
              <w:rPr>
                <w:rFonts w:ascii="Arial" w:hAnsi="Arial" w:cs="Arial"/>
                <w:sz w:val="20"/>
                <w:szCs w:val="20"/>
              </w:rPr>
            </w:pPr>
            <w:r w:rsidRPr="008D18C1">
              <w:rPr>
                <w:rFonts w:ascii="Arial" w:hAnsi="Arial" w:cs="Arial"/>
                <w:sz w:val="20"/>
                <w:szCs w:val="20"/>
              </w:rPr>
              <w:t>[……]</w:t>
            </w:r>
            <w:r w:rsidRPr="008D18C1">
              <w:rPr>
                <w:rFonts w:ascii="Arial" w:hAnsi="Arial" w:cs="Arial"/>
                <w:sz w:val="20"/>
                <w:szCs w:val="20"/>
              </w:rPr>
              <w:br/>
            </w:r>
            <w:r w:rsidRPr="008D18C1">
              <w:rPr>
                <w:rFonts w:ascii="Arial" w:hAnsi="Arial" w:cs="Arial"/>
                <w:sz w:val="20"/>
                <w:szCs w:val="20"/>
              </w:rPr>
              <w:br/>
            </w:r>
            <w:r w:rsidRPr="008D18C1">
              <w:rPr>
                <w:rFonts w:ascii="Arial" w:hAnsi="Arial" w:cs="Arial"/>
                <w:sz w:val="20"/>
                <w:szCs w:val="20"/>
              </w:rPr>
              <w:br/>
            </w:r>
            <w:r w:rsidRPr="008D18C1">
              <w:rPr>
                <w:rFonts w:ascii="Arial" w:hAnsi="Arial" w:cs="Arial"/>
                <w:sz w:val="20"/>
                <w:szCs w:val="20"/>
              </w:rPr>
              <w:br/>
            </w:r>
          </w:p>
          <w:p w14:paraId="0383F6B8" w14:textId="77777777" w:rsidR="0011302D" w:rsidRPr="008D18C1" w:rsidRDefault="0011302D" w:rsidP="0011302D">
            <w:pPr>
              <w:rPr>
                <w:rFonts w:ascii="Arial" w:hAnsi="Arial" w:cs="Arial"/>
                <w:sz w:val="20"/>
                <w:szCs w:val="20"/>
              </w:rPr>
            </w:pPr>
            <w:r w:rsidRPr="008D18C1">
              <w:rPr>
                <w:rFonts w:ascii="Arial" w:hAnsi="Arial" w:cs="Arial"/>
                <w:sz w:val="20"/>
                <w:szCs w:val="20"/>
              </w:rPr>
              <w:t>(adres internetowy, wydający urząd lub organ, dokładne dane referencyjne dokumentacji): [……][……][……]</w:t>
            </w:r>
          </w:p>
        </w:tc>
      </w:tr>
      <w:tr w:rsidR="0011302D" w:rsidRPr="008D18C1" w14:paraId="27199641" w14:textId="77777777" w:rsidTr="0011302D">
        <w:trPr>
          <w:trHeight w:val="303"/>
        </w:trPr>
        <w:tc>
          <w:tcPr>
            <w:tcW w:w="4644" w:type="dxa"/>
            <w:vMerge w:val="restart"/>
            <w:shd w:val="clear" w:color="auto" w:fill="auto"/>
          </w:tcPr>
          <w:p w14:paraId="2BBD7672" w14:textId="77777777" w:rsidR="0011302D" w:rsidRPr="008D18C1" w:rsidRDefault="0011302D" w:rsidP="0011302D">
            <w:pPr>
              <w:pStyle w:val="NormalLeft"/>
              <w:spacing w:before="0" w:after="0"/>
              <w:rPr>
                <w:rFonts w:ascii="Arial" w:hAnsi="Arial" w:cs="Arial"/>
                <w:sz w:val="20"/>
                <w:szCs w:val="20"/>
              </w:rPr>
            </w:pPr>
            <w:r w:rsidRPr="008D18C1">
              <w:rPr>
                <w:rFonts w:ascii="Arial" w:hAnsi="Arial" w:cs="Arial"/>
                <w:sz w:val="20"/>
                <w:szCs w:val="20"/>
              </w:rPr>
              <w:t xml:space="preserve">Czy wykonawca jest winien </w:t>
            </w:r>
            <w:r w:rsidRPr="008D18C1">
              <w:rPr>
                <w:rFonts w:ascii="Arial" w:hAnsi="Arial" w:cs="Arial"/>
                <w:b/>
                <w:sz w:val="20"/>
                <w:szCs w:val="20"/>
              </w:rPr>
              <w:t>poważnego wykroczenia zawodowego</w:t>
            </w:r>
            <w:r w:rsidRPr="008D18C1">
              <w:rPr>
                <w:rStyle w:val="Odwoanieprzypisudolnego"/>
                <w:rFonts w:ascii="Arial" w:hAnsi="Arial" w:cs="Arial"/>
                <w:b/>
                <w:sz w:val="20"/>
                <w:szCs w:val="20"/>
              </w:rPr>
              <w:footnoteReference w:id="29"/>
            </w:r>
            <w:r w:rsidRPr="008D18C1">
              <w:rPr>
                <w:rFonts w:ascii="Arial" w:hAnsi="Arial" w:cs="Arial"/>
                <w:sz w:val="20"/>
                <w:szCs w:val="20"/>
              </w:rPr>
              <w:t xml:space="preserve">? </w:t>
            </w:r>
            <w:r w:rsidRPr="008D18C1">
              <w:rPr>
                <w:rFonts w:ascii="Arial" w:hAnsi="Arial" w:cs="Arial"/>
                <w:sz w:val="20"/>
                <w:szCs w:val="20"/>
              </w:rPr>
              <w:br/>
              <w:t>Jeżeli tak, proszę podać szczegółowe informacje na ten temat:</w:t>
            </w:r>
          </w:p>
        </w:tc>
        <w:tc>
          <w:tcPr>
            <w:tcW w:w="4645" w:type="dxa"/>
            <w:shd w:val="clear" w:color="auto" w:fill="auto"/>
          </w:tcPr>
          <w:p w14:paraId="1E75C52A" w14:textId="77777777" w:rsidR="0011302D" w:rsidRPr="008D18C1" w:rsidRDefault="0011302D" w:rsidP="0011302D">
            <w:pPr>
              <w:rPr>
                <w:rFonts w:ascii="Arial" w:hAnsi="Arial" w:cs="Arial"/>
                <w:sz w:val="20"/>
                <w:szCs w:val="20"/>
              </w:rPr>
            </w:pPr>
            <w:r w:rsidRPr="008D18C1">
              <w:rPr>
                <w:rFonts w:ascii="Arial" w:hAnsi="Arial" w:cs="Arial"/>
                <w:sz w:val="20"/>
                <w:szCs w:val="20"/>
              </w:rPr>
              <w:t>[] Tak [] Nie</w:t>
            </w:r>
            <w:r w:rsidRPr="008D18C1">
              <w:rPr>
                <w:rFonts w:ascii="Arial" w:hAnsi="Arial" w:cs="Arial"/>
                <w:sz w:val="20"/>
                <w:szCs w:val="20"/>
              </w:rPr>
              <w:br/>
              <w:t xml:space="preserve"> [……]</w:t>
            </w:r>
          </w:p>
        </w:tc>
      </w:tr>
      <w:tr w:rsidR="0011302D" w:rsidRPr="008D18C1" w14:paraId="78DB2BE9" w14:textId="77777777" w:rsidTr="0011302D">
        <w:trPr>
          <w:trHeight w:val="303"/>
        </w:trPr>
        <w:tc>
          <w:tcPr>
            <w:tcW w:w="4644" w:type="dxa"/>
            <w:vMerge/>
            <w:shd w:val="clear" w:color="auto" w:fill="auto"/>
          </w:tcPr>
          <w:p w14:paraId="1BA605B8" w14:textId="77777777" w:rsidR="0011302D" w:rsidRPr="008D18C1" w:rsidRDefault="0011302D" w:rsidP="0011302D">
            <w:pPr>
              <w:pStyle w:val="NormalLeft"/>
              <w:spacing w:before="0" w:after="0"/>
              <w:rPr>
                <w:rFonts w:ascii="Arial" w:hAnsi="Arial" w:cs="Arial"/>
                <w:sz w:val="20"/>
                <w:szCs w:val="20"/>
              </w:rPr>
            </w:pPr>
          </w:p>
        </w:tc>
        <w:tc>
          <w:tcPr>
            <w:tcW w:w="4645" w:type="dxa"/>
            <w:shd w:val="clear" w:color="auto" w:fill="auto"/>
          </w:tcPr>
          <w:p w14:paraId="4B362FF8" w14:textId="77777777" w:rsidR="0011302D" w:rsidRPr="008D18C1" w:rsidRDefault="0011302D" w:rsidP="0011302D">
            <w:pPr>
              <w:rPr>
                <w:rFonts w:ascii="Arial" w:hAnsi="Arial" w:cs="Arial"/>
                <w:sz w:val="20"/>
                <w:szCs w:val="20"/>
              </w:rPr>
            </w:pPr>
            <w:r w:rsidRPr="008D18C1">
              <w:rPr>
                <w:rFonts w:ascii="Arial" w:hAnsi="Arial" w:cs="Arial"/>
                <w:b/>
                <w:sz w:val="20"/>
                <w:szCs w:val="20"/>
              </w:rPr>
              <w:t>Jeżeli tak</w:t>
            </w:r>
            <w:r w:rsidRPr="008D18C1">
              <w:rPr>
                <w:rFonts w:ascii="Arial" w:hAnsi="Arial" w:cs="Arial"/>
                <w:sz w:val="20"/>
                <w:szCs w:val="20"/>
              </w:rPr>
              <w:t>, czy wykonawca przedsięwziął środki w celu samooczyszczenia? [] Tak [] Nie</w:t>
            </w:r>
            <w:r w:rsidRPr="008D18C1">
              <w:rPr>
                <w:rFonts w:ascii="Arial" w:hAnsi="Arial" w:cs="Arial"/>
                <w:sz w:val="20"/>
                <w:szCs w:val="20"/>
              </w:rPr>
              <w:br/>
            </w:r>
            <w:r w:rsidRPr="008D18C1">
              <w:rPr>
                <w:rFonts w:ascii="Arial" w:hAnsi="Arial" w:cs="Arial"/>
                <w:b/>
                <w:sz w:val="20"/>
                <w:szCs w:val="20"/>
              </w:rPr>
              <w:t>Jeżeli tak</w:t>
            </w:r>
            <w:r w:rsidRPr="008D18C1">
              <w:rPr>
                <w:rFonts w:ascii="Arial" w:hAnsi="Arial" w:cs="Arial"/>
                <w:sz w:val="20"/>
                <w:szCs w:val="20"/>
              </w:rPr>
              <w:t>, proszę opisać przedsięwzięte środki: [……]</w:t>
            </w:r>
          </w:p>
        </w:tc>
      </w:tr>
      <w:tr w:rsidR="0011302D" w:rsidRPr="008D18C1" w14:paraId="4B4493EB" w14:textId="77777777" w:rsidTr="0011302D">
        <w:trPr>
          <w:trHeight w:val="515"/>
        </w:trPr>
        <w:tc>
          <w:tcPr>
            <w:tcW w:w="4644" w:type="dxa"/>
            <w:vMerge w:val="restart"/>
            <w:shd w:val="clear" w:color="auto" w:fill="auto"/>
          </w:tcPr>
          <w:p w14:paraId="0B307C4A" w14:textId="77777777" w:rsidR="0011302D" w:rsidRPr="008D18C1" w:rsidRDefault="0011302D" w:rsidP="0011302D">
            <w:pPr>
              <w:pStyle w:val="NormalLeft"/>
              <w:spacing w:before="0" w:after="0"/>
              <w:rPr>
                <w:rFonts w:ascii="Arial" w:hAnsi="Arial" w:cs="Arial"/>
                <w:sz w:val="20"/>
                <w:szCs w:val="20"/>
              </w:rPr>
            </w:pPr>
            <w:r w:rsidRPr="008D18C1">
              <w:rPr>
                <w:rStyle w:val="NormalBoldChar"/>
                <w:rFonts w:ascii="Arial" w:eastAsia="Calibri" w:hAnsi="Arial" w:cs="Arial"/>
                <w:w w:val="0"/>
                <w:sz w:val="20"/>
              </w:rPr>
              <w:t>Czy wykonawca</w:t>
            </w:r>
            <w:r w:rsidRPr="008D18C1">
              <w:rPr>
                <w:rFonts w:ascii="Arial" w:hAnsi="Arial" w:cs="Arial"/>
                <w:sz w:val="20"/>
                <w:szCs w:val="20"/>
              </w:rPr>
              <w:t xml:space="preserve"> zawarł z innymi wykonawcami </w:t>
            </w:r>
            <w:r w:rsidRPr="008D18C1">
              <w:rPr>
                <w:rFonts w:ascii="Arial" w:hAnsi="Arial" w:cs="Arial"/>
                <w:b/>
                <w:sz w:val="20"/>
                <w:szCs w:val="20"/>
              </w:rPr>
              <w:t>porozumienia mające na celu zakłócenie konkurencji</w:t>
            </w:r>
            <w:r w:rsidRPr="008D18C1">
              <w:rPr>
                <w:rFonts w:ascii="Arial" w:hAnsi="Arial" w:cs="Arial"/>
                <w:sz w:val="20"/>
                <w:szCs w:val="20"/>
              </w:rPr>
              <w:t>?</w:t>
            </w:r>
            <w:r w:rsidRPr="008D18C1">
              <w:rPr>
                <w:rFonts w:ascii="Arial" w:hAnsi="Arial" w:cs="Arial"/>
                <w:sz w:val="20"/>
                <w:szCs w:val="20"/>
              </w:rPr>
              <w:br/>
            </w:r>
            <w:r w:rsidRPr="008D18C1">
              <w:rPr>
                <w:rFonts w:ascii="Arial" w:hAnsi="Arial" w:cs="Arial"/>
                <w:b/>
                <w:sz w:val="20"/>
                <w:szCs w:val="20"/>
              </w:rPr>
              <w:t>Jeżeli tak</w:t>
            </w:r>
            <w:r w:rsidRPr="008D18C1">
              <w:rPr>
                <w:rFonts w:ascii="Arial" w:hAnsi="Arial" w:cs="Arial"/>
                <w:sz w:val="20"/>
                <w:szCs w:val="20"/>
              </w:rPr>
              <w:t>, proszę podać szczegółowe informacje na ten temat:</w:t>
            </w:r>
          </w:p>
        </w:tc>
        <w:tc>
          <w:tcPr>
            <w:tcW w:w="4645" w:type="dxa"/>
            <w:shd w:val="clear" w:color="auto" w:fill="auto"/>
          </w:tcPr>
          <w:p w14:paraId="5E1CD30F" w14:textId="77777777" w:rsidR="0011302D" w:rsidRPr="008D18C1" w:rsidRDefault="0011302D" w:rsidP="0011302D">
            <w:pPr>
              <w:rPr>
                <w:rFonts w:ascii="Arial" w:hAnsi="Arial" w:cs="Arial"/>
                <w:sz w:val="20"/>
                <w:szCs w:val="20"/>
              </w:rPr>
            </w:pPr>
            <w:r w:rsidRPr="008D18C1">
              <w:rPr>
                <w:rFonts w:ascii="Arial" w:hAnsi="Arial" w:cs="Arial"/>
                <w:sz w:val="20"/>
                <w:szCs w:val="20"/>
              </w:rPr>
              <w:t>[] Tak [] Nie</w:t>
            </w:r>
          </w:p>
          <w:p w14:paraId="12D9DECA" w14:textId="77777777" w:rsidR="0011302D" w:rsidRPr="008D18C1" w:rsidRDefault="0011302D" w:rsidP="0011302D">
            <w:pPr>
              <w:rPr>
                <w:rFonts w:ascii="Arial" w:hAnsi="Arial" w:cs="Arial"/>
                <w:sz w:val="20"/>
                <w:szCs w:val="20"/>
              </w:rPr>
            </w:pPr>
            <w:r w:rsidRPr="008D18C1">
              <w:rPr>
                <w:rFonts w:ascii="Arial" w:hAnsi="Arial" w:cs="Arial"/>
                <w:sz w:val="20"/>
                <w:szCs w:val="20"/>
              </w:rPr>
              <w:t>[…]</w:t>
            </w:r>
          </w:p>
        </w:tc>
      </w:tr>
      <w:tr w:rsidR="0011302D" w:rsidRPr="008D18C1" w14:paraId="486E784B" w14:textId="77777777" w:rsidTr="0011302D">
        <w:trPr>
          <w:trHeight w:val="514"/>
        </w:trPr>
        <w:tc>
          <w:tcPr>
            <w:tcW w:w="4644" w:type="dxa"/>
            <w:vMerge/>
            <w:shd w:val="clear" w:color="auto" w:fill="auto"/>
          </w:tcPr>
          <w:p w14:paraId="20EB827A" w14:textId="77777777" w:rsidR="0011302D" w:rsidRPr="008D18C1" w:rsidRDefault="0011302D" w:rsidP="0011302D">
            <w:pPr>
              <w:pStyle w:val="NormalLeft"/>
              <w:spacing w:before="0" w:after="0"/>
              <w:rPr>
                <w:rStyle w:val="NormalBoldChar"/>
                <w:rFonts w:ascii="Arial" w:eastAsia="Calibri" w:hAnsi="Arial" w:cs="Arial"/>
                <w:b w:val="0"/>
                <w:w w:val="0"/>
                <w:sz w:val="20"/>
              </w:rPr>
            </w:pPr>
          </w:p>
        </w:tc>
        <w:tc>
          <w:tcPr>
            <w:tcW w:w="4645" w:type="dxa"/>
            <w:shd w:val="clear" w:color="auto" w:fill="auto"/>
          </w:tcPr>
          <w:p w14:paraId="05F94F93" w14:textId="77777777" w:rsidR="0011302D" w:rsidRPr="008D18C1" w:rsidRDefault="0011302D" w:rsidP="0011302D">
            <w:pPr>
              <w:rPr>
                <w:rFonts w:ascii="Arial" w:hAnsi="Arial" w:cs="Arial"/>
                <w:sz w:val="20"/>
                <w:szCs w:val="20"/>
              </w:rPr>
            </w:pPr>
            <w:r w:rsidRPr="008D18C1">
              <w:rPr>
                <w:rFonts w:ascii="Arial" w:hAnsi="Arial" w:cs="Arial"/>
                <w:b/>
                <w:sz w:val="20"/>
                <w:szCs w:val="20"/>
              </w:rPr>
              <w:t>Jeżeli tak</w:t>
            </w:r>
            <w:r w:rsidRPr="008D18C1">
              <w:rPr>
                <w:rFonts w:ascii="Arial" w:hAnsi="Arial" w:cs="Arial"/>
                <w:sz w:val="20"/>
                <w:szCs w:val="20"/>
              </w:rPr>
              <w:t>, czy wykonawca przedsięwziął środki w celu samooczyszczenia? [] Tak [] Nie</w:t>
            </w:r>
            <w:r w:rsidRPr="008D18C1">
              <w:rPr>
                <w:rFonts w:ascii="Arial" w:hAnsi="Arial" w:cs="Arial"/>
                <w:sz w:val="20"/>
                <w:szCs w:val="20"/>
              </w:rPr>
              <w:br/>
            </w:r>
            <w:r w:rsidRPr="008D18C1">
              <w:rPr>
                <w:rFonts w:ascii="Arial" w:hAnsi="Arial" w:cs="Arial"/>
                <w:b/>
                <w:sz w:val="20"/>
                <w:szCs w:val="20"/>
              </w:rPr>
              <w:t>Jeżeli tak</w:t>
            </w:r>
            <w:r w:rsidRPr="008D18C1">
              <w:rPr>
                <w:rFonts w:ascii="Arial" w:hAnsi="Arial" w:cs="Arial"/>
                <w:sz w:val="20"/>
                <w:szCs w:val="20"/>
              </w:rPr>
              <w:t>, proszę opisać przedsięwzięte środki: [……]</w:t>
            </w:r>
          </w:p>
        </w:tc>
      </w:tr>
      <w:tr w:rsidR="0011302D" w:rsidRPr="008D18C1" w14:paraId="6D0FB52D" w14:textId="77777777" w:rsidTr="0011302D">
        <w:trPr>
          <w:trHeight w:val="1316"/>
        </w:trPr>
        <w:tc>
          <w:tcPr>
            <w:tcW w:w="4644" w:type="dxa"/>
            <w:shd w:val="clear" w:color="auto" w:fill="auto"/>
          </w:tcPr>
          <w:p w14:paraId="5109B06F" w14:textId="77777777" w:rsidR="0011302D" w:rsidRPr="008D18C1" w:rsidRDefault="0011302D" w:rsidP="0011302D">
            <w:pPr>
              <w:pStyle w:val="NormalLeft"/>
              <w:spacing w:before="0" w:after="0"/>
              <w:rPr>
                <w:rStyle w:val="NormalBoldChar"/>
                <w:rFonts w:ascii="Arial" w:eastAsia="Calibri" w:hAnsi="Arial" w:cs="Arial"/>
                <w:b w:val="0"/>
                <w:w w:val="0"/>
                <w:sz w:val="20"/>
              </w:rPr>
            </w:pPr>
            <w:r w:rsidRPr="008D18C1">
              <w:rPr>
                <w:rStyle w:val="NormalBoldChar"/>
                <w:rFonts w:ascii="Arial" w:eastAsia="Calibri" w:hAnsi="Arial" w:cs="Arial"/>
                <w:w w:val="0"/>
                <w:sz w:val="20"/>
              </w:rPr>
              <w:t xml:space="preserve">Czy wykonawca wie o jakimkolwiek </w:t>
            </w:r>
            <w:r w:rsidRPr="008D18C1">
              <w:rPr>
                <w:rFonts w:ascii="Arial" w:hAnsi="Arial" w:cs="Arial"/>
                <w:b/>
                <w:sz w:val="20"/>
                <w:szCs w:val="20"/>
              </w:rPr>
              <w:t>konflikcie interesów</w:t>
            </w:r>
            <w:r w:rsidRPr="008D18C1">
              <w:rPr>
                <w:rStyle w:val="Odwoanieprzypisudolnego"/>
                <w:rFonts w:ascii="Arial" w:hAnsi="Arial" w:cs="Arial"/>
                <w:b/>
                <w:sz w:val="20"/>
                <w:szCs w:val="20"/>
              </w:rPr>
              <w:footnoteReference w:id="30"/>
            </w:r>
            <w:r w:rsidRPr="008D18C1">
              <w:rPr>
                <w:rFonts w:ascii="Arial" w:hAnsi="Arial" w:cs="Arial"/>
                <w:sz w:val="20"/>
                <w:szCs w:val="20"/>
              </w:rPr>
              <w:t xml:space="preserve"> spowodowanym jego udziałem w postępowaniu o udzielenie zamówienia?</w:t>
            </w:r>
            <w:r w:rsidRPr="008D18C1">
              <w:rPr>
                <w:rFonts w:ascii="Arial" w:hAnsi="Arial" w:cs="Arial"/>
                <w:sz w:val="20"/>
                <w:szCs w:val="20"/>
              </w:rPr>
              <w:br/>
            </w:r>
            <w:r w:rsidRPr="008D18C1">
              <w:rPr>
                <w:rFonts w:ascii="Arial" w:hAnsi="Arial" w:cs="Arial"/>
                <w:b/>
                <w:sz w:val="20"/>
                <w:szCs w:val="20"/>
              </w:rPr>
              <w:t>Jeżeli tak</w:t>
            </w:r>
            <w:r w:rsidRPr="008D18C1">
              <w:rPr>
                <w:rFonts w:ascii="Arial" w:hAnsi="Arial" w:cs="Arial"/>
                <w:sz w:val="20"/>
                <w:szCs w:val="20"/>
              </w:rPr>
              <w:t>, proszę podać szczegółowe informacje na ten temat:</w:t>
            </w:r>
          </w:p>
        </w:tc>
        <w:tc>
          <w:tcPr>
            <w:tcW w:w="4645" w:type="dxa"/>
            <w:shd w:val="clear" w:color="auto" w:fill="auto"/>
          </w:tcPr>
          <w:p w14:paraId="7BC26E55" w14:textId="77777777" w:rsidR="0011302D" w:rsidRPr="008D18C1" w:rsidRDefault="0011302D" w:rsidP="0011302D">
            <w:pPr>
              <w:rPr>
                <w:rFonts w:ascii="Arial" w:hAnsi="Arial" w:cs="Arial"/>
                <w:sz w:val="20"/>
                <w:szCs w:val="20"/>
              </w:rPr>
            </w:pPr>
            <w:r w:rsidRPr="008D18C1">
              <w:rPr>
                <w:rFonts w:ascii="Arial" w:hAnsi="Arial" w:cs="Arial"/>
                <w:sz w:val="20"/>
                <w:szCs w:val="20"/>
              </w:rPr>
              <w:t>[] Tak [] Nie</w:t>
            </w:r>
            <w:r w:rsidRPr="008D18C1">
              <w:rPr>
                <w:rFonts w:ascii="Arial" w:hAnsi="Arial" w:cs="Arial"/>
                <w:sz w:val="20"/>
                <w:szCs w:val="20"/>
              </w:rPr>
              <w:br/>
            </w:r>
            <w:r w:rsidRPr="008D18C1">
              <w:rPr>
                <w:rFonts w:ascii="Arial" w:hAnsi="Arial" w:cs="Arial"/>
                <w:sz w:val="20"/>
                <w:szCs w:val="20"/>
              </w:rPr>
              <w:br/>
            </w:r>
            <w:r w:rsidRPr="008D18C1">
              <w:rPr>
                <w:rFonts w:ascii="Arial" w:hAnsi="Arial" w:cs="Arial"/>
                <w:sz w:val="20"/>
                <w:szCs w:val="20"/>
              </w:rPr>
              <w:br/>
              <w:t>[…]</w:t>
            </w:r>
          </w:p>
        </w:tc>
      </w:tr>
      <w:tr w:rsidR="0011302D" w:rsidRPr="008D18C1" w14:paraId="1C553274" w14:textId="77777777" w:rsidTr="0011302D">
        <w:trPr>
          <w:trHeight w:val="1544"/>
        </w:trPr>
        <w:tc>
          <w:tcPr>
            <w:tcW w:w="4644" w:type="dxa"/>
            <w:shd w:val="clear" w:color="auto" w:fill="auto"/>
          </w:tcPr>
          <w:p w14:paraId="0EA67AC2" w14:textId="77777777" w:rsidR="0011302D" w:rsidRPr="008D18C1" w:rsidRDefault="0011302D" w:rsidP="0011302D">
            <w:pPr>
              <w:pStyle w:val="NormalLeft"/>
              <w:spacing w:before="0" w:after="0"/>
              <w:rPr>
                <w:rStyle w:val="NormalBoldChar"/>
                <w:rFonts w:ascii="Arial" w:eastAsia="Calibri" w:hAnsi="Arial" w:cs="Arial"/>
                <w:b w:val="0"/>
                <w:w w:val="0"/>
                <w:sz w:val="20"/>
              </w:rPr>
            </w:pPr>
            <w:r w:rsidRPr="008D18C1">
              <w:rPr>
                <w:rStyle w:val="NormalBoldChar"/>
                <w:rFonts w:ascii="Arial" w:eastAsia="Calibri" w:hAnsi="Arial" w:cs="Arial"/>
                <w:w w:val="0"/>
                <w:sz w:val="20"/>
              </w:rPr>
              <w:t xml:space="preserve">Czy wykonawca lub </w:t>
            </w:r>
            <w:r w:rsidRPr="008D18C1">
              <w:rPr>
                <w:rFonts w:ascii="Arial" w:hAnsi="Arial" w:cs="Arial"/>
                <w:sz w:val="20"/>
                <w:szCs w:val="20"/>
              </w:rPr>
              <w:t xml:space="preserve">przedsiębiorstwo związane z wykonawcą </w:t>
            </w:r>
            <w:r w:rsidRPr="008D18C1">
              <w:rPr>
                <w:rFonts w:ascii="Arial" w:hAnsi="Arial" w:cs="Arial"/>
                <w:b/>
                <w:sz w:val="20"/>
                <w:szCs w:val="20"/>
              </w:rPr>
              <w:t>doradzał(-o)</w:t>
            </w:r>
            <w:r w:rsidRPr="008D18C1">
              <w:rPr>
                <w:rFonts w:ascii="Arial" w:hAnsi="Arial" w:cs="Arial"/>
                <w:sz w:val="20"/>
                <w:szCs w:val="20"/>
              </w:rPr>
              <w:t xml:space="preserve"> instytucji zamawiającej lub podmiotowi zamawiającemu bądź był(-o) w inny sposób </w:t>
            </w:r>
            <w:r w:rsidRPr="008D18C1">
              <w:rPr>
                <w:rFonts w:ascii="Arial" w:hAnsi="Arial" w:cs="Arial"/>
                <w:b/>
                <w:sz w:val="20"/>
                <w:szCs w:val="20"/>
              </w:rPr>
              <w:t>zaangażowany(-e) w przygotowanie</w:t>
            </w:r>
            <w:r w:rsidRPr="008D18C1">
              <w:rPr>
                <w:rFonts w:ascii="Arial" w:hAnsi="Arial" w:cs="Arial"/>
                <w:sz w:val="20"/>
                <w:szCs w:val="20"/>
              </w:rPr>
              <w:t xml:space="preserve"> postępowania o udzielenie zamówienia?</w:t>
            </w:r>
            <w:r w:rsidRPr="008D18C1">
              <w:rPr>
                <w:rFonts w:ascii="Arial" w:hAnsi="Arial" w:cs="Arial"/>
                <w:sz w:val="20"/>
                <w:szCs w:val="20"/>
              </w:rPr>
              <w:br/>
            </w:r>
            <w:r w:rsidRPr="008D18C1">
              <w:rPr>
                <w:rFonts w:ascii="Arial" w:hAnsi="Arial" w:cs="Arial"/>
                <w:b/>
                <w:sz w:val="20"/>
                <w:szCs w:val="20"/>
              </w:rPr>
              <w:t>Jeżeli tak</w:t>
            </w:r>
            <w:r w:rsidRPr="008D18C1">
              <w:rPr>
                <w:rFonts w:ascii="Arial" w:hAnsi="Arial" w:cs="Arial"/>
                <w:sz w:val="20"/>
                <w:szCs w:val="20"/>
              </w:rPr>
              <w:t>, proszę podać szczegółowe informacje na ten temat:</w:t>
            </w:r>
          </w:p>
        </w:tc>
        <w:tc>
          <w:tcPr>
            <w:tcW w:w="4645" w:type="dxa"/>
            <w:shd w:val="clear" w:color="auto" w:fill="auto"/>
          </w:tcPr>
          <w:p w14:paraId="23C01E40" w14:textId="77777777" w:rsidR="0011302D" w:rsidRPr="008D18C1" w:rsidRDefault="0011302D" w:rsidP="0011302D">
            <w:pPr>
              <w:rPr>
                <w:rFonts w:ascii="Arial" w:hAnsi="Arial" w:cs="Arial"/>
                <w:sz w:val="20"/>
                <w:szCs w:val="20"/>
              </w:rPr>
            </w:pPr>
            <w:r w:rsidRPr="008D18C1">
              <w:rPr>
                <w:rFonts w:ascii="Arial" w:hAnsi="Arial" w:cs="Arial"/>
                <w:sz w:val="20"/>
                <w:szCs w:val="20"/>
              </w:rPr>
              <w:t>[] Tak [] Nie</w:t>
            </w:r>
            <w:r w:rsidRPr="008D18C1">
              <w:rPr>
                <w:rFonts w:ascii="Arial" w:hAnsi="Arial" w:cs="Arial"/>
                <w:sz w:val="20"/>
                <w:szCs w:val="20"/>
              </w:rPr>
              <w:br/>
            </w:r>
            <w:r w:rsidRPr="008D18C1">
              <w:rPr>
                <w:rFonts w:ascii="Arial" w:hAnsi="Arial" w:cs="Arial"/>
                <w:sz w:val="20"/>
                <w:szCs w:val="20"/>
              </w:rPr>
              <w:br/>
            </w:r>
            <w:r w:rsidRPr="008D18C1">
              <w:rPr>
                <w:rFonts w:ascii="Arial" w:hAnsi="Arial" w:cs="Arial"/>
                <w:sz w:val="20"/>
                <w:szCs w:val="20"/>
              </w:rPr>
              <w:br/>
            </w:r>
            <w:r w:rsidRPr="008D18C1">
              <w:rPr>
                <w:rFonts w:ascii="Arial" w:hAnsi="Arial" w:cs="Arial"/>
                <w:sz w:val="20"/>
                <w:szCs w:val="20"/>
              </w:rPr>
              <w:br/>
              <w:t>[…]</w:t>
            </w:r>
          </w:p>
        </w:tc>
      </w:tr>
      <w:tr w:rsidR="0011302D" w:rsidRPr="008D18C1" w14:paraId="1F11B3E6" w14:textId="77777777" w:rsidTr="0011302D">
        <w:trPr>
          <w:trHeight w:val="932"/>
        </w:trPr>
        <w:tc>
          <w:tcPr>
            <w:tcW w:w="4644" w:type="dxa"/>
            <w:vMerge w:val="restart"/>
            <w:shd w:val="clear" w:color="auto" w:fill="auto"/>
          </w:tcPr>
          <w:p w14:paraId="0B7D3E45" w14:textId="77777777" w:rsidR="0011302D" w:rsidRPr="008D18C1" w:rsidRDefault="0011302D" w:rsidP="0011302D">
            <w:pPr>
              <w:pStyle w:val="NormalLeft"/>
              <w:spacing w:before="0" w:after="0"/>
              <w:rPr>
                <w:rStyle w:val="NormalBoldChar"/>
                <w:rFonts w:ascii="Arial" w:eastAsia="Calibri" w:hAnsi="Arial" w:cs="Arial"/>
                <w:b w:val="0"/>
                <w:w w:val="0"/>
                <w:sz w:val="20"/>
              </w:rPr>
            </w:pPr>
            <w:r w:rsidRPr="008D18C1">
              <w:rPr>
                <w:rFonts w:ascii="Arial" w:hAnsi="Arial" w:cs="Arial"/>
                <w:sz w:val="20"/>
                <w:szCs w:val="20"/>
              </w:rPr>
              <w:t xml:space="preserve">Czy wykonawca znajdował się w sytuacji, w której wcześniejsza umowa w sprawie zamówienia publicznego, wcześniejsza umowa z podmiotem zamawiającym lub wcześniejsza umowa w sprawie koncesji została </w:t>
            </w:r>
            <w:r w:rsidRPr="008D18C1">
              <w:rPr>
                <w:rFonts w:ascii="Arial" w:hAnsi="Arial" w:cs="Arial"/>
                <w:b/>
                <w:sz w:val="20"/>
                <w:szCs w:val="20"/>
              </w:rPr>
              <w:t>rozwiązana przed czasem</w:t>
            </w:r>
            <w:r w:rsidRPr="008D18C1">
              <w:rPr>
                <w:rFonts w:ascii="Arial" w:hAnsi="Arial" w:cs="Arial"/>
                <w:sz w:val="20"/>
                <w:szCs w:val="20"/>
              </w:rPr>
              <w:t>, lub w której nałożone zostało odszkodowanie bądź inne porównywalne sankcje w związku z tą wcześniejszą umową?</w:t>
            </w:r>
            <w:r w:rsidRPr="008D18C1">
              <w:rPr>
                <w:rFonts w:ascii="Arial" w:hAnsi="Arial" w:cs="Arial"/>
                <w:sz w:val="20"/>
                <w:szCs w:val="20"/>
              </w:rPr>
              <w:br/>
            </w:r>
            <w:r w:rsidRPr="008D18C1">
              <w:rPr>
                <w:rFonts w:ascii="Arial" w:hAnsi="Arial" w:cs="Arial"/>
                <w:b/>
                <w:sz w:val="20"/>
                <w:szCs w:val="20"/>
              </w:rPr>
              <w:t>Jeżeli tak</w:t>
            </w:r>
            <w:r w:rsidRPr="008D18C1">
              <w:rPr>
                <w:rFonts w:ascii="Arial" w:hAnsi="Arial" w:cs="Arial"/>
                <w:sz w:val="20"/>
                <w:szCs w:val="20"/>
              </w:rPr>
              <w:t>, proszę podać szczegółowe informacje na ten temat:</w:t>
            </w:r>
          </w:p>
        </w:tc>
        <w:tc>
          <w:tcPr>
            <w:tcW w:w="4645" w:type="dxa"/>
            <w:shd w:val="clear" w:color="auto" w:fill="auto"/>
          </w:tcPr>
          <w:p w14:paraId="5ECAA466" w14:textId="77777777" w:rsidR="0011302D" w:rsidRPr="008D18C1" w:rsidRDefault="0011302D" w:rsidP="0011302D">
            <w:pPr>
              <w:rPr>
                <w:rFonts w:ascii="Arial" w:hAnsi="Arial" w:cs="Arial"/>
                <w:sz w:val="20"/>
                <w:szCs w:val="20"/>
              </w:rPr>
            </w:pPr>
            <w:r w:rsidRPr="008D18C1">
              <w:rPr>
                <w:rFonts w:ascii="Arial" w:hAnsi="Arial" w:cs="Arial"/>
                <w:sz w:val="20"/>
                <w:szCs w:val="20"/>
              </w:rPr>
              <w:t>[] Tak [] Nie</w:t>
            </w:r>
            <w:r w:rsidRPr="008D18C1">
              <w:rPr>
                <w:rFonts w:ascii="Arial" w:hAnsi="Arial" w:cs="Arial"/>
                <w:sz w:val="20"/>
                <w:szCs w:val="20"/>
              </w:rPr>
              <w:br/>
            </w:r>
            <w:r w:rsidRPr="008D18C1">
              <w:rPr>
                <w:rFonts w:ascii="Arial" w:hAnsi="Arial" w:cs="Arial"/>
                <w:sz w:val="20"/>
                <w:szCs w:val="20"/>
              </w:rPr>
              <w:br/>
            </w:r>
            <w:r w:rsidRPr="008D18C1">
              <w:rPr>
                <w:rFonts w:ascii="Arial" w:hAnsi="Arial" w:cs="Arial"/>
                <w:sz w:val="20"/>
                <w:szCs w:val="20"/>
              </w:rPr>
              <w:br/>
            </w:r>
            <w:r w:rsidRPr="008D18C1">
              <w:rPr>
                <w:rFonts w:ascii="Arial" w:hAnsi="Arial" w:cs="Arial"/>
                <w:sz w:val="20"/>
                <w:szCs w:val="20"/>
              </w:rPr>
              <w:br/>
            </w:r>
            <w:r w:rsidRPr="008D18C1">
              <w:rPr>
                <w:rFonts w:ascii="Arial" w:hAnsi="Arial" w:cs="Arial"/>
                <w:sz w:val="20"/>
                <w:szCs w:val="20"/>
              </w:rPr>
              <w:br/>
              <w:t>[…]</w:t>
            </w:r>
          </w:p>
        </w:tc>
      </w:tr>
      <w:tr w:rsidR="0011302D" w:rsidRPr="008D18C1" w14:paraId="3F3B2DF6" w14:textId="77777777" w:rsidTr="0011302D">
        <w:trPr>
          <w:trHeight w:val="931"/>
        </w:trPr>
        <w:tc>
          <w:tcPr>
            <w:tcW w:w="4644" w:type="dxa"/>
            <w:vMerge/>
            <w:shd w:val="clear" w:color="auto" w:fill="auto"/>
          </w:tcPr>
          <w:p w14:paraId="052F460A" w14:textId="77777777" w:rsidR="0011302D" w:rsidRPr="008D18C1" w:rsidRDefault="0011302D" w:rsidP="0011302D">
            <w:pPr>
              <w:pStyle w:val="NormalLeft"/>
              <w:spacing w:before="0" w:after="0"/>
              <w:rPr>
                <w:rFonts w:ascii="Arial" w:hAnsi="Arial" w:cs="Arial"/>
                <w:sz w:val="20"/>
                <w:szCs w:val="20"/>
              </w:rPr>
            </w:pPr>
          </w:p>
        </w:tc>
        <w:tc>
          <w:tcPr>
            <w:tcW w:w="4645" w:type="dxa"/>
            <w:shd w:val="clear" w:color="auto" w:fill="auto"/>
          </w:tcPr>
          <w:p w14:paraId="019EAC0D" w14:textId="77777777" w:rsidR="0011302D" w:rsidRPr="008D18C1" w:rsidRDefault="0011302D" w:rsidP="0011302D">
            <w:pPr>
              <w:rPr>
                <w:rFonts w:ascii="Arial" w:hAnsi="Arial" w:cs="Arial"/>
                <w:sz w:val="20"/>
                <w:szCs w:val="20"/>
              </w:rPr>
            </w:pPr>
            <w:r w:rsidRPr="008D18C1">
              <w:rPr>
                <w:rFonts w:ascii="Arial" w:hAnsi="Arial" w:cs="Arial"/>
                <w:b/>
                <w:sz w:val="20"/>
                <w:szCs w:val="20"/>
              </w:rPr>
              <w:t>Jeżeli tak</w:t>
            </w:r>
            <w:r w:rsidRPr="008D18C1">
              <w:rPr>
                <w:rFonts w:ascii="Arial" w:hAnsi="Arial" w:cs="Arial"/>
                <w:sz w:val="20"/>
                <w:szCs w:val="20"/>
              </w:rPr>
              <w:t>, czy wykonawca przedsięwziął środki w celu samooczyszczenia? [] Tak [] Nie</w:t>
            </w:r>
            <w:r w:rsidRPr="008D18C1">
              <w:rPr>
                <w:rFonts w:ascii="Arial" w:hAnsi="Arial" w:cs="Arial"/>
                <w:sz w:val="20"/>
                <w:szCs w:val="20"/>
              </w:rPr>
              <w:br/>
            </w:r>
            <w:r w:rsidRPr="008D18C1">
              <w:rPr>
                <w:rFonts w:ascii="Arial" w:hAnsi="Arial" w:cs="Arial"/>
                <w:b/>
                <w:sz w:val="20"/>
                <w:szCs w:val="20"/>
              </w:rPr>
              <w:t>Jeżeli tak</w:t>
            </w:r>
            <w:r w:rsidRPr="008D18C1">
              <w:rPr>
                <w:rFonts w:ascii="Arial" w:hAnsi="Arial" w:cs="Arial"/>
                <w:sz w:val="20"/>
                <w:szCs w:val="20"/>
              </w:rPr>
              <w:t>, proszę opisać przedsięwzięte środki: [……]</w:t>
            </w:r>
          </w:p>
        </w:tc>
      </w:tr>
      <w:tr w:rsidR="0011302D" w:rsidRPr="008D18C1" w14:paraId="609ABAA4" w14:textId="77777777" w:rsidTr="0011302D">
        <w:tc>
          <w:tcPr>
            <w:tcW w:w="4644" w:type="dxa"/>
            <w:shd w:val="clear" w:color="auto" w:fill="auto"/>
          </w:tcPr>
          <w:p w14:paraId="5C5F1BE5" w14:textId="77777777" w:rsidR="0011302D" w:rsidRPr="008D18C1" w:rsidRDefault="0011302D" w:rsidP="0011302D">
            <w:pPr>
              <w:pStyle w:val="NormalLeft"/>
              <w:spacing w:before="0" w:after="0"/>
              <w:rPr>
                <w:rFonts w:ascii="Arial" w:hAnsi="Arial" w:cs="Arial"/>
                <w:sz w:val="20"/>
                <w:szCs w:val="20"/>
              </w:rPr>
            </w:pPr>
            <w:r w:rsidRPr="008D18C1">
              <w:rPr>
                <w:rFonts w:ascii="Arial" w:hAnsi="Arial" w:cs="Arial"/>
                <w:sz w:val="20"/>
                <w:szCs w:val="20"/>
              </w:rPr>
              <w:t>Czy wykonawca może potwierdzić, że:</w:t>
            </w:r>
            <w:r w:rsidRPr="008D18C1">
              <w:rPr>
                <w:rFonts w:ascii="Arial" w:hAnsi="Arial" w:cs="Arial"/>
                <w:sz w:val="20"/>
                <w:szCs w:val="20"/>
              </w:rPr>
              <w:br/>
            </w:r>
            <w:r w:rsidRPr="008D18C1">
              <w:rPr>
                <w:rStyle w:val="NormalBoldChar"/>
                <w:rFonts w:ascii="Arial" w:eastAsia="Calibri" w:hAnsi="Arial" w:cs="Arial"/>
                <w:w w:val="0"/>
                <w:sz w:val="20"/>
              </w:rPr>
              <w:t>nie jest</w:t>
            </w:r>
            <w:r w:rsidRPr="008D18C1">
              <w:rPr>
                <w:rFonts w:ascii="Arial" w:hAnsi="Arial" w:cs="Arial"/>
                <w:sz w:val="20"/>
                <w:szCs w:val="20"/>
              </w:rPr>
              <w:t xml:space="preserve"> winny poważnego </w:t>
            </w:r>
            <w:r w:rsidRPr="008D18C1">
              <w:rPr>
                <w:rFonts w:ascii="Arial" w:hAnsi="Arial" w:cs="Arial"/>
                <w:b/>
                <w:sz w:val="20"/>
                <w:szCs w:val="20"/>
              </w:rPr>
              <w:t>wprowadzenia w błąd</w:t>
            </w:r>
            <w:r w:rsidRPr="008D18C1">
              <w:rPr>
                <w:rFonts w:ascii="Arial" w:hAnsi="Arial" w:cs="Arial"/>
                <w:sz w:val="20"/>
                <w:szCs w:val="20"/>
              </w:rPr>
              <w:t xml:space="preserve"> przy dostarczaniu informacji wymaganych do weryfikacji braku podstaw wykluczenia lub do weryfikacji spełnienia kryteriów kwalifikacji;</w:t>
            </w:r>
            <w:r w:rsidRPr="008D18C1">
              <w:rPr>
                <w:rFonts w:ascii="Arial" w:hAnsi="Arial" w:cs="Arial"/>
                <w:sz w:val="20"/>
                <w:szCs w:val="20"/>
              </w:rPr>
              <w:br/>
              <w:t xml:space="preserve">b) </w:t>
            </w:r>
            <w:r w:rsidRPr="008D18C1">
              <w:rPr>
                <w:rStyle w:val="NormalBoldChar"/>
                <w:rFonts w:ascii="Arial" w:eastAsia="Calibri" w:hAnsi="Arial" w:cs="Arial"/>
                <w:w w:val="0"/>
                <w:sz w:val="20"/>
              </w:rPr>
              <w:t xml:space="preserve">nie </w:t>
            </w:r>
            <w:r w:rsidRPr="008D18C1">
              <w:rPr>
                <w:rFonts w:ascii="Arial" w:hAnsi="Arial" w:cs="Arial"/>
                <w:b/>
                <w:sz w:val="20"/>
                <w:szCs w:val="20"/>
              </w:rPr>
              <w:t>zataił</w:t>
            </w:r>
            <w:r w:rsidRPr="008D18C1">
              <w:rPr>
                <w:rFonts w:ascii="Arial" w:hAnsi="Arial" w:cs="Arial"/>
                <w:sz w:val="20"/>
                <w:szCs w:val="20"/>
              </w:rPr>
              <w:t xml:space="preserve"> tych informacji;</w:t>
            </w:r>
            <w:r w:rsidRPr="008D18C1">
              <w:rPr>
                <w:rFonts w:ascii="Arial" w:hAnsi="Arial" w:cs="Arial"/>
                <w:sz w:val="20"/>
                <w:szCs w:val="20"/>
              </w:rPr>
              <w:br/>
              <w:t>c) jest w stanie niezwłocznie przedstawić dokumenty potwierdzające wymagane przez instytucję zamawiającą lub podmiot zamawiający; oraz</w:t>
            </w:r>
            <w:r w:rsidRPr="008D18C1">
              <w:rPr>
                <w:rFonts w:ascii="Arial" w:hAnsi="Arial" w:cs="Arial"/>
                <w:sz w:val="20"/>
                <w:szCs w:val="20"/>
              </w:rPr>
              <w:br/>
              <w:t xml:space="preserve">d) nie przedsięwziął kroków, aby w bezprawny sposób wpłynąć na proces podejmowania decyzji przez instytucję zamawiającą lub podmiot zamawiający, pozyskać informacje poufne, które mogą dać mu nienależną przewagę w postępowaniu o udzielenie </w:t>
            </w:r>
            <w:r w:rsidRPr="008D18C1">
              <w:rPr>
                <w:rFonts w:ascii="Arial" w:hAnsi="Arial" w:cs="Arial"/>
                <w:sz w:val="20"/>
                <w:szCs w:val="20"/>
              </w:rPr>
              <w:lastRenderedPageBreak/>
              <w:t>zamówienia, lub wskutek zaniedbania przedstawić wprowadzające w błąd informacje, które mogą mieć istotny wpływ na decyzje w sprawie wykluczenia, kwalifikacji lub udzielenia zamówienia?</w:t>
            </w:r>
          </w:p>
        </w:tc>
        <w:tc>
          <w:tcPr>
            <w:tcW w:w="4645" w:type="dxa"/>
            <w:shd w:val="clear" w:color="auto" w:fill="auto"/>
          </w:tcPr>
          <w:p w14:paraId="47BE0A37" w14:textId="77777777" w:rsidR="0011302D" w:rsidRPr="008D18C1" w:rsidRDefault="0011302D" w:rsidP="0011302D">
            <w:pPr>
              <w:rPr>
                <w:rFonts w:ascii="Arial" w:hAnsi="Arial" w:cs="Arial"/>
                <w:sz w:val="20"/>
                <w:szCs w:val="20"/>
              </w:rPr>
            </w:pPr>
            <w:r w:rsidRPr="008D18C1">
              <w:rPr>
                <w:rFonts w:ascii="Arial" w:hAnsi="Arial" w:cs="Arial"/>
                <w:sz w:val="20"/>
                <w:szCs w:val="20"/>
              </w:rPr>
              <w:lastRenderedPageBreak/>
              <w:t>[] Tak [] Nie</w:t>
            </w:r>
          </w:p>
        </w:tc>
      </w:tr>
    </w:tbl>
    <w:p w14:paraId="2AF71D8A" w14:textId="77777777" w:rsidR="0011302D" w:rsidRPr="008D18C1" w:rsidRDefault="0011302D" w:rsidP="0011302D">
      <w:pPr>
        <w:pStyle w:val="SectionTitle"/>
        <w:spacing w:before="0" w:after="0"/>
        <w:rPr>
          <w:rFonts w:ascii="Arial" w:hAnsi="Arial" w:cs="Arial"/>
          <w:b w:val="0"/>
          <w:sz w:val="20"/>
          <w:szCs w:val="20"/>
        </w:rPr>
      </w:pPr>
    </w:p>
    <w:p w14:paraId="6535098D" w14:textId="77777777" w:rsidR="0011302D" w:rsidRPr="008D18C1" w:rsidRDefault="0011302D" w:rsidP="0011302D">
      <w:pPr>
        <w:pStyle w:val="SectionTitle"/>
        <w:spacing w:before="0" w:after="0"/>
        <w:rPr>
          <w:rFonts w:ascii="Arial" w:hAnsi="Arial" w:cs="Arial"/>
          <w:b w:val="0"/>
          <w:sz w:val="20"/>
          <w:szCs w:val="20"/>
        </w:rPr>
      </w:pPr>
      <w:r w:rsidRPr="008D18C1">
        <w:rPr>
          <w:rFonts w:ascii="Arial" w:hAnsi="Arial" w:cs="Arial"/>
          <w:b w:val="0"/>
          <w:sz w:val="20"/>
          <w:szCs w:val="20"/>
        </w:rPr>
        <w:t>D: Inne podstawy wykluczenia, które mogą być przewidziane w przepisach krajowych państwa członkowskiego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2"/>
        <w:gridCol w:w="4529"/>
      </w:tblGrid>
      <w:tr w:rsidR="0011302D" w:rsidRPr="008D18C1" w14:paraId="28311464" w14:textId="77777777" w:rsidTr="0011302D">
        <w:tc>
          <w:tcPr>
            <w:tcW w:w="4644" w:type="dxa"/>
            <w:shd w:val="clear" w:color="auto" w:fill="auto"/>
          </w:tcPr>
          <w:p w14:paraId="3EBC5EEF" w14:textId="77777777" w:rsidR="0011302D" w:rsidRPr="008D18C1" w:rsidRDefault="0011302D" w:rsidP="0011302D">
            <w:pPr>
              <w:rPr>
                <w:rFonts w:ascii="Arial" w:hAnsi="Arial" w:cs="Arial"/>
                <w:b/>
                <w:sz w:val="20"/>
                <w:szCs w:val="20"/>
              </w:rPr>
            </w:pPr>
            <w:r w:rsidRPr="008D18C1">
              <w:rPr>
                <w:rFonts w:ascii="Arial" w:hAnsi="Arial" w:cs="Arial"/>
                <w:b/>
                <w:sz w:val="20"/>
                <w:szCs w:val="20"/>
              </w:rPr>
              <w:t>Podstawy wykluczenia o charakterze wyłącznie krajowym</w:t>
            </w:r>
          </w:p>
        </w:tc>
        <w:tc>
          <w:tcPr>
            <w:tcW w:w="4645" w:type="dxa"/>
            <w:shd w:val="clear" w:color="auto" w:fill="auto"/>
          </w:tcPr>
          <w:p w14:paraId="5B92C233" w14:textId="77777777" w:rsidR="0011302D" w:rsidRPr="008D18C1" w:rsidRDefault="0011302D" w:rsidP="0011302D">
            <w:pPr>
              <w:rPr>
                <w:rFonts w:ascii="Arial" w:hAnsi="Arial" w:cs="Arial"/>
                <w:b/>
                <w:sz w:val="20"/>
                <w:szCs w:val="20"/>
              </w:rPr>
            </w:pPr>
            <w:r w:rsidRPr="008D18C1">
              <w:rPr>
                <w:rFonts w:ascii="Arial" w:hAnsi="Arial" w:cs="Arial"/>
                <w:b/>
                <w:sz w:val="20"/>
                <w:szCs w:val="20"/>
              </w:rPr>
              <w:t>Odpowiedź:</w:t>
            </w:r>
          </w:p>
        </w:tc>
      </w:tr>
      <w:tr w:rsidR="0011302D" w:rsidRPr="008D18C1" w14:paraId="5022B158" w14:textId="77777777" w:rsidTr="0011302D">
        <w:tc>
          <w:tcPr>
            <w:tcW w:w="4644" w:type="dxa"/>
            <w:shd w:val="clear" w:color="auto" w:fill="auto"/>
          </w:tcPr>
          <w:p w14:paraId="7DE80F73" w14:textId="77777777" w:rsidR="0011302D" w:rsidRPr="008D18C1" w:rsidRDefault="0011302D" w:rsidP="0011302D">
            <w:pPr>
              <w:rPr>
                <w:rFonts w:ascii="Arial" w:hAnsi="Arial" w:cs="Arial"/>
                <w:sz w:val="20"/>
                <w:szCs w:val="20"/>
              </w:rPr>
            </w:pPr>
            <w:r w:rsidRPr="008D18C1">
              <w:rPr>
                <w:rFonts w:ascii="Arial" w:hAnsi="Arial" w:cs="Arial"/>
                <w:sz w:val="20"/>
                <w:szCs w:val="20"/>
              </w:rPr>
              <w:t xml:space="preserve">Czy mają zastosowanie </w:t>
            </w:r>
            <w:r w:rsidRPr="008D18C1">
              <w:rPr>
                <w:rFonts w:ascii="Arial" w:hAnsi="Arial" w:cs="Arial"/>
                <w:b/>
                <w:sz w:val="20"/>
                <w:szCs w:val="20"/>
              </w:rPr>
              <w:t>podstawy wykluczenia o charakterze wyłącznie krajowym</w:t>
            </w:r>
            <w:r w:rsidRPr="008D18C1">
              <w:rPr>
                <w:rFonts w:ascii="Arial" w:hAnsi="Arial" w:cs="Arial"/>
                <w:sz w:val="20"/>
                <w:szCs w:val="20"/>
              </w:rPr>
              <w:t xml:space="preserve"> określone w stosownym ogłoszeniu lub w dokumentach zamówienia?</w:t>
            </w:r>
            <w:r w:rsidRPr="008D18C1">
              <w:rPr>
                <w:rFonts w:ascii="Arial" w:hAnsi="Arial" w:cs="Arial"/>
                <w:sz w:val="20"/>
                <w:szCs w:val="20"/>
              </w:rPr>
              <w:br/>
              <w:t>Jeżeli dokumentacja wymagana w stosownym ogłoszeniu lub w dokumentach zamówienia jest dostępna w formie elektronicznej, proszę wskazać:</w:t>
            </w:r>
          </w:p>
        </w:tc>
        <w:tc>
          <w:tcPr>
            <w:tcW w:w="4645" w:type="dxa"/>
            <w:shd w:val="clear" w:color="auto" w:fill="auto"/>
          </w:tcPr>
          <w:p w14:paraId="4AA5A7C9" w14:textId="77777777" w:rsidR="0011302D" w:rsidRPr="008D18C1" w:rsidRDefault="0011302D" w:rsidP="0011302D">
            <w:pPr>
              <w:rPr>
                <w:rFonts w:ascii="Arial" w:hAnsi="Arial" w:cs="Arial"/>
                <w:sz w:val="20"/>
                <w:szCs w:val="20"/>
              </w:rPr>
            </w:pPr>
            <w:r w:rsidRPr="008D18C1">
              <w:rPr>
                <w:rFonts w:ascii="Arial" w:hAnsi="Arial" w:cs="Arial"/>
                <w:sz w:val="20"/>
                <w:szCs w:val="20"/>
              </w:rPr>
              <w:t>[] Tak [] Nie</w:t>
            </w:r>
            <w:r w:rsidRPr="008D18C1">
              <w:rPr>
                <w:rFonts w:ascii="Arial" w:hAnsi="Arial" w:cs="Arial"/>
                <w:sz w:val="20"/>
                <w:szCs w:val="20"/>
              </w:rPr>
              <w:br/>
            </w:r>
            <w:r w:rsidRPr="008D18C1">
              <w:rPr>
                <w:rFonts w:ascii="Arial" w:hAnsi="Arial" w:cs="Arial"/>
                <w:sz w:val="20"/>
                <w:szCs w:val="20"/>
              </w:rPr>
              <w:br/>
            </w:r>
            <w:r w:rsidRPr="008D18C1">
              <w:rPr>
                <w:rFonts w:ascii="Arial" w:hAnsi="Arial" w:cs="Arial"/>
                <w:sz w:val="20"/>
                <w:szCs w:val="20"/>
              </w:rPr>
              <w:br/>
            </w:r>
            <w:r w:rsidRPr="008D18C1">
              <w:rPr>
                <w:rFonts w:ascii="Arial" w:hAnsi="Arial" w:cs="Arial"/>
                <w:sz w:val="20"/>
                <w:szCs w:val="20"/>
              </w:rPr>
              <w:br/>
              <w:t>(adres internetowy, wydający urząd lub organ, dokładne dane referencyjne dokumentacji):</w:t>
            </w:r>
            <w:r w:rsidRPr="008D18C1">
              <w:rPr>
                <w:rFonts w:ascii="Arial" w:hAnsi="Arial" w:cs="Arial"/>
                <w:sz w:val="20"/>
                <w:szCs w:val="20"/>
              </w:rPr>
              <w:br/>
              <w:t>[……][……][……]</w:t>
            </w:r>
            <w:r w:rsidRPr="008D18C1">
              <w:rPr>
                <w:rStyle w:val="Odwoanieprzypisudolnego"/>
                <w:rFonts w:ascii="Arial" w:hAnsi="Arial" w:cs="Arial"/>
                <w:sz w:val="20"/>
                <w:szCs w:val="20"/>
              </w:rPr>
              <w:footnoteReference w:id="31"/>
            </w:r>
          </w:p>
        </w:tc>
      </w:tr>
      <w:tr w:rsidR="0011302D" w:rsidRPr="008D18C1" w14:paraId="26DAB366" w14:textId="77777777" w:rsidTr="0011302D">
        <w:tc>
          <w:tcPr>
            <w:tcW w:w="4644" w:type="dxa"/>
            <w:shd w:val="clear" w:color="auto" w:fill="auto"/>
          </w:tcPr>
          <w:p w14:paraId="5DFA6950" w14:textId="77777777" w:rsidR="0011302D" w:rsidRPr="008D18C1" w:rsidRDefault="0011302D" w:rsidP="0011302D">
            <w:pPr>
              <w:rPr>
                <w:rFonts w:ascii="Arial" w:hAnsi="Arial" w:cs="Arial"/>
                <w:sz w:val="20"/>
                <w:szCs w:val="20"/>
              </w:rPr>
            </w:pPr>
            <w:r w:rsidRPr="008D18C1">
              <w:rPr>
                <w:rStyle w:val="NormalBoldChar"/>
                <w:rFonts w:ascii="Arial" w:eastAsia="Calibri" w:hAnsi="Arial" w:cs="Arial"/>
                <w:sz w:val="20"/>
              </w:rPr>
              <w:t>W przypadku gdy ma zastosowanie którakolwiek z podstaw wykluczenia o charakterze wyłącznie krajowym</w:t>
            </w:r>
            <w:r w:rsidRPr="008D18C1">
              <w:rPr>
                <w:rFonts w:ascii="Arial" w:hAnsi="Arial" w:cs="Arial"/>
                <w:sz w:val="20"/>
                <w:szCs w:val="20"/>
              </w:rPr>
              <w:t xml:space="preserve">, czy wykonawca przedsięwziął środki w celu samooczyszczenia? </w:t>
            </w:r>
            <w:r w:rsidRPr="008D18C1">
              <w:rPr>
                <w:rFonts w:ascii="Arial" w:hAnsi="Arial" w:cs="Arial"/>
                <w:sz w:val="20"/>
                <w:szCs w:val="20"/>
              </w:rPr>
              <w:br/>
            </w:r>
            <w:r w:rsidRPr="008D18C1">
              <w:rPr>
                <w:rFonts w:ascii="Arial" w:hAnsi="Arial" w:cs="Arial"/>
                <w:b/>
                <w:sz w:val="20"/>
                <w:szCs w:val="20"/>
              </w:rPr>
              <w:t>Jeżeli tak</w:t>
            </w:r>
            <w:r w:rsidRPr="008D18C1">
              <w:rPr>
                <w:rFonts w:ascii="Arial" w:hAnsi="Arial" w:cs="Arial"/>
                <w:sz w:val="20"/>
                <w:szCs w:val="20"/>
              </w:rPr>
              <w:t xml:space="preserve">, proszę opisać przedsięwzięte środki: </w:t>
            </w:r>
          </w:p>
        </w:tc>
        <w:tc>
          <w:tcPr>
            <w:tcW w:w="4645" w:type="dxa"/>
            <w:shd w:val="clear" w:color="auto" w:fill="auto"/>
          </w:tcPr>
          <w:p w14:paraId="6AA714ED" w14:textId="77777777" w:rsidR="0011302D" w:rsidRPr="008D18C1" w:rsidRDefault="0011302D" w:rsidP="0011302D">
            <w:pPr>
              <w:rPr>
                <w:rFonts w:ascii="Arial" w:hAnsi="Arial" w:cs="Arial"/>
                <w:sz w:val="20"/>
                <w:szCs w:val="20"/>
              </w:rPr>
            </w:pPr>
            <w:r w:rsidRPr="008D18C1">
              <w:rPr>
                <w:rFonts w:ascii="Arial" w:hAnsi="Arial" w:cs="Arial"/>
                <w:sz w:val="20"/>
                <w:szCs w:val="20"/>
              </w:rPr>
              <w:t>[] Tak [] Nie</w:t>
            </w:r>
            <w:r w:rsidRPr="008D18C1">
              <w:rPr>
                <w:rFonts w:ascii="Arial" w:hAnsi="Arial" w:cs="Arial"/>
                <w:sz w:val="20"/>
                <w:szCs w:val="20"/>
              </w:rPr>
              <w:br/>
            </w:r>
            <w:r w:rsidRPr="008D18C1">
              <w:rPr>
                <w:rFonts w:ascii="Arial" w:hAnsi="Arial" w:cs="Arial"/>
                <w:sz w:val="20"/>
                <w:szCs w:val="20"/>
              </w:rPr>
              <w:br/>
            </w:r>
            <w:r w:rsidRPr="008D18C1">
              <w:rPr>
                <w:rFonts w:ascii="Arial" w:hAnsi="Arial" w:cs="Arial"/>
                <w:sz w:val="20"/>
                <w:szCs w:val="20"/>
              </w:rPr>
              <w:br/>
              <w:t>[……]</w:t>
            </w:r>
          </w:p>
        </w:tc>
      </w:tr>
    </w:tbl>
    <w:p w14:paraId="2F2107BA" w14:textId="77777777" w:rsidR="0011302D" w:rsidRPr="008D18C1" w:rsidRDefault="0011302D" w:rsidP="0011302D">
      <w:pPr>
        <w:rPr>
          <w:rFonts w:ascii="Arial" w:hAnsi="Arial" w:cs="Arial"/>
        </w:rPr>
      </w:pPr>
    </w:p>
    <w:p w14:paraId="213242D7" w14:textId="77777777" w:rsidR="0011302D" w:rsidRPr="008D18C1" w:rsidRDefault="0011302D" w:rsidP="0011302D">
      <w:pPr>
        <w:pStyle w:val="ChapterTitle"/>
        <w:spacing w:before="0" w:after="0"/>
        <w:rPr>
          <w:rFonts w:ascii="Arial" w:hAnsi="Arial" w:cs="Arial"/>
          <w:sz w:val="20"/>
          <w:szCs w:val="20"/>
        </w:rPr>
      </w:pPr>
      <w:r w:rsidRPr="008D18C1">
        <w:rPr>
          <w:rFonts w:ascii="Arial" w:hAnsi="Arial" w:cs="Arial"/>
          <w:sz w:val="20"/>
          <w:szCs w:val="20"/>
        </w:rPr>
        <w:t>Część IV: Kryteria kwalifikacji</w:t>
      </w:r>
    </w:p>
    <w:p w14:paraId="203AE489" w14:textId="77777777" w:rsidR="0011302D" w:rsidRPr="008D18C1" w:rsidRDefault="0011302D" w:rsidP="0011302D">
      <w:pPr>
        <w:rPr>
          <w:rFonts w:ascii="Arial" w:hAnsi="Arial" w:cs="Arial"/>
          <w:sz w:val="20"/>
          <w:szCs w:val="20"/>
        </w:rPr>
      </w:pPr>
      <w:r w:rsidRPr="008D18C1">
        <w:rPr>
          <w:rFonts w:ascii="Arial" w:hAnsi="Arial" w:cs="Arial"/>
          <w:sz w:val="20"/>
          <w:szCs w:val="20"/>
        </w:rPr>
        <w:t xml:space="preserve">W odniesieniu do kryteriów kwalifikacji (sekcja </w:t>
      </w:r>
      <w:r w:rsidRPr="008D18C1">
        <w:rPr>
          <w:rFonts w:ascii="Arial" w:hAnsi="Arial" w:cs="Arial"/>
          <w:sz w:val="20"/>
          <w:szCs w:val="20"/>
        </w:rPr>
        <w:sym w:font="Symbol" w:char="F061"/>
      </w:r>
      <w:r w:rsidRPr="008D18C1">
        <w:rPr>
          <w:rFonts w:ascii="Arial" w:hAnsi="Arial" w:cs="Arial"/>
          <w:sz w:val="20"/>
          <w:szCs w:val="20"/>
        </w:rPr>
        <w:t xml:space="preserve"> lub sekcje A–D w niniejszej części) wykonawca oświadcza, że:</w:t>
      </w:r>
    </w:p>
    <w:p w14:paraId="0E5E189D" w14:textId="77777777" w:rsidR="0011302D" w:rsidRPr="008D18C1" w:rsidRDefault="0011302D" w:rsidP="0011302D">
      <w:pPr>
        <w:pStyle w:val="SectionTitle"/>
        <w:spacing w:before="0" w:after="0"/>
        <w:rPr>
          <w:rFonts w:ascii="Arial" w:hAnsi="Arial" w:cs="Arial"/>
          <w:b w:val="0"/>
          <w:sz w:val="20"/>
          <w:szCs w:val="20"/>
        </w:rPr>
      </w:pPr>
      <w:r w:rsidRPr="008D18C1">
        <w:rPr>
          <w:rFonts w:ascii="Arial" w:hAnsi="Arial" w:cs="Arial"/>
          <w:b w:val="0"/>
          <w:sz w:val="20"/>
          <w:szCs w:val="20"/>
        </w:rPr>
        <w:sym w:font="Symbol" w:char="F061"/>
      </w:r>
      <w:r w:rsidRPr="008D18C1">
        <w:rPr>
          <w:rFonts w:ascii="Arial" w:hAnsi="Arial" w:cs="Arial"/>
          <w:b w:val="0"/>
          <w:sz w:val="20"/>
          <w:szCs w:val="20"/>
        </w:rPr>
        <w:t>: Ogólne oświadczenie dotyczące wszystkich kryteriów kwalifikacji</w:t>
      </w:r>
    </w:p>
    <w:p w14:paraId="4AE30564" w14:textId="77777777" w:rsidR="0011302D" w:rsidRPr="008D18C1" w:rsidRDefault="0011302D" w:rsidP="0011302D">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8D18C1">
        <w:rPr>
          <w:rFonts w:ascii="Arial" w:hAnsi="Arial" w:cs="Arial"/>
          <w:b/>
          <w:w w:val="0"/>
          <w:sz w:val="20"/>
          <w:szCs w:val="20"/>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8D18C1">
        <w:rPr>
          <w:rFonts w:ascii="Arial" w:hAnsi="Arial" w:cs="Arial"/>
          <w:b/>
          <w:w w:val="0"/>
          <w:sz w:val="20"/>
          <w:szCs w:val="20"/>
        </w:rPr>
        <w:sym w:font="Symbol" w:char="F061"/>
      </w:r>
      <w:r w:rsidRPr="008D18C1">
        <w:rPr>
          <w:rFonts w:ascii="Arial" w:hAnsi="Arial" w:cs="Arial"/>
          <w:b/>
          <w:w w:val="0"/>
          <w:sz w:val="20"/>
          <w:szCs w:val="20"/>
        </w:rPr>
        <w:t xml:space="preserve"> w części IV i nie musi wypełniać żadnej z pozostałych sekcji w części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2"/>
        <w:gridCol w:w="4529"/>
      </w:tblGrid>
      <w:tr w:rsidR="0011302D" w:rsidRPr="008D18C1" w14:paraId="5F2A4342" w14:textId="77777777" w:rsidTr="0011302D">
        <w:tc>
          <w:tcPr>
            <w:tcW w:w="4606" w:type="dxa"/>
            <w:shd w:val="clear" w:color="auto" w:fill="auto"/>
          </w:tcPr>
          <w:p w14:paraId="0252BCAD" w14:textId="77777777" w:rsidR="0011302D" w:rsidRPr="008D18C1" w:rsidRDefault="0011302D" w:rsidP="0011302D">
            <w:pPr>
              <w:rPr>
                <w:rFonts w:ascii="Arial" w:hAnsi="Arial" w:cs="Arial"/>
                <w:b/>
                <w:sz w:val="20"/>
                <w:szCs w:val="20"/>
              </w:rPr>
            </w:pPr>
            <w:r w:rsidRPr="008D18C1">
              <w:rPr>
                <w:rFonts w:ascii="Arial" w:hAnsi="Arial" w:cs="Arial"/>
                <w:b/>
                <w:sz w:val="20"/>
                <w:szCs w:val="20"/>
              </w:rPr>
              <w:t>Spełnienie wszystkich wymaganych kryteriów kwalifikacji</w:t>
            </w:r>
          </w:p>
        </w:tc>
        <w:tc>
          <w:tcPr>
            <w:tcW w:w="4607" w:type="dxa"/>
            <w:shd w:val="clear" w:color="auto" w:fill="auto"/>
          </w:tcPr>
          <w:p w14:paraId="3B1CE92D" w14:textId="77777777" w:rsidR="0011302D" w:rsidRPr="008D18C1" w:rsidRDefault="0011302D" w:rsidP="0011302D">
            <w:pPr>
              <w:rPr>
                <w:rFonts w:ascii="Arial" w:hAnsi="Arial" w:cs="Arial"/>
                <w:b/>
                <w:sz w:val="20"/>
                <w:szCs w:val="20"/>
              </w:rPr>
            </w:pPr>
            <w:r w:rsidRPr="008D18C1">
              <w:rPr>
                <w:rFonts w:ascii="Arial" w:hAnsi="Arial" w:cs="Arial"/>
                <w:b/>
                <w:sz w:val="20"/>
                <w:szCs w:val="20"/>
              </w:rPr>
              <w:t>Odpowiedź</w:t>
            </w:r>
          </w:p>
        </w:tc>
      </w:tr>
      <w:tr w:rsidR="0011302D" w:rsidRPr="008D18C1" w14:paraId="29F44A79" w14:textId="77777777" w:rsidTr="0011302D">
        <w:tc>
          <w:tcPr>
            <w:tcW w:w="4606" w:type="dxa"/>
            <w:shd w:val="clear" w:color="auto" w:fill="auto"/>
          </w:tcPr>
          <w:p w14:paraId="736318A2" w14:textId="77777777" w:rsidR="0011302D" w:rsidRPr="008D18C1" w:rsidRDefault="0011302D" w:rsidP="0011302D">
            <w:pPr>
              <w:rPr>
                <w:rFonts w:ascii="Arial" w:hAnsi="Arial" w:cs="Arial"/>
                <w:sz w:val="20"/>
                <w:szCs w:val="20"/>
              </w:rPr>
            </w:pPr>
            <w:r w:rsidRPr="008D18C1">
              <w:rPr>
                <w:rFonts w:ascii="Arial" w:hAnsi="Arial" w:cs="Arial"/>
                <w:sz w:val="20"/>
                <w:szCs w:val="20"/>
              </w:rPr>
              <w:t>Spełnia wymagane kryteria kwalifikacji:</w:t>
            </w:r>
          </w:p>
        </w:tc>
        <w:tc>
          <w:tcPr>
            <w:tcW w:w="4607" w:type="dxa"/>
            <w:shd w:val="clear" w:color="auto" w:fill="auto"/>
          </w:tcPr>
          <w:p w14:paraId="3BB50101" w14:textId="77777777" w:rsidR="0011302D" w:rsidRPr="008D18C1" w:rsidRDefault="0011302D" w:rsidP="0011302D">
            <w:pPr>
              <w:rPr>
                <w:rFonts w:ascii="Arial" w:hAnsi="Arial" w:cs="Arial"/>
                <w:sz w:val="20"/>
                <w:szCs w:val="20"/>
              </w:rPr>
            </w:pPr>
            <w:r w:rsidRPr="008D18C1">
              <w:rPr>
                <w:rFonts w:ascii="Arial" w:hAnsi="Arial" w:cs="Arial"/>
                <w:w w:val="0"/>
                <w:sz w:val="20"/>
                <w:szCs w:val="20"/>
              </w:rPr>
              <w:t>[] Tak [] Nie</w:t>
            </w:r>
          </w:p>
        </w:tc>
      </w:tr>
    </w:tbl>
    <w:p w14:paraId="1BD9C5E5" w14:textId="77777777" w:rsidR="0011302D" w:rsidRPr="008D18C1" w:rsidRDefault="0011302D" w:rsidP="0011302D">
      <w:pPr>
        <w:pStyle w:val="SectionTitle"/>
        <w:spacing w:before="0" w:after="0"/>
        <w:rPr>
          <w:rFonts w:ascii="Arial" w:hAnsi="Arial" w:cs="Arial"/>
          <w:b w:val="0"/>
          <w:sz w:val="20"/>
          <w:szCs w:val="20"/>
        </w:rPr>
      </w:pPr>
    </w:p>
    <w:p w14:paraId="0C89B60A" w14:textId="77777777" w:rsidR="0011302D" w:rsidRPr="008D18C1" w:rsidRDefault="0011302D" w:rsidP="0011302D">
      <w:pPr>
        <w:pStyle w:val="SectionTitle"/>
        <w:spacing w:before="0" w:after="0"/>
        <w:rPr>
          <w:rFonts w:ascii="Arial" w:hAnsi="Arial" w:cs="Arial"/>
          <w:b w:val="0"/>
          <w:sz w:val="20"/>
          <w:szCs w:val="20"/>
        </w:rPr>
      </w:pPr>
      <w:r w:rsidRPr="008D18C1">
        <w:rPr>
          <w:rFonts w:ascii="Arial" w:hAnsi="Arial" w:cs="Arial"/>
          <w:b w:val="0"/>
          <w:sz w:val="20"/>
          <w:szCs w:val="20"/>
        </w:rPr>
        <w:t>A: Kompetencje</w:t>
      </w:r>
    </w:p>
    <w:p w14:paraId="1A195AED" w14:textId="77777777" w:rsidR="0011302D" w:rsidRPr="008D18C1" w:rsidRDefault="0011302D" w:rsidP="0011302D">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8D18C1">
        <w:rPr>
          <w:rFonts w:ascii="Arial" w:hAnsi="Arial" w:cs="Arial"/>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5"/>
        <w:gridCol w:w="4536"/>
      </w:tblGrid>
      <w:tr w:rsidR="0011302D" w:rsidRPr="008D18C1" w14:paraId="7A2ABBB5" w14:textId="77777777" w:rsidTr="0011302D">
        <w:tc>
          <w:tcPr>
            <w:tcW w:w="4644" w:type="dxa"/>
            <w:shd w:val="clear" w:color="auto" w:fill="auto"/>
          </w:tcPr>
          <w:p w14:paraId="59C1FFE7" w14:textId="77777777" w:rsidR="0011302D" w:rsidRPr="008D18C1" w:rsidRDefault="0011302D" w:rsidP="0011302D">
            <w:pPr>
              <w:rPr>
                <w:rFonts w:ascii="Arial" w:hAnsi="Arial" w:cs="Arial"/>
                <w:b/>
                <w:sz w:val="20"/>
                <w:szCs w:val="20"/>
              </w:rPr>
            </w:pPr>
            <w:r w:rsidRPr="008D18C1">
              <w:rPr>
                <w:rFonts w:ascii="Arial" w:hAnsi="Arial" w:cs="Arial"/>
                <w:b/>
                <w:sz w:val="20"/>
                <w:szCs w:val="20"/>
              </w:rPr>
              <w:t>Kompetencje</w:t>
            </w:r>
          </w:p>
        </w:tc>
        <w:tc>
          <w:tcPr>
            <w:tcW w:w="4645" w:type="dxa"/>
            <w:shd w:val="clear" w:color="auto" w:fill="auto"/>
          </w:tcPr>
          <w:p w14:paraId="0283178A" w14:textId="77777777" w:rsidR="0011302D" w:rsidRPr="008D18C1" w:rsidRDefault="0011302D" w:rsidP="0011302D">
            <w:pPr>
              <w:rPr>
                <w:rFonts w:ascii="Arial" w:hAnsi="Arial" w:cs="Arial"/>
                <w:b/>
                <w:sz w:val="20"/>
                <w:szCs w:val="20"/>
              </w:rPr>
            </w:pPr>
            <w:r w:rsidRPr="008D18C1">
              <w:rPr>
                <w:rFonts w:ascii="Arial" w:hAnsi="Arial" w:cs="Arial"/>
                <w:b/>
                <w:sz w:val="20"/>
                <w:szCs w:val="20"/>
              </w:rPr>
              <w:t>Odpowiedź</w:t>
            </w:r>
          </w:p>
        </w:tc>
      </w:tr>
      <w:tr w:rsidR="0011302D" w:rsidRPr="008D18C1" w14:paraId="3CD26062" w14:textId="77777777" w:rsidTr="0011302D">
        <w:tc>
          <w:tcPr>
            <w:tcW w:w="4644" w:type="dxa"/>
            <w:shd w:val="clear" w:color="auto" w:fill="auto"/>
          </w:tcPr>
          <w:p w14:paraId="546FFFE6" w14:textId="77777777" w:rsidR="0011302D" w:rsidRPr="008D18C1" w:rsidRDefault="0011302D" w:rsidP="0011302D">
            <w:pPr>
              <w:rPr>
                <w:rFonts w:ascii="Arial" w:hAnsi="Arial" w:cs="Arial"/>
                <w:sz w:val="20"/>
                <w:szCs w:val="20"/>
              </w:rPr>
            </w:pPr>
            <w:r w:rsidRPr="008D18C1">
              <w:rPr>
                <w:rFonts w:ascii="Arial" w:hAnsi="Arial" w:cs="Arial"/>
                <w:b/>
                <w:sz w:val="20"/>
                <w:szCs w:val="20"/>
              </w:rPr>
              <w:t>1) Figuruje w odpowiednim rejestrze zawodowym lub handlowym</w:t>
            </w:r>
            <w:r w:rsidRPr="008D18C1">
              <w:rPr>
                <w:rFonts w:ascii="Arial" w:hAnsi="Arial" w:cs="Arial"/>
                <w:sz w:val="20"/>
                <w:szCs w:val="20"/>
              </w:rPr>
              <w:t xml:space="preserve"> prowadzonym w państwie członkowskim siedziby wykonawcy</w:t>
            </w:r>
            <w:r w:rsidRPr="008D18C1">
              <w:rPr>
                <w:rStyle w:val="Odwoanieprzypisudolnego"/>
                <w:rFonts w:ascii="Arial" w:hAnsi="Arial" w:cs="Arial"/>
                <w:sz w:val="20"/>
                <w:szCs w:val="20"/>
              </w:rPr>
              <w:footnoteReference w:id="32"/>
            </w:r>
            <w:r w:rsidRPr="008D18C1">
              <w:rPr>
                <w:rFonts w:ascii="Arial" w:hAnsi="Arial" w:cs="Arial"/>
                <w:sz w:val="20"/>
                <w:szCs w:val="20"/>
              </w:rPr>
              <w:t>:</w:t>
            </w:r>
            <w:r w:rsidRPr="008D18C1">
              <w:rPr>
                <w:rFonts w:ascii="Arial" w:hAnsi="Arial" w:cs="Arial"/>
                <w:sz w:val="20"/>
                <w:szCs w:val="20"/>
              </w:rPr>
              <w:br/>
              <w:t>Jeżeli odnośna dokumentacja jest dostępna w formie elektronicznej, proszę wskazać:</w:t>
            </w:r>
          </w:p>
        </w:tc>
        <w:tc>
          <w:tcPr>
            <w:tcW w:w="4645" w:type="dxa"/>
            <w:shd w:val="clear" w:color="auto" w:fill="auto"/>
          </w:tcPr>
          <w:p w14:paraId="67B8EFBF" w14:textId="77777777" w:rsidR="0011302D" w:rsidRPr="008D18C1" w:rsidRDefault="0011302D" w:rsidP="0011302D">
            <w:pPr>
              <w:rPr>
                <w:rFonts w:ascii="Arial" w:hAnsi="Arial" w:cs="Arial"/>
                <w:w w:val="0"/>
                <w:sz w:val="20"/>
                <w:szCs w:val="20"/>
              </w:rPr>
            </w:pPr>
            <w:r w:rsidRPr="008D18C1">
              <w:rPr>
                <w:rFonts w:ascii="Arial" w:hAnsi="Arial" w:cs="Arial"/>
                <w:w w:val="0"/>
                <w:sz w:val="20"/>
                <w:szCs w:val="20"/>
              </w:rPr>
              <w:t>[…]</w:t>
            </w:r>
            <w:r w:rsidRPr="008D18C1">
              <w:rPr>
                <w:rFonts w:ascii="Arial" w:hAnsi="Arial" w:cs="Arial"/>
                <w:w w:val="0"/>
                <w:sz w:val="20"/>
                <w:szCs w:val="20"/>
              </w:rPr>
              <w:br/>
            </w:r>
            <w:r w:rsidRPr="008D18C1">
              <w:rPr>
                <w:rFonts w:ascii="Arial" w:hAnsi="Arial" w:cs="Arial"/>
                <w:w w:val="0"/>
                <w:sz w:val="20"/>
                <w:szCs w:val="20"/>
              </w:rPr>
              <w:br/>
            </w:r>
            <w:r w:rsidRPr="008D18C1">
              <w:rPr>
                <w:rFonts w:ascii="Arial" w:hAnsi="Arial" w:cs="Arial"/>
                <w:sz w:val="20"/>
                <w:szCs w:val="20"/>
              </w:rPr>
              <w:t>(adres internetowy, wydający urząd lub organ, dokładne dane referencyjne dokumentacji): [……][……][……]</w:t>
            </w:r>
          </w:p>
        </w:tc>
      </w:tr>
      <w:tr w:rsidR="0011302D" w:rsidRPr="008D18C1" w14:paraId="54D44F6D" w14:textId="77777777" w:rsidTr="0011302D">
        <w:tc>
          <w:tcPr>
            <w:tcW w:w="4644" w:type="dxa"/>
            <w:shd w:val="clear" w:color="auto" w:fill="auto"/>
          </w:tcPr>
          <w:p w14:paraId="6DC85BF3" w14:textId="77777777" w:rsidR="0011302D" w:rsidRPr="008D18C1" w:rsidRDefault="0011302D" w:rsidP="0011302D">
            <w:pPr>
              <w:rPr>
                <w:rFonts w:ascii="Arial" w:hAnsi="Arial" w:cs="Arial"/>
                <w:b/>
                <w:sz w:val="20"/>
                <w:szCs w:val="20"/>
              </w:rPr>
            </w:pPr>
            <w:r w:rsidRPr="008D18C1">
              <w:rPr>
                <w:rFonts w:ascii="Arial" w:hAnsi="Arial" w:cs="Arial"/>
                <w:b/>
                <w:sz w:val="20"/>
                <w:szCs w:val="20"/>
              </w:rPr>
              <w:t>2) W odniesieniu do zamówień publicznych na usługi:</w:t>
            </w:r>
            <w:r w:rsidRPr="008D18C1">
              <w:rPr>
                <w:rFonts w:ascii="Arial" w:hAnsi="Arial" w:cs="Arial"/>
                <w:b/>
                <w:sz w:val="20"/>
                <w:szCs w:val="20"/>
              </w:rPr>
              <w:br/>
            </w:r>
            <w:r w:rsidRPr="008D18C1">
              <w:rPr>
                <w:rFonts w:ascii="Arial" w:hAnsi="Arial" w:cs="Arial"/>
                <w:sz w:val="20"/>
                <w:szCs w:val="20"/>
              </w:rPr>
              <w:t xml:space="preserve">Czy konieczne jest </w:t>
            </w:r>
            <w:r w:rsidRPr="008D18C1">
              <w:rPr>
                <w:rFonts w:ascii="Arial" w:hAnsi="Arial" w:cs="Arial"/>
                <w:b/>
                <w:sz w:val="20"/>
                <w:szCs w:val="20"/>
              </w:rPr>
              <w:t>posiadanie</w:t>
            </w:r>
            <w:r w:rsidRPr="008D18C1">
              <w:rPr>
                <w:rFonts w:ascii="Arial" w:hAnsi="Arial" w:cs="Arial"/>
                <w:sz w:val="20"/>
                <w:szCs w:val="20"/>
              </w:rPr>
              <w:t xml:space="preserve"> określonego </w:t>
            </w:r>
            <w:r w:rsidRPr="008D18C1">
              <w:rPr>
                <w:rFonts w:ascii="Arial" w:hAnsi="Arial" w:cs="Arial"/>
                <w:b/>
                <w:sz w:val="20"/>
                <w:szCs w:val="20"/>
              </w:rPr>
              <w:t>zezwolenia lub bycie członkiem</w:t>
            </w:r>
            <w:r w:rsidRPr="008D18C1">
              <w:rPr>
                <w:rFonts w:ascii="Arial" w:hAnsi="Arial" w:cs="Arial"/>
                <w:sz w:val="20"/>
                <w:szCs w:val="20"/>
              </w:rPr>
              <w:t xml:space="preserve"> określonej organizacji, aby mieć możliwość świadczenia usługi, o której mowa, w państwie siedziby wykonawcy? </w:t>
            </w:r>
            <w:r w:rsidRPr="008D18C1">
              <w:rPr>
                <w:rFonts w:ascii="Arial" w:hAnsi="Arial" w:cs="Arial"/>
                <w:sz w:val="20"/>
                <w:szCs w:val="20"/>
              </w:rPr>
              <w:br/>
            </w:r>
            <w:r w:rsidRPr="008D18C1">
              <w:rPr>
                <w:rFonts w:ascii="Arial" w:hAnsi="Arial" w:cs="Arial"/>
                <w:sz w:val="20"/>
                <w:szCs w:val="20"/>
              </w:rPr>
              <w:br/>
              <w:t>Jeżeli odnośna dokumentacja jest dostępna w formie elektronicznej, proszę wskazać:</w:t>
            </w:r>
          </w:p>
        </w:tc>
        <w:tc>
          <w:tcPr>
            <w:tcW w:w="4645" w:type="dxa"/>
            <w:shd w:val="clear" w:color="auto" w:fill="auto"/>
          </w:tcPr>
          <w:p w14:paraId="3A7C7D01" w14:textId="77777777" w:rsidR="0011302D" w:rsidRPr="008D18C1" w:rsidRDefault="0011302D" w:rsidP="0011302D">
            <w:pPr>
              <w:rPr>
                <w:rFonts w:ascii="Arial" w:hAnsi="Arial" w:cs="Arial"/>
                <w:w w:val="0"/>
                <w:sz w:val="20"/>
                <w:szCs w:val="20"/>
              </w:rPr>
            </w:pPr>
            <w:r w:rsidRPr="008D18C1">
              <w:rPr>
                <w:rFonts w:ascii="Arial" w:hAnsi="Arial" w:cs="Arial"/>
                <w:w w:val="0"/>
                <w:sz w:val="20"/>
                <w:szCs w:val="20"/>
              </w:rPr>
              <w:br/>
              <w:t>[] Tak [] Nie</w:t>
            </w:r>
            <w:r w:rsidRPr="008D18C1">
              <w:rPr>
                <w:rFonts w:ascii="Arial" w:hAnsi="Arial" w:cs="Arial"/>
                <w:w w:val="0"/>
                <w:sz w:val="20"/>
                <w:szCs w:val="20"/>
              </w:rPr>
              <w:br/>
            </w:r>
            <w:r w:rsidRPr="008D18C1">
              <w:rPr>
                <w:rFonts w:ascii="Arial" w:hAnsi="Arial" w:cs="Arial"/>
                <w:w w:val="0"/>
                <w:sz w:val="20"/>
                <w:szCs w:val="20"/>
              </w:rPr>
              <w:br/>
              <w:t>Jeżeli tak, proszę określić, o jakie zezwolenie lub status członkowski chodzi, i wskazać, czy wykonawca je posiada: [ …] [] Tak [] Nie</w:t>
            </w:r>
            <w:r w:rsidRPr="008D18C1">
              <w:rPr>
                <w:rFonts w:ascii="Arial" w:hAnsi="Arial" w:cs="Arial"/>
                <w:w w:val="0"/>
                <w:sz w:val="20"/>
                <w:szCs w:val="20"/>
              </w:rPr>
              <w:br/>
            </w:r>
            <w:r w:rsidRPr="008D18C1">
              <w:rPr>
                <w:rFonts w:ascii="Arial" w:hAnsi="Arial" w:cs="Arial"/>
                <w:w w:val="0"/>
                <w:sz w:val="20"/>
                <w:szCs w:val="20"/>
              </w:rPr>
              <w:br/>
            </w:r>
            <w:r w:rsidRPr="008D18C1">
              <w:rPr>
                <w:rFonts w:ascii="Arial" w:hAnsi="Arial" w:cs="Arial"/>
                <w:sz w:val="20"/>
                <w:szCs w:val="20"/>
              </w:rPr>
              <w:t>(adres internetowy, wydający urząd lub organ, dokładne dane referencyjne dokumentacji): [……][……][……]</w:t>
            </w:r>
          </w:p>
        </w:tc>
      </w:tr>
    </w:tbl>
    <w:p w14:paraId="6FF7EE0C" w14:textId="77777777" w:rsidR="0011302D" w:rsidRPr="008D18C1" w:rsidRDefault="0011302D" w:rsidP="0011302D">
      <w:pPr>
        <w:pStyle w:val="SectionTitle"/>
        <w:spacing w:before="0" w:after="0"/>
        <w:rPr>
          <w:rFonts w:ascii="Arial" w:hAnsi="Arial" w:cs="Arial"/>
          <w:b w:val="0"/>
          <w:sz w:val="20"/>
          <w:szCs w:val="20"/>
        </w:rPr>
      </w:pPr>
    </w:p>
    <w:p w14:paraId="15744051" w14:textId="77777777" w:rsidR="0011302D" w:rsidRPr="008D18C1" w:rsidRDefault="0011302D" w:rsidP="0011302D">
      <w:pPr>
        <w:pStyle w:val="SectionTitle"/>
        <w:spacing w:before="0" w:after="0"/>
        <w:rPr>
          <w:rFonts w:ascii="Arial" w:hAnsi="Arial" w:cs="Arial"/>
          <w:b w:val="0"/>
          <w:sz w:val="20"/>
          <w:szCs w:val="20"/>
        </w:rPr>
      </w:pPr>
      <w:r w:rsidRPr="008D18C1">
        <w:rPr>
          <w:rFonts w:ascii="Arial" w:hAnsi="Arial" w:cs="Arial"/>
          <w:b w:val="0"/>
          <w:sz w:val="20"/>
          <w:szCs w:val="20"/>
        </w:rPr>
        <w:t>B: Sytuacja ekonomiczna i finansowa</w:t>
      </w:r>
    </w:p>
    <w:p w14:paraId="27D423F1" w14:textId="77777777" w:rsidR="0011302D" w:rsidRPr="008D18C1" w:rsidRDefault="0011302D" w:rsidP="0011302D">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8D18C1">
        <w:rPr>
          <w:rFonts w:ascii="Arial" w:hAnsi="Arial" w:cs="Arial"/>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0"/>
        <w:gridCol w:w="4531"/>
      </w:tblGrid>
      <w:tr w:rsidR="0011302D" w:rsidRPr="008D18C1" w14:paraId="4179A965" w14:textId="77777777" w:rsidTr="0011302D">
        <w:tc>
          <w:tcPr>
            <w:tcW w:w="4644" w:type="dxa"/>
            <w:shd w:val="clear" w:color="auto" w:fill="auto"/>
          </w:tcPr>
          <w:p w14:paraId="10739717" w14:textId="77777777" w:rsidR="0011302D" w:rsidRPr="008D18C1" w:rsidRDefault="0011302D" w:rsidP="0011302D">
            <w:pPr>
              <w:rPr>
                <w:rFonts w:ascii="Arial" w:hAnsi="Arial" w:cs="Arial"/>
                <w:b/>
                <w:sz w:val="20"/>
                <w:szCs w:val="20"/>
              </w:rPr>
            </w:pPr>
            <w:r w:rsidRPr="008D18C1">
              <w:rPr>
                <w:rFonts w:ascii="Arial" w:hAnsi="Arial" w:cs="Arial"/>
                <w:b/>
                <w:sz w:val="20"/>
                <w:szCs w:val="20"/>
              </w:rPr>
              <w:t>Sytuacja ekonomiczna i finansowa</w:t>
            </w:r>
          </w:p>
        </w:tc>
        <w:tc>
          <w:tcPr>
            <w:tcW w:w="4645" w:type="dxa"/>
            <w:shd w:val="clear" w:color="auto" w:fill="auto"/>
          </w:tcPr>
          <w:p w14:paraId="3D780C39" w14:textId="77777777" w:rsidR="0011302D" w:rsidRPr="008D18C1" w:rsidRDefault="0011302D" w:rsidP="0011302D">
            <w:pPr>
              <w:rPr>
                <w:rFonts w:ascii="Arial" w:hAnsi="Arial" w:cs="Arial"/>
                <w:b/>
                <w:sz w:val="20"/>
                <w:szCs w:val="20"/>
              </w:rPr>
            </w:pPr>
            <w:r w:rsidRPr="008D18C1">
              <w:rPr>
                <w:rFonts w:ascii="Arial" w:hAnsi="Arial" w:cs="Arial"/>
                <w:b/>
                <w:sz w:val="20"/>
                <w:szCs w:val="20"/>
              </w:rPr>
              <w:t>Odpowiedź:</w:t>
            </w:r>
          </w:p>
        </w:tc>
      </w:tr>
      <w:tr w:rsidR="0011302D" w:rsidRPr="008D18C1" w14:paraId="088EE00E" w14:textId="77777777" w:rsidTr="0011302D">
        <w:tc>
          <w:tcPr>
            <w:tcW w:w="4644" w:type="dxa"/>
            <w:shd w:val="clear" w:color="auto" w:fill="auto"/>
          </w:tcPr>
          <w:p w14:paraId="7364547D" w14:textId="77777777" w:rsidR="0011302D" w:rsidRPr="008D18C1" w:rsidRDefault="0011302D" w:rsidP="0011302D">
            <w:pPr>
              <w:rPr>
                <w:rFonts w:ascii="Arial" w:hAnsi="Arial" w:cs="Arial"/>
                <w:sz w:val="20"/>
                <w:szCs w:val="20"/>
              </w:rPr>
            </w:pPr>
            <w:r w:rsidRPr="008D18C1">
              <w:rPr>
                <w:rFonts w:ascii="Arial" w:hAnsi="Arial" w:cs="Arial"/>
                <w:sz w:val="20"/>
                <w:szCs w:val="20"/>
              </w:rPr>
              <w:t xml:space="preserve">1a) Jego („ogólny”) </w:t>
            </w:r>
            <w:r w:rsidRPr="008D18C1">
              <w:rPr>
                <w:rFonts w:ascii="Arial" w:hAnsi="Arial" w:cs="Arial"/>
                <w:b/>
                <w:sz w:val="20"/>
                <w:szCs w:val="20"/>
              </w:rPr>
              <w:t>roczny obrót</w:t>
            </w:r>
            <w:r w:rsidRPr="008D18C1">
              <w:rPr>
                <w:rFonts w:ascii="Arial" w:hAnsi="Arial" w:cs="Arial"/>
                <w:sz w:val="20"/>
                <w:szCs w:val="20"/>
              </w:rPr>
              <w:t xml:space="preserve"> w ciągu określonej liczby lat obrotowych wymaganej w stosownym ogłoszeniu lub dokumentach zamówienia jest następujący</w:t>
            </w:r>
            <w:r w:rsidRPr="008D18C1">
              <w:rPr>
                <w:rFonts w:ascii="Arial" w:hAnsi="Arial" w:cs="Arial"/>
                <w:b/>
                <w:sz w:val="20"/>
                <w:szCs w:val="20"/>
              </w:rPr>
              <w:t>:</w:t>
            </w:r>
            <w:r w:rsidRPr="008D18C1">
              <w:rPr>
                <w:rFonts w:ascii="Arial" w:hAnsi="Arial" w:cs="Arial"/>
                <w:b/>
                <w:sz w:val="20"/>
                <w:szCs w:val="20"/>
              </w:rPr>
              <w:br/>
              <w:t>i/lub</w:t>
            </w:r>
            <w:r w:rsidRPr="008D18C1">
              <w:rPr>
                <w:rFonts w:ascii="Arial" w:hAnsi="Arial" w:cs="Arial"/>
                <w:sz w:val="20"/>
                <w:szCs w:val="20"/>
              </w:rPr>
              <w:br/>
              <w:t xml:space="preserve">1b) Jego </w:t>
            </w:r>
            <w:r w:rsidRPr="008D18C1">
              <w:rPr>
                <w:rFonts w:ascii="Arial" w:hAnsi="Arial" w:cs="Arial"/>
                <w:b/>
                <w:sz w:val="20"/>
                <w:szCs w:val="20"/>
              </w:rPr>
              <w:t>średni</w:t>
            </w:r>
            <w:r w:rsidRPr="008D18C1">
              <w:rPr>
                <w:rFonts w:ascii="Arial" w:hAnsi="Arial" w:cs="Arial"/>
                <w:sz w:val="20"/>
                <w:szCs w:val="20"/>
              </w:rPr>
              <w:t xml:space="preserve"> roczny </w:t>
            </w:r>
            <w:r w:rsidRPr="008D18C1">
              <w:rPr>
                <w:rFonts w:ascii="Arial" w:hAnsi="Arial" w:cs="Arial"/>
                <w:b/>
                <w:sz w:val="20"/>
                <w:szCs w:val="20"/>
              </w:rPr>
              <w:t>obrót w ciągu określonej liczby lat wymaganej w stosownym ogłoszeniu lub dokumentach zamówienia jest następujący</w:t>
            </w:r>
            <w:r w:rsidRPr="008D18C1">
              <w:rPr>
                <w:rStyle w:val="Odwoanieprzypisudolnego"/>
                <w:rFonts w:ascii="Arial" w:hAnsi="Arial" w:cs="Arial"/>
                <w:b/>
                <w:sz w:val="20"/>
                <w:szCs w:val="20"/>
              </w:rPr>
              <w:footnoteReference w:id="33"/>
            </w:r>
            <w:r w:rsidRPr="008D18C1">
              <w:rPr>
                <w:rFonts w:ascii="Arial" w:hAnsi="Arial" w:cs="Arial"/>
                <w:b/>
                <w:sz w:val="20"/>
                <w:szCs w:val="20"/>
              </w:rPr>
              <w:t xml:space="preserve"> (</w:t>
            </w:r>
            <w:r w:rsidRPr="008D18C1">
              <w:rPr>
                <w:rFonts w:ascii="Arial" w:hAnsi="Arial" w:cs="Arial"/>
                <w:sz w:val="20"/>
                <w:szCs w:val="20"/>
              </w:rPr>
              <w:t>)</w:t>
            </w:r>
            <w:r w:rsidRPr="008D18C1">
              <w:rPr>
                <w:rFonts w:ascii="Arial" w:hAnsi="Arial" w:cs="Arial"/>
                <w:b/>
                <w:sz w:val="20"/>
                <w:szCs w:val="20"/>
              </w:rPr>
              <w:t>:</w:t>
            </w:r>
            <w:r w:rsidRPr="008D18C1">
              <w:rPr>
                <w:rFonts w:ascii="Arial" w:hAnsi="Arial" w:cs="Arial"/>
                <w:b/>
                <w:sz w:val="20"/>
                <w:szCs w:val="20"/>
              </w:rPr>
              <w:br/>
            </w:r>
            <w:r w:rsidRPr="008D18C1">
              <w:rPr>
                <w:rFonts w:ascii="Arial" w:hAnsi="Arial" w:cs="Arial"/>
                <w:sz w:val="20"/>
                <w:szCs w:val="20"/>
              </w:rPr>
              <w:t>Jeżeli odnośna dokumentacja jest dostępna w formie elektronicznej, proszę wskazać:</w:t>
            </w:r>
          </w:p>
        </w:tc>
        <w:tc>
          <w:tcPr>
            <w:tcW w:w="4645" w:type="dxa"/>
            <w:shd w:val="clear" w:color="auto" w:fill="auto"/>
          </w:tcPr>
          <w:p w14:paraId="6B0A4694" w14:textId="77777777" w:rsidR="0011302D" w:rsidRPr="008D18C1" w:rsidRDefault="0011302D" w:rsidP="0011302D">
            <w:pPr>
              <w:rPr>
                <w:rFonts w:ascii="Arial" w:hAnsi="Arial" w:cs="Arial"/>
                <w:sz w:val="20"/>
                <w:szCs w:val="20"/>
              </w:rPr>
            </w:pPr>
            <w:r w:rsidRPr="008D18C1">
              <w:rPr>
                <w:rFonts w:ascii="Arial" w:hAnsi="Arial" w:cs="Arial"/>
                <w:sz w:val="20"/>
                <w:szCs w:val="20"/>
              </w:rPr>
              <w:t>rok: [……] obrót: [……] […] waluta</w:t>
            </w:r>
            <w:r w:rsidRPr="008D18C1">
              <w:rPr>
                <w:rFonts w:ascii="Arial" w:hAnsi="Arial" w:cs="Arial"/>
                <w:sz w:val="20"/>
                <w:szCs w:val="20"/>
              </w:rPr>
              <w:br/>
              <w:t>rok: [……] obrót: [……] […] waluta</w:t>
            </w:r>
            <w:r w:rsidRPr="008D18C1">
              <w:rPr>
                <w:rFonts w:ascii="Arial" w:hAnsi="Arial" w:cs="Arial"/>
                <w:sz w:val="20"/>
                <w:szCs w:val="20"/>
              </w:rPr>
              <w:br/>
              <w:t>rok: [……] obrót: [……] […] waluta</w:t>
            </w:r>
            <w:r w:rsidRPr="008D18C1">
              <w:rPr>
                <w:rFonts w:ascii="Arial" w:hAnsi="Arial" w:cs="Arial"/>
                <w:sz w:val="20"/>
                <w:szCs w:val="20"/>
              </w:rPr>
              <w:br/>
            </w:r>
            <w:r w:rsidRPr="008D18C1">
              <w:rPr>
                <w:rFonts w:ascii="Arial" w:hAnsi="Arial" w:cs="Arial"/>
                <w:sz w:val="20"/>
                <w:szCs w:val="20"/>
              </w:rPr>
              <w:br/>
            </w:r>
            <w:r w:rsidRPr="008D18C1">
              <w:rPr>
                <w:rFonts w:ascii="Arial" w:hAnsi="Arial" w:cs="Arial"/>
                <w:sz w:val="20"/>
                <w:szCs w:val="20"/>
              </w:rPr>
              <w:br/>
              <w:t>(liczba lat, średni obrót)</w:t>
            </w:r>
            <w:r w:rsidRPr="008D18C1">
              <w:rPr>
                <w:rFonts w:ascii="Arial" w:hAnsi="Arial" w:cs="Arial"/>
                <w:b/>
                <w:sz w:val="20"/>
                <w:szCs w:val="20"/>
              </w:rPr>
              <w:t>:</w:t>
            </w:r>
            <w:r w:rsidRPr="008D18C1">
              <w:rPr>
                <w:rFonts w:ascii="Arial" w:hAnsi="Arial" w:cs="Arial"/>
                <w:sz w:val="20"/>
                <w:szCs w:val="20"/>
              </w:rPr>
              <w:t xml:space="preserve"> [……], [……] […] waluta</w:t>
            </w:r>
            <w:r w:rsidRPr="008D18C1">
              <w:rPr>
                <w:rFonts w:ascii="Arial" w:hAnsi="Arial" w:cs="Arial"/>
                <w:sz w:val="20"/>
                <w:szCs w:val="20"/>
              </w:rPr>
              <w:br/>
            </w:r>
          </w:p>
          <w:p w14:paraId="04428FAF" w14:textId="77777777" w:rsidR="0011302D" w:rsidRPr="008D18C1" w:rsidRDefault="0011302D" w:rsidP="0011302D">
            <w:pPr>
              <w:rPr>
                <w:rFonts w:ascii="Arial" w:hAnsi="Arial" w:cs="Arial"/>
                <w:sz w:val="20"/>
                <w:szCs w:val="20"/>
              </w:rPr>
            </w:pPr>
            <w:r w:rsidRPr="008D18C1">
              <w:rPr>
                <w:rFonts w:ascii="Arial" w:hAnsi="Arial" w:cs="Arial"/>
                <w:sz w:val="20"/>
                <w:szCs w:val="20"/>
              </w:rPr>
              <w:t>(adres internetowy, wydający urząd lub organ, dokładne dane referencyjne dokumentacji): [……][……][……]</w:t>
            </w:r>
          </w:p>
        </w:tc>
      </w:tr>
      <w:tr w:rsidR="0011302D" w:rsidRPr="008D18C1" w14:paraId="66B8C3ED" w14:textId="77777777" w:rsidTr="0011302D">
        <w:tc>
          <w:tcPr>
            <w:tcW w:w="4644" w:type="dxa"/>
            <w:shd w:val="clear" w:color="auto" w:fill="auto"/>
          </w:tcPr>
          <w:p w14:paraId="6C362464" w14:textId="77777777" w:rsidR="0011302D" w:rsidRPr="008D18C1" w:rsidRDefault="0011302D" w:rsidP="0011302D">
            <w:pPr>
              <w:rPr>
                <w:rFonts w:ascii="Arial" w:hAnsi="Arial" w:cs="Arial"/>
                <w:sz w:val="20"/>
                <w:szCs w:val="20"/>
              </w:rPr>
            </w:pPr>
            <w:r w:rsidRPr="008D18C1">
              <w:rPr>
                <w:rFonts w:ascii="Arial" w:hAnsi="Arial" w:cs="Arial"/>
                <w:sz w:val="20"/>
                <w:szCs w:val="20"/>
              </w:rPr>
              <w:t xml:space="preserve">2a) Jego roczny („specyficzny”) </w:t>
            </w:r>
            <w:r w:rsidRPr="008D18C1">
              <w:rPr>
                <w:rFonts w:ascii="Arial" w:hAnsi="Arial" w:cs="Arial"/>
                <w:b/>
                <w:sz w:val="20"/>
                <w:szCs w:val="20"/>
              </w:rPr>
              <w:t>obrót w obszarze działalności gospodarczej objętym zamówieniem</w:t>
            </w:r>
            <w:r w:rsidRPr="008D18C1">
              <w:rPr>
                <w:rFonts w:ascii="Arial" w:hAnsi="Arial" w:cs="Arial"/>
                <w:sz w:val="20"/>
                <w:szCs w:val="20"/>
              </w:rPr>
              <w:t xml:space="preserve"> i określonym w stosownym ogłoszeniu lub dokumentach zamówienia w ciągu wymaganej liczby lat obrotowych jest następujący:</w:t>
            </w:r>
            <w:r w:rsidRPr="008D18C1">
              <w:rPr>
                <w:rFonts w:ascii="Arial" w:hAnsi="Arial" w:cs="Arial"/>
                <w:sz w:val="20"/>
                <w:szCs w:val="20"/>
              </w:rPr>
              <w:br/>
            </w:r>
            <w:r w:rsidRPr="008D18C1">
              <w:rPr>
                <w:rFonts w:ascii="Arial" w:hAnsi="Arial" w:cs="Arial"/>
                <w:b/>
                <w:sz w:val="20"/>
                <w:szCs w:val="20"/>
              </w:rPr>
              <w:t>i/lub</w:t>
            </w:r>
            <w:r w:rsidRPr="008D18C1">
              <w:rPr>
                <w:rFonts w:ascii="Arial" w:hAnsi="Arial" w:cs="Arial"/>
                <w:b/>
                <w:sz w:val="20"/>
                <w:szCs w:val="20"/>
              </w:rPr>
              <w:br/>
            </w:r>
            <w:r w:rsidRPr="008D18C1">
              <w:rPr>
                <w:rFonts w:ascii="Arial" w:hAnsi="Arial" w:cs="Arial"/>
                <w:sz w:val="20"/>
                <w:szCs w:val="20"/>
              </w:rPr>
              <w:t xml:space="preserve">2b) Jego </w:t>
            </w:r>
            <w:r w:rsidRPr="008D18C1">
              <w:rPr>
                <w:rFonts w:ascii="Arial" w:hAnsi="Arial" w:cs="Arial"/>
                <w:b/>
                <w:sz w:val="20"/>
                <w:szCs w:val="20"/>
              </w:rPr>
              <w:t>średni</w:t>
            </w:r>
            <w:r w:rsidRPr="008D18C1">
              <w:rPr>
                <w:rFonts w:ascii="Arial" w:hAnsi="Arial" w:cs="Arial"/>
                <w:sz w:val="20"/>
                <w:szCs w:val="20"/>
              </w:rPr>
              <w:t xml:space="preserve"> roczny </w:t>
            </w:r>
            <w:r w:rsidRPr="008D18C1">
              <w:rPr>
                <w:rFonts w:ascii="Arial" w:hAnsi="Arial" w:cs="Arial"/>
                <w:b/>
                <w:sz w:val="20"/>
                <w:szCs w:val="20"/>
              </w:rPr>
              <w:t>obrót w przedmiotowym obszarze i w ciągu określonej liczby lat wymaganej w stosownym ogłoszeniu lub dokumentach zamówienia jest następujący</w:t>
            </w:r>
            <w:r w:rsidRPr="008D18C1">
              <w:rPr>
                <w:rStyle w:val="Odwoanieprzypisudolnego"/>
                <w:rFonts w:ascii="Arial" w:hAnsi="Arial" w:cs="Arial"/>
                <w:b/>
                <w:sz w:val="20"/>
                <w:szCs w:val="20"/>
              </w:rPr>
              <w:footnoteReference w:id="34"/>
            </w:r>
            <w:r w:rsidRPr="008D18C1">
              <w:rPr>
                <w:rFonts w:ascii="Arial" w:hAnsi="Arial" w:cs="Arial"/>
                <w:b/>
                <w:sz w:val="20"/>
                <w:szCs w:val="20"/>
              </w:rPr>
              <w:t>:</w:t>
            </w:r>
            <w:r w:rsidRPr="008D18C1">
              <w:rPr>
                <w:rFonts w:ascii="Arial" w:hAnsi="Arial" w:cs="Arial"/>
                <w:b/>
                <w:sz w:val="20"/>
                <w:szCs w:val="20"/>
              </w:rPr>
              <w:br/>
            </w:r>
            <w:r w:rsidRPr="008D18C1">
              <w:rPr>
                <w:rFonts w:ascii="Arial" w:hAnsi="Arial" w:cs="Arial"/>
                <w:sz w:val="20"/>
                <w:szCs w:val="20"/>
              </w:rPr>
              <w:t>Jeżeli odnośna dokumentacja jest dostępna w formie elektronicznej, proszę wskazać:</w:t>
            </w:r>
          </w:p>
        </w:tc>
        <w:tc>
          <w:tcPr>
            <w:tcW w:w="4645" w:type="dxa"/>
            <w:shd w:val="clear" w:color="auto" w:fill="auto"/>
          </w:tcPr>
          <w:p w14:paraId="741F1014" w14:textId="77777777" w:rsidR="0011302D" w:rsidRPr="008D18C1" w:rsidRDefault="0011302D" w:rsidP="0011302D">
            <w:pPr>
              <w:rPr>
                <w:rFonts w:ascii="Arial" w:hAnsi="Arial" w:cs="Arial"/>
                <w:sz w:val="20"/>
                <w:szCs w:val="20"/>
              </w:rPr>
            </w:pPr>
            <w:r w:rsidRPr="008D18C1">
              <w:rPr>
                <w:rFonts w:ascii="Arial" w:hAnsi="Arial" w:cs="Arial"/>
                <w:sz w:val="20"/>
                <w:szCs w:val="20"/>
              </w:rPr>
              <w:t>rok: [……] obrót: [……] […] waluta</w:t>
            </w:r>
            <w:r w:rsidRPr="008D18C1">
              <w:rPr>
                <w:rFonts w:ascii="Arial" w:hAnsi="Arial" w:cs="Arial"/>
                <w:sz w:val="20"/>
                <w:szCs w:val="20"/>
              </w:rPr>
              <w:br/>
              <w:t>rok: [……] obrót: [……] […] waluta</w:t>
            </w:r>
            <w:r w:rsidRPr="008D18C1">
              <w:rPr>
                <w:rFonts w:ascii="Arial" w:hAnsi="Arial" w:cs="Arial"/>
                <w:sz w:val="20"/>
                <w:szCs w:val="20"/>
              </w:rPr>
              <w:br/>
              <w:t>rok: [……] obrót: [……] […] waluta</w:t>
            </w:r>
            <w:r w:rsidRPr="008D18C1">
              <w:rPr>
                <w:rFonts w:ascii="Arial" w:hAnsi="Arial" w:cs="Arial"/>
                <w:sz w:val="20"/>
                <w:szCs w:val="20"/>
              </w:rPr>
              <w:br/>
            </w:r>
            <w:r w:rsidRPr="008D18C1">
              <w:rPr>
                <w:rFonts w:ascii="Arial" w:hAnsi="Arial" w:cs="Arial"/>
                <w:sz w:val="20"/>
                <w:szCs w:val="20"/>
              </w:rPr>
              <w:br/>
            </w:r>
            <w:r w:rsidRPr="008D18C1">
              <w:rPr>
                <w:rFonts w:ascii="Arial" w:hAnsi="Arial" w:cs="Arial"/>
                <w:sz w:val="20"/>
                <w:szCs w:val="20"/>
              </w:rPr>
              <w:br/>
            </w:r>
            <w:r w:rsidRPr="008D18C1">
              <w:rPr>
                <w:rFonts w:ascii="Arial" w:hAnsi="Arial" w:cs="Arial"/>
                <w:sz w:val="20"/>
                <w:szCs w:val="20"/>
              </w:rPr>
              <w:br/>
            </w:r>
            <w:r w:rsidRPr="008D18C1">
              <w:rPr>
                <w:rFonts w:ascii="Arial" w:hAnsi="Arial" w:cs="Arial"/>
                <w:sz w:val="20"/>
                <w:szCs w:val="20"/>
              </w:rPr>
              <w:br/>
              <w:t>(liczba lat, średni obrót)</w:t>
            </w:r>
            <w:r w:rsidRPr="008D18C1">
              <w:rPr>
                <w:rFonts w:ascii="Arial" w:hAnsi="Arial" w:cs="Arial"/>
                <w:b/>
                <w:sz w:val="20"/>
                <w:szCs w:val="20"/>
              </w:rPr>
              <w:t>:</w:t>
            </w:r>
            <w:r w:rsidRPr="008D18C1">
              <w:rPr>
                <w:rFonts w:ascii="Arial" w:hAnsi="Arial" w:cs="Arial"/>
                <w:sz w:val="20"/>
                <w:szCs w:val="20"/>
              </w:rPr>
              <w:t xml:space="preserve"> [……], [……] […] waluta</w:t>
            </w:r>
            <w:r w:rsidRPr="008D18C1">
              <w:rPr>
                <w:rFonts w:ascii="Arial" w:hAnsi="Arial" w:cs="Arial"/>
                <w:sz w:val="20"/>
                <w:szCs w:val="20"/>
              </w:rPr>
              <w:br/>
            </w:r>
            <w:r w:rsidRPr="008D18C1">
              <w:rPr>
                <w:rFonts w:ascii="Arial" w:hAnsi="Arial" w:cs="Arial"/>
                <w:sz w:val="20"/>
                <w:szCs w:val="20"/>
              </w:rPr>
              <w:br/>
            </w:r>
            <w:r w:rsidRPr="008D18C1">
              <w:rPr>
                <w:rFonts w:ascii="Arial" w:hAnsi="Arial" w:cs="Arial"/>
                <w:sz w:val="20"/>
                <w:szCs w:val="20"/>
              </w:rPr>
              <w:br/>
              <w:t>(adres internetowy, wydający urząd lub organ, dokładne dane referencyjne dokumentacji): [……][……][……]</w:t>
            </w:r>
          </w:p>
        </w:tc>
      </w:tr>
      <w:tr w:rsidR="0011302D" w:rsidRPr="008D18C1" w14:paraId="4C25339C" w14:textId="77777777" w:rsidTr="0011302D">
        <w:tc>
          <w:tcPr>
            <w:tcW w:w="4644" w:type="dxa"/>
            <w:shd w:val="clear" w:color="auto" w:fill="auto"/>
          </w:tcPr>
          <w:p w14:paraId="59415441" w14:textId="77777777" w:rsidR="0011302D" w:rsidRPr="008D18C1" w:rsidRDefault="0011302D" w:rsidP="0011302D">
            <w:pPr>
              <w:rPr>
                <w:rFonts w:ascii="Arial" w:hAnsi="Arial" w:cs="Arial"/>
                <w:sz w:val="20"/>
                <w:szCs w:val="20"/>
              </w:rPr>
            </w:pPr>
            <w:r w:rsidRPr="008D18C1">
              <w:rPr>
                <w:rFonts w:ascii="Arial" w:hAnsi="Arial" w:cs="Arial"/>
                <w:sz w:val="20"/>
                <w:szCs w:val="20"/>
              </w:rPr>
              <w:t>3) W przypadku gdy informacje dotyczące obrotu (ogólnego lub specyficznego) nie są dostępne za cały wymagany okres, proszę podać datę założenia przedsiębiorstwa wykonawcy lub rozpoczęcia działalności przez wykonawcę:</w:t>
            </w:r>
          </w:p>
        </w:tc>
        <w:tc>
          <w:tcPr>
            <w:tcW w:w="4645" w:type="dxa"/>
            <w:shd w:val="clear" w:color="auto" w:fill="auto"/>
          </w:tcPr>
          <w:p w14:paraId="3A4A36CD" w14:textId="77777777" w:rsidR="0011302D" w:rsidRPr="008D18C1" w:rsidRDefault="0011302D" w:rsidP="0011302D">
            <w:pPr>
              <w:rPr>
                <w:rFonts w:ascii="Arial" w:hAnsi="Arial" w:cs="Arial"/>
                <w:sz w:val="20"/>
                <w:szCs w:val="20"/>
              </w:rPr>
            </w:pPr>
            <w:r w:rsidRPr="008D18C1">
              <w:rPr>
                <w:rFonts w:ascii="Arial" w:hAnsi="Arial" w:cs="Arial"/>
                <w:sz w:val="20"/>
                <w:szCs w:val="20"/>
              </w:rPr>
              <w:t>[……]</w:t>
            </w:r>
          </w:p>
        </w:tc>
      </w:tr>
      <w:tr w:rsidR="0011302D" w:rsidRPr="008D18C1" w14:paraId="03B37617" w14:textId="77777777" w:rsidTr="0011302D">
        <w:tc>
          <w:tcPr>
            <w:tcW w:w="4644" w:type="dxa"/>
            <w:shd w:val="clear" w:color="auto" w:fill="auto"/>
          </w:tcPr>
          <w:p w14:paraId="4A39B90B" w14:textId="77777777" w:rsidR="0011302D" w:rsidRPr="008D18C1" w:rsidRDefault="0011302D" w:rsidP="0011302D">
            <w:pPr>
              <w:rPr>
                <w:rFonts w:ascii="Arial" w:hAnsi="Arial" w:cs="Arial"/>
                <w:sz w:val="20"/>
                <w:szCs w:val="20"/>
              </w:rPr>
            </w:pPr>
            <w:r w:rsidRPr="008D18C1">
              <w:rPr>
                <w:rFonts w:ascii="Arial" w:hAnsi="Arial" w:cs="Arial"/>
                <w:sz w:val="20"/>
                <w:szCs w:val="20"/>
              </w:rPr>
              <w:t xml:space="preserve">4) W odniesieniu do </w:t>
            </w:r>
            <w:r w:rsidRPr="008D18C1">
              <w:rPr>
                <w:rFonts w:ascii="Arial" w:hAnsi="Arial" w:cs="Arial"/>
                <w:b/>
                <w:sz w:val="20"/>
                <w:szCs w:val="20"/>
              </w:rPr>
              <w:t>wskaźników finansowych</w:t>
            </w:r>
            <w:r w:rsidRPr="008D18C1">
              <w:rPr>
                <w:rStyle w:val="Odwoanieprzypisudolnego"/>
                <w:rFonts w:ascii="Arial" w:hAnsi="Arial" w:cs="Arial"/>
                <w:b/>
                <w:sz w:val="20"/>
                <w:szCs w:val="20"/>
              </w:rPr>
              <w:footnoteReference w:id="35"/>
            </w:r>
            <w:r w:rsidRPr="008D18C1">
              <w:rPr>
                <w:rFonts w:ascii="Arial" w:hAnsi="Arial" w:cs="Arial"/>
                <w:sz w:val="20"/>
                <w:szCs w:val="20"/>
              </w:rPr>
              <w:t xml:space="preserve"> określonych w stosownym ogłoszeniu lub dokumentach zamówienia wykonawca oświadcza, że aktualna(-e) wartość(-ci) wymaganego(-</w:t>
            </w:r>
            <w:proofErr w:type="spellStart"/>
            <w:r w:rsidRPr="008D18C1">
              <w:rPr>
                <w:rFonts w:ascii="Arial" w:hAnsi="Arial" w:cs="Arial"/>
                <w:sz w:val="20"/>
                <w:szCs w:val="20"/>
              </w:rPr>
              <w:t>ych</w:t>
            </w:r>
            <w:proofErr w:type="spellEnd"/>
            <w:r w:rsidRPr="008D18C1">
              <w:rPr>
                <w:rFonts w:ascii="Arial" w:hAnsi="Arial" w:cs="Arial"/>
                <w:sz w:val="20"/>
                <w:szCs w:val="20"/>
              </w:rPr>
              <w:t>) wskaźnika(-ów) jest (są) następująca(-e):</w:t>
            </w:r>
            <w:r w:rsidRPr="008D18C1">
              <w:rPr>
                <w:rFonts w:ascii="Arial" w:hAnsi="Arial" w:cs="Arial"/>
                <w:sz w:val="20"/>
                <w:szCs w:val="20"/>
              </w:rPr>
              <w:br/>
              <w:t>Jeżeli odnośna dokumentacja jest dostępna w formie elektronicznej, proszę wskazać:</w:t>
            </w:r>
          </w:p>
        </w:tc>
        <w:tc>
          <w:tcPr>
            <w:tcW w:w="4645" w:type="dxa"/>
            <w:shd w:val="clear" w:color="auto" w:fill="auto"/>
          </w:tcPr>
          <w:p w14:paraId="237CBEE1" w14:textId="77777777" w:rsidR="0011302D" w:rsidRPr="008D18C1" w:rsidRDefault="0011302D" w:rsidP="0011302D">
            <w:pPr>
              <w:rPr>
                <w:rFonts w:ascii="Arial" w:hAnsi="Arial" w:cs="Arial"/>
                <w:sz w:val="20"/>
                <w:szCs w:val="20"/>
              </w:rPr>
            </w:pPr>
            <w:r w:rsidRPr="008D18C1">
              <w:rPr>
                <w:rFonts w:ascii="Arial" w:hAnsi="Arial" w:cs="Arial"/>
                <w:sz w:val="20"/>
                <w:szCs w:val="20"/>
              </w:rPr>
              <w:t>(określenie wymaganego wskaźnika – stosunek X do Y</w:t>
            </w:r>
            <w:r w:rsidRPr="008D18C1">
              <w:rPr>
                <w:rStyle w:val="Odwoanieprzypisudolnego"/>
                <w:rFonts w:ascii="Arial" w:hAnsi="Arial" w:cs="Arial"/>
                <w:sz w:val="20"/>
                <w:szCs w:val="20"/>
              </w:rPr>
              <w:footnoteReference w:id="36"/>
            </w:r>
            <w:r w:rsidRPr="008D18C1">
              <w:rPr>
                <w:rFonts w:ascii="Arial" w:hAnsi="Arial" w:cs="Arial"/>
                <w:sz w:val="20"/>
                <w:szCs w:val="20"/>
              </w:rPr>
              <w:t xml:space="preserve"> – oraz wartość):</w:t>
            </w:r>
            <w:r w:rsidRPr="008D18C1">
              <w:rPr>
                <w:rFonts w:ascii="Arial" w:hAnsi="Arial" w:cs="Arial"/>
                <w:sz w:val="20"/>
                <w:szCs w:val="20"/>
              </w:rPr>
              <w:br/>
              <w:t>[……], [……]</w:t>
            </w:r>
            <w:r w:rsidRPr="008D18C1">
              <w:rPr>
                <w:rStyle w:val="Odwoanieprzypisudolnego"/>
                <w:rFonts w:ascii="Arial" w:hAnsi="Arial" w:cs="Arial"/>
                <w:sz w:val="20"/>
                <w:szCs w:val="20"/>
              </w:rPr>
              <w:footnoteReference w:id="37"/>
            </w:r>
            <w:r w:rsidRPr="008D18C1">
              <w:rPr>
                <w:rFonts w:ascii="Arial" w:hAnsi="Arial" w:cs="Arial"/>
                <w:sz w:val="20"/>
                <w:szCs w:val="20"/>
              </w:rPr>
              <w:br/>
            </w:r>
            <w:r w:rsidRPr="008D18C1">
              <w:rPr>
                <w:rFonts w:ascii="Arial" w:hAnsi="Arial" w:cs="Arial"/>
                <w:i/>
                <w:sz w:val="20"/>
                <w:szCs w:val="20"/>
              </w:rPr>
              <w:br/>
            </w:r>
            <w:r w:rsidRPr="008D18C1">
              <w:rPr>
                <w:rFonts w:ascii="Arial" w:hAnsi="Arial" w:cs="Arial"/>
                <w:i/>
                <w:sz w:val="20"/>
                <w:szCs w:val="20"/>
              </w:rPr>
              <w:br/>
            </w:r>
            <w:r w:rsidRPr="008D18C1">
              <w:rPr>
                <w:rFonts w:ascii="Arial" w:hAnsi="Arial" w:cs="Arial"/>
                <w:sz w:val="20"/>
                <w:szCs w:val="20"/>
              </w:rPr>
              <w:t>(adres internetowy, wydający urząd lub organ, dokładne dane referencyjne dokumentacji): [……][……][……]</w:t>
            </w:r>
          </w:p>
        </w:tc>
      </w:tr>
      <w:tr w:rsidR="0011302D" w:rsidRPr="008D18C1" w14:paraId="53D6C6DA" w14:textId="77777777" w:rsidTr="0011302D">
        <w:tc>
          <w:tcPr>
            <w:tcW w:w="4644" w:type="dxa"/>
            <w:shd w:val="clear" w:color="auto" w:fill="auto"/>
          </w:tcPr>
          <w:p w14:paraId="16C5F440" w14:textId="77777777" w:rsidR="0011302D" w:rsidRPr="008D18C1" w:rsidRDefault="0011302D" w:rsidP="0011302D">
            <w:pPr>
              <w:rPr>
                <w:rFonts w:ascii="Arial" w:hAnsi="Arial" w:cs="Arial"/>
                <w:sz w:val="20"/>
                <w:szCs w:val="20"/>
              </w:rPr>
            </w:pPr>
            <w:r w:rsidRPr="008D18C1">
              <w:rPr>
                <w:rFonts w:ascii="Arial" w:hAnsi="Arial" w:cs="Arial"/>
                <w:sz w:val="20"/>
                <w:szCs w:val="20"/>
              </w:rPr>
              <w:t xml:space="preserve">5) W ramach </w:t>
            </w:r>
            <w:r w:rsidRPr="008D18C1">
              <w:rPr>
                <w:rFonts w:ascii="Arial" w:hAnsi="Arial" w:cs="Arial"/>
                <w:b/>
                <w:sz w:val="20"/>
                <w:szCs w:val="20"/>
              </w:rPr>
              <w:t>ubezpieczenia z tytułu ryzyka zawodowego</w:t>
            </w:r>
            <w:r w:rsidRPr="008D18C1">
              <w:rPr>
                <w:rFonts w:ascii="Arial" w:hAnsi="Arial" w:cs="Arial"/>
                <w:sz w:val="20"/>
                <w:szCs w:val="20"/>
              </w:rPr>
              <w:t xml:space="preserve"> wykonawca jest ubezpieczony na następującą kwotę:</w:t>
            </w:r>
            <w:r w:rsidRPr="008D18C1">
              <w:rPr>
                <w:rFonts w:ascii="Arial" w:hAnsi="Arial" w:cs="Arial"/>
                <w:sz w:val="20"/>
                <w:szCs w:val="20"/>
              </w:rPr>
              <w:br/>
            </w:r>
            <w:r w:rsidRPr="008D18C1">
              <w:rPr>
                <w:rStyle w:val="NormalBoldChar"/>
                <w:rFonts w:ascii="Arial" w:eastAsia="Calibri" w:hAnsi="Arial" w:cs="Arial"/>
                <w:sz w:val="20"/>
              </w:rPr>
              <w:t>Jeżeli t</w:t>
            </w:r>
            <w:r w:rsidRPr="008D18C1">
              <w:rPr>
                <w:rFonts w:ascii="Arial" w:hAnsi="Arial" w:cs="Arial"/>
                <w:sz w:val="20"/>
                <w:szCs w:val="20"/>
              </w:rPr>
              <w:t>e informacje są dostępne w formie elektronicznej, proszę wskazać:</w:t>
            </w:r>
          </w:p>
        </w:tc>
        <w:tc>
          <w:tcPr>
            <w:tcW w:w="4645" w:type="dxa"/>
            <w:shd w:val="clear" w:color="auto" w:fill="auto"/>
          </w:tcPr>
          <w:p w14:paraId="4337EEF3" w14:textId="77777777" w:rsidR="0011302D" w:rsidRPr="008D18C1" w:rsidRDefault="0011302D" w:rsidP="0011302D">
            <w:pPr>
              <w:rPr>
                <w:rFonts w:ascii="Arial" w:hAnsi="Arial" w:cs="Arial"/>
                <w:sz w:val="20"/>
                <w:szCs w:val="20"/>
              </w:rPr>
            </w:pPr>
            <w:r w:rsidRPr="008D18C1">
              <w:rPr>
                <w:rFonts w:ascii="Arial" w:hAnsi="Arial" w:cs="Arial"/>
                <w:sz w:val="20"/>
                <w:szCs w:val="20"/>
              </w:rPr>
              <w:t>[……] […] waluta</w:t>
            </w:r>
            <w:r w:rsidRPr="008D18C1">
              <w:rPr>
                <w:rFonts w:ascii="Arial" w:hAnsi="Arial" w:cs="Arial"/>
                <w:sz w:val="20"/>
                <w:szCs w:val="20"/>
              </w:rPr>
              <w:br/>
            </w:r>
            <w:r w:rsidRPr="008D18C1">
              <w:rPr>
                <w:rFonts w:ascii="Arial" w:hAnsi="Arial" w:cs="Arial"/>
                <w:sz w:val="20"/>
                <w:szCs w:val="20"/>
              </w:rPr>
              <w:br/>
              <w:t>(adres internetowy, wydający urząd lub organ, dokładne dane referencyjne dokumentacji): [……][……][……]</w:t>
            </w:r>
          </w:p>
        </w:tc>
      </w:tr>
      <w:tr w:rsidR="0011302D" w:rsidRPr="008D18C1" w14:paraId="3A2D90BB" w14:textId="77777777" w:rsidTr="0011302D">
        <w:tc>
          <w:tcPr>
            <w:tcW w:w="4644" w:type="dxa"/>
            <w:shd w:val="clear" w:color="auto" w:fill="auto"/>
          </w:tcPr>
          <w:p w14:paraId="71978C95" w14:textId="77777777" w:rsidR="0011302D" w:rsidRPr="008D18C1" w:rsidRDefault="0011302D" w:rsidP="0011302D">
            <w:pPr>
              <w:rPr>
                <w:rFonts w:ascii="Arial" w:hAnsi="Arial" w:cs="Arial"/>
                <w:sz w:val="20"/>
                <w:szCs w:val="20"/>
              </w:rPr>
            </w:pPr>
            <w:r w:rsidRPr="008D18C1">
              <w:rPr>
                <w:rFonts w:ascii="Arial" w:hAnsi="Arial" w:cs="Arial"/>
                <w:sz w:val="20"/>
                <w:szCs w:val="20"/>
              </w:rPr>
              <w:t xml:space="preserve">6) W odniesieniu do </w:t>
            </w:r>
            <w:r w:rsidRPr="008D18C1">
              <w:rPr>
                <w:rFonts w:ascii="Arial" w:hAnsi="Arial" w:cs="Arial"/>
                <w:b/>
                <w:sz w:val="20"/>
                <w:szCs w:val="20"/>
              </w:rPr>
              <w:t>innych ewentualnych wymogów ekonomicznych lub finansowych</w:t>
            </w:r>
            <w:r w:rsidRPr="008D18C1">
              <w:rPr>
                <w:rFonts w:ascii="Arial" w:hAnsi="Arial" w:cs="Arial"/>
                <w:sz w:val="20"/>
                <w:szCs w:val="20"/>
              </w:rPr>
              <w:t>, które mogły zostać określone w stosownym ogłoszeniu lub dokumentach zamówienia, wykonawca oświadcza, że</w:t>
            </w:r>
            <w:r w:rsidRPr="008D18C1">
              <w:rPr>
                <w:rFonts w:ascii="Arial" w:hAnsi="Arial" w:cs="Arial"/>
                <w:sz w:val="20"/>
                <w:szCs w:val="20"/>
              </w:rPr>
              <w:br/>
              <w:t xml:space="preserve">Jeżeli odnośna dokumentacja, która </w:t>
            </w:r>
            <w:r w:rsidRPr="008D18C1">
              <w:rPr>
                <w:rFonts w:ascii="Arial" w:hAnsi="Arial" w:cs="Arial"/>
                <w:b/>
                <w:sz w:val="20"/>
                <w:szCs w:val="20"/>
              </w:rPr>
              <w:t>mogła</w:t>
            </w:r>
            <w:r w:rsidRPr="008D18C1">
              <w:rPr>
                <w:rFonts w:ascii="Arial" w:hAnsi="Arial" w:cs="Arial"/>
                <w:sz w:val="20"/>
                <w:szCs w:val="20"/>
              </w:rPr>
              <w:t xml:space="preserve"> </w:t>
            </w:r>
            <w:r w:rsidRPr="008D18C1">
              <w:rPr>
                <w:rFonts w:ascii="Arial" w:hAnsi="Arial" w:cs="Arial"/>
                <w:sz w:val="20"/>
                <w:szCs w:val="20"/>
              </w:rPr>
              <w:lastRenderedPageBreak/>
              <w:t>zostać określona w stosownym ogłoszeniu lub w dokumentach zamówienia, jest dostępna w formie elektronicznej, proszę wskazać:</w:t>
            </w:r>
          </w:p>
        </w:tc>
        <w:tc>
          <w:tcPr>
            <w:tcW w:w="4645" w:type="dxa"/>
            <w:shd w:val="clear" w:color="auto" w:fill="auto"/>
          </w:tcPr>
          <w:p w14:paraId="5DF925D7" w14:textId="77777777" w:rsidR="0011302D" w:rsidRPr="008D18C1" w:rsidRDefault="0011302D" w:rsidP="0011302D">
            <w:pPr>
              <w:rPr>
                <w:rFonts w:ascii="Arial" w:hAnsi="Arial" w:cs="Arial"/>
                <w:sz w:val="20"/>
                <w:szCs w:val="20"/>
              </w:rPr>
            </w:pPr>
            <w:r w:rsidRPr="008D18C1">
              <w:rPr>
                <w:rFonts w:ascii="Arial" w:hAnsi="Arial" w:cs="Arial"/>
                <w:sz w:val="20"/>
                <w:szCs w:val="20"/>
              </w:rPr>
              <w:lastRenderedPageBreak/>
              <w:t>[……]</w:t>
            </w:r>
            <w:r w:rsidRPr="008D18C1">
              <w:rPr>
                <w:rFonts w:ascii="Arial" w:hAnsi="Arial" w:cs="Arial"/>
                <w:sz w:val="20"/>
                <w:szCs w:val="20"/>
              </w:rPr>
              <w:br/>
            </w:r>
            <w:r w:rsidRPr="008D18C1">
              <w:rPr>
                <w:rFonts w:ascii="Arial" w:hAnsi="Arial" w:cs="Arial"/>
                <w:sz w:val="20"/>
                <w:szCs w:val="20"/>
              </w:rPr>
              <w:br/>
            </w:r>
            <w:r w:rsidRPr="008D18C1">
              <w:rPr>
                <w:rFonts w:ascii="Arial" w:hAnsi="Arial" w:cs="Arial"/>
                <w:sz w:val="20"/>
                <w:szCs w:val="20"/>
              </w:rPr>
              <w:br/>
            </w:r>
            <w:r w:rsidRPr="008D18C1">
              <w:rPr>
                <w:rFonts w:ascii="Arial" w:hAnsi="Arial" w:cs="Arial"/>
                <w:sz w:val="20"/>
                <w:szCs w:val="20"/>
              </w:rPr>
              <w:br/>
            </w:r>
            <w:r w:rsidRPr="008D18C1">
              <w:rPr>
                <w:rFonts w:ascii="Arial" w:hAnsi="Arial" w:cs="Arial"/>
                <w:sz w:val="20"/>
                <w:szCs w:val="20"/>
              </w:rPr>
              <w:br/>
            </w:r>
            <w:r w:rsidRPr="008D18C1">
              <w:rPr>
                <w:rFonts w:ascii="Arial" w:hAnsi="Arial" w:cs="Arial"/>
                <w:sz w:val="20"/>
                <w:szCs w:val="20"/>
              </w:rPr>
              <w:br/>
            </w:r>
            <w:r w:rsidRPr="008D18C1">
              <w:rPr>
                <w:rFonts w:ascii="Arial" w:hAnsi="Arial" w:cs="Arial"/>
                <w:sz w:val="20"/>
                <w:szCs w:val="20"/>
              </w:rPr>
              <w:lastRenderedPageBreak/>
              <w:t>(adres internetowy, wydający urząd lub organ, dokładne dane referencyjne dokumentacji): [……][……][……]</w:t>
            </w:r>
          </w:p>
        </w:tc>
      </w:tr>
    </w:tbl>
    <w:p w14:paraId="011637CB" w14:textId="77777777" w:rsidR="0011302D" w:rsidRPr="008D18C1" w:rsidRDefault="0011302D" w:rsidP="0011302D">
      <w:pPr>
        <w:pStyle w:val="SectionTitle"/>
        <w:spacing w:before="0" w:after="0"/>
        <w:rPr>
          <w:rFonts w:ascii="Arial" w:hAnsi="Arial" w:cs="Arial"/>
          <w:b w:val="0"/>
          <w:sz w:val="20"/>
          <w:szCs w:val="20"/>
        </w:rPr>
      </w:pPr>
    </w:p>
    <w:p w14:paraId="4C6722C3" w14:textId="77777777" w:rsidR="0011302D" w:rsidRPr="008D18C1" w:rsidRDefault="0011302D" w:rsidP="0011302D">
      <w:pPr>
        <w:pStyle w:val="SectionTitle"/>
        <w:spacing w:before="0" w:after="0"/>
        <w:rPr>
          <w:rFonts w:ascii="Arial" w:hAnsi="Arial" w:cs="Arial"/>
          <w:b w:val="0"/>
          <w:sz w:val="20"/>
          <w:szCs w:val="20"/>
        </w:rPr>
      </w:pPr>
      <w:r w:rsidRPr="008D18C1">
        <w:rPr>
          <w:rFonts w:ascii="Arial" w:hAnsi="Arial" w:cs="Arial"/>
          <w:b w:val="0"/>
          <w:sz w:val="20"/>
          <w:szCs w:val="20"/>
        </w:rPr>
        <w:t>C: Zdolność techniczna i zawodowa</w:t>
      </w:r>
    </w:p>
    <w:p w14:paraId="2BAD7FA3" w14:textId="77777777" w:rsidR="0011302D" w:rsidRPr="008D18C1" w:rsidRDefault="0011302D" w:rsidP="0011302D">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8D18C1">
        <w:rPr>
          <w:rFonts w:ascii="Arial" w:hAnsi="Arial" w:cs="Arial"/>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5"/>
        <w:gridCol w:w="4566"/>
      </w:tblGrid>
      <w:tr w:rsidR="0011302D" w:rsidRPr="008D18C1" w14:paraId="1362D793" w14:textId="77777777" w:rsidTr="0011302D">
        <w:tc>
          <w:tcPr>
            <w:tcW w:w="4644" w:type="dxa"/>
            <w:shd w:val="clear" w:color="auto" w:fill="auto"/>
          </w:tcPr>
          <w:p w14:paraId="3A066BA1" w14:textId="77777777" w:rsidR="0011302D" w:rsidRPr="008D18C1" w:rsidRDefault="0011302D" w:rsidP="0011302D">
            <w:pPr>
              <w:rPr>
                <w:rFonts w:ascii="Arial" w:hAnsi="Arial" w:cs="Arial"/>
                <w:b/>
                <w:sz w:val="20"/>
                <w:szCs w:val="20"/>
              </w:rPr>
            </w:pPr>
            <w:bookmarkStart w:id="4" w:name="_DV_M4300"/>
            <w:bookmarkStart w:id="5" w:name="_DV_M4301"/>
            <w:bookmarkEnd w:id="4"/>
            <w:bookmarkEnd w:id="5"/>
            <w:r w:rsidRPr="008D18C1">
              <w:rPr>
                <w:rFonts w:ascii="Arial" w:hAnsi="Arial" w:cs="Arial"/>
                <w:b/>
                <w:sz w:val="20"/>
                <w:szCs w:val="20"/>
              </w:rPr>
              <w:t>Zdolność techniczna i zawodowa</w:t>
            </w:r>
          </w:p>
        </w:tc>
        <w:tc>
          <w:tcPr>
            <w:tcW w:w="4645" w:type="dxa"/>
            <w:shd w:val="clear" w:color="auto" w:fill="auto"/>
          </w:tcPr>
          <w:p w14:paraId="235BCA0B" w14:textId="77777777" w:rsidR="0011302D" w:rsidRPr="008D18C1" w:rsidRDefault="0011302D" w:rsidP="0011302D">
            <w:pPr>
              <w:rPr>
                <w:rFonts w:ascii="Arial" w:hAnsi="Arial" w:cs="Arial"/>
                <w:b/>
                <w:sz w:val="20"/>
                <w:szCs w:val="20"/>
              </w:rPr>
            </w:pPr>
            <w:r w:rsidRPr="008D18C1">
              <w:rPr>
                <w:rFonts w:ascii="Arial" w:hAnsi="Arial" w:cs="Arial"/>
                <w:b/>
                <w:sz w:val="20"/>
                <w:szCs w:val="20"/>
              </w:rPr>
              <w:t>Odpowiedź:</w:t>
            </w:r>
          </w:p>
        </w:tc>
      </w:tr>
      <w:tr w:rsidR="0011302D" w:rsidRPr="008D18C1" w14:paraId="5F15E900" w14:textId="77777777" w:rsidTr="0011302D">
        <w:tc>
          <w:tcPr>
            <w:tcW w:w="4644" w:type="dxa"/>
            <w:shd w:val="clear" w:color="auto" w:fill="auto"/>
          </w:tcPr>
          <w:p w14:paraId="51F4D222" w14:textId="77777777" w:rsidR="0011302D" w:rsidRPr="008D18C1" w:rsidRDefault="0011302D" w:rsidP="0011302D">
            <w:pPr>
              <w:rPr>
                <w:rFonts w:ascii="Arial" w:hAnsi="Arial" w:cs="Arial"/>
                <w:sz w:val="20"/>
                <w:szCs w:val="20"/>
              </w:rPr>
            </w:pPr>
            <w:r w:rsidRPr="008D18C1">
              <w:rPr>
                <w:rFonts w:ascii="Arial" w:hAnsi="Arial" w:cs="Arial"/>
                <w:sz w:val="20"/>
                <w:szCs w:val="20"/>
                <w:shd w:val="clear" w:color="auto" w:fill="FFFFFF"/>
              </w:rPr>
              <w:t xml:space="preserve">1a) Jedynie w odniesieniu do </w:t>
            </w:r>
            <w:r w:rsidRPr="008D18C1">
              <w:rPr>
                <w:rFonts w:ascii="Arial" w:hAnsi="Arial" w:cs="Arial"/>
                <w:b/>
                <w:sz w:val="20"/>
                <w:szCs w:val="20"/>
                <w:shd w:val="clear" w:color="auto" w:fill="FFFFFF"/>
              </w:rPr>
              <w:t>zamówień publicznych na roboty budowlane</w:t>
            </w:r>
            <w:r w:rsidRPr="008D18C1">
              <w:rPr>
                <w:rFonts w:ascii="Arial" w:hAnsi="Arial" w:cs="Arial"/>
                <w:sz w:val="20"/>
                <w:szCs w:val="20"/>
                <w:shd w:val="clear" w:color="auto" w:fill="FFFFFF"/>
              </w:rPr>
              <w:t>:</w:t>
            </w:r>
            <w:r w:rsidRPr="008D18C1">
              <w:rPr>
                <w:rFonts w:ascii="Arial" w:hAnsi="Arial" w:cs="Arial"/>
                <w:sz w:val="20"/>
                <w:szCs w:val="20"/>
                <w:shd w:val="clear" w:color="auto" w:fill="BFBFBF"/>
              </w:rPr>
              <w:br/>
            </w:r>
            <w:r w:rsidRPr="008D18C1">
              <w:rPr>
                <w:rFonts w:ascii="Arial" w:hAnsi="Arial" w:cs="Arial"/>
                <w:sz w:val="20"/>
                <w:szCs w:val="20"/>
              </w:rPr>
              <w:t>W okresie odniesienia</w:t>
            </w:r>
            <w:r w:rsidRPr="008D18C1">
              <w:rPr>
                <w:rStyle w:val="Odwoanieprzypisudolnego"/>
                <w:rFonts w:ascii="Arial" w:hAnsi="Arial" w:cs="Arial"/>
                <w:sz w:val="20"/>
                <w:szCs w:val="20"/>
              </w:rPr>
              <w:footnoteReference w:id="38"/>
            </w:r>
            <w:r w:rsidRPr="008D18C1">
              <w:rPr>
                <w:rFonts w:ascii="Arial" w:hAnsi="Arial" w:cs="Arial"/>
                <w:sz w:val="20"/>
                <w:szCs w:val="20"/>
              </w:rPr>
              <w:t xml:space="preserve"> wykonawca </w:t>
            </w:r>
            <w:r w:rsidRPr="008D18C1">
              <w:rPr>
                <w:rFonts w:ascii="Arial" w:hAnsi="Arial" w:cs="Arial"/>
                <w:b/>
                <w:sz w:val="20"/>
                <w:szCs w:val="20"/>
              </w:rPr>
              <w:t>wykonał następujące roboty budowlane określonego rodzaju</w:t>
            </w:r>
            <w:r w:rsidRPr="008D18C1">
              <w:rPr>
                <w:rFonts w:ascii="Arial" w:hAnsi="Arial" w:cs="Arial"/>
                <w:sz w:val="20"/>
                <w:szCs w:val="20"/>
              </w:rPr>
              <w:t xml:space="preserve">: </w:t>
            </w:r>
            <w:r w:rsidRPr="008D18C1">
              <w:rPr>
                <w:rFonts w:ascii="Arial" w:hAnsi="Arial" w:cs="Arial"/>
                <w:sz w:val="20"/>
                <w:szCs w:val="20"/>
              </w:rPr>
              <w:br/>
              <w:t>Jeżeli odnośna dokumentacja dotycząca zadowalającego wykonania i rezultatu w odniesieniu do najważniejszych robót budowlanych jest dostępna w formie elektronicznej, proszę wskazać:</w:t>
            </w:r>
          </w:p>
        </w:tc>
        <w:tc>
          <w:tcPr>
            <w:tcW w:w="4645" w:type="dxa"/>
            <w:shd w:val="clear" w:color="auto" w:fill="auto"/>
          </w:tcPr>
          <w:p w14:paraId="382E30E1" w14:textId="77777777" w:rsidR="0011302D" w:rsidRPr="008D18C1" w:rsidRDefault="0011302D" w:rsidP="0011302D">
            <w:pPr>
              <w:rPr>
                <w:rFonts w:ascii="Arial" w:hAnsi="Arial" w:cs="Arial"/>
                <w:sz w:val="20"/>
                <w:szCs w:val="20"/>
              </w:rPr>
            </w:pPr>
            <w:r w:rsidRPr="008D18C1">
              <w:rPr>
                <w:rFonts w:ascii="Arial" w:hAnsi="Arial" w:cs="Arial"/>
                <w:sz w:val="20"/>
                <w:szCs w:val="20"/>
              </w:rPr>
              <w:t>Liczba lat (okres ten został wskazany w stosownym ogłoszeniu lub dokumentach zamówienia): […]</w:t>
            </w:r>
            <w:r w:rsidRPr="008D18C1">
              <w:rPr>
                <w:rFonts w:ascii="Arial" w:hAnsi="Arial" w:cs="Arial"/>
                <w:sz w:val="20"/>
                <w:szCs w:val="20"/>
              </w:rPr>
              <w:br/>
              <w:t>Roboty budowlane: [……]</w:t>
            </w:r>
            <w:r w:rsidRPr="008D18C1">
              <w:rPr>
                <w:rFonts w:ascii="Arial" w:hAnsi="Arial" w:cs="Arial"/>
                <w:sz w:val="20"/>
                <w:szCs w:val="20"/>
              </w:rPr>
              <w:br/>
            </w:r>
            <w:r w:rsidRPr="008D18C1">
              <w:rPr>
                <w:rFonts w:ascii="Arial" w:hAnsi="Arial" w:cs="Arial"/>
                <w:sz w:val="20"/>
                <w:szCs w:val="20"/>
              </w:rPr>
              <w:br/>
              <w:t>(adres internetowy, wydający urząd lub organ, dokładne dane referencyjne dokumentacji): [……][……][……]</w:t>
            </w:r>
          </w:p>
        </w:tc>
      </w:tr>
      <w:tr w:rsidR="0011302D" w:rsidRPr="008D18C1" w14:paraId="31030527" w14:textId="77777777" w:rsidTr="0011302D">
        <w:tc>
          <w:tcPr>
            <w:tcW w:w="4644" w:type="dxa"/>
            <w:shd w:val="clear" w:color="auto" w:fill="auto"/>
          </w:tcPr>
          <w:p w14:paraId="669886DB" w14:textId="77777777" w:rsidR="0011302D" w:rsidRPr="008D18C1" w:rsidRDefault="0011302D" w:rsidP="0011302D">
            <w:pPr>
              <w:rPr>
                <w:rFonts w:ascii="Arial" w:hAnsi="Arial" w:cs="Arial"/>
                <w:sz w:val="20"/>
                <w:szCs w:val="20"/>
                <w:shd w:val="clear" w:color="auto" w:fill="BFBFBF"/>
              </w:rPr>
            </w:pPr>
            <w:r w:rsidRPr="008D18C1">
              <w:rPr>
                <w:rFonts w:ascii="Arial" w:hAnsi="Arial" w:cs="Arial"/>
                <w:sz w:val="20"/>
                <w:szCs w:val="20"/>
                <w:shd w:val="clear" w:color="auto" w:fill="FFFFFF"/>
              </w:rPr>
              <w:t xml:space="preserve">1b) Jedynie w odniesieniu do </w:t>
            </w:r>
            <w:r w:rsidRPr="008D18C1">
              <w:rPr>
                <w:rFonts w:ascii="Arial" w:hAnsi="Arial" w:cs="Arial"/>
                <w:b/>
                <w:sz w:val="20"/>
                <w:szCs w:val="20"/>
                <w:shd w:val="clear" w:color="auto" w:fill="FFFFFF"/>
              </w:rPr>
              <w:t>zamówień publicznych na dostawy i zamówień publicznych na usługi</w:t>
            </w:r>
            <w:r w:rsidRPr="008D18C1">
              <w:rPr>
                <w:rFonts w:ascii="Arial" w:hAnsi="Arial" w:cs="Arial"/>
                <w:sz w:val="20"/>
                <w:szCs w:val="20"/>
                <w:shd w:val="clear" w:color="auto" w:fill="FFFFFF"/>
              </w:rPr>
              <w:t>:</w:t>
            </w:r>
            <w:r w:rsidRPr="008D18C1">
              <w:rPr>
                <w:rFonts w:ascii="Arial" w:hAnsi="Arial" w:cs="Arial"/>
                <w:sz w:val="20"/>
                <w:szCs w:val="20"/>
                <w:shd w:val="clear" w:color="auto" w:fill="BFBFBF"/>
              </w:rPr>
              <w:br/>
            </w:r>
            <w:r w:rsidRPr="008D18C1">
              <w:rPr>
                <w:rFonts w:ascii="Arial" w:hAnsi="Arial" w:cs="Arial"/>
                <w:sz w:val="20"/>
                <w:szCs w:val="20"/>
              </w:rPr>
              <w:t>W okresie odniesienia</w:t>
            </w:r>
            <w:r w:rsidRPr="008D18C1">
              <w:rPr>
                <w:rStyle w:val="Odwoanieprzypisudolnego"/>
                <w:rFonts w:ascii="Arial" w:hAnsi="Arial" w:cs="Arial"/>
                <w:sz w:val="20"/>
                <w:szCs w:val="20"/>
              </w:rPr>
              <w:footnoteReference w:id="39"/>
            </w:r>
            <w:r w:rsidRPr="008D18C1">
              <w:rPr>
                <w:rFonts w:ascii="Arial" w:hAnsi="Arial" w:cs="Arial"/>
                <w:sz w:val="20"/>
                <w:szCs w:val="20"/>
              </w:rPr>
              <w:t xml:space="preserve"> wykonawca </w:t>
            </w:r>
            <w:r w:rsidRPr="008D18C1">
              <w:rPr>
                <w:rFonts w:ascii="Arial" w:hAnsi="Arial" w:cs="Arial"/>
                <w:b/>
                <w:sz w:val="20"/>
                <w:szCs w:val="20"/>
              </w:rPr>
              <w:t>zrealizował następujące główne dostawy określonego rodzaju lub wyświadczył następujące główne usługi określonego rodzaju</w:t>
            </w:r>
            <w:r w:rsidRPr="008D18C1">
              <w:rPr>
                <w:rFonts w:ascii="Arial" w:hAnsi="Arial" w:cs="Arial"/>
                <w:sz w:val="20"/>
                <w:szCs w:val="20"/>
              </w:rPr>
              <w:t>:</w:t>
            </w:r>
            <w:r w:rsidRPr="008D18C1">
              <w:rPr>
                <w:rFonts w:ascii="Arial" w:hAnsi="Arial" w:cs="Arial"/>
                <w:b/>
                <w:sz w:val="20"/>
                <w:szCs w:val="20"/>
              </w:rPr>
              <w:t xml:space="preserve"> </w:t>
            </w:r>
            <w:r w:rsidRPr="008D18C1">
              <w:rPr>
                <w:rFonts w:ascii="Arial" w:hAnsi="Arial" w:cs="Arial"/>
                <w:sz w:val="20"/>
                <w:szCs w:val="20"/>
              </w:rPr>
              <w:t>Przy sporządzaniu wykazu proszę podać kwoty, daty i odbiorców, zarówno publicznych, jak i prywatnych</w:t>
            </w:r>
            <w:r w:rsidRPr="008D18C1">
              <w:rPr>
                <w:rStyle w:val="Odwoanieprzypisudolnego"/>
                <w:rFonts w:ascii="Arial" w:hAnsi="Arial" w:cs="Arial"/>
                <w:sz w:val="20"/>
                <w:szCs w:val="20"/>
              </w:rPr>
              <w:footnoteReference w:id="40"/>
            </w:r>
            <w:r w:rsidRPr="008D18C1">
              <w:rPr>
                <w:rFonts w:ascii="Arial" w:hAnsi="Arial" w:cs="Arial"/>
                <w:sz w:val="20"/>
                <w:szCs w:val="20"/>
              </w:rPr>
              <w:t>:</w:t>
            </w:r>
          </w:p>
        </w:tc>
        <w:tc>
          <w:tcPr>
            <w:tcW w:w="4645" w:type="dxa"/>
            <w:shd w:val="clear" w:color="auto" w:fill="auto"/>
          </w:tcPr>
          <w:p w14:paraId="047A61F2" w14:textId="77777777" w:rsidR="0011302D" w:rsidRPr="008D18C1" w:rsidRDefault="0011302D" w:rsidP="0011302D">
            <w:pPr>
              <w:rPr>
                <w:rFonts w:ascii="Arial" w:hAnsi="Arial" w:cs="Arial"/>
                <w:sz w:val="20"/>
                <w:szCs w:val="20"/>
              </w:rPr>
            </w:pPr>
            <w:r w:rsidRPr="008D18C1">
              <w:rPr>
                <w:rFonts w:ascii="Arial" w:hAnsi="Arial" w:cs="Arial"/>
                <w:sz w:val="20"/>
                <w:szCs w:val="20"/>
              </w:rPr>
              <w:br/>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149"/>
            </w:tblGrid>
            <w:tr w:rsidR="0011302D" w:rsidRPr="008D18C1" w14:paraId="432B2B96" w14:textId="77777777" w:rsidTr="0011302D">
              <w:tc>
                <w:tcPr>
                  <w:tcW w:w="1336" w:type="dxa"/>
                  <w:shd w:val="clear" w:color="auto" w:fill="auto"/>
                </w:tcPr>
                <w:p w14:paraId="660C20FB" w14:textId="77777777" w:rsidR="0011302D" w:rsidRPr="008D18C1" w:rsidRDefault="0011302D" w:rsidP="0011302D">
                  <w:pPr>
                    <w:rPr>
                      <w:rFonts w:ascii="Arial" w:hAnsi="Arial" w:cs="Arial"/>
                      <w:sz w:val="20"/>
                      <w:szCs w:val="20"/>
                    </w:rPr>
                  </w:pPr>
                  <w:r w:rsidRPr="008D18C1">
                    <w:rPr>
                      <w:rFonts w:ascii="Arial" w:hAnsi="Arial" w:cs="Arial"/>
                      <w:sz w:val="20"/>
                      <w:szCs w:val="20"/>
                    </w:rPr>
                    <w:t>Opis</w:t>
                  </w:r>
                </w:p>
              </w:tc>
              <w:tc>
                <w:tcPr>
                  <w:tcW w:w="936" w:type="dxa"/>
                  <w:shd w:val="clear" w:color="auto" w:fill="auto"/>
                </w:tcPr>
                <w:p w14:paraId="7A5A337E" w14:textId="77777777" w:rsidR="0011302D" w:rsidRPr="008D18C1" w:rsidRDefault="0011302D" w:rsidP="0011302D">
                  <w:pPr>
                    <w:rPr>
                      <w:rFonts w:ascii="Arial" w:hAnsi="Arial" w:cs="Arial"/>
                      <w:sz w:val="20"/>
                      <w:szCs w:val="20"/>
                    </w:rPr>
                  </w:pPr>
                  <w:r w:rsidRPr="008D18C1">
                    <w:rPr>
                      <w:rFonts w:ascii="Arial" w:hAnsi="Arial" w:cs="Arial"/>
                      <w:sz w:val="20"/>
                      <w:szCs w:val="20"/>
                    </w:rPr>
                    <w:t>Kwoty</w:t>
                  </w:r>
                </w:p>
              </w:tc>
              <w:tc>
                <w:tcPr>
                  <w:tcW w:w="724" w:type="dxa"/>
                  <w:shd w:val="clear" w:color="auto" w:fill="auto"/>
                </w:tcPr>
                <w:p w14:paraId="717661B4" w14:textId="77777777" w:rsidR="0011302D" w:rsidRPr="008D18C1" w:rsidRDefault="0011302D" w:rsidP="0011302D">
                  <w:pPr>
                    <w:rPr>
                      <w:rFonts w:ascii="Arial" w:hAnsi="Arial" w:cs="Arial"/>
                      <w:sz w:val="20"/>
                      <w:szCs w:val="20"/>
                    </w:rPr>
                  </w:pPr>
                  <w:r w:rsidRPr="008D18C1">
                    <w:rPr>
                      <w:rFonts w:ascii="Arial" w:hAnsi="Arial" w:cs="Arial"/>
                      <w:sz w:val="20"/>
                      <w:szCs w:val="20"/>
                    </w:rPr>
                    <w:t>Daty</w:t>
                  </w:r>
                </w:p>
              </w:tc>
              <w:tc>
                <w:tcPr>
                  <w:tcW w:w="1149" w:type="dxa"/>
                  <w:shd w:val="clear" w:color="auto" w:fill="auto"/>
                </w:tcPr>
                <w:p w14:paraId="658F3D2F" w14:textId="77777777" w:rsidR="0011302D" w:rsidRPr="008D18C1" w:rsidRDefault="0011302D" w:rsidP="0011302D">
                  <w:pPr>
                    <w:rPr>
                      <w:rFonts w:ascii="Arial" w:hAnsi="Arial" w:cs="Arial"/>
                      <w:sz w:val="20"/>
                      <w:szCs w:val="20"/>
                    </w:rPr>
                  </w:pPr>
                  <w:r w:rsidRPr="008D18C1">
                    <w:rPr>
                      <w:rFonts w:ascii="Arial" w:hAnsi="Arial" w:cs="Arial"/>
                      <w:sz w:val="20"/>
                      <w:szCs w:val="20"/>
                    </w:rPr>
                    <w:t>Odbiorcy</w:t>
                  </w:r>
                </w:p>
              </w:tc>
            </w:tr>
            <w:tr w:rsidR="0011302D" w:rsidRPr="008D18C1" w14:paraId="07AB2D97" w14:textId="77777777" w:rsidTr="0011302D">
              <w:tc>
                <w:tcPr>
                  <w:tcW w:w="1336" w:type="dxa"/>
                  <w:shd w:val="clear" w:color="auto" w:fill="auto"/>
                </w:tcPr>
                <w:p w14:paraId="6A33E877" w14:textId="77777777" w:rsidR="0011302D" w:rsidRPr="008D18C1" w:rsidRDefault="0011302D" w:rsidP="0011302D">
                  <w:pPr>
                    <w:rPr>
                      <w:rFonts w:ascii="Arial" w:hAnsi="Arial" w:cs="Arial"/>
                      <w:sz w:val="20"/>
                      <w:szCs w:val="20"/>
                    </w:rPr>
                  </w:pPr>
                </w:p>
              </w:tc>
              <w:tc>
                <w:tcPr>
                  <w:tcW w:w="936" w:type="dxa"/>
                  <w:shd w:val="clear" w:color="auto" w:fill="auto"/>
                </w:tcPr>
                <w:p w14:paraId="646A084D" w14:textId="77777777" w:rsidR="0011302D" w:rsidRPr="008D18C1" w:rsidRDefault="0011302D" w:rsidP="0011302D">
                  <w:pPr>
                    <w:rPr>
                      <w:rFonts w:ascii="Arial" w:hAnsi="Arial" w:cs="Arial"/>
                      <w:sz w:val="20"/>
                      <w:szCs w:val="20"/>
                    </w:rPr>
                  </w:pPr>
                </w:p>
              </w:tc>
              <w:tc>
                <w:tcPr>
                  <w:tcW w:w="724" w:type="dxa"/>
                  <w:shd w:val="clear" w:color="auto" w:fill="auto"/>
                </w:tcPr>
                <w:p w14:paraId="52CD6177" w14:textId="77777777" w:rsidR="0011302D" w:rsidRPr="008D18C1" w:rsidRDefault="0011302D" w:rsidP="0011302D">
                  <w:pPr>
                    <w:rPr>
                      <w:rFonts w:ascii="Arial" w:hAnsi="Arial" w:cs="Arial"/>
                      <w:sz w:val="20"/>
                      <w:szCs w:val="20"/>
                    </w:rPr>
                  </w:pPr>
                </w:p>
              </w:tc>
              <w:tc>
                <w:tcPr>
                  <w:tcW w:w="1149" w:type="dxa"/>
                  <w:shd w:val="clear" w:color="auto" w:fill="auto"/>
                </w:tcPr>
                <w:p w14:paraId="2C20F6DC" w14:textId="77777777" w:rsidR="0011302D" w:rsidRPr="008D18C1" w:rsidRDefault="0011302D" w:rsidP="0011302D">
                  <w:pPr>
                    <w:rPr>
                      <w:rFonts w:ascii="Arial" w:hAnsi="Arial" w:cs="Arial"/>
                      <w:sz w:val="20"/>
                      <w:szCs w:val="20"/>
                    </w:rPr>
                  </w:pPr>
                </w:p>
              </w:tc>
            </w:tr>
          </w:tbl>
          <w:p w14:paraId="4D00C143" w14:textId="77777777" w:rsidR="0011302D" w:rsidRPr="008D18C1" w:rsidRDefault="0011302D" w:rsidP="0011302D">
            <w:pPr>
              <w:rPr>
                <w:rFonts w:ascii="Arial" w:hAnsi="Arial" w:cs="Arial"/>
                <w:sz w:val="20"/>
                <w:szCs w:val="20"/>
              </w:rPr>
            </w:pPr>
          </w:p>
        </w:tc>
      </w:tr>
      <w:tr w:rsidR="0011302D" w:rsidRPr="008D18C1" w14:paraId="73DECC3E" w14:textId="77777777" w:rsidTr="0011302D">
        <w:tc>
          <w:tcPr>
            <w:tcW w:w="4644" w:type="dxa"/>
            <w:shd w:val="clear" w:color="auto" w:fill="auto"/>
          </w:tcPr>
          <w:p w14:paraId="5BE96C87" w14:textId="77777777" w:rsidR="0011302D" w:rsidRPr="008D18C1" w:rsidRDefault="0011302D" w:rsidP="0011302D">
            <w:pPr>
              <w:rPr>
                <w:rFonts w:ascii="Arial" w:hAnsi="Arial" w:cs="Arial"/>
                <w:sz w:val="20"/>
                <w:szCs w:val="20"/>
                <w:shd w:val="clear" w:color="auto" w:fill="BFBFBF"/>
              </w:rPr>
            </w:pPr>
            <w:r w:rsidRPr="008D18C1">
              <w:rPr>
                <w:rFonts w:ascii="Arial" w:hAnsi="Arial" w:cs="Arial"/>
                <w:sz w:val="20"/>
                <w:szCs w:val="20"/>
              </w:rPr>
              <w:t xml:space="preserve">2) Może skorzystać z usług następujących </w:t>
            </w:r>
            <w:r w:rsidRPr="008D18C1">
              <w:rPr>
                <w:rFonts w:ascii="Arial" w:hAnsi="Arial" w:cs="Arial"/>
                <w:b/>
                <w:sz w:val="20"/>
                <w:szCs w:val="20"/>
              </w:rPr>
              <w:t>pracowników technicznych lub służb technicznych</w:t>
            </w:r>
            <w:r w:rsidRPr="008D18C1">
              <w:rPr>
                <w:rStyle w:val="Odwoanieprzypisudolnego"/>
                <w:rFonts w:ascii="Arial" w:hAnsi="Arial" w:cs="Arial"/>
                <w:b/>
                <w:sz w:val="20"/>
                <w:szCs w:val="20"/>
              </w:rPr>
              <w:footnoteReference w:id="41"/>
            </w:r>
            <w:r w:rsidRPr="008D18C1">
              <w:rPr>
                <w:rFonts w:ascii="Arial" w:hAnsi="Arial" w:cs="Arial"/>
                <w:sz w:val="20"/>
                <w:szCs w:val="20"/>
              </w:rPr>
              <w:t>, w szczególności tych odpowiedzialnych za kontrolę jakości:</w:t>
            </w:r>
            <w:r w:rsidRPr="008D18C1">
              <w:rPr>
                <w:rFonts w:ascii="Arial" w:hAnsi="Arial" w:cs="Arial"/>
                <w:sz w:val="20"/>
                <w:szCs w:val="20"/>
              </w:rPr>
              <w:br/>
              <w:t>W przypadku zamówień publicznych na roboty budowlane wykonawca będzie mógł się zwrócić do następujących pracowników technicznych lub służb technicznych o wykonanie robót:</w:t>
            </w:r>
          </w:p>
        </w:tc>
        <w:tc>
          <w:tcPr>
            <w:tcW w:w="4645" w:type="dxa"/>
            <w:shd w:val="clear" w:color="auto" w:fill="auto"/>
          </w:tcPr>
          <w:p w14:paraId="24F55C33" w14:textId="77777777" w:rsidR="0011302D" w:rsidRPr="008D18C1" w:rsidRDefault="0011302D" w:rsidP="0011302D">
            <w:pPr>
              <w:rPr>
                <w:rFonts w:ascii="Arial" w:hAnsi="Arial" w:cs="Arial"/>
                <w:sz w:val="20"/>
                <w:szCs w:val="20"/>
              </w:rPr>
            </w:pPr>
            <w:r w:rsidRPr="008D18C1">
              <w:rPr>
                <w:rFonts w:ascii="Arial" w:hAnsi="Arial" w:cs="Arial"/>
                <w:sz w:val="20"/>
                <w:szCs w:val="20"/>
              </w:rPr>
              <w:t>[……]</w:t>
            </w:r>
            <w:r w:rsidRPr="008D18C1">
              <w:rPr>
                <w:rFonts w:ascii="Arial" w:hAnsi="Arial" w:cs="Arial"/>
                <w:sz w:val="20"/>
                <w:szCs w:val="20"/>
              </w:rPr>
              <w:br/>
            </w:r>
            <w:r w:rsidRPr="008D18C1">
              <w:rPr>
                <w:rFonts w:ascii="Arial" w:hAnsi="Arial" w:cs="Arial"/>
                <w:sz w:val="20"/>
                <w:szCs w:val="20"/>
              </w:rPr>
              <w:br/>
            </w:r>
            <w:r w:rsidRPr="008D18C1">
              <w:rPr>
                <w:rFonts w:ascii="Arial" w:hAnsi="Arial" w:cs="Arial"/>
                <w:sz w:val="20"/>
                <w:szCs w:val="20"/>
              </w:rPr>
              <w:br/>
              <w:t>[……]</w:t>
            </w:r>
          </w:p>
        </w:tc>
      </w:tr>
      <w:tr w:rsidR="0011302D" w:rsidRPr="008D18C1" w14:paraId="26454DED" w14:textId="77777777" w:rsidTr="0011302D">
        <w:tc>
          <w:tcPr>
            <w:tcW w:w="4644" w:type="dxa"/>
            <w:shd w:val="clear" w:color="auto" w:fill="auto"/>
          </w:tcPr>
          <w:p w14:paraId="454E5DCF" w14:textId="77777777" w:rsidR="0011302D" w:rsidRPr="008D18C1" w:rsidRDefault="0011302D" w:rsidP="0011302D">
            <w:pPr>
              <w:rPr>
                <w:rFonts w:ascii="Arial" w:hAnsi="Arial" w:cs="Arial"/>
                <w:sz w:val="20"/>
                <w:szCs w:val="20"/>
              </w:rPr>
            </w:pPr>
            <w:r w:rsidRPr="008D18C1">
              <w:rPr>
                <w:rFonts w:ascii="Arial" w:hAnsi="Arial" w:cs="Arial"/>
                <w:sz w:val="20"/>
                <w:szCs w:val="20"/>
              </w:rPr>
              <w:t xml:space="preserve">3) Korzysta z następujących </w:t>
            </w:r>
            <w:r w:rsidRPr="008D18C1">
              <w:rPr>
                <w:rFonts w:ascii="Arial" w:hAnsi="Arial" w:cs="Arial"/>
                <w:b/>
                <w:sz w:val="20"/>
                <w:szCs w:val="20"/>
              </w:rPr>
              <w:t>urządzeń technicznych oraz środków w celu zapewnienia jakości</w:t>
            </w:r>
            <w:r w:rsidRPr="008D18C1">
              <w:rPr>
                <w:rFonts w:ascii="Arial" w:hAnsi="Arial" w:cs="Arial"/>
                <w:sz w:val="20"/>
                <w:szCs w:val="20"/>
              </w:rPr>
              <w:t xml:space="preserve">, a jego </w:t>
            </w:r>
            <w:r w:rsidRPr="008D18C1">
              <w:rPr>
                <w:rFonts w:ascii="Arial" w:hAnsi="Arial" w:cs="Arial"/>
                <w:b/>
                <w:sz w:val="20"/>
                <w:szCs w:val="20"/>
              </w:rPr>
              <w:t>zaplecze naukowo-badawcze</w:t>
            </w:r>
            <w:r w:rsidRPr="008D18C1">
              <w:rPr>
                <w:rFonts w:ascii="Arial" w:hAnsi="Arial" w:cs="Arial"/>
                <w:sz w:val="20"/>
                <w:szCs w:val="20"/>
              </w:rPr>
              <w:t xml:space="preserve"> jest następujące: </w:t>
            </w:r>
          </w:p>
        </w:tc>
        <w:tc>
          <w:tcPr>
            <w:tcW w:w="4645" w:type="dxa"/>
            <w:shd w:val="clear" w:color="auto" w:fill="auto"/>
          </w:tcPr>
          <w:p w14:paraId="6A71AEA1" w14:textId="77777777" w:rsidR="0011302D" w:rsidRPr="008D18C1" w:rsidRDefault="0011302D" w:rsidP="0011302D">
            <w:pPr>
              <w:rPr>
                <w:rFonts w:ascii="Arial" w:hAnsi="Arial" w:cs="Arial"/>
                <w:sz w:val="20"/>
                <w:szCs w:val="20"/>
              </w:rPr>
            </w:pPr>
            <w:r w:rsidRPr="008D18C1">
              <w:rPr>
                <w:rFonts w:ascii="Arial" w:hAnsi="Arial" w:cs="Arial"/>
                <w:sz w:val="20"/>
                <w:szCs w:val="20"/>
              </w:rPr>
              <w:t>[……]</w:t>
            </w:r>
          </w:p>
        </w:tc>
      </w:tr>
      <w:tr w:rsidR="0011302D" w:rsidRPr="008D18C1" w14:paraId="7F448D54" w14:textId="77777777" w:rsidTr="0011302D">
        <w:tc>
          <w:tcPr>
            <w:tcW w:w="4644" w:type="dxa"/>
            <w:shd w:val="clear" w:color="auto" w:fill="auto"/>
          </w:tcPr>
          <w:p w14:paraId="4BCB451A" w14:textId="77777777" w:rsidR="0011302D" w:rsidRPr="008D18C1" w:rsidRDefault="0011302D" w:rsidP="0011302D">
            <w:pPr>
              <w:rPr>
                <w:rFonts w:ascii="Arial" w:hAnsi="Arial" w:cs="Arial"/>
                <w:sz w:val="20"/>
                <w:szCs w:val="20"/>
              </w:rPr>
            </w:pPr>
            <w:r w:rsidRPr="008D18C1">
              <w:rPr>
                <w:rFonts w:ascii="Arial" w:hAnsi="Arial" w:cs="Arial"/>
                <w:sz w:val="20"/>
                <w:szCs w:val="20"/>
              </w:rPr>
              <w:t xml:space="preserve">4) Podczas realizacji zamówienia będzie mógł stosować następujące systemy </w:t>
            </w:r>
            <w:r w:rsidRPr="008D18C1">
              <w:rPr>
                <w:rFonts w:ascii="Arial" w:hAnsi="Arial" w:cs="Arial"/>
                <w:b/>
                <w:sz w:val="20"/>
                <w:szCs w:val="20"/>
              </w:rPr>
              <w:t>zarządzania łańcuchem dostaw</w:t>
            </w:r>
            <w:r w:rsidRPr="008D18C1">
              <w:rPr>
                <w:rFonts w:ascii="Arial" w:hAnsi="Arial" w:cs="Arial"/>
                <w:sz w:val="20"/>
                <w:szCs w:val="20"/>
              </w:rPr>
              <w:t xml:space="preserve"> i śledzenia łańcucha dostaw:</w:t>
            </w:r>
          </w:p>
        </w:tc>
        <w:tc>
          <w:tcPr>
            <w:tcW w:w="4645" w:type="dxa"/>
            <w:shd w:val="clear" w:color="auto" w:fill="auto"/>
          </w:tcPr>
          <w:p w14:paraId="5026E5A3" w14:textId="77777777" w:rsidR="0011302D" w:rsidRPr="008D18C1" w:rsidRDefault="0011302D" w:rsidP="0011302D">
            <w:pPr>
              <w:rPr>
                <w:rFonts w:ascii="Arial" w:hAnsi="Arial" w:cs="Arial"/>
                <w:sz w:val="20"/>
                <w:szCs w:val="20"/>
              </w:rPr>
            </w:pPr>
            <w:r w:rsidRPr="008D18C1">
              <w:rPr>
                <w:rFonts w:ascii="Arial" w:hAnsi="Arial" w:cs="Arial"/>
                <w:sz w:val="20"/>
                <w:szCs w:val="20"/>
              </w:rPr>
              <w:t>[……]</w:t>
            </w:r>
          </w:p>
        </w:tc>
      </w:tr>
      <w:tr w:rsidR="0011302D" w:rsidRPr="008D18C1" w14:paraId="14873D34" w14:textId="77777777" w:rsidTr="0011302D">
        <w:tc>
          <w:tcPr>
            <w:tcW w:w="4644" w:type="dxa"/>
            <w:shd w:val="clear" w:color="auto" w:fill="auto"/>
          </w:tcPr>
          <w:p w14:paraId="03EEDE09" w14:textId="77777777" w:rsidR="0011302D" w:rsidRPr="008D18C1" w:rsidRDefault="0011302D" w:rsidP="0011302D">
            <w:pPr>
              <w:rPr>
                <w:rFonts w:ascii="Arial" w:hAnsi="Arial" w:cs="Arial"/>
                <w:sz w:val="20"/>
                <w:szCs w:val="20"/>
              </w:rPr>
            </w:pPr>
            <w:r w:rsidRPr="008D18C1">
              <w:rPr>
                <w:rFonts w:ascii="Arial" w:hAnsi="Arial" w:cs="Arial"/>
                <w:sz w:val="20"/>
                <w:szCs w:val="20"/>
                <w:shd w:val="clear" w:color="auto" w:fill="FFFFFF"/>
              </w:rPr>
              <w:t>5)</w:t>
            </w:r>
            <w:r w:rsidRPr="008D18C1">
              <w:rPr>
                <w:rFonts w:ascii="Arial" w:hAnsi="Arial" w:cs="Arial"/>
                <w:b/>
                <w:sz w:val="20"/>
                <w:szCs w:val="20"/>
                <w:shd w:val="clear" w:color="auto" w:fill="FFFFFF"/>
              </w:rPr>
              <w:t xml:space="preserve"> W odniesieniu do produktów lub usług o złożonym charakterze, które mają zostać dostarczone, lub – wyjątkowo – w odniesieniu do produktów lub usług o szczególnym przeznaczeniu:</w:t>
            </w:r>
            <w:r w:rsidRPr="008D18C1">
              <w:rPr>
                <w:rFonts w:ascii="Arial" w:hAnsi="Arial" w:cs="Arial"/>
                <w:b/>
                <w:sz w:val="20"/>
                <w:szCs w:val="20"/>
                <w:shd w:val="clear" w:color="auto" w:fill="BFBFBF"/>
              </w:rPr>
              <w:br/>
            </w:r>
            <w:r w:rsidRPr="008D18C1">
              <w:rPr>
                <w:rFonts w:ascii="Arial" w:hAnsi="Arial" w:cs="Arial"/>
                <w:sz w:val="20"/>
                <w:szCs w:val="20"/>
              </w:rPr>
              <w:t xml:space="preserve">Czy wykonawca </w:t>
            </w:r>
            <w:r w:rsidRPr="008D18C1">
              <w:rPr>
                <w:rFonts w:ascii="Arial" w:hAnsi="Arial" w:cs="Arial"/>
                <w:b/>
                <w:sz w:val="20"/>
                <w:szCs w:val="20"/>
              </w:rPr>
              <w:t>zezwoli</w:t>
            </w:r>
            <w:r w:rsidRPr="008D18C1">
              <w:rPr>
                <w:rFonts w:ascii="Arial" w:hAnsi="Arial" w:cs="Arial"/>
                <w:sz w:val="20"/>
                <w:szCs w:val="20"/>
              </w:rPr>
              <w:t xml:space="preserve"> na przeprowadzenie </w:t>
            </w:r>
            <w:r w:rsidRPr="008D18C1">
              <w:rPr>
                <w:rFonts w:ascii="Arial" w:hAnsi="Arial" w:cs="Arial"/>
                <w:b/>
                <w:sz w:val="20"/>
                <w:szCs w:val="20"/>
              </w:rPr>
              <w:t>kontroli</w:t>
            </w:r>
            <w:r w:rsidRPr="008D18C1">
              <w:rPr>
                <w:rStyle w:val="Odwoanieprzypisudolnego"/>
                <w:rFonts w:ascii="Arial" w:hAnsi="Arial" w:cs="Arial"/>
                <w:b/>
                <w:sz w:val="20"/>
                <w:szCs w:val="20"/>
              </w:rPr>
              <w:footnoteReference w:id="42"/>
            </w:r>
            <w:r w:rsidRPr="008D18C1">
              <w:rPr>
                <w:rFonts w:ascii="Arial" w:hAnsi="Arial" w:cs="Arial"/>
                <w:sz w:val="20"/>
                <w:szCs w:val="20"/>
              </w:rPr>
              <w:t xml:space="preserve"> swoich </w:t>
            </w:r>
            <w:r w:rsidRPr="008D18C1">
              <w:rPr>
                <w:rFonts w:ascii="Arial" w:hAnsi="Arial" w:cs="Arial"/>
                <w:b/>
                <w:sz w:val="20"/>
                <w:szCs w:val="20"/>
              </w:rPr>
              <w:t>zdolności produkcyjnych</w:t>
            </w:r>
            <w:r w:rsidRPr="008D18C1">
              <w:rPr>
                <w:rFonts w:ascii="Arial" w:hAnsi="Arial" w:cs="Arial"/>
                <w:sz w:val="20"/>
                <w:szCs w:val="20"/>
              </w:rPr>
              <w:t xml:space="preserve"> </w:t>
            </w:r>
            <w:r w:rsidRPr="008D18C1">
              <w:rPr>
                <w:rFonts w:ascii="Arial" w:hAnsi="Arial" w:cs="Arial"/>
                <w:sz w:val="20"/>
                <w:szCs w:val="20"/>
              </w:rPr>
              <w:lastRenderedPageBreak/>
              <w:t xml:space="preserve">lub </w:t>
            </w:r>
            <w:r w:rsidRPr="008D18C1">
              <w:rPr>
                <w:rFonts w:ascii="Arial" w:hAnsi="Arial" w:cs="Arial"/>
                <w:b/>
                <w:sz w:val="20"/>
                <w:szCs w:val="20"/>
              </w:rPr>
              <w:t>zdolności technicznych</w:t>
            </w:r>
            <w:r w:rsidRPr="008D18C1">
              <w:rPr>
                <w:rFonts w:ascii="Arial" w:hAnsi="Arial" w:cs="Arial"/>
                <w:sz w:val="20"/>
                <w:szCs w:val="20"/>
              </w:rPr>
              <w:t xml:space="preserve">, a w razie konieczności także dostępnych mu </w:t>
            </w:r>
            <w:r w:rsidRPr="008D18C1">
              <w:rPr>
                <w:rFonts w:ascii="Arial" w:hAnsi="Arial" w:cs="Arial"/>
                <w:b/>
                <w:sz w:val="20"/>
                <w:szCs w:val="20"/>
              </w:rPr>
              <w:t>środków naukowych i badawczych</w:t>
            </w:r>
            <w:r w:rsidRPr="008D18C1">
              <w:rPr>
                <w:rFonts w:ascii="Arial" w:hAnsi="Arial" w:cs="Arial"/>
                <w:sz w:val="20"/>
                <w:szCs w:val="20"/>
              </w:rPr>
              <w:t xml:space="preserve">, jak również </w:t>
            </w:r>
            <w:r w:rsidRPr="008D18C1">
              <w:rPr>
                <w:rFonts w:ascii="Arial" w:hAnsi="Arial" w:cs="Arial"/>
                <w:b/>
                <w:sz w:val="20"/>
                <w:szCs w:val="20"/>
              </w:rPr>
              <w:t>środków kontroli jakości</w:t>
            </w:r>
            <w:r w:rsidRPr="008D18C1">
              <w:rPr>
                <w:rFonts w:ascii="Arial" w:hAnsi="Arial" w:cs="Arial"/>
                <w:sz w:val="20"/>
                <w:szCs w:val="20"/>
              </w:rPr>
              <w:t>?</w:t>
            </w:r>
          </w:p>
        </w:tc>
        <w:tc>
          <w:tcPr>
            <w:tcW w:w="4645" w:type="dxa"/>
            <w:shd w:val="clear" w:color="auto" w:fill="auto"/>
          </w:tcPr>
          <w:p w14:paraId="7DC89EF6" w14:textId="77777777" w:rsidR="0011302D" w:rsidRPr="008D18C1" w:rsidRDefault="0011302D" w:rsidP="0011302D">
            <w:pPr>
              <w:rPr>
                <w:rFonts w:ascii="Arial" w:hAnsi="Arial" w:cs="Arial"/>
                <w:sz w:val="20"/>
                <w:szCs w:val="20"/>
              </w:rPr>
            </w:pPr>
            <w:r w:rsidRPr="008D18C1">
              <w:rPr>
                <w:rFonts w:ascii="Arial" w:hAnsi="Arial" w:cs="Arial"/>
                <w:sz w:val="20"/>
                <w:szCs w:val="20"/>
              </w:rPr>
              <w:lastRenderedPageBreak/>
              <w:br/>
            </w:r>
            <w:r w:rsidRPr="008D18C1">
              <w:rPr>
                <w:rFonts w:ascii="Arial" w:hAnsi="Arial" w:cs="Arial"/>
                <w:sz w:val="20"/>
                <w:szCs w:val="20"/>
              </w:rPr>
              <w:br/>
            </w:r>
            <w:r w:rsidRPr="008D18C1">
              <w:rPr>
                <w:rFonts w:ascii="Arial" w:hAnsi="Arial" w:cs="Arial"/>
                <w:sz w:val="20"/>
                <w:szCs w:val="20"/>
              </w:rPr>
              <w:br/>
              <w:t>[] Tak [] Nie</w:t>
            </w:r>
          </w:p>
        </w:tc>
      </w:tr>
      <w:tr w:rsidR="0011302D" w:rsidRPr="008D18C1" w14:paraId="3727D000" w14:textId="77777777" w:rsidTr="0011302D">
        <w:tc>
          <w:tcPr>
            <w:tcW w:w="4644" w:type="dxa"/>
            <w:shd w:val="clear" w:color="auto" w:fill="auto"/>
          </w:tcPr>
          <w:p w14:paraId="2343B4DB" w14:textId="77777777" w:rsidR="0011302D" w:rsidRPr="008D18C1" w:rsidRDefault="0011302D" w:rsidP="0011302D">
            <w:pPr>
              <w:rPr>
                <w:rFonts w:ascii="Arial" w:hAnsi="Arial" w:cs="Arial"/>
                <w:b/>
                <w:sz w:val="20"/>
                <w:szCs w:val="20"/>
                <w:shd w:val="clear" w:color="auto" w:fill="BFBFBF"/>
              </w:rPr>
            </w:pPr>
            <w:r w:rsidRPr="008D18C1">
              <w:rPr>
                <w:rFonts w:ascii="Arial" w:hAnsi="Arial" w:cs="Arial"/>
                <w:sz w:val="20"/>
                <w:szCs w:val="20"/>
              </w:rPr>
              <w:t xml:space="preserve">6) Następującym </w:t>
            </w:r>
            <w:r w:rsidRPr="008D18C1">
              <w:rPr>
                <w:rFonts w:ascii="Arial" w:hAnsi="Arial" w:cs="Arial"/>
                <w:b/>
                <w:sz w:val="20"/>
                <w:szCs w:val="20"/>
              </w:rPr>
              <w:t>wykształceniem i kwalifikacjami zawodowymi</w:t>
            </w:r>
            <w:r w:rsidRPr="008D18C1">
              <w:rPr>
                <w:rFonts w:ascii="Arial" w:hAnsi="Arial" w:cs="Arial"/>
                <w:sz w:val="20"/>
                <w:szCs w:val="20"/>
              </w:rPr>
              <w:t xml:space="preserve"> legitymuje się:</w:t>
            </w:r>
            <w:r w:rsidRPr="008D18C1">
              <w:rPr>
                <w:rFonts w:ascii="Arial" w:hAnsi="Arial" w:cs="Arial"/>
                <w:sz w:val="20"/>
                <w:szCs w:val="20"/>
              </w:rPr>
              <w:br/>
              <w:t>a) sam usługodawca lub wykonawca:</w:t>
            </w:r>
            <w:r w:rsidRPr="008D18C1">
              <w:rPr>
                <w:rFonts w:ascii="Arial" w:hAnsi="Arial" w:cs="Arial"/>
                <w:sz w:val="20"/>
                <w:szCs w:val="20"/>
              </w:rPr>
              <w:br/>
            </w:r>
            <w:r w:rsidRPr="008D18C1">
              <w:rPr>
                <w:rFonts w:ascii="Arial" w:hAnsi="Arial" w:cs="Arial"/>
                <w:b/>
                <w:sz w:val="20"/>
                <w:szCs w:val="20"/>
              </w:rPr>
              <w:t>lub</w:t>
            </w:r>
            <w:r w:rsidRPr="008D18C1">
              <w:rPr>
                <w:rFonts w:ascii="Arial" w:hAnsi="Arial" w:cs="Arial"/>
                <w:sz w:val="20"/>
                <w:szCs w:val="20"/>
              </w:rPr>
              <w:t xml:space="preserve"> (w zależności od wymogów określonych w stosownym ogłoszeniu lub dokumentach zamówienia):</w:t>
            </w:r>
            <w:r w:rsidRPr="008D18C1">
              <w:rPr>
                <w:rFonts w:ascii="Arial" w:hAnsi="Arial" w:cs="Arial"/>
                <w:sz w:val="20"/>
                <w:szCs w:val="20"/>
              </w:rPr>
              <w:br/>
              <w:t>b) jego kadra kierownicza:</w:t>
            </w:r>
          </w:p>
        </w:tc>
        <w:tc>
          <w:tcPr>
            <w:tcW w:w="4645" w:type="dxa"/>
            <w:shd w:val="clear" w:color="auto" w:fill="auto"/>
          </w:tcPr>
          <w:p w14:paraId="777DFB8A" w14:textId="77777777" w:rsidR="0011302D" w:rsidRPr="008D18C1" w:rsidRDefault="0011302D" w:rsidP="0011302D">
            <w:pPr>
              <w:rPr>
                <w:rFonts w:ascii="Arial" w:hAnsi="Arial" w:cs="Arial"/>
                <w:sz w:val="20"/>
                <w:szCs w:val="20"/>
              </w:rPr>
            </w:pPr>
            <w:r w:rsidRPr="008D18C1">
              <w:rPr>
                <w:rFonts w:ascii="Arial" w:hAnsi="Arial" w:cs="Arial"/>
                <w:sz w:val="20"/>
                <w:szCs w:val="20"/>
              </w:rPr>
              <w:br/>
            </w:r>
            <w:r w:rsidRPr="008D18C1">
              <w:rPr>
                <w:rFonts w:ascii="Arial" w:hAnsi="Arial" w:cs="Arial"/>
                <w:sz w:val="20"/>
                <w:szCs w:val="20"/>
              </w:rPr>
              <w:br/>
              <w:t>a) [……]</w:t>
            </w:r>
            <w:r w:rsidRPr="008D18C1">
              <w:rPr>
                <w:rFonts w:ascii="Arial" w:hAnsi="Arial" w:cs="Arial"/>
                <w:sz w:val="20"/>
                <w:szCs w:val="20"/>
              </w:rPr>
              <w:br/>
            </w:r>
            <w:r w:rsidRPr="008D18C1">
              <w:rPr>
                <w:rFonts w:ascii="Arial" w:hAnsi="Arial" w:cs="Arial"/>
                <w:sz w:val="20"/>
                <w:szCs w:val="20"/>
              </w:rPr>
              <w:br/>
            </w:r>
            <w:r w:rsidRPr="008D18C1">
              <w:rPr>
                <w:rFonts w:ascii="Arial" w:hAnsi="Arial" w:cs="Arial"/>
                <w:sz w:val="20"/>
                <w:szCs w:val="20"/>
              </w:rPr>
              <w:br/>
            </w:r>
            <w:r w:rsidRPr="008D18C1">
              <w:rPr>
                <w:rFonts w:ascii="Arial" w:hAnsi="Arial" w:cs="Arial"/>
                <w:sz w:val="20"/>
                <w:szCs w:val="20"/>
              </w:rPr>
              <w:br/>
              <w:t>b) [……]</w:t>
            </w:r>
          </w:p>
        </w:tc>
      </w:tr>
      <w:tr w:rsidR="0011302D" w:rsidRPr="008D18C1" w14:paraId="27F86414" w14:textId="77777777" w:rsidTr="0011302D">
        <w:tc>
          <w:tcPr>
            <w:tcW w:w="4644" w:type="dxa"/>
            <w:shd w:val="clear" w:color="auto" w:fill="auto"/>
          </w:tcPr>
          <w:p w14:paraId="0D635503" w14:textId="77777777" w:rsidR="0011302D" w:rsidRPr="008D18C1" w:rsidRDefault="0011302D" w:rsidP="0011302D">
            <w:pPr>
              <w:rPr>
                <w:rFonts w:ascii="Arial" w:hAnsi="Arial" w:cs="Arial"/>
                <w:sz w:val="20"/>
                <w:szCs w:val="20"/>
              </w:rPr>
            </w:pPr>
            <w:r w:rsidRPr="008D18C1">
              <w:rPr>
                <w:rFonts w:ascii="Arial" w:hAnsi="Arial" w:cs="Arial"/>
                <w:sz w:val="20"/>
                <w:szCs w:val="20"/>
              </w:rPr>
              <w:t xml:space="preserve">7) Podczas realizacji zamówienia wykonawca będzie mógł stosować następujące </w:t>
            </w:r>
            <w:r w:rsidRPr="008D18C1">
              <w:rPr>
                <w:rFonts w:ascii="Arial" w:hAnsi="Arial" w:cs="Arial"/>
                <w:b/>
                <w:sz w:val="20"/>
                <w:szCs w:val="20"/>
              </w:rPr>
              <w:t>środki zarządzania środowiskowego</w:t>
            </w:r>
            <w:r w:rsidRPr="008D18C1">
              <w:rPr>
                <w:rFonts w:ascii="Arial" w:hAnsi="Arial" w:cs="Arial"/>
                <w:sz w:val="20"/>
                <w:szCs w:val="20"/>
              </w:rPr>
              <w:t>:</w:t>
            </w:r>
          </w:p>
        </w:tc>
        <w:tc>
          <w:tcPr>
            <w:tcW w:w="4645" w:type="dxa"/>
            <w:shd w:val="clear" w:color="auto" w:fill="auto"/>
          </w:tcPr>
          <w:p w14:paraId="36C112BB" w14:textId="77777777" w:rsidR="0011302D" w:rsidRPr="008D18C1" w:rsidRDefault="0011302D" w:rsidP="0011302D">
            <w:pPr>
              <w:rPr>
                <w:rFonts w:ascii="Arial" w:hAnsi="Arial" w:cs="Arial"/>
                <w:sz w:val="20"/>
                <w:szCs w:val="20"/>
              </w:rPr>
            </w:pPr>
            <w:r w:rsidRPr="008D18C1">
              <w:rPr>
                <w:rFonts w:ascii="Arial" w:hAnsi="Arial" w:cs="Arial"/>
                <w:sz w:val="20"/>
                <w:szCs w:val="20"/>
              </w:rPr>
              <w:t>[……]</w:t>
            </w:r>
          </w:p>
        </w:tc>
      </w:tr>
      <w:tr w:rsidR="0011302D" w:rsidRPr="008D18C1" w14:paraId="2C342D22" w14:textId="77777777" w:rsidTr="0011302D">
        <w:tc>
          <w:tcPr>
            <w:tcW w:w="4644" w:type="dxa"/>
            <w:shd w:val="clear" w:color="auto" w:fill="auto"/>
          </w:tcPr>
          <w:p w14:paraId="7F242C6D" w14:textId="77777777" w:rsidR="0011302D" w:rsidRPr="008D18C1" w:rsidRDefault="0011302D" w:rsidP="0011302D">
            <w:pPr>
              <w:rPr>
                <w:rFonts w:ascii="Arial" w:hAnsi="Arial" w:cs="Arial"/>
                <w:sz w:val="20"/>
                <w:szCs w:val="20"/>
              </w:rPr>
            </w:pPr>
            <w:r w:rsidRPr="008D18C1">
              <w:rPr>
                <w:rFonts w:ascii="Arial" w:hAnsi="Arial" w:cs="Arial"/>
                <w:sz w:val="20"/>
                <w:szCs w:val="20"/>
              </w:rPr>
              <w:t xml:space="preserve">8) Wielkość </w:t>
            </w:r>
            <w:r w:rsidRPr="008D18C1">
              <w:rPr>
                <w:rFonts w:ascii="Arial" w:hAnsi="Arial" w:cs="Arial"/>
                <w:b/>
                <w:sz w:val="20"/>
                <w:szCs w:val="20"/>
              </w:rPr>
              <w:t>średniego rocznego zatrudnienia</w:t>
            </w:r>
            <w:r w:rsidRPr="008D18C1">
              <w:rPr>
                <w:rFonts w:ascii="Arial" w:hAnsi="Arial" w:cs="Arial"/>
                <w:sz w:val="20"/>
                <w:szCs w:val="20"/>
              </w:rPr>
              <w:t xml:space="preserve"> u wykonawcy oraz liczebność kadry kierowniczej w ostatnich trzech latach są następujące</w:t>
            </w:r>
          </w:p>
        </w:tc>
        <w:tc>
          <w:tcPr>
            <w:tcW w:w="4645" w:type="dxa"/>
            <w:shd w:val="clear" w:color="auto" w:fill="auto"/>
          </w:tcPr>
          <w:p w14:paraId="29C957A5" w14:textId="77777777" w:rsidR="0011302D" w:rsidRPr="008D18C1" w:rsidRDefault="0011302D" w:rsidP="0011302D">
            <w:pPr>
              <w:rPr>
                <w:rFonts w:ascii="Arial" w:hAnsi="Arial" w:cs="Arial"/>
                <w:sz w:val="20"/>
                <w:szCs w:val="20"/>
              </w:rPr>
            </w:pPr>
            <w:r w:rsidRPr="008D18C1">
              <w:rPr>
                <w:rFonts w:ascii="Arial" w:hAnsi="Arial" w:cs="Arial"/>
                <w:sz w:val="20"/>
                <w:szCs w:val="20"/>
              </w:rPr>
              <w:t>Rok, średnie roczne zatrudnienie:</w:t>
            </w:r>
            <w:r w:rsidRPr="008D18C1">
              <w:rPr>
                <w:rFonts w:ascii="Arial" w:hAnsi="Arial" w:cs="Arial"/>
                <w:sz w:val="20"/>
                <w:szCs w:val="20"/>
              </w:rPr>
              <w:br/>
              <w:t>[……], [……]</w:t>
            </w:r>
            <w:r w:rsidRPr="008D18C1">
              <w:rPr>
                <w:rFonts w:ascii="Arial" w:hAnsi="Arial" w:cs="Arial"/>
                <w:sz w:val="20"/>
                <w:szCs w:val="20"/>
              </w:rPr>
              <w:br/>
              <w:t>[……], [……]</w:t>
            </w:r>
            <w:r w:rsidRPr="008D18C1">
              <w:rPr>
                <w:rFonts w:ascii="Arial" w:hAnsi="Arial" w:cs="Arial"/>
                <w:sz w:val="20"/>
                <w:szCs w:val="20"/>
              </w:rPr>
              <w:br/>
              <w:t>[……], [……]</w:t>
            </w:r>
            <w:r w:rsidRPr="008D18C1">
              <w:rPr>
                <w:rFonts w:ascii="Arial" w:hAnsi="Arial" w:cs="Arial"/>
                <w:sz w:val="20"/>
                <w:szCs w:val="20"/>
              </w:rPr>
              <w:br/>
              <w:t>Rok, liczebność kadry kierowniczej:</w:t>
            </w:r>
            <w:r w:rsidRPr="008D18C1">
              <w:rPr>
                <w:rFonts w:ascii="Arial" w:hAnsi="Arial" w:cs="Arial"/>
                <w:sz w:val="20"/>
                <w:szCs w:val="20"/>
              </w:rPr>
              <w:br/>
              <w:t>[……], [……]</w:t>
            </w:r>
            <w:r w:rsidRPr="008D18C1">
              <w:rPr>
                <w:rFonts w:ascii="Arial" w:hAnsi="Arial" w:cs="Arial"/>
                <w:sz w:val="20"/>
                <w:szCs w:val="20"/>
              </w:rPr>
              <w:br/>
              <w:t>[……], [……]</w:t>
            </w:r>
            <w:r w:rsidRPr="008D18C1">
              <w:rPr>
                <w:rFonts w:ascii="Arial" w:hAnsi="Arial" w:cs="Arial"/>
                <w:sz w:val="20"/>
                <w:szCs w:val="20"/>
              </w:rPr>
              <w:br/>
              <w:t>[……], [……]</w:t>
            </w:r>
          </w:p>
        </w:tc>
      </w:tr>
      <w:tr w:rsidR="0011302D" w:rsidRPr="008D18C1" w14:paraId="1E07810C" w14:textId="77777777" w:rsidTr="0011302D">
        <w:tc>
          <w:tcPr>
            <w:tcW w:w="4644" w:type="dxa"/>
            <w:shd w:val="clear" w:color="auto" w:fill="auto"/>
          </w:tcPr>
          <w:p w14:paraId="68B4432C" w14:textId="77777777" w:rsidR="0011302D" w:rsidRPr="008D18C1" w:rsidRDefault="0011302D" w:rsidP="0011302D">
            <w:pPr>
              <w:rPr>
                <w:rFonts w:ascii="Arial" w:hAnsi="Arial" w:cs="Arial"/>
                <w:sz w:val="20"/>
                <w:szCs w:val="20"/>
              </w:rPr>
            </w:pPr>
            <w:r w:rsidRPr="008D18C1">
              <w:rPr>
                <w:rFonts w:ascii="Arial" w:hAnsi="Arial" w:cs="Arial"/>
                <w:sz w:val="20"/>
                <w:szCs w:val="20"/>
              </w:rPr>
              <w:t xml:space="preserve">9) Będzie dysponował następującymi </w:t>
            </w:r>
            <w:r w:rsidRPr="008D18C1">
              <w:rPr>
                <w:rFonts w:ascii="Arial" w:hAnsi="Arial" w:cs="Arial"/>
                <w:b/>
                <w:sz w:val="20"/>
                <w:szCs w:val="20"/>
              </w:rPr>
              <w:t>narzędziami, wyposażeniem zakładu i urządzeniami technicznymi</w:t>
            </w:r>
            <w:r w:rsidRPr="008D18C1">
              <w:rPr>
                <w:rFonts w:ascii="Arial" w:hAnsi="Arial" w:cs="Arial"/>
                <w:sz w:val="20"/>
                <w:szCs w:val="20"/>
              </w:rPr>
              <w:t xml:space="preserve"> na potrzeby realizacji zamówienia:</w:t>
            </w:r>
          </w:p>
        </w:tc>
        <w:tc>
          <w:tcPr>
            <w:tcW w:w="4645" w:type="dxa"/>
            <w:shd w:val="clear" w:color="auto" w:fill="auto"/>
          </w:tcPr>
          <w:p w14:paraId="6681D64F" w14:textId="77777777" w:rsidR="0011302D" w:rsidRPr="008D18C1" w:rsidRDefault="0011302D" w:rsidP="0011302D">
            <w:pPr>
              <w:rPr>
                <w:rFonts w:ascii="Arial" w:hAnsi="Arial" w:cs="Arial"/>
                <w:sz w:val="20"/>
                <w:szCs w:val="20"/>
              </w:rPr>
            </w:pPr>
            <w:r w:rsidRPr="008D18C1">
              <w:rPr>
                <w:rFonts w:ascii="Arial" w:hAnsi="Arial" w:cs="Arial"/>
                <w:sz w:val="20"/>
                <w:szCs w:val="20"/>
              </w:rPr>
              <w:t>[……]</w:t>
            </w:r>
          </w:p>
        </w:tc>
      </w:tr>
      <w:tr w:rsidR="0011302D" w:rsidRPr="008D18C1" w14:paraId="7D0D9660" w14:textId="77777777" w:rsidTr="0011302D">
        <w:tc>
          <w:tcPr>
            <w:tcW w:w="4644" w:type="dxa"/>
            <w:shd w:val="clear" w:color="auto" w:fill="auto"/>
          </w:tcPr>
          <w:p w14:paraId="20EE75DD" w14:textId="77777777" w:rsidR="0011302D" w:rsidRPr="008D18C1" w:rsidRDefault="0011302D" w:rsidP="0011302D">
            <w:pPr>
              <w:rPr>
                <w:rFonts w:ascii="Arial" w:hAnsi="Arial" w:cs="Arial"/>
                <w:sz w:val="20"/>
                <w:szCs w:val="20"/>
              </w:rPr>
            </w:pPr>
            <w:r w:rsidRPr="008D18C1">
              <w:rPr>
                <w:rFonts w:ascii="Arial" w:hAnsi="Arial" w:cs="Arial"/>
                <w:sz w:val="20"/>
                <w:szCs w:val="20"/>
              </w:rPr>
              <w:t xml:space="preserve">10) Wykonawca </w:t>
            </w:r>
            <w:r w:rsidRPr="008D18C1">
              <w:rPr>
                <w:rFonts w:ascii="Arial" w:hAnsi="Arial" w:cs="Arial"/>
                <w:b/>
                <w:sz w:val="20"/>
                <w:szCs w:val="20"/>
              </w:rPr>
              <w:t>zamierza ewentualnie zlecić podwykonawcom</w:t>
            </w:r>
            <w:r w:rsidRPr="008D18C1">
              <w:rPr>
                <w:rStyle w:val="Odwoanieprzypisudolnego"/>
                <w:rFonts w:ascii="Arial" w:hAnsi="Arial" w:cs="Arial"/>
                <w:b/>
                <w:sz w:val="20"/>
                <w:szCs w:val="20"/>
              </w:rPr>
              <w:footnoteReference w:id="43"/>
            </w:r>
            <w:r w:rsidRPr="008D18C1">
              <w:rPr>
                <w:rFonts w:ascii="Arial" w:hAnsi="Arial" w:cs="Arial"/>
                <w:sz w:val="20"/>
                <w:szCs w:val="20"/>
              </w:rPr>
              <w:t xml:space="preserve"> następującą </w:t>
            </w:r>
            <w:r w:rsidRPr="008D18C1">
              <w:rPr>
                <w:rFonts w:ascii="Arial" w:hAnsi="Arial" w:cs="Arial"/>
                <w:b/>
                <w:sz w:val="20"/>
                <w:szCs w:val="20"/>
              </w:rPr>
              <w:t>część (procentową)</w:t>
            </w:r>
            <w:r w:rsidRPr="008D18C1">
              <w:rPr>
                <w:rFonts w:ascii="Arial" w:hAnsi="Arial" w:cs="Arial"/>
                <w:sz w:val="20"/>
                <w:szCs w:val="20"/>
              </w:rPr>
              <w:t xml:space="preserve"> zamówienia:</w:t>
            </w:r>
          </w:p>
        </w:tc>
        <w:tc>
          <w:tcPr>
            <w:tcW w:w="4645" w:type="dxa"/>
            <w:shd w:val="clear" w:color="auto" w:fill="auto"/>
          </w:tcPr>
          <w:p w14:paraId="772C6437" w14:textId="77777777" w:rsidR="0011302D" w:rsidRPr="008D18C1" w:rsidRDefault="0011302D" w:rsidP="0011302D">
            <w:pPr>
              <w:rPr>
                <w:rFonts w:ascii="Arial" w:hAnsi="Arial" w:cs="Arial"/>
                <w:sz w:val="20"/>
                <w:szCs w:val="20"/>
              </w:rPr>
            </w:pPr>
            <w:r w:rsidRPr="008D18C1">
              <w:rPr>
                <w:rFonts w:ascii="Arial" w:hAnsi="Arial" w:cs="Arial"/>
                <w:sz w:val="20"/>
                <w:szCs w:val="20"/>
              </w:rPr>
              <w:t>[……]</w:t>
            </w:r>
          </w:p>
        </w:tc>
      </w:tr>
      <w:tr w:rsidR="0011302D" w:rsidRPr="008D18C1" w14:paraId="395DA3A3" w14:textId="77777777" w:rsidTr="0011302D">
        <w:tc>
          <w:tcPr>
            <w:tcW w:w="4644" w:type="dxa"/>
            <w:shd w:val="clear" w:color="auto" w:fill="auto"/>
          </w:tcPr>
          <w:p w14:paraId="0D4EDF95" w14:textId="77777777" w:rsidR="0011302D" w:rsidRPr="008D18C1" w:rsidRDefault="0011302D" w:rsidP="0011302D">
            <w:pPr>
              <w:rPr>
                <w:rFonts w:ascii="Arial" w:hAnsi="Arial" w:cs="Arial"/>
                <w:sz w:val="20"/>
                <w:szCs w:val="20"/>
              </w:rPr>
            </w:pPr>
            <w:r w:rsidRPr="008D18C1">
              <w:rPr>
                <w:rFonts w:ascii="Arial" w:hAnsi="Arial" w:cs="Arial"/>
                <w:sz w:val="20"/>
                <w:szCs w:val="20"/>
              </w:rPr>
              <w:t xml:space="preserve">11) W odniesieniu do </w:t>
            </w:r>
            <w:r w:rsidRPr="008D18C1">
              <w:rPr>
                <w:rFonts w:ascii="Arial" w:hAnsi="Arial" w:cs="Arial"/>
                <w:b/>
                <w:sz w:val="20"/>
                <w:szCs w:val="20"/>
              </w:rPr>
              <w:t>zamówień publicznych na dostawy</w:t>
            </w:r>
            <w:r w:rsidRPr="008D18C1">
              <w:rPr>
                <w:rFonts w:ascii="Arial" w:hAnsi="Arial" w:cs="Arial"/>
                <w:sz w:val="20"/>
                <w:szCs w:val="20"/>
              </w:rPr>
              <w:t>:</w:t>
            </w:r>
            <w:r w:rsidRPr="008D18C1">
              <w:rPr>
                <w:rFonts w:ascii="Arial" w:hAnsi="Arial" w:cs="Arial"/>
                <w:sz w:val="20"/>
                <w:szCs w:val="20"/>
              </w:rPr>
              <w:br/>
              <w:t>Wykonawca dostarczy wymagane próbki, opisy lub fotografie produktów, które mają być dostarczone i którym nie musi towarzyszyć świadectwo autentyczności.</w:t>
            </w:r>
            <w:r w:rsidRPr="008D18C1">
              <w:rPr>
                <w:rFonts w:ascii="Arial" w:hAnsi="Arial" w:cs="Arial"/>
                <w:sz w:val="20"/>
                <w:szCs w:val="20"/>
              </w:rPr>
              <w:br/>
              <w:t>Wykonawca oświadcza ponadto, że w stosownych przypadkach przedstawi wymagane świadectwa autentyczności.</w:t>
            </w:r>
            <w:r w:rsidRPr="008D18C1">
              <w:rPr>
                <w:rFonts w:ascii="Arial" w:hAnsi="Arial" w:cs="Arial"/>
                <w:sz w:val="20"/>
                <w:szCs w:val="20"/>
              </w:rPr>
              <w:br/>
              <w:t>Jeżeli odnośna dokumentacja jest dostępna w formie elektronicznej, proszę wskazać:</w:t>
            </w:r>
          </w:p>
        </w:tc>
        <w:tc>
          <w:tcPr>
            <w:tcW w:w="4645" w:type="dxa"/>
            <w:shd w:val="clear" w:color="auto" w:fill="auto"/>
          </w:tcPr>
          <w:p w14:paraId="25E4109A" w14:textId="77777777" w:rsidR="0011302D" w:rsidRPr="008D18C1" w:rsidRDefault="0011302D" w:rsidP="0011302D">
            <w:pPr>
              <w:rPr>
                <w:rFonts w:ascii="Arial" w:hAnsi="Arial" w:cs="Arial"/>
                <w:sz w:val="20"/>
                <w:szCs w:val="20"/>
              </w:rPr>
            </w:pPr>
            <w:r w:rsidRPr="008D18C1">
              <w:rPr>
                <w:rFonts w:ascii="Arial" w:hAnsi="Arial" w:cs="Arial"/>
                <w:sz w:val="20"/>
                <w:szCs w:val="20"/>
              </w:rPr>
              <w:br/>
              <w:t>[] Tak [] Nie</w:t>
            </w:r>
            <w:r w:rsidRPr="008D18C1">
              <w:rPr>
                <w:rFonts w:ascii="Arial" w:hAnsi="Arial" w:cs="Arial"/>
                <w:sz w:val="20"/>
                <w:szCs w:val="20"/>
              </w:rPr>
              <w:br/>
            </w:r>
            <w:r w:rsidRPr="008D18C1">
              <w:rPr>
                <w:rFonts w:ascii="Arial" w:hAnsi="Arial" w:cs="Arial"/>
                <w:sz w:val="20"/>
                <w:szCs w:val="20"/>
              </w:rPr>
              <w:br/>
            </w:r>
            <w:r w:rsidRPr="008D18C1">
              <w:rPr>
                <w:rFonts w:ascii="Arial" w:hAnsi="Arial" w:cs="Arial"/>
                <w:sz w:val="20"/>
                <w:szCs w:val="20"/>
              </w:rPr>
              <w:br/>
            </w:r>
            <w:r w:rsidRPr="008D18C1">
              <w:rPr>
                <w:rFonts w:ascii="Arial" w:hAnsi="Arial" w:cs="Arial"/>
                <w:sz w:val="20"/>
                <w:szCs w:val="20"/>
              </w:rPr>
              <w:br/>
              <w:t>[] Tak [] Nie</w:t>
            </w:r>
            <w:r w:rsidRPr="008D18C1">
              <w:rPr>
                <w:rFonts w:ascii="Arial" w:hAnsi="Arial" w:cs="Arial"/>
                <w:sz w:val="20"/>
                <w:szCs w:val="20"/>
              </w:rPr>
              <w:br/>
            </w:r>
            <w:r w:rsidRPr="008D18C1">
              <w:rPr>
                <w:rFonts w:ascii="Arial" w:hAnsi="Arial" w:cs="Arial"/>
                <w:sz w:val="20"/>
                <w:szCs w:val="20"/>
              </w:rPr>
              <w:br/>
            </w:r>
            <w:r w:rsidRPr="008D18C1">
              <w:rPr>
                <w:rFonts w:ascii="Arial" w:hAnsi="Arial" w:cs="Arial"/>
                <w:sz w:val="20"/>
                <w:szCs w:val="20"/>
              </w:rPr>
              <w:br/>
              <w:t>(adres internetowy, wydający urząd lub organ,</w:t>
            </w:r>
            <w:r w:rsidRPr="008D18C1">
              <w:rPr>
                <w:rFonts w:ascii="Arial" w:hAnsi="Arial" w:cs="Arial"/>
                <w:i/>
                <w:sz w:val="20"/>
                <w:szCs w:val="20"/>
              </w:rPr>
              <w:t xml:space="preserve"> </w:t>
            </w:r>
            <w:r w:rsidRPr="008D18C1">
              <w:rPr>
                <w:rFonts w:ascii="Arial" w:hAnsi="Arial" w:cs="Arial"/>
                <w:sz w:val="20"/>
                <w:szCs w:val="20"/>
              </w:rPr>
              <w:t>dokładne dane referencyjne dokumentacji): [……][……][……]</w:t>
            </w:r>
          </w:p>
        </w:tc>
      </w:tr>
      <w:tr w:rsidR="0011302D" w:rsidRPr="008D18C1" w14:paraId="0AE8A1C4" w14:textId="77777777" w:rsidTr="0011302D">
        <w:trPr>
          <w:trHeight w:val="3039"/>
        </w:trPr>
        <w:tc>
          <w:tcPr>
            <w:tcW w:w="4644" w:type="dxa"/>
            <w:shd w:val="clear" w:color="auto" w:fill="auto"/>
          </w:tcPr>
          <w:p w14:paraId="585B66D3" w14:textId="77777777" w:rsidR="0011302D" w:rsidRPr="008D18C1" w:rsidRDefault="0011302D" w:rsidP="0011302D">
            <w:pPr>
              <w:rPr>
                <w:rFonts w:ascii="Arial" w:hAnsi="Arial" w:cs="Arial"/>
                <w:sz w:val="20"/>
                <w:szCs w:val="20"/>
                <w:shd w:val="clear" w:color="auto" w:fill="BFBFBF"/>
              </w:rPr>
            </w:pPr>
            <w:r w:rsidRPr="008D18C1">
              <w:rPr>
                <w:rFonts w:ascii="Arial" w:hAnsi="Arial" w:cs="Arial"/>
                <w:sz w:val="20"/>
                <w:szCs w:val="20"/>
              </w:rPr>
              <w:t xml:space="preserve">12) W odniesieniu do </w:t>
            </w:r>
            <w:r w:rsidRPr="008D18C1">
              <w:rPr>
                <w:rFonts w:ascii="Arial" w:hAnsi="Arial" w:cs="Arial"/>
                <w:b/>
                <w:sz w:val="20"/>
                <w:szCs w:val="20"/>
              </w:rPr>
              <w:t>zamówień publicznych na dostawy</w:t>
            </w:r>
            <w:r w:rsidRPr="008D18C1">
              <w:rPr>
                <w:rFonts w:ascii="Arial" w:hAnsi="Arial" w:cs="Arial"/>
                <w:sz w:val="20"/>
                <w:szCs w:val="20"/>
              </w:rPr>
              <w:t>:</w:t>
            </w:r>
            <w:r w:rsidRPr="008D18C1">
              <w:rPr>
                <w:rFonts w:ascii="Arial" w:hAnsi="Arial" w:cs="Arial"/>
                <w:sz w:val="20"/>
                <w:szCs w:val="20"/>
              </w:rPr>
              <w:br/>
              <w:t xml:space="preserve">Czy wykonawca może przedstawić wymagane </w:t>
            </w:r>
            <w:r w:rsidRPr="008D18C1">
              <w:rPr>
                <w:rFonts w:ascii="Arial" w:hAnsi="Arial" w:cs="Arial"/>
                <w:b/>
                <w:sz w:val="20"/>
                <w:szCs w:val="20"/>
              </w:rPr>
              <w:t>zaświadczenia</w:t>
            </w:r>
            <w:r w:rsidRPr="008D18C1">
              <w:rPr>
                <w:rFonts w:ascii="Arial" w:hAnsi="Arial" w:cs="Arial"/>
                <w:sz w:val="20"/>
                <w:szCs w:val="20"/>
              </w:rPr>
              <w:t xml:space="preserve"> sporządzone przez urzędowe </w:t>
            </w:r>
            <w:r w:rsidRPr="008D18C1">
              <w:rPr>
                <w:rFonts w:ascii="Arial" w:hAnsi="Arial" w:cs="Arial"/>
                <w:b/>
                <w:sz w:val="20"/>
                <w:szCs w:val="20"/>
              </w:rPr>
              <w:t>instytuty</w:t>
            </w:r>
            <w:r w:rsidRPr="008D18C1">
              <w:rPr>
                <w:rFonts w:ascii="Arial" w:hAnsi="Arial" w:cs="Arial"/>
                <w:sz w:val="20"/>
                <w:szCs w:val="20"/>
              </w:rPr>
              <w:t xml:space="preserve"> lub agencje </w:t>
            </w:r>
            <w:r w:rsidRPr="008D18C1">
              <w:rPr>
                <w:rFonts w:ascii="Arial" w:hAnsi="Arial" w:cs="Arial"/>
                <w:b/>
                <w:sz w:val="20"/>
                <w:szCs w:val="20"/>
              </w:rPr>
              <w:t>kontroli jakości</w:t>
            </w:r>
            <w:r w:rsidRPr="008D18C1">
              <w:rPr>
                <w:rFonts w:ascii="Arial" w:hAnsi="Arial" w:cs="Arial"/>
                <w:sz w:val="20"/>
                <w:szCs w:val="20"/>
              </w:rPr>
              <w:t xml:space="preserve"> o uznanych kompetencjach, potwierdzające zgodność produktów poprzez wyraźne odniesienie do specyfikacji technicznych lub norm, które zostały określone w stosownym ogłoszeniu lub dokumentach zamówienia?</w:t>
            </w:r>
            <w:r w:rsidRPr="008D18C1">
              <w:rPr>
                <w:rFonts w:ascii="Arial" w:hAnsi="Arial" w:cs="Arial"/>
                <w:sz w:val="20"/>
                <w:szCs w:val="20"/>
              </w:rPr>
              <w:br/>
            </w:r>
            <w:r w:rsidRPr="008D18C1">
              <w:rPr>
                <w:rFonts w:ascii="Arial" w:hAnsi="Arial" w:cs="Arial"/>
                <w:b/>
                <w:sz w:val="20"/>
                <w:szCs w:val="20"/>
              </w:rPr>
              <w:t>Jeżeli nie</w:t>
            </w:r>
            <w:r w:rsidRPr="008D18C1">
              <w:rPr>
                <w:rFonts w:ascii="Arial" w:hAnsi="Arial" w:cs="Arial"/>
                <w:sz w:val="20"/>
                <w:szCs w:val="20"/>
              </w:rPr>
              <w:t>, proszę wyjaśnić dlaczego, i wskazać, jakie inne środki dowodowe mogą zostać przedstawione:</w:t>
            </w:r>
            <w:r w:rsidRPr="008D18C1">
              <w:rPr>
                <w:rFonts w:ascii="Arial" w:hAnsi="Arial" w:cs="Arial"/>
                <w:sz w:val="20"/>
                <w:szCs w:val="20"/>
              </w:rPr>
              <w:br/>
              <w:t>Jeżeli odnośna dokumentacja jest dostępna w formie elektronicznej, proszę wskazać:</w:t>
            </w:r>
          </w:p>
        </w:tc>
        <w:tc>
          <w:tcPr>
            <w:tcW w:w="4645" w:type="dxa"/>
            <w:shd w:val="clear" w:color="auto" w:fill="auto"/>
          </w:tcPr>
          <w:p w14:paraId="458498D9" w14:textId="77777777" w:rsidR="0011302D" w:rsidRPr="008D18C1" w:rsidRDefault="0011302D" w:rsidP="0011302D">
            <w:pPr>
              <w:rPr>
                <w:rFonts w:ascii="Arial" w:hAnsi="Arial" w:cs="Arial"/>
                <w:sz w:val="20"/>
                <w:szCs w:val="20"/>
              </w:rPr>
            </w:pPr>
            <w:r w:rsidRPr="008D18C1">
              <w:rPr>
                <w:rFonts w:ascii="Arial" w:hAnsi="Arial" w:cs="Arial"/>
                <w:sz w:val="20"/>
                <w:szCs w:val="20"/>
              </w:rPr>
              <w:br/>
              <w:t>[] Tak [] Nie</w:t>
            </w:r>
            <w:r w:rsidRPr="008D18C1">
              <w:rPr>
                <w:rFonts w:ascii="Arial" w:hAnsi="Arial" w:cs="Arial"/>
                <w:sz w:val="20"/>
                <w:szCs w:val="20"/>
              </w:rPr>
              <w:br/>
            </w:r>
            <w:r w:rsidRPr="008D18C1">
              <w:rPr>
                <w:rFonts w:ascii="Arial" w:hAnsi="Arial" w:cs="Arial"/>
                <w:sz w:val="20"/>
                <w:szCs w:val="20"/>
              </w:rPr>
              <w:br/>
            </w:r>
            <w:r w:rsidRPr="008D18C1">
              <w:rPr>
                <w:rFonts w:ascii="Arial" w:hAnsi="Arial" w:cs="Arial"/>
                <w:sz w:val="20"/>
                <w:szCs w:val="20"/>
              </w:rPr>
              <w:br/>
            </w:r>
            <w:r w:rsidRPr="008D18C1">
              <w:rPr>
                <w:rFonts w:ascii="Arial" w:hAnsi="Arial" w:cs="Arial"/>
                <w:sz w:val="20"/>
                <w:szCs w:val="20"/>
              </w:rPr>
              <w:br/>
            </w:r>
            <w:r w:rsidRPr="008D18C1">
              <w:rPr>
                <w:rFonts w:ascii="Arial" w:hAnsi="Arial" w:cs="Arial"/>
                <w:sz w:val="20"/>
                <w:szCs w:val="20"/>
              </w:rPr>
              <w:br/>
            </w:r>
            <w:r w:rsidRPr="008D18C1">
              <w:rPr>
                <w:rFonts w:ascii="Arial" w:hAnsi="Arial" w:cs="Arial"/>
                <w:sz w:val="20"/>
                <w:szCs w:val="20"/>
              </w:rPr>
              <w:br/>
            </w:r>
            <w:r w:rsidRPr="008D18C1">
              <w:rPr>
                <w:rFonts w:ascii="Arial" w:hAnsi="Arial" w:cs="Arial"/>
                <w:sz w:val="20"/>
                <w:szCs w:val="20"/>
              </w:rPr>
              <w:br/>
            </w:r>
            <w:r w:rsidRPr="008D18C1">
              <w:rPr>
                <w:rFonts w:ascii="Arial" w:hAnsi="Arial" w:cs="Arial"/>
                <w:sz w:val="20"/>
                <w:szCs w:val="20"/>
              </w:rPr>
              <w:br/>
            </w:r>
            <w:r w:rsidRPr="008D18C1">
              <w:rPr>
                <w:rFonts w:ascii="Arial" w:hAnsi="Arial" w:cs="Arial"/>
                <w:sz w:val="20"/>
                <w:szCs w:val="20"/>
              </w:rPr>
              <w:br/>
              <w:t>[…]</w:t>
            </w:r>
            <w:r w:rsidRPr="008D18C1">
              <w:rPr>
                <w:rFonts w:ascii="Arial" w:hAnsi="Arial" w:cs="Arial"/>
                <w:sz w:val="20"/>
                <w:szCs w:val="20"/>
              </w:rPr>
              <w:br/>
            </w:r>
            <w:r w:rsidRPr="008D18C1">
              <w:rPr>
                <w:rFonts w:ascii="Arial" w:hAnsi="Arial" w:cs="Arial"/>
                <w:sz w:val="20"/>
                <w:szCs w:val="20"/>
              </w:rPr>
              <w:br/>
              <w:t>(adres internetowy, wydający urząd lub organ, dokładne dane referencyjne dokumentacji): [……][……][……]</w:t>
            </w:r>
          </w:p>
        </w:tc>
      </w:tr>
    </w:tbl>
    <w:p w14:paraId="19928305" w14:textId="77777777" w:rsidR="0011302D" w:rsidRPr="008D18C1" w:rsidRDefault="0011302D" w:rsidP="0011302D">
      <w:pPr>
        <w:pStyle w:val="SectionTitle"/>
        <w:spacing w:before="0" w:after="0"/>
        <w:rPr>
          <w:rFonts w:ascii="Arial" w:hAnsi="Arial" w:cs="Arial"/>
          <w:b w:val="0"/>
          <w:sz w:val="20"/>
          <w:szCs w:val="20"/>
        </w:rPr>
      </w:pPr>
      <w:bookmarkStart w:id="6" w:name="_DV_M4307"/>
      <w:bookmarkStart w:id="7" w:name="_DV_M4308"/>
      <w:bookmarkStart w:id="8" w:name="_DV_M4309"/>
      <w:bookmarkStart w:id="9" w:name="_DV_M4310"/>
      <w:bookmarkStart w:id="10" w:name="_DV_M4311"/>
      <w:bookmarkStart w:id="11" w:name="_DV_M4312"/>
      <w:bookmarkEnd w:id="6"/>
      <w:bookmarkEnd w:id="7"/>
      <w:bookmarkEnd w:id="8"/>
      <w:bookmarkEnd w:id="9"/>
      <w:bookmarkEnd w:id="10"/>
      <w:bookmarkEnd w:id="11"/>
      <w:r w:rsidRPr="008D18C1">
        <w:rPr>
          <w:rFonts w:ascii="Arial" w:hAnsi="Arial" w:cs="Arial"/>
          <w:b w:val="0"/>
          <w:sz w:val="20"/>
          <w:szCs w:val="20"/>
        </w:rPr>
        <w:t>D: Systemy zapewniania jakości i normy zarządzania środowiskowego</w:t>
      </w:r>
    </w:p>
    <w:p w14:paraId="24B90DBE" w14:textId="77777777" w:rsidR="0011302D" w:rsidRPr="008D18C1" w:rsidRDefault="0011302D" w:rsidP="0011302D">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8D18C1">
        <w:rPr>
          <w:rFonts w:ascii="Arial" w:hAnsi="Arial" w:cs="Arial"/>
          <w:b/>
          <w:w w:val="0"/>
          <w:sz w:val="20"/>
          <w:szCs w:val="20"/>
        </w:rPr>
        <w:t xml:space="preserve">Wykonawca powinien przedstawić informacje jedynie w przypadku gdy instytucja zamawiająca lub podmiot zamawiający wymagają systemów zapewniania jakości lub norm zarządzania </w:t>
      </w:r>
      <w:r w:rsidRPr="008D18C1">
        <w:rPr>
          <w:rFonts w:ascii="Arial" w:hAnsi="Arial" w:cs="Arial"/>
          <w:b/>
          <w:w w:val="0"/>
          <w:sz w:val="20"/>
          <w:szCs w:val="20"/>
        </w:rPr>
        <w:lastRenderedPageBreak/>
        <w:t>środowiskowego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25"/>
      </w:tblGrid>
      <w:tr w:rsidR="0011302D" w:rsidRPr="008D18C1" w14:paraId="355C7065" w14:textId="77777777" w:rsidTr="0011302D">
        <w:tc>
          <w:tcPr>
            <w:tcW w:w="4644" w:type="dxa"/>
            <w:shd w:val="clear" w:color="auto" w:fill="auto"/>
          </w:tcPr>
          <w:p w14:paraId="6A50EAF7" w14:textId="77777777" w:rsidR="0011302D" w:rsidRPr="008D18C1" w:rsidRDefault="0011302D" w:rsidP="0011302D">
            <w:pPr>
              <w:rPr>
                <w:rFonts w:ascii="Arial" w:hAnsi="Arial" w:cs="Arial"/>
                <w:b/>
                <w:w w:val="0"/>
                <w:sz w:val="20"/>
                <w:szCs w:val="20"/>
              </w:rPr>
            </w:pPr>
            <w:r w:rsidRPr="008D18C1">
              <w:rPr>
                <w:rFonts w:ascii="Arial" w:hAnsi="Arial" w:cs="Arial"/>
                <w:b/>
                <w:w w:val="0"/>
                <w:sz w:val="20"/>
                <w:szCs w:val="20"/>
              </w:rPr>
              <w:t>Systemy zapewniania jakości i normy zarządzania środowiskowego</w:t>
            </w:r>
          </w:p>
        </w:tc>
        <w:tc>
          <w:tcPr>
            <w:tcW w:w="4645" w:type="dxa"/>
            <w:shd w:val="clear" w:color="auto" w:fill="auto"/>
          </w:tcPr>
          <w:p w14:paraId="3D5307BB" w14:textId="77777777" w:rsidR="0011302D" w:rsidRPr="008D18C1" w:rsidRDefault="0011302D" w:rsidP="0011302D">
            <w:pPr>
              <w:rPr>
                <w:rFonts w:ascii="Arial" w:hAnsi="Arial" w:cs="Arial"/>
                <w:b/>
                <w:w w:val="0"/>
                <w:sz w:val="20"/>
                <w:szCs w:val="20"/>
              </w:rPr>
            </w:pPr>
            <w:r w:rsidRPr="008D18C1">
              <w:rPr>
                <w:rFonts w:ascii="Arial" w:hAnsi="Arial" w:cs="Arial"/>
                <w:b/>
                <w:w w:val="0"/>
                <w:sz w:val="20"/>
                <w:szCs w:val="20"/>
              </w:rPr>
              <w:t>Odpowiedź:</w:t>
            </w:r>
          </w:p>
        </w:tc>
      </w:tr>
      <w:tr w:rsidR="0011302D" w:rsidRPr="008D18C1" w14:paraId="54F380AD" w14:textId="77777777" w:rsidTr="0011302D">
        <w:tc>
          <w:tcPr>
            <w:tcW w:w="4644" w:type="dxa"/>
            <w:shd w:val="clear" w:color="auto" w:fill="auto"/>
          </w:tcPr>
          <w:p w14:paraId="365095E7" w14:textId="77777777" w:rsidR="0011302D" w:rsidRPr="008D18C1" w:rsidRDefault="0011302D" w:rsidP="0011302D">
            <w:pPr>
              <w:rPr>
                <w:rFonts w:ascii="Arial" w:hAnsi="Arial" w:cs="Arial"/>
                <w:w w:val="0"/>
                <w:sz w:val="20"/>
                <w:szCs w:val="20"/>
              </w:rPr>
            </w:pPr>
            <w:r w:rsidRPr="008D18C1">
              <w:rPr>
                <w:rFonts w:ascii="Arial" w:hAnsi="Arial" w:cs="Arial"/>
                <w:w w:val="0"/>
                <w:sz w:val="20"/>
                <w:szCs w:val="20"/>
              </w:rPr>
              <w:t xml:space="preserve">Czy wykonawca będzie w stanie przedstawić </w:t>
            </w:r>
            <w:r w:rsidRPr="008D18C1">
              <w:rPr>
                <w:rFonts w:ascii="Arial" w:hAnsi="Arial" w:cs="Arial"/>
                <w:b/>
                <w:sz w:val="20"/>
                <w:szCs w:val="20"/>
              </w:rPr>
              <w:t>zaświadczenia</w:t>
            </w:r>
            <w:r w:rsidRPr="008D18C1">
              <w:rPr>
                <w:rFonts w:ascii="Arial" w:hAnsi="Arial" w:cs="Arial"/>
                <w:w w:val="0"/>
                <w:sz w:val="20"/>
                <w:szCs w:val="20"/>
              </w:rPr>
              <w:t xml:space="preserve"> sporządzone przez niezależne jednostki, poświadczające spełnienie przez wykonawcę wymaganych </w:t>
            </w:r>
            <w:r w:rsidRPr="008D18C1">
              <w:rPr>
                <w:rFonts w:ascii="Arial" w:hAnsi="Arial" w:cs="Arial"/>
                <w:b/>
                <w:sz w:val="20"/>
                <w:szCs w:val="20"/>
              </w:rPr>
              <w:t>norm zapewniania jakości</w:t>
            </w:r>
            <w:r w:rsidRPr="008D18C1">
              <w:rPr>
                <w:rFonts w:ascii="Arial" w:hAnsi="Arial" w:cs="Arial"/>
                <w:w w:val="0"/>
                <w:sz w:val="20"/>
                <w:szCs w:val="20"/>
              </w:rPr>
              <w:t>, w tym w zakresie dostępności dla osób niepełnosprawnych?</w:t>
            </w:r>
            <w:r w:rsidRPr="008D18C1">
              <w:rPr>
                <w:rFonts w:ascii="Arial" w:hAnsi="Arial" w:cs="Arial"/>
                <w:w w:val="0"/>
                <w:sz w:val="20"/>
                <w:szCs w:val="20"/>
              </w:rPr>
              <w:br/>
            </w:r>
            <w:r w:rsidRPr="008D18C1">
              <w:rPr>
                <w:rFonts w:ascii="Arial" w:hAnsi="Arial" w:cs="Arial"/>
                <w:b/>
                <w:w w:val="0"/>
                <w:sz w:val="20"/>
                <w:szCs w:val="20"/>
              </w:rPr>
              <w:t>Jeżeli nie</w:t>
            </w:r>
            <w:r w:rsidRPr="008D18C1">
              <w:rPr>
                <w:rFonts w:ascii="Arial" w:hAnsi="Arial" w:cs="Arial"/>
                <w:w w:val="0"/>
                <w:sz w:val="20"/>
                <w:szCs w:val="20"/>
              </w:rPr>
              <w:t>, proszę wyjaśnić dlaczego, i określić, jakie inne środki dowodowe dotyczące systemu zapewniania jakości mogą zostać przedstawione:</w:t>
            </w:r>
            <w:r w:rsidRPr="008D18C1">
              <w:rPr>
                <w:rFonts w:ascii="Arial" w:hAnsi="Arial" w:cs="Arial"/>
                <w:w w:val="0"/>
                <w:sz w:val="20"/>
                <w:szCs w:val="20"/>
              </w:rPr>
              <w:br/>
            </w:r>
            <w:r w:rsidRPr="008D18C1">
              <w:rPr>
                <w:rFonts w:ascii="Arial" w:hAnsi="Arial" w:cs="Arial"/>
                <w:sz w:val="20"/>
                <w:szCs w:val="20"/>
              </w:rPr>
              <w:t>Jeżeli odnośna dokumentacja jest dostępna w formie elektronicznej, proszę wskazać:</w:t>
            </w:r>
          </w:p>
        </w:tc>
        <w:tc>
          <w:tcPr>
            <w:tcW w:w="4645" w:type="dxa"/>
            <w:shd w:val="clear" w:color="auto" w:fill="auto"/>
          </w:tcPr>
          <w:p w14:paraId="4C939622" w14:textId="77777777" w:rsidR="0011302D" w:rsidRPr="008D18C1" w:rsidRDefault="0011302D" w:rsidP="0011302D">
            <w:pPr>
              <w:rPr>
                <w:rFonts w:ascii="Arial" w:hAnsi="Arial" w:cs="Arial"/>
                <w:w w:val="0"/>
                <w:sz w:val="20"/>
                <w:szCs w:val="20"/>
              </w:rPr>
            </w:pPr>
            <w:r w:rsidRPr="008D18C1">
              <w:rPr>
                <w:rFonts w:ascii="Arial" w:hAnsi="Arial" w:cs="Arial"/>
                <w:w w:val="0"/>
                <w:sz w:val="20"/>
                <w:szCs w:val="20"/>
              </w:rPr>
              <w:t>[] Tak [] Nie</w:t>
            </w:r>
            <w:r w:rsidRPr="008D18C1">
              <w:rPr>
                <w:rFonts w:ascii="Arial" w:hAnsi="Arial" w:cs="Arial"/>
                <w:w w:val="0"/>
                <w:sz w:val="20"/>
                <w:szCs w:val="20"/>
              </w:rPr>
              <w:br/>
            </w:r>
            <w:r w:rsidRPr="008D18C1">
              <w:rPr>
                <w:rFonts w:ascii="Arial" w:hAnsi="Arial" w:cs="Arial"/>
                <w:w w:val="0"/>
                <w:sz w:val="20"/>
                <w:szCs w:val="20"/>
              </w:rPr>
              <w:br/>
            </w:r>
            <w:r w:rsidRPr="008D18C1">
              <w:rPr>
                <w:rFonts w:ascii="Arial" w:hAnsi="Arial" w:cs="Arial"/>
                <w:w w:val="0"/>
                <w:sz w:val="20"/>
                <w:szCs w:val="20"/>
              </w:rPr>
              <w:br/>
            </w:r>
            <w:r w:rsidRPr="008D18C1">
              <w:rPr>
                <w:rFonts w:ascii="Arial" w:hAnsi="Arial" w:cs="Arial"/>
                <w:w w:val="0"/>
                <w:sz w:val="20"/>
                <w:szCs w:val="20"/>
              </w:rPr>
              <w:br/>
            </w:r>
            <w:r w:rsidRPr="008D18C1">
              <w:rPr>
                <w:rFonts w:ascii="Arial" w:hAnsi="Arial" w:cs="Arial"/>
                <w:w w:val="0"/>
                <w:sz w:val="20"/>
                <w:szCs w:val="20"/>
              </w:rPr>
              <w:br/>
              <w:t>[……] [……]</w:t>
            </w:r>
            <w:r w:rsidRPr="008D18C1">
              <w:rPr>
                <w:rFonts w:ascii="Arial" w:hAnsi="Arial" w:cs="Arial"/>
                <w:w w:val="0"/>
                <w:sz w:val="20"/>
                <w:szCs w:val="20"/>
              </w:rPr>
              <w:br/>
            </w:r>
            <w:r w:rsidRPr="008D18C1">
              <w:rPr>
                <w:rFonts w:ascii="Arial" w:hAnsi="Arial" w:cs="Arial"/>
                <w:w w:val="0"/>
                <w:sz w:val="20"/>
                <w:szCs w:val="20"/>
              </w:rPr>
              <w:br/>
            </w:r>
            <w:r w:rsidRPr="008D18C1">
              <w:rPr>
                <w:rFonts w:ascii="Arial" w:hAnsi="Arial" w:cs="Arial"/>
                <w:w w:val="0"/>
                <w:sz w:val="20"/>
                <w:szCs w:val="20"/>
              </w:rPr>
              <w:br/>
            </w:r>
            <w:r w:rsidRPr="008D18C1">
              <w:rPr>
                <w:rFonts w:ascii="Arial" w:hAnsi="Arial" w:cs="Arial"/>
                <w:sz w:val="20"/>
                <w:szCs w:val="20"/>
              </w:rPr>
              <w:t>(adres internetowy, wydający urząd lub organ, dokładne dane referencyjne dokumentacji): [……][……][……]</w:t>
            </w:r>
          </w:p>
        </w:tc>
      </w:tr>
      <w:tr w:rsidR="0011302D" w:rsidRPr="008D18C1" w14:paraId="488CA12A" w14:textId="77777777" w:rsidTr="0011302D">
        <w:tc>
          <w:tcPr>
            <w:tcW w:w="4644" w:type="dxa"/>
            <w:shd w:val="clear" w:color="auto" w:fill="auto"/>
          </w:tcPr>
          <w:p w14:paraId="1C9C3D06" w14:textId="77777777" w:rsidR="0011302D" w:rsidRPr="008D18C1" w:rsidRDefault="0011302D" w:rsidP="0011302D">
            <w:pPr>
              <w:rPr>
                <w:rFonts w:ascii="Arial" w:hAnsi="Arial" w:cs="Arial"/>
                <w:w w:val="0"/>
                <w:sz w:val="20"/>
                <w:szCs w:val="20"/>
              </w:rPr>
            </w:pPr>
            <w:r w:rsidRPr="008D18C1">
              <w:rPr>
                <w:rFonts w:ascii="Arial" w:hAnsi="Arial" w:cs="Arial"/>
                <w:w w:val="0"/>
                <w:sz w:val="20"/>
                <w:szCs w:val="20"/>
              </w:rPr>
              <w:t xml:space="preserve">Czy wykonawca będzie w stanie przedstawić </w:t>
            </w:r>
            <w:r w:rsidRPr="008D18C1">
              <w:rPr>
                <w:rFonts w:ascii="Arial" w:hAnsi="Arial" w:cs="Arial"/>
                <w:b/>
                <w:sz w:val="20"/>
                <w:szCs w:val="20"/>
              </w:rPr>
              <w:t>zaświadczenia</w:t>
            </w:r>
            <w:r w:rsidRPr="008D18C1">
              <w:rPr>
                <w:rFonts w:ascii="Arial" w:hAnsi="Arial" w:cs="Arial"/>
                <w:w w:val="0"/>
                <w:sz w:val="20"/>
                <w:szCs w:val="20"/>
              </w:rPr>
              <w:t xml:space="preserve"> sporządzone przez niezależne jednostki, poświadczające spełnienie przez wykonawcę wymogów określonych </w:t>
            </w:r>
            <w:r w:rsidRPr="008D18C1">
              <w:rPr>
                <w:rFonts w:ascii="Arial" w:hAnsi="Arial" w:cs="Arial"/>
                <w:b/>
                <w:sz w:val="20"/>
                <w:szCs w:val="20"/>
              </w:rPr>
              <w:t>systemów lub norm zarządzania środowiskowego</w:t>
            </w:r>
            <w:r w:rsidRPr="008D18C1">
              <w:rPr>
                <w:rFonts w:ascii="Arial" w:hAnsi="Arial" w:cs="Arial"/>
                <w:w w:val="0"/>
                <w:sz w:val="20"/>
                <w:szCs w:val="20"/>
              </w:rPr>
              <w:t>?</w:t>
            </w:r>
            <w:r w:rsidRPr="008D18C1">
              <w:rPr>
                <w:rFonts w:ascii="Arial" w:hAnsi="Arial" w:cs="Arial"/>
                <w:w w:val="0"/>
                <w:sz w:val="20"/>
                <w:szCs w:val="20"/>
              </w:rPr>
              <w:br/>
            </w:r>
            <w:r w:rsidRPr="008D18C1">
              <w:rPr>
                <w:rFonts w:ascii="Arial" w:hAnsi="Arial" w:cs="Arial"/>
                <w:b/>
                <w:w w:val="0"/>
                <w:sz w:val="20"/>
                <w:szCs w:val="20"/>
              </w:rPr>
              <w:t>Jeżeli nie</w:t>
            </w:r>
            <w:r w:rsidRPr="008D18C1">
              <w:rPr>
                <w:rFonts w:ascii="Arial" w:hAnsi="Arial" w:cs="Arial"/>
                <w:w w:val="0"/>
                <w:sz w:val="20"/>
                <w:szCs w:val="20"/>
              </w:rPr>
              <w:t xml:space="preserve">, proszę wyjaśnić dlaczego, i określić, jakie inne środki dowodowe dotyczące </w:t>
            </w:r>
            <w:r w:rsidRPr="008D18C1">
              <w:rPr>
                <w:rFonts w:ascii="Arial" w:hAnsi="Arial" w:cs="Arial"/>
                <w:b/>
                <w:w w:val="0"/>
                <w:sz w:val="20"/>
                <w:szCs w:val="20"/>
              </w:rPr>
              <w:t>systemów lub norm zarządzania środowiskowego</w:t>
            </w:r>
            <w:r w:rsidRPr="008D18C1">
              <w:rPr>
                <w:rFonts w:ascii="Arial" w:hAnsi="Arial" w:cs="Arial"/>
                <w:w w:val="0"/>
                <w:sz w:val="20"/>
                <w:szCs w:val="20"/>
              </w:rPr>
              <w:t xml:space="preserve"> mogą zostać przedstawione:</w:t>
            </w:r>
            <w:r w:rsidRPr="008D18C1">
              <w:rPr>
                <w:rFonts w:ascii="Arial" w:hAnsi="Arial" w:cs="Arial"/>
                <w:w w:val="0"/>
                <w:sz w:val="20"/>
                <w:szCs w:val="20"/>
              </w:rPr>
              <w:br/>
            </w:r>
            <w:r w:rsidRPr="008D18C1">
              <w:rPr>
                <w:rFonts w:ascii="Arial" w:hAnsi="Arial" w:cs="Arial"/>
                <w:sz w:val="20"/>
                <w:szCs w:val="20"/>
              </w:rPr>
              <w:t>Jeżeli odnośna dokumentacja jest dostępna w formie elektronicznej, proszę wskazać:</w:t>
            </w:r>
          </w:p>
        </w:tc>
        <w:tc>
          <w:tcPr>
            <w:tcW w:w="4645" w:type="dxa"/>
            <w:shd w:val="clear" w:color="auto" w:fill="auto"/>
          </w:tcPr>
          <w:p w14:paraId="30DDD04B" w14:textId="77777777" w:rsidR="0011302D" w:rsidRPr="008D18C1" w:rsidRDefault="0011302D" w:rsidP="0011302D">
            <w:pPr>
              <w:rPr>
                <w:rFonts w:ascii="Arial" w:hAnsi="Arial" w:cs="Arial"/>
                <w:w w:val="0"/>
                <w:sz w:val="20"/>
                <w:szCs w:val="20"/>
              </w:rPr>
            </w:pPr>
            <w:r w:rsidRPr="008D18C1">
              <w:rPr>
                <w:rFonts w:ascii="Arial" w:hAnsi="Arial" w:cs="Arial"/>
                <w:w w:val="0"/>
                <w:sz w:val="20"/>
                <w:szCs w:val="20"/>
              </w:rPr>
              <w:t>[] Tak [] Nie</w:t>
            </w:r>
            <w:r w:rsidRPr="008D18C1">
              <w:rPr>
                <w:rFonts w:ascii="Arial" w:hAnsi="Arial" w:cs="Arial"/>
                <w:w w:val="0"/>
                <w:sz w:val="20"/>
                <w:szCs w:val="20"/>
              </w:rPr>
              <w:br/>
            </w:r>
            <w:r w:rsidRPr="008D18C1">
              <w:rPr>
                <w:rFonts w:ascii="Arial" w:hAnsi="Arial" w:cs="Arial"/>
                <w:w w:val="0"/>
                <w:sz w:val="20"/>
                <w:szCs w:val="20"/>
              </w:rPr>
              <w:br/>
            </w:r>
            <w:r w:rsidRPr="008D18C1">
              <w:rPr>
                <w:rFonts w:ascii="Arial" w:hAnsi="Arial" w:cs="Arial"/>
                <w:w w:val="0"/>
                <w:sz w:val="20"/>
                <w:szCs w:val="20"/>
              </w:rPr>
              <w:br/>
            </w:r>
            <w:r w:rsidRPr="008D18C1">
              <w:rPr>
                <w:rFonts w:ascii="Arial" w:hAnsi="Arial" w:cs="Arial"/>
                <w:w w:val="0"/>
                <w:sz w:val="20"/>
                <w:szCs w:val="20"/>
              </w:rPr>
              <w:br/>
            </w:r>
            <w:r w:rsidRPr="008D18C1">
              <w:rPr>
                <w:rFonts w:ascii="Arial" w:hAnsi="Arial" w:cs="Arial"/>
                <w:w w:val="0"/>
                <w:sz w:val="20"/>
                <w:szCs w:val="20"/>
              </w:rPr>
              <w:br/>
              <w:t>[……] [……]</w:t>
            </w:r>
            <w:r w:rsidRPr="008D18C1">
              <w:rPr>
                <w:rFonts w:ascii="Arial" w:hAnsi="Arial" w:cs="Arial"/>
                <w:w w:val="0"/>
                <w:sz w:val="20"/>
                <w:szCs w:val="20"/>
              </w:rPr>
              <w:br/>
            </w:r>
            <w:r w:rsidRPr="008D18C1">
              <w:rPr>
                <w:rFonts w:ascii="Arial" w:hAnsi="Arial" w:cs="Arial"/>
                <w:w w:val="0"/>
                <w:sz w:val="20"/>
                <w:szCs w:val="20"/>
              </w:rPr>
              <w:br/>
            </w:r>
            <w:r w:rsidRPr="008D18C1">
              <w:rPr>
                <w:rFonts w:ascii="Arial" w:hAnsi="Arial" w:cs="Arial"/>
                <w:w w:val="0"/>
                <w:sz w:val="20"/>
                <w:szCs w:val="20"/>
              </w:rPr>
              <w:br/>
            </w:r>
            <w:r w:rsidRPr="008D18C1">
              <w:rPr>
                <w:rFonts w:ascii="Arial" w:hAnsi="Arial" w:cs="Arial"/>
                <w:sz w:val="20"/>
                <w:szCs w:val="20"/>
              </w:rPr>
              <w:t>(adres internetowy, wydający urząd lub organ, dokładne dane referencyjne dokumentacji): [……][……][……]</w:t>
            </w:r>
          </w:p>
        </w:tc>
      </w:tr>
    </w:tbl>
    <w:p w14:paraId="560FB2E1" w14:textId="77777777" w:rsidR="0011302D" w:rsidRPr="008D18C1" w:rsidRDefault="0011302D" w:rsidP="0011302D">
      <w:pPr>
        <w:pStyle w:val="ChapterTitle"/>
        <w:spacing w:before="0" w:after="0"/>
        <w:rPr>
          <w:rFonts w:ascii="Arial" w:hAnsi="Arial" w:cs="Arial"/>
          <w:sz w:val="20"/>
          <w:szCs w:val="20"/>
        </w:rPr>
      </w:pPr>
      <w:r w:rsidRPr="008D18C1">
        <w:rPr>
          <w:rFonts w:ascii="Arial" w:hAnsi="Arial" w:cs="Arial"/>
          <w:sz w:val="20"/>
          <w:szCs w:val="20"/>
        </w:rPr>
        <w:t>Część V: Ograniczanie liczby kwalifikujących się kandydatów</w:t>
      </w:r>
    </w:p>
    <w:p w14:paraId="334E4DC9" w14:textId="77777777" w:rsidR="0011302D" w:rsidRPr="008D18C1" w:rsidRDefault="0011302D" w:rsidP="0011302D">
      <w:pPr>
        <w:rPr>
          <w:rFonts w:ascii="Arial" w:hAnsi="Arial" w:cs="Arial"/>
          <w:lang w:eastAsia="en-GB"/>
        </w:rPr>
      </w:pPr>
    </w:p>
    <w:p w14:paraId="5E0AEF03" w14:textId="77777777" w:rsidR="0011302D" w:rsidRPr="008D18C1" w:rsidRDefault="0011302D" w:rsidP="0011302D">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r w:rsidRPr="008D18C1">
        <w:rPr>
          <w:rFonts w:ascii="Arial" w:hAnsi="Arial" w:cs="Arial"/>
          <w:b/>
          <w:w w:val="0"/>
          <w:sz w:val="20"/>
          <w:szCs w:val="20"/>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8D18C1">
        <w:rPr>
          <w:rFonts w:ascii="Arial" w:hAnsi="Arial" w:cs="Arial"/>
          <w:b/>
          <w:w w:val="0"/>
          <w:sz w:val="20"/>
          <w:szCs w:val="20"/>
        </w:rPr>
        <w:br/>
        <w:t>Dotyczy jedynie procedury ograniczonej, procedury konkurencyjnej z negocjacjami, dialogu konkurencyjnego i partnerstwa innowacyjnego:</w:t>
      </w:r>
    </w:p>
    <w:p w14:paraId="64801B82" w14:textId="77777777" w:rsidR="0011302D" w:rsidRPr="008D18C1" w:rsidRDefault="0011302D" w:rsidP="0011302D">
      <w:pPr>
        <w:rPr>
          <w:rFonts w:ascii="Arial" w:hAnsi="Arial" w:cs="Arial"/>
          <w:b/>
          <w:w w:val="0"/>
          <w:sz w:val="20"/>
          <w:szCs w:val="20"/>
        </w:rPr>
      </w:pPr>
      <w:r w:rsidRPr="008D18C1">
        <w:rPr>
          <w:rFonts w:ascii="Arial" w:hAnsi="Arial" w:cs="Arial"/>
          <w:b/>
          <w:w w:val="0"/>
          <w:sz w:val="20"/>
          <w:szCs w:val="20"/>
        </w:rPr>
        <w:t>Wykonawca oświadcza,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0"/>
      </w:tblGrid>
      <w:tr w:rsidR="0011302D" w:rsidRPr="008D18C1" w14:paraId="1C334F4A" w14:textId="77777777" w:rsidTr="0011302D">
        <w:tc>
          <w:tcPr>
            <w:tcW w:w="4644" w:type="dxa"/>
            <w:shd w:val="clear" w:color="auto" w:fill="auto"/>
          </w:tcPr>
          <w:p w14:paraId="21AC26C4" w14:textId="77777777" w:rsidR="0011302D" w:rsidRPr="008D18C1" w:rsidRDefault="0011302D" w:rsidP="0011302D">
            <w:pPr>
              <w:rPr>
                <w:rFonts w:ascii="Arial" w:hAnsi="Arial" w:cs="Arial"/>
                <w:b/>
                <w:w w:val="0"/>
                <w:sz w:val="20"/>
                <w:szCs w:val="20"/>
              </w:rPr>
            </w:pPr>
            <w:r w:rsidRPr="008D18C1">
              <w:rPr>
                <w:rFonts w:ascii="Arial" w:hAnsi="Arial" w:cs="Arial"/>
                <w:b/>
                <w:w w:val="0"/>
                <w:sz w:val="20"/>
                <w:szCs w:val="20"/>
              </w:rPr>
              <w:t>Ograniczanie liczby kandydatów</w:t>
            </w:r>
          </w:p>
        </w:tc>
        <w:tc>
          <w:tcPr>
            <w:tcW w:w="4645" w:type="dxa"/>
            <w:shd w:val="clear" w:color="auto" w:fill="auto"/>
          </w:tcPr>
          <w:p w14:paraId="6457ED31" w14:textId="77777777" w:rsidR="0011302D" w:rsidRPr="008D18C1" w:rsidRDefault="0011302D" w:rsidP="0011302D">
            <w:pPr>
              <w:rPr>
                <w:rFonts w:ascii="Arial" w:hAnsi="Arial" w:cs="Arial"/>
                <w:b/>
                <w:w w:val="0"/>
                <w:sz w:val="20"/>
                <w:szCs w:val="20"/>
              </w:rPr>
            </w:pPr>
            <w:r w:rsidRPr="008D18C1">
              <w:rPr>
                <w:rFonts w:ascii="Arial" w:hAnsi="Arial" w:cs="Arial"/>
                <w:b/>
                <w:w w:val="0"/>
                <w:sz w:val="20"/>
                <w:szCs w:val="20"/>
              </w:rPr>
              <w:t>Odpowiedź:</w:t>
            </w:r>
          </w:p>
        </w:tc>
      </w:tr>
      <w:tr w:rsidR="0011302D" w:rsidRPr="008D18C1" w14:paraId="77253D72" w14:textId="77777777" w:rsidTr="0011302D">
        <w:tc>
          <w:tcPr>
            <w:tcW w:w="4644" w:type="dxa"/>
            <w:shd w:val="clear" w:color="auto" w:fill="auto"/>
          </w:tcPr>
          <w:p w14:paraId="77757F3B" w14:textId="77777777" w:rsidR="0011302D" w:rsidRPr="008D18C1" w:rsidRDefault="0011302D" w:rsidP="0011302D">
            <w:pPr>
              <w:rPr>
                <w:rFonts w:ascii="Arial" w:hAnsi="Arial" w:cs="Arial"/>
                <w:b/>
                <w:w w:val="0"/>
                <w:sz w:val="20"/>
                <w:szCs w:val="20"/>
              </w:rPr>
            </w:pPr>
            <w:r w:rsidRPr="008D18C1">
              <w:rPr>
                <w:rFonts w:ascii="Arial" w:hAnsi="Arial" w:cs="Arial"/>
                <w:w w:val="0"/>
                <w:sz w:val="20"/>
                <w:szCs w:val="20"/>
              </w:rPr>
              <w:t xml:space="preserve">W następujący sposób </w:t>
            </w:r>
            <w:r w:rsidRPr="008D18C1">
              <w:rPr>
                <w:rFonts w:ascii="Arial" w:hAnsi="Arial" w:cs="Arial"/>
                <w:b/>
                <w:w w:val="0"/>
                <w:sz w:val="20"/>
                <w:szCs w:val="20"/>
              </w:rPr>
              <w:t>spełnia</w:t>
            </w:r>
            <w:r w:rsidRPr="008D18C1">
              <w:rPr>
                <w:rFonts w:ascii="Arial" w:hAnsi="Arial" w:cs="Arial"/>
                <w:w w:val="0"/>
                <w:sz w:val="20"/>
                <w:szCs w:val="20"/>
              </w:rPr>
              <w:t xml:space="preserve"> obiektywne i niedyskryminacyjne kryteria lub zasady, które mają być stosowane w celu ograniczenia liczby kandydatów:</w:t>
            </w:r>
            <w:r w:rsidRPr="008D18C1">
              <w:rPr>
                <w:rFonts w:ascii="Arial" w:hAnsi="Arial" w:cs="Arial"/>
                <w:w w:val="0"/>
                <w:sz w:val="20"/>
                <w:szCs w:val="20"/>
              </w:rPr>
              <w:br/>
              <w:t xml:space="preserve">W przypadku gdy wymagane są określone zaświadczenia lub inne rodzaje dowodów w formie dokumentów, proszę wskazać dla </w:t>
            </w:r>
            <w:r w:rsidRPr="008D18C1">
              <w:rPr>
                <w:rFonts w:ascii="Arial" w:hAnsi="Arial" w:cs="Arial"/>
                <w:b/>
                <w:w w:val="0"/>
                <w:sz w:val="20"/>
                <w:szCs w:val="20"/>
              </w:rPr>
              <w:t>każdego</w:t>
            </w:r>
            <w:r w:rsidRPr="008D18C1">
              <w:rPr>
                <w:rFonts w:ascii="Arial" w:hAnsi="Arial" w:cs="Arial"/>
                <w:w w:val="0"/>
                <w:sz w:val="20"/>
                <w:szCs w:val="20"/>
              </w:rPr>
              <w:t xml:space="preserve"> z nich, czy wykonawca posiada wymagane dokumenty:</w:t>
            </w:r>
            <w:r w:rsidRPr="008D18C1">
              <w:rPr>
                <w:rFonts w:ascii="Arial" w:hAnsi="Arial" w:cs="Arial"/>
                <w:w w:val="0"/>
                <w:sz w:val="20"/>
                <w:szCs w:val="20"/>
              </w:rPr>
              <w:br/>
            </w:r>
            <w:r w:rsidRPr="008D18C1">
              <w:rPr>
                <w:rFonts w:ascii="Arial" w:hAnsi="Arial" w:cs="Arial"/>
                <w:sz w:val="20"/>
                <w:szCs w:val="20"/>
              </w:rPr>
              <w:t>Jeżeli niektóre z tych zaświadczeń lub rodzajów dowodów w formie dokumentów są dostępne w postaci elektronicznej</w:t>
            </w:r>
            <w:r w:rsidRPr="008D18C1">
              <w:rPr>
                <w:rStyle w:val="Odwoanieprzypisudolnego"/>
                <w:rFonts w:ascii="Arial" w:hAnsi="Arial" w:cs="Arial"/>
                <w:sz w:val="20"/>
                <w:szCs w:val="20"/>
              </w:rPr>
              <w:footnoteReference w:id="44"/>
            </w:r>
            <w:r w:rsidRPr="008D18C1">
              <w:rPr>
                <w:rFonts w:ascii="Arial" w:hAnsi="Arial" w:cs="Arial"/>
                <w:sz w:val="20"/>
                <w:szCs w:val="20"/>
              </w:rPr>
              <w:t xml:space="preserve">, proszę wskazać dla </w:t>
            </w:r>
            <w:r w:rsidRPr="008D18C1">
              <w:rPr>
                <w:rFonts w:ascii="Arial" w:hAnsi="Arial" w:cs="Arial"/>
                <w:b/>
                <w:sz w:val="20"/>
                <w:szCs w:val="20"/>
              </w:rPr>
              <w:t>każdego</w:t>
            </w:r>
            <w:r w:rsidRPr="008D18C1">
              <w:rPr>
                <w:rFonts w:ascii="Arial" w:hAnsi="Arial" w:cs="Arial"/>
                <w:sz w:val="20"/>
                <w:szCs w:val="20"/>
              </w:rPr>
              <w:t xml:space="preserve"> z nich:</w:t>
            </w:r>
          </w:p>
        </w:tc>
        <w:tc>
          <w:tcPr>
            <w:tcW w:w="4645" w:type="dxa"/>
            <w:shd w:val="clear" w:color="auto" w:fill="auto"/>
          </w:tcPr>
          <w:p w14:paraId="719EE0DC" w14:textId="77777777" w:rsidR="0011302D" w:rsidRPr="008D18C1" w:rsidRDefault="0011302D" w:rsidP="0011302D">
            <w:pPr>
              <w:rPr>
                <w:rFonts w:ascii="Arial" w:hAnsi="Arial" w:cs="Arial"/>
                <w:b/>
                <w:w w:val="0"/>
                <w:sz w:val="20"/>
                <w:szCs w:val="20"/>
              </w:rPr>
            </w:pPr>
            <w:r w:rsidRPr="008D18C1">
              <w:rPr>
                <w:rFonts w:ascii="Arial" w:hAnsi="Arial" w:cs="Arial"/>
                <w:sz w:val="20"/>
                <w:szCs w:val="20"/>
              </w:rPr>
              <w:t>[….]</w:t>
            </w:r>
            <w:r w:rsidRPr="008D18C1">
              <w:rPr>
                <w:rFonts w:ascii="Arial" w:hAnsi="Arial" w:cs="Arial"/>
                <w:sz w:val="20"/>
                <w:szCs w:val="20"/>
              </w:rPr>
              <w:br/>
            </w:r>
            <w:r w:rsidRPr="008D18C1">
              <w:rPr>
                <w:rFonts w:ascii="Arial" w:hAnsi="Arial" w:cs="Arial"/>
                <w:sz w:val="20"/>
                <w:szCs w:val="20"/>
              </w:rPr>
              <w:br/>
            </w:r>
            <w:r w:rsidRPr="008D18C1">
              <w:rPr>
                <w:rFonts w:ascii="Arial" w:hAnsi="Arial" w:cs="Arial"/>
                <w:sz w:val="20"/>
                <w:szCs w:val="20"/>
              </w:rPr>
              <w:br/>
            </w:r>
            <w:r w:rsidRPr="008D18C1">
              <w:rPr>
                <w:rFonts w:ascii="Arial" w:hAnsi="Arial" w:cs="Arial"/>
                <w:sz w:val="20"/>
                <w:szCs w:val="20"/>
              </w:rPr>
              <w:br/>
              <w:t>[] Tak [] Nie</w:t>
            </w:r>
            <w:r w:rsidRPr="008D18C1">
              <w:rPr>
                <w:rStyle w:val="Odwoanieprzypisudolnego"/>
                <w:rFonts w:ascii="Arial" w:hAnsi="Arial" w:cs="Arial"/>
                <w:sz w:val="20"/>
                <w:szCs w:val="20"/>
              </w:rPr>
              <w:footnoteReference w:id="45"/>
            </w:r>
            <w:r w:rsidRPr="008D18C1">
              <w:rPr>
                <w:rFonts w:ascii="Arial" w:hAnsi="Arial" w:cs="Arial"/>
                <w:sz w:val="20"/>
                <w:szCs w:val="20"/>
              </w:rPr>
              <w:br/>
            </w:r>
            <w:r w:rsidRPr="008D18C1">
              <w:rPr>
                <w:rFonts w:ascii="Arial" w:hAnsi="Arial" w:cs="Arial"/>
                <w:sz w:val="20"/>
                <w:szCs w:val="20"/>
              </w:rPr>
              <w:br/>
            </w:r>
            <w:r w:rsidRPr="008D18C1">
              <w:rPr>
                <w:rFonts w:ascii="Arial" w:hAnsi="Arial" w:cs="Arial"/>
                <w:sz w:val="20"/>
                <w:szCs w:val="20"/>
              </w:rPr>
              <w:br/>
            </w:r>
            <w:r w:rsidRPr="008D18C1">
              <w:rPr>
                <w:rFonts w:ascii="Arial" w:hAnsi="Arial" w:cs="Arial"/>
                <w:sz w:val="20"/>
                <w:szCs w:val="20"/>
              </w:rPr>
              <w:br/>
            </w:r>
            <w:r w:rsidRPr="008D18C1">
              <w:rPr>
                <w:rFonts w:ascii="Arial" w:hAnsi="Arial" w:cs="Arial"/>
                <w:sz w:val="20"/>
                <w:szCs w:val="20"/>
              </w:rPr>
              <w:br/>
            </w:r>
            <w:r w:rsidRPr="008D18C1">
              <w:rPr>
                <w:rFonts w:ascii="Arial" w:hAnsi="Arial" w:cs="Arial"/>
                <w:sz w:val="20"/>
                <w:szCs w:val="20"/>
              </w:rPr>
              <w:br/>
              <w:t>(adres internetowy, wydający urząd lub organ, dokładne dane referencyjne dokumentacji): [……][……][……]</w:t>
            </w:r>
            <w:r w:rsidRPr="008D18C1">
              <w:rPr>
                <w:rStyle w:val="Odwoanieprzypisudolnego"/>
                <w:rFonts w:ascii="Arial" w:hAnsi="Arial" w:cs="Arial"/>
                <w:sz w:val="20"/>
                <w:szCs w:val="20"/>
              </w:rPr>
              <w:footnoteReference w:id="46"/>
            </w:r>
          </w:p>
        </w:tc>
      </w:tr>
    </w:tbl>
    <w:p w14:paraId="6AB34369" w14:textId="77777777" w:rsidR="0011302D" w:rsidRPr="008D18C1" w:rsidRDefault="0011302D" w:rsidP="0011302D">
      <w:pPr>
        <w:pStyle w:val="ChapterTitle"/>
        <w:spacing w:before="0" w:after="0"/>
        <w:rPr>
          <w:rFonts w:ascii="Arial" w:hAnsi="Arial" w:cs="Arial"/>
          <w:sz w:val="20"/>
          <w:szCs w:val="20"/>
        </w:rPr>
      </w:pPr>
    </w:p>
    <w:p w14:paraId="7A2DFCDD" w14:textId="77777777" w:rsidR="0011302D" w:rsidRPr="008D18C1" w:rsidRDefault="0011302D" w:rsidP="0011302D">
      <w:pPr>
        <w:pStyle w:val="ChapterTitle"/>
        <w:spacing w:before="0" w:after="0"/>
        <w:rPr>
          <w:rFonts w:ascii="Arial" w:hAnsi="Arial" w:cs="Arial"/>
          <w:sz w:val="20"/>
          <w:szCs w:val="20"/>
        </w:rPr>
      </w:pPr>
    </w:p>
    <w:p w14:paraId="514AB5CD" w14:textId="77777777" w:rsidR="0011302D" w:rsidRPr="008D18C1" w:rsidRDefault="0011302D" w:rsidP="0011302D">
      <w:pPr>
        <w:pStyle w:val="ChapterTitle"/>
        <w:spacing w:before="0" w:after="0"/>
        <w:rPr>
          <w:rFonts w:ascii="Arial" w:hAnsi="Arial" w:cs="Arial"/>
          <w:sz w:val="20"/>
          <w:szCs w:val="20"/>
        </w:rPr>
      </w:pPr>
      <w:r w:rsidRPr="008D18C1">
        <w:rPr>
          <w:rFonts w:ascii="Arial" w:hAnsi="Arial" w:cs="Arial"/>
          <w:sz w:val="20"/>
          <w:szCs w:val="20"/>
        </w:rPr>
        <w:t>Część VI: Oświadczenia końcowe</w:t>
      </w:r>
    </w:p>
    <w:p w14:paraId="3A2D5BB4" w14:textId="77777777" w:rsidR="0011302D" w:rsidRPr="008D18C1" w:rsidRDefault="0011302D" w:rsidP="0011302D">
      <w:pPr>
        <w:rPr>
          <w:rFonts w:ascii="Arial" w:hAnsi="Arial" w:cs="Arial"/>
          <w:lang w:eastAsia="en-GB"/>
        </w:rPr>
      </w:pPr>
    </w:p>
    <w:p w14:paraId="7923E73F" w14:textId="77777777" w:rsidR="0011302D" w:rsidRPr="008D18C1" w:rsidRDefault="0011302D" w:rsidP="0011302D">
      <w:pPr>
        <w:rPr>
          <w:rFonts w:ascii="Arial" w:hAnsi="Arial" w:cs="Arial"/>
          <w:i/>
          <w:sz w:val="20"/>
          <w:szCs w:val="20"/>
        </w:rPr>
      </w:pPr>
      <w:r w:rsidRPr="008D18C1">
        <w:rPr>
          <w:rFonts w:ascii="Arial" w:hAnsi="Arial" w:cs="Arial"/>
          <w:i/>
          <w:sz w:val="20"/>
          <w:szCs w:val="20"/>
        </w:rPr>
        <w:lastRenderedPageBreak/>
        <w:t>Niżej podpisany(-a)(-i) oficjalnie oświadcza(-ją), że informacje podane powyżej w częściach II–V są dokładne i prawidłowe oraz że zostały przedstawione z pełną świadomością konsekwencji poważnego wprowadzenia w błąd.</w:t>
      </w:r>
    </w:p>
    <w:p w14:paraId="716B5A70" w14:textId="77777777" w:rsidR="0011302D" w:rsidRPr="008D18C1" w:rsidRDefault="0011302D" w:rsidP="0011302D">
      <w:pPr>
        <w:rPr>
          <w:rFonts w:ascii="Arial" w:hAnsi="Arial" w:cs="Arial"/>
          <w:i/>
          <w:sz w:val="20"/>
          <w:szCs w:val="20"/>
        </w:rPr>
      </w:pPr>
      <w:r w:rsidRPr="008D18C1">
        <w:rPr>
          <w:rFonts w:ascii="Arial" w:hAnsi="Arial" w:cs="Arial"/>
          <w:i/>
          <w:sz w:val="20"/>
          <w:szCs w:val="20"/>
        </w:rPr>
        <w:t>Niżej podpisany(-a)(-i) oficjalnie oświadcza(-ją), że jest (są) w stanie, na żądanie i bez zwłoki, przedstawić zaświadczenia i inne rodzaje dowodów w formie dokumentów, z wyjątkiem przypadków, w których:</w:t>
      </w:r>
    </w:p>
    <w:p w14:paraId="3E7972F3" w14:textId="77777777" w:rsidR="0011302D" w:rsidRPr="008D18C1" w:rsidRDefault="0011302D" w:rsidP="0011302D">
      <w:pPr>
        <w:rPr>
          <w:rFonts w:ascii="Arial" w:hAnsi="Arial" w:cs="Arial"/>
          <w:i/>
          <w:sz w:val="20"/>
          <w:szCs w:val="20"/>
        </w:rPr>
      </w:pPr>
      <w:r w:rsidRPr="008D18C1">
        <w:rPr>
          <w:rFonts w:ascii="Arial" w:hAnsi="Arial" w:cs="Arial"/>
          <w:i/>
          <w:sz w:val="20"/>
          <w:szCs w:val="20"/>
        </w:rPr>
        <w:t>a) instytucja zamawiająca lub podmiot zamawiający ma możliwość uzyskania odpowiednich dokumentów potwierdzających bezpośrednio za pomocą bezpłatnej krajowej bazy danych w dowolnym państwie członkowskim</w:t>
      </w:r>
      <w:r w:rsidRPr="008D18C1">
        <w:rPr>
          <w:rStyle w:val="Odwoanieprzypisudolnego"/>
          <w:rFonts w:ascii="Arial" w:hAnsi="Arial" w:cs="Arial"/>
          <w:sz w:val="20"/>
          <w:szCs w:val="20"/>
        </w:rPr>
        <w:footnoteReference w:id="47"/>
      </w:r>
      <w:r w:rsidRPr="008D18C1">
        <w:rPr>
          <w:rFonts w:ascii="Arial" w:hAnsi="Arial" w:cs="Arial"/>
          <w:i/>
          <w:sz w:val="20"/>
          <w:szCs w:val="20"/>
        </w:rPr>
        <w:t xml:space="preserve">, lub </w:t>
      </w:r>
    </w:p>
    <w:p w14:paraId="543B9C48" w14:textId="77777777" w:rsidR="0011302D" w:rsidRPr="008D18C1" w:rsidRDefault="0011302D" w:rsidP="0011302D">
      <w:pPr>
        <w:rPr>
          <w:rFonts w:ascii="Arial" w:hAnsi="Arial" w:cs="Arial"/>
          <w:i/>
          <w:sz w:val="20"/>
          <w:szCs w:val="20"/>
        </w:rPr>
      </w:pPr>
      <w:r w:rsidRPr="008D18C1">
        <w:rPr>
          <w:rFonts w:ascii="Arial" w:hAnsi="Arial" w:cs="Arial"/>
          <w:i/>
          <w:sz w:val="20"/>
          <w:szCs w:val="20"/>
        </w:rPr>
        <w:t>b) najpóźniej od dnia 18 kwietnia 2018 r.</w:t>
      </w:r>
      <w:r w:rsidRPr="008D18C1">
        <w:rPr>
          <w:rStyle w:val="Odwoanieprzypisudolnego"/>
          <w:rFonts w:ascii="Arial" w:hAnsi="Arial" w:cs="Arial"/>
          <w:sz w:val="20"/>
          <w:szCs w:val="20"/>
        </w:rPr>
        <w:footnoteReference w:id="48"/>
      </w:r>
      <w:r w:rsidRPr="008D18C1">
        <w:rPr>
          <w:rFonts w:ascii="Arial" w:hAnsi="Arial" w:cs="Arial"/>
          <w:i/>
          <w:sz w:val="20"/>
          <w:szCs w:val="20"/>
        </w:rPr>
        <w:t>, instytucja zamawiająca lub podmiot zamawiający już posiada odpowiednią dokumentację</w:t>
      </w:r>
      <w:r w:rsidRPr="008D18C1">
        <w:rPr>
          <w:rFonts w:ascii="Arial" w:hAnsi="Arial" w:cs="Arial"/>
          <w:sz w:val="20"/>
          <w:szCs w:val="20"/>
        </w:rPr>
        <w:t>.</w:t>
      </w:r>
    </w:p>
    <w:p w14:paraId="0DE7655A" w14:textId="77777777" w:rsidR="0011302D" w:rsidRPr="008D18C1" w:rsidRDefault="0011302D" w:rsidP="0011302D">
      <w:pPr>
        <w:rPr>
          <w:rFonts w:ascii="Arial" w:hAnsi="Arial" w:cs="Arial"/>
          <w:i/>
          <w:vanish/>
          <w:sz w:val="20"/>
          <w:szCs w:val="20"/>
          <w:specVanish/>
        </w:rPr>
      </w:pPr>
      <w:r w:rsidRPr="008D18C1">
        <w:rPr>
          <w:rFonts w:ascii="Arial" w:hAnsi="Arial" w:cs="Arial"/>
          <w:i/>
          <w:sz w:val="20"/>
          <w:szCs w:val="20"/>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8D18C1">
        <w:rPr>
          <w:rFonts w:ascii="Arial" w:hAnsi="Arial" w:cs="Arial"/>
          <w:sz w:val="20"/>
          <w:szCs w:val="20"/>
        </w:rPr>
        <w:t xml:space="preserve">[określić postępowanie o udzielenie zamówienia: (skrócony opis, adres publikacyjny w </w:t>
      </w:r>
      <w:r w:rsidRPr="008D18C1">
        <w:rPr>
          <w:rFonts w:ascii="Arial" w:hAnsi="Arial" w:cs="Arial"/>
          <w:i/>
          <w:sz w:val="20"/>
          <w:szCs w:val="20"/>
        </w:rPr>
        <w:t>Dzienniku Urzędowym Unii Europejskiej</w:t>
      </w:r>
      <w:r w:rsidRPr="008D18C1">
        <w:rPr>
          <w:rFonts w:ascii="Arial" w:hAnsi="Arial" w:cs="Arial"/>
          <w:sz w:val="20"/>
          <w:szCs w:val="20"/>
        </w:rPr>
        <w:t>, numer referencyjny)].</w:t>
      </w:r>
    </w:p>
    <w:p w14:paraId="0127F674" w14:textId="77777777" w:rsidR="0011302D" w:rsidRPr="008D18C1" w:rsidRDefault="0011302D" w:rsidP="0011302D">
      <w:pPr>
        <w:rPr>
          <w:rFonts w:ascii="Arial" w:hAnsi="Arial" w:cs="Arial"/>
          <w:i/>
          <w:sz w:val="20"/>
          <w:szCs w:val="20"/>
        </w:rPr>
      </w:pPr>
      <w:r w:rsidRPr="008D18C1">
        <w:rPr>
          <w:rFonts w:ascii="Arial" w:hAnsi="Arial" w:cs="Arial"/>
          <w:i/>
          <w:sz w:val="20"/>
          <w:szCs w:val="20"/>
        </w:rPr>
        <w:t xml:space="preserve"> </w:t>
      </w:r>
    </w:p>
    <w:p w14:paraId="752681ED" w14:textId="77777777" w:rsidR="0011302D" w:rsidRPr="008D18C1" w:rsidRDefault="0011302D" w:rsidP="0011302D">
      <w:pPr>
        <w:rPr>
          <w:rFonts w:ascii="Arial" w:hAnsi="Arial" w:cs="Arial"/>
          <w:sz w:val="20"/>
          <w:szCs w:val="20"/>
        </w:rPr>
      </w:pPr>
      <w:r w:rsidRPr="008D18C1">
        <w:rPr>
          <w:rFonts w:ascii="Arial" w:hAnsi="Arial" w:cs="Arial"/>
          <w:sz w:val="20"/>
          <w:szCs w:val="20"/>
        </w:rPr>
        <w:t>Data, miejscowość oraz – jeżeli jest to wymagane lub konieczne – podpis(-y): [……]</w:t>
      </w:r>
    </w:p>
    <w:p w14:paraId="61534D5E" w14:textId="77777777" w:rsidR="0011302D" w:rsidRDefault="0011302D" w:rsidP="0011302D"/>
    <w:p w14:paraId="53CC06A8" w14:textId="77777777" w:rsidR="0011302D" w:rsidRPr="008F678C" w:rsidRDefault="0011302D" w:rsidP="0011302D">
      <w:pPr>
        <w:pageBreakBefore/>
        <w:spacing w:line="360" w:lineRule="auto"/>
        <w:jc w:val="right"/>
        <w:rPr>
          <w:rFonts w:ascii="Arial" w:hAnsi="Arial" w:cs="Arial"/>
          <w:b/>
          <w:sz w:val="22"/>
          <w:szCs w:val="22"/>
        </w:rPr>
      </w:pPr>
      <w:r>
        <w:rPr>
          <w:rFonts w:ascii="Arial" w:hAnsi="Arial" w:cs="Arial"/>
          <w:b/>
          <w:sz w:val="22"/>
          <w:szCs w:val="22"/>
        </w:rPr>
        <w:lastRenderedPageBreak/>
        <w:t>Załącznik nr 3</w:t>
      </w:r>
      <w:r w:rsidRPr="008F678C">
        <w:rPr>
          <w:rFonts w:ascii="Arial" w:hAnsi="Arial" w:cs="Arial"/>
          <w:b/>
          <w:sz w:val="22"/>
          <w:szCs w:val="22"/>
        </w:rPr>
        <w:t xml:space="preserve"> do SIWZ </w:t>
      </w:r>
    </w:p>
    <w:p w14:paraId="5528505E" w14:textId="77777777" w:rsidR="0011302D" w:rsidRPr="008F678C" w:rsidRDefault="0011302D" w:rsidP="0011302D">
      <w:pPr>
        <w:spacing w:line="360" w:lineRule="auto"/>
        <w:ind w:left="4678" w:hanging="4678"/>
        <w:jc w:val="both"/>
        <w:rPr>
          <w:rFonts w:ascii="Arial" w:hAnsi="Arial" w:cs="Arial"/>
          <w:sz w:val="22"/>
          <w:szCs w:val="22"/>
        </w:rPr>
      </w:pPr>
    </w:p>
    <w:p w14:paraId="06A0113A" w14:textId="77777777" w:rsidR="0011302D" w:rsidRPr="008F678C" w:rsidRDefault="0011302D" w:rsidP="0011302D">
      <w:pPr>
        <w:suppressAutoHyphens/>
        <w:spacing w:line="360" w:lineRule="auto"/>
        <w:rPr>
          <w:rFonts w:ascii="Arial" w:hAnsi="Arial" w:cs="Arial"/>
          <w:sz w:val="22"/>
          <w:szCs w:val="22"/>
          <w:lang w:eastAsia="zh-CN"/>
        </w:rPr>
      </w:pPr>
      <w:r w:rsidRPr="008F678C">
        <w:rPr>
          <w:rFonts w:ascii="Arial" w:hAnsi="Arial" w:cs="Arial"/>
          <w:sz w:val="22"/>
          <w:szCs w:val="22"/>
          <w:u w:val="single"/>
          <w:lang w:eastAsia="zh-CN"/>
        </w:rPr>
        <w:tab/>
      </w:r>
      <w:r w:rsidRPr="008F678C">
        <w:rPr>
          <w:rFonts w:ascii="Arial" w:hAnsi="Arial" w:cs="Arial"/>
          <w:sz w:val="22"/>
          <w:szCs w:val="22"/>
          <w:u w:val="single"/>
          <w:lang w:eastAsia="zh-CN"/>
        </w:rPr>
        <w:tab/>
      </w:r>
      <w:r w:rsidRPr="008F678C">
        <w:rPr>
          <w:rFonts w:ascii="Arial" w:hAnsi="Arial" w:cs="Arial"/>
          <w:sz w:val="22"/>
          <w:szCs w:val="22"/>
          <w:u w:val="single"/>
          <w:lang w:eastAsia="zh-CN"/>
        </w:rPr>
        <w:tab/>
      </w:r>
      <w:r w:rsidRPr="008F678C">
        <w:rPr>
          <w:rFonts w:ascii="Arial" w:hAnsi="Arial" w:cs="Arial"/>
          <w:sz w:val="22"/>
          <w:szCs w:val="22"/>
          <w:u w:val="single"/>
          <w:lang w:eastAsia="zh-CN"/>
        </w:rPr>
        <w:tab/>
      </w:r>
      <w:r w:rsidRPr="008F678C">
        <w:rPr>
          <w:rFonts w:ascii="Arial" w:hAnsi="Arial" w:cs="Arial"/>
          <w:sz w:val="22"/>
          <w:szCs w:val="22"/>
          <w:lang w:eastAsia="zh-CN"/>
        </w:rPr>
        <w:tab/>
      </w:r>
      <w:r w:rsidRPr="008F678C">
        <w:rPr>
          <w:rFonts w:ascii="Arial" w:hAnsi="Arial" w:cs="Arial"/>
          <w:sz w:val="22"/>
          <w:szCs w:val="22"/>
          <w:lang w:eastAsia="zh-CN"/>
        </w:rPr>
        <w:tab/>
      </w:r>
      <w:r w:rsidRPr="008F678C">
        <w:rPr>
          <w:rFonts w:ascii="Arial" w:hAnsi="Arial" w:cs="Arial"/>
          <w:sz w:val="22"/>
          <w:szCs w:val="22"/>
          <w:lang w:eastAsia="zh-CN"/>
        </w:rPr>
        <w:tab/>
      </w:r>
      <w:r w:rsidRPr="008F678C">
        <w:rPr>
          <w:rFonts w:ascii="Arial" w:hAnsi="Arial" w:cs="Arial"/>
          <w:sz w:val="22"/>
          <w:szCs w:val="22"/>
          <w:lang w:eastAsia="zh-CN"/>
        </w:rPr>
        <w:tab/>
      </w:r>
      <w:r w:rsidRPr="008F678C">
        <w:rPr>
          <w:rFonts w:ascii="Arial" w:hAnsi="Arial" w:cs="Arial"/>
          <w:sz w:val="22"/>
          <w:szCs w:val="22"/>
          <w:u w:val="single"/>
          <w:lang w:eastAsia="zh-CN"/>
        </w:rPr>
        <w:tab/>
      </w:r>
      <w:r w:rsidRPr="008F678C">
        <w:rPr>
          <w:rFonts w:ascii="Arial" w:hAnsi="Arial" w:cs="Arial"/>
          <w:sz w:val="22"/>
          <w:szCs w:val="22"/>
          <w:u w:val="single"/>
          <w:lang w:eastAsia="zh-CN"/>
        </w:rPr>
        <w:tab/>
      </w:r>
      <w:r w:rsidRPr="008F678C">
        <w:rPr>
          <w:rFonts w:ascii="Arial" w:hAnsi="Arial" w:cs="Arial"/>
          <w:sz w:val="22"/>
          <w:szCs w:val="22"/>
          <w:u w:val="single"/>
          <w:lang w:eastAsia="zh-CN"/>
        </w:rPr>
        <w:tab/>
      </w:r>
      <w:r w:rsidRPr="008F678C">
        <w:rPr>
          <w:rFonts w:ascii="Arial" w:hAnsi="Arial" w:cs="Arial"/>
          <w:sz w:val="22"/>
          <w:szCs w:val="22"/>
          <w:u w:val="single"/>
          <w:lang w:eastAsia="zh-CN"/>
        </w:rPr>
        <w:tab/>
      </w:r>
    </w:p>
    <w:p w14:paraId="45C180D6" w14:textId="77777777" w:rsidR="0011302D" w:rsidRPr="008F678C" w:rsidRDefault="0011302D" w:rsidP="0011302D">
      <w:pPr>
        <w:tabs>
          <w:tab w:val="left" w:pos="3402"/>
        </w:tabs>
        <w:suppressAutoHyphens/>
        <w:spacing w:line="360" w:lineRule="auto"/>
        <w:rPr>
          <w:rFonts w:ascii="Arial" w:hAnsi="Arial" w:cs="Arial"/>
          <w:sz w:val="18"/>
          <w:szCs w:val="18"/>
          <w:lang w:eastAsia="zh-CN"/>
        </w:rPr>
      </w:pPr>
      <w:r w:rsidRPr="008F678C">
        <w:rPr>
          <w:rFonts w:ascii="Arial" w:hAnsi="Arial" w:cs="Arial"/>
          <w:sz w:val="18"/>
          <w:szCs w:val="18"/>
          <w:lang w:eastAsia="zh-CN"/>
        </w:rPr>
        <w:t xml:space="preserve">        </w:t>
      </w:r>
      <w:r w:rsidRPr="008F678C">
        <w:rPr>
          <w:rFonts w:ascii="Arial" w:hAnsi="Arial" w:cs="Arial"/>
          <w:i/>
          <w:sz w:val="18"/>
          <w:szCs w:val="18"/>
          <w:lang w:eastAsia="zh-CN"/>
        </w:rPr>
        <w:t>(</w:t>
      </w:r>
      <w:r>
        <w:rPr>
          <w:rFonts w:ascii="Arial" w:hAnsi="Arial" w:cs="Arial"/>
          <w:i/>
          <w:sz w:val="18"/>
          <w:szCs w:val="18"/>
          <w:lang w:eastAsia="zh-CN"/>
        </w:rPr>
        <w:t>nazwa</w:t>
      </w:r>
      <w:r w:rsidRPr="008F678C">
        <w:rPr>
          <w:rFonts w:ascii="Arial" w:hAnsi="Arial" w:cs="Arial"/>
          <w:i/>
          <w:sz w:val="18"/>
          <w:szCs w:val="18"/>
          <w:lang w:eastAsia="zh-CN"/>
        </w:rPr>
        <w:t xml:space="preserve"> firmy)</w:t>
      </w:r>
      <w:r w:rsidRPr="008F678C">
        <w:rPr>
          <w:rFonts w:ascii="Arial" w:hAnsi="Arial" w:cs="Arial"/>
          <w:sz w:val="18"/>
          <w:szCs w:val="18"/>
          <w:lang w:eastAsia="zh-CN"/>
        </w:rPr>
        <w:tab/>
      </w:r>
      <w:r w:rsidRPr="008F678C">
        <w:rPr>
          <w:rFonts w:ascii="Arial" w:hAnsi="Arial" w:cs="Arial"/>
          <w:sz w:val="18"/>
          <w:szCs w:val="18"/>
          <w:lang w:eastAsia="zh-CN"/>
        </w:rPr>
        <w:tab/>
      </w:r>
      <w:r w:rsidRPr="008F678C">
        <w:rPr>
          <w:rFonts w:ascii="Arial" w:hAnsi="Arial" w:cs="Arial"/>
          <w:sz w:val="18"/>
          <w:szCs w:val="18"/>
          <w:lang w:eastAsia="zh-CN"/>
        </w:rPr>
        <w:tab/>
      </w:r>
      <w:r w:rsidRPr="008F678C">
        <w:rPr>
          <w:rFonts w:ascii="Arial" w:hAnsi="Arial" w:cs="Arial"/>
          <w:sz w:val="18"/>
          <w:szCs w:val="18"/>
          <w:lang w:eastAsia="zh-CN"/>
        </w:rPr>
        <w:tab/>
        <w:t xml:space="preserve">                               </w:t>
      </w:r>
      <w:r w:rsidRPr="008F678C">
        <w:rPr>
          <w:rFonts w:ascii="Arial" w:hAnsi="Arial" w:cs="Arial"/>
          <w:i/>
          <w:sz w:val="18"/>
          <w:szCs w:val="18"/>
          <w:lang w:eastAsia="zh-CN"/>
        </w:rPr>
        <w:t>(miejscowość, data)</w:t>
      </w:r>
    </w:p>
    <w:p w14:paraId="2B78765F" w14:textId="77777777" w:rsidR="0011302D" w:rsidRPr="008F678C" w:rsidRDefault="0011302D" w:rsidP="0011302D">
      <w:pPr>
        <w:pStyle w:val="MJ"/>
        <w:spacing w:line="360" w:lineRule="auto"/>
        <w:jc w:val="left"/>
        <w:rPr>
          <w:rFonts w:cs="Arial"/>
          <w:szCs w:val="22"/>
        </w:rPr>
      </w:pPr>
    </w:p>
    <w:p w14:paraId="4761F22D" w14:textId="77777777" w:rsidR="0011302D" w:rsidRPr="008F678C" w:rsidRDefault="0011302D" w:rsidP="0011302D">
      <w:pPr>
        <w:pStyle w:val="Akapitzlist"/>
        <w:spacing w:after="0" w:line="360" w:lineRule="auto"/>
        <w:ind w:left="5245"/>
        <w:rPr>
          <w:rFonts w:ascii="Arial" w:hAnsi="Arial" w:cs="Arial"/>
          <w:b/>
        </w:rPr>
      </w:pPr>
      <w:r w:rsidRPr="008F678C">
        <w:rPr>
          <w:rFonts w:ascii="Arial" w:hAnsi="Arial" w:cs="Arial"/>
          <w:b/>
        </w:rPr>
        <w:t>Wojskowy Ośrodek Farmacji</w:t>
      </w:r>
    </w:p>
    <w:p w14:paraId="1394961F" w14:textId="77777777" w:rsidR="0011302D" w:rsidRPr="008F678C" w:rsidRDefault="0011302D" w:rsidP="0011302D">
      <w:pPr>
        <w:pStyle w:val="Akapitzlist"/>
        <w:spacing w:after="0" w:line="360" w:lineRule="auto"/>
        <w:ind w:left="5245"/>
        <w:rPr>
          <w:rFonts w:ascii="Arial" w:hAnsi="Arial" w:cs="Arial"/>
          <w:b/>
        </w:rPr>
      </w:pPr>
      <w:r w:rsidRPr="008F678C">
        <w:rPr>
          <w:rFonts w:ascii="Arial" w:hAnsi="Arial" w:cs="Arial"/>
          <w:b/>
        </w:rPr>
        <w:t>i Techniki Medycznej</w:t>
      </w:r>
    </w:p>
    <w:p w14:paraId="464FDAB5" w14:textId="77777777" w:rsidR="0011302D" w:rsidRPr="008F678C" w:rsidRDefault="0011302D" w:rsidP="0011302D">
      <w:pPr>
        <w:pStyle w:val="Akapitzlist"/>
        <w:spacing w:after="0" w:line="360" w:lineRule="auto"/>
        <w:ind w:left="5245"/>
        <w:rPr>
          <w:rFonts w:ascii="Arial" w:hAnsi="Arial" w:cs="Arial"/>
          <w:b/>
        </w:rPr>
      </w:pPr>
      <w:r w:rsidRPr="008F678C">
        <w:rPr>
          <w:rFonts w:ascii="Arial" w:hAnsi="Arial" w:cs="Arial"/>
          <w:b/>
        </w:rPr>
        <w:t>ul. Wojska Polskiego 57</w:t>
      </w:r>
    </w:p>
    <w:p w14:paraId="00863B7B" w14:textId="77777777" w:rsidR="0011302D" w:rsidRPr="008F678C" w:rsidRDefault="0011302D" w:rsidP="0011302D">
      <w:pPr>
        <w:pStyle w:val="Akapitzlist"/>
        <w:spacing w:after="0" w:line="360" w:lineRule="auto"/>
        <w:ind w:left="5245"/>
        <w:rPr>
          <w:rFonts w:ascii="Arial" w:hAnsi="Arial" w:cs="Arial"/>
          <w:b/>
        </w:rPr>
      </w:pPr>
      <w:r w:rsidRPr="008F678C">
        <w:rPr>
          <w:rFonts w:ascii="Arial" w:hAnsi="Arial" w:cs="Arial"/>
          <w:b/>
        </w:rPr>
        <w:t>05-430 Celestynów</w:t>
      </w:r>
    </w:p>
    <w:p w14:paraId="38A49C79" w14:textId="77777777" w:rsidR="0011302D" w:rsidRPr="008F678C" w:rsidRDefault="0011302D" w:rsidP="0011302D">
      <w:pPr>
        <w:spacing w:line="360" w:lineRule="auto"/>
        <w:rPr>
          <w:rFonts w:ascii="Arial" w:hAnsi="Arial" w:cs="Arial"/>
          <w:sz w:val="22"/>
          <w:szCs w:val="22"/>
        </w:rPr>
      </w:pPr>
    </w:p>
    <w:p w14:paraId="1E13B00B" w14:textId="77777777" w:rsidR="0011302D" w:rsidRPr="008F678C" w:rsidRDefault="0011302D" w:rsidP="0011302D">
      <w:pPr>
        <w:spacing w:line="360" w:lineRule="auto"/>
        <w:jc w:val="center"/>
        <w:rPr>
          <w:rFonts w:ascii="Arial" w:hAnsi="Arial" w:cs="Arial"/>
          <w:b/>
          <w:sz w:val="22"/>
          <w:szCs w:val="22"/>
        </w:rPr>
      </w:pPr>
      <w:r w:rsidRPr="008F678C">
        <w:rPr>
          <w:rFonts w:ascii="Arial" w:hAnsi="Arial" w:cs="Arial"/>
          <w:b/>
          <w:sz w:val="22"/>
          <w:szCs w:val="22"/>
        </w:rPr>
        <w:t xml:space="preserve">OŚWIADCZENIE  </w:t>
      </w:r>
    </w:p>
    <w:p w14:paraId="74554C04" w14:textId="77777777" w:rsidR="0011302D" w:rsidRPr="008F678C" w:rsidRDefault="0011302D" w:rsidP="0011302D">
      <w:pPr>
        <w:spacing w:line="360" w:lineRule="auto"/>
        <w:jc w:val="center"/>
        <w:rPr>
          <w:rFonts w:ascii="Arial" w:hAnsi="Arial" w:cs="Arial"/>
          <w:b/>
          <w:sz w:val="22"/>
          <w:szCs w:val="22"/>
          <w:vertAlign w:val="superscript"/>
        </w:rPr>
      </w:pPr>
      <w:r w:rsidRPr="008F678C">
        <w:rPr>
          <w:rFonts w:ascii="Arial" w:hAnsi="Arial" w:cs="Arial"/>
          <w:b/>
          <w:sz w:val="22"/>
          <w:szCs w:val="22"/>
        </w:rPr>
        <w:t xml:space="preserve">dotyczące funkcjonowania w ramach grupy kapitałowej </w:t>
      </w:r>
      <w:r w:rsidRPr="008F678C">
        <w:rPr>
          <w:rFonts w:ascii="Arial" w:hAnsi="Arial" w:cs="Arial"/>
          <w:b/>
          <w:sz w:val="22"/>
          <w:szCs w:val="22"/>
          <w:vertAlign w:val="superscript"/>
        </w:rPr>
        <w:t>*</w:t>
      </w:r>
    </w:p>
    <w:p w14:paraId="0752343C" w14:textId="77777777" w:rsidR="0011302D" w:rsidRPr="008F678C" w:rsidRDefault="0011302D" w:rsidP="0011302D">
      <w:pPr>
        <w:spacing w:line="360" w:lineRule="auto"/>
        <w:jc w:val="center"/>
        <w:rPr>
          <w:rFonts w:ascii="Arial" w:hAnsi="Arial" w:cs="Arial"/>
          <w:b/>
          <w:sz w:val="22"/>
          <w:szCs w:val="22"/>
        </w:rPr>
      </w:pPr>
      <w:r w:rsidRPr="008F678C">
        <w:rPr>
          <w:rFonts w:ascii="Arial" w:hAnsi="Arial" w:cs="Arial"/>
          <w:b/>
          <w:sz w:val="22"/>
          <w:szCs w:val="22"/>
        </w:rPr>
        <w:t xml:space="preserve">(art. 24 ust. 1 pkt. 23) </w:t>
      </w:r>
    </w:p>
    <w:p w14:paraId="77AAA228" w14:textId="77777777" w:rsidR="0011302D" w:rsidRPr="008F678C" w:rsidRDefault="0011302D" w:rsidP="0011302D">
      <w:pPr>
        <w:tabs>
          <w:tab w:val="left" w:pos="567"/>
        </w:tabs>
        <w:spacing w:line="276" w:lineRule="auto"/>
        <w:rPr>
          <w:rFonts w:ascii="Arial" w:hAnsi="Arial" w:cs="Arial"/>
          <w:i/>
          <w:sz w:val="22"/>
          <w:szCs w:val="22"/>
        </w:rPr>
      </w:pPr>
    </w:p>
    <w:p w14:paraId="681BD9DB" w14:textId="77777777" w:rsidR="0011302D" w:rsidRPr="008F678C" w:rsidRDefault="0011302D" w:rsidP="0011302D">
      <w:pPr>
        <w:suppressAutoHyphens/>
        <w:spacing w:line="276" w:lineRule="auto"/>
        <w:rPr>
          <w:rFonts w:ascii="Arial" w:hAnsi="Arial" w:cs="Arial"/>
          <w:sz w:val="22"/>
          <w:szCs w:val="22"/>
          <w:lang w:eastAsia="zh-CN"/>
        </w:rPr>
      </w:pPr>
      <w:r w:rsidRPr="008F678C">
        <w:rPr>
          <w:rFonts w:ascii="Arial" w:hAnsi="Arial" w:cs="Arial"/>
          <w:sz w:val="22"/>
          <w:szCs w:val="22"/>
          <w:lang w:eastAsia="zh-CN"/>
        </w:rPr>
        <w:t xml:space="preserve">Ja niżej podpisany </w:t>
      </w:r>
      <w:r w:rsidRPr="008F678C">
        <w:rPr>
          <w:rFonts w:ascii="Arial" w:hAnsi="Arial" w:cs="Arial"/>
          <w:sz w:val="22"/>
          <w:szCs w:val="22"/>
          <w:u w:val="single"/>
          <w:lang w:eastAsia="zh-CN"/>
        </w:rPr>
        <w:tab/>
      </w:r>
      <w:r w:rsidRPr="008F678C">
        <w:rPr>
          <w:rFonts w:ascii="Arial" w:hAnsi="Arial" w:cs="Arial"/>
          <w:sz w:val="22"/>
          <w:szCs w:val="22"/>
          <w:u w:val="single"/>
          <w:lang w:eastAsia="zh-CN"/>
        </w:rPr>
        <w:tab/>
      </w:r>
      <w:r w:rsidRPr="008F678C">
        <w:rPr>
          <w:rFonts w:ascii="Arial" w:hAnsi="Arial" w:cs="Arial"/>
          <w:sz w:val="22"/>
          <w:szCs w:val="22"/>
          <w:u w:val="single"/>
          <w:lang w:eastAsia="zh-CN"/>
        </w:rPr>
        <w:tab/>
      </w:r>
      <w:r w:rsidRPr="008F678C">
        <w:rPr>
          <w:rFonts w:ascii="Arial" w:hAnsi="Arial" w:cs="Arial"/>
          <w:sz w:val="22"/>
          <w:szCs w:val="22"/>
          <w:u w:val="single"/>
          <w:lang w:eastAsia="zh-CN"/>
        </w:rPr>
        <w:tab/>
      </w:r>
      <w:r w:rsidRPr="008F678C">
        <w:rPr>
          <w:rFonts w:ascii="Arial" w:hAnsi="Arial" w:cs="Arial"/>
          <w:sz w:val="22"/>
          <w:szCs w:val="22"/>
          <w:u w:val="single"/>
          <w:lang w:eastAsia="zh-CN"/>
        </w:rPr>
        <w:tab/>
        <w:t xml:space="preserve">    </w:t>
      </w:r>
      <w:r w:rsidRPr="008F678C">
        <w:rPr>
          <w:rFonts w:ascii="Arial" w:hAnsi="Arial" w:cs="Arial"/>
          <w:sz w:val="22"/>
          <w:szCs w:val="22"/>
          <w:u w:val="single"/>
          <w:lang w:eastAsia="zh-CN"/>
        </w:rPr>
        <w:tab/>
      </w:r>
      <w:r w:rsidRPr="008F678C">
        <w:rPr>
          <w:rFonts w:ascii="Arial" w:hAnsi="Arial" w:cs="Arial"/>
          <w:sz w:val="22"/>
          <w:szCs w:val="22"/>
          <w:u w:val="single"/>
          <w:lang w:eastAsia="zh-CN"/>
        </w:rPr>
        <w:tab/>
      </w:r>
      <w:r w:rsidRPr="008F678C">
        <w:rPr>
          <w:rFonts w:ascii="Arial" w:hAnsi="Arial" w:cs="Arial"/>
          <w:sz w:val="22"/>
          <w:szCs w:val="22"/>
          <w:u w:val="single"/>
          <w:lang w:eastAsia="zh-CN"/>
        </w:rPr>
        <w:tab/>
      </w:r>
      <w:r w:rsidRPr="008F678C">
        <w:rPr>
          <w:rFonts w:ascii="Arial" w:hAnsi="Arial" w:cs="Arial"/>
          <w:sz w:val="22"/>
          <w:szCs w:val="22"/>
          <w:u w:val="single"/>
          <w:lang w:eastAsia="zh-CN"/>
        </w:rPr>
        <w:tab/>
      </w:r>
      <w:r w:rsidRPr="008F678C">
        <w:rPr>
          <w:rFonts w:ascii="Arial" w:hAnsi="Arial" w:cs="Arial"/>
          <w:sz w:val="22"/>
          <w:szCs w:val="22"/>
          <w:u w:val="single"/>
          <w:lang w:eastAsia="zh-CN"/>
        </w:rPr>
        <w:tab/>
      </w:r>
    </w:p>
    <w:p w14:paraId="0F81942F" w14:textId="77777777" w:rsidR="0011302D" w:rsidRPr="008F678C" w:rsidRDefault="0011302D" w:rsidP="0011302D">
      <w:pPr>
        <w:tabs>
          <w:tab w:val="left" w:pos="3402"/>
        </w:tabs>
        <w:suppressAutoHyphens/>
        <w:spacing w:line="276" w:lineRule="auto"/>
        <w:rPr>
          <w:rFonts w:ascii="Arial" w:hAnsi="Arial" w:cs="Arial"/>
          <w:sz w:val="18"/>
          <w:szCs w:val="18"/>
          <w:lang w:eastAsia="zh-CN"/>
        </w:rPr>
      </w:pPr>
      <w:r w:rsidRPr="008F678C">
        <w:rPr>
          <w:rFonts w:ascii="Arial" w:hAnsi="Arial" w:cs="Arial"/>
          <w:sz w:val="18"/>
          <w:szCs w:val="18"/>
          <w:lang w:eastAsia="zh-CN"/>
        </w:rPr>
        <w:t xml:space="preserve">                                             </w:t>
      </w:r>
      <w:r w:rsidRPr="008F678C">
        <w:rPr>
          <w:rFonts w:ascii="Arial" w:hAnsi="Arial" w:cs="Arial"/>
          <w:i/>
          <w:sz w:val="18"/>
          <w:szCs w:val="18"/>
          <w:lang w:eastAsia="zh-CN"/>
        </w:rPr>
        <w:t>(imię i nazwisko składającego oświadczenie)</w:t>
      </w:r>
      <w:r w:rsidRPr="008F678C">
        <w:rPr>
          <w:rFonts w:ascii="Arial" w:hAnsi="Arial" w:cs="Arial"/>
          <w:sz w:val="18"/>
          <w:szCs w:val="18"/>
          <w:lang w:eastAsia="zh-CN"/>
        </w:rPr>
        <w:tab/>
      </w:r>
      <w:r w:rsidRPr="008F678C">
        <w:rPr>
          <w:rFonts w:ascii="Arial" w:hAnsi="Arial" w:cs="Arial"/>
          <w:sz w:val="18"/>
          <w:szCs w:val="18"/>
          <w:lang w:eastAsia="zh-CN"/>
        </w:rPr>
        <w:tab/>
      </w:r>
      <w:r w:rsidRPr="008F678C">
        <w:rPr>
          <w:rFonts w:ascii="Arial" w:hAnsi="Arial" w:cs="Arial"/>
          <w:sz w:val="18"/>
          <w:szCs w:val="18"/>
          <w:lang w:eastAsia="zh-CN"/>
        </w:rPr>
        <w:tab/>
      </w:r>
      <w:r w:rsidRPr="008F678C">
        <w:rPr>
          <w:rFonts w:ascii="Arial" w:hAnsi="Arial" w:cs="Arial"/>
          <w:sz w:val="18"/>
          <w:szCs w:val="18"/>
          <w:lang w:eastAsia="zh-CN"/>
        </w:rPr>
        <w:tab/>
      </w:r>
    </w:p>
    <w:p w14:paraId="791E7895" w14:textId="77777777" w:rsidR="0011302D" w:rsidRPr="008F678C" w:rsidRDefault="0011302D" w:rsidP="0011302D">
      <w:pPr>
        <w:suppressAutoHyphens/>
        <w:spacing w:before="120" w:line="276" w:lineRule="auto"/>
        <w:rPr>
          <w:rFonts w:ascii="Arial" w:hAnsi="Arial" w:cs="Arial"/>
          <w:sz w:val="22"/>
          <w:szCs w:val="22"/>
          <w:lang w:eastAsia="zh-CN"/>
        </w:rPr>
      </w:pPr>
      <w:r w:rsidRPr="008F678C">
        <w:rPr>
          <w:rFonts w:ascii="Arial" w:hAnsi="Arial" w:cs="Arial"/>
          <w:sz w:val="22"/>
          <w:szCs w:val="22"/>
          <w:lang w:eastAsia="zh-CN"/>
        </w:rPr>
        <w:t>będąc upoważnionym do reprezentowania Wykonawcy:</w:t>
      </w:r>
    </w:p>
    <w:p w14:paraId="2104DE19" w14:textId="77777777" w:rsidR="0011302D" w:rsidRPr="008F678C" w:rsidRDefault="0011302D" w:rsidP="0011302D">
      <w:pPr>
        <w:suppressAutoHyphens/>
        <w:spacing w:line="276" w:lineRule="auto"/>
        <w:rPr>
          <w:rFonts w:ascii="Arial" w:hAnsi="Arial" w:cs="Arial"/>
          <w:i/>
          <w:sz w:val="22"/>
          <w:szCs w:val="22"/>
          <w:lang w:eastAsia="zh-CN"/>
        </w:rPr>
      </w:pPr>
      <w:r w:rsidRPr="008F678C">
        <w:rPr>
          <w:rFonts w:ascii="Arial" w:hAnsi="Arial" w:cs="Arial"/>
          <w:sz w:val="22"/>
          <w:szCs w:val="22"/>
          <w:u w:val="single"/>
          <w:lang w:eastAsia="zh-CN"/>
        </w:rPr>
        <w:tab/>
      </w:r>
      <w:r w:rsidRPr="008F678C">
        <w:rPr>
          <w:rFonts w:ascii="Arial" w:hAnsi="Arial" w:cs="Arial"/>
          <w:sz w:val="22"/>
          <w:szCs w:val="22"/>
          <w:u w:val="single"/>
          <w:lang w:eastAsia="zh-CN"/>
        </w:rPr>
        <w:tab/>
      </w:r>
      <w:r w:rsidRPr="008F678C">
        <w:rPr>
          <w:rFonts w:ascii="Arial" w:hAnsi="Arial" w:cs="Arial"/>
          <w:sz w:val="22"/>
          <w:szCs w:val="22"/>
          <w:u w:val="single"/>
          <w:lang w:eastAsia="zh-CN"/>
        </w:rPr>
        <w:tab/>
        <w:t xml:space="preserve">    </w:t>
      </w:r>
      <w:r w:rsidRPr="008F678C">
        <w:rPr>
          <w:rFonts w:ascii="Arial" w:hAnsi="Arial" w:cs="Arial"/>
          <w:sz w:val="22"/>
          <w:szCs w:val="22"/>
          <w:u w:val="single"/>
          <w:lang w:eastAsia="zh-CN"/>
        </w:rPr>
        <w:tab/>
      </w:r>
      <w:r w:rsidRPr="008F678C">
        <w:rPr>
          <w:rFonts w:ascii="Arial" w:hAnsi="Arial" w:cs="Arial"/>
          <w:sz w:val="22"/>
          <w:szCs w:val="22"/>
          <w:u w:val="single"/>
          <w:lang w:eastAsia="zh-CN"/>
        </w:rPr>
        <w:tab/>
      </w:r>
      <w:r w:rsidRPr="008F678C">
        <w:rPr>
          <w:rFonts w:ascii="Arial" w:hAnsi="Arial" w:cs="Arial"/>
          <w:sz w:val="22"/>
          <w:szCs w:val="22"/>
          <w:u w:val="single"/>
          <w:lang w:eastAsia="zh-CN"/>
        </w:rPr>
        <w:tab/>
      </w:r>
      <w:r w:rsidRPr="008F678C">
        <w:rPr>
          <w:rFonts w:ascii="Arial" w:hAnsi="Arial" w:cs="Arial"/>
          <w:sz w:val="22"/>
          <w:szCs w:val="22"/>
          <w:u w:val="single"/>
          <w:lang w:eastAsia="zh-CN"/>
        </w:rPr>
        <w:tab/>
      </w:r>
      <w:r w:rsidRPr="008F678C">
        <w:rPr>
          <w:rFonts w:ascii="Arial" w:hAnsi="Arial" w:cs="Arial"/>
          <w:sz w:val="22"/>
          <w:szCs w:val="22"/>
          <w:u w:val="single"/>
          <w:lang w:eastAsia="zh-CN"/>
        </w:rPr>
        <w:tab/>
      </w:r>
      <w:r w:rsidRPr="008F678C">
        <w:rPr>
          <w:rFonts w:ascii="Arial" w:hAnsi="Arial" w:cs="Arial"/>
          <w:sz w:val="22"/>
          <w:szCs w:val="22"/>
          <w:u w:val="single"/>
          <w:lang w:eastAsia="zh-CN"/>
        </w:rPr>
        <w:tab/>
      </w:r>
      <w:r w:rsidRPr="008F678C">
        <w:rPr>
          <w:rFonts w:ascii="Arial" w:hAnsi="Arial" w:cs="Arial"/>
          <w:sz w:val="22"/>
          <w:szCs w:val="22"/>
          <w:u w:val="single"/>
          <w:lang w:eastAsia="zh-CN"/>
        </w:rPr>
        <w:tab/>
      </w:r>
      <w:r w:rsidRPr="008F678C">
        <w:rPr>
          <w:rFonts w:ascii="Arial" w:hAnsi="Arial" w:cs="Arial"/>
          <w:sz w:val="22"/>
          <w:szCs w:val="22"/>
          <w:u w:val="single"/>
          <w:lang w:eastAsia="zh-CN"/>
        </w:rPr>
        <w:tab/>
      </w:r>
      <w:r w:rsidRPr="008F678C">
        <w:rPr>
          <w:rFonts w:ascii="Arial" w:hAnsi="Arial" w:cs="Arial"/>
          <w:sz w:val="22"/>
          <w:szCs w:val="22"/>
          <w:u w:val="single"/>
          <w:lang w:eastAsia="zh-CN"/>
        </w:rPr>
        <w:tab/>
        <w:t xml:space="preserve"> </w:t>
      </w:r>
    </w:p>
    <w:p w14:paraId="52C92332" w14:textId="77777777" w:rsidR="0011302D" w:rsidRPr="008F678C" w:rsidRDefault="0011302D" w:rsidP="0011302D">
      <w:pPr>
        <w:suppressAutoHyphens/>
        <w:spacing w:line="276" w:lineRule="auto"/>
        <w:rPr>
          <w:rFonts w:ascii="Arial" w:hAnsi="Arial" w:cs="Arial"/>
          <w:i/>
          <w:sz w:val="18"/>
          <w:szCs w:val="18"/>
          <w:lang w:eastAsia="zh-CN"/>
        </w:rPr>
      </w:pPr>
      <w:r w:rsidRPr="008F678C">
        <w:rPr>
          <w:rFonts w:ascii="Arial" w:hAnsi="Arial" w:cs="Arial"/>
          <w:i/>
          <w:sz w:val="18"/>
          <w:szCs w:val="18"/>
          <w:lang w:eastAsia="zh-CN"/>
        </w:rPr>
        <w:t xml:space="preserve">                                                                    (nazwa Wykonawcy)</w:t>
      </w:r>
    </w:p>
    <w:p w14:paraId="09582543" w14:textId="77777777" w:rsidR="0011302D" w:rsidRPr="008F678C" w:rsidRDefault="0011302D" w:rsidP="0011302D">
      <w:pPr>
        <w:suppressAutoHyphens/>
        <w:spacing w:line="276" w:lineRule="auto"/>
        <w:rPr>
          <w:rFonts w:ascii="Arial" w:hAnsi="Arial" w:cs="Arial"/>
          <w:sz w:val="18"/>
          <w:szCs w:val="18"/>
          <w:lang w:eastAsia="zh-CN"/>
        </w:rPr>
      </w:pPr>
      <w:r w:rsidRPr="008F678C">
        <w:rPr>
          <w:rFonts w:ascii="Arial" w:hAnsi="Arial" w:cs="Arial"/>
          <w:sz w:val="18"/>
          <w:szCs w:val="18"/>
          <w:u w:val="single"/>
          <w:lang w:eastAsia="zh-CN"/>
        </w:rPr>
        <w:tab/>
      </w:r>
      <w:r w:rsidRPr="008F678C">
        <w:rPr>
          <w:rFonts w:ascii="Arial" w:hAnsi="Arial" w:cs="Arial"/>
          <w:sz w:val="18"/>
          <w:szCs w:val="18"/>
          <w:u w:val="single"/>
          <w:lang w:eastAsia="zh-CN"/>
        </w:rPr>
        <w:tab/>
      </w:r>
      <w:r w:rsidRPr="008F678C">
        <w:rPr>
          <w:rFonts w:ascii="Arial" w:hAnsi="Arial" w:cs="Arial"/>
          <w:sz w:val="18"/>
          <w:szCs w:val="18"/>
          <w:u w:val="single"/>
          <w:lang w:eastAsia="zh-CN"/>
        </w:rPr>
        <w:tab/>
        <w:t xml:space="preserve">    </w:t>
      </w:r>
      <w:r w:rsidRPr="008F678C">
        <w:rPr>
          <w:rFonts w:ascii="Arial" w:hAnsi="Arial" w:cs="Arial"/>
          <w:sz w:val="18"/>
          <w:szCs w:val="18"/>
          <w:u w:val="single"/>
          <w:lang w:eastAsia="zh-CN"/>
        </w:rPr>
        <w:tab/>
      </w:r>
      <w:r w:rsidRPr="008F678C">
        <w:rPr>
          <w:rFonts w:ascii="Arial" w:hAnsi="Arial" w:cs="Arial"/>
          <w:sz w:val="18"/>
          <w:szCs w:val="18"/>
          <w:u w:val="single"/>
          <w:lang w:eastAsia="zh-CN"/>
        </w:rPr>
        <w:tab/>
      </w:r>
      <w:r w:rsidRPr="008F678C">
        <w:rPr>
          <w:rFonts w:ascii="Arial" w:hAnsi="Arial" w:cs="Arial"/>
          <w:sz w:val="18"/>
          <w:szCs w:val="18"/>
          <w:u w:val="single"/>
          <w:lang w:eastAsia="zh-CN"/>
        </w:rPr>
        <w:tab/>
      </w:r>
      <w:r w:rsidRPr="008F678C">
        <w:rPr>
          <w:rFonts w:ascii="Arial" w:hAnsi="Arial" w:cs="Arial"/>
          <w:sz w:val="18"/>
          <w:szCs w:val="18"/>
          <w:u w:val="single"/>
          <w:lang w:eastAsia="zh-CN"/>
        </w:rPr>
        <w:tab/>
      </w:r>
      <w:r w:rsidRPr="008F678C">
        <w:rPr>
          <w:rFonts w:ascii="Arial" w:hAnsi="Arial" w:cs="Arial"/>
          <w:sz w:val="18"/>
          <w:szCs w:val="18"/>
          <w:u w:val="single"/>
          <w:lang w:eastAsia="zh-CN"/>
        </w:rPr>
        <w:tab/>
      </w:r>
      <w:r w:rsidRPr="008F678C">
        <w:rPr>
          <w:rFonts w:ascii="Arial" w:hAnsi="Arial" w:cs="Arial"/>
          <w:sz w:val="18"/>
          <w:szCs w:val="18"/>
          <w:u w:val="single"/>
          <w:lang w:eastAsia="zh-CN"/>
        </w:rPr>
        <w:tab/>
      </w:r>
      <w:r w:rsidRPr="008F678C">
        <w:rPr>
          <w:rFonts w:ascii="Arial" w:hAnsi="Arial" w:cs="Arial"/>
          <w:sz w:val="18"/>
          <w:szCs w:val="18"/>
          <w:u w:val="single"/>
          <w:lang w:eastAsia="zh-CN"/>
        </w:rPr>
        <w:tab/>
      </w:r>
      <w:r w:rsidRPr="008F678C">
        <w:rPr>
          <w:rFonts w:ascii="Arial" w:hAnsi="Arial" w:cs="Arial"/>
          <w:sz w:val="18"/>
          <w:szCs w:val="18"/>
          <w:u w:val="single"/>
          <w:lang w:eastAsia="zh-CN"/>
        </w:rPr>
        <w:tab/>
      </w:r>
      <w:r w:rsidRPr="008F678C">
        <w:rPr>
          <w:rFonts w:ascii="Arial" w:hAnsi="Arial" w:cs="Arial"/>
          <w:sz w:val="18"/>
          <w:szCs w:val="18"/>
          <w:u w:val="single"/>
          <w:lang w:eastAsia="zh-CN"/>
        </w:rPr>
        <w:tab/>
      </w:r>
      <w:r w:rsidRPr="008F678C">
        <w:rPr>
          <w:rFonts w:ascii="Arial" w:hAnsi="Arial" w:cs="Arial"/>
          <w:sz w:val="18"/>
          <w:szCs w:val="18"/>
          <w:lang w:eastAsia="zh-CN"/>
        </w:rPr>
        <w:br/>
      </w:r>
      <w:r w:rsidRPr="008F678C">
        <w:rPr>
          <w:rFonts w:ascii="Arial" w:hAnsi="Arial" w:cs="Arial"/>
          <w:i/>
          <w:sz w:val="18"/>
          <w:szCs w:val="18"/>
          <w:lang w:eastAsia="zh-CN"/>
        </w:rPr>
        <w:t xml:space="preserve">                                                                  (adres siedziby Wykonawcy)</w:t>
      </w:r>
    </w:p>
    <w:p w14:paraId="159A24A1" w14:textId="77777777" w:rsidR="0011302D" w:rsidRPr="008F678C" w:rsidRDefault="0011302D" w:rsidP="0011302D">
      <w:pPr>
        <w:spacing w:line="276" w:lineRule="auto"/>
        <w:jc w:val="both"/>
        <w:rPr>
          <w:rFonts w:ascii="Arial" w:hAnsi="Arial" w:cs="Arial"/>
          <w:sz w:val="22"/>
          <w:szCs w:val="22"/>
        </w:rPr>
      </w:pPr>
    </w:p>
    <w:p w14:paraId="557BEB2F" w14:textId="6E2ADAB5" w:rsidR="0011302D" w:rsidRPr="008F678C" w:rsidRDefault="0011302D" w:rsidP="0011302D">
      <w:pPr>
        <w:spacing w:line="276" w:lineRule="auto"/>
        <w:jc w:val="both"/>
        <w:rPr>
          <w:rFonts w:ascii="Arial" w:hAnsi="Arial" w:cs="Arial"/>
          <w:b/>
          <w:sz w:val="22"/>
          <w:szCs w:val="22"/>
        </w:rPr>
      </w:pPr>
      <w:r w:rsidRPr="008F678C">
        <w:rPr>
          <w:rFonts w:ascii="Arial" w:hAnsi="Arial" w:cs="Arial"/>
          <w:sz w:val="22"/>
          <w:szCs w:val="22"/>
        </w:rPr>
        <w:t xml:space="preserve">uczestnicząc w postępowaniu o udzielnie zamówienia publicznego prowadzonego </w:t>
      </w:r>
      <w:r w:rsidRPr="008F678C">
        <w:rPr>
          <w:rFonts w:ascii="Arial" w:hAnsi="Arial" w:cs="Arial"/>
          <w:sz w:val="22"/>
          <w:szCs w:val="22"/>
        </w:rPr>
        <w:br/>
        <w:t>w trybie przetargu nieograniczonego pn.</w:t>
      </w:r>
      <w:r>
        <w:rPr>
          <w:rFonts w:ascii="Arial" w:hAnsi="Arial" w:cs="Arial"/>
          <w:sz w:val="22"/>
          <w:szCs w:val="22"/>
        </w:rPr>
        <w:t xml:space="preserve"> na</w:t>
      </w:r>
      <w:r w:rsidRPr="008F678C">
        <w:rPr>
          <w:rFonts w:ascii="Arial" w:hAnsi="Arial" w:cs="Arial"/>
          <w:sz w:val="22"/>
          <w:szCs w:val="22"/>
        </w:rPr>
        <w:t>:</w:t>
      </w:r>
      <w:r>
        <w:rPr>
          <w:rFonts w:ascii="Arial" w:hAnsi="Arial" w:cs="Arial"/>
          <w:b/>
          <w:sz w:val="22"/>
          <w:szCs w:val="22"/>
        </w:rPr>
        <w:t xml:space="preserve"> „D</w:t>
      </w:r>
      <w:r w:rsidRPr="00A51603">
        <w:rPr>
          <w:rFonts w:ascii="Arial" w:hAnsi="Arial" w:cs="Arial"/>
          <w:b/>
          <w:sz w:val="22"/>
          <w:szCs w:val="22"/>
        </w:rPr>
        <w:t xml:space="preserve">ostawę </w:t>
      </w:r>
      <w:r>
        <w:rPr>
          <w:rFonts w:ascii="Arial" w:hAnsi="Arial" w:cs="Arial"/>
          <w:b/>
          <w:sz w:val="22"/>
          <w:szCs w:val="22"/>
        </w:rPr>
        <w:t xml:space="preserve">sprzętu </w:t>
      </w:r>
      <w:r w:rsidR="0039406D">
        <w:rPr>
          <w:rFonts w:ascii="Arial" w:hAnsi="Arial" w:cs="Arial"/>
          <w:b/>
          <w:sz w:val="22"/>
          <w:szCs w:val="22"/>
        </w:rPr>
        <w:t xml:space="preserve">medycznego’’ </w:t>
      </w:r>
      <w:r>
        <w:rPr>
          <w:rFonts w:ascii="Arial" w:hAnsi="Arial" w:cs="Arial"/>
          <w:b/>
          <w:sz w:val="22"/>
          <w:szCs w:val="22"/>
        </w:rPr>
        <w:t xml:space="preserve">– </w:t>
      </w:r>
      <w:r w:rsidRPr="008F678C">
        <w:rPr>
          <w:rFonts w:ascii="Arial" w:hAnsi="Arial" w:cs="Arial"/>
          <w:b/>
          <w:sz w:val="22"/>
          <w:szCs w:val="22"/>
        </w:rPr>
        <w:t xml:space="preserve">sprawa nr </w:t>
      </w:r>
      <w:r w:rsidRPr="00C70E5B">
        <w:rPr>
          <w:rFonts w:ascii="Arial" w:hAnsi="Arial" w:cs="Arial"/>
          <w:b/>
          <w:sz w:val="22"/>
          <w:szCs w:val="22"/>
        </w:rPr>
        <w:t>WOFiTM/</w:t>
      </w:r>
      <w:r w:rsidR="0039406D">
        <w:rPr>
          <w:rFonts w:ascii="Arial" w:hAnsi="Arial" w:cs="Arial"/>
          <w:b/>
          <w:sz w:val="22"/>
          <w:szCs w:val="22"/>
        </w:rPr>
        <w:t>7</w:t>
      </w:r>
      <w:r>
        <w:rPr>
          <w:rFonts w:ascii="Arial" w:hAnsi="Arial" w:cs="Arial"/>
          <w:b/>
          <w:sz w:val="22"/>
          <w:szCs w:val="22"/>
        </w:rPr>
        <w:t>/2020/PN</w:t>
      </w:r>
      <w:r w:rsidRPr="00C70E5B">
        <w:rPr>
          <w:rFonts w:ascii="Arial" w:hAnsi="Arial" w:cs="Arial"/>
          <w:b/>
          <w:sz w:val="22"/>
          <w:szCs w:val="22"/>
        </w:rPr>
        <w:t>,</w:t>
      </w:r>
    </w:p>
    <w:p w14:paraId="0DFA5AD8" w14:textId="77777777" w:rsidR="0011302D" w:rsidRPr="008F678C" w:rsidRDefault="0011302D" w:rsidP="0011302D">
      <w:pPr>
        <w:numPr>
          <w:ilvl w:val="3"/>
          <w:numId w:val="4"/>
        </w:numPr>
        <w:spacing w:line="276" w:lineRule="auto"/>
        <w:ind w:left="284" w:hanging="284"/>
        <w:jc w:val="both"/>
        <w:rPr>
          <w:rFonts w:ascii="Arial" w:hAnsi="Arial" w:cs="Arial"/>
          <w:b/>
          <w:sz w:val="22"/>
          <w:szCs w:val="22"/>
        </w:rPr>
      </w:pPr>
      <w:r w:rsidRPr="008F678C">
        <w:rPr>
          <w:rFonts w:ascii="Arial" w:hAnsi="Arial" w:cs="Arial"/>
          <w:sz w:val="22"/>
          <w:szCs w:val="22"/>
        </w:rPr>
        <w:t xml:space="preserve">o ś w i a d c z a m, iż Wykonawca </w:t>
      </w:r>
      <w:r w:rsidRPr="008F678C">
        <w:rPr>
          <w:rFonts w:ascii="Arial" w:eastAsia="Calibri" w:hAnsi="Arial" w:cs="Arial"/>
          <w:b/>
          <w:sz w:val="22"/>
          <w:szCs w:val="22"/>
          <w:lang w:eastAsia="en-US"/>
        </w:rPr>
        <w:t xml:space="preserve">nie należy** </w:t>
      </w:r>
      <w:r w:rsidRPr="008F678C">
        <w:rPr>
          <w:rFonts w:ascii="Arial" w:eastAsia="Calibri" w:hAnsi="Arial" w:cs="Arial"/>
          <w:sz w:val="22"/>
          <w:szCs w:val="22"/>
          <w:lang w:eastAsia="en-US"/>
        </w:rPr>
        <w:t xml:space="preserve">do tej samej grupy kapitałowej </w:t>
      </w:r>
      <w:r w:rsidRPr="008F678C">
        <w:rPr>
          <w:rFonts w:ascii="Arial" w:eastAsia="Calibri" w:hAnsi="Arial" w:cs="Arial"/>
          <w:sz w:val="22"/>
          <w:szCs w:val="22"/>
          <w:lang w:eastAsia="en-US"/>
        </w:rPr>
        <w:br/>
        <w:t xml:space="preserve">w rozumieniu ustawy z dnia 16 lutego 2007 r. o ochronie konkurencji i konsumentów (Dz. U. z 2007 r. nr 50. poz. 331 z </w:t>
      </w:r>
      <w:proofErr w:type="spellStart"/>
      <w:r w:rsidRPr="008F678C">
        <w:rPr>
          <w:rFonts w:ascii="Arial" w:eastAsia="Calibri" w:hAnsi="Arial" w:cs="Arial"/>
          <w:sz w:val="22"/>
          <w:szCs w:val="22"/>
          <w:lang w:eastAsia="en-US"/>
        </w:rPr>
        <w:t>późn</w:t>
      </w:r>
      <w:proofErr w:type="spellEnd"/>
      <w:r w:rsidRPr="008F678C">
        <w:rPr>
          <w:rFonts w:ascii="Arial" w:eastAsia="Calibri" w:hAnsi="Arial" w:cs="Arial"/>
          <w:sz w:val="22"/>
          <w:szCs w:val="22"/>
          <w:lang w:eastAsia="en-US"/>
        </w:rPr>
        <w:t>. zm.).</w:t>
      </w:r>
    </w:p>
    <w:p w14:paraId="587BD21B" w14:textId="77777777" w:rsidR="0011302D" w:rsidRPr="008F678C" w:rsidRDefault="0011302D" w:rsidP="0011302D">
      <w:pPr>
        <w:numPr>
          <w:ilvl w:val="3"/>
          <w:numId w:val="4"/>
        </w:numPr>
        <w:spacing w:line="276" w:lineRule="auto"/>
        <w:ind w:left="284" w:hanging="284"/>
        <w:jc w:val="both"/>
        <w:rPr>
          <w:rFonts w:ascii="Arial" w:hAnsi="Arial" w:cs="Arial"/>
          <w:b/>
          <w:sz w:val="22"/>
          <w:szCs w:val="22"/>
        </w:rPr>
      </w:pPr>
      <w:r w:rsidRPr="008F678C">
        <w:rPr>
          <w:rFonts w:ascii="Arial" w:hAnsi="Arial" w:cs="Arial"/>
          <w:sz w:val="22"/>
          <w:szCs w:val="22"/>
        </w:rPr>
        <w:t>o ś w i a d c z a m, iż Wykonawca</w:t>
      </w:r>
      <w:r w:rsidRPr="008F678C">
        <w:rPr>
          <w:rFonts w:ascii="Arial" w:eastAsia="Calibri" w:hAnsi="Arial" w:cs="Arial"/>
          <w:b/>
          <w:sz w:val="22"/>
          <w:szCs w:val="22"/>
          <w:lang w:eastAsia="en-US"/>
        </w:rPr>
        <w:t xml:space="preserve"> należy** </w:t>
      </w:r>
      <w:r w:rsidRPr="008F678C">
        <w:rPr>
          <w:rFonts w:ascii="Arial" w:eastAsia="Calibri" w:hAnsi="Arial" w:cs="Arial"/>
          <w:sz w:val="22"/>
          <w:szCs w:val="22"/>
          <w:lang w:eastAsia="en-US"/>
        </w:rPr>
        <w:t xml:space="preserve">do tej samej grupy kapitałowej </w:t>
      </w:r>
      <w:r w:rsidRPr="008F678C">
        <w:rPr>
          <w:rFonts w:ascii="Arial" w:eastAsia="Calibri" w:hAnsi="Arial" w:cs="Arial"/>
          <w:sz w:val="22"/>
          <w:szCs w:val="22"/>
          <w:lang w:eastAsia="en-US"/>
        </w:rPr>
        <w:br/>
        <w:t xml:space="preserve">w rozumieniu ustawy z dnia 16 lutego 2007 r. o ochronie konkurencji i konsumentów </w:t>
      </w:r>
      <w:r w:rsidRPr="008F678C">
        <w:rPr>
          <w:rFonts w:ascii="Arial" w:eastAsia="Calibri" w:hAnsi="Arial" w:cs="Arial"/>
          <w:sz w:val="22"/>
          <w:szCs w:val="22"/>
          <w:lang w:eastAsia="en-US"/>
        </w:rPr>
        <w:br/>
        <w:t xml:space="preserve">(Dz. U. z 2007 r. nr 50. poz. 331 z </w:t>
      </w:r>
      <w:proofErr w:type="spellStart"/>
      <w:r w:rsidRPr="008F678C">
        <w:rPr>
          <w:rFonts w:ascii="Arial" w:eastAsia="Calibri" w:hAnsi="Arial" w:cs="Arial"/>
          <w:sz w:val="22"/>
          <w:szCs w:val="22"/>
          <w:lang w:eastAsia="en-US"/>
        </w:rPr>
        <w:t>późn</w:t>
      </w:r>
      <w:proofErr w:type="spellEnd"/>
      <w:r w:rsidRPr="008F678C">
        <w:rPr>
          <w:rFonts w:ascii="Arial" w:eastAsia="Calibri" w:hAnsi="Arial" w:cs="Arial"/>
          <w:sz w:val="22"/>
          <w:szCs w:val="22"/>
          <w:lang w:eastAsia="en-US"/>
        </w:rPr>
        <w:t>. zm.). Jednocześnie składam listę podmiotów należących do grupy kapitałowej, które złożyły oferty w niniejszym postępowaniu:</w:t>
      </w:r>
    </w:p>
    <w:p w14:paraId="21383425" w14:textId="77777777" w:rsidR="0011302D" w:rsidRPr="008F678C" w:rsidRDefault="0011302D" w:rsidP="0011302D">
      <w:pPr>
        <w:spacing w:line="276" w:lineRule="auto"/>
        <w:ind w:left="426" w:hanging="142"/>
        <w:jc w:val="both"/>
        <w:rPr>
          <w:rFonts w:ascii="Arial" w:eastAsia="Calibri" w:hAnsi="Arial" w:cs="Arial"/>
          <w:sz w:val="22"/>
          <w:szCs w:val="22"/>
          <w:lang w:eastAsia="en-US"/>
        </w:rPr>
      </w:pPr>
      <w:r w:rsidRPr="008F678C">
        <w:rPr>
          <w:rFonts w:ascii="Arial" w:eastAsia="Calibri" w:hAnsi="Arial" w:cs="Arial"/>
          <w:sz w:val="22"/>
          <w:szCs w:val="22"/>
          <w:lang w:eastAsia="en-US"/>
        </w:rPr>
        <w:t xml:space="preserve">1)  </w:t>
      </w:r>
      <w:r w:rsidRPr="008F678C">
        <w:rPr>
          <w:rFonts w:ascii="Arial" w:hAnsi="Arial" w:cs="Arial"/>
          <w:sz w:val="22"/>
          <w:szCs w:val="22"/>
          <w:u w:val="single"/>
          <w:lang w:eastAsia="zh-CN"/>
        </w:rPr>
        <w:tab/>
      </w:r>
      <w:r w:rsidRPr="008F678C">
        <w:rPr>
          <w:rFonts w:ascii="Arial" w:hAnsi="Arial" w:cs="Arial"/>
          <w:sz w:val="22"/>
          <w:szCs w:val="22"/>
          <w:u w:val="single"/>
          <w:lang w:eastAsia="zh-CN"/>
        </w:rPr>
        <w:tab/>
      </w:r>
      <w:r w:rsidRPr="008F678C">
        <w:rPr>
          <w:rFonts w:ascii="Arial" w:hAnsi="Arial" w:cs="Arial"/>
          <w:sz w:val="22"/>
          <w:szCs w:val="22"/>
          <w:u w:val="single"/>
          <w:lang w:eastAsia="zh-CN"/>
        </w:rPr>
        <w:tab/>
      </w:r>
      <w:r w:rsidRPr="008F678C">
        <w:rPr>
          <w:rFonts w:ascii="Arial" w:hAnsi="Arial" w:cs="Arial"/>
          <w:sz w:val="22"/>
          <w:szCs w:val="22"/>
          <w:u w:val="single"/>
          <w:lang w:eastAsia="zh-CN"/>
        </w:rPr>
        <w:tab/>
      </w:r>
    </w:p>
    <w:p w14:paraId="04353D39" w14:textId="77777777" w:rsidR="0011302D" w:rsidRPr="008F678C" w:rsidRDefault="0011302D" w:rsidP="0011302D">
      <w:pPr>
        <w:spacing w:line="276" w:lineRule="auto"/>
        <w:ind w:left="426" w:hanging="142"/>
        <w:jc w:val="both"/>
        <w:rPr>
          <w:rFonts w:ascii="Arial" w:hAnsi="Arial" w:cs="Arial"/>
          <w:sz w:val="22"/>
          <w:szCs w:val="22"/>
          <w:u w:val="single"/>
          <w:lang w:eastAsia="zh-CN"/>
        </w:rPr>
      </w:pPr>
      <w:r w:rsidRPr="008F678C">
        <w:rPr>
          <w:rFonts w:ascii="Arial" w:eastAsia="Calibri" w:hAnsi="Arial" w:cs="Arial"/>
          <w:sz w:val="22"/>
          <w:szCs w:val="22"/>
          <w:lang w:eastAsia="en-US"/>
        </w:rPr>
        <w:t xml:space="preserve">2)  </w:t>
      </w:r>
      <w:r w:rsidRPr="008F678C">
        <w:rPr>
          <w:rFonts w:ascii="Arial" w:hAnsi="Arial" w:cs="Arial"/>
          <w:sz w:val="22"/>
          <w:szCs w:val="22"/>
          <w:u w:val="single"/>
          <w:lang w:eastAsia="zh-CN"/>
        </w:rPr>
        <w:tab/>
      </w:r>
      <w:r w:rsidRPr="008F678C">
        <w:rPr>
          <w:rFonts w:ascii="Arial" w:hAnsi="Arial" w:cs="Arial"/>
          <w:sz w:val="22"/>
          <w:szCs w:val="22"/>
          <w:u w:val="single"/>
          <w:lang w:eastAsia="zh-CN"/>
        </w:rPr>
        <w:tab/>
      </w:r>
      <w:r w:rsidRPr="008F678C">
        <w:rPr>
          <w:rFonts w:ascii="Arial" w:hAnsi="Arial" w:cs="Arial"/>
          <w:sz w:val="22"/>
          <w:szCs w:val="22"/>
          <w:u w:val="single"/>
          <w:lang w:eastAsia="zh-CN"/>
        </w:rPr>
        <w:tab/>
      </w:r>
      <w:r w:rsidRPr="008F678C">
        <w:rPr>
          <w:rFonts w:ascii="Arial" w:hAnsi="Arial" w:cs="Arial"/>
          <w:sz w:val="22"/>
          <w:szCs w:val="22"/>
          <w:u w:val="single"/>
          <w:lang w:eastAsia="zh-CN"/>
        </w:rPr>
        <w:tab/>
      </w:r>
    </w:p>
    <w:p w14:paraId="097A55A7" w14:textId="77777777" w:rsidR="0011302D" w:rsidRPr="008F678C" w:rsidRDefault="0011302D" w:rsidP="0011302D">
      <w:pPr>
        <w:spacing w:line="276" w:lineRule="auto"/>
        <w:jc w:val="both"/>
        <w:rPr>
          <w:rFonts w:ascii="Arial" w:hAnsi="Arial" w:cs="Arial"/>
          <w:b/>
          <w:sz w:val="22"/>
          <w:szCs w:val="22"/>
        </w:rPr>
      </w:pPr>
      <w:r w:rsidRPr="008F678C">
        <w:rPr>
          <w:rFonts w:ascii="Arial" w:eastAsia="Calibri" w:hAnsi="Arial" w:cs="Arial"/>
          <w:sz w:val="22"/>
          <w:szCs w:val="22"/>
          <w:lang w:eastAsia="en-US"/>
        </w:rPr>
        <w:t>Oświadczam,  że  istniejące między nami powiązania nie prowadzą do zakłócenia konkurencji     w postępowaniu o udzielenie zamówienia ponieważ:</w:t>
      </w:r>
    </w:p>
    <w:p w14:paraId="3534A602" w14:textId="77777777" w:rsidR="0011302D" w:rsidRPr="008F678C" w:rsidRDefault="0011302D" w:rsidP="0011302D">
      <w:pPr>
        <w:suppressAutoHyphens/>
        <w:spacing w:line="276" w:lineRule="auto"/>
        <w:rPr>
          <w:rFonts w:ascii="Arial" w:hAnsi="Arial" w:cs="Arial"/>
          <w:i/>
          <w:sz w:val="22"/>
          <w:szCs w:val="22"/>
          <w:lang w:eastAsia="zh-CN"/>
        </w:rPr>
      </w:pPr>
      <w:r w:rsidRPr="008F678C">
        <w:rPr>
          <w:rFonts w:ascii="Arial" w:hAnsi="Arial" w:cs="Arial"/>
          <w:sz w:val="22"/>
          <w:szCs w:val="22"/>
          <w:u w:val="single"/>
          <w:lang w:eastAsia="zh-CN"/>
        </w:rPr>
        <w:tab/>
      </w:r>
      <w:r w:rsidRPr="008F678C">
        <w:rPr>
          <w:rFonts w:ascii="Arial" w:hAnsi="Arial" w:cs="Arial"/>
          <w:sz w:val="22"/>
          <w:szCs w:val="22"/>
          <w:u w:val="single"/>
          <w:lang w:eastAsia="zh-CN"/>
        </w:rPr>
        <w:tab/>
      </w:r>
      <w:r w:rsidRPr="008F678C">
        <w:rPr>
          <w:rFonts w:ascii="Arial" w:hAnsi="Arial" w:cs="Arial"/>
          <w:sz w:val="22"/>
          <w:szCs w:val="22"/>
          <w:u w:val="single"/>
          <w:lang w:eastAsia="zh-CN"/>
        </w:rPr>
        <w:tab/>
        <w:t xml:space="preserve">    </w:t>
      </w:r>
      <w:r w:rsidRPr="008F678C">
        <w:rPr>
          <w:rFonts w:ascii="Arial" w:hAnsi="Arial" w:cs="Arial"/>
          <w:sz w:val="22"/>
          <w:szCs w:val="22"/>
          <w:u w:val="single"/>
          <w:lang w:eastAsia="zh-CN"/>
        </w:rPr>
        <w:tab/>
      </w:r>
      <w:r w:rsidRPr="008F678C">
        <w:rPr>
          <w:rFonts w:ascii="Arial" w:hAnsi="Arial" w:cs="Arial"/>
          <w:sz w:val="22"/>
          <w:szCs w:val="22"/>
          <w:u w:val="single"/>
          <w:lang w:eastAsia="zh-CN"/>
        </w:rPr>
        <w:tab/>
      </w:r>
      <w:r w:rsidRPr="008F678C">
        <w:rPr>
          <w:rFonts w:ascii="Arial" w:hAnsi="Arial" w:cs="Arial"/>
          <w:sz w:val="22"/>
          <w:szCs w:val="22"/>
          <w:u w:val="single"/>
          <w:lang w:eastAsia="zh-CN"/>
        </w:rPr>
        <w:tab/>
      </w:r>
      <w:r w:rsidRPr="008F678C">
        <w:rPr>
          <w:rFonts w:ascii="Arial" w:hAnsi="Arial" w:cs="Arial"/>
          <w:sz w:val="22"/>
          <w:szCs w:val="22"/>
          <w:u w:val="single"/>
          <w:lang w:eastAsia="zh-CN"/>
        </w:rPr>
        <w:tab/>
      </w:r>
      <w:r w:rsidRPr="008F678C">
        <w:rPr>
          <w:rFonts w:ascii="Arial" w:hAnsi="Arial" w:cs="Arial"/>
          <w:sz w:val="22"/>
          <w:szCs w:val="22"/>
          <w:u w:val="single"/>
          <w:lang w:eastAsia="zh-CN"/>
        </w:rPr>
        <w:tab/>
      </w:r>
      <w:r w:rsidRPr="008F678C">
        <w:rPr>
          <w:rFonts w:ascii="Arial" w:hAnsi="Arial" w:cs="Arial"/>
          <w:sz w:val="22"/>
          <w:szCs w:val="22"/>
          <w:u w:val="single"/>
          <w:lang w:eastAsia="zh-CN"/>
        </w:rPr>
        <w:tab/>
      </w:r>
      <w:r w:rsidRPr="008F678C">
        <w:rPr>
          <w:rFonts w:ascii="Arial" w:hAnsi="Arial" w:cs="Arial"/>
          <w:sz w:val="22"/>
          <w:szCs w:val="22"/>
          <w:u w:val="single"/>
          <w:lang w:eastAsia="zh-CN"/>
        </w:rPr>
        <w:tab/>
      </w:r>
      <w:r w:rsidRPr="008F678C">
        <w:rPr>
          <w:rFonts w:ascii="Arial" w:hAnsi="Arial" w:cs="Arial"/>
          <w:sz w:val="22"/>
          <w:szCs w:val="22"/>
          <w:u w:val="single"/>
          <w:lang w:eastAsia="zh-CN"/>
        </w:rPr>
        <w:tab/>
      </w:r>
      <w:r w:rsidRPr="008F678C">
        <w:rPr>
          <w:rFonts w:ascii="Arial" w:hAnsi="Arial" w:cs="Arial"/>
          <w:sz w:val="22"/>
          <w:szCs w:val="22"/>
          <w:u w:val="single"/>
          <w:lang w:eastAsia="zh-CN"/>
        </w:rPr>
        <w:tab/>
        <w:t xml:space="preserve"> </w:t>
      </w:r>
    </w:p>
    <w:p w14:paraId="3FD1795D" w14:textId="77777777" w:rsidR="0011302D" w:rsidRPr="008F678C" w:rsidRDefault="0011302D" w:rsidP="0011302D">
      <w:pPr>
        <w:suppressAutoHyphens/>
        <w:spacing w:line="276" w:lineRule="auto"/>
        <w:rPr>
          <w:rFonts w:ascii="Arial" w:hAnsi="Arial" w:cs="Arial"/>
          <w:sz w:val="22"/>
          <w:szCs w:val="22"/>
          <w:u w:val="single"/>
          <w:lang w:eastAsia="zh-CN"/>
        </w:rPr>
      </w:pPr>
      <w:r w:rsidRPr="008F678C">
        <w:rPr>
          <w:rFonts w:ascii="Arial" w:hAnsi="Arial" w:cs="Arial"/>
          <w:sz w:val="22"/>
          <w:szCs w:val="22"/>
          <w:u w:val="single"/>
          <w:lang w:eastAsia="zh-CN"/>
        </w:rPr>
        <w:tab/>
      </w:r>
      <w:r w:rsidRPr="008F678C">
        <w:rPr>
          <w:rFonts w:ascii="Arial" w:hAnsi="Arial" w:cs="Arial"/>
          <w:sz w:val="22"/>
          <w:szCs w:val="22"/>
          <w:u w:val="single"/>
          <w:lang w:eastAsia="zh-CN"/>
        </w:rPr>
        <w:tab/>
      </w:r>
      <w:r w:rsidRPr="008F678C">
        <w:rPr>
          <w:rFonts w:ascii="Arial" w:hAnsi="Arial" w:cs="Arial"/>
          <w:sz w:val="22"/>
          <w:szCs w:val="22"/>
          <w:u w:val="single"/>
          <w:lang w:eastAsia="zh-CN"/>
        </w:rPr>
        <w:tab/>
        <w:t xml:space="preserve">    </w:t>
      </w:r>
      <w:r w:rsidRPr="008F678C">
        <w:rPr>
          <w:rFonts w:ascii="Arial" w:hAnsi="Arial" w:cs="Arial"/>
          <w:sz w:val="22"/>
          <w:szCs w:val="22"/>
          <w:u w:val="single"/>
          <w:lang w:eastAsia="zh-CN"/>
        </w:rPr>
        <w:tab/>
      </w:r>
      <w:r w:rsidRPr="008F678C">
        <w:rPr>
          <w:rFonts w:ascii="Arial" w:hAnsi="Arial" w:cs="Arial"/>
          <w:sz w:val="22"/>
          <w:szCs w:val="22"/>
          <w:u w:val="single"/>
          <w:lang w:eastAsia="zh-CN"/>
        </w:rPr>
        <w:tab/>
      </w:r>
      <w:r w:rsidRPr="008F678C">
        <w:rPr>
          <w:rFonts w:ascii="Arial" w:hAnsi="Arial" w:cs="Arial"/>
          <w:sz w:val="22"/>
          <w:szCs w:val="22"/>
          <w:u w:val="single"/>
          <w:lang w:eastAsia="zh-CN"/>
        </w:rPr>
        <w:tab/>
      </w:r>
      <w:r w:rsidRPr="008F678C">
        <w:rPr>
          <w:rFonts w:ascii="Arial" w:hAnsi="Arial" w:cs="Arial"/>
          <w:sz w:val="22"/>
          <w:szCs w:val="22"/>
          <w:u w:val="single"/>
          <w:lang w:eastAsia="zh-CN"/>
        </w:rPr>
        <w:tab/>
      </w:r>
      <w:r w:rsidRPr="008F678C">
        <w:rPr>
          <w:rFonts w:ascii="Arial" w:hAnsi="Arial" w:cs="Arial"/>
          <w:sz w:val="22"/>
          <w:szCs w:val="22"/>
          <w:u w:val="single"/>
          <w:lang w:eastAsia="zh-CN"/>
        </w:rPr>
        <w:tab/>
      </w:r>
      <w:r w:rsidRPr="008F678C">
        <w:rPr>
          <w:rFonts w:ascii="Arial" w:hAnsi="Arial" w:cs="Arial"/>
          <w:sz w:val="22"/>
          <w:szCs w:val="22"/>
          <w:u w:val="single"/>
          <w:lang w:eastAsia="zh-CN"/>
        </w:rPr>
        <w:tab/>
      </w:r>
      <w:r w:rsidRPr="008F678C">
        <w:rPr>
          <w:rFonts w:ascii="Arial" w:hAnsi="Arial" w:cs="Arial"/>
          <w:sz w:val="22"/>
          <w:szCs w:val="22"/>
          <w:u w:val="single"/>
          <w:lang w:eastAsia="zh-CN"/>
        </w:rPr>
        <w:tab/>
      </w:r>
      <w:r w:rsidRPr="008F678C">
        <w:rPr>
          <w:rFonts w:ascii="Arial" w:hAnsi="Arial" w:cs="Arial"/>
          <w:sz w:val="22"/>
          <w:szCs w:val="22"/>
          <w:u w:val="single"/>
          <w:lang w:eastAsia="zh-CN"/>
        </w:rPr>
        <w:tab/>
      </w:r>
      <w:r w:rsidRPr="008F678C">
        <w:rPr>
          <w:rFonts w:ascii="Arial" w:hAnsi="Arial" w:cs="Arial"/>
          <w:sz w:val="22"/>
          <w:szCs w:val="22"/>
          <w:u w:val="single"/>
          <w:lang w:eastAsia="zh-CN"/>
        </w:rPr>
        <w:tab/>
        <w:t xml:space="preserve"> </w:t>
      </w:r>
    </w:p>
    <w:p w14:paraId="6229A812" w14:textId="77777777" w:rsidR="0011302D" w:rsidRPr="008F678C" w:rsidRDefault="0011302D" w:rsidP="0011302D">
      <w:pPr>
        <w:tabs>
          <w:tab w:val="left" w:pos="567"/>
        </w:tabs>
        <w:spacing w:line="276" w:lineRule="auto"/>
        <w:jc w:val="both"/>
        <w:rPr>
          <w:rFonts w:ascii="Arial" w:eastAsia="Calibri" w:hAnsi="Arial" w:cs="Arial"/>
          <w:lang w:eastAsia="en-US"/>
        </w:rPr>
      </w:pPr>
    </w:p>
    <w:p w14:paraId="732198B9" w14:textId="77777777" w:rsidR="0011302D" w:rsidRDefault="0011302D" w:rsidP="0011302D">
      <w:pPr>
        <w:tabs>
          <w:tab w:val="left" w:pos="4320"/>
        </w:tabs>
        <w:ind w:left="3828"/>
        <w:jc w:val="center"/>
        <w:rPr>
          <w:rFonts w:ascii="Arial" w:hAnsi="Arial" w:cs="Arial"/>
          <w:sz w:val="22"/>
          <w:szCs w:val="22"/>
          <w:u w:val="dotted"/>
          <w:lang w:val="de-DE"/>
        </w:rPr>
      </w:pPr>
      <w:proofErr w:type="spellStart"/>
      <w:r>
        <w:rPr>
          <w:rFonts w:ascii="Arial" w:hAnsi="Arial" w:cs="Arial"/>
          <w:sz w:val="22"/>
          <w:szCs w:val="22"/>
          <w:u w:val="dotted"/>
          <w:lang w:val="de-DE"/>
        </w:rPr>
        <w:t>Oświadczenie</w:t>
      </w:r>
      <w:proofErr w:type="spellEnd"/>
      <w:r>
        <w:rPr>
          <w:rFonts w:ascii="Arial" w:hAnsi="Arial" w:cs="Arial"/>
          <w:sz w:val="22"/>
          <w:szCs w:val="22"/>
          <w:u w:val="dotted"/>
          <w:lang w:val="de-DE"/>
        </w:rPr>
        <w:t xml:space="preserve"> </w:t>
      </w:r>
      <w:proofErr w:type="spellStart"/>
      <w:r>
        <w:rPr>
          <w:rFonts w:ascii="Arial" w:hAnsi="Arial" w:cs="Arial"/>
          <w:sz w:val="22"/>
          <w:szCs w:val="22"/>
          <w:u w:val="dotted"/>
          <w:lang w:val="de-DE"/>
        </w:rPr>
        <w:t>podpisali</w:t>
      </w:r>
      <w:proofErr w:type="spellEnd"/>
    </w:p>
    <w:p w14:paraId="6AECD768" w14:textId="77777777" w:rsidR="0011302D" w:rsidRPr="004243D9" w:rsidRDefault="0011302D" w:rsidP="0011302D">
      <w:pPr>
        <w:tabs>
          <w:tab w:val="left" w:pos="4320"/>
        </w:tabs>
        <w:ind w:left="3828"/>
        <w:jc w:val="center"/>
        <w:rPr>
          <w:rFonts w:ascii="Arial" w:hAnsi="Arial" w:cs="Arial"/>
          <w:sz w:val="22"/>
          <w:szCs w:val="22"/>
          <w:u w:val="dotted"/>
          <w:lang w:val="de-DE"/>
        </w:rPr>
      </w:pPr>
      <w:r w:rsidRPr="004243D9">
        <w:rPr>
          <w:rFonts w:ascii="Arial" w:hAnsi="Arial" w:cs="Arial"/>
          <w:sz w:val="22"/>
          <w:szCs w:val="22"/>
          <w:u w:val="dotted"/>
          <w:lang w:val="de-DE"/>
        </w:rPr>
        <w:tab/>
      </w:r>
      <w:r w:rsidRPr="004243D9">
        <w:rPr>
          <w:rFonts w:ascii="Arial" w:hAnsi="Arial" w:cs="Arial"/>
          <w:sz w:val="22"/>
          <w:szCs w:val="22"/>
          <w:u w:val="dotted"/>
          <w:lang w:val="de-DE"/>
        </w:rPr>
        <w:tab/>
      </w:r>
      <w:r w:rsidRPr="004243D9">
        <w:rPr>
          <w:rFonts w:ascii="Arial" w:hAnsi="Arial" w:cs="Arial"/>
          <w:sz w:val="22"/>
          <w:szCs w:val="22"/>
          <w:u w:val="dotted"/>
          <w:lang w:val="de-DE"/>
        </w:rPr>
        <w:tab/>
      </w:r>
      <w:r w:rsidRPr="004243D9">
        <w:rPr>
          <w:rFonts w:ascii="Arial" w:hAnsi="Arial" w:cs="Arial"/>
          <w:sz w:val="22"/>
          <w:szCs w:val="22"/>
          <w:u w:val="dotted"/>
          <w:lang w:val="de-DE"/>
        </w:rPr>
        <w:tab/>
      </w:r>
    </w:p>
    <w:p w14:paraId="1B10A7B2" w14:textId="77777777" w:rsidR="0011302D" w:rsidRDefault="0011302D" w:rsidP="0011302D">
      <w:pPr>
        <w:tabs>
          <w:tab w:val="left" w:pos="4320"/>
        </w:tabs>
        <w:ind w:left="3828"/>
        <w:jc w:val="center"/>
        <w:rPr>
          <w:rFonts w:ascii="Arial" w:hAnsi="Arial" w:cs="Arial"/>
          <w:i/>
          <w:sz w:val="22"/>
          <w:szCs w:val="22"/>
        </w:rPr>
      </w:pPr>
      <w:r w:rsidRPr="004243D9">
        <w:rPr>
          <w:rFonts w:ascii="Arial" w:hAnsi="Arial" w:cs="Arial"/>
          <w:i/>
          <w:sz w:val="22"/>
          <w:szCs w:val="22"/>
        </w:rPr>
        <w:t xml:space="preserve"> (</w:t>
      </w:r>
      <w:r>
        <w:rPr>
          <w:rFonts w:ascii="Arial" w:hAnsi="Arial" w:cs="Arial"/>
          <w:i/>
          <w:sz w:val="22"/>
          <w:szCs w:val="22"/>
        </w:rPr>
        <w:t>Imię i nazwisko</w:t>
      </w:r>
      <w:r w:rsidRPr="004243D9">
        <w:rPr>
          <w:rFonts w:ascii="Arial" w:hAnsi="Arial" w:cs="Arial"/>
          <w:i/>
          <w:sz w:val="22"/>
          <w:szCs w:val="22"/>
        </w:rPr>
        <w:t>)</w:t>
      </w:r>
    </w:p>
    <w:p w14:paraId="68FE1554" w14:textId="77777777" w:rsidR="0011302D" w:rsidRPr="008F678C" w:rsidRDefault="0011302D" w:rsidP="0011302D">
      <w:pPr>
        <w:spacing w:line="276" w:lineRule="auto"/>
        <w:ind w:left="284" w:hanging="284"/>
        <w:jc w:val="both"/>
        <w:rPr>
          <w:rFonts w:ascii="Arial" w:eastAsia="Calibri" w:hAnsi="Arial" w:cs="Arial"/>
          <w:i/>
          <w:sz w:val="18"/>
          <w:szCs w:val="18"/>
          <w:lang w:eastAsia="en-US"/>
        </w:rPr>
      </w:pPr>
      <w:r w:rsidRPr="008F678C">
        <w:rPr>
          <w:rFonts w:ascii="Arial" w:eastAsia="Calibri" w:hAnsi="Arial" w:cs="Arial"/>
          <w:b/>
          <w:sz w:val="18"/>
          <w:szCs w:val="18"/>
          <w:lang w:eastAsia="en-US"/>
        </w:rPr>
        <w:t xml:space="preserve">* </w:t>
      </w:r>
      <w:r w:rsidRPr="008F678C">
        <w:rPr>
          <w:rFonts w:ascii="Arial" w:eastAsia="Calibri" w:hAnsi="Arial" w:cs="Arial"/>
          <w:i/>
          <w:sz w:val="18"/>
          <w:szCs w:val="18"/>
          <w:lang w:eastAsia="en-US"/>
        </w:rPr>
        <w:t xml:space="preserve"> Oświadczenie składa Wykonawca w terminie 3 dni od dnia zamieszczenia na stronie internetowej informacji </w:t>
      </w:r>
      <w:r w:rsidRPr="008F678C">
        <w:rPr>
          <w:rFonts w:ascii="Arial" w:eastAsia="Calibri" w:hAnsi="Arial" w:cs="Arial"/>
          <w:i/>
          <w:sz w:val="18"/>
          <w:szCs w:val="18"/>
          <w:lang w:eastAsia="en-US"/>
        </w:rPr>
        <w:br/>
        <w:t>z otwarcia ofert. W przypadku Wykonawców wspólnie ubiegających się o zamówienie powyższe oświadczenie składa każdy członek konsorcjum.</w:t>
      </w:r>
    </w:p>
    <w:p w14:paraId="0310D2B3" w14:textId="77777777" w:rsidR="00CD1737" w:rsidRDefault="0011302D" w:rsidP="0011302D">
      <w:pPr>
        <w:tabs>
          <w:tab w:val="left" w:pos="567"/>
        </w:tabs>
        <w:spacing w:line="276" w:lineRule="auto"/>
        <w:rPr>
          <w:rFonts w:ascii="Arial" w:hAnsi="Arial" w:cs="Arial"/>
          <w:i/>
          <w:sz w:val="18"/>
          <w:szCs w:val="18"/>
        </w:rPr>
        <w:sectPr w:rsidR="00CD1737" w:rsidSect="0011302D">
          <w:pgSz w:w="11906" w:h="16838"/>
          <w:pgMar w:top="1134" w:right="1134" w:bottom="1276" w:left="1701" w:header="709" w:footer="481" w:gutter="0"/>
          <w:cols w:space="708"/>
          <w:docGrid w:linePitch="326" w:charSpace="32768"/>
        </w:sectPr>
      </w:pPr>
      <w:r w:rsidRPr="008F678C">
        <w:rPr>
          <w:rFonts w:ascii="Arial" w:hAnsi="Arial" w:cs="Arial"/>
          <w:sz w:val="18"/>
          <w:szCs w:val="18"/>
          <w:vertAlign w:val="superscript"/>
        </w:rPr>
        <w:t xml:space="preserve">**     </w:t>
      </w:r>
      <w:r w:rsidRPr="008F678C">
        <w:rPr>
          <w:rFonts w:ascii="Arial" w:hAnsi="Arial" w:cs="Arial"/>
          <w:i/>
          <w:sz w:val="18"/>
          <w:szCs w:val="18"/>
        </w:rPr>
        <w:t>Niepotrzebne skreślić</w:t>
      </w:r>
    </w:p>
    <w:p w14:paraId="6A2C2D37" w14:textId="77777777" w:rsidR="00BD624C" w:rsidRPr="003F0A75" w:rsidRDefault="00BD624C" w:rsidP="00BD624C">
      <w:pPr>
        <w:spacing w:before="120" w:line="312" w:lineRule="auto"/>
        <w:jc w:val="right"/>
        <w:rPr>
          <w:rFonts w:ascii="Arial" w:hAnsi="Arial" w:cs="Arial"/>
          <w:b/>
          <w:snapToGrid w:val="0"/>
        </w:rPr>
      </w:pPr>
      <w:r w:rsidRPr="003F0A75">
        <w:rPr>
          <w:rFonts w:ascii="Arial" w:hAnsi="Arial" w:cs="Arial"/>
          <w:b/>
          <w:snapToGrid w:val="0"/>
        </w:rPr>
        <w:lastRenderedPageBreak/>
        <w:t>Załącznik nr 3a do SIWZ</w:t>
      </w:r>
    </w:p>
    <w:p w14:paraId="3BCF8A72" w14:textId="77777777" w:rsidR="00BD624C" w:rsidRPr="003F0A75" w:rsidRDefault="00BD624C" w:rsidP="00BD624C">
      <w:pPr>
        <w:spacing w:before="120" w:line="312" w:lineRule="auto"/>
        <w:jc w:val="both"/>
        <w:rPr>
          <w:rFonts w:ascii="Arial" w:hAnsi="Arial" w:cs="Arial"/>
          <w:b/>
          <w:snapToGrid w:val="0"/>
          <w:u w:val="single"/>
        </w:rPr>
      </w:pPr>
    </w:p>
    <w:p w14:paraId="23FF0DBC" w14:textId="77777777" w:rsidR="00BD624C" w:rsidRPr="00A320B5" w:rsidRDefault="00BD624C" w:rsidP="00BD624C">
      <w:pPr>
        <w:suppressAutoHyphens/>
        <w:spacing w:line="276" w:lineRule="auto"/>
        <w:rPr>
          <w:rFonts w:ascii="Arial" w:hAnsi="Arial" w:cs="Arial"/>
          <w:lang w:eastAsia="zh-CN"/>
        </w:rPr>
      </w:pPr>
      <w:r w:rsidRPr="00A320B5">
        <w:rPr>
          <w:rFonts w:ascii="Arial" w:hAnsi="Arial" w:cs="Arial"/>
          <w:u w:val="single"/>
          <w:lang w:eastAsia="zh-CN"/>
        </w:rPr>
        <w:tab/>
      </w:r>
      <w:r w:rsidRPr="00A320B5">
        <w:rPr>
          <w:rFonts w:ascii="Arial" w:hAnsi="Arial" w:cs="Arial"/>
          <w:u w:val="single"/>
          <w:lang w:eastAsia="zh-CN"/>
        </w:rPr>
        <w:tab/>
      </w:r>
      <w:r w:rsidRPr="00A320B5">
        <w:rPr>
          <w:rFonts w:ascii="Arial" w:hAnsi="Arial" w:cs="Arial"/>
          <w:u w:val="single"/>
          <w:lang w:eastAsia="zh-CN"/>
        </w:rPr>
        <w:tab/>
      </w:r>
      <w:r w:rsidRPr="00A320B5">
        <w:rPr>
          <w:rFonts w:ascii="Arial" w:hAnsi="Arial" w:cs="Arial"/>
          <w:u w:val="single"/>
          <w:lang w:eastAsia="zh-CN"/>
        </w:rPr>
        <w:tab/>
      </w:r>
      <w:r w:rsidRPr="00A320B5">
        <w:rPr>
          <w:rFonts w:ascii="Arial" w:hAnsi="Arial" w:cs="Arial"/>
          <w:lang w:eastAsia="zh-CN"/>
        </w:rPr>
        <w:tab/>
      </w:r>
      <w:r w:rsidRPr="00A320B5">
        <w:rPr>
          <w:rFonts w:ascii="Arial" w:hAnsi="Arial" w:cs="Arial"/>
          <w:lang w:eastAsia="zh-CN"/>
        </w:rPr>
        <w:tab/>
      </w:r>
      <w:r w:rsidRPr="00A320B5">
        <w:rPr>
          <w:rFonts w:ascii="Arial" w:hAnsi="Arial" w:cs="Arial"/>
          <w:lang w:eastAsia="zh-CN"/>
        </w:rPr>
        <w:tab/>
      </w:r>
      <w:r w:rsidRPr="00A320B5">
        <w:rPr>
          <w:rFonts w:ascii="Arial" w:hAnsi="Arial" w:cs="Arial"/>
          <w:lang w:eastAsia="zh-CN"/>
        </w:rPr>
        <w:tab/>
      </w:r>
      <w:r w:rsidRPr="00A320B5">
        <w:rPr>
          <w:rFonts w:ascii="Arial" w:hAnsi="Arial" w:cs="Arial"/>
          <w:u w:val="single"/>
          <w:lang w:eastAsia="zh-CN"/>
        </w:rPr>
        <w:tab/>
      </w:r>
      <w:r w:rsidRPr="00A320B5">
        <w:rPr>
          <w:rFonts w:ascii="Arial" w:hAnsi="Arial" w:cs="Arial"/>
          <w:u w:val="single"/>
          <w:lang w:eastAsia="zh-CN"/>
        </w:rPr>
        <w:tab/>
      </w:r>
      <w:r w:rsidRPr="00A320B5">
        <w:rPr>
          <w:rFonts w:ascii="Arial" w:hAnsi="Arial" w:cs="Arial"/>
          <w:u w:val="single"/>
          <w:lang w:eastAsia="zh-CN"/>
        </w:rPr>
        <w:tab/>
      </w:r>
      <w:r w:rsidRPr="00A320B5">
        <w:rPr>
          <w:rFonts w:ascii="Arial" w:hAnsi="Arial" w:cs="Arial"/>
          <w:u w:val="single"/>
          <w:lang w:eastAsia="zh-CN"/>
        </w:rPr>
        <w:tab/>
      </w:r>
    </w:p>
    <w:p w14:paraId="0ABEA25E" w14:textId="77777777" w:rsidR="00BD624C" w:rsidRPr="00A320B5" w:rsidRDefault="00BD624C" w:rsidP="00BD624C">
      <w:pPr>
        <w:tabs>
          <w:tab w:val="left" w:pos="3402"/>
        </w:tabs>
        <w:suppressAutoHyphens/>
        <w:spacing w:line="276" w:lineRule="auto"/>
        <w:rPr>
          <w:rFonts w:ascii="Arial" w:hAnsi="Arial" w:cs="Arial"/>
          <w:sz w:val="18"/>
          <w:szCs w:val="18"/>
          <w:lang w:eastAsia="zh-CN"/>
        </w:rPr>
      </w:pPr>
      <w:r w:rsidRPr="00A320B5">
        <w:rPr>
          <w:rFonts w:ascii="Arial" w:hAnsi="Arial" w:cs="Arial"/>
          <w:sz w:val="18"/>
          <w:szCs w:val="18"/>
          <w:lang w:eastAsia="zh-CN"/>
        </w:rPr>
        <w:t xml:space="preserve">        </w:t>
      </w:r>
      <w:r w:rsidRPr="00A320B5">
        <w:rPr>
          <w:rFonts w:ascii="Arial" w:hAnsi="Arial" w:cs="Arial"/>
          <w:i/>
          <w:sz w:val="18"/>
          <w:szCs w:val="18"/>
          <w:lang w:eastAsia="zh-CN"/>
        </w:rPr>
        <w:t>(nazwa firmy)</w:t>
      </w:r>
      <w:r w:rsidRPr="00A320B5">
        <w:rPr>
          <w:rFonts w:ascii="Arial" w:hAnsi="Arial" w:cs="Arial"/>
          <w:sz w:val="18"/>
          <w:szCs w:val="18"/>
          <w:lang w:eastAsia="zh-CN"/>
        </w:rPr>
        <w:tab/>
      </w:r>
      <w:r w:rsidRPr="00A320B5">
        <w:rPr>
          <w:rFonts w:ascii="Arial" w:hAnsi="Arial" w:cs="Arial"/>
          <w:sz w:val="18"/>
          <w:szCs w:val="18"/>
          <w:lang w:eastAsia="zh-CN"/>
        </w:rPr>
        <w:tab/>
      </w:r>
      <w:r w:rsidRPr="00A320B5">
        <w:rPr>
          <w:rFonts w:ascii="Arial" w:hAnsi="Arial" w:cs="Arial"/>
          <w:sz w:val="18"/>
          <w:szCs w:val="18"/>
          <w:lang w:eastAsia="zh-CN"/>
        </w:rPr>
        <w:tab/>
      </w:r>
      <w:r w:rsidRPr="00A320B5">
        <w:rPr>
          <w:rFonts w:ascii="Arial" w:hAnsi="Arial" w:cs="Arial"/>
          <w:sz w:val="18"/>
          <w:szCs w:val="18"/>
          <w:lang w:eastAsia="zh-CN"/>
        </w:rPr>
        <w:tab/>
        <w:t xml:space="preserve">                               </w:t>
      </w:r>
      <w:r w:rsidRPr="00A320B5">
        <w:rPr>
          <w:rFonts w:ascii="Arial" w:hAnsi="Arial" w:cs="Arial"/>
          <w:i/>
          <w:sz w:val="18"/>
          <w:szCs w:val="18"/>
          <w:lang w:eastAsia="zh-CN"/>
        </w:rPr>
        <w:t>(miejscowość, data)</w:t>
      </w:r>
    </w:p>
    <w:p w14:paraId="4E67A50C" w14:textId="77777777" w:rsidR="00BD624C" w:rsidRPr="00A320B5" w:rsidRDefault="00BD624C" w:rsidP="00BD624C">
      <w:pPr>
        <w:pStyle w:val="MJ"/>
        <w:spacing w:line="276" w:lineRule="auto"/>
        <w:jc w:val="left"/>
        <w:rPr>
          <w:rFonts w:cs="Arial"/>
          <w:szCs w:val="22"/>
        </w:rPr>
      </w:pPr>
    </w:p>
    <w:p w14:paraId="7933A056" w14:textId="77777777" w:rsidR="00BD624C" w:rsidRDefault="00BD624C" w:rsidP="00BD624C">
      <w:pPr>
        <w:pStyle w:val="Akapitzlist"/>
        <w:spacing w:after="0"/>
        <w:ind w:left="5245"/>
        <w:rPr>
          <w:rFonts w:ascii="Arial" w:hAnsi="Arial" w:cs="Arial"/>
          <w:b/>
        </w:rPr>
      </w:pPr>
    </w:p>
    <w:p w14:paraId="4C9B016C" w14:textId="77777777" w:rsidR="00BD624C" w:rsidRPr="00A320B5" w:rsidRDefault="00BD624C" w:rsidP="00BD624C">
      <w:pPr>
        <w:pStyle w:val="Akapitzlist"/>
        <w:spacing w:after="0"/>
        <w:ind w:left="5245"/>
        <w:rPr>
          <w:rFonts w:ascii="Arial" w:hAnsi="Arial" w:cs="Arial"/>
          <w:b/>
        </w:rPr>
      </w:pPr>
      <w:r w:rsidRPr="00A320B5">
        <w:rPr>
          <w:rFonts w:ascii="Arial" w:hAnsi="Arial" w:cs="Arial"/>
          <w:b/>
        </w:rPr>
        <w:t>Wojskowy Ośrodek Farmacji</w:t>
      </w:r>
    </w:p>
    <w:p w14:paraId="71926193" w14:textId="77777777" w:rsidR="00BD624C" w:rsidRPr="00A320B5" w:rsidRDefault="00BD624C" w:rsidP="00BD624C">
      <w:pPr>
        <w:pStyle w:val="Akapitzlist"/>
        <w:spacing w:after="0"/>
        <w:ind w:left="5245"/>
        <w:rPr>
          <w:rFonts w:ascii="Arial" w:hAnsi="Arial" w:cs="Arial"/>
          <w:b/>
        </w:rPr>
      </w:pPr>
      <w:r w:rsidRPr="00A320B5">
        <w:rPr>
          <w:rFonts w:ascii="Arial" w:hAnsi="Arial" w:cs="Arial"/>
          <w:b/>
        </w:rPr>
        <w:t>i Techniki Medycznej</w:t>
      </w:r>
    </w:p>
    <w:p w14:paraId="17B64056" w14:textId="77777777" w:rsidR="00BD624C" w:rsidRPr="00A320B5" w:rsidRDefault="00BD624C" w:rsidP="00BD624C">
      <w:pPr>
        <w:pStyle w:val="Akapitzlist"/>
        <w:spacing w:after="0"/>
        <w:ind w:left="5245"/>
        <w:rPr>
          <w:rFonts w:ascii="Arial" w:hAnsi="Arial" w:cs="Arial"/>
          <w:b/>
        </w:rPr>
      </w:pPr>
      <w:r w:rsidRPr="00A320B5">
        <w:rPr>
          <w:rFonts w:ascii="Arial" w:hAnsi="Arial" w:cs="Arial"/>
          <w:b/>
        </w:rPr>
        <w:t>ul. Wojska Polskiego 57</w:t>
      </w:r>
    </w:p>
    <w:p w14:paraId="45CEE780" w14:textId="77777777" w:rsidR="00BD624C" w:rsidRPr="00A320B5" w:rsidRDefault="00BD624C" w:rsidP="00BD624C">
      <w:pPr>
        <w:pStyle w:val="Akapitzlist"/>
        <w:spacing w:after="0"/>
        <w:ind w:left="5245"/>
        <w:rPr>
          <w:rFonts w:ascii="Arial" w:hAnsi="Arial" w:cs="Arial"/>
          <w:b/>
        </w:rPr>
      </w:pPr>
      <w:r w:rsidRPr="00A320B5">
        <w:rPr>
          <w:rFonts w:ascii="Arial" w:hAnsi="Arial" w:cs="Arial"/>
          <w:b/>
        </w:rPr>
        <w:t>05-430 Celestynów</w:t>
      </w:r>
    </w:p>
    <w:p w14:paraId="2D94058C" w14:textId="77777777" w:rsidR="00BD624C" w:rsidRPr="003F0A75" w:rsidRDefault="00BD624C" w:rsidP="00BD624C">
      <w:pPr>
        <w:spacing w:before="120" w:line="312" w:lineRule="auto"/>
        <w:rPr>
          <w:rFonts w:ascii="Arial" w:hAnsi="Arial" w:cs="Arial"/>
        </w:rPr>
      </w:pPr>
    </w:p>
    <w:p w14:paraId="22A5A2DA" w14:textId="77777777" w:rsidR="00BD624C" w:rsidRPr="003F0A75" w:rsidRDefault="00BD624C" w:rsidP="00BD624C">
      <w:pPr>
        <w:spacing w:before="120" w:line="312" w:lineRule="auto"/>
        <w:rPr>
          <w:rFonts w:ascii="Arial" w:hAnsi="Arial" w:cs="Arial"/>
        </w:rPr>
      </w:pPr>
    </w:p>
    <w:p w14:paraId="47655A9D" w14:textId="77777777" w:rsidR="00BD624C" w:rsidRPr="003F0A75" w:rsidRDefault="00BD624C" w:rsidP="00BD624C">
      <w:pPr>
        <w:spacing w:before="120" w:line="312" w:lineRule="auto"/>
        <w:jc w:val="center"/>
        <w:rPr>
          <w:rFonts w:ascii="Arial" w:hAnsi="Arial" w:cs="Arial"/>
          <w:b/>
        </w:rPr>
      </w:pPr>
      <w:r w:rsidRPr="003F0A75">
        <w:rPr>
          <w:rFonts w:ascii="Arial" w:hAnsi="Arial" w:cs="Arial"/>
          <w:b/>
        </w:rPr>
        <w:t>Oświadczenie</w:t>
      </w:r>
    </w:p>
    <w:p w14:paraId="16521593" w14:textId="77777777" w:rsidR="00BD624C" w:rsidRPr="003F0A75" w:rsidRDefault="00BD624C" w:rsidP="00BD624C">
      <w:pPr>
        <w:spacing w:before="120" w:line="312" w:lineRule="auto"/>
        <w:jc w:val="both"/>
        <w:rPr>
          <w:rFonts w:ascii="Arial" w:hAnsi="Arial" w:cs="Arial"/>
        </w:rPr>
      </w:pPr>
      <w:r w:rsidRPr="003F0A75">
        <w:rPr>
          <w:rFonts w:ascii="Arial" w:hAnsi="Arial" w:cs="Arial"/>
        </w:rPr>
        <w:t xml:space="preserve">Działając w imieniu ww. Wykonawcy oświadczam, że nie wydano wobec mnie prawomocnego wyroku sądu lub ostatecznej decyzji administracyjnej o zaleganiu </w:t>
      </w:r>
      <w:r>
        <w:rPr>
          <w:rFonts w:ascii="Arial" w:hAnsi="Arial" w:cs="Arial"/>
        </w:rPr>
        <w:br/>
      </w:r>
      <w:r w:rsidRPr="003F0A75">
        <w:rPr>
          <w:rFonts w:ascii="Arial" w:hAnsi="Arial" w:cs="Arial"/>
        </w:rPr>
        <w:t>z uiszczaniem podatków, opłat lub składek na ubezpieczenia społeczne lub zdrowotne.</w:t>
      </w:r>
    </w:p>
    <w:p w14:paraId="66126864" w14:textId="77777777" w:rsidR="00BD624C" w:rsidRPr="003F0A75" w:rsidRDefault="00BD624C" w:rsidP="00BD624C">
      <w:pPr>
        <w:spacing w:before="120" w:line="312" w:lineRule="auto"/>
        <w:jc w:val="both"/>
        <w:rPr>
          <w:rFonts w:ascii="Arial" w:hAnsi="Arial" w:cs="Arial"/>
        </w:rPr>
      </w:pPr>
    </w:p>
    <w:p w14:paraId="6B3BA2CF" w14:textId="77777777" w:rsidR="00BD624C" w:rsidRPr="003F0A75" w:rsidRDefault="00BD624C" w:rsidP="00BD624C">
      <w:pPr>
        <w:spacing w:before="120" w:line="312" w:lineRule="auto"/>
        <w:jc w:val="both"/>
        <w:rPr>
          <w:rFonts w:ascii="Arial" w:hAnsi="Arial" w:cs="Arial"/>
        </w:rPr>
      </w:pPr>
      <w:r w:rsidRPr="003F0A75">
        <w:rPr>
          <w:rFonts w:ascii="Arial" w:hAnsi="Arial" w:cs="Arial"/>
        </w:rPr>
        <w:t>...................... dnia .....................</w:t>
      </w:r>
      <w:r w:rsidRPr="003F0A75">
        <w:rPr>
          <w:rFonts w:ascii="Arial" w:hAnsi="Arial" w:cs="Arial"/>
        </w:rPr>
        <w:tab/>
      </w:r>
    </w:p>
    <w:p w14:paraId="69E1E146" w14:textId="77777777" w:rsidR="00BD624C" w:rsidRPr="003F0A75" w:rsidRDefault="00BD624C" w:rsidP="00BD624C">
      <w:pPr>
        <w:spacing w:before="120" w:line="312" w:lineRule="auto"/>
        <w:jc w:val="both"/>
        <w:rPr>
          <w:rFonts w:ascii="Arial" w:hAnsi="Arial" w:cs="Arial"/>
        </w:rPr>
      </w:pPr>
    </w:p>
    <w:p w14:paraId="198C20DC" w14:textId="77777777" w:rsidR="00BD624C" w:rsidRPr="003F0A75" w:rsidRDefault="00BD624C" w:rsidP="00BD624C">
      <w:pPr>
        <w:spacing w:before="120" w:line="312" w:lineRule="auto"/>
        <w:jc w:val="right"/>
        <w:rPr>
          <w:rFonts w:ascii="Arial" w:hAnsi="Arial" w:cs="Arial"/>
        </w:rPr>
      </w:pPr>
      <w:r w:rsidRPr="003F0A75">
        <w:rPr>
          <w:rFonts w:ascii="Arial" w:hAnsi="Arial" w:cs="Arial"/>
        </w:rPr>
        <w:t>Podpisano: ....................................................................</w:t>
      </w:r>
    </w:p>
    <w:p w14:paraId="2FD55703" w14:textId="77777777" w:rsidR="00BD624C" w:rsidRPr="003F0A75" w:rsidRDefault="00BD624C" w:rsidP="00BD624C">
      <w:pPr>
        <w:spacing w:before="120" w:line="312" w:lineRule="auto"/>
        <w:jc w:val="right"/>
        <w:rPr>
          <w:rFonts w:ascii="Arial" w:hAnsi="Arial" w:cs="Arial"/>
          <w:sz w:val="18"/>
          <w:szCs w:val="18"/>
        </w:rPr>
      </w:pPr>
      <w:r w:rsidRPr="003F0A75">
        <w:rPr>
          <w:rFonts w:ascii="Arial" w:hAnsi="Arial" w:cs="Arial"/>
          <w:sz w:val="18"/>
          <w:szCs w:val="18"/>
        </w:rPr>
        <w:t>(</w:t>
      </w:r>
      <w:r w:rsidRPr="003F0A75">
        <w:rPr>
          <w:rFonts w:ascii="Arial" w:hAnsi="Arial" w:cs="Arial"/>
          <w:i/>
          <w:iCs/>
          <w:sz w:val="18"/>
          <w:szCs w:val="18"/>
        </w:rPr>
        <w:t>elektroniczny podpis kwalifikowany</w:t>
      </w:r>
      <w:r w:rsidRPr="003F0A75">
        <w:rPr>
          <w:rFonts w:ascii="Arial" w:hAnsi="Arial" w:cs="Arial"/>
          <w:sz w:val="18"/>
          <w:szCs w:val="18"/>
        </w:rPr>
        <w:t>)</w:t>
      </w:r>
    </w:p>
    <w:p w14:paraId="2677E5AF" w14:textId="77777777" w:rsidR="00BD624C" w:rsidRPr="003F0A75" w:rsidRDefault="00BD624C" w:rsidP="00BD624C">
      <w:pPr>
        <w:tabs>
          <w:tab w:val="left" w:pos="5050"/>
        </w:tabs>
        <w:spacing w:before="120" w:line="312" w:lineRule="auto"/>
        <w:jc w:val="both"/>
        <w:rPr>
          <w:rFonts w:ascii="Arial" w:hAnsi="Arial" w:cs="Arial"/>
        </w:rPr>
      </w:pPr>
      <w:r w:rsidRPr="003F0A75">
        <w:rPr>
          <w:rFonts w:ascii="Arial" w:hAnsi="Arial" w:cs="Arial"/>
        </w:rPr>
        <w:tab/>
      </w:r>
    </w:p>
    <w:p w14:paraId="60B32B03" w14:textId="77777777" w:rsidR="00BD624C" w:rsidRPr="003F0A75" w:rsidRDefault="00BD624C" w:rsidP="00BD624C">
      <w:pPr>
        <w:spacing w:before="120" w:line="312" w:lineRule="auto"/>
        <w:jc w:val="both"/>
        <w:rPr>
          <w:rFonts w:ascii="Arial" w:hAnsi="Arial" w:cs="Arial"/>
          <w:i/>
        </w:rPr>
      </w:pPr>
      <w:r w:rsidRPr="003F0A75">
        <w:rPr>
          <w:rFonts w:ascii="Arial" w:hAnsi="Arial" w:cs="Arial"/>
          <w:i/>
        </w:rPr>
        <w:t>Uwaga: oświadczenie zobowiązany będzie złożyć wykonawca, którego oferta zostanie najwyżej oceniona, lub wykonawcy, których Zamawiający wezwie do złożenia wszystkich lub niektórych oświadczeń lub dokumentów potwierdzających, że spełniają warunki udziału w postępowaniu oraz n</w:t>
      </w:r>
      <w:r>
        <w:rPr>
          <w:rFonts w:ascii="Arial" w:hAnsi="Arial" w:cs="Arial"/>
          <w:i/>
        </w:rPr>
        <w:t xml:space="preserve">ie zachodzą wobec nich podstawy </w:t>
      </w:r>
      <w:r w:rsidRPr="003F0A75">
        <w:rPr>
          <w:rFonts w:ascii="Arial" w:hAnsi="Arial" w:cs="Arial"/>
          <w:i/>
        </w:rPr>
        <w:t>wykluczenia, w przypadkach,</w:t>
      </w:r>
      <w:r>
        <w:rPr>
          <w:rFonts w:ascii="Arial" w:hAnsi="Arial" w:cs="Arial"/>
          <w:i/>
        </w:rPr>
        <w:t xml:space="preserve">  </w:t>
      </w:r>
      <w:r w:rsidRPr="003F0A75">
        <w:rPr>
          <w:rFonts w:ascii="Arial" w:hAnsi="Arial" w:cs="Arial"/>
          <w:i/>
        </w:rPr>
        <w:t>o których m</w:t>
      </w:r>
      <w:r>
        <w:rPr>
          <w:rFonts w:ascii="Arial" w:hAnsi="Arial" w:cs="Arial"/>
          <w:i/>
        </w:rPr>
        <w:t xml:space="preserve">owa w art. 26 ust. 2f ustawy </w:t>
      </w:r>
      <w:proofErr w:type="spellStart"/>
      <w:r>
        <w:rPr>
          <w:rFonts w:ascii="Arial" w:hAnsi="Arial" w:cs="Arial"/>
          <w:i/>
        </w:rPr>
        <w:t>Pzp</w:t>
      </w:r>
      <w:proofErr w:type="spellEnd"/>
      <w:r>
        <w:rPr>
          <w:rFonts w:ascii="Arial" w:hAnsi="Arial" w:cs="Arial"/>
          <w:i/>
        </w:rPr>
        <w:t xml:space="preserve">. </w:t>
      </w:r>
    </w:p>
    <w:p w14:paraId="54E15618" w14:textId="77777777" w:rsidR="00CD1737" w:rsidRDefault="00CD1737" w:rsidP="00BD624C">
      <w:pPr>
        <w:spacing w:after="200" w:line="276" w:lineRule="auto"/>
        <w:rPr>
          <w:rFonts w:ascii="Arial" w:hAnsi="Arial" w:cs="Arial"/>
        </w:rPr>
        <w:sectPr w:rsidR="00CD1737" w:rsidSect="0011302D">
          <w:pgSz w:w="11906" w:h="16838"/>
          <w:pgMar w:top="1134" w:right="1134" w:bottom="1276" w:left="1701" w:header="709" w:footer="481" w:gutter="0"/>
          <w:cols w:space="708"/>
          <w:docGrid w:linePitch="326" w:charSpace="32768"/>
        </w:sectPr>
      </w:pPr>
    </w:p>
    <w:p w14:paraId="3443E745" w14:textId="77777777" w:rsidR="00BD624C" w:rsidRPr="00322A1D" w:rsidRDefault="00BD624C" w:rsidP="00BD624C">
      <w:pPr>
        <w:pageBreakBefore/>
        <w:spacing w:line="276" w:lineRule="auto"/>
        <w:jc w:val="right"/>
        <w:rPr>
          <w:rFonts w:ascii="Arial" w:hAnsi="Arial" w:cs="Arial"/>
          <w:b/>
          <w:sz w:val="22"/>
          <w:szCs w:val="22"/>
        </w:rPr>
      </w:pPr>
      <w:r w:rsidRPr="00322A1D">
        <w:rPr>
          <w:rFonts w:ascii="Arial" w:hAnsi="Arial" w:cs="Arial"/>
          <w:b/>
          <w:sz w:val="22"/>
          <w:szCs w:val="22"/>
        </w:rPr>
        <w:lastRenderedPageBreak/>
        <w:t xml:space="preserve">Załącznik nr 3b do SIWZ </w:t>
      </w:r>
    </w:p>
    <w:p w14:paraId="2C0C1B3C" w14:textId="77777777" w:rsidR="00BD624C" w:rsidRPr="00322A1D" w:rsidRDefault="00BD624C" w:rsidP="00BD624C">
      <w:pPr>
        <w:suppressAutoHyphens/>
        <w:spacing w:line="276" w:lineRule="auto"/>
        <w:rPr>
          <w:rFonts w:ascii="Arial" w:hAnsi="Arial" w:cs="Arial"/>
          <w:sz w:val="22"/>
          <w:szCs w:val="22"/>
          <w:u w:val="single"/>
          <w:lang w:eastAsia="zh-CN"/>
        </w:rPr>
      </w:pPr>
    </w:p>
    <w:p w14:paraId="677D861D" w14:textId="77777777" w:rsidR="00BD624C" w:rsidRPr="00322A1D" w:rsidRDefault="00BD624C" w:rsidP="00BD624C">
      <w:pPr>
        <w:suppressAutoHyphens/>
        <w:spacing w:line="276" w:lineRule="auto"/>
        <w:rPr>
          <w:rFonts w:ascii="Arial" w:hAnsi="Arial" w:cs="Arial"/>
          <w:sz w:val="22"/>
          <w:szCs w:val="22"/>
          <w:u w:val="single"/>
          <w:lang w:eastAsia="zh-CN"/>
        </w:rPr>
      </w:pPr>
    </w:p>
    <w:p w14:paraId="558F0503" w14:textId="77777777" w:rsidR="00BD624C" w:rsidRPr="00322A1D" w:rsidRDefault="00BD624C" w:rsidP="00BD624C">
      <w:pPr>
        <w:suppressAutoHyphens/>
        <w:spacing w:line="276" w:lineRule="auto"/>
        <w:rPr>
          <w:rFonts w:ascii="Arial" w:hAnsi="Arial" w:cs="Arial"/>
          <w:sz w:val="22"/>
          <w:szCs w:val="22"/>
          <w:lang w:eastAsia="zh-CN"/>
        </w:rPr>
      </w:pPr>
      <w:r w:rsidRPr="00322A1D">
        <w:rPr>
          <w:rFonts w:ascii="Arial" w:hAnsi="Arial" w:cs="Arial"/>
          <w:sz w:val="22"/>
          <w:szCs w:val="22"/>
          <w:u w:val="single"/>
          <w:lang w:eastAsia="zh-CN"/>
        </w:rPr>
        <w:tab/>
      </w:r>
      <w:r w:rsidRPr="00322A1D">
        <w:rPr>
          <w:rFonts w:ascii="Arial" w:hAnsi="Arial" w:cs="Arial"/>
          <w:sz w:val="22"/>
          <w:szCs w:val="22"/>
          <w:u w:val="single"/>
          <w:lang w:eastAsia="zh-CN"/>
        </w:rPr>
        <w:tab/>
      </w:r>
      <w:r w:rsidRPr="00322A1D">
        <w:rPr>
          <w:rFonts w:ascii="Arial" w:hAnsi="Arial" w:cs="Arial"/>
          <w:sz w:val="22"/>
          <w:szCs w:val="22"/>
          <w:u w:val="single"/>
          <w:lang w:eastAsia="zh-CN"/>
        </w:rPr>
        <w:tab/>
      </w:r>
      <w:r w:rsidRPr="00322A1D">
        <w:rPr>
          <w:rFonts w:ascii="Arial" w:hAnsi="Arial" w:cs="Arial"/>
          <w:sz w:val="22"/>
          <w:szCs w:val="22"/>
          <w:u w:val="single"/>
          <w:lang w:eastAsia="zh-CN"/>
        </w:rPr>
        <w:tab/>
      </w:r>
      <w:r w:rsidRPr="00322A1D">
        <w:rPr>
          <w:rFonts w:ascii="Arial" w:hAnsi="Arial" w:cs="Arial"/>
          <w:sz w:val="22"/>
          <w:szCs w:val="22"/>
          <w:lang w:eastAsia="zh-CN"/>
        </w:rPr>
        <w:tab/>
      </w:r>
      <w:r w:rsidRPr="00322A1D">
        <w:rPr>
          <w:rFonts w:ascii="Arial" w:hAnsi="Arial" w:cs="Arial"/>
          <w:sz w:val="22"/>
          <w:szCs w:val="22"/>
          <w:lang w:eastAsia="zh-CN"/>
        </w:rPr>
        <w:tab/>
      </w:r>
      <w:r w:rsidRPr="00322A1D">
        <w:rPr>
          <w:rFonts w:ascii="Arial" w:hAnsi="Arial" w:cs="Arial"/>
          <w:sz w:val="22"/>
          <w:szCs w:val="22"/>
          <w:lang w:eastAsia="zh-CN"/>
        </w:rPr>
        <w:tab/>
      </w:r>
      <w:r w:rsidRPr="00322A1D">
        <w:rPr>
          <w:rFonts w:ascii="Arial" w:hAnsi="Arial" w:cs="Arial"/>
          <w:sz w:val="22"/>
          <w:szCs w:val="22"/>
          <w:lang w:eastAsia="zh-CN"/>
        </w:rPr>
        <w:tab/>
      </w:r>
      <w:r w:rsidRPr="00322A1D">
        <w:rPr>
          <w:rFonts w:ascii="Arial" w:hAnsi="Arial" w:cs="Arial"/>
          <w:sz w:val="22"/>
          <w:szCs w:val="22"/>
          <w:u w:val="single"/>
          <w:lang w:eastAsia="zh-CN"/>
        </w:rPr>
        <w:tab/>
      </w:r>
      <w:r w:rsidRPr="00322A1D">
        <w:rPr>
          <w:rFonts w:ascii="Arial" w:hAnsi="Arial" w:cs="Arial"/>
          <w:sz w:val="22"/>
          <w:szCs w:val="22"/>
          <w:u w:val="single"/>
          <w:lang w:eastAsia="zh-CN"/>
        </w:rPr>
        <w:tab/>
      </w:r>
      <w:r w:rsidRPr="00322A1D">
        <w:rPr>
          <w:rFonts w:ascii="Arial" w:hAnsi="Arial" w:cs="Arial"/>
          <w:sz w:val="22"/>
          <w:szCs w:val="22"/>
          <w:u w:val="single"/>
          <w:lang w:eastAsia="zh-CN"/>
        </w:rPr>
        <w:tab/>
      </w:r>
      <w:r w:rsidRPr="00322A1D">
        <w:rPr>
          <w:rFonts w:ascii="Arial" w:hAnsi="Arial" w:cs="Arial"/>
          <w:sz w:val="22"/>
          <w:szCs w:val="22"/>
          <w:u w:val="single"/>
          <w:lang w:eastAsia="zh-CN"/>
        </w:rPr>
        <w:tab/>
      </w:r>
    </w:p>
    <w:p w14:paraId="6AC0354E" w14:textId="77777777" w:rsidR="00BD624C" w:rsidRPr="00322A1D" w:rsidRDefault="00BD624C" w:rsidP="00BD624C">
      <w:pPr>
        <w:tabs>
          <w:tab w:val="left" w:pos="3402"/>
        </w:tabs>
        <w:suppressAutoHyphens/>
        <w:spacing w:line="276" w:lineRule="auto"/>
        <w:rPr>
          <w:rFonts w:ascii="Arial" w:hAnsi="Arial" w:cs="Arial"/>
          <w:sz w:val="22"/>
          <w:szCs w:val="22"/>
          <w:lang w:eastAsia="zh-CN"/>
        </w:rPr>
      </w:pPr>
      <w:r w:rsidRPr="00322A1D">
        <w:rPr>
          <w:rFonts w:ascii="Arial" w:hAnsi="Arial" w:cs="Arial"/>
          <w:sz w:val="22"/>
          <w:szCs w:val="22"/>
          <w:lang w:eastAsia="zh-CN"/>
        </w:rPr>
        <w:t xml:space="preserve">        </w:t>
      </w:r>
      <w:r w:rsidRPr="00322A1D">
        <w:rPr>
          <w:rFonts w:ascii="Arial" w:hAnsi="Arial" w:cs="Arial"/>
          <w:i/>
          <w:sz w:val="22"/>
          <w:szCs w:val="22"/>
          <w:lang w:eastAsia="zh-CN"/>
        </w:rPr>
        <w:t>(nazwa firmy)</w:t>
      </w:r>
      <w:r w:rsidRPr="00322A1D">
        <w:rPr>
          <w:rFonts w:ascii="Arial" w:hAnsi="Arial" w:cs="Arial"/>
          <w:sz w:val="22"/>
          <w:szCs w:val="22"/>
          <w:lang w:eastAsia="zh-CN"/>
        </w:rPr>
        <w:tab/>
      </w:r>
      <w:r>
        <w:rPr>
          <w:rFonts w:ascii="Arial" w:hAnsi="Arial" w:cs="Arial"/>
          <w:sz w:val="22"/>
          <w:szCs w:val="22"/>
          <w:lang w:eastAsia="zh-CN"/>
        </w:rPr>
        <w:tab/>
      </w:r>
      <w:r>
        <w:rPr>
          <w:rFonts w:ascii="Arial" w:hAnsi="Arial" w:cs="Arial"/>
          <w:sz w:val="22"/>
          <w:szCs w:val="22"/>
          <w:lang w:eastAsia="zh-CN"/>
        </w:rPr>
        <w:tab/>
      </w:r>
      <w:r>
        <w:rPr>
          <w:rFonts w:ascii="Arial" w:hAnsi="Arial" w:cs="Arial"/>
          <w:sz w:val="22"/>
          <w:szCs w:val="22"/>
          <w:lang w:eastAsia="zh-CN"/>
        </w:rPr>
        <w:tab/>
        <w:t xml:space="preserve">                    </w:t>
      </w:r>
      <w:r w:rsidRPr="00322A1D">
        <w:rPr>
          <w:rFonts w:ascii="Arial" w:hAnsi="Arial" w:cs="Arial"/>
          <w:sz w:val="22"/>
          <w:szCs w:val="22"/>
          <w:lang w:eastAsia="zh-CN"/>
        </w:rPr>
        <w:t xml:space="preserve">  </w:t>
      </w:r>
      <w:r w:rsidRPr="00322A1D">
        <w:rPr>
          <w:rFonts w:ascii="Arial" w:hAnsi="Arial" w:cs="Arial"/>
          <w:i/>
          <w:sz w:val="22"/>
          <w:szCs w:val="22"/>
          <w:lang w:eastAsia="zh-CN"/>
        </w:rPr>
        <w:t>(miejscowość, data)</w:t>
      </w:r>
    </w:p>
    <w:p w14:paraId="6AC9DCC8" w14:textId="77777777" w:rsidR="00BD624C" w:rsidRPr="00322A1D" w:rsidRDefault="00BD624C" w:rsidP="00BD624C">
      <w:pPr>
        <w:pStyle w:val="MJ"/>
        <w:spacing w:line="276" w:lineRule="auto"/>
        <w:jc w:val="left"/>
        <w:rPr>
          <w:rFonts w:cs="Arial"/>
          <w:szCs w:val="22"/>
        </w:rPr>
      </w:pPr>
    </w:p>
    <w:p w14:paraId="5D27D0A0" w14:textId="77777777" w:rsidR="00BD624C" w:rsidRDefault="00BD624C" w:rsidP="00BD624C">
      <w:pPr>
        <w:pStyle w:val="Akapitzlist"/>
        <w:spacing w:after="0"/>
        <w:ind w:left="5245"/>
        <w:rPr>
          <w:rFonts w:ascii="Arial" w:hAnsi="Arial" w:cs="Arial"/>
          <w:b/>
        </w:rPr>
      </w:pPr>
    </w:p>
    <w:p w14:paraId="5B7B8096" w14:textId="77777777" w:rsidR="00BD624C" w:rsidRDefault="00BD624C" w:rsidP="00BD624C">
      <w:pPr>
        <w:pStyle w:val="Akapitzlist"/>
        <w:spacing w:after="0"/>
        <w:ind w:left="5245"/>
        <w:rPr>
          <w:rFonts w:ascii="Arial" w:hAnsi="Arial" w:cs="Arial"/>
          <w:b/>
        </w:rPr>
      </w:pPr>
    </w:p>
    <w:p w14:paraId="2C00DB00" w14:textId="77777777" w:rsidR="00BD624C" w:rsidRPr="00322A1D" w:rsidRDefault="00BD624C" w:rsidP="00BD624C">
      <w:pPr>
        <w:pStyle w:val="Akapitzlist"/>
        <w:spacing w:after="0"/>
        <w:ind w:left="5245"/>
        <w:rPr>
          <w:rFonts w:ascii="Arial" w:hAnsi="Arial" w:cs="Arial"/>
          <w:b/>
        </w:rPr>
      </w:pPr>
      <w:r w:rsidRPr="00322A1D">
        <w:rPr>
          <w:rFonts w:ascii="Arial" w:hAnsi="Arial" w:cs="Arial"/>
          <w:b/>
        </w:rPr>
        <w:t>Wojskowy Ośrodek Farmacji</w:t>
      </w:r>
    </w:p>
    <w:p w14:paraId="37DE670B" w14:textId="77777777" w:rsidR="00BD624C" w:rsidRPr="00322A1D" w:rsidRDefault="00BD624C" w:rsidP="00BD624C">
      <w:pPr>
        <w:pStyle w:val="Akapitzlist"/>
        <w:spacing w:after="0"/>
        <w:ind w:left="5245"/>
        <w:rPr>
          <w:rFonts w:ascii="Arial" w:hAnsi="Arial" w:cs="Arial"/>
          <w:b/>
        </w:rPr>
      </w:pPr>
      <w:r w:rsidRPr="00322A1D">
        <w:rPr>
          <w:rFonts w:ascii="Arial" w:hAnsi="Arial" w:cs="Arial"/>
          <w:b/>
        </w:rPr>
        <w:t>i Techniki Medycznej</w:t>
      </w:r>
    </w:p>
    <w:p w14:paraId="6A23D4E1" w14:textId="77777777" w:rsidR="00BD624C" w:rsidRPr="00322A1D" w:rsidRDefault="00BD624C" w:rsidP="00BD624C">
      <w:pPr>
        <w:pStyle w:val="Akapitzlist"/>
        <w:spacing w:after="0"/>
        <w:ind w:left="5245"/>
        <w:rPr>
          <w:rFonts w:ascii="Arial" w:hAnsi="Arial" w:cs="Arial"/>
          <w:b/>
        </w:rPr>
      </w:pPr>
      <w:r w:rsidRPr="00322A1D">
        <w:rPr>
          <w:rFonts w:ascii="Arial" w:hAnsi="Arial" w:cs="Arial"/>
          <w:b/>
        </w:rPr>
        <w:t>ul. Wojska Polskiego 57</w:t>
      </w:r>
    </w:p>
    <w:p w14:paraId="7BAAAB4E" w14:textId="77777777" w:rsidR="00BD624C" w:rsidRPr="00322A1D" w:rsidRDefault="00BD624C" w:rsidP="00BD624C">
      <w:pPr>
        <w:pStyle w:val="Akapitzlist"/>
        <w:spacing w:after="0"/>
        <w:ind w:left="5245"/>
        <w:rPr>
          <w:rFonts w:ascii="Arial" w:hAnsi="Arial" w:cs="Arial"/>
          <w:b/>
        </w:rPr>
      </w:pPr>
      <w:r w:rsidRPr="00322A1D">
        <w:rPr>
          <w:rFonts w:ascii="Arial" w:hAnsi="Arial" w:cs="Arial"/>
          <w:b/>
        </w:rPr>
        <w:t>05-430 Celestynów</w:t>
      </w:r>
    </w:p>
    <w:p w14:paraId="5D7ABAEE" w14:textId="77777777" w:rsidR="00BD624C" w:rsidRPr="00322A1D" w:rsidRDefault="00BD624C" w:rsidP="00BD624C">
      <w:pPr>
        <w:spacing w:before="120" w:line="312" w:lineRule="auto"/>
        <w:jc w:val="center"/>
        <w:rPr>
          <w:rFonts w:ascii="Arial" w:hAnsi="Arial" w:cs="Arial"/>
          <w:sz w:val="22"/>
          <w:szCs w:val="22"/>
        </w:rPr>
      </w:pPr>
    </w:p>
    <w:p w14:paraId="4862365E" w14:textId="77777777" w:rsidR="00BD624C" w:rsidRPr="00D710C0" w:rsidRDefault="00BD624C" w:rsidP="00BD624C">
      <w:pPr>
        <w:spacing w:before="120" w:line="312" w:lineRule="auto"/>
        <w:jc w:val="center"/>
        <w:rPr>
          <w:rFonts w:ascii="Arial" w:hAnsi="Arial" w:cs="Arial"/>
          <w:b/>
          <w:sz w:val="22"/>
          <w:szCs w:val="22"/>
        </w:rPr>
      </w:pPr>
      <w:r w:rsidRPr="00D710C0">
        <w:rPr>
          <w:rFonts w:ascii="Arial" w:hAnsi="Arial" w:cs="Arial"/>
          <w:b/>
          <w:sz w:val="22"/>
          <w:szCs w:val="22"/>
        </w:rPr>
        <w:t>Oświadczenie</w:t>
      </w:r>
    </w:p>
    <w:p w14:paraId="7ACCA24A" w14:textId="77777777" w:rsidR="00BD624C" w:rsidRPr="00322A1D" w:rsidRDefault="00BD624C" w:rsidP="00BD624C">
      <w:pPr>
        <w:spacing w:before="120" w:line="312" w:lineRule="auto"/>
        <w:jc w:val="both"/>
        <w:rPr>
          <w:rFonts w:ascii="Arial" w:hAnsi="Arial" w:cs="Arial"/>
          <w:sz w:val="22"/>
          <w:szCs w:val="22"/>
        </w:rPr>
      </w:pPr>
      <w:r w:rsidRPr="00322A1D">
        <w:rPr>
          <w:rFonts w:ascii="Arial" w:hAnsi="Arial" w:cs="Arial"/>
          <w:sz w:val="22"/>
          <w:szCs w:val="22"/>
        </w:rPr>
        <w:t xml:space="preserve">Działając w imieniu ww. Wykonawcy oświadczam, że nie wydano wobec mnie orzeczenia tytułem środka zapobiegawczego zakazu ubiegania się o zamówienie publiczne. </w:t>
      </w:r>
    </w:p>
    <w:p w14:paraId="177AF18A" w14:textId="77777777" w:rsidR="00BD624C" w:rsidRPr="00322A1D" w:rsidRDefault="00BD624C" w:rsidP="00BD624C">
      <w:pPr>
        <w:spacing w:before="120" w:line="312" w:lineRule="auto"/>
        <w:jc w:val="both"/>
        <w:rPr>
          <w:rFonts w:ascii="Arial" w:hAnsi="Arial" w:cs="Arial"/>
          <w:sz w:val="22"/>
          <w:szCs w:val="22"/>
        </w:rPr>
      </w:pPr>
    </w:p>
    <w:p w14:paraId="6290E9F6" w14:textId="77777777" w:rsidR="00BD624C" w:rsidRPr="00322A1D" w:rsidRDefault="00BD624C" w:rsidP="00BD624C">
      <w:pPr>
        <w:spacing w:before="120" w:line="312" w:lineRule="auto"/>
        <w:jc w:val="both"/>
        <w:rPr>
          <w:rFonts w:ascii="Arial" w:hAnsi="Arial" w:cs="Arial"/>
          <w:sz w:val="22"/>
          <w:szCs w:val="22"/>
        </w:rPr>
      </w:pPr>
    </w:p>
    <w:p w14:paraId="6C6C705C" w14:textId="77777777" w:rsidR="00BD624C" w:rsidRPr="00322A1D" w:rsidRDefault="00BD624C" w:rsidP="00BD624C">
      <w:pPr>
        <w:spacing w:before="120" w:line="312" w:lineRule="auto"/>
        <w:jc w:val="both"/>
        <w:rPr>
          <w:rFonts w:ascii="Arial" w:hAnsi="Arial" w:cs="Arial"/>
          <w:sz w:val="22"/>
          <w:szCs w:val="22"/>
        </w:rPr>
      </w:pPr>
    </w:p>
    <w:p w14:paraId="171F6C24" w14:textId="77777777" w:rsidR="00BD624C" w:rsidRPr="00322A1D" w:rsidRDefault="00BD624C" w:rsidP="00BD624C">
      <w:pPr>
        <w:spacing w:before="120" w:line="312" w:lineRule="auto"/>
        <w:jc w:val="both"/>
        <w:rPr>
          <w:rFonts w:ascii="Arial" w:hAnsi="Arial" w:cs="Arial"/>
          <w:sz w:val="22"/>
          <w:szCs w:val="22"/>
        </w:rPr>
      </w:pPr>
      <w:r w:rsidRPr="00322A1D">
        <w:rPr>
          <w:rFonts w:ascii="Arial" w:hAnsi="Arial" w:cs="Arial"/>
          <w:sz w:val="22"/>
          <w:szCs w:val="22"/>
        </w:rPr>
        <w:t>...................... dnia .....................</w:t>
      </w:r>
    </w:p>
    <w:p w14:paraId="2B845827" w14:textId="77777777" w:rsidR="00BD624C" w:rsidRPr="00322A1D" w:rsidRDefault="00BD624C" w:rsidP="00BD624C">
      <w:pPr>
        <w:spacing w:before="120" w:line="312" w:lineRule="auto"/>
        <w:jc w:val="right"/>
        <w:rPr>
          <w:rFonts w:ascii="Arial" w:hAnsi="Arial" w:cs="Arial"/>
          <w:sz w:val="22"/>
          <w:szCs w:val="22"/>
        </w:rPr>
      </w:pPr>
      <w:r w:rsidRPr="00322A1D">
        <w:rPr>
          <w:rFonts w:ascii="Arial" w:hAnsi="Arial" w:cs="Arial"/>
          <w:sz w:val="22"/>
          <w:szCs w:val="22"/>
        </w:rPr>
        <w:t>Podpisano: ....................................................................</w:t>
      </w:r>
    </w:p>
    <w:p w14:paraId="0F36970E" w14:textId="77777777" w:rsidR="00BD624C" w:rsidRPr="00322A1D" w:rsidRDefault="00BD624C" w:rsidP="00BD624C">
      <w:pPr>
        <w:spacing w:before="120" w:line="312" w:lineRule="auto"/>
        <w:jc w:val="right"/>
        <w:rPr>
          <w:rFonts w:ascii="Arial" w:hAnsi="Arial" w:cs="Arial"/>
          <w:i/>
          <w:sz w:val="22"/>
          <w:szCs w:val="22"/>
        </w:rPr>
      </w:pPr>
      <w:r w:rsidRPr="00322A1D">
        <w:rPr>
          <w:rFonts w:ascii="Arial" w:hAnsi="Arial" w:cs="Arial"/>
          <w:i/>
          <w:sz w:val="22"/>
          <w:szCs w:val="22"/>
        </w:rPr>
        <w:t>(elektroniczny podpis kwalifikowany)</w:t>
      </w:r>
    </w:p>
    <w:p w14:paraId="3C4DA11E" w14:textId="77777777" w:rsidR="00BD624C" w:rsidRPr="00322A1D" w:rsidRDefault="00BD624C" w:rsidP="00BD624C">
      <w:pPr>
        <w:spacing w:before="120" w:line="312" w:lineRule="auto"/>
        <w:jc w:val="both"/>
        <w:rPr>
          <w:rFonts w:ascii="Arial" w:hAnsi="Arial" w:cs="Arial"/>
          <w:i/>
          <w:sz w:val="22"/>
          <w:szCs w:val="22"/>
        </w:rPr>
      </w:pPr>
    </w:p>
    <w:p w14:paraId="092ADC1C" w14:textId="20CDF241" w:rsidR="00BD624C" w:rsidRPr="00322A1D" w:rsidRDefault="00BD624C" w:rsidP="00BD624C">
      <w:pPr>
        <w:spacing w:before="120" w:line="312" w:lineRule="auto"/>
        <w:jc w:val="both"/>
        <w:rPr>
          <w:rFonts w:ascii="Arial" w:hAnsi="Arial" w:cs="Arial"/>
          <w:i/>
          <w:sz w:val="22"/>
          <w:szCs w:val="22"/>
        </w:rPr>
      </w:pPr>
      <w:r w:rsidRPr="00322A1D">
        <w:rPr>
          <w:rFonts w:ascii="Arial" w:hAnsi="Arial" w:cs="Arial"/>
          <w:i/>
          <w:sz w:val="22"/>
          <w:szCs w:val="22"/>
        </w:rPr>
        <w:t xml:space="preserve">Uwaga: oświadczenie zobowiązany będzie złożyć wykonawca, którego oferta zostanie najwyżej oceniona, lub wykonawcy, których Zamawiający wezwie do złożenia wszystkich lub niektórych oświadczeń lub dokumentów potwierdzających, że spełniają warunki udziału </w:t>
      </w:r>
      <w:r w:rsidR="00AB7D80">
        <w:rPr>
          <w:rFonts w:ascii="Arial" w:hAnsi="Arial" w:cs="Arial"/>
          <w:i/>
          <w:sz w:val="22"/>
          <w:szCs w:val="22"/>
        </w:rPr>
        <w:br/>
      </w:r>
      <w:r w:rsidRPr="00322A1D">
        <w:rPr>
          <w:rFonts w:ascii="Arial" w:hAnsi="Arial" w:cs="Arial"/>
          <w:i/>
          <w:sz w:val="22"/>
          <w:szCs w:val="22"/>
        </w:rPr>
        <w:t>w postępowaniu oraz nie zachodzą wobec nich podstawy wykluczenia, w przypadkach,</w:t>
      </w:r>
      <w:r>
        <w:rPr>
          <w:rFonts w:ascii="Arial" w:hAnsi="Arial" w:cs="Arial"/>
          <w:i/>
          <w:sz w:val="22"/>
          <w:szCs w:val="22"/>
        </w:rPr>
        <w:t xml:space="preserve"> </w:t>
      </w:r>
      <w:r w:rsidR="00AB7D80">
        <w:rPr>
          <w:rFonts w:ascii="Arial" w:hAnsi="Arial" w:cs="Arial"/>
          <w:i/>
          <w:sz w:val="22"/>
          <w:szCs w:val="22"/>
        </w:rPr>
        <w:br/>
      </w:r>
      <w:r w:rsidRPr="00322A1D">
        <w:rPr>
          <w:rFonts w:ascii="Arial" w:hAnsi="Arial" w:cs="Arial"/>
          <w:i/>
          <w:sz w:val="22"/>
          <w:szCs w:val="22"/>
        </w:rPr>
        <w:t xml:space="preserve">o których mowa w art. 26 ust. 2f ustawy </w:t>
      </w:r>
      <w:proofErr w:type="spellStart"/>
      <w:r w:rsidRPr="00322A1D">
        <w:rPr>
          <w:rFonts w:ascii="Arial" w:hAnsi="Arial" w:cs="Arial"/>
          <w:i/>
          <w:sz w:val="22"/>
          <w:szCs w:val="22"/>
        </w:rPr>
        <w:t>Pzp</w:t>
      </w:r>
      <w:proofErr w:type="spellEnd"/>
    </w:p>
    <w:p w14:paraId="249AFD1D" w14:textId="77777777" w:rsidR="00CD1737" w:rsidRDefault="00CD1737" w:rsidP="00BD624C">
      <w:pPr>
        <w:rPr>
          <w:sz w:val="22"/>
          <w:szCs w:val="22"/>
        </w:rPr>
        <w:sectPr w:rsidR="00CD1737" w:rsidSect="0011302D">
          <w:pgSz w:w="11906" w:h="16838"/>
          <w:pgMar w:top="1134" w:right="1134" w:bottom="1276" w:left="1701" w:header="709" w:footer="481" w:gutter="0"/>
          <w:cols w:space="708"/>
          <w:docGrid w:linePitch="326" w:charSpace="32768"/>
        </w:sectPr>
      </w:pPr>
    </w:p>
    <w:p w14:paraId="70D29F24" w14:textId="77777777" w:rsidR="00BD624C" w:rsidRPr="00322A1D" w:rsidRDefault="00BD624C" w:rsidP="00BD624C">
      <w:pPr>
        <w:pageBreakBefore/>
        <w:spacing w:line="276" w:lineRule="auto"/>
        <w:jc w:val="right"/>
        <w:rPr>
          <w:rFonts w:ascii="Arial" w:hAnsi="Arial" w:cs="Arial"/>
          <w:b/>
          <w:sz w:val="22"/>
          <w:szCs w:val="22"/>
        </w:rPr>
      </w:pPr>
      <w:r w:rsidRPr="00322A1D">
        <w:rPr>
          <w:rFonts w:ascii="Arial" w:hAnsi="Arial" w:cs="Arial"/>
          <w:b/>
          <w:sz w:val="22"/>
          <w:szCs w:val="22"/>
        </w:rPr>
        <w:lastRenderedPageBreak/>
        <w:t>Załącznik nr 3</w:t>
      </w:r>
      <w:r>
        <w:rPr>
          <w:rFonts w:ascii="Arial" w:hAnsi="Arial" w:cs="Arial"/>
          <w:b/>
          <w:sz w:val="22"/>
          <w:szCs w:val="22"/>
        </w:rPr>
        <w:t>c</w:t>
      </w:r>
      <w:r w:rsidRPr="00322A1D">
        <w:rPr>
          <w:rFonts w:ascii="Arial" w:hAnsi="Arial" w:cs="Arial"/>
          <w:b/>
          <w:sz w:val="22"/>
          <w:szCs w:val="22"/>
        </w:rPr>
        <w:t xml:space="preserve"> do SIWZ </w:t>
      </w:r>
    </w:p>
    <w:p w14:paraId="5B301001" w14:textId="77777777" w:rsidR="00BD624C" w:rsidRPr="00322A1D" w:rsidRDefault="00BD624C" w:rsidP="00BD624C">
      <w:pPr>
        <w:suppressAutoHyphens/>
        <w:spacing w:line="276" w:lineRule="auto"/>
        <w:rPr>
          <w:rFonts w:ascii="Arial" w:hAnsi="Arial" w:cs="Arial"/>
          <w:sz w:val="22"/>
          <w:szCs w:val="22"/>
          <w:u w:val="single"/>
          <w:lang w:eastAsia="zh-CN"/>
        </w:rPr>
      </w:pPr>
    </w:p>
    <w:p w14:paraId="5DE2CDCE" w14:textId="77777777" w:rsidR="00BD624C" w:rsidRPr="00322A1D" w:rsidRDefault="00BD624C" w:rsidP="00BD624C">
      <w:pPr>
        <w:suppressAutoHyphens/>
        <w:spacing w:line="276" w:lineRule="auto"/>
        <w:rPr>
          <w:rFonts w:ascii="Arial" w:hAnsi="Arial" w:cs="Arial"/>
          <w:sz w:val="22"/>
          <w:szCs w:val="22"/>
          <w:u w:val="single"/>
          <w:lang w:eastAsia="zh-CN"/>
        </w:rPr>
      </w:pPr>
    </w:p>
    <w:p w14:paraId="60FE30B3" w14:textId="77777777" w:rsidR="00BD624C" w:rsidRPr="00322A1D" w:rsidRDefault="00BD624C" w:rsidP="00BD624C">
      <w:pPr>
        <w:suppressAutoHyphens/>
        <w:spacing w:line="276" w:lineRule="auto"/>
        <w:rPr>
          <w:rFonts w:ascii="Arial" w:hAnsi="Arial" w:cs="Arial"/>
          <w:sz w:val="22"/>
          <w:szCs w:val="22"/>
          <w:lang w:eastAsia="zh-CN"/>
        </w:rPr>
      </w:pPr>
      <w:r w:rsidRPr="00322A1D">
        <w:rPr>
          <w:rFonts w:ascii="Arial" w:hAnsi="Arial" w:cs="Arial"/>
          <w:sz w:val="22"/>
          <w:szCs w:val="22"/>
          <w:u w:val="single"/>
          <w:lang w:eastAsia="zh-CN"/>
        </w:rPr>
        <w:tab/>
      </w:r>
      <w:r w:rsidRPr="00322A1D">
        <w:rPr>
          <w:rFonts w:ascii="Arial" w:hAnsi="Arial" w:cs="Arial"/>
          <w:sz w:val="22"/>
          <w:szCs w:val="22"/>
          <w:u w:val="single"/>
          <w:lang w:eastAsia="zh-CN"/>
        </w:rPr>
        <w:tab/>
      </w:r>
      <w:r w:rsidRPr="00322A1D">
        <w:rPr>
          <w:rFonts w:ascii="Arial" w:hAnsi="Arial" w:cs="Arial"/>
          <w:sz w:val="22"/>
          <w:szCs w:val="22"/>
          <w:u w:val="single"/>
          <w:lang w:eastAsia="zh-CN"/>
        </w:rPr>
        <w:tab/>
      </w:r>
      <w:r w:rsidRPr="00322A1D">
        <w:rPr>
          <w:rFonts w:ascii="Arial" w:hAnsi="Arial" w:cs="Arial"/>
          <w:sz w:val="22"/>
          <w:szCs w:val="22"/>
          <w:u w:val="single"/>
          <w:lang w:eastAsia="zh-CN"/>
        </w:rPr>
        <w:tab/>
      </w:r>
      <w:r w:rsidRPr="00322A1D">
        <w:rPr>
          <w:rFonts w:ascii="Arial" w:hAnsi="Arial" w:cs="Arial"/>
          <w:sz w:val="22"/>
          <w:szCs w:val="22"/>
          <w:lang w:eastAsia="zh-CN"/>
        </w:rPr>
        <w:tab/>
      </w:r>
      <w:r w:rsidRPr="00322A1D">
        <w:rPr>
          <w:rFonts w:ascii="Arial" w:hAnsi="Arial" w:cs="Arial"/>
          <w:sz w:val="22"/>
          <w:szCs w:val="22"/>
          <w:lang w:eastAsia="zh-CN"/>
        </w:rPr>
        <w:tab/>
      </w:r>
      <w:r w:rsidRPr="00322A1D">
        <w:rPr>
          <w:rFonts w:ascii="Arial" w:hAnsi="Arial" w:cs="Arial"/>
          <w:sz w:val="22"/>
          <w:szCs w:val="22"/>
          <w:lang w:eastAsia="zh-CN"/>
        </w:rPr>
        <w:tab/>
      </w:r>
      <w:r w:rsidRPr="00322A1D">
        <w:rPr>
          <w:rFonts w:ascii="Arial" w:hAnsi="Arial" w:cs="Arial"/>
          <w:sz w:val="22"/>
          <w:szCs w:val="22"/>
          <w:lang w:eastAsia="zh-CN"/>
        </w:rPr>
        <w:tab/>
      </w:r>
      <w:r w:rsidRPr="00322A1D">
        <w:rPr>
          <w:rFonts w:ascii="Arial" w:hAnsi="Arial" w:cs="Arial"/>
          <w:sz w:val="22"/>
          <w:szCs w:val="22"/>
          <w:u w:val="single"/>
          <w:lang w:eastAsia="zh-CN"/>
        </w:rPr>
        <w:tab/>
      </w:r>
      <w:r w:rsidRPr="00322A1D">
        <w:rPr>
          <w:rFonts w:ascii="Arial" w:hAnsi="Arial" w:cs="Arial"/>
          <w:sz w:val="22"/>
          <w:szCs w:val="22"/>
          <w:u w:val="single"/>
          <w:lang w:eastAsia="zh-CN"/>
        </w:rPr>
        <w:tab/>
      </w:r>
      <w:r w:rsidRPr="00322A1D">
        <w:rPr>
          <w:rFonts w:ascii="Arial" w:hAnsi="Arial" w:cs="Arial"/>
          <w:sz w:val="22"/>
          <w:szCs w:val="22"/>
          <w:u w:val="single"/>
          <w:lang w:eastAsia="zh-CN"/>
        </w:rPr>
        <w:tab/>
      </w:r>
      <w:r w:rsidRPr="00322A1D">
        <w:rPr>
          <w:rFonts w:ascii="Arial" w:hAnsi="Arial" w:cs="Arial"/>
          <w:sz w:val="22"/>
          <w:szCs w:val="22"/>
          <w:u w:val="single"/>
          <w:lang w:eastAsia="zh-CN"/>
        </w:rPr>
        <w:tab/>
      </w:r>
    </w:p>
    <w:p w14:paraId="129F2D34" w14:textId="77777777" w:rsidR="00BD624C" w:rsidRPr="00322A1D" w:rsidRDefault="00BD624C" w:rsidP="00BD624C">
      <w:pPr>
        <w:tabs>
          <w:tab w:val="left" w:pos="3402"/>
        </w:tabs>
        <w:suppressAutoHyphens/>
        <w:spacing w:line="276" w:lineRule="auto"/>
        <w:rPr>
          <w:rFonts w:ascii="Arial" w:hAnsi="Arial" w:cs="Arial"/>
          <w:sz w:val="22"/>
          <w:szCs w:val="22"/>
          <w:lang w:eastAsia="zh-CN"/>
        </w:rPr>
      </w:pPr>
      <w:r w:rsidRPr="00322A1D">
        <w:rPr>
          <w:rFonts w:ascii="Arial" w:hAnsi="Arial" w:cs="Arial"/>
          <w:sz w:val="22"/>
          <w:szCs w:val="22"/>
          <w:lang w:eastAsia="zh-CN"/>
        </w:rPr>
        <w:t xml:space="preserve">        </w:t>
      </w:r>
      <w:r w:rsidRPr="00322A1D">
        <w:rPr>
          <w:rFonts w:ascii="Arial" w:hAnsi="Arial" w:cs="Arial"/>
          <w:i/>
          <w:sz w:val="22"/>
          <w:szCs w:val="22"/>
          <w:lang w:eastAsia="zh-CN"/>
        </w:rPr>
        <w:t>(nazwa firmy)</w:t>
      </w:r>
      <w:r w:rsidRPr="00322A1D">
        <w:rPr>
          <w:rFonts w:ascii="Arial" w:hAnsi="Arial" w:cs="Arial"/>
          <w:sz w:val="22"/>
          <w:szCs w:val="22"/>
          <w:lang w:eastAsia="zh-CN"/>
        </w:rPr>
        <w:tab/>
      </w:r>
      <w:r>
        <w:rPr>
          <w:rFonts w:ascii="Arial" w:hAnsi="Arial" w:cs="Arial"/>
          <w:sz w:val="22"/>
          <w:szCs w:val="22"/>
          <w:lang w:eastAsia="zh-CN"/>
        </w:rPr>
        <w:tab/>
      </w:r>
      <w:r>
        <w:rPr>
          <w:rFonts w:ascii="Arial" w:hAnsi="Arial" w:cs="Arial"/>
          <w:sz w:val="22"/>
          <w:szCs w:val="22"/>
          <w:lang w:eastAsia="zh-CN"/>
        </w:rPr>
        <w:tab/>
      </w:r>
      <w:r>
        <w:rPr>
          <w:rFonts w:ascii="Arial" w:hAnsi="Arial" w:cs="Arial"/>
          <w:sz w:val="22"/>
          <w:szCs w:val="22"/>
          <w:lang w:eastAsia="zh-CN"/>
        </w:rPr>
        <w:tab/>
        <w:t xml:space="preserve">                    </w:t>
      </w:r>
      <w:r w:rsidRPr="00322A1D">
        <w:rPr>
          <w:rFonts w:ascii="Arial" w:hAnsi="Arial" w:cs="Arial"/>
          <w:sz w:val="22"/>
          <w:szCs w:val="22"/>
          <w:lang w:eastAsia="zh-CN"/>
        </w:rPr>
        <w:t xml:space="preserve">  </w:t>
      </w:r>
      <w:r w:rsidRPr="00322A1D">
        <w:rPr>
          <w:rFonts w:ascii="Arial" w:hAnsi="Arial" w:cs="Arial"/>
          <w:i/>
          <w:sz w:val="22"/>
          <w:szCs w:val="22"/>
          <w:lang w:eastAsia="zh-CN"/>
        </w:rPr>
        <w:t>(miejscowość, data)</w:t>
      </w:r>
    </w:p>
    <w:p w14:paraId="7F95E620" w14:textId="77777777" w:rsidR="00BD624C" w:rsidRPr="00322A1D" w:rsidRDefault="00BD624C" w:rsidP="00BD624C">
      <w:pPr>
        <w:pStyle w:val="MJ"/>
        <w:spacing w:line="276" w:lineRule="auto"/>
        <w:jc w:val="left"/>
        <w:rPr>
          <w:rFonts w:cs="Arial"/>
          <w:szCs w:val="22"/>
        </w:rPr>
      </w:pPr>
    </w:p>
    <w:p w14:paraId="34AA4958" w14:textId="77777777" w:rsidR="00BD624C" w:rsidRDefault="00BD624C" w:rsidP="00BD624C">
      <w:pPr>
        <w:pStyle w:val="Akapitzlist"/>
        <w:spacing w:after="0"/>
        <w:ind w:left="5245"/>
        <w:rPr>
          <w:rFonts w:ascii="Arial" w:hAnsi="Arial" w:cs="Arial"/>
          <w:b/>
        </w:rPr>
      </w:pPr>
    </w:p>
    <w:p w14:paraId="03CC8838" w14:textId="77777777" w:rsidR="00BD624C" w:rsidRDefault="00BD624C" w:rsidP="00BD624C">
      <w:pPr>
        <w:pStyle w:val="Akapitzlist"/>
        <w:spacing w:after="0"/>
        <w:ind w:left="5245"/>
        <w:rPr>
          <w:rFonts w:ascii="Arial" w:hAnsi="Arial" w:cs="Arial"/>
          <w:b/>
        </w:rPr>
      </w:pPr>
    </w:p>
    <w:p w14:paraId="58927840" w14:textId="77777777" w:rsidR="00BD624C" w:rsidRPr="00322A1D" w:rsidRDefault="00BD624C" w:rsidP="00BD624C">
      <w:pPr>
        <w:pStyle w:val="Akapitzlist"/>
        <w:spacing w:after="0"/>
        <w:ind w:left="5245"/>
        <w:rPr>
          <w:rFonts w:ascii="Arial" w:hAnsi="Arial" w:cs="Arial"/>
          <w:b/>
        </w:rPr>
      </w:pPr>
      <w:r w:rsidRPr="00322A1D">
        <w:rPr>
          <w:rFonts w:ascii="Arial" w:hAnsi="Arial" w:cs="Arial"/>
          <w:b/>
        </w:rPr>
        <w:t>Wojskowy Ośrodek Farmacji</w:t>
      </w:r>
    </w:p>
    <w:p w14:paraId="061C1A07" w14:textId="77777777" w:rsidR="00BD624C" w:rsidRPr="00322A1D" w:rsidRDefault="00BD624C" w:rsidP="00BD624C">
      <w:pPr>
        <w:pStyle w:val="Akapitzlist"/>
        <w:spacing w:after="0"/>
        <w:ind w:left="5245"/>
        <w:rPr>
          <w:rFonts w:ascii="Arial" w:hAnsi="Arial" w:cs="Arial"/>
          <w:b/>
        </w:rPr>
      </w:pPr>
      <w:r w:rsidRPr="00322A1D">
        <w:rPr>
          <w:rFonts w:ascii="Arial" w:hAnsi="Arial" w:cs="Arial"/>
          <w:b/>
        </w:rPr>
        <w:t>i Techniki Medycznej</w:t>
      </w:r>
    </w:p>
    <w:p w14:paraId="7F1F2BCC" w14:textId="77777777" w:rsidR="00BD624C" w:rsidRPr="00322A1D" w:rsidRDefault="00BD624C" w:rsidP="00BD624C">
      <w:pPr>
        <w:pStyle w:val="Akapitzlist"/>
        <w:spacing w:after="0"/>
        <w:ind w:left="5245"/>
        <w:rPr>
          <w:rFonts w:ascii="Arial" w:hAnsi="Arial" w:cs="Arial"/>
          <w:b/>
        </w:rPr>
      </w:pPr>
      <w:r w:rsidRPr="00322A1D">
        <w:rPr>
          <w:rFonts w:ascii="Arial" w:hAnsi="Arial" w:cs="Arial"/>
          <w:b/>
        </w:rPr>
        <w:t>ul. Wojska Polskiego 57</w:t>
      </w:r>
    </w:p>
    <w:p w14:paraId="69E02638" w14:textId="77777777" w:rsidR="00BD624C" w:rsidRDefault="00BD624C" w:rsidP="00BD624C">
      <w:pPr>
        <w:pStyle w:val="Akapitzlist"/>
        <w:spacing w:after="0"/>
        <w:ind w:left="5245"/>
        <w:rPr>
          <w:rFonts w:ascii="Arial" w:hAnsi="Arial" w:cs="Arial"/>
          <w:b/>
        </w:rPr>
      </w:pPr>
      <w:r w:rsidRPr="00322A1D">
        <w:rPr>
          <w:rFonts w:ascii="Arial" w:hAnsi="Arial" w:cs="Arial"/>
          <w:b/>
        </w:rPr>
        <w:t>05-430 Celestynów</w:t>
      </w:r>
    </w:p>
    <w:p w14:paraId="57272EF3" w14:textId="77777777" w:rsidR="00BD624C" w:rsidRDefault="00BD624C" w:rsidP="00BD624C">
      <w:pPr>
        <w:pStyle w:val="Akapitzlist"/>
        <w:spacing w:after="0"/>
        <w:ind w:left="5245"/>
        <w:rPr>
          <w:rFonts w:ascii="Arial" w:hAnsi="Arial" w:cs="Arial"/>
          <w:b/>
        </w:rPr>
      </w:pPr>
    </w:p>
    <w:p w14:paraId="1540FCBE" w14:textId="77777777" w:rsidR="00BD624C" w:rsidRPr="00322A1D" w:rsidRDefault="00BD624C" w:rsidP="00BD624C">
      <w:pPr>
        <w:pStyle w:val="Akapitzlist"/>
        <w:spacing w:after="0"/>
        <w:ind w:left="5245"/>
        <w:rPr>
          <w:rFonts w:ascii="Arial" w:hAnsi="Arial" w:cs="Arial"/>
          <w:b/>
        </w:rPr>
      </w:pPr>
    </w:p>
    <w:p w14:paraId="792CBE0A" w14:textId="77777777" w:rsidR="00BD624C" w:rsidRPr="00D710C0" w:rsidRDefault="00BD624C" w:rsidP="00BD624C">
      <w:pPr>
        <w:spacing w:before="120" w:line="312" w:lineRule="auto"/>
        <w:jc w:val="center"/>
        <w:rPr>
          <w:rFonts w:ascii="Arial" w:hAnsi="Arial" w:cs="Arial"/>
          <w:b/>
          <w:sz w:val="22"/>
          <w:szCs w:val="22"/>
        </w:rPr>
      </w:pPr>
      <w:r w:rsidRPr="00D710C0">
        <w:rPr>
          <w:rFonts w:ascii="Arial" w:hAnsi="Arial" w:cs="Arial"/>
          <w:b/>
          <w:sz w:val="22"/>
          <w:szCs w:val="22"/>
        </w:rPr>
        <w:t>Oświadczenie</w:t>
      </w:r>
    </w:p>
    <w:p w14:paraId="44838E9A" w14:textId="5401AA27" w:rsidR="00BD624C" w:rsidRPr="00D01FD3" w:rsidRDefault="00BD624C" w:rsidP="00BD624C">
      <w:pPr>
        <w:spacing w:before="120" w:line="312" w:lineRule="auto"/>
        <w:jc w:val="both"/>
        <w:rPr>
          <w:rFonts w:ascii="Arial" w:hAnsi="Arial" w:cs="Arial"/>
          <w:sz w:val="22"/>
          <w:szCs w:val="22"/>
        </w:rPr>
      </w:pPr>
      <w:r w:rsidRPr="00D01FD3">
        <w:rPr>
          <w:rFonts w:ascii="Arial" w:hAnsi="Arial" w:cs="Arial"/>
          <w:sz w:val="22"/>
          <w:szCs w:val="22"/>
        </w:rPr>
        <w:t xml:space="preserve">Działając w imieniu ww. Wykonawcy oświadczam, że nie o nie zalegam z opłacaniem podatków i opłat lokalnych, o których mowa w ustawie z dnia 2 stycznia 1991 r. o podatkach </w:t>
      </w:r>
      <w:r w:rsidR="00AB7D80">
        <w:rPr>
          <w:rFonts w:ascii="Arial" w:hAnsi="Arial" w:cs="Arial"/>
          <w:sz w:val="22"/>
          <w:szCs w:val="22"/>
        </w:rPr>
        <w:br/>
      </w:r>
      <w:r w:rsidRPr="00D01FD3">
        <w:rPr>
          <w:rFonts w:ascii="Arial" w:hAnsi="Arial" w:cs="Arial"/>
          <w:sz w:val="22"/>
          <w:szCs w:val="22"/>
        </w:rPr>
        <w:t xml:space="preserve">i opłatach lokalnych (Dz. U. z 2016 r. poz. 716);. </w:t>
      </w:r>
    </w:p>
    <w:p w14:paraId="06028549" w14:textId="77777777" w:rsidR="00BD624C" w:rsidRPr="00D01FD3" w:rsidRDefault="00BD624C" w:rsidP="00BD624C">
      <w:pPr>
        <w:spacing w:before="120" w:line="312" w:lineRule="auto"/>
        <w:jc w:val="both"/>
        <w:rPr>
          <w:rFonts w:ascii="Arial" w:hAnsi="Arial" w:cs="Arial"/>
          <w:sz w:val="22"/>
          <w:szCs w:val="22"/>
        </w:rPr>
      </w:pPr>
    </w:p>
    <w:p w14:paraId="4690B081" w14:textId="77777777" w:rsidR="00BD624C" w:rsidRPr="00D01FD3" w:rsidRDefault="00BD624C" w:rsidP="00BD624C">
      <w:pPr>
        <w:spacing w:before="120" w:line="312" w:lineRule="auto"/>
        <w:jc w:val="center"/>
        <w:rPr>
          <w:rFonts w:ascii="Arial" w:hAnsi="Arial" w:cs="Arial"/>
          <w:sz w:val="22"/>
          <w:szCs w:val="22"/>
        </w:rPr>
      </w:pPr>
    </w:p>
    <w:p w14:paraId="37D01A95" w14:textId="18A06845" w:rsidR="00BD624C" w:rsidRDefault="00BD624C" w:rsidP="00BD624C">
      <w:pPr>
        <w:spacing w:before="120" w:line="312" w:lineRule="auto"/>
        <w:rPr>
          <w:rFonts w:ascii="Arial" w:hAnsi="Arial" w:cs="Arial"/>
          <w:sz w:val="22"/>
          <w:szCs w:val="22"/>
        </w:rPr>
      </w:pPr>
      <w:r w:rsidRPr="00D01FD3">
        <w:rPr>
          <w:rFonts w:ascii="Arial" w:hAnsi="Arial" w:cs="Arial"/>
          <w:sz w:val="22"/>
          <w:szCs w:val="22"/>
        </w:rPr>
        <w:t>...................... dnia .....................</w:t>
      </w:r>
      <w:r w:rsidRPr="00D01FD3">
        <w:rPr>
          <w:rFonts w:ascii="Arial" w:hAnsi="Arial" w:cs="Arial"/>
          <w:sz w:val="22"/>
          <w:szCs w:val="22"/>
        </w:rPr>
        <w:tab/>
      </w:r>
    </w:p>
    <w:p w14:paraId="5CCCDFBA" w14:textId="77777777" w:rsidR="0039406D" w:rsidRPr="00D01FD3" w:rsidRDefault="0039406D" w:rsidP="00BD624C">
      <w:pPr>
        <w:spacing w:before="120" w:line="312" w:lineRule="auto"/>
        <w:rPr>
          <w:rFonts w:ascii="Arial" w:hAnsi="Arial" w:cs="Arial"/>
          <w:sz w:val="22"/>
          <w:szCs w:val="22"/>
        </w:rPr>
      </w:pPr>
    </w:p>
    <w:p w14:paraId="4598982D" w14:textId="77777777" w:rsidR="00BD624C" w:rsidRPr="00D01FD3" w:rsidRDefault="00BD624C" w:rsidP="00BD624C">
      <w:pPr>
        <w:spacing w:before="120" w:line="312" w:lineRule="auto"/>
        <w:jc w:val="right"/>
        <w:rPr>
          <w:rFonts w:ascii="Arial" w:hAnsi="Arial" w:cs="Arial"/>
          <w:sz w:val="22"/>
          <w:szCs w:val="22"/>
        </w:rPr>
      </w:pPr>
      <w:r w:rsidRPr="00D01FD3">
        <w:rPr>
          <w:rFonts w:ascii="Arial" w:hAnsi="Arial" w:cs="Arial"/>
          <w:sz w:val="22"/>
          <w:szCs w:val="22"/>
        </w:rPr>
        <w:t>Podpisano: ....................................................................</w:t>
      </w:r>
    </w:p>
    <w:p w14:paraId="0A12CC38" w14:textId="77777777" w:rsidR="00BD624C" w:rsidRPr="00D01FD3" w:rsidRDefault="00BD624C" w:rsidP="00BD624C">
      <w:pPr>
        <w:spacing w:before="120" w:line="312" w:lineRule="auto"/>
        <w:jc w:val="right"/>
        <w:rPr>
          <w:rFonts w:ascii="Arial" w:hAnsi="Arial" w:cs="Arial"/>
          <w:sz w:val="18"/>
          <w:szCs w:val="18"/>
        </w:rPr>
      </w:pPr>
      <w:r w:rsidRPr="00D01FD3">
        <w:rPr>
          <w:rFonts w:ascii="Arial" w:hAnsi="Arial" w:cs="Arial"/>
          <w:sz w:val="18"/>
          <w:szCs w:val="18"/>
        </w:rPr>
        <w:t>(elektroniczny podpis kwalifikowany)</w:t>
      </w:r>
    </w:p>
    <w:p w14:paraId="0E3139F8" w14:textId="77777777" w:rsidR="00BD624C" w:rsidRPr="00D01FD3" w:rsidRDefault="00BD624C" w:rsidP="00BD624C">
      <w:pPr>
        <w:spacing w:before="120" w:line="312" w:lineRule="auto"/>
        <w:jc w:val="both"/>
        <w:rPr>
          <w:rFonts w:ascii="Arial" w:hAnsi="Arial" w:cs="Arial"/>
          <w:sz w:val="22"/>
          <w:szCs w:val="22"/>
        </w:rPr>
      </w:pPr>
    </w:p>
    <w:p w14:paraId="1189865C" w14:textId="5D45A617" w:rsidR="00BD624C" w:rsidRDefault="00BD624C" w:rsidP="00BD624C">
      <w:pPr>
        <w:spacing w:before="120" w:line="312" w:lineRule="auto"/>
        <w:jc w:val="both"/>
        <w:rPr>
          <w:rFonts w:ascii="Arial" w:hAnsi="Arial" w:cs="Arial"/>
          <w:sz w:val="22"/>
          <w:szCs w:val="22"/>
        </w:rPr>
      </w:pPr>
      <w:r w:rsidRPr="00D01FD3">
        <w:rPr>
          <w:rFonts w:ascii="Arial" w:hAnsi="Arial" w:cs="Arial"/>
          <w:sz w:val="22"/>
          <w:szCs w:val="22"/>
        </w:rPr>
        <w:t xml:space="preserve">Uwaga: oświadczenie zobowiązany będzie złożyć wykonawca, którego oferta zostanie najwyżej oceniona, lub wykonawcy, których Zamawiający wezwie do złożenia wszystkich lub niektórych oświadczeń lub dokumentów potwierdzających, że spełniają warunki udziału </w:t>
      </w:r>
      <w:r w:rsidR="00AB7D80">
        <w:rPr>
          <w:rFonts w:ascii="Arial" w:hAnsi="Arial" w:cs="Arial"/>
          <w:sz w:val="22"/>
          <w:szCs w:val="22"/>
        </w:rPr>
        <w:br/>
      </w:r>
      <w:r w:rsidRPr="00D01FD3">
        <w:rPr>
          <w:rFonts w:ascii="Arial" w:hAnsi="Arial" w:cs="Arial"/>
          <w:sz w:val="22"/>
          <w:szCs w:val="22"/>
        </w:rPr>
        <w:t xml:space="preserve">w postępowaniu oraz nie zachodzą wobec nich podstawy wykluczenia, w przypadkach, </w:t>
      </w:r>
      <w:r w:rsidR="00AB7D80">
        <w:rPr>
          <w:rFonts w:ascii="Arial" w:hAnsi="Arial" w:cs="Arial"/>
          <w:sz w:val="22"/>
          <w:szCs w:val="22"/>
        </w:rPr>
        <w:br/>
      </w:r>
      <w:r w:rsidRPr="00D01FD3">
        <w:rPr>
          <w:rFonts w:ascii="Arial" w:hAnsi="Arial" w:cs="Arial"/>
          <w:sz w:val="22"/>
          <w:szCs w:val="22"/>
        </w:rPr>
        <w:t xml:space="preserve">o których mowa w art. 26 ust. 2f ustawy </w:t>
      </w:r>
      <w:proofErr w:type="spellStart"/>
      <w:r w:rsidRPr="00D01FD3">
        <w:rPr>
          <w:rFonts w:ascii="Arial" w:hAnsi="Arial" w:cs="Arial"/>
          <w:sz w:val="22"/>
          <w:szCs w:val="22"/>
        </w:rPr>
        <w:t>Pzp</w:t>
      </w:r>
      <w:proofErr w:type="spellEnd"/>
    </w:p>
    <w:p w14:paraId="70AD2A63" w14:textId="77777777" w:rsidR="00CD1737" w:rsidRDefault="00CD1737" w:rsidP="00BD624C">
      <w:pPr>
        <w:spacing w:before="120" w:line="312" w:lineRule="auto"/>
        <w:jc w:val="both"/>
        <w:rPr>
          <w:sz w:val="22"/>
          <w:szCs w:val="22"/>
        </w:rPr>
        <w:sectPr w:rsidR="00CD1737" w:rsidSect="0011302D">
          <w:pgSz w:w="11906" w:h="16838"/>
          <w:pgMar w:top="1134" w:right="1134" w:bottom="1276" w:left="1701" w:header="709" w:footer="481" w:gutter="0"/>
          <w:cols w:space="708"/>
          <w:docGrid w:linePitch="326" w:charSpace="32768"/>
        </w:sectPr>
      </w:pPr>
    </w:p>
    <w:p w14:paraId="67943BC0" w14:textId="77777777" w:rsidR="008F3BF3" w:rsidRPr="003A6A69" w:rsidRDefault="008F3BF3" w:rsidP="008F3BF3">
      <w:pPr>
        <w:jc w:val="right"/>
        <w:rPr>
          <w:rFonts w:ascii="Arial" w:hAnsi="Arial" w:cs="Arial"/>
          <w:b/>
          <w:sz w:val="22"/>
          <w:szCs w:val="22"/>
        </w:rPr>
      </w:pPr>
      <w:r w:rsidRPr="003A6A69">
        <w:rPr>
          <w:rFonts w:ascii="Arial" w:hAnsi="Arial" w:cs="Arial"/>
          <w:b/>
          <w:sz w:val="22"/>
          <w:szCs w:val="22"/>
        </w:rPr>
        <w:lastRenderedPageBreak/>
        <w:t>Załącznik nr</w:t>
      </w:r>
      <w:r>
        <w:rPr>
          <w:rFonts w:ascii="Arial" w:hAnsi="Arial" w:cs="Arial"/>
          <w:b/>
          <w:sz w:val="22"/>
          <w:szCs w:val="22"/>
        </w:rPr>
        <w:t xml:space="preserve"> 4 </w:t>
      </w:r>
      <w:r w:rsidRPr="003A6A69">
        <w:rPr>
          <w:rFonts w:ascii="Arial" w:hAnsi="Arial" w:cs="Arial"/>
          <w:b/>
          <w:sz w:val="22"/>
          <w:szCs w:val="22"/>
        </w:rPr>
        <w:t>do SIWZ</w:t>
      </w:r>
    </w:p>
    <w:p w14:paraId="3CC51AA7" w14:textId="77777777" w:rsidR="008F3BF3" w:rsidRPr="003A6A69" w:rsidRDefault="008F3BF3" w:rsidP="008F3BF3">
      <w:pPr>
        <w:jc w:val="right"/>
        <w:rPr>
          <w:rFonts w:ascii="Arial" w:hAnsi="Arial" w:cs="Arial"/>
          <w:b/>
          <w:sz w:val="22"/>
          <w:szCs w:val="22"/>
        </w:rPr>
      </w:pPr>
    </w:p>
    <w:p w14:paraId="709C53B4" w14:textId="77777777" w:rsidR="008F3BF3" w:rsidRPr="003A6A69" w:rsidRDefault="008F3BF3" w:rsidP="008F3BF3">
      <w:pPr>
        <w:jc w:val="right"/>
        <w:rPr>
          <w:rFonts w:ascii="Arial" w:hAnsi="Arial" w:cs="Arial"/>
          <w:b/>
          <w:sz w:val="22"/>
          <w:szCs w:val="22"/>
        </w:rPr>
      </w:pPr>
    </w:p>
    <w:p w14:paraId="384414D4" w14:textId="77777777" w:rsidR="008F3BF3" w:rsidRDefault="008F3BF3" w:rsidP="008F3BF3">
      <w:pPr>
        <w:suppressAutoHyphens/>
        <w:spacing w:line="276" w:lineRule="auto"/>
        <w:jc w:val="both"/>
        <w:rPr>
          <w:rFonts w:ascii="Arial" w:hAnsi="Arial" w:cs="Arial"/>
          <w:i/>
          <w:sz w:val="22"/>
          <w:szCs w:val="22"/>
          <w:lang w:eastAsia="zh-CN"/>
        </w:rPr>
      </w:pPr>
    </w:p>
    <w:p w14:paraId="26DFED59" w14:textId="77777777" w:rsidR="008F3BF3" w:rsidRDefault="008F3BF3" w:rsidP="008F3BF3">
      <w:pPr>
        <w:suppressAutoHyphens/>
        <w:spacing w:line="276" w:lineRule="auto"/>
        <w:jc w:val="both"/>
        <w:rPr>
          <w:rFonts w:ascii="Arial" w:hAnsi="Arial" w:cs="Arial"/>
          <w:i/>
          <w:sz w:val="22"/>
          <w:szCs w:val="22"/>
          <w:lang w:eastAsia="zh-CN"/>
        </w:rPr>
      </w:pPr>
    </w:p>
    <w:p w14:paraId="77A12B1F" w14:textId="77777777" w:rsidR="008F3BF3" w:rsidRDefault="008F3BF3" w:rsidP="008F3BF3">
      <w:pPr>
        <w:suppressAutoHyphens/>
        <w:spacing w:line="276" w:lineRule="auto"/>
        <w:rPr>
          <w:rFonts w:ascii="Arial" w:hAnsi="Arial" w:cs="Arial"/>
          <w:sz w:val="22"/>
          <w:szCs w:val="22"/>
          <w:lang w:eastAsia="zh-CN"/>
        </w:rPr>
      </w:pPr>
      <w:r>
        <w:rPr>
          <w:rFonts w:ascii="Arial" w:hAnsi="Arial" w:cs="Arial"/>
          <w:sz w:val="22"/>
          <w:szCs w:val="22"/>
          <w:u w:val="single"/>
          <w:lang w:eastAsia="zh-CN"/>
        </w:rPr>
        <w:tab/>
      </w:r>
      <w:r>
        <w:rPr>
          <w:rFonts w:ascii="Arial" w:hAnsi="Arial" w:cs="Arial"/>
          <w:sz w:val="22"/>
          <w:szCs w:val="22"/>
          <w:u w:val="single"/>
          <w:lang w:eastAsia="zh-CN"/>
        </w:rPr>
        <w:tab/>
      </w:r>
      <w:r>
        <w:rPr>
          <w:rFonts w:ascii="Arial" w:hAnsi="Arial" w:cs="Arial"/>
          <w:sz w:val="22"/>
          <w:szCs w:val="22"/>
          <w:u w:val="single"/>
          <w:lang w:eastAsia="zh-CN"/>
        </w:rPr>
        <w:tab/>
      </w:r>
      <w:r>
        <w:rPr>
          <w:rFonts w:ascii="Arial" w:hAnsi="Arial" w:cs="Arial"/>
          <w:sz w:val="22"/>
          <w:szCs w:val="22"/>
          <w:u w:val="single"/>
          <w:lang w:eastAsia="zh-CN"/>
        </w:rPr>
        <w:tab/>
      </w:r>
      <w:r>
        <w:rPr>
          <w:rFonts w:ascii="Arial" w:hAnsi="Arial" w:cs="Arial"/>
          <w:sz w:val="22"/>
          <w:szCs w:val="22"/>
          <w:lang w:eastAsia="zh-CN"/>
        </w:rPr>
        <w:tab/>
      </w:r>
      <w:r>
        <w:rPr>
          <w:rFonts w:ascii="Arial" w:hAnsi="Arial" w:cs="Arial"/>
          <w:sz w:val="22"/>
          <w:szCs w:val="22"/>
          <w:lang w:eastAsia="zh-CN"/>
        </w:rPr>
        <w:tab/>
      </w:r>
      <w:r>
        <w:rPr>
          <w:rFonts w:ascii="Arial" w:hAnsi="Arial" w:cs="Arial"/>
          <w:sz w:val="22"/>
          <w:szCs w:val="22"/>
          <w:lang w:eastAsia="zh-CN"/>
        </w:rPr>
        <w:tab/>
      </w:r>
      <w:r>
        <w:rPr>
          <w:rFonts w:ascii="Arial" w:hAnsi="Arial" w:cs="Arial"/>
          <w:sz w:val="22"/>
          <w:szCs w:val="22"/>
          <w:lang w:eastAsia="zh-CN"/>
        </w:rPr>
        <w:tab/>
      </w:r>
      <w:r>
        <w:rPr>
          <w:rFonts w:ascii="Arial" w:hAnsi="Arial" w:cs="Arial"/>
          <w:sz w:val="22"/>
          <w:szCs w:val="22"/>
          <w:u w:val="single"/>
          <w:lang w:eastAsia="zh-CN"/>
        </w:rPr>
        <w:tab/>
      </w:r>
      <w:r>
        <w:rPr>
          <w:rFonts w:ascii="Arial" w:hAnsi="Arial" w:cs="Arial"/>
          <w:sz w:val="22"/>
          <w:szCs w:val="22"/>
          <w:u w:val="single"/>
          <w:lang w:eastAsia="zh-CN"/>
        </w:rPr>
        <w:tab/>
      </w:r>
      <w:r>
        <w:rPr>
          <w:rFonts w:ascii="Arial" w:hAnsi="Arial" w:cs="Arial"/>
          <w:sz w:val="22"/>
          <w:szCs w:val="22"/>
          <w:u w:val="single"/>
          <w:lang w:eastAsia="zh-CN"/>
        </w:rPr>
        <w:tab/>
      </w:r>
      <w:r>
        <w:rPr>
          <w:rFonts w:ascii="Arial" w:hAnsi="Arial" w:cs="Arial"/>
          <w:sz w:val="22"/>
          <w:szCs w:val="22"/>
          <w:lang w:eastAsia="zh-CN"/>
        </w:rPr>
        <w:t xml:space="preserve"> </w:t>
      </w:r>
    </w:p>
    <w:p w14:paraId="7D004283" w14:textId="77777777" w:rsidR="008F3BF3" w:rsidRDefault="008F3BF3" w:rsidP="008F3BF3">
      <w:pPr>
        <w:suppressAutoHyphens/>
        <w:spacing w:line="276" w:lineRule="auto"/>
        <w:jc w:val="center"/>
        <w:rPr>
          <w:rFonts w:ascii="Arial" w:hAnsi="Arial" w:cs="Arial"/>
          <w:sz w:val="22"/>
          <w:szCs w:val="22"/>
          <w:lang w:eastAsia="zh-CN"/>
        </w:rPr>
      </w:pPr>
      <w:r>
        <w:rPr>
          <w:rFonts w:ascii="Arial" w:hAnsi="Arial" w:cs="Arial"/>
          <w:i/>
          <w:sz w:val="22"/>
          <w:szCs w:val="22"/>
          <w:lang w:eastAsia="zh-CN"/>
        </w:rPr>
        <w:t>(pieczęć firmy)</w:t>
      </w:r>
      <w:r>
        <w:rPr>
          <w:rFonts w:ascii="Arial" w:hAnsi="Arial" w:cs="Arial"/>
          <w:sz w:val="22"/>
          <w:szCs w:val="22"/>
          <w:lang w:eastAsia="zh-CN"/>
        </w:rPr>
        <w:tab/>
      </w:r>
      <w:r>
        <w:rPr>
          <w:rFonts w:ascii="Arial" w:hAnsi="Arial" w:cs="Arial"/>
          <w:sz w:val="22"/>
          <w:szCs w:val="22"/>
          <w:lang w:eastAsia="zh-CN"/>
        </w:rPr>
        <w:tab/>
      </w:r>
      <w:r>
        <w:rPr>
          <w:rFonts w:ascii="Arial" w:hAnsi="Arial" w:cs="Arial"/>
          <w:sz w:val="22"/>
          <w:szCs w:val="22"/>
          <w:lang w:eastAsia="zh-CN"/>
        </w:rPr>
        <w:tab/>
      </w:r>
      <w:r>
        <w:rPr>
          <w:rFonts w:ascii="Arial" w:hAnsi="Arial" w:cs="Arial"/>
          <w:sz w:val="22"/>
          <w:szCs w:val="22"/>
          <w:lang w:eastAsia="zh-CN"/>
        </w:rPr>
        <w:tab/>
      </w:r>
      <w:r>
        <w:rPr>
          <w:rFonts w:ascii="Arial" w:hAnsi="Arial" w:cs="Arial"/>
          <w:sz w:val="22"/>
          <w:szCs w:val="22"/>
          <w:lang w:eastAsia="zh-CN"/>
        </w:rPr>
        <w:tab/>
      </w:r>
      <w:r>
        <w:rPr>
          <w:rFonts w:ascii="Arial" w:hAnsi="Arial" w:cs="Arial"/>
          <w:i/>
          <w:sz w:val="22"/>
          <w:szCs w:val="22"/>
          <w:lang w:eastAsia="zh-CN"/>
        </w:rPr>
        <w:t>(miejscowość, data)</w:t>
      </w:r>
    </w:p>
    <w:p w14:paraId="0E049E58" w14:textId="77777777" w:rsidR="008F3BF3" w:rsidRDefault="008F3BF3" w:rsidP="008F3BF3">
      <w:pPr>
        <w:suppressAutoHyphens/>
        <w:spacing w:line="276" w:lineRule="auto"/>
        <w:ind w:left="4680"/>
        <w:rPr>
          <w:rFonts w:ascii="Arial" w:hAnsi="Arial" w:cs="Arial"/>
          <w:sz w:val="22"/>
          <w:szCs w:val="22"/>
          <w:lang w:eastAsia="zh-CN"/>
        </w:rPr>
      </w:pPr>
    </w:p>
    <w:p w14:paraId="623B4818" w14:textId="77777777" w:rsidR="008F3BF3" w:rsidRPr="00DB1020" w:rsidRDefault="008F3BF3" w:rsidP="008F3BF3">
      <w:pPr>
        <w:suppressAutoHyphens/>
        <w:spacing w:after="200" w:line="276" w:lineRule="auto"/>
        <w:ind w:left="5245"/>
        <w:contextualSpacing/>
        <w:rPr>
          <w:rFonts w:ascii="Arial" w:eastAsia="Calibri" w:hAnsi="Arial" w:cs="Arial"/>
          <w:b/>
          <w:sz w:val="22"/>
          <w:szCs w:val="22"/>
          <w:lang w:eastAsia="zh-CN"/>
        </w:rPr>
      </w:pPr>
      <w:r w:rsidRPr="00DB1020">
        <w:rPr>
          <w:rFonts w:ascii="Arial" w:eastAsia="Calibri" w:hAnsi="Arial" w:cs="Arial"/>
          <w:b/>
          <w:sz w:val="22"/>
          <w:szCs w:val="22"/>
          <w:lang w:eastAsia="zh-CN"/>
        </w:rPr>
        <w:t>Wojskowy Ośrodek Farmacji</w:t>
      </w:r>
    </w:p>
    <w:p w14:paraId="1749AE6B" w14:textId="77777777" w:rsidR="008F3BF3" w:rsidRPr="00DB1020" w:rsidRDefault="008F3BF3" w:rsidP="008F3BF3">
      <w:pPr>
        <w:suppressAutoHyphens/>
        <w:spacing w:after="200" w:line="276" w:lineRule="auto"/>
        <w:ind w:left="5245"/>
        <w:contextualSpacing/>
        <w:rPr>
          <w:rFonts w:ascii="Arial" w:eastAsia="Calibri" w:hAnsi="Arial" w:cs="Arial"/>
          <w:b/>
          <w:sz w:val="22"/>
          <w:szCs w:val="22"/>
          <w:lang w:eastAsia="zh-CN"/>
        </w:rPr>
      </w:pPr>
      <w:r w:rsidRPr="00DB1020">
        <w:rPr>
          <w:rFonts w:ascii="Arial" w:eastAsia="Calibri" w:hAnsi="Arial" w:cs="Arial"/>
          <w:b/>
          <w:sz w:val="22"/>
          <w:szCs w:val="22"/>
          <w:lang w:eastAsia="zh-CN"/>
        </w:rPr>
        <w:t>i Techniki Medycznej</w:t>
      </w:r>
    </w:p>
    <w:p w14:paraId="00B4EF5B" w14:textId="77777777" w:rsidR="008F3BF3" w:rsidRPr="00DB1020" w:rsidRDefault="008F3BF3" w:rsidP="008F3BF3">
      <w:pPr>
        <w:suppressAutoHyphens/>
        <w:spacing w:after="200" w:line="276" w:lineRule="auto"/>
        <w:ind w:left="5245"/>
        <w:contextualSpacing/>
        <w:rPr>
          <w:rFonts w:ascii="Arial" w:eastAsia="Calibri" w:hAnsi="Arial" w:cs="Arial"/>
          <w:b/>
          <w:sz w:val="22"/>
          <w:szCs w:val="22"/>
          <w:lang w:eastAsia="zh-CN"/>
        </w:rPr>
      </w:pPr>
      <w:r w:rsidRPr="00DB1020">
        <w:rPr>
          <w:rFonts w:ascii="Arial" w:eastAsia="Calibri" w:hAnsi="Arial" w:cs="Arial"/>
          <w:b/>
          <w:sz w:val="22"/>
          <w:szCs w:val="22"/>
          <w:lang w:eastAsia="zh-CN"/>
        </w:rPr>
        <w:t>ul. Wojska Polskiego 57</w:t>
      </w:r>
    </w:p>
    <w:p w14:paraId="384F172D" w14:textId="77777777" w:rsidR="008F3BF3" w:rsidRPr="00DB1020" w:rsidRDefault="008F3BF3" w:rsidP="008F3BF3">
      <w:pPr>
        <w:suppressAutoHyphens/>
        <w:spacing w:after="200" w:line="276" w:lineRule="auto"/>
        <w:ind w:left="5245"/>
        <w:contextualSpacing/>
        <w:rPr>
          <w:rFonts w:ascii="Arial" w:eastAsia="Calibri" w:hAnsi="Arial" w:cs="Arial"/>
          <w:b/>
          <w:sz w:val="22"/>
          <w:szCs w:val="22"/>
          <w:lang w:eastAsia="zh-CN"/>
        </w:rPr>
      </w:pPr>
      <w:r w:rsidRPr="00DB1020">
        <w:rPr>
          <w:rFonts w:ascii="Arial" w:eastAsia="Calibri" w:hAnsi="Arial" w:cs="Arial"/>
          <w:b/>
          <w:sz w:val="22"/>
          <w:szCs w:val="22"/>
          <w:lang w:eastAsia="zh-CN"/>
        </w:rPr>
        <w:t>05-430 Celestynów</w:t>
      </w:r>
    </w:p>
    <w:p w14:paraId="4D38FE20" w14:textId="4734F9C1" w:rsidR="008F3BF3" w:rsidRDefault="008F3BF3" w:rsidP="008F3BF3">
      <w:pPr>
        <w:suppressAutoHyphens/>
        <w:spacing w:before="120" w:line="276" w:lineRule="auto"/>
        <w:jc w:val="center"/>
        <w:rPr>
          <w:rFonts w:ascii="Arial" w:hAnsi="Arial" w:cs="Arial"/>
          <w:b/>
          <w:sz w:val="22"/>
          <w:szCs w:val="22"/>
          <w:lang w:eastAsia="zh-CN"/>
        </w:rPr>
      </w:pPr>
    </w:p>
    <w:p w14:paraId="565E3F99" w14:textId="77777777" w:rsidR="007F3B04" w:rsidRPr="00DB1020" w:rsidRDefault="007F3B04" w:rsidP="008F3BF3">
      <w:pPr>
        <w:suppressAutoHyphens/>
        <w:spacing w:before="120" w:line="276" w:lineRule="auto"/>
        <w:jc w:val="center"/>
        <w:rPr>
          <w:rFonts w:ascii="Arial" w:hAnsi="Arial" w:cs="Arial"/>
          <w:b/>
          <w:sz w:val="22"/>
          <w:szCs w:val="22"/>
          <w:lang w:eastAsia="zh-CN"/>
        </w:rPr>
      </w:pPr>
    </w:p>
    <w:p w14:paraId="1E7A02B2" w14:textId="77777777" w:rsidR="008F3BF3" w:rsidRPr="00DB1020" w:rsidRDefault="008F3BF3" w:rsidP="008F3BF3">
      <w:pPr>
        <w:suppressAutoHyphens/>
        <w:spacing w:before="120" w:line="276" w:lineRule="auto"/>
        <w:jc w:val="center"/>
        <w:rPr>
          <w:rFonts w:ascii="Arial" w:hAnsi="Arial" w:cs="Arial"/>
          <w:b/>
          <w:sz w:val="22"/>
          <w:szCs w:val="22"/>
          <w:lang w:eastAsia="zh-CN"/>
        </w:rPr>
      </w:pPr>
      <w:r w:rsidRPr="00DB1020">
        <w:rPr>
          <w:rFonts w:ascii="Arial" w:hAnsi="Arial" w:cs="Arial"/>
          <w:b/>
          <w:sz w:val="22"/>
          <w:szCs w:val="22"/>
          <w:lang w:eastAsia="zh-CN"/>
        </w:rPr>
        <w:t>OŚWIADCZENIE WYKONAWCY</w:t>
      </w:r>
    </w:p>
    <w:p w14:paraId="49C61DD0" w14:textId="5063A3E0" w:rsidR="008F3BF3" w:rsidRDefault="008F3BF3" w:rsidP="008F3BF3">
      <w:pPr>
        <w:suppressAutoHyphens/>
        <w:spacing w:before="120" w:line="276" w:lineRule="auto"/>
        <w:jc w:val="center"/>
        <w:rPr>
          <w:rFonts w:ascii="Arial" w:hAnsi="Arial" w:cs="Arial"/>
          <w:b/>
          <w:sz w:val="22"/>
          <w:szCs w:val="22"/>
          <w:lang w:eastAsia="zh-CN"/>
        </w:rPr>
      </w:pPr>
    </w:p>
    <w:p w14:paraId="1992B15A" w14:textId="77777777" w:rsidR="007F3B04" w:rsidRPr="00DB1020" w:rsidRDefault="007F3B04" w:rsidP="008F3BF3">
      <w:pPr>
        <w:suppressAutoHyphens/>
        <w:spacing w:before="120" w:line="276" w:lineRule="auto"/>
        <w:jc w:val="center"/>
        <w:rPr>
          <w:rFonts w:ascii="Arial" w:hAnsi="Arial" w:cs="Arial"/>
          <w:b/>
          <w:sz w:val="22"/>
          <w:szCs w:val="22"/>
          <w:lang w:eastAsia="zh-CN"/>
        </w:rPr>
      </w:pPr>
    </w:p>
    <w:p w14:paraId="5072826A" w14:textId="77777777" w:rsidR="008F3BF3" w:rsidRPr="00DB1020" w:rsidRDefault="008F3BF3" w:rsidP="008F3BF3">
      <w:pPr>
        <w:suppressAutoHyphens/>
        <w:spacing w:line="276" w:lineRule="auto"/>
        <w:rPr>
          <w:rFonts w:ascii="Arial" w:hAnsi="Arial" w:cs="Arial"/>
          <w:sz w:val="22"/>
          <w:szCs w:val="22"/>
          <w:lang w:eastAsia="zh-CN"/>
        </w:rPr>
      </w:pPr>
      <w:r w:rsidRPr="00DB1020">
        <w:rPr>
          <w:rFonts w:ascii="Arial" w:hAnsi="Arial" w:cs="Arial"/>
          <w:sz w:val="22"/>
          <w:szCs w:val="22"/>
          <w:lang w:eastAsia="zh-CN"/>
        </w:rPr>
        <w:t xml:space="preserve">Ja niżej podpisany </w:t>
      </w:r>
      <w:r w:rsidRPr="00DB1020">
        <w:rPr>
          <w:rFonts w:ascii="Arial" w:hAnsi="Arial" w:cs="Arial"/>
          <w:sz w:val="22"/>
          <w:szCs w:val="22"/>
          <w:u w:val="single"/>
          <w:lang w:eastAsia="zh-CN"/>
        </w:rPr>
        <w:tab/>
      </w:r>
      <w:r w:rsidRPr="00DB1020">
        <w:rPr>
          <w:rFonts w:ascii="Arial" w:hAnsi="Arial" w:cs="Arial"/>
          <w:sz w:val="22"/>
          <w:szCs w:val="22"/>
          <w:u w:val="single"/>
          <w:lang w:eastAsia="zh-CN"/>
        </w:rPr>
        <w:tab/>
      </w:r>
      <w:r w:rsidRPr="00DB1020">
        <w:rPr>
          <w:rFonts w:ascii="Arial" w:hAnsi="Arial" w:cs="Arial"/>
          <w:sz w:val="22"/>
          <w:szCs w:val="22"/>
          <w:u w:val="single"/>
          <w:lang w:eastAsia="zh-CN"/>
        </w:rPr>
        <w:tab/>
      </w:r>
      <w:r w:rsidRPr="00DB1020">
        <w:rPr>
          <w:rFonts w:ascii="Arial" w:hAnsi="Arial" w:cs="Arial"/>
          <w:sz w:val="22"/>
          <w:szCs w:val="22"/>
          <w:u w:val="single"/>
          <w:lang w:eastAsia="zh-CN"/>
        </w:rPr>
        <w:tab/>
      </w:r>
      <w:r w:rsidRPr="00DB1020">
        <w:rPr>
          <w:rFonts w:ascii="Arial" w:hAnsi="Arial" w:cs="Arial"/>
          <w:sz w:val="22"/>
          <w:szCs w:val="22"/>
          <w:u w:val="single"/>
          <w:lang w:eastAsia="zh-CN"/>
        </w:rPr>
        <w:tab/>
        <w:t xml:space="preserve">    </w:t>
      </w:r>
      <w:r w:rsidRPr="00DB1020">
        <w:rPr>
          <w:rFonts w:ascii="Arial" w:hAnsi="Arial" w:cs="Arial"/>
          <w:sz w:val="22"/>
          <w:szCs w:val="22"/>
          <w:u w:val="single"/>
          <w:lang w:eastAsia="zh-CN"/>
        </w:rPr>
        <w:tab/>
      </w:r>
      <w:r w:rsidRPr="00DB1020">
        <w:rPr>
          <w:rFonts w:ascii="Arial" w:hAnsi="Arial" w:cs="Arial"/>
          <w:sz w:val="22"/>
          <w:szCs w:val="22"/>
          <w:u w:val="single"/>
          <w:lang w:eastAsia="zh-CN"/>
        </w:rPr>
        <w:tab/>
      </w:r>
      <w:r w:rsidRPr="00DB1020">
        <w:rPr>
          <w:rFonts w:ascii="Arial" w:hAnsi="Arial" w:cs="Arial"/>
          <w:sz w:val="22"/>
          <w:szCs w:val="22"/>
          <w:u w:val="single"/>
          <w:lang w:eastAsia="zh-CN"/>
        </w:rPr>
        <w:tab/>
      </w:r>
      <w:r w:rsidRPr="00DB1020">
        <w:rPr>
          <w:rFonts w:ascii="Arial" w:hAnsi="Arial" w:cs="Arial"/>
          <w:sz w:val="22"/>
          <w:szCs w:val="22"/>
          <w:u w:val="single"/>
          <w:lang w:eastAsia="zh-CN"/>
        </w:rPr>
        <w:tab/>
      </w:r>
    </w:p>
    <w:p w14:paraId="5401EBC8" w14:textId="77777777" w:rsidR="008F3BF3" w:rsidRPr="00DB1020" w:rsidRDefault="008F3BF3" w:rsidP="008F3BF3">
      <w:pPr>
        <w:tabs>
          <w:tab w:val="left" w:pos="3402"/>
        </w:tabs>
        <w:suppressAutoHyphens/>
        <w:spacing w:line="276" w:lineRule="auto"/>
        <w:jc w:val="center"/>
        <w:rPr>
          <w:rFonts w:ascii="Arial" w:hAnsi="Arial" w:cs="Arial"/>
          <w:sz w:val="22"/>
          <w:szCs w:val="22"/>
          <w:lang w:eastAsia="zh-CN"/>
        </w:rPr>
      </w:pPr>
      <w:r w:rsidRPr="00DB1020">
        <w:rPr>
          <w:rFonts w:ascii="Arial" w:hAnsi="Arial" w:cs="Arial"/>
          <w:i/>
          <w:sz w:val="22"/>
          <w:szCs w:val="22"/>
          <w:lang w:eastAsia="zh-CN"/>
        </w:rPr>
        <w:t>(imię i nazwisko składającego oświadczenie)</w:t>
      </w:r>
    </w:p>
    <w:p w14:paraId="68BF383D" w14:textId="77777777" w:rsidR="008F3BF3" w:rsidRPr="00DB1020" w:rsidRDefault="008F3BF3" w:rsidP="008F3BF3">
      <w:pPr>
        <w:suppressAutoHyphens/>
        <w:spacing w:before="120" w:line="276" w:lineRule="auto"/>
        <w:rPr>
          <w:rFonts w:ascii="Arial" w:hAnsi="Arial" w:cs="Arial"/>
          <w:sz w:val="22"/>
          <w:szCs w:val="22"/>
          <w:lang w:eastAsia="zh-CN"/>
        </w:rPr>
      </w:pPr>
      <w:r w:rsidRPr="00DB1020">
        <w:rPr>
          <w:rFonts w:ascii="Arial" w:hAnsi="Arial" w:cs="Arial"/>
          <w:sz w:val="22"/>
          <w:szCs w:val="22"/>
          <w:lang w:eastAsia="zh-CN"/>
        </w:rPr>
        <w:t>będąc upoważnionym do reprezentowania Wykonawcy:</w:t>
      </w:r>
    </w:p>
    <w:p w14:paraId="0ADD5B2C" w14:textId="77777777" w:rsidR="008F3BF3" w:rsidRPr="00DB1020" w:rsidRDefault="008F3BF3" w:rsidP="008F3BF3">
      <w:pPr>
        <w:suppressAutoHyphens/>
        <w:spacing w:line="276" w:lineRule="auto"/>
        <w:rPr>
          <w:rFonts w:ascii="Arial" w:hAnsi="Arial" w:cs="Arial"/>
          <w:i/>
          <w:sz w:val="22"/>
          <w:szCs w:val="22"/>
          <w:lang w:eastAsia="zh-CN"/>
        </w:rPr>
      </w:pPr>
      <w:r w:rsidRPr="00DB1020">
        <w:rPr>
          <w:rFonts w:ascii="Arial" w:hAnsi="Arial" w:cs="Arial"/>
          <w:sz w:val="22"/>
          <w:szCs w:val="22"/>
          <w:u w:val="single"/>
          <w:lang w:eastAsia="zh-CN"/>
        </w:rPr>
        <w:tab/>
      </w:r>
      <w:r w:rsidRPr="00DB1020">
        <w:rPr>
          <w:rFonts w:ascii="Arial" w:hAnsi="Arial" w:cs="Arial"/>
          <w:sz w:val="22"/>
          <w:szCs w:val="22"/>
          <w:u w:val="single"/>
          <w:lang w:eastAsia="zh-CN"/>
        </w:rPr>
        <w:tab/>
      </w:r>
      <w:r w:rsidRPr="00DB1020">
        <w:rPr>
          <w:rFonts w:ascii="Arial" w:hAnsi="Arial" w:cs="Arial"/>
          <w:sz w:val="22"/>
          <w:szCs w:val="22"/>
          <w:u w:val="single"/>
          <w:lang w:eastAsia="zh-CN"/>
        </w:rPr>
        <w:tab/>
        <w:t xml:space="preserve">    </w:t>
      </w:r>
      <w:r w:rsidRPr="00DB1020">
        <w:rPr>
          <w:rFonts w:ascii="Arial" w:hAnsi="Arial" w:cs="Arial"/>
          <w:sz w:val="22"/>
          <w:szCs w:val="22"/>
          <w:u w:val="single"/>
          <w:lang w:eastAsia="zh-CN"/>
        </w:rPr>
        <w:tab/>
      </w:r>
      <w:r w:rsidRPr="00DB1020">
        <w:rPr>
          <w:rFonts w:ascii="Arial" w:hAnsi="Arial" w:cs="Arial"/>
          <w:sz w:val="22"/>
          <w:szCs w:val="22"/>
          <w:u w:val="single"/>
          <w:lang w:eastAsia="zh-CN"/>
        </w:rPr>
        <w:tab/>
      </w:r>
      <w:r w:rsidRPr="00DB1020">
        <w:rPr>
          <w:rFonts w:ascii="Arial" w:hAnsi="Arial" w:cs="Arial"/>
          <w:sz w:val="22"/>
          <w:szCs w:val="22"/>
          <w:u w:val="single"/>
          <w:lang w:eastAsia="zh-CN"/>
        </w:rPr>
        <w:tab/>
      </w:r>
      <w:r w:rsidRPr="00DB1020">
        <w:rPr>
          <w:rFonts w:ascii="Arial" w:hAnsi="Arial" w:cs="Arial"/>
          <w:sz w:val="22"/>
          <w:szCs w:val="22"/>
          <w:u w:val="single"/>
          <w:lang w:eastAsia="zh-CN"/>
        </w:rPr>
        <w:tab/>
      </w:r>
      <w:r w:rsidRPr="00DB1020">
        <w:rPr>
          <w:rFonts w:ascii="Arial" w:hAnsi="Arial" w:cs="Arial"/>
          <w:sz w:val="22"/>
          <w:szCs w:val="22"/>
          <w:u w:val="single"/>
          <w:lang w:eastAsia="zh-CN"/>
        </w:rPr>
        <w:tab/>
      </w:r>
      <w:r w:rsidRPr="00DB1020">
        <w:rPr>
          <w:rFonts w:ascii="Arial" w:hAnsi="Arial" w:cs="Arial"/>
          <w:sz w:val="22"/>
          <w:szCs w:val="22"/>
          <w:u w:val="single"/>
          <w:lang w:eastAsia="zh-CN"/>
        </w:rPr>
        <w:tab/>
      </w:r>
      <w:r w:rsidRPr="00DB1020">
        <w:rPr>
          <w:rFonts w:ascii="Arial" w:hAnsi="Arial" w:cs="Arial"/>
          <w:sz w:val="22"/>
          <w:szCs w:val="22"/>
          <w:u w:val="single"/>
          <w:lang w:eastAsia="zh-CN"/>
        </w:rPr>
        <w:tab/>
      </w:r>
      <w:r w:rsidRPr="00DB1020">
        <w:rPr>
          <w:rFonts w:ascii="Arial" w:hAnsi="Arial" w:cs="Arial"/>
          <w:sz w:val="22"/>
          <w:szCs w:val="22"/>
          <w:u w:val="single"/>
          <w:lang w:eastAsia="zh-CN"/>
        </w:rPr>
        <w:tab/>
        <w:t xml:space="preserve"> </w:t>
      </w:r>
    </w:p>
    <w:p w14:paraId="68FF66BF" w14:textId="77777777" w:rsidR="008F3BF3" w:rsidRPr="00DB1020" w:rsidRDefault="008F3BF3" w:rsidP="008F3BF3">
      <w:pPr>
        <w:suppressAutoHyphens/>
        <w:spacing w:line="276" w:lineRule="auto"/>
        <w:jc w:val="center"/>
        <w:rPr>
          <w:rFonts w:ascii="Arial" w:hAnsi="Arial" w:cs="Arial"/>
          <w:i/>
          <w:sz w:val="22"/>
          <w:szCs w:val="22"/>
          <w:lang w:eastAsia="zh-CN"/>
        </w:rPr>
      </w:pPr>
      <w:r w:rsidRPr="00DB1020">
        <w:rPr>
          <w:rFonts w:ascii="Arial" w:hAnsi="Arial" w:cs="Arial"/>
          <w:i/>
          <w:sz w:val="22"/>
          <w:szCs w:val="22"/>
          <w:lang w:eastAsia="zh-CN"/>
        </w:rPr>
        <w:t>(nazwa Wykonawcy)</w:t>
      </w:r>
    </w:p>
    <w:p w14:paraId="29159D55" w14:textId="77777777" w:rsidR="008F3BF3" w:rsidRPr="00DB1020" w:rsidRDefault="008F3BF3" w:rsidP="008F3BF3">
      <w:pPr>
        <w:suppressAutoHyphens/>
        <w:spacing w:line="276" w:lineRule="auto"/>
        <w:rPr>
          <w:rFonts w:ascii="Arial" w:hAnsi="Arial" w:cs="Arial"/>
          <w:sz w:val="22"/>
          <w:szCs w:val="22"/>
          <w:u w:val="single"/>
          <w:lang w:eastAsia="zh-CN"/>
        </w:rPr>
      </w:pPr>
      <w:r w:rsidRPr="00DB1020">
        <w:rPr>
          <w:rFonts w:ascii="Arial" w:hAnsi="Arial" w:cs="Arial"/>
          <w:sz w:val="22"/>
          <w:szCs w:val="22"/>
          <w:u w:val="single"/>
          <w:lang w:eastAsia="zh-CN"/>
        </w:rPr>
        <w:tab/>
      </w:r>
      <w:r w:rsidRPr="00DB1020">
        <w:rPr>
          <w:rFonts w:ascii="Arial" w:hAnsi="Arial" w:cs="Arial"/>
          <w:sz w:val="22"/>
          <w:szCs w:val="22"/>
          <w:u w:val="single"/>
          <w:lang w:eastAsia="zh-CN"/>
        </w:rPr>
        <w:tab/>
      </w:r>
      <w:r w:rsidRPr="00DB1020">
        <w:rPr>
          <w:rFonts w:ascii="Arial" w:hAnsi="Arial" w:cs="Arial"/>
          <w:sz w:val="22"/>
          <w:szCs w:val="22"/>
          <w:u w:val="single"/>
          <w:lang w:eastAsia="zh-CN"/>
        </w:rPr>
        <w:tab/>
        <w:t xml:space="preserve">    </w:t>
      </w:r>
      <w:r w:rsidRPr="00DB1020">
        <w:rPr>
          <w:rFonts w:ascii="Arial" w:hAnsi="Arial" w:cs="Arial"/>
          <w:sz w:val="22"/>
          <w:szCs w:val="22"/>
          <w:u w:val="single"/>
          <w:lang w:eastAsia="zh-CN"/>
        </w:rPr>
        <w:tab/>
      </w:r>
      <w:r w:rsidRPr="00DB1020">
        <w:rPr>
          <w:rFonts w:ascii="Arial" w:hAnsi="Arial" w:cs="Arial"/>
          <w:sz w:val="22"/>
          <w:szCs w:val="22"/>
          <w:u w:val="single"/>
          <w:lang w:eastAsia="zh-CN"/>
        </w:rPr>
        <w:tab/>
      </w:r>
      <w:r w:rsidRPr="00DB1020">
        <w:rPr>
          <w:rFonts w:ascii="Arial" w:hAnsi="Arial" w:cs="Arial"/>
          <w:sz w:val="22"/>
          <w:szCs w:val="22"/>
          <w:u w:val="single"/>
          <w:lang w:eastAsia="zh-CN"/>
        </w:rPr>
        <w:tab/>
      </w:r>
      <w:r w:rsidRPr="00DB1020">
        <w:rPr>
          <w:rFonts w:ascii="Arial" w:hAnsi="Arial" w:cs="Arial"/>
          <w:sz w:val="22"/>
          <w:szCs w:val="22"/>
          <w:u w:val="single"/>
          <w:lang w:eastAsia="zh-CN"/>
        </w:rPr>
        <w:tab/>
      </w:r>
      <w:r w:rsidRPr="00DB1020">
        <w:rPr>
          <w:rFonts w:ascii="Arial" w:hAnsi="Arial" w:cs="Arial"/>
          <w:sz w:val="22"/>
          <w:szCs w:val="22"/>
          <w:u w:val="single"/>
          <w:lang w:eastAsia="zh-CN"/>
        </w:rPr>
        <w:tab/>
      </w:r>
      <w:r w:rsidRPr="00DB1020">
        <w:rPr>
          <w:rFonts w:ascii="Arial" w:hAnsi="Arial" w:cs="Arial"/>
          <w:sz w:val="22"/>
          <w:szCs w:val="22"/>
          <w:u w:val="single"/>
          <w:lang w:eastAsia="zh-CN"/>
        </w:rPr>
        <w:tab/>
      </w:r>
      <w:r w:rsidRPr="00DB1020">
        <w:rPr>
          <w:rFonts w:ascii="Arial" w:hAnsi="Arial" w:cs="Arial"/>
          <w:sz w:val="22"/>
          <w:szCs w:val="22"/>
          <w:u w:val="single"/>
          <w:lang w:eastAsia="zh-CN"/>
        </w:rPr>
        <w:tab/>
      </w:r>
      <w:r w:rsidRPr="00DB1020">
        <w:rPr>
          <w:rFonts w:ascii="Arial" w:hAnsi="Arial" w:cs="Arial"/>
          <w:sz w:val="22"/>
          <w:szCs w:val="22"/>
          <w:u w:val="single"/>
          <w:lang w:eastAsia="zh-CN"/>
        </w:rPr>
        <w:tab/>
      </w:r>
    </w:p>
    <w:p w14:paraId="3D418797" w14:textId="77777777" w:rsidR="008F3BF3" w:rsidRPr="00DB1020" w:rsidRDefault="008F3BF3" w:rsidP="008F3BF3">
      <w:pPr>
        <w:suppressAutoHyphens/>
        <w:spacing w:line="276" w:lineRule="auto"/>
        <w:jc w:val="center"/>
        <w:rPr>
          <w:rFonts w:ascii="Arial" w:hAnsi="Arial" w:cs="Arial"/>
          <w:sz w:val="22"/>
          <w:szCs w:val="22"/>
          <w:lang w:eastAsia="zh-CN"/>
        </w:rPr>
      </w:pPr>
      <w:r w:rsidRPr="00DB1020">
        <w:rPr>
          <w:rFonts w:ascii="Arial" w:hAnsi="Arial" w:cs="Arial"/>
          <w:i/>
          <w:sz w:val="22"/>
          <w:szCs w:val="22"/>
          <w:lang w:eastAsia="zh-CN"/>
        </w:rPr>
        <w:t>(adres siedziby Wykonawcy)</w:t>
      </w:r>
    </w:p>
    <w:p w14:paraId="15FB9129" w14:textId="77777777" w:rsidR="008F3BF3" w:rsidRPr="00DB1020" w:rsidRDefault="008F3BF3" w:rsidP="008F3BF3">
      <w:pPr>
        <w:spacing w:line="276" w:lineRule="auto"/>
        <w:jc w:val="both"/>
        <w:rPr>
          <w:rFonts w:ascii="Arial" w:hAnsi="Arial" w:cs="Arial"/>
          <w:sz w:val="22"/>
          <w:szCs w:val="22"/>
          <w:lang w:eastAsia="zh-CN"/>
        </w:rPr>
      </w:pPr>
    </w:p>
    <w:p w14:paraId="6EFC9B8C" w14:textId="5EE9864A" w:rsidR="008F3BF3" w:rsidRPr="00DB1020" w:rsidRDefault="008F3BF3" w:rsidP="008F3BF3">
      <w:pPr>
        <w:spacing w:line="276" w:lineRule="auto"/>
        <w:jc w:val="both"/>
        <w:rPr>
          <w:rFonts w:ascii="Arial" w:hAnsi="Arial" w:cs="Arial"/>
          <w:sz w:val="22"/>
          <w:szCs w:val="22"/>
        </w:rPr>
      </w:pPr>
      <w:r w:rsidRPr="00DB1020">
        <w:rPr>
          <w:rFonts w:ascii="Arial" w:hAnsi="Arial" w:cs="Arial"/>
          <w:sz w:val="22"/>
          <w:szCs w:val="22"/>
        </w:rPr>
        <w:t xml:space="preserve">uczestnicząc w postępowaniu o udzielnie zamówienia publicznego prowadzonego </w:t>
      </w:r>
      <w:r w:rsidRPr="00DB1020">
        <w:rPr>
          <w:rFonts w:ascii="Arial" w:hAnsi="Arial" w:cs="Arial"/>
          <w:sz w:val="22"/>
          <w:szCs w:val="22"/>
        </w:rPr>
        <w:br/>
        <w:t xml:space="preserve">w trybie przetargu nieograniczonego pn. na: </w:t>
      </w:r>
      <w:r w:rsidRPr="00DB1020">
        <w:rPr>
          <w:rFonts w:ascii="Arial" w:hAnsi="Arial" w:cs="Arial"/>
          <w:b/>
          <w:sz w:val="22"/>
          <w:szCs w:val="22"/>
        </w:rPr>
        <w:t>„Dostawę sprzętu medycznych” – sprawa nr WOFiTM/</w:t>
      </w:r>
      <w:r>
        <w:rPr>
          <w:rFonts w:ascii="Arial" w:hAnsi="Arial" w:cs="Arial"/>
          <w:b/>
          <w:sz w:val="22"/>
          <w:szCs w:val="22"/>
        </w:rPr>
        <w:t>7</w:t>
      </w:r>
      <w:r w:rsidRPr="00DB1020">
        <w:rPr>
          <w:rFonts w:ascii="Arial" w:hAnsi="Arial" w:cs="Arial"/>
          <w:b/>
          <w:sz w:val="22"/>
          <w:szCs w:val="22"/>
        </w:rPr>
        <w:t>/20</w:t>
      </w:r>
      <w:r>
        <w:rPr>
          <w:rFonts w:ascii="Arial" w:hAnsi="Arial" w:cs="Arial"/>
          <w:b/>
          <w:sz w:val="22"/>
          <w:szCs w:val="22"/>
        </w:rPr>
        <w:t>20</w:t>
      </w:r>
      <w:r w:rsidRPr="00DB1020">
        <w:rPr>
          <w:rFonts w:ascii="Arial" w:hAnsi="Arial" w:cs="Arial"/>
          <w:b/>
          <w:sz w:val="22"/>
          <w:szCs w:val="22"/>
        </w:rPr>
        <w:t xml:space="preserve">/PN, </w:t>
      </w:r>
      <w:r w:rsidRPr="00DB1020">
        <w:rPr>
          <w:rFonts w:ascii="Arial" w:hAnsi="Arial" w:cs="Arial"/>
          <w:sz w:val="22"/>
          <w:szCs w:val="22"/>
        </w:rPr>
        <w:t xml:space="preserve">oświadczam, że zaoferowane wyroby medyczne są zgodne z ustawą </w:t>
      </w:r>
      <w:r w:rsidR="00AB7D80">
        <w:rPr>
          <w:rFonts w:ascii="Arial" w:hAnsi="Arial" w:cs="Arial"/>
          <w:sz w:val="22"/>
          <w:szCs w:val="22"/>
        </w:rPr>
        <w:br/>
      </w:r>
      <w:r w:rsidRPr="00DB1020">
        <w:rPr>
          <w:rFonts w:ascii="Arial" w:hAnsi="Arial" w:cs="Arial"/>
          <w:sz w:val="22"/>
          <w:szCs w:val="22"/>
        </w:rPr>
        <w:t xml:space="preserve">z  dnia 20.05.2010 r. o wyrobach medycznych (Dz. U. Nr 107 poz. 679) </w:t>
      </w:r>
    </w:p>
    <w:p w14:paraId="6BE838E7" w14:textId="77777777" w:rsidR="008F3BF3" w:rsidRPr="00DB1020" w:rsidRDefault="008F3BF3" w:rsidP="008F3BF3">
      <w:pPr>
        <w:spacing w:line="276" w:lineRule="auto"/>
        <w:jc w:val="both"/>
        <w:rPr>
          <w:rFonts w:ascii="Arial" w:hAnsi="Arial" w:cs="Arial"/>
          <w:sz w:val="22"/>
          <w:szCs w:val="22"/>
        </w:rPr>
      </w:pPr>
    </w:p>
    <w:p w14:paraId="46DBD740" w14:textId="77777777" w:rsidR="008F3BF3" w:rsidRPr="00DB1020" w:rsidRDefault="008F3BF3" w:rsidP="008F3BF3">
      <w:pPr>
        <w:spacing w:line="276" w:lineRule="auto"/>
        <w:jc w:val="both"/>
        <w:rPr>
          <w:rFonts w:ascii="Arial" w:hAnsi="Arial" w:cs="Arial"/>
          <w:sz w:val="22"/>
          <w:szCs w:val="22"/>
        </w:rPr>
      </w:pPr>
    </w:p>
    <w:p w14:paraId="7ADD8A4A" w14:textId="77777777" w:rsidR="008F3BF3" w:rsidRDefault="008F3BF3" w:rsidP="008F3BF3">
      <w:pPr>
        <w:suppressAutoHyphens/>
        <w:spacing w:line="276" w:lineRule="auto"/>
        <w:jc w:val="both"/>
        <w:rPr>
          <w:rFonts w:ascii="Arial" w:hAnsi="Arial" w:cs="Arial"/>
          <w:b/>
          <w:bCs/>
          <w:sz w:val="22"/>
          <w:szCs w:val="22"/>
          <w:lang w:eastAsia="zh-CN"/>
        </w:rPr>
      </w:pPr>
      <w:r w:rsidRPr="00DB1020">
        <w:rPr>
          <w:rFonts w:ascii="Arial" w:hAnsi="Arial" w:cs="Arial"/>
          <w:b/>
          <w:bCs/>
          <w:sz w:val="22"/>
          <w:szCs w:val="22"/>
          <w:lang w:eastAsia="zh-CN"/>
        </w:rPr>
        <w:t xml:space="preserve">Jednocześnie oświadczam, iż świadomy(a) jestem odpowiedzialności karnej </w:t>
      </w:r>
      <w:r w:rsidRPr="00DB1020">
        <w:rPr>
          <w:rFonts w:ascii="Arial" w:hAnsi="Arial" w:cs="Arial"/>
          <w:b/>
          <w:bCs/>
          <w:sz w:val="22"/>
          <w:szCs w:val="22"/>
          <w:lang w:eastAsia="zh-CN"/>
        </w:rPr>
        <w:br/>
        <w:t>za składanie fałszywych oświadczeń.</w:t>
      </w:r>
    </w:p>
    <w:p w14:paraId="200F2322" w14:textId="77777777" w:rsidR="008F3BF3" w:rsidRDefault="008F3BF3" w:rsidP="008F3BF3">
      <w:pPr>
        <w:suppressAutoHyphens/>
        <w:spacing w:line="276" w:lineRule="auto"/>
        <w:jc w:val="both"/>
        <w:rPr>
          <w:rFonts w:ascii="Arial" w:hAnsi="Arial" w:cs="Arial"/>
          <w:i/>
          <w:sz w:val="22"/>
          <w:szCs w:val="22"/>
          <w:lang w:eastAsia="zh-CN"/>
        </w:rPr>
      </w:pPr>
    </w:p>
    <w:p w14:paraId="7FC398B4" w14:textId="77777777" w:rsidR="008F3BF3" w:rsidRDefault="008F3BF3" w:rsidP="008F3BF3">
      <w:pPr>
        <w:suppressAutoHyphens/>
        <w:spacing w:line="276" w:lineRule="auto"/>
        <w:jc w:val="both"/>
        <w:rPr>
          <w:rFonts w:ascii="Arial" w:hAnsi="Arial" w:cs="Arial"/>
          <w:i/>
          <w:sz w:val="22"/>
          <w:szCs w:val="22"/>
          <w:lang w:eastAsia="zh-CN"/>
        </w:rPr>
      </w:pPr>
    </w:p>
    <w:p w14:paraId="5947EAC9" w14:textId="77777777" w:rsidR="008F3BF3" w:rsidRPr="003A6A69" w:rsidRDefault="008F3BF3" w:rsidP="008F3BF3">
      <w:pPr>
        <w:suppressAutoHyphens/>
        <w:spacing w:line="276" w:lineRule="auto"/>
        <w:jc w:val="both"/>
        <w:rPr>
          <w:rFonts w:ascii="Arial" w:hAnsi="Arial" w:cs="Arial"/>
          <w:i/>
          <w:sz w:val="22"/>
          <w:szCs w:val="22"/>
          <w:lang w:eastAsia="zh-CN"/>
        </w:rPr>
      </w:pPr>
    </w:p>
    <w:p w14:paraId="37071828" w14:textId="77777777" w:rsidR="008F3BF3" w:rsidRDefault="008F3BF3" w:rsidP="008F3BF3">
      <w:pPr>
        <w:tabs>
          <w:tab w:val="left" w:pos="4320"/>
        </w:tabs>
        <w:ind w:left="3828"/>
        <w:jc w:val="center"/>
        <w:rPr>
          <w:rFonts w:ascii="Arial" w:hAnsi="Arial" w:cs="Arial"/>
          <w:sz w:val="22"/>
          <w:szCs w:val="22"/>
          <w:u w:val="dotted"/>
          <w:lang w:val="de-DE"/>
        </w:rPr>
      </w:pPr>
      <w:proofErr w:type="spellStart"/>
      <w:r>
        <w:rPr>
          <w:rFonts w:ascii="Arial" w:hAnsi="Arial" w:cs="Arial"/>
          <w:sz w:val="22"/>
          <w:szCs w:val="22"/>
          <w:u w:val="dotted"/>
          <w:lang w:val="de-DE"/>
        </w:rPr>
        <w:t>Oświadczenie</w:t>
      </w:r>
      <w:proofErr w:type="spellEnd"/>
      <w:r>
        <w:rPr>
          <w:rFonts w:ascii="Arial" w:hAnsi="Arial" w:cs="Arial"/>
          <w:sz w:val="22"/>
          <w:szCs w:val="22"/>
          <w:u w:val="dotted"/>
          <w:lang w:val="de-DE"/>
        </w:rPr>
        <w:t xml:space="preserve"> </w:t>
      </w:r>
      <w:proofErr w:type="spellStart"/>
      <w:r>
        <w:rPr>
          <w:rFonts w:ascii="Arial" w:hAnsi="Arial" w:cs="Arial"/>
          <w:sz w:val="22"/>
          <w:szCs w:val="22"/>
          <w:u w:val="dotted"/>
          <w:lang w:val="de-DE"/>
        </w:rPr>
        <w:t>podpisali</w:t>
      </w:r>
      <w:proofErr w:type="spellEnd"/>
    </w:p>
    <w:p w14:paraId="26368907" w14:textId="77777777" w:rsidR="008F3BF3" w:rsidRPr="004243D9" w:rsidRDefault="008F3BF3" w:rsidP="008F3BF3">
      <w:pPr>
        <w:tabs>
          <w:tab w:val="left" w:pos="4320"/>
        </w:tabs>
        <w:ind w:left="3828"/>
        <w:jc w:val="center"/>
        <w:rPr>
          <w:rFonts w:ascii="Arial" w:hAnsi="Arial" w:cs="Arial"/>
          <w:sz w:val="22"/>
          <w:szCs w:val="22"/>
          <w:u w:val="dotted"/>
          <w:lang w:val="de-DE"/>
        </w:rPr>
      </w:pPr>
      <w:r w:rsidRPr="004243D9">
        <w:rPr>
          <w:rFonts w:ascii="Arial" w:hAnsi="Arial" w:cs="Arial"/>
          <w:sz w:val="22"/>
          <w:szCs w:val="22"/>
          <w:u w:val="dotted"/>
          <w:lang w:val="de-DE"/>
        </w:rPr>
        <w:tab/>
      </w:r>
      <w:r w:rsidRPr="004243D9">
        <w:rPr>
          <w:rFonts w:ascii="Arial" w:hAnsi="Arial" w:cs="Arial"/>
          <w:sz w:val="22"/>
          <w:szCs w:val="22"/>
          <w:u w:val="dotted"/>
          <w:lang w:val="de-DE"/>
        </w:rPr>
        <w:tab/>
      </w:r>
      <w:r w:rsidRPr="004243D9">
        <w:rPr>
          <w:rFonts w:ascii="Arial" w:hAnsi="Arial" w:cs="Arial"/>
          <w:sz w:val="22"/>
          <w:szCs w:val="22"/>
          <w:u w:val="dotted"/>
          <w:lang w:val="de-DE"/>
        </w:rPr>
        <w:tab/>
      </w:r>
      <w:r w:rsidRPr="004243D9">
        <w:rPr>
          <w:rFonts w:ascii="Arial" w:hAnsi="Arial" w:cs="Arial"/>
          <w:sz w:val="22"/>
          <w:szCs w:val="22"/>
          <w:u w:val="dotted"/>
          <w:lang w:val="de-DE"/>
        </w:rPr>
        <w:tab/>
      </w:r>
    </w:p>
    <w:p w14:paraId="1533AADC" w14:textId="77777777" w:rsidR="008F3BF3" w:rsidRDefault="008F3BF3" w:rsidP="008F3BF3">
      <w:pPr>
        <w:tabs>
          <w:tab w:val="left" w:pos="4320"/>
        </w:tabs>
        <w:ind w:left="3828"/>
        <w:jc w:val="center"/>
        <w:rPr>
          <w:rFonts w:ascii="Arial" w:hAnsi="Arial" w:cs="Arial"/>
          <w:i/>
          <w:sz w:val="22"/>
          <w:szCs w:val="22"/>
        </w:rPr>
      </w:pPr>
      <w:r w:rsidRPr="004243D9">
        <w:rPr>
          <w:rFonts w:ascii="Arial" w:hAnsi="Arial" w:cs="Arial"/>
          <w:i/>
          <w:sz w:val="22"/>
          <w:szCs w:val="22"/>
        </w:rPr>
        <w:t xml:space="preserve"> (</w:t>
      </w:r>
      <w:r>
        <w:rPr>
          <w:rFonts w:ascii="Arial" w:hAnsi="Arial" w:cs="Arial"/>
          <w:i/>
          <w:sz w:val="22"/>
          <w:szCs w:val="22"/>
        </w:rPr>
        <w:t>Imię i nazwisko</w:t>
      </w:r>
      <w:r w:rsidRPr="004243D9">
        <w:rPr>
          <w:rFonts w:ascii="Arial" w:hAnsi="Arial" w:cs="Arial"/>
          <w:i/>
          <w:sz w:val="22"/>
          <w:szCs w:val="22"/>
        </w:rPr>
        <w:t>)</w:t>
      </w:r>
    </w:p>
    <w:p w14:paraId="7A2E812D" w14:textId="77777777" w:rsidR="008F3BF3" w:rsidRPr="003A6A69" w:rsidRDefault="008F3BF3" w:rsidP="008F3BF3">
      <w:pPr>
        <w:tabs>
          <w:tab w:val="left" w:pos="567"/>
        </w:tabs>
        <w:rPr>
          <w:rFonts w:ascii="Arial" w:hAnsi="Arial" w:cs="Arial"/>
          <w:i/>
          <w:sz w:val="22"/>
          <w:szCs w:val="22"/>
        </w:rPr>
      </w:pPr>
    </w:p>
    <w:p w14:paraId="2A26FF55" w14:textId="58EFE0C6" w:rsidR="00BD624C" w:rsidRDefault="00BD624C" w:rsidP="0011302D">
      <w:pPr>
        <w:spacing w:line="360" w:lineRule="auto"/>
        <w:jc w:val="right"/>
        <w:rPr>
          <w:rFonts w:ascii="Arial" w:hAnsi="Arial" w:cs="Arial"/>
          <w:b/>
          <w:sz w:val="22"/>
          <w:szCs w:val="22"/>
        </w:rPr>
        <w:sectPr w:rsidR="00BD624C" w:rsidSect="0011302D">
          <w:pgSz w:w="11906" w:h="16838"/>
          <w:pgMar w:top="1134" w:right="1134" w:bottom="1276" w:left="1701" w:header="709" w:footer="481" w:gutter="0"/>
          <w:cols w:space="708"/>
          <w:docGrid w:linePitch="326" w:charSpace="32768"/>
        </w:sectPr>
      </w:pPr>
    </w:p>
    <w:p w14:paraId="5E7494BF" w14:textId="7D153A5A" w:rsidR="0011302D" w:rsidRPr="00FA0E11" w:rsidRDefault="00E97E53" w:rsidP="0011302D">
      <w:pPr>
        <w:spacing w:line="360" w:lineRule="auto"/>
        <w:ind w:left="2832" w:right="-142" w:firstLine="2982"/>
        <w:jc w:val="right"/>
        <w:rPr>
          <w:rFonts w:ascii="Arial" w:hAnsi="Arial" w:cs="Arial"/>
          <w:b/>
        </w:rPr>
      </w:pPr>
      <w:r>
        <w:rPr>
          <w:rFonts w:ascii="Arial" w:hAnsi="Arial" w:cs="Arial"/>
          <w:b/>
        </w:rPr>
        <w:lastRenderedPageBreak/>
        <w:t xml:space="preserve">Załącznik nr </w:t>
      </w:r>
      <w:r w:rsidR="004C3258">
        <w:rPr>
          <w:rFonts w:ascii="Arial" w:hAnsi="Arial" w:cs="Arial"/>
          <w:b/>
        </w:rPr>
        <w:t>5</w:t>
      </w:r>
      <w:r w:rsidR="0011302D" w:rsidRPr="00FA0E11">
        <w:rPr>
          <w:rFonts w:ascii="Arial" w:hAnsi="Arial" w:cs="Arial"/>
          <w:b/>
        </w:rPr>
        <w:t xml:space="preserve"> do SIWZ</w:t>
      </w:r>
    </w:p>
    <w:p w14:paraId="397B446B" w14:textId="77777777" w:rsidR="0011302D" w:rsidRPr="00DB7AF1" w:rsidRDefault="0011302D" w:rsidP="00DB7AF1">
      <w:pPr>
        <w:spacing w:line="360" w:lineRule="auto"/>
        <w:ind w:left="7090" w:right="-142"/>
        <w:rPr>
          <w:rFonts w:ascii="Arial" w:hAnsi="Arial" w:cs="Arial"/>
          <w:b/>
        </w:rPr>
      </w:pPr>
      <w:r w:rsidRPr="00FA0E11">
        <w:rPr>
          <w:rFonts w:ascii="Arial" w:hAnsi="Arial" w:cs="Arial"/>
          <w:b/>
        </w:rPr>
        <w:t>Szczegółowy opis przedmi</w:t>
      </w:r>
      <w:r w:rsidR="00DB7AF1">
        <w:rPr>
          <w:rFonts w:ascii="Arial" w:hAnsi="Arial" w:cs="Arial"/>
          <w:b/>
        </w:rPr>
        <w:t>otu zamówienia/Formularz cenowy</w:t>
      </w:r>
    </w:p>
    <w:tbl>
      <w:tblPr>
        <w:tblW w:w="5452"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9"/>
        <w:gridCol w:w="1700"/>
        <w:gridCol w:w="1277"/>
        <w:gridCol w:w="1276"/>
        <w:gridCol w:w="568"/>
        <w:gridCol w:w="1130"/>
        <w:gridCol w:w="1280"/>
        <w:gridCol w:w="987"/>
        <w:gridCol w:w="568"/>
        <w:gridCol w:w="1134"/>
        <w:gridCol w:w="1416"/>
        <w:gridCol w:w="1419"/>
        <w:gridCol w:w="1276"/>
        <w:gridCol w:w="1276"/>
      </w:tblGrid>
      <w:tr w:rsidR="00304757" w:rsidRPr="00AD0F8E" w14:paraId="0B477D84" w14:textId="77777777" w:rsidTr="00C43361">
        <w:trPr>
          <w:trHeight w:val="431"/>
        </w:trPr>
        <w:tc>
          <w:tcPr>
            <w:tcW w:w="179" w:type="pct"/>
            <w:vMerge w:val="restart"/>
            <w:vAlign w:val="center"/>
          </w:tcPr>
          <w:p w14:paraId="48FC9F54" w14:textId="77777777" w:rsidR="00304757" w:rsidRPr="00AD0F8E" w:rsidRDefault="00304757" w:rsidP="0011302D">
            <w:pPr>
              <w:spacing w:line="276" w:lineRule="auto"/>
              <w:jc w:val="center"/>
              <w:rPr>
                <w:rFonts w:ascii="Arial" w:hAnsi="Arial" w:cs="Arial"/>
                <w:b/>
                <w:sz w:val="20"/>
                <w:szCs w:val="20"/>
              </w:rPr>
            </w:pPr>
            <w:r w:rsidRPr="00AD0F8E">
              <w:rPr>
                <w:rFonts w:ascii="Arial" w:hAnsi="Arial" w:cs="Arial"/>
                <w:b/>
                <w:bCs/>
                <w:sz w:val="20"/>
                <w:szCs w:val="20"/>
              </w:rPr>
              <w:t>Nr zad.</w:t>
            </w:r>
          </w:p>
        </w:tc>
        <w:tc>
          <w:tcPr>
            <w:tcW w:w="535" w:type="pct"/>
            <w:vMerge w:val="restart"/>
            <w:vAlign w:val="center"/>
            <w:hideMark/>
          </w:tcPr>
          <w:p w14:paraId="1E7926EB" w14:textId="77777777" w:rsidR="00304757" w:rsidRPr="00AD0F8E" w:rsidRDefault="00304757" w:rsidP="0011302D">
            <w:pPr>
              <w:spacing w:line="276" w:lineRule="auto"/>
              <w:jc w:val="center"/>
              <w:rPr>
                <w:rFonts w:ascii="Arial" w:hAnsi="Arial" w:cs="Arial"/>
                <w:b/>
                <w:sz w:val="20"/>
                <w:szCs w:val="20"/>
              </w:rPr>
            </w:pPr>
            <w:r w:rsidRPr="00AD0F8E">
              <w:rPr>
                <w:rFonts w:ascii="Arial" w:hAnsi="Arial" w:cs="Arial"/>
                <w:b/>
                <w:sz w:val="20"/>
                <w:szCs w:val="20"/>
              </w:rPr>
              <w:t>Opis przedmiotu zamówienia</w:t>
            </w:r>
          </w:p>
        </w:tc>
        <w:tc>
          <w:tcPr>
            <w:tcW w:w="402" w:type="pct"/>
            <w:vMerge w:val="restart"/>
            <w:vAlign w:val="center"/>
          </w:tcPr>
          <w:p w14:paraId="28D6D133" w14:textId="77777777" w:rsidR="00304757" w:rsidRPr="00AD0F8E" w:rsidRDefault="00304757" w:rsidP="0011302D">
            <w:pPr>
              <w:spacing w:line="276" w:lineRule="auto"/>
              <w:jc w:val="center"/>
              <w:rPr>
                <w:rFonts w:ascii="Arial" w:hAnsi="Arial" w:cs="Arial"/>
                <w:b/>
                <w:bCs/>
                <w:sz w:val="20"/>
                <w:szCs w:val="20"/>
              </w:rPr>
            </w:pPr>
            <w:r w:rsidRPr="00AD0F8E">
              <w:rPr>
                <w:rFonts w:ascii="Arial" w:hAnsi="Arial" w:cs="Arial"/>
                <w:b/>
                <w:bCs/>
                <w:sz w:val="20"/>
                <w:szCs w:val="20"/>
              </w:rPr>
              <w:t>Nazwa produktu*</w:t>
            </w:r>
          </w:p>
        </w:tc>
        <w:tc>
          <w:tcPr>
            <w:tcW w:w="402" w:type="pct"/>
            <w:vMerge w:val="restart"/>
            <w:vAlign w:val="center"/>
          </w:tcPr>
          <w:p w14:paraId="54246479" w14:textId="77777777" w:rsidR="00304757" w:rsidRPr="00AD0F8E" w:rsidRDefault="00304757" w:rsidP="0011302D">
            <w:pPr>
              <w:spacing w:line="276" w:lineRule="auto"/>
              <w:jc w:val="center"/>
              <w:rPr>
                <w:rFonts w:ascii="Arial" w:hAnsi="Arial" w:cs="Arial"/>
                <w:b/>
                <w:bCs/>
                <w:sz w:val="20"/>
                <w:szCs w:val="20"/>
              </w:rPr>
            </w:pPr>
            <w:r w:rsidRPr="00AD0F8E">
              <w:rPr>
                <w:rFonts w:ascii="Arial" w:hAnsi="Arial" w:cs="Arial"/>
                <w:b/>
                <w:bCs/>
                <w:sz w:val="20"/>
                <w:szCs w:val="20"/>
              </w:rPr>
              <w:t>Nazwa producenta</w:t>
            </w:r>
          </w:p>
        </w:tc>
        <w:tc>
          <w:tcPr>
            <w:tcW w:w="179" w:type="pct"/>
            <w:vMerge w:val="restart"/>
            <w:noWrap/>
            <w:vAlign w:val="center"/>
            <w:hideMark/>
          </w:tcPr>
          <w:p w14:paraId="132F52B9" w14:textId="77777777" w:rsidR="00304757" w:rsidRPr="00AD0F8E" w:rsidRDefault="00304757" w:rsidP="0011302D">
            <w:pPr>
              <w:spacing w:line="276" w:lineRule="auto"/>
              <w:jc w:val="center"/>
              <w:rPr>
                <w:rFonts w:ascii="Arial" w:hAnsi="Arial" w:cs="Arial"/>
                <w:b/>
                <w:sz w:val="20"/>
                <w:szCs w:val="20"/>
              </w:rPr>
            </w:pPr>
            <w:r w:rsidRPr="00AD0F8E">
              <w:rPr>
                <w:rFonts w:ascii="Arial" w:hAnsi="Arial" w:cs="Arial"/>
                <w:b/>
                <w:sz w:val="20"/>
                <w:szCs w:val="20"/>
              </w:rPr>
              <w:t>J. m</w:t>
            </w:r>
          </w:p>
        </w:tc>
        <w:tc>
          <w:tcPr>
            <w:tcW w:w="356" w:type="pct"/>
            <w:vMerge w:val="restart"/>
            <w:vAlign w:val="center"/>
            <w:hideMark/>
          </w:tcPr>
          <w:p w14:paraId="198531BD" w14:textId="77777777" w:rsidR="00304757" w:rsidRPr="00AD0F8E" w:rsidRDefault="00304757" w:rsidP="0011302D">
            <w:pPr>
              <w:spacing w:line="276" w:lineRule="auto"/>
              <w:jc w:val="center"/>
              <w:rPr>
                <w:rFonts w:ascii="Arial" w:hAnsi="Arial" w:cs="Arial"/>
                <w:b/>
                <w:sz w:val="20"/>
                <w:szCs w:val="20"/>
              </w:rPr>
            </w:pPr>
            <w:r w:rsidRPr="00AD0F8E">
              <w:rPr>
                <w:rFonts w:ascii="Arial" w:hAnsi="Arial" w:cs="Arial"/>
                <w:b/>
                <w:sz w:val="20"/>
                <w:szCs w:val="20"/>
              </w:rPr>
              <w:t>Ilość</w:t>
            </w:r>
          </w:p>
        </w:tc>
        <w:tc>
          <w:tcPr>
            <w:tcW w:w="403" w:type="pct"/>
            <w:vMerge w:val="restart"/>
          </w:tcPr>
          <w:p w14:paraId="4783EC5A" w14:textId="77777777" w:rsidR="00304757" w:rsidRDefault="00304757" w:rsidP="00AD0F8E">
            <w:pPr>
              <w:spacing w:line="276" w:lineRule="auto"/>
              <w:jc w:val="center"/>
              <w:rPr>
                <w:rFonts w:ascii="Arial" w:hAnsi="Arial" w:cs="Arial"/>
                <w:b/>
                <w:sz w:val="20"/>
                <w:szCs w:val="20"/>
              </w:rPr>
            </w:pPr>
          </w:p>
          <w:p w14:paraId="36DADB18" w14:textId="7670268D" w:rsidR="00304757" w:rsidRPr="00AD0F8E" w:rsidRDefault="00304757" w:rsidP="00AD0F8E">
            <w:pPr>
              <w:spacing w:line="276" w:lineRule="auto"/>
              <w:jc w:val="center"/>
              <w:rPr>
                <w:rFonts w:ascii="Arial" w:hAnsi="Arial" w:cs="Arial"/>
                <w:b/>
                <w:sz w:val="20"/>
                <w:szCs w:val="20"/>
              </w:rPr>
            </w:pPr>
            <w:r w:rsidRPr="00AD0F8E">
              <w:rPr>
                <w:rFonts w:ascii="Arial" w:hAnsi="Arial" w:cs="Arial"/>
                <w:b/>
                <w:sz w:val="20"/>
                <w:szCs w:val="20"/>
              </w:rPr>
              <w:t xml:space="preserve">Cena jedn. </w:t>
            </w:r>
            <w:r>
              <w:rPr>
                <w:rFonts w:ascii="Arial" w:hAnsi="Arial" w:cs="Arial"/>
                <w:b/>
                <w:sz w:val="20"/>
                <w:szCs w:val="20"/>
              </w:rPr>
              <w:t>netto</w:t>
            </w:r>
            <w:r w:rsidRPr="00AD0F8E">
              <w:rPr>
                <w:rFonts w:ascii="Arial" w:hAnsi="Arial" w:cs="Arial"/>
                <w:b/>
                <w:sz w:val="20"/>
                <w:szCs w:val="20"/>
              </w:rPr>
              <w:t>**</w:t>
            </w:r>
          </w:p>
        </w:tc>
        <w:tc>
          <w:tcPr>
            <w:tcW w:w="311" w:type="pct"/>
            <w:vMerge w:val="restart"/>
          </w:tcPr>
          <w:p w14:paraId="530452A0" w14:textId="77777777" w:rsidR="00304757" w:rsidRDefault="00304757" w:rsidP="0011302D">
            <w:pPr>
              <w:spacing w:line="276" w:lineRule="auto"/>
              <w:jc w:val="center"/>
              <w:rPr>
                <w:rFonts w:ascii="Arial" w:hAnsi="Arial" w:cs="Arial"/>
                <w:b/>
                <w:sz w:val="20"/>
                <w:szCs w:val="20"/>
              </w:rPr>
            </w:pPr>
          </w:p>
          <w:p w14:paraId="7CBD1CB9" w14:textId="32110BF4" w:rsidR="00304757" w:rsidRPr="00AD0F8E" w:rsidRDefault="00304757" w:rsidP="0011302D">
            <w:pPr>
              <w:spacing w:line="276" w:lineRule="auto"/>
              <w:jc w:val="center"/>
              <w:rPr>
                <w:rFonts w:ascii="Arial" w:hAnsi="Arial" w:cs="Arial"/>
                <w:b/>
                <w:sz w:val="20"/>
                <w:szCs w:val="20"/>
              </w:rPr>
            </w:pPr>
            <w:r>
              <w:rPr>
                <w:rFonts w:ascii="Arial" w:hAnsi="Arial" w:cs="Arial"/>
                <w:b/>
                <w:sz w:val="20"/>
                <w:szCs w:val="20"/>
              </w:rPr>
              <w:t>Wartość netto</w:t>
            </w:r>
          </w:p>
        </w:tc>
        <w:tc>
          <w:tcPr>
            <w:tcW w:w="536" w:type="pct"/>
            <w:gridSpan w:val="2"/>
          </w:tcPr>
          <w:p w14:paraId="25D1F1C9" w14:textId="4841D6BC" w:rsidR="00304757" w:rsidRPr="00AD0F8E" w:rsidRDefault="00304757" w:rsidP="0011302D">
            <w:pPr>
              <w:spacing w:line="276" w:lineRule="auto"/>
              <w:jc w:val="center"/>
              <w:rPr>
                <w:rFonts w:ascii="Arial" w:hAnsi="Arial" w:cs="Arial"/>
                <w:b/>
                <w:sz w:val="20"/>
                <w:szCs w:val="20"/>
              </w:rPr>
            </w:pPr>
            <w:r>
              <w:rPr>
                <w:rFonts w:ascii="Arial" w:hAnsi="Arial" w:cs="Arial"/>
                <w:b/>
                <w:sz w:val="20"/>
                <w:szCs w:val="20"/>
              </w:rPr>
              <w:t>VAT</w:t>
            </w:r>
          </w:p>
        </w:tc>
        <w:tc>
          <w:tcPr>
            <w:tcW w:w="446" w:type="pct"/>
            <w:vMerge w:val="restart"/>
            <w:vAlign w:val="center"/>
            <w:hideMark/>
          </w:tcPr>
          <w:p w14:paraId="0235627F" w14:textId="77777777" w:rsidR="00304757" w:rsidRPr="00AD0F8E" w:rsidRDefault="00304757" w:rsidP="0011302D">
            <w:pPr>
              <w:spacing w:line="276" w:lineRule="auto"/>
              <w:jc w:val="center"/>
              <w:rPr>
                <w:rFonts w:ascii="Arial" w:hAnsi="Arial" w:cs="Arial"/>
                <w:b/>
                <w:sz w:val="20"/>
                <w:szCs w:val="20"/>
              </w:rPr>
            </w:pPr>
            <w:r w:rsidRPr="00AD0F8E">
              <w:rPr>
                <w:rFonts w:ascii="Arial" w:hAnsi="Arial" w:cs="Arial"/>
                <w:b/>
                <w:sz w:val="20"/>
                <w:szCs w:val="20"/>
              </w:rPr>
              <w:t>Wartość brutto**</w:t>
            </w:r>
          </w:p>
        </w:tc>
        <w:tc>
          <w:tcPr>
            <w:tcW w:w="447" w:type="pct"/>
            <w:vMerge w:val="restart"/>
            <w:vAlign w:val="center"/>
            <w:hideMark/>
          </w:tcPr>
          <w:p w14:paraId="551057A2" w14:textId="77777777" w:rsidR="00304757" w:rsidRPr="00AD0F8E" w:rsidRDefault="00304757" w:rsidP="0011302D">
            <w:pPr>
              <w:spacing w:line="276" w:lineRule="auto"/>
              <w:jc w:val="center"/>
              <w:rPr>
                <w:rFonts w:ascii="Arial" w:hAnsi="Arial" w:cs="Arial"/>
                <w:b/>
                <w:sz w:val="20"/>
                <w:szCs w:val="20"/>
              </w:rPr>
            </w:pPr>
            <w:r w:rsidRPr="00AD0F8E">
              <w:rPr>
                <w:rFonts w:ascii="Arial" w:hAnsi="Arial" w:cs="Arial"/>
                <w:b/>
                <w:sz w:val="20"/>
                <w:szCs w:val="20"/>
              </w:rPr>
              <w:t>Wymagany termin gwarancji</w:t>
            </w:r>
          </w:p>
        </w:tc>
        <w:tc>
          <w:tcPr>
            <w:tcW w:w="402" w:type="pct"/>
            <w:vMerge w:val="restart"/>
            <w:vAlign w:val="center"/>
            <w:hideMark/>
          </w:tcPr>
          <w:p w14:paraId="6EFED637" w14:textId="77777777" w:rsidR="00304757" w:rsidRPr="00AD0F8E" w:rsidRDefault="00304757" w:rsidP="0011302D">
            <w:pPr>
              <w:spacing w:line="276" w:lineRule="auto"/>
              <w:jc w:val="center"/>
              <w:rPr>
                <w:rFonts w:ascii="Arial" w:hAnsi="Arial" w:cs="Arial"/>
                <w:b/>
                <w:sz w:val="20"/>
                <w:szCs w:val="20"/>
              </w:rPr>
            </w:pPr>
            <w:r w:rsidRPr="00AD0F8E">
              <w:rPr>
                <w:rFonts w:ascii="Arial" w:hAnsi="Arial" w:cs="Arial"/>
                <w:b/>
                <w:sz w:val="20"/>
                <w:szCs w:val="20"/>
              </w:rPr>
              <w:t xml:space="preserve">Oferowany termin gwarancji </w:t>
            </w:r>
          </w:p>
        </w:tc>
        <w:tc>
          <w:tcPr>
            <w:tcW w:w="402" w:type="pct"/>
            <w:vMerge w:val="restart"/>
            <w:vAlign w:val="center"/>
            <w:hideMark/>
          </w:tcPr>
          <w:p w14:paraId="416CF032" w14:textId="77777777" w:rsidR="00304757" w:rsidRPr="00AD0F8E" w:rsidRDefault="00304757" w:rsidP="0011302D">
            <w:pPr>
              <w:spacing w:line="276" w:lineRule="auto"/>
              <w:jc w:val="center"/>
              <w:rPr>
                <w:rFonts w:ascii="Arial" w:hAnsi="Arial" w:cs="Arial"/>
                <w:b/>
                <w:sz w:val="20"/>
                <w:szCs w:val="20"/>
              </w:rPr>
            </w:pPr>
            <w:r w:rsidRPr="00AD0F8E">
              <w:rPr>
                <w:rFonts w:ascii="Arial" w:hAnsi="Arial" w:cs="Arial"/>
                <w:b/>
                <w:sz w:val="20"/>
                <w:szCs w:val="20"/>
              </w:rPr>
              <w:t>UWAGI</w:t>
            </w:r>
          </w:p>
        </w:tc>
      </w:tr>
      <w:tr w:rsidR="00304757" w:rsidRPr="00AD0F8E" w14:paraId="6173B266" w14:textId="77777777" w:rsidTr="00C43361">
        <w:trPr>
          <w:trHeight w:val="660"/>
        </w:trPr>
        <w:tc>
          <w:tcPr>
            <w:tcW w:w="179" w:type="pct"/>
            <w:vMerge/>
            <w:vAlign w:val="center"/>
          </w:tcPr>
          <w:p w14:paraId="6B06ADF0" w14:textId="77777777" w:rsidR="00304757" w:rsidRPr="00AD0F8E" w:rsidRDefault="00304757" w:rsidP="0011302D">
            <w:pPr>
              <w:spacing w:line="276" w:lineRule="auto"/>
              <w:jc w:val="center"/>
              <w:rPr>
                <w:rFonts w:ascii="Arial" w:hAnsi="Arial" w:cs="Arial"/>
                <w:b/>
                <w:bCs/>
                <w:sz w:val="20"/>
                <w:szCs w:val="20"/>
              </w:rPr>
            </w:pPr>
          </w:p>
        </w:tc>
        <w:tc>
          <w:tcPr>
            <w:tcW w:w="535" w:type="pct"/>
            <w:vMerge/>
            <w:vAlign w:val="center"/>
          </w:tcPr>
          <w:p w14:paraId="7A4BC8BE" w14:textId="77777777" w:rsidR="00304757" w:rsidRPr="00AD0F8E" w:rsidRDefault="00304757" w:rsidP="0011302D">
            <w:pPr>
              <w:spacing w:line="276" w:lineRule="auto"/>
              <w:jc w:val="center"/>
              <w:rPr>
                <w:rFonts w:ascii="Arial" w:hAnsi="Arial" w:cs="Arial"/>
                <w:b/>
                <w:sz w:val="20"/>
                <w:szCs w:val="20"/>
              </w:rPr>
            </w:pPr>
          </w:p>
        </w:tc>
        <w:tc>
          <w:tcPr>
            <w:tcW w:w="402" w:type="pct"/>
            <w:vMerge/>
            <w:vAlign w:val="center"/>
          </w:tcPr>
          <w:p w14:paraId="48612B44" w14:textId="77777777" w:rsidR="00304757" w:rsidRPr="00AD0F8E" w:rsidRDefault="00304757" w:rsidP="0011302D">
            <w:pPr>
              <w:spacing w:line="276" w:lineRule="auto"/>
              <w:jc w:val="center"/>
              <w:rPr>
                <w:rFonts w:ascii="Arial" w:hAnsi="Arial" w:cs="Arial"/>
                <w:b/>
                <w:bCs/>
                <w:sz w:val="20"/>
                <w:szCs w:val="20"/>
              </w:rPr>
            </w:pPr>
          </w:p>
        </w:tc>
        <w:tc>
          <w:tcPr>
            <w:tcW w:w="402" w:type="pct"/>
            <w:vMerge/>
            <w:vAlign w:val="center"/>
          </w:tcPr>
          <w:p w14:paraId="52C5AE7D" w14:textId="77777777" w:rsidR="00304757" w:rsidRPr="00AD0F8E" w:rsidRDefault="00304757" w:rsidP="0011302D">
            <w:pPr>
              <w:spacing w:line="276" w:lineRule="auto"/>
              <w:jc w:val="center"/>
              <w:rPr>
                <w:rFonts w:ascii="Arial" w:hAnsi="Arial" w:cs="Arial"/>
                <w:b/>
                <w:bCs/>
                <w:sz w:val="20"/>
                <w:szCs w:val="20"/>
              </w:rPr>
            </w:pPr>
          </w:p>
        </w:tc>
        <w:tc>
          <w:tcPr>
            <w:tcW w:w="179" w:type="pct"/>
            <w:vMerge/>
            <w:noWrap/>
            <w:vAlign w:val="center"/>
          </w:tcPr>
          <w:p w14:paraId="04C3C2A3" w14:textId="77777777" w:rsidR="00304757" w:rsidRPr="00AD0F8E" w:rsidRDefault="00304757" w:rsidP="0011302D">
            <w:pPr>
              <w:spacing w:line="276" w:lineRule="auto"/>
              <w:jc w:val="center"/>
              <w:rPr>
                <w:rFonts w:ascii="Arial" w:hAnsi="Arial" w:cs="Arial"/>
                <w:b/>
                <w:sz w:val="20"/>
                <w:szCs w:val="20"/>
              </w:rPr>
            </w:pPr>
          </w:p>
        </w:tc>
        <w:tc>
          <w:tcPr>
            <w:tcW w:w="356" w:type="pct"/>
            <w:vMerge/>
            <w:vAlign w:val="center"/>
          </w:tcPr>
          <w:p w14:paraId="650E96CB" w14:textId="77777777" w:rsidR="00304757" w:rsidRPr="00AD0F8E" w:rsidRDefault="00304757" w:rsidP="0011302D">
            <w:pPr>
              <w:spacing w:line="276" w:lineRule="auto"/>
              <w:jc w:val="center"/>
              <w:rPr>
                <w:rFonts w:ascii="Arial" w:hAnsi="Arial" w:cs="Arial"/>
                <w:b/>
                <w:sz w:val="20"/>
                <w:szCs w:val="20"/>
              </w:rPr>
            </w:pPr>
          </w:p>
        </w:tc>
        <w:tc>
          <w:tcPr>
            <w:tcW w:w="403" w:type="pct"/>
            <w:vMerge/>
          </w:tcPr>
          <w:p w14:paraId="7BBBD0B2" w14:textId="77777777" w:rsidR="00304757" w:rsidRDefault="00304757" w:rsidP="00AD0F8E">
            <w:pPr>
              <w:spacing w:line="276" w:lineRule="auto"/>
              <w:jc w:val="center"/>
              <w:rPr>
                <w:rFonts w:ascii="Arial" w:hAnsi="Arial" w:cs="Arial"/>
                <w:b/>
                <w:sz w:val="20"/>
                <w:szCs w:val="20"/>
              </w:rPr>
            </w:pPr>
          </w:p>
        </w:tc>
        <w:tc>
          <w:tcPr>
            <w:tcW w:w="311" w:type="pct"/>
            <w:vMerge/>
          </w:tcPr>
          <w:p w14:paraId="6F422C88" w14:textId="77777777" w:rsidR="00304757" w:rsidRDefault="00304757" w:rsidP="0011302D">
            <w:pPr>
              <w:spacing w:line="276" w:lineRule="auto"/>
              <w:jc w:val="center"/>
              <w:rPr>
                <w:rFonts w:ascii="Arial" w:hAnsi="Arial" w:cs="Arial"/>
                <w:b/>
                <w:sz w:val="20"/>
                <w:szCs w:val="20"/>
              </w:rPr>
            </w:pPr>
          </w:p>
        </w:tc>
        <w:tc>
          <w:tcPr>
            <w:tcW w:w="179" w:type="pct"/>
          </w:tcPr>
          <w:p w14:paraId="0297180B" w14:textId="77777777" w:rsidR="00304757" w:rsidRDefault="00304757" w:rsidP="0011302D">
            <w:pPr>
              <w:spacing w:line="276" w:lineRule="auto"/>
              <w:jc w:val="center"/>
              <w:rPr>
                <w:rFonts w:ascii="Arial" w:hAnsi="Arial" w:cs="Arial"/>
                <w:b/>
                <w:sz w:val="20"/>
                <w:szCs w:val="20"/>
              </w:rPr>
            </w:pPr>
          </w:p>
          <w:p w14:paraId="2CAF7F7B" w14:textId="7DF0310F" w:rsidR="00304757" w:rsidRPr="00AD0F8E" w:rsidRDefault="00304757" w:rsidP="0011302D">
            <w:pPr>
              <w:spacing w:line="276" w:lineRule="auto"/>
              <w:jc w:val="center"/>
              <w:rPr>
                <w:rFonts w:ascii="Arial" w:hAnsi="Arial" w:cs="Arial"/>
                <w:b/>
                <w:sz w:val="20"/>
                <w:szCs w:val="20"/>
              </w:rPr>
            </w:pPr>
            <w:r>
              <w:rPr>
                <w:rFonts w:ascii="Arial" w:hAnsi="Arial" w:cs="Arial"/>
                <w:b/>
                <w:sz w:val="20"/>
                <w:szCs w:val="20"/>
              </w:rPr>
              <w:t>%</w:t>
            </w:r>
          </w:p>
        </w:tc>
        <w:tc>
          <w:tcPr>
            <w:tcW w:w="357" w:type="pct"/>
          </w:tcPr>
          <w:p w14:paraId="58B33E96" w14:textId="69AAC244" w:rsidR="00304757" w:rsidRPr="00AD0F8E" w:rsidRDefault="00304757" w:rsidP="0011302D">
            <w:pPr>
              <w:spacing w:line="276" w:lineRule="auto"/>
              <w:jc w:val="center"/>
              <w:rPr>
                <w:rFonts w:ascii="Arial" w:hAnsi="Arial" w:cs="Arial"/>
                <w:b/>
                <w:sz w:val="20"/>
                <w:szCs w:val="20"/>
              </w:rPr>
            </w:pPr>
            <w:r>
              <w:rPr>
                <w:rFonts w:ascii="Arial" w:hAnsi="Arial" w:cs="Arial"/>
                <w:b/>
                <w:sz w:val="20"/>
                <w:szCs w:val="20"/>
              </w:rPr>
              <w:t>Wartość podatku VAT</w:t>
            </w:r>
          </w:p>
        </w:tc>
        <w:tc>
          <w:tcPr>
            <w:tcW w:w="446" w:type="pct"/>
            <w:vMerge/>
            <w:vAlign w:val="center"/>
          </w:tcPr>
          <w:p w14:paraId="6F74F0F5" w14:textId="77777777" w:rsidR="00304757" w:rsidRPr="00AD0F8E" w:rsidRDefault="00304757" w:rsidP="0011302D">
            <w:pPr>
              <w:spacing w:line="276" w:lineRule="auto"/>
              <w:jc w:val="center"/>
              <w:rPr>
                <w:rFonts w:ascii="Arial" w:hAnsi="Arial" w:cs="Arial"/>
                <w:b/>
                <w:sz w:val="20"/>
                <w:szCs w:val="20"/>
              </w:rPr>
            </w:pPr>
          </w:p>
        </w:tc>
        <w:tc>
          <w:tcPr>
            <w:tcW w:w="447" w:type="pct"/>
            <w:vMerge/>
            <w:vAlign w:val="center"/>
          </w:tcPr>
          <w:p w14:paraId="744CD97E" w14:textId="77777777" w:rsidR="00304757" w:rsidRPr="00AD0F8E" w:rsidRDefault="00304757" w:rsidP="0011302D">
            <w:pPr>
              <w:spacing w:line="276" w:lineRule="auto"/>
              <w:jc w:val="center"/>
              <w:rPr>
                <w:rFonts w:ascii="Arial" w:hAnsi="Arial" w:cs="Arial"/>
                <w:b/>
                <w:sz w:val="20"/>
                <w:szCs w:val="20"/>
              </w:rPr>
            </w:pPr>
          </w:p>
        </w:tc>
        <w:tc>
          <w:tcPr>
            <w:tcW w:w="402" w:type="pct"/>
            <w:vMerge/>
            <w:vAlign w:val="center"/>
          </w:tcPr>
          <w:p w14:paraId="4340A598" w14:textId="77777777" w:rsidR="00304757" w:rsidRPr="00AD0F8E" w:rsidRDefault="00304757" w:rsidP="0011302D">
            <w:pPr>
              <w:spacing w:line="276" w:lineRule="auto"/>
              <w:jc w:val="center"/>
              <w:rPr>
                <w:rFonts w:ascii="Arial" w:hAnsi="Arial" w:cs="Arial"/>
                <w:b/>
                <w:sz w:val="20"/>
                <w:szCs w:val="20"/>
              </w:rPr>
            </w:pPr>
          </w:p>
        </w:tc>
        <w:tc>
          <w:tcPr>
            <w:tcW w:w="402" w:type="pct"/>
            <w:vMerge/>
            <w:vAlign w:val="center"/>
          </w:tcPr>
          <w:p w14:paraId="221D8493" w14:textId="77777777" w:rsidR="00304757" w:rsidRPr="00AD0F8E" w:rsidRDefault="00304757" w:rsidP="0011302D">
            <w:pPr>
              <w:spacing w:line="276" w:lineRule="auto"/>
              <w:jc w:val="center"/>
              <w:rPr>
                <w:rFonts w:ascii="Arial" w:hAnsi="Arial" w:cs="Arial"/>
                <w:b/>
                <w:sz w:val="20"/>
                <w:szCs w:val="20"/>
              </w:rPr>
            </w:pPr>
          </w:p>
        </w:tc>
      </w:tr>
      <w:tr w:rsidR="00304757" w:rsidRPr="00AD0F8E" w14:paraId="5DD2AF41" w14:textId="77777777" w:rsidTr="00C43361">
        <w:trPr>
          <w:trHeight w:val="463"/>
        </w:trPr>
        <w:tc>
          <w:tcPr>
            <w:tcW w:w="179" w:type="pct"/>
            <w:vMerge w:val="restart"/>
            <w:vAlign w:val="center"/>
          </w:tcPr>
          <w:p w14:paraId="50A6F224" w14:textId="77777777" w:rsidR="00304757" w:rsidRPr="00AD0F8E" w:rsidRDefault="00304757" w:rsidP="0011302D">
            <w:pPr>
              <w:spacing w:line="360" w:lineRule="auto"/>
              <w:jc w:val="center"/>
              <w:rPr>
                <w:rFonts w:ascii="Arial" w:hAnsi="Arial" w:cs="Arial"/>
                <w:sz w:val="20"/>
                <w:szCs w:val="20"/>
              </w:rPr>
            </w:pPr>
            <w:r w:rsidRPr="00AD0F8E">
              <w:rPr>
                <w:rFonts w:ascii="Arial" w:hAnsi="Arial" w:cs="Arial"/>
                <w:sz w:val="20"/>
                <w:szCs w:val="20"/>
              </w:rPr>
              <w:t>1</w:t>
            </w:r>
          </w:p>
        </w:tc>
        <w:tc>
          <w:tcPr>
            <w:tcW w:w="535" w:type="pct"/>
            <w:vMerge w:val="restart"/>
            <w:vAlign w:val="center"/>
          </w:tcPr>
          <w:p w14:paraId="2FA429F8" w14:textId="257A27FB" w:rsidR="00304757" w:rsidRPr="00AD0F8E" w:rsidRDefault="00304757" w:rsidP="0011302D">
            <w:pPr>
              <w:jc w:val="center"/>
              <w:rPr>
                <w:rFonts w:ascii="Arial" w:hAnsi="Arial" w:cs="Arial"/>
                <w:sz w:val="20"/>
                <w:szCs w:val="20"/>
              </w:rPr>
            </w:pPr>
            <w:r w:rsidRPr="00AD0F8E">
              <w:rPr>
                <w:rFonts w:ascii="Arial" w:hAnsi="Arial" w:cs="Arial"/>
                <w:sz w:val="20"/>
                <w:szCs w:val="20"/>
              </w:rPr>
              <w:t xml:space="preserve">Defibrylator manualny do transportu </w:t>
            </w:r>
            <w:proofErr w:type="spellStart"/>
            <w:r w:rsidRPr="00AD0F8E">
              <w:rPr>
                <w:rFonts w:ascii="Arial" w:hAnsi="Arial" w:cs="Arial"/>
                <w:sz w:val="20"/>
                <w:szCs w:val="20"/>
              </w:rPr>
              <w:t>aeromedycznego</w:t>
            </w:r>
            <w:proofErr w:type="spellEnd"/>
          </w:p>
        </w:tc>
        <w:tc>
          <w:tcPr>
            <w:tcW w:w="402" w:type="pct"/>
            <w:vMerge w:val="restart"/>
            <w:vAlign w:val="center"/>
          </w:tcPr>
          <w:p w14:paraId="47EACF3B" w14:textId="77777777" w:rsidR="00304757" w:rsidRPr="00AD0F8E" w:rsidRDefault="00304757" w:rsidP="0011302D">
            <w:pPr>
              <w:spacing w:line="360" w:lineRule="auto"/>
              <w:ind w:left="82" w:right="-50"/>
              <w:jc w:val="center"/>
              <w:rPr>
                <w:rFonts w:ascii="Arial" w:hAnsi="Arial" w:cs="Arial"/>
                <w:b/>
                <w:sz w:val="20"/>
                <w:szCs w:val="20"/>
              </w:rPr>
            </w:pPr>
          </w:p>
        </w:tc>
        <w:tc>
          <w:tcPr>
            <w:tcW w:w="402" w:type="pct"/>
            <w:vMerge w:val="restart"/>
            <w:vAlign w:val="center"/>
          </w:tcPr>
          <w:p w14:paraId="161CF6DC" w14:textId="77777777" w:rsidR="00304757" w:rsidRPr="00AD0F8E" w:rsidRDefault="00304757" w:rsidP="0011302D">
            <w:pPr>
              <w:spacing w:line="360" w:lineRule="auto"/>
              <w:ind w:left="82" w:right="-50"/>
              <w:jc w:val="center"/>
              <w:rPr>
                <w:rFonts w:ascii="Arial" w:hAnsi="Arial" w:cs="Arial"/>
                <w:b/>
                <w:sz w:val="20"/>
                <w:szCs w:val="20"/>
              </w:rPr>
            </w:pPr>
          </w:p>
        </w:tc>
        <w:tc>
          <w:tcPr>
            <w:tcW w:w="179" w:type="pct"/>
            <w:vMerge w:val="restart"/>
            <w:noWrap/>
            <w:vAlign w:val="center"/>
            <w:hideMark/>
          </w:tcPr>
          <w:p w14:paraId="70370307" w14:textId="77777777" w:rsidR="00304757" w:rsidRPr="00AD0F8E" w:rsidRDefault="00304757" w:rsidP="0011302D">
            <w:pPr>
              <w:spacing w:line="360" w:lineRule="auto"/>
              <w:jc w:val="center"/>
              <w:rPr>
                <w:rFonts w:ascii="Arial" w:hAnsi="Arial" w:cs="Arial"/>
                <w:color w:val="000000"/>
                <w:sz w:val="20"/>
                <w:szCs w:val="20"/>
              </w:rPr>
            </w:pPr>
            <w:proofErr w:type="spellStart"/>
            <w:r w:rsidRPr="00AD0F8E">
              <w:rPr>
                <w:rFonts w:ascii="Arial" w:hAnsi="Arial" w:cs="Arial"/>
                <w:color w:val="000000"/>
                <w:sz w:val="20"/>
                <w:szCs w:val="20"/>
              </w:rPr>
              <w:t>kpl</w:t>
            </w:r>
            <w:proofErr w:type="spellEnd"/>
            <w:r w:rsidRPr="00AD0F8E">
              <w:rPr>
                <w:rFonts w:ascii="Arial" w:hAnsi="Arial" w:cs="Arial"/>
                <w:color w:val="000000"/>
                <w:sz w:val="20"/>
                <w:szCs w:val="20"/>
              </w:rPr>
              <w:t>.</w:t>
            </w:r>
          </w:p>
        </w:tc>
        <w:tc>
          <w:tcPr>
            <w:tcW w:w="356" w:type="pct"/>
            <w:vAlign w:val="center"/>
            <w:hideMark/>
          </w:tcPr>
          <w:p w14:paraId="097C0AB9" w14:textId="1E7CE98B" w:rsidR="00304757" w:rsidRPr="00AD0F8E" w:rsidRDefault="00304757" w:rsidP="000F5048">
            <w:pPr>
              <w:jc w:val="center"/>
              <w:rPr>
                <w:rFonts w:ascii="Arial" w:hAnsi="Arial" w:cs="Arial"/>
                <w:bCs/>
                <w:sz w:val="20"/>
                <w:szCs w:val="20"/>
              </w:rPr>
            </w:pPr>
            <w:r>
              <w:rPr>
                <w:rFonts w:ascii="Arial" w:hAnsi="Arial" w:cs="Arial"/>
                <w:bCs/>
                <w:sz w:val="20"/>
                <w:szCs w:val="20"/>
              </w:rPr>
              <w:t xml:space="preserve">gwarant </w:t>
            </w:r>
            <w:r w:rsidRPr="00AD0F8E">
              <w:rPr>
                <w:rFonts w:ascii="Arial" w:hAnsi="Arial" w:cs="Arial"/>
                <w:bCs/>
                <w:sz w:val="20"/>
                <w:szCs w:val="20"/>
              </w:rPr>
              <w:t>1</w:t>
            </w:r>
          </w:p>
        </w:tc>
        <w:tc>
          <w:tcPr>
            <w:tcW w:w="403" w:type="pct"/>
            <w:vMerge w:val="restart"/>
          </w:tcPr>
          <w:p w14:paraId="68C69C90" w14:textId="77777777" w:rsidR="00304757" w:rsidRPr="00AD0F8E" w:rsidRDefault="00304757" w:rsidP="0011302D">
            <w:pPr>
              <w:spacing w:line="360" w:lineRule="auto"/>
              <w:jc w:val="center"/>
              <w:rPr>
                <w:rFonts w:ascii="Arial" w:hAnsi="Arial" w:cs="Arial"/>
                <w:b/>
                <w:sz w:val="20"/>
                <w:szCs w:val="20"/>
              </w:rPr>
            </w:pPr>
          </w:p>
        </w:tc>
        <w:tc>
          <w:tcPr>
            <w:tcW w:w="311" w:type="pct"/>
          </w:tcPr>
          <w:p w14:paraId="7668002E" w14:textId="77777777" w:rsidR="00304757" w:rsidRPr="00AD0F8E" w:rsidRDefault="00304757" w:rsidP="0011302D">
            <w:pPr>
              <w:spacing w:line="360" w:lineRule="auto"/>
              <w:jc w:val="center"/>
              <w:rPr>
                <w:rFonts w:ascii="Arial" w:hAnsi="Arial" w:cs="Arial"/>
                <w:b/>
                <w:sz w:val="20"/>
                <w:szCs w:val="20"/>
              </w:rPr>
            </w:pPr>
          </w:p>
        </w:tc>
        <w:tc>
          <w:tcPr>
            <w:tcW w:w="179" w:type="pct"/>
            <w:vMerge w:val="restart"/>
          </w:tcPr>
          <w:p w14:paraId="48C6763B" w14:textId="77777777" w:rsidR="00304757" w:rsidRPr="00AD0F8E" w:rsidRDefault="00304757" w:rsidP="0011302D">
            <w:pPr>
              <w:spacing w:line="360" w:lineRule="auto"/>
              <w:jc w:val="center"/>
              <w:rPr>
                <w:rFonts w:ascii="Arial" w:hAnsi="Arial" w:cs="Arial"/>
                <w:b/>
                <w:sz w:val="20"/>
                <w:szCs w:val="20"/>
              </w:rPr>
            </w:pPr>
          </w:p>
        </w:tc>
        <w:tc>
          <w:tcPr>
            <w:tcW w:w="357" w:type="pct"/>
            <w:vAlign w:val="center"/>
          </w:tcPr>
          <w:p w14:paraId="76B41353" w14:textId="13AF57C2" w:rsidR="00304757" w:rsidRPr="00AD0F8E" w:rsidRDefault="00304757" w:rsidP="0011302D">
            <w:pPr>
              <w:spacing w:line="360" w:lineRule="auto"/>
              <w:jc w:val="center"/>
              <w:rPr>
                <w:rFonts w:ascii="Arial" w:hAnsi="Arial" w:cs="Arial"/>
                <w:b/>
                <w:sz w:val="20"/>
                <w:szCs w:val="20"/>
              </w:rPr>
            </w:pPr>
          </w:p>
        </w:tc>
        <w:tc>
          <w:tcPr>
            <w:tcW w:w="446" w:type="pct"/>
            <w:vAlign w:val="center"/>
            <w:hideMark/>
          </w:tcPr>
          <w:p w14:paraId="7556593A" w14:textId="77777777" w:rsidR="00304757" w:rsidRPr="00AD0F8E" w:rsidRDefault="00304757" w:rsidP="0011302D">
            <w:pPr>
              <w:spacing w:line="360" w:lineRule="auto"/>
              <w:jc w:val="center"/>
              <w:rPr>
                <w:rFonts w:ascii="Arial" w:hAnsi="Arial" w:cs="Arial"/>
                <w:b/>
                <w:sz w:val="20"/>
                <w:szCs w:val="20"/>
              </w:rPr>
            </w:pPr>
          </w:p>
        </w:tc>
        <w:tc>
          <w:tcPr>
            <w:tcW w:w="447" w:type="pct"/>
            <w:vMerge w:val="restart"/>
            <w:vAlign w:val="center"/>
          </w:tcPr>
          <w:p w14:paraId="0CA9EC80" w14:textId="77777777" w:rsidR="00304757" w:rsidRPr="00AD0F8E" w:rsidRDefault="00304757" w:rsidP="0011302D">
            <w:pPr>
              <w:jc w:val="center"/>
              <w:rPr>
                <w:rFonts w:ascii="Arial" w:hAnsi="Arial" w:cs="Arial"/>
                <w:sz w:val="20"/>
                <w:szCs w:val="20"/>
              </w:rPr>
            </w:pPr>
            <w:r w:rsidRPr="00AD0F8E">
              <w:rPr>
                <w:rFonts w:ascii="Arial" w:hAnsi="Arial" w:cs="Arial"/>
                <w:sz w:val="20"/>
                <w:szCs w:val="20"/>
              </w:rPr>
              <w:t>Termin gwarancji min 24 miesiące</w:t>
            </w:r>
          </w:p>
        </w:tc>
        <w:tc>
          <w:tcPr>
            <w:tcW w:w="402" w:type="pct"/>
            <w:vMerge w:val="restart"/>
            <w:vAlign w:val="center"/>
            <w:hideMark/>
          </w:tcPr>
          <w:p w14:paraId="6DE2A9A9" w14:textId="77777777" w:rsidR="00304757" w:rsidRPr="00AD0F8E" w:rsidRDefault="00304757" w:rsidP="0011302D">
            <w:pPr>
              <w:spacing w:line="360" w:lineRule="auto"/>
              <w:jc w:val="center"/>
              <w:rPr>
                <w:rFonts w:ascii="Arial" w:hAnsi="Arial" w:cs="Arial"/>
                <w:b/>
                <w:sz w:val="20"/>
                <w:szCs w:val="20"/>
              </w:rPr>
            </w:pPr>
          </w:p>
        </w:tc>
        <w:tc>
          <w:tcPr>
            <w:tcW w:w="402" w:type="pct"/>
            <w:vMerge w:val="restart"/>
            <w:vAlign w:val="center"/>
            <w:hideMark/>
          </w:tcPr>
          <w:p w14:paraId="2B93BD52" w14:textId="0C1671BF" w:rsidR="00304757" w:rsidRPr="00AD0F8E" w:rsidRDefault="00304757" w:rsidP="007F3B04">
            <w:pPr>
              <w:tabs>
                <w:tab w:val="left" w:pos="241"/>
              </w:tabs>
              <w:jc w:val="center"/>
              <w:rPr>
                <w:rFonts w:ascii="Arial" w:hAnsi="Arial" w:cs="Arial"/>
                <w:sz w:val="20"/>
                <w:szCs w:val="20"/>
              </w:rPr>
            </w:pPr>
            <w:r w:rsidRPr="00AD0F8E">
              <w:rPr>
                <w:rFonts w:ascii="Arial" w:hAnsi="Arial" w:cs="Arial"/>
                <w:sz w:val="20"/>
                <w:szCs w:val="20"/>
              </w:rPr>
              <w:t>Zgodnie z zał. nr 5.1 do SIWZ WE-T</w:t>
            </w:r>
          </w:p>
        </w:tc>
      </w:tr>
      <w:tr w:rsidR="00304757" w:rsidRPr="00AD0F8E" w14:paraId="637147DF" w14:textId="77777777" w:rsidTr="00C43361">
        <w:trPr>
          <w:trHeight w:val="495"/>
        </w:trPr>
        <w:tc>
          <w:tcPr>
            <w:tcW w:w="179" w:type="pct"/>
            <w:vMerge/>
            <w:vAlign w:val="center"/>
          </w:tcPr>
          <w:p w14:paraId="769A40DA" w14:textId="77777777" w:rsidR="00304757" w:rsidRPr="00AD0F8E" w:rsidRDefault="00304757" w:rsidP="0011302D">
            <w:pPr>
              <w:spacing w:line="360" w:lineRule="auto"/>
              <w:jc w:val="center"/>
              <w:rPr>
                <w:rFonts w:ascii="Arial" w:hAnsi="Arial" w:cs="Arial"/>
                <w:sz w:val="20"/>
                <w:szCs w:val="20"/>
              </w:rPr>
            </w:pPr>
          </w:p>
        </w:tc>
        <w:tc>
          <w:tcPr>
            <w:tcW w:w="535" w:type="pct"/>
            <w:vMerge/>
            <w:vAlign w:val="center"/>
          </w:tcPr>
          <w:p w14:paraId="16B6EF26" w14:textId="77777777" w:rsidR="00304757" w:rsidRPr="00AD0F8E" w:rsidRDefault="00304757" w:rsidP="0011302D">
            <w:pPr>
              <w:jc w:val="center"/>
              <w:rPr>
                <w:rFonts w:ascii="Arial" w:hAnsi="Arial" w:cs="Arial"/>
                <w:sz w:val="20"/>
                <w:szCs w:val="20"/>
              </w:rPr>
            </w:pPr>
          </w:p>
        </w:tc>
        <w:tc>
          <w:tcPr>
            <w:tcW w:w="402" w:type="pct"/>
            <w:vMerge/>
            <w:vAlign w:val="center"/>
          </w:tcPr>
          <w:p w14:paraId="03013357" w14:textId="77777777" w:rsidR="00304757" w:rsidRPr="00AD0F8E" w:rsidRDefault="00304757" w:rsidP="0011302D">
            <w:pPr>
              <w:spacing w:line="360" w:lineRule="auto"/>
              <w:ind w:left="82" w:right="-50"/>
              <w:jc w:val="center"/>
              <w:rPr>
                <w:rFonts w:ascii="Arial" w:hAnsi="Arial" w:cs="Arial"/>
                <w:b/>
                <w:sz w:val="20"/>
                <w:szCs w:val="20"/>
              </w:rPr>
            </w:pPr>
          </w:p>
        </w:tc>
        <w:tc>
          <w:tcPr>
            <w:tcW w:w="402" w:type="pct"/>
            <w:vMerge/>
            <w:vAlign w:val="center"/>
          </w:tcPr>
          <w:p w14:paraId="601B3C5D" w14:textId="77777777" w:rsidR="00304757" w:rsidRPr="00AD0F8E" w:rsidRDefault="00304757" w:rsidP="0011302D">
            <w:pPr>
              <w:spacing w:line="360" w:lineRule="auto"/>
              <w:ind w:left="82" w:right="-50"/>
              <w:jc w:val="center"/>
              <w:rPr>
                <w:rFonts w:ascii="Arial" w:hAnsi="Arial" w:cs="Arial"/>
                <w:b/>
                <w:sz w:val="20"/>
                <w:szCs w:val="20"/>
              </w:rPr>
            </w:pPr>
          </w:p>
        </w:tc>
        <w:tc>
          <w:tcPr>
            <w:tcW w:w="179" w:type="pct"/>
            <w:vMerge/>
            <w:noWrap/>
            <w:vAlign w:val="center"/>
          </w:tcPr>
          <w:p w14:paraId="0FE798A0" w14:textId="77777777" w:rsidR="00304757" w:rsidRPr="00AD0F8E" w:rsidRDefault="00304757" w:rsidP="0011302D">
            <w:pPr>
              <w:spacing w:line="360" w:lineRule="auto"/>
              <w:jc w:val="center"/>
              <w:rPr>
                <w:rFonts w:ascii="Arial" w:hAnsi="Arial" w:cs="Arial"/>
                <w:color w:val="000000"/>
                <w:sz w:val="20"/>
                <w:szCs w:val="20"/>
              </w:rPr>
            </w:pPr>
          </w:p>
        </w:tc>
        <w:tc>
          <w:tcPr>
            <w:tcW w:w="356" w:type="pct"/>
            <w:vAlign w:val="center"/>
          </w:tcPr>
          <w:p w14:paraId="42D6FEA0" w14:textId="66C3ED96" w:rsidR="00304757" w:rsidRPr="00AD0F8E" w:rsidRDefault="00304757" w:rsidP="000F5048">
            <w:pPr>
              <w:jc w:val="center"/>
              <w:rPr>
                <w:rFonts w:ascii="Arial" w:hAnsi="Arial" w:cs="Arial"/>
                <w:bCs/>
                <w:sz w:val="20"/>
                <w:szCs w:val="20"/>
              </w:rPr>
            </w:pPr>
            <w:r>
              <w:rPr>
                <w:rFonts w:ascii="Arial" w:hAnsi="Arial" w:cs="Arial"/>
                <w:bCs/>
                <w:sz w:val="20"/>
                <w:szCs w:val="20"/>
              </w:rPr>
              <w:t xml:space="preserve">opcja </w:t>
            </w:r>
            <w:r w:rsidRPr="00AD0F8E">
              <w:rPr>
                <w:rFonts w:ascii="Arial" w:hAnsi="Arial" w:cs="Arial"/>
                <w:bCs/>
                <w:sz w:val="20"/>
                <w:szCs w:val="20"/>
              </w:rPr>
              <w:t>1</w:t>
            </w:r>
          </w:p>
        </w:tc>
        <w:tc>
          <w:tcPr>
            <w:tcW w:w="403" w:type="pct"/>
            <w:vMerge/>
          </w:tcPr>
          <w:p w14:paraId="5F04994F" w14:textId="77777777" w:rsidR="00304757" w:rsidRPr="00AD0F8E" w:rsidRDefault="00304757" w:rsidP="0011302D">
            <w:pPr>
              <w:spacing w:line="360" w:lineRule="auto"/>
              <w:jc w:val="center"/>
              <w:rPr>
                <w:rFonts w:ascii="Arial" w:hAnsi="Arial" w:cs="Arial"/>
                <w:b/>
                <w:sz w:val="20"/>
                <w:szCs w:val="20"/>
              </w:rPr>
            </w:pPr>
          </w:p>
        </w:tc>
        <w:tc>
          <w:tcPr>
            <w:tcW w:w="311" w:type="pct"/>
          </w:tcPr>
          <w:p w14:paraId="2653E676" w14:textId="77777777" w:rsidR="00304757" w:rsidRPr="00AD0F8E" w:rsidRDefault="00304757" w:rsidP="0011302D">
            <w:pPr>
              <w:spacing w:line="360" w:lineRule="auto"/>
              <w:jc w:val="center"/>
              <w:rPr>
                <w:rFonts w:ascii="Arial" w:hAnsi="Arial" w:cs="Arial"/>
                <w:b/>
                <w:sz w:val="20"/>
                <w:szCs w:val="20"/>
              </w:rPr>
            </w:pPr>
          </w:p>
        </w:tc>
        <w:tc>
          <w:tcPr>
            <w:tcW w:w="179" w:type="pct"/>
            <w:vMerge/>
          </w:tcPr>
          <w:p w14:paraId="5F544966" w14:textId="77777777" w:rsidR="00304757" w:rsidRPr="00AD0F8E" w:rsidRDefault="00304757" w:rsidP="0011302D">
            <w:pPr>
              <w:spacing w:line="360" w:lineRule="auto"/>
              <w:jc w:val="center"/>
              <w:rPr>
                <w:rFonts w:ascii="Arial" w:hAnsi="Arial" w:cs="Arial"/>
                <w:b/>
                <w:sz w:val="20"/>
                <w:szCs w:val="20"/>
              </w:rPr>
            </w:pPr>
          </w:p>
        </w:tc>
        <w:tc>
          <w:tcPr>
            <w:tcW w:w="357" w:type="pct"/>
            <w:vAlign w:val="center"/>
          </w:tcPr>
          <w:p w14:paraId="4CF32B6C" w14:textId="00B29D97" w:rsidR="00304757" w:rsidRPr="00AD0F8E" w:rsidRDefault="00304757" w:rsidP="0011302D">
            <w:pPr>
              <w:spacing w:line="360" w:lineRule="auto"/>
              <w:jc w:val="center"/>
              <w:rPr>
                <w:rFonts w:ascii="Arial" w:hAnsi="Arial" w:cs="Arial"/>
                <w:b/>
                <w:sz w:val="20"/>
                <w:szCs w:val="20"/>
              </w:rPr>
            </w:pPr>
          </w:p>
        </w:tc>
        <w:tc>
          <w:tcPr>
            <w:tcW w:w="446" w:type="pct"/>
            <w:vAlign w:val="center"/>
          </w:tcPr>
          <w:p w14:paraId="27D5AC45" w14:textId="77777777" w:rsidR="00304757" w:rsidRPr="00AD0F8E" w:rsidRDefault="00304757" w:rsidP="0011302D">
            <w:pPr>
              <w:spacing w:line="360" w:lineRule="auto"/>
              <w:jc w:val="center"/>
              <w:rPr>
                <w:rFonts w:ascii="Arial" w:hAnsi="Arial" w:cs="Arial"/>
                <w:b/>
                <w:sz w:val="20"/>
                <w:szCs w:val="20"/>
              </w:rPr>
            </w:pPr>
          </w:p>
        </w:tc>
        <w:tc>
          <w:tcPr>
            <w:tcW w:w="447" w:type="pct"/>
            <w:vMerge/>
            <w:vAlign w:val="center"/>
          </w:tcPr>
          <w:p w14:paraId="4B3EAB55" w14:textId="77777777" w:rsidR="00304757" w:rsidRPr="00AD0F8E" w:rsidRDefault="00304757" w:rsidP="0011302D">
            <w:pPr>
              <w:jc w:val="center"/>
              <w:rPr>
                <w:rFonts w:ascii="Arial" w:hAnsi="Arial" w:cs="Arial"/>
                <w:sz w:val="20"/>
                <w:szCs w:val="20"/>
              </w:rPr>
            </w:pPr>
          </w:p>
        </w:tc>
        <w:tc>
          <w:tcPr>
            <w:tcW w:w="402" w:type="pct"/>
            <w:vMerge/>
            <w:vAlign w:val="center"/>
          </w:tcPr>
          <w:p w14:paraId="3E3FB4AB" w14:textId="77777777" w:rsidR="00304757" w:rsidRPr="00AD0F8E" w:rsidRDefault="00304757" w:rsidP="0011302D">
            <w:pPr>
              <w:spacing w:line="360" w:lineRule="auto"/>
              <w:jc w:val="center"/>
              <w:rPr>
                <w:rFonts w:ascii="Arial" w:hAnsi="Arial" w:cs="Arial"/>
                <w:b/>
                <w:sz w:val="20"/>
                <w:szCs w:val="20"/>
              </w:rPr>
            </w:pPr>
          </w:p>
        </w:tc>
        <w:tc>
          <w:tcPr>
            <w:tcW w:w="402" w:type="pct"/>
            <w:vMerge/>
            <w:vAlign w:val="center"/>
          </w:tcPr>
          <w:p w14:paraId="2D02E754" w14:textId="77777777" w:rsidR="00304757" w:rsidRPr="00AD0F8E" w:rsidRDefault="00304757" w:rsidP="0011302D">
            <w:pPr>
              <w:jc w:val="center"/>
              <w:rPr>
                <w:rFonts w:ascii="Arial" w:hAnsi="Arial" w:cs="Arial"/>
                <w:sz w:val="20"/>
                <w:szCs w:val="20"/>
              </w:rPr>
            </w:pPr>
          </w:p>
        </w:tc>
      </w:tr>
      <w:tr w:rsidR="00304757" w:rsidRPr="00AD0F8E" w14:paraId="1052925A" w14:textId="77777777" w:rsidTr="00C43361">
        <w:trPr>
          <w:trHeight w:val="549"/>
        </w:trPr>
        <w:tc>
          <w:tcPr>
            <w:tcW w:w="179" w:type="pct"/>
            <w:vMerge w:val="restart"/>
            <w:vAlign w:val="center"/>
          </w:tcPr>
          <w:p w14:paraId="0BDF255C" w14:textId="77777777" w:rsidR="00304757" w:rsidRPr="00AD0F8E" w:rsidRDefault="00304757" w:rsidP="0011302D">
            <w:pPr>
              <w:spacing w:line="360" w:lineRule="auto"/>
              <w:jc w:val="center"/>
              <w:rPr>
                <w:rFonts w:ascii="Arial" w:hAnsi="Arial" w:cs="Arial"/>
                <w:sz w:val="20"/>
                <w:szCs w:val="20"/>
              </w:rPr>
            </w:pPr>
            <w:r w:rsidRPr="00AD0F8E">
              <w:rPr>
                <w:rFonts w:ascii="Arial" w:hAnsi="Arial" w:cs="Arial"/>
                <w:sz w:val="20"/>
                <w:szCs w:val="20"/>
              </w:rPr>
              <w:t>2</w:t>
            </w:r>
          </w:p>
        </w:tc>
        <w:tc>
          <w:tcPr>
            <w:tcW w:w="535" w:type="pct"/>
            <w:vMerge w:val="restart"/>
            <w:vAlign w:val="center"/>
          </w:tcPr>
          <w:p w14:paraId="0AA8EAC1" w14:textId="09318B5A" w:rsidR="00304757" w:rsidRPr="00AD0F8E" w:rsidRDefault="00304757" w:rsidP="0011302D">
            <w:pPr>
              <w:jc w:val="center"/>
              <w:rPr>
                <w:rFonts w:ascii="Arial" w:hAnsi="Arial" w:cs="Arial"/>
                <w:sz w:val="20"/>
                <w:szCs w:val="20"/>
              </w:rPr>
            </w:pPr>
            <w:r w:rsidRPr="00AD0F8E">
              <w:rPr>
                <w:rFonts w:ascii="Arial" w:hAnsi="Arial" w:cs="Arial"/>
                <w:sz w:val="20"/>
                <w:szCs w:val="20"/>
              </w:rPr>
              <w:t>Defibrylator manualny</w:t>
            </w:r>
          </w:p>
        </w:tc>
        <w:tc>
          <w:tcPr>
            <w:tcW w:w="402" w:type="pct"/>
            <w:vMerge w:val="restart"/>
            <w:vAlign w:val="center"/>
          </w:tcPr>
          <w:p w14:paraId="0D42A7A9" w14:textId="77777777" w:rsidR="00304757" w:rsidRPr="00AD0F8E" w:rsidRDefault="00304757" w:rsidP="0011302D">
            <w:pPr>
              <w:spacing w:line="360" w:lineRule="auto"/>
              <w:ind w:left="82" w:right="-50"/>
              <w:jc w:val="center"/>
              <w:rPr>
                <w:rFonts w:ascii="Arial" w:hAnsi="Arial" w:cs="Arial"/>
                <w:b/>
                <w:sz w:val="20"/>
                <w:szCs w:val="20"/>
              </w:rPr>
            </w:pPr>
          </w:p>
        </w:tc>
        <w:tc>
          <w:tcPr>
            <w:tcW w:w="402" w:type="pct"/>
            <w:vMerge w:val="restart"/>
            <w:vAlign w:val="center"/>
          </w:tcPr>
          <w:p w14:paraId="5126C50D" w14:textId="77777777" w:rsidR="00304757" w:rsidRPr="00AD0F8E" w:rsidRDefault="00304757" w:rsidP="0011302D">
            <w:pPr>
              <w:spacing w:line="360" w:lineRule="auto"/>
              <w:ind w:left="82" w:right="-50"/>
              <w:jc w:val="center"/>
              <w:rPr>
                <w:rFonts w:ascii="Arial" w:hAnsi="Arial" w:cs="Arial"/>
                <w:b/>
                <w:sz w:val="20"/>
                <w:szCs w:val="20"/>
              </w:rPr>
            </w:pPr>
          </w:p>
        </w:tc>
        <w:tc>
          <w:tcPr>
            <w:tcW w:w="179" w:type="pct"/>
            <w:vMerge w:val="restart"/>
            <w:noWrap/>
            <w:vAlign w:val="center"/>
            <w:hideMark/>
          </w:tcPr>
          <w:p w14:paraId="57626893" w14:textId="77777777" w:rsidR="00304757" w:rsidRPr="00AD0F8E" w:rsidRDefault="00304757" w:rsidP="0011302D">
            <w:pPr>
              <w:spacing w:line="360" w:lineRule="auto"/>
              <w:jc w:val="center"/>
              <w:rPr>
                <w:rFonts w:ascii="Arial" w:hAnsi="Arial" w:cs="Arial"/>
                <w:color w:val="000000"/>
                <w:sz w:val="20"/>
                <w:szCs w:val="20"/>
              </w:rPr>
            </w:pPr>
            <w:proofErr w:type="spellStart"/>
            <w:r w:rsidRPr="00AD0F8E">
              <w:rPr>
                <w:rFonts w:ascii="Arial" w:hAnsi="Arial" w:cs="Arial"/>
                <w:color w:val="000000"/>
                <w:sz w:val="20"/>
                <w:szCs w:val="20"/>
              </w:rPr>
              <w:t>kpl</w:t>
            </w:r>
            <w:proofErr w:type="spellEnd"/>
            <w:r w:rsidRPr="00AD0F8E">
              <w:rPr>
                <w:rFonts w:ascii="Arial" w:hAnsi="Arial" w:cs="Arial"/>
                <w:color w:val="000000"/>
                <w:sz w:val="20"/>
                <w:szCs w:val="20"/>
              </w:rPr>
              <w:t>.</w:t>
            </w:r>
          </w:p>
        </w:tc>
        <w:tc>
          <w:tcPr>
            <w:tcW w:w="356" w:type="pct"/>
            <w:vAlign w:val="center"/>
            <w:hideMark/>
          </w:tcPr>
          <w:p w14:paraId="7552BBF8" w14:textId="229D6FAD" w:rsidR="00304757" w:rsidRPr="00AD0F8E" w:rsidRDefault="00304757" w:rsidP="000F5048">
            <w:pPr>
              <w:jc w:val="center"/>
              <w:rPr>
                <w:rFonts w:ascii="Arial" w:hAnsi="Arial" w:cs="Arial"/>
                <w:bCs/>
                <w:sz w:val="20"/>
                <w:szCs w:val="20"/>
              </w:rPr>
            </w:pPr>
            <w:r w:rsidRPr="00AD0F8E">
              <w:rPr>
                <w:rFonts w:ascii="Arial" w:hAnsi="Arial" w:cs="Arial"/>
                <w:bCs/>
                <w:sz w:val="20"/>
                <w:szCs w:val="20"/>
              </w:rPr>
              <w:t>gwarant 3</w:t>
            </w:r>
          </w:p>
        </w:tc>
        <w:tc>
          <w:tcPr>
            <w:tcW w:w="403" w:type="pct"/>
            <w:vMerge w:val="restart"/>
          </w:tcPr>
          <w:p w14:paraId="458DDC80" w14:textId="77777777" w:rsidR="00304757" w:rsidRPr="00AD0F8E" w:rsidRDefault="00304757" w:rsidP="0011302D">
            <w:pPr>
              <w:spacing w:line="360" w:lineRule="auto"/>
              <w:jc w:val="center"/>
              <w:rPr>
                <w:rFonts w:ascii="Arial" w:hAnsi="Arial" w:cs="Arial"/>
                <w:b/>
                <w:sz w:val="20"/>
                <w:szCs w:val="20"/>
              </w:rPr>
            </w:pPr>
          </w:p>
        </w:tc>
        <w:tc>
          <w:tcPr>
            <w:tcW w:w="311" w:type="pct"/>
          </w:tcPr>
          <w:p w14:paraId="1E03679D" w14:textId="77777777" w:rsidR="00304757" w:rsidRPr="00AD0F8E" w:rsidRDefault="00304757" w:rsidP="0011302D">
            <w:pPr>
              <w:spacing w:line="360" w:lineRule="auto"/>
              <w:jc w:val="center"/>
              <w:rPr>
                <w:rFonts w:ascii="Arial" w:hAnsi="Arial" w:cs="Arial"/>
                <w:b/>
                <w:sz w:val="20"/>
                <w:szCs w:val="20"/>
              </w:rPr>
            </w:pPr>
          </w:p>
        </w:tc>
        <w:tc>
          <w:tcPr>
            <w:tcW w:w="179" w:type="pct"/>
            <w:vMerge w:val="restart"/>
          </w:tcPr>
          <w:p w14:paraId="2E3A9A29" w14:textId="77777777" w:rsidR="00304757" w:rsidRPr="00AD0F8E" w:rsidRDefault="00304757" w:rsidP="0011302D">
            <w:pPr>
              <w:spacing w:line="360" w:lineRule="auto"/>
              <w:jc w:val="center"/>
              <w:rPr>
                <w:rFonts w:ascii="Arial" w:hAnsi="Arial" w:cs="Arial"/>
                <w:b/>
                <w:sz w:val="20"/>
                <w:szCs w:val="20"/>
              </w:rPr>
            </w:pPr>
          </w:p>
        </w:tc>
        <w:tc>
          <w:tcPr>
            <w:tcW w:w="357" w:type="pct"/>
            <w:vAlign w:val="center"/>
          </w:tcPr>
          <w:p w14:paraId="020220DE" w14:textId="3F90B9F4" w:rsidR="00304757" w:rsidRPr="00AD0F8E" w:rsidRDefault="00304757" w:rsidP="0011302D">
            <w:pPr>
              <w:spacing w:line="360" w:lineRule="auto"/>
              <w:jc w:val="center"/>
              <w:rPr>
                <w:rFonts w:ascii="Arial" w:hAnsi="Arial" w:cs="Arial"/>
                <w:b/>
                <w:sz w:val="20"/>
                <w:szCs w:val="20"/>
              </w:rPr>
            </w:pPr>
          </w:p>
        </w:tc>
        <w:tc>
          <w:tcPr>
            <w:tcW w:w="446" w:type="pct"/>
            <w:vAlign w:val="center"/>
            <w:hideMark/>
          </w:tcPr>
          <w:p w14:paraId="26B39D39" w14:textId="77777777" w:rsidR="00304757" w:rsidRPr="00AD0F8E" w:rsidRDefault="00304757" w:rsidP="0011302D">
            <w:pPr>
              <w:spacing w:line="360" w:lineRule="auto"/>
              <w:jc w:val="center"/>
              <w:rPr>
                <w:rFonts w:ascii="Arial" w:hAnsi="Arial" w:cs="Arial"/>
                <w:b/>
                <w:sz w:val="20"/>
                <w:szCs w:val="20"/>
              </w:rPr>
            </w:pPr>
          </w:p>
        </w:tc>
        <w:tc>
          <w:tcPr>
            <w:tcW w:w="447" w:type="pct"/>
            <w:vMerge w:val="restart"/>
            <w:vAlign w:val="center"/>
          </w:tcPr>
          <w:p w14:paraId="53A34C81" w14:textId="77777777" w:rsidR="00304757" w:rsidRPr="00AD0F8E" w:rsidRDefault="00304757" w:rsidP="0011302D">
            <w:pPr>
              <w:jc w:val="center"/>
              <w:rPr>
                <w:rFonts w:ascii="Arial" w:hAnsi="Arial" w:cs="Arial"/>
                <w:sz w:val="20"/>
                <w:szCs w:val="20"/>
              </w:rPr>
            </w:pPr>
            <w:r w:rsidRPr="00AD0F8E">
              <w:rPr>
                <w:rFonts w:ascii="Arial" w:hAnsi="Arial" w:cs="Arial"/>
                <w:sz w:val="20"/>
                <w:szCs w:val="20"/>
              </w:rPr>
              <w:t>Termin gwarancji min 24 miesiące</w:t>
            </w:r>
          </w:p>
        </w:tc>
        <w:tc>
          <w:tcPr>
            <w:tcW w:w="402" w:type="pct"/>
            <w:vMerge w:val="restart"/>
            <w:vAlign w:val="center"/>
            <w:hideMark/>
          </w:tcPr>
          <w:p w14:paraId="3ABAD591" w14:textId="77777777" w:rsidR="00304757" w:rsidRPr="00AD0F8E" w:rsidRDefault="00304757" w:rsidP="0011302D">
            <w:pPr>
              <w:spacing w:line="360" w:lineRule="auto"/>
              <w:jc w:val="center"/>
              <w:rPr>
                <w:rFonts w:ascii="Arial" w:hAnsi="Arial" w:cs="Arial"/>
                <w:b/>
                <w:sz w:val="20"/>
                <w:szCs w:val="20"/>
              </w:rPr>
            </w:pPr>
          </w:p>
        </w:tc>
        <w:tc>
          <w:tcPr>
            <w:tcW w:w="402" w:type="pct"/>
            <w:vMerge w:val="restart"/>
            <w:vAlign w:val="center"/>
            <w:hideMark/>
          </w:tcPr>
          <w:p w14:paraId="2C9FFA50" w14:textId="1294CD0F" w:rsidR="00304757" w:rsidRPr="00AD0F8E" w:rsidRDefault="00304757" w:rsidP="007F3B04">
            <w:pPr>
              <w:jc w:val="center"/>
              <w:rPr>
                <w:rFonts w:ascii="Arial" w:hAnsi="Arial" w:cs="Arial"/>
                <w:sz w:val="20"/>
                <w:szCs w:val="20"/>
              </w:rPr>
            </w:pPr>
            <w:r w:rsidRPr="00AD0F8E">
              <w:rPr>
                <w:rFonts w:ascii="Arial" w:hAnsi="Arial" w:cs="Arial"/>
                <w:sz w:val="20"/>
                <w:szCs w:val="20"/>
              </w:rPr>
              <w:t>Zgodnie z zał. nr 5.2 do SIWZ WE-T</w:t>
            </w:r>
          </w:p>
        </w:tc>
      </w:tr>
      <w:tr w:rsidR="00304757" w:rsidRPr="00AD0F8E" w14:paraId="0CB82B16" w14:textId="77777777" w:rsidTr="00C43361">
        <w:trPr>
          <w:trHeight w:val="558"/>
        </w:trPr>
        <w:tc>
          <w:tcPr>
            <w:tcW w:w="179" w:type="pct"/>
            <w:vMerge/>
            <w:vAlign w:val="center"/>
          </w:tcPr>
          <w:p w14:paraId="4AC53E84" w14:textId="77777777" w:rsidR="00304757" w:rsidRPr="00AD0F8E" w:rsidRDefault="00304757" w:rsidP="0011302D">
            <w:pPr>
              <w:spacing w:line="360" w:lineRule="auto"/>
              <w:jc w:val="center"/>
              <w:rPr>
                <w:rFonts w:ascii="Arial" w:hAnsi="Arial" w:cs="Arial"/>
                <w:sz w:val="20"/>
                <w:szCs w:val="20"/>
              </w:rPr>
            </w:pPr>
          </w:p>
        </w:tc>
        <w:tc>
          <w:tcPr>
            <w:tcW w:w="535" w:type="pct"/>
            <w:vMerge/>
            <w:vAlign w:val="center"/>
          </w:tcPr>
          <w:p w14:paraId="0BFC3429" w14:textId="77777777" w:rsidR="00304757" w:rsidRPr="00AD0F8E" w:rsidRDefault="00304757" w:rsidP="0011302D">
            <w:pPr>
              <w:jc w:val="center"/>
              <w:rPr>
                <w:rFonts w:ascii="Arial" w:hAnsi="Arial" w:cs="Arial"/>
                <w:sz w:val="20"/>
                <w:szCs w:val="20"/>
              </w:rPr>
            </w:pPr>
          </w:p>
        </w:tc>
        <w:tc>
          <w:tcPr>
            <w:tcW w:w="402" w:type="pct"/>
            <w:vMerge/>
            <w:vAlign w:val="center"/>
          </w:tcPr>
          <w:p w14:paraId="6569B314" w14:textId="77777777" w:rsidR="00304757" w:rsidRPr="00AD0F8E" w:rsidRDefault="00304757" w:rsidP="0011302D">
            <w:pPr>
              <w:spacing w:line="360" w:lineRule="auto"/>
              <w:ind w:left="82" w:right="-50"/>
              <w:jc w:val="center"/>
              <w:rPr>
                <w:rFonts w:ascii="Arial" w:hAnsi="Arial" w:cs="Arial"/>
                <w:b/>
                <w:sz w:val="20"/>
                <w:szCs w:val="20"/>
              </w:rPr>
            </w:pPr>
          </w:p>
        </w:tc>
        <w:tc>
          <w:tcPr>
            <w:tcW w:w="402" w:type="pct"/>
            <w:vMerge/>
            <w:vAlign w:val="center"/>
          </w:tcPr>
          <w:p w14:paraId="2307EA39" w14:textId="77777777" w:rsidR="00304757" w:rsidRPr="00AD0F8E" w:rsidRDefault="00304757" w:rsidP="0011302D">
            <w:pPr>
              <w:spacing w:line="360" w:lineRule="auto"/>
              <w:ind w:left="82" w:right="-50"/>
              <w:jc w:val="center"/>
              <w:rPr>
                <w:rFonts w:ascii="Arial" w:hAnsi="Arial" w:cs="Arial"/>
                <w:b/>
                <w:sz w:val="20"/>
                <w:szCs w:val="20"/>
              </w:rPr>
            </w:pPr>
          </w:p>
        </w:tc>
        <w:tc>
          <w:tcPr>
            <w:tcW w:w="179" w:type="pct"/>
            <w:vMerge/>
            <w:noWrap/>
            <w:vAlign w:val="center"/>
          </w:tcPr>
          <w:p w14:paraId="01B14C07" w14:textId="77777777" w:rsidR="00304757" w:rsidRPr="00AD0F8E" w:rsidRDefault="00304757" w:rsidP="0011302D">
            <w:pPr>
              <w:spacing w:line="360" w:lineRule="auto"/>
              <w:jc w:val="center"/>
              <w:rPr>
                <w:rFonts w:ascii="Arial" w:hAnsi="Arial" w:cs="Arial"/>
                <w:color w:val="000000"/>
                <w:sz w:val="20"/>
                <w:szCs w:val="20"/>
              </w:rPr>
            </w:pPr>
          </w:p>
        </w:tc>
        <w:tc>
          <w:tcPr>
            <w:tcW w:w="356" w:type="pct"/>
            <w:vAlign w:val="center"/>
          </w:tcPr>
          <w:p w14:paraId="63E8FF80" w14:textId="338023BA" w:rsidR="00304757" w:rsidRPr="00AD0F8E" w:rsidRDefault="00304757" w:rsidP="00AD0F8E">
            <w:pPr>
              <w:jc w:val="center"/>
              <w:rPr>
                <w:rFonts w:ascii="Arial" w:hAnsi="Arial" w:cs="Arial"/>
                <w:bCs/>
                <w:sz w:val="20"/>
                <w:szCs w:val="20"/>
              </w:rPr>
            </w:pPr>
            <w:r w:rsidRPr="00AD0F8E">
              <w:rPr>
                <w:rFonts w:ascii="Arial" w:hAnsi="Arial" w:cs="Arial"/>
                <w:bCs/>
                <w:sz w:val="20"/>
                <w:szCs w:val="20"/>
              </w:rPr>
              <w:t>opcja 3</w:t>
            </w:r>
          </w:p>
        </w:tc>
        <w:tc>
          <w:tcPr>
            <w:tcW w:w="403" w:type="pct"/>
            <w:vMerge/>
          </w:tcPr>
          <w:p w14:paraId="336F9722" w14:textId="77777777" w:rsidR="00304757" w:rsidRPr="00AD0F8E" w:rsidRDefault="00304757" w:rsidP="0011302D">
            <w:pPr>
              <w:spacing w:line="360" w:lineRule="auto"/>
              <w:jc w:val="center"/>
              <w:rPr>
                <w:rFonts w:ascii="Arial" w:hAnsi="Arial" w:cs="Arial"/>
                <w:b/>
                <w:sz w:val="20"/>
                <w:szCs w:val="20"/>
              </w:rPr>
            </w:pPr>
          </w:p>
        </w:tc>
        <w:tc>
          <w:tcPr>
            <w:tcW w:w="311" w:type="pct"/>
          </w:tcPr>
          <w:p w14:paraId="450F5F17" w14:textId="77777777" w:rsidR="00304757" w:rsidRPr="00AD0F8E" w:rsidRDefault="00304757" w:rsidP="0011302D">
            <w:pPr>
              <w:spacing w:line="360" w:lineRule="auto"/>
              <w:jc w:val="center"/>
              <w:rPr>
                <w:rFonts w:ascii="Arial" w:hAnsi="Arial" w:cs="Arial"/>
                <w:b/>
                <w:sz w:val="20"/>
                <w:szCs w:val="20"/>
              </w:rPr>
            </w:pPr>
          </w:p>
        </w:tc>
        <w:tc>
          <w:tcPr>
            <w:tcW w:w="179" w:type="pct"/>
            <w:vMerge/>
          </w:tcPr>
          <w:p w14:paraId="37D73536" w14:textId="77777777" w:rsidR="00304757" w:rsidRPr="00AD0F8E" w:rsidRDefault="00304757" w:rsidP="0011302D">
            <w:pPr>
              <w:spacing w:line="360" w:lineRule="auto"/>
              <w:jc w:val="center"/>
              <w:rPr>
                <w:rFonts w:ascii="Arial" w:hAnsi="Arial" w:cs="Arial"/>
                <w:b/>
                <w:sz w:val="20"/>
                <w:szCs w:val="20"/>
              </w:rPr>
            </w:pPr>
          </w:p>
        </w:tc>
        <w:tc>
          <w:tcPr>
            <w:tcW w:w="357" w:type="pct"/>
            <w:vAlign w:val="center"/>
          </w:tcPr>
          <w:p w14:paraId="7C9ECB8C" w14:textId="1938EC8A" w:rsidR="00304757" w:rsidRPr="00AD0F8E" w:rsidRDefault="00304757" w:rsidP="0011302D">
            <w:pPr>
              <w:spacing w:line="360" w:lineRule="auto"/>
              <w:jc w:val="center"/>
              <w:rPr>
                <w:rFonts w:ascii="Arial" w:hAnsi="Arial" w:cs="Arial"/>
                <w:b/>
                <w:sz w:val="20"/>
                <w:szCs w:val="20"/>
              </w:rPr>
            </w:pPr>
          </w:p>
        </w:tc>
        <w:tc>
          <w:tcPr>
            <w:tcW w:w="446" w:type="pct"/>
            <w:vAlign w:val="center"/>
          </w:tcPr>
          <w:p w14:paraId="72F3A6A7" w14:textId="77777777" w:rsidR="00304757" w:rsidRPr="00AD0F8E" w:rsidRDefault="00304757" w:rsidP="0011302D">
            <w:pPr>
              <w:spacing w:line="360" w:lineRule="auto"/>
              <w:jc w:val="center"/>
              <w:rPr>
                <w:rFonts w:ascii="Arial" w:hAnsi="Arial" w:cs="Arial"/>
                <w:b/>
                <w:sz w:val="20"/>
                <w:szCs w:val="20"/>
              </w:rPr>
            </w:pPr>
          </w:p>
        </w:tc>
        <w:tc>
          <w:tcPr>
            <w:tcW w:w="447" w:type="pct"/>
            <w:vMerge/>
            <w:vAlign w:val="center"/>
          </w:tcPr>
          <w:p w14:paraId="084D4AFC" w14:textId="77777777" w:rsidR="00304757" w:rsidRPr="00AD0F8E" w:rsidRDefault="00304757" w:rsidP="0011302D">
            <w:pPr>
              <w:jc w:val="center"/>
              <w:rPr>
                <w:rFonts w:ascii="Arial" w:hAnsi="Arial" w:cs="Arial"/>
                <w:sz w:val="20"/>
                <w:szCs w:val="20"/>
              </w:rPr>
            </w:pPr>
          </w:p>
        </w:tc>
        <w:tc>
          <w:tcPr>
            <w:tcW w:w="402" w:type="pct"/>
            <w:vMerge/>
            <w:vAlign w:val="center"/>
          </w:tcPr>
          <w:p w14:paraId="184251D5" w14:textId="77777777" w:rsidR="00304757" w:rsidRPr="00AD0F8E" w:rsidRDefault="00304757" w:rsidP="0011302D">
            <w:pPr>
              <w:spacing w:line="360" w:lineRule="auto"/>
              <w:jc w:val="center"/>
              <w:rPr>
                <w:rFonts w:ascii="Arial" w:hAnsi="Arial" w:cs="Arial"/>
                <w:b/>
                <w:sz w:val="20"/>
                <w:szCs w:val="20"/>
              </w:rPr>
            </w:pPr>
          </w:p>
        </w:tc>
        <w:tc>
          <w:tcPr>
            <w:tcW w:w="402" w:type="pct"/>
            <w:vMerge/>
            <w:vAlign w:val="center"/>
          </w:tcPr>
          <w:p w14:paraId="434A1944" w14:textId="77777777" w:rsidR="00304757" w:rsidRPr="00AD0F8E" w:rsidRDefault="00304757" w:rsidP="0011302D">
            <w:pPr>
              <w:jc w:val="center"/>
              <w:rPr>
                <w:rFonts w:ascii="Arial" w:hAnsi="Arial" w:cs="Arial"/>
                <w:sz w:val="20"/>
                <w:szCs w:val="20"/>
              </w:rPr>
            </w:pPr>
          </w:p>
        </w:tc>
      </w:tr>
      <w:tr w:rsidR="00304757" w:rsidRPr="00AD0F8E" w14:paraId="1554FD99" w14:textId="77777777" w:rsidTr="00C43361">
        <w:trPr>
          <w:trHeight w:val="487"/>
        </w:trPr>
        <w:tc>
          <w:tcPr>
            <w:tcW w:w="179" w:type="pct"/>
            <w:vMerge w:val="restart"/>
            <w:vAlign w:val="center"/>
          </w:tcPr>
          <w:p w14:paraId="10599541" w14:textId="77777777" w:rsidR="00304757" w:rsidRPr="00AD0F8E" w:rsidRDefault="00304757" w:rsidP="0011302D">
            <w:pPr>
              <w:spacing w:line="360" w:lineRule="auto"/>
              <w:jc w:val="center"/>
              <w:rPr>
                <w:rFonts w:ascii="Arial" w:hAnsi="Arial" w:cs="Arial"/>
                <w:sz w:val="20"/>
                <w:szCs w:val="20"/>
              </w:rPr>
            </w:pPr>
            <w:r w:rsidRPr="00AD0F8E">
              <w:rPr>
                <w:rFonts w:ascii="Arial" w:hAnsi="Arial" w:cs="Arial"/>
                <w:sz w:val="20"/>
                <w:szCs w:val="20"/>
              </w:rPr>
              <w:t>3</w:t>
            </w:r>
          </w:p>
        </w:tc>
        <w:tc>
          <w:tcPr>
            <w:tcW w:w="535" w:type="pct"/>
            <w:vMerge w:val="restart"/>
            <w:vAlign w:val="center"/>
          </w:tcPr>
          <w:p w14:paraId="57BFA32C" w14:textId="2C92EF26" w:rsidR="00304757" w:rsidRPr="00AD0F8E" w:rsidRDefault="00304757" w:rsidP="0011302D">
            <w:pPr>
              <w:jc w:val="center"/>
              <w:rPr>
                <w:rFonts w:ascii="Arial" w:hAnsi="Arial" w:cs="Arial"/>
                <w:color w:val="000000"/>
                <w:sz w:val="20"/>
                <w:szCs w:val="20"/>
              </w:rPr>
            </w:pPr>
            <w:r w:rsidRPr="00AD0F8E">
              <w:rPr>
                <w:rFonts w:ascii="Arial" w:hAnsi="Arial" w:cs="Arial"/>
                <w:color w:val="000000"/>
                <w:sz w:val="20"/>
                <w:szCs w:val="20"/>
              </w:rPr>
              <w:t>Defibrylator manualny</w:t>
            </w:r>
          </w:p>
        </w:tc>
        <w:tc>
          <w:tcPr>
            <w:tcW w:w="402" w:type="pct"/>
            <w:vMerge w:val="restart"/>
            <w:vAlign w:val="center"/>
          </w:tcPr>
          <w:p w14:paraId="6DE3B08A" w14:textId="77777777" w:rsidR="00304757" w:rsidRPr="00AD0F8E" w:rsidRDefault="00304757" w:rsidP="0011302D">
            <w:pPr>
              <w:spacing w:line="360" w:lineRule="auto"/>
              <w:ind w:left="82" w:right="-50"/>
              <w:jc w:val="center"/>
              <w:rPr>
                <w:rFonts w:ascii="Arial" w:hAnsi="Arial" w:cs="Arial"/>
                <w:b/>
                <w:sz w:val="20"/>
                <w:szCs w:val="20"/>
              </w:rPr>
            </w:pPr>
          </w:p>
        </w:tc>
        <w:tc>
          <w:tcPr>
            <w:tcW w:w="402" w:type="pct"/>
            <w:vMerge w:val="restart"/>
            <w:vAlign w:val="center"/>
          </w:tcPr>
          <w:p w14:paraId="52F88B01" w14:textId="77777777" w:rsidR="00304757" w:rsidRPr="00AD0F8E" w:rsidRDefault="00304757" w:rsidP="0011302D">
            <w:pPr>
              <w:spacing w:line="360" w:lineRule="auto"/>
              <w:ind w:left="82" w:right="-50"/>
              <w:jc w:val="center"/>
              <w:rPr>
                <w:rFonts w:ascii="Arial" w:hAnsi="Arial" w:cs="Arial"/>
                <w:b/>
                <w:sz w:val="20"/>
                <w:szCs w:val="20"/>
              </w:rPr>
            </w:pPr>
          </w:p>
        </w:tc>
        <w:tc>
          <w:tcPr>
            <w:tcW w:w="179" w:type="pct"/>
            <w:vMerge w:val="restart"/>
            <w:noWrap/>
            <w:vAlign w:val="center"/>
            <w:hideMark/>
          </w:tcPr>
          <w:p w14:paraId="23F97C5B" w14:textId="77777777" w:rsidR="00304757" w:rsidRPr="00AD0F8E" w:rsidRDefault="00304757" w:rsidP="0011302D">
            <w:pPr>
              <w:spacing w:line="360" w:lineRule="auto"/>
              <w:jc w:val="center"/>
              <w:rPr>
                <w:rFonts w:ascii="Arial" w:hAnsi="Arial" w:cs="Arial"/>
                <w:color w:val="000000"/>
                <w:sz w:val="20"/>
                <w:szCs w:val="20"/>
              </w:rPr>
            </w:pPr>
            <w:proofErr w:type="spellStart"/>
            <w:r w:rsidRPr="00AD0F8E">
              <w:rPr>
                <w:rFonts w:ascii="Arial" w:hAnsi="Arial" w:cs="Arial"/>
                <w:color w:val="000000"/>
                <w:sz w:val="20"/>
                <w:szCs w:val="20"/>
              </w:rPr>
              <w:t>kpl</w:t>
            </w:r>
            <w:proofErr w:type="spellEnd"/>
            <w:r w:rsidRPr="00AD0F8E">
              <w:rPr>
                <w:rFonts w:ascii="Arial" w:hAnsi="Arial" w:cs="Arial"/>
                <w:color w:val="000000"/>
                <w:sz w:val="20"/>
                <w:szCs w:val="20"/>
              </w:rPr>
              <w:t>.</w:t>
            </w:r>
          </w:p>
        </w:tc>
        <w:tc>
          <w:tcPr>
            <w:tcW w:w="356" w:type="pct"/>
            <w:vAlign w:val="center"/>
            <w:hideMark/>
          </w:tcPr>
          <w:p w14:paraId="3524847A" w14:textId="005F4C15" w:rsidR="00304757" w:rsidRPr="00AD0F8E" w:rsidRDefault="00304757" w:rsidP="000F5048">
            <w:pPr>
              <w:jc w:val="center"/>
              <w:rPr>
                <w:rFonts w:ascii="Arial" w:hAnsi="Arial" w:cs="Arial"/>
                <w:bCs/>
                <w:sz w:val="20"/>
                <w:szCs w:val="20"/>
              </w:rPr>
            </w:pPr>
            <w:r w:rsidRPr="00AD0F8E">
              <w:rPr>
                <w:rFonts w:ascii="Arial" w:hAnsi="Arial" w:cs="Arial"/>
                <w:bCs/>
                <w:sz w:val="20"/>
                <w:szCs w:val="20"/>
              </w:rPr>
              <w:t>gwarant 1</w:t>
            </w:r>
          </w:p>
        </w:tc>
        <w:tc>
          <w:tcPr>
            <w:tcW w:w="403" w:type="pct"/>
            <w:vMerge w:val="restart"/>
          </w:tcPr>
          <w:p w14:paraId="042595F3" w14:textId="77777777" w:rsidR="00304757" w:rsidRPr="00AD0F8E" w:rsidRDefault="00304757" w:rsidP="0011302D">
            <w:pPr>
              <w:spacing w:line="360" w:lineRule="auto"/>
              <w:jc w:val="center"/>
              <w:rPr>
                <w:rFonts w:ascii="Arial" w:hAnsi="Arial" w:cs="Arial"/>
                <w:b/>
                <w:sz w:val="20"/>
                <w:szCs w:val="20"/>
              </w:rPr>
            </w:pPr>
          </w:p>
        </w:tc>
        <w:tc>
          <w:tcPr>
            <w:tcW w:w="311" w:type="pct"/>
          </w:tcPr>
          <w:p w14:paraId="4CB65745" w14:textId="77777777" w:rsidR="00304757" w:rsidRPr="00AD0F8E" w:rsidRDefault="00304757" w:rsidP="0011302D">
            <w:pPr>
              <w:spacing w:line="360" w:lineRule="auto"/>
              <w:jc w:val="center"/>
              <w:rPr>
                <w:rFonts w:ascii="Arial" w:hAnsi="Arial" w:cs="Arial"/>
                <w:b/>
                <w:sz w:val="20"/>
                <w:szCs w:val="20"/>
              </w:rPr>
            </w:pPr>
          </w:p>
        </w:tc>
        <w:tc>
          <w:tcPr>
            <w:tcW w:w="179" w:type="pct"/>
            <w:vMerge w:val="restart"/>
          </w:tcPr>
          <w:p w14:paraId="529F43EB" w14:textId="77777777" w:rsidR="00304757" w:rsidRPr="00AD0F8E" w:rsidRDefault="00304757" w:rsidP="0011302D">
            <w:pPr>
              <w:spacing w:line="360" w:lineRule="auto"/>
              <w:jc w:val="center"/>
              <w:rPr>
                <w:rFonts w:ascii="Arial" w:hAnsi="Arial" w:cs="Arial"/>
                <w:b/>
                <w:sz w:val="20"/>
                <w:szCs w:val="20"/>
              </w:rPr>
            </w:pPr>
          </w:p>
        </w:tc>
        <w:tc>
          <w:tcPr>
            <w:tcW w:w="357" w:type="pct"/>
            <w:vAlign w:val="center"/>
          </w:tcPr>
          <w:p w14:paraId="54FB18DB" w14:textId="5621329B" w:rsidR="00304757" w:rsidRPr="00AD0F8E" w:rsidRDefault="00304757" w:rsidP="0011302D">
            <w:pPr>
              <w:spacing w:line="360" w:lineRule="auto"/>
              <w:jc w:val="center"/>
              <w:rPr>
                <w:rFonts w:ascii="Arial" w:hAnsi="Arial" w:cs="Arial"/>
                <w:b/>
                <w:sz w:val="20"/>
                <w:szCs w:val="20"/>
              </w:rPr>
            </w:pPr>
          </w:p>
        </w:tc>
        <w:tc>
          <w:tcPr>
            <w:tcW w:w="446" w:type="pct"/>
            <w:vAlign w:val="center"/>
            <w:hideMark/>
          </w:tcPr>
          <w:p w14:paraId="3FF56FE9" w14:textId="77777777" w:rsidR="00304757" w:rsidRPr="00AD0F8E" w:rsidRDefault="00304757" w:rsidP="0011302D">
            <w:pPr>
              <w:spacing w:line="360" w:lineRule="auto"/>
              <w:jc w:val="center"/>
              <w:rPr>
                <w:rFonts w:ascii="Arial" w:hAnsi="Arial" w:cs="Arial"/>
                <w:b/>
                <w:sz w:val="20"/>
                <w:szCs w:val="20"/>
              </w:rPr>
            </w:pPr>
          </w:p>
        </w:tc>
        <w:tc>
          <w:tcPr>
            <w:tcW w:w="447" w:type="pct"/>
            <w:vMerge w:val="restart"/>
            <w:vAlign w:val="center"/>
          </w:tcPr>
          <w:p w14:paraId="45D31C21" w14:textId="77777777" w:rsidR="00304757" w:rsidRPr="00AD0F8E" w:rsidRDefault="00304757" w:rsidP="0011302D">
            <w:pPr>
              <w:jc w:val="center"/>
              <w:rPr>
                <w:rFonts w:ascii="Arial" w:hAnsi="Arial" w:cs="Arial"/>
                <w:sz w:val="20"/>
                <w:szCs w:val="20"/>
              </w:rPr>
            </w:pPr>
            <w:r w:rsidRPr="00AD0F8E">
              <w:rPr>
                <w:rFonts w:ascii="Arial" w:hAnsi="Arial" w:cs="Arial"/>
                <w:sz w:val="20"/>
                <w:szCs w:val="20"/>
              </w:rPr>
              <w:t>Termin gwarancji min 24 miesiące</w:t>
            </w:r>
          </w:p>
        </w:tc>
        <w:tc>
          <w:tcPr>
            <w:tcW w:w="402" w:type="pct"/>
            <w:vMerge w:val="restart"/>
            <w:vAlign w:val="center"/>
            <w:hideMark/>
          </w:tcPr>
          <w:p w14:paraId="4EEAF9B3" w14:textId="77777777" w:rsidR="00304757" w:rsidRPr="00AD0F8E" w:rsidRDefault="00304757" w:rsidP="0011302D">
            <w:pPr>
              <w:spacing w:line="360" w:lineRule="auto"/>
              <w:jc w:val="center"/>
              <w:rPr>
                <w:rFonts w:ascii="Arial" w:hAnsi="Arial" w:cs="Arial"/>
                <w:b/>
                <w:sz w:val="20"/>
                <w:szCs w:val="20"/>
              </w:rPr>
            </w:pPr>
          </w:p>
        </w:tc>
        <w:tc>
          <w:tcPr>
            <w:tcW w:w="402" w:type="pct"/>
            <w:vMerge w:val="restart"/>
            <w:vAlign w:val="center"/>
            <w:hideMark/>
          </w:tcPr>
          <w:p w14:paraId="277A2E75" w14:textId="46982021" w:rsidR="00304757" w:rsidRPr="00AD0F8E" w:rsidRDefault="00304757" w:rsidP="004C3258">
            <w:pPr>
              <w:jc w:val="center"/>
              <w:rPr>
                <w:rFonts w:ascii="Arial" w:hAnsi="Arial" w:cs="Arial"/>
                <w:sz w:val="20"/>
                <w:szCs w:val="20"/>
              </w:rPr>
            </w:pPr>
            <w:r w:rsidRPr="00AD0F8E">
              <w:rPr>
                <w:rFonts w:ascii="Arial" w:hAnsi="Arial" w:cs="Arial"/>
                <w:sz w:val="20"/>
                <w:szCs w:val="20"/>
              </w:rPr>
              <w:t>Zgodnie z zał. nr 5.2 do SIWZ WE-T</w:t>
            </w:r>
          </w:p>
        </w:tc>
      </w:tr>
      <w:tr w:rsidR="00304757" w:rsidRPr="00AD0F8E" w14:paraId="19322D2D" w14:textId="77777777" w:rsidTr="00C43361">
        <w:trPr>
          <w:trHeight w:val="517"/>
        </w:trPr>
        <w:tc>
          <w:tcPr>
            <w:tcW w:w="179" w:type="pct"/>
            <w:vMerge/>
            <w:vAlign w:val="center"/>
          </w:tcPr>
          <w:p w14:paraId="789187CF" w14:textId="77777777" w:rsidR="00304757" w:rsidRPr="00AD0F8E" w:rsidRDefault="00304757" w:rsidP="0011302D">
            <w:pPr>
              <w:spacing w:line="360" w:lineRule="auto"/>
              <w:jc w:val="center"/>
              <w:rPr>
                <w:rFonts w:ascii="Arial" w:hAnsi="Arial" w:cs="Arial"/>
                <w:sz w:val="20"/>
                <w:szCs w:val="20"/>
              </w:rPr>
            </w:pPr>
          </w:p>
        </w:tc>
        <w:tc>
          <w:tcPr>
            <w:tcW w:w="535" w:type="pct"/>
            <w:vMerge/>
            <w:vAlign w:val="center"/>
          </w:tcPr>
          <w:p w14:paraId="0213F701" w14:textId="77777777" w:rsidR="00304757" w:rsidRPr="00AD0F8E" w:rsidRDefault="00304757" w:rsidP="0011302D">
            <w:pPr>
              <w:jc w:val="center"/>
              <w:rPr>
                <w:rFonts w:ascii="Arial" w:hAnsi="Arial" w:cs="Arial"/>
                <w:sz w:val="20"/>
                <w:szCs w:val="20"/>
              </w:rPr>
            </w:pPr>
          </w:p>
        </w:tc>
        <w:tc>
          <w:tcPr>
            <w:tcW w:w="402" w:type="pct"/>
            <w:vMerge/>
            <w:vAlign w:val="center"/>
          </w:tcPr>
          <w:p w14:paraId="52F79CEE" w14:textId="77777777" w:rsidR="00304757" w:rsidRPr="00AD0F8E" w:rsidRDefault="00304757" w:rsidP="0011302D">
            <w:pPr>
              <w:spacing w:line="360" w:lineRule="auto"/>
              <w:ind w:left="82" w:right="-50"/>
              <w:jc w:val="center"/>
              <w:rPr>
                <w:rFonts w:ascii="Arial" w:hAnsi="Arial" w:cs="Arial"/>
                <w:b/>
                <w:sz w:val="20"/>
                <w:szCs w:val="20"/>
              </w:rPr>
            </w:pPr>
          </w:p>
        </w:tc>
        <w:tc>
          <w:tcPr>
            <w:tcW w:w="402" w:type="pct"/>
            <w:vMerge/>
            <w:vAlign w:val="center"/>
          </w:tcPr>
          <w:p w14:paraId="004C3FD1" w14:textId="77777777" w:rsidR="00304757" w:rsidRPr="00AD0F8E" w:rsidRDefault="00304757" w:rsidP="0011302D">
            <w:pPr>
              <w:spacing w:line="360" w:lineRule="auto"/>
              <w:ind w:left="82" w:right="-50"/>
              <w:jc w:val="center"/>
              <w:rPr>
                <w:rFonts w:ascii="Arial" w:hAnsi="Arial" w:cs="Arial"/>
                <w:b/>
                <w:sz w:val="20"/>
                <w:szCs w:val="20"/>
              </w:rPr>
            </w:pPr>
          </w:p>
        </w:tc>
        <w:tc>
          <w:tcPr>
            <w:tcW w:w="179" w:type="pct"/>
            <w:vMerge/>
            <w:noWrap/>
            <w:vAlign w:val="center"/>
          </w:tcPr>
          <w:p w14:paraId="0838E7E1" w14:textId="77777777" w:rsidR="00304757" w:rsidRPr="00AD0F8E" w:rsidRDefault="00304757" w:rsidP="0011302D">
            <w:pPr>
              <w:spacing w:line="360" w:lineRule="auto"/>
              <w:jc w:val="center"/>
              <w:rPr>
                <w:rFonts w:ascii="Arial" w:hAnsi="Arial" w:cs="Arial"/>
                <w:color w:val="000000"/>
                <w:sz w:val="20"/>
                <w:szCs w:val="20"/>
              </w:rPr>
            </w:pPr>
          </w:p>
        </w:tc>
        <w:tc>
          <w:tcPr>
            <w:tcW w:w="356" w:type="pct"/>
            <w:vAlign w:val="center"/>
          </w:tcPr>
          <w:p w14:paraId="320339E3" w14:textId="5B16A465" w:rsidR="00304757" w:rsidRPr="00AD0F8E" w:rsidRDefault="00304757" w:rsidP="00AD0F8E">
            <w:pPr>
              <w:jc w:val="center"/>
              <w:rPr>
                <w:rFonts w:ascii="Arial" w:hAnsi="Arial" w:cs="Arial"/>
                <w:bCs/>
                <w:sz w:val="20"/>
                <w:szCs w:val="20"/>
              </w:rPr>
            </w:pPr>
            <w:r w:rsidRPr="00AD0F8E">
              <w:rPr>
                <w:rFonts w:ascii="Arial" w:hAnsi="Arial" w:cs="Arial"/>
                <w:bCs/>
                <w:sz w:val="20"/>
                <w:szCs w:val="20"/>
              </w:rPr>
              <w:t>opcja 1</w:t>
            </w:r>
          </w:p>
        </w:tc>
        <w:tc>
          <w:tcPr>
            <w:tcW w:w="403" w:type="pct"/>
            <w:vMerge/>
          </w:tcPr>
          <w:p w14:paraId="7056D4DA" w14:textId="77777777" w:rsidR="00304757" w:rsidRPr="00AD0F8E" w:rsidRDefault="00304757" w:rsidP="0011302D">
            <w:pPr>
              <w:spacing w:line="360" w:lineRule="auto"/>
              <w:jc w:val="center"/>
              <w:rPr>
                <w:rFonts w:ascii="Arial" w:hAnsi="Arial" w:cs="Arial"/>
                <w:b/>
                <w:sz w:val="20"/>
                <w:szCs w:val="20"/>
              </w:rPr>
            </w:pPr>
          </w:p>
        </w:tc>
        <w:tc>
          <w:tcPr>
            <w:tcW w:w="311" w:type="pct"/>
          </w:tcPr>
          <w:p w14:paraId="25E7D78B" w14:textId="77777777" w:rsidR="00304757" w:rsidRPr="00AD0F8E" w:rsidRDefault="00304757" w:rsidP="0011302D">
            <w:pPr>
              <w:spacing w:line="360" w:lineRule="auto"/>
              <w:jc w:val="center"/>
              <w:rPr>
                <w:rFonts w:ascii="Arial" w:hAnsi="Arial" w:cs="Arial"/>
                <w:b/>
                <w:sz w:val="20"/>
                <w:szCs w:val="20"/>
              </w:rPr>
            </w:pPr>
          </w:p>
        </w:tc>
        <w:tc>
          <w:tcPr>
            <w:tcW w:w="179" w:type="pct"/>
            <w:vMerge/>
          </w:tcPr>
          <w:p w14:paraId="0D46404B" w14:textId="77777777" w:rsidR="00304757" w:rsidRPr="00AD0F8E" w:rsidRDefault="00304757" w:rsidP="0011302D">
            <w:pPr>
              <w:spacing w:line="360" w:lineRule="auto"/>
              <w:jc w:val="center"/>
              <w:rPr>
                <w:rFonts w:ascii="Arial" w:hAnsi="Arial" w:cs="Arial"/>
                <w:b/>
                <w:sz w:val="20"/>
                <w:szCs w:val="20"/>
              </w:rPr>
            </w:pPr>
          </w:p>
        </w:tc>
        <w:tc>
          <w:tcPr>
            <w:tcW w:w="357" w:type="pct"/>
            <w:vAlign w:val="center"/>
          </w:tcPr>
          <w:p w14:paraId="40D09761" w14:textId="42FD5F85" w:rsidR="00304757" w:rsidRPr="00AD0F8E" w:rsidRDefault="00304757" w:rsidP="0011302D">
            <w:pPr>
              <w:spacing w:line="360" w:lineRule="auto"/>
              <w:jc w:val="center"/>
              <w:rPr>
                <w:rFonts w:ascii="Arial" w:hAnsi="Arial" w:cs="Arial"/>
                <w:b/>
                <w:sz w:val="20"/>
                <w:szCs w:val="20"/>
              </w:rPr>
            </w:pPr>
          </w:p>
        </w:tc>
        <w:tc>
          <w:tcPr>
            <w:tcW w:w="446" w:type="pct"/>
            <w:vAlign w:val="center"/>
          </w:tcPr>
          <w:p w14:paraId="1D4C35FD" w14:textId="77777777" w:rsidR="00304757" w:rsidRPr="00AD0F8E" w:rsidRDefault="00304757" w:rsidP="0011302D">
            <w:pPr>
              <w:spacing w:line="360" w:lineRule="auto"/>
              <w:jc w:val="center"/>
              <w:rPr>
                <w:rFonts w:ascii="Arial" w:hAnsi="Arial" w:cs="Arial"/>
                <w:b/>
                <w:sz w:val="20"/>
                <w:szCs w:val="20"/>
              </w:rPr>
            </w:pPr>
          </w:p>
        </w:tc>
        <w:tc>
          <w:tcPr>
            <w:tcW w:w="447" w:type="pct"/>
            <w:vMerge/>
            <w:vAlign w:val="center"/>
          </w:tcPr>
          <w:p w14:paraId="0FBFE4E8" w14:textId="77777777" w:rsidR="00304757" w:rsidRPr="00AD0F8E" w:rsidRDefault="00304757" w:rsidP="0011302D">
            <w:pPr>
              <w:jc w:val="center"/>
              <w:rPr>
                <w:rFonts w:ascii="Arial" w:hAnsi="Arial" w:cs="Arial"/>
                <w:sz w:val="20"/>
                <w:szCs w:val="20"/>
              </w:rPr>
            </w:pPr>
          </w:p>
        </w:tc>
        <w:tc>
          <w:tcPr>
            <w:tcW w:w="402" w:type="pct"/>
            <w:vMerge/>
            <w:vAlign w:val="center"/>
          </w:tcPr>
          <w:p w14:paraId="4FBD6262" w14:textId="77777777" w:rsidR="00304757" w:rsidRPr="00AD0F8E" w:rsidRDefault="00304757" w:rsidP="0011302D">
            <w:pPr>
              <w:spacing w:line="360" w:lineRule="auto"/>
              <w:jc w:val="center"/>
              <w:rPr>
                <w:rFonts w:ascii="Arial" w:hAnsi="Arial" w:cs="Arial"/>
                <w:b/>
                <w:sz w:val="20"/>
                <w:szCs w:val="20"/>
              </w:rPr>
            </w:pPr>
          </w:p>
        </w:tc>
        <w:tc>
          <w:tcPr>
            <w:tcW w:w="402" w:type="pct"/>
            <w:vMerge/>
            <w:vAlign w:val="center"/>
          </w:tcPr>
          <w:p w14:paraId="2F743C18" w14:textId="77777777" w:rsidR="00304757" w:rsidRPr="00AD0F8E" w:rsidRDefault="00304757" w:rsidP="0011302D">
            <w:pPr>
              <w:jc w:val="center"/>
              <w:rPr>
                <w:rFonts w:ascii="Arial" w:hAnsi="Arial" w:cs="Arial"/>
                <w:sz w:val="20"/>
                <w:szCs w:val="20"/>
              </w:rPr>
            </w:pPr>
          </w:p>
        </w:tc>
      </w:tr>
      <w:tr w:rsidR="00304757" w:rsidRPr="00AD0F8E" w14:paraId="467080DD" w14:textId="77777777" w:rsidTr="00C43361">
        <w:trPr>
          <w:trHeight w:val="416"/>
        </w:trPr>
        <w:tc>
          <w:tcPr>
            <w:tcW w:w="179" w:type="pct"/>
            <w:vMerge w:val="restart"/>
            <w:vAlign w:val="center"/>
          </w:tcPr>
          <w:p w14:paraId="34FBE3A0" w14:textId="77777777" w:rsidR="00304757" w:rsidRPr="00AD0F8E" w:rsidRDefault="00304757" w:rsidP="0011302D">
            <w:pPr>
              <w:spacing w:line="360" w:lineRule="auto"/>
              <w:jc w:val="center"/>
              <w:rPr>
                <w:rFonts w:ascii="Arial" w:hAnsi="Arial" w:cs="Arial"/>
                <w:sz w:val="20"/>
                <w:szCs w:val="20"/>
              </w:rPr>
            </w:pPr>
            <w:r w:rsidRPr="00AD0F8E">
              <w:rPr>
                <w:rFonts w:ascii="Arial" w:hAnsi="Arial" w:cs="Arial"/>
                <w:sz w:val="20"/>
                <w:szCs w:val="20"/>
              </w:rPr>
              <w:t>4</w:t>
            </w:r>
          </w:p>
        </w:tc>
        <w:tc>
          <w:tcPr>
            <w:tcW w:w="535" w:type="pct"/>
            <w:vMerge w:val="restart"/>
            <w:vAlign w:val="center"/>
          </w:tcPr>
          <w:p w14:paraId="3E584785" w14:textId="32722536" w:rsidR="00304757" w:rsidRPr="00AD0F8E" w:rsidRDefault="00304757" w:rsidP="0011302D">
            <w:pPr>
              <w:jc w:val="center"/>
              <w:rPr>
                <w:rFonts w:ascii="Arial" w:hAnsi="Arial" w:cs="Arial"/>
                <w:color w:val="000000"/>
                <w:sz w:val="20"/>
                <w:szCs w:val="20"/>
              </w:rPr>
            </w:pPr>
            <w:r w:rsidRPr="00AD0F8E">
              <w:rPr>
                <w:rFonts w:ascii="Arial" w:hAnsi="Arial" w:cs="Arial"/>
                <w:color w:val="000000"/>
                <w:sz w:val="20"/>
                <w:szCs w:val="20"/>
              </w:rPr>
              <w:t>Defibrylator manualny</w:t>
            </w:r>
          </w:p>
        </w:tc>
        <w:tc>
          <w:tcPr>
            <w:tcW w:w="402" w:type="pct"/>
            <w:vMerge w:val="restart"/>
            <w:vAlign w:val="center"/>
          </w:tcPr>
          <w:p w14:paraId="5BBC7D5A" w14:textId="77777777" w:rsidR="00304757" w:rsidRPr="00AD0F8E" w:rsidRDefault="00304757" w:rsidP="0011302D">
            <w:pPr>
              <w:spacing w:line="360" w:lineRule="auto"/>
              <w:ind w:left="82" w:right="-50"/>
              <w:jc w:val="center"/>
              <w:rPr>
                <w:rFonts w:ascii="Arial" w:hAnsi="Arial" w:cs="Arial"/>
                <w:b/>
                <w:sz w:val="20"/>
                <w:szCs w:val="20"/>
              </w:rPr>
            </w:pPr>
          </w:p>
        </w:tc>
        <w:tc>
          <w:tcPr>
            <w:tcW w:w="402" w:type="pct"/>
            <w:vMerge w:val="restart"/>
            <w:vAlign w:val="center"/>
          </w:tcPr>
          <w:p w14:paraId="6921BCD6" w14:textId="77777777" w:rsidR="00304757" w:rsidRPr="00AD0F8E" w:rsidRDefault="00304757" w:rsidP="0011302D">
            <w:pPr>
              <w:spacing w:line="360" w:lineRule="auto"/>
              <w:ind w:left="82" w:right="-50"/>
              <w:jc w:val="center"/>
              <w:rPr>
                <w:rFonts w:ascii="Arial" w:hAnsi="Arial" w:cs="Arial"/>
                <w:b/>
                <w:sz w:val="20"/>
                <w:szCs w:val="20"/>
              </w:rPr>
            </w:pPr>
          </w:p>
        </w:tc>
        <w:tc>
          <w:tcPr>
            <w:tcW w:w="179" w:type="pct"/>
            <w:vMerge w:val="restart"/>
            <w:noWrap/>
            <w:vAlign w:val="center"/>
            <w:hideMark/>
          </w:tcPr>
          <w:p w14:paraId="4E564119" w14:textId="77777777" w:rsidR="00304757" w:rsidRPr="00AD0F8E" w:rsidRDefault="00304757" w:rsidP="0011302D">
            <w:pPr>
              <w:spacing w:line="360" w:lineRule="auto"/>
              <w:jc w:val="center"/>
              <w:rPr>
                <w:rFonts w:ascii="Arial" w:hAnsi="Arial" w:cs="Arial"/>
                <w:color w:val="000000"/>
                <w:sz w:val="20"/>
                <w:szCs w:val="20"/>
              </w:rPr>
            </w:pPr>
            <w:proofErr w:type="spellStart"/>
            <w:r w:rsidRPr="00AD0F8E">
              <w:rPr>
                <w:rFonts w:ascii="Arial" w:hAnsi="Arial" w:cs="Arial"/>
                <w:color w:val="000000"/>
                <w:sz w:val="20"/>
                <w:szCs w:val="20"/>
              </w:rPr>
              <w:t>kpl</w:t>
            </w:r>
            <w:proofErr w:type="spellEnd"/>
            <w:r w:rsidRPr="00AD0F8E">
              <w:rPr>
                <w:rFonts w:ascii="Arial" w:hAnsi="Arial" w:cs="Arial"/>
                <w:color w:val="000000"/>
                <w:sz w:val="20"/>
                <w:szCs w:val="20"/>
              </w:rPr>
              <w:t>.</w:t>
            </w:r>
          </w:p>
        </w:tc>
        <w:tc>
          <w:tcPr>
            <w:tcW w:w="356" w:type="pct"/>
            <w:vAlign w:val="center"/>
          </w:tcPr>
          <w:p w14:paraId="5E0C3060" w14:textId="2329EC55" w:rsidR="00304757" w:rsidRPr="00AD0F8E" w:rsidRDefault="00304757" w:rsidP="000F5048">
            <w:pPr>
              <w:jc w:val="center"/>
              <w:rPr>
                <w:rFonts w:ascii="Arial" w:hAnsi="Arial" w:cs="Arial"/>
                <w:bCs/>
                <w:sz w:val="20"/>
                <w:szCs w:val="20"/>
              </w:rPr>
            </w:pPr>
            <w:r w:rsidRPr="00AD0F8E">
              <w:rPr>
                <w:rFonts w:ascii="Arial" w:hAnsi="Arial" w:cs="Arial"/>
                <w:bCs/>
                <w:sz w:val="20"/>
                <w:szCs w:val="20"/>
              </w:rPr>
              <w:t>gwarant 4</w:t>
            </w:r>
          </w:p>
        </w:tc>
        <w:tc>
          <w:tcPr>
            <w:tcW w:w="403" w:type="pct"/>
            <w:vMerge w:val="restart"/>
          </w:tcPr>
          <w:p w14:paraId="3DBCE2AE" w14:textId="77777777" w:rsidR="00304757" w:rsidRPr="00AD0F8E" w:rsidRDefault="00304757" w:rsidP="0011302D">
            <w:pPr>
              <w:spacing w:line="360" w:lineRule="auto"/>
              <w:jc w:val="center"/>
              <w:rPr>
                <w:rFonts w:ascii="Arial" w:hAnsi="Arial" w:cs="Arial"/>
                <w:b/>
                <w:sz w:val="20"/>
                <w:szCs w:val="20"/>
                <w:lang w:val="en-US"/>
              </w:rPr>
            </w:pPr>
          </w:p>
        </w:tc>
        <w:tc>
          <w:tcPr>
            <w:tcW w:w="311" w:type="pct"/>
          </w:tcPr>
          <w:p w14:paraId="46F63313" w14:textId="77777777" w:rsidR="00304757" w:rsidRPr="00AD0F8E" w:rsidRDefault="00304757" w:rsidP="0011302D">
            <w:pPr>
              <w:spacing w:line="360" w:lineRule="auto"/>
              <w:jc w:val="center"/>
              <w:rPr>
                <w:rFonts w:ascii="Arial" w:hAnsi="Arial" w:cs="Arial"/>
                <w:b/>
                <w:sz w:val="20"/>
                <w:szCs w:val="20"/>
                <w:lang w:val="en-US"/>
              </w:rPr>
            </w:pPr>
          </w:p>
        </w:tc>
        <w:tc>
          <w:tcPr>
            <w:tcW w:w="179" w:type="pct"/>
            <w:vMerge w:val="restart"/>
          </w:tcPr>
          <w:p w14:paraId="0C781D23" w14:textId="77777777" w:rsidR="00304757" w:rsidRPr="00AD0F8E" w:rsidRDefault="00304757" w:rsidP="0011302D">
            <w:pPr>
              <w:spacing w:line="360" w:lineRule="auto"/>
              <w:jc w:val="center"/>
              <w:rPr>
                <w:rFonts w:ascii="Arial" w:hAnsi="Arial" w:cs="Arial"/>
                <w:b/>
                <w:sz w:val="20"/>
                <w:szCs w:val="20"/>
                <w:lang w:val="en-US"/>
              </w:rPr>
            </w:pPr>
          </w:p>
        </w:tc>
        <w:tc>
          <w:tcPr>
            <w:tcW w:w="357" w:type="pct"/>
            <w:vAlign w:val="center"/>
          </w:tcPr>
          <w:p w14:paraId="14A8B9FB" w14:textId="5B1D41F4" w:rsidR="00304757" w:rsidRPr="00AD0F8E" w:rsidRDefault="00304757" w:rsidP="0011302D">
            <w:pPr>
              <w:spacing w:line="360" w:lineRule="auto"/>
              <w:jc w:val="center"/>
              <w:rPr>
                <w:rFonts w:ascii="Arial" w:hAnsi="Arial" w:cs="Arial"/>
                <w:b/>
                <w:sz w:val="20"/>
                <w:szCs w:val="20"/>
                <w:lang w:val="en-US"/>
              </w:rPr>
            </w:pPr>
          </w:p>
        </w:tc>
        <w:tc>
          <w:tcPr>
            <w:tcW w:w="446" w:type="pct"/>
            <w:vAlign w:val="center"/>
            <w:hideMark/>
          </w:tcPr>
          <w:p w14:paraId="27F38343" w14:textId="77777777" w:rsidR="00304757" w:rsidRPr="00AD0F8E" w:rsidRDefault="00304757" w:rsidP="0011302D">
            <w:pPr>
              <w:spacing w:line="360" w:lineRule="auto"/>
              <w:jc w:val="center"/>
              <w:rPr>
                <w:rFonts w:ascii="Arial" w:hAnsi="Arial" w:cs="Arial"/>
                <w:b/>
                <w:sz w:val="20"/>
                <w:szCs w:val="20"/>
                <w:lang w:val="en-US"/>
              </w:rPr>
            </w:pPr>
          </w:p>
        </w:tc>
        <w:tc>
          <w:tcPr>
            <w:tcW w:w="447" w:type="pct"/>
            <w:vMerge w:val="restart"/>
            <w:vAlign w:val="center"/>
          </w:tcPr>
          <w:p w14:paraId="43FF7A34" w14:textId="77777777" w:rsidR="00304757" w:rsidRPr="00AD0F8E" w:rsidRDefault="00304757" w:rsidP="0011302D">
            <w:pPr>
              <w:jc w:val="center"/>
              <w:rPr>
                <w:rFonts w:ascii="Arial" w:hAnsi="Arial" w:cs="Arial"/>
                <w:sz w:val="20"/>
                <w:szCs w:val="20"/>
              </w:rPr>
            </w:pPr>
            <w:r w:rsidRPr="00AD0F8E">
              <w:rPr>
                <w:rFonts w:ascii="Arial" w:hAnsi="Arial" w:cs="Arial"/>
                <w:sz w:val="20"/>
                <w:szCs w:val="20"/>
              </w:rPr>
              <w:t>Termin gwarancji min 24 miesiące</w:t>
            </w:r>
          </w:p>
        </w:tc>
        <w:tc>
          <w:tcPr>
            <w:tcW w:w="402" w:type="pct"/>
            <w:vMerge w:val="restart"/>
            <w:vAlign w:val="center"/>
            <w:hideMark/>
          </w:tcPr>
          <w:p w14:paraId="3B000711" w14:textId="77777777" w:rsidR="00304757" w:rsidRPr="00AD0F8E" w:rsidRDefault="00304757" w:rsidP="0011302D">
            <w:pPr>
              <w:spacing w:line="360" w:lineRule="auto"/>
              <w:jc w:val="center"/>
              <w:rPr>
                <w:rFonts w:ascii="Arial" w:hAnsi="Arial" w:cs="Arial"/>
                <w:b/>
                <w:sz w:val="20"/>
                <w:szCs w:val="20"/>
              </w:rPr>
            </w:pPr>
          </w:p>
        </w:tc>
        <w:tc>
          <w:tcPr>
            <w:tcW w:w="402" w:type="pct"/>
            <w:vMerge w:val="restart"/>
            <w:vAlign w:val="center"/>
            <w:hideMark/>
          </w:tcPr>
          <w:p w14:paraId="0B1BD96A" w14:textId="3D503807" w:rsidR="00304757" w:rsidRPr="00AD0F8E" w:rsidRDefault="00304757" w:rsidP="004C3258">
            <w:pPr>
              <w:jc w:val="center"/>
              <w:rPr>
                <w:rFonts w:ascii="Arial" w:hAnsi="Arial" w:cs="Arial"/>
                <w:sz w:val="20"/>
                <w:szCs w:val="20"/>
              </w:rPr>
            </w:pPr>
            <w:r w:rsidRPr="00AD0F8E">
              <w:rPr>
                <w:rFonts w:ascii="Arial" w:hAnsi="Arial" w:cs="Arial"/>
                <w:sz w:val="20"/>
                <w:szCs w:val="20"/>
              </w:rPr>
              <w:t>Zgodnie z zał. nr 5.2 do SIWZ WE-T</w:t>
            </w:r>
          </w:p>
        </w:tc>
      </w:tr>
      <w:tr w:rsidR="00304757" w:rsidRPr="00AD0F8E" w14:paraId="534DD385" w14:textId="77777777" w:rsidTr="00C43361">
        <w:trPr>
          <w:trHeight w:val="588"/>
        </w:trPr>
        <w:tc>
          <w:tcPr>
            <w:tcW w:w="179" w:type="pct"/>
            <w:vMerge/>
            <w:vAlign w:val="center"/>
          </w:tcPr>
          <w:p w14:paraId="650C7174" w14:textId="77777777" w:rsidR="00304757" w:rsidRPr="00AD0F8E" w:rsidRDefault="00304757" w:rsidP="0011302D">
            <w:pPr>
              <w:spacing w:line="360" w:lineRule="auto"/>
              <w:jc w:val="center"/>
              <w:rPr>
                <w:rFonts w:ascii="Arial" w:hAnsi="Arial" w:cs="Arial"/>
                <w:sz w:val="20"/>
                <w:szCs w:val="20"/>
              </w:rPr>
            </w:pPr>
          </w:p>
        </w:tc>
        <w:tc>
          <w:tcPr>
            <w:tcW w:w="535" w:type="pct"/>
            <w:vMerge/>
            <w:vAlign w:val="center"/>
          </w:tcPr>
          <w:p w14:paraId="296960CF" w14:textId="77777777" w:rsidR="00304757" w:rsidRPr="00AD0F8E" w:rsidRDefault="00304757" w:rsidP="0011302D">
            <w:pPr>
              <w:jc w:val="center"/>
              <w:rPr>
                <w:rFonts w:ascii="Arial" w:hAnsi="Arial" w:cs="Arial"/>
                <w:sz w:val="20"/>
                <w:szCs w:val="20"/>
              </w:rPr>
            </w:pPr>
          </w:p>
        </w:tc>
        <w:tc>
          <w:tcPr>
            <w:tcW w:w="402" w:type="pct"/>
            <w:vMerge/>
            <w:vAlign w:val="center"/>
          </w:tcPr>
          <w:p w14:paraId="4AB3ADBB" w14:textId="77777777" w:rsidR="00304757" w:rsidRPr="00AD0F8E" w:rsidRDefault="00304757" w:rsidP="0011302D">
            <w:pPr>
              <w:spacing w:line="360" w:lineRule="auto"/>
              <w:ind w:left="82" w:right="-50"/>
              <w:jc w:val="center"/>
              <w:rPr>
                <w:rFonts w:ascii="Arial" w:hAnsi="Arial" w:cs="Arial"/>
                <w:b/>
                <w:sz w:val="20"/>
                <w:szCs w:val="20"/>
              </w:rPr>
            </w:pPr>
          </w:p>
        </w:tc>
        <w:tc>
          <w:tcPr>
            <w:tcW w:w="402" w:type="pct"/>
            <w:vMerge/>
            <w:vAlign w:val="center"/>
          </w:tcPr>
          <w:p w14:paraId="6A1CB22D" w14:textId="77777777" w:rsidR="00304757" w:rsidRPr="00AD0F8E" w:rsidRDefault="00304757" w:rsidP="0011302D">
            <w:pPr>
              <w:spacing w:line="360" w:lineRule="auto"/>
              <w:ind w:left="82" w:right="-50"/>
              <w:jc w:val="center"/>
              <w:rPr>
                <w:rFonts w:ascii="Arial" w:hAnsi="Arial" w:cs="Arial"/>
                <w:b/>
                <w:sz w:val="20"/>
                <w:szCs w:val="20"/>
              </w:rPr>
            </w:pPr>
          </w:p>
        </w:tc>
        <w:tc>
          <w:tcPr>
            <w:tcW w:w="179" w:type="pct"/>
            <w:vMerge/>
            <w:noWrap/>
            <w:vAlign w:val="center"/>
          </w:tcPr>
          <w:p w14:paraId="69EC60FB" w14:textId="77777777" w:rsidR="00304757" w:rsidRPr="00AD0F8E" w:rsidRDefault="00304757" w:rsidP="0011302D">
            <w:pPr>
              <w:spacing w:line="360" w:lineRule="auto"/>
              <w:jc w:val="center"/>
              <w:rPr>
                <w:rFonts w:ascii="Arial" w:hAnsi="Arial" w:cs="Arial"/>
                <w:color w:val="000000"/>
                <w:sz w:val="20"/>
                <w:szCs w:val="20"/>
              </w:rPr>
            </w:pPr>
          </w:p>
        </w:tc>
        <w:tc>
          <w:tcPr>
            <w:tcW w:w="356" w:type="pct"/>
            <w:vAlign w:val="center"/>
          </w:tcPr>
          <w:p w14:paraId="4A0DF5A0" w14:textId="7AC29D23" w:rsidR="00304757" w:rsidRPr="00AD0F8E" w:rsidRDefault="00304757" w:rsidP="00AD0F8E">
            <w:pPr>
              <w:jc w:val="center"/>
              <w:rPr>
                <w:rFonts w:ascii="Arial" w:hAnsi="Arial" w:cs="Arial"/>
                <w:bCs/>
                <w:sz w:val="20"/>
                <w:szCs w:val="20"/>
              </w:rPr>
            </w:pPr>
            <w:r w:rsidRPr="00AD0F8E">
              <w:rPr>
                <w:rFonts w:ascii="Arial" w:hAnsi="Arial" w:cs="Arial"/>
                <w:bCs/>
                <w:sz w:val="20"/>
                <w:szCs w:val="20"/>
              </w:rPr>
              <w:t>opcja 4</w:t>
            </w:r>
          </w:p>
        </w:tc>
        <w:tc>
          <w:tcPr>
            <w:tcW w:w="403" w:type="pct"/>
            <w:vMerge/>
          </w:tcPr>
          <w:p w14:paraId="4923B3EC" w14:textId="77777777" w:rsidR="00304757" w:rsidRPr="00AD0F8E" w:rsidRDefault="00304757" w:rsidP="0011302D">
            <w:pPr>
              <w:spacing w:line="360" w:lineRule="auto"/>
              <w:jc w:val="center"/>
              <w:rPr>
                <w:rFonts w:ascii="Arial" w:hAnsi="Arial" w:cs="Arial"/>
                <w:b/>
                <w:sz w:val="20"/>
                <w:szCs w:val="20"/>
                <w:lang w:val="en-US"/>
              </w:rPr>
            </w:pPr>
          </w:p>
        </w:tc>
        <w:tc>
          <w:tcPr>
            <w:tcW w:w="311" w:type="pct"/>
          </w:tcPr>
          <w:p w14:paraId="4EEFE0A8" w14:textId="77777777" w:rsidR="00304757" w:rsidRPr="00AD0F8E" w:rsidRDefault="00304757" w:rsidP="0011302D">
            <w:pPr>
              <w:spacing w:line="360" w:lineRule="auto"/>
              <w:jc w:val="center"/>
              <w:rPr>
                <w:rFonts w:ascii="Arial" w:hAnsi="Arial" w:cs="Arial"/>
                <w:b/>
                <w:sz w:val="20"/>
                <w:szCs w:val="20"/>
                <w:lang w:val="en-US"/>
              </w:rPr>
            </w:pPr>
          </w:p>
        </w:tc>
        <w:tc>
          <w:tcPr>
            <w:tcW w:w="179" w:type="pct"/>
            <w:vMerge/>
          </w:tcPr>
          <w:p w14:paraId="36DAC5DA" w14:textId="77777777" w:rsidR="00304757" w:rsidRPr="00AD0F8E" w:rsidRDefault="00304757" w:rsidP="0011302D">
            <w:pPr>
              <w:spacing w:line="360" w:lineRule="auto"/>
              <w:jc w:val="center"/>
              <w:rPr>
                <w:rFonts w:ascii="Arial" w:hAnsi="Arial" w:cs="Arial"/>
                <w:b/>
                <w:sz w:val="20"/>
                <w:szCs w:val="20"/>
                <w:lang w:val="en-US"/>
              </w:rPr>
            </w:pPr>
          </w:p>
        </w:tc>
        <w:tc>
          <w:tcPr>
            <w:tcW w:w="357" w:type="pct"/>
            <w:vAlign w:val="center"/>
          </w:tcPr>
          <w:p w14:paraId="1494C9E1" w14:textId="770285FA" w:rsidR="00304757" w:rsidRPr="00AD0F8E" w:rsidRDefault="00304757" w:rsidP="0011302D">
            <w:pPr>
              <w:spacing w:line="360" w:lineRule="auto"/>
              <w:jc w:val="center"/>
              <w:rPr>
                <w:rFonts w:ascii="Arial" w:hAnsi="Arial" w:cs="Arial"/>
                <w:b/>
                <w:sz w:val="20"/>
                <w:szCs w:val="20"/>
                <w:lang w:val="en-US"/>
              </w:rPr>
            </w:pPr>
          </w:p>
        </w:tc>
        <w:tc>
          <w:tcPr>
            <w:tcW w:w="446" w:type="pct"/>
            <w:vAlign w:val="center"/>
          </w:tcPr>
          <w:p w14:paraId="2B116C8B" w14:textId="77777777" w:rsidR="00304757" w:rsidRPr="00AD0F8E" w:rsidRDefault="00304757" w:rsidP="0011302D">
            <w:pPr>
              <w:spacing w:line="360" w:lineRule="auto"/>
              <w:jc w:val="center"/>
              <w:rPr>
                <w:rFonts w:ascii="Arial" w:hAnsi="Arial" w:cs="Arial"/>
                <w:b/>
                <w:sz w:val="20"/>
                <w:szCs w:val="20"/>
                <w:lang w:val="en-US"/>
              </w:rPr>
            </w:pPr>
          </w:p>
        </w:tc>
        <w:tc>
          <w:tcPr>
            <w:tcW w:w="447" w:type="pct"/>
            <w:vMerge/>
            <w:vAlign w:val="center"/>
          </w:tcPr>
          <w:p w14:paraId="567DE5FD" w14:textId="77777777" w:rsidR="00304757" w:rsidRPr="00AD0F8E" w:rsidRDefault="00304757" w:rsidP="0011302D">
            <w:pPr>
              <w:jc w:val="center"/>
              <w:rPr>
                <w:rFonts w:ascii="Arial" w:hAnsi="Arial" w:cs="Arial"/>
                <w:sz w:val="20"/>
                <w:szCs w:val="20"/>
              </w:rPr>
            </w:pPr>
          </w:p>
        </w:tc>
        <w:tc>
          <w:tcPr>
            <w:tcW w:w="402" w:type="pct"/>
            <w:vMerge/>
            <w:vAlign w:val="center"/>
          </w:tcPr>
          <w:p w14:paraId="36ECFE6A" w14:textId="77777777" w:rsidR="00304757" w:rsidRPr="00AD0F8E" w:rsidRDefault="00304757" w:rsidP="0011302D">
            <w:pPr>
              <w:spacing w:line="360" w:lineRule="auto"/>
              <w:jc w:val="center"/>
              <w:rPr>
                <w:rFonts w:ascii="Arial" w:hAnsi="Arial" w:cs="Arial"/>
                <w:b/>
                <w:sz w:val="20"/>
                <w:szCs w:val="20"/>
              </w:rPr>
            </w:pPr>
          </w:p>
        </w:tc>
        <w:tc>
          <w:tcPr>
            <w:tcW w:w="402" w:type="pct"/>
            <w:vMerge/>
            <w:vAlign w:val="center"/>
          </w:tcPr>
          <w:p w14:paraId="3CE90ABD" w14:textId="77777777" w:rsidR="00304757" w:rsidRPr="00AD0F8E" w:rsidRDefault="00304757" w:rsidP="0011302D">
            <w:pPr>
              <w:jc w:val="center"/>
              <w:rPr>
                <w:rFonts w:ascii="Arial" w:hAnsi="Arial" w:cs="Arial"/>
                <w:sz w:val="20"/>
                <w:szCs w:val="20"/>
              </w:rPr>
            </w:pPr>
          </w:p>
        </w:tc>
      </w:tr>
      <w:tr w:rsidR="00304757" w:rsidRPr="00AD0F8E" w14:paraId="7935DF26" w14:textId="77777777" w:rsidTr="00C43361">
        <w:trPr>
          <w:trHeight w:val="748"/>
        </w:trPr>
        <w:tc>
          <w:tcPr>
            <w:tcW w:w="179" w:type="pct"/>
            <w:vMerge w:val="restart"/>
            <w:vAlign w:val="center"/>
          </w:tcPr>
          <w:p w14:paraId="6BB86D81" w14:textId="77777777" w:rsidR="00304757" w:rsidRPr="00AD0F8E" w:rsidRDefault="00304757" w:rsidP="0011302D">
            <w:pPr>
              <w:spacing w:line="360" w:lineRule="auto"/>
              <w:jc w:val="center"/>
              <w:rPr>
                <w:rFonts w:ascii="Arial" w:hAnsi="Arial" w:cs="Arial"/>
                <w:sz w:val="20"/>
                <w:szCs w:val="20"/>
              </w:rPr>
            </w:pPr>
            <w:r w:rsidRPr="00AD0F8E">
              <w:rPr>
                <w:rFonts w:ascii="Arial" w:hAnsi="Arial" w:cs="Arial"/>
                <w:sz w:val="20"/>
                <w:szCs w:val="20"/>
              </w:rPr>
              <w:t>5</w:t>
            </w:r>
          </w:p>
        </w:tc>
        <w:tc>
          <w:tcPr>
            <w:tcW w:w="535" w:type="pct"/>
            <w:vMerge w:val="restart"/>
            <w:vAlign w:val="center"/>
          </w:tcPr>
          <w:p w14:paraId="1D4DE60D" w14:textId="71B62CFA" w:rsidR="00304757" w:rsidRPr="00AD0F8E" w:rsidRDefault="00304757" w:rsidP="00D34ACB">
            <w:pPr>
              <w:jc w:val="center"/>
              <w:rPr>
                <w:rFonts w:ascii="Arial" w:hAnsi="Arial" w:cs="Arial"/>
                <w:color w:val="000000"/>
                <w:sz w:val="20"/>
                <w:szCs w:val="20"/>
              </w:rPr>
            </w:pPr>
            <w:r w:rsidRPr="00AD0F8E">
              <w:rPr>
                <w:rFonts w:ascii="Arial" w:hAnsi="Arial" w:cs="Arial"/>
                <w:color w:val="000000"/>
                <w:sz w:val="20"/>
                <w:szCs w:val="20"/>
              </w:rPr>
              <w:t xml:space="preserve">Urządzenie do mechanicznej kompresji klatki piersiowej (transport </w:t>
            </w:r>
            <w:proofErr w:type="spellStart"/>
            <w:r w:rsidRPr="00AD0F8E">
              <w:rPr>
                <w:rFonts w:ascii="Arial" w:hAnsi="Arial" w:cs="Arial"/>
                <w:color w:val="000000"/>
                <w:sz w:val="20"/>
                <w:szCs w:val="20"/>
              </w:rPr>
              <w:t>aeromedyczny</w:t>
            </w:r>
            <w:proofErr w:type="spellEnd"/>
            <w:r w:rsidRPr="00AD0F8E">
              <w:rPr>
                <w:rFonts w:ascii="Arial" w:hAnsi="Arial" w:cs="Arial"/>
                <w:color w:val="000000"/>
                <w:sz w:val="20"/>
                <w:szCs w:val="20"/>
              </w:rPr>
              <w:t>)</w:t>
            </w:r>
          </w:p>
        </w:tc>
        <w:tc>
          <w:tcPr>
            <w:tcW w:w="402" w:type="pct"/>
            <w:vMerge w:val="restart"/>
            <w:vAlign w:val="center"/>
          </w:tcPr>
          <w:p w14:paraId="507F41AF" w14:textId="77777777" w:rsidR="00304757" w:rsidRPr="00AD0F8E" w:rsidRDefault="00304757" w:rsidP="0011302D">
            <w:pPr>
              <w:spacing w:line="360" w:lineRule="auto"/>
              <w:ind w:left="82" w:right="-50"/>
              <w:jc w:val="center"/>
              <w:rPr>
                <w:rFonts w:ascii="Arial" w:hAnsi="Arial" w:cs="Arial"/>
                <w:b/>
                <w:sz w:val="20"/>
                <w:szCs w:val="20"/>
              </w:rPr>
            </w:pPr>
          </w:p>
        </w:tc>
        <w:tc>
          <w:tcPr>
            <w:tcW w:w="402" w:type="pct"/>
            <w:vMerge w:val="restart"/>
            <w:vAlign w:val="center"/>
          </w:tcPr>
          <w:p w14:paraId="3D07C2EC" w14:textId="77777777" w:rsidR="00304757" w:rsidRPr="00AD0F8E" w:rsidRDefault="00304757" w:rsidP="0011302D">
            <w:pPr>
              <w:spacing w:line="360" w:lineRule="auto"/>
              <w:ind w:left="82" w:right="-50"/>
              <w:jc w:val="center"/>
              <w:rPr>
                <w:rFonts w:ascii="Arial" w:hAnsi="Arial" w:cs="Arial"/>
                <w:b/>
                <w:sz w:val="20"/>
                <w:szCs w:val="20"/>
              </w:rPr>
            </w:pPr>
          </w:p>
        </w:tc>
        <w:tc>
          <w:tcPr>
            <w:tcW w:w="179" w:type="pct"/>
            <w:vMerge w:val="restart"/>
            <w:noWrap/>
            <w:vAlign w:val="center"/>
          </w:tcPr>
          <w:p w14:paraId="6DCDA43C" w14:textId="77777777" w:rsidR="00304757" w:rsidRPr="00AD0F8E" w:rsidRDefault="00304757" w:rsidP="0011302D">
            <w:pPr>
              <w:spacing w:line="360" w:lineRule="auto"/>
              <w:jc w:val="center"/>
              <w:rPr>
                <w:rFonts w:ascii="Arial" w:hAnsi="Arial" w:cs="Arial"/>
                <w:sz w:val="20"/>
                <w:szCs w:val="20"/>
              </w:rPr>
            </w:pPr>
            <w:proofErr w:type="spellStart"/>
            <w:r w:rsidRPr="00AD0F8E">
              <w:rPr>
                <w:rFonts w:ascii="Arial" w:hAnsi="Arial" w:cs="Arial"/>
                <w:color w:val="000000"/>
                <w:sz w:val="20"/>
                <w:szCs w:val="20"/>
              </w:rPr>
              <w:t>kpl</w:t>
            </w:r>
            <w:proofErr w:type="spellEnd"/>
            <w:r w:rsidRPr="00AD0F8E">
              <w:rPr>
                <w:rFonts w:ascii="Arial" w:hAnsi="Arial" w:cs="Arial"/>
                <w:color w:val="000000"/>
                <w:sz w:val="20"/>
                <w:szCs w:val="20"/>
              </w:rPr>
              <w:t>.</w:t>
            </w:r>
          </w:p>
        </w:tc>
        <w:tc>
          <w:tcPr>
            <w:tcW w:w="356" w:type="pct"/>
            <w:vAlign w:val="center"/>
          </w:tcPr>
          <w:p w14:paraId="05227D19" w14:textId="525F32C6" w:rsidR="00304757" w:rsidRPr="00AD0F8E" w:rsidRDefault="00304757" w:rsidP="000F5048">
            <w:pPr>
              <w:jc w:val="center"/>
              <w:rPr>
                <w:rFonts w:ascii="Arial" w:hAnsi="Arial" w:cs="Arial"/>
                <w:bCs/>
                <w:sz w:val="20"/>
                <w:szCs w:val="20"/>
              </w:rPr>
            </w:pPr>
            <w:r w:rsidRPr="00AD0F8E">
              <w:rPr>
                <w:rFonts w:ascii="Arial" w:hAnsi="Arial" w:cs="Arial"/>
                <w:bCs/>
                <w:sz w:val="20"/>
                <w:szCs w:val="20"/>
              </w:rPr>
              <w:t>gwarant 1</w:t>
            </w:r>
          </w:p>
        </w:tc>
        <w:tc>
          <w:tcPr>
            <w:tcW w:w="403" w:type="pct"/>
            <w:vMerge w:val="restart"/>
          </w:tcPr>
          <w:p w14:paraId="778C8FC1" w14:textId="77777777" w:rsidR="00304757" w:rsidRPr="00AD0F8E" w:rsidRDefault="00304757" w:rsidP="0011302D">
            <w:pPr>
              <w:spacing w:line="360" w:lineRule="auto"/>
              <w:jc w:val="center"/>
              <w:rPr>
                <w:rFonts w:ascii="Arial" w:hAnsi="Arial" w:cs="Arial"/>
                <w:b/>
                <w:sz w:val="20"/>
                <w:szCs w:val="20"/>
                <w:lang w:val="en-US"/>
              </w:rPr>
            </w:pPr>
          </w:p>
        </w:tc>
        <w:tc>
          <w:tcPr>
            <w:tcW w:w="311" w:type="pct"/>
          </w:tcPr>
          <w:p w14:paraId="50CFBCB7" w14:textId="77777777" w:rsidR="00304757" w:rsidRPr="00AD0F8E" w:rsidRDefault="00304757" w:rsidP="0011302D">
            <w:pPr>
              <w:spacing w:line="360" w:lineRule="auto"/>
              <w:jc w:val="center"/>
              <w:rPr>
                <w:rFonts w:ascii="Arial" w:hAnsi="Arial" w:cs="Arial"/>
                <w:b/>
                <w:sz w:val="20"/>
                <w:szCs w:val="20"/>
                <w:lang w:val="en-US"/>
              </w:rPr>
            </w:pPr>
          </w:p>
        </w:tc>
        <w:tc>
          <w:tcPr>
            <w:tcW w:w="179" w:type="pct"/>
            <w:vMerge w:val="restart"/>
          </w:tcPr>
          <w:p w14:paraId="49CDC87F" w14:textId="77777777" w:rsidR="00304757" w:rsidRPr="00AD0F8E" w:rsidRDefault="00304757" w:rsidP="0011302D">
            <w:pPr>
              <w:spacing w:line="360" w:lineRule="auto"/>
              <w:jc w:val="center"/>
              <w:rPr>
                <w:rFonts w:ascii="Arial" w:hAnsi="Arial" w:cs="Arial"/>
                <w:b/>
                <w:sz w:val="20"/>
                <w:szCs w:val="20"/>
                <w:lang w:val="en-US"/>
              </w:rPr>
            </w:pPr>
          </w:p>
        </w:tc>
        <w:tc>
          <w:tcPr>
            <w:tcW w:w="357" w:type="pct"/>
            <w:vAlign w:val="center"/>
          </w:tcPr>
          <w:p w14:paraId="1725DFC2" w14:textId="01E503C2" w:rsidR="00304757" w:rsidRPr="00AD0F8E" w:rsidRDefault="00304757" w:rsidP="0011302D">
            <w:pPr>
              <w:spacing w:line="360" w:lineRule="auto"/>
              <w:jc w:val="center"/>
              <w:rPr>
                <w:rFonts w:ascii="Arial" w:hAnsi="Arial" w:cs="Arial"/>
                <w:b/>
                <w:sz w:val="20"/>
                <w:szCs w:val="20"/>
                <w:lang w:val="en-US"/>
              </w:rPr>
            </w:pPr>
          </w:p>
        </w:tc>
        <w:tc>
          <w:tcPr>
            <w:tcW w:w="446" w:type="pct"/>
            <w:vAlign w:val="center"/>
          </w:tcPr>
          <w:p w14:paraId="2305C762" w14:textId="77777777" w:rsidR="00304757" w:rsidRPr="00AD0F8E" w:rsidRDefault="00304757" w:rsidP="0011302D">
            <w:pPr>
              <w:spacing w:line="360" w:lineRule="auto"/>
              <w:jc w:val="center"/>
              <w:rPr>
                <w:rFonts w:ascii="Arial" w:hAnsi="Arial" w:cs="Arial"/>
                <w:b/>
                <w:sz w:val="20"/>
                <w:szCs w:val="20"/>
                <w:lang w:val="en-US"/>
              </w:rPr>
            </w:pPr>
          </w:p>
        </w:tc>
        <w:tc>
          <w:tcPr>
            <w:tcW w:w="447" w:type="pct"/>
            <w:vMerge w:val="restart"/>
            <w:vAlign w:val="center"/>
          </w:tcPr>
          <w:p w14:paraId="2FBEAD08" w14:textId="77777777" w:rsidR="00304757" w:rsidRPr="00AD0F8E" w:rsidRDefault="00304757" w:rsidP="0011302D">
            <w:pPr>
              <w:jc w:val="center"/>
              <w:rPr>
                <w:rFonts w:ascii="Arial" w:hAnsi="Arial" w:cs="Arial"/>
                <w:sz w:val="20"/>
                <w:szCs w:val="20"/>
              </w:rPr>
            </w:pPr>
            <w:r w:rsidRPr="00AD0F8E">
              <w:rPr>
                <w:rFonts w:ascii="Arial" w:hAnsi="Arial" w:cs="Arial"/>
                <w:sz w:val="20"/>
                <w:szCs w:val="20"/>
              </w:rPr>
              <w:t>Termin gwarancji min 24 miesiące</w:t>
            </w:r>
          </w:p>
        </w:tc>
        <w:tc>
          <w:tcPr>
            <w:tcW w:w="402" w:type="pct"/>
            <w:vMerge w:val="restart"/>
            <w:vAlign w:val="center"/>
          </w:tcPr>
          <w:p w14:paraId="4100C8C0" w14:textId="77777777" w:rsidR="00304757" w:rsidRPr="00AD0F8E" w:rsidRDefault="00304757" w:rsidP="0011302D">
            <w:pPr>
              <w:spacing w:line="360" w:lineRule="auto"/>
              <w:jc w:val="center"/>
              <w:rPr>
                <w:rFonts w:ascii="Arial" w:hAnsi="Arial" w:cs="Arial"/>
                <w:b/>
                <w:sz w:val="20"/>
                <w:szCs w:val="20"/>
              </w:rPr>
            </w:pPr>
          </w:p>
        </w:tc>
        <w:tc>
          <w:tcPr>
            <w:tcW w:w="402" w:type="pct"/>
            <w:vMerge w:val="restart"/>
            <w:vAlign w:val="center"/>
          </w:tcPr>
          <w:p w14:paraId="5622341B" w14:textId="75350E73" w:rsidR="00304757" w:rsidRPr="00AD0F8E" w:rsidRDefault="00304757" w:rsidP="004C3258">
            <w:pPr>
              <w:jc w:val="center"/>
              <w:rPr>
                <w:rFonts w:ascii="Arial" w:hAnsi="Arial" w:cs="Arial"/>
                <w:sz w:val="20"/>
                <w:szCs w:val="20"/>
              </w:rPr>
            </w:pPr>
            <w:r w:rsidRPr="00AD0F8E">
              <w:rPr>
                <w:rFonts w:ascii="Arial" w:hAnsi="Arial" w:cs="Arial"/>
                <w:sz w:val="20"/>
                <w:szCs w:val="20"/>
              </w:rPr>
              <w:t>Zgodnie z zał. nr5.3 do SIWZ WE-T</w:t>
            </w:r>
          </w:p>
        </w:tc>
      </w:tr>
      <w:tr w:rsidR="00304757" w:rsidRPr="00AD0F8E" w14:paraId="4060DAB4" w14:textId="77777777" w:rsidTr="00C43361">
        <w:trPr>
          <w:trHeight w:val="615"/>
        </w:trPr>
        <w:tc>
          <w:tcPr>
            <w:tcW w:w="179" w:type="pct"/>
            <w:vMerge/>
            <w:vAlign w:val="center"/>
          </w:tcPr>
          <w:p w14:paraId="22BEB1DD" w14:textId="77777777" w:rsidR="00304757" w:rsidRPr="00AD0F8E" w:rsidRDefault="00304757" w:rsidP="0011302D">
            <w:pPr>
              <w:spacing w:line="360" w:lineRule="auto"/>
              <w:jc w:val="center"/>
              <w:rPr>
                <w:rFonts w:ascii="Arial" w:hAnsi="Arial" w:cs="Arial"/>
                <w:sz w:val="20"/>
                <w:szCs w:val="20"/>
              </w:rPr>
            </w:pPr>
          </w:p>
        </w:tc>
        <w:tc>
          <w:tcPr>
            <w:tcW w:w="535" w:type="pct"/>
            <w:vMerge/>
            <w:vAlign w:val="center"/>
          </w:tcPr>
          <w:p w14:paraId="08BA24E9" w14:textId="77777777" w:rsidR="00304757" w:rsidRPr="00AD0F8E" w:rsidRDefault="00304757" w:rsidP="0011302D">
            <w:pPr>
              <w:jc w:val="center"/>
              <w:rPr>
                <w:rFonts w:ascii="Arial" w:hAnsi="Arial" w:cs="Arial"/>
                <w:sz w:val="20"/>
                <w:szCs w:val="20"/>
              </w:rPr>
            </w:pPr>
          </w:p>
        </w:tc>
        <w:tc>
          <w:tcPr>
            <w:tcW w:w="402" w:type="pct"/>
            <w:vMerge/>
            <w:vAlign w:val="center"/>
          </w:tcPr>
          <w:p w14:paraId="6826A5E8" w14:textId="77777777" w:rsidR="00304757" w:rsidRPr="00AD0F8E" w:rsidRDefault="00304757" w:rsidP="0011302D">
            <w:pPr>
              <w:spacing w:line="360" w:lineRule="auto"/>
              <w:ind w:left="82" w:right="-50"/>
              <w:jc w:val="center"/>
              <w:rPr>
                <w:rFonts w:ascii="Arial" w:hAnsi="Arial" w:cs="Arial"/>
                <w:b/>
                <w:sz w:val="20"/>
                <w:szCs w:val="20"/>
              </w:rPr>
            </w:pPr>
          </w:p>
        </w:tc>
        <w:tc>
          <w:tcPr>
            <w:tcW w:w="402" w:type="pct"/>
            <w:vMerge/>
            <w:vAlign w:val="center"/>
          </w:tcPr>
          <w:p w14:paraId="2DB79604" w14:textId="77777777" w:rsidR="00304757" w:rsidRPr="00AD0F8E" w:rsidRDefault="00304757" w:rsidP="0011302D">
            <w:pPr>
              <w:spacing w:line="360" w:lineRule="auto"/>
              <w:ind w:left="82" w:right="-50"/>
              <w:jc w:val="center"/>
              <w:rPr>
                <w:rFonts w:ascii="Arial" w:hAnsi="Arial" w:cs="Arial"/>
                <w:b/>
                <w:sz w:val="20"/>
                <w:szCs w:val="20"/>
              </w:rPr>
            </w:pPr>
          </w:p>
        </w:tc>
        <w:tc>
          <w:tcPr>
            <w:tcW w:w="179" w:type="pct"/>
            <w:vMerge/>
            <w:noWrap/>
            <w:vAlign w:val="center"/>
          </w:tcPr>
          <w:p w14:paraId="7702DE08" w14:textId="77777777" w:rsidR="00304757" w:rsidRPr="00AD0F8E" w:rsidRDefault="00304757" w:rsidP="0011302D">
            <w:pPr>
              <w:spacing w:line="360" w:lineRule="auto"/>
              <w:jc w:val="center"/>
              <w:rPr>
                <w:rFonts w:ascii="Arial" w:hAnsi="Arial" w:cs="Arial"/>
                <w:color w:val="000000"/>
                <w:sz w:val="20"/>
                <w:szCs w:val="20"/>
              </w:rPr>
            </w:pPr>
          </w:p>
        </w:tc>
        <w:tc>
          <w:tcPr>
            <w:tcW w:w="356" w:type="pct"/>
            <w:vAlign w:val="center"/>
          </w:tcPr>
          <w:p w14:paraId="3C8D11F0" w14:textId="02A32473" w:rsidR="00304757" w:rsidRPr="00AD0F8E" w:rsidRDefault="00304757" w:rsidP="00AD0F8E">
            <w:pPr>
              <w:jc w:val="center"/>
              <w:rPr>
                <w:rFonts w:ascii="Arial" w:hAnsi="Arial" w:cs="Arial"/>
                <w:bCs/>
                <w:sz w:val="20"/>
                <w:szCs w:val="20"/>
              </w:rPr>
            </w:pPr>
            <w:r w:rsidRPr="00AD0F8E">
              <w:rPr>
                <w:rFonts w:ascii="Arial" w:hAnsi="Arial" w:cs="Arial"/>
                <w:bCs/>
                <w:sz w:val="20"/>
                <w:szCs w:val="20"/>
              </w:rPr>
              <w:t>opcja 1</w:t>
            </w:r>
          </w:p>
        </w:tc>
        <w:tc>
          <w:tcPr>
            <w:tcW w:w="403" w:type="pct"/>
            <w:vMerge/>
          </w:tcPr>
          <w:p w14:paraId="056AC244" w14:textId="77777777" w:rsidR="00304757" w:rsidRPr="00AD0F8E" w:rsidRDefault="00304757" w:rsidP="0011302D">
            <w:pPr>
              <w:spacing w:line="360" w:lineRule="auto"/>
              <w:jc w:val="center"/>
              <w:rPr>
                <w:rFonts w:ascii="Arial" w:hAnsi="Arial" w:cs="Arial"/>
                <w:b/>
                <w:sz w:val="20"/>
                <w:szCs w:val="20"/>
                <w:lang w:val="en-US"/>
              </w:rPr>
            </w:pPr>
          </w:p>
        </w:tc>
        <w:tc>
          <w:tcPr>
            <w:tcW w:w="311" w:type="pct"/>
          </w:tcPr>
          <w:p w14:paraId="0A3E4BDC" w14:textId="77777777" w:rsidR="00304757" w:rsidRPr="00AD0F8E" w:rsidRDefault="00304757" w:rsidP="0011302D">
            <w:pPr>
              <w:spacing w:line="360" w:lineRule="auto"/>
              <w:jc w:val="center"/>
              <w:rPr>
                <w:rFonts w:ascii="Arial" w:hAnsi="Arial" w:cs="Arial"/>
                <w:b/>
                <w:sz w:val="20"/>
                <w:szCs w:val="20"/>
                <w:lang w:val="en-US"/>
              </w:rPr>
            </w:pPr>
          </w:p>
        </w:tc>
        <w:tc>
          <w:tcPr>
            <w:tcW w:w="179" w:type="pct"/>
            <w:vMerge/>
          </w:tcPr>
          <w:p w14:paraId="498C574E" w14:textId="77777777" w:rsidR="00304757" w:rsidRPr="00AD0F8E" w:rsidRDefault="00304757" w:rsidP="0011302D">
            <w:pPr>
              <w:spacing w:line="360" w:lineRule="auto"/>
              <w:jc w:val="center"/>
              <w:rPr>
                <w:rFonts w:ascii="Arial" w:hAnsi="Arial" w:cs="Arial"/>
                <w:b/>
                <w:sz w:val="20"/>
                <w:szCs w:val="20"/>
                <w:lang w:val="en-US"/>
              </w:rPr>
            </w:pPr>
          </w:p>
        </w:tc>
        <w:tc>
          <w:tcPr>
            <w:tcW w:w="357" w:type="pct"/>
            <w:vAlign w:val="center"/>
          </w:tcPr>
          <w:p w14:paraId="0AF5E5D4" w14:textId="7691919E" w:rsidR="00304757" w:rsidRPr="00AD0F8E" w:rsidRDefault="00304757" w:rsidP="0011302D">
            <w:pPr>
              <w:spacing w:line="360" w:lineRule="auto"/>
              <w:jc w:val="center"/>
              <w:rPr>
                <w:rFonts w:ascii="Arial" w:hAnsi="Arial" w:cs="Arial"/>
                <w:b/>
                <w:sz w:val="20"/>
                <w:szCs w:val="20"/>
                <w:lang w:val="en-US"/>
              </w:rPr>
            </w:pPr>
          </w:p>
        </w:tc>
        <w:tc>
          <w:tcPr>
            <w:tcW w:w="446" w:type="pct"/>
            <w:vAlign w:val="center"/>
          </w:tcPr>
          <w:p w14:paraId="167EADFD" w14:textId="77777777" w:rsidR="00304757" w:rsidRPr="00AD0F8E" w:rsidRDefault="00304757" w:rsidP="0011302D">
            <w:pPr>
              <w:spacing w:line="360" w:lineRule="auto"/>
              <w:jc w:val="center"/>
              <w:rPr>
                <w:rFonts w:ascii="Arial" w:hAnsi="Arial" w:cs="Arial"/>
                <w:b/>
                <w:sz w:val="20"/>
                <w:szCs w:val="20"/>
                <w:lang w:val="en-US"/>
              </w:rPr>
            </w:pPr>
          </w:p>
        </w:tc>
        <w:tc>
          <w:tcPr>
            <w:tcW w:w="447" w:type="pct"/>
            <w:vMerge/>
            <w:vAlign w:val="center"/>
          </w:tcPr>
          <w:p w14:paraId="14E590B0" w14:textId="77777777" w:rsidR="00304757" w:rsidRPr="00AD0F8E" w:rsidRDefault="00304757" w:rsidP="0011302D">
            <w:pPr>
              <w:jc w:val="center"/>
              <w:rPr>
                <w:rFonts w:ascii="Arial" w:hAnsi="Arial" w:cs="Arial"/>
                <w:sz w:val="20"/>
                <w:szCs w:val="20"/>
              </w:rPr>
            </w:pPr>
          </w:p>
        </w:tc>
        <w:tc>
          <w:tcPr>
            <w:tcW w:w="402" w:type="pct"/>
            <w:vMerge/>
            <w:vAlign w:val="center"/>
          </w:tcPr>
          <w:p w14:paraId="45EC783E" w14:textId="77777777" w:rsidR="00304757" w:rsidRPr="00AD0F8E" w:rsidRDefault="00304757" w:rsidP="0011302D">
            <w:pPr>
              <w:spacing w:line="360" w:lineRule="auto"/>
              <w:jc w:val="center"/>
              <w:rPr>
                <w:rFonts w:ascii="Arial" w:hAnsi="Arial" w:cs="Arial"/>
                <w:b/>
                <w:sz w:val="20"/>
                <w:szCs w:val="20"/>
              </w:rPr>
            </w:pPr>
          </w:p>
        </w:tc>
        <w:tc>
          <w:tcPr>
            <w:tcW w:w="402" w:type="pct"/>
            <w:vMerge/>
            <w:vAlign w:val="center"/>
          </w:tcPr>
          <w:p w14:paraId="1BCDC73B" w14:textId="77777777" w:rsidR="00304757" w:rsidRPr="00AD0F8E" w:rsidRDefault="00304757" w:rsidP="0011302D">
            <w:pPr>
              <w:jc w:val="center"/>
              <w:rPr>
                <w:rFonts w:ascii="Arial" w:hAnsi="Arial" w:cs="Arial"/>
                <w:sz w:val="20"/>
                <w:szCs w:val="20"/>
              </w:rPr>
            </w:pPr>
          </w:p>
        </w:tc>
      </w:tr>
      <w:tr w:rsidR="00304757" w:rsidRPr="00AD0F8E" w14:paraId="780F0BD2" w14:textId="77777777" w:rsidTr="00C43361">
        <w:trPr>
          <w:trHeight w:val="498"/>
        </w:trPr>
        <w:tc>
          <w:tcPr>
            <w:tcW w:w="179" w:type="pct"/>
            <w:vMerge w:val="restart"/>
            <w:vAlign w:val="center"/>
          </w:tcPr>
          <w:p w14:paraId="5EB3150A" w14:textId="77777777" w:rsidR="00304757" w:rsidRPr="00AD0F8E" w:rsidRDefault="00304757" w:rsidP="0011302D">
            <w:pPr>
              <w:spacing w:line="360" w:lineRule="auto"/>
              <w:jc w:val="center"/>
              <w:rPr>
                <w:rFonts w:ascii="Arial" w:hAnsi="Arial" w:cs="Arial"/>
                <w:sz w:val="20"/>
                <w:szCs w:val="20"/>
              </w:rPr>
            </w:pPr>
            <w:r w:rsidRPr="00AD0F8E">
              <w:rPr>
                <w:rFonts w:ascii="Arial" w:hAnsi="Arial" w:cs="Arial"/>
                <w:sz w:val="20"/>
                <w:szCs w:val="20"/>
              </w:rPr>
              <w:t>6</w:t>
            </w:r>
          </w:p>
        </w:tc>
        <w:tc>
          <w:tcPr>
            <w:tcW w:w="535" w:type="pct"/>
            <w:vMerge w:val="restart"/>
            <w:vAlign w:val="center"/>
          </w:tcPr>
          <w:p w14:paraId="173AFED2" w14:textId="5CA3040E" w:rsidR="00304757" w:rsidRPr="00AD0F8E" w:rsidRDefault="00304757" w:rsidP="0011302D">
            <w:pPr>
              <w:jc w:val="center"/>
              <w:rPr>
                <w:rFonts w:ascii="Arial" w:hAnsi="Arial" w:cs="Arial"/>
                <w:sz w:val="20"/>
                <w:szCs w:val="20"/>
              </w:rPr>
            </w:pPr>
            <w:r w:rsidRPr="00AD0F8E">
              <w:rPr>
                <w:rFonts w:ascii="Arial" w:hAnsi="Arial" w:cs="Arial"/>
                <w:sz w:val="20"/>
                <w:szCs w:val="20"/>
              </w:rPr>
              <w:t>Urządzenia do dezynfekcji suchą mgłą</w:t>
            </w:r>
          </w:p>
        </w:tc>
        <w:tc>
          <w:tcPr>
            <w:tcW w:w="402" w:type="pct"/>
            <w:vMerge w:val="restart"/>
            <w:vAlign w:val="center"/>
          </w:tcPr>
          <w:p w14:paraId="4D4E7E21" w14:textId="77777777" w:rsidR="00304757" w:rsidRPr="00AD0F8E" w:rsidRDefault="00304757" w:rsidP="0011302D">
            <w:pPr>
              <w:spacing w:line="360" w:lineRule="auto"/>
              <w:ind w:left="82" w:right="-50"/>
              <w:jc w:val="center"/>
              <w:rPr>
                <w:rFonts w:ascii="Arial" w:hAnsi="Arial" w:cs="Arial"/>
                <w:b/>
                <w:sz w:val="20"/>
                <w:szCs w:val="20"/>
              </w:rPr>
            </w:pPr>
          </w:p>
        </w:tc>
        <w:tc>
          <w:tcPr>
            <w:tcW w:w="402" w:type="pct"/>
            <w:vMerge w:val="restart"/>
            <w:vAlign w:val="center"/>
          </w:tcPr>
          <w:p w14:paraId="57498889" w14:textId="77777777" w:rsidR="00304757" w:rsidRPr="00AD0F8E" w:rsidRDefault="00304757" w:rsidP="0011302D">
            <w:pPr>
              <w:spacing w:line="360" w:lineRule="auto"/>
              <w:ind w:left="82" w:right="-50"/>
              <w:jc w:val="center"/>
              <w:rPr>
                <w:rFonts w:ascii="Arial" w:hAnsi="Arial" w:cs="Arial"/>
                <w:b/>
                <w:sz w:val="20"/>
                <w:szCs w:val="20"/>
              </w:rPr>
            </w:pPr>
          </w:p>
        </w:tc>
        <w:tc>
          <w:tcPr>
            <w:tcW w:w="179" w:type="pct"/>
            <w:vMerge w:val="restart"/>
            <w:noWrap/>
            <w:vAlign w:val="center"/>
          </w:tcPr>
          <w:p w14:paraId="3B07D3B9" w14:textId="77777777" w:rsidR="00304757" w:rsidRPr="00AD0F8E" w:rsidRDefault="00304757" w:rsidP="0011302D">
            <w:pPr>
              <w:spacing w:line="360" w:lineRule="auto"/>
              <w:jc w:val="center"/>
              <w:rPr>
                <w:rFonts w:ascii="Arial" w:hAnsi="Arial" w:cs="Arial"/>
                <w:color w:val="000000"/>
                <w:sz w:val="20"/>
                <w:szCs w:val="20"/>
              </w:rPr>
            </w:pPr>
            <w:proofErr w:type="spellStart"/>
            <w:r w:rsidRPr="00AD0F8E">
              <w:rPr>
                <w:rFonts w:ascii="Arial" w:hAnsi="Arial" w:cs="Arial"/>
                <w:color w:val="000000"/>
                <w:sz w:val="20"/>
                <w:szCs w:val="20"/>
              </w:rPr>
              <w:t>kpl</w:t>
            </w:r>
            <w:proofErr w:type="spellEnd"/>
            <w:r w:rsidRPr="00AD0F8E">
              <w:rPr>
                <w:rFonts w:ascii="Arial" w:hAnsi="Arial" w:cs="Arial"/>
                <w:color w:val="000000"/>
                <w:sz w:val="20"/>
                <w:szCs w:val="20"/>
              </w:rPr>
              <w:t>.</w:t>
            </w:r>
          </w:p>
        </w:tc>
        <w:tc>
          <w:tcPr>
            <w:tcW w:w="356" w:type="pct"/>
            <w:vAlign w:val="center"/>
          </w:tcPr>
          <w:p w14:paraId="365245E3" w14:textId="0B4532C7" w:rsidR="00304757" w:rsidRPr="00AD0F8E" w:rsidRDefault="00304757" w:rsidP="000F5048">
            <w:pPr>
              <w:jc w:val="center"/>
              <w:rPr>
                <w:rFonts w:ascii="Arial" w:hAnsi="Arial" w:cs="Arial"/>
                <w:bCs/>
                <w:sz w:val="20"/>
                <w:szCs w:val="20"/>
              </w:rPr>
            </w:pPr>
            <w:r w:rsidRPr="00AD0F8E">
              <w:rPr>
                <w:rFonts w:ascii="Arial" w:hAnsi="Arial" w:cs="Arial"/>
                <w:bCs/>
                <w:sz w:val="20"/>
                <w:szCs w:val="20"/>
              </w:rPr>
              <w:t>gwarant 1</w:t>
            </w:r>
          </w:p>
        </w:tc>
        <w:tc>
          <w:tcPr>
            <w:tcW w:w="403" w:type="pct"/>
            <w:vMerge w:val="restart"/>
          </w:tcPr>
          <w:p w14:paraId="25B0DA42" w14:textId="77777777" w:rsidR="00304757" w:rsidRPr="00AD0F8E" w:rsidRDefault="00304757" w:rsidP="0011302D">
            <w:pPr>
              <w:spacing w:line="360" w:lineRule="auto"/>
              <w:jc w:val="center"/>
              <w:rPr>
                <w:rFonts w:ascii="Arial" w:hAnsi="Arial" w:cs="Arial"/>
                <w:b/>
                <w:sz w:val="20"/>
                <w:szCs w:val="20"/>
                <w:lang w:val="en-US"/>
              </w:rPr>
            </w:pPr>
          </w:p>
        </w:tc>
        <w:tc>
          <w:tcPr>
            <w:tcW w:w="311" w:type="pct"/>
          </w:tcPr>
          <w:p w14:paraId="3DBF2F5A" w14:textId="77777777" w:rsidR="00304757" w:rsidRPr="00AD0F8E" w:rsidRDefault="00304757" w:rsidP="0011302D">
            <w:pPr>
              <w:spacing w:line="360" w:lineRule="auto"/>
              <w:jc w:val="center"/>
              <w:rPr>
                <w:rFonts w:ascii="Arial" w:hAnsi="Arial" w:cs="Arial"/>
                <w:b/>
                <w:sz w:val="20"/>
                <w:szCs w:val="20"/>
                <w:lang w:val="en-US"/>
              </w:rPr>
            </w:pPr>
          </w:p>
        </w:tc>
        <w:tc>
          <w:tcPr>
            <w:tcW w:w="179" w:type="pct"/>
            <w:vMerge w:val="restart"/>
          </w:tcPr>
          <w:p w14:paraId="5ABA0E78" w14:textId="77777777" w:rsidR="00304757" w:rsidRPr="00AD0F8E" w:rsidRDefault="00304757" w:rsidP="0011302D">
            <w:pPr>
              <w:spacing w:line="360" w:lineRule="auto"/>
              <w:jc w:val="center"/>
              <w:rPr>
                <w:rFonts w:ascii="Arial" w:hAnsi="Arial" w:cs="Arial"/>
                <w:b/>
                <w:sz w:val="20"/>
                <w:szCs w:val="20"/>
                <w:lang w:val="en-US"/>
              </w:rPr>
            </w:pPr>
          </w:p>
        </w:tc>
        <w:tc>
          <w:tcPr>
            <w:tcW w:w="357" w:type="pct"/>
            <w:vAlign w:val="center"/>
          </w:tcPr>
          <w:p w14:paraId="0D4FDB9A" w14:textId="27FE1D62" w:rsidR="00304757" w:rsidRPr="00AD0F8E" w:rsidRDefault="00304757" w:rsidP="0011302D">
            <w:pPr>
              <w:spacing w:line="360" w:lineRule="auto"/>
              <w:jc w:val="center"/>
              <w:rPr>
                <w:rFonts w:ascii="Arial" w:hAnsi="Arial" w:cs="Arial"/>
                <w:b/>
                <w:sz w:val="20"/>
                <w:szCs w:val="20"/>
                <w:lang w:val="en-US"/>
              </w:rPr>
            </w:pPr>
          </w:p>
        </w:tc>
        <w:tc>
          <w:tcPr>
            <w:tcW w:w="446" w:type="pct"/>
            <w:vAlign w:val="center"/>
          </w:tcPr>
          <w:p w14:paraId="4BA85705" w14:textId="77777777" w:rsidR="00304757" w:rsidRPr="00AD0F8E" w:rsidRDefault="00304757" w:rsidP="0011302D">
            <w:pPr>
              <w:spacing w:line="360" w:lineRule="auto"/>
              <w:jc w:val="center"/>
              <w:rPr>
                <w:rFonts w:ascii="Arial" w:hAnsi="Arial" w:cs="Arial"/>
                <w:b/>
                <w:sz w:val="20"/>
                <w:szCs w:val="20"/>
                <w:lang w:val="en-US"/>
              </w:rPr>
            </w:pPr>
          </w:p>
        </w:tc>
        <w:tc>
          <w:tcPr>
            <w:tcW w:w="447" w:type="pct"/>
            <w:vMerge w:val="restart"/>
            <w:vAlign w:val="center"/>
          </w:tcPr>
          <w:p w14:paraId="141F3DE0" w14:textId="77777777" w:rsidR="00304757" w:rsidRPr="00AD0F8E" w:rsidRDefault="00304757" w:rsidP="0011302D">
            <w:pPr>
              <w:jc w:val="center"/>
              <w:rPr>
                <w:rFonts w:ascii="Arial" w:hAnsi="Arial" w:cs="Arial"/>
                <w:sz w:val="20"/>
                <w:szCs w:val="20"/>
              </w:rPr>
            </w:pPr>
            <w:r w:rsidRPr="00AD0F8E">
              <w:rPr>
                <w:rFonts w:ascii="Arial" w:hAnsi="Arial" w:cs="Arial"/>
                <w:sz w:val="20"/>
                <w:szCs w:val="20"/>
              </w:rPr>
              <w:t>Termin gwarancji min 24 miesiące</w:t>
            </w:r>
          </w:p>
        </w:tc>
        <w:tc>
          <w:tcPr>
            <w:tcW w:w="402" w:type="pct"/>
            <w:vMerge w:val="restart"/>
            <w:vAlign w:val="center"/>
          </w:tcPr>
          <w:p w14:paraId="0D9572CD" w14:textId="77777777" w:rsidR="00304757" w:rsidRPr="00AD0F8E" w:rsidRDefault="00304757" w:rsidP="0011302D">
            <w:pPr>
              <w:spacing w:line="360" w:lineRule="auto"/>
              <w:jc w:val="center"/>
              <w:rPr>
                <w:rFonts w:ascii="Arial" w:hAnsi="Arial" w:cs="Arial"/>
                <w:b/>
                <w:sz w:val="20"/>
                <w:szCs w:val="20"/>
              </w:rPr>
            </w:pPr>
          </w:p>
        </w:tc>
        <w:tc>
          <w:tcPr>
            <w:tcW w:w="402" w:type="pct"/>
            <w:vMerge w:val="restart"/>
            <w:vAlign w:val="center"/>
          </w:tcPr>
          <w:p w14:paraId="3961CD55" w14:textId="442CBEB1" w:rsidR="00304757" w:rsidRPr="00AD0F8E" w:rsidRDefault="00304757" w:rsidP="004C3258">
            <w:pPr>
              <w:jc w:val="center"/>
              <w:rPr>
                <w:rFonts w:ascii="Arial" w:hAnsi="Arial" w:cs="Arial"/>
                <w:sz w:val="20"/>
                <w:szCs w:val="20"/>
              </w:rPr>
            </w:pPr>
            <w:r w:rsidRPr="00AD0F8E">
              <w:rPr>
                <w:rFonts w:ascii="Arial" w:hAnsi="Arial" w:cs="Arial"/>
                <w:sz w:val="20"/>
                <w:szCs w:val="20"/>
              </w:rPr>
              <w:t>Zgodnie z zał. nr 5.4 do SIWZ WE-T</w:t>
            </w:r>
          </w:p>
        </w:tc>
      </w:tr>
      <w:tr w:rsidR="00304757" w:rsidRPr="00AD0F8E" w14:paraId="39CD1311" w14:textId="77777777" w:rsidTr="00C43361">
        <w:trPr>
          <w:trHeight w:val="426"/>
        </w:trPr>
        <w:tc>
          <w:tcPr>
            <w:tcW w:w="179" w:type="pct"/>
            <w:vMerge/>
            <w:vAlign w:val="center"/>
          </w:tcPr>
          <w:p w14:paraId="74455E3D" w14:textId="77777777" w:rsidR="00304757" w:rsidRPr="00AD0F8E" w:rsidRDefault="00304757" w:rsidP="0011302D">
            <w:pPr>
              <w:spacing w:line="360" w:lineRule="auto"/>
              <w:jc w:val="center"/>
              <w:rPr>
                <w:rFonts w:ascii="Arial" w:hAnsi="Arial" w:cs="Arial"/>
                <w:sz w:val="20"/>
                <w:szCs w:val="20"/>
              </w:rPr>
            </w:pPr>
          </w:p>
        </w:tc>
        <w:tc>
          <w:tcPr>
            <w:tcW w:w="535" w:type="pct"/>
            <w:vMerge/>
            <w:vAlign w:val="center"/>
          </w:tcPr>
          <w:p w14:paraId="243D3A2E" w14:textId="77777777" w:rsidR="00304757" w:rsidRPr="00AD0F8E" w:rsidRDefault="00304757" w:rsidP="0011302D">
            <w:pPr>
              <w:jc w:val="center"/>
              <w:rPr>
                <w:rFonts w:ascii="Arial" w:hAnsi="Arial" w:cs="Arial"/>
                <w:sz w:val="20"/>
                <w:szCs w:val="20"/>
              </w:rPr>
            </w:pPr>
          </w:p>
        </w:tc>
        <w:tc>
          <w:tcPr>
            <w:tcW w:w="402" w:type="pct"/>
            <w:vMerge/>
            <w:vAlign w:val="center"/>
          </w:tcPr>
          <w:p w14:paraId="5BEDBF77" w14:textId="77777777" w:rsidR="00304757" w:rsidRPr="00AD0F8E" w:rsidRDefault="00304757" w:rsidP="0011302D">
            <w:pPr>
              <w:spacing w:line="360" w:lineRule="auto"/>
              <w:ind w:left="82" w:right="-50"/>
              <w:jc w:val="center"/>
              <w:rPr>
                <w:rFonts w:ascii="Arial" w:hAnsi="Arial" w:cs="Arial"/>
                <w:b/>
                <w:sz w:val="20"/>
                <w:szCs w:val="20"/>
              </w:rPr>
            </w:pPr>
          </w:p>
        </w:tc>
        <w:tc>
          <w:tcPr>
            <w:tcW w:w="402" w:type="pct"/>
            <w:vMerge/>
            <w:vAlign w:val="center"/>
          </w:tcPr>
          <w:p w14:paraId="4AD72061" w14:textId="77777777" w:rsidR="00304757" w:rsidRPr="00AD0F8E" w:rsidRDefault="00304757" w:rsidP="0011302D">
            <w:pPr>
              <w:spacing w:line="360" w:lineRule="auto"/>
              <w:ind w:left="82" w:right="-50"/>
              <w:jc w:val="center"/>
              <w:rPr>
                <w:rFonts w:ascii="Arial" w:hAnsi="Arial" w:cs="Arial"/>
                <w:b/>
                <w:sz w:val="20"/>
                <w:szCs w:val="20"/>
              </w:rPr>
            </w:pPr>
          </w:p>
        </w:tc>
        <w:tc>
          <w:tcPr>
            <w:tcW w:w="179" w:type="pct"/>
            <w:vMerge/>
            <w:noWrap/>
            <w:vAlign w:val="center"/>
          </w:tcPr>
          <w:p w14:paraId="3A021583" w14:textId="77777777" w:rsidR="00304757" w:rsidRPr="00AD0F8E" w:rsidRDefault="00304757" w:rsidP="0011302D">
            <w:pPr>
              <w:spacing w:line="360" w:lineRule="auto"/>
              <w:jc w:val="center"/>
              <w:rPr>
                <w:rFonts w:ascii="Arial" w:hAnsi="Arial" w:cs="Arial"/>
                <w:color w:val="000000"/>
                <w:sz w:val="20"/>
                <w:szCs w:val="20"/>
              </w:rPr>
            </w:pPr>
          </w:p>
        </w:tc>
        <w:tc>
          <w:tcPr>
            <w:tcW w:w="356" w:type="pct"/>
            <w:vAlign w:val="center"/>
          </w:tcPr>
          <w:p w14:paraId="05447CAF" w14:textId="43DCC027" w:rsidR="00304757" w:rsidRPr="00AD0F8E" w:rsidRDefault="00304757" w:rsidP="00AD0F8E">
            <w:pPr>
              <w:jc w:val="center"/>
              <w:rPr>
                <w:rFonts w:ascii="Arial" w:hAnsi="Arial" w:cs="Arial"/>
                <w:bCs/>
                <w:sz w:val="20"/>
                <w:szCs w:val="20"/>
              </w:rPr>
            </w:pPr>
            <w:r w:rsidRPr="00AD0F8E">
              <w:rPr>
                <w:rFonts w:ascii="Arial" w:hAnsi="Arial" w:cs="Arial"/>
                <w:bCs/>
                <w:sz w:val="20"/>
                <w:szCs w:val="20"/>
              </w:rPr>
              <w:t>opcja 1</w:t>
            </w:r>
          </w:p>
        </w:tc>
        <w:tc>
          <w:tcPr>
            <w:tcW w:w="403" w:type="pct"/>
            <w:vMerge/>
          </w:tcPr>
          <w:p w14:paraId="202A8388" w14:textId="77777777" w:rsidR="00304757" w:rsidRPr="00AD0F8E" w:rsidRDefault="00304757" w:rsidP="0011302D">
            <w:pPr>
              <w:spacing w:line="360" w:lineRule="auto"/>
              <w:jc w:val="center"/>
              <w:rPr>
                <w:rFonts w:ascii="Arial" w:hAnsi="Arial" w:cs="Arial"/>
                <w:b/>
                <w:sz w:val="20"/>
                <w:szCs w:val="20"/>
                <w:lang w:val="en-US"/>
              </w:rPr>
            </w:pPr>
          </w:p>
        </w:tc>
        <w:tc>
          <w:tcPr>
            <w:tcW w:w="311" w:type="pct"/>
          </w:tcPr>
          <w:p w14:paraId="0B266266" w14:textId="77777777" w:rsidR="00304757" w:rsidRPr="00AD0F8E" w:rsidRDefault="00304757" w:rsidP="0011302D">
            <w:pPr>
              <w:spacing w:line="360" w:lineRule="auto"/>
              <w:jc w:val="center"/>
              <w:rPr>
                <w:rFonts w:ascii="Arial" w:hAnsi="Arial" w:cs="Arial"/>
                <w:b/>
                <w:sz w:val="20"/>
                <w:szCs w:val="20"/>
                <w:lang w:val="en-US"/>
              </w:rPr>
            </w:pPr>
          </w:p>
        </w:tc>
        <w:tc>
          <w:tcPr>
            <w:tcW w:w="179" w:type="pct"/>
            <w:vMerge/>
          </w:tcPr>
          <w:p w14:paraId="14458865" w14:textId="77777777" w:rsidR="00304757" w:rsidRPr="00AD0F8E" w:rsidRDefault="00304757" w:rsidP="0011302D">
            <w:pPr>
              <w:spacing w:line="360" w:lineRule="auto"/>
              <w:jc w:val="center"/>
              <w:rPr>
                <w:rFonts w:ascii="Arial" w:hAnsi="Arial" w:cs="Arial"/>
                <w:b/>
                <w:sz w:val="20"/>
                <w:szCs w:val="20"/>
                <w:lang w:val="en-US"/>
              </w:rPr>
            </w:pPr>
          </w:p>
        </w:tc>
        <w:tc>
          <w:tcPr>
            <w:tcW w:w="357" w:type="pct"/>
            <w:vAlign w:val="center"/>
          </w:tcPr>
          <w:p w14:paraId="2F6FFCF3" w14:textId="2EC9F194" w:rsidR="00304757" w:rsidRPr="00AD0F8E" w:rsidRDefault="00304757" w:rsidP="0011302D">
            <w:pPr>
              <w:spacing w:line="360" w:lineRule="auto"/>
              <w:jc w:val="center"/>
              <w:rPr>
                <w:rFonts w:ascii="Arial" w:hAnsi="Arial" w:cs="Arial"/>
                <w:b/>
                <w:sz w:val="20"/>
                <w:szCs w:val="20"/>
                <w:lang w:val="en-US"/>
              </w:rPr>
            </w:pPr>
          </w:p>
        </w:tc>
        <w:tc>
          <w:tcPr>
            <w:tcW w:w="446" w:type="pct"/>
            <w:vAlign w:val="center"/>
          </w:tcPr>
          <w:p w14:paraId="7647B2AB" w14:textId="77777777" w:rsidR="00304757" w:rsidRPr="00AD0F8E" w:rsidRDefault="00304757" w:rsidP="0011302D">
            <w:pPr>
              <w:spacing w:line="360" w:lineRule="auto"/>
              <w:jc w:val="center"/>
              <w:rPr>
                <w:rFonts w:ascii="Arial" w:hAnsi="Arial" w:cs="Arial"/>
                <w:b/>
                <w:sz w:val="20"/>
                <w:szCs w:val="20"/>
                <w:lang w:val="en-US"/>
              </w:rPr>
            </w:pPr>
          </w:p>
        </w:tc>
        <w:tc>
          <w:tcPr>
            <w:tcW w:w="447" w:type="pct"/>
            <w:vMerge/>
            <w:vAlign w:val="center"/>
          </w:tcPr>
          <w:p w14:paraId="379E3365" w14:textId="77777777" w:rsidR="00304757" w:rsidRPr="00AD0F8E" w:rsidRDefault="00304757" w:rsidP="0011302D">
            <w:pPr>
              <w:jc w:val="center"/>
              <w:rPr>
                <w:rFonts w:ascii="Arial" w:hAnsi="Arial" w:cs="Arial"/>
                <w:sz w:val="20"/>
                <w:szCs w:val="20"/>
              </w:rPr>
            </w:pPr>
          </w:p>
        </w:tc>
        <w:tc>
          <w:tcPr>
            <w:tcW w:w="402" w:type="pct"/>
            <w:vMerge/>
            <w:vAlign w:val="center"/>
          </w:tcPr>
          <w:p w14:paraId="4B268B79" w14:textId="77777777" w:rsidR="00304757" w:rsidRPr="00AD0F8E" w:rsidRDefault="00304757" w:rsidP="0011302D">
            <w:pPr>
              <w:spacing w:line="360" w:lineRule="auto"/>
              <w:jc w:val="center"/>
              <w:rPr>
                <w:rFonts w:ascii="Arial" w:hAnsi="Arial" w:cs="Arial"/>
                <w:b/>
                <w:sz w:val="20"/>
                <w:szCs w:val="20"/>
              </w:rPr>
            </w:pPr>
          </w:p>
        </w:tc>
        <w:tc>
          <w:tcPr>
            <w:tcW w:w="402" w:type="pct"/>
            <w:vMerge/>
            <w:vAlign w:val="center"/>
          </w:tcPr>
          <w:p w14:paraId="20C17C5F" w14:textId="77777777" w:rsidR="00304757" w:rsidRPr="00AD0F8E" w:rsidRDefault="00304757" w:rsidP="0011302D">
            <w:pPr>
              <w:jc w:val="center"/>
              <w:rPr>
                <w:rFonts w:ascii="Arial" w:hAnsi="Arial" w:cs="Arial"/>
                <w:sz w:val="20"/>
                <w:szCs w:val="20"/>
              </w:rPr>
            </w:pPr>
          </w:p>
        </w:tc>
      </w:tr>
      <w:tr w:rsidR="00304757" w:rsidRPr="00AD0F8E" w14:paraId="3E154B62" w14:textId="77777777" w:rsidTr="00C43361">
        <w:trPr>
          <w:trHeight w:val="554"/>
        </w:trPr>
        <w:tc>
          <w:tcPr>
            <w:tcW w:w="179" w:type="pct"/>
            <w:vMerge w:val="restart"/>
            <w:vAlign w:val="center"/>
          </w:tcPr>
          <w:p w14:paraId="0B6142C1" w14:textId="77777777" w:rsidR="00304757" w:rsidRPr="00AD0F8E" w:rsidRDefault="00304757" w:rsidP="0011302D">
            <w:pPr>
              <w:spacing w:line="360" w:lineRule="auto"/>
              <w:jc w:val="center"/>
              <w:rPr>
                <w:rFonts w:ascii="Arial" w:hAnsi="Arial" w:cs="Arial"/>
                <w:sz w:val="20"/>
                <w:szCs w:val="20"/>
              </w:rPr>
            </w:pPr>
            <w:r w:rsidRPr="00AD0F8E">
              <w:rPr>
                <w:rFonts w:ascii="Arial" w:hAnsi="Arial" w:cs="Arial"/>
                <w:sz w:val="20"/>
                <w:szCs w:val="20"/>
              </w:rPr>
              <w:t>7</w:t>
            </w:r>
          </w:p>
        </w:tc>
        <w:tc>
          <w:tcPr>
            <w:tcW w:w="535" w:type="pct"/>
            <w:vMerge w:val="restart"/>
            <w:vAlign w:val="center"/>
          </w:tcPr>
          <w:p w14:paraId="2D4A95D8" w14:textId="275323A1" w:rsidR="00304757" w:rsidRPr="00AD0F8E" w:rsidRDefault="00304757" w:rsidP="0011302D">
            <w:pPr>
              <w:jc w:val="center"/>
              <w:rPr>
                <w:rFonts w:ascii="Arial" w:hAnsi="Arial" w:cs="Arial"/>
                <w:sz w:val="20"/>
                <w:szCs w:val="20"/>
              </w:rPr>
            </w:pPr>
            <w:r w:rsidRPr="00AD0F8E">
              <w:rPr>
                <w:rFonts w:ascii="Arial" w:hAnsi="Arial" w:cs="Arial"/>
                <w:sz w:val="20"/>
                <w:szCs w:val="20"/>
              </w:rPr>
              <w:t xml:space="preserve">Ogrzewacz płynów infuzyjnych (transport </w:t>
            </w:r>
            <w:proofErr w:type="spellStart"/>
            <w:r w:rsidRPr="00AD0F8E">
              <w:rPr>
                <w:rFonts w:ascii="Arial" w:hAnsi="Arial" w:cs="Arial"/>
                <w:sz w:val="20"/>
                <w:szCs w:val="20"/>
              </w:rPr>
              <w:t>aeromedyczny</w:t>
            </w:r>
            <w:proofErr w:type="spellEnd"/>
            <w:r w:rsidRPr="00AD0F8E">
              <w:rPr>
                <w:rFonts w:ascii="Arial" w:hAnsi="Arial" w:cs="Arial"/>
                <w:sz w:val="20"/>
                <w:szCs w:val="20"/>
              </w:rPr>
              <w:t>)</w:t>
            </w:r>
          </w:p>
        </w:tc>
        <w:tc>
          <w:tcPr>
            <w:tcW w:w="402" w:type="pct"/>
            <w:vMerge w:val="restart"/>
            <w:vAlign w:val="center"/>
          </w:tcPr>
          <w:p w14:paraId="21634DFF" w14:textId="77777777" w:rsidR="00304757" w:rsidRPr="00AD0F8E" w:rsidRDefault="00304757" w:rsidP="0011302D">
            <w:pPr>
              <w:spacing w:line="360" w:lineRule="auto"/>
              <w:ind w:left="82" w:right="-50"/>
              <w:jc w:val="center"/>
              <w:rPr>
                <w:rFonts w:ascii="Arial" w:hAnsi="Arial" w:cs="Arial"/>
                <w:b/>
                <w:sz w:val="20"/>
                <w:szCs w:val="20"/>
              </w:rPr>
            </w:pPr>
          </w:p>
        </w:tc>
        <w:tc>
          <w:tcPr>
            <w:tcW w:w="402" w:type="pct"/>
            <w:vMerge w:val="restart"/>
            <w:vAlign w:val="center"/>
          </w:tcPr>
          <w:p w14:paraId="79B3F0E5" w14:textId="77777777" w:rsidR="00304757" w:rsidRPr="00AD0F8E" w:rsidRDefault="00304757" w:rsidP="0011302D">
            <w:pPr>
              <w:spacing w:line="360" w:lineRule="auto"/>
              <w:ind w:left="82" w:right="-50"/>
              <w:jc w:val="center"/>
              <w:rPr>
                <w:rFonts w:ascii="Arial" w:hAnsi="Arial" w:cs="Arial"/>
                <w:b/>
                <w:sz w:val="20"/>
                <w:szCs w:val="20"/>
              </w:rPr>
            </w:pPr>
          </w:p>
        </w:tc>
        <w:tc>
          <w:tcPr>
            <w:tcW w:w="179" w:type="pct"/>
            <w:vMerge w:val="restart"/>
            <w:noWrap/>
            <w:vAlign w:val="center"/>
          </w:tcPr>
          <w:p w14:paraId="072D896A" w14:textId="77777777" w:rsidR="00304757" w:rsidRPr="00AD0F8E" w:rsidRDefault="00304757" w:rsidP="0011302D">
            <w:pPr>
              <w:spacing w:line="360" w:lineRule="auto"/>
              <w:jc w:val="center"/>
              <w:rPr>
                <w:rFonts w:ascii="Arial" w:hAnsi="Arial" w:cs="Arial"/>
                <w:color w:val="000000"/>
                <w:sz w:val="20"/>
                <w:szCs w:val="20"/>
              </w:rPr>
            </w:pPr>
            <w:proofErr w:type="spellStart"/>
            <w:r w:rsidRPr="00AD0F8E">
              <w:rPr>
                <w:rFonts w:ascii="Arial" w:hAnsi="Arial" w:cs="Arial"/>
                <w:color w:val="000000"/>
                <w:sz w:val="20"/>
                <w:szCs w:val="20"/>
              </w:rPr>
              <w:t>kpl</w:t>
            </w:r>
            <w:proofErr w:type="spellEnd"/>
            <w:r w:rsidRPr="00AD0F8E">
              <w:rPr>
                <w:rFonts w:ascii="Arial" w:hAnsi="Arial" w:cs="Arial"/>
                <w:color w:val="000000"/>
                <w:sz w:val="20"/>
                <w:szCs w:val="20"/>
              </w:rPr>
              <w:t>.</w:t>
            </w:r>
          </w:p>
        </w:tc>
        <w:tc>
          <w:tcPr>
            <w:tcW w:w="356" w:type="pct"/>
            <w:vAlign w:val="center"/>
          </w:tcPr>
          <w:p w14:paraId="78FD63AC" w14:textId="070BE512" w:rsidR="00304757" w:rsidRPr="00AD0F8E" w:rsidRDefault="00304757" w:rsidP="000F5048">
            <w:pPr>
              <w:jc w:val="center"/>
              <w:rPr>
                <w:rFonts w:ascii="Arial" w:hAnsi="Arial" w:cs="Arial"/>
                <w:bCs/>
                <w:sz w:val="20"/>
                <w:szCs w:val="20"/>
              </w:rPr>
            </w:pPr>
            <w:r w:rsidRPr="00AD0F8E">
              <w:rPr>
                <w:rFonts w:ascii="Arial" w:hAnsi="Arial" w:cs="Arial"/>
                <w:bCs/>
                <w:sz w:val="20"/>
                <w:szCs w:val="20"/>
              </w:rPr>
              <w:t>gwarant 1</w:t>
            </w:r>
          </w:p>
        </w:tc>
        <w:tc>
          <w:tcPr>
            <w:tcW w:w="403" w:type="pct"/>
            <w:vMerge w:val="restart"/>
          </w:tcPr>
          <w:p w14:paraId="4475DE68" w14:textId="77777777" w:rsidR="00304757" w:rsidRPr="00AD0F8E" w:rsidRDefault="00304757" w:rsidP="0011302D">
            <w:pPr>
              <w:spacing w:line="360" w:lineRule="auto"/>
              <w:jc w:val="center"/>
              <w:rPr>
                <w:rFonts w:ascii="Arial" w:hAnsi="Arial" w:cs="Arial"/>
                <w:b/>
                <w:sz w:val="20"/>
                <w:szCs w:val="20"/>
                <w:lang w:val="en-US"/>
              </w:rPr>
            </w:pPr>
          </w:p>
        </w:tc>
        <w:tc>
          <w:tcPr>
            <w:tcW w:w="311" w:type="pct"/>
          </w:tcPr>
          <w:p w14:paraId="50563AE8" w14:textId="77777777" w:rsidR="00304757" w:rsidRPr="00AD0F8E" w:rsidRDefault="00304757" w:rsidP="0011302D">
            <w:pPr>
              <w:spacing w:line="360" w:lineRule="auto"/>
              <w:jc w:val="center"/>
              <w:rPr>
                <w:rFonts w:ascii="Arial" w:hAnsi="Arial" w:cs="Arial"/>
                <w:b/>
                <w:sz w:val="20"/>
                <w:szCs w:val="20"/>
                <w:lang w:val="en-US"/>
              </w:rPr>
            </w:pPr>
          </w:p>
        </w:tc>
        <w:tc>
          <w:tcPr>
            <w:tcW w:w="179" w:type="pct"/>
            <w:vMerge w:val="restart"/>
          </w:tcPr>
          <w:p w14:paraId="4EFC3D65" w14:textId="77777777" w:rsidR="00304757" w:rsidRPr="00AD0F8E" w:rsidRDefault="00304757" w:rsidP="0011302D">
            <w:pPr>
              <w:spacing w:line="360" w:lineRule="auto"/>
              <w:jc w:val="center"/>
              <w:rPr>
                <w:rFonts w:ascii="Arial" w:hAnsi="Arial" w:cs="Arial"/>
                <w:b/>
                <w:sz w:val="20"/>
                <w:szCs w:val="20"/>
                <w:lang w:val="en-US"/>
              </w:rPr>
            </w:pPr>
          </w:p>
        </w:tc>
        <w:tc>
          <w:tcPr>
            <w:tcW w:w="357" w:type="pct"/>
            <w:vAlign w:val="center"/>
          </w:tcPr>
          <w:p w14:paraId="2BE5B838" w14:textId="4A8E450F" w:rsidR="00304757" w:rsidRPr="00AD0F8E" w:rsidRDefault="00304757" w:rsidP="0011302D">
            <w:pPr>
              <w:spacing w:line="360" w:lineRule="auto"/>
              <w:jc w:val="center"/>
              <w:rPr>
                <w:rFonts w:ascii="Arial" w:hAnsi="Arial" w:cs="Arial"/>
                <w:b/>
                <w:sz w:val="20"/>
                <w:szCs w:val="20"/>
                <w:lang w:val="en-US"/>
              </w:rPr>
            </w:pPr>
          </w:p>
        </w:tc>
        <w:tc>
          <w:tcPr>
            <w:tcW w:w="446" w:type="pct"/>
            <w:vAlign w:val="center"/>
          </w:tcPr>
          <w:p w14:paraId="26D90434" w14:textId="77777777" w:rsidR="00304757" w:rsidRPr="00AD0F8E" w:rsidRDefault="00304757" w:rsidP="0011302D">
            <w:pPr>
              <w:spacing w:line="360" w:lineRule="auto"/>
              <w:jc w:val="center"/>
              <w:rPr>
                <w:rFonts w:ascii="Arial" w:hAnsi="Arial" w:cs="Arial"/>
                <w:b/>
                <w:sz w:val="20"/>
                <w:szCs w:val="20"/>
                <w:lang w:val="en-US"/>
              </w:rPr>
            </w:pPr>
          </w:p>
        </w:tc>
        <w:tc>
          <w:tcPr>
            <w:tcW w:w="447" w:type="pct"/>
            <w:vMerge w:val="restart"/>
            <w:vAlign w:val="center"/>
          </w:tcPr>
          <w:p w14:paraId="6E82F9C8" w14:textId="77777777" w:rsidR="00304757" w:rsidRPr="00AD0F8E" w:rsidRDefault="00304757" w:rsidP="0011302D">
            <w:pPr>
              <w:jc w:val="center"/>
              <w:rPr>
                <w:rFonts w:ascii="Arial" w:hAnsi="Arial" w:cs="Arial"/>
                <w:sz w:val="20"/>
                <w:szCs w:val="20"/>
              </w:rPr>
            </w:pPr>
            <w:r w:rsidRPr="00AD0F8E">
              <w:rPr>
                <w:rFonts w:ascii="Arial" w:hAnsi="Arial" w:cs="Arial"/>
                <w:sz w:val="20"/>
                <w:szCs w:val="20"/>
              </w:rPr>
              <w:t>Termin gwarancji min 24 miesiące</w:t>
            </w:r>
          </w:p>
        </w:tc>
        <w:tc>
          <w:tcPr>
            <w:tcW w:w="402" w:type="pct"/>
            <w:vMerge w:val="restart"/>
            <w:vAlign w:val="center"/>
          </w:tcPr>
          <w:p w14:paraId="31B56505" w14:textId="77777777" w:rsidR="00304757" w:rsidRPr="00AD0F8E" w:rsidRDefault="00304757" w:rsidP="0011302D">
            <w:pPr>
              <w:spacing w:line="360" w:lineRule="auto"/>
              <w:jc w:val="center"/>
              <w:rPr>
                <w:rFonts w:ascii="Arial" w:hAnsi="Arial" w:cs="Arial"/>
                <w:b/>
                <w:sz w:val="20"/>
                <w:szCs w:val="20"/>
              </w:rPr>
            </w:pPr>
          </w:p>
        </w:tc>
        <w:tc>
          <w:tcPr>
            <w:tcW w:w="402" w:type="pct"/>
            <w:vMerge w:val="restart"/>
            <w:vAlign w:val="center"/>
          </w:tcPr>
          <w:p w14:paraId="16F131EF" w14:textId="457E63AB" w:rsidR="00304757" w:rsidRPr="00AD0F8E" w:rsidRDefault="00304757" w:rsidP="004C3258">
            <w:pPr>
              <w:jc w:val="center"/>
              <w:rPr>
                <w:rFonts w:ascii="Arial" w:hAnsi="Arial" w:cs="Arial"/>
                <w:sz w:val="20"/>
                <w:szCs w:val="20"/>
              </w:rPr>
            </w:pPr>
            <w:r w:rsidRPr="00AD0F8E">
              <w:rPr>
                <w:rFonts w:ascii="Arial" w:hAnsi="Arial" w:cs="Arial"/>
                <w:sz w:val="20"/>
                <w:szCs w:val="20"/>
              </w:rPr>
              <w:t>Zgodnie z zał. nr 5.5 do SIWZ WE-T</w:t>
            </w:r>
          </w:p>
        </w:tc>
      </w:tr>
      <w:tr w:rsidR="00304757" w:rsidRPr="00AD0F8E" w14:paraId="1D427C43" w14:textId="77777777" w:rsidTr="00C43361">
        <w:trPr>
          <w:trHeight w:val="395"/>
        </w:trPr>
        <w:tc>
          <w:tcPr>
            <w:tcW w:w="179" w:type="pct"/>
            <w:vMerge/>
            <w:vAlign w:val="center"/>
          </w:tcPr>
          <w:p w14:paraId="51F9B2DC" w14:textId="77777777" w:rsidR="00304757" w:rsidRPr="00AD0F8E" w:rsidRDefault="00304757" w:rsidP="0011302D">
            <w:pPr>
              <w:spacing w:line="360" w:lineRule="auto"/>
              <w:jc w:val="center"/>
              <w:rPr>
                <w:rFonts w:ascii="Arial" w:hAnsi="Arial" w:cs="Arial"/>
                <w:sz w:val="20"/>
                <w:szCs w:val="20"/>
              </w:rPr>
            </w:pPr>
          </w:p>
        </w:tc>
        <w:tc>
          <w:tcPr>
            <w:tcW w:w="535" w:type="pct"/>
            <w:vMerge/>
            <w:vAlign w:val="center"/>
          </w:tcPr>
          <w:p w14:paraId="734F8DF7" w14:textId="77777777" w:rsidR="00304757" w:rsidRPr="00AD0F8E" w:rsidRDefault="00304757" w:rsidP="0011302D">
            <w:pPr>
              <w:jc w:val="center"/>
              <w:rPr>
                <w:rFonts w:ascii="Arial" w:hAnsi="Arial" w:cs="Arial"/>
                <w:sz w:val="20"/>
                <w:szCs w:val="20"/>
              </w:rPr>
            </w:pPr>
          </w:p>
        </w:tc>
        <w:tc>
          <w:tcPr>
            <w:tcW w:w="402" w:type="pct"/>
            <w:vMerge/>
            <w:vAlign w:val="center"/>
          </w:tcPr>
          <w:p w14:paraId="4E063A16" w14:textId="77777777" w:rsidR="00304757" w:rsidRPr="00AD0F8E" w:rsidRDefault="00304757" w:rsidP="0011302D">
            <w:pPr>
              <w:spacing w:line="360" w:lineRule="auto"/>
              <w:ind w:left="82" w:right="-50"/>
              <w:jc w:val="center"/>
              <w:rPr>
                <w:rFonts w:ascii="Arial" w:hAnsi="Arial" w:cs="Arial"/>
                <w:b/>
                <w:sz w:val="20"/>
                <w:szCs w:val="20"/>
              </w:rPr>
            </w:pPr>
          </w:p>
        </w:tc>
        <w:tc>
          <w:tcPr>
            <w:tcW w:w="402" w:type="pct"/>
            <w:vMerge/>
            <w:vAlign w:val="center"/>
          </w:tcPr>
          <w:p w14:paraId="5FEF337C" w14:textId="77777777" w:rsidR="00304757" w:rsidRPr="00AD0F8E" w:rsidRDefault="00304757" w:rsidP="0011302D">
            <w:pPr>
              <w:spacing w:line="360" w:lineRule="auto"/>
              <w:ind w:left="82" w:right="-50"/>
              <w:jc w:val="center"/>
              <w:rPr>
                <w:rFonts w:ascii="Arial" w:hAnsi="Arial" w:cs="Arial"/>
                <w:b/>
                <w:sz w:val="20"/>
                <w:szCs w:val="20"/>
              </w:rPr>
            </w:pPr>
          </w:p>
        </w:tc>
        <w:tc>
          <w:tcPr>
            <w:tcW w:w="179" w:type="pct"/>
            <w:vMerge/>
            <w:noWrap/>
            <w:vAlign w:val="center"/>
          </w:tcPr>
          <w:p w14:paraId="7696FF8C" w14:textId="77777777" w:rsidR="00304757" w:rsidRPr="00AD0F8E" w:rsidRDefault="00304757" w:rsidP="0011302D">
            <w:pPr>
              <w:spacing w:line="360" w:lineRule="auto"/>
              <w:jc w:val="center"/>
              <w:rPr>
                <w:rFonts w:ascii="Arial" w:hAnsi="Arial" w:cs="Arial"/>
                <w:color w:val="000000"/>
                <w:sz w:val="20"/>
                <w:szCs w:val="20"/>
              </w:rPr>
            </w:pPr>
          </w:p>
        </w:tc>
        <w:tc>
          <w:tcPr>
            <w:tcW w:w="356" w:type="pct"/>
            <w:vAlign w:val="center"/>
          </w:tcPr>
          <w:p w14:paraId="5ABC8F13" w14:textId="39C0E39D" w:rsidR="00304757" w:rsidRPr="00AD0F8E" w:rsidRDefault="00304757" w:rsidP="00AD0F8E">
            <w:pPr>
              <w:jc w:val="center"/>
              <w:rPr>
                <w:rFonts w:ascii="Arial" w:hAnsi="Arial" w:cs="Arial"/>
                <w:bCs/>
                <w:sz w:val="20"/>
                <w:szCs w:val="20"/>
              </w:rPr>
            </w:pPr>
            <w:r w:rsidRPr="00AD0F8E">
              <w:rPr>
                <w:rFonts w:ascii="Arial" w:hAnsi="Arial" w:cs="Arial"/>
                <w:bCs/>
                <w:sz w:val="20"/>
                <w:szCs w:val="20"/>
              </w:rPr>
              <w:t>opcja 1</w:t>
            </w:r>
          </w:p>
        </w:tc>
        <w:tc>
          <w:tcPr>
            <w:tcW w:w="403" w:type="pct"/>
            <w:vMerge/>
          </w:tcPr>
          <w:p w14:paraId="135052DA" w14:textId="77777777" w:rsidR="00304757" w:rsidRPr="00AD0F8E" w:rsidRDefault="00304757" w:rsidP="0011302D">
            <w:pPr>
              <w:spacing w:line="360" w:lineRule="auto"/>
              <w:jc w:val="center"/>
              <w:rPr>
                <w:rFonts w:ascii="Arial" w:hAnsi="Arial" w:cs="Arial"/>
                <w:b/>
                <w:sz w:val="20"/>
                <w:szCs w:val="20"/>
                <w:lang w:val="en-US"/>
              </w:rPr>
            </w:pPr>
          </w:p>
        </w:tc>
        <w:tc>
          <w:tcPr>
            <w:tcW w:w="311" w:type="pct"/>
          </w:tcPr>
          <w:p w14:paraId="10379CD9" w14:textId="77777777" w:rsidR="00304757" w:rsidRPr="00AD0F8E" w:rsidRDefault="00304757" w:rsidP="0011302D">
            <w:pPr>
              <w:spacing w:line="360" w:lineRule="auto"/>
              <w:jc w:val="center"/>
              <w:rPr>
                <w:rFonts w:ascii="Arial" w:hAnsi="Arial" w:cs="Arial"/>
                <w:b/>
                <w:sz w:val="20"/>
                <w:szCs w:val="20"/>
                <w:lang w:val="en-US"/>
              </w:rPr>
            </w:pPr>
          </w:p>
        </w:tc>
        <w:tc>
          <w:tcPr>
            <w:tcW w:w="179" w:type="pct"/>
            <w:vMerge/>
          </w:tcPr>
          <w:p w14:paraId="5C63DD18" w14:textId="77777777" w:rsidR="00304757" w:rsidRPr="00AD0F8E" w:rsidRDefault="00304757" w:rsidP="0011302D">
            <w:pPr>
              <w:spacing w:line="360" w:lineRule="auto"/>
              <w:jc w:val="center"/>
              <w:rPr>
                <w:rFonts w:ascii="Arial" w:hAnsi="Arial" w:cs="Arial"/>
                <w:b/>
                <w:sz w:val="20"/>
                <w:szCs w:val="20"/>
                <w:lang w:val="en-US"/>
              </w:rPr>
            </w:pPr>
          </w:p>
        </w:tc>
        <w:tc>
          <w:tcPr>
            <w:tcW w:w="357" w:type="pct"/>
            <w:vAlign w:val="center"/>
          </w:tcPr>
          <w:p w14:paraId="0EC9AB11" w14:textId="3DCC2994" w:rsidR="00304757" w:rsidRPr="00AD0F8E" w:rsidRDefault="00304757" w:rsidP="0011302D">
            <w:pPr>
              <w:spacing w:line="360" w:lineRule="auto"/>
              <w:jc w:val="center"/>
              <w:rPr>
                <w:rFonts w:ascii="Arial" w:hAnsi="Arial" w:cs="Arial"/>
                <w:b/>
                <w:sz w:val="20"/>
                <w:szCs w:val="20"/>
                <w:lang w:val="en-US"/>
              </w:rPr>
            </w:pPr>
          </w:p>
        </w:tc>
        <w:tc>
          <w:tcPr>
            <w:tcW w:w="446" w:type="pct"/>
            <w:vAlign w:val="center"/>
          </w:tcPr>
          <w:p w14:paraId="69B45283" w14:textId="77777777" w:rsidR="00304757" w:rsidRPr="00AD0F8E" w:rsidRDefault="00304757" w:rsidP="0011302D">
            <w:pPr>
              <w:spacing w:line="360" w:lineRule="auto"/>
              <w:jc w:val="center"/>
              <w:rPr>
                <w:rFonts w:ascii="Arial" w:hAnsi="Arial" w:cs="Arial"/>
                <w:b/>
                <w:sz w:val="20"/>
                <w:szCs w:val="20"/>
                <w:lang w:val="en-US"/>
              </w:rPr>
            </w:pPr>
          </w:p>
        </w:tc>
        <w:tc>
          <w:tcPr>
            <w:tcW w:w="447" w:type="pct"/>
            <w:vMerge/>
            <w:vAlign w:val="center"/>
          </w:tcPr>
          <w:p w14:paraId="45CE534A" w14:textId="77777777" w:rsidR="00304757" w:rsidRPr="00AD0F8E" w:rsidRDefault="00304757" w:rsidP="0011302D">
            <w:pPr>
              <w:jc w:val="center"/>
              <w:rPr>
                <w:rFonts w:ascii="Arial" w:hAnsi="Arial" w:cs="Arial"/>
                <w:sz w:val="20"/>
                <w:szCs w:val="20"/>
              </w:rPr>
            </w:pPr>
          </w:p>
        </w:tc>
        <w:tc>
          <w:tcPr>
            <w:tcW w:w="402" w:type="pct"/>
            <w:vMerge/>
            <w:vAlign w:val="center"/>
          </w:tcPr>
          <w:p w14:paraId="175E26B6" w14:textId="77777777" w:rsidR="00304757" w:rsidRPr="00AD0F8E" w:rsidRDefault="00304757" w:rsidP="0011302D">
            <w:pPr>
              <w:spacing w:line="360" w:lineRule="auto"/>
              <w:jc w:val="center"/>
              <w:rPr>
                <w:rFonts w:ascii="Arial" w:hAnsi="Arial" w:cs="Arial"/>
                <w:b/>
                <w:sz w:val="20"/>
                <w:szCs w:val="20"/>
              </w:rPr>
            </w:pPr>
          </w:p>
        </w:tc>
        <w:tc>
          <w:tcPr>
            <w:tcW w:w="402" w:type="pct"/>
            <w:vMerge/>
            <w:vAlign w:val="center"/>
          </w:tcPr>
          <w:p w14:paraId="11FFCC04" w14:textId="77777777" w:rsidR="00304757" w:rsidRPr="00AD0F8E" w:rsidRDefault="00304757" w:rsidP="0011302D">
            <w:pPr>
              <w:jc w:val="center"/>
              <w:rPr>
                <w:rFonts w:ascii="Arial" w:hAnsi="Arial" w:cs="Arial"/>
                <w:sz w:val="20"/>
                <w:szCs w:val="20"/>
              </w:rPr>
            </w:pPr>
          </w:p>
        </w:tc>
      </w:tr>
      <w:tr w:rsidR="00304757" w:rsidRPr="00AD0F8E" w14:paraId="6084606A" w14:textId="77777777" w:rsidTr="00C43361">
        <w:trPr>
          <w:trHeight w:val="487"/>
        </w:trPr>
        <w:tc>
          <w:tcPr>
            <w:tcW w:w="179" w:type="pct"/>
            <w:vMerge w:val="restart"/>
            <w:vAlign w:val="center"/>
          </w:tcPr>
          <w:p w14:paraId="0BFA24D2" w14:textId="257CEED1" w:rsidR="00304757" w:rsidRPr="00AD0F8E" w:rsidRDefault="00304757" w:rsidP="00E26F09">
            <w:pPr>
              <w:spacing w:line="360" w:lineRule="auto"/>
              <w:jc w:val="center"/>
              <w:rPr>
                <w:rFonts w:ascii="Arial" w:hAnsi="Arial" w:cs="Arial"/>
                <w:sz w:val="20"/>
                <w:szCs w:val="20"/>
              </w:rPr>
            </w:pPr>
            <w:r w:rsidRPr="00AD0F8E">
              <w:rPr>
                <w:rFonts w:ascii="Arial" w:hAnsi="Arial" w:cs="Arial"/>
                <w:sz w:val="20"/>
                <w:szCs w:val="20"/>
              </w:rPr>
              <w:lastRenderedPageBreak/>
              <w:t>8</w:t>
            </w:r>
          </w:p>
        </w:tc>
        <w:tc>
          <w:tcPr>
            <w:tcW w:w="535" w:type="pct"/>
            <w:vMerge w:val="restart"/>
            <w:vAlign w:val="center"/>
          </w:tcPr>
          <w:p w14:paraId="16633DAC" w14:textId="369D6C43" w:rsidR="00304757" w:rsidRPr="00AD0F8E" w:rsidRDefault="00304757" w:rsidP="00E26F09">
            <w:pPr>
              <w:jc w:val="center"/>
              <w:rPr>
                <w:rFonts w:ascii="Arial" w:hAnsi="Arial" w:cs="Arial"/>
                <w:color w:val="000000"/>
                <w:sz w:val="20"/>
                <w:szCs w:val="20"/>
              </w:rPr>
            </w:pPr>
            <w:r w:rsidRPr="00AD0F8E">
              <w:rPr>
                <w:rFonts w:ascii="Arial" w:hAnsi="Arial" w:cs="Arial"/>
                <w:color w:val="000000"/>
                <w:sz w:val="20"/>
                <w:szCs w:val="20"/>
              </w:rPr>
              <w:t>System ogrzewania pacjenta z funkcją unieruchomienia</w:t>
            </w:r>
          </w:p>
        </w:tc>
        <w:tc>
          <w:tcPr>
            <w:tcW w:w="402" w:type="pct"/>
            <w:vMerge w:val="restart"/>
            <w:vAlign w:val="center"/>
          </w:tcPr>
          <w:p w14:paraId="7841A2FF" w14:textId="77777777" w:rsidR="00304757" w:rsidRPr="00AD0F8E" w:rsidRDefault="00304757" w:rsidP="00E26F09">
            <w:pPr>
              <w:spacing w:line="360" w:lineRule="auto"/>
              <w:ind w:left="82" w:right="-50"/>
              <w:jc w:val="center"/>
              <w:rPr>
                <w:rFonts w:ascii="Arial" w:hAnsi="Arial" w:cs="Arial"/>
                <w:b/>
                <w:sz w:val="20"/>
                <w:szCs w:val="20"/>
              </w:rPr>
            </w:pPr>
          </w:p>
        </w:tc>
        <w:tc>
          <w:tcPr>
            <w:tcW w:w="402" w:type="pct"/>
            <w:vMerge w:val="restart"/>
            <w:vAlign w:val="center"/>
          </w:tcPr>
          <w:p w14:paraId="0916F8FA" w14:textId="77777777" w:rsidR="00304757" w:rsidRPr="00AD0F8E" w:rsidRDefault="00304757" w:rsidP="00E26F09">
            <w:pPr>
              <w:spacing w:line="360" w:lineRule="auto"/>
              <w:ind w:left="82" w:right="-50"/>
              <w:jc w:val="center"/>
              <w:rPr>
                <w:rFonts w:ascii="Arial" w:hAnsi="Arial" w:cs="Arial"/>
                <w:b/>
                <w:sz w:val="20"/>
                <w:szCs w:val="20"/>
              </w:rPr>
            </w:pPr>
          </w:p>
        </w:tc>
        <w:tc>
          <w:tcPr>
            <w:tcW w:w="179" w:type="pct"/>
            <w:vMerge w:val="restart"/>
            <w:noWrap/>
            <w:vAlign w:val="center"/>
            <w:hideMark/>
          </w:tcPr>
          <w:p w14:paraId="515A5314" w14:textId="77777777" w:rsidR="00304757" w:rsidRPr="00AD0F8E" w:rsidRDefault="00304757" w:rsidP="00E26F09">
            <w:pPr>
              <w:spacing w:line="360" w:lineRule="auto"/>
              <w:jc w:val="center"/>
              <w:rPr>
                <w:rFonts w:ascii="Arial" w:hAnsi="Arial" w:cs="Arial"/>
                <w:color w:val="000000"/>
                <w:sz w:val="20"/>
                <w:szCs w:val="20"/>
              </w:rPr>
            </w:pPr>
            <w:proofErr w:type="spellStart"/>
            <w:r w:rsidRPr="00AD0F8E">
              <w:rPr>
                <w:rFonts w:ascii="Arial" w:hAnsi="Arial" w:cs="Arial"/>
                <w:color w:val="000000"/>
                <w:sz w:val="20"/>
                <w:szCs w:val="20"/>
              </w:rPr>
              <w:t>kpl</w:t>
            </w:r>
            <w:proofErr w:type="spellEnd"/>
            <w:r w:rsidRPr="00AD0F8E">
              <w:rPr>
                <w:rFonts w:ascii="Arial" w:hAnsi="Arial" w:cs="Arial"/>
                <w:color w:val="000000"/>
                <w:sz w:val="20"/>
                <w:szCs w:val="20"/>
              </w:rPr>
              <w:t>.</w:t>
            </w:r>
          </w:p>
        </w:tc>
        <w:tc>
          <w:tcPr>
            <w:tcW w:w="356" w:type="pct"/>
            <w:vAlign w:val="center"/>
            <w:hideMark/>
          </w:tcPr>
          <w:p w14:paraId="11321251" w14:textId="6270DA4C" w:rsidR="00304757" w:rsidRPr="00AD0F8E" w:rsidRDefault="00304757" w:rsidP="000F5048">
            <w:pPr>
              <w:jc w:val="center"/>
              <w:rPr>
                <w:rFonts w:ascii="Arial" w:hAnsi="Arial" w:cs="Arial"/>
                <w:bCs/>
                <w:sz w:val="20"/>
                <w:szCs w:val="20"/>
              </w:rPr>
            </w:pPr>
            <w:r w:rsidRPr="00AD0F8E">
              <w:rPr>
                <w:rFonts w:ascii="Arial" w:hAnsi="Arial" w:cs="Arial"/>
                <w:bCs/>
                <w:sz w:val="20"/>
                <w:szCs w:val="20"/>
              </w:rPr>
              <w:t>gwarant 2</w:t>
            </w:r>
          </w:p>
        </w:tc>
        <w:tc>
          <w:tcPr>
            <w:tcW w:w="403" w:type="pct"/>
            <w:vMerge w:val="restart"/>
          </w:tcPr>
          <w:p w14:paraId="5CF08BFB" w14:textId="77777777" w:rsidR="00304757" w:rsidRPr="00AD0F8E" w:rsidRDefault="00304757" w:rsidP="00E26F09">
            <w:pPr>
              <w:spacing w:line="360" w:lineRule="auto"/>
              <w:jc w:val="center"/>
              <w:rPr>
                <w:rFonts w:ascii="Arial" w:hAnsi="Arial" w:cs="Arial"/>
                <w:b/>
                <w:sz w:val="20"/>
                <w:szCs w:val="20"/>
              </w:rPr>
            </w:pPr>
          </w:p>
        </w:tc>
        <w:tc>
          <w:tcPr>
            <w:tcW w:w="311" w:type="pct"/>
          </w:tcPr>
          <w:p w14:paraId="622C5405" w14:textId="77777777" w:rsidR="00304757" w:rsidRPr="00AD0F8E" w:rsidRDefault="00304757" w:rsidP="00E26F09">
            <w:pPr>
              <w:spacing w:line="360" w:lineRule="auto"/>
              <w:jc w:val="center"/>
              <w:rPr>
                <w:rFonts w:ascii="Arial" w:hAnsi="Arial" w:cs="Arial"/>
                <w:b/>
                <w:sz w:val="20"/>
                <w:szCs w:val="20"/>
              </w:rPr>
            </w:pPr>
          </w:p>
        </w:tc>
        <w:tc>
          <w:tcPr>
            <w:tcW w:w="179" w:type="pct"/>
            <w:vMerge w:val="restart"/>
          </w:tcPr>
          <w:p w14:paraId="09AD2236" w14:textId="77777777" w:rsidR="00304757" w:rsidRPr="00AD0F8E" w:rsidRDefault="00304757" w:rsidP="00E26F09">
            <w:pPr>
              <w:spacing w:line="360" w:lineRule="auto"/>
              <w:jc w:val="center"/>
              <w:rPr>
                <w:rFonts w:ascii="Arial" w:hAnsi="Arial" w:cs="Arial"/>
                <w:b/>
                <w:sz w:val="20"/>
                <w:szCs w:val="20"/>
              </w:rPr>
            </w:pPr>
          </w:p>
        </w:tc>
        <w:tc>
          <w:tcPr>
            <w:tcW w:w="357" w:type="pct"/>
            <w:vAlign w:val="center"/>
          </w:tcPr>
          <w:p w14:paraId="48F55E0E" w14:textId="7E25C2BF" w:rsidR="00304757" w:rsidRPr="00AD0F8E" w:rsidRDefault="00304757" w:rsidP="00E26F09">
            <w:pPr>
              <w:spacing w:line="360" w:lineRule="auto"/>
              <w:jc w:val="center"/>
              <w:rPr>
                <w:rFonts w:ascii="Arial" w:hAnsi="Arial" w:cs="Arial"/>
                <w:b/>
                <w:sz w:val="20"/>
                <w:szCs w:val="20"/>
              </w:rPr>
            </w:pPr>
          </w:p>
        </w:tc>
        <w:tc>
          <w:tcPr>
            <w:tcW w:w="446" w:type="pct"/>
            <w:vAlign w:val="center"/>
            <w:hideMark/>
          </w:tcPr>
          <w:p w14:paraId="08261482" w14:textId="77777777" w:rsidR="00304757" w:rsidRPr="00AD0F8E" w:rsidRDefault="00304757" w:rsidP="00E26F09">
            <w:pPr>
              <w:spacing w:line="360" w:lineRule="auto"/>
              <w:jc w:val="center"/>
              <w:rPr>
                <w:rFonts w:ascii="Arial" w:hAnsi="Arial" w:cs="Arial"/>
                <w:b/>
                <w:sz w:val="20"/>
                <w:szCs w:val="20"/>
              </w:rPr>
            </w:pPr>
          </w:p>
        </w:tc>
        <w:tc>
          <w:tcPr>
            <w:tcW w:w="447" w:type="pct"/>
            <w:vMerge w:val="restart"/>
            <w:vAlign w:val="center"/>
          </w:tcPr>
          <w:p w14:paraId="37ED7567" w14:textId="77777777" w:rsidR="00304757" w:rsidRPr="00AD0F8E" w:rsidRDefault="00304757" w:rsidP="00E26F09">
            <w:pPr>
              <w:jc w:val="center"/>
              <w:rPr>
                <w:rFonts w:ascii="Arial" w:hAnsi="Arial" w:cs="Arial"/>
                <w:sz w:val="20"/>
                <w:szCs w:val="20"/>
              </w:rPr>
            </w:pPr>
            <w:r w:rsidRPr="00AD0F8E">
              <w:rPr>
                <w:rFonts w:ascii="Arial" w:hAnsi="Arial" w:cs="Arial"/>
                <w:sz w:val="20"/>
                <w:szCs w:val="20"/>
              </w:rPr>
              <w:t>Termin gwarancji min 24 miesiące</w:t>
            </w:r>
          </w:p>
        </w:tc>
        <w:tc>
          <w:tcPr>
            <w:tcW w:w="402" w:type="pct"/>
            <w:vMerge w:val="restart"/>
            <w:vAlign w:val="center"/>
            <w:hideMark/>
          </w:tcPr>
          <w:p w14:paraId="2BBDB069" w14:textId="77777777" w:rsidR="00304757" w:rsidRPr="00AD0F8E" w:rsidRDefault="00304757" w:rsidP="00E26F09">
            <w:pPr>
              <w:spacing w:line="360" w:lineRule="auto"/>
              <w:jc w:val="center"/>
              <w:rPr>
                <w:rFonts w:ascii="Arial" w:hAnsi="Arial" w:cs="Arial"/>
                <w:b/>
                <w:sz w:val="20"/>
                <w:szCs w:val="20"/>
              </w:rPr>
            </w:pPr>
          </w:p>
        </w:tc>
        <w:tc>
          <w:tcPr>
            <w:tcW w:w="402" w:type="pct"/>
            <w:vMerge w:val="restart"/>
            <w:vAlign w:val="center"/>
            <w:hideMark/>
          </w:tcPr>
          <w:p w14:paraId="27256445" w14:textId="170B668B" w:rsidR="00304757" w:rsidRPr="00AD0F8E" w:rsidRDefault="00304757" w:rsidP="004C3258">
            <w:pPr>
              <w:jc w:val="center"/>
              <w:rPr>
                <w:rFonts w:ascii="Arial" w:hAnsi="Arial" w:cs="Arial"/>
                <w:sz w:val="20"/>
                <w:szCs w:val="20"/>
              </w:rPr>
            </w:pPr>
            <w:r w:rsidRPr="00AD0F8E">
              <w:rPr>
                <w:rFonts w:ascii="Arial" w:hAnsi="Arial" w:cs="Arial"/>
                <w:sz w:val="20"/>
                <w:szCs w:val="20"/>
              </w:rPr>
              <w:t>Zgodnie z zał. nr 5.6 do SIWZ WE-T</w:t>
            </w:r>
          </w:p>
        </w:tc>
      </w:tr>
      <w:tr w:rsidR="00304757" w:rsidRPr="00AD0F8E" w14:paraId="65EF0442" w14:textId="77777777" w:rsidTr="00C43361">
        <w:trPr>
          <w:trHeight w:val="517"/>
        </w:trPr>
        <w:tc>
          <w:tcPr>
            <w:tcW w:w="179" w:type="pct"/>
            <w:vMerge/>
            <w:vAlign w:val="center"/>
          </w:tcPr>
          <w:p w14:paraId="5173A8EF" w14:textId="77777777" w:rsidR="00304757" w:rsidRPr="00AD0F8E" w:rsidRDefault="00304757" w:rsidP="00E26F09">
            <w:pPr>
              <w:spacing w:line="360" w:lineRule="auto"/>
              <w:jc w:val="center"/>
              <w:rPr>
                <w:rFonts w:ascii="Arial" w:hAnsi="Arial" w:cs="Arial"/>
                <w:sz w:val="20"/>
                <w:szCs w:val="20"/>
              </w:rPr>
            </w:pPr>
          </w:p>
        </w:tc>
        <w:tc>
          <w:tcPr>
            <w:tcW w:w="535" w:type="pct"/>
            <w:vMerge/>
            <w:vAlign w:val="center"/>
          </w:tcPr>
          <w:p w14:paraId="5D24BE47" w14:textId="77777777" w:rsidR="00304757" w:rsidRPr="00AD0F8E" w:rsidRDefault="00304757" w:rsidP="00E26F09">
            <w:pPr>
              <w:jc w:val="center"/>
              <w:rPr>
                <w:rFonts w:ascii="Arial" w:hAnsi="Arial" w:cs="Arial"/>
                <w:sz w:val="20"/>
                <w:szCs w:val="20"/>
              </w:rPr>
            </w:pPr>
          </w:p>
        </w:tc>
        <w:tc>
          <w:tcPr>
            <w:tcW w:w="402" w:type="pct"/>
            <w:vMerge/>
            <w:vAlign w:val="center"/>
          </w:tcPr>
          <w:p w14:paraId="65A48162" w14:textId="77777777" w:rsidR="00304757" w:rsidRPr="00AD0F8E" w:rsidRDefault="00304757" w:rsidP="00E26F09">
            <w:pPr>
              <w:spacing w:line="360" w:lineRule="auto"/>
              <w:ind w:left="82" w:right="-50"/>
              <w:jc w:val="center"/>
              <w:rPr>
                <w:rFonts w:ascii="Arial" w:hAnsi="Arial" w:cs="Arial"/>
                <w:b/>
                <w:sz w:val="20"/>
                <w:szCs w:val="20"/>
              </w:rPr>
            </w:pPr>
          </w:p>
        </w:tc>
        <w:tc>
          <w:tcPr>
            <w:tcW w:w="402" w:type="pct"/>
            <w:vMerge/>
            <w:vAlign w:val="center"/>
          </w:tcPr>
          <w:p w14:paraId="73047366" w14:textId="77777777" w:rsidR="00304757" w:rsidRPr="00AD0F8E" w:rsidRDefault="00304757" w:rsidP="00E26F09">
            <w:pPr>
              <w:spacing w:line="360" w:lineRule="auto"/>
              <w:ind w:left="82" w:right="-50"/>
              <w:jc w:val="center"/>
              <w:rPr>
                <w:rFonts w:ascii="Arial" w:hAnsi="Arial" w:cs="Arial"/>
                <w:b/>
                <w:sz w:val="20"/>
                <w:szCs w:val="20"/>
              </w:rPr>
            </w:pPr>
          </w:p>
        </w:tc>
        <w:tc>
          <w:tcPr>
            <w:tcW w:w="179" w:type="pct"/>
            <w:vMerge/>
            <w:noWrap/>
            <w:vAlign w:val="center"/>
          </w:tcPr>
          <w:p w14:paraId="0CCC185A" w14:textId="77777777" w:rsidR="00304757" w:rsidRPr="00AD0F8E" w:rsidRDefault="00304757" w:rsidP="00E26F09">
            <w:pPr>
              <w:spacing w:line="360" w:lineRule="auto"/>
              <w:jc w:val="center"/>
              <w:rPr>
                <w:rFonts w:ascii="Arial" w:hAnsi="Arial" w:cs="Arial"/>
                <w:color w:val="000000"/>
                <w:sz w:val="20"/>
                <w:szCs w:val="20"/>
              </w:rPr>
            </w:pPr>
          </w:p>
        </w:tc>
        <w:tc>
          <w:tcPr>
            <w:tcW w:w="356" w:type="pct"/>
            <w:vAlign w:val="center"/>
          </w:tcPr>
          <w:p w14:paraId="7B0396C1" w14:textId="5FDE9469" w:rsidR="00304757" w:rsidRPr="00AD0F8E" w:rsidRDefault="00304757" w:rsidP="00AD0F8E">
            <w:pPr>
              <w:jc w:val="center"/>
              <w:rPr>
                <w:rFonts w:ascii="Arial" w:hAnsi="Arial" w:cs="Arial"/>
                <w:bCs/>
                <w:sz w:val="20"/>
                <w:szCs w:val="20"/>
              </w:rPr>
            </w:pPr>
            <w:r w:rsidRPr="00AD0F8E">
              <w:rPr>
                <w:rFonts w:ascii="Arial" w:hAnsi="Arial" w:cs="Arial"/>
                <w:bCs/>
                <w:sz w:val="20"/>
                <w:szCs w:val="20"/>
              </w:rPr>
              <w:t>opcja 2</w:t>
            </w:r>
          </w:p>
        </w:tc>
        <w:tc>
          <w:tcPr>
            <w:tcW w:w="403" w:type="pct"/>
            <w:vMerge/>
          </w:tcPr>
          <w:p w14:paraId="3FDC4697" w14:textId="77777777" w:rsidR="00304757" w:rsidRPr="00AD0F8E" w:rsidRDefault="00304757" w:rsidP="00E26F09">
            <w:pPr>
              <w:spacing w:line="360" w:lineRule="auto"/>
              <w:jc w:val="center"/>
              <w:rPr>
                <w:rFonts w:ascii="Arial" w:hAnsi="Arial" w:cs="Arial"/>
                <w:b/>
                <w:sz w:val="20"/>
                <w:szCs w:val="20"/>
              </w:rPr>
            </w:pPr>
          </w:p>
        </w:tc>
        <w:tc>
          <w:tcPr>
            <w:tcW w:w="311" w:type="pct"/>
          </w:tcPr>
          <w:p w14:paraId="71562867" w14:textId="77777777" w:rsidR="00304757" w:rsidRPr="00AD0F8E" w:rsidRDefault="00304757" w:rsidP="00E26F09">
            <w:pPr>
              <w:spacing w:line="360" w:lineRule="auto"/>
              <w:jc w:val="center"/>
              <w:rPr>
                <w:rFonts w:ascii="Arial" w:hAnsi="Arial" w:cs="Arial"/>
                <w:b/>
                <w:sz w:val="20"/>
                <w:szCs w:val="20"/>
              </w:rPr>
            </w:pPr>
          </w:p>
        </w:tc>
        <w:tc>
          <w:tcPr>
            <w:tcW w:w="179" w:type="pct"/>
            <w:vMerge/>
          </w:tcPr>
          <w:p w14:paraId="4EF27099" w14:textId="77777777" w:rsidR="00304757" w:rsidRPr="00AD0F8E" w:rsidRDefault="00304757" w:rsidP="00E26F09">
            <w:pPr>
              <w:spacing w:line="360" w:lineRule="auto"/>
              <w:jc w:val="center"/>
              <w:rPr>
                <w:rFonts w:ascii="Arial" w:hAnsi="Arial" w:cs="Arial"/>
                <w:b/>
                <w:sz w:val="20"/>
                <w:szCs w:val="20"/>
              </w:rPr>
            </w:pPr>
          </w:p>
        </w:tc>
        <w:tc>
          <w:tcPr>
            <w:tcW w:w="357" w:type="pct"/>
            <w:vAlign w:val="center"/>
          </w:tcPr>
          <w:p w14:paraId="53BB5CAE" w14:textId="520618CE" w:rsidR="00304757" w:rsidRPr="00AD0F8E" w:rsidRDefault="00304757" w:rsidP="00E26F09">
            <w:pPr>
              <w:spacing w:line="360" w:lineRule="auto"/>
              <w:jc w:val="center"/>
              <w:rPr>
                <w:rFonts w:ascii="Arial" w:hAnsi="Arial" w:cs="Arial"/>
                <w:b/>
                <w:sz w:val="20"/>
                <w:szCs w:val="20"/>
              </w:rPr>
            </w:pPr>
          </w:p>
        </w:tc>
        <w:tc>
          <w:tcPr>
            <w:tcW w:w="446" w:type="pct"/>
            <w:vAlign w:val="center"/>
          </w:tcPr>
          <w:p w14:paraId="55DF4EB5" w14:textId="77777777" w:rsidR="00304757" w:rsidRPr="00AD0F8E" w:rsidRDefault="00304757" w:rsidP="00E26F09">
            <w:pPr>
              <w:spacing w:line="360" w:lineRule="auto"/>
              <w:jc w:val="center"/>
              <w:rPr>
                <w:rFonts w:ascii="Arial" w:hAnsi="Arial" w:cs="Arial"/>
                <w:b/>
                <w:sz w:val="20"/>
                <w:szCs w:val="20"/>
              </w:rPr>
            </w:pPr>
          </w:p>
        </w:tc>
        <w:tc>
          <w:tcPr>
            <w:tcW w:w="447" w:type="pct"/>
            <w:vMerge/>
            <w:vAlign w:val="center"/>
          </w:tcPr>
          <w:p w14:paraId="72DB6B3D" w14:textId="77777777" w:rsidR="00304757" w:rsidRPr="00AD0F8E" w:rsidRDefault="00304757" w:rsidP="00E26F09">
            <w:pPr>
              <w:jc w:val="center"/>
              <w:rPr>
                <w:rFonts w:ascii="Arial" w:hAnsi="Arial" w:cs="Arial"/>
                <w:sz w:val="20"/>
                <w:szCs w:val="20"/>
              </w:rPr>
            </w:pPr>
          </w:p>
        </w:tc>
        <w:tc>
          <w:tcPr>
            <w:tcW w:w="402" w:type="pct"/>
            <w:vMerge/>
            <w:vAlign w:val="center"/>
          </w:tcPr>
          <w:p w14:paraId="66ADFC2B" w14:textId="77777777" w:rsidR="00304757" w:rsidRPr="00AD0F8E" w:rsidRDefault="00304757" w:rsidP="00E26F09">
            <w:pPr>
              <w:spacing w:line="360" w:lineRule="auto"/>
              <w:jc w:val="center"/>
              <w:rPr>
                <w:rFonts w:ascii="Arial" w:hAnsi="Arial" w:cs="Arial"/>
                <w:b/>
                <w:sz w:val="20"/>
                <w:szCs w:val="20"/>
              </w:rPr>
            </w:pPr>
          </w:p>
        </w:tc>
        <w:tc>
          <w:tcPr>
            <w:tcW w:w="402" w:type="pct"/>
            <w:vMerge/>
            <w:vAlign w:val="center"/>
          </w:tcPr>
          <w:p w14:paraId="3BAFE4F3" w14:textId="77777777" w:rsidR="00304757" w:rsidRPr="00AD0F8E" w:rsidRDefault="00304757" w:rsidP="00E26F09">
            <w:pPr>
              <w:jc w:val="center"/>
              <w:rPr>
                <w:rFonts w:ascii="Arial" w:hAnsi="Arial" w:cs="Arial"/>
                <w:sz w:val="20"/>
                <w:szCs w:val="20"/>
              </w:rPr>
            </w:pPr>
          </w:p>
        </w:tc>
      </w:tr>
      <w:tr w:rsidR="00304757" w:rsidRPr="00AD0F8E" w14:paraId="7C2C42BD" w14:textId="77777777" w:rsidTr="00C43361">
        <w:trPr>
          <w:trHeight w:val="535"/>
        </w:trPr>
        <w:tc>
          <w:tcPr>
            <w:tcW w:w="179" w:type="pct"/>
            <w:vMerge w:val="restart"/>
            <w:vAlign w:val="center"/>
          </w:tcPr>
          <w:p w14:paraId="1D834AD8" w14:textId="5BAB21B8" w:rsidR="00304757" w:rsidRPr="00AD0F8E" w:rsidRDefault="00304757" w:rsidP="00E26F09">
            <w:pPr>
              <w:spacing w:line="360" w:lineRule="auto"/>
              <w:jc w:val="center"/>
              <w:rPr>
                <w:rFonts w:ascii="Arial" w:hAnsi="Arial" w:cs="Arial"/>
                <w:sz w:val="20"/>
                <w:szCs w:val="20"/>
              </w:rPr>
            </w:pPr>
            <w:r w:rsidRPr="00AD0F8E">
              <w:rPr>
                <w:rFonts w:ascii="Arial" w:hAnsi="Arial" w:cs="Arial"/>
                <w:sz w:val="20"/>
                <w:szCs w:val="20"/>
              </w:rPr>
              <w:t>9</w:t>
            </w:r>
          </w:p>
        </w:tc>
        <w:tc>
          <w:tcPr>
            <w:tcW w:w="535" w:type="pct"/>
            <w:vMerge w:val="restart"/>
            <w:vAlign w:val="center"/>
          </w:tcPr>
          <w:p w14:paraId="50DB0567" w14:textId="68ED4FE2" w:rsidR="00304757" w:rsidRPr="00AD0F8E" w:rsidRDefault="00304757" w:rsidP="00E26F09">
            <w:pPr>
              <w:jc w:val="center"/>
              <w:rPr>
                <w:rFonts w:ascii="Arial" w:hAnsi="Arial" w:cs="Arial"/>
                <w:color w:val="000000"/>
                <w:sz w:val="20"/>
                <w:szCs w:val="20"/>
              </w:rPr>
            </w:pPr>
            <w:r w:rsidRPr="00AD0F8E">
              <w:rPr>
                <w:rFonts w:ascii="Arial" w:hAnsi="Arial" w:cs="Arial"/>
                <w:color w:val="000000"/>
                <w:sz w:val="20"/>
                <w:szCs w:val="20"/>
              </w:rPr>
              <w:t>Respirator transportowy</w:t>
            </w:r>
          </w:p>
        </w:tc>
        <w:tc>
          <w:tcPr>
            <w:tcW w:w="402" w:type="pct"/>
            <w:vMerge w:val="restart"/>
            <w:vAlign w:val="center"/>
          </w:tcPr>
          <w:p w14:paraId="7D6B1E73" w14:textId="77777777" w:rsidR="00304757" w:rsidRPr="00AD0F8E" w:rsidRDefault="00304757" w:rsidP="00E26F09">
            <w:pPr>
              <w:spacing w:line="360" w:lineRule="auto"/>
              <w:ind w:left="82" w:right="-50"/>
              <w:jc w:val="center"/>
              <w:rPr>
                <w:rFonts w:ascii="Arial" w:hAnsi="Arial" w:cs="Arial"/>
                <w:b/>
                <w:sz w:val="20"/>
                <w:szCs w:val="20"/>
              </w:rPr>
            </w:pPr>
          </w:p>
        </w:tc>
        <w:tc>
          <w:tcPr>
            <w:tcW w:w="402" w:type="pct"/>
            <w:vMerge w:val="restart"/>
            <w:vAlign w:val="center"/>
          </w:tcPr>
          <w:p w14:paraId="117C2069" w14:textId="77777777" w:rsidR="00304757" w:rsidRPr="00AD0F8E" w:rsidRDefault="00304757" w:rsidP="00E26F09">
            <w:pPr>
              <w:spacing w:line="360" w:lineRule="auto"/>
              <w:ind w:left="82" w:right="-50"/>
              <w:jc w:val="center"/>
              <w:rPr>
                <w:rFonts w:ascii="Arial" w:hAnsi="Arial" w:cs="Arial"/>
                <w:b/>
                <w:sz w:val="20"/>
                <w:szCs w:val="20"/>
              </w:rPr>
            </w:pPr>
          </w:p>
        </w:tc>
        <w:tc>
          <w:tcPr>
            <w:tcW w:w="179" w:type="pct"/>
            <w:vMerge w:val="restart"/>
            <w:noWrap/>
            <w:vAlign w:val="center"/>
            <w:hideMark/>
          </w:tcPr>
          <w:p w14:paraId="61F40EB8" w14:textId="77777777" w:rsidR="00304757" w:rsidRPr="00AD0F8E" w:rsidRDefault="00304757" w:rsidP="00E26F09">
            <w:pPr>
              <w:spacing w:line="360" w:lineRule="auto"/>
              <w:jc w:val="center"/>
              <w:rPr>
                <w:rFonts w:ascii="Arial" w:hAnsi="Arial" w:cs="Arial"/>
                <w:color w:val="000000"/>
                <w:sz w:val="20"/>
                <w:szCs w:val="20"/>
              </w:rPr>
            </w:pPr>
            <w:proofErr w:type="spellStart"/>
            <w:r w:rsidRPr="00AD0F8E">
              <w:rPr>
                <w:rFonts w:ascii="Arial" w:hAnsi="Arial" w:cs="Arial"/>
                <w:color w:val="000000"/>
                <w:sz w:val="20"/>
                <w:szCs w:val="20"/>
              </w:rPr>
              <w:t>kpl</w:t>
            </w:r>
            <w:proofErr w:type="spellEnd"/>
            <w:r w:rsidRPr="00AD0F8E">
              <w:rPr>
                <w:rFonts w:ascii="Arial" w:hAnsi="Arial" w:cs="Arial"/>
                <w:color w:val="000000"/>
                <w:sz w:val="20"/>
                <w:szCs w:val="20"/>
              </w:rPr>
              <w:t>.</w:t>
            </w:r>
          </w:p>
        </w:tc>
        <w:tc>
          <w:tcPr>
            <w:tcW w:w="356" w:type="pct"/>
            <w:vAlign w:val="center"/>
          </w:tcPr>
          <w:p w14:paraId="6AE599FC" w14:textId="51D72ECA" w:rsidR="00304757" w:rsidRPr="00AD0F8E" w:rsidRDefault="00304757" w:rsidP="000F5048">
            <w:pPr>
              <w:jc w:val="center"/>
              <w:rPr>
                <w:rFonts w:ascii="Arial" w:hAnsi="Arial" w:cs="Arial"/>
                <w:bCs/>
                <w:sz w:val="20"/>
                <w:szCs w:val="20"/>
              </w:rPr>
            </w:pPr>
            <w:r w:rsidRPr="00AD0F8E">
              <w:rPr>
                <w:rFonts w:ascii="Arial" w:hAnsi="Arial" w:cs="Arial"/>
                <w:bCs/>
                <w:sz w:val="20"/>
                <w:szCs w:val="20"/>
              </w:rPr>
              <w:t>gwarant 4</w:t>
            </w:r>
          </w:p>
        </w:tc>
        <w:tc>
          <w:tcPr>
            <w:tcW w:w="403" w:type="pct"/>
            <w:vMerge w:val="restart"/>
          </w:tcPr>
          <w:p w14:paraId="3A93B1A5" w14:textId="77777777" w:rsidR="00304757" w:rsidRPr="00AD0F8E" w:rsidRDefault="00304757" w:rsidP="00E26F09">
            <w:pPr>
              <w:spacing w:line="360" w:lineRule="auto"/>
              <w:jc w:val="center"/>
              <w:rPr>
                <w:rFonts w:ascii="Arial" w:hAnsi="Arial" w:cs="Arial"/>
                <w:b/>
                <w:sz w:val="20"/>
                <w:szCs w:val="20"/>
                <w:lang w:val="en-US"/>
              </w:rPr>
            </w:pPr>
          </w:p>
        </w:tc>
        <w:tc>
          <w:tcPr>
            <w:tcW w:w="311" w:type="pct"/>
          </w:tcPr>
          <w:p w14:paraId="1D14E107" w14:textId="77777777" w:rsidR="00304757" w:rsidRPr="00AD0F8E" w:rsidRDefault="00304757" w:rsidP="00E26F09">
            <w:pPr>
              <w:spacing w:line="360" w:lineRule="auto"/>
              <w:jc w:val="center"/>
              <w:rPr>
                <w:rFonts w:ascii="Arial" w:hAnsi="Arial" w:cs="Arial"/>
                <w:b/>
                <w:sz w:val="20"/>
                <w:szCs w:val="20"/>
                <w:lang w:val="en-US"/>
              </w:rPr>
            </w:pPr>
          </w:p>
        </w:tc>
        <w:tc>
          <w:tcPr>
            <w:tcW w:w="179" w:type="pct"/>
            <w:vMerge w:val="restart"/>
          </w:tcPr>
          <w:p w14:paraId="532B53D0" w14:textId="77777777" w:rsidR="00304757" w:rsidRPr="00AD0F8E" w:rsidRDefault="00304757" w:rsidP="00E26F09">
            <w:pPr>
              <w:spacing w:line="360" w:lineRule="auto"/>
              <w:jc w:val="center"/>
              <w:rPr>
                <w:rFonts w:ascii="Arial" w:hAnsi="Arial" w:cs="Arial"/>
                <w:b/>
                <w:sz w:val="20"/>
                <w:szCs w:val="20"/>
                <w:lang w:val="en-US"/>
              </w:rPr>
            </w:pPr>
          </w:p>
        </w:tc>
        <w:tc>
          <w:tcPr>
            <w:tcW w:w="357" w:type="pct"/>
            <w:vAlign w:val="center"/>
          </w:tcPr>
          <w:p w14:paraId="05513D08" w14:textId="45D68EA6" w:rsidR="00304757" w:rsidRPr="00AD0F8E" w:rsidRDefault="00304757" w:rsidP="00E26F09">
            <w:pPr>
              <w:spacing w:line="360" w:lineRule="auto"/>
              <w:jc w:val="center"/>
              <w:rPr>
                <w:rFonts w:ascii="Arial" w:hAnsi="Arial" w:cs="Arial"/>
                <w:b/>
                <w:sz w:val="20"/>
                <w:szCs w:val="20"/>
                <w:lang w:val="en-US"/>
              </w:rPr>
            </w:pPr>
          </w:p>
        </w:tc>
        <w:tc>
          <w:tcPr>
            <w:tcW w:w="446" w:type="pct"/>
            <w:vAlign w:val="center"/>
            <w:hideMark/>
          </w:tcPr>
          <w:p w14:paraId="189EFF5A" w14:textId="77777777" w:rsidR="00304757" w:rsidRPr="00AD0F8E" w:rsidRDefault="00304757" w:rsidP="00E26F09">
            <w:pPr>
              <w:spacing w:line="360" w:lineRule="auto"/>
              <w:jc w:val="center"/>
              <w:rPr>
                <w:rFonts w:ascii="Arial" w:hAnsi="Arial" w:cs="Arial"/>
                <w:b/>
                <w:sz w:val="20"/>
                <w:szCs w:val="20"/>
                <w:lang w:val="en-US"/>
              </w:rPr>
            </w:pPr>
          </w:p>
        </w:tc>
        <w:tc>
          <w:tcPr>
            <w:tcW w:w="447" w:type="pct"/>
            <w:vMerge w:val="restart"/>
            <w:vAlign w:val="center"/>
          </w:tcPr>
          <w:p w14:paraId="26B6CFF3" w14:textId="77777777" w:rsidR="00304757" w:rsidRPr="00AD0F8E" w:rsidRDefault="00304757" w:rsidP="00E26F09">
            <w:pPr>
              <w:jc w:val="center"/>
              <w:rPr>
                <w:rFonts w:ascii="Arial" w:hAnsi="Arial" w:cs="Arial"/>
                <w:sz w:val="20"/>
                <w:szCs w:val="20"/>
              </w:rPr>
            </w:pPr>
            <w:r w:rsidRPr="00AD0F8E">
              <w:rPr>
                <w:rFonts w:ascii="Arial" w:hAnsi="Arial" w:cs="Arial"/>
                <w:sz w:val="20"/>
                <w:szCs w:val="20"/>
              </w:rPr>
              <w:t>Termin gwarancji min 24 miesiące</w:t>
            </w:r>
          </w:p>
        </w:tc>
        <w:tc>
          <w:tcPr>
            <w:tcW w:w="402" w:type="pct"/>
            <w:vMerge w:val="restart"/>
            <w:vAlign w:val="center"/>
            <w:hideMark/>
          </w:tcPr>
          <w:p w14:paraId="4E547637" w14:textId="77777777" w:rsidR="00304757" w:rsidRPr="00AD0F8E" w:rsidRDefault="00304757" w:rsidP="00E26F09">
            <w:pPr>
              <w:spacing w:line="360" w:lineRule="auto"/>
              <w:jc w:val="center"/>
              <w:rPr>
                <w:rFonts w:ascii="Arial" w:hAnsi="Arial" w:cs="Arial"/>
                <w:b/>
                <w:sz w:val="20"/>
                <w:szCs w:val="20"/>
              </w:rPr>
            </w:pPr>
          </w:p>
        </w:tc>
        <w:tc>
          <w:tcPr>
            <w:tcW w:w="402" w:type="pct"/>
            <w:vMerge w:val="restart"/>
            <w:vAlign w:val="center"/>
            <w:hideMark/>
          </w:tcPr>
          <w:p w14:paraId="19480D20" w14:textId="7345D52A" w:rsidR="00304757" w:rsidRPr="00AD0F8E" w:rsidRDefault="00304757" w:rsidP="004C3258">
            <w:pPr>
              <w:jc w:val="center"/>
              <w:rPr>
                <w:rFonts w:ascii="Arial" w:hAnsi="Arial" w:cs="Arial"/>
                <w:sz w:val="20"/>
                <w:szCs w:val="20"/>
              </w:rPr>
            </w:pPr>
            <w:r w:rsidRPr="00AD0F8E">
              <w:rPr>
                <w:rFonts w:ascii="Arial" w:hAnsi="Arial" w:cs="Arial"/>
                <w:sz w:val="20"/>
                <w:szCs w:val="20"/>
              </w:rPr>
              <w:t>Zgodnie z zał. nr 5.7 do SIWZ WE-T</w:t>
            </w:r>
          </w:p>
        </w:tc>
      </w:tr>
      <w:tr w:rsidR="00304757" w:rsidRPr="00AD0F8E" w14:paraId="7F4BD552" w14:textId="77777777" w:rsidTr="00C43361">
        <w:trPr>
          <w:trHeight w:val="588"/>
        </w:trPr>
        <w:tc>
          <w:tcPr>
            <w:tcW w:w="179" w:type="pct"/>
            <w:vMerge/>
            <w:vAlign w:val="center"/>
          </w:tcPr>
          <w:p w14:paraId="49093CC1" w14:textId="77777777" w:rsidR="00304757" w:rsidRPr="00AD0F8E" w:rsidRDefault="00304757" w:rsidP="00E26F09">
            <w:pPr>
              <w:spacing w:line="360" w:lineRule="auto"/>
              <w:jc w:val="center"/>
              <w:rPr>
                <w:rFonts w:ascii="Arial" w:hAnsi="Arial" w:cs="Arial"/>
                <w:sz w:val="20"/>
                <w:szCs w:val="20"/>
              </w:rPr>
            </w:pPr>
          </w:p>
        </w:tc>
        <w:tc>
          <w:tcPr>
            <w:tcW w:w="535" w:type="pct"/>
            <w:vMerge/>
            <w:vAlign w:val="center"/>
          </w:tcPr>
          <w:p w14:paraId="026C87C4" w14:textId="77777777" w:rsidR="00304757" w:rsidRPr="00AD0F8E" w:rsidRDefault="00304757" w:rsidP="00E26F09">
            <w:pPr>
              <w:jc w:val="center"/>
              <w:rPr>
                <w:rFonts w:ascii="Arial" w:hAnsi="Arial" w:cs="Arial"/>
                <w:sz w:val="20"/>
                <w:szCs w:val="20"/>
              </w:rPr>
            </w:pPr>
          </w:p>
        </w:tc>
        <w:tc>
          <w:tcPr>
            <w:tcW w:w="402" w:type="pct"/>
            <w:vMerge/>
            <w:vAlign w:val="center"/>
          </w:tcPr>
          <w:p w14:paraId="18A120E7" w14:textId="77777777" w:rsidR="00304757" w:rsidRPr="00AD0F8E" w:rsidRDefault="00304757" w:rsidP="00E26F09">
            <w:pPr>
              <w:spacing w:line="360" w:lineRule="auto"/>
              <w:ind w:left="82" w:right="-50"/>
              <w:jc w:val="center"/>
              <w:rPr>
                <w:rFonts w:ascii="Arial" w:hAnsi="Arial" w:cs="Arial"/>
                <w:b/>
                <w:sz w:val="20"/>
                <w:szCs w:val="20"/>
              </w:rPr>
            </w:pPr>
          </w:p>
        </w:tc>
        <w:tc>
          <w:tcPr>
            <w:tcW w:w="402" w:type="pct"/>
            <w:vMerge/>
            <w:vAlign w:val="center"/>
          </w:tcPr>
          <w:p w14:paraId="78780852" w14:textId="77777777" w:rsidR="00304757" w:rsidRPr="00AD0F8E" w:rsidRDefault="00304757" w:rsidP="00E26F09">
            <w:pPr>
              <w:spacing w:line="360" w:lineRule="auto"/>
              <w:ind w:left="82" w:right="-50"/>
              <w:jc w:val="center"/>
              <w:rPr>
                <w:rFonts w:ascii="Arial" w:hAnsi="Arial" w:cs="Arial"/>
                <w:b/>
                <w:sz w:val="20"/>
                <w:szCs w:val="20"/>
              </w:rPr>
            </w:pPr>
          </w:p>
        </w:tc>
        <w:tc>
          <w:tcPr>
            <w:tcW w:w="179" w:type="pct"/>
            <w:vMerge/>
            <w:noWrap/>
            <w:vAlign w:val="center"/>
          </w:tcPr>
          <w:p w14:paraId="2FE430CB" w14:textId="77777777" w:rsidR="00304757" w:rsidRPr="00AD0F8E" w:rsidRDefault="00304757" w:rsidP="00E26F09">
            <w:pPr>
              <w:spacing w:line="360" w:lineRule="auto"/>
              <w:jc w:val="center"/>
              <w:rPr>
                <w:rFonts w:ascii="Arial" w:hAnsi="Arial" w:cs="Arial"/>
                <w:color w:val="000000"/>
                <w:sz w:val="20"/>
                <w:szCs w:val="20"/>
              </w:rPr>
            </w:pPr>
          </w:p>
        </w:tc>
        <w:tc>
          <w:tcPr>
            <w:tcW w:w="356" w:type="pct"/>
            <w:vAlign w:val="center"/>
          </w:tcPr>
          <w:p w14:paraId="470694EC" w14:textId="383D2445" w:rsidR="00304757" w:rsidRPr="00AD0F8E" w:rsidRDefault="00304757" w:rsidP="00AD0F8E">
            <w:pPr>
              <w:jc w:val="center"/>
              <w:rPr>
                <w:rFonts w:ascii="Arial" w:hAnsi="Arial" w:cs="Arial"/>
                <w:bCs/>
                <w:sz w:val="20"/>
                <w:szCs w:val="20"/>
              </w:rPr>
            </w:pPr>
            <w:r w:rsidRPr="00AD0F8E">
              <w:rPr>
                <w:rFonts w:ascii="Arial" w:hAnsi="Arial" w:cs="Arial"/>
                <w:bCs/>
                <w:sz w:val="20"/>
                <w:szCs w:val="20"/>
              </w:rPr>
              <w:t>opcja 4</w:t>
            </w:r>
          </w:p>
        </w:tc>
        <w:tc>
          <w:tcPr>
            <w:tcW w:w="403" w:type="pct"/>
            <w:vMerge/>
          </w:tcPr>
          <w:p w14:paraId="212102FC" w14:textId="77777777" w:rsidR="00304757" w:rsidRPr="00AD0F8E" w:rsidRDefault="00304757" w:rsidP="00E26F09">
            <w:pPr>
              <w:spacing w:line="360" w:lineRule="auto"/>
              <w:jc w:val="center"/>
              <w:rPr>
                <w:rFonts w:ascii="Arial" w:hAnsi="Arial" w:cs="Arial"/>
                <w:b/>
                <w:sz w:val="20"/>
                <w:szCs w:val="20"/>
                <w:lang w:val="en-US"/>
              </w:rPr>
            </w:pPr>
          </w:p>
        </w:tc>
        <w:tc>
          <w:tcPr>
            <w:tcW w:w="311" w:type="pct"/>
          </w:tcPr>
          <w:p w14:paraId="1B8072CA" w14:textId="77777777" w:rsidR="00304757" w:rsidRPr="00AD0F8E" w:rsidRDefault="00304757" w:rsidP="00E26F09">
            <w:pPr>
              <w:spacing w:line="360" w:lineRule="auto"/>
              <w:jc w:val="center"/>
              <w:rPr>
                <w:rFonts w:ascii="Arial" w:hAnsi="Arial" w:cs="Arial"/>
                <w:b/>
                <w:sz w:val="20"/>
                <w:szCs w:val="20"/>
                <w:lang w:val="en-US"/>
              </w:rPr>
            </w:pPr>
          </w:p>
        </w:tc>
        <w:tc>
          <w:tcPr>
            <w:tcW w:w="179" w:type="pct"/>
            <w:vMerge/>
          </w:tcPr>
          <w:p w14:paraId="3D170F91" w14:textId="77777777" w:rsidR="00304757" w:rsidRPr="00AD0F8E" w:rsidRDefault="00304757" w:rsidP="00E26F09">
            <w:pPr>
              <w:spacing w:line="360" w:lineRule="auto"/>
              <w:jc w:val="center"/>
              <w:rPr>
                <w:rFonts w:ascii="Arial" w:hAnsi="Arial" w:cs="Arial"/>
                <w:b/>
                <w:sz w:val="20"/>
                <w:szCs w:val="20"/>
                <w:lang w:val="en-US"/>
              </w:rPr>
            </w:pPr>
          </w:p>
        </w:tc>
        <w:tc>
          <w:tcPr>
            <w:tcW w:w="357" w:type="pct"/>
            <w:vAlign w:val="center"/>
          </w:tcPr>
          <w:p w14:paraId="628C0C35" w14:textId="403B46C7" w:rsidR="00304757" w:rsidRPr="00AD0F8E" w:rsidRDefault="00304757" w:rsidP="00E26F09">
            <w:pPr>
              <w:spacing w:line="360" w:lineRule="auto"/>
              <w:jc w:val="center"/>
              <w:rPr>
                <w:rFonts w:ascii="Arial" w:hAnsi="Arial" w:cs="Arial"/>
                <w:b/>
                <w:sz w:val="20"/>
                <w:szCs w:val="20"/>
                <w:lang w:val="en-US"/>
              </w:rPr>
            </w:pPr>
          </w:p>
        </w:tc>
        <w:tc>
          <w:tcPr>
            <w:tcW w:w="446" w:type="pct"/>
            <w:vAlign w:val="center"/>
          </w:tcPr>
          <w:p w14:paraId="31BD2B5D" w14:textId="77777777" w:rsidR="00304757" w:rsidRPr="00AD0F8E" w:rsidRDefault="00304757" w:rsidP="00E26F09">
            <w:pPr>
              <w:spacing w:line="360" w:lineRule="auto"/>
              <w:jc w:val="center"/>
              <w:rPr>
                <w:rFonts w:ascii="Arial" w:hAnsi="Arial" w:cs="Arial"/>
                <w:b/>
                <w:sz w:val="20"/>
                <w:szCs w:val="20"/>
                <w:lang w:val="en-US"/>
              </w:rPr>
            </w:pPr>
          </w:p>
        </w:tc>
        <w:tc>
          <w:tcPr>
            <w:tcW w:w="447" w:type="pct"/>
            <w:vMerge/>
            <w:vAlign w:val="center"/>
          </w:tcPr>
          <w:p w14:paraId="41356E05" w14:textId="77777777" w:rsidR="00304757" w:rsidRPr="00AD0F8E" w:rsidRDefault="00304757" w:rsidP="00E26F09">
            <w:pPr>
              <w:jc w:val="center"/>
              <w:rPr>
                <w:rFonts w:ascii="Arial" w:hAnsi="Arial" w:cs="Arial"/>
                <w:sz w:val="20"/>
                <w:szCs w:val="20"/>
              </w:rPr>
            </w:pPr>
          </w:p>
        </w:tc>
        <w:tc>
          <w:tcPr>
            <w:tcW w:w="402" w:type="pct"/>
            <w:vMerge/>
            <w:vAlign w:val="center"/>
          </w:tcPr>
          <w:p w14:paraId="39CA8A7C" w14:textId="77777777" w:rsidR="00304757" w:rsidRPr="00AD0F8E" w:rsidRDefault="00304757" w:rsidP="00E26F09">
            <w:pPr>
              <w:spacing w:line="360" w:lineRule="auto"/>
              <w:jc w:val="center"/>
              <w:rPr>
                <w:rFonts w:ascii="Arial" w:hAnsi="Arial" w:cs="Arial"/>
                <w:b/>
                <w:sz w:val="20"/>
                <w:szCs w:val="20"/>
              </w:rPr>
            </w:pPr>
          </w:p>
        </w:tc>
        <w:tc>
          <w:tcPr>
            <w:tcW w:w="402" w:type="pct"/>
            <w:vMerge/>
            <w:vAlign w:val="center"/>
          </w:tcPr>
          <w:p w14:paraId="2A2F9AA1" w14:textId="77777777" w:rsidR="00304757" w:rsidRPr="00AD0F8E" w:rsidRDefault="00304757" w:rsidP="00E26F09">
            <w:pPr>
              <w:jc w:val="center"/>
              <w:rPr>
                <w:rFonts w:ascii="Arial" w:hAnsi="Arial" w:cs="Arial"/>
                <w:sz w:val="20"/>
                <w:szCs w:val="20"/>
              </w:rPr>
            </w:pPr>
          </w:p>
        </w:tc>
      </w:tr>
      <w:tr w:rsidR="00304757" w:rsidRPr="00AD0F8E" w14:paraId="62B75B9C" w14:textId="77777777" w:rsidTr="00C43361">
        <w:trPr>
          <w:trHeight w:val="467"/>
        </w:trPr>
        <w:tc>
          <w:tcPr>
            <w:tcW w:w="179" w:type="pct"/>
            <w:vMerge w:val="restart"/>
            <w:vAlign w:val="center"/>
          </w:tcPr>
          <w:p w14:paraId="1B43ABE5" w14:textId="71C321CA" w:rsidR="00304757" w:rsidRPr="00AD0F8E" w:rsidRDefault="00304757" w:rsidP="00E26F09">
            <w:pPr>
              <w:spacing w:line="360" w:lineRule="auto"/>
              <w:jc w:val="center"/>
              <w:rPr>
                <w:rFonts w:ascii="Arial" w:hAnsi="Arial" w:cs="Arial"/>
                <w:sz w:val="20"/>
                <w:szCs w:val="20"/>
              </w:rPr>
            </w:pPr>
            <w:r w:rsidRPr="00AD0F8E">
              <w:rPr>
                <w:rFonts w:ascii="Arial" w:hAnsi="Arial" w:cs="Arial"/>
                <w:sz w:val="20"/>
                <w:szCs w:val="20"/>
              </w:rPr>
              <w:t>10</w:t>
            </w:r>
          </w:p>
        </w:tc>
        <w:tc>
          <w:tcPr>
            <w:tcW w:w="535" w:type="pct"/>
            <w:vMerge w:val="restart"/>
            <w:vAlign w:val="center"/>
          </w:tcPr>
          <w:p w14:paraId="0E262279" w14:textId="37A69973" w:rsidR="00304757" w:rsidRPr="00AD0F8E" w:rsidRDefault="00304757" w:rsidP="00E26F09">
            <w:pPr>
              <w:jc w:val="center"/>
              <w:rPr>
                <w:rFonts w:ascii="Arial" w:hAnsi="Arial" w:cs="Arial"/>
                <w:color w:val="000000"/>
                <w:sz w:val="20"/>
                <w:szCs w:val="20"/>
              </w:rPr>
            </w:pPr>
            <w:r w:rsidRPr="00AD0F8E">
              <w:rPr>
                <w:rFonts w:ascii="Arial" w:hAnsi="Arial" w:cs="Arial"/>
                <w:color w:val="000000"/>
                <w:sz w:val="20"/>
                <w:szCs w:val="20"/>
              </w:rPr>
              <w:t>Aparat USG do badania FAST mobilny</w:t>
            </w:r>
          </w:p>
        </w:tc>
        <w:tc>
          <w:tcPr>
            <w:tcW w:w="402" w:type="pct"/>
            <w:vMerge w:val="restart"/>
            <w:vAlign w:val="center"/>
          </w:tcPr>
          <w:p w14:paraId="68052ADC" w14:textId="77777777" w:rsidR="00304757" w:rsidRPr="00AD0F8E" w:rsidRDefault="00304757" w:rsidP="00E26F09">
            <w:pPr>
              <w:spacing w:line="360" w:lineRule="auto"/>
              <w:ind w:left="82" w:right="-50"/>
              <w:jc w:val="center"/>
              <w:rPr>
                <w:rFonts w:ascii="Arial" w:hAnsi="Arial" w:cs="Arial"/>
                <w:b/>
                <w:sz w:val="20"/>
                <w:szCs w:val="20"/>
              </w:rPr>
            </w:pPr>
          </w:p>
        </w:tc>
        <w:tc>
          <w:tcPr>
            <w:tcW w:w="402" w:type="pct"/>
            <w:vMerge w:val="restart"/>
            <w:vAlign w:val="center"/>
          </w:tcPr>
          <w:p w14:paraId="294A2EE3" w14:textId="77777777" w:rsidR="00304757" w:rsidRPr="00AD0F8E" w:rsidRDefault="00304757" w:rsidP="00E26F09">
            <w:pPr>
              <w:spacing w:line="360" w:lineRule="auto"/>
              <w:ind w:left="82" w:right="-50"/>
              <w:jc w:val="center"/>
              <w:rPr>
                <w:rFonts w:ascii="Arial" w:hAnsi="Arial" w:cs="Arial"/>
                <w:b/>
                <w:sz w:val="20"/>
                <w:szCs w:val="20"/>
              </w:rPr>
            </w:pPr>
          </w:p>
        </w:tc>
        <w:tc>
          <w:tcPr>
            <w:tcW w:w="179" w:type="pct"/>
            <w:vMerge w:val="restart"/>
            <w:noWrap/>
            <w:vAlign w:val="center"/>
          </w:tcPr>
          <w:p w14:paraId="1DF582B3" w14:textId="77777777" w:rsidR="00304757" w:rsidRPr="00AD0F8E" w:rsidRDefault="00304757" w:rsidP="00E26F09">
            <w:pPr>
              <w:spacing w:line="360" w:lineRule="auto"/>
              <w:jc w:val="center"/>
              <w:rPr>
                <w:rFonts w:ascii="Arial" w:hAnsi="Arial" w:cs="Arial"/>
                <w:sz w:val="20"/>
                <w:szCs w:val="20"/>
              </w:rPr>
            </w:pPr>
            <w:proofErr w:type="spellStart"/>
            <w:r w:rsidRPr="00AD0F8E">
              <w:rPr>
                <w:rFonts w:ascii="Arial" w:hAnsi="Arial" w:cs="Arial"/>
                <w:color w:val="000000"/>
                <w:sz w:val="20"/>
                <w:szCs w:val="20"/>
              </w:rPr>
              <w:t>kpl</w:t>
            </w:r>
            <w:proofErr w:type="spellEnd"/>
            <w:r w:rsidRPr="00AD0F8E">
              <w:rPr>
                <w:rFonts w:ascii="Arial" w:hAnsi="Arial" w:cs="Arial"/>
                <w:color w:val="000000"/>
                <w:sz w:val="20"/>
                <w:szCs w:val="20"/>
              </w:rPr>
              <w:t>.</w:t>
            </w:r>
          </w:p>
        </w:tc>
        <w:tc>
          <w:tcPr>
            <w:tcW w:w="356" w:type="pct"/>
            <w:vAlign w:val="center"/>
          </w:tcPr>
          <w:p w14:paraId="6EA3C466" w14:textId="4FC18EB5" w:rsidR="00304757" w:rsidRPr="00AD0F8E" w:rsidRDefault="00304757" w:rsidP="000F5048">
            <w:pPr>
              <w:jc w:val="center"/>
              <w:rPr>
                <w:rFonts w:ascii="Arial" w:hAnsi="Arial" w:cs="Arial"/>
                <w:bCs/>
                <w:sz w:val="20"/>
                <w:szCs w:val="20"/>
              </w:rPr>
            </w:pPr>
            <w:r w:rsidRPr="00AD0F8E">
              <w:rPr>
                <w:rFonts w:ascii="Arial" w:hAnsi="Arial" w:cs="Arial"/>
                <w:bCs/>
                <w:sz w:val="20"/>
                <w:szCs w:val="20"/>
              </w:rPr>
              <w:t>gwarant 1</w:t>
            </w:r>
          </w:p>
        </w:tc>
        <w:tc>
          <w:tcPr>
            <w:tcW w:w="403" w:type="pct"/>
            <w:vMerge w:val="restart"/>
          </w:tcPr>
          <w:p w14:paraId="5DAD3418" w14:textId="77777777" w:rsidR="00304757" w:rsidRPr="00AD0F8E" w:rsidRDefault="00304757" w:rsidP="00E26F09">
            <w:pPr>
              <w:spacing w:line="360" w:lineRule="auto"/>
              <w:jc w:val="center"/>
              <w:rPr>
                <w:rFonts w:ascii="Arial" w:hAnsi="Arial" w:cs="Arial"/>
                <w:b/>
                <w:sz w:val="20"/>
                <w:szCs w:val="20"/>
                <w:lang w:val="en-US"/>
              </w:rPr>
            </w:pPr>
          </w:p>
        </w:tc>
        <w:tc>
          <w:tcPr>
            <w:tcW w:w="311" w:type="pct"/>
          </w:tcPr>
          <w:p w14:paraId="54ABC2F2" w14:textId="77777777" w:rsidR="00304757" w:rsidRPr="00AD0F8E" w:rsidRDefault="00304757" w:rsidP="00E26F09">
            <w:pPr>
              <w:spacing w:line="360" w:lineRule="auto"/>
              <w:jc w:val="center"/>
              <w:rPr>
                <w:rFonts w:ascii="Arial" w:hAnsi="Arial" w:cs="Arial"/>
                <w:b/>
                <w:sz w:val="20"/>
                <w:szCs w:val="20"/>
                <w:lang w:val="en-US"/>
              </w:rPr>
            </w:pPr>
          </w:p>
        </w:tc>
        <w:tc>
          <w:tcPr>
            <w:tcW w:w="179" w:type="pct"/>
            <w:vMerge w:val="restart"/>
          </w:tcPr>
          <w:p w14:paraId="47D8D8FC" w14:textId="77777777" w:rsidR="00304757" w:rsidRPr="00AD0F8E" w:rsidRDefault="00304757" w:rsidP="00E26F09">
            <w:pPr>
              <w:spacing w:line="360" w:lineRule="auto"/>
              <w:jc w:val="center"/>
              <w:rPr>
                <w:rFonts w:ascii="Arial" w:hAnsi="Arial" w:cs="Arial"/>
                <w:b/>
                <w:sz w:val="20"/>
                <w:szCs w:val="20"/>
                <w:lang w:val="en-US"/>
              </w:rPr>
            </w:pPr>
          </w:p>
        </w:tc>
        <w:tc>
          <w:tcPr>
            <w:tcW w:w="357" w:type="pct"/>
            <w:vAlign w:val="center"/>
          </w:tcPr>
          <w:p w14:paraId="1BB25FD0" w14:textId="38BD0E42" w:rsidR="00304757" w:rsidRPr="00AD0F8E" w:rsidRDefault="00304757" w:rsidP="00E26F09">
            <w:pPr>
              <w:spacing w:line="360" w:lineRule="auto"/>
              <w:jc w:val="center"/>
              <w:rPr>
                <w:rFonts w:ascii="Arial" w:hAnsi="Arial" w:cs="Arial"/>
                <w:b/>
                <w:sz w:val="20"/>
                <w:szCs w:val="20"/>
                <w:lang w:val="en-US"/>
              </w:rPr>
            </w:pPr>
          </w:p>
        </w:tc>
        <w:tc>
          <w:tcPr>
            <w:tcW w:w="446" w:type="pct"/>
            <w:vAlign w:val="center"/>
          </w:tcPr>
          <w:p w14:paraId="251271A0" w14:textId="77777777" w:rsidR="00304757" w:rsidRPr="00AD0F8E" w:rsidRDefault="00304757" w:rsidP="00E26F09">
            <w:pPr>
              <w:spacing w:line="360" w:lineRule="auto"/>
              <w:jc w:val="center"/>
              <w:rPr>
                <w:rFonts w:ascii="Arial" w:hAnsi="Arial" w:cs="Arial"/>
                <w:b/>
                <w:sz w:val="20"/>
                <w:szCs w:val="20"/>
                <w:lang w:val="en-US"/>
              </w:rPr>
            </w:pPr>
          </w:p>
        </w:tc>
        <w:tc>
          <w:tcPr>
            <w:tcW w:w="447" w:type="pct"/>
            <w:vMerge w:val="restart"/>
            <w:vAlign w:val="center"/>
          </w:tcPr>
          <w:p w14:paraId="4F9DD067" w14:textId="77777777" w:rsidR="00304757" w:rsidRPr="00AD0F8E" w:rsidRDefault="00304757" w:rsidP="00E26F09">
            <w:pPr>
              <w:jc w:val="center"/>
              <w:rPr>
                <w:rFonts w:ascii="Arial" w:hAnsi="Arial" w:cs="Arial"/>
                <w:sz w:val="20"/>
                <w:szCs w:val="20"/>
              </w:rPr>
            </w:pPr>
            <w:r w:rsidRPr="00AD0F8E">
              <w:rPr>
                <w:rFonts w:ascii="Arial" w:hAnsi="Arial" w:cs="Arial"/>
                <w:sz w:val="20"/>
                <w:szCs w:val="20"/>
              </w:rPr>
              <w:t>Termin gwarancji min 24 miesiące</w:t>
            </w:r>
          </w:p>
        </w:tc>
        <w:tc>
          <w:tcPr>
            <w:tcW w:w="402" w:type="pct"/>
            <w:vMerge w:val="restart"/>
            <w:vAlign w:val="center"/>
          </w:tcPr>
          <w:p w14:paraId="7450F1FB" w14:textId="77777777" w:rsidR="00304757" w:rsidRPr="00AD0F8E" w:rsidRDefault="00304757" w:rsidP="00E26F09">
            <w:pPr>
              <w:spacing w:line="360" w:lineRule="auto"/>
              <w:jc w:val="center"/>
              <w:rPr>
                <w:rFonts w:ascii="Arial" w:hAnsi="Arial" w:cs="Arial"/>
                <w:b/>
                <w:sz w:val="20"/>
                <w:szCs w:val="20"/>
              </w:rPr>
            </w:pPr>
          </w:p>
        </w:tc>
        <w:tc>
          <w:tcPr>
            <w:tcW w:w="402" w:type="pct"/>
            <w:vMerge w:val="restart"/>
            <w:vAlign w:val="center"/>
          </w:tcPr>
          <w:p w14:paraId="60601FF8" w14:textId="6EFFD0C6" w:rsidR="00304757" w:rsidRPr="00AD0F8E" w:rsidRDefault="00304757" w:rsidP="004C3258">
            <w:pPr>
              <w:jc w:val="center"/>
              <w:rPr>
                <w:rFonts w:ascii="Arial" w:hAnsi="Arial" w:cs="Arial"/>
                <w:sz w:val="20"/>
                <w:szCs w:val="20"/>
              </w:rPr>
            </w:pPr>
            <w:r w:rsidRPr="00AD0F8E">
              <w:rPr>
                <w:rFonts w:ascii="Arial" w:hAnsi="Arial" w:cs="Arial"/>
                <w:sz w:val="20"/>
                <w:szCs w:val="20"/>
              </w:rPr>
              <w:t>Zgodnie z zał. nr 5.8 do SIWZ WE-T</w:t>
            </w:r>
          </w:p>
        </w:tc>
      </w:tr>
      <w:tr w:rsidR="00304757" w:rsidRPr="00AD0F8E" w14:paraId="66605A1E" w14:textId="77777777" w:rsidTr="00C43361">
        <w:trPr>
          <w:trHeight w:val="537"/>
        </w:trPr>
        <w:tc>
          <w:tcPr>
            <w:tcW w:w="179" w:type="pct"/>
            <w:vMerge/>
            <w:vAlign w:val="center"/>
          </w:tcPr>
          <w:p w14:paraId="2F426CCE" w14:textId="77777777" w:rsidR="00304757" w:rsidRPr="00AD0F8E" w:rsidRDefault="00304757" w:rsidP="00E26F09">
            <w:pPr>
              <w:spacing w:line="360" w:lineRule="auto"/>
              <w:jc w:val="center"/>
              <w:rPr>
                <w:rFonts w:ascii="Arial" w:hAnsi="Arial" w:cs="Arial"/>
                <w:sz w:val="20"/>
                <w:szCs w:val="20"/>
              </w:rPr>
            </w:pPr>
          </w:p>
        </w:tc>
        <w:tc>
          <w:tcPr>
            <w:tcW w:w="535" w:type="pct"/>
            <w:vMerge/>
            <w:vAlign w:val="center"/>
          </w:tcPr>
          <w:p w14:paraId="2254DB5A" w14:textId="77777777" w:rsidR="00304757" w:rsidRPr="00AD0F8E" w:rsidRDefault="00304757" w:rsidP="00E26F09">
            <w:pPr>
              <w:jc w:val="center"/>
              <w:rPr>
                <w:rFonts w:ascii="Arial" w:hAnsi="Arial" w:cs="Arial"/>
                <w:sz w:val="20"/>
                <w:szCs w:val="20"/>
              </w:rPr>
            </w:pPr>
          </w:p>
        </w:tc>
        <w:tc>
          <w:tcPr>
            <w:tcW w:w="402" w:type="pct"/>
            <w:vMerge/>
            <w:vAlign w:val="center"/>
          </w:tcPr>
          <w:p w14:paraId="2C6FCE3C" w14:textId="77777777" w:rsidR="00304757" w:rsidRPr="00AD0F8E" w:rsidRDefault="00304757" w:rsidP="00E26F09">
            <w:pPr>
              <w:spacing w:line="360" w:lineRule="auto"/>
              <w:ind w:left="82" w:right="-50"/>
              <w:jc w:val="center"/>
              <w:rPr>
                <w:rFonts w:ascii="Arial" w:hAnsi="Arial" w:cs="Arial"/>
                <w:b/>
                <w:sz w:val="20"/>
                <w:szCs w:val="20"/>
              </w:rPr>
            </w:pPr>
          </w:p>
        </w:tc>
        <w:tc>
          <w:tcPr>
            <w:tcW w:w="402" w:type="pct"/>
            <w:vMerge/>
            <w:vAlign w:val="center"/>
          </w:tcPr>
          <w:p w14:paraId="584792A9" w14:textId="77777777" w:rsidR="00304757" w:rsidRPr="00AD0F8E" w:rsidRDefault="00304757" w:rsidP="00E26F09">
            <w:pPr>
              <w:spacing w:line="360" w:lineRule="auto"/>
              <w:ind w:left="82" w:right="-50"/>
              <w:jc w:val="center"/>
              <w:rPr>
                <w:rFonts w:ascii="Arial" w:hAnsi="Arial" w:cs="Arial"/>
                <w:b/>
                <w:sz w:val="20"/>
                <w:szCs w:val="20"/>
              </w:rPr>
            </w:pPr>
          </w:p>
        </w:tc>
        <w:tc>
          <w:tcPr>
            <w:tcW w:w="179" w:type="pct"/>
            <w:vMerge/>
            <w:noWrap/>
            <w:vAlign w:val="center"/>
          </w:tcPr>
          <w:p w14:paraId="4CD24672" w14:textId="77777777" w:rsidR="00304757" w:rsidRPr="00AD0F8E" w:rsidRDefault="00304757" w:rsidP="00E26F09">
            <w:pPr>
              <w:spacing w:line="360" w:lineRule="auto"/>
              <w:jc w:val="center"/>
              <w:rPr>
                <w:rFonts w:ascii="Arial" w:hAnsi="Arial" w:cs="Arial"/>
                <w:color w:val="000000"/>
                <w:sz w:val="20"/>
                <w:szCs w:val="20"/>
              </w:rPr>
            </w:pPr>
          </w:p>
        </w:tc>
        <w:tc>
          <w:tcPr>
            <w:tcW w:w="356" w:type="pct"/>
            <w:vAlign w:val="center"/>
          </w:tcPr>
          <w:p w14:paraId="2D432ECA" w14:textId="0B9646DA" w:rsidR="00304757" w:rsidRPr="00AD0F8E" w:rsidRDefault="00304757" w:rsidP="00AD0F8E">
            <w:pPr>
              <w:jc w:val="center"/>
              <w:rPr>
                <w:rFonts w:ascii="Arial" w:hAnsi="Arial" w:cs="Arial"/>
                <w:bCs/>
                <w:sz w:val="20"/>
                <w:szCs w:val="20"/>
              </w:rPr>
            </w:pPr>
            <w:r w:rsidRPr="00AD0F8E">
              <w:rPr>
                <w:rFonts w:ascii="Arial" w:hAnsi="Arial" w:cs="Arial"/>
                <w:bCs/>
                <w:sz w:val="20"/>
                <w:szCs w:val="20"/>
              </w:rPr>
              <w:t>opcja 1</w:t>
            </w:r>
          </w:p>
        </w:tc>
        <w:tc>
          <w:tcPr>
            <w:tcW w:w="403" w:type="pct"/>
            <w:vMerge/>
          </w:tcPr>
          <w:p w14:paraId="1C3AFD2A" w14:textId="77777777" w:rsidR="00304757" w:rsidRPr="00AD0F8E" w:rsidRDefault="00304757" w:rsidP="00E26F09">
            <w:pPr>
              <w:spacing w:line="360" w:lineRule="auto"/>
              <w:jc w:val="center"/>
              <w:rPr>
                <w:rFonts w:ascii="Arial" w:hAnsi="Arial" w:cs="Arial"/>
                <w:b/>
                <w:sz w:val="20"/>
                <w:szCs w:val="20"/>
                <w:lang w:val="en-US"/>
              </w:rPr>
            </w:pPr>
          </w:p>
        </w:tc>
        <w:tc>
          <w:tcPr>
            <w:tcW w:w="311" w:type="pct"/>
          </w:tcPr>
          <w:p w14:paraId="4FFC9AE9" w14:textId="77777777" w:rsidR="00304757" w:rsidRPr="00AD0F8E" w:rsidRDefault="00304757" w:rsidP="00E26F09">
            <w:pPr>
              <w:spacing w:line="360" w:lineRule="auto"/>
              <w:jc w:val="center"/>
              <w:rPr>
                <w:rFonts w:ascii="Arial" w:hAnsi="Arial" w:cs="Arial"/>
                <w:b/>
                <w:sz w:val="20"/>
                <w:szCs w:val="20"/>
                <w:lang w:val="en-US"/>
              </w:rPr>
            </w:pPr>
          </w:p>
        </w:tc>
        <w:tc>
          <w:tcPr>
            <w:tcW w:w="179" w:type="pct"/>
            <w:vMerge/>
          </w:tcPr>
          <w:p w14:paraId="2A5DB36E" w14:textId="77777777" w:rsidR="00304757" w:rsidRPr="00AD0F8E" w:rsidRDefault="00304757" w:rsidP="00E26F09">
            <w:pPr>
              <w:spacing w:line="360" w:lineRule="auto"/>
              <w:jc w:val="center"/>
              <w:rPr>
                <w:rFonts w:ascii="Arial" w:hAnsi="Arial" w:cs="Arial"/>
                <w:b/>
                <w:sz w:val="20"/>
                <w:szCs w:val="20"/>
                <w:lang w:val="en-US"/>
              </w:rPr>
            </w:pPr>
          </w:p>
        </w:tc>
        <w:tc>
          <w:tcPr>
            <w:tcW w:w="357" w:type="pct"/>
            <w:vAlign w:val="center"/>
          </w:tcPr>
          <w:p w14:paraId="0566C8F0" w14:textId="650921AC" w:rsidR="00304757" w:rsidRPr="00AD0F8E" w:rsidRDefault="00304757" w:rsidP="00E26F09">
            <w:pPr>
              <w:spacing w:line="360" w:lineRule="auto"/>
              <w:jc w:val="center"/>
              <w:rPr>
                <w:rFonts w:ascii="Arial" w:hAnsi="Arial" w:cs="Arial"/>
                <w:b/>
                <w:sz w:val="20"/>
                <w:szCs w:val="20"/>
                <w:lang w:val="en-US"/>
              </w:rPr>
            </w:pPr>
          </w:p>
        </w:tc>
        <w:tc>
          <w:tcPr>
            <w:tcW w:w="446" w:type="pct"/>
            <w:vAlign w:val="center"/>
          </w:tcPr>
          <w:p w14:paraId="53375296" w14:textId="77777777" w:rsidR="00304757" w:rsidRPr="00AD0F8E" w:rsidRDefault="00304757" w:rsidP="00E26F09">
            <w:pPr>
              <w:spacing w:line="360" w:lineRule="auto"/>
              <w:jc w:val="center"/>
              <w:rPr>
                <w:rFonts w:ascii="Arial" w:hAnsi="Arial" w:cs="Arial"/>
                <w:b/>
                <w:sz w:val="20"/>
                <w:szCs w:val="20"/>
                <w:lang w:val="en-US"/>
              </w:rPr>
            </w:pPr>
          </w:p>
        </w:tc>
        <w:tc>
          <w:tcPr>
            <w:tcW w:w="447" w:type="pct"/>
            <w:vMerge/>
            <w:vAlign w:val="center"/>
          </w:tcPr>
          <w:p w14:paraId="0C683590" w14:textId="77777777" w:rsidR="00304757" w:rsidRPr="00AD0F8E" w:rsidRDefault="00304757" w:rsidP="00E26F09">
            <w:pPr>
              <w:jc w:val="center"/>
              <w:rPr>
                <w:rFonts w:ascii="Arial" w:hAnsi="Arial" w:cs="Arial"/>
                <w:sz w:val="20"/>
                <w:szCs w:val="20"/>
              </w:rPr>
            </w:pPr>
          </w:p>
        </w:tc>
        <w:tc>
          <w:tcPr>
            <w:tcW w:w="402" w:type="pct"/>
            <w:vMerge/>
            <w:vAlign w:val="center"/>
          </w:tcPr>
          <w:p w14:paraId="14DB8C76" w14:textId="77777777" w:rsidR="00304757" w:rsidRPr="00AD0F8E" w:rsidRDefault="00304757" w:rsidP="00E26F09">
            <w:pPr>
              <w:spacing w:line="360" w:lineRule="auto"/>
              <w:jc w:val="center"/>
              <w:rPr>
                <w:rFonts w:ascii="Arial" w:hAnsi="Arial" w:cs="Arial"/>
                <w:b/>
                <w:sz w:val="20"/>
                <w:szCs w:val="20"/>
              </w:rPr>
            </w:pPr>
          </w:p>
        </w:tc>
        <w:tc>
          <w:tcPr>
            <w:tcW w:w="402" w:type="pct"/>
            <w:vMerge/>
            <w:vAlign w:val="center"/>
          </w:tcPr>
          <w:p w14:paraId="45A858B8" w14:textId="77777777" w:rsidR="00304757" w:rsidRPr="00AD0F8E" w:rsidRDefault="00304757" w:rsidP="00E26F09">
            <w:pPr>
              <w:jc w:val="center"/>
              <w:rPr>
                <w:rFonts w:ascii="Arial" w:hAnsi="Arial" w:cs="Arial"/>
                <w:sz w:val="20"/>
                <w:szCs w:val="20"/>
              </w:rPr>
            </w:pPr>
          </w:p>
        </w:tc>
      </w:tr>
      <w:tr w:rsidR="00304757" w:rsidRPr="00AD0F8E" w14:paraId="4502393E" w14:textId="77777777" w:rsidTr="00C43361">
        <w:trPr>
          <w:trHeight w:val="481"/>
        </w:trPr>
        <w:tc>
          <w:tcPr>
            <w:tcW w:w="179" w:type="pct"/>
            <w:vMerge w:val="restart"/>
            <w:vAlign w:val="center"/>
          </w:tcPr>
          <w:p w14:paraId="196E117C" w14:textId="6B0B07A7" w:rsidR="00304757" w:rsidRPr="00AD0F8E" w:rsidRDefault="00304757" w:rsidP="00E26F09">
            <w:pPr>
              <w:spacing w:line="360" w:lineRule="auto"/>
              <w:jc w:val="center"/>
              <w:rPr>
                <w:rFonts w:ascii="Arial" w:hAnsi="Arial" w:cs="Arial"/>
                <w:sz w:val="20"/>
                <w:szCs w:val="20"/>
              </w:rPr>
            </w:pPr>
            <w:r w:rsidRPr="00AD0F8E">
              <w:rPr>
                <w:rFonts w:ascii="Arial" w:hAnsi="Arial" w:cs="Arial"/>
                <w:sz w:val="20"/>
                <w:szCs w:val="20"/>
              </w:rPr>
              <w:t>11</w:t>
            </w:r>
          </w:p>
        </w:tc>
        <w:tc>
          <w:tcPr>
            <w:tcW w:w="535" w:type="pct"/>
            <w:vMerge w:val="restart"/>
            <w:vAlign w:val="center"/>
          </w:tcPr>
          <w:p w14:paraId="2EA17AB2" w14:textId="02E0ABAF" w:rsidR="00304757" w:rsidRPr="00AD0F8E" w:rsidRDefault="00304757" w:rsidP="00E26F09">
            <w:pPr>
              <w:jc w:val="center"/>
              <w:rPr>
                <w:rFonts w:ascii="Arial" w:hAnsi="Arial" w:cs="Arial"/>
                <w:sz w:val="20"/>
                <w:szCs w:val="20"/>
              </w:rPr>
            </w:pPr>
            <w:r w:rsidRPr="00AD0F8E">
              <w:rPr>
                <w:rFonts w:ascii="Arial" w:hAnsi="Arial" w:cs="Arial"/>
                <w:sz w:val="20"/>
                <w:szCs w:val="20"/>
              </w:rPr>
              <w:t>Urządzenia do dezynfekcji suchą mgłą</w:t>
            </w:r>
          </w:p>
        </w:tc>
        <w:tc>
          <w:tcPr>
            <w:tcW w:w="402" w:type="pct"/>
            <w:vMerge w:val="restart"/>
            <w:vAlign w:val="center"/>
          </w:tcPr>
          <w:p w14:paraId="03ECBE6F" w14:textId="77777777" w:rsidR="00304757" w:rsidRPr="00AD0F8E" w:rsidRDefault="00304757" w:rsidP="00E26F09">
            <w:pPr>
              <w:spacing w:line="360" w:lineRule="auto"/>
              <w:ind w:left="82" w:right="-50"/>
              <w:jc w:val="center"/>
              <w:rPr>
                <w:rFonts w:ascii="Arial" w:hAnsi="Arial" w:cs="Arial"/>
                <w:b/>
                <w:sz w:val="20"/>
                <w:szCs w:val="20"/>
              </w:rPr>
            </w:pPr>
          </w:p>
        </w:tc>
        <w:tc>
          <w:tcPr>
            <w:tcW w:w="402" w:type="pct"/>
            <w:vMerge w:val="restart"/>
            <w:vAlign w:val="center"/>
          </w:tcPr>
          <w:p w14:paraId="2C524B8B" w14:textId="77777777" w:rsidR="00304757" w:rsidRPr="00AD0F8E" w:rsidRDefault="00304757" w:rsidP="00E26F09">
            <w:pPr>
              <w:spacing w:line="360" w:lineRule="auto"/>
              <w:ind w:left="82" w:right="-50"/>
              <w:jc w:val="center"/>
              <w:rPr>
                <w:rFonts w:ascii="Arial" w:hAnsi="Arial" w:cs="Arial"/>
                <w:b/>
                <w:sz w:val="20"/>
                <w:szCs w:val="20"/>
              </w:rPr>
            </w:pPr>
          </w:p>
        </w:tc>
        <w:tc>
          <w:tcPr>
            <w:tcW w:w="179" w:type="pct"/>
            <w:vMerge w:val="restart"/>
            <w:noWrap/>
            <w:vAlign w:val="center"/>
          </w:tcPr>
          <w:p w14:paraId="6C28D535" w14:textId="77777777" w:rsidR="00304757" w:rsidRPr="00AD0F8E" w:rsidRDefault="00304757" w:rsidP="00E26F09">
            <w:pPr>
              <w:spacing w:line="360" w:lineRule="auto"/>
              <w:jc w:val="center"/>
              <w:rPr>
                <w:rFonts w:ascii="Arial" w:hAnsi="Arial" w:cs="Arial"/>
                <w:color w:val="000000"/>
                <w:sz w:val="20"/>
                <w:szCs w:val="20"/>
              </w:rPr>
            </w:pPr>
            <w:proofErr w:type="spellStart"/>
            <w:r w:rsidRPr="00AD0F8E">
              <w:rPr>
                <w:rFonts w:ascii="Arial" w:hAnsi="Arial" w:cs="Arial"/>
                <w:color w:val="000000"/>
                <w:sz w:val="20"/>
                <w:szCs w:val="20"/>
              </w:rPr>
              <w:t>kpl</w:t>
            </w:r>
            <w:proofErr w:type="spellEnd"/>
            <w:r w:rsidRPr="00AD0F8E">
              <w:rPr>
                <w:rFonts w:ascii="Arial" w:hAnsi="Arial" w:cs="Arial"/>
                <w:color w:val="000000"/>
                <w:sz w:val="20"/>
                <w:szCs w:val="20"/>
              </w:rPr>
              <w:t>.</w:t>
            </w:r>
          </w:p>
        </w:tc>
        <w:tc>
          <w:tcPr>
            <w:tcW w:w="356" w:type="pct"/>
            <w:vAlign w:val="center"/>
          </w:tcPr>
          <w:p w14:paraId="7588378E" w14:textId="60A0F28B" w:rsidR="00304757" w:rsidRPr="00AD0F8E" w:rsidRDefault="00304757" w:rsidP="000F5048">
            <w:pPr>
              <w:jc w:val="center"/>
              <w:rPr>
                <w:rFonts w:ascii="Arial" w:hAnsi="Arial" w:cs="Arial"/>
                <w:bCs/>
                <w:sz w:val="20"/>
                <w:szCs w:val="20"/>
              </w:rPr>
            </w:pPr>
            <w:r w:rsidRPr="00AD0F8E">
              <w:rPr>
                <w:rFonts w:ascii="Arial" w:hAnsi="Arial" w:cs="Arial"/>
                <w:bCs/>
                <w:sz w:val="20"/>
                <w:szCs w:val="20"/>
              </w:rPr>
              <w:t>gwarant 2</w:t>
            </w:r>
          </w:p>
        </w:tc>
        <w:tc>
          <w:tcPr>
            <w:tcW w:w="403" w:type="pct"/>
            <w:vMerge w:val="restart"/>
          </w:tcPr>
          <w:p w14:paraId="3D02474A" w14:textId="77777777" w:rsidR="00304757" w:rsidRPr="00AD0F8E" w:rsidRDefault="00304757" w:rsidP="00E26F09">
            <w:pPr>
              <w:spacing w:line="360" w:lineRule="auto"/>
              <w:jc w:val="center"/>
              <w:rPr>
                <w:rFonts w:ascii="Arial" w:hAnsi="Arial" w:cs="Arial"/>
                <w:b/>
                <w:sz w:val="20"/>
                <w:szCs w:val="20"/>
                <w:lang w:val="en-US"/>
              </w:rPr>
            </w:pPr>
          </w:p>
        </w:tc>
        <w:tc>
          <w:tcPr>
            <w:tcW w:w="311" w:type="pct"/>
          </w:tcPr>
          <w:p w14:paraId="44985935" w14:textId="77777777" w:rsidR="00304757" w:rsidRPr="00AD0F8E" w:rsidRDefault="00304757" w:rsidP="00E26F09">
            <w:pPr>
              <w:spacing w:line="360" w:lineRule="auto"/>
              <w:jc w:val="center"/>
              <w:rPr>
                <w:rFonts w:ascii="Arial" w:hAnsi="Arial" w:cs="Arial"/>
                <w:b/>
                <w:sz w:val="20"/>
                <w:szCs w:val="20"/>
                <w:lang w:val="en-US"/>
              </w:rPr>
            </w:pPr>
          </w:p>
        </w:tc>
        <w:tc>
          <w:tcPr>
            <w:tcW w:w="179" w:type="pct"/>
            <w:vMerge w:val="restart"/>
          </w:tcPr>
          <w:p w14:paraId="498C5FCA" w14:textId="77777777" w:rsidR="00304757" w:rsidRPr="00AD0F8E" w:rsidRDefault="00304757" w:rsidP="00E26F09">
            <w:pPr>
              <w:spacing w:line="360" w:lineRule="auto"/>
              <w:jc w:val="center"/>
              <w:rPr>
                <w:rFonts w:ascii="Arial" w:hAnsi="Arial" w:cs="Arial"/>
                <w:b/>
                <w:sz w:val="20"/>
                <w:szCs w:val="20"/>
                <w:lang w:val="en-US"/>
              </w:rPr>
            </w:pPr>
          </w:p>
        </w:tc>
        <w:tc>
          <w:tcPr>
            <w:tcW w:w="357" w:type="pct"/>
            <w:vAlign w:val="center"/>
          </w:tcPr>
          <w:p w14:paraId="05C8329C" w14:textId="67B944AC" w:rsidR="00304757" w:rsidRPr="00AD0F8E" w:rsidRDefault="00304757" w:rsidP="00E26F09">
            <w:pPr>
              <w:spacing w:line="360" w:lineRule="auto"/>
              <w:jc w:val="center"/>
              <w:rPr>
                <w:rFonts w:ascii="Arial" w:hAnsi="Arial" w:cs="Arial"/>
                <w:b/>
                <w:sz w:val="20"/>
                <w:szCs w:val="20"/>
                <w:lang w:val="en-US"/>
              </w:rPr>
            </w:pPr>
          </w:p>
        </w:tc>
        <w:tc>
          <w:tcPr>
            <w:tcW w:w="446" w:type="pct"/>
            <w:vAlign w:val="center"/>
          </w:tcPr>
          <w:p w14:paraId="6C4A2D10" w14:textId="77777777" w:rsidR="00304757" w:rsidRPr="00AD0F8E" w:rsidRDefault="00304757" w:rsidP="00E26F09">
            <w:pPr>
              <w:spacing w:line="360" w:lineRule="auto"/>
              <w:jc w:val="center"/>
              <w:rPr>
                <w:rFonts w:ascii="Arial" w:hAnsi="Arial" w:cs="Arial"/>
                <w:b/>
                <w:sz w:val="20"/>
                <w:szCs w:val="20"/>
                <w:lang w:val="en-US"/>
              </w:rPr>
            </w:pPr>
          </w:p>
        </w:tc>
        <w:tc>
          <w:tcPr>
            <w:tcW w:w="447" w:type="pct"/>
            <w:vMerge w:val="restart"/>
            <w:vAlign w:val="center"/>
          </w:tcPr>
          <w:p w14:paraId="74AFA6F6" w14:textId="77777777" w:rsidR="00304757" w:rsidRPr="00AD0F8E" w:rsidRDefault="00304757" w:rsidP="00E26F09">
            <w:pPr>
              <w:jc w:val="center"/>
              <w:rPr>
                <w:rFonts w:ascii="Arial" w:hAnsi="Arial" w:cs="Arial"/>
                <w:sz w:val="20"/>
                <w:szCs w:val="20"/>
              </w:rPr>
            </w:pPr>
            <w:r w:rsidRPr="00AD0F8E">
              <w:rPr>
                <w:rFonts w:ascii="Arial" w:hAnsi="Arial" w:cs="Arial"/>
                <w:sz w:val="20"/>
                <w:szCs w:val="20"/>
              </w:rPr>
              <w:t>Termin gwarancji min 24 miesiące</w:t>
            </w:r>
          </w:p>
        </w:tc>
        <w:tc>
          <w:tcPr>
            <w:tcW w:w="402" w:type="pct"/>
            <w:vMerge w:val="restart"/>
            <w:vAlign w:val="center"/>
          </w:tcPr>
          <w:p w14:paraId="11A517CB" w14:textId="77777777" w:rsidR="00304757" w:rsidRPr="00AD0F8E" w:rsidRDefault="00304757" w:rsidP="00E26F09">
            <w:pPr>
              <w:spacing w:line="360" w:lineRule="auto"/>
              <w:jc w:val="center"/>
              <w:rPr>
                <w:rFonts w:ascii="Arial" w:hAnsi="Arial" w:cs="Arial"/>
                <w:b/>
                <w:sz w:val="20"/>
                <w:szCs w:val="20"/>
              </w:rPr>
            </w:pPr>
          </w:p>
        </w:tc>
        <w:tc>
          <w:tcPr>
            <w:tcW w:w="402" w:type="pct"/>
            <w:vMerge w:val="restart"/>
            <w:vAlign w:val="center"/>
          </w:tcPr>
          <w:p w14:paraId="058E73EF" w14:textId="04C53CAC" w:rsidR="00304757" w:rsidRPr="00AD0F8E" w:rsidRDefault="00304757" w:rsidP="004C3258">
            <w:pPr>
              <w:jc w:val="center"/>
              <w:rPr>
                <w:rFonts w:ascii="Arial" w:hAnsi="Arial" w:cs="Arial"/>
                <w:sz w:val="20"/>
                <w:szCs w:val="20"/>
              </w:rPr>
            </w:pPr>
            <w:r w:rsidRPr="00AD0F8E">
              <w:rPr>
                <w:rFonts w:ascii="Arial" w:hAnsi="Arial" w:cs="Arial"/>
                <w:sz w:val="20"/>
                <w:szCs w:val="20"/>
              </w:rPr>
              <w:t>Zgodnie z zał. nr 5.4 do SIWZ WE-T</w:t>
            </w:r>
          </w:p>
        </w:tc>
      </w:tr>
      <w:tr w:rsidR="00304757" w:rsidRPr="00AD0F8E" w14:paraId="317C0B18" w14:textId="77777777" w:rsidTr="00C43361">
        <w:trPr>
          <w:trHeight w:val="426"/>
        </w:trPr>
        <w:tc>
          <w:tcPr>
            <w:tcW w:w="179" w:type="pct"/>
            <w:vMerge/>
            <w:vAlign w:val="center"/>
          </w:tcPr>
          <w:p w14:paraId="015AD9D1" w14:textId="77777777" w:rsidR="00304757" w:rsidRPr="00AD0F8E" w:rsidRDefault="00304757" w:rsidP="00E26F09">
            <w:pPr>
              <w:spacing w:line="360" w:lineRule="auto"/>
              <w:jc w:val="center"/>
              <w:rPr>
                <w:rFonts w:ascii="Arial" w:hAnsi="Arial" w:cs="Arial"/>
                <w:sz w:val="20"/>
                <w:szCs w:val="20"/>
              </w:rPr>
            </w:pPr>
          </w:p>
        </w:tc>
        <w:tc>
          <w:tcPr>
            <w:tcW w:w="535" w:type="pct"/>
            <w:vMerge/>
            <w:vAlign w:val="center"/>
          </w:tcPr>
          <w:p w14:paraId="1562D5AF" w14:textId="77777777" w:rsidR="00304757" w:rsidRPr="00AD0F8E" w:rsidRDefault="00304757" w:rsidP="00E26F09">
            <w:pPr>
              <w:jc w:val="center"/>
              <w:rPr>
                <w:rFonts w:ascii="Arial" w:hAnsi="Arial" w:cs="Arial"/>
                <w:sz w:val="20"/>
                <w:szCs w:val="20"/>
              </w:rPr>
            </w:pPr>
          </w:p>
        </w:tc>
        <w:tc>
          <w:tcPr>
            <w:tcW w:w="402" w:type="pct"/>
            <w:vMerge/>
            <w:vAlign w:val="center"/>
          </w:tcPr>
          <w:p w14:paraId="0BAC5B3E" w14:textId="77777777" w:rsidR="00304757" w:rsidRPr="00AD0F8E" w:rsidRDefault="00304757" w:rsidP="00E26F09">
            <w:pPr>
              <w:spacing w:line="360" w:lineRule="auto"/>
              <w:ind w:left="82" w:right="-50"/>
              <w:jc w:val="center"/>
              <w:rPr>
                <w:rFonts w:ascii="Arial" w:hAnsi="Arial" w:cs="Arial"/>
                <w:b/>
                <w:sz w:val="20"/>
                <w:szCs w:val="20"/>
              </w:rPr>
            </w:pPr>
          </w:p>
        </w:tc>
        <w:tc>
          <w:tcPr>
            <w:tcW w:w="402" w:type="pct"/>
            <w:vMerge/>
            <w:vAlign w:val="center"/>
          </w:tcPr>
          <w:p w14:paraId="6E350F22" w14:textId="77777777" w:rsidR="00304757" w:rsidRPr="00AD0F8E" w:rsidRDefault="00304757" w:rsidP="00E26F09">
            <w:pPr>
              <w:spacing w:line="360" w:lineRule="auto"/>
              <w:ind w:left="82" w:right="-50"/>
              <w:jc w:val="center"/>
              <w:rPr>
                <w:rFonts w:ascii="Arial" w:hAnsi="Arial" w:cs="Arial"/>
                <w:b/>
                <w:sz w:val="20"/>
                <w:szCs w:val="20"/>
              </w:rPr>
            </w:pPr>
          </w:p>
        </w:tc>
        <w:tc>
          <w:tcPr>
            <w:tcW w:w="179" w:type="pct"/>
            <w:vMerge/>
            <w:noWrap/>
            <w:vAlign w:val="center"/>
          </w:tcPr>
          <w:p w14:paraId="049276FD" w14:textId="77777777" w:rsidR="00304757" w:rsidRPr="00AD0F8E" w:rsidRDefault="00304757" w:rsidP="00E26F09">
            <w:pPr>
              <w:spacing w:line="360" w:lineRule="auto"/>
              <w:jc w:val="center"/>
              <w:rPr>
                <w:rFonts w:ascii="Arial" w:hAnsi="Arial" w:cs="Arial"/>
                <w:color w:val="000000"/>
                <w:sz w:val="20"/>
                <w:szCs w:val="20"/>
              </w:rPr>
            </w:pPr>
          </w:p>
        </w:tc>
        <w:tc>
          <w:tcPr>
            <w:tcW w:w="356" w:type="pct"/>
            <w:vAlign w:val="center"/>
          </w:tcPr>
          <w:p w14:paraId="4461BA2F" w14:textId="7D9C58FF" w:rsidR="00304757" w:rsidRPr="00AD0F8E" w:rsidRDefault="00304757" w:rsidP="00AD0F8E">
            <w:pPr>
              <w:jc w:val="center"/>
              <w:rPr>
                <w:rFonts w:ascii="Arial" w:hAnsi="Arial" w:cs="Arial"/>
                <w:bCs/>
                <w:sz w:val="20"/>
                <w:szCs w:val="20"/>
              </w:rPr>
            </w:pPr>
            <w:r w:rsidRPr="00AD0F8E">
              <w:rPr>
                <w:rFonts w:ascii="Arial" w:hAnsi="Arial" w:cs="Arial"/>
                <w:bCs/>
                <w:sz w:val="20"/>
                <w:szCs w:val="20"/>
              </w:rPr>
              <w:t>opcja 2</w:t>
            </w:r>
          </w:p>
        </w:tc>
        <w:tc>
          <w:tcPr>
            <w:tcW w:w="403" w:type="pct"/>
            <w:vMerge/>
          </w:tcPr>
          <w:p w14:paraId="0C56B4E9" w14:textId="77777777" w:rsidR="00304757" w:rsidRPr="00AD0F8E" w:rsidRDefault="00304757" w:rsidP="00E26F09">
            <w:pPr>
              <w:spacing w:line="360" w:lineRule="auto"/>
              <w:jc w:val="center"/>
              <w:rPr>
                <w:rFonts w:ascii="Arial" w:hAnsi="Arial" w:cs="Arial"/>
                <w:b/>
                <w:sz w:val="20"/>
                <w:szCs w:val="20"/>
                <w:lang w:val="en-US"/>
              </w:rPr>
            </w:pPr>
          </w:p>
        </w:tc>
        <w:tc>
          <w:tcPr>
            <w:tcW w:w="311" w:type="pct"/>
          </w:tcPr>
          <w:p w14:paraId="46888E11" w14:textId="77777777" w:rsidR="00304757" w:rsidRPr="00AD0F8E" w:rsidRDefault="00304757" w:rsidP="00E26F09">
            <w:pPr>
              <w:spacing w:line="360" w:lineRule="auto"/>
              <w:jc w:val="center"/>
              <w:rPr>
                <w:rFonts w:ascii="Arial" w:hAnsi="Arial" w:cs="Arial"/>
                <w:b/>
                <w:sz w:val="20"/>
                <w:szCs w:val="20"/>
                <w:lang w:val="en-US"/>
              </w:rPr>
            </w:pPr>
          </w:p>
        </w:tc>
        <w:tc>
          <w:tcPr>
            <w:tcW w:w="179" w:type="pct"/>
            <w:vMerge/>
          </w:tcPr>
          <w:p w14:paraId="20465251" w14:textId="77777777" w:rsidR="00304757" w:rsidRPr="00AD0F8E" w:rsidRDefault="00304757" w:rsidP="00E26F09">
            <w:pPr>
              <w:spacing w:line="360" w:lineRule="auto"/>
              <w:jc w:val="center"/>
              <w:rPr>
                <w:rFonts w:ascii="Arial" w:hAnsi="Arial" w:cs="Arial"/>
                <w:b/>
                <w:sz w:val="20"/>
                <w:szCs w:val="20"/>
                <w:lang w:val="en-US"/>
              </w:rPr>
            </w:pPr>
          </w:p>
        </w:tc>
        <w:tc>
          <w:tcPr>
            <w:tcW w:w="357" w:type="pct"/>
            <w:vAlign w:val="center"/>
          </w:tcPr>
          <w:p w14:paraId="7430848D" w14:textId="2943920A" w:rsidR="00304757" w:rsidRPr="00AD0F8E" w:rsidRDefault="00304757" w:rsidP="00E26F09">
            <w:pPr>
              <w:spacing w:line="360" w:lineRule="auto"/>
              <w:jc w:val="center"/>
              <w:rPr>
                <w:rFonts w:ascii="Arial" w:hAnsi="Arial" w:cs="Arial"/>
                <w:b/>
                <w:sz w:val="20"/>
                <w:szCs w:val="20"/>
                <w:lang w:val="en-US"/>
              </w:rPr>
            </w:pPr>
          </w:p>
        </w:tc>
        <w:tc>
          <w:tcPr>
            <w:tcW w:w="446" w:type="pct"/>
            <w:vAlign w:val="center"/>
          </w:tcPr>
          <w:p w14:paraId="045A0026" w14:textId="77777777" w:rsidR="00304757" w:rsidRPr="00AD0F8E" w:rsidRDefault="00304757" w:rsidP="00E26F09">
            <w:pPr>
              <w:spacing w:line="360" w:lineRule="auto"/>
              <w:jc w:val="center"/>
              <w:rPr>
                <w:rFonts w:ascii="Arial" w:hAnsi="Arial" w:cs="Arial"/>
                <w:b/>
                <w:sz w:val="20"/>
                <w:szCs w:val="20"/>
                <w:lang w:val="en-US"/>
              </w:rPr>
            </w:pPr>
          </w:p>
        </w:tc>
        <w:tc>
          <w:tcPr>
            <w:tcW w:w="447" w:type="pct"/>
            <w:vMerge/>
            <w:vAlign w:val="center"/>
          </w:tcPr>
          <w:p w14:paraId="0BC46D14" w14:textId="77777777" w:rsidR="00304757" w:rsidRPr="00AD0F8E" w:rsidRDefault="00304757" w:rsidP="00E26F09">
            <w:pPr>
              <w:jc w:val="center"/>
              <w:rPr>
                <w:rFonts w:ascii="Arial" w:hAnsi="Arial" w:cs="Arial"/>
                <w:sz w:val="20"/>
                <w:szCs w:val="20"/>
              </w:rPr>
            </w:pPr>
          </w:p>
        </w:tc>
        <w:tc>
          <w:tcPr>
            <w:tcW w:w="402" w:type="pct"/>
            <w:vMerge/>
            <w:vAlign w:val="center"/>
          </w:tcPr>
          <w:p w14:paraId="09993F62" w14:textId="77777777" w:rsidR="00304757" w:rsidRPr="00AD0F8E" w:rsidRDefault="00304757" w:rsidP="00E26F09">
            <w:pPr>
              <w:spacing w:line="360" w:lineRule="auto"/>
              <w:jc w:val="center"/>
              <w:rPr>
                <w:rFonts w:ascii="Arial" w:hAnsi="Arial" w:cs="Arial"/>
                <w:b/>
                <w:sz w:val="20"/>
                <w:szCs w:val="20"/>
              </w:rPr>
            </w:pPr>
          </w:p>
        </w:tc>
        <w:tc>
          <w:tcPr>
            <w:tcW w:w="402" w:type="pct"/>
            <w:vMerge/>
            <w:vAlign w:val="center"/>
          </w:tcPr>
          <w:p w14:paraId="57213F08" w14:textId="77777777" w:rsidR="00304757" w:rsidRPr="00AD0F8E" w:rsidRDefault="00304757" w:rsidP="00E26F09">
            <w:pPr>
              <w:jc w:val="center"/>
              <w:rPr>
                <w:rFonts w:ascii="Arial" w:hAnsi="Arial" w:cs="Arial"/>
                <w:sz w:val="20"/>
                <w:szCs w:val="20"/>
              </w:rPr>
            </w:pPr>
          </w:p>
        </w:tc>
      </w:tr>
      <w:tr w:rsidR="00304757" w:rsidRPr="00AD0F8E" w14:paraId="4CC5544C" w14:textId="77777777" w:rsidTr="00C43361">
        <w:trPr>
          <w:trHeight w:val="537"/>
        </w:trPr>
        <w:tc>
          <w:tcPr>
            <w:tcW w:w="179" w:type="pct"/>
            <w:vMerge w:val="restart"/>
            <w:vAlign w:val="center"/>
          </w:tcPr>
          <w:p w14:paraId="7EC274DA" w14:textId="653F91BA" w:rsidR="00304757" w:rsidRPr="00AD0F8E" w:rsidRDefault="00304757" w:rsidP="00E26F09">
            <w:pPr>
              <w:spacing w:line="360" w:lineRule="auto"/>
              <w:jc w:val="center"/>
              <w:rPr>
                <w:rFonts w:ascii="Arial" w:hAnsi="Arial" w:cs="Arial"/>
                <w:sz w:val="20"/>
                <w:szCs w:val="20"/>
              </w:rPr>
            </w:pPr>
            <w:r w:rsidRPr="00AD0F8E">
              <w:rPr>
                <w:rFonts w:ascii="Arial" w:hAnsi="Arial" w:cs="Arial"/>
                <w:sz w:val="20"/>
                <w:szCs w:val="20"/>
              </w:rPr>
              <w:t>12</w:t>
            </w:r>
          </w:p>
        </w:tc>
        <w:tc>
          <w:tcPr>
            <w:tcW w:w="535" w:type="pct"/>
            <w:vMerge w:val="restart"/>
            <w:vAlign w:val="center"/>
          </w:tcPr>
          <w:p w14:paraId="0509C6EF" w14:textId="7133E3A8" w:rsidR="00304757" w:rsidRPr="00AD0F8E" w:rsidRDefault="00304757" w:rsidP="00E26F09">
            <w:pPr>
              <w:jc w:val="center"/>
              <w:rPr>
                <w:rFonts w:ascii="Arial" w:hAnsi="Arial" w:cs="Arial"/>
                <w:sz w:val="20"/>
                <w:szCs w:val="20"/>
              </w:rPr>
            </w:pPr>
            <w:r w:rsidRPr="00AD0F8E">
              <w:rPr>
                <w:rFonts w:ascii="Arial" w:hAnsi="Arial" w:cs="Arial"/>
                <w:sz w:val="20"/>
                <w:szCs w:val="20"/>
              </w:rPr>
              <w:t>Ogrzewacz płynów infuzyjnych</w:t>
            </w:r>
          </w:p>
        </w:tc>
        <w:tc>
          <w:tcPr>
            <w:tcW w:w="402" w:type="pct"/>
            <w:vMerge w:val="restart"/>
            <w:vAlign w:val="center"/>
          </w:tcPr>
          <w:p w14:paraId="63217C7D" w14:textId="77777777" w:rsidR="00304757" w:rsidRPr="00AD0F8E" w:rsidRDefault="00304757" w:rsidP="00E26F09">
            <w:pPr>
              <w:spacing w:line="360" w:lineRule="auto"/>
              <w:ind w:left="82" w:right="-50"/>
              <w:jc w:val="center"/>
              <w:rPr>
                <w:rFonts w:ascii="Arial" w:hAnsi="Arial" w:cs="Arial"/>
                <w:b/>
                <w:sz w:val="20"/>
                <w:szCs w:val="20"/>
              </w:rPr>
            </w:pPr>
          </w:p>
        </w:tc>
        <w:tc>
          <w:tcPr>
            <w:tcW w:w="402" w:type="pct"/>
            <w:vMerge w:val="restart"/>
            <w:vAlign w:val="center"/>
          </w:tcPr>
          <w:p w14:paraId="16B1B40F" w14:textId="77777777" w:rsidR="00304757" w:rsidRPr="00AD0F8E" w:rsidRDefault="00304757" w:rsidP="00E26F09">
            <w:pPr>
              <w:spacing w:line="360" w:lineRule="auto"/>
              <w:ind w:left="82" w:right="-50"/>
              <w:jc w:val="center"/>
              <w:rPr>
                <w:rFonts w:ascii="Arial" w:hAnsi="Arial" w:cs="Arial"/>
                <w:b/>
                <w:sz w:val="20"/>
                <w:szCs w:val="20"/>
              </w:rPr>
            </w:pPr>
          </w:p>
        </w:tc>
        <w:tc>
          <w:tcPr>
            <w:tcW w:w="179" w:type="pct"/>
            <w:vMerge w:val="restart"/>
            <w:noWrap/>
            <w:vAlign w:val="center"/>
          </w:tcPr>
          <w:p w14:paraId="3A556576" w14:textId="77777777" w:rsidR="00304757" w:rsidRPr="00AD0F8E" w:rsidRDefault="00304757" w:rsidP="00E26F09">
            <w:pPr>
              <w:spacing w:line="360" w:lineRule="auto"/>
              <w:jc w:val="center"/>
              <w:rPr>
                <w:rFonts w:ascii="Arial" w:hAnsi="Arial" w:cs="Arial"/>
                <w:color w:val="000000"/>
                <w:sz w:val="20"/>
                <w:szCs w:val="20"/>
              </w:rPr>
            </w:pPr>
            <w:proofErr w:type="spellStart"/>
            <w:r w:rsidRPr="00AD0F8E">
              <w:rPr>
                <w:rFonts w:ascii="Arial" w:hAnsi="Arial" w:cs="Arial"/>
                <w:color w:val="000000"/>
                <w:sz w:val="20"/>
                <w:szCs w:val="20"/>
              </w:rPr>
              <w:t>kpl</w:t>
            </w:r>
            <w:proofErr w:type="spellEnd"/>
            <w:r w:rsidRPr="00AD0F8E">
              <w:rPr>
                <w:rFonts w:ascii="Arial" w:hAnsi="Arial" w:cs="Arial"/>
                <w:color w:val="000000"/>
                <w:sz w:val="20"/>
                <w:szCs w:val="20"/>
              </w:rPr>
              <w:t>.</w:t>
            </w:r>
          </w:p>
        </w:tc>
        <w:tc>
          <w:tcPr>
            <w:tcW w:w="356" w:type="pct"/>
            <w:vAlign w:val="center"/>
          </w:tcPr>
          <w:p w14:paraId="79223AAD" w14:textId="07B8D2AF" w:rsidR="00304757" w:rsidRPr="00AD0F8E" w:rsidRDefault="00304757" w:rsidP="000F5048">
            <w:pPr>
              <w:jc w:val="center"/>
              <w:rPr>
                <w:rFonts w:ascii="Arial" w:hAnsi="Arial" w:cs="Arial"/>
                <w:bCs/>
                <w:sz w:val="20"/>
                <w:szCs w:val="20"/>
              </w:rPr>
            </w:pPr>
            <w:r w:rsidRPr="00AD0F8E">
              <w:rPr>
                <w:rFonts w:ascii="Arial" w:hAnsi="Arial" w:cs="Arial"/>
                <w:bCs/>
                <w:sz w:val="20"/>
                <w:szCs w:val="20"/>
              </w:rPr>
              <w:t>gwarant 2</w:t>
            </w:r>
          </w:p>
        </w:tc>
        <w:tc>
          <w:tcPr>
            <w:tcW w:w="403" w:type="pct"/>
            <w:vMerge w:val="restart"/>
          </w:tcPr>
          <w:p w14:paraId="0E4FF3D7" w14:textId="77777777" w:rsidR="00304757" w:rsidRPr="00AD0F8E" w:rsidRDefault="00304757" w:rsidP="00E26F09">
            <w:pPr>
              <w:spacing w:line="360" w:lineRule="auto"/>
              <w:jc w:val="center"/>
              <w:rPr>
                <w:rFonts w:ascii="Arial" w:hAnsi="Arial" w:cs="Arial"/>
                <w:b/>
                <w:sz w:val="20"/>
                <w:szCs w:val="20"/>
                <w:lang w:val="en-US"/>
              </w:rPr>
            </w:pPr>
          </w:p>
        </w:tc>
        <w:tc>
          <w:tcPr>
            <w:tcW w:w="311" w:type="pct"/>
          </w:tcPr>
          <w:p w14:paraId="5F803879" w14:textId="77777777" w:rsidR="00304757" w:rsidRPr="00AD0F8E" w:rsidRDefault="00304757" w:rsidP="00E26F09">
            <w:pPr>
              <w:spacing w:line="360" w:lineRule="auto"/>
              <w:jc w:val="center"/>
              <w:rPr>
                <w:rFonts w:ascii="Arial" w:hAnsi="Arial" w:cs="Arial"/>
                <w:b/>
                <w:sz w:val="20"/>
                <w:szCs w:val="20"/>
                <w:lang w:val="en-US"/>
              </w:rPr>
            </w:pPr>
          </w:p>
        </w:tc>
        <w:tc>
          <w:tcPr>
            <w:tcW w:w="179" w:type="pct"/>
            <w:vMerge w:val="restart"/>
          </w:tcPr>
          <w:p w14:paraId="13D342EB" w14:textId="77777777" w:rsidR="00304757" w:rsidRPr="00AD0F8E" w:rsidRDefault="00304757" w:rsidP="00E26F09">
            <w:pPr>
              <w:spacing w:line="360" w:lineRule="auto"/>
              <w:jc w:val="center"/>
              <w:rPr>
                <w:rFonts w:ascii="Arial" w:hAnsi="Arial" w:cs="Arial"/>
                <w:b/>
                <w:sz w:val="20"/>
                <w:szCs w:val="20"/>
                <w:lang w:val="en-US"/>
              </w:rPr>
            </w:pPr>
          </w:p>
        </w:tc>
        <w:tc>
          <w:tcPr>
            <w:tcW w:w="357" w:type="pct"/>
            <w:vAlign w:val="center"/>
          </w:tcPr>
          <w:p w14:paraId="313204BF" w14:textId="44D0A83F" w:rsidR="00304757" w:rsidRPr="00AD0F8E" w:rsidRDefault="00304757" w:rsidP="00E26F09">
            <w:pPr>
              <w:spacing w:line="360" w:lineRule="auto"/>
              <w:jc w:val="center"/>
              <w:rPr>
                <w:rFonts w:ascii="Arial" w:hAnsi="Arial" w:cs="Arial"/>
                <w:b/>
                <w:sz w:val="20"/>
                <w:szCs w:val="20"/>
                <w:lang w:val="en-US"/>
              </w:rPr>
            </w:pPr>
          </w:p>
        </w:tc>
        <w:tc>
          <w:tcPr>
            <w:tcW w:w="446" w:type="pct"/>
            <w:vAlign w:val="center"/>
          </w:tcPr>
          <w:p w14:paraId="66ECDDA3" w14:textId="77777777" w:rsidR="00304757" w:rsidRPr="00AD0F8E" w:rsidRDefault="00304757" w:rsidP="00E26F09">
            <w:pPr>
              <w:spacing w:line="360" w:lineRule="auto"/>
              <w:jc w:val="center"/>
              <w:rPr>
                <w:rFonts w:ascii="Arial" w:hAnsi="Arial" w:cs="Arial"/>
                <w:b/>
                <w:sz w:val="20"/>
                <w:szCs w:val="20"/>
                <w:lang w:val="en-US"/>
              </w:rPr>
            </w:pPr>
          </w:p>
        </w:tc>
        <w:tc>
          <w:tcPr>
            <w:tcW w:w="447" w:type="pct"/>
            <w:vMerge w:val="restart"/>
            <w:vAlign w:val="center"/>
          </w:tcPr>
          <w:p w14:paraId="27FFB6A5" w14:textId="77777777" w:rsidR="00304757" w:rsidRPr="00AD0F8E" w:rsidRDefault="00304757" w:rsidP="00E26F09">
            <w:pPr>
              <w:jc w:val="center"/>
              <w:rPr>
                <w:rFonts w:ascii="Arial" w:hAnsi="Arial" w:cs="Arial"/>
                <w:sz w:val="20"/>
                <w:szCs w:val="20"/>
              </w:rPr>
            </w:pPr>
            <w:r w:rsidRPr="00AD0F8E">
              <w:rPr>
                <w:rFonts w:ascii="Arial" w:hAnsi="Arial" w:cs="Arial"/>
                <w:sz w:val="20"/>
                <w:szCs w:val="20"/>
              </w:rPr>
              <w:t>Termin gwarancji min 24 miesiące</w:t>
            </w:r>
          </w:p>
        </w:tc>
        <w:tc>
          <w:tcPr>
            <w:tcW w:w="402" w:type="pct"/>
            <w:vMerge w:val="restart"/>
            <w:vAlign w:val="center"/>
          </w:tcPr>
          <w:p w14:paraId="180E9828" w14:textId="77777777" w:rsidR="00304757" w:rsidRPr="00AD0F8E" w:rsidRDefault="00304757" w:rsidP="00E26F09">
            <w:pPr>
              <w:spacing w:line="360" w:lineRule="auto"/>
              <w:jc w:val="center"/>
              <w:rPr>
                <w:rFonts w:ascii="Arial" w:hAnsi="Arial" w:cs="Arial"/>
                <w:b/>
                <w:sz w:val="20"/>
                <w:szCs w:val="20"/>
              </w:rPr>
            </w:pPr>
          </w:p>
        </w:tc>
        <w:tc>
          <w:tcPr>
            <w:tcW w:w="402" w:type="pct"/>
            <w:vMerge w:val="restart"/>
            <w:vAlign w:val="center"/>
          </w:tcPr>
          <w:p w14:paraId="02F00390" w14:textId="03EA4124" w:rsidR="00304757" w:rsidRPr="00AD0F8E" w:rsidRDefault="00304757" w:rsidP="004C3258">
            <w:pPr>
              <w:jc w:val="center"/>
              <w:rPr>
                <w:rFonts w:ascii="Arial" w:hAnsi="Arial" w:cs="Arial"/>
                <w:sz w:val="20"/>
                <w:szCs w:val="20"/>
              </w:rPr>
            </w:pPr>
            <w:r w:rsidRPr="00AD0F8E">
              <w:rPr>
                <w:rFonts w:ascii="Arial" w:hAnsi="Arial" w:cs="Arial"/>
                <w:sz w:val="20"/>
                <w:szCs w:val="20"/>
              </w:rPr>
              <w:t>Zgodnie z zał. nr 5.9 do SIWZ WE-T</w:t>
            </w:r>
          </w:p>
        </w:tc>
      </w:tr>
      <w:tr w:rsidR="00304757" w:rsidRPr="00AD0F8E" w14:paraId="672CEE37" w14:textId="77777777" w:rsidTr="00C43361">
        <w:trPr>
          <w:trHeight w:val="570"/>
        </w:trPr>
        <w:tc>
          <w:tcPr>
            <w:tcW w:w="179" w:type="pct"/>
            <w:vMerge/>
            <w:vAlign w:val="center"/>
          </w:tcPr>
          <w:p w14:paraId="493FCF2A" w14:textId="77777777" w:rsidR="00304757" w:rsidRPr="00AD0F8E" w:rsidRDefault="00304757" w:rsidP="00E26F09">
            <w:pPr>
              <w:spacing w:line="360" w:lineRule="auto"/>
              <w:jc w:val="center"/>
              <w:rPr>
                <w:rFonts w:ascii="Arial" w:hAnsi="Arial" w:cs="Arial"/>
                <w:sz w:val="20"/>
                <w:szCs w:val="20"/>
              </w:rPr>
            </w:pPr>
          </w:p>
        </w:tc>
        <w:tc>
          <w:tcPr>
            <w:tcW w:w="535" w:type="pct"/>
            <w:vMerge/>
            <w:vAlign w:val="center"/>
          </w:tcPr>
          <w:p w14:paraId="2FFB49C9" w14:textId="77777777" w:rsidR="00304757" w:rsidRPr="00AD0F8E" w:rsidRDefault="00304757" w:rsidP="00E26F09">
            <w:pPr>
              <w:jc w:val="center"/>
              <w:rPr>
                <w:rFonts w:ascii="Arial" w:hAnsi="Arial" w:cs="Arial"/>
                <w:sz w:val="20"/>
                <w:szCs w:val="20"/>
              </w:rPr>
            </w:pPr>
          </w:p>
        </w:tc>
        <w:tc>
          <w:tcPr>
            <w:tcW w:w="402" w:type="pct"/>
            <w:vMerge/>
            <w:vAlign w:val="center"/>
          </w:tcPr>
          <w:p w14:paraId="564A8174" w14:textId="77777777" w:rsidR="00304757" w:rsidRPr="00AD0F8E" w:rsidRDefault="00304757" w:rsidP="00E26F09">
            <w:pPr>
              <w:spacing w:line="360" w:lineRule="auto"/>
              <w:ind w:left="82" w:right="-50"/>
              <w:jc w:val="center"/>
              <w:rPr>
                <w:rFonts w:ascii="Arial" w:hAnsi="Arial" w:cs="Arial"/>
                <w:b/>
                <w:sz w:val="20"/>
                <w:szCs w:val="20"/>
              </w:rPr>
            </w:pPr>
          </w:p>
        </w:tc>
        <w:tc>
          <w:tcPr>
            <w:tcW w:w="402" w:type="pct"/>
            <w:vMerge/>
            <w:vAlign w:val="center"/>
          </w:tcPr>
          <w:p w14:paraId="03552C64" w14:textId="77777777" w:rsidR="00304757" w:rsidRPr="00AD0F8E" w:rsidRDefault="00304757" w:rsidP="00E26F09">
            <w:pPr>
              <w:spacing w:line="360" w:lineRule="auto"/>
              <w:ind w:left="82" w:right="-50"/>
              <w:jc w:val="center"/>
              <w:rPr>
                <w:rFonts w:ascii="Arial" w:hAnsi="Arial" w:cs="Arial"/>
                <w:b/>
                <w:sz w:val="20"/>
                <w:szCs w:val="20"/>
              </w:rPr>
            </w:pPr>
          </w:p>
        </w:tc>
        <w:tc>
          <w:tcPr>
            <w:tcW w:w="179" w:type="pct"/>
            <w:vMerge/>
            <w:noWrap/>
            <w:vAlign w:val="center"/>
          </w:tcPr>
          <w:p w14:paraId="7594A55B" w14:textId="77777777" w:rsidR="00304757" w:rsidRPr="00AD0F8E" w:rsidRDefault="00304757" w:rsidP="00E26F09">
            <w:pPr>
              <w:spacing w:line="360" w:lineRule="auto"/>
              <w:jc w:val="center"/>
              <w:rPr>
                <w:rFonts w:ascii="Arial" w:hAnsi="Arial" w:cs="Arial"/>
                <w:color w:val="000000"/>
                <w:sz w:val="20"/>
                <w:szCs w:val="20"/>
              </w:rPr>
            </w:pPr>
          </w:p>
        </w:tc>
        <w:tc>
          <w:tcPr>
            <w:tcW w:w="356" w:type="pct"/>
            <w:vAlign w:val="center"/>
          </w:tcPr>
          <w:p w14:paraId="13710C1A" w14:textId="483D659D" w:rsidR="00304757" w:rsidRPr="00AD0F8E" w:rsidRDefault="00304757" w:rsidP="00AD0F8E">
            <w:pPr>
              <w:jc w:val="center"/>
              <w:rPr>
                <w:rFonts w:ascii="Arial" w:hAnsi="Arial" w:cs="Arial"/>
                <w:bCs/>
                <w:sz w:val="20"/>
                <w:szCs w:val="20"/>
              </w:rPr>
            </w:pPr>
            <w:r w:rsidRPr="00AD0F8E">
              <w:rPr>
                <w:rFonts w:ascii="Arial" w:hAnsi="Arial" w:cs="Arial"/>
                <w:bCs/>
                <w:sz w:val="20"/>
                <w:szCs w:val="20"/>
              </w:rPr>
              <w:t>opcja 2</w:t>
            </w:r>
          </w:p>
        </w:tc>
        <w:tc>
          <w:tcPr>
            <w:tcW w:w="403" w:type="pct"/>
            <w:vMerge/>
          </w:tcPr>
          <w:p w14:paraId="347ADBB3" w14:textId="77777777" w:rsidR="00304757" w:rsidRPr="00AD0F8E" w:rsidRDefault="00304757" w:rsidP="00E26F09">
            <w:pPr>
              <w:spacing w:line="360" w:lineRule="auto"/>
              <w:jc w:val="center"/>
              <w:rPr>
                <w:rFonts w:ascii="Arial" w:hAnsi="Arial" w:cs="Arial"/>
                <w:b/>
                <w:sz w:val="20"/>
                <w:szCs w:val="20"/>
                <w:lang w:val="en-US"/>
              </w:rPr>
            </w:pPr>
          </w:p>
        </w:tc>
        <w:tc>
          <w:tcPr>
            <w:tcW w:w="311" w:type="pct"/>
          </w:tcPr>
          <w:p w14:paraId="7EC0679A" w14:textId="77777777" w:rsidR="00304757" w:rsidRPr="00AD0F8E" w:rsidRDefault="00304757" w:rsidP="00E26F09">
            <w:pPr>
              <w:spacing w:line="360" w:lineRule="auto"/>
              <w:jc w:val="center"/>
              <w:rPr>
                <w:rFonts w:ascii="Arial" w:hAnsi="Arial" w:cs="Arial"/>
                <w:b/>
                <w:sz w:val="20"/>
                <w:szCs w:val="20"/>
                <w:lang w:val="en-US"/>
              </w:rPr>
            </w:pPr>
          </w:p>
        </w:tc>
        <w:tc>
          <w:tcPr>
            <w:tcW w:w="179" w:type="pct"/>
            <w:vMerge/>
          </w:tcPr>
          <w:p w14:paraId="61908BFB" w14:textId="77777777" w:rsidR="00304757" w:rsidRPr="00AD0F8E" w:rsidRDefault="00304757" w:rsidP="00E26F09">
            <w:pPr>
              <w:spacing w:line="360" w:lineRule="auto"/>
              <w:jc w:val="center"/>
              <w:rPr>
                <w:rFonts w:ascii="Arial" w:hAnsi="Arial" w:cs="Arial"/>
                <w:b/>
                <w:sz w:val="20"/>
                <w:szCs w:val="20"/>
                <w:lang w:val="en-US"/>
              </w:rPr>
            </w:pPr>
          </w:p>
        </w:tc>
        <w:tc>
          <w:tcPr>
            <w:tcW w:w="357" w:type="pct"/>
            <w:vAlign w:val="center"/>
          </w:tcPr>
          <w:p w14:paraId="72E9ED5A" w14:textId="2ABAF688" w:rsidR="00304757" w:rsidRPr="00AD0F8E" w:rsidRDefault="00304757" w:rsidP="00E26F09">
            <w:pPr>
              <w:spacing w:line="360" w:lineRule="auto"/>
              <w:jc w:val="center"/>
              <w:rPr>
                <w:rFonts w:ascii="Arial" w:hAnsi="Arial" w:cs="Arial"/>
                <w:b/>
                <w:sz w:val="20"/>
                <w:szCs w:val="20"/>
                <w:lang w:val="en-US"/>
              </w:rPr>
            </w:pPr>
          </w:p>
        </w:tc>
        <w:tc>
          <w:tcPr>
            <w:tcW w:w="446" w:type="pct"/>
            <w:vAlign w:val="center"/>
          </w:tcPr>
          <w:p w14:paraId="13438079" w14:textId="77777777" w:rsidR="00304757" w:rsidRPr="00AD0F8E" w:rsidRDefault="00304757" w:rsidP="00E26F09">
            <w:pPr>
              <w:spacing w:line="360" w:lineRule="auto"/>
              <w:jc w:val="center"/>
              <w:rPr>
                <w:rFonts w:ascii="Arial" w:hAnsi="Arial" w:cs="Arial"/>
                <w:b/>
                <w:sz w:val="20"/>
                <w:szCs w:val="20"/>
                <w:lang w:val="en-US"/>
              </w:rPr>
            </w:pPr>
          </w:p>
        </w:tc>
        <w:tc>
          <w:tcPr>
            <w:tcW w:w="447" w:type="pct"/>
            <w:vMerge/>
            <w:vAlign w:val="center"/>
          </w:tcPr>
          <w:p w14:paraId="1FA44F4A" w14:textId="77777777" w:rsidR="00304757" w:rsidRPr="00AD0F8E" w:rsidRDefault="00304757" w:rsidP="00E26F09">
            <w:pPr>
              <w:jc w:val="center"/>
              <w:rPr>
                <w:rFonts w:ascii="Arial" w:hAnsi="Arial" w:cs="Arial"/>
                <w:sz w:val="20"/>
                <w:szCs w:val="20"/>
              </w:rPr>
            </w:pPr>
          </w:p>
        </w:tc>
        <w:tc>
          <w:tcPr>
            <w:tcW w:w="402" w:type="pct"/>
            <w:vMerge/>
            <w:vAlign w:val="center"/>
          </w:tcPr>
          <w:p w14:paraId="7D829F99" w14:textId="77777777" w:rsidR="00304757" w:rsidRPr="00AD0F8E" w:rsidRDefault="00304757" w:rsidP="00E26F09">
            <w:pPr>
              <w:spacing w:line="360" w:lineRule="auto"/>
              <w:jc w:val="center"/>
              <w:rPr>
                <w:rFonts w:ascii="Arial" w:hAnsi="Arial" w:cs="Arial"/>
                <w:b/>
                <w:sz w:val="20"/>
                <w:szCs w:val="20"/>
              </w:rPr>
            </w:pPr>
          </w:p>
        </w:tc>
        <w:tc>
          <w:tcPr>
            <w:tcW w:w="402" w:type="pct"/>
            <w:vMerge/>
            <w:vAlign w:val="center"/>
          </w:tcPr>
          <w:p w14:paraId="1731A8FF" w14:textId="77777777" w:rsidR="00304757" w:rsidRPr="00AD0F8E" w:rsidRDefault="00304757" w:rsidP="00E26F09">
            <w:pPr>
              <w:jc w:val="center"/>
              <w:rPr>
                <w:rFonts w:ascii="Arial" w:hAnsi="Arial" w:cs="Arial"/>
                <w:sz w:val="20"/>
                <w:szCs w:val="20"/>
              </w:rPr>
            </w:pPr>
          </w:p>
        </w:tc>
      </w:tr>
    </w:tbl>
    <w:p w14:paraId="1AA5E2C5" w14:textId="77777777" w:rsidR="0011302D" w:rsidRDefault="0011302D" w:rsidP="0011302D">
      <w:pPr>
        <w:rPr>
          <w:rFonts w:ascii="Arial" w:hAnsi="Arial" w:cs="Arial"/>
          <w:sz w:val="20"/>
          <w:szCs w:val="20"/>
        </w:rPr>
      </w:pPr>
    </w:p>
    <w:p w14:paraId="68F95D88" w14:textId="77777777" w:rsidR="0011302D" w:rsidRPr="00D34158" w:rsidRDefault="0011302D" w:rsidP="0011302D">
      <w:pPr>
        <w:rPr>
          <w:rFonts w:ascii="Arial" w:hAnsi="Arial" w:cs="Arial"/>
          <w:sz w:val="20"/>
          <w:szCs w:val="20"/>
        </w:rPr>
      </w:pPr>
      <w:r w:rsidRPr="00D34158">
        <w:rPr>
          <w:rFonts w:ascii="Arial" w:hAnsi="Arial" w:cs="Arial"/>
          <w:sz w:val="20"/>
          <w:szCs w:val="20"/>
        </w:rPr>
        <w:t>*) Pełna nazwa handlowa produktu tożsama z nazwą nadaną przez producenta/wytwórcę, faktyczną nazwą widniejącą na opakowaniu oraz nazwą widniejącą na fakturze VAT wystawionej przez Wykonawcę wraz z numerem katalogowym / oznaczeniem modelu produktu.</w:t>
      </w:r>
    </w:p>
    <w:p w14:paraId="41860C90" w14:textId="77777777" w:rsidR="0011302D" w:rsidRPr="00FA0E11" w:rsidRDefault="0011302D" w:rsidP="0011302D">
      <w:pPr>
        <w:rPr>
          <w:rFonts w:ascii="Arial" w:hAnsi="Arial" w:cs="Arial"/>
          <w:sz w:val="20"/>
          <w:szCs w:val="20"/>
        </w:rPr>
      </w:pPr>
      <w:r w:rsidRPr="00D34158">
        <w:rPr>
          <w:rFonts w:ascii="Arial" w:hAnsi="Arial" w:cs="Arial"/>
          <w:sz w:val="20"/>
          <w:szCs w:val="20"/>
        </w:rPr>
        <w:t>**) Wartość w zaokrągleni</w:t>
      </w:r>
      <w:r>
        <w:rPr>
          <w:rFonts w:ascii="Arial" w:hAnsi="Arial" w:cs="Arial"/>
          <w:sz w:val="20"/>
          <w:szCs w:val="20"/>
        </w:rPr>
        <w:t>u do dwóch miejsc po przecinku.</w:t>
      </w:r>
    </w:p>
    <w:p w14:paraId="1B2146F9" w14:textId="2F951718" w:rsidR="00B62D0C" w:rsidRDefault="00B62D0C" w:rsidP="00B62D0C">
      <w:pPr>
        <w:ind w:right="-142"/>
        <w:rPr>
          <w:rFonts w:ascii="Arial" w:hAnsi="Arial" w:cs="Arial"/>
          <w:i/>
          <w:sz w:val="22"/>
          <w:szCs w:val="22"/>
        </w:rPr>
      </w:pPr>
      <w:r w:rsidRPr="00FA0E11">
        <w:rPr>
          <w:rFonts w:ascii="Arial" w:hAnsi="Arial" w:cs="Arial"/>
          <w:i/>
          <w:sz w:val="22"/>
          <w:szCs w:val="22"/>
        </w:rPr>
        <w:t>Uwagi:</w:t>
      </w:r>
    </w:p>
    <w:p w14:paraId="320CB622" w14:textId="60EA5069" w:rsidR="00B62D0C" w:rsidRPr="00CD1737" w:rsidRDefault="00B62D0C" w:rsidP="00BC5A84">
      <w:pPr>
        <w:pStyle w:val="Akapitzlist"/>
        <w:numPr>
          <w:ilvl w:val="6"/>
          <w:numId w:val="11"/>
        </w:numPr>
        <w:ind w:left="284" w:right="-142" w:hanging="284"/>
        <w:rPr>
          <w:rFonts w:ascii="Arial" w:hAnsi="Arial" w:cs="Arial"/>
        </w:rPr>
      </w:pPr>
      <w:r w:rsidRPr="00CD1737">
        <w:rPr>
          <w:rFonts w:ascii="Arial" w:hAnsi="Arial" w:cs="Arial"/>
        </w:rPr>
        <w:t>Autoryzowany serwis zgodnie z postanowieniami rozdziału III pkt. 5 SIWZ</w:t>
      </w:r>
      <w:r w:rsidR="00B235B0" w:rsidRPr="00CD1737">
        <w:rPr>
          <w:rFonts w:ascii="Arial" w:hAnsi="Arial" w:cs="Arial"/>
          <w:lang w:val="pl-PL"/>
        </w:rPr>
        <w:t>.</w:t>
      </w:r>
    </w:p>
    <w:p w14:paraId="05A3B3A3" w14:textId="393ECD34" w:rsidR="00B62D0C" w:rsidRPr="00CD1737" w:rsidRDefault="00B62D0C" w:rsidP="00BC5A84">
      <w:pPr>
        <w:pStyle w:val="Akapitzlist"/>
        <w:numPr>
          <w:ilvl w:val="6"/>
          <w:numId w:val="11"/>
        </w:numPr>
        <w:ind w:left="284" w:right="-142" w:hanging="284"/>
        <w:rPr>
          <w:rFonts w:ascii="Arial" w:hAnsi="Arial" w:cs="Arial"/>
        </w:rPr>
      </w:pPr>
      <w:r w:rsidRPr="00CD1737">
        <w:rPr>
          <w:rFonts w:ascii="Arial" w:hAnsi="Arial" w:cs="Arial"/>
        </w:rPr>
        <w:t>Gwarancja minimum 24 miesiące, w okresie gwarancji koszty wymaganych przeglądów serwisowych wliczone w cenę oferty. Czas reakcji serwisu od momentu zgłoszenia do momentu rozpoczęcia naprawy max 72 h. Czas naprawy na terenie Polski – 7 dni roboczych. W przypadku wydłużenia czasu naprawy powyżej 7 dni roboczych wyrób zastępczy o parametrach równoważnych z naprawianym.</w:t>
      </w:r>
    </w:p>
    <w:p w14:paraId="3953168A" w14:textId="096B6BD6" w:rsidR="00B62D0C" w:rsidRPr="00CD1737" w:rsidRDefault="00B62D0C" w:rsidP="00BC5A84">
      <w:pPr>
        <w:pStyle w:val="Akapitzlist"/>
        <w:numPr>
          <w:ilvl w:val="6"/>
          <w:numId w:val="11"/>
        </w:numPr>
        <w:ind w:left="284" w:right="-142" w:hanging="284"/>
        <w:rPr>
          <w:rFonts w:ascii="Arial" w:hAnsi="Arial" w:cs="Arial"/>
        </w:rPr>
      </w:pPr>
      <w:r w:rsidRPr="00CD1737">
        <w:rPr>
          <w:rFonts w:ascii="Arial" w:hAnsi="Arial" w:cs="Arial"/>
        </w:rPr>
        <w:t>Oświadczenie, że przedmiot oferty jest fabrycznie nowy, kompletny i będzie gotowy do użytkowania bez żadnych dodatkowych zakupów</w:t>
      </w:r>
      <w:r w:rsidR="00B77AA1">
        <w:rPr>
          <w:rFonts w:ascii="Arial" w:hAnsi="Arial" w:cs="Arial"/>
          <w:lang w:val="pl-PL"/>
        </w:rPr>
        <w:t>, wyprodukowany po 01.01.2019 r.</w:t>
      </w:r>
      <w:r w:rsidRPr="00CD1737">
        <w:rPr>
          <w:rFonts w:ascii="Arial" w:hAnsi="Arial" w:cs="Arial"/>
        </w:rPr>
        <w:t>.</w:t>
      </w:r>
    </w:p>
    <w:p w14:paraId="7D6E5152" w14:textId="77777777" w:rsidR="00B62D0C" w:rsidRPr="00CD1737" w:rsidRDefault="00B62D0C" w:rsidP="00BC5A84">
      <w:pPr>
        <w:pStyle w:val="Akapitzlist"/>
        <w:numPr>
          <w:ilvl w:val="6"/>
          <w:numId w:val="11"/>
        </w:numPr>
        <w:ind w:left="284" w:right="-142" w:hanging="284"/>
        <w:rPr>
          <w:rFonts w:ascii="Arial" w:hAnsi="Arial" w:cs="Arial"/>
        </w:rPr>
      </w:pPr>
      <w:r w:rsidRPr="00CD1737">
        <w:rPr>
          <w:rFonts w:ascii="Arial" w:hAnsi="Arial" w:cs="Arial"/>
        </w:rPr>
        <w:t>Okres ważności materiałów jednorazowych (posiadających określony termin ważności) w dniu dostawy nie może być krótszy niż 80% całkowitego okresu ważności określonego przez producenta – dotyczy zadań od nr 1 do nr 4.</w:t>
      </w:r>
    </w:p>
    <w:p w14:paraId="3BF565FB" w14:textId="4D683EA6" w:rsidR="00B62D0C" w:rsidRPr="00CD1737" w:rsidRDefault="00B62D0C" w:rsidP="00BC5A84">
      <w:pPr>
        <w:pStyle w:val="Akapitzlist"/>
        <w:numPr>
          <w:ilvl w:val="6"/>
          <w:numId w:val="11"/>
        </w:numPr>
        <w:ind w:left="284" w:right="-142" w:hanging="284"/>
        <w:rPr>
          <w:rFonts w:ascii="Arial" w:hAnsi="Arial" w:cs="Arial"/>
        </w:rPr>
      </w:pPr>
      <w:r w:rsidRPr="00CD1737">
        <w:rPr>
          <w:rFonts w:ascii="Arial" w:hAnsi="Arial" w:cs="Arial"/>
        </w:rPr>
        <w:t>Dostawa urządzenia u Zamawiającego, szkolenie w formie audio-wizualnej na nośniku CD/DVD d</w:t>
      </w:r>
      <w:r w:rsidR="00B77AA1">
        <w:rPr>
          <w:rFonts w:ascii="Arial" w:hAnsi="Arial" w:cs="Arial"/>
        </w:rPr>
        <w:t>ołączonym do każdego urządzenia</w:t>
      </w:r>
      <w:r w:rsidR="00B77AA1">
        <w:rPr>
          <w:rFonts w:ascii="Arial" w:hAnsi="Arial" w:cs="Arial"/>
          <w:lang w:val="pl-PL"/>
        </w:rPr>
        <w:t>.</w:t>
      </w:r>
    </w:p>
    <w:p w14:paraId="2920C228" w14:textId="06AD4E00" w:rsidR="00B62D0C" w:rsidRPr="00CD1737" w:rsidRDefault="00B62D0C" w:rsidP="00BC5A84">
      <w:pPr>
        <w:pStyle w:val="Akapitzlist"/>
        <w:numPr>
          <w:ilvl w:val="6"/>
          <w:numId w:val="11"/>
        </w:numPr>
        <w:ind w:left="284" w:right="-142" w:hanging="284"/>
        <w:rPr>
          <w:rFonts w:ascii="Arial" w:hAnsi="Arial" w:cs="Arial"/>
        </w:rPr>
      </w:pPr>
      <w:r w:rsidRPr="00CD1737">
        <w:rPr>
          <w:rFonts w:ascii="Arial" w:hAnsi="Arial" w:cs="Arial"/>
        </w:rPr>
        <w:t>Instrukcja użytkowania i eksploatacji w języku polskim i angielskim dostarczona wraz z wyrobem.</w:t>
      </w:r>
      <w:r w:rsidRPr="00CD1737">
        <w:rPr>
          <w:rFonts w:ascii="Arial" w:hAnsi="Arial" w:cs="Arial"/>
        </w:rPr>
        <w:br/>
      </w:r>
    </w:p>
    <w:p w14:paraId="37A2627C" w14:textId="77777777" w:rsidR="0011302D" w:rsidRPr="00076359" w:rsidRDefault="0011302D" w:rsidP="0011302D">
      <w:pPr>
        <w:pStyle w:val="Akapitzlist"/>
        <w:ind w:left="0" w:right="-142"/>
        <w:rPr>
          <w:rFonts w:ascii="Arial" w:hAnsi="Arial" w:cs="Arial"/>
          <w:color w:val="FF0000"/>
          <w:sz w:val="20"/>
          <w:szCs w:val="20"/>
        </w:rPr>
        <w:sectPr w:rsidR="0011302D" w:rsidRPr="00076359" w:rsidSect="0011302D">
          <w:pgSz w:w="16838" w:h="11906" w:orient="landscape"/>
          <w:pgMar w:top="849" w:right="1134" w:bottom="1134" w:left="1134" w:header="709" w:footer="709" w:gutter="0"/>
          <w:cols w:space="708"/>
          <w:docGrid w:linePitch="326" w:charSpace="32768"/>
        </w:sectPr>
      </w:pPr>
    </w:p>
    <w:p w14:paraId="010E5B29" w14:textId="77777777" w:rsidR="00BC5A84" w:rsidRPr="00BC5A84" w:rsidRDefault="00BC5A84" w:rsidP="00BC5A84">
      <w:pPr>
        <w:ind w:left="4956" w:firstLine="708"/>
        <w:jc w:val="center"/>
        <w:rPr>
          <w:rFonts w:ascii="Arial" w:hAnsi="Arial" w:cs="Arial"/>
          <w:b/>
          <w:color w:val="000000" w:themeColor="text1"/>
        </w:rPr>
      </w:pPr>
      <w:r w:rsidRPr="00BC5A84">
        <w:rPr>
          <w:rFonts w:ascii="Arial" w:hAnsi="Arial" w:cs="Arial"/>
          <w:b/>
          <w:color w:val="000000" w:themeColor="text1"/>
        </w:rPr>
        <w:lastRenderedPageBreak/>
        <w:t>Załącznik nr 5.1 do SIWZ</w:t>
      </w:r>
    </w:p>
    <w:p w14:paraId="1ECBDCE2" w14:textId="77777777" w:rsidR="00BC5A84" w:rsidRPr="00BC5A84" w:rsidRDefault="00BC5A84" w:rsidP="00BC5A84">
      <w:pPr>
        <w:jc w:val="center"/>
        <w:rPr>
          <w:rFonts w:ascii="Arial" w:hAnsi="Arial" w:cs="Arial"/>
          <w:b/>
          <w:color w:val="000000" w:themeColor="text1"/>
        </w:rPr>
      </w:pPr>
    </w:p>
    <w:p w14:paraId="0DE58B4B" w14:textId="77777777" w:rsidR="00BC5A84" w:rsidRPr="00BC5A84" w:rsidRDefault="00BC5A84" w:rsidP="00BC5A84">
      <w:pPr>
        <w:jc w:val="center"/>
        <w:rPr>
          <w:rFonts w:ascii="Arial" w:hAnsi="Arial" w:cs="Arial"/>
          <w:b/>
          <w:color w:val="000000" w:themeColor="text1"/>
        </w:rPr>
      </w:pPr>
      <w:r w:rsidRPr="00BC5A84">
        <w:rPr>
          <w:rFonts w:ascii="Arial" w:hAnsi="Arial" w:cs="Arial"/>
          <w:b/>
          <w:color w:val="000000" w:themeColor="text1"/>
        </w:rPr>
        <w:t xml:space="preserve">WYMAGANIA EKSPLOATACYJNO-TECHNICZNE </w:t>
      </w:r>
    </w:p>
    <w:p w14:paraId="3A1D7C46" w14:textId="77777777" w:rsidR="00BC5A84" w:rsidRPr="00BC5A84" w:rsidRDefault="00BC5A84" w:rsidP="00BC5A84">
      <w:pPr>
        <w:jc w:val="center"/>
        <w:rPr>
          <w:rFonts w:ascii="Arial" w:hAnsi="Arial" w:cs="Arial"/>
          <w:b/>
          <w:color w:val="000000" w:themeColor="text1"/>
        </w:rPr>
      </w:pPr>
      <w:r w:rsidRPr="00BC5A84">
        <w:rPr>
          <w:rFonts w:ascii="Arial" w:hAnsi="Arial" w:cs="Arial"/>
          <w:b/>
          <w:color w:val="000000" w:themeColor="text1"/>
        </w:rPr>
        <w:t>DLA</w:t>
      </w:r>
    </w:p>
    <w:p w14:paraId="18355838" w14:textId="77777777" w:rsidR="00BC5A84" w:rsidRPr="00BC5A84" w:rsidRDefault="00BC5A84" w:rsidP="00BC5A84">
      <w:pPr>
        <w:jc w:val="center"/>
        <w:rPr>
          <w:rFonts w:ascii="Arial" w:hAnsi="Arial" w:cs="Arial"/>
          <w:b/>
          <w:color w:val="000000" w:themeColor="text1"/>
        </w:rPr>
      </w:pPr>
      <w:r w:rsidRPr="00BC5A84">
        <w:rPr>
          <w:rFonts w:ascii="Arial" w:hAnsi="Arial" w:cs="Arial"/>
          <w:b/>
          <w:color w:val="000000" w:themeColor="text1"/>
        </w:rPr>
        <w:t xml:space="preserve">DEFIBRYLATORA MANUALNEGO </w:t>
      </w:r>
      <w:r w:rsidRPr="00BC5A84">
        <w:rPr>
          <w:rFonts w:ascii="Arial" w:eastAsiaTheme="minorHAnsi" w:hAnsi="Arial" w:cs="Arial"/>
          <w:b/>
          <w:lang w:eastAsia="en-US"/>
        </w:rPr>
        <w:t>DO TRANSPORTU AEROMEDYCZNEGO</w:t>
      </w:r>
    </w:p>
    <w:p w14:paraId="518622C7" w14:textId="77777777" w:rsidR="00BC5A84" w:rsidRPr="00BC5A84" w:rsidRDefault="00BC5A84" w:rsidP="00BC5A84">
      <w:pPr>
        <w:rPr>
          <w:rFonts w:ascii="Arial" w:hAnsi="Arial" w:cs="Arial"/>
          <w:b/>
          <w:bCs/>
          <w:color w:val="000000" w:themeColor="text1"/>
        </w:rPr>
      </w:pPr>
    </w:p>
    <w:p w14:paraId="21F0FC3E" w14:textId="77777777" w:rsidR="00BC5A84" w:rsidRPr="00BC5A84" w:rsidRDefault="00BC5A84" w:rsidP="00BC5A84">
      <w:pPr>
        <w:numPr>
          <w:ilvl w:val="0"/>
          <w:numId w:val="83"/>
        </w:numPr>
        <w:spacing w:beforeLines="40" w:before="96" w:after="160" w:line="259" w:lineRule="auto"/>
        <w:contextualSpacing/>
        <w:jc w:val="both"/>
        <w:rPr>
          <w:rFonts w:ascii="Arial" w:hAnsi="Arial" w:cs="Arial"/>
          <w:color w:val="000000" w:themeColor="text1"/>
          <w:lang w:val="x-none"/>
        </w:rPr>
      </w:pPr>
      <w:r w:rsidRPr="00BC5A84">
        <w:rPr>
          <w:rFonts w:ascii="Arial" w:hAnsi="Arial" w:cs="Arial"/>
          <w:color w:val="000000" w:themeColor="text1"/>
          <w:lang w:val="x-none"/>
        </w:rPr>
        <w:t>Parametry ogólne:</w:t>
      </w:r>
    </w:p>
    <w:p w14:paraId="3509A918" w14:textId="77777777" w:rsidR="00BC5A84" w:rsidRPr="00BC5A84" w:rsidRDefault="00BC5A84" w:rsidP="00BC5A84">
      <w:pPr>
        <w:numPr>
          <w:ilvl w:val="0"/>
          <w:numId w:val="65"/>
        </w:numPr>
        <w:spacing w:beforeLines="40" w:before="96" w:after="160" w:line="259" w:lineRule="auto"/>
        <w:ind w:left="1134" w:hanging="426"/>
        <w:contextualSpacing/>
        <w:jc w:val="both"/>
        <w:rPr>
          <w:rFonts w:ascii="Arial" w:eastAsia="Calibri" w:hAnsi="Arial" w:cs="Arial"/>
          <w:color w:val="000000" w:themeColor="text1"/>
          <w:lang w:val="x-none" w:eastAsia="en-US"/>
        </w:rPr>
      </w:pPr>
      <w:r w:rsidRPr="00BC5A84">
        <w:rPr>
          <w:rFonts w:ascii="Arial" w:eastAsia="Calibri" w:hAnsi="Arial" w:cs="Arial"/>
          <w:color w:val="000000" w:themeColor="text1"/>
          <w:lang w:val="x-none"/>
        </w:rPr>
        <w:t>Defibrylator przenośny posiadający funkcję defibrylacji w trybie automatycznym i ręcznym, kardiowersji, nieinwazyjnej stymulacji oraz monitorowania EKG i czynności życiowych.</w:t>
      </w:r>
    </w:p>
    <w:p w14:paraId="4EA8DE00" w14:textId="77777777" w:rsidR="00BC5A84" w:rsidRPr="00BC5A84" w:rsidRDefault="00BC5A84" w:rsidP="00BC5A84">
      <w:pPr>
        <w:numPr>
          <w:ilvl w:val="0"/>
          <w:numId w:val="65"/>
        </w:numPr>
        <w:spacing w:beforeLines="40" w:before="96" w:after="160" w:line="259" w:lineRule="auto"/>
        <w:ind w:left="1134" w:hanging="426"/>
        <w:contextualSpacing/>
        <w:jc w:val="both"/>
        <w:rPr>
          <w:rFonts w:ascii="Arial" w:eastAsia="Calibri" w:hAnsi="Arial" w:cs="Arial"/>
          <w:color w:val="000000" w:themeColor="text1"/>
          <w:lang w:val="x-none" w:eastAsia="en-US"/>
        </w:rPr>
      </w:pPr>
      <w:r w:rsidRPr="00BC5A84">
        <w:rPr>
          <w:rFonts w:ascii="Arial" w:eastAsia="Calibri" w:hAnsi="Arial" w:cs="Arial"/>
          <w:color w:val="000000" w:themeColor="text1"/>
          <w:lang w:val="x-none" w:eastAsia="en-US"/>
        </w:rPr>
        <w:t>Aparat posiada możliwość pracy w trybie:</w:t>
      </w:r>
    </w:p>
    <w:p w14:paraId="3F598F80" w14:textId="77777777" w:rsidR="00BC5A84" w:rsidRPr="00BC5A84" w:rsidRDefault="00BC5A84" w:rsidP="00BC5A84">
      <w:pPr>
        <w:numPr>
          <w:ilvl w:val="0"/>
          <w:numId w:val="77"/>
        </w:numPr>
        <w:spacing w:beforeLines="40" w:before="96" w:after="160" w:line="259" w:lineRule="auto"/>
        <w:ind w:left="1560" w:hanging="426"/>
        <w:contextualSpacing/>
        <w:jc w:val="both"/>
        <w:rPr>
          <w:rFonts w:ascii="Arial" w:eastAsia="Calibri" w:hAnsi="Arial" w:cs="Arial"/>
          <w:color w:val="000000" w:themeColor="text1"/>
          <w:lang w:val="x-none" w:eastAsia="en-US"/>
        </w:rPr>
      </w:pPr>
      <w:r w:rsidRPr="00BC5A84">
        <w:rPr>
          <w:rFonts w:ascii="Arial" w:eastAsia="Calibri" w:hAnsi="Arial" w:cs="Arial"/>
          <w:color w:val="000000" w:themeColor="text1"/>
          <w:lang w:val="x-none" w:eastAsia="en-US"/>
        </w:rPr>
        <w:t>AED,</w:t>
      </w:r>
    </w:p>
    <w:p w14:paraId="69E2F1BF" w14:textId="77777777" w:rsidR="00BC5A84" w:rsidRPr="00BC5A84" w:rsidRDefault="00BC5A84" w:rsidP="00BC5A84">
      <w:pPr>
        <w:numPr>
          <w:ilvl w:val="0"/>
          <w:numId w:val="77"/>
        </w:numPr>
        <w:spacing w:beforeLines="40" w:before="96" w:after="160" w:line="259" w:lineRule="auto"/>
        <w:ind w:left="1560" w:hanging="426"/>
        <w:contextualSpacing/>
        <w:jc w:val="both"/>
        <w:rPr>
          <w:rFonts w:ascii="Arial" w:eastAsia="Calibri" w:hAnsi="Arial" w:cs="Arial"/>
          <w:color w:val="000000" w:themeColor="text1"/>
          <w:lang w:val="x-none" w:eastAsia="en-US"/>
        </w:rPr>
      </w:pPr>
      <w:r w:rsidRPr="00BC5A84">
        <w:rPr>
          <w:rFonts w:ascii="Arial" w:eastAsia="Calibri" w:hAnsi="Arial" w:cs="Arial"/>
          <w:color w:val="000000" w:themeColor="text1"/>
          <w:lang w:val="x-none" w:eastAsia="en-US"/>
        </w:rPr>
        <w:t>ręcznym,</w:t>
      </w:r>
    </w:p>
    <w:p w14:paraId="42611AD5" w14:textId="77777777" w:rsidR="00BC5A84" w:rsidRPr="00BC5A84" w:rsidRDefault="00BC5A84" w:rsidP="00BC5A84">
      <w:pPr>
        <w:numPr>
          <w:ilvl w:val="0"/>
          <w:numId w:val="77"/>
        </w:numPr>
        <w:spacing w:beforeLines="40" w:before="96" w:after="160" w:line="259" w:lineRule="auto"/>
        <w:ind w:left="1560" w:hanging="426"/>
        <w:contextualSpacing/>
        <w:jc w:val="both"/>
        <w:rPr>
          <w:rFonts w:ascii="Arial" w:eastAsia="Calibri" w:hAnsi="Arial" w:cs="Arial"/>
          <w:color w:val="000000" w:themeColor="text1"/>
          <w:lang w:val="x-none" w:eastAsia="en-US"/>
        </w:rPr>
      </w:pPr>
      <w:r w:rsidRPr="00BC5A84">
        <w:rPr>
          <w:rFonts w:ascii="Arial" w:eastAsia="Calibri" w:hAnsi="Arial" w:cs="Arial"/>
          <w:color w:val="000000" w:themeColor="text1"/>
          <w:lang w:val="x-none" w:eastAsia="en-US"/>
        </w:rPr>
        <w:t>dostęp do zapisanych informacji,</w:t>
      </w:r>
    </w:p>
    <w:p w14:paraId="224F2D2E" w14:textId="77777777" w:rsidR="00BC5A84" w:rsidRPr="00BC5A84" w:rsidRDefault="00BC5A84" w:rsidP="00BC5A84">
      <w:pPr>
        <w:numPr>
          <w:ilvl w:val="0"/>
          <w:numId w:val="77"/>
        </w:numPr>
        <w:spacing w:beforeLines="40" w:before="96" w:after="160" w:line="259" w:lineRule="auto"/>
        <w:ind w:left="1560" w:hanging="426"/>
        <w:contextualSpacing/>
        <w:jc w:val="both"/>
        <w:rPr>
          <w:rFonts w:ascii="Arial" w:eastAsia="Calibri" w:hAnsi="Arial" w:cs="Arial"/>
          <w:color w:val="000000" w:themeColor="text1"/>
          <w:lang w:val="x-none" w:eastAsia="en-US"/>
        </w:rPr>
      </w:pPr>
      <w:r w:rsidRPr="00BC5A84">
        <w:rPr>
          <w:rFonts w:ascii="Arial" w:eastAsia="Calibri" w:hAnsi="Arial" w:cs="Arial"/>
          <w:color w:val="000000" w:themeColor="text1"/>
          <w:lang w:val="x-none" w:eastAsia="en-US"/>
        </w:rPr>
        <w:t>zmiany ustawień i konfiguracji,</w:t>
      </w:r>
    </w:p>
    <w:p w14:paraId="52850258" w14:textId="77777777" w:rsidR="00BC5A84" w:rsidRPr="00BC5A84" w:rsidRDefault="00BC5A84" w:rsidP="00BC5A84">
      <w:pPr>
        <w:numPr>
          <w:ilvl w:val="0"/>
          <w:numId w:val="77"/>
        </w:numPr>
        <w:spacing w:beforeLines="40" w:before="96" w:after="160" w:line="259" w:lineRule="auto"/>
        <w:ind w:left="1560" w:hanging="426"/>
        <w:contextualSpacing/>
        <w:jc w:val="both"/>
        <w:rPr>
          <w:rFonts w:ascii="Arial" w:eastAsia="Calibri" w:hAnsi="Arial" w:cs="Arial"/>
          <w:color w:val="000000" w:themeColor="text1"/>
          <w:lang w:val="x-none" w:eastAsia="en-US"/>
        </w:rPr>
      </w:pPr>
      <w:r w:rsidRPr="00BC5A84">
        <w:rPr>
          <w:rFonts w:ascii="Arial" w:eastAsia="Calibri" w:hAnsi="Arial" w:cs="Arial"/>
          <w:color w:val="000000" w:themeColor="text1"/>
          <w:lang w:val="x-none" w:eastAsia="en-US"/>
        </w:rPr>
        <w:t>serwisowania – testy diagnostyczne i kalibracja,</w:t>
      </w:r>
    </w:p>
    <w:p w14:paraId="53B7D27E" w14:textId="77777777" w:rsidR="00BC5A84" w:rsidRPr="00BC5A84" w:rsidRDefault="00BC5A84" w:rsidP="00BC5A84">
      <w:pPr>
        <w:numPr>
          <w:ilvl w:val="0"/>
          <w:numId w:val="77"/>
        </w:numPr>
        <w:spacing w:beforeLines="40" w:before="96" w:after="160" w:line="259" w:lineRule="auto"/>
        <w:ind w:left="1560" w:hanging="426"/>
        <w:contextualSpacing/>
        <w:jc w:val="both"/>
        <w:rPr>
          <w:rFonts w:ascii="Arial" w:eastAsia="Calibri" w:hAnsi="Arial" w:cs="Arial"/>
          <w:color w:val="000000" w:themeColor="text1"/>
          <w:lang w:val="x-none" w:eastAsia="en-US"/>
        </w:rPr>
      </w:pPr>
      <w:r w:rsidRPr="00BC5A84">
        <w:rPr>
          <w:rFonts w:ascii="Arial" w:eastAsia="Calibri" w:hAnsi="Arial" w:cs="Arial"/>
          <w:color w:val="000000" w:themeColor="text1"/>
          <w:lang w:val="x-none" w:eastAsia="en-US"/>
        </w:rPr>
        <w:t>demonstracyjnym (dopuszczalne jest podłączenie zewnętrznego symulatora i elektrody demonstracyjnej).</w:t>
      </w:r>
    </w:p>
    <w:p w14:paraId="4E131486" w14:textId="77777777" w:rsidR="00BC5A84" w:rsidRPr="00BC5A84" w:rsidRDefault="00BC5A84" w:rsidP="00BC5A84">
      <w:pPr>
        <w:numPr>
          <w:ilvl w:val="0"/>
          <w:numId w:val="65"/>
        </w:numPr>
        <w:spacing w:beforeLines="40" w:before="96" w:after="160" w:line="259" w:lineRule="auto"/>
        <w:ind w:left="1134" w:hanging="426"/>
        <w:contextualSpacing/>
        <w:jc w:val="both"/>
        <w:rPr>
          <w:rFonts w:ascii="Arial" w:eastAsia="Calibri" w:hAnsi="Arial" w:cs="Arial"/>
          <w:color w:val="000000" w:themeColor="text1"/>
          <w:lang w:val="x-none" w:eastAsia="en-US"/>
        </w:rPr>
      </w:pPr>
      <w:r w:rsidRPr="00BC5A84">
        <w:rPr>
          <w:rFonts w:ascii="Arial" w:eastAsia="Calibri" w:hAnsi="Arial" w:cs="Arial"/>
          <w:color w:val="000000" w:themeColor="text1"/>
          <w:lang w:val="x-none"/>
        </w:rPr>
        <w:t>Waga aparatu z kompletem akumulatorów/baterii zasilających oraz papierem w drukarce do 10 kg.</w:t>
      </w:r>
    </w:p>
    <w:p w14:paraId="4D072FF8" w14:textId="77777777" w:rsidR="00BC5A84" w:rsidRPr="00BC5A84" w:rsidRDefault="00BC5A84" w:rsidP="00BC5A84">
      <w:pPr>
        <w:numPr>
          <w:ilvl w:val="0"/>
          <w:numId w:val="65"/>
        </w:numPr>
        <w:spacing w:beforeLines="40" w:before="96" w:after="160" w:line="259" w:lineRule="auto"/>
        <w:ind w:left="1134" w:hanging="426"/>
        <w:contextualSpacing/>
        <w:jc w:val="both"/>
        <w:rPr>
          <w:rFonts w:ascii="Arial" w:eastAsia="Calibri" w:hAnsi="Arial" w:cs="Arial"/>
          <w:color w:val="000000" w:themeColor="text1"/>
          <w:lang w:val="x-none" w:eastAsia="en-US"/>
        </w:rPr>
      </w:pPr>
      <w:r w:rsidRPr="00BC5A84">
        <w:rPr>
          <w:rFonts w:ascii="Arial" w:eastAsia="Calibri" w:hAnsi="Arial" w:cs="Arial"/>
          <w:color w:val="000000" w:themeColor="text1"/>
          <w:lang w:val="x-none" w:eastAsia="en-US"/>
        </w:rPr>
        <w:t>Komplet wyposażenia i akcesoriów niezbędnych do pracy defibrylatora oraz użycia w przypadku osoby dorosłej. Zakres akcesoriów i wyposażenia musi być dostosowany do przewidywanego (opisanego w wymaganiach) sposobu użycia. Do kompletu musi być dołączona wodoodporna, skrócona instrukcja obsługi urządzenia.</w:t>
      </w:r>
    </w:p>
    <w:p w14:paraId="27C82E63" w14:textId="77777777" w:rsidR="00BC5A84" w:rsidRPr="00BC5A84" w:rsidRDefault="00BC5A84" w:rsidP="00BC5A84">
      <w:pPr>
        <w:numPr>
          <w:ilvl w:val="0"/>
          <w:numId w:val="65"/>
        </w:numPr>
        <w:spacing w:beforeLines="40" w:before="96" w:after="160" w:line="259" w:lineRule="auto"/>
        <w:ind w:left="1134" w:hanging="426"/>
        <w:contextualSpacing/>
        <w:jc w:val="both"/>
        <w:rPr>
          <w:rFonts w:ascii="Arial" w:eastAsia="Calibri" w:hAnsi="Arial" w:cs="Arial"/>
          <w:color w:val="000000" w:themeColor="text1"/>
          <w:lang w:val="x-none" w:eastAsia="en-US"/>
        </w:rPr>
      </w:pPr>
      <w:r w:rsidRPr="00BC5A84">
        <w:rPr>
          <w:rFonts w:ascii="Arial" w:eastAsia="Calibri" w:hAnsi="Arial" w:cs="Arial"/>
          <w:color w:val="000000" w:themeColor="text1"/>
          <w:lang w:val="x-none" w:eastAsia="en-US"/>
        </w:rPr>
        <w:t>Kompletny defibrylator z akcesoriami musi być umieszczony</w:t>
      </w:r>
      <w:r w:rsidRPr="00BC5A84">
        <w:rPr>
          <w:rFonts w:ascii="Arial" w:eastAsia="Calibri" w:hAnsi="Arial" w:cs="Arial"/>
          <w:color w:val="000000" w:themeColor="text1"/>
          <w:lang w:val="x-none" w:eastAsia="en-US"/>
        </w:rPr>
        <w:br/>
        <w:t xml:space="preserve">w przenośnej torbie na ramię, torba wykonana z materiału o wysokiej wytrzymałości i odporności na ścieranie, wodoodporna, w kolorze czarnym lub ciemnozielonym, łatwa do czyszczenia. </w:t>
      </w:r>
    </w:p>
    <w:p w14:paraId="45A85804" w14:textId="77777777" w:rsidR="00BC5A84" w:rsidRPr="00BC5A84" w:rsidRDefault="00BC5A84" w:rsidP="00BC5A84">
      <w:pPr>
        <w:numPr>
          <w:ilvl w:val="0"/>
          <w:numId w:val="65"/>
        </w:numPr>
        <w:spacing w:beforeLines="40" w:before="96" w:after="160" w:line="259" w:lineRule="auto"/>
        <w:ind w:left="1134" w:hanging="426"/>
        <w:contextualSpacing/>
        <w:jc w:val="both"/>
        <w:rPr>
          <w:rFonts w:ascii="Arial" w:eastAsia="Calibri" w:hAnsi="Arial" w:cs="Arial"/>
          <w:color w:val="000000" w:themeColor="text1"/>
          <w:lang w:val="x-none" w:eastAsia="en-US"/>
        </w:rPr>
      </w:pPr>
      <w:r w:rsidRPr="00BC5A84">
        <w:rPr>
          <w:rFonts w:ascii="Arial" w:eastAsia="Calibri" w:hAnsi="Arial" w:cs="Arial"/>
          <w:snapToGrid w:val="0"/>
          <w:color w:val="000000" w:themeColor="text1"/>
          <w:lang w:val="x-none" w:eastAsia="en-US"/>
        </w:rPr>
        <w:t>Instrukcja użytkowania i eksploatacji w języku polskim dostarczona wraz z wyrobem w wersji papierowej i elektronicznej.</w:t>
      </w:r>
    </w:p>
    <w:p w14:paraId="6645794D" w14:textId="77777777" w:rsidR="00BC5A84" w:rsidRPr="00BC5A84" w:rsidRDefault="00BC5A84" w:rsidP="00BC5A84">
      <w:pPr>
        <w:spacing w:beforeLines="40" w:before="96"/>
        <w:ind w:left="1134"/>
        <w:contextualSpacing/>
        <w:jc w:val="both"/>
        <w:rPr>
          <w:rFonts w:ascii="Arial" w:eastAsia="Calibri" w:hAnsi="Arial" w:cs="Arial"/>
          <w:color w:val="000000" w:themeColor="text1"/>
          <w:lang w:val="x-none" w:eastAsia="en-US"/>
        </w:rPr>
      </w:pPr>
    </w:p>
    <w:p w14:paraId="124B75BD" w14:textId="77777777" w:rsidR="00BC5A84" w:rsidRPr="00BC5A84" w:rsidRDefault="00BC5A84" w:rsidP="00BC5A84">
      <w:pPr>
        <w:numPr>
          <w:ilvl w:val="0"/>
          <w:numId w:val="83"/>
        </w:numPr>
        <w:spacing w:beforeLines="40" w:before="96" w:after="160" w:line="259" w:lineRule="auto"/>
        <w:contextualSpacing/>
        <w:jc w:val="both"/>
        <w:rPr>
          <w:rFonts w:ascii="Arial" w:hAnsi="Arial" w:cs="Arial"/>
          <w:color w:val="000000" w:themeColor="text1"/>
          <w:lang w:val="x-none"/>
        </w:rPr>
      </w:pPr>
      <w:r w:rsidRPr="00BC5A84">
        <w:rPr>
          <w:rFonts w:ascii="Arial" w:hAnsi="Arial" w:cs="Arial"/>
          <w:color w:val="000000" w:themeColor="text1"/>
          <w:lang w:val="x-none"/>
        </w:rPr>
        <w:t>Defibrylacja:</w:t>
      </w:r>
    </w:p>
    <w:p w14:paraId="73F08350" w14:textId="77777777" w:rsidR="00BC5A84" w:rsidRPr="00BC5A84" w:rsidRDefault="00BC5A84" w:rsidP="00BC5A84">
      <w:pPr>
        <w:numPr>
          <w:ilvl w:val="0"/>
          <w:numId w:val="67"/>
        </w:numPr>
        <w:spacing w:beforeLines="40" w:before="96" w:after="160" w:line="259" w:lineRule="auto"/>
        <w:ind w:left="1134" w:hanging="426"/>
        <w:contextualSpacing/>
        <w:jc w:val="both"/>
        <w:rPr>
          <w:rFonts w:ascii="Arial" w:eastAsia="Calibri" w:hAnsi="Arial" w:cs="Arial"/>
          <w:color w:val="000000" w:themeColor="text1"/>
          <w:lang w:val="x-none" w:eastAsia="en-US"/>
        </w:rPr>
      </w:pPr>
      <w:r w:rsidRPr="00BC5A84">
        <w:rPr>
          <w:rFonts w:ascii="Arial" w:eastAsia="Calibri" w:hAnsi="Arial" w:cs="Arial"/>
          <w:color w:val="000000" w:themeColor="text1"/>
          <w:lang w:val="x-none"/>
        </w:rPr>
        <w:t>Dwufazowa fala defibrylacji.</w:t>
      </w:r>
    </w:p>
    <w:p w14:paraId="6CEA81FB" w14:textId="77777777" w:rsidR="00BC5A84" w:rsidRPr="00BC5A84" w:rsidRDefault="00BC5A84" w:rsidP="00BC5A84">
      <w:pPr>
        <w:numPr>
          <w:ilvl w:val="0"/>
          <w:numId w:val="67"/>
        </w:numPr>
        <w:spacing w:beforeLines="40" w:before="96" w:after="160" w:line="259" w:lineRule="auto"/>
        <w:ind w:left="1134" w:hanging="426"/>
        <w:contextualSpacing/>
        <w:jc w:val="both"/>
        <w:rPr>
          <w:rFonts w:ascii="Arial" w:eastAsia="Calibri" w:hAnsi="Arial" w:cs="Arial"/>
          <w:color w:val="000000" w:themeColor="text1"/>
          <w:lang w:val="x-none" w:eastAsia="en-US"/>
        </w:rPr>
      </w:pPr>
      <w:r w:rsidRPr="00BC5A84">
        <w:rPr>
          <w:rFonts w:ascii="Arial" w:eastAsia="Calibri" w:hAnsi="Arial" w:cs="Arial"/>
          <w:color w:val="000000" w:themeColor="text1"/>
          <w:lang w:val="x-none"/>
        </w:rPr>
        <w:t>Defibrylacja ręczna i półautomatyczna.</w:t>
      </w:r>
    </w:p>
    <w:p w14:paraId="7B896601" w14:textId="77777777" w:rsidR="00BC5A84" w:rsidRPr="00BC5A84" w:rsidRDefault="00BC5A84" w:rsidP="00BC5A84">
      <w:pPr>
        <w:numPr>
          <w:ilvl w:val="0"/>
          <w:numId w:val="67"/>
        </w:numPr>
        <w:spacing w:beforeLines="40" w:before="96" w:after="160" w:line="259" w:lineRule="auto"/>
        <w:ind w:left="1134" w:hanging="426"/>
        <w:contextualSpacing/>
        <w:jc w:val="both"/>
        <w:rPr>
          <w:rFonts w:ascii="Arial" w:eastAsia="Calibri" w:hAnsi="Arial" w:cs="Arial"/>
          <w:color w:val="000000" w:themeColor="text1"/>
          <w:lang w:val="x-none" w:eastAsia="en-US"/>
        </w:rPr>
      </w:pPr>
      <w:r w:rsidRPr="00BC5A84">
        <w:rPr>
          <w:rFonts w:ascii="Arial" w:eastAsia="Calibri" w:hAnsi="Arial" w:cs="Arial"/>
          <w:color w:val="000000" w:themeColor="text1"/>
          <w:lang w:val="x-none"/>
        </w:rPr>
        <w:t>Protokół AED zgodny z aktualnymi wytycznymi ERC/AHA.</w:t>
      </w:r>
    </w:p>
    <w:p w14:paraId="611B1CE3" w14:textId="77777777" w:rsidR="00BC5A84" w:rsidRPr="00BC5A84" w:rsidRDefault="00BC5A84" w:rsidP="00BC5A84">
      <w:pPr>
        <w:numPr>
          <w:ilvl w:val="0"/>
          <w:numId w:val="67"/>
        </w:numPr>
        <w:spacing w:beforeLines="40" w:before="96" w:after="160" w:line="259" w:lineRule="auto"/>
        <w:ind w:left="1134" w:hanging="426"/>
        <w:contextualSpacing/>
        <w:jc w:val="both"/>
        <w:rPr>
          <w:rFonts w:ascii="Arial" w:eastAsia="Calibri" w:hAnsi="Arial" w:cs="Arial"/>
          <w:color w:val="000000" w:themeColor="text1"/>
          <w:lang w:val="x-none" w:eastAsia="en-US"/>
        </w:rPr>
      </w:pPr>
      <w:r w:rsidRPr="00BC5A84">
        <w:rPr>
          <w:rFonts w:ascii="Arial" w:eastAsia="Calibri" w:hAnsi="Arial" w:cs="Arial"/>
          <w:color w:val="000000" w:themeColor="text1"/>
          <w:lang w:val="x-none"/>
        </w:rPr>
        <w:t>Wbudowany metronom.</w:t>
      </w:r>
    </w:p>
    <w:p w14:paraId="6830194A" w14:textId="77777777" w:rsidR="00BC5A84" w:rsidRPr="00BC5A84" w:rsidRDefault="00BC5A84" w:rsidP="00BC5A84">
      <w:pPr>
        <w:numPr>
          <w:ilvl w:val="0"/>
          <w:numId w:val="67"/>
        </w:numPr>
        <w:spacing w:beforeLines="40" w:before="96" w:after="160" w:line="259" w:lineRule="auto"/>
        <w:ind w:left="1134" w:hanging="426"/>
        <w:contextualSpacing/>
        <w:jc w:val="both"/>
        <w:rPr>
          <w:rFonts w:ascii="Arial" w:eastAsia="Calibri" w:hAnsi="Arial" w:cs="Arial"/>
          <w:color w:val="000000" w:themeColor="text1"/>
          <w:lang w:val="x-none" w:eastAsia="en-US"/>
        </w:rPr>
      </w:pPr>
      <w:r w:rsidRPr="00BC5A84">
        <w:rPr>
          <w:rFonts w:ascii="Arial" w:eastAsia="Calibri" w:hAnsi="Arial" w:cs="Arial"/>
          <w:color w:val="000000" w:themeColor="text1"/>
          <w:lang w:val="x-none"/>
        </w:rPr>
        <w:t>Energia defibrylacji trybu ręcznego w zakresie, co najmniej od 2 J do 200 J.</w:t>
      </w:r>
    </w:p>
    <w:p w14:paraId="18470A25" w14:textId="77777777" w:rsidR="00BC5A84" w:rsidRPr="00BC5A84" w:rsidRDefault="00BC5A84" w:rsidP="00BC5A84">
      <w:pPr>
        <w:numPr>
          <w:ilvl w:val="0"/>
          <w:numId w:val="67"/>
        </w:numPr>
        <w:spacing w:beforeLines="40" w:before="96" w:after="160" w:line="259" w:lineRule="auto"/>
        <w:ind w:left="1134" w:hanging="426"/>
        <w:contextualSpacing/>
        <w:jc w:val="both"/>
        <w:rPr>
          <w:rFonts w:ascii="Arial" w:eastAsia="Calibri" w:hAnsi="Arial" w:cs="Arial"/>
          <w:color w:val="000000" w:themeColor="text1"/>
          <w:lang w:val="x-none" w:eastAsia="en-US"/>
        </w:rPr>
      </w:pPr>
      <w:r w:rsidRPr="00BC5A84">
        <w:rPr>
          <w:rFonts w:ascii="Arial" w:eastAsia="Calibri" w:hAnsi="Arial" w:cs="Arial"/>
          <w:color w:val="000000" w:themeColor="text1"/>
          <w:lang w:val="x-none" w:eastAsia="en-US"/>
        </w:rPr>
        <w:t>Minimum 20 poziomów energii defibrylacji.</w:t>
      </w:r>
    </w:p>
    <w:p w14:paraId="785CF43F" w14:textId="77777777" w:rsidR="00BC5A84" w:rsidRPr="00BC5A84" w:rsidRDefault="00BC5A84" w:rsidP="00BC5A84">
      <w:pPr>
        <w:numPr>
          <w:ilvl w:val="0"/>
          <w:numId w:val="67"/>
        </w:numPr>
        <w:spacing w:beforeLines="40" w:before="96" w:after="160" w:line="259" w:lineRule="auto"/>
        <w:ind w:left="1134" w:hanging="426"/>
        <w:contextualSpacing/>
        <w:jc w:val="both"/>
        <w:rPr>
          <w:rFonts w:ascii="Arial" w:eastAsia="Calibri" w:hAnsi="Arial" w:cs="Arial"/>
          <w:color w:val="000000" w:themeColor="text1"/>
          <w:lang w:val="x-none" w:eastAsia="en-US"/>
        </w:rPr>
      </w:pPr>
      <w:r w:rsidRPr="00BC5A84">
        <w:rPr>
          <w:rFonts w:ascii="Arial" w:eastAsia="Calibri" w:hAnsi="Arial" w:cs="Arial"/>
          <w:color w:val="000000" w:themeColor="text1"/>
          <w:lang w:val="x-none" w:eastAsia="en-US"/>
        </w:rPr>
        <w:t>Czas ładowania do energii maksymalnej do 10 sekund, gotowość sygnalizowana sygnałem akustycznym i optycznym.</w:t>
      </w:r>
    </w:p>
    <w:p w14:paraId="211307AE" w14:textId="77777777" w:rsidR="00BC5A84" w:rsidRPr="00BC5A84" w:rsidRDefault="00BC5A84" w:rsidP="00BC5A84">
      <w:pPr>
        <w:numPr>
          <w:ilvl w:val="0"/>
          <w:numId w:val="67"/>
        </w:numPr>
        <w:spacing w:beforeLines="40" w:before="96" w:after="160" w:line="259" w:lineRule="auto"/>
        <w:ind w:left="1134" w:hanging="426"/>
        <w:contextualSpacing/>
        <w:jc w:val="both"/>
        <w:rPr>
          <w:rFonts w:ascii="Arial" w:eastAsia="Calibri" w:hAnsi="Arial" w:cs="Arial"/>
          <w:color w:val="000000" w:themeColor="text1"/>
          <w:lang w:val="x-none" w:eastAsia="en-US"/>
        </w:rPr>
      </w:pPr>
      <w:r w:rsidRPr="00BC5A84">
        <w:rPr>
          <w:rFonts w:ascii="Arial" w:eastAsia="Calibri" w:hAnsi="Arial" w:cs="Arial"/>
          <w:color w:val="000000" w:themeColor="text1"/>
          <w:lang w:val="x-none" w:eastAsia="en-US"/>
        </w:rPr>
        <w:t>Automatyczna kompensacja impedancji ciała pacjenta.</w:t>
      </w:r>
    </w:p>
    <w:p w14:paraId="721A5C2D" w14:textId="77777777" w:rsidR="00BC5A84" w:rsidRPr="00BC5A84" w:rsidRDefault="00BC5A84" w:rsidP="00BC5A84">
      <w:pPr>
        <w:numPr>
          <w:ilvl w:val="0"/>
          <w:numId w:val="67"/>
        </w:numPr>
        <w:spacing w:beforeLines="40" w:before="96" w:after="160" w:line="259" w:lineRule="auto"/>
        <w:ind w:left="1134" w:hanging="426"/>
        <w:contextualSpacing/>
        <w:jc w:val="both"/>
        <w:rPr>
          <w:rFonts w:ascii="Arial" w:eastAsia="Calibri" w:hAnsi="Arial" w:cs="Arial"/>
          <w:color w:val="000000" w:themeColor="text1"/>
          <w:lang w:val="x-none" w:eastAsia="en-US"/>
        </w:rPr>
      </w:pPr>
      <w:r w:rsidRPr="00BC5A84">
        <w:rPr>
          <w:rFonts w:ascii="Arial" w:eastAsia="Calibri" w:hAnsi="Arial" w:cs="Arial"/>
          <w:color w:val="000000" w:themeColor="text1"/>
          <w:lang w:val="x-none" w:eastAsia="en-US"/>
        </w:rPr>
        <w:t>Wyświetlanie energii wyładowania zadanego lub wydruk protokołu defibrylacji z informacją o energii wyładowania zadanego</w:t>
      </w:r>
      <w:r w:rsidRPr="00BC5A84">
        <w:rPr>
          <w:rFonts w:ascii="Arial" w:eastAsia="Calibri" w:hAnsi="Arial" w:cs="Arial"/>
          <w:color w:val="000000" w:themeColor="text1"/>
          <w:lang w:val="x-none" w:eastAsia="en-US"/>
        </w:rPr>
        <w:br/>
        <w:t>i dostarczonego.</w:t>
      </w:r>
    </w:p>
    <w:p w14:paraId="784F0C80" w14:textId="77777777" w:rsidR="00BC5A84" w:rsidRPr="00BC5A84" w:rsidRDefault="00BC5A84" w:rsidP="00BC5A84">
      <w:pPr>
        <w:numPr>
          <w:ilvl w:val="0"/>
          <w:numId w:val="67"/>
        </w:numPr>
        <w:spacing w:beforeLines="40" w:before="96" w:after="160" w:line="259" w:lineRule="auto"/>
        <w:ind w:left="1134" w:hanging="426"/>
        <w:contextualSpacing/>
        <w:jc w:val="both"/>
        <w:rPr>
          <w:rFonts w:ascii="Arial" w:eastAsia="Calibri" w:hAnsi="Arial" w:cs="Arial"/>
          <w:color w:val="000000" w:themeColor="text1"/>
          <w:lang w:val="x-none" w:eastAsia="en-US"/>
        </w:rPr>
      </w:pPr>
      <w:r w:rsidRPr="00BC5A84">
        <w:rPr>
          <w:rFonts w:ascii="Arial" w:eastAsia="Calibri" w:hAnsi="Arial" w:cs="Arial"/>
          <w:color w:val="000000" w:themeColor="text1"/>
          <w:lang w:val="x-none" w:eastAsia="en-US"/>
        </w:rPr>
        <w:lastRenderedPageBreak/>
        <w:t>Łyżki standardowe oraz elektrody do stymulacji/defibrylacji/EKG</w:t>
      </w:r>
      <w:r w:rsidRPr="00BC5A84">
        <w:rPr>
          <w:rFonts w:ascii="Arial" w:eastAsia="Calibri" w:hAnsi="Arial" w:cs="Arial"/>
          <w:color w:val="000000" w:themeColor="text1"/>
          <w:lang w:val="x-none" w:eastAsia="en-US"/>
        </w:rPr>
        <w:br/>
        <w:t>w komplecie.</w:t>
      </w:r>
    </w:p>
    <w:p w14:paraId="0B9F88E8" w14:textId="77777777" w:rsidR="00BC5A84" w:rsidRPr="00BC5A84" w:rsidRDefault="00BC5A84" w:rsidP="00BC5A84">
      <w:pPr>
        <w:numPr>
          <w:ilvl w:val="0"/>
          <w:numId w:val="67"/>
        </w:numPr>
        <w:spacing w:beforeLines="40" w:before="96" w:after="160" w:line="259" w:lineRule="auto"/>
        <w:ind w:left="1134" w:hanging="426"/>
        <w:contextualSpacing/>
        <w:jc w:val="both"/>
        <w:rPr>
          <w:rFonts w:ascii="Arial" w:eastAsia="Calibri" w:hAnsi="Arial" w:cs="Arial"/>
          <w:color w:val="000000" w:themeColor="text1"/>
          <w:lang w:val="x-none" w:eastAsia="en-US"/>
        </w:rPr>
      </w:pPr>
      <w:r w:rsidRPr="00BC5A84">
        <w:rPr>
          <w:rFonts w:ascii="Arial" w:eastAsia="Calibri" w:hAnsi="Arial" w:cs="Arial"/>
          <w:color w:val="000000" w:themeColor="text1"/>
          <w:lang w:val="x-none" w:eastAsia="en-US"/>
        </w:rPr>
        <w:t>Wykrywanie odłączenia łyżek.</w:t>
      </w:r>
    </w:p>
    <w:p w14:paraId="0253F03F" w14:textId="77777777" w:rsidR="00BC5A84" w:rsidRPr="00BC5A84" w:rsidRDefault="00BC5A84" w:rsidP="00BC5A84">
      <w:pPr>
        <w:numPr>
          <w:ilvl w:val="0"/>
          <w:numId w:val="67"/>
        </w:numPr>
        <w:spacing w:beforeLines="40" w:before="96" w:after="160" w:line="259" w:lineRule="auto"/>
        <w:ind w:left="1134" w:hanging="426"/>
        <w:contextualSpacing/>
        <w:jc w:val="both"/>
        <w:rPr>
          <w:rFonts w:ascii="Arial" w:eastAsia="Calibri" w:hAnsi="Arial" w:cs="Arial"/>
          <w:color w:val="000000" w:themeColor="text1"/>
          <w:lang w:val="x-none" w:eastAsia="en-US"/>
        </w:rPr>
      </w:pPr>
      <w:r w:rsidRPr="00BC5A84">
        <w:rPr>
          <w:rFonts w:ascii="Arial" w:eastAsia="Calibri" w:hAnsi="Arial" w:cs="Arial"/>
          <w:color w:val="000000" w:themeColor="text1"/>
          <w:lang w:val="x-none" w:eastAsia="en-US"/>
        </w:rPr>
        <w:t>Kardiowersja synchroniczna.</w:t>
      </w:r>
    </w:p>
    <w:p w14:paraId="69344AB2" w14:textId="77777777" w:rsidR="00BC5A84" w:rsidRPr="00BC5A84" w:rsidRDefault="00BC5A84" w:rsidP="00BC5A84">
      <w:pPr>
        <w:numPr>
          <w:ilvl w:val="0"/>
          <w:numId w:val="67"/>
        </w:numPr>
        <w:spacing w:beforeLines="40" w:before="96" w:after="160" w:line="259" w:lineRule="auto"/>
        <w:ind w:left="1134" w:hanging="426"/>
        <w:contextualSpacing/>
        <w:jc w:val="both"/>
        <w:rPr>
          <w:rFonts w:ascii="Arial" w:eastAsia="Calibri" w:hAnsi="Arial" w:cs="Arial"/>
          <w:color w:val="000000" w:themeColor="text1"/>
          <w:lang w:val="x-none" w:eastAsia="en-US"/>
        </w:rPr>
      </w:pPr>
      <w:r w:rsidRPr="00BC5A84">
        <w:rPr>
          <w:rFonts w:ascii="Arial" w:eastAsia="Calibri" w:hAnsi="Arial" w:cs="Arial"/>
          <w:color w:val="000000" w:themeColor="text1"/>
          <w:lang w:val="x-none"/>
        </w:rPr>
        <w:t>Dodatkowe niezbędne wyposażenie w komplecie, w tym żel do elektrod 2 opakowania, co najmniej 100 g.</w:t>
      </w:r>
    </w:p>
    <w:p w14:paraId="16227625" w14:textId="77777777" w:rsidR="00BC5A84" w:rsidRPr="00BC5A84" w:rsidRDefault="00BC5A84" w:rsidP="00BC5A84">
      <w:pPr>
        <w:numPr>
          <w:ilvl w:val="0"/>
          <w:numId w:val="83"/>
        </w:numPr>
        <w:spacing w:beforeLines="40" w:before="96" w:after="160" w:line="259" w:lineRule="auto"/>
        <w:contextualSpacing/>
        <w:jc w:val="both"/>
        <w:rPr>
          <w:rFonts w:ascii="Arial" w:hAnsi="Arial" w:cs="Arial"/>
          <w:color w:val="000000" w:themeColor="text1"/>
          <w:lang w:val="x-none"/>
        </w:rPr>
      </w:pPr>
      <w:r w:rsidRPr="00BC5A84">
        <w:rPr>
          <w:rFonts w:ascii="Arial" w:hAnsi="Arial" w:cs="Arial"/>
          <w:color w:val="000000" w:themeColor="text1"/>
          <w:lang w:val="x-none"/>
        </w:rPr>
        <w:t>Stymulacja zewnętrzna:</w:t>
      </w:r>
    </w:p>
    <w:p w14:paraId="431B2E00" w14:textId="77777777" w:rsidR="00BC5A84" w:rsidRPr="00BC5A84" w:rsidRDefault="00BC5A84" w:rsidP="00BC5A84">
      <w:pPr>
        <w:numPr>
          <w:ilvl w:val="0"/>
          <w:numId w:val="70"/>
        </w:numPr>
        <w:spacing w:beforeLines="40" w:before="96" w:after="160" w:line="259" w:lineRule="auto"/>
        <w:ind w:left="1134" w:hanging="426"/>
        <w:contextualSpacing/>
        <w:jc w:val="both"/>
        <w:rPr>
          <w:rFonts w:ascii="Arial" w:eastAsia="Calibri" w:hAnsi="Arial" w:cs="Arial"/>
          <w:color w:val="000000" w:themeColor="text1"/>
          <w:lang w:val="x-none" w:eastAsia="en-US"/>
        </w:rPr>
      </w:pPr>
      <w:r w:rsidRPr="00BC5A84">
        <w:rPr>
          <w:rFonts w:ascii="Arial" w:eastAsia="Calibri" w:hAnsi="Arial" w:cs="Arial"/>
          <w:color w:val="000000" w:themeColor="text1"/>
          <w:lang w:val="x-none"/>
        </w:rPr>
        <w:t>Stymulacja zewnętrzna nieinwazyjna.</w:t>
      </w:r>
    </w:p>
    <w:p w14:paraId="04C09790" w14:textId="77777777" w:rsidR="00BC5A84" w:rsidRPr="00BC5A84" w:rsidRDefault="00BC5A84" w:rsidP="00BC5A84">
      <w:pPr>
        <w:numPr>
          <w:ilvl w:val="0"/>
          <w:numId w:val="70"/>
        </w:numPr>
        <w:spacing w:beforeLines="40" w:before="96" w:after="160" w:line="259" w:lineRule="auto"/>
        <w:ind w:left="1134" w:hanging="426"/>
        <w:contextualSpacing/>
        <w:jc w:val="both"/>
        <w:rPr>
          <w:rFonts w:ascii="Arial" w:eastAsia="Calibri" w:hAnsi="Arial" w:cs="Arial"/>
          <w:color w:val="000000" w:themeColor="text1"/>
          <w:lang w:val="x-none" w:eastAsia="en-US"/>
        </w:rPr>
      </w:pPr>
      <w:r w:rsidRPr="00BC5A84">
        <w:rPr>
          <w:rFonts w:ascii="Arial" w:eastAsia="Calibri" w:hAnsi="Arial" w:cs="Arial"/>
          <w:color w:val="000000" w:themeColor="text1"/>
          <w:lang w:val="x-none"/>
        </w:rPr>
        <w:t>Tryby stymulacji: sztywny i „na żądanie”.</w:t>
      </w:r>
    </w:p>
    <w:p w14:paraId="6B830F74" w14:textId="77777777" w:rsidR="00BC5A84" w:rsidRPr="00BC5A84" w:rsidRDefault="00BC5A84" w:rsidP="00BC5A84">
      <w:pPr>
        <w:numPr>
          <w:ilvl w:val="0"/>
          <w:numId w:val="70"/>
        </w:numPr>
        <w:spacing w:beforeLines="40" w:before="96" w:after="160" w:line="259" w:lineRule="auto"/>
        <w:ind w:left="1134" w:hanging="426"/>
        <w:contextualSpacing/>
        <w:jc w:val="both"/>
        <w:rPr>
          <w:rFonts w:ascii="Arial" w:eastAsia="Calibri" w:hAnsi="Arial" w:cs="Arial"/>
          <w:color w:val="000000" w:themeColor="text1"/>
          <w:lang w:val="x-none" w:eastAsia="en-US"/>
        </w:rPr>
      </w:pPr>
      <w:r w:rsidRPr="00BC5A84">
        <w:rPr>
          <w:rFonts w:ascii="Arial" w:eastAsia="Calibri" w:hAnsi="Arial" w:cs="Arial"/>
          <w:color w:val="000000" w:themeColor="text1"/>
          <w:lang w:val="x-none" w:eastAsia="en-US"/>
        </w:rPr>
        <w:t xml:space="preserve">Tempo stymulacji w zakresie, co najmniej od 40 do 150 </w:t>
      </w:r>
      <w:proofErr w:type="spellStart"/>
      <w:r w:rsidRPr="00BC5A84">
        <w:rPr>
          <w:rFonts w:ascii="Arial" w:eastAsia="Calibri" w:hAnsi="Arial" w:cs="Arial"/>
          <w:color w:val="000000" w:themeColor="text1"/>
          <w:lang w:val="x-none" w:eastAsia="en-US"/>
        </w:rPr>
        <w:t>imp</w:t>
      </w:r>
      <w:proofErr w:type="spellEnd"/>
      <w:r w:rsidRPr="00BC5A84">
        <w:rPr>
          <w:rFonts w:ascii="Arial" w:eastAsia="Calibri" w:hAnsi="Arial" w:cs="Arial"/>
          <w:color w:val="000000" w:themeColor="text1"/>
          <w:lang w:val="x-none" w:eastAsia="en-US"/>
        </w:rPr>
        <w:t>/min.</w:t>
      </w:r>
    </w:p>
    <w:p w14:paraId="1DF4D26C" w14:textId="77777777" w:rsidR="00BC5A84" w:rsidRPr="00BC5A84" w:rsidRDefault="00BC5A84" w:rsidP="00BC5A84">
      <w:pPr>
        <w:numPr>
          <w:ilvl w:val="0"/>
          <w:numId w:val="70"/>
        </w:numPr>
        <w:spacing w:beforeLines="40" w:before="96" w:after="160" w:line="259" w:lineRule="auto"/>
        <w:ind w:left="1134" w:hanging="426"/>
        <w:contextualSpacing/>
        <w:jc w:val="both"/>
        <w:rPr>
          <w:rFonts w:ascii="Arial" w:eastAsia="Calibri" w:hAnsi="Arial" w:cs="Arial"/>
          <w:color w:val="000000" w:themeColor="text1"/>
          <w:lang w:val="x-none" w:eastAsia="en-US"/>
        </w:rPr>
      </w:pPr>
      <w:r w:rsidRPr="00BC5A84">
        <w:rPr>
          <w:rFonts w:ascii="Arial" w:eastAsia="Calibri" w:hAnsi="Arial" w:cs="Arial"/>
          <w:color w:val="000000" w:themeColor="text1"/>
          <w:lang w:val="x-none" w:eastAsia="en-US"/>
        </w:rPr>
        <w:t xml:space="preserve">Dokładność tempa stymulacji, co najmniej </w:t>
      </w:r>
      <w:r w:rsidRPr="00BC5A84">
        <w:rPr>
          <w:rFonts w:ascii="Arial" w:eastAsia="Calibri" w:hAnsi="Arial" w:cs="Arial"/>
          <w:color w:val="000000" w:themeColor="text1"/>
          <w:lang w:val="x-none"/>
        </w:rPr>
        <w:t>±2%.</w:t>
      </w:r>
    </w:p>
    <w:p w14:paraId="543947AF" w14:textId="77777777" w:rsidR="00BC5A84" w:rsidRPr="00BC5A84" w:rsidRDefault="00BC5A84" w:rsidP="00BC5A84">
      <w:pPr>
        <w:numPr>
          <w:ilvl w:val="0"/>
          <w:numId w:val="70"/>
        </w:numPr>
        <w:spacing w:beforeLines="40" w:before="96" w:after="160" w:line="259" w:lineRule="auto"/>
        <w:ind w:left="1134" w:hanging="426"/>
        <w:contextualSpacing/>
        <w:jc w:val="both"/>
        <w:rPr>
          <w:rFonts w:ascii="Arial" w:eastAsia="Calibri" w:hAnsi="Arial" w:cs="Arial"/>
          <w:color w:val="000000" w:themeColor="text1"/>
          <w:lang w:val="x-none" w:eastAsia="en-US"/>
        </w:rPr>
      </w:pPr>
      <w:r w:rsidRPr="00BC5A84">
        <w:rPr>
          <w:rFonts w:ascii="Arial" w:eastAsia="Calibri" w:hAnsi="Arial" w:cs="Arial"/>
          <w:color w:val="000000" w:themeColor="text1"/>
          <w:lang w:val="x-none" w:eastAsia="en-US"/>
        </w:rPr>
        <w:t xml:space="preserve">Prąd stymulacji w zakresie, co najmniej od 0 do 140 </w:t>
      </w:r>
      <w:proofErr w:type="spellStart"/>
      <w:r w:rsidRPr="00BC5A84">
        <w:rPr>
          <w:rFonts w:ascii="Arial" w:eastAsia="Calibri" w:hAnsi="Arial" w:cs="Arial"/>
          <w:color w:val="000000" w:themeColor="text1"/>
          <w:lang w:val="x-none" w:eastAsia="en-US"/>
        </w:rPr>
        <w:t>mA</w:t>
      </w:r>
      <w:proofErr w:type="spellEnd"/>
      <w:r w:rsidRPr="00BC5A84">
        <w:rPr>
          <w:rFonts w:ascii="Arial" w:eastAsia="Calibri" w:hAnsi="Arial" w:cs="Arial"/>
          <w:color w:val="000000" w:themeColor="text1"/>
          <w:lang w:val="x-none" w:eastAsia="en-US"/>
        </w:rPr>
        <w:t>.</w:t>
      </w:r>
    </w:p>
    <w:p w14:paraId="347FE53C" w14:textId="77777777" w:rsidR="00BC5A84" w:rsidRPr="00BC5A84" w:rsidRDefault="00BC5A84" w:rsidP="00BC5A84">
      <w:pPr>
        <w:numPr>
          <w:ilvl w:val="0"/>
          <w:numId w:val="70"/>
        </w:numPr>
        <w:spacing w:beforeLines="40" w:before="96" w:after="160" w:line="259" w:lineRule="auto"/>
        <w:ind w:left="1134" w:hanging="426"/>
        <w:contextualSpacing/>
        <w:jc w:val="both"/>
        <w:rPr>
          <w:rFonts w:ascii="Arial" w:eastAsia="Calibri" w:hAnsi="Arial" w:cs="Arial"/>
          <w:color w:val="000000" w:themeColor="text1"/>
          <w:lang w:val="x-none" w:eastAsia="en-US"/>
        </w:rPr>
      </w:pPr>
      <w:r w:rsidRPr="00BC5A84">
        <w:rPr>
          <w:rFonts w:ascii="Arial" w:eastAsia="Calibri" w:hAnsi="Arial" w:cs="Arial"/>
          <w:color w:val="000000" w:themeColor="text1"/>
          <w:lang w:val="x-none"/>
        </w:rPr>
        <w:t>Dodatkowe niezbędne wyposażenie w komplecie.</w:t>
      </w:r>
    </w:p>
    <w:p w14:paraId="2989EE6A" w14:textId="77777777" w:rsidR="00BC5A84" w:rsidRPr="00BC5A84" w:rsidRDefault="00BC5A84" w:rsidP="00BC5A84">
      <w:pPr>
        <w:spacing w:beforeLines="40" w:before="96"/>
        <w:ind w:left="1134"/>
        <w:contextualSpacing/>
        <w:jc w:val="both"/>
        <w:rPr>
          <w:rFonts w:ascii="Arial" w:eastAsia="Calibri" w:hAnsi="Arial" w:cs="Arial"/>
          <w:color w:val="000000" w:themeColor="text1"/>
          <w:lang w:val="x-none" w:eastAsia="en-US"/>
        </w:rPr>
      </w:pPr>
    </w:p>
    <w:p w14:paraId="2B8C1427" w14:textId="77777777" w:rsidR="00BC5A84" w:rsidRPr="00BC5A84" w:rsidRDefault="00BC5A84" w:rsidP="00BC5A84">
      <w:pPr>
        <w:numPr>
          <w:ilvl w:val="0"/>
          <w:numId w:val="83"/>
        </w:numPr>
        <w:spacing w:beforeLines="40" w:before="96" w:after="160" w:line="259" w:lineRule="auto"/>
        <w:contextualSpacing/>
        <w:jc w:val="both"/>
        <w:rPr>
          <w:rFonts w:ascii="Arial" w:hAnsi="Arial" w:cs="Arial"/>
          <w:color w:val="000000" w:themeColor="text1"/>
          <w:lang w:val="x-none"/>
        </w:rPr>
      </w:pPr>
      <w:r w:rsidRPr="00BC5A84">
        <w:rPr>
          <w:rFonts w:ascii="Arial" w:hAnsi="Arial" w:cs="Arial"/>
          <w:color w:val="000000" w:themeColor="text1"/>
          <w:lang w:val="x-none"/>
        </w:rPr>
        <w:t>Monitorowanie EKG:</w:t>
      </w:r>
    </w:p>
    <w:p w14:paraId="37EDE61F" w14:textId="77777777" w:rsidR="00BC5A84" w:rsidRPr="00BC5A84" w:rsidRDefault="00BC5A84" w:rsidP="00BC5A84">
      <w:pPr>
        <w:numPr>
          <w:ilvl w:val="0"/>
          <w:numId w:val="80"/>
        </w:numPr>
        <w:spacing w:beforeLines="40" w:before="96" w:after="160" w:line="259" w:lineRule="auto"/>
        <w:ind w:left="1134"/>
        <w:contextualSpacing/>
        <w:jc w:val="both"/>
        <w:rPr>
          <w:rFonts w:ascii="Arial" w:eastAsia="Calibri" w:hAnsi="Arial" w:cs="Arial"/>
          <w:color w:val="000000" w:themeColor="text1"/>
          <w:lang w:val="x-none" w:eastAsia="en-US"/>
        </w:rPr>
      </w:pPr>
      <w:r w:rsidRPr="00BC5A84">
        <w:rPr>
          <w:rFonts w:ascii="Arial" w:eastAsia="Calibri" w:hAnsi="Arial" w:cs="Arial"/>
          <w:color w:val="000000" w:themeColor="text1"/>
          <w:lang w:val="x-none"/>
        </w:rPr>
        <w:t xml:space="preserve">Monitorowanie </w:t>
      </w:r>
      <w:r w:rsidRPr="00BC5A84">
        <w:rPr>
          <w:rFonts w:ascii="Arial" w:eastAsia="Calibri" w:hAnsi="Arial" w:cs="Arial"/>
          <w:color w:val="000000" w:themeColor="text1"/>
          <w:lang w:val="x-none" w:eastAsia="en-US"/>
        </w:rPr>
        <w:t>za pomocą wielu podłączeń kablowych.  Odpowiednie kable na wyposażeniu.</w:t>
      </w:r>
    </w:p>
    <w:p w14:paraId="3CA217D1" w14:textId="77777777" w:rsidR="00BC5A84" w:rsidRPr="00BC5A84" w:rsidRDefault="00BC5A84" w:rsidP="00BC5A84">
      <w:pPr>
        <w:numPr>
          <w:ilvl w:val="0"/>
          <w:numId w:val="80"/>
        </w:numPr>
        <w:spacing w:beforeLines="40" w:before="96" w:after="160" w:line="259" w:lineRule="auto"/>
        <w:ind w:left="1134" w:hanging="426"/>
        <w:contextualSpacing/>
        <w:jc w:val="both"/>
        <w:rPr>
          <w:rFonts w:ascii="Arial" w:eastAsia="Calibri" w:hAnsi="Arial" w:cs="Arial"/>
          <w:color w:val="000000" w:themeColor="text1"/>
          <w:lang w:val="x-none" w:eastAsia="en-US"/>
        </w:rPr>
      </w:pPr>
      <w:r w:rsidRPr="00BC5A84">
        <w:rPr>
          <w:rFonts w:ascii="Arial" w:eastAsia="Calibri" w:hAnsi="Arial" w:cs="Arial"/>
          <w:color w:val="000000" w:themeColor="text1"/>
          <w:lang w:val="x-none"/>
        </w:rPr>
        <w:t xml:space="preserve">Monitorowanie, co najmniej </w:t>
      </w:r>
      <w:r w:rsidRPr="00BC5A84">
        <w:rPr>
          <w:rFonts w:ascii="Arial" w:eastAsia="Calibri" w:hAnsi="Arial" w:cs="Arial"/>
          <w:color w:val="000000" w:themeColor="text1"/>
          <w:lang w:val="x-none" w:eastAsia="en-US"/>
        </w:rPr>
        <w:t>3,</w:t>
      </w:r>
      <w:r w:rsidRPr="00BC5A84">
        <w:rPr>
          <w:rFonts w:ascii="Arial" w:eastAsia="Calibri" w:hAnsi="Arial" w:cs="Arial"/>
          <w:b/>
          <w:color w:val="000000" w:themeColor="text1"/>
          <w:lang w:val="x-none" w:eastAsia="en-US"/>
        </w:rPr>
        <w:t xml:space="preserve"> </w:t>
      </w:r>
      <w:r w:rsidRPr="00BC5A84">
        <w:rPr>
          <w:rFonts w:ascii="Arial" w:eastAsia="Calibri" w:hAnsi="Arial" w:cs="Arial"/>
          <w:color w:val="000000" w:themeColor="text1"/>
          <w:lang w:val="x-none" w:eastAsia="en-US"/>
        </w:rPr>
        <w:t xml:space="preserve">6 (lub 5) i 12 </w:t>
      </w:r>
      <w:proofErr w:type="spellStart"/>
      <w:r w:rsidRPr="00BC5A84">
        <w:rPr>
          <w:rFonts w:ascii="Arial" w:eastAsia="Calibri" w:hAnsi="Arial" w:cs="Arial"/>
          <w:color w:val="000000" w:themeColor="text1"/>
          <w:lang w:val="x-none" w:eastAsia="en-US"/>
        </w:rPr>
        <w:t>odprowadzeń</w:t>
      </w:r>
      <w:proofErr w:type="spellEnd"/>
      <w:r w:rsidRPr="00BC5A84">
        <w:rPr>
          <w:rFonts w:ascii="Arial" w:eastAsia="Calibri" w:hAnsi="Arial" w:cs="Arial"/>
          <w:color w:val="000000" w:themeColor="text1"/>
          <w:lang w:val="x-none" w:eastAsia="en-US"/>
        </w:rPr>
        <w:t xml:space="preserve"> EKG za pomocą odpowiedniego kabla. Automatyczne wykrywanie kabla.</w:t>
      </w:r>
    </w:p>
    <w:p w14:paraId="31787DA0" w14:textId="77777777" w:rsidR="00BC5A84" w:rsidRPr="00BC5A84" w:rsidRDefault="00BC5A84" w:rsidP="00BC5A84">
      <w:pPr>
        <w:numPr>
          <w:ilvl w:val="0"/>
          <w:numId w:val="80"/>
        </w:numPr>
        <w:spacing w:beforeLines="40" w:before="96" w:after="160" w:line="259" w:lineRule="auto"/>
        <w:ind w:left="1134" w:hanging="426"/>
        <w:contextualSpacing/>
        <w:jc w:val="both"/>
        <w:rPr>
          <w:rFonts w:ascii="Arial" w:eastAsia="Calibri" w:hAnsi="Arial" w:cs="Arial"/>
          <w:color w:val="000000" w:themeColor="text1"/>
          <w:lang w:val="x-none" w:eastAsia="en-US"/>
        </w:rPr>
      </w:pPr>
      <w:r w:rsidRPr="00BC5A84">
        <w:rPr>
          <w:rFonts w:ascii="Arial" w:eastAsia="Calibri" w:hAnsi="Arial" w:cs="Arial"/>
          <w:color w:val="000000" w:themeColor="text1"/>
          <w:lang w:val="x-none" w:eastAsia="en-US"/>
        </w:rPr>
        <w:t>Analiza i interpretacja danych 12-odprowadzeniowego EKG.</w:t>
      </w:r>
    </w:p>
    <w:p w14:paraId="76782EA6" w14:textId="77777777" w:rsidR="00BC5A84" w:rsidRPr="00BC5A84" w:rsidRDefault="00BC5A84" w:rsidP="00BC5A84">
      <w:pPr>
        <w:numPr>
          <w:ilvl w:val="0"/>
          <w:numId w:val="80"/>
        </w:numPr>
        <w:spacing w:beforeLines="40" w:before="96" w:after="160" w:line="259" w:lineRule="auto"/>
        <w:ind w:left="1134" w:hanging="426"/>
        <w:contextualSpacing/>
        <w:jc w:val="both"/>
        <w:rPr>
          <w:rFonts w:ascii="Arial" w:eastAsia="Calibri" w:hAnsi="Arial" w:cs="Arial"/>
          <w:color w:val="000000" w:themeColor="text1"/>
          <w:lang w:val="x-none" w:eastAsia="en-US"/>
        </w:rPr>
      </w:pPr>
      <w:r w:rsidRPr="00BC5A84">
        <w:rPr>
          <w:rFonts w:ascii="Arial" w:eastAsia="Calibri" w:hAnsi="Arial" w:cs="Arial"/>
          <w:color w:val="000000" w:themeColor="text1"/>
          <w:lang w:val="x-none" w:eastAsia="en-US"/>
        </w:rPr>
        <w:t>Wyświetlanie częstości akcji serca w zakresie, co najmniej od 30 do 300 uderzeń/min.</w:t>
      </w:r>
    </w:p>
    <w:p w14:paraId="7BA29A1A" w14:textId="77777777" w:rsidR="00BC5A84" w:rsidRPr="00BC5A84" w:rsidRDefault="00BC5A84" w:rsidP="00BC5A84">
      <w:pPr>
        <w:numPr>
          <w:ilvl w:val="0"/>
          <w:numId w:val="80"/>
        </w:numPr>
        <w:spacing w:beforeLines="40" w:before="96" w:after="160" w:line="259" w:lineRule="auto"/>
        <w:ind w:left="1134" w:hanging="426"/>
        <w:contextualSpacing/>
        <w:jc w:val="both"/>
        <w:rPr>
          <w:rFonts w:ascii="Arial" w:eastAsia="Calibri" w:hAnsi="Arial" w:cs="Arial"/>
          <w:color w:val="000000" w:themeColor="text1"/>
          <w:lang w:val="x-none" w:eastAsia="en-US"/>
        </w:rPr>
      </w:pPr>
      <w:r w:rsidRPr="00BC5A84">
        <w:rPr>
          <w:rFonts w:ascii="Arial" w:eastAsia="Calibri" w:hAnsi="Arial" w:cs="Arial"/>
          <w:color w:val="000000" w:themeColor="text1"/>
          <w:lang w:val="x-none" w:eastAsia="en-US"/>
        </w:rPr>
        <w:t xml:space="preserve">Dokładność wyświetlania częstości akcji serca, co najmniej </w:t>
      </w:r>
      <w:r w:rsidRPr="00BC5A84">
        <w:rPr>
          <w:rFonts w:ascii="Arial" w:eastAsia="Calibri" w:hAnsi="Arial" w:cs="Arial"/>
          <w:color w:val="000000" w:themeColor="text1"/>
          <w:lang w:val="x-none"/>
        </w:rPr>
        <w:t>± 4% lub ± 3 uderzeń/minutę.</w:t>
      </w:r>
    </w:p>
    <w:p w14:paraId="27FEC4C4" w14:textId="77777777" w:rsidR="00BC5A84" w:rsidRPr="00BC5A84" w:rsidRDefault="00BC5A84" w:rsidP="00BC5A84">
      <w:pPr>
        <w:numPr>
          <w:ilvl w:val="0"/>
          <w:numId w:val="80"/>
        </w:numPr>
        <w:spacing w:beforeLines="40" w:before="96" w:after="160" w:line="259" w:lineRule="auto"/>
        <w:ind w:left="1134" w:hanging="426"/>
        <w:contextualSpacing/>
        <w:jc w:val="both"/>
        <w:rPr>
          <w:rFonts w:ascii="Arial" w:eastAsia="Calibri" w:hAnsi="Arial" w:cs="Arial"/>
          <w:color w:val="000000" w:themeColor="text1"/>
          <w:lang w:val="x-none" w:eastAsia="en-US"/>
        </w:rPr>
      </w:pPr>
      <w:r w:rsidRPr="00BC5A84">
        <w:rPr>
          <w:rFonts w:ascii="Arial" w:eastAsia="Calibri" w:hAnsi="Arial" w:cs="Arial"/>
          <w:color w:val="000000" w:themeColor="text1"/>
          <w:lang w:val="x-none"/>
        </w:rPr>
        <w:t>Prędkość przesuwu: 25 lub 50 mm/sek.</w:t>
      </w:r>
    </w:p>
    <w:p w14:paraId="73CF6DA4" w14:textId="77777777" w:rsidR="00BC5A84" w:rsidRPr="00BC5A84" w:rsidRDefault="00BC5A84" w:rsidP="00BC5A84">
      <w:pPr>
        <w:numPr>
          <w:ilvl w:val="0"/>
          <w:numId w:val="80"/>
        </w:numPr>
        <w:spacing w:beforeLines="40" w:before="96" w:after="160" w:line="259" w:lineRule="auto"/>
        <w:ind w:left="1134" w:hanging="426"/>
        <w:contextualSpacing/>
        <w:jc w:val="both"/>
        <w:rPr>
          <w:rFonts w:ascii="Arial" w:eastAsia="Calibri" w:hAnsi="Arial" w:cs="Arial"/>
          <w:color w:val="000000" w:themeColor="text1"/>
          <w:lang w:val="x-none" w:eastAsia="en-US"/>
        </w:rPr>
      </w:pPr>
      <w:r w:rsidRPr="00BC5A84">
        <w:rPr>
          <w:rFonts w:ascii="Arial" w:eastAsia="Calibri" w:hAnsi="Arial" w:cs="Arial"/>
          <w:color w:val="000000" w:themeColor="text1"/>
          <w:lang w:val="x-none"/>
        </w:rPr>
        <w:t>Wzmocnienie EKG w zakresie, co najmniej od 0,25 do 2 cm/</w:t>
      </w:r>
      <w:proofErr w:type="spellStart"/>
      <w:r w:rsidRPr="00BC5A84">
        <w:rPr>
          <w:rFonts w:ascii="Arial" w:eastAsia="Calibri" w:hAnsi="Arial" w:cs="Arial"/>
          <w:color w:val="000000" w:themeColor="text1"/>
          <w:lang w:val="x-none"/>
        </w:rPr>
        <w:t>mV</w:t>
      </w:r>
      <w:proofErr w:type="spellEnd"/>
      <w:r w:rsidRPr="00BC5A84">
        <w:rPr>
          <w:rFonts w:ascii="Arial" w:eastAsia="Calibri" w:hAnsi="Arial" w:cs="Arial"/>
          <w:color w:val="000000" w:themeColor="text1"/>
          <w:lang w:val="x-none"/>
        </w:rPr>
        <w:t>.</w:t>
      </w:r>
    </w:p>
    <w:p w14:paraId="77AE0FA1" w14:textId="77777777" w:rsidR="00BC5A84" w:rsidRPr="00BC5A84" w:rsidRDefault="00BC5A84" w:rsidP="00BC5A84">
      <w:pPr>
        <w:numPr>
          <w:ilvl w:val="0"/>
          <w:numId w:val="80"/>
        </w:numPr>
        <w:spacing w:beforeLines="40" w:before="96" w:after="160" w:line="259" w:lineRule="auto"/>
        <w:ind w:left="1134" w:hanging="426"/>
        <w:contextualSpacing/>
        <w:jc w:val="both"/>
        <w:rPr>
          <w:rFonts w:ascii="Arial" w:eastAsia="Calibri" w:hAnsi="Arial" w:cs="Arial"/>
          <w:color w:val="000000" w:themeColor="text1"/>
          <w:lang w:val="x-none" w:eastAsia="en-US"/>
        </w:rPr>
      </w:pPr>
      <w:r w:rsidRPr="00BC5A84">
        <w:rPr>
          <w:rFonts w:ascii="Arial" w:hAnsi="Arial" w:cs="Arial"/>
          <w:color w:val="000000" w:themeColor="text1"/>
        </w:rPr>
        <w:t>Dodatkowe niezbędne wyposażenie w komplecie.</w:t>
      </w:r>
    </w:p>
    <w:p w14:paraId="6B9A98C9" w14:textId="77777777" w:rsidR="00BC5A84" w:rsidRPr="00BC5A84" w:rsidRDefault="00BC5A84" w:rsidP="00BC5A84">
      <w:pPr>
        <w:spacing w:beforeLines="40" w:before="96"/>
        <w:jc w:val="both"/>
        <w:rPr>
          <w:rFonts w:ascii="Arial" w:hAnsi="Arial" w:cs="Arial"/>
          <w:color w:val="000000" w:themeColor="text1"/>
        </w:rPr>
      </w:pPr>
    </w:p>
    <w:p w14:paraId="24E43641" w14:textId="77777777" w:rsidR="00BC5A84" w:rsidRPr="00BC5A84" w:rsidRDefault="00BC5A84" w:rsidP="00BC5A84">
      <w:pPr>
        <w:numPr>
          <w:ilvl w:val="0"/>
          <w:numId w:val="83"/>
        </w:numPr>
        <w:spacing w:beforeLines="40" w:before="96" w:after="160" w:line="259" w:lineRule="auto"/>
        <w:contextualSpacing/>
        <w:jc w:val="both"/>
        <w:rPr>
          <w:rFonts w:ascii="Arial" w:hAnsi="Arial" w:cs="Arial"/>
          <w:color w:val="000000" w:themeColor="text1"/>
          <w:lang w:val="x-none"/>
        </w:rPr>
      </w:pPr>
      <w:proofErr w:type="spellStart"/>
      <w:r w:rsidRPr="00BC5A84">
        <w:rPr>
          <w:rFonts w:ascii="Arial" w:hAnsi="Arial" w:cs="Arial"/>
          <w:color w:val="000000" w:themeColor="text1"/>
          <w:lang w:val="x-none"/>
        </w:rPr>
        <w:t>Pulsoksymetria</w:t>
      </w:r>
      <w:proofErr w:type="spellEnd"/>
      <w:r w:rsidRPr="00BC5A84">
        <w:rPr>
          <w:rFonts w:ascii="Arial" w:hAnsi="Arial" w:cs="Arial"/>
          <w:color w:val="000000" w:themeColor="text1"/>
          <w:lang w:val="x-none"/>
        </w:rPr>
        <w:t>:</w:t>
      </w:r>
    </w:p>
    <w:p w14:paraId="6202305B" w14:textId="77777777" w:rsidR="00BC5A84" w:rsidRPr="00BC5A84" w:rsidRDefault="00BC5A84" w:rsidP="00BC5A84">
      <w:pPr>
        <w:numPr>
          <w:ilvl w:val="0"/>
          <w:numId w:val="71"/>
        </w:numPr>
        <w:spacing w:beforeLines="40" w:before="96" w:after="160" w:line="259" w:lineRule="auto"/>
        <w:ind w:left="1134" w:hanging="426"/>
        <w:contextualSpacing/>
        <w:jc w:val="both"/>
        <w:rPr>
          <w:rFonts w:ascii="Arial" w:eastAsia="Calibri" w:hAnsi="Arial" w:cs="Arial"/>
          <w:color w:val="000000" w:themeColor="text1"/>
          <w:lang w:val="x-none" w:eastAsia="en-US"/>
        </w:rPr>
      </w:pPr>
      <w:r w:rsidRPr="00BC5A84">
        <w:rPr>
          <w:rFonts w:ascii="Arial" w:eastAsia="Calibri" w:hAnsi="Arial" w:cs="Arial"/>
          <w:color w:val="000000" w:themeColor="text1"/>
          <w:lang w:val="x-none"/>
        </w:rPr>
        <w:t>Pomiar SpO2 w technologii odpornej na zakłócenia.</w:t>
      </w:r>
    </w:p>
    <w:p w14:paraId="0905FD9C" w14:textId="77777777" w:rsidR="00BC5A84" w:rsidRPr="00BC5A84" w:rsidRDefault="00BC5A84" w:rsidP="00BC5A84">
      <w:pPr>
        <w:numPr>
          <w:ilvl w:val="0"/>
          <w:numId w:val="71"/>
        </w:numPr>
        <w:spacing w:beforeLines="40" w:before="96" w:after="160" w:line="259" w:lineRule="auto"/>
        <w:ind w:left="1134" w:hanging="426"/>
        <w:contextualSpacing/>
        <w:jc w:val="both"/>
        <w:rPr>
          <w:rFonts w:ascii="Arial" w:eastAsia="Calibri" w:hAnsi="Arial" w:cs="Arial"/>
          <w:color w:val="000000" w:themeColor="text1"/>
          <w:lang w:val="x-none" w:eastAsia="en-US"/>
        </w:rPr>
      </w:pPr>
      <w:r w:rsidRPr="00BC5A84">
        <w:rPr>
          <w:rFonts w:ascii="Arial" w:eastAsia="Calibri" w:hAnsi="Arial" w:cs="Arial"/>
          <w:color w:val="000000" w:themeColor="text1"/>
          <w:lang w:val="x-none"/>
        </w:rPr>
        <w:t>Pomiar SpO2 w zakresie, co najmniej od 50 do 100%.</w:t>
      </w:r>
    </w:p>
    <w:p w14:paraId="45DF0863" w14:textId="77777777" w:rsidR="00BC5A84" w:rsidRPr="00BC5A84" w:rsidRDefault="00BC5A84" w:rsidP="00BC5A84">
      <w:pPr>
        <w:numPr>
          <w:ilvl w:val="0"/>
          <w:numId w:val="71"/>
        </w:numPr>
        <w:spacing w:beforeLines="40" w:before="96" w:after="160" w:line="259" w:lineRule="auto"/>
        <w:ind w:left="1134" w:hanging="426"/>
        <w:contextualSpacing/>
        <w:jc w:val="both"/>
        <w:rPr>
          <w:rFonts w:ascii="Arial" w:eastAsia="Calibri" w:hAnsi="Arial" w:cs="Arial"/>
          <w:color w:val="000000" w:themeColor="text1"/>
          <w:lang w:val="x-none" w:eastAsia="en-US"/>
        </w:rPr>
      </w:pPr>
      <w:r w:rsidRPr="00BC5A84">
        <w:rPr>
          <w:rFonts w:ascii="Arial" w:eastAsia="Calibri" w:hAnsi="Arial" w:cs="Arial"/>
          <w:color w:val="000000" w:themeColor="text1"/>
          <w:lang w:val="x-none"/>
        </w:rPr>
        <w:t>Dokładność pomiaru SpO2, co najmniej ±2 cyfry w zakresie od 70 do 100%.</w:t>
      </w:r>
    </w:p>
    <w:p w14:paraId="18519915" w14:textId="77777777" w:rsidR="00BC5A84" w:rsidRPr="00BC5A84" w:rsidRDefault="00BC5A84" w:rsidP="00BC5A84">
      <w:pPr>
        <w:numPr>
          <w:ilvl w:val="0"/>
          <w:numId w:val="71"/>
        </w:numPr>
        <w:spacing w:beforeLines="40" w:before="96" w:after="160" w:line="259" w:lineRule="auto"/>
        <w:ind w:left="1134" w:hanging="426"/>
        <w:contextualSpacing/>
        <w:jc w:val="both"/>
        <w:rPr>
          <w:rFonts w:ascii="Arial" w:eastAsia="Calibri" w:hAnsi="Arial" w:cs="Arial"/>
          <w:color w:val="000000" w:themeColor="text1"/>
          <w:lang w:val="x-none" w:eastAsia="en-US"/>
        </w:rPr>
      </w:pPr>
      <w:r w:rsidRPr="00BC5A84">
        <w:rPr>
          <w:rFonts w:ascii="Arial" w:eastAsia="Calibri" w:hAnsi="Arial" w:cs="Arial"/>
          <w:color w:val="000000" w:themeColor="text1"/>
          <w:lang w:val="x-none"/>
        </w:rPr>
        <w:t>Częstotliwość aktualizacji SpO2 oraz czułości SpO2 przez użytkownika.</w:t>
      </w:r>
    </w:p>
    <w:p w14:paraId="0D6A6950" w14:textId="77777777" w:rsidR="00BC5A84" w:rsidRPr="00BC5A84" w:rsidRDefault="00BC5A84" w:rsidP="00BC5A84">
      <w:pPr>
        <w:numPr>
          <w:ilvl w:val="0"/>
          <w:numId w:val="71"/>
        </w:numPr>
        <w:spacing w:beforeLines="40" w:before="96" w:after="160" w:line="259" w:lineRule="auto"/>
        <w:ind w:left="1134" w:hanging="426"/>
        <w:contextualSpacing/>
        <w:jc w:val="both"/>
        <w:rPr>
          <w:rFonts w:ascii="Arial" w:eastAsia="Calibri" w:hAnsi="Arial" w:cs="Arial"/>
          <w:color w:val="000000" w:themeColor="text1"/>
          <w:lang w:val="x-none" w:eastAsia="en-US"/>
        </w:rPr>
      </w:pPr>
      <w:r w:rsidRPr="00BC5A84">
        <w:rPr>
          <w:rFonts w:ascii="Arial" w:eastAsia="Calibri" w:hAnsi="Arial" w:cs="Arial"/>
          <w:color w:val="000000" w:themeColor="text1"/>
          <w:lang w:val="x-none" w:eastAsia="en-US"/>
        </w:rPr>
        <w:t>Zakres częstości tętna, co najmniej od 25 do 240 uderzeń na minutę.</w:t>
      </w:r>
    </w:p>
    <w:p w14:paraId="4656DBC2" w14:textId="77777777" w:rsidR="00BC5A84" w:rsidRPr="00BC5A84" w:rsidRDefault="00BC5A84" w:rsidP="00BC5A84">
      <w:pPr>
        <w:numPr>
          <w:ilvl w:val="0"/>
          <w:numId w:val="71"/>
        </w:numPr>
        <w:spacing w:beforeLines="40" w:before="96" w:after="160" w:line="259" w:lineRule="auto"/>
        <w:ind w:left="1134" w:hanging="426"/>
        <w:contextualSpacing/>
        <w:jc w:val="both"/>
        <w:rPr>
          <w:rFonts w:ascii="Arial" w:eastAsia="Calibri" w:hAnsi="Arial" w:cs="Arial"/>
          <w:color w:val="000000" w:themeColor="text1"/>
          <w:lang w:val="x-none" w:eastAsia="en-US"/>
        </w:rPr>
      </w:pPr>
      <w:r w:rsidRPr="00BC5A84">
        <w:rPr>
          <w:rFonts w:ascii="Arial" w:eastAsia="Calibri" w:hAnsi="Arial" w:cs="Arial"/>
          <w:color w:val="000000" w:themeColor="text1"/>
          <w:lang w:val="x-none" w:eastAsia="en-US"/>
        </w:rPr>
        <w:t>Czujnik wielorazowy typu klips na palec dla dorosłych do monitorowania SpO2 w komplecie.</w:t>
      </w:r>
    </w:p>
    <w:p w14:paraId="0D397613" w14:textId="77777777" w:rsidR="00BC5A84" w:rsidRPr="00BC5A84" w:rsidRDefault="00BC5A84" w:rsidP="00BC5A84">
      <w:pPr>
        <w:numPr>
          <w:ilvl w:val="0"/>
          <w:numId w:val="71"/>
        </w:numPr>
        <w:spacing w:beforeLines="40" w:before="96" w:after="160" w:line="259" w:lineRule="auto"/>
        <w:ind w:left="1134" w:hanging="426"/>
        <w:contextualSpacing/>
        <w:jc w:val="both"/>
        <w:rPr>
          <w:rFonts w:ascii="Arial" w:eastAsia="Calibri" w:hAnsi="Arial" w:cs="Arial"/>
          <w:color w:val="000000" w:themeColor="text1"/>
          <w:lang w:val="x-none" w:eastAsia="en-US"/>
        </w:rPr>
      </w:pPr>
      <w:r w:rsidRPr="00BC5A84">
        <w:rPr>
          <w:rFonts w:ascii="Arial" w:eastAsia="Calibri" w:hAnsi="Arial" w:cs="Arial"/>
          <w:color w:val="000000" w:themeColor="text1"/>
          <w:lang w:val="x-none"/>
        </w:rPr>
        <w:t>Dodatkowe niezbędne wyposażenie w komplecie.</w:t>
      </w:r>
    </w:p>
    <w:p w14:paraId="70736D26" w14:textId="77777777" w:rsidR="00BC5A84" w:rsidRPr="00BC5A84" w:rsidRDefault="00BC5A84" w:rsidP="00BC5A84">
      <w:pPr>
        <w:spacing w:beforeLines="40" w:before="96"/>
        <w:ind w:left="993"/>
        <w:contextualSpacing/>
        <w:jc w:val="both"/>
        <w:rPr>
          <w:rFonts w:ascii="Arial" w:eastAsia="Calibri" w:hAnsi="Arial" w:cs="Arial"/>
          <w:color w:val="000000" w:themeColor="text1"/>
          <w:lang w:val="x-none" w:eastAsia="en-US"/>
        </w:rPr>
      </w:pPr>
    </w:p>
    <w:p w14:paraId="172F3821" w14:textId="77777777" w:rsidR="00BC5A84" w:rsidRPr="00BC5A84" w:rsidRDefault="00BC5A84" w:rsidP="00BC5A84">
      <w:pPr>
        <w:numPr>
          <w:ilvl w:val="0"/>
          <w:numId w:val="83"/>
        </w:numPr>
        <w:spacing w:beforeLines="40" w:before="96" w:after="160" w:line="259" w:lineRule="auto"/>
        <w:contextualSpacing/>
        <w:jc w:val="both"/>
        <w:rPr>
          <w:rFonts w:ascii="Arial" w:hAnsi="Arial" w:cs="Arial"/>
          <w:color w:val="000000" w:themeColor="text1"/>
          <w:lang w:val="x-none"/>
        </w:rPr>
      </w:pPr>
      <w:r w:rsidRPr="00BC5A84">
        <w:rPr>
          <w:rFonts w:ascii="Arial" w:hAnsi="Arial" w:cs="Arial"/>
          <w:color w:val="000000" w:themeColor="text1"/>
          <w:lang w:val="x-none"/>
        </w:rPr>
        <w:t>Kapnometria:</w:t>
      </w:r>
    </w:p>
    <w:p w14:paraId="0988FE11" w14:textId="77777777" w:rsidR="00BC5A84" w:rsidRPr="00BC5A84" w:rsidRDefault="00BC5A84" w:rsidP="00BC5A84">
      <w:pPr>
        <w:numPr>
          <w:ilvl w:val="0"/>
          <w:numId w:val="73"/>
        </w:numPr>
        <w:spacing w:beforeLines="40" w:before="96" w:after="160" w:line="259" w:lineRule="auto"/>
        <w:ind w:left="1134" w:hanging="426"/>
        <w:contextualSpacing/>
        <w:jc w:val="both"/>
        <w:rPr>
          <w:rFonts w:ascii="Arial" w:eastAsia="Calibri" w:hAnsi="Arial" w:cs="Arial"/>
          <w:color w:val="000000" w:themeColor="text1"/>
          <w:lang w:val="x-none" w:eastAsia="en-US"/>
        </w:rPr>
      </w:pPr>
      <w:r w:rsidRPr="00BC5A84">
        <w:rPr>
          <w:rFonts w:ascii="Arial" w:eastAsia="Calibri" w:hAnsi="Arial" w:cs="Arial"/>
          <w:color w:val="000000" w:themeColor="text1"/>
          <w:lang w:val="x-none"/>
        </w:rPr>
        <w:t>Monitorowanie etCO2, możliwość monitorowania pacjentów zaintubowanych i niezaintubowanych.</w:t>
      </w:r>
    </w:p>
    <w:p w14:paraId="67878EDE" w14:textId="77777777" w:rsidR="00BC5A84" w:rsidRPr="00BC5A84" w:rsidRDefault="00BC5A84" w:rsidP="00BC5A84">
      <w:pPr>
        <w:numPr>
          <w:ilvl w:val="0"/>
          <w:numId w:val="73"/>
        </w:numPr>
        <w:spacing w:beforeLines="40" w:before="96" w:after="160" w:line="259" w:lineRule="auto"/>
        <w:ind w:left="1134" w:hanging="426"/>
        <w:contextualSpacing/>
        <w:jc w:val="both"/>
        <w:rPr>
          <w:rFonts w:ascii="Arial" w:eastAsia="Calibri" w:hAnsi="Arial" w:cs="Arial"/>
          <w:color w:val="000000" w:themeColor="text1"/>
          <w:lang w:val="x-none" w:eastAsia="en-US"/>
        </w:rPr>
      </w:pPr>
      <w:r w:rsidRPr="00BC5A84">
        <w:rPr>
          <w:rFonts w:ascii="Arial" w:eastAsia="Calibri" w:hAnsi="Arial" w:cs="Arial"/>
          <w:color w:val="000000" w:themeColor="text1"/>
          <w:lang w:val="x-none"/>
        </w:rPr>
        <w:t>Pomiar etCO2 w zakresie, co najmniej od 0 do 99 mmHg.</w:t>
      </w:r>
    </w:p>
    <w:p w14:paraId="5680B96F" w14:textId="77777777" w:rsidR="00BC5A84" w:rsidRPr="00BC5A84" w:rsidRDefault="00BC5A84" w:rsidP="00BC5A84">
      <w:pPr>
        <w:numPr>
          <w:ilvl w:val="0"/>
          <w:numId w:val="73"/>
        </w:numPr>
        <w:spacing w:beforeLines="40" w:before="96" w:after="160" w:line="259" w:lineRule="auto"/>
        <w:ind w:left="1134" w:hanging="426"/>
        <w:contextualSpacing/>
        <w:jc w:val="both"/>
        <w:rPr>
          <w:rFonts w:ascii="Arial" w:eastAsia="Calibri" w:hAnsi="Arial" w:cs="Arial"/>
          <w:color w:val="000000" w:themeColor="text1"/>
          <w:lang w:val="x-none" w:eastAsia="en-US"/>
        </w:rPr>
      </w:pPr>
      <w:r w:rsidRPr="00BC5A84">
        <w:rPr>
          <w:rFonts w:ascii="Arial" w:eastAsia="Calibri" w:hAnsi="Arial" w:cs="Arial"/>
          <w:color w:val="000000" w:themeColor="text1"/>
          <w:lang w:val="x-none"/>
        </w:rPr>
        <w:t>Dokładność pomiaru etCO2, co najmniej ±5%.</w:t>
      </w:r>
      <w:r w:rsidRPr="00BC5A84">
        <w:rPr>
          <w:rFonts w:ascii="Arial" w:eastAsia="Calibri" w:hAnsi="Arial" w:cs="Arial"/>
          <w:color w:val="000000" w:themeColor="text1"/>
        </w:rPr>
        <w:t xml:space="preserve"> </w:t>
      </w:r>
    </w:p>
    <w:p w14:paraId="2356A88C" w14:textId="77777777" w:rsidR="00BC5A84" w:rsidRPr="00BC5A84" w:rsidRDefault="00BC5A84" w:rsidP="00BC5A84">
      <w:pPr>
        <w:spacing w:beforeLines="40" w:before="96"/>
        <w:ind w:left="1134"/>
        <w:contextualSpacing/>
        <w:jc w:val="both"/>
        <w:rPr>
          <w:rFonts w:ascii="Arial" w:eastAsia="Calibri" w:hAnsi="Arial" w:cs="Arial"/>
          <w:color w:val="000000" w:themeColor="text1"/>
        </w:rPr>
      </w:pPr>
      <w:r w:rsidRPr="00BC5A84">
        <w:rPr>
          <w:rFonts w:ascii="Arial" w:eastAsia="Calibri" w:hAnsi="Arial" w:cs="Arial"/>
          <w:color w:val="000000" w:themeColor="text1"/>
        </w:rPr>
        <w:lastRenderedPageBreak/>
        <w:t>Dopuszczalne jest również urządzenie o dokładności pomiaru etCO2 oparta na 1 mmHg ciśnienia atmosferycznego i bez CO2 w fazie wdechu:</w:t>
      </w:r>
    </w:p>
    <w:p w14:paraId="4E8CD8CD" w14:textId="77777777" w:rsidR="00BC5A84" w:rsidRPr="00BC5A84" w:rsidRDefault="00BC5A84" w:rsidP="00BC5A84">
      <w:pPr>
        <w:numPr>
          <w:ilvl w:val="0"/>
          <w:numId w:val="76"/>
        </w:numPr>
        <w:spacing w:beforeLines="40" w:before="96" w:after="160" w:line="259" w:lineRule="auto"/>
        <w:ind w:left="1560"/>
        <w:contextualSpacing/>
        <w:jc w:val="both"/>
        <w:rPr>
          <w:rFonts w:ascii="Arial" w:eastAsia="Calibri" w:hAnsi="Arial" w:cs="Arial"/>
          <w:color w:val="000000" w:themeColor="text1"/>
          <w:lang w:val="x-none" w:eastAsia="en-US"/>
        </w:rPr>
      </w:pPr>
      <w:r w:rsidRPr="00BC5A84">
        <w:rPr>
          <w:rFonts w:ascii="Arial" w:eastAsia="Calibri" w:hAnsi="Arial" w:cs="Arial"/>
          <w:color w:val="000000" w:themeColor="text1"/>
          <w:lang w:val="x-none" w:eastAsia="en-US"/>
        </w:rPr>
        <w:t>± 4 mmHg (</w:t>
      </w:r>
      <w:r w:rsidRPr="00BC5A84">
        <w:rPr>
          <w:rFonts w:ascii="Cambria Math" w:eastAsia="Calibri" w:hAnsi="Cambria Math" w:cs="Cambria Math"/>
          <w:color w:val="000000" w:themeColor="text1"/>
          <w:lang w:val="x-none" w:eastAsia="en-US"/>
        </w:rPr>
        <w:t>⩽</w:t>
      </w:r>
      <w:r w:rsidRPr="00BC5A84">
        <w:rPr>
          <w:rFonts w:ascii="Arial" w:eastAsia="Calibri" w:hAnsi="Arial" w:cs="Arial"/>
          <w:color w:val="000000" w:themeColor="text1"/>
          <w:lang w:val="x-none" w:eastAsia="en-US"/>
        </w:rPr>
        <w:t xml:space="preserve"> 40 mmHg)</w:t>
      </w:r>
    </w:p>
    <w:p w14:paraId="0C66176D" w14:textId="77777777" w:rsidR="00BC5A84" w:rsidRPr="00BC5A84" w:rsidRDefault="00BC5A84" w:rsidP="00BC5A84">
      <w:pPr>
        <w:numPr>
          <w:ilvl w:val="0"/>
          <w:numId w:val="76"/>
        </w:numPr>
        <w:spacing w:beforeLines="40" w:before="96" w:after="160" w:line="259" w:lineRule="auto"/>
        <w:ind w:left="1560"/>
        <w:contextualSpacing/>
        <w:jc w:val="both"/>
        <w:rPr>
          <w:rFonts w:ascii="Arial" w:eastAsia="Calibri" w:hAnsi="Arial" w:cs="Arial"/>
          <w:color w:val="000000" w:themeColor="text1"/>
          <w:lang w:val="x-none" w:eastAsia="en-US"/>
        </w:rPr>
      </w:pPr>
      <w:r w:rsidRPr="00BC5A84">
        <w:rPr>
          <w:rFonts w:ascii="Arial" w:eastAsia="Calibri" w:hAnsi="Arial" w:cs="Arial"/>
          <w:color w:val="000000" w:themeColor="text1"/>
          <w:lang w:val="x-none" w:eastAsia="en-US"/>
        </w:rPr>
        <w:t xml:space="preserve">± 10% odczytu (40 mmHg &lt; </w:t>
      </w:r>
      <w:r w:rsidRPr="00BC5A84">
        <w:rPr>
          <w:rFonts w:ascii="Arial" w:eastAsia="Calibri" w:hAnsi="Arial" w:cs="Arial"/>
          <w:color w:val="000000" w:themeColor="text1"/>
          <w:lang w:eastAsia="en-US"/>
        </w:rPr>
        <w:t>et</w:t>
      </w:r>
      <w:r w:rsidRPr="00BC5A84">
        <w:rPr>
          <w:rFonts w:ascii="Arial" w:eastAsia="Calibri" w:hAnsi="Arial" w:cs="Arial"/>
          <w:color w:val="000000" w:themeColor="text1"/>
          <w:lang w:val="x-none" w:eastAsia="en-US"/>
        </w:rPr>
        <w:t xml:space="preserve">CO2 </w:t>
      </w:r>
      <w:r w:rsidRPr="00BC5A84">
        <w:rPr>
          <w:rFonts w:ascii="Cambria Math" w:eastAsia="Calibri" w:hAnsi="Cambria Math" w:cs="Cambria Math"/>
          <w:color w:val="000000" w:themeColor="text1"/>
          <w:lang w:val="x-none" w:eastAsia="en-US"/>
        </w:rPr>
        <w:t>⩽</w:t>
      </w:r>
      <w:r w:rsidRPr="00BC5A84">
        <w:rPr>
          <w:rFonts w:ascii="Arial" w:eastAsia="Calibri" w:hAnsi="Arial" w:cs="Arial"/>
          <w:color w:val="000000" w:themeColor="text1"/>
          <w:lang w:val="x-none" w:eastAsia="en-US"/>
        </w:rPr>
        <w:t xml:space="preserve"> 76 mmHg)</w:t>
      </w:r>
    </w:p>
    <w:p w14:paraId="439D7A1A" w14:textId="77777777" w:rsidR="00BC5A84" w:rsidRPr="00BC5A84" w:rsidRDefault="00BC5A84" w:rsidP="00BC5A84">
      <w:pPr>
        <w:numPr>
          <w:ilvl w:val="0"/>
          <w:numId w:val="76"/>
        </w:numPr>
        <w:spacing w:beforeLines="40" w:before="96" w:after="160" w:line="259" w:lineRule="auto"/>
        <w:ind w:left="1560"/>
        <w:contextualSpacing/>
        <w:jc w:val="both"/>
        <w:rPr>
          <w:rFonts w:ascii="Arial" w:eastAsia="Calibri" w:hAnsi="Arial" w:cs="Arial"/>
          <w:color w:val="000000" w:themeColor="text1"/>
          <w:lang w:val="x-none" w:eastAsia="en-US"/>
        </w:rPr>
      </w:pPr>
      <w:r w:rsidRPr="00BC5A84">
        <w:rPr>
          <w:rFonts w:ascii="Arial" w:eastAsia="Calibri" w:hAnsi="Arial" w:cs="Arial"/>
          <w:color w:val="000000" w:themeColor="text1"/>
          <w:lang w:val="x-none" w:eastAsia="en-US"/>
        </w:rPr>
        <w:t xml:space="preserve">± 12% odczytu ( 76 mmHg &lt; </w:t>
      </w:r>
      <w:r w:rsidRPr="00BC5A84">
        <w:rPr>
          <w:rFonts w:ascii="Arial" w:eastAsia="Calibri" w:hAnsi="Arial" w:cs="Arial"/>
          <w:color w:val="000000" w:themeColor="text1"/>
          <w:lang w:eastAsia="en-US"/>
        </w:rPr>
        <w:t>et</w:t>
      </w:r>
      <w:r w:rsidRPr="00BC5A84">
        <w:rPr>
          <w:rFonts w:ascii="Arial" w:eastAsia="Calibri" w:hAnsi="Arial" w:cs="Arial"/>
          <w:color w:val="000000" w:themeColor="text1"/>
          <w:lang w:val="x-none" w:eastAsia="en-US"/>
        </w:rPr>
        <w:t xml:space="preserve">CO2 </w:t>
      </w:r>
      <w:r w:rsidRPr="00BC5A84">
        <w:rPr>
          <w:rFonts w:ascii="Cambria Math" w:eastAsia="Calibri" w:hAnsi="Cambria Math" w:cs="Cambria Math"/>
          <w:color w:val="000000" w:themeColor="text1"/>
          <w:lang w:val="x-none" w:eastAsia="en-US"/>
        </w:rPr>
        <w:t>⩽</w:t>
      </w:r>
      <w:r w:rsidRPr="00BC5A84">
        <w:rPr>
          <w:rFonts w:ascii="Arial" w:eastAsia="Calibri" w:hAnsi="Arial" w:cs="Arial"/>
          <w:color w:val="000000" w:themeColor="text1"/>
          <w:lang w:val="x-none" w:eastAsia="en-US"/>
        </w:rPr>
        <w:t xml:space="preserve"> 100 mmHg)</w:t>
      </w:r>
    </w:p>
    <w:p w14:paraId="0B62188E" w14:textId="77777777" w:rsidR="00BC5A84" w:rsidRPr="00BC5A84" w:rsidRDefault="00BC5A84" w:rsidP="00BC5A84">
      <w:pPr>
        <w:numPr>
          <w:ilvl w:val="0"/>
          <w:numId w:val="73"/>
        </w:numPr>
        <w:spacing w:beforeLines="40" w:before="96" w:after="160" w:line="259" w:lineRule="auto"/>
        <w:ind w:left="1134" w:hanging="426"/>
        <w:contextualSpacing/>
        <w:jc w:val="both"/>
        <w:rPr>
          <w:rFonts w:ascii="Arial" w:eastAsia="Calibri" w:hAnsi="Arial" w:cs="Arial"/>
          <w:color w:val="000000" w:themeColor="text1"/>
          <w:lang w:val="x-none" w:eastAsia="en-US"/>
        </w:rPr>
      </w:pPr>
      <w:r w:rsidRPr="00BC5A84">
        <w:rPr>
          <w:rFonts w:ascii="Arial" w:eastAsia="Calibri" w:hAnsi="Arial" w:cs="Arial"/>
          <w:color w:val="000000" w:themeColor="text1"/>
          <w:lang w:val="x-none"/>
        </w:rPr>
        <w:t>Pomiar respiracji w zakresie, co najmniej od 5 do 80 oddechów/minutę.</w:t>
      </w:r>
    </w:p>
    <w:p w14:paraId="4D54C2A5" w14:textId="77777777" w:rsidR="00BC5A84" w:rsidRPr="00BC5A84" w:rsidRDefault="00BC5A84" w:rsidP="00BC5A84">
      <w:pPr>
        <w:numPr>
          <w:ilvl w:val="0"/>
          <w:numId w:val="73"/>
        </w:numPr>
        <w:spacing w:beforeLines="40" w:before="96" w:after="160" w:line="259" w:lineRule="auto"/>
        <w:ind w:left="1134" w:hanging="426"/>
        <w:contextualSpacing/>
        <w:jc w:val="both"/>
        <w:rPr>
          <w:rFonts w:ascii="Arial" w:eastAsia="Calibri" w:hAnsi="Arial" w:cs="Arial"/>
          <w:color w:val="000000" w:themeColor="text1"/>
          <w:lang w:val="x-none" w:eastAsia="en-US"/>
        </w:rPr>
      </w:pPr>
      <w:r w:rsidRPr="00BC5A84">
        <w:rPr>
          <w:rFonts w:ascii="Arial" w:eastAsia="Calibri" w:hAnsi="Arial" w:cs="Arial"/>
          <w:color w:val="000000" w:themeColor="text1"/>
          <w:lang w:val="x-none"/>
        </w:rPr>
        <w:t>Dokładność pomiaru respiracji, co najmniej ±3 oddechy/minutę.</w:t>
      </w:r>
    </w:p>
    <w:p w14:paraId="47BC2396" w14:textId="77777777" w:rsidR="00BC5A84" w:rsidRPr="00BC5A84" w:rsidRDefault="00BC5A84" w:rsidP="00BC5A84">
      <w:pPr>
        <w:numPr>
          <w:ilvl w:val="0"/>
          <w:numId w:val="73"/>
        </w:numPr>
        <w:spacing w:beforeLines="40" w:before="96" w:after="160" w:line="259" w:lineRule="auto"/>
        <w:ind w:left="1134" w:hanging="426"/>
        <w:contextualSpacing/>
        <w:jc w:val="both"/>
        <w:rPr>
          <w:rFonts w:ascii="Arial" w:eastAsia="Calibri" w:hAnsi="Arial" w:cs="Arial"/>
          <w:color w:val="000000" w:themeColor="text1"/>
          <w:lang w:val="x-none" w:eastAsia="en-US"/>
        </w:rPr>
      </w:pPr>
      <w:r w:rsidRPr="00BC5A84">
        <w:rPr>
          <w:rFonts w:ascii="Arial" w:eastAsia="Calibri" w:hAnsi="Arial" w:cs="Arial"/>
          <w:color w:val="000000" w:themeColor="text1"/>
          <w:lang w:val="x-none"/>
        </w:rPr>
        <w:t>Dodatkowe niezbędne wyposażenie w komplecie.</w:t>
      </w:r>
    </w:p>
    <w:p w14:paraId="17ADFDB2" w14:textId="77777777" w:rsidR="00BC5A84" w:rsidRPr="00BC5A84" w:rsidRDefault="00BC5A84" w:rsidP="00BC5A84">
      <w:pPr>
        <w:spacing w:beforeLines="40" w:before="96"/>
        <w:ind w:left="1134"/>
        <w:contextualSpacing/>
        <w:jc w:val="both"/>
        <w:rPr>
          <w:rFonts w:ascii="Arial" w:eastAsia="Calibri" w:hAnsi="Arial" w:cs="Arial"/>
          <w:color w:val="000000" w:themeColor="text1"/>
          <w:lang w:val="x-none" w:eastAsia="en-US"/>
        </w:rPr>
      </w:pPr>
    </w:p>
    <w:p w14:paraId="08EA6517" w14:textId="77777777" w:rsidR="00BC5A84" w:rsidRPr="00BC5A84" w:rsidRDefault="00BC5A84" w:rsidP="00BC5A84">
      <w:pPr>
        <w:numPr>
          <w:ilvl w:val="0"/>
          <w:numId w:val="83"/>
        </w:numPr>
        <w:spacing w:beforeLines="40" w:before="96" w:after="160" w:line="259" w:lineRule="auto"/>
        <w:contextualSpacing/>
        <w:jc w:val="both"/>
        <w:rPr>
          <w:rFonts w:ascii="Arial" w:hAnsi="Arial" w:cs="Arial"/>
          <w:color w:val="000000" w:themeColor="text1"/>
          <w:lang w:val="x-none"/>
        </w:rPr>
      </w:pPr>
      <w:r w:rsidRPr="00BC5A84">
        <w:rPr>
          <w:rFonts w:ascii="Arial" w:hAnsi="Arial" w:cs="Arial"/>
          <w:color w:val="000000" w:themeColor="text1"/>
          <w:lang w:val="x-none"/>
        </w:rPr>
        <w:t>Ciśnienie nieinwazyjne:</w:t>
      </w:r>
    </w:p>
    <w:p w14:paraId="2334EB83" w14:textId="77777777" w:rsidR="00BC5A84" w:rsidRPr="00BC5A84" w:rsidRDefault="00BC5A84" w:rsidP="00BC5A84">
      <w:pPr>
        <w:numPr>
          <w:ilvl w:val="0"/>
          <w:numId w:val="72"/>
        </w:numPr>
        <w:spacing w:beforeLines="40" w:before="96" w:after="160" w:line="259" w:lineRule="auto"/>
        <w:ind w:left="1134" w:hanging="426"/>
        <w:contextualSpacing/>
        <w:jc w:val="both"/>
        <w:rPr>
          <w:rFonts w:ascii="Arial" w:eastAsia="Calibri" w:hAnsi="Arial" w:cs="Arial"/>
          <w:color w:val="000000" w:themeColor="text1"/>
          <w:lang w:val="x-none" w:eastAsia="en-US"/>
        </w:rPr>
      </w:pPr>
      <w:r w:rsidRPr="00BC5A84">
        <w:rPr>
          <w:rFonts w:ascii="Arial" w:eastAsia="Calibri" w:hAnsi="Arial" w:cs="Arial"/>
          <w:color w:val="000000" w:themeColor="text1"/>
          <w:lang w:val="x-none"/>
        </w:rPr>
        <w:t>Pomiar ciśnienia w zakresie, co najmniej od 20 do 250 mmHg.</w:t>
      </w:r>
    </w:p>
    <w:p w14:paraId="403BD75B" w14:textId="77777777" w:rsidR="00BC5A84" w:rsidRPr="00BC5A84" w:rsidRDefault="00BC5A84" w:rsidP="00BC5A84">
      <w:pPr>
        <w:numPr>
          <w:ilvl w:val="0"/>
          <w:numId w:val="72"/>
        </w:numPr>
        <w:spacing w:beforeLines="40" w:before="96" w:after="160" w:line="259" w:lineRule="auto"/>
        <w:ind w:left="1134" w:hanging="426"/>
        <w:contextualSpacing/>
        <w:jc w:val="both"/>
        <w:rPr>
          <w:rFonts w:ascii="Arial" w:eastAsia="Calibri" w:hAnsi="Arial" w:cs="Arial"/>
          <w:color w:val="000000" w:themeColor="text1"/>
          <w:lang w:val="x-none" w:eastAsia="en-US"/>
        </w:rPr>
      </w:pPr>
      <w:r w:rsidRPr="00BC5A84">
        <w:rPr>
          <w:rFonts w:ascii="Arial" w:eastAsia="Calibri" w:hAnsi="Arial" w:cs="Arial"/>
          <w:color w:val="000000" w:themeColor="text1"/>
          <w:lang w:val="x-none"/>
        </w:rPr>
        <w:t>Dokładność pomiaru ciśnienia ±5 mmHg.</w:t>
      </w:r>
    </w:p>
    <w:p w14:paraId="52C1A4EF" w14:textId="77777777" w:rsidR="00BC5A84" w:rsidRPr="00BC5A84" w:rsidRDefault="00BC5A84" w:rsidP="00BC5A84">
      <w:pPr>
        <w:numPr>
          <w:ilvl w:val="0"/>
          <w:numId w:val="72"/>
        </w:numPr>
        <w:spacing w:beforeLines="40" w:before="96" w:after="160" w:line="259" w:lineRule="auto"/>
        <w:ind w:left="1134" w:hanging="426"/>
        <w:contextualSpacing/>
        <w:jc w:val="both"/>
        <w:rPr>
          <w:rFonts w:ascii="Arial" w:eastAsia="Calibri" w:hAnsi="Arial" w:cs="Arial"/>
          <w:color w:val="000000" w:themeColor="text1"/>
          <w:lang w:val="x-none" w:eastAsia="en-US"/>
        </w:rPr>
      </w:pPr>
      <w:r w:rsidRPr="00BC5A84">
        <w:rPr>
          <w:rFonts w:ascii="Arial" w:eastAsia="Calibri" w:hAnsi="Arial" w:cs="Arial"/>
          <w:color w:val="000000" w:themeColor="text1"/>
          <w:lang w:val="x-none" w:eastAsia="en-US"/>
        </w:rPr>
        <w:t>Tryb pomiarów:</w:t>
      </w:r>
    </w:p>
    <w:p w14:paraId="69E14DB9" w14:textId="77777777" w:rsidR="00BC5A84" w:rsidRPr="00BC5A84" w:rsidRDefault="00BC5A84" w:rsidP="00BC5A84">
      <w:pPr>
        <w:numPr>
          <w:ilvl w:val="0"/>
          <w:numId w:val="76"/>
        </w:numPr>
        <w:spacing w:after="160" w:line="259" w:lineRule="auto"/>
        <w:ind w:left="1559" w:hanging="357"/>
        <w:contextualSpacing/>
        <w:jc w:val="both"/>
        <w:rPr>
          <w:rFonts w:ascii="Arial" w:eastAsia="Calibri" w:hAnsi="Arial" w:cs="Arial"/>
          <w:color w:val="000000" w:themeColor="text1"/>
          <w:lang w:val="x-none" w:eastAsia="en-US"/>
        </w:rPr>
      </w:pPr>
      <w:r w:rsidRPr="00BC5A84">
        <w:rPr>
          <w:rFonts w:ascii="Arial" w:eastAsia="Calibri" w:hAnsi="Arial" w:cs="Arial"/>
          <w:color w:val="000000" w:themeColor="text1"/>
          <w:lang w:val="x-none" w:eastAsia="en-US"/>
        </w:rPr>
        <w:t>manualny,</w:t>
      </w:r>
    </w:p>
    <w:p w14:paraId="036F9770" w14:textId="77777777" w:rsidR="00BC5A84" w:rsidRPr="00BC5A84" w:rsidRDefault="00BC5A84" w:rsidP="00BC5A84">
      <w:pPr>
        <w:numPr>
          <w:ilvl w:val="0"/>
          <w:numId w:val="76"/>
        </w:numPr>
        <w:spacing w:after="160" w:line="259" w:lineRule="auto"/>
        <w:ind w:left="1559" w:hanging="357"/>
        <w:jc w:val="both"/>
        <w:rPr>
          <w:rFonts w:ascii="Arial" w:hAnsi="Arial" w:cs="Arial"/>
          <w:color w:val="000000" w:themeColor="text1"/>
        </w:rPr>
      </w:pPr>
      <w:r w:rsidRPr="00BC5A84">
        <w:rPr>
          <w:rFonts w:ascii="Arial" w:hAnsi="Arial" w:cs="Arial"/>
          <w:color w:val="000000" w:themeColor="text1"/>
        </w:rPr>
        <w:t>automatyczny w interwałach w zakresie od 2 do 60 minut.</w:t>
      </w:r>
    </w:p>
    <w:p w14:paraId="6B11665F" w14:textId="77777777" w:rsidR="00BC5A84" w:rsidRPr="00BC5A84" w:rsidRDefault="00BC5A84" w:rsidP="00BC5A84">
      <w:pPr>
        <w:numPr>
          <w:ilvl w:val="0"/>
          <w:numId w:val="72"/>
        </w:numPr>
        <w:spacing w:beforeLines="40" w:before="96" w:after="160" w:line="259" w:lineRule="auto"/>
        <w:ind w:left="1134" w:hanging="426"/>
        <w:contextualSpacing/>
        <w:jc w:val="both"/>
        <w:rPr>
          <w:rFonts w:ascii="Arial" w:eastAsia="Calibri" w:hAnsi="Arial" w:cs="Arial"/>
          <w:color w:val="000000" w:themeColor="text1"/>
          <w:lang w:val="x-none" w:eastAsia="en-US"/>
        </w:rPr>
      </w:pPr>
      <w:r w:rsidRPr="00BC5A84">
        <w:rPr>
          <w:rFonts w:ascii="Arial" w:eastAsia="Calibri" w:hAnsi="Arial" w:cs="Arial"/>
          <w:color w:val="000000" w:themeColor="text1"/>
          <w:lang w:val="x-none" w:eastAsia="en-US"/>
        </w:rPr>
        <w:t>Wyświetlanie: ciśnienie skurczowe, rozkurczowe i średnie.</w:t>
      </w:r>
    </w:p>
    <w:p w14:paraId="15913DAE" w14:textId="77777777" w:rsidR="00BC5A84" w:rsidRPr="00BC5A84" w:rsidRDefault="00BC5A84" w:rsidP="00BC5A84">
      <w:pPr>
        <w:numPr>
          <w:ilvl w:val="0"/>
          <w:numId w:val="72"/>
        </w:numPr>
        <w:spacing w:beforeLines="40" w:before="96" w:after="160" w:line="259" w:lineRule="auto"/>
        <w:ind w:left="1134" w:hanging="426"/>
        <w:contextualSpacing/>
        <w:jc w:val="both"/>
        <w:rPr>
          <w:rFonts w:ascii="Arial" w:eastAsia="Calibri" w:hAnsi="Arial" w:cs="Arial"/>
          <w:color w:val="000000" w:themeColor="text1"/>
          <w:lang w:val="x-none" w:eastAsia="en-US"/>
        </w:rPr>
      </w:pPr>
      <w:r w:rsidRPr="00BC5A84">
        <w:rPr>
          <w:rFonts w:ascii="Arial" w:eastAsia="Calibri" w:hAnsi="Arial" w:cs="Arial"/>
          <w:color w:val="000000" w:themeColor="text1"/>
          <w:lang w:val="x-none" w:eastAsia="en-US"/>
        </w:rPr>
        <w:t>Zabezpieczenie mankietu przez przepompowaniem.</w:t>
      </w:r>
    </w:p>
    <w:p w14:paraId="7FF7F6BA" w14:textId="77777777" w:rsidR="00BC5A84" w:rsidRPr="00BC5A84" w:rsidRDefault="00BC5A84" w:rsidP="00BC5A84">
      <w:pPr>
        <w:numPr>
          <w:ilvl w:val="0"/>
          <w:numId w:val="72"/>
        </w:numPr>
        <w:spacing w:beforeLines="40" w:before="96" w:after="160" w:line="259" w:lineRule="auto"/>
        <w:ind w:left="1134" w:hanging="426"/>
        <w:contextualSpacing/>
        <w:jc w:val="both"/>
        <w:rPr>
          <w:rFonts w:ascii="Arial" w:eastAsia="Calibri" w:hAnsi="Arial" w:cs="Arial"/>
          <w:color w:val="000000" w:themeColor="text1"/>
          <w:lang w:val="x-none" w:eastAsia="en-US"/>
        </w:rPr>
      </w:pPr>
      <w:r w:rsidRPr="00BC5A84">
        <w:rPr>
          <w:rFonts w:ascii="Arial" w:eastAsia="Calibri" w:hAnsi="Arial" w:cs="Arial"/>
          <w:color w:val="000000" w:themeColor="text1"/>
          <w:lang w:val="x-none" w:eastAsia="en-US"/>
        </w:rPr>
        <w:t>Mankiet wielorazowy dla dorosłych w komplecie.</w:t>
      </w:r>
    </w:p>
    <w:p w14:paraId="66C13873" w14:textId="77777777" w:rsidR="00BC5A84" w:rsidRPr="00BC5A84" w:rsidRDefault="00BC5A84" w:rsidP="00BC5A84">
      <w:pPr>
        <w:numPr>
          <w:ilvl w:val="0"/>
          <w:numId w:val="72"/>
        </w:numPr>
        <w:spacing w:beforeLines="40" w:before="96" w:after="160" w:line="259" w:lineRule="auto"/>
        <w:ind w:left="1134" w:hanging="426"/>
        <w:contextualSpacing/>
        <w:jc w:val="both"/>
        <w:rPr>
          <w:rFonts w:ascii="Arial" w:eastAsia="Calibri" w:hAnsi="Arial" w:cs="Arial"/>
          <w:color w:val="000000" w:themeColor="text1"/>
          <w:lang w:val="x-none" w:eastAsia="en-US"/>
        </w:rPr>
      </w:pPr>
      <w:r w:rsidRPr="00BC5A84">
        <w:rPr>
          <w:rFonts w:ascii="Arial" w:eastAsia="Calibri" w:hAnsi="Arial" w:cs="Arial"/>
          <w:color w:val="000000" w:themeColor="text1"/>
          <w:lang w:val="x-none"/>
        </w:rPr>
        <w:t>Dodatkowe niezbędne wyposażenie w komplecie.</w:t>
      </w:r>
    </w:p>
    <w:p w14:paraId="1D9F8FC9" w14:textId="77777777" w:rsidR="00BC5A84" w:rsidRPr="00BC5A84" w:rsidRDefault="00BC5A84" w:rsidP="00BC5A84">
      <w:pPr>
        <w:spacing w:beforeLines="40" w:before="96"/>
        <w:ind w:left="993"/>
        <w:contextualSpacing/>
        <w:jc w:val="both"/>
        <w:rPr>
          <w:rFonts w:ascii="Arial" w:eastAsia="Calibri" w:hAnsi="Arial" w:cs="Arial"/>
          <w:color w:val="000000" w:themeColor="text1"/>
          <w:lang w:val="x-none" w:eastAsia="en-US"/>
        </w:rPr>
      </w:pPr>
    </w:p>
    <w:p w14:paraId="0D5BDD1A" w14:textId="77777777" w:rsidR="00BC5A84" w:rsidRPr="00BC5A84" w:rsidRDefault="00BC5A84" w:rsidP="00BC5A84">
      <w:pPr>
        <w:numPr>
          <w:ilvl w:val="0"/>
          <w:numId w:val="83"/>
        </w:numPr>
        <w:spacing w:beforeLines="40" w:before="96" w:after="160" w:line="259" w:lineRule="auto"/>
        <w:contextualSpacing/>
        <w:jc w:val="both"/>
        <w:rPr>
          <w:rFonts w:ascii="Arial" w:hAnsi="Arial" w:cs="Arial"/>
          <w:color w:val="000000" w:themeColor="text1"/>
          <w:lang w:val="x-none"/>
        </w:rPr>
      </w:pPr>
      <w:r w:rsidRPr="00BC5A84">
        <w:rPr>
          <w:rFonts w:ascii="Arial" w:hAnsi="Arial" w:cs="Arial"/>
          <w:color w:val="000000" w:themeColor="text1"/>
          <w:lang w:val="x-none"/>
        </w:rPr>
        <w:t>Temperatura:</w:t>
      </w:r>
    </w:p>
    <w:p w14:paraId="183DE213" w14:textId="77777777" w:rsidR="00BC5A84" w:rsidRPr="00BC5A84" w:rsidRDefault="00BC5A84" w:rsidP="00BC5A84">
      <w:pPr>
        <w:numPr>
          <w:ilvl w:val="0"/>
          <w:numId w:val="74"/>
        </w:numPr>
        <w:spacing w:beforeLines="40" w:before="96" w:after="160" w:line="259" w:lineRule="auto"/>
        <w:ind w:left="1134" w:hanging="426"/>
        <w:contextualSpacing/>
        <w:jc w:val="both"/>
        <w:rPr>
          <w:rFonts w:ascii="Arial" w:eastAsia="Calibri" w:hAnsi="Arial" w:cs="Arial"/>
          <w:color w:val="000000" w:themeColor="text1"/>
          <w:lang w:val="x-none" w:eastAsia="en-US"/>
        </w:rPr>
      </w:pPr>
      <w:r w:rsidRPr="00BC5A84">
        <w:rPr>
          <w:rFonts w:ascii="Arial" w:eastAsia="Calibri" w:hAnsi="Arial" w:cs="Arial"/>
          <w:color w:val="000000" w:themeColor="text1"/>
          <w:lang w:val="x-none"/>
        </w:rPr>
        <w:t xml:space="preserve">Pomiar w zakresie, co najmniej od 25 </w:t>
      </w:r>
      <w:proofErr w:type="spellStart"/>
      <w:r w:rsidRPr="00BC5A84">
        <w:rPr>
          <w:rFonts w:ascii="Arial" w:eastAsia="Calibri" w:hAnsi="Arial" w:cs="Arial"/>
          <w:color w:val="000000" w:themeColor="text1"/>
          <w:lang w:val="x-none"/>
        </w:rPr>
        <w:t>st.C</w:t>
      </w:r>
      <w:proofErr w:type="spellEnd"/>
      <w:r w:rsidRPr="00BC5A84">
        <w:rPr>
          <w:rFonts w:ascii="Arial" w:eastAsia="Calibri" w:hAnsi="Arial" w:cs="Arial"/>
          <w:color w:val="000000" w:themeColor="text1"/>
          <w:lang w:val="x-none"/>
        </w:rPr>
        <w:t xml:space="preserve"> do 45 </w:t>
      </w:r>
      <w:proofErr w:type="spellStart"/>
      <w:r w:rsidRPr="00BC5A84">
        <w:rPr>
          <w:rFonts w:ascii="Arial" w:eastAsia="Calibri" w:hAnsi="Arial" w:cs="Arial"/>
          <w:color w:val="000000" w:themeColor="text1"/>
          <w:lang w:val="x-none"/>
        </w:rPr>
        <w:t>st.C</w:t>
      </w:r>
      <w:proofErr w:type="spellEnd"/>
      <w:r w:rsidRPr="00BC5A84">
        <w:rPr>
          <w:rFonts w:ascii="Arial" w:eastAsia="Calibri" w:hAnsi="Arial" w:cs="Arial"/>
          <w:color w:val="000000" w:themeColor="text1"/>
          <w:lang w:val="x-none"/>
        </w:rPr>
        <w:t>.</w:t>
      </w:r>
    </w:p>
    <w:p w14:paraId="1916AC26" w14:textId="77777777" w:rsidR="00BC5A84" w:rsidRPr="00BC5A84" w:rsidRDefault="00BC5A84" w:rsidP="00BC5A84">
      <w:pPr>
        <w:numPr>
          <w:ilvl w:val="0"/>
          <w:numId w:val="74"/>
        </w:numPr>
        <w:spacing w:beforeLines="40" w:before="96" w:after="160" w:line="259" w:lineRule="auto"/>
        <w:ind w:left="1134" w:hanging="426"/>
        <w:contextualSpacing/>
        <w:jc w:val="both"/>
        <w:rPr>
          <w:rFonts w:ascii="Arial" w:eastAsia="Calibri" w:hAnsi="Arial" w:cs="Arial"/>
          <w:color w:val="000000" w:themeColor="text1"/>
          <w:lang w:val="x-none" w:eastAsia="en-US"/>
        </w:rPr>
      </w:pPr>
      <w:r w:rsidRPr="00BC5A84">
        <w:rPr>
          <w:rFonts w:ascii="Arial" w:eastAsia="Calibri" w:hAnsi="Arial" w:cs="Arial"/>
          <w:color w:val="000000" w:themeColor="text1"/>
          <w:lang w:val="x-none"/>
        </w:rPr>
        <w:t xml:space="preserve">Dokładność pomiaru, co najmniej ±0,2 </w:t>
      </w:r>
      <w:proofErr w:type="spellStart"/>
      <w:r w:rsidRPr="00BC5A84">
        <w:rPr>
          <w:rFonts w:ascii="Arial" w:eastAsia="Calibri" w:hAnsi="Arial" w:cs="Arial"/>
          <w:color w:val="000000" w:themeColor="text1"/>
          <w:lang w:val="x-none"/>
        </w:rPr>
        <w:t>st.C</w:t>
      </w:r>
      <w:proofErr w:type="spellEnd"/>
      <w:r w:rsidRPr="00BC5A84">
        <w:rPr>
          <w:rFonts w:ascii="Arial" w:eastAsia="Calibri" w:hAnsi="Arial" w:cs="Arial"/>
          <w:color w:val="000000" w:themeColor="text1"/>
          <w:lang w:val="x-none"/>
        </w:rPr>
        <w:t>.</w:t>
      </w:r>
    </w:p>
    <w:p w14:paraId="15D6FEF4" w14:textId="77777777" w:rsidR="00BC5A84" w:rsidRPr="00BC5A84" w:rsidRDefault="00BC5A84" w:rsidP="00BC5A84">
      <w:pPr>
        <w:numPr>
          <w:ilvl w:val="0"/>
          <w:numId w:val="74"/>
        </w:numPr>
        <w:spacing w:beforeLines="40" w:before="96" w:after="160" w:line="259" w:lineRule="auto"/>
        <w:ind w:left="1134" w:hanging="426"/>
        <w:contextualSpacing/>
        <w:jc w:val="both"/>
        <w:rPr>
          <w:rFonts w:ascii="Arial" w:eastAsia="Calibri" w:hAnsi="Arial" w:cs="Arial"/>
          <w:color w:val="000000" w:themeColor="text1"/>
          <w:lang w:val="x-none" w:eastAsia="en-US"/>
        </w:rPr>
      </w:pPr>
      <w:r w:rsidRPr="00BC5A84">
        <w:rPr>
          <w:rFonts w:ascii="Arial" w:eastAsia="Calibri" w:hAnsi="Arial" w:cs="Arial"/>
          <w:color w:val="000000" w:themeColor="text1"/>
          <w:lang w:val="x-none"/>
        </w:rPr>
        <w:t>Przewody i czujniki jednorazowe w komplecie – 10 szt.</w:t>
      </w:r>
    </w:p>
    <w:p w14:paraId="73FFA59D" w14:textId="77777777" w:rsidR="00BC5A84" w:rsidRPr="00BC5A84" w:rsidRDefault="00BC5A84" w:rsidP="00BC5A84">
      <w:pPr>
        <w:numPr>
          <w:ilvl w:val="0"/>
          <w:numId w:val="74"/>
        </w:numPr>
        <w:spacing w:beforeLines="40" w:before="96" w:after="160" w:line="259" w:lineRule="auto"/>
        <w:ind w:left="1134" w:hanging="426"/>
        <w:contextualSpacing/>
        <w:jc w:val="both"/>
        <w:rPr>
          <w:rFonts w:ascii="Arial" w:eastAsia="Calibri" w:hAnsi="Arial" w:cs="Arial"/>
          <w:color w:val="000000" w:themeColor="text1"/>
          <w:lang w:val="x-none" w:eastAsia="en-US"/>
        </w:rPr>
      </w:pPr>
      <w:r w:rsidRPr="00BC5A84">
        <w:rPr>
          <w:rFonts w:ascii="Arial" w:eastAsia="Calibri" w:hAnsi="Arial" w:cs="Arial"/>
          <w:color w:val="000000" w:themeColor="text1"/>
          <w:lang w:val="x-none"/>
        </w:rPr>
        <w:t>Dodatkowe niezbędne wyposażenie w komplecie.</w:t>
      </w:r>
    </w:p>
    <w:p w14:paraId="3181631C" w14:textId="77777777" w:rsidR="00BC5A84" w:rsidRPr="00BC5A84" w:rsidRDefault="00BC5A84" w:rsidP="00BC5A84">
      <w:pPr>
        <w:spacing w:beforeLines="40" w:before="96"/>
        <w:ind w:left="1134"/>
        <w:contextualSpacing/>
        <w:jc w:val="both"/>
        <w:rPr>
          <w:rFonts w:ascii="Arial" w:eastAsia="Calibri" w:hAnsi="Arial" w:cs="Arial"/>
          <w:color w:val="000000" w:themeColor="text1"/>
          <w:lang w:val="x-none" w:eastAsia="en-US"/>
        </w:rPr>
      </w:pPr>
    </w:p>
    <w:p w14:paraId="4BC3F260" w14:textId="77777777" w:rsidR="00BC5A84" w:rsidRPr="00BC5A84" w:rsidRDefault="00BC5A84" w:rsidP="00BC5A84">
      <w:pPr>
        <w:numPr>
          <w:ilvl w:val="0"/>
          <w:numId w:val="83"/>
        </w:numPr>
        <w:spacing w:beforeLines="40" w:before="96" w:after="160" w:line="259" w:lineRule="auto"/>
        <w:contextualSpacing/>
        <w:jc w:val="both"/>
        <w:rPr>
          <w:rFonts w:ascii="Arial" w:hAnsi="Arial" w:cs="Arial"/>
          <w:color w:val="000000" w:themeColor="text1"/>
          <w:lang w:val="x-none"/>
        </w:rPr>
      </w:pPr>
      <w:r w:rsidRPr="00BC5A84">
        <w:rPr>
          <w:rFonts w:ascii="Arial" w:hAnsi="Arial" w:cs="Arial"/>
          <w:color w:val="000000" w:themeColor="text1"/>
          <w:lang w:val="x-none"/>
        </w:rPr>
        <w:t>Wyświetlacz:</w:t>
      </w:r>
    </w:p>
    <w:p w14:paraId="37363879" w14:textId="77777777" w:rsidR="00BC5A84" w:rsidRPr="00BC5A84" w:rsidRDefault="00BC5A84" w:rsidP="00BC5A84">
      <w:pPr>
        <w:numPr>
          <w:ilvl w:val="0"/>
          <w:numId w:val="68"/>
        </w:numPr>
        <w:spacing w:beforeLines="40" w:before="96" w:after="160" w:line="259" w:lineRule="auto"/>
        <w:ind w:left="1134" w:hanging="426"/>
        <w:contextualSpacing/>
        <w:jc w:val="both"/>
        <w:rPr>
          <w:rFonts w:ascii="Arial" w:eastAsia="Calibri" w:hAnsi="Arial" w:cs="Arial"/>
          <w:color w:val="000000" w:themeColor="text1"/>
          <w:lang w:val="x-none" w:eastAsia="en-US"/>
        </w:rPr>
      </w:pPr>
      <w:r w:rsidRPr="00BC5A84">
        <w:rPr>
          <w:rFonts w:ascii="Arial" w:eastAsia="Calibri" w:hAnsi="Arial" w:cs="Arial"/>
          <w:color w:val="000000" w:themeColor="text1"/>
          <w:lang w:val="x-none"/>
        </w:rPr>
        <w:t>Ekran kolorowy o przekątnej, co najmniej 6,5 cali.</w:t>
      </w:r>
    </w:p>
    <w:p w14:paraId="36214D81" w14:textId="77777777" w:rsidR="00BC5A84" w:rsidRPr="00BC5A84" w:rsidRDefault="00BC5A84" w:rsidP="00BC5A84">
      <w:pPr>
        <w:numPr>
          <w:ilvl w:val="0"/>
          <w:numId w:val="68"/>
        </w:numPr>
        <w:spacing w:beforeLines="40" w:before="96" w:after="160" w:line="259" w:lineRule="auto"/>
        <w:ind w:left="1134" w:hanging="426"/>
        <w:contextualSpacing/>
        <w:jc w:val="both"/>
        <w:rPr>
          <w:rFonts w:ascii="Arial" w:eastAsia="Calibri" w:hAnsi="Arial" w:cs="Arial"/>
          <w:color w:val="000000" w:themeColor="text1"/>
          <w:lang w:val="x-none" w:eastAsia="en-US"/>
        </w:rPr>
      </w:pPr>
      <w:r w:rsidRPr="00BC5A84">
        <w:rPr>
          <w:rFonts w:ascii="Arial" w:eastAsia="Calibri" w:hAnsi="Arial" w:cs="Arial"/>
          <w:color w:val="000000" w:themeColor="text1"/>
          <w:lang w:val="x-none" w:eastAsia="en-US"/>
        </w:rPr>
        <w:t>Rozdzielczość, co najmniej 640 x 480 punktów, wysoki kontrast.</w:t>
      </w:r>
    </w:p>
    <w:p w14:paraId="36A715A5" w14:textId="77777777" w:rsidR="00BC5A84" w:rsidRPr="00BC5A84" w:rsidRDefault="00BC5A84" w:rsidP="00BC5A84">
      <w:pPr>
        <w:numPr>
          <w:ilvl w:val="0"/>
          <w:numId w:val="68"/>
        </w:numPr>
        <w:spacing w:beforeLines="40" w:before="96" w:after="160" w:line="259" w:lineRule="auto"/>
        <w:ind w:left="1134" w:hanging="426"/>
        <w:contextualSpacing/>
        <w:jc w:val="both"/>
        <w:rPr>
          <w:rFonts w:ascii="Arial" w:eastAsia="Calibri" w:hAnsi="Arial" w:cs="Arial"/>
          <w:color w:val="000000" w:themeColor="text1"/>
          <w:lang w:val="x-none" w:eastAsia="en-US"/>
        </w:rPr>
      </w:pPr>
      <w:r w:rsidRPr="00BC5A84">
        <w:rPr>
          <w:rFonts w:ascii="Arial" w:eastAsia="Calibri" w:hAnsi="Arial" w:cs="Arial"/>
          <w:color w:val="000000" w:themeColor="text1"/>
          <w:lang w:val="x-none" w:eastAsia="en-US"/>
        </w:rPr>
        <w:t xml:space="preserve">Wyświetlanie, co najmniej 3 krzywych. </w:t>
      </w:r>
    </w:p>
    <w:p w14:paraId="42F6353B" w14:textId="77777777" w:rsidR="00BC5A84" w:rsidRPr="00BC5A84" w:rsidRDefault="00BC5A84" w:rsidP="00BC5A84">
      <w:pPr>
        <w:numPr>
          <w:ilvl w:val="0"/>
          <w:numId w:val="68"/>
        </w:numPr>
        <w:spacing w:beforeLines="40" w:before="96" w:after="160" w:line="259" w:lineRule="auto"/>
        <w:ind w:left="1134" w:hanging="426"/>
        <w:contextualSpacing/>
        <w:jc w:val="both"/>
        <w:rPr>
          <w:rFonts w:ascii="Arial" w:eastAsia="Calibri" w:hAnsi="Arial" w:cs="Arial"/>
          <w:color w:val="000000" w:themeColor="text1"/>
          <w:lang w:val="x-none" w:eastAsia="en-US"/>
        </w:rPr>
      </w:pPr>
      <w:r w:rsidRPr="00BC5A84">
        <w:rPr>
          <w:rFonts w:ascii="Arial" w:eastAsia="Calibri" w:hAnsi="Arial" w:cs="Arial"/>
          <w:color w:val="000000" w:themeColor="text1"/>
          <w:lang w:val="x-none" w:eastAsia="en-US"/>
        </w:rPr>
        <w:t>Folia ochronna do wyświetlacza w komplecie.</w:t>
      </w:r>
    </w:p>
    <w:p w14:paraId="7A64ED8D" w14:textId="77777777" w:rsidR="00BC5A84" w:rsidRPr="00BC5A84" w:rsidRDefault="00BC5A84" w:rsidP="00BC5A84">
      <w:pPr>
        <w:spacing w:beforeLines="40" w:before="96"/>
        <w:ind w:left="993"/>
        <w:contextualSpacing/>
        <w:jc w:val="both"/>
        <w:rPr>
          <w:rFonts w:ascii="Arial" w:eastAsia="Calibri" w:hAnsi="Arial" w:cs="Arial"/>
          <w:color w:val="000000" w:themeColor="text1"/>
          <w:lang w:val="x-none" w:eastAsia="en-US"/>
        </w:rPr>
      </w:pPr>
    </w:p>
    <w:p w14:paraId="0CFA2141" w14:textId="77777777" w:rsidR="00BC5A84" w:rsidRPr="00BC5A84" w:rsidRDefault="00BC5A84" w:rsidP="00BC5A84">
      <w:pPr>
        <w:numPr>
          <w:ilvl w:val="0"/>
          <w:numId w:val="83"/>
        </w:numPr>
        <w:spacing w:beforeLines="40" w:before="96" w:after="160" w:line="259" w:lineRule="auto"/>
        <w:contextualSpacing/>
        <w:jc w:val="both"/>
        <w:rPr>
          <w:rFonts w:ascii="Arial" w:hAnsi="Arial" w:cs="Arial"/>
          <w:color w:val="000000" w:themeColor="text1"/>
          <w:lang w:val="x-none"/>
        </w:rPr>
      </w:pPr>
      <w:r w:rsidRPr="00BC5A84">
        <w:rPr>
          <w:rFonts w:ascii="Arial" w:hAnsi="Arial" w:cs="Arial"/>
          <w:color w:val="000000" w:themeColor="text1"/>
          <w:lang w:val="x-none"/>
        </w:rPr>
        <w:t>Drukarka:</w:t>
      </w:r>
    </w:p>
    <w:p w14:paraId="72DA64CC" w14:textId="77777777" w:rsidR="00BC5A84" w:rsidRPr="00BC5A84" w:rsidRDefault="00BC5A84" w:rsidP="00BC5A84">
      <w:pPr>
        <w:numPr>
          <w:ilvl w:val="0"/>
          <w:numId w:val="69"/>
        </w:numPr>
        <w:spacing w:beforeLines="40" w:before="96" w:after="160" w:line="259" w:lineRule="auto"/>
        <w:ind w:left="1134" w:hanging="426"/>
        <w:contextualSpacing/>
        <w:jc w:val="both"/>
        <w:rPr>
          <w:rFonts w:ascii="Arial" w:eastAsia="Calibri" w:hAnsi="Arial" w:cs="Arial"/>
          <w:color w:val="000000" w:themeColor="text1"/>
          <w:lang w:val="x-none" w:eastAsia="en-US"/>
        </w:rPr>
      </w:pPr>
      <w:r w:rsidRPr="00BC5A84">
        <w:rPr>
          <w:rFonts w:ascii="Arial" w:eastAsia="Calibri" w:hAnsi="Arial" w:cs="Arial"/>
          <w:color w:val="000000" w:themeColor="text1"/>
          <w:lang w:val="x-none"/>
        </w:rPr>
        <w:t>Wbudowana drukarka termiczna.</w:t>
      </w:r>
    </w:p>
    <w:p w14:paraId="3F59CA10" w14:textId="77777777" w:rsidR="00BC5A84" w:rsidRPr="00BC5A84" w:rsidRDefault="00BC5A84" w:rsidP="00BC5A84">
      <w:pPr>
        <w:numPr>
          <w:ilvl w:val="0"/>
          <w:numId w:val="69"/>
        </w:numPr>
        <w:spacing w:beforeLines="40" w:before="96" w:after="160" w:line="259" w:lineRule="auto"/>
        <w:ind w:left="1134" w:hanging="426"/>
        <w:contextualSpacing/>
        <w:jc w:val="both"/>
        <w:rPr>
          <w:rFonts w:ascii="Arial" w:eastAsia="Calibri" w:hAnsi="Arial" w:cs="Arial"/>
          <w:color w:val="000000" w:themeColor="text1"/>
          <w:lang w:val="x-none" w:eastAsia="en-US"/>
        </w:rPr>
      </w:pPr>
      <w:r w:rsidRPr="00BC5A84">
        <w:rPr>
          <w:rFonts w:ascii="Arial" w:eastAsia="Calibri" w:hAnsi="Arial" w:cs="Arial"/>
          <w:color w:val="000000" w:themeColor="text1"/>
          <w:lang w:val="x-none" w:eastAsia="en-US"/>
        </w:rPr>
        <w:t>Wydruk na papierze o szerokości od 80 do 106 mm.</w:t>
      </w:r>
    </w:p>
    <w:p w14:paraId="72A9ADA3" w14:textId="77777777" w:rsidR="00BC5A84" w:rsidRPr="00BC5A84" w:rsidRDefault="00BC5A84" w:rsidP="00BC5A84">
      <w:pPr>
        <w:numPr>
          <w:ilvl w:val="0"/>
          <w:numId w:val="69"/>
        </w:numPr>
        <w:spacing w:beforeLines="40" w:before="96" w:after="160" w:line="259" w:lineRule="auto"/>
        <w:ind w:left="1134" w:hanging="426"/>
        <w:contextualSpacing/>
        <w:jc w:val="both"/>
        <w:rPr>
          <w:rFonts w:ascii="Arial" w:eastAsia="Calibri" w:hAnsi="Arial" w:cs="Arial"/>
          <w:color w:val="000000" w:themeColor="text1"/>
          <w:lang w:val="x-none" w:eastAsia="en-US"/>
        </w:rPr>
      </w:pPr>
      <w:r w:rsidRPr="00BC5A84">
        <w:rPr>
          <w:rFonts w:ascii="Arial" w:eastAsia="Calibri" w:hAnsi="Arial" w:cs="Arial"/>
          <w:color w:val="000000" w:themeColor="text1"/>
          <w:lang w:val="x-none" w:eastAsia="en-US"/>
        </w:rPr>
        <w:t>Papier 10 rolek. w komplecie.</w:t>
      </w:r>
    </w:p>
    <w:p w14:paraId="727740A5" w14:textId="77777777" w:rsidR="00BC5A84" w:rsidRPr="00BC5A84" w:rsidRDefault="00BC5A84" w:rsidP="00BC5A84">
      <w:pPr>
        <w:spacing w:beforeLines="40" w:before="96"/>
        <w:ind w:left="993"/>
        <w:contextualSpacing/>
        <w:jc w:val="both"/>
        <w:rPr>
          <w:rFonts w:ascii="Arial" w:eastAsia="Calibri" w:hAnsi="Arial" w:cs="Arial"/>
          <w:color w:val="000000" w:themeColor="text1"/>
          <w:lang w:val="x-none" w:eastAsia="en-US"/>
        </w:rPr>
      </w:pPr>
    </w:p>
    <w:p w14:paraId="63F7F2A6" w14:textId="77777777" w:rsidR="00BC5A84" w:rsidRPr="00BC5A84" w:rsidRDefault="00BC5A84" w:rsidP="00BC5A84">
      <w:pPr>
        <w:numPr>
          <w:ilvl w:val="0"/>
          <w:numId w:val="83"/>
        </w:numPr>
        <w:spacing w:beforeLines="40" w:before="96" w:after="160" w:line="259" w:lineRule="auto"/>
        <w:contextualSpacing/>
        <w:jc w:val="both"/>
        <w:rPr>
          <w:rFonts w:ascii="Arial" w:hAnsi="Arial" w:cs="Arial"/>
          <w:color w:val="000000" w:themeColor="text1"/>
          <w:lang w:val="x-none"/>
        </w:rPr>
      </w:pPr>
      <w:r w:rsidRPr="00BC5A84">
        <w:rPr>
          <w:rFonts w:ascii="Arial" w:hAnsi="Arial" w:cs="Arial"/>
          <w:color w:val="000000" w:themeColor="text1"/>
          <w:lang w:val="x-none"/>
        </w:rPr>
        <w:t>Alarmy:</w:t>
      </w:r>
    </w:p>
    <w:p w14:paraId="3A24BC1F" w14:textId="77777777" w:rsidR="00BC5A84" w:rsidRPr="00BC5A84" w:rsidRDefault="00BC5A84" w:rsidP="00BC5A84">
      <w:pPr>
        <w:numPr>
          <w:ilvl w:val="0"/>
          <w:numId w:val="78"/>
        </w:numPr>
        <w:spacing w:beforeLines="40" w:before="96" w:after="160" w:line="259" w:lineRule="auto"/>
        <w:ind w:left="1134"/>
        <w:contextualSpacing/>
        <w:jc w:val="both"/>
        <w:rPr>
          <w:rFonts w:ascii="Arial" w:eastAsia="Calibri" w:hAnsi="Arial" w:cs="Arial"/>
          <w:color w:val="000000" w:themeColor="text1"/>
          <w:lang w:val="x-none" w:eastAsia="en-US"/>
        </w:rPr>
      </w:pPr>
      <w:r w:rsidRPr="00BC5A84">
        <w:rPr>
          <w:rFonts w:ascii="Arial" w:eastAsia="Calibri" w:hAnsi="Arial" w:cs="Arial"/>
          <w:color w:val="000000" w:themeColor="text1"/>
          <w:lang w:val="x-none" w:eastAsia="en-US"/>
        </w:rPr>
        <w:t>Alarm bezdechu.</w:t>
      </w:r>
    </w:p>
    <w:p w14:paraId="2E51C7BB" w14:textId="77777777" w:rsidR="00BC5A84" w:rsidRPr="00BC5A84" w:rsidRDefault="00BC5A84" w:rsidP="00BC5A84">
      <w:pPr>
        <w:numPr>
          <w:ilvl w:val="0"/>
          <w:numId w:val="78"/>
        </w:numPr>
        <w:spacing w:beforeLines="40" w:before="96" w:after="160" w:line="259" w:lineRule="auto"/>
        <w:ind w:left="1134"/>
        <w:contextualSpacing/>
        <w:jc w:val="both"/>
        <w:rPr>
          <w:rFonts w:ascii="Arial" w:eastAsia="Calibri" w:hAnsi="Arial" w:cs="Arial"/>
          <w:color w:val="000000" w:themeColor="text1"/>
          <w:lang w:val="x-none" w:eastAsia="en-US"/>
        </w:rPr>
      </w:pPr>
      <w:r w:rsidRPr="00BC5A84">
        <w:rPr>
          <w:rFonts w:ascii="Arial" w:eastAsia="Calibri" w:hAnsi="Arial" w:cs="Arial"/>
          <w:color w:val="000000" w:themeColor="text1"/>
          <w:lang w:val="x-none" w:eastAsia="en-US"/>
        </w:rPr>
        <w:t>Alarm zakresu częstości akcji serca.</w:t>
      </w:r>
    </w:p>
    <w:p w14:paraId="12681BF1" w14:textId="77777777" w:rsidR="00BC5A84" w:rsidRPr="00BC5A84" w:rsidRDefault="00BC5A84" w:rsidP="00BC5A84">
      <w:pPr>
        <w:numPr>
          <w:ilvl w:val="0"/>
          <w:numId w:val="78"/>
        </w:numPr>
        <w:spacing w:beforeLines="40" w:before="96" w:after="160" w:line="259" w:lineRule="auto"/>
        <w:ind w:left="1134"/>
        <w:contextualSpacing/>
        <w:jc w:val="both"/>
        <w:rPr>
          <w:rFonts w:ascii="Arial" w:eastAsia="Calibri" w:hAnsi="Arial" w:cs="Arial"/>
          <w:color w:val="000000" w:themeColor="text1"/>
          <w:lang w:val="x-none" w:eastAsia="en-US"/>
        </w:rPr>
      </w:pPr>
      <w:r w:rsidRPr="00BC5A84">
        <w:rPr>
          <w:rFonts w:ascii="Arial" w:eastAsia="Calibri" w:hAnsi="Arial" w:cs="Arial"/>
          <w:color w:val="000000" w:themeColor="text1"/>
          <w:lang w:val="x-none" w:eastAsia="en-US"/>
        </w:rPr>
        <w:t>Alarm VF/VT.</w:t>
      </w:r>
    </w:p>
    <w:p w14:paraId="3F049935" w14:textId="77777777" w:rsidR="00BC5A84" w:rsidRPr="00BC5A84" w:rsidRDefault="00BC5A84" w:rsidP="00BC5A84">
      <w:pPr>
        <w:numPr>
          <w:ilvl w:val="0"/>
          <w:numId w:val="78"/>
        </w:numPr>
        <w:spacing w:beforeLines="40" w:before="96" w:after="160" w:line="259" w:lineRule="auto"/>
        <w:ind w:left="1134"/>
        <w:contextualSpacing/>
        <w:jc w:val="both"/>
        <w:rPr>
          <w:rFonts w:ascii="Arial" w:eastAsia="Calibri" w:hAnsi="Arial" w:cs="Arial"/>
          <w:color w:val="000000" w:themeColor="text1"/>
          <w:lang w:val="x-none" w:eastAsia="en-US"/>
        </w:rPr>
      </w:pPr>
      <w:r w:rsidRPr="00BC5A84">
        <w:rPr>
          <w:rFonts w:ascii="Arial" w:eastAsia="Calibri" w:hAnsi="Arial" w:cs="Arial"/>
          <w:color w:val="000000" w:themeColor="text1"/>
          <w:lang w:val="x-none" w:eastAsia="en-US"/>
        </w:rPr>
        <w:t>Możliwość ustawienia głośności oraz odłączenia i szybkiego włączenia alarmów.</w:t>
      </w:r>
    </w:p>
    <w:p w14:paraId="2E7669FC" w14:textId="77777777" w:rsidR="00BC5A84" w:rsidRPr="00BC5A84" w:rsidRDefault="00BC5A84" w:rsidP="00BC5A84">
      <w:pPr>
        <w:spacing w:beforeLines="40" w:before="96"/>
        <w:ind w:left="993"/>
        <w:contextualSpacing/>
        <w:jc w:val="both"/>
        <w:rPr>
          <w:rFonts w:ascii="Arial" w:eastAsia="Calibri" w:hAnsi="Arial" w:cs="Arial"/>
          <w:color w:val="000000" w:themeColor="text1"/>
          <w:lang w:val="x-none" w:eastAsia="en-US"/>
        </w:rPr>
      </w:pPr>
    </w:p>
    <w:p w14:paraId="0FCCB953" w14:textId="77777777" w:rsidR="00BC5A84" w:rsidRPr="00BC5A84" w:rsidRDefault="00BC5A84" w:rsidP="00BC5A84">
      <w:pPr>
        <w:numPr>
          <w:ilvl w:val="0"/>
          <w:numId w:val="83"/>
        </w:numPr>
        <w:spacing w:beforeLines="40" w:before="96" w:after="160" w:line="259" w:lineRule="auto"/>
        <w:contextualSpacing/>
        <w:jc w:val="both"/>
        <w:rPr>
          <w:rFonts w:ascii="Arial" w:hAnsi="Arial" w:cs="Arial"/>
          <w:color w:val="000000" w:themeColor="text1"/>
          <w:lang w:val="x-none"/>
        </w:rPr>
      </w:pPr>
      <w:r w:rsidRPr="00BC5A84">
        <w:rPr>
          <w:rFonts w:ascii="Arial" w:hAnsi="Arial" w:cs="Arial"/>
          <w:color w:val="000000" w:themeColor="text1"/>
          <w:lang w:val="x-none"/>
        </w:rPr>
        <w:t>Zarządzanie danymi i komunikacja:</w:t>
      </w:r>
    </w:p>
    <w:p w14:paraId="3BEE5149" w14:textId="77777777" w:rsidR="00BC5A84" w:rsidRPr="00BC5A84" w:rsidRDefault="00BC5A84" w:rsidP="00BC5A84">
      <w:pPr>
        <w:numPr>
          <w:ilvl w:val="0"/>
          <w:numId w:val="75"/>
        </w:numPr>
        <w:spacing w:beforeLines="40" w:before="96" w:after="160" w:line="259" w:lineRule="auto"/>
        <w:ind w:left="1134" w:hanging="425"/>
        <w:contextualSpacing/>
        <w:jc w:val="both"/>
        <w:rPr>
          <w:rFonts w:ascii="Arial" w:eastAsia="Calibri" w:hAnsi="Arial" w:cs="Arial"/>
          <w:color w:val="000000" w:themeColor="text1"/>
          <w:lang w:val="x-none" w:eastAsia="en-US"/>
        </w:rPr>
      </w:pPr>
      <w:r w:rsidRPr="00BC5A84">
        <w:rPr>
          <w:rFonts w:ascii="Arial" w:eastAsia="Calibri" w:hAnsi="Arial" w:cs="Arial"/>
          <w:color w:val="000000" w:themeColor="text1"/>
          <w:lang w:val="x-none"/>
        </w:rPr>
        <w:lastRenderedPageBreak/>
        <w:t>Aparat posiada pamięć, wewnętrzną lub wymienną, z możliwością zapisywania monitorowanych parametrów, zdarzeń, trendów oraz danych pacjenta. Pamięć o pojemności, co najmniej 2 GB lub umożliwiająca zapisanie, co najmniej 360 minut ciągłego monitorowania EKG lub 400 pojedynczych zdarzeń z krzywymi.</w:t>
      </w:r>
    </w:p>
    <w:p w14:paraId="40B136D6" w14:textId="77777777" w:rsidR="00BC5A84" w:rsidRPr="00BC5A84" w:rsidRDefault="00BC5A84" w:rsidP="00BC5A84">
      <w:pPr>
        <w:numPr>
          <w:ilvl w:val="0"/>
          <w:numId w:val="75"/>
        </w:numPr>
        <w:spacing w:beforeLines="40" w:before="96" w:after="160" w:line="259" w:lineRule="auto"/>
        <w:ind w:left="1134" w:hanging="425"/>
        <w:contextualSpacing/>
        <w:jc w:val="both"/>
        <w:rPr>
          <w:rFonts w:ascii="Arial" w:eastAsia="Calibri" w:hAnsi="Arial" w:cs="Arial"/>
          <w:color w:val="000000" w:themeColor="text1"/>
          <w:lang w:val="x-none" w:eastAsia="en-US"/>
        </w:rPr>
      </w:pPr>
      <w:r w:rsidRPr="00BC5A84">
        <w:rPr>
          <w:rFonts w:ascii="Arial" w:eastAsia="Calibri" w:hAnsi="Arial" w:cs="Arial"/>
          <w:color w:val="000000" w:themeColor="text1"/>
          <w:lang w:val="x-none" w:eastAsia="en-US"/>
        </w:rPr>
        <w:t>Przesyłanie danych za pomocą połączeń przewodowych lub bezprzewodowych m.in. do komputera PC.</w:t>
      </w:r>
    </w:p>
    <w:p w14:paraId="699176FF" w14:textId="77777777" w:rsidR="00BC5A84" w:rsidRPr="00BC5A84" w:rsidRDefault="00BC5A84" w:rsidP="00BC5A84">
      <w:pPr>
        <w:numPr>
          <w:ilvl w:val="0"/>
          <w:numId w:val="75"/>
        </w:numPr>
        <w:spacing w:beforeLines="40" w:before="96" w:after="160" w:line="259" w:lineRule="auto"/>
        <w:ind w:left="1134" w:hanging="425"/>
        <w:contextualSpacing/>
        <w:jc w:val="both"/>
        <w:rPr>
          <w:rFonts w:ascii="Arial" w:eastAsia="Calibri" w:hAnsi="Arial" w:cs="Arial"/>
          <w:color w:val="000000" w:themeColor="text1"/>
          <w:lang w:val="x-none" w:eastAsia="en-US"/>
        </w:rPr>
      </w:pPr>
      <w:r w:rsidRPr="00BC5A84">
        <w:rPr>
          <w:rFonts w:ascii="Arial" w:eastAsia="Calibri" w:hAnsi="Arial" w:cs="Arial"/>
          <w:color w:val="000000" w:themeColor="text1"/>
          <w:lang w:val="x-none"/>
        </w:rPr>
        <w:t>Oprogramowanie do komputera PC do przeglądania i archiwizacji zapisu wszystkich danych</w:t>
      </w:r>
      <w:r w:rsidRPr="00BC5A84">
        <w:rPr>
          <w:rFonts w:ascii="Arial" w:eastAsia="Calibri" w:hAnsi="Arial" w:cs="Arial"/>
          <w:color w:val="000000" w:themeColor="text1"/>
        </w:rPr>
        <w:t xml:space="preserve"> na wyposażeniu zestawu</w:t>
      </w:r>
      <w:r w:rsidRPr="00BC5A84">
        <w:rPr>
          <w:rFonts w:ascii="Arial" w:eastAsia="Calibri" w:hAnsi="Arial" w:cs="Arial"/>
          <w:color w:val="000000" w:themeColor="text1"/>
          <w:lang w:val="x-none"/>
        </w:rPr>
        <w:t>.</w:t>
      </w:r>
    </w:p>
    <w:p w14:paraId="0C8F0AE1" w14:textId="77777777" w:rsidR="00BC5A84" w:rsidRPr="00BC5A84" w:rsidRDefault="00BC5A84" w:rsidP="00BC5A84">
      <w:pPr>
        <w:numPr>
          <w:ilvl w:val="0"/>
          <w:numId w:val="75"/>
        </w:numPr>
        <w:spacing w:beforeLines="40" w:before="96" w:after="160" w:line="259" w:lineRule="auto"/>
        <w:ind w:left="1134" w:hanging="425"/>
        <w:contextualSpacing/>
        <w:jc w:val="both"/>
        <w:rPr>
          <w:rFonts w:ascii="Arial" w:eastAsia="Calibri" w:hAnsi="Arial" w:cs="Arial"/>
          <w:color w:val="000000" w:themeColor="text1"/>
          <w:lang w:val="x-none" w:eastAsia="en-US"/>
        </w:rPr>
      </w:pPr>
      <w:r w:rsidRPr="00BC5A84">
        <w:rPr>
          <w:rFonts w:ascii="Arial" w:eastAsia="Calibri" w:hAnsi="Arial" w:cs="Arial"/>
          <w:color w:val="000000" w:themeColor="text1"/>
          <w:lang w:val="x-none" w:eastAsia="en-US"/>
        </w:rPr>
        <w:t xml:space="preserve">Moduł połączenia bezprzewodowego typu BLUETOOTH lub </w:t>
      </w:r>
      <w:proofErr w:type="spellStart"/>
      <w:r w:rsidRPr="00BC5A84">
        <w:rPr>
          <w:rFonts w:ascii="Arial" w:eastAsia="Calibri" w:hAnsi="Arial" w:cs="Arial"/>
          <w:color w:val="000000" w:themeColor="text1"/>
          <w:lang w:val="x-none" w:eastAsia="en-US"/>
        </w:rPr>
        <w:t>WiFi</w:t>
      </w:r>
      <w:proofErr w:type="spellEnd"/>
      <w:r w:rsidRPr="00BC5A84">
        <w:rPr>
          <w:rFonts w:ascii="Arial" w:eastAsia="Calibri" w:hAnsi="Arial" w:cs="Arial"/>
          <w:color w:val="000000" w:themeColor="text1"/>
          <w:lang w:val="x-none" w:eastAsia="en-US"/>
        </w:rPr>
        <w:t xml:space="preserve"> lub GSM.</w:t>
      </w:r>
    </w:p>
    <w:p w14:paraId="66A0FEFA" w14:textId="77777777" w:rsidR="00BC5A84" w:rsidRPr="00BC5A84" w:rsidRDefault="00BC5A84" w:rsidP="00BC5A84">
      <w:pPr>
        <w:numPr>
          <w:ilvl w:val="0"/>
          <w:numId w:val="75"/>
        </w:numPr>
        <w:spacing w:beforeLines="40" w:before="96" w:after="160" w:line="259" w:lineRule="auto"/>
        <w:ind w:left="1134" w:hanging="425"/>
        <w:contextualSpacing/>
        <w:jc w:val="both"/>
        <w:rPr>
          <w:rFonts w:ascii="Arial" w:eastAsia="Calibri" w:hAnsi="Arial" w:cs="Arial"/>
          <w:color w:val="000000" w:themeColor="text1"/>
          <w:lang w:val="x-none" w:eastAsia="en-US"/>
        </w:rPr>
      </w:pPr>
      <w:r w:rsidRPr="00BC5A84">
        <w:rPr>
          <w:rFonts w:ascii="Arial" w:eastAsia="Calibri" w:hAnsi="Arial" w:cs="Arial"/>
          <w:color w:val="000000" w:themeColor="text1"/>
          <w:lang w:val="x-none" w:eastAsia="en-US"/>
        </w:rPr>
        <w:t>Moduł GSM (SIM).</w:t>
      </w:r>
    </w:p>
    <w:p w14:paraId="4962A139" w14:textId="77777777" w:rsidR="00BC5A84" w:rsidRPr="00BC5A84" w:rsidRDefault="00BC5A84" w:rsidP="00BC5A84">
      <w:pPr>
        <w:numPr>
          <w:ilvl w:val="0"/>
          <w:numId w:val="75"/>
        </w:numPr>
        <w:spacing w:beforeLines="40" w:before="96" w:after="160" w:line="259" w:lineRule="auto"/>
        <w:ind w:left="1134" w:hanging="425"/>
        <w:contextualSpacing/>
        <w:jc w:val="both"/>
        <w:rPr>
          <w:rFonts w:ascii="Arial" w:eastAsia="Calibri" w:hAnsi="Arial" w:cs="Arial"/>
          <w:color w:val="000000" w:themeColor="text1"/>
          <w:lang w:val="x-none" w:eastAsia="en-US"/>
        </w:rPr>
      </w:pPr>
      <w:r w:rsidRPr="00BC5A84">
        <w:rPr>
          <w:rFonts w:ascii="Arial" w:eastAsia="Calibri" w:hAnsi="Arial" w:cs="Arial"/>
          <w:color w:val="000000" w:themeColor="text1"/>
          <w:lang w:val="x-none" w:eastAsia="en-US"/>
        </w:rPr>
        <w:t>Teletransmisja danych w czasie rzeczywistym lub FAX / e-mail.</w:t>
      </w:r>
    </w:p>
    <w:p w14:paraId="67CFF0D4" w14:textId="77777777" w:rsidR="00BC5A84" w:rsidRPr="00BC5A84" w:rsidRDefault="00BC5A84" w:rsidP="00BC5A84">
      <w:pPr>
        <w:spacing w:beforeLines="40" w:before="96"/>
        <w:ind w:left="993"/>
        <w:contextualSpacing/>
        <w:jc w:val="both"/>
        <w:rPr>
          <w:rFonts w:ascii="Arial" w:eastAsia="Calibri" w:hAnsi="Arial" w:cs="Arial"/>
          <w:color w:val="000000" w:themeColor="text1"/>
          <w:lang w:val="x-none" w:eastAsia="en-US"/>
        </w:rPr>
      </w:pPr>
    </w:p>
    <w:p w14:paraId="2F56EF26" w14:textId="77777777" w:rsidR="00BC5A84" w:rsidRPr="00BC5A84" w:rsidRDefault="00BC5A84" w:rsidP="00BC5A84">
      <w:pPr>
        <w:numPr>
          <w:ilvl w:val="0"/>
          <w:numId w:val="83"/>
        </w:numPr>
        <w:spacing w:beforeLines="40" w:before="96" w:after="160" w:line="259" w:lineRule="auto"/>
        <w:contextualSpacing/>
        <w:jc w:val="both"/>
        <w:rPr>
          <w:rFonts w:ascii="Arial" w:hAnsi="Arial" w:cs="Arial"/>
          <w:color w:val="000000" w:themeColor="text1"/>
          <w:lang w:val="x-none"/>
        </w:rPr>
      </w:pPr>
      <w:r w:rsidRPr="00BC5A84">
        <w:rPr>
          <w:rFonts w:ascii="Arial" w:hAnsi="Arial" w:cs="Arial"/>
          <w:color w:val="000000" w:themeColor="text1"/>
          <w:lang w:val="x-none"/>
        </w:rPr>
        <w:t>Warunki środowiskowe eksploatacji:</w:t>
      </w:r>
    </w:p>
    <w:p w14:paraId="3521617E" w14:textId="77777777" w:rsidR="00BC5A84" w:rsidRPr="00BC5A84" w:rsidRDefault="00BC5A84" w:rsidP="00BC5A84">
      <w:pPr>
        <w:numPr>
          <w:ilvl w:val="0"/>
          <w:numId w:val="79"/>
        </w:numPr>
        <w:spacing w:beforeLines="40" w:before="96" w:after="160" w:line="259" w:lineRule="auto"/>
        <w:ind w:left="1134"/>
        <w:contextualSpacing/>
        <w:jc w:val="both"/>
        <w:rPr>
          <w:rFonts w:ascii="Arial" w:eastAsia="Calibri" w:hAnsi="Arial" w:cs="Arial"/>
          <w:color w:val="000000" w:themeColor="text1"/>
          <w:lang w:val="x-none" w:eastAsia="en-US"/>
        </w:rPr>
      </w:pPr>
      <w:r w:rsidRPr="00BC5A84">
        <w:rPr>
          <w:rFonts w:ascii="Arial" w:eastAsia="Calibri" w:hAnsi="Arial" w:cs="Arial"/>
          <w:color w:val="000000" w:themeColor="text1"/>
          <w:lang w:val="x-none" w:eastAsia="en-US"/>
        </w:rPr>
        <w:t xml:space="preserve">Temperatura pracy w zakresie, co najmniej od 0 </w:t>
      </w:r>
      <w:proofErr w:type="spellStart"/>
      <w:r w:rsidRPr="00BC5A84">
        <w:rPr>
          <w:rFonts w:ascii="Arial" w:eastAsia="Calibri" w:hAnsi="Arial" w:cs="Arial"/>
          <w:color w:val="000000" w:themeColor="text1"/>
          <w:lang w:val="x-none" w:eastAsia="en-US"/>
        </w:rPr>
        <w:t>st.C</w:t>
      </w:r>
      <w:proofErr w:type="spellEnd"/>
      <w:r w:rsidRPr="00BC5A84">
        <w:rPr>
          <w:rFonts w:ascii="Arial" w:eastAsia="Calibri" w:hAnsi="Arial" w:cs="Arial"/>
          <w:color w:val="000000" w:themeColor="text1"/>
          <w:lang w:val="x-none" w:eastAsia="en-US"/>
        </w:rPr>
        <w:t xml:space="preserve"> do 45 </w:t>
      </w:r>
      <w:proofErr w:type="spellStart"/>
      <w:r w:rsidRPr="00BC5A84">
        <w:rPr>
          <w:rFonts w:ascii="Arial" w:eastAsia="Calibri" w:hAnsi="Arial" w:cs="Arial"/>
          <w:color w:val="000000" w:themeColor="text1"/>
          <w:lang w:val="x-none" w:eastAsia="en-US"/>
        </w:rPr>
        <w:t>st.C</w:t>
      </w:r>
      <w:proofErr w:type="spellEnd"/>
      <w:r w:rsidRPr="00BC5A84">
        <w:rPr>
          <w:rFonts w:ascii="Arial" w:eastAsia="Calibri" w:hAnsi="Arial" w:cs="Arial"/>
          <w:color w:val="000000" w:themeColor="text1"/>
          <w:lang w:val="x-none" w:eastAsia="en-US"/>
        </w:rPr>
        <w:t xml:space="preserve">, krótkotrwała praca w temperaturze -5 </w:t>
      </w:r>
      <w:proofErr w:type="spellStart"/>
      <w:r w:rsidRPr="00BC5A84">
        <w:rPr>
          <w:rFonts w:ascii="Arial" w:eastAsia="Calibri" w:hAnsi="Arial" w:cs="Arial"/>
          <w:color w:val="000000" w:themeColor="text1"/>
          <w:lang w:val="x-none" w:eastAsia="en-US"/>
        </w:rPr>
        <w:t>st.C</w:t>
      </w:r>
      <w:proofErr w:type="spellEnd"/>
      <w:r w:rsidRPr="00BC5A84">
        <w:rPr>
          <w:rFonts w:ascii="Arial" w:eastAsia="Calibri" w:hAnsi="Arial" w:cs="Arial"/>
          <w:color w:val="000000" w:themeColor="text1"/>
          <w:lang w:val="x-none" w:eastAsia="en-US"/>
        </w:rPr>
        <w:t>.</w:t>
      </w:r>
    </w:p>
    <w:p w14:paraId="5CA5ECB3" w14:textId="77777777" w:rsidR="00BC5A84" w:rsidRPr="00BC5A84" w:rsidRDefault="00BC5A84" w:rsidP="00BC5A84">
      <w:pPr>
        <w:numPr>
          <w:ilvl w:val="0"/>
          <w:numId w:val="79"/>
        </w:numPr>
        <w:spacing w:beforeLines="40" w:before="96" w:after="160" w:line="259" w:lineRule="auto"/>
        <w:ind w:left="1134"/>
        <w:contextualSpacing/>
        <w:jc w:val="both"/>
        <w:rPr>
          <w:rFonts w:ascii="Arial" w:eastAsia="Calibri" w:hAnsi="Arial" w:cs="Arial"/>
          <w:color w:val="000000" w:themeColor="text1"/>
          <w:lang w:val="x-none" w:eastAsia="en-US"/>
        </w:rPr>
      </w:pPr>
      <w:r w:rsidRPr="00BC5A84">
        <w:rPr>
          <w:rFonts w:ascii="Arial" w:eastAsia="Calibri" w:hAnsi="Arial" w:cs="Arial"/>
          <w:color w:val="000000" w:themeColor="text1"/>
          <w:lang w:val="x-none" w:eastAsia="en-US"/>
        </w:rPr>
        <w:t xml:space="preserve">Temperatura przechowywania w zakresie, co najmniej od -20 </w:t>
      </w:r>
      <w:proofErr w:type="spellStart"/>
      <w:r w:rsidRPr="00BC5A84">
        <w:rPr>
          <w:rFonts w:ascii="Arial" w:eastAsia="Calibri" w:hAnsi="Arial" w:cs="Arial"/>
          <w:color w:val="000000" w:themeColor="text1"/>
          <w:lang w:val="x-none" w:eastAsia="en-US"/>
        </w:rPr>
        <w:t>st.C</w:t>
      </w:r>
      <w:proofErr w:type="spellEnd"/>
      <w:r w:rsidRPr="00BC5A84">
        <w:rPr>
          <w:rFonts w:ascii="Arial" w:eastAsia="Calibri" w:hAnsi="Arial" w:cs="Arial"/>
          <w:color w:val="000000" w:themeColor="text1"/>
          <w:lang w:val="x-none" w:eastAsia="en-US"/>
        </w:rPr>
        <w:t xml:space="preserve"> do +65 </w:t>
      </w:r>
      <w:proofErr w:type="spellStart"/>
      <w:r w:rsidRPr="00BC5A84">
        <w:rPr>
          <w:rFonts w:ascii="Arial" w:eastAsia="Calibri" w:hAnsi="Arial" w:cs="Arial"/>
          <w:color w:val="000000" w:themeColor="text1"/>
          <w:lang w:val="x-none" w:eastAsia="en-US"/>
        </w:rPr>
        <w:t>st.C</w:t>
      </w:r>
      <w:proofErr w:type="spellEnd"/>
    </w:p>
    <w:p w14:paraId="64766545" w14:textId="77777777" w:rsidR="00BC5A84" w:rsidRPr="00BC5A84" w:rsidRDefault="00BC5A84" w:rsidP="00BC5A84">
      <w:pPr>
        <w:numPr>
          <w:ilvl w:val="0"/>
          <w:numId w:val="79"/>
        </w:numPr>
        <w:spacing w:beforeLines="40" w:before="96" w:after="160" w:line="259" w:lineRule="auto"/>
        <w:ind w:left="1134"/>
        <w:contextualSpacing/>
        <w:jc w:val="both"/>
        <w:rPr>
          <w:rFonts w:ascii="Arial" w:eastAsia="Calibri" w:hAnsi="Arial" w:cs="Arial"/>
          <w:color w:val="000000" w:themeColor="text1"/>
          <w:lang w:val="x-none" w:eastAsia="en-US"/>
        </w:rPr>
      </w:pPr>
      <w:r w:rsidRPr="00BC5A84">
        <w:rPr>
          <w:rFonts w:ascii="Arial" w:eastAsia="Calibri" w:hAnsi="Arial" w:cs="Arial"/>
          <w:color w:val="000000" w:themeColor="text1"/>
          <w:lang w:val="x-none" w:eastAsia="en-US"/>
        </w:rPr>
        <w:t>Praca przy wilgotności bez kondensacji w zakresie, co najmniej od 15% do 95%.</w:t>
      </w:r>
    </w:p>
    <w:p w14:paraId="2D17E488" w14:textId="77777777" w:rsidR="00BC5A84" w:rsidRPr="00BC5A84" w:rsidRDefault="00BC5A84" w:rsidP="00BC5A84">
      <w:pPr>
        <w:numPr>
          <w:ilvl w:val="0"/>
          <w:numId w:val="79"/>
        </w:numPr>
        <w:spacing w:beforeLines="40" w:before="96" w:after="160" w:line="259" w:lineRule="auto"/>
        <w:ind w:left="1134"/>
        <w:contextualSpacing/>
        <w:jc w:val="both"/>
        <w:rPr>
          <w:rFonts w:ascii="Arial" w:eastAsia="Calibri" w:hAnsi="Arial" w:cs="Arial"/>
          <w:color w:val="000000" w:themeColor="text1"/>
          <w:lang w:val="x-none" w:eastAsia="en-US"/>
        </w:rPr>
      </w:pPr>
      <w:r w:rsidRPr="00BC5A84">
        <w:rPr>
          <w:rFonts w:ascii="Arial" w:eastAsia="Calibri" w:hAnsi="Arial" w:cs="Arial"/>
          <w:color w:val="000000" w:themeColor="text1"/>
          <w:lang w:val="x-none" w:eastAsia="en-US"/>
        </w:rPr>
        <w:t>Stopień ochrony, co najmniej IP44 zgodnie z normą IEC60529.</w:t>
      </w:r>
    </w:p>
    <w:p w14:paraId="08A6EE6E" w14:textId="77777777" w:rsidR="00BC5A84" w:rsidRPr="00BC5A84" w:rsidRDefault="00BC5A84" w:rsidP="00BC5A84">
      <w:pPr>
        <w:numPr>
          <w:ilvl w:val="0"/>
          <w:numId w:val="79"/>
        </w:numPr>
        <w:spacing w:beforeLines="40" w:before="96" w:after="160" w:line="259" w:lineRule="auto"/>
        <w:ind w:left="1134"/>
        <w:contextualSpacing/>
        <w:jc w:val="both"/>
        <w:rPr>
          <w:rFonts w:ascii="Arial" w:eastAsia="Calibri" w:hAnsi="Arial" w:cs="Arial"/>
          <w:color w:val="000000" w:themeColor="text1"/>
          <w:lang w:val="x-none" w:eastAsia="en-US"/>
        </w:rPr>
      </w:pPr>
      <w:r w:rsidRPr="00BC5A84">
        <w:rPr>
          <w:rFonts w:ascii="Arial" w:eastAsia="Calibri" w:hAnsi="Arial" w:cs="Arial"/>
          <w:color w:val="000000" w:themeColor="text1"/>
          <w:lang w:val="x-none" w:eastAsia="en-US"/>
        </w:rPr>
        <w:t>Odporność na wibracje, wstrząsy, upadek i udarowość zgodnie</w:t>
      </w:r>
      <w:r w:rsidRPr="00BC5A84">
        <w:rPr>
          <w:rFonts w:ascii="Arial" w:eastAsia="Calibri" w:hAnsi="Arial" w:cs="Arial"/>
          <w:color w:val="000000" w:themeColor="text1"/>
          <w:lang w:val="x-none" w:eastAsia="en-US"/>
        </w:rPr>
        <w:br/>
        <w:t>z odpowiednią regulacją: EN-1789, IEC 60601-1, IEC 60068-2-27, IEC 60068-2-64</w:t>
      </w:r>
      <w:r w:rsidRPr="00BC5A84">
        <w:rPr>
          <w:rFonts w:ascii="Arial" w:eastAsia="Calibri" w:hAnsi="Arial" w:cs="Arial"/>
          <w:color w:val="000000" w:themeColor="text1"/>
          <w:lang w:eastAsia="en-US"/>
        </w:rPr>
        <w:t xml:space="preserve"> lub RTCA/DO 160 i MIL-STD-810</w:t>
      </w:r>
      <w:r w:rsidRPr="00BC5A84">
        <w:rPr>
          <w:rFonts w:ascii="Arial" w:eastAsia="Calibri" w:hAnsi="Arial" w:cs="Arial"/>
          <w:color w:val="000000" w:themeColor="text1"/>
          <w:lang w:val="x-none" w:eastAsia="en-US"/>
        </w:rPr>
        <w:t>, MIL-STD-810E,</w:t>
      </w:r>
      <w:r w:rsidRPr="00BC5A84">
        <w:rPr>
          <w:rFonts w:ascii="Arial" w:eastAsia="Calibri" w:hAnsi="Arial" w:cs="Arial"/>
          <w:color w:val="000000" w:themeColor="text1"/>
          <w:lang w:val="x-none" w:eastAsia="en-US"/>
        </w:rPr>
        <w:br/>
        <w:t>MIL-STD-810F, MIL-STD-810G.</w:t>
      </w:r>
    </w:p>
    <w:p w14:paraId="0715AE35" w14:textId="77777777" w:rsidR="00BC5A84" w:rsidRPr="00BC5A84" w:rsidRDefault="00BC5A84" w:rsidP="00BC5A84">
      <w:pPr>
        <w:numPr>
          <w:ilvl w:val="0"/>
          <w:numId w:val="79"/>
        </w:numPr>
        <w:spacing w:beforeLines="40" w:before="96" w:after="160" w:line="259" w:lineRule="auto"/>
        <w:ind w:left="1134"/>
        <w:contextualSpacing/>
        <w:jc w:val="both"/>
        <w:rPr>
          <w:rFonts w:ascii="Arial" w:eastAsia="Calibri" w:hAnsi="Arial" w:cs="Arial"/>
          <w:color w:val="000000" w:themeColor="text1"/>
          <w:lang w:val="x-none" w:eastAsia="en-US"/>
        </w:rPr>
      </w:pPr>
      <w:r w:rsidRPr="00BC5A84">
        <w:rPr>
          <w:rFonts w:ascii="Arial" w:eastAsia="Calibri" w:hAnsi="Arial" w:cs="Arial"/>
          <w:color w:val="000000" w:themeColor="text1"/>
          <w:lang w:val="x-none" w:eastAsia="en-US"/>
        </w:rPr>
        <w:t>Kompatybilność elektromagnetyczna zgodnie z regulacjami: EN 60601-1-2 oraz EN 60601-2-4.</w:t>
      </w:r>
    </w:p>
    <w:p w14:paraId="65C8DC3A" w14:textId="77777777" w:rsidR="00BC5A84" w:rsidRPr="00BC5A84" w:rsidRDefault="00BC5A84" w:rsidP="00BC5A84">
      <w:pPr>
        <w:numPr>
          <w:ilvl w:val="0"/>
          <w:numId w:val="79"/>
        </w:numPr>
        <w:spacing w:beforeLines="40" w:before="96" w:after="160" w:line="259" w:lineRule="auto"/>
        <w:ind w:left="1134"/>
        <w:contextualSpacing/>
        <w:jc w:val="both"/>
        <w:rPr>
          <w:rFonts w:ascii="Arial" w:eastAsia="Calibri" w:hAnsi="Arial" w:cs="Arial"/>
          <w:color w:val="000000" w:themeColor="text1"/>
          <w:lang w:val="x-none" w:eastAsia="en-US"/>
        </w:rPr>
      </w:pPr>
      <w:r w:rsidRPr="00BC5A84">
        <w:rPr>
          <w:rFonts w:ascii="Arial" w:eastAsia="Calibri" w:hAnsi="Arial" w:cs="Arial"/>
          <w:color w:val="000000" w:themeColor="text1"/>
          <w:lang w:val="x-none" w:eastAsia="en-US"/>
        </w:rPr>
        <w:t>Przydatność do pracy w środkach transportu medycznego zgodnie</w:t>
      </w:r>
      <w:r w:rsidRPr="00BC5A84">
        <w:rPr>
          <w:rFonts w:ascii="Arial" w:eastAsia="Calibri" w:hAnsi="Arial" w:cs="Arial"/>
          <w:color w:val="000000" w:themeColor="text1"/>
          <w:lang w:val="x-none" w:eastAsia="en-US"/>
        </w:rPr>
        <w:br/>
        <w:t xml:space="preserve">z normą EN 60601. </w:t>
      </w:r>
      <w:r w:rsidRPr="00BC5A84">
        <w:rPr>
          <w:rFonts w:ascii="Arial" w:eastAsia="Calibri" w:hAnsi="Arial" w:cs="Arial"/>
          <w:color w:val="000000" w:themeColor="text1"/>
          <w:lang w:val="x-none"/>
        </w:rPr>
        <w:t>Zgodność urządzenia z normą EN 1789</w:t>
      </w:r>
      <w:r w:rsidRPr="00BC5A84">
        <w:rPr>
          <w:rFonts w:ascii="Arial" w:eastAsia="Calibri" w:hAnsi="Arial" w:cs="Arial"/>
          <w:b/>
          <w:color w:val="000000" w:themeColor="text1"/>
          <w:lang w:val="x-none" w:eastAsia="en-US"/>
        </w:rPr>
        <w:br/>
      </w:r>
      <w:r w:rsidRPr="00BC5A84">
        <w:rPr>
          <w:rFonts w:ascii="Arial" w:eastAsia="Calibri" w:hAnsi="Arial" w:cs="Arial"/>
          <w:color w:val="000000" w:themeColor="text1"/>
          <w:lang w:val="x-none" w:eastAsia="en-US"/>
        </w:rPr>
        <w:t>z możliwością bezpiecznego montażu w pojeździe sanitarnym za pomocą mocowania naściennego. Uchwyt naścienny</w:t>
      </w:r>
      <w:r w:rsidRPr="00BC5A84">
        <w:rPr>
          <w:rFonts w:ascii="Arial" w:eastAsia="Calibri" w:hAnsi="Arial" w:cs="Arial"/>
          <w:color w:val="000000" w:themeColor="text1"/>
          <w:lang w:eastAsia="en-US"/>
        </w:rPr>
        <w:t xml:space="preserve"> zgodny z normą EN 1789</w:t>
      </w:r>
      <w:r w:rsidRPr="00BC5A84">
        <w:rPr>
          <w:rFonts w:ascii="Arial" w:eastAsia="Calibri" w:hAnsi="Arial" w:cs="Arial"/>
          <w:color w:val="000000" w:themeColor="text1"/>
          <w:lang w:val="x-none" w:eastAsia="en-US"/>
        </w:rPr>
        <w:t xml:space="preserve"> w komplecie.</w:t>
      </w:r>
    </w:p>
    <w:p w14:paraId="65B58704" w14:textId="77777777" w:rsidR="00BC5A84" w:rsidRPr="00BC5A84" w:rsidRDefault="00BC5A84" w:rsidP="00BC5A84">
      <w:pPr>
        <w:numPr>
          <w:ilvl w:val="0"/>
          <w:numId w:val="79"/>
        </w:numPr>
        <w:spacing w:beforeLines="40" w:before="96" w:after="160" w:line="259" w:lineRule="auto"/>
        <w:ind w:left="1134"/>
        <w:contextualSpacing/>
        <w:jc w:val="both"/>
        <w:rPr>
          <w:rFonts w:ascii="Arial" w:eastAsia="Calibri" w:hAnsi="Arial" w:cs="Arial"/>
          <w:color w:val="000000" w:themeColor="text1"/>
          <w:lang w:val="x-none" w:eastAsia="en-US"/>
        </w:rPr>
      </w:pPr>
      <w:r w:rsidRPr="00BC5A84">
        <w:rPr>
          <w:rFonts w:ascii="Arial" w:eastAsiaTheme="minorHAnsi" w:hAnsi="Arial" w:cs="Arial"/>
          <w:lang w:eastAsia="en-US"/>
        </w:rPr>
        <w:t>Przydatność do pracy w środkach medycznego transportu lotniczego zgodnie z regulacją RTCA/DO 160 (wersja F lub G).</w:t>
      </w:r>
    </w:p>
    <w:p w14:paraId="00099E84" w14:textId="77777777" w:rsidR="00BC5A84" w:rsidRPr="00BC5A84" w:rsidRDefault="00BC5A84" w:rsidP="00BC5A84">
      <w:pPr>
        <w:spacing w:beforeLines="40" w:before="96"/>
        <w:ind w:left="1134"/>
        <w:contextualSpacing/>
        <w:jc w:val="both"/>
        <w:rPr>
          <w:rFonts w:ascii="Arial" w:eastAsia="Calibri" w:hAnsi="Arial" w:cs="Arial"/>
          <w:color w:val="000000" w:themeColor="text1"/>
          <w:lang w:val="x-none" w:eastAsia="en-US"/>
        </w:rPr>
      </w:pPr>
    </w:p>
    <w:p w14:paraId="0C12DD50" w14:textId="77777777" w:rsidR="00BC5A84" w:rsidRPr="00BC5A84" w:rsidRDefault="00BC5A84" w:rsidP="00BC5A84">
      <w:pPr>
        <w:numPr>
          <w:ilvl w:val="0"/>
          <w:numId w:val="83"/>
        </w:numPr>
        <w:spacing w:beforeLines="40" w:before="96" w:after="160" w:line="259" w:lineRule="auto"/>
        <w:contextualSpacing/>
        <w:jc w:val="both"/>
        <w:rPr>
          <w:rFonts w:ascii="Arial" w:hAnsi="Arial" w:cs="Arial"/>
          <w:color w:val="000000" w:themeColor="text1"/>
          <w:lang w:val="x-none"/>
        </w:rPr>
      </w:pPr>
      <w:r w:rsidRPr="00BC5A84">
        <w:rPr>
          <w:rFonts w:ascii="Arial" w:hAnsi="Arial" w:cs="Arial"/>
          <w:color w:val="000000" w:themeColor="text1"/>
          <w:lang w:val="x-none"/>
        </w:rPr>
        <w:t>Zasilanie:</w:t>
      </w:r>
    </w:p>
    <w:p w14:paraId="4AC0F1BF" w14:textId="77777777" w:rsidR="00BC5A84" w:rsidRPr="00BC5A84" w:rsidRDefault="00BC5A84" w:rsidP="00BC5A84">
      <w:pPr>
        <w:numPr>
          <w:ilvl w:val="0"/>
          <w:numId w:val="66"/>
        </w:numPr>
        <w:spacing w:beforeLines="40" w:before="96" w:after="160" w:line="259" w:lineRule="auto"/>
        <w:ind w:left="1134" w:hanging="426"/>
        <w:contextualSpacing/>
        <w:jc w:val="both"/>
        <w:rPr>
          <w:rFonts w:ascii="Arial" w:eastAsia="Calibri" w:hAnsi="Arial" w:cs="Arial"/>
          <w:color w:val="000000" w:themeColor="text1"/>
          <w:lang w:val="x-none" w:eastAsia="en-US"/>
        </w:rPr>
      </w:pPr>
      <w:r w:rsidRPr="00BC5A84">
        <w:rPr>
          <w:rFonts w:ascii="Arial" w:eastAsia="Calibri" w:hAnsi="Arial" w:cs="Arial"/>
          <w:color w:val="000000" w:themeColor="text1"/>
          <w:lang w:val="x-none"/>
        </w:rPr>
        <w:t>Zasilanie akumulatorowe/bateryjne</w:t>
      </w:r>
      <w:r w:rsidRPr="00BC5A84">
        <w:rPr>
          <w:rFonts w:ascii="Arial" w:eastAsia="Calibri" w:hAnsi="Arial" w:cs="Arial"/>
          <w:color w:val="000000" w:themeColor="text1"/>
        </w:rPr>
        <w:t xml:space="preserve"> (wielokrotnego ładowania)</w:t>
      </w:r>
      <w:r w:rsidRPr="00BC5A84">
        <w:rPr>
          <w:rFonts w:ascii="Arial" w:eastAsia="Calibri" w:hAnsi="Arial" w:cs="Arial"/>
          <w:color w:val="000000" w:themeColor="text1"/>
          <w:lang w:val="x-none"/>
        </w:rPr>
        <w:t>.</w:t>
      </w:r>
    </w:p>
    <w:p w14:paraId="67070FE8" w14:textId="77777777" w:rsidR="00BC5A84" w:rsidRPr="00BC5A84" w:rsidRDefault="00BC5A84" w:rsidP="00BC5A84">
      <w:pPr>
        <w:numPr>
          <w:ilvl w:val="0"/>
          <w:numId w:val="66"/>
        </w:numPr>
        <w:spacing w:beforeLines="40" w:before="96" w:after="160" w:line="259" w:lineRule="auto"/>
        <w:ind w:left="1134" w:hanging="426"/>
        <w:contextualSpacing/>
        <w:jc w:val="both"/>
        <w:rPr>
          <w:rFonts w:ascii="Arial" w:eastAsia="Calibri" w:hAnsi="Arial" w:cs="Arial"/>
          <w:color w:val="000000" w:themeColor="text1"/>
          <w:lang w:val="x-none" w:eastAsia="en-US"/>
        </w:rPr>
      </w:pPr>
      <w:r w:rsidRPr="00BC5A84">
        <w:rPr>
          <w:rFonts w:ascii="Arial" w:eastAsia="Calibri" w:hAnsi="Arial" w:cs="Arial"/>
          <w:color w:val="000000" w:themeColor="text1"/>
          <w:lang w:val="x-none"/>
        </w:rPr>
        <w:t xml:space="preserve">Akumulatory/baterie </w:t>
      </w:r>
      <w:proofErr w:type="spellStart"/>
      <w:r w:rsidRPr="00BC5A84">
        <w:rPr>
          <w:rFonts w:ascii="Arial" w:eastAsia="Calibri" w:hAnsi="Arial" w:cs="Arial"/>
          <w:color w:val="000000" w:themeColor="text1"/>
          <w:lang w:val="x-none"/>
        </w:rPr>
        <w:t>litowo</w:t>
      </w:r>
      <w:proofErr w:type="spellEnd"/>
      <w:r w:rsidRPr="00BC5A84">
        <w:rPr>
          <w:rFonts w:ascii="Arial" w:eastAsia="Calibri" w:hAnsi="Arial" w:cs="Arial"/>
          <w:color w:val="000000" w:themeColor="text1"/>
          <w:lang w:val="x-none"/>
        </w:rPr>
        <w:t>-jonowe bez efektu pamięci. W zestawie, co najmniej dwa komplety akumulatorów/baterii.</w:t>
      </w:r>
      <w:r w:rsidRPr="00BC5A84">
        <w:rPr>
          <w:rFonts w:ascii="Arial" w:eastAsia="Calibri" w:hAnsi="Arial" w:cs="Arial"/>
          <w:color w:val="000000" w:themeColor="text1"/>
        </w:rPr>
        <w:t xml:space="preserve"> W przypadku defibrylatora modułowego, w którym moduły posiadają odrębne zasilanie (po rozłączeniu modułu), każdy moduł musi posiadać dwa komplety akumulatorów/baterii.</w:t>
      </w:r>
    </w:p>
    <w:p w14:paraId="14FA3803" w14:textId="77777777" w:rsidR="00BC5A84" w:rsidRPr="00BC5A84" w:rsidRDefault="00BC5A84" w:rsidP="00BC5A84">
      <w:pPr>
        <w:numPr>
          <w:ilvl w:val="0"/>
          <w:numId w:val="66"/>
        </w:numPr>
        <w:spacing w:beforeLines="40" w:before="96" w:after="160" w:line="259" w:lineRule="auto"/>
        <w:ind w:left="1134" w:hanging="426"/>
        <w:contextualSpacing/>
        <w:jc w:val="both"/>
        <w:rPr>
          <w:rFonts w:ascii="Arial" w:eastAsia="Calibri" w:hAnsi="Arial" w:cs="Arial"/>
          <w:color w:val="000000" w:themeColor="text1"/>
          <w:lang w:val="x-none" w:eastAsia="en-US"/>
        </w:rPr>
      </w:pPr>
      <w:r w:rsidRPr="00BC5A84">
        <w:rPr>
          <w:rFonts w:ascii="Arial" w:eastAsia="Calibri" w:hAnsi="Arial" w:cs="Arial"/>
          <w:color w:val="000000" w:themeColor="text1"/>
          <w:lang w:val="x-none" w:eastAsia="en-US"/>
        </w:rPr>
        <w:t xml:space="preserve">Czas pracy, przy całkowicie naładowanym, 1 </w:t>
      </w:r>
      <w:proofErr w:type="spellStart"/>
      <w:r w:rsidRPr="00BC5A84">
        <w:rPr>
          <w:rFonts w:ascii="Arial" w:eastAsia="Calibri" w:hAnsi="Arial" w:cs="Arial"/>
          <w:color w:val="000000" w:themeColor="text1"/>
          <w:lang w:val="x-none" w:eastAsia="en-US"/>
        </w:rPr>
        <w:t>kpl</w:t>
      </w:r>
      <w:proofErr w:type="spellEnd"/>
      <w:r w:rsidRPr="00BC5A84">
        <w:rPr>
          <w:rFonts w:ascii="Arial" w:eastAsia="Calibri" w:hAnsi="Arial" w:cs="Arial"/>
          <w:color w:val="000000" w:themeColor="text1"/>
          <w:lang w:val="x-none" w:eastAsia="en-US"/>
        </w:rPr>
        <w:t>. akumulatorów/baterii minimum 340 minut ciągłego monitorowania lub 200 defibrylacji.</w:t>
      </w:r>
    </w:p>
    <w:p w14:paraId="5E4380D0" w14:textId="77777777" w:rsidR="00BC5A84" w:rsidRPr="00BC5A84" w:rsidRDefault="00BC5A84" w:rsidP="00BC5A84">
      <w:pPr>
        <w:numPr>
          <w:ilvl w:val="0"/>
          <w:numId w:val="66"/>
        </w:numPr>
        <w:spacing w:beforeLines="40" w:before="96" w:after="160" w:line="259" w:lineRule="auto"/>
        <w:ind w:left="1134" w:hanging="426"/>
        <w:contextualSpacing/>
        <w:jc w:val="both"/>
        <w:rPr>
          <w:rFonts w:ascii="Arial" w:eastAsia="Calibri" w:hAnsi="Arial" w:cs="Arial"/>
          <w:color w:val="000000" w:themeColor="text1"/>
          <w:lang w:val="x-none" w:eastAsia="en-US"/>
        </w:rPr>
      </w:pPr>
      <w:r w:rsidRPr="00BC5A84">
        <w:rPr>
          <w:rFonts w:ascii="Arial" w:eastAsia="Calibri" w:hAnsi="Arial" w:cs="Arial"/>
          <w:color w:val="000000" w:themeColor="text1"/>
          <w:lang w:val="x-none" w:eastAsia="en-US"/>
        </w:rPr>
        <w:lastRenderedPageBreak/>
        <w:t xml:space="preserve">Ładowanie akumulatorów/baterii </w:t>
      </w:r>
      <w:r w:rsidRPr="00BC5A84">
        <w:rPr>
          <w:rFonts w:ascii="Arial" w:eastAsia="Calibri" w:hAnsi="Arial" w:cs="Arial"/>
          <w:color w:val="000000" w:themeColor="text1"/>
          <w:lang w:val="x-none"/>
        </w:rPr>
        <w:t xml:space="preserve">napięciem </w:t>
      </w:r>
      <w:r w:rsidRPr="00BC5A84">
        <w:rPr>
          <w:rFonts w:ascii="Arial" w:eastAsia="Calibri" w:hAnsi="Arial" w:cs="Arial"/>
          <w:color w:val="000000" w:themeColor="text1"/>
        </w:rPr>
        <w:t>220-</w:t>
      </w:r>
      <w:r w:rsidRPr="00BC5A84">
        <w:rPr>
          <w:rFonts w:ascii="Arial" w:eastAsia="Calibri" w:hAnsi="Arial" w:cs="Arial"/>
          <w:color w:val="000000" w:themeColor="text1"/>
          <w:lang w:val="x-none"/>
        </w:rPr>
        <w:t>240V AC i 12V DC. Zasilacz integralny lub zewnętrzny moduł w komplecie. Wszystkie niezbędne przewody w komplecie.</w:t>
      </w:r>
    </w:p>
    <w:p w14:paraId="5EB18E77" w14:textId="77777777" w:rsidR="00BC5A84" w:rsidRPr="00BC5A84" w:rsidRDefault="00BC5A84" w:rsidP="00BC5A84">
      <w:pPr>
        <w:numPr>
          <w:ilvl w:val="0"/>
          <w:numId w:val="66"/>
        </w:numPr>
        <w:spacing w:beforeLines="40" w:before="96" w:after="160" w:line="259" w:lineRule="auto"/>
        <w:ind w:left="1134" w:hanging="426"/>
        <w:contextualSpacing/>
        <w:jc w:val="both"/>
        <w:rPr>
          <w:rFonts w:ascii="Arial" w:eastAsia="Calibri" w:hAnsi="Arial" w:cs="Arial"/>
          <w:color w:val="000000" w:themeColor="text1"/>
          <w:lang w:val="x-none" w:eastAsia="en-US"/>
        </w:rPr>
      </w:pPr>
      <w:r w:rsidRPr="00BC5A84">
        <w:rPr>
          <w:rFonts w:ascii="Arial" w:eastAsia="Calibri" w:hAnsi="Arial" w:cs="Arial"/>
          <w:color w:val="000000" w:themeColor="text1"/>
          <w:lang w:val="x-none" w:eastAsia="en-US"/>
        </w:rPr>
        <w:t>Czas ładowania akumulatora/baterii do pełnej pojemności maksymalnie 7 godzin.</w:t>
      </w:r>
    </w:p>
    <w:p w14:paraId="5CB36271" w14:textId="77777777" w:rsidR="00BC5A84" w:rsidRPr="00BC5A84" w:rsidRDefault="00BC5A84" w:rsidP="00BC5A84">
      <w:pPr>
        <w:numPr>
          <w:ilvl w:val="0"/>
          <w:numId w:val="66"/>
        </w:numPr>
        <w:spacing w:beforeLines="40" w:before="96" w:after="160" w:line="259" w:lineRule="auto"/>
        <w:ind w:left="1134" w:hanging="426"/>
        <w:contextualSpacing/>
        <w:jc w:val="both"/>
        <w:rPr>
          <w:rFonts w:ascii="Arial" w:eastAsia="Calibri" w:hAnsi="Arial" w:cs="Arial"/>
          <w:color w:val="000000" w:themeColor="text1"/>
          <w:lang w:val="x-none" w:eastAsia="en-US"/>
        </w:rPr>
      </w:pPr>
      <w:r w:rsidRPr="00BC5A84">
        <w:rPr>
          <w:rFonts w:ascii="Arial" w:eastAsia="Calibri" w:hAnsi="Arial" w:cs="Arial"/>
          <w:color w:val="000000" w:themeColor="text1"/>
          <w:lang w:val="x-none" w:eastAsia="en-US"/>
        </w:rPr>
        <w:t>Wyświetlanie stanu naładowania akumulatora/baterii wraz</w:t>
      </w:r>
      <w:r w:rsidRPr="00BC5A84">
        <w:rPr>
          <w:rFonts w:ascii="Arial" w:eastAsia="Calibri" w:hAnsi="Arial" w:cs="Arial"/>
          <w:color w:val="000000" w:themeColor="text1"/>
          <w:lang w:val="x-none" w:eastAsia="en-US"/>
        </w:rPr>
        <w:br/>
        <w:t>z pozostałym czasem działania urządzenia oraz wskaźnik i komunikat niskiego poziomu naładowania baterii i komunikat konieczności wymiany baterii. Dopuszczalne jest rozwiązanie: wyświetlanie stanu naładowania akumulatora/baterii oraz wskaźnik i komunikat niskiego poziomu naładowania baterii i komunikat konieczności wymiany baterii.</w:t>
      </w:r>
    </w:p>
    <w:p w14:paraId="68D46283" w14:textId="77777777" w:rsidR="00BC5A84" w:rsidRPr="00BC5A84" w:rsidRDefault="00BC5A84" w:rsidP="00BC5A84">
      <w:pPr>
        <w:numPr>
          <w:ilvl w:val="0"/>
          <w:numId w:val="66"/>
        </w:numPr>
        <w:spacing w:beforeLines="40" w:before="96" w:after="160" w:line="259" w:lineRule="auto"/>
        <w:ind w:left="1134" w:hanging="426"/>
        <w:contextualSpacing/>
        <w:jc w:val="both"/>
        <w:rPr>
          <w:rFonts w:ascii="Arial" w:eastAsia="Calibri" w:hAnsi="Arial" w:cs="Arial"/>
          <w:color w:val="000000" w:themeColor="text1"/>
          <w:lang w:val="x-none" w:eastAsia="en-US"/>
        </w:rPr>
      </w:pPr>
      <w:r w:rsidRPr="00BC5A84">
        <w:rPr>
          <w:rFonts w:ascii="Arial" w:eastAsia="Calibri" w:hAnsi="Arial" w:cs="Arial"/>
          <w:color w:val="000000" w:themeColor="text1"/>
          <w:lang w:val="x-none" w:eastAsia="en-US"/>
        </w:rPr>
        <w:t>Krótki czas wymiany akumulatora/baterii przez użytkownika.</w:t>
      </w:r>
    </w:p>
    <w:p w14:paraId="7103B909" w14:textId="5AEB2720" w:rsidR="00BC5A84" w:rsidRPr="00BC5A84" w:rsidRDefault="00BC5A84" w:rsidP="00875F1C">
      <w:pPr>
        <w:contextualSpacing/>
        <w:jc w:val="both"/>
        <w:rPr>
          <w:rFonts w:ascii="Arial" w:eastAsia="Calibri" w:hAnsi="Arial" w:cs="Arial"/>
          <w:color w:val="000000" w:themeColor="text1"/>
          <w:lang w:val="x-none" w:eastAsia="en-US"/>
        </w:rPr>
      </w:pPr>
    </w:p>
    <w:p w14:paraId="36DE91FF" w14:textId="77777777" w:rsidR="00BC5A84" w:rsidRPr="00BC5A84" w:rsidRDefault="00BC5A84" w:rsidP="00BC5A84">
      <w:pPr>
        <w:ind w:left="993"/>
        <w:contextualSpacing/>
        <w:jc w:val="both"/>
        <w:rPr>
          <w:rFonts w:ascii="Arial" w:eastAsia="Calibri" w:hAnsi="Arial" w:cs="Arial"/>
          <w:color w:val="000000" w:themeColor="text1"/>
          <w:lang w:val="x-none" w:eastAsia="en-US"/>
        </w:rPr>
      </w:pPr>
    </w:p>
    <w:p w14:paraId="1393A3B4" w14:textId="77777777" w:rsidR="00BC5A84" w:rsidRPr="00BC5A84" w:rsidRDefault="00BC5A84" w:rsidP="00BC5A84">
      <w:pPr>
        <w:jc w:val="both"/>
        <w:rPr>
          <w:rFonts w:ascii="Arial" w:hAnsi="Arial" w:cs="Arial"/>
          <w:b/>
          <w:color w:val="000000" w:themeColor="text1"/>
        </w:rPr>
      </w:pPr>
      <w:r w:rsidRPr="00BC5A84">
        <w:rPr>
          <w:rFonts w:ascii="Arial" w:hAnsi="Arial" w:cs="Arial"/>
          <w:b/>
          <w:color w:val="000000" w:themeColor="text1"/>
        </w:rPr>
        <w:t>Klauzula kodyfikacyjna:</w:t>
      </w:r>
    </w:p>
    <w:p w14:paraId="21FBEF7B" w14:textId="77777777" w:rsidR="00BC5A84" w:rsidRPr="00BC5A84" w:rsidRDefault="00BC5A84" w:rsidP="00BC5A84">
      <w:pPr>
        <w:numPr>
          <w:ilvl w:val="0"/>
          <w:numId w:val="82"/>
        </w:numPr>
        <w:spacing w:after="160" w:line="259" w:lineRule="auto"/>
        <w:jc w:val="both"/>
        <w:rPr>
          <w:rFonts w:ascii="Arial" w:hAnsi="Arial" w:cs="Arial"/>
          <w:bCs/>
          <w:color w:val="000000" w:themeColor="text1"/>
        </w:rPr>
      </w:pPr>
      <w:r w:rsidRPr="00BC5A84">
        <w:rPr>
          <w:rFonts w:ascii="Arial" w:hAnsi="Arial" w:cs="Arial"/>
          <w:color w:val="000000" w:themeColor="text1"/>
        </w:rPr>
        <w:t xml:space="preserve">Przedmiot zamówienia w postaci wyrobów wyszczególnionych w umowie wraz z częściami zamiennymi, materiałami eksploatacyjnymi, konserwacyjnymi i narzędziami, podlega kodyfikacji zgodnie z zasadami Systemu Kodyfikacyjnego NATO (NCS – NATO </w:t>
      </w:r>
      <w:proofErr w:type="spellStart"/>
      <w:r w:rsidRPr="00BC5A84">
        <w:rPr>
          <w:rFonts w:ascii="Arial" w:hAnsi="Arial" w:cs="Arial"/>
          <w:color w:val="000000" w:themeColor="text1"/>
        </w:rPr>
        <w:t>Codification</w:t>
      </w:r>
      <w:proofErr w:type="spellEnd"/>
      <w:r w:rsidRPr="00BC5A84">
        <w:rPr>
          <w:rFonts w:ascii="Arial" w:hAnsi="Arial" w:cs="Arial"/>
          <w:color w:val="000000" w:themeColor="text1"/>
        </w:rPr>
        <w:t xml:space="preserve"> System).</w:t>
      </w:r>
    </w:p>
    <w:p w14:paraId="591F1946" w14:textId="77777777" w:rsidR="00BC5A84" w:rsidRPr="00BC5A84" w:rsidRDefault="00BC5A84" w:rsidP="00BC5A84">
      <w:pPr>
        <w:numPr>
          <w:ilvl w:val="0"/>
          <w:numId w:val="82"/>
        </w:numPr>
        <w:spacing w:after="160" w:line="259" w:lineRule="auto"/>
        <w:jc w:val="both"/>
        <w:rPr>
          <w:rFonts w:ascii="Arial" w:hAnsi="Arial" w:cs="Arial"/>
          <w:bCs/>
          <w:color w:val="000000" w:themeColor="text1"/>
        </w:rPr>
      </w:pPr>
      <w:r w:rsidRPr="00BC5A84">
        <w:rPr>
          <w:rFonts w:ascii="Arial" w:hAnsi="Arial" w:cs="Arial"/>
          <w:color w:val="000000" w:themeColor="text1"/>
        </w:rPr>
        <w:t>Wykonawca - na wniosek Zamawiającego - zobowiązany jest do:</w:t>
      </w:r>
    </w:p>
    <w:p w14:paraId="1919793C" w14:textId="77777777" w:rsidR="00BC5A84" w:rsidRPr="00BC5A84" w:rsidRDefault="00BC5A84" w:rsidP="00BC5A84">
      <w:pPr>
        <w:numPr>
          <w:ilvl w:val="1"/>
          <w:numId w:val="81"/>
        </w:numPr>
        <w:spacing w:after="160" w:line="259" w:lineRule="auto"/>
        <w:ind w:left="1274" w:hanging="567"/>
        <w:jc w:val="both"/>
        <w:rPr>
          <w:rFonts w:ascii="Arial" w:hAnsi="Arial" w:cs="Arial"/>
          <w:b/>
          <w:i/>
          <w:color w:val="000000" w:themeColor="text1"/>
          <w:lang w:val="x-none" w:eastAsia="x-none"/>
        </w:rPr>
      </w:pPr>
      <w:r w:rsidRPr="00BC5A84">
        <w:rPr>
          <w:rFonts w:ascii="Arial" w:hAnsi="Arial" w:cs="Arial"/>
          <w:color w:val="000000" w:themeColor="text1"/>
          <w:lang w:val="x-none" w:eastAsia="x-none"/>
        </w:rPr>
        <w:t>Wykonania identyfikacji wstępnej oraz udostępnienia aktualnych danych technicznych wyrobów wyszczególnionych w pkt. 1., wykorzystując aktualne dane własne lub pozyskane od podwykonawców i poddostawców.</w:t>
      </w:r>
    </w:p>
    <w:p w14:paraId="014CAE5E" w14:textId="77777777" w:rsidR="00BC5A84" w:rsidRPr="00BC5A84" w:rsidRDefault="00BC5A84" w:rsidP="00BC5A84">
      <w:pPr>
        <w:numPr>
          <w:ilvl w:val="1"/>
          <w:numId w:val="81"/>
        </w:numPr>
        <w:spacing w:after="160" w:line="259" w:lineRule="auto"/>
        <w:ind w:left="1274" w:hanging="567"/>
        <w:jc w:val="both"/>
        <w:rPr>
          <w:rFonts w:ascii="Arial" w:hAnsi="Arial" w:cs="Arial"/>
          <w:b/>
          <w:i/>
          <w:color w:val="000000" w:themeColor="text1"/>
          <w:lang w:val="x-none" w:eastAsia="x-none"/>
        </w:rPr>
      </w:pPr>
      <w:r w:rsidRPr="00BC5A84">
        <w:rPr>
          <w:rFonts w:ascii="Arial" w:hAnsi="Arial" w:cs="Arial"/>
          <w:color w:val="000000" w:themeColor="text1"/>
          <w:lang w:val="x-none" w:eastAsia="x-none"/>
        </w:rPr>
        <w:t>Sporządzenia w umowie wykazu wszystkich wyrobów będących przedmiotem zamówienia z uwzględnieniem: Numeru Referencyjnego - RN (oznaczenia wyrobu pod jakimi jest on rozpoznawany przez Wykonawcę - producenta, dostawcę, podwykonawcę); Numeru Magazynowego NATO - NSN (jeżeli został już przydzielony); Kodu Podmiotu Gospodarki Narodowej - NCAGE (jeżeli został przydzielony) lub - gdy brak NCAGE - danych teleadresowych odpowiednio: producenta lub dostawcy, podwykonawcy.</w:t>
      </w:r>
    </w:p>
    <w:p w14:paraId="75CA0F22" w14:textId="77777777" w:rsidR="00BC5A84" w:rsidRPr="00BC5A84" w:rsidRDefault="00BC5A84" w:rsidP="00BC5A84">
      <w:pPr>
        <w:numPr>
          <w:ilvl w:val="1"/>
          <w:numId w:val="81"/>
        </w:numPr>
        <w:spacing w:after="160" w:line="259" w:lineRule="auto"/>
        <w:ind w:left="1276" w:hanging="425"/>
        <w:jc w:val="both"/>
        <w:rPr>
          <w:rFonts w:ascii="Arial" w:hAnsi="Arial" w:cs="Arial"/>
          <w:b/>
          <w:i/>
          <w:color w:val="000000" w:themeColor="text1"/>
          <w:lang w:val="x-none" w:eastAsia="x-none"/>
        </w:rPr>
      </w:pPr>
      <w:r w:rsidRPr="00BC5A84">
        <w:rPr>
          <w:rFonts w:ascii="Arial" w:hAnsi="Arial" w:cs="Arial"/>
          <w:bCs/>
          <w:color w:val="000000" w:themeColor="text1"/>
          <w:lang w:val="x-none" w:eastAsia="x-none"/>
        </w:rPr>
        <w:t xml:space="preserve">Przekazania danych, o których mowa w </w:t>
      </w:r>
      <w:proofErr w:type="spellStart"/>
      <w:r w:rsidRPr="00BC5A84">
        <w:rPr>
          <w:rFonts w:ascii="Arial" w:hAnsi="Arial" w:cs="Arial"/>
          <w:bCs/>
          <w:color w:val="000000" w:themeColor="text1"/>
          <w:lang w:val="x-none" w:eastAsia="x-none"/>
        </w:rPr>
        <w:t>ppkt</w:t>
      </w:r>
      <w:proofErr w:type="spellEnd"/>
      <w:r w:rsidRPr="00BC5A84">
        <w:rPr>
          <w:rFonts w:ascii="Arial" w:hAnsi="Arial" w:cs="Arial"/>
          <w:bCs/>
          <w:color w:val="000000" w:themeColor="text1"/>
          <w:lang w:val="x-none" w:eastAsia="x-none"/>
        </w:rPr>
        <w:t>. 2.1. i 2.2. w terminie do 30 dni od momentu otrzymania wniosku, w uzgodnionej formie</w:t>
      </w:r>
      <w:r w:rsidRPr="00BC5A84">
        <w:rPr>
          <w:rFonts w:ascii="Arial" w:hAnsi="Arial" w:cs="Arial"/>
          <w:bCs/>
          <w:color w:val="000000" w:themeColor="text1"/>
          <w:lang w:val="x-none" w:eastAsia="x-none"/>
        </w:rPr>
        <w:br/>
        <w:t xml:space="preserve">i bez dodatkowych opłat. </w:t>
      </w:r>
    </w:p>
    <w:p w14:paraId="106ADE66" w14:textId="77777777" w:rsidR="00CD1737" w:rsidRDefault="00BC5A84" w:rsidP="00BC5A84">
      <w:pPr>
        <w:numPr>
          <w:ilvl w:val="0"/>
          <w:numId w:val="82"/>
        </w:numPr>
        <w:spacing w:after="160" w:line="259" w:lineRule="auto"/>
        <w:jc w:val="both"/>
        <w:rPr>
          <w:rFonts w:ascii="Arial" w:hAnsi="Arial" w:cs="Arial"/>
          <w:color w:val="000000" w:themeColor="text1"/>
        </w:rPr>
        <w:sectPr w:rsidR="00CD1737" w:rsidSect="0011302D">
          <w:headerReference w:type="default" r:id="rId8"/>
          <w:footerReference w:type="default" r:id="rId9"/>
          <w:pgSz w:w="11906" w:h="16838"/>
          <w:pgMar w:top="811" w:right="1418" w:bottom="1418" w:left="1985" w:header="709" w:footer="709" w:gutter="0"/>
          <w:cols w:space="708"/>
          <w:docGrid w:linePitch="600" w:charSpace="32768"/>
        </w:sectPr>
      </w:pPr>
      <w:r w:rsidRPr="00BC5A84">
        <w:rPr>
          <w:rFonts w:ascii="Arial" w:hAnsi="Arial" w:cs="Arial"/>
          <w:color w:val="000000" w:themeColor="text1"/>
        </w:rPr>
        <w:t xml:space="preserve">Odbiorcą danych określonych w </w:t>
      </w:r>
      <w:proofErr w:type="spellStart"/>
      <w:r w:rsidRPr="00BC5A84">
        <w:rPr>
          <w:rFonts w:ascii="Arial" w:hAnsi="Arial" w:cs="Arial"/>
          <w:color w:val="000000" w:themeColor="text1"/>
        </w:rPr>
        <w:t>ppkt</w:t>
      </w:r>
      <w:proofErr w:type="spellEnd"/>
      <w:r w:rsidRPr="00BC5A84">
        <w:rPr>
          <w:rFonts w:ascii="Arial" w:hAnsi="Arial" w:cs="Arial"/>
          <w:color w:val="000000" w:themeColor="text1"/>
        </w:rPr>
        <w:t>. 2.1. i 2.2. w imieniu Zamawiającego, będzie polskie biuro kodyfikacyjne ( NCB of Poland – POL NCB ) – Wojskowe Centrum Normalizacji, Jakości i Kodyfikacji, ul. Nowowiejska 28a, 00-909 Warszawa, tel. 261 845 700; fax. 261 845 891. W przypadku, gdy wyroby wyszczególnione w pkt. 1. są dostarczane przez dostawców zagranicznych, odbiorcą danych będzie biuro kodyfikacyjne kraju producenta/dostawcy tych wyrobów.</w:t>
      </w:r>
    </w:p>
    <w:p w14:paraId="2F6C158F" w14:textId="5AB060F7" w:rsidR="00EB128A" w:rsidRPr="00EB128A" w:rsidRDefault="00EB128A" w:rsidP="00CD1737">
      <w:pPr>
        <w:jc w:val="right"/>
        <w:rPr>
          <w:rFonts w:ascii="Arial" w:hAnsi="Arial" w:cs="Arial"/>
          <w:b/>
          <w:color w:val="000000" w:themeColor="text1"/>
        </w:rPr>
      </w:pPr>
      <w:r w:rsidRPr="00EB128A">
        <w:rPr>
          <w:rFonts w:ascii="Arial" w:hAnsi="Arial" w:cs="Arial"/>
          <w:b/>
          <w:color w:val="000000" w:themeColor="text1"/>
        </w:rPr>
        <w:lastRenderedPageBreak/>
        <w:t>Załącznik nr 5.2 do SIWZ</w:t>
      </w:r>
    </w:p>
    <w:p w14:paraId="6083E005" w14:textId="77777777" w:rsidR="00EB128A" w:rsidRPr="00EB128A" w:rsidRDefault="00EB128A" w:rsidP="00EB128A">
      <w:pPr>
        <w:jc w:val="center"/>
        <w:rPr>
          <w:rFonts w:ascii="Arial" w:hAnsi="Arial" w:cs="Arial"/>
          <w:b/>
          <w:color w:val="000000" w:themeColor="text1"/>
        </w:rPr>
      </w:pPr>
    </w:p>
    <w:p w14:paraId="3E360E30" w14:textId="77777777" w:rsidR="00EB128A" w:rsidRPr="00EB128A" w:rsidRDefault="00EB128A" w:rsidP="00EB128A">
      <w:pPr>
        <w:jc w:val="center"/>
        <w:rPr>
          <w:rFonts w:ascii="Arial" w:hAnsi="Arial" w:cs="Arial"/>
          <w:b/>
          <w:color w:val="000000" w:themeColor="text1"/>
        </w:rPr>
      </w:pPr>
      <w:r w:rsidRPr="00EB128A">
        <w:rPr>
          <w:rFonts w:ascii="Arial" w:hAnsi="Arial" w:cs="Arial"/>
          <w:b/>
          <w:color w:val="000000" w:themeColor="text1"/>
        </w:rPr>
        <w:t xml:space="preserve">WYMAGANIA EKSPLOATACYJNO-TECHNICZNE </w:t>
      </w:r>
    </w:p>
    <w:p w14:paraId="3ACB1045" w14:textId="77777777" w:rsidR="00EB128A" w:rsidRPr="00EB128A" w:rsidRDefault="00EB128A" w:rsidP="00EB128A">
      <w:pPr>
        <w:jc w:val="center"/>
        <w:rPr>
          <w:rFonts w:ascii="Arial" w:hAnsi="Arial" w:cs="Arial"/>
          <w:b/>
          <w:color w:val="000000" w:themeColor="text1"/>
        </w:rPr>
      </w:pPr>
      <w:r w:rsidRPr="00EB128A">
        <w:rPr>
          <w:rFonts w:ascii="Arial" w:hAnsi="Arial" w:cs="Arial"/>
          <w:b/>
          <w:color w:val="000000" w:themeColor="text1"/>
        </w:rPr>
        <w:t>DLA</w:t>
      </w:r>
    </w:p>
    <w:p w14:paraId="1B3BEFD3" w14:textId="77777777" w:rsidR="00EB128A" w:rsidRPr="00EB128A" w:rsidRDefault="00EB128A" w:rsidP="00EB128A">
      <w:pPr>
        <w:jc w:val="center"/>
        <w:rPr>
          <w:rFonts w:ascii="Arial" w:hAnsi="Arial" w:cs="Arial"/>
          <w:b/>
          <w:color w:val="000000" w:themeColor="text1"/>
        </w:rPr>
      </w:pPr>
      <w:r w:rsidRPr="00EB128A">
        <w:rPr>
          <w:rFonts w:ascii="Arial" w:hAnsi="Arial" w:cs="Arial"/>
          <w:b/>
          <w:color w:val="000000" w:themeColor="text1"/>
        </w:rPr>
        <w:t>DEFIBRYLATORA MANUALNEGO</w:t>
      </w:r>
    </w:p>
    <w:p w14:paraId="656C3370" w14:textId="77777777" w:rsidR="00EB128A" w:rsidRPr="00EB128A" w:rsidRDefault="00EB128A" w:rsidP="00EB128A">
      <w:pPr>
        <w:rPr>
          <w:rFonts w:ascii="Arial" w:hAnsi="Arial" w:cs="Arial"/>
          <w:b/>
          <w:bCs/>
          <w:color w:val="000000" w:themeColor="text1"/>
        </w:rPr>
      </w:pPr>
    </w:p>
    <w:p w14:paraId="02FE3BF7" w14:textId="77777777" w:rsidR="00EB128A" w:rsidRPr="00EB128A" w:rsidRDefault="00EB128A" w:rsidP="00C713EF">
      <w:pPr>
        <w:numPr>
          <w:ilvl w:val="0"/>
          <w:numId w:val="84"/>
        </w:numPr>
        <w:spacing w:beforeLines="40" w:before="96" w:after="160" w:line="259" w:lineRule="auto"/>
        <w:contextualSpacing/>
        <w:jc w:val="both"/>
        <w:rPr>
          <w:rFonts w:ascii="Arial" w:hAnsi="Arial" w:cs="Arial"/>
          <w:color w:val="000000" w:themeColor="text1"/>
          <w:lang w:val="x-none"/>
        </w:rPr>
      </w:pPr>
      <w:r w:rsidRPr="00EB128A">
        <w:rPr>
          <w:rFonts w:ascii="Arial" w:hAnsi="Arial" w:cs="Arial"/>
          <w:color w:val="000000" w:themeColor="text1"/>
          <w:lang w:val="x-none"/>
        </w:rPr>
        <w:t>Parametry ogólne:</w:t>
      </w:r>
    </w:p>
    <w:p w14:paraId="6E4F11E6" w14:textId="77777777" w:rsidR="00EB128A" w:rsidRPr="00EB128A" w:rsidRDefault="00EB128A" w:rsidP="00C713EF">
      <w:pPr>
        <w:numPr>
          <w:ilvl w:val="0"/>
          <w:numId w:val="85"/>
        </w:numPr>
        <w:spacing w:beforeLines="40" w:before="96" w:after="160" w:line="259" w:lineRule="auto"/>
        <w:ind w:left="993"/>
        <w:contextualSpacing/>
        <w:jc w:val="both"/>
        <w:rPr>
          <w:rFonts w:ascii="Arial" w:eastAsia="Calibri" w:hAnsi="Arial" w:cs="Arial"/>
          <w:color w:val="000000" w:themeColor="text1"/>
          <w:lang w:val="x-none" w:eastAsia="en-US"/>
        </w:rPr>
      </w:pPr>
      <w:r w:rsidRPr="00EB128A">
        <w:rPr>
          <w:rFonts w:ascii="Arial" w:eastAsia="Calibri" w:hAnsi="Arial" w:cs="Arial"/>
          <w:color w:val="000000" w:themeColor="text1"/>
          <w:lang w:val="x-none"/>
        </w:rPr>
        <w:t>Defibrylator przenośny posiadający funkcję defibrylacji w trybie automatycznym i ręcznym, kardiowersji, nieinwazyjnej stymulacji oraz monitorowania EKG i czynności życiowych.</w:t>
      </w:r>
    </w:p>
    <w:p w14:paraId="6A6E93F9" w14:textId="77777777" w:rsidR="00EB128A" w:rsidRPr="00EB128A" w:rsidRDefault="00EB128A" w:rsidP="00C713EF">
      <w:pPr>
        <w:numPr>
          <w:ilvl w:val="0"/>
          <w:numId w:val="85"/>
        </w:numPr>
        <w:spacing w:beforeLines="40" w:before="96" w:after="160" w:line="259" w:lineRule="auto"/>
        <w:ind w:left="1134" w:hanging="426"/>
        <w:contextualSpacing/>
        <w:jc w:val="both"/>
        <w:rPr>
          <w:rFonts w:ascii="Arial" w:eastAsia="Calibri" w:hAnsi="Arial" w:cs="Arial"/>
          <w:color w:val="000000" w:themeColor="text1"/>
          <w:lang w:val="x-none" w:eastAsia="en-US"/>
        </w:rPr>
      </w:pPr>
      <w:r w:rsidRPr="00EB128A">
        <w:rPr>
          <w:rFonts w:ascii="Arial" w:eastAsia="Calibri" w:hAnsi="Arial" w:cs="Arial"/>
          <w:color w:val="000000" w:themeColor="text1"/>
          <w:lang w:val="x-none" w:eastAsia="en-US"/>
        </w:rPr>
        <w:t>Aparat posiada możliwość pracy w trybie:</w:t>
      </w:r>
    </w:p>
    <w:p w14:paraId="2F2FAC1F" w14:textId="77777777" w:rsidR="00EB128A" w:rsidRPr="00EB128A" w:rsidRDefault="00EB128A" w:rsidP="00EB128A">
      <w:pPr>
        <w:numPr>
          <w:ilvl w:val="0"/>
          <w:numId w:val="77"/>
        </w:numPr>
        <w:spacing w:beforeLines="40" w:before="96" w:after="160" w:line="259" w:lineRule="auto"/>
        <w:ind w:left="1560" w:hanging="426"/>
        <w:contextualSpacing/>
        <w:jc w:val="both"/>
        <w:rPr>
          <w:rFonts w:ascii="Arial" w:eastAsia="Calibri" w:hAnsi="Arial" w:cs="Arial"/>
          <w:color w:val="000000" w:themeColor="text1"/>
          <w:lang w:val="x-none" w:eastAsia="en-US"/>
        </w:rPr>
      </w:pPr>
      <w:r w:rsidRPr="00EB128A">
        <w:rPr>
          <w:rFonts w:ascii="Arial" w:eastAsia="Calibri" w:hAnsi="Arial" w:cs="Arial"/>
          <w:color w:val="000000" w:themeColor="text1"/>
          <w:lang w:val="x-none" w:eastAsia="en-US"/>
        </w:rPr>
        <w:t>AED,</w:t>
      </w:r>
    </w:p>
    <w:p w14:paraId="52EAF3FB" w14:textId="77777777" w:rsidR="00EB128A" w:rsidRPr="00EB128A" w:rsidRDefault="00EB128A" w:rsidP="00EB128A">
      <w:pPr>
        <w:numPr>
          <w:ilvl w:val="0"/>
          <w:numId w:val="77"/>
        </w:numPr>
        <w:spacing w:beforeLines="40" w:before="96" w:after="160" w:line="259" w:lineRule="auto"/>
        <w:ind w:left="1560" w:hanging="426"/>
        <w:contextualSpacing/>
        <w:jc w:val="both"/>
        <w:rPr>
          <w:rFonts w:ascii="Arial" w:eastAsia="Calibri" w:hAnsi="Arial" w:cs="Arial"/>
          <w:color w:val="000000" w:themeColor="text1"/>
          <w:lang w:val="x-none" w:eastAsia="en-US"/>
        </w:rPr>
      </w:pPr>
      <w:r w:rsidRPr="00EB128A">
        <w:rPr>
          <w:rFonts w:ascii="Arial" w:eastAsia="Calibri" w:hAnsi="Arial" w:cs="Arial"/>
          <w:color w:val="000000" w:themeColor="text1"/>
          <w:lang w:val="x-none" w:eastAsia="en-US"/>
        </w:rPr>
        <w:t>ręcznym,</w:t>
      </w:r>
    </w:p>
    <w:p w14:paraId="1A9ED268" w14:textId="77777777" w:rsidR="00EB128A" w:rsidRPr="00EB128A" w:rsidRDefault="00EB128A" w:rsidP="00EB128A">
      <w:pPr>
        <w:numPr>
          <w:ilvl w:val="0"/>
          <w:numId w:val="77"/>
        </w:numPr>
        <w:spacing w:beforeLines="40" w:before="96" w:after="160" w:line="259" w:lineRule="auto"/>
        <w:ind w:left="1560" w:hanging="426"/>
        <w:contextualSpacing/>
        <w:jc w:val="both"/>
        <w:rPr>
          <w:rFonts w:ascii="Arial" w:eastAsia="Calibri" w:hAnsi="Arial" w:cs="Arial"/>
          <w:color w:val="000000" w:themeColor="text1"/>
          <w:lang w:val="x-none" w:eastAsia="en-US"/>
        </w:rPr>
      </w:pPr>
      <w:r w:rsidRPr="00EB128A">
        <w:rPr>
          <w:rFonts w:ascii="Arial" w:eastAsia="Calibri" w:hAnsi="Arial" w:cs="Arial"/>
          <w:color w:val="000000" w:themeColor="text1"/>
          <w:lang w:val="x-none" w:eastAsia="en-US"/>
        </w:rPr>
        <w:t>dostęp do zapisanych informacji,</w:t>
      </w:r>
    </w:p>
    <w:p w14:paraId="59FA9AAC" w14:textId="77777777" w:rsidR="00EB128A" w:rsidRPr="00EB128A" w:rsidRDefault="00EB128A" w:rsidP="00EB128A">
      <w:pPr>
        <w:numPr>
          <w:ilvl w:val="0"/>
          <w:numId w:val="77"/>
        </w:numPr>
        <w:spacing w:beforeLines="40" w:before="96" w:after="160" w:line="259" w:lineRule="auto"/>
        <w:ind w:left="1560" w:hanging="426"/>
        <w:contextualSpacing/>
        <w:jc w:val="both"/>
        <w:rPr>
          <w:rFonts w:ascii="Arial" w:eastAsia="Calibri" w:hAnsi="Arial" w:cs="Arial"/>
          <w:color w:val="000000" w:themeColor="text1"/>
          <w:lang w:val="x-none" w:eastAsia="en-US"/>
        </w:rPr>
      </w:pPr>
      <w:r w:rsidRPr="00EB128A">
        <w:rPr>
          <w:rFonts w:ascii="Arial" w:eastAsia="Calibri" w:hAnsi="Arial" w:cs="Arial"/>
          <w:color w:val="000000" w:themeColor="text1"/>
          <w:lang w:val="x-none" w:eastAsia="en-US"/>
        </w:rPr>
        <w:t>zmiany ustawień i konfiguracji,</w:t>
      </w:r>
    </w:p>
    <w:p w14:paraId="7E0CAFD7" w14:textId="77777777" w:rsidR="00EB128A" w:rsidRPr="00EB128A" w:rsidRDefault="00EB128A" w:rsidP="00EB128A">
      <w:pPr>
        <w:numPr>
          <w:ilvl w:val="0"/>
          <w:numId w:val="77"/>
        </w:numPr>
        <w:spacing w:beforeLines="40" w:before="96" w:after="160" w:line="259" w:lineRule="auto"/>
        <w:ind w:left="1560" w:hanging="426"/>
        <w:contextualSpacing/>
        <w:jc w:val="both"/>
        <w:rPr>
          <w:rFonts w:ascii="Arial" w:eastAsia="Calibri" w:hAnsi="Arial" w:cs="Arial"/>
          <w:color w:val="000000" w:themeColor="text1"/>
          <w:lang w:val="x-none" w:eastAsia="en-US"/>
        </w:rPr>
      </w:pPr>
      <w:r w:rsidRPr="00EB128A">
        <w:rPr>
          <w:rFonts w:ascii="Arial" w:eastAsia="Calibri" w:hAnsi="Arial" w:cs="Arial"/>
          <w:color w:val="000000" w:themeColor="text1"/>
          <w:lang w:val="x-none" w:eastAsia="en-US"/>
        </w:rPr>
        <w:t>serwisowania – testy diagnostyczne i kalibracja,</w:t>
      </w:r>
    </w:p>
    <w:p w14:paraId="47C2D8DF" w14:textId="77777777" w:rsidR="00EB128A" w:rsidRPr="00EB128A" w:rsidRDefault="00EB128A" w:rsidP="00EB128A">
      <w:pPr>
        <w:numPr>
          <w:ilvl w:val="0"/>
          <w:numId w:val="77"/>
        </w:numPr>
        <w:spacing w:beforeLines="40" w:before="96" w:after="160" w:line="259" w:lineRule="auto"/>
        <w:ind w:left="1560" w:hanging="426"/>
        <w:contextualSpacing/>
        <w:jc w:val="both"/>
        <w:rPr>
          <w:rFonts w:ascii="Arial" w:eastAsia="Calibri" w:hAnsi="Arial" w:cs="Arial"/>
          <w:color w:val="000000" w:themeColor="text1"/>
          <w:lang w:val="x-none" w:eastAsia="en-US"/>
        </w:rPr>
      </w:pPr>
      <w:r w:rsidRPr="00EB128A">
        <w:rPr>
          <w:rFonts w:ascii="Arial" w:eastAsia="Calibri" w:hAnsi="Arial" w:cs="Arial"/>
          <w:color w:val="000000" w:themeColor="text1"/>
          <w:lang w:val="x-none" w:eastAsia="en-US"/>
        </w:rPr>
        <w:t>demonstracyjnym (dopuszczalne jest podłączenie zewnętrznego symulatora i elektrody demonstracyjnej).</w:t>
      </w:r>
    </w:p>
    <w:p w14:paraId="1906AFF7" w14:textId="77777777" w:rsidR="00EB128A" w:rsidRPr="00EB128A" w:rsidRDefault="00EB128A" w:rsidP="00C713EF">
      <w:pPr>
        <w:numPr>
          <w:ilvl w:val="0"/>
          <w:numId w:val="85"/>
        </w:numPr>
        <w:spacing w:beforeLines="40" w:before="96" w:after="160" w:line="259" w:lineRule="auto"/>
        <w:ind w:left="1134" w:hanging="426"/>
        <w:contextualSpacing/>
        <w:jc w:val="both"/>
        <w:rPr>
          <w:rFonts w:ascii="Arial" w:eastAsia="Calibri" w:hAnsi="Arial" w:cs="Arial"/>
          <w:color w:val="000000" w:themeColor="text1"/>
          <w:lang w:val="x-none" w:eastAsia="en-US"/>
        </w:rPr>
      </w:pPr>
      <w:r w:rsidRPr="00EB128A">
        <w:rPr>
          <w:rFonts w:ascii="Arial" w:eastAsia="Calibri" w:hAnsi="Arial" w:cs="Arial"/>
          <w:color w:val="000000" w:themeColor="text1"/>
          <w:lang w:val="x-none"/>
        </w:rPr>
        <w:t>Waga aparatu z kompletem akumulatorów/baterii zasilających oraz papierem w drukarce do 10 kg.</w:t>
      </w:r>
    </w:p>
    <w:p w14:paraId="30995F1D" w14:textId="77777777" w:rsidR="00EB128A" w:rsidRPr="00EB128A" w:rsidRDefault="00EB128A" w:rsidP="00C713EF">
      <w:pPr>
        <w:numPr>
          <w:ilvl w:val="0"/>
          <w:numId w:val="85"/>
        </w:numPr>
        <w:spacing w:beforeLines="40" w:before="96" w:after="160" w:line="259" w:lineRule="auto"/>
        <w:ind w:left="1134" w:hanging="426"/>
        <w:contextualSpacing/>
        <w:jc w:val="both"/>
        <w:rPr>
          <w:rFonts w:ascii="Arial" w:eastAsia="Calibri" w:hAnsi="Arial" w:cs="Arial"/>
          <w:color w:val="000000" w:themeColor="text1"/>
          <w:lang w:val="x-none" w:eastAsia="en-US"/>
        </w:rPr>
      </w:pPr>
      <w:r w:rsidRPr="00EB128A">
        <w:rPr>
          <w:rFonts w:ascii="Arial" w:eastAsia="Calibri" w:hAnsi="Arial" w:cs="Arial"/>
          <w:color w:val="000000" w:themeColor="text1"/>
          <w:lang w:val="x-none" w:eastAsia="en-US"/>
        </w:rPr>
        <w:t>Komplet wyposażenia i akcesoriów niezbędnych do pracy defibrylatora oraz użycia w przypadku osoby dorosłej. Zakres akcesoriów i wyposażenia musi być dostosowany do przewidywanego (opisanego w wymaganiach) sposobu użycia. Do kompletu musi być dołączona wodoodporna, skrócona instrukcja obsługi urządzenia.</w:t>
      </w:r>
    </w:p>
    <w:p w14:paraId="06E2A0D9" w14:textId="77777777" w:rsidR="00EB128A" w:rsidRPr="00EB128A" w:rsidRDefault="00EB128A" w:rsidP="00C713EF">
      <w:pPr>
        <w:numPr>
          <w:ilvl w:val="0"/>
          <w:numId w:val="85"/>
        </w:numPr>
        <w:spacing w:beforeLines="40" w:before="96" w:after="160" w:line="259" w:lineRule="auto"/>
        <w:ind w:left="1134" w:hanging="426"/>
        <w:contextualSpacing/>
        <w:jc w:val="both"/>
        <w:rPr>
          <w:rFonts w:ascii="Arial" w:eastAsia="Calibri" w:hAnsi="Arial" w:cs="Arial"/>
          <w:color w:val="000000" w:themeColor="text1"/>
          <w:lang w:val="x-none" w:eastAsia="en-US"/>
        </w:rPr>
      </w:pPr>
      <w:r w:rsidRPr="00EB128A">
        <w:rPr>
          <w:rFonts w:ascii="Arial" w:eastAsia="Calibri" w:hAnsi="Arial" w:cs="Arial"/>
          <w:color w:val="000000" w:themeColor="text1"/>
          <w:lang w:val="x-none" w:eastAsia="en-US"/>
        </w:rPr>
        <w:t>Kompletny defibrylator z akcesoriami musi być umieszczony</w:t>
      </w:r>
      <w:r w:rsidRPr="00EB128A">
        <w:rPr>
          <w:rFonts w:ascii="Arial" w:eastAsia="Calibri" w:hAnsi="Arial" w:cs="Arial"/>
          <w:color w:val="000000" w:themeColor="text1"/>
          <w:lang w:val="x-none" w:eastAsia="en-US"/>
        </w:rPr>
        <w:br/>
        <w:t xml:space="preserve">w przenośnej torbie na ramię, torba wykonana z materiału o wysokiej wytrzymałości i odporności na ścieranie, wodoodporna, w kolorze czarnym lub ciemnozielonym, łatwa do czyszczenia. </w:t>
      </w:r>
    </w:p>
    <w:p w14:paraId="3F4158FC" w14:textId="77777777" w:rsidR="00EB128A" w:rsidRPr="00EB128A" w:rsidRDefault="00EB128A" w:rsidP="00C713EF">
      <w:pPr>
        <w:numPr>
          <w:ilvl w:val="0"/>
          <w:numId w:val="85"/>
        </w:numPr>
        <w:spacing w:beforeLines="40" w:before="96" w:after="160" w:line="259" w:lineRule="auto"/>
        <w:ind w:left="1134" w:hanging="426"/>
        <w:contextualSpacing/>
        <w:jc w:val="both"/>
        <w:rPr>
          <w:rFonts w:ascii="Arial" w:eastAsia="Calibri" w:hAnsi="Arial" w:cs="Arial"/>
          <w:color w:val="000000" w:themeColor="text1"/>
          <w:lang w:val="x-none" w:eastAsia="en-US"/>
        </w:rPr>
      </w:pPr>
      <w:r w:rsidRPr="00EB128A">
        <w:rPr>
          <w:rFonts w:ascii="Arial" w:eastAsia="Calibri" w:hAnsi="Arial" w:cs="Arial"/>
          <w:snapToGrid w:val="0"/>
          <w:color w:val="000000" w:themeColor="text1"/>
          <w:lang w:val="x-none" w:eastAsia="en-US"/>
        </w:rPr>
        <w:t>Instrukcja użytkowania i eksploatacji w języku polskim dostarczona wraz z wyrobem w wersji papierowej i elektronicznej.</w:t>
      </w:r>
    </w:p>
    <w:p w14:paraId="48FF7F35" w14:textId="77777777" w:rsidR="00EB128A" w:rsidRPr="00EB128A" w:rsidRDefault="00EB128A" w:rsidP="00EB128A">
      <w:pPr>
        <w:spacing w:beforeLines="40" w:before="96"/>
        <w:ind w:left="1134"/>
        <w:contextualSpacing/>
        <w:jc w:val="both"/>
        <w:rPr>
          <w:rFonts w:ascii="Arial" w:eastAsia="Calibri" w:hAnsi="Arial" w:cs="Arial"/>
          <w:color w:val="000000" w:themeColor="text1"/>
          <w:lang w:val="x-none" w:eastAsia="en-US"/>
        </w:rPr>
      </w:pPr>
    </w:p>
    <w:p w14:paraId="0CBFEEEC" w14:textId="77777777" w:rsidR="00EB128A" w:rsidRPr="00EB128A" w:rsidRDefault="00EB128A" w:rsidP="00C713EF">
      <w:pPr>
        <w:numPr>
          <w:ilvl w:val="0"/>
          <w:numId w:val="84"/>
        </w:numPr>
        <w:spacing w:beforeLines="40" w:before="96" w:after="160" w:line="259" w:lineRule="auto"/>
        <w:contextualSpacing/>
        <w:jc w:val="both"/>
        <w:rPr>
          <w:rFonts w:ascii="Arial" w:hAnsi="Arial" w:cs="Arial"/>
          <w:color w:val="000000" w:themeColor="text1"/>
          <w:lang w:val="x-none"/>
        </w:rPr>
      </w:pPr>
      <w:r w:rsidRPr="00EB128A">
        <w:rPr>
          <w:rFonts w:ascii="Arial" w:hAnsi="Arial" w:cs="Arial"/>
          <w:color w:val="000000" w:themeColor="text1"/>
          <w:lang w:val="x-none"/>
        </w:rPr>
        <w:t>Defibrylacja:</w:t>
      </w:r>
    </w:p>
    <w:p w14:paraId="3A3D7EF8" w14:textId="77777777" w:rsidR="00EB128A" w:rsidRPr="00EB128A" w:rsidRDefault="00EB128A" w:rsidP="00C713EF">
      <w:pPr>
        <w:numPr>
          <w:ilvl w:val="0"/>
          <w:numId w:val="86"/>
        </w:numPr>
        <w:spacing w:beforeLines="40" w:before="96" w:after="160" w:line="259" w:lineRule="auto"/>
        <w:ind w:left="993"/>
        <w:contextualSpacing/>
        <w:jc w:val="both"/>
        <w:rPr>
          <w:rFonts w:ascii="Arial" w:eastAsia="Calibri" w:hAnsi="Arial" w:cs="Arial"/>
          <w:color w:val="000000" w:themeColor="text1"/>
          <w:lang w:val="x-none" w:eastAsia="en-US"/>
        </w:rPr>
      </w:pPr>
      <w:r w:rsidRPr="00EB128A">
        <w:rPr>
          <w:rFonts w:ascii="Arial" w:eastAsia="Calibri" w:hAnsi="Arial" w:cs="Arial"/>
          <w:color w:val="000000" w:themeColor="text1"/>
          <w:lang w:val="x-none"/>
        </w:rPr>
        <w:t>Dwufazowa fala defibrylacji.</w:t>
      </w:r>
    </w:p>
    <w:p w14:paraId="643CC283" w14:textId="77777777" w:rsidR="00EB128A" w:rsidRPr="00EB128A" w:rsidRDefault="00EB128A" w:rsidP="00C713EF">
      <w:pPr>
        <w:numPr>
          <w:ilvl w:val="0"/>
          <w:numId w:val="86"/>
        </w:numPr>
        <w:spacing w:beforeLines="40" w:before="96" w:after="160" w:line="259" w:lineRule="auto"/>
        <w:ind w:left="1134" w:hanging="426"/>
        <w:contextualSpacing/>
        <w:jc w:val="both"/>
        <w:rPr>
          <w:rFonts w:ascii="Arial" w:eastAsia="Calibri" w:hAnsi="Arial" w:cs="Arial"/>
          <w:color w:val="000000" w:themeColor="text1"/>
          <w:lang w:val="x-none" w:eastAsia="en-US"/>
        </w:rPr>
      </w:pPr>
      <w:r w:rsidRPr="00EB128A">
        <w:rPr>
          <w:rFonts w:ascii="Arial" w:eastAsia="Calibri" w:hAnsi="Arial" w:cs="Arial"/>
          <w:color w:val="000000" w:themeColor="text1"/>
          <w:lang w:val="x-none"/>
        </w:rPr>
        <w:t>Defibrylacja ręczna i półautomatyczna.</w:t>
      </w:r>
    </w:p>
    <w:p w14:paraId="09FF144E" w14:textId="77777777" w:rsidR="00EB128A" w:rsidRPr="00EB128A" w:rsidRDefault="00EB128A" w:rsidP="00C713EF">
      <w:pPr>
        <w:numPr>
          <w:ilvl w:val="0"/>
          <w:numId w:val="86"/>
        </w:numPr>
        <w:spacing w:beforeLines="40" w:before="96" w:after="160" w:line="259" w:lineRule="auto"/>
        <w:ind w:left="1134" w:hanging="426"/>
        <w:contextualSpacing/>
        <w:jc w:val="both"/>
        <w:rPr>
          <w:rFonts w:ascii="Arial" w:eastAsia="Calibri" w:hAnsi="Arial" w:cs="Arial"/>
          <w:color w:val="000000" w:themeColor="text1"/>
          <w:lang w:val="x-none" w:eastAsia="en-US"/>
        </w:rPr>
      </w:pPr>
      <w:r w:rsidRPr="00EB128A">
        <w:rPr>
          <w:rFonts w:ascii="Arial" w:eastAsia="Calibri" w:hAnsi="Arial" w:cs="Arial"/>
          <w:color w:val="000000" w:themeColor="text1"/>
          <w:lang w:val="x-none"/>
        </w:rPr>
        <w:t>Protokół AED zgodny z aktualnymi wytycznymi ERC/AHA.</w:t>
      </w:r>
    </w:p>
    <w:p w14:paraId="19BA995A" w14:textId="77777777" w:rsidR="00EB128A" w:rsidRPr="00EB128A" w:rsidRDefault="00EB128A" w:rsidP="00C713EF">
      <w:pPr>
        <w:numPr>
          <w:ilvl w:val="0"/>
          <w:numId w:val="86"/>
        </w:numPr>
        <w:spacing w:beforeLines="40" w:before="96" w:after="160" w:line="259" w:lineRule="auto"/>
        <w:ind w:left="1134" w:hanging="426"/>
        <w:contextualSpacing/>
        <w:jc w:val="both"/>
        <w:rPr>
          <w:rFonts w:ascii="Arial" w:eastAsia="Calibri" w:hAnsi="Arial" w:cs="Arial"/>
          <w:color w:val="000000" w:themeColor="text1"/>
          <w:lang w:val="x-none" w:eastAsia="en-US"/>
        </w:rPr>
      </w:pPr>
      <w:r w:rsidRPr="00EB128A">
        <w:rPr>
          <w:rFonts w:ascii="Arial" w:eastAsia="Calibri" w:hAnsi="Arial" w:cs="Arial"/>
          <w:color w:val="000000" w:themeColor="text1"/>
          <w:lang w:val="x-none"/>
        </w:rPr>
        <w:t>Wbudowany metronom.</w:t>
      </w:r>
    </w:p>
    <w:p w14:paraId="2699E132" w14:textId="77777777" w:rsidR="00EB128A" w:rsidRPr="00EB128A" w:rsidRDefault="00EB128A" w:rsidP="00C713EF">
      <w:pPr>
        <w:numPr>
          <w:ilvl w:val="0"/>
          <w:numId w:val="86"/>
        </w:numPr>
        <w:spacing w:beforeLines="40" w:before="96" w:after="160" w:line="259" w:lineRule="auto"/>
        <w:ind w:left="1134" w:hanging="426"/>
        <w:contextualSpacing/>
        <w:jc w:val="both"/>
        <w:rPr>
          <w:rFonts w:ascii="Arial" w:eastAsia="Calibri" w:hAnsi="Arial" w:cs="Arial"/>
          <w:color w:val="000000" w:themeColor="text1"/>
          <w:lang w:val="x-none" w:eastAsia="en-US"/>
        </w:rPr>
      </w:pPr>
      <w:r w:rsidRPr="00EB128A">
        <w:rPr>
          <w:rFonts w:ascii="Arial" w:eastAsia="Calibri" w:hAnsi="Arial" w:cs="Arial"/>
          <w:color w:val="000000" w:themeColor="text1"/>
          <w:lang w:val="x-none"/>
        </w:rPr>
        <w:t>Energia defibrylacji trybu ręcznego w zakresie, co najmniej od 2 J do 200 J.</w:t>
      </w:r>
    </w:p>
    <w:p w14:paraId="78610A49" w14:textId="77777777" w:rsidR="00EB128A" w:rsidRPr="00EB128A" w:rsidRDefault="00EB128A" w:rsidP="00C713EF">
      <w:pPr>
        <w:numPr>
          <w:ilvl w:val="0"/>
          <w:numId w:val="86"/>
        </w:numPr>
        <w:spacing w:beforeLines="40" w:before="96" w:after="160" w:line="259" w:lineRule="auto"/>
        <w:ind w:left="1134" w:hanging="426"/>
        <w:contextualSpacing/>
        <w:jc w:val="both"/>
        <w:rPr>
          <w:rFonts w:ascii="Arial" w:eastAsia="Calibri" w:hAnsi="Arial" w:cs="Arial"/>
          <w:color w:val="000000" w:themeColor="text1"/>
          <w:lang w:val="x-none" w:eastAsia="en-US"/>
        </w:rPr>
      </w:pPr>
      <w:r w:rsidRPr="00EB128A">
        <w:rPr>
          <w:rFonts w:ascii="Arial" w:eastAsia="Calibri" w:hAnsi="Arial" w:cs="Arial"/>
          <w:color w:val="000000" w:themeColor="text1"/>
          <w:lang w:val="x-none" w:eastAsia="en-US"/>
        </w:rPr>
        <w:t>Minimum 20 poziomów energii defibrylacji.</w:t>
      </w:r>
    </w:p>
    <w:p w14:paraId="3DD48B87" w14:textId="77777777" w:rsidR="00EB128A" w:rsidRPr="00EB128A" w:rsidRDefault="00EB128A" w:rsidP="00C713EF">
      <w:pPr>
        <w:numPr>
          <w:ilvl w:val="0"/>
          <w:numId w:val="86"/>
        </w:numPr>
        <w:spacing w:beforeLines="40" w:before="96" w:after="160" w:line="259" w:lineRule="auto"/>
        <w:ind w:left="1134" w:hanging="426"/>
        <w:contextualSpacing/>
        <w:jc w:val="both"/>
        <w:rPr>
          <w:rFonts w:ascii="Arial" w:eastAsia="Calibri" w:hAnsi="Arial" w:cs="Arial"/>
          <w:color w:val="000000" w:themeColor="text1"/>
          <w:lang w:val="x-none" w:eastAsia="en-US"/>
        </w:rPr>
      </w:pPr>
      <w:r w:rsidRPr="00EB128A">
        <w:rPr>
          <w:rFonts w:ascii="Arial" w:eastAsia="Calibri" w:hAnsi="Arial" w:cs="Arial"/>
          <w:color w:val="000000" w:themeColor="text1"/>
          <w:lang w:val="x-none" w:eastAsia="en-US"/>
        </w:rPr>
        <w:t>Czas ładowania do energii maksymalnej do 10 sekund, gotowość sygnalizowana sygnałem akustycznym i optycznym.</w:t>
      </w:r>
    </w:p>
    <w:p w14:paraId="1DF9A15F" w14:textId="77777777" w:rsidR="00EB128A" w:rsidRPr="00EB128A" w:rsidRDefault="00EB128A" w:rsidP="00C713EF">
      <w:pPr>
        <w:numPr>
          <w:ilvl w:val="0"/>
          <w:numId w:val="86"/>
        </w:numPr>
        <w:spacing w:beforeLines="40" w:before="96" w:after="160" w:line="259" w:lineRule="auto"/>
        <w:ind w:left="1134" w:hanging="426"/>
        <w:contextualSpacing/>
        <w:jc w:val="both"/>
        <w:rPr>
          <w:rFonts w:ascii="Arial" w:eastAsia="Calibri" w:hAnsi="Arial" w:cs="Arial"/>
          <w:color w:val="000000" w:themeColor="text1"/>
          <w:lang w:val="x-none" w:eastAsia="en-US"/>
        </w:rPr>
      </w:pPr>
      <w:r w:rsidRPr="00EB128A">
        <w:rPr>
          <w:rFonts w:ascii="Arial" w:eastAsia="Calibri" w:hAnsi="Arial" w:cs="Arial"/>
          <w:color w:val="000000" w:themeColor="text1"/>
          <w:lang w:val="x-none" w:eastAsia="en-US"/>
        </w:rPr>
        <w:t>Automatyczna kompensacja impedancji ciała pacjenta.</w:t>
      </w:r>
    </w:p>
    <w:p w14:paraId="0CB07F80" w14:textId="77777777" w:rsidR="00EB128A" w:rsidRPr="00EB128A" w:rsidRDefault="00EB128A" w:rsidP="00C713EF">
      <w:pPr>
        <w:numPr>
          <w:ilvl w:val="0"/>
          <w:numId w:val="86"/>
        </w:numPr>
        <w:spacing w:beforeLines="40" w:before="96" w:after="160" w:line="259" w:lineRule="auto"/>
        <w:ind w:left="1134" w:hanging="426"/>
        <w:contextualSpacing/>
        <w:jc w:val="both"/>
        <w:rPr>
          <w:rFonts w:ascii="Arial" w:eastAsia="Calibri" w:hAnsi="Arial" w:cs="Arial"/>
          <w:color w:val="000000" w:themeColor="text1"/>
          <w:lang w:val="x-none" w:eastAsia="en-US"/>
        </w:rPr>
      </w:pPr>
      <w:r w:rsidRPr="00EB128A">
        <w:rPr>
          <w:rFonts w:ascii="Arial" w:eastAsia="Calibri" w:hAnsi="Arial" w:cs="Arial"/>
          <w:color w:val="000000" w:themeColor="text1"/>
          <w:lang w:val="x-none" w:eastAsia="en-US"/>
        </w:rPr>
        <w:t>Wyświetlanie energii wyładowania zadanego lub wydruk protokołu defibrylacji z informacją o energii wyładowania zadanego</w:t>
      </w:r>
      <w:r w:rsidRPr="00EB128A">
        <w:rPr>
          <w:rFonts w:ascii="Arial" w:eastAsia="Calibri" w:hAnsi="Arial" w:cs="Arial"/>
          <w:color w:val="000000" w:themeColor="text1"/>
          <w:lang w:val="x-none" w:eastAsia="en-US"/>
        </w:rPr>
        <w:br/>
        <w:t>i dostarczonego.</w:t>
      </w:r>
    </w:p>
    <w:p w14:paraId="6A17F7A3" w14:textId="77777777" w:rsidR="00EB128A" w:rsidRPr="00EB128A" w:rsidRDefault="00EB128A" w:rsidP="00C713EF">
      <w:pPr>
        <w:numPr>
          <w:ilvl w:val="0"/>
          <w:numId w:val="86"/>
        </w:numPr>
        <w:spacing w:beforeLines="40" w:before="96" w:after="160" w:line="259" w:lineRule="auto"/>
        <w:ind w:left="1134" w:hanging="426"/>
        <w:contextualSpacing/>
        <w:jc w:val="both"/>
        <w:rPr>
          <w:rFonts w:ascii="Arial" w:eastAsia="Calibri" w:hAnsi="Arial" w:cs="Arial"/>
          <w:color w:val="000000" w:themeColor="text1"/>
          <w:lang w:val="x-none" w:eastAsia="en-US"/>
        </w:rPr>
      </w:pPr>
      <w:r w:rsidRPr="00EB128A">
        <w:rPr>
          <w:rFonts w:ascii="Arial" w:eastAsia="Calibri" w:hAnsi="Arial" w:cs="Arial"/>
          <w:color w:val="000000" w:themeColor="text1"/>
          <w:lang w:val="x-none" w:eastAsia="en-US"/>
        </w:rPr>
        <w:lastRenderedPageBreak/>
        <w:t>Łyżki standardowe oraz elektrody do stymulacji/defibrylacji/EKG</w:t>
      </w:r>
      <w:r w:rsidRPr="00EB128A">
        <w:rPr>
          <w:rFonts w:ascii="Arial" w:eastAsia="Calibri" w:hAnsi="Arial" w:cs="Arial"/>
          <w:color w:val="000000" w:themeColor="text1"/>
          <w:lang w:val="x-none" w:eastAsia="en-US"/>
        </w:rPr>
        <w:br/>
        <w:t>w komplecie.</w:t>
      </w:r>
    </w:p>
    <w:p w14:paraId="34841383" w14:textId="77777777" w:rsidR="00EB128A" w:rsidRPr="00EB128A" w:rsidRDefault="00EB128A" w:rsidP="00C713EF">
      <w:pPr>
        <w:numPr>
          <w:ilvl w:val="0"/>
          <w:numId w:val="86"/>
        </w:numPr>
        <w:spacing w:beforeLines="40" w:before="96" w:after="160" w:line="259" w:lineRule="auto"/>
        <w:ind w:left="1134" w:hanging="426"/>
        <w:contextualSpacing/>
        <w:jc w:val="both"/>
        <w:rPr>
          <w:rFonts w:ascii="Arial" w:eastAsia="Calibri" w:hAnsi="Arial" w:cs="Arial"/>
          <w:color w:val="000000" w:themeColor="text1"/>
          <w:lang w:val="x-none" w:eastAsia="en-US"/>
        </w:rPr>
      </w:pPr>
      <w:r w:rsidRPr="00EB128A">
        <w:rPr>
          <w:rFonts w:ascii="Arial" w:eastAsia="Calibri" w:hAnsi="Arial" w:cs="Arial"/>
          <w:color w:val="000000" w:themeColor="text1"/>
          <w:lang w:val="x-none" w:eastAsia="en-US"/>
        </w:rPr>
        <w:t>Wykrywanie odłączenia łyżek.</w:t>
      </w:r>
    </w:p>
    <w:p w14:paraId="49ED66A0" w14:textId="77777777" w:rsidR="00EB128A" w:rsidRPr="00EB128A" w:rsidRDefault="00EB128A" w:rsidP="00C713EF">
      <w:pPr>
        <w:numPr>
          <w:ilvl w:val="0"/>
          <w:numId w:val="86"/>
        </w:numPr>
        <w:spacing w:beforeLines="40" w:before="96" w:after="160" w:line="259" w:lineRule="auto"/>
        <w:ind w:left="1134" w:hanging="426"/>
        <w:contextualSpacing/>
        <w:jc w:val="both"/>
        <w:rPr>
          <w:rFonts w:ascii="Arial" w:eastAsia="Calibri" w:hAnsi="Arial" w:cs="Arial"/>
          <w:color w:val="000000" w:themeColor="text1"/>
          <w:lang w:val="x-none" w:eastAsia="en-US"/>
        </w:rPr>
      </w:pPr>
      <w:r w:rsidRPr="00EB128A">
        <w:rPr>
          <w:rFonts w:ascii="Arial" w:eastAsia="Calibri" w:hAnsi="Arial" w:cs="Arial"/>
          <w:color w:val="000000" w:themeColor="text1"/>
          <w:lang w:val="x-none" w:eastAsia="en-US"/>
        </w:rPr>
        <w:t>Kardiowersja synchroniczna.</w:t>
      </w:r>
    </w:p>
    <w:p w14:paraId="3386E064" w14:textId="77777777" w:rsidR="00EB128A" w:rsidRPr="00EB128A" w:rsidRDefault="00EB128A" w:rsidP="00C713EF">
      <w:pPr>
        <w:numPr>
          <w:ilvl w:val="0"/>
          <w:numId w:val="86"/>
        </w:numPr>
        <w:spacing w:beforeLines="40" w:before="96" w:after="160" w:line="259" w:lineRule="auto"/>
        <w:ind w:left="1134" w:hanging="426"/>
        <w:contextualSpacing/>
        <w:jc w:val="both"/>
        <w:rPr>
          <w:rFonts w:ascii="Arial" w:eastAsia="Calibri" w:hAnsi="Arial" w:cs="Arial"/>
          <w:color w:val="000000" w:themeColor="text1"/>
          <w:lang w:val="x-none" w:eastAsia="en-US"/>
        </w:rPr>
      </w:pPr>
      <w:r w:rsidRPr="00EB128A">
        <w:rPr>
          <w:rFonts w:ascii="Arial" w:eastAsia="Calibri" w:hAnsi="Arial" w:cs="Arial"/>
          <w:color w:val="000000" w:themeColor="text1"/>
          <w:lang w:val="x-none"/>
        </w:rPr>
        <w:t>Dodatkowe niezbędne wyposażenie w komplecie, w tym żel do elektrod 2 opakowania, co najmniej 100 g.</w:t>
      </w:r>
    </w:p>
    <w:p w14:paraId="585B351E" w14:textId="77777777" w:rsidR="00EB128A" w:rsidRPr="00EB128A" w:rsidRDefault="00EB128A" w:rsidP="00EB128A">
      <w:pPr>
        <w:spacing w:beforeLines="40" w:before="96"/>
        <w:ind w:left="1134"/>
        <w:contextualSpacing/>
        <w:jc w:val="both"/>
        <w:rPr>
          <w:rFonts w:ascii="Arial" w:eastAsia="Calibri" w:hAnsi="Arial" w:cs="Arial"/>
          <w:color w:val="000000" w:themeColor="text1"/>
          <w:lang w:val="x-none" w:eastAsia="en-US"/>
        </w:rPr>
      </w:pPr>
    </w:p>
    <w:p w14:paraId="3E11A31B" w14:textId="77777777" w:rsidR="00EB128A" w:rsidRPr="00EB128A" w:rsidRDefault="00EB128A" w:rsidP="00C713EF">
      <w:pPr>
        <w:numPr>
          <w:ilvl w:val="0"/>
          <w:numId w:val="84"/>
        </w:numPr>
        <w:spacing w:beforeLines="40" w:before="96" w:after="160" w:line="259" w:lineRule="auto"/>
        <w:contextualSpacing/>
        <w:jc w:val="both"/>
        <w:rPr>
          <w:rFonts w:ascii="Arial" w:hAnsi="Arial" w:cs="Arial"/>
          <w:color w:val="000000" w:themeColor="text1"/>
          <w:lang w:val="x-none"/>
        </w:rPr>
      </w:pPr>
      <w:r w:rsidRPr="00EB128A">
        <w:rPr>
          <w:rFonts w:ascii="Arial" w:hAnsi="Arial" w:cs="Arial"/>
          <w:color w:val="000000" w:themeColor="text1"/>
          <w:lang w:val="x-none"/>
        </w:rPr>
        <w:t>Stymulacja zewnętrzna:</w:t>
      </w:r>
    </w:p>
    <w:p w14:paraId="45AB092B" w14:textId="77777777" w:rsidR="00EB128A" w:rsidRPr="00EB128A" w:rsidRDefault="00EB128A" w:rsidP="00C713EF">
      <w:pPr>
        <w:numPr>
          <w:ilvl w:val="0"/>
          <w:numId w:val="87"/>
        </w:numPr>
        <w:spacing w:beforeLines="40" w:before="96" w:after="160" w:line="259" w:lineRule="auto"/>
        <w:contextualSpacing/>
        <w:jc w:val="both"/>
        <w:rPr>
          <w:rFonts w:ascii="Arial" w:eastAsia="Calibri" w:hAnsi="Arial" w:cs="Arial"/>
          <w:color w:val="000000" w:themeColor="text1"/>
          <w:lang w:val="x-none" w:eastAsia="en-US"/>
        </w:rPr>
      </w:pPr>
      <w:r w:rsidRPr="00EB128A">
        <w:rPr>
          <w:rFonts w:ascii="Arial" w:eastAsia="Calibri" w:hAnsi="Arial" w:cs="Arial"/>
          <w:color w:val="000000" w:themeColor="text1"/>
          <w:lang w:val="x-none"/>
        </w:rPr>
        <w:t>Stymulacja zewnętrzna nieinwazyjna.</w:t>
      </w:r>
    </w:p>
    <w:p w14:paraId="4D8B7F9A" w14:textId="77777777" w:rsidR="00EB128A" w:rsidRPr="00EB128A" w:rsidRDefault="00EB128A" w:rsidP="00C713EF">
      <w:pPr>
        <w:numPr>
          <w:ilvl w:val="0"/>
          <w:numId w:val="87"/>
        </w:numPr>
        <w:spacing w:beforeLines="40" w:before="96" w:after="160" w:line="259" w:lineRule="auto"/>
        <w:ind w:left="1134" w:hanging="426"/>
        <w:contextualSpacing/>
        <w:jc w:val="both"/>
        <w:rPr>
          <w:rFonts w:ascii="Arial" w:eastAsia="Calibri" w:hAnsi="Arial" w:cs="Arial"/>
          <w:color w:val="000000" w:themeColor="text1"/>
          <w:lang w:val="x-none" w:eastAsia="en-US"/>
        </w:rPr>
      </w:pPr>
      <w:r w:rsidRPr="00EB128A">
        <w:rPr>
          <w:rFonts w:ascii="Arial" w:eastAsia="Calibri" w:hAnsi="Arial" w:cs="Arial"/>
          <w:color w:val="000000" w:themeColor="text1"/>
          <w:lang w:val="x-none"/>
        </w:rPr>
        <w:t>Tryby stymulacji: sztywny i „na żądanie”.</w:t>
      </w:r>
    </w:p>
    <w:p w14:paraId="7BAB0DA2" w14:textId="77777777" w:rsidR="00EB128A" w:rsidRPr="00EB128A" w:rsidRDefault="00EB128A" w:rsidP="00C713EF">
      <w:pPr>
        <w:numPr>
          <w:ilvl w:val="0"/>
          <w:numId w:val="87"/>
        </w:numPr>
        <w:spacing w:beforeLines="40" w:before="96" w:after="160" w:line="259" w:lineRule="auto"/>
        <w:ind w:left="1134" w:hanging="426"/>
        <w:contextualSpacing/>
        <w:jc w:val="both"/>
        <w:rPr>
          <w:rFonts w:ascii="Arial" w:eastAsia="Calibri" w:hAnsi="Arial" w:cs="Arial"/>
          <w:color w:val="000000" w:themeColor="text1"/>
          <w:lang w:val="x-none" w:eastAsia="en-US"/>
        </w:rPr>
      </w:pPr>
      <w:r w:rsidRPr="00EB128A">
        <w:rPr>
          <w:rFonts w:ascii="Arial" w:eastAsia="Calibri" w:hAnsi="Arial" w:cs="Arial"/>
          <w:color w:val="000000" w:themeColor="text1"/>
          <w:lang w:val="x-none" w:eastAsia="en-US"/>
        </w:rPr>
        <w:t xml:space="preserve">Tempo stymulacji w zakresie, co najmniej od 40 do 150 </w:t>
      </w:r>
      <w:proofErr w:type="spellStart"/>
      <w:r w:rsidRPr="00EB128A">
        <w:rPr>
          <w:rFonts w:ascii="Arial" w:eastAsia="Calibri" w:hAnsi="Arial" w:cs="Arial"/>
          <w:color w:val="000000" w:themeColor="text1"/>
          <w:lang w:val="x-none" w:eastAsia="en-US"/>
        </w:rPr>
        <w:t>imp</w:t>
      </w:r>
      <w:proofErr w:type="spellEnd"/>
      <w:r w:rsidRPr="00EB128A">
        <w:rPr>
          <w:rFonts w:ascii="Arial" w:eastAsia="Calibri" w:hAnsi="Arial" w:cs="Arial"/>
          <w:color w:val="000000" w:themeColor="text1"/>
          <w:lang w:val="x-none" w:eastAsia="en-US"/>
        </w:rPr>
        <w:t>/min.</w:t>
      </w:r>
    </w:p>
    <w:p w14:paraId="6C37061F" w14:textId="77777777" w:rsidR="00EB128A" w:rsidRPr="00EB128A" w:rsidRDefault="00EB128A" w:rsidP="00C713EF">
      <w:pPr>
        <w:numPr>
          <w:ilvl w:val="0"/>
          <w:numId w:val="87"/>
        </w:numPr>
        <w:spacing w:beforeLines="40" w:before="96" w:after="160" w:line="259" w:lineRule="auto"/>
        <w:ind w:left="1134" w:hanging="426"/>
        <w:contextualSpacing/>
        <w:jc w:val="both"/>
        <w:rPr>
          <w:rFonts w:ascii="Arial" w:eastAsia="Calibri" w:hAnsi="Arial" w:cs="Arial"/>
          <w:color w:val="000000" w:themeColor="text1"/>
          <w:lang w:val="x-none" w:eastAsia="en-US"/>
        </w:rPr>
      </w:pPr>
      <w:r w:rsidRPr="00EB128A">
        <w:rPr>
          <w:rFonts w:ascii="Arial" w:eastAsia="Calibri" w:hAnsi="Arial" w:cs="Arial"/>
          <w:color w:val="000000" w:themeColor="text1"/>
          <w:lang w:val="x-none" w:eastAsia="en-US"/>
        </w:rPr>
        <w:t xml:space="preserve">Dokładność tempa stymulacji, co najmniej </w:t>
      </w:r>
      <w:r w:rsidRPr="00EB128A">
        <w:rPr>
          <w:rFonts w:ascii="Arial" w:eastAsia="Calibri" w:hAnsi="Arial" w:cs="Arial"/>
          <w:color w:val="000000" w:themeColor="text1"/>
          <w:lang w:val="x-none"/>
        </w:rPr>
        <w:t>±2%.</w:t>
      </w:r>
    </w:p>
    <w:p w14:paraId="15F2C049" w14:textId="77777777" w:rsidR="00EB128A" w:rsidRPr="00EB128A" w:rsidRDefault="00EB128A" w:rsidP="00C713EF">
      <w:pPr>
        <w:numPr>
          <w:ilvl w:val="0"/>
          <w:numId w:val="87"/>
        </w:numPr>
        <w:spacing w:beforeLines="40" w:before="96" w:after="160" w:line="259" w:lineRule="auto"/>
        <w:ind w:left="1134" w:hanging="426"/>
        <w:contextualSpacing/>
        <w:jc w:val="both"/>
        <w:rPr>
          <w:rFonts w:ascii="Arial" w:eastAsia="Calibri" w:hAnsi="Arial" w:cs="Arial"/>
          <w:color w:val="000000" w:themeColor="text1"/>
          <w:lang w:val="x-none" w:eastAsia="en-US"/>
        </w:rPr>
      </w:pPr>
      <w:r w:rsidRPr="00EB128A">
        <w:rPr>
          <w:rFonts w:ascii="Arial" w:eastAsia="Calibri" w:hAnsi="Arial" w:cs="Arial"/>
          <w:color w:val="000000" w:themeColor="text1"/>
          <w:lang w:val="x-none" w:eastAsia="en-US"/>
        </w:rPr>
        <w:t xml:space="preserve">Prąd stymulacji w zakresie, co najmniej od 0 do 140 </w:t>
      </w:r>
      <w:proofErr w:type="spellStart"/>
      <w:r w:rsidRPr="00EB128A">
        <w:rPr>
          <w:rFonts w:ascii="Arial" w:eastAsia="Calibri" w:hAnsi="Arial" w:cs="Arial"/>
          <w:color w:val="000000" w:themeColor="text1"/>
          <w:lang w:val="x-none" w:eastAsia="en-US"/>
        </w:rPr>
        <w:t>mA</w:t>
      </w:r>
      <w:proofErr w:type="spellEnd"/>
      <w:r w:rsidRPr="00EB128A">
        <w:rPr>
          <w:rFonts w:ascii="Arial" w:eastAsia="Calibri" w:hAnsi="Arial" w:cs="Arial"/>
          <w:color w:val="000000" w:themeColor="text1"/>
          <w:lang w:val="x-none" w:eastAsia="en-US"/>
        </w:rPr>
        <w:t>.</w:t>
      </w:r>
    </w:p>
    <w:p w14:paraId="1CC76F16" w14:textId="77777777" w:rsidR="00EB128A" w:rsidRPr="00EB128A" w:rsidRDefault="00EB128A" w:rsidP="00C713EF">
      <w:pPr>
        <w:numPr>
          <w:ilvl w:val="0"/>
          <w:numId w:val="87"/>
        </w:numPr>
        <w:spacing w:beforeLines="40" w:before="96" w:after="160" w:line="259" w:lineRule="auto"/>
        <w:ind w:left="1134" w:hanging="426"/>
        <w:contextualSpacing/>
        <w:jc w:val="both"/>
        <w:rPr>
          <w:rFonts w:ascii="Arial" w:eastAsia="Calibri" w:hAnsi="Arial" w:cs="Arial"/>
          <w:color w:val="000000" w:themeColor="text1"/>
          <w:lang w:val="x-none" w:eastAsia="en-US"/>
        </w:rPr>
      </w:pPr>
      <w:r w:rsidRPr="00EB128A">
        <w:rPr>
          <w:rFonts w:ascii="Arial" w:eastAsia="Calibri" w:hAnsi="Arial" w:cs="Arial"/>
          <w:color w:val="000000" w:themeColor="text1"/>
          <w:lang w:val="x-none"/>
        </w:rPr>
        <w:t>Dodatkowe niezbędne wyposażenie w komplecie.</w:t>
      </w:r>
    </w:p>
    <w:p w14:paraId="29FD6C2C" w14:textId="77777777" w:rsidR="00EB128A" w:rsidRPr="00EB128A" w:rsidRDefault="00EB128A" w:rsidP="00EB128A">
      <w:pPr>
        <w:spacing w:beforeLines="40" w:before="96"/>
        <w:ind w:left="1134"/>
        <w:contextualSpacing/>
        <w:jc w:val="both"/>
        <w:rPr>
          <w:rFonts w:ascii="Arial" w:eastAsia="Calibri" w:hAnsi="Arial" w:cs="Arial"/>
          <w:color w:val="000000" w:themeColor="text1"/>
          <w:lang w:val="x-none" w:eastAsia="en-US"/>
        </w:rPr>
      </w:pPr>
    </w:p>
    <w:p w14:paraId="7A2B8AE7" w14:textId="77777777" w:rsidR="00EB128A" w:rsidRPr="00EB128A" w:rsidRDefault="00EB128A" w:rsidP="00C713EF">
      <w:pPr>
        <w:numPr>
          <w:ilvl w:val="0"/>
          <w:numId w:val="84"/>
        </w:numPr>
        <w:spacing w:beforeLines="40" w:before="96" w:after="160" w:line="259" w:lineRule="auto"/>
        <w:contextualSpacing/>
        <w:jc w:val="both"/>
        <w:rPr>
          <w:rFonts w:ascii="Arial" w:hAnsi="Arial" w:cs="Arial"/>
          <w:color w:val="000000" w:themeColor="text1"/>
          <w:lang w:val="x-none"/>
        </w:rPr>
      </w:pPr>
      <w:r w:rsidRPr="00EB128A">
        <w:rPr>
          <w:rFonts w:ascii="Arial" w:hAnsi="Arial" w:cs="Arial"/>
          <w:color w:val="000000" w:themeColor="text1"/>
          <w:lang w:val="x-none"/>
        </w:rPr>
        <w:t>Monitorowanie EKG:</w:t>
      </w:r>
    </w:p>
    <w:p w14:paraId="737CC596" w14:textId="77777777" w:rsidR="00EB128A" w:rsidRPr="00EB128A" w:rsidRDefault="00EB128A" w:rsidP="00C713EF">
      <w:pPr>
        <w:numPr>
          <w:ilvl w:val="0"/>
          <w:numId w:val="88"/>
        </w:numPr>
        <w:spacing w:beforeLines="40" w:before="96" w:after="160" w:line="259" w:lineRule="auto"/>
        <w:ind w:left="1134"/>
        <w:contextualSpacing/>
        <w:jc w:val="both"/>
        <w:rPr>
          <w:rFonts w:ascii="Arial" w:eastAsia="Calibri" w:hAnsi="Arial" w:cs="Arial"/>
          <w:color w:val="000000" w:themeColor="text1"/>
          <w:lang w:val="x-none" w:eastAsia="en-US"/>
        </w:rPr>
      </w:pPr>
      <w:r w:rsidRPr="00EB128A">
        <w:rPr>
          <w:rFonts w:ascii="Arial" w:eastAsia="Calibri" w:hAnsi="Arial" w:cs="Arial"/>
          <w:color w:val="000000" w:themeColor="text1"/>
          <w:lang w:val="x-none"/>
        </w:rPr>
        <w:t xml:space="preserve">Monitorowanie </w:t>
      </w:r>
      <w:r w:rsidRPr="00EB128A">
        <w:rPr>
          <w:rFonts w:ascii="Arial" w:eastAsia="Calibri" w:hAnsi="Arial" w:cs="Arial"/>
          <w:color w:val="000000" w:themeColor="text1"/>
          <w:lang w:val="x-none" w:eastAsia="en-US"/>
        </w:rPr>
        <w:t>za pomocą wielu podłączeń kablowych.  Odpowiednie kable na wyposażeniu.</w:t>
      </w:r>
    </w:p>
    <w:p w14:paraId="14B50D7F" w14:textId="77777777" w:rsidR="00EB128A" w:rsidRPr="00EB128A" w:rsidRDefault="00EB128A" w:rsidP="00C713EF">
      <w:pPr>
        <w:numPr>
          <w:ilvl w:val="0"/>
          <w:numId w:val="88"/>
        </w:numPr>
        <w:spacing w:beforeLines="40" w:before="96" w:after="160" w:line="259" w:lineRule="auto"/>
        <w:ind w:left="1134" w:hanging="426"/>
        <w:contextualSpacing/>
        <w:jc w:val="both"/>
        <w:rPr>
          <w:rFonts w:ascii="Arial" w:eastAsia="Calibri" w:hAnsi="Arial" w:cs="Arial"/>
          <w:color w:val="000000" w:themeColor="text1"/>
          <w:lang w:val="x-none" w:eastAsia="en-US"/>
        </w:rPr>
      </w:pPr>
      <w:r w:rsidRPr="00EB128A">
        <w:rPr>
          <w:rFonts w:ascii="Arial" w:eastAsia="Calibri" w:hAnsi="Arial" w:cs="Arial"/>
          <w:color w:val="000000" w:themeColor="text1"/>
          <w:lang w:val="x-none"/>
        </w:rPr>
        <w:t xml:space="preserve">Monitorowanie, co najmniej </w:t>
      </w:r>
      <w:r w:rsidRPr="00EB128A">
        <w:rPr>
          <w:rFonts w:ascii="Arial" w:eastAsia="Calibri" w:hAnsi="Arial" w:cs="Arial"/>
          <w:color w:val="000000" w:themeColor="text1"/>
          <w:lang w:val="x-none" w:eastAsia="en-US"/>
        </w:rPr>
        <w:t>3,</w:t>
      </w:r>
      <w:r w:rsidRPr="00EB128A">
        <w:rPr>
          <w:rFonts w:ascii="Arial" w:eastAsia="Calibri" w:hAnsi="Arial" w:cs="Arial"/>
          <w:b/>
          <w:color w:val="000000" w:themeColor="text1"/>
          <w:lang w:val="x-none" w:eastAsia="en-US"/>
        </w:rPr>
        <w:t xml:space="preserve"> </w:t>
      </w:r>
      <w:r w:rsidRPr="00EB128A">
        <w:rPr>
          <w:rFonts w:ascii="Arial" w:eastAsia="Calibri" w:hAnsi="Arial" w:cs="Arial"/>
          <w:color w:val="000000" w:themeColor="text1"/>
          <w:lang w:val="x-none" w:eastAsia="en-US"/>
        </w:rPr>
        <w:t xml:space="preserve">6 (lub 5) i 12 </w:t>
      </w:r>
      <w:proofErr w:type="spellStart"/>
      <w:r w:rsidRPr="00EB128A">
        <w:rPr>
          <w:rFonts w:ascii="Arial" w:eastAsia="Calibri" w:hAnsi="Arial" w:cs="Arial"/>
          <w:color w:val="000000" w:themeColor="text1"/>
          <w:lang w:val="x-none" w:eastAsia="en-US"/>
        </w:rPr>
        <w:t>odprowadzeń</w:t>
      </w:r>
      <w:proofErr w:type="spellEnd"/>
      <w:r w:rsidRPr="00EB128A">
        <w:rPr>
          <w:rFonts w:ascii="Arial" w:eastAsia="Calibri" w:hAnsi="Arial" w:cs="Arial"/>
          <w:color w:val="000000" w:themeColor="text1"/>
          <w:lang w:val="x-none" w:eastAsia="en-US"/>
        </w:rPr>
        <w:t xml:space="preserve"> EKG za pomocą odpowiedniego kabla. Automatyczne wykrywanie kabla.</w:t>
      </w:r>
    </w:p>
    <w:p w14:paraId="00D37A50" w14:textId="77777777" w:rsidR="00EB128A" w:rsidRPr="00EB128A" w:rsidRDefault="00EB128A" w:rsidP="00C713EF">
      <w:pPr>
        <w:numPr>
          <w:ilvl w:val="0"/>
          <w:numId w:val="88"/>
        </w:numPr>
        <w:spacing w:beforeLines="40" w:before="96" w:after="160" w:line="259" w:lineRule="auto"/>
        <w:ind w:left="1134" w:hanging="426"/>
        <w:contextualSpacing/>
        <w:jc w:val="both"/>
        <w:rPr>
          <w:rFonts w:ascii="Arial" w:eastAsia="Calibri" w:hAnsi="Arial" w:cs="Arial"/>
          <w:color w:val="000000" w:themeColor="text1"/>
          <w:lang w:val="x-none" w:eastAsia="en-US"/>
        </w:rPr>
      </w:pPr>
      <w:r w:rsidRPr="00EB128A">
        <w:rPr>
          <w:rFonts w:ascii="Arial" w:eastAsia="Calibri" w:hAnsi="Arial" w:cs="Arial"/>
          <w:color w:val="000000" w:themeColor="text1"/>
          <w:lang w:val="x-none" w:eastAsia="en-US"/>
        </w:rPr>
        <w:t>Analiza i interpretacja danych 12-odprowadzeniowego EKG.</w:t>
      </w:r>
    </w:p>
    <w:p w14:paraId="4C07F2E1" w14:textId="77777777" w:rsidR="00EB128A" w:rsidRPr="00EB128A" w:rsidRDefault="00EB128A" w:rsidP="00C713EF">
      <w:pPr>
        <w:numPr>
          <w:ilvl w:val="0"/>
          <w:numId w:val="88"/>
        </w:numPr>
        <w:spacing w:beforeLines="40" w:before="96" w:after="160" w:line="259" w:lineRule="auto"/>
        <w:ind w:left="1134" w:hanging="426"/>
        <w:contextualSpacing/>
        <w:jc w:val="both"/>
        <w:rPr>
          <w:rFonts w:ascii="Arial" w:eastAsia="Calibri" w:hAnsi="Arial" w:cs="Arial"/>
          <w:color w:val="000000" w:themeColor="text1"/>
          <w:lang w:val="x-none" w:eastAsia="en-US"/>
        </w:rPr>
      </w:pPr>
      <w:r w:rsidRPr="00EB128A">
        <w:rPr>
          <w:rFonts w:ascii="Arial" w:eastAsia="Calibri" w:hAnsi="Arial" w:cs="Arial"/>
          <w:color w:val="000000" w:themeColor="text1"/>
          <w:lang w:val="x-none" w:eastAsia="en-US"/>
        </w:rPr>
        <w:t>Wyświetlanie częstości akcji serca w zakresie, co najmniej od 30 do 300 uderzeń/min.</w:t>
      </w:r>
    </w:p>
    <w:p w14:paraId="67FD74D5" w14:textId="77777777" w:rsidR="00EB128A" w:rsidRPr="00EB128A" w:rsidRDefault="00EB128A" w:rsidP="00C713EF">
      <w:pPr>
        <w:numPr>
          <w:ilvl w:val="0"/>
          <w:numId w:val="88"/>
        </w:numPr>
        <w:spacing w:beforeLines="40" w:before="96" w:after="160" w:line="259" w:lineRule="auto"/>
        <w:ind w:left="1134" w:hanging="426"/>
        <w:contextualSpacing/>
        <w:jc w:val="both"/>
        <w:rPr>
          <w:rFonts w:ascii="Arial" w:eastAsia="Calibri" w:hAnsi="Arial" w:cs="Arial"/>
          <w:color w:val="000000" w:themeColor="text1"/>
          <w:lang w:val="x-none" w:eastAsia="en-US"/>
        </w:rPr>
      </w:pPr>
      <w:r w:rsidRPr="00EB128A">
        <w:rPr>
          <w:rFonts w:ascii="Arial" w:eastAsia="Calibri" w:hAnsi="Arial" w:cs="Arial"/>
          <w:color w:val="000000" w:themeColor="text1"/>
          <w:lang w:val="x-none" w:eastAsia="en-US"/>
        </w:rPr>
        <w:t xml:space="preserve">Dokładność wyświetlania częstości akcji serca, co najmniej </w:t>
      </w:r>
      <w:r w:rsidRPr="00EB128A">
        <w:rPr>
          <w:rFonts w:ascii="Arial" w:eastAsia="Calibri" w:hAnsi="Arial" w:cs="Arial"/>
          <w:color w:val="000000" w:themeColor="text1"/>
          <w:lang w:val="x-none"/>
        </w:rPr>
        <w:t>± 4% lub ± 3 uderzeń/minutę.</w:t>
      </w:r>
    </w:p>
    <w:p w14:paraId="0178058C" w14:textId="77777777" w:rsidR="00EB128A" w:rsidRPr="00EB128A" w:rsidRDefault="00EB128A" w:rsidP="00C713EF">
      <w:pPr>
        <w:numPr>
          <w:ilvl w:val="0"/>
          <w:numId w:val="88"/>
        </w:numPr>
        <w:spacing w:beforeLines="40" w:before="96" w:after="160" w:line="259" w:lineRule="auto"/>
        <w:ind w:left="1134" w:hanging="426"/>
        <w:contextualSpacing/>
        <w:jc w:val="both"/>
        <w:rPr>
          <w:rFonts w:ascii="Arial" w:eastAsia="Calibri" w:hAnsi="Arial" w:cs="Arial"/>
          <w:color w:val="000000" w:themeColor="text1"/>
          <w:lang w:val="x-none" w:eastAsia="en-US"/>
        </w:rPr>
      </w:pPr>
      <w:r w:rsidRPr="00EB128A">
        <w:rPr>
          <w:rFonts w:ascii="Arial" w:eastAsia="Calibri" w:hAnsi="Arial" w:cs="Arial"/>
          <w:color w:val="000000" w:themeColor="text1"/>
          <w:lang w:val="x-none"/>
        </w:rPr>
        <w:t>Prędkość przesuwu: 25 lub 50 mm/sek.</w:t>
      </w:r>
    </w:p>
    <w:p w14:paraId="74796A21" w14:textId="77777777" w:rsidR="00EB128A" w:rsidRPr="00EB128A" w:rsidRDefault="00EB128A" w:rsidP="00C713EF">
      <w:pPr>
        <w:numPr>
          <w:ilvl w:val="0"/>
          <w:numId w:val="88"/>
        </w:numPr>
        <w:spacing w:beforeLines="40" w:before="96" w:after="160" w:line="259" w:lineRule="auto"/>
        <w:ind w:left="1134" w:hanging="426"/>
        <w:contextualSpacing/>
        <w:jc w:val="both"/>
        <w:rPr>
          <w:rFonts w:ascii="Arial" w:eastAsia="Calibri" w:hAnsi="Arial" w:cs="Arial"/>
          <w:color w:val="000000" w:themeColor="text1"/>
          <w:lang w:val="x-none" w:eastAsia="en-US"/>
        </w:rPr>
      </w:pPr>
      <w:r w:rsidRPr="00EB128A">
        <w:rPr>
          <w:rFonts w:ascii="Arial" w:eastAsia="Calibri" w:hAnsi="Arial" w:cs="Arial"/>
          <w:color w:val="000000" w:themeColor="text1"/>
          <w:lang w:val="x-none"/>
        </w:rPr>
        <w:t>Wzmocnienie EKG w zakresie, co najmniej od 0,25 do 2 cm/</w:t>
      </w:r>
      <w:proofErr w:type="spellStart"/>
      <w:r w:rsidRPr="00EB128A">
        <w:rPr>
          <w:rFonts w:ascii="Arial" w:eastAsia="Calibri" w:hAnsi="Arial" w:cs="Arial"/>
          <w:color w:val="000000" w:themeColor="text1"/>
          <w:lang w:val="x-none"/>
        </w:rPr>
        <w:t>mV</w:t>
      </w:r>
      <w:proofErr w:type="spellEnd"/>
      <w:r w:rsidRPr="00EB128A">
        <w:rPr>
          <w:rFonts w:ascii="Arial" w:eastAsia="Calibri" w:hAnsi="Arial" w:cs="Arial"/>
          <w:color w:val="000000" w:themeColor="text1"/>
          <w:lang w:val="x-none"/>
        </w:rPr>
        <w:t>.</w:t>
      </w:r>
    </w:p>
    <w:p w14:paraId="70E95C83" w14:textId="77777777" w:rsidR="00EB128A" w:rsidRPr="00EB128A" w:rsidRDefault="00EB128A" w:rsidP="00C713EF">
      <w:pPr>
        <w:numPr>
          <w:ilvl w:val="0"/>
          <w:numId w:val="88"/>
        </w:numPr>
        <w:spacing w:beforeLines="40" w:before="96" w:after="160" w:line="259" w:lineRule="auto"/>
        <w:ind w:left="1134" w:hanging="426"/>
        <w:contextualSpacing/>
        <w:jc w:val="both"/>
        <w:rPr>
          <w:rFonts w:ascii="Arial" w:eastAsia="Calibri" w:hAnsi="Arial" w:cs="Arial"/>
          <w:color w:val="000000" w:themeColor="text1"/>
          <w:lang w:val="x-none" w:eastAsia="en-US"/>
        </w:rPr>
      </w:pPr>
      <w:r w:rsidRPr="00EB128A">
        <w:rPr>
          <w:rFonts w:ascii="Arial" w:hAnsi="Arial" w:cs="Arial"/>
          <w:color w:val="000000" w:themeColor="text1"/>
        </w:rPr>
        <w:t>Dodatkowe niezbędne wyposażenie w komplecie.</w:t>
      </w:r>
    </w:p>
    <w:p w14:paraId="438F01F4" w14:textId="77777777" w:rsidR="00EB128A" w:rsidRPr="00EB128A" w:rsidRDefault="00EB128A" w:rsidP="00EB128A">
      <w:pPr>
        <w:spacing w:beforeLines="40" w:before="96"/>
        <w:jc w:val="both"/>
        <w:rPr>
          <w:rFonts w:ascii="Arial" w:hAnsi="Arial" w:cs="Arial"/>
          <w:color w:val="000000" w:themeColor="text1"/>
        </w:rPr>
      </w:pPr>
    </w:p>
    <w:p w14:paraId="604ACAED" w14:textId="77777777" w:rsidR="00EB128A" w:rsidRPr="00EB128A" w:rsidRDefault="00EB128A" w:rsidP="00C713EF">
      <w:pPr>
        <w:numPr>
          <w:ilvl w:val="0"/>
          <w:numId w:val="84"/>
        </w:numPr>
        <w:spacing w:beforeLines="40" w:before="96" w:after="160" w:line="259" w:lineRule="auto"/>
        <w:contextualSpacing/>
        <w:jc w:val="both"/>
        <w:rPr>
          <w:rFonts w:ascii="Arial" w:hAnsi="Arial" w:cs="Arial"/>
          <w:color w:val="000000" w:themeColor="text1"/>
          <w:lang w:val="x-none"/>
        </w:rPr>
      </w:pPr>
      <w:proofErr w:type="spellStart"/>
      <w:r w:rsidRPr="00EB128A">
        <w:rPr>
          <w:rFonts w:ascii="Arial" w:hAnsi="Arial" w:cs="Arial"/>
          <w:color w:val="000000" w:themeColor="text1"/>
          <w:lang w:val="x-none"/>
        </w:rPr>
        <w:t>Pulsoksymetria</w:t>
      </w:r>
      <w:proofErr w:type="spellEnd"/>
      <w:r w:rsidRPr="00EB128A">
        <w:rPr>
          <w:rFonts w:ascii="Arial" w:hAnsi="Arial" w:cs="Arial"/>
          <w:color w:val="000000" w:themeColor="text1"/>
          <w:lang w:val="x-none"/>
        </w:rPr>
        <w:t>:</w:t>
      </w:r>
    </w:p>
    <w:p w14:paraId="3057C568" w14:textId="77777777" w:rsidR="00EB128A" w:rsidRPr="00EB128A" w:rsidRDefault="00EB128A" w:rsidP="00C713EF">
      <w:pPr>
        <w:numPr>
          <w:ilvl w:val="0"/>
          <w:numId w:val="89"/>
        </w:numPr>
        <w:spacing w:beforeLines="40" w:before="96" w:after="160" w:line="259" w:lineRule="auto"/>
        <w:ind w:left="993"/>
        <w:contextualSpacing/>
        <w:jc w:val="both"/>
        <w:rPr>
          <w:rFonts w:ascii="Arial" w:eastAsia="Calibri" w:hAnsi="Arial" w:cs="Arial"/>
          <w:color w:val="000000" w:themeColor="text1"/>
          <w:lang w:val="x-none" w:eastAsia="en-US"/>
        </w:rPr>
      </w:pPr>
      <w:r w:rsidRPr="00EB128A">
        <w:rPr>
          <w:rFonts w:ascii="Arial" w:eastAsia="Calibri" w:hAnsi="Arial" w:cs="Arial"/>
          <w:color w:val="000000" w:themeColor="text1"/>
          <w:lang w:val="x-none"/>
        </w:rPr>
        <w:t>Pomiar SpO2 w technologii odpornej na zakłócenia.</w:t>
      </w:r>
    </w:p>
    <w:p w14:paraId="323D026B" w14:textId="77777777" w:rsidR="00EB128A" w:rsidRPr="00EB128A" w:rsidRDefault="00EB128A" w:rsidP="00C713EF">
      <w:pPr>
        <w:numPr>
          <w:ilvl w:val="0"/>
          <w:numId w:val="89"/>
        </w:numPr>
        <w:spacing w:beforeLines="40" w:before="96" w:after="160" w:line="259" w:lineRule="auto"/>
        <w:ind w:left="1134" w:hanging="426"/>
        <w:contextualSpacing/>
        <w:jc w:val="both"/>
        <w:rPr>
          <w:rFonts w:ascii="Arial" w:eastAsia="Calibri" w:hAnsi="Arial" w:cs="Arial"/>
          <w:color w:val="000000" w:themeColor="text1"/>
          <w:lang w:val="x-none" w:eastAsia="en-US"/>
        </w:rPr>
      </w:pPr>
      <w:r w:rsidRPr="00EB128A">
        <w:rPr>
          <w:rFonts w:ascii="Arial" w:eastAsia="Calibri" w:hAnsi="Arial" w:cs="Arial"/>
          <w:color w:val="000000" w:themeColor="text1"/>
          <w:lang w:val="x-none"/>
        </w:rPr>
        <w:t>Pomiar SpO2 w zakresie, co najmniej od 50 do 100%.</w:t>
      </w:r>
    </w:p>
    <w:p w14:paraId="6992A254" w14:textId="77777777" w:rsidR="00EB128A" w:rsidRPr="00EB128A" w:rsidRDefault="00EB128A" w:rsidP="00C713EF">
      <w:pPr>
        <w:numPr>
          <w:ilvl w:val="0"/>
          <w:numId w:val="89"/>
        </w:numPr>
        <w:spacing w:beforeLines="40" w:before="96" w:after="160" w:line="259" w:lineRule="auto"/>
        <w:ind w:left="1134" w:hanging="426"/>
        <w:contextualSpacing/>
        <w:jc w:val="both"/>
        <w:rPr>
          <w:rFonts w:ascii="Arial" w:eastAsia="Calibri" w:hAnsi="Arial" w:cs="Arial"/>
          <w:color w:val="000000" w:themeColor="text1"/>
          <w:lang w:val="x-none" w:eastAsia="en-US"/>
        </w:rPr>
      </w:pPr>
      <w:r w:rsidRPr="00EB128A">
        <w:rPr>
          <w:rFonts w:ascii="Arial" w:eastAsia="Calibri" w:hAnsi="Arial" w:cs="Arial"/>
          <w:color w:val="000000" w:themeColor="text1"/>
          <w:lang w:val="x-none"/>
        </w:rPr>
        <w:t>Dokładność pomiaru SpO2, co najmniej ±2 cyfry w zakresie od 70 do 100%.</w:t>
      </w:r>
    </w:p>
    <w:p w14:paraId="396A5A17" w14:textId="77777777" w:rsidR="00EB128A" w:rsidRPr="00EB128A" w:rsidRDefault="00EB128A" w:rsidP="00C713EF">
      <w:pPr>
        <w:numPr>
          <w:ilvl w:val="0"/>
          <w:numId w:val="89"/>
        </w:numPr>
        <w:spacing w:beforeLines="40" w:before="96" w:after="160" w:line="259" w:lineRule="auto"/>
        <w:ind w:left="1134" w:hanging="426"/>
        <w:contextualSpacing/>
        <w:jc w:val="both"/>
        <w:rPr>
          <w:rFonts w:ascii="Arial" w:eastAsia="Calibri" w:hAnsi="Arial" w:cs="Arial"/>
          <w:color w:val="000000" w:themeColor="text1"/>
          <w:lang w:val="x-none" w:eastAsia="en-US"/>
        </w:rPr>
      </w:pPr>
      <w:r w:rsidRPr="00EB128A">
        <w:rPr>
          <w:rFonts w:ascii="Arial" w:eastAsia="Calibri" w:hAnsi="Arial" w:cs="Arial"/>
          <w:color w:val="000000" w:themeColor="text1"/>
          <w:lang w:val="x-none"/>
        </w:rPr>
        <w:t>Częstotliwość aktualizacji SpO2 oraz czułości SpO2 przez użytkownika.</w:t>
      </w:r>
    </w:p>
    <w:p w14:paraId="400EFB93" w14:textId="77777777" w:rsidR="00EB128A" w:rsidRPr="00EB128A" w:rsidRDefault="00EB128A" w:rsidP="00C713EF">
      <w:pPr>
        <w:numPr>
          <w:ilvl w:val="0"/>
          <w:numId w:val="89"/>
        </w:numPr>
        <w:spacing w:beforeLines="40" w:before="96" w:after="160" w:line="259" w:lineRule="auto"/>
        <w:ind w:left="1134" w:hanging="426"/>
        <w:contextualSpacing/>
        <w:jc w:val="both"/>
        <w:rPr>
          <w:rFonts w:ascii="Arial" w:eastAsia="Calibri" w:hAnsi="Arial" w:cs="Arial"/>
          <w:color w:val="000000" w:themeColor="text1"/>
          <w:lang w:val="x-none" w:eastAsia="en-US"/>
        </w:rPr>
      </w:pPr>
      <w:r w:rsidRPr="00EB128A">
        <w:rPr>
          <w:rFonts w:ascii="Arial" w:eastAsia="Calibri" w:hAnsi="Arial" w:cs="Arial"/>
          <w:color w:val="000000" w:themeColor="text1"/>
          <w:lang w:val="x-none" w:eastAsia="en-US"/>
        </w:rPr>
        <w:t>Zakres częstości tętna, co najmniej od 25 do 240 uderzeń na minutę.</w:t>
      </w:r>
    </w:p>
    <w:p w14:paraId="19D5FA5D" w14:textId="77777777" w:rsidR="00EB128A" w:rsidRPr="00EB128A" w:rsidRDefault="00EB128A" w:rsidP="00C713EF">
      <w:pPr>
        <w:numPr>
          <w:ilvl w:val="0"/>
          <w:numId w:val="89"/>
        </w:numPr>
        <w:spacing w:beforeLines="40" w:before="96" w:after="160" w:line="259" w:lineRule="auto"/>
        <w:ind w:left="1134" w:hanging="426"/>
        <w:contextualSpacing/>
        <w:jc w:val="both"/>
        <w:rPr>
          <w:rFonts w:ascii="Arial" w:eastAsia="Calibri" w:hAnsi="Arial" w:cs="Arial"/>
          <w:color w:val="000000" w:themeColor="text1"/>
          <w:lang w:val="x-none" w:eastAsia="en-US"/>
        </w:rPr>
      </w:pPr>
      <w:r w:rsidRPr="00EB128A">
        <w:rPr>
          <w:rFonts w:ascii="Arial" w:eastAsia="Calibri" w:hAnsi="Arial" w:cs="Arial"/>
          <w:color w:val="000000" w:themeColor="text1"/>
          <w:lang w:val="x-none" w:eastAsia="en-US"/>
        </w:rPr>
        <w:t>Czujnik wielorazowy typu klips na palec dla dorosłych do monitorowania SpO2 w komplecie.</w:t>
      </w:r>
    </w:p>
    <w:p w14:paraId="40F291F5" w14:textId="77777777" w:rsidR="00EB128A" w:rsidRPr="00EB128A" w:rsidRDefault="00EB128A" w:rsidP="00C713EF">
      <w:pPr>
        <w:numPr>
          <w:ilvl w:val="0"/>
          <w:numId w:val="89"/>
        </w:numPr>
        <w:spacing w:beforeLines="40" w:before="96" w:after="160" w:line="259" w:lineRule="auto"/>
        <w:ind w:left="1134" w:hanging="426"/>
        <w:contextualSpacing/>
        <w:jc w:val="both"/>
        <w:rPr>
          <w:rFonts w:ascii="Arial" w:eastAsia="Calibri" w:hAnsi="Arial" w:cs="Arial"/>
          <w:color w:val="000000" w:themeColor="text1"/>
          <w:lang w:val="x-none" w:eastAsia="en-US"/>
        </w:rPr>
      </w:pPr>
      <w:r w:rsidRPr="00EB128A">
        <w:rPr>
          <w:rFonts w:ascii="Arial" w:eastAsia="Calibri" w:hAnsi="Arial" w:cs="Arial"/>
          <w:color w:val="000000" w:themeColor="text1"/>
          <w:lang w:val="x-none"/>
        </w:rPr>
        <w:t>Dodatkowe niezbędne wyposażenie w komplecie.</w:t>
      </w:r>
    </w:p>
    <w:p w14:paraId="34D64B7B" w14:textId="77777777" w:rsidR="00EB128A" w:rsidRPr="00EB128A" w:rsidRDefault="00EB128A" w:rsidP="00EB128A">
      <w:pPr>
        <w:spacing w:beforeLines="40" w:before="96"/>
        <w:ind w:left="993"/>
        <w:contextualSpacing/>
        <w:jc w:val="both"/>
        <w:rPr>
          <w:rFonts w:ascii="Arial" w:eastAsia="Calibri" w:hAnsi="Arial" w:cs="Arial"/>
          <w:color w:val="000000" w:themeColor="text1"/>
          <w:lang w:val="x-none" w:eastAsia="en-US"/>
        </w:rPr>
      </w:pPr>
    </w:p>
    <w:p w14:paraId="1C1A819B" w14:textId="77777777" w:rsidR="00EB128A" w:rsidRPr="00EB128A" w:rsidRDefault="00EB128A" w:rsidP="00C713EF">
      <w:pPr>
        <w:numPr>
          <w:ilvl w:val="0"/>
          <w:numId w:val="84"/>
        </w:numPr>
        <w:spacing w:beforeLines="40" w:before="96" w:after="160" w:line="259" w:lineRule="auto"/>
        <w:contextualSpacing/>
        <w:jc w:val="both"/>
        <w:rPr>
          <w:rFonts w:ascii="Arial" w:hAnsi="Arial" w:cs="Arial"/>
          <w:color w:val="000000" w:themeColor="text1"/>
          <w:lang w:val="x-none"/>
        </w:rPr>
      </w:pPr>
      <w:r w:rsidRPr="00EB128A">
        <w:rPr>
          <w:rFonts w:ascii="Arial" w:hAnsi="Arial" w:cs="Arial"/>
          <w:color w:val="000000" w:themeColor="text1"/>
          <w:lang w:val="x-none"/>
        </w:rPr>
        <w:t>Kapnometria:</w:t>
      </w:r>
    </w:p>
    <w:p w14:paraId="3FEADB92" w14:textId="77777777" w:rsidR="00EB128A" w:rsidRPr="00EB128A" w:rsidRDefault="00EB128A" w:rsidP="00C713EF">
      <w:pPr>
        <w:numPr>
          <w:ilvl w:val="0"/>
          <w:numId w:val="90"/>
        </w:numPr>
        <w:tabs>
          <w:tab w:val="left" w:pos="1134"/>
        </w:tabs>
        <w:spacing w:beforeLines="40" w:before="96" w:after="160" w:line="259" w:lineRule="auto"/>
        <w:ind w:hanging="77"/>
        <w:contextualSpacing/>
        <w:jc w:val="both"/>
        <w:rPr>
          <w:rFonts w:ascii="Arial" w:eastAsia="Calibri" w:hAnsi="Arial" w:cs="Arial"/>
          <w:color w:val="000000" w:themeColor="text1"/>
          <w:lang w:val="x-none" w:eastAsia="en-US"/>
        </w:rPr>
      </w:pPr>
      <w:r w:rsidRPr="00EB128A">
        <w:rPr>
          <w:rFonts w:ascii="Arial" w:eastAsia="Calibri" w:hAnsi="Arial" w:cs="Arial"/>
          <w:color w:val="000000" w:themeColor="text1"/>
          <w:lang w:val="x-none"/>
        </w:rPr>
        <w:t>Monitorowanie etCO2, możliwość monitorowania pacjentów zaintubowanych i niezaintubowanych.</w:t>
      </w:r>
    </w:p>
    <w:p w14:paraId="2FF635B9" w14:textId="77777777" w:rsidR="00EB128A" w:rsidRPr="00EB128A" w:rsidRDefault="00EB128A" w:rsidP="00C713EF">
      <w:pPr>
        <w:numPr>
          <w:ilvl w:val="0"/>
          <w:numId w:val="90"/>
        </w:numPr>
        <w:spacing w:beforeLines="40" w:before="96" w:after="160" w:line="259" w:lineRule="auto"/>
        <w:ind w:left="1134" w:hanging="426"/>
        <w:contextualSpacing/>
        <w:jc w:val="both"/>
        <w:rPr>
          <w:rFonts w:ascii="Arial" w:eastAsia="Calibri" w:hAnsi="Arial" w:cs="Arial"/>
          <w:color w:val="000000" w:themeColor="text1"/>
          <w:lang w:val="x-none" w:eastAsia="en-US"/>
        </w:rPr>
      </w:pPr>
      <w:r w:rsidRPr="00EB128A">
        <w:rPr>
          <w:rFonts w:ascii="Arial" w:eastAsia="Calibri" w:hAnsi="Arial" w:cs="Arial"/>
          <w:color w:val="000000" w:themeColor="text1"/>
          <w:lang w:val="x-none"/>
        </w:rPr>
        <w:t>Pomiar etCO2 w zakresie, co najmniej od 0 do 99 mmHg.</w:t>
      </w:r>
    </w:p>
    <w:p w14:paraId="1377D134" w14:textId="77777777" w:rsidR="00EB128A" w:rsidRPr="00EB128A" w:rsidRDefault="00EB128A" w:rsidP="00C713EF">
      <w:pPr>
        <w:numPr>
          <w:ilvl w:val="0"/>
          <w:numId w:val="90"/>
        </w:numPr>
        <w:spacing w:beforeLines="40" w:before="96" w:after="160" w:line="259" w:lineRule="auto"/>
        <w:ind w:left="1134" w:hanging="426"/>
        <w:contextualSpacing/>
        <w:jc w:val="both"/>
        <w:rPr>
          <w:rFonts w:ascii="Arial" w:eastAsia="Calibri" w:hAnsi="Arial" w:cs="Arial"/>
          <w:color w:val="000000" w:themeColor="text1"/>
          <w:lang w:val="x-none" w:eastAsia="en-US"/>
        </w:rPr>
      </w:pPr>
      <w:r w:rsidRPr="00EB128A">
        <w:rPr>
          <w:rFonts w:ascii="Arial" w:eastAsia="Calibri" w:hAnsi="Arial" w:cs="Arial"/>
          <w:color w:val="000000" w:themeColor="text1"/>
          <w:lang w:val="x-none"/>
        </w:rPr>
        <w:t>Dokładność pomiaru etCO2, co najmniej ±5%.</w:t>
      </w:r>
      <w:r w:rsidRPr="00EB128A">
        <w:rPr>
          <w:rFonts w:ascii="Arial" w:eastAsia="Calibri" w:hAnsi="Arial" w:cs="Arial"/>
          <w:color w:val="000000" w:themeColor="text1"/>
        </w:rPr>
        <w:t xml:space="preserve"> </w:t>
      </w:r>
    </w:p>
    <w:p w14:paraId="76A166F1" w14:textId="77777777" w:rsidR="00EB128A" w:rsidRPr="00EB128A" w:rsidRDefault="00EB128A" w:rsidP="00EB128A">
      <w:pPr>
        <w:spacing w:beforeLines="40" w:before="96"/>
        <w:ind w:left="1134"/>
        <w:contextualSpacing/>
        <w:jc w:val="both"/>
        <w:rPr>
          <w:rFonts w:ascii="Arial" w:eastAsia="Calibri" w:hAnsi="Arial" w:cs="Arial"/>
          <w:color w:val="000000" w:themeColor="text1"/>
        </w:rPr>
      </w:pPr>
      <w:r w:rsidRPr="00EB128A">
        <w:rPr>
          <w:rFonts w:ascii="Arial" w:eastAsia="Calibri" w:hAnsi="Arial" w:cs="Arial"/>
          <w:color w:val="000000" w:themeColor="text1"/>
        </w:rPr>
        <w:lastRenderedPageBreak/>
        <w:t>Dopuszczalne jest również urządzenie o dokładności pomiaru etCO2 oparta na 1 mmHg ciśnienia atmosferycznego i bez CO2 w fazie wdechu:</w:t>
      </w:r>
    </w:p>
    <w:p w14:paraId="28F72E74" w14:textId="77777777" w:rsidR="00EB128A" w:rsidRPr="00EB128A" w:rsidRDefault="00EB128A" w:rsidP="00EB128A">
      <w:pPr>
        <w:numPr>
          <w:ilvl w:val="0"/>
          <w:numId w:val="76"/>
        </w:numPr>
        <w:spacing w:beforeLines="40" w:before="96" w:after="160" w:line="259" w:lineRule="auto"/>
        <w:ind w:left="1560"/>
        <w:contextualSpacing/>
        <w:jc w:val="both"/>
        <w:rPr>
          <w:rFonts w:ascii="Arial" w:eastAsia="Calibri" w:hAnsi="Arial" w:cs="Arial"/>
          <w:color w:val="000000" w:themeColor="text1"/>
          <w:lang w:val="x-none" w:eastAsia="en-US"/>
        </w:rPr>
      </w:pPr>
      <w:r w:rsidRPr="00EB128A">
        <w:rPr>
          <w:rFonts w:ascii="Arial" w:eastAsia="Calibri" w:hAnsi="Arial" w:cs="Arial"/>
          <w:color w:val="000000" w:themeColor="text1"/>
          <w:lang w:val="x-none" w:eastAsia="en-US"/>
        </w:rPr>
        <w:t>± 4 mmHg (</w:t>
      </w:r>
      <w:r w:rsidRPr="00EB128A">
        <w:rPr>
          <w:rFonts w:ascii="Cambria Math" w:eastAsia="Calibri" w:hAnsi="Cambria Math" w:cs="Cambria Math"/>
          <w:color w:val="000000" w:themeColor="text1"/>
          <w:lang w:val="x-none" w:eastAsia="en-US"/>
        </w:rPr>
        <w:t>⩽</w:t>
      </w:r>
      <w:r w:rsidRPr="00EB128A">
        <w:rPr>
          <w:rFonts w:ascii="Arial" w:eastAsia="Calibri" w:hAnsi="Arial" w:cs="Arial"/>
          <w:color w:val="000000" w:themeColor="text1"/>
          <w:lang w:val="x-none" w:eastAsia="en-US"/>
        </w:rPr>
        <w:t xml:space="preserve"> 40 mmHg)</w:t>
      </w:r>
    </w:p>
    <w:p w14:paraId="2DBDD835" w14:textId="77777777" w:rsidR="00EB128A" w:rsidRPr="00EB128A" w:rsidRDefault="00EB128A" w:rsidP="00EB128A">
      <w:pPr>
        <w:numPr>
          <w:ilvl w:val="0"/>
          <w:numId w:val="76"/>
        </w:numPr>
        <w:spacing w:beforeLines="40" w:before="96" w:after="160" w:line="259" w:lineRule="auto"/>
        <w:ind w:left="1560"/>
        <w:contextualSpacing/>
        <w:jc w:val="both"/>
        <w:rPr>
          <w:rFonts w:ascii="Arial" w:eastAsia="Calibri" w:hAnsi="Arial" w:cs="Arial"/>
          <w:color w:val="000000" w:themeColor="text1"/>
          <w:lang w:val="x-none" w:eastAsia="en-US"/>
        </w:rPr>
      </w:pPr>
      <w:r w:rsidRPr="00EB128A">
        <w:rPr>
          <w:rFonts w:ascii="Arial" w:eastAsia="Calibri" w:hAnsi="Arial" w:cs="Arial"/>
          <w:color w:val="000000" w:themeColor="text1"/>
          <w:lang w:val="x-none" w:eastAsia="en-US"/>
        </w:rPr>
        <w:t xml:space="preserve">± 10% odczytu (40 mmHg &lt; </w:t>
      </w:r>
      <w:r w:rsidRPr="00EB128A">
        <w:rPr>
          <w:rFonts w:ascii="Arial" w:eastAsia="Calibri" w:hAnsi="Arial" w:cs="Arial"/>
          <w:color w:val="000000" w:themeColor="text1"/>
          <w:lang w:eastAsia="en-US"/>
        </w:rPr>
        <w:t>et</w:t>
      </w:r>
      <w:r w:rsidRPr="00EB128A">
        <w:rPr>
          <w:rFonts w:ascii="Arial" w:eastAsia="Calibri" w:hAnsi="Arial" w:cs="Arial"/>
          <w:color w:val="000000" w:themeColor="text1"/>
          <w:lang w:val="x-none" w:eastAsia="en-US"/>
        </w:rPr>
        <w:t xml:space="preserve">CO2 </w:t>
      </w:r>
      <w:r w:rsidRPr="00EB128A">
        <w:rPr>
          <w:rFonts w:ascii="Cambria Math" w:eastAsia="Calibri" w:hAnsi="Cambria Math" w:cs="Cambria Math"/>
          <w:color w:val="000000" w:themeColor="text1"/>
          <w:lang w:val="x-none" w:eastAsia="en-US"/>
        </w:rPr>
        <w:t>⩽</w:t>
      </w:r>
      <w:r w:rsidRPr="00EB128A">
        <w:rPr>
          <w:rFonts w:ascii="Arial" w:eastAsia="Calibri" w:hAnsi="Arial" w:cs="Arial"/>
          <w:color w:val="000000" w:themeColor="text1"/>
          <w:lang w:val="x-none" w:eastAsia="en-US"/>
        </w:rPr>
        <w:t xml:space="preserve"> 76 mmHg)</w:t>
      </w:r>
    </w:p>
    <w:p w14:paraId="671C2857" w14:textId="77777777" w:rsidR="00EB128A" w:rsidRPr="00EB128A" w:rsidRDefault="00EB128A" w:rsidP="00EB128A">
      <w:pPr>
        <w:numPr>
          <w:ilvl w:val="0"/>
          <w:numId w:val="76"/>
        </w:numPr>
        <w:spacing w:beforeLines="40" w:before="96" w:after="160" w:line="259" w:lineRule="auto"/>
        <w:ind w:left="1560"/>
        <w:contextualSpacing/>
        <w:jc w:val="both"/>
        <w:rPr>
          <w:rFonts w:ascii="Arial" w:eastAsia="Calibri" w:hAnsi="Arial" w:cs="Arial"/>
          <w:color w:val="000000" w:themeColor="text1"/>
          <w:lang w:val="x-none" w:eastAsia="en-US"/>
        </w:rPr>
      </w:pPr>
      <w:r w:rsidRPr="00EB128A">
        <w:rPr>
          <w:rFonts w:ascii="Arial" w:eastAsia="Calibri" w:hAnsi="Arial" w:cs="Arial"/>
          <w:color w:val="000000" w:themeColor="text1"/>
          <w:lang w:val="x-none" w:eastAsia="en-US"/>
        </w:rPr>
        <w:t xml:space="preserve">± 12% odczytu ( 76 mmHg &lt; </w:t>
      </w:r>
      <w:r w:rsidRPr="00EB128A">
        <w:rPr>
          <w:rFonts w:ascii="Arial" w:eastAsia="Calibri" w:hAnsi="Arial" w:cs="Arial"/>
          <w:color w:val="000000" w:themeColor="text1"/>
          <w:lang w:eastAsia="en-US"/>
        </w:rPr>
        <w:t>et</w:t>
      </w:r>
      <w:r w:rsidRPr="00EB128A">
        <w:rPr>
          <w:rFonts w:ascii="Arial" w:eastAsia="Calibri" w:hAnsi="Arial" w:cs="Arial"/>
          <w:color w:val="000000" w:themeColor="text1"/>
          <w:lang w:val="x-none" w:eastAsia="en-US"/>
        </w:rPr>
        <w:t xml:space="preserve">CO2 </w:t>
      </w:r>
      <w:r w:rsidRPr="00EB128A">
        <w:rPr>
          <w:rFonts w:ascii="Cambria Math" w:eastAsia="Calibri" w:hAnsi="Cambria Math" w:cs="Cambria Math"/>
          <w:color w:val="000000" w:themeColor="text1"/>
          <w:lang w:val="x-none" w:eastAsia="en-US"/>
        </w:rPr>
        <w:t>⩽</w:t>
      </w:r>
      <w:r w:rsidRPr="00EB128A">
        <w:rPr>
          <w:rFonts w:ascii="Arial" w:eastAsia="Calibri" w:hAnsi="Arial" w:cs="Arial"/>
          <w:color w:val="000000" w:themeColor="text1"/>
          <w:lang w:val="x-none" w:eastAsia="en-US"/>
        </w:rPr>
        <w:t xml:space="preserve"> 100 mmHg)</w:t>
      </w:r>
    </w:p>
    <w:p w14:paraId="3E448F8F" w14:textId="77777777" w:rsidR="00EB128A" w:rsidRPr="00EB128A" w:rsidRDefault="00EB128A" w:rsidP="00C713EF">
      <w:pPr>
        <w:numPr>
          <w:ilvl w:val="0"/>
          <w:numId w:val="90"/>
        </w:numPr>
        <w:spacing w:beforeLines="40" w:before="96" w:after="160" w:line="259" w:lineRule="auto"/>
        <w:ind w:left="1134" w:hanging="426"/>
        <w:contextualSpacing/>
        <w:jc w:val="both"/>
        <w:rPr>
          <w:rFonts w:ascii="Arial" w:eastAsia="Calibri" w:hAnsi="Arial" w:cs="Arial"/>
          <w:color w:val="000000" w:themeColor="text1"/>
          <w:lang w:val="x-none" w:eastAsia="en-US"/>
        </w:rPr>
      </w:pPr>
      <w:r w:rsidRPr="00EB128A">
        <w:rPr>
          <w:rFonts w:ascii="Arial" w:eastAsia="Calibri" w:hAnsi="Arial" w:cs="Arial"/>
          <w:color w:val="000000" w:themeColor="text1"/>
          <w:lang w:val="x-none"/>
        </w:rPr>
        <w:t>Pomiar respiracji w zakresie, co najmniej od 5 do 80 oddechów/minutę.</w:t>
      </w:r>
    </w:p>
    <w:p w14:paraId="674447C0" w14:textId="77777777" w:rsidR="00EB128A" w:rsidRPr="00EB128A" w:rsidRDefault="00EB128A" w:rsidP="00C713EF">
      <w:pPr>
        <w:numPr>
          <w:ilvl w:val="0"/>
          <w:numId w:val="90"/>
        </w:numPr>
        <w:spacing w:beforeLines="40" w:before="96" w:after="160" w:line="259" w:lineRule="auto"/>
        <w:ind w:left="1134" w:hanging="426"/>
        <w:contextualSpacing/>
        <w:jc w:val="both"/>
        <w:rPr>
          <w:rFonts w:ascii="Arial" w:eastAsia="Calibri" w:hAnsi="Arial" w:cs="Arial"/>
          <w:color w:val="000000" w:themeColor="text1"/>
          <w:lang w:val="x-none" w:eastAsia="en-US"/>
        </w:rPr>
      </w:pPr>
      <w:r w:rsidRPr="00EB128A">
        <w:rPr>
          <w:rFonts w:ascii="Arial" w:eastAsia="Calibri" w:hAnsi="Arial" w:cs="Arial"/>
          <w:color w:val="000000" w:themeColor="text1"/>
          <w:lang w:val="x-none"/>
        </w:rPr>
        <w:t>Dokładność pomiaru respiracji, co najmniej ±3 oddechy/minutę.</w:t>
      </w:r>
    </w:p>
    <w:p w14:paraId="418172AE" w14:textId="77777777" w:rsidR="00EB128A" w:rsidRPr="00EB128A" w:rsidRDefault="00EB128A" w:rsidP="00C713EF">
      <w:pPr>
        <w:numPr>
          <w:ilvl w:val="0"/>
          <w:numId w:val="90"/>
        </w:numPr>
        <w:spacing w:beforeLines="40" w:before="96" w:after="160" w:line="259" w:lineRule="auto"/>
        <w:ind w:left="1134" w:hanging="426"/>
        <w:contextualSpacing/>
        <w:jc w:val="both"/>
        <w:rPr>
          <w:rFonts w:ascii="Arial" w:eastAsia="Calibri" w:hAnsi="Arial" w:cs="Arial"/>
          <w:color w:val="000000" w:themeColor="text1"/>
          <w:lang w:val="x-none" w:eastAsia="en-US"/>
        </w:rPr>
      </w:pPr>
      <w:r w:rsidRPr="00EB128A">
        <w:rPr>
          <w:rFonts w:ascii="Arial" w:eastAsia="Calibri" w:hAnsi="Arial" w:cs="Arial"/>
          <w:color w:val="000000" w:themeColor="text1"/>
          <w:lang w:val="x-none"/>
        </w:rPr>
        <w:t>Dodatkowe niezbędne wyposażenie w komplecie.</w:t>
      </w:r>
    </w:p>
    <w:p w14:paraId="1E196690" w14:textId="77777777" w:rsidR="00EB128A" w:rsidRPr="00EB128A" w:rsidRDefault="00EB128A" w:rsidP="00EB128A">
      <w:pPr>
        <w:spacing w:beforeLines="40" w:before="96"/>
        <w:ind w:left="1134"/>
        <w:contextualSpacing/>
        <w:jc w:val="both"/>
        <w:rPr>
          <w:rFonts w:ascii="Arial" w:eastAsia="Calibri" w:hAnsi="Arial" w:cs="Arial"/>
          <w:color w:val="000000" w:themeColor="text1"/>
          <w:lang w:val="x-none" w:eastAsia="en-US"/>
        </w:rPr>
      </w:pPr>
    </w:p>
    <w:p w14:paraId="4F8064A0" w14:textId="77777777" w:rsidR="00EB128A" w:rsidRPr="00EB128A" w:rsidRDefault="00EB128A" w:rsidP="00C713EF">
      <w:pPr>
        <w:numPr>
          <w:ilvl w:val="0"/>
          <w:numId w:val="84"/>
        </w:numPr>
        <w:spacing w:beforeLines="40" w:before="96" w:after="160" w:line="259" w:lineRule="auto"/>
        <w:contextualSpacing/>
        <w:jc w:val="both"/>
        <w:rPr>
          <w:rFonts w:ascii="Arial" w:hAnsi="Arial" w:cs="Arial"/>
          <w:color w:val="000000" w:themeColor="text1"/>
          <w:lang w:val="x-none"/>
        </w:rPr>
      </w:pPr>
      <w:r w:rsidRPr="00EB128A">
        <w:rPr>
          <w:rFonts w:ascii="Arial" w:hAnsi="Arial" w:cs="Arial"/>
          <w:color w:val="000000" w:themeColor="text1"/>
          <w:lang w:val="x-none"/>
        </w:rPr>
        <w:t>Ciśnienie nieinwazyjne:</w:t>
      </w:r>
    </w:p>
    <w:p w14:paraId="0BA11E74" w14:textId="77777777" w:rsidR="00EB128A" w:rsidRPr="00EB128A" w:rsidRDefault="00EB128A" w:rsidP="00C713EF">
      <w:pPr>
        <w:numPr>
          <w:ilvl w:val="0"/>
          <w:numId w:val="91"/>
        </w:numPr>
        <w:tabs>
          <w:tab w:val="left" w:pos="1134"/>
        </w:tabs>
        <w:spacing w:beforeLines="40" w:before="96" w:after="160" w:line="259" w:lineRule="auto"/>
        <w:ind w:hanging="77"/>
        <w:contextualSpacing/>
        <w:jc w:val="both"/>
        <w:rPr>
          <w:rFonts w:ascii="Arial" w:eastAsia="Calibri" w:hAnsi="Arial" w:cs="Arial"/>
          <w:color w:val="000000" w:themeColor="text1"/>
          <w:lang w:val="x-none" w:eastAsia="en-US"/>
        </w:rPr>
      </w:pPr>
      <w:r w:rsidRPr="00EB128A">
        <w:rPr>
          <w:rFonts w:ascii="Arial" w:eastAsia="Calibri" w:hAnsi="Arial" w:cs="Arial"/>
          <w:color w:val="000000" w:themeColor="text1"/>
          <w:lang w:val="x-none"/>
        </w:rPr>
        <w:t>Pomiar ciśnienia w zakresie, co najmniej od 20 do 250 mmHg.</w:t>
      </w:r>
    </w:p>
    <w:p w14:paraId="3F19F0D4" w14:textId="77777777" w:rsidR="00EB128A" w:rsidRPr="00EB128A" w:rsidRDefault="00EB128A" w:rsidP="00C713EF">
      <w:pPr>
        <w:numPr>
          <w:ilvl w:val="0"/>
          <w:numId w:val="91"/>
        </w:numPr>
        <w:spacing w:beforeLines="40" w:before="96" w:after="160" w:line="259" w:lineRule="auto"/>
        <w:ind w:left="1134" w:hanging="426"/>
        <w:contextualSpacing/>
        <w:jc w:val="both"/>
        <w:rPr>
          <w:rFonts w:ascii="Arial" w:eastAsia="Calibri" w:hAnsi="Arial" w:cs="Arial"/>
          <w:color w:val="000000" w:themeColor="text1"/>
          <w:lang w:val="x-none" w:eastAsia="en-US"/>
        </w:rPr>
      </w:pPr>
      <w:r w:rsidRPr="00EB128A">
        <w:rPr>
          <w:rFonts w:ascii="Arial" w:eastAsia="Calibri" w:hAnsi="Arial" w:cs="Arial"/>
          <w:color w:val="000000" w:themeColor="text1"/>
          <w:lang w:val="x-none"/>
        </w:rPr>
        <w:t>Dokładność pomiaru ciśnienia ±5 mmHg.</w:t>
      </w:r>
    </w:p>
    <w:p w14:paraId="6138C0B1" w14:textId="77777777" w:rsidR="00EB128A" w:rsidRPr="00EB128A" w:rsidRDefault="00EB128A" w:rsidP="00C713EF">
      <w:pPr>
        <w:numPr>
          <w:ilvl w:val="0"/>
          <w:numId w:val="91"/>
        </w:numPr>
        <w:spacing w:beforeLines="40" w:before="96" w:after="160" w:line="259" w:lineRule="auto"/>
        <w:ind w:left="1134" w:hanging="426"/>
        <w:contextualSpacing/>
        <w:jc w:val="both"/>
        <w:rPr>
          <w:rFonts w:ascii="Arial" w:eastAsia="Calibri" w:hAnsi="Arial" w:cs="Arial"/>
          <w:color w:val="000000" w:themeColor="text1"/>
          <w:lang w:val="x-none" w:eastAsia="en-US"/>
        </w:rPr>
      </w:pPr>
      <w:r w:rsidRPr="00EB128A">
        <w:rPr>
          <w:rFonts w:ascii="Arial" w:eastAsia="Calibri" w:hAnsi="Arial" w:cs="Arial"/>
          <w:color w:val="000000" w:themeColor="text1"/>
          <w:lang w:val="x-none" w:eastAsia="en-US"/>
        </w:rPr>
        <w:t>Tryb pomiarów:</w:t>
      </w:r>
    </w:p>
    <w:p w14:paraId="594531AC" w14:textId="77777777" w:rsidR="00EB128A" w:rsidRPr="00EB128A" w:rsidRDefault="00EB128A" w:rsidP="00EB128A">
      <w:pPr>
        <w:numPr>
          <w:ilvl w:val="0"/>
          <w:numId w:val="76"/>
        </w:numPr>
        <w:spacing w:after="160" w:line="259" w:lineRule="auto"/>
        <w:ind w:left="1559" w:hanging="357"/>
        <w:contextualSpacing/>
        <w:jc w:val="both"/>
        <w:rPr>
          <w:rFonts w:ascii="Arial" w:eastAsia="Calibri" w:hAnsi="Arial" w:cs="Arial"/>
          <w:color w:val="000000" w:themeColor="text1"/>
          <w:lang w:val="x-none" w:eastAsia="en-US"/>
        </w:rPr>
      </w:pPr>
      <w:r w:rsidRPr="00EB128A">
        <w:rPr>
          <w:rFonts w:ascii="Arial" w:eastAsia="Calibri" w:hAnsi="Arial" w:cs="Arial"/>
          <w:color w:val="000000" w:themeColor="text1"/>
          <w:lang w:val="x-none" w:eastAsia="en-US"/>
        </w:rPr>
        <w:t>manualny,</w:t>
      </w:r>
    </w:p>
    <w:p w14:paraId="4E8F787D" w14:textId="77777777" w:rsidR="00EB128A" w:rsidRPr="00EB128A" w:rsidRDefault="00EB128A" w:rsidP="00EB128A">
      <w:pPr>
        <w:numPr>
          <w:ilvl w:val="0"/>
          <w:numId w:val="76"/>
        </w:numPr>
        <w:spacing w:after="160" w:line="259" w:lineRule="auto"/>
        <w:ind w:left="1559" w:hanging="357"/>
        <w:jc w:val="both"/>
        <w:rPr>
          <w:rFonts w:ascii="Arial" w:hAnsi="Arial" w:cs="Arial"/>
          <w:color w:val="000000" w:themeColor="text1"/>
        </w:rPr>
      </w:pPr>
      <w:r w:rsidRPr="00EB128A">
        <w:rPr>
          <w:rFonts w:ascii="Arial" w:hAnsi="Arial" w:cs="Arial"/>
          <w:color w:val="000000" w:themeColor="text1"/>
        </w:rPr>
        <w:t>automatyczny w interwałach w zakresie od 2 do 60 minut.</w:t>
      </w:r>
    </w:p>
    <w:p w14:paraId="710E278D" w14:textId="77777777" w:rsidR="00EB128A" w:rsidRPr="00EB128A" w:rsidRDefault="00EB128A" w:rsidP="00C713EF">
      <w:pPr>
        <w:numPr>
          <w:ilvl w:val="0"/>
          <w:numId w:val="91"/>
        </w:numPr>
        <w:spacing w:beforeLines="40" w:before="96" w:after="160" w:line="259" w:lineRule="auto"/>
        <w:ind w:left="1134" w:hanging="426"/>
        <w:contextualSpacing/>
        <w:jc w:val="both"/>
        <w:rPr>
          <w:rFonts w:ascii="Arial" w:eastAsia="Calibri" w:hAnsi="Arial" w:cs="Arial"/>
          <w:color w:val="000000" w:themeColor="text1"/>
          <w:lang w:val="x-none" w:eastAsia="en-US"/>
        </w:rPr>
      </w:pPr>
      <w:r w:rsidRPr="00EB128A">
        <w:rPr>
          <w:rFonts w:ascii="Arial" w:eastAsia="Calibri" w:hAnsi="Arial" w:cs="Arial"/>
          <w:color w:val="000000" w:themeColor="text1"/>
          <w:lang w:val="x-none" w:eastAsia="en-US"/>
        </w:rPr>
        <w:t>Wyświetlanie: ciśnienie skurczowe, rozkurczowe i średnie.</w:t>
      </w:r>
    </w:p>
    <w:p w14:paraId="47104BC0" w14:textId="77777777" w:rsidR="00EB128A" w:rsidRPr="00EB128A" w:rsidRDefault="00EB128A" w:rsidP="00C713EF">
      <w:pPr>
        <w:numPr>
          <w:ilvl w:val="0"/>
          <w:numId w:val="91"/>
        </w:numPr>
        <w:spacing w:beforeLines="40" w:before="96" w:after="160" w:line="259" w:lineRule="auto"/>
        <w:ind w:left="1134" w:hanging="426"/>
        <w:contextualSpacing/>
        <w:jc w:val="both"/>
        <w:rPr>
          <w:rFonts w:ascii="Arial" w:eastAsia="Calibri" w:hAnsi="Arial" w:cs="Arial"/>
          <w:color w:val="000000" w:themeColor="text1"/>
          <w:lang w:val="x-none" w:eastAsia="en-US"/>
        </w:rPr>
      </w:pPr>
      <w:r w:rsidRPr="00EB128A">
        <w:rPr>
          <w:rFonts w:ascii="Arial" w:eastAsia="Calibri" w:hAnsi="Arial" w:cs="Arial"/>
          <w:color w:val="000000" w:themeColor="text1"/>
          <w:lang w:val="x-none" w:eastAsia="en-US"/>
        </w:rPr>
        <w:t>Zabezpieczenie mankietu przez przepompowaniem.</w:t>
      </w:r>
    </w:p>
    <w:p w14:paraId="5736E495" w14:textId="77777777" w:rsidR="00EB128A" w:rsidRPr="00EB128A" w:rsidRDefault="00EB128A" w:rsidP="00C713EF">
      <w:pPr>
        <w:numPr>
          <w:ilvl w:val="0"/>
          <w:numId w:val="91"/>
        </w:numPr>
        <w:spacing w:beforeLines="40" w:before="96" w:after="160" w:line="259" w:lineRule="auto"/>
        <w:ind w:left="1134" w:hanging="426"/>
        <w:contextualSpacing/>
        <w:jc w:val="both"/>
        <w:rPr>
          <w:rFonts w:ascii="Arial" w:eastAsia="Calibri" w:hAnsi="Arial" w:cs="Arial"/>
          <w:color w:val="000000" w:themeColor="text1"/>
          <w:lang w:val="x-none" w:eastAsia="en-US"/>
        </w:rPr>
      </w:pPr>
      <w:r w:rsidRPr="00EB128A">
        <w:rPr>
          <w:rFonts w:ascii="Arial" w:eastAsia="Calibri" w:hAnsi="Arial" w:cs="Arial"/>
          <w:color w:val="000000" w:themeColor="text1"/>
          <w:lang w:val="x-none" w:eastAsia="en-US"/>
        </w:rPr>
        <w:t>Mankiet wielorazowy dla dorosłych w komplecie.</w:t>
      </w:r>
    </w:p>
    <w:p w14:paraId="6FEC0E2E" w14:textId="77777777" w:rsidR="00EB128A" w:rsidRPr="00EB128A" w:rsidRDefault="00EB128A" w:rsidP="00C713EF">
      <w:pPr>
        <w:numPr>
          <w:ilvl w:val="0"/>
          <w:numId w:val="91"/>
        </w:numPr>
        <w:spacing w:beforeLines="40" w:before="96" w:after="160" w:line="259" w:lineRule="auto"/>
        <w:ind w:left="1134" w:hanging="426"/>
        <w:contextualSpacing/>
        <w:jc w:val="both"/>
        <w:rPr>
          <w:rFonts w:ascii="Arial" w:eastAsia="Calibri" w:hAnsi="Arial" w:cs="Arial"/>
          <w:color w:val="000000" w:themeColor="text1"/>
          <w:lang w:val="x-none" w:eastAsia="en-US"/>
        </w:rPr>
      </w:pPr>
      <w:r w:rsidRPr="00EB128A">
        <w:rPr>
          <w:rFonts w:ascii="Arial" w:eastAsia="Calibri" w:hAnsi="Arial" w:cs="Arial"/>
          <w:color w:val="000000" w:themeColor="text1"/>
          <w:lang w:val="x-none"/>
        </w:rPr>
        <w:t>Dodatkowe niezbędne wyposażenie w komplecie.</w:t>
      </w:r>
    </w:p>
    <w:p w14:paraId="4DE8E3AF" w14:textId="77777777" w:rsidR="00EB128A" w:rsidRPr="00EB128A" w:rsidRDefault="00EB128A" w:rsidP="00EB128A">
      <w:pPr>
        <w:spacing w:beforeLines="40" w:before="96"/>
        <w:ind w:left="993"/>
        <w:contextualSpacing/>
        <w:jc w:val="both"/>
        <w:rPr>
          <w:rFonts w:ascii="Arial" w:eastAsia="Calibri" w:hAnsi="Arial" w:cs="Arial"/>
          <w:color w:val="000000" w:themeColor="text1"/>
          <w:lang w:val="x-none" w:eastAsia="en-US"/>
        </w:rPr>
      </w:pPr>
    </w:p>
    <w:p w14:paraId="7A739CD8" w14:textId="77777777" w:rsidR="00EB128A" w:rsidRPr="00EB128A" w:rsidRDefault="00EB128A" w:rsidP="00C713EF">
      <w:pPr>
        <w:numPr>
          <w:ilvl w:val="0"/>
          <w:numId w:val="84"/>
        </w:numPr>
        <w:spacing w:beforeLines="40" w:before="96" w:after="160" w:line="259" w:lineRule="auto"/>
        <w:contextualSpacing/>
        <w:jc w:val="both"/>
        <w:rPr>
          <w:rFonts w:ascii="Arial" w:hAnsi="Arial" w:cs="Arial"/>
          <w:color w:val="000000" w:themeColor="text1"/>
          <w:lang w:val="x-none"/>
        </w:rPr>
      </w:pPr>
      <w:r w:rsidRPr="00EB128A">
        <w:rPr>
          <w:rFonts w:ascii="Arial" w:hAnsi="Arial" w:cs="Arial"/>
          <w:color w:val="000000" w:themeColor="text1"/>
          <w:lang w:val="x-none"/>
        </w:rPr>
        <w:t>Temperatura:</w:t>
      </w:r>
    </w:p>
    <w:p w14:paraId="4054F65E" w14:textId="77777777" w:rsidR="00EB128A" w:rsidRPr="00EB128A" w:rsidRDefault="00EB128A" w:rsidP="00C713EF">
      <w:pPr>
        <w:numPr>
          <w:ilvl w:val="0"/>
          <w:numId w:val="92"/>
        </w:numPr>
        <w:tabs>
          <w:tab w:val="left" w:pos="1134"/>
        </w:tabs>
        <w:spacing w:beforeLines="40" w:before="96" w:after="160" w:line="259" w:lineRule="auto"/>
        <w:ind w:hanging="77"/>
        <w:contextualSpacing/>
        <w:jc w:val="both"/>
        <w:rPr>
          <w:rFonts w:ascii="Arial" w:eastAsia="Calibri" w:hAnsi="Arial" w:cs="Arial"/>
          <w:color w:val="000000" w:themeColor="text1"/>
          <w:lang w:val="x-none" w:eastAsia="en-US"/>
        </w:rPr>
      </w:pPr>
      <w:r w:rsidRPr="00EB128A">
        <w:rPr>
          <w:rFonts w:ascii="Arial" w:eastAsia="Calibri" w:hAnsi="Arial" w:cs="Arial"/>
          <w:color w:val="000000" w:themeColor="text1"/>
          <w:lang w:val="x-none"/>
        </w:rPr>
        <w:t xml:space="preserve">Pomiar w zakresie, co najmniej od 25 </w:t>
      </w:r>
      <w:proofErr w:type="spellStart"/>
      <w:r w:rsidRPr="00EB128A">
        <w:rPr>
          <w:rFonts w:ascii="Arial" w:eastAsia="Calibri" w:hAnsi="Arial" w:cs="Arial"/>
          <w:color w:val="000000" w:themeColor="text1"/>
          <w:lang w:val="x-none"/>
        </w:rPr>
        <w:t>st.C</w:t>
      </w:r>
      <w:proofErr w:type="spellEnd"/>
      <w:r w:rsidRPr="00EB128A">
        <w:rPr>
          <w:rFonts w:ascii="Arial" w:eastAsia="Calibri" w:hAnsi="Arial" w:cs="Arial"/>
          <w:color w:val="000000" w:themeColor="text1"/>
          <w:lang w:val="x-none"/>
        </w:rPr>
        <w:t xml:space="preserve"> do 45 </w:t>
      </w:r>
      <w:proofErr w:type="spellStart"/>
      <w:r w:rsidRPr="00EB128A">
        <w:rPr>
          <w:rFonts w:ascii="Arial" w:eastAsia="Calibri" w:hAnsi="Arial" w:cs="Arial"/>
          <w:color w:val="000000" w:themeColor="text1"/>
          <w:lang w:val="x-none"/>
        </w:rPr>
        <w:t>st.C</w:t>
      </w:r>
      <w:proofErr w:type="spellEnd"/>
      <w:r w:rsidRPr="00EB128A">
        <w:rPr>
          <w:rFonts w:ascii="Arial" w:eastAsia="Calibri" w:hAnsi="Arial" w:cs="Arial"/>
          <w:color w:val="000000" w:themeColor="text1"/>
          <w:lang w:val="x-none"/>
        </w:rPr>
        <w:t>.</w:t>
      </w:r>
    </w:p>
    <w:p w14:paraId="167C3D35" w14:textId="77777777" w:rsidR="00EB128A" w:rsidRPr="00EB128A" w:rsidRDefault="00EB128A" w:rsidP="00C713EF">
      <w:pPr>
        <w:numPr>
          <w:ilvl w:val="0"/>
          <w:numId w:val="92"/>
        </w:numPr>
        <w:spacing w:beforeLines="40" w:before="96" w:after="160" w:line="259" w:lineRule="auto"/>
        <w:ind w:left="1134" w:hanging="426"/>
        <w:contextualSpacing/>
        <w:jc w:val="both"/>
        <w:rPr>
          <w:rFonts w:ascii="Arial" w:eastAsia="Calibri" w:hAnsi="Arial" w:cs="Arial"/>
          <w:color w:val="000000" w:themeColor="text1"/>
          <w:lang w:val="x-none" w:eastAsia="en-US"/>
        </w:rPr>
      </w:pPr>
      <w:r w:rsidRPr="00EB128A">
        <w:rPr>
          <w:rFonts w:ascii="Arial" w:eastAsia="Calibri" w:hAnsi="Arial" w:cs="Arial"/>
          <w:color w:val="000000" w:themeColor="text1"/>
          <w:lang w:val="x-none"/>
        </w:rPr>
        <w:t xml:space="preserve">Dokładność pomiaru, co najmniej ±0,2 </w:t>
      </w:r>
      <w:proofErr w:type="spellStart"/>
      <w:r w:rsidRPr="00EB128A">
        <w:rPr>
          <w:rFonts w:ascii="Arial" w:eastAsia="Calibri" w:hAnsi="Arial" w:cs="Arial"/>
          <w:color w:val="000000" w:themeColor="text1"/>
          <w:lang w:val="x-none"/>
        </w:rPr>
        <w:t>st.C</w:t>
      </w:r>
      <w:proofErr w:type="spellEnd"/>
      <w:r w:rsidRPr="00EB128A">
        <w:rPr>
          <w:rFonts w:ascii="Arial" w:eastAsia="Calibri" w:hAnsi="Arial" w:cs="Arial"/>
          <w:color w:val="000000" w:themeColor="text1"/>
          <w:lang w:val="x-none"/>
        </w:rPr>
        <w:t>.</w:t>
      </w:r>
    </w:p>
    <w:p w14:paraId="3744D18D" w14:textId="77777777" w:rsidR="00EB128A" w:rsidRPr="00EB128A" w:rsidRDefault="00EB128A" w:rsidP="00C713EF">
      <w:pPr>
        <w:numPr>
          <w:ilvl w:val="0"/>
          <w:numId w:val="92"/>
        </w:numPr>
        <w:spacing w:beforeLines="40" w:before="96" w:after="160" w:line="259" w:lineRule="auto"/>
        <w:ind w:left="1134" w:hanging="426"/>
        <w:contextualSpacing/>
        <w:jc w:val="both"/>
        <w:rPr>
          <w:rFonts w:ascii="Arial" w:eastAsia="Calibri" w:hAnsi="Arial" w:cs="Arial"/>
          <w:color w:val="000000" w:themeColor="text1"/>
          <w:lang w:val="x-none" w:eastAsia="en-US"/>
        </w:rPr>
      </w:pPr>
      <w:r w:rsidRPr="00EB128A">
        <w:rPr>
          <w:rFonts w:ascii="Arial" w:eastAsia="Calibri" w:hAnsi="Arial" w:cs="Arial"/>
          <w:color w:val="000000" w:themeColor="text1"/>
          <w:lang w:val="x-none"/>
        </w:rPr>
        <w:t>Przewody i czujniki jednorazowe w komplecie – 10 szt.</w:t>
      </w:r>
    </w:p>
    <w:p w14:paraId="6627EA02" w14:textId="77777777" w:rsidR="00EB128A" w:rsidRPr="00EB128A" w:rsidRDefault="00EB128A" w:rsidP="00C713EF">
      <w:pPr>
        <w:numPr>
          <w:ilvl w:val="0"/>
          <w:numId w:val="92"/>
        </w:numPr>
        <w:spacing w:beforeLines="40" w:before="96" w:after="160" w:line="259" w:lineRule="auto"/>
        <w:ind w:left="1134" w:hanging="426"/>
        <w:contextualSpacing/>
        <w:jc w:val="both"/>
        <w:rPr>
          <w:rFonts w:ascii="Arial" w:eastAsia="Calibri" w:hAnsi="Arial" w:cs="Arial"/>
          <w:color w:val="000000" w:themeColor="text1"/>
          <w:lang w:val="x-none" w:eastAsia="en-US"/>
        </w:rPr>
      </w:pPr>
      <w:r w:rsidRPr="00EB128A">
        <w:rPr>
          <w:rFonts w:ascii="Arial" w:eastAsia="Calibri" w:hAnsi="Arial" w:cs="Arial"/>
          <w:color w:val="000000" w:themeColor="text1"/>
          <w:lang w:val="x-none"/>
        </w:rPr>
        <w:t>Dodatkowe niezbędne wyposażenie w komplecie.</w:t>
      </w:r>
    </w:p>
    <w:p w14:paraId="24493C20" w14:textId="77777777" w:rsidR="00EB128A" w:rsidRPr="00EB128A" w:rsidRDefault="00EB128A" w:rsidP="00EB128A">
      <w:pPr>
        <w:spacing w:beforeLines="40" w:before="96"/>
        <w:ind w:left="1134"/>
        <w:contextualSpacing/>
        <w:jc w:val="both"/>
        <w:rPr>
          <w:rFonts w:ascii="Arial" w:eastAsia="Calibri" w:hAnsi="Arial" w:cs="Arial"/>
          <w:color w:val="000000" w:themeColor="text1"/>
          <w:lang w:val="x-none" w:eastAsia="en-US"/>
        </w:rPr>
      </w:pPr>
    </w:p>
    <w:p w14:paraId="28945298" w14:textId="77777777" w:rsidR="00EB128A" w:rsidRPr="00EB128A" w:rsidRDefault="00EB128A" w:rsidP="00C713EF">
      <w:pPr>
        <w:numPr>
          <w:ilvl w:val="0"/>
          <w:numId w:val="84"/>
        </w:numPr>
        <w:spacing w:beforeLines="40" w:before="96" w:after="160" w:line="259" w:lineRule="auto"/>
        <w:contextualSpacing/>
        <w:jc w:val="both"/>
        <w:rPr>
          <w:rFonts w:ascii="Arial" w:hAnsi="Arial" w:cs="Arial"/>
          <w:color w:val="000000" w:themeColor="text1"/>
          <w:lang w:val="x-none"/>
        </w:rPr>
      </w:pPr>
      <w:r w:rsidRPr="00EB128A">
        <w:rPr>
          <w:rFonts w:ascii="Arial" w:hAnsi="Arial" w:cs="Arial"/>
          <w:color w:val="000000" w:themeColor="text1"/>
          <w:lang w:val="x-none"/>
        </w:rPr>
        <w:t>Wyświetlacz:</w:t>
      </w:r>
    </w:p>
    <w:p w14:paraId="5D31692F" w14:textId="77777777" w:rsidR="00EB128A" w:rsidRPr="00EB128A" w:rsidRDefault="00EB128A" w:rsidP="00C713EF">
      <w:pPr>
        <w:numPr>
          <w:ilvl w:val="0"/>
          <w:numId w:val="93"/>
        </w:numPr>
        <w:tabs>
          <w:tab w:val="left" w:pos="1134"/>
        </w:tabs>
        <w:spacing w:beforeLines="40" w:before="96" w:after="160" w:line="259" w:lineRule="auto"/>
        <w:ind w:hanging="77"/>
        <w:contextualSpacing/>
        <w:jc w:val="both"/>
        <w:rPr>
          <w:rFonts w:ascii="Arial" w:eastAsia="Calibri" w:hAnsi="Arial" w:cs="Arial"/>
          <w:color w:val="000000" w:themeColor="text1"/>
          <w:lang w:val="x-none" w:eastAsia="en-US"/>
        </w:rPr>
      </w:pPr>
      <w:r w:rsidRPr="00EB128A">
        <w:rPr>
          <w:rFonts w:ascii="Arial" w:eastAsia="Calibri" w:hAnsi="Arial" w:cs="Arial"/>
          <w:color w:val="000000" w:themeColor="text1"/>
          <w:lang w:val="x-none"/>
        </w:rPr>
        <w:t>Ekran kolorowy o przekątnej, co najmniej 6,5 cali.</w:t>
      </w:r>
    </w:p>
    <w:p w14:paraId="4B9D135B" w14:textId="77777777" w:rsidR="00EB128A" w:rsidRPr="00EB128A" w:rsidRDefault="00EB128A" w:rsidP="00C713EF">
      <w:pPr>
        <w:numPr>
          <w:ilvl w:val="0"/>
          <w:numId w:val="93"/>
        </w:numPr>
        <w:spacing w:beforeLines="40" w:before="96" w:after="160" w:line="259" w:lineRule="auto"/>
        <w:ind w:left="1134" w:hanging="426"/>
        <w:contextualSpacing/>
        <w:jc w:val="both"/>
        <w:rPr>
          <w:rFonts w:ascii="Arial" w:eastAsia="Calibri" w:hAnsi="Arial" w:cs="Arial"/>
          <w:color w:val="000000" w:themeColor="text1"/>
          <w:lang w:val="x-none" w:eastAsia="en-US"/>
        </w:rPr>
      </w:pPr>
      <w:r w:rsidRPr="00EB128A">
        <w:rPr>
          <w:rFonts w:ascii="Arial" w:eastAsia="Calibri" w:hAnsi="Arial" w:cs="Arial"/>
          <w:color w:val="000000" w:themeColor="text1"/>
          <w:lang w:val="x-none" w:eastAsia="en-US"/>
        </w:rPr>
        <w:t>Rozdzielczość, co najmniej 640 x 480 punktów, wysoki kontrast.</w:t>
      </w:r>
    </w:p>
    <w:p w14:paraId="63FC5762" w14:textId="77777777" w:rsidR="00EB128A" w:rsidRPr="00EB128A" w:rsidRDefault="00EB128A" w:rsidP="00C713EF">
      <w:pPr>
        <w:numPr>
          <w:ilvl w:val="0"/>
          <w:numId w:val="93"/>
        </w:numPr>
        <w:spacing w:beforeLines="40" w:before="96" w:after="160" w:line="259" w:lineRule="auto"/>
        <w:ind w:left="1134" w:hanging="426"/>
        <w:contextualSpacing/>
        <w:jc w:val="both"/>
        <w:rPr>
          <w:rFonts w:ascii="Arial" w:eastAsia="Calibri" w:hAnsi="Arial" w:cs="Arial"/>
          <w:color w:val="000000" w:themeColor="text1"/>
          <w:lang w:val="x-none" w:eastAsia="en-US"/>
        </w:rPr>
      </w:pPr>
      <w:r w:rsidRPr="00EB128A">
        <w:rPr>
          <w:rFonts w:ascii="Arial" w:eastAsia="Calibri" w:hAnsi="Arial" w:cs="Arial"/>
          <w:color w:val="000000" w:themeColor="text1"/>
          <w:lang w:val="x-none" w:eastAsia="en-US"/>
        </w:rPr>
        <w:t xml:space="preserve">Wyświetlanie, co najmniej 3 krzywych. </w:t>
      </w:r>
    </w:p>
    <w:p w14:paraId="62B135D2" w14:textId="77777777" w:rsidR="00EB128A" w:rsidRPr="00EB128A" w:rsidRDefault="00EB128A" w:rsidP="00C713EF">
      <w:pPr>
        <w:numPr>
          <w:ilvl w:val="0"/>
          <w:numId w:val="93"/>
        </w:numPr>
        <w:spacing w:beforeLines="40" w:before="96" w:after="160" w:line="259" w:lineRule="auto"/>
        <w:ind w:left="1134" w:hanging="426"/>
        <w:contextualSpacing/>
        <w:jc w:val="both"/>
        <w:rPr>
          <w:rFonts w:ascii="Arial" w:eastAsia="Calibri" w:hAnsi="Arial" w:cs="Arial"/>
          <w:color w:val="000000" w:themeColor="text1"/>
          <w:lang w:val="x-none" w:eastAsia="en-US"/>
        </w:rPr>
      </w:pPr>
      <w:r w:rsidRPr="00EB128A">
        <w:rPr>
          <w:rFonts w:ascii="Arial" w:eastAsia="Calibri" w:hAnsi="Arial" w:cs="Arial"/>
          <w:color w:val="000000" w:themeColor="text1"/>
          <w:lang w:val="x-none" w:eastAsia="en-US"/>
        </w:rPr>
        <w:t>Folia ochronna do wyświetlacza w komplecie.</w:t>
      </w:r>
    </w:p>
    <w:p w14:paraId="436AB6B8" w14:textId="77777777" w:rsidR="00EB128A" w:rsidRPr="00EB128A" w:rsidRDefault="00EB128A" w:rsidP="00EB128A">
      <w:pPr>
        <w:spacing w:beforeLines="40" w:before="96"/>
        <w:ind w:left="993"/>
        <w:contextualSpacing/>
        <w:jc w:val="both"/>
        <w:rPr>
          <w:rFonts w:ascii="Arial" w:eastAsia="Calibri" w:hAnsi="Arial" w:cs="Arial"/>
          <w:color w:val="000000" w:themeColor="text1"/>
          <w:lang w:val="x-none" w:eastAsia="en-US"/>
        </w:rPr>
      </w:pPr>
    </w:p>
    <w:p w14:paraId="6FF08D3A" w14:textId="77777777" w:rsidR="00EB128A" w:rsidRPr="00EB128A" w:rsidRDefault="00EB128A" w:rsidP="00C713EF">
      <w:pPr>
        <w:numPr>
          <w:ilvl w:val="0"/>
          <w:numId w:val="84"/>
        </w:numPr>
        <w:spacing w:beforeLines="40" w:before="96" w:after="160" w:line="259" w:lineRule="auto"/>
        <w:contextualSpacing/>
        <w:jc w:val="both"/>
        <w:rPr>
          <w:rFonts w:ascii="Arial" w:hAnsi="Arial" w:cs="Arial"/>
          <w:color w:val="000000" w:themeColor="text1"/>
          <w:lang w:val="x-none"/>
        </w:rPr>
      </w:pPr>
      <w:r w:rsidRPr="00EB128A">
        <w:rPr>
          <w:rFonts w:ascii="Arial" w:hAnsi="Arial" w:cs="Arial"/>
          <w:color w:val="000000" w:themeColor="text1"/>
          <w:lang w:val="x-none"/>
        </w:rPr>
        <w:t>Drukarka:</w:t>
      </w:r>
    </w:p>
    <w:p w14:paraId="7A66E8D9" w14:textId="77777777" w:rsidR="00EB128A" w:rsidRPr="00EB128A" w:rsidRDefault="00EB128A" w:rsidP="00C713EF">
      <w:pPr>
        <w:numPr>
          <w:ilvl w:val="0"/>
          <w:numId w:val="94"/>
        </w:numPr>
        <w:tabs>
          <w:tab w:val="left" w:pos="1134"/>
        </w:tabs>
        <w:spacing w:beforeLines="40" w:before="96" w:after="160" w:line="259" w:lineRule="auto"/>
        <w:ind w:hanging="77"/>
        <w:contextualSpacing/>
        <w:jc w:val="both"/>
        <w:rPr>
          <w:rFonts w:ascii="Arial" w:eastAsia="Calibri" w:hAnsi="Arial" w:cs="Arial"/>
          <w:color w:val="000000" w:themeColor="text1"/>
          <w:lang w:val="x-none" w:eastAsia="en-US"/>
        </w:rPr>
      </w:pPr>
      <w:r w:rsidRPr="00EB128A">
        <w:rPr>
          <w:rFonts w:ascii="Arial" w:eastAsia="Calibri" w:hAnsi="Arial" w:cs="Arial"/>
          <w:color w:val="000000" w:themeColor="text1"/>
          <w:lang w:val="x-none"/>
        </w:rPr>
        <w:t>Wbudowana drukarka termiczna.</w:t>
      </w:r>
    </w:p>
    <w:p w14:paraId="58FFB38F" w14:textId="77777777" w:rsidR="00EB128A" w:rsidRPr="00EB128A" w:rsidRDefault="00EB128A" w:rsidP="00C713EF">
      <w:pPr>
        <w:numPr>
          <w:ilvl w:val="0"/>
          <w:numId w:val="94"/>
        </w:numPr>
        <w:spacing w:beforeLines="40" w:before="96" w:after="160" w:line="259" w:lineRule="auto"/>
        <w:ind w:left="1134" w:hanging="426"/>
        <w:contextualSpacing/>
        <w:jc w:val="both"/>
        <w:rPr>
          <w:rFonts w:ascii="Arial" w:eastAsia="Calibri" w:hAnsi="Arial" w:cs="Arial"/>
          <w:color w:val="000000" w:themeColor="text1"/>
          <w:lang w:val="x-none" w:eastAsia="en-US"/>
        </w:rPr>
      </w:pPr>
      <w:r w:rsidRPr="00EB128A">
        <w:rPr>
          <w:rFonts w:ascii="Arial" w:eastAsia="Calibri" w:hAnsi="Arial" w:cs="Arial"/>
          <w:color w:val="000000" w:themeColor="text1"/>
          <w:lang w:val="x-none" w:eastAsia="en-US"/>
        </w:rPr>
        <w:t>Wydruk na papierze o szerokości od 80 do 106 mm.</w:t>
      </w:r>
    </w:p>
    <w:p w14:paraId="64984FFC" w14:textId="77777777" w:rsidR="00EB128A" w:rsidRPr="00EB128A" w:rsidRDefault="00EB128A" w:rsidP="00C713EF">
      <w:pPr>
        <w:numPr>
          <w:ilvl w:val="0"/>
          <w:numId w:val="94"/>
        </w:numPr>
        <w:spacing w:beforeLines="40" w:before="96" w:after="160" w:line="259" w:lineRule="auto"/>
        <w:ind w:left="1134" w:hanging="426"/>
        <w:contextualSpacing/>
        <w:jc w:val="both"/>
        <w:rPr>
          <w:rFonts w:ascii="Arial" w:eastAsia="Calibri" w:hAnsi="Arial" w:cs="Arial"/>
          <w:color w:val="000000" w:themeColor="text1"/>
          <w:lang w:val="x-none" w:eastAsia="en-US"/>
        </w:rPr>
      </w:pPr>
      <w:r w:rsidRPr="00EB128A">
        <w:rPr>
          <w:rFonts w:ascii="Arial" w:eastAsia="Calibri" w:hAnsi="Arial" w:cs="Arial"/>
          <w:color w:val="000000" w:themeColor="text1"/>
          <w:lang w:val="x-none" w:eastAsia="en-US"/>
        </w:rPr>
        <w:t>Papier 10 rolek. w komplecie.</w:t>
      </w:r>
    </w:p>
    <w:p w14:paraId="42416AFC" w14:textId="77777777" w:rsidR="00EB128A" w:rsidRPr="00EB128A" w:rsidRDefault="00EB128A" w:rsidP="00EB128A">
      <w:pPr>
        <w:spacing w:beforeLines="40" w:before="96"/>
        <w:ind w:left="993"/>
        <w:contextualSpacing/>
        <w:jc w:val="both"/>
        <w:rPr>
          <w:rFonts w:ascii="Arial" w:eastAsia="Calibri" w:hAnsi="Arial" w:cs="Arial"/>
          <w:color w:val="000000" w:themeColor="text1"/>
          <w:lang w:val="x-none" w:eastAsia="en-US"/>
        </w:rPr>
      </w:pPr>
    </w:p>
    <w:p w14:paraId="62B229B9" w14:textId="77777777" w:rsidR="00EB128A" w:rsidRPr="00EB128A" w:rsidRDefault="00EB128A" w:rsidP="00C713EF">
      <w:pPr>
        <w:numPr>
          <w:ilvl w:val="0"/>
          <w:numId w:val="84"/>
        </w:numPr>
        <w:spacing w:beforeLines="40" w:before="96" w:after="160" w:line="259" w:lineRule="auto"/>
        <w:contextualSpacing/>
        <w:jc w:val="both"/>
        <w:rPr>
          <w:rFonts w:ascii="Arial" w:hAnsi="Arial" w:cs="Arial"/>
          <w:color w:val="000000" w:themeColor="text1"/>
          <w:lang w:val="x-none"/>
        </w:rPr>
      </w:pPr>
      <w:r w:rsidRPr="00EB128A">
        <w:rPr>
          <w:rFonts w:ascii="Arial" w:hAnsi="Arial" w:cs="Arial"/>
          <w:color w:val="000000" w:themeColor="text1"/>
          <w:lang w:val="x-none"/>
        </w:rPr>
        <w:t>Alarmy:</w:t>
      </w:r>
    </w:p>
    <w:p w14:paraId="67F798CA" w14:textId="77777777" w:rsidR="00EB128A" w:rsidRPr="00EB128A" w:rsidRDefault="00EB128A" w:rsidP="00C713EF">
      <w:pPr>
        <w:numPr>
          <w:ilvl w:val="0"/>
          <w:numId w:val="95"/>
        </w:numPr>
        <w:tabs>
          <w:tab w:val="left" w:pos="1134"/>
        </w:tabs>
        <w:spacing w:beforeLines="40" w:before="96" w:after="160" w:line="259" w:lineRule="auto"/>
        <w:ind w:hanging="77"/>
        <w:contextualSpacing/>
        <w:jc w:val="both"/>
        <w:rPr>
          <w:rFonts w:ascii="Arial" w:eastAsia="Calibri" w:hAnsi="Arial" w:cs="Arial"/>
          <w:color w:val="000000" w:themeColor="text1"/>
          <w:lang w:val="x-none" w:eastAsia="en-US"/>
        </w:rPr>
      </w:pPr>
      <w:r w:rsidRPr="00EB128A">
        <w:rPr>
          <w:rFonts w:ascii="Arial" w:eastAsia="Calibri" w:hAnsi="Arial" w:cs="Arial"/>
          <w:color w:val="000000" w:themeColor="text1"/>
          <w:lang w:val="x-none" w:eastAsia="en-US"/>
        </w:rPr>
        <w:t>Alarm bezdechu.</w:t>
      </w:r>
    </w:p>
    <w:p w14:paraId="20AD5D85" w14:textId="77777777" w:rsidR="00EB128A" w:rsidRPr="00EB128A" w:rsidRDefault="00EB128A" w:rsidP="00C713EF">
      <w:pPr>
        <w:numPr>
          <w:ilvl w:val="0"/>
          <w:numId w:val="95"/>
        </w:numPr>
        <w:spacing w:beforeLines="40" w:before="96" w:after="160" w:line="259" w:lineRule="auto"/>
        <w:ind w:left="1134"/>
        <w:contextualSpacing/>
        <w:jc w:val="both"/>
        <w:rPr>
          <w:rFonts w:ascii="Arial" w:eastAsia="Calibri" w:hAnsi="Arial" w:cs="Arial"/>
          <w:color w:val="000000" w:themeColor="text1"/>
          <w:lang w:val="x-none" w:eastAsia="en-US"/>
        </w:rPr>
      </w:pPr>
      <w:r w:rsidRPr="00EB128A">
        <w:rPr>
          <w:rFonts w:ascii="Arial" w:eastAsia="Calibri" w:hAnsi="Arial" w:cs="Arial"/>
          <w:color w:val="000000" w:themeColor="text1"/>
          <w:lang w:val="x-none" w:eastAsia="en-US"/>
        </w:rPr>
        <w:t>Alarm zakresu częstości akcji serca.</w:t>
      </w:r>
    </w:p>
    <w:p w14:paraId="35E96C84" w14:textId="77777777" w:rsidR="00EB128A" w:rsidRPr="00EB128A" w:rsidRDefault="00EB128A" w:rsidP="00C713EF">
      <w:pPr>
        <w:numPr>
          <w:ilvl w:val="0"/>
          <w:numId w:val="95"/>
        </w:numPr>
        <w:spacing w:beforeLines="40" w:before="96" w:after="160" w:line="259" w:lineRule="auto"/>
        <w:ind w:left="1134"/>
        <w:contextualSpacing/>
        <w:jc w:val="both"/>
        <w:rPr>
          <w:rFonts w:ascii="Arial" w:eastAsia="Calibri" w:hAnsi="Arial" w:cs="Arial"/>
          <w:color w:val="000000" w:themeColor="text1"/>
          <w:lang w:val="x-none" w:eastAsia="en-US"/>
        </w:rPr>
      </w:pPr>
      <w:r w:rsidRPr="00EB128A">
        <w:rPr>
          <w:rFonts w:ascii="Arial" w:eastAsia="Calibri" w:hAnsi="Arial" w:cs="Arial"/>
          <w:color w:val="000000" w:themeColor="text1"/>
          <w:lang w:val="x-none" w:eastAsia="en-US"/>
        </w:rPr>
        <w:t>Alarm VF/VT.</w:t>
      </w:r>
    </w:p>
    <w:p w14:paraId="56F4DC71" w14:textId="77777777" w:rsidR="00EB128A" w:rsidRPr="00EB128A" w:rsidRDefault="00EB128A" w:rsidP="00C713EF">
      <w:pPr>
        <w:numPr>
          <w:ilvl w:val="0"/>
          <w:numId w:val="95"/>
        </w:numPr>
        <w:spacing w:beforeLines="40" w:before="96" w:after="160" w:line="259" w:lineRule="auto"/>
        <w:ind w:left="1134"/>
        <w:contextualSpacing/>
        <w:jc w:val="both"/>
        <w:rPr>
          <w:rFonts w:ascii="Arial" w:eastAsia="Calibri" w:hAnsi="Arial" w:cs="Arial"/>
          <w:color w:val="000000" w:themeColor="text1"/>
          <w:lang w:val="x-none" w:eastAsia="en-US"/>
        </w:rPr>
      </w:pPr>
      <w:r w:rsidRPr="00EB128A">
        <w:rPr>
          <w:rFonts w:ascii="Arial" w:eastAsia="Calibri" w:hAnsi="Arial" w:cs="Arial"/>
          <w:color w:val="000000" w:themeColor="text1"/>
          <w:lang w:val="x-none" w:eastAsia="en-US"/>
        </w:rPr>
        <w:t>Możliwość ustawienia głośności oraz odłączenia i szybkiego włączenia alarmów.</w:t>
      </w:r>
    </w:p>
    <w:p w14:paraId="0AB9C8C0" w14:textId="77777777" w:rsidR="00EB128A" w:rsidRPr="00EB128A" w:rsidRDefault="00EB128A" w:rsidP="00EB128A">
      <w:pPr>
        <w:spacing w:beforeLines="40" w:before="96"/>
        <w:ind w:left="993"/>
        <w:contextualSpacing/>
        <w:jc w:val="both"/>
        <w:rPr>
          <w:rFonts w:ascii="Arial" w:eastAsia="Calibri" w:hAnsi="Arial" w:cs="Arial"/>
          <w:color w:val="000000" w:themeColor="text1"/>
          <w:lang w:val="x-none" w:eastAsia="en-US"/>
        </w:rPr>
      </w:pPr>
    </w:p>
    <w:p w14:paraId="14571E3B" w14:textId="77777777" w:rsidR="00EB128A" w:rsidRPr="00EB128A" w:rsidRDefault="00EB128A" w:rsidP="00C713EF">
      <w:pPr>
        <w:numPr>
          <w:ilvl w:val="0"/>
          <w:numId w:val="84"/>
        </w:numPr>
        <w:spacing w:beforeLines="40" w:before="96" w:after="160" w:line="259" w:lineRule="auto"/>
        <w:contextualSpacing/>
        <w:jc w:val="both"/>
        <w:rPr>
          <w:rFonts w:ascii="Arial" w:hAnsi="Arial" w:cs="Arial"/>
          <w:color w:val="000000" w:themeColor="text1"/>
          <w:lang w:val="x-none"/>
        </w:rPr>
      </w:pPr>
      <w:r w:rsidRPr="00EB128A">
        <w:rPr>
          <w:rFonts w:ascii="Arial" w:hAnsi="Arial" w:cs="Arial"/>
          <w:color w:val="000000" w:themeColor="text1"/>
          <w:lang w:val="x-none"/>
        </w:rPr>
        <w:t>Zarządzanie danymi i komunikacja:</w:t>
      </w:r>
    </w:p>
    <w:p w14:paraId="6D2F84EA" w14:textId="77777777" w:rsidR="00EB128A" w:rsidRPr="00EB128A" w:rsidRDefault="00EB128A" w:rsidP="00C713EF">
      <w:pPr>
        <w:numPr>
          <w:ilvl w:val="0"/>
          <w:numId w:val="96"/>
        </w:numPr>
        <w:spacing w:beforeLines="40" w:before="96" w:after="160" w:line="259" w:lineRule="auto"/>
        <w:ind w:left="1134" w:hanging="425"/>
        <w:contextualSpacing/>
        <w:jc w:val="both"/>
        <w:rPr>
          <w:rFonts w:ascii="Arial" w:eastAsia="Calibri" w:hAnsi="Arial" w:cs="Arial"/>
          <w:color w:val="000000" w:themeColor="text1"/>
          <w:lang w:val="x-none" w:eastAsia="en-US"/>
        </w:rPr>
      </w:pPr>
      <w:r w:rsidRPr="00EB128A">
        <w:rPr>
          <w:rFonts w:ascii="Arial" w:eastAsia="Calibri" w:hAnsi="Arial" w:cs="Arial"/>
          <w:color w:val="000000" w:themeColor="text1"/>
          <w:lang w:val="x-none"/>
        </w:rPr>
        <w:lastRenderedPageBreak/>
        <w:t>Aparat posiada pamięć, wewnętrzną lub wymienną, z możliwością zapisywania monitorowanych parametrów, zdarzeń, trendów oraz danych pacjenta. Pamięć o pojemności, co najmniej 2 GB lub umożliwiająca zapisanie, co najmniej 360 minut ciągłego monitorowania EKG lub 400 pojedynczych zdarzeń z krzywymi.</w:t>
      </w:r>
    </w:p>
    <w:p w14:paraId="530AE9C9" w14:textId="77777777" w:rsidR="00EB128A" w:rsidRPr="00EB128A" w:rsidRDefault="00EB128A" w:rsidP="00C713EF">
      <w:pPr>
        <w:numPr>
          <w:ilvl w:val="0"/>
          <w:numId w:val="96"/>
        </w:numPr>
        <w:spacing w:beforeLines="40" w:before="96" w:after="160" w:line="259" w:lineRule="auto"/>
        <w:ind w:left="1134" w:hanging="425"/>
        <w:contextualSpacing/>
        <w:jc w:val="both"/>
        <w:rPr>
          <w:rFonts w:ascii="Arial" w:eastAsia="Calibri" w:hAnsi="Arial" w:cs="Arial"/>
          <w:color w:val="000000" w:themeColor="text1"/>
          <w:lang w:val="x-none" w:eastAsia="en-US"/>
        </w:rPr>
      </w:pPr>
      <w:r w:rsidRPr="00EB128A">
        <w:rPr>
          <w:rFonts w:ascii="Arial" w:eastAsia="Calibri" w:hAnsi="Arial" w:cs="Arial"/>
          <w:color w:val="000000" w:themeColor="text1"/>
          <w:lang w:val="x-none" w:eastAsia="en-US"/>
        </w:rPr>
        <w:t>Przesyłanie danych za pomocą połączeń przewodowych lub bezprzewodowych m.in. do komputera PC.</w:t>
      </w:r>
    </w:p>
    <w:p w14:paraId="64B7A9B2" w14:textId="77777777" w:rsidR="00EB128A" w:rsidRPr="00EB128A" w:rsidRDefault="00EB128A" w:rsidP="00C713EF">
      <w:pPr>
        <w:numPr>
          <w:ilvl w:val="0"/>
          <w:numId w:val="96"/>
        </w:numPr>
        <w:spacing w:beforeLines="40" w:before="96" w:after="160" w:line="259" w:lineRule="auto"/>
        <w:ind w:left="1134" w:hanging="425"/>
        <w:contextualSpacing/>
        <w:jc w:val="both"/>
        <w:rPr>
          <w:rFonts w:ascii="Arial" w:eastAsia="Calibri" w:hAnsi="Arial" w:cs="Arial"/>
          <w:color w:val="000000" w:themeColor="text1"/>
          <w:lang w:val="x-none" w:eastAsia="en-US"/>
        </w:rPr>
      </w:pPr>
      <w:r w:rsidRPr="00EB128A">
        <w:rPr>
          <w:rFonts w:ascii="Arial" w:eastAsia="Calibri" w:hAnsi="Arial" w:cs="Arial"/>
          <w:color w:val="000000" w:themeColor="text1"/>
          <w:lang w:val="x-none"/>
        </w:rPr>
        <w:t>Oprogramowanie do komputera PC do przeglądania i archiwizacji zapisu wszystkich danych</w:t>
      </w:r>
      <w:r w:rsidRPr="00EB128A">
        <w:rPr>
          <w:rFonts w:ascii="Arial" w:eastAsia="Calibri" w:hAnsi="Arial" w:cs="Arial"/>
          <w:color w:val="000000" w:themeColor="text1"/>
        </w:rPr>
        <w:t xml:space="preserve"> na wyposażeniu zestawu</w:t>
      </w:r>
      <w:r w:rsidRPr="00EB128A">
        <w:rPr>
          <w:rFonts w:ascii="Arial" w:eastAsia="Calibri" w:hAnsi="Arial" w:cs="Arial"/>
          <w:color w:val="000000" w:themeColor="text1"/>
          <w:lang w:val="x-none"/>
        </w:rPr>
        <w:t>.</w:t>
      </w:r>
    </w:p>
    <w:p w14:paraId="74F5FE28" w14:textId="77777777" w:rsidR="00EB128A" w:rsidRPr="00EB128A" w:rsidRDefault="00EB128A" w:rsidP="00C713EF">
      <w:pPr>
        <w:numPr>
          <w:ilvl w:val="0"/>
          <w:numId w:val="96"/>
        </w:numPr>
        <w:spacing w:beforeLines="40" w:before="96" w:after="160" w:line="259" w:lineRule="auto"/>
        <w:ind w:left="1134" w:hanging="425"/>
        <w:contextualSpacing/>
        <w:jc w:val="both"/>
        <w:rPr>
          <w:rFonts w:ascii="Arial" w:eastAsia="Calibri" w:hAnsi="Arial" w:cs="Arial"/>
          <w:color w:val="000000" w:themeColor="text1"/>
          <w:lang w:val="x-none" w:eastAsia="en-US"/>
        </w:rPr>
      </w:pPr>
      <w:r w:rsidRPr="00EB128A">
        <w:rPr>
          <w:rFonts w:ascii="Arial" w:eastAsia="Calibri" w:hAnsi="Arial" w:cs="Arial"/>
          <w:color w:val="000000" w:themeColor="text1"/>
          <w:lang w:val="x-none" w:eastAsia="en-US"/>
        </w:rPr>
        <w:t xml:space="preserve">Moduł połączenia bezprzewodowego typu BLUETOOTH lub </w:t>
      </w:r>
      <w:proofErr w:type="spellStart"/>
      <w:r w:rsidRPr="00EB128A">
        <w:rPr>
          <w:rFonts w:ascii="Arial" w:eastAsia="Calibri" w:hAnsi="Arial" w:cs="Arial"/>
          <w:color w:val="000000" w:themeColor="text1"/>
          <w:lang w:val="x-none" w:eastAsia="en-US"/>
        </w:rPr>
        <w:t>WiFi</w:t>
      </w:r>
      <w:proofErr w:type="spellEnd"/>
      <w:r w:rsidRPr="00EB128A">
        <w:rPr>
          <w:rFonts w:ascii="Arial" w:eastAsia="Calibri" w:hAnsi="Arial" w:cs="Arial"/>
          <w:color w:val="000000" w:themeColor="text1"/>
          <w:lang w:val="x-none" w:eastAsia="en-US"/>
        </w:rPr>
        <w:t xml:space="preserve"> lub GSM.</w:t>
      </w:r>
    </w:p>
    <w:p w14:paraId="1C244556" w14:textId="77777777" w:rsidR="00EB128A" w:rsidRPr="00EB128A" w:rsidRDefault="00EB128A" w:rsidP="00C713EF">
      <w:pPr>
        <w:numPr>
          <w:ilvl w:val="0"/>
          <w:numId w:val="96"/>
        </w:numPr>
        <w:spacing w:beforeLines="40" w:before="96" w:after="160" w:line="259" w:lineRule="auto"/>
        <w:ind w:left="1134" w:hanging="425"/>
        <w:contextualSpacing/>
        <w:jc w:val="both"/>
        <w:rPr>
          <w:rFonts w:ascii="Arial" w:eastAsia="Calibri" w:hAnsi="Arial" w:cs="Arial"/>
          <w:color w:val="000000" w:themeColor="text1"/>
          <w:lang w:val="x-none" w:eastAsia="en-US"/>
        </w:rPr>
      </w:pPr>
      <w:r w:rsidRPr="00EB128A">
        <w:rPr>
          <w:rFonts w:ascii="Arial" w:eastAsia="Calibri" w:hAnsi="Arial" w:cs="Arial"/>
          <w:color w:val="000000" w:themeColor="text1"/>
          <w:lang w:val="x-none" w:eastAsia="en-US"/>
        </w:rPr>
        <w:t>Moduł GSM (SIM).</w:t>
      </w:r>
    </w:p>
    <w:p w14:paraId="3684B103" w14:textId="77777777" w:rsidR="00EB128A" w:rsidRPr="00EB128A" w:rsidRDefault="00EB128A" w:rsidP="00C713EF">
      <w:pPr>
        <w:numPr>
          <w:ilvl w:val="0"/>
          <w:numId w:val="96"/>
        </w:numPr>
        <w:spacing w:beforeLines="40" w:before="96" w:after="160" w:line="259" w:lineRule="auto"/>
        <w:ind w:left="1134" w:hanging="425"/>
        <w:contextualSpacing/>
        <w:jc w:val="both"/>
        <w:rPr>
          <w:rFonts w:ascii="Arial" w:eastAsia="Calibri" w:hAnsi="Arial" w:cs="Arial"/>
          <w:color w:val="000000" w:themeColor="text1"/>
          <w:lang w:val="x-none" w:eastAsia="en-US"/>
        </w:rPr>
      </w:pPr>
      <w:r w:rsidRPr="00EB128A">
        <w:rPr>
          <w:rFonts w:ascii="Arial" w:eastAsia="Calibri" w:hAnsi="Arial" w:cs="Arial"/>
          <w:color w:val="000000" w:themeColor="text1"/>
          <w:lang w:val="x-none" w:eastAsia="en-US"/>
        </w:rPr>
        <w:t>Teletransmisja danych w czasie rzeczywistym lub FAX / e-mail.</w:t>
      </w:r>
    </w:p>
    <w:p w14:paraId="1B877F7B" w14:textId="77777777" w:rsidR="00EB128A" w:rsidRPr="00EB128A" w:rsidRDefault="00EB128A" w:rsidP="00EB128A">
      <w:pPr>
        <w:spacing w:beforeLines="40" w:before="96"/>
        <w:ind w:left="993"/>
        <w:contextualSpacing/>
        <w:jc w:val="both"/>
        <w:rPr>
          <w:rFonts w:ascii="Arial" w:eastAsia="Calibri" w:hAnsi="Arial" w:cs="Arial"/>
          <w:color w:val="000000" w:themeColor="text1"/>
          <w:lang w:val="x-none" w:eastAsia="en-US"/>
        </w:rPr>
      </w:pPr>
    </w:p>
    <w:p w14:paraId="38325EC9" w14:textId="77777777" w:rsidR="00EB128A" w:rsidRPr="00EB128A" w:rsidRDefault="00EB128A" w:rsidP="00C713EF">
      <w:pPr>
        <w:numPr>
          <w:ilvl w:val="0"/>
          <w:numId w:val="84"/>
        </w:numPr>
        <w:spacing w:beforeLines="40" w:before="96" w:after="160" w:line="259" w:lineRule="auto"/>
        <w:contextualSpacing/>
        <w:jc w:val="both"/>
        <w:rPr>
          <w:rFonts w:ascii="Arial" w:hAnsi="Arial" w:cs="Arial"/>
          <w:color w:val="000000" w:themeColor="text1"/>
          <w:lang w:val="x-none"/>
        </w:rPr>
      </w:pPr>
      <w:r w:rsidRPr="00EB128A">
        <w:rPr>
          <w:rFonts w:ascii="Arial" w:hAnsi="Arial" w:cs="Arial"/>
          <w:color w:val="000000" w:themeColor="text1"/>
          <w:lang w:val="x-none"/>
        </w:rPr>
        <w:t>Warunki środowiskowe eksploatacji:</w:t>
      </w:r>
    </w:p>
    <w:p w14:paraId="7F6B1B55" w14:textId="77777777" w:rsidR="00EB128A" w:rsidRPr="00EB128A" w:rsidRDefault="00EB128A" w:rsidP="00C713EF">
      <w:pPr>
        <w:numPr>
          <w:ilvl w:val="0"/>
          <w:numId w:val="97"/>
        </w:numPr>
        <w:tabs>
          <w:tab w:val="left" w:pos="1134"/>
        </w:tabs>
        <w:spacing w:beforeLines="40" w:before="96" w:after="160" w:line="259" w:lineRule="auto"/>
        <w:ind w:hanging="11"/>
        <w:contextualSpacing/>
        <w:jc w:val="both"/>
        <w:rPr>
          <w:rFonts w:ascii="Arial" w:eastAsia="Calibri" w:hAnsi="Arial" w:cs="Arial"/>
          <w:color w:val="000000" w:themeColor="text1"/>
          <w:lang w:val="x-none" w:eastAsia="en-US"/>
        </w:rPr>
      </w:pPr>
      <w:r w:rsidRPr="00EB128A">
        <w:rPr>
          <w:rFonts w:ascii="Arial" w:eastAsia="Calibri" w:hAnsi="Arial" w:cs="Arial"/>
          <w:color w:val="000000" w:themeColor="text1"/>
          <w:lang w:val="x-none" w:eastAsia="en-US"/>
        </w:rPr>
        <w:t xml:space="preserve">Temperatura pracy w zakresie, co najmniej od 0 </w:t>
      </w:r>
      <w:proofErr w:type="spellStart"/>
      <w:r w:rsidRPr="00EB128A">
        <w:rPr>
          <w:rFonts w:ascii="Arial" w:eastAsia="Calibri" w:hAnsi="Arial" w:cs="Arial"/>
          <w:color w:val="000000" w:themeColor="text1"/>
          <w:lang w:val="x-none" w:eastAsia="en-US"/>
        </w:rPr>
        <w:t>st.C</w:t>
      </w:r>
      <w:proofErr w:type="spellEnd"/>
      <w:r w:rsidRPr="00EB128A">
        <w:rPr>
          <w:rFonts w:ascii="Arial" w:eastAsia="Calibri" w:hAnsi="Arial" w:cs="Arial"/>
          <w:color w:val="000000" w:themeColor="text1"/>
          <w:lang w:val="x-none" w:eastAsia="en-US"/>
        </w:rPr>
        <w:t xml:space="preserve"> do 45 </w:t>
      </w:r>
      <w:proofErr w:type="spellStart"/>
      <w:r w:rsidRPr="00EB128A">
        <w:rPr>
          <w:rFonts w:ascii="Arial" w:eastAsia="Calibri" w:hAnsi="Arial" w:cs="Arial"/>
          <w:color w:val="000000" w:themeColor="text1"/>
          <w:lang w:val="x-none" w:eastAsia="en-US"/>
        </w:rPr>
        <w:t>st.C</w:t>
      </w:r>
      <w:proofErr w:type="spellEnd"/>
      <w:r w:rsidRPr="00EB128A">
        <w:rPr>
          <w:rFonts w:ascii="Arial" w:eastAsia="Calibri" w:hAnsi="Arial" w:cs="Arial"/>
          <w:color w:val="000000" w:themeColor="text1"/>
          <w:lang w:val="x-none" w:eastAsia="en-US"/>
        </w:rPr>
        <w:t xml:space="preserve">, krótkotrwała praca w temperaturze -5 </w:t>
      </w:r>
      <w:proofErr w:type="spellStart"/>
      <w:r w:rsidRPr="00EB128A">
        <w:rPr>
          <w:rFonts w:ascii="Arial" w:eastAsia="Calibri" w:hAnsi="Arial" w:cs="Arial"/>
          <w:color w:val="000000" w:themeColor="text1"/>
          <w:lang w:val="x-none" w:eastAsia="en-US"/>
        </w:rPr>
        <w:t>st.C</w:t>
      </w:r>
      <w:proofErr w:type="spellEnd"/>
      <w:r w:rsidRPr="00EB128A">
        <w:rPr>
          <w:rFonts w:ascii="Arial" w:eastAsia="Calibri" w:hAnsi="Arial" w:cs="Arial"/>
          <w:color w:val="000000" w:themeColor="text1"/>
          <w:lang w:val="x-none" w:eastAsia="en-US"/>
        </w:rPr>
        <w:t>.</w:t>
      </w:r>
    </w:p>
    <w:p w14:paraId="4B0495AC" w14:textId="77777777" w:rsidR="00EB128A" w:rsidRPr="00EB128A" w:rsidRDefault="00EB128A" w:rsidP="00C713EF">
      <w:pPr>
        <w:numPr>
          <w:ilvl w:val="0"/>
          <w:numId w:val="97"/>
        </w:numPr>
        <w:spacing w:beforeLines="40" w:before="96" w:after="160" w:line="259" w:lineRule="auto"/>
        <w:ind w:left="1134"/>
        <w:contextualSpacing/>
        <w:jc w:val="both"/>
        <w:rPr>
          <w:rFonts w:ascii="Arial" w:eastAsia="Calibri" w:hAnsi="Arial" w:cs="Arial"/>
          <w:color w:val="000000" w:themeColor="text1"/>
          <w:lang w:val="x-none" w:eastAsia="en-US"/>
        </w:rPr>
      </w:pPr>
      <w:r w:rsidRPr="00EB128A">
        <w:rPr>
          <w:rFonts w:ascii="Arial" w:eastAsia="Calibri" w:hAnsi="Arial" w:cs="Arial"/>
          <w:color w:val="000000" w:themeColor="text1"/>
          <w:lang w:val="x-none" w:eastAsia="en-US"/>
        </w:rPr>
        <w:t xml:space="preserve">Temperatura przechowywania w zakresie, co najmniej od -20 </w:t>
      </w:r>
      <w:proofErr w:type="spellStart"/>
      <w:r w:rsidRPr="00EB128A">
        <w:rPr>
          <w:rFonts w:ascii="Arial" w:eastAsia="Calibri" w:hAnsi="Arial" w:cs="Arial"/>
          <w:color w:val="000000" w:themeColor="text1"/>
          <w:lang w:val="x-none" w:eastAsia="en-US"/>
        </w:rPr>
        <w:t>st.C</w:t>
      </w:r>
      <w:proofErr w:type="spellEnd"/>
      <w:r w:rsidRPr="00EB128A">
        <w:rPr>
          <w:rFonts w:ascii="Arial" w:eastAsia="Calibri" w:hAnsi="Arial" w:cs="Arial"/>
          <w:color w:val="000000" w:themeColor="text1"/>
          <w:lang w:val="x-none" w:eastAsia="en-US"/>
        </w:rPr>
        <w:t xml:space="preserve"> do +65 </w:t>
      </w:r>
      <w:proofErr w:type="spellStart"/>
      <w:r w:rsidRPr="00EB128A">
        <w:rPr>
          <w:rFonts w:ascii="Arial" w:eastAsia="Calibri" w:hAnsi="Arial" w:cs="Arial"/>
          <w:color w:val="000000" w:themeColor="text1"/>
          <w:lang w:val="x-none" w:eastAsia="en-US"/>
        </w:rPr>
        <w:t>st.C</w:t>
      </w:r>
      <w:proofErr w:type="spellEnd"/>
    </w:p>
    <w:p w14:paraId="09EEC2D3" w14:textId="77777777" w:rsidR="00EB128A" w:rsidRPr="00EB128A" w:rsidRDefault="00EB128A" w:rsidP="00C713EF">
      <w:pPr>
        <w:numPr>
          <w:ilvl w:val="0"/>
          <w:numId w:val="97"/>
        </w:numPr>
        <w:spacing w:beforeLines="40" w:before="96" w:after="160" w:line="259" w:lineRule="auto"/>
        <w:ind w:left="1134"/>
        <w:contextualSpacing/>
        <w:jc w:val="both"/>
        <w:rPr>
          <w:rFonts w:ascii="Arial" w:eastAsia="Calibri" w:hAnsi="Arial" w:cs="Arial"/>
          <w:color w:val="000000" w:themeColor="text1"/>
          <w:lang w:val="x-none" w:eastAsia="en-US"/>
        </w:rPr>
      </w:pPr>
      <w:r w:rsidRPr="00EB128A">
        <w:rPr>
          <w:rFonts w:ascii="Arial" w:eastAsia="Calibri" w:hAnsi="Arial" w:cs="Arial"/>
          <w:color w:val="000000" w:themeColor="text1"/>
          <w:lang w:val="x-none" w:eastAsia="en-US"/>
        </w:rPr>
        <w:t>Praca przy wilgotności bez kondensacji w zakresie, co najmniej od 15% do 95%.</w:t>
      </w:r>
    </w:p>
    <w:p w14:paraId="27B4DC3D" w14:textId="77777777" w:rsidR="00EB128A" w:rsidRPr="00EB128A" w:rsidRDefault="00EB128A" w:rsidP="00C713EF">
      <w:pPr>
        <w:numPr>
          <w:ilvl w:val="0"/>
          <w:numId w:val="97"/>
        </w:numPr>
        <w:spacing w:beforeLines="40" w:before="96" w:after="160" w:line="259" w:lineRule="auto"/>
        <w:ind w:left="1134"/>
        <w:contextualSpacing/>
        <w:jc w:val="both"/>
        <w:rPr>
          <w:rFonts w:ascii="Arial" w:eastAsia="Calibri" w:hAnsi="Arial" w:cs="Arial"/>
          <w:color w:val="000000" w:themeColor="text1"/>
          <w:lang w:val="x-none" w:eastAsia="en-US"/>
        </w:rPr>
      </w:pPr>
      <w:r w:rsidRPr="00EB128A">
        <w:rPr>
          <w:rFonts w:ascii="Arial" w:eastAsia="Calibri" w:hAnsi="Arial" w:cs="Arial"/>
          <w:color w:val="000000" w:themeColor="text1"/>
          <w:lang w:val="x-none" w:eastAsia="en-US"/>
        </w:rPr>
        <w:t>Stopień ochrony, co najmniej IP44 zgodnie z normą IEC60529.</w:t>
      </w:r>
    </w:p>
    <w:p w14:paraId="6071E3DA" w14:textId="77777777" w:rsidR="00EB128A" w:rsidRPr="00EB128A" w:rsidRDefault="00EB128A" w:rsidP="00C713EF">
      <w:pPr>
        <w:numPr>
          <w:ilvl w:val="0"/>
          <w:numId w:val="97"/>
        </w:numPr>
        <w:spacing w:beforeLines="40" w:before="96" w:after="160" w:line="259" w:lineRule="auto"/>
        <w:ind w:left="1134"/>
        <w:contextualSpacing/>
        <w:jc w:val="both"/>
        <w:rPr>
          <w:rFonts w:ascii="Arial" w:eastAsia="Calibri" w:hAnsi="Arial" w:cs="Arial"/>
          <w:color w:val="000000" w:themeColor="text1"/>
          <w:lang w:val="x-none" w:eastAsia="en-US"/>
        </w:rPr>
      </w:pPr>
      <w:r w:rsidRPr="00EB128A">
        <w:rPr>
          <w:rFonts w:ascii="Arial" w:eastAsia="Calibri" w:hAnsi="Arial" w:cs="Arial"/>
          <w:color w:val="000000" w:themeColor="text1"/>
          <w:lang w:val="x-none" w:eastAsia="en-US"/>
        </w:rPr>
        <w:t>Odporność na wibracje, wstrząsy, upadek i udarowość zgodnie</w:t>
      </w:r>
      <w:r w:rsidRPr="00EB128A">
        <w:rPr>
          <w:rFonts w:ascii="Arial" w:eastAsia="Calibri" w:hAnsi="Arial" w:cs="Arial"/>
          <w:color w:val="000000" w:themeColor="text1"/>
          <w:lang w:val="x-none" w:eastAsia="en-US"/>
        </w:rPr>
        <w:br/>
        <w:t>z odpowiednią regulacją: EN-1789, IEC 60601-1, IEC 60068-2-27, IEC 60068-2-64, MIL-STD-810E, MIL-STD-810F, MIL-STD-810G.</w:t>
      </w:r>
    </w:p>
    <w:p w14:paraId="0C3F1E48" w14:textId="77777777" w:rsidR="00EB128A" w:rsidRPr="00EB128A" w:rsidRDefault="00EB128A" w:rsidP="00C713EF">
      <w:pPr>
        <w:numPr>
          <w:ilvl w:val="0"/>
          <w:numId w:val="97"/>
        </w:numPr>
        <w:spacing w:beforeLines="40" w:before="96" w:after="160" w:line="259" w:lineRule="auto"/>
        <w:ind w:left="1134"/>
        <w:contextualSpacing/>
        <w:jc w:val="both"/>
        <w:rPr>
          <w:rFonts w:ascii="Arial" w:eastAsia="Calibri" w:hAnsi="Arial" w:cs="Arial"/>
          <w:color w:val="000000" w:themeColor="text1"/>
          <w:lang w:val="x-none" w:eastAsia="en-US"/>
        </w:rPr>
      </w:pPr>
      <w:r w:rsidRPr="00EB128A">
        <w:rPr>
          <w:rFonts w:ascii="Arial" w:eastAsia="Calibri" w:hAnsi="Arial" w:cs="Arial"/>
          <w:color w:val="000000" w:themeColor="text1"/>
          <w:lang w:val="x-none" w:eastAsia="en-US"/>
        </w:rPr>
        <w:t>Kompatybilność elektromagnetyczna zgodnie z regulacjami: EN 60601-1-2 oraz EN 60601-2-4.</w:t>
      </w:r>
    </w:p>
    <w:p w14:paraId="6C795BD6" w14:textId="77777777" w:rsidR="00EB128A" w:rsidRPr="00EB128A" w:rsidRDefault="00EB128A" w:rsidP="00C713EF">
      <w:pPr>
        <w:numPr>
          <w:ilvl w:val="0"/>
          <w:numId w:val="97"/>
        </w:numPr>
        <w:spacing w:beforeLines="40" w:before="96" w:after="160" w:line="259" w:lineRule="auto"/>
        <w:ind w:left="1134"/>
        <w:contextualSpacing/>
        <w:jc w:val="both"/>
        <w:rPr>
          <w:rFonts w:ascii="Arial" w:eastAsia="Calibri" w:hAnsi="Arial" w:cs="Arial"/>
          <w:color w:val="000000" w:themeColor="text1"/>
          <w:lang w:val="x-none" w:eastAsia="en-US"/>
        </w:rPr>
      </w:pPr>
      <w:r w:rsidRPr="00EB128A">
        <w:rPr>
          <w:rFonts w:ascii="Arial" w:eastAsia="Calibri" w:hAnsi="Arial" w:cs="Arial"/>
          <w:color w:val="000000" w:themeColor="text1"/>
          <w:lang w:val="x-none" w:eastAsia="en-US"/>
        </w:rPr>
        <w:t>Przydatność do pracy w środkach transportu medycznego zgodnie</w:t>
      </w:r>
      <w:r w:rsidRPr="00EB128A">
        <w:rPr>
          <w:rFonts w:ascii="Arial" w:eastAsia="Calibri" w:hAnsi="Arial" w:cs="Arial"/>
          <w:color w:val="000000" w:themeColor="text1"/>
          <w:lang w:val="x-none" w:eastAsia="en-US"/>
        </w:rPr>
        <w:br/>
        <w:t xml:space="preserve">z normą EN 60601. </w:t>
      </w:r>
      <w:r w:rsidRPr="00EB128A">
        <w:rPr>
          <w:rFonts w:ascii="Arial" w:eastAsia="Calibri" w:hAnsi="Arial" w:cs="Arial"/>
          <w:color w:val="000000" w:themeColor="text1"/>
          <w:lang w:val="x-none"/>
        </w:rPr>
        <w:t>Zgodność urządzenia z normą EN 1789</w:t>
      </w:r>
      <w:r w:rsidRPr="00EB128A">
        <w:rPr>
          <w:rFonts w:ascii="Arial" w:eastAsia="Calibri" w:hAnsi="Arial" w:cs="Arial"/>
          <w:b/>
          <w:color w:val="000000" w:themeColor="text1"/>
          <w:lang w:val="x-none" w:eastAsia="en-US"/>
        </w:rPr>
        <w:br/>
      </w:r>
      <w:r w:rsidRPr="00EB128A">
        <w:rPr>
          <w:rFonts w:ascii="Arial" w:eastAsia="Calibri" w:hAnsi="Arial" w:cs="Arial"/>
          <w:color w:val="000000" w:themeColor="text1"/>
          <w:lang w:val="x-none" w:eastAsia="en-US"/>
        </w:rPr>
        <w:t>z możliwością bezpiecznego montażu w pojeździe sanitarnym za pomocą mocowania naściennego. Uchwyt naścienny</w:t>
      </w:r>
      <w:r w:rsidRPr="00EB128A">
        <w:rPr>
          <w:rFonts w:ascii="Arial" w:eastAsia="Calibri" w:hAnsi="Arial" w:cs="Arial"/>
          <w:color w:val="000000" w:themeColor="text1"/>
          <w:lang w:eastAsia="en-US"/>
        </w:rPr>
        <w:t xml:space="preserve"> zgodny z normą EN 1789</w:t>
      </w:r>
      <w:r w:rsidRPr="00EB128A">
        <w:rPr>
          <w:rFonts w:ascii="Arial" w:eastAsia="Calibri" w:hAnsi="Arial" w:cs="Arial"/>
          <w:color w:val="000000" w:themeColor="text1"/>
          <w:lang w:val="x-none" w:eastAsia="en-US"/>
        </w:rPr>
        <w:t xml:space="preserve"> w komplecie.</w:t>
      </w:r>
    </w:p>
    <w:p w14:paraId="06C51CFA" w14:textId="77777777" w:rsidR="00EB128A" w:rsidRPr="00EB128A" w:rsidRDefault="00EB128A" w:rsidP="00C713EF">
      <w:pPr>
        <w:numPr>
          <w:ilvl w:val="0"/>
          <w:numId w:val="84"/>
        </w:numPr>
        <w:spacing w:beforeLines="40" w:before="96" w:after="160" w:line="259" w:lineRule="auto"/>
        <w:contextualSpacing/>
        <w:jc w:val="both"/>
        <w:rPr>
          <w:rFonts w:ascii="Arial" w:hAnsi="Arial" w:cs="Arial"/>
          <w:color w:val="000000" w:themeColor="text1"/>
          <w:lang w:val="x-none"/>
        </w:rPr>
      </w:pPr>
      <w:r w:rsidRPr="00EB128A">
        <w:rPr>
          <w:rFonts w:ascii="Arial" w:hAnsi="Arial" w:cs="Arial"/>
          <w:color w:val="000000" w:themeColor="text1"/>
          <w:lang w:val="x-none"/>
        </w:rPr>
        <w:t>Zasilanie:</w:t>
      </w:r>
    </w:p>
    <w:p w14:paraId="52F55C97" w14:textId="77777777" w:rsidR="00EB128A" w:rsidRPr="00EB128A" w:rsidRDefault="00EB128A" w:rsidP="00C713EF">
      <w:pPr>
        <w:numPr>
          <w:ilvl w:val="0"/>
          <w:numId w:val="98"/>
        </w:numPr>
        <w:tabs>
          <w:tab w:val="left" w:pos="1276"/>
        </w:tabs>
        <w:spacing w:beforeLines="40" w:before="96" w:after="160" w:line="259" w:lineRule="auto"/>
        <w:ind w:hanging="77"/>
        <w:contextualSpacing/>
        <w:jc w:val="both"/>
        <w:rPr>
          <w:rFonts w:ascii="Arial" w:eastAsia="Calibri" w:hAnsi="Arial" w:cs="Arial"/>
          <w:color w:val="000000" w:themeColor="text1"/>
          <w:lang w:val="x-none" w:eastAsia="en-US"/>
        </w:rPr>
      </w:pPr>
      <w:r w:rsidRPr="00EB128A">
        <w:rPr>
          <w:rFonts w:ascii="Arial" w:eastAsia="Calibri" w:hAnsi="Arial" w:cs="Arial"/>
          <w:color w:val="000000" w:themeColor="text1"/>
          <w:lang w:val="x-none"/>
        </w:rPr>
        <w:t>Zasilanie akumulatorowe/bateryjne</w:t>
      </w:r>
      <w:r w:rsidRPr="00EB128A">
        <w:rPr>
          <w:rFonts w:ascii="Arial" w:eastAsia="Calibri" w:hAnsi="Arial" w:cs="Arial"/>
          <w:color w:val="000000" w:themeColor="text1"/>
        </w:rPr>
        <w:t xml:space="preserve"> (wielokrotnego ładowania)</w:t>
      </w:r>
      <w:r w:rsidRPr="00EB128A">
        <w:rPr>
          <w:rFonts w:ascii="Arial" w:eastAsia="Calibri" w:hAnsi="Arial" w:cs="Arial"/>
          <w:color w:val="000000" w:themeColor="text1"/>
          <w:lang w:val="x-none"/>
        </w:rPr>
        <w:t>.</w:t>
      </w:r>
    </w:p>
    <w:p w14:paraId="29EDE86B" w14:textId="77777777" w:rsidR="00EB128A" w:rsidRPr="00EB128A" w:rsidRDefault="00EB128A" w:rsidP="00C713EF">
      <w:pPr>
        <w:numPr>
          <w:ilvl w:val="0"/>
          <w:numId w:val="98"/>
        </w:numPr>
        <w:spacing w:beforeLines="40" w:before="96" w:after="160" w:line="259" w:lineRule="auto"/>
        <w:ind w:left="1134" w:hanging="426"/>
        <w:contextualSpacing/>
        <w:jc w:val="both"/>
        <w:rPr>
          <w:rFonts w:ascii="Arial" w:eastAsia="Calibri" w:hAnsi="Arial" w:cs="Arial"/>
          <w:color w:val="000000" w:themeColor="text1"/>
          <w:lang w:val="x-none" w:eastAsia="en-US"/>
        </w:rPr>
      </w:pPr>
      <w:r w:rsidRPr="00EB128A">
        <w:rPr>
          <w:rFonts w:ascii="Arial" w:eastAsia="Calibri" w:hAnsi="Arial" w:cs="Arial"/>
          <w:color w:val="000000" w:themeColor="text1"/>
          <w:lang w:val="x-none"/>
        </w:rPr>
        <w:t xml:space="preserve">Akumulatory/baterie </w:t>
      </w:r>
      <w:proofErr w:type="spellStart"/>
      <w:r w:rsidRPr="00EB128A">
        <w:rPr>
          <w:rFonts w:ascii="Arial" w:eastAsia="Calibri" w:hAnsi="Arial" w:cs="Arial"/>
          <w:color w:val="000000" w:themeColor="text1"/>
          <w:lang w:val="x-none"/>
        </w:rPr>
        <w:t>litowo</w:t>
      </w:r>
      <w:proofErr w:type="spellEnd"/>
      <w:r w:rsidRPr="00EB128A">
        <w:rPr>
          <w:rFonts w:ascii="Arial" w:eastAsia="Calibri" w:hAnsi="Arial" w:cs="Arial"/>
          <w:color w:val="000000" w:themeColor="text1"/>
          <w:lang w:val="x-none"/>
        </w:rPr>
        <w:t>-jonowe bez efektu pamięci. W zestawie, co najmniej dwa komplety akumulatorów/baterii.</w:t>
      </w:r>
      <w:r w:rsidRPr="00EB128A">
        <w:rPr>
          <w:rFonts w:ascii="Arial" w:eastAsia="Calibri" w:hAnsi="Arial" w:cs="Arial"/>
          <w:color w:val="000000" w:themeColor="text1"/>
        </w:rPr>
        <w:t xml:space="preserve"> W przypadku defibrylatora modułowego, w którym moduły posiadają odrębne zasilanie (po rozłączeniu modułu), każdy moduł musi posiadać dwa komplety akumulatorów/baterii.</w:t>
      </w:r>
    </w:p>
    <w:p w14:paraId="26FA295D" w14:textId="77777777" w:rsidR="00EB128A" w:rsidRPr="00EB128A" w:rsidRDefault="00EB128A" w:rsidP="00C713EF">
      <w:pPr>
        <w:numPr>
          <w:ilvl w:val="0"/>
          <w:numId w:val="98"/>
        </w:numPr>
        <w:spacing w:beforeLines="40" w:before="96" w:after="160" w:line="259" w:lineRule="auto"/>
        <w:ind w:left="1134" w:hanging="426"/>
        <w:contextualSpacing/>
        <w:jc w:val="both"/>
        <w:rPr>
          <w:rFonts w:ascii="Arial" w:eastAsia="Calibri" w:hAnsi="Arial" w:cs="Arial"/>
          <w:color w:val="000000" w:themeColor="text1"/>
          <w:lang w:val="x-none" w:eastAsia="en-US"/>
        </w:rPr>
      </w:pPr>
      <w:r w:rsidRPr="00EB128A">
        <w:rPr>
          <w:rFonts w:ascii="Arial" w:eastAsia="Calibri" w:hAnsi="Arial" w:cs="Arial"/>
          <w:color w:val="000000" w:themeColor="text1"/>
          <w:lang w:val="x-none" w:eastAsia="en-US"/>
        </w:rPr>
        <w:t xml:space="preserve">Czas pracy, przy całkowicie naładowanym, 1 </w:t>
      </w:r>
      <w:proofErr w:type="spellStart"/>
      <w:r w:rsidRPr="00EB128A">
        <w:rPr>
          <w:rFonts w:ascii="Arial" w:eastAsia="Calibri" w:hAnsi="Arial" w:cs="Arial"/>
          <w:color w:val="000000" w:themeColor="text1"/>
          <w:lang w:val="x-none" w:eastAsia="en-US"/>
        </w:rPr>
        <w:t>kpl</w:t>
      </w:r>
      <w:proofErr w:type="spellEnd"/>
      <w:r w:rsidRPr="00EB128A">
        <w:rPr>
          <w:rFonts w:ascii="Arial" w:eastAsia="Calibri" w:hAnsi="Arial" w:cs="Arial"/>
          <w:color w:val="000000" w:themeColor="text1"/>
          <w:lang w:val="x-none" w:eastAsia="en-US"/>
        </w:rPr>
        <w:t>. akumulatorów/baterii minimum 340 minut ciągłego monitorowania lub 200 defibrylacji.</w:t>
      </w:r>
    </w:p>
    <w:p w14:paraId="66119C1D" w14:textId="77777777" w:rsidR="00EB128A" w:rsidRPr="00EB128A" w:rsidRDefault="00EB128A" w:rsidP="00C713EF">
      <w:pPr>
        <w:numPr>
          <w:ilvl w:val="0"/>
          <w:numId w:val="98"/>
        </w:numPr>
        <w:spacing w:beforeLines="40" w:before="96" w:after="160" w:line="259" w:lineRule="auto"/>
        <w:ind w:left="1134" w:hanging="426"/>
        <w:contextualSpacing/>
        <w:jc w:val="both"/>
        <w:rPr>
          <w:rFonts w:ascii="Arial" w:eastAsia="Calibri" w:hAnsi="Arial" w:cs="Arial"/>
          <w:color w:val="000000" w:themeColor="text1"/>
          <w:lang w:val="x-none" w:eastAsia="en-US"/>
        </w:rPr>
      </w:pPr>
      <w:r w:rsidRPr="00EB128A">
        <w:rPr>
          <w:rFonts w:ascii="Arial" w:eastAsia="Calibri" w:hAnsi="Arial" w:cs="Arial"/>
          <w:color w:val="000000" w:themeColor="text1"/>
          <w:lang w:val="x-none" w:eastAsia="en-US"/>
        </w:rPr>
        <w:t xml:space="preserve">Ładowanie akumulatorów/baterii </w:t>
      </w:r>
      <w:r w:rsidRPr="00EB128A">
        <w:rPr>
          <w:rFonts w:ascii="Arial" w:eastAsia="Calibri" w:hAnsi="Arial" w:cs="Arial"/>
          <w:color w:val="000000" w:themeColor="text1"/>
          <w:lang w:val="x-none"/>
        </w:rPr>
        <w:t xml:space="preserve">napięciem </w:t>
      </w:r>
      <w:r w:rsidRPr="00EB128A">
        <w:rPr>
          <w:rFonts w:ascii="Arial" w:eastAsia="Calibri" w:hAnsi="Arial" w:cs="Arial"/>
          <w:color w:val="000000" w:themeColor="text1"/>
        </w:rPr>
        <w:t>220-</w:t>
      </w:r>
      <w:r w:rsidRPr="00EB128A">
        <w:rPr>
          <w:rFonts w:ascii="Arial" w:eastAsia="Calibri" w:hAnsi="Arial" w:cs="Arial"/>
          <w:color w:val="000000" w:themeColor="text1"/>
          <w:lang w:val="x-none"/>
        </w:rPr>
        <w:t>240V AC i 12V DC. Zasilacz integralny lub zewnętrzny moduł w komplecie. Wszystkie niezbędne przewody w komplecie.</w:t>
      </w:r>
    </w:p>
    <w:p w14:paraId="4C9F01BD" w14:textId="77777777" w:rsidR="00EB128A" w:rsidRPr="00EB128A" w:rsidRDefault="00EB128A" w:rsidP="00C713EF">
      <w:pPr>
        <w:numPr>
          <w:ilvl w:val="0"/>
          <w:numId w:val="98"/>
        </w:numPr>
        <w:spacing w:beforeLines="40" w:before="96" w:after="160" w:line="259" w:lineRule="auto"/>
        <w:ind w:left="1134" w:hanging="426"/>
        <w:contextualSpacing/>
        <w:jc w:val="both"/>
        <w:rPr>
          <w:rFonts w:ascii="Arial" w:eastAsia="Calibri" w:hAnsi="Arial" w:cs="Arial"/>
          <w:color w:val="000000" w:themeColor="text1"/>
          <w:lang w:val="x-none" w:eastAsia="en-US"/>
        </w:rPr>
      </w:pPr>
      <w:r w:rsidRPr="00EB128A">
        <w:rPr>
          <w:rFonts w:ascii="Arial" w:eastAsia="Calibri" w:hAnsi="Arial" w:cs="Arial"/>
          <w:color w:val="000000" w:themeColor="text1"/>
          <w:lang w:val="x-none" w:eastAsia="en-US"/>
        </w:rPr>
        <w:t>Czas ładowania akumulatora/baterii do pełnej pojemności maksymalnie 7 godzin.</w:t>
      </w:r>
    </w:p>
    <w:p w14:paraId="0B129D82" w14:textId="77777777" w:rsidR="00EB128A" w:rsidRPr="00EB128A" w:rsidRDefault="00EB128A" w:rsidP="00C713EF">
      <w:pPr>
        <w:numPr>
          <w:ilvl w:val="0"/>
          <w:numId w:val="98"/>
        </w:numPr>
        <w:spacing w:beforeLines="40" w:before="96" w:after="160" w:line="259" w:lineRule="auto"/>
        <w:ind w:left="1134" w:hanging="426"/>
        <w:contextualSpacing/>
        <w:jc w:val="both"/>
        <w:rPr>
          <w:rFonts w:ascii="Arial" w:eastAsia="Calibri" w:hAnsi="Arial" w:cs="Arial"/>
          <w:color w:val="000000" w:themeColor="text1"/>
          <w:lang w:val="x-none" w:eastAsia="en-US"/>
        </w:rPr>
      </w:pPr>
      <w:r w:rsidRPr="00EB128A">
        <w:rPr>
          <w:rFonts w:ascii="Arial" w:eastAsia="Calibri" w:hAnsi="Arial" w:cs="Arial"/>
          <w:color w:val="000000" w:themeColor="text1"/>
          <w:lang w:val="x-none" w:eastAsia="en-US"/>
        </w:rPr>
        <w:lastRenderedPageBreak/>
        <w:t>Wyświetlanie stanu naładowania akumulatora/baterii wraz</w:t>
      </w:r>
      <w:r w:rsidRPr="00EB128A">
        <w:rPr>
          <w:rFonts w:ascii="Arial" w:eastAsia="Calibri" w:hAnsi="Arial" w:cs="Arial"/>
          <w:color w:val="000000" w:themeColor="text1"/>
          <w:lang w:val="x-none" w:eastAsia="en-US"/>
        </w:rPr>
        <w:br/>
        <w:t>z pozostałym czasem działania urządzenia oraz wskaźnik i komunikat niskiego poziomu naładowania baterii i komunikat konieczności wymiany baterii. Dopuszczalne jest rozwiązanie: wyświetlanie stanu naładowania akumulatora/baterii oraz wskaźnik i komunikat niskiego poziomu naładowania baterii i komunikat konieczności wymiany baterii.</w:t>
      </w:r>
    </w:p>
    <w:p w14:paraId="643142A4" w14:textId="77777777" w:rsidR="00EB128A" w:rsidRPr="00EB128A" w:rsidRDefault="00EB128A" w:rsidP="00C713EF">
      <w:pPr>
        <w:numPr>
          <w:ilvl w:val="0"/>
          <w:numId w:val="98"/>
        </w:numPr>
        <w:spacing w:beforeLines="40" w:before="96" w:after="160" w:line="259" w:lineRule="auto"/>
        <w:ind w:left="1134" w:hanging="426"/>
        <w:contextualSpacing/>
        <w:jc w:val="both"/>
        <w:rPr>
          <w:rFonts w:ascii="Arial" w:eastAsia="Calibri" w:hAnsi="Arial" w:cs="Arial"/>
          <w:color w:val="000000" w:themeColor="text1"/>
          <w:lang w:val="x-none" w:eastAsia="en-US"/>
        </w:rPr>
      </w:pPr>
      <w:r w:rsidRPr="00EB128A">
        <w:rPr>
          <w:rFonts w:ascii="Arial" w:eastAsia="Calibri" w:hAnsi="Arial" w:cs="Arial"/>
          <w:color w:val="000000" w:themeColor="text1"/>
          <w:lang w:val="x-none" w:eastAsia="en-US"/>
        </w:rPr>
        <w:t>Krótki czas wymiany akumulatora/baterii przez użytkownika.</w:t>
      </w:r>
    </w:p>
    <w:p w14:paraId="50D6732E" w14:textId="77777777" w:rsidR="00EB128A" w:rsidRPr="00EB128A" w:rsidRDefault="00EB128A" w:rsidP="00EB128A">
      <w:pPr>
        <w:ind w:left="993"/>
        <w:contextualSpacing/>
        <w:jc w:val="both"/>
        <w:rPr>
          <w:rFonts w:ascii="Arial" w:eastAsia="Calibri" w:hAnsi="Arial" w:cs="Arial"/>
          <w:color w:val="000000" w:themeColor="text1"/>
          <w:lang w:val="x-none" w:eastAsia="en-US"/>
        </w:rPr>
      </w:pPr>
    </w:p>
    <w:p w14:paraId="4E0D913D" w14:textId="77777777" w:rsidR="00EB128A" w:rsidRPr="00EB128A" w:rsidRDefault="00EB128A" w:rsidP="00EB128A">
      <w:pPr>
        <w:ind w:left="993"/>
        <w:contextualSpacing/>
        <w:jc w:val="both"/>
        <w:rPr>
          <w:rFonts w:ascii="Arial" w:eastAsia="Calibri" w:hAnsi="Arial" w:cs="Arial"/>
          <w:color w:val="000000" w:themeColor="text1"/>
          <w:lang w:val="x-none" w:eastAsia="en-US"/>
        </w:rPr>
      </w:pPr>
    </w:p>
    <w:p w14:paraId="7989AFB7" w14:textId="77777777" w:rsidR="00EB128A" w:rsidRPr="00EB128A" w:rsidRDefault="00EB128A" w:rsidP="00EB128A">
      <w:pPr>
        <w:jc w:val="both"/>
        <w:rPr>
          <w:rFonts w:ascii="Arial" w:hAnsi="Arial" w:cs="Arial"/>
          <w:b/>
          <w:color w:val="000000" w:themeColor="text1"/>
        </w:rPr>
      </w:pPr>
      <w:r w:rsidRPr="00EB128A">
        <w:rPr>
          <w:rFonts w:ascii="Arial" w:hAnsi="Arial" w:cs="Arial"/>
          <w:b/>
          <w:color w:val="000000" w:themeColor="text1"/>
        </w:rPr>
        <w:t>Klauzula kodyfikacyjna:</w:t>
      </w:r>
    </w:p>
    <w:p w14:paraId="32270887" w14:textId="77777777" w:rsidR="00EB128A" w:rsidRPr="00EB128A" w:rsidRDefault="00EB128A" w:rsidP="00C713EF">
      <w:pPr>
        <w:numPr>
          <w:ilvl w:val="0"/>
          <w:numId w:val="99"/>
        </w:numPr>
        <w:spacing w:after="160" w:line="259" w:lineRule="auto"/>
        <w:jc w:val="both"/>
        <w:rPr>
          <w:rFonts w:ascii="Arial" w:hAnsi="Arial" w:cs="Arial"/>
          <w:bCs/>
          <w:color w:val="000000" w:themeColor="text1"/>
        </w:rPr>
      </w:pPr>
      <w:r w:rsidRPr="00EB128A">
        <w:rPr>
          <w:rFonts w:ascii="Arial" w:hAnsi="Arial" w:cs="Arial"/>
          <w:color w:val="000000" w:themeColor="text1"/>
        </w:rPr>
        <w:t xml:space="preserve">Przedmiot zamówienia w postaci wyrobów wyszczególnionych w umowie wraz z częściami zamiennymi, materiałami eksploatacyjnymi, konserwacyjnymi i narzędziami, podlega kodyfikacji zgodnie z zasadami Systemu Kodyfikacyjnego NATO (NCS – NATO </w:t>
      </w:r>
      <w:proofErr w:type="spellStart"/>
      <w:r w:rsidRPr="00EB128A">
        <w:rPr>
          <w:rFonts w:ascii="Arial" w:hAnsi="Arial" w:cs="Arial"/>
          <w:color w:val="000000" w:themeColor="text1"/>
        </w:rPr>
        <w:t>Codification</w:t>
      </w:r>
      <w:proofErr w:type="spellEnd"/>
      <w:r w:rsidRPr="00EB128A">
        <w:rPr>
          <w:rFonts w:ascii="Arial" w:hAnsi="Arial" w:cs="Arial"/>
          <w:color w:val="000000" w:themeColor="text1"/>
        </w:rPr>
        <w:t xml:space="preserve"> System).</w:t>
      </w:r>
    </w:p>
    <w:p w14:paraId="1E7EDF10" w14:textId="77777777" w:rsidR="00EB128A" w:rsidRPr="00EB128A" w:rsidRDefault="00EB128A" w:rsidP="00C713EF">
      <w:pPr>
        <w:numPr>
          <w:ilvl w:val="0"/>
          <w:numId w:val="99"/>
        </w:numPr>
        <w:spacing w:after="160" w:line="259" w:lineRule="auto"/>
        <w:jc w:val="both"/>
        <w:rPr>
          <w:rFonts w:ascii="Arial" w:hAnsi="Arial" w:cs="Arial"/>
          <w:bCs/>
          <w:color w:val="000000" w:themeColor="text1"/>
        </w:rPr>
      </w:pPr>
      <w:r w:rsidRPr="00EB128A">
        <w:rPr>
          <w:rFonts w:ascii="Arial" w:hAnsi="Arial" w:cs="Arial"/>
          <w:color w:val="000000" w:themeColor="text1"/>
        </w:rPr>
        <w:t>Wykonawca - na wniosek Zamawiającego - zobowiązany jest do:</w:t>
      </w:r>
    </w:p>
    <w:p w14:paraId="04402F40" w14:textId="77777777" w:rsidR="00EB128A" w:rsidRPr="00EB128A" w:rsidRDefault="00EB128A" w:rsidP="00C713EF">
      <w:pPr>
        <w:numPr>
          <w:ilvl w:val="1"/>
          <w:numId w:val="100"/>
        </w:numPr>
        <w:spacing w:after="160" w:line="259" w:lineRule="auto"/>
        <w:ind w:left="1276" w:hanging="567"/>
        <w:jc w:val="both"/>
        <w:rPr>
          <w:rFonts w:ascii="Arial" w:hAnsi="Arial" w:cs="Arial"/>
          <w:b/>
          <w:i/>
          <w:color w:val="000000" w:themeColor="text1"/>
          <w:lang w:val="x-none" w:eastAsia="x-none"/>
        </w:rPr>
      </w:pPr>
      <w:r w:rsidRPr="00EB128A">
        <w:rPr>
          <w:rFonts w:ascii="Arial" w:hAnsi="Arial" w:cs="Arial"/>
          <w:color w:val="000000" w:themeColor="text1"/>
          <w:lang w:val="x-none" w:eastAsia="x-none"/>
        </w:rPr>
        <w:t>Wykonania identyfikacji wstępnej oraz udostępnienia aktualnych danych technicznych wyrobów wyszczególnionych w pkt. 1., wykorzystując aktualne dane własne lub pozyskane od podwykonawców i poddostawców.</w:t>
      </w:r>
    </w:p>
    <w:p w14:paraId="2D6153D6" w14:textId="77777777" w:rsidR="00EB128A" w:rsidRPr="00EB128A" w:rsidRDefault="00EB128A" w:rsidP="00C713EF">
      <w:pPr>
        <w:numPr>
          <w:ilvl w:val="1"/>
          <w:numId w:val="100"/>
        </w:numPr>
        <w:spacing w:after="160" w:line="259" w:lineRule="auto"/>
        <w:ind w:left="1274" w:hanging="567"/>
        <w:jc w:val="both"/>
        <w:rPr>
          <w:rFonts w:ascii="Arial" w:hAnsi="Arial" w:cs="Arial"/>
          <w:b/>
          <w:i/>
          <w:color w:val="000000" w:themeColor="text1"/>
          <w:lang w:val="x-none" w:eastAsia="x-none"/>
        </w:rPr>
      </w:pPr>
      <w:r w:rsidRPr="00EB128A">
        <w:rPr>
          <w:rFonts w:ascii="Arial" w:hAnsi="Arial" w:cs="Arial"/>
          <w:color w:val="000000" w:themeColor="text1"/>
          <w:lang w:val="x-none" w:eastAsia="x-none"/>
        </w:rPr>
        <w:t>Sporządzenia w umowie wykazu wszystkich wyrobów będących przedmiotem zamówienia z uwzględnieniem: Numeru Referencyjnego - RN (oznaczenia wyrobu pod jakimi jest on rozpoznawany przez Wykonawcę - producenta, dostawcę, podwykonawcę); Numeru Magazynowego NATO - NSN (jeżeli został już przydzielony); Kodu Podmiotu Gospodarki Narodowej - NCAGE (jeżeli został przydzielony) lub - gdy brak NCAGE - danych teleadresowych odpowiednio: producenta lub dostawcy, podwykonawcy.</w:t>
      </w:r>
    </w:p>
    <w:p w14:paraId="09DA0B51" w14:textId="77777777" w:rsidR="00EB128A" w:rsidRPr="00EB128A" w:rsidRDefault="00EB128A" w:rsidP="00C713EF">
      <w:pPr>
        <w:numPr>
          <w:ilvl w:val="1"/>
          <w:numId w:val="100"/>
        </w:numPr>
        <w:spacing w:after="160" w:line="259" w:lineRule="auto"/>
        <w:ind w:left="1276" w:hanging="425"/>
        <w:jc w:val="both"/>
        <w:rPr>
          <w:rFonts w:ascii="Arial" w:hAnsi="Arial" w:cs="Arial"/>
          <w:b/>
          <w:i/>
          <w:color w:val="000000" w:themeColor="text1"/>
          <w:lang w:val="x-none" w:eastAsia="x-none"/>
        </w:rPr>
      </w:pPr>
      <w:r w:rsidRPr="00EB128A">
        <w:rPr>
          <w:rFonts w:ascii="Arial" w:hAnsi="Arial" w:cs="Arial"/>
          <w:bCs/>
          <w:color w:val="000000" w:themeColor="text1"/>
          <w:lang w:val="x-none" w:eastAsia="x-none"/>
        </w:rPr>
        <w:t xml:space="preserve">Przekazania danych, o których mowa w </w:t>
      </w:r>
      <w:proofErr w:type="spellStart"/>
      <w:r w:rsidRPr="00EB128A">
        <w:rPr>
          <w:rFonts w:ascii="Arial" w:hAnsi="Arial" w:cs="Arial"/>
          <w:bCs/>
          <w:color w:val="000000" w:themeColor="text1"/>
          <w:lang w:val="x-none" w:eastAsia="x-none"/>
        </w:rPr>
        <w:t>ppkt</w:t>
      </w:r>
      <w:proofErr w:type="spellEnd"/>
      <w:r w:rsidRPr="00EB128A">
        <w:rPr>
          <w:rFonts w:ascii="Arial" w:hAnsi="Arial" w:cs="Arial"/>
          <w:bCs/>
          <w:color w:val="000000" w:themeColor="text1"/>
          <w:lang w:val="x-none" w:eastAsia="x-none"/>
        </w:rPr>
        <w:t>. 2.1. i 2.2. w terminie do 30 dni od momentu otrzymania wniosku, w uzgodnionej formie</w:t>
      </w:r>
      <w:r w:rsidRPr="00EB128A">
        <w:rPr>
          <w:rFonts w:ascii="Arial" w:hAnsi="Arial" w:cs="Arial"/>
          <w:bCs/>
          <w:color w:val="000000" w:themeColor="text1"/>
          <w:lang w:val="x-none" w:eastAsia="x-none"/>
        </w:rPr>
        <w:br/>
        <w:t xml:space="preserve">i bez dodatkowych opłat. </w:t>
      </w:r>
    </w:p>
    <w:p w14:paraId="07512F48" w14:textId="77777777" w:rsidR="00CD1737" w:rsidRDefault="00EB128A" w:rsidP="00C713EF">
      <w:pPr>
        <w:numPr>
          <w:ilvl w:val="0"/>
          <w:numId w:val="99"/>
        </w:numPr>
        <w:spacing w:after="160" w:line="259" w:lineRule="auto"/>
        <w:jc w:val="both"/>
        <w:rPr>
          <w:rFonts w:ascii="Arial" w:hAnsi="Arial" w:cs="Arial"/>
          <w:color w:val="000000" w:themeColor="text1"/>
        </w:rPr>
        <w:sectPr w:rsidR="00CD1737" w:rsidSect="0011302D">
          <w:pgSz w:w="11906" w:h="16838"/>
          <w:pgMar w:top="811" w:right="1418" w:bottom="1418" w:left="1985" w:header="709" w:footer="709" w:gutter="0"/>
          <w:cols w:space="708"/>
          <w:docGrid w:linePitch="600" w:charSpace="32768"/>
        </w:sectPr>
      </w:pPr>
      <w:r w:rsidRPr="00EB128A">
        <w:rPr>
          <w:rFonts w:ascii="Arial" w:hAnsi="Arial" w:cs="Arial"/>
          <w:color w:val="000000" w:themeColor="text1"/>
        </w:rPr>
        <w:t xml:space="preserve">Odbiorcą danych określonych w </w:t>
      </w:r>
      <w:proofErr w:type="spellStart"/>
      <w:r w:rsidRPr="00EB128A">
        <w:rPr>
          <w:rFonts w:ascii="Arial" w:hAnsi="Arial" w:cs="Arial"/>
          <w:color w:val="000000" w:themeColor="text1"/>
        </w:rPr>
        <w:t>ppkt</w:t>
      </w:r>
      <w:proofErr w:type="spellEnd"/>
      <w:r w:rsidRPr="00EB128A">
        <w:rPr>
          <w:rFonts w:ascii="Arial" w:hAnsi="Arial" w:cs="Arial"/>
          <w:color w:val="000000" w:themeColor="text1"/>
        </w:rPr>
        <w:t>. 2.1. i 2.2. w imieniu Zamawiającego, będzie polskie biuro kodyfikacyjne ( NCB of Poland – POL NCB ) – Wojskowe Centrum Normalizacji, Jakości i Kodyfikacji, ul. Nowowiejska 28a, 00-909 Warszawa, tel. 261 845 700; fax. 261 845 891. W przypadku, gdy wyroby wyszczególnione w pkt. 1. są dostarczane przez dostawców zagranicznych, odbiorcą danych będzie biuro kodyfikacyjne kraju producenta/dostawcy tych wyrobów.</w:t>
      </w:r>
    </w:p>
    <w:p w14:paraId="02682C34" w14:textId="736AE936" w:rsidR="003B4BC0" w:rsidRDefault="003B4BC0" w:rsidP="00240339">
      <w:pPr>
        <w:spacing w:line="320" w:lineRule="exact"/>
        <w:ind w:left="4956" w:firstLine="708"/>
        <w:jc w:val="center"/>
        <w:rPr>
          <w:rFonts w:ascii="Arial" w:hAnsi="Arial" w:cs="Arial"/>
          <w:b/>
          <w:bCs/>
        </w:rPr>
      </w:pPr>
      <w:r w:rsidRPr="003B4BC0">
        <w:rPr>
          <w:rFonts w:ascii="Arial" w:hAnsi="Arial" w:cs="Arial"/>
          <w:b/>
          <w:bCs/>
        </w:rPr>
        <w:lastRenderedPageBreak/>
        <w:t>Załącznik nr 5.3 do SIWZ</w:t>
      </w:r>
    </w:p>
    <w:p w14:paraId="6781ADAF" w14:textId="77777777" w:rsidR="00240339" w:rsidRPr="003B4BC0" w:rsidRDefault="00240339" w:rsidP="00240339">
      <w:pPr>
        <w:spacing w:line="320" w:lineRule="exact"/>
        <w:ind w:left="4956" w:firstLine="708"/>
        <w:jc w:val="center"/>
        <w:rPr>
          <w:rFonts w:ascii="Arial" w:hAnsi="Arial" w:cs="Arial"/>
          <w:b/>
          <w:bCs/>
        </w:rPr>
      </w:pPr>
    </w:p>
    <w:p w14:paraId="71747737" w14:textId="77777777" w:rsidR="003B4BC0" w:rsidRPr="003B4BC0" w:rsidRDefault="003B4BC0" w:rsidP="003B4BC0">
      <w:pPr>
        <w:spacing w:line="320" w:lineRule="exact"/>
        <w:jc w:val="center"/>
        <w:rPr>
          <w:rFonts w:ascii="Arial" w:hAnsi="Arial" w:cs="Arial"/>
          <w:b/>
          <w:bCs/>
        </w:rPr>
      </w:pPr>
      <w:r w:rsidRPr="003B4BC0">
        <w:rPr>
          <w:rFonts w:ascii="Arial" w:hAnsi="Arial" w:cs="Arial"/>
          <w:b/>
          <w:bCs/>
        </w:rPr>
        <w:t>WYMAGANIA EKSPLOATACYJNO - TECHNICZNE</w:t>
      </w:r>
    </w:p>
    <w:p w14:paraId="1C0E7F42" w14:textId="77777777" w:rsidR="003B4BC0" w:rsidRPr="003B4BC0" w:rsidRDefault="003B4BC0" w:rsidP="003B4BC0">
      <w:pPr>
        <w:spacing w:line="320" w:lineRule="exact"/>
        <w:jc w:val="center"/>
        <w:rPr>
          <w:rFonts w:ascii="Arial" w:hAnsi="Arial" w:cs="Arial"/>
          <w:b/>
          <w:bCs/>
        </w:rPr>
      </w:pPr>
      <w:r w:rsidRPr="003B4BC0">
        <w:rPr>
          <w:rFonts w:ascii="Arial" w:hAnsi="Arial" w:cs="Arial"/>
          <w:b/>
          <w:bCs/>
        </w:rPr>
        <w:t>DLA</w:t>
      </w:r>
    </w:p>
    <w:p w14:paraId="7334BE59" w14:textId="77777777" w:rsidR="003B4BC0" w:rsidRPr="003B4BC0" w:rsidRDefault="003B4BC0" w:rsidP="003B4BC0">
      <w:pPr>
        <w:spacing w:line="320" w:lineRule="exact"/>
        <w:jc w:val="center"/>
        <w:rPr>
          <w:rFonts w:ascii="Arial" w:hAnsi="Arial" w:cs="Arial"/>
          <w:b/>
          <w:bCs/>
        </w:rPr>
      </w:pPr>
      <w:r w:rsidRPr="003B4BC0">
        <w:rPr>
          <w:rFonts w:ascii="Arial" w:hAnsi="Arial" w:cs="Arial"/>
          <w:b/>
          <w:bCs/>
        </w:rPr>
        <w:t>URZĄDZENIA DO MECHANICZNEJ KOMPRESJI KLATKI PIERSIOWEJ</w:t>
      </w:r>
    </w:p>
    <w:p w14:paraId="7EBC186A" w14:textId="74F0F028" w:rsidR="003B4BC0" w:rsidRDefault="003B4BC0" w:rsidP="003B4BC0">
      <w:pPr>
        <w:spacing w:line="320" w:lineRule="exact"/>
        <w:jc w:val="center"/>
        <w:rPr>
          <w:rFonts w:ascii="Arial" w:hAnsi="Arial" w:cs="Arial"/>
          <w:b/>
          <w:bCs/>
        </w:rPr>
      </w:pPr>
      <w:r w:rsidRPr="003B4BC0">
        <w:rPr>
          <w:rFonts w:ascii="Arial" w:hAnsi="Arial" w:cs="Arial"/>
          <w:b/>
          <w:bCs/>
        </w:rPr>
        <w:t>(TRANSPORT AREOMEDYCZNY)</w:t>
      </w:r>
    </w:p>
    <w:p w14:paraId="5A3A29B6" w14:textId="77777777" w:rsidR="00240339" w:rsidRPr="003B4BC0" w:rsidRDefault="00240339" w:rsidP="003B4BC0">
      <w:pPr>
        <w:spacing w:line="320" w:lineRule="exact"/>
        <w:jc w:val="center"/>
        <w:rPr>
          <w:rFonts w:ascii="Arial" w:hAnsi="Arial" w:cs="Arial"/>
          <w:b/>
          <w:bCs/>
        </w:rPr>
      </w:pPr>
    </w:p>
    <w:p w14:paraId="11018A27" w14:textId="77777777" w:rsidR="003B4BC0" w:rsidRPr="003B4BC0" w:rsidRDefault="003B4BC0" w:rsidP="003B4BC0">
      <w:pPr>
        <w:numPr>
          <w:ilvl w:val="0"/>
          <w:numId w:val="103"/>
        </w:numPr>
        <w:suppressAutoHyphens/>
        <w:spacing w:line="320" w:lineRule="exact"/>
        <w:jc w:val="both"/>
        <w:rPr>
          <w:rFonts w:ascii="Arial" w:hAnsi="Arial" w:cs="Arial"/>
        </w:rPr>
      </w:pPr>
      <w:r w:rsidRPr="003B4BC0">
        <w:rPr>
          <w:rFonts w:ascii="Arial" w:hAnsi="Arial" w:cs="Arial"/>
        </w:rPr>
        <w:t>Urządzenie do mechanicznej kompresji klatki piersiowej przy prowadzeniu resuscytacji.</w:t>
      </w:r>
    </w:p>
    <w:p w14:paraId="031DC686" w14:textId="77777777" w:rsidR="003B4BC0" w:rsidRPr="003B4BC0" w:rsidRDefault="003B4BC0" w:rsidP="003B4BC0">
      <w:pPr>
        <w:numPr>
          <w:ilvl w:val="0"/>
          <w:numId w:val="103"/>
        </w:numPr>
        <w:suppressAutoHyphens/>
        <w:spacing w:line="320" w:lineRule="exact"/>
        <w:jc w:val="both"/>
        <w:rPr>
          <w:rFonts w:ascii="Arial" w:hAnsi="Arial" w:cs="Arial"/>
        </w:rPr>
      </w:pPr>
      <w:r w:rsidRPr="003B4BC0">
        <w:rPr>
          <w:rFonts w:ascii="Arial" w:hAnsi="Arial" w:cs="Arial"/>
        </w:rPr>
        <w:t>Natychmiastowa gotowość do pracy. Dźwiękowa sygnalizacja włączenia</w:t>
      </w:r>
      <w:r w:rsidRPr="003B4BC0">
        <w:rPr>
          <w:rFonts w:ascii="Arial" w:hAnsi="Arial" w:cs="Arial"/>
        </w:rPr>
        <w:br/>
        <w:t>i wyłączenia aparatu.</w:t>
      </w:r>
    </w:p>
    <w:p w14:paraId="2855B9AE" w14:textId="77777777" w:rsidR="003B4BC0" w:rsidRPr="003B4BC0" w:rsidRDefault="003B4BC0" w:rsidP="003B4BC0">
      <w:pPr>
        <w:numPr>
          <w:ilvl w:val="0"/>
          <w:numId w:val="103"/>
        </w:numPr>
        <w:suppressAutoHyphens/>
        <w:spacing w:line="320" w:lineRule="exact"/>
        <w:jc w:val="both"/>
        <w:rPr>
          <w:rFonts w:ascii="Arial" w:hAnsi="Arial" w:cs="Arial"/>
        </w:rPr>
      </w:pPr>
      <w:r w:rsidRPr="003B4BC0">
        <w:rPr>
          <w:rFonts w:ascii="Arial" w:hAnsi="Arial" w:cs="Arial"/>
        </w:rPr>
        <w:t>Rytmy pracy:</w:t>
      </w:r>
    </w:p>
    <w:p w14:paraId="7BC10820" w14:textId="77777777" w:rsidR="003B4BC0" w:rsidRPr="003B4BC0" w:rsidRDefault="003B4BC0" w:rsidP="003B4BC0">
      <w:pPr>
        <w:numPr>
          <w:ilvl w:val="0"/>
          <w:numId w:val="104"/>
        </w:numPr>
        <w:suppressAutoHyphens/>
        <w:spacing w:line="320" w:lineRule="exact"/>
        <w:ind w:left="1276"/>
        <w:jc w:val="both"/>
        <w:rPr>
          <w:rFonts w:ascii="Arial" w:hAnsi="Arial" w:cs="Arial"/>
        </w:rPr>
      </w:pPr>
      <w:r w:rsidRPr="003B4BC0">
        <w:rPr>
          <w:rFonts w:ascii="Arial" w:hAnsi="Arial" w:cs="Arial"/>
        </w:rPr>
        <w:t>tryb ciągły 100 uciśnięć na minutę,</w:t>
      </w:r>
    </w:p>
    <w:p w14:paraId="3761A225" w14:textId="77777777" w:rsidR="003B4BC0" w:rsidRPr="003B4BC0" w:rsidRDefault="003B4BC0" w:rsidP="003B4BC0">
      <w:pPr>
        <w:numPr>
          <w:ilvl w:val="0"/>
          <w:numId w:val="104"/>
        </w:numPr>
        <w:suppressAutoHyphens/>
        <w:spacing w:line="320" w:lineRule="exact"/>
        <w:ind w:left="1276"/>
        <w:jc w:val="both"/>
        <w:rPr>
          <w:rFonts w:ascii="Arial" w:hAnsi="Arial" w:cs="Arial"/>
        </w:rPr>
      </w:pPr>
      <w:r w:rsidRPr="003B4BC0">
        <w:rPr>
          <w:rFonts w:ascii="Arial" w:hAnsi="Arial" w:cs="Arial"/>
        </w:rPr>
        <w:t>tryb 30:2 z sygnalizacją dźwiękową pauzy do wykonania oddechów ratowniczych,</w:t>
      </w:r>
    </w:p>
    <w:p w14:paraId="37963C49" w14:textId="77777777" w:rsidR="003B4BC0" w:rsidRPr="003B4BC0" w:rsidRDefault="003B4BC0" w:rsidP="003B4BC0">
      <w:pPr>
        <w:numPr>
          <w:ilvl w:val="0"/>
          <w:numId w:val="104"/>
        </w:numPr>
        <w:suppressAutoHyphens/>
        <w:spacing w:line="320" w:lineRule="exact"/>
        <w:ind w:left="1276"/>
        <w:jc w:val="both"/>
        <w:rPr>
          <w:rFonts w:ascii="Arial" w:hAnsi="Arial" w:cs="Arial"/>
        </w:rPr>
      </w:pPr>
      <w:r w:rsidRPr="003B4BC0">
        <w:rPr>
          <w:rFonts w:ascii="Arial" w:hAnsi="Arial" w:cs="Arial"/>
        </w:rPr>
        <w:t xml:space="preserve">możliwość zmiany rytmów pracy wg zmian w wytycznych resuscytacji. </w:t>
      </w:r>
    </w:p>
    <w:p w14:paraId="19938401" w14:textId="77777777" w:rsidR="003B4BC0" w:rsidRPr="003B4BC0" w:rsidRDefault="003B4BC0" w:rsidP="003B4BC0">
      <w:pPr>
        <w:numPr>
          <w:ilvl w:val="0"/>
          <w:numId w:val="103"/>
        </w:numPr>
        <w:suppressAutoHyphens/>
        <w:spacing w:line="320" w:lineRule="exact"/>
        <w:jc w:val="both"/>
        <w:rPr>
          <w:rFonts w:ascii="Arial" w:hAnsi="Arial" w:cs="Arial"/>
        </w:rPr>
      </w:pPr>
      <w:r w:rsidRPr="003B4BC0">
        <w:rPr>
          <w:rFonts w:ascii="Arial" w:hAnsi="Arial" w:cs="Arial"/>
        </w:rPr>
        <w:t xml:space="preserve">Możliwość prowadzenia ucisku klatki piersiowej w czasie transportu na standardowych noszach, koszu oraz płachcie ratowniczej. </w:t>
      </w:r>
    </w:p>
    <w:p w14:paraId="4B3BD8C7" w14:textId="77777777" w:rsidR="003B4BC0" w:rsidRPr="003B4BC0" w:rsidRDefault="003B4BC0" w:rsidP="003B4BC0">
      <w:pPr>
        <w:numPr>
          <w:ilvl w:val="0"/>
          <w:numId w:val="103"/>
        </w:numPr>
        <w:suppressAutoHyphens/>
        <w:spacing w:line="320" w:lineRule="exact"/>
        <w:jc w:val="both"/>
        <w:rPr>
          <w:rFonts w:ascii="Arial" w:hAnsi="Arial" w:cs="Arial"/>
        </w:rPr>
      </w:pPr>
      <w:r w:rsidRPr="003B4BC0">
        <w:rPr>
          <w:rFonts w:ascii="Arial" w:hAnsi="Arial" w:cs="Arial"/>
        </w:rPr>
        <w:t>Możliwość prowadzenia ucisku klatki piersiowej w różnych płaszczyznach.</w:t>
      </w:r>
    </w:p>
    <w:p w14:paraId="51F82FE5" w14:textId="77777777" w:rsidR="003B4BC0" w:rsidRPr="003B4BC0" w:rsidRDefault="003B4BC0" w:rsidP="003B4BC0">
      <w:pPr>
        <w:numPr>
          <w:ilvl w:val="0"/>
          <w:numId w:val="103"/>
        </w:numPr>
        <w:suppressAutoHyphens/>
        <w:spacing w:line="320" w:lineRule="exact"/>
        <w:jc w:val="both"/>
        <w:rPr>
          <w:rFonts w:ascii="Arial" w:hAnsi="Arial" w:cs="Arial"/>
        </w:rPr>
      </w:pPr>
      <w:r w:rsidRPr="003B4BC0">
        <w:rPr>
          <w:rFonts w:ascii="Arial" w:hAnsi="Arial" w:cs="Arial"/>
        </w:rPr>
        <w:t>Konstrukcja urządzenia minimalizująca ryzyko uszkodzeń mostka i żeber podczas kompresji klatki piersiowej.</w:t>
      </w:r>
    </w:p>
    <w:p w14:paraId="395249B8" w14:textId="77777777" w:rsidR="003B4BC0" w:rsidRPr="003B4BC0" w:rsidRDefault="003B4BC0" w:rsidP="003B4BC0">
      <w:pPr>
        <w:numPr>
          <w:ilvl w:val="0"/>
          <w:numId w:val="103"/>
        </w:numPr>
        <w:suppressAutoHyphens/>
        <w:spacing w:line="320" w:lineRule="exact"/>
        <w:jc w:val="both"/>
        <w:rPr>
          <w:rFonts w:ascii="Arial" w:hAnsi="Arial" w:cs="Arial"/>
        </w:rPr>
      </w:pPr>
      <w:r w:rsidRPr="003B4BC0">
        <w:rPr>
          <w:rFonts w:ascii="Arial" w:hAnsi="Arial" w:cs="Arial"/>
        </w:rPr>
        <w:t>Możliwość wykonywania defibrylacji bez zdejmowania urządzenia z pacjenta.</w:t>
      </w:r>
    </w:p>
    <w:p w14:paraId="24E2F668" w14:textId="77777777" w:rsidR="003B4BC0" w:rsidRPr="003B4BC0" w:rsidRDefault="003B4BC0" w:rsidP="003B4BC0">
      <w:pPr>
        <w:numPr>
          <w:ilvl w:val="0"/>
          <w:numId w:val="103"/>
        </w:numPr>
        <w:suppressAutoHyphens/>
        <w:spacing w:line="320" w:lineRule="exact"/>
        <w:jc w:val="both"/>
        <w:rPr>
          <w:rFonts w:ascii="Arial" w:hAnsi="Arial" w:cs="Arial"/>
        </w:rPr>
      </w:pPr>
      <w:r w:rsidRPr="003B4BC0">
        <w:rPr>
          <w:rFonts w:ascii="Arial" w:hAnsi="Arial" w:cs="Arial"/>
        </w:rPr>
        <w:t>Zasilanie:</w:t>
      </w:r>
    </w:p>
    <w:p w14:paraId="3213B01A" w14:textId="77777777" w:rsidR="003B4BC0" w:rsidRPr="003B4BC0" w:rsidRDefault="003B4BC0" w:rsidP="003B4BC0">
      <w:pPr>
        <w:numPr>
          <w:ilvl w:val="0"/>
          <w:numId w:val="105"/>
        </w:numPr>
        <w:suppressAutoHyphens/>
        <w:spacing w:line="320" w:lineRule="exact"/>
        <w:ind w:left="1276"/>
        <w:jc w:val="both"/>
        <w:rPr>
          <w:rFonts w:ascii="Arial" w:hAnsi="Arial" w:cs="Arial"/>
        </w:rPr>
      </w:pPr>
      <w:r w:rsidRPr="003B4BC0">
        <w:rPr>
          <w:rFonts w:ascii="Arial" w:hAnsi="Arial" w:cs="Arial"/>
        </w:rPr>
        <w:t>wewnętrzne: akumulatorowe, umożliwiające minimum 40 minut ciągłej pracy,</w:t>
      </w:r>
    </w:p>
    <w:p w14:paraId="38579164" w14:textId="77777777" w:rsidR="003B4BC0" w:rsidRPr="003B4BC0" w:rsidRDefault="003B4BC0" w:rsidP="003B4BC0">
      <w:pPr>
        <w:numPr>
          <w:ilvl w:val="0"/>
          <w:numId w:val="105"/>
        </w:numPr>
        <w:suppressAutoHyphens/>
        <w:spacing w:line="320" w:lineRule="exact"/>
        <w:ind w:left="1276"/>
        <w:jc w:val="both"/>
        <w:rPr>
          <w:rFonts w:ascii="Arial" w:hAnsi="Arial" w:cs="Arial"/>
        </w:rPr>
      </w:pPr>
      <w:r w:rsidRPr="003B4BC0">
        <w:rPr>
          <w:rFonts w:ascii="Arial" w:hAnsi="Arial" w:cs="Arial"/>
        </w:rPr>
        <w:t xml:space="preserve">zewnętrzne: sieciowe 240 V 50 </w:t>
      </w:r>
      <w:proofErr w:type="spellStart"/>
      <w:r w:rsidRPr="003B4BC0">
        <w:rPr>
          <w:rFonts w:ascii="Arial" w:hAnsi="Arial" w:cs="Arial"/>
        </w:rPr>
        <w:t>Hz</w:t>
      </w:r>
      <w:proofErr w:type="spellEnd"/>
      <w:r w:rsidRPr="003B4BC0">
        <w:rPr>
          <w:rFonts w:ascii="Arial" w:hAnsi="Arial" w:cs="Arial"/>
        </w:rPr>
        <w:t>,</w:t>
      </w:r>
    </w:p>
    <w:p w14:paraId="127168CC" w14:textId="77777777" w:rsidR="003B4BC0" w:rsidRPr="003B4BC0" w:rsidRDefault="003B4BC0" w:rsidP="003B4BC0">
      <w:pPr>
        <w:numPr>
          <w:ilvl w:val="0"/>
          <w:numId w:val="105"/>
        </w:numPr>
        <w:suppressAutoHyphens/>
        <w:spacing w:line="320" w:lineRule="exact"/>
        <w:ind w:left="1276"/>
        <w:jc w:val="both"/>
        <w:rPr>
          <w:rFonts w:ascii="Arial" w:hAnsi="Arial" w:cs="Arial"/>
        </w:rPr>
      </w:pPr>
      <w:r w:rsidRPr="003B4BC0">
        <w:rPr>
          <w:rFonts w:ascii="Arial" w:hAnsi="Arial" w:cs="Arial"/>
        </w:rPr>
        <w:t xml:space="preserve">zewnętrzne: zasilenie pokładowe 12-48 V DC. </w:t>
      </w:r>
    </w:p>
    <w:p w14:paraId="23CE07D1" w14:textId="77777777" w:rsidR="003B4BC0" w:rsidRPr="003B4BC0" w:rsidRDefault="003B4BC0" w:rsidP="003B4BC0">
      <w:pPr>
        <w:numPr>
          <w:ilvl w:val="0"/>
          <w:numId w:val="103"/>
        </w:numPr>
        <w:suppressAutoHyphens/>
        <w:spacing w:line="320" w:lineRule="exact"/>
        <w:jc w:val="both"/>
        <w:rPr>
          <w:rFonts w:ascii="Arial" w:hAnsi="Arial" w:cs="Arial"/>
        </w:rPr>
      </w:pPr>
      <w:r w:rsidRPr="003B4BC0">
        <w:rPr>
          <w:rFonts w:ascii="Arial" w:hAnsi="Arial" w:cs="Arial"/>
        </w:rPr>
        <w:t xml:space="preserve">Akumulator </w:t>
      </w:r>
      <w:proofErr w:type="spellStart"/>
      <w:r w:rsidRPr="003B4BC0">
        <w:rPr>
          <w:rFonts w:ascii="Arial" w:hAnsi="Arial" w:cs="Arial"/>
        </w:rPr>
        <w:t>litowo</w:t>
      </w:r>
      <w:proofErr w:type="spellEnd"/>
      <w:r w:rsidRPr="003B4BC0">
        <w:rPr>
          <w:rFonts w:ascii="Arial" w:hAnsi="Arial" w:cs="Arial"/>
        </w:rPr>
        <w:t xml:space="preserve">-polimerowy wielokrotnego ładowania. Czas pełnego ładowania kompletu akumulatorów do 100% pojemności do 3 godz. Wskaźnik stanu naładowania akumulatora. Możliwość sprawdzenia stanu naładowania akumulatora bez włączania urządzenia. </w:t>
      </w:r>
    </w:p>
    <w:p w14:paraId="320EAF20" w14:textId="77777777" w:rsidR="003B4BC0" w:rsidRPr="003B4BC0" w:rsidRDefault="003B4BC0" w:rsidP="003B4BC0">
      <w:pPr>
        <w:numPr>
          <w:ilvl w:val="0"/>
          <w:numId w:val="103"/>
        </w:numPr>
        <w:suppressAutoHyphens/>
        <w:spacing w:line="320" w:lineRule="exact"/>
        <w:jc w:val="both"/>
        <w:rPr>
          <w:rFonts w:ascii="Arial" w:hAnsi="Arial" w:cs="Arial"/>
        </w:rPr>
      </w:pPr>
      <w:r w:rsidRPr="003B4BC0">
        <w:rPr>
          <w:rFonts w:ascii="Arial" w:hAnsi="Arial" w:cs="Arial"/>
        </w:rPr>
        <w:t>Płynne przechodzenie z trybu pracy zasilania akumulatorowego na sieciowe</w:t>
      </w:r>
      <w:bookmarkStart w:id="12" w:name="_GoBack"/>
      <w:bookmarkEnd w:id="12"/>
      <w:r w:rsidRPr="003B4BC0">
        <w:rPr>
          <w:rFonts w:ascii="Arial" w:hAnsi="Arial" w:cs="Arial"/>
        </w:rPr>
        <w:br/>
        <w:t>i pokładowe. Wskaźnik źródła zasilania: akumulatorowe lub sieciowe/pokładowe.</w:t>
      </w:r>
    </w:p>
    <w:p w14:paraId="78611C10" w14:textId="77777777" w:rsidR="003B4BC0" w:rsidRPr="003B4BC0" w:rsidRDefault="003B4BC0" w:rsidP="003B4BC0">
      <w:pPr>
        <w:numPr>
          <w:ilvl w:val="0"/>
          <w:numId w:val="103"/>
        </w:numPr>
        <w:suppressAutoHyphens/>
        <w:spacing w:line="320" w:lineRule="exact"/>
        <w:jc w:val="both"/>
        <w:rPr>
          <w:rFonts w:ascii="Arial" w:hAnsi="Arial" w:cs="Arial"/>
        </w:rPr>
      </w:pPr>
      <w:r w:rsidRPr="003B4BC0">
        <w:rPr>
          <w:rFonts w:ascii="Arial" w:hAnsi="Arial" w:cs="Arial"/>
        </w:rPr>
        <w:t>Masa kompletnego zestawu do 10 kg.</w:t>
      </w:r>
    </w:p>
    <w:p w14:paraId="407E8FEB" w14:textId="77777777" w:rsidR="003B4BC0" w:rsidRPr="003B4BC0" w:rsidRDefault="003B4BC0" w:rsidP="003B4BC0">
      <w:pPr>
        <w:numPr>
          <w:ilvl w:val="0"/>
          <w:numId w:val="103"/>
        </w:numPr>
        <w:suppressAutoHyphens/>
        <w:spacing w:line="320" w:lineRule="exact"/>
        <w:jc w:val="both"/>
        <w:rPr>
          <w:rFonts w:ascii="Arial" w:hAnsi="Arial" w:cs="Arial"/>
        </w:rPr>
      </w:pPr>
      <w:r w:rsidRPr="003B4BC0">
        <w:rPr>
          <w:rFonts w:ascii="Arial" w:hAnsi="Arial" w:cs="Arial"/>
        </w:rPr>
        <w:t xml:space="preserve">Temperatura pracy od -20 </w:t>
      </w:r>
      <w:proofErr w:type="spellStart"/>
      <w:r w:rsidRPr="003B4BC0">
        <w:rPr>
          <w:rFonts w:ascii="Arial" w:hAnsi="Arial" w:cs="Arial"/>
        </w:rPr>
        <w:t>st.C</w:t>
      </w:r>
      <w:proofErr w:type="spellEnd"/>
      <w:r w:rsidRPr="003B4BC0">
        <w:rPr>
          <w:rFonts w:ascii="Arial" w:hAnsi="Arial" w:cs="Arial"/>
        </w:rPr>
        <w:t xml:space="preserve"> do +40 </w:t>
      </w:r>
      <w:proofErr w:type="spellStart"/>
      <w:r w:rsidRPr="003B4BC0">
        <w:rPr>
          <w:rFonts w:ascii="Arial" w:hAnsi="Arial" w:cs="Arial"/>
        </w:rPr>
        <w:t>st.C</w:t>
      </w:r>
      <w:proofErr w:type="spellEnd"/>
      <w:r w:rsidRPr="003B4BC0">
        <w:rPr>
          <w:rFonts w:ascii="Arial" w:hAnsi="Arial" w:cs="Arial"/>
        </w:rPr>
        <w:t>,</w:t>
      </w:r>
    </w:p>
    <w:p w14:paraId="5263F8D2" w14:textId="77777777" w:rsidR="003B4BC0" w:rsidRPr="003B4BC0" w:rsidRDefault="003B4BC0" w:rsidP="003B4BC0">
      <w:pPr>
        <w:numPr>
          <w:ilvl w:val="0"/>
          <w:numId w:val="103"/>
        </w:numPr>
        <w:suppressAutoHyphens/>
        <w:spacing w:line="320" w:lineRule="exact"/>
        <w:jc w:val="both"/>
        <w:rPr>
          <w:rFonts w:ascii="Arial" w:hAnsi="Arial" w:cs="Arial"/>
        </w:rPr>
      </w:pPr>
      <w:r w:rsidRPr="003B4BC0">
        <w:rPr>
          <w:rFonts w:ascii="Arial" w:hAnsi="Arial" w:cs="Arial"/>
        </w:rPr>
        <w:t>Prosty i łatwo dostępny panel obsługowy.</w:t>
      </w:r>
    </w:p>
    <w:p w14:paraId="604D70F2" w14:textId="77777777" w:rsidR="003B4BC0" w:rsidRPr="003B4BC0" w:rsidRDefault="003B4BC0" w:rsidP="003B4BC0">
      <w:pPr>
        <w:numPr>
          <w:ilvl w:val="0"/>
          <w:numId w:val="103"/>
        </w:numPr>
        <w:suppressAutoHyphens/>
        <w:spacing w:line="320" w:lineRule="exact"/>
        <w:jc w:val="both"/>
        <w:rPr>
          <w:rFonts w:ascii="Arial" w:hAnsi="Arial" w:cs="Arial"/>
        </w:rPr>
      </w:pPr>
      <w:r w:rsidRPr="003B4BC0">
        <w:rPr>
          <w:rFonts w:ascii="Arial" w:hAnsi="Arial" w:cs="Arial"/>
        </w:rPr>
        <w:t>Złącze USB do celów serwisowych (dopuszcza się kartę SD).</w:t>
      </w:r>
    </w:p>
    <w:p w14:paraId="15F2D9E5" w14:textId="77777777" w:rsidR="003B4BC0" w:rsidRPr="003B4BC0" w:rsidRDefault="003B4BC0" w:rsidP="003B4BC0">
      <w:pPr>
        <w:numPr>
          <w:ilvl w:val="0"/>
          <w:numId w:val="103"/>
        </w:numPr>
        <w:suppressAutoHyphens/>
        <w:spacing w:line="320" w:lineRule="exact"/>
        <w:jc w:val="both"/>
        <w:rPr>
          <w:rFonts w:ascii="Arial" w:hAnsi="Arial" w:cs="Arial"/>
        </w:rPr>
      </w:pPr>
      <w:r w:rsidRPr="003B4BC0">
        <w:rPr>
          <w:rFonts w:ascii="Arial" w:hAnsi="Arial" w:cs="Arial"/>
        </w:rPr>
        <w:t>Konfiguracja:</w:t>
      </w:r>
    </w:p>
    <w:p w14:paraId="209DE1D6" w14:textId="77777777" w:rsidR="003B4BC0" w:rsidRPr="003B4BC0" w:rsidRDefault="003B4BC0" w:rsidP="003B4BC0">
      <w:pPr>
        <w:numPr>
          <w:ilvl w:val="0"/>
          <w:numId w:val="106"/>
        </w:numPr>
        <w:suppressAutoHyphens/>
        <w:spacing w:line="320" w:lineRule="exact"/>
        <w:ind w:left="1276"/>
        <w:jc w:val="both"/>
        <w:rPr>
          <w:rFonts w:ascii="Arial" w:hAnsi="Arial" w:cs="Arial"/>
        </w:rPr>
      </w:pPr>
      <w:r w:rsidRPr="003B4BC0">
        <w:rPr>
          <w:rFonts w:ascii="Arial" w:hAnsi="Arial" w:cs="Arial"/>
        </w:rPr>
        <w:t>urządzenie do kompresji klatki piersiowej,</w:t>
      </w:r>
    </w:p>
    <w:p w14:paraId="63ED98B2" w14:textId="77777777" w:rsidR="003B4BC0" w:rsidRPr="003B4BC0" w:rsidRDefault="003B4BC0" w:rsidP="003B4BC0">
      <w:pPr>
        <w:numPr>
          <w:ilvl w:val="0"/>
          <w:numId w:val="106"/>
        </w:numPr>
        <w:suppressAutoHyphens/>
        <w:spacing w:line="320" w:lineRule="exact"/>
        <w:ind w:left="1276"/>
        <w:jc w:val="both"/>
        <w:rPr>
          <w:rFonts w:ascii="Arial" w:hAnsi="Arial" w:cs="Arial"/>
        </w:rPr>
      </w:pPr>
      <w:r w:rsidRPr="003B4BC0">
        <w:rPr>
          <w:rFonts w:ascii="Arial" w:hAnsi="Arial" w:cs="Arial"/>
        </w:rPr>
        <w:t>uchwyt/deska pod plecy pacjenta,</w:t>
      </w:r>
    </w:p>
    <w:p w14:paraId="2D07C938" w14:textId="77777777" w:rsidR="003B4BC0" w:rsidRPr="003B4BC0" w:rsidRDefault="003B4BC0" w:rsidP="003B4BC0">
      <w:pPr>
        <w:numPr>
          <w:ilvl w:val="0"/>
          <w:numId w:val="106"/>
        </w:numPr>
        <w:suppressAutoHyphens/>
        <w:spacing w:line="320" w:lineRule="exact"/>
        <w:ind w:left="1276"/>
        <w:jc w:val="both"/>
        <w:rPr>
          <w:rFonts w:ascii="Arial" w:hAnsi="Arial" w:cs="Arial"/>
        </w:rPr>
      </w:pPr>
      <w:r w:rsidRPr="003B4BC0">
        <w:rPr>
          <w:rFonts w:ascii="Arial" w:hAnsi="Arial" w:cs="Arial"/>
        </w:rPr>
        <w:lastRenderedPageBreak/>
        <w:t>komplet pasów mocujących o ile wymaga tego konstrukcja urządzenia (dociskających klatkę piersiową oraz na ramiona),</w:t>
      </w:r>
    </w:p>
    <w:p w14:paraId="1EBF3A0B" w14:textId="77777777" w:rsidR="003B4BC0" w:rsidRPr="003B4BC0" w:rsidRDefault="003B4BC0" w:rsidP="003B4BC0">
      <w:pPr>
        <w:numPr>
          <w:ilvl w:val="0"/>
          <w:numId w:val="106"/>
        </w:numPr>
        <w:suppressAutoHyphens/>
        <w:spacing w:line="320" w:lineRule="exact"/>
        <w:ind w:left="1276"/>
        <w:jc w:val="both"/>
        <w:rPr>
          <w:rFonts w:ascii="Arial" w:hAnsi="Arial" w:cs="Arial"/>
        </w:rPr>
      </w:pPr>
      <w:r w:rsidRPr="003B4BC0">
        <w:rPr>
          <w:rFonts w:ascii="Arial" w:hAnsi="Arial" w:cs="Arial"/>
        </w:rPr>
        <w:t>poduszka polimerowa na stopce tłoka uciskowego o ile wymaga tego konstrukcja urządzenia (kontakt z ciałem pacjenta), dodatkowo zapasowa - 5 szt.,</w:t>
      </w:r>
    </w:p>
    <w:p w14:paraId="29228387" w14:textId="77777777" w:rsidR="003B4BC0" w:rsidRPr="003B4BC0" w:rsidRDefault="003B4BC0" w:rsidP="003B4BC0">
      <w:pPr>
        <w:numPr>
          <w:ilvl w:val="0"/>
          <w:numId w:val="106"/>
        </w:numPr>
        <w:suppressAutoHyphens/>
        <w:spacing w:line="320" w:lineRule="exact"/>
        <w:ind w:left="1276"/>
        <w:jc w:val="both"/>
        <w:rPr>
          <w:rFonts w:ascii="Arial" w:hAnsi="Arial" w:cs="Arial"/>
        </w:rPr>
      </w:pPr>
      <w:r w:rsidRPr="003B4BC0">
        <w:rPr>
          <w:rFonts w:ascii="Arial" w:hAnsi="Arial" w:cs="Arial"/>
        </w:rPr>
        <w:t>akumulator – min. 2 szt.</w:t>
      </w:r>
    </w:p>
    <w:p w14:paraId="2C1C891E" w14:textId="77777777" w:rsidR="003B4BC0" w:rsidRPr="003B4BC0" w:rsidRDefault="003B4BC0" w:rsidP="003B4BC0">
      <w:pPr>
        <w:numPr>
          <w:ilvl w:val="0"/>
          <w:numId w:val="106"/>
        </w:numPr>
        <w:suppressAutoHyphens/>
        <w:spacing w:line="320" w:lineRule="exact"/>
        <w:ind w:left="1276"/>
        <w:jc w:val="both"/>
        <w:rPr>
          <w:rFonts w:ascii="Arial" w:hAnsi="Arial" w:cs="Arial"/>
        </w:rPr>
      </w:pPr>
      <w:r w:rsidRPr="003B4BC0">
        <w:rPr>
          <w:rFonts w:ascii="Arial" w:hAnsi="Arial" w:cs="Arial"/>
        </w:rPr>
        <w:t xml:space="preserve">ładowarka lub ładowarki z niezbędnymi elementami takimi jak </w:t>
      </w:r>
      <w:proofErr w:type="spellStart"/>
      <w:r w:rsidRPr="003B4BC0">
        <w:rPr>
          <w:rFonts w:ascii="Arial" w:hAnsi="Arial" w:cs="Arial"/>
        </w:rPr>
        <w:t>np</w:t>
      </w:r>
      <w:proofErr w:type="spellEnd"/>
      <w:r w:rsidRPr="003B4BC0">
        <w:rPr>
          <w:rFonts w:ascii="Arial" w:hAnsi="Arial" w:cs="Arial"/>
        </w:rPr>
        <w:t>:</w:t>
      </w:r>
    </w:p>
    <w:p w14:paraId="5DC50AC7" w14:textId="77777777" w:rsidR="003B4BC0" w:rsidRPr="003B4BC0" w:rsidRDefault="003B4BC0" w:rsidP="003B4BC0">
      <w:pPr>
        <w:numPr>
          <w:ilvl w:val="0"/>
          <w:numId w:val="107"/>
        </w:numPr>
        <w:suppressAutoHyphens/>
        <w:spacing w:line="320" w:lineRule="exact"/>
        <w:ind w:left="1701"/>
        <w:jc w:val="both"/>
        <w:rPr>
          <w:rFonts w:ascii="Arial" w:hAnsi="Arial" w:cs="Arial"/>
        </w:rPr>
      </w:pPr>
      <w:r w:rsidRPr="003B4BC0">
        <w:rPr>
          <w:rFonts w:ascii="Arial" w:hAnsi="Arial" w:cs="Arial"/>
        </w:rPr>
        <w:t>zasilacz sieciowy,</w:t>
      </w:r>
    </w:p>
    <w:p w14:paraId="6B3B6E0D" w14:textId="77777777" w:rsidR="003B4BC0" w:rsidRPr="003B4BC0" w:rsidRDefault="003B4BC0" w:rsidP="003B4BC0">
      <w:pPr>
        <w:numPr>
          <w:ilvl w:val="0"/>
          <w:numId w:val="107"/>
        </w:numPr>
        <w:suppressAutoHyphens/>
        <w:spacing w:line="320" w:lineRule="exact"/>
        <w:ind w:left="1701"/>
        <w:jc w:val="both"/>
        <w:rPr>
          <w:rFonts w:ascii="Arial" w:hAnsi="Arial" w:cs="Arial"/>
        </w:rPr>
      </w:pPr>
      <w:r w:rsidRPr="003B4BC0">
        <w:rPr>
          <w:rFonts w:ascii="Arial" w:hAnsi="Arial" w:cs="Arial"/>
        </w:rPr>
        <w:t>zasilacz do ładowarki,</w:t>
      </w:r>
    </w:p>
    <w:p w14:paraId="61F9C8EE" w14:textId="77777777" w:rsidR="003B4BC0" w:rsidRPr="003B4BC0" w:rsidRDefault="003B4BC0" w:rsidP="003B4BC0">
      <w:pPr>
        <w:numPr>
          <w:ilvl w:val="0"/>
          <w:numId w:val="107"/>
        </w:numPr>
        <w:suppressAutoHyphens/>
        <w:spacing w:line="320" w:lineRule="exact"/>
        <w:ind w:left="1701"/>
        <w:jc w:val="both"/>
        <w:rPr>
          <w:rFonts w:ascii="Arial" w:hAnsi="Arial" w:cs="Arial"/>
        </w:rPr>
      </w:pPr>
      <w:r w:rsidRPr="003B4BC0">
        <w:rPr>
          <w:rFonts w:ascii="Arial" w:hAnsi="Arial" w:cs="Arial"/>
        </w:rPr>
        <w:t>kabel zasilania sieciowego (do każdej ładowarki),</w:t>
      </w:r>
    </w:p>
    <w:p w14:paraId="469E34FE" w14:textId="77777777" w:rsidR="003B4BC0" w:rsidRPr="003B4BC0" w:rsidRDefault="003B4BC0" w:rsidP="003B4BC0">
      <w:pPr>
        <w:numPr>
          <w:ilvl w:val="0"/>
          <w:numId w:val="107"/>
        </w:numPr>
        <w:suppressAutoHyphens/>
        <w:spacing w:line="320" w:lineRule="exact"/>
        <w:ind w:left="1701"/>
        <w:jc w:val="both"/>
        <w:rPr>
          <w:rFonts w:ascii="Arial" w:hAnsi="Arial" w:cs="Arial"/>
        </w:rPr>
      </w:pPr>
      <w:r w:rsidRPr="003B4BC0">
        <w:rPr>
          <w:rFonts w:ascii="Arial" w:hAnsi="Arial" w:cs="Arial"/>
        </w:rPr>
        <w:t>kabel do zasilania z sieci pokładowej.</w:t>
      </w:r>
    </w:p>
    <w:p w14:paraId="3E63C8A5" w14:textId="77777777" w:rsidR="003B4BC0" w:rsidRPr="003B4BC0" w:rsidRDefault="003B4BC0" w:rsidP="003B4BC0">
      <w:pPr>
        <w:suppressAutoHyphens/>
        <w:spacing w:line="320" w:lineRule="exact"/>
        <w:ind w:left="1276"/>
        <w:jc w:val="both"/>
        <w:rPr>
          <w:rFonts w:ascii="Arial" w:hAnsi="Arial" w:cs="Arial"/>
        </w:rPr>
      </w:pPr>
      <w:r w:rsidRPr="003B4BC0">
        <w:rPr>
          <w:rFonts w:ascii="Arial" w:hAnsi="Arial" w:cs="Arial"/>
        </w:rPr>
        <w:t>umożliwiające ładowanie dwóch akumulatorów jednocześnie,</w:t>
      </w:r>
    </w:p>
    <w:p w14:paraId="151529A7" w14:textId="77777777" w:rsidR="003B4BC0" w:rsidRPr="003B4BC0" w:rsidRDefault="003B4BC0" w:rsidP="003B4BC0">
      <w:pPr>
        <w:numPr>
          <w:ilvl w:val="0"/>
          <w:numId w:val="106"/>
        </w:numPr>
        <w:suppressAutoHyphens/>
        <w:spacing w:line="320" w:lineRule="exact"/>
        <w:ind w:left="1276"/>
        <w:jc w:val="both"/>
        <w:rPr>
          <w:rFonts w:ascii="Arial" w:hAnsi="Arial" w:cs="Arial"/>
        </w:rPr>
      </w:pPr>
      <w:r w:rsidRPr="003B4BC0">
        <w:rPr>
          <w:rFonts w:ascii="Arial" w:hAnsi="Arial" w:cs="Arial"/>
        </w:rPr>
        <w:t>opakowanie do transportu i przechowywania kompletnego zestawu,</w:t>
      </w:r>
    </w:p>
    <w:p w14:paraId="67EB989F" w14:textId="77777777" w:rsidR="003B4BC0" w:rsidRPr="003B4BC0" w:rsidRDefault="003B4BC0" w:rsidP="003B4BC0">
      <w:pPr>
        <w:numPr>
          <w:ilvl w:val="0"/>
          <w:numId w:val="106"/>
        </w:numPr>
        <w:suppressAutoHyphens/>
        <w:spacing w:line="320" w:lineRule="exact"/>
        <w:ind w:left="1276"/>
        <w:jc w:val="both"/>
        <w:rPr>
          <w:rFonts w:ascii="Arial" w:hAnsi="Arial" w:cs="Arial"/>
        </w:rPr>
      </w:pPr>
      <w:r w:rsidRPr="003B4BC0">
        <w:rPr>
          <w:rFonts w:ascii="Arial" w:hAnsi="Arial" w:cs="Arial"/>
        </w:rPr>
        <w:t>inne integralne elementy zestawu niezbędne do obsługi, transportu</w:t>
      </w:r>
      <w:r w:rsidRPr="003B4BC0">
        <w:rPr>
          <w:rFonts w:ascii="Arial" w:hAnsi="Arial" w:cs="Arial"/>
        </w:rPr>
        <w:br/>
        <w:t>i przechowywania,</w:t>
      </w:r>
    </w:p>
    <w:p w14:paraId="544B0B5D" w14:textId="7F475542" w:rsidR="003B4BC0" w:rsidRPr="003B4BC0" w:rsidRDefault="003B4BC0" w:rsidP="003B4BC0">
      <w:pPr>
        <w:numPr>
          <w:ilvl w:val="0"/>
          <w:numId w:val="106"/>
        </w:numPr>
        <w:suppressAutoHyphens/>
        <w:spacing w:line="320" w:lineRule="exact"/>
        <w:ind w:left="1276"/>
        <w:jc w:val="both"/>
        <w:rPr>
          <w:rFonts w:ascii="Arial" w:hAnsi="Arial" w:cs="Arial"/>
        </w:rPr>
      </w:pPr>
      <w:r w:rsidRPr="003B4BC0">
        <w:rPr>
          <w:rFonts w:ascii="Arial" w:hAnsi="Arial" w:cs="Arial"/>
          <w:snapToGrid w:val="0"/>
        </w:rPr>
        <w:t xml:space="preserve">instrukcja użytkowania i eksploatacji w </w:t>
      </w:r>
      <w:r w:rsidR="009C330C">
        <w:rPr>
          <w:rFonts w:ascii="Arial" w:hAnsi="Arial" w:cs="Arial"/>
          <w:snapToGrid w:val="0"/>
        </w:rPr>
        <w:t xml:space="preserve">języku polskim dostarczona wraz </w:t>
      </w:r>
      <w:r w:rsidRPr="003B4BC0">
        <w:rPr>
          <w:rFonts w:ascii="Arial" w:hAnsi="Arial" w:cs="Arial"/>
          <w:snapToGrid w:val="0"/>
        </w:rPr>
        <w:t>z wyrobem w wersji papierowej i elektronicznej.</w:t>
      </w:r>
    </w:p>
    <w:p w14:paraId="5DFFD56F" w14:textId="77777777" w:rsidR="003B4BC0" w:rsidRPr="003B4BC0" w:rsidRDefault="003B4BC0" w:rsidP="003B4BC0">
      <w:pPr>
        <w:suppressAutoHyphens/>
        <w:spacing w:line="320" w:lineRule="exact"/>
        <w:ind w:left="1276"/>
        <w:jc w:val="both"/>
        <w:rPr>
          <w:rFonts w:ascii="Arial" w:hAnsi="Arial" w:cs="Arial"/>
        </w:rPr>
      </w:pPr>
    </w:p>
    <w:p w14:paraId="3AABFDAF" w14:textId="77777777" w:rsidR="003B4BC0" w:rsidRPr="003B4BC0" w:rsidRDefault="003B4BC0" w:rsidP="003B4BC0">
      <w:pPr>
        <w:spacing w:line="320" w:lineRule="exact"/>
        <w:jc w:val="both"/>
        <w:rPr>
          <w:rFonts w:ascii="Arial" w:hAnsi="Arial" w:cs="Arial"/>
          <w:b/>
        </w:rPr>
      </w:pPr>
      <w:r w:rsidRPr="003B4BC0">
        <w:rPr>
          <w:rFonts w:ascii="Arial" w:hAnsi="Arial" w:cs="Arial"/>
          <w:b/>
        </w:rPr>
        <w:t>Klauzula kodyfikacyjna:</w:t>
      </w:r>
    </w:p>
    <w:p w14:paraId="732FEDCD" w14:textId="77777777" w:rsidR="003B4BC0" w:rsidRPr="003B4BC0" w:rsidRDefault="003B4BC0" w:rsidP="003B4BC0">
      <w:pPr>
        <w:numPr>
          <w:ilvl w:val="0"/>
          <w:numId w:val="102"/>
        </w:numPr>
        <w:spacing w:line="320" w:lineRule="exact"/>
        <w:jc w:val="both"/>
        <w:rPr>
          <w:rFonts w:ascii="Arial" w:hAnsi="Arial" w:cs="Arial"/>
          <w:bCs/>
          <w:lang w:eastAsia="ar-SA"/>
        </w:rPr>
      </w:pPr>
      <w:r w:rsidRPr="003B4BC0">
        <w:rPr>
          <w:rFonts w:ascii="Arial" w:hAnsi="Arial" w:cs="Arial"/>
          <w:lang w:eastAsia="ar-SA"/>
        </w:rPr>
        <w:t xml:space="preserve">Przedmiot zamówienia w postaci wyrobów wyszczególnionych w umowie wraz z częściami zamiennymi, materiałami eksploatacyjnymi, konserwacyjnymi i narzędziami, podlega kodyfikacji zgodnie z zasadami Systemu Kodyfikacyjnego NATO (NCS – NATO </w:t>
      </w:r>
      <w:proofErr w:type="spellStart"/>
      <w:r w:rsidRPr="003B4BC0">
        <w:rPr>
          <w:rFonts w:ascii="Arial" w:hAnsi="Arial" w:cs="Arial"/>
          <w:lang w:eastAsia="ar-SA"/>
        </w:rPr>
        <w:t>Codification</w:t>
      </w:r>
      <w:proofErr w:type="spellEnd"/>
      <w:r w:rsidRPr="003B4BC0">
        <w:rPr>
          <w:rFonts w:ascii="Arial" w:hAnsi="Arial" w:cs="Arial"/>
          <w:lang w:eastAsia="ar-SA"/>
        </w:rPr>
        <w:t xml:space="preserve"> System).</w:t>
      </w:r>
    </w:p>
    <w:p w14:paraId="10C2B967" w14:textId="77777777" w:rsidR="003B4BC0" w:rsidRPr="003B4BC0" w:rsidRDefault="003B4BC0" w:rsidP="003B4BC0">
      <w:pPr>
        <w:numPr>
          <w:ilvl w:val="0"/>
          <w:numId w:val="102"/>
        </w:numPr>
        <w:spacing w:line="320" w:lineRule="exact"/>
        <w:jc w:val="both"/>
        <w:rPr>
          <w:rFonts w:ascii="Arial" w:hAnsi="Arial" w:cs="Arial"/>
          <w:bCs/>
          <w:lang w:eastAsia="ar-SA"/>
        </w:rPr>
      </w:pPr>
      <w:r w:rsidRPr="003B4BC0">
        <w:rPr>
          <w:rFonts w:ascii="Arial" w:hAnsi="Arial" w:cs="Arial"/>
          <w:lang w:eastAsia="ar-SA"/>
        </w:rPr>
        <w:t>Wykonawca - na wniosek Zamawiającego - zobowiązany jest do:</w:t>
      </w:r>
    </w:p>
    <w:p w14:paraId="194F5580" w14:textId="77777777" w:rsidR="003B4BC0" w:rsidRPr="003B4BC0" w:rsidRDefault="003B4BC0" w:rsidP="003B4BC0">
      <w:pPr>
        <w:numPr>
          <w:ilvl w:val="1"/>
          <w:numId w:val="101"/>
        </w:numPr>
        <w:spacing w:line="320" w:lineRule="exact"/>
        <w:ind w:left="1276" w:hanging="425"/>
        <w:jc w:val="both"/>
        <w:rPr>
          <w:rFonts w:ascii="Arial" w:hAnsi="Arial" w:cs="Arial"/>
          <w:b/>
          <w:i/>
          <w:lang w:eastAsia="ar-SA"/>
        </w:rPr>
      </w:pPr>
      <w:r w:rsidRPr="003B4BC0">
        <w:rPr>
          <w:rFonts w:ascii="Arial" w:hAnsi="Arial" w:cs="Arial"/>
          <w:lang w:eastAsia="ar-SA"/>
        </w:rPr>
        <w:t>Wykonania identyfikacji wstępnej oraz udostępnienia aktualnych danych technicznych wyrobów wyszczególnionych w pkt. 1., wykorzystując aktualne dane własne lub pozyskane od podwykonawców i poddostawców.</w:t>
      </w:r>
    </w:p>
    <w:p w14:paraId="138FC201" w14:textId="77777777" w:rsidR="003B4BC0" w:rsidRPr="003B4BC0" w:rsidRDefault="003B4BC0" w:rsidP="003B4BC0">
      <w:pPr>
        <w:numPr>
          <w:ilvl w:val="1"/>
          <w:numId w:val="101"/>
        </w:numPr>
        <w:spacing w:line="320" w:lineRule="exact"/>
        <w:ind w:left="1276" w:hanging="425"/>
        <w:jc w:val="both"/>
        <w:rPr>
          <w:rFonts w:ascii="Arial" w:hAnsi="Arial" w:cs="Arial"/>
          <w:b/>
          <w:i/>
          <w:lang w:eastAsia="ar-SA"/>
        </w:rPr>
      </w:pPr>
      <w:r w:rsidRPr="003B4BC0">
        <w:rPr>
          <w:rFonts w:ascii="Arial" w:hAnsi="Arial" w:cs="Arial"/>
          <w:lang w:eastAsia="ar-SA"/>
        </w:rPr>
        <w:t>Sporządzenia w umowie wykazu wszystkich wyrobów będących przedmiotem zamówienia z uwzględnieniem: Numeru Referencyjnego - RN (oznaczenia wyrobu pod jakimi jest on rozpoznawany przez Wykonawcę - producenta, dostawcę, podwykonawcę); Numeru Magazynowego NATO - NSN (jeżeli został już przydzielony); Kodu Podmiotu Gospodarki Narodowej - NCAGE (jeżeli został przydzielony) lub - gdy brak NCAGE - danych teleadresowych odpowiednio: producenta lub dostawcy, podwykonawcy.</w:t>
      </w:r>
    </w:p>
    <w:p w14:paraId="0D12642D" w14:textId="77777777" w:rsidR="003B4BC0" w:rsidRPr="003B4BC0" w:rsidRDefault="003B4BC0" w:rsidP="003B4BC0">
      <w:pPr>
        <w:numPr>
          <w:ilvl w:val="1"/>
          <w:numId w:val="101"/>
        </w:numPr>
        <w:spacing w:line="320" w:lineRule="exact"/>
        <w:ind w:left="1276" w:hanging="425"/>
        <w:jc w:val="both"/>
        <w:rPr>
          <w:rFonts w:ascii="Arial" w:hAnsi="Arial" w:cs="Arial"/>
          <w:b/>
          <w:i/>
          <w:lang w:eastAsia="ar-SA"/>
        </w:rPr>
      </w:pPr>
      <w:r w:rsidRPr="003B4BC0">
        <w:rPr>
          <w:rFonts w:ascii="Arial" w:hAnsi="Arial" w:cs="Arial"/>
          <w:bCs/>
          <w:lang w:eastAsia="ar-SA"/>
        </w:rPr>
        <w:t xml:space="preserve">Przekazania danych, o których mowa w </w:t>
      </w:r>
      <w:proofErr w:type="spellStart"/>
      <w:r w:rsidRPr="003B4BC0">
        <w:rPr>
          <w:rFonts w:ascii="Arial" w:hAnsi="Arial" w:cs="Arial"/>
          <w:bCs/>
          <w:lang w:eastAsia="ar-SA"/>
        </w:rPr>
        <w:t>ppkt</w:t>
      </w:r>
      <w:proofErr w:type="spellEnd"/>
      <w:r w:rsidRPr="003B4BC0">
        <w:rPr>
          <w:rFonts w:ascii="Arial" w:hAnsi="Arial" w:cs="Arial"/>
          <w:bCs/>
          <w:lang w:eastAsia="ar-SA"/>
        </w:rPr>
        <w:t xml:space="preserve">. 2.1. i 2.2. w terminie do 30 dni od momentu otrzymania wniosku, w uzgodnionej formie i bez dodatkowych opłat. </w:t>
      </w:r>
    </w:p>
    <w:p w14:paraId="478A3523" w14:textId="77777777" w:rsidR="00CD1737" w:rsidRDefault="003B4BC0" w:rsidP="003B4BC0">
      <w:pPr>
        <w:numPr>
          <w:ilvl w:val="0"/>
          <w:numId w:val="102"/>
        </w:numPr>
        <w:spacing w:line="320" w:lineRule="exact"/>
        <w:ind w:right="-64"/>
        <w:jc w:val="both"/>
        <w:rPr>
          <w:rFonts w:ascii="Arial" w:hAnsi="Arial" w:cs="Arial"/>
          <w:lang w:eastAsia="ar-SA"/>
        </w:rPr>
        <w:sectPr w:rsidR="00CD1737" w:rsidSect="0011302D">
          <w:pgSz w:w="11906" w:h="16838"/>
          <w:pgMar w:top="811" w:right="1418" w:bottom="1418" w:left="1985" w:header="709" w:footer="709" w:gutter="0"/>
          <w:cols w:space="708"/>
          <w:docGrid w:linePitch="600" w:charSpace="32768"/>
        </w:sectPr>
      </w:pPr>
      <w:r w:rsidRPr="003B4BC0">
        <w:rPr>
          <w:rFonts w:ascii="Arial" w:hAnsi="Arial" w:cs="Arial"/>
          <w:lang w:eastAsia="ar-SA"/>
        </w:rPr>
        <w:t xml:space="preserve">Odbiorcą danych określonych w </w:t>
      </w:r>
      <w:proofErr w:type="spellStart"/>
      <w:r w:rsidRPr="003B4BC0">
        <w:rPr>
          <w:rFonts w:ascii="Arial" w:hAnsi="Arial" w:cs="Arial"/>
          <w:lang w:eastAsia="ar-SA"/>
        </w:rPr>
        <w:t>ppkt</w:t>
      </w:r>
      <w:proofErr w:type="spellEnd"/>
      <w:r w:rsidRPr="003B4BC0">
        <w:rPr>
          <w:rFonts w:ascii="Arial" w:hAnsi="Arial" w:cs="Arial"/>
          <w:lang w:eastAsia="ar-SA"/>
        </w:rPr>
        <w:t xml:space="preserve">. 2.1. i 2.2. w imieniu Zamawiającego, będzie polskie biuro kodyfikacyjne ( NCB of Poland – POL NCB ) – Wojskowe Centrum Normalizacji, Jakości i Kodyfikacji, ul. Nowowiejska 28a, 00-909 Warszawa, tel. 261 845 700; fax. 261 845 891. W przypadku, </w:t>
      </w:r>
      <w:r w:rsidRPr="003B4BC0">
        <w:rPr>
          <w:rFonts w:ascii="Arial" w:hAnsi="Arial" w:cs="Arial"/>
          <w:lang w:eastAsia="ar-SA"/>
        </w:rPr>
        <w:lastRenderedPageBreak/>
        <w:t>gdy wyroby wyszczególnione w pkt. 1. są dostarczane przez dostawców zagranicznych, odbiorcą danych będzie biuro kodyfikacyjne kraju producenta/dostawcy tych wyrobów.</w:t>
      </w:r>
    </w:p>
    <w:p w14:paraId="477D25A6" w14:textId="77777777" w:rsidR="00CD4C09" w:rsidRPr="00CD4C09" w:rsidRDefault="00CD4C09" w:rsidP="00CD4C09">
      <w:pPr>
        <w:spacing w:line="320" w:lineRule="exact"/>
        <w:ind w:left="5664"/>
        <w:rPr>
          <w:rFonts w:ascii="Arial" w:hAnsi="Arial" w:cs="Arial"/>
          <w:b/>
          <w:bCs/>
          <w:color w:val="000000"/>
        </w:rPr>
      </w:pPr>
      <w:r w:rsidRPr="00CD4C09">
        <w:rPr>
          <w:rFonts w:ascii="Arial" w:hAnsi="Arial" w:cs="Arial"/>
          <w:b/>
          <w:bCs/>
          <w:color w:val="000000"/>
        </w:rPr>
        <w:lastRenderedPageBreak/>
        <w:t>Załącznik nr 5.4 do SIWZ</w:t>
      </w:r>
    </w:p>
    <w:p w14:paraId="271A1F75" w14:textId="77777777" w:rsidR="00CD4C09" w:rsidRPr="00CD4C09" w:rsidRDefault="00CD4C09" w:rsidP="00CD4C09">
      <w:pPr>
        <w:spacing w:line="320" w:lineRule="exact"/>
        <w:ind w:left="5664" w:firstLine="708"/>
        <w:jc w:val="center"/>
        <w:rPr>
          <w:rFonts w:ascii="Arial" w:hAnsi="Arial" w:cs="Arial"/>
          <w:b/>
          <w:bCs/>
        </w:rPr>
      </w:pPr>
    </w:p>
    <w:p w14:paraId="3035904A" w14:textId="77777777" w:rsidR="00CD4C09" w:rsidRPr="00CD4C09" w:rsidRDefault="00CD4C09" w:rsidP="00CD4C09">
      <w:pPr>
        <w:spacing w:line="320" w:lineRule="exact"/>
        <w:jc w:val="center"/>
        <w:rPr>
          <w:rFonts w:ascii="Arial" w:hAnsi="Arial" w:cs="Arial"/>
          <w:b/>
          <w:bCs/>
        </w:rPr>
      </w:pPr>
      <w:r w:rsidRPr="00CD4C09">
        <w:rPr>
          <w:rFonts w:ascii="Arial" w:hAnsi="Arial" w:cs="Arial"/>
          <w:b/>
          <w:bCs/>
        </w:rPr>
        <w:t xml:space="preserve">WYMAGANIA EKSPLOATACYJNO - TECHNICZNE </w:t>
      </w:r>
    </w:p>
    <w:p w14:paraId="11ED36FC" w14:textId="77777777" w:rsidR="00CD4C09" w:rsidRPr="00CD4C09" w:rsidRDefault="00CD4C09" w:rsidP="00CD4C09">
      <w:pPr>
        <w:spacing w:line="320" w:lineRule="exact"/>
        <w:jc w:val="center"/>
        <w:rPr>
          <w:rFonts w:ascii="Arial" w:hAnsi="Arial" w:cs="Arial"/>
          <w:b/>
          <w:bCs/>
        </w:rPr>
      </w:pPr>
      <w:r w:rsidRPr="00CD4C09">
        <w:rPr>
          <w:rFonts w:ascii="Arial" w:hAnsi="Arial" w:cs="Arial"/>
          <w:b/>
          <w:bCs/>
        </w:rPr>
        <w:t xml:space="preserve">DLA </w:t>
      </w:r>
    </w:p>
    <w:p w14:paraId="54631BB1" w14:textId="77777777" w:rsidR="00CD4C09" w:rsidRPr="00CD4C09" w:rsidRDefault="00CD4C09" w:rsidP="00CD4C09">
      <w:pPr>
        <w:spacing w:line="320" w:lineRule="exact"/>
        <w:jc w:val="center"/>
        <w:rPr>
          <w:rFonts w:ascii="Arial" w:hAnsi="Arial" w:cs="Arial"/>
          <w:b/>
          <w:bCs/>
        </w:rPr>
      </w:pPr>
      <w:r w:rsidRPr="00CD4C09">
        <w:rPr>
          <w:rFonts w:ascii="Arial" w:hAnsi="Arial" w:cs="Arial"/>
          <w:b/>
          <w:bCs/>
        </w:rPr>
        <w:t>URZĄDZENIA DO DEZYNFEKCJI SUCHĄ MGŁĄ</w:t>
      </w:r>
    </w:p>
    <w:p w14:paraId="792A2D57" w14:textId="77777777" w:rsidR="00CD4C09" w:rsidRPr="00CD4C09" w:rsidRDefault="00CD4C09" w:rsidP="00CD4C09">
      <w:pPr>
        <w:spacing w:line="320" w:lineRule="exact"/>
        <w:jc w:val="center"/>
        <w:rPr>
          <w:rFonts w:ascii="Arial" w:hAnsi="Arial" w:cs="Arial"/>
          <w:b/>
          <w:bCs/>
        </w:rPr>
      </w:pPr>
    </w:p>
    <w:p w14:paraId="621A4CDA" w14:textId="77777777" w:rsidR="00CD4C09" w:rsidRPr="00CD4C09" w:rsidRDefault="00CD4C09" w:rsidP="00CD4C09">
      <w:pPr>
        <w:numPr>
          <w:ilvl w:val="0"/>
          <w:numId w:val="108"/>
        </w:numPr>
        <w:spacing w:line="320" w:lineRule="exact"/>
        <w:jc w:val="both"/>
        <w:rPr>
          <w:rFonts w:ascii="Arial" w:hAnsi="Arial" w:cs="Arial"/>
          <w:bCs/>
        </w:rPr>
      </w:pPr>
      <w:r w:rsidRPr="00CD4C09">
        <w:rPr>
          <w:rFonts w:ascii="Arial" w:hAnsi="Arial" w:cs="Arial"/>
          <w:bCs/>
        </w:rPr>
        <w:t>Urządzenie przeznaczone do dezynfekcji ambulansów, śmigłowców, namiotów, kontenerów, bloków operacyjnych i innych pomieszczeń oraz wyposażenia znajdującego się w tych pomieszczeniach o kubaturze od 10m3 do 1000m3.</w:t>
      </w:r>
    </w:p>
    <w:p w14:paraId="260336EA" w14:textId="77777777" w:rsidR="00CD4C09" w:rsidRPr="00CD4C09" w:rsidRDefault="00CD4C09" w:rsidP="00CD4C09">
      <w:pPr>
        <w:numPr>
          <w:ilvl w:val="0"/>
          <w:numId w:val="108"/>
        </w:numPr>
        <w:spacing w:line="320" w:lineRule="exact"/>
        <w:jc w:val="both"/>
        <w:rPr>
          <w:rFonts w:ascii="Arial" w:hAnsi="Arial" w:cs="Arial"/>
          <w:bCs/>
        </w:rPr>
      </w:pPr>
      <w:r w:rsidRPr="00CD4C09">
        <w:rPr>
          <w:rFonts w:ascii="Arial" w:hAnsi="Arial" w:cs="Arial"/>
          <w:bCs/>
        </w:rPr>
        <w:t>Dezynfekcja za pomocą dyfuzji suchej mgły opartej na nadtlenku wodoru</w:t>
      </w:r>
      <w:r w:rsidRPr="00CD4C09">
        <w:rPr>
          <w:rFonts w:ascii="Arial" w:hAnsi="Arial" w:cs="Arial"/>
          <w:bCs/>
        </w:rPr>
        <w:br/>
        <w:t xml:space="preserve">i kationach srebra generowaną przez dyfuzor. </w:t>
      </w:r>
    </w:p>
    <w:p w14:paraId="645E822D" w14:textId="77777777" w:rsidR="00CD4C09" w:rsidRPr="00CD4C09" w:rsidRDefault="00CD4C09" w:rsidP="00CD4C09">
      <w:pPr>
        <w:numPr>
          <w:ilvl w:val="0"/>
          <w:numId w:val="108"/>
        </w:numPr>
        <w:spacing w:line="320" w:lineRule="exact"/>
        <w:jc w:val="both"/>
        <w:rPr>
          <w:rFonts w:ascii="Arial" w:hAnsi="Arial" w:cs="Arial"/>
          <w:bCs/>
        </w:rPr>
      </w:pPr>
      <w:r w:rsidRPr="00CD4C09">
        <w:rPr>
          <w:rFonts w:ascii="Arial" w:hAnsi="Arial" w:cs="Arial"/>
          <w:bCs/>
        </w:rPr>
        <w:t>Możliwość dostosowania dawkowania środka dezynfekcyjnego do rodzaju procedury, tj. np. dezynfekcja „rutynowa”, dezynfekcja „</w:t>
      </w:r>
      <w:proofErr w:type="spellStart"/>
      <w:r w:rsidRPr="00CD4C09">
        <w:rPr>
          <w:rFonts w:ascii="Arial" w:hAnsi="Arial" w:cs="Arial"/>
          <w:bCs/>
        </w:rPr>
        <w:t>skażeniowa</w:t>
      </w:r>
      <w:proofErr w:type="spellEnd"/>
      <w:r w:rsidRPr="00CD4C09">
        <w:rPr>
          <w:rFonts w:ascii="Arial" w:hAnsi="Arial" w:cs="Arial"/>
          <w:bCs/>
        </w:rPr>
        <w:t>”.</w:t>
      </w:r>
    </w:p>
    <w:p w14:paraId="18B4EA04" w14:textId="77777777" w:rsidR="00CD4C09" w:rsidRPr="00CD4C09" w:rsidRDefault="00CD4C09" w:rsidP="00CD4C09">
      <w:pPr>
        <w:numPr>
          <w:ilvl w:val="0"/>
          <w:numId w:val="108"/>
        </w:numPr>
        <w:spacing w:line="320" w:lineRule="exact"/>
        <w:jc w:val="both"/>
        <w:rPr>
          <w:rFonts w:ascii="Arial" w:hAnsi="Arial" w:cs="Arial"/>
          <w:bCs/>
        </w:rPr>
      </w:pPr>
      <w:r w:rsidRPr="00CD4C09">
        <w:rPr>
          <w:rFonts w:ascii="Arial" w:hAnsi="Arial" w:cs="Arial"/>
          <w:bCs/>
        </w:rPr>
        <w:t>Urządzenie umożliwia uzyskanie suchej mgły o wielkości cząsteczek</w:t>
      </w:r>
      <w:r w:rsidRPr="00CD4C09">
        <w:rPr>
          <w:rFonts w:ascii="Arial" w:hAnsi="Arial" w:cs="Arial"/>
          <w:bCs/>
        </w:rPr>
        <w:br/>
        <w:t>5 mikronów.</w:t>
      </w:r>
    </w:p>
    <w:p w14:paraId="6F8263FB" w14:textId="77777777" w:rsidR="00CD4C09" w:rsidRPr="00CD4C09" w:rsidRDefault="00CD4C09" w:rsidP="00CD4C09">
      <w:pPr>
        <w:numPr>
          <w:ilvl w:val="0"/>
          <w:numId w:val="108"/>
        </w:numPr>
        <w:spacing w:line="320" w:lineRule="exact"/>
        <w:jc w:val="both"/>
        <w:rPr>
          <w:rFonts w:ascii="Arial" w:hAnsi="Arial" w:cs="Arial"/>
          <w:bCs/>
        </w:rPr>
      </w:pPr>
      <w:r w:rsidRPr="00CD4C09">
        <w:rPr>
          <w:rFonts w:ascii="Arial" w:hAnsi="Arial" w:cs="Arial"/>
          <w:bCs/>
        </w:rPr>
        <w:t>Szybka dyfuzja dezynfekcyjnego w pomieszczeniu do 3 minut w pomieszczeniu 50m3.</w:t>
      </w:r>
    </w:p>
    <w:p w14:paraId="78428DCA" w14:textId="77777777" w:rsidR="00CD4C09" w:rsidRPr="00CD4C09" w:rsidRDefault="00CD4C09" w:rsidP="00CD4C09">
      <w:pPr>
        <w:numPr>
          <w:ilvl w:val="0"/>
          <w:numId w:val="108"/>
        </w:numPr>
        <w:spacing w:line="320" w:lineRule="exact"/>
        <w:jc w:val="both"/>
        <w:rPr>
          <w:rFonts w:ascii="Arial" w:hAnsi="Arial" w:cs="Arial"/>
          <w:bCs/>
        </w:rPr>
      </w:pPr>
      <w:r w:rsidRPr="00CD4C09">
        <w:rPr>
          <w:rFonts w:ascii="Arial" w:hAnsi="Arial" w:cs="Arial"/>
          <w:bCs/>
        </w:rPr>
        <w:t>Niskie zużycie środka dezynfekcyjnego do 2 ml/m3.</w:t>
      </w:r>
    </w:p>
    <w:p w14:paraId="2C467718" w14:textId="77777777" w:rsidR="00CD4C09" w:rsidRPr="00CD4C09" w:rsidRDefault="00CD4C09" w:rsidP="00CD4C09">
      <w:pPr>
        <w:numPr>
          <w:ilvl w:val="0"/>
          <w:numId w:val="108"/>
        </w:numPr>
        <w:spacing w:line="320" w:lineRule="exact"/>
        <w:jc w:val="both"/>
        <w:rPr>
          <w:rFonts w:ascii="Arial" w:hAnsi="Arial" w:cs="Arial"/>
          <w:bCs/>
        </w:rPr>
      </w:pPr>
      <w:r w:rsidRPr="00CD4C09">
        <w:rPr>
          <w:rFonts w:ascii="Arial" w:hAnsi="Arial" w:cs="Arial"/>
          <w:bCs/>
        </w:rPr>
        <w:t>Małe rozmiary urządzenia i waga do 8 kg.</w:t>
      </w:r>
    </w:p>
    <w:p w14:paraId="26539F2C" w14:textId="77777777" w:rsidR="00CD4C09" w:rsidRPr="00CD4C09" w:rsidRDefault="00CD4C09" w:rsidP="00CD4C09">
      <w:pPr>
        <w:numPr>
          <w:ilvl w:val="0"/>
          <w:numId w:val="108"/>
        </w:numPr>
        <w:spacing w:line="320" w:lineRule="exact"/>
        <w:jc w:val="both"/>
        <w:rPr>
          <w:rFonts w:ascii="Arial" w:hAnsi="Arial" w:cs="Arial"/>
          <w:bCs/>
        </w:rPr>
      </w:pPr>
      <w:r w:rsidRPr="00CD4C09">
        <w:rPr>
          <w:rFonts w:ascii="Arial" w:hAnsi="Arial" w:cs="Arial"/>
          <w:bCs/>
        </w:rPr>
        <w:t>Możliwość identyfikacji zużycia środka dezynfekcyjnego.</w:t>
      </w:r>
    </w:p>
    <w:p w14:paraId="710E3173" w14:textId="77777777" w:rsidR="00CD4C09" w:rsidRPr="00CD4C09" w:rsidRDefault="00CD4C09" w:rsidP="00CD4C09">
      <w:pPr>
        <w:numPr>
          <w:ilvl w:val="0"/>
          <w:numId w:val="108"/>
        </w:numPr>
        <w:spacing w:line="320" w:lineRule="exact"/>
        <w:jc w:val="both"/>
        <w:rPr>
          <w:rFonts w:ascii="Arial" w:hAnsi="Arial" w:cs="Arial"/>
          <w:bCs/>
        </w:rPr>
      </w:pPr>
      <w:r w:rsidRPr="00CD4C09">
        <w:rPr>
          <w:rFonts w:ascii="Arial" w:hAnsi="Arial" w:cs="Arial"/>
          <w:bCs/>
        </w:rPr>
        <w:t>Urządzenie posiada możliwość zapisu daty i czasu rozpoczęcia i zakończenia dezynfekcji oraz wbudowany port do komunikacji z komputerem w celu archiwizacji danych. Dołączona płyta z oprogramowaniem.</w:t>
      </w:r>
    </w:p>
    <w:p w14:paraId="488BFA25" w14:textId="77777777" w:rsidR="00CD4C09" w:rsidRPr="00CD4C09" w:rsidRDefault="00CD4C09" w:rsidP="00CD4C09">
      <w:pPr>
        <w:numPr>
          <w:ilvl w:val="0"/>
          <w:numId w:val="108"/>
        </w:numPr>
        <w:spacing w:line="320" w:lineRule="exact"/>
        <w:jc w:val="both"/>
        <w:rPr>
          <w:rFonts w:ascii="Arial" w:hAnsi="Arial" w:cs="Arial"/>
          <w:bCs/>
        </w:rPr>
      </w:pPr>
      <w:r w:rsidRPr="00CD4C09">
        <w:rPr>
          <w:rFonts w:ascii="Arial" w:hAnsi="Arial" w:cs="Arial"/>
          <w:bCs/>
        </w:rPr>
        <w:t>Dodatkowe wyposażenie:</w:t>
      </w:r>
    </w:p>
    <w:p w14:paraId="3D08308A" w14:textId="77777777" w:rsidR="00CD4C09" w:rsidRPr="00CD4C09" w:rsidRDefault="00CD4C09" w:rsidP="00CD4C09">
      <w:pPr>
        <w:numPr>
          <w:ilvl w:val="0"/>
          <w:numId w:val="109"/>
        </w:numPr>
        <w:spacing w:line="320" w:lineRule="exact"/>
        <w:jc w:val="both"/>
        <w:rPr>
          <w:rFonts w:ascii="Arial" w:hAnsi="Arial" w:cs="Arial"/>
          <w:bCs/>
        </w:rPr>
      </w:pPr>
      <w:r w:rsidRPr="00CD4C09">
        <w:rPr>
          <w:rFonts w:ascii="Arial" w:hAnsi="Arial" w:cs="Arial"/>
          <w:bCs/>
        </w:rPr>
        <w:t>Środek dezynfekcyjny:</w:t>
      </w:r>
    </w:p>
    <w:p w14:paraId="7E3AE277" w14:textId="77777777" w:rsidR="00CD4C09" w:rsidRPr="00CD4C09" w:rsidRDefault="00CD4C09" w:rsidP="00CD4C09">
      <w:pPr>
        <w:numPr>
          <w:ilvl w:val="0"/>
          <w:numId w:val="110"/>
        </w:numPr>
        <w:spacing w:line="320" w:lineRule="exact"/>
        <w:jc w:val="both"/>
        <w:rPr>
          <w:rFonts w:ascii="Arial" w:hAnsi="Arial" w:cs="Arial"/>
          <w:bCs/>
        </w:rPr>
      </w:pPr>
      <w:r w:rsidRPr="00CD4C09">
        <w:rPr>
          <w:rFonts w:ascii="Arial" w:hAnsi="Arial" w:cs="Arial"/>
          <w:bCs/>
        </w:rPr>
        <w:t>możliwość montażu opakowania ze środkiem na urządzeniu do dezynfekcji suchą mgłą,</w:t>
      </w:r>
    </w:p>
    <w:p w14:paraId="340EE23F" w14:textId="77777777" w:rsidR="00CD4C09" w:rsidRPr="00CD4C09" w:rsidRDefault="00CD4C09" w:rsidP="00CD4C09">
      <w:pPr>
        <w:numPr>
          <w:ilvl w:val="0"/>
          <w:numId w:val="110"/>
        </w:numPr>
        <w:spacing w:line="320" w:lineRule="exact"/>
        <w:jc w:val="both"/>
        <w:rPr>
          <w:rFonts w:ascii="Arial" w:hAnsi="Arial" w:cs="Arial"/>
          <w:bCs/>
        </w:rPr>
      </w:pPr>
      <w:r w:rsidRPr="00CD4C09">
        <w:rPr>
          <w:rFonts w:ascii="Arial" w:hAnsi="Arial" w:cs="Arial"/>
          <w:bCs/>
        </w:rPr>
        <w:t>skład: 6% roztwór wodny N2O2, Ag+, gotowy do użycia,</w:t>
      </w:r>
    </w:p>
    <w:p w14:paraId="3A0A5DD5" w14:textId="77777777" w:rsidR="00CD4C09" w:rsidRPr="00CD4C09" w:rsidRDefault="00CD4C09" w:rsidP="00CD4C09">
      <w:pPr>
        <w:numPr>
          <w:ilvl w:val="0"/>
          <w:numId w:val="110"/>
        </w:numPr>
        <w:spacing w:line="320" w:lineRule="exact"/>
        <w:jc w:val="both"/>
        <w:rPr>
          <w:rFonts w:ascii="Arial" w:hAnsi="Arial" w:cs="Arial"/>
          <w:bCs/>
        </w:rPr>
      </w:pPr>
      <w:r w:rsidRPr="00CD4C09">
        <w:rPr>
          <w:rFonts w:ascii="Arial" w:hAnsi="Arial" w:cs="Arial"/>
          <w:bCs/>
        </w:rPr>
        <w:t>nie zawiera w składzie: formaldehydu, amoniaku, chloru,</w:t>
      </w:r>
    </w:p>
    <w:p w14:paraId="3ABE9124" w14:textId="77777777" w:rsidR="00CD4C09" w:rsidRPr="00CD4C09" w:rsidRDefault="00CD4C09" w:rsidP="00CD4C09">
      <w:pPr>
        <w:numPr>
          <w:ilvl w:val="0"/>
          <w:numId w:val="110"/>
        </w:numPr>
        <w:spacing w:line="320" w:lineRule="exact"/>
        <w:jc w:val="both"/>
        <w:rPr>
          <w:rFonts w:ascii="Arial" w:hAnsi="Arial" w:cs="Arial"/>
          <w:bCs/>
        </w:rPr>
      </w:pPr>
      <w:r w:rsidRPr="00CD4C09">
        <w:rPr>
          <w:rFonts w:ascii="Arial" w:hAnsi="Arial" w:cs="Arial"/>
          <w:bCs/>
        </w:rPr>
        <w:t>działanie: bakteriobójcze, wirusobójcze, grzybobójcze</w:t>
      </w:r>
      <w:r w:rsidRPr="00CD4C09">
        <w:rPr>
          <w:rFonts w:ascii="Arial" w:hAnsi="Arial" w:cs="Arial"/>
          <w:bCs/>
        </w:rPr>
        <w:br/>
        <w:t xml:space="preserve">i </w:t>
      </w:r>
      <w:proofErr w:type="spellStart"/>
      <w:r w:rsidRPr="00CD4C09">
        <w:rPr>
          <w:rFonts w:ascii="Arial" w:hAnsi="Arial" w:cs="Arial"/>
          <w:bCs/>
        </w:rPr>
        <w:t>sporobójcze</w:t>
      </w:r>
      <w:proofErr w:type="spellEnd"/>
      <w:r w:rsidRPr="00CD4C09">
        <w:rPr>
          <w:rFonts w:ascii="Arial" w:hAnsi="Arial" w:cs="Arial"/>
          <w:bCs/>
        </w:rPr>
        <w:t>,</w:t>
      </w:r>
    </w:p>
    <w:p w14:paraId="3BD2E6F9" w14:textId="77777777" w:rsidR="00CD4C09" w:rsidRPr="00CD4C09" w:rsidRDefault="00CD4C09" w:rsidP="00CD4C09">
      <w:pPr>
        <w:numPr>
          <w:ilvl w:val="0"/>
          <w:numId w:val="110"/>
        </w:numPr>
        <w:spacing w:line="320" w:lineRule="exact"/>
        <w:jc w:val="both"/>
        <w:rPr>
          <w:rFonts w:ascii="Arial" w:hAnsi="Arial" w:cs="Arial"/>
          <w:bCs/>
        </w:rPr>
      </w:pPr>
      <w:r w:rsidRPr="00CD4C09">
        <w:rPr>
          <w:rFonts w:ascii="Arial" w:hAnsi="Arial" w:cs="Arial"/>
          <w:bCs/>
        </w:rPr>
        <w:t>biodegradowalny, co najmniej w 99%,</w:t>
      </w:r>
    </w:p>
    <w:p w14:paraId="24F3B095" w14:textId="77777777" w:rsidR="00CD4C09" w:rsidRPr="00CD4C09" w:rsidRDefault="00CD4C09" w:rsidP="00CD4C09">
      <w:pPr>
        <w:numPr>
          <w:ilvl w:val="0"/>
          <w:numId w:val="110"/>
        </w:numPr>
        <w:spacing w:line="320" w:lineRule="exact"/>
        <w:jc w:val="both"/>
        <w:rPr>
          <w:rFonts w:ascii="Arial" w:hAnsi="Arial" w:cs="Arial"/>
          <w:bCs/>
        </w:rPr>
      </w:pPr>
      <w:r w:rsidRPr="00CD4C09">
        <w:rPr>
          <w:rFonts w:ascii="Arial" w:hAnsi="Arial" w:cs="Arial"/>
          <w:bCs/>
        </w:rPr>
        <w:t>nietoksyczny, niekorozyjny, nie pozostawia osadu, bezzapachowy,</w:t>
      </w:r>
    </w:p>
    <w:p w14:paraId="33C9FA9A" w14:textId="77777777" w:rsidR="00CD4C09" w:rsidRPr="00CD4C09" w:rsidRDefault="00CD4C09" w:rsidP="00CD4C09">
      <w:pPr>
        <w:numPr>
          <w:ilvl w:val="0"/>
          <w:numId w:val="110"/>
        </w:numPr>
        <w:spacing w:line="320" w:lineRule="exact"/>
        <w:jc w:val="both"/>
        <w:rPr>
          <w:rFonts w:ascii="Arial" w:hAnsi="Arial" w:cs="Arial"/>
          <w:bCs/>
        </w:rPr>
      </w:pPr>
      <w:r w:rsidRPr="00CD4C09">
        <w:rPr>
          <w:rFonts w:ascii="Arial" w:hAnsi="Arial" w:cs="Arial"/>
          <w:bCs/>
        </w:rPr>
        <w:t>2 opakowania o pojemności 1 litr,</w:t>
      </w:r>
    </w:p>
    <w:p w14:paraId="669FC1CE" w14:textId="77777777" w:rsidR="00CD4C09" w:rsidRPr="00CD4C09" w:rsidRDefault="00CD4C09" w:rsidP="00CD4C09">
      <w:pPr>
        <w:numPr>
          <w:ilvl w:val="0"/>
          <w:numId w:val="110"/>
        </w:numPr>
        <w:spacing w:line="320" w:lineRule="exact"/>
        <w:jc w:val="both"/>
        <w:rPr>
          <w:rFonts w:ascii="Arial" w:hAnsi="Arial" w:cs="Arial"/>
          <w:bCs/>
        </w:rPr>
      </w:pPr>
      <w:r w:rsidRPr="00CD4C09">
        <w:rPr>
          <w:rFonts w:ascii="Arial" w:hAnsi="Arial" w:cs="Arial"/>
          <w:bCs/>
        </w:rPr>
        <w:t>data ważności środka min. 12 miesięcy.</w:t>
      </w:r>
    </w:p>
    <w:p w14:paraId="19DAF034" w14:textId="77777777" w:rsidR="00CD4C09" w:rsidRPr="00CD4C09" w:rsidRDefault="00CD4C09" w:rsidP="00CD4C09">
      <w:pPr>
        <w:numPr>
          <w:ilvl w:val="0"/>
          <w:numId w:val="109"/>
        </w:numPr>
        <w:spacing w:line="320" w:lineRule="exact"/>
        <w:jc w:val="both"/>
        <w:rPr>
          <w:rFonts w:ascii="Arial" w:hAnsi="Arial" w:cs="Arial"/>
          <w:bCs/>
        </w:rPr>
      </w:pPr>
      <w:r w:rsidRPr="00CD4C09">
        <w:rPr>
          <w:rFonts w:ascii="Arial" w:hAnsi="Arial" w:cs="Arial"/>
          <w:bCs/>
        </w:rPr>
        <w:t xml:space="preserve">Testy wskaźnikowe zmieniające kolor w kontakcie ze środkiem dezynfekcyjnym – 100 szt. Data ważności testów </w:t>
      </w:r>
      <w:proofErr w:type="spellStart"/>
      <w:r w:rsidRPr="00CD4C09">
        <w:rPr>
          <w:rFonts w:ascii="Arial" w:hAnsi="Arial" w:cs="Arial"/>
          <w:bCs/>
        </w:rPr>
        <w:t>minimun</w:t>
      </w:r>
      <w:proofErr w:type="spellEnd"/>
      <w:r w:rsidRPr="00CD4C09">
        <w:rPr>
          <w:rFonts w:ascii="Arial" w:hAnsi="Arial" w:cs="Arial"/>
          <w:bCs/>
        </w:rPr>
        <w:t xml:space="preserve"> 12 miesięcy.</w:t>
      </w:r>
    </w:p>
    <w:p w14:paraId="7F3DB1BC" w14:textId="77777777" w:rsidR="00CD4C09" w:rsidRPr="00CD4C09" w:rsidRDefault="00CD4C09" w:rsidP="00CD4C09">
      <w:pPr>
        <w:numPr>
          <w:ilvl w:val="0"/>
          <w:numId w:val="108"/>
        </w:numPr>
        <w:spacing w:line="320" w:lineRule="exact"/>
        <w:jc w:val="both"/>
        <w:rPr>
          <w:rFonts w:ascii="Arial" w:hAnsi="Arial" w:cs="Arial"/>
        </w:rPr>
      </w:pPr>
      <w:r w:rsidRPr="00CD4C09">
        <w:rPr>
          <w:rFonts w:ascii="Arial" w:hAnsi="Arial" w:cs="Arial"/>
        </w:rPr>
        <w:t>Opakowanie transportowe.</w:t>
      </w:r>
    </w:p>
    <w:p w14:paraId="02F3E6EA" w14:textId="65EC9847" w:rsidR="00CD4C09" w:rsidRPr="00CD4C09" w:rsidRDefault="00CD4C09" w:rsidP="00CD4C09">
      <w:pPr>
        <w:numPr>
          <w:ilvl w:val="0"/>
          <w:numId w:val="108"/>
        </w:numPr>
        <w:spacing w:line="320" w:lineRule="exact"/>
        <w:jc w:val="both"/>
        <w:rPr>
          <w:rFonts w:ascii="Arial" w:hAnsi="Arial" w:cs="Arial"/>
        </w:rPr>
      </w:pPr>
      <w:r w:rsidRPr="00CD4C09">
        <w:rPr>
          <w:rFonts w:ascii="Arial" w:hAnsi="Arial" w:cs="Arial"/>
          <w:snapToGrid w:val="0"/>
        </w:rPr>
        <w:t>Instrukcja użytkowania i eksploatacji w języku polskim dostarczona wraz</w:t>
      </w:r>
      <w:r w:rsidRPr="00CD4C09">
        <w:rPr>
          <w:rFonts w:ascii="Arial" w:hAnsi="Arial" w:cs="Arial"/>
          <w:snapToGrid w:val="0"/>
        </w:rPr>
        <w:br/>
        <w:t>z wyrobem w wersji papierowej i elektronicznej.</w:t>
      </w:r>
    </w:p>
    <w:p w14:paraId="61EE5DF2" w14:textId="77777777" w:rsidR="00CD4C09" w:rsidRPr="00CD4C09" w:rsidRDefault="00CD4C09" w:rsidP="00CD4C09">
      <w:pPr>
        <w:spacing w:line="320" w:lineRule="exact"/>
        <w:jc w:val="both"/>
        <w:rPr>
          <w:rFonts w:ascii="Arial" w:hAnsi="Arial" w:cs="Arial"/>
          <w:b/>
        </w:rPr>
      </w:pPr>
    </w:p>
    <w:p w14:paraId="1096FCF0" w14:textId="77777777" w:rsidR="00CD4C09" w:rsidRPr="00CD4C09" w:rsidRDefault="00CD4C09" w:rsidP="00CD4C09">
      <w:pPr>
        <w:jc w:val="both"/>
        <w:rPr>
          <w:rFonts w:ascii="Arial" w:hAnsi="Arial" w:cs="Arial"/>
          <w:b/>
        </w:rPr>
      </w:pPr>
      <w:r w:rsidRPr="00CD4C09">
        <w:rPr>
          <w:rFonts w:ascii="Arial" w:hAnsi="Arial" w:cs="Arial"/>
          <w:b/>
        </w:rPr>
        <w:t>Klauzula kodyfikacyjna:</w:t>
      </w:r>
    </w:p>
    <w:p w14:paraId="0B723C83" w14:textId="77777777" w:rsidR="00CD4C09" w:rsidRPr="00CD4C09" w:rsidRDefault="00CD4C09" w:rsidP="00B848A0">
      <w:pPr>
        <w:numPr>
          <w:ilvl w:val="0"/>
          <w:numId w:val="132"/>
        </w:numPr>
        <w:jc w:val="both"/>
        <w:rPr>
          <w:rFonts w:ascii="Arial" w:hAnsi="Arial" w:cs="Arial"/>
          <w:bCs/>
          <w:lang w:eastAsia="ar-SA"/>
        </w:rPr>
      </w:pPr>
      <w:r w:rsidRPr="00CD4C09">
        <w:rPr>
          <w:rFonts w:ascii="Arial" w:hAnsi="Arial" w:cs="Arial"/>
          <w:lang w:eastAsia="ar-SA"/>
        </w:rPr>
        <w:t xml:space="preserve">Przedmiot zamówienia w postaci wyrobów wyszczególnionych w umowie wraz z częściami zamiennymi, materiałami eksploatacyjnymi, konserwacyjnymi i narzędziami, podlega kodyfikacji zgodnie z zasadami Systemu Kodyfikacyjnego NATO (NCS – NATO </w:t>
      </w:r>
      <w:proofErr w:type="spellStart"/>
      <w:r w:rsidRPr="00CD4C09">
        <w:rPr>
          <w:rFonts w:ascii="Arial" w:hAnsi="Arial" w:cs="Arial"/>
          <w:lang w:eastAsia="ar-SA"/>
        </w:rPr>
        <w:t>Codification</w:t>
      </w:r>
      <w:proofErr w:type="spellEnd"/>
      <w:r w:rsidRPr="00CD4C09">
        <w:rPr>
          <w:rFonts w:ascii="Arial" w:hAnsi="Arial" w:cs="Arial"/>
          <w:lang w:eastAsia="ar-SA"/>
        </w:rPr>
        <w:t xml:space="preserve"> System).</w:t>
      </w:r>
    </w:p>
    <w:p w14:paraId="38881F58" w14:textId="77777777" w:rsidR="00CD4C09" w:rsidRPr="00CD4C09" w:rsidRDefault="00CD4C09" w:rsidP="00B848A0">
      <w:pPr>
        <w:numPr>
          <w:ilvl w:val="0"/>
          <w:numId w:val="132"/>
        </w:numPr>
        <w:jc w:val="both"/>
        <w:rPr>
          <w:rFonts w:ascii="Arial" w:hAnsi="Arial" w:cs="Arial"/>
          <w:bCs/>
          <w:lang w:eastAsia="ar-SA"/>
        </w:rPr>
      </w:pPr>
      <w:r w:rsidRPr="00CD4C09">
        <w:rPr>
          <w:rFonts w:ascii="Arial" w:hAnsi="Arial" w:cs="Arial"/>
          <w:lang w:eastAsia="ar-SA"/>
        </w:rPr>
        <w:t>Wykonawca - na wniosek Zamawiającego - zobowiązany jest do:</w:t>
      </w:r>
    </w:p>
    <w:p w14:paraId="59273DD2" w14:textId="77777777" w:rsidR="00CD4C09" w:rsidRPr="00CD4C09" w:rsidRDefault="00CD4C09" w:rsidP="00B848A0">
      <w:pPr>
        <w:numPr>
          <w:ilvl w:val="1"/>
          <w:numId w:val="133"/>
        </w:numPr>
        <w:ind w:left="1276" w:hanging="425"/>
        <w:jc w:val="both"/>
        <w:rPr>
          <w:rFonts w:ascii="Arial" w:hAnsi="Arial" w:cs="Arial"/>
          <w:b/>
          <w:i/>
          <w:lang w:eastAsia="ar-SA"/>
        </w:rPr>
      </w:pPr>
      <w:r w:rsidRPr="00CD4C09">
        <w:rPr>
          <w:rFonts w:ascii="Arial" w:hAnsi="Arial" w:cs="Arial"/>
          <w:lang w:eastAsia="ar-SA"/>
        </w:rPr>
        <w:t>Wykonania identyfikacji wstępnej oraz udostępnienia aktualnych danych technicznych wyrobów wyszczególnionych w pkt. 1., wykorzystując aktualne dane własne lub pozyskane od podwykonawców i poddostawców.</w:t>
      </w:r>
    </w:p>
    <w:p w14:paraId="517B8CBC" w14:textId="77777777" w:rsidR="00CD4C09" w:rsidRPr="00CD4C09" w:rsidRDefault="00CD4C09" w:rsidP="00B848A0">
      <w:pPr>
        <w:numPr>
          <w:ilvl w:val="1"/>
          <w:numId w:val="133"/>
        </w:numPr>
        <w:ind w:left="1276" w:hanging="425"/>
        <w:jc w:val="both"/>
        <w:rPr>
          <w:rFonts w:ascii="Arial" w:hAnsi="Arial" w:cs="Arial"/>
          <w:b/>
          <w:i/>
          <w:lang w:eastAsia="ar-SA"/>
        </w:rPr>
      </w:pPr>
      <w:r w:rsidRPr="00CD4C09">
        <w:rPr>
          <w:rFonts w:ascii="Arial" w:hAnsi="Arial" w:cs="Arial"/>
          <w:lang w:eastAsia="ar-SA"/>
        </w:rPr>
        <w:t>Sporządzenia w umowie wykazu wszystkich wyrobów będących przedmiotem zamówienia z uwzględnieniem: Numeru Referencyjnego - RN (oznaczenia wyrobu pod jakimi jest on rozpoznawany przez Wykonawcę - producenta, dostawcę, podwykonawcę); Numeru Magazynowego NATO - NSN (jeżeli został już przydzielony); Kodu Podmiotu Gospodarki Narodowej - NCAGE (jeżeli został przydzielony) lub - gdy brak NCAGE - danych teleadresowych odpowiednio: producenta lub dostawcy, podwykonawcy.</w:t>
      </w:r>
    </w:p>
    <w:p w14:paraId="0BD2F446" w14:textId="77777777" w:rsidR="00CD4C09" w:rsidRPr="00CD4C09" w:rsidRDefault="00CD4C09" w:rsidP="00B848A0">
      <w:pPr>
        <w:numPr>
          <w:ilvl w:val="1"/>
          <w:numId w:val="133"/>
        </w:numPr>
        <w:ind w:left="1276" w:hanging="425"/>
        <w:jc w:val="both"/>
        <w:rPr>
          <w:rFonts w:ascii="Arial" w:hAnsi="Arial" w:cs="Arial"/>
          <w:b/>
          <w:i/>
          <w:lang w:eastAsia="ar-SA"/>
        </w:rPr>
      </w:pPr>
      <w:r w:rsidRPr="00CD4C09">
        <w:rPr>
          <w:rFonts w:ascii="Arial" w:hAnsi="Arial" w:cs="Arial"/>
          <w:bCs/>
          <w:lang w:eastAsia="ar-SA"/>
        </w:rPr>
        <w:t xml:space="preserve">Przekazania danych, o których mowa w </w:t>
      </w:r>
      <w:proofErr w:type="spellStart"/>
      <w:r w:rsidRPr="00CD4C09">
        <w:rPr>
          <w:rFonts w:ascii="Arial" w:hAnsi="Arial" w:cs="Arial"/>
          <w:bCs/>
          <w:lang w:eastAsia="ar-SA"/>
        </w:rPr>
        <w:t>ppkt</w:t>
      </w:r>
      <w:proofErr w:type="spellEnd"/>
      <w:r w:rsidRPr="00CD4C09">
        <w:rPr>
          <w:rFonts w:ascii="Arial" w:hAnsi="Arial" w:cs="Arial"/>
          <w:bCs/>
          <w:lang w:eastAsia="ar-SA"/>
        </w:rPr>
        <w:t xml:space="preserve">. 2.1. i 2.2. w terminie do 30 dni od momentu otrzymania wniosku, w uzgodnionej formie i bez dodatkowych opłat. </w:t>
      </w:r>
    </w:p>
    <w:p w14:paraId="5AB42DF0" w14:textId="77777777" w:rsidR="00CD1737" w:rsidRDefault="00CD4C09" w:rsidP="00B848A0">
      <w:pPr>
        <w:numPr>
          <w:ilvl w:val="0"/>
          <w:numId w:val="132"/>
        </w:numPr>
        <w:ind w:right="-64"/>
        <w:jc w:val="both"/>
        <w:rPr>
          <w:rFonts w:ascii="Arial" w:hAnsi="Arial" w:cs="Arial"/>
          <w:lang w:eastAsia="ar-SA"/>
        </w:rPr>
        <w:sectPr w:rsidR="00CD1737" w:rsidSect="0011302D">
          <w:pgSz w:w="11906" w:h="16838"/>
          <w:pgMar w:top="811" w:right="1418" w:bottom="1418" w:left="1985" w:header="709" w:footer="709" w:gutter="0"/>
          <w:cols w:space="708"/>
          <w:docGrid w:linePitch="600" w:charSpace="32768"/>
        </w:sectPr>
      </w:pPr>
      <w:r w:rsidRPr="00CD4C09">
        <w:rPr>
          <w:rFonts w:ascii="Arial" w:hAnsi="Arial" w:cs="Arial"/>
          <w:lang w:eastAsia="ar-SA"/>
        </w:rPr>
        <w:t xml:space="preserve">Odbiorcą danych określonych w </w:t>
      </w:r>
      <w:proofErr w:type="spellStart"/>
      <w:r w:rsidRPr="00CD4C09">
        <w:rPr>
          <w:rFonts w:ascii="Arial" w:hAnsi="Arial" w:cs="Arial"/>
          <w:lang w:eastAsia="ar-SA"/>
        </w:rPr>
        <w:t>ppkt</w:t>
      </w:r>
      <w:proofErr w:type="spellEnd"/>
      <w:r w:rsidRPr="00CD4C09">
        <w:rPr>
          <w:rFonts w:ascii="Arial" w:hAnsi="Arial" w:cs="Arial"/>
          <w:lang w:eastAsia="ar-SA"/>
        </w:rPr>
        <w:t>. 2.1. i 2.2. w imieniu Zamawiającego, będzie polskie biuro kodyfikacyjne ( NCB of Poland – POL NCB ) – Wojskowe Centrum Normalizacji, Jakości i Kodyfikacji, ul. Nowowiejska 28a, 00-909 Warszawa, tel. 261 845 700; fax. 261 845 891. W przypadku, gdy wyroby wyszczególnione w pkt. 1. są dostarczane przez dostawców zagranicznych, odbiorcą danych będzie biuro kodyfikacyjne kraju producenta/dostawcy tych wyrobów.</w:t>
      </w:r>
    </w:p>
    <w:p w14:paraId="4DB1C2B8" w14:textId="77777777" w:rsidR="00857EAE" w:rsidRPr="00857EAE" w:rsidRDefault="00857EAE" w:rsidP="00857EAE">
      <w:pPr>
        <w:ind w:left="5664"/>
        <w:jc w:val="center"/>
        <w:rPr>
          <w:rFonts w:ascii="Arial" w:hAnsi="Arial" w:cs="Arial"/>
          <w:b/>
          <w:color w:val="000000" w:themeColor="text1"/>
        </w:rPr>
      </w:pPr>
      <w:r w:rsidRPr="00857EAE">
        <w:rPr>
          <w:rFonts w:ascii="Arial" w:hAnsi="Arial" w:cs="Arial"/>
          <w:b/>
          <w:color w:val="000000" w:themeColor="text1"/>
        </w:rPr>
        <w:lastRenderedPageBreak/>
        <w:t>Załącznik nr 5.5 do SIWZ</w:t>
      </w:r>
    </w:p>
    <w:p w14:paraId="3787EA48" w14:textId="77777777" w:rsidR="00857EAE" w:rsidRPr="00857EAE" w:rsidRDefault="00857EAE" w:rsidP="00857EAE">
      <w:pPr>
        <w:ind w:left="5664"/>
        <w:jc w:val="center"/>
        <w:rPr>
          <w:rFonts w:ascii="Arial" w:hAnsi="Arial" w:cs="Arial"/>
          <w:b/>
        </w:rPr>
      </w:pPr>
    </w:p>
    <w:p w14:paraId="74339309" w14:textId="77777777" w:rsidR="00857EAE" w:rsidRPr="00857EAE" w:rsidRDefault="00857EAE" w:rsidP="00857EAE">
      <w:pPr>
        <w:jc w:val="center"/>
        <w:rPr>
          <w:rFonts w:ascii="Arial" w:hAnsi="Arial" w:cs="Arial"/>
          <w:b/>
        </w:rPr>
      </w:pPr>
      <w:r w:rsidRPr="00857EAE">
        <w:rPr>
          <w:rFonts w:ascii="Arial" w:hAnsi="Arial" w:cs="Arial"/>
          <w:b/>
        </w:rPr>
        <w:t xml:space="preserve">WYMAGANIA EKSPLOATACYJNO-TECHNICZNE </w:t>
      </w:r>
    </w:p>
    <w:p w14:paraId="799CBA06" w14:textId="77777777" w:rsidR="00857EAE" w:rsidRPr="00857EAE" w:rsidRDefault="00857EAE" w:rsidP="00857EAE">
      <w:pPr>
        <w:jc w:val="center"/>
        <w:rPr>
          <w:rFonts w:ascii="Arial" w:hAnsi="Arial" w:cs="Arial"/>
          <w:b/>
        </w:rPr>
      </w:pPr>
      <w:r w:rsidRPr="00857EAE">
        <w:rPr>
          <w:rFonts w:ascii="Arial" w:hAnsi="Arial" w:cs="Arial"/>
          <w:b/>
        </w:rPr>
        <w:t xml:space="preserve">DLA </w:t>
      </w:r>
    </w:p>
    <w:p w14:paraId="0C997ED4" w14:textId="77777777" w:rsidR="00857EAE" w:rsidRPr="00857EAE" w:rsidRDefault="00857EAE" w:rsidP="00857EAE">
      <w:pPr>
        <w:jc w:val="center"/>
        <w:rPr>
          <w:rFonts w:ascii="Arial" w:hAnsi="Arial" w:cs="Arial"/>
          <w:b/>
        </w:rPr>
      </w:pPr>
      <w:r w:rsidRPr="00857EAE">
        <w:rPr>
          <w:rFonts w:ascii="Arial" w:hAnsi="Arial" w:cs="Arial"/>
          <w:b/>
        </w:rPr>
        <w:t>OGRZEWACZA PŁYNÓW INFUZYJNYCH</w:t>
      </w:r>
    </w:p>
    <w:p w14:paraId="77A34E39" w14:textId="77777777" w:rsidR="00857EAE" w:rsidRPr="00857EAE" w:rsidRDefault="00857EAE" w:rsidP="00857EAE">
      <w:pPr>
        <w:jc w:val="center"/>
        <w:rPr>
          <w:rFonts w:ascii="Arial" w:hAnsi="Arial" w:cs="Arial"/>
          <w:b/>
        </w:rPr>
      </w:pPr>
      <w:r w:rsidRPr="00857EAE">
        <w:rPr>
          <w:rFonts w:ascii="Arial" w:hAnsi="Arial" w:cs="Arial"/>
          <w:b/>
        </w:rPr>
        <w:t>DO TRANSPORTU AEROMEDYCZNEGO</w:t>
      </w:r>
    </w:p>
    <w:p w14:paraId="55E880D7" w14:textId="1883879E" w:rsidR="00857EAE" w:rsidRPr="00857EAE" w:rsidRDefault="00857EAE" w:rsidP="00857EAE">
      <w:pPr>
        <w:rPr>
          <w:rFonts w:ascii="Arial" w:hAnsi="Arial" w:cs="Arial"/>
          <w:b/>
        </w:rPr>
      </w:pPr>
    </w:p>
    <w:p w14:paraId="53A3AEA4" w14:textId="77777777" w:rsidR="00857EAE" w:rsidRPr="00857EAE" w:rsidRDefault="00857EAE" w:rsidP="00857EAE">
      <w:pPr>
        <w:numPr>
          <w:ilvl w:val="0"/>
          <w:numId w:val="113"/>
        </w:numPr>
        <w:spacing w:after="160" w:line="360" w:lineRule="auto"/>
        <w:ind w:hanging="357"/>
        <w:contextualSpacing/>
        <w:jc w:val="both"/>
        <w:rPr>
          <w:rFonts w:ascii="Arial" w:hAnsi="Arial" w:cs="Arial"/>
        </w:rPr>
      </w:pPr>
      <w:r w:rsidRPr="00857EAE">
        <w:rPr>
          <w:rFonts w:ascii="Arial" w:hAnsi="Arial" w:cs="Arial"/>
        </w:rPr>
        <w:t>Przenośny podgrzewacz płynów infuzyjnych i krwi przeznaczony do zastosowania w warunkach polowych.</w:t>
      </w:r>
    </w:p>
    <w:p w14:paraId="496FB10E" w14:textId="77777777" w:rsidR="00857EAE" w:rsidRPr="00857EAE" w:rsidRDefault="00857EAE" w:rsidP="00857EAE">
      <w:pPr>
        <w:numPr>
          <w:ilvl w:val="0"/>
          <w:numId w:val="113"/>
        </w:numPr>
        <w:spacing w:after="160" w:line="360" w:lineRule="auto"/>
        <w:ind w:hanging="357"/>
        <w:contextualSpacing/>
        <w:jc w:val="both"/>
        <w:rPr>
          <w:rFonts w:ascii="Arial" w:hAnsi="Arial" w:cs="Arial"/>
        </w:rPr>
      </w:pPr>
      <w:r w:rsidRPr="00857EAE">
        <w:rPr>
          <w:rFonts w:ascii="Arial" w:hAnsi="Arial" w:cs="Arial"/>
        </w:rPr>
        <w:t xml:space="preserve">Podgrzewacz działający na zasadzie suchego grzania. </w:t>
      </w:r>
    </w:p>
    <w:p w14:paraId="5CE83A01" w14:textId="77777777" w:rsidR="00857EAE" w:rsidRPr="00857EAE" w:rsidRDefault="00857EAE" w:rsidP="00857EAE">
      <w:pPr>
        <w:numPr>
          <w:ilvl w:val="0"/>
          <w:numId w:val="113"/>
        </w:numPr>
        <w:spacing w:after="160" w:line="360" w:lineRule="auto"/>
        <w:ind w:hanging="357"/>
        <w:contextualSpacing/>
        <w:jc w:val="both"/>
        <w:rPr>
          <w:rFonts w:ascii="Arial" w:hAnsi="Arial" w:cs="Arial"/>
        </w:rPr>
      </w:pPr>
      <w:r w:rsidRPr="00857EAE">
        <w:rPr>
          <w:rFonts w:ascii="Arial" w:hAnsi="Arial" w:cs="Arial"/>
        </w:rPr>
        <w:t>Zestaw składający się z jednostki grzewczej i zewnętrznego pakietu zasilania (bateria/akumulator).</w:t>
      </w:r>
    </w:p>
    <w:p w14:paraId="540622FC" w14:textId="77777777" w:rsidR="00857EAE" w:rsidRPr="00857EAE" w:rsidRDefault="00857EAE" w:rsidP="00857EAE">
      <w:pPr>
        <w:numPr>
          <w:ilvl w:val="0"/>
          <w:numId w:val="113"/>
        </w:numPr>
        <w:spacing w:after="160" w:line="360" w:lineRule="auto"/>
        <w:ind w:hanging="357"/>
        <w:contextualSpacing/>
        <w:jc w:val="both"/>
        <w:rPr>
          <w:rFonts w:ascii="Arial" w:hAnsi="Arial" w:cs="Arial"/>
        </w:rPr>
      </w:pPr>
      <w:r w:rsidRPr="00857EAE">
        <w:rPr>
          <w:rFonts w:ascii="Arial" w:hAnsi="Arial" w:cs="Arial"/>
        </w:rPr>
        <w:t>P</w:t>
      </w:r>
      <w:r w:rsidRPr="00857EAE">
        <w:rPr>
          <w:rFonts w:ascii="Arial" w:hAnsi="Arial" w:cs="Arial"/>
          <w:color w:val="000000"/>
        </w:rPr>
        <w:t>anel grzewczy na przewodzie, jako oddzielny moduł ogrzewacza.</w:t>
      </w:r>
    </w:p>
    <w:p w14:paraId="0A790999" w14:textId="77777777" w:rsidR="00857EAE" w:rsidRPr="00857EAE" w:rsidRDefault="00857EAE" w:rsidP="00857EAE">
      <w:pPr>
        <w:numPr>
          <w:ilvl w:val="0"/>
          <w:numId w:val="113"/>
        </w:numPr>
        <w:spacing w:after="160" w:line="360" w:lineRule="auto"/>
        <w:ind w:hanging="357"/>
        <w:contextualSpacing/>
        <w:jc w:val="both"/>
        <w:rPr>
          <w:rFonts w:ascii="Arial" w:hAnsi="Arial" w:cs="Arial"/>
        </w:rPr>
      </w:pPr>
      <w:r w:rsidRPr="00857EAE">
        <w:rPr>
          <w:rFonts w:ascii="Arial" w:hAnsi="Arial" w:cs="Arial"/>
        </w:rPr>
        <w:t xml:space="preserve">Możliwość ogrzania minimum 2 litrów płynów do temperatury 38 </w:t>
      </w:r>
      <w:proofErr w:type="spellStart"/>
      <w:r w:rsidRPr="00857EAE">
        <w:rPr>
          <w:rFonts w:ascii="Arial" w:hAnsi="Arial" w:cs="Arial"/>
        </w:rPr>
        <w:t>st.C</w:t>
      </w:r>
      <w:proofErr w:type="spellEnd"/>
      <w:r w:rsidRPr="00857EAE">
        <w:rPr>
          <w:rFonts w:ascii="Arial" w:hAnsi="Arial" w:cs="Arial"/>
        </w:rPr>
        <w:t xml:space="preserve"> na jednym zestawie baterii.</w:t>
      </w:r>
    </w:p>
    <w:p w14:paraId="6071E335" w14:textId="77777777" w:rsidR="00857EAE" w:rsidRPr="00857EAE" w:rsidRDefault="00857EAE" w:rsidP="00857EAE">
      <w:pPr>
        <w:numPr>
          <w:ilvl w:val="0"/>
          <w:numId w:val="113"/>
        </w:numPr>
        <w:spacing w:after="160" w:line="360" w:lineRule="auto"/>
        <w:ind w:hanging="357"/>
        <w:contextualSpacing/>
        <w:jc w:val="both"/>
        <w:rPr>
          <w:rFonts w:ascii="Arial" w:hAnsi="Arial" w:cs="Arial"/>
          <w:color w:val="000000" w:themeColor="text1"/>
        </w:rPr>
      </w:pPr>
      <w:r w:rsidRPr="00857EAE">
        <w:rPr>
          <w:rFonts w:ascii="Arial" w:hAnsi="Arial" w:cs="Arial"/>
          <w:color w:val="000000" w:themeColor="text1"/>
        </w:rPr>
        <w:t>Zakres przepływów:</w:t>
      </w:r>
    </w:p>
    <w:p w14:paraId="0C26640A" w14:textId="77777777" w:rsidR="00857EAE" w:rsidRPr="00857EAE" w:rsidRDefault="00857EAE" w:rsidP="00857EAE">
      <w:pPr>
        <w:numPr>
          <w:ilvl w:val="0"/>
          <w:numId w:val="111"/>
        </w:numPr>
        <w:spacing w:after="160" w:line="360" w:lineRule="auto"/>
        <w:ind w:left="1134" w:hanging="357"/>
        <w:contextualSpacing/>
        <w:jc w:val="both"/>
        <w:rPr>
          <w:rFonts w:ascii="Arial" w:eastAsia="Calibri" w:hAnsi="Arial" w:cs="Arial"/>
          <w:color w:val="000000" w:themeColor="text1"/>
          <w:lang w:val="x-none" w:eastAsia="en-US"/>
        </w:rPr>
      </w:pPr>
      <w:r w:rsidRPr="00857EAE">
        <w:rPr>
          <w:rFonts w:ascii="Arial" w:eastAsia="Calibri" w:hAnsi="Arial" w:cs="Arial"/>
          <w:color w:val="000000" w:themeColor="text1"/>
          <w:lang w:val="x-none" w:eastAsia="en-US"/>
        </w:rPr>
        <w:t xml:space="preserve">80 </w:t>
      </w:r>
      <w:r w:rsidRPr="00857EAE">
        <w:rPr>
          <w:rFonts w:ascii="Arial" w:hAnsi="Arial" w:cs="Arial"/>
          <w:color w:val="000000" w:themeColor="text1"/>
        </w:rPr>
        <w:t xml:space="preserve">±2 </w:t>
      </w:r>
      <w:r w:rsidRPr="00857EAE">
        <w:rPr>
          <w:rFonts w:ascii="Arial" w:eastAsia="Calibri" w:hAnsi="Arial" w:cs="Arial"/>
          <w:color w:val="000000" w:themeColor="text1"/>
          <w:lang w:val="x-none" w:eastAsia="en-US"/>
        </w:rPr>
        <w:t>ml/min.</w:t>
      </w:r>
      <w:r w:rsidRPr="00857EAE">
        <w:rPr>
          <w:rFonts w:ascii="Arial" w:hAnsi="Arial" w:cs="Arial"/>
          <w:color w:val="000000" w:themeColor="text1"/>
        </w:rPr>
        <w:t xml:space="preserve"> </w:t>
      </w:r>
      <w:r w:rsidRPr="00857EAE">
        <w:rPr>
          <w:rFonts w:ascii="Arial" w:eastAsia="Calibri" w:hAnsi="Arial" w:cs="Arial"/>
          <w:color w:val="000000" w:themeColor="text1"/>
          <w:lang w:val="x-none" w:eastAsia="en-US"/>
        </w:rPr>
        <w:t xml:space="preserve">przy temperaturze płynu na wejściu 20 </w:t>
      </w:r>
      <w:proofErr w:type="spellStart"/>
      <w:r w:rsidRPr="00857EAE">
        <w:rPr>
          <w:rFonts w:ascii="Arial" w:eastAsia="Calibri" w:hAnsi="Arial" w:cs="Arial"/>
          <w:color w:val="000000" w:themeColor="text1"/>
          <w:lang w:val="x-none" w:eastAsia="en-US"/>
        </w:rPr>
        <w:t>st.C</w:t>
      </w:r>
      <w:proofErr w:type="spellEnd"/>
      <w:r w:rsidRPr="00857EAE">
        <w:rPr>
          <w:rFonts w:ascii="Arial" w:eastAsia="Calibri" w:hAnsi="Arial" w:cs="Arial"/>
          <w:color w:val="000000" w:themeColor="text1"/>
          <w:lang w:val="x-none" w:eastAsia="en-US"/>
        </w:rPr>
        <w:t>,</w:t>
      </w:r>
    </w:p>
    <w:p w14:paraId="37D889CF" w14:textId="77777777" w:rsidR="00857EAE" w:rsidRPr="00857EAE" w:rsidRDefault="00857EAE" w:rsidP="00857EAE">
      <w:pPr>
        <w:numPr>
          <w:ilvl w:val="0"/>
          <w:numId w:val="111"/>
        </w:numPr>
        <w:spacing w:after="160" w:line="360" w:lineRule="auto"/>
        <w:ind w:left="1134" w:hanging="357"/>
        <w:contextualSpacing/>
        <w:jc w:val="both"/>
        <w:rPr>
          <w:rFonts w:ascii="Arial" w:eastAsia="Calibri" w:hAnsi="Arial" w:cs="Arial"/>
          <w:color w:val="000000" w:themeColor="text1"/>
          <w:lang w:val="x-none" w:eastAsia="en-US"/>
        </w:rPr>
      </w:pPr>
      <w:r w:rsidRPr="00857EAE">
        <w:rPr>
          <w:rFonts w:ascii="Arial" w:eastAsia="Calibri" w:hAnsi="Arial" w:cs="Arial"/>
          <w:color w:val="000000" w:themeColor="text1"/>
          <w:lang w:val="x-none" w:eastAsia="en-US"/>
        </w:rPr>
        <w:t xml:space="preserve">50 </w:t>
      </w:r>
      <w:r w:rsidRPr="00857EAE">
        <w:rPr>
          <w:rFonts w:ascii="Arial" w:hAnsi="Arial" w:cs="Arial"/>
          <w:color w:val="000000" w:themeColor="text1"/>
        </w:rPr>
        <w:t>±2</w:t>
      </w:r>
      <w:r w:rsidRPr="00857EAE">
        <w:rPr>
          <w:rFonts w:ascii="Arial" w:eastAsia="Calibri" w:hAnsi="Arial" w:cs="Arial"/>
          <w:color w:val="000000" w:themeColor="text1"/>
          <w:lang w:eastAsia="en-US"/>
        </w:rPr>
        <w:t xml:space="preserve"> </w:t>
      </w:r>
      <w:r w:rsidRPr="00857EAE">
        <w:rPr>
          <w:rFonts w:ascii="Arial" w:eastAsia="Calibri" w:hAnsi="Arial" w:cs="Arial"/>
          <w:color w:val="000000" w:themeColor="text1"/>
          <w:lang w:val="x-none" w:eastAsia="en-US"/>
        </w:rPr>
        <w:t xml:space="preserve"> ml/min.</w:t>
      </w:r>
      <w:r w:rsidRPr="00857EAE">
        <w:rPr>
          <w:rFonts w:ascii="Arial" w:hAnsi="Arial" w:cs="Arial"/>
          <w:color w:val="000000" w:themeColor="text1"/>
        </w:rPr>
        <w:t xml:space="preserve"> </w:t>
      </w:r>
      <w:r w:rsidRPr="00857EAE">
        <w:rPr>
          <w:rFonts w:ascii="Arial" w:eastAsia="Calibri" w:hAnsi="Arial" w:cs="Arial"/>
          <w:color w:val="000000" w:themeColor="text1"/>
          <w:lang w:val="x-none" w:eastAsia="en-US"/>
        </w:rPr>
        <w:t xml:space="preserve">przy temperaturze płynu na wejściu 10 </w:t>
      </w:r>
      <w:proofErr w:type="spellStart"/>
      <w:r w:rsidRPr="00857EAE">
        <w:rPr>
          <w:rFonts w:ascii="Arial" w:eastAsia="Calibri" w:hAnsi="Arial" w:cs="Arial"/>
          <w:color w:val="000000" w:themeColor="text1"/>
          <w:lang w:val="x-none" w:eastAsia="en-US"/>
        </w:rPr>
        <w:t>st.C</w:t>
      </w:r>
      <w:proofErr w:type="spellEnd"/>
      <w:r w:rsidRPr="00857EAE">
        <w:rPr>
          <w:rFonts w:ascii="Arial" w:eastAsia="Calibri" w:hAnsi="Arial" w:cs="Arial"/>
          <w:color w:val="000000" w:themeColor="text1"/>
          <w:lang w:val="x-none" w:eastAsia="en-US"/>
        </w:rPr>
        <w:t>.</w:t>
      </w:r>
    </w:p>
    <w:p w14:paraId="092B8A31" w14:textId="77777777" w:rsidR="00857EAE" w:rsidRPr="00857EAE" w:rsidRDefault="00857EAE" w:rsidP="00857EAE">
      <w:pPr>
        <w:numPr>
          <w:ilvl w:val="0"/>
          <w:numId w:val="113"/>
        </w:numPr>
        <w:spacing w:after="160" w:line="360" w:lineRule="auto"/>
        <w:ind w:hanging="357"/>
        <w:contextualSpacing/>
        <w:jc w:val="both"/>
        <w:rPr>
          <w:rFonts w:ascii="Arial" w:hAnsi="Arial" w:cs="Arial"/>
        </w:rPr>
      </w:pPr>
      <w:r w:rsidRPr="00857EAE">
        <w:rPr>
          <w:rFonts w:ascii="Arial" w:hAnsi="Arial" w:cs="Arial"/>
          <w:color w:val="000000" w:themeColor="text1"/>
        </w:rPr>
        <w:t xml:space="preserve">Stała temperatura </w:t>
      </w:r>
      <w:r w:rsidRPr="00857EAE">
        <w:rPr>
          <w:rFonts w:ascii="Arial" w:hAnsi="Arial" w:cs="Arial"/>
        </w:rPr>
        <w:t xml:space="preserve">wyjściowa 38 </w:t>
      </w:r>
      <w:proofErr w:type="spellStart"/>
      <w:r w:rsidRPr="00857EAE">
        <w:rPr>
          <w:rFonts w:ascii="Arial" w:hAnsi="Arial" w:cs="Arial"/>
        </w:rPr>
        <w:t>st.C</w:t>
      </w:r>
      <w:proofErr w:type="spellEnd"/>
      <w:r w:rsidRPr="00857EAE">
        <w:rPr>
          <w:rFonts w:ascii="Arial" w:hAnsi="Arial" w:cs="Arial"/>
        </w:rPr>
        <w:t xml:space="preserve"> ±2 </w:t>
      </w:r>
      <w:proofErr w:type="spellStart"/>
      <w:r w:rsidRPr="00857EAE">
        <w:rPr>
          <w:rFonts w:ascii="Arial" w:hAnsi="Arial" w:cs="Arial"/>
        </w:rPr>
        <w:t>st.C</w:t>
      </w:r>
      <w:proofErr w:type="spellEnd"/>
      <w:r w:rsidRPr="00857EAE">
        <w:rPr>
          <w:rFonts w:ascii="Arial" w:hAnsi="Arial" w:cs="Arial"/>
        </w:rPr>
        <w:t>.</w:t>
      </w:r>
    </w:p>
    <w:p w14:paraId="666131EC" w14:textId="77777777" w:rsidR="00857EAE" w:rsidRPr="00857EAE" w:rsidRDefault="00857EAE" w:rsidP="00857EAE">
      <w:pPr>
        <w:numPr>
          <w:ilvl w:val="0"/>
          <w:numId w:val="113"/>
        </w:numPr>
        <w:spacing w:after="160" w:line="360" w:lineRule="auto"/>
        <w:ind w:hanging="357"/>
        <w:contextualSpacing/>
        <w:jc w:val="both"/>
        <w:rPr>
          <w:rFonts w:ascii="Arial" w:hAnsi="Arial" w:cs="Arial"/>
        </w:rPr>
      </w:pPr>
      <w:r w:rsidRPr="00857EAE">
        <w:rPr>
          <w:rFonts w:ascii="Arial" w:hAnsi="Arial" w:cs="Arial"/>
        </w:rPr>
        <w:t>Wbudowana zastawka kierunkowa uniemożliwiająca cofanie się płynu</w:t>
      </w:r>
      <w:r w:rsidRPr="00857EAE">
        <w:rPr>
          <w:rFonts w:ascii="Arial" w:hAnsi="Arial" w:cs="Arial"/>
        </w:rPr>
        <w:br/>
        <w:t>i eliminująca zbyt duże ciśnienie oraz zastawka przepływu wypuszczająca powietrze z układu.</w:t>
      </w:r>
    </w:p>
    <w:p w14:paraId="39C50673" w14:textId="77777777" w:rsidR="00857EAE" w:rsidRPr="00857EAE" w:rsidRDefault="00857EAE" w:rsidP="00857EAE">
      <w:pPr>
        <w:numPr>
          <w:ilvl w:val="0"/>
          <w:numId w:val="113"/>
        </w:numPr>
        <w:spacing w:after="160" w:line="360" w:lineRule="auto"/>
        <w:ind w:hanging="357"/>
        <w:contextualSpacing/>
        <w:jc w:val="both"/>
        <w:rPr>
          <w:rFonts w:ascii="Arial" w:hAnsi="Arial" w:cs="Arial"/>
        </w:rPr>
      </w:pPr>
      <w:r w:rsidRPr="00857EAE">
        <w:rPr>
          <w:rFonts w:ascii="Arial" w:hAnsi="Arial" w:cs="Arial"/>
        </w:rPr>
        <w:t xml:space="preserve">Zasilanie bateryjne, czas ładowania z sieci 220-240 V 50 </w:t>
      </w:r>
      <w:proofErr w:type="spellStart"/>
      <w:r w:rsidRPr="00857EAE">
        <w:rPr>
          <w:rFonts w:ascii="Arial" w:hAnsi="Arial" w:cs="Arial"/>
        </w:rPr>
        <w:t>Hz</w:t>
      </w:r>
      <w:proofErr w:type="spellEnd"/>
      <w:r w:rsidRPr="00857EAE">
        <w:rPr>
          <w:rFonts w:ascii="Arial" w:hAnsi="Arial" w:cs="Arial"/>
        </w:rPr>
        <w:t xml:space="preserve"> do 3 godzin.</w:t>
      </w:r>
    </w:p>
    <w:p w14:paraId="569529D7" w14:textId="77777777" w:rsidR="00857EAE" w:rsidRPr="00857EAE" w:rsidRDefault="00857EAE" w:rsidP="00857EAE">
      <w:pPr>
        <w:numPr>
          <w:ilvl w:val="0"/>
          <w:numId w:val="113"/>
        </w:numPr>
        <w:spacing w:after="160" w:line="360" w:lineRule="auto"/>
        <w:ind w:hanging="357"/>
        <w:contextualSpacing/>
        <w:jc w:val="both"/>
        <w:rPr>
          <w:rFonts w:ascii="Arial" w:hAnsi="Arial" w:cs="Arial"/>
        </w:rPr>
      </w:pPr>
      <w:r w:rsidRPr="00857EAE">
        <w:rPr>
          <w:rFonts w:ascii="Arial" w:hAnsi="Arial" w:cs="Arial"/>
        </w:rPr>
        <w:t>Wodoodporny.</w:t>
      </w:r>
    </w:p>
    <w:p w14:paraId="3373028F" w14:textId="77777777" w:rsidR="00857EAE" w:rsidRPr="00857EAE" w:rsidRDefault="00857EAE" w:rsidP="00857EAE">
      <w:pPr>
        <w:numPr>
          <w:ilvl w:val="0"/>
          <w:numId w:val="113"/>
        </w:numPr>
        <w:spacing w:after="160" w:line="360" w:lineRule="auto"/>
        <w:ind w:hanging="357"/>
        <w:contextualSpacing/>
        <w:jc w:val="both"/>
        <w:rPr>
          <w:rFonts w:ascii="Arial" w:hAnsi="Arial" w:cs="Arial"/>
        </w:rPr>
      </w:pPr>
      <w:r w:rsidRPr="00857EAE">
        <w:rPr>
          <w:rFonts w:ascii="Arial" w:hAnsi="Arial" w:cs="Arial"/>
        </w:rPr>
        <w:t>Waga do 1 kg.</w:t>
      </w:r>
    </w:p>
    <w:p w14:paraId="5E35FF8A" w14:textId="77777777" w:rsidR="00857EAE" w:rsidRPr="00857EAE" w:rsidRDefault="00857EAE" w:rsidP="00857EAE">
      <w:pPr>
        <w:numPr>
          <w:ilvl w:val="0"/>
          <w:numId w:val="113"/>
        </w:numPr>
        <w:spacing w:after="160" w:line="360" w:lineRule="auto"/>
        <w:ind w:hanging="357"/>
        <w:contextualSpacing/>
        <w:jc w:val="both"/>
        <w:rPr>
          <w:rFonts w:ascii="Arial" w:hAnsi="Arial" w:cs="Arial"/>
        </w:rPr>
      </w:pPr>
      <w:r w:rsidRPr="00857EAE">
        <w:rPr>
          <w:rFonts w:ascii="Arial" w:hAnsi="Arial" w:cs="Arial"/>
        </w:rPr>
        <w:t>W zestawie:</w:t>
      </w:r>
    </w:p>
    <w:p w14:paraId="589937EF" w14:textId="77777777" w:rsidR="00857EAE" w:rsidRPr="00857EAE" w:rsidRDefault="00857EAE" w:rsidP="00857EAE">
      <w:pPr>
        <w:numPr>
          <w:ilvl w:val="0"/>
          <w:numId w:val="112"/>
        </w:numPr>
        <w:spacing w:after="160" w:line="360" w:lineRule="auto"/>
        <w:ind w:left="1134" w:hanging="357"/>
        <w:contextualSpacing/>
        <w:jc w:val="both"/>
        <w:rPr>
          <w:rFonts w:ascii="Arial" w:eastAsia="Calibri" w:hAnsi="Arial" w:cs="Arial"/>
          <w:lang w:val="x-none" w:eastAsia="en-US"/>
        </w:rPr>
      </w:pPr>
      <w:r w:rsidRPr="00857EAE">
        <w:rPr>
          <w:rFonts w:ascii="Arial" w:eastAsia="Calibri" w:hAnsi="Arial" w:cs="Arial"/>
          <w:lang w:val="x-none" w:eastAsia="en-US"/>
        </w:rPr>
        <w:t>podgrzewacz,</w:t>
      </w:r>
    </w:p>
    <w:p w14:paraId="0903ADC2" w14:textId="77777777" w:rsidR="00857EAE" w:rsidRPr="00857EAE" w:rsidRDefault="00857EAE" w:rsidP="00857EAE">
      <w:pPr>
        <w:numPr>
          <w:ilvl w:val="0"/>
          <w:numId w:val="112"/>
        </w:numPr>
        <w:spacing w:after="160" w:line="360" w:lineRule="auto"/>
        <w:ind w:left="1134" w:hanging="357"/>
        <w:contextualSpacing/>
        <w:jc w:val="both"/>
        <w:rPr>
          <w:rFonts w:ascii="Arial" w:eastAsia="Calibri" w:hAnsi="Arial" w:cs="Arial"/>
          <w:lang w:val="x-none" w:eastAsia="en-US"/>
        </w:rPr>
      </w:pPr>
      <w:r w:rsidRPr="00857EAE">
        <w:rPr>
          <w:rFonts w:ascii="Arial" w:eastAsia="Calibri" w:hAnsi="Arial" w:cs="Arial"/>
          <w:lang w:val="x-none" w:eastAsia="en-US"/>
        </w:rPr>
        <w:t xml:space="preserve">bateria/akumulator – 2 </w:t>
      </w:r>
      <w:proofErr w:type="spellStart"/>
      <w:r w:rsidRPr="00857EAE">
        <w:rPr>
          <w:rFonts w:ascii="Arial" w:eastAsia="Calibri" w:hAnsi="Arial" w:cs="Arial"/>
          <w:lang w:val="x-none" w:eastAsia="en-US"/>
        </w:rPr>
        <w:t>kpl</w:t>
      </w:r>
      <w:proofErr w:type="spellEnd"/>
      <w:r w:rsidRPr="00857EAE">
        <w:rPr>
          <w:rFonts w:ascii="Arial" w:eastAsia="Calibri" w:hAnsi="Arial" w:cs="Arial"/>
          <w:lang w:val="x-none" w:eastAsia="en-US"/>
        </w:rPr>
        <w:t>.,</w:t>
      </w:r>
    </w:p>
    <w:p w14:paraId="6D2DAE76" w14:textId="77777777" w:rsidR="00857EAE" w:rsidRPr="00857EAE" w:rsidRDefault="00857EAE" w:rsidP="00857EAE">
      <w:pPr>
        <w:numPr>
          <w:ilvl w:val="0"/>
          <w:numId w:val="112"/>
        </w:numPr>
        <w:spacing w:after="160" w:line="360" w:lineRule="auto"/>
        <w:ind w:left="1134" w:hanging="357"/>
        <w:contextualSpacing/>
        <w:jc w:val="both"/>
        <w:rPr>
          <w:rFonts w:ascii="Arial" w:eastAsia="Calibri" w:hAnsi="Arial" w:cs="Arial"/>
          <w:lang w:val="x-none" w:eastAsia="en-US"/>
        </w:rPr>
      </w:pPr>
      <w:r w:rsidRPr="00857EAE">
        <w:rPr>
          <w:rFonts w:ascii="Arial" w:eastAsia="Calibri" w:hAnsi="Arial" w:cs="Arial"/>
          <w:color w:val="000000"/>
          <w:lang w:val="x-none" w:eastAsia="en-US"/>
        </w:rPr>
        <w:t>j</w:t>
      </w:r>
      <w:r w:rsidRPr="00857EAE">
        <w:rPr>
          <w:rFonts w:ascii="Arial" w:eastAsia="Calibri" w:hAnsi="Arial" w:cs="Arial"/>
          <w:lang w:val="x-none" w:eastAsia="en-US"/>
        </w:rPr>
        <w:t>ednorazowe sterylne, niepirogenne wkłady przepływowe – 20 szt., termin ważności minimum 3 lata,</w:t>
      </w:r>
    </w:p>
    <w:p w14:paraId="0C8ACD8C" w14:textId="77777777" w:rsidR="00857EAE" w:rsidRPr="00857EAE" w:rsidRDefault="00857EAE" w:rsidP="00857EAE">
      <w:pPr>
        <w:numPr>
          <w:ilvl w:val="0"/>
          <w:numId w:val="112"/>
        </w:numPr>
        <w:spacing w:after="160" w:line="360" w:lineRule="auto"/>
        <w:ind w:left="1134" w:hanging="357"/>
        <w:contextualSpacing/>
        <w:jc w:val="both"/>
        <w:rPr>
          <w:rFonts w:ascii="Arial" w:eastAsia="Calibri" w:hAnsi="Arial" w:cs="Arial"/>
          <w:lang w:val="x-none" w:eastAsia="en-US"/>
        </w:rPr>
      </w:pPr>
      <w:r w:rsidRPr="00857EAE">
        <w:rPr>
          <w:rFonts w:ascii="Arial" w:eastAsia="Calibri" w:hAnsi="Arial" w:cs="Arial"/>
          <w:color w:val="000000"/>
          <w:lang w:val="x-none" w:eastAsia="en-US"/>
        </w:rPr>
        <w:t>o</w:t>
      </w:r>
      <w:r w:rsidRPr="00857EAE">
        <w:rPr>
          <w:rFonts w:ascii="Arial" w:eastAsia="Calibri" w:hAnsi="Arial" w:cs="Arial"/>
          <w:lang w:val="x-none" w:eastAsia="en-US"/>
        </w:rPr>
        <w:t>pakowanie transportowe na komplet wyposażenia,</w:t>
      </w:r>
    </w:p>
    <w:p w14:paraId="43FC1DE5" w14:textId="61BAC7E7" w:rsidR="00857EAE" w:rsidRPr="00857EAE" w:rsidRDefault="00857EAE" w:rsidP="00857EAE">
      <w:pPr>
        <w:numPr>
          <w:ilvl w:val="0"/>
          <w:numId w:val="112"/>
        </w:numPr>
        <w:spacing w:after="160" w:line="360" w:lineRule="auto"/>
        <w:ind w:left="1134" w:hanging="357"/>
        <w:contextualSpacing/>
        <w:jc w:val="both"/>
        <w:rPr>
          <w:rFonts w:ascii="Arial" w:eastAsia="Calibri" w:hAnsi="Arial" w:cs="Arial"/>
          <w:lang w:val="x-none" w:eastAsia="en-US"/>
        </w:rPr>
      </w:pPr>
      <w:r w:rsidRPr="00857EAE">
        <w:rPr>
          <w:rFonts w:ascii="Arial" w:eastAsia="Calibri" w:hAnsi="Arial" w:cs="Arial"/>
          <w:snapToGrid w:val="0"/>
          <w:lang w:val="x-none" w:eastAsia="en-US"/>
        </w:rPr>
        <w:t>instrukcja użytkowania i eksploatacji w języku polskim dostarczona wraz</w:t>
      </w:r>
      <w:r w:rsidR="00CD1737">
        <w:rPr>
          <w:rFonts w:ascii="Arial" w:eastAsia="Calibri" w:hAnsi="Arial" w:cs="Arial"/>
          <w:snapToGrid w:val="0"/>
          <w:lang w:eastAsia="en-US"/>
        </w:rPr>
        <w:t xml:space="preserve"> </w:t>
      </w:r>
      <w:r w:rsidRPr="00857EAE">
        <w:rPr>
          <w:rFonts w:ascii="Arial" w:eastAsia="Calibri" w:hAnsi="Arial" w:cs="Arial"/>
          <w:snapToGrid w:val="0"/>
          <w:lang w:val="x-none" w:eastAsia="en-US"/>
        </w:rPr>
        <w:t>z wyrobem w wersji papierowej i elektronicznej.</w:t>
      </w:r>
    </w:p>
    <w:p w14:paraId="3A13B036" w14:textId="77777777" w:rsidR="00857EAE" w:rsidRPr="00857EAE" w:rsidRDefault="00857EAE" w:rsidP="00857EAE">
      <w:pPr>
        <w:jc w:val="both"/>
        <w:rPr>
          <w:rFonts w:ascii="Arial" w:hAnsi="Arial" w:cs="Arial"/>
          <w:b/>
        </w:rPr>
      </w:pPr>
    </w:p>
    <w:p w14:paraId="205BCF2D" w14:textId="77777777" w:rsidR="00857EAE" w:rsidRPr="00857EAE" w:rsidRDefault="00857EAE" w:rsidP="00857EAE">
      <w:pPr>
        <w:jc w:val="both"/>
        <w:rPr>
          <w:rFonts w:ascii="Arial" w:hAnsi="Arial" w:cs="Arial"/>
          <w:b/>
        </w:rPr>
      </w:pPr>
    </w:p>
    <w:p w14:paraId="7D27B6BA" w14:textId="77777777" w:rsidR="00857EAE" w:rsidRPr="00857EAE" w:rsidRDefault="00857EAE" w:rsidP="00857EAE">
      <w:pPr>
        <w:jc w:val="both"/>
        <w:rPr>
          <w:rFonts w:ascii="Arial" w:hAnsi="Arial" w:cs="Arial"/>
          <w:b/>
        </w:rPr>
      </w:pPr>
    </w:p>
    <w:p w14:paraId="779A056A" w14:textId="77777777" w:rsidR="00857EAE" w:rsidRPr="00857EAE" w:rsidRDefault="00857EAE" w:rsidP="00857EAE">
      <w:pPr>
        <w:jc w:val="both"/>
        <w:rPr>
          <w:rFonts w:ascii="Arial" w:hAnsi="Arial" w:cs="Arial"/>
          <w:b/>
        </w:rPr>
      </w:pPr>
    </w:p>
    <w:p w14:paraId="6ACE997C" w14:textId="77777777" w:rsidR="00857EAE" w:rsidRPr="00857EAE" w:rsidRDefault="00857EAE" w:rsidP="00857EAE">
      <w:pPr>
        <w:jc w:val="both"/>
        <w:rPr>
          <w:rFonts w:ascii="Arial" w:hAnsi="Arial" w:cs="Arial"/>
          <w:b/>
        </w:rPr>
      </w:pPr>
    </w:p>
    <w:p w14:paraId="12E30C22" w14:textId="77777777" w:rsidR="00857EAE" w:rsidRPr="00857EAE" w:rsidRDefault="00857EAE" w:rsidP="00857EAE">
      <w:pPr>
        <w:jc w:val="both"/>
        <w:rPr>
          <w:rFonts w:ascii="Arial" w:eastAsiaTheme="minorHAnsi" w:hAnsi="Arial" w:cs="Arial"/>
          <w:b/>
          <w:lang w:eastAsia="en-US"/>
        </w:rPr>
      </w:pPr>
      <w:r w:rsidRPr="00857EAE">
        <w:rPr>
          <w:rFonts w:ascii="Arial" w:eastAsiaTheme="minorHAnsi" w:hAnsi="Arial" w:cs="Arial"/>
          <w:b/>
          <w:lang w:eastAsia="en-US"/>
        </w:rPr>
        <w:lastRenderedPageBreak/>
        <w:t>Klauzula kodyfikacyjna:</w:t>
      </w:r>
    </w:p>
    <w:p w14:paraId="2B551EFD" w14:textId="77777777" w:rsidR="00857EAE" w:rsidRPr="00857EAE" w:rsidRDefault="00857EAE" w:rsidP="00B848A0">
      <w:pPr>
        <w:numPr>
          <w:ilvl w:val="0"/>
          <w:numId w:val="134"/>
        </w:numPr>
        <w:spacing w:after="160" w:line="259" w:lineRule="auto"/>
        <w:jc w:val="both"/>
        <w:rPr>
          <w:rFonts w:ascii="Arial" w:hAnsi="Arial" w:cs="Arial"/>
          <w:bCs/>
          <w:lang w:eastAsia="ar-SA"/>
        </w:rPr>
      </w:pPr>
      <w:r w:rsidRPr="00857EAE">
        <w:rPr>
          <w:rFonts w:ascii="Arial" w:hAnsi="Arial" w:cs="Arial"/>
          <w:lang w:eastAsia="ar-SA"/>
        </w:rPr>
        <w:t xml:space="preserve">Przedmiot zamówienia w postaci wyrobów wyszczególnionych w umowie wraz z częściami zamiennymi, materiałami eksploatacyjnymi, konserwacyjnymi i narzędziami, podlega kodyfikacji zgodnie z zasadami Systemu Kodyfikacyjnego NATO (NCS – NATO </w:t>
      </w:r>
      <w:proofErr w:type="spellStart"/>
      <w:r w:rsidRPr="00857EAE">
        <w:rPr>
          <w:rFonts w:ascii="Arial" w:hAnsi="Arial" w:cs="Arial"/>
          <w:lang w:eastAsia="ar-SA"/>
        </w:rPr>
        <w:t>Codification</w:t>
      </w:r>
      <w:proofErr w:type="spellEnd"/>
      <w:r w:rsidRPr="00857EAE">
        <w:rPr>
          <w:rFonts w:ascii="Arial" w:hAnsi="Arial" w:cs="Arial"/>
          <w:lang w:eastAsia="ar-SA"/>
        </w:rPr>
        <w:t xml:space="preserve"> System).</w:t>
      </w:r>
    </w:p>
    <w:p w14:paraId="7B9290F2" w14:textId="77777777" w:rsidR="00857EAE" w:rsidRPr="00857EAE" w:rsidRDefault="00857EAE" w:rsidP="00B848A0">
      <w:pPr>
        <w:numPr>
          <w:ilvl w:val="0"/>
          <w:numId w:val="134"/>
        </w:numPr>
        <w:spacing w:after="160" w:line="259" w:lineRule="auto"/>
        <w:jc w:val="both"/>
        <w:rPr>
          <w:rFonts w:ascii="Arial" w:hAnsi="Arial" w:cs="Arial"/>
          <w:bCs/>
          <w:lang w:eastAsia="ar-SA"/>
        </w:rPr>
      </w:pPr>
      <w:r w:rsidRPr="00857EAE">
        <w:rPr>
          <w:rFonts w:ascii="Arial" w:hAnsi="Arial" w:cs="Arial"/>
          <w:lang w:eastAsia="ar-SA"/>
        </w:rPr>
        <w:t>Wykonawca - na wniosek Zamawiającego - zobowiązany jest do:</w:t>
      </w:r>
    </w:p>
    <w:p w14:paraId="40CF873B" w14:textId="77777777" w:rsidR="00857EAE" w:rsidRPr="00857EAE" w:rsidRDefault="00857EAE" w:rsidP="00B848A0">
      <w:pPr>
        <w:numPr>
          <w:ilvl w:val="1"/>
          <w:numId w:val="135"/>
        </w:numPr>
        <w:spacing w:after="160" w:line="259" w:lineRule="auto"/>
        <w:ind w:left="1276" w:hanging="425"/>
        <w:jc w:val="both"/>
        <w:rPr>
          <w:rFonts w:ascii="Arial" w:hAnsi="Arial" w:cs="Arial"/>
          <w:b/>
          <w:i/>
          <w:lang w:eastAsia="ar-SA"/>
        </w:rPr>
      </w:pPr>
      <w:r w:rsidRPr="00857EAE">
        <w:rPr>
          <w:rFonts w:ascii="Arial" w:hAnsi="Arial" w:cs="Arial"/>
          <w:lang w:eastAsia="ar-SA"/>
        </w:rPr>
        <w:t>Wykonania identyfikacji wstępnej oraz udostępnienia aktualnych danych technicznych wyrobów wyszczególnionych w pkt. 1., wykorzystując aktualne dane własne lub pozyskane od podwykonawców i poddostawców.</w:t>
      </w:r>
    </w:p>
    <w:p w14:paraId="7483AAE3" w14:textId="77777777" w:rsidR="00857EAE" w:rsidRPr="00857EAE" w:rsidRDefault="00857EAE" w:rsidP="00B848A0">
      <w:pPr>
        <w:numPr>
          <w:ilvl w:val="1"/>
          <w:numId w:val="135"/>
        </w:numPr>
        <w:spacing w:after="160" w:line="259" w:lineRule="auto"/>
        <w:ind w:left="1276" w:hanging="425"/>
        <w:jc w:val="both"/>
        <w:rPr>
          <w:rFonts w:ascii="Arial" w:hAnsi="Arial" w:cs="Arial"/>
          <w:b/>
          <w:i/>
          <w:lang w:eastAsia="ar-SA"/>
        </w:rPr>
      </w:pPr>
      <w:r w:rsidRPr="00857EAE">
        <w:rPr>
          <w:rFonts w:ascii="Arial" w:hAnsi="Arial" w:cs="Arial"/>
          <w:lang w:eastAsia="ar-SA"/>
        </w:rPr>
        <w:t>Sporządzenia w umowie wykazu wszystkich wyrobów będących przedmiotem zamówienia z uwzględnieniem: Numeru Referencyjnego - RN (oznaczenia wyrobu pod jakimi jest on rozpoznawany przez Wykonawcę - producenta, dostawcę, podwykonawcę); Numeru Magazynowego NATO - NSN (jeżeli został już przydzielony); Kodu Podmiotu Gospodarki Narodowej - NCAGE (jeżeli został przydzielony) lub - gdy brak NCAGE - danych teleadresowych odpowiednio: producenta lub dostawcy, podwykonawcy.</w:t>
      </w:r>
    </w:p>
    <w:p w14:paraId="7A3FB91A" w14:textId="77777777" w:rsidR="00857EAE" w:rsidRPr="00857EAE" w:rsidRDefault="00857EAE" w:rsidP="00B848A0">
      <w:pPr>
        <w:numPr>
          <w:ilvl w:val="1"/>
          <w:numId w:val="135"/>
        </w:numPr>
        <w:spacing w:after="160" w:line="259" w:lineRule="auto"/>
        <w:ind w:left="1276" w:hanging="425"/>
        <w:jc w:val="both"/>
        <w:rPr>
          <w:rFonts w:ascii="Arial" w:hAnsi="Arial" w:cs="Arial"/>
          <w:b/>
          <w:i/>
          <w:lang w:eastAsia="ar-SA"/>
        </w:rPr>
      </w:pPr>
      <w:r w:rsidRPr="00857EAE">
        <w:rPr>
          <w:rFonts w:ascii="Arial" w:hAnsi="Arial" w:cs="Arial"/>
          <w:bCs/>
          <w:lang w:eastAsia="ar-SA"/>
        </w:rPr>
        <w:t xml:space="preserve">Przekazania danych, o których mowa w </w:t>
      </w:r>
      <w:proofErr w:type="spellStart"/>
      <w:r w:rsidRPr="00857EAE">
        <w:rPr>
          <w:rFonts w:ascii="Arial" w:hAnsi="Arial" w:cs="Arial"/>
          <w:bCs/>
          <w:lang w:eastAsia="ar-SA"/>
        </w:rPr>
        <w:t>ppkt</w:t>
      </w:r>
      <w:proofErr w:type="spellEnd"/>
      <w:r w:rsidRPr="00857EAE">
        <w:rPr>
          <w:rFonts w:ascii="Arial" w:hAnsi="Arial" w:cs="Arial"/>
          <w:bCs/>
          <w:lang w:eastAsia="ar-SA"/>
        </w:rPr>
        <w:t xml:space="preserve">. 2.1. i 2.2. w terminie do 30 dni od momentu otrzymania wniosku, w uzgodnionej formie i bez dodatkowych opłat. </w:t>
      </w:r>
    </w:p>
    <w:p w14:paraId="242155EE" w14:textId="77777777" w:rsidR="00CD1737" w:rsidRDefault="00857EAE" w:rsidP="00B848A0">
      <w:pPr>
        <w:numPr>
          <w:ilvl w:val="0"/>
          <w:numId w:val="134"/>
        </w:numPr>
        <w:spacing w:after="160" w:line="259" w:lineRule="auto"/>
        <w:ind w:right="-64"/>
        <w:jc w:val="both"/>
        <w:rPr>
          <w:rFonts w:ascii="Arial" w:hAnsi="Arial" w:cs="Arial"/>
          <w:lang w:eastAsia="ar-SA"/>
        </w:rPr>
        <w:sectPr w:rsidR="00CD1737" w:rsidSect="0011302D">
          <w:pgSz w:w="11906" w:h="16838"/>
          <w:pgMar w:top="811" w:right="1418" w:bottom="1418" w:left="1985" w:header="709" w:footer="709" w:gutter="0"/>
          <w:cols w:space="708"/>
          <w:docGrid w:linePitch="600" w:charSpace="32768"/>
        </w:sectPr>
      </w:pPr>
      <w:r w:rsidRPr="00857EAE">
        <w:rPr>
          <w:rFonts w:ascii="Arial" w:hAnsi="Arial" w:cs="Arial"/>
          <w:lang w:eastAsia="ar-SA"/>
        </w:rPr>
        <w:t xml:space="preserve">Odbiorcą danych określonych w </w:t>
      </w:r>
      <w:proofErr w:type="spellStart"/>
      <w:r w:rsidRPr="00857EAE">
        <w:rPr>
          <w:rFonts w:ascii="Arial" w:hAnsi="Arial" w:cs="Arial"/>
          <w:lang w:eastAsia="ar-SA"/>
        </w:rPr>
        <w:t>ppkt</w:t>
      </w:r>
      <w:proofErr w:type="spellEnd"/>
      <w:r w:rsidRPr="00857EAE">
        <w:rPr>
          <w:rFonts w:ascii="Arial" w:hAnsi="Arial" w:cs="Arial"/>
          <w:lang w:eastAsia="ar-SA"/>
        </w:rPr>
        <w:t>. 2.1. i 2.2. w imieniu Zamawiającego, będzie polskie biuro kodyfikacyjne ( NCB of Poland – POL NCB ) – Wojskowe Centrum Normalizacji, Jakości i Kodyfikacji, ul. Nowowiejska 28a, 00-909 Warszawa, tel. 261 845 700; fax. 261 845 891. W przypadku, gdy wyroby wyszczególnione w pkt. 1. są dostarczane przez dostawców zagranicznych, odbiorcą danych będzie biuro kodyfikacyjne kraju producenta/dostawcy tych wyrobów.</w:t>
      </w:r>
    </w:p>
    <w:p w14:paraId="239B52C6" w14:textId="77777777" w:rsidR="009D359F" w:rsidRDefault="009D359F" w:rsidP="009D359F">
      <w:pPr>
        <w:spacing w:line="320" w:lineRule="exact"/>
        <w:ind w:left="5664"/>
        <w:jc w:val="center"/>
        <w:rPr>
          <w:rFonts w:ascii="Arial" w:hAnsi="Arial" w:cs="Arial"/>
          <w:b/>
          <w:color w:val="000000" w:themeColor="text1"/>
        </w:rPr>
      </w:pPr>
      <w:r>
        <w:rPr>
          <w:rFonts w:ascii="Arial" w:hAnsi="Arial" w:cs="Arial"/>
          <w:b/>
          <w:color w:val="000000" w:themeColor="text1"/>
        </w:rPr>
        <w:lastRenderedPageBreak/>
        <w:t>Załącznik nr 5.6 do SIWZ</w:t>
      </w:r>
    </w:p>
    <w:p w14:paraId="18C33AA4" w14:textId="77777777" w:rsidR="009D359F" w:rsidRDefault="009D359F" w:rsidP="009D359F">
      <w:pPr>
        <w:spacing w:line="320" w:lineRule="exact"/>
        <w:jc w:val="center"/>
        <w:rPr>
          <w:rFonts w:ascii="Arial" w:hAnsi="Arial" w:cs="Arial"/>
          <w:b/>
        </w:rPr>
      </w:pPr>
    </w:p>
    <w:p w14:paraId="14AD6EB6" w14:textId="77777777" w:rsidR="009D359F" w:rsidRPr="0062552B" w:rsidRDefault="009D359F" w:rsidP="009D359F">
      <w:pPr>
        <w:spacing w:line="320" w:lineRule="exact"/>
        <w:jc w:val="center"/>
        <w:rPr>
          <w:rFonts w:ascii="Arial" w:hAnsi="Arial" w:cs="Arial"/>
          <w:b/>
        </w:rPr>
      </w:pPr>
      <w:r w:rsidRPr="0062552B">
        <w:rPr>
          <w:rFonts w:ascii="Arial" w:hAnsi="Arial" w:cs="Arial"/>
          <w:b/>
        </w:rPr>
        <w:t xml:space="preserve">WYMAGANIA </w:t>
      </w:r>
      <w:r>
        <w:rPr>
          <w:rFonts w:ascii="Arial" w:hAnsi="Arial" w:cs="Arial"/>
          <w:b/>
        </w:rPr>
        <w:t>EKSPLOATACYJNO</w:t>
      </w:r>
      <w:r w:rsidRPr="0062552B">
        <w:rPr>
          <w:rFonts w:ascii="Arial" w:hAnsi="Arial" w:cs="Arial"/>
          <w:b/>
        </w:rPr>
        <w:t xml:space="preserve">-TECHNICZNE </w:t>
      </w:r>
    </w:p>
    <w:p w14:paraId="5C7CFA62" w14:textId="77777777" w:rsidR="009D359F" w:rsidRDefault="009D359F" w:rsidP="009D359F">
      <w:pPr>
        <w:spacing w:line="320" w:lineRule="exact"/>
        <w:jc w:val="center"/>
        <w:rPr>
          <w:rFonts w:ascii="Arial" w:hAnsi="Arial" w:cs="Arial"/>
          <w:b/>
        </w:rPr>
      </w:pPr>
      <w:r>
        <w:rPr>
          <w:rFonts w:ascii="Arial" w:hAnsi="Arial" w:cs="Arial"/>
          <w:b/>
        </w:rPr>
        <w:t>DLA</w:t>
      </w:r>
    </w:p>
    <w:p w14:paraId="419E5945" w14:textId="77777777" w:rsidR="009D359F" w:rsidRDefault="009D359F" w:rsidP="009D359F">
      <w:pPr>
        <w:spacing w:line="320" w:lineRule="exact"/>
        <w:jc w:val="center"/>
        <w:rPr>
          <w:rFonts w:ascii="Arial" w:hAnsi="Arial" w:cs="Arial"/>
          <w:b/>
        </w:rPr>
      </w:pPr>
      <w:r>
        <w:rPr>
          <w:rFonts w:ascii="Arial" w:hAnsi="Arial" w:cs="Arial"/>
          <w:b/>
        </w:rPr>
        <w:t>SYSTEMU OGRZEWANIA PACJENTA</w:t>
      </w:r>
    </w:p>
    <w:p w14:paraId="72D37378" w14:textId="77777777" w:rsidR="009D359F" w:rsidRPr="0062552B" w:rsidRDefault="009D359F" w:rsidP="009D359F">
      <w:pPr>
        <w:spacing w:line="320" w:lineRule="exact"/>
        <w:rPr>
          <w:rFonts w:ascii="Arial" w:hAnsi="Arial" w:cs="Arial"/>
          <w:b/>
        </w:rPr>
      </w:pPr>
    </w:p>
    <w:p w14:paraId="3501C6C5" w14:textId="77777777" w:rsidR="009D359F" w:rsidRDefault="009D359F" w:rsidP="009D359F">
      <w:pPr>
        <w:numPr>
          <w:ilvl w:val="0"/>
          <w:numId w:val="114"/>
        </w:numPr>
        <w:tabs>
          <w:tab w:val="clear" w:pos="720"/>
          <w:tab w:val="num" w:pos="851"/>
        </w:tabs>
        <w:suppressAutoHyphens/>
        <w:spacing w:line="360" w:lineRule="exact"/>
        <w:ind w:left="851" w:hanging="491"/>
        <w:jc w:val="both"/>
        <w:rPr>
          <w:rFonts w:ascii="Arial" w:hAnsi="Arial" w:cs="Arial"/>
        </w:rPr>
      </w:pPr>
      <w:r>
        <w:rPr>
          <w:rFonts w:ascii="Arial" w:hAnsi="Arial" w:cs="Arial"/>
        </w:rPr>
        <w:t>System ogrzewania pacjenta składa się z koca aktywnie ogrzewającego</w:t>
      </w:r>
      <w:r>
        <w:rPr>
          <w:rFonts w:ascii="Arial" w:hAnsi="Arial" w:cs="Arial"/>
        </w:rPr>
        <w:br/>
        <w:t xml:space="preserve">z wbudowanym dotykowym panelem sterowania. </w:t>
      </w:r>
    </w:p>
    <w:p w14:paraId="203336EE" w14:textId="77777777" w:rsidR="009D359F" w:rsidRDefault="009D359F" w:rsidP="009D359F">
      <w:pPr>
        <w:numPr>
          <w:ilvl w:val="0"/>
          <w:numId w:val="114"/>
        </w:numPr>
        <w:tabs>
          <w:tab w:val="clear" w:pos="720"/>
          <w:tab w:val="num" w:pos="851"/>
        </w:tabs>
        <w:suppressAutoHyphens/>
        <w:spacing w:line="360" w:lineRule="exact"/>
        <w:ind w:left="851" w:hanging="491"/>
        <w:jc w:val="both"/>
        <w:rPr>
          <w:rFonts w:ascii="Arial" w:hAnsi="Arial" w:cs="Arial"/>
        </w:rPr>
      </w:pPr>
      <w:r>
        <w:rPr>
          <w:rFonts w:ascii="Arial" w:hAnsi="Arial" w:cs="Arial"/>
        </w:rPr>
        <w:t xml:space="preserve">Wyrób przeznaczony jest do ochrony przed hipotermią w czasie transportu pacjenta na noszach, </w:t>
      </w:r>
      <w:r w:rsidRPr="00100BA5">
        <w:rPr>
          <w:rFonts w:ascii="Arial" w:hAnsi="Arial" w:cs="Arial"/>
        </w:rPr>
        <w:t>koszu ratowniczym</w:t>
      </w:r>
      <w:r>
        <w:rPr>
          <w:rFonts w:ascii="Arial" w:hAnsi="Arial" w:cs="Arial"/>
        </w:rPr>
        <w:t>, materacu próżniowym itp.</w:t>
      </w:r>
      <w:r>
        <w:rPr>
          <w:rFonts w:ascii="Arial" w:hAnsi="Arial" w:cs="Arial"/>
        </w:rPr>
        <w:br/>
        <w:t>w różnych środkach transportu</w:t>
      </w:r>
      <w:r w:rsidRPr="00100BA5">
        <w:rPr>
          <w:rFonts w:ascii="Arial" w:hAnsi="Arial" w:cs="Arial"/>
        </w:rPr>
        <w:t>.</w:t>
      </w:r>
    </w:p>
    <w:p w14:paraId="67CF0740" w14:textId="77777777" w:rsidR="009D359F" w:rsidRDefault="009D359F" w:rsidP="009D359F">
      <w:pPr>
        <w:numPr>
          <w:ilvl w:val="0"/>
          <w:numId w:val="114"/>
        </w:numPr>
        <w:tabs>
          <w:tab w:val="clear" w:pos="720"/>
          <w:tab w:val="num" w:pos="851"/>
        </w:tabs>
        <w:suppressAutoHyphens/>
        <w:spacing w:line="360" w:lineRule="exact"/>
        <w:ind w:left="851" w:hanging="491"/>
        <w:jc w:val="both"/>
        <w:rPr>
          <w:rFonts w:ascii="Arial" w:hAnsi="Arial" w:cs="Arial"/>
        </w:rPr>
      </w:pPr>
      <w:r>
        <w:rPr>
          <w:rFonts w:ascii="Arial" w:hAnsi="Arial" w:cs="Arial"/>
        </w:rPr>
        <w:t>Powłoka koca wykonana z foli PU, odporna na krew i płyny.</w:t>
      </w:r>
    </w:p>
    <w:p w14:paraId="0C560456" w14:textId="77777777" w:rsidR="009D359F" w:rsidRDefault="009D359F" w:rsidP="009D359F">
      <w:pPr>
        <w:numPr>
          <w:ilvl w:val="0"/>
          <w:numId w:val="114"/>
        </w:numPr>
        <w:tabs>
          <w:tab w:val="clear" w:pos="720"/>
          <w:tab w:val="num" w:pos="851"/>
        </w:tabs>
        <w:suppressAutoHyphens/>
        <w:spacing w:line="360" w:lineRule="exact"/>
        <w:ind w:left="851" w:hanging="491"/>
        <w:jc w:val="both"/>
        <w:rPr>
          <w:rFonts w:ascii="Arial" w:hAnsi="Arial" w:cs="Arial"/>
        </w:rPr>
      </w:pPr>
      <w:r>
        <w:rPr>
          <w:rFonts w:ascii="Arial" w:hAnsi="Arial" w:cs="Arial"/>
        </w:rPr>
        <w:t xml:space="preserve">Możliwość dezynfekcji i oraz czyszczenia za pomocą środków powszechnie dostępnych na rynku.  </w:t>
      </w:r>
    </w:p>
    <w:p w14:paraId="5AF101CD" w14:textId="77777777" w:rsidR="009D359F" w:rsidRDefault="009D359F" w:rsidP="009D359F">
      <w:pPr>
        <w:numPr>
          <w:ilvl w:val="0"/>
          <w:numId w:val="114"/>
        </w:numPr>
        <w:tabs>
          <w:tab w:val="clear" w:pos="720"/>
          <w:tab w:val="num" w:pos="851"/>
        </w:tabs>
        <w:suppressAutoHyphens/>
        <w:spacing w:line="360" w:lineRule="exact"/>
        <w:ind w:left="851" w:hanging="491"/>
        <w:jc w:val="both"/>
        <w:rPr>
          <w:rFonts w:ascii="Arial" w:hAnsi="Arial" w:cs="Arial"/>
        </w:rPr>
      </w:pPr>
      <w:r>
        <w:rPr>
          <w:rFonts w:ascii="Arial" w:hAnsi="Arial" w:cs="Arial"/>
        </w:rPr>
        <w:t>Waga koca do 2 kg.</w:t>
      </w:r>
    </w:p>
    <w:p w14:paraId="6ADEF5E7" w14:textId="77777777" w:rsidR="009D359F" w:rsidRPr="005E4F95" w:rsidRDefault="009D359F" w:rsidP="009D359F">
      <w:pPr>
        <w:numPr>
          <w:ilvl w:val="0"/>
          <w:numId w:val="114"/>
        </w:numPr>
        <w:tabs>
          <w:tab w:val="clear" w:pos="720"/>
          <w:tab w:val="num" w:pos="851"/>
        </w:tabs>
        <w:suppressAutoHyphens/>
        <w:spacing w:line="360" w:lineRule="exact"/>
        <w:ind w:left="851" w:hanging="491"/>
        <w:jc w:val="both"/>
        <w:rPr>
          <w:rFonts w:ascii="Arial" w:hAnsi="Arial" w:cs="Arial"/>
        </w:rPr>
      </w:pPr>
      <w:r>
        <w:rPr>
          <w:rFonts w:ascii="Arial" w:hAnsi="Arial" w:cs="Arial"/>
        </w:rPr>
        <w:t>Wymiary koca 50 cm x 100 cm ±10%.</w:t>
      </w:r>
    </w:p>
    <w:p w14:paraId="068C965C" w14:textId="77777777" w:rsidR="009D359F" w:rsidRDefault="009D359F" w:rsidP="009D359F">
      <w:pPr>
        <w:numPr>
          <w:ilvl w:val="0"/>
          <w:numId w:val="114"/>
        </w:numPr>
        <w:tabs>
          <w:tab w:val="clear" w:pos="720"/>
          <w:tab w:val="num" w:pos="851"/>
        </w:tabs>
        <w:suppressAutoHyphens/>
        <w:spacing w:line="360" w:lineRule="exact"/>
        <w:ind w:left="851" w:hanging="491"/>
        <w:jc w:val="both"/>
        <w:rPr>
          <w:rFonts w:ascii="Arial" w:hAnsi="Arial" w:cs="Arial"/>
        </w:rPr>
      </w:pPr>
      <w:r>
        <w:rPr>
          <w:rFonts w:ascii="Arial" w:hAnsi="Arial" w:cs="Arial"/>
        </w:rPr>
        <w:t xml:space="preserve">Możliwość regulacji temperatury grzania w zakresie od 37 </w:t>
      </w:r>
      <w:proofErr w:type="spellStart"/>
      <w:r>
        <w:rPr>
          <w:rFonts w:ascii="Arial" w:hAnsi="Arial" w:cs="Arial"/>
        </w:rPr>
        <w:t>st.C</w:t>
      </w:r>
      <w:proofErr w:type="spellEnd"/>
      <w:r>
        <w:rPr>
          <w:rFonts w:ascii="Arial" w:hAnsi="Arial" w:cs="Arial"/>
        </w:rPr>
        <w:t xml:space="preserve"> do 40 </w:t>
      </w:r>
      <w:proofErr w:type="spellStart"/>
      <w:r>
        <w:rPr>
          <w:rFonts w:ascii="Arial" w:hAnsi="Arial" w:cs="Arial"/>
        </w:rPr>
        <w:t>st.C</w:t>
      </w:r>
      <w:proofErr w:type="spellEnd"/>
      <w:r>
        <w:rPr>
          <w:rFonts w:ascii="Arial" w:hAnsi="Arial" w:cs="Arial"/>
        </w:rPr>
        <w:t xml:space="preserve"> ±10%.</w:t>
      </w:r>
    </w:p>
    <w:p w14:paraId="5A70E937" w14:textId="77777777" w:rsidR="009D359F" w:rsidRDefault="009D359F" w:rsidP="009D359F">
      <w:pPr>
        <w:numPr>
          <w:ilvl w:val="0"/>
          <w:numId w:val="114"/>
        </w:numPr>
        <w:tabs>
          <w:tab w:val="clear" w:pos="720"/>
          <w:tab w:val="num" w:pos="851"/>
        </w:tabs>
        <w:suppressAutoHyphens/>
        <w:spacing w:line="360" w:lineRule="exact"/>
        <w:ind w:left="851" w:hanging="491"/>
        <w:jc w:val="both"/>
        <w:rPr>
          <w:rFonts w:ascii="Arial" w:hAnsi="Arial" w:cs="Arial"/>
        </w:rPr>
      </w:pPr>
      <w:r>
        <w:rPr>
          <w:rFonts w:ascii="Arial" w:hAnsi="Arial" w:cs="Arial"/>
        </w:rPr>
        <w:t>Wyrób wyposażony we wskaźnik temperatury.</w:t>
      </w:r>
    </w:p>
    <w:p w14:paraId="38AFB9C0" w14:textId="77777777" w:rsidR="009D359F" w:rsidRDefault="009D359F" w:rsidP="009D359F">
      <w:pPr>
        <w:numPr>
          <w:ilvl w:val="0"/>
          <w:numId w:val="114"/>
        </w:numPr>
        <w:tabs>
          <w:tab w:val="clear" w:pos="720"/>
          <w:tab w:val="num" w:pos="851"/>
        </w:tabs>
        <w:suppressAutoHyphens/>
        <w:spacing w:line="360" w:lineRule="exact"/>
        <w:ind w:left="851" w:hanging="491"/>
        <w:jc w:val="both"/>
        <w:rPr>
          <w:rFonts w:ascii="Arial" w:hAnsi="Arial" w:cs="Arial"/>
        </w:rPr>
      </w:pPr>
      <w:r>
        <w:rPr>
          <w:rFonts w:ascii="Arial" w:hAnsi="Arial" w:cs="Arial"/>
        </w:rPr>
        <w:t>Wyrób wyposażony w akustyczny i wizualny sygnał usterki.</w:t>
      </w:r>
    </w:p>
    <w:p w14:paraId="4875BB43" w14:textId="77777777" w:rsidR="009D359F" w:rsidRDefault="009D359F" w:rsidP="009D359F">
      <w:pPr>
        <w:numPr>
          <w:ilvl w:val="0"/>
          <w:numId w:val="114"/>
        </w:numPr>
        <w:tabs>
          <w:tab w:val="clear" w:pos="720"/>
          <w:tab w:val="num" w:pos="851"/>
        </w:tabs>
        <w:suppressAutoHyphens/>
        <w:spacing w:line="360" w:lineRule="exact"/>
        <w:ind w:left="851" w:hanging="491"/>
        <w:jc w:val="both"/>
        <w:rPr>
          <w:rFonts w:ascii="Arial" w:hAnsi="Arial" w:cs="Arial"/>
        </w:rPr>
      </w:pPr>
      <w:r>
        <w:rPr>
          <w:rFonts w:ascii="Arial" w:hAnsi="Arial" w:cs="Arial"/>
        </w:rPr>
        <w:t>Wyrób wyposażony w zabezpieczenia:</w:t>
      </w:r>
    </w:p>
    <w:p w14:paraId="679DE23D" w14:textId="77777777" w:rsidR="009D359F" w:rsidRDefault="009D359F" w:rsidP="009D359F">
      <w:pPr>
        <w:pStyle w:val="Akapitzlist"/>
        <w:numPr>
          <w:ilvl w:val="2"/>
          <w:numId w:val="114"/>
        </w:numPr>
        <w:tabs>
          <w:tab w:val="clear" w:pos="1440"/>
          <w:tab w:val="num" w:pos="1560"/>
        </w:tabs>
        <w:suppressAutoHyphens/>
        <w:spacing w:after="0" w:line="360" w:lineRule="exact"/>
        <w:ind w:left="1560"/>
        <w:jc w:val="both"/>
        <w:rPr>
          <w:rFonts w:ascii="Arial" w:hAnsi="Arial" w:cs="Arial"/>
          <w:sz w:val="24"/>
          <w:szCs w:val="24"/>
        </w:rPr>
      </w:pPr>
      <w:r>
        <w:rPr>
          <w:rFonts w:ascii="Arial" w:hAnsi="Arial" w:cs="Arial"/>
          <w:sz w:val="24"/>
          <w:szCs w:val="24"/>
        </w:rPr>
        <w:t xml:space="preserve">funkcja </w:t>
      </w:r>
      <w:proofErr w:type="spellStart"/>
      <w:r>
        <w:rPr>
          <w:rFonts w:ascii="Arial" w:hAnsi="Arial" w:cs="Arial"/>
          <w:sz w:val="24"/>
          <w:szCs w:val="24"/>
        </w:rPr>
        <w:t>autotestu</w:t>
      </w:r>
      <w:proofErr w:type="spellEnd"/>
      <w:r>
        <w:rPr>
          <w:rFonts w:ascii="Arial" w:hAnsi="Arial" w:cs="Arial"/>
          <w:sz w:val="24"/>
          <w:szCs w:val="24"/>
        </w:rPr>
        <w:t>,</w:t>
      </w:r>
    </w:p>
    <w:p w14:paraId="2EFD2364" w14:textId="77777777" w:rsidR="009D359F" w:rsidRDefault="009D359F" w:rsidP="009D359F">
      <w:pPr>
        <w:pStyle w:val="Akapitzlist"/>
        <w:numPr>
          <w:ilvl w:val="2"/>
          <w:numId w:val="114"/>
        </w:numPr>
        <w:tabs>
          <w:tab w:val="clear" w:pos="1440"/>
          <w:tab w:val="num" w:pos="1560"/>
        </w:tabs>
        <w:suppressAutoHyphens/>
        <w:spacing w:after="0" w:line="360" w:lineRule="exact"/>
        <w:ind w:left="1560"/>
        <w:jc w:val="both"/>
        <w:rPr>
          <w:rFonts w:ascii="Arial" w:hAnsi="Arial" w:cs="Arial"/>
          <w:sz w:val="24"/>
          <w:szCs w:val="24"/>
        </w:rPr>
      </w:pPr>
      <w:r>
        <w:rPr>
          <w:rFonts w:ascii="Arial" w:hAnsi="Arial" w:cs="Arial"/>
          <w:sz w:val="24"/>
          <w:szCs w:val="24"/>
        </w:rPr>
        <w:t>stała kontrola temperatury,</w:t>
      </w:r>
    </w:p>
    <w:p w14:paraId="40437604" w14:textId="77777777" w:rsidR="009D359F" w:rsidRDefault="009D359F" w:rsidP="009D359F">
      <w:pPr>
        <w:pStyle w:val="Akapitzlist"/>
        <w:numPr>
          <w:ilvl w:val="2"/>
          <w:numId w:val="114"/>
        </w:numPr>
        <w:tabs>
          <w:tab w:val="clear" w:pos="1440"/>
          <w:tab w:val="num" w:pos="1560"/>
        </w:tabs>
        <w:suppressAutoHyphens/>
        <w:spacing w:after="0" w:line="360" w:lineRule="exact"/>
        <w:ind w:left="1560"/>
        <w:jc w:val="both"/>
        <w:rPr>
          <w:rFonts w:ascii="Arial" w:hAnsi="Arial" w:cs="Arial"/>
          <w:sz w:val="24"/>
          <w:szCs w:val="24"/>
        </w:rPr>
      </w:pPr>
      <w:r>
        <w:rPr>
          <w:rFonts w:ascii="Arial" w:hAnsi="Arial" w:cs="Arial"/>
          <w:sz w:val="24"/>
          <w:szCs w:val="24"/>
        </w:rPr>
        <w:t>automatyczne wyłączenie przy przekroczeniu zadanej temperatury,</w:t>
      </w:r>
    </w:p>
    <w:p w14:paraId="77134440" w14:textId="77777777" w:rsidR="009D359F" w:rsidRPr="005E4F95" w:rsidRDefault="009D359F" w:rsidP="009D359F">
      <w:pPr>
        <w:pStyle w:val="Akapitzlist"/>
        <w:numPr>
          <w:ilvl w:val="2"/>
          <w:numId w:val="114"/>
        </w:numPr>
        <w:tabs>
          <w:tab w:val="clear" w:pos="1440"/>
          <w:tab w:val="num" w:pos="1560"/>
        </w:tabs>
        <w:suppressAutoHyphens/>
        <w:spacing w:after="0" w:line="360" w:lineRule="exact"/>
        <w:ind w:left="1560"/>
        <w:jc w:val="both"/>
        <w:rPr>
          <w:rFonts w:ascii="Arial" w:hAnsi="Arial" w:cs="Arial"/>
          <w:sz w:val="24"/>
          <w:szCs w:val="24"/>
        </w:rPr>
      </w:pPr>
      <w:r>
        <w:rPr>
          <w:rFonts w:ascii="Arial" w:hAnsi="Arial" w:cs="Arial"/>
          <w:sz w:val="24"/>
          <w:szCs w:val="24"/>
        </w:rPr>
        <w:t>wyłączenie przy prądzie przeciążeniowym lub przerwaniu obwodu.</w:t>
      </w:r>
    </w:p>
    <w:p w14:paraId="392E526C" w14:textId="77777777" w:rsidR="009D359F" w:rsidRDefault="009D359F" w:rsidP="009D359F">
      <w:pPr>
        <w:numPr>
          <w:ilvl w:val="0"/>
          <w:numId w:val="114"/>
        </w:numPr>
        <w:tabs>
          <w:tab w:val="clear" w:pos="720"/>
          <w:tab w:val="num" w:pos="851"/>
        </w:tabs>
        <w:suppressAutoHyphens/>
        <w:spacing w:line="360" w:lineRule="exact"/>
        <w:ind w:left="851" w:hanging="491"/>
        <w:jc w:val="both"/>
        <w:rPr>
          <w:rFonts w:ascii="Arial" w:hAnsi="Arial" w:cs="Arial"/>
        </w:rPr>
      </w:pPr>
      <w:r>
        <w:rPr>
          <w:rFonts w:ascii="Arial" w:hAnsi="Arial" w:cs="Arial"/>
        </w:rPr>
        <w:t>Zasilanie elementów grzewczych z sieci pokładowej 12 / 24 V DC lub dodatkowego akumulatora.</w:t>
      </w:r>
    </w:p>
    <w:p w14:paraId="411CC6C9" w14:textId="77777777" w:rsidR="009D359F" w:rsidRDefault="009D359F" w:rsidP="009D359F">
      <w:pPr>
        <w:numPr>
          <w:ilvl w:val="0"/>
          <w:numId w:val="114"/>
        </w:numPr>
        <w:tabs>
          <w:tab w:val="clear" w:pos="720"/>
          <w:tab w:val="num" w:pos="851"/>
        </w:tabs>
        <w:suppressAutoHyphens/>
        <w:spacing w:line="360" w:lineRule="exact"/>
        <w:ind w:left="851" w:hanging="491"/>
        <w:jc w:val="both"/>
        <w:rPr>
          <w:rFonts w:ascii="Arial" w:hAnsi="Arial" w:cs="Arial"/>
        </w:rPr>
      </w:pPr>
      <w:r>
        <w:rPr>
          <w:rFonts w:ascii="Arial" w:hAnsi="Arial" w:cs="Arial"/>
        </w:rPr>
        <w:t>Temperatura pracy od – 30 st. C do +40 st. C.</w:t>
      </w:r>
    </w:p>
    <w:p w14:paraId="0802E6CA" w14:textId="77777777" w:rsidR="009D359F" w:rsidRDefault="009D359F" w:rsidP="009D359F">
      <w:pPr>
        <w:numPr>
          <w:ilvl w:val="0"/>
          <w:numId w:val="114"/>
        </w:numPr>
        <w:tabs>
          <w:tab w:val="clear" w:pos="720"/>
          <w:tab w:val="num" w:pos="851"/>
        </w:tabs>
        <w:suppressAutoHyphens/>
        <w:spacing w:line="360" w:lineRule="exact"/>
        <w:ind w:left="851" w:hanging="491"/>
        <w:jc w:val="both"/>
        <w:rPr>
          <w:rFonts w:ascii="Arial" w:hAnsi="Arial" w:cs="Arial"/>
        </w:rPr>
      </w:pPr>
      <w:r>
        <w:rPr>
          <w:rFonts w:ascii="Arial" w:hAnsi="Arial" w:cs="Arial"/>
        </w:rPr>
        <w:t>W zestawie:</w:t>
      </w:r>
    </w:p>
    <w:p w14:paraId="725C77B8" w14:textId="77777777" w:rsidR="009D359F" w:rsidRDefault="009D359F" w:rsidP="009D359F">
      <w:pPr>
        <w:pStyle w:val="Akapitzlist"/>
        <w:numPr>
          <w:ilvl w:val="0"/>
          <w:numId w:val="115"/>
        </w:numPr>
        <w:suppressAutoHyphens/>
        <w:spacing w:after="0" w:line="360" w:lineRule="exact"/>
        <w:jc w:val="both"/>
        <w:rPr>
          <w:rFonts w:ascii="Arial" w:hAnsi="Arial" w:cs="Arial"/>
          <w:sz w:val="24"/>
          <w:szCs w:val="24"/>
        </w:rPr>
      </w:pPr>
      <w:r>
        <w:rPr>
          <w:rFonts w:ascii="Arial" w:hAnsi="Arial" w:cs="Arial"/>
          <w:sz w:val="24"/>
          <w:szCs w:val="24"/>
        </w:rPr>
        <w:t>koc grzewczy z panelem sterującym,</w:t>
      </w:r>
    </w:p>
    <w:p w14:paraId="6069D1B7" w14:textId="77777777" w:rsidR="009D359F" w:rsidRDefault="009D359F" w:rsidP="009D359F">
      <w:pPr>
        <w:pStyle w:val="Akapitzlist"/>
        <w:numPr>
          <w:ilvl w:val="0"/>
          <w:numId w:val="115"/>
        </w:numPr>
        <w:suppressAutoHyphens/>
        <w:spacing w:after="0" w:line="360" w:lineRule="exact"/>
        <w:jc w:val="both"/>
        <w:rPr>
          <w:rFonts w:ascii="Arial" w:hAnsi="Arial" w:cs="Arial"/>
          <w:sz w:val="24"/>
          <w:szCs w:val="24"/>
        </w:rPr>
      </w:pPr>
      <w:r>
        <w:rPr>
          <w:rFonts w:ascii="Arial" w:hAnsi="Arial" w:cs="Arial"/>
          <w:sz w:val="24"/>
          <w:szCs w:val="24"/>
        </w:rPr>
        <w:t xml:space="preserve">akumulator Li-Jon minimum 6 Ah do zasilania elementów grzewczych, </w:t>
      </w:r>
    </w:p>
    <w:p w14:paraId="569F4DB1" w14:textId="77777777" w:rsidR="009D359F" w:rsidRDefault="009D359F" w:rsidP="009D359F">
      <w:pPr>
        <w:pStyle w:val="Akapitzlist"/>
        <w:numPr>
          <w:ilvl w:val="0"/>
          <w:numId w:val="115"/>
        </w:numPr>
        <w:suppressAutoHyphens/>
        <w:spacing w:after="0" w:line="360" w:lineRule="exact"/>
        <w:jc w:val="both"/>
        <w:rPr>
          <w:rFonts w:ascii="Arial" w:hAnsi="Arial" w:cs="Arial"/>
          <w:sz w:val="24"/>
          <w:szCs w:val="24"/>
        </w:rPr>
      </w:pPr>
      <w:r>
        <w:rPr>
          <w:rFonts w:ascii="Arial" w:hAnsi="Arial" w:cs="Arial"/>
          <w:sz w:val="24"/>
          <w:szCs w:val="24"/>
        </w:rPr>
        <w:t xml:space="preserve">przewody zasilające, </w:t>
      </w:r>
    </w:p>
    <w:p w14:paraId="387474F0" w14:textId="77777777" w:rsidR="009D359F" w:rsidRDefault="009D359F" w:rsidP="009D359F">
      <w:pPr>
        <w:pStyle w:val="Akapitzlist"/>
        <w:numPr>
          <w:ilvl w:val="0"/>
          <w:numId w:val="115"/>
        </w:numPr>
        <w:suppressAutoHyphens/>
        <w:spacing w:after="0" w:line="360" w:lineRule="exact"/>
        <w:jc w:val="both"/>
        <w:rPr>
          <w:rFonts w:ascii="Arial" w:hAnsi="Arial" w:cs="Arial"/>
          <w:sz w:val="24"/>
          <w:szCs w:val="24"/>
        </w:rPr>
      </w:pPr>
      <w:r>
        <w:rPr>
          <w:rFonts w:ascii="Arial" w:hAnsi="Arial" w:cs="Arial"/>
          <w:sz w:val="24"/>
          <w:szCs w:val="24"/>
        </w:rPr>
        <w:t>opakowanie transportowe,</w:t>
      </w:r>
    </w:p>
    <w:p w14:paraId="66B6FBC5" w14:textId="77777777" w:rsidR="009D359F" w:rsidRPr="001C2DD3" w:rsidRDefault="009D359F" w:rsidP="009D359F">
      <w:pPr>
        <w:pStyle w:val="Akapitzlist"/>
        <w:numPr>
          <w:ilvl w:val="0"/>
          <w:numId w:val="115"/>
        </w:numPr>
        <w:suppressAutoHyphens/>
        <w:spacing w:after="0" w:line="360" w:lineRule="exact"/>
        <w:jc w:val="both"/>
        <w:rPr>
          <w:rFonts w:ascii="Arial" w:hAnsi="Arial" w:cs="Arial"/>
          <w:sz w:val="24"/>
          <w:szCs w:val="24"/>
        </w:rPr>
      </w:pPr>
      <w:r w:rsidRPr="001C2DD3">
        <w:rPr>
          <w:rFonts w:ascii="Arial" w:hAnsi="Arial" w:cs="Arial"/>
          <w:snapToGrid w:val="0"/>
          <w:sz w:val="24"/>
          <w:szCs w:val="24"/>
        </w:rPr>
        <w:t>instrukcja użytkowania i eksploatacji w języku polskim dostarczona wraz z wyrobem w wersji papierowej i elektronicznej.</w:t>
      </w:r>
    </w:p>
    <w:p w14:paraId="42923B0F" w14:textId="54A0091D" w:rsidR="009D359F" w:rsidRDefault="009D359F" w:rsidP="009D359F">
      <w:pPr>
        <w:tabs>
          <w:tab w:val="left" w:pos="1343"/>
        </w:tabs>
        <w:spacing w:line="320" w:lineRule="exact"/>
        <w:rPr>
          <w:rFonts w:ascii="Arial" w:hAnsi="Arial" w:cs="Arial"/>
          <w:b/>
        </w:rPr>
      </w:pPr>
    </w:p>
    <w:p w14:paraId="7EF08FA1" w14:textId="77777777" w:rsidR="009D359F" w:rsidRPr="00AB08A0" w:rsidRDefault="009D359F" w:rsidP="009D359F">
      <w:pPr>
        <w:jc w:val="both"/>
        <w:rPr>
          <w:rFonts w:ascii="Arial" w:hAnsi="Arial" w:cs="Arial"/>
          <w:b/>
        </w:rPr>
      </w:pPr>
      <w:r w:rsidRPr="00AB08A0">
        <w:rPr>
          <w:rFonts w:ascii="Arial" w:hAnsi="Arial" w:cs="Arial"/>
          <w:b/>
        </w:rPr>
        <w:lastRenderedPageBreak/>
        <w:t>Klauzula kodyfikacyjna:</w:t>
      </w:r>
    </w:p>
    <w:p w14:paraId="6DC30F58" w14:textId="77777777" w:rsidR="009D359F" w:rsidRPr="00F962A9" w:rsidRDefault="009D359F" w:rsidP="00B848A0">
      <w:pPr>
        <w:pStyle w:val="Tekstpodstawowy"/>
        <w:numPr>
          <w:ilvl w:val="0"/>
          <w:numId w:val="136"/>
        </w:numPr>
        <w:spacing w:after="0"/>
        <w:jc w:val="both"/>
        <w:rPr>
          <w:rFonts w:ascii="Arial" w:hAnsi="Arial" w:cs="Arial"/>
          <w:bCs/>
        </w:rPr>
      </w:pPr>
      <w:r w:rsidRPr="00F962A9">
        <w:rPr>
          <w:rFonts w:ascii="Arial" w:hAnsi="Arial" w:cs="Arial"/>
        </w:rPr>
        <w:t xml:space="preserve">Przedmiot zamówienia w postaci wyrobów wyszczególnionych w umowie wraz z częściami zamiennymi, materiałami eksploatacyjnymi, konserwacyjnymi i narzędziami, podlega kodyfikacji zgodnie z zasadami Systemu Kodyfikacyjnego NATO (NCS – NATO </w:t>
      </w:r>
      <w:proofErr w:type="spellStart"/>
      <w:r w:rsidRPr="00F962A9">
        <w:rPr>
          <w:rFonts w:ascii="Arial" w:hAnsi="Arial" w:cs="Arial"/>
        </w:rPr>
        <w:t>Codification</w:t>
      </w:r>
      <w:proofErr w:type="spellEnd"/>
      <w:r w:rsidRPr="00F962A9">
        <w:rPr>
          <w:rFonts w:ascii="Arial" w:hAnsi="Arial" w:cs="Arial"/>
        </w:rPr>
        <w:t xml:space="preserve"> System).</w:t>
      </w:r>
    </w:p>
    <w:p w14:paraId="6F30868C" w14:textId="77777777" w:rsidR="009D359F" w:rsidRPr="00F962A9" w:rsidRDefault="009D359F" w:rsidP="00B848A0">
      <w:pPr>
        <w:pStyle w:val="Tekstpodstawowy"/>
        <w:numPr>
          <w:ilvl w:val="0"/>
          <w:numId w:val="136"/>
        </w:numPr>
        <w:spacing w:after="0"/>
        <w:jc w:val="both"/>
        <w:rPr>
          <w:rFonts w:ascii="Arial" w:hAnsi="Arial" w:cs="Arial"/>
          <w:bCs/>
        </w:rPr>
      </w:pPr>
      <w:r w:rsidRPr="00F962A9">
        <w:rPr>
          <w:rFonts w:ascii="Arial" w:hAnsi="Arial" w:cs="Arial"/>
        </w:rPr>
        <w:t>Wykonawca - na wniosek Zamawiającego - zobowiązany jest do:</w:t>
      </w:r>
    </w:p>
    <w:p w14:paraId="33A69222" w14:textId="77777777" w:rsidR="009D359F" w:rsidRPr="00F962A9" w:rsidRDefault="009D359F" w:rsidP="00B848A0">
      <w:pPr>
        <w:pStyle w:val="Tekstpodstawowywcity2"/>
        <w:numPr>
          <w:ilvl w:val="1"/>
          <w:numId w:val="137"/>
        </w:numPr>
        <w:spacing w:line="240" w:lineRule="auto"/>
        <w:ind w:left="1276" w:hanging="425"/>
        <w:rPr>
          <w:rFonts w:ascii="Arial" w:hAnsi="Arial" w:cs="Arial"/>
          <w:b/>
          <w:i/>
        </w:rPr>
      </w:pPr>
      <w:r w:rsidRPr="00F962A9">
        <w:rPr>
          <w:rFonts w:ascii="Arial" w:hAnsi="Arial" w:cs="Arial"/>
        </w:rPr>
        <w:t>Wykonania identyfikacji wstępnej oraz udostępnienia aktualnych danych technicznych wyrobów wyszczególnionych w pkt. 1., wykorzystując aktualne dane własne lub pozyskane od podwykonawców i poddostawców.</w:t>
      </w:r>
    </w:p>
    <w:p w14:paraId="18410423" w14:textId="77777777" w:rsidR="009D359F" w:rsidRPr="00F962A9" w:rsidRDefault="009D359F" w:rsidP="00B848A0">
      <w:pPr>
        <w:pStyle w:val="Tekstpodstawowywcity2"/>
        <w:numPr>
          <w:ilvl w:val="1"/>
          <w:numId w:val="137"/>
        </w:numPr>
        <w:spacing w:line="240" w:lineRule="auto"/>
        <w:ind w:left="1276" w:hanging="425"/>
        <w:rPr>
          <w:rFonts w:ascii="Arial" w:hAnsi="Arial" w:cs="Arial"/>
          <w:b/>
          <w:i/>
        </w:rPr>
      </w:pPr>
      <w:r w:rsidRPr="00F962A9">
        <w:rPr>
          <w:rFonts w:ascii="Arial" w:hAnsi="Arial" w:cs="Arial"/>
        </w:rPr>
        <w:t>Sporządzenia w umowie wykazu wszystkich wyrobów będących przedmiotem zamówienia z uwzględnieniem: Numeru Referencyjnego - RN (oznaczenia wyrobu pod jakimi jest on rozpoznawany przez Wykonawcę - producenta, dostawcę, podwykonawcę); Numeru Magazynowego NATO - NSN (jeżeli został już przydzielony); Kodu Podmiotu Gospodarki Narodowej - NCAGE (jeżeli został przydzielony) lub - gdy brak NCAGE - danych teleadresowych odpowiednio: producenta lub dostawcy, podwykonawcy.</w:t>
      </w:r>
    </w:p>
    <w:p w14:paraId="114867C4" w14:textId="77777777" w:rsidR="009D359F" w:rsidRPr="00F962A9" w:rsidRDefault="009D359F" w:rsidP="00B848A0">
      <w:pPr>
        <w:pStyle w:val="Tekstpodstawowywcity2"/>
        <w:numPr>
          <w:ilvl w:val="1"/>
          <w:numId w:val="137"/>
        </w:numPr>
        <w:spacing w:line="240" w:lineRule="auto"/>
        <w:ind w:left="1276" w:hanging="425"/>
        <w:rPr>
          <w:rFonts w:ascii="Arial" w:hAnsi="Arial" w:cs="Arial"/>
          <w:b/>
          <w:i/>
        </w:rPr>
      </w:pPr>
      <w:r w:rsidRPr="00F962A9">
        <w:rPr>
          <w:rFonts w:ascii="Arial" w:hAnsi="Arial" w:cs="Arial"/>
          <w:bCs/>
        </w:rPr>
        <w:t xml:space="preserve">Przekazania danych, o których mowa w </w:t>
      </w:r>
      <w:proofErr w:type="spellStart"/>
      <w:r w:rsidRPr="00F962A9">
        <w:rPr>
          <w:rFonts w:ascii="Arial" w:hAnsi="Arial" w:cs="Arial"/>
          <w:bCs/>
        </w:rPr>
        <w:t>ppkt</w:t>
      </w:r>
      <w:proofErr w:type="spellEnd"/>
      <w:r w:rsidRPr="00F962A9">
        <w:rPr>
          <w:rFonts w:ascii="Arial" w:hAnsi="Arial" w:cs="Arial"/>
          <w:bCs/>
        </w:rPr>
        <w:t xml:space="preserve">. 2.1. i 2.2. w terminie do 30 dni od momentu otrzymania wniosku, w uzgodnionej formie i bez dodatkowych opłat. </w:t>
      </w:r>
    </w:p>
    <w:p w14:paraId="019C0151" w14:textId="77777777" w:rsidR="0053623D" w:rsidRDefault="009D359F" w:rsidP="00B848A0">
      <w:pPr>
        <w:pStyle w:val="Tekstpodstawowy"/>
        <w:numPr>
          <w:ilvl w:val="0"/>
          <w:numId w:val="136"/>
        </w:numPr>
        <w:spacing w:after="0"/>
        <w:ind w:right="-64"/>
        <w:jc w:val="both"/>
        <w:rPr>
          <w:rFonts w:ascii="Arial" w:hAnsi="Arial" w:cs="Arial"/>
        </w:rPr>
        <w:sectPr w:rsidR="0053623D" w:rsidSect="0011302D">
          <w:pgSz w:w="11906" w:h="16838"/>
          <w:pgMar w:top="811" w:right="1418" w:bottom="1418" w:left="1985" w:header="709" w:footer="709" w:gutter="0"/>
          <w:cols w:space="708"/>
          <w:docGrid w:linePitch="600" w:charSpace="32768"/>
        </w:sectPr>
      </w:pPr>
      <w:r w:rsidRPr="00F962A9">
        <w:rPr>
          <w:rFonts w:ascii="Arial" w:hAnsi="Arial" w:cs="Arial"/>
        </w:rPr>
        <w:t xml:space="preserve">Odbiorcą danych określonych w </w:t>
      </w:r>
      <w:proofErr w:type="spellStart"/>
      <w:r w:rsidRPr="00F962A9">
        <w:rPr>
          <w:rFonts w:ascii="Arial" w:hAnsi="Arial" w:cs="Arial"/>
        </w:rPr>
        <w:t>ppkt</w:t>
      </w:r>
      <w:proofErr w:type="spellEnd"/>
      <w:r w:rsidRPr="00F962A9">
        <w:rPr>
          <w:rFonts w:ascii="Arial" w:hAnsi="Arial" w:cs="Arial"/>
        </w:rPr>
        <w:t>. 2.1. i 2.2. w imieniu Zamawiającego, będzie polskie biuro kodyfikacyjne ( NCB of Poland – POL NCB ) – Wojskowe Centrum Normalizacji, Jakości i Kodyfikacji, ul. Nowowiejska 28a, 00-909 Warszawa, tel. 261 845 700; fax. 261 845 891. W przypadku, gdy wyroby wyszczególnione w pkt. 1. są dostarczane przez dostawców zagranicznych, odbiorcą danych będzie biuro kodyfikacyjne kraju producenta/dostawcy tych wyrobów.</w:t>
      </w:r>
    </w:p>
    <w:p w14:paraId="4BBCA4C2" w14:textId="77777777" w:rsidR="008A7CE6" w:rsidRPr="008A7CE6" w:rsidRDefault="008A7CE6" w:rsidP="008A7CE6">
      <w:pPr>
        <w:suppressAutoHyphens/>
        <w:spacing w:line="320" w:lineRule="exact"/>
        <w:ind w:left="5664"/>
        <w:jc w:val="center"/>
        <w:rPr>
          <w:rFonts w:ascii="Arial" w:hAnsi="Arial" w:cs="Arial"/>
          <w:b/>
          <w:color w:val="000000"/>
        </w:rPr>
      </w:pPr>
      <w:r w:rsidRPr="008A7CE6">
        <w:rPr>
          <w:rFonts w:ascii="Arial" w:hAnsi="Arial" w:cs="Arial"/>
          <w:b/>
          <w:color w:val="000000"/>
        </w:rPr>
        <w:lastRenderedPageBreak/>
        <w:t>Załącznik nr 5.7 do SIWZ</w:t>
      </w:r>
    </w:p>
    <w:p w14:paraId="1F098005" w14:textId="77777777" w:rsidR="008A7CE6" w:rsidRPr="008A7CE6" w:rsidRDefault="008A7CE6" w:rsidP="008A7CE6">
      <w:pPr>
        <w:suppressAutoHyphens/>
        <w:spacing w:after="120"/>
      </w:pPr>
    </w:p>
    <w:p w14:paraId="4A80F59D" w14:textId="77777777" w:rsidR="008A7CE6" w:rsidRPr="008A7CE6" w:rsidRDefault="008A7CE6" w:rsidP="008A7CE6">
      <w:pPr>
        <w:suppressAutoHyphens/>
        <w:spacing w:line="320" w:lineRule="exact"/>
        <w:jc w:val="center"/>
        <w:rPr>
          <w:rFonts w:ascii="Arial" w:hAnsi="Arial" w:cs="Arial"/>
          <w:b/>
          <w:lang w:eastAsia="ar-SA"/>
        </w:rPr>
      </w:pPr>
      <w:r w:rsidRPr="008A7CE6">
        <w:rPr>
          <w:rFonts w:ascii="Arial" w:hAnsi="Arial" w:cs="Arial"/>
          <w:b/>
          <w:lang w:eastAsia="ar-SA"/>
        </w:rPr>
        <w:t xml:space="preserve">WYMAGANIA EKSPLOATACYJNO - TECHNICZNE </w:t>
      </w:r>
    </w:p>
    <w:p w14:paraId="505B71E8" w14:textId="77777777" w:rsidR="008A7CE6" w:rsidRPr="008A7CE6" w:rsidRDefault="008A7CE6" w:rsidP="008A7CE6">
      <w:pPr>
        <w:suppressAutoHyphens/>
        <w:spacing w:line="320" w:lineRule="exact"/>
        <w:jc w:val="center"/>
        <w:rPr>
          <w:rFonts w:ascii="Arial" w:hAnsi="Arial" w:cs="Arial"/>
          <w:b/>
          <w:lang w:eastAsia="ar-SA"/>
        </w:rPr>
      </w:pPr>
      <w:r w:rsidRPr="008A7CE6">
        <w:rPr>
          <w:rFonts w:ascii="Arial" w:hAnsi="Arial" w:cs="Arial"/>
          <w:b/>
          <w:lang w:eastAsia="ar-SA"/>
        </w:rPr>
        <w:t xml:space="preserve">DLA </w:t>
      </w:r>
    </w:p>
    <w:p w14:paraId="5F2DC45F" w14:textId="77777777" w:rsidR="008A7CE6" w:rsidRPr="008A7CE6" w:rsidRDefault="008A7CE6" w:rsidP="008A7CE6">
      <w:pPr>
        <w:suppressAutoHyphens/>
        <w:spacing w:line="320" w:lineRule="exact"/>
        <w:jc w:val="center"/>
        <w:rPr>
          <w:rFonts w:ascii="Arial" w:hAnsi="Arial" w:cs="Arial"/>
          <w:b/>
          <w:lang w:eastAsia="ar-SA"/>
        </w:rPr>
      </w:pPr>
      <w:r w:rsidRPr="008A7CE6">
        <w:rPr>
          <w:rFonts w:ascii="Arial" w:hAnsi="Arial" w:cs="Arial"/>
          <w:b/>
          <w:lang w:eastAsia="ar-SA"/>
        </w:rPr>
        <w:t>RESPIRATRORA TRANSPORTOWEGO</w:t>
      </w:r>
    </w:p>
    <w:p w14:paraId="39D8305E" w14:textId="6B657A05" w:rsidR="008A7CE6" w:rsidRPr="008A7CE6" w:rsidRDefault="008A7CE6" w:rsidP="008A7CE6">
      <w:pPr>
        <w:suppressAutoHyphens/>
        <w:spacing w:line="320" w:lineRule="exact"/>
        <w:rPr>
          <w:lang w:eastAsia="ar-SA"/>
        </w:rPr>
      </w:pPr>
    </w:p>
    <w:p w14:paraId="35C45FB0" w14:textId="77777777" w:rsidR="008A7CE6" w:rsidRPr="008A7CE6" w:rsidRDefault="008A7CE6" w:rsidP="008A7CE6">
      <w:pPr>
        <w:numPr>
          <w:ilvl w:val="0"/>
          <w:numId w:val="116"/>
        </w:numPr>
        <w:suppressAutoHyphens/>
        <w:spacing w:before="40"/>
        <w:ind w:hanging="357"/>
        <w:jc w:val="both"/>
        <w:rPr>
          <w:rFonts w:ascii="Arial" w:hAnsi="Arial" w:cs="Arial"/>
          <w:lang w:eastAsia="ar-SA"/>
        </w:rPr>
      </w:pPr>
      <w:r w:rsidRPr="008A7CE6">
        <w:rPr>
          <w:rFonts w:ascii="Arial" w:hAnsi="Arial" w:cs="Arial"/>
          <w:color w:val="000000"/>
          <w:lang w:eastAsia="ar-SA"/>
        </w:rPr>
        <w:t xml:space="preserve">Zasilanie respiratora: </w:t>
      </w:r>
    </w:p>
    <w:p w14:paraId="4997BF19" w14:textId="77777777" w:rsidR="008A7CE6" w:rsidRPr="008A7CE6" w:rsidRDefault="008A7CE6" w:rsidP="008A7CE6">
      <w:pPr>
        <w:numPr>
          <w:ilvl w:val="0"/>
          <w:numId w:val="117"/>
        </w:numPr>
        <w:suppressAutoHyphens/>
        <w:autoSpaceDE w:val="0"/>
        <w:autoSpaceDN w:val="0"/>
        <w:adjustRightInd w:val="0"/>
        <w:spacing w:before="40"/>
        <w:ind w:right="110" w:hanging="357"/>
        <w:jc w:val="both"/>
        <w:rPr>
          <w:rFonts w:ascii="Arial" w:hAnsi="Arial" w:cs="Arial"/>
          <w:bCs/>
          <w:lang w:eastAsia="ar-SA"/>
        </w:rPr>
      </w:pPr>
      <w:r w:rsidRPr="008A7CE6">
        <w:rPr>
          <w:rFonts w:ascii="Arial" w:hAnsi="Arial" w:cs="Arial"/>
          <w:color w:val="000000"/>
          <w:lang w:eastAsia="ar-SA"/>
        </w:rPr>
        <w:t xml:space="preserve">pneumatyczne z przenośnego lub stacjonarnego źródła tlenu o ciśnieniu min. 2,7 – 6,0 bar </w:t>
      </w:r>
    </w:p>
    <w:p w14:paraId="5D8B0BF4" w14:textId="77777777" w:rsidR="008A7CE6" w:rsidRPr="008A7CE6" w:rsidRDefault="008A7CE6" w:rsidP="008A7CE6">
      <w:pPr>
        <w:autoSpaceDE w:val="0"/>
        <w:autoSpaceDN w:val="0"/>
        <w:adjustRightInd w:val="0"/>
        <w:spacing w:before="40"/>
        <w:ind w:left="1440" w:right="110"/>
        <w:jc w:val="both"/>
        <w:rPr>
          <w:rFonts w:ascii="Arial" w:hAnsi="Arial" w:cs="Arial"/>
          <w:bCs/>
          <w:lang w:eastAsia="ar-SA"/>
        </w:rPr>
      </w:pPr>
      <w:r w:rsidRPr="008A7CE6">
        <w:rPr>
          <w:rFonts w:ascii="Arial" w:hAnsi="Arial" w:cs="Arial"/>
          <w:color w:val="000000"/>
          <w:lang w:eastAsia="ar-SA"/>
        </w:rPr>
        <w:t>lub</w:t>
      </w:r>
    </w:p>
    <w:p w14:paraId="3A5682BB" w14:textId="77777777" w:rsidR="008A7CE6" w:rsidRPr="008A7CE6" w:rsidRDefault="008A7CE6" w:rsidP="008A7CE6">
      <w:pPr>
        <w:numPr>
          <w:ilvl w:val="0"/>
          <w:numId w:val="117"/>
        </w:numPr>
        <w:suppressAutoHyphens/>
        <w:autoSpaceDE w:val="0"/>
        <w:autoSpaceDN w:val="0"/>
        <w:adjustRightInd w:val="0"/>
        <w:spacing w:before="40"/>
        <w:ind w:right="110" w:hanging="357"/>
        <w:jc w:val="both"/>
        <w:rPr>
          <w:rFonts w:ascii="Arial" w:hAnsi="Arial" w:cs="Arial"/>
          <w:bCs/>
          <w:lang w:eastAsia="ar-SA"/>
        </w:rPr>
      </w:pPr>
      <w:r w:rsidRPr="008A7CE6">
        <w:rPr>
          <w:rFonts w:ascii="Arial" w:hAnsi="Arial" w:cs="Arial"/>
          <w:color w:val="000000"/>
          <w:lang w:eastAsia="ar-SA"/>
        </w:rPr>
        <w:t>elektryczne za pomocą baterii lub akumulatora.</w:t>
      </w:r>
    </w:p>
    <w:p w14:paraId="23E219C6" w14:textId="77777777" w:rsidR="008A7CE6" w:rsidRPr="008A7CE6" w:rsidRDefault="008A7CE6" w:rsidP="008A7CE6">
      <w:pPr>
        <w:numPr>
          <w:ilvl w:val="0"/>
          <w:numId w:val="116"/>
        </w:numPr>
        <w:suppressAutoHyphens/>
        <w:autoSpaceDE w:val="0"/>
        <w:autoSpaceDN w:val="0"/>
        <w:adjustRightInd w:val="0"/>
        <w:spacing w:before="40"/>
        <w:ind w:right="110" w:hanging="357"/>
        <w:jc w:val="both"/>
        <w:rPr>
          <w:rFonts w:ascii="Arial" w:hAnsi="Arial" w:cs="Arial"/>
          <w:bCs/>
          <w:lang w:eastAsia="ar-SA"/>
        </w:rPr>
      </w:pPr>
      <w:r w:rsidRPr="008A7CE6">
        <w:rPr>
          <w:rFonts w:ascii="Arial" w:hAnsi="Arial" w:cs="Arial"/>
          <w:lang w:eastAsia="ar-SA"/>
        </w:rPr>
        <w:t xml:space="preserve">Zużycie gazu napędowego </w:t>
      </w:r>
      <w:r w:rsidRPr="008A7CE6">
        <w:rPr>
          <w:rFonts w:ascii="Arial" w:hAnsi="Arial" w:cs="Arial"/>
          <w:color w:val="000000"/>
          <w:lang w:eastAsia="ar-SA"/>
        </w:rPr>
        <w:t xml:space="preserve">respiratora zasilanego pneumatycznie musi wynosić </w:t>
      </w:r>
      <w:r w:rsidRPr="008A7CE6">
        <w:rPr>
          <w:rFonts w:ascii="Arial" w:hAnsi="Arial" w:cs="Arial"/>
          <w:lang w:eastAsia="ar-SA"/>
        </w:rPr>
        <w:t>poniżej 30 ml/cykl oddechowy.</w:t>
      </w:r>
    </w:p>
    <w:p w14:paraId="3403929A" w14:textId="77777777" w:rsidR="008A7CE6" w:rsidRPr="008A7CE6" w:rsidRDefault="008A7CE6" w:rsidP="008A7CE6">
      <w:pPr>
        <w:numPr>
          <w:ilvl w:val="0"/>
          <w:numId w:val="116"/>
        </w:numPr>
        <w:suppressAutoHyphens/>
        <w:autoSpaceDE w:val="0"/>
        <w:autoSpaceDN w:val="0"/>
        <w:adjustRightInd w:val="0"/>
        <w:spacing w:before="40"/>
        <w:ind w:right="110" w:hanging="357"/>
        <w:jc w:val="both"/>
        <w:rPr>
          <w:rFonts w:ascii="Arial" w:hAnsi="Arial" w:cs="Arial"/>
          <w:lang w:eastAsia="ar-SA"/>
        </w:rPr>
      </w:pPr>
      <w:r w:rsidRPr="008A7CE6">
        <w:rPr>
          <w:rFonts w:ascii="Arial" w:hAnsi="Arial" w:cs="Arial"/>
          <w:lang w:eastAsia="ar-SA"/>
        </w:rPr>
        <w:t xml:space="preserve">Okres eksploatacji/żywotność baterii/akumulatora zasilającego respirator musi wynosić minimum 2 lata lub 350 godzin pracy - dotyczy </w:t>
      </w:r>
      <w:r w:rsidRPr="008A7CE6">
        <w:rPr>
          <w:rFonts w:ascii="Arial" w:hAnsi="Arial" w:cs="Arial"/>
          <w:color w:val="000000"/>
          <w:lang w:eastAsia="ar-SA"/>
        </w:rPr>
        <w:t>respiratora zasilanego elektrycznie wg opisu w pkt. 1b.</w:t>
      </w:r>
    </w:p>
    <w:p w14:paraId="081BF757" w14:textId="77777777" w:rsidR="008A7CE6" w:rsidRPr="008A7CE6" w:rsidRDefault="008A7CE6" w:rsidP="008A7CE6">
      <w:pPr>
        <w:numPr>
          <w:ilvl w:val="0"/>
          <w:numId w:val="116"/>
        </w:numPr>
        <w:suppressAutoHyphens/>
        <w:autoSpaceDE w:val="0"/>
        <w:autoSpaceDN w:val="0"/>
        <w:adjustRightInd w:val="0"/>
        <w:spacing w:before="40"/>
        <w:ind w:right="110" w:hanging="357"/>
        <w:jc w:val="both"/>
        <w:rPr>
          <w:rFonts w:ascii="Arial" w:hAnsi="Arial" w:cs="Arial"/>
          <w:lang w:eastAsia="ar-SA"/>
        </w:rPr>
      </w:pPr>
      <w:r w:rsidRPr="008A7CE6">
        <w:rPr>
          <w:rFonts w:ascii="Arial" w:hAnsi="Arial" w:cs="Arial"/>
          <w:lang w:eastAsia="ar-SA"/>
        </w:rPr>
        <w:t xml:space="preserve">Okres eksploatacji/żywotność baterii/akumulatora zasilającej </w:t>
      </w:r>
      <w:r w:rsidRPr="008A7CE6">
        <w:rPr>
          <w:rFonts w:ascii="Arial" w:hAnsi="Arial" w:cs="Arial"/>
          <w:color w:val="000000"/>
          <w:lang w:eastAsia="ar-SA"/>
        </w:rPr>
        <w:t>alarmy świetlne i dźwiękowe respiratora zasilanego pneumatycznie (wg pkt 1a.) i elektrycznie (wg pkt 1b.) musi wynosić minimum 1 rok.</w:t>
      </w:r>
    </w:p>
    <w:p w14:paraId="33EC6C78" w14:textId="77777777" w:rsidR="008A7CE6" w:rsidRPr="008A7CE6" w:rsidRDefault="008A7CE6" w:rsidP="008A7CE6">
      <w:pPr>
        <w:numPr>
          <w:ilvl w:val="0"/>
          <w:numId w:val="116"/>
        </w:numPr>
        <w:suppressAutoHyphens/>
        <w:autoSpaceDE w:val="0"/>
        <w:autoSpaceDN w:val="0"/>
        <w:adjustRightInd w:val="0"/>
        <w:spacing w:before="40"/>
        <w:ind w:right="110" w:hanging="357"/>
        <w:jc w:val="both"/>
        <w:rPr>
          <w:rFonts w:ascii="Arial" w:hAnsi="Arial" w:cs="Arial"/>
          <w:lang w:eastAsia="ar-SA"/>
        </w:rPr>
      </w:pPr>
      <w:r w:rsidRPr="008A7CE6">
        <w:rPr>
          <w:rFonts w:ascii="Arial" w:hAnsi="Arial" w:cs="Arial"/>
          <w:color w:val="000000"/>
          <w:lang w:eastAsia="ar-SA"/>
        </w:rPr>
        <w:t>Tryb pracy:</w:t>
      </w:r>
    </w:p>
    <w:p w14:paraId="100A0359" w14:textId="77777777" w:rsidR="008A7CE6" w:rsidRPr="008A7CE6" w:rsidRDefault="008A7CE6" w:rsidP="008A7CE6">
      <w:pPr>
        <w:numPr>
          <w:ilvl w:val="0"/>
          <w:numId w:val="118"/>
        </w:numPr>
        <w:suppressAutoHyphens/>
        <w:spacing w:before="40"/>
        <w:ind w:hanging="357"/>
        <w:jc w:val="both"/>
        <w:rPr>
          <w:rFonts w:ascii="Arial" w:hAnsi="Arial" w:cs="Arial"/>
          <w:color w:val="000000"/>
          <w:lang w:eastAsia="ar-SA"/>
        </w:rPr>
      </w:pPr>
      <w:r w:rsidRPr="008A7CE6">
        <w:rPr>
          <w:rFonts w:ascii="Arial" w:hAnsi="Arial" w:cs="Arial"/>
          <w:color w:val="000000"/>
          <w:lang w:eastAsia="ar-SA"/>
        </w:rPr>
        <w:t>Kontrolowana wentylacja mechaniczna CMV,</w:t>
      </w:r>
    </w:p>
    <w:p w14:paraId="6B2F394F" w14:textId="77777777" w:rsidR="008A7CE6" w:rsidRPr="008A7CE6" w:rsidRDefault="008A7CE6" w:rsidP="008A7CE6">
      <w:pPr>
        <w:numPr>
          <w:ilvl w:val="0"/>
          <w:numId w:val="118"/>
        </w:numPr>
        <w:suppressAutoHyphens/>
        <w:spacing w:before="40"/>
        <w:ind w:hanging="357"/>
        <w:jc w:val="both"/>
        <w:rPr>
          <w:rFonts w:ascii="Arial" w:hAnsi="Arial" w:cs="Arial"/>
          <w:color w:val="000000"/>
          <w:lang w:eastAsia="ar-SA"/>
        </w:rPr>
      </w:pPr>
      <w:r w:rsidRPr="008A7CE6">
        <w:rPr>
          <w:rFonts w:ascii="Arial" w:hAnsi="Arial" w:cs="Arial"/>
          <w:color w:val="000000"/>
          <w:lang w:eastAsia="ar-SA"/>
        </w:rPr>
        <w:t>Częściowo wspomagana wentylacja SMMV lub SIMV.</w:t>
      </w:r>
    </w:p>
    <w:p w14:paraId="0DB66C96" w14:textId="77777777" w:rsidR="008A7CE6" w:rsidRPr="008A7CE6" w:rsidRDefault="008A7CE6" w:rsidP="008A7CE6">
      <w:pPr>
        <w:numPr>
          <w:ilvl w:val="0"/>
          <w:numId w:val="116"/>
        </w:numPr>
        <w:suppressAutoHyphens/>
        <w:spacing w:before="40"/>
        <w:ind w:hanging="357"/>
        <w:jc w:val="both"/>
        <w:rPr>
          <w:rFonts w:ascii="Arial" w:hAnsi="Arial" w:cs="Arial"/>
          <w:color w:val="000000"/>
          <w:lang w:eastAsia="ar-SA"/>
        </w:rPr>
      </w:pPr>
      <w:r w:rsidRPr="008A7CE6">
        <w:rPr>
          <w:rFonts w:ascii="Arial" w:hAnsi="Arial" w:cs="Arial"/>
          <w:color w:val="000000"/>
          <w:lang w:eastAsia="ar-SA"/>
        </w:rPr>
        <w:t>Wentylacja czystym tlenem lub mieszaniną tlenu i powietrza.</w:t>
      </w:r>
    </w:p>
    <w:p w14:paraId="2A7064B9" w14:textId="77777777" w:rsidR="008A7CE6" w:rsidRPr="008A7CE6" w:rsidRDefault="008A7CE6" w:rsidP="008A7CE6">
      <w:pPr>
        <w:numPr>
          <w:ilvl w:val="0"/>
          <w:numId w:val="116"/>
        </w:numPr>
        <w:suppressAutoHyphens/>
        <w:spacing w:before="40"/>
        <w:ind w:hanging="357"/>
        <w:jc w:val="both"/>
        <w:rPr>
          <w:rFonts w:ascii="Arial" w:hAnsi="Arial" w:cs="Arial"/>
          <w:color w:val="000000"/>
          <w:lang w:eastAsia="ar-SA"/>
        </w:rPr>
      </w:pPr>
      <w:r w:rsidRPr="008A7CE6">
        <w:rPr>
          <w:rFonts w:ascii="Arial" w:hAnsi="Arial" w:cs="Arial"/>
          <w:color w:val="000000"/>
          <w:lang w:eastAsia="ar-SA"/>
        </w:rPr>
        <w:t>Niezależna płynna regulacja liczby oddechów na minutę i objętości oddechowej mierzonej w ml. Alternatywnie dopuszczalne jest urządzenie posiadające niezależną regulację częstości oddechowej (jedno pokrętło) oraz niezależną regulację objętości oddechowej wyrażonej w litrach na minutę 3-20 l/min (drugie pokrętło) co w przeliczeniu pozwala na osiągnięcie wartości od 75 ml – 4000 ml w pojedynczym oddechu.</w:t>
      </w:r>
    </w:p>
    <w:p w14:paraId="34D4E9D2" w14:textId="77777777" w:rsidR="008A7CE6" w:rsidRPr="008A7CE6" w:rsidRDefault="008A7CE6" w:rsidP="008A7CE6">
      <w:pPr>
        <w:numPr>
          <w:ilvl w:val="0"/>
          <w:numId w:val="116"/>
        </w:numPr>
        <w:suppressAutoHyphens/>
        <w:spacing w:before="40"/>
        <w:ind w:hanging="357"/>
        <w:jc w:val="both"/>
        <w:rPr>
          <w:rFonts w:ascii="Arial" w:hAnsi="Arial" w:cs="Arial"/>
          <w:color w:val="000000"/>
          <w:lang w:eastAsia="ar-SA"/>
        </w:rPr>
      </w:pPr>
      <w:r w:rsidRPr="008A7CE6">
        <w:rPr>
          <w:rFonts w:ascii="Arial" w:hAnsi="Arial" w:cs="Arial"/>
          <w:color w:val="000000"/>
          <w:lang w:eastAsia="ar-SA"/>
        </w:rPr>
        <w:t>Regulowana zastawka ciśnieniowa bezpieczeństwa.</w:t>
      </w:r>
    </w:p>
    <w:p w14:paraId="671AE43E" w14:textId="77777777" w:rsidR="008A7CE6" w:rsidRPr="008A7CE6" w:rsidRDefault="008A7CE6" w:rsidP="008A7CE6">
      <w:pPr>
        <w:numPr>
          <w:ilvl w:val="0"/>
          <w:numId w:val="116"/>
        </w:numPr>
        <w:suppressAutoHyphens/>
        <w:spacing w:before="40"/>
        <w:ind w:hanging="357"/>
        <w:jc w:val="both"/>
        <w:rPr>
          <w:rFonts w:ascii="Arial" w:hAnsi="Arial" w:cs="Arial"/>
          <w:color w:val="000000"/>
          <w:lang w:eastAsia="ar-SA"/>
        </w:rPr>
      </w:pPr>
      <w:r w:rsidRPr="008A7CE6">
        <w:rPr>
          <w:rFonts w:ascii="Arial" w:hAnsi="Arial" w:cs="Arial"/>
          <w:color w:val="000000"/>
          <w:lang w:eastAsia="ar-SA"/>
        </w:rPr>
        <w:t>Detekcja oddechu spontanicznego.</w:t>
      </w:r>
    </w:p>
    <w:p w14:paraId="0DB31F41" w14:textId="77777777" w:rsidR="008A7CE6" w:rsidRPr="008A7CE6" w:rsidRDefault="008A7CE6" w:rsidP="008A7CE6">
      <w:pPr>
        <w:numPr>
          <w:ilvl w:val="0"/>
          <w:numId w:val="116"/>
        </w:numPr>
        <w:suppressAutoHyphens/>
        <w:spacing w:before="40"/>
        <w:ind w:hanging="357"/>
        <w:jc w:val="both"/>
        <w:rPr>
          <w:rFonts w:ascii="Arial" w:hAnsi="Arial" w:cs="Arial"/>
          <w:lang w:eastAsia="ar-SA"/>
        </w:rPr>
      </w:pPr>
      <w:r w:rsidRPr="008A7CE6">
        <w:rPr>
          <w:rFonts w:ascii="Arial" w:hAnsi="Arial" w:cs="Arial"/>
          <w:lang w:eastAsia="ar-SA"/>
        </w:rPr>
        <w:t>Alarmy świetlne i dźwiękowe</w:t>
      </w:r>
      <w:r w:rsidRPr="008A7CE6">
        <w:rPr>
          <w:rFonts w:ascii="Arial" w:hAnsi="Arial" w:cs="Arial"/>
          <w:b/>
          <w:bCs/>
          <w:lang w:eastAsia="ar-SA"/>
        </w:rPr>
        <w:t>:</w:t>
      </w:r>
    </w:p>
    <w:p w14:paraId="2BC2B657" w14:textId="77777777" w:rsidR="008A7CE6" w:rsidRPr="008A7CE6" w:rsidRDefault="008A7CE6" w:rsidP="008A7CE6">
      <w:pPr>
        <w:numPr>
          <w:ilvl w:val="0"/>
          <w:numId w:val="119"/>
        </w:numPr>
        <w:suppressAutoHyphens/>
        <w:spacing w:before="40"/>
        <w:ind w:hanging="357"/>
        <w:jc w:val="both"/>
        <w:rPr>
          <w:rFonts w:ascii="Arial" w:hAnsi="Arial" w:cs="Arial"/>
          <w:lang w:eastAsia="ar-SA"/>
        </w:rPr>
      </w:pPr>
      <w:r w:rsidRPr="008A7CE6">
        <w:rPr>
          <w:rFonts w:ascii="Arial" w:hAnsi="Arial" w:cs="Arial"/>
          <w:lang w:eastAsia="ar-SA"/>
        </w:rPr>
        <w:t>za wysokiego ciśnienia w drogach oddechowych,</w:t>
      </w:r>
    </w:p>
    <w:p w14:paraId="67D9E425" w14:textId="77777777" w:rsidR="008A7CE6" w:rsidRPr="008A7CE6" w:rsidRDefault="008A7CE6" w:rsidP="008A7CE6">
      <w:pPr>
        <w:numPr>
          <w:ilvl w:val="0"/>
          <w:numId w:val="119"/>
        </w:numPr>
        <w:suppressAutoHyphens/>
        <w:spacing w:before="40"/>
        <w:ind w:hanging="357"/>
        <w:jc w:val="both"/>
        <w:rPr>
          <w:rFonts w:ascii="Arial" w:hAnsi="Arial" w:cs="Arial"/>
          <w:lang w:eastAsia="ar-SA"/>
        </w:rPr>
      </w:pPr>
      <w:r w:rsidRPr="008A7CE6">
        <w:rPr>
          <w:rFonts w:ascii="Arial" w:hAnsi="Arial" w:cs="Arial"/>
          <w:lang w:eastAsia="ar-SA"/>
        </w:rPr>
        <w:t>za niskiego ciśnienia w drogach oddechowych,</w:t>
      </w:r>
    </w:p>
    <w:p w14:paraId="2D1256A7" w14:textId="77777777" w:rsidR="008A7CE6" w:rsidRPr="008A7CE6" w:rsidRDefault="008A7CE6" w:rsidP="008A7CE6">
      <w:pPr>
        <w:numPr>
          <w:ilvl w:val="0"/>
          <w:numId w:val="119"/>
        </w:numPr>
        <w:suppressAutoHyphens/>
        <w:spacing w:before="40"/>
        <w:ind w:hanging="357"/>
        <w:jc w:val="both"/>
        <w:rPr>
          <w:rFonts w:ascii="Arial" w:hAnsi="Arial" w:cs="Arial"/>
          <w:lang w:eastAsia="ar-SA"/>
        </w:rPr>
      </w:pPr>
      <w:r w:rsidRPr="008A7CE6">
        <w:rPr>
          <w:rFonts w:ascii="Arial" w:hAnsi="Arial" w:cs="Arial"/>
          <w:lang w:eastAsia="ar-SA"/>
        </w:rPr>
        <w:t>sygnalizacja spadku ciśnienia zasilania.</w:t>
      </w:r>
    </w:p>
    <w:p w14:paraId="33931E22" w14:textId="77777777" w:rsidR="008A7CE6" w:rsidRPr="008A7CE6" w:rsidRDefault="008A7CE6" w:rsidP="008A7CE6">
      <w:pPr>
        <w:numPr>
          <w:ilvl w:val="0"/>
          <w:numId w:val="116"/>
        </w:numPr>
        <w:suppressAutoHyphens/>
        <w:spacing w:before="40"/>
        <w:ind w:hanging="357"/>
        <w:jc w:val="both"/>
        <w:rPr>
          <w:rFonts w:ascii="Arial" w:hAnsi="Arial" w:cs="Arial"/>
          <w:color w:val="000000"/>
          <w:lang w:eastAsia="ar-SA"/>
        </w:rPr>
      </w:pPr>
      <w:r w:rsidRPr="008A7CE6">
        <w:rPr>
          <w:rFonts w:ascii="Arial" w:hAnsi="Arial" w:cs="Arial"/>
          <w:color w:val="000000"/>
          <w:lang w:eastAsia="ar-SA"/>
        </w:rPr>
        <w:t>Manometr ciśnienia w drogach oddechowych.</w:t>
      </w:r>
    </w:p>
    <w:p w14:paraId="2DF7D38C" w14:textId="77777777" w:rsidR="008A7CE6" w:rsidRPr="008A7CE6" w:rsidRDefault="008A7CE6" w:rsidP="008A7CE6">
      <w:pPr>
        <w:numPr>
          <w:ilvl w:val="0"/>
          <w:numId w:val="116"/>
        </w:numPr>
        <w:suppressAutoHyphens/>
        <w:spacing w:before="40"/>
        <w:ind w:hanging="357"/>
        <w:jc w:val="both"/>
        <w:rPr>
          <w:rFonts w:ascii="Arial" w:hAnsi="Arial" w:cs="Arial"/>
          <w:color w:val="000000"/>
          <w:lang w:eastAsia="ar-SA"/>
        </w:rPr>
      </w:pPr>
      <w:r w:rsidRPr="008A7CE6">
        <w:rPr>
          <w:rFonts w:ascii="Arial" w:hAnsi="Arial" w:cs="Arial"/>
          <w:color w:val="000000"/>
          <w:lang w:eastAsia="ar-SA"/>
        </w:rPr>
        <w:t xml:space="preserve">Budowa: </w:t>
      </w:r>
    </w:p>
    <w:p w14:paraId="177B697E" w14:textId="77777777" w:rsidR="008A7CE6" w:rsidRPr="008A7CE6" w:rsidRDefault="008A7CE6" w:rsidP="008A7CE6">
      <w:pPr>
        <w:numPr>
          <w:ilvl w:val="0"/>
          <w:numId w:val="120"/>
        </w:numPr>
        <w:suppressAutoHyphens/>
        <w:spacing w:before="40"/>
        <w:ind w:left="1418" w:hanging="357"/>
        <w:jc w:val="both"/>
        <w:rPr>
          <w:rFonts w:ascii="Arial" w:hAnsi="Arial" w:cs="Arial"/>
          <w:color w:val="000000"/>
          <w:lang w:eastAsia="ar-SA"/>
        </w:rPr>
      </w:pPr>
      <w:r w:rsidRPr="008A7CE6">
        <w:rPr>
          <w:rFonts w:ascii="Arial" w:hAnsi="Arial" w:cs="Arial"/>
          <w:color w:val="000000"/>
          <w:lang w:eastAsia="ar-SA"/>
        </w:rPr>
        <w:t>jednolity moduł aparatu,</w:t>
      </w:r>
    </w:p>
    <w:p w14:paraId="748AD31F" w14:textId="77777777" w:rsidR="008A7CE6" w:rsidRPr="008A7CE6" w:rsidRDefault="008A7CE6" w:rsidP="008A7CE6">
      <w:pPr>
        <w:numPr>
          <w:ilvl w:val="0"/>
          <w:numId w:val="120"/>
        </w:numPr>
        <w:suppressAutoHyphens/>
        <w:spacing w:before="40"/>
        <w:ind w:left="1418" w:hanging="357"/>
        <w:jc w:val="both"/>
        <w:rPr>
          <w:rFonts w:ascii="Arial" w:hAnsi="Arial" w:cs="Arial"/>
          <w:color w:val="000000"/>
          <w:lang w:eastAsia="ar-SA"/>
        </w:rPr>
      </w:pPr>
      <w:r w:rsidRPr="008A7CE6">
        <w:rPr>
          <w:rFonts w:ascii="Arial" w:hAnsi="Arial" w:cs="Arial"/>
          <w:color w:val="000000"/>
          <w:lang w:eastAsia="ar-SA"/>
        </w:rPr>
        <w:t>panel sterowania z pokrętłami sterującymi manometrem osłonięty przez obudowę w sposób zabezpieczający przed uszkodzeniem oraz przypadkowym przestawieniem parametrów,</w:t>
      </w:r>
    </w:p>
    <w:p w14:paraId="0CD24FFD" w14:textId="77777777" w:rsidR="008A7CE6" w:rsidRPr="008A7CE6" w:rsidRDefault="008A7CE6" w:rsidP="008A7CE6">
      <w:pPr>
        <w:numPr>
          <w:ilvl w:val="0"/>
          <w:numId w:val="120"/>
        </w:numPr>
        <w:suppressAutoHyphens/>
        <w:spacing w:before="40"/>
        <w:ind w:left="1418" w:hanging="357"/>
        <w:jc w:val="both"/>
        <w:rPr>
          <w:rFonts w:ascii="Arial" w:hAnsi="Arial" w:cs="Arial"/>
          <w:color w:val="000000"/>
          <w:lang w:eastAsia="ar-SA"/>
        </w:rPr>
      </w:pPr>
      <w:r w:rsidRPr="008A7CE6">
        <w:rPr>
          <w:rFonts w:ascii="Arial" w:hAnsi="Arial" w:cs="Arial"/>
          <w:color w:val="000000"/>
          <w:lang w:eastAsia="ar-SA"/>
        </w:rPr>
        <w:t>przewód pacjenta – wielokrotnego użytku, do sterylizacji w autoklawie,</w:t>
      </w:r>
    </w:p>
    <w:p w14:paraId="7B535CF8" w14:textId="77777777" w:rsidR="008A7CE6" w:rsidRPr="008A7CE6" w:rsidRDefault="008A7CE6" w:rsidP="008A7CE6">
      <w:pPr>
        <w:numPr>
          <w:ilvl w:val="0"/>
          <w:numId w:val="120"/>
        </w:numPr>
        <w:suppressAutoHyphens/>
        <w:spacing w:before="40"/>
        <w:ind w:left="1418" w:hanging="357"/>
        <w:jc w:val="both"/>
        <w:rPr>
          <w:rFonts w:ascii="Arial" w:hAnsi="Arial" w:cs="Arial"/>
          <w:color w:val="000000"/>
          <w:lang w:eastAsia="ar-SA"/>
        </w:rPr>
      </w:pPr>
      <w:r w:rsidRPr="008A7CE6">
        <w:rPr>
          <w:rFonts w:ascii="Arial" w:hAnsi="Arial" w:cs="Arial"/>
          <w:color w:val="000000"/>
          <w:lang w:eastAsia="ar-SA"/>
        </w:rPr>
        <w:t>przewód zasilający, długość minimum 150 cm, zakończony wtykiem szybkozłącza typu AGA.</w:t>
      </w:r>
    </w:p>
    <w:p w14:paraId="4822A1E9" w14:textId="77777777" w:rsidR="008A7CE6" w:rsidRPr="008A7CE6" w:rsidRDefault="008A7CE6" w:rsidP="008A7CE6">
      <w:pPr>
        <w:numPr>
          <w:ilvl w:val="0"/>
          <w:numId w:val="116"/>
        </w:numPr>
        <w:suppressAutoHyphens/>
        <w:spacing w:before="40"/>
        <w:ind w:hanging="357"/>
        <w:jc w:val="both"/>
        <w:rPr>
          <w:rFonts w:ascii="Arial" w:hAnsi="Arial" w:cs="Arial"/>
          <w:lang w:eastAsia="ar-SA"/>
        </w:rPr>
      </w:pPr>
      <w:r w:rsidRPr="008A7CE6">
        <w:rPr>
          <w:rFonts w:ascii="Arial" w:hAnsi="Arial" w:cs="Arial"/>
          <w:color w:val="000000"/>
          <w:lang w:eastAsia="ar-SA"/>
        </w:rPr>
        <w:t>Waga maksymalnie 5 kg.</w:t>
      </w:r>
    </w:p>
    <w:p w14:paraId="73AA3F62" w14:textId="77777777" w:rsidR="008A7CE6" w:rsidRPr="008A7CE6" w:rsidRDefault="008A7CE6" w:rsidP="008A7CE6">
      <w:pPr>
        <w:numPr>
          <w:ilvl w:val="0"/>
          <w:numId w:val="116"/>
        </w:numPr>
        <w:suppressAutoHyphens/>
        <w:spacing w:before="40"/>
        <w:ind w:hanging="357"/>
        <w:jc w:val="both"/>
        <w:rPr>
          <w:rFonts w:ascii="Arial" w:hAnsi="Arial" w:cs="Arial"/>
          <w:lang w:eastAsia="ar-SA"/>
        </w:rPr>
      </w:pPr>
      <w:r w:rsidRPr="008A7CE6">
        <w:rPr>
          <w:rFonts w:ascii="Arial" w:hAnsi="Arial" w:cs="Arial"/>
          <w:color w:val="000000"/>
          <w:lang w:eastAsia="ar-SA"/>
        </w:rPr>
        <w:lastRenderedPageBreak/>
        <w:t xml:space="preserve">Temperatura pracy minimalny zakres od -5 </w:t>
      </w:r>
      <w:proofErr w:type="spellStart"/>
      <w:r w:rsidRPr="008A7CE6">
        <w:rPr>
          <w:rFonts w:ascii="Arial" w:hAnsi="Arial" w:cs="Arial"/>
          <w:color w:val="000000"/>
          <w:lang w:eastAsia="ar-SA"/>
        </w:rPr>
        <w:t>st.C</w:t>
      </w:r>
      <w:proofErr w:type="spellEnd"/>
      <w:r w:rsidRPr="008A7CE6">
        <w:rPr>
          <w:rFonts w:ascii="Arial" w:hAnsi="Arial" w:cs="Arial"/>
          <w:color w:val="000000"/>
          <w:lang w:eastAsia="ar-SA"/>
        </w:rPr>
        <w:t xml:space="preserve"> do 50 </w:t>
      </w:r>
      <w:proofErr w:type="spellStart"/>
      <w:r w:rsidRPr="008A7CE6">
        <w:rPr>
          <w:rFonts w:ascii="Arial" w:hAnsi="Arial" w:cs="Arial"/>
          <w:color w:val="000000"/>
          <w:lang w:eastAsia="ar-SA"/>
        </w:rPr>
        <w:t>st.C</w:t>
      </w:r>
      <w:proofErr w:type="spellEnd"/>
      <w:r w:rsidRPr="008A7CE6">
        <w:rPr>
          <w:rFonts w:ascii="Arial" w:hAnsi="Arial" w:cs="Arial"/>
          <w:color w:val="000000"/>
          <w:lang w:eastAsia="ar-SA"/>
        </w:rPr>
        <w:t>.</w:t>
      </w:r>
    </w:p>
    <w:p w14:paraId="654E8757" w14:textId="77777777" w:rsidR="008A7CE6" w:rsidRPr="008A7CE6" w:rsidRDefault="008A7CE6" w:rsidP="008A7CE6">
      <w:pPr>
        <w:numPr>
          <w:ilvl w:val="0"/>
          <w:numId w:val="116"/>
        </w:numPr>
        <w:suppressAutoHyphens/>
        <w:spacing w:before="40"/>
        <w:ind w:hanging="357"/>
        <w:jc w:val="both"/>
        <w:rPr>
          <w:rFonts w:ascii="Arial" w:hAnsi="Arial" w:cs="Arial"/>
          <w:lang w:eastAsia="ar-SA"/>
        </w:rPr>
      </w:pPr>
      <w:r w:rsidRPr="008A7CE6">
        <w:rPr>
          <w:rFonts w:ascii="Arial" w:hAnsi="Arial" w:cs="Arial"/>
          <w:color w:val="000000"/>
          <w:lang w:eastAsia="ar-SA"/>
        </w:rPr>
        <w:t xml:space="preserve">Temperatura przechowywania minimalny zakres od -20 </w:t>
      </w:r>
      <w:proofErr w:type="spellStart"/>
      <w:r w:rsidRPr="008A7CE6">
        <w:rPr>
          <w:rFonts w:ascii="Arial" w:hAnsi="Arial" w:cs="Arial"/>
          <w:color w:val="000000"/>
          <w:lang w:eastAsia="ar-SA"/>
        </w:rPr>
        <w:t>st.C</w:t>
      </w:r>
      <w:proofErr w:type="spellEnd"/>
      <w:r w:rsidRPr="008A7CE6">
        <w:rPr>
          <w:rFonts w:ascii="Arial" w:hAnsi="Arial" w:cs="Arial"/>
          <w:color w:val="000000"/>
          <w:lang w:eastAsia="ar-SA"/>
        </w:rPr>
        <w:t xml:space="preserve"> do 50 </w:t>
      </w:r>
      <w:proofErr w:type="spellStart"/>
      <w:r w:rsidRPr="008A7CE6">
        <w:rPr>
          <w:rFonts w:ascii="Arial" w:hAnsi="Arial" w:cs="Arial"/>
          <w:color w:val="000000"/>
          <w:lang w:eastAsia="ar-SA"/>
        </w:rPr>
        <w:t>st.C</w:t>
      </w:r>
      <w:proofErr w:type="spellEnd"/>
      <w:r w:rsidRPr="008A7CE6">
        <w:rPr>
          <w:rFonts w:ascii="Arial" w:hAnsi="Arial" w:cs="Arial"/>
          <w:color w:val="000000"/>
          <w:lang w:eastAsia="ar-SA"/>
        </w:rPr>
        <w:t>.</w:t>
      </w:r>
    </w:p>
    <w:p w14:paraId="10AAEE73" w14:textId="77777777" w:rsidR="008A7CE6" w:rsidRPr="008A7CE6" w:rsidRDefault="008A7CE6" w:rsidP="008A7CE6">
      <w:pPr>
        <w:numPr>
          <w:ilvl w:val="0"/>
          <w:numId w:val="116"/>
        </w:numPr>
        <w:suppressAutoHyphens/>
        <w:spacing w:before="40"/>
        <w:ind w:hanging="357"/>
        <w:jc w:val="both"/>
        <w:rPr>
          <w:rFonts w:ascii="Arial" w:hAnsi="Arial" w:cs="Arial"/>
          <w:lang w:eastAsia="ar-SA"/>
        </w:rPr>
      </w:pPr>
      <w:r w:rsidRPr="008A7CE6">
        <w:rPr>
          <w:rFonts w:ascii="Arial" w:hAnsi="Arial" w:cs="Arial"/>
          <w:color w:val="000000"/>
          <w:lang w:eastAsia="ar-SA"/>
        </w:rPr>
        <w:t>Stopień ochrony minimum IPX 4.</w:t>
      </w:r>
    </w:p>
    <w:p w14:paraId="088A5D17" w14:textId="77777777" w:rsidR="008A7CE6" w:rsidRPr="008A7CE6" w:rsidRDefault="008A7CE6" w:rsidP="008A7CE6">
      <w:pPr>
        <w:numPr>
          <w:ilvl w:val="0"/>
          <w:numId w:val="116"/>
        </w:numPr>
        <w:suppressAutoHyphens/>
        <w:spacing w:before="40"/>
        <w:ind w:hanging="357"/>
        <w:jc w:val="both"/>
        <w:rPr>
          <w:rFonts w:ascii="Arial" w:hAnsi="Arial" w:cs="Arial"/>
          <w:lang w:eastAsia="ar-SA"/>
        </w:rPr>
      </w:pPr>
      <w:r w:rsidRPr="008A7CE6">
        <w:rPr>
          <w:rFonts w:ascii="Arial" w:hAnsi="Arial" w:cs="Arial"/>
          <w:lang w:eastAsia="ar-SA"/>
        </w:rPr>
        <w:t>Zgodny z normą EN 60601-1, EN 794-3.</w:t>
      </w:r>
    </w:p>
    <w:p w14:paraId="3F21EE62" w14:textId="77777777" w:rsidR="008A7CE6" w:rsidRPr="008A7CE6" w:rsidRDefault="008A7CE6" w:rsidP="008A7CE6">
      <w:pPr>
        <w:numPr>
          <w:ilvl w:val="0"/>
          <w:numId w:val="116"/>
        </w:numPr>
        <w:suppressAutoHyphens/>
        <w:spacing w:before="40"/>
        <w:ind w:hanging="357"/>
        <w:jc w:val="both"/>
        <w:rPr>
          <w:rFonts w:ascii="Arial" w:hAnsi="Arial" w:cs="Arial"/>
          <w:lang w:eastAsia="ar-SA"/>
        </w:rPr>
      </w:pPr>
      <w:r w:rsidRPr="008A7CE6">
        <w:rPr>
          <w:rFonts w:ascii="Arial" w:hAnsi="Arial" w:cs="Arial"/>
          <w:lang w:eastAsia="ar-SA"/>
        </w:rPr>
        <w:t>Do respiratora dołączony jest przenośny zestaw tlenowy.</w:t>
      </w:r>
    </w:p>
    <w:p w14:paraId="13C2F3D4" w14:textId="77777777" w:rsidR="008A7CE6" w:rsidRPr="008A7CE6" w:rsidRDefault="008A7CE6" w:rsidP="008A7CE6">
      <w:pPr>
        <w:numPr>
          <w:ilvl w:val="0"/>
          <w:numId w:val="116"/>
        </w:numPr>
        <w:suppressAutoHyphens/>
        <w:spacing w:before="40"/>
        <w:ind w:hanging="357"/>
        <w:jc w:val="both"/>
        <w:rPr>
          <w:rFonts w:ascii="Arial" w:hAnsi="Arial" w:cs="Arial"/>
          <w:lang w:eastAsia="ar-SA"/>
        </w:rPr>
      </w:pPr>
      <w:r w:rsidRPr="008A7CE6">
        <w:rPr>
          <w:rFonts w:ascii="Arial" w:hAnsi="Arial" w:cs="Arial"/>
          <w:lang w:eastAsia="ar-SA"/>
        </w:rPr>
        <w:t>Konfiguracja zestawu tlenowego:</w:t>
      </w:r>
    </w:p>
    <w:p w14:paraId="3910D7C5" w14:textId="77777777" w:rsidR="008A7CE6" w:rsidRPr="008A7CE6" w:rsidRDefault="008A7CE6" w:rsidP="008A7CE6">
      <w:pPr>
        <w:numPr>
          <w:ilvl w:val="0"/>
          <w:numId w:val="121"/>
        </w:numPr>
        <w:suppressAutoHyphens/>
        <w:spacing w:before="40"/>
        <w:jc w:val="both"/>
        <w:rPr>
          <w:rFonts w:ascii="Arial" w:hAnsi="Arial" w:cs="Arial"/>
          <w:lang w:eastAsia="ar-SA"/>
        </w:rPr>
      </w:pPr>
      <w:r w:rsidRPr="008A7CE6">
        <w:rPr>
          <w:rFonts w:ascii="Arial" w:hAnsi="Arial" w:cs="Arial"/>
          <w:lang w:eastAsia="ar-SA"/>
        </w:rPr>
        <w:t>torba transportowa,</w:t>
      </w:r>
    </w:p>
    <w:p w14:paraId="56326C8B" w14:textId="77777777" w:rsidR="008A7CE6" w:rsidRPr="008A7CE6" w:rsidRDefault="008A7CE6" w:rsidP="008A7CE6">
      <w:pPr>
        <w:numPr>
          <w:ilvl w:val="0"/>
          <w:numId w:val="121"/>
        </w:numPr>
        <w:suppressAutoHyphens/>
        <w:spacing w:before="40"/>
        <w:jc w:val="both"/>
        <w:rPr>
          <w:rFonts w:ascii="Arial" w:hAnsi="Arial" w:cs="Arial"/>
          <w:lang w:eastAsia="ar-SA"/>
        </w:rPr>
      </w:pPr>
      <w:r w:rsidRPr="008A7CE6">
        <w:rPr>
          <w:rFonts w:ascii="Arial" w:hAnsi="Arial" w:cs="Arial"/>
          <w:lang w:eastAsia="ar-SA"/>
        </w:rPr>
        <w:t>butla tlenowa aluminiowa z głowicą DIN,</w:t>
      </w:r>
    </w:p>
    <w:p w14:paraId="677AF160" w14:textId="77777777" w:rsidR="008A7CE6" w:rsidRPr="008A7CE6" w:rsidRDefault="008A7CE6" w:rsidP="008A7CE6">
      <w:pPr>
        <w:numPr>
          <w:ilvl w:val="0"/>
          <w:numId w:val="121"/>
        </w:numPr>
        <w:suppressAutoHyphens/>
        <w:spacing w:before="40"/>
        <w:jc w:val="both"/>
        <w:rPr>
          <w:rFonts w:ascii="Arial" w:hAnsi="Arial" w:cs="Arial"/>
          <w:lang w:eastAsia="ar-SA"/>
        </w:rPr>
      </w:pPr>
      <w:r w:rsidRPr="008A7CE6">
        <w:rPr>
          <w:rFonts w:ascii="Arial" w:hAnsi="Arial" w:cs="Arial"/>
          <w:lang w:eastAsia="ar-SA"/>
        </w:rPr>
        <w:t>reduktor tlenowy typu AGA,</w:t>
      </w:r>
    </w:p>
    <w:p w14:paraId="728AEAC1" w14:textId="77777777" w:rsidR="008A7CE6" w:rsidRPr="008A7CE6" w:rsidRDefault="008A7CE6" w:rsidP="008A7CE6">
      <w:pPr>
        <w:numPr>
          <w:ilvl w:val="0"/>
          <w:numId w:val="121"/>
        </w:numPr>
        <w:suppressAutoHyphens/>
        <w:spacing w:before="40"/>
        <w:jc w:val="both"/>
        <w:rPr>
          <w:rFonts w:ascii="Arial" w:hAnsi="Arial" w:cs="Arial"/>
          <w:lang w:eastAsia="ar-SA"/>
        </w:rPr>
      </w:pPr>
      <w:r w:rsidRPr="008A7CE6">
        <w:rPr>
          <w:rFonts w:ascii="Arial" w:hAnsi="Arial" w:cs="Arial"/>
          <w:lang w:eastAsia="ar-SA"/>
        </w:rPr>
        <w:t>adapter umożliwiający ładowanie butli z systemu PIN-INDEX,</w:t>
      </w:r>
    </w:p>
    <w:p w14:paraId="565CEA1E" w14:textId="77777777" w:rsidR="008A7CE6" w:rsidRPr="008A7CE6" w:rsidRDefault="008A7CE6" w:rsidP="008A7CE6">
      <w:pPr>
        <w:numPr>
          <w:ilvl w:val="0"/>
          <w:numId w:val="121"/>
        </w:numPr>
        <w:suppressAutoHyphens/>
        <w:spacing w:before="40"/>
        <w:jc w:val="both"/>
        <w:rPr>
          <w:rFonts w:ascii="Arial" w:hAnsi="Arial" w:cs="Arial"/>
          <w:lang w:eastAsia="ar-SA"/>
        </w:rPr>
      </w:pPr>
      <w:r w:rsidRPr="008A7CE6">
        <w:rPr>
          <w:rFonts w:ascii="Arial" w:hAnsi="Arial" w:cs="Arial"/>
          <w:lang w:eastAsia="ar-SA"/>
        </w:rPr>
        <w:t xml:space="preserve">5 szt. filtrów przeciwbakteryjnych, </w:t>
      </w:r>
    </w:p>
    <w:p w14:paraId="458E726A" w14:textId="77777777" w:rsidR="008A7CE6" w:rsidRPr="008A7CE6" w:rsidRDefault="008A7CE6" w:rsidP="008A7CE6">
      <w:pPr>
        <w:numPr>
          <w:ilvl w:val="0"/>
          <w:numId w:val="121"/>
        </w:numPr>
        <w:suppressAutoHyphens/>
        <w:spacing w:before="40"/>
        <w:jc w:val="both"/>
        <w:rPr>
          <w:rFonts w:ascii="Arial" w:hAnsi="Arial" w:cs="Arial"/>
          <w:lang w:eastAsia="ar-SA"/>
        </w:rPr>
      </w:pPr>
      <w:r w:rsidRPr="008A7CE6">
        <w:rPr>
          <w:rFonts w:ascii="Arial" w:hAnsi="Arial" w:cs="Arial"/>
          <w:lang w:eastAsia="ar-SA"/>
        </w:rPr>
        <w:t>maski twarzowe silikonowe nr 5 i 3.</w:t>
      </w:r>
    </w:p>
    <w:p w14:paraId="04C82D78" w14:textId="77777777" w:rsidR="008A7CE6" w:rsidRPr="008A7CE6" w:rsidRDefault="008A7CE6" w:rsidP="008A7CE6">
      <w:pPr>
        <w:numPr>
          <w:ilvl w:val="0"/>
          <w:numId w:val="116"/>
        </w:numPr>
        <w:suppressAutoHyphens/>
        <w:spacing w:before="40"/>
        <w:jc w:val="both"/>
        <w:rPr>
          <w:rFonts w:ascii="Arial" w:hAnsi="Arial" w:cs="Arial"/>
          <w:lang w:eastAsia="ar-SA"/>
        </w:rPr>
      </w:pPr>
      <w:r w:rsidRPr="008A7CE6">
        <w:rPr>
          <w:rFonts w:ascii="Arial" w:hAnsi="Arial" w:cs="Arial"/>
          <w:lang w:eastAsia="ar-SA"/>
        </w:rPr>
        <w:t xml:space="preserve">Torba transportowa z materiału z pokryciem poliuretanowym i z impregnacją </w:t>
      </w:r>
      <w:proofErr w:type="spellStart"/>
      <w:r w:rsidRPr="008A7CE6">
        <w:rPr>
          <w:rFonts w:ascii="Arial" w:hAnsi="Arial" w:cs="Arial"/>
          <w:lang w:eastAsia="ar-SA"/>
        </w:rPr>
        <w:t>fluorowęglową</w:t>
      </w:r>
      <w:proofErr w:type="spellEnd"/>
      <w:r w:rsidRPr="008A7CE6">
        <w:rPr>
          <w:rFonts w:ascii="Arial" w:hAnsi="Arial" w:cs="Arial"/>
          <w:lang w:eastAsia="ar-SA"/>
        </w:rPr>
        <w:t xml:space="preserve"> umożliwiająca transport zestawu w ręku, na ramieniu i na plecach:</w:t>
      </w:r>
    </w:p>
    <w:p w14:paraId="0E8509B9" w14:textId="77777777" w:rsidR="008A7CE6" w:rsidRPr="008A7CE6" w:rsidRDefault="008A7CE6" w:rsidP="008A7CE6">
      <w:pPr>
        <w:numPr>
          <w:ilvl w:val="0"/>
          <w:numId w:val="122"/>
        </w:numPr>
        <w:suppressAutoHyphens/>
        <w:spacing w:before="40"/>
        <w:ind w:left="1418"/>
        <w:jc w:val="both"/>
        <w:rPr>
          <w:rFonts w:ascii="Arial" w:hAnsi="Arial" w:cs="Arial"/>
          <w:lang w:eastAsia="ar-SA"/>
        </w:rPr>
      </w:pPr>
      <w:r w:rsidRPr="008A7CE6">
        <w:rPr>
          <w:rFonts w:ascii="Arial" w:hAnsi="Arial" w:cs="Arial"/>
          <w:lang w:eastAsia="ar-SA"/>
        </w:rPr>
        <w:t>chowane szelki do transportu na plecach,</w:t>
      </w:r>
    </w:p>
    <w:p w14:paraId="20D2A95E" w14:textId="77777777" w:rsidR="008A7CE6" w:rsidRPr="008A7CE6" w:rsidRDefault="008A7CE6" w:rsidP="008A7CE6">
      <w:pPr>
        <w:numPr>
          <w:ilvl w:val="0"/>
          <w:numId w:val="122"/>
        </w:numPr>
        <w:suppressAutoHyphens/>
        <w:spacing w:before="40"/>
        <w:ind w:left="1418"/>
        <w:jc w:val="both"/>
        <w:rPr>
          <w:rFonts w:ascii="Arial" w:hAnsi="Arial" w:cs="Arial"/>
          <w:lang w:eastAsia="ar-SA"/>
        </w:rPr>
      </w:pPr>
      <w:r w:rsidRPr="008A7CE6">
        <w:rPr>
          <w:rFonts w:ascii="Arial" w:hAnsi="Arial" w:cs="Arial"/>
          <w:lang w:eastAsia="ar-SA"/>
        </w:rPr>
        <w:t>kieszenie i uchwyty do mocowania akcesoriów dodatkowych,</w:t>
      </w:r>
    </w:p>
    <w:p w14:paraId="4CB8469A" w14:textId="77777777" w:rsidR="008A7CE6" w:rsidRPr="008A7CE6" w:rsidRDefault="008A7CE6" w:rsidP="008A7CE6">
      <w:pPr>
        <w:numPr>
          <w:ilvl w:val="0"/>
          <w:numId w:val="122"/>
        </w:numPr>
        <w:suppressAutoHyphens/>
        <w:spacing w:before="40"/>
        <w:ind w:left="1418"/>
        <w:jc w:val="both"/>
        <w:rPr>
          <w:rFonts w:ascii="Arial" w:hAnsi="Arial" w:cs="Arial"/>
          <w:lang w:eastAsia="ar-SA"/>
        </w:rPr>
      </w:pPr>
      <w:r w:rsidRPr="008A7CE6">
        <w:rPr>
          <w:rFonts w:ascii="Arial" w:hAnsi="Arial" w:cs="Arial"/>
          <w:lang w:eastAsia="ar-SA"/>
        </w:rPr>
        <w:t xml:space="preserve">niezależny, wyjmowany </w:t>
      </w:r>
      <w:proofErr w:type="spellStart"/>
      <w:r w:rsidRPr="008A7CE6">
        <w:rPr>
          <w:rFonts w:ascii="Arial" w:hAnsi="Arial" w:cs="Arial"/>
          <w:lang w:eastAsia="ar-SA"/>
        </w:rPr>
        <w:t>organizer</w:t>
      </w:r>
      <w:proofErr w:type="spellEnd"/>
      <w:r w:rsidRPr="008A7CE6">
        <w:rPr>
          <w:rFonts w:ascii="Arial" w:hAnsi="Arial" w:cs="Arial"/>
          <w:lang w:eastAsia="ar-SA"/>
        </w:rPr>
        <w:t xml:space="preserve"> na zestaw intubacyjny.</w:t>
      </w:r>
    </w:p>
    <w:p w14:paraId="54795869" w14:textId="77777777" w:rsidR="008A7CE6" w:rsidRPr="008A7CE6" w:rsidRDefault="008A7CE6" w:rsidP="008A7CE6">
      <w:pPr>
        <w:numPr>
          <w:ilvl w:val="0"/>
          <w:numId w:val="116"/>
        </w:numPr>
        <w:suppressAutoHyphens/>
        <w:spacing w:before="40"/>
        <w:jc w:val="both"/>
        <w:rPr>
          <w:rFonts w:ascii="Arial" w:hAnsi="Arial" w:cs="Arial"/>
          <w:lang w:eastAsia="ar-SA"/>
        </w:rPr>
      </w:pPr>
      <w:r w:rsidRPr="008A7CE6">
        <w:rPr>
          <w:rFonts w:ascii="Arial" w:hAnsi="Arial" w:cs="Arial"/>
          <w:lang w:eastAsia="ar-SA"/>
        </w:rPr>
        <w:t>Butla tlenowa aluminiowa 2,7 dcm3 O2:</w:t>
      </w:r>
    </w:p>
    <w:p w14:paraId="4E41A583" w14:textId="77777777" w:rsidR="008A7CE6" w:rsidRPr="008A7CE6" w:rsidRDefault="008A7CE6" w:rsidP="008A7CE6">
      <w:pPr>
        <w:numPr>
          <w:ilvl w:val="0"/>
          <w:numId w:val="123"/>
        </w:numPr>
        <w:suppressAutoHyphens/>
        <w:spacing w:before="40"/>
        <w:ind w:left="1418"/>
        <w:jc w:val="both"/>
        <w:rPr>
          <w:rFonts w:ascii="Arial" w:hAnsi="Arial" w:cs="Arial"/>
          <w:lang w:eastAsia="ar-SA"/>
        </w:rPr>
      </w:pPr>
      <w:r w:rsidRPr="008A7CE6">
        <w:rPr>
          <w:rFonts w:ascii="Arial" w:hAnsi="Arial" w:cs="Arial"/>
          <w:lang w:eastAsia="ar-SA"/>
        </w:rPr>
        <w:t xml:space="preserve">400 l O2 przy ciśnieniu 150 </w:t>
      </w:r>
      <w:proofErr w:type="spellStart"/>
      <w:r w:rsidRPr="008A7CE6">
        <w:rPr>
          <w:rFonts w:ascii="Arial" w:hAnsi="Arial" w:cs="Arial"/>
          <w:lang w:eastAsia="ar-SA"/>
        </w:rPr>
        <w:t>atm</w:t>
      </w:r>
      <w:proofErr w:type="spellEnd"/>
      <w:r w:rsidRPr="008A7CE6">
        <w:rPr>
          <w:rFonts w:ascii="Arial" w:hAnsi="Arial" w:cs="Arial"/>
          <w:lang w:eastAsia="ar-SA"/>
        </w:rPr>
        <w:t>,</w:t>
      </w:r>
    </w:p>
    <w:p w14:paraId="4777659C" w14:textId="77777777" w:rsidR="008A7CE6" w:rsidRPr="008A7CE6" w:rsidRDefault="008A7CE6" w:rsidP="008A7CE6">
      <w:pPr>
        <w:numPr>
          <w:ilvl w:val="0"/>
          <w:numId w:val="123"/>
        </w:numPr>
        <w:suppressAutoHyphens/>
        <w:spacing w:before="40"/>
        <w:ind w:left="1418"/>
        <w:jc w:val="both"/>
        <w:rPr>
          <w:rFonts w:ascii="Arial" w:hAnsi="Arial" w:cs="Arial"/>
          <w:lang w:eastAsia="ar-SA"/>
        </w:rPr>
      </w:pPr>
      <w:r w:rsidRPr="008A7CE6">
        <w:rPr>
          <w:rFonts w:ascii="Arial" w:hAnsi="Arial" w:cs="Arial"/>
          <w:lang w:eastAsia="ar-SA"/>
        </w:rPr>
        <w:t xml:space="preserve">możliwość napełniania do 200 </w:t>
      </w:r>
      <w:proofErr w:type="spellStart"/>
      <w:r w:rsidRPr="008A7CE6">
        <w:rPr>
          <w:rFonts w:ascii="Arial" w:hAnsi="Arial" w:cs="Arial"/>
          <w:lang w:eastAsia="ar-SA"/>
        </w:rPr>
        <w:t>atm</w:t>
      </w:r>
      <w:proofErr w:type="spellEnd"/>
      <w:r w:rsidRPr="008A7CE6">
        <w:rPr>
          <w:rFonts w:ascii="Arial" w:hAnsi="Arial" w:cs="Arial"/>
          <w:lang w:eastAsia="ar-SA"/>
        </w:rPr>
        <w:t>,</w:t>
      </w:r>
    </w:p>
    <w:p w14:paraId="4A81F567" w14:textId="77777777" w:rsidR="008A7CE6" w:rsidRPr="008A7CE6" w:rsidRDefault="008A7CE6" w:rsidP="008A7CE6">
      <w:pPr>
        <w:numPr>
          <w:ilvl w:val="0"/>
          <w:numId w:val="123"/>
        </w:numPr>
        <w:suppressAutoHyphens/>
        <w:spacing w:before="40"/>
        <w:ind w:left="1418"/>
        <w:jc w:val="both"/>
        <w:rPr>
          <w:rFonts w:ascii="Arial" w:hAnsi="Arial" w:cs="Arial"/>
          <w:lang w:eastAsia="ar-SA"/>
        </w:rPr>
      </w:pPr>
      <w:r w:rsidRPr="008A7CE6">
        <w:rPr>
          <w:rFonts w:ascii="Arial" w:hAnsi="Arial" w:cs="Arial"/>
          <w:lang w:eastAsia="ar-SA"/>
        </w:rPr>
        <w:t>głowica DIN,</w:t>
      </w:r>
    </w:p>
    <w:p w14:paraId="76B04130" w14:textId="77777777" w:rsidR="008A7CE6" w:rsidRPr="008A7CE6" w:rsidRDefault="008A7CE6" w:rsidP="008A7CE6">
      <w:pPr>
        <w:numPr>
          <w:ilvl w:val="0"/>
          <w:numId w:val="123"/>
        </w:numPr>
        <w:suppressAutoHyphens/>
        <w:spacing w:before="40"/>
        <w:ind w:left="1418"/>
        <w:jc w:val="both"/>
        <w:rPr>
          <w:rFonts w:ascii="Arial" w:hAnsi="Arial" w:cs="Arial"/>
          <w:lang w:eastAsia="ar-SA"/>
        </w:rPr>
      </w:pPr>
      <w:r w:rsidRPr="008A7CE6">
        <w:rPr>
          <w:rFonts w:ascii="Arial" w:hAnsi="Arial" w:cs="Arial"/>
          <w:lang w:eastAsia="ar-SA"/>
        </w:rPr>
        <w:t>klucz do butli. Jeżeli konstrukcja butli nie wymaga użycia klucza do butli, nie jest on wymagany.</w:t>
      </w:r>
    </w:p>
    <w:p w14:paraId="62C1C74C" w14:textId="77777777" w:rsidR="008A7CE6" w:rsidRPr="008A7CE6" w:rsidRDefault="008A7CE6" w:rsidP="008A7CE6">
      <w:pPr>
        <w:numPr>
          <w:ilvl w:val="0"/>
          <w:numId w:val="116"/>
        </w:numPr>
        <w:suppressAutoHyphens/>
        <w:spacing w:before="40"/>
        <w:jc w:val="both"/>
        <w:rPr>
          <w:rFonts w:ascii="Arial" w:hAnsi="Arial" w:cs="Arial"/>
          <w:lang w:eastAsia="ar-SA"/>
        </w:rPr>
      </w:pPr>
      <w:r w:rsidRPr="008A7CE6">
        <w:rPr>
          <w:rFonts w:ascii="Arial" w:hAnsi="Arial" w:cs="Arial"/>
          <w:lang w:eastAsia="ar-SA"/>
        </w:rPr>
        <w:t>Adapter PIN-INDEX/DIN do napełniania butli w systemie PIN-INDEX.</w:t>
      </w:r>
    </w:p>
    <w:p w14:paraId="3F078800" w14:textId="77777777" w:rsidR="008A7CE6" w:rsidRPr="008A7CE6" w:rsidRDefault="008A7CE6" w:rsidP="008A7CE6">
      <w:pPr>
        <w:numPr>
          <w:ilvl w:val="0"/>
          <w:numId w:val="116"/>
        </w:numPr>
        <w:suppressAutoHyphens/>
        <w:spacing w:before="40"/>
        <w:jc w:val="both"/>
        <w:rPr>
          <w:rFonts w:ascii="Arial" w:hAnsi="Arial" w:cs="Arial"/>
          <w:lang w:eastAsia="ar-SA"/>
        </w:rPr>
      </w:pPr>
      <w:r w:rsidRPr="008A7CE6">
        <w:rPr>
          <w:rFonts w:ascii="Arial" w:hAnsi="Arial" w:cs="Arial"/>
          <w:lang w:eastAsia="ar-SA"/>
        </w:rPr>
        <w:t xml:space="preserve">Reduktor tlenowy: </w:t>
      </w:r>
    </w:p>
    <w:p w14:paraId="1EF9363A" w14:textId="77777777" w:rsidR="008A7CE6" w:rsidRPr="008A7CE6" w:rsidRDefault="008A7CE6" w:rsidP="008A7CE6">
      <w:pPr>
        <w:numPr>
          <w:ilvl w:val="0"/>
          <w:numId w:val="124"/>
        </w:numPr>
        <w:suppressAutoHyphens/>
        <w:spacing w:before="40"/>
        <w:ind w:left="1418"/>
        <w:jc w:val="both"/>
        <w:rPr>
          <w:rFonts w:ascii="Arial" w:hAnsi="Arial" w:cs="Arial"/>
          <w:lang w:eastAsia="ar-SA"/>
        </w:rPr>
      </w:pPr>
      <w:r w:rsidRPr="008A7CE6">
        <w:rPr>
          <w:rFonts w:ascii="Arial" w:hAnsi="Arial" w:cs="Arial"/>
          <w:lang w:eastAsia="ar-SA"/>
        </w:rPr>
        <w:t>z przepływomierzem obrotowym 0-25 l/min,</w:t>
      </w:r>
    </w:p>
    <w:p w14:paraId="59A21AD2" w14:textId="77777777" w:rsidR="008A7CE6" w:rsidRPr="008A7CE6" w:rsidRDefault="008A7CE6" w:rsidP="008A7CE6">
      <w:pPr>
        <w:numPr>
          <w:ilvl w:val="0"/>
          <w:numId w:val="124"/>
        </w:numPr>
        <w:suppressAutoHyphens/>
        <w:spacing w:before="40"/>
        <w:ind w:left="1418"/>
        <w:jc w:val="both"/>
        <w:rPr>
          <w:rFonts w:ascii="Arial" w:hAnsi="Arial" w:cs="Arial"/>
          <w:lang w:eastAsia="ar-SA"/>
        </w:rPr>
      </w:pPr>
      <w:r w:rsidRPr="008A7CE6">
        <w:rPr>
          <w:rFonts w:ascii="Arial" w:hAnsi="Arial" w:cs="Arial"/>
          <w:lang w:eastAsia="ar-SA"/>
        </w:rPr>
        <w:t>z gniazdem typu AGA O2,</w:t>
      </w:r>
    </w:p>
    <w:p w14:paraId="3AEBDCA1" w14:textId="77777777" w:rsidR="008A7CE6" w:rsidRPr="008A7CE6" w:rsidRDefault="008A7CE6" w:rsidP="008A7CE6">
      <w:pPr>
        <w:numPr>
          <w:ilvl w:val="0"/>
          <w:numId w:val="124"/>
        </w:numPr>
        <w:suppressAutoHyphens/>
        <w:spacing w:before="40"/>
        <w:ind w:left="1418"/>
        <w:jc w:val="both"/>
        <w:rPr>
          <w:rFonts w:ascii="Arial" w:hAnsi="Arial" w:cs="Arial"/>
          <w:lang w:eastAsia="ar-SA"/>
        </w:rPr>
      </w:pPr>
      <w:r w:rsidRPr="008A7CE6">
        <w:rPr>
          <w:rFonts w:ascii="Arial" w:hAnsi="Arial" w:cs="Arial"/>
          <w:lang w:eastAsia="ar-SA"/>
        </w:rPr>
        <w:t xml:space="preserve">możliwość pracy przy min 200 </w:t>
      </w:r>
      <w:proofErr w:type="spellStart"/>
      <w:r w:rsidRPr="008A7CE6">
        <w:rPr>
          <w:rFonts w:ascii="Arial" w:hAnsi="Arial" w:cs="Arial"/>
          <w:lang w:eastAsia="ar-SA"/>
        </w:rPr>
        <w:t>atm</w:t>
      </w:r>
      <w:proofErr w:type="spellEnd"/>
      <w:r w:rsidRPr="008A7CE6">
        <w:rPr>
          <w:rFonts w:ascii="Arial" w:hAnsi="Arial" w:cs="Arial"/>
          <w:lang w:eastAsia="ar-SA"/>
        </w:rPr>
        <w:t>,</w:t>
      </w:r>
    </w:p>
    <w:p w14:paraId="057BED60" w14:textId="77777777" w:rsidR="008A7CE6" w:rsidRPr="008A7CE6" w:rsidRDefault="008A7CE6" w:rsidP="008A7CE6">
      <w:pPr>
        <w:numPr>
          <w:ilvl w:val="0"/>
          <w:numId w:val="124"/>
        </w:numPr>
        <w:suppressAutoHyphens/>
        <w:spacing w:before="40"/>
        <w:ind w:left="1418"/>
        <w:jc w:val="both"/>
        <w:rPr>
          <w:rFonts w:ascii="Arial" w:hAnsi="Arial" w:cs="Arial"/>
          <w:lang w:eastAsia="ar-SA"/>
        </w:rPr>
      </w:pPr>
      <w:r w:rsidRPr="008A7CE6">
        <w:rPr>
          <w:rFonts w:ascii="Arial" w:hAnsi="Arial" w:cs="Arial"/>
          <w:lang w:eastAsia="ar-SA"/>
        </w:rPr>
        <w:t>ciśnienie zredukowane 3,5- 4 bar,</w:t>
      </w:r>
    </w:p>
    <w:p w14:paraId="7E4E2A07" w14:textId="77777777" w:rsidR="008A7CE6" w:rsidRPr="008A7CE6" w:rsidRDefault="008A7CE6" w:rsidP="008A7CE6">
      <w:pPr>
        <w:numPr>
          <w:ilvl w:val="0"/>
          <w:numId w:val="124"/>
        </w:numPr>
        <w:suppressAutoHyphens/>
        <w:spacing w:before="40"/>
        <w:ind w:left="1418"/>
        <w:jc w:val="both"/>
        <w:rPr>
          <w:rFonts w:ascii="Arial" w:hAnsi="Arial" w:cs="Arial"/>
          <w:lang w:eastAsia="ar-SA"/>
        </w:rPr>
      </w:pPr>
      <w:r w:rsidRPr="008A7CE6">
        <w:rPr>
          <w:rFonts w:ascii="Arial" w:hAnsi="Arial" w:cs="Arial"/>
          <w:lang w:eastAsia="ar-SA"/>
        </w:rPr>
        <w:t>przepływ z gniazda typu AGA powyżej 120 l/min,</w:t>
      </w:r>
    </w:p>
    <w:p w14:paraId="17AF4A8D" w14:textId="77777777" w:rsidR="008A7CE6" w:rsidRPr="008A7CE6" w:rsidRDefault="008A7CE6" w:rsidP="008A7CE6">
      <w:pPr>
        <w:numPr>
          <w:ilvl w:val="0"/>
          <w:numId w:val="124"/>
        </w:numPr>
        <w:suppressAutoHyphens/>
        <w:spacing w:before="40"/>
        <w:ind w:left="1418"/>
        <w:jc w:val="both"/>
        <w:rPr>
          <w:rFonts w:ascii="Arial" w:hAnsi="Arial" w:cs="Arial"/>
          <w:lang w:eastAsia="ar-SA"/>
        </w:rPr>
      </w:pPr>
      <w:r w:rsidRPr="008A7CE6">
        <w:rPr>
          <w:rFonts w:ascii="Arial" w:hAnsi="Arial" w:cs="Arial"/>
          <w:lang w:eastAsia="ar-SA"/>
        </w:rPr>
        <w:t>manometr w osłonie zabezpieczającej przed uszkodzeniem.</w:t>
      </w:r>
    </w:p>
    <w:p w14:paraId="3ACBCE60" w14:textId="77777777" w:rsidR="008A7CE6" w:rsidRPr="008A7CE6" w:rsidRDefault="008A7CE6" w:rsidP="008A7CE6">
      <w:pPr>
        <w:numPr>
          <w:ilvl w:val="0"/>
          <w:numId w:val="116"/>
        </w:numPr>
        <w:suppressAutoHyphens/>
        <w:spacing w:before="40"/>
        <w:jc w:val="both"/>
        <w:rPr>
          <w:rFonts w:ascii="Arial" w:hAnsi="Arial" w:cs="Arial"/>
          <w:lang w:eastAsia="ar-SA"/>
        </w:rPr>
      </w:pPr>
      <w:r w:rsidRPr="008A7CE6">
        <w:rPr>
          <w:rFonts w:ascii="Arial" w:hAnsi="Arial" w:cs="Arial"/>
          <w:lang w:eastAsia="ar-SA"/>
        </w:rPr>
        <w:t>Filtry przeciwbakteryjne 5 szt.:</w:t>
      </w:r>
    </w:p>
    <w:p w14:paraId="37B919D5" w14:textId="77777777" w:rsidR="008A7CE6" w:rsidRPr="008A7CE6" w:rsidRDefault="008A7CE6" w:rsidP="008A7CE6">
      <w:pPr>
        <w:numPr>
          <w:ilvl w:val="0"/>
          <w:numId w:val="125"/>
        </w:numPr>
        <w:suppressAutoHyphens/>
        <w:spacing w:before="40"/>
        <w:ind w:left="1418"/>
        <w:jc w:val="both"/>
        <w:rPr>
          <w:rFonts w:ascii="Arial" w:hAnsi="Arial" w:cs="Arial"/>
          <w:lang w:eastAsia="ar-SA"/>
        </w:rPr>
      </w:pPr>
      <w:r w:rsidRPr="008A7CE6">
        <w:rPr>
          <w:rFonts w:ascii="Arial" w:hAnsi="Arial" w:cs="Arial"/>
          <w:lang w:eastAsia="ar-SA"/>
        </w:rPr>
        <w:t>konstrukcja mechaniczna,</w:t>
      </w:r>
    </w:p>
    <w:p w14:paraId="5320DBDE" w14:textId="77777777" w:rsidR="008A7CE6" w:rsidRPr="008A7CE6" w:rsidRDefault="008A7CE6" w:rsidP="008A7CE6">
      <w:pPr>
        <w:numPr>
          <w:ilvl w:val="0"/>
          <w:numId w:val="125"/>
        </w:numPr>
        <w:suppressAutoHyphens/>
        <w:spacing w:before="40"/>
        <w:ind w:left="1418"/>
        <w:jc w:val="both"/>
        <w:rPr>
          <w:rFonts w:ascii="Arial" w:hAnsi="Arial" w:cs="Arial"/>
          <w:lang w:eastAsia="ar-SA"/>
        </w:rPr>
      </w:pPr>
      <w:r w:rsidRPr="008A7CE6">
        <w:rPr>
          <w:rFonts w:ascii="Arial" w:hAnsi="Arial" w:cs="Arial"/>
          <w:lang w:eastAsia="ar-SA"/>
        </w:rPr>
        <w:t>z wymiennikiem ciepła i wilgoci,</w:t>
      </w:r>
    </w:p>
    <w:p w14:paraId="2E9FA52C" w14:textId="77777777" w:rsidR="008A7CE6" w:rsidRPr="008A7CE6" w:rsidRDefault="008A7CE6" w:rsidP="008A7CE6">
      <w:pPr>
        <w:numPr>
          <w:ilvl w:val="0"/>
          <w:numId w:val="125"/>
        </w:numPr>
        <w:suppressAutoHyphens/>
        <w:spacing w:before="40"/>
        <w:ind w:left="1418"/>
        <w:jc w:val="both"/>
        <w:rPr>
          <w:rFonts w:ascii="Arial" w:hAnsi="Arial" w:cs="Arial"/>
          <w:lang w:val="de-DE" w:eastAsia="ar-SA"/>
        </w:rPr>
      </w:pPr>
      <w:proofErr w:type="spellStart"/>
      <w:r w:rsidRPr="008A7CE6">
        <w:rPr>
          <w:rFonts w:ascii="Arial" w:hAnsi="Arial" w:cs="Arial"/>
          <w:lang w:val="de-DE" w:eastAsia="ar-SA"/>
        </w:rPr>
        <w:t>dla</w:t>
      </w:r>
      <w:proofErr w:type="spellEnd"/>
      <w:r w:rsidRPr="008A7CE6">
        <w:rPr>
          <w:rFonts w:ascii="Arial" w:hAnsi="Arial" w:cs="Arial"/>
          <w:lang w:val="de-DE" w:eastAsia="ar-SA"/>
        </w:rPr>
        <w:t xml:space="preserve"> HIV, </w:t>
      </w:r>
      <w:proofErr w:type="spellStart"/>
      <w:r w:rsidRPr="008A7CE6">
        <w:rPr>
          <w:rFonts w:ascii="Arial" w:hAnsi="Arial" w:cs="Arial"/>
          <w:lang w:val="de-DE" w:eastAsia="ar-SA"/>
        </w:rPr>
        <w:t>hepatitis</w:t>
      </w:r>
      <w:proofErr w:type="spellEnd"/>
      <w:r w:rsidRPr="008A7CE6">
        <w:rPr>
          <w:rFonts w:ascii="Arial" w:hAnsi="Arial" w:cs="Arial"/>
          <w:lang w:val="de-DE" w:eastAsia="ar-SA"/>
        </w:rPr>
        <w:t xml:space="preserve"> C, TBC,</w:t>
      </w:r>
    </w:p>
    <w:p w14:paraId="3D905470" w14:textId="77777777" w:rsidR="008A7CE6" w:rsidRPr="008A7CE6" w:rsidRDefault="008A7CE6" w:rsidP="008A7CE6">
      <w:pPr>
        <w:numPr>
          <w:ilvl w:val="0"/>
          <w:numId w:val="125"/>
        </w:numPr>
        <w:suppressAutoHyphens/>
        <w:spacing w:before="40"/>
        <w:ind w:left="1418"/>
        <w:jc w:val="both"/>
        <w:rPr>
          <w:rFonts w:ascii="Arial" w:hAnsi="Arial" w:cs="Arial"/>
          <w:lang w:eastAsia="ar-SA"/>
        </w:rPr>
      </w:pPr>
      <w:r w:rsidRPr="008A7CE6">
        <w:rPr>
          <w:rFonts w:ascii="Arial" w:hAnsi="Arial" w:cs="Arial"/>
          <w:lang w:eastAsia="ar-SA"/>
        </w:rPr>
        <w:t>opór przepływu przy 30 l/min poniżej 1,5 cm słupa H</w:t>
      </w:r>
      <w:r w:rsidRPr="008A7CE6">
        <w:rPr>
          <w:rFonts w:ascii="Arial" w:hAnsi="Arial" w:cs="Arial"/>
          <w:vertAlign w:val="subscript"/>
          <w:lang w:eastAsia="ar-SA"/>
        </w:rPr>
        <w:t>2</w:t>
      </w:r>
      <w:r w:rsidRPr="008A7CE6">
        <w:rPr>
          <w:rFonts w:ascii="Arial" w:hAnsi="Arial" w:cs="Arial"/>
          <w:lang w:eastAsia="ar-SA"/>
        </w:rPr>
        <w:t>O,</w:t>
      </w:r>
    </w:p>
    <w:p w14:paraId="65042327" w14:textId="77777777" w:rsidR="008A7CE6" w:rsidRPr="008A7CE6" w:rsidRDefault="008A7CE6" w:rsidP="008A7CE6">
      <w:pPr>
        <w:numPr>
          <w:ilvl w:val="0"/>
          <w:numId w:val="125"/>
        </w:numPr>
        <w:suppressAutoHyphens/>
        <w:spacing w:before="40"/>
        <w:ind w:left="1418"/>
        <w:jc w:val="both"/>
        <w:rPr>
          <w:rFonts w:ascii="Arial" w:hAnsi="Arial" w:cs="Arial"/>
          <w:lang w:eastAsia="ar-SA"/>
        </w:rPr>
      </w:pPr>
      <w:r w:rsidRPr="008A7CE6">
        <w:rPr>
          <w:rFonts w:ascii="Arial" w:hAnsi="Arial" w:cs="Arial"/>
          <w:snapToGrid w:val="0"/>
          <w:color w:val="000000"/>
          <w:lang w:eastAsia="ar-SA"/>
        </w:rPr>
        <w:t>skuteczność dla wirusów powyżej 99,99%.</w:t>
      </w:r>
    </w:p>
    <w:p w14:paraId="6AC58088" w14:textId="77777777" w:rsidR="008A7CE6" w:rsidRPr="008A7CE6" w:rsidRDefault="008A7CE6" w:rsidP="008A7CE6">
      <w:pPr>
        <w:numPr>
          <w:ilvl w:val="0"/>
          <w:numId w:val="116"/>
        </w:numPr>
        <w:suppressAutoHyphens/>
        <w:spacing w:before="40"/>
        <w:jc w:val="both"/>
        <w:rPr>
          <w:rFonts w:ascii="Arial" w:hAnsi="Arial" w:cs="Arial"/>
          <w:lang w:eastAsia="ar-SA"/>
        </w:rPr>
      </w:pPr>
      <w:r w:rsidRPr="008A7CE6">
        <w:rPr>
          <w:rFonts w:ascii="Arial" w:hAnsi="Arial" w:cs="Arial"/>
          <w:snapToGrid w:val="0"/>
          <w:lang w:eastAsia="ar-SA"/>
        </w:rPr>
        <w:t>Instrukcja użytkowania i eksploatacji w języku polskim dostarczona wraz z wyrobem w wersji elektronicznej i papierowej.</w:t>
      </w:r>
    </w:p>
    <w:p w14:paraId="35E0DACB" w14:textId="77777777" w:rsidR="008A7CE6" w:rsidRPr="008A7CE6" w:rsidRDefault="008A7CE6" w:rsidP="008A7CE6">
      <w:pPr>
        <w:suppressAutoHyphens/>
        <w:spacing w:line="320" w:lineRule="exact"/>
        <w:rPr>
          <w:rFonts w:ascii="Arial" w:hAnsi="Arial" w:cs="Arial"/>
          <w:lang w:eastAsia="ar-SA"/>
        </w:rPr>
      </w:pPr>
    </w:p>
    <w:p w14:paraId="0E365B1E" w14:textId="77777777" w:rsidR="008A7CE6" w:rsidRPr="008A7CE6" w:rsidRDefault="008A7CE6" w:rsidP="008A7CE6">
      <w:pPr>
        <w:tabs>
          <w:tab w:val="left" w:pos="993"/>
        </w:tabs>
        <w:suppressAutoHyphens/>
        <w:spacing w:line="320" w:lineRule="exact"/>
        <w:jc w:val="both"/>
        <w:rPr>
          <w:rFonts w:ascii="Arial" w:hAnsi="Arial" w:cs="Arial"/>
          <w:b/>
          <w:lang w:eastAsia="ar-SA"/>
        </w:rPr>
      </w:pPr>
      <w:r w:rsidRPr="008A7CE6">
        <w:rPr>
          <w:rFonts w:ascii="Arial" w:hAnsi="Arial" w:cs="Arial"/>
          <w:b/>
          <w:lang w:eastAsia="ar-SA"/>
        </w:rPr>
        <w:t xml:space="preserve">Klauzula kodyfikacyjna: </w:t>
      </w:r>
    </w:p>
    <w:p w14:paraId="5652384F" w14:textId="77777777" w:rsidR="008A7CE6" w:rsidRPr="008A7CE6" w:rsidRDefault="008A7CE6" w:rsidP="008A7CE6">
      <w:pPr>
        <w:numPr>
          <w:ilvl w:val="0"/>
          <w:numId w:val="126"/>
        </w:numPr>
        <w:suppressAutoHyphens/>
        <w:spacing w:line="320" w:lineRule="exact"/>
        <w:jc w:val="both"/>
        <w:rPr>
          <w:rFonts w:ascii="Arial" w:hAnsi="Arial" w:cs="Arial"/>
          <w:bCs/>
          <w:lang w:eastAsia="ar-SA"/>
        </w:rPr>
      </w:pPr>
      <w:r w:rsidRPr="008A7CE6">
        <w:rPr>
          <w:rFonts w:ascii="Arial" w:hAnsi="Arial" w:cs="Arial"/>
          <w:lang w:eastAsia="ar-SA"/>
        </w:rPr>
        <w:t xml:space="preserve">Przedmiot zamówienia w postaci wyrobów wyszczególnionych w umowie wraz z częściami zamiennymi, materiałami eksploatacyjnymi, </w:t>
      </w:r>
      <w:r w:rsidRPr="008A7CE6">
        <w:rPr>
          <w:rFonts w:ascii="Arial" w:hAnsi="Arial" w:cs="Arial"/>
          <w:lang w:eastAsia="ar-SA"/>
        </w:rPr>
        <w:lastRenderedPageBreak/>
        <w:t xml:space="preserve">konserwacyjnymi i narzędziami, podlega kodyfikacji zgodnie z zasadami Systemu Kodyfikacyjnego NATO (NCS – NATO </w:t>
      </w:r>
      <w:proofErr w:type="spellStart"/>
      <w:r w:rsidRPr="008A7CE6">
        <w:rPr>
          <w:rFonts w:ascii="Arial" w:hAnsi="Arial" w:cs="Arial"/>
          <w:lang w:eastAsia="ar-SA"/>
        </w:rPr>
        <w:t>Codification</w:t>
      </w:r>
      <w:proofErr w:type="spellEnd"/>
      <w:r w:rsidRPr="008A7CE6">
        <w:rPr>
          <w:rFonts w:ascii="Arial" w:hAnsi="Arial" w:cs="Arial"/>
          <w:lang w:eastAsia="ar-SA"/>
        </w:rPr>
        <w:t xml:space="preserve"> System).</w:t>
      </w:r>
    </w:p>
    <w:p w14:paraId="2B470132" w14:textId="77777777" w:rsidR="008A7CE6" w:rsidRPr="008A7CE6" w:rsidRDefault="008A7CE6" w:rsidP="008A7CE6">
      <w:pPr>
        <w:numPr>
          <w:ilvl w:val="0"/>
          <w:numId w:val="126"/>
        </w:numPr>
        <w:suppressAutoHyphens/>
        <w:spacing w:line="320" w:lineRule="exact"/>
        <w:ind w:left="709" w:hanging="283"/>
        <w:jc w:val="both"/>
        <w:rPr>
          <w:rFonts w:ascii="Arial" w:hAnsi="Arial" w:cs="Arial"/>
          <w:bCs/>
          <w:lang w:eastAsia="ar-SA"/>
        </w:rPr>
      </w:pPr>
      <w:r w:rsidRPr="008A7CE6">
        <w:rPr>
          <w:rFonts w:ascii="Arial" w:hAnsi="Arial" w:cs="Arial"/>
          <w:lang w:eastAsia="ar-SA"/>
        </w:rPr>
        <w:t>Wykonawca - na wniosek Zamawiającego - zobowiązany jest do:</w:t>
      </w:r>
    </w:p>
    <w:p w14:paraId="5E05B47A" w14:textId="77777777" w:rsidR="008A7CE6" w:rsidRPr="008A7CE6" w:rsidRDefault="008A7CE6" w:rsidP="008A7CE6">
      <w:pPr>
        <w:numPr>
          <w:ilvl w:val="1"/>
          <w:numId w:val="126"/>
        </w:numPr>
        <w:suppressAutoHyphens/>
        <w:spacing w:line="320" w:lineRule="exact"/>
        <w:ind w:left="1418" w:hanging="425"/>
        <w:jc w:val="both"/>
        <w:rPr>
          <w:rFonts w:ascii="Arial" w:hAnsi="Arial" w:cs="Arial"/>
          <w:b/>
          <w:i/>
          <w:lang w:eastAsia="ar-SA"/>
        </w:rPr>
      </w:pPr>
      <w:r w:rsidRPr="008A7CE6">
        <w:rPr>
          <w:rFonts w:ascii="Arial" w:hAnsi="Arial" w:cs="Arial"/>
          <w:lang w:eastAsia="ar-SA"/>
        </w:rPr>
        <w:t>Wykonania identyfikacji wstępnej oraz udostępnienia aktualnych danych technicznych wyrobów wyszczególnionych w pkt. 1., wykorzystując aktualne dane własne lub pozyskane od podwykonawców i poddostawców.</w:t>
      </w:r>
    </w:p>
    <w:p w14:paraId="1BE999F1" w14:textId="77777777" w:rsidR="008A7CE6" w:rsidRPr="008A7CE6" w:rsidRDefault="008A7CE6" w:rsidP="008A7CE6">
      <w:pPr>
        <w:numPr>
          <w:ilvl w:val="1"/>
          <w:numId w:val="126"/>
        </w:numPr>
        <w:suppressAutoHyphens/>
        <w:spacing w:line="320" w:lineRule="exact"/>
        <w:ind w:left="1418" w:hanging="425"/>
        <w:jc w:val="both"/>
        <w:rPr>
          <w:rFonts w:ascii="Arial" w:hAnsi="Arial" w:cs="Arial"/>
          <w:b/>
          <w:i/>
          <w:lang w:eastAsia="ar-SA"/>
        </w:rPr>
      </w:pPr>
      <w:r w:rsidRPr="008A7CE6">
        <w:rPr>
          <w:rFonts w:ascii="Arial" w:hAnsi="Arial" w:cs="Arial"/>
          <w:lang w:eastAsia="ar-SA"/>
        </w:rPr>
        <w:t>Sporządzenia w umowie wykazu wszystkich wyrobów będących przedmiotem zamówienia z uwzględnieniem: Numeru Referencyjnego - RN (oznaczenia wyrobu pod jakimi jest on rozpoznawany przez Wykonawcę - producenta, dostawcę, podwykonawcę); Numeru Magazynowego NATO - NSN (jeżeli został już przydzielony); Kodu Podmiotu Gospodarki Narodowej - NCAGE (jeżeli został przydzielony) lub - gdy brak NCAGE - danych teleadresowych odpowiednio: producenta lub dostawcy, podwykonawcy.</w:t>
      </w:r>
    </w:p>
    <w:p w14:paraId="6BC3826C" w14:textId="77777777" w:rsidR="008A7CE6" w:rsidRPr="008A7CE6" w:rsidRDefault="008A7CE6" w:rsidP="008A7CE6">
      <w:pPr>
        <w:numPr>
          <w:ilvl w:val="1"/>
          <w:numId w:val="126"/>
        </w:numPr>
        <w:suppressAutoHyphens/>
        <w:spacing w:line="320" w:lineRule="exact"/>
        <w:ind w:left="1418" w:hanging="425"/>
        <w:jc w:val="both"/>
        <w:rPr>
          <w:rFonts w:ascii="Arial" w:hAnsi="Arial" w:cs="Arial"/>
          <w:b/>
          <w:i/>
          <w:lang w:eastAsia="ar-SA"/>
        </w:rPr>
      </w:pPr>
      <w:r w:rsidRPr="008A7CE6">
        <w:rPr>
          <w:rFonts w:ascii="Arial" w:hAnsi="Arial" w:cs="Arial"/>
          <w:bCs/>
          <w:lang w:eastAsia="ar-SA"/>
        </w:rPr>
        <w:t xml:space="preserve">Przekazania danych, o których mowa w </w:t>
      </w:r>
      <w:proofErr w:type="spellStart"/>
      <w:r w:rsidRPr="008A7CE6">
        <w:rPr>
          <w:rFonts w:ascii="Arial" w:hAnsi="Arial" w:cs="Arial"/>
          <w:bCs/>
          <w:lang w:eastAsia="ar-SA"/>
        </w:rPr>
        <w:t>ppkt</w:t>
      </w:r>
      <w:proofErr w:type="spellEnd"/>
      <w:r w:rsidRPr="008A7CE6">
        <w:rPr>
          <w:rFonts w:ascii="Arial" w:hAnsi="Arial" w:cs="Arial"/>
          <w:bCs/>
          <w:lang w:eastAsia="ar-SA"/>
        </w:rPr>
        <w:t xml:space="preserve">. 2.1. i 2.2. w terminie do 30 dni od momentu otrzymania wniosku, w uzgodnionej formie i bez dodatkowych opłat. </w:t>
      </w:r>
    </w:p>
    <w:p w14:paraId="3D295FA0" w14:textId="77777777" w:rsidR="0053623D" w:rsidRDefault="008A7CE6" w:rsidP="008A7CE6">
      <w:pPr>
        <w:numPr>
          <w:ilvl w:val="0"/>
          <w:numId w:val="126"/>
        </w:numPr>
        <w:suppressAutoHyphens/>
        <w:spacing w:line="320" w:lineRule="exact"/>
        <w:ind w:left="709" w:right="-64" w:hanging="283"/>
        <w:jc w:val="both"/>
        <w:rPr>
          <w:rFonts w:ascii="Arial" w:hAnsi="Arial" w:cs="Arial"/>
          <w:lang w:eastAsia="ar-SA"/>
        </w:rPr>
        <w:sectPr w:rsidR="0053623D" w:rsidSect="0011302D">
          <w:pgSz w:w="11906" w:h="16838"/>
          <w:pgMar w:top="811" w:right="1418" w:bottom="1418" w:left="1985" w:header="709" w:footer="709" w:gutter="0"/>
          <w:cols w:space="708"/>
          <w:docGrid w:linePitch="600" w:charSpace="32768"/>
        </w:sectPr>
      </w:pPr>
      <w:r w:rsidRPr="008A7CE6">
        <w:rPr>
          <w:rFonts w:ascii="Arial" w:hAnsi="Arial" w:cs="Arial"/>
          <w:lang w:eastAsia="ar-SA"/>
        </w:rPr>
        <w:t xml:space="preserve">Odbiorcą danych określonych w </w:t>
      </w:r>
      <w:proofErr w:type="spellStart"/>
      <w:r w:rsidRPr="008A7CE6">
        <w:rPr>
          <w:rFonts w:ascii="Arial" w:hAnsi="Arial" w:cs="Arial"/>
          <w:lang w:eastAsia="ar-SA"/>
        </w:rPr>
        <w:t>ppkt</w:t>
      </w:r>
      <w:proofErr w:type="spellEnd"/>
      <w:r w:rsidRPr="008A7CE6">
        <w:rPr>
          <w:rFonts w:ascii="Arial" w:hAnsi="Arial" w:cs="Arial"/>
          <w:lang w:eastAsia="ar-SA"/>
        </w:rPr>
        <w:t>. 2.1. i 2.2. w imieniu Zamawiającego, będzie polskie biuro kodyfikacyjne ( NCB of Poland – POL NCB ) – Wojskowe Centrum Normalizacji, Jakości i Kodyfikacji, ul. Nowowiejska 28a, 00-909 Warszawa, tel. 261 845 700; fax. 261 845 891. W przypadku, gdy wyroby wyszczególnione w pkt. 1. są dostarczane przez dostawców zagranicznych, odbiorcą danych będzie biuro kodyfikacyjne kraju producenta/dostawcy tych wyrobów.</w:t>
      </w:r>
    </w:p>
    <w:p w14:paraId="7C1FA4C5" w14:textId="77777777" w:rsidR="00772CCA" w:rsidRDefault="00772CCA" w:rsidP="00772CCA">
      <w:pPr>
        <w:spacing w:line="320" w:lineRule="exact"/>
        <w:ind w:left="5664"/>
        <w:jc w:val="center"/>
        <w:rPr>
          <w:rFonts w:ascii="Arial" w:hAnsi="Arial" w:cs="Arial"/>
          <w:b/>
          <w:color w:val="000000" w:themeColor="text1"/>
        </w:rPr>
      </w:pPr>
      <w:r>
        <w:rPr>
          <w:rFonts w:ascii="Arial" w:hAnsi="Arial" w:cs="Arial"/>
          <w:b/>
          <w:color w:val="000000" w:themeColor="text1"/>
        </w:rPr>
        <w:lastRenderedPageBreak/>
        <w:t>Załącznik nr 5.8 do SIWZ</w:t>
      </w:r>
    </w:p>
    <w:p w14:paraId="650114AC" w14:textId="77777777" w:rsidR="00772CCA" w:rsidRDefault="00772CCA" w:rsidP="00772CCA">
      <w:pPr>
        <w:spacing w:line="320" w:lineRule="exact"/>
        <w:ind w:left="5664"/>
        <w:jc w:val="center"/>
        <w:rPr>
          <w:rFonts w:ascii="Arial" w:hAnsi="Arial" w:cs="Arial"/>
          <w:b/>
        </w:rPr>
      </w:pPr>
    </w:p>
    <w:p w14:paraId="7582F51B" w14:textId="77777777" w:rsidR="00772CCA" w:rsidRPr="0062552B" w:rsidRDefault="00772CCA" w:rsidP="00772CCA">
      <w:pPr>
        <w:spacing w:line="320" w:lineRule="exact"/>
        <w:jc w:val="center"/>
        <w:rPr>
          <w:rFonts w:ascii="Arial" w:hAnsi="Arial" w:cs="Arial"/>
          <w:b/>
        </w:rPr>
      </w:pPr>
      <w:r w:rsidRPr="0062552B">
        <w:rPr>
          <w:rFonts w:ascii="Arial" w:hAnsi="Arial" w:cs="Arial"/>
          <w:b/>
        </w:rPr>
        <w:t xml:space="preserve">WYMAGANIA </w:t>
      </w:r>
      <w:r>
        <w:rPr>
          <w:rFonts w:ascii="Arial" w:hAnsi="Arial" w:cs="Arial"/>
          <w:b/>
        </w:rPr>
        <w:t>EKSPLOATACYJNO</w:t>
      </w:r>
      <w:r w:rsidRPr="0062552B">
        <w:rPr>
          <w:rFonts w:ascii="Arial" w:hAnsi="Arial" w:cs="Arial"/>
          <w:b/>
        </w:rPr>
        <w:t xml:space="preserve">-TECHNICZNE </w:t>
      </w:r>
    </w:p>
    <w:p w14:paraId="3C01F8DB" w14:textId="77777777" w:rsidR="00772CCA" w:rsidRDefault="00772CCA" w:rsidP="00772CCA">
      <w:pPr>
        <w:spacing w:line="320" w:lineRule="exact"/>
        <w:jc w:val="center"/>
        <w:rPr>
          <w:rFonts w:ascii="Arial" w:hAnsi="Arial" w:cs="Arial"/>
          <w:b/>
        </w:rPr>
      </w:pPr>
      <w:r>
        <w:rPr>
          <w:rFonts w:ascii="Arial" w:hAnsi="Arial" w:cs="Arial"/>
          <w:b/>
        </w:rPr>
        <w:t>DLA</w:t>
      </w:r>
    </w:p>
    <w:p w14:paraId="32B4C0B4" w14:textId="77777777" w:rsidR="00772CCA" w:rsidRDefault="00772CCA" w:rsidP="00772CCA">
      <w:pPr>
        <w:spacing w:line="320" w:lineRule="exact"/>
        <w:jc w:val="center"/>
        <w:rPr>
          <w:rFonts w:ascii="Arial" w:hAnsi="Arial" w:cs="Arial"/>
          <w:b/>
        </w:rPr>
      </w:pPr>
      <w:r>
        <w:rPr>
          <w:rFonts w:ascii="Arial" w:hAnsi="Arial" w:cs="Arial"/>
          <w:b/>
        </w:rPr>
        <w:t>APARATU USG DO BADANIA FAST</w:t>
      </w:r>
    </w:p>
    <w:p w14:paraId="5B517662" w14:textId="77777777" w:rsidR="00772CCA" w:rsidRDefault="00772CCA" w:rsidP="00772CCA">
      <w:pPr>
        <w:spacing w:line="320" w:lineRule="exact"/>
        <w:rPr>
          <w:rFonts w:ascii="Arial" w:hAnsi="Arial" w:cs="Arial"/>
          <w:b/>
        </w:rPr>
      </w:pPr>
    </w:p>
    <w:p w14:paraId="5F3761E5" w14:textId="77777777" w:rsidR="00772CCA" w:rsidRPr="0062552B" w:rsidRDefault="00772CCA" w:rsidP="00772CCA">
      <w:pPr>
        <w:spacing w:line="320" w:lineRule="exact"/>
        <w:rPr>
          <w:rFonts w:ascii="Arial" w:hAnsi="Arial" w:cs="Arial"/>
          <w:b/>
        </w:rPr>
      </w:pPr>
    </w:p>
    <w:p w14:paraId="6AB3754A" w14:textId="77777777" w:rsidR="00772CCA" w:rsidRPr="004728A8" w:rsidRDefault="00772CCA" w:rsidP="001E1CCD">
      <w:pPr>
        <w:numPr>
          <w:ilvl w:val="0"/>
          <w:numId w:val="128"/>
        </w:numPr>
        <w:suppressAutoHyphens/>
        <w:spacing w:before="60" w:line="360" w:lineRule="exact"/>
        <w:jc w:val="both"/>
        <w:rPr>
          <w:rFonts w:ascii="Arial" w:hAnsi="Arial" w:cs="Arial"/>
        </w:rPr>
      </w:pPr>
      <w:r w:rsidRPr="004728A8">
        <w:rPr>
          <w:rFonts w:ascii="Arial" w:hAnsi="Arial" w:cs="Arial"/>
        </w:rPr>
        <w:t>Ultrasonograf do badania typu FAST.</w:t>
      </w:r>
    </w:p>
    <w:p w14:paraId="01A795B1" w14:textId="77777777" w:rsidR="00772CCA" w:rsidRPr="004728A8" w:rsidRDefault="00772CCA" w:rsidP="001E1CCD">
      <w:pPr>
        <w:numPr>
          <w:ilvl w:val="0"/>
          <w:numId w:val="128"/>
        </w:numPr>
        <w:tabs>
          <w:tab w:val="clear" w:pos="720"/>
          <w:tab w:val="num" w:pos="851"/>
        </w:tabs>
        <w:suppressAutoHyphens/>
        <w:spacing w:before="60" w:line="360" w:lineRule="exact"/>
        <w:ind w:left="851" w:hanging="491"/>
        <w:jc w:val="both"/>
        <w:rPr>
          <w:rFonts w:ascii="Arial" w:hAnsi="Arial" w:cs="Arial"/>
        </w:rPr>
      </w:pPr>
      <w:r w:rsidRPr="004728A8">
        <w:rPr>
          <w:rFonts w:ascii="Arial" w:hAnsi="Arial" w:cs="Arial"/>
        </w:rPr>
        <w:t>Tryb obrazowania: czarno-białe B, B+B, B+M.</w:t>
      </w:r>
    </w:p>
    <w:p w14:paraId="152659CE" w14:textId="77777777" w:rsidR="00772CCA" w:rsidRPr="004728A8" w:rsidRDefault="00772CCA" w:rsidP="001E1CCD">
      <w:pPr>
        <w:numPr>
          <w:ilvl w:val="0"/>
          <w:numId w:val="128"/>
        </w:numPr>
        <w:tabs>
          <w:tab w:val="clear" w:pos="720"/>
          <w:tab w:val="num" w:pos="851"/>
        </w:tabs>
        <w:suppressAutoHyphens/>
        <w:spacing w:before="60" w:line="360" w:lineRule="exact"/>
        <w:ind w:left="851" w:hanging="491"/>
        <w:jc w:val="both"/>
        <w:rPr>
          <w:rFonts w:ascii="Arial" w:hAnsi="Arial" w:cs="Arial"/>
        </w:rPr>
      </w:pPr>
      <w:r w:rsidRPr="004728A8">
        <w:rPr>
          <w:rFonts w:ascii="Arial" w:hAnsi="Arial" w:cs="Arial"/>
        </w:rPr>
        <w:t>Monitor: LCD z podświetleniem LED od 6 do 7 cali.</w:t>
      </w:r>
    </w:p>
    <w:p w14:paraId="7B4FF7A5" w14:textId="77777777" w:rsidR="00772CCA" w:rsidRPr="004728A8" w:rsidRDefault="00772CCA" w:rsidP="001E1CCD">
      <w:pPr>
        <w:numPr>
          <w:ilvl w:val="0"/>
          <w:numId w:val="128"/>
        </w:numPr>
        <w:tabs>
          <w:tab w:val="clear" w:pos="720"/>
          <w:tab w:val="num" w:pos="851"/>
        </w:tabs>
        <w:suppressAutoHyphens/>
        <w:spacing w:before="60" w:line="360" w:lineRule="exact"/>
        <w:ind w:left="851" w:hanging="491"/>
        <w:jc w:val="both"/>
        <w:rPr>
          <w:rFonts w:ascii="Arial" w:hAnsi="Arial" w:cs="Arial"/>
        </w:rPr>
      </w:pPr>
      <w:r w:rsidRPr="004728A8">
        <w:rPr>
          <w:rFonts w:ascii="Arial" w:hAnsi="Arial" w:cs="Arial"/>
        </w:rPr>
        <w:t>Zakres pracy systemu: 3-10 MHz.</w:t>
      </w:r>
    </w:p>
    <w:p w14:paraId="45DC690B" w14:textId="77777777" w:rsidR="00772CCA" w:rsidRPr="004728A8" w:rsidRDefault="00772CCA" w:rsidP="001E1CCD">
      <w:pPr>
        <w:numPr>
          <w:ilvl w:val="0"/>
          <w:numId w:val="128"/>
        </w:numPr>
        <w:tabs>
          <w:tab w:val="clear" w:pos="720"/>
          <w:tab w:val="num" w:pos="851"/>
        </w:tabs>
        <w:suppressAutoHyphens/>
        <w:spacing w:before="60" w:line="360" w:lineRule="exact"/>
        <w:ind w:left="851" w:hanging="491"/>
        <w:jc w:val="both"/>
        <w:rPr>
          <w:rFonts w:ascii="Arial" w:hAnsi="Arial" w:cs="Arial"/>
        </w:rPr>
      </w:pPr>
      <w:r w:rsidRPr="004728A8">
        <w:rPr>
          <w:rFonts w:ascii="Arial" w:hAnsi="Arial" w:cs="Arial"/>
        </w:rPr>
        <w:t>W zestawie sonda „brzuszna” mechaniczna 3-7 MHz.</w:t>
      </w:r>
    </w:p>
    <w:p w14:paraId="33B6A30A" w14:textId="77777777" w:rsidR="00772CCA" w:rsidRPr="004728A8" w:rsidRDefault="00772CCA" w:rsidP="001E1CCD">
      <w:pPr>
        <w:numPr>
          <w:ilvl w:val="0"/>
          <w:numId w:val="128"/>
        </w:numPr>
        <w:tabs>
          <w:tab w:val="clear" w:pos="720"/>
          <w:tab w:val="num" w:pos="851"/>
        </w:tabs>
        <w:suppressAutoHyphens/>
        <w:spacing w:before="60" w:line="360" w:lineRule="exact"/>
        <w:ind w:left="851" w:hanging="491"/>
        <w:jc w:val="both"/>
        <w:rPr>
          <w:rFonts w:ascii="Arial" w:hAnsi="Arial" w:cs="Arial"/>
        </w:rPr>
      </w:pPr>
      <w:r w:rsidRPr="004728A8">
        <w:rPr>
          <w:rFonts w:ascii="Arial" w:hAnsi="Arial" w:cs="Arial"/>
        </w:rPr>
        <w:t>Zasięg działania sondy „brzusznej” minimum 25 cm.</w:t>
      </w:r>
    </w:p>
    <w:p w14:paraId="00997A86" w14:textId="77777777" w:rsidR="00772CCA" w:rsidRPr="004728A8" w:rsidRDefault="00772CCA" w:rsidP="001E1CCD">
      <w:pPr>
        <w:numPr>
          <w:ilvl w:val="0"/>
          <w:numId w:val="128"/>
        </w:numPr>
        <w:tabs>
          <w:tab w:val="clear" w:pos="720"/>
          <w:tab w:val="num" w:pos="851"/>
        </w:tabs>
        <w:suppressAutoHyphens/>
        <w:spacing w:before="60" w:line="360" w:lineRule="exact"/>
        <w:ind w:left="851" w:hanging="491"/>
        <w:jc w:val="both"/>
        <w:rPr>
          <w:rFonts w:ascii="Arial" w:hAnsi="Arial" w:cs="Arial"/>
        </w:rPr>
      </w:pPr>
      <w:r w:rsidRPr="004728A8">
        <w:rPr>
          <w:rFonts w:ascii="Arial" w:hAnsi="Arial" w:cs="Arial"/>
        </w:rPr>
        <w:t>Ilość portów głowic: minimum dwa.</w:t>
      </w:r>
    </w:p>
    <w:p w14:paraId="1AFE0986" w14:textId="77777777" w:rsidR="00772CCA" w:rsidRPr="004728A8" w:rsidRDefault="00772CCA" w:rsidP="001E1CCD">
      <w:pPr>
        <w:numPr>
          <w:ilvl w:val="0"/>
          <w:numId w:val="128"/>
        </w:numPr>
        <w:tabs>
          <w:tab w:val="clear" w:pos="720"/>
          <w:tab w:val="num" w:pos="851"/>
        </w:tabs>
        <w:suppressAutoHyphens/>
        <w:spacing w:before="60" w:line="360" w:lineRule="exact"/>
        <w:ind w:left="851" w:hanging="491"/>
        <w:jc w:val="both"/>
        <w:rPr>
          <w:rFonts w:ascii="Arial" w:hAnsi="Arial" w:cs="Arial"/>
        </w:rPr>
      </w:pPr>
      <w:r w:rsidRPr="004728A8">
        <w:rPr>
          <w:rFonts w:ascii="Arial" w:hAnsi="Arial" w:cs="Arial"/>
        </w:rPr>
        <w:t>Wymiarowanie minimum: długość, powierzchnia, objętość.</w:t>
      </w:r>
    </w:p>
    <w:p w14:paraId="1EC01EEB" w14:textId="77777777" w:rsidR="00772CCA" w:rsidRPr="004728A8" w:rsidRDefault="00772CCA" w:rsidP="001E1CCD">
      <w:pPr>
        <w:numPr>
          <w:ilvl w:val="0"/>
          <w:numId w:val="128"/>
        </w:numPr>
        <w:tabs>
          <w:tab w:val="clear" w:pos="720"/>
          <w:tab w:val="num" w:pos="851"/>
        </w:tabs>
        <w:suppressAutoHyphens/>
        <w:spacing w:before="60" w:line="360" w:lineRule="exact"/>
        <w:ind w:left="851" w:hanging="491"/>
        <w:jc w:val="both"/>
        <w:rPr>
          <w:rFonts w:ascii="Arial" w:hAnsi="Arial" w:cs="Arial"/>
        </w:rPr>
      </w:pPr>
      <w:r w:rsidRPr="004728A8">
        <w:rPr>
          <w:rFonts w:ascii="Arial" w:hAnsi="Arial" w:cs="Arial"/>
        </w:rPr>
        <w:t>Transmisja obrazów na nośnik zewnętrzny.</w:t>
      </w:r>
    </w:p>
    <w:p w14:paraId="4B6ED60E" w14:textId="77777777" w:rsidR="00772CCA" w:rsidRPr="004728A8" w:rsidRDefault="00772CCA" w:rsidP="001E1CCD">
      <w:pPr>
        <w:numPr>
          <w:ilvl w:val="0"/>
          <w:numId w:val="128"/>
        </w:numPr>
        <w:tabs>
          <w:tab w:val="clear" w:pos="720"/>
          <w:tab w:val="num" w:pos="851"/>
        </w:tabs>
        <w:suppressAutoHyphens/>
        <w:spacing w:before="60" w:line="360" w:lineRule="exact"/>
        <w:ind w:left="851" w:hanging="491"/>
        <w:jc w:val="both"/>
        <w:rPr>
          <w:rFonts w:ascii="Arial" w:hAnsi="Arial" w:cs="Arial"/>
        </w:rPr>
      </w:pPr>
      <w:r w:rsidRPr="004728A8">
        <w:rPr>
          <w:rFonts w:ascii="Arial" w:hAnsi="Arial" w:cs="Arial"/>
        </w:rPr>
        <w:t xml:space="preserve">Pamięć wewnętrzna: minimum 200 obrazów i 200 </w:t>
      </w:r>
      <w:proofErr w:type="spellStart"/>
      <w:r w:rsidRPr="004728A8">
        <w:rPr>
          <w:rFonts w:ascii="Arial" w:hAnsi="Arial" w:cs="Arial"/>
        </w:rPr>
        <w:t>cineloop</w:t>
      </w:r>
      <w:proofErr w:type="spellEnd"/>
      <w:r w:rsidRPr="004728A8">
        <w:rPr>
          <w:rFonts w:ascii="Arial" w:hAnsi="Arial" w:cs="Arial"/>
        </w:rPr>
        <w:t xml:space="preserve"> z datą i opisem. </w:t>
      </w:r>
    </w:p>
    <w:p w14:paraId="7616AD83" w14:textId="77777777" w:rsidR="00772CCA" w:rsidRPr="004728A8" w:rsidRDefault="00772CCA" w:rsidP="001E1CCD">
      <w:pPr>
        <w:numPr>
          <w:ilvl w:val="0"/>
          <w:numId w:val="128"/>
        </w:numPr>
        <w:tabs>
          <w:tab w:val="clear" w:pos="720"/>
          <w:tab w:val="num" w:pos="851"/>
        </w:tabs>
        <w:suppressAutoHyphens/>
        <w:spacing w:before="60" w:line="360" w:lineRule="exact"/>
        <w:ind w:left="851" w:hanging="491"/>
        <w:jc w:val="both"/>
        <w:rPr>
          <w:rFonts w:ascii="Arial" w:hAnsi="Arial" w:cs="Arial"/>
        </w:rPr>
      </w:pPr>
      <w:r w:rsidRPr="004728A8">
        <w:rPr>
          <w:rFonts w:ascii="Arial" w:hAnsi="Arial" w:cs="Arial"/>
        </w:rPr>
        <w:t>Klawiatura membranowa.</w:t>
      </w:r>
    </w:p>
    <w:p w14:paraId="5F0B7B9D" w14:textId="77777777" w:rsidR="00772CCA" w:rsidRPr="004728A8" w:rsidRDefault="00772CCA" w:rsidP="001E1CCD">
      <w:pPr>
        <w:numPr>
          <w:ilvl w:val="0"/>
          <w:numId w:val="128"/>
        </w:numPr>
        <w:tabs>
          <w:tab w:val="clear" w:pos="720"/>
          <w:tab w:val="num" w:pos="851"/>
        </w:tabs>
        <w:suppressAutoHyphens/>
        <w:spacing w:before="60" w:line="360" w:lineRule="exact"/>
        <w:ind w:left="851" w:hanging="491"/>
        <w:jc w:val="both"/>
        <w:rPr>
          <w:rFonts w:ascii="Arial" w:hAnsi="Arial" w:cs="Arial"/>
        </w:rPr>
      </w:pPr>
      <w:r w:rsidRPr="004728A8">
        <w:rPr>
          <w:rFonts w:ascii="Arial" w:hAnsi="Arial" w:cs="Arial"/>
        </w:rPr>
        <w:t>Menu w minimum językach: polskim i angielskim.</w:t>
      </w:r>
    </w:p>
    <w:p w14:paraId="56922E25" w14:textId="77777777" w:rsidR="00772CCA" w:rsidRPr="004728A8" w:rsidRDefault="00772CCA" w:rsidP="001E1CCD">
      <w:pPr>
        <w:numPr>
          <w:ilvl w:val="0"/>
          <w:numId w:val="128"/>
        </w:numPr>
        <w:tabs>
          <w:tab w:val="clear" w:pos="720"/>
          <w:tab w:val="num" w:pos="851"/>
        </w:tabs>
        <w:suppressAutoHyphens/>
        <w:spacing w:before="60" w:line="360" w:lineRule="exact"/>
        <w:ind w:left="851" w:hanging="491"/>
        <w:jc w:val="both"/>
        <w:rPr>
          <w:rFonts w:ascii="Arial" w:hAnsi="Arial" w:cs="Arial"/>
        </w:rPr>
      </w:pPr>
      <w:r w:rsidRPr="004728A8">
        <w:rPr>
          <w:rFonts w:ascii="Arial" w:hAnsi="Arial" w:cs="Arial"/>
        </w:rPr>
        <w:t>Obudowa metalowa z uchwytem.</w:t>
      </w:r>
    </w:p>
    <w:p w14:paraId="410121CD" w14:textId="77777777" w:rsidR="00772CCA" w:rsidRPr="004728A8" w:rsidRDefault="00772CCA" w:rsidP="001E1CCD">
      <w:pPr>
        <w:numPr>
          <w:ilvl w:val="0"/>
          <w:numId w:val="128"/>
        </w:numPr>
        <w:tabs>
          <w:tab w:val="clear" w:pos="720"/>
          <w:tab w:val="num" w:pos="851"/>
        </w:tabs>
        <w:suppressAutoHyphens/>
        <w:spacing w:before="60" w:line="360" w:lineRule="exact"/>
        <w:ind w:left="851" w:hanging="491"/>
        <w:jc w:val="both"/>
        <w:rPr>
          <w:rFonts w:ascii="Arial" w:hAnsi="Arial" w:cs="Arial"/>
        </w:rPr>
      </w:pPr>
      <w:r w:rsidRPr="004728A8">
        <w:rPr>
          <w:rFonts w:ascii="Arial" w:hAnsi="Arial" w:cs="Arial"/>
        </w:rPr>
        <w:t>Źródło zasilania: baterie/akumulatory.</w:t>
      </w:r>
    </w:p>
    <w:p w14:paraId="637A7F93" w14:textId="77777777" w:rsidR="00772CCA" w:rsidRPr="004728A8" w:rsidRDefault="00772CCA" w:rsidP="001E1CCD">
      <w:pPr>
        <w:numPr>
          <w:ilvl w:val="0"/>
          <w:numId w:val="128"/>
        </w:numPr>
        <w:tabs>
          <w:tab w:val="clear" w:pos="720"/>
          <w:tab w:val="num" w:pos="851"/>
        </w:tabs>
        <w:suppressAutoHyphens/>
        <w:spacing w:before="60" w:line="360" w:lineRule="exact"/>
        <w:ind w:left="851" w:hanging="491"/>
        <w:jc w:val="both"/>
        <w:rPr>
          <w:rFonts w:ascii="Arial" w:hAnsi="Arial" w:cs="Arial"/>
        </w:rPr>
      </w:pPr>
      <w:r w:rsidRPr="004728A8">
        <w:rPr>
          <w:rFonts w:ascii="Arial" w:hAnsi="Arial" w:cs="Arial"/>
        </w:rPr>
        <w:t>Wskaźnik wyczerpania źródła zasilania.</w:t>
      </w:r>
    </w:p>
    <w:p w14:paraId="6D7D1CE4" w14:textId="77777777" w:rsidR="00772CCA" w:rsidRPr="004728A8" w:rsidRDefault="00772CCA" w:rsidP="001E1CCD">
      <w:pPr>
        <w:numPr>
          <w:ilvl w:val="0"/>
          <w:numId w:val="128"/>
        </w:numPr>
        <w:tabs>
          <w:tab w:val="clear" w:pos="720"/>
          <w:tab w:val="num" w:pos="851"/>
        </w:tabs>
        <w:suppressAutoHyphens/>
        <w:spacing w:before="60" w:line="360" w:lineRule="exact"/>
        <w:ind w:left="851" w:hanging="491"/>
        <w:jc w:val="both"/>
        <w:rPr>
          <w:rFonts w:ascii="Arial" w:hAnsi="Arial" w:cs="Arial"/>
        </w:rPr>
      </w:pPr>
      <w:r w:rsidRPr="004728A8">
        <w:rPr>
          <w:rFonts w:ascii="Arial" w:hAnsi="Arial" w:cs="Arial"/>
        </w:rPr>
        <w:t>Czas pracy ciągłej przy w pełni naładowanym źródle zasilania: minimum 4,5 godziny.</w:t>
      </w:r>
    </w:p>
    <w:p w14:paraId="73CA45A5" w14:textId="77777777" w:rsidR="00772CCA" w:rsidRPr="004728A8" w:rsidRDefault="00772CCA" w:rsidP="001E1CCD">
      <w:pPr>
        <w:numPr>
          <w:ilvl w:val="0"/>
          <w:numId w:val="128"/>
        </w:numPr>
        <w:tabs>
          <w:tab w:val="clear" w:pos="720"/>
          <w:tab w:val="num" w:pos="851"/>
        </w:tabs>
        <w:suppressAutoHyphens/>
        <w:spacing w:before="60" w:line="360" w:lineRule="exact"/>
        <w:ind w:left="851" w:hanging="491"/>
        <w:jc w:val="both"/>
        <w:rPr>
          <w:rFonts w:ascii="Arial" w:hAnsi="Arial" w:cs="Arial"/>
        </w:rPr>
      </w:pPr>
      <w:r w:rsidRPr="004728A8">
        <w:rPr>
          <w:rFonts w:ascii="Arial" w:hAnsi="Arial" w:cs="Arial"/>
        </w:rPr>
        <w:t>Czas ładowania źródła zasilania: maksymalnie 3 godziny.</w:t>
      </w:r>
    </w:p>
    <w:p w14:paraId="31DEBDA8" w14:textId="77777777" w:rsidR="00772CCA" w:rsidRPr="004728A8" w:rsidRDefault="00772CCA" w:rsidP="001E1CCD">
      <w:pPr>
        <w:numPr>
          <w:ilvl w:val="0"/>
          <w:numId w:val="128"/>
        </w:numPr>
        <w:tabs>
          <w:tab w:val="clear" w:pos="720"/>
          <w:tab w:val="num" w:pos="851"/>
        </w:tabs>
        <w:suppressAutoHyphens/>
        <w:spacing w:before="60" w:line="360" w:lineRule="exact"/>
        <w:ind w:left="851" w:hanging="491"/>
        <w:jc w:val="both"/>
        <w:rPr>
          <w:rFonts w:ascii="Arial" w:hAnsi="Arial" w:cs="Arial"/>
        </w:rPr>
      </w:pPr>
      <w:r w:rsidRPr="004728A8">
        <w:rPr>
          <w:rFonts w:ascii="Arial" w:hAnsi="Arial" w:cs="Arial"/>
        </w:rPr>
        <w:t xml:space="preserve">Waga aparatu z jedną sondą i źródłem zasilania: poniżej 3 kg.  </w:t>
      </w:r>
    </w:p>
    <w:p w14:paraId="491EB377" w14:textId="77777777" w:rsidR="00772CCA" w:rsidRPr="004728A8" w:rsidRDefault="00772CCA" w:rsidP="001E1CCD">
      <w:pPr>
        <w:numPr>
          <w:ilvl w:val="0"/>
          <w:numId w:val="128"/>
        </w:numPr>
        <w:tabs>
          <w:tab w:val="clear" w:pos="720"/>
          <w:tab w:val="num" w:pos="851"/>
        </w:tabs>
        <w:suppressAutoHyphens/>
        <w:spacing w:before="60" w:line="360" w:lineRule="exact"/>
        <w:ind w:left="851" w:hanging="491"/>
        <w:jc w:val="both"/>
        <w:rPr>
          <w:rFonts w:ascii="Arial" w:hAnsi="Arial" w:cs="Arial"/>
        </w:rPr>
      </w:pPr>
      <w:r w:rsidRPr="004728A8">
        <w:rPr>
          <w:rFonts w:ascii="Arial" w:hAnsi="Arial" w:cs="Arial"/>
        </w:rPr>
        <w:t>Maksymalne wymiary zewnętrzne: 25 x 25 x 10 cm.</w:t>
      </w:r>
    </w:p>
    <w:p w14:paraId="39D7C97A" w14:textId="77777777" w:rsidR="00772CCA" w:rsidRPr="004728A8" w:rsidRDefault="00772CCA" w:rsidP="001E1CCD">
      <w:pPr>
        <w:numPr>
          <w:ilvl w:val="0"/>
          <w:numId w:val="128"/>
        </w:numPr>
        <w:tabs>
          <w:tab w:val="clear" w:pos="720"/>
          <w:tab w:val="num" w:pos="851"/>
        </w:tabs>
        <w:suppressAutoHyphens/>
        <w:spacing w:before="60" w:line="360" w:lineRule="exact"/>
        <w:ind w:left="851" w:hanging="491"/>
        <w:jc w:val="both"/>
        <w:rPr>
          <w:rFonts w:ascii="Arial" w:hAnsi="Arial" w:cs="Arial"/>
        </w:rPr>
      </w:pPr>
      <w:r w:rsidRPr="004728A8">
        <w:rPr>
          <w:rFonts w:ascii="Arial" w:hAnsi="Arial" w:cs="Arial"/>
        </w:rPr>
        <w:t xml:space="preserve">Temperatura pracy od +10 </w:t>
      </w:r>
      <w:proofErr w:type="spellStart"/>
      <w:r w:rsidRPr="004728A8">
        <w:rPr>
          <w:rFonts w:ascii="Arial" w:hAnsi="Arial" w:cs="Arial"/>
        </w:rPr>
        <w:t>st.C</w:t>
      </w:r>
      <w:proofErr w:type="spellEnd"/>
      <w:r w:rsidRPr="004728A8">
        <w:rPr>
          <w:rFonts w:ascii="Arial" w:hAnsi="Arial" w:cs="Arial"/>
        </w:rPr>
        <w:t xml:space="preserve"> do 45 </w:t>
      </w:r>
      <w:proofErr w:type="spellStart"/>
      <w:r w:rsidRPr="004728A8">
        <w:rPr>
          <w:rFonts w:ascii="Arial" w:hAnsi="Arial" w:cs="Arial"/>
        </w:rPr>
        <w:t>st.C</w:t>
      </w:r>
      <w:proofErr w:type="spellEnd"/>
      <w:r w:rsidRPr="004728A8">
        <w:rPr>
          <w:rFonts w:ascii="Arial" w:hAnsi="Arial" w:cs="Arial"/>
        </w:rPr>
        <w:t>.</w:t>
      </w:r>
    </w:p>
    <w:p w14:paraId="265920B8" w14:textId="77777777" w:rsidR="00772CCA" w:rsidRPr="004728A8" w:rsidRDefault="00772CCA" w:rsidP="001E1CCD">
      <w:pPr>
        <w:numPr>
          <w:ilvl w:val="0"/>
          <w:numId w:val="128"/>
        </w:numPr>
        <w:tabs>
          <w:tab w:val="clear" w:pos="720"/>
          <w:tab w:val="num" w:pos="851"/>
        </w:tabs>
        <w:suppressAutoHyphens/>
        <w:spacing w:before="60" w:line="360" w:lineRule="exact"/>
        <w:ind w:left="851" w:hanging="491"/>
        <w:jc w:val="both"/>
        <w:rPr>
          <w:rFonts w:ascii="Arial" w:hAnsi="Arial" w:cs="Arial"/>
        </w:rPr>
      </w:pPr>
      <w:r w:rsidRPr="004728A8">
        <w:rPr>
          <w:rFonts w:ascii="Arial" w:hAnsi="Arial" w:cs="Arial"/>
        </w:rPr>
        <w:t xml:space="preserve">Temperatura przechowywania od +5 </w:t>
      </w:r>
      <w:proofErr w:type="spellStart"/>
      <w:r w:rsidRPr="004728A8">
        <w:rPr>
          <w:rFonts w:ascii="Arial" w:hAnsi="Arial" w:cs="Arial"/>
        </w:rPr>
        <w:t>st.C</w:t>
      </w:r>
      <w:proofErr w:type="spellEnd"/>
      <w:r w:rsidRPr="004728A8">
        <w:rPr>
          <w:rFonts w:ascii="Arial" w:hAnsi="Arial" w:cs="Arial"/>
        </w:rPr>
        <w:t xml:space="preserve"> do 45 </w:t>
      </w:r>
      <w:proofErr w:type="spellStart"/>
      <w:r w:rsidRPr="004728A8">
        <w:rPr>
          <w:rFonts w:ascii="Arial" w:hAnsi="Arial" w:cs="Arial"/>
        </w:rPr>
        <w:t>st.C</w:t>
      </w:r>
      <w:proofErr w:type="spellEnd"/>
      <w:r w:rsidRPr="004728A8">
        <w:rPr>
          <w:rFonts w:ascii="Arial" w:hAnsi="Arial" w:cs="Arial"/>
        </w:rPr>
        <w:t>.</w:t>
      </w:r>
    </w:p>
    <w:p w14:paraId="4448ECB0" w14:textId="77777777" w:rsidR="00772CCA" w:rsidRDefault="00772CCA" w:rsidP="001E1CCD">
      <w:pPr>
        <w:numPr>
          <w:ilvl w:val="0"/>
          <w:numId w:val="128"/>
        </w:numPr>
        <w:tabs>
          <w:tab w:val="clear" w:pos="720"/>
          <w:tab w:val="num" w:pos="851"/>
        </w:tabs>
        <w:suppressAutoHyphens/>
        <w:spacing w:before="60" w:line="360" w:lineRule="exact"/>
        <w:ind w:left="851" w:hanging="491"/>
        <w:jc w:val="both"/>
        <w:rPr>
          <w:rFonts w:ascii="Arial" w:hAnsi="Arial" w:cs="Arial"/>
        </w:rPr>
      </w:pPr>
      <w:r>
        <w:rPr>
          <w:rFonts w:ascii="Arial" w:hAnsi="Arial" w:cs="Arial"/>
        </w:rPr>
        <w:t>W zestawie:</w:t>
      </w:r>
    </w:p>
    <w:p w14:paraId="3CACFE78" w14:textId="77777777" w:rsidR="00772CCA" w:rsidRDefault="00772CCA" w:rsidP="00772CCA">
      <w:pPr>
        <w:pStyle w:val="Akapitzlist"/>
        <w:numPr>
          <w:ilvl w:val="0"/>
          <w:numId w:val="127"/>
        </w:numPr>
        <w:suppressAutoHyphens/>
        <w:spacing w:before="60" w:after="0" w:line="360" w:lineRule="exact"/>
        <w:jc w:val="both"/>
        <w:rPr>
          <w:rFonts w:ascii="Arial" w:hAnsi="Arial" w:cs="Arial"/>
          <w:sz w:val="24"/>
          <w:szCs w:val="24"/>
        </w:rPr>
      </w:pPr>
      <w:r>
        <w:rPr>
          <w:rFonts w:ascii="Arial" w:hAnsi="Arial" w:cs="Arial"/>
          <w:sz w:val="24"/>
          <w:szCs w:val="24"/>
        </w:rPr>
        <w:t>aparat USG,</w:t>
      </w:r>
    </w:p>
    <w:p w14:paraId="53AB15F6" w14:textId="77777777" w:rsidR="00772CCA" w:rsidRDefault="00772CCA" w:rsidP="00772CCA">
      <w:pPr>
        <w:pStyle w:val="Akapitzlist"/>
        <w:numPr>
          <w:ilvl w:val="0"/>
          <w:numId w:val="127"/>
        </w:numPr>
        <w:suppressAutoHyphens/>
        <w:spacing w:before="60" w:after="0" w:line="360" w:lineRule="exact"/>
        <w:jc w:val="both"/>
        <w:rPr>
          <w:rFonts w:ascii="Arial" w:hAnsi="Arial" w:cs="Arial"/>
          <w:sz w:val="24"/>
          <w:szCs w:val="24"/>
        </w:rPr>
      </w:pPr>
      <w:r>
        <w:rPr>
          <w:rFonts w:ascii="Arial" w:hAnsi="Arial" w:cs="Arial"/>
          <w:sz w:val="24"/>
          <w:szCs w:val="24"/>
        </w:rPr>
        <w:t>sonda,</w:t>
      </w:r>
    </w:p>
    <w:p w14:paraId="65766C6F" w14:textId="77777777" w:rsidR="00772CCA" w:rsidRDefault="00772CCA" w:rsidP="00772CCA">
      <w:pPr>
        <w:pStyle w:val="Akapitzlist"/>
        <w:numPr>
          <w:ilvl w:val="0"/>
          <w:numId w:val="127"/>
        </w:numPr>
        <w:suppressAutoHyphens/>
        <w:spacing w:before="60" w:after="0" w:line="360" w:lineRule="exact"/>
        <w:jc w:val="both"/>
        <w:rPr>
          <w:rFonts w:ascii="Arial" w:hAnsi="Arial" w:cs="Arial"/>
          <w:sz w:val="24"/>
          <w:szCs w:val="24"/>
        </w:rPr>
      </w:pPr>
      <w:r>
        <w:rPr>
          <w:rFonts w:ascii="Arial" w:hAnsi="Arial" w:cs="Arial"/>
          <w:sz w:val="24"/>
          <w:szCs w:val="24"/>
        </w:rPr>
        <w:t>źródło zasilania (baterie/akumulatory) – dwa komplety,</w:t>
      </w:r>
    </w:p>
    <w:p w14:paraId="0B2AD803" w14:textId="77777777" w:rsidR="00772CCA" w:rsidRDefault="00772CCA" w:rsidP="00772CCA">
      <w:pPr>
        <w:pStyle w:val="Akapitzlist"/>
        <w:numPr>
          <w:ilvl w:val="0"/>
          <w:numId w:val="127"/>
        </w:numPr>
        <w:suppressAutoHyphens/>
        <w:spacing w:before="60" w:after="0" w:line="360" w:lineRule="exact"/>
        <w:jc w:val="both"/>
        <w:rPr>
          <w:rFonts w:ascii="Arial" w:hAnsi="Arial" w:cs="Arial"/>
          <w:sz w:val="24"/>
          <w:szCs w:val="24"/>
        </w:rPr>
      </w:pPr>
      <w:r>
        <w:rPr>
          <w:rFonts w:ascii="Arial" w:hAnsi="Arial" w:cs="Arial"/>
          <w:sz w:val="24"/>
          <w:szCs w:val="24"/>
        </w:rPr>
        <w:t xml:space="preserve">ładowarka źródła zasilania z sieci 230 50 </w:t>
      </w:r>
      <w:proofErr w:type="spellStart"/>
      <w:r>
        <w:rPr>
          <w:rFonts w:ascii="Arial" w:hAnsi="Arial" w:cs="Arial"/>
          <w:sz w:val="24"/>
          <w:szCs w:val="24"/>
        </w:rPr>
        <w:t>Hz</w:t>
      </w:r>
      <w:proofErr w:type="spellEnd"/>
      <w:r>
        <w:rPr>
          <w:rFonts w:ascii="Arial" w:hAnsi="Arial" w:cs="Arial"/>
          <w:sz w:val="24"/>
          <w:szCs w:val="24"/>
        </w:rPr>
        <w:t xml:space="preserve"> z przewodem zasilającym,</w:t>
      </w:r>
    </w:p>
    <w:p w14:paraId="05AD9DF8" w14:textId="77777777" w:rsidR="00772CCA" w:rsidRDefault="00772CCA" w:rsidP="00772CCA">
      <w:pPr>
        <w:pStyle w:val="Akapitzlist"/>
        <w:numPr>
          <w:ilvl w:val="0"/>
          <w:numId w:val="127"/>
        </w:numPr>
        <w:suppressAutoHyphens/>
        <w:spacing w:before="60" w:after="0" w:line="360" w:lineRule="exact"/>
        <w:jc w:val="both"/>
        <w:rPr>
          <w:rFonts w:ascii="Arial" w:hAnsi="Arial" w:cs="Arial"/>
          <w:sz w:val="24"/>
          <w:szCs w:val="24"/>
        </w:rPr>
      </w:pPr>
      <w:r>
        <w:rPr>
          <w:rFonts w:ascii="Arial" w:hAnsi="Arial" w:cs="Arial"/>
          <w:sz w:val="24"/>
          <w:szCs w:val="24"/>
        </w:rPr>
        <w:lastRenderedPageBreak/>
        <w:t>przejściówka do złącza do pamięci zewnętrznej w celu transmisji obrazów do pamięci zewnętrznej,</w:t>
      </w:r>
    </w:p>
    <w:p w14:paraId="7091F361" w14:textId="77777777" w:rsidR="00772CCA" w:rsidRDefault="00772CCA" w:rsidP="00772CCA">
      <w:pPr>
        <w:pStyle w:val="Akapitzlist"/>
        <w:numPr>
          <w:ilvl w:val="0"/>
          <w:numId w:val="127"/>
        </w:numPr>
        <w:suppressAutoHyphens/>
        <w:spacing w:before="60" w:after="0" w:line="360" w:lineRule="exact"/>
        <w:jc w:val="both"/>
        <w:rPr>
          <w:rFonts w:ascii="Arial" w:hAnsi="Arial" w:cs="Arial"/>
          <w:sz w:val="24"/>
          <w:szCs w:val="24"/>
        </w:rPr>
      </w:pPr>
      <w:r>
        <w:rPr>
          <w:rFonts w:ascii="Arial" w:hAnsi="Arial" w:cs="Arial"/>
          <w:sz w:val="24"/>
          <w:szCs w:val="24"/>
        </w:rPr>
        <w:t>opakowanie transportowe typu walizka,</w:t>
      </w:r>
    </w:p>
    <w:p w14:paraId="2A32CA99" w14:textId="77777777" w:rsidR="00772CCA" w:rsidRPr="004728A8" w:rsidRDefault="00772CCA" w:rsidP="00772CCA">
      <w:pPr>
        <w:numPr>
          <w:ilvl w:val="0"/>
          <w:numId w:val="127"/>
        </w:numPr>
        <w:spacing w:before="60" w:line="320" w:lineRule="exact"/>
        <w:jc w:val="both"/>
        <w:rPr>
          <w:rFonts w:ascii="Arial" w:hAnsi="Arial" w:cs="Arial"/>
        </w:rPr>
      </w:pPr>
      <w:r>
        <w:rPr>
          <w:rFonts w:ascii="Arial" w:hAnsi="Arial" w:cs="Arial"/>
          <w:snapToGrid w:val="0"/>
        </w:rPr>
        <w:t>i</w:t>
      </w:r>
      <w:r w:rsidRPr="00AB08A0">
        <w:rPr>
          <w:rFonts w:ascii="Arial" w:hAnsi="Arial" w:cs="Arial"/>
          <w:snapToGrid w:val="0"/>
        </w:rPr>
        <w:t>nstrukcja użytkowania i eksploatacji w języku polskim dostarczona wraz z wyrobem w wersji papierowej i elektronicznej.</w:t>
      </w:r>
    </w:p>
    <w:p w14:paraId="79931AE2" w14:textId="77777777" w:rsidR="00772CCA" w:rsidRDefault="00772CCA" w:rsidP="00772CCA">
      <w:pPr>
        <w:spacing w:line="320" w:lineRule="exact"/>
        <w:jc w:val="both"/>
        <w:rPr>
          <w:rFonts w:ascii="Arial" w:hAnsi="Arial" w:cs="Arial"/>
          <w:b/>
        </w:rPr>
      </w:pPr>
    </w:p>
    <w:p w14:paraId="1B7B3EFF" w14:textId="77777777" w:rsidR="00772CCA" w:rsidRDefault="00772CCA" w:rsidP="00772CCA">
      <w:pPr>
        <w:spacing w:line="320" w:lineRule="exact"/>
        <w:jc w:val="both"/>
        <w:rPr>
          <w:rFonts w:ascii="Arial" w:hAnsi="Arial" w:cs="Arial"/>
          <w:b/>
        </w:rPr>
      </w:pPr>
    </w:p>
    <w:p w14:paraId="622C8FE1" w14:textId="77777777" w:rsidR="00772CCA" w:rsidRDefault="00772CCA" w:rsidP="00772CCA">
      <w:pPr>
        <w:spacing w:line="320" w:lineRule="exact"/>
        <w:jc w:val="both"/>
        <w:rPr>
          <w:rFonts w:ascii="Arial" w:hAnsi="Arial" w:cs="Arial"/>
          <w:b/>
        </w:rPr>
      </w:pPr>
      <w:r w:rsidRPr="00AB08A0">
        <w:rPr>
          <w:rFonts w:ascii="Arial" w:hAnsi="Arial" w:cs="Arial"/>
          <w:b/>
        </w:rPr>
        <w:t>Klauzula kodyfikacyjna:</w:t>
      </w:r>
    </w:p>
    <w:p w14:paraId="6298A35F" w14:textId="77777777" w:rsidR="00772CCA" w:rsidRPr="00AB08A0" w:rsidRDefault="00772CCA" w:rsidP="00772CCA">
      <w:pPr>
        <w:spacing w:line="320" w:lineRule="exact"/>
        <w:jc w:val="both"/>
        <w:rPr>
          <w:rFonts w:ascii="Arial" w:hAnsi="Arial" w:cs="Arial"/>
          <w:b/>
        </w:rPr>
      </w:pPr>
    </w:p>
    <w:p w14:paraId="14C05E4A" w14:textId="77777777" w:rsidR="00772CCA" w:rsidRPr="00F962A9" w:rsidRDefault="00772CCA" w:rsidP="001E1CCD">
      <w:pPr>
        <w:pStyle w:val="Tekstpodstawowy"/>
        <w:numPr>
          <w:ilvl w:val="0"/>
          <w:numId w:val="129"/>
        </w:numPr>
        <w:spacing w:after="0" w:line="320" w:lineRule="exact"/>
        <w:jc w:val="both"/>
        <w:rPr>
          <w:rFonts w:ascii="Arial" w:hAnsi="Arial" w:cs="Arial"/>
          <w:bCs/>
        </w:rPr>
      </w:pPr>
      <w:r w:rsidRPr="00F962A9">
        <w:rPr>
          <w:rFonts w:ascii="Arial" w:hAnsi="Arial" w:cs="Arial"/>
        </w:rPr>
        <w:t xml:space="preserve">Przedmiot zamówienia w postaci wyrobów wyszczególnionych w umowie wraz z częściami zamiennymi, materiałami eksploatacyjnymi, konserwacyjnymi i narzędziami, podlega kodyfikacji zgodnie z zasadami Systemu Kodyfikacyjnego NATO (NCS – NATO </w:t>
      </w:r>
      <w:proofErr w:type="spellStart"/>
      <w:r w:rsidRPr="00F962A9">
        <w:rPr>
          <w:rFonts w:ascii="Arial" w:hAnsi="Arial" w:cs="Arial"/>
        </w:rPr>
        <w:t>Codification</w:t>
      </w:r>
      <w:proofErr w:type="spellEnd"/>
      <w:r w:rsidRPr="00F962A9">
        <w:rPr>
          <w:rFonts w:ascii="Arial" w:hAnsi="Arial" w:cs="Arial"/>
        </w:rPr>
        <w:t xml:space="preserve"> System).</w:t>
      </w:r>
    </w:p>
    <w:p w14:paraId="32EDEA24" w14:textId="77777777" w:rsidR="00772CCA" w:rsidRPr="00F962A9" w:rsidRDefault="00772CCA" w:rsidP="001E1CCD">
      <w:pPr>
        <w:pStyle w:val="Tekstpodstawowy"/>
        <w:numPr>
          <w:ilvl w:val="0"/>
          <w:numId w:val="129"/>
        </w:numPr>
        <w:spacing w:after="0" w:line="320" w:lineRule="exact"/>
        <w:jc w:val="both"/>
        <w:rPr>
          <w:rFonts w:ascii="Arial" w:hAnsi="Arial" w:cs="Arial"/>
          <w:bCs/>
        </w:rPr>
      </w:pPr>
      <w:r w:rsidRPr="00F962A9">
        <w:rPr>
          <w:rFonts w:ascii="Arial" w:hAnsi="Arial" w:cs="Arial"/>
        </w:rPr>
        <w:t>Wykonawca - na wniosek Zamawiającego - zobowiązany jest do:</w:t>
      </w:r>
    </w:p>
    <w:p w14:paraId="6C3C35D3" w14:textId="574013B7" w:rsidR="00772CCA" w:rsidRPr="00F962A9" w:rsidRDefault="003D35B6" w:rsidP="005C053B">
      <w:pPr>
        <w:pStyle w:val="Tekstpodstawowywcity2"/>
        <w:spacing w:line="320" w:lineRule="exact"/>
        <w:ind w:left="1418" w:hanging="284"/>
        <w:rPr>
          <w:rFonts w:ascii="Arial" w:hAnsi="Arial" w:cs="Arial"/>
          <w:b/>
          <w:i/>
        </w:rPr>
      </w:pPr>
      <w:r>
        <w:rPr>
          <w:rFonts w:ascii="Arial" w:hAnsi="Arial" w:cs="Arial"/>
          <w:lang w:val="pl-PL"/>
        </w:rPr>
        <w:t xml:space="preserve">2.1. </w:t>
      </w:r>
      <w:r w:rsidR="00772CCA" w:rsidRPr="00F962A9">
        <w:rPr>
          <w:rFonts w:ascii="Arial" w:hAnsi="Arial" w:cs="Arial"/>
        </w:rPr>
        <w:t>Wykonania identyfikacji wstępnej oraz udostępnienia aktualnych danych technicznych wyrobów wyszczególnionych w pkt. 1., wykorzystując aktualne dane własne lub pozyskane od podwykonawców i poddostawców.</w:t>
      </w:r>
    </w:p>
    <w:p w14:paraId="5CE9DC2F" w14:textId="60FA5155" w:rsidR="00772CCA" w:rsidRPr="00F962A9" w:rsidRDefault="00772CCA" w:rsidP="00B848A0">
      <w:pPr>
        <w:pStyle w:val="Tekstpodstawowywcity2"/>
        <w:numPr>
          <w:ilvl w:val="1"/>
          <w:numId w:val="138"/>
        </w:numPr>
        <w:spacing w:line="320" w:lineRule="exact"/>
        <w:rPr>
          <w:rFonts w:ascii="Arial" w:hAnsi="Arial" w:cs="Arial"/>
          <w:b/>
          <w:i/>
        </w:rPr>
      </w:pPr>
      <w:r w:rsidRPr="00F962A9">
        <w:rPr>
          <w:rFonts w:ascii="Arial" w:hAnsi="Arial" w:cs="Arial"/>
        </w:rPr>
        <w:t>Sporządzenia w umowie wykazu wszystkich wyrobów będących przedmiotem zamówienia z uwzględnieniem: Numeru Referencyjnego - RN (oznaczenia wyrobu pod jakimi jest on rozpoznawany przez Wykonawcę - producenta, dostawcę, podwykonawcę); Numeru Magazynowego NATO - NSN (jeżeli został już przydzielony); Kodu Podmiotu Gospodarki Narodowej - NCAGE (jeżeli został przydzielony) lub - gdy brak NCAGE - danych teleadresowych odpowiednio: producenta lub dostawcy, podwykonawcy.</w:t>
      </w:r>
    </w:p>
    <w:p w14:paraId="12B0CCB8" w14:textId="07946C6E" w:rsidR="00772CCA" w:rsidRPr="00F962A9" w:rsidRDefault="00772CCA" w:rsidP="00B848A0">
      <w:pPr>
        <w:pStyle w:val="Tekstpodstawowywcity2"/>
        <w:numPr>
          <w:ilvl w:val="1"/>
          <w:numId w:val="138"/>
        </w:numPr>
        <w:spacing w:line="320" w:lineRule="exact"/>
        <w:rPr>
          <w:rFonts w:ascii="Arial" w:hAnsi="Arial" w:cs="Arial"/>
          <w:b/>
          <w:i/>
        </w:rPr>
      </w:pPr>
      <w:r w:rsidRPr="00F962A9">
        <w:rPr>
          <w:rFonts w:ascii="Arial" w:hAnsi="Arial" w:cs="Arial"/>
          <w:bCs/>
        </w:rPr>
        <w:t xml:space="preserve">Przekazania danych, o których mowa w </w:t>
      </w:r>
      <w:proofErr w:type="spellStart"/>
      <w:r w:rsidRPr="00F962A9">
        <w:rPr>
          <w:rFonts w:ascii="Arial" w:hAnsi="Arial" w:cs="Arial"/>
          <w:bCs/>
        </w:rPr>
        <w:t>ppkt</w:t>
      </w:r>
      <w:proofErr w:type="spellEnd"/>
      <w:r w:rsidRPr="00F962A9">
        <w:rPr>
          <w:rFonts w:ascii="Arial" w:hAnsi="Arial" w:cs="Arial"/>
          <w:bCs/>
        </w:rPr>
        <w:t xml:space="preserve">. 2.1. i 2.2. w terminie do 30 dni od momentu otrzymania wniosku, w uzgodnionej formie i bez dodatkowych opłat. </w:t>
      </w:r>
    </w:p>
    <w:p w14:paraId="4DD4CB64" w14:textId="77777777" w:rsidR="0053623D" w:rsidRDefault="00772CCA" w:rsidP="00B848A0">
      <w:pPr>
        <w:pStyle w:val="Tekstpodstawowy"/>
        <w:numPr>
          <w:ilvl w:val="0"/>
          <w:numId w:val="138"/>
        </w:numPr>
        <w:spacing w:after="0" w:line="320" w:lineRule="exact"/>
        <w:ind w:right="-64"/>
        <w:jc w:val="both"/>
        <w:rPr>
          <w:rFonts w:ascii="Arial" w:hAnsi="Arial" w:cs="Arial"/>
        </w:rPr>
        <w:sectPr w:rsidR="0053623D" w:rsidSect="0011302D">
          <w:pgSz w:w="11906" w:h="16838"/>
          <w:pgMar w:top="811" w:right="1418" w:bottom="1418" w:left="1985" w:header="709" w:footer="709" w:gutter="0"/>
          <w:cols w:space="708"/>
          <w:docGrid w:linePitch="600" w:charSpace="32768"/>
        </w:sectPr>
      </w:pPr>
      <w:r w:rsidRPr="00F962A9">
        <w:rPr>
          <w:rFonts w:ascii="Arial" w:hAnsi="Arial" w:cs="Arial"/>
        </w:rPr>
        <w:t xml:space="preserve">Odbiorcą danych określonych w </w:t>
      </w:r>
      <w:proofErr w:type="spellStart"/>
      <w:r w:rsidRPr="00F962A9">
        <w:rPr>
          <w:rFonts w:ascii="Arial" w:hAnsi="Arial" w:cs="Arial"/>
        </w:rPr>
        <w:t>ppkt</w:t>
      </w:r>
      <w:proofErr w:type="spellEnd"/>
      <w:r w:rsidRPr="00F962A9">
        <w:rPr>
          <w:rFonts w:ascii="Arial" w:hAnsi="Arial" w:cs="Arial"/>
        </w:rPr>
        <w:t>. 2.1. i 2.2. w imieniu Zamawiającego, będzie polskie biuro kodyfikacyjne ( NCB of Poland – POL NCB ) – Wojskowe Centrum Normalizacji, Jakości i Kodyfikacji, ul. Nowowiejska 28a, 00-909 Warszawa, tel. 261 845 700; fax. 261 845 891. W przypadku, gdy wyroby wyszczególnione w pkt. 1. są dostarczane przez dostawców zagranicznych, odbiorcą danych będzie biuro kodyfikacyjne kraju producenta/dostawcy tych wyrobów.</w:t>
      </w:r>
    </w:p>
    <w:p w14:paraId="58DB479D" w14:textId="77777777" w:rsidR="00412D0B" w:rsidRDefault="00412D0B" w:rsidP="00412D0B">
      <w:pPr>
        <w:spacing w:line="320" w:lineRule="exact"/>
        <w:ind w:left="4956" w:firstLine="708"/>
        <w:jc w:val="center"/>
        <w:rPr>
          <w:rFonts w:ascii="Arial" w:hAnsi="Arial" w:cs="Arial"/>
          <w:b/>
          <w:color w:val="000000" w:themeColor="text1"/>
        </w:rPr>
      </w:pPr>
      <w:r>
        <w:rPr>
          <w:rFonts w:ascii="Arial" w:hAnsi="Arial" w:cs="Arial"/>
          <w:b/>
          <w:color w:val="000000" w:themeColor="text1"/>
        </w:rPr>
        <w:lastRenderedPageBreak/>
        <w:t>Załącznik nr 5.9 do SIWZ</w:t>
      </w:r>
    </w:p>
    <w:p w14:paraId="6F5732EA" w14:textId="77777777" w:rsidR="00412D0B" w:rsidRDefault="00412D0B" w:rsidP="00412D0B">
      <w:pPr>
        <w:spacing w:line="320" w:lineRule="exact"/>
        <w:jc w:val="center"/>
        <w:rPr>
          <w:rFonts w:ascii="Arial" w:hAnsi="Arial" w:cs="Arial"/>
          <w:b/>
        </w:rPr>
      </w:pPr>
    </w:p>
    <w:p w14:paraId="7F4935E3" w14:textId="77777777" w:rsidR="00412D0B" w:rsidRPr="0062552B" w:rsidRDefault="00412D0B" w:rsidP="00412D0B">
      <w:pPr>
        <w:spacing w:line="320" w:lineRule="exact"/>
        <w:jc w:val="center"/>
        <w:rPr>
          <w:rFonts w:ascii="Arial" w:hAnsi="Arial" w:cs="Arial"/>
          <w:b/>
        </w:rPr>
      </w:pPr>
      <w:r w:rsidRPr="0062552B">
        <w:rPr>
          <w:rFonts w:ascii="Arial" w:hAnsi="Arial" w:cs="Arial"/>
          <w:b/>
        </w:rPr>
        <w:t xml:space="preserve">WYMAGANIA </w:t>
      </w:r>
      <w:r>
        <w:rPr>
          <w:rFonts w:ascii="Arial" w:hAnsi="Arial" w:cs="Arial"/>
          <w:b/>
        </w:rPr>
        <w:t>EKSPLOATACYJNO</w:t>
      </w:r>
      <w:r w:rsidRPr="0062552B">
        <w:rPr>
          <w:rFonts w:ascii="Arial" w:hAnsi="Arial" w:cs="Arial"/>
          <w:b/>
        </w:rPr>
        <w:t xml:space="preserve">-TECHNICZNE </w:t>
      </w:r>
    </w:p>
    <w:p w14:paraId="36A54179" w14:textId="77777777" w:rsidR="00412D0B" w:rsidRDefault="00412D0B" w:rsidP="00412D0B">
      <w:pPr>
        <w:spacing w:line="320" w:lineRule="exact"/>
        <w:jc w:val="center"/>
        <w:rPr>
          <w:rFonts w:ascii="Arial" w:hAnsi="Arial" w:cs="Arial"/>
          <w:b/>
        </w:rPr>
      </w:pPr>
      <w:r>
        <w:rPr>
          <w:rFonts w:ascii="Arial" w:hAnsi="Arial" w:cs="Arial"/>
          <w:b/>
        </w:rPr>
        <w:t>DLA</w:t>
      </w:r>
    </w:p>
    <w:p w14:paraId="7CCD8A1B" w14:textId="77777777" w:rsidR="00412D0B" w:rsidRDefault="00412D0B" w:rsidP="00412D0B">
      <w:pPr>
        <w:spacing w:line="320" w:lineRule="exact"/>
        <w:jc w:val="center"/>
        <w:rPr>
          <w:rFonts w:ascii="Arial" w:hAnsi="Arial" w:cs="Arial"/>
          <w:b/>
        </w:rPr>
      </w:pPr>
      <w:r>
        <w:rPr>
          <w:rFonts w:ascii="Arial" w:hAnsi="Arial" w:cs="Arial"/>
          <w:b/>
        </w:rPr>
        <w:t>OGRZEWACZA PŁYNÓW INFUZYJNYCH</w:t>
      </w:r>
    </w:p>
    <w:p w14:paraId="74383520" w14:textId="77777777" w:rsidR="00412D0B" w:rsidRDefault="00412D0B" w:rsidP="00412D0B">
      <w:pPr>
        <w:spacing w:line="320" w:lineRule="exact"/>
        <w:rPr>
          <w:rFonts w:ascii="Arial" w:hAnsi="Arial" w:cs="Arial"/>
          <w:b/>
        </w:rPr>
      </w:pPr>
    </w:p>
    <w:p w14:paraId="2B5B0EA1" w14:textId="77777777" w:rsidR="00412D0B" w:rsidRPr="0062552B" w:rsidRDefault="00412D0B" w:rsidP="00412D0B">
      <w:pPr>
        <w:spacing w:line="320" w:lineRule="exact"/>
        <w:rPr>
          <w:rFonts w:ascii="Arial" w:hAnsi="Arial" w:cs="Arial"/>
          <w:b/>
        </w:rPr>
      </w:pPr>
    </w:p>
    <w:p w14:paraId="5F4CEFA8" w14:textId="77777777" w:rsidR="00412D0B" w:rsidRPr="003C7B61" w:rsidRDefault="00412D0B" w:rsidP="00B848A0">
      <w:pPr>
        <w:numPr>
          <w:ilvl w:val="0"/>
          <w:numId w:val="130"/>
        </w:numPr>
        <w:suppressAutoHyphens/>
        <w:spacing w:before="120" w:line="360" w:lineRule="exact"/>
        <w:jc w:val="both"/>
        <w:rPr>
          <w:rFonts w:ascii="Arial" w:hAnsi="Arial" w:cs="Arial"/>
        </w:rPr>
      </w:pPr>
      <w:r w:rsidRPr="003C7B61">
        <w:rPr>
          <w:rFonts w:ascii="Arial" w:hAnsi="Arial" w:cs="Arial"/>
        </w:rPr>
        <w:t xml:space="preserve">Działanie na zasadzie ogrzewania przepływowego. </w:t>
      </w:r>
    </w:p>
    <w:p w14:paraId="2592F093" w14:textId="77777777" w:rsidR="00412D0B" w:rsidRPr="003C7B61" w:rsidRDefault="00412D0B" w:rsidP="00B848A0">
      <w:pPr>
        <w:numPr>
          <w:ilvl w:val="0"/>
          <w:numId w:val="130"/>
        </w:numPr>
        <w:tabs>
          <w:tab w:val="num" w:pos="851"/>
        </w:tabs>
        <w:suppressAutoHyphens/>
        <w:spacing w:before="120" w:line="360" w:lineRule="exact"/>
        <w:ind w:left="714" w:hanging="357"/>
        <w:jc w:val="both"/>
        <w:rPr>
          <w:rFonts w:ascii="Arial" w:hAnsi="Arial" w:cs="Arial"/>
        </w:rPr>
      </w:pPr>
      <w:r>
        <w:rPr>
          <w:rFonts w:ascii="Arial" w:hAnsi="Arial" w:cs="Arial"/>
        </w:rPr>
        <w:t>Maksymalny przepływ</w:t>
      </w:r>
      <w:r w:rsidRPr="003C7B61">
        <w:rPr>
          <w:rFonts w:ascii="Arial" w:hAnsi="Arial" w:cs="Arial"/>
        </w:rPr>
        <w:t xml:space="preserve"> 6 litrów/ godzinę. </w:t>
      </w:r>
    </w:p>
    <w:p w14:paraId="11240A80" w14:textId="77777777" w:rsidR="00412D0B" w:rsidRPr="003C7B61" w:rsidRDefault="00412D0B" w:rsidP="00B848A0">
      <w:pPr>
        <w:pStyle w:val="Tekstpodstawowy"/>
        <w:numPr>
          <w:ilvl w:val="0"/>
          <w:numId w:val="130"/>
        </w:numPr>
        <w:tabs>
          <w:tab w:val="num" w:pos="851"/>
        </w:tabs>
        <w:suppressAutoHyphens/>
        <w:spacing w:before="120" w:after="0" w:line="360" w:lineRule="exact"/>
        <w:ind w:left="714" w:hanging="357"/>
        <w:jc w:val="both"/>
        <w:rPr>
          <w:rFonts w:ascii="Arial" w:hAnsi="Arial" w:cs="Arial"/>
        </w:rPr>
      </w:pPr>
      <w:r w:rsidRPr="003C7B61">
        <w:rPr>
          <w:rFonts w:ascii="Arial" w:hAnsi="Arial" w:cs="Arial"/>
        </w:rPr>
        <w:t>Praca w trybie ciągłym.</w:t>
      </w:r>
    </w:p>
    <w:p w14:paraId="2EB394D6" w14:textId="77777777" w:rsidR="00412D0B" w:rsidRPr="003C7B61" w:rsidRDefault="00412D0B" w:rsidP="00B848A0">
      <w:pPr>
        <w:numPr>
          <w:ilvl w:val="0"/>
          <w:numId w:val="130"/>
        </w:numPr>
        <w:tabs>
          <w:tab w:val="num" w:pos="851"/>
        </w:tabs>
        <w:suppressAutoHyphens/>
        <w:spacing w:before="120" w:line="360" w:lineRule="exact"/>
        <w:ind w:left="714" w:hanging="357"/>
        <w:jc w:val="both"/>
        <w:rPr>
          <w:rFonts w:ascii="Arial" w:hAnsi="Arial" w:cs="Arial"/>
        </w:rPr>
      </w:pPr>
      <w:r>
        <w:rPr>
          <w:rFonts w:ascii="Arial" w:hAnsi="Arial" w:cs="Arial"/>
        </w:rPr>
        <w:t>Temperatura regulacji grzania</w:t>
      </w:r>
      <w:r w:rsidRPr="003C7B61">
        <w:rPr>
          <w:rFonts w:ascii="Arial" w:hAnsi="Arial" w:cs="Arial"/>
        </w:rPr>
        <w:t xml:space="preserve"> </w:t>
      </w:r>
      <w:r>
        <w:rPr>
          <w:rFonts w:ascii="Arial" w:hAnsi="Arial" w:cs="Arial"/>
        </w:rPr>
        <w:t>w zakresie 37</w:t>
      </w:r>
      <w:r w:rsidRPr="003C7B61">
        <w:rPr>
          <w:rFonts w:ascii="Arial" w:hAnsi="Arial" w:cs="Arial"/>
        </w:rPr>
        <w:t xml:space="preserve"> - 41 </w:t>
      </w:r>
      <w:r>
        <w:rPr>
          <w:rFonts w:ascii="Arial" w:hAnsi="Arial" w:cs="Arial"/>
        </w:rPr>
        <w:t>º</w:t>
      </w:r>
      <w:r w:rsidRPr="003C7B61">
        <w:rPr>
          <w:rFonts w:ascii="Arial" w:hAnsi="Arial" w:cs="Arial"/>
        </w:rPr>
        <w:t>C</w:t>
      </w:r>
      <w:r>
        <w:rPr>
          <w:rFonts w:ascii="Arial" w:hAnsi="Arial" w:cs="Arial"/>
        </w:rPr>
        <w:t>,</w:t>
      </w:r>
      <w:r w:rsidRPr="003C7B61">
        <w:rPr>
          <w:rFonts w:ascii="Arial" w:hAnsi="Arial" w:cs="Arial"/>
        </w:rPr>
        <w:t xml:space="preserve"> regulowana co 0,5 </w:t>
      </w:r>
      <w:r>
        <w:rPr>
          <w:rFonts w:ascii="Arial" w:hAnsi="Arial" w:cs="Arial"/>
        </w:rPr>
        <w:t>º</w:t>
      </w:r>
      <w:r w:rsidRPr="003C7B61">
        <w:rPr>
          <w:rFonts w:ascii="Arial" w:hAnsi="Arial" w:cs="Arial"/>
        </w:rPr>
        <w:t xml:space="preserve">C, monitorowana na panelu urządzenia. </w:t>
      </w:r>
    </w:p>
    <w:p w14:paraId="3A61A265" w14:textId="77777777" w:rsidR="00412D0B" w:rsidRPr="003C7B61" w:rsidRDefault="00412D0B" w:rsidP="00B848A0">
      <w:pPr>
        <w:pStyle w:val="Tekstpodstawowy"/>
        <w:numPr>
          <w:ilvl w:val="0"/>
          <w:numId w:val="130"/>
        </w:numPr>
        <w:tabs>
          <w:tab w:val="num" w:pos="851"/>
        </w:tabs>
        <w:suppressAutoHyphens/>
        <w:spacing w:before="120" w:after="0" w:line="360" w:lineRule="exact"/>
        <w:ind w:left="714" w:hanging="357"/>
        <w:jc w:val="both"/>
        <w:rPr>
          <w:rFonts w:ascii="Arial" w:hAnsi="Arial" w:cs="Arial"/>
        </w:rPr>
      </w:pPr>
      <w:r w:rsidRPr="003C7B61">
        <w:rPr>
          <w:rFonts w:ascii="Arial" w:hAnsi="Arial" w:cs="Arial"/>
        </w:rPr>
        <w:t>Wyłączenie w</w:t>
      </w:r>
      <w:r>
        <w:rPr>
          <w:rFonts w:ascii="Arial" w:hAnsi="Arial" w:cs="Arial"/>
        </w:rPr>
        <w:t xml:space="preserve"> przypadku przegrzania powyżej temperatury 42 º</w:t>
      </w:r>
      <w:r w:rsidRPr="003C7B61">
        <w:rPr>
          <w:rFonts w:ascii="Arial" w:hAnsi="Arial" w:cs="Arial"/>
        </w:rPr>
        <w:t>C</w:t>
      </w:r>
      <w:r>
        <w:rPr>
          <w:rFonts w:ascii="Arial" w:hAnsi="Arial" w:cs="Arial"/>
        </w:rPr>
        <w:t>.</w:t>
      </w:r>
    </w:p>
    <w:p w14:paraId="4E9FCF90" w14:textId="77777777" w:rsidR="00412D0B" w:rsidRPr="003C7B61" w:rsidRDefault="00412D0B" w:rsidP="00B848A0">
      <w:pPr>
        <w:pStyle w:val="Tekstpodstawowy"/>
        <w:numPr>
          <w:ilvl w:val="0"/>
          <w:numId w:val="130"/>
        </w:numPr>
        <w:tabs>
          <w:tab w:val="num" w:pos="851"/>
        </w:tabs>
        <w:suppressAutoHyphens/>
        <w:spacing w:before="120" w:after="0" w:line="360" w:lineRule="exact"/>
        <w:ind w:left="714" w:hanging="357"/>
        <w:jc w:val="both"/>
        <w:rPr>
          <w:rFonts w:ascii="Arial" w:hAnsi="Arial" w:cs="Arial"/>
        </w:rPr>
      </w:pPr>
      <w:r>
        <w:rPr>
          <w:rFonts w:ascii="Arial" w:hAnsi="Arial" w:cs="Arial"/>
        </w:rPr>
        <w:t>Czas nagrzewania</w:t>
      </w:r>
      <w:r w:rsidRPr="003C7B61">
        <w:rPr>
          <w:rFonts w:ascii="Arial" w:hAnsi="Arial" w:cs="Arial"/>
        </w:rPr>
        <w:t xml:space="preserve"> </w:t>
      </w:r>
      <w:r>
        <w:rPr>
          <w:rFonts w:ascii="Arial" w:hAnsi="Arial" w:cs="Arial"/>
        </w:rPr>
        <w:t>nie dłuższy niż 2 minuty</w:t>
      </w:r>
      <w:r w:rsidRPr="003C7B61">
        <w:rPr>
          <w:rFonts w:ascii="Arial" w:hAnsi="Arial" w:cs="Arial"/>
        </w:rPr>
        <w:t xml:space="preserve">. </w:t>
      </w:r>
    </w:p>
    <w:p w14:paraId="63EA9D1B" w14:textId="77777777" w:rsidR="00412D0B" w:rsidRPr="003C7B61" w:rsidRDefault="00412D0B" w:rsidP="00B848A0">
      <w:pPr>
        <w:pStyle w:val="Tekstpodstawowy"/>
        <w:numPr>
          <w:ilvl w:val="0"/>
          <w:numId w:val="130"/>
        </w:numPr>
        <w:tabs>
          <w:tab w:val="num" w:pos="851"/>
        </w:tabs>
        <w:suppressAutoHyphens/>
        <w:spacing w:before="120" w:after="0" w:line="360" w:lineRule="exact"/>
        <w:ind w:left="714" w:hanging="357"/>
        <w:jc w:val="both"/>
        <w:rPr>
          <w:rFonts w:ascii="Arial" w:hAnsi="Arial" w:cs="Arial"/>
        </w:rPr>
      </w:pPr>
      <w:r>
        <w:rPr>
          <w:rFonts w:ascii="Arial" w:hAnsi="Arial" w:cs="Arial"/>
        </w:rPr>
        <w:t xml:space="preserve">Funkcje alarmowe i </w:t>
      </w:r>
      <w:proofErr w:type="spellStart"/>
      <w:r>
        <w:rPr>
          <w:rFonts w:ascii="Arial" w:hAnsi="Arial" w:cs="Arial"/>
        </w:rPr>
        <w:t>autotestowe</w:t>
      </w:r>
      <w:proofErr w:type="spellEnd"/>
      <w:r w:rsidRPr="003C7B61">
        <w:rPr>
          <w:rFonts w:ascii="Arial" w:hAnsi="Arial" w:cs="Arial"/>
        </w:rPr>
        <w:t xml:space="preserve"> informujące o zbyt niskiej lub zbyt wysokiej temperaturze. </w:t>
      </w:r>
    </w:p>
    <w:p w14:paraId="3A99EDD3" w14:textId="77777777" w:rsidR="00412D0B" w:rsidRPr="003C7B61" w:rsidRDefault="00412D0B" w:rsidP="00B848A0">
      <w:pPr>
        <w:numPr>
          <w:ilvl w:val="0"/>
          <w:numId w:val="130"/>
        </w:numPr>
        <w:tabs>
          <w:tab w:val="num" w:pos="851"/>
        </w:tabs>
        <w:suppressAutoHyphens/>
        <w:spacing w:before="120" w:line="360" w:lineRule="exact"/>
        <w:ind w:left="714" w:hanging="357"/>
        <w:jc w:val="both"/>
        <w:rPr>
          <w:rFonts w:ascii="Arial" w:hAnsi="Arial" w:cs="Arial"/>
        </w:rPr>
      </w:pPr>
      <w:r w:rsidRPr="003C7B61">
        <w:rPr>
          <w:rFonts w:ascii="Arial" w:hAnsi="Arial" w:cs="Arial"/>
        </w:rPr>
        <w:t xml:space="preserve">Konstrukcja obudowy pozwalająca na szybki i łatwy montaż do wszystkich nadających się do tego stojaków infuzyjnych i szyn do mocowania urządzeń. </w:t>
      </w:r>
    </w:p>
    <w:p w14:paraId="3E458966" w14:textId="77777777" w:rsidR="00412D0B" w:rsidRDefault="00412D0B" w:rsidP="00B848A0">
      <w:pPr>
        <w:pStyle w:val="Tekstpodstawowy"/>
        <w:numPr>
          <w:ilvl w:val="0"/>
          <w:numId w:val="130"/>
        </w:numPr>
        <w:tabs>
          <w:tab w:val="num" w:pos="851"/>
        </w:tabs>
        <w:suppressAutoHyphens/>
        <w:spacing w:before="120" w:after="0" w:line="360" w:lineRule="exact"/>
        <w:ind w:left="714" w:hanging="357"/>
        <w:jc w:val="both"/>
        <w:rPr>
          <w:rFonts w:ascii="Arial" w:hAnsi="Arial" w:cs="Arial"/>
        </w:rPr>
      </w:pPr>
      <w:r>
        <w:rPr>
          <w:rFonts w:ascii="Arial" w:hAnsi="Arial" w:cs="Arial"/>
        </w:rPr>
        <w:t xml:space="preserve">Napięcie zasilania 220-240 V 50 </w:t>
      </w:r>
      <w:proofErr w:type="spellStart"/>
      <w:r>
        <w:rPr>
          <w:rFonts w:ascii="Arial" w:hAnsi="Arial" w:cs="Arial"/>
        </w:rPr>
        <w:t>Hz</w:t>
      </w:r>
      <w:proofErr w:type="spellEnd"/>
      <w:r>
        <w:rPr>
          <w:rFonts w:ascii="Arial" w:hAnsi="Arial" w:cs="Arial"/>
        </w:rPr>
        <w:t>.</w:t>
      </w:r>
    </w:p>
    <w:p w14:paraId="0CB4EE6A" w14:textId="77777777" w:rsidR="00412D0B" w:rsidRPr="003C7B61" w:rsidRDefault="00412D0B" w:rsidP="00B848A0">
      <w:pPr>
        <w:pStyle w:val="Tekstpodstawowy"/>
        <w:numPr>
          <w:ilvl w:val="0"/>
          <w:numId w:val="130"/>
        </w:numPr>
        <w:tabs>
          <w:tab w:val="num" w:pos="851"/>
        </w:tabs>
        <w:suppressAutoHyphens/>
        <w:spacing w:before="120" w:after="0" w:line="360" w:lineRule="exact"/>
        <w:ind w:left="714" w:hanging="357"/>
        <w:jc w:val="both"/>
        <w:rPr>
          <w:rFonts w:ascii="Arial" w:hAnsi="Arial" w:cs="Arial"/>
        </w:rPr>
      </w:pPr>
      <w:r w:rsidRPr="003C7B61">
        <w:rPr>
          <w:rFonts w:ascii="Arial" w:hAnsi="Arial" w:cs="Arial"/>
        </w:rPr>
        <w:t xml:space="preserve">Stopień ochrony IPX4. </w:t>
      </w:r>
    </w:p>
    <w:p w14:paraId="142B229D" w14:textId="77777777" w:rsidR="00412D0B" w:rsidRPr="00DF45B4" w:rsidRDefault="00412D0B" w:rsidP="00B848A0">
      <w:pPr>
        <w:pStyle w:val="Tekstpodstawowy"/>
        <w:numPr>
          <w:ilvl w:val="0"/>
          <w:numId w:val="130"/>
        </w:numPr>
        <w:tabs>
          <w:tab w:val="num" w:pos="851"/>
        </w:tabs>
        <w:suppressAutoHyphens/>
        <w:spacing w:before="120" w:after="0" w:line="360" w:lineRule="exact"/>
        <w:ind w:left="714" w:hanging="357"/>
        <w:jc w:val="both"/>
        <w:rPr>
          <w:rFonts w:ascii="Arial" w:hAnsi="Arial" w:cs="Arial"/>
        </w:rPr>
      </w:pPr>
      <w:r>
        <w:rPr>
          <w:rFonts w:ascii="Arial" w:hAnsi="Arial" w:cs="Arial"/>
        </w:rPr>
        <w:t>Masa do 3</w:t>
      </w:r>
      <w:r w:rsidRPr="003C7B61">
        <w:rPr>
          <w:rFonts w:ascii="Arial" w:hAnsi="Arial" w:cs="Arial"/>
        </w:rPr>
        <w:t xml:space="preserve"> kg. </w:t>
      </w:r>
    </w:p>
    <w:p w14:paraId="55DBAD29" w14:textId="77777777" w:rsidR="00412D0B" w:rsidRPr="003C7B61" w:rsidRDefault="00412D0B" w:rsidP="00B848A0">
      <w:pPr>
        <w:pStyle w:val="Tekstpodstawowy"/>
        <w:numPr>
          <w:ilvl w:val="0"/>
          <w:numId w:val="130"/>
        </w:numPr>
        <w:tabs>
          <w:tab w:val="num" w:pos="851"/>
        </w:tabs>
        <w:suppressAutoHyphens/>
        <w:spacing w:before="120" w:after="0" w:line="360" w:lineRule="exact"/>
        <w:ind w:left="714" w:hanging="357"/>
        <w:jc w:val="both"/>
        <w:rPr>
          <w:rFonts w:ascii="Arial" w:hAnsi="Arial" w:cs="Arial"/>
        </w:rPr>
      </w:pPr>
      <w:r>
        <w:rPr>
          <w:rFonts w:ascii="Arial" w:hAnsi="Arial" w:cs="Arial"/>
        </w:rPr>
        <w:t>Wymiary maksymalnie (szer. x wys. x głęb.) 300</w:t>
      </w:r>
      <w:r w:rsidRPr="003C7B61">
        <w:rPr>
          <w:rFonts w:ascii="Arial" w:hAnsi="Arial" w:cs="Arial"/>
        </w:rPr>
        <w:t xml:space="preserve"> x</w:t>
      </w:r>
      <w:r>
        <w:rPr>
          <w:rFonts w:ascii="Arial" w:hAnsi="Arial" w:cs="Arial"/>
        </w:rPr>
        <w:t xml:space="preserve"> 300 x 200 mm</w:t>
      </w:r>
      <w:r w:rsidRPr="003C7B61">
        <w:rPr>
          <w:rFonts w:ascii="Arial" w:hAnsi="Arial" w:cs="Arial"/>
        </w:rPr>
        <w:t>.</w:t>
      </w:r>
    </w:p>
    <w:p w14:paraId="678EECB6" w14:textId="77777777" w:rsidR="00412D0B" w:rsidRPr="00DF45B4" w:rsidRDefault="00412D0B" w:rsidP="00B848A0">
      <w:pPr>
        <w:pStyle w:val="Tekstpodstawowy"/>
        <w:numPr>
          <w:ilvl w:val="0"/>
          <w:numId w:val="130"/>
        </w:numPr>
        <w:tabs>
          <w:tab w:val="num" w:pos="851"/>
        </w:tabs>
        <w:suppressAutoHyphens/>
        <w:spacing w:before="120" w:after="0" w:line="320" w:lineRule="exact"/>
        <w:ind w:left="714" w:hanging="357"/>
        <w:jc w:val="both"/>
        <w:rPr>
          <w:rFonts w:ascii="Arial" w:hAnsi="Arial" w:cs="Arial"/>
        </w:rPr>
      </w:pPr>
      <w:r w:rsidRPr="003C7B61">
        <w:rPr>
          <w:rFonts w:ascii="Arial" w:hAnsi="Arial" w:cs="Arial"/>
        </w:rPr>
        <w:t>W</w:t>
      </w:r>
      <w:r w:rsidRPr="003C7B61">
        <w:rPr>
          <w:rFonts w:ascii="Arial" w:hAnsi="Arial" w:cs="Arial"/>
          <w:bCs/>
          <w:iCs/>
        </w:rPr>
        <w:t xml:space="preserve"> zestawie 25 szt. </w:t>
      </w:r>
      <w:r>
        <w:rPr>
          <w:rFonts w:ascii="Arial" w:hAnsi="Arial" w:cs="Arial"/>
          <w:bCs/>
          <w:iCs/>
        </w:rPr>
        <w:t>pakietów</w:t>
      </w:r>
      <w:r w:rsidRPr="003C7B61">
        <w:rPr>
          <w:rFonts w:ascii="Arial" w:hAnsi="Arial" w:cs="Arial"/>
          <w:bCs/>
          <w:iCs/>
        </w:rPr>
        <w:t xml:space="preserve"> infuzyjnych oraz systemem ogrzewania przewodów infuzyjnych na ich długości.</w:t>
      </w:r>
    </w:p>
    <w:p w14:paraId="711BF4C1" w14:textId="77777777" w:rsidR="00412D0B" w:rsidRDefault="00412D0B" w:rsidP="00B848A0">
      <w:pPr>
        <w:pStyle w:val="Tekstpodstawowy"/>
        <w:numPr>
          <w:ilvl w:val="0"/>
          <w:numId w:val="130"/>
        </w:numPr>
        <w:tabs>
          <w:tab w:val="num" w:pos="851"/>
        </w:tabs>
        <w:suppressAutoHyphens/>
        <w:spacing w:before="120" w:after="0" w:line="320" w:lineRule="exact"/>
        <w:ind w:left="714" w:hanging="357"/>
        <w:jc w:val="both"/>
        <w:rPr>
          <w:rFonts w:ascii="Arial" w:hAnsi="Arial" w:cs="Arial"/>
        </w:rPr>
      </w:pPr>
      <w:r>
        <w:rPr>
          <w:rFonts w:ascii="Arial" w:hAnsi="Arial" w:cs="Arial"/>
        </w:rPr>
        <w:t>O</w:t>
      </w:r>
      <w:r w:rsidRPr="00DF45B4">
        <w:rPr>
          <w:rFonts w:ascii="Arial" w:hAnsi="Arial" w:cs="Arial"/>
        </w:rPr>
        <w:t>pako</w:t>
      </w:r>
      <w:r>
        <w:rPr>
          <w:rFonts w:ascii="Arial" w:hAnsi="Arial" w:cs="Arial"/>
        </w:rPr>
        <w:t>wanie transportowe na komplet wyposażenia.</w:t>
      </w:r>
    </w:p>
    <w:p w14:paraId="58898CDE" w14:textId="77777777" w:rsidR="00412D0B" w:rsidRPr="00DF45B4" w:rsidRDefault="00412D0B" w:rsidP="00B848A0">
      <w:pPr>
        <w:pStyle w:val="Tekstpodstawowy"/>
        <w:numPr>
          <w:ilvl w:val="0"/>
          <w:numId w:val="130"/>
        </w:numPr>
        <w:tabs>
          <w:tab w:val="num" w:pos="851"/>
        </w:tabs>
        <w:suppressAutoHyphens/>
        <w:spacing w:before="120" w:after="0" w:line="320" w:lineRule="exact"/>
        <w:ind w:left="714" w:hanging="357"/>
        <w:jc w:val="both"/>
        <w:rPr>
          <w:rFonts w:ascii="Arial" w:hAnsi="Arial" w:cs="Arial"/>
        </w:rPr>
      </w:pPr>
      <w:r>
        <w:rPr>
          <w:rFonts w:ascii="Arial" w:hAnsi="Arial" w:cs="Arial"/>
          <w:snapToGrid w:val="0"/>
        </w:rPr>
        <w:t>I</w:t>
      </w:r>
      <w:r w:rsidRPr="00DF45B4">
        <w:rPr>
          <w:rFonts w:ascii="Arial" w:hAnsi="Arial" w:cs="Arial"/>
          <w:snapToGrid w:val="0"/>
        </w:rPr>
        <w:t>nstrukcja użytkowania i eksploatacji w języku polskim dostarczona wraz z wyrobem w wersji papierowej i elektronicznej.</w:t>
      </w:r>
    </w:p>
    <w:p w14:paraId="2FEE0B1F" w14:textId="77777777" w:rsidR="00412D0B" w:rsidRDefault="00412D0B" w:rsidP="00412D0B">
      <w:pPr>
        <w:spacing w:line="320" w:lineRule="exact"/>
        <w:jc w:val="both"/>
        <w:rPr>
          <w:rFonts w:ascii="Arial" w:hAnsi="Arial" w:cs="Arial"/>
          <w:b/>
        </w:rPr>
      </w:pPr>
    </w:p>
    <w:p w14:paraId="5A2D825F" w14:textId="77777777" w:rsidR="00412D0B" w:rsidRDefault="00412D0B" w:rsidP="00412D0B">
      <w:pPr>
        <w:spacing w:line="320" w:lineRule="exact"/>
        <w:jc w:val="both"/>
        <w:rPr>
          <w:rFonts w:ascii="Arial" w:hAnsi="Arial" w:cs="Arial"/>
          <w:b/>
        </w:rPr>
      </w:pPr>
    </w:p>
    <w:p w14:paraId="1EEF55BF" w14:textId="77777777" w:rsidR="00412D0B" w:rsidRPr="00AB08A0" w:rsidRDefault="00412D0B" w:rsidP="00412D0B">
      <w:pPr>
        <w:spacing w:line="320" w:lineRule="exact"/>
        <w:jc w:val="both"/>
        <w:rPr>
          <w:rFonts w:ascii="Arial" w:hAnsi="Arial" w:cs="Arial"/>
          <w:b/>
        </w:rPr>
      </w:pPr>
      <w:r w:rsidRPr="00AB08A0">
        <w:rPr>
          <w:rFonts w:ascii="Arial" w:hAnsi="Arial" w:cs="Arial"/>
          <w:b/>
        </w:rPr>
        <w:t>Klauzula kodyfikacyjna:</w:t>
      </w:r>
    </w:p>
    <w:p w14:paraId="5EB9550E" w14:textId="77777777" w:rsidR="00412D0B" w:rsidRPr="00F962A9" w:rsidRDefault="00412D0B" w:rsidP="00B848A0">
      <w:pPr>
        <w:pStyle w:val="Tekstpodstawowy"/>
        <w:numPr>
          <w:ilvl w:val="0"/>
          <w:numId w:val="131"/>
        </w:numPr>
        <w:spacing w:after="0" w:line="320" w:lineRule="exact"/>
        <w:jc w:val="both"/>
        <w:rPr>
          <w:rFonts w:ascii="Arial" w:hAnsi="Arial" w:cs="Arial"/>
          <w:bCs/>
        </w:rPr>
      </w:pPr>
      <w:r w:rsidRPr="00F962A9">
        <w:rPr>
          <w:rFonts w:ascii="Arial" w:hAnsi="Arial" w:cs="Arial"/>
        </w:rPr>
        <w:t xml:space="preserve">Przedmiot zamówienia w postaci wyrobów wyszczególnionych w umowie wraz z częściami zamiennymi, materiałami eksploatacyjnymi, konserwacyjnymi i narzędziami, podlega kodyfikacji zgodnie z zasadami Systemu Kodyfikacyjnego NATO (NCS – NATO </w:t>
      </w:r>
      <w:proofErr w:type="spellStart"/>
      <w:r w:rsidRPr="00F962A9">
        <w:rPr>
          <w:rFonts w:ascii="Arial" w:hAnsi="Arial" w:cs="Arial"/>
        </w:rPr>
        <w:t>Codification</w:t>
      </w:r>
      <w:proofErr w:type="spellEnd"/>
      <w:r w:rsidRPr="00F962A9">
        <w:rPr>
          <w:rFonts w:ascii="Arial" w:hAnsi="Arial" w:cs="Arial"/>
        </w:rPr>
        <w:t xml:space="preserve"> System).</w:t>
      </w:r>
    </w:p>
    <w:p w14:paraId="0700DDAB" w14:textId="77777777" w:rsidR="00412D0B" w:rsidRPr="00F962A9" w:rsidRDefault="00412D0B" w:rsidP="00B848A0">
      <w:pPr>
        <w:pStyle w:val="Tekstpodstawowy"/>
        <w:numPr>
          <w:ilvl w:val="0"/>
          <w:numId w:val="131"/>
        </w:numPr>
        <w:spacing w:after="0" w:line="320" w:lineRule="exact"/>
        <w:jc w:val="both"/>
        <w:rPr>
          <w:rFonts w:ascii="Arial" w:hAnsi="Arial" w:cs="Arial"/>
          <w:bCs/>
        </w:rPr>
      </w:pPr>
      <w:r w:rsidRPr="00F962A9">
        <w:rPr>
          <w:rFonts w:ascii="Arial" w:hAnsi="Arial" w:cs="Arial"/>
        </w:rPr>
        <w:t>Wykonawca - na wniosek Zamawiającego - zobowiązany jest do:</w:t>
      </w:r>
    </w:p>
    <w:p w14:paraId="4744ABF5" w14:textId="2AB000D7" w:rsidR="00412D0B" w:rsidRPr="00F962A9" w:rsidRDefault="00412D0B" w:rsidP="00B848A0">
      <w:pPr>
        <w:pStyle w:val="Tekstpodstawowywcity2"/>
        <w:numPr>
          <w:ilvl w:val="1"/>
          <w:numId w:val="131"/>
        </w:numPr>
        <w:tabs>
          <w:tab w:val="left" w:pos="1276"/>
        </w:tabs>
        <w:spacing w:line="320" w:lineRule="exact"/>
        <w:ind w:left="1276" w:hanging="425"/>
        <w:rPr>
          <w:rFonts w:ascii="Arial" w:hAnsi="Arial" w:cs="Arial"/>
          <w:b/>
          <w:i/>
        </w:rPr>
      </w:pPr>
      <w:r w:rsidRPr="00F962A9">
        <w:rPr>
          <w:rFonts w:ascii="Arial" w:hAnsi="Arial" w:cs="Arial"/>
        </w:rPr>
        <w:lastRenderedPageBreak/>
        <w:t>Wykonania identyfikacji wstępnej oraz udostępnienia aktualnych danych technicznych wyrobów wyszczególnionych w pkt. 1., wykorzystując aktualne dane własne lub pozyskane od podwykonawców i poddostawców.</w:t>
      </w:r>
    </w:p>
    <w:p w14:paraId="3085B0BE" w14:textId="77777777" w:rsidR="00412D0B" w:rsidRPr="00F962A9" w:rsidRDefault="00412D0B" w:rsidP="00B848A0">
      <w:pPr>
        <w:pStyle w:val="Tekstpodstawowywcity2"/>
        <w:numPr>
          <w:ilvl w:val="1"/>
          <w:numId w:val="131"/>
        </w:numPr>
        <w:spacing w:line="320" w:lineRule="exact"/>
        <w:ind w:left="1276" w:hanging="425"/>
        <w:rPr>
          <w:rFonts w:ascii="Arial" w:hAnsi="Arial" w:cs="Arial"/>
          <w:b/>
          <w:i/>
        </w:rPr>
      </w:pPr>
      <w:r w:rsidRPr="00F962A9">
        <w:rPr>
          <w:rFonts w:ascii="Arial" w:hAnsi="Arial" w:cs="Arial"/>
        </w:rPr>
        <w:t>Sporządzenia w umowie wykazu wszystkich wyrobów będących przedmiotem zamówienia z uwzględnieniem: Numeru Referencyjnego - RN (oznaczenia wyrobu pod jakimi jest on rozpoznawany przez Wykonawcę - producenta, dostawcę, podwykonawcę); Numeru Magazynowego NATO - NSN (jeżeli został już przydzielony); Kodu Podmiotu Gospodarki Narodowej - NCAGE (jeżeli został przydzielony) lub - gdy brak NCAGE - danych teleadresowych odpowiednio: producenta lub dostawcy, podwykonawcy.</w:t>
      </w:r>
    </w:p>
    <w:p w14:paraId="13DA4197" w14:textId="77777777" w:rsidR="00412D0B" w:rsidRPr="00F962A9" w:rsidRDefault="00412D0B" w:rsidP="00B848A0">
      <w:pPr>
        <w:pStyle w:val="Tekstpodstawowywcity2"/>
        <w:numPr>
          <w:ilvl w:val="1"/>
          <w:numId w:val="131"/>
        </w:numPr>
        <w:spacing w:line="320" w:lineRule="exact"/>
        <w:ind w:left="1276" w:hanging="425"/>
        <w:rPr>
          <w:rFonts w:ascii="Arial" w:hAnsi="Arial" w:cs="Arial"/>
          <w:b/>
          <w:i/>
        </w:rPr>
      </w:pPr>
      <w:r w:rsidRPr="00F962A9">
        <w:rPr>
          <w:rFonts w:ascii="Arial" w:hAnsi="Arial" w:cs="Arial"/>
          <w:bCs/>
        </w:rPr>
        <w:t xml:space="preserve">Przekazania danych, o których mowa w </w:t>
      </w:r>
      <w:proofErr w:type="spellStart"/>
      <w:r w:rsidRPr="00F962A9">
        <w:rPr>
          <w:rFonts w:ascii="Arial" w:hAnsi="Arial" w:cs="Arial"/>
          <w:bCs/>
        </w:rPr>
        <w:t>ppkt</w:t>
      </w:r>
      <w:proofErr w:type="spellEnd"/>
      <w:r w:rsidRPr="00F962A9">
        <w:rPr>
          <w:rFonts w:ascii="Arial" w:hAnsi="Arial" w:cs="Arial"/>
          <w:bCs/>
        </w:rPr>
        <w:t xml:space="preserve">. 2.1. i 2.2. w terminie do 30 dni od momentu otrzymania wniosku, w uzgodnionej formie i bez dodatkowych opłat. </w:t>
      </w:r>
    </w:p>
    <w:p w14:paraId="538DD8FA" w14:textId="77777777" w:rsidR="0053623D" w:rsidRDefault="00412D0B" w:rsidP="00B848A0">
      <w:pPr>
        <w:pStyle w:val="Tekstpodstawowy"/>
        <w:numPr>
          <w:ilvl w:val="0"/>
          <w:numId w:val="131"/>
        </w:numPr>
        <w:spacing w:after="0" w:line="320" w:lineRule="exact"/>
        <w:ind w:right="-64"/>
        <w:jc w:val="both"/>
        <w:rPr>
          <w:rFonts w:ascii="Arial" w:hAnsi="Arial" w:cs="Arial"/>
        </w:rPr>
        <w:sectPr w:rsidR="0053623D" w:rsidSect="0011302D">
          <w:pgSz w:w="11906" w:h="16838"/>
          <w:pgMar w:top="811" w:right="1418" w:bottom="1418" w:left="1985" w:header="709" w:footer="709" w:gutter="0"/>
          <w:cols w:space="708"/>
          <w:docGrid w:linePitch="600" w:charSpace="32768"/>
        </w:sectPr>
      </w:pPr>
      <w:r w:rsidRPr="00F962A9">
        <w:rPr>
          <w:rFonts w:ascii="Arial" w:hAnsi="Arial" w:cs="Arial"/>
        </w:rPr>
        <w:t xml:space="preserve">Odbiorcą danych określonych w </w:t>
      </w:r>
      <w:proofErr w:type="spellStart"/>
      <w:r w:rsidRPr="00F962A9">
        <w:rPr>
          <w:rFonts w:ascii="Arial" w:hAnsi="Arial" w:cs="Arial"/>
        </w:rPr>
        <w:t>ppkt</w:t>
      </w:r>
      <w:proofErr w:type="spellEnd"/>
      <w:r w:rsidRPr="00F962A9">
        <w:rPr>
          <w:rFonts w:ascii="Arial" w:hAnsi="Arial" w:cs="Arial"/>
        </w:rPr>
        <w:t>. 2.1. i 2.2. w imieniu Zamawiającego, będzie polskie biuro kodyfikacyjne ( NCB of Poland – POL NCB ) – Wojskowe Centrum Normalizacji, Jakości i Kodyfikacji, ul. Nowowiejska 28a, 00-909 Warszawa, tel. 261 845 700; fax. 261 845 891. W przypadku, gdy wyroby wyszczególnione w pkt. 1. są dostarczane przez dostawców zagranicznych, odbiorcą danych będzie biuro kodyfikacyjne kraju producenta/dostawcy tych wyrobów.</w:t>
      </w:r>
    </w:p>
    <w:p w14:paraId="12B11EC1" w14:textId="77777777" w:rsidR="00E964AF" w:rsidRPr="00E964AF" w:rsidRDefault="00E964AF" w:rsidP="00E964AF">
      <w:pPr>
        <w:spacing w:line="360" w:lineRule="auto"/>
        <w:ind w:left="2832" w:right="-142" w:firstLine="2982"/>
        <w:jc w:val="right"/>
        <w:rPr>
          <w:rFonts w:ascii="Arial" w:hAnsi="Arial" w:cs="Arial"/>
          <w:b/>
          <w:sz w:val="22"/>
          <w:szCs w:val="22"/>
        </w:rPr>
      </w:pPr>
      <w:r w:rsidRPr="00E964AF">
        <w:rPr>
          <w:rFonts w:ascii="Arial" w:hAnsi="Arial" w:cs="Arial"/>
          <w:b/>
          <w:sz w:val="22"/>
          <w:szCs w:val="22"/>
        </w:rPr>
        <w:lastRenderedPageBreak/>
        <w:t>Załącznik nr 6 do SIWZ</w:t>
      </w:r>
    </w:p>
    <w:p w14:paraId="2FF59061" w14:textId="77777777" w:rsidR="00E964AF" w:rsidRPr="00E964AF" w:rsidRDefault="00E964AF" w:rsidP="00E964AF">
      <w:pPr>
        <w:spacing w:line="360" w:lineRule="auto"/>
        <w:ind w:left="2832" w:right="-142" w:firstLine="2982"/>
        <w:jc w:val="right"/>
        <w:rPr>
          <w:rFonts w:ascii="Arial" w:hAnsi="Arial" w:cs="Arial"/>
          <w:b/>
          <w:sz w:val="22"/>
          <w:szCs w:val="22"/>
        </w:rPr>
      </w:pPr>
    </w:p>
    <w:p w14:paraId="7AB0B0E7" w14:textId="77777777" w:rsidR="00E964AF" w:rsidRPr="00E964AF" w:rsidRDefault="00E964AF" w:rsidP="00E964AF">
      <w:pPr>
        <w:spacing w:line="276" w:lineRule="auto"/>
        <w:jc w:val="center"/>
        <w:rPr>
          <w:rFonts w:ascii="Arial" w:hAnsi="Arial" w:cs="Arial"/>
          <w:sz w:val="22"/>
          <w:szCs w:val="22"/>
        </w:rPr>
      </w:pPr>
      <w:r w:rsidRPr="00E964AF">
        <w:rPr>
          <w:rFonts w:ascii="Arial" w:hAnsi="Arial" w:cs="Arial"/>
          <w:b/>
          <w:sz w:val="22"/>
          <w:szCs w:val="22"/>
        </w:rPr>
        <w:t>WYKAZ WYKONANYCH/ WYKONYWANYCH ZAMÓWIEŃ</w:t>
      </w:r>
    </w:p>
    <w:p w14:paraId="677F7BB0" w14:textId="77777777" w:rsidR="00E964AF" w:rsidRPr="00E964AF" w:rsidRDefault="00E964AF" w:rsidP="00E964AF">
      <w:pPr>
        <w:spacing w:line="276" w:lineRule="auto"/>
        <w:rPr>
          <w:rFonts w:ascii="Arial" w:hAnsi="Arial" w:cs="Arial"/>
          <w:sz w:val="22"/>
          <w:szCs w:val="22"/>
        </w:rPr>
      </w:pPr>
    </w:p>
    <w:p w14:paraId="20B8ECD3" w14:textId="52EF7325" w:rsidR="00E964AF" w:rsidRPr="00E964AF" w:rsidRDefault="00E964AF" w:rsidP="00E964AF">
      <w:pPr>
        <w:spacing w:line="276" w:lineRule="auto"/>
        <w:rPr>
          <w:rFonts w:ascii="Arial" w:hAnsi="Arial" w:cs="Arial"/>
          <w:sz w:val="22"/>
          <w:szCs w:val="22"/>
          <w:u w:val="single"/>
        </w:rPr>
      </w:pPr>
      <w:r w:rsidRPr="00E964AF">
        <w:rPr>
          <w:rFonts w:ascii="Arial" w:hAnsi="Arial" w:cs="Arial"/>
          <w:sz w:val="22"/>
          <w:szCs w:val="22"/>
        </w:rPr>
        <w:t>Nazwa wykonawcy</w:t>
      </w:r>
      <w:r w:rsidR="00CD1737">
        <w:rPr>
          <w:rFonts w:ascii="Arial" w:hAnsi="Arial" w:cs="Arial"/>
          <w:sz w:val="22"/>
          <w:szCs w:val="22"/>
          <w:u w:val="single"/>
        </w:rPr>
        <w:tab/>
      </w:r>
      <w:r w:rsidR="00CD1737">
        <w:rPr>
          <w:rFonts w:ascii="Arial" w:hAnsi="Arial" w:cs="Arial"/>
          <w:sz w:val="22"/>
          <w:szCs w:val="22"/>
          <w:u w:val="single"/>
        </w:rPr>
        <w:tab/>
      </w:r>
      <w:r w:rsidR="00CD1737">
        <w:rPr>
          <w:rFonts w:ascii="Arial" w:hAnsi="Arial" w:cs="Arial"/>
          <w:sz w:val="22"/>
          <w:szCs w:val="22"/>
          <w:u w:val="single"/>
        </w:rPr>
        <w:tab/>
      </w:r>
      <w:r w:rsidR="00CD1737">
        <w:rPr>
          <w:rFonts w:ascii="Arial" w:hAnsi="Arial" w:cs="Arial"/>
          <w:sz w:val="22"/>
          <w:szCs w:val="22"/>
          <w:u w:val="single"/>
        </w:rPr>
        <w:tab/>
      </w:r>
      <w:r w:rsidR="00CD1737">
        <w:rPr>
          <w:rFonts w:ascii="Arial" w:hAnsi="Arial" w:cs="Arial"/>
          <w:sz w:val="22"/>
          <w:szCs w:val="22"/>
          <w:u w:val="single"/>
        </w:rPr>
        <w:tab/>
      </w:r>
      <w:r w:rsidR="00CD1737">
        <w:rPr>
          <w:rFonts w:ascii="Arial" w:hAnsi="Arial" w:cs="Arial"/>
          <w:sz w:val="22"/>
          <w:szCs w:val="22"/>
          <w:u w:val="single"/>
        </w:rPr>
        <w:tab/>
      </w:r>
      <w:r w:rsidR="00CD1737">
        <w:rPr>
          <w:rFonts w:ascii="Arial" w:hAnsi="Arial" w:cs="Arial"/>
          <w:sz w:val="22"/>
          <w:szCs w:val="22"/>
          <w:u w:val="single"/>
        </w:rPr>
        <w:tab/>
      </w:r>
      <w:r w:rsidR="00CD1737">
        <w:rPr>
          <w:rFonts w:ascii="Arial" w:hAnsi="Arial" w:cs="Arial"/>
          <w:sz w:val="22"/>
          <w:szCs w:val="22"/>
          <w:u w:val="single"/>
        </w:rPr>
        <w:tab/>
      </w:r>
      <w:r w:rsidR="00CD1737">
        <w:rPr>
          <w:rFonts w:ascii="Arial" w:hAnsi="Arial" w:cs="Arial"/>
          <w:sz w:val="22"/>
          <w:szCs w:val="22"/>
          <w:u w:val="single"/>
        </w:rPr>
        <w:tab/>
      </w:r>
    </w:p>
    <w:p w14:paraId="716224FB" w14:textId="77777777" w:rsidR="00E964AF" w:rsidRPr="00E964AF" w:rsidRDefault="00E964AF" w:rsidP="00E964AF">
      <w:pPr>
        <w:spacing w:line="276" w:lineRule="auto"/>
        <w:rPr>
          <w:rFonts w:ascii="Arial" w:hAnsi="Arial" w:cs="Arial"/>
          <w:sz w:val="22"/>
          <w:szCs w:val="22"/>
          <w:u w:val="single"/>
        </w:rPr>
      </w:pPr>
    </w:p>
    <w:p w14:paraId="5D319237" w14:textId="5DA9E377" w:rsidR="00E964AF" w:rsidRPr="00E964AF" w:rsidRDefault="00E964AF" w:rsidP="00E964AF">
      <w:pPr>
        <w:spacing w:line="276" w:lineRule="auto"/>
        <w:rPr>
          <w:rFonts w:ascii="Arial" w:hAnsi="Arial" w:cs="Arial"/>
          <w:sz w:val="22"/>
          <w:szCs w:val="22"/>
        </w:rPr>
      </w:pPr>
      <w:r w:rsidRPr="00E964AF">
        <w:rPr>
          <w:rFonts w:ascii="Arial" w:hAnsi="Arial" w:cs="Arial"/>
          <w:sz w:val="22"/>
          <w:szCs w:val="22"/>
        </w:rPr>
        <w:t>Adres wykonawcy</w:t>
      </w:r>
      <w:r w:rsidR="00CD1737">
        <w:rPr>
          <w:rFonts w:ascii="Arial" w:hAnsi="Arial" w:cs="Arial"/>
          <w:sz w:val="22"/>
          <w:szCs w:val="22"/>
          <w:u w:val="single"/>
        </w:rPr>
        <w:tab/>
      </w:r>
      <w:r w:rsidR="00CD1737">
        <w:rPr>
          <w:rFonts w:ascii="Arial" w:hAnsi="Arial" w:cs="Arial"/>
          <w:sz w:val="22"/>
          <w:szCs w:val="22"/>
          <w:u w:val="single"/>
        </w:rPr>
        <w:tab/>
      </w:r>
      <w:r w:rsidR="00CD1737">
        <w:rPr>
          <w:rFonts w:ascii="Arial" w:hAnsi="Arial" w:cs="Arial"/>
          <w:sz w:val="22"/>
          <w:szCs w:val="22"/>
          <w:u w:val="single"/>
        </w:rPr>
        <w:tab/>
      </w:r>
      <w:r w:rsidR="00CD1737">
        <w:rPr>
          <w:rFonts w:ascii="Arial" w:hAnsi="Arial" w:cs="Arial"/>
          <w:sz w:val="22"/>
          <w:szCs w:val="22"/>
          <w:u w:val="single"/>
        </w:rPr>
        <w:tab/>
      </w:r>
      <w:r w:rsidR="00CD1737">
        <w:rPr>
          <w:rFonts w:ascii="Arial" w:hAnsi="Arial" w:cs="Arial"/>
          <w:sz w:val="22"/>
          <w:szCs w:val="22"/>
          <w:u w:val="single"/>
        </w:rPr>
        <w:tab/>
      </w:r>
      <w:r w:rsidR="00CD1737">
        <w:rPr>
          <w:rFonts w:ascii="Arial" w:hAnsi="Arial" w:cs="Arial"/>
          <w:sz w:val="22"/>
          <w:szCs w:val="22"/>
          <w:u w:val="single"/>
        </w:rPr>
        <w:tab/>
      </w:r>
      <w:r w:rsidR="00CD1737">
        <w:rPr>
          <w:rFonts w:ascii="Arial" w:hAnsi="Arial" w:cs="Arial"/>
          <w:sz w:val="22"/>
          <w:szCs w:val="22"/>
          <w:u w:val="single"/>
        </w:rPr>
        <w:tab/>
      </w:r>
      <w:r w:rsidR="00CD1737">
        <w:rPr>
          <w:rFonts w:ascii="Arial" w:hAnsi="Arial" w:cs="Arial"/>
          <w:sz w:val="22"/>
          <w:szCs w:val="22"/>
          <w:u w:val="single"/>
        </w:rPr>
        <w:tab/>
      </w:r>
      <w:r w:rsidR="00CD1737">
        <w:rPr>
          <w:rFonts w:ascii="Arial" w:hAnsi="Arial" w:cs="Arial"/>
          <w:sz w:val="22"/>
          <w:szCs w:val="22"/>
          <w:u w:val="single"/>
        </w:rPr>
        <w:tab/>
      </w:r>
      <w:r w:rsidR="00CD1737">
        <w:rPr>
          <w:rFonts w:ascii="Arial" w:hAnsi="Arial" w:cs="Arial"/>
          <w:sz w:val="22"/>
          <w:szCs w:val="22"/>
        </w:rPr>
        <w:tab/>
      </w:r>
      <w:r w:rsidR="00CD1737">
        <w:rPr>
          <w:rFonts w:ascii="Arial" w:hAnsi="Arial" w:cs="Arial"/>
          <w:sz w:val="22"/>
          <w:szCs w:val="22"/>
        </w:rPr>
        <w:tab/>
      </w:r>
      <w:r w:rsidR="00CD1737">
        <w:rPr>
          <w:rFonts w:ascii="Arial" w:hAnsi="Arial" w:cs="Arial"/>
          <w:sz w:val="22"/>
          <w:szCs w:val="22"/>
        </w:rPr>
        <w:tab/>
      </w:r>
      <w:r w:rsidR="00CD1737">
        <w:rPr>
          <w:rFonts w:ascii="Arial" w:hAnsi="Arial" w:cs="Arial"/>
          <w:sz w:val="22"/>
          <w:szCs w:val="22"/>
        </w:rPr>
        <w:tab/>
      </w:r>
      <w:r w:rsidR="00CD1737">
        <w:rPr>
          <w:rFonts w:ascii="Arial" w:hAnsi="Arial" w:cs="Arial"/>
          <w:sz w:val="22"/>
          <w:szCs w:val="22"/>
        </w:rPr>
        <w:tab/>
      </w:r>
      <w:r w:rsidR="00CD1737">
        <w:rPr>
          <w:rFonts w:ascii="Arial" w:hAnsi="Arial" w:cs="Arial"/>
          <w:sz w:val="22"/>
          <w:szCs w:val="22"/>
        </w:rPr>
        <w:tab/>
      </w:r>
      <w:r w:rsidR="00CD1737">
        <w:rPr>
          <w:rFonts w:ascii="Arial" w:hAnsi="Arial" w:cs="Arial"/>
          <w:sz w:val="22"/>
          <w:szCs w:val="22"/>
        </w:rPr>
        <w:tab/>
      </w:r>
      <w:r w:rsidR="00CD1737">
        <w:rPr>
          <w:rFonts w:ascii="Arial" w:hAnsi="Arial" w:cs="Arial"/>
          <w:sz w:val="22"/>
          <w:szCs w:val="22"/>
        </w:rPr>
        <w:tab/>
      </w:r>
      <w:r w:rsidR="00CD1737">
        <w:rPr>
          <w:rFonts w:ascii="Arial" w:hAnsi="Arial" w:cs="Arial"/>
          <w:sz w:val="22"/>
          <w:szCs w:val="22"/>
        </w:rPr>
        <w:tab/>
      </w:r>
      <w:r w:rsidR="00CD1737">
        <w:rPr>
          <w:rFonts w:ascii="Arial" w:hAnsi="Arial" w:cs="Arial"/>
          <w:sz w:val="22"/>
          <w:szCs w:val="22"/>
        </w:rPr>
        <w:tab/>
      </w:r>
    </w:p>
    <w:p w14:paraId="51C32A83" w14:textId="77777777" w:rsidR="00E964AF" w:rsidRPr="00E964AF" w:rsidRDefault="00E964AF" w:rsidP="00E964AF">
      <w:pPr>
        <w:spacing w:line="276" w:lineRule="auto"/>
        <w:jc w:val="center"/>
        <w:outlineLvl w:val="2"/>
        <w:rPr>
          <w:rFonts w:ascii="Arial" w:hAnsi="Arial" w:cs="Arial"/>
          <w:bCs/>
          <w:color w:val="000000"/>
          <w:sz w:val="22"/>
          <w:szCs w:val="22"/>
          <w:lang w:val="x-none" w:eastAsia="x-none"/>
        </w:rPr>
      </w:pPr>
      <w:r w:rsidRPr="00E964AF">
        <w:rPr>
          <w:rFonts w:ascii="Arial" w:hAnsi="Arial" w:cs="Arial"/>
          <w:bCs/>
          <w:color w:val="000000"/>
          <w:sz w:val="22"/>
          <w:szCs w:val="22"/>
          <w:lang w:val="x-none" w:eastAsia="x-none"/>
        </w:rPr>
        <w:t xml:space="preserve">Przedstawiamy wykaz zamówień wykonanych/wykonywanych, </w:t>
      </w:r>
      <w:r w:rsidRPr="00E964AF">
        <w:rPr>
          <w:rFonts w:ascii="Arial" w:hAnsi="Arial" w:cs="Arial"/>
          <w:bCs/>
          <w:color w:val="000000"/>
          <w:sz w:val="22"/>
          <w:szCs w:val="22"/>
          <w:lang w:val="x-none" w:eastAsia="ar-SA"/>
        </w:rPr>
        <w:t>w okresie ostatnich trzech lat przed upływem terminu składania ofert, a jeżeli okres prowadzenia działalności jest krótszy – w tym okresie, w zakresie niezbędnym do wykazania spełnienia warunku posiadania wiedzy i doświadczenia, którego opis sposobu oceny zawarty jest w Rozdziale IX ust. 1 pkt c.</w:t>
      </w:r>
      <w:r w:rsidRPr="00E964AF">
        <w:rPr>
          <w:rFonts w:ascii="Arial" w:hAnsi="Arial" w:cs="Arial"/>
          <w:bCs/>
          <w:color w:val="000000"/>
          <w:sz w:val="22"/>
          <w:szCs w:val="22"/>
          <w:lang w:val="x-none" w:eastAsia="x-none"/>
        </w:rPr>
        <w:t xml:space="preserve"> </w:t>
      </w:r>
    </w:p>
    <w:p w14:paraId="4742B7F5" w14:textId="77777777" w:rsidR="00E964AF" w:rsidRPr="00E964AF" w:rsidRDefault="00E964AF" w:rsidP="00E964AF">
      <w:pPr>
        <w:spacing w:line="276" w:lineRule="auto"/>
        <w:rPr>
          <w:rFonts w:ascii="Arial" w:hAnsi="Arial" w:cs="Arial"/>
          <w:b/>
          <w:sz w:val="22"/>
          <w:szCs w:val="22"/>
        </w:rPr>
      </w:pPr>
    </w:p>
    <w:p w14:paraId="65982012" w14:textId="77777777" w:rsidR="00E964AF" w:rsidRPr="00E964AF" w:rsidRDefault="00E964AF" w:rsidP="00E964AF">
      <w:pPr>
        <w:spacing w:line="276" w:lineRule="auto"/>
        <w:jc w:val="center"/>
        <w:rPr>
          <w:rFonts w:ascii="Arial" w:hAnsi="Arial" w:cs="Arial"/>
          <w:b/>
          <w:sz w:val="22"/>
          <w:szCs w:val="22"/>
        </w:rPr>
      </w:pPr>
      <w:r w:rsidRPr="00E964AF">
        <w:rPr>
          <w:rFonts w:ascii="Arial" w:hAnsi="Arial" w:cs="Arial"/>
          <w:b/>
          <w:sz w:val="22"/>
          <w:szCs w:val="22"/>
        </w:rPr>
        <w:t>Zadanie Nr…….. (wpisać numer wybranego zadania)</w:t>
      </w:r>
    </w:p>
    <w:p w14:paraId="18134C3A" w14:textId="77777777" w:rsidR="00E964AF" w:rsidRPr="00E964AF" w:rsidRDefault="00E964AF" w:rsidP="00E964AF">
      <w:pPr>
        <w:spacing w:line="276" w:lineRule="auto"/>
        <w:rPr>
          <w:rFonts w:ascii="Arial" w:hAnsi="Arial" w:cs="Arial"/>
          <w:b/>
          <w:sz w:val="22"/>
          <w:szCs w:val="22"/>
        </w:rPr>
      </w:pPr>
    </w:p>
    <w:tbl>
      <w:tblPr>
        <w:tblW w:w="88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5"/>
        <w:gridCol w:w="2438"/>
        <w:gridCol w:w="1239"/>
        <w:gridCol w:w="1908"/>
        <w:gridCol w:w="1339"/>
        <w:gridCol w:w="1361"/>
      </w:tblGrid>
      <w:tr w:rsidR="00E964AF" w:rsidRPr="00E964AF" w14:paraId="651EDCDF" w14:textId="77777777" w:rsidTr="00EB128A">
        <w:trPr>
          <w:trHeight w:val="562"/>
          <w:jc w:val="center"/>
        </w:trPr>
        <w:tc>
          <w:tcPr>
            <w:tcW w:w="575" w:type="dxa"/>
            <w:vAlign w:val="center"/>
          </w:tcPr>
          <w:p w14:paraId="375FFFF3" w14:textId="77777777" w:rsidR="00E964AF" w:rsidRPr="00E964AF" w:rsidRDefault="00E964AF" w:rsidP="00E964AF">
            <w:pPr>
              <w:spacing w:line="276" w:lineRule="auto"/>
              <w:jc w:val="center"/>
              <w:rPr>
                <w:rFonts w:ascii="Arial" w:hAnsi="Arial" w:cs="Arial"/>
                <w:b/>
                <w:sz w:val="20"/>
                <w:szCs w:val="20"/>
              </w:rPr>
            </w:pPr>
            <w:r w:rsidRPr="00E964AF">
              <w:rPr>
                <w:rFonts w:ascii="Arial" w:hAnsi="Arial" w:cs="Arial"/>
                <w:b/>
                <w:sz w:val="20"/>
                <w:szCs w:val="20"/>
              </w:rPr>
              <w:t>L.p.</w:t>
            </w:r>
          </w:p>
        </w:tc>
        <w:tc>
          <w:tcPr>
            <w:tcW w:w="2456" w:type="dxa"/>
            <w:vAlign w:val="center"/>
          </w:tcPr>
          <w:p w14:paraId="78EACD90" w14:textId="77777777" w:rsidR="00E964AF" w:rsidRPr="00E964AF" w:rsidRDefault="00E964AF" w:rsidP="00E964AF">
            <w:pPr>
              <w:spacing w:line="276" w:lineRule="auto"/>
              <w:jc w:val="center"/>
              <w:rPr>
                <w:rFonts w:ascii="Arial" w:hAnsi="Arial" w:cs="Arial"/>
                <w:b/>
                <w:sz w:val="20"/>
                <w:szCs w:val="20"/>
              </w:rPr>
            </w:pPr>
            <w:r w:rsidRPr="00E964AF">
              <w:rPr>
                <w:rFonts w:ascii="Arial" w:hAnsi="Arial" w:cs="Arial"/>
                <w:b/>
                <w:sz w:val="20"/>
                <w:szCs w:val="20"/>
              </w:rPr>
              <w:t>Podmiot na rzecz którego wykonano/jest wykonywane zamówienie (nazwa i adres)</w:t>
            </w:r>
          </w:p>
        </w:tc>
        <w:tc>
          <w:tcPr>
            <w:tcW w:w="1239" w:type="dxa"/>
            <w:vAlign w:val="center"/>
          </w:tcPr>
          <w:p w14:paraId="62DD07AB" w14:textId="77777777" w:rsidR="00E964AF" w:rsidRPr="00E964AF" w:rsidRDefault="00E964AF" w:rsidP="00E964AF">
            <w:pPr>
              <w:spacing w:line="276" w:lineRule="auto"/>
              <w:jc w:val="center"/>
              <w:rPr>
                <w:rFonts w:ascii="Arial" w:hAnsi="Arial" w:cs="Arial"/>
                <w:b/>
                <w:sz w:val="20"/>
                <w:szCs w:val="20"/>
              </w:rPr>
            </w:pPr>
            <w:r w:rsidRPr="00E964AF">
              <w:rPr>
                <w:rFonts w:ascii="Arial" w:hAnsi="Arial" w:cs="Arial"/>
                <w:b/>
                <w:sz w:val="20"/>
                <w:szCs w:val="20"/>
              </w:rPr>
              <w:t xml:space="preserve">Data wykonania </w:t>
            </w:r>
          </w:p>
          <w:p w14:paraId="547C1CC9" w14:textId="77777777" w:rsidR="00E964AF" w:rsidRPr="00E964AF" w:rsidRDefault="00E964AF" w:rsidP="00E964AF">
            <w:pPr>
              <w:spacing w:line="276" w:lineRule="auto"/>
              <w:jc w:val="center"/>
              <w:rPr>
                <w:rFonts w:ascii="Arial" w:hAnsi="Arial" w:cs="Arial"/>
                <w:b/>
                <w:sz w:val="20"/>
                <w:szCs w:val="20"/>
              </w:rPr>
            </w:pPr>
            <w:r w:rsidRPr="00E964AF">
              <w:rPr>
                <w:rFonts w:ascii="Arial" w:hAnsi="Arial" w:cs="Arial"/>
                <w:b/>
                <w:sz w:val="20"/>
                <w:szCs w:val="20"/>
              </w:rPr>
              <w:t>(od - do)</w:t>
            </w:r>
          </w:p>
        </w:tc>
        <w:tc>
          <w:tcPr>
            <w:tcW w:w="1912" w:type="dxa"/>
            <w:vAlign w:val="center"/>
          </w:tcPr>
          <w:p w14:paraId="386939EA" w14:textId="77777777" w:rsidR="00E964AF" w:rsidRPr="00E964AF" w:rsidRDefault="00E964AF" w:rsidP="00E964AF">
            <w:pPr>
              <w:spacing w:line="276" w:lineRule="auto"/>
              <w:jc w:val="center"/>
              <w:rPr>
                <w:rFonts w:ascii="Arial" w:hAnsi="Arial" w:cs="Arial"/>
                <w:b/>
                <w:sz w:val="20"/>
                <w:szCs w:val="20"/>
              </w:rPr>
            </w:pPr>
            <w:r w:rsidRPr="00E964AF">
              <w:rPr>
                <w:rFonts w:ascii="Arial" w:hAnsi="Arial" w:cs="Arial"/>
                <w:b/>
                <w:sz w:val="20"/>
                <w:szCs w:val="20"/>
              </w:rPr>
              <w:t>Przedmiot wykonanego/ wykonywanego zamówienia</w:t>
            </w:r>
          </w:p>
        </w:tc>
        <w:tc>
          <w:tcPr>
            <w:tcW w:w="1339" w:type="dxa"/>
            <w:vAlign w:val="center"/>
          </w:tcPr>
          <w:p w14:paraId="37DF9941" w14:textId="77777777" w:rsidR="00E964AF" w:rsidRPr="00E964AF" w:rsidRDefault="00E964AF" w:rsidP="00E964AF">
            <w:pPr>
              <w:spacing w:line="276" w:lineRule="auto"/>
              <w:jc w:val="center"/>
              <w:rPr>
                <w:rFonts w:ascii="Arial" w:hAnsi="Arial" w:cs="Arial"/>
                <w:b/>
                <w:sz w:val="20"/>
                <w:szCs w:val="20"/>
              </w:rPr>
            </w:pPr>
            <w:r w:rsidRPr="00E964AF">
              <w:rPr>
                <w:rFonts w:ascii="Arial" w:hAnsi="Arial" w:cs="Arial"/>
                <w:b/>
                <w:sz w:val="20"/>
                <w:szCs w:val="20"/>
              </w:rPr>
              <w:t>Wartość zamówienia brutto (zł)</w:t>
            </w:r>
          </w:p>
        </w:tc>
        <w:tc>
          <w:tcPr>
            <w:tcW w:w="1339" w:type="dxa"/>
            <w:vAlign w:val="center"/>
          </w:tcPr>
          <w:p w14:paraId="180724E3" w14:textId="77777777" w:rsidR="00E964AF" w:rsidRPr="00E964AF" w:rsidRDefault="00E964AF" w:rsidP="00E964AF">
            <w:pPr>
              <w:spacing w:line="276" w:lineRule="auto"/>
              <w:jc w:val="center"/>
              <w:rPr>
                <w:rFonts w:ascii="Arial" w:hAnsi="Arial" w:cs="Arial"/>
                <w:b/>
                <w:sz w:val="20"/>
                <w:szCs w:val="20"/>
              </w:rPr>
            </w:pPr>
            <w:r w:rsidRPr="00E964AF">
              <w:rPr>
                <w:rFonts w:ascii="Arial" w:hAnsi="Arial" w:cs="Arial"/>
                <w:b/>
                <w:sz w:val="20"/>
                <w:szCs w:val="20"/>
              </w:rPr>
              <w:t>Nr umowy/</w:t>
            </w:r>
            <w:r w:rsidRPr="00E964AF">
              <w:rPr>
                <w:rFonts w:ascii="Arial" w:hAnsi="Arial" w:cs="Arial"/>
                <w:b/>
                <w:sz w:val="20"/>
                <w:szCs w:val="20"/>
              </w:rPr>
              <w:br/>
              <w:t>Zamówienia</w:t>
            </w:r>
          </w:p>
        </w:tc>
      </w:tr>
      <w:tr w:rsidR="00E964AF" w:rsidRPr="00E964AF" w14:paraId="0260A70A" w14:textId="77777777" w:rsidTr="00EB128A">
        <w:trPr>
          <w:jc w:val="center"/>
        </w:trPr>
        <w:tc>
          <w:tcPr>
            <w:tcW w:w="575" w:type="dxa"/>
            <w:vAlign w:val="center"/>
          </w:tcPr>
          <w:p w14:paraId="6C0C50FE" w14:textId="77777777" w:rsidR="00E964AF" w:rsidRPr="00E964AF" w:rsidRDefault="00E964AF" w:rsidP="00E964AF">
            <w:pPr>
              <w:spacing w:line="276" w:lineRule="auto"/>
              <w:jc w:val="center"/>
              <w:rPr>
                <w:rFonts w:ascii="Arial" w:hAnsi="Arial" w:cs="Arial"/>
                <w:b/>
                <w:sz w:val="20"/>
                <w:szCs w:val="20"/>
              </w:rPr>
            </w:pPr>
            <w:r w:rsidRPr="00E964AF">
              <w:rPr>
                <w:rFonts w:ascii="Arial" w:hAnsi="Arial" w:cs="Arial"/>
                <w:b/>
                <w:sz w:val="20"/>
                <w:szCs w:val="20"/>
              </w:rPr>
              <w:t>1</w:t>
            </w:r>
          </w:p>
        </w:tc>
        <w:tc>
          <w:tcPr>
            <w:tcW w:w="2456" w:type="dxa"/>
            <w:vAlign w:val="center"/>
          </w:tcPr>
          <w:p w14:paraId="2F8C1563" w14:textId="77777777" w:rsidR="00E964AF" w:rsidRPr="00E964AF" w:rsidRDefault="00E964AF" w:rsidP="00E964AF">
            <w:pPr>
              <w:spacing w:line="276" w:lineRule="auto"/>
              <w:jc w:val="center"/>
              <w:rPr>
                <w:rFonts w:ascii="Arial" w:hAnsi="Arial" w:cs="Arial"/>
                <w:b/>
                <w:sz w:val="20"/>
                <w:szCs w:val="20"/>
              </w:rPr>
            </w:pPr>
            <w:r w:rsidRPr="00E964AF">
              <w:rPr>
                <w:rFonts w:ascii="Arial" w:hAnsi="Arial" w:cs="Arial"/>
                <w:b/>
                <w:sz w:val="20"/>
                <w:szCs w:val="20"/>
              </w:rPr>
              <w:t>2</w:t>
            </w:r>
          </w:p>
        </w:tc>
        <w:tc>
          <w:tcPr>
            <w:tcW w:w="1239" w:type="dxa"/>
            <w:vAlign w:val="center"/>
          </w:tcPr>
          <w:p w14:paraId="2C1D4D35" w14:textId="77777777" w:rsidR="00E964AF" w:rsidRPr="00E964AF" w:rsidRDefault="00E964AF" w:rsidP="00E964AF">
            <w:pPr>
              <w:spacing w:line="276" w:lineRule="auto"/>
              <w:jc w:val="center"/>
              <w:rPr>
                <w:rFonts w:ascii="Arial" w:hAnsi="Arial" w:cs="Arial"/>
                <w:b/>
                <w:sz w:val="20"/>
                <w:szCs w:val="20"/>
              </w:rPr>
            </w:pPr>
            <w:r w:rsidRPr="00E964AF">
              <w:rPr>
                <w:rFonts w:ascii="Arial" w:hAnsi="Arial" w:cs="Arial"/>
                <w:b/>
                <w:sz w:val="20"/>
                <w:szCs w:val="20"/>
              </w:rPr>
              <w:t>3</w:t>
            </w:r>
          </w:p>
        </w:tc>
        <w:tc>
          <w:tcPr>
            <w:tcW w:w="1912" w:type="dxa"/>
            <w:vAlign w:val="center"/>
          </w:tcPr>
          <w:p w14:paraId="7B27C6B6" w14:textId="77777777" w:rsidR="00E964AF" w:rsidRPr="00E964AF" w:rsidRDefault="00E964AF" w:rsidP="00E964AF">
            <w:pPr>
              <w:spacing w:line="276" w:lineRule="auto"/>
              <w:jc w:val="center"/>
              <w:rPr>
                <w:rFonts w:ascii="Arial" w:hAnsi="Arial" w:cs="Arial"/>
                <w:b/>
                <w:sz w:val="20"/>
                <w:szCs w:val="20"/>
              </w:rPr>
            </w:pPr>
            <w:r w:rsidRPr="00E964AF">
              <w:rPr>
                <w:rFonts w:ascii="Arial" w:hAnsi="Arial" w:cs="Arial"/>
                <w:b/>
                <w:sz w:val="20"/>
                <w:szCs w:val="20"/>
              </w:rPr>
              <w:t>4</w:t>
            </w:r>
          </w:p>
        </w:tc>
        <w:tc>
          <w:tcPr>
            <w:tcW w:w="1339" w:type="dxa"/>
            <w:vAlign w:val="center"/>
          </w:tcPr>
          <w:p w14:paraId="3FFF39DD" w14:textId="77777777" w:rsidR="00E964AF" w:rsidRPr="00E964AF" w:rsidRDefault="00E964AF" w:rsidP="00E964AF">
            <w:pPr>
              <w:spacing w:line="276" w:lineRule="auto"/>
              <w:jc w:val="center"/>
              <w:rPr>
                <w:rFonts w:ascii="Arial" w:hAnsi="Arial" w:cs="Arial"/>
                <w:b/>
                <w:sz w:val="20"/>
                <w:szCs w:val="20"/>
              </w:rPr>
            </w:pPr>
            <w:r w:rsidRPr="00E964AF">
              <w:rPr>
                <w:rFonts w:ascii="Arial" w:hAnsi="Arial" w:cs="Arial"/>
                <w:b/>
                <w:sz w:val="20"/>
                <w:szCs w:val="20"/>
              </w:rPr>
              <w:t>5</w:t>
            </w:r>
          </w:p>
        </w:tc>
        <w:tc>
          <w:tcPr>
            <w:tcW w:w="1339" w:type="dxa"/>
            <w:vAlign w:val="center"/>
          </w:tcPr>
          <w:p w14:paraId="3D5BB5F7" w14:textId="77777777" w:rsidR="00E964AF" w:rsidRPr="00E964AF" w:rsidRDefault="00E964AF" w:rsidP="00E964AF">
            <w:pPr>
              <w:spacing w:line="276" w:lineRule="auto"/>
              <w:jc w:val="center"/>
              <w:rPr>
                <w:rFonts w:ascii="Arial" w:hAnsi="Arial" w:cs="Arial"/>
                <w:b/>
                <w:sz w:val="20"/>
                <w:szCs w:val="20"/>
              </w:rPr>
            </w:pPr>
            <w:r w:rsidRPr="00E964AF">
              <w:rPr>
                <w:rFonts w:ascii="Arial" w:hAnsi="Arial" w:cs="Arial"/>
                <w:b/>
                <w:sz w:val="20"/>
                <w:szCs w:val="20"/>
              </w:rPr>
              <w:t>6</w:t>
            </w:r>
          </w:p>
        </w:tc>
      </w:tr>
      <w:tr w:rsidR="00E964AF" w:rsidRPr="00E964AF" w14:paraId="1C99D7FA" w14:textId="77777777" w:rsidTr="00EB128A">
        <w:trPr>
          <w:trHeight w:val="968"/>
          <w:jc w:val="center"/>
        </w:trPr>
        <w:tc>
          <w:tcPr>
            <w:tcW w:w="575" w:type="dxa"/>
            <w:vAlign w:val="center"/>
          </w:tcPr>
          <w:p w14:paraId="50F4EA19" w14:textId="77777777" w:rsidR="00E964AF" w:rsidRPr="00E964AF" w:rsidRDefault="00E964AF" w:rsidP="00E964AF">
            <w:pPr>
              <w:spacing w:line="276" w:lineRule="auto"/>
              <w:jc w:val="center"/>
              <w:rPr>
                <w:rFonts w:ascii="Arial" w:hAnsi="Arial" w:cs="Arial"/>
                <w:b/>
                <w:sz w:val="20"/>
                <w:szCs w:val="20"/>
              </w:rPr>
            </w:pPr>
          </w:p>
        </w:tc>
        <w:tc>
          <w:tcPr>
            <w:tcW w:w="2456" w:type="dxa"/>
            <w:vAlign w:val="center"/>
          </w:tcPr>
          <w:p w14:paraId="5EC59527" w14:textId="77777777" w:rsidR="00E964AF" w:rsidRPr="00E964AF" w:rsidRDefault="00E964AF" w:rsidP="00E964AF">
            <w:pPr>
              <w:spacing w:line="276" w:lineRule="auto"/>
              <w:jc w:val="center"/>
              <w:rPr>
                <w:rFonts w:ascii="Arial" w:hAnsi="Arial" w:cs="Arial"/>
                <w:sz w:val="20"/>
                <w:szCs w:val="20"/>
              </w:rPr>
            </w:pPr>
          </w:p>
        </w:tc>
        <w:tc>
          <w:tcPr>
            <w:tcW w:w="1239" w:type="dxa"/>
            <w:vAlign w:val="center"/>
          </w:tcPr>
          <w:p w14:paraId="5CF7E25E" w14:textId="77777777" w:rsidR="00E964AF" w:rsidRPr="00E964AF" w:rsidRDefault="00E964AF" w:rsidP="00E964AF">
            <w:pPr>
              <w:spacing w:line="276" w:lineRule="auto"/>
              <w:jc w:val="center"/>
              <w:rPr>
                <w:rFonts w:ascii="Arial" w:hAnsi="Arial" w:cs="Arial"/>
                <w:sz w:val="20"/>
                <w:szCs w:val="20"/>
              </w:rPr>
            </w:pPr>
          </w:p>
        </w:tc>
        <w:tc>
          <w:tcPr>
            <w:tcW w:w="1912" w:type="dxa"/>
            <w:vAlign w:val="center"/>
          </w:tcPr>
          <w:p w14:paraId="2CB40AE3" w14:textId="77777777" w:rsidR="00E964AF" w:rsidRPr="00E964AF" w:rsidRDefault="00E964AF" w:rsidP="00E964AF">
            <w:pPr>
              <w:spacing w:line="276" w:lineRule="auto"/>
              <w:jc w:val="center"/>
              <w:rPr>
                <w:rFonts w:ascii="Arial" w:hAnsi="Arial" w:cs="Arial"/>
                <w:b/>
                <w:sz w:val="20"/>
                <w:szCs w:val="20"/>
              </w:rPr>
            </w:pPr>
          </w:p>
        </w:tc>
        <w:tc>
          <w:tcPr>
            <w:tcW w:w="1339" w:type="dxa"/>
            <w:vAlign w:val="center"/>
          </w:tcPr>
          <w:p w14:paraId="12127F09" w14:textId="77777777" w:rsidR="00E964AF" w:rsidRPr="00E964AF" w:rsidRDefault="00E964AF" w:rsidP="00E964AF">
            <w:pPr>
              <w:spacing w:line="276" w:lineRule="auto"/>
              <w:jc w:val="center"/>
              <w:rPr>
                <w:rFonts w:ascii="Arial" w:hAnsi="Arial" w:cs="Arial"/>
                <w:b/>
                <w:sz w:val="20"/>
                <w:szCs w:val="20"/>
              </w:rPr>
            </w:pPr>
          </w:p>
        </w:tc>
        <w:tc>
          <w:tcPr>
            <w:tcW w:w="1339" w:type="dxa"/>
            <w:vAlign w:val="center"/>
          </w:tcPr>
          <w:p w14:paraId="6AA02434" w14:textId="77777777" w:rsidR="00E964AF" w:rsidRPr="00E964AF" w:rsidRDefault="00E964AF" w:rsidP="00E964AF">
            <w:pPr>
              <w:spacing w:line="276" w:lineRule="auto"/>
              <w:jc w:val="center"/>
              <w:rPr>
                <w:rFonts w:ascii="Arial" w:hAnsi="Arial" w:cs="Arial"/>
                <w:b/>
                <w:sz w:val="20"/>
                <w:szCs w:val="20"/>
              </w:rPr>
            </w:pPr>
          </w:p>
        </w:tc>
      </w:tr>
      <w:tr w:rsidR="00E964AF" w:rsidRPr="00E964AF" w14:paraId="3796B6AE" w14:textId="77777777" w:rsidTr="00EB128A">
        <w:trPr>
          <w:trHeight w:val="968"/>
          <w:jc w:val="center"/>
        </w:trPr>
        <w:tc>
          <w:tcPr>
            <w:tcW w:w="575" w:type="dxa"/>
            <w:vAlign w:val="center"/>
          </w:tcPr>
          <w:p w14:paraId="54FF59AD" w14:textId="77777777" w:rsidR="00E964AF" w:rsidRPr="00E964AF" w:rsidRDefault="00E964AF" w:rsidP="00E964AF">
            <w:pPr>
              <w:spacing w:line="276" w:lineRule="auto"/>
              <w:jc w:val="center"/>
              <w:rPr>
                <w:rFonts w:ascii="Arial" w:hAnsi="Arial" w:cs="Arial"/>
                <w:b/>
                <w:sz w:val="20"/>
                <w:szCs w:val="20"/>
              </w:rPr>
            </w:pPr>
          </w:p>
        </w:tc>
        <w:tc>
          <w:tcPr>
            <w:tcW w:w="2456" w:type="dxa"/>
            <w:vAlign w:val="center"/>
          </w:tcPr>
          <w:p w14:paraId="6320231A" w14:textId="77777777" w:rsidR="00E964AF" w:rsidRPr="00E964AF" w:rsidRDefault="00E964AF" w:rsidP="00E964AF">
            <w:pPr>
              <w:spacing w:line="276" w:lineRule="auto"/>
              <w:jc w:val="center"/>
              <w:rPr>
                <w:rFonts w:ascii="Arial" w:hAnsi="Arial" w:cs="Arial"/>
                <w:b/>
                <w:sz w:val="20"/>
                <w:szCs w:val="20"/>
              </w:rPr>
            </w:pPr>
          </w:p>
        </w:tc>
        <w:tc>
          <w:tcPr>
            <w:tcW w:w="1239" w:type="dxa"/>
            <w:vAlign w:val="center"/>
          </w:tcPr>
          <w:p w14:paraId="62EF93CE" w14:textId="77777777" w:rsidR="00E964AF" w:rsidRPr="00E964AF" w:rsidRDefault="00E964AF" w:rsidP="00E964AF">
            <w:pPr>
              <w:spacing w:line="276" w:lineRule="auto"/>
              <w:jc w:val="center"/>
              <w:rPr>
                <w:rFonts w:ascii="Arial" w:hAnsi="Arial" w:cs="Arial"/>
                <w:b/>
                <w:sz w:val="20"/>
                <w:szCs w:val="20"/>
              </w:rPr>
            </w:pPr>
          </w:p>
        </w:tc>
        <w:tc>
          <w:tcPr>
            <w:tcW w:w="1912" w:type="dxa"/>
            <w:vAlign w:val="center"/>
          </w:tcPr>
          <w:p w14:paraId="1C062D3D" w14:textId="77777777" w:rsidR="00E964AF" w:rsidRPr="00E964AF" w:rsidRDefault="00E964AF" w:rsidP="00E964AF">
            <w:pPr>
              <w:spacing w:line="276" w:lineRule="auto"/>
              <w:jc w:val="center"/>
              <w:rPr>
                <w:rFonts w:ascii="Arial" w:hAnsi="Arial" w:cs="Arial"/>
                <w:b/>
                <w:sz w:val="20"/>
                <w:szCs w:val="20"/>
              </w:rPr>
            </w:pPr>
          </w:p>
        </w:tc>
        <w:tc>
          <w:tcPr>
            <w:tcW w:w="1339" w:type="dxa"/>
            <w:vAlign w:val="center"/>
          </w:tcPr>
          <w:p w14:paraId="34024A1D" w14:textId="77777777" w:rsidR="00E964AF" w:rsidRPr="00E964AF" w:rsidRDefault="00E964AF" w:rsidP="00E964AF">
            <w:pPr>
              <w:spacing w:line="276" w:lineRule="auto"/>
              <w:jc w:val="center"/>
              <w:rPr>
                <w:rFonts w:ascii="Arial" w:hAnsi="Arial" w:cs="Arial"/>
                <w:b/>
                <w:sz w:val="20"/>
                <w:szCs w:val="20"/>
              </w:rPr>
            </w:pPr>
          </w:p>
        </w:tc>
        <w:tc>
          <w:tcPr>
            <w:tcW w:w="1339" w:type="dxa"/>
            <w:vAlign w:val="center"/>
          </w:tcPr>
          <w:p w14:paraId="56E202EA" w14:textId="77777777" w:rsidR="00E964AF" w:rsidRPr="00E964AF" w:rsidRDefault="00E964AF" w:rsidP="00E964AF">
            <w:pPr>
              <w:spacing w:line="276" w:lineRule="auto"/>
              <w:jc w:val="center"/>
              <w:rPr>
                <w:rFonts w:ascii="Arial" w:hAnsi="Arial" w:cs="Arial"/>
                <w:b/>
                <w:sz w:val="20"/>
                <w:szCs w:val="20"/>
              </w:rPr>
            </w:pPr>
          </w:p>
        </w:tc>
      </w:tr>
    </w:tbl>
    <w:p w14:paraId="2BEB0BBA" w14:textId="77777777" w:rsidR="00E964AF" w:rsidRPr="00E964AF" w:rsidRDefault="00E964AF" w:rsidP="00E964AF">
      <w:pPr>
        <w:tabs>
          <w:tab w:val="left" w:pos="0"/>
        </w:tabs>
        <w:spacing w:line="276" w:lineRule="auto"/>
        <w:jc w:val="both"/>
        <w:outlineLvl w:val="1"/>
        <w:rPr>
          <w:rFonts w:ascii="Arial" w:hAnsi="Arial" w:cs="Arial"/>
          <w:b/>
          <w:bCs/>
          <w:iCs/>
          <w:sz w:val="22"/>
          <w:szCs w:val="22"/>
        </w:rPr>
      </w:pPr>
    </w:p>
    <w:p w14:paraId="732DA23A" w14:textId="77777777" w:rsidR="00E964AF" w:rsidRPr="00E964AF" w:rsidRDefault="00E964AF" w:rsidP="00E964AF">
      <w:pPr>
        <w:tabs>
          <w:tab w:val="left" w:pos="0"/>
        </w:tabs>
        <w:spacing w:line="276" w:lineRule="auto"/>
        <w:jc w:val="both"/>
        <w:outlineLvl w:val="1"/>
        <w:rPr>
          <w:rFonts w:ascii="Arial" w:hAnsi="Arial" w:cs="Arial"/>
          <w:b/>
          <w:bCs/>
          <w:iCs/>
          <w:sz w:val="22"/>
          <w:szCs w:val="22"/>
        </w:rPr>
      </w:pPr>
    </w:p>
    <w:p w14:paraId="38B58C19" w14:textId="77777777" w:rsidR="00E964AF" w:rsidRPr="00E964AF" w:rsidRDefault="00E964AF" w:rsidP="00E964AF">
      <w:pPr>
        <w:tabs>
          <w:tab w:val="left" w:pos="4320"/>
        </w:tabs>
        <w:ind w:left="3828"/>
        <w:jc w:val="center"/>
        <w:rPr>
          <w:rFonts w:ascii="Arial" w:hAnsi="Arial" w:cs="Arial"/>
          <w:sz w:val="22"/>
          <w:szCs w:val="22"/>
          <w:u w:val="dotted"/>
          <w:lang w:val="de-DE"/>
        </w:rPr>
      </w:pPr>
      <w:proofErr w:type="spellStart"/>
      <w:r w:rsidRPr="00E964AF">
        <w:rPr>
          <w:rFonts w:ascii="Arial" w:hAnsi="Arial" w:cs="Arial"/>
          <w:sz w:val="22"/>
          <w:szCs w:val="22"/>
          <w:u w:val="dotted"/>
          <w:lang w:val="de-DE"/>
        </w:rPr>
        <w:t>Oświadczenie</w:t>
      </w:r>
      <w:proofErr w:type="spellEnd"/>
      <w:r w:rsidRPr="00E964AF">
        <w:rPr>
          <w:rFonts w:ascii="Arial" w:hAnsi="Arial" w:cs="Arial"/>
          <w:sz w:val="22"/>
          <w:szCs w:val="22"/>
          <w:u w:val="dotted"/>
          <w:lang w:val="de-DE"/>
        </w:rPr>
        <w:t xml:space="preserve"> </w:t>
      </w:r>
      <w:proofErr w:type="spellStart"/>
      <w:r w:rsidRPr="00E964AF">
        <w:rPr>
          <w:rFonts w:ascii="Arial" w:hAnsi="Arial" w:cs="Arial"/>
          <w:sz w:val="22"/>
          <w:szCs w:val="22"/>
          <w:u w:val="dotted"/>
          <w:lang w:val="de-DE"/>
        </w:rPr>
        <w:t>podpisali</w:t>
      </w:r>
      <w:proofErr w:type="spellEnd"/>
    </w:p>
    <w:p w14:paraId="27CC6CD5" w14:textId="77777777" w:rsidR="00E964AF" w:rsidRPr="00E964AF" w:rsidRDefault="00E964AF" w:rsidP="00E964AF">
      <w:pPr>
        <w:tabs>
          <w:tab w:val="left" w:pos="4320"/>
        </w:tabs>
        <w:ind w:left="3828"/>
        <w:jc w:val="center"/>
        <w:rPr>
          <w:rFonts w:ascii="Arial" w:hAnsi="Arial" w:cs="Arial"/>
          <w:sz w:val="22"/>
          <w:szCs w:val="22"/>
          <w:u w:val="dotted"/>
          <w:lang w:val="de-DE"/>
        </w:rPr>
      </w:pPr>
      <w:r w:rsidRPr="00E964AF">
        <w:rPr>
          <w:rFonts w:ascii="Arial" w:hAnsi="Arial" w:cs="Arial"/>
          <w:sz w:val="22"/>
          <w:szCs w:val="22"/>
          <w:u w:val="dotted"/>
          <w:lang w:val="de-DE"/>
        </w:rPr>
        <w:tab/>
      </w:r>
      <w:r w:rsidRPr="00E964AF">
        <w:rPr>
          <w:rFonts w:ascii="Arial" w:hAnsi="Arial" w:cs="Arial"/>
          <w:sz w:val="22"/>
          <w:szCs w:val="22"/>
          <w:u w:val="dotted"/>
          <w:lang w:val="de-DE"/>
        </w:rPr>
        <w:tab/>
      </w:r>
      <w:r w:rsidRPr="00E964AF">
        <w:rPr>
          <w:rFonts w:ascii="Arial" w:hAnsi="Arial" w:cs="Arial"/>
          <w:sz w:val="22"/>
          <w:szCs w:val="22"/>
          <w:u w:val="dotted"/>
          <w:lang w:val="de-DE"/>
        </w:rPr>
        <w:tab/>
      </w:r>
      <w:r w:rsidRPr="00E964AF">
        <w:rPr>
          <w:rFonts w:ascii="Arial" w:hAnsi="Arial" w:cs="Arial"/>
          <w:sz w:val="22"/>
          <w:szCs w:val="22"/>
          <w:u w:val="dotted"/>
          <w:lang w:val="de-DE"/>
        </w:rPr>
        <w:tab/>
      </w:r>
    </w:p>
    <w:p w14:paraId="6877E15F" w14:textId="77777777" w:rsidR="00E964AF" w:rsidRPr="00E964AF" w:rsidRDefault="00E964AF" w:rsidP="00E964AF">
      <w:pPr>
        <w:tabs>
          <w:tab w:val="left" w:pos="4320"/>
        </w:tabs>
        <w:ind w:left="3828"/>
        <w:jc w:val="center"/>
        <w:rPr>
          <w:rFonts w:ascii="Arial" w:hAnsi="Arial" w:cs="Arial"/>
          <w:i/>
          <w:sz w:val="22"/>
          <w:szCs w:val="22"/>
        </w:rPr>
      </w:pPr>
      <w:r w:rsidRPr="00E964AF">
        <w:rPr>
          <w:rFonts w:ascii="Arial" w:hAnsi="Arial" w:cs="Arial"/>
          <w:i/>
          <w:sz w:val="22"/>
          <w:szCs w:val="22"/>
        </w:rPr>
        <w:t xml:space="preserve"> (Imię i nazwisko)</w:t>
      </w:r>
    </w:p>
    <w:p w14:paraId="5A0DE9FA" w14:textId="77777777" w:rsidR="00E964AF" w:rsidRPr="00E964AF" w:rsidRDefault="00E964AF" w:rsidP="00E964AF">
      <w:pPr>
        <w:tabs>
          <w:tab w:val="left" w:pos="4320"/>
        </w:tabs>
        <w:ind w:left="3828"/>
        <w:jc w:val="center"/>
        <w:rPr>
          <w:rFonts w:ascii="Arial" w:hAnsi="Arial" w:cs="Arial"/>
          <w:i/>
          <w:sz w:val="22"/>
          <w:szCs w:val="22"/>
        </w:rPr>
      </w:pPr>
    </w:p>
    <w:p w14:paraId="62D60E4F" w14:textId="77777777" w:rsidR="00E964AF" w:rsidRPr="00E964AF" w:rsidRDefault="00E964AF" w:rsidP="00E964AF">
      <w:pPr>
        <w:tabs>
          <w:tab w:val="left" w:pos="4320"/>
        </w:tabs>
        <w:spacing w:line="276" w:lineRule="auto"/>
        <w:ind w:left="3828"/>
        <w:jc w:val="center"/>
        <w:rPr>
          <w:rFonts w:ascii="Arial" w:hAnsi="Arial" w:cs="Arial"/>
          <w:i/>
          <w:sz w:val="22"/>
          <w:szCs w:val="22"/>
        </w:rPr>
      </w:pPr>
    </w:p>
    <w:p w14:paraId="48EFDB85" w14:textId="77777777" w:rsidR="00E964AF" w:rsidRPr="00E964AF" w:rsidRDefault="00E964AF" w:rsidP="00E964AF">
      <w:pPr>
        <w:jc w:val="both"/>
        <w:rPr>
          <w:rFonts w:ascii="Arial" w:hAnsi="Arial" w:cs="Arial"/>
          <w:bCs/>
          <w:iCs/>
          <w:sz w:val="22"/>
          <w:szCs w:val="22"/>
        </w:rPr>
      </w:pPr>
      <w:r w:rsidRPr="00E964AF">
        <w:rPr>
          <w:rFonts w:ascii="Arial" w:hAnsi="Arial" w:cs="Arial"/>
          <w:bCs/>
          <w:iCs/>
          <w:sz w:val="22"/>
          <w:szCs w:val="22"/>
        </w:rPr>
        <w:t xml:space="preserve">Do wykazu należy dołączyć dokumenty potwierdzające, że zamówienia te zostały wykonane lub są wykonywane należycie tj.: </w:t>
      </w:r>
    </w:p>
    <w:p w14:paraId="34C54998" w14:textId="77777777" w:rsidR="00E964AF" w:rsidRPr="00E964AF" w:rsidRDefault="00E964AF" w:rsidP="00BC5A84">
      <w:pPr>
        <w:numPr>
          <w:ilvl w:val="0"/>
          <w:numId w:val="64"/>
        </w:numPr>
        <w:ind w:left="284" w:hanging="284"/>
        <w:jc w:val="both"/>
        <w:rPr>
          <w:rFonts w:ascii="Arial" w:hAnsi="Arial" w:cs="Arial"/>
          <w:bCs/>
          <w:iCs/>
          <w:sz w:val="22"/>
          <w:szCs w:val="22"/>
        </w:rPr>
      </w:pPr>
      <w:r w:rsidRPr="00E964AF">
        <w:rPr>
          <w:rFonts w:ascii="Arial" w:hAnsi="Arial" w:cs="Arial"/>
          <w:bCs/>
          <w:iCs/>
          <w:sz w:val="22"/>
          <w:szCs w:val="22"/>
        </w:rPr>
        <w:t>poświadczenie, z tym że w odniesieniu do nadal wykonywanych dostaw lub usług okresowych lub ciągłych poświadczenie powinno być wydane nie wcześniej niż na 3 miesiące przed upływem terminu składania ofert;</w:t>
      </w:r>
    </w:p>
    <w:p w14:paraId="0FA5229D" w14:textId="77777777" w:rsidR="00E964AF" w:rsidRPr="00E964AF" w:rsidRDefault="00E964AF" w:rsidP="00BC5A84">
      <w:pPr>
        <w:numPr>
          <w:ilvl w:val="0"/>
          <w:numId w:val="64"/>
        </w:numPr>
        <w:ind w:left="284" w:hanging="284"/>
        <w:jc w:val="both"/>
        <w:rPr>
          <w:rFonts w:ascii="Arial" w:hAnsi="Arial" w:cs="Arial"/>
          <w:bCs/>
          <w:iCs/>
          <w:sz w:val="22"/>
          <w:szCs w:val="22"/>
        </w:rPr>
      </w:pPr>
      <w:r w:rsidRPr="00E964AF">
        <w:rPr>
          <w:rFonts w:ascii="Arial" w:hAnsi="Arial" w:cs="Arial"/>
          <w:bCs/>
          <w:iCs/>
          <w:sz w:val="22"/>
          <w:szCs w:val="22"/>
        </w:rPr>
        <w:t>oświadczenie wykonawcy – jeżeli z uzasadnionych przyczyn o obiektywnym charakterze wykonawca nie jest w stanie uzyskać poświadczenia, o którym mowa powyżej.</w:t>
      </w:r>
    </w:p>
    <w:p w14:paraId="4D2DA512" w14:textId="77777777" w:rsidR="00E964AF" w:rsidRPr="00E964AF" w:rsidRDefault="00E964AF" w:rsidP="00E964AF">
      <w:pPr>
        <w:tabs>
          <w:tab w:val="left" w:pos="0"/>
        </w:tabs>
        <w:spacing w:line="276" w:lineRule="auto"/>
        <w:jc w:val="both"/>
        <w:outlineLvl w:val="1"/>
        <w:rPr>
          <w:rFonts w:ascii="Arial" w:hAnsi="Arial" w:cs="Arial"/>
          <w:bCs/>
          <w:iCs/>
          <w:sz w:val="22"/>
          <w:szCs w:val="22"/>
        </w:rPr>
      </w:pPr>
    </w:p>
    <w:p w14:paraId="6B227AAE" w14:textId="77777777" w:rsidR="00E964AF" w:rsidRPr="00E964AF" w:rsidRDefault="00E964AF" w:rsidP="00E964AF">
      <w:pPr>
        <w:spacing w:line="360" w:lineRule="auto"/>
        <w:ind w:left="2832" w:right="-142" w:firstLine="2982"/>
      </w:pPr>
    </w:p>
    <w:p w14:paraId="0F6D836D" w14:textId="564D05E5" w:rsidR="004113A0" w:rsidRDefault="004113A0" w:rsidP="00914A1E">
      <w:pPr>
        <w:spacing w:line="320" w:lineRule="exact"/>
        <w:rPr>
          <w:rFonts w:ascii="Arial" w:hAnsi="Arial" w:cs="Arial"/>
          <w:b/>
        </w:rPr>
      </w:pPr>
    </w:p>
    <w:p w14:paraId="01AC014E" w14:textId="77777777" w:rsidR="004113A0" w:rsidRDefault="004113A0" w:rsidP="00D34ACB">
      <w:pPr>
        <w:spacing w:line="320" w:lineRule="exact"/>
        <w:jc w:val="center"/>
        <w:rPr>
          <w:rFonts w:ascii="Arial" w:hAnsi="Arial" w:cs="Arial"/>
          <w:b/>
        </w:rPr>
        <w:sectPr w:rsidR="004113A0" w:rsidSect="0011302D">
          <w:pgSz w:w="11906" w:h="16838"/>
          <w:pgMar w:top="811" w:right="1418" w:bottom="1418" w:left="1985" w:header="709" w:footer="709" w:gutter="0"/>
          <w:cols w:space="708"/>
          <w:docGrid w:linePitch="600" w:charSpace="32768"/>
        </w:sectPr>
      </w:pPr>
    </w:p>
    <w:p w14:paraId="6143A21A" w14:textId="30DC3688" w:rsidR="0011302D" w:rsidRPr="002E61AD" w:rsidRDefault="0079454F" w:rsidP="0011302D">
      <w:pPr>
        <w:jc w:val="right"/>
        <w:rPr>
          <w:rFonts w:ascii="Arial" w:hAnsi="Arial" w:cs="Arial"/>
          <w:b/>
        </w:rPr>
      </w:pPr>
      <w:r>
        <w:rPr>
          <w:rFonts w:ascii="Arial" w:hAnsi="Arial" w:cs="Arial"/>
          <w:b/>
        </w:rPr>
        <w:lastRenderedPageBreak/>
        <w:t xml:space="preserve">Załącznik nr </w:t>
      </w:r>
      <w:r w:rsidR="004113A0">
        <w:rPr>
          <w:rFonts w:ascii="Arial" w:hAnsi="Arial" w:cs="Arial"/>
          <w:b/>
        </w:rPr>
        <w:t>7</w:t>
      </w:r>
      <w:r w:rsidR="0011302D" w:rsidRPr="002E61AD">
        <w:rPr>
          <w:rFonts w:ascii="Arial" w:hAnsi="Arial" w:cs="Arial"/>
          <w:b/>
        </w:rPr>
        <w:t xml:space="preserve"> do SIWZ </w:t>
      </w:r>
    </w:p>
    <w:p w14:paraId="7AAE9862" w14:textId="77777777" w:rsidR="0011302D" w:rsidRPr="002E61AD" w:rsidRDefault="0011302D" w:rsidP="0011302D">
      <w:pPr>
        <w:jc w:val="right"/>
        <w:rPr>
          <w:b/>
        </w:rPr>
      </w:pPr>
    </w:p>
    <w:p w14:paraId="1718D8BF" w14:textId="77777777" w:rsidR="0011302D" w:rsidRPr="002E61AD" w:rsidRDefault="0011302D" w:rsidP="0011302D">
      <w:pPr>
        <w:pStyle w:val="Tekstpodstawowy"/>
        <w:spacing w:after="0" w:line="276" w:lineRule="auto"/>
        <w:jc w:val="center"/>
        <w:rPr>
          <w:rFonts w:ascii="Arial" w:hAnsi="Arial" w:cs="Arial"/>
          <w:b/>
          <w:sz w:val="22"/>
          <w:szCs w:val="22"/>
        </w:rPr>
      </w:pPr>
      <w:r w:rsidRPr="002E61AD">
        <w:rPr>
          <w:rFonts w:ascii="Arial" w:hAnsi="Arial" w:cs="Arial"/>
          <w:b/>
          <w:sz w:val="22"/>
          <w:szCs w:val="22"/>
        </w:rPr>
        <w:t>„Projekt”</w:t>
      </w:r>
    </w:p>
    <w:p w14:paraId="2F3FD5A7" w14:textId="77777777" w:rsidR="0011302D" w:rsidRPr="002E61AD" w:rsidRDefault="0011302D" w:rsidP="0011302D">
      <w:pPr>
        <w:pStyle w:val="Tekstpodstawowy"/>
        <w:spacing w:after="0" w:line="276" w:lineRule="auto"/>
        <w:jc w:val="center"/>
        <w:rPr>
          <w:rFonts w:ascii="Arial" w:hAnsi="Arial" w:cs="Arial"/>
          <w:sz w:val="22"/>
          <w:szCs w:val="22"/>
        </w:rPr>
      </w:pPr>
      <w:r w:rsidRPr="002E61AD">
        <w:rPr>
          <w:rFonts w:ascii="Arial" w:hAnsi="Arial" w:cs="Arial"/>
          <w:b/>
          <w:sz w:val="22"/>
          <w:szCs w:val="22"/>
        </w:rPr>
        <w:t>ISTOTNE POSTANOWIENIA UMOWY (prawo opcji)</w:t>
      </w:r>
    </w:p>
    <w:p w14:paraId="3EF43F56" w14:textId="77777777" w:rsidR="0011302D" w:rsidRPr="002E61AD" w:rsidRDefault="0079454F" w:rsidP="0011302D">
      <w:pPr>
        <w:pStyle w:val="Tekstpodstawowy"/>
        <w:spacing w:after="0" w:line="276" w:lineRule="auto"/>
        <w:jc w:val="center"/>
        <w:rPr>
          <w:rFonts w:ascii="Arial" w:hAnsi="Arial" w:cs="Arial"/>
          <w:b/>
          <w:sz w:val="22"/>
          <w:szCs w:val="22"/>
        </w:rPr>
      </w:pPr>
      <w:r>
        <w:rPr>
          <w:rFonts w:ascii="Arial" w:hAnsi="Arial" w:cs="Arial"/>
          <w:b/>
          <w:sz w:val="22"/>
          <w:szCs w:val="22"/>
        </w:rPr>
        <w:t>UMOWA nr ..……………../2020</w:t>
      </w:r>
    </w:p>
    <w:p w14:paraId="3B2E8DA6" w14:textId="77777777" w:rsidR="0011302D" w:rsidRPr="002E61AD" w:rsidRDefault="0011302D" w:rsidP="0011302D"/>
    <w:p w14:paraId="03FCF71E" w14:textId="77777777" w:rsidR="0011302D" w:rsidRPr="002E61AD" w:rsidRDefault="00102BF7" w:rsidP="0011302D">
      <w:pPr>
        <w:pStyle w:val="Tekstpodstawowy"/>
        <w:spacing w:after="0" w:line="276" w:lineRule="auto"/>
        <w:jc w:val="both"/>
        <w:rPr>
          <w:rFonts w:ascii="Arial" w:hAnsi="Arial" w:cs="Arial"/>
          <w:sz w:val="22"/>
          <w:szCs w:val="22"/>
        </w:rPr>
      </w:pPr>
      <w:r>
        <w:rPr>
          <w:rFonts w:ascii="Arial" w:hAnsi="Arial" w:cs="Arial"/>
          <w:sz w:val="22"/>
          <w:szCs w:val="22"/>
        </w:rPr>
        <w:t>Zawarta w</w:t>
      </w:r>
      <w:r w:rsidR="0011302D" w:rsidRPr="002E61AD">
        <w:rPr>
          <w:rFonts w:ascii="Arial" w:hAnsi="Arial" w:cs="Arial"/>
          <w:sz w:val="22"/>
          <w:szCs w:val="22"/>
        </w:rPr>
        <w:t xml:space="preserve"> dniu ……………………. r. w Celestynowie, pomiędzy: Skarbem Państwa Wojskowym Ośrodkiem Farmacji i Techniki </w:t>
      </w:r>
      <w:proofErr w:type="spellStart"/>
      <w:r w:rsidR="0011302D" w:rsidRPr="002E61AD">
        <w:rPr>
          <w:rFonts w:ascii="Arial" w:hAnsi="Arial" w:cs="Arial"/>
          <w:sz w:val="22"/>
          <w:szCs w:val="22"/>
        </w:rPr>
        <w:t>Medycznej-Celestynów</w:t>
      </w:r>
      <w:proofErr w:type="spellEnd"/>
      <w:r w:rsidR="0011302D" w:rsidRPr="002E61AD">
        <w:rPr>
          <w:rFonts w:ascii="Arial" w:hAnsi="Arial" w:cs="Arial"/>
          <w:sz w:val="22"/>
          <w:szCs w:val="22"/>
        </w:rPr>
        <w:t xml:space="preserve"> NIP: 532-001-50-17, Regon: 010043013, posiadającym siedzibę w Celestynowie przy ul. Wojska Polskiego 57, reprezentowanym przez: </w:t>
      </w:r>
      <w:r w:rsidR="0011302D" w:rsidRPr="002E61AD">
        <w:rPr>
          <w:rFonts w:ascii="Arial" w:hAnsi="Arial" w:cs="Arial"/>
          <w:b/>
          <w:sz w:val="22"/>
          <w:szCs w:val="22"/>
        </w:rPr>
        <w:t xml:space="preserve">Komendanta  </w:t>
      </w:r>
      <w:r w:rsidR="0011302D" w:rsidRPr="002E61AD">
        <w:rPr>
          <w:rFonts w:ascii="Arial" w:hAnsi="Arial" w:cs="Arial"/>
          <w:sz w:val="22"/>
          <w:szCs w:val="22"/>
        </w:rPr>
        <w:t>……………………..…………… zwanym w dalszej części umowy „Zamawiającym”,</w:t>
      </w:r>
    </w:p>
    <w:p w14:paraId="1AA0FD43" w14:textId="77777777" w:rsidR="0011302D" w:rsidRPr="002E61AD" w:rsidRDefault="0011302D" w:rsidP="0011302D">
      <w:pPr>
        <w:pStyle w:val="Tekstpodstawowy"/>
        <w:spacing w:after="0" w:line="276" w:lineRule="auto"/>
        <w:jc w:val="both"/>
        <w:rPr>
          <w:rFonts w:ascii="Arial" w:hAnsi="Arial" w:cs="Arial"/>
          <w:sz w:val="22"/>
          <w:szCs w:val="22"/>
        </w:rPr>
      </w:pPr>
      <w:r w:rsidRPr="002E61AD">
        <w:rPr>
          <w:rFonts w:ascii="Arial" w:hAnsi="Arial" w:cs="Arial"/>
          <w:sz w:val="22"/>
          <w:szCs w:val="22"/>
        </w:rPr>
        <w:t xml:space="preserve">a </w:t>
      </w:r>
    </w:p>
    <w:p w14:paraId="2D20B222" w14:textId="77777777" w:rsidR="0011302D" w:rsidRPr="002E61AD" w:rsidRDefault="0011302D" w:rsidP="0011302D">
      <w:pPr>
        <w:pStyle w:val="Tekstpodstawowy"/>
        <w:spacing w:line="276" w:lineRule="auto"/>
        <w:jc w:val="both"/>
        <w:rPr>
          <w:rFonts w:ascii="Arial" w:hAnsi="Arial" w:cs="Arial"/>
          <w:sz w:val="22"/>
          <w:szCs w:val="22"/>
        </w:rPr>
      </w:pPr>
      <w:r w:rsidRPr="002E61AD">
        <w:rPr>
          <w:rFonts w:ascii="Arial" w:hAnsi="Arial" w:cs="Arial"/>
          <w:sz w:val="22"/>
          <w:szCs w:val="22"/>
        </w:rPr>
        <w:t>(nazwa firmy) ……………….., NIP……………….., Regon ……………….. zarejestrowaną …………………………. (wpis do ewidencji działalności gospodarczej/KRS) posiadającą siedzibę  w: ……………………………………………………………………, adres poczty elektronicznej:…………………………………………., reprezentowaną przez:</w:t>
      </w:r>
    </w:p>
    <w:p w14:paraId="5A5E7E11" w14:textId="77777777" w:rsidR="0011302D" w:rsidRPr="002E61AD" w:rsidRDefault="0011302D" w:rsidP="0011302D">
      <w:pPr>
        <w:pStyle w:val="Tekstpodstawowy"/>
        <w:spacing w:line="276" w:lineRule="auto"/>
        <w:jc w:val="both"/>
        <w:rPr>
          <w:rFonts w:ascii="Arial" w:hAnsi="Arial" w:cs="Arial"/>
          <w:sz w:val="22"/>
          <w:szCs w:val="22"/>
        </w:rPr>
      </w:pPr>
      <w:r w:rsidRPr="002E61AD">
        <w:rPr>
          <w:rFonts w:ascii="Arial" w:hAnsi="Arial" w:cs="Arial"/>
          <w:sz w:val="22"/>
          <w:szCs w:val="22"/>
        </w:rPr>
        <w:t>Pana/Panią……………………………………………….,</w:t>
      </w:r>
    </w:p>
    <w:p w14:paraId="76174975" w14:textId="77777777" w:rsidR="0011302D" w:rsidRPr="002E61AD" w:rsidRDefault="0011302D" w:rsidP="0011302D">
      <w:pPr>
        <w:pStyle w:val="Tekstpodstawowy"/>
        <w:spacing w:line="276" w:lineRule="auto"/>
        <w:jc w:val="both"/>
        <w:rPr>
          <w:rFonts w:ascii="Arial" w:hAnsi="Arial" w:cs="Arial"/>
          <w:sz w:val="22"/>
          <w:szCs w:val="22"/>
        </w:rPr>
      </w:pPr>
      <w:r w:rsidRPr="002E61AD">
        <w:rPr>
          <w:rFonts w:ascii="Arial" w:hAnsi="Arial" w:cs="Arial"/>
          <w:sz w:val="22"/>
          <w:szCs w:val="22"/>
        </w:rPr>
        <w:t xml:space="preserve"> zwaną w dalszej części umowy „Wykonawcą” </w:t>
      </w:r>
    </w:p>
    <w:p w14:paraId="766A144C" w14:textId="77777777" w:rsidR="0011302D" w:rsidRPr="002E61AD" w:rsidRDefault="0011302D" w:rsidP="0011302D">
      <w:pPr>
        <w:pStyle w:val="Tekstpodstawowy"/>
        <w:spacing w:line="276" w:lineRule="auto"/>
        <w:jc w:val="both"/>
        <w:rPr>
          <w:rFonts w:ascii="Arial" w:hAnsi="Arial" w:cs="Arial"/>
          <w:sz w:val="22"/>
          <w:szCs w:val="22"/>
        </w:rPr>
      </w:pPr>
      <w:r w:rsidRPr="002E61AD">
        <w:rPr>
          <w:rFonts w:ascii="Arial" w:hAnsi="Arial" w:cs="Arial"/>
          <w:sz w:val="22"/>
          <w:szCs w:val="22"/>
        </w:rPr>
        <w:t>łącznie zwani Stronami,</w:t>
      </w:r>
    </w:p>
    <w:p w14:paraId="5E999F1E" w14:textId="0F9E2391" w:rsidR="0011302D" w:rsidRDefault="0011302D" w:rsidP="0011302D">
      <w:pPr>
        <w:pStyle w:val="Tekstpodstawowy"/>
        <w:spacing w:line="276" w:lineRule="auto"/>
        <w:jc w:val="both"/>
        <w:rPr>
          <w:rFonts w:ascii="Arial" w:hAnsi="Arial" w:cs="Arial"/>
          <w:sz w:val="22"/>
          <w:szCs w:val="22"/>
        </w:rPr>
      </w:pPr>
      <w:r w:rsidRPr="002E61AD">
        <w:rPr>
          <w:rFonts w:ascii="Arial" w:hAnsi="Arial" w:cs="Arial"/>
          <w:sz w:val="22"/>
          <w:szCs w:val="22"/>
        </w:rPr>
        <w:t xml:space="preserve">W rezultacie dokonania przez Zamawiającego wyboru oferty Wykonawcy, zgodnie </w:t>
      </w:r>
      <w:r w:rsidRPr="002E61AD">
        <w:rPr>
          <w:rFonts w:ascii="Arial" w:hAnsi="Arial" w:cs="Arial"/>
          <w:sz w:val="22"/>
          <w:szCs w:val="22"/>
        </w:rPr>
        <w:br/>
        <w:t xml:space="preserve">z wynikiem postępowania </w:t>
      </w:r>
      <w:r>
        <w:rPr>
          <w:rFonts w:ascii="Arial" w:hAnsi="Arial" w:cs="Arial"/>
          <w:b/>
          <w:sz w:val="22"/>
          <w:szCs w:val="22"/>
        </w:rPr>
        <w:t>nr WOFiTM</w:t>
      </w:r>
      <w:r w:rsidR="0079454F">
        <w:rPr>
          <w:rFonts w:ascii="Arial" w:hAnsi="Arial" w:cs="Arial"/>
          <w:b/>
          <w:sz w:val="22"/>
          <w:szCs w:val="22"/>
        </w:rPr>
        <w:t>/</w:t>
      </w:r>
      <w:r w:rsidR="002D4404">
        <w:rPr>
          <w:rFonts w:ascii="Arial" w:hAnsi="Arial" w:cs="Arial"/>
          <w:b/>
          <w:sz w:val="22"/>
          <w:szCs w:val="22"/>
        </w:rPr>
        <w:t>7</w:t>
      </w:r>
      <w:r w:rsidR="0079454F">
        <w:rPr>
          <w:rFonts w:ascii="Arial" w:hAnsi="Arial" w:cs="Arial"/>
          <w:b/>
          <w:sz w:val="22"/>
          <w:szCs w:val="22"/>
        </w:rPr>
        <w:t>/2020</w:t>
      </w:r>
      <w:r w:rsidRPr="002E61AD">
        <w:rPr>
          <w:rFonts w:ascii="Arial" w:hAnsi="Arial" w:cs="Arial"/>
          <w:b/>
          <w:sz w:val="22"/>
          <w:szCs w:val="22"/>
        </w:rPr>
        <w:t>/PN</w:t>
      </w:r>
      <w:r w:rsidRPr="002E61AD">
        <w:rPr>
          <w:rFonts w:ascii="Arial" w:hAnsi="Arial" w:cs="Arial"/>
          <w:sz w:val="22"/>
          <w:szCs w:val="22"/>
        </w:rPr>
        <w:t xml:space="preserve"> o udzielenie zamówienia w trybie przetargu nieograniczonego prowadzonego zgodnie z ustawą z dnia 29 stycznia 2004 r. – Prawo zam</w:t>
      </w:r>
      <w:r w:rsidR="0079454F">
        <w:rPr>
          <w:rFonts w:ascii="Arial" w:hAnsi="Arial" w:cs="Arial"/>
          <w:sz w:val="22"/>
          <w:szCs w:val="22"/>
        </w:rPr>
        <w:t>ówień publicznych (Dz. U. z 2019</w:t>
      </w:r>
      <w:r w:rsidRPr="002E61AD">
        <w:rPr>
          <w:rFonts w:ascii="Arial" w:hAnsi="Arial" w:cs="Arial"/>
          <w:sz w:val="22"/>
          <w:szCs w:val="22"/>
        </w:rPr>
        <w:t xml:space="preserve"> r., poz. 1</w:t>
      </w:r>
      <w:r w:rsidR="0079454F">
        <w:rPr>
          <w:rFonts w:ascii="Arial" w:hAnsi="Arial" w:cs="Arial"/>
          <w:sz w:val="22"/>
          <w:szCs w:val="22"/>
        </w:rPr>
        <w:t>843</w:t>
      </w:r>
      <w:r w:rsidRPr="002E61AD">
        <w:rPr>
          <w:rFonts w:ascii="Arial" w:hAnsi="Arial" w:cs="Arial"/>
          <w:sz w:val="22"/>
          <w:szCs w:val="22"/>
        </w:rPr>
        <w:t xml:space="preserve"> ze zm.) na dostawę sprzętu </w:t>
      </w:r>
      <w:r w:rsidR="002D4404">
        <w:rPr>
          <w:rFonts w:ascii="Arial" w:hAnsi="Arial" w:cs="Arial"/>
          <w:sz w:val="22"/>
          <w:szCs w:val="22"/>
        </w:rPr>
        <w:t xml:space="preserve">medycznego </w:t>
      </w:r>
      <w:r w:rsidR="00102BF7">
        <w:rPr>
          <w:rFonts w:ascii="Arial" w:hAnsi="Arial" w:cs="Arial"/>
          <w:sz w:val="22"/>
          <w:szCs w:val="22"/>
        </w:rPr>
        <w:t>w części nr……..</w:t>
      </w:r>
      <w:r>
        <w:rPr>
          <w:rFonts w:ascii="Arial" w:hAnsi="Arial" w:cs="Arial"/>
          <w:sz w:val="22"/>
          <w:szCs w:val="22"/>
        </w:rPr>
        <w:t xml:space="preserve"> </w:t>
      </w:r>
      <w:r w:rsidRPr="002E61AD">
        <w:rPr>
          <w:rFonts w:ascii="Arial" w:hAnsi="Arial" w:cs="Arial"/>
          <w:sz w:val="22"/>
          <w:szCs w:val="22"/>
        </w:rPr>
        <w:t>została zawarta umowa o następującej treści:</w:t>
      </w:r>
    </w:p>
    <w:p w14:paraId="467A3750" w14:textId="77777777" w:rsidR="00102BF7" w:rsidRPr="00102BF7" w:rsidRDefault="00102BF7" w:rsidP="0011302D">
      <w:pPr>
        <w:pStyle w:val="Tekstpodstawowy"/>
        <w:spacing w:line="276" w:lineRule="auto"/>
        <w:jc w:val="both"/>
        <w:rPr>
          <w:rFonts w:ascii="Arial" w:hAnsi="Arial" w:cs="Arial"/>
          <w:sz w:val="22"/>
          <w:szCs w:val="22"/>
        </w:rPr>
      </w:pPr>
    </w:p>
    <w:p w14:paraId="59A8C3BD" w14:textId="77777777" w:rsidR="0011302D" w:rsidRPr="002E61AD" w:rsidRDefault="0011302D" w:rsidP="0011302D">
      <w:pPr>
        <w:pStyle w:val="Tekstpodstawowy"/>
        <w:spacing w:after="147" w:line="276" w:lineRule="auto"/>
        <w:ind w:left="120"/>
        <w:jc w:val="center"/>
        <w:rPr>
          <w:rFonts w:ascii="Arial" w:hAnsi="Arial" w:cs="Arial"/>
          <w:sz w:val="22"/>
          <w:szCs w:val="22"/>
        </w:rPr>
      </w:pPr>
      <w:r w:rsidRPr="002E61AD">
        <w:rPr>
          <w:rFonts w:ascii="Arial" w:hAnsi="Arial" w:cs="Arial"/>
          <w:b/>
          <w:sz w:val="22"/>
          <w:szCs w:val="22"/>
        </w:rPr>
        <w:t>§ 1. PRZEDMIOT UMOWY</w:t>
      </w:r>
    </w:p>
    <w:p w14:paraId="3A6A1508" w14:textId="77777777" w:rsidR="0011302D" w:rsidRPr="002E61AD" w:rsidRDefault="0011302D" w:rsidP="00BC5A84">
      <w:pPr>
        <w:pStyle w:val="Tekstpodstawowy"/>
        <w:numPr>
          <w:ilvl w:val="0"/>
          <w:numId w:val="41"/>
        </w:numPr>
        <w:tabs>
          <w:tab w:val="clear" w:pos="720"/>
          <w:tab w:val="num" w:pos="283"/>
          <w:tab w:val="num" w:pos="426"/>
        </w:tabs>
        <w:suppressAutoHyphens/>
        <w:spacing w:after="0" w:line="276" w:lineRule="auto"/>
        <w:ind w:left="426"/>
        <w:jc w:val="both"/>
        <w:rPr>
          <w:rFonts w:ascii="Arial" w:hAnsi="Arial" w:cs="Arial"/>
          <w:sz w:val="22"/>
          <w:szCs w:val="22"/>
        </w:rPr>
      </w:pPr>
      <w:r w:rsidRPr="002E61AD">
        <w:rPr>
          <w:rFonts w:ascii="Arial" w:hAnsi="Arial" w:cs="Arial"/>
          <w:sz w:val="22"/>
          <w:szCs w:val="22"/>
        </w:rPr>
        <w:t xml:space="preserve">Przedmiotem umowy jest dostawa …………….. objęta zestawieniem asortymentowo – ilościowo – cenowym określonym </w:t>
      </w:r>
      <w:r w:rsidRPr="002E61AD">
        <w:rPr>
          <w:rFonts w:ascii="Arial" w:hAnsi="Arial" w:cs="Arial"/>
          <w:b/>
          <w:sz w:val="22"/>
          <w:szCs w:val="22"/>
        </w:rPr>
        <w:t xml:space="preserve">załącznikiem nr 1 </w:t>
      </w:r>
      <w:r w:rsidRPr="002E61AD">
        <w:rPr>
          <w:rFonts w:ascii="Arial" w:hAnsi="Arial" w:cs="Arial"/>
          <w:sz w:val="22"/>
          <w:szCs w:val="22"/>
        </w:rPr>
        <w:t>do niniejszej umowy, stanowiącym jej integralną część.</w:t>
      </w:r>
    </w:p>
    <w:p w14:paraId="12B5B8EA" w14:textId="77777777" w:rsidR="0011302D" w:rsidRPr="002E61AD" w:rsidRDefault="0011302D" w:rsidP="00BC5A84">
      <w:pPr>
        <w:pStyle w:val="Tekstpodstawowy"/>
        <w:numPr>
          <w:ilvl w:val="0"/>
          <w:numId w:val="41"/>
        </w:numPr>
        <w:tabs>
          <w:tab w:val="clear" w:pos="720"/>
          <w:tab w:val="num" w:pos="283"/>
          <w:tab w:val="num" w:pos="426"/>
        </w:tabs>
        <w:suppressAutoHyphens/>
        <w:spacing w:after="0" w:line="276" w:lineRule="auto"/>
        <w:ind w:left="284" w:hanging="284"/>
        <w:jc w:val="both"/>
        <w:rPr>
          <w:rFonts w:ascii="Arial" w:hAnsi="Arial" w:cs="Arial"/>
          <w:sz w:val="22"/>
          <w:szCs w:val="22"/>
        </w:rPr>
      </w:pPr>
      <w:r w:rsidRPr="002E61AD">
        <w:rPr>
          <w:rFonts w:ascii="Arial" w:hAnsi="Arial" w:cs="Arial"/>
          <w:sz w:val="22"/>
          <w:szCs w:val="22"/>
        </w:rPr>
        <w:t xml:space="preserve">Wykonawca zobowiązuje się wykonać umowę zgodnie z SIWZ z Wymaganiami </w:t>
      </w:r>
      <w:proofErr w:type="spellStart"/>
      <w:r w:rsidRPr="002E61AD">
        <w:rPr>
          <w:rFonts w:ascii="Arial" w:hAnsi="Arial" w:cs="Arial"/>
          <w:sz w:val="22"/>
          <w:szCs w:val="22"/>
        </w:rPr>
        <w:t>Eksploatacyjno</w:t>
      </w:r>
      <w:proofErr w:type="spellEnd"/>
      <w:r w:rsidRPr="002E61AD">
        <w:rPr>
          <w:rFonts w:ascii="Arial" w:hAnsi="Arial" w:cs="Arial"/>
          <w:sz w:val="22"/>
          <w:szCs w:val="22"/>
        </w:rPr>
        <w:t xml:space="preserve"> – Technicznymi stanowiącymi </w:t>
      </w:r>
      <w:r w:rsidRPr="002E61AD">
        <w:rPr>
          <w:rFonts w:ascii="Arial" w:hAnsi="Arial" w:cs="Arial"/>
          <w:b/>
          <w:sz w:val="22"/>
          <w:szCs w:val="22"/>
        </w:rPr>
        <w:t xml:space="preserve">załączniki od nr </w:t>
      </w:r>
      <w:r w:rsidR="0079454F">
        <w:rPr>
          <w:rFonts w:ascii="Arial" w:hAnsi="Arial" w:cs="Arial"/>
          <w:b/>
          <w:sz w:val="22"/>
          <w:szCs w:val="22"/>
        </w:rPr>
        <w:t>….</w:t>
      </w:r>
      <w:r w:rsidRPr="002E61AD">
        <w:rPr>
          <w:rFonts w:ascii="Arial" w:hAnsi="Arial" w:cs="Arial"/>
          <w:b/>
          <w:sz w:val="22"/>
          <w:szCs w:val="22"/>
        </w:rPr>
        <w:t xml:space="preserve"> do …</w:t>
      </w:r>
      <w:r w:rsidRPr="002E61AD">
        <w:rPr>
          <w:rFonts w:ascii="Arial" w:hAnsi="Arial" w:cs="Arial"/>
          <w:sz w:val="22"/>
          <w:szCs w:val="22"/>
        </w:rPr>
        <w:t>, ze złożoną ofertą, z należytą starannością, z zasadami wiedzy technicznej oraz obowiązującymi przepisami prawa i normami obowiązującymi na terenie Polski i UE.</w:t>
      </w:r>
    </w:p>
    <w:p w14:paraId="608396CA" w14:textId="77777777" w:rsidR="0011302D" w:rsidRPr="002E61AD" w:rsidRDefault="0011302D" w:rsidP="00BC5A84">
      <w:pPr>
        <w:pStyle w:val="Tekstpodstawowy"/>
        <w:numPr>
          <w:ilvl w:val="0"/>
          <w:numId w:val="41"/>
        </w:numPr>
        <w:tabs>
          <w:tab w:val="clear" w:pos="720"/>
          <w:tab w:val="num" w:pos="284"/>
        </w:tabs>
        <w:suppressAutoHyphens/>
        <w:spacing w:after="0" w:line="276" w:lineRule="auto"/>
        <w:ind w:left="284" w:hanging="284"/>
        <w:jc w:val="both"/>
        <w:rPr>
          <w:rFonts w:ascii="Arial" w:hAnsi="Arial" w:cs="Arial"/>
          <w:sz w:val="22"/>
          <w:szCs w:val="22"/>
        </w:rPr>
      </w:pPr>
      <w:r w:rsidRPr="002E61AD">
        <w:rPr>
          <w:rFonts w:ascii="Arial" w:hAnsi="Arial" w:cs="Arial"/>
          <w:sz w:val="22"/>
          <w:szCs w:val="22"/>
        </w:rPr>
        <w:t xml:space="preserve">Wykonawca oświadcza, że oferowany przedmiot umowy, o którym mowa w ust. 1 jest dopuszczony do obrotu na terenie Rzeczypospolitej Polskiej oraz zapewnia, </w:t>
      </w:r>
      <w:r w:rsidRPr="002E61AD">
        <w:rPr>
          <w:rFonts w:ascii="Arial" w:hAnsi="Arial" w:cs="Arial"/>
          <w:sz w:val="22"/>
          <w:szCs w:val="22"/>
        </w:rPr>
        <w:br/>
        <w:t xml:space="preserve">że przedmiot umowy jest wolny od jakichkolwiek wad, a także spełnia wszystkie wymogi niniejszej umowy oraz jest zgodny z Wymaganiami </w:t>
      </w:r>
      <w:proofErr w:type="spellStart"/>
      <w:r w:rsidRPr="002E61AD">
        <w:rPr>
          <w:rFonts w:ascii="Arial" w:hAnsi="Arial" w:cs="Arial"/>
          <w:sz w:val="22"/>
          <w:szCs w:val="22"/>
        </w:rPr>
        <w:t>Eksploatacyjno</w:t>
      </w:r>
      <w:proofErr w:type="spellEnd"/>
      <w:r w:rsidRPr="002E61AD">
        <w:rPr>
          <w:rFonts w:ascii="Arial" w:hAnsi="Arial" w:cs="Arial"/>
          <w:sz w:val="22"/>
          <w:szCs w:val="22"/>
        </w:rPr>
        <w:t xml:space="preserve"> </w:t>
      </w:r>
      <w:r w:rsidRPr="002E61AD">
        <w:rPr>
          <w:rFonts w:ascii="Arial" w:hAnsi="Arial" w:cs="Arial"/>
          <w:sz w:val="22"/>
          <w:szCs w:val="22"/>
        </w:rPr>
        <w:br/>
        <w:t xml:space="preserve">– Technicznymi ( WET) stanowiącymi </w:t>
      </w:r>
      <w:r w:rsidR="0079454F">
        <w:rPr>
          <w:rFonts w:ascii="Arial" w:hAnsi="Arial" w:cs="Arial"/>
          <w:b/>
          <w:sz w:val="22"/>
          <w:szCs w:val="22"/>
        </w:rPr>
        <w:t xml:space="preserve">załączniki od nr …. do </w:t>
      </w:r>
      <w:r w:rsidRPr="002E61AD">
        <w:rPr>
          <w:rFonts w:ascii="Arial" w:hAnsi="Arial" w:cs="Arial"/>
          <w:b/>
          <w:sz w:val="22"/>
          <w:szCs w:val="22"/>
        </w:rPr>
        <w:t>…</w:t>
      </w:r>
      <w:r w:rsidRPr="002E61AD">
        <w:rPr>
          <w:rFonts w:ascii="Arial" w:hAnsi="Arial" w:cs="Arial"/>
          <w:sz w:val="22"/>
          <w:szCs w:val="22"/>
        </w:rPr>
        <w:t xml:space="preserve">. </w:t>
      </w:r>
    </w:p>
    <w:p w14:paraId="333C9C8C" w14:textId="77777777" w:rsidR="0011302D" w:rsidRPr="002E61AD" w:rsidRDefault="0011302D" w:rsidP="00BC5A84">
      <w:pPr>
        <w:pStyle w:val="Tekstpodstawowy"/>
        <w:numPr>
          <w:ilvl w:val="0"/>
          <w:numId w:val="41"/>
        </w:numPr>
        <w:tabs>
          <w:tab w:val="clear" w:pos="720"/>
          <w:tab w:val="num" w:pos="284"/>
        </w:tabs>
        <w:suppressAutoHyphens/>
        <w:spacing w:after="0" w:line="276" w:lineRule="auto"/>
        <w:ind w:left="284" w:hanging="284"/>
        <w:jc w:val="both"/>
        <w:rPr>
          <w:rFonts w:ascii="Arial" w:hAnsi="Arial" w:cs="Arial"/>
          <w:sz w:val="22"/>
          <w:szCs w:val="22"/>
        </w:rPr>
      </w:pPr>
      <w:r w:rsidRPr="002E61AD">
        <w:rPr>
          <w:rFonts w:ascii="Arial" w:hAnsi="Arial" w:cs="Arial"/>
          <w:sz w:val="22"/>
          <w:szCs w:val="22"/>
        </w:rPr>
        <w:t xml:space="preserve">Jeżeli w okresie obowiązywania umowy nastąpi wygaśnięcie ważności dokumentów dopuszczających przedmiot umowy do obrotu, Wykonawca dostarczy </w:t>
      </w:r>
      <w:r w:rsidRPr="002E61AD">
        <w:rPr>
          <w:rFonts w:ascii="Arial" w:hAnsi="Arial" w:cs="Arial"/>
          <w:sz w:val="22"/>
          <w:szCs w:val="22"/>
        </w:rPr>
        <w:br/>
        <w:t xml:space="preserve">do Zamawiającego dokumenty dopuszczające do obrotu niezwłocznie </w:t>
      </w:r>
      <w:r w:rsidRPr="002E61AD">
        <w:rPr>
          <w:rFonts w:ascii="Arial" w:hAnsi="Arial" w:cs="Arial"/>
          <w:sz w:val="22"/>
          <w:szCs w:val="22"/>
        </w:rPr>
        <w:br/>
        <w:t>po wygaśnięciu ważności dokumentów złożonych w ofercie – przy czym nie później niż w terminie 5 dni roboczych (tj. od poniedziałku do piątku) liczonych od dnia wygaśnięcia ważności dokumentów złożonych przez Wykonawcę w ofercie.</w:t>
      </w:r>
    </w:p>
    <w:p w14:paraId="374E868B" w14:textId="77777777" w:rsidR="0011302D" w:rsidRPr="00EC6397" w:rsidRDefault="0011302D" w:rsidP="00BC5A84">
      <w:pPr>
        <w:pStyle w:val="Tekstpodstawowy"/>
        <w:numPr>
          <w:ilvl w:val="0"/>
          <w:numId w:val="41"/>
        </w:numPr>
        <w:tabs>
          <w:tab w:val="num" w:pos="283"/>
        </w:tabs>
        <w:suppressAutoHyphens/>
        <w:spacing w:after="0" w:line="276" w:lineRule="auto"/>
        <w:ind w:left="284" w:hanging="284"/>
        <w:jc w:val="both"/>
        <w:rPr>
          <w:rFonts w:ascii="Arial" w:hAnsi="Arial" w:cs="Arial"/>
          <w:b/>
          <w:sz w:val="22"/>
          <w:szCs w:val="22"/>
        </w:rPr>
      </w:pPr>
      <w:r w:rsidRPr="002E61AD">
        <w:rPr>
          <w:rFonts w:ascii="Arial" w:hAnsi="Arial" w:cs="Arial"/>
          <w:sz w:val="22"/>
          <w:szCs w:val="22"/>
        </w:rPr>
        <w:lastRenderedPageBreak/>
        <w:t>Wykonawca gwarantuje wysoką jakość, niezmienność cech oraz jednolitość zaoferowanego w ofercie asortymentu przez cały okres obowiązywania umowy.</w:t>
      </w:r>
    </w:p>
    <w:p w14:paraId="5A8C5A9C" w14:textId="77777777" w:rsidR="0011302D" w:rsidRPr="002E61AD" w:rsidRDefault="0011302D" w:rsidP="0011302D">
      <w:pPr>
        <w:pStyle w:val="Tekstpodstawowy"/>
        <w:spacing w:before="240" w:after="150" w:line="276" w:lineRule="auto"/>
        <w:ind w:left="120" w:hanging="120"/>
        <w:jc w:val="center"/>
        <w:rPr>
          <w:rFonts w:ascii="Arial" w:hAnsi="Arial" w:cs="Arial"/>
          <w:sz w:val="22"/>
          <w:szCs w:val="22"/>
        </w:rPr>
      </w:pPr>
      <w:r w:rsidRPr="002E61AD">
        <w:rPr>
          <w:rFonts w:ascii="Arial" w:hAnsi="Arial" w:cs="Arial"/>
          <w:b/>
          <w:sz w:val="22"/>
          <w:szCs w:val="22"/>
        </w:rPr>
        <w:t>§ 2. WARTOŚĆ UMOWY BRUTTO</w:t>
      </w:r>
    </w:p>
    <w:p w14:paraId="557D03E3" w14:textId="77777777" w:rsidR="0011302D" w:rsidRPr="002E61AD" w:rsidRDefault="0011302D" w:rsidP="00BC5A84">
      <w:pPr>
        <w:pStyle w:val="Tekstpodstawowy"/>
        <w:numPr>
          <w:ilvl w:val="0"/>
          <w:numId w:val="35"/>
        </w:numPr>
        <w:suppressAutoHyphens/>
        <w:spacing w:line="276" w:lineRule="auto"/>
        <w:ind w:left="284" w:hanging="284"/>
        <w:jc w:val="both"/>
        <w:rPr>
          <w:rFonts w:ascii="Arial" w:hAnsi="Arial" w:cs="Arial"/>
          <w:sz w:val="22"/>
          <w:szCs w:val="22"/>
        </w:rPr>
      </w:pPr>
      <w:r w:rsidRPr="002E61AD">
        <w:rPr>
          <w:rFonts w:ascii="Arial" w:hAnsi="Arial" w:cs="Arial"/>
          <w:sz w:val="22"/>
          <w:szCs w:val="22"/>
        </w:rPr>
        <w:t xml:space="preserve">Całkowita maksymalna wartość umowy wynosi łącznie z VAT </w:t>
      </w:r>
      <w:r w:rsidRPr="002E61AD">
        <w:rPr>
          <w:rFonts w:ascii="Arial" w:hAnsi="Arial" w:cs="Arial"/>
          <w:b/>
          <w:sz w:val="22"/>
          <w:szCs w:val="22"/>
        </w:rPr>
        <w:t>…………… złotych (słownie: ……………………………….</w:t>
      </w:r>
      <w:r w:rsidR="00102BF7">
        <w:rPr>
          <w:rFonts w:ascii="Arial" w:hAnsi="Arial" w:cs="Arial"/>
          <w:b/>
          <w:sz w:val="22"/>
          <w:szCs w:val="22"/>
        </w:rPr>
        <w:t>złotych</w:t>
      </w:r>
      <w:r w:rsidRPr="002E61AD">
        <w:rPr>
          <w:rFonts w:ascii="Arial" w:hAnsi="Arial" w:cs="Arial"/>
          <w:b/>
          <w:sz w:val="22"/>
          <w:szCs w:val="22"/>
        </w:rPr>
        <w:t xml:space="preserve"> i  </w:t>
      </w:r>
      <w:r w:rsidR="00102BF7">
        <w:rPr>
          <w:rFonts w:ascii="Arial" w:hAnsi="Arial" w:cs="Arial"/>
          <w:b/>
          <w:sz w:val="22"/>
          <w:szCs w:val="22"/>
        </w:rPr>
        <w:t>groszy</w:t>
      </w:r>
      <w:r w:rsidRPr="002E61AD">
        <w:rPr>
          <w:rFonts w:ascii="Arial" w:hAnsi="Arial" w:cs="Arial"/>
          <w:b/>
          <w:sz w:val="22"/>
          <w:szCs w:val="22"/>
        </w:rPr>
        <w:t>).</w:t>
      </w:r>
    </w:p>
    <w:p w14:paraId="380B06EA" w14:textId="77777777" w:rsidR="0011302D" w:rsidRPr="002E61AD" w:rsidRDefault="0011302D" w:rsidP="00BC5A84">
      <w:pPr>
        <w:pStyle w:val="Tekstpodstawowy"/>
        <w:numPr>
          <w:ilvl w:val="0"/>
          <w:numId w:val="35"/>
        </w:numPr>
        <w:suppressAutoHyphens/>
        <w:spacing w:after="0" w:line="276" w:lineRule="auto"/>
        <w:ind w:left="284" w:hanging="284"/>
        <w:jc w:val="both"/>
        <w:rPr>
          <w:rFonts w:ascii="Arial" w:hAnsi="Arial" w:cs="Arial"/>
          <w:sz w:val="22"/>
          <w:szCs w:val="22"/>
        </w:rPr>
      </w:pPr>
      <w:r w:rsidRPr="002E61AD">
        <w:rPr>
          <w:rFonts w:ascii="Arial" w:hAnsi="Arial" w:cs="Arial"/>
          <w:sz w:val="22"/>
          <w:szCs w:val="22"/>
        </w:rPr>
        <w:t>W skład wynagrodzenia o którym mowa w ust. 1 wchodzą następujące elementy:</w:t>
      </w:r>
    </w:p>
    <w:p w14:paraId="1A15049E" w14:textId="77777777" w:rsidR="0011302D" w:rsidRPr="002E61AD" w:rsidRDefault="0011302D" w:rsidP="00BC5A84">
      <w:pPr>
        <w:pStyle w:val="Tekstpodstawowy"/>
        <w:numPr>
          <w:ilvl w:val="0"/>
          <w:numId w:val="23"/>
        </w:numPr>
        <w:tabs>
          <w:tab w:val="clear" w:pos="720"/>
        </w:tabs>
        <w:suppressAutoHyphens/>
        <w:spacing w:after="0" w:line="276" w:lineRule="auto"/>
        <w:ind w:left="1004"/>
        <w:jc w:val="both"/>
        <w:rPr>
          <w:rFonts w:ascii="Arial" w:hAnsi="Arial" w:cs="Arial"/>
          <w:sz w:val="22"/>
          <w:szCs w:val="22"/>
        </w:rPr>
      </w:pPr>
      <w:r w:rsidRPr="002E61AD">
        <w:rPr>
          <w:rFonts w:ascii="Arial" w:hAnsi="Arial" w:cs="Arial"/>
          <w:sz w:val="22"/>
          <w:szCs w:val="22"/>
        </w:rPr>
        <w:t xml:space="preserve">Wynagrodzenie za wykonanie zamówienia podstawowego (gwarantowanego) w kwocie łącznie z VAT </w:t>
      </w:r>
      <w:r w:rsidRPr="002E61AD">
        <w:rPr>
          <w:rFonts w:ascii="Arial" w:hAnsi="Arial" w:cs="Arial"/>
          <w:b/>
          <w:sz w:val="22"/>
          <w:szCs w:val="22"/>
        </w:rPr>
        <w:t xml:space="preserve">……………… złotych (słownie złotych: …………………………….. i </w:t>
      </w:r>
      <w:r w:rsidR="00102BF7">
        <w:rPr>
          <w:rFonts w:ascii="Arial" w:hAnsi="Arial" w:cs="Arial"/>
          <w:b/>
          <w:sz w:val="22"/>
          <w:szCs w:val="22"/>
        </w:rPr>
        <w:t>groszy</w:t>
      </w:r>
      <w:r w:rsidRPr="002E61AD">
        <w:rPr>
          <w:rFonts w:ascii="Arial" w:hAnsi="Arial" w:cs="Arial"/>
          <w:b/>
          <w:sz w:val="22"/>
          <w:szCs w:val="22"/>
        </w:rPr>
        <w:t>).</w:t>
      </w:r>
    </w:p>
    <w:p w14:paraId="335EF16C" w14:textId="77777777" w:rsidR="0011302D" w:rsidRPr="002E61AD" w:rsidRDefault="0011302D" w:rsidP="00BC5A84">
      <w:pPr>
        <w:pStyle w:val="Tekstpodstawowy"/>
        <w:numPr>
          <w:ilvl w:val="0"/>
          <w:numId w:val="23"/>
        </w:numPr>
        <w:tabs>
          <w:tab w:val="clear" w:pos="720"/>
        </w:tabs>
        <w:suppressAutoHyphens/>
        <w:spacing w:after="0" w:line="276" w:lineRule="auto"/>
        <w:ind w:left="1004"/>
        <w:jc w:val="both"/>
        <w:rPr>
          <w:rFonts w:ascii="Arial" w:hAnsi="Arial" w:cs="Arial"/>
          <w:sz w:val="22"/>
          <w:szCs w:val="22"/>
        </w:rPr>
      </w:pPr>
      <w:r w:rsidRPr="002E61AD">
        <w:rPr>
          <w:rFonts w:ascii="Arial" w:hAnsi="Arial" w:cs="Arial"/>
          <w:sz w:val="22"/>
          <w:szCs w:val="22"/>
        </w:rPr>
        <w:t xml:space="preserve">Wynagrodzenie za wykonanie zamówień objętych prawem opcji w kwocie łącznie z VAT </w:t>
      </w:r>
      <w:r w:rsidRPr="002E61AD">
        <w:rPr>
          <w:rFonts w:ascii="Arial" w:hAnsi="Arial" w:cs="Arial"/>
          <w:b/>
          <w:sz w:val="22"/>
          <w:szCs w:val="22"/>
        </w:rPr>
        <w:t xml:space="preserve">………………….. złotych (słownie złotych: ………………………….. i </w:t>
      </w:r>
      <w:r w:rsidR="00102BF7">
        <w:rPr>
          <w:rFonts w:ascii="Arial" w:hAnsi="Arial" w:cs="Arial"/>
          <w:b/>
          <w:sz w:val="22"/>
          <w:szCs w:val="22"/>
        </w:rPr>
        <w:t>groszy</w:t>
      </w:r>
      <w:r w:rsidRPr="002E61AD">
        <w:rPr>
          <w:rFonts w:ascii="Arial" w:hAnsi="Arial" w:cs="Arial"/>
          <w:b/>
          <w:sz w:val="22"/>
          <w:szCs w:val="22"/>
        </w:rPr>
        <w:t>).</w:t>
      </w:r>
    </w:p>
    <w:p w14:paraId="5C6095C6" w14:textId="77777777" w:rsidR="0011302D" w:rsidRPr="002E61AD" w:rsidRDefault="0011302D" w:rsidP="00BC5A84">
      <w:pPr>
        <w:pStyle w:val="Tekstpodstawowy"/>
        <w:numPr>
          <w:ilvl w:val="0"/>
          <w:numId w:val="35"/>
        </w:numPr>
        <w:tabs>
          <w:tab w:val="clear" w:pos="283"/>
          <w:tab w:val="num" w:pos="0"/>
        </w:tabs>
        <w:suppressAutoHyphens/>
        <w:spacing w:after="0" w:line="276" w:lineRule="auto"/>
        <w:ind w:left="284" w:hanging="284"/>
        <w:jc w:val="both"/>
        <w:rPr>
          <w:rFonts w:ascii="Arial" w:hAnsi="Arial" w:cs="Arial"/>
          <w:sz w:val="22"/>
          <w:szCs w:val="22"/>
        </w:rPr>
      </w:pPr>
      <w:r w:rsidRPr="002E61AD">
        <w:rPr>
          <w:rFonts w:ascii="Arial" w:hAnsi="Arial" w:cs="Arial"/>
          <w:sz w:val="22"/>
          <w:szCs w:val="22"/>
        </w:rPr>
        <w:t>Wysokość cen jednostkowych przedmiotu umowy określa załącznik nr 1 do umowy.</w:t>
      </w:r>
    </w:p>
    <w:p w14:paraId="005EA918" w14:textId="77777777" w:rsidR="0011302D" w:rsidRPr="002E61AD" w:rsidRDefault="0011302D" w:rsidP="00BC5A84">
      <w:pPr>
        <w:pStyle w:val="Tekstpodstawowy"/>
        <w:numPr>
          <w:ilvl w:val="0"/>
          <w:numId w:val="35"/>
        </w:numPr>
        <w:suppressAutoHyphens/>
        <w:spacing w:after="0" w:line="276" w:lineRule="auto"/>
        <w:ind w:left="284" w:hanging="284"/>
        <w:jc w:val="both"/>
        <w:rPr>
          <w:rFonts w:ascii="Arial" w:hAnsi="Arial" w:cs="Arial"/>
          <w:sz w:val="22"/>
          <w:szCs w:val="22"/>
        </w:rPr>
      </w:pPr>
      <w:r w:rsidRPr="002E61AD">
        <w:rPr>
          <w:rFonts w:ascii="Arial" w:hAnsi="Arial" w:cs="Arial"/>
          <w:sz w:val="22"/>
          <w:szCs w:val="22"/>
        </w:rPr>
        <w:t xml:space="preserve">W przypadku zamówień objętych prawem opcji, będą obowiązywać ceny ujęte </w:t>
      </w:r>
      <w:r w:rsidRPr="002E61AD">
        <w:rPr>
          <w:rFonts w:ascii="Arial" w:hAnsi="Arial" w:cs="Arial"/>
          <w:sz w:val="22"/>
          <w:szCs w:val="22"/>
        </w:rPr>
        <w:br/>
        <w:t xml:space="preserve">w załączniku nr 1 do niniejszej umowy. </w:t>
      </w:r>
    </w:p>
    <w:p w14:paraId="4A89C13B" w14:textId="77777777" w:rsidR="0011302D" w:rsidRPr="002E61AD" w:rsidRDefault="0011302D" w:rsidP="00BC5A84">
      <w:pPr>
        <w:pStyle w:val="Tekstpodstawowy"/>
        <w:numPr>
          <w:ilvl w:val="0"/>
          <w:numId w:val="35"/>
        </w:numPr>
        <w:suppressAutoHyphens/>
        <w:spacing w:after="0" w:line="276" w:lineRule="auto"/>
        <w:ind w:left="284" w:hanging="284"/>
        <w:jc w:val="both"/>
        <w:rPr>
          <w:rFonts w:ascii="Arial" w:hAnsi="Arial" w:cs="Arial"/>
          <w:sz w:val="22"/>
          <w:szCs w:val="22"/>
        </w:rPr>
      </w:pPr>
      <w:r w:rsidRPr="002E61AD">
        <w:rPr>
          <w:rFonts w:ascii="Arial" w:hAnsi="Arial" w:cs="Arial"/>
          <w:sz w:val="22"/>
          <w:szCs w:val="22"/>
        </w:rPr>
        <w:t>Wynagrodzenie wykonawcy za realizację przedmiotu umowy obejmuje wszelkie koszty, które poniesie Wykonawca, w tym w szczególności koszty transportu, opakowania, załadunku, rozładunku, opłaty, podatki, cła itp.</w:t>
      </w:r>
    </w:p>
    <w:p w14:paraId="21C6C12A" w14:textId="77777777" w:rsidR="0011302D" w:rsidRPr="002E61AD" w:rsidRDefault="0011302D" w:rsidP="00BC5A84">
      <w:pPr>
        <w:pStyle w:val="Tekstpodstawowy"/>
        <w:numPr>
          <w:ilvl w:val="0"/>
          <w:numId w:val="35"/>
        </w:numPr>
        <w:suppressAutoHyphens/>
        <w:spacing w:after="0" w:line="276" w:lineRule="auto"/>
        <w:ind w:left="284" w:hanging="284"/>
        <w:jc w:val="both"/>
        <w:rPr>
          <w:rFonts w:ascii="Arial" w:hAnsi="Arial" w:cs="Arial"/>
          <w:sz w:val="22"/>
          <w:szCs w:val="22"/>
        </w:rPr>
      </w:pPr>
      <w:r w:rsidRPr="002E61AD">
        <w:rPr>
          <w:rFonts w:ascii="Arial" w:hAnsi="Arial" w:cs="Arial"/>
          <w:sz w:val="22"/>
          <w:szCs w:val="22"/>
        </w:rPr>
        <w:t xml:space="preserve">Wartość zamówienia opcjonalnego jest wartością maksymalną a jej niezrealizowanie nie może stanowić podstaw dla Wykonawcy dochodzenia jakichkolwiek roszczeń </w:t>
      </w:r>
      <w:r w:rsidR="00102BF7">
        <w:rPr>
          <w:rFonts w:ascii="Arial" w:hAnsi="Arial" w:cs="Arial"/>
          <w:sz w:val="22"/>
          <w:szCs w:val="22"/>
        </w:rPr>
        <w:br/>
      </w:r>
      <w:r w:rsidRPr="002E61AD">
        <w:rPr>
          <w:rFonts w:ascii="Arial" w:hAnsi="Arial" w:cs="Arial"/>
          <w:sz w:val="22"/>
          <w:szCs w:val="22"/>
        </w:rPr>
        <w:t>z tego tytułu.</w:t>
      </w:r>
    </w:p>
    <w:p w14:paraId="60ED2A1E" w14:textId="77777777" w:rsidR="0011302D" w:rsidRPr="002E61AD" w:rsidRDefault="0011302D" w:rsidP="00BC5A84">
      <w:pPr>
        <w:pStyle w:val="Tekstpodstawowy"/>
        <w:numPr>
          <w:ilvl w:val="0"/>
          <w:numId w:val="35"/>
        </w:numPr>
        <w:suppressAutoHyphens/>
        <w:spacing w:after="0" w:line="276" w:lineRule="auto"/>
        <w:ind w:left="284" w:hanging="284"/>
        <w:jc w:val="both"/>
        <w:rPr>
          <w:rFonts w:ascii="Arial" w:hAnsi="Arial" w:cs="Arial"/>
          <w:sz w:val="22"/>
          <w:szCs w:val="22"/>
        </w:rPr>
      </w:pPr>
      <w:r w:rsidRPr="002E61AD">
        <w:rPr>
          <w:rFonts w:ascii="Arial" w:hAnsi="Arial" w:cs="Arial"/>
          <w:sz w:val="22"/>
          <w:szCs w:val="22"/>
        </w:rPr>
        <w:t xml:space="preserve">Wartością końcową umowy będzie wartość faktycznie zrealizowanego i przyjętego przedmiotu umowy. </w:t>
      </w:r>
    </w:p>
    <w:p w14:paraId="0575B424" w14:textId="77777777" w:rsidR="0011302D" w:rsidRPr="002E61AD" w:rsidRDefault="0011302D" w:rsidP="00BC5A84">
      <w:pPr>
        <w:numPr>
          <w:ilvl w:val="0"/>
          <w:numId w:val="35"/>
        </w:numPr>
        <w:tabs>
          <w:tab w:val="clear" w:pos="283"/>
          <w:tab w:val="left" w:pos="284"/>
          <w:tab w:val="num" w:pos="707"/>
        </w:tabs>
        <w:suppressAutoHyphens/>
        <w:spacing w:line="276" w:lineRule="auto"/>
        <w:ind w:left="284" w:hanging="284"/>
        <w:jc w:val="both"/>
        <w:rPr>
          <w:rFonts w:ascii="Arial" w:hAnsi="Arial" w:cs="Arial"/>
          <w:sz w:val="22"/>
          <w:szCs w:val="22"/>
        </w:rPr>
      </w:pPr>
      <w:r w:rsidRPr="002E61AD">
        <w:rPr>
          <w:rFonts w:ascii="Arial" w:hAnsi="Arial" w:cs="Arial"/>
          <w:sz w:val="22"/>
          <w:szCs w:val="22"/>
        </w:rPr>
        <w:t xml:space="preserve">Ceny jednostkowe poszczególnych pozycji asortymentowych określone </w:t>
      </w:r>
      <w:r w:rsidRPr="002E61AD">
        <w:rPr>
          <w:rFonts w:ascii="Arial" w:hAnsi="Arial" w:cs="Arial"/>
          <w:sz w:val="22"/>
          <w:szCs w:val="22"/>
        </w:rPr>
        <w:br/>
        <w:t xml:space="preserve">w zestawieniu asortymentowo – ilościowo – cenowym, stanowiącym </w:t>
      </w:r>
      <w:r w:rsidRPr="002E61AD">
        <w:rPr>
          <w:rFonts w:ascii="Arial" w:hAnsi="Arial" w:cs="Arial"/>
          <w:b/>
          <w:sz w:val="22"/>
          <w:szCs w:val="22"/>
        </w:rPr>
        <w:t xml:space="preserve">załącznik nr 1 do umowy </w:t>
      </w:r>
      <w:r w:rsidRPr="002E61AD">
        <w:rPr>
          <w:rFonts w:ascii="Arial" w:hAnsi="Arial" w:cs="Arial"/>
          <w:sz w:val="22"/>
          <w:szCs w:val="22"/>
        </w:rPr>
        <w:t>muszą być identyczne z cenami jednostkowymi poszczególnych pozycji asortymentowych określonymi na fakturze VAT.</w:t>
      </w:r>
    </w:p>
    <w:p w14:paraId="0F8C8A7E" w14:textId="77777777" w:rsidR="0011302D" w:rsidRDefault="0011302D" w:rsidP="00BC5A84">
      <w:pPr>
        <w:numPr>
          <w:ilvl w:val="0"/>
          <w:numId w:val="35"/>
        </w:numPr>
        <w:tabs>
          <w:tab w:val="clear" w:pos="283"/>
          <w:tab w:val="left" w:pos="284"/>
          <w:tab w:val="num" w:pos="707"/>
        </w:tabs>
        <w:suppressAutoHyphens/>
        <w:spacing w:line="276" w:lineRule="auto"/>
        <w:ind w:left="284" w:hanging="284"/>
        <w:jc w:val="both"/>
        <w:rPr>
          <w:rFonts w:ascii="Arial" w:hAnsi="Arial" w:cs="Arial"/>
          <w:sz w:val="22"/>
          <w:szCs w:val="22"/>
        </w:rPr>
      </w:pPr>
      <w:r w:rsidRPr="002E61AD">
        <w:rPr>
          <w:rFonts w:ascii="Arial" w:hAnsi="Arial" w:cs="Arial"/>
          <w:sz w:val="22"/>
          <w:szCs w:val="22"/>
        </w:rPr>
        <w:t>Łączna wartość wystawionych faktur w okresie obowiązywania umowy nie może przekroczyć wartości brutto umowy określonej w ust. 1.</w:t>
      </w:r>
    </w:p>
    <w:p w14:paraId="1DA9CD35" w14:textId="77777777" w:rsidR="00102BF7" w:rsidRPr="002E61AD" w:rsidRDefault="00102BF7" w:rsidP="00BC5A84">
      <w:pPr>
        <w:numPr>
          <w:ilvl w:val="0"/>
          <w:numId w:val="35"/>
        </w:numPr>
        <w:tabs>
          <w:tab w:val="clear" w:pos="283"/>
          <w:tab w:val="left" w:pos="284"/>
          <w:tab w:val="num" w:pos="707"/>
        </w:tabs>
        <w:suppressAutoHyphens/>
        <w:spacing w:line="276" w:lineRule="auto"/>
        <w:ind w:left="284" w:hanging="426"/>
        <w:jc w:val="both"/>
        <w:rPr>
          <w:rFonts w:ascii="Arial" w:hAnsi="Arial" w:cs="Arial"/>
          <w:sz w:val="22"/>
          <w:szCs w:val="22"/>
        </w:rPr>
      </w:pPr>
      <w:r>
        <w:rPr>
          <w:rFonts w:ascii="Arial" w:hAnsi="Arial" w:cs="Arial"/>
          <w:sz w:val="22"/>
          <w:szCs w:val="22"/>
        </w:rPr>
        <w:t>Ceny jednostkowe przedmiotu umowy określone w załączniku nr 1 do umowy są stałe przez cały okres obowiązywania umowy. Zmiana cen zakupu przedmiotu umowy przez Wykonawcę, stawek celnych, innych podatków poza (VAT), opłat kosztów transportu, nie uprawnia Wykonawcy do zmiany cen jednostkowych netto przedmiotu umowy określonych w załączniku nr 1 do umowy.</w:t>
      </w:r>
    </w:p>
    <w:p w14:paraId="16321E08" w14:textId="77777777" w:rsidR="0011302D" w:rsidRPr="002E61AD" w:rsidRDefault="0011302D" w:rsidP="0011302D">
      <w:pPr>
        <w:spacing w:line="276" w:lineRule="auto"/>
        <w:ind w:left="284"/>
        <w:jc w:val="both"/>
        <w:rPr>
          <w:rFonts w:ascii="Arial" w:hAnsi="Arial" w:cs="Arial"/>
          <w:sz w:val="22"/>
          <w:szCs w:val="22"/>
        </w:rPr>
      </w:pPr>
    </w:p>
    <w:p w14:paraId="1BB6E017" w14:textId="77777777" w:rsidR="0011302D" w:rsidRPr="002E61AD" w:rsidRDefault="0011302D" w:rsidP="0011302D">
      <w:pPr>
        <w:pStyle w:val="Tekstpodstawowy"/>
        <w:spacing w:after="206" w:line="276" w:lineRule="auto"/>
        <w:ind w:left="120"/>
        <w:jc w:val="center"/>
        <w:rPr>
          <w:rFonts w:ascii="Arial" w:hAnsi="Arial" w:cs="Arial"/>
          <w:sz w:val="22"/>
          <w:szCs w:val="22"/>
        </w:rPr>
      </w:pPr>
      <w:r w:rsidRPr="002E61AD">
        <w:rPr>
          <w:rFonts w:ascii="Arial" w:hAnsi="Arial" w:cs="Arial"/>
          <w:b/>
          <w:sz w:val="22"/>
          <w:szCs w:val="22"/>
        </w:rPr>
        <w:t>§ 3. TERMIN WYKONANIA UMOWY I MIEJSCE DOSTAWY</w:t>
      </w:r>
    </w:p>
    <w:p w14:paraId="51BF9B43" w14:textId="47C3A7FA" w:rsidR="0011302D" w:rsidRDefault="0011302D" w:rsidP="00BC5A84">
      <w:pPr>
        <w:pStyle w:val="Tekstkomentarza1"/>
        <w:numPr>
          <w:ilvl w:val="1"/>
          <w:numId w:val="18"/>
        </w:numPr>
        <w:tabs>
          <w:tab w:val="clear" w:pos="502"/>
        </w:tabs>
        <w:spacing w:line="276" w:lineRule="auto"/>
        <w:ind w:left="284" w:hanging="284"/>
        <w:jc w:val="both"/>
        <w:rPr>
          <w:rFonts w:ascii="Arial" w:hAnsi="Arial" w:cs="Arial"/>
          <w:sz w:val="22"/>
          <w:szCs w:val="22"/>
        </w:rPr>
      </w:pPr>
      <w:r w:rsidRPr="002E61AD">
        <w:rPr>
          <w:rFonts w:ascii="Arial" w:hAnsi="Arial" w:cs="Arial"/>
          <w:sz w:val="22"/>
          <w:szCs w:val="22"/>
        </w:rPr>
        <w:t>Umowa zostaje zawarta na czas oznaczony tj. od dnia podpi</w:t>
      </w:r>
      <w:r w:rsidR="0079454F">
        <w:rPr>
          <w:rFonts w:ascii="Arial" w:hAnsi="Arial" w:cs="Arial"/>
          <w:sz w:val="22"/>
          <w:szCs w:val="22"/>
        </w:rPr>
        <w:t xml:space="preserve">sania do dnia </w:t>
      </w:r>
      <w:r w:rsidR="0079454F">
        <w:rPr>
          <w:rFonts w:ascii="Arial" w:hAnsi="Arial" w:cs="Arial"/>
          <w:sz w:val="22"/>
          <w:szCs w:val="22"/>
        </w:rPr>
        <w:br/>
        <w:t>30 listopada 202</w:t>
      </w:r>
      <w:r w:rsidR="00AD3E4E">
        <w:rPr>
          <w:rFonts w:ascii="Arial" w:hAnsi="Arial" w:cs="Arial"/>
          <w:sz w:val="22"/>
          <w:szCs w:val="22"/>
        </w:rPr>
        <w:t>1</w:t>
      </w:r>
      <w:r w:rsidRPr="002E61AD">
        <w:rPr>
          <w:rFonts w:ascii="Arial" w:hAnsi="Arial" w:cs="Arial"/>
          <w:sz w:val="22"/>
          <w:szCs w:val="22"/>
        </w:rPr>
        <w:t xml:space="preserve"> r. Umowa ulega rozwiązaniu z dniem zrealizowania ostatniej dostawy, jednakże nie później niż z upływem terminu, o którym mowa w zdaniu poprzednim, nawet w przypadku niezrealizowania całego zakresu dostaw.</w:t>
      </w:r>
    </w:p>
    <w:p w14:paraId="3EB42910" w14:textId="77777777" w:rsidR="00102BF7" w:rsidRPr="002E61AD" w:rsidRDefault="00102BF7" w:rsidP="00BC5A84">
      <w:pPr>
        <w:pStyle w:val="Tekstkomentarza1"/>
        <w:numPr>
          <w:ilvl w:val="1"/>
          <w:numId w:val="18"/>
        </w:numPr>
        <w:tabs>
          <w:tab w:val="clear" w:pos="502"/>
        </w:tabs>
        <w:spacing w:line="276" w:lineRule="auto"/>
        <w:ind w:left="284" w:hanging="284"/>
        <w:jc w:val="both"/>
        <w:rPr>
          <w:rFonts w:ascii="Arial" w:hAnsi="Arial" w:cs="Arial"/>
          <w:sz w:val="22"/>
          <w:szCs w:val="22"/>
        </w:rPr>
      </w:pPr>
      <w:r>
        <w:rPr>
          <w:rFonts w:ascii="Arial" w:hAnsi="Arial" w:cs="Arial"/>
          <w:sz w:val="22"/>
          <w:szCs w:val="22"/>
        </w:rPr>
        <w:t xml:space="preserve">W przypadku upływu terminu, o którym </w:t>
      </w:r>
      <w:r w:rsidR="005064BB">
        <w:rPr>
          <w:rFonts w:ascii="Arial" w:hAnsi="Arial" w:cs="Arial"/>
          <w:sz w:val="22"/>
          <w:szCs w:val="22"/>
        </w:rPr>
        <w:t>mowa w zdaniu pierwszym Wykonawcy nie przysługuje roszczenie w związku z nie zrealizowaniem całego zakresu dostawy.</w:t>
      </w:r>
    </w:p>
    <w:p w14:paraId="20982ED8" w14:textId="77777777" w:rsidR="0011302D" w:rsidRPr="002E61AD" w:rsidRDefault="0011302D" w:rsidP="00BC5A84">
      <w:pPr>
        <w:pStyle w:val="Tekstkomentarza1"/>
        <w:numPr>
          <w:ilvl w:val="1"/>
          <w:numId w:val="18"/>
        </w:numPr>
        <w:tabs>
          <w:tab w:val="clear" w:pos="502"/>
          <w:tab w:val="num" w:pos="284"/>
        </w:tabs>
        <w:spacing w:line="276" w:lineRule="auto"/>
        <w:ind w:left="284" w:hanging="284"/>
        <w:jc w:val="both"/>
        <w:rPr>
          <w:rFonts w:ascii="Arial" w:hAnsi="Arial" w:cs="Arial"/>
          <w:sz w:val="22"/>
          <w:szCs w:val="22"/>
        </w:rPr>
      </w:pPr>
      <w:r w:rsidRPr="002E61AD">
        <w:rPr>
          <w:rFonts w:ascii="Arial" w:hAnsi="Arial" w:cs="Arial"/>
          <w:sz w:val="22"/>
          <w:szCs w:val="22"/>
        </w:rPr>
        <w:t>Odbiorcą przedmiotu umowy jest Wojskowy Ośrodek Farmacji i Techniki Medycznej w Celestynowie – zwany dalej „Odbiorcą”.</w:t>
      </w:r>
    </w:p>
    <w:p w14:paraId="0949DAC1" w14:textId="77777777" w:rsidR="0011302D" w:rsidRPr="002E61AD" w:rsidRDefault="0011302D" w:rsidP="00BC5A84">
      <w:pPr>
        <w:pStyle w:val="Tekstpodstawowy"/>
        <w:numPr>
          <w:ilvl w:val="1"/>
          <w:numId w:val="18"/>
        </w:numPr>
        <w:tabs>
          <w:tab w:val="clear" w:pos="502"/>
          <w:tab w:val="num" w:pos="284"/>
        </w:tabs>
        <w:suppressAutoHyphens/>
        <w:spacing w:after="0" w:line="276" w:lineRule="auto"/>
        <w:ind w:left="284" w:hanging="284"/>
        <w:jc w:val="both"/>
        <w:rPr>
          <w:rFonts w:ascii="Arial" w:hAnsi="Arial" w:cs="Arial"/>
          <w:sz w:val="22"/>
          <w:szCs w:val="22"/>
        </w:rPr>
      </w:pPr>
      <w:r w:rsidRPr="002E61AD">
        <w:rPr>
          <w:rFonts w:ascii="Arial" w:hAnsi="Arial" w:cs="Arial"/>
          <w:sz w:val="22"/>
          <w:szCs w:val="22"/>
        </w:rPr>
        <w:t xml:space="preserve">Użytkownikiem przedmiotu umowy są jednostki (komórki organizacyjne) Resortu Obrony Narodowej (RON). </w:t>
      </w:r>
    </w:p>
    <w:p w14:paraId="7159E01F" w14:textId="77777777" w:rsidR="0011302D" w:rsidRPr="002E61AD" w:rsidRDefault="0011302D" w:rsidP="00BC5A84">
      <w:pPr>
        <w:pStyle w:val="Tekstpodstawowy"/>
        <w:numPr>
          <w:ilvl w:val="1"/>
          <w:numId w:val="18"/>
        </w:numPr>
        <w:tabs>
          <w:tab w:val="clear" w:pos="502"/>
        </w:tabs>
        <w:suppressAutoHyphens/>
        <w:spacing w:after="0" w:line="276" w:lineRule="auto"/>
        <w:ind w:left="284" w:hanging="284"/>
        <w:jc w:val="both"/>
        <w:rPr>
          <w:rFonts w:ascii="Arial" w:hAnsi="Arial" w:cs="Arial"/>
          <w:sz w:val="22"/>
          <w:szCs w:val="22"/>
        </w:rPr>
      </w:pPr>
      <w:r w:rsidRPr="002E61AD">
        <w:rPr>
          <w:rFonts w:ascii="Arial" w:hAnsi="Arial" w:cs="Arial"/>
          <w:sz w:val="22"/>
          <w:szCs w:val="22"/>
        </w:rPr>
        <w:lastRenderedPageBreak/>
        <w:t xml:space="preserve">Wykonawca zobowiązuje się do dostawy kompletnego przedmiotu umowy stanowiącego zamówienie podstawowe (gwarantowane) w terminie ……………….. dni od dnia podpisania umowy, </w:t>
      </w:r>
      <w:r w:rsidRPr="002E61AD">
        <w:rPr>
          <w:rFonts w:ascii="Arial" w:hAnsi="Arial" w:cs="Arial"/>
          <w:b/>
          <w:sz w:val="22"/>
          <w:szCs w:val="22"/>
        </w:rPr>
        <w:t>to jest do dnia</w:t>
      </w:r>
      <w:r w:rsidRPr="002E61AD">
        <w:rPr>
          <w:rFonts w:ascii="Arial" w:hAnsi="Arial" w:cs="Arial"/>
          <w:sz w:val="22"/>
          <w:szCs w:val="22"/>
        </w:rPr>
        <w:t xml:space="preserve"> </w:t>
      </w:r>
      <w:r w:rsidRPr="002E61AD">
        <w:rPr>
          <w:rFonts w:ascii="Arial" w:hAnsi="Arial" w:cs="Arial"/>
          <w:b/>
          <w:sz w:val="22"/>
          <w:szCs w:val="22"/>
        </w:rPr>
        <w:t>………………………… r.</w:t>
      </w:r>
      <w:r w:rsidRPr="002E61AD">
        <w:rPr>
          <w:rFonts w:ascii="Arial" w:hAnsi="Arial" w:cs="Arial"/>
          <w:sz w:val="22"/>
          <w:szCs w:val="22"/>
        </w:rPr>
        <w:t xml:space="preserve"> jednakże nie później niż do </w:t>
      </w:r>
      <w:r w:rsidRPr="002E61AD">
        <w:rPr>
          <w:rFonts w:ascii="Arial" w:hAnsi="Arial" w:cs="Arial"/>
          <w:b/>
          <w:sz w:val="22"/>
          <w:szCs w:val="22"/>
        </w:rPr>
        <w:t>30.11.</w:t>
      </w:r>
      <w:r w:rsidR="0079454F">
        <w:rPr>
          <w:rFonts w:ascii="Arial" w:hAnsi="Arial" w:cs="Arial"/>
          <w:b/>
          <w:sz w:val="22"/>
          <w:szCs w:val="22"/>
        </w:rPr>
        <w:t>2020</w:t>
      </w:r>
      <w:r w:rsidRPr="002E61AD">
        <w:rPr>
          <w:rFonts w:ascii="Arial" w:hAnsi="Arial" w:cs="Arial"/>
          <w:b/>
          <w:sz w:val="22"/>
          <w:szCs w:val="22"/>
        </w:rPr>
        <w:t xml:space="preserve"> r.</w:t>
      </w:r>
      <w:r w:rsidRPr="002E61AD">
        <w:rPr>
          <w:rFonts w:ascii="Arial" w:hAnsi="Arial" w:cs="Arial"/>
          <w:sz w:val="22"/>
          <w:szCs w:val="22"/>
        </w:rPr>
        <w:t xml:space="preserve"> (w zależności od tego, który z w/w terminów upłynie wcześniej).</w:t>
      </w:r>
    </w:p>
    <w:p w14:paraId="1FF80671" w14:textId="50792A60" w:rsidR="0011302D" w:rsidRPr="002E61AD" w:rsidRDefault="0011302D" w:rsidP="00BC5A84">
      <w:pPr>
        <w:pStyle w:val="Tekstpodstawowy"/>
        <w:numPr>
          <w:ilvl w:val="1"/>
          <w:numId w:val="18"/>
        </w:numPr>
        <w:tabs>
          <w:tab w:val="clear" w:pos="502"/>
          <w:tab w:val="num" w:pos="142"/>
        </w:tabs>
        <w:suppressAutoHyphens/>
        <w:spacing w:after="0" w:line="276" w:lineRule="auto"/>
        <w:ind w:left="284" w:hanging="284"/>
        <w:jc w:val="both"/>
        <w:rPr>
          <w:rFonts w:ascii="Arial" w:hAnsi="Arial" w:cs="Arial"/>
          <w:sz w:val="22"/>
          <w:szCs w:val="22"/>
        </w:rPr>
      </w:pPr>
      <w:r w:rsidRPr="002E61AD">
        <w:rPr>
          <w:rFonts w:ascii="Arial" w:hAnsi="Arial" w:cs="Arial"/>
          <w:sz w:val="22"/>
          <w:szCs w:val="22"/>
        </w:rPr>
        <w:t xml:space="preserve">Wykonawca zobowiązuje się do dostawy kompletnego przedmiotu umowy stanowiącego zamówienie realizowane w wyniku prawa opcji w terminie ……………. dni od dnia otrzymania zamówienia z prawem opcji, jednakże nie później niż do </w:t>
      </w:r>
      <w:r w:rsidR="0079454F">
        <w:rPr>
          <w:rFonts w:ascii="Arial" w:hAnsi="Arial" w:cs="Arial"/>
          <w:b/>
          <w:sz w:val="22"/>
          <w:szCs w:val="22"/>
        </w:rPr>
        <w:t>30.11.202</w:t>
      </w:r>
      <w:r w:rsidR="00AD3E4E">
        <w:rPr>
          <w:rFonts w:ascii="Arial" w:hAnsi="Arial" w:cs="Arial"/>
          <w:b/>
          <w:sz w:val="22"/>
          <w:szCs w:val="22"/>
        </w:rPr>
        <w:t>1</w:t>
      </w:r>
      <w:r w:rsidRPr="002E61AD">
        <w:rPr>
          <w:rFonts w:ascii="Arial" w:hAnsi="Arial" w:cs="Arial"/>
          <w:b/>
          <w:sz w:val="22"/>
          <w:szCs w:val="22"/>
        </w:rPr>
        <w:t xml:space="preserve"> r.</w:t>
      </w:r>
      <w:r w:rsidRPr="002E61AD">
        <w:rPr>
          <w:rFonts w:ascii="Arial" w:hAnsi="Arial" w:cs="Arial"/>
          <w:sz w:val="22"/>
          <w:szCs w:val="22"/>
        </w:rPr>
        <w:t xml:space="preserve"> (w zależności od tego, który z w/w terminów upłynie wcześniej).</w:t>
      </w:r>
    </w:p>
    <w:p w14:paraId="091BD63A" w14:textId="77777777" w:rsidR="0011302D" w:rsidRPr="002E61AD" w:rsidRDefault="0011302D" w:rsidP="00BC5A84">
      <w:pPr>
        <w:pStyle w:val="Tekstpodstawowy"/>
        <w:numPr>
          <w:ilvl w:val="1"/>
          <w:numId w:val="18"/>
        </w:numPr>
        <w:tabs>
          <w:tab w:val="clear" w:pos="502"/>
          <w:tab w:val="num" w:pos="284"/>
        </w:tabs>
        <w:suppressAutoHyphens/>
        <w:spacing w:line="276" w:lineRule="auto"/>
        <w:ind w:left="284" w:hanging="284"/>
        <w:jc w:val="both"/>
        <w:rPr>
          <w:rFonts w:ascii="Arial" w:hAnsi="Arial" w:cs="Arial"/>
          <w:b/>
          <w:sz w:val="22"/>
          <w:szCs w:val="22"/>
        </w:rPr>
      </w:pPr>
      <w:r w:rsidRPr="002E61AD">
        <w:rPr>
          <w:rFonts w:ascii="Arial" w:hAnsi="Arial" w:cs="Arial"/>
          <w:sz w:val="22"/>
          <w:szCs w:val="22"/>
        </w:rPr>
        <w:t xml:space="preserve">Zamawiający dopuszcza możliwość dostarczenia przedmiotu umowy w podziale </w:t>
      </w:r>
      <w:r w:rsidRPr="002E61AD">
        <w:rPr>
          <w:rFonts w:ascii="Arial" w:hAnsi="Arial" w:cs="Arial"/>
          <w:sz w:val="22"/>
          <w:szCs w:val="22"/>
        </w:rPr>
        <w:br/>
        <w:t>na części tj. zadanie, przy czym realizacja konkretnej części</w:t>
      </w:r>
      <w:r w:rsidR="007F6883">
        <w:rPr>
          <w:rFonts w:ascii="Arial" w:hAnsi="Arial" w:cs="Arial"/>
          <w:sz w:val="22"/>
          <w:szCs w:val="22"/>
        </w:rPr>
        <w:t>/zadania</w:t>
      </w:r>
      <w:r w:rsidRPr="002E61AD">
        <w:rPr>
          <w:rFonts w:ascii="Arial" w:hAnsi="Arial" w:cs="Arial"/>
          <w:sz w:val="22"/>
          <w:szCs w:val="22"/>
        </w:rPr>
        <w:t xml:space="preserve"> musi nastąpić jednorazowo, a terminy dostawy całości przedmiotu umowy nie może przekroczyć terminu określonego w zdaniach poprzednich.</w:t>
      </w:r>
    </w:p>
    <w:p w14:paraId="0BF612E4" w14:textId="77777777" w:rsidR="0011302D" w:rsidRPr="002E61AD" w:rsidRDefault="0011302D" w:rsidP="0011302D">
      <w:pPr>
        <w:pStyle w:val="Tekstpodstawowy"/>
        <w:spacing w:before="240" w:after="210" w:line="276" w:lineRule="auto"/>
        <w:jc w:val="center"/>
        <w:rPr>
          <w:rFonts w:ascii="Arial" w:hAnsi="Arial" w:cs="Arial"/>
          <w:sz w:val="22"/>
          <w:szCs w:val="22"/>
        </w:rPr>
      </w:pPr>
      <w:r w:rsidRPr="002E61AD">
        <w:rPr>
          <w:rFonts w:ascii="Arial" w:hAnsi="Arial" w:cs="Arial"/>
          <w:b/>
          <w:sz w:val="22"/>
          <w:szCs w:val="22"/>
        </w:rPr>
        <w:t>§ 4. SPOSÓB DOSTAWY I ZASADY ODBIORU</w:t>
      </w:r>
    </w:p>
    <w:p w14:paraId="7A3F618F" w14:textId="77777777" w:rsidR="0011302D" w:rsidRPr="002E61AD" w:rsidRDefault="0011302D" w:rsidP="00BC5A84">
      <w:pPr>
        <w:pStyle w:val="Tekstpodstawowy"/>
        <w:numPr>
          <w:ilvl w:val="0"/>
          <w:numId w:val="36"/>
        </w:numPr>
        <w:tabs>
          <w:tab w:val="clear" w:pos="360"/>
          <w:tab w:val="num" w:pos="284"/>
        </w:tabs>
        <w:suppressAutoHyphens/>
        <w:spacing w:after="0" w:line="276" w:lineRule="auto"/>
        <w:ind w:left="284" w:hanging="284"/>
        <w:jc w:val="both"/>
        <w:rPr>
          <w:rFonts w:ascii="Arial" w:hAnsi="Arial" w:cs="Arial"/>
          <w:sz w:val="22"/>
          <w:szCs w:val="22"/>
        </w:rPr>
      </w:pPr>
      <w:r w:rsidRPr="002E61AD">
        <w:rPr>
          <w:rFonts w:ascii="Arial" w:hAnsi="Arial" w:cs="Arial"/>
          <w:sz w:val="22"/>
          <w:szCs w:val="22"/>
        </w:rPr>
        <w:t>Tryb i zasady odbioru przedmiotu umowy ustala się następująco:</w:t>
      </w:r>
    </w:p>
    <w:p w14:paraId="6C8E95A5" w14:textId="77777777" w:rsidR="0011302D" w:rsidRPr="002E61AD" w:rsidRDefault="0011302D" w:rsidP="00BC5A84">
      <w:pPr>
        <w:pStyle w:val="Tekstpodstawowy"/>
        <w:numPr>
          <w:ilvl w:val="0"/>
          <w:numId w:val="26"/>
        </w:numPr>
        <w:tabs>
          <w:tab w:val="clear" w:pos="720"/>
          <w:tab w:val="left" w:pos="567"/>
          <w:tab w:val="num" w:pos="644"/>
        </w:tabs>
        <w:suppressAutoHyphens/>
        <w:spacing w:after="0" w:line="276" w:lineRule="auto"/>
        <w:ind w:left="567" w:hanging="283"/>
        <w:jc w:val="both"/>
        <w:rPr>
          <w:rFonts w:ascii="Arial" w:hAnsi="Arial" w:cs="Arial"/>
          <w:sz w:val="22"/>
          <w:szCs w:val="22"/>
        </w:rPr>
      </w:pPr>
      <w:r w:rsidRPr="002E61AD">
        <w:rPr>
          <w:rFonts w:ascii="Arial" w:hAnsi="Arial" w:cs="Arial"/>
          <w:sz w:val="22"/>
          <w:szCs w:val="22"/>
        </w:rPr>
        <w:t>Wykonawca, na minimum 5 dni kalendarzowych przed planowaną dostawą, powiadomi o tym fakcie Zamawiającego pisemnie - poczta, kurier, drogą mailową lub faksem.</w:t>
      </w:r>
    </w:p>
    <w:p w14:paraId="350FCDF5" w14:textId="77777777" w:rsidR="0011302D" w:rsidRPr="002E61AD" w:rsidRDefault="0011302D" w:rsidP="00BC5A84">
      <w:pPr>
        <w:pStyle w:val="Tekstpodstawowy"/>
        <w:numPr>
          <w:ilvl w:val="0"/>
          <w:numId w:val="26"/>
        </w:numPr>
        <w:tabs>
          <w:tab w:val="clear" w:pos="720"/>
          <w:tab w:val="left" w:pos="567"/>
          <w:tab w:val="num" w:pos="644"/>
        </w:tabs>
        <w:suppressAutoHyphens/>
        <w:spacing w:after="0" w:line="276" w:lineRule="auto"/>
        <w:ind w:left="567" w:hanging="283"/>
        <w:jc w:val="both"/>
        <w:rPr>
          <w:rFonts w:ascii="Arial" w:hAnsi="Arial" w:cs="Arial"/>
          <w:sz w:val="22"/>
          <w:szCs w:val="22"/>
        </w:rPr>
      </w:pPr>
      <w:r w:rsidRPr="002E61AD">
        <w:rPr>
          <w:rFonts w:ascii="Arial" w:hAnsi="Arial" w:cs="Arial"/>
          <w:sz w:val="22"/>
          <w:szCs w:val="22"/>
        </w:rPr>
        <w:t xml:space="preserve">Dostawa przedmiotu umowy zrealizowana zostanie w dzień roboczy </w:t>
      </w:r>
      <w:r w:rsidRPr="002E61AD">
        <w:rPr>
          <w:rFonts w:ascii="Arial" w:hAnsi="Arial" w:cs="Arial"/>
          <w:sz w:val="22"/>
          <w:szCs w:val="22"/>
        </w:rPr>
        <w:br/>
        <w:t xml:space="preserve"> (tj. od poniedziałku do piątku) w godzinach 8:00 – 12:00.</w:t>
      </w:r>
    </w:p>
    <w:p w14:paraId="3A5D02F3" w14:textId="77777777" w:rsidR="0011302D" w:rsidRPr="002E61AD" w:rsidRDefault="0011302D" w:rsidP="00BC5A84">
      <w:pPr>
        <w:pStyle w:val="Tekstpodstawowy"/>
        <w:numPr>
          <w:ilvl w:val="0"/>
          <w:numId w:val="26"/>
        </w:numPr>
        <w:tabs>
          <w:tab w:val="clear" w:pos="720"/>
          <w:tab w:val="left" w:pos="567"/>
          <w:tab w:val="num" w:pos="644"/>
        </w:tabs>
        <w:suppressAutoHyphens/>
        <w:spacing w:after="0" w:line="276" w:lineRule="auto"/>
        <w:ind w:left="567" w:hanging="283"/>
        <w:jc w:val="both"/>
        <w:rPr>
          <w:rFonts w:ascii="Arial" w:hAnsi="Arial" w:cs="Arial"/>
          <w:sz w:val="22"/>
          <w:szCs w:val="22"/>
        </w:rPr>
      </w:pPr>
      <w:r w:rsidRPr="002E61AD">
        <w:rPr>
          <w:rFonts w:ascii="Arial" w:hAnsi="Arial" w:cs="Arial"/>
          <w:sz w:val="22"/>
          <w:szCs w:val="22"/>
        </w:rPr>
        <w:t>Dostarczenie przedmiotu umowy odbywać się będzie transportem spełniającym warunki określone w wymaganiach producenta dla przechowywania i transportu danego asortymentu.</w:t>
      </w:r>
    </w:p>
    <w:p w14:paraId="1D47010A" w14:textId="77777777" w:rsidR="0011302D" w:rsidRPr="002E61AD" w:rsidRDefault="0011302D" w:rsidP="00BC5A84">
      <w:pPr>
        <w:pStyle w:val="Tekstpodstawowy"/>
        <w:numPr>
          <w:ilvl w:val="0"/>
          <w:numId w:val="26"/>
        </w:numPr>
        <w:tabs>
          <w:tab w:val="clear" w:pos="720"/>
          <w:tab w:val="left" w:pos="567"/>
          <w:tab w:val="num" w:pos="644"/>
        </w:tabs>
        <w:suppressAutoHyphens/>
        <w:spacing w:after="0" w:line="276" w:lineRule="auto"/>
        <w:ind w:left="567" w:hanging="283"/>
        <w:jc w:val="both"/>
        <w:rPr>
          <w:rFonts w:ascii="Arial" w:hAnsi="Arial" w:cs="Arial"/>
          <w:sz w:val="22"/>
          <w:szCs w:val="22"/>
        </w:rPr>
      </w:pPr>
      <w:r w:rsidRPr="002E61AD">
        <w:rPr>
          <w:rFonts w:ascii="Arial" w:hAnsi="Arial" w:cs="Arial"/>
          <w:sz w:val="22"/>
          <w:szCs w:val="22"/>
        </w:rPr>
        <w:t>Przedmiot umowy musi być:</w:t>
      </w:r>
    </w:p>
    <w:p w14:paraId="47FFB187" w14:textId="77777777" w:rsidR="0011302D" w:rsidRPr="002E61AD" w:rsidRDefault="0011302D" w:rsidP="00BC5A84">
      <w:pPr>
        <w:pStyle w:val="Tekstpodstawowy"/>
        <w:numPr>
          <w:ilvl w:val="0"/>
          <w:numId w:val="17"/>
        </w:numPr>
        <w:suppressAutoHyphens/>
        <w:spacing w:after="0" w:line="276" w:lineRule="auto"/>
        <w:ind w:left="1287"/>
        <w:jc w:val="both"/>
        <w:rPr>
          <w:rFonts w:ascii="Arial" w:hAnsi="Arial" w:cs="Arial"/>
          <w:sz w:val="22"/>
          <w:szCs w:val="22"/>
        </w:rPr>
      </w:pPr>
      <w:r w:rsidRPr="002E61AD">
        <w:rPr>
          <w:rFonts w:ascii="Arial" w:hAnsi="Arial" w:cs="Arial"/>
          <w:sz w:val="22"/>
          <w:szCs w:val="22"/>
        </w:rPr>
        <w:t>fabrycznie nowy;</w:t>
      </w:r>
    </w:p>
    <w:p w14:paraId="374A5A2A" w14:textId="77777777" w:rsidR="0011302D" w:rsidRPr="002E61AD" w:rsidRDefault="0011302D" w:rsidP="00BC5A84">
      <w:pPr>
        <w:pStyle w:val="Tekstpodstawowy"/>
        <w:numPr>
          <w:ilvl w:val="0"/>
          <w:numId w:val="17"/>
        </w:numPr>
        <w:suppressAutoHyphens/>
        <w:spacing w:after="0" w:line="276" w:lineRule="auto"/>
        <w:ind w:left="1287"/>
        <w:jc w:val="both"/>
        <w:rPr>
          <w:rFonts w:ascii="Arial" w:hAnsi="Arial" w:cs="Arial"/>
          <w:sz w:val="22"/>
          <w:szCs w:val="22"/>
        </w:rPr>
      </w:pPr>
      <w:r w:rsidRPr="002E61AD">
        <w:rPr>
          <w:rFonts w:ascii="Arial" w:hAnsi="Arial" w:cs="Arial"/>
          <w:sz w:val="22"/>
          <w:szCs w:val="22"/>
        </w:rPr>
        <w:t>zapakowany i dostarczony w oryginalnych opakowaniach oznakowanych  nazwą producenta/importera oraz opisem zawartości;</w:t>
      </w:r>
    </w:p>
    <w:p w14:paraId="3A71DA18" w14:textId="77777777" w:rsidR="0011302D" w:rsidRPr="002E61AD" w:rsidRDefault="0011302D" w:rsidP="00BC5A84">
      <w:pPr>
        <w:pStyle w:val="Tekstpodstawowy"/>
        <w:numPr>
          <w:ilvl w:val="0"/>
          <w:numId w:val="17"/>
        </w:numPr>
        <w:suppressAutoHyphens/>
        <w:spacing w:after="0" w:line="276" w:lineRule="auto"/>
        <w:ind w:left="1287"/>
        <w:jc w:val="both"/>
        <w:rPr>
          <w:rFonts w:ascii="Arial" w:hAnsi="Arial" w:cs="Arial"/>
          <w:sz w:val="22"/>
          <w:szCs w:val="22"/>
        </w:rPr>
      </w:pPr>
      <w:r w:rsidRPr="002E61AD">
        <w:rPr>
          <w:rFonts w:ascii="Arial" w:hAnsi="Arial" w:cs="Arial"/>
          <w:sz w:val="22"/>
          <w:szCs w:val="22"/>
        </w:rPr>
        <w:t>opakowany indywidualnie w wewnętrzne, hermetyczne opakowania uniemożliwiające kontakt z atmosferą, zawilgoceniem, itp. Podczas transportu i składowania – dotyczy w szczególności materiałów, które pod wpływem powietrza mogą stracić swoje właściwości;</w:t>
      </w:r>
    </w:p>
    <w:p w14:paraId="3CC8A695" w14:textId="77777777" w:rsidR="0011302D" w:rsidRPr="002E61AD" w:rsidRDefault="0011302D" w:rsidP="00BC5A84">
      <w:pPr>
        <w:pStyle w:val="Tekstpodstawowy"/>
        <w:numPr>
          <w:ilvl w:val="0"/>
          <w:numId w:val="17"/>
        </w:numPr>
        <w:suppressAutoHyphens/>
        <w:spacing w:after="0" w:line="276" w:lineRule="auto"/>
        <w:ind w:left="1287"/>
        <w:jc w:val="both"/>
        <w:rPr>
          <w:rFonts w:ascii="Arial" w:hAnsi="Arial" w:cs="Arial"/>
          <w:b/>
          <w:sz w:val="22"/>
          <w:szCs w:val="22"/>
        </w:rPr>
      </w:pPr>
      <w:r w:rsidRPr="002E61AD">
        <w:rPr>
          <w:rFonts w:ascii="Arial" w:hAnsi="Arial" w:cs="Arial"/>
          <w:sz w:val="22"/>
          <w:szCs w:val="22"/>
        </w:rPr>
        <w:t>w przypadku gdy część przedmiotu umowy wymaga przepakowania, przedmiot umowy musi być dostarczony w opakowaniu zabezpieczającym;</w:t>
      </w:r>
    </w:p>
    <w:p w14:paraId="78AB7020" w14:textId="60EE30E1" w:rsidR="0011302D" w:rsidRPr="002E61AD" w:rsidRDefault="0011302D" w:rsidP="00BC5A84">
      <w:pPr>
        <w:pStyle w:val="Tekstpodstawowy"/>
        <w:numPr>
          <w:ilvl w:val="0"/>
          <w:numId w:val="26"/>
        </w:numPr>
        <w:tabs>
          <w:tab w:val="clear" w:pos="720"/>
          <w:tab w:val="left" w:pos="567"/>
          <w:tab w:val="num" w:pos="644"/>
        </w:tabs>
        <w:suppressAutoHyphens/>
        <w:spacing w:after="0" w:line="276" w:lineRule="auto"/>
        <w:ind w:left="567" w:hanging="283"/>
        <w:jc w:val="both"/>
        <w:rPr>
          <w:rFonts w:ascii="Arial" w:hAnsi="Arial" w:cs="Arial"/>
          <w:sz w:val="22"/>
          <w:szCs w:val="22"/>
        </w:rPr>
      </w:pPr>
      <w:r w:rsidRPr="002E61AD">
        <w:rPr>
          <w:rFonts w:ascii="Arial" w:hAnsi="Arial" w:cs="Arial"/>
          <w:sz w:val="22"/>
          <w:szCs w:val="22"/>
        </w:rPr>
        <w:t xml:space="preserve">Wykonawca dostarczy z przedmiotem umowy </w:t>
      </w:r>
      <w:r w:rsidRPr="002E61AD">
        <w:rPr>
          <w:rFonts w:ascii="Arial" w:hAnsi="Arial" w:cs="Arial"/>
          <w:b/>
          <w:sz w:val="22"/>
          <w:szCs w:val="22"/>
          <w:u w:val="single"/>
        </w:rPr>
        <w:t>ulotki w języku polskim</w:t>
      </w:r>
      <w:r w:rsidRPr="002E61AD">
        <w:rPr>
          <w:rFonts w:ascii="Arial" w:hAnsi="Arial" w:cs="Arial"/>
          <w:sz w:val="22"/>
          <w:szCs w:val="22"/>
        </w:rPr>
        <w:t xml:space="preserve"> zawierające wszystkie niezbędne dla bezpośredniego użytkownika informacje </w:t>
      </w:r>
      <w:r w:rsidRPr="002E61AD">
        <w:rPr>
          <w:rFonts w:ascii="Arial" w:hAnsi="Arial" w:cs="Arial"/>
          <w:sz w:val="22"/>
          <w:szCs w:val="22"/>
        </w:rPr>
        <w:br/>
        <w:t xml:space="preserve">o asortymencie, w tym o sposobie jego przechowywania. </w:t>
      </w:r>
    </w:p>
    <w:p w14:paraId="63F97F32" w14:textId="77777777" w:rsidR="0011302D" w:rsidRPr="002E61AD" w:rsidRDefault="0011302D" w:rsidP="00BC5A84">
      <w:pPr>
        <w:pStyle w:val="Tekstpodstawowy"/>
        <w:numPr>
          <w:ilvl w:val="0"/>
          <w:numId w:val="26"/>
        </w:numPr>
        <w:tabs>
          <w:tab w:val="clear" w:pos="720"/>
          <w:tab w:val="left" w:pos="567"/>
          <w:tab w:val="num" w:pos="644"/>
        </w:tabs>
        <w:suppressAutoHyphens/>
        <w:spacing w:after="0" w:line="276" w:lineRule="auto"/>
        <w:ind w:left="567" w:hanging="283"/>
        <w:jc w:val="both"/>
        <w:rPr>
          <w:rFonts w:ascii="Arial" w:hAnsi="Arial" w:cs="Arial"/>
          <w:sz w:val="22"/>
          <w:szCs w:val="22"/>
        </w:rPr>
      </w:pPr>
      <w:r w:rsidRPr="002E61AD">
        <w:rPr>
          <w:rFonts w:ascii="Arial" w:hAnsi="Arial" w:cs="Arial"/>
          <w:sz w:val="22"/>
          <w:szCs w:val="22"/>
        </w:rPr>
        <w:t xml:space="preserve">Wykonawca zobowiązuje się do dostarczenia wraz z przedmiotem umowy dokumentu własnego zgodnego ze stanem ilościowym, jakościowym </w:t>
      </w:r>
      <w:r w:rsidRPr="002E61AD">
        <w:rPr>
          <w:rFonts w:ascii="Arial" w:hAnsi="Arial" w:cs="Arial"/>
          <w:sz w:val="22"/>
          <w:szCs w:val="22"/>
        </w:rPr>
        <w:br/>
        <w:t>i wartościowym (ceny brutto) zgodnego z  załącznikiem nr 1</w:t>
      </w:r>
      <w:r w:rsidR="007F6883">
        <w:rPr>
          <w:rFonts w:ascii="Arial" w:hAnsi="Arial" w:cs="Arial"/>
          <w:sz w:val="22"/>
          <w:szCs w:val="22"/>
        </w:rPr>
        <w:t xml:space="preserve"> do umowy</w:t>
      </w:r>
      <w:r w:rsidRPr="002E61AD">
        <w:rPr>
          <w:rFonts w:ascii="Arial" w:hAnsi="Arial" w:cs="Arial"/>
          <w:sz w:val="22"/>
          <w:szCs w:val="22"/>
        </w:rPr>
        <w:t xml:space="preserve">. (W zakresie złożonych przedmiotów umowy składających się z autonomicznych i kompletnych urządzeń Wykonawca dołączy do ww. dokumentu własnego zestawienie asortymentowo-cenowe dotyczące ww. urządzeń składowych zgodnie </w:t>
      </w:r>
      <w:r w:rsidRPr="002E61AD">
        <w:rPr>
          <w:rFonts w:ascii="Arial" w:hAnsi="Arial" w:cs="Arial"/>
          <w:sz w:val="22"/>
          <w:szCs w:val="22"/>
        </w:rPr>
        <w:br/>
        <w:t>z załącznikiem 1a)*</w:t>
      </w:r>
      <w:r w:rsidRPr="002E61AD">
        <w:rPr>
          <w:rFonts w:ascii="Arial" w:hAnsi="Arial" w:cs="Arial"/>
          <w:b/>
          <w:i/>
          <w:sz w:val="22"/>
          <w:szCs w:val="22"/>
        </w:rPr>
        <w:t xml:space="preserve"> Jeżeli dotyczy sprzętu złożonego.</w:t>
      </w:r>
      <w:r w:rsidRPr="002E61AD">
        <w:rPr>
          <w:rFonts w:ascii="Arial" w:hAnsi="Arial" w:cs="Arial"/>
          <w:sz w:val="22"/>
          <w:szCs w:val="22"/>
        </w:rPr>
        <w:t xml:space="preserve"> </w:t>
      </w:r>
    </w:p>
    <w:p w14:paraId="75919FDD" w14:textId="77777777" w:rsidR="0011302D" w:rsidRPr="002E61AD" w:rsidRDefault="0011302D" w:rsidP="00BC5A84">
      <w:pPr>
        <w:pStyle w:val="Tekstpodstawowy"/>
        <w:numPr>
          <w:ilvl w:val="0"/>
          <w:numId w:val="26"/>
        </w:numPr>
        <w:tabs>
          <w:tab w:val="clear" w:pos="720"/>
          <w:tab w:val="left" w:pos="567"/>
          <w:tab w:val="num" w:pos="644"/>
        </w:tabs>
        <w:suppressAutoHyphens/>
        <w:spacing w:after="0" w:line="276" w:lineRule="auto"/>
        <w:ind w:left="567" w:hanging="283"/>
        <w:jc w:val="both"/>
        <w:rPr>
          <w:rFonts w:ascii="Arial" w:hAnsi="Arial" w:cs="Arial"/>
          <w:sz w:val="22"/>
          <w:szCs w:val="22"/>
          <w:shd w:val="clear" w:color="auto" w:fill="FDFCFB"/>
        </w:rPr>
      </w:pPr>
      <w:r w:rsidRPr="002E61AD">
        <w:rPr>
          <w:rFonts w:ascii="Arial" w:hAnsi="Arial" w:cs="Arial"/>
          <w:sz w:val="22"/>
          <w:szCs w:val="22"/>
        </w:rPr>
        <w:t xml:space="preserve">Upoważnione osoby ze strony Zamawiającego, dokonają odbioru dostarczonego przez Wykonawcę przedmiotu umowy w ten sposób, że po sprawdzeniu go pod względem ilościowym, jakościowym i dokumentacyjnym, strony sporządzą </w:t>
      </w:r>
      <w:r w:rsidRPr="002E61AD">
        <w:rPr>
          <w:rFonts w:ascii="Arial" w:hAnsi="Arial" w:cs="Arial"/>
          <w:sz w:val="22"/>
          <w:szCs w:val="22"/>
        </w:rPr>
        <w:br/>
      </w:r>
      <w:r w:rsidRPr="002E61AD">
        <w:rPr>
          <w:rFonts w:ascii="Arial" w:hAnsi="Arial" w:cs="Arial"/>
          <w:sz w:val="22"/>
          <w:szCs w:val="22"/>
        </w:rPr>
        <w:lastRenderedPageBreak/>
        <w:t>i podpiszą „</w:t>
      </w:r>
      <w:r w:rsidRPr="002E61AD">
        <w:rPr>
          <w:rFonts w:ascii="Arial" w:hAnsi="Arial" w:cs="Arial"/>
          <w:sz w:val="22"/>
          <w:szCs w:val="22"/>
          <w:u w:val="single"/>
        </w:rPr>
        <w:t xml:space="preserve">Protokół zdawczo -odbiorczy”, </w:t>
      </w:r>
      <w:r w:rsidRPr="002E61AD">
        <w:rPr>
          <w:rFonts w:ascii="Arial" w:hAnsi="Arial" w:cs="Arial"/>
          <w:sz w:val="22"/>
          <w:szCs w:val="22"/>
        </w:rPr>
        <w:t xml:space="preserve">którego wzór stanowi </w:t>
      </w:r>
      <w:r w:rsidRPr="002E61AD">
        <w:rPr>
          <w:rFonts w:ascii="Arial" w:hAnsi="Arial" w:cs="Arial"/>
          <w:b/>
          <w:sz w:val="22"/>
          <w:szCs w:val="22"/>
        </w:rPr>
        <w:t>załącznik nr 2 do umowy.</w:t>
      </w:r>
    </w:p>
    <w:p w14:paraId="6EAEE767" w14:textId="29C1B200" w:rsidR="0011302D" w:rsidRPr="002E61AD" w:rsidRDefault="0011302D" w:rsidP="00BC5A84">
      <w:pPr>
        <w:pStyle w:val="Tekstpodstawowy"/>
        <w:numPr>
          <w:ilvl w:val="0"/>
          <w:numId w:val="26"/>
        </w:numPr>
        <w:tabs>
          <w:tab w:val="clear" w:pos="720"/>
          <w:tab w:val="left" w:pos="567"/>
          <w:tab w:val="num" w:pos="644"/>
        </w:tabs>
        <w:suppressAutoHyphens/>
        <w:spacing w:after="0" w:line="276" w:lineRule="auto"/>
        <w:ind w:left="567" w:hanging="283"/>
        <w:jc w:val="both"/>
        <w:rPr>
          <w:rFonts w:ascii="Arial" w:hAnsi="Arial" w:cs="Arial"/>
          <w:sz w:val="22"/>
          <w:szCs w:val="22"/>
        </w:rPr>
      </w:pPr>
      <w:r w:rsidRPr="002E61AD">
        <w:rPr>
          <w:rFonts w:ascii="Arial" w:hAnsi="Arial" w:cs="Arial"/>
          <w:sz w:val="22"/>
          <w:szCs w:val="22"/>
          <w:shd w:val="clear" w:color="auto" w:fill="FDFCFB"/>
        </w:rPr>
        <w:t xml:space="preserve">Zamawiający sprawdzi przedmiot umowy pod względem ilościowym </w:t>
      </w:r>
      <w:r w:rsidRPr="002E61AD">
        <w:rPr>
          <w:rFonts w:ascii="Arial" w:hAnsi="Arial" w:cs="Arial"/>
          <w:sz w:val="22"/>
          <w:szCs w:val="22"/>
          <w:shd w:val="clear" w:color="auto" w:fill="FDFCFB"/>
        </w:rPr>
        <w:br/>
        <w:t>i jakościowym w terminie do 7 dni roboczych od dnia rzeczywistej dostawy. Zamawiający zastrzega sobie możliwość przedłużenia terminu do sprawdzenia przedmiotu umowy pod względem ilościowym i jakościowym</w:t>
      </w:r>
      <w:r w:rsidR="00F775D6">
        <w:rPr>
          <w:rFonts w:ascii="Arial" w:hAnsi="Arial" w:cs="Arial"/>
          <w:sz w:val="22"/>
          <w:szCs w:val="22"/>
          <w:shd w:val="clear" w:color="auto" w:fill="FDFCFB"/>
        </w:rPr>
        <w:t xml:space="preserve"> o maksymalnie 30 dni</w:t>
      </w:r>
      <w:r w:rsidRPr="002E61AD">
        <w:rPr>
          <w:rFonts w:ascii="Arial" w:hAnsi="Arial" w:cs="Arial"/>
          <w:sz w:val="22"/>
          <w:szCs w:val="22"/>
          <w:shd w:val="clear" w:color="auto" w:fill="FDFCFB"/>
        </w:rPr>
        <w:t xml:space="preserve">. W takim przypadku upoważnione osoby ze strony Zamawiającego </w:t>
      </w:r>
      <w:r w:rsidR="00F775D6">
        <w:rPr>
          <w:rFonts w:ascii="Arial" w:hAnsi="Arial" w:cs="Arial"/>
          <w:sz w:val="22"/>
          <w:szCs w:val="22"/>
          <w:shd w:val="clear" w:color="auto" w:fill="FDFCFB"/>
        </w:rPr>
        <w:br/>
      </w:r>
      <w:r w:rsidRPr="002E61AD">
        <w:rPr>
          <w:rFonts w:ascii="Arial" w:hAnsi="Arial" w:cs="Arial"/>
          <w:sz w:val="22"/>
          <w:szCs w:val="22"/>
          <w:shd w:val="clear" w:color="auto" w:fill="FDFCFB"/>
        </w:rPr>
        <w:t>i Wykonawcy sporządzą i podpiszą jedynie "Protokół depozytowy", którego wzór stanowi załącznik nr 3 do umowy, zaś dopiero po sprawdzeniu przez Zamawiającego asortymentu pod względem ilościowym i jakościowym strony sporządzą i podpiszą "Protokół zdawczo-odbiorczy", którego wzór stanowi załącznik nr 2 do umowy.</w:t>
      </w:r>
    </w:p>
    <w:p w14:paraId="46F06004" w14:textId="77777777" w:rsidR="0011302D" w:rsidRPr="002E61AD" w:rsidRDefault="0011302D" w:rsidP="00BC5A84">
      <w:pPr>
        <w:pStyle w:val="Tekstpodstawowy"/>
        <w:numPr>
          <w:ilvl w:val="0"/>
          <w:numId w:val="26"/>
        </w:numPr>
        <w:tabs>
          <w:tab w:val="clear" w:pos="720"/>
          <w:tab w:val="left" w:pos="567"/>
          <w:tab w:val="num" w:pos="644"/>
        </w:tabs>
        <w:suppressAutoHyphens/>
        <w:spacing w:after="0" w:line="276" w:lineRule="auto"/>
        <w:ind w:left="567" w:hanging="425"/>
        <w:jc w:val="both"/>
        <w:rPr>
          <w:rFonts w:ascii="Arial" w:hAnsi="Arial" w:cs="Arial"/>
          <w:sz w:val="22"/>
          <w:szCs w:val="22"/>
        </w:rPr>
      </w:pPr>
      <w:r w:rsidRPr="002E61AD">
        <w:rPr>
          <w:rFonts w:ascii="Arial" w:hAnsi="Arial" w:cs="Arial"/>
          <w:sz w:val="22"/>
          <w:szCs w:val="22"/>
        </w:rPr>
        <w:t xml:space="preserve">Zamawiający dopuszcza realizację dostawy przez Wykonawcę systemem zleconym (np. firma kurierska), z zastrzeżeniem, iż realizacja dostawy systemem zleconym powinna zapewnić Zamawiającemu możliwość rozpakowania </w:t>
      </w:r>
      <w:r w:rsidRPr="002E61AD">
        <w:rPr>
          <w:rFonts w:ascii="Arial" w:hAnsi="Arial" w:cs="Arial"/>
          <w:sz w:val="22"/>
          <w:szCs w:val="22"/>
        </w:rPr>
        <w:br/>
        <w:t xml:space="preserve">i sprawdzenia dostarczanego przedmiotu umowy pod względem ilościowym </w:t>
      </w:r>
      <w:r w:rsidRPr="002E61AD">
        <w:rPr>
          <w:rFonts w:ascii="Arial" w:hAnsi="Arial" w:cs="Arial"/>
          <w:sz w:val="22"/>
          <w:szCs w:val="22"/>
        </w:rPr>
        <w:br/>
        <w:t>i jakościowym oraz zgodności z umową, w czasie zapewniającym Zamawiającemu rzetelne przyjęcie towaru.</w:t>
      </w:r>
    </w:p>
    <w:p w14:paraId="0EA04E33" w14:textId="77777777" w:rsidR="0011302D" w:rsidRPr="002E61AD" w:rsidRDefault="0011302D" w:rsidP="00BC5A84">
      <w:pPr>
        <w:pStyle w:val="Tekstpodstawowy"/>
        <w:numPr>
          <w:ilvl w:val="0"/>
          <w:numId w:val="26"/>
        </w:numPr>
        <w:tabs>
          <w:tab w:val="clear" w:pos="720"/>
          <w:tab w:val="left" w:pos="426"/>
          <w:tab w:val="num" w:pos="644"/>
        </w:tabs>
        <w:suppressAutoHyphens/>
        <w:spacing w:after="0" w:line="276" w:lineRule="auto"/>
        <w:ind w:left="567" w:hanging="425"/>
        <w:jc w:val="both"/>
        <w:rPr>
          <w:rFonts w:ascii="Arial" w:hAnsi="Arial" w:cs="Arial"/>
          <w:sz w:val="22"/>
          <w:szCs w:val="22"/>
          <w:shd w:val="clear" w:color="auto" w:fill="FDFCFB"/>
        </w:rPr>
      </w:pPr>
      <w:r w:rsidRPr="002E61AD">
        <w:rPr>
          <w:rFonts w:ascii="Arial" w:hAnsi="Arial" w:cs="Arial"/>
          <w:sz w:val="22"/>
          <w:szCs w:val="22"/>
        </w:rPr>
        <w:t xml:space="preserve">Wykonawca bądź jego przedstawiciel jest zobligowany w każdym przypadku </w:t>
      </w:r>
      <w:r w:rsidRPr="002E61AD">
        <w:rPr>
          <w:rFonts w:ascii="Arial" w:hAnsi="Arial" w:cs="Arial"/>
          <w:sz w:val="22"/>
          <w:szCs w:val="22"/>
        </w:rPr>
        <w:br/>
        <w:t>do obecności przy odbiorze w siedzibie Zamawiającego. Nieobecność Wykonawcy bądź jego przedstawiciela ma ten skutek, że sporządzony jednostronnie tylko przez Zamawiającego „Protokół zdawczo – odbiorczy” zostanie podpisany jednostronnie przez Zamawiającego i następnie przekazany Wykonawcy – bez możliwości wniesienia do jego treści uwag.</w:t>
      </w:r>
    </w:p>
    <w:p w14:paraId="36E4BEB7" w14:textId="77777777" w:rsidR="0011302D" w:rsidRPr="002E61AD" w:rsidRDefault="0011302D" w:rsidP="00BC5A84">
      <w:pPr>
        <w:pStyle w:val="Tekstpodstawowy"/>
        <w:numPr>
          <w:ilvl w:val="0"/>
          <w:numId w:val="26"/>
        </w:numPr>
        <w:tabs>
          <w:tab w:val="clear" w:pos="720"/>
          <w:tab w:val="left" w:pos="567"/>
          <w:tab w:val="num" w:pos="644"/>
        </w:tabs>
        <w:suppressAutoHyphens/>
        <w:spacing w:after="0" w:line="276" w:lineRule="auto"/>
        <w:ind w:left="567" w:hanging="425"/>
        <w:jc w:val="both"/>
        <w:rPr>
          <w:rFonts w:ascii="Arial" w:hAnsi="Arial" w:cs="Arial"/>
          <w:sz w:val="22"/>
          <w:szCs w:val="22"/>
        </w:rPr>
      </w:pPr>
      <w:r w:rsidRPr="002E61AD">
        <w:rPr>
          <w:rFonts w:ascii="Arial" w:hAnsi="Arial" w:cs="Arial"/>
          <w:sz w:val="22"/>
          <w:szCs w:val="22"/>
          <w:shd w:val="clear" w:color="auto" w:fill="FDFCFB"/>
        </w:rPr>
        <w:t>W przypadku jakichkolwiek uwag Zamawiającego w trakcie przyjmowania przedmiot umowy uważa się za nieprzyjęty w wadliwej </w:t>
      </w:r>
      <w:r w:rsidRPr="002E61AD">
        <w:rPr>
          <w:rStyle w:val="object"/>
          <w:rFonts w:ascii="Arial" w:hAnsi="Arial" w:cs="Arial"/>
          <w:sz w:val="22"/>
          <w:szCs w:val="22"/>
          <w:shd w:val="clear" w:color="auto" w:fill="FDFCFB"/>
        </w:rPr>
        <w:t>cz</w:t>
      </w:r>
      <w:r w:rsidRPr="002E61AD">
        <w:rPr>
          <w:rFonts w:ascii="Arial" w:hAnsi="Arial" w:cs="Arial"/>
          <w:sz w:val="22"/>
          <w:szCs w:val="22"/>
          <w:shd w:val="clear" w:color="auto" w:fill="FDFCFB"/>
        </w:rPr>
        <w:t>ęści o czym decyduje Zamawiający, wówczas zostanie sporządzony przez Zamawiającego "Protokół niezgodności", którego wzór stanowi załącznik nr 3a do umowy, zawierający uwagi i niedociągnięcia, podpisany przez upoważnione osoby ze strony Zamawiającego i Wykonawcy, a w przypadku dostawy realizowanej przez firmę zewnętrzną (np. firma kurierska) bądź nieobecności Wykonawcy lub jego upoważnionych przedstawicieli, "protokół nie</w:t>
      </w:r>
      <w:r w:rsidR="000C5580">
        <w:rPr>
          <w:rFonts w:ascii="Arial" w:hAnsi="Arial" w:cs="Arial"/>
          <w:sz w:val="22"/>
          <w:szCs w:val="22"/>
          <w:shd w:val="clear" w:color="auto" w:fill="FDFCFB"/>
        </w:rPr>
        <w:t xml:space="preserve">zgodności" zostanie sporządzony </w:t>
      </w:r>
      <w:r w:rsidRPr="002E61AD">
        <w:rPr>
          <w:rFonts w:ascii="Arial" w:hAnsi="Arial" w:cs="Arial"/>
          <w:sz w:val="22"/>
          <w:szCs w:val="22"/>
          <w:shd w:val="clear" w:color="auto" w:fill="FDFCFB"/>
        </w:rPr>
        <w:t>i podpisany jednostronnie tylko przez Zamawiającego i następnie przekazany</w:t>
      </w:r>
      <w:r w:rsidRPr="002E61AD">
        <w:rPr>
          <w:rFonts w:ascii="Courier New" w:hAnsi="Courier New" w:cs="Courier New"/>
          <w:sz w:val="21"/>
          <w:szCs w:val="21"/>
          <w:shd w:val="clear" w:color="auto" w:fill="FDFCFB"/>
        </w:rPr>
        <w:t xml:space="preserve"> </w:t>
      </w:r>
      <w:r w:rsidRPr="002E61AD">
        <w:rPr>
          <w:rFonts w:ascii="Arial" w:hAnsi="Arial" w:cs="Arial"/>
          <w:sz w:val="22"/>
          <w:szCs w:val="22"/>
          <w:shd w:val="clear" w:color="auto" w:fill="FDFCFB"/>
        </w:rPr>
        <w:t>Wykonawcy bez możliwości wniesienia uwag do jego treści.</w:t>
      </w:r>
    </w:p>
    <w:p w14:paraId="00753133" w14:textId="77777777" w:rsidR="0011302D" w:rsidRPr="002E61AD" w:rsidRDefault="0011302D" w:rsidP="00BC5A84">
      <w:pPr>
        <w:pStyle w:val="Tekstpodstawowy"/>
        <w:numPr>
          <w:ilvl w:val="0"/>
          <w:numId w:val="26"/>
        </w:numPr>
        <w:tabs>
          <w:tab w:val="clear" w:pos="720"/>
          <w:tab w:val="left" w:pos="567"/>
          <w:tab w:val="num" w:pos="644"/>
        </w:tabs>
        <w:suppressAutoHyphens/>
        <w:spacing w:after="0" w:line="276" w:lineRule="auto"/>
        <w:ind w:left="567" w:hanging="425"/>
        <w:jc w:val="both"/>
        <w:rPr>
          <w:rFonts w:ascii="Arial" w:hAnsi="Arial" w:cs="Arial"/>
          <w:sz w:val="22"/>
          <w:szCs w:val="22"/>
        </w:rPr>
      </w:pPr>
      <w:r w:rsidRPr="002E61AD">
        <w:rPr>
          <w:rFonts w:ascii="Arial" w:hAnsi="Arial" w:cs="Arial"/>
          <w:sz w:val="22"/>
          <w:szCs w:val="22"/>
        </w:rPr>
        <w:t>Wykonawca zobowiązany jest do odebrania</w:t>
      </w:r>
      <w:r w:rsidR="000C5580">
        <w:rPr>
          <w:rFonts w:ascii="Arial" w:hAnsi="Arial" w:cs="Arial"/>
          <w:sz w:val="22"/>
          <w:szCs w:val="22"/>
        </w:rPr>
        <w:t xml:space="preserve"> na własny koszt</w:t>
      </w:r>
      <w:r w:rsidRPr="002E61AD">
        <w:rPr>
          <w:rFonts w:ascii="Arial" w:hAnsi="Arial" w:cs="Arial"/>
          <w:sz w:val="22"/>
          <w:szCs w:val="22"/>
        </w:rPr>
        <w:t xml:space="preserve"> wadliwego i/lub nieprzyjętego przedmiotu umowy. Zamawiający w</w:t>
      </w:r>
      <w:r w:rsidR="000C5580">
        <w:rPr>
          <w:rFonts w:ascii="Arial" w:hAnsi="Arial" w:cs="Arial"/>
          <w:sz w:val="22"/>
          <w:szCs w:val="22"/>
        </w:rPr>
        <w:t xml:space="preserve">ystosuje do Wykonawcy wezwanie </w:t>
      </w:r>
      <w:r w:rsidRPr="002E61AD">
        <w:rPr>
          <w:rFonts w:ascii="Arial" w:hAnsi="Arial" w:cs="Arial"/>
          <w:sz w:val="22"/>
          <w:szCs w:val="22"/>
        </w:rPr>
        <w:t xml:space="preserve">do odebrania wadliwego i/lub nieprzyjętego przedmiotu umowy, </w:t>
      </w:r>
      <w:r w:rsidR="000C5580">
        <w:rPr>
          <w:rFonts w:ascii="Arial" w:hAnsi="Arial" w:cs="Arial"/>
          <w:sz w:val="22"/>
          <w:szCs w:val="22"/>
        </w:rPr>
        <w:br/>
      </w:r>
      <w:r w:rsidRPr="002E61AD">
        <w:rPr>
          <w:rFonts w:ascii="Arial" w:hAnsi="Arial" w:cs="Arial"/>
          <w:sz w:val="22"/>
          <w:szCs w:val="22"/>
        </w:rPr>
        <w:t xml:space="preserve">w którym określi termin w jakim Wykonawca będzie zobowiązany do odebrania przedmiotu umowy (min. 7 dni). W przypadku uchybienia terminu określonego przez Zamawiającego znajdują wprost zastosowanie postanowienia dotyczące kar umownych. </w:t>
      </w:r>
    </w:p>
    <w:p w14:paraId="2AED2647" w14:textId="77777777" w:rsidR="0011302D" w:rsidRPr="002E61AD" w:rsidRDefault="0011302D" w:rsidP="00BC5A84">
      <w:pPr>
        <w:pStyle w:val="Tekstpodstawowy"/>
        <w:numPr>
          <w:ilvl w:val="0"/>
          <w:numId w:val="26"/>
        </w:numPr>
        <w:tabs>
          <w:tab w:val="clear" w:pos="720"/>
          <w:tab w:val="left" w:pos="567"/>
          <w:tab w:val="num" w:pos="644"/>
        </w:tabs>
        <w:suppressAutoHyphens/>
        <w:spacing w:after="0" w:line="276" w:lineRule="auto"/>
        <w:ind w:left="567" w:hanging="425"/>
        <w:jc w:val="both"/>
        <w:rPr>
          <w:rFonts w:ascii="Arial" w:hAnsi="Arial" w:cs="Arial"/>
          <w:sz w:val="22"/>
          <w:szCs w:val="22"/>
        </w:rPr>
      </w:pPr>
      <w:r w:rsidRPr="002E61AD">
        <w:rPr>
          <w:rFonts w:ascii="Arial" w:hAnsi="Arial" w:cs="Arial"/>
          <w:sz w:val="22"/>
          <w:szCs w:val="22"/>
        </w:rPr>
        <w:t xml:space="preserve">W sytuacji nieprzyjęcia dostawy przez Zamawiającego </w:t>
      </w:r>
      <w:r w:rsidRPr="002E61AD">
        <w:rPr>
          <w:rFonts w:ascii="Arial" w:hAnsi="Arial" w:cs="Arial"/>
          <w:b/>
          <w:sz w:val="22"/>
          <w:szCs w:val="22"/>
        </w:rPr>
        <w:t>w zakresie wadliwej części przedmiotu umowy</w:t>
      </w:r>
      <w:r w:rsidRPr="002E61AD">
        <w:rPr>
          <w:rFonts w:ascii="Arial" w:hAnsi="Arial" w:cs="Arial"/>
          <w:sz w:val="22"/>
          <w:szCs w:val="22"/>
        </w:rPr>
        <w:t>, strony sporządzą i podpiszą „Protokół zdawczo – odbiorczy” dotyczący jedynie części niewadliwego przedmiotu umowy, zaś w stosunku do wadliwej części przedmiotu umowy „Protokół zdawczo – odbiorczy” zostanie sporządzony i podpisany przez strony po ponownym dostarczeniu przez Wykonawcę niewadliwego przedmiotu umowy zgodnego z wymaganiami SIWZ oraz złożoną w postępowaniu ofertą.</w:t>
      </w:r>
    </w:p>
    <w:p w14:paraId="66E246D6" w14:textId="77777777" w:rsidR="0011302D" w:rsidRPr="002E61AD" w:rsidRDefault="0011302D" w:rsidP="00BC5A84">
      <w:pPr>
        <w:pStyle w:val="Tekstpodstawowy"/>
        <w:numPr>
          <w:ilvl w:val="0"/>
          <w:numId w:val="26"/>
        </w:numPr>
        <w:tabs>
          <w:tab w:val="clear" w:pos="720"/>
          <w:tab w:val="left" w:pos="567"/>
          <w:tab w:val="num" w:pos="644"/>
        </w:tabs>
        <w:suppressAutoHyphens/>
        <w:spacing w:after="0" w:line="276" w:lineRule="auto"/>
        <w:ind w:left="567" w:hanging="425"/>
        <w:jc w:val="both"/>
        <w:rPr>
          <w:rFonts w:ascii="Arial" w:hAnsi="Arial" w:cs="Arial"/>
          <w:sz w:val="22"/>
          <w:szCs w:val="22"/>
        </w:rPr>
      </w:pPr>
      <w:r w:rsidRPr="002E61AD">
        <w:rPr>
          <w:rFonts w:ascii="Arial" w:hAnsi="Arial" w:cs="Arial"/>
          <w:sz w:val="22"/>
          <w:szCs w:val="22"/>
        </w:rPr>
        <w:lastRenderedPageBreak/>
        <w:t xml:space="preserve">W przypadku gdy Wykonawca nie dostarczy wolnego od wad przedmiotu umowy w terminie 14 dni roboczych, Zamawiający będzie mógł według swojego wyboru, zachowując uprawnienie do dochodzenia kar umownych lub odszkodowania uzupełniającego przewyższającego te kary, wezwać Wykonawcę </w:t>
      </w:r>
      <w:r w:rsidRPr="002E61AD">
        <w:rPr>
          <w:rFonts w:ascii="Arial" w:hAnsi="Arial" w:cs="Arial"/>
          <w:sz w:val="22"/>
          <w:szCs w:val="22"/>
        </w:rPr>
        <w:br/>
        <w:t>do niezwłocznego wykonania umowy albo nabyć przedmiot umowy w zakresie niewykonanej części umowy na koszt i ryzyko Wykonawcy. Zamawiający jest wówczas upoważniony do potrącenia z ceny należnej Wykonawcy kwoty, którą Zamawiający zapłaci za nabyty w ten sposób przedmiot umowy w zakresie niewykonanej części umowy.</w:t>
      </w:r>
    </w:p>
    <w:p w14:paraId="11C46B4E" w14:textId="77777777" w:rsidR="0011302D" w:rsidRPr="002E61AD" w:rsidRDefault="0011302D" w:rsidP="00BC5A84">
      <w:pPr>
        <w:pStyle w:val="Tekstpodstawowy"/>
        <w:numPr>
          <w:ilvl w:val="0"/>
          <w:numId w:val="26"/>
        </w:numPr>
        <w:tabs>
          <w:tab w:val="clear" w:pos="720"/>
          <w:tab w:val="left" w:pos="567"/>
          <w:tab w:val="num" w:pos="644"/>
        </w:tabs>
        <w:suppressAutoHyphens/>
        <w:spacing w:after="0" w:line="276" w:lineRule="auto"/>
        <w:ind w:left="567" w:hanging="425"/>
        <w:jc w:val="both"/>
        <w:rPr>
          <w:rFonts w:ascii="Arial" w:hAnsi="Arial" w:cs="Arial"/>
          <w:sz w:val="22"/>
          <w:szCs w:val="22"/>
        </w:rPr>
      </w:pPr>
      <w:r w:rsidRPr="002E61AD">
        <w:rPr>
          <w:rFonts w:ascii="Arial" w:hAnsi="Arial" w:cs="Arial"/>
          <w:sz w:val="22"/>
          <w:szCs w:val="22"/>
        </w:rPr>
        <w:t>Terminem wykonania umowy, w przypadku wymiany przez Wykonawcę wadliwego przedmiotu umowy,  jest data sporządzenia i podpisania „Protokołu zdawczo – odbiorczego” dotyczącego wymienionych przez Wykonawcę wadliwych części przedmiotu umow</w:t>
      </w:r>
      <w:r w:rsidR="000C5580">
        <w:rPr>
          <w:rFonts w:ascii="Arial" w:hAnsi="Arial" w:cs="Arial"/>
          <w:sz w:val="22"/>
          <w:szCs w:val="22"/>
        </w:rPr>
        <w:t xml:space="preserve">y na zgodne z wymaganiami SIWZ </w:t>
      </w:r>
      <w:r w:rsidRPr="002E61AD">
        <w:rPr>
          <w:rFonts w:ascii="Arial" w:hAnsi="Arial" w:cs="Arial"/>
          <w:sz w:val="22"/>
          <w:szCs w:val="22"/>
        </w:rPr>
        <w:t>oraz złożoną w postępowaniu ofertą.</w:t>
      </w:r>
    </w:p>
    <w:p w14:paraId="37554C2E" w14:textId="77777777" w:rsidR="0011302D" w:rsidRPr="002E61AD" w:rsidRDefault="0011302D" w:rsidP="00BC5A84">
      <w:pPr>
        <w:pStyle w:val="Akapitzlist"/>
        <w:numPr>
          <w:ilvl w:val="0"/>
          <w:numId w:val="34"/>
        </w:numPr>
        <w:tabs>
          <w:tab w:val="num" w:pos="0"/>
        </w:tabs>
        <w:suppressAutoHyphens/>
        <w:spacing w:after="0"/>
        <w:contextualSpacing w:val="0"/>
        <w:jc w:val="both"/>
        <w:rPr>
          <w:rFonts w:ascii="Arial" w:hAnsi="Arial" w:cs="Arial"/>
        </w:rPr>
      </w:pPr>
      <w:r w:rsidRPr="002E61AD">
        <w:rPr>
          <w:rFonts w:ascii="Arial" w:hAnsi="Arial" w:cs="Arial"/>
        </w:rPr>
        <w:t>Wykonawca ponosi odpowiedzialność (ryzyko utraty, uszkodzenia itp.) za przedmiot umowy do podpisania „Protokołu zdawczo odbiorczego”.</w:t>
      </w:r>
    </w:p>
    <w:p w14:paraId="5E584711" w14:textId="77777777" w:rsidR="0011302D" w:rsidRPr="002E61AD" w:rsidRDefault="0011302D" w:rsidP="00BC5A84">
      <w:pPr>
        <w:pStyle w:val="Akapitzlist"/>
        <w:numPr>
          <w:ilvl w:val="0"/>
          <w:numId w:val="34"/>
        </w:numPr>
        <w:tabs>
          <w:tab w:val="num" w:pos="0"/>
        </w:tabs>
        <w:suppressAutoHyphens/>
        <w:spacing w:before="240"/>
        <w:jc w:val="both"/>
        <w:rPr>
          <w:rFonts w:ascii="Arial" w:hAnsi="Arial" w:cs="Arial"/>
        </w:rPr>
      </w:pPr>
      <w:r w:rsidRPr="002E61AD">
        <w:rPr>
          <w:rFonts w:ascii="Arial" w:hAnsi="Arial" w:cs="Arial"/>
        </w:rPr>
        <w:t xml:space="preserve">Wykonawca zobowiązuje się do opracowania uzupełnionej w części B i C (i o ile jest to możliwe w części D) karty wyrobu (wzór załącznik nr 7) w formie elektronicznej i przesłanie jej Zamawiającemu na adres e-mail: </w:t>
      </w:r>
      <w:hyperlink r:id="rId10" w:history="1">
        <w:r w:rsidRPr="00A22BA4">
          <w:rPr>
            <w:rStyle w:val="Hipercze"/>
            <w:rFonts w:ascii="Arial" w:hAnsi="Arial" w:cs="Arial"/>
          </w:rPr>
          <w:t>wofitm.odbior@ron.mil.pl</w:t>
        </w:r>
      </w:hyperlink>
      <w:r w:rsidRPr="00A22BA4">
        <w:rPr>
          <w:rFonts w:ascii="Arial" w:hAnsi="Arial" w:cs="Arial"/>
        </w:rPr>
        <w:t>, n</w:t>
      </w:r>
      <w:r w:rsidRPr="002E61AD">
        <w:rPr>
          <w:rFonts w:ascii="Arial" w:hAnsi="Arial" w:cs="Arial"/>
        </w:rPr>
        <w:t xml:space="preserve">ie później niż na 5 dni kalendarzowych przed planowanym dniem dostawy. Nazwą pliku jest numer umowy. Dostarczenie karty wyrobu jest wymagane przy pierwszej dostawie asortymentu w ramach umowy. Karta wyrobu do pobrania przez Wykonawcę znajduję się na stronie internetowej Zamawiającego pod adresem: </w:t>
      </w:r>
      <w:hyperlink r:id="rId11" w:history="1">
        <w:r w:rsidRPr="00A22BA4">
          <w:rPr>
            <w:rStyle w:val="Hipercze"/>
            <w:rFonts w:ascii="Arial" w:hAnsi="Arial" w:cs="Arial"/>
          </w:rPr>
          <w:t>https://wofitm.wp.mil.pl/pl/bip/info/2-karta-wyrobu/eon3-karta-wyrobu</w:t>
        </w:r>
      </w:hyperlink>
      <w:r w:rsidRPr="00A22BA4">
        <w:rPr>
          <w:rFonts w:ascii="Arial" w:hAnsi="Arial" w:cs="Arial"/>
        </w:rPr>
        <w:t>.</w:t>
      </w:r>
    </w:p>
    <w:p w14:paraId="7BAB4684" w14:textId="77777777" w:rsidR="0011302D" w:rsidRPr="002E61AD" w:rsidRDefault="0011302D" w:rsidP="00BC5A84">
      <w:pPr>
        <w:pStyle w:val="Akapitzlist"/>
        <w:numPr>
          <w:ilvl w:val="0"/>
          <w:numId w:val="34"/>
        </w:numPr>
        <w:suppressAutoHyphens/>
        <w:spacing w:after="0"/>
        <w:jc w:val="both"/>
        <w:rPr>
          <w:rFonts w:ascii="Arial" w:hAnsi="Arial" w:cs="Arial"/>
        </w:rPr>
      </w:pPr>
      <w:r w:rsidRPr="002E61AD">
        <w:rPr>
          <w:rFonts w:ascii="Arial" w:hAnsi="Arial" w:cs="Arial"/>
        </w:rPr>
        <w:t xml:space="preserve">Strony ustalają że, Wykonawca dostarczy pełen opis instrukcji do urządzeń, </w:t>
      </w:r>
      <w:r w:rsidRPr="002E61AD">
        <w:rPr>
          <w:rFonts w:ascii="Arial" w:hAnsi="Arial" w:cs="Arial"/>
        </w:rPr>
        <w:br/>
        <w:t>a Użytkownik zobowiązuje się do jej ścisłego stosowania. Odpowiedzialnością za nieprawidłowość w  funkcjonowaniu urządzenia  obciążają użytkownika. Obowiązek udowodnienia winy Użytkownikowi w eksploatacji przedmiotu umowy spoczywa na Wykonawcy.</w:t>
      </w:r>
    </w:p>
    <w:p w14:paraId="74BD3301" w14:textId="77777777" w:rsidR="0011302D" w:rsidRPr="002E61AD" w:rsidRDefault="0011302D" w:rsidP="0011302D">
      <w:pPr>
        <w:pStyle w:val="Akapitzlist"/>
        <w:spacing w:before="240"/>
        <w:ind w:left="360"/>
        <w:jc w:val="both"/>
        <w:rPr>
          <w:rFonts w:ascii="Arial" w:hAnsi="Arial" w:cs="Arial"/>
        </w:rPr>
      </w:pPr>
    </w:p>
    <w:p w14:paraId="195AB3B6" w14:textId="77777777" w:rsidR="0011302D" w:rsidRPr="002E61AD" w:rsidRDefault="0011302D" w:rsidP="0011302D">
      <w:pPr>
        <w:pStyle w:val="Akapitzlist"/>
        <w:spacing w:before="240"/>
        <w:ind w:left="284"/>
        <w:jc w:val="center"/>
        <w:rPr>
          <w:rFonts w:ascii="Arial" w:hAnsi="Arial" w:cs="Arial"/>
        </w:rPr>
      </w:pPr>
      <w:r w:rsidRPr="002E61AD">
        <w:rPr>
          <w:rFonts w:ascii="Arial" w:hAnsi="Arial" w:cs="Arial"/>
          <w:b/>
        </w:rPr>
        <w:t>§ 5. ODPOWIEDZIALNI ZA REALIZACJĘ UMOWY</w:t>
      </w:r>
    </w:p>
    <w:p w14:paraId="47AD1AD1" w14:textId="77777777" w:rsidR="0011302D" w:rsidRPr="002E61AD" w:rsidRDefault="0011302D" w:rsidP="00BC5A84">
      <w:pPr>
        <w:pStyle w:val="Tekstpodstawowy"/>
        <w:numPr>
          <w:ilvl w:val="0"/>
          <w:numId w:val="29"/>
        </w:numPr>
        <w:suppressAutoHyphens/>
        <w:spacing w:after="0" w:line="276" w:lineRule="auto"/>
        <w:ind w:left="284" w:hanging="284"/>
        <w:jc w:val="both"/>
        <w:rPr>
          <w:rFonts w:ascii="Arial" w:hAnsi="Arial" w:cs="Arial"/>
          <w:sz w:val="22"/>
          <w:szCs w:val="22"/>
        </w:rPr>
      </w:pPr>
      <w:r w:rsidRPr="002E61AD">
        <w:rPr>
          <w:rFonts w:ascii="Arial" w:hAnsi="Arial" w:cs="Arial"/>
          <w:sz w:val="22"/>
          <w:szCs w:val="22"/>
        </w:rPr>
        <w:t>Odpowiedzialnym za realizację umowy (podpisanie protokołów) z ramienia Zamawiającego są:</w:t>
      </w:r>
    </w:p>
    <w:p w14:paraId="56EAABA0" w14:textId="77777777" w:rsidR="0011302D" w:rsidRPr="002E61AD" w:rsidRDefault="0011302D" w:rsidP="0011302D">
      <w:pPr>
        <w:pStyle w:val="Tekstpodstawowy"/>
        <w:tabs>
          <w:tab w:val="left" w:pos="709"/>
          <w:tab w:val="left" w:pos="851"/>
        </w:tabs>
        <w:spacing w:after="0" w:line="276" w:lineRule="auto"/>
        <w:ind w:left="360" w:hanging="218"/>
        <w:jc w:val="both"/>
        <w:rPr>
          <w:rFonts w:ascii="Arial" w:hAnsi="Arial" w:cs="Arial"/>
          <w:sz w:val="22"/>
          <w:szCs w:val="22"/>
        </w:rPr>
      </w:pPr>
      <w:r w:rsidRPr="002E61AD">
        <w:rPr>
          <w:rFonts w:ascii="Arial" w:hAnsi="Arial" w:cs="Arial"/>
          <w:sz w:val="22"/>
          <w:szCs w:val="22"/>
        </w:rPr>
        <w:t xml:space="preserve">       1) Grupa Odbioru i Kontroli Dostaw </w:t>
      </w:r>
    </w:p>
    <w:p w14:paraId="03C701F4" w14:textId="77777777" w:rsidR="0011302D" w:rsidRPr="00A22BA4" w:rsidRDefault="0011302D" w:rsidP="0011302D">
      <w:pPr>
        <w:pStyle w:val="Tekstpodstawowy"/>
        <w:tabs>
          <w:tab w:val="left" w:pos="567"/>
          <w:tab w:val="left" w:pos="851"/>
        </w:tabs>
        <w:spacing w:line="276" w:lineRule="auto"/>
        <w:ind w:left="360" w:hanging="218"/>
        <w:jc w:val="both"/>
        <w:rPr>
          <w:rFonts w:ascii="Arial" w:hAnsi="Arial" w:cs="Arial"/>
          <w:sz w:val="22"/>
          <w:szCs w:val="22"/>
        </w:rPr>
      </w:pPr>
      <w:r w:rsidRPr="002E61AD">
        <w:rPr>
          <w:rFonts w:ascii="Arial" w:hAnsi="Arial" w:cs="Arial"/>
          <w:sz w:val="22"/>
          <w:szCs w:val="22"/>
        </w:rPr>
        <w:t xml:space="preserve">           tel. 261 894 184, fax. 261 894 091, e-mail </w:t>
      </w:r>
      <w:r w:rsidRPr="00A22BA4">
        <w:rPr>
          <w:rFonts w:ascii="Arial" w:hAnsi="Arial" w:cs="Arial"/>
          <w:sz w:val="22"/>
          <w:szCs w:val="22"/>
        </w:rPr>
        <w:t xml:space="preserve">: </w:t>
      </w:r>
      <w:hyperlink r:id="rId12" w:history="1">
        <w:r w:rsidRPr="00A22BA4">
          <w:rPr>
            <w:rStyle w:val="Hipercze"/>
            <w:rFonts w:ascii="Arial" w:hAnsi="Arial" w:cs="Arial"/>
            <w:sz w:val="22"/>
            <w:szCs w:val="22"/>
          </w:rPr>
          <w:t>wofitm@ron.mil.pl</w:t>
        </w:r>
      </w:hyperlink>
      <w:r w:rsidRPr="00A22BA4">
        <w:rPr>
          <w:rFonts w:ascii="Arial" w:hAnsi="Arial" w:cs="Arial"/>
        </w:rPr>
        <w:t xml:space="preserve"> </w:t>
      </w:r>
    </w:p>
    <w:p w14:paraId="04A2A58B" w14:textId="77777777" w:rsidR="0011302D" w:rsidRPr="002E61AD" w:rsidRDefault="0011302D" w:rsidP="00BC5A84">
      <w:pPr>
        <w:pStyle w:val="Tekstpodstawowy"/>
        <w:numPr>
          <w:ilvl w:val="0"/>
          <w:numId w:val="29"/>
        </w:numPr>
        <w:suppressAutoHyphens/>
        <w:spacing w:after="0" w:line="276" w:lineRule="auto"/>
        <w:ind w:left="284" w:hanging="284"/>
        <w:jc w:val="both"/>
        <w:rPr>
          <w:rFonts w:ascii="Arial" w:hAnsi="Arial" w:cs="Arial"/>
          <w:sz w:val="22"/>
          <w:szCs w:val="22"/>
        </w:rPr>
      </w:pPr>
      <w:r w:rsidRPr="002E61AD">
        <w:rPr>
          <w:rFonts w:ascii="Arial" w:hAnsi="Arial" w:cs="Arial"/>
          <w:sz w:val="22"/>
          <w:szCs w:val="22"/>
        </w:rPr>
        <w:t xml:space="preserve">Odpowiedzialnym za realizację umowy z ramienia Wykonawcy są: </w:t>
      </w:r>
    </w:p>
    <w:p w14:paraId="6EB565F0" w14:textId="77777777" w:rsidR="0011302D" w:rsidRPr="002E61AD" w:rsidRDefault="0011302D" w:rsidP="00BC5A84">
      <w:pPr>
        <w:pStyle w:val="Tekstpodstawowy"/>
        <w:numPr>
          <w:ilvl w:val="0"/>
          <w:numId w:val="33"/>
        </w:numPr>
        <w:suppressAutoHyphens/>
        <w:spacing w:after="0" w:line="276" w:lineRule="auto"/>
        <w:rPr>
          <w:rFonts w:ascii="Arial" w:hAnsi="Arial" w:cs="Arial"/>
          <w:b/>
          <w:sz w:val="22"/>
          <w:szCs w:val="22"/>
        </w:rPr>
      </w:pPr>
      <w:r w:rsidRPr="002E61AD">
        <w:rPr>
          <w:rFonts w:ascii="Arial" w:hAnsi="Arial" w:cs="Arial"/>
          <w:sz w:val="22"/>
          <w:szCs w:val="22"/>
          <w:lang w:val="en-US"/>
        </w:rPr>
        <w:t>………………………………………. – tel. ………………………………..</w:t>
      </w:r>
      <w:r w:rsidRPr="002E61AD">
        <w:rPr>
          <w:rFonts w:ascii="Arial" w:hAnsi="Arial" w:cs="Arial"/>
          <w:sz w:val="22"/>
          <w:szCs w:val="22"/>
          <w:lang w:val="en-US"/>
        </w:rPr>
        <w:br/>
        <w:t>e-mai</w:t>
      </w:r>
      <w:r w:rsidRPr="00A22BA4">
        <w:rPr>
          <w:rFonts w:ascii="Arial" w:hAnsi="Arial" w:cs="Arial"/>
          <w:sz w:val="22"/>
          <w:szCs w:val="22"/>
          <w:lang w:val="en-US"/>
        </w:rPr>
        <w:t>l:</w:t>
      </w:r>
      <w:r w:rsidRPr="00A22BA4">
        <w:rPr>
          <w:rFonts w:ascii="Arial" w:hAnsi="Arial" w:cs="Arial"/>
          <w:sz w:val="22"/>
          <w:szCs w:val="22"/>
          <w:u w:val="single"/>
          <w:lang w:val="en-US"/>
        </w:rPr>
        <w:t xml:space="preserve"> </w:t>
      </w:r>
      <w:hyperlink r:id="rId13" w:history="1">
        <w:r w:rsidRPr="00A22BA4">
          <w:rPr>
            <w:rStyle w:val="Hipercze"/>
            <w:rFonts w:ascii="Arial" w:hAnsi="Arial" w:cs="Arial"/>
            <w:sz w:val="22"/>
            <w:szCs w:val="22"/>
            <w:lang w:val="en-US"/>
          </w:rPr>
          <w:t>………………………………………</w:t>
        </w:r>
      </w:hyperlink>
    </w:p>
    <w:p w14:paraId="40149AFA" w14:textId="77777777" w:rsidR="0011302D" w:rsidRPr="002E61AD" w:rsidRDefault="0011302D" w:rsidP="0011302D">
      <w:pPr>
        <w:pStyle w:val="Tekstpodstawowy"/>
        <w:spacing w:before="240" w:line="276" w:lineRule="auto"/>
        <w:ind w:left="567"/>
        <w:jc w:val="center"/>
        <w:rPr>
          <w:rFonts w:ascii="Arial" w:hAnsi="Arial" w:cs="Arial"/>
          <w:sz w:val="22"/>
          <w:szCs w:val="22"/>
        </w:rPr>
      </w:pPr>
      <w:r w:rsidRPr="002E61AD">
        <w:rPr>
          <w:rFonts w:ascii="Arial" w:hAnsi="Arial" w:cs="Arial"/>
          <w:b/>
          <w:sz w:val="22"/>
          <w:szCs w:val="22"/>
        </w:rPr>
        <w:t>§ 6</w:t>
      </w:r>
      <w:r w:rsidRPr="002E61AD">
        <w:rPr>
          <w:rFonts w:ascii="Arial" w:hAnsi="Arial" w:cs="Arial"/>
          <w:b/>
          <w:i/>
          <w:sz w:val="22"/>
          <w:szCs w:val="22"/>
        </w:rPr>
        <w:t xml:space="preserve">. </w:t>
      </w:r>
      <w:r w:rsidRPr="002E61AD">
        <w:rPr>
          <w:rFonts w:ascii="Arial" w:hAnsi="Arial" w:cs="Arial"/>
          <w:b/>
          <w:sz w:val="22"/>
          <w:szCs w:val="22"/>
        </w:rPr>
        <w:t>GWARANCJA</w:t>
      </w:r>
    </w:p>
    <w:p w14:paraId="718A4D26" w14:textId="77777777" w:rsidR="0011302D" w:rsidRPr="002E61AD" w:rsidRDefault="0011302D" w:rsidP="00BC5A84">
      <w:pPr>
        <w:pStyle w:val="Tekstpodstawowy"/>
        <w:numPr>
          <w:ilvl w:val="0"/>
          <w:numId w:val="20"/>
        </w:numPr>
        <w:tabs>
          <w:tab w:val="clear" w:pos="720"/>
          <w:tab w:val="num" w:pos="0"/>
        </w:tabs>
        <w:suppressAutoHyphens/>
        <w:spacing w:after="0" w:line="276" w:lineRule="auto"/>
        <w:ind w:left="284" w:hanging="284"/>
        <w:jc w:val="both"/>
        <w:rPr>
          <w:rFonts w:ascii="Arial" w:hAnsi="Arial" w:cs="Arial"/>
          <w:sz w:val="22"/>
          <w:szCs w:val="22"/>
        </w:rPr>
      </w:pPr>
      <w:r w:rsidRPr="002E61AD">
        <w:rPr>
          <w:rFonts w:ascii="Arial" w:hAnsi="Arial" w:cs="Arial"/>
          <w:sz w:val="22"/>
          <w:szCs w:val="22"/>
        </w:rPr>
        <w:t>Wykonawca odpowiada za wady fizyczne i prawne ujawnione w dostarczonym przedmiocie umowy i ponosi z tego tytułu pełną odpowiedzialność. Jest odpowiedzialny względem Zamawiającego, jeżeli dostarczony przedmiot umowy jest wadliwy lub niezgodny z umową, w tym:</w:t>
      </w:r>
    </w:p>
    <w:p w14:paraId="61BE8CF6" w14:textId="77777777" w:rsidR="0011302D" w:rsidRPr="002E61AD" w:rsidRDefault="0011302D" w:rsidP="00BC5A84">
      <w:pPr>
        <w:pStyle w:val="Tekstpodstawowy"/>
        <w:numPr>
          <w:ilvl w:val="0"/>
          <w:numId w:val="19"/>
        </w:numPr>
        <w:tabs>
          <w:tab w:val="clear" w:pos="360"/>
          <w:tab w:val="num" w:pos="788"/>
        </w:tabs>
        <w:suppressAutoHyphens/>
        <w:spacing w:after="0" w:line="276" w:lineRule="auto"/>
        <w:ind w:left="567" w:hanging="283"/>
        <w:jc w:val="both"/>
        <w:rPr>
          <w:rFonts w:ascii="Arial" w:hAnsi="Arial" w:cs="Arial"/>
          <w:sz w:val="22"/>
          <w:szCs w:val="22"/>
        </w:rPr>
      </w:pPr>
      <w:r w:rsidRPr="002E61AD">
        <w:rPr>
          <w:rFonts w:ascii="Arial" w:hAnsi="Arial" w:cs="Arial"/>
          <w:sz w:val="22"/>
          <w:szCs w:val="22"/>
        </w:rPr>
        <w:t>stanowi własność osoby trzeciej albo, jeżeli jest obciążony prawem osoby trzeciej;</w:t>
      </w:r>
    </w:p>
    <w:p w14:paraId="66329168" w14:textId="77777777" w:rsidR="0011302D" w:rsidRPr="002E61AD" w:rsidRDefault="0011302D" w:rsidP="00BC5A84">
      <w:pPr>
        <w:pStyle w:val="Tekstpodstawowy"/>
        <w:numPr>
          <w:ilvl w:val="0"/>
          <w:numId w:val="19"/>
        </w:numPr>
        <w:tabs>
          <w:tab w:val="clear" w:pos="360"/>
          <w:tab w:val="num" w:pos="788"/>
        </w:tabs>
        <w:suppressAutoHyphens/>
        <w:spacing w:after="0" w:line="276" w:lineRule="auto"/>
        <w:ind w:left="567" w:hanging="283"/>
        <w:jc w:val="both"/>
        <w:rPr>
          <w:rFonts w:ascii="Arial" w:hAnsi="Arial" w:cs="Arial"/>
          <w:sz w:val="22"/>
          <w:szCs w:val="22"/>
        </w:rPr>
      </w:pPr>
      <w:r w:rsidRPr="002E61AD">
        <w:rPr>
          <w:rFonts w:ascii="Arial" w:hAnsi="Arial" w:cs="Arial"/>
          <w:sz w:val="22"/>
          <w:szCs w:val="22"/>
        </w:rPr>
        <w:t xml:space="preserve">ma wadę zmniejszającą wartość lub użyteczność wynikającą z jego przeznaczenia, nie ma właściwości wymaganych w treści SIWZ, czy też nie spełnia </w:t>
      </w:r>
      <w:r w:rsidRPr="002E61AD">
        <w:rPr>
          <w:rFonts w:ascii="Arial" w:hAnsi="Arial" w:cs="Arial"/>
          <w:sz w:val="22"/>
          <w:szCs w:val="22"/>
        </w:rPr>
        <w:lastRenderedPageBreak/>
        <w:t xml:space="preserve">norm dotyczących przedmiotu zamówienia, powszechnie obowiązujących w chwili dostarczenia przedmiotu umowy do Zamawiającego albo jeżeli dostarczono go </w:t>
      </w:r>
      <w:r w:rsidR="000C5580">
        <w:rPr>
          <w:rFonts w:ascii="Arial" w:hAnsi="Arial" w:cs="Arial"/>
          <w:sz w:val="22"/>
          <w:szCs w:val="22"/>
        </w:rPr>
        <w:br/>
      </w:r>
      <w:r w:rsidRPr="002E61AD">
        <w:rPr>
          <w:rFonts w:ascii="Arial" w:hAnsi="Arial" w:cs="Arial"/>
          <w:sz w:val="22"/>
          <w:szCs w:val="22"/>
        </w:rPr>
        <w:t>w stanie niezupełnym (niekompletnym).</w:t>
      </w:r>
    </w:p>
    <w:p w14:paraId="3D012D08" w14:textId="77777777" w:rsidR="0011302D" w:rsidRPr="002E61AD" w:rsidRDefault="0011302D" w:rsidP="00BC5A84">
      <w:pPr>
        <w:pStyle w:val="Tekstpodstawowy"/>
        <w:numPr>
          <w:ilvl w:val="0"/>
          <w:numId w:val="20"/>
        </w:numPr>
        <w:tabs>
          <w:tab w:val="clear" w:pos="720"/>
          <w:tab w:val="num" w:pos="0"/>
        </w:tabs>
        <w:suppressAutoHyphens/>
        <w:spacing w:after="0" w:line="276" w:lineRule="auto"/>
        <w:ind w:left="284" w:hanging="284"/>
        <w:jc w:val="both"/>
        <w:rPr>
          <w:rFonts w:ascii="Arial" w:hAnsi="Arial" w:cs="Arial"/>
          <w:sz w:val="22"/>
          <w:szCs w:val="22"/>
        </w:rPr>
      </w:pPr>
      <w:r w:rsidRPr="002E61AD">
        <w:rPr>
          <w:rFonts w:ascii="Arial" w:hAnsi="Arial" w:cs="Arial"/>
          <w:sz w:val="22"/>
          <w:szCs w:val="22"/>
        </w:rPr>
        <w:t xml:space="preserve">O wadzie fizycznej przedmiotu umowy Zamawiający zawiadamia Wykonawcę </w:t>
      </w:r>
      <w:r w:rsidRPr="002E61AD">
        <w:rPr>
          <w:rFonts w:ascii="Arial" w:hAnsi="Arial" w:cs="Arial"/>
          <w:sz w:val="22"/>
          <w:szCs w:val="22"/>
        </w:rPr>
        <w:br/>
        <w:t>w chwili ujawnienia w nim wad fizycznych, w celu realizacji przysługujących z tego tytułu uprawnień. Formę zawiadomienia stanowi „Protokół reklamacji” (wzór załącznik nr 5) wykonany przez Zamawiającego lub jego reprezentanta, przekazany Wykonawcy w terminie 60 dni kalendarzowych od daty ujawnienia wady.</w:t>
      </w:r>
    </w:p>
    <w:p w14:paraId="7129551C" w14:textId="77777777" w:rsidR="0011302D" w:rsidRPr="002E61AD" w:rsidRDefault="0011302D" w:rsidP="00BC5A84">
      <w:pPr>
        <w:pStyle w:val="Tekstpodstawowy"/>
        <w:numPr>
          <w:ilvl w:val="0"/>
          <w:numId w:val="20"/>
        </w:numPr>
        <w:tabs>
          <w:tab w:val="clear" w:pos="720"/>
          <w:tab w:val="num" w:pos="0"/>
        </w:tabs>
        <w:suppressAutoHyphens/>
        <w:spacing w:after="0" w:line="276" w:lineRule="auto"/>
        <w:ind w:left="284" w:hanging="284"/>
        <w:jc w:val="both"/>
        <w:rPr>
          <w:rFonts w:ascii="Arial" w:hAnsi="Arial" w:cs="Arial"/>
          <w:sz w:val="22"/>
          <w:szCs w:val="22"/>
        </w:rPr>
      </w:pPr>
      <w:r w:rsidRPr="002E61AD">
        <w:rPr>
          <w:rFonts w:ascii="Arial" w:hAnsi="Arial" w:cs="Arial"/>
          <w:sz w:val="22"/>
          <w:szCs w:val="22"/>
        </w:rPr>
        <w:t xml:space="preserve">Wykonawca jest zobowiązany do usunięcia wad fizycznych przedmiotu umowy </w:t>
      </w:r>
      <w:r w:rsidRPr="002E61AD">
        <w:rPr>
          <w:rFonts w:ascii="Arial" w:hAnsi="Arial" w:cs="Arial"/>
          <w:sz w:val="22"/>
          <w:szCs w:val="22"/>
        </w:rPr>
        <w:br/>
        <w:t>albo do dostarczenia w zamian odpowiedniej ilości nowego przedmiotu umowy- wolnego od wad, jeżeli te wady ujawnią się w okresie gwarancji.</w:t>
      </w:r>
    </w:p>
    <w:p w14:paraId="59B2FEC5" w14:textId="77777777" w:rsidR="0011302D" w:rsidRPr="002E61AD" w:rsidRDefault="0011302D" w:rsidP="00BC5A84">
      <w:pPr>
        <w:pStyle w:val="Tekstpodstawowy"/>
        <w:numPr>
          <w:ilvl w:val="0"/>
          <w:numId w:val="20"/>
        </w:numPr>
        <w:tabs>
          <w:tab w:val="clear" w:pos="720"/>
          <w:tab w:val="num" w:pos="0"/>
        </w:tabs>
        <w:suppressAutoHyphens/>
        <w:spacing w:after="0" w:line="276" w:lineRule="auto"/>
        <w:ind w:left="284" w:hanging="284"/>
        <w:jc w:val="both"/>
        <w:rPr>
          <w:rFonts w:ascii="Arial" w:hAnsi="Arial" w:cs="Arial"/>
          <w:sz w:val="22"/>
          <w:szCs w:val="22"/>
        </w:rPr>
      </w:pPr>
      <w:r w:rsidRPr="002E61AD">
        <w:rPr>
          <w:rFonts w:ascii="Arial" w:hAnsi="Arial" w:cs="Arial"/>
          <w:sz w:val="22"/>
          <w:szCs w:val="22"/>
        </w:rPr>
        <w:t>Jeżeli w wykonaniu swoich obowiązków Wykonawca dostarczył Zamawiającemu zamiast wadliwego przedmiotu umowy taki sam nowy - wolny od wad, termin gwarancji biegnie na nowo od chwili jego dostarczenia. Wymianę przedmiotu Wykonawca dokona bez żadnej dopłaty, nawet gdyby ceny uległy zmianie.</w:t>
      </w:r>
    </w:p>
    <w:p w14:paraId="42E49F1D" w14:textId="77777777" w:rsidR="0011302D" w:rsidRPr="002E61AD" w:rsidRDefault="0011302D" w:rsidP="00BC5A84">
      <w:pPr>
        <w:pStyle w:val="Tekstpodstawowy"/>
        <w:numPr>
          <w:ilvl w:val="0"/>
          <w:numId w:val="20"/>
        </w:numPr>
        <w:tabs>
          <w:tab w:val="clear" w:pos="720"/>
          <w:tab w:val="num" w:pos="0"/>
        </w:tabs>
        <w:suppressAutoHyphens/>
        <w:spacing w:after="0" w:line="276" w:lineRule="auto"/>
        <w:ind w:left="284" w:hanging="284"/>
        <w:jc w:val="both"/>
        <w:rPr>
          <w:rFonts w:ascii="Arial" w:hAnsi="Arial" w:cs="Arial"/>
          <w:sz w:val="22"/>
          <w:szCs w:val="22"/>
        </w:rPr>
      </w:pPr>
      <w:r w:rsidRPr="002E61AD">
        <w:rPr>
          <w:rFonts w:ascii="Arial" w:hAnsi="Arial" w:cs="Arial"/>
          <w:sz w:val="22"/>
          <w:szCs w:val="22"/>
        </w:rPr>
        <w:t xml:space="preserve">Wykonawca zapewni, że dostarczony przedmiot umowy będzie objęty…… gwarancją jakości (termin zgodny z załącznikiem nr 1 do umowy) licząc od daty podpisania „Protokołu zdawczo-odbiorczego” przedmiotu umowy. </w:t>
      </w:r>
    </w:p>
    <w:p w14:paraId="57B8E351" w14:textId="77777777" w:rsidR="0011302D" w:rsidRPr="002E61AD" w:rsidRDefault="0011302D" w:rsidP="00BC5A84">
      <w:pPr>
        <w:pStyle w:val="Tekstpodstawowy"/>
        <w:numPr>
          <w:ilvl w:val="0"/>
          <w:numId w:val="20"/>
        </w:numPr>
        <w:tabs>
          <w:tab w:val="clear" w:pos="720"/>
          <w:tab w:val="num" w:pos="0"/>
        </w:tabs>
        <w:suppressAutoHyphens/>
        <w:spacing w:after="0" w:line="276" w:lineRule="auto"/>
        <w:ind w:left="284" w:hanging="284"/>
        <w:jc w:val="both"/>
        <w:rPr>
          <w:rFonts w:ascii="Arial" w:hAnsi="Arial" w:cs="Arial"/>
          <w:sz w:val="22"/>
          <w:szCs w:val="22"/>
        </w:rPr>
      </w:pPr>
      <w:r w:rsidRPr="002E61AD">
        <w:rPr>
          <w:rFonts w:ascii="Arial" w:hAnsi="Arial" w:cs="Arial"/>
          <w:sz w:val="22"/>
          <w:szCs w:val="22"/>
        </w:rPr>
        <w:t>W okresie gwarancji o której mowa w ust. 5 ciężar i koszt realizacji wszystkich procedur gwarancyjnych spoczywają na Wykonawcy.</w:t>
      </w:r>
    </w:p>
    <w:p w14:paraId="6AF574B6" w14:textId="77777777" w:rsidR="0011302D" w:rsidRPr="002E61AD" w:rsidRDefault="0011302D" w:rsidP="00BC5A84">
      <w:pPr>
        <w:pStyle w:val="Tekstpodstawowy"/>
        <w:numPr>
          <w:ilvl w:val="0"/>
          <w:numId w:val="20"/>
        </w:numPr>
        <w:tabs>
          <w:tab w:val="clear" w:pos="720"/>
          <w:tab w:val="num" w:pos="0"/>
        </w:tabs>
        <w:suppressAutoHyphens/>
        <w:spacing w:after="0" w:line="276" w:lineRule="auto"/>
        <w:ind w:left="284" w:hanging="284"/>
        <w:jc w:val="both"/>
        <w:rPr>
          <w:rFonts w:ascii="Arial" w:hAnsi="Arial" w:cs="Arial"/>
          <w:sz w:val="22"/>
          <w:szCs w:val="22"/>
        </w:rPr>
      </w:pPr>
      <w:r w:rsidRPr="002E61AD">
        <w:rPr>
          <w:rFonts w:ascii="Arial" w:hAnsi="Arial" w:cs="Arial"/>
          <w:sz w:val="22"/>
          <w:szCs w:val="22"/>
        </w:rPr>
        <w:t>Zamawiający może wykorzystać uprawnienia z tytułu gwarancji za wady fizyczne przedmiotu umowy niezależnie od uprawnień wynikających z rękojmi.</w:t>
      </w:r>
    </w:p>
    <w:p w14:paraId="658B6599" w14:textId="77777777" w:rsidR="0011302D" w:rsidRPr="002E61AD" w:rsidRDefault="0011302D" w:rsidP="00BC5A84">
      <w:pPr>
        <w:pStyle w:val="Tekstpodstawowy"/>
        <w:numPr>
          <w:ilvl w:val="0"/>
          <w:numId w:val="20"/>
        </w:numPr>
        <w:tabs>
          <w:tab w:val="clear" w:pos="720"/>
          <w:tab w:val="num" w:pos="0"/>
        </w:tabs>
        <w:suppressAutoHyphens/>
        <w:spacing w:after="0" w:line="276" w:lineRule="auto"/>
        <w:ind w:left="284" w:hanging="284"/>
        <w:jc w:val="both"/>
        <w:rPr>
          <w:rFonts w:ascii="Arial" w:hAnsi="Arial" w:cs="Arial"/>
          <w:sz w:val="22"/>
          <w:szCs w:val="22"/>
        </w:rPr>
      </w:pPr>
      <w:r w:rsidRPr="002E61AD">
        <w:rPr>
          <w:rFonts w:ascii="Arial" w:hAnsi="Arial" w:cs="Arial"/>
          <w:sz w:val="22"/>
          <w:szCs w:val="22"/>
        </w:rPr>
        <w:t>Gwarancja obejmuje również przedmiot dostarczony przez kooperantów (podwykonawców).</w:t>
      </w:r>
    </w:p>
    <w:p w14:paraId="2FC5859C" w14:textId="77777777" w:rsidR="0011302D" w:rsidRPr="002E61AD" w:rsidRDefault="0011302D" w:rsidP="00BC5A84">
      <w:pPr>
        <w:pStyle w:val="Tekstpodstawowy"/>
        <w:numPr>
          <w:ilvl w:val="0"/>
          <w:numId w:val="20"/>
        </w:numPr>
        <w:tabs>
          <w:tab w:val="clear" w:pos="720"/>
          <w:tab w:val="num" w:pos="0"/>
        </w:tabs>
        <w:suppressAutoHyphens/>
        <w:spacing w:after="0" w:line="276" w:lineRule="auto"/>
        <w:ind w:left="284" w:hanging="284"/>
        <w:jc w:val="both"/>
        <w:rPr>
          <w:rFonts w:ascii="Arial" w:hAnsi="Arial" w:cs="Arial"/>
          <w:sz w:val="22"/>
          <w:szCs w:val="22"/>
        </w:rPr>
      </w:pPr>
      <w:r w:rsidRPr="002E61AD">
        <w:rPr>
          <w:rFonts w:ascii="Arial" w:hAnsi="Arial" w:cs="Arial"/>
          <w:sz w:val="22"/>
          <w:szCs w:val="22"/>
        </w:rPr>
        <w:t>Utrata roszczeń z tytułu wad fizycznych nie następuje pomimo upływu terminu gwarancji, jeżeli Wykonawca wadę podstępnie zataił.</w:t>
      </w:r>
    </w:p>
    <w:p w14:paraId="47A38225" w14:textId="77777777" w:rsidR="0011302D" w:rsidRPr="002E61AD" w:rsidRDefault="0011302D" w:rsidP="00BC5A84">
      <w:pPr>
        <w:pStyle w:val="Tekstpodstawowy"/>
        <w:numPr>
          <w:ilvl w:val="0"/>
          <w:numId w:val="20"/>
        </w:numPr>
        <w:tabs>
          <w:tab w:val="clear" w:pos="720"/>
          <w:tab w:val="num" w:pos="0"/>
        </w:tabs>
        <w:suppressAutoHyphens/>
        <w:spacing w:after="0" w:line="276" w:lineRule="auto"/>
        <w:ind w:left="284" w:hanging="426"/>
        <w:jc w:val="both"/>
        <w:rPr>
          <w:rFonts w:ascii="Arial" w:hAnsi="Arial" w:cs="Arial"/>
          <w:sz w:val="22"/>
          <w:szCs w:val="22"/>
        </w:rPr>
      </w:pPr>
      <w:r w:rsidRPr="002E61AD">
        <w:rPr>
          <w:rFonts w:ascii="Arial" w:hAnsi="Arial" w:cs="Arial"/>
          <w:sz w:val="22"/>
          <w:szCs w:val="22"/>
        </w:rPr>
        <w:t>W przypadku stwierdzenia w okresie gwarancji wad fizycznych w dostarczonym przedmiocie umowy Wykonawca:</w:t>
      </w:r>
    </w:p>
    <w:p w14:paraId="66C4A26D" w14:textId="77777777" w:rsidR="0011302D" w:rsidRPr="002E61AD" w:rsidRDefault="0011302D" w:rsidP="00BC5A84">
      <w:pPr>
        <w:pStyle w:val="Tekstpodstawowy"/>
        <w:numPr>
          <w:ilvl w:val="0"/>
          <w:numId w:val="56"/>
        </w:numPr>
        <w:suppressAutoHyphens/>
        <w:spacing w:after="0" w:line="276" w:lineRule="auto"/>
        <w:ind w:hanging="502"/>
        <w:jc w:val="both"/>
        <w:rPr>
          <w:rFonts w:ascii="Arial" w:hAnsi="Arial" w:cs="Arial"/>
          <w:sz w:val="22"/>
          <w:szCs w:val="22"/>
        </w:rPr>
      </w:pPr>
      <w:r w:rsidRPr="002E61AD">
        <w:rPr>
          <w:rFonts w:ascii="Arial" w:hAnsi="Arial" w:cs="Arial"/>
          <w:sz w:val="22"/>
          <w:szCs w:val="22"/>
        </w:rPr>
        <w:t xml:space="preserve">naprawi lub wymieni wadliwy przedmiot umowy na nowy w ciągu </w:t>
      </w:r>
      <w:r w:rsidRPr="002E61AD">
        <w:rPr>
          <w:rFonts w:ascii="Arial" w:hAnsi="Arial" w:cs="Arial"/>
          <w:b/>
          <w:sz w:val="22"/>
          <w:szCs w:val="22"/>
        </w:rPr>
        <w:t xml:space="preserve">7 dni roboczych </w:t>
      </w:r>
      <w:r w:rsidRPr="002E61AD">
        <w:rPr>
          <w:rFonts w:ascii="Arial" w:hAnsi="Arial" w:cs="Arial"/>
          <w:sz w:val="22"/>
          <w:szCs w:val="22"/>
        </w:rPr>
        <w:t>od daty otrzymania „Protokołu reklamacji” (wzór załącznik nr 5);</w:t>
      </w:r>
    </w:p>
    <w:p w14:paraId="20981966" w14:textId="77777777" w:rsidR="0011302D" w:rsidRPr="002E61AD" w:rsidRDefault="0011302D" w:rsidP="00BC5A84">
      <w:pPr>
        <w:pStyle w:val="Tekstpodstawowy"/>
        <w:numPr>
          <w:ilvl w:val="0"/>
          <w:numId w:val="56"/>
        </w:numPr>
        <w:suppressAutoHyphens/>
        <w:spacing w:after="0" w:line="276" w:lineRule="auto"/>
        <w:ind w:left="567" w:hanging="283"/>
        <w:jc w:val="both"/>
        <w:rPr>
          <w:rFonts w:ascii="Arial" w:hAnsi="Arial" w:cs="Arial"/>
          <w:sz w:val="22"/>
          <w:szCs w:val="22"/>
        </w:rPr>
      </w:pPr>
      <w:r w:rsidRPr="002E61AD">
        <w:rPr>
          <w:rFonts w:ascii="Arial" w:hAnsi="Arial" w:cs="Arial"/>
          <w:sz w:val="22"/>
          <w:szCs w:val="22"/>
        </w:rPr>
        <w:t xml:space="preserve">termin gwarancji wymienionego przedmiotu umowy rozpocznie bieg na nowo </w:t>
      </w:r>
      <w:r w:rsidRPr="002E61AD">
        <w:rPr>
          <w:rFonts w:ascii="Arial" w:hAnsi="Arial" w:cs="Arial"/>
          <w:sz w:val="22"/>
          <w:szCs w:val="22"/>
        </w:rPr>
        <w:br/>
        <w:t>od chwili jego dostarczenia;</w:t>
      </w:r>
    </w:p>
    <w:p w14:paraId="061323D1" w14:textId="77777777" w:rsidR="0011302D" w:rsidRPr="002E61AD" w:rsidRDefault="0011302D" w:rsidP="00BC5A84">
      <w:pPr>
        <w:pStyle w:val="Tekstpodstawowy"/>
        <w:numPr>
          <w:ilvl w:val="0"/>
          <w:numId w:val="56"/>
        </w:numPr>
        <w:suppressAutoHyphens/>
        <w:spacing w:after="0" w:line="276" w:lineRule="auto"/>
        <w:ind w:left="567" w:hanging="283"/>
        <w:jc w:val="both"/>
        <w:rPr>
          <w:rFonts w:ascii="Arial" w:hAnsi="Arial" w:cs="Arial"/>
          <w:sz w:val="22"/>
          <w:szCs w:val="22"/>
        </w:rPr>
      </w:pPr>
      <w:r w:rsidRPr="002E61AD">
        <w:rPr>
          <w:rFonts w:ascii="Arial" w:hAnsi="Arial" w:cs="Arial"/>
          <w:sz w:val="22"/>
          <w:szCs w:val="22"/>
        </w:rPr>
        <w:t>w przypadku gdy Wykonawca nie dostarczy wolnego od wad przedmiotu umowy w terminie wskazanym powyżej w ust. 10 pkt 1, Zamawiający będzie mógł według swojego wyboru, zachowując uprawnienie do dochodzenia kar umownych lub odszkodowania uzupełniającego przewyższającego te kary, wezwać Wykonawcę do niezwłocznej wym</w:t>
      </w:r>
      <w:r w:rsidR="0079454F">
        <w:rPr>
          <w:rFonts w:ascii="Arial" w:hAnsi="Arial" w:cs="Arial"/>
          <w:sz w:val="22"/>
          <w:szCs w:val="22"/>
        </w:rPr>
        <w:t xml:space="preserve">iany przedmiotu umowy na wolny </w:t>
      </w:r>
      <w:r w:rsidRPr="002E61AD">
        <w:rPr>
          <w:rFonts w:ascii="Arial" w:hAnsi="Arial" w:cs="Arial"/>
          <w:sz w:val="22"/>
          <w:szCs w:val="22"/>
        </w:rPr>
        <w:t>od wad albo nabyć przedmiot umowy, którego Wykonawca nie wymienił na wolny od wad na koszt i ryzyko Wykonawcy. Zamawiający jest wówczas upoważniony do potrącenia z ceny należnej Wykonawcy kw</w:t>
      </w:r>
      <w:r w:rsidR="0079454F">
        <w:rPr>
          <w:rFonts w:ascii="Arial" w:hAnsi="Arial" w:cs="Arial"/>
          <w:sz w:val="22"/>
          <w:szCs w:val="22"/>
        </w:rPr>
        <w:t xml:space="preserve">oty, którą Zamawiający zapłaci </w:t>
      </w:r>
      <w:r w:rsidRPr="002E61AD">
        <w:rPr>
          <w:rFonts w:ascii="Arial" w:hAnsi="Arial" w:cs="Arial"/>
          <w:sz w:val="22"/>
          <w:szCs w:val="22"/>
        </w:rPr>
        <w:t>za nabyty w ten sposób przedmiot umowy w zakresie niewykonanej części umowy lub do dochodzenia ceny jaką zapłacił.</w:t>
      </w:r>
    </w:p>
    <w:p w14:paraId="2751C086" w14:textId="77777777" w:rsidR="0011302D" w:rsidRPr="002E61AD" w:rsidRDefault="0011302D" w:rsidP="00BC5A84">
      <w:pPr>
        <w:pStyle w:val="Tekstpodstawowy"/>
        <w:numPr>
          <w:ilvl w:val="0"/>
          <w:numId w:val="20"/>
        </w:numPr>
        <w:tabs>
          <w:tab w:val="clear" w:pos="720"/>
          <w:tab w:val="num" w:pos="0"/>
        </w:tabs>
        <w:suppressAutoHyphens/>
        <w:spacing w:after="0" w:line="276" w:lineRule="auto"/>
        <w:ind w:left="284" w:hanging="426"/>
        <w:jc w:val="both"/>
        <w:rPr>
          <w:rFonts w:ascii="Arial" w:hAnsi="Arial" w:cs="Arial"/>
          <w:sz w:val="22"/>
          <w:szCs w:val="22"/>
        </w:rPr>
      </w:pPr>
      <w:r w:rsidRPr="002E61AD">
        <w:rPr>
          <w:rFonts w:ascii="Arial" w:hAnsi="Arial" w:cs="Arial"/>
          <w:sz w:val="22"/>
          <w:szCs w:val="22"/>
        </w:rPr>
        <w:t>Wykonawca zobowiązany jest do niezwłocznego naprawienia w pełnym zakresie wszystkich szkód również po stronie osób trzecich, powstałych w wyniku dostarczenia wadliwego przedmiotu umowy lub nienależytego wy</w:t>
      </w:r>
      <w:r w:rsidR="0079454F">
        <w:rPr>
          <w:rFonts w:ascii="Arial" w:hAnsi="Arial" w:cs="Arial"/>
          <w:sz w:val="22"/>
          <w:szCs w:val="22"/>
        </w:rPr>
        <w:t xml:space="preserve">wiązania </w:t>
      </w:r>
      <w:r w:rsidRPr="002E61AD">
        <w:rPr>
          <w:rFonts w:ascii="Arial" w:hAnsi="Arial" w:cs="Arial"/>
          <w:sz w:val="22"/>
          <w:szCs w:val="22"/>
        </w:rPr>
        <w:t>się z warunków niniejszej gwarancji.</w:t>
      </w:r>
    </w:p>
    <w:p w14:paraId="0653A5FB" w14:textId="77777777" w:rsidR="0011302D" w:rsidRPr="002E61AD" w:rsidRDefault="0011302D" w:rsidP="00BC5A84">
      <w:pPr>
        <w:pStyle w:val="Tekstpodstawowy"/>
        <w:numPr>
          <w:ilvl w:val="0"/>
          <w:numId w:val="20"/>
        </w:numPr>
        <w:tabs>
          <w:tab w:val="clear" w:pos="720"/>
          <w:tab w:val="num" w:pos="0"/>
        </w:tabs>
        <w:suppressAutoHyphens/>
        <w:spacing w:after="0" w:line="276" w:lineRule="auto"/>
        <w:ind w:left="284" w:hanging="426"/>
        <w:jc w:val="both"/>
        <w:rPr>
          <w:rFonts w:ascii="Arial" w:hAnsi="Arial" w:cs="Arial"/>
          <w:sz w:val="22"/>
          <w:szCs w:val="22"/>
        </w:rPr>
      </w:pPr>
      <w:r w:rsidRPr="002E61AD">
        <w:rPr>
          <w:rFonts w:ascii="Arial" w:hAnsi="Arial" w:cs="Arial"/>
          <w:sz w:val="22"/>
          <w:szCs w:val="22"/>
        </w:rPr>
        <w:t xml:space="preserve">Zamawiający zastrzega, sobie prawo do wyboru rodzaju gwarancji pomiędzy prawami i obowiązkami wynikającymi z gwarancji udzielonej przez Wykonawcę albo prawami </w:t>
      </w:r>
      <w:r w:rsidRPr="002E61AD">
        <w:rPr>
          <w:rFonts w:ascii="Arial" w:hAnsi="Arial" w:cs="Arial"/>
          <w:sz w:val="22"/>
          <w:szCs w:val="22"/>
        </w:rPr>
        <w:lastRenderedPageBreak/>
        <w:t>i obowiązkami wynikającymi z gwarancji udzielonej przez producenta (tzw. gwarancji producenta) – w zależności od tego, które z nich będą korzystniejsze dla Zamawiającego.</w:t>
      </w:r>
    </w:p>
    <w:p w14:paraId="521344BB" w14:textId="77777777" w:rsidR="0011302D" w:rsidRPr="002E61AD" w:rsidRDefault="0011302D" w:rsidP="00BC5A84">
      <w:pPr>
        <w:pStyle w:val="Tekstpodstawowy"/>
        <w:numPr>
          <w:ilvl w:val="0"/>
          <w:numId w:val="20"/>
        </w:numPr>
        <w:tabs>
          <w:tab w:val="clear" w:pos="720"/>
          <w:tab w:val="num" w:pos="0"/>
        </w:tabs>
        <w:suppressAutoHyphens/>
        <w:spacing w:line="276" w:lineRule="auto"/>
        <w:ind w:left="284" w:hanging="426"/>
        <w:jc w:val="both"/>
        <w:rPr>
          <w:rFonts w:ascii="Arial" w:hAnsi="Arial" w:cs="Arial"/>
          <w:b/>
          <w:sz w:val="22"/>
          <w:szCs w:val="22"/>
        </w:rPr>
      </w:pPr>
      <w:r w:rsidRPr="002E61AD">
        <w:rPr>
          <w:rFonts w:ascii="Arial" w:hAnsi="Arial" w:cs="Arial"/>
          <w:sz w:val="22"/>
          <w:szCs w:val="22"/>
        </w:rPr>
        <w:t>Wszelkie prawa z tytułu gwarancji wyk</w:t>
      </w:r>
      <w:r w:rsidR="0079454F">
        <w:rPr>
          <w:rFonts w:ascii="Arial" w:hAnsi="Arial" w:cs="Arial"/>
          <w:sz w:val="22"/>
          <w:szCs w:val="22"/>
        </w:rPr>
        <w:t xml:space="preserve">onuje Zamawiający bezpośrednio </w:t>
      </w:r>
      <w:r w:rsidRPr="002E61AD">
        <w:rPr>
          <w:rFonts w:ascii="Arial" w:hAnsi="Arial" w:cs="Arial"/>
          <w:sz w:val="22"/>
          <w:szCs w:val="22"/>
        </w:rPr>
        <w:t>lub jednostka Resortu Obrony Narodowej, użytkująca przedmiot umowy.</w:t>
      </w:r>
    </w:p>
    <w:p w14:paraId="48409CC4" w14:textId="77777777" w:rsidR="0011302D" w:rsidRPr="002E61AD" w:rsidRDefault="0011302D" w:rsidP="0011302D">
      <w:pPr>
        <w:pStyle w:val="Tekstpodstawowy"/>
        <w:spacing w:before="240" w:after="100" w:line="276" w:lineRule="auto"/>
        <w:ind w:left="1416" w:firstLine="708"/>
        <w:rPr>
          <w:rFonts w:ascii="Arial" w:hAnsi="Arial" w:cs="Arial"/>
          <w:sz w:val="22"/>
          <w:szCs w:val="22"/>
        </w:rPr>
      </w:pPr>
      <w:r w:rsidRPr="002E61AD">
        <w:rPr>
          <w:rFonts w:ascii="Arial" w:hAnsi="Arial" w:cs="Arial"/>
          <w:b/>
          <w:sz w:val="22"/>
          <w:szCs w:val="22"/>
        </w:rPr>
        <w:t>§ 7. WARUNKI PŁATNOŚCI</w:t>
      </w:r>
    </w:p>
    <w:p w14:paraId="71CAD514" w14:textId="77777777" w:rsidR="0011302D" w:rsidRPr="002E61AD" w:rsidRDefault="0011302D" w:rsidP="00BC5A84">
      <w:pPr>
        <w:pStyle w:val="Tekstpodstawowy"/>
        <w:numPr>
          <w:ilvl w:val="0"/>
          <w:numId w:val="42"/>
        </w:numPr>
        <w:tabs>
          <w:tab w:val="clear" w:pos="709"/>
          <w:tab w:val="num" w:pos="142"/>
          <w:tab w:val="left" w:pos="284"/>
        </w:tabs>
        <w:suppressAutoHyphens/>
        <w:spacing w:after="0" w:line="276" w:lineRule="auto"/>
        <w:ind w:left="142" w:hanging="142"/>
        <w:jc w:val="both"/>
        <w:rPr>
          <w:rFonts w:ascii="Arial" w:hAnsi="Arial" w:cs="Arial"/>
          <w:sz w:val="22"/>
          <w:szCs w:val="22"/>
        </w:rPr>
      </w:pPr>
      <w:r w:rsidRPr="002E61AD">
        <w:rPr>
          <w:rFonts w:ascii="Arial" w:hAnsi="Arial" w:cs="Arial"/>
          <w:sz w:val="22"/>
          <w:szCs w:val="22"/>
        </w:rPr>
        <w:t>Wynagrodzenie Wykonawcy tytułem należytego wykonania postanowień niniejszej umowy będzie płatne przelewem na rachunek bankowy Wykonawcy wskazany</w:t>
      </w:r>
      <w:r w:rsidRPr="002E61AD">
        <w:rPr>
          <w:rFonts w:ascii="Arial" w:hAnsi="Arial" w:cs="Arial"/>
          <w:sz w:val="22"/>
          <w:szCs w:val="22"/>
        </w:rPr>
        <w:br/>
        <w:t>na fakturze VAT, w terminie do 30 dni od daty jej otrzymania przez Zamawiającego. Termin płatności faktury będzie oznaczony w treści faktury, w następujący sposób: „zgodnie z umową” lub „w terminie 30 dni od daty otrzymania faktury”.</w:t>
      </w:r>
    </w:p>
    <w:p w14:paraId="0D5D6438" w14:textId="77777777" w:rsidR="0011302D" w:rsidRPr="002E61AD" w:rsidRDefault="0011302D" w:rsidP="00BC5A84">
      <w:pPr>
        <w:pStyle w:val="Tekstpodstawowy"/>
        <w:numPr>
          <w:ilvl w:val="0"/>
          <w:numId w:val="42"/>
        </w:numPr>
        <w:tabs>
          <w:tab w:val="clear" w:pos="709"/>
          <w:tab w:val="num" w:pos="284"/>
        </w:tabs>
        <w:suppressAutoHyphens/>
        <w:spacing w:after="0" w:line="276" w:lineRule="auto"/>
        <w:ind w:left="284" w:hanging="284"/>
        <w:jc w:val="both"/>
        <w:rPr>
          <w:rFonts w:ascii="Arial" w:hAnsi="Arial" w:cs="Arial"/>
          <w:sz w:val="22"/>
          <w:szCs w:val="22"/>
        </w:rPr>
      </w:pPr>
      <w:r w:rsidRPr="002E61AD">
        <w:rPr>
          <w:rFonts w:ascii="Arial" w:hAnsi="Arial" w:cs="Arial"/>
          <w:sz w:val="22"/>
          <w:szCs w:val="22"/>
        </w:rPr>
        <w:t>Podstawą do wystawienia faktury VAT jest należyte wykonanie przedmiotu umowy, potwierdzone protokołem zdawczo-odbiorczym podpisanym przez upoważnione osoby ze strony Zamawiającego i Wykonawcy oraz całkowita zgodność przedmiotu umowy z załącznikiem nr 1</w:t>
      </w:r>
      <w:r w:rsidR="000C5580">
        <w:rPr>
          <w:rFonts w:ascii="Arial" w:hAnsi="Arial" w:cs="Arial"/>
          <w:sz w:val="22"/>
          <w:szCs w:val="22"/>
        </w:rPr>
        <w:t xml:space="preserve"> do przedmiotowej umowy</w:t>
      </w:r>
      <w:r w:rsidRPr="002E61AD">
        <w:rPr>
          <w:rFonts w:ascii="Arial" w:hAnsi="Arial" w:cs="Arial"/>
          <w:sz w:val="22"/>
          <w:szCs w:val="22"/>
        </w:rPr>
        <w:t xml:space="preserve">. </w:t>
      </w:r>
    </w:p>
    <w:p w14:paraId="52DA66E0" w14:textId="77777777" w:rsidR="0011302D" w:rsidRPr="002E61AD" w:rsidRDefault="0011302D" w:rsidP="00BC5A84">
      <w:pPr>
        <w:pStyle w:val="Tekstpodstawowy"/>
        <w:numPr>
          <w:ilvl w:val="0"/>
          <w:numId w:val="42"/>
        </w:numPr>
        <w:tabs>
          <w:tab w:val="clear" w:pos="709"/>
          <w:tab w:val="num" w:pos="284"/>
        </w:tabs>
        <w:suppressAutoHyphens/>
        <w:spacing w:after="0" w:line="276" w:lineRule="auto"/>
        <w:ind w:left="284" w:hanging="284"/>
        <w:jc w:val="both"/>
        <w:rPr>
          <w:rFonts w:ascii="Arial" w:hAnsi="Arial" w:cs="Arial"/>
          <w:sz w:val="22"/>
          <w:szCs w:val="22"/>
        </w:rPr>
      </w:pPr>
      <w:r w:rsidRPr="002E61AD">
        <w:rPr>
          <w:rFonts w:ascii="Arial" w:hAnsi="Arial" w:cs="Arial"/>
          <w:sz w:val="22"/>
          <w:szCs w:val="22"/>
        </w:rPr>
        <w:t xml:space="preserve">Zamawiający zastrzega sobie prawo odmowy przyjęcia faktury wystawionej przed datą całkowitego wykonania przedmiotu umowy oraz z terminem płatności oznaczonym w inny sposób niż określony w ust. 1.  W przypadku, gdy wraz </w:t>
      </w:r>
      <w:r w:rsidRPr="002E61AD">
        <w:rPr>
          <w:rFonts w:ascii="Arial" w:hAnsi="Arial" w:cs="Arial"/>
          <w:sz w:val="22"/>
          <w:szCs w:val="22"/>
        </w:rPr>
        <w:br/>
        <w:t>z przedmiotem umowy zostanie dostarczona faktura, Zamawiający co do zasady dokona jej zwrotu do czasu całkowitego przyjęcia przedmiotu umowy.</w:t>
      </w:r>
    </w:p>
    <w:p w14:paraId="1FA97180" w14:textId="77777777" w:rsidR="0011302D" w:rsidRPr="002E61AD" w:rsidRDefault="0011302D" w:rsidP="00BC5A84">
      <w:pPr>
        <w:pStyle w:val="Tekstpodstawowy"/>
        <w:numPr>
          <w:ilvl w:val="0"/>
          <w:numId w:val="42"/>
        </w:numPr>
        <w:tabs>
          <w:tab w:val="clear" w:pos="709"/>
          <w:tab w:val="num" w:pos="142"/>
        </w:tabs>
        <w:suppressAutoHyphens/>
        <w:spacing w:after="0" w:line="276" w:lineRule="auto"/>
        <w:ind w:left="284" w:hanging="284"/>
        <w:jc w:val="both"/>
        <w:rPr>
          <w:rFonts w:ascii="Arial" w:hAnsi="Arial" w:cs="Arial"/>
          <w:sz w:val="22"/>
          <w:szCs w:val="22"/>
        </w:rPr>
      </w:pPr>
      <w:r w:rsidRPr="002E61AD">
        <w:rPr>
          <w:rFonts w:ascii="Arial" w:hAnsi="Arial" w:cs="Arial"/>
          <w:sz w:val="22"/>
          <w:szCs w:val="22"/>
        </w:rPr>
        <w:t>Za termin zapłaty uważany będzie dzień obciążenia rachunku Zamawiającego.</w:t>
      </w:r>
    </w:p>
    <w:p w14:paraId="4273F1F9" w14:textId="77777777" w:rsidR="0011302D" w:rsidRPr="002E61AD" w:rsidRDefault="0011302D" w:rsidP="00BC5A84">
      <w:pPr>
        <w:pStyle w:val="Tekstpodstawowy"/>
        <w:numPr>
          <w:ilvl w:val="0"/>
          <w:numId w:val="42"/>
        </w:numPr>
        <w:tabs>
          <w:tab w:val="left" w:pos="284"/>
        </w:tabs>
        <w:suppressAutoHyphens/>
        <w:spacing w:after="0" w:line="276" w:lineRule="auto"/>
        <w:ind w:left="284" w:hanging="284"/>
        <w:jc w:val="both"/>
        <w:rPr>
          <w:rFonts w:ascii="Arial" w:hAnsi="Arial" w:cs="Arial"/>
          <w:sz w:val="22"/>
          <w:szCs w:val="22"/>
        </w:rPr>
      </w:pPr>
      <w:r w:rsidRPr="002E61AD">
        <w:rPr>
          <w:rFonts w:ascii="Arial" w:hAnsi="Arial" w:cs="Arial"/>
          <w:sz w:val="22"/>
          <w:szCs w:val="22"/>
        </w:rPr>
        <w:t>Wszystkie koszty bankowe powstałe po stronie Zamawiającego pokryje Zamawiający, a po stronie Wykonawcy – Wykonawca.</w:t>
      </w:r>
    </w:p>
    <w:p w14:paraId="7516B951" w14:textId="77777777" w:rsidR="0011302D" w:rsidRPr="002E61AD" w:rsidRDefault="0011302D" w:rsidP="00BC5A84">
      <w:pPr>
        <w:pStyle w:val="Tekstpodstawowy"/>
        <w:numPr>
          <w:ilvl w:val="0"/>
          <w:numId w:val="42"/>
        </w:numPr>
        <w:tabs>
          <w:tab w:val="clear" w:pos="709"/>
          <w:tab w:val="num" w:pos="284"/>
        </w:tabs>
        <w:suppressAutoHyphens/>
        <w:spacing w:after="0" w:line="276" w:lineRule="auto"/>
        <w:ind w:left="284" w:hanging="284"/>
        <w:jc w:val="both"/>
        <w:rPr>
          <w:rFonts w:ascii="Arial" w:hAnsi="Arial" w:cs="Arial"/>
          <w:sz w:val="22"/>
          <w:szCs w:val="22"/>
        </w:rPr>
      </w:pPr>
      <w:r w:rsidRPr="002E61AD">
        <w:rPr>
          <w:rFonts w:ascii="Arial" w:hAnsi="Arial" w:cs="Arial"/>
          <w:sz w:val="22"/>
          <w:szCs w:val="22"/>
        </w:rPr>
        <w:t>Za datę powstania zobowiązania finansowego z tytułu niniejszej umowy Zamawiającego wobec Wykonawcy uważa się datę wpływu faktury VAT wymienionej w ust 1 wypełnionej w sposób niewadliwy zgodnie z ust 2 lub datę wpływu ostatecznej faktury ją korygującej.</w:t>
      </w:r>
    </w:p>
    <w:p w14:paraId="03D04CCB" w14:textId="77777777" w:rsidR="0011302D" w:rsidRPr="002E61AD" w:rsidRDefault="0011302D" w:rsidP="00BC5A84">
      <w:pPr>
        <w:pStyle w:val="Tekstpodstawowy"/>
        <w:numPr>
          <w:ilvl w:val="0"/>
          <w:numId w:val="42"/>
        </w:numPr>
        <w:tabs>
          <w:tab w:val="clear" w:pos="709"/>
          <w:tab w:val="num" w:pos="284"/>
        </w:tabs>
        <w:suppressAutoHyphens/>
        <w:spacing w:after="0" w:line="276" w:lineRule="auto"/>
        <w:ind w:left="284" w:hanging="284"/>
        <w:jc w:val="both"/>
        <w:rPr>
          <w:rFonts w:ascii="Arial" w:hAnsi="Arial" w:cs="Arial"/>
          <w:sz w:val="22"/>
          <w:szCs w:val="22"/>
        </w:rPr>
      </w:pPr>
      <w:r w:rsidRPr="002E61AD">
        <w:rPr>
          <w:rFonts w:ascii="Arial" w:hAnsi="Arial" w:cs="Arial"/>
          <w:sz w:val="22"/>
          <w:szCs w:val="22"/>
        </w:rPr>
        <w:t>W przypadku nieprawidłowo wystawionej faktury przez Wykonawcę termin płatności, o którym mowa w ust. 1 będzie biegł od daty otrzymania przez Zamawiającego prawidłowo wystawionej faktury korygującej.</w:t>
      </w:r>
    </w:p>
    <w:p w14:paraId="691EBEAB" w14:textId="77777777" w:rsidR="0011302D" w:rsidRPr="002E61AD" w:rsidRDefault="0011302D" w:rsidP="00BC5A84">
      <w:pPr>
        <w:pStyle w:val="Tekstpodstawowy"/>
        <w:numPr>
          <w:ilvl w:val="0"/>
          <w:numId w:val="42"/>
        </w:numPr>
        <w:tabs>
          <w:tab w:val="clear" w:pos="709"/>
          <w:tab w:val="num" w:pos="284"/>
        </w:tabs>
        <w:suppressAutoHyphens/>
        <w:spacing w:after="0" w:line="276" w:lineRule="auto"/>
        <w:ind w:left="284" w:hanging="284"/>
        <w:jc w:val="both"/>
        <w:rPr>
          <w:rFonts w:ascii="Arial" w:hAnsi="Arial" w:cs="Arial"/>
          <w:sz w:val="22"/>
          <w:szCs w:val="22"/>
        </w:rPr>
      </w:pPr>
      <w:r w:rsidRPr="002E61AD">
        <w:rPr>
          <w:rFonts w:ascii="Arial" w:hAnsi="Arial" w:cs="Arial"/>
          <w:sz w:val="22"/>
          <w:szCs w:val="22"/>
        </w:rPr>
        <w:t>Wszelkie rozliczenia z Wykonawcą dokonywane będą w walucie polskiej.</w:t>
      </w:r>
    </w:p>
    <w:p w14:paraId="5B85856E" w14:textId="77777777" w:rsidR="0011302D" w:rsidRPr="002E61AD" w:rsidRDefault="0011302D" w:rsidP="00BC5A84">
      <w:pPr>
        <w:pStyle w:val="Tekstpodstawowy"/>
        <w:numPr>
          <w:ilvl w:val="0"/>
          <w:numId w:val="42"/>
        </w:numPr>
        <w:tabs>
          <w:tab w:val="clear" w:pos="709"/>
          <w:tab w:val="num" w:pos="284"/>
        </w:tabs>
        <w:suppressAutoHyphens/>
        <w:spacing w:after="0" w:line="276" w:lineRule="auto"/>
        <w:ind w:left="284" w:hanging="284"/>
        <w:jc w:val="both"/>
        <w:rPr>
          <w:rFonts w:ascii="Arial" w:hAnsi="Arial" w:cs="Arial"/>
          <w:b/>
          <w:sz w:val="22"/>
          <w:szCs w:val="22"/>
        </w:rPr>
      </w:pPr>
      <w:r w:rsidRPr="002E61AD">
        <w:rPr>
          <w:rFonts w:ascii="Arial" w:hAnsi="Arial" w:cs="Arial"/>
          <w:sz w:val="22"/>
          <w:szCs w:val="22"/>
        </w:rPr>
        <w:t xml:space="preserve">Zamawiający nie udziela Wykonawcy zaliczek na poczet realizacji przedmiotu umowy. </w:t>
      </w:r>
    </w:p>
    <w:p w14:paraId="2C5CA89A" w14:textId="021BD844" w:rsidR="0011302D" w:rsidRDefault="0011302D" w:rsidP="00BC5A84">
      <w:pPr>
        <w:pStyle w:val="Tekstpodstawowy"/>
        <w:numPr>
          <w:ilvl w:val="0"/>
          <w:numId w:val="42"/>
        </w:numPr>
        <w:tabs>
          <w:tab w:val="clear" w:pos="709"/>
          <w:tab w:val="num" w:pos="0"/>
        </w:tabs>
        <w:suppressAutoHyphens/>
        <w:spacing w:after="0" w:line="276" w:lineRule="auto"/>
        <w:ind w:left="284" w:hanging="426"/>
        <w:jc w:val="both"/>
        <w:rPr>
          <w:rFonts w:ascii="Arial" w:hAnsi="Arial" w:cs="Arial"/>
          <w:sz w:val="22"/>
          <w:szCs w:val="22"/>
        </w:rPr>
      </w:pPr>
      <w:r w:rsidRPr="002E61AD">
        <w:rPr>
          <w:rFonts w:ascii="Arial" w:hAnsi="Arial" w:cs="Arial"/>
          <w:sz w:val="22"/>
          <w:szCs w:val="22"/>
        </w:rPr>
        <w:t>Zamawiający informuje, iż dopuszcza przesłanie ustrukturyzowanej faktury elektronicznej.</w:t>
      </w:r>
    </w:p>
    <w:p w14:paraId="2E6704FC" w14:textId="77777777" w:rsidR="00F775D6" w:rsidRDefault="00F775D6" w:rsidP="00F775D6">
      <w:pPr>
        <w:pStyle w:val="Tekstpodstawowy"/>
        <w:numPr>
          <w:ilvl w:val="0"/>
          <w:numId w:val="42"/>
        </w:numPr>
        <w:tabs>
          <w:tab w:val="clear" w:pos="709"/>
          <w:tab w:val="num" w:pos="284"/>
        </w:tabs>
        <w:suppressAutoHyphens/>
        <w:spacing w:after="0" w:line="276" w:lineRule="auto"/>
        <w:ind w:left="284" w:hanging="426"/>
        <w:jc w:val="both"/>
        <w:rPr>
          <w:rFonts w:ascii="Arial" w:hAnsi="Arial" w:cs="Arial"/>
          <w:b/>
          <w:sz w:val="22"/>
          <w:szCs w:val="22"/>
        </w:rPr>
      </w:pPr>
      <w:r w:rsidRPr="00D942C7">
        <w:rPr>
          <w:rFonts w:ascii="Arial" w:hAnsi="Arial" w:cs="Arial"/>
          <w:sz w:val="22"/>
          <w:szCs w:val="22"/>
        </w:rPr>
        <w:t>Zamawiający zastrzega sobie prawo do realizacji płatności z wykorzystaniem mechanizmu „podzielnej płatności”.</w:t>
      </w:r>
    </w:p>
    <w:p w14:paraId="4136F271" w14:textId="77777777" w:rsidR="00F775D6" w:rsidRPr="00D942C7" w:rsidRDefault="00F775D6" w:rsidP="00F775D6">
      <w:pPr>
        <w:pStyle w:val="Tekstpodstawowy"/>
        <w:numPr>
          <w:ilvl w:val="0"/>
          <w:numId w:val="42"/>
        </w:numPr>
        <w:tabs>
          <w:tab w:val="clear" w:pos="709"/>
          <w:tab w:val="num" w:pos="284"/>
        </w:tabs>
        <w:suppressAutoHyphens/>
        <w:spacing w:after="0" w:line="276" w:lineRule="auto"/>
        <w:ind w:left="284" w:hanging="426"/>
        <w:jc w:val="both"/>
        <w:rPr>
          <w:rFonts w:ascii="Arial" w:hAnsi="Arial" w:cs="Arial"/>
          <w:b/>
          <w:sz w:val="22"/>
          <w:szCs w:val="22"/>
        </w:rPr>
      </w:pPr>
      <w:r w:rsidRPr="00D942C7">
        <w:rPr>
          <w:rFonts w:ascii="Arial" w:hAnsi="Arial" w:cs="Arial"/>
          <w:sz w:val="22"/>
          <w:szCs w:val="22"/>
        </w:rPr>
        <w:t>Rachunek bankowy widniejących na fakturze VAT musi być zgodny z rachunkiem umieszczonym w „w</w:t>
      </w:r>
      <w:r w:rsidRPr="00D942C7">
        <w:rPr>
          <w:rFonts w:ascii="Arial" w:hAnsi="Arial" w:cs="Arial"/>
          <w:bCs/>
          <w:color w:val="1A1A1A"/>
          <w:sz w:val="22"/>
          <w:szCs w:val="22"/>
        </w:rPr>
        <w:t>ykazie podmiotów zarejestrowanych jako podatnicy VAT, niezarejestrowanych oraz wykreślonych i przywróconych do rejestru VAT”.</w:t>
      </w:r>
      <w:r w:rsidRPr="00D942C7">
        <w:rPr>
          <w:rFonts w:ascii="Arial" w:hAnsi="Arial" w:cs="Arial"/>
          <w:b/>
          <w:bCs/>
          <w:color w:val="1A1A1A"/>
          <w:sz w:val="22"/>
          <w:szCs w:val="22"/>
        </w:rPr>
        <w:t xml:space="preserve"> </w:t>
      </w:r>
    </w:p>
    <w:p w14:paraId="79BCD50A" w14:textId="77777777" w:rsidR="0011302D" w:rsidRPr="002E61AD" w:rsidRDefault="0011302D" w:rsidP="0011302D">
      <w:pPr>
        <w:pStyle w:val="Tekstpodstawowy"/>
        <w:spacing w:before="240" w:line="276" w:lineRule="auto"/>
        <w:ind w:left="160"/>
        <w:jc w:val="center"/>
        <w:rPr>
          <w:rFonts w:ascii="Arial" w:hAnsi="Arial" w:cs="Arial"/>
          <w:sz w:val="22"/>
          <w:szCs w:val="22"/>
        </w:rPr>
      </w:pPr>
      <w:r w:rsidRPr="002E61AD">
        <w:rPr>
          <w:rFonts w:ascii="Arial" w:hAnsi="Arial" w:cs="Arial"/>
          <w:b/>
          <w:sz w:val="22"/>
          <w:szCs w:val="22"/>
        </w:rPr>
        <w:t>§ 8. PRAWO OPCJI</w:t>
      </w:r>
    </w:p>
    <w:p w14:paraId="5C45CA35" w14:textId="6CFAC434" w:rsidR="0011302D" w:rsidRPr="002E61AD" w:rsidRDefault="0011302D" w:rsidP="00BC5A84">
      <w:pPr>
        <w:pStyle w:val="Akapitzlist"/>
        <w:numPr>
          <w:ilvl w:val="0"/>
          <w:numId w:val="43"/>
        </w:numPr>
        <w:suppressAutoHyphens/>
        <w:spacing w:after="0"/>
        <w:contextualSpacing w:val="0"/>
        <w:jc w:val="both"/>
        <w:rPr>
          <w:rFonts w:ascii="Arial" w:hAnsi="Arial" w:cs="Arial"/>
        </w:rPr>
      </w:pPr>
      <w:r w:rsidRPr="002E61AD">
        <w:rPr>
          <w:rFonts w:ascii="Arial" w:hAnsi="Arial" w:cs="Arial"/>
        </w:rPr>
        <w:t>Zastrzeżone na rzecz Zamawiającego pra</w:t>
      </w:r>
      <w:r w:rsidR="00F775D6">
        <w:rPr>
          <w:rFonts w:ascii="Arial" w:hAnsi="Arial" w:cs="Arial"/>
        </w:rPr>
        <w:t xml:space="preserve">wo opcji polega na możliwości </w:t>
      </w:r>
      <w:r w:rsidR="00C01829">
        <w:rPr>
          <w:rFonts w:ascii="Arial" w:hAnsi="Arial" w:cs="Arial"/>
        </w:rPr>
        <w:t>ż</w:t>
      </w:r>
      <w:r w:rsidR="00C01829" w:rsidRPr="002E61AD">
        <w:rPr>
          <w:rFonts w:ascii="Arial" w:hAnsi="Arial" w:cs="Arial"/>
        </w:rPr>
        <w:t>ądania</w:t>
      </w:r>
      <w:r w:rsidRPr="002E61AD">
        <w:rPr>
          <w:rFonts w:ascii="Arial" w:hAnsi="Arial" w:cs="Arial"/>
        </w:rPr>
        <w:t xml:space="preserve"> dostawy przedmiotu umowy w zakresie, cenie i ilości asortymentu określonego </w:t>
      </w:r>
      <w:r w:rsidRPr="002E61AD">
        <w:rPr>
          <w:rFonts w:ascii="Arial" w:hAnsi="Arial" w:cs="Arial"/>
        </w:rPr>
        <w:br/>
        <w:t>w załączniku nr 1 do niniejszej umowy.</w:t>
      </w:r>
    </w:p>
    <w:p w14:paraId="7C6B2A8B" w14:textId="77777777" w:rsidR="0011302D" w:rsidRPr="002E61AD" w:rsidRDefault="0011302D" w:rsidP="00BC5A84">
      <w:pPr>
        <w:pStyle w:val="Akapitzlist"/>
        <w:numPr>
          <w:ilvl w:val="0"/>
          <w:numId w:val="43"/>
        </w:numPr>
        <w:suppressAutoHyphens/>
        <w:spacing w:after="0"/>
        <w:ind w:left="284" w:hanging="284"/>
        <w:contextualSpacing w:val="0"/>
        <w:jc w:val="both"/>
        <w:rPr>
          <w:rFonts w:ascii="Arial" w:hAnsi="Arial" w:cs="Arial"/>
        </w:rPr>
      </w:pPr>
      <w:r w:rsidRPr="002E61AD">
        <w:rPr>
          <w:rFonts w:ascii="Arial" w:hAnsi="Arial" w:cs="Arial"/>
        </w:rPr>
        <w:t xml:space="preserve">Wykonawca nie może odmówić realizacji prawa opcji, z zastrzeżeniem, iż zostało ono uruchomione w terminach przewidzianych w niniejszej umowie. Odmowa realizacji </w:t>
      </w:r>
      <w:r w:rsidRPr="002E61AD">
        <w:rPr>
          <w:rFonts w:ascii="Arial" w:hAnsi="Arial" w:cs="Arial"/>
        </w:rPr>
        <w:lastRenderedPageBreak/>
        <w:t xml:space="preserve">zamówienia z prawa opcji uruchomionego w terminie skutkuje częściowym odstąpieniem od umowy i naliczeniem kar umownych. </w:t>
      </w:r>
    </w:p>
    <w:p w14:paraId="364C07CA" w14:textId="77777777" w:rsidR="0011302D" w:rsidRPr="002E61AD" w:rsidRDefault="0011302D" w:rsidP="00BC5A84">
      <w:pPr>
        <w:pStyle w:val="Akapitzlist"/>
        <w:numPr>
          <w:ilvl w:val="0"/>
          <w:numId w:val="43"/>
        </w:numPr>
        <w:suppressAutoHyphens/>
        <w:spacing w:after="0"/>
        <w:ind w:left="284" w:hanging="284"/>
        <w:contextualSpacing w:val="0"/>
        <w:jc w:val="both"/>
        <w:rPr>
          <w:rFonts w:ascii="Arial" w:hAnsi="Arial" w:cs="Arial"/>
        </w:rPr>
      </w:pPr>
      <w:r w:rsidRPr="002E61AD">
        <w:rPr>
          <w:rFonts w:ascii="Arial" w:hAnsi="Arial" w:cs="Arial"/>
        </w:rPr>
        <w:t>Realizacja zamówienia objętego p</w:t>
      </w:r>
      <w:r w:rsidR="0079454F">
        <w:rPr>
          <w:rFonts w:ascii="Arial" w:hAnsi="Arial" w:cs="Arial"/>
        </w:rPr>
        <w:t xml:space="preserve">rawem opcji jest uprawnieniem, </w:t>
      </w:r>
      <w:r w:rsidRPr="002E61AD">
        <w:rPr>
          <w:rFonts w:ascii="Arial" w:hAnsi="Arial" w:cs="Arial"/>
        </w:rPr>
        <w:t xml:space="preserve">a nie obowiązkiem Zamawiającego. </w:t>
      </w:r>
    </w:p>
    <w:p w14:paraId="1DD39C70" w14:textId="77777777" w:rsidR="0011302D" w:rsidRPr="002E61AD" w:rsidRDefault="0011302D" w:rsidP="00BC5A84">
      <w:pPr>
        <w:pStyle w:val="Akapitzlist"/>
        <w:numPr>
          <w:ilvl w:val="0"/>
          <w:numId w:val="43"/>
        </w:numPr>
        <w:suppressAutoHyphens/>
        <w:spacing w:after="0"/>
        <w:ind w:left="284" w:hanging="284"/>
        <w:contextualSpacing w:val="0"/>
        <w:jc w:val="both"/>
        <w:rPr>
          <w:rFonts w:ascii="Arial" w:hAnsi="Arial" w:cs="Arial"/>
        </w:rPr>
      </w:pPr>
      <w:r w:rsidRPr="002E61AD">
        <w:rPr>
          <w:rFonts w:ascii="Arial" w:hAnsi="Arial" w:cs="Arial"/>
        </w:rPr>
        <w:t xml:space="preserve">Zamówienie objęte prawem opcji będzie realizowane na zasadach określonych </w:t>
      </w:r>
      <w:r w:rsidRPr="002E61AD">
        <w:rPr>
          <w:rFonts w:ascii="Arial" w:hAnsi="Arial" w:cs="Arial"/>
        </w:rPr>
        <w:br/>
        <w:t>w niniejszej umowie, stosując odpowiednio postanowienia jak dla zamówienia podstawowego (gwarantowanego).</w:t>
      </w:r>
    </w:p>
    <w:p w14:paraId="5A25362C" w14:textId="77777777" w:rsidR="0011302D" w:rsidRPr="002E61AD" w:rsidRDefault="0011302D" w:rsidP="00BC5A84">
      <w:pPr>
        <w:pStyle w:val="Akapitzlist"/>
        <w:numPr>
          <w:ilvl w:val="0"/>
          <w:numId w:val="43"/>
        </w:numPr>
        <w:suppressAutoHyphens/>
        <w:spacing w:after="0"/>
        <w:ind w:left="284" w:hanging="284"/>
        <w:contextualSpacing w:val="0"/>
        <w:jc w:val="both"/>
        <w:rPr>
          <w:rFonts w:ascii="Arial" w:hAnsi="Arial" w:cs="Arial"/>
        </w:rPr>
      </w:pPr>
      <w:r w:rsidRPr="002E61AD">
        <w:rPr>
          <w:rFonts w:ascii="Arial" w:hAnsi="Arial" w:cs="Arial"/>
        </w:rPr>
        <w:t xml:space="preserve">Wykonawcy nie będą przysługiwały żadne roszczenia z tytułu nieskorzystania przez Zamawiającego z prawa opcji albo skorzystania w zakresie mniejszym </w:t>
      </w:r>
      <w:r w:rsidRPr="002E61AD">
        <w:rPr>
          <w:rFonts w:ascii="Arial" w:hAnsi="Arial" w:cs="Arial"/>
        </w:rPr>
        <w:br/>
        <w:t xml:space="preserve">niż maksymalna ilość asortymentu określona w załączniku nr 1 do niniejszej umowy. </w:t>
      </w:r>
    </w:p>
    <w:p w14:paraId="609C2CBE" w14:textId="77777777" w:rsidR="0011302D" w:rsidRPr="002E61AD" w:rsidRDefault="0011302D" w:rsidP="00BC5A84">
      <w:pPr>
        <w:pStyle w:val="Akapitzlist"/>
        <w:numPr>
          <w:ilvl w:val="0"/>
          <w:numId w:val="43"/>
        </w:numPr>
        <w:suppressAutoHyphens/>
        <w:spacing w:after="0"/>
        <w:contextualSpacing w:val="0"/>
        <w:jc w:val="both"/>
        <w:rPr>
          <w:rFonts w:ascii="Arial" w:hAnsi="Arial" w:cs="Arial"/>
        </w:rPr>
      </w:pPr>
      <w:r w:rsidRPr="002E61AD">
        <w:rPr>
          <w:rFonts w:ascii="Arial" w:hAnsi="Arial" w:cs="Arial"/>
        </w:rPr>
        <w:t xml:space="preserve">Uruchomienie zamówienia w ramach prawa opcji nastąpi poprzez skierowanie </w:t>
      </w:r>
      <w:r w:rsidRPr="002E61AD">
        <w:rPr>
          <w:rFonts w:ascii="Arial" w:hAnsi="Arial" w:cs="Arial"/>
        </w:rPr>
        <w:br/>
        <w:t xml:space="preserve">do wykonawcy druku „zamówienia opcjonalnego” – wzór stanowi załącznik nr 4 </w:t>
      </w:r>
      <w:r w:rsidRPr="002E61AD">
        <w:rPr>
          <w:rFonts w:ascii="Arial" w:hAnsi="Arial" w:cs="Arial"/>
        </w:rPr>
        <w:br/>
        <w:t xml:space="preserve">do niniejszej umowy. </w:t>
      </w:r>
    </w:p>
    <w:p w14:paraId="626D7167" w14:textId="77777777" w:rsidR="0011302D" w:rsidRPr="002E61AD" w:rsidRDefault="0011302D" w:rsidP="00BC5A84">
      <w:pPr>
        <w:pStyle w:val="Akapitzlist"/>
        <w:numPr>
          <w:ilvl w:val="0"/>
          <w:numId w:val="43"/>
        </w:numPr>
        <w:suppressAutoHyphens/>
        <w:spacing w:after="0"/>
        <w:ind w:left="284" w:hanging="284"/>
        <w:contextualSpacing w:val="0"/>
        <w:jc w:val="both"/>
        <w:rPr>
          <w:rFonts w:ascii="Arial" w:hAnsi="Arial" w:cs="Arial"/>
        </w:rPr>
      </w:pPr>
      <w:r w:rsidRPr="002E61AD">
        <w:rPr>
          <w:rFonts w:ascii="Arial" w:hAnsi="Arial" w:cs="Arial"/>
        </w:rPr>
        <w:t xml:space="preserve">W przypadku potrzeby uruchomienia zamówienia w ramach prawa opcji, z terminem realizacji krótszym niż postanowiono w niniejszej umowie, Zamawiający w pierwszej kolejności, zwraca się do Wykonawcy z pytaniem o możliwość realizacji takiego zamówienia. W przypadku pozytywnej odpowiedzi, Zamawiający uruchomi prawo opcji, z zastrzeżeniem iż Wykonawca który wyraził zgodę na realizację takiego zamówienia z prawa opcji, będzie ponosił wszelkie konsekwencje wynikające </w:t>
      </w:r>
      <w:r w:rsidRPr="002E61AD">
        <w:rPr>
          <w:rFonts w:ascii="Arial" w:hAnsi="Arial" w:cs="Arial"/>
        </w:rPr>
        <w:br/>
        <w:t xml:space="preserve">z niniejszej umowy. W przypadku odmowy realizacji takiego zamówienia </w:t>
      </w:r>
      <w:r w:rsidRPr="002E61AD">
        <w:rPr>
          <w:rFonts w:ascii="Arial" w:hAnsi="Arial" w:cs="Arial"/>
        </w:rPr>
        <w:br/>
        <w:t xml:space="preserve">(z terminem realizacji krótszym), Wykonawca nie ponosi konsekwencji i nie jest związany zamówieniem z prawa opcji. </w:t>
      </w:r>
    </w:p>
    <w:p w14:paraId="1BA46A57" w14:textId="77777777" w:rsidR="0011302D" w:rsidRPr="002E61AD" w:rsidRDefault="0011302D" w:rsidP="0011302D">
      <w:pPr>
        <w:pStyle w:val="Tekstpodstawowy"/>
        <w:spacing w:before="240" w:line="276" w:lineRule="auto"/>
        <w:jc w:val="center"/>
        <w:rPr>
          <w:rFonts w:ascii="Arial" w:hAnsi="Arial" w:cs="Arial"/>
          <w:sz w:val="22"/>
          <w:szCs w:val="22"/>
        </w:rPr>
      </w:pPr>
      <w:r w:rsidRPr="002E61AD">
        <w:rPr>
          <w:rFonts w:ascii="Arial" w:hAnsi="Arial" w:cs="Arial"/>
          <w:b/>
          <w:sz w:val="22"/>
          <w:szCs w:val="22"/>
        </w:rPr>
        <w:t>§ 9. WIERZYTELNOŚCI</w:t>
      </w:r>
    </w:p>
    <w:p w14:paraId="0D9050FE" w14:textId="77777777" w:rsidR="0011302D" w:rsidRPr="002E61AD" w:rsidRDefault="0011302D" w:rsidP="0011302D">
      <w:pPr>
        <w:pStyle w:val="Tekstpodstawowy"/>
        <w:spacing w:after="4" w:line="276" w:lineRule="auto"/>
        <w:ind w:left="40"/>
        <w:jc w:val="both"/>
        <w:rPr>
          <w:rFonts w:ascii="Arial" w:hAnsi="Arial" w:cs="Arial"/>
          <w:b/>
          <w:sz w:val="22"/>
          <w:szCs w:val="22"/>
        </w:rPr>
      </w:pPr>
      <w:r w:rsidRPr="002E61AD">
        <w:rPr>
          <w:rFonts w:ascii="Arial" w:hAnsi="Arial" w:cs="Arial"/>
          <w:sz w:val="22"/>
          <w:szCs w:val="22"/>
        </w:rPr>
        <w:t>Wykonawca nie może dokonać sprzedaży i/lub zastawiania i/lub cesji wierzytelności należnych od Zamawiającego bez pisemnej pod rygorem nieważności zgody Zamawiającego.</w:t>
      </w:r>
    </w:p>
    <w:p w14:paraId="747FDB64" w14:textId="77777777" w:rsidR="0011302D" w:rsidRPr="002E61AD" w:rsidRDefault="0011302D" w:rsidP="0011302D">
      <w:pPr>
        <w:pStyle w:val="Tekstpodstawowy"/>
        <w:spacing w:before="240" w:after="217" w:line="276" w:lineRule="auto"/>
        <w:ind w:left="160"/>
        <w:jc w:val="center"/>
        <w:rPr>
          <w:rFonts w:ascii="Arial" w:hAnsi="Arial" w:cs="Arial"/>
          <w:sz w:val="22"/>
          <w:szCs w:val="22"/>
        </w:rPr>
      </w:pPr>
      <w:r w:rsidRPr="002E61AD">
        <w:rPr>
          <w:rFonts w:ascii="Arial" w:hAnsi="Arial" w:cs="Arial"/>
          <w:b/>
          <w:sz w:val="22"/>
          <w:szCs w:val="22"/>
        </w:rPr>
        <w:t>§ 10. KARY UMOWNE</w:t>
      </w:r>
    </w:p>
    <w:p w14:paraId="6810713A" w14:textId="77777777" w:rsidR="0011302D" w:rsidRPr="002E61AD" w:rsidRDefault="0011302D" w:rsidP="00BC5A84">
      <w:pPr>
        <w:pStyle w:val="Tekstpodstawowy"/>
        <w:numPr>
          <w:ilvl w:val="0"/>
          <w:numId w:val="37"/>
        </w:numPr>
        <w:tabs>
          <w:tab w:val="clear" w:pos="644"/>
          <w:tab w:val="num" w:pos="284"/>
        </w:tabs>
        <w:suppressAutoHyphens/>
        <w:spacing w:after="0" w:line="276" w:lineRule="auto"/>
        <w:ind w:left="284" w:hanging="284"/>
        <w:jc w:val="both"/>
        <w:rPr>
          <w:rFonts w:ascii="Arial" w:hAnsi="Arial" w:cs="Arial"/>
          <w:sz w:val="22"/>
          <w:szCs w:val="22"/>
        </w:rPr>
      </w:pPr>
      <w:r w:rsidRPr="002E61AD">
        <w:rPr>
          <w:rFonts w:ascii="Arial" w:hAnsi="Arial" w:cs="Arial"/>
          <w:sz w:val="22"/>
          <w:szCs w:val="22"/>
        </w:rPr>
        <w:t>Wykonawca zapłaci Zamawiającemu następujące kary umowne:</w:t>
      </w:r>
    </w:p>
    <w:p w14:paraId="59D4BF78" w14:textId="77777777" w:rsidR="0011302D" w:rsidRPr="002E61AD" w:rsidRDefault="0011302D" w:rsidP="00BC5A84">
      <w:pPr>
        <w:pStyle w:val="Tekstpodstawowy"/>
        <w:numPr>
          <w:ilvl w:val="0"/>
          <w:numId w:val="39"/>
        </w:numPr>
        <w:suppressAutoHyphens/>
        <w:spacing w:after="0" w:line="276" w:lineRule="auto"/>
        <w:jc w:val="both"/>
        <w:rPr>
          <w:rFonts w:ascii="Arial" w:hAnsi="Arial" w:cs="Arial"/>
          <w:sz w:val="22"/>
          <w:szCs w:val="22"/>
        </w:rPr>
      </w:pPr>
      <w:r w:rsidRPr="002E61AD">
        <w:rPr>
          <w:rFonts w:ascii="Arial" w:hAnsi="Arial" w:cs="Arial"/>
          <w:sz w:val="22"/>
          <w:szCs w:val="22"/>
        </w:rPr>
        <w:t>w razie odstąpienia od umowy w całości, z przyczyn leżących po stronie Wykonawcy – 10% wynagrodzenia należnego Wykonawcy tytułem realizacji przedmiotu umowy</w:t>
      </w:r>
      <w:r w:rsidR="000C5580">
        <w:rPr>
          <w:rFonts w:ascii="Arial" w:hAnsi="Arial" w:cs="Arial"/>
          <w:sz w:val="22"/>
          <w:szCs w:val="22"/>
        </w:rPr>
        <w:t xml:space="preserve"> określonego w § 2 ust. 1 umowy</w:t>
      </w:r>
      <w:r w:rsidRPr="002E61AD">
        <w:rPr>
          <w:rFonts w:ascii="Arial" w:hAnsi="Arial" w:cs="Arial"/>
          <w:sz w:val="22"/>
          <w:szCs w:val="22"/>
        </w:rPr>
        <w:t xml:space="preserve">. </w:t>
      </w:r>
    </w:p>
    <w:p w14:paraId="51C25308" w14:textId="77777777" w:rsidR="0011302D" w:rsidRPr="002E61AD" w:rsidRDefault="0011302D" w:rsidP="00BC5A84">
      <w:pPr>
        <w:pStyle w:val="Tekstpodstawowy"/>
        <w:numPr>
          <w:ilvl w:val="0"/>
          <w:numId w:val="39"/>
        </w:numPr>
        <w:suppressAutoHyphens/>
        <w:spacing w:after="0" w:line="276" w:lineRule="auto"/>
        <w:jc w:val="both"/>
        <w:rPr>
          <w:rFonts w:ascii="Arial" w:hAnsi="Arial" w:cs="Arial"/>
          <w:sz w:val="22"/>
          <w:szCs w:val="22"/>
        </w:rPr>
      </w:pPr>
      <w:r w:rsidRPr="002E61AD">
        <w:rPr>
          <w:rFonts w:ascii="Arial" w:hAnsi="Arial" w:cs="Arial"/>
          <w:sz w:val="22"/>
          <w:szCs w:val="22"/>
        </w:rPr>
        <w:t xml:space="preserve">w razie odstąpienia od umowy w części, z przyczyn leżących po stronie Wykonawcy – 10% wartość brutto (ceny) części przedmiotu umowy, tj. </w:t>
      </w:r>
      <w:r w:rsidR="0079454F">
        <w:rPr>
          <w:rFonts w:ascii="Arial" w:hAnsi="Arial" w:cs="Arial"/>
          <w:sz w:val="22"/>
          <w:szCs w:val="22"/>
        </w:rPr>
        <w:br/>
      </w:r>
      <w:r w:rsidRPr="002E61AD">
        <w:rPr>
          <w:rFonts w:ascii="Arial" w:hAnsi="Arial" w:cs="Arial"/>
          <w:sz w:val="22"/>
          <w:szCs w:val="22"/>
        </w:rPr>
        <w:t xml:space="preserve">w odniesieniu do każdego odrębnego zadania (egzemplarza), od której następuje odstąpienie;  </w:t>
      </w:r>
    </w:p>
    <w:p w14:paraId="26F83E16" w14:textId="77777777" w:rsidR="0011302D" w:rsidRPr="002E61AD" w:rsidRDefault="0011302D" w:rsidP="00BC5A84">
      <w:pPr>
        <w:pStyle w:val="Tekstpodstawowy"/>
        <w:numPr>
          <w:ilvl w:val="0"/>
          <w:numId w:val="39"/>
        </w:numPr>
        <w:suppressAutoHyphens/>
        <w:spacing w:after="0" w:line="276" w:lineRule="auto"/>
        <w:jc w:val="both"/>
        <w:rPr>
          <w:rFonts w:ascii="Arial" w:hAnsi="Arial" w:cs="Arial"/>
          <w:sz w:val="22"/>
          <w:szCs w:val="22"/>
        </w:rPr>
      </w:pPr>
      <w:r w:rsidRPr="002E61AD">
        <w:rPr>
          <w:rFonts w:ascii="Arial" w:hAnsi="Arial" w:cs="Arial"/>
          <w:sz w:val="22"/>
          <w:szCs w:val="22"/>
        </w:rPr>
        <w:t>za opóźnienie lub niedotrzymanie jakiegokolwiek terminu wynikającego</w:t>
      </w:r>
      <w:r w:rsidRPr="002E61AD">
        <w:rPr>
          <w:rFonts w:ascii="Arial" w:hAnsi="Arial" w:cs="Arial"/>
          <w:sz w:val="22"/>
          <w:szCs w:val="22"/>
        </w:rPr>
        <w:br/>
        <w:t>z niniejszej umowy – 0,1% wynagrodzenia należnego Wykonawcy w odniesieniu do każdego odrębnego zadania (egzemplarza), której dostawa została opóźniona.</w:t>
      </w:r>
    </w:p>
    <w:p w14:paraId="1C72A637" w14:textId="77777777" w:rsidR="0011302D" w:rsidRPr="002E61AD" w:rsidRDefault="0011302D" w:rsidP="00BC5A84">
      <w:pPr>
        <w:pStyle w:val="Tekstpodstawowy"/>
        <w:numPr>
          <w:ilvl w:val="0"/>
          <w:numId w:val="39"/>
        </w:numPr>
        <w:suppressAutoHyphens/>
        <w:spacing w:after="0" w:line="276" w:lineRule="auto"/>
        <w:jc w:val="both"/>
        <w:rPr>
          <w:rFonts w:ascii="Arial" w:hAnsi="Arial" w:cs="Arial"/>
          <w:sz w:val="22"/>
          <w:szCs w:val="22"/>
        </w:rPr>
      </w:pPr>
      <w:r w:rsidRPr="002E61AD">
        <w:rPr>
          <w:rFonts w:ascii="Arial" w:hAnsi="Arial" w:cs="Arial"/>
          <w:sz w:val="22"/>
          <w:szCs w:val="22"/>
        </w:rPr>
        <w:t xml:space="preserve">Za opóźnienie w usunięciu wad ujawnionych w okresie gwarancji i rękojmi – 0,1% wynagrodzenia należnego Wykonawcy w odniesieniu do każdego odrębnego zadania (egzemplarza), której dotyczy opóźnienie lub niedotrzymanie terminu, za każdy rozpoczęty dzień opóźnienia </w:t>
      </w:r>
    </w:p>
    <w:p w14:paraId="755F45BF" w14:textId="77777777" w:rsidR="0011302D" w:rsidRPr="002E61AD" w:rsidRDefault="0011302D" w:rsidP="00BC5A84">
      <w:pPr>
        <w:pStyle w:val="Tekstpodstawowy"/>
        <w:numPr>
          <w:ilvl w:val="0"/>
          <w:numId w:val="39"/>
        </w:numPr>
        <w:suppressAutoHyphens/>
        <w:spacing w:after="0" w:line="276" w:lineRule="auto"/>
        <w:jc w:val="both"/>
        <w:rPr>
          <w:rFonts w:ascii="Arial" w:hAnsi="Arial" w:cs="Arial"/>
          <w:sz w:val="22"/>
          <w:szCs w:val="22"/>
        </w:rPr>
      </w:pPr>
      <w:r w:rsidRPr="002E61AD">
        <w:rPr>
          <w:rFonts w:ascii="Arial" w:hAnsi="Arial" w:cs="Arial"/>
          <w:sz w:val="22"/>
          <w:szCs w:val="22"/>
        </w:rPr>
        <w:t>W przypadku odmowy realizacji prawa opcji – 10% wartości brutto uruchomionego zamówienia opcjonalnego.</w:t>
      </w:r>
    </w:p>
    <w:p w14:paraId="6303B250" w14:textId="77777777" w:rsidR="0011302D" w:rsidRPr="002E61AD" w:rsidRDefault="0011302D" w:rsidP="00BC5A84">
      <w:pPr>
        <w:pStyle w:val="Tekstpodstawowy"/>
        <w:numPr>
          <w:ilvl w:val="0"/>
          <w:numId w:val="40"/>
        </w:numPr>
        <w:tabs>
          <w:tab w:val="clear" w:pos="644"/>
        </w:tabs>
        <w:suppressAutoHyphens/>
        <w:spacing w:after="0" w:line="276" w:lineRule="auto"/>
        <w:ind w:left="426" w:hanging="426"/>
        <w:jc w:val="both"/>
        <w:rPr>
          <w:rFonts w:ascii="Arial" w:hAnsi="Arial" w:cs="Arial"/>
          <w:sz w:val="22"/>
          <w:szCs w:val="22"/>
        </w:rPr>
      </w:pPr>
      <w:r w:rsidRPr="002E61AD">
        <w:rPr>
          <w:rFonts w:ascii="Arial" w:hAnsi="Arial" w:cs="Arial"/>
          <w:sz w:val="22"/>
          <w:szCs w:val="22"/>
        </w:rPr>
        <w:lastRenderedPageBreak/>
        <w:t xml:space="preserve">Kary umowne są niezależne. </w:t>
      </w:r>
    </w:p>
    <w:p w14:paraId="1FDC7FB4" w14:textId="77777777" w:rsidR="0011302D" w:rsidRPr="002E61AD" w:rsidRDefault="0011302D" w:rsidP="00BC5A84">
      <w:pPr>
        <w:pStyle w:val="Tekstpodstawowy"/>
        <w:numPr>
          <w:ilvl w:val="0"/>
          <w:numId w:val="40"/>
        </w:numPr>
        <w:tabs>
          <w:tab w:val="clear" w:pos="644"/>
          <w:tab w:val="num" w:pos="426"/>
        </w:tabs>
        <w:suppressAutoHyphens/>
        <w:spacing w:after="0" w:line="276" w:lineRule="auto"/>
        <w:ind w:left="284" w:hanging="284"/>
        <w:jc w:val="both"/>
        <w:rPr>
          <w:rFonts w:ascii="Arial" w:hAnsi="Arial" w:cs="Arial"/>
          <w:sz w:val="22"/>
          <w:szCs w:val="22"/>
        </w:rPr>
      </w:pPr>
      <w:r w:rsidRPr="002E61AD">
        <w:rPr>
          <w:rFonts w:ascii="Arial" w:hAnsi="Arial" w:cs="Arial"/>
          <w:sz w:val="22"/>
          <w:szCs w:val="22"/>
        </w:rPr>
        <w:t xml:space="preserve">Zamawiający ma prawo do potrącenia naliczonych kar umownych z wynagrodzenia przysługującego Wykonawcy. Wykonawca oświadcza, że wyraża zgodę </w:t>
      </w:r>
      <w:r w:rsidRPr="002E61AD">
        <w:rPr>
          <w:rFonts w:ascii="Arial" w:hAnsi="Arial" w:cs="Arial"/>
          <w:sz w:val="22"/>
          <w:szCs w:val="22"/>
        </w:rPr>
        <w:br/>
        <w:t>na potrącenie, w rozumieniu art. 498 i 499 Kodeksu cywilnego, powstałych należności z tytułu kar umownych przew</w:t>
      </w:r>
      <w:r w:rsidR="0079454F">
        <w:rPr>
          <w:rFonts w:ascii="Arial" w:hAnsi="Arial" w:cs="Arial"/>
          <w:sz w:val="22"/>
          <w:szCs w:val="22"/>
        </w:rPr>
        <w:t xml:space="preserve">idzianych w niniejszej umowie, </w:t>
      </w:r>
      <w:r w:rsidRPr="002E61AD">
        <w:rPr>
          <w:rFonts w:ascii="Arial" w:hAnsi="Arial" w:cs="Arial"/>
          <w:sz w:val="22"/>
          <w:szCs w:val="22"/>
        </w:rPr>
        <w:t>z przysługujących mu należności. W celu skorzystania z uprawnień do potrącenia obliczonych kar umownych z wynagrodzenia przysługującego Wykonawcy, Zamawiający wystawi Wykonawcy notę zawie</w:t>
      </w:r>
      <w:r w:rsidR="0079454F">
        <w:rPr>
          <w:rFonts w:ascii="Arial" w:hAnsi="Arial" w:cs="Arial"/>
          <w:sz w:val="22"/>
          <w:szCs w:val="22"/>
        </w:rPr>
        <w:t xml:space="preserve">rającą naliczenie kar umownych </w:t>
      </w:r>
      <w:r w:rsidRPr="002E61AD">
        <w:rPr>
          <w:rFonts w:ascii="Arial" w:hAnsi="Arial" w:cs="Arial"/>
          <w:sz w:val="22"/>
          <w:szCs w:val="22"/>
        </w:rPr>
        <w:t>i niezależnie od wysłania noty listem polecon</w:t>
      </w:r>
      <w:r w:rsidR="0079454F">
        <w:rPr>
          <w:rFonts w:ascii="Arial" w:hAnsi="Arial" w:cs="Arial"/>
          <w:sz w:val="22"/>
          <w:szCs w:val="22"/>
        </w:rPr>
        <w:t xml:space="preserve">ym na adres Wykonawcy wskazany </w:t>
      </w:r>
      <w:r w:rsidRPr="002E61AD">
        <w:rPr>
          <w:rFonts w:ascii="Arial" w:hAnsi="Arial" w:cs="Arial"/>
          <w:sz w:val="22"/>
          <w:szCs w:val="22"/>
        </w:rPr>
        <w:t xml:space="preserve">w umowie, w dniu wystawienia noty przekaże ją Wykonawcy pocztą elektroniczną na adres poczty elektronicznej podany na wstępie umowy lub faxem. Strony ustalają, iż terminem wymagalności należności z tytułu kar umownych wynikających z niniejszej umowy jest dzień wystawienia przez Zamawiającego noty księgowej obciążającej stronę z tytułu tych kar umownych. </w:t>
      </w:r>
    </w:p>
    <w:p w14:paraId="691BF1A8" w14:textId="77777777" w:rsidR="0011302D" w:rsidRPr="002E61AD" w:rsidRDefault="0011302D" w:rsidP="00BC5A84">
      <w:pPr>
        <w:pStyle w:val="Tekstpodstawowy"/>
        <w:numPr>
          <w:ilvl w:val="0"/>
          <w:numId w:val="40"/>
        </w:numPr>
        <w:tabs>
          <w:tab w:val="clear" w:pos="644"/>
          <w:tab w:val="num" w:pos="284"/>
        </w:tabs>
        <w:suppressAutoHyphens/>
        <w:spacing w:after="0" w:line="276" w:lineRule="auto"/>
        <w:ind w:left="284" w:hanging="284"/>
        <w:jc w:val="both"/>
        <w:rPr>
          <w:rFonts w:ascii="Arial" w:hAnsi="Arial" w:cs="Arial"/>
          <w:sz w:val="22"/>
          <w:szCs w:val="22"/>
        </w:rPr>
      </w:pPr>
      <w:r w:rsidRPr="002E61AD">
        <w:rPr>
          <w:rFonts w:ascii="Arial" w:hAnsi="Arial" w:cs="Arial"/>
          <w:sz w:val="22"/>
          <w:szCs w:val="22"/>
        </w:rPr>
        <w:t xml:space="preserve">Niezależnie od możliwości dochodzenia od Wykonawcy kar umownych, Zamawiający zastrzega sobie prawo dochodzenia odszkodowania z tytułu niewykonania lub nienależytego wykonania przez Wykonawcę zobowiązania wynikających z niniejszej umowy, do wysokości </w:t>
      </w:r>
      <w:r w:rsidR="0079454F">
        <w:rPr>
          <w:rFonts w:ascii="Arial" w:hAnsi="Arial" w:cs="Arial"/>
          <w:sz w:val="22"/>
          <w:szCs w:val="22"/>
        </w:rPr>
        <w:t xml:space="preserve">faktycznie poniesionej szkody, </w:t>
      </w:r>
      <w:r w:rsidRPr="002E61AD">
        <w:rPr>
          <w:rFonts w:ascii="Arial" w:hAnsi="Arial" w:cs="Arial"/>
          <w:sz w:val="22"/>
          <w:szCs w:val="22"/>
        </w:rPr>
        <w:t>na zasadach ogólnych Kodeksu cywilnego.</w:t>
      </w:r>
    </w:p>
    <w:p w14:paraId="7012AEFE" w14:textId="77777777" w:rsidR="0011302D" w:rsidRPr="002E61AD" w:rsidRDefault="0011302D" w:rsidP="00BC5A84">
      <w:pPr>
        <w:pStyle w:val="Tekstpodstawowy"/>
        <w:numPr>
          <w:ilvl w:val="0"/>
          <w:numId w:val="40"/>
        </w:numPr>
        <w:tabs>
          <w:tab w:val="clear" w:pos="644"/>
          <w:tab w:val="num" w:pos="284"/>
        </w:tabs>
        <w:suppressAutoHyphens/>
        <w:spacing w:after="0" w:line="276" w:lineRule="auto"/>
        <w:ind w:left="284" w:hanging="284"/>
        <w:jc w:val="both"/>
        <w:rPr>
          <w:rFonts w:ascii="Arial" w:hAnsi="Arial" w:cs="Arial"/>
          <w:sz w:val="22"/>
          <w:szCs w:val="22"/>
        </w:rPr>
      </w:pPr>
      <w:r w:rsidRPr="002E61AD">
        <w:rPr>
          <w:rFonts w:ascii="Arial" w:hAnsi="Arial" w:cs="Arial"/>
          <w:sz w:val="22"/>
          <w:szCs w:val="22"/>
        </w:rPr>
        <w:t>Strony nie ponoszą odpowiedzialności za niewykonanie lub nienależyte wykonanie obowiązków wynikających z umowy spowodowane siłą wyższą. Za przypadki siły wyższej uważa się wszelkie nieznane stronom w chwili zawierania umowy zdarzenia, zaistniałe niezależnie od woli stron, i na których zaistnienie strony nie miały żadnego wpływu, takie jak np. wojna, atak terrorystyczny, pożar, powódź, epidemie, strajki o zasięgu ogólnokrajowym, zarządzenia władz administracji publicznej itp. Strona powołująca się na siłę wyższą powinna zawiadomić drugą stronę na piśmie w terminie 7 dni od zaistnienia zdarzenia stanowiącego przypadek siły wyższej pod rygorem utraty prawa powołania się na siłę wyższą. Fakt zaistnienia siły wyższej powinien być, w miarę możliwości, potwierdzony dokumentem pochodzącym od właściwego organu administracji publicznej.</w:t>
      </w:r>
    </w:p>
    <w:p w14:paraId="17D034DF" w14:textId="77777777" w:rsidR="0011302D" w:rsidRPr="002E61AD" w:rsidRDefault="0011302D" w:rsidP="00BC5A84">
      <w:pPr>
        <w:pStyle w:val="Tekstpodstawowy"/>
        <w:numPr>
          <w:ilvl w:val="0"/>
          <w:numId w:val="40"/>
        </w:numPr>
        <w:tabs>
          <w:tab w:val="clear" w:pos="644"/>
          <w:tab w:val="num" w:pos="284"/>
        </w:tabs>
        <w:suppressAutoHyphens/>
        <w:spacing w:after="0" w:line="276" w:lineRule="auto"/>
        <w:ind w:left="284" w:hanging="284"/>
        <w:jc w:val="both"/>
        <w:rPr>
          <w:rFonts w:ascii="Arial" w:hAnsi="Arial" w:cs="Arial"/>
          <w:sz w:val="22"/>
          <w:szCs w:val="22"/>
        </w:rPr>
      </w:pPr>
      <w:r w:rsidRPr="002E61AD">
        <w:rPr>
          <w:rFonts w:ascii="Arial" w:hAnsi="Arial" w:cs="Arial"/>
          <w:sz w:val="22"/>
          <w:szCs w:val="22"/>
        </w:rPr>
        <w:t>Opóźnienie lub wadliwe wykonanie całości lub części umowy z powodu siły wyższej nie stanowi dla Strony dotkniętej siłą wyższą naruszenia postanowień umowy.</w:t>
      </w:r>
    </w:p>
    <w:p w14:paraId="29890663" w14:textId="77777777" w:rsidR="0011302D" w:rsidRPr="002E61AD" w:rsidRDefault="0011302D" w:rsidP="0011302D">
      <w:pPr>
        <w:pStyle w:val="Tekstpodstawowy"/>
        <w:spacing w:after="0" w:line="276" w:lineRule="auto"/>
        <w:jc w:val="both"/>
        <w:rPr>
          <w:rFonts w:ascii="Arial" w:hAnsi="Arial" w:cs="Arial"/>
          <w:b/>
          <w:sz w:val="22"/>
          <w:szCs w:val="22"/>
        </w:rPr>
      </w:pPr>
      <w:r w:rsidRPr="002E61AD">
        <w:rPr>
          <w:rFonts w:ascii="Arial" w:hAnsi="Arial" w:cs="Arial"/>
          <w:sz w:val="22"/>
          <w:szCs w:val="22"/>
        </w:rPr>
        <w:t xml:space="preserve"> </w:t>
      </w:r>
    </w:p>
    <w:p w14:paraId="08C6C05C" w14:textId="77777777" w:rsidR="0011302D" w:rsidRPr="002E61AD" w:rsidRDefault="0011302D" w:rsidP="0011302D">
      <w:pPr>
        <w:pStyle w:val="Tekstpodstawowy"/>
        <w:spacing w:line="276" w:lineRule="auto"/>
        <w:jc w:val="center"/>
        <w:rPr>
          <w:rFonts w:ascii="Arial" w:hAnsi="Arial" w:cs="Arial"/>
          <w:sz w:val="22"/>
          <w:szCs w:val="22"/>
        </w:rPr>
      </w:pPr>
      <w:r w:rsidRPr="002E61AD">
        <w:rPr>
          <w:rFonts w:ascii="Arial" w:hAnsi="Arial" w:cs="Arial"/>
          <w:b/>
          <w:sz w:val="22"/>
          <w:szCs w:val="22"/>
        </w:rPr>
        <w:t>§ 11. ODSTĄPIENIE OD UMOWY</w:t>
      </w:r>
    </w:p>
    <w:p w14:paraId="4BCE4C55" w14:textId="77777777" w:rsidR="0011302D" w:rsidRPr="002E61AD" w:rsidRDefault="0011302D" w:rsidP="00BC5A84">
      <w:pPr>
        <w:pStyle w:val="Tekstpodstawowy"/>
        <w:numPr>
          <w:ilvl w:val="0"/>
          <w:numId w:val="44"/>
        </w:numPr>
        <w:tabs>
          <w:tab w:val="clear" w:pos="788"/>
          <w:tab w:val="num" w:pos="284"/>
        </w:tabs>
        <w:suppressAutoHyphens/>
        <w:spacing w:after="0" w:line="276" w:lineRule="auto"/>
        <w:ind w:left="284" w:hanging="284"/>
        <w:jc w:val="both"/>
        <w:rPr>
          <w:rFonts w:ascii="Arial" w:hAnsi="Arial" w:cs="Arial"/>
          <w:sz w:val="22"/>
          <w:szCs w:val="22"/>
        </w:rPr>
      </w:pPr>
      <w:r w:rsidRPr="002E61AD">
        <w:rPr>
          <w:rFonts w:ascii="Arial" w:hAnsi="Arial" w:cs="Arial"/>
          <w:sz w:val="22"/>
          <w:szCs w:val="22"/>
        </w:rPr>
        <w:t xml:space="preserve">Za nienależyte wykonanie umowy przez Wykonawcę, które może stanowić przyczynę odstąpienia od umowy przez Zamawiającego </w:t>
      </w:r>
      <w:r w:rsidR="0079454F">
        <w:rPr>
          <w:rFonts w:ascii="Arial" w:hAnsi="Arial" w:cs="Arial"/>
          <w:sz w:val="22"/>
          <w:szCs w:val="22"/>
        </w:rPr>
        <w:t xml:space="preserve">z powodu okoliczności, </w:t>
      </w:r>
      <w:r w:rsidRPr="002E61AD">
        <w:rPr>
          <w:rFonts w:ascii="Arial" w:hAnsi="Arial" w:cs="Arial"/>
          <w:sz w:val="22"/>
          <w:szCs w:val="22"/>
        </w:rPr>
        <w:t xml:space="preserve">za które odpowiada Wykonawca (Zamawiający ma prawo odstąpić od umowy </w:t>
      </w:r>
      <w:r w:rsidRPr="002E61AD">
        <w:rPr>
          <w:rFonts w:ascii="Arial" w:hAnsi="Arial" w:cs="Arial"/>
          <w:sz w:val="22"/>
          <w:szCs w:val="22"/>
        </w:rPr>
        <w:br/>
        <w:t xml:space="preserve">w terminie 90 dni od powzięcia wiadomości o poniższych okolicznościach) rozumie się w szczególności: </w:t>
      </w:r>
    </w:p>
    <w:p w14:paraId="44533A96" w14:textId="77777777" w:rsidR="0011302D" w:rsidRPr="002E61AD" w:rsidRDefault="0011302D" w:rsidP="00BC5A84">
      <w:pPr>
        <w:pStyle w:val="Tekstpodstawowy"/>
        <w:numPr>
          <w:ilvl w:val="0"/>
          <w:numId w:val="31"/>
        </w:numPr>
        <w:tabs>
          <w:tab w:val="clear" w:pos="720"/>
        </w:tabs>
        <w:suppressAutoHyphens/>
        <w:spacing w:after="0" w:line="276" w:lineRule="auto"/>
        <w:ind w:left="1004"/>
        <w:jc w:val="both"/>
        <w:rPr>
          <w:rFonts w:ascii="Arial" w:hAnsi="Arial" w:cs="Arial"/>
          <w:sz w:val="22"/>
          <w:szCs w:val="22"/>
        </w:rPr>
      </w:pPr>
      <w:r w:rsidRPr="002E61AD">
        <w:rPr>
          <w:rFonts w:ascii="Arial" w:hAnsi="Arial" w:cs="Arial"/>
          <w:sz w:val="22"/>
          <w:szCs w:val="22"/>
        </w:rPr>
        <w:t>Dostawę przedmiotu umowy niewłaściwej jakości, wadliwego, uszkodzonego, niezgodnego z wymaganiami określonymi w niniejszej umowie i załącznikami stanowiącymi integralną część umowy;</w:t>
      </w:r>
    </w:p>
    <w:p w14:paraId="47FB60F0" w14:textId="77777777" w:rsidR="0011302D" w:rsidRPr="002E61AD" w:rsidRDefault="0011302D" w:rsidP="00BC5A84">
      <w:pPr>
        <w:pStyle w:val="Tekstpodstawowy"/>
        <w:numPr>
          <w:ilvl w:val="0"/>
          <w:numId w:val="31"/>
        </w:numPr>
        <w:tabs>
          <w:tab w:val="clear" w:pos="720"/>
        </w:tabs>
        <w:suppressAutoHyphens/>
        <w:spacing w:after="0" w:line="276" w:lineRule="auto"/>
        <w:ind w:left="1004"/>
        <w:jc w:val="both"/>
        <w:rPr>
          <w:rFonts w:ascii="Arial" w:hAnsi="Arial" w:cs="Arial"/>
          <w:sz w:val="22"/>
          <w:szCs w:val="22"/>
        </w:rPr>
      </w:pPr>
      <w:r w:rsidRPr="002E61AD">
        <w:rPr>
          <w:rFonts w:ascii="Arial" w:hAnsi="Arial" w:cs="Arial"/>
          <w:sz w:val="22"/>
          <w:szCs w:val="22"/>
        </w:rPr>
        <w:t>Dostawę przedmiotu umowy niekompletnego zarówno w zakresie wyposażenia, ukompletowania (tj. części składowych, jak i dokumentacji, certyfikatów, oznaczeń, znakowania, opakowania itp.);</w:t>
      </w:r>
    </w:p>
    <w:p w14:paraId="11C2A5DE" w14:textId="77777777" w:rsidR="0011302D" w:rsidRPr="002E61AD" w:rsidRDefault="0011302D" w:rsidP="00BC5A84">
      <w:pPr>
        <w:pStyle w:val="Tekstpodstawowy"/>
        <w:numPr>
          <w:ilvl w:val="0"/>
          <w:numId w:val="31"/>
        </w:numPr>
        <w:tabs>
          <w:tab w:val="clear" w:pos="720"/>
        </w:tabs>
        <w:suppressAutoHyphens/>
        <w:spacing w:after="0" w:line="276" w:lineRule="auto"/>
        <w:ind w:left="1004"/>
        <w:jc w:val="both"/>
        <w:rPr>
          <w:rFonts w:ascii="Arial" w:hAnsi="Arial" w:cs="Arial"/>
          <w:sz w:val="22"/>
          <w:szCs w:val="22"/>
        </w:rPr>
      </w:pPr>
      <w:r w:rsidRPr="002E61AD">
        <w:rPr>
          <w:rFonts w:ascii="Arial" w:hAnsi="Arial" w:cs="Arial"/>
          <w:sz w:val="22"/>
          <w:szCs w:val="22"/>
        </w:rPr>
        <w:t>Opóźnienie w realizacji postanowień umowy;</w:t>
      </w:r>
    </w:p>
    <w:p w14:paraId="7361DE7B" w14:textId="77777777" w:rsidR="0011302D" w:rsidRPr="002E61AD" w:rsidRDefault="0011302D" w:rsidP="00BC5A84">
      <w:pPr>
        <w:pStyle w:val="Tekstpodstawowy"/>
        <w:numPr>
          <w:ilvl w:val="0"/>
          <w:numId w:val="31"/>
        </w:numPr>
        <w:tabs>
          <w:tab w:val="clear" w:pos="720"/>
        </w:tabs>
        <w:suppressAutoHyphens/>
        <w:spacing w:after="0" w:line="276" w:lineRule="auto"/>
        <w:ind w:left="1004"/>
        <w:jc w:val="both"/>
        <w:rPr>
          <w:rFonts w:ascii="Arial" w:hAnsi="Arial" w:cs="Arial"/>
          <w:sz w:val="22"/>
          <w:szCs w:val="22"/>
        </w:rPr>
      </w:pPr>
      <w:r w:rsidRPr="002E61AD">
        <w:rPr>
          <w:rFonts w:ascii="Arial" w:hAnsi="Arial" w:cs="Arial"/>
          <w:sz w:val="22"/>
          <w:szCs w:val="22"/>
        </w:rPr>
        <w:t>Dostawę przedmiotu umowy posiadającego wady fizyczne jaki i prawne.</w:t>
      </w:r>
    </w:p>
    <w:p w14:paraId="0CA114AA" w14:textId="77777777" w:rsidR="0011302D" w:rsidRPr="002E61AD" w:rsidRDefault="0011302D" w:rsidP="00BC5A84">
      <w:pPr>
        <w:pStyle w:val="Tekstpodstawowy"/>
        <w:numPr>
          <w:ilvl w:val="0"/>
          <w:numId w:val="44"/>
        </w:numPr>
        <w:tabs>
          <w:tab w:val="clear" w:pos="788"/>
          <w:tab w:val="num" w:pos="284"/>
        </w:tabs>
        <w:suppressAutoHyphens/>
        <w:spacing w:after="0" w:line="276" w:lineRule="auto"/>
        <w:ind w:left="284" w:hanging="284"/>
        <w:jc w:val="both"/>
        <w:rPr>
          <w:rFonts w:ascii="Arial" w:hAnsi="Arial" w:cs="Arial"/>
          <w:sz w:val="22"/>
          <w:szCs w:val="22"/>
        </w:rPr>
      </w:pPr>
      <w:r w:rsidRPr="002E61AD">
        <w:rPr>
          <w:rFonts w:ascii="Arial" w:hAnsi="Arial" w:cs="Arial"/>
          <w:sz w:val="22"/>
          <w:szCs w:val="22"/>
        </w:rPr>
        <w:lastRenderedPageBreak/>
        <w:t xml:space="preserve">W przypadku opóźnienia w wykonaniu przedmiotu umowy Zamawiający może wyznaczyć wykonawcy dodatkowy termin na wykonanie umowy, a po jego upływie bezskutecznym upływie odstąpić od umowy z winy Wykonawcy. </w:t>
      </w:r>
    </w:p>
    <w:p w14:paraId="1AA27A87" w14:textId="77777777" w:rsidR="0011302D" w:rsidRPr="002E61AD" w:rsidRDefault="0011302D" w:rsidP="00BC5A84">
      <w:pPr>
        <w:pStyle w:val="Tekstpodstawowy"/>
        <w:numPr>
          <w:ilvl w:val="0"/>
          <w:numId w:val="44"/>
        </w:numPr>
        <w:tabs>
          <w:tab w:val="clear" w:pos="788"/>
        </w:tabs>
        <w:suppressAutoHyphens/>
        <w:spacing w:after="0" w:line="276" w:lineRule="auto"/>
        <w:ind w:left="284" w:hanging="284"/>
        <w:jc w:val="both"/>
        <w:rPr>
          <w:rFonts w:ascii="Arial" w:hAnsi="Arial" w:cs="Arial"/>
          <w:sz w:val="22"/>
          <w:szCs w:val="22"/>
        </w:rPr>
      </w:pPr>
      <w:r w:rsidRPr="002E61AD">
        <w:rPr>
          <w:rFonts w:ascii="Arial" w:hAnsi="Arial" w:cs="Arial"/>
          <w:sz w:val="22"/>
          <w:szCs w:val="22"/>
        </w:rPr>
        <w:t xml:space="preserve">Odstąpienie w rozumieniu ust. 1 i/lub 2 jest skuteczne z dniem doręczenia Wykonawcy jednostronnego oświadczenia o odstąpieniu od umowy. </w:t>
      </w:r>
    </w:p>
    <w:p w14:paraId="66434C6E" w14:textId="77777777" w:rsidR="0011302D" w:rsidRPr="002E61AD" w:rsidRDefault="0011302D" w:rsidP="00BC5A84">
      <w:pPr>
        <w:numPr>
          <w:ilvl w:val="0"/>
          <w:numId w:val="44"/>
        </w:numPr>
        <w:tabs>
          <w:tab w:val="clear" w:pos="788"/>
          <w:tab w:val="num" w:pos="284"/>
        </w:tabs>
        <w:suppressAutoHyphens/>
        <w:spacing w:line="276" w:lineRule="auto"/>
        <w:ind w:left="284" w:hanging="284"/>
        <w:jc w:val="both"/>
        <w:rPr>
          <w:rFonts w:ascii="Arial" w:hAnsi="Arial" w:cs="Arial"/>
          <w:sz w:val="22"/>
          <w:szCs w:val="22"/>
        </w:rPr>
      </w:pPr>
      <w:r w:rsidRPr="002E61AD">
        <w:rPr>
          <w:rFonts w:ascii="Arial" w:hAnsi="Arial" w:cs="Arial"/>
          <w:sz w:val="22"/>
          <w:szCs w:val="22"/>
        </w:rPr>
        <w:t>W przypadku likwidacji przedsiębiorstwa Wykonawcy, Zamawiający ma prawo odstąpić od umowy w terminie 90 dni od powzięcia wiadomości o powyższej  okoliczności.</w:t>
      </w:r>
    </w:p>
    <w:p w14:paraId="3ED80B6D" w14:textId="77777777" w:rsidR="0011302D" w:rsidRPr="002E61AD" w:rsidRDefault="0011302D" w:rsidP="00BC5A84">
      <w:pPr>
        <w:numPr>
          <w:ilvl w:val="0"/>
          <w:numId w:val="44"/>
        </w:numPr>
        <w:tabs>
          <w:tab w:val="clear" w:pos="788"/>
        </w:tabs>
        <w:suppressAutoHyphens/>
        <w:spacing w:line="276" w:lineRule="auto"/>
        <w:ind w:left="284" w:hanging="284"/>
        <w:jc w:val="both"/>
        <w:rPr>
          <w:rFonts w:ascii="Arial" w:hAnsi="Arial" w:cs="Arial"/>
          <w:sz w:val="22"/>
          <w:szCs w:val="22"/>
        </w:rPr>
      </w:pPr>
      <w:r w:rsidRPr="002E61AD">
        <w:rPr>
          <w:rFonts w:ascii="Arial" w:hAnsi="Arial" w:cs="Arial"/>
          <w:sz w:val="22"/>
          <w:szCs w:val="22"/>
        </w:rPr>
        <w:t>Zamawiającemu przysługuje prawo odstąpienia od umowy w razie zaistnienia istotnej zmiany okoliczności powodującej, że wykonanie całości umowy lub jej części nie leży w interesie publicznym, lub dalsze wykonywanie umowy może zagrozić istotnemu interesowi bezpieczeństwa państwa lub bezpieczeństwu publicznemu czego nie można było przewidzieć w chwili zawarcia umowy, Zamawiającemu przysługuje prawo odstąpienia od umowy lub jej części w terminie 30 dni od powzięcia wiadomości o powyższych okolicznościach. W takim wypadku Wykonawca może żądać jedynie wynagrodzenia należnego mu z tytułu wykonania części umowy.</w:t>
      </w:r>
    </w:p>
    <w:p w14:paraId="013B2AEB" w14:textId="77777777" w:rsidR="0011302D" w:rsidRPr="002E61AD" w:rsidRDefault="0011302D" w:rsidP="00BC5A84">
      <w:pPr>
        <w:pStyle w:val="Akapitzlist2"/>
        <w:numPr>
          <w:ilvl w:val="0"/>
          <w:numId w:val="44"/>
        </w:numPr>
        <w:tabs>
          <w:tab w:val="clear" w:pos="788"/>
          <w:tab w:val="num" w:pos="284"/>
        </w:tabs>
        <w:spacing w:line="276" w:lineRule="auto"/>
        <w:ind w:left="284" w:hanging="283"/>
        <w:jc w:val="both"/>
        <w:rPr>
          <w:rFonts w:ascii="Arial" w:hAnsi="Arial" w:cs="Arial"/>
          <w:sz w:val="22"/>
          <w:szCs w:val="22"/>
        </w:rPr>
      </w:pPr>
      <w:r w:rsidRPr="002E61AD">
        <w:rPr>
          <w:rFonts w:ascii="Arial" w:hAnsi="Arial" w:cs="Arial"/>
          <w:sz w:val="22"/>
          <w:szCs w:val="22"/>
        </w:rPr>
        <w:t xml:space="preserve">W przypadku odstąpienia od umowy Wykonawca może zażądać wyłącznie zapłaty </w:t>
      </w:r>
      <w:r w:rsidR="0079454F">
        <w:rPr>
          <w:rFonts w:ascii="Arial" w:hAnsi="Arial" w:cs="Arial"/>
          <w:sz w:val="22"/>
          <w:szCs w:val="22"/>
        </w:rPr>
        <w:br/>
      </w:r>
      <w:r w:rsidRPr="002E61AD">
        <w:rPr>
          <w:rFonts w:ascii="Arial" w:hAnsi="Arial" w:cs="Arial"/>
          <w:sz w:val="22"/>
          <w:szCs w:val="22"/>
        </w:rPr>
        <w:t xml:space="preserve">z tytułu już wykonanej części umowy, potwierdzonej przez Zamawiającego. </w:t>
      </w:r>
    </w:p>
    <w:p w14:paraId="55EA3670" w14:textId="77777777" w:rsidR="0011302D" w:rsidRPr="002E61AD" w:rsidRDefault="0011302D" w:rsidP="00BC5A84">
      <w:pPr>
        <w:pStyle w:val="Akapitzlist2"/>
        <w:numPr>
          <w:ilvl w:val="0"/>
          <w:numId w:val="44"/>
        </w:numPr>
        <w:tabs>
          <w:tab w:val="clear" w:pos="788"/>
          <w:tab w:val="num" w:pos="284"/>
        </w:tabs>
        <w:spacing w:line="276" w:lineRule="auto"/>
        <w:ind w:left="284" w:hanging="283"/>
        <w:jc w:val="both"/>
        <w:rPr>
          <w:rFonts w:ascii="Arial" w:hAnsi="Arial" w:cs="Arial"/>
          <w:sz w:val="22"/>
          <w:szCs w:val="22"/>
        </w:rPr>
      </w:pPr>
      <w:r w:rsidRPr="002E61AD">
        <w:rPr>
          <w:rFonts w:ascii="Arial" w:hAnsi="Arial" w:cs="Arial"/>
          <w:sz w:val="22"/>
          <w:szCs w:val="22"/>
        </w:rPr>
        <w:t xml:space="preserve">W przypadku odstąpienia od umowy Zamawiający wystosuje do Wykonawcy wezwanie do odebrania wadliwego i/lub nieprzyjętego przedmiotu umowy, w który określi termin w jakim Wykonawca będzie zobowiązany do odebrania przedmiotu umowy. W przypadku uchybienia terminu określonego przez Zamawiającego znajdują wprost zastosowanie postanowienia dotyczące kar umownych. </w:t>
      </w:r>
    </w:p>
    <w:p w14:paraId="153741F4" w14:textId="77777777" w:rsidR="0011302D" w:rsidRPr="002E61AD" w:rsidRDefault="0011302D" w:rsidP="00BC5A84">
      <w:pPr>
        <w:pStyle w:val="Akapitzlist2"/>
        <w:numPr>
          <w:ilvl w:val="0"/>
          <w:numId w:val="44"/>
        </w:numPr>
        <w:tabs>
          <w:tab w:val="clear" w:pos="788"/>
          <w:tab w:val="num" w:pos="284"/>
        </w:tabs>
        <w:spacing w:line="276" w:lineRule="auto"/>
        <w:ind w:left="284" w:hanging="283"/>
        <w:jc w:val="both"/>
        <w:rPr>
          <w:rFonts w:ascii="Arial" w:hAnsi="Arial" w:cs="Arial"/>
          <w:b/>
          <w:sz w:val="22"/>
          <w:szCs w:val="22"/>
        </w:rPr>
      </w:pPr>
      <w:r w:rsidRPr="002E61AD">
        <w:rPr>
          <w:rFonts w:ascii="Arial" w:hAnsi="Arial" w:cs="Arial"/>
          <w:sz w:val="22"/>
          <w:szCs w:val="22"/>
        </w:rPr>
        <w:t xml:space="preserve">W sytuacji skorzystania przez Zamawiającego z uprawnień do odstąpienia </w:t>
      </w:r>
      <w:r w:rsidRPr="002E61AD">
        <w:rPr>
          <w:rFonts w:ascii="Arial" w:hAnsi="Arial" w:cs="Arial"/>
          <w:sz w:val="22"/>
          <w:szCs w:val="22"/>
        </w:rPr>
        <w:br/>
        <w:t xml:space="preserve">od umowy Zamawiający złoży jednostronne oświadczenie woli o odstąpieniu skierowane do Wykonawcy i niezależnie od wysłania tego oświadczenia </w:t>
      </w:r>
      <w:r w:rsidRPr="002E61AD">
        <w:rPr>
          <w:rFonts w:ascii="Arial" w:hAnsi="Arial" w:cs="Arial"/>
          <w:sz w:val="22"/>
          <w:szCs w:val="22"/>
        </w:rPr>
        <w:br/>
        <w:t xml:space="preserve">do Wykonawcy listem poleconym za potwierdzeniem odbioru na adres Wykonawcy wskazany w umowie, przekaże je Wykonawcy pocztą elektroniczną na adres poczty elektronicznej podany na wstępie umowy lub faxem na wskazany w komparycji </w:t>
      </w:r>
      <w:r w:rsidRPr="002E61AD">
        <w:rPr>
          <w:rFonts w:ascii="Arial" w:hAnsi="Arial" w:cs="Arial"/>
          <w:sz w:val="22"/>
          <w:szCs w:val="22"/>
        </w:rPr>
        <w:br/>
        <w:t xml:space="preserve">nr faxu. Strony ustalają, iż terminem w jakim Wykonawca uzyskał wiedzę </w:t>
      </w:r>
      <w:r w:rsidRPr="002E61AD">
        <w:rPr>
          <w:rFonts w:ascii="Arial" w:hAnsi="Arial" w:cs="Arial"/>
          <w:sz w:val="22"/>
          <w:szCs w:val="22"/>
        </w:rPr>
        <w:br/>
        <w:t xml:space="preserve">o złożonym przez Zamawiającego oświadczeniu o odstąpieniu od umowy jest dzień wysłania tego oświadczenia Wykonawcy pocztą elektroniczną na adres poczty elektronicznej podany na wstępie umowy lub faxem na wskazany w komparycji </w:t>
      </w:r>
      <w:r w:rsidRPr="002E61AD">
        <w:rPr>
          <w:rFonts w:ascii="Arial" w:hAnsi="Arial" w:cs="Arial"/>
          <w:sz w:val="22"/>
          <w:szCs w:val="22"/>
        </w:rPr>
        <w:br/>
        <w:t>nr faxu. Powyższe uprawnienia nie wykluczają możliwości osobistego doręczenia oświadczenia w siedzibie wykonawcy.</w:t>
      </w:r>
    </w:p>
    <w:p w14:paraId="03E9F5BA" w14:textId="77777777" w:rsidR="0011302D" w:rsidRPr="002E61AD" w:rsidRDefault="0011302D" w:rsidP="0011302D">
      <w:pPr>
        <w:pStyle w:val="Tekstpodstawowy"/>
        <w:spacing w:before="240" w:line="276" w:lineRule="auto"/>
        <w:jc w:val="center"/>
        <w:rPr>
          <w:sz w:val="22"/>
          <w:szCs w:val="22"/>
        </w:rPr>
      </w:pPr>
      <w:r w:rsidRPr="002E61AD">
        <w:rPr>
          <w:rFonts w:ascii="Arial" w:hAnsi="Arial" w:cs="Arial"/>
          <w:b/>
          <w:sz w:val="22"/>
          <w:szCs w:val="22"/>
        </w:rPr>
        <w:t>§ 12. KOOPERANCI</w:t>
      </w:r>
    </w:p>
    <w:p w14:paraId="41848A02" w14:textId="77777777" w:rsidR="0011302D" w:rsidRPr="002E61AD" w:rsidRDefault="0011302D" w:rsidP="00BC5A84">
      <w:pPr>
        <w:pStyle w:val="Default"/>
        <w:widowControl w:val="0"/>
        <w:numPr>
          <w:ilvl w:val="0"/>
          <w:numId w:val="45"/>
        </w:numPr>
        <w:tabs>
          <w:tab w:val="clear" w:pos="786"/>
          <w:tab w:val="num" w:pos="284"/>
        </w:tabs>
        <w:suppressAutoHyphens/>
        <w:autoSpaceDE/>
        <w:autoSpaceDN/>
        <w:adjustRightInd/>
        <w:spacing w:line="276" w:lineRule="auto"/>
        <w:ind w:hanging="786"/>
        <w:jc w:val="both"/>
        <w:rPr>
          <w:color w:val="auto"/>
          <w:sz w:val="22"/>
          <w:szCs w:val="22"/>
        </w:rPr>
      </w:pPr>
      <w:r w:rsidRPr="002E61AD">
        <w:rPr>
          <w:color w:val="auto"/>
          <w:sz w:val="22"/>
          <w:szCs w:val="22"/>
        </w:rPr>
        <w:t>Wykonawca może powierzyć wykonanie części zamówienia podwykonawcy.</w:t>
      </w:r>
    </w:p>
    <w:p w14:paraId="14AF335D" w14:textId="77777777" w:rsidR="0011302D" w:rsidRPr="002E61AD" w:rsidRDefault="0011302D" w:rsidP="00BC5A84">
      <w:pPr>
        <w:pStyle w:val="Default"/>
        <w:widowControl w:val="0"/>
        <w:numPr>
          <w:ilvl w:val="0"/>
          <w:numId w:val="45"/>
        </w:numPr>
        <w:tabs>
          <w:tab w:val="clear" w:pos="786"/>
          <w:tab w:val="num" w:pos="283"/>
        </w:tabs>
        <w:suppressAutoHyphens/>
        <w:autoSpaceDE/>
        <w:autoSpaceDN/>
        <w:adjustRightInd/>
        <w:spacing w:line="276" w:lineRule="auto"/>
        <w:ind w:left="283" w:hanging="283"/>
        <w:jc w:val="both"/>
        <w:rPr>
          <w:color w:val="auto"/>
          <w:sz w:val="22"/>
          <w:szCs w:val="22"/>
        </w:rPr>
      </w:pPr>
      <w:r w:rsidRPr="002E61AD">
        <w:rPr>
          <w:color w:val="auto"/>
          <w:sz w:val="22"/>
          <w:szCs w:val="22"/>
        </w:rPr>
        <w:t>Zamawiający żąda wskazania przez wykonawcę części zamówienia, których wykonanie zamierza powierzyć podwykonawcom, i podania przez wykonawcę firm podwykonawców.</w:t>
      </w:r>
    </w:p>
    <w:p w14:paraId="205238F3" w14:textId="77777777" w:rsidR="0011302D" w:rsidRPr="002E61AD" w:rsidRDefault="0011302D" w:rsidP="00BC5A84">
      <w:pPr>
        <w:pStyle w:val="Tekstpodstawowy"/>
        <w:numPr>
          <w:ilvl w:val="0"/>
          <w:numId w:val="45"/>
        </w:numPr>
        <w:tabs>
          <w:tab w:val="clear" w:pos="786"/>
          <w:tab w:val="num" w:pos="284"/>
        </w:tabs>
        <w:suppressAutoHyphens/>
        <w:spacing w:after="0" w:line="276" w:lineRule="auto"/>
        <w:ind w:left="284" w:hanging="284"/>
        <w:jc w:val="both"/>
        <w:rPr>
          <w:rFonts w:ascii="Arial" w:hAnsi="Arial" w:cs="Arial"/>
          <w:sz w:val="22"/>
          <w:szCs w:val="22"/>
        </w:rPr>
      </w:pPr>
      <w:r w:rsidRPr="002E61AD">
        <w:rPr>
          <w:rFonts w:ascii="Arial" w:hAnsi="Arial" w:cs="Arial"/>
          <w:sz w:val="22"/>
          <w:szCs w:val="22"/>
        </w:rPr>
        <w:t>Zlecenie wykonania części umowy podwykonawcom nie zmienia zobowiązań Wykonawcy wobec Zamawiającego za wykonanie tej części umowy. Wykonawca jest odpowiedzialny za działania, uchybienia i zaniedbania podwykonawców w takim samym stopniu jakby to były działania, uchybienia lub zaniedbania Wykonawcy.</w:t>
      </w:r>
    </w:p>
    <w:p w14:paraId="0D5F84AB" w14:textId="77777777" w:rsidR="0011302D" w:rsidRPr="002E61AD" w:rsidRDefault="0011302D" w:rsidP="00BC5A84">
      <w:pPr>
        <w:pStyle w:val="Tekstpodstawowy"/>
        <w:numPr>
          <w:ilvl w:val="0"/>
          <w:numId w:val="45"/>
        </w:numPr>
        <w:tabs>
          <w:tab w:val="clear" w:pos="786"/>
          <w:tab w:val="num" w:pos="283"/>
        </w:tabs>
        <w:suppressAutoHyphens/>
        <w:spacing w:after="0" w:line="276" w:lineRule="auto"/>
        <w:ind w:left="284" w:hanging="284"/>
        <w:jc w:val="both"/>
        <w:rPr>
          <w:rFonts w:ascii="Arial" w:hAnsi="Arial" w:cs="Arial"/>
          <w:b/>
          <w:sz w:val="22"/>
          <w:szCs w:val="22"/>
        </w:rPr>
      </w:pPr>
      <w:r w:rsidRPr="002E61AD">
        <w:rPr>
          <w:rFonts w:ascii="Arial" w:hAnsi="Arial" w:cs="Arial"/>
          <w:sz w:val="22"/>
          <w:szCs w:val="22"/>
        </w:rPr>
        <w:t xml:space="preserve">Wykonawca nie może zwolnić się od odpowiedzialności względem Zamawiającego </w:t>
      </w:r>
      <w:r w:rsidRPr="002E61AD">
        <w:rPr>
          <w:rFonts w:ascii="Arial" w:hAnsi="Arial" w:cs="Arial"/>
          <w:sz w:val="22"/>
          <w:szCs w:val="22"/>
        </w:rPr>
        <w:br/>
        <w:t xml:space="preserve">z tego powodu, że niewykonanie lub nienależyte wykonanie umowy przez Wykonawcę było następstwem niewykonania lub nienależytego wykonania </w:t>
      </w:r>
      <w:r w:rsidRPr="002E61AD">
        <w:rPr>
          <w:rFonts w:ascii="Arial" w:hAnsi="Arial" w:cs="Arial"/>
          <w:sz w:val="22"/>
          <w:szCs w:val="22"/>
        </w:rPr>
        <w:lastRenderedPageBreak/>
        <w:t xml:space="preserve">zobowiązań wobec Wykonawcy przez jego kooperantów, poddostawców </w:t>
      </w:r>
      <w:r w:rsidRPr="002E61AD">
        <w:rPr>
          <w:rFonts w:ascii="Arial" w:hAnsi="Arial" w:cs="Arial"/>
          <w:sz w:val="22"/>
          <w:szCs w:val="22"/>
        </w:rPr>
        <w:br/>
        <w:t>i podwykonawców.</w:t>
      </w:r>
    </w:p>
    <w:p w14:paraId="2471450D" w14:textId="77777777" w:rsidR="0011302D" w:rsidRPr="002E61AD" w:rsidRDefault="0011302D" w:rsidP="0011302D">
      <w:pPr>
        <w:pStyle w:val="Tekstpodstawowy"/>
        <w:spacing w:line="276" w:lineRule="auto"/>
        <w:ind w:left="140"/>
        <w:jc w:val="center"/>
        <w:rPr>
          <w:rFonts w:ascii="Arial" w:hAnsi="Arial" w:cs="Arial"/>
          <w:sz w:val="22"/>
          <w:szCs w:val="22"/>
        </w:rPr>
      </w:pPr>
      <w:r w:rsidRPr="002E61AD">
        <w:rPr>
          <w:rFonts w:ascii="Arial" w:hAnsi="Arial" w:cs="Arial"/>
          <w:b/>
          <w:sz w:val="22"/>
          <w:szCs w:val="22"/>
        </w:rPr>
        <w:t>§ 13. RĘKOJMIA</w:t>
      </w:r>
    </w:p>
    <w:p w14:paraId="2872CEA7" w14:textId="77777777" w:rsidR="0011302D" w:rsidRPr="002E61AD" w:rsidRDefault="0011302D" w:rsidP="00BC5A84">
      <w:pPr>
        <w:numPr>
          <w:ilvl w:val="0"/>
          <w:numId w:val="27"/>
        </w:numPr>
        <w:tabs>
          <w:tab w:val="left" w:pos="284"/>
          <w:tab w:val="num" w:pos="707"/>
        </w:tabs>
        <w:suppressAutoHyphens/>
        <w:spacing w:line="276" w:lineRule="auto"/>
        <w:ind w:left="284" w:hanging="284"/>
        <w:jc w:val="both"/>
        <w:rPr>
          <w:rFonts w:ascii="Arial" w:hAnsi="Arial" w:cs="Arial"/>
          <w:sz w:val="22"/>
          <w:szCs w:val="22"/>
        </w:rPr>
      </w:pPr>
      <w:r w:rsidRPr="002E61AD">
        <w:rPr>
          <w:rFonts w:ascii="Arial" w:hAnsi="Arial" w:cs="Arial"/>
          <w:sz w:val="22"/>
          <w:szCs w:val="22"/>
        </w:rPr>
        <w:t xml:space="preserve">Odpowiedzialność z tytułu rękojmi za wady przedmiotu umowy strony rozszerzają </w:t>
      </w:r>
      <w:r w:rsidRPr="002E61AD">
        <w:rPr>
          <w:rFonts w:ascii="Arial" w:hAnsi="Arial" w:cs="Arial"/>
          <w:sz w:val="22"/>
          <w:szCs w:val="22"/>
        </w:rPr>
        <w:br/>
        <w:t>w następujący sposób:</w:t>
      </w:r>
    </w:p>
    <w:p w14:paraId="576EA8B8" w14:textId="77777777" w:rsidR="0011302D" w:rsidRPr="002E61AD" w:rsidRDefault="0011302D" w:rsidP="00BC5A84">
      <w:pPr>
        <w:numPr>
          <w:ilvl w:val="0"/>
          <w:numId w:val="32"/>
        </w:numPr>
        <w:tabs>
          <w:tab w:val="clear" w:pos="432"/>
          <w:tab w:val="num" w:pos="0"/>
        </w:tabs>
        <w:suppressAutoHyphens/>
        <w:spacing w:line="276" w:lineRule="auto"/>
        <w:ind w:left="567" w:hanging="283"/>
        <w:jc w:val="both"/>
        <w:rPr>
          <w:rFonts w:ascii="Arial" w:hAnsi="Arial" w:cs="Arial"/>
          <w:sz w:val="22"/>
          <w:szCs w:val="22"/>
        </w:rPr>
      </w:pPr>
      <w:r w:rsidRPr="002E61AD">
        <w:rPr>
          <w:rFonts w:ascii="Arial" w:hAnsi="Arial" w:cs="Arial"/>
          <w:sz w:val="22"/>
          <w:szCs w:val="22"/>
        </w:rPr>
        <w:t xml:space="preserve">Okres rękojmi jest równy </w:t>
      </w:r>
      <w:r w:rsidR="000C5580">
        <w:rPr>
          <w:rStyle w:val="size"/>
          <w:rFonts w:ascii="Arial" w:hAnsi="Arial" w:cs="Arial"/>
          <w:sz w:val="22"/>
          <w:szCs w:val="22"/>
        </w:rPr>
        <w:t xml:space="preserve"> terminowi</w:t>
      </w:r>
      <w:r w:rsidRPr="002E61AD">
        <w:rPr>
          <w:rStyle w:val="size"/>
          <w:rFonts w:ascii="Arial" w:hAnsi="Arial" w:cs="Arial"/>
          <w:sz w:val="22"/>
          <w:szCs w:val="22"/>
        </w:rPr>
        <w:t xml:space="preserve"> przydatności do użycia przedmiotu umowy.</w:t>
      </w:r>
    </w:p>
    <w:p w14:paraId="4B4B82B2" w14:textId="77777777" w:rsidR="0011302D" w:rsidRPr="002E61AD" w:rsidRDefault="0011302D" w:rsidP="00BC5A84">
      <w:pPr>
        <w:numPr>
          <w:ilvl w:val="0"/>
          <w:numId w:val="32"/>
        </w:numPr>
        <w:tabs>
          <w:tab w:val="clear" w:pos="432"/>
          <w:tab w:val="num" w:pos="0"/>
        </w:tabs>
        <w:suppressAutoHyphens/>
        <w:spacing w:line="276" w:lineRule="auto"/>
        <w:ind w:left="567" w:hanging="283"/>
        <w:jc w:val="both"/>
        <w:rPr>
          <w:rFonts w:ascii="Arial" w:hAnsi="Arial" w:cs="Arial"/>
          <w:sz w:val="22"/>
          <w:szCs w:val="22"/>
        </w:rPr>
      </w:pPr>
      <w:r w:rsidRPr="002E61AD">
        <w:rPr>
          <w:rFonts w:ascii="Arial" w:hAnsi="Arial" w:cs="Arial"/>
          <w:sz w:val="22"/>
          <w:szCs w:val="22"/>
        </w:rPr>
        <w:t>Niezależnie od rodzaju wady przedmiotu umowy, Zamawiającemu przysługują wszelkie prawa z tytułu rękojmi.</w:t>
      </w:r>
    </w:p>
    <w:p w14:paraId="2AE1B710" w14:textId="77777777" w:rsidR="0011302D" w:rsidRPr="002E61AD" w:rsidRDefault="0011302D" w:rsidP="00BC5A84">
      <w:pPr>
        <w:numPr>
          <w:ilvl w:val="0"/>
          <w:numId w:val="32"/>
        </w:numPr>
        <w:tabs>
          <w:tab w:val="clear" w:pos="432"/>
          <w:tab w:val="num" w:pos="0"/>
        </w:tabs>
        <w:suppressAutoHyphens/>
        <w:spacing w:line="276" w:lineRule="auto"/>
        <w:ind w:left="567" w:hanging="283"/>
        <w:jc w:val="both"/>
        <w:rPr>
          <w:rFonts w:ascii="Arial" w:hAnsi="Arial" w:cs="Arial"/>
          <w:bCs/>
          <w:sz w:val="22"/>
          <w:szCs w:val="22"/>
        </w:rPr>
      </w:pPr>
      <w:r w:rsidRPr="002E61AD">
        <w:rPr>
          <w:rFonts w:ascii="Arial" w:hAnsi="Arial" w:cs="Arial"/>
          <w:sz w:val="22"/>
          <w:szCs w:val="22"/>
        </w:rPr>
        <w:t xml:space="preserve">Wykonawca oświadcza, iż dostarczony przedmiot umowy jest niewadliwy, </w:t>
      </w:r>
      <w:r w:rsidRPr="002E61AD">
        <w:rPr>
          <w:rFonts w:ascii="Arial" w:hAnsi="Arial" w:cs="Arial"/>
          <w:sz w:val="22"/>
          <w:szCs w:val="22"/>
        </w:rPr>
        <w:br/>
        <w:t xml:space="preserve">w przeciwnym razie Wykonawca poinformuje Zamawiającego na piśmie </w:t>
      </w:r>
      <w:r w:rsidRPr="002E61AD">
        <w:rPr>
          <w:rFonts w:ascii="Arial" w:hAnsi="Arial" w:cs="Arial"/>
          <w:sz w:val="22"/>
          <w:szCs w:val="22"/>
        </w:rPr>
        <w:br/>
        <w:t>o wszelkich wadach istniejących w chwili wydania przedmiotu umowy, Zamawiający nie ma obowiązku badania przedmiotu umowy pod kątem jego wadliwości. W przypadku ujawnienia się wady w okresie rękojmi domniemywa się, że wady wynikły z przyczyny tkwiącej już poprzednio w przedmiocie umowy.</w:t>
      </w:r>
    </w:p>
    <w:p w14:paraId="3038B6D5" w14:textId="77777777" w:rsidR="0011302D" w:rsidRPr="002E61AD" w:rsidRDefault="0011302D" w:rsidP="00BC5A84">
      <w:pPr>
        <w:numPr>
          <w:ilvl w:val="0"/>
          <w:numId w:val="32"/>
        </w:numPr>
        <w:tabs>
          <w:tab w:val="clear" w:pos="432"/>
          <w:tab w:val="num" w:pos="0"/>
        </w:tabs>
        <w:suppressAutoHyphens/>
        <w:spacing w:line="276" w:lineRule="auto"/>
        <w:ind w:left="567" w:hanging="283"/>
        <w:jc w:val="both"/>
        <w:rPr>
          <w:rFonts w:ascii="Arial" w:hAnsi="Arial" w:cs="Arial"/>
          <w:sz w:val="22"/>
          <w:szCs w:val="22"/>
        </w:rPr>
      </w:pPr>
      <w:r w:rsidRPr="002E61AD">
        <w:rPr>
          <w:rFonts w:ascii="Arial" w:hAnsi="Arial" w:cs="Arial"/>
          <w:bCs/>
          <w:sz w:val="22"/>
          <w:szCs w:val="22"/>
        </w:rPr>
        <w:t xml:space="preserve">Jeżeli spośród rzeczy będących przedmiotem umowy tylko niektóre są wadliwe </w:t>
      </w:r>
      <w:r w:rsidRPr="002E61AD">
        <w:rPr>
          <w:rFonts w:ascii="Arial" w:hAnsi="Arial" w:cs="Arial"/>
          <w:bCs/>
          <w:sz w:val="22"/>
          <w:szCs w:val="22"/>
        </w:rPr>
        <w:br/>
        <w:t>i dają się odłączyć od rzeczy wolnych od wad, bez szkody dla obu stron, Zamawiający według swojego wyboru uprawniony jest do odstąpienia od umowy w całości lub jedynie wadliwej części.</w:t>
      </w:r>
    </w:p>
    <w:p w14:paraId="0ACAD0F0" w14:textId="77777777" w:rsidR="0011302D" w:rsidRPr="002E61AD" w:rsidRDefault="0011302D" w:rsidP="00BC5A84">
      <w:pPr>
        <w:numPr>
          <w:ilvl w:val="0"/>
          <w:numId w:val="32"/>
        </w:numPr>
        <w:tabs>
          <w:tab w:val="clear" w:pos="432"/>
          <w:tab w:val="num" w:pos="0"/>
        </w:tabs>
        <w:suppressAutoHyphens/>
        <w:spacing w:line="276" w:lineRule="auto"/>
        <w:ind w:left="567" w:hanging="283"/>
        <w:jc w:val="both"/>
        <w:rPr>
          <w:rFonts w:ascii="Arial" w:hAnsi="Arial" w:cs="Arial"/>
          <w:sz w:val="22"/>
          <w:szCs w:val="22"/>
        </w:rPr>
      </w:pPr>
      <w:r w:rsidRPr="002E61AD">
        <w:rPr>
          <w:rFonts w:ascii="Arial" w:hAnsi="Arial" w:cs="Arial"/>
          <w:sz w:val="22"/>
          <w:szCs w:val="22"/>
        </w:rPr>
        <w:t>Zamawiający zawiadamia Wykonawcę o wadzie fizycznej przedmiotu umowy. Formę zawiadomienia stanowi „Protokół reklamacji” (wzór załącznik nr 5) wykonany przez Zamawiającego lub jego reprezentanta i przekazany Wykonawcy w terminie 60 dni kalendarzowych od daty ujawnienia wady.</w:t>
      </w:r>
    </w:p>
    <w:p w14:paraId="21BE4C93" w14:textId="77777777" w:rsidR="0011302D" w:rsidRPr="002E61AD" w:rsidRDefault="0011302D" w:rsidP="00BC5A84">
      <w:pPr>
        <w:numPr>
          <w:ilvl w:val="0"/>
          <w:numId w:val="32"/>
        </w:numPr>
        <w:tabs>
          <w:tab w:val="clear" w:pos="432"/>
          <w:tab w:val="num" w:pos="0"/>
        </w:tabs>
        <w:suppressAutoHyphens/>
        <w:spacing w:line="276" w:lineRule="auto"/>
        <w:ind w:left="567" w:hanging="283"/>
        <w:jc w:val="both"/>
        <w:rPr>
          <w:rFonts w:ascii="Arial" w:hAnsi="Arial" w:cs="Arial"/>
          <w:sz w:val="22"/>
          <w:szCs w:val="22"/>
        </w:rPr>
      </w:pPr>
      <w:r w:rsidRPr="002E61AD">
        <w:rPr>
          <w:rFonts w:ascii="Arial" w:hAnsi="Arial" w:cs="Arial"/>
          <w:sz w:val="22"/>
          <w:szCs w:val="22"/>
        </w:rPr>
        <w:t>W przypadku stwierdzenia w okresie rękojmi wad fizycznych w dostarczonym przedmiocie umowy Wykonawca:</w:t>
      </w:r>
    </w:p>
    <w:p w14:paraId="1C8C5E86" w14:textId="77777777" w:rsidR="0011302D" w:rsidRPr="002E61AD" w:rsidRDefault="0011302D" w:rsidP="00BC5A84">
      <w:pPr>
        <w:numPr>
          <w:ilvl w:val="0"/>
          <w:numId w:val="30"/>
        </w:numPr>
        <w:tabs>
          <w:tab w:val="num" w:pos="432"/>
        </w:tabs>
        <w:suppressAutoHyphens/>
        <w:spacing w:line="276" w:lineRule="auto"/>
        <w:ind w:left="851" w:hanging="284"/>
        <w:jc w:val="both"/>
        <w:rPr>
          <w:rFonts w:ascii="Arial" w:hAnsi="Arial" w:cs="Arial"/>
          <w:sz w:val="22"/>
          <w:szCs w:val="22"/>
        </w:rPr>
      </w:pPr>
      <w:r w:rsidRPr="002E61AD">
        <w:rPr>
          <w:rFonts w:ascii="Arial" w:hAnsi="Arial" w:cs="Arial"/>
          <w:sz w:val="22"/>
          <w:szCs w:val="22"/>
        </w:rPr>
        <w:t xml:space="preserve">wymieni wadliwy przedmiot umowy na nowy w ciągu </w:t>
      </w:r>
      <w:r w:rsidRPr="002E61AD">
        <w:rPr>
          <w:rFonts w:ascii="Arial" w:hAnsi="Arial" w:cs="Arial"/>
          <w:b/>
          <w:sz w:val="22"/>
          <w:szCs w:val="22"/>
        </w:rPr>
        <w:t xml:space="preserve">15 dni roboczych </w:t>
      </w:r>
      <w:r w:rsidRPr="002E61AD">
        <w:rPr>
          <w:rFonts w:ascii="Arial" w:hAnsi="Arial" w:cs="Arial"/>
          <w:sz w:val="22"/>
          <w:szCs w:val="22"/>
        </w:rPr>
        <w:t>od daty otrzymania „Protokołu reklamacji”;</w:t>
      </w:r>
    </w:p>
    <w:p w14:paraId="5012FA38" w14:textId="77777777" w:rsidR="0011302D" w:rsidRPr="002E61AD" w:rsidRDefault="0011302D" w:rsidP="00BC5A84">
      <w:pPr>
        <w:numPr>
          <w:ilvl w:val="0"/>
          <w:numId w:val="30"/>
        </w:numPr>
        <w:tabs>
          <w:tab w:val="num" w:pos="432"/>
        </w:tabs>
        <w:suppressAutoHyphens/>
        <w:spacing w:line="276" w:lineRule="auto"/>
        <w:ind w:left="851" w:hanging="284"/>
        <w:jc w:val="both"/>
        <w:rPr>
          <w:rFonts w:ascii="Arial" w:hAnsi="Arial" w:cs="Arial"/>
          <w:sz w:val="22"/>
          <w:szCs w:val="22"/>
        </w:rPr>
      </w:pPr>
      <w:r w:rsidRPr="002E61AD">
        <w:rPr>
          <w:rFonts w:ascii="Arial" w:hAnsi="Arial" w:cs="Arial"/>
          <w:sz w:val="22"/>
          <w:szCs w:val="22"/>
        </w:rPr>
        <w:t>oświadcza, iż termin rękojmi rozpocznie bieg na nowo od chwili dostarczenia niewadliwego przedmiotu umowy;</w:t>
      </w:r>
    </w:p>
    <w:p w14:paraId="03161163" w14:textId="77777777" w:rsidR="0011302D" w:rsidRPr="002E61AD" w:rsidRDefault="0011302D" w:rsidP="00BC5A84">
      <w:pPr>
        <w:numPr>
          <w:ilvl w:val="0"/>
          <w:numId w:val="30"/>
        </w:numPr>
        <w:tabs>
          <w:tab w:val="num" w:pos="432"/>
        </w:tabs>
        <w:suppressAutoHyphens/>
        <w:spacing w:line="276" w:lineRule="auto"/>
        <w:ind w:left="851" w:hanging="284"/>
        <w:jc w:val="both"/>
        <w:rPr>
          <w:rFonts w:ascii="Arial" w:hAnsi="Arial" w:cs="Arial"/>
          <w:sz w:val="22"/>
          <w:szCs w:val="22"/>
        </w:rPr>
      </w:pPr>
      <w:r w:rsidRPr="002E61AD">
        <w:rPr>
          <w:rFonts w:ascii="Arial" w:hAnsi="Arial" w:cs="Arial"/>
          <w:sz w:val="22"/>
          <w:szCs w:val="22"/>
        </w:rPr>
        <w:t xml:space="preserve">w przypadku gdy Wykonawca nie dostarczy asortymentu niewadliwego </w:t>
      </w:r>
      <w:r w:rsidRPr="002E61AD">
        <w:rPr>
          <w:rFonts w:ascii="Arial" w:hAnsi="Arial" w:cs="Arial"/>
          <w:sz w:val="22"/>
          <w:szCs w:val="22"/>
        </w:rPr>
        <w:br/>
        <w:t xml:space="preserve">w terminie wskazanym powyżej w ust. 1 pkt 6) </w:t>
      </w:r>
      <w:proofErr w:type="spellStart"/>
      <w:r w:rsidRPr="002E61AD">
        <w:rPr>
          <w:rFonts w:ascii="Arial" w:hAnsi="Arial" w:cs="Arial"/>
          <w:sz w:val="22"/>
          <w:szCs w:val="22"/>
        </w:rPr>
        <w:t>ppkt</w:t>
      </w:r>
      <w:proofErr w:type="spellEnd"/>
      <w:r w:rsidRPr="002E61AD">
        <w:rPr>
          <w:rFonts w:ascii="Arial" w:hAnsi="Arial" w:cs="Arial"/>
          <w:sz w:val="22"/>
          <w:szCs w:val="22"/>
        </w:rPr>
        <w:t xml:space="preserve"> a), Zamawiający będzie mógł według swojego wyboru, zachowując uprawnienie do dochodzenia kar umownych lub odszkodowania uzupełniającego przewyższającego te kary, wezwać Wykonawcę do niezwłocznej wymiany asortymentu na niewadliwy albo nabyć asortyment, którego Wykonawca nie wymienił na niewadliwy </w:t>
      </w:r>
      <w:r w:rsidRPr="002E61AD">
        <w:rPr>
          <w:rFonts w:ascii="Arial" w:hAnsi="Arial" w:cs="Arial"/>
          <w:sz w:val="22"/>
          <w:szCs w:val="22"/>
        </w:rPr>
        <w:br/>
        <w:t xml:space="preserve">na koszt i ryzyko Wykonawcy. Zamawiający jest wówczas upoważniony </w:t>
      </w:r>
      <w:r w:rsidRPr="002E61AD">
        <w:rPr>
          <w:rFonts w:ascii="Arial" w:hAnsi="Arial" w:cs="Arial"/>
          <w:sz w:val="22"/>
          <w:szCs w:val="22"/>
        </w:rPr>
        <w:br/>
        <w:t>do potrącenia z ceny należnej Wykonawcy kwoty, którą Zamawiający zapłaci za nabyty w ten sposób asortyment w zakresie niewykonanej części umowy lub do dochodzenia ceny jaką zapłacił.</w:t>
      </w:r>
    </w:p>
    <w:p w14:paraId="00A5AAAE" w14:textId="77777777" w:rsidR="0011302D" w:rsidRPr="002E61AD" w:rsidRDefault="0011302D" w:rsidP="00BC5A84">
      <w:pPr>
        <w:numPr>
          <w:ilvl w:val="0"/>
          <w:numId w:val="38"/>
        </w:numPr>
        <w:suppressAutoHyphens/>
        <w:spacing w:line="276" w:lineRule="auto"/>
        <w:jc w:val="both"/>
        <w:rPr>
          <w:rFonts w:ascii="Arial" w:hAnsi="Arial" w:cs="Arial"/>
          <w:sz w:val="22"/>
          <w:szCs w:val="22"/>
        </w:rPr>
      </w:pPr>
      <w:r w:rsidRPr="002E61AD">
        <w:rPr>
          <w:rFonts w:ascii="Arial" w:hAnsi="Arial" w:cs="Arial"/>
          <w:sz w:val="22"/>
          <w:szCs w:val="22"/>
        </w:rPr>
        <w:t>Uprawnienia Zamawiającego z tytułu rękojmi w żaden sposób nie ograniczają możliwości dochodzenia przez niego odszkodowania na zasadach ogólnych.</w:t>
      </w:r>
    </w:p>
    <w:p w14:paraId="6E919307" w14:textId="77777777" w:rsidR="0011302D" w:rsidRPr="002E61AD" w:rsidRDefault="0011302D" w:rsidP="00BC5A84">
      <w:pPr>
        <w:numPr>
          <w:ilvl w:val="0"/>
          <w:numId w:val="38"/>
        </w:numPr>
        <w:suppressAutoHyphens/>
        <w:spacing w:line="276" w:lineRule="auto"/>
        <w:jc w:val="both"/>
        <w:rPr>
          <w:rFonts w:ascii="Arial" w:hAnsi="Arial" w:cs="Arial"/>
          <w:sz w:val="22"/>
          <w:szCs w:val="22"/>
        </w:rPr>
      </w:pPr>
      <w:r w:rsidRPr="002E61AD">
        <w:rPr>
          <w:rFonts w:ascii="Arial" w:hAnsi="Arial" w:cs="Arial"/>
          <w:sz w:val="22"/>
          <w:szCs w:val="22"/>
        </w:rPr>
        <w:t xml:space="preserve">Wszelkie prawa z tytułu rękojmi wykonuje Zamawiający bezpośrednio </w:t>
      </w:r>
      <w:r w:rsidRPr="002E61AD">
        <w:rPr>
          <w:rFonts w:ascii="Arial" w:hAnsi="Arial" w:cs="Arial"/>
          <w:sz w:val="22"/>
          <w:szCs w:val="22"/>
        </w:rPr>
        <w:br/>
        <w:t>lub jednostka resortu Obrony Narodowej, użytkująca towar.</w:t>
      </w:r>
    </w:p>
    <w:p w14:paraId="61C25EC2" w14:textId="77777777" w:rsidR="0011302D" w:rsidRPr="002E61AD" w:rsidRDefault="0011302D" w:rsidP="00BC5A84">
      <w:pPr>
        <w:numPr>
          <w:ilvl w:val="0"/>
          <w:numId w:val="21"/>
        </w:numPr>
        <w:tabs>
          <w:tab w:val="left" w:pos="0"/>
          <w:tab w:val="left" w:pos="284"/>
          <w:tab w:val="num" w:pos="720"/>
        </w:tabs>
        <w:suppressAutoHyphens/>
        <w:spacing w:line="276" w:lineRule="auto"/>
        <w:ind w:left="284" w:hanging="284"/>
        <w:jc w:val="both"/>
        <w:rPr>
          <w:rFonts w:ascii="Arial" w:hAnsi="Arial" w:cs="Arial"/>
          <w:sz w:val="22"/>
          <w:szCs w:val="22"/>
        </w:rPr>
      </w:pPr>
      <w:r w:rsidRPr="002E61AD">
        <w:rPr>
          <w:rFonts w:ascii="Arial" w:hAnsi="Arial" w:cs="Arial"/>
          <w:sz w:val="22"/>
          <w:szCs w:val="22"/>
        </w:rPr>
        <w:t>W przypadkach nieuregulowanych w umowie dotyczących uprawnień wynikających z gwarancji lub rękojmi za wady fizyczne, stosuje się odpowiednio przepisy Kodeksu cywilnego.</w:t>
      </w:r>
    </w:p>
    <w:p w14:paraId="78BA22CC" w14:textId="77777777" w:rsidR="0011302D" w:rsidRPr="002E61AD" w:rsidRDefault="0011302D" w:rsidP="00BC5A84">
      <w:pPr>
        <w:numPr>
          <w:ilvl w:val="0"/>
          <w:numId w:val="21"/>
        </w:numPr>
        <w:tabs>
          <w:tab w:val="left" w:pos="0"/>
          <w:tab w:val="left" w:pos="284"/>
          <w:tab w:val="num" w:pos="720"/>
        </w:tabs>
        <w:suppressAutoHyphens/>
        <w:spacing w:line="276" w:lineRule="auto"/>
        <w:ind w:left="284" w:hanging="284"/>
        <w:jc w:val="both"/>
        <w:rPr>
          <w:rFonts w:ascii="Arial" w:hAnsi="Arial" w:cs="Arial"/>
          <w:b/>
          <w:sz w:val="22"/>
          <w:szCs w:val="22"/>
        </w:rPr>
      </w:pPr>
      <w:r w:rsidRPr="002E61AD">
        <w:rPr>
          <w:rFonts w:ascii="Arial" w:hAnsi="Arial" w:cs="Arial"/>
          <w:sz w:val="22"/>
          <w:szCs w:val="22"/>
        </w:rPr>
        <w:t>Wykonawca zobowiązany jest do niezwłocznego naprawienia w pełnym zakresie wszystkich szkód również po stronie osób trzecich, powstałych w wyniku dostarczenia wadliwego asortymentu lub nienależytego wywiązania się z warunków rękojmi.</w:t>
      </w:r>
    </w:p>
    <w:p w14:paraId="17D5E2A6" w14:textId="77777777" w:rsidR="0011302D" w:rsidRPr="002E61AD" w:rsidRDefault="0011302D" w:rsidP="0011302D">
      <w:pPr>
        <w:pStyle w:val="Tekstpodstawowy"/>
        <w:spacing w:before="240" w:line="276" w:lineRule="auto"/>
        <w:jc w:val="center"/>
        <w:rPr>
          <w:rFonts w:ascii="Arial" w:hAnsi="Arial" w:cs="Arial"/>
          <w:sz w:val="22"/>
          <w:szCs w:val="22"/>
        </w:rPr>
      </w:pPr>
      <w:r w:rsidRPr="002E61AD">
        <w:rPr>
          <w:rFonts w:ascii="Arial" w:hAnsi="Arial" w:cs="Arial"/>
          <w:b/>
          <w:sz w:val="22"/>
          <w:szCs w:val="22"/>
        </w:rPr>
        <w:lastRenderedPageBreak/>
        <w:t>§ 14. ZMIANA TREŚCI UMOWY</w:t>
      </w:r>
    </w:p>
    <w:p w14:paraId="0364BB92" w14:textId="77777777" w:rsidR="0011302D" w:rsidRPr="002E61AD" w:rsidRDefault="0011302D" w:rsidP="00BC5A84">
      <w:pPr>
        <w:pStyle w:val="Tekstpodstawowy"/>
        <w:numPr>
          <w:ilvl w:val="0"/>
          <w:numId w:val="24"/>
        </w:numPr>
        <w:tabs>
          <w:tab w:val="clear" w:pos="707"/>
          <w:tab w:val="num" w:pos="0"/>
        </w:tabs>
        <w:suppressAutoHyphens/>
        <w:spacing w:after="0" w:line="276" w:lineRule="auto"/>
        <w:ind w:left="284" w:hanging="284"/>
        <w:jc w:val="both"/>
        <w:rPr>
          <w:rFonts w:ascii="Arial" w:hAnsi="Arial" w:cs="Arial"/>
          <w:sz w:val="22"/>
          <w:szCs w:val="22"/>
        </w:rPr>
      </w:pPr>
      <w:r w:rsidRPr="002E61AD">
        <w:rPr>
          <w:rFonts w:ascii="Arial" w:hAnsi="Arial" w:cs="Arial"/>
          <w:sz w:val="22"/>
          <w:szCs w:val="22"/>
        </w:rPr>
        <w:t>Zmiana postanowień niniejszej umowy wymaga formy pisemnej, pod rygorem nieważności.</w:t>
      </w:r>
    </w:p>
    <w:p w14:paraId="4A7C8B88" w14:textId="77777777" w:rsidR="0011302D" w:rsidRPr="002E61AD" w:rsidRDefault="0011302D" w:rsidP="00BC5A84">
      <w:pPr>
        <w:pStyle w:val="Tekstpodstawowy"/>
        <w:numPr>
          <w:ilvl w:val="0"/>
          <w:numId w:val="24"/>
        </w:numPr>
        <w:tabs>
          <w:tab w:val="clear" w:pos="707"/>
          <w:tab w:val="num" w:pos="0"/>
        </w:tabs>
        <w:suppressAutoHyphens/>
        <w:spacing w:after="0" w:line="276" w:lineRule="auto"/>
        <w:ind w:left="284" w:hanging="284"/>
        <w:jc w:val="both"/>
        <w:rPr>
          <w:rFonts w:ascii="Arial" w:hAnsi="Arial" w:cs="Arial"/>
          <w:sz w:val="22"/>
          <w:szCs w:val="22"/>
        </w:rPr>
      </w:pPr>
      <w:r w:rsidRPr="002E61AD">
        <w:rPr>
          <w:rFonts w:ascii="Arial" w:hAnsi="Arial" w:cs="Arial"/>
          <w:sz w:val="22"/>
          <w:szCs w:val="22"/>
        </w:rPr>
        <w:t>Strony przewidują następujące możliwości zmiany umowy:</w:t>
      </w:r>
    </w:p>
    <w:p w14:paraId="2701C2CA" w14:textId="77777777" w:rsidR="0011302D" w:rsidRPr="002E61AD" w:rsidRDefault="0011302D" w:rsidP="00BC5A84">
      <w:pPr>
        <w:pStyle w:val="Tekstpodstawowy"/>
        <w:numPr>
          <w:ilvl w:val="0"/>
          <w:numId w:val="46"/>
        </w:numPr>
        <w:suppressAutoHyphens/>
        <w:spacing w:after="0" w:line="276" w:lineRule="auto"/>
        <w:ind w:left="426" w:hanging="142"/>
        <w:jc w:val="both"/>
        <w:rPr>
          <w:rFonts w:ascii="Arial" w:hAnsi="Arial" w:cs="Arial"/>
          <w:sz w:val="22"/>
          <w:szCs w:val="22"/>
        </w:rPr>
      </w:pPr>
      <w:r w:rsidRPr="002E61AD">
        <w:rPr>
          <w:rFonts w:ascii="Arial" w:hAnsi="Arial" w:cs="Arial"/>
          <w:sz w:val="22"/>
          <w:szCs w:val="22"/>
        </w:rPr>
        <w:t>zamiana poszczególnego przedmiotu umowy, o którym mowa w § 1 ust. 1 umowy, na asortyment równoważny, tj. przedmiot umowy o cechach odpowiadających cechom lub lepszych od cech wskazanych w opisie przedmiotu zamówienia, lecz oznaczonych innym znakiem towarowym;</w:t>
      </w:r>
    </w:p>
    <w:p w14:paraId="099A85D2" w14:textId="77777777" w:rsidR="0011302D" w:rsidRPr="002E61AD" w:rsidRDefault="0011302D" w:rsidP="00BC5A84">
      <w:pPr>
        <w:pStyle w:val="Tekstpodstawowy"/>
        <w:numPr>
          <w:ilvl w:val="0"/>
          <w:numId w:val="46"/>
        </w:numPr>
        <w:suppressAutoHyphens/>
        <w:spacing w:after="0" w:line="276" w:lineRule="auto"/>
        <w:ind w:left="567" w:hanging="283"/>
        <w:jc w:val="both"/>
        <w:rPr>
          <w:rFonts w:ascii="Arial" w:hAnsi="Arial" w:cs="Arial"/>
          <w:sz w:val="22"/>
          <w:szCs w:val="22"/>
        </w:rPr>
      </w:pPr>
      <w:r w:rsidRPr="002E61AD">
        <w:rPr>
          <w:rFonts w:ascii="Arial" w:hAnsi="Arial" w:cs="Arial"/>
          <w:sz w:val="22"/>
          <w:szCs w:val="22"/>
        </w:rPr>
        <w:t>zmiana nazwy handlowej produktu, o ile zmiana ta została dokonana przez producenta i została potwierdzona stosownym dokumentem;</w:t>
      </w:r>
    </w:p>
    <w:p w14:paraId="080C72E1" w14:textId="77777777" w:rsidR="0011302D" w:rsidRPr="002E61AD" w:rsidRDefault="000C5580" w:rsidP="00BC5A84">
      <w:pPr>
        <w:pStyle w:val="Tekstpodstawowy"/>
        <w:numPr>
          <w:ilvl w:val="0"/>
          <w:numId w:val="46"/>
        </w:numPr>
        <w:suppressAutoHyphens/>
        <w:spacing w:after="0" w:line="276" w:lineRule="auto"/>
        <w:ind w:left="567" w:hanging="283"/>
        <w:jc w:val="both"/>
        <w:rPr>
          <w:rFonts w:ascii="Arial" w:hAnsi="Arial" w:cs="Arial"/>
          <w:sz w:val="22"/>
          <w:szCs w:val="22"/>
        </w:rPr>
      </w:pPr>
      <w:r>
        <w:rPr>
          <w:rFonts w:ascii="Arial" w:hAnsi="Arial" w:cs="Arial"/>
          <w:sz w:val="22"/>
          <w:szCs w:val="22"/>
        </w:rPr>
        <w:t>w zakresie koniecznym z powodu zmiany</w:t>
      </w:r>
      <w:r w:rsidR="0011302D" w:rsidRPr="002E61AD">
        <w:rPr>
          <w:rFonts w:ascii="Arial" w:hAnsi="Arial" w:cs="Arial"/>
          <w:sz w:val="22"/>
          <w:szCs w:val="22"/>
        </w:rPr>
        <w:t xml:space="preserve"> przepisów prawa powszechnie obowiązującego;</w:t>
      </w:r>
    </w:p>
    <w:p w14:paraId="609FCDF2" w14:textId="77777777" w:rsidR="0011302D" w:rsidRPr="002E61AD" w:rsidRDefault="0011302D" w:rsidP="00BC5A84">
      <w:pPr>
        <w:pStyle w:val="Tekstpodstawowy"/>
        <w:numPr>
          <w:ilvl w:val="0"/>
          <w:numId w:val="46"/>
        </w:numPr>
        <w:suppressAutoHyphens/>
        <w:spacing w:after="0" w:line="276" w:lineRule="auto"/>
        <w:ind w:left="567" w:hanging="283"/>
        <w:jc w:val="both"/>
        <w:rPr>
          <w:rFonts w:ascii="Arial" w:hAnsi="Arial" w:cs="Arial"/>
          <w:sz w:val="22"/>
          <w:szCs w:val="22"/>
        </w:rPr>
      </w:pPr>
      <w:r w:rsidRPr="002E61AD">
        <w:rPr>
          <w:rFonts w:ascii="Arial" w:hAnsi="Arial" w:cs="Arial"/>
          <w:sz w:val="22"/>
          <w:szCs w:val="22"/>
        </w:rPr>
        <w:t xml:space="preserve">brak przedmiotów umowy, które były przedmiotem złożonej oferty na rynku, </w:t>
      </w:r>
      <w:r w:rsidRPr="002E61AD">
        <w:rPr>
          <w:rFonts w:ascii="Arial" w:hAnsi="Arial" w:cs="Arial"/>
          <w:sz w:val="22"/>
          <w:szCs w:val="22"/>
        </w:rPr>
        <w:br/>
        <w:t xml:space="preserve">tj. producent danego towaru wycofał go z produkcji lub wprowadził inne jego oznaczenie, a na jego miejsce wprowadził towar o innym oznaczeniu i zmiany </w:t>
      </w:r>
      <w:r w:rsidRPr="002E61AD">
        <w:rPr>
          <w:rFonts w:ascii="Arial" w:hAnsi="Arial" w:cs="Arial"/>
          <w:sz w:val="22"/>
          <w:szCs w:val="22"/>
        </w:rPr>
        <w:br/>
        <w:t>te nie obniżają standardu określonego umową lub są jakościowo wyższe;</w:t>
      </w:r>
    </w:p>
    <w:p w14:paraId="6DAC9D32" w14:textId="77777777" w:rsidR="0011302D" w:rsidRPr="002E61AD" w:rsidRDefault="0011302D" w:rsidP="00BC5A84">
      <w:pPr>
        <w:pStyle w:val="Tekstpodstawowy"/>
        <w:numPr>
          <w:ilvl w:val="0"/>
          <w:numId w:val="46"/>
        </w:numPr>
        <w:suppressAutoHyphens/>
        <w:spacing w:after="0" w:line="276" w:lineRule="auto"/>
        <w:ind w:left="567" w:hanging="283"/>
        <w:jc w:val="both"/>
        <w:rPr>
          <w:rFonts w:ascii="Arial" w:hAnsi="Arial" w:cs="Arial"/>
          <w:sz w:val="22"/>
          <w:szCs w:val="22"/>
        </w:rPr>
      </w:pPr>
      <w:r w:rsidRPr="002E61AD">
        <w:rPr>
          <w:rFonts w:ascii="Arial" w:hAnsi="Arial" w:cs="Arial"/>
          <w:sz w:val="22"/>
          <w:szCs w:val="22"/>
        </w:rPr>
        <w:t xml:space="preserve">zmiana producenta z zastrzeżeniem, iż Wykonawca oferuje tzw. „zamiennik”, </w:t>
      </w:r>
      <w:r w:rsidRPr="002E61AD">
        <w:rPr>
          <w:rFonts w:ascii="Arial" w:hAnsi="Arial" w:cs="Arial"/>
          <w:sz w:val="22"/>
          <w:szCs w:val="22"/>
        </w:rPr>
        <w:br/>
        <w:t xml:space="preserve">tj. asortyment równoważny, który spełnia wszystkie wymogi Zamawiającego, </w:t>
      </w:r>
      <w:r w:rsidRPr="002E61AD">
        <w:rPr>
          <w:rFonts w:ascii="Arial" w:hAnsi="Arial" w:cs="Arial"/>
          <w:sz w:val="22"/>
          <w:szCs w:val="22"/>
        </w:rPr>
        <w:br/>
      </w:r>
      <w:r w:rsidR="000C5580">
        <w:rPr>
          <w:rFonts w:ascii="Arial" w:hAnsi="Arial" w:cs="Arial"/>
          <w:sz w:val="22"/>
          <w:szCs w:val="22"/>
        </w:rPr>
        <w:t>z zastrzeżeniem, że cena nie może być wyższa niż zaoferowana w ofercie</w:t>
      </w:r>
      <w:r w:rsidRPr="002E61AD">
        <w:rPr>
          <w:rFonts w:ascii="Arial" w:hAnsi="Arial" w:cs="Arial"/>
          <w:sz w:val="22"/>
          <w:szCs w:val="22"/>
        </w:rPr>
        <w:t>;</w:t>
      </w:r>
    </w:p>
    <w:p w14:paraId="121770AB" w14:textId="77777777" w:rsidR="0011302D" w:rsidRPr="002E61AD" w:rsidRDefault="0011302D" w:rsidP="00BC5A84">
      <w:pPr>
        <w:pStyle w:val="Tekstpodstawowy"/>
        <w:numPr>
          <w:ilvl w:val="0"/>
          <w:numId w:val="46"/>
        </w:numPr>
        <w:suppressAutoHyphens/>
        <w:spacing w:after="0" w:line="276" w:lineRule="auto"/>
        <w:ind w:left="567" w:hanging="283"/>
        <w:jc w:val="both"/>
        <w:rPr>
          <w:rFonts w:ascii="Arial" w:hAnsi="Arial" w:cs="Arial"/>
          <w:sz w:val="22"/>
          <w:szCs w:val="22"/>
        </w:rPr>
      </w:pPr>
      <w:r w:rsidRPr="002E61AD">
        <w:rPr>
          <w:rFonts w:ascii="Arial" w:hAnsi="Arial" w:cs="Arial"/>
          <w:sz w:val="22"/>
          <w:szCs w:val="22"/>
        </w:rPr>
        <w:t>zmiana danych podmiotowych Wykonawcy (np. w wyniku przekształcenia, przejęcia itp.);</w:t>
      </w:r>
    </w:p>
    <w:p w14:paraId="2849FA02" w14:textId="77777777" w:rsidR="0011302D" w:rsidRPr="002E61AD" w:rsidRDefault="0011302D" w:rsidP="00BC5A84">
      <w:pPr>
        <w:pStyle w:val="Tekstpodstawowy"/>
        <w:numPr>
          <w:ilvl w:val="0"/>
          <w:numId w:val="46"/>
        </w:numPr>
        <w:suppressAutoHyphens/>
        <w:spacing w:after="0" w:line="276" w:lineRule="auto"/>
        <w:ind w:left="567" w:hanging="283"/>
        <w:jc w:val="both"/>
        <w:rPr>
          <w:rFonts w:ascii="Arial" w:hAnsi="Arial" w:cs="Arial"/>
          <w:sz w:val="22"/>
          <w:szCs w:val="22"/>
        </w:rPr>
      </w:pPr>
      <w:r w:rsidRPr="002E61AD">
        <w:rPr>
          <w:rFonts w:ascii="Arial" w:hAnsi="Arial" w:cs="Arial"/>
          <w:sz w:val="22"/>
          <w:szCs w:val="22"/>
        </w:rPr>
        <w:t>innych istotnych postanowień umowy -  gdy ich zmiana jest konieczna w związku ze zmianą decyzji wydawanych przez Ministra Obrony Narodowej, bądź zmianą wytycznych przełożonych Zamawiającego;</w:t>
      </w:r>
    </w:p>
    <w:p w14:paraId="3908E6CF" w14:textId="77777777" w:rsidR="0011302D" w:rsidRPr="002E61AD" w:rsidRDefault="0011302D" w:rsidP="00BC5A84">
      <w:pPr>
        <w:pStyle w:val="Tekstpodstawowy"/>
        <w:numPr>
          <w:ilvl w:val="0"/>
          <w:numId w:val="46"/>
        </w:numPr>
        <w:suppressAutoHyphens/>
        <w:spacing w:after="0" w:line="276" w:lineRule="auto"/>
        <w:ind w:left="567" w:hanging="283"/>
        <w:jc w:val="both"/>
        <w:rPr>
          <w:rFonts w:ascii="Arial" w:hAnsi="Arial" w:cs="Arial"/>
          <w:sz w:val="22"/>
          <w:szCs w:val="22"/>
        </w:rPr>
      </w:pPr>
      <w:r w:rsidRPr="002E61AD">
        <w:rPr>
          <w:rFonts w:ascii="Arial" w:hAnsi="Arial" w:cs="Arial"/>
          <w:sz w:val="22"/>
          <w:szCs w:val="22"/>
        </w:rPr>
        <w:t>zmiany terminu wykonania umowy – gdy z powodu działania siły wyższej nie jest możliwe wykonanie przedmiotu umowy w umówionym terminie, bądź gdy niewykonanie umowy w terminie wyniknie z przyczyn leżących po stronie Zamawiającego lub użytkownika końcowego;</w:t>
      </w:r>
    </w:p>
    <w:p w14:paraId="258B6300" w14:textId="77777777" w:rsidR="0011302D" w:rsidRPr="002E61AD" w:rsidRDefault="0011302D" w:rsidP="00BC5A84">
      <w:pPr>
        <w:numPr>
          <w:ilvl w:val="0"/>
          <w:numId w:val="46"/>
        </w:numPr>
        <w:shd w:val="clear" w:color="auto" w:fill="FFFFFF"/>
        <w:suppressAutoHyphens/>
        <w:spacing w:line="276" w:lineRule="auto"/>
        <w:ind w:left="567" w:hanging="283"/>
        <w:jc w:val="both"/>
        <w:rPr>
          <w:rFonts w:ascii="Arial" w:hAnsi="Arial" w:cs="Arial"/>
          <w:sz w:val="22"/>
          <w:szCs w:val="22"/>
        </w:rPr>
      </w:pPr>
      <w:r w:rsidRPr="002E61AD">
        <w:rPr>
          <w:rFonts w:ascii="Arial" w:hAnsi="Arial" w:cs="Arial"/>
          <w:sz w:val="22"/>
          <w:szCs w:val="22"/>
        </w:rPr>
        <w:t xml:space="preserve">przedłużenia terminu wykonania umowy, o okres nie dłuższy niż okres trwania postępowania odwoławczego przed Krajową Izbą Odwoławczą oraz Sądem Powszechnym, w przypadku, gdy zostało wniesione odwołanie w postępowaniu </w:t>
      </w:r>
      <w:r w:rsidRPr="002E61AD">
        <w:rPr>
          <w:rFonts w:ascii="Arial" w:hAnsi="Arial" w:cs="Arial"/>
          <w:sz w:val="22"/>
          <w:szCs w:val="22"/>
        </w:rPr>
        <w:br/>
        <w:t xml:space="preserve">o udzielenie zamówienia publicznego; </w:t>
      </w:r>
    </w:p>
    <w:p w14:paraId="6F61BBA2" w14:textId="77777777" w:rsidR="0011302D" w:rsidRPr="002E61AD" w:rsidRDefault="0011302D" w:rsidP="00BC5A84">
      <w:pPr>
        <w:pStyle w:val="Tekstpodstawowy"/>
        <w:numPr>
          <w:ilvl w:val="0"/>
          <w:numId w:val="46"/>
        </w:numPr>
        <w:suppressAutoHyphens/>
        <w:spacing w:after="0" w:line="276" w:lineRule="auto"/>
        <w:ind w:left="567" w:hanging="425"/>
        <w:jc w:val="both"/>
        <w:rPr>
          <w:rFonts w:ascii="Arial" w:hAnsi="Arial" w:cs="Arial"/>
          <w:sz w:val="22"/>
          <w:szCs w:val="22"/>
        </w:rPr>
      </w:pPr>
      <w:r w:rsidRPr="002E61AD">
        <w:rPr>
          <w:rFonts w:ascii="Arial" w:hAnsi="Arial" w:cs="Arial"/>
          <w:sz w:val="22"/>
          <w:szCs w:val="22"/>
        </w:rPr>
        <w:t>zmiany liczby opakowań przedmiotu umowy (sposobu pakowania);</w:t>
      </w:r>
    </w:p>
    <w:p w14:paraId="13681E61" w14:textId="77777777" w:rsidR="0011302D" w:rsidRPr="002E61AD" w:rsidRDefault="0011302D" w:rsidP="00BC5A84">
      <w:pPr>
        <w:pStyle w:val="Tekstpodstawowy"/>
        <w:numPr>
          <w:ilvl w:val="0"/>
          <w:numId w:val="46"/>
        </w:numPr>
        <w:suppressAutoHyphens/>
        <w:spacing w:after="0" w:line="276" w:lineRule="auto"/>
        <w:ind w:left="567" w:hanging="425"/>
        <w:jc w:val="both"/>
        <w:rPr>
          <w:rFonts w:ascii="Arial" w:hAnsi="Arial" w:cs="Arial"/>
          <w:sz w:val="22"/>
          <w:szCs w:val="22"/>
        </w:rPr>
      </w:pPr>
      <w:r w:rsidRPr="002E61AD">
        <w:rPr>
          <w:rFonts w:ascii="Arial" w:hAnsi="Arial" w:cs="Arial"/>
          <w:sz w:val="22"/>
          <w:szCs w:val="22"/>
        </w:rPr>
        <w:t xml:space="preserve">w przypadku zmiany stawki podatku od towarów i usług, dotyczącej przedmiotu umowy, w wyniku zmiany przepisów o podatku od towarów i usług, które wejdą </w:t>
      </w:r>
      <w:r w:rsidRPr="002E61AD">
        <w:rPr>
          <w:rFonts w:ascii="Arial" w:hAnsi="Arial" w:cs="Arial"/>
          <w:sz w:val="22"/>
          <w:szCs w:val="22"/>
        </w:rPr>
        <w:br/>
        <w:t>w życie po dniu zawarcia niniejszej umowy, wartość brutto przedmiotu umowy zostanie zmieniona na pisemny wniosek Wykonawcy oraz po zawarciu przez Strony  stosownego aneksu, w wyniku zastosowania zmienionej stawki podatku od towarów i usług. Zmiany mogą być dokonane na pisemny wniosek Wykonawcy.</w:t>
      </w:r>
    </w:p>
    <w:p w14:paraId="1C6231B4" w14:textId="77777777" w:rsidR="0011302D" w:rsidRPr="002E61AD" w:rsidRDefault="0011302D" w:rsidP="00BC5A84">
      <w:pPr>
        <w:numPr>
          <w:ilvl w:val="0"/>
          <w:numId w:val="22"/>
        </w:numPr>
        <w:tabs>
          <w:tab w:val="clear" w:pos="0"/>
        </w:tabs>
        <w:suppressAutoHyphens/>
        <w:spacing w:line="276" w:lineRule="auto"/>
        <w:ind w:left="284" w:hanging="284"/>
        <w:jc w:val="both"/>
        <w:rPr>
          <w:rFonts w:ascii="Arial" w:hAnsi="Arial" w:cs="Arial"/>
          <w:sz w:val="22"/>
          <w:szCs w:val="22"/>
        </w:rPr>
      </w:pPr>
      <w:r w:rsidRPr="002E61AD">
        <w:rPr>
          <w:rFonts w:ascii="Arial" w:hAnsi="Arial" w:cs="Arial"/>
          <w:sz w:val="22"/>
          <w:szCs w:val="22"/>
        </w:rPr>
        <w:t>Zmiany</w:t>
      </w:r>
      <w:r w:rsidR="000C5580">
        <w:rPr>
          <w:rFonts w:ascii="Arial" w:hAnsi="Arial" w:cs="Arial"/>
          <w:sz w:val="22"/>
          <w:szCs w:val="22"/>
        </w:rPr>
        <w:t>, o których mowa w ust. 2</w:t>
      </w:r>
      <w:r w:rsidRPr="002E61AD">
        <w:rPr>
          <w:rFonts w:ascii="Arial" w:hAnsi="Arial" w:cs="Arial"/>
          <w:sz w:val="22"/>
          <w:szCs w:val="22"/>
        </w:rPr>
        <w:t xml:space="preserve"> mogą być dokonane </w:t>
      </w:r>
      <w:r w:rsidR="000C5580">
        <w:rPr>
          <w:rFonts w:ascii="Arial" w:hAnsi="Arial" w:cs="Arial"/>
          <w:sz w:val="22"/>
          <w:szCs w:val="22"/>
        </w:rPr>
        <w:t>po złożeniu przez Wykonawcę</w:t>
      </w:r>
      <w:r w:rsidRPr="002E61AD">
        <w:rPr>
          <w:rFonts w:ascii="Arial" w:hAnsi="Arial" w:cs="Arial"/>
          <w:sz w:val="22"/>
          <w:szCs w:val="22"/>
        </w:rPr>
        <w:t xml:space="preserve"> pisemn</w:t>
      </w:r>
      <w:r w:rsidR="00C5486A">
        <w:rPr>
          <w:rFonts w:ascii="Arial" w:hAnsi="Arial" w:cs="Arial"/>
          <w:sz w:val="22"/>
          <w:szCs w:val="22"/>
        </w:rPr>
        <w:t>ego wnios</w:t>
      </w:r>
      <w:r w:rsidRPr="002E61AD">
        <w:rPr>
          <w:rFonts w:ascii="Arial" w:hAnsi="Arial" w:cs="Arial"/>
          <w:sz w:val="22"/>
          <w:szCs w:val="22"/>
        </w:rPr>
        <w:t>k</w:t>
      </w:r>
      <w:r w:rsidR="00C5486A">
        <w:rPr>
          <w:rFonts w:ascii="Arial" w:hAnsi="Arial" w:cs="Arial"/>
          <w:sz w:val="22"/>
          <w:szCs w:val="22"/>
        </w:rPr>
        <w:t>u wraz z podaniem okoliczności uzasadniających zmianę (np. oświadczenie od producenta przedmiotu umowy o wycofaniu z produkcji asortymentu będącego przedmiotem umowy) i warunków tej zmiany</w:t>
      </w:r>
      <w:r w:rsidRPr="002E61AD">
        <w:rPr>
          <w:rFonts w:ascii="Arial" w:hAnsi="Arial" w:cs="Arial"/>
          <w:sz w:val="22"/>
          <w:szCs w:val="22"/>
        </w:rPr>
        <w:t xml:space="preserve">. </w:t>
      </w:r>
    </w:p>
    <w:p w14:paraId="7E197E49" w14:textId="77777777" w:rsidR="0011302D" w:rsidRPr="002E61AD" w:rsidRDefault="0011302D" w:rsidP="00BC5A84">
      <w:pPr>
        <w:numPr>
          <w:ilvl w:val="0"/>
          <w:numId w:val="22"/>
        </w:numPr>
        <w:tabs>
          <w:tab w:val="left" w:pos="426"/>
        </w:tabs>
        <w:suppressAutoHyphens/>
        <w:spacing w:line="276" w:lineRule="auto"/>
        <w:ind w:left="284" w:hanging="284"/>
        <w:jc w:val="both"/>
        <w:rPr>
          <w:rFonts w:ascii="Arial" w:hAnsi="Arial" w:cs="Arial"/>
          <w:sz w:val="22"/>
          <w:szCs w:val="22"/>
        </w:rPr>
      </w:pPr>
      <w:r w:rsidRPr="002E61AD">
        <w:rPr>
          <w:rFonts w:ascii="Arial" w:hAnsi="Arial" w:cs="Arial"/>
          <w:sz w:val="22"/>
          <w:szCs w:val="22"/>
        </w:rPr>
        <w:t xml:space="preserve">Wniosek, o którym mowa w ust. 3 powinien zawierać uzasadnienie, </w:t>
      </w:r>
      <w:r w:rsidRPr="002E61AD">
        <w:rPr>
          <w:rFonts w:ascii="Arial" w:hAnsi="Arial" w:cs="Arial"/>
          <w:sz w:val="22"/>
          <w:szCs w:val="22"/>
        </w:rPr>
        <w:br/>
        <w:t>np. oświadczenie od producenta przedmiotu umowy o wycofaniu z produkcji będącego przedmiotem umowy, informujące o zaistnieniu sytuacji uzasadniającej zmianę umowy.</w:t>
      </w:r>
    </w:p>
    <w:p w14:paraId="330EA3B1" w14:textId="77777777" w:rsidR="0011302D" w:rsidRPr="002E61AD" w:rsidRDefault="0011302D" w:rsidP="00BC5A84">
      <w:pPr>
        <w:numPr>
          <w:ilvl w:val="0"/>
          <w:numId w:val="22"/>
        </w:numPr>
        <w:tabs>
          <w:tab w:val="left" w:pos="426"/>
        </w:tabs>
        <w:suppressAutoHyphens/>
        <w:spacing w:line="276" w:lineRule="auto"/>
        <w:ind w:left="284" w:hanging="284"/>
        <w:jc w:val="both"/>
        <w:rPr>
          <w:rFonts w:ascii="Arial" w:hAnsi="Arial" w:cs="Arial"/>
          <w:sz w:val="22"/>
          <w:szCs w:val="22"/>
        </w:rPr>
      </w:pPr>
      <w:r w:rsidRPr="002E61AD">
        <w:rPr>
          <w:rFonts w:ascii="Arial" w:hAnsi="Arial" w:cs="Arial"/>
          <w:sz w:val="22"/>
          <w:szCs w:val="22"/>
        </w:rPr>
        <w:lastRenderedPageBreak/>
        <w:t xml:space="preserve">Zmiana przedmiotu umowy, jest dopuszczalna pod warunkiem, że przedmiot umowy zaoferowany jako zamiennik zawiera w składzie tę samą substancję aktywną, </w:t>
      </w:r>
      <w:r w:rsidRPr="002E61AD">
        <w:rPr>
          <w:rFonts w:ascii="Arial" w:hAnsi="Arial" w:cs="Arial"/>
          <w:sz w:val="22"/>
          <w:szCs w:val="22"/>
        </w:rPr>
        <w:br/>
        <w:t>w tej samej dawce oraz ma zarejestrowane te same wskazania, co wyrób objęty umową.</w:t>
      </w:r>
    </w:p>
    <w:p w14:paraId="53AA89CD" w14:textId="77777777" w:rsidR="0011302D" w:rsidRDefault="0011302D" w:rsidP="00BC5A84">
      <w:pPr>
        <w:numPr>
          <w:ilvl w:val="0"/>
          <w:numId w:val="22"/>
        </w:numPr>
        <w:tabs>
          <w:tab w:val="left" w:pos="284"/>
          <w:tab w:val="left" w:pos="426"/>
        </w:tabs>
        <w:suppressAutoHyphens/>
        <w:spacing w:line="276" w:lineRule="auto"/>
        <w:ind w:left="284" w:hanging="284"/>
        <w:jc w:val="both"/>
        <w:rPr>
          <w:rFonts w:ascii="Arial" w:hAnsi="Arial" w:cs="Arial"/>
          <w:sz w:val="22"/>
          <w:szCs w:val="22"/>
        </w:rPr>
      </w:pPr>
      <w:r w:rsidRPr="002E61AD">
        <w:rPr>
          <w:rFonts w:ascii="Arial" w:hAnsi="Arial" w:cs="Arial"/>
          <w:sz w:val="22"/>
          <w:szCs w:val="22"/>
        </w:rPr>
        <w:t xml:space="preserve">Zamawiający, dopuszcza dostarczenie przedmiotu umowy zamiennego (równoważnego, tj. takiego, który zaoferowany w ofercie zostałby uznany </w:t>
      </w:r>
      <w:r w:rsidRPr="002E61AD">
        <w:rPr>
          <w:rFonts w:ascii="Arial" w:hAnsi="Arial" w:cs="Arial"/>
          <w:sz w:val="22"/>
          <w:szCs w:val="22"/>
        </w:rPr>
        <w:br/>
        <w:t xml:space="preserve">za spełniający warunki postawione w SIWZ) w stosunku do asortymentu, który został wskazany w formularzu asortymentowo-cenowym. Cena zamiennika </w:t>
      </w:r>
      <w:r w:rsidRPr="002E61AD">
        <w:rPr>
          <w:rFonts w:ascii="Arial" w:hAnsi="Arial" w:cs="Arial"/>
          <w:sz w:val="22"/>
          <w:szCs w:val="22"/>
        </w:rPr>
        <w:br/>
        <w:t xml:space="preserve">nie może być wyższa od ceny asortymentu określonego w formularzu asortymentowo-cenowym. Dostarczenie zamiennika asortymentu może nastąpić </w:t>
      </w:r>
      <w:r w:rsidRPr="002E61AD">
        <w:rPr>
          <w:rFonts w:ascii="Arial" w:hAnsi="Arial" w:cs="Arial"/>
          <w:sz w:val="22"/>
          <w:szCs w:val="22"/>
        </w:rPr>
        <w:br/>
        <w:t xml:space="preserve">po wcześniejszym powiadomieniu Zamawiającego i o ile Zamawiający wyrazi </w:t>
      </w:r>
      <w:r w:rsidRPr="002E61AD">
        <w:rPr>
          <w:rFonts w:ascii="Arial" w:hAnsi="Arial" w:cs="Arial"/>
          <w:sz w:val="22"/>
          <w:szCs w:val="22"/>
        </w:rPr>
        <w:br/>
        <w:t>na to pisemną zgodę.</w:t>
      </w:r>
    </w:p>
    <w:p w14:paraId="507568C5" w14:textId="77777777" w:rsidR="00C5486A" w:rsidRDefault="00C5486A" w:rsidP="00C5486A">
      <w:pPr>
        <w:tabs>
          <w:tab w:val="left" w:pos="284"/>
          <w:tab w:val="left" w:pos="426"/>
        </w:tabs>
        <w:suppressAutoHyphens/>
        <w:spacing w:line="276" w:lineRule="auto"/>
        <w:ind w:left="284"/>
        <w:jc w:val="both"/>
        <w:rPr>
          <w:rFonts w:ascii="Arial" w:hAnsi="Arial" w:cs="Arial"/>
          <w:sz w:val="22"/>
          <w:szCs w:val="22"/>
        </w:rPr>
      </w:pPr>
      <w:r>
        <w:rPr>
          <w:rFonts w:ascii="Arial" w:hAnsi="Arial" w:cs="Arial"/>
          <w:sz w:val="22"/>
          <w:szCs w:val="22"/>
        </w:rPr>
        <w:t>Powyższe wymaga sporządzenia Aneksu do umowy.</w:t>
      </w:r>
    </w:p>
    <w:p w14:paraId="43412B9A" w14:textId="77777777" w:rsidR="00C5486A" w:rsidRPr="00C5486A" w:rsidRDefault="00C5486A" w:rsidP="00BC5A84">
      <w:pPr>
        <w:pStyle w:val="Akapitzlist"/>
        <w:numPr>
          <w:ilvl w:val="0"/>
          <w:numId w:val="61"/>
        </w:numPr>
        <w:suppressAutoHyphens/>
        <w:ind w:left="284"/>
        <w:jc w:val="both"/>
        <w:rPr>
          <w:rFonts w:ascii="Arial" w:hAnsi="Arial" w:cs="Arial"/>
        </w:rPr>
      </w:pPr>
      <w:r>
        <w:rPr>
          <w:rFonts w:ascii="Arial" w:hAnsi="Arial" w:cs="Arial"/>
          <w:lang w:val="pl-PL"/>
        </w:rPr>
        <w:t>Zmiany przedmiotu umowy, w tym producenta oferowanego asortymentu zamiennego itp. nie są podstawą do zwiększenia ceny jednostkowej.</w:t>
      </w:r>
    </w:p>
    <w:p w14:paraId="36328B36" w14:textId="77777777" w:rsidR="0011302D" w:rsidRPr="002E61AD" w:rsidRDefault="0011302D" w:rsidP="0011302D">
      <w:pPr>
        <w:spacing w:line="276" w:lineRule="auto"/>
        <w:ind w:left="284"/>
        <w:jc w:val="both"/>
        <w:rPr>
          <w:rFonts w:ascii="Arial" w:hAnsi="Arial" w:cs="Arial"/>
          <w:sz w:val="22"/>
          <w:szCs w:val="22"/>
        </w:rPr>
      </w:pPr>
    </w:p>
    <w:p w14:paraId="4C136F68" w14:textId="77777777" w:rsidR="0011302D" w:rsidRPr="002E61AD" w:rsidRDefault="0011302D" w:rsidP="0011302D">
      <w:pPr>
        <w:spacing w:after="240" w:line="276" w:lineRule="auto"/>
        <w:ind w:left="140"/>
        <w:jc w:val="center"/>
        <w:rPr>
          <w:rFonts w:ascii="Arial" w:eastAsia="Calibri" w:hAnsi="Arial" w:cs="Arial"/>
          <w:sz w:val="22"/>
          <w:szCs w:val="22"/>
        </w:rPr>
      </w:pPr>
      <w:r w:rsidRPr="002E61AD">
        <w:rPr>
          <w:rFonts w:ascii="Arial" w:hAnsi="Arial" w:cs="Arial"/>
          <w:b/>
          <w:bCs/>
          <w:sz w:val="22"/>
          <w:szCs w:val="22"/>
        </w:rPr>
        <w:t xml:space="preserve">§ </w:t>
      </w:r>
      <w:r w:rsidRPr="002E61AD">
        <w:rPr>
          <w:rFonts w:ascii="Arial" w:hAnsi="Arial" w:cs="Arial"/>
          <w:b/>
          <w:bCs/>
          <w:sz w:val="22"/>
          <w:szCs w:val="22"/>
          <w:lang w:val="fr-FR"/>
        </w:rPr>
        <w:t xml:space="preserve">15. </w:t>
      </w:r>
      <w:r w:rsidRPr="002E61AD">
        <w:rPr>
          <w:rFonts w:ascii="Arial" w:hAnsi="Arial" w:cs="Arial"/>
          <w:b/>
          <w:bCs/>
          <w:sz w:val="22"/>
          <w:szCs w:val="22"/>
        </w:rPr>
        <w:t>WYMAGANIA DOTYCZĄCE ZNAKOWANIA KODEM KRESKOWYM</w:t>
      </w:r>
    </w:p>
    <w:p w14:paraId="20A5CBFD" w14:textId="77777777" w:rsidR="0011302D" w:rsidRPr="002E61AD" w:rsidRDefault="0011302D" w:rsidP="00BC5A84">
      <w:pPr>
        <w:numPr>
          <w:ilvl w:val="0"/>
          <w:numId w:val="28"/>
        </w:numPr>
        <w:suppressAutoHyphens/>
        <w:spacing w:before="120" w:line="276" w:lineRule="auto"/>
        <w:ind w:left="284" w:hanging="284"/>
        <w:jc w:val="both"/>
        <w:rPr>
          <w:rFonts w:ascii="Arial" w:eastAsia="Calibri" w:hAnsi="Arial" w:cs="Arial"/>
          <w:sz w:val="22"/>
          <w:szCs w:val="22"/>
        </w:rPr>
      </w:pPr>
      <w:r w:rsidRPr="002E61AD">
        <w:rPr>
          <w:rFonts w:ascii="Arial" w:eastAsia="Calibri" w:hAnsi="Arial" w:cs="Arial"/>
          <w:sz w:val="22"/>
          <w:szCs w:val="22"/>
        </w:rPr>
        <w:t>Dostarczony produkt ma być oznaczony kodem kreskowym zgodnie z systemem GS1:</w:t>
      </w:r>
    </w:p>
    <w:p w14:paraId="138F6F45" w14:textId="77777777" w:rsidR="0011302D" w:rsidRPr="002E61AD" w:rsidRDefault="0011302D" w:rsidP="00BC5A84">
      <w:pPr>
        <w:numPr>
          <w:ilvl w:val="0"/>
          <w:numId w:val="25"/>
        </w:numPr>
        <w:suppressAutoHyphens/>
        <w:spacing w:line="276" w:lineRule="auto"/>
        <w:ind w:left="567"/>
        <w:jc w:val="both"/>
        <w:rPr>
          <w:rFonts w:ascii="Arial" w:eastAsia="Calibri" w:hAnsi="Arial" w:cs="Arial"/>
          <w:sz w:val="22"/>
          <w:szCs w:val="22"/>
        </w:rPr>
      </w:pPr>
      <w:r w:rsidRPr="002E61AD">
        <w:rPr>
          <w:rFonts w:ascii="Arial" w:eastAsia="Calibri" w:hAnsi="Arial" w:cs="Arial"/>
          <w:sz w:val="22"/>
          <w:szCs w:val="22"/>
        </w:rPr>
        <w:t xml:space="preserve">Wyrób handlowy detaliczny, jednostkowy: można przestawić w jednym </w:t>
      </w:r>
      <w:r w:rsidRPr="002E61AD">
        <w:rPr>
          <w:rFonts w:ascii="Arial" w:eastAsia="Calibri" w:hAnsi="Arial" w:cs="Arial"/>
          <w:sz w:val="22"/>
          <w:szCs w:val="22"/>
        </w:rPr>
        <w:br/>
        <w:t>z wymienionych kodów kreskowym: GTIN-8 (EAN-8), GTIN-13 (EAN-13), ITF-14, GS1-128 (szczególnie dla sprzętów gabarytowych), UPC-E, UPC-A.</w:t>
      </w:r>
    </w:p>
    <w:p w14:paraId="00AC730D" w14:textId="77777777" w:rsidR="0011302D" w:rsidRPr="002E61AD" w:rsidRDefault="0011302D" w:rsidP="00BC5A84">
      <w:pPr>
        <w:numPr>
          <w:ilvl w:val="0"/>
          <w:numId w:val="25"/>
        </w:numPr>
        <w:suppressAutoHyphens/>
        <w:spacing w:line="276" w:lineRule="auto"/>
        <w:ind w:left="567"/>
        <w:jc w:val="both"/>
        <w:rPr>
          <w:rFonts w:ascii="Arial" w:hAnsi="Arial" w:cs="Arial"/>
          <w:sz w:val="22"/>
          <w:szCs w:val="22"/>
        </w:rPr>
      </w:pPr>
      <w:r w:rsidRPr="002E61AD">
        <w:rPr>
          <w:rFonts w:ascii="Arial" w:eastAsia="Calibri" w:hAnsi="Arial" w:cs="Arial"/>
          <w:sz w:val="22"/>
          <w:szCs w:val="22"/>
        </w:rPr>
        <w:t>Jednostka logistyczna: jeżeli występuje należy przedstawić w kodzie kreskowym GS1-128 z GTIN-14 wraz z numerem SSCC.</w:t>
      </w:r>
    </w:p>
    <w:p w14:paraId="72C66A0C" w14:textId="77777777" w:rsidR="0011302D" w:rsidRPr="002E61AD" w:rsidRDefault="0011302D" w:rsidP="0011302D">
      <w:pPr>
        <w:pStyle w:val="Akapitzlist"/>
        <w:ind w:left="567"/>
        <w:jc w:val="both"/>
        <w:rPr>
          <w:rFonts w:ascii="Arial" w:hAnsi="Arial" w:cs="Arial"/>
        </w:rPr>
      </w:pPr>
      <w:r w:rsidRPr="002E61AD">
        <w:rPr>
          <w:rFonts w:ascii="Arial" w:hAnsi="Arial" w:cs="Arial"/>
        </w:rPr>
        <w:t>GLN WOFiTM 5906874944001 (IZ 410 – odbiorca).</w:t>
      </w:r>
    </w:p>
    <w:p w14:paraId="40DF54A2" w14:textId="77777777" w:rsidR="0011302D" w:rsidRPr="002E61AD" w:rsidRDefault="0011302D" w:rsidP="00BC5A84">
      <w:pPr>
        <w:numPr>
          <w:ilvl w:val="0"/>
          <w:numId w:val="47"/>
        </w:numPr>
        <w:tabs>
          <w:tab w:val="clear" w:pos="0"/>
          <w:tab w:val="left" w:pos="426"/>
        </w:tabs>
        <w:suppressAutoHyphens/>
        <w:spacing w:line="276" w:lineRule="auto"/>
        <w:ind w:left="-142" w:firstLine="284"/>
        <w:jc w:val="both"/>
        <w:rPr>
          <w:rFonts w:ascii="Arial" w:eastAsia="Calibri" w:hAnsi="Arial" w:cs="Arial"/>
          <w:sz w:val="22"/>
          <w:szCs w:val="22"/>
        </w:rPr>
      </w:pPr>
      <w:r w:rsidRPr="002E61AD">
        <w:rPr>
          <w:rFonts w:ascii="Arial" w:eastAsia="Calibri" w:hAnsi="Arial" w:cs="Arial"/>
          <w:sz w:val="22"/>
          <w:szCs w:val="22"/>
        </w:rPr>
        <w:t xml:space="preserve">Zamawiający w przypadku wątpliwości przy identyfikacji wyrobu może zwrócić </w:t>
      </w:r>
      <w:r w:rsidRPr="002E61AD">
        <w:rPr>
          <w:rFonts w:ascii="Arial" w:eastAsia="Calibri" w:hAnsi="Arial" w:cs="Arial"/>
          <w:sz w:val="22"/>
          <w:szCs w:val="22"/>
        </w:rPr>
        <w:br/>
      </w:r>
      <w:r>
        <w:rPr>
          <w:rFonts w:ascii="Arial" w:eastAsia="Calibri" w:hAnsi="Arial" w:cs="Arial"/>
          <w:sz w:val="22"/>
          <w:szCs w:val="22"/>
        </w:rPr>
        <w:t xml:space="preserve">       </w:t>
      </w:r>
      <w:r w:rsidRPr="002E61AD">
        <w:rPr>
          <w:rFonts w:ascii="Arial" w:eastAsia="Calibri" w:hAnsi="Arial" w:cs="Arial"/>
          <w:sz w:val="22"/>
          <w:szCs w:val="22"/>
        </w:rPr>
        <w:t>się do Wykonawcy o przekazanie dodatkowych danych na temat tego wyrobu:</w:t>
      </w:r>
    </w:p>
    <w:p w14:paraId="52BE9D0C" w14:textId="77777777" w:rsidR="0011302D" w:rsidRPr="002E61AD" w:rsidRDefault="0011302D" w:rsidP="0011302D">
      <w:pPr>
        <w:spacing w:line="276" w:lineRule="auto"/>
        <w:ind w:left="284"/>
        <w:jc w:val="both"/>
        <w:rPr>
          <w:rFonts w:ascii="Arial" w:eastAsia="Calibri" w:hAnsi="Arial" w:cs="Arial"/>
          <w:sz w:val="22"/>
          <w:szCs w:val="22"/>
        </w:rPr>
      </w:pPr>
      <w:r w:rsidRPr="002E61AD">
        <w:rPr>
          <w:rFonts w:ascii="Arial" w:eastAsia="Calibri" w:hAnsi="Arial" w:cs="Arial"/>
          <w:sz w:val="22"/>
          <w:szCs w:val="22"/>
        </w:rPr>
        <w:t>- identyfikator GLN Wykonawcy;</w:t>
      </w:r>
    </w:p>
    <w:p w14:paraId="759BB929" w14:textId="77777777" w:rsidR="0011302D" w:rsidRPr="002E61AD" w:rsidRDefault="0011302D" w:rsidP="0011302D">
      <w:pPr>
        <w:spacing w:line="276" w:lineRule="auto"/>
        <w:ind w:left="284"/>
        <w:jc w:val="both"/>
        <w:rPr>
          <w:rFonts w:ascii="Arial" w:eastAsia="Calibri" w:hAnsi="Arial" w:cs="Arial"/>
          <w:sz w:val="22"/>
          <w:szCs w:val="22"/>
        </w:rPr>
      </w:pPr>
      <w:r w:rsidRPr="002E61AD">
        <w:rPr>
          <w:rFonts w:ascii="Arial" w:eastAsia="Calibri" w:hAnsi="Arial" w:cs="Arial"/>
          <w:sz w:val="22"/>
          <w:szCs w:val="22"/>
        </w:rPr>
        <w:t>- identyfikator GLN producenta wyrobu;</w:t>
      </w:r>
    </w:p>
    <w:p w14:paraId="721B57FF" w14:textId="77777777" w:rsidR="0011302D" w:rsidRPr="002E61AD" w:rsidRDefault="0011302D" w:rsidP="0011302D">
      <w:pPr>
        <w:spacing w:line="276" w:lineRule="auto"/>
        <w:ind w:left="284"/>
        <w:jc w:val="both"/>
        <w:rPr>
          <w:rFonts w:ascii="Arial" w:eastAsia="Calibri" w:hAnsi="Arial" w:cs="Arial"/>
          <w:sz w:val="22"/>
          <w:szCs w:val="22"/>
        </w:rPr>
      </w:pPr>
      <w:r w:rsidRPr="002E61AD">
        <w:rPr>
          <w:rFonts w:ascii="Arial" w:eastAsia="Calibri" w:hAnsi="Arial" w:cs="Arial"/>
          <w:sz w:val="22"/>
          <w:szCs w:val="22"/>
        </w:rPr>
        <w:t>- Numer NSN (jeżeli wyrób taki numer posiada);</w:t>
      </w:r>
    </w:p>
    <w:p w14:paraId="1E0BC674" w14:textId="77777777" w:rsidR="0011302D" w:rsidRPr="002E61AD" w:rsidRDefault="0011302D" w:rsidP="0011302D">
      <w:pPr>
        <w:spacing w:line="276" w:lineRule="auto"/>
        <w:ind w:left="284"/>
        <w:jc w:val="both"/>
        <w:rPr>
          <w:rFonts w:ascii="Arial" w:eastAsia="Calibri" w:hAnsi="Arial" w:cs="Arial"/>
          <w:sz w:val="22"/>
          <w:szCs w:val="22"/>
        </w:rPr>
      </w:pPr>
      <w:r w:rsidRPr="002E61AD">
        <w:rPr>
          <w:rFonts w:ascii="Arial" w:eastAsia="Calibri" w:hAnsi="Arial" w:cs="Arial"/>
          <w:sz w:val="22"/>
          <w:szCs w:val="22"/>
        </w:rPr>
        <w:t>- wymiary, wagę;</w:t>
      </w:r>
    </w:p>
    <w:p w14:paraId="44C90A83" w14:textId="77777777" w:rsidR="0011302D" w:rsidRPr="002E61AD" w:rsidRDefault="0011302D" w:rsidP="0011302D">
      <w:pPr>
        <w:spacing w:after="240" w:line="276" w:lineRule="auto"/>
        <w:ind w:left="284"/>
        <w:jc w:val="both"/>
        <w:rPr>
          <w:rFonts w:ascii="Arial" w:eastAsia="Calibri" w:hAnsi="Arial" w:cs="Arial"/>
          <w:sz w:val="22"/>
          <w:szCs w:val="22"/>
        </w:rPr>
      </w:pPr>
      <w:r w:rsidRPr="002E61AD">
        <w:rPr>
          <w:rFonts w:ascii="Arial" w:eastAsia="Calibri" w:hAnsi="Arial" w:cs="Arial"/>
          <w:sz w:val="22"/>
          <w:szCs w:val="22"/>
        </w:rPr>
        <w:t>- symbol katalogowy.</w:t>
      </w:r>
    </w:p>
    <w:p w14:paraId="6FA50A2B" w14:textId="77777777" w:rsidR="0011302D" w:rsidRPr="002E61AD" w:rsidRDefault="0011302D" w:rsidP="0011302D">
      <w:pPr>
        <w:spacing w:line="276" w:lineRule="auto"/>
        <w:ind w:left="284" w:firstLine="424"/>
        <w:jc w:val="center"/>
        <w:rPr>
          <w:rFonts w:ascii="Arial" w:eastAsia="Calibri" w:hAnsi="Arial" w:cs="Arial"/>
          <w:b/>
          <w:sz w:val="22"/>
          <w:szCs w:val="22"/>
          <w:lang w:eastAsia="en-US"/>
        </w:rPr>
      </w:pPr>
      <w:r w:rsidRPr="002E61AD">
        <w:rPr>
          <w:rFonts w:ascii="Arial" w:eastAsia="Calibri" w:hAnsi="Arial" w:cs="Arial"/>
          <w:b/>
          <w:sz w:val="22"/>
          <w:szCs w:val="22"/>
          <w:lang w:eastAsia="en-US"/>
        </w:rPr>
        <w:t>§ 16. PRAWA MAJĄTKOWE</w:t>
      </w:r>
    </w:p>
    <w:p w14:paraId="298417DF" w14:textId="77777777" w:rsidR="0011302D" w:rsidRPr="002E61AD" w:rsidRDefault="0011302D" w:rsidP="00BC5A84">
      <w:pPr>
        <w:numPr>
          <w:ilvl w:val="1"/>
          <w:numId w:val="48"/>
        </w:numPr>
        <w:spacing w:line="276" w:lineRule="auto"/>
        <w:ind w:left="284" w:hanging="284"/>
        <w:jc w:val="both"/>
        <w:rPr>
          <w:rFonts w:ascii="Arial" w:eastAsia="Calibri" w:hAnsi="Arial" w:cs="Arial"/>
          <w:sz w:val="22"/>
          <w:szCs w:val="22"/>
          <w:lang w:eastAsia="en-US"/>
        </w:rPr>
      </w:pPr>
      <w:r w:rsidRPr="002E61AD">
        <w:rPr>
          <w:rFonts w:ascii="Arial" w:eastAsia="Calibri" w:hAnsi="Arial" w:cs="Arial"/>
          <w:sz w:val="22"/>
          <w:szCs w:val="22"/>
          <w:lang w:eastAsia="en-US"/>
        </w:rPr>
        <w:t xml:space="preserve"> Wykonawca zobowiązuje się, że realizując Umowę nie naruszy praw majątkowych osób trzecich.</w:t>
      </w:r>
    </w:p>
    <w:p w14:paraId="4B94906A" w14:textId="77777777" w:rsidR="0011302D" w:rsidRPr="002E61AD" w:rsidRDefault="0011302D" w:rsidP="00BC5A84">
      <w:pPr>
        <w:numPr>
          <w:ilvl w:val="1"/>
          <w:numId w:val="48"/>
        </w:numPr>
        <w:spacing w:line="276" w:lineRule="auto"/>
        <w:ind w:left="284" w:hanging="284"/>
        <w:jc w:val="both"/>
        <w:rPr>
          <w:rFonts w:ascii="Arial" w:eastAsia="Calibri" w:hAnsi="Arial" w:cs="Arial"/>
          <w:sz w:val="22"/>
          <w:szCs w:val="22"/>
          <w:lang w:eastAsia="en-US"/>
        </w:rPr>
      </w:pPr>
      <w:r w:rsidRPr="002E61AD">
        <w:rPr>
          <w:rFonts w:ascii="Arial" w:eastAsia="Calibri" w:hAnsi="Arial" w:cs="Arial"/>
          <w:sz w:val="22"/>
          <w:szCs w:val="22"/>
          <w:lang w:eastAsia="en-US"/>
        </w:rPr>
        <w:t xml:space="preserve">Wykonawca jest odpowiedzialny względem Zamawiającego za roszczenia osób trzecich wynikające z naruszenia praw własności intelektualnej, w tym </w:t>
      </w:r>
      <w:r w:rsidRPr="002E61AD">
        <w:rPr>
          <w:rFonts w:ascii="Arial" w:eastAsia="Calibri" w:hAnsi="Arial" w:cs="Arial"/>
          <w:sz w:val="22"/>
          <w:szCs w:val="22"/>
          <w:lang w:eastAsia="en-US"/>
        </w:rPr>
        <w:br/>
        <w:t xml:space="preserve">za nieprzestrzeganie przepisów ustawy z dnia 4 lutego 1994 r. o prawie autorskim </w:t>
      </w:r>
      <w:r w:rsidRPr="002E61AD">
        <w:rPr>
          <w:rFonts w:ascii="Arial" w:eastAsia="Calibri" w:hAnsi="Arial" w:cs="Arial"/>
          <w:sz w:val="22"/>
          <w:szCs w:val="22"/>
          <w:lang w:eastAsia="en-US"/>
        </w:rPr>
        <w:br/>
        <w:t>i prawach pokrewnych.</w:t>
      </w:r>
    </w:p>
    <w:p w14:paraId="1D751A83" w14:textId="77777777" w:rsidR="0011302D" w:rsidRPr="002E61AD" w:rsidRDefault="0011302D" w:rsidP="0011302D">
      <w:pPr>
        <w:spacing w:line="276" w:lineRule="auto"/>
        <w:ind w:left="284"/>
        <w:jc w:val="both"/>
        <w:rPr>
          <w:rFonts w:ascii="Arial" w:eastAsia="Calibri" w:hAnsi="Arial" w:cs="Arial"/>
          <w:b/>
          <w:sz w:val="22"/>
          <w:szCs w:val="22"/>
          <w:lang w:eastAsia="en-US"/>
        </w:rPr>
      </w:pPr>
    </w:p>
    <w:p w14:paraId="3086CB90" w14:textId="77777777" w:rsidR="0011302D" w:rsidRPr="002E61AD" w:rsidRDefault="0011302D" w:rsidP="0011302D">
      <w:pPr>
        <w:spacing w:line="276" w:lineRule="auto"/>
        <w:ind w:left="284"/>
        <w:jc w:val="center"/>
        <w:rPr>
          <w:rFonts w:ascii="Arial" w:eastAsia="Calibri" w:hAnsi="Arial" w:cs="Arial"/>
          <w:b/>
          <w:sz w:val="22"/>
          <w:szCs w:val="22"/>
          <w:lang w:eastAsia="en-US"/>
        </w:rPr>
      </w:pPr>
      <w:r w:rsidRPr="002E61AD">
        <w:rPr>
          <w:rFonts w:ascii="Arial" w:eastAsia="Calibri" w:hAnsi="Arial" w:cs="Arial"/>
          <w:b/>
          <w:sz w:val="22"/>
          <w:szCs w:val="22"/>
          <w:lang w:eastAsia="en-US"/>
        </w:rPr>
        <w:t>§ 17. BEZPIECZEŃSTWO INFORMACJI I OCHRONA DANYCH OSOBOWYCH</w:t>
      </w:r>
    </w:p>
    <w:p w14:paraId="3E3C2117" w14:textId="77777777" w:rsidR="0011302D" w:rsidRPr="002E61AD" w:rsidRDefault="0011302D" w:rsidP="0011302D">
      <w:pPr>
        <w:spacing w:line="276" w:lineRule="auto"/>
        <w:ind w:left="284"/>
        <w:jc w:val="both"/>
        <w:rPr>
          <w:rFonts w:ascii="Arial" w:eastAsia="Calibri" w:hAnsi="Arial" w:cs="Arial"/>
          <w:sz w:val="22"/>
          <w:szCs w:val="22"/>
          <w:lang w:eastAsia="en-US"/>
        </w:rPr>
      </w:pPr>
    </w:p>
    <w:p w14:paraId="23CE37AA" w14:textId="77777777" w:rsidR="0011302D" w:rsidRPr="002E61AD" w:rsidRDefault="0011302D" w:rsidP="00BC5A84">
      <w:pPr>
        <w:numPr>
          <w:ilvl w:val="0"/>
          <w:numId w:val="49"/>
        </w:numPr>
        <w:spacing w:line="276" w:lineRule="auto"/>
        <w:ind w:left="284"/>
        <w:jc w:val="both"/>
        <w:rPr>
          <w:rFonts w:ascii="Arial" w:eastAsia="Calibri" w:hAnsi="Arial" w:cs="Arial"/>
          <w:sz w:val="22"/>
          <w:szCs w:val="22"/>
          <w:lang w:eastAsia="en-US"/>
        </w:rPr>
      </w:pPr>
      <w:r w:rsidRPr="002E61AD">
        <w:rPr>
          <w:rFonts w:ascii="Arial" w:eastAsia="Calibri" w:hAnsi="Arial" w:cs="Arial"/>
          <w:sz w:val="22"/>
          <w:szCs w:val="22"/>
          <w:lang w:eastAsia="en-US"/>
        </w:rPr>
        <w:t xml:space="preserve">Informacją w rozumieniu umowy są wszelkie informacje, dokumenty lub dane przekazane Wykonawcy przez Zamawiającego, uzyskane przez Wykonawcę </w:t>
      </w:r>
      <w:r w:rsidRPr="002E61AD">
        <w:rPr>
          <w:rFonts w:ascii="Arial" w:eastAsia="Calibri" w:hAnsi="Arial" w:cs="Arial"/>
          <w:sz w:val="22"/>
          <w:szCs w:val="22"/>
          <w:lang w:eastAsia="en-US"/>
        </w:rPr>
        <w:br/>
      </w:r>
      <w:r w:rsidRPr="002E61AD">
        <w:rPr>
          <w:rFonts w:ascii="Arial" w:eastAsia="Calibri" w:hAnsi="Arial" w:cs="Arial"/>
          <w:sz w:val="22"/>
          <w:szCs w:val="22"/>
          <w:lang w:eastAsia="en-US"/>
        </w:rPr>
        <w:lastRenderedPageBreak/>
        <w:t>w związku z realizacją umowy oraz wytworzone przez Wykonawcę na potrzeby realizacji umowy wykonawczej.</w:t>
      </w:r>
    </w:p>
    <w:p w14:paraId="393A3319" w14:textId="77777777" w:rsidR="0011302D" w:rsidRPr="002E61AD" w:rsidRDefault="0011302D" w:rsidP="00BC5A84">
      <w:pPr>
        <w:numPr>
          <w:ilvl w:val="0"/>
          <w:numId w:val="49"/>
        </w:numPr>
        <w:spacing w:line="276" w:lineRule="auto"/>
        <w:ind w:left="284" w:hanging="284"/>
        <w:jc w:val="both"/>
        <w:rPr>
          <w:rFonts w:ascii="Arial" w:eastAsia="Calibri" w:hAnsi="Arial" w:cs="Arial"/>
          <w:sz w:val="22"/>
          <w:szCs w:val="22"/>
          <w:lang w:eastAsia="en-US"/>
        </w:rPr>
      </w:pPr>
      <w:r w:rsidRPr="002E61AD">
        <w:rPr>
          <w:rFonts w:ascii="Arial" w:eastAsia="Calibri" w:hAnsi="Arial" w:cs="Arial"/>
          <w:sz w:val="22"/>
          <w:szCs w:val="22"/>
          <w:lang w:eastAsia="en-US"/>
        </w:rPr>
        <w:t xml:space="preserve">Informacje stanowią własność Zamawiającego. </w:t>
      </w:r>
    </w:p>
    <w:p w14:paraId="08C724B8" w14:textId="77777777" w:rsidR="0011302D" w:rsidRPr="002E61AD" w:rsidRDefault="0011302D" w:rsidP="00BC5A84">
      <w:pPr>
        <w:numPr>
          <w:ilvl w:val="0"/>
          <w:numId w:val="49"/>
        </w:numPr>
        <w:spacing w:line="276" w:lineRule="auto"/>
        <w:ind w:left="284" w:hanging="284"/>
        <w:jc w:val="both"/>
        <w:rPr>
          <w:rFonts w:ascii="Arial" w:eastAsia="Calibri" w:hAnsi="Arial" w:cs="Arial"/>
          <w:sz w:val="22"/>
          <w:szCs w:val="22"/>
          <w:lang w:eastAsia="en-US"/>
        </w:rPr>
      </w:pPr>
      <w:r w:rsidRPr="002E61AD">
        <w:rPr>
          <w:rFonts w:ascii="Arial" w:eastAsia="Calibri" w:hAnsi="Arial" w:cs="Arial"/>
          <w:sz w:val="22"/>
          <w:szCs w:val="22"/>
          <w:lang w:eastAsia="en-US"/>
        </w:rPr>
        <w:t xml:space="preserve">Wykonawca może przetwarzać powierzone mu przez Zamawiającego informacje tylko przez okres obowiązywania Umowy. </w:t>
      </w:r>
    </w:p>
    <w:p w14:paraId="5AD86A21" w14:textId="77777777" w:rsidR="0011302D" w:rsidRPr="002E61AD" w:rsidRDefault="0011302D" w:rsidP="00BC5A84">
      <w:pPr>
        <w:numPr>
          <w:ilvl w:val="0"/>
          <w:numId w:val="49"/>
        </w:numPr>
        <w:spacing w:line="276" w:lineRule="auto"/>
        <w:ind w:left="284" w:hanging="284"/>
        <w:jc w:val="both"/>
        <w:rPr>
          <w:rFonts w:ascii="Arial" w:eastAsia="Calibri" w:hAnsi="Arial" w:cs="Arial"/>
          <w:sz w:val="22"/>
          <w:szCs w:val="22"/>
          <w:lang w:eastAsia="en-US"/>
        </w:rPr>
      </w:pPr>
      <w:r w:rsidRPr="002E61AD">
        <w:rPr>
          <w:rFonts w:ascii="Arial" w:eastAsia="Calibri" w:hAnsi="Arial" w:cs="Arial"/>
          <w:sz w:val="22"/>
          <w:szCs w:val="22"/>
          <w:lang w:eastAsia="en-US"/>
        </w:rPr>
        <w:t xml:space="preserve">Wykonawca zobowiązuje się do zachowania w tajemnicy wszystkich informacji, </w:t>
      </w:r>
      <w:r w:rsidRPr="002E61AD">
        <w:rPr>
          <w:rFonts w:ascii="Arial" w:eastAsia="Calibri" w:hAnsi="Arial" w:cs="Arial"/>
          <w:sz w:val="22"/>
          <w:szCs w:val="22"/>
          <w:lang w:eastAsia="en-US"/>
        </w:rPr>
        <w:br/>
        <w:t xml:space="preserve">a także sposobów zabezpieczenia informacji, zarówno w trakcie trwania Umowy, jak i po jej wygaśnięciu lub rozwiązaniu. </w:t>
      </w:r>
    </w:p>
    <w:p w14:paraId="3B6C522C" w14:textId="77777777" w:rsidR="0011302D" w:rsidRPr="002E61AD" w:rsidRDefault="0011302D" w:rsidP="00BC5A84">
      <w:pPr>
        <w:numPr>
          <w:ilvl w:val="0"/>
          <w:numId w:val="49"/>
        </w:numPr>
        <w:spacing w:line="276" w:lineRule="auto"/>
        <w:ind w:left="284" w:hanging="284"/>
        <w:jc w:val="both"/>
        <w:rPr>
          <w:rFonts w:ascii="Arial" w:eastAsia="Calibri" w:hAnsi="Arial" w:cs="Arial"/>
          <w:sz w:val="22"/>
          <w:szCs w:val="22"/>
          <w:lang w:eastAsia="en-US"/>
        </w:rPr>
      </w:pPr>
      <w:r w:rsidRPr="002E61AD">
        <w:rPr>
          <w:rFonts w:ascii="Arial" w:eastAsia="Calibri" w:hAnsi="Arial" w:cs="Arial"/>
          <w:sz w:val="22"/>
          <w:szCs w:val="22"/>
          <w:lang w:eastAsia="en-US"/>
        </w:rPr>
        <w:t xml:space="preserve">Wykonawca zobowiązany jest do zastosowania wszelkich niezbędnych środków technicznych i organizacyjnych zapewniających ochronę przetwarzania informacji, </w:t>
      </w:r>
      <w:r w:rsidRPr="002E61AD">
        <w:rPr>
          <w:rFonts w:ascii="Arial" w:eastAsia="Calibri" w:hAnsi="Arial" w:cs="Arial"/>
          <w:sz w:val="22"/>
          <w:szCs w:val="22"/>
          <w:lang w:eastAsia="en-US"/>
        </w:rPr>
        <w:br/>
        <w:t xml:space="preserve">a w szczególności powinien zabezpieczyć informacje przed ich udostępnieniem osobom nieupoważnionym, zabraniem przez osobę nieuprawnioną, przetwarzaniem z naruszeniem postanowień umowy, zmianą, utratą, uszkodzeniem lub zniszczeniem. </w:t>
      </w:r>
    </w:p>
    <w:p w14:paraId="45994830" w14:textId="77777777" w:rsidR="0011302D" w:rsidRPr="002E61AD" w:rsidRDefault="0011302D" w:rsidP="00BC5A84">
      <w:pPr>
        <w:numPr>
          <w:ilvl w:val="0"/>
          <w:numId w:val="14"/>
        </w:numPr>
        <w:spacing w:line="276" w:lineRule="auto"/>
        <w:ind w:left="284" w:hanging="284"/>
        <w:jc w:val="both"/>
        <w:rPr>
          <w:rFonts w:ascii="Arial" w:eastAsia="Calibri" w:hAnsi="Arial" w:cs="Arial"/>
          <w:sz w:val="22"/>
          <w:szCs w:val="22"/>
          <w:lang w:eastAsia="en-US"/>
        </w:rPr>
      </w:pPr>
      <w:r w:rsidRPr="002E61AD">
        <w:rPr>
          <w:rFonts w:ascii="Arial" w:eastAsia="Calibri" w:hAnsi="Arial" w:cs="Arial"/>
          <w:sz w:val="22"/>
          <w:szCs w:val="22"/>
          <w:lang w:eastAsia="en-US"/>
        </w:rPr>
        <w:t>Wykonawca zobowiązuje się do dołożenia najwyższej staranności w celu zabezpieczenia informacji uzyskanych w związku z realizacją Umowy przed bezprawnym dostępem, rozpowszechnianiem lub przekazaniem osobom trzecim.</w:t>
      </w:r>
    </w:p>
    <w:p w14:paraId="247329FD" w14:textId="77777777" w:rsidR="0011302D" w:rsidRPr="002E61AD" w:rsidRDefault="0011302D" w:rsidP="00BC5A84">
      <w:pPr>
        <w:numPr>
          <w:ilvl w:val="0"/>
          <w:numId w:val="14"/>
        </w:numPr>
        <w:spacing w:line="276" w:lineRule="auto"/>
        <w:ind w:left="284" w:hanging="284"/>
        <w:jc w:val="both"/>
        <w:rPr>
          <w:rFonts w:ascii="Arial" w:eastAsia="Calibri" w:hAnsi="Arial" w:cs="Arial"/>
          <w:sz w:val="22"/>
          <w:szCs w:val="22"/>
          <w:lang w:eastAsia="en-US"/>
        </w:rPr>
      </w:pPr>
      <w:r w:rsidRPr="002E61AD">
        <w:rPr>
          <w:rFonts w:ascii="Arial" w:eastAsia="Calibri" w:hAnsi="Arial" w:cs="Arial"/>
          <w:sz w:val="22"/>
          <w:szCs w:val="22"/>
          <w:lang w:eastAsia="en-US"/>
        </w:rPr>
        <w:t xml:space="preserve">Wykonawca zobowiązany jest zapewnić wykonanie obowiązków w zakresie bezpieczeństwa informacji, w szczególności dotyczącego zachowania w tajemnicy informacji, także przez osoby, przy pomocy których wykonuje Umowę </w:t>
      </w:r>
    </w:p>
    <w:p w14:paraId="711E8C80" w14:textId="77777777" w:rsidR="0011302D" w:rsidRPr="002E61AD" w:rsidRDefault="0011302D" w:rsidP="0011302D">
      <w:pPr>
        <w:spacing w:line="276" w:lineRule="auto"/>
        <w:ind w:left="284"/>
        <w:jc w:val="both"/>
        <w:rPr>
          <w:rFonts w:ascii="Arial" w:eastAsia="Calibri" w:hAnsi="Arial" w:cs="Arial"/>
          <w:sz w:val="22"/>
          <w:szCs w:val="22"/>
          <w:lang w:eastAsia="en-US"/>
        </w:rPr>
      </w:pPr>
      <w:r w:rsidRPr="002E61AD">
        <w:rPr>
          <w:rFonts w:ascii="Arial" w:eastAsia="Calibri" w:hAnsi="Arial" w:cs="Arial"/>
          <w:sz w:val="22"/>
          <w:szCs w:val="22"/>
          <w:lang w:eastAsia="en-US"/>
        </w:rPr>
        <w:t xml:space="preserve">i Podwykonawców. </w:t>
      </w:r>
    </w:p>
    <w:p w14:paraId="3C00F02E" w14:textId="77777777" w:rsidR="0011302D" w:rsidRPr="002E61AD" w:rsidRDefault="0011302D" w:rsidP="00BC5A84">
      <w:pPr>
        <w:numPr>
          <w:ilvl w:val="0"/>
          <w:numId w:val="15"/>
        </w:numPr>
        <w:tabs>
          <w:tab w:val="left" w:pos="284"/>
          <w:tab w:val="left" w:pos="426"/>
        </w:tabs>
        <w:spacing w:line="276" w:lineRule="auto"/>
        <w:ind w:left="284" w:hanging="284"/>
        <w:jc w:val="both"/>
        <w:rPr>
          <w:rFonts w:ascii="Arial" w:eastAsia="Calibri" w:hAnsi="Arial" w:cs="Arial"/>
          <w:sz w:val="22"/>
          <w:szCs w:val="22"/>
          <w:lang w:eastAsia="en-US"/>
        </w:rPr>
      </w:pPr>
      <w:r w:rsidRPr="002E61AD">
        <w:rPr>
          <w:rFonts w:ascii="Arial" w:eastAsia="Calibri" w:hAnsi="Arial" w:cs="Arial"/>
          <w:sz w:val="22"/>
          <w:szCs w:val="22"/>
          <w:lang w:eastAsia="en-US"/>
        </w:rPr>
        <w:t>Wykonawca może udostępniać informacje jedynie osobom, przy pomocy których wykonuje Umowę i Podwykonawcom, którym będą one niezbędne do wykonania powierzonych im czynności i tylko w zakresie, w jakim muszą mieć do nich dostęp dla celów wykonania Umowy.</w:t>
      </w:r>
    </w:p>
    <w:p w14:paraId="0B0ADAEC" w14:textId="77777777" w:rsidR="0011302D" w:rsidRPr="002E61AD" w:rsidRDefault="0011302D" w:rsidP="00BC5A84">
      <w:pPr>
        <w:numPr>
          <w:ilvl w:val="0"/>
          <w:numId w:val="15"/>
        </w:numPr>
        <w:tabs>
          <w:tab w:val="left" w:pos="284"/>
          <w:tab w:val="left" w:pos="426"/>
        </w:tabs>
        <w:spacing w:line="276" w:lineRule="auto"/>
        <w:ind w:left="284" w:hanging="284"/>
        <w:jc w:val="both"/>
        <w:rPr>
          <w:rFonts w:ascii="Arial" w:eastAsia="Calibri" w:hAnsi="Arial" w:cs="Arial"/>
          <w:sz w:val="22"/>
          <w:szCs w:val="22"/>
          <w:lang w:eastAsia="en-US"/>
        </w:rPr>
      </w:pPr>
      <w:r w:rsidRPr="002E61AD">
        <w:rPr>
          <w:rFonts w:ascii="Arial" w:eastAsia="Calibri" w:hAnsi="Arial" w:cs="Arial"/>
          <w:sz w:val="22"/>
          <w:szCs w:val="22"/>
          <w:lang w:eastAsia="en-US"/>
        </w:rPr>
        <w:t>Osoby skierowane przez Wykonawcę do realizacji Umowy zobowiązane są przed przystąpieniem do jej wykonania do podpisania zobowiązania do zachowania poufności informacji. Podpisane zobowiązanie należy przed przystąpieniem do realizacji Umowy przekazać Zamawiającemu.</w:t>
      </w:r>
    </w:p>
    <w:p w14:paraId="3A7D4AC7" w14:textId="77777777" w:rsidR="0011302D" w:rsidRPr="002E61AD" w:rsidRDefault="0011302D" w:rsidP="00BC5A84">
      <w:pPr>
        <w:numPr>
          <w:ilvl w:val="0"/>
          <w:numId w:val="15"/>
        </w:numPr>
        <w:spacing w:line="276" w:lineRule="auto"/>
        <w:ind w:left="284" w:hanging="426"/>
        <w:jc w:val="both"/>
        <w:rPr>
          <w:rFonts w:ascii="Arial" w:eastAsia="Calibri" w:hAnsi="Arial" w:cs="Arial"/>
          <w:sz w:val="22"/>
          <w:szCs w:val="22"/>
          <w:lang w:eastAsia="en-US"/>
        </w:rPr>
      </w:pPr>
      <w:r w:rsidRPr="002E61AD">
        <w:rPr>
          <w:rFonts w:ascii="Arial" w:eastAsia="Calibri" w:hAnsi="Arial" w:cs="Arial"/>
          <w:sz w:val="22"/>
          <w:szCs w:val="22"/>
          <w:lang w:eastAsia="en-US"/>
        </w:rPr>
        <w:t>Wykonawca ponosi wszelką odpowiedzialność, tak wobec osób trzecich jak i wobec Zamawiającego, za szkody powstałe w związku z niewykonywaniem lub nienależytą realizacją obowiązków dotyczących informacji.</w:t>
      </w:r>
    </w:p>
    <w:p w14:paraId="73AA9339" w14:textId="77777777" w:rsidR="0011302D" w:rsidRPr="002E61AD" w:rsidRDefault="0011302D" w:rsidP="00BC5A84">
      <w:pPr>
        <w:numPr>
          <w:ilvl w:val="0"/>
          <w:numId w:val="15"/>
        </w:numPr>
        <w:spacing w:line="276" w:lineRule="auto"/>
        <w:ind w:left="284" w:hanging="426"/>
        <w:jc w:val="both"/>
        <w:rPr>
          <w:rFonts w:ascii="Arial" w:eastAsia="Calibri" w:hAnsi="Arial" w:cs="Arial"/>
          <w:sz w:val="22"/>
          <w:szCs w:val="22"/>
          <w:lang w:eastAsia="en-US"/>
        </w:rPr>
      </w:pPr>
      <w:r w:rsidRPr="002E61AD">
        <w:rPr>
          <w:rFonts w:ascii="Arial" w:eastAsia="Calibri" w:hAnsi="Arial" w:cs="Arial"/>
          <w:sz w:val="22"/>
          <w:szCs w:val="22"/>
          <w:lang w:eastAsia="en-US"/>
        </w:rPr>
        <w:t xml:space="preserve">Wykonawca zobowiązany jest do natychmiastowego powiadamiania i raportowania Zamawiającemu o nieuprawnionym ujawnieniu lub udostępnieniu informacji lub  </w:t>
      </w:r>
      <w:r w:rsidRPr="002E61AD">
        <w:rPr>
          <w:rFonts w:ascii="Arial" w:eastAsia="Calibri" w:hAnsi="Arial" w:cs="Arial"/>
          <w:sz w:val="22"/>
          <w:szCs w:val="22"/>
          <w:lang w:eastAsia="en-US"/>
        </w:rPr>
        <w:br/>
        <w:t>o naruszeniu poufności informacji:</w:t>
      </w:r>
    </w:p>
    <w:p w14:paraId="71DEF73A" w14:textId="77777777" w:rsidR="0011302D" w:rsidRPr="002E61AD" w:rsidRDefault="0011302D" w:rsidP="0011302D">
      <w:pPr>
        <w:spacing w:line="276" w:lineRule="auto"/>
        <w:ind w:left="284"/>
        <w:jc w:val="both"/>
        <w:rPr>
          <w:rFonts w:ascii="Arial" w:eastAsia="Calibri" w:hAnsi="Arial" w:cs="Arial"/>
          <w:sz w:val="22"/>
          <w:szCs w:val="22"/>
          <w:lang w:eastAsia="en-US"/>
        </w:rPr>
      </w:pPr>
      <w:r w:rsidRPr="002E61AD">
        <w:rPr>
          <w:rFonts w:ascii="Arial" w:eastAsia="Calibri" w:hAnsi="Arial" w:cs="Arial"/>
          <w:sz w:val="22"/>
          <w:szCs w:val="22"/>
          <w:lang w:eastAsia="en-US"/>
        </w:rPr>
        <w:t>- na adres e-mail: …………………….</w:t>
      </w:r>
    </w:p>
    <w:p w14:paraId="11BF604A" w14:textId="77777777" w:rsidR="0011302D" w:rsidRPr="002E61AD" w:rsidRDefault="0011302D" w:rsidP="0011302D">
      <w:pPr>
        <w:spacing w:line="276" w:lineRule="auto"/>
        <w:ind w:left="284"/>
        <w:jc w:val="both"/>
        <w:rPr>
          <w:rFonts w:ascii="Arial" w:eastAsia="Calibri" w:hAnsi="Arial" w:cs="Arial"/>
          <w:sz w:val="22"/>
          <w:szCs w:val="22"/>
          <w:lang w:eastAsia="en-US"/>
        </w:rPr>
      </w:pPr>
      <w:r w:rsidRPr="002E61AD">
        <w:rPr>
          <w:rFonts w:ascii="Arial" w:eastAsia="Calibri" w:hAnsi="Arial" w:cs="Arial"/>
          <w:sz w:val="22"/>
          <w:szCs w:val="22"/>
          <w:lang w:eastAsia="en-US"/>
        </w:rPr>
        <w:t>- faksem, na numer: ………………….</w:t>
      </w:r>
    </w:p>
    <w:p w14:paraId="75DD9FDE" w14:textId="77777777" w:rsidR="0011302D" w:rsidRPr="002E61AD" w:rsidRDefault="0011302D" w:rsidP="0011302D">
      <w:pPr>
        <w:spacing w:line="276" w:lineRule="auto"/>
        <w:ind w:left="284" w:hanging="426"/>
        <w:jc w:val="both"/>
        <w:rPr>
          <w:rFonts w:ascii="Arial" w:eastAsia="Calibri" w:hAnsi="Arial" w:cs="Arial"/>
          <w:sz w:val="22"/>
          <w:szCs w:val="22"/>
          <w:lang w:eastAsia="en-US"/>
        </w:rPr>
      </w:pPr>
      <w:r w:rsidRPr="002E61AD">
        <w:rPr>
          <w:rFonts w:ascii="Arial" w:eastAsia="Calibri" w:hAnsi="Arial" w:cs="Arial"/>
          <w:sz w:val="22"/>
          <w:szCs w:val="22"/>
          <w:lang w:eastAsia="en-US"/>
        </w:rPr>
        <w:t>12. Wykonawca zobowiązuje się po zakończeniu realizacji Umowy do zwrotu Zamawiającemu wszelkich informacji, wraz z nośnikami, a w przypadku utrwalenia przez Wykonawcę informacji – usunięcia z nośników tych informacji, w tym również sporządzonych kopii zapasowych, oraz zniszczenia wszelkich dokumentów i danych mogących posłużyć do odtworzenia, w całości lub części informacji. Wykonawca złoży Zamawiającemu na tę okoliczność stosowne oświadczenie.</w:t>
      </w:r>
    </w:p>
    <w:p w14:paraId="524AEF33" w14:textId="77777777" w:rsidR="0011302D" w:rsidRPr="002E61AD" w:rsidRDefault="0011302D" w:rsidP="0011302D">
      <w:pPr>
        <w:spacing w:line="276" w:lineRule="auto"/>
        <w:ind w:left="284" w:hanging="426"/>
        <w:jc w:val="both"/>
        <w:rPr>
          <w:rFonts w:ascii="Arial" w:eastAsia="Calibri" w:hAnsi="Arial" w:cs="Arial"/>
          <w:sz w:val="22"/>
          <w:szCs w:val="22"/>
          <w:lang w:eastAsia="en-US"/>
        </w:rPr>
      </w:pPr>
      <w:r w:rsidRPr="002E61AD">
        <w:rPr>
          <w:rFonts w:ascii="Arial" w:eastAsia="Calibri" w:hAnsi="Arial" w:cs="Arial"/>
          <w:sz w:val="22"/>
          <w:szCs w:val="22"/>
          <w:lang w:eastAsia="en-US"/>
        </w:rPr>
        <w:t>13.</w:t>
      </w:r>
      <w:r w:rsidRPr="002E61AD">
        <w:rPr>
          <w:rFonts w:ascii="Arial" w:eastAsia="Calibri" w:hAnsi="Arial" w:cs="Arial"/>
          <w:sz w:val="22"/>
          <w:szCs w:val="22"/>
          <w:lang w:eastAsia="en-US"/>
        </w:rPr>
        <w:tab/>
        <w:t xml:space="preserve">Wykonawca nie może zwielokrotniać, rozpowszechniać, korzystać w celach niezwiązanych z realizacją Umowy oraz ujawniać informacji osobom trzecim, bez uzyskania w powyższym zakresie pisemnej zgody Zamawiającego, o ile takie informacje nie zostały już podane do publicznej wiadomości lub nie są publicznie dostępne. </w:t>
      </w:r>
    </w:p>
    <w:p w14:paraId="1FC75291" w14:textId="77777777" w:rsidR="0011302D" w:rsidRPr="002E61AD" w:rsidRDefault="0011302D" w:rsidP="0011302D">
      <w:pPr>
        <w:spacing w:line="276" w:lineRule="auto"/>
        <w:ind w:left="284" w:hanging="426"/>
        <w:jc w:val="both"/>
        <w:rPr>
          <w:rFonts w:ascii="Arial" w:eastAsia="Calibri" w:hAnsi="Arial" w:cs="Arial"/>
          <w:sz w:val="22"/>
          <w:szCs w:val="22"/>
          <w:lang w:eastAsia="en-US"/>
        </w:rPr>
      </w:pPr>
      <w:r w:rsidRPr="002E61AD">
        <w:rPr>
          <w:rFonts w:ascii="Arial" w:eastAsia="Calibri" w:hAnsi="Arial" w:cs="Arial"/>
          <w:sz w:val="22"/>
          <w:szCs w:val="22"/>
          <w:lang w:eastAsia="en-US"/>
        </w:rPr>
        <w:t xml:space="preserve">14. Wykonawca zobowiązany jest: </w:t>
      </w:r>
    </w:p>
    <w:p w14:paraId="3CB752C0" w14:textId="77777777" w:rsidR="0011302D" w:rsidRPr="002E61AD" w:rsidRDefault="0011302D" w:rsidP="00BC5A84">
      <w:pPr>
        <w:numPr>
          <w:ilvl w:val="0"/>
          <w:numId w:val="50"/>
        </w:numPr>
        <w:spacing w:line="276" w:lineRule="auto"/>
        <w:jc w:val="both"/>
        <w:rPr>
          <w:rFonts w:ascii="Arial" w:eastAsia="Calibri" w:hAnsi="Arial" w:cs="Arial"/>
          <w:sz w:val="22"/>
          <w:szCs w:val="22"/>
          <w:lang w:eastAsia="en-US"/>
        </w:rPr>
      </w:pPr>
      <w:r w:rsidRPr="002E61AD">
        <w:rPr>
          <w:rFonts w:ascii="Arial" w:eastAsia="Calibri" w:hAnsi="Arial" w:cs="Arial"/>
          <w:sz w:val="22"/>
          <w:szCs w:val="22"/>
          <w:lang w:eastAsia="en-US"/>
        </w:rPr>
        <w:lastRenderedPageBreak/>
        <w:t>zapewnić kontrolę nad tym, jakie informacje, kiedy, przez kogo oraz komu są przekazywane, zwłaszcza gdy przekazuje się je za pomocą teletransmisji danych,</w:t>
      </w:r>
    </w:p>
    <w:p w14:paraId="5FEE73ED" w14:textId="77777777" w:rsidR="0011302D" w:rsidRPr="002E61AD" w:rsidRDefault="0011302D" w:rsidP="00BC5A84">
      <w:pPr>
        <w:numPr>
          <w:ilvl w:val="0"/>
          <w:numId w:val="50"/>
        </w:numPr>
        <w:spacing w:line="276" w:lineRule="auto"/>
        <w:jc w:val="both"/>
        <w:rPr>
          <w:rFonts w:ascii="Arial" w:eastAsia="Calibri" w:hAnsi="Arial" w:cs="Arial"/>
          <w:sz w:val="22"/>
          <w:szCs w:val="22"/>
          <w:lang w:eastAsia="en-US"/>
        </w:rPr>
      </w:pPr>
      <w:r w:rsidRPr="002E61AD">
        <w:rPr>
          <w:rFonts w:ascii="Arial" w:eastAsia="Calibri" w:hAnsi="Arial" w:cs="Arial"/>
          <w:sz w:val="22"/>
          <w:szCs w:val="22"/>
          <w:lang w:eastAsia="en-US"/>
        </w:rPr>
        <w:t xml:space="preserve">zapewnić, aby osoby, o których mowa w pkt 1, zachowywały </w:t>
      </w:r>
      <w:r w:rsidRPr="002E61AD">
        <w:rPr>
          <w:rFonts w:ascii="Arial" w:eastAsia="Calibri" w:hAnsi="Arial" w:cs="Arial"/>
          <w:sz w:val="22"/>
          <w:szCs w:val="22"/>
          <w:lang w:eastAsia="en-US"/>
        </w:rPr>
        <w:br/>
        <w:t>w tajemnicy informacje oraz sposoby ich zabezpieczeń.</w:t>
      </w:r>
    </w:p>
    <w:p w14:paraId="59E245AE" w14:textId="77777777" w:rsidR="0011302D" w:rsidRPr="002E61AD" w:rsidRDefault="0011302D" w:rsidP="00BC5A84">
      <w:pPr>
        <w:numPr>
          <w:ilvl w:val="0"/>
          <w:numId w:val="51"/>
        </w:numPr>
        <w:tabs>
          <w:tab w:val="left" w:pos="0"/>
          <w:tab w:val="left" w:pos="142"/>
        </w:tabs>
        <w:spacing w:line="276" w:lineRule="auto"/>
        <w:ind w:left="284" w:hanging="426"/>
        <w:jc w:val="both"/>
        <w:rPr>
          <w:rFonts w:ascii="Arial" w:eastAsia="Calibri" w:hAnsi="Arial" w:cs="Arial"/>
          <w:sz w:val="22"/>
          <w:szCs w:val="22"/>
          <w:lang w:eastAsia="en-US"/>
        </w:rPr>
      </w:pPr>
      <w:r w:rsidRPr="002E61AD">
        <w:rPr>
          <w:rFonts w:ascii="Arial" w:eastAsia="Calibri" w:hAnsi="Arial" w:cs="Arial"/>
          <w:sz w:val="22"/>
          <w:szCs w:val="22"/>
          <w:lang w:eastAsia="en-US"/>
        </w:rPr>
        <w:t xml:space="preserve">Wykonawca odpowiada za szkodę wyrządzoną Zamawiającemu przez ujawnienie, przekazanie, wykorzystanie, zbycie lub oferowanie do zbycia informacji otrzymanych od Zamawiającego wbrew postanowieniom Umowy. Zobowiązanie to wiąże Wykonawcę również po rozwiązaniu lub wygaśnięciu Umowy, bez względu na przyczynę (w tym też na podstawie wypowiedzenia lub odstąpienia). </w:t>
      </w:r>
    </w:p>
    <w:p w14:paraId="58980458" w14:textId="77777777" w:rsidR="0011302D" w:rsidRPr="002E61AD" w:rsidRDefault="0011302D" w:rsidP="00BC5A84">
      <w:pPr>
        <w:numPr>
          <w:ilvl w:val="0"/>
          <w:numId w:val="51"/>
        </w:numPr>
        <w:spacing w:line="276" w:lineRule="auto"/>
        <w:ind w:left="284" w:hanging="426"/>
        <w:jc w:val="both"/>
        <w:rPr>
          <w:rFonts w:ascii="Arial" w:eastAsia="Calibri" w:hAnsi="Arial" w:cs="Arial"/>
          <w:sz w:val="22"/>
          <w:szCs w:val="22"/>
          <w:lang w:eastAsia="en-US"/>
        </w:rPr>
      </w:pPr>
      <w:r w:rsidRPr="002E61AD">
        <w:rPr>
          <w:rFonts w:ascii="Arial" w:eastAsia="Calibri" w:hAnsi="Arial" w:cs="Arial"/>
          <w:sz w:val="22"/>
          <w:szCs w:val="22"/>
          <w:lang w:eastAsia="en-US"/>
        </w:rPr>
        <w:t>W razie wystąpienia przez osobę trzecią z jakimikolwiek roszczeniami skierowanymi do Zamawiającego w związku z naruszeniem przez Wykonawcę powierzonych mu informacji (również jeśli skutkiem tego naruszenia jest naruszenie dóbr osobistych osób trzecich), Wykonawca zobowiązuje się do pokrycia wszelkich kosztów związanych z dochodzeniem roszczeń przez te osoby trzecie, w tym zasądzonych kwot odszkodowania oraz kosztów obsługi prawnej, w terminie 14 dni od daty doręczenia wezwania do zapłaty.</w:t>
      </w:r>
    </w:p>
    <w:p w14:paraId="5AEB7F88" w14:textId="77777777" w:rsidR="0011302D" w:rsidRPr="002E61AD" w:rsidRDefault="0011302D" w:rsidP="00BC5A84">
      <w:pPr>
        <w:numPr>
          <w:ilvl w:val="0"/>
          <w:numId w:val="51"/>
        </w:numPr>
        <w:spacing w:line="276" w:lineRule="auto"/>
        <w:ind w:left="284" w:hanging="426"/>
        <w:jc w:val="both"/>
        <w:rPr>
          <w:rFonts w:ascii="Arial" w:eastAsia="Calibri" w:hAnsi="Arial" w:cs="Arial"/>
          <w:sz w:val="22"/>
          <w:szCs w:val="22"/>
          <w:lang w:eastAsia="en-US"/>
        </w:rPr>
      </w:pPr>
      <w:r w:rsidRPr="002E61AD">
        <w:rPr>
          <w:rFonts w:ascii="Arial" w:eastAsia="Calibri" w:hAnsi="Arial" w:cs="Arial"/>
          <w:sz w:val="22"/>
          <w:szCs w:val="22"/>
          <w:lang w:eastAsia="en-US"/>
        </w:rPr>
        <w:t>Wykonawca zapewni w okresie obowiązywania niniejszej umowy pełną ochronę danych osobowych, zgodnie z postanowieniami rozporządzenia Parlamentu Europejskiego i Rady (UE) 2016/679 z dnia 27 kwietnia 2016 r. w sprawie ochrony osób fizycznych w związku z przetwarzaniem danych osobowych i w sprawie swobodnego przepływu takich danych oraz uchylenia dyrektywy 95/46/WE (</w:t>
      </w:r>
      <w:proofErr w:type="spellStart"/>
      <w:r w:rsidRPr="002E61AD">
        <w:rPr>
          <w:rFonts w:ascii="Arial" w:eastAsia="Calibri" w:hAnsi="Arial" w:cs="Arial"/>
          <w:sz w:val="22"/>
          <w:szCs w:val="22"/>
          <w:lang w:eastAsia="en-US"/>
        </w:rPr>
        <w:t>rodo</w:t>
      </w:r>
      <w:proofErr w:type="spellEnd"/>
      <w:r w:rsidRPr="002E61AD">
        <w:rPr>
          <w:rFonts w:ascii="Arial" w:eastAsia="Calibri" w:hAnsi="Arial" w:cs="Arial"/>
          <w:sz w:val="22"/>
          <w:szCs w:val="22"/>
          <w:lang w:eastAsia="en-US"/>
        </w:rPr>
        <w:t xml:space="preserve">), </w:t>
      </w:r>
      <w:r w:rsidR="0079454F">
        <w:rPr>
          <w:rFonts w:ascii="Arial" w:eastAsia="Calibri" w:hAnsi="Arial" w:cs="Arial"/>
          <w:sz w:val="22"/>
          <w:szCs w:val="22"/>
          <w:lang w:eastAsia="en-US"/>
        </w:rPr>
        <w:br/>
      </w:r>
      <w:r w:rsidRPr="002E61AD">
        <w:rPr>
          <w:rFonts w:ascii="Arial" w:eastAsia="Calibri" w:hAnsi="Arial" w:cs="Arial"/>
          <w:sz w:val="22"/>
          <w:szCs w:val="22"/>
          <w:lang w:eastAsia="en-US"/>
        </w:rPr>
        <w:t>a także przepisami ustawy z dnia 10 maja 2018 r. o ochronie danych osobowych (Dz. U. z 2018 r. poz. 1000).</w:t>
      </w:r>
    </w:p>
    <w:p w14:paraId="17885CE6" w14:textId="77777777" w:rsidR="0011302D" w:rsidRPr="002E61AD" w:rsidRDefault="0011302D" w:rsidP="00BC5A84">
      <w:pPr>
        <w:numPr>
          <w:ilvl w:val="0"/>
          <w:numId w:val="51"/>
        </w:numPr>
        <w:spacing w:line="276" w:lineRule="auto"/>
        <w:ind w:left="284" w:hanging="426"/>
        <w:jc w:val="both"/>
        <w:rPr>
          <w:rFonts w:ascii="Arial" w:eastAsia="Calibri" w:hAnsi="Arial" w:cs="Arial"/>
          <w:sz w:val="22"/>
          <w:szCs w:val="22"/>
          <w:lang w:eastAsia="en-US"/>
        </w:rPr>
      </w:pPr>
      <w:r w:rsidRPr="002E61AD">
        <w:rPr>
          <w:rFonts w:ascii="Arial" w:eastAsia="Calibri" w:hAnsi="Arial" w:cs="Arial"/>
          <w:sz w:val="22"/>
          <w:szCs w:val="22"/>
          <w:lang w:eastAsia="en-US"/>
        </w:rPr>
        <w:t xml:space="preserve">Wykonawca oświadcza, że dysponuje środkami, doświadczeniem, wiedzą </w:t>
      </w:r>
    </w:p>
    <w:p w14:paraId="6560AAE2" w14:textId="77777777" w:rsidR="0011302D" w:rsidRPr="002E61AD" w:rsidRDefault="0011302D" w:rsidP="0011302D">
      <w:pPr>
        <w:spacing w:line="276" w:lineRule="auto"/>
        <w:ind w:left="284"/>
        <w:jc w:val="both"/>
        <w:rPr>
          <w:rFonts w:ascii="Arial" w:eastAsia="Calibri" w:hAnsi="Arial" w:cs="Arial"/>
          <w:sz w:val="22"/>
          <w:szCs w:val="22"/>
          <w:lang w:eastAsia="en-US"/>
        </w:rPr>
      </w:pPr>
      <w:r w:rsidRPr="002E61AD">
        <w:rPr>
          <w:rFonts w:ascii="Arial" w:eastAsia="Calibri" w:hAnsi="Arial" w:cs="Arial"/>
          <w:sz w:val="22"/>
          <w:szCs w:val="22"/>
          <w:lang w:eastAsia="en-US"/>
        </w:rPr>
        <w:t>i wykwalifikowanym personelem, gwarantującym prawidłowe przetwarzanie danych osobowych w ramach przedmiotowego zamówienia, w tym należytymi zabezpieczeniami umożliwiającymi przetwarzanie danych osobowych.</w:t>
      </w:r>
    </w:p>
    <w:p w14:paraId="48889D4E" w14:textId="77777777" w:rsidR="0011302D" w:rsidRPr="002E61AD" w:rsidRDefault="0011302D" w:rsidP="00BC5A84">
      <w:pPr>
        <w:numPr>
          <w:ilvl w:val="0"/>
          <w:numId w:val="52"/>
        </w:numPr>
        <w:spacing w:line="276" w:lineRule="auto"/>
        <w:ind w:left="284"/>
        <w:jc w:val="both"/>
        <w:rPr>
          <w:rFonts w:ascii="Arial" w:eastAsia="Calibri" w:hAnsi="Arial" w:cs="Arial"/>
          <w:sz w:val="22"/>
          <w:szCs w:val="22"/>
          <w:lang w:eastAsia="en-US"/>
        </w:rPr>
      </w:pPr>
      <w:r w:rsidRPr="002E61AD">
        <w:rPr>
          <w:rFonts w:ascii="Arial" w:eastAsia="Calibri" w:hAnsi="Arial" w:cs="Arial"/>
          <w:sz w:val="22"/>
          <w:szCs w:val="22"/>
          <w:lang w:eastAsia="en-US"/>
        </w:rPr>
        <w:t xml:space="preserve">Wykonawca zobowiązuje się do niewykorzystywania powierzonych danych w celach innych niż określone w umowie, oraz przetwarzania ich wyłącznie w miejscu wskazanym w umowie. </w:t>
      </w:r>
    </w:p>
    <w:p w14:paraId="3C07A72E" w14:textId="77777777" w:rsidR="0011302D" w:rsidRPr="002E61AD" w:rsidRDefault="0011302D" w:rsidP="00BC5A84">
      <w:pPr>
        <w:numPr>
          <w:ilvl w:val="0"/>
          <w:numId w:val="52"/>
        </w:numPr>
        <w:spacing w:line="276" w:lineRule="auto"/>
        <w:ind w:left="284" w:hanging="426"/>
        <w:jc w:val="both"/>
        <w:rPr>
          <w:rFonts w:ascii="Arial" w:eastAsia="Calibri" w:hAnsi="Arial" w:cs="Arial"/>
          <w:sz w:val="22"/>
          <w:szCs w:val="22"/>
          <w:lang w:eastAsia="en-US"/>
        </w:rPr>
      </w:pPr>
      <w:r w:rsidRPr="002E61AD">
        <w:rPr>
          <w:rFonts w:ascii="Arial" w:eastAsia="Calibri" w:hAnsi="Arial" w:cs="Arial"/>
          <w:sz w:val="22"/>
          <w:szCs w:val="22"/>
          <w:lang w:eastAsia="en-US"/>
        </w:rPr>
        <w:t xml:space="preserve">Zamawiający zastrzega sobie możliwość przeprowadzenia kontroli u Wykonawcy </w:t>
      </w:r>
      <w:r w:rsidR="0079454F">
        <w:rPr>
          <w:rFonts w:ascii="Arial" w:eastAsia="Calibri" w:hAnsi="Arial" w:cs="Arial"/>
          <w:sz w:val="22"/>
          <w:szCs w:val="22"/>
          <w:lang w:eastAsia="en-US"/>
        </w:rPr>
        <w:br/>
      </w:r>
      <w:r w:rsidRPr="002E61AD">
        <w:rPr>
          <w:rFonts w:ascii="Arial" w:eastAsia="Calibri" w:hAnsi="Arial" w:cs="Arial"/>
          <w:sz w:val="22"/>
          <w:szCs w:val="22"/>
          <w:lang w:eastAsia="en-US"/>
        </w:rPr>
        <w:t>w zakresie poprawności przetwarzania danych osobowych.</w:t>
      </w:r>
    </w:p>
    <w:p w14:paraId="0CA5747E" w14:textId="77777777" w:rsidR="0079454F" w:rsidRDefault="0079454F" w:rsidP="0011302D">
      <w:pPr>
        <w:pStyle w:val="Tekstpodstawowy"/>
        <w:spacing w:line="276" w:lineRule="auto"/>
        <w:ind w:left="140"/>
        <w:jc w:val="center"/>
        <w:rPr>
          <w:rFonts w:ascii="Arial" w:hAnsi="Arial" w:cs="Arial"/>
          <w:b/>
          <w:sz w:val="22"/>
          <w:szCs w:val="22"/>
        </w:rPr>
      </w:pPr>
    </w:p>
    <w:p w14:paraId="4272C503" w14:textId="77777777" w:rsidR="0011302D" w:rsidRPr="002E61AD" w:rsidRDefault="0011302D" w:rsidP="0011302D">
      <w:pPr>
        <w:pStyle w:val="Tekstpodstawowy"/>
        <w:spacing w:line="276" w:lineRule="auto"/>
        <w:ind w:left="140"/>
        <w:jc w:val="center"/>
        <w:rPr>
          <w:rFonts w:ascii="Arial" w:hAnsi="Arial" w:cs="Arial"/>
          <w:sz w:val="22"/>
          <w:szCs w:val="22"/>
        </w:rPr>
      </w:pPr>
      <w:r w:rsidRPr="002E61AD">
        <w:rPr>
          <w:rFonts w:ascii="Arial" w:hAnsi="Arial" w:cs="Arial"/>
          <w:b/>
          <w:sz w:val="22"/>
          <w:szCs w:val="22"/>
        </w:rPr>
        <w:t>§ 18. INNE POSTANOWIENIA</w:t>
      </w:r>
    </w:p>
    <w:p w14:paraId="47FCE99E" w14:textId="77777777" w:rsidR="0011302D" w:rsidRPr="002E61AD" w:rsidRDefault="0011302D" w:rsidP="00BC5A84">
      <w:pPr>
        <w:numPr>
          <w:ilvl w:val="0"/>
          <w:numId w:val="53"/>
        </w:numPr>
        <w:suppressAutoHyphens/>
        <w:spacing w:line="276" w:lineRule="auto"/>
        <w:ind w:left="284" w:hanging="284"/>
        <w:jc w:val="both"/>
        <w:rPr>
          <w:rFonts w:ascii="Arial" w:hAnsi="Arial" w:cs="Arial"/>
          <w:sz w:val="22"/>
          <w:szCs w:val="22"/>
        </w:rPr>
      </w:pPr>
      <w:r w:rsidRPr="002E61AD">
        <w:rPr>
          <w:rFonts w:ascii="Arial" w:hAnsi="Arial" w:cs="Arial"/>
          <w:sz w:val="22"/>
          <w:szCs w:val="22"/>
        </w:rPr>
        <w:t xml:space="preserve">Przez dni robocze na potrzeby niniejszej umowy rozumie się dni od poniedziałku </w:t>
      </w:r>
      <w:r w:rsidRPr="002E61AD">
        <w:rPr>
          <w:rFonts w:ascii="Arial" w:hAnsi="Arial" w:cs="Arial"/>
          <w:sz w:val="22"/>
          <w:szCs w:val="22"/>
        </w:rPr>
        <w:br/>
        <w:t>do piątku z wyłączeniem dni ustawowo wolnych od pracy.</w:t>
      </w:r>
    </w:p>
    <w:p w14:paraId="4C9B30F5" w14:textId="77777777" w:rsidR="0011302D" w:rsidRPr="002E61AD" w:rsidRDefault="0011302D" w:rsidP="00BC5A84">
      <w:pPr>
        <w:numPr>
          <w:ilvl w:val="0"/>
          <w:numId w:val="53"/>
        </w:numPr>
        <w:suppressAutoHyphens/>
        <w:spacing w:line="276" w:lineRule="auto"/>
        <w:ind w:left="284" w:hanging="284"/>
        <w:jc w:val="both"/>
        <w:rPr>
          <w:rFonts w:ascii="Arial" w:hAnsi="Arial" w:cs="Arial"/>
          <w:sz w:val="22"/>
          <w:szCs w:val="22"/>
        </w:rPr>
      </w:pPr>
      <w:r w:rsidRPr="002E61AD">
        <w:rPr>
          <w:rFonts w:ascii="Arial" w:hAnsi="Arial" w:cs="Arial"/>
          <w:sz w:val="22"/>
          <w:szCs w:val="22"/>
        </w:rPr>
        <w:t>W sprawach nieuregulowanych niniejszą umową mają zastosowanie przepisy:</w:t>
      </w:r>
    </w:p>
    <w:p w14:paraId="78B209AE" w14:textId="77777777" w:rsidR="0011302D" w:rsidRPr="002E61AD" w:rsidRDefault="0011302D" w:rsidP="00BC5A84">
      <w:pPr>
        <w:pStyle w:val="Tekstpodstawowy"/>
        <w:numPr>
          <w:ilvl w:val="0"/>
          <w:numId w:val="55"/>
        </w:numPr>
        <w:suppressAutoHyphens/>
        <w:spacing w:after="0" w:line="276" w:lineRule="auto"/>
        <w:jc w:val="both"/>
        <w:rPr>
          <w:rFonts w:ascii="Arial" w:hAnsi="Arial" w:cs="Arial"/>
          <w:sz w:val="22"/>
          <w:szCs w:val="22"/>
        </w:rPr>
      </w:pPr>
      <w:r w:rsidRPr="002E61AD">
        <w:rPr>
          <w:rFonts w:ascii="Arial" w:hAnsi="Arial" w:cs="Arial"/>
          <w:sz w:val="22"/>
          <w:szCs w:val="22"/>
        </w:rPr>
        <w:t>Prawa zamówień publicznych, Kodeksu cywilnego;</w:t>
      </w:r>
    </w:p>
    <w:p w14:paraId="612A60E1" w14:textId="77777777" w:rsidR="0011302D" w:rsidRPr="002E61AD" w:rsidRDefault="0011302D" w:rsidP="00BC5A84">
      <w:pPr>
        <w:pStyle w:val="Tekstpodstawowy"/>
        <w:numPr>
          <w:ilvl w:val="0"/>
          <w:numId w:val="55"/>
        </w:numPr>
        <w:suppressAutoHyphens/>
        <w:spacing w:after="0" w:line="276" w:lineRule="auto"/>
        <w:ind w:left="567" w:hanging="141"/>
        <w:jc w:val="both"/>
        <w:rPr>
          <w:rFonts w:ascii="Arial" w:hAnsi="Arial" w:cs="Arial"/>
          <w:sz w:val="22"/>
          <w:szCs w:val="22"/>
        </w:rPr>
      </w:pPr>
      <w:r w:rsidRPr="002E61AD">
        <w:rPr>
          <w:rFonts w:ascii="Arial" w:hAnsi="Arial" w:cs="Arial"/>
          <w:sz w:val="22"/>
          <w:szCs w:val="22"/>
        </w:rPr>
        <w:t>innych aktów prawnych, obowiązujących w tym zakresie.</w:t>
      </w:r>
    </w:p>
    <w:p w14:paraId="31D37D91" w14:textId="77777777" w:rsidR="0011302D" w:rsidRPr="002E61AD" w:rsidRDefault="0011302D" w:rsidP="00BC5A84">
      <w:pPr>
        <w:pStyle w:val="Tekstpodstawowy"/>
        <w:numPr>
          <w:ilvl w:val="0"/>
          <w:numId w:val="54"/>
        </w:numPr>
        <w:tabs>
          <w:tab w:val="clear" w:pos="720"/>
          <w:tab w:val="num" w:pos="426"/>
        </w:tabs>
        <w:suppressAutoHyphens/>
        <w:spacing w:after="0" w:line="276" w:lineRule="auto"/>
        <w:ind w:left="284" w:hanging="284"/>
        <w:jc w:val="both"/>
        <w:rPr>
          <w:rFonts w:ascii="Arial" w:hAnsi="Arial" w:cs="Arial"/>
          <w:sz w:val="22"/>
          <w:szCs w:val="22"/>
        </w:rPr>
      </w:pPr>
      <w:r w:rsidRPr="002E61AD">
        <w:rPr>
          <w:rFonts w:ascii="Arial" w:hAnsi="Arial" w:cs="Arial"/>
          <w:sz w:val="22"/>
          <w:szCs w:val="22"/>
        </w:rPr>
        <w:t xml:space="preserve">Wszelkie spory wynikłe z niniejszej umowy strony będą starały się rozwiązać </w:t>
      </w:r>
      <w:r w:rsidRPr="002E61AD">
        <w:rPr>
          <w:rFonts w:ascii="Arial" w:hAnsi="Arial" w:cs="Arial"/>
          <w:sz w:val="22"/>
          <w:szCs w:val="22"/>
        </w:rPr>
        <w:br/>
        <w:t>na drodze postępowania polubownego. W przypadku niemożności rozstrzygnięcia sporu w drodze postępowania polubownego, strony poddadzą spór pod rozwiązanie sądowi powszechnemu, właściwemu dla siedziby Zamawiającego.</w:t>
      </w:r>
    </w:p>
    <w:p w14:paraId="1984F7BF" w14:textId="77777777" w:rsidR="0011302D" w:rsidRPr="002E61AD" w:rsidRDefault="0011302D" w:rsidP="00BC5A84">
      <w:pPr>
        <w:pStyle w:val="Tekstpodstawowy"/>
        <w:numPr>
          <w:ilvl w:val="0"/>
          <w:numId w:val="54"/>
        </w:numPr>
        <w:tabs>
          <w:tab w:val="clear" w:pos="720"/>
          <w:tab w:val="num" w:pos="284"/>
        </w:tabs>
        <w:suppressAutoHyphens/>
        <w:spacing w:after="0" w:line="276" w:lineRule="auto"/>
        <w:ind w:left="284" w:hanging="284"/>
        <w:jc w:val="both"/>
        <w:rPr>
          <w:rFonts w:ascii="Arial" w:hAnsi="Arial" w:cs="Arial"/>
          <w:sz w:val="22"/>
          <w:szCs w:val="22"/>
        </w:rPr>
      </w:pPr>
      <w:r w:rsidRPr="002E61AD">
        <w:rPr>
          <w:rFonts w:ascii="Arial" w:hAnsi="Arial" w:cs="Arial"/>
          <w:sz w:val="22"/>
          <w:szCs w:val="22"/>
        </w:rPr>
        <w:t>W razie wątpliwości dotyczących informacji zawartych w poszczególnych dokumentach kontraktowych obowiązuje następująca kolejność ważności dokumentów:</w:t>
      </w:r>
    </w:p>
    <w:p w14:paraId="1D212C96" w14:textId="77777777" w:rsidR="0011302D" w:rsidRPr="002E61AD" w:rsidRDefault="0011302D" w:rsidP="00BC5A84">
      <w:pPr>
        <w:pStyle w:val="Tekstpodstawowy"/>
        <w:numPr>
          <w:ilvl w:val="0"/>
          <w:numId w:val="57"/>
        </w:numPr>
        <w:tabs>
          <w:tab w:val="left" w:pos="993"/>
        </w:tabs>
        <w:suppressAutoHyphens/>
        <w:spacing w:after="0" w:line="276" w:lineRule="auto"/>
        <w:ind w:hanging="11"/>
        <w:jc w:val="both"/>
        <w:rPr>
          <w:rFonts w:ascii="Arial" w:hAnsi="Arial" w:cs="Arial"/>
          <w:sz w:val="22"/>
          <w:szCs w:val="22"/>
        </w:rPr>
      </w:pPr>
      <w:r w:rsidRPr="002E61AD">
        <w:rPr>
          <w:rFonts w:ascii="Arial" w:hAnsi="Arial" w:cs="Arial"/>
          <w:sz w:val="22"/>
          <w:szCs w:val="22"/>
        </w:rPr>
        <w:lastRenderedPageBreak/>
        <w:t>Umowa podpisana przez obydwie strony;</w:t>
      </w:r>
    </w:p>
    <w:p w14:paraId="1CB833F0" w14:textId="77777777" w:rsidR="0011302D" w:rsidRPr="002E61AD" w:rsidRDefault="0011302D" w:rsidP="00BC5A84">
      <w:pPr>
        <w:pStyle w:val="Tekstpodstawowy"/>
        <w:numPr>
          <w:ilvl w:val="0"/>
          <w:numId w:val="57"/>
        </w:numPr>
        <w:suppressAutoHyphens/>
        <w:spacing w:after="0" w:line="276" w:lineRule="auto"/>
        <w:ind w:left="1004" w:hanging="295"/>
        <w:jc w:val="both"/>
        <w:rPr>
          <w:rFonts w:ascii="Arial" w:hAnsi="Arial" w:cs="Arial"/>
          <w:sz w:val="22"/>
          <w:szCs w:val="22"/>
        </w:rPr>
      </w:pPr>
      <w:r w:rsidRPr="002E61AD">
        <w:rPr>
          <w:rFonts w:ascii="Arial" w:hAnsi="Arial" w:cs="Arial"/>
          <w:sz w:val="22"/>
          <w:szCs w:val="22"/>
        </w:rPr>
        <w:t>Specyfikacja Istotnych Warunków Zamówienia;</w:t>
      </w:r>
    </w:p>
    <w:p w14:paraId="61AD2F90" w14:textId="1AB24714" w:rsidR="0011302D" w:rsidRPr="002E61AD" w:rsidRDefault="0011302D" w:rsidP="00BC5A84">
      <w:pPr>
        <w:pStyle w:val="Tekstpodstawowy"/>
        <w:numPr>
          <w:ilvl w:val="0"/>
          <w:numId w:val="57"/>
        </w:numPr>
        <w:suppressAutoHyphens/>
        <w:spacing w:after="0" w:line="276" w:lineRule="auto"/>
        <w:ind w:left="1004" w:hanging="295"/>
        <w:jc w:val="both"/>
        <w:rPr>
          <w:rFonts w:ascii="Arial" w:hAnsi="Arial" w:cs="Arial"/>
          <w:b/>
          <w:sz w:val="22"/>
          <w:szCs w:val="22"/>
        </w:rPr>
      </w:pPr>
      <w:r w:rsidRPr="002E61AD">
        <w:rPr>
          <w:rFonts w:ascii="Arial" w:hAnsi="Arial" w:cs="Arial"/>
          <w:sz w:val="22"/>
          <w:szCs w:val="22"/>
        </w:rPr>
        <w:t xml:space="preserve">Oferta Wykonawcy złożona w postępowaniu przetargowym </w:t>
      </w:r>
      <w:r w:rsidRPr="002E61AD">
        <w:rPr>
          <w:rFonts w:ascii="Arial" w:hAnsi="Arial" w:cs="Arial"/>
          <w:sz w:val="22"/>
          <w:szCs w:val="22"/>
        </w:rPr>
        <w:br/>
        <w:t xml:space="preserve">nr </w:t>
      </w:r>
      <w:r w:rsidRPr="002E61AD">
        <w:rPr>
          <w:rFonts w:ascii="Arial" w:hAnsi="Arial" w:cs="Arial"/>
          <w:b/>
          <w:sz w:val="22"/>
          <w:szCs w:val="22"/>
        </w:rPr>
        <w:t>WOFiTM/</w:t>
      </w:r>
      <w:r w:rsidR="002D4404">
        <w:rPr>
          <w:rFonts w:ascii="Arial" w:hAnsi="Arial" w:cs="Arial"/>
          <w:b/>
          <w:sz w:val="22"/>
          <w:szCs w:val="22"/>
        </w:rPr>
        <w:t>7</w:t>
      </w:r>
      <w:r w:rsidR="0079454F">
        <w:rPr>
          <w:rFonts w:ascii="Arial" w:hAnsi="Arial" w:cs="Arial"/>
          <w:b/>
          <w:sz w:val="22"/>
          <w:szCs w:val="22"/>
        </w:rPr>
        <w:t>/2020</w:t>
      </w:r>
      <w:r w:rsidRPr="002E61AD">
        <w:rPr>
          <w:rFonts w:ascii="Arial" w:hAnsi="Arial" w:cs="Arial"/>
          <w:b/>
          <w:sz w:val="22"/>
          <w:szCs w:val="22"/>
        </w:rPr>
        <w:t xml:space="preserve">/PN </w:t>
      </w:r>
    </w:p>
    <w:p w14:paraId="4C069C0D" w14:textId="77777777" w:rsidR="0011302D" w:rsidRPr="002E61AD" w:rsidRDefault="0011302D" w:rsidP="00BC5A84">
      <w:pPr>
        <w:pStyle w:val="Tekstpodstawowy"/>
        <w:numPr>
          <w:ilvl w:val="0"/>
          <w:numId w:val="54"/>
        </w:numPr>
        <w:tabs>
          <w:tab w:val="clear" w:pos="720"/>
          <w:tab w:val="num" w:pos="284"/>
        </w:tabs>
        <w:suppressAutoHyphens/>
        <w:spacing w:after="0" w:line="276" w:lineRule="auto"/>
        <w:ind w:left="284" w:hanging="284"/>
        <w:jc w:val="both"/>
        <w:rPr>
          <w:rFonts w:ascii="Arial" w:hAnsi="Arial" w:cs="Arial"/>
          <w:sz w:val="22"/>
          <w:szCs w:val="22"/>
        </w:rPr>
      </w:pPr>
      <w:r w:rsidRPr="002E61AD">
        <w:rPr>
          <w:rFonts w:ascii="Arial" w:hAnsi="Arial" w:cs="Arial"/>
          <w:sz w:val="22"/>
          <w:szCs w:val="22"/>
        </w:rPr>
        <w:t xml:space="preserve">Strony zobowiązują się do niezwłocznego, wzajemnego poinformowania o zmianie swojego adresu zamieszkania/siedziby, danych osobowych/rejestrowych, rachunku bankowego, adresu poczty elektronicznej, numeru fax itp. Brak takiego powiadomienia będzie skutkować tym, iż korespondencja, przekazy pieniężne </w:t>
      </w:r>
      <w:r w:rsidRPr="002E61AD">
        <w:rPr>
          <w:rFonts w:ascii="Arial" w:hAnsi="Arial" w:cs="Arial"/>
          <w:sz w:val="22"/>
          <w:szCs w:val="22"/>
        </w:rPr>
        <w:br/>
        <w:t>i przelewy bankowe kierowane na dotychczasowy adres, rachunek bankowy będą przez strony traktowane jako doręczone.</w:t>
      </w:r>
    </w:p>
    <w:p w14:paraId="349D786A" w14:textId="77777777" w:rsidR="0011302D" w:rsidRPr="002E61AD" w:rsidRDefault="0011302D" w:rsidP="00BC5A84">
      <w:pPr>
        <w:pStyle w:val="Tekstpodstawowy"/>
        <w:numPr>
          <w:ilvl w:val="0"/>
          <w:numId w:val="54"/>
        </w:numPr>
        <w:tabs>
          <w:tab w:val="clear" w:pos="720"/>
          <w:tab w:val="num" w:pos="284"/>
        </w:tabs>
        <w:suppressAutoHyphens/>
        <w:spacing w:after="0" w:line="276" w:lineRule="auto"/>
        <w:ind w:left="284" w:hanging="284"/>
        <w:jc w:val="both"/>
        <w:rPr>
          <w:rFonts w:ascii="Arial" w:hAnsi="Arial" w:cs="Arial"/>
          <w:sz w:val="22"/>
          <w:szCs w:val="22"/>
        </w:rPr>
      </w:pPr>
      <w:r w:rsidRPr="002E61AD">
        <w:rPr>
          <w:rFonts w:ascii="Arial" w:hAnsi="Arial" w:cs="Arial"/>
          <w:sz w:val="22"/>
          <w:szCs w:val="22"/>
        </w:rPr>
        <w:t xml:space="preserve">Strony postanawiają, że wszelkie oświadczenia Zamawiającego lub odbiorców końcowych (użytkowników), w tym w szczególności protokoły reklamacji, mogą być kierowane do Wykonawcy pocztą elektroniczną na adres poczty elektronicznej podany na wstępie umowy  lub faksem na wskazany w komparycji numer faksu, </w:t>
      </w:r>
      <w:r w:rsidRPr="002E61AD">
        <w:rPr>
          <w:rFonts w:ascii="Arial" w:hAnsi="Arial" w:cs="Arial"/>
          <w:sz w:val="22"/>
          <w:szCs w:val="22"/>
        </w:rPr>
        <w:br/>
        <w:t xml:space="preserve">z zastrzeżeniem wskazanym w poprzednim ustępie. Strony ustalają, iż termin </w:t>
      </w:r>
      <w:r w:rsidRPr="002E61AD">
        <w:rPr>
          <w:rFonts w:ascii="Arial" w:hAnsi="Arial" w:cs="Arial"/>
          <w:sz w:val="22"/>
          <w:szCs w:val="22"/>
        </w:rPr>
        <w:br/>
        <w:t xml:space="preserve">w jakim Wykonawca uzyskał wiedzę o złożonym przez Zamawiającego </w:t>
      </w:r>
      <w:r w:rsidRPr="002E61AD">
        <w:rPr>
          <w:rFonts w:ascii="Arial" w:hAnsi="Arial" w:cs="Arial"/>
          <w:sz w:val="22"/>
          <w:szCs w:val="22"/>
        </w:rPr>
        <w:br/>
        <w:t xml:space="preserve">lub odbiorców końcowych (użytkowników) oświadczeniu jest dzień wysłania tego oświadczenia Wykonawcy pocztą elektroniczną na adres poczty elektronicznej podany na wstępie umowy  lub faxem na wskazany w komparycji nr faxu, </w:t>
      </w:r>
      <w:r w:rsidRPr="002E61AD">
        <w:rPr>
          <w:rFonts w:ascii="Arial" w:hAnsi="Arial" w:cs="Arial"/>
          <w:sz w:val="22"/>
          <w:szCs w:val="22"/>
        </w:rPr>
        <w:br/>
        <w:t xml:space="preserve">z zastrzeżeniem wskazanym w poprzednim ustępie. Powyższe uprawnienia nie wykluczają możliwości osobistego doręczenia oświadczenia do siedziby Wykonawcy. </w:t>
      </w:r>
    </w:p>
    <w:p w14:paraId="18213E3F" w14:textId="77777777" w:rsidR="0011302D" w:rsidRPr="002E61AD" w:rsidRDefault="0011302D" w:rsidP="00BC5A84">
      <w:pPr>
        <w:pStyle w:val="Tekstpodstawowy"/>
        <w:numPr>
          <w:ilvl w:val="0"/>
          <w:numId w:val="54"/>
        </w:numPr>
        <w:tabs>
          <w:tab w:val="clear" w:pos="720"/>
          <w:tab w:val="num" w:pos="284"/>
        </w:tabs>
        <w:suppressAutoHyphens/>
        <w:spacing w:after="0" w:line="276" w:lineRule="auto"/>
        <w:ind w:left="284" w:hanging="284"/>
        <w:jc w:val="both"/>
        <w:rPr>
          <w:rFonts w:ascii="Arial" w:hAnsi="Arial" w:cs="Arial"/>
          <w:sz w:val="22"/>
          <w:szCs w:val="22"/>
        </w:rPr>
      </w:pPr>
      <w:r w:rsidRPr="002E61AD">
        <w:rPr>
          <w:rFonts w:ascii="Arial" w:hAnsi="Arial" w:cs="Arial"/>
          <w:sz w:val="22"/>
          <w:szCs w:val="22"/>
        </w:rPr>
        <w:t xml:space="preserve">Umowę niniejszą sporządzono w 2 jednobrzmiących egzemplarzach. </w:t>
      </w:r>
    </w:p>
    <w:p w14:paraId="4E5DB228" w14:textId="77777777" w:rsidR="0011302D" w:rsidRPr="002E61AD" w:rsidRDefault="0011302D" w:rsidP="00BC5A84">
      <w:pPr>
        <w:pStyle w:val="Tekstpodstawowy"/>
        <w:numPr>
          <w:ilvl w:val="0"/>
          <w:numId w:val="54"/>
        </w:numPr>
        <w:tabs>
          <w:tab w:val="clear" w:pos="720"/>
          <w:tab w:val="num" w:pos="284"/>
        </w:tabs>
        <w:suppressAutoHyphens/>
        <w:spacing w:after="0" w:line="276" w:lineRule="auto"/>
        <w:ind w:left="284" w:hanging="284"/>
        <w:jc w:val="both"/>
        <w:rPr>
          <w:rFonts w:ascii="Arial" w:hAnsi="Arial" w:cs="Arial"/>
          <w:sz w:val="22"/>
          <w:szCs w:val="22"/>
        </w:rPr>
      </w:pPr>
      <w:r w:rsidRPr="002E61AD">
        <w:rPr>
          <w:rFonts w:ascii="Arial" w:hAnsi="Arial" w:cs="Arial"/>
          <w:sz w:val="22"/>
          <w:szCs w:val="22"/>
        </w:rPr>
        <w:t>Umowa wchodzi w życie z dniem podpisania.</w:t>
      </w:r>
    </w:p>
    <w:p w14:paraId="7B887601" w14:textId="77777777" w:rsidR="0011302D" w:rsidRPr="0079454F" w:rsidRDefault="0011302D" w:rsidP="00BC5A84">
      <w:pPr>
        <w:pStyle w:val="Tekstpodstawowy"/>
        <w:numPr>
          <w:ilvl w:val="0"/>
          <w:numId w:val="54"/>
        </w:numPr>
        <w:tabs>
          <w:tab w:val="clear" w:pos="720"/>
          <w:tab w:val="num" w:pos="284"/>
        </w:tabs>
        <w:suppressAutoHyphens/>
        <w:spacing w:after="0" w:line="276" w:lineRule="auto"/>
        <w:ind w:left="284" w:hanging="284"/>
        <w:jc w:val="both"/>
        <w:rPr>
          <w:rFonts w:ascii="Arial" w:hAnsi="Arial" w:cs="Arial"/>
          <w:sz w:val="18"/>
          <w:szCs w:val="18"/>
          <w:u w:val="single"/>
        </w:rPr>
      </w:pPr>
      <w:r w:rsidRPr="002E61AD">
        <w:rPr>
          <w:rFonts w:ascii="Arial" w:hAnsi="Arial" w:cs="Arial"/>
          <w:sz w:val="22"/>
          <w:szCs w:val="22"/>
        </w:rPr>
        <w:t>Umowa zawiera ……….. (słownie: …………………) ponumerowanych stron.</w:t>
      </w:r>
    </w:p>
    <w:p w14:paraId="3D23FD86" w14:textId="77777777" w:rsidR="0079454F" w:rsidRPr="002E61AD" w:rsidRDefault="0079454F" w:rsidP="0079454F">
      <w:pPr>
        <w:pStyle w:val="Tekstpodstawowy"/>
        <w:suppressAutoHyphens/>
        <w:spacing w:after="0" w:line="276" w:lineRule="auto"/>
        <w:ind w:left="284"/>
        <w:jc w:val="both"/>
        <w:rPr>
          <w:rFonts w:ascii="Arial" w:hAnsi="Arial" w:cs="Arial"/>
          <w:sz w:val="18"/>
          <w:szCs w:val="18"/>
          <w:u w:val="single"/>
        </w:rPr>
      </w:pPr>
    </w:p>
    <w:p w14:paraId="28C1CC95" w14:textId="77777777" w:rsidR="0011302D" w:rsidRPr="0079454F" w:rsidRDefault="0011302D" w:rsidP="0011302D">
      <w:pPr>
        <w:pStyle w:val="Tekstpodstawowy"/>
        <w:spacing w:after="0" w:line="276" w:lineRule="auto"/>
        <w:ind w:left="400" w:hanging="360"/>
        <w:jc w:val="both"/>
        <w:rPr>
          <w:rFonts w:ascii="Arial" w:hAnsi="Arial" w:cs="Arial"/>
          <w:sz w:val="20"/>
          <w:szCs w:val="20"/>
        </w:rPr>
      </w:pPr>
      <w:r w:rsidRPr="0079454F">
        <w:rPr>
          <w:rFonts w:ascii="Arial" w:hAnsi="Arial" w:cs="Arial"/>
          <w:sz w:val="20"/>
          <w:szCs w:val="20"/>
          <w:u w:val="single"/>
        </w:rPr>
        <w:t>Załączniki – stanowiące integralną część niniejszej umowy:</w:t>
      </w:r>
    </w:p>
    <w:p w14:paraId="2DD22DDF" w14:textId="77777777" w:rsidR="0011302D" w:rsidRPr="0079454F" w:rsidRDefault="0011302D" w:rsidP="0011302D">
      <w:pPr>
        <w:pStyle w:val="Tekstpodstawowy"/>
        <w:spacing w:after="0" w:line="276" w:lineRule="auto"/>
        <w:ind w:left="400"/>
        <w:jc w:val="both"/>
        <w:rPr>
          <w:rStyle w:val="Nagwek2Znak"/>
          <w:rFonts w:ascii="Arial" w:hAnsi="Arial" w:cs="Arial"/>
          <w:bCs/>
          <w:sz w:val="20"/>
          <w:szCs w:val="20"/>
        </w:rPr>
      </w:pPr>
      <w:r w:rsidRPr="0079454F">
        <w:rPr>
          <w:rFonts w:ascii="Arial" w:hAnsi="Arial" w:cs="Arial"/>
          <w:sz w:val="20"/>
          <w:szCs w:val="20"/>
        </w:rPr>
        <w:t>nr 1 – Zestawienie asortymentowo – ilościowo – cenowe</w:t>
      </w:r>
    </w:p>
    <w:p w14:paraId="73369143" w14:textId="77777777" w:rsidR="0011302D" w:rsidRPr="0079454F" w:rsidRDefault="0011302D" w:rsidP="0011302D">
      <w:pPr>
        <w:pStyle w:val="Tekstpodstawowy"/>
        <w:spacing w:after="0" w:line="276" w:lineRule="auto"/>
        <w:ind w:left="400"/>
        <w:jc w:val="both"/>
        <w:rPr>
          <w:rFonts w:ascii="Arial" w:hAnsi="Arial" w:cs="Arial"/>
          <w:sz w:val="20"/>
          <w:szCs w:val="20"/>
        </w:rPr>
      </w:pPr>
      <w:r w:rsidRPr="0079454F">
        <w:rPr>
          <w:rFonts w:ascii="Arial" w:hAnsi="Arial" w:cs="Arial"/>
          <w:sz w:val="20"/>
          <w:szCs w:val="20"/>
        </w:rPr>
        <w:t>nr 2 – Wzór „Protokołu zdawczo – odbiorczego”</w:t>
      </w:r>
    </w:p>
    <w:p w14:paraId="0F6F9B99" w14:textId="77777777" w:rsidR="0011302D" w:rsidRPr="0079454F" w:rsidRDefault="0011302D" w:rsidP="0011302D">
      <w:pPr>
        <w:pStyle w:val="Tekstpodstawowy"/>
        <w:spacing w:after="0" w:line="276" w:lineRule="auto"/>
        <w:ind w:left="400"/>
        <w:jc w:val="both"/>
        <w:rPr>
          <w:rFonts w:ascii="Arial" w:hAnsi="Arial" w:cs="Arial"/>
          <w:sz w:val="20"/>
          <w:szCs w:val="20"/>
        </w:rPr>
      </w:pPr>
      <w:r w:rsidRPr="0079454F">
        <w:rPr>
          <w:rFonts w:ascii="Arial" w:hAnsi="Arial" w:cs="Arial"/>
          <w:sz w:val="20"/>
          <w:szCs w:val="20"/>
        </w:rPr>
        <w:t>nr 3 – Wzór „Protokołu depozytowego”</w:t>
      </w:r>
    </w:p>
    <w:p w14:paraId="47B0F18E" w14:textId="77777777" w:rsidR="0011302D" w:rsidRPr="0079454F" w:rsidRDefault="0011302D" w:rsidP="0011302D">
      <w:pPr>
        <w:pStyle w:val="Tekstpodstawowy"/>
        <w:spacing w:after="0" w:line="276" w:lineRule="auto"/>
        <w:ind w:left="400"/>
        <w:jc w:val="both"/>
        <w:rPr>
          <w:rFonts w:ascii="Arial" w:hAnsi="Arial" w:cs="Arial"/>
          <w:sz w:val="20"/>
          <w:szCs w:val="20"/>
        </w:rPr>
      </w:pPr>
      <w:r w:rsidRPr="0079454F">
        <w:rPr>
          <w:rFonts w:ascii="Arial" w:hAnsi="Arial" w:cs="Arial"/>
          <w:sz w:val="20"/>
          <w:szCs w:val="20"/>
        </w:rPr>
        <w:t>nr 3a- Wzór „Protokołu niezgodności”</w:t>
      </w:r>
    </w:p>
    <w:p w14:paraId="6A2FBE88" w14:textId="77777777" w:rsidR="0011302D" w:rsidRPr="0079454F" w:rsidRDefault="0011302D" w:rsidP="0011302D">
      <w:pPr>
        <w:pStyle w:val="Tekstpodstawowy"/>
        <w:spacing w:after="0" w:line="276" w:lineRule="auto"/>
        <w:ind w:left="400"/>
        <w:jc w:val="both"/>
        <w:rPr>
          <w:rFonts w:ascii="Arial" w:hAnsi="Arial" w:cs="Arial"/>
          <w:sz w:val="20"/>
          <w:szCs w:val="20"/>
        </w:rPr>
      </w:pPr>
      <w:r w:rsidRPr="0079454F">
        <w:rPr>
          <w:rFonts w:ascii="Arial" w:hAnsi="Arial" w:cs="Arial"/>
          <w:sz w:val="20"/>
          <w:szCs w:val="20"/>
        </w:rPr>
        <w:t>nr 4 – Wzór „Zamówienia opcjonalnego”</w:t>
      </w:r>
    </w:p>
    <w:p w14:paraId="44AD6177" w14:textId="77777777" w:rsidR="0011302D" w:rsidRPr="0079454F" w:rsidRDefault="0011302D" w:rsidP="0011302D">
      <w:pPr>
        <w:pStyle w:val="Tekstpodstawowy"/>
        <w:spacing w:after="0" w:line="276" w:lineRule="auto"/>
        <w:ind w:left="400"/>
        <w:jc w:val="both"/>
        <w:rPr>
          <w:rFonts w:ascii="Arial" w:hAnsi="Arial" w:cs="Arial"/>
          <w:sz w:val="20"/>
          <w:szCs w:val="20"/>
        </w:rPr>
      </w:pPr>
      <w:r w:rsidRPr="0079454F">
        <w:rPr>
          <w:rFonts w:ascii="Arial" w:hAnsi="Arial" w:cs="Arial"/>
          <w:sz w:val="20"/>
          <w:szCs w:val="20"/>
        </w:rPr>
        <w:t>nr 5 – Wzór „Protokołu reklamacyjnego”</w:t>
      </w:r>
    </w:p>
    <w:p w14:paraId="4A80E7F3" w14:textId="0CCC3DA0" w:rsidR="0011302D" w:rsidRPr="0079454F" w:rsidRDefault="0011302D" w:rsidP="0011302D">
      <w:pPr>
        <w:pStyle w:val="Tekstpodstawowy"/>
        <w:spacing w:after="0" w:line="276" w:lineRule="auto"/>
        <w:ind w:left="1134" w:hanging="708"/>
        <w:rPr>
          <w:rFonts w:ascii="Arial" w:hAnsi="Arial" w:cs="Arial"/>
          <w:sz w:val="20"/>
          <w:szCs w:val="20"/>
        </w:rPr>
      </w:pPr>
      <w:r w:rsidRPr="0079454F">
        <w:rPr>
          <w:rFonts w:ascii="Arial" w:hAnsi="Arial" w:cs="Arial"/>
          <w:sz w:val="20"/>
          <w:szCs w:val="20"/>
        </w:rPr>
        <w:t>nr od 6</w:t>
      </w:r>
      <w:r w:rsidR="002D4404">
        <w:rPr>
          <w:rFonts w:ascii="Arial" w:hAnsi="Arial" w:cs="Arial"/>
          <w:sz w:val="20"/>
          <w:szCs w:val="20"/>
        </w:rPr>
        <w:t>.1</w:t>
      </w:r>
      <w:r w:rsidRPr="0079454F">
        <w:rPr>
          <w:rFonts w:ascii="Arial" w:hAnsi="Arial" w:cs="Arial"/>
          <w:sz w:val="20"/>
          <w:szCs w:val="20"/>
        </w:rPr>
        <w:t xml:space="preserve"> do 6.</w:t>
      </w:r>
      <w:r w:rsidR="002D4404">
        <w:rPr>
          <w:rFonts w:ascii="Arial" w:hAnsi="Arial" w:cs="Arial"/>
          <w:sz w:val="20"/>
          <w:szCs w:val="20"/>
        </w:rPr>
        <w:t>9</w:t>
      </w:r>
      <w:r w:rsidRPr="0079454F">
        <w:rPr>
          <w:rFonts w:ascii="Arial" w:hAnsi="Arial" w:cs="Arial"/>
          <w:sz w:val="20"/>
          <w:szCs w:val="20"/>
        </w:rPr>
        <w:t xml:space="preserve">– Wymagania </w:t>
      </w:r>
      <w:proofErr w:type="spellStart"/>
      <w:r w:rsidRPr="0079454F">
        <w:rPr>
          <w:rFonts w:ascii="Arial" w:hAnsi="Arial" w:cs="Arial"/>
          <w:sz w:val="20"/>
          <w:szCs w:val="20"/>
        </w:rPr>
        <w:t>Eksploatacyjno</w:t>
      </w:r>
      <w:proofErr w:type="spellEnd"/>
      <w:r w:rsidRPr="0079454F">
        <w:rPr>
          <w:rFonts w:ascii="Arial" w:hAnsi="Arial" w:cs="Arial"/>
          <w:sz w:val="20"/>
          <w:szCs w:val="20"/>
        </w:rPr>
        <w:t xml:space="preserve"> - Techniczne </w:t>
      </w:r>
    </w:p>
    <w:p w14:paraId="4E4F2753" w14:textId="77777777" w:rsidR="0011302D" w:rsidRPr="0079454F" w:rsidRDefault="0011302D" w:rsidP="0011302D">
      <w:pPr>
        <w:pStyle w:val="Tekstpodstawowy"/>
        <w:spacing w:after="0" w:line="276" w:lineRule="auto"/>
        <w:ind w:left="1134" w:hanging="708"/>
        <w:rPr>
          <w:rFonts w:ascii="Arial" w:hAnsi="Arial" w:cs="Arial"/>
          <w:sz w:val="20"/>
          <w:szCs w:val="20"/>
        </w:rPr>
      </w:pPr>
      <w:r w:rsidRPr="0079454F">
        <w:rPr>
          <w:rFonts w:ascii="Arial" w:hAnsi="Arial" w:cs="Arial"/>
          <w:sz w:val="20"/>
          <w:szCs w:val="20"/>
        </w:rPr>
        <w:t>nr 7– Wzór „Karty wyrobu”</w:t>
      </w:r>
    </w:p>
    <w:p w14:paraId="4DA47105" w14:textId="77777777" w:rsidR="0011302D" w:rsidRPr="002E61AD" w:rsidRDefault="0011302D" w:rsidP="0011302D">
      <w:pPr>
        <w:pStyle w:val="Tekstpodstawowy"/>
        <w:tabs>
          <w:tab w:val="left" w:pos="6379"/>
        </w:tabs>
        <w:spacing w:after="0" w:line="360" w:lineRule="auto"/>
        <w:jc w:val="both"/>
        <w:rPr>
          <w:rFonts w:ascii="Arial" w:hAnsi="Arial" w:cs="Arial"/>
          <w:b/>
          <w:sz w:val="22"/>
          <w:szCs w:val="22"/>
        </w:rPr>
      </w:pPr>
    </w:p>
    <w:p w14:paraId="3890ACCD" w14:textId="77777777" w:rsidR="0011302D" w:rsidRPr="002E61AD" w:rsidRDefault="0011302D" w:rsidP="0011302D">
      <w:pPr>
        <w:pStyle w:val="Tekstpodstawowy"/>
        <w:tabs>
          <w:tab w:val="left" w:pos="6379"/>
        </w:tabs>
        <w:spacing w:after="0" w:line="360" w:lineRule="auto"/>
        <w:jc w:val="both"/>
        <w:rPr>
          <w:rFonts w:ascii="Arial" w:hAnsi="Arial" w:cs="Arial"/>
          <w:sz w:val="16"/>
          <w:szCs w:val="16"/>
          <w:u w:val="single"/>
        </w:rPr>
      </w:pPr>
      <w:r w:rsidRPr="002E61AD">
        <w:rPr>
          <w:rFonts w:ascii="Arial" w:hAnsi="Arial" w:cs="Arial"/>
          <w:b/>
          <w:sz w:val="22"/>
          <w:szCs w:val="22"/>
        </w:rPr>
        <w:t>WYKONAWCA</w:t>
      </w:r>
      <w:r w:rsidRPr="002E61AD">
        <w:rPr>
          <w:rFonts w:ascii="Arial" w:hAnsi="Arial" w:cs="Arial"/>
          <w:b/>
          <w:sz w:val="22"/>
          <w:szCs w:val="22"/>
        </w:rPr>
        <w:tab/>
        <w:t>ZAMAWIAJĄCY</w:t>
      </w:r>
    </w:p>
    <w:p w14:paraId="2142021A" w14:textId="77777777" w:rsidR="0011302D" w:rsidRPr="002E61AD" w:rsidRDefault="0011302D" w:rsidP="0011302D">
      <w:pPr>
        <w:pStyle w:val="Tekstpodstawowy"/>
        <w:spacing w:after="0" w:line="288" w:lineRule="auto"/>
        <w:rPr>
          <w:rFonts w:ascii="Arial" w:hAnsi="Arial" w:cs="Arial"/>
          <w:sz w:val="16"/>
          <w:szCs w:val="16"/>
          <w:u w:val="single"/>
        </w:rPr>
      </w:pPr>
    </w:p>
    <w:p w14:paraId="7C5759D0" w14:textId="77777777" w:rsidR="0011302D" w:rsidRDefault="0011302D" w:rsidP="0011302D">
      <w:pPr>
        <w:pStyle w:val="Tekstpodstawowy"/>
        <w:spacing w:after="0" w:line="288" w:lineRule="auto"/>
        <w:rPr>
          <w:rFonts w:ascii="Arial" w:hAnsi="Arial" w:cs="Arial"/>
          <w:sz w:val="14"/>
          <w:szCs w:val="14"/>
          <w:u w:val="single"/>
        </w:rPr>
      </w:pPr>
    </w:p>
    <w:p w14:paraId="3E1D6D82" w14:textId="77777777" w:rsidR="0011302D" w:rsidRPr="002E61AD" w:rsidRDefault="0011302D" w:rsidP="0011302D">
      <w:pPr>
        <w:pStyle w:val="Tekstpodstawowy"/>
        <w:spacing w:after="0" w:line="288" w:lineRule="auto"/>
        <w:rPr>
          <w:rFonts w:ascii="Arial" w:hAnsi="Arial" w:cs="Arial"/>
          <w:sz w:val="14"/>
          <w:szCs w:val="14"/>
          <w:u w:val="single"/>
        </w:rPr>
      </w:pPr>
    </w:p>
    <w:p w14:paraId="09FEF244" w14:textId="77777777" w:rsidR="0011302D" w:rsidRPr="002E61AD" w:rsidRDefault="0011302D" w:rsidP="0011302D">
      <w:pPr>
        <w:pStyle w:val="Tekstpodstawowy"/>
        <w:spacing w:after="0" w:line="288" w:lineRule="auto"/>
        <w:rPr>
          <w:rFonts w:ascii="Arial" w:hAnsi="Arial" w:cs="Arial"/>
          <w:sz w:val="14"/>
          <w:szCs w:val="14"/>
        </w:rPr>
      </w:pPr>
      <w:r w:rsidRPr="002E61AD">
        <w:rPr>
          <w:rFonts w:ascii="Arial" w:hAnsi="Arial" w:cs="Arial"/>
          <w:sz w:val="14"/>
          <w:szCs w:val="14"/>
          <w:u w:val="single"/>
        </w:rPr>
        <w:t>Rozdzielnik:</w:t>
      </w:r>
    </w:p>
    <w:p w14:paraId="14A0CC9C" w14:textId="77777777" w:rsidR="0011302D" w:rsidRPr="002E61AD" w:rsidRDefault="0011302D" w:rsidP="0011302D">
      <w:pPr>
        <w:pStyle w:val="Tekstpodstawowy"/>
        <w:spacing w:after="0" w:line="288" w:lineRule="auto"/>
        <w:rPr>
          <w:rFonts w:ascii="Arial" w:hAnsi="Arial" w:cs="Arial"/>
          <w:sz w:val="14"/>
          <w:szCs w:val="14"/>
        </w:rPr>
      </w:pPr>
      <w:r w:rsidRPr="002E61AD">
        <w:rPr>
          <w:rFonts w:ascii="Arial" w:hAnsi="Arial" w:cs="Arial"/>
          <w:sz w:val="14"/>
          <w:szCs w:val="14"/>
        </w:rPr>
        <w:t>-egz. nr 1 – Wykonawca</w:t>
      </w:r>
    </w:p>
    <w:p w14:paraId="77D62F18" w14:textId="77777777" w:rsidR="0011302D" w:rsidRPr="002E61AD" w:rsidRDefault="0011302D" w:rsidP="0011302D">
      <w:pPr>
        <w:pStyle w:val="Tekstpodstawowy"/>
        <w:spacing w:after="0" w:line="288" w:lineRule="auto"/>
        <w:rPr>
          <w:rStyle w:val="Nagwek2Znak"/>
          <w:rFonts w:ascii="Arial" w:hAnsi="Arial" w:cs="Arial"/>
          <w:b/>
          <w:bCs/>
        </w:rPr>
        <w:sectPr w:rsidR="0011302D" w:rsidRPr="002E61AD" w:rsidSect="0011302D">
          <w:pgSz w:w="11906" w:h="16838"/>
          <w:pgMar w:top="811" w:right="1418" w:bottom="1418" w:left="1985" w:header="709" w:footer="709" w:gutter="0"/>
          <w:cols w:space="708"/>
          <w:docGrid w:linePitch="600" w:charSpace="32768"/>
        </w:sectPr>
      </w:pPr>
      <w:r w:rsidRPr="002E61AD">
        <w:rPr>
          <w:rFonts w:ascii="Arial" w:hAnsi="Arial" w:cs="Arial"/>
          <w:sz w:val="14"/>
          <w:szCs w:val="14"/>
        </w:rPr>
        <w:t>-egz. nr 2 – Zamawiający</w:t>
      </w:r>
    </w:p>
    <w:p w14:paraId="6ED9B549" w14:textId="77777777" w:rsidR="0011302D" w:rsidRPr="0079454F" w:rsidRDefault="0011302D" w:rsidP="0011302D">
      <w:pPr>
        <w:pStyle w:val="Akapitzlist1"/>
        <w:jc w:val="right"/>
        <w:rPr>
          <w:rFonts w:ascii="Arial" w:hAnsi="Arial" w:cs="Arial"/>
        </w:rPr>
      </w:pPr>
      <w:r w:rsidRPr="0079454F">
        <w:rPr>
          <w:rStyle w:val="Nagwek2Znak"/>
          <w:rFonts w:ascii="Arial" w:hAnsi="Arial" w:cs="Arial"/>
          <w:color w:val="auto"/>
          <w:sz w:val="22"/>
          <w:szCs w:val="22"/>
        </w:rPr>
        <w:lastRenderedPageBreak/>
        <w:t>Załącznik nr 1 do umowy</w:t>
      </w:r>
    </w:p>
    <w:p w14:paraId="310C9E3E" w14:textId="77777777" w:rsidR="0011302D" w:rsidRPr="002E61AD" w:rsidRDefault="0011302D" w:rsidP="0011302D">
      <w:pPr>
        <w:pStyle w:val="Akapitzlist1"/>
        <w:ind w:left="0"/>
        <w:jc w:val="center"/>
        <w:rPr>
          <w:rFonts w:ascii="Arial" w:hAnsi="Arial" w:cs="Arial"/>
          <w:bCs/>
        </w:rPr>
      </w:pPr>
      <w:r w:rsidRPr="002E61AD">
        <w:rPr>
          <w:rFonts w:ascii="Arial" w:hAnsi="Arial" w:cs="Arial"/>
          <w:b/>
        </w:rPr>
        <w:t>ZESTAWIENIE ASORTYMENTOWO – ILOŚCIOWO – CENOWE</w:t>
      </w:r>
    </w:p>
    <w:p w14:paraId="4C1F7994" w14:textId="77777777" w:rsidR="0011302D" w:rsidRPr="002E61AD" w:rsidRDefault="0011302D" w:rsidP="0011302D">
      <w:pPr>
        <w:spacing w:after="120"/>
        <w:ind w:left="284"/>
        <w:jc w:val="both"/>
        <w:rPr>
          <w:rFonts w:ascii="Arial" w:hAnsi="Arial" w:cs="Arial"/>
          <w:b/>
          <w:bCs/>
          <w:sz w:val="20"/>
          <w:szCs w:val="20"/>
        </w:rPr>
      </w:pPr>
      <w:r w:rsidRPr="002E61AD">
        <w:rPr>
          <w:rFonts w:ascii="Arial" w:hAnsi="Arial" w:cs="Arial"/>
          <w:bCs/>
          <w:sz w:val="22"/>
          <w:szCs w:val="22"/>
        </w:rPr>
        <w:t>Zamówienie gwarantowane:</w:t>
      </w:r>
    </w:p>
    <w:tbl>
      <w:tblPr>
        <w:tblW w:w="14075" w:type="dxa"/>
        <w:tblInd w:w="-755" w:type="dxa"/>
        <w:tblLayout w:type="fixed"/>
        <w:tblCellMar>
          <w:left w:w="70" w:type="dxa"/>
          <w:right w:w="70" w:type="dxa"/>
        </w:tblCellMar>
        <w:tblLook w:val="0000" w:firstRow="0" w:lastRow="0" w:firstColumn="0" w:lastColumn="0" w:noHBand="0" w:noVBand="0"/>
      </w:tblPr>
      <w:tblGrid>
        <w:gridCol w:w="637"/>
        <w:gridCol w:w="1561"/>
        <w:gridCol w:w="1558"/>
        <w:gridCol w:w="1275"/>
        <w:gridCol w:w="710"/>
        <w:gridCol w:w="851"/>
        <w:gridCol w:w="821"/>
        <w:gridCol w:w="567"/>
        <w:gridCol w:w="1275"/>
        <w:gridCol w:w="1276"/>
        <w:gridCol w:w="1134"/>
        <w:gridCol w:w="1134"/>
        <w:gridCol w:w="1276"/>
      </w:tblGrid>
      <w:tr w:rsidR="005D274D" w:rsidRPr="002E61AD" w14:paraId="04EB5081" w14:textId="77777777" w:rsidTr="00105876">
        <w:trPr>
          <w:trHeight w:val="413"/>
        </w:trPr>
        <w:tc>
          <w:tcPr>
            <w:tcW w:w="637" w:type="dxa"/>
            <w:vMerge w:val="restart"/>
            <w:tcBorders>
              <w:top w:val="single" w:sz="4" w:space="0" w:color="000000"/>
              <w:left w:val="single" w:sz="4" w:space="0" w:color="000000"/>
            </w:tcBorders>
            <w:shd w:val="clear" w:color="auto" w:fill="FFFFFF"/>
            <w:vAlign w:val="center"/>
          </w:tcPr>
          <w:p w14:paraId="6E88006C" w14:textId="77777777" w:rsidR="005D274D" w:rsidRPr="002E61AD" w:rsidRDefault="005D274D" w:rsidP="0011302D">
            <w:pPr>
              <w:jc w:val="center"/>
              <w:rPr>
                <w:rFonts w:ascii="Arial" w:hAnsi="Arial" w:cs="Arial"/>
                <w:b/>
                <w:bCs/>
                <w:sz w:val="20"/>
                <w:szCs w:val="20"/>
              </w:rPr>
            </w:pPr>
            <w:r w:rsidRPr="002E61AD">
              <w:rPr>
                <w:rFonts w:ascii="Arial" w:hAnsi="Arial" w:cs="Arial"/>
                <w:b/>
                <w:bCs/>
                <w:sz w:val="20"/>
                <w:szCs w:val="20"/>
              </w:rPr>
              <w:t>Nr zad.</w:t>
            </w:r>
          </w:p>
        </w:tc>
        <w:tc>
          <w:tcPr>
            <w:tcW w:w="1561" w:type="dxa"/>
            <w:vMerge w:val="restart"/>
            <w:tcBorders>
              <w:top w:val="single" w:sz="4" w:space="0" w:color="000000"/>
              <w:left w:val="single" w:sz="4" w:space="0" w:color="000000"/>
            </w:tcBorders>
            <w:shd w:val="clear" w:color="auto" w:fill="FFFFFF"/>
            <w:vAlign w:val="center"/>
          </w:tcPr>
          <w:p w14:paraId="72853162" w14:textId="77777777" w:rsidR="005D274D" w:rsidRPr="002E61AD" w:rsidRDefault="005D274D" w:rsidP="0011302D">
            <w:pPr>
              <w:jc w:val="center"/>
              <w:rPr>
                <w:rFonts w:ascii="Arial" w:hAnsi="Arial" w:cs="Arial"/>
                <w:b/>
                <w:bCs/>
                <w:sz w:val="20"/>
                <w:szCs w:val="20"/>
              </w:rPr>
            </w:pPr>
            <w:r w:rsidRPr="002E61AD">
              <w:rPr>
                <w:rFonts w:ascii="Arial" w:hAnsi="Arial" w:cs="Arial"/>
                <w:b/>
                <w:bCs/>
                <w:sz w:val="20"/>
                <w:szCs w:val="20"/>
              </w:rPr>
              <w:t>Opis przedmiotu zamówienia</w:t>
            </w:r>
          </w:p>
        </w:tc>
        <w:tc>
          <w:tcPr>
            <w:tcW w:w="1558" w:type="dxa"/>
            <w:vMerge w:val="restart"/>
            <w:tcBorders>
              <w:top w:val="single" w:sz="4" w:space="0" w:color="000000"/>
              <w:left w:val="single" w:sz="4" w:space="0" w:color="000000"/>
            </w:tcBorders>
            <w:shd w:val="clear" w:color="auto" w:fill="FFFFFF"/>
            <w:vAlign w:val="center"/>
          </w:tcPr>
          <w:p w14:paraId="7AC46A12" w14:textId="77777777" w:rsidR="005D274D" w:rsidRPr="002E61AD" w:rsidRDefault="005D274D" w:rsidP="0011302D">
            <w:pPr>
              <w:jc w:val="center"/>
              <w:rPr>
                <w:rFonts w:ascii="Arial" w:hAnsi="Arial" w:cs="Arial"/>
                <w:b/>
                <w:bCs/>
                <w:sz w:val="20"/>
                <w:szCs w:val="20"/>
              </w:rPr>
            </w:pPr>
            <w:r w:rsidRPr="002E61AD">
              <w:rPr>
                <w:rFonts w:ascii="Arial" w:hAnsi="Arial" w:cs="Arial"/>
                <w:b/>
                <w:bCs/>
                <w:sz w:val="20"/>
                <w:szCs w:val="20"/>
              </w:rPr>
              <w:t>Nazwa handlowa*</w:t>
            </w:r>
          </w:p>
        </w:tc>
        <w:tc>
          <w:tcPr>
            <w:tcW w:w="1275" w:type="dxa"/>
            <w:vMerge w:val="restart"/>
            <w:tcBorders>
              <w:top w:val="single" w:sz="4" w:space="0" w:color="000000"/>
              <w:left w:val="single" w:sz="4" w:space="0" w:color="000000"/>
            </w:tcBorders>
            <w:shd w:val="clear" w:color="auto" w:fill="FFFFFF"/>
            <w:vAlign w:val="center"/>
          </w:tcPr>
          <w:p w14:paraId="5C261CEA" w14:textId="77777777" w:rsidR="005D274D" w:rsidRPr="002E61AD" w:rsidRDefault="005D274D" w:rsidP="0011302D">
            <w:pPr>
              <w:jc w:val="center"/>
              <w:rPr>
                <w:rFonts w:ascii="Arial" w:hAnsi="Arial" w:cs="Arial"/>
                <w:b/>
                <w:bCs/>
                <w:sz w:val="20"/>
                <w:szCs w:val="20"/>
              </w:rPr>
            </w:pPr>
            <w:r w:rsidRPr="002E61AD">
              <w:rPr>
                <w:rFonts w:ascii="Arial" w:hAnsi="Arial" w:cs="Arial"/>
                <w:b/>
                <w:bCs/>
                <w:sz w:val="20"/>
                <w:szCs w:val="20"/>
              </w:rPr>
              <w:t>Nazwa producenta</w:t>
            </w:r>
          </w:p>
        </w:tc>
        <w:tc>
          <w:tcPr>
            <w:tcW w:w="710" w:type="dxa"/>
            <w:vMerge w:val="restart"/>
            <w:tcBorders>
              <w:top w:val="single" w:sz="4" w:space="0" w:color="000000"/>
              <w:left w:val="single" w:sz="4" w:space="0" w:color="000000"/>
            </w:tcBorders>
            <w:shd w:val="clear" w:color="auto" w:fill="FFFFFF"/>
            <w:vAlign w:val="center"/>
          </w:tcPr>
          <w:p w14:paraId="3D3017E5" w14:textId="77777777" w:rsidR="005D274D" w:rsidRPr="002E61AD" w:rsidRDefault="005D274D" w:rsidP="0011302D">
            <w:pPr>
              <w:jc w:val="center"/>
              <w:rPr>
                <w:rFonts w:ascii="Arial" w:hAnsi="Arial" w:cs="Arial"/>
                <w:b/>
                <w:bCs/>
                <w:sz w:val="20"/>
                <w:szCs w:val="20"/>
              </w:rPr>
            </w:pPr>
            <w:r w:rsidRPr="002E61AD">
              <w:rPr>
                <w:rFonts w:ascii="Arial" w:hAnsi="Arial" w:cs="Arial"/>
                <w:b/>
                <w:bCs/>
                <w:sz w:val="20"/>
                <w:szCs w:val="20"/>
              </w:rPr>
              <w:t>J.m.</w:t>
            </w:r>
          </w:p>
        </w:tc>
        <w:tc>
          <w:tcPr>
            <w:tcW w:w="851" w:type="dxa"/>
            <w:vMerge w:val="restart"/>
            <w:tcBorders>
              <w:top w:val="single" w:sz="4" w:space="0" w:color="000000"/>
              <w:left w:val="single" w:sz="4" w:space="0" w:color="000000"/>
            </w:tcBorders>
            <w:shd w:val="clear" w:color="auto" w:fill="FFFFFF"/>
            <w:vAlign w:val="center"/>
          </w:tcPr>
          <w:p w14:paraId="791192B1" w14:textId="77777777" w:rsidR="005D274D" w:rsidRPr="002E61AD" w:rsidRDefault="005D274D" w:rsidP="0011302D">
            <w:pPr>
              <w:jc w:val="center"/>
              <w:rPr>
                <w:rFonts w:ascii="Arial" w:hAnsi="Arial" w:cs="Arial"/>
                <w:b/>
                <w:bCs/>
                <w:sz w:val="20"/>
                <w:szCs w:val="20"/>
              </w:rPr>
            </w:pPr>
            <w:r w:rsidRPr="002E61AD">
              <w:rPr>
                <w:rFonts w:ascii="Arial" w:hAnsi="Arial" w:cs="Arial"/>
                <w:b/>
                <w:bCs/>
                <w:sz w:val="20"/>
                <w:szCs w:val="20"/>
              </w:rPr>
              <w:t>Ilość do zakupu</w:t>
            </w:r>
          </w:p>
        </w:tc>
        <w:tc>
          <w:tcPr>
            <w:tcW w:w="821" w:type="dxa"/>
            <w:vMerge w:val="restart"/>
            <w:tcBorders>
              <w:top w:val="single" w:sz="4" w:space="0" w:color="000000"/>
              <w:left w:val="single" w:sz="4" w:space="0" w:color="000000"/>
            </w:tcBorders>
            <w:shd w:val="clear" w:color="auto" w:fill="FFFFFF"/>
            <w:vAlign w:val="center"/>
          </w:tcPr>
          <w:p w14:paraId="32357CB9" w14:textId="69BAA943" w:rsidR="005D274D" w:rsidRPr="002E61AD" w:rsidRDefault="005D274D" w:rsidP="005D274D">
            <w:pPr>
              <w:jc w:val="center"/>
              <w:rPr>
                <w:rFonts w:ascii="Arial" w:hAnsi="Arial" w:cs="Arial"/>
                <w:b/>
                <w:bCs/>
                <w:sz w:val="20"/>
                <w:szCs w:val="20"/>
              </w:rPr>
            </w:pPr>
            <w:r w:rsidRPr="002E61AD">
              <w:rPr>
                <w:rFonts w:ascii="Arial" w:hAnsi="Arial" w:cs="Arial"/>
                <w:b/>
                <w:bCs/>
                <w:sz w:val="20"/>
                <w:szCs w:val="20"/>
              </w:rPr>
              <w:t>Cena jedn</w:t>
            </w:r>
            <w:r>
              <w:rPr>
                <w:rFonts w:ascii="Arial" w:hAnsi="Arial" w:cs="Arial"/>
                <w:b/>
                <w:bCs/>
                <w:sz w:val="20"/>
                <w:szCs w:val="20"/>
              </w:rPr>
              <w:t>. ne</w:t>
            </w:r>
            <w:r w:rsidRPr="002E61AD">
              <w:rPr>
                <w:rFonts w:ascii="Arial" w:hAnsi="Arial" w:cs="Arial"/>
                <w:b/>
                <w:bCs/>
                <w:sz w:val="20"/>
                <w:szCs w:val="20"/>
              </w:rPr>
              <w:t>tto**</w:t>
            </w:r>
          </w:p>
        </w:tc>
        <w:tc>
          <w:tcPr>
            <w:tcW w:w="1842" w:type="dxa"/>
            <w:gridSpan w:val="2"/>
            <w:tcBorders>
              <w:top w:val="single" w:sz="4" w:space="0" w:color="000000"/>
              <w:left w:val="single" w:sz="4" w:space="0" w:color="000000"/>
              <w:right w:val="single" w:sz="4" w:space="0" w:color="000000"/>
            </w:tcBorders>
            <w:shd w:val="clear" w:color="auto" w:fill="FFFFFF"/>
            <w:vAlign w:val="center"/>
          </w:tcPr>
          <w:p w14:paraId="570324A5" w14:textId="2B7FFF74" w:rsidR="005D274D" w:rsidRPr="002E61AD" w:rsidRDefault="005D274D" w:rsidP="0009267B">
            <w:pPr>
              <w:jc w:val="center"/>
              <w:rPr>
                <w:rFonts w:ascii="Arial" w:hAnsi="Arial" w:cs="Arial"/>
                <w:b/>
                <w:bCs/>
                <w:sz w:val="20"/>
                <w:szCs w:val="20"/>
              </w:rPr>
            </w:pPr>
            <w:r>
              <w:rPr>
                <w:rFonts w:ascii="Arial" w:hAnsi="Arial" w:cs="Arial"/>
                <w:b/>
                <w:bCs/>
                <w:sz w:val="20"/>
                <w:szCs w:val="20"/>
              </w:rPr>
              <w:t>VAT</w:t>
            </w:r>
          </w:p>
        </w:tc>
        <w:tc>
          <w:tcPr>
            <w:tcW w:w="1276" w:type="dxa"/>
            <w:vMerge w:val="restart"/>
            <w:tcBorders>
              <w:top w:val="single" w:sz="4" w:space="0" w:color="000000"/>
              <w:left w:val="single" w:sz="4" w:space="0" w:color="000000"/>
            </w:tcBorders>
            <w:shd w:val="clear" w:color="auto" w:fill="FFFFFF"/>
            <w:vAlign w:val="center"/>
          </w:tcPr>
          <w:p w14:paraId="48FE98C0" w14:textId="09E2A5E6" w:rsidR="005D274D" w:rsidRPr="002E61AD" w:rsidRDefault="005D274D" w:rsidP="0011302D">
            <w:pPr>
              <w:jc w:val="center"/>
              <w:rPr>
                <w:rFonts w:ascii="Arial" w:hAnsi="Arial" w:cs="Arial"/>
                <w:b/>
                <w:bCs/>
                <w:sz w:val="20"/>
                <w:szCs w:val="20"/>
              </w:rPr>
            </w:pPr>
            <w:r w:rsidRPr="002E61AD">
              <w:rPr>
                <w:rFonts w:ascii="Arial" w:hAnsi="Arial" w:cs="Arial"/>
                <w:b/>
                <w:bCs/>
                <w:sz w:val="20"/>
                <w:szCs w:val="20"/>
              </w:rPr>
              <w:t>Wartość brutto**</w:t>
            </w:r>
          </w:p>
        </w:tc>
        <w:tc>
          <w:tcPr>
            <w:tcW w:w="1134" w:type="dxa"/>
            <w:vMerge w:val="restart"/>
            <w:tcBorders>
              <w:top w:val="single" w:sz="4" w:space="0" w:color="000000"/>
              <w:left w:val="single" w:sz="4" w:space="0" w:color="000000"/>
            </w:tcBorders>
            <w:shd w:val="clear" w:color="auto" w:fill="FFFFFF"/>
            <w:vAlign w:val="center"/>
          </w:tcPr>
          <w:p w14:paraId="6A36EBE4" w14:textId="77777777" w:rsidR="005D274D" w:rsidRPr="002E61AD" w:rsidRDefault="005D274D" w:rsidP="0011302D">
            <w:pPr>
              <w:jc w:val="center"/>
              <w:rPr>
                <w:rFonts w:ascii="Arial" w:hAnsi="Arial" w:cs="Arial"/>
                <w:b/>
                <w:bCs/>
                <w:sz w:val="20"/>
                <w:szCs w:val="20"/>
              </w:rPr>
            </w:pPr>
            <w:r w:rsidRPr="002E61AD">
              <w:rPr>
                <w:rFonts w:ascii="Arial" w:hAnsi="Arial" w:cs="Arial"/>
                <w:b/>
                <w:bCs/>
                <w:sz w:val="20"/>
                <w:szCs w:val="20"/>
              </w:rPr>
              <w:t>Termin gwarancji</w:t>
            </w:r>
          </w:p>
        </w:tc>
        <w:tc>
          <w:tcPr>
            <w:tcW w:w="1134" w:type="dxa"/>
            <w:vMerge w:val="restart"/>
            <w:tcBorders>
              <w:top w:val="single" w:sz="4" w:space="0" w:color="000000"/>
              <w:left w:val="single" w:sz="4" w:space="0" w:color="000000"/>
            </w:tcBorders>
            <w:shd w:val="clear" w:color="auto" w:fill="FFFFFF"/>
            <w:vAlign w:val="center"/>
          </w:tcPr>
          <w:p w14:paraId="58048A7B" w14:textId="77777777" w:rsidR="005D274D" w:rsidRPr="002E61AD" w:rsidRDefault="005D274D" w:rsidP="0011302D">
            <w:pPr>
              <w:jc w:val="center"/>
              <w:rPr>
                <w:rFonts w:ascii="Arial" w:hAnsi="Arial" w:cs="Arial"/>
                <w:b/>
                <w:bCs/>
                <w:sz w:val="20"/>
                <w:szCs w:val="20"/>
              </w:rPr>
            </w:pPr>
            <w:r w:rsidRPr="002E61AD">
              <w:rPr>
                <w:rFonts w:ascii="Arial" w:hAnsi="Arial" w:cs="Arial"/>
                <w:b/>
                <w:bCs/>
                <w:sz w:val="20"/>
                <w:szCs w:val="20"/>
              </w:rPr>
              <w:t>Uwagi</w:t>
            </w:r>
          </w:p>
        </w:tc>
        <w:tc>
          <w:tcPr>
            <w:tcW w:w="1276" w:type="dxa"/>
            <w:vMerge w:val="restart"/>
            <w:tcBorders>
              <w:top w:val="single" w:sz="4" w:space="0" w:color="000000"/>
              <w:left w:val="single" w:sz="4" w:space="0" w:color="000000"/>
              <w:right w:val="single" w:sz="4" w:space="0" w:color="000000"/>
            </w:tcBorders>
            <w:shd w:val="clear" w:color="auto" w:fill="FFFFFF"/>
            <w:vAlign w:val="center"/>
          </w:tcPr>
          <w:p w14:paraId="414165CD" w14:textId="77777777" w:rsidR="005D274D" w:rsidRPr="002E61AD" w:rsidRDefault="005D274D" w:rsidP="0011302D">
            <w:pPr>
              <w:jc w:val="center"/>
            </w:pPr>
            <w:r w:rsidRPr="002E61AD">
              <w:rPr>
                <w:rFonts w:ascii="Arial" w:hAnsi="Arial" w:cs="Arial"/>
                <w:b/>
                <w:bCs/>
                <w:sz w:val="20"/>
                <w:szCs w:val="20"/>
              </w:rPr>
              <w:t>NR ZWSI RON</w:t>
            </w:r>
          </w:p>
        </w:tc>
      </w:tr>
      <w:tr w:rsidR="005D274D" w:rsidRPr="002E61AD" w14:paraId="5DD74222" w14:textId="77777777" w:rsidTr="00105876">
        <w:trPr>
          <w:trHeight w:val="412"/>
        </w:trPr>
        <w:tc>
          <w:tcPr>
            <w:tcW w:w="637" w:type="dxa"/>
            <w:vMerge/>
            <w:tcBorders>
              <w:left w:val="single" w:sz="4" w:space="0" w:color="000000"/>
            </w:tcBorders>
            <w:shd w:val="clear" w:color="auto" w:fill="FFFFFF"/>
            <w:vAlign w:val="center"/>
          </w:tcPr>
          <w:p w14:paraId="15BCC575" w14:textId="77777777" w:rsidR="005D274D" w:rsidRPr="002E61AD" w:rsidRDefault="005D274D" w:rsidP="0011302D">
            <w:pPr>
              <w:jc w:val="center"/>
              <w:rPr>
                <w:rFonts w:ascii="Arial" w:hAnsi="Arial" w:cs="Arial"/>
                <w:b/>
                <w:bCs/>
                <w:sz w:val="20"/>
                <w:szCs w:val="20"/>
              </w:rPr>
            </w:pPr>
          </w:p>
        </w:tc>
        <w:tc>
          <w:tcPr>
            <w:tcW w:w="1561" w:type="dxa"/>
            <w:vMerge/>
            <w:tcBorders>
              <w:left w:val="single" w:sz="4" w:space="0" w:color="000000"/>
            </w:tcBorders>
            <w:shd w:val="clear" w:color="auto" w:fill="FFFFFF"/>
            <w:vAlign w:val="center"/>
          </w:tcPr>
          <w:p w14:paraId="05EFE7BC" w14:textId="77777777" w:rsidR="005D274D" w:rsidRPr="002E61AD" w:rsidRDefault="005D274D" w:rsidP="0011302D">
            <w:pPr>
              <w:jc w:val="center"/>
              <w:rPr>
                <w:rFonts w:ascii="Arial" w:hAnsi="Arial" w:cs="Arial"/>
                <w:b/>
                <w:bCs/>
                <w:sz w:val="20"/>
                <w:szCs w:val="20"/>
              </w:rPr>
            </w:pPr>
          </w:p>
        </w:tc>
        <w:tc>
          <w:tcPr>
            <w:tcW w:w="1558" w:type="dxa"/>
            <w:vMerge/>
            <w:tcBorders>
              <w:left w:val="single" w:sz="4" w:space="0" w:color="000000"/>
            </w:tcBorders>
            <w:shd w:val="clear" w:color="auto" w:fill="FFFFFF"/>
            <w:vAlign w:val="center"/>
          </w:tcPr>
          <w:p w14:paraId="5F99BCAF" w14:textId="77777777" w:rsidR="005D274D" w:rsidRPr="002E61AD" w:rsidRDefault="005D274D" w:rsidP="0011302D">
            <w:pPr>
              <w:jc w:val="center"/>
              <w:rPr>
                <w:rFonts w:ascii="Arial" w:hAnsi="Arial" w:cs="Arial"/>
                <w:b/>
                <w:bCs/>
                <w:sz w:val="20"/>
                <w:szCs w:val="20"/>
              </w:rPr>
            </w:pPr>
          </w:p>
        </w:tc>
        <w:tc>
          <w:tcPr>
            <w:tcW w:w="1275" w:type="dxa"/>
            <w:vMerge/>
            <w:tcBorders>
              <w:left w:val="single" w:sz="4" w:space="0" w:color="000000"/>
            </w:tcBorders>
            <w:shd w:val="clear" w:color="auto" w:fill="FFFFFF"/>
            <w:vAlign w:val="center"/>
          </w:tcPr>
          <w:p w14:paraId="27E877EB" w14:textId="77777777" w:rsidR="005D274D" w:rsidRPr="002E61AD" w:rsidRDefault="005D274D" w:rsidP="0011302D">
            <w:pPr>
              <w:jc w:val="center"/>
              <w:rPr>
                <w:rFonts w:ascii="Arial" w:hAnsi="Arial" w:cs="Arial"/>
                <w:b/>
                <w:bCs/>
                <w:sz w:val="20"/>
                <w:szCs w:val="20"/>
              </w:rPr>
            </w:pPr>
          </w:p>
        </w:tc>
        <w:tc>
          <w:tcPr>
            <w:tcW w:w="710" w:type="dxa"/>
            <w:vMerge/>
            <w:tcBorders>
              <w:left w:val="single" w:sz="4" w:space="0" w:color="000000"/>
            </w:tcBorders>
            <w:shd w:val="clear" w:color="auto" w:fill="FFFFFF"/>
            <w:vAlign w:val="center"/>
          </w:tcPr>
          <w:p w14:paraId="1C4D2CE5" w14:textId="77777777" w:rsidR="005D274D" w:rsidRPr="002E61AD" w:rsidRDefault="005D274D" w:rsidP="0011302D">
            <w:pPr>
              <w:jc w:val="center"/>
              <w:rPr>
                <w:rFonts w:ascii="Arial" w:hAnsi="Arial" w:cs="Arial"/>
                <w:b/>
                <w:bCs/>
                <w:sz w:val="20"/>
                <w:szCs w:val="20"/>
              </w:rPr>
            </w:pPr>
          </w:p>
        </w:tc>
        <w:tc>
          <w:tcPr>
            <w:tcW w:w="851" w:type="dxa"/>
            <w:vMerge/>
            <w:tcBorders>
              <w:left w:val="single" w:sz="4" w:space="0" w:color="000000"/>
            </w:tcBorders>
            <w:shd w:val="clear" w:color="auto" w:fill="FFFFFF"/>
            <w:vAlign w:val="center"/>
          </w:tcPr>
          <w:p w14:paraId="57BFFB59" w14:textId="77777777" w:rsidR="005D274D" w:rsidRPr="002E61AD" w:rsidRDefault="005D274D" w:rsidP="0011302D">
            <w:pPr>
              <w:jc w:val="center"/>
              <w:rPr>
                <w:rFonts w:ascii="Arial" w:hAnsi="Arial" w:cs="Arial"/>
                <w:b/>
                <w:bCs/>
                <w:sz w:val="20"/>
                <w:szCs w:val="20"/>
              </w:rPr>
            </w:pPr>
          </w:p>
        </w:tc>
        <w:tc>
          <w:tcPr>
            <w:tcW w:w="821" w:type="dxa"/>
            <w:vMerge/>
            <w:tcBorders>
              <w:left w:val="single" w:sz="4" w:space="0" w:color="000000"/>
              <w:right w:val="single" w:sz="4" w:space="0" w:color="auto"/>
            </w:tcBorders>
            <w:shd w:val="clear" w:color="auto" w:fill="FFFFFF"/>
            <w:vAlign w:val="center"/>
          </w:tcPr>
          <w:p w14:paraId="7B1A5AF9" w14:textId="77777777" w:rsidR="005D274D" w:rsidRPr="002E61AD" w:rsidRDefault="005D274D" w:rsidP="005D274D">
            <w:pPr>
              <w:jc w:val="center"/>
              <w:rPr>
                <w:rFonts w:ascii="Arial" w:hAnsi="Arial" w:cs="Arial"/>
                <w:b/>
                <w:b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3D20F3E6" w14:textId="1E527011" w:rsidR="005D274D" w:rsidRPr="002E61AD" w:rsidRDefault="005D274D" w:rsidP="0009267B">
            <w:pPr>
              <w:jc w:val="center"/>
              <w:rPr>
                <w:rFonts w:ascii="Arial" w:hAnsi="Arial" w:cs="Arial"/>
                <w:b/>
                <w:bCs/>
                <w:sz w:val="20"/>
                <w:szCs w:val="20"/>
              </w:rPr>
            </w:pPr>
            <w:r>
              <w:rPr>
                <w:rFonts w:ascii="Arial" w:hAnsi="Arial" w:cs="Arial"/>
                <w:b/>
                <w:bCs/>
                <w:sz w:val="20"/>
                <w:szCs w:val="20"/>
              </w:rPr>
              <w:t>%</w:t>
            </w:r>
          </w:p>
        </w:tc>
        <w:tc>
          <w:tcPr>
            <w:tcW w:w="1275" w:type="dxa"/>
            <w:tcBorders>
              <w:top w:val="single" w:sz="4" w:space="0" w:color="000000"/>
              <w:left w:val="single" w:sz="4" w:space="0" w:color="auto"/>
              <w:right w:val="single" w:sz="4" w:space="0" w:color="000000"/>
            </w:tcBorders>
            <w:shd w:val="clear" w:color="auto" w:fill="FFFFFF"/>
            <w:vAlign w:val="center"/>
          </w:tcPr>
          <w:p w14:paraId="343998B2" w14:textId="334CB294" w:rsidR="005D274D" w:rsidRPr="002E61AD" w:rsidRDefault="005D274D" w:rsidP="0009267B">
            <w:pPr>
              <w:jc w:val="center"/>
              <w:rPr>
                <w:rFonts w:ascii="Arial" w:hAnsi="Arial" w:cs="Arial"/>
                <w:b/>
                <w:bCs/>
                <w:sz w:val="20"/>
                <w:szCs w:val="20"/>
              </w:rPr>
            </w:pPr>
            <w:r>
              <w:rPr>
                <w:rFonts w:ascii="Arial" w:hAnsi="Arial" w:cs="Arial"/>
                <w:b/>
                <w:bCs/>
                <w:sz w:val="20"/>
                <w:szCs w:val="20"/>
              </w:rPr>
              <w:t>Wartość podatku VAT</w:t>
            </w:r>
          </w:p>
        </w:tc>
        <w:tc>
          <w:tcPr>
            <w:tcW w:w="1276" w:type="dxa"/>
            <w:vMerge/>
            <w:tcBorders>
              <w:left w:val="single" w:sz="4" w:space="0" w:color="000000"/>
            </w:tcBorders>
            <w:shd w:val="clear" w:color="auto" w:fill="FFFFFF"/>
            <w:vAlign w:val="center"/>
          </w:tcPr>
          <w:p w14:paraId="20A3ABD9" w14:textId="77777777" w:rsidR="005D274D" w:rsidRPr="002E61AD" w:rsidRDefault="005D274D" w:rsidP="0011302D">
            <w:pPr>
              <w:jc w:val="center"/>
              <w:rPr>
                <w:rFonts w:ascii="Arial" w:hAnsi="Arial" w:cs="Arial"/>
                <w:b/>
                <w:bCs/>
                <w:sz w:val="20"/>
                <w:szCs w:val="20"/>
              </w:rPr>
            </w:pPr>
          </w:p>
        </w:tc>
        <w:tc>
          <w:tcPr>
            <w:tcW w:w="1134" w:type="dxa"/>
            <w:vMerge/>
            <w:tcBorders>
              <w:left w:val="single" w:sz="4" w:space="0" w:color="000000"/>
            </w:tcBorders>
            <w:shd w:val="clear" w:color="auto" w:fill="FFFFFF"/>
            <w:vAlign w:val="center"/>
          </w:tcPr>
          <w:p w14:paraId="42046CBD" w14:textId="77777777" w:rsidR="005D274D" w:rsidRPr="002E61AD" w:rsidRDefault="005D274D" w:rsidP="0011302D">
            <w:pPr>
              <w:jc w:val="center"/>
              <w:rPr>
                <w:rFonts w:ascii="Arial" w:hAnsi="Arial" w:cs="Arial"/>
                <w:b/>
                <w:bCs/>
                <w:sz w:val="20"/>
                <w:szCs w:val="20"/>
              </w:rPr>
            </w:pPr>
          </w:p>
        </w:tc>
        <w:tc>
          <w:tcPr>
            <w:tcW w:w="1134" w:type="dxa"/>
            <w:vMerge/>
            <w:tcBorders>
              <w:left w:val="single" w:sz="4" w:space="0" w:color="000000"/>
            </w:tcBorders>
            <w:shd w:val="clear" w:color="auto" w:fill="FFFFFF"/>
            <w:vAlign w:val="center"/>
          </w:tcPr>
          <w:p w14:paraId="3ECC5E62" w14:textId="77777777" w:rsidR="005D274D" w:rsidRPr="002E61AD" w:rsidRDefault="005D274D" w:rsidP="0011302D">
            <w:pPr>
              <w:jc w:val="center"/>
              <w:rPr>
                <w:rFonts w:ascii="Arial" w:hAnsi="Arial" w:cs="Arial"/>
                <w:b/>
                <w:bCs/>
                <w:sz w:val="20"/>
                <w:szCs w:val="20"/>
              </w:rPr>
            </w:pPr>
          </w:p>
        </w:tc>
        <w:tc>
          <w:tcPr>
            <w:tcW w:w="1276" w:type="dxa"/>
            <w:vMerge/>
            <w:tcBorders>
              <w:left w:val="single" w:sz="4" w:space="0" w:color="000000"/>
              <w:right w:val="single" w:sz="4" w:space="0" w:color="000000"/>
            </w:tcBorders>
            <w:shd w:val="clear" w:color="auto" w:fill="FFFFFF"/>
            <w:vAlign w:val="center"/>
          </w:tcPr>
          <w:p w14:paraId="414DB9A2" w14:textId="77777777" w:rsidR="005D274D" w:rsidRPr="002E61AD" w:rsidRDefault="005D274D" w:rsidP="0011302D">
            <w:pPr>
              <w:jc w:val="center"/>
              <w:rPr>
                <w:rFonts w:ascii="Arial" w:hAnsi="Arial" w:cs="Arial"/>
                <w:b/>
                <w:bCs/>
                <w:sz w:val="20"/>
                <w:szCs w:val="20"/>
              </w:rPr>
            </w:pPr>
          </w:p>
        </w:tc>
      </w:tr>
      <w:tr w:rsidR="005D274D" w:rsidRPr="002E61AD" w14:paraId="177738C8" w14:textId="77777777" w:rsidTr="00105876">
        <w:trPr>
          <w:trHeight w:val="366"/>
        </w:trPr>
        <w:tc>
          <w:tcPr>
            <w:tcW w:w="637" w:type="dxa"/>
            <w:tcBorders>
              <w:top w:val="single" w:sz="4" w:space="0" w:color="000000"/>
              <w:left w:val="single" w:sz="4" w:space="0" w:color="000000"/>
              <w:bottom w:val="single" w:sz="4" w:space="0" w:color="000000"/>
            </w:tcBorders>
            <w:shd w:val="clear" w:color="auto" w:fill="FFFFFF"/>
            <w:vAlign w:val="center"/>
          </w:tcPr>
          <w:p w14:paraId="527C0EF9" w14:textId="77777777" w:rsidR="005D274D" w:rsidRPr="002E61AD" w:rsidRDefault="005D274D" w:rsidP="0011302D">
            <w:pPr>
              <w:jc w:val="center"/>
              <w:rPr>
                <w:rFonts w:ascii="Arial" w:hAnsi="Arial" w:cs="Arial"/>
                <w:b/>
                <w:bCs/>
                <w:sz w:val="20"/>
                <w:szCs w:val="20"/>
              </w:rPr>
            </w:pPr>
            <w:r w:rsidRPr="002E61AD">
              <w:rPr>
                <w:rFonts w:ascii="Arial" w:hAnsi="Arial" w:cs="Arial"/>
                <w:b/>
                <w:bCs/>
                <w:sz w:val="20"/>
                <w:szCs w:val="20"/>
              </w:rPr>
              <w:t>1</w:t>
            </w:r>
          </w:p>
        </w:tc>
        <w:tc>
          <w:tcPr>
            <w:tcW w:w="1561" w:type="dxa"/>
            <w:tcBorders>
              <w:top w:val="single" w:sz="4" w:space="0" w:color="000000"/>
              <w:left w:val="single" w:sz="4" w:space="0" w:color="000000"/>
              <w:bottom w:val="single" w:sz="4" w:space="0" w:color="000000"/>
            </w:tcBorders>
            <w:shd w:val="clear" w:color="auto" w:fill="FFFFFF"/>
            <w:vAlign w:val="center"/>
          </w:tcPr>
          <w:p w14:paraId="7C574371" w14:textId="77777777" w:rsidR="005D274D" w:rsidRPr="002E61AD" w:rsidRDefault="005D274D" w:rsidP="0011302D">
            <w:pPr>
              <w:jc w:val="center"/>
              <w:rPr>
                <w:rFonts w:ascii="Arial" w:hAnsi="Arial" w:cs="Arial"/>
                <w:b/>
                <w:bCs/>
                <w:sz w:val="20"/>
                <w:szCs w:val="20"/>
              </w:rPr>
            </w:pPr>
            <w:r w:rsidRPr="002E61AD">
              <w:rPr>
                <w:rFonts w:ascii="Arial" w:hAnsi="Arial" w:cs="Arial"/>
                <w:b/>
                <w:bCs/>
                <w:sz w:val="20"/>
                <w:szCs w:val="20"/>
              </w:rPr>
              <w:t>2</w:t>
            </w:r>
          </w:p>
        </w:tc>
        <w:tc>
          <w:tcPr>
            <w:tcW w:w="1558" w:type="dxa"/>
            <w:tcBorders>
              <w:top w:val="single" w:sz="4" w:space="0" w:color="000000"/>
              <w:left w:val="single" w:sz="4" w:space="0" w:color="000000"/>
              <w:bottom w:val="single" w:sz="4" w:space="0" w:color="000000"/>
            </w:tcBorders>
            <w:shd w:val="clear" w:color="auto" w:fill="FFFFFF"/>
            <w:vAlign w:val="center"/>
          </w:tcPr>
          <w:p w14:paraId="3AC32FDA" w14:textId="77777777" w:rsidR="005D274D" w:rsidRPr="002E61AD" w:rsidRDefault="005D274D" w:rsidP="0011302D">
            <w:pPr>
              <w:jc w:val="center"/>
              <w:rPr>
                <w:rFonts w:ascii="Arial" w:hAnsi="Arial" w:cs="Arial"/>
                <w:b/>
                <w:bCs/>
                <w:sz w:val="20"/>
                <w:szCs w:val="20"/>
              </w:rPr>
            </w:pPr>
            <w:r w:rsidRPr="002E61AD">
              <w:rPr>
                <w:rFonts w:ascii="Arial" w:hAnsi="Arial" w:cs="Arial"/>
                <w:b/>
                <w:bCs/>
                <w:sz w:val="20"/>
                <w:szCs w:val="20"/>
              </w:rPr>
              <w:t>3</w:t>
            </w:r>
          </w:p>
        </w:tc>
        <w:tc>
          <w:tcPr>
            <w:tcW w:w="1275" w:type="dxa"/>
            <w:tcBorders>
              <w:top w:val="single" w:sz="4" w:space="0" w:color="000000"/>
              <w:left w:val="single" w:sz="4" w:space="0" w:color="000000"/>
              <w:bottom w:val="single" w:sz="4" w:space="0" w:color="000000"/>
            </w:tcBorders>
            <w:shd w:val="clear" w:color="auto" w:fill="FFFFFF"/>
            <w:vAlign w:val="center"/>
          </w:tcPr>
          <w:p w14:paraId="6D0F83F3" w14:textId="77777777" w:rsidR="005D274D" w:rsidRPr="002E61AD" w:rsidRDefault="005D274D" w:rsidP="0011302D">
            <w:pPr>
              <w:jc w:val="center"/>
              <w:rPr>
                <w:rFonts w:ascii="Arial" w:hAnsi="Arial" w:cs="Arial"/>
                <w:b/>
                <w:bCs/>
                <w:sz w:val="20"/>
                <w:szCs w:val="20"/>
              </w:rPr>
            </w:pPr>
            <w:r w:rsidRPr="002E61AD">
              <w:rPr>
                <w:rFonts w:ascii="Arial" w:hAnsi="Arial" w:cs="Arial"/>
                <w:b/>
                <w:bCs/>
                <w:sz w:val="20"/>
                <w:szCs w:val="20"/>
              </w:rPr>
              <w:t>4</w:t>
            </w:r>
          </w:p>
        </w:tc>
        <w:tc>
          <w:tcPr>
            <w:tcW w:w="710" w:type="dxa"/>
            <w:tcBorders>
              <w:top w:val="single" w:sz="4" w:space="0" w:color="000000"/>
              <w:left w:val="single" w:sz="4" w:space="0" w:color="000000"/>
              <w:bottom w:val="single" w:sz="4" w:space="0" w:color="000000"/>
            </w:tcBorders>
            <w:shd w:val="clear" w:color="auto" w:fill="FFFFFF"/>
            <w:vAlign w:val="center"/>
          </w:tcPr>
          <w:p w14:paraId="0746059B" w14:textId="77777777" w:rsidR="005D274D" w:rsidRPr="002E61AD" w:rsidRDefault="005D274D" w:rsidP="0011302D">
            <w:pPr>
              <w:jc w:val="center"/>
              <w:rPr>
                <w:rFonts w:ascii="Arial" w:hAnsi="Arial" w:cs="Arial"/>
                <w:b/>
                <w:bCs/>
                <w:sz w:val="20"/>
                <w:szCs w:val="20"/>
              </w:rPr>
            </w:pPr>
            <w:r w:rsidRPr="002E61AD">
              <w:rPr>
                <w:rFonts w:ascii="Arial" w:hAnsi="Arial" w:cs="Arial"/>
                <w:b/>
                <w:bCs/>
                <w:sz w:val="20"/>
                <w:szCs w:val="20"/>
              </w:rPr>
              <w:t>5</w:t>
            </w:r>
          </w:p>
        </w:tc>
        <w:tc>
          <w:tcPr>
            <w:tcW w:w="851" w:type="dxa"/>
            <w:tcBorders>
              <w:top w:val="single" w:sz="4" w:space="0" w:color="000000"/>
              <w:left w:val="single" w:sz="4" w:space="0" w:color="000000"/>
              <w:bottom w:val="single" w:sz="4" w:space="0" w:color="000000"/>
            </w:tcBorders>
            <w:shd w:val="clear" w:color="auto" w:fill="FFFFFF"/>
            <w:vAlign w:val="center"/>
          </w:tcPr>
          <w:p w14:paraId="2451B665" w14:textId="77777777" w:rsidR="005D274D" w:rsidRPr="002E61AD" w:rsidRDefault="005D274D" w:rsidP="0011302D">
            <w:pPr>
              <w:jc w:val="center"/>
              <w:rPr>
                <w:rFonts w:ascii="Arial" w:hAnsi="Arial" w:cs="Arial"/>
                <w:b/>
                <w:bCs/>
                <w:sz w:val="20"/>
                <w:szCs w:val="20"/>
              </w:rPr>
            </w:pPr>
            <w:r w:rsidRPr="002E61AD">
              <w:rPr>
                <w:rFonts w:ascii="Arial" w:hAnsi="Arial" w:cs="Arial"/>
                <w:b/>
                <w:bCs/>
                <w:sz w:val="20"/>
                <w:szCs w:val="20"/>
              </w:rPr>
              <w:t>6</w:t>
            </w:r>
          </w:p>
        </w:tc>
        <w:tc>
          <w:tcPr>
            <w:tcW w:w="821" w:type="dxa"/>
            <w:tcBorders>
              <w:top w:val="single" w:sz="4" w:space="0" w:color="000000"/>
              <w:left w:val="single" w:sz="4" w:space="0" w:color="000000"/>
              <w:bottom w:val="single" w:sz="4" w:space="0" w:color="000000"/>
            </w:tcBorders>
            <w:shd w:val="clear" w:color="auto" w:fill="FFFFFF"/>
            <w:vAlign w:val="center"/>
          </w:tcPr>
          <w:p w14:paraId="6DCF052C" w14:textId="77777777" w:rsidR="005D274D" w:rsidRPr="002E61AD" w:rsidRDefault="005D274D" w:rsidP="0011302D">
            <w:pPr>
              <w:jc w:val="center"/>
              <w:rPr>
                <w:rFonts w:ascii="Arial" w:hAnsi="Arial" w:cs="Arial"/>
                <w:b/>
                <w:bCs/>
                <w:sz w:val="20"/>
                <w:szCs w:val="20"/>
              </w:rPr>
            </w:pPr>
            <w:r w:rsidRPr="002E61AD">
              <w:rPr>
                <w:rFonts w:ascii="Arial" w:hAnsi="Arial" w:cs="Arial"/>
                <w:b/>
                <w:bCs/>
                <w:sz w:val="20"/>
                <w:szCs w:val="20"/>
              </w:rPr>
              <w:t>7</w:t>
            </w:r>
          </w:p>
        </w:tc>
        <w:tc>
          <w:tcPr>
            <w:tcW w:w="567" w:type="dxa"/>
            <w:tcBorders>
              <w:top w:val="single" w:sz="4" w:space="0" w:color="auto"/>
              <w:left w:val="single" w:sz="4" w:space="0" w:color="000000"/>
              <w:bottom w:val="single" w:sz="4" w:space="0" w:color="000000"/>
              <w:right w:val="single" w:sz="4" w:space="0" w:color="000000"/>
            </w:tcBorders>
            <w:shd w:val="clear" w:color="auto" w:fill="FFFFFF"/>
          </w:tcPr>
          <w:p w14:paraId="40AEA670" w14:textId="400A7338" w:rsidR="005D274D" w:rsidRPr="002E61AD" w:rsidRDefault="00D5161D" w:rsidP="0009267B">
            <w:pPr>
              <w:jc w:val="center"/>
              <w:rPr>
                <w:rFonts w:ascii="Arial" w:hAnsi="Arial" w:cs="Arial"/>
                <w:b/>
                <w:bCs/>
                <w:sz w:val="20"/>
                <w:szCs w:val="20"/>
              </w:rPr>
            </w:pPr>
            <w:r>
              <w:rPr>
                <w:rFonts w:ascii="Arial" w:hAnsi="Arial" w:cs="Arial"/>
                <w:b/>
                <w:bCs/>
                <w:sz w:val="20"/>
                <w:szCs w:val="20"/>
              </w:rPr>
              <w:t>8</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910896" w14:textId="1AFB135D" w:rsidR="005D274D" w:rsidRPr="002E61AD" w:rsidRDefault="00D5161D" w:rsidP="0009267B">
            <w:pPr>
              <w:jc w:val="center"/>
              <w:rPr>
                <w:rFonts w:ascii="Arial" w:hAnsi="Arial" w:cs="Arial"/>
                <w:b/>
                <w:bCs/>
                <w:sz w:val="20"/>
                <w:szCs w:val="20"/>
              </w:rPr>
            </w:pPr>
            <w:r>
              <w:rPr>
                <w:rFonts w:ascii="Arial" w:hAnsi="Arial" w:cs="Arial"/>
                <w:b/>
                <w:bCs/>
                <w:sz w:val="20"/>
                <w:szCs w:val="20"/>
              </w:rPr>
              <w:t>9</w:t>
            </w:r>
          </w:p>
        </w:tc>
        <w:tc>
          <w:tcPr>
            <w:tcW w:w="1276" w:type="dxa"/>
            <w:tcBorders>
              <w:top w:val="single" w:sz="4" w:space="0" w:color="000000"/>
              <w:left w:val="single" w:sz="4" w:space="0" w:color="000000"/>
              <w:bottom w:val="single" w:sz="4" w:space="0" w:color="000000"/>
            </w:tcBorders>
            <w:shd w:val="clear" w:color="auto" w:fill="FFFFFF"/>
            <w:vAlign w:val="center"/>
          </w:tcPr>
          <w:p w14:paraId="3A0669F0" w14:textId="03BC7431" w:rsidR="005D274D" w:rsidRPr="002E61AD" w:rsidRDefault="00D5161D" w:rsidP="0011302D">
            <w:pPr>
              <w:jc w:val="center"/>
              <w:rPr>
                <w:rFonts w:ascii="Arial" w:hAnsi="Arial" w:cs="Arial"/>
                <w:b/>
                <w:bCs/>
                <w:sz w:val="20"/>
                <w:szCs w:val="20"/>
              </w:rPr>
            </w:pPr>
            <w:r>
              <w:rPr>
                <w:rFonts w:ascii="Arial" w:hAnsi="Arial" w:cs="Arial"/>
                <w:b/>
                <w:bCs/>
                <w:sz w:val="20"/>
                <w:szCs w:val="20"/>
              </w:rPr>
              <w:t>10</w:t>
            </w:r>
          </w:p>
        </w:tc>
        <w:tc>
          <w:tcPr>
            <w:tcW w:w="1134" w:type="dxa"/>
            <w:tcBorders>
              <w:top w:val="single" w:sz="4" w:space="0" w:color="000000"/>
              <w:left w:val="single" w:sz="4" w:space="0" w:color="000000"/>
              <w:bottom w:val="single" w:sz="4" w:space="0" w:color="000000"/>
            </w:tcBorders>
            <w:shd w:val="clear" w:color="auto" w:fill="FFFFFF"/>
            <w:vAlign w:val="center"/>
          </w:tcPr>
          <w:p w14:paraId="231AE6E5" w14:textId="7D96CA02" w:rsidR="005D274D" w:rsidRPr="002E61AD" w:rsidRDefault="00D5161D" w:rsidP="0011302D">
            <w:pPr>
              <w:jc w:val="center"/>
              <w:rPr>
                <w:rFonts w:ascii="Arial" w:hAnsi="Arial" w:cs="Arial"/>
                <w:b/>
                <w:bCs/>
                <w:sz w:val="20"/>
                <w:szCs w:val="20"/>
              </w:rPr>
            </w:pPr>
            <w:r>
              <w:rPr>
                <w:rFonts w:ascii="Arial" w:hAnsi="Arial" w:cs="Arial"/>
                <w:b/>
                <w:bCs/>
                <w:sz w:val="20"/>
                <w:szCs w:val="20"/>
              </w:rPr>
              <w:t>11</w:t>
            </w:r>
          </w:p>
        </w:tc>
        <w:tc>
          <w:tcPr>
            <w:tcW w:w="1134" w:type="dxa"/>
            <w:tcBorders>
              <w:top w:val="single" w:sz="4" w:space="0" w:color="000000"/>
              <w:left w:val="single" w:sz="4" w:space="0" w:color="000000"/>
              <w:bottom w:val="single" w:sz="4" w:space="0" w:color="000000"/>
            </w:tcBorders>
            <w:shd w:val="clear" w:color="auto" w:fill="FFFFFF"/>
            <w:vAlign w:val="center"/>
          </w:tcPr>
          <w:p w14:paraId="5A189656" w14:textId="52C42DC8" w:rsidR="005D274D" w:rsidRPr="002E61AD" w:rsidRDefault="00D5161D" w:rsidP="0011302D">
            <w:pPr>
              <w:jc w:val="center"/>
              <w:rPr>
                <w:rFonts w:ascii="Arial" w:hAnsi="Arial" w:cs="Arial"/>
                <w:b/>
                <w:bCs/>
                <w:sz w:val="20"/>
                <w:szCs w:val="20"/>
              </w:rPr>
            </w:pPr>
            <w:r>
              <w:rPr>
                <w:rFonts w:ascii="Arial" w:hAnsi="Arial" w:cs="Arial"/>
                <w:b/>
                <w:bCs/>
                <w:sz w:val="20"/>
                <w:szCs w:val="20"/>
              </w:rPr>
              <w:t>12</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4C5574" w14:textId="7841E0DE" w:rsidR="005D274D" w:rsidRPr="002E61AD" w:rsidRDefault="005D274D" w:rsidP="00D5161D">
            <w:pPr>
              <w:jc w:val="center"/>
            </w:pPr>
            <w:r w:rsidRPr="002E61AD">
              <w:rPr>
                <w:rFonts w:ascii="Arial" w:hAnsi="Arial" w:cs="Arial"/>
                <w:b/>
                <w:bCs/>
                <w:sz w:val="20"/>
                <w:szCs w:val="20"/>
              </w:rPr>
              <w:t>1</w:t>
            </w:r>
            <w:r w:rsidR="00D5161D">
              <w:rPr>
                <w:rFonts w:ascii="Arial" w:hAnsi="Arial" w:cs="Arial"/>
                <w:b/>
                <w:bCs/>
                <w:sz w:val="20"/>
                <w:szCs w:val="20"/>
              </w:rPr>
              <w:t>3</w:t>
            </w:r>
          </w:p>
        </w:tc>
      </w:tr>
      <w:tr w:rsidR="005D274D" w:rsidRPr="002E61AD" w14:paraId="7D5818CF" w14:textId="77777777" w:rsidTr="00105876">
        <w:trPr>
          <w:trHeight w:val="649"/>
        </w:trPr>
        <w:tc>
          <w:tcPr>
            <w:tcW w:w="637" w:type="dxa"/>
            <w:tcBorders>
              <w:top w:val="single" w:sz="4" w:space="0" w:color="000000"/>
              <w:left w:val="single" w:sz="4" w:space="0" w:color="000000"/>
              <w:bottom w:val="single" w:sz="4" w:space="0" w:color="000000"/>
            </w:tcBorders>
            <w:shd w:val="clear" w:color="auto" w:fill="FFFFFF"/>
            <w:vAlign w:val="center"/>
          </w:tcPr>
          <w:p w14:paraId="53CA0B06" w14:textId="77777777" w:rsidR="005D274D" w:rsidRPr="002E61AD" w:rsidRDefault="005D274D" w:rsidP="0011302D">
            <w:pPr>
              <w:pStyle w:val="Akapitzlist1"/>
              <w:snapToGrid w:val="0"/>
              <w:jc w:val="center"/>
              <w:rPr>
                <w:rFonts w:ascii="Arial" w:hAnsi="Arial" w:cs="Arial"/>
                <w:sz w:val="20"/>
                <w:szCs w:val="20"/>
              </w:rPr>
            </w:pPr>
          </w:p>
        </w:tc>
        <w:tc>
          <w:tcPr>
            <w:tcW w:w="1561" w:type="dxa"/>
            <w:tcBorders>
              <w:top w:val="single" w:sz="4" w:space="0" w:color="000000"/>
              <w:left w:val="single" w:sz="4" w:space="0" w:color="000000"/>
              <w:bottom w:val="single" w:sz="4" w:space="0" w:color="000000"/>
            </w:tcBorders>
            <w:shd w:val="clear" w:color="auto" w:fill="FFFFFF"/>
            <w:vAlign w:val="center"/>
          </w:tcPr>
          <w:p w14:paraId="0915D221" w14:textId="77777777" w:rsidR="005D274D" w:rsidRPr="002E61AD" w:rsidRDefault="005D274D" w:rsidP="0011302D">
            <w:pPr>
              <w:snapToGrid w:val="0"/>
              <w:jc w:val="center"/>
              <w:rPr>
                <w:rFonts w:ascii="Arial" w:hAnsi="Arial" w:cs="Arial"/>
                <w:sz w:val="20"/>
                <w:szCs w:val="20"/>
              </w:rPr>
            </w:pPr>
          </w:p>
        </w:tc>
        <w:tc>
          <w:tcPr>
            <w:tcW w:w="1558" w:type="dxa"/>
            <w:tcBorders>
              <w:top w:val="single" w:sz="4" w:space="0" w:color="000000"/>
              <w:left w:val="single" w:sz="4" w:space="0" w:color="000000"/>
              <w:bottom w:val="single" w:sz="4" w:space="0" w:color="000000"/>
            </w:tcBorders>
            <w:shd w:val="clear" w:color="auto" w:fill="FFFFFF"/>
            <w:vAlign w:val="center"/>
          </w:tcPr>
          <w:p w14:paraId="252AF383" w14:textId="77777777" w:rsidR="005D274D" w:rsidRPr="002E61AD" w:rsidRDefault="005D274D" w:rsidP="0011302D">
            <w:pPr>
              <w:snapToGrid w:val="0"/>
              <w:jc w:val="center"/>
              <w:rPr>
                <w:rFonts w:ascii="Arial" w:hAnsi="Arial" w:cs="Arial"/>
                <w:sz w:val="20"/>
                <w:szCs w:val="20"/>
              </w:rPr>
            </w:pPr>
          </w:p>
        </w:tc>
        <w:tc>
          <w:tcPr>
            <w:tcW w:w="1275" w:type="dxa"/>
            <w:tcBorders>
              <w:top w:val="single" w:sz="4" w:space="0" w:color="000000"/>
              <w:left w:val="single" w:sz="4" w:space="0" w:color="000000"/>
              <w:bottom w:val="single" w:sz="4" w:space="0" w:color="000000"/>
            </w:tcBorders>
            <w:shd w:val="clear" w:color="auto" w:fill="FFFFFF"/>
            <w:vAlign w:val="center"/>
          </w:tcPr>
          <w:p w14:paraId="7BCCB2EA" w14:textId="77777777" w:rsidR="005D274D" w:rsidRPr="002E61AD" w:rsidRDefault="005D274D" w:rsidP="0011302D">
            <w:pPr>
              <w:snapToGrid w:val="0"/>
              <w:jc w:val="center"/>
              <w:rPr>
                <w:rFonts w:ascii="Arial" w:hAnsi="Arial" w:cs="Arial"/>
                <w:sz w:val="20"/>
                <w:szCs w:val="20"/>
              </w:rPr>
            </w:pPr>
          </w:p>
        </w:tc>
        <w:tc>
          <w:tcPr>
            <w:tcW w:w="710" w:type="dxa"/>
            <w:tcBorders>
              <w:top w:val="single" w:sz="4" w:space="0" w:color="000000"/>
              <w:left w:val="single" w:sz="4" w:space="0" w:color="000000"/>
              <w:bottom w:val="single" w:sz="4" w:space="0" w:color="000000"/>
            </w:tcBorders>
            <w:shd w:val="clear" w:color="auto" w:fill="FFFFFF"/>
            <w:vAlign w:val="center"/>
          </w:tcPr>
          <w:p w14:paraId="76F8C266" w14:textId="77777777" w:rsidR="005D274D" w:rsidRPr="002E61AD" w:rsidRDefault="005D274D" w:rsidP="0011302D">
            <w:pPr>
              <w:snapToGrid w:val="0"/>
              <w:jc w:val="center"/>
              <w:rPr>
                <w:rFonts w:ascii="Arial" w:hAnsi="Arial" w:cs="Arial"/>
                <w:sz w:val="20"/>
                <w:szCs w:val="20"/>
              </w:rPr>
            </w:pPr>
          </w:p>
        </w:tc>
        <w:tc>
          <w:tcPr>
            <w:tcW w:w="851" w:type="dxa"/>
            <w:tcBorders>
              <w:top w:val="single" w:sz="4" w:space="0" w:color="000000"/>
              <w:left w:val="single" w:sz="4" w:space="0" w:color="000000"/>
              <w:bottom w:val="single" w:sz="4" w:space="0" w:color="000000"/>
            </w:tcBorders>
            <w:shd w:val="clear" w:color="auto" w:fill="FFFFFF"/>
            <w:vAlign w:val="center"/>
          </w:tcPr>
          <w:p w14:paraId="4046CBF3" w14:textId="77777777" w:rsidR="005D274D" w:rsidRPr="002E61AD" w:rsidRDefault="005D274D" w:rsidP="0011302D">
            <w:pPr>
              <w:snapToGrid w:val="0"/>
              <w:jc w:val="center"/>
              <w:rPr>
                <w:rFonts w:ascii="Arial" w:hAnsi="Arial" w:cs="Arial"/>
                <w:sz w:val="20"/>
                <w:szCs w:val="20"/>
              </w:rPr>
            </w:pPr>
          </w:p>
        </w:tc>
        <w:tc>
          <w:tcPr>
            <w:tcW w:w="821" w:type="dxa"/>
            <w:tcBorders>
              <w:top w:val="single" w:sz="4" w:space="0" w:color="000000"/>
              <w:left w:val="single" w:sz="4" w:space="0" w:color="000000"/>
              <w:bottom w:val="single" w:sz="4" w:space="0" w:color="000000"/>
            </w:tcBorders>
            <w:shd w:val="clear" w:color="auto" w:fill="FFFFFF"/>
            <w:vAlign w:val="center"/>
          </w:tcPr>
          <w:p w14:paraId="770AFDB8" w14:textId="77777777" w:rsidR="005D274D" w:rsidRPr="002E61AD" w:rsidRDefault="005D274D" w:rsidP="0011302D">
            <w:pPr>
              <w:snapToGrid w:val="0"/>
              <w:jc w:val="center"/>
              <w:rPr>
                <w:rFonts w:ascii="Arial" w:hAnsi="Arial" w:cs="Arial"/>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14:paraId="6CE77080" w14:textId="77777777" w:rsidR="005D274D" w:rsidRPr="002E61AD" w:rsidRDefault="005D274D" w:rsidP="0009267B">
            <w:pPr>
              <w:snapToGrid w:val="0"/>
              <w:jc w:val="center"/>
              <w:rPr>
                <w:rFonts w:ascii="Arial" w:hAnsi="Arial" w:cs="Arial"/>
                <w:sz w:val="20"/>
                <w:szCs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6628AA" w14:textId="77777777" w:rsidR="005D274D" w:rsidRPr="002E61AD" w:rsidRDefault="005D274D" w:rsidP="0009267B">
            <w:pPr>
              <w:snapToGrid w:val="0"/>
              <w:jc w:val="center"/>
              <w:rPr>
                <w:rFonts w:ascii="Arial" w:hAnsi="Arial" w:cs="Arial"/>
                <w:sz w:val="20"/>
                <w:szCs w:val="20"/>
              </w:rPr>
            </w:pPr>
          </w:p>
        </w:tc>
        <w:tc>
          <w:tcPr>
            <w:tcW w:w="1276" w:type="dxa"/>
            <w:tcBorders>
              <w:top w:val="single" w:sz="4" w:space="0" w:color="000000"/>
              <w:left w:val="single" w:sz="4" w:space="0" w:color="000000"/>
              <w:bottom w:val="single" w:sz="4" w:space="0" w:color="000000"/>
            </w:tcBorders>
            <w:shd w:val="clear" w:color="auto" w:fill="FFFFFF"/>
            <w:vAlign w:val="center"/>
          </w:tcPr>
          <w:p w14:paraId="7BB470E1" w14:textId="6D030F12" w:rsidR="005D274D" w:rsidRPr="002E61AD" w:rsidRDefault="005D274D" w:rsidP="0011302D">
            <w:pPr>
              <w:snapToGrid w:val="0"/>
              <w:jc w:val="center"/>
              <w:rPr>
                <w:rFonts w:ascii="Arial" w:hAnsi="Arial" w:cs="Arial"/>
                <w:sz w:val="20"/>
                <w:szCs w:val="20"/>
              </w:rPr>
            </w:pPr>
          </w:p>
        </w:tc>
        <w:tc>
          <w:tcPr>
            <w:tcW w:w="1134" w:type="dxa"/>
            <w:tcBorders>
              <w:top w:val="single" w:sz="4" w:space="0" w:color="000000"/>
              <w:left w:val="single" w:sz="4" w:space="0" w:color="000000"/>
              <w:bottom w:val="single" w:sz="4" w:space="0" w:color="000000"/>
            </w:tcBorders>
            <w:shd w:val="clear" w:color="auto" w:fill="FFFFFF"/>
            <w:vAlign w:val="center"/>
          </w:tcPr>
          <w:p w14:paraId="545B5D73" w14:textId="77777777" w:rsidR="005D274D" w:rsidRPr="002E61AD" w:rsidRDefault="005D274D" w:rsidP="0011302D">
            <w:pPr>
              <w:snapToGrid w:val="0"/>
              <w:jc w:val="center"/>
              <w:rPr>
                <w:rFonts w:ascii="Arial" w:hAnsi="Arial" w:cs="Arial"/>
                <w:sz w:val="20"/>
                <w:szCs w:val="20"/>
              </w:rPr>
            </w:pPr>
          </w:p>
        </w:tc>
        <w:tc>
          <w:tcPr>
            <w:tcW w:w="1134" w:type="dxa"/>
            <w:tcBorders>
              <w:top w:val="single" w:sz="4" w:space="0" w:color="000000"/>
              <w:left w:val="single" w:sz="4" w:space="0" w:color="000000"/>
              <w:bottom w:val="single" w:sz="4" w:space="0" w:color="000000"/>
            </w:tcBorders>
            <w:shd w:val="clear" w:color="auto" w:fill="FFFFFF"/>
            <w:vAlign w:val="center"/>
          </w:tcPr>
          <w:p w14:paraId="501CEC67" w14:textId="77777777" w:rsidR="005D274D" w:rsidRPr="002E61AD" w:rsidRDefault="005D274D" w:rsidP="0011302D">
            <w:pPr>
              <w:snapToGrid w:val="0"/>
              <w:jc w:val="center"/>
              <w:rPr>
                <w:rFonts w:ascii="Arial" w:hAnsi="Arial" w:cs="Arial"/>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A60D47" w14:textId="77777777" w:rsidR="005D274D" w:rsidRPr="002E61AD" w:rsidRDefault="005D274D" w:rsidP="0011302D">
            <w:pPr>
              <w:snapToGrid w:val="0"/>
              <w:jc w:val="center"/>
              <w:rPr>
                <w:rFonts w:ascii="Arial" w:hAnsi="Arial" w:cs="Arial"/>
                <w:sz w:val="20"/>
                <w:szCs w:val="20"/>
              </w:rPr>
            </w:pPr>
          </w:p>
        </w:tc>
      </w:tr>
      <w:tr w:rsidR="0009267B" w:rsidRPr="002E61AD" w14:paraId="792E0EE3" w14:textId="77777777" w:rsidTr="00105876">
        <w:trPr>
          <w:trHeight w:val="374"/>
        </w:trPr>
        <w:tc>
          <w:tcPr>
            <w:tcW w:w="6592" w:type="dxa"/>
            <w:gridSpan w:val="6"/>
            <w:tcBorders>
              <w:top w:val="single" w:sz="4" w:space="0" w:color="000000"/>
              <w:left w:val="single" w:sz="4" w:space="0" w:color="000000"/>
              <w:bottom w:val="single" w:sz="4" w:space="0" w:color="000000"/>
            </w:tcBorders>
            <w:shd w:val="clear" w:color="auto" w:fill="FFFFFF"/>
            <w:vAlign w:val="center"/>
          </w:tcPr>
          <w:p w14:paraId="37BCA9FF" w14:textId="1000C83D" w:rsidR="0009267B" w:rsidRPr="002E61AD" w:rsidRDefault="0009267B" w:rsidP="0009267B">
            <w:pPr>
              <w:jc w:val="center"/>
              <w:rPr>
                <w:rFonts w:ascii="Arial" w:hAnsi="Arial" w:cs="Arial"/>
                <w:b/>
                <w:sz w:val="20"/>
                <w:szCs w:val="20"/>
              </w:rPr>
            </w:pPr>
            <w:r w:rsidRPr="002E61AD">
              <w:rPr>
                <w:rFonts w:ascii="Arial" w:hAnsi="Arial" w:cs="Arial"/>
                <w:sz w:val="20"/>
                <w:szCs w:val="20"/>
              </w:rPr>
              <w:t xml:space="preserve">RAZEM WARTOŚĆ </w:t>
            </w:r>
            <w:r>
              <w:rPr>
                <w:rFonts w:ascii="Arial" w:hAnsi="Arial" w:cs="Arial"/>
                <w:sz w:val="20"/>
                <w:szCs w:val="20"/>
              </w:rPr>
              <w:t>NE</w:t>
            </w:r>
            <w:r w:rsidRPr="002E61AD">
              <w:rPr>
                <w:rFonts w:ascii="Arial" w:hAnsi="Arial" w:cs="Arial"/>
                <w:sz w:val="20"/>
                <w:szCs w:val="20"/>
              </w:rPr>
              <w:t>TTO</w:t>
            </w:r>
          </w:p>
        </w:tc>
        <w:tc>
          <w:tcPr>
            <w:tcW w:w="7483" w:type="dxa"/>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14:paraId="327CCF6B" w14:textId="23DE4E51" w:rsidR="0009267B" w:rsidRPr="002E61AD" w:rsidRDefault="0009267B" w:rsidP="0011302D">
            <w:pPr>
              <w:snapToGrid w:val="0"/>
              <w:rPr>
                <w:rFonts w:ascii="Arial" w:hAnsi="Arial" w:cs="Arial"/>
                <w:b/>
                <w:sz w:val="20"/>
                <w:szCs w:val="20"/>
              </w:rPr>
            </w:pPr>
          </w:p>
        </w:tc>
      </w:tr>
      <w:tr w:rsidR="0009267B" w:rsidRPr="002E61AD" w14:paraId="31C44AA8" w14:textId="77777777" w:rsidTr="00105876">
        <w:trPr>
          <w:trHeight w:val="324"/>
        </w:trPr>
        <w:tc>
          <w:tcPr>
            <w:tcW w:w="6592" w:type="dxa"/>
            <w:gridSpan w:val="6"/>
            <w:tcBorders>
              <w:top w:val="single" w:sz="4" w:space="0" w:color="000000"/>
              <w:left w:val="single" w:sz="4" w:space="0" w:color="000000"/>
              <w:bottom w:val="single" w:sz="4" w:space="0" w:color="000000"/>
            </w:tcBorders>
            <w:shd w:val="clear" w:color="auto" w:fill="FFFFFF"/>
            <w:vAlign w:val="center"/>
          </w:tcPr>
          <w:p w14:paraId="72A482D9" w14:textId="160BF77B" w:rsidR="0009267B" w:rsidRPr="002E61AD" w:rsidRDefault="0009267B" w:rsidP="0009267B">
            <w:pPr>
              <w:jc w:val="center"/>
              <w:rPr>
                <w:rFonts w:ascii="Arial" w:hAnsi="Arial" w:cs="Arial"/>
                <w:sz w:val="20"/>
                <w:szCs w:val="20"/>
              </w:rPr>
            </w:pPr>
            <w:r w:rsidRPr="002E61AD">
              <w:rPr>
                <w:rFonts w:ascii="Arial" w:hAnsi="Arial" w:cs="Arial"/>
                <w:sz w:val="20"/>
                <w:szCs w:val="20"/>
              </w:rPr>
              <w:t>RAZEM WARTOŚĆ</w:t>
            </w:r>
            <w:r>
              <w:rPr>
                <w:rFonts w:ascii="Arial" w:hAnsi="Arial" w:cs="Arial"/>
                <w:sz w:val="20"/>
                <w:szCs w:val="20"/>
              </w:rPr>
              <w:t xml:space="preserve"> BRUTTO</w:t>
            </w:r>
          </w:p>
        </w:tc>
        <w:tc>
          <w:tcPr>
            <w:tcW w:w="7483" w:type="dxa"/>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14:paraId="2C3CC0FC" w14:textId="77777777" w:rsidR="0009267B" w:rsidRPr="002E61AD" w:rsidRDefault="0009267B" w:rsidP="0011302D">
            <w:pPr>
              <w:snapToGrid w:val="0"/>
              <w:rPr>
                <w:rFonts w:ascii="Arial" w:hAnsi="Arial" w:cs="Arial"/>
                <w:b/>
                <w:sz w:val="20"/>
                <w:szCs w:val="20"/>
              </w:rPr>
            </w:pPr>
          </w:p>
        </w:tc>
      </w:tr>
    </w:tbl>
    <w:p w14:paraId="76FE248E" w14:textId="77777777" w:rsidR="0011302D" w:rsidRPr="002E61AD" w:rsidRDefault="0011302D" w:rsidP="0011302D">
      <w:pPr>
        <w:ind w:left="284"/>
        <w:rPr>
          <w:rFonts w:ascii="Arial" w:hAnsi="Arial" w:cs="Arial"/>
          <w:sz w:val="22"/>
          <w:szCs w:val="22"/>
        </w:rPr>
      </w:pPr>
    </w:p>
    <w:p w14:paraId="75EE35A5" w14:textId="5C04F1A9" w:rsidR="0011302D" w:rsidRPr="002E61AD" w:rsidRDefault="0011302D" w:rsidP="00105876">
      <w:pPr>
        <w:ind w:left="284"/>
        <w:rPr>
          <w:rFonts w:ascii="Arial" w:hAnsi="Arial" w:cs="Arial"/>
          <w:sz w:val="22"/>
          <w:szCs w:val="22"/>
        </w:rPr>
      </w:pPr>
      <w:r w:rsidRPr="002E61AD">
        <w:rPr>
          <w:rFonts w:ascii="Arial" w:hAnsi="Arial" w:cs="Arial"/>
          <w:sz w:val="22"/>
          <w:szCs w:val="22"/>
        </w:rPr>
        <w:t>Zamówienie opcjonalne</w:t>
      </w:r>
      <w:r w:rsidR="00C5486A">
        <w:rPr>
          <w:rFonts w:ascii="Arial" w:hAnsi="Arial" w:cs="Arial"/>
          <w:sz w:val="22"/>
          <w:szCs w:val="22"/>
        </w:rPr>
        <w:t>:</w:t>
      </w:r>
    </w:p>
    <w:tbl>
      <w:tblPr>
        <w:tblW w:w="14034" w:type="dxa"/>
        <w:tblInd w:w="-714" w:type="dxa"/>
        <w:tblLayout w:type="fixed"/>
        <w:tblCellMar>
          <w:left w:w="70" w:type="dxa"/>
          <w:right w:w="70" w:type="dxa"/>
        </w:tblCellMar>
        <w:tblLook w:val="0000" w:firstRow="0" w:lastRow="0" w:firstColumn="0" w:lastColumn="0" w:noHBand="0" w:noVBand="0"/>
      </w:tblPr>
      <w:tblGrid>
        <w:gridCol w:w="663"/>
        <w:gridCol w:w="1543"/>
        <w:gridCol w:w="1480"/>
        <w:gridCol w:w="1276"/>
        <w:gridCol w:w="567"/>
        <w:gridCol w:w="992"/>
        <w:gridCol w:w="851"/>
        <w:gridCol w:w="567"/>
        <w:gridCol w:w="992"/>
        <w:gridCol w:w="1559"/>
        <w:gridCol w:w="1134"/>
        <w:gridCol w:w="1276"/>
        <w:gridCol w:w="1134"/>
      </w:tblGrid>
      <w:tr w:rsidR="007A0DD3" w:rsidRPr="002E61AD" w14:paraId="74E2839B" w14:textId="77777777" w:rsidTr="007A0DD3">
        <w:trPr>
          <w:trHeight w:val="458"/>
        </w:trPr>
        <w:tc>
          <w:tcPr>
            <w:tcW w:w="663" w:type="dxa"/>
            <w:vMerge w:val="restart"/>
            <w:tcBorders>
              <w:top w:val="single" w:sz="4" w:space="0" w:color="000000"/>
              <w:left w:val="single" w:sz="4" w:space="0" w:color="000000"/>
            </w:tcBorders>
            <w:shd w:val="clear" w:color="auto" w:fill="FFFFFF"/>
            <w:vAlign w:val="center"/>
          </w:tcPr>
          <w:p w14:paraId="4E8CFD77" w14:textId="77777777" w:rsidR="007A0DD3" w:rsidRPr="002E61AD" w:rsidRDefault="007A0DD3" w:rsidP="0011302D">
            <w:pPr>
              <w:jc w:val="center"/>
              <w:rPr>
                <w:rFonts w:ascii="Arial" w:hAnsi="Arial" w:cs="Arial"/>
                <w:b/>
                <w:bCs/>
                <w:sz w:val="20"/>
                <w:szCs w:val="20"/>
              </w:rPr>
            </w:pPr>
            <w:r w:rsidRPr="002E61AD">
              <w:rPr>
                <w:rFonts w:ascii="Arial" w:hAnsi="Arial" w:cs="Arial"/>
                <w:b/>
                <w:bCs/>
                <w:sz w:val="20"/>
                <w:szCs w:val="20"/>
              </w:rPr>
              <w:t>Nr zad.</w:t>
            </w:r>
          </w:p>
        </w:tc>
        <w:tc>
          <w:tcPr>
            <w:tcW w:w="1543" w:type="dxa"/>
            <w:vMerge w:val="restart"/>
            <w:tcBorders>
              <w:top w:val="single" w:sz="4" w:space="0" w:color="000000"/>
              <w:left w:val="single" w:sz="4" w:space="0" w:color="000000"/>
            </w:tcBorders>
            <w:shd w:val="clear" w:color="auto" w:fill="FFFFFF"/>
            <w:vAlign w:val="center"/>
          </w:tcPr>
          <w:p w14:paraId="11E4A842" w14:textId="77777777" w:rsidR="007A0DD3" w:rsidRPr="002E61AD" w:rsidRDefault="007A0DD3" w:rsidP="0011302D">
            <w:pPr>
              <w:jc w:val="center"/>
              <w:rPr>
                <w:rFonts w:ascii="Arial" w:hAnsi="Arial" w:cs="Arial"/>
                <w:b/>
                <w:bCs/>
                <w:sz w:val="20"/>
                <w:szCs w:val="20"/>
              </w:rPr>
            </w:pPr>
            <w:r w:rsidRPr="002E61AD">
              <w:rPr>
                <w:rFonts w:ascii="Arial" w:hAnsi="Arial" w:cs="Arial"/>
                <w:b/>
                <w:bCs/>
                <w:sz w:val="20"/>
                <w:szCs w:val="20"/>
              </w:rPr>
              <w:t>Opis przedmiotu zamówienia</w:t>
            </w:r>
          </w:p>
        </w:tc>
        <w:tc>
          <w:tcPr>
            <w:tcW w:w="1480" w:type="dxa"/>
            <w:vMerge w:val="restart"/>
            <w:tcBorders>
              <w:top w:val="single" w:sz="4" w:space="0" w:color="000000"/>
              <w:left w:val="single" w:sz="4" w:space="0" w:color="000000"/>
            </w:tcBorders>
            <w:shd w:val="clear" w:color="auto" w:fill="FFFFFF"/>
            <w:vAlign w:val="center"/>
          </w:tcPr>
          <w:p w14:paraId="0C17A048" w14:textId="77777777" w:rsidR="007A0DD3" w:rsidRPr="002E61AD" w:rsidRDefault="007A0DD3" w:rsidP="0011302D">
            <w:pPr>
              <w:jc w:val="center"/>
              <w:rPr>
                <w:rFonts w:ascii="Arial" w:hAnsi="Arial" w:cs="Arial"/>
                <w:b/>
                <w:bCs/>
                <w:sz w:val="20"/>
                <w:szCs w:val="20"/>
              </w:rPr>
            </w:pPr>
            <w:r w:rsidRPr="002E61AD">
              <w:rPr>
                <w:rFonts w:ascii="Arial" w:hAnsi="Arial" w:cs="Arial"/>
                <w:b/>
                <w:bCs/>
                <w:sz w:val="20"/>
                <w:szCs w:val="20"/>
              </w:rPr>
              <w:t>Nazwa handlowa*</w:t>
            </w:r>
          </w:p>
        </w:tc>
        <w:tc>
          <w:tcPr>
            <w:tcW w:w="1276" w:type="dxa"/>
            <w:vMerge w:val="restart"/>
            <w:tcBorders>
              <w:top w:val="single" w:sz="4" w:space="0" w:color="000000"/>
              <w:left w:val="single" w:sz="4" w:space="0" w:color="000000"/>
            </w:tcBorders>
            <w:shd w:val="clear" w:color="auto" w:fill="FFFFFF"/>
            <w:vAlign w:val="center"/>
          </w:tcPr>
          <w:p w14:paraId="016C9565" w14:textId="77777777" w:rsidR="007A0DD3" w:rsidRPr="002E61AD" w:rsidRDefault="007A0DD3" w:rsidP="0011302D">
            <w:pPr>
              <w:jc w:val="center"/>
              <w:rPr>
                <w:rFonts w:ascii="Arial" w:hAnsi="Arial" w:cs="Arial"/>
                <w:b/>
                <w:bCs/>
                <w:sz w:val="20"/>
                <w:szCs w:val="20"/>
              </w:rPr>
            </w:pPr>
            <w:r w:rsidRPr="002E61AD">
              <w:rPr>
                <w:rFonts w:ascii="Arial" w:hAnsi="Arial" w:cs="Arial"/>
                <w:b/>
                <w:bCs/>
                <w:sz w:val="20"/>
                <w:szCs w:val="20"/>
              </w:rPr>
              <w:t>Nazwa producenta</w:t>
            </w:r>
          </w:p>
        </w:tc>
        <w:tc>
          <w:tcPr>
            <w:tcW w:w="567" w:type="dxa"/>
            <w:vMerge w:val="restart"/>
            <w:tcBorders>
              <w:top w:val="single" w:sz="4" w:space="0" w:color="000000"/>
              <w:left w:val="single" w:sz="4" w:space="0" w:color="000000"/>
            </w:tcBorders>
            <w:shd w:val="clear" w:color="auto" w:fill="FFFFFF"/>
            <w:vAlign w:val="center"/>
          </w:tcPr>
          <w:p w14:paraId="3DABEFC0" w14:textId="77777777" w:rsidR="007A0DD3" w:rsidRPr="002E61AD" w:rsidRDefault="007A0DD3" w:rsidP="0011302D">
            <w:pPr>
              <w:jc w:val="center"/>
              <w:rPr>
                <w:rFonts w:ascii="Arial" w:hAnsi="Arial" w:cs="Arial"/>
                <w:b/>
                <w:bCs/>
                <w:sz w:val="20"/>
                <w:szCs w:val="20"/>
              </w:rPr>
            </w:pPr>
            <w:r w:rsidRPr="002E61AD">
              <w:rPr>
                <w:rFonts w:ascii="Arial" w:hAnsi="Arial" w:cs="Arial"/>
                <w:b/>
                <w:bCs/>
                <w:sz w:val="20"/>
                <w:szCs w:val="20"/>
              </w:rPr>
              <w:t>J.m.</w:t>
            </w:r>
          </w:p>
        </w:tc>
        <w:tc>
          <w:tcPr>
            <w:tcW w:w="992" w:type="dxa"/>
            <w:vMerge w:val="restart"/>
            <w:tcBorders>
              <w:top w:val="single" w:sz="4" w:space="0" w:color="000000"/>
              <w:left w:val="single" w:sz="4" w:space="0" w:color="000000"/>
              <w:right w:val="single" w:sz="4" w:space="0" w:color="auto"/>
            </w:tcBorders>
            <w:shd w:val="clear" w:color="auto" w:fill="FFFFFF"/>
            <w:vAlign w:val="center"/>
          </w:tcPr>
          <w:p w14:paraId="08196B1A" w14:textId="77777777" w:rsidR="007A0DD3" w:rsidRPr="002E61AD" w:rsidRDefault="007A0DD3" w:rsidP="0011302D">
            <w:pPr>
              <w:jc w:val="center"/>
              <w:rPr>
                <w:rFonts w:ascii="Arial" w:hAnsi="Arial" w:cs="Arial"/>
                <w:b/>
                <w:bCs/>
                <w:sz w:val="20"/>
                <w:szCs w:val="20"/>
              </w:rPr>
            </w:pPr>
            <w:r w:rsidRPr="002E61AD">
              <w:rPr>
                <w:rFonts w:ascii="Arial" w:hAnsi="Arial" w:cs="Arial"/>
                <w:b/>
                <w:bCs/>
                <w:sz w:val="20"/>
                <w:szCs w:val="20"/>
              </w:rPr>
              <w:t>Ilość do zakupu</w:t>
            </w:r>
          </w:p>
        </w:tc>
        <w:tc>
          <w:tcPr>
            <w:tcW w:w="851" w:type="dxa"/>
            <w:vMerge w:val="restart"/>
            <w:tcBorders>
              <w:top w:val="single" w:sz="4" w:space="0" w:color="auto"/>
              <w:left w:val="single" w:sz="4" w:space="0" w:color="auto"/>
              <w:right w:val="single" w:sz="4" w:space="0" w:color="auto"/>
            </w:tcBorders>
            <w:shd w:val="clear" w:color="auto" w:fill="FFFFFF"/>
            <w:vAlign w:val="center"/>
          </w:tcPr>
          <w:p w14:paraId="0296186C" w14:textId="7B16BB8A" w:rsidR="007A0DD3" w:rsidRDefault="007A0DD3" w:rsidP="0011302D">
            <w:pPr>
              <w:jc w:val="center"/>
              <w:rPr>
                <w:rFonts w:ascii="Arial" w:hAnsi="Arial" w:cs="Arial"/>
                <w:b/>
                <w:bCs/>
                <w:sz w:val="20"/>
                <w:szCs w:val="20"/>
              </w:rPr>
            </w:pPr>
            <w:r>
              <w:rPr>
                <w:rFonts w:ascii="Arial" w:hAnsi="Arial" w:cs="Arial"/>
                <w:b/>
                <w:bCs/>
                <w:sz w:val="20"/>
                <w:szCs w:val="20"/>
              </w:rPr>
              <w:t>Cena jedn. netto**</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0CDC79B" w14:textId="57C02D48" w:rsidR="007A0DD3" w:rsidRPr="002E61AD" w:rsidRDefault="007A0DD3" w:rsidP="0011302D">
            <w:pPr>
              <w:jc w:val="center"/>
              <w:rPr>
                <w:rFonts w:ascii="Arial" w:hAnsi="Arial" w:cs="Arial"/>
                <w:b/>
                <w:bCs/>
                <w:sz w:val="20"/>
                <w:szCs w:val="20"/>
              </w:rPr>
            </w:pPr>
            <w:r>
              <w:rPr>
                <w:rFonts w:ascii="Arial" w:hAnsi="Arial" w:cs="Arial"/>
                <w:b/>
                <w:bCs/>
                <w:sz w:val="20"/>
                <w:szCs w:val="20"/>
              </w:rPr>
              <w:t>VAT</w:t>
            </w:r>
          </w:p>
        </w:tc>
        <w:tc>
          <w:tcPr>
            <w:tcW w:w="1559" w:type="dxa"/>
            <w:vMerge w:val="restart"/>
            <w:tcBorders>
              <w:top w:val="single" w:sz="4" w:space="0" w:color="000000"/>
              <w:left w:val="single" w:sz="4" w:space="0" w:color="auto"/>
            </w:tcBorders>
            <w:shd w:val="clear" w:color="auto" w:fill="FFFFFF"/>
            <w:vAlign w:val="center"/>
          </w:tcPr>
          <w:p w14:paraId="522E74EC" w14:textId="2AF1FEEE" w:rsidR="007A0DD3" w:rsidRPr="002E61AD" w:rsidRDefault="007A0DD3" w:rsidP="0011302D">
            <w:pPr>
              <w:jc w:val="center"/>
              <w:rPr>
                <w:rFonts w:ascii="Arial" w:hAnsi="Arial" w:cs="Arial"/>
                <w:b/>
                <w:bCs/>
                <w:sz w:val="20"/>
                <w:szCs w:val="20"/>
              </w:rPr>
            </w:pPr>
            <w:r w:rsidRPr="002E61AD">
              <w:rPr>
                <w:rFonts w:ascii="Arial" w:hAnsi="Arial" w:cs="Arial"/>
                <w:b/>
                <w:bCs/>
                <w:sz w:val="20"/>
                <w:szCs w:val="20"/>
              </w:rPr>
              <w:t>Cena jednostkowa brutto**</w:t>
            </w:r>
          </w:p>
        </w:tc>
        <w:tc>
          <w:tcPr>
            <w:tcW w:w="1134" w:type="dxa"/>
            <w:vMerge w:val="restart"/>
            <w:tcBorders>
              <w:top w:val="single" w:sz="4" w:space="0" w:color="000000"/>
              <w:left w:val="single" w:sz="4" w:space="0" w:color="000000"/>
            </w:tcBorders>
            <w:shd w:val="clear" w:color="auto" w:fill="FFFFFF"/>
            <w:vAlign w:val="center"/>
          </w:tcPr>
          <w:p w14:paraId="5B486F94" w14:textId="77777777" w:rsidR="007A0DD3" w:rsidRPr="002E61AD" w:rsidRDefault="007A0DD3" w:rsidP="0011302D">
            <w:pPr>
              <w:jc w:val="center"/>
              <w:rPr>
                <w:rFonts w:ascii="Arial" w:hAnsi="Arial" w:cs="Arial"/>
                <w:b/>
                <w:bCs/>
                <w:sz w:val="20"/>
                <w:szCs w:val="20"/>
              </w:rPr>
            </w:pPr>
            <w:r w:rsidRPr="002E61AD">
              <w:rPr>
                <w:rFonts w:ascii="Arial" w:hAnsi="Arial" w:cs="Arial"/>
                <w:b/>
                <w:bCs/>
                <w:sz w:val="20"/>
                <w:szCs w:val="20"/>
              </w:rPr>
              <w:t>Wartość brutto**</w:t>
            </w:r>
          </w:p>
        </w:tc>
        <w:tc>
          <w:tcPr>
            <w:tcW w:w="1276" w:type="dxa"/>
            <w:vMerge w:val="restart"/>
            <w:tcBorders>
              <w:top w:val="single" w:sz="4" w:space="0" w:color="000000"/>
              <w:left w:val="single" w:sz="4" w:space="0" w:color="000000"/>
            </w:tcBorders>
            <w:shd w:val="clear" w:color="auto" w:fill="FFFFFF"/>
            <w:vAlign w:val="center"/>
          </w:tcPr>
          <w:p w14:paraId="04ED658C" w14:textId="77777777" w:rsidR="007A0DD3" w:rsidRPr="002E61AD" w:rsidRDefault="007A0DD3" w:rsidP="0011302D">
            <w:pPr>
              <w:jc w:val="center"/>
              <w:rPr>
                <w:rFonts w:ascii="Arial" w:hAnsi="Arial" w:cs="Arial"/>
                <w:b/>
                <w:bCs/>
                <w:sz w:val="20"/>
                <w:szCs w:val="20"/>
              </w:rPr>
            </w:pPr>
            <w:r w:rsidRPr="002E61AD">
              <w:rPr>
                <w:rFonts w:ascii="Arial" w:hAnsi="Arial" w:cs="Arial"/>
                <w:b/>
                <w:bCs/>
                <w:sz w:val="20"/>
                <w:szCs w:val="20"/>
              </w:rPr>
              <w:t>Termin gwarancji</w:t>
            </w:r>
          </w:p>
        </w:tc>
        <w:tc>
          <w:tcPr>
            <w:tcW w:w="1134" w:type="dxa"/>
            <w:vMerge w:val="restart"/>
            <w:tcBorders>
              <w:top w:val="single" w:sz="4" w:space="0" w:color="000000"/>
              <w:left w:val="single" w:sz="4" w:space="0" w:color="000000"/>
              <w:right w:val="single" w:sz="4" w:space="0" w:color="000000"/>
            </w:tcBorders>
            <w:shd w:val="clear" w:color="auto" w:fill="FFFFFF"/>
            <w:vAlign w:val="center"/>
          </w:tcPr>
          <w:p w14:paraId="225D6B1A" w14:textId="77777777" w:rsidR="007A0DD3" w:rsidRPr="002E61AD" w:rsidRDefault="007A0DD3" w:rsidP="0011302D">
            <w:pPr>
              <w:jc w:val="center"/>
            </w:pPr>
            <w:r w:rsidRPr="002E61AD">
              <w:rPr>
                <w:rFonts w:ascii="Arial" w:hAnsi="Arial" w:cs="Arial"/>
                <w:b/>
                <w:bCs/>
                <w:sz w:val="20"/>
                <w:szCs w:val="20"/>
              </w:rPr>
              <w:t>Uwagi</w:t>
            </w:r>
          </w:p>
        </w:tc>
      </w:tr>
      <w:tr w:rsidR="007A0DD3" w:rsidRPr="002E61AD" w14:paraId="2FF985AD" w14:textId="77777777" w:rsidTr="007A0DD3">
        <w:trPr>
          <w:trHeight w:val="457"/>
        </w:trPr>
        <w:tc>
          <w:tcPr>
            <w:tcW w:w="663" w:type="dxa"/>
            <w:vMerge/>
            <w:tcBorders>
              <w:left w:val="single" w:sz="4" w:space="0" w:color="000000"/>
            </w:tcBorders>
            <w:shd w:val="clear" w:color="auto" w:fill="FFFFFF"/>
            <w:vAlign w:val="center"/>
          </w:tcPr>
          <w:p w14:paraId="0551B4D8" w14:textId="77777777" w:rsidR="007A0DD3" w:rsidRPr="002E61AD" w:rsidRDefault="007A0DD3" w:rsidP="0011302D">
            <w:pPr>
              <w:jc w:val="center"/>
              <w:rPr>
                <w:rFonts w:ascii="Arial" w:hAnsi="Arial" w:cs="Arial"/>
                <w:b/>
                <w:bCs/>
                <w:sz w:val="20"/>
                <w:szCs w:val="20"/>
              </w:rPr>
            </w:pPr>
          </w:p>
        </w:tc>
        <w:tc>
          <w:tcPr>
            <w:tcW w:w="1543" w:type="dxa"/>
            <w:vMerge/>
            <w:tcBorders>
              <w:left w:val="single" w:sz="4" w:space="0" w:color="000000"/>
            </w:tcBorders>
            <w:shd w:val="clear" w:color="auto" w:fill="FFFFFF"/>
            <w:vAlign w:val="center"/>
          </w:tcPr>
          <w:p w14:paraId="2A9373FF" w14:textId="77777777" w:rsidR="007A0DD3" w:rsidRPr="002E61AD" w:rsidRDefault="007A0DD3" w:rsidP="0011302D">
            <w:pPr>
              <w:jc w:val="center"/>
              <w:rPr>
                <w:rFonts w:ascii="Arial" w:hAnsi="Arial" w:cs="Arial"/>
                <w:b/>
                <w:bCs/>
                <w:sz w:val="20"/>
                <w:szCs w:val="20"/>
              </w:rPr>
            </w:pPr>
          </w:p>
        </w:tc>
        <w:tc>
          <w:tcPr>
            <w:tcW w:w="1480" w:type="dxa"/>
            <w:vMerge/>
            <w:tcBorders>
              <w:left w:val="single" w:sz="4" w:space="0" w:color="000000"/>
            </w:tcBorders>
            <w:shd w:val="clear" w:color="auto" w:fill="FFFFFF"/>
            <w:vAlign w:val="center"/>
          </w:tcPr>
          <w:p w14:paraId="75D5D9F2" w14:textId="77777777" w:rsidR="007A0DD3" w:rsidRPr="002E61AD" w:rsidRDefault="007A0DD3" w:rsidP="0011302D">
            <w:pPr>
              <w:jc w:val="center"/>
              <w:rPr>
                <w:rFonts w:ascii="Arial" w:hAnsi="Arial" w:cs="Arial"/>
                <w:b/>
                <w:bCs/>
                <w:sz w:val="20"/>
                <w:szCs w:val="20"/>
              </w:rPr>
            </w:pPr>
          </w:p>
        </w:tc>
        <w:tc>
          <w:tcPr>
            <w:tcW w:w="1276" w:type="dxa"/>
            <w:vMerge/>
            <w:tcBorders>
              <w:left w:val="single" w:sz="4" w:space="0" w:color="000000"/>
            </w:tcBorders>
            <w:shd w:val="clear" w:color="auto" w:fill="FFFFFF"/>
            <w:vAlign w:val="center"/>
          </w:tcPr>
          <w:p w14:paraId="281710BA" w14:textId="77777777" w:rsidR="007A0DD3" w:rsidRPr="002E61AD" w:rsidRDefault="007A0DD3" w:rsidP="0011302D">
            <w:pPr>
              <w:jc w:val="center"/>
              <w:rPr>
                <w:rFonts w:ascii="Arial" w:hAnsi="Arial" w:cs="Arial"/>
                <w:b/>
                <w:bCs/>
                <w:sz w:val="20"/>
                <w:szCs w:val="20"/>
              </w:rPr>
            </w:pPr>
          </w:p>
        </w:tc>
        <w:tc>
          <w:tcPr>
            <w:tcW w:w="567" w:type="dxa"/>
            <w:vMerge/>
            <w:tcBorders>
              <w:left w:val="single" w:sz="4" w:space="0" w:color="000000"/>
            </w:tcBorders>
            <w:shd w:val="clear" w:color="auto" w:fill="FFFFFF"/>
            <w:vAlign w:val="center"/>
          </w:tcPr>
          <w:p w14:paraId="17E97422" w14:textId="77777777" w:rsidR="007A0DD3" w:rsidRPr="002E61AD" w:rsidRDefault="007A0DD3" w:rsidP="0011302D">
            <w:pPr>
              <w:jc w:val="center"/>
              <w:rPr>
                <w:rFonts w:ascii="Arial" w:hAnsi="Arial" w:cs="Arial"/>
                <w:b/>
                <w:bCs/>
                <w:sz w:val="20"/>
                <w:szCs w:val="20"/>
              </w:rPr>
            </w:pPr>
          </w:p>
        </w:tc>
        <w:tc>
          <w:tcPr>
            <w:tcW w:w="992" w:type="dxa"/>
            <w:vMerge/>
            <w:tcBorders>
              <w:left w:val="single" w:sz="4" w:space="0" w:color="000000"/>
              <w:right w:val="single" w:sz="4" w:space="0" w:color="auto"/>
            </w:tcBorders>
            <w:shd w:val="clear" w:color="auto" w:fill="FFFFFF"/>
            <w:vAlign w:val="center"/>
          </w:tcPr>
          <w:p w14:paraId="7218F78B" w14:textId="77777777" w:rsidR="007A0DD3" w:rsidRPr="002E61AD" w:rsidRDefault="007A0DD3" w:rsidP="0011302D">
            <w:pPr>
              <w:jc w:val="center"/>
              <w:rPr>
                <w:rFonts w:ascii="Arial" w:hAnsi="Arial" w:cs="Arial"/>
                <w:b/>
                <w:bCs/>
                <w:sz w:val="20"/>
                <w:szCs w:val="20"/>
              </w:rPr>
            </w:pPr>
          </w:p>
        </w:tc>
        <w:tc>
          <w:tcPr>
            <w:tcW w:w="851" w:type="dxa"/>
            <w:vMerge/>
            <w:tcBorders>
              <w:left w:val="single" w:sz="4" w:space="0" w:color="auto"/>
              <w:right w:val="single" w:sz="4" w:space="0" w:color="auto"/>
            </w:tcBorders>
            <w:shd w:val="clear" w:color="auto" w:fill="FFFFFF"/>
          </w:tcPr>
          <w:p w14:paraId="7F4CD812" w14:textId="77777777" w:rsidR="007A0DD3" w:rsidRDefault="007A0DD3" w:rsidP="0011302D">
            <w:pPr>
              <w:jc w:val="center"/>
              <w:rPr>
                <w:rFonts w:ascii="Arial" w:hAnsi="Arial" w:cs="Arial"/>
                <w:b/>
                <w:bCs/>
                <w:sz w:val="20"/>
                <w:szCs w:val="20"/>
              </w:rPr>
            </w:pPr>
          </w:p>
        </w:tc>
        <w:tc>
          <w:tcPr>
            <w:tcW w:w="567" w:type="dxa"/>
            <w:tcBorders>
              <w:top w:val="single" w:sz="4" w:space="0" w:color="auto"/>
              <w:left w:val="single" w:sz="4" w:space="0" w:color="auto"/>
            </w:tcBorders>
            <w:shd w:val="clear" w:color="auto" w:fill="FFFFFF"/>
            <w:vAlign w:val="center"/>
          </w:tcPr>
          <w:p w14:paraId="42DD7C5E" w14:textId="5333A4F9" w:rsidR="007A0DD3" w:rsidRPr="002E61AD" w:rsidRDefault="007A0DD3" w:rsidP="0011302D">
            <w:pPr>
              <w:jc w:val="center"/>
              <w:rPr>
                <w:rFonts w:ascii="Arial" w:hAnsi="Arial" w:cs="Arial"/>
                <w:b/>
                <w:bCs/>
                <w:sz w:val="20"/>
                <w:szCs w:val="20"/>
              </w:rPr>
            </w:pPr>
            <w:r>
              <w:rPr>
                <w:rFonts w:ascii="Arial" w:hAnsi="Arial" w:cs="Arial"/>
                <w:b/>
                <w:bCs/>
                <w:sz w:val="20"/>
                <w:szCs w:val="20"/>
              </w:rPr>
              <w:t>%</w:t>
            </w:r>
          </w:p>
        </w:tc>
        <w:tc>
          <w:tcPr>
            <w:tcW w:w="992" w:type="dxa"/>
            <w:tcBorders>
              <w:top w:val="single" w:sz="4" w:space="0" w:color="auto"/>
              <w:left w:val="single" w:sz="4" w:space="0" w:color="000000"/>
              <w:right w:val="single" w:sz="4" w:space="0" w:color="000000"/>
            </w:tcBorders>
            <w:shd w:val="clear" w:color="auto" w:fill="FFFFFF"/>
            <w:vAlign w:val="center"/>
          </w:tcPr>
          <w:p w14:paraId="45F8F924" w14:textId="3F3C1CA7" w:rsidR="007A0DD3" w:rsidRPr="002E61AD" w:rsidRDefault="007A0DD3" w:rsidP="0011302D">
            <w:pPr>
              <w:jc w:val="center"/>
              <w:rPr>
                <w:rFonts w:ascii="Arial" w:hAnsi="Arial" w:cs="Arial"/>
                <w:b/>
                <w:bCs/>
                <w:sz w:val="20"/>
                <w:szCs w:val="20"/>
              </w:rPr>
            </w:pPr>
            <w:r>
              <w:rPr>
                <w:rFonts w:ascii="Arial" w:hAnsi="Arial" w:cs="Arial"/>
                <w:b/>
                <w:bCs/>
                <w:sz w:val="20"/>
                <w:szCs w:val="20"/>
              </w:rPr>
              <w:t>Wartość podatku VAT</w:t>
            </w:r>
          </w:p>
        </w:tc>
        <w:tc>
          <w:tcPr>
            <w:tcW w:w="1559" w:type="dxa"/>
            <w:vMerge/>
            <w:tcBorders>
              <w:left w:val="single" w:sz="4" w:space="0" w:color="000000"/>
            </w:tcBorders>
            <w:shd w:val="clear" w:color="auto" w:fill="FFFFFF"/>
            <w:vAlign w:val="center"/>
          </w:tcPr>
          <w:p w14:paraId="7B7AAF7E" w14:textId="77777777" w:rsidR="007A0DD3" w:rsidRPr="002E61AD" w:rsidRDefault="007A0DD3" w:rsidP="0011302D">
            <w:pPr>
              <w:jc w:val="center"/>
              <w:rPr>
                <w:rFonts w:ascii="Arial" w:hAnsi="Arial" w:cs="Arial"/>
                <w:b/>
                <w:bCs/>
                <w:sz w:val="20"/>
                <w:szCs w:val="20"/>
              </w:rPr>
            </w:pPr>
          </w:p>
        </w:tc>
        <w:tc>
          <w:tcPr>
            <w:tcW w:w="1134" w:type="dxa"/>
            <w:vMerge/>
            <w:tcBorders>
              <w:left w:val="single" w:sz="4" w:space="0" w:color="000000"/>
            </w:tcBorders>
            <w:shd w:val="clear" w:color="auto" w:fill="FFFFFF"/>
            <w:vAlign w:val="center"/>
          </w:tcPr>
          <w:p w14:paraId="2CAB77AD" w14:textId="77777777" w:rsidR="007A0DD3" w:rsidRPr="002E61AD" w:rsidRDefault="007A0DD3" w:rsidP="0011302D">
            <w:pPr>
              <w:jc w:val="center"/>
              <w:rPr>
                <w:rFonts w:ascii="Arial" w:hAnsi="Arial" w:cs="Arial"/>
                <w:b/>
                <w:bCs/>
                <w:sz w:val="20"/>
                <w:szCs w:val="20"/>
              </w:rPr>
            </w:pPr>
          </w:p>
        </w:tc>
        <w:tc>
          <w:tcPr>
            <w:tcW w:w="1276" w:type="dxa"/>
            <w:vMerge/>
            <w:tcBorders>
              <w:left w:val="single" w:sz="4" w:space="0" w:color="000000"/>
            </w:tcBorders>
            <w:shd w:val="clear" w:color="auto" w:fill="FFFFFF"/>
            <w:vAlign w:val="center"/>
          </w:tcPr>
          <w:p w14:paraId="491AE7E9" w14:textId="77777777" w:rsidR="007A0DD3" w:rsidRPr="002E61AD" w:rsidRDefault="007A0DD3" w:rsidP="0011302D">
            <w:pPr>
              <w:jc w:val="center"/>
              <w:rPr>
                <w:rFonts w:ascii="Arial" w:hAnsi="Arial" w:cs="Arial"/>
                <w:b/>
                <w:bCs/>
                <w:sz w:val="20"/>
                <w:szCs w:val="20"/>
              </w:rPr>
            </w:pPr>
          </w:p>
        </w:tc>
        <w:tc>
          <w:tcPr>
            <w:tcW w:w="1134" w:type="dxa"/>
            <w:vMerge/>
            <w:tcBorders>
              <w:left w:val="single" w:sz="4" w:space="0" w:color="000000"/>
              <w:right w:val="single" w:sz="4" w:space="0" w:color="000000"/>
            </w:tcBorders>
            <w:shd w:val="clear" w:color="auto" w:fill="FFFFFF"/>
            <w:vAlign w:val="center"/>
          </w:tcPr>
          <w:p w14:paraId="283FBB19" w14:textId="77777777" w:rsidR="007A0DD3" w:rsidRPr="002E61AD" w:rsidRDefault="007A0DD3" w:rsidP="0011302D">
            <w:pPr>
              <w:jc w:val="center"/>
              <w:rPr>
                <w:rFonts w:ascii="Arial" w:hAnsi="Arial" w:cs="Arial"/>
                <w:b/>
                <w:bCs/>
                <w:sz w:val="20"/>
                <w:szCs w:val="20"/>
              </w:rPr>
            </w:pPr>
          </w:p>
        </w:tc>
      </w:tr>
      <w:tr w:rsidR="00422D59" w:rsidRPr="002E61AD" w14:paraId="0DF7CF7F" w14:textId="77777777" w:rsidTr="007A0DD3">
        <w:trPr>
          <w:trHeight w:val="366"/>
        </w:trPr>
        <w:tc>
          <w:tcPr>
            <w:tcW w:w="663" w:type="dxa"/>
            <w:tcBorders>
              <w:top w:val="single" w:sz="4" w:space="0" w:color="000000"/>
              <w:left w:val="single" w:sz="4" w:space="0" w:color="000000"/>
              <w:bottom w:val="single" w:sz="4" w:space="0" w:color="000000"/>
            </w:tcBorders>
            <w:shd w:val="clear" w:color="auto" w:fill="FFFFFF"/>
            <w:vAlign w:val="center"/>
          </w:tcPr>
          <w:p w14:paraId="30DFD63C" w14:textId="77777777" w:rsidR="00422D59" w:rsidRPr="002E61AD" w:rsidRDefault="00422D59" w:rsidP="0011302D">
            <w:pPr>
              <w:jc w:val="center"/>
              <w:rPr>
                <w:rFonts w:ascii="Arial" w:hAnsi="Arial" w:cs="Arial"/>
                <w:b/>
                <w:bCs/>
                <w:sz w:val="20"/>
                <w:szCs w:val="20"/>
              </w:rPr>
            </w:pPr>
            <w:r w:rsidRPr="002E61AD">
              <w:rPr>
                <w:rFonts w:ascii="Arial" w:hAnsi="Arial" w:cs="Arial"/>
                <w:b/>
                <w:bCs/>
                <w:sz w:val="20"/>
                <w:szCs w:val="20"/>
              </w:rPr>
              <w:t>1</w:t>
            </w:r>
          </w:p>
        </w:tc>
        <w:tc>
          <w:tcPr>
            <w:tcW w:w="1543" w:type="dxa"/>
            <w:tcBorders>
              <w:top w:val="single" w:sz="4" w:space="0" w:color="000000"/>
              <w:left w:val="single" w:sz="4" w:space="0" w:color="000000"/>
              <w:bottom w:val="single" w:sz="4" w:space="0" w:color="000000"/>
            </w:tcBorders>
            <w:shd w:val="clear" w:color="auto" w:fill="FFFFFF"/>
            <w:vAlign w:val="center"/>
          </w:tcPr>
          <w:p w14:paraId="162A7844" w14:textId="77777777" w:rsidR="00422D59" w:rsidRPr="002E61AD" w:rsidRDefault="00422D59" w:rsidP="0011302D">
            <w:pPr>
              <w:jc w:val="center"/>
              <w:rPr>
                <w:rFonts w:ascii="Arial" w:hAnsi="Arial" w:cs="Arial"/>
                <w:b/>
                <w:bCs/>
                <w:sz w:val="20"/>
                <w:szCs w:val="20"/>
              </w:rPr>
            </w:pPr>
            <w:r w:rsidRPr="002E61AD">
              <w:rPr>
                <w:rFonts w:ascii="Arial" w:hAnsi="Arial" w:cs="Arial"/>
                <w:b/>
                <w:bCs/>
                <w:sz w:val="20"/>
                <w:szCs w:val="20"/>
              </w:rPr>
              <w:t>2</w:t>
            </w:r>
          </w:p>
        </w:tc>
        <w:tc>
          <w:tcPr>
            <w:tcW w:w="1480" w:type="dxa"/>
            <w:tcBorders>
              <w:top w:val="single" w:sz="4" w:space="0" w:color="000000"/>
              <w:left w:val="single" w:sz="4" w:space="0" w:color="000000"/>
              <w:bottom w:val="single" w:sz="4" w:space="0" w:color="000000"/>
            </w:tcBorders>
            <w:shd w:val="clear" w:color="auto" w:fill="FFFFFF"/>
            <w:vAlign w:val="center"/>
          </w:tcPr>
          <w:p w14:paraId="76549294" w14:textId="77777777" w:rsidR="00422D59" w:rsidRPr="002E61AD" w:rsidRDefault="00422D59" w:rsidP="0011302D">
            <w:pPr>
              <w:jc w:val="center"/>
              <w:rPr>
                <w:rFonts w:ascii="Arial" w:hAnsi="Arial" w:cs="Arial"/>
                <w:b/>
                <w:bCs/>
                <w:sz w:val="20"/>
                <w:szCs w:val="20"/>
              </w:rPr>
            </w:pPr>
            <w:r w:rsidRPr="002E61AD">
              <w:rPr>
                <w:rFonts w:ascii="Arial" w:hAnsi="Arial" w:cs="Arial"/>
                <w:b/>
                <w:bCs/>
                <w:sz w:val="20"/>
                <w:szCs w:val="20"/>
              </w:rPr>
              <w:t>3</w:t>
            </w:r>
          </w:p>
        </w:tc>
        <w:tc>
          <w:tcPr>
            <w:tcW w:w="1276" w:type="dxa"/>
            <w:tcBorders>
              <w:top w:val="single" w:sz="4" w:space="0" w:color="000000"/>
              <w:left w:val="single" w:sz="4" w:space="0" w:color="000000"/>
              <w:bottom w:val="single" w:sz="4" w:space="0" w:color="000000"/>
            </w:tcBorders>
            <w:shd w:val="clear" w:color="auto" w:fill="FFFFFF"/>
            <w:vAlign w:val="center"/>
          </w:tcPr>
          <w:p w14:paraId="25883BB7" w14:textId="77777777" w:rsidR="00422D59" w:rsidRPr="002E61AD" w:rsidRDefault="00422D59" w:rsidP="0011302D">
            <w:pPr>
              <w:jc w:val="center"/>
              <w:rPr>
                <w:rFonts w:ascii="Arial" w:hAnsi="Arial" w:cs="Arial"/>
                <w:b/>
                <w:bCs/>
                <w:sz w:val="20"/>
                <w:szCs w:val="20"/>
              </w:rPr>
            </w:pPr>
            <w:r w:rsidRPr="002E61AD">
              <w:rPr>
                <w:rFonts w:ascii="Arial" w:hAnsi="Arial" w:cs="Arial"/>
                <w:b/>
                <w:bCs/>
                <w:sz w:val="20"/>
                <w:szCs w:val="20"/>
              </w:rPr>
              <w:t>4</w:t>
            </w:r>
          </w:p>
        </w:tc>
        <w:tc>
          <w:tcPr>
            <w:tcW w:w="567" w:type="dxa"/>
            <w:tcBorders>
              <w:top w:val="single" w:sz="4" w:space="0" w:color="000000"/>
              <w:left w:val="single" w:sz="4" w:space="0" w:color="000000"/>
              <w:bottom w:val="single" w:sz="4" w:space="0" w:color="000000"/>
            </w:tcBorders>
            <w:shd w:val="clear" w:color="auto" w:fill="FFFFFF"/>
            <w:vAlign w:val="center"/>
          </w:tcPr>
          <w:p w14:paraId="7667B05F" w14:textId="77777777" w:rsidR="00422D59" w:rsidRPr="002E61AD" w:rsidRDefault="00422D59" w:rsidP="0011302D">
            <w:pPr>
              <w:jc w:val="center"/>
              <w:rPr>
                <w:rFonts w:ascii="Arial" w:hAnsi="Arial" w:cs="Arial"/>
                <w:b/>
                <w:bCs/>
                <w:sz w:val="20"/>
                <w:szCs w:val="20"/>
              </w:rPr>
            </w:pPr>
            <w:r w:rsidRPr="002E61AD">
              <w:rPr>
                <w:rFonts w:ascii="Arial" w:hAnsi="Arial" w:cs="Arial"/>
                <w:b/>
                <w:bCs/>
                <w:sz w:val="20"/>
                <w:szCs w:val="20"/>
              </w:rPr>
              <w:t>5</w:t>
            </w:r>
          </w:p>
        </w:tc>
        <w:tc>
          <w:tcPr>
            <w:tcW w:w="992" w:type="dxa"/>
            <w:tcBorders>
              <w:top w:val="single" w:sz="4" w:space="0" w:color="000000"/>
              <w:left w:val="single" w:sz="4" w:space="0" w:color="000000"/>
              <w:bottom w:val="single" w:sz="4" w:space="0" w:color="000000"/>
            </w:tcBorders>
            <w:shd w:val="clear" w:color="auto" w:fill="FFFFFF"/>
            <w:vAlign w:val="center"/>
          </w:tcPr>
          <w:p w14:paraId="02E62500" w14:textId="77777777" w:rsidR="00422D59" w:rsidRPr="002E61AD" w:rsidRDefault="00422D59" w:rsidP="0011302D">
            <w:pPr>
              <w:jc w:val="center"/>
              <w:rPr>
                <w:rFonts w:ascii="Arial" w:hAnsi="Arial" w:cs="Arial"/>
                <w:b/>
                <w:bCs/>
                <w:sz w:val="20"/>
                <w:szCs w:val="20"/>
              </w:rPr>
            </w:pPr>
            <w:r w:rsidRPr="002E61AD">
              <w:rPr>
                <w:rFonts w:ascii="Arial" w:hAnsi="Arial" w:cs="Arial"/>
                <w:b/>
                <w:bCs/>
                <w:sz w:val="20"/>
                <w:szCs w:val="20"/>
              </w:rPr>
              <w:t>6</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1A58D54F" w14:textId="78E2A0BD" w:rsidR="00422D59" w:rsidRDefault="00422D59" w:rsidP="0011302D">
            <w:pPr>
              <w:jc w:val="center"/>
              <w:rPr>
                <w:rFonts w:ascii="Arial" w:hAnsi="Arial" w:cs="Arial"/>
                <w:b/>
                <w:bCs/>
                <w:sz w:val="20"/>
                <w:szCs w:val="20"/>
              </w:rPr>
            </w:pPr>
            <w:r>
              <w:rPr>
                <w:rFonts w:ascii="Arial" w:hAnsi="Arial" w:cs="Arial"/>
                <w:b/>
                <w:bCs/>
                <w:sz w:val="20"/>
                <w:szCs w:val="20"/>
              </w:rPr>
              <w:t>7</w:t>
            </w:r>
          </w:p>
        </w:tc>
        <w:tc>
          <w:tcPr>
            <w:tcW w:w="567" w:type="dxa"/>
            <w:tcBorders>
              <w:top w:val="single" w:sz="4" w:space="0" w:color="000000"/>
              <w:left w:val="single" w:sz="4" w:space="0" w:color="000000"/>
              <w:bottom w:val="single" w:sz="4" w:space="0" w:color="000000"/>
            </w:tcBorders>
            <w:shd w:val="clear" w:color="auto" w:fill="FFFFFF"/>
            <w:vAlign w:val="center"/>
          </w:tcPr>
          <w:p w14:paraId="2484DCF5" w14:textId="1F9BCB99" w:rsidR="00422D59" w:rsidRPr="002E61AD" w:rsidRDefault="00422D59" w:rsidP="0011302D">
            <w:pPr>
              <w:jc w:val="center"/>
              <w:rPr>
                <w:rFonts w:ascii="Arial" w:hAnsi="Arial" w:cs="Arial"/>
                <w:b/>
                <w:bCs/>
                <w:sz w:val="20"/>
                <w:szCs w:val="20"/>
              </w:rPr>
            </w:pPr>
            <w:r>
              <w:rPr>
                <w:rFonts w:ascii="Arial" w:hAnsi="Arial" w:cs="Arial"/>
                <w:b/>
                <w:bCs/>
                <w:sz w:val="20"/>
                <w:szCs w:val="20"/>
              </w:rPr>
              <w:t>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4F5844" w14:textId="230B1D61" w:rsidR="00422D59" w:rsidRPr="002E61AD" w:rsidRDefault="00422D59" w:rsidP="0011302D">
            <w:pPr>
              <w:jc w:val="center"/>
              <w:rPr>
                <w:rFonts w:ascii="Arial" w:hAnsi="Arial" w:cs="Arial"/>
                <w:b/>
                <w:bCs/>
                <w:sz w:val="20"/>
                <w:szCs w:val="20"/>
              </w:rPr>
            </w:pPr>
            <w:r>
              <w:rPr>
                <w:rFonts w:ascii="Arial" w:hAnsi="Arial" w:cs="Arial"/>
                <w:b/>
                <w:bCs/>
                <w:sz w:val="20"/>
                <w:szCs w:val="20"/>
              </w:rPr>
              <w:t>9</w:t>
            </w:r>
          </w:p>
        </w:tc>
        <w:tc>
          <w:tcPr>
            <w:tcW w:w="1559" w:type="dxa"/>
            <w:tcBorders>
              <w:top w:val="single" w:sz="4" w:space="0" w:color="000000"/>
              <w:left w:val="single" w:sz="4" w:space="0" w:color="000000"/>
              <w:bottom w:val="single" w:sz="4" w:space="0" w:color="000000"/>
            </w:tcBorders>
            <w:shd w:val="clear" w:color="auto" w:fill="FFFFFF"/>
            <w:vAlign w:val="center"/>
          </w:tcPr>
          <w:p w14:paraId="52262779" w14:textId="4C9D6E7F" w:rsidR="00422D59" w:rsidRPr="002E61AD" w:rsidRDefault="00422D59" w:rsidP="0011302D">
            <w:pPr>
              <w:jc w:val="center"/>
              <w:rPr>
                <w:rFonts w:ascii="Arial" w:hAnsi="Arial" w:cs="Arial"/>
                <w:b/>
                <w:bCs/>
                <w:sz w:val="20"/>
                <w:szCs w:val="20"/>
              </w:rPr>
            </w:pPr>
            <w:r>
              <w:rPr>
                <w:rFonts w:ascii="Arial" w:hAnsi="Arial" w:cs="Arial"/>
                <w:b/>
                <w:bCs/>
                <w:sz w:val="20"/>
                <w:szCs w:val="20"/>
              </w:rPr>
              <w:t>10</w:t>
            </w:r>
          </w:p>
        </w:tc>
        <w:tc>
          <w:tcPr>
            <w:tcW w:w="1134" w:type="dxa"/>
            <w:tcBorders>
              <w:top w:val="single" w:sz="4" w:space="0" w:color="000000"/>
              <w:left w:val="single" w:sz="4" w:space="0" w:color="000000"/>
              <w:bottom w:val="single" w:sz="4" w:space="0" w:color="000000"/>
            </w:tcBorders>
            <w:shd w:val="clear" w:color="auto" w:fill="FFFFFF"/>
            <w:vAlign w:val="center"/>
          </w:tcPr>
          <w:p w14:paraId="1CC528D3" w14:textId="6A2FC165" w:rsidR="00422D59" w:rsidRPr="002E61AD" w:rsidRDefault="00422D59" w:rsidP="0011302D">
            <w:pPr>
              <w:jc w:val="center"/>
              <w:rPr>
                <w:rFonts w:ascii="Arial" w:hAnsi="Arial" w:cs="Arial"/>
                <w:b/>
                <w:bCs/>
                <w:sz w:val="20"/>
                <w:szCs w:val="20"/>
              </w:rPr>
            </w:pPr>
            <w:r>
              <w:rPr>
                <w:rFonts w:ascii="Arial" w:hAnsi="Arial" w:cs="Arial"/>
                <w:b/>
                <w:bCs/>
                <w:sz w:val="20"/>
                <w:szCs w:val="20"/>
              </w:rPr>
              <w:t>11</w:t>
            </w:r>
          </w:p>
        </w:tc>
        <w:tc>
          <w:tcPr>
            <w:tcW w:w="1276" w:type="dxa"/>
            <w:tcBorders>
              <w:top w:val="single" w:sz="4" w:space="0" w:color="000000"/>
              <w:left w:val="single" w:sz="4" w:space="0" w:color="000000"/>
              <w:bottom w:val="single" w:sz="4" w:space="0" w:color="000000"/>
            </w:tcBorders>
            <w:shd w:val="clear" w:color="auto" w:fill="FFFFFF"/>
            <w:vAlign w:val="center"/>
          </w:tcPr>
          <w:p w14:paraId="52BBE54B" w14:textId="6D2AB268" w:rsidR="00422D59" w:rsidRPr="002E61AD" w:rsidRDefault="00422D59" w:rsidP="00422D59">
            <w:pPr>
              <w:jc w:val="center"/>
              <w:rPr>
                <w:rFonts w:ascii="Arial" w:hAnsi="Arial" w:cs="Arial"/>
                <w:b/>
                <w:bCs/>
                <w:sz w:val="20"/>
                <w:szCs w:val="20"/>
              </w:rPr>
            </w:pPr>
            <w:r>
              <w:rPr>
                <w:rFonts w:ascii="Arial" w:hAnsi="Arial" w:cs="Arial"/>
                <w:b/>
                <w:bCs/>
                <w:sz w:val="20"/>
                <w:szCs w:val="20"/>
              </w:rPr>
              <w:t>12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584265" w14:textId="5D7DA776" w:rsidR="00422D59" w:rsidRPr="00D5161D" w:rsidRDefault="00422D59" w:rsidP="00422D59">
            <w:pPr>
              <w:jc w:val="center"/>
              <w:rPr>
                <w:b/>
                <w:sz w:val="20"/>
                <w:szCs w:val="20"/>
              </w:rPr>
            </w:pPr>
            <w:r w:rsidRPr="00D5161D">
              <w:rPr>
                <w:b/>
                <w:sz w:val="20"/>
                <w:szCs w:val="20"/>
              </w:rPr>
              <w:t>1</w:t>
            </w:r>
            <w:r>
              <w:rPr>
                <w:b/>
                <w:sz w:val="20"/>
                <w:szCs w:val="20"/>
              </w:rPr>
              <w:t>3</w:t>
            </w:r>
          </w:p>
        </w:tc>
      </w:tr>
      <w:tr w:rsidR="00422D59" w:rsidRPr="002E61AD" w14:paraId="0B249EEB" w14:textId="77777777" w:rsidTr="007A0DD3">
        <w:trPr>
          <w:trHeight w:val="649"/>
        </w:trPr>
        <w:tc>
          <w:tcPr>
            <w:tcW w:w="663" w:type="dxa"/>
            <w:tcBorders>
              <w:top w:val="single" w:sz="4" w:space="0" w:color="000000"/>
              <w:left w:val="single" w:sz="4" w:space="0" w:color="000000"/>
              <w:bottom w:val="single" w:sz="4" w:space="0" w:color="000000"/>
            </w:tcBorders>
            <w:shd w:val="clear" w:color="auto" w:fill="FFFFFF"/>
            <w:vAlign w:val="center"/>
          </w:tcPr>
          <w:p w14:paraId="76DFF474" w14:textId="77777777" w:rsidR="00422D59" w:rsidRPr="002E61AD" w:rsidRDefault="00422D59" w:rsidP="0011302D">
            <w:pPr>
              <w:pStyle w:val="Akapitzlist1"/>
              <w:snapToGrid w:val="0"/>
              <w:jc w:val="center"/>
              <w:rPr>
                <w:rFonts w:ascii="Arial" w:hAnsi="Arial" w:cs="Arial"/>
                <w:sz w:val="20"/>
                <w:szCs w:val="20"/>
              </w:rPr>
            </w:pPr>
          </w:p>
        </w:tc>
        <w:tc>
          <w:tcPr>
            <w:tcW w:w="1543" w:type="dxa"/>
            <w:tcBorders>
              <w:top w:val="single" w:sz="4" w:space="0" w:color="000000"/>
              <w:left w:val="single" w:sz="4" w:space="0" w:color="000000"/>
              <w:bottom w:val="single" w:sz="4" w:space="0" w:color="000000"/>
            </w:tcBorders>
            <w:shd w:val="clear" w:color="auto" w:fill="FFFFFF"/>
            <w:vAlign w:val="center"/>
          </w:tcPr>
          <w:p w14:paraId="08B204A0" w14:textId="77777777" w:rsidR="00422D59" w:rsidRPr="002E61AD" w:rsidRDefault="00422D59" w:rsidP="0011302D">
            <w:pPr>
              <w:snapToGrid w:val="0"/>
              <w:jc w:val="center"/>
              <w:rPr>
                <w:rFonts w:ascii="Arial" w:hAnsi="Arial" w:cs="Arial"/>
                <w:sz w:val="20"/>
                <w:szCs w:val="20"/>
              </w:rPr>
            </w:pPr>
          </w:p>
        </w:tc>
        <w:tc>
          <w:tcPr>
            <w:tcW w:w="1480" w:type="dxa"/>
            <w:tcBorders>
              <w:top w:val="single" w:sz="4" w:space="0" w:color="000000"/>
              <w:left w:val="single" w:sz="4" w:space="0" w:color="000000"/>
              <w:bottom w:val="single" w:sz="4" w:space="0" w:color="000000"/>
            </w:tcBorders>
            <w:shd w:val="clear" w:color="auto" w:fill="FFFFFF"/>
            <w:vAlign w:val="center"/>
          </w:tcPr>
          <w:p w14:paraId="3068129E" w14:textId="77777777" w:rsidR="00422D59" w:rsidRPr="002E61AD" w:rsidRDefault="00422D59" w:rsidP="0011302D">
            <w:pPr>
              <w:snapToGrid w:val="0"/>
              <w:jc w:val="center"/>
              <w:rPr>
                <w:rFonts w:ascii="Arial" w:hAnsi="Arial" w:cs="Arial"/>
                <w:sz w:val="20"/>
                <w:szCs w:val="20"/>
              </w:rPr>
            </w:pPr>
          </w:p>
        </w:tc>
        <w:tc>
          <w:tcPr>
            <w:tcW w:w="1276" w:type="dxa"/>
            <w:tcBorders>
              <w:top w:val="single" w:sz="4" w:space="0" w:color="000000"/>
              <w:left w:val="single" w:sz="4" w:space="0" w:color="000000"/>
              <w:bottom w:val="single" w:sz="4" w:space="0" w:color="000000"/>
            </w:tcBorders>
            <w:shd w:val="clear" w:color="auto" w:fill="FFFFFF"/>
            <w:vAlign w:val="center"/>
          </w:tcPr>
          <w:p w14:paraId="239EFC7C" w14:textId="77777777" w:rsidR="00422D59" w:rsidRPr="002E61AD" w:rsidRDefault="00422D59" w:rsidP="0011302D">
            <w:pPr>
              <w:snapToGrid w:val="0"/>
              <w:jc w:val="center"/>
              <w:rPr>
                <w:rFonts w:ascii="Arial" w:hAnsi="Arial" w:cs="Arial"/>
                <w:sz w:val="20"/>
                <w:szCs w:val="20"/>
              </w:rPr>
            </w:pPr>
          </w:p>
        </w:tc>
        <w:tc>
          <w:tcPr>
            <w:tcW w:w="567" w:type="dxa"/>
            <w:tcBorders>
              <w:top w:val="single" w:sz="4" w:space="0" w:color="000000"/>
              <w:left w:val="single" w:sz="4" w:space="0" w:color="000000"/>
              <w:bottom w:val="single" w:sz="4" w:space="0" w:color="000000"/>
            </w:tcBorders>
            <w:shd w:val="clear" w:color="auto" w:fill="FFFFFF"/>
            <w:vAlign w:val="center"/>
          </w:tcPr>
          <w:p w14:paraId="2548E6A8" w14:textId="77777777" w:rsidR="00422D59" w:rsidRPr="002E61AD" w:rsidRDefault="00422D59" w:rsidP="0011302D">
            <w:pPr>
              <w:snapToGrid w:val="0"/>
              <w:jc w:val="center"/>
              <w:rPr>
                <w:rFonts w:ascii="Arial" w:hAnsi="Arial" w:cs="Arial"/>
                <w:sz w:val="20"/>
                <w:szCs w:val="20"/>
              </w:rPr>
            </w:pPr>
          </w:p>
        </w:tc>
        <w:tc>
          <w:tcPr>
            <w:tcW w:w="992" w:type="dxa"/>
            <w:tcBorders>
              <w:top w:val="single" w:sz="4" w:space="0" w:color="000000"/>
              <w:left w:val="single" w:sz="4" w:space="0" w:color="000000"/>
              <w:bottom w:val="single" w:sz="4" w:space="0" w:color="000000"/>
            </w:tcBorders>
            <w:shd w:val="clear" w:color="auto" w:fill="FFFFFF"/>
            <w:vAlign w:val="center"/>
          </w:tcPr>
          <w:p w14:paraId="78C58B0D" w14:textId="77777777" w:rsidR="00422D59" w:rsidRPr="002E61AD" w:rsidRDefault="00422D59" w:rsidP="0011302D">
            <w:pPr>
              <w:snapToGrid w:val="0"/>
              <w:jc w:val="center"/>
              <w:rPr>
                <w:rFonts w:ascii="Arial" w:hAnsi="Arial" w:cs="Arial"/>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48F83DD2" w14:textId="77777777" w:rsidR="00422D59" w:rsidRPr="002E61AD" w:rsidRDefault="00422D59" w:rsidP="0011302D">
            <w:pPr>
              <w:snapToGrid w:val="0"/>
              <w:jc w:val="center"/>
              <w:rPr>
                <w:rFonts w:ascii="Arial" w:hAnsi="Arial" w:cs="Arial"/>
                <w:sz w:val="20"/>
                <w:szCs w:val="20"/>
              </w:rPr>
            </w:pPr>
          </w:p>
        </w:tc>
        <w:tc>
          <w:tcPr>
            <w:tcW w:w="567" w:type="dxa"/>
            <w:tcBorders>
              <w:top w:val="single" w:sz="4" w:space="0" w:color="000000"/>
              <w:left w:val="single" w:sz="4" w:space="0" w:color="000000"/>
              <w:bottom w:val="single" w:sz="4" w:space="0" w:color="000000"/>
            </w:tcBorders>
            <w:shd w:val="clear" w:color="auto" w:fill="FFFFFF"/>
            <w:vAlign w:val="center"/>
          </w:tcPr>
          <w:p w14:paraId="3A96A6D2" w14:textId="5CFBF524" w:rsidR="00422D59" w:rsidRPr="002E61AD" w:rsidRDefault="00422D59" w:rsidP="0011302D">
            <w:pPr>
              <w:snapToGrid w:val="0"/>
              <w:jc w:val="center"/>
              <w:rPr>
                <w:rFonts w:ascii="Arial" w:hAnsi="Arial" w:cs="Arial"/>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3D2946" w14:textId="181D641F" w:rsidR="00422D59" w:rsidRPr="002E61AD" w:rsidRDefault="00422D59" w:rsidP="0011302D">
            <w:pPr>
              <w:snapToGrid w:val="0"/>
              <w:jc w:val="center"/>
              <w:rPr>
                <w:rFonts w:ascii="Arial" w:hAnsi="Arial" w:cs="Arial"/>
                <w:sz w:val="20"/>
                <w:szCs w:val="20"/>
              </w:rPr>
            </w:pPr>
          </w:p>
        </w:tc>
        <w:tc>
          <w:tcPr>
            <w:tcW w:w="1559" w:type="dxa"/>
            <w:tcBorders>
              <w:top w:val="single" w:sz="4" w:space="0" w:color="000000"/>
              <w:left w:val="single" w:sz="4" w:space="0" w:color="000000"/>
              <w:bottom w:val="single" w:sz="4" w:space="0" w:color="000000"/>
            </w:tcBorders>
            <w:shd w:val="clear" w:color="auto" w:fill="FFFFFF"/>
            <w:vAlign w:val="center"/>
          </w:tcPr>
          <w:p w14:paraId="4D7471A0" w14:textId="22FA0FCE" w:rsidR="00422D59" w:rsidRPr="002E61AD" w:rsidRDefault="00422D59" w:rsidP="0011302D">
            <w:pPr>
              <w:snapToGrid w:val="0"/>
              <w:jc w:val="center"/>
              <w:rPr>
                <w:rFonts w:ascii="Arial" w:hAnsi="Arial" w:cs="Arial"/>
                <w:sz w:val="20"/>
                <w:szCs w:val="20"/>
              </w:rPr>
            </w:pPr>
          </w:p>
        </w:tc>
        <w:tc>
          <w:tcPr>
            <w:tcW w:w="1134" w:type="dxa"/>
            <w:tcBorders>
              <w:top w:val="single" w:sz="4" w:space="0" w:color="000000"/>
              <w:left w:val="single" w:sz="4" w:space="0" w:color="000000"/>
              <w:bottom w:val="single" w:sz="4" w:space="0" w:color="000000"/>
            </w:tcBorders>
            <w:shd w:val="clear" w:color="auto" w:fill="FFFFFF"/>
            <w:vAlign w:val="center"/>
          </w:tcPr>
          <w:p w14:paraId="0737E35E" w14:textId="77777777" w:rsidR="00422D59" w:rsidRPr="002E61AD" w:rsidRDefault="00422D59" w:rsidP="0011302D">
            <w:pPr>
              <w:snapToGrid w:val="0"/>
              <w:jc w:val="center"/>
              <w:rPr>
                <w:rFonts w:ascii="Arial" w:hAnsi="Arial" w:cs="Arial"/>
                <w:sz w:val="20"/>
                <w:szCs w:val="20"/>
              </w:rPr>
            </w:pPr>
          </w:p>
        </w:tc>
        <w:tc>
          <w:tcPr>
            <w:tcW w:w="1276" w:type="dxa"/>
            <w:tcBorders>
              <w:top w:val="single" w:sz="4" w:space="0" w:color="000000"/>
              <w:left w:val="single" w:sz="4" w:space="0" w:color="000000"/>
              <w:bottom w:val="single" w:sz="4" w:space="0" w:color="000000"/>
            </w:tcBorders>
            <w:shd w:val="clear" w:color="auto" w:fill="FFFFFF"/>
            <w:vAlign w:val="center"/>
          </w:tcPr>
          <w:p w14:paraId="061A3145" w14:textId="77777777" w:rsidR="00422D59" w:rsidRPr="002E61AD" w:rsidRDefault="00422D59" w:rsidP="0011302D">
            <w:pPr>
              <w:snapToGrid w:val="0"/>
              <w:jc w:val="center"/>
              <w:rPr>
                <w:rFonts w:ascii="Arial" w:hAnsi="Arial" w:cs="Arial"/>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E0C64F" w14:textId="77777777" w:rsidR="00422D59" w:rsidRPr="002E61AD" w:rsidRDefault="00422D59" w:rsidP="0011302D">
            <w:pPr>
              <w:snapToGrid w:val="0"/>
              <w:jc w:val="center"/>
              <w:rPr>
                <w:rFonts w:ascii="Arial" w:hAnsi="Arial" w:cs="Arial"/>
                <w:sz w:val="20"/>
                <w:szCs w:val="20"/>
              </w:rPr>
            </w:pPr>
          </w:p>
        </w:tc>
      </w:tr>
      <w:tr w:rsidR="007A0DD3" w:rsidRPr="002E61AD" w14:paraId="4050647F" w14:textId="77777777" w:rsidTr="00AE38EF">
        <w:trPr>
          <w:trHeight w:val="324"/>
        </w:trPr>
        <w:tc>
          <w:tcPr>
            <w:tcW w:w="6521" w:type="dxa"/>
            <w:gridSpan w:val="6"/>
            <w:tcBorders>
              <w:top w:val="single" w:sz="4" w:space="0" w:color="000000"/>
              <w:left w:val="single" w:sz="4" w:space="0" w:color="000000"/>
              <w:bottom w:val="single" w:sz="4" w:space="0" w:color="000000"/>
            </w:tcBorders>
            <w:shd w:val="clear" w:color="auto" w:fill="FFFFFF"/>
            <w:vAlign w:val="center"/>
          </w:tcPr>
          <w:p w14:paraId="16F14529" w14:textId="2B8930E2" w:rsidR="007A0DD3" w:rsidRPr="002E61AD" w:rsidRDefault="007A0DD3" w:rsidP="00105876">
            <w:pPr>
              <w:jc w:val="center"/>
              <w:rPr>
                <w:rFonts w:ascii="Arial" w:hAnsi="Arial" w:cs="Arial"/>
                <w:b/>
                <w:sz w:val="20"/>
                <w:szCs w:val="20"/>
              </w:rPr>
            </w:pPr>
            <w:r w:rsidRPr="002E61AD">
              <w:rPr>
                <w:rFonts w:ascii="Arial" w:hAnsi="Arial" w:cs="Arial"/>
                <w:sz w:val="20"/>
                <w:szCs w:val="20"/>
              </w:rPr>
              <w:t xml:space="preserve">RAZEM WARTOŚĆ </w:t>
            </w:r>
            <w:r>
              <w:rPr>
                <w:rFonts w:ascii="Arial" w:hAnsi="Arial" w:cs="Arial"/>
                <w:sz w:val="20"/>
                <w:szCs w:val="20"/>
              </w:rPr>
              <w:t>NE</w:t>
            </w:r>
            <w:r w:rsidRPr="002E61AD">
              <w:rPr>
                <w:rFonts w:ascii="Arial" w:hAnsi="Arial" w:cs="Arial"/>
                <w:sz w:val="20"/>
                <w:szCs w:val="20"/>
              </w:rPr>
              <w:t>TTO</w:t>
            </w:r>
          </w:p>
        </w:tc>
        <w:tc>
          <w:tcPr>
            <w:tcW w:w="7513" w:type="dxa"/>
            <w:gridSpan w:val="7"/>
            <w:tcBorders>
              <w:top w:val="single" w:sz="4" w:space="0" w:color="000000"/>
              <w:left w:val="single" w:sz="4" w:space="0" w:color="000000"/>
              <w:bottom w:val="single" w:sz="4" w:space="0" w:color="000000"/>
              <w:right w:val="single" w:sz="4" w:space="0" w:color="000000"/>
            </w:tcBorders>
            <w:shd w:val="clear" w:color="auto" w:fill="FFFFFF"/>
          </w:tcPr>
          <w:p w14:paraId="487B614B" w14:textId="76686FA9" w:rsidR="007A0DD3" w:rsidRPr="002E61AD" w:rsidRDefault="007A0DD3" w:rsidP="0011302D">
            <w:pPr>
              <w:snapToGrid w:val="0"/>
              <w:rPr>
                <w:rFonts w:ascii="Arial" w:hAnsi="Arial" w:cs="Arial"/>
                <w:b/>
                <w:sz w:val="20"/>
                <w:szCs w:val="20"/>
              </w:rPr>
            </w:pPr>
          </w:p>
        </w:tc>
      </w:tr>
      <w:tr w:rsidR="007A0DD3" w:rsidRPr="002E61AD" w14:paraId="367C7CEA" w14:textId="77777777" w:rsidTr="003B7473">
        <w:trPr>
          <w:trHeight w:val="273"/>
        </w:trPr>
        <w:tc>
          <w:tcPr>
            <w:tcW w:w="6521" w:type="dxa"/>
            <w:gridSpan w:val="6"/>
            <w:tcBorders>
              <w:top w:val="single" w:sz="4" w:space="0" w:color="000000"/>
              <w:left w:val="single" w:sz="4" w:space="0" w:color="000000"/>
              <w:bottom w:val="single" w:sz="4" w:space="0" w:color="000000"/>
            </w:tcBorders>
            <w:shd w:val="clear" w:color="auto" w:fill="FFFFFF"/>
            <w:vAlign w:val="center"/>
          </w:tcPr>
          <w:p w14:paraId="6E4A096A" w14:textId="3C86A125" w:rsidR="007A0DD3" w:rsidRPr="002E61AD" w:rsidRDefault="007A0DD3" w:rsidP="0011302D">
            <w:pPr>
              <w:jc w:val="center"/>
              <w:rPr>
                <w:rFonts w:ascii="Arial" w:hAnsi="Arial" w:cs="Arial"/>
                <w:sz w:val="20"/>
                <w:szCs w:val="20"/>
              </w:rPr>
            </w:pPr>
            <w:r w:rsidRPr="002E61AD">
              <w:rPr>
                <w:rFonts w:ascii="Arial" w:hAnsi="Arial" w:cs="Arial"/>
                <w:sz w:val="20"/>
                <w:szCs w:val="20"/>
              </w:rPr>
              <w:t>RAZEM WARTOŚĆ BRUTTO</w:t>
            </w:r>
          </w:p>
        </w:tc>
        <w:tc>
          <w:tcPr>
            <w:tcW w:w="7513" w:type="dxa"/>
            <w:gridSpan w:val="7"/>
            <w:tcBorders>
              <w:top w:val="single" w:sz="4" w:space="0" w:color="000000"/>
              <w:left w:val="single" w:sz="4" w:space="0" w:color="000000"/>
              <w:bottom w:val="single" w:sz="4" w:space="0" w:color="000000"/>
              <w:right w:val="single" w:sz="4" w:space="0" w:color="000000"/>
            </w:tcBorders>
            <w:shd w:val="clear" w:color="auto" w:fill="FFFFFF"/>
          </w:tcPr>
          <w:p w14:paraId="29582B29" w14:textId="0B4E4D97" w:rsidR="007A0DD3" w:rsidRPr="002E61AD" w:rsidRDefault="007A0DD3" w:rsidP="0011302D">
            <w:pPr>
              <w:snapToGrid w:val="0"/>
              <w:rPr>
                <w:rFonts w:ascii="Arial" w:hAnsi="Arial" w:cs="Arial"/>
                <w:b/>
                <w:sz w:val="20"/>
                <w:szCs w:val="20"/>
              </w:rPr>
            </w:pPr>
          </w:p>
        </w:tc>
      </w:tr>
    </w:tbl>
    <w:p w14:paraId="672C2557" w14:textId="77777777" w:rsidR="0011302D" w:rsidRPr="002E61AD" w:rsidRDefault="0011302D" w:rsidP="0011302D">
      <w:pPr>
        <w:spacing w:line="276" w:lineRule="auto"/>
        <w:rPr>
          <w:rFonts w:ascii="Arial" w:eastAsia="Calibri" w:hAnsi="Arial" w:cs="Arial"/>
          <w:i/>
          <w:sz w:val="20"/>
          <w:szCs w:val="20"/>
        </w:rPr>
      </w:pPr>
    </w:p>
    <w:p w14:paraId="23A16634" w14:textId="77777777" w:rsidR="0011302D" w:rsidRPr="002E61AD" w:rsidRDefault="0011302D" w:rsidP="0011302D">
      <w:pPr>
        <w:spacing w:line="276" w:lineRule="auto"/>
        <w:ind w:left="284" w:hanging="284"/>
        <w:rPr>
          <w:rFonts w:ascii="Arial" w:eastAsia="Calibri" w:hAnsi="Arial" w:cs="Arial"/>
          <w:i/>
          <w:sz w:val="20"/>
          <w:szCs w:val="20"/>
        </w:rPr>
      </w:pPr>
      <w:r w:rsidRPr="002E61AD">
        <w:rPr>
          <w:rFonts w:ascii="Arial" w:eastAsia="Calibri" w:hAnsi="Arial" w:cs="Arial"/>
          <w:i/>
          <w:sz w:val="20"/>
          <w:szCs w:val="20"/>
        </w:rPr>
        <w:t>*    Pełna nazwa handlowa  tożsama z nazwą widniejącą na fakturze VAT wystawionej przez Wykonawcę  oraz faktyczną nazwą widniejącą na opakowaniu.</w:t>
      </w:r>
    </w:p>
    <w:p w14:paraId="01DAAC71" w14:textId="77777777" w:rsidR="0011302D" w:rsidRDefault="0011302D" w:rsidP="0011302D">
      <w:pPr>
        <w:spacing w:line="276" w:lineRule="auto"/>
        <w:rPr>
          <w:rFonts w:ascii="Arial" w:eastAsia="Calibri" w:hAnsi="Arial" w:cs="Arial"/>
          <w:i/>
          <w:sz w:val="20"/>
          <w:szCs w:val="20"/>
        </w:rPr>
      </w:pPr>
      <w:r w:rsidRPr="002E61AD">
        <w:rPr>
          <w:rFonts w:ascii="Arial" w:eastAsia="Calibri" w:hAnsi="Arial" w:cs="Arial"/>
          <w:i/>
          <w:sz w:val="20"/>
          <w:szCs w:val="20"/>
        </w:rPr>
        <w:t>** Wartość w zaokrągleniu do dwóch miejsc po przecinku.</w:t>
      </w:r>
    </w:p>
    <w:p w14:paraId="3D160C78" w14:textId="77777777" w:rsidR="00F64511" w:rsidRDefault="00F64511" w:rsidP="0011302D">
      <w:pPr>
        <w:spacing w:line="276" w:lineRule="auto"/>
        <w:rPr>
          <w:rFonts w:ascii="Arial" w:eastAsia="Calibri" w:hAnsi="Arial" w:cs="Arial"/>
          <w:i/>
          <w:sz w:val="20"/>
          <w:szCs w:val="20"/>
        </w:rPr>
      </w:pPr>
    </w:p>
    <w:p w14:paraId="31A5A5BF" w14:textId="77777777" w:rsidR="00105876" w:rsidRDefault="00780D5F" w:rsidP="0011302D">
      <w:pPr>
        <w:spacing w:line="276" w:lineRule="auto"/>
        <w:rPr>
          <w:rFonts w:ascii="Arial" w:eastAsia="Calibri" w:hAnsi="Arial" w:cs="Arial"/>
          <w:sz w:val="20"/>
          <w:szCs w:val="20"/>
        </w:rPr>
        <w:sectPr w:rsidR="00105876">
          <w:headerReference w:type="even" r:id="rId14"/>
          <w:headerReference w:type="default" r:id="rId15"/>
          <w:footerReference w:type="even" r:id="rId16"/>
          <w:footerReference w:type="default" r:id="rId17"/>
          <w:headerReference w:type="first" r:id="rId18"/>
          <w:footerReference w:type="first" r:id="rId19"/>
          <w:pgSz w:w="15840" w:h="12240" w:orient="landscape"/>
          <w:pgMar w:top="1043" w:right="1440" w:bottom="1797" w:left="1440" w:header="709" w:footer="720" w:gutter="0"/>
          <w:cols w:space="708"/>
          <w:docGrid w:linePitch="600" w:charSpace="32768"/>
        </w:sectPr>
      </w:pPr>
      <w:r w:rsidRPr="00780D5F">
        <w:rPr>
          <w:rFonts w:ascii="Arial" w:eastAsia="Calibri" w:hAnsi="Arial" w:cs="Arial"/>
          <w:sz w:val="20"/>
          <w:szCs w:val="20"/>
        </w:rPr>
        <w:t>Zastosowana stawka VAT……….</w:t>
      </w:r>
      <w:r w:rsidR="00F64511">
        <w:rPr>
          <w:rFonts w:ascii="Arial" w:eastAsia="Calibri" w:hAnsi="Arial" w:cs="Arial"/>
          <w:sz w:val="20"/>
          <w:szCs w:val="20"/>
        </w:rPr>
        <w:t xml:space="preserve"> </w:t>
      </w:r>
    </w:p>
    <w:p w14:paraId="7C428DC7" w14:textId="77777777" w:rsidR="0011302D" w:rsidRPr="0079454F" w:rsidRDefault="0011302D" w:rsidP="0011302D">
      <w:pPr>
        <w:pStyle w:val="Akapitzlist1"/>
        <w:jc w:val="right"/>
        <w:rPr>
          <w:rStyle w:val="Nagwek2Znak"/>
          <w:rFonts w:ascii="Arial" w:hAnsi="Arial" w:cs="Arial"/>
          <w:b/>
          <w:bCs/>
          <w:color w:val="auto"/>
        </w:rPr>
      </w:pPr>
      <w:r w:rsidRPr="0079454F">
        <w:rPr>
          <w:rStyle w:val="Nagwek2Znak"/>
          <w:rFonts w:ascii="Arial" w:hAnsi="Arial" w:cs="Arial"/>
          <w:color w:val="auto"/>
        </w:rPr>
        <w:lastRenderedPageBreak/>
        <w:t>Załącznik nr 1a do umowy</w:t>
      </w:r>
    </w:p>
    <w:p w14:paraId="2046147D" w14:textId="77777777" w:rsidR="0011302D" w:rsidRPr="0079454F" w:rsidRDefault="0011302D" w:rsidP="0011302D">
      <w:pPr>
        <w:pStyle w:val="Akapitzlist1"/>
        <w:jc w:val="center"/>
        <w:rPr>
          <w:rStyle w:val="Nagwek2Znak"/>
          <w:rFonts w:ascii="Arial" w:hAnsi="Arial" w:cs="Arial"/>
          <w:b/>
          <w:bCs/>
          <w:color w:val="auto"/>
          <w:sz w:val="20"/>
          <w:szCs w:val="20"/>
        </w:rPr>
      </w:pPr>
      <w:r w:rsidRPr="0079454F">
        <w:rPr>
          <w:rStyle w:val="Nagwek2Znak"/>
          <w:rFonts w:ascii="Arial" w:hAnsi="Arial" w:cs="Arial"/>
          <w:color w:val="auto"/>
        </w:rPr>
        <w:t xml:space="preserve">WYKAZ CZĘŚCI SKŁADOWYCH </w:t>
      </w:r>
      <w:r w:rsidRPr="0079454F">
        <w:rPr>
          <w:rStyle w:val="Nagwek2Znak"/>
          <w:rFonts w:ascii="Arial" w:hAnsi="Arial" w:cs="Arial"/>
          <w:color w:val="auto"/>
        </w:rPr>
        <w:br/>
        <w:t>wchodzących w  przedmiot zamówienia (umowy)</w:t>
      </w:r>
    </w:p>
    <w:tbl>
      <w:tblPr>
        <w:tblW w:w="0" w:type="auto"/>
        <w:tblInd w:w="108" w:type="dxa"/>
        <w:tblLayout w:type="fixed"/>
        <w:tblLook w:val="0000" w:firstRow="0" w:lastRow="0" w:firstColumn="0" w:lastColumn="0" w:noHBand="0" w:noVBand="0"/>
      </w:tblPr>
      <w:tblGrid>
        <w:gridCol w:w="1070"/>
        <w:gridCol w:w="4331"/>
        <w:gridCol w:w="1243"/>
        <w:gridCol w:w="1070"/>
        <w:gridCol w:w="1623"/>
        <w:gridCol w:w="1414"/>
        <w:gridCol w:w="2435"/>
      </w:tblGrid>
      <w:tr w:rsidR="0011302D" w:rsidRPr="0079454F" w14:paraId="6A8D8BF5" w14:textId="77777777" w:rsidTr="0011302D">
        <w:trPr>
          <w:trHeight w:val="1250"/>
        </w:trPr>
        <w:tc>
          <w:tcPr>
            <w:tcW w:w="1070" w:type="dxa"/>
            <w:tcBorders>
              <w:top w:val="single" w:sz="4" w:space="0" w:color="000000"/>
              <w:left w:val="single" w:sz="4" w:space="0" w:color="000000"/>
              <w:bottom w:val="single" w:sz="4" w:space="0" w:color="000000"/>
            </w:tcBorders>
            <w:shd w:val="clear" w:color="auto" w:fill="auto"/>
            <w:vAlign w:val="center"/>
          </w:tcPr>
          <w:p w14:paraId="3B8CC95D" w14:textId="77777777" w:rsidR="0011302D" w:rsidRPr="0079454F" w:rsidRDefault="0011302D" w:rsidP="0011302D">
            <w:pPr>
              <w:pStyle w:val="Akapitzlist1"/>
              <w:ind w:left="-142"/>
              <w:jc w:val="center"/>
              <w:rPr>
                <w:rStyle w:val="Nagwek2Znak"/>
                <w:rFonts w:ascii="Arial" w:hAnsi="Arial" w:cs="Arial"/>
                <w:b/>
                <w:bCs/>
                <w:color w:val="auto"/>
                <w:sz w:val="20"/>
                <w:szCs w:val="20"/>
              </w:rPr>
            </w:pPr>
            <w:r w:rsidRPr="0079454F">
              <w:rPr>
                <w:rStyle w:val="Nagwek2Znak"/>
                <w:rFonts w:ascii="Arial" w:hAnsi="Arial" w:cs="Arial"/>
                <w:color w:val="auto"/>
                <w:sz w:val="20"/>
                <w:szCs w:val="20"/>
              </w:rPr>
              <w:t>Lp.</w:t>
            </w:r>
          </w:p>
        </w:tc>
        <w:tc>
          <w:tcPr>
            <w:tcW w:w="4331" w:type="dxa"/>
            <w:tcBorders>
              <w:top w:val="single" w:sz="4" w:space="0" w:color="000000"/>
              <w:left w:val="single" w:sz="4" w:space="0" w:color="000000"/>
              <w:bottom w:val="single" w:sz="4" w:space="0" w:color="000000"/>
            </w:tcBorders>
            <w:shd w:val="clear" w:color="auto" w:fill="auto"/>
            <w:vAlign w:val="center"/>
          </w:tcPr>
          <w:p w14:paraId="2315D957" w14:textId="77777777" w:rsidR="0011302D" w:rsidRPr="0079454F" w:rsidRDefault="0011302D" w:rsidP="0011302D">
            <w:pPr>
              <w:pStyle w:val="Akapitzlist1"/>
              <w:ind w:left="0"/>
              <w:jc w:val="center"/>
              <w:rPr>
                <w:rStyle w:val="Nagwek2Znak"/>
                <w:rFonts w:ascii="Arial" w:hAnsi="Arial" w:cs="Arial"/>
                <w:b/>
                <w:bCs/>
                <w:color w:val="auto"/>
                <w:sz w:val="20"/>
                <w:szCs w:val="20"/>
              </w:rPr>
            </w:pPr>
            <w:r w:rsidRPr="0079454F">
              <w:rPr>
                <w:rStyle w:val="Nagwek2Znak"/>
                <w:rFonts w:ascii="Arial" w:hAnsi="Arial" w:cs="Arial"/>
                <w:color w:val="auto"/>
                <w:sz w:val="20"/>
                <w:szCs w:val="20"/>
              </w:rPr>
              <w:t>Nazwa</w:t>
            </w:r>
          </w:p>
        </w:tc>
        <w:tc>
          <w:tcPr>
            <w:tcW w:w="1243" w:type="dxa"/>
            <w:tcBorders>
              <w:top w:val="single" w:sz="4" w:space="0" w:color="000000"/>
              <w:left w:val="single" w:sz="4" w:space="0" w:color="000000"/>
              <w:bottom w:val="single" w:sz="4" w:space="0" w:color="000000"/>
            </w:tcBorders>
            <w:shd w:val="clear" w:color="auto" w:fill="auto"/>
            <w:vAlign w:val="center"/>
          </w:tcPr>
          <w:p w14:paraId="183FAF4E" w14:textId="77777777" w:rsidR="0011302D" w:rsidRPr="0079454F" w:rsidRDefault="0011302D" w:rsidP="0011302D">
            <w:pPr>
              <w:pStyle w:val="Akapitzlist1"/>
              <w:ind w:left="-197"/>
              <w:jc w:val="center"/>
              <w:rPr>
                <w:rStyle w:val="Nagwek2Znak"/>
                <w:rFonts w:ascii="Arial" w:hAnsi="Arial" w:cs="Arial"/>
                <w:b/>
                <w:bCs/>
                <w:color w:val="auto"/>
                <w:sz w:val="20"/>
                <w:szCs w:val="20"/>
              </w:rPr>
            </w:pPr>
            <w:proofErr w:type="spellStart"/>
            <w:r w:rsidRPr="0079454F">
              <w:rPr>
                <w:rStyle w:val="Nagwek2Znak"/>
                <w:rFonts w:ascii="Arial" w:hAnsi="Arial" w:cs="Arial"/>
                <w:color w:val="auto"/>
                <w:sz w:val="20"/>
                <w:szCs w:val="20"/>
              </w:rPr>
              <w:t>jm</w:t>
            </w:r>
            <w:proofErr w:type="spellEnd"/>
          </w:p>
        </w:tc>
        <w:tc>
          <w:tcPr>
            <w:tcW w:w="1070" w:type="dxa"/>
            <w:tcBorders>
              <w:top w:val="single" w:sz="4" w:space="0" w:color="000000"/>
              <w:left w:val="single" w:sz="4" w:space="0" w:color="000000"/>
              <w:bottom w:val="single" w:sz="4" w:space="0" w:color="000000"/>
            </w:tcBorders>
            <w:shd w:val="clear" w:color="auto" w:fill="auto"/>
            <w:vAlign w:val="center"/>
          </w:tcPr>
          <w:p w14:paraId="5E350EDD" w14:textId="77777777" w:rsidR="0011302D" w:rsidRPr="0079454F" w:rsidRDefault="0011302D" w:rsidP="0011302D">
            <w:pPr>
              <w:pStyle w:val="Akapitzlist1"/>
              <w:ind w:left="0"/>
              <w:jc w:val="center"/>
              <w:rPr>
                <w:rStyle w:val="Nagwek2Znak"/>
                <w:rFonts w:ascii="Arial" w:hAnsi="Arial" w:cs="Arial"/>
                <w:b/>
                <w:bCs/>
                <w:color w:val="auto"/>
                <w:sz w:val="20"/>
                <w:szCs w:val="20"/>
              </w:rPr>
            </w:pPr>
            <w:r w:rsidRPr="0079454F">
              <w:rPr>
                <w:rStyle w:val="Nagwek2Znak"/>
                <w:rFonts w:ascii="Arial" w:hAnsi="Arial" w:cs="Arial"/>
                <w:color w:val="auto"/>
                <w:sz w:val="20"/>
                <w:szCs w:val="20"/>
              </w:rPr>
              <w:t>Ilość</w:t>
            </w:r>
          </w:p>
        </w:tc>
        <w:tc>
          <w:tcPr>
            <w:tcW w:w="1623" w:type="dxa"/>
            <w:tcBorders>
              <w:top w:val="single" w:sz="4" w:space="0" w:color="000000"/>
              <w:left w:val="single" w:sz="4" w:space="0" w:color="000000"/>
              <w:bottom w:val="single" w:sz="4" w:space="0" w:color="000000"/>
            </w:tcBorders>
            <w:shd w:val="clear" w:color="auto" w:fill="auto"/>
            <w:vAlign w:val="center"/>
          </w:tcPr>
          <w:p w14:paraId="348811B9" w14:textId="77777777" w:rsidR="0011302D" w:rsidRPr="0079454F" w:rsidRDefault="0011302D" w:rsidP="0011302D">
            <w:pPr>
              <w:pStyle w:val="Akapitzlist1"/>
              <w:ind w:left="0"/>
              <w:jc w:val="center"/>
              <w:rPr>
                <w:rStyle w:val="Nagwek2Znak"/>
                <w:rFonts w:ascii="Arial" w:hAnsi="Arial" w:cs="Arial"/>
                <w:b/>
                <w:bCs/>
                <w:color w:val="auto"/>
                <w:sz w:val="20"/>
                <w:szCs w:val="20"/>
              </w:rPr>
            </w:pPr>
            <w:r w:rsidRPr="0079454F">
              <w:rPr>
                <w:rStyle w:val="Nagwek2Znak"/>
                <w:rFonts w:ascii="Arial" w:hAnsi="Arial" w:cs="Arial"/>
                <w:color w:val="auto"/>
                <w:sz w:val="20"/>
                <w:szCs w:val="20"/>
              </w:rPr>
              <w:t>Cena jednostkowa brutto</w:t>
            </w:r>
          </w:p>
        </w:tc>
        <w:tc>
          <w:tcPr>
            <w:tcW w:w="1414" w:type="dxa"/>
            <w:tcBorders>
              <w:top w:val="single" w:sz="4" w:space="0" w:color="000000"/>
              <w:left w:val="single" w:sz="4" w:space="0" w:color="000000"/>
              <w:bottom w:val="single" w:sz="4" w:space="0" w:color="000000"/>
            </w:tcBorders>
            <w:shd w:val="clear" w:color="auto" w:fill="auto"/>
            <w:vAlign w:val="center"/>
          </w:tcPr>
          <w:p w14:paraId="631CAD16" w14:textId="77777777" w:rsidR="0011302D" w:rsidRPr="0079454F" w:rsidRDefault="0011302D" w:rsidP="0011302D">
            <w:pPr>
              <w:pStyle w:val="Akapitzlist1"/>
              <w:ind w:left="0"/>
              <w:jc w:val="center"/>
              <w:rPr>
                <w:rStyle w:val="Nagwek2Znak"/>
                <w:rFonts w:ascii="Arial" w:hAnsi="Arial" w:cs="Arial"/>
                <w:b/>
                <w:bCs/>
                <w:color w:val="auto"/>
                <w:sz w:val="20"/>
                <w:szCs w:val="20"/>
              </w:rPr>
            </w:pPr>
            <w:r w:rsidRPr="0079454F">
              <w:rPr>
                <w:rStyle w:val="Nagwek2Znak"/>
                <w:rFonts w:ascii="Arial" w:hAnsi="Arial" w:cs="Arial"/>
                <w:color w:val="auto"/>
                <w:sz w:val="20"/>
                <w:szCs w:val="20"/>
              </w:rPr>
              <w:t>Wartość brutto</w:t>
            </w:r>
          </w:p>
        </w:tc>
        <w:tc>
          <w:tcPr>
            <w:tcW w:w="24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291EC0" w14:textId="77777777" w:rsidR="0011302D" w:rsidRPr="0079454F" w:rsidRDefault="0011302D" w:rsidP="0011302D">
            <w:pPr>
              <w:pStyle w:val="Akapitzlist1"/>
              <w:ind w:left="0"/>
              <w:jc w:val="center"/>
            </w:pPr>
            <w:r w:rsidRPr="0079454F">
              <w:rPr>
                <w:rStyle w:val="Nagwek2Znak"/>
                <w:rFonts w:ascii="Arial" w:hAnsi="Arial" w:cs="Arial"/>
                <w:color w:val="auto"/>
                <w:sz w:val="20"/>
                <w:szCs w:val="20"/>
              </w:rPr>
              <w:t>Dane identyfikujące produkt (producent, model, typ, numer katalogowy itp.)</w:t>
            </w:r>
          </w:p>
        </w:tc>
      </w:tr>
      <w:tr w:rsidR="0011302D" w:rsidRPr="0079454F" w14:paraId="369D1424" w14:textId="77777777" w:rsidTr="0011302D">
        <w:trPr>
          <w:trHeight w:val="567"/>
        </w:trPr>
        <w:tc>
          <w:tcPr>
            <w:tcW w:w="13186"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533F1889" w14:textId="77777777" w:rsidR="0011302D" w:rsidRPr="0079454F" w:rsidRDefault="0011302D" w:rsidP="0011302D">
            <w:pPr>
              <w:pStyle w:val="Akapitzlist1"/>
              <w:jc w:val="center"/>
            </w:pPr>
            <w:r w:rsidRPr="0079454F">
              <w:rPr>
                <w:rStyle w:val="Nagwek2Znak"/>
                <w:rFonts w:ascii="Arial" w:hAnsi="Arial" w:cs="Arial"/>
                <w:i/>
                <w:color w:val="auto"/>
                <w:sz w:val="20"/>
                <w:szCs w:val="20"/>
              </w:rPr>
              <w:t xml:space="preserve">Podać nazwę przedmiotu zamówienia (umowy) </w:t>
            </w:r>
          </w:p>
        </w:tc>
      </w:tr>
      <w:tr w:rsidR="0011302D" w:rsidRPr="0079454F" w14:paraId="2D31F84B" w14:textId="77777777" w:rsidTr="0011302D">
        <w:trPr>
          <w:trHeight w:val="454"/>
        </w:trPr>
        <w:tc>
          <w:tcPr>
            <w:tcW w:w="1070" w:type="dxa"/>
            <w:tcBorders>
              <w:top w:val="single" w:sz="4" w:space="0" w:color="000000"/>
              <w:left w:val="single" w:sz="4" w:space="0" w:color="000000"/>
              <w:bottom w:val="single" w:sz="4" w:space="0" w:color="000000"/>
            </w:tcBorders>
            <w:shd w:val="clear" w:color="auto" w:fill="auto"/>
            <w:vAlign w:val="center"/>
          </w:tcPr>
          <w:p w14:paraId="431A70C9" w14:textId="77777777" w:rsidR="0011302D" w:rsidRPr="0079454F" w:rsidRDefault="0011302D" w:rsidP="0011302D">
            <w:pPr>
              <w:pStyle w:val="Akapitzlist1"/>
              <w:spacing w:line="240" w:lineRule="auto"/>
              <w:ind w:left="0"/>
              <w:jc w:val="center"/>
            </w:pPr>
            <w:r w:rsidRPr="0079454F">
              <w:rPr>
                <w:rStyle w:val="Nagwek2Znak"/>
                <w:rFonts w:ascii="Arial" w:hAnsi="Arial" w:cs="Arial"/>
                <w:i/>
                <w:color w:val="auto"/>
                <w:sz w:val="20"/>
                <w:szCs w:val="20"/>
              </w:rPr>
              <w:t>1</w:t>
            </w:r>
          </w:p>
        </w:tc>
        <w:tc>
          <w:tcPr>
            <w:tcW w:w="4331" w:type="dxa"/>
            <w:tcBorders>
              <w:top w:val="single" w:sz="4" w:space="0" w:color="000000"/>
              <w:left w:val="single" w:sz="4" w:space="0" w:color="000000"/>
              <w:bottom w:val="single" w:sz="4" w:space="0" w:color="000000"/>
            </w:tcBorders>
            <w:shd w:val="clear" w:color="auto" w:fill="auto"/>
            <w:vAlign w:val="center"/>
          </w:tcPr>
          <w:p w14:paraId="6865A256" w14:textId="77777777" w:rsidR="0011302D" w:rsidRPr="0079454F" w:rsidRDefault="0011302D" w:rsidP="0011302D">
            <w:pPr>
              <w:pStyle w:val="Akapitzlist1"/>
              <w:snapToGrid w:val="0"/>
              <w:spacing w:line="240" w:lineRule="auto"/>
              <w:jc w:val="center"/>
            </w:pPr>
          </w:p>
        </w:tc>
        <w:tc>
          <w:tcPr>
            <w:tcW w:w="1243" w:type="dxa"/>
            <w:tcBorders>
              <w:top w:val="single" w:sz="4" w:space="0" w:color="000000"/>
              <w:left w:val="single" w:sz="4" w:space="0" w:color="000000"/>
              <w:bottom w:val="single" w:sz="4" w:space="0" w:color="000000"/>
            </w:tcBorders>
            <w:shd w:val="clear" w:color="auto" w:fill="auto"/>
            <w:vAlign w:val="center"/>
          </w:tcPr>
          <w:p w14:paraId="1E11BCD9" w14:textId="77777777" w:rsidR="0011302D" w:rsidRPr="0079454F" w:rsidRDefault="0011302D" w:rsidP="0011302D">
            <w:pPr>
              <w:pStyle w:val="Akapitzlist1"/>
              <w:snapToGrid w:val="0"/>
              <w:spacing w:line="240" w:lineRule="auto"/>
              <w:ind w:left="-13"/>
              <w:jc w:val="center"/>
            </w:pPr>
          </w:p>
        </w:tc>
        <w:tc>
          <w:tcPr>
            <w:tcW w:w="1070" w:type="dxa"/>
            <w:tcBorders>
              <w:top w:val="single" w:sz="4" w:space="0" w:color="000000"/>
              <w:left w:val="single" w:sz="4" w:space="0" w:color="000000"/>
              <w:bottom w:val="single" w:sz="4" w:space="0" w:color="000000"/>
            </w:tcBorders>
            <w:shd w:val="clear" w:color="auto" w:fill="auto"/>
            <w:vAlign w:val="center"/>
          </w:tcPr>
          <w:p w14:paraId="2986911F" w14:textId="77777777" w:rsidR="0011302D" w:rsidRPr="0079454F" w:rsidRDefault="0011302D" w:rsidP="0011302D">
            <w:pPr>
              <w:pStyle w:val="Akapitzlist1"/>
              <w:snapToGrid w:val="0"/>
              <w:spacing w:line="240" w:lineRule="auto"/>
              <w:ind w:left="0"/>
              <w:jc w:val="center"/>
            </w:pPr>
          </w:p>
        </w:tc>
        <w:tc>
          <w:tcPr>
            <w:tcW w:w="1623" w:type="dxa"/>
            <w:tcBorders>
              <w:top w:val="single" w:sz="4" w:space="0" w:color="000000"/>
              <w:left w:val="single" w:sz="4" w:space="0" w:color="000000"/>
              <w:bottom w:val="single" w:sz="4" w:space="0" w:color="000000"/>
            </w:tcBorders>
            <w:shd w:val="clear" w:color="auto" w:fill="auto"/>
            <w:vAlign w:val="center"/>
          </w:tcPr>
          <w:p w14:paraId="2A7A2642" w14:textId="77777777" w:rsidR="0011302D" w:rsidRPr="0079454F" w:rsidRDefault="0011302D" w:rsidP="0011302D">
            <w:pPr>
              <w:pStyle w:val="Akapitzlist1"/>
              <w:snapToGrid w:val="0"/>
              <w:spacing w:line="240" w:lineRule="auto"/>
              <w:ind w:left="0"/>
              <w:jc w:val="center"/>
            </w:pPr>
          </w:p>
        </w:tc>
        <w:tc>
          <w:tcPr>
            <w:tcW w:w="1414" w:type="dxa"/>
            <w:tcBorders>
              <w:top w:val="single" w:sz="4" w:space="0" w:color="000000"/>
              <w:left w:val="single" w:sz="4" w:space="0" w:color="000000"/>
              <w:bottom w:val="single" w:sz="4" w:space="0" w:color="000000"/>
            </w:tcBorders>
            <w:shd w:val="clear" w:color="auto" w:fill="auto"/>
            <w:vAlign w:val="center"/>
          </w:tcPr>
          <w:p w14:paraId="2B1A7D35" w14:textId="77777777" w:rsidR="0011302D" w:rsidRPr="0079454F" w:rsidRDefault="0011302D" w:rsidP="0011302D">
            <w:pPr>
              <w:pStyle w:val="Akapitzlist1"/>
              <w:snapToGrid w:val="0"/>
              <w:spacing w:line="240" w:lineRule="auto"/>
              <w:ind w:left="20"/>
              <w:jc w:val="center"/>
            </w:pPr>
          </w:p>
        </w:tc>
        <w:tc>
          <w:tcPr>
            <w:tcW w:w="24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421BD1" w14:textId="77777777" w:rsidR="0011302D" w:rsidRPr="0079454F" w:rsidRDefault="0011302D" w:rsidP="0011302D">
            <w:pPr>
              <w:pStyle w:val="Akapitzlist1"/>
              <w:snapToGrid w:val="0"/>
              <w:spacing w:line="240" w:lineRule="auto"/>
              <w:ind w:left="21"/>
              <w:jc w:val="center"/>
            </w:pPr>
          </w:p>
        </w:tc>
      </w:tr>
      <w:tr w:rsidR="0011302D" w:rsidRPr="0079454F" w14:paraId="52DA11BB" w14:textId="77777777" w:rsidTr="0011302D">
        <w:trPr>
          <w:trHeight w:val="567"/>
        </w:trPr>
        <w:tc>
          <w:tcPr>
            <w:tcW w:w="1070" w:type="dxa"/>
            <w:tcBorders>
              <w:top w:val="single" w:sz="4" w:space="0" w:color="000000"/>
              <w:left w:val="single" w:sz="4" w:space="0" w:color="000000"/>
              <w:bottom w:val="single" w:sz="4" w:space="0" w:color="000000"/>
            </w:tcBorders>
            <w:shd w:val="clear" w:color="auto" w:fill="auto"/>
            <w:vAlign w:val="center"/>
          </w:tcPr>
          <w:p w14:paraId="710F2724" w14:textId="77777777" w:rsidR="0011302D" w:rsidRPr="0079454F" w:rsidRDefault="0011302D" w:rsidP="0011302D">
            <w:pPr>
              <w:pStyle w:val="Akapitzlist1"/>
              <w:spacing w:line="240" w:lineRule="auto"/>
              <w:ind w:left="0"/>
              <w:jc w:val="center"/>
              <w:rPr>
                <w:rFonts w:cs="Arial"/>
              </w:rPr>
            </w:pPr>
            <w:r w:rsidRPr="0079454F">
              <w:rPr>
                <w:rStyle w:val="Nagwek2Znak"/>
                <w:rFonts w:ascii="Arial" w:hAnsi="Arial" w:cs="Arial"/>
                <w:color w:val="auto"/>
                <w:sz w:val="20"/>
                <w:szCs w:val="20"/>
              </w:rPr>
              <w:t>2</w:t>
            </w:r>
          </w:p>
        </w:tc>
        <w:tc>
          <w:tcPr>
            <w:tcW w:w="4331" w:type="dxa"/>
            <w:tcBorders>
              <w:top w:val="single" w:sz="4" w:space="0" w:color="000000"/>
              <w:left w:val="single" w:sz="4" w:space="0" w:color="000000"/>
              <w:bottom w:val="single" w:sz="4" w:space="0" w:color="000000"/>
            </w:tcBorders>
            <w:shd w:val="clear" w:color="auto" w:fill="auto"/>
            <w:vAlign w:val="center"/>
          </w:tcPr>
          <w:p w14:paraId="6D5D7E5F" w14:textId="77777777" w:rsidR="0011302D" w:rsidRPr="0079454F" w:rsidRDefault="0011302D" w:rsidP="0011302D">
            <w:pPr>
              <w:pStyle w:val="Akapitzlist1"/>
              <w:snapToGrid w:val="0"/>
              <w:spacing w:line="240" w:lineRule="auto"/>
              <w:rPr>
                <w:rFonts w:cs="Arial"/>
              </w:rPr>
            </w:pPr>
          </w:p>
        </w:tc>
        <w:tc>
          <w:tcPr>
            <w:tcW w:w="1243" w:type="dxa"/>
            <w:tcBorders>
              <w:top w:val="single" w:sz="4" w:space="0" w:color="000000"/>
              <w:left w:val="single" w:sz="4" w:space="0" w:color="000000"/>
              <w:bottom w:val="single" w:sz="4" w:space="0" w:color="000000"/>
            </w:tcBorders>
            <w:shd w:val="clear" w:color="auto" w:fill="auto"/>
            <w:vAlign w:val="center"/>
          </w:tcPr>
          <w:p w14:paraId="36C5EABD" w14:textId="77777777" w:rsidR="0011302D" w:rsidRPr="0079454F" w:rsidRDefault="0011302D" w:rsidP="0011302D">
            <w:pPr>
              <w:pStyle w:val="Akapitzlist1"/>
              <w:snapToGrid w:val="0"/>
              <w:spacing w:line="240" w:lineRule="auto"/>
              <w:jc w:val="center"/>
            </w:pPr>
          </w:p>
        </w:tc>
        <w:tc>
          <w:tcPr>
            <w:tcW w:w="1070" w:type="dxa"/>
            <w:tcBorders>
              <w:top w:val="single" w:sz="4" w:space="0" w:color="000000"/>
              <w:left w:val="single" w:sz="4" w:space="0" w:color="000000"/>
              <w:bottom w:val="single" w:sz="4" w:space="0" w:color="000000"/>
            </w:tcBorders>
            <w:shd w:val="clear" w:color="auto" w:fill="auto"/>
            <w:vAlign w:val="center"/>
          </w:tcPr>
          <w:p w14:paraId="61CB219C" w14:textId="77777777" w:rsidR="0011302D" w:rsidRPr="0079454F" w:rsidRDefault="0011302D" w:rsidP="0011302D">
            <w:pPr>
              <w:pStyle w:val="Akapitzlist1"/>
              <w:snapToGrid w:val="0"/>
              <w:spacing w:line="240" w:lineRule="auto"/>
              <w:jc w:val="center"/>
            </w:pPr>
          </w:p>
        </w:tc>
        <w:tc>
          <w:tcPr>
            <w:tcW w:w="1623" w:type="dxa"/>
            <w:tcBorders>
              <w:top w:val="single" w:sz="4" w:space="0" w:color="000000"/>
              <w:left w:val="single" w:sz="4" w:space="0" w:color="000000"/>
              <w:bottom w:val="single" w:sz="4" w:space="0" w:color="000000"/>
            </w:tcBorders>
            <w:shd w:val="clear" w:color="auto" w:fill="auto"/>
            <w:vAlign w:val="center"/>
          </w:tcPr>
          <w:p w14:paraId="48D54C6A" w14:textId="77777777" w:rsidR="0011302D" w:rsidRPr="0079454F" w:rsidRDefault="0011302D" w:rsidP="0011302D">
            <w:pPr>
              <w:pStyle w:val="Akapitzlist1"/>
              <w:snapToGrid w:val="0"/>
              <w:spacing w:line="240" w:lineRule="auto"/>
              <w:jc w:val="center"/>
            </w:pPr>
          </w:p>
        </w:tc>
        <w:tc>
          <w:tcPr>
            <w:tcW w:w="1414" w:type="dxa"/>
            <w:tcBorders>
              <w:top w:val="single" w:sz="4" w:space="0" w:color="000000"/>
              <w:left w:val="single" w:sz="4" w:space="0" w:color="000000"/>
              <w:bottom w:val="single" w:sz="4" w:space="0" w:color="000000"/>
            </w:tcBorders>
            <w:shd w:val="clear" w:color="auto" w:fill="auto"/>
            <w:vAlign w:val="center"/>
          </w:tcPr>
          <w:p w14:paraId="39E16A2E" w14:textId="77777777" w:rsidR="0011302D" w:rsidRPr="0079454F" w:rsidRDefault="0011302D" w:rsidP="0011302D">
            <w:pPr>
              <w:pStyle w:val="Akapitzlist1"/>
              <w:snapToGrid w:val="0"/>
              <w:spacing w:line="240" w:lineRule="auto"/>
              <w:jc w:val="center"/>
            </w:pPr>
          </w:p>
        </w:tc>
        <w:tc>
          <w:tcPr>
            <w:tcW w:w="24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B3413A" w14:textId="77777777" w:rsidR="0011302D" w:rsidRPr="0079454F" w:rsidRDefault="0011302D" w:rsidP="0011302D">
            <w:pPr>
              <w:pStyle w:val="Akapitzlist1"/>
              <w:snapToGrid w:val="0"/>
              <w:spacing w:line="240" w:lineRule="auto"/>
              <w:jc w:val="center"/>
            </w:pPr>
          </w:p>
        </w:tc>
      </w:tr>
      <w:tr w:rsidR="0011302D" w:rsidRPr="0079454F" w14:paraId="2A249DB3" w14:textId="77777777" w:rsidTr="0011302D">
        <w:trPr>
          <w:trHeight w:val="567"/>
        </w:trPr>
        <w:tc>
          <w:tcPr>
            <w:tcW w:w="9337" w:type="dxa"/>
            <w:gridSpan w:val="5"/>
            <w:tcBorders>
              <w:top w:val="single" w:sz="4" w:space="0" w:color="000000"/>
              <w:left w:val="single" w:sz="4" w:space="0" w:color="000000"/>
              <w:bottom w:val="single" w:sz="4" w:space="0" w:color="000000"/>
            </w:tcBorders>
            <w:shd w:val="clear" w:color="auto" w:fill="auto"/>
            <w:vAlign w:val="center"/>
          </w:tcPr>
          <w:p w14:paraId="12E70D9A" w14:textId="77777777" w:rsidR="0011302D" w:rsidRPr="0079454F" w:rsidRDefault="0011302D" w:rsidP="0011302D">
            <w:pPr>
              <w:pStyle w:val="Akapitzlist1"/>
              <w:spacing w:line="240" w:lineRule="auto"/>
              <w:jc w:val="center"/>
            </w:pPr>
            <w:r w:rsidRPr="0079454F">
              <w:rPr>
                <w:rStyle w:val="Nagwek2Znak"/>
                <w:rFonts w:ascii="Arial" w:hAnsi="Arial" w:cs="Arial"/>
                <w:color w:val="auto"/>
                <w:sz w:val="20"/>
                <w:szCs w:val="20"/>
              </w:rPr>
              <w:t>Razem za …………………………………..</w:t>
            </w:r>
          </w:p>
        </w:tc>
        <w:tc>
          <w:tcPr>
            <w:tcW w:w="1414" w:type="dxa"/>
            <w:tcBorders>
              <w:top w:val="single" w:sz="4" w:space="0" w:color="000000"/>
              <w:left w:val="single" w:sz="4" w:space="0" w:color="000000"/>
              <w:bottom w:val="single" w:sz="4" w:space="0" w:color="000000"/>
            </w:tcBorders>
            <w:shd w:val="clear" w:color="auto" w:fill="auto"/>
            <w:vAlign w:val="center"/>
          </w:tcPr>
          <w:p w14:paraId="4501782E" w14:textId="77777777" w:rsidR="0011302D" w:rsidRPr="0079454F" w:rsidRDefault="0011302D" w:rsidP="0011302D">
            <w:pPr>
              <w:pStyle w:val="Akapitzlist1"/>
              <w:snapToGrid w:val="0"/>
              <w:spacing w:line="240" w:lineRule="auto"/>
              <w:jc w:val="center"/>
            </w:pPr>
          </w:p>
        </w:tc>
        <w:tc>
          <w:tcPr>
            <w:tcW w:w="24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6C4F21" w14:textId="77777777" w:rsidR="0011302D" w:rsidRPr="0079454F" w:rsidRDefault="0011302D" w:rsidP="0011302D">
            <w:pPr>
              <w:pStyle w:val="Akapitzlist1"/>
              <w:spacing w:line="240" w:lineRule="auto"/>
              <w:ind w:left="0"/>
              <w:jc w:val="center"/>
            </w:pPr>
            <w:r w:rsidRPr="0079454F">
              <w:rPr>
                <w:rStyle w:val="Nagwek2Znak"/>
                <w:rFonts w:ascii="Arial" w:hAnsi="Arial" w:cs="Arial"/>
                <w:color w:val="auto"/>
                <w:sz w:val="20"/>
                <w:szCs w:val="20"/>
              </w:rPr>
              <w:t>-----------------</w:t>
            </w:r>
          </w:p>
        </w:tc>
      </w:tr>
      <w:tr w:rsidR="0011302D" w:rsidRPr="0079454F" w14:paraId="1B9D1048" w14:textId="77777777" w:rsidTr="0011302D">
        <w:trPr>
          <w:trHeight w:val="567"/>
        </w:trPr>
        <w:tc>
          <w:tcPr>
            <w:tcW w:w="13186"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59C2A767" w14:textId="77777777" w:rsidR="0011302D" w:rsidRPr="0079454F" w:rsidRDefault="0011302D" w:rsidP="0011302D">
            <w:pPr>
              <w:pStyle w:val="Akapitzlist1"/>
              <w:spacing w:line="240" w:lineRule="auto"/>
              <w:jc w:val="center"/>
            </w:pPr>
            <w:r w:rsidRPr="0079454F">
              <w:rPr>
                <w:rStyle w:val="Nagwek2Znak"/>
                <w:rFonts w:ascii="Arial" w:hAnsi="Arial" w:cs="Arial"/>
                <w:i/>
                <w:color w:val="auto"/>
                <w:sz w:val="20"/>
                <w:szCs w:val="20"/>
              </w:rPr>
              <w:t xml:space="preserve">Podać nazwę przedmiotu zamówienia (umowy) </w:t>
            </w:r>
          </w:p>
        </w:tc>
      </w:tr>
      <w:tr w:rsidR="0011302D" w:rsidRPr="0079454F" w14:paraId="02E80D3B" w14:textId="77777777" w:rsidTr="0011302D">
        <w:trPr>
          <w:trHeight w:val="567"/>
        </w:trPr>
        <w:tc>
          <w:tcPr>
            <w:tcW w:w="1070" w:type="dxa"/>
            <w:tcBorders>
              <w:top w:val="single" w:sz="4" w:space="0" w:color="000000"/>
              <w:left w:val="single" w:sz="4" w:space="0" w:color="000000"/>
              <w:bottom w:val="single" w:sz="4" w:space="0" w:color="000000"/>
            </w:tcBorders>
            <w:shd w:val="clear" w:color="auto" w:fill="auto"/>
            <w:vAlign w:val="center"/>
          </w:tcPr>
          <w:p w14:paraId="73866947" w14:textId="77777777" w:rsidR="0011302D" w:rsidRPr="0079454F" w:rsidRDefault="0011302D" w:rsidP="0011302D">
            <w:pPr>
              <w:pStyle w:val="Akapitzlist1"/>
              <w:snapToGrid w:val="0"/>
              <w:spacing w:line="240" w:lineRule="auto"/>
              <w:jc w:val="center"/>
            </w:pPr>
          </w:p>
        </w:tc>
        <w:tc>
          <w:tcPr>
            <w:tcW w:w="4331" w:type="dxa"/>
            <w:tcBorders>
              <w:top w:val="single" w:sz="4" w:space="0" w:color="000000"/>
              <w:left w:val="single" w:sz="4" w:space="0" w:color="000000"/>
              <w:bottom w:val="single" w:sz="4" w:space="0" w:color="000000"/>
            </w:tcBorders>
            <w:shd w:val="clear" w:color="auto" w:fill="auto"/>
            <w:vAlign w:val="center"/>
          </w:tcPr>
          <w:p w14:paraId="0681C1CE" w14:textId="77777777" w:rsidR="0011302D" w:rsidRPr="0079454F" w:rsidRDefault="0011302D" w:rsidP="0011302D">
            <w:pPr>
              <w:pStyle w:val="Akapitzlist1"/>
              <w:snapToGrid w:val="0"/>
              <w:spacing w:line="240" w:lineRule="auto"/>
              <w:jc w:val="center"/>
            </w:pPr>
          </w:p>
        </w:tc>
        <w:tc>
          <w:tcPr>
            <w:tcW w:w="1243" w:type="dxa"/>
            <w:tcBorders>
              <w:top w:val="single" w:sz="4" w:space="0" w:color="000000"/>
              <w:left w:val="single" w:sz="4" w:space="0" w:color="000000"/>
              <w:bottom w:val="single" w:sz="4" w:space="0" w:color="000000"/>
            </w:tcBorders>
            <w:shd w:val="clear" w:color="auto" w:fill="auto"/>
            <w:vAlign w:val="center"/>
          </w:tcPr>
          <w:p w14:paraId="3AF4BCCD" w14:textId="77777777" w:rsidR="0011302D" w:rsidRPr="0079454F" w:rsidRDefault="0011302D" w:rsidP="0011302D">
            <w:pPr>
              <w:pStyle w:val="Akapitzlist1"/>
              <w:snapToGrid w:val="0"/>
              <w:spacing w:line="240" w:lineRule="auto"/>
              <w:jc w:val="center"/>
            </w:pPr>
          </w:p>
        </w:tc>
        <w:tc>
          <w:tcPr>
            <w:tcW w:w="1070" w:type="dxa"/>
            <w:tcBorders>
              <w:top w:val="single" w:sz="4" w:space="0" w:color="000000"/>
              <w:left w:val="single" w:sz="4" w:space="0" w:color="000000"/>
              <w:bottom w:val="single" w:sz="4" w:space="0" w:color="000000"/>
            </w:tcBorders>
            <w:shd w:val="clear" w:color="auto" w:fill="auto"/>
            <w:vAlign w:val="center"/>
          </w:tcPr>
          <w:p w14:paraId="59FBCA74" w14:textId="77777777" w:rsidR="0011302D" w:rsidRPr="0079454F" w:rsidRDefault="0011302D" w:rsidP="0011302D">
            <w:pPr>
              <w:pStyle w:val="Akapitzlist1"/>
              <w:snapToGrid w:val="0"/>
              <w:spacing w:line="240" w:lineRule="auto"/>
              <w:jc w:val="center"/>
            </w:pPr>
          </w:p>
        </w:tc>
        <w:tc>
          <w:tcPr>
            <w:tcW w:w="1623" w:type="dxa"/>
            <w:tcBorders>
              <w:top w:val="single" w:sz="4" w:space="0" w:color="000000"/>
              <w:left w:val="single" w:sz="4" w:space="0" w:color="000000"/>
              <w:bottom w:val="single" w:sz="4" w:space="0" w:color="000000"/>
            </w:tcBorders>
            <w:shd w:val="clear" w:color="auto" w:fill="auto"/>
            <w:vAlign w:val="center"/>
          </w:tcPr>
          <w:p w14:paraId="2B92B702" w14:textId="77777777" w:rsidR="0011302D" w:rsidRPr="0079454F" w:rsidRDefault="0011302D" w:rsidP="0011302D">
            <w:pPr>
              <w:pStyle w:val="Akapitzlist1"/>
              <w:snapToGrid w:val="0"/>
              <w:spacing w:line="240" w:lineRule="auto"/>
              <w:jc w:val="center"/>
            </w:pPr>
          </w:p>
        </w:tc>
        <w:tc>
          <w:tcPr>
            <w:tcW w:w="1414" w:type="dxa"/>
            <w:tcBorders>
              <w:top w:val="single" w:sz="4" w:space="0" w:color="000000"/>
              <w:left w:val="single" w:sz="4" w:space="0" w:color="000000"/>
              <w:bottom w:val="single" w:sz="4" w:space="0" w:color="000000"/>
            </w:tcBorders>
            <w:shd w:val="clear" w:color="auto" w:fill="auto"/>
            <w:vAlign w:val="center"/>
          </w:tcPr>
          <w:p w14:paraId="36838CA9" w14:textId="77777777" w:rsidR="0011302D" w:rsidRPr="0079454F" w:rsidRDefault="0011302D" w:rsidP="0011302D">
            <w:pPr>
              <w:pStyle w:val="Akapitzlist1"/>
              <w:snapToGrid w:val="0"/>
              <w:spacing w:line="240" w:lineRule="auto"/>
              <w:jc w:val="center"/>
            </w:pPr>
          </w:p>
        </w:tc>
        <w:tc>
          <w:tcPr>
            <w:tcW w:w="24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B80D6D" w14:textId="77777777" w:rsidR="0011302D" w:rsidRPr="0079454F" w:rsidRDefault="0011302D" w:rsidP="0011302D">
            <w:pPr>
              <w:pStyle w:val="Akapitzlist1"/>
              <w:snapToGrid w:val="0"/>
              <w:spacing w:line="240" w:lineRule="auto"/>
              <w:jc w:val="center"/>
            </w:pPr>
          </w:p>
        </w:tc>
      </w:tr>
      <w:tr w:rsidR="0011302D" w:rsidRPr="0079454F" w14:paraId="6FE3A7AA" w14:textId="77777777" w:rsidTr="0011302D">
        <w:trPr>
          <w:trHeight w:val="567"/>
        </w:trPr>
        <w:tc>
          <w:tcPr>
            <w:tcW w:w="1070" w:type="dxa"/>
            <w:tcBorders>
              <w:top w:val="single" w:sz="4" w:space="0" w:color="000000"/>
              <w:left w:val="single" w:sz="4" w:space="0" w:color="000000"/>
              <w:bottom w:val="single" w:sz="4" w:space="0" w:color="000000"/>
            </w:tcBorders>
            <w:shd w:val="clear" w:color="auto" w:fill="auto"/>
            <w:vAlign w:val="center"/>
          </w:tcPr>
          <w:p w14:paraId="1B504303" w14:textId="77777777" w:rsidR="0011302D" w:rsidRPr="0079454F" w:rsidRDefault="0011302D" w:rsidP="0011302D">
            <w:pPr>
              <w:pStyle w:val="Akapitzlist1"/>
              <w:snapToGrid w:val="0"/>
              <w:spacing w:line="240" w:lineRule="auto"/>
              <w:jc w:val="center"/>
            </w:pPr>
          </w:p>
        </w:tc>
        <w:tc>
          <w:tcPr>
            <w:tcW w:w="4331" w:type="dxa"/>
            <w:tcBorders>
              <w:top w:val="single" w:sz="4" w:space="0" w:color="000000"/>
              <w:left w:val="single" w:sz="4" w:space="0" w:color="000000"/>
              <w:bottom w:val="single" w:sz="4" w:space="0" w:color="000000"/>
            </w:tcBorders>
            <w:shd w:val="clear" w:color="auto" w:fill="auto"/>
            <w:vAlign w:val="center"/>
          </w:tcPr>
          <w:p w14:paraId="712794DE" w14:textId="77777777" w:rsidR="0011302D" w:rsidRPr="0079454F" w:rsidRDefault="0011302D" w:rsidP="0011302D">
            <w:pPr>
              <w:pStyle w:val="Akapitzlist1"/>
              <w:snapToGrid w:val="0"/>
              <w:spacing w:line="240" w:lineRule="auto"/>
              <w:jc w:val="center"/>
            </w:pPr>
          </w:p>
        </w:tc>
        <w:tc>
          <w:tcPr>
            <w:tcW w:w="1243" w:type="dxa"/>
            <w:tcBorders>
              <w:top w:val="single" w:sz="4" w:space="0" w:color="000000"/>
              <w:left w:val="single" w:sz="4" w:space="0" w:color="000000"/>
              <w:bottom w:val="single" w:sz="4" w:space="0" w:color="000000"/>
            </w:tcBorders>
            <w:shd w:val="clear" w:color="auto" w:fill="auto"/>
            <w:vAlign w:val="center"/>
          </w:tcPr>
          <w:p w14:paraId="16870422" w14:textId="77777777" w:rsidR="0011302D" w:rsidRPr="0079454F" w:rsidRDefault="0011302D" w:rsidP="0011302D">
            <w:pPr>
              <w:pStyle w:val="Akapitzlist1"/>
              <w:snapToGrid w:val="0"/>
              <w:spacing w:line="240" w:lineRule="auto"/>
              <w:jc w:val="center"/>
            </w:pPr>
          </w:p>
        </w:tc>
        <w:tc>
          <w:tcPr>
            <w:tcW w:w="1070" w:type="dxa"/>
            <w:tcBorders>
              <w:top w:val="single" w:sz="4" w:space="0" w:color="000000"/>
              <w:left w:val="single" w:sz="4" w:space="0" w:color="000000"/>
              <w:bottom w:val="single" w:sz="4" w:space="0" w:color="000000"/>
            </w:tcBorders>
            <w:shd w:val="clear" w:color="auto" w:fill="auto"/>
            <w:vAlign w:val="center"/>
          </w:tcPr>
          <w:p w14:paraId="54B64D04" w14:textId="77777777" w:rsidR="0011302D" w:rsidRPr="0079454F" w:rsidRDefault="0011302D" w:rsidP="0011302D">
            <w:pPr>
              <w:pStyle w:val="Akapitzlist1"/>
              <w:snapToGrid w:val="0"/>
              <w:spacing w:line="240" w:lineRule="auto"/>
              <w:jc w:val="center"/>
            </w:pPr>
          </w:p>
        </w:tc>
        <w:tc>
          <w:tcPr>
            <w:tcW w:w="1623" w:type="dxa"/>
            <w:tcBorders>
              <w:top w:val="single" w:sz="4" w:space="0" w:color="000000"/>
              <w:left w:val="single" w:sz="4" w:space="0" w:color="000000"/>
              <w:bottom w:val="single" w:sz="4" w:space="0" w:color="000000"/>
            </w:tcBorders>
            <w:shd w:val="clear" w:color="auto" w:fill="auto"/>
            <w:vAlign w:val="center"/>
          </w:tcPr>
          <w:p w14:paraId="70B562EC" w14:textId="77777777" w:rsidR="0011302D" w:rsidRPr="0079454F" w:rsidRDefault="0011302D" w:rsidP="0011302D">
            <w:pPr>
              <w:pStyle w:val="Akapitzlist1"/>
              <w:snapToGrid w:val="0"/>
              <w:spacing w:line="240" w:lineRule="auto"/>
              <w:jc w:val="center"/>
            </w:pPr>
          </w:p>
        </w:tc>
        <w:tc>
          <w:tcPr>
            <w:tcW w:w="1414" w:type="dxa"/>
            <w:tcBorders>
              <w:top w:val="single" w:sz="4" w:space="0" w:color="000000"/>
              <w:left w:val="single" w:sz="4" w:space="0" w:color="000000"/>
              <w:bottom w:val="single" w:sz="4" w:space="0" w:color="000000"/>
            </w:tcBorders>
            <w:shd w:val="clear" w:color="auto" w:fill="auto"/>
            <w:vAlign w:val="center"/>
          </w:tcPr>
          <w:p w14:paraId="79A0FB15" w14:textId="77777777" w:rsidR="0011302D" w:rsidRPr="0079454F" w:rsidRDefault="0011302D" w:rsidP="0011302D">
            <w:pPr>
              <w:pStyle w:val="Akapitzlist1"/>
              <w:snapToGrid w:val="0"/>
              <w:spacing w:line="240" w:lineRule="auto"/>
              <w:jc w:val="center"/>
            </w:pPr>
          </w:p>
        </w:tc>
        <w:tc>
          <w:tcPr>
            <w:tcW w:w="24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CD3E81" w14:textId="77777777" w:rsidR="0011302D" w:rsidRPr="0079454F" w:rsidRDefault="0011302D" w:rsidP="0011302D">
            <w:pPr>
              <w:pStyle w:val="Akapitzlist1"/>
              <w:snapToGrid w:val="0"/>
              <w:spacing w:line="240" w:lineRule="auto"/>
              <w:jc w:val="center"/>
            </w:pPr>
          </w:p>
        </w:tc>
      </w:tr>
      <w:tr w:rsidR="0011302D" w:rsidRPr="0079454F" w14:paraId="661CDF72" w14:textId="77777777" w:rsidTr="0011302D">
        <w:trPr>
          <w:trHeight w:val="567"/>
        </w:trPr>
        <w:tc>
          <w:tcPr>
            <w:tcW w:w="9337" w:type="dxa"/>
            <w:gridSpan w:val="5"/>
            <w:tcBorders>
              <w:top w:val="single" w:sz="4" w:space="0" w:color="000000"/>
              <w:left w:val="single" w:sz="4" w:space="0" w:color="000000"/>
              <w:bottom w:val="single" w:sz="4" w:space="0" w:color="000000"/>
            </w:tcBorders>
            <w:shd w:val="clear" w:color="auto" w:fill="auto"/>
            <w:vAlign w:val="center"/>
          </w:tcPr>
          <w:p w14:paraId="0BA40592" w14:textId="77777777" w:rsidR="0011302D" w:rsidRPr="0079454F" w:rsidRDefault="0011302D" w:rsidP="0011302D">
            <w:pPr>
              <w:pStyle w:val="Akapitzlist1"/>
              <w:spacing w:line="240" w:lineRule="auto"/>
              <w:jc w:val="center"/>
            </w:pPr>
            <w:r w:rsidRPr="0079454F">
              <w:rPr>
                <w:rStyle w:val="Nagwek2Znak"/>
                <w:rFonts w:ascii="Arial" w:hAnsi="Arial" w:cs="Arial"/>
                <w:color w:val="auto"/>
                <w:sz w:val="20"/>
                <w:szCs w:val="20"/>
              </w:rPr>
              <w:t>Razem za ……………………………………………..</w:t>
            </w:r>
          </w:p>
        </w:tc>
        <w:tc>
          <w:tcPr>
            <w:tcW w:w="1414" w:type="dxa"/>
            <w:tcBorders>
              <w:top w:val="single" w:sz="4" w:space="0" w:color="000000"/>
              <w:left w:val="single" w:sz="4" w:space="0" w:color="000000"/>
              <w:bottom w:val="single" w:sz="4" w:space="0" w:color="000000"/>
            </w:tcBorders>
            <w:shd w:val="clear" w:color="auto" w:fill="auto"/>
            <w:vAlign w:val="center"/>
          </w:tcPr>
          <w:p w14:paraId="2E76593A" w14:textId="77777777" w:rsidR="0011302D" w:rsidRPr="0079454F" w:rsidRDefault="0011302D" w:rsidP="0011302D">
            <w:pPr>
              <w:pStyle w:val="Akapitzlist1"/>
              <w:snapToGrid w:val="0"/>
              <w:spacing w:line="240" w:lineRule="auto"/>
              <w:jc w:val="center"/>
            </w:pPr>
          </w:p>
        </w:tc>
        <w:tc>
          <w:tcPr>
            <w:tcW w:w="24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49DFD6" w14:textId="77777777" w:rsidR="0011302D" w:rsidRPr="0079454F" w:rsidRDefault="0011302D" w:rsidP="0011302D">
            <w:pPr>
              <w:pStyle w:val="Akapitzlist1"/>
              <w:spacing w:line="240" w:lineRule="auto"/>
              <w:ind w:left="0"/>
              <w:jc w:val="center"/>
            </w:pPr>
            <w:r w:rsidRPr="0079454F">
              <w:rPr>
                <w:rStyle w:val="Nagwek2Znak"/>
                <w:rFonts w:ascii="Arial" w:hAnsi="Arial" w:cs="Arial"/>
                <w:color w:val="auto"/>
                <w:sz w:val="20"/>
                <w:szCs w:val="20"/>
              </w:rPr>
              <w:t>---------------</w:t>
            </w:r>
          </w:p>
        </w:tc>
      </w:tr>
    </w:tbl>
    <w:p w14:paraId="7CB4F5EC" w14:textId="77777777" w:rsidR="0011302D" w:rsidRPr="0079454F" w:rsidRDefault="0011302D" w:rsidP="0011302D">
      <w:pPr>
        <w:spacing w:line="276" w:lineRule="auto"/>
        <w:jc w:val="both"/>
        <w:rPr>
          <w:rFonts w:ascii="Arial" w:eastAsia="Calibri" w:hAnsi="Arial" w:cs="Arial"/>
          <w:i/>
          <w:sz w:val="20"/>
          <w:szCs w:val="20"/>
        </w:rPr>
      </w:pPr>
      <w:r w:rsidRPr="0079454F">
        <w:rPr>
          <w:rStyle w:val="Nagwek2Znak"/>
          <w:rFonts w:ascii="Arial" w:eastAsia="Calibri" w:hAnsi="Arial" w:cs="Arial"/>
          <w:i/>
          <w:color w:val="auto"/>
          <w:sz w:val="20"/>
          <w:szCs w:val="20"/>
        </w:rPr>
        <w:t>UWAGA:</w:t>
      </w:r>
    </w:p>
    <w:p w14:paraId="454B52F3" w14:textId="77777777" w:rsidR="0011302D" w:rsidRPr="0079454F" w:rsidRDefault="0011302D" w:rsidP="00BC5A84">
      <w:pPr>
        <w:numPr>
          <w:ilvl w:val="0"/>
          <w:numId w:val="16"/>
        </w:numPr>
        <w:tabs>
          <w:tab w:val="clear" w:pos="707"/>
          <w:tab w:val="num" w:pos="0"/>
        </w:tabs>
        <w:suppressAutoHyphens/>
        <w:spacing w:line="276" w:lineRule="auto"/>
        <w:ind w:left="720" w:hanging="360"/>
        <w:jc w:val="both"/>
        <w:rPr>
          <w:rFonts w:ascii="Arial" w:eastAsia="Calibri" w:hAnsi="Arial" w:cs="Arial"/>
          <w:i/>
          <w:sz w:val="20"/>
          <w:szCs w:val="20"/>
        </w:rPr>
      </w:pPr>
      <w:r w:rsidRPr="0079454F">
        <w:rPr>
          <w:rFonts w:ascii="Arial" w:eastAsia="Calibri" w:hAnsi="Arial" w:cs="Arial"/>
          <w:i/>
          <w:sz w:val="20"/>
          <w:szCs w:val="20"/>
        </w:rPr>
        <w:t>W tabeli należy wyszczególnić wszelkie zasadnicze elementy składowe wchodzące w (wyposażenie) skład przedmiotu umowy.</w:t>
      </w:r>
    </w:p>
    <w:p w14:paraId="75BA03A0" w14:textId="77777777" w:rsidR="0011302D" w:rsidRPr="0079454F" w:rsidRDefault="0011302D" w:rsidP="00BC5A84">
      <w:pPr>
        <w:numPr>
          <w:ilvl w:val="0"/>
          <w:numId w:val="16"/>
        </w:numPr>
        <w:tabs>
          <w:tab w:val="clear" w:pos="707"/>
          <w:tab w:val="num" w:pos="0"/>
        </w:tabs>
        <w:suppressAutoHyphens/>
        <w:spacing w:line="276" w:lineRule="auto"/>
        <w:ind w:left="720" w:hanging="360"/>
        <w:jc w:val="both"/>
        <w:rPr>
          <w:rFonts w:ascii="Arial" w:eastAsia="Calibri" w:hAnsi="Arial" w:cs="Arial"/>
          <w:b/>
          <w:i/>
          <w:sz w:val="20"/>
          <w:szCs w:val="20"/>
        </w:rPr>
      </w:pPr>
      <w:r w:rsidRPr="0079454F">
        <w:rPr>
          <w:rFonts w:ascii="Arial" w:eastAsia="Calibri" w:hAnsi="Arial" w:cs="Arial"/>
          <w:i/>
          <w:sz w:val="20"/>
          <w:szCs w:val="20"/>
        </w:rPr>
        <w:t xml:space="preserve">Łączna cena wszystkich zasadniczych elementów (po zsumowaniu) musi być zgodna z ceną podaną przez Wykonawcę za kompletny produkt. </w:t>
      </w:r>
    </w:p>
    <w:p w14:paraId="7C29F8AC" w14:textId="77777777" w:rsidR="0011302D" w:rsidRPr="0079454F" w:rsidRDefault="0011302D" w:rsidP="00BC5A84">
      <w:pPr>
        <w:numPr>
          <w:ilvl w:val="0"/>
          <w:numId w:val="16"/>
        </w:numPr>
        <w:tabs>
          <w:tab w:val="clear" w:pos="707"/>
          <w:tab w:val="num" w:pos="0"/>
        </w:tabs>
        <w:suppressAutoHyphens/>
        <w:spacing w:line="276" w:lineRule="auto"/>
        <w:ind w:left="720" w:hanging="360"/>
        <w:jc w:val="both"/>
        <w:rPr>
          <w:rFonts w:ascii="Arial" w:hAnsi="Arial" w:cs="Arial"/>
          <w:b/>
        </w:rPr>
      </w:pPr>
      <w:r w:rsidRPr="0079454F">
        <w:rPr>
          <w:rFonts w:ascii="Arial" w:eastAsia="Calibri" w:hAnsi="Arial" w:cs="Arial"/>
          <w:b/>
          <w:i/>
          <w:sz w:val="20"/>
          <w:szCs w:val="20"/>
        </w:rPr>
        <w:t xml:space="preserve">Tabelę wypełniamy tylko w stosunku do produktów, w skład których wchodzą elementy składowe. </w:t>
      </w:r>
    </w:p>
    <w:p w14:paraId="7135DFE2" w14:textId="77777777" w:rsidR="0011302D" w:rsidRPr="002E61AD" w:rsidRDefault="0011302D" w:rsidP="0011302D">
      <w:pPr>
        <w:pStyle w:val="Tekstpodstawowy"/>
        <w:pageBreakBefore/>
        <w:spacing w:after="0" w:line="288" w:lineRule="auto"/>
        <w:jc w:val="right"/>
        <w:rPr>
          <w:rFonts w:ascii="Arial" w:hAnsi="Arial" w:cs="Arial"/>
          <w:b/>
        </w:rPr>
      </w:pPr>
      <w:r w:rsidRPr="002E61AD">
        <w:rPr>
          <w:rFonts w:ascii="Arial" w:hAnsi="Arial" w:cs="Arial"/>
          <w:b/>
        </w:rPr>
        <w:lastRenderedPageBreak/>
        <w:t>Załącznik nr 2 do umowy</w:t>
      </w:r>
    </w:p>
    <w:p w14:paraId="3ADAD59E" w14:textId="77777777" w:rsidR="0011302D" w:rsidRPr="002E61AD" w:rsidRDefault="0011302D" w:rsidP="0011302D">
      <w:pPr>
        <w:pStyle w:val="Tekstpodstawowy"/>
        <w:spacing w:after="0" w:line="288" w:lineRule="auto"/>
        <w:jc w:val="center"/>
        <w:rPr>
          <w:rFonts w:ascii="Arial" w:hAnsi="Arial" w:cs="Arial"/>
        </w:rPr>
      </w:pPr>
      <w:r w:rsidRPr="002E61AD">
        <w:rPr>
          <w:rFonts w:ascii="Arial" w:hAnsi="Arial" w:cs="Arial"/>
          <w:b/>
        </w:rPr>
        <w:t>PROTOKÓŁ ZDAWCZO – ODBIORCZY</w:t>
      </w:r>
    </w:p>
    <w:p w14:paraId="7841D341" w14:textId="77777777" w:rsidR="0011302D" w:rsidRPr="002E61AD" w:rsidRDefault="0011302D" w:rsidP="0011302D">
      <w:pPr>
        <w:pStyle w:val="Tekstpodstawowy"/>
        <w:rPr>
          <w:rFonts w:ascii="Arial" w:hAnsi="Arial" w:cs="Arial"/>
        </w:rPr>
      </w:pPr>
    </w:p>
    <w:p w14:paraId="1052620C" w14:textId="77777777" w:rsidR="0011302D" w:rsidRPr="002E61AD" w:rsidRDefault="0011302D" w:rsidP="0011302D">
      <w:pPr>
        <w:pStyle w:val="Tekstpodstawowy"/>
        <w:spacing w:after="0" w:line="276" w:lineRule="auto"/>
        <w:rPr>
          <w:rFonts w:ascii="Arial" w:hAnsi="Arial" w:cs="Arial"/>
        </w:rPr>
      </w:pPr>
      <w:r w:rsidRPr="002E61AD">
        <w:rPr>
          <w:rFonts w:ascii="Arial" w:hAnsi="Arial" w:cs="Arial"/>
        </w:rPr>
        <w:t>Sporządzony w dniu …………..20</w:t>
      </w:r>
      <w:r w:rsidR="0097705D">
        <w:rPr>
          <w:rFonts w:ascii="Arial" w:hAnsi="Arial" w:cs="Arial"/>
        </w:rPr>
        <w:t>20</w:t>
      </w:r>
      <w:r w:rsidRPr="002E61AD">
        <w:rPr>
          <w:rFonts w:ascii="Arial" w:hAnsi="Arial" w:cs="Arial"/>
        </w:rPr>
        <w:t xml:space="preserve"> r. w Wojskowym Ośrodku Farmacji i Techniki Medycznej w Celestynowie, dotyczący odbioru przedmiotu/ów według umowy nr …………….......z dnia….………… </w:t>
      </w:r>
      <w:r w:rsidRPr="002E61AD">
        <w:rPr>
          <w:rFonts w:ascii="Arial" w:hAnsi="Arial" w:cs="Arial"/>
        </w:rPr>
        <w:br/>
        <w:t>Zamawiający:  </w:t>
      </w:r>
      <w:r w:rsidRPr="002E61AD">
        <w:rPr>
          <w:rFonts w:ascii="Arial" w:hAnsi="Arial" w:cs="Arial"/>
          <w:b/>
        </w:rPr>
        <w:t>Wojskowy Ośrodek Farmacji i Techniki Medycznej w Celestynowie</w:t>
      </w:r>
    </w:p>
    <w:p w14:paraId="43881C88" w14:textId="77777777" w:rsidR="0011302D" w:rsidRPr="002E61AD" w:rsidRDefault="0011302D" w:rsidP="0011302D">
      <w:pPr>
        <w:pStyle w:val="Tekstpodstawowy"/>
        <w:spacing w:after="0" w:line="276" w:lineRule="auto"/>
        <w:rPr>
          <w:rFonts w:ascii="Arial" w:hAnsi="Arial" w:cs="Arial"/>
        </w:rPr>
      </w:pPr>
      <w:r w:rsidRPr="002E61AD">
        <w:rPr>
          <w:rFonts w:ascii="Arial" w:hAnsi="Arial" w:cs="Arial"/>
        </w:rPr>
        <w:t>Wykonawca:……………………………………………………………………………..</w:t>
      </w:r>
    </w:p>
    <w:p w14:paraId="57BB73C2" w14:textId="77777777" w:rsidR="0011302D" w:rsidRPr="002E61AD" w:rsidRDefault="0011302D" w:rsidP="0011302D">
      <w:pPr>
        <w:pStyle w:val="Tekstpodstawowy"/>
        <w:spacing w:after="0" w:line="276" w:lineRule="auto"/>
        <w:rPr>
          <w:rFonts w:ascii="Arial" w:hAnsi="Arial" w:cs="Arial"/>
        </w:rPr>
      </w:pPr>
      <w:r w:rsidRPr="002E61AD">
        <w:rPr>
          <w:rFonts w:ascii="Arial" w:hAnsi="Arial" w:cs="Arial"/>
        </w:rPr>
        <w:t>Przedmiot umowy:</w:t>
      </w:r>
    </w:p>
    <w:tbl>
      <w:tblPr>
        <w:tblW w:w="0" w:type="auto"/>
        <w:tblInd w:w="-5" w:type="dxa"/>
        <w:tblLayout w:type="fixed"/>
        <w:tblCellMar>
          <w:left w:w="70" w:type="dxa"/>
          <w:right w:w="70" w:type="dxa"/>
        </w:tblCellMar>
        <w:tblLook w:val="0000" w:firstRow="0" w:lastRow="0" w:firstColumn="0" w:lastColumn="0" w:noHBand="0" w:noVBand="0"/>
      </w:tblPr>
      <w:tblGrid>
        <w:gridCol w:w="576"/>
        <w:gridCol w:w="3464"/>
        <w:gridCol w:w="4473"/>
        <w:gridCol w:w="864"/>
        <w:gridCol w:w="846"/>
        <w:gridCol w:w="1898"/>
        <w:gridCol w:w="2030"/>
      </w:tblGrid>
      <w:tr w:rsidR="0011302D" w:rsidRPr="002E61AD" w14:paraId="246880B4" w14:textId="77777777" w:rsidTr="0011302D">
        <w:trPr>
          <w:trHeight w:val="1190"/>
        </w:trPr>
        <w:tc>
          <w:tcPr>
            <w:tcW w:w="576" w:type="dxa"/>
            <w:tcBorders>
              <w:top w:val="single" w:sz="4" w:space="0" w:color="000000"/>
              <w:left w:val="single" w:sz="4" w:space="0" w:color="000000"/>
              <w:bottom w:val="single" w:sz="4" w:space="0" w:color="000000"/>
            </w:tcBorders>
            <w:shd w:val="clear" w:color="auto" w:fill="FFFFFF"/>
            <w:vAlign w:val="center"/>
          </w:tcPr>
          <w:p w14:paraId="4D54B7F6" w14:textId="77777777" w:rsidR="0011302D" w:rsidRPr="002E61AD" w:rsidRDefault="0011302D" w:rsidP="0011302D">
            <w:pPr>
              <w:jc w:val="center"/>
              <w:rPr>
                <w:rFonts w:ascii="Arial" w:hAnsi="Arial" w:cs="Arial"/>
              </w:rPr>
            </w:pPr>
            <w:r w:rsidRPr="002E61AD">
              <w:rPr>
                <w:rFonts w:ascii="Arial" w:hAnsi="Arial" w:cs="Arial"/>
              </w:rPr>
              <w:t>Lp.</w:t>
            </w:r>
          </w:p>
        </w:tc>
        <w:tc>
          <w:tcPr>
            <w:tcW w:w="3464" w:type="dxa"/>
            <w:tcBorders>
              <w:top w:val="single" w:sz="4" w:space="0" w:color="000000"/>
              <w:left w:val="single" w:sz="4" w:space="0" w:color="000000"/>
              <w:bottom w:val="single" w:sz="4" w:space="0" w:color="000000"/>
            </w:tcBorders>
            <w:shd w:val="clear" w:color="auto" w:fill="FFFFFF"/>
            <w:vAlign w:val="center"/>
          </w:tcPr>
          <w:p w14:paraId="46223414" w14:textId="77777777" w:rsidR="0011302D" w:rsidRPr="002E61AD" w:rsidRDefault="0011302D" w:rsidP="0011302D">
            <w:pPr>
              <w:jc w:val="center"/>
              <w:rPr>
                <w:rFonts w:ascii="Arial" w:hAnsi="Arial" w:cs="Arial"/>
              </w:rPr>
            </w:pPr>
            <w:r w:rsidRPr="002E61AD">
              <w:rPr>
                <w:rFonts w:ascii="Arial" w:hAnsi="Arial" w:cs="Arial"/>
              </w:rPr>
              <w:t>Asortyment*</w:t>
            </w:r>
          </w:p>
        </w:tc>
        <w:tc>
          <w:tcPr>
            <w:tcW w:w="4473" w:type="dxa"/>
            <w:tcBorders>
              <w:top w:val="single" w:sz="4" w:space="0" w:color="000000"/>
              <w:left w:val="single" w:sz="4" w:space="0" w:color="000000"/>
              <w:bottom w:val="single" w:sz="4" w:space="0" w:color="000000"/>
            </w:tcBorders>
            <w:shd w:val="clear" w:color="auto" w:fill="FFFFFF"/>
            <w:vAlign w:val="center"/>
          </w:tcPr>
          <w:p w14:paraId="2934C9B2" w14:textId="77777777" w:rsidR="0011302D" w:rsidRPr="002E61AD" w:rsidRDefault="0011302D" w:rsidP="0011302D">
            <w:pPr>
              <w:jc w:val="center"/>
              <w:rPr>
                <w:rFonts w:ascii="Arial" w:hAnsi="Arial" w:cs="Arial"/>
              </w:rPr>
            </w:pPr>
            <w:r w:rsidRPr="002E61AD">
              <w:rPr>
                <w:rFonts w:ascii="Arial" w:hAnsi="Arial" w:cs="Arial"/>
              </w:rPr>
              <w:t>Nazwa handlowa tożsama z nazwą pozycji asortymentowej na fakturze.*</w:t>
            </w:r>
          </w:p>
        </w:tc>
        <w:tc>
          <w:tcPr>
            <w:tcW w:w="864" w:type="dxa"/>
            <w:tcBorders>
              <w:top w:val="single" w:sz="4" w:space="0" w:color="000000"/>
              <w:left w:val="single" w:sz="4" w:space="0" w:color="000000"/>
              <w:bottom w:val="single" w:sz="4" w:space="0" w:color="000000"/>
            </w:tcBorders>
            <w:shd w:val="clear" w:color="auto" w:fill="FFFFFF"/>
            <w:vAlign w:val="center"/>
          </w:tcPr>
          <w:p w14:paraId="692A70C0" w14:textId="77777777" w:rsidR="0011302D" w:rsidRPr="002E61AD" w:rsidRDefault="0011302D" w:rsidP="0011302D">
            <w:pPr>
              <w:jc w:val="center"/>
              <w:rPr>
                <w:rFonts w:ascii="Arial" w:hAnsi="Arial" w:cs="Arial"/>
              </w:rPr>
            </w:pPr>
            <w:r w:rsidRPr="002E61AD">
              <w:rPr>
                <w:rFonts w:ascii="Arial" w:hAnsi="Arial" w:cs="Arial"/>
              </w:rPr>
              <w:t>J.m.*</w:t>
            </w:r>
          </w:p>
        </w:tc>
        <w:tc>
          <w:tcPr>
            <w:tcW w:w="846" w:type="dxa"/>
            <w:tcBorders>
              <w:top w:val="single" w:sz="4" w:space="0" w:color="000000"/>
              <w:left w:val="single" w:sz="4" w:space="0" w:color="000000"/>
              <w:bottom w:val="single" w:sz="4" w:space="0" w:color="000000"/>
            </w:tcBorders>
            <w:shd w:val="clear" w:color="auto" w:fill="auto"/>
            <w:vAlign w:val="center"/>
          </w:tcPr>
          <w:p w14:paraId="1C3473B5" w14:textId="77777777" w:rsidR="0011302D" w:rsidRPr="002E61AD" w:rsidRDefault="0011302D" w:rsidP="0011302D">
            <w:pPr>
              <w:jc w:val="center"/>
              <w:rPr>
                <w:rFonts w:ascii="Arial" w:hAnsi="Arial" w:cs="Arial"/>
              </w:rPr>
            </w:pPr>
            <w:r w:rsidRPr="002E61AD">
              <w:rPr>
                <w:rFonts w:ascii="Arial" w:hAnsi="Arial" w:cs="Arial"/>
              </w:rPr>
              <w:t>Ilość*</w:t>
            </w:r>
          </w:p>
        </w:tc>
        <w:tc>
          <w:tcPr>
            <w:tcW w:w="1898" w:type="dxa"/>
            <w:tcBorders>
              <w:top w:val="single" w:sz="4" w:space="0" w:color="000000"/>
              <w:left w:val="single" w:sz="4" w:space="0" w:color="000000"/>
              <w:bottom w:val="single" w:sz="4" w:space="0" w:color="000000"/>
            </w:tcBorders>
            <w:shd w:val="clear" w:color="auto" w:fill="FFFFFF"/>
            <w:vAlign w:val="center"/>
          </w:tcPr>
          <w:p w14:paraId="2347A732" w14:textId="77777777" w:rsidR="0011302D" w:rsidRPr="002E61AD" w:rsidRDefault="0011302D" w:rsidP="0011302D">
            <w:pPr>
              <w:jc w:val="center"/>
              <w:rPr>
                <w:rFonts w:ascii="Arial" w:hAnsi="Arial" w:cs="Arial"/>
              </w:rPr>
            </w:pPr>
            <w:r w:rsidRPr="002E61AD">
              <w:rPr>
                <w:rFonts w:ascii="Arial" w:hAnsi="Arial" w:cs="Arial"/>
              </w:rPr>
              <w:t>Deklarowany termin ważności</w:t>
            </w:r>
          </w:p>
          <w:p w14:paraId="0EE5E4BC" w14:textId="77777777" w:rsidR="0011302D" w:rsidRPr="002E61AD" w:rsidRDefault="0011302D" w:rsidP="0011302D">
            <w:pPr>
              <w:jc w:val="center"/>
              <w:rPr>
                <w:rFonts w:ascii="Arial" w:hAnsi="Arial" w:cs="Arial"/>
              </w:rPr>
            </w:pPr>
            <w:r w:rsidRPr="002E61AD">
              <w:rPr>
                <w:rFonts w:ascii="Arial" w:hAnsi="Arial" w:cs="Arial"/>
              </w:rPr>
              <w:t>(jeśli dotyczy)*</w:t>
            </w:r>
          </w:p>
        </w:tc>
        <w:tc>
          <w:tcPr>
            <w:tcW w:w="20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84C349" w14:textId="77777777" w:rsidR="0011302D" w:rsidRPr="002E61AD" w:rsidRDefault="0011302D" w:rsidP="0011302D">
            <w:pPr>
              <w:jc w:val="center"/>
              <w:rPr>
                <w:rFonts w:ascii="Arial" w:hAnsi="Arial" w:cs="Arial"/>
              </w:rPr>
            </w:pPr>
            <w:r w:rsidRPr="002E61AD">
              <w:rPr>
                <w:rFonts w:ascii="Arial" w:hAnsi="Arial" w:cs="Arial"/>
              </w:rPr>
              <w:t>Inne uwagi**</w:t>
            </w:r>
          </w:p>
          <w:p w14:paraId="144489D6" w14:textId="77777777" w:rsidR="0011302D" w:rsidRPr="002E61AD" w:rsidRDefault="0011302D" w:rsidP="0011302D">
            <w:pPr>
              <w:jc w:val="center"/>
              <w:rPr>
                <w:rFonts w:ascii="Arial" w:hAnsi="Arial" w:cs="Arial"/>
              </w:rPr>
            </w:pPr>
          </w:p>
        </w:tc>
      </w:tr>
      <w:tr w:rsidR="0011302D" w:rsidRPr="002E61AD" w14:paraId="47CAF152" w14:textId="77777777" w:rsidTr="0011302D">
        <w:trPr>
          <w:trHeight w:val="703"/>
        </w:trPr>
        <w:tc>
          <w:tcPr>
            <w:tcW w:w="576" w:type="dxa"/>
            <w:tcBorders>
              <w:left w:val="single" w:sz="4" w:space="0" w:color="000000"/>
              <w:bottom w:val="single" w:sz="4" w:space="0" w:color="000000"/>
            </w:tcBorders>
            <w:shd w:val="clear" w:color="auto" w:fill="FFFFFF"/>
            <w:vAlign w:val="center"/>
          </w:tcPr>
          <w:p w14:paraId="581E4870" w14:textId="77777777" w:rsidR="0011302D" w:rsidRPr="002E61AD" w:rsidRDefault="0011302D" w:rsidP="0011302D">
            <w:pPr>
              <w:jc w:val="center"/>
              <w:rPr>
                <w:rFonts w:ascii="Arial" w:hAnsi="Arial" w:cs="Arial"/>
              </w:rPr>
            </w:pPr>
            <w:r w:rsidRPr="002E61AD">
              <w:rPr>
                <w:rFonts w:ascii="Arial" w:hAnsi="Arial" w:cs="Arial"/>
              </w:rPr>
              <w:t>1.</w:t>
            </w:r>
          </w:p>
        </w:tc>
        <w:tc>
          <w:tcPr>
            <w:tcW w:w="3464" w:type="dxa"/>
            <w:tcBorders>
              <w:left w:val="single" w:sz="4" w:space="0" w:color="000000"/>
              <w:bottom w:val="single" w:sz="4" w:space="0" w:color="000000"/>
            </w:tcBorders>
            <w:shd w:val="clear" w:color="auto" w:fill="FFFFFF"/>
            <w:vAlign w:val="bottom"/>
          </w:tcPr>
          <w:p w14:paraId="1CCDE2BB" w14:textId="77777777" w:rsidR="0011302D" w:rsidRPr="002E61AD" w:rsidRDefault="0011302D" w:rsidP="0011302D">
            <w:pPr>
              <w:rPr>
                <w:rFonts w:ascii="Arial" w:hAnsi="Arial" w:cs="Arial"/>
              </w:rPr>
            </w:pPr>
            <w:r w:rsidRPr="002E61AD">
              <w:rPr>
                <w:rFonts w:ascii="Arial" w:hAnsi="Arial" w:cs="Arial"/>
              </w:rPr>
              <w:t> </w:t>
            </w:r>
          </w:p>
        </w:tc>
        <w:tc>
          <w:tcPr>
            <w:tcW w:w="4473" w:type="dxa"/>
            <w:tcBorders>
              <w:left w:val="single" w:sz="4" w:space="0" w:color="000000"/>
              <w:bottom w:val="single" w:sz="4" w:space="0" w:color="000000"/>
            </w:tcBorders>
            <w:shd w:val="clear" w:color="auto" w:fill="FFFFFF"/>
            <w:vAlign w:val="bottom"/>
          </w:tcPr>
          <w:p w14:paraId="217FE4F2" w14:textId="77777777" w:rsidR="0011302D" w:rsidRPr="002E61AD" w:rsidRDefault="0011302D" w:rsidP="0011302D">
            <w:pPr>
              <w:rPr>
                <w:rFonts w:ascii="Arial" w:hAnsi="Arial" w:cs="Arial"/>
              </w:rPr>
            </w:pPr>
            <w:r w:rsidRPr="002E61AD">
              <w:rPr>
                <w:rFonts w:ascii="Arial" w:hAnsi="Arial" w:cs="Arial"/>
              </w:rPr>
              <w:t> </w:t>
            </w:r>
          </w:p>
        </w:tc>
        <w:tc>
          <w:tcPr>
            <w:tcW w:w="864" w:type="dxa"/>
            <w:tcBorders>
              <w:left w:val="single" w:sz="4" w:space="0" w:color="000000"/>
              <w:bottom w:val="single" w:sz="4" w:space="0" w:color="000000"/>
            </w:tcBorders>
            <w:shd w:val="clear" w:color="auto" w:fill="FFFFFF"/>
            <w:vAlign w:val="bottom"/>
          </w:tcPr>
          <w:p w14:paraId="427ED68E" w14:textId="77777777" w:rsidR="0011302D" w:rsidRPr="002E61AD" w:rsidRDefault="0011302D" w:rsidP="0011302D">
            <w:pPr>
              <w:rPr>
                <w:rFonts w:ascii="Arial" w:hAnsi="Arial" w:cs="Arial"/>
              </w:rPr>
            </w:pPr>
            <w:r w:rsidRPr="002E61AD">
              <w:rPr>
                <w:rFonts w:ascii="Arial" w:hAnsi="Arial" w:cs="Arial"/>
              </w:rPr>
              <w:t> </w:t>
            </w:r>
          </w:p>
        </w:tc>
        <w:tc>
          <w:tcPr>
            <w:tcW w:w="846" w:type="dxa"/>
            <w:tcBorders>
              <w:top w:val="single" w:sz="4" w:space="0" w:color="000000"/>
              <w:left w:val="single" w:sz="4" w:space="0" w:color="000000"/>
              <w:bottom w:val="single" w:sz="4" w:space="0" w:color="000000"/>
            </w:tcBorders>
            <w:shd w:val="clear" w:color="auto" w:fill="auto"/>
            <w:vAlign w:val="bottom"/>
          </w:tcPr>
          <w:p w14:paraId="16F9D9BC" w14:textId="77777777" w:rsidR="0011302D" w:rsidRPr="002E61AD" w:rsidRDefault="0011302D" w:rsidP="0011302D">
            <w:pPr>
              <w:snapToGrid w:val="0"/>
              <w:rPr>
                <w:rFonts w:ascii="Arial" w:hAnsi="Arial" w:cs="Arial"/>
              </w:rPr>
            </w:pPr>
          </w:p>
        </w:tc>
        <w:tc>
          <w:tcPr>
            <w:tcW w:w="1898" w:type="dxa"/>
            <w:tcBorders>
              <w:left w:val="single" w:sz="4" w:space="0" w:color="000000"/>
              <w:bottom w:val="single" w:sz="4" w:space="0" w:color="000000"/>
            </w:tcBorders>
            <w:shd w:val="clear" w:color="auto" w:fill="FFFFFF"/>
            <w:vAlign w:val="bottom"/>
          </w:tcPr>
          <w:p w14:paraId="0A22B41A" w14:textId="77777777" w:rsidR="0011302D" w:rsidRPr="002E61AD" w:rsidRDefault="0011302D" w:rsidP="0011302D">
            <w:pPr>
              <w:snapToGrid w:val="0"/>
              <w:rPr>
                <w:rFonts w:ascii="Arial" w:hAnsi="Arial" w:cs="Arial"/>
              </w:rPr>
            </w:pPr>
          </w:p>
        </w:tc>
        <w:tc>
          <w:tcPr>
            <w:tcW w:w="203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706402C3" w14:textId="77777777" w:rsidR="0011302D" w:rsidRPr="002E61AD" w:rsidRDefault="0011302D" w:rsidP="0011302D">
            <w:pPr>
              <w:snapToGrid w:val="0"/>
              <w:jc w:val="center"/>
              <w:rPr>
                <w:rFonts w:ascii="Arial" w:hAnsi="Arial" w:cs="Arial"/>
              </w:rPr>
            </w:pPr>
          </w:p>
        </w:tc>
      </w:tr>
    </w:tbl>
    <w:p w14:paraId="4F98A1A4" w14:textId="77777777" w:rsidR="0011302D" w:rsidRPr="002E61AD" w:rsidRDefault="0011302D" w:rsidP="0011302D">
      <w:pPr>
        <w:pStyle w:val="Tekstpodstawowy"/>
        <w:spacing w:after="0" w:line="288" w:lineRule="auto"/>
        <w:rPr>
          <w:rFonts w:ascii="Arial" w:hAnsi="Arial" w:cs="Arial"/>
        </w:rPr>
      </w:pPr>
      <w:r w:rsidRPr="002E61AD">
        <w:rPr>
          <w:rFonts w:ascii="Arial" w:hAnsi="Arial" w:cs="Arial"/>
        </w:rPr>
        <w:t>* Wypełnia Wykonawca</w:t>
      </w:r>
    </w:p>
    <w:p w14:paraId="2D7DFC07" w14:textId="77777777" w:rsidR="0011302D" w:rsidRPr="002E61AD" w:rsidRDefault="0011302D" w:rsidP="0011302D">
      <w:pPr>
        <w:pStyle w:val="Tekstpodstawowy"/>
        <w:spacing w:after="0" w:line="288" w:lineRule="auto"/>
        <w:rPr>
          <w:rFonts w:ascii="Arial" w:hAnsi="Arial" w:cs="Arial"/>
        </w:rPr>
      </w:pPr>
      <w:r w:rsidRPr="002E61AD">
        <w:rPr>
          <w:rFonts w:ascii="Arial" w:hAnsi="Arial" w:cs="Arial"/>
        </w:rPr>
        <w:t>**Wypełnia Zamawiający</w:t>
      </w:r>
    </w:p>
    <w:p w14:paraId="553A5E26" w14:textId="77777777" w:rsidR="0011302D" w:rsidRPr="002E61AD" w:rsidRDefault="0011302D" w:rsidP="0011302D">
      <w:pPr>
        <w:pStyle w:val="Tekstpodstawowy"/>
        <w:rPr>
          <w:rFonts w:ascii="Arial" w:hAnsi="Arial" w:cs="Arial"/>
        </w:rPr>
      </w:pPr>
    </w:p>
    <w:p w14:paraId="3B3ACE31" w14:textId="77777777" w:rsidR="0011302D" w:rsidRPr="002E61AD" w:rsidRDefault="0011302D" w:rsidP="00BC5A84">
      <w:pPr>
        <w:pStyle w:val="Tekstpodstawowy"/>
        <w:numPr>
          <w:ilvl w:val="0"/>
          <w:numId w:val="13"/>
        </w:numPr>
        <w:tabs>
          <w:tab w:val="clear" w:pos="707"/>
          <w:tab w:val="num" w:pos="0"/>
          <w:tab w:val="left" w:pos="284"/>
        </w:tabs>
        <w:suppressAutoHyphens/>
        <w:spacing w:after="0"/>
        <w:ind w:left="284" w:hanging="284"/>
        <w:jc w:val="both"/>
        <w:rPr>
          <w:rFonts w:ascii="Arial" w:hAnsi="Arial" w:cs="Arial"/>
        </w:rPr>
      </w:pPr>
      <w:r w:rsidRPr="002E61AD">
        <w:rPr>
          <w:rFonts w:ascii="Arial" w:hAnsi="Arial" w:cs="Arial"/>
        </w:rPr>
        <w:t>Wykonawca przekazał asortyment a Zamawiający przyjął go stwierdzając, że przedmiot umowy został wykonany zgodnie z zawartą umową .</w:t>
      </w:r>
    </w:p>
    <w:p w14:paraId="5A050757" w14:textId="77777777" w:rsidR="0011302D" w:rsidRPr="002E61AD" w:rsidRDefault="0011302D" w:rsidP="00BC5A84">
      <w:pPr>
        <w:pStyle w:val="Tekstpodstawowy"/>
        <w:numPr>
          <w:ilvl w:val="0"/>
          <w:numId w:val="13"/>
        </w:numPr>
        <w:tabs>
          <w:tab w:val="clear" w:pos="707"/>
          <w:tab w:val="num" w:pos="0"/>
        </w:tabs>
        <w:suppressAutoHyphens/>
        <w:spacing w:after="0"/>
        <w:ind w:left="360" w:hanging="360"/>
        <w:jc w:val="both"/>
        <w:rPr>
          <w:rFonts w:ascii="Arial" w:hAnsi="Arial" w:cs="Arial"/>
        </w:rPr>
      </w:pPr>
      <w:r w:rsidRPr="002E61AD">
        <w:rPr>
          <w:rFonts w:ascii="Arial" w:hAnsi="Arial" w:cs="Arial"/>
        </w:rPr>
        <w:t>Nieobecność Wykonawcy bądź jego przedstawiciela ma ten skutek, że sporządzony jednostronnie tylko przez Zamawiającego „Protokół zdawczo – odbiorczy” zostanie podpisany jednostronnie przez Zamawiającego i następnie przekazany Wykonawcy – bez możliwości wniesienia do jego treści uwag.</w:t>
      </w:r>
    </w:p>
    <w:p w14:paraId="0DF770C5" w14:textId="77777777" w:rsidR="0011302D" w:rsidRPr="002E61AD" w:rsidRDefault="0011302D" w:rsidP="0011302D">
      <w:pPr>
        <w:pStyle w:val="Tekstpodstawowy"/>
        <w:spacing w:after="0" w:line="288" w:lineRule="auto"/>
        <w:ind w:left="424"/>
        <w:jc w:val="both"/>
        <w:rPr>
          <w:rFonts w:ascii="Arial" w:hAnsi="Arial" w:cs="Arial"/>
        </w:rPr>
      </w:pPr>
    </w:p>
    <w:p w14:paraId="68ADF913" w14:textId="77777777" w:rsidR="0011302D" w:rsidRPr="002E61AD" w:rsidRDefault="0011302D" w:rsidP="0011302D">
      <w:pPr>
        <w:pStyle w:val="Tekstpodstawowy"/>
        <w:rPr>
          <w:rFonts w:ascii="Arial" w:hAnsi="Arial" w:cs="Arial"/>
        </w:rPr>
      </w:pPr>
    </w:p>
    <w:p w14:paraId="753940FD" w14:textId="77777777" w:rsidR="0011302D" w:rsidRPr="002E61AD" w:rsidRDefault="0011302D" w:rsidP="0011302D">
      <w:pPr>
        <w:pStyle w:val="Tekstpodstawowy"/>
        <w:spacing w:after="0" w:line="288" w:lineRule="auto"/>
        <w:rPr>
          <w:rFonts w:ascii="Arial" w:hAnsi="Arial" w:cs="Arial"/>
          <w:b/>
        </w:rPr>
      </w:pPr>
      <w:r w:rsidRPr="002E61AD">
        <w:rPr>
          <w:rFonts w:ascii="Arial" w:hAnsi="Arial" w:cs="Arial"/>
        </w:rPr>
        <w:t xml:space="preserve">Ze strony Wykonawcy </w:t>
      </w:r>
      <w:r w:rsidRPr="002E61AD">
        <w:rPr>
          <w:rFonts w:ascii="Arial" w:hAnsi="Arial" w:cs="Arial"/>
        </w:rPr>
        <w:tab/>
      </w:r>
      <w:r w:rsidRPr="002E61AD">
        <w:rPr>
          <w:rFonts w:ascii="Arial" w:hAnsi="Arial" w:cs="Arial"/>
        </w:rPr>
        <w:tab/>
      </w:r>
      <w:r w:rsidRPr="002E61AD">
        <w:rPr>
          <w:rFonts w:ascii="Arial" w:hAnsi="Arial" w:cs="Arial"/>
        </w:rPr>
        <w:tab/>
      </w:r>
      <w:r w:rsidRPr="002E61AD">
        <w:rPr>
          <w:rFonts w:ascii="Arial" w:hAnsi="Arial" w:cs="Arial"/>
        </w:rPr>
        <w:tab/>
      </w:r>
      <w:r w:rsidRPr="002E61AD">
        <w:rPr>
          <w:rFonts w:ascii="Arial" w:hAnsi="Arial" w:cs="Arial"/>
        </w:rPr>
        <w:tab/>
      </w:r>
      <w:r w:rsidRPr="002E61AD">
        <w:rPr>
          <w:rFonts w:ascii="Arial" w:hAnsi="Arial" w:cs="Arial"/>
        </w:rPr>
        <w:tab/>
      </w:r>
      <w:r w:rsidRPr="002E61AD">
        <w:rPr>
          <w:rFonts w:ascii="Arial" w:hAnsi="Arial" w:cs="Arial"/>
        </w:rPr>
        <w:tab/>
      </w:r>
      <w:r w:rsidRPr="002E61AD">
        <w:rPr>
          <w:rFonts w:ascii="Arial" w:hAnsi="Arial" w:cs="Arial"/>
        </w:rPr>
        <w:tab/>
      </w:r>
      <w:r w:rsidRPr="002E61AD">
        <w:rPr>
          <w:rFonts w:ascii="Arial" w:hAnsi="Arial" w:cs="Arial"/>
        </w:rPr>
        <w:tab/>
      </w:r>
      <w:r w:rsidRPr="002E61AD">
        <w:rPr>
          <w:rFonts w:ascii="Arial" w:hAnsi="Arial" w:cs="Arial"/>
        </w:rPr>
        <w:tab/>
      </w:r>
      <w:r w:rsidRPr="002E61AD">
        <w:rPr>
          <w:rFonts w:ascii="Arial" w:hAnsi="Arial" w:cs="Arial"/>
        </w:rPr>
        <w:tab/>
        <w:t xml:space="preserve">Ze strony Zamawiającego </w:t>
      </w:r>
      <w:r w:rsidRPr="002E61AD">
        <w:rPr>
          <w:rFonts w:ascii="Arial" w:hAnsi="Arial" w:cs="Arial"/>
        </w:rPr>
        <w:tab/>
      </w:r>
      <w:r w:rsidRPr="002E61AD">
        <w:rPr>
          <w:rFonts w:ascii="Arial" w:hAnsi="Arial" w:cs="Arial"/>
        </w:rPr>
        <w:tab/>
      </w:r>
      <w:r w:rsidRPr="002E61AD">
        <w:rPr>
          <w:rFonts w:ascii="Arial" w:hAnsi="Arial" w:cs="Arial"/>
        </w:rPr>
        <w:tab/>
      </w:r>
      <w:r w:rsidRPr="002E61AD">
        <w:rPr>
          <w:rFonts w:ascii="Arial" w:hAnsi="Arial" w:cs="Arial"/>
        </w:rPr>
        <w:tab/>
      </w:r>
      <w:r w:rsidRPr="002E61AD">
        <w:rPr>
          <w:rFonts w:ascii="Arial" w:hAnsi="Arial" w:cs="Arial"/>
        </w:rPr>
        <w:tab/>
      </w:r>
      <w:r w:rsidRPr="002E61AD">
        <w:rPr>
          <w:rFonts w:ascii="Arial" w:hAnsi="Arial" w:cs="Arial"/>
        </w:rPr>
        <w:tab/>
      </w:r>
    </w:p>
    <w:p w14:paraId="307F2A1D" w14:textId="77777777" w:rsidR="0011302D" w:rsidRPr="002E61AD" w:rsidRDefault="0011302D" w:rsidP="0011302D">
      <w:pPr>
        <w:pStyle w:val="Tekstpodstawowy"/>
        <w:pageBreakBefore/>
        <w:spacing w:after="0" w:line="288" w:lineRule="auto"/>
        <w:jc w:val="right"/>
        <w:rPr>
          <w:rFonts w:ascii="Arial" w:hAnsi="Arial" w:cs="Arial"/>
          <w:b/>
        </w:rPr>
      </w:pPr>
      <w:r w:rsidRPr="002E61AD">
        <w:rPr>
          <w:rFonts w:ascii="Arial" w:hAnsi="Arial" w:cs="Arial"/>
          <w:b/>
        </w:rPr>
        <w:lastRenderedPageBreak/>
        <w:t>Załącznik nr 3 do umowy</w:t>
      </w:r>
    </w:p>
    <w:p w14:paraId="197F6C49" w14:textId="77777777" w:rsidR="0011302D" w:rsidRPr="002E61AD" w:rsidRDefault="0011302D" w:rsidP="0011302D">
      <w:pPr>
        <w:pStyle w:val="Tekstpodstawowy"/>
        <w:spacing w:after="0" w:line="288" w:lineRule="auto"/>
        <w:jc w:val="center"/>
        <w:rPr>
          <w:rFonts w:ascii="Arial" w:hAnsi="Arial" w:cs="Arial"/>
        </w:rPr>
      </w:pPr>
      <w:r w:rsidRPr="002E61AD">
        <w:rPr>
          <w:rFonts w:ascii="Arial" w:hAnsi="Arial" w:cs="Arial"/>
          <w:b/>
        </w:rPr>
        <w:t>PROTOKÓŁ DEPOZYTOWY</w:t>
      </w:r>
    </w:p>
    <w:p w14:paraId="4869E684" w14:textId="77777777" w:rsidR="0011302D" w:rsidRPr="002E61AD" w:rsidRDefault="0011302D" w:rsidP="0011302D">
      <w:pPr>
        <w:pStyle w:val="Tekstpodstawowy"/>
        <w:spacing w:line="276" w:lineRule="auto"/>
        <w:rPr>
          <w:rFonts w:ascii="Arial" w:hAnsi="Arial" w:cs="Arial"/>
        </w:rPr>
      </w:pPr>
    </w:p>
    <w:p w14:paraId="21BD200F" w14:textId="77777777" w:rsidR="0011302D" w:rsidRPr="002E61AD" w:rsidRDefault="0011302D" w:rsidP="0011302D">
      <w:pPr>
        <w:pStyle w:val="Tekstpodstawowy"/>
        <w:spacing w:after="0" w:line="276" w:lineRule="auto"/>
        <w:rPr>
          <w:rFonts w:ascii="Arial" w:hAnsi="Arial" w:cs="Arial"/>
        </w:rPr>
      </w:pPr>
      <w:r w:rsidRPr="002E61AD">
        <w:rPr>
          <w:rFonts w:ascii="Arial" w:hAnsi="Arial" w:cs="Arial"/>
        </w:rPr>
        <w:t>Sporządzony w dniu ………….20</w:t>
      </w:r>
      <w:r w:rsidR="0097705D">
        <w:rPr>
          <w:rFonts w:ascii="Arial" w:hAnsi="Arial" w:cs="Arial"/>
        </w:rPr>
        <w:t>20</w:t>
      </w:r>
      <w:r w:rsidRPr="002E61AD">
        <w:rPr>
          <w:rFonts w:ascii="Arial" w:hAnsi="Arial" w:cs="Arial"/>
        </w:rPr>
        <w:t xml:space="preserve"> r. w Wojskowym Ośrodku Farmacji i Techniki Medycznej w Celestynowie dotyczący przyjęcia w depozyt (bez sprawdzenia ilościowo – jakościowego) przedmiotu/ów do umowy nr ………………..z dnia………</w:t>
      </w:r>
      <w:r w:rsidRPr="002E61AD">
        <w:rPr>
          <w:rFonts w:ascii="Arial" w:hAnsi="Arial" w:cs="Arial"/>
        </w:rPr>
        <w:br/>
        <w:t xml:space="preserve">Zamawiający: </w:t>
      </w:r>
      <w:r w:rsidRPr="002E61AD">
        <w:rPr>
          <w:rFonts w:ascii="Arial" w:hAnsi="Arial" w:cs="Arial"/>
          <w:b/>
        </w:rPr>
        <w:t>Wojskowy Ośrodek Farmacji i Techniki Medycznej w Celestynowie</w:t>
      </w:r>
    </w:p>
    <w:p w14:paraId="6F83AB93" w14:textId="77777777" w:rsidR="0011302D" w:rsidRPr="002E61AD" w:rsidRDefault="0011302D" w:rsidP="0011302D">
      <w:pPr>
        <w:pStyle w:val="Tekstpodstawowy"/>
        <w:spacing w:after="0" w:line="276" w:lineRule="auto"/>
        <w:rPr>
          <w:rFonts w:ascii="Arial" w:hAnsi="Arial" w:cs="Arial"/>
        </w:rPr>
      </w:pPr>
      <w:r w:rsidRPr="002E61AD">
        <w:rPr>
          <w:rFonts w:ascii="Arial" w:hAnsi="Arial" w:cs="Arial"/>
        </w:rPr>
        <w:t>Wykonawca: …………………………………………………………………………….</w:t>
      </w:r>
    </w:p>
    <w:tbl>
      <w:tblPr>
        <w:tblW w:w="0" w:type="auto"/>
        <w:tblInd w:w="-5" w:type="dxa"/>
        <w:tblLayout w:type="fixed"/>
        <w:tblCellMar>
          <w:left w:w="70" w:type="dxa"/>
          <w:right w:w="70" w:type="dxa"/>
        </w:tblCellMar>
        <w:tblLook w:val="0000" w:firstRow="0" w:lastRow="0" w:firstColumn="0" w:lastColumn="0" w:noHBand="0" w:noVBand="0"/>
      </w:tblPr>
      <w:tblGrid>
        <w:gridCol w:w="2828"/>
        <w:gridCol w:w="3514"/>
        <w:gridCol w:w="2143"/>
        <w:gridCol w:w="1937"/>
        <w:gridCol w:w="3730"/>
      </w:tblGrid>
      <w:tr w:rsidR="0011302D" w:rsidRPr="002E61AD" w14:paraId="4BB67CDC" w14:textId="77777777" w:rsidTr="0011302D">
        <w:trPr>
          <w:trHeight w:val="778"/>
        </w:trPr>
        <w:tc>
          <w:tcPr>
            <w:tcW w:w="2828" w:type="dxa"/>
            <w:tcBorders>
              <w:top w:val="single" w:sz="4" w:space="0" w:color="000000"/>
              <w:left w:val="single" w:sz="4" w:space="0" w:color="000000"/>
              <w:bottom w:val="single" w:sz="4" w:space="0" w:color="000000"/>
            </w:tcBorders>
            <w:shd w:val="clear" w:color="auto" w:fill="FFFFFF"/>
            <w:vAlign w:val="center"/>
          </w:tcPr>
          <w:p w14:paraId="295A1539" w14:textId="77777777" w:rsidR="0011302D" w:rsidRPr="002E61AD" w:rsidRDefault="0011302D" w:rsidP="0011302D">
            <w:pPr>
              <w:jc w:val="center"/>
              <w:rPr>
                <w:rFonts w:ascii="Arial" w:hAnsi="Arial" w:cs="Arial"/>
              </w:rPr>
            </w:pPr>
            <w:r w:rsidRPr="002E61AD">
              <w:rPr>
                <w:rFonts w:ascii="Arial" w:hAnsi="Arial" w:cs="Arial"/>
              </w:rPr>
              <w:t>Lp.</w:t>
            </w:r>
          </w:p>
        </w:tc>
        <w:tc>
          <w:tcPr>
            <w:tcW w:w="3514" w:type="dxa"/>
            <w:tcBorders>
              <w:top w:val="single" w:sz="4" w:space="0" w:color="000000"/>
              <w:left w:val="single" w:sz="4" w:space="0" w:color="000000"/>
              <w:bottom w:val="single" w:sz="4" w:space="0" w:color="000000"/>
            </w:tcBorders>
            <w:shd w:val="clear" w:color="auto" w:fill="FFFFFF"/>
            <w:vAlign w:val="center"/>
          </w:tcPr>
          <w:p w14:paraId="7FECF80E" w14:textId="77777777" w:rsidR="0011302D" w:rsidRPr="002E61AD" w:rsidRDefault="0011302D" w:rsidP="0011302D">
            <w:pPr>
              <w:jc w:val="center"/>
              <w:rPr>
                <w:rFonts w:ascii="Arial" w:hAnsi="Arial" w:cs="Arial"/>
              </w:rPr>
            </w:pPr>
            <w:r w:rsidRPr="002E61AD">
              <w:rPr>
                <w:rFonts w:ascii="Arial" w:hAnsi="Arial" w:cs="Arial"/>
              </w:rPr>
              <w:t>Typ opakowania transportowego*</w:t>
            </w:r>
          </w:p>
          <w:p w14:paraId="40F534CF" w14:textId="77777777" w:rsidR="0011302D" w:rsidRPr="002E61AD" w:rsidRDefault="0011302D" w:rsidP="0011302D">
            <w:pPr>
              <w:jc w:val="center"/>
              <w:rPr>
                <w:rFonts w:ascii="Arial" w:hAnsi="Arial" w:cs="Arial"/>
              </w:rPr>
            </w:pPr>
            <w:r w:rsidRPr="002E61AD">
              <w:rPr>
                <w:rFonts w:ascii="Arial" w:hAnsi="Arial" w:cs="Arial"/>
              </w:rPr>
              <w:t>(karton, skrzynia, paleta itp.)</w:t>
            </w:r>
          </w:p>
        </w:tc>
        <w:tc>
          <w:tcPr>
            <w:tcW w:w="2143" w:type="dxa"/>
            <w:tcBorders>
              <w:top w:val="single" w:sz="4" w:space="0" w:color="000000"/>
              <w:left w:val="single" w:sz="4" w:space="0" w:color="000000"/>
              <w:bottom w:val="single" w:sz="4" w:space="0" w:color="000000"/>
            </w:tcBorders>
            <w:shd w:val="clear" w:color="auto" w:fill="FFFFFF"/>
            <w:vAlign w:val="center"/>
          </w:tcPr>
          <w:p w14:paraId="19F7CFA1" w14:textId="77777777" w:rsidR="0011302D" w:rsidRPr="002E61AD" w:rsidRDefault="0011302D" w:rsidP="0011302D">
            <w:pPr>
              <w:jc w:val="center"/>
              <w:rPr>
                <w:rFonts w:ascii="Arial" w:hAnsi="Arial" w:cs="Arial"/>
              </w:rPr>
            </w:pPr>
            <w:r w:rsidRPr="002E61AD">
              <w:rPr>
                <w:rFonts w:ascii="Arial" w:hAnsi="Arial" w:cs="Arial"/>
              </w:rPr>
              <w:t>J.m.*</w:t>
            </w:r>
          </w:p>
        </w:tc>
        <w:tc>
          <w:tcPr>
            <w:tcW w:w="1937" w:type="dxa"/>
            <w:tcBorders>
              <w:top w:val="single" w:sz="4" w:space="0" w:color="000000"/>
              <w:left w:val="single" w:sz="4" w:space="0" w:color="000000"/>
              <w:bottom w:val="single" w:sz="4" w:space="0" w:color="000000"/>
            </w:tcBorders>
            <w:shd w:val="clear" w:color="auto" w:fill="auto"/>
            <w:vAlign w:val="center"/>
          </w:tcPr>
          <w:p w14:paraId="52E51294" w14:textId="77777777" w:rsidR="0011302D" w:rsidRPr="002E61AD" w:rsidRDefault="0011302D" w:rsidP="0011302D">
            <w:pPr>
              <w:jc w:val="center"/>
              <w:rPr>
                <w:rFonts w:ascii="Arial" w:hAnsi="Arial" w:cs="Arial"/>
              </w:rPr>
            </w:pPr>
            <w:r w:rsidRPr="002E61AD">
              <w:rPr>
                <w:rFonts w:ascii="Arial" w:hAnsi="Arial" w:cs="Arial"/>
              </w:rPr>
              <w:t>Ilość*</w:t>
            </w:r>
          </w:p>
        </w:tc>
        <w:tc>
          <w:tcPr>
            <w:tcW w:w="3730" w:type="dxa"/>
            <w:tcBorders>
              <w:top w:val="single" w:sz="4" w:space="0" w:color="000000"/>
              <w:left w:val="single" w:sz="4" w:space="0" w:color="000000"/>
              <w:right w:val="single" w:sz="4" w:space="0" w:color="000000"/>
            </w:tcBorders>
            <w:shd w:val="clear" w:color="auto" w:fill="FFFFFF"/>
            <w:vAlign w:val="center"/>
          </w:tcPr>
          <w:p w14:paraId="39068F5C" w14:textId="77777777" w:rsidR="0011302D" w:rsidRPr="002E61AD" w:rsidRDefault="0011302D" w:rsidP="0011302D">
            <w:pPr>
              <w:jc w:val="center"/>
            </w:pPr>
            <w:r w:rsidRPr="002E61AD">
              <w:rPr>
                <w:rFonts w:ascii="Arial" w:hAnsi="Arial" w:cs="Arial"/>
              </w:rPr>
              <w:t>Uwagi**</w:t>
            </w:r>
          </w:p>
        </w:tc>
      </w:tr>
      <w:tr w:rsidR="0011302D" w:rsidRPr="002E61AD" w14:paraId="51591A51" w14:textId="77777777" w:rsidTr="0011302D">
        <w:trPr>
          <w:trHeight w:val="626"/>
        </w:trPr>
        <w:tc>
          <w:tcPr>
            <w:tcW w:w="2828" w:type="dxa"/>
            <w:tcBorders>
              <w:left w:val="single" w:sz="4" w:space="0" w:color="000000"/>
              <w:bottom w:val="single" w:sz="4" w:space="0" w:color="000000"/>
            </w:tcBorders>
            <w:shd w:val="clear" w:color="auto" w:fill="FFFFFF"/>
            <w:vAlign w:val="bottom"/>
          </w:tcPr>
          <w:p w14:paraId="32E0E5DB" w14:textId="77777777" w:rsidR="0011302D" w:rsidRPr="002E61AD" w:rsidRDefault="0011302D" w:rsidP="0011302D">
            <w:pPr>
              <w:rPr>
                <w:rFonts w:ascii="Arial" w:hAnsi="Arial" w:cs="Arial"/>
              </w:rPr>
            </w:pPr>
            <w:r w:rsidRPr="002E61AD">
              <w:rPr>
                <w:rFonts w:ascii="Arial" w:hAnsi="Arial" w:cs="Arial"/>
              </w:rPr>
              <w:t>1.</w:t>
            </w:r>
          </w:p>
        </w:tc>
        <w:tc>
          <w:tcPr>
            <w:tcW w:w="3514" w:type="dxa"/>
            <w:tcBorders>
              <w:top w:val="single" w:sz="4" w:space="0" w:color="000000"/>
              <w:left w:val="single" w:sz="4" w:space="0" w:color="000000"/>
              <w:bottom w:val="single" w:sz="4" w:space="0" w:color="000000"/>
            </w:tcBorders>
            <w:shd w:val="clear" w:color="auto" w:fill="FFFFFF"/>
            <w:vAlign w:val="bottom"/>
          </w:tcPr>
          <w:p w14:paraId="78DEC58B" w14:textId="77777777" w:rsidR="0011302D" w:rsidRPr="002E61AD" w:rsidRDefault="0011302D" w:rsidP="0011302D">
            <w:pPr>
              <w:rPr>
                <w:rFonts w:ascii="Arial" w:hAnsi="Arial" w:cs="Arial"/>
              </w:rPr>
            </w:pPr>
            <w:r w:rsidRPr="002E61AD">
              <w:rPr>
                <w:rFonts w:ascii="Arial" w:hAnsi="Arial" w:cs="Arial"/>
              </w:rPr>
              <w:t> </w:t>
            </w:r>
          </w:p>
        </w:tc>
        <w:tc>
          <w:tcPr>
            <w:tcW w:w="2143" w:type="dxa"/>
            <w:tcBorders>
              <w:top w:val="single" w:sz="4" w:space="0" w:color="000000"/>
              <w:left w:val="single" w:sz="4" w:space="0" w:color="000000"/>
              <w:bottom w:val="single" w:sz="4" w:space="0" w:color="000000"/>
            </w:tcBorders>
            <w:shd w:val="clear" w:color="auto" w:fill="FFFFFF"/>
            <w:vAlign w:val="bottom"/>
          </w:tcPr>
          <w:p w14:paraId="154D4E2D" w14:textId="77777777" w:rsidR="0011302D" w:rsidRPr="002E61AD" w:rsidRDefault="0011302D" w:rsidP="0011302D">
            <w:pPr>
              <w:rPr>
                <w:rFonts w:ascii="Arial" w:hAnsi="Arial" w:cs="Arial"/>
              </w:rPr>
            </w:pPr>
            <w:r w:rsidRPr="002E61AD">
              <w:rPr>
                <w:rFonts w:ascii="Arial" w:hAnsi="Arial" w:cs="Arial"/>
              </w:rPr>
              <w:t> </w:t>
            </w:r>
          </w:p>
        </w:tc>
        <w:tc>
          <w:tcPr>
            <w:tcW w:w="1937" w:type="dxa"/>
            <w:tcBorders>
              <w:top w:val="single" w:sz="4" w:space="0" w:color="000000"/>
              <w:left w:val="single" w:sz="4" w:space="0" w:color="000000"/>
              <w:bottom w:val="single" w:sz="4" w:space="0" w:color="000000"/>
            </w:tcBorders>
            <w:shd w:val="clear" w:color="auto" w:fill="auto"/>
            <w:vAlign w:val="bottom"/>
          </w:tcPr>
          <w:p w14:paraId="51BCBE62" w14:textId="77777777" w:rsidR="0011302D" w:rsidRPr="002E61AD" w:rsidRDefault="0011302D" w:rsidP="0011302D">
            <w:pPr>
              <w:snapToGrid w:val="0"/>
              <w:rPr>
                <w:rFonts w:ascii="Arial" w:hAnsi="Arial" w:cs="Arial"/>
              </w:rPr>
            </w:pPr>
          </w:p>
        </w:tc>
        <w:tc>
          <w:tcPr>
            <w:tcW w:w="373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50E08B9E" w14:textId="77777777" w:rsidR="0011302D" w:rsidRPr="002E61AD" w:rsidRDefault="0011302D" w:rsidP="0011302D">
            <w:pPr>
              <w:snapToGrid w:val="0"/>
              <w:jc w:val="center"/>
              <w:rPr>
                <w:rFonts w:ascii="Arial" w:hAnsi="Arial" w:cs="Arial"/>
              </w:rPr>
            </w:pPr>
          </w:p>
        </w:tc>
      </w:tr>
    </w:tbl>
    <w:p w14:paraId="6253812C" w14:textId="77777777" w:rsidR="0011302D" w:rsidRPr="002E61AD" w:rsidRDefault="0011302D" w:rsidP="0011302D">
      <w:pPr>
        <w:pStyle w:val="Tekstpodstawowy"/>
        <w:spacing w:after="0" w:line="288" w:lineRule="auto"/>
        <w:ind w:left="142"/>
        <w:rPr>
          <w:rFonts w:ascii="Arial" w:hAnsi="Arial" w:cs="Arial"/>
        </w:rPr>
      </w:pPr>
      <w:r w:rsidRPr="002E61AD">
        <w:rPr>
          <w:rFonts w:ascii="Arial" w:hAnsi="Arial" w:cs="Arial"/>
        </w:rPr>
        <w:t>*Wypełnia Wykonawca</w:t>
      </w:r>
    </w:p>
    <w:p w14:paraId="388F5678" w14:textId="77777777" w:rsidR="0011302D" w:rsidRPr="002E61AD" w:rsidRDefault="0011302D" w:rsidP="0011302D">
      <w:pPr>
        <w:pStyle w:val="Tekstpodstawowy"/>
        <w:spacing w:after="0" w:line="288" w:lineRule="auto"/>
        <w:ind w:left="142"/>
        <w:rPr>
          <w:rFonts w:ascii="Arial" w:hAnsi="Arial" w:cs="Arial"/>
        </w:rPr>
      </w:pPr>
      <w:r w:rsidRPr="002E61AD">
        <w:rPr>
          <w:rFonts w:ascii="Arial" w:hAnsi="Arial" w:cs="Arial"/>
        </w:rPr>
        <w:t>**Wypełnia Zamawiający</w:t>
      </w:r>
    </w:p>
    <w:p w14:paraId="6DF4F921" w14:textId="77777777" w:rsidR="0011302D" w:rsidRPr="002E61AD" w:rsidRDefault="0011302D" w:rsidP="0011302D">
      <w:pPr>
        <w:pStyle w:val="Tekstpodstawowy"/>
        <w:rPr>
          <w:rFonts w:ascii="Arial" w:hAnsi="Arial" w:cs="Arial"/>
        </w:rPr>
      </w:pPr>
    </w:p>
    <w:p w14:paraId="6A066863" w14:textId="77777777" w:rsidR="0011302D" w:rsidRPr="002E61AD" w:rsidRDefault="0011302D" w:rsidP="0011302D">
      <w:pPr>
        <w:pStyle w:val="Tekstpodstawowy"/>
        <w:spacing w:after="0"/>
        <w:ind w:left="284" w:hanging="284"/>
        <w:jc w:val="both"/>
        <w:rPr>
          <w:rFonts w:ascii="Arial" w:hAnsi="Arial" w:cs="Arial"/>
        </w:rPr>
      </w:pPr>
      <w:r w:rsidRPr="002E61AD">
        <w:rPr>
          <w:rFonts w:ascii="Arial" w:hAnsi="Arial" w:cs="Arial"/>
        </w:rPr>
        <w:t>1.</w:t>
      </w:r>
      <w:r w:rsidRPr="002E61AD">
        <w:rPr>
          <w:rFonts w:ascii="Arial" w:hAnsi="Arial" w:cs="Arial"/>
        </w:rPr>
        <w:tab/>
        <w:t>Wykonawca przekazał asortyment a Zamawiający przyjął go, zliczając tylko ilość opakowań transportowych (zbiorczych), w jakich towar został przekazany Zamawiającemu, tj. kartonów, skrzyń, pojemników, palet itp.</w:t>
      </w:r>
    </w:p>
    <w:p w14:paraId="12DF927B" w14:textId="77777777" w:rsidR="0011302D" w:rsidRPr="002E61AD" w:rsidRDefault="0011302D" w:rsidP="0011302D">
      <w:pPr>
        <w:pStyle w:val="Tekstpodstawowy"/>
        <w:spacing w:after="0"/>
        <w:ind w:left="284" w:hanging="284"/>
        <w:jc w:val="both"/>
        <w:rPr>
          <w:rFonts w:ascii="Arial" w:hAnsi="Arial" w:cs="Arial"/>
        </w:rPr>
      </w:pPr>
      <w:r w:rsidRPr="002E61AD">
        <w:rPr>
          <w:rFonts w:ascii="Arial" w:hAnsi="Arial" w:cs="Arial"/>
        </w:rPr>
        <w:t xml:space="preserve">2. Zamawiający w chwili dostawy nie sprawdził przedmiotu/ów umowy pod względem ilościowym i jakościowym (np. wymaganych dat ważności). Zamawiający zastrzega, iż zgodnie z </w:t>
      </w:r>
      <w:r w:rsidRPr="002E61AD">
        <w:rPr>
          <w:rFonts w:ascii="Arial" w:hAnsi="Arial" w:cs="Arial"/>
          <w:b/>
        </w:rPr>
        <w:t>§ 4 ust. 1 pkt. 7</w:t>
      </w:r>
      <w:r w:rsidRPr="002E61AD">
        <w:rPr>
          <w:rFonts w:ascii="Arial" w:hAnsi="Arial" w:cs="Arial"/>
        </w:rPr>
        <w:t xml:space="preserve"> dokona tego </w:t>
      </w:r>
      <w:r w:rsidRPr="002E61AD">
        <w:rPr>
          <w:rFonts w:ascii="Arial" w:hAnsi="Arial" w:cs="Arial"/>
          <w:b/>
        </w:rPr>
        <w:t>sprawdzenia bez zwłoki, ale w czasie niezbędnym</w:t>
      </w:r>
      <w:r w:rsidRPr="002E61AD">
        <w:rPr>
          <w:rFonts w:ascii="Arial" w:hAnsi="Arial" w:cs="Arial"/>
        </w:rPr>
        <w:t xml:space="preserve"> do dokładnego i rzetelnego przeprowadzenia tej czynności, której efektem będzie podpisanie Protokołu Zdawczo – Odbiorczego.</w:t>
      </w:r>
    </w:p>
    <w:p w14:paraId="26033D78" w14:textId="77777777" w:rsidR="0011302D" w:rsidRPr="002E61AD" w:rsidRDefault="0011302D" w:rsidP="0011302D">
      <w:pPr>
        <w:pStyle w:val="Tekstpodstawowy"/>
        <w:spacing w:after="0"/>
        <w:ind w:left="284" w:hanging="284"/>
        <w:jc w:val="both"/>
        <w:rPr>
          <w:rFonts w:ascii="Arial" w:hAnsi="Arial" w:cs="Arial"/>
        </w:rPr>
      </w:pPr>
      <w:r w:rsidRPr="002E61AD">
        <w:rPr>
          <w:rFonts w:ascii="Arial" w:hAnsi="Arial" w:cs="Arial"/>
        </w:rPr>
        <w:t xml:space="preserve">3. W wypadku dostawy realizowanej przez firmę zewnętrzną (np. firma kurierska) bądź nieobecności Wykonawcy lub jego upoważnionych przedstawicieli, protokół, o którym mowa </w:t>
      </w:r>
      <w:r w:rsidRPr="002E61AD">
        <w:rPr>
          <w:rFonts w:ascii="Arial" w:hAnsi="Arial" w:cs="Arial"/>
          <w:b/>
        </w:rPr>
        <w:t xml:space="preserve">w § 4 ust. 1 pkt. 10 </w:t>
      </w:r>
      <w:r w:rsidRPr="002E61AD">
        <w:rPr>
          <w:rFonts w:ascii="Arial" w:hAnsi="Arial" w:cs="Arial"/>
        </w:rPr>
        <w:t>zostanie sporządzony i podpisany jednostronnie tylko przez Zamawiającego i następnie przekazany Wykonawcy bez możliwości wniesienia uwag do jego treści.</w:t>
      </w:r>
    </w:p>
    <w:p w14:paraId="6559F4B1" w14:textId="77777777" w:rsidR="0011302D" w:rsidRPr="002E61AD" w:rsidRDefault="0011302D" w:rsidP="0011302D">
      <w:pPr>
        <w:pStyle w:val="Tekstpodstawowy"/>
        <w:spacing w:after="0" w:line="288" w:lineRule="auto"/>
        <w:rPr>
          <w:rFonts w:ascii="Arial" w:hAnsi="Arial" w:cs="Arial"/>
        </w:rPr>
      </w:pPr>
      <w:r w:rsidRPr="002E61AD">
        <w:rPr>
          <w:rFonts w:ascii="Arial" w:hAnsi="Arial" w:cs="Arial"/>
        </w:rPr>
        <w:br/>
        <w:t xml:space="preserve">Ze strony Wykonawcy </w:t>
      </w:r>
      <w:r w:rsidRPr="002E61AD">
        <w:rPr>
          <w:rFonts w:ascii="Arial" w:hAnsi="Arial" w:cs="Arial"/>
        </w:rPr>
        <w:tab/>
      </w:r>
      <w:r w:rsidRPr="002E61AD">
        <w:rPr>
          <w:rFonts w:ascii="Arial" w:hAnsi="Arial" w:cs="Arial"/>
        </w:rPr>
        <w:tab/>
      </w:r>
      <w:r w:rsidRPr="002E61AD">
        <w:rPr>
          <w:rFonts w:ascii="Arial" w:hAnsi="Arial" w:cs="Arial"/>
        </w:rPr>
        <w:tab/>
      </w:r>
      <w:r w:rsidRPr="002E61AD">
        <w:rPr>
          <w:rFonts w:ascii="Arial" w:hAnsi="Arial" w:cs="Arial"/>
        </w:rPr>
        <w:tab/>
      </w:r>
      <w:r w:rsidRPr="002E61AD">
        <w:rPr>
          <w:rFonts w:ascii="Arial" w:hAnsi="Arial" w:cs="Arial"/>
        </w:rPr>
        <w:tab/>
      </w:r>
      <w:r w:rsidRPr="002E61AD">
        <w:rPr>
          <w:rFonts w:ascii="Arial" w:hAnsi="Arial" w:cs="Arial"/>
        </w:rPr>
        <w:tab/>
      </w:r>
      <w:r w:rsidRPr="002E61AD">
        <w:rPr>
          <w:rFonts w:ascii="Arial" w:hAnsi="Arial" w:cs="Arial"/>
        </w:rPr>
        <w:tab/>
      </w:r>
      <w:r w:rsidRPr="002E61AD">
        <w:rPr>
          <w:rFonts w:ascii="Arial" w:hAnsi="Arial" w:cs="Arial"/>
        </w:rPr>
        <w:tab/>
      </w:r>
      <w:r w:rsidRPr="002E61AD">
        <w:rPr>
          <w:rFonts w:ascii="Arial" w:hAnsi="Arial" w:cs="Arial"/>
        </w:rPr>
        <w:tab/>
      </w:r>
      <w:r w:rsidRPr="002E61AD">
        <w:rPr>
          <w:rFonts w:ascii="Arial" w:hAnsi="Arial" w:cs="Arial"/>
        </w:rPr>
        <w:tab/>
      </w:r>
      <w:r w:rsidRPr="002E61AD">
        <w:rPr>
          <w:rFonts w:ascii="Arial" w:hAnsi="Arial" w:cs="Arial"/>
        </w:rPr>
        <w:tab/>
        <w:t>Ze strony Zamawiającego</w:t>
      </w:r>
    </w:p>
    <w:p w14:paraId="470D0ACF" w14:textId="77777777" w:rsidR="0011302D" w:rsidRPr="002E61AD" w:rsidRDefault="0011302D" w:rsidP="0011302D">
      <w:pPr>
        <w:rPr>
          <w:rFonts w:ascii="Arial" w:hAnsi="Arial" w:cs="Arial"/>
        </w:rPr>
      </w:pPr>
    </w:p>
    <w:p w14:paraId="5A647F3D" w14:textId="77777777" w:rsidR="0011302D" w:rsidRPr="002E61AD" w:rsidRDefault="0011302D" w:rsidP="0011302D">
      <w:pPr>
        <w:pStyle w:val="Tekstpodstawowy"/>
        <w:pageBreakBefore/>
        <w:spacing w:after="0" w:line="288" w:lineRule="auto"/>
        <w:jc w:val="right"/>
        <w:rPr>
          <w:rFonts w:ascii="Arial" w:hAnsi="Arial" w:cs="Arial"/>
        </w:rPr>
      </w:pPr>
      <w:r w:rsidRPr="002E61AD">
        <w:rPr>
          <w:rFonts w:ascii="Arial" w:hAnsi="Arial" w:cs="Arial"/>
          <w:b/>
        </w:rPr>
        <w:lastRenderedPageBreak/>
        <w:t>Załącznik nr 3a do umowy</w:t>
      </w:r>
    </w:p>
    <w:p w14:paraId="5C723168" w14:textId="77777777" w:rsidR="0011302D" w:rsidRPr="002E61AD" w:rsidRDefault="0011302D" w:rsidP="0011302D">
      <w:pPr>
        <w:pStyle w:val="Tekstpodstawowy"/>
        <w:spacing w:after="0" w:line="288" w:lineRule="auto"/>
        <w:jc w:val="right"/>
        <w:rPr>
          <w:rFonts w:ascii="Arial" w:hAnsi="Arial" w:cs="Arial"/>
        </w:rPr>
      </w:pPr>
    </w:p>
    <w:p w14:paraId="23DE525A" w14:textId="77777777" w:rsidR="0011302D" w:rsidRPr="002E61AD" w:rsidRDefault="0011302D" w:rsidP="0011302D">
      <w:pPr>
        <w:pStyle w:val="Tekstpodstawowy"/>
        <w:spacing w:after="0" w:line="288" w:lineRule="auto"/>
        <w:jc w:val="right"/>
        <w:rPr>
          <w:rFonts w:ascii="Arial" w:hAnsi="Arial" w:cs="Arial"/>
          <w:b/>
        </w:rPr>
      </w:pPr>
      <w:r w:rsidRPr="002E61AD">
        <w:rPr>
          <w:rFonts w:ascii="Arial" w:hAnsi="Arial" w:cs="Arial"/>
        </w:rPr>
        <w:t>Celestynów dnia ………………..</w:t>
      </w:r>
    </w:p>
    <w:p w14:paraId="230A0BEE" w14:textId="77777777" w:rsidR="0011302D" w:rsidRPr="002E61AD" w:rsidRDefault="0011302D" w:rsidP="0011302D">
      <w:pPr>
        <w:keepNext/>
        <w:rPr>
          <w:rFonts w:ascii="Arial" w:hAnsi="Arial" w:cs="Arial"/>
          <w:b/>
        </w:rPr>
      </w:pPr>
    </w:p>
    <w:p w14:paraId="53787D01" w14:textId="77777777" w:rsidR="0011302D" w:rsidRPr="002E61AD" w:rsidRDefault="0011302D" w:rsidP="0011302D">
      <w:pPr>
        <w:keepNext/>
        <w:rPr>
          <w:rFonts w:ascii="Arial" w:hAnsi="Arial" w:cs="Arial"/>
          <w:b/>
        </w:rPr>
      </w:pPr>
      <w:r w:rsidRPr="002E61AD">
        <w:rPr>
          <w:rFonts w:ascii="Arial" w:hAnsi="Arial" w:cs="Arial"/>
          <w:b/>
        </w:rPr>
        <w:t>WOJSKOWY OŚRODEK FARMACJI</w:t>
      </w:r>
      <w:r w:rsidRPr="002E61AD">
        <w:rPr>
          <w:rFonts w:ascii="Arial" w:hAnsi="Arial" w:cs="Arial"/>
          <w:b/>
        </w:rPr>
        <w:tab/>
      </w:r>
      <w:r w:rsidRPr="002E61AD">
        <w:rPr>
          <w:rFonts w:ascii="Arial" w:hAnsi="Arial" w:cs="Arial"/>
          <w:b/>
        </w:rPr>
        <w:tab/>
      </w:r>
      <w:r w:rsidRPr="002E61AD">
        <w:rPr>
          <w:rFonts w:ascii="Arial" w:hAnsi="Arial" w:cs="Arial"/>
          <w:b/>
        </w:rPr>
        <w:tab/>
        <w:t xml:space="preserve">      </w:t>
      </w:r>
      <w:r w:rsidRPr="002E61AD">
        <w:rPr>
          <w:rFonts w:ascii="Arial" w:hAnsi="Arial" w:cs="Arial"/>
          <w:b/>
        </w:rPr>
        <w:tab/>
      </w:r>
      <w:r w:rsidRPr="002E61AD">
        <w:rPr>
          <w:rFonts w:ascii="Arial" w:hAnsi="Arial" w:cs="Arial"/>
          <w:b/>
        </w:rPr>
        <w:tab/>
        <w:t xml:space="preserve">  </w:t>
      </w:r>
      <w:r w:rsidRPr="002E61AD">
        <w:rPr>
          <w:rFonts w:ascii="Arial" w:hAnsi="Arial" w:cs="Arial"/>
          <w:b/>
        </w:rPr>
        <w:tab/>
      </w:r>
      <w:r w:rsidRPr="002E61AD">
        <w:rPr>
          <w:rFonts w:ascii="Arial" w:hAnsi="Arial" w:cs="Arial"/>
          <w:b/>
        </w:rPr>
        <w:tab/>
      </w:r>
      <w:r w:rsidRPr="002E61AD">
        <w:rPr>
          <w:rFonts w:ascii="Arial" w:hAnsi="Arial" w:cs="Arial"/>
          <w:b/>
        </w:rPr>
        <w:tab/>
      </w:r>
      <w:r w:rsidRPr="002E61AD">
        <w:rPr>
          <w:rFonts w:ascii="Arial" w:hAnsi="Arial" w:cs="Arial"/>
          <w:b/>
        </w:rPr>
        <w:tab/>
      </w:r>
      <w:r w:rsidRPr="002E61AD">
        <w:rPr>
          <w:rFonts w:ascii="Arial" w:hAnsi="Arial" w:cs="Arial"/>
          <w:b/>
        </w:rPr>
        <w:tab/>
      </w:r>
      <w:r w:rsidRPr="002E61AD">
        <w:rPr>
          <w:rFonts w:ascii="Arial" w:hAnsi="Arial" w:cs="Arial"/>
          <w:b/>
        </w:rPr>
        <w:tab/>
      </w:r>
      <w:r w:rsidRPr="002E61AD">
        <w:rPr>
          <w:rFonts w:ascii="Arial" w:hAnsi="Arial" w:cs="Arial"/>
        </w:rPr>
        <w:t xml:space="preserve"> </w:t>
      </w:r>
    </w:p>
    <w:p w14:paraId="50607D82" w14:textId="77777777" w:rsidR="0011302D" w:rsidRPr="002E61AD" w:rsidRDefault="0011302D" w:rsidP="0011302D">
      <w:pPr>
        <w:keepNext/>
        <w:rPr>
          <w:rFonts w:ascii="Arial" w:hAnsi="Arial" w:cs="Arial"/>
          <w:b/>
        </w:rPr>
      </w:pPr>
      <w:r w:rsidRPr="002E61AD">
        <w:rPr>
          <w:rFonts w:ascii="Arial" w:hAnsi="Arial" w:cs="Arial"/>
          <w:b/>
        </w:rPr>
        <w:t xml:space="preserve">        I TECHNIKI MEDYCZNEJ </w:t>
      </w:r>
      <w:r w:rsidRPr="002E61AD">
        <w:rPr>
          <w:rFonts w:ascii="Arial" w:hAnsi="Arial" w:cs="Arial"/>
          <w:b/>
        </w:rPr>
        <w:tab/>
      </w:r>
      <w:r w:rsidRPr="002E61AD">
        <w:rPr>
          <w:rFonts w:ascii="Arial" w:hAnsi="Arial" w:cs="Arial"/>
          <w:b/>
        </w:rPr>
        <w:tab/>
      </w:r>
      <w:r w:rsidRPr="002E61AD">
        <w:rPr>
          <w:rFonts w:ascii="Arial" w:hAnsi="Arial" w:cs="Arial"/>
          <w:b/>
        </w:rPr>
        <w:tab/>
      </w:r>
      <w:r w:rsidRPr="002E61AD">
        <w:rPr>
          <w:rFonts w:ascii="Arial" w:hAnsi="Arial" w:cs="Arial"/>
          <w:b/>
        </w:rPr>
        <w:tab/>
      </w:r>
      <w:r w:rsidRPr="002E61AD">
        <w:rPr>
          <w:rFonts w:ascii="Arial" w:hAnsi="Arial" w:cs="Arial"/>
          <w:b/>
        </w:rPr>
        <w:tab/>
        <w:t xml:space="preserve">     </w:t>
      </w:r>
    </w:p>
    <w:p w14:paraId="20BBBE84" w14:textId="77777777" w:rsidR="0011302D" w:rsidRPr="002E61AD" w:rsidRDefault="0011302D" w:rsidP="0011302D">
      <w:pPr>
        <w:keepNext/>
        <w:rPr>
          <w:rFonts w:ascii="Arial" w:hAnsi="Arial" w:cs="Arial"/>
          <w:b/>
        </w:rPr>
      </w:pPr>
      <w:r w:rsidRPr="002E61AD">
        <w:rPr>
          <w:rFonts w:ascii="Arial" w:hAnsi="Arial" w:cs="Arial"/>
          <w:b/>
        </w:rPr>
        <w:t xml:space="preserve">        ul. Wojska Polskiego 57</w:t>
      </w:r>
    </w:p>
    <w:p w14:paraId="5D88A312" w14:textId="77777777" w:rsidR="0011302D" w:rsidRPr="002E61AD" w:rsidRDefault="0011302D" w:rsidP="0011302D">
      <w:pPr>
        <w:keepNext/>
        <w:rPr>
          <w:rFonts w:ascii="Arial" w:hAnsi="Arial" w:cs="Arial"/>
        </w:rPr>
      </w:pPr>
      <w:r w:rsidRPr="002E61AD">
        <w:rPr>
          <w:rFonts w:ascii="Arial" w:hAnsi="Arial" w:cs="Arial"/>
          <w:b/>
        </w:rPr>
        <w:t xml:space="preserve">            05-430 Celestynów</w:t>
      </w:r>
      <w:r w:rsidRPr="002E61AD">
        <w:rPr>
          <w:rFonts w:ascii="Arial" w:hAnsi="Arial" w:cs="Arial"/>
        </w:rPr>
        <w:t xml:space="preserve">          </w:t>
      </w:r>
    </w:p>
    <w:p w14:paraId="5DE4D090" w14:textId="77777777" w:rsidR="0011302D" w:rsidRPr="002E61AD" w:rsidRDefault="0011302D" w:rsidP="0011302D">
      <w:pPr>
        <w:ind w:left="9912"/>
        <w:rPr>
          <w:rFonts w:ascii="Arial" w:hAnsi="Arial" w:cs="Arial"/>
        </w:rPr>
      </w:pPr>
      <w:r w:rsidRPr="002E61AD">
        <w:rPr>
          <w:rFonts w:ascii="Arial" w:hAnsi="Arial" w:cs="Arial"/>
        </w:rPr>
        <w:t>Firma …………</w:t>
      </w:r>
    </w:p>
    <w:p w14:paraId="2E221B26" w14:textId="77777777" w:rsidR="0011302D" w:rsidRPr="002E61AD" w:rsidRDefault="0011302D" w:rsidP="0011302D">
      <w:pPr>
        <w:rPr>
          <w:rFonts w:ascii="Arial" w:hAnsi="Arial" w:cs="Arial"/>
        </w:rPr>
      </w:pPr>
      <w:r w:rsidRPr="002E61AD">
        <w:rPr>
          <w:rFonts w:ascii="Arial" w:hAnsi="Arial" w:cs="Arial"/>
        </w:rPr>
        <w:t>Umowa ………..</w:t>
      </w:r>
    </w:p>
    <w:p w14:paraId="6D785DCA" w14:textId="77777777" w:rsidR="0011302D" w:rsidRPr="002E61AD" w:rsidRDefault="0011302D" w:rsidP="0011302D">
      <w:pPr>
        <w:rPr>
          <w:rFonts w:ascii="Arial" w:hAnsi="Arial" w:cs="Arial"/>
        </w:rPr>
      </w:pPr>
      <w:r w:rsidRPr="002E61AD">
        <w:rPr>
          <w:rFonts w:ascii="Arial" w:hAnsi="Arial" w:cs="Arial"/>
        </w:rPr>
        <w:t>Sprawa ………..</w:t>
      </w:r>
    </w:p>
    <w:p w14:paraId="3DB2F82F" w14:textId="77777777" w:rsidR="0011302D" w:rsidRPr="002E61AD" w:rsidRDefault="0011302D" w:rsidP="0011302D">
      <w:r w:rsidRPr="002E61AD">
        <w:rPr>
          <w:rFonts w:ascii="Arial" w:hAnsi="Arial" w:cs="Arial"/>
        </w:rPr>
        <w:t xml:space="preserve"> </w:t>
      </w:r>
    </w:p>
    <w:p w14:paraId="15E7E8D6" w14:textId="77777777" w:rsidR="0011302D" w:rsidRPr="002E61AD" w:rsidRDefault="0011302D" w:rsidP="0011302D"/>
    <w:p w14:paraId="7CDC1156" w14:textId="77777777" w:rsidR="0011302D" w:rsidRPr="002E61AD" w:rsidRDefault="0011302D" w:rsidP="0011302D">
      <w:pPr>
        <w:ind w:left="2832" w:firstLine="708"/>
        <w:rPr>
          <w:b/>
          <w:sz w:val="28"/>
          <w:szCs w:val="28"/>
        </w:rPr>
      </w:pPr>
      <w:r w:rsidRPr="002E61AD">
        <w:rPr>
          <w:b/>
          <w:sz w:val="28"/>
          <w:szCs w:val="28"/>
        </w:rPr>
        <w:t xml:space="preserve">   </w:t>
      </w:r>
    </w:p>
    <w:p w14:paraId="219207E8" w14:textId="77777777" w:rsidR="0011302D" w:rsidRPr="002E61AD" w:rsidRDefault="0011302D" w:rsidP="0011302D">
      <w:pPr>
        <w:ind w:left="2832" w:firstLine="708"/>
        <w:rPr>
          <w:b/>
          <w:sz w:val="16"/>
          <w:szCs w:val="16"/>
        </w:rPr>
      </w:pPr>
      <w:r w:rsidRPr="002E61AD">
        <w:rPr>
          <w:b/>
          <w:sz w:val="28"/>
          <w:szCs w:val="28"/>
        </w:rPr>
        <w:t xml:space="preserve">                  </w:t>
      </w:r>
      <w:r w:rsidRPr="002E61AD">
        <w:rPr>
          <w:rFonts w:ascii="Arial" w:hAnsi="Arial" w:cs="Arial"/>
          <w:b/>
          <w:sz w:val="28"/>
          <w:szCs w:val="28"/>
        </w:rPr>
        <w:t>PROTOKÓŁ NIEZGODNOŚCI NR  ……</w:t>
      </w:r>
    </w:p>
    <w:p w14:paraId="7A4605E7" w14:textId="77777777" w:rsidR="0011302D" w:rsidRPr="002E61AD" w:rsidRDefault="0011302D" w:rsidP="0011302D">
      <w:pPr>
        <w:ind w:left="2832" w:firstLine="708"/>
        <w:rPr>
          <w:b/>
          <w:sz w:val="16"/>
          <w:szCs w:val="16"/>
        </w:rPr>
      </w:pPr>
    </w:p>
    <w:tbl>
      <w:tblPr>
        <w:tblW w:w="0" w:type="auto"/>
        <w:tblInd w:w="-5" w:type="dxa"/>
        <w:tblLayout w:type="fixed"/>
        <w:tblLook w:val="0000" w:firstRow="0" w:lastRow="0" w:firstColumn="0" w:lastColumn="0" w:noHBand="0" w:noVBand="0"/>
      </w:tblPr>
      <w:tblGrid>
        <w:gridCol w:w="675"/>
        <w:gridCol w:w="4395"/>
        <w:gridCol w:w="708"/>
        <w:gridCol w:w="993"/>
        <w:gridCol w:w="4394"/>
        <w:gridCol w:w="2845"/>
      </w:tblGrid>
      <w:tr w:rsidR="0011302D" w:rsidRPr="002E61AD" w14:paraId="6997D652" w14:textId="77777777" w:rsidTr="0011302D">
        <w:tc>
          <w:tcPr>
            <w:tcW w:w="675" w:type="dxa"/>
            <w:tcBorders>
              <w:top w:val="single" w:sz="4" w:space="0" w:color="000000"/>
              <w:left w:val="single" w:sz="4" w:space="0" w:color="000000"/>
              <w:bottom w:val="single" w:sz="4" w:space="0" w:color="000000"/>
            </w:tcBorders>
            <w:shd w:val="clear" w:color="auto" w:fill="auto"/>
            <w:vAlign w:val="center"/>
          </w:tcPr>
          <w:p w14:paraId="6B5D58B7" w14:textId="77777777" w:rsidR="0011302D" w:rsidRPr="002E61AD" w:rsidRDefault="0011302D" w:rsidP="0011302D">
            <w:pPr>
              <w:jc w:val="center"/>
              <w:rPr>
                <w:rFonts w:ascii="Arial" w:hAnsi="Arial" w:cs="Arial"/>
                <w:b/>
              </w:rPr>
            </w:pPr>
            <w:r w:rsidRPr="002E61AD">
              <w:rPr>
                <w:rFonts w:ascii="Arial" w:hAnsi="Arial" w:cs="Arial"/>
                <w:b/>
                <w:sz w:val="22"/>
                <w:szCs w:val="22"/>
              </w:rPr>
              <w:t>Lp.</w:t>
            </w:r>
          </w:p>
        </w:tc>
        <w:tc>
          <w:tcPr>
            <w:tcW w:w="4395" w:type="dxa"/>
            <w:tcBorders>
              <w:top w:val="single" w:sz="4" w:space="0" w:color="000000"/>
              <w:left w:val="single" w:sz="4" w:space="0" w:color="000000"/>
              <w:bottom w:val="single" w:sz="4" w:space="0" w:color="000000"/>
            </w:tcBorders>
            <w:shd w:val="clear" w:color="auto" w:fill="auto"/>
            <w:vAlign w:val="center"/>
          </w:tcPr>
          <w:p w14:paraId="77215099" w14:textId="77777777" w:rsidR="0011302D" w:rsidRPr="002E61AD" w:rsidRDefault="0011302D" w:rsidP="0011302D">
            <w:pPr>
              <w:jc w:val="center"/>
              <w:rPr>
                <w:rFonts w:ascii="Arial" w:hAnsi="Arial" w:cs="Arial"/>
                <w:b/>
              </w:rPr>
            </w:pPr>
            <w:r w:rsidRPr="002E61AD">
              <w:rPr>
                <w:rFonts w:ascii="Arial" w:hAnsi="Arial" w:cs="Arial"/>
                <w:b/>
                <w:sz w:val="22"/>
                <w:szCs w:val="22"/>
              </w:rPr>
              <w:t>Nazwa produktu/urządzenia/dawka/postać</w:t>
            </w:r>
          </w:p>
        </w:tc>
        <w:tc>
          <w:tcPr>
            <w:tcW w:w="708" w:type="dxa"/>
            <w:tcBorders>
              <w:top w:val="single" w:sz="4" w:space="0" w:color="000000"/>
              <w:left w:val="single" w:sz="4" w:space="0" w:color="000000"/>
              <w:bottom w:val="single" w:sz="4" w:space="0" w:color="000000"/>
            </w:tcBorders>
            <w:shd w:val="clear" w:color="auto" w:fill="auto"/>
            <w:vAlign w:val="center"/>
          </w:tcPr>
          <w:p w14:paraId="541E01FB" w14:textId="77777777" w:rsidR="0011302D" w:rsidRPr="002E61AD" w:rsidRDefault="0011302D" w:rsidP="0011302D">
            <w:pPr>
              <w:jc w:val="center"/>
              <w:rPr>
                <w:rFonts w:ascii="Arial" w:hAnsi="Arial" w:cs="Arial"/>
                <w:b/>
              </w:rPr>
            </w:pPr>
            <w:proofErr w:type="spellStart"/>
            <w:r w:rsidRPr="002E61AD">
              <w:rPr>
                <w:rFonts w:ascii="Arial" w:hAnsi="Arial" w:cs="Arial"/>
                <w:b/>
                <w:sz w:val="22"/>
                <w:szCs w:val="22"/>
              </w:rPr>
              <w:t>Jm</w:t>
            </w:r>
            <w:proofErr w:type="spellEnd"/>
            <w:r w:rsidRPr="002E61AD">
              <w:rPr>
                <w:rFonts w:ascii="Arial" w:hAnsi="Arial" w:cs="Arial"/>
                <w:b/>
                <w:sz w:val="22"/>
                <w:szCs w:val="22"/>
              </w:rPr>
              <w:t>.</w:t>
            </w:r>
          </w:p>
        </w:tc>
        <w:tc>
          <w:tcPr>
            <w:tcW w:w="993" w:type="dxa"/>
            <w:tcBorders>
              <w:top w:val="single" w:sz="4" w:space="0" w:color="000000"/>
              <w:left w:val="single" w:sz="4" w:space="0" w:color="000000"/>
              <w:bottom w:val="single" w:sz="4" w:space="0" w:color="000000"/>
            </w:tcBorders>
            <w:shd w:val="clear" w:color="auto" w:fill="auto"/>
            <w:vAlign w:val="center"/>
          </w:tcPr>
          <w:p w14:paraId="1E3ED287" w14:textId="77777777" w:rsidR="0011302D" w:rsidRPr="002E61AD" w:rsidRDefault="0011302D" w:rsidP="0011302D">
            <w:pPr>
              <w:jc w:val="center"/>
              <w:rPr>
                <w:rFonts w:ascii="Arial" w:hAnsi="Arial" w:cs="Arial"/>
                <w:b/>
              </w:rPr>
            </w:pPr>
            <w:r w:rsidRPr="002E61AD">
              <w:rPr>
                <w:rFonts w:ascii="Arial" w:hAnsi="Arial" w:cs="Arial"/>
                <w:b/>
                <w:sz w:val="22"/>
                <w:szCs w:val="22"/>
              </w:rPr>
              <w:t>Ilość</w:t>
            </w:r>
          </w:p>
        </w:tc>
        <w:tc>
          <w:tcPr>
            <w:tcW w:w="4394" w:type="dxa"/>
            <w:tcBorders>
              <w:top w:val="single" w:sz="4" w:space="0" w:color="000000"/>
              <w:left w:val="single" w:sz="4" w:space="0" w:color="000000"/>
              <w:bottom w:val="single" w:sz="4" w:space="0" w:color="000000"/>
            </w:tcBorders>
            <w:shd w:val="clear" w:color="auto" w:fill="auto"/>
            <w:vAlign w:val="center"/>
          </w:tcPr>
          <w:p w14:paraId="6B1F3E70" w14:textId="77777777" w:rsidR="0011302D" w:rsidRPr="002E61AD" w:rsidRDefault="0011302D" w:rsidP="0011302D">
            <w:pPr>
              <w:snapToGrid w:val="0"/>
              <w:jc w:val="center"/>
              <w:rPr>
                <w:rFonts w:ascii="Arial" w:hAnsi="Arial" w:cs="Arial"/>
                <w:b/>
              </w:rPr>
            </w:pPr>
          </w:p>
          <w:p w14:paraId="28AB2DC6" w14:textId="77777777" w:rsidR="0011302D" w:rsidRPr="002E61AD" w:rsidRDefault="0011302D" w:rsidP="0011302D">
            <w:pPr>
              <w:jc w:val="center"/>
              <w:rPr>
                <w:rFonts w:ascii="Arial" w:hAnsi="Arial" w:cs="Arial"/>
                <w:b/>
              </w:rPr>
            </w:pPr>
            <w:r w:rsidRPr="002E61AD">
              <w:rPr>
                <w:rFonts w:ascii="Arial" w:hAnsi="Arial" w:cs="Arial"/>
                <w:b/>
                <w:sz w:val="22"/>
                <w:szCs w:val="22"/>
              </w:rPr>
              <w:t>Powód zgłoszenia</w:t>
            </w:r>
          </w:p>
          <w:p w14:paraId="4A07CBBD" w14:textId="77777777" w:rsidR="0011302D" w:rsidRPr="002E61AD" w:rsidRDefault="0011302D" w:rsidP="0011302D">
            <w:pPr>
              <w:jc w:val="center"/>
              <w:rPr>
                <w:rFonts w:ascii="Arial" w:hAnsi="Arial" w:cs="Arial"/>
                <w:b/>
              </w:rPr>
            </w:pPr>
          </w:p>
        </w:tc>
        <w:tc>
          <w:tcPr>
            <w:tcW w:w="2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1FDE17" w14:textId="77777777" w:rsidR="0011302D" w:rsidRPr="002E61AD" w:rsidRDefault="0011302D" w:rsidP="0011302D">
            <w:pPr>
              <w:jc w:val="center"/>
            </w:pPr>
            <w:r w:rsidRPr="002E61AD">
              <w:rPr>
                <w:rFonts w:ascii="Arial" w:hAnsi="Arial" w:cs="Arial"/>
                <w:b/>
                <w:sz w:val="22"/>
                <w:szCs w:val="22"/>
              </w:rPr>
              <w:t>Uwagi</w:t>
            </w:r>
          </w:p>
        </w:tc>
      </w:tr>
      <w:tr w:rsidR="0011302D" w:rsidRPr="002E61AD" w14:paraId="5B791088" w14:textId="77777777" w:rsidTr="0011302D">
        <w:tc>
          <w:tcPr>
            <w:tcW w:w="675" w:type="dxa"/>
            <w:tcBorders>
              <w:top w:val="single" w:sz="4" w:space="0" w:color="000000"/>
              <w:left w:val="single" w:sz="4" w:space="0" w:color="000000"/>
              <w:bottom w:val="single" w:sz="4" w:space="0" w:color="000000"/>
            </w:tcBorders>
            <w:shd w:val="clear" w:color="auto" w:fill="auto"/>
            <w:vAlign w:val="center"/>
          </w:tcPr>
          <w:p w14:paraId="0105E9F3" w14:textId="77777777" w:rsidR="0011302D" w:rsidRPr="002E61AD" w:rsidRDefault="0011302D" w:rsidP="0011302D">
            <w:pPr>
              <w:snapToGrid w:val="0"/>
              <w:jc w:val="center"/>
            </w:pPr>
          </w:p>
        </w:tc>
        <w:tc>
          <w:tcPr>
            <w:tcW w:w="4395" w:type="dxa"/>
            <w:tcBorders>
              <w:top w:val="single" w:sz="4" w:space="0" w:color="000000"/>
              <w:left w:val="single" w:sz="4" w:space="0" w:color="000000"/>
              <w:bottom w:val="single" w:sz="4" w:space="0" w:color="000000"/>
            </w:tcBorders>
            <w:shd w:val="clear" w:color="auto" w:fill="auto"/>
            <w:vAlign w:val="center"/>
          </w:tcPr>
          <w:p w14:paraId="5AECC0CE" w14:textId="77777777" w:rsidR="0011302D" w:rsidRPr="002E61AD" w:rsidRDefault="0011302D" w:rsidP="0011302D">
            <w:pPr>
              <w:snapToGrid w:val="0"/>
              <w:jc w:val="center"/>
            </w:pPr>
          </w:p>
        </w:tc>
        <w:tc>
          <w:tcPr>
            <w:tcW w:w="708" w:type="dxa"/>
            <w:tcBorders>
              <w:top w:val="single" w:sz="4" w:space="0" w:color="000000"/>
              <w:left w:val="single" w:sz="4" w:space="0" w:color="000000"/>
              <w:bottom w:val="single" w:sz="4" w:space="0" w:color="000000"/>
            </w:tcBorders>
            <w:shd w:val="clear" w:color="auto" w:fill="auto"/>
            <w:vAlign w:val="center"/>
          </w:tcPr>
          <w:p w14:paraId="47AD7B26" w14:textId="77777777" w:rsidR="0011302D" w:rsidRPr="002E61AD" w:rsidRDefault="0011302D" w:rsidP="0011302D">
            <w:pPr>
              <w:snapToGrid w:val="0"/>
              <w:jc w:val="center"/>
            </w:pPr>
          </w:p>
        </w:tc>
        <w:tc>
          <w:tcPr>
            <w:tcW w:w="993" w:type="dxa"/>
            <w:tcBorders>
              <w:top w:val="single" w:sz="4" w:space="0" w:color="000000"/>
              <w:left w:val="single" w:sz="4" w:space="0" w:color="000000"/>
              <w:bottom w:val="single" w:sz="4" w:space="0" w:color="000000"/>
            </w:tcBorders>
            <w:shd w:val="clear" w:color="auto" w:fill="auto"/>
            <w:vAlign w:val="center"/>
          </w:tcPr>
          <w:p w14:paraId="655A3DB7" w14:textId="77777777" w:rsidR="0011302D" w:rsidRPr="002E61AD" w:rsidRDefault="0011302D" w:rsidP="0011302D">
            <w:pPr>
              <w:snapToGrid w:val="0"/>
              <w:jc w:val="center"/>
            </w:pPr>
          </w:p>
        </w:tc>
        <w:tc>
          <w:tcPr>
            <w:tcW w:w="4394" w:type="dxa"/>
            <w:tcBorders>
              <w:top w:val="single" w:sz="4" w:space="0" w:color="000000"/>
              <w:left w:val="single" w:sz="4" w:space="0" w:color="000000"/>
              <w:bottom w:val="single" w:sz="4" w:space="0" w:color="000000"/>
            </w:tcBorders>
            <w:shd w:val="clear" w:color="auto" w:fill="auto"/>
            <w:vAlign w:val="center"/>
          </w:tcPr>
          <w:p w14:paraId="51FE784F" w14:textId="77777777" w:rsidR="0011302D" w:rsidRPr="002E61AD" w:rsidRDefault="0011302D" w:rsidP="0011302D">
            <w:pPr>
              <w:snapToGrid w:val="0"/>
              <w:jc w:val="center"/>
            </w:pPr>
          </w:p>
        </w:tc>
        <w:tc>
          <w:tcPr>
            <w:tcW w:w="2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5A5EF2" w14:textId="77777777" w:rsidR="0011302D" w:rsidRPr="002E61AD" w:rsidRDefault="0011302D" w:rsidP="0011302D">
            <w:pPr>
              <w:snapToGrid w:val="0"/>
              <w:jc w:val="center"/>
            </w:pPr>
          </w:p>
          <w:p w14:paraId="67F92122" w14:textId="77777777" w:rsidR="0011302D" w:rsidRPr="002E61AD" w:rsidRDefault="0011302D" w:rsidP="0011302D">
            <w:pPr>
              <w:jc w:val="center"/>
            </w:pPr>
          </w:p>
        </w:tc>
      </w:tr>
      <w:tr w:rsidR="0011302D" w:rsidRPr="002E61AD" w14:paraId="6F6EFE46" w14:textId="77777777" w:rsidTr="0011302D">
        <w:tc>
          <w:tcPr>
            <w:tcW w:w="675" w:type="dxa"/>
            <w:tcBorders>
              <w:top w:val="single" w:sz="4" w:space="0" w:color="000000"/>
              <w:left w:val="single" w:sz="4" w:space="0" w:color="000000"/>
              <w:bottom w:val="single" w:sz="4" w:space="0" w:color="000000"/>
            </w:tcBorders>
            <w:shd w:val="clear" w:color="auto" w:fill="auto"/>
            <w:vAlign w:val="center"/>
          </w:tcPr>
          <w:p w14:paraId="4E7C22EC" w14:textId="77777777" w:rsidR="0011302D" w:rsidRPr="002E61AD" w:rsidRDefault="0011302D" w:rsidP="0011302D">
            <w:pPr>
              <w:snapToGrid w:val="0"/>
              <w:jc w:val="center"/>
            </w:pPr>
          </w:p>
        </w:tc>
        <w:tc>
          <w:tcPr>
            <w:tcW w:w="4395" w:type="dxa"/>
            <w:tcBorders>
              <w:top w:val="single" w:sz="4" w:space="0" w:color="000000"/>
              <w:left w:val="single" w:sz="4" w:space="0" w:color="000000"/>
              <w:bottom w:val="single" w:sz="4" w:space="0" w:color="000000"/>
            </w:tcBorders>
            <w:shd w:val="clear" w:color="auto" w:fill="auto"/>
            <w:vAlign w:val="center"/>
          </w:tcPr>
          <w:p w14:paraId="0B5498B2" w14:textId="77777777" w:rsidR="0011302D" w:rsidRPr="002E61AD" w:rsidRDefault="0011302D" w:rsidP="0011302D">
            <w:pPr>
              <w:snapToGrid w:val="0"/>
              <w:jc w:val="center"/>
            </w:pPr>
          </w:p>
        </w:tc>
        <w:tc>
          <w:tcPr>
            <w:tcW w:w="708" w:type="dxa"/>
            <w:tcBorders>
              <w:top w:val="single" w:sz="4" w:space="0" w:color="000000"/>
              <w:left w:val="single" w:sz="4" w:space="0" w:color="000000"/>
              <w:bottom w:val="single" w:sz="4" w:space="0" w:color="000000"/>
            </w:tcBorders>
            <w:shd w:val="clear" w:color="auto" w:fill="auto"/>
            <w:vAlign w:val="center"/>
          </w:tcPr>
          <w:p w14:paraId="477299CA" w14:textId="77777777" w:rsidR="0011302D" w:rsidRPr="002E61AD" w:rsidRDefault="0011302D" w:rsidP="0011302D">
            <w:pPr>
              <w:snapToGrid w:val="0"/>
              <w:jc w:val="center"/>
            </w:pPr>
          </w:p>
        </w:tc>
        <w:tc>
          <w:tcPr>
            <w:tcW w:w="993" w:type="dxa"/>
            <w:tcBorders>
              <w:top w:val="single" w:sz="4" w:space="0" w:color="000000"/>
              <w:left w:val="single" w:sz="4" w:space="0" w:color="000000"/>
              <w:bottom w:val="single" w:sz="4" w:space="0" w:color="000000"/>
            </w:tcBorders>
            <w:shd w:val="clear" w:color="auto" w:fill="auto"/>
            <w:vAlign w:val="center"/>
          </w:tcPr>
          <w:p w14:paraId="1282ABE8" w14:textId="77777777" w:rsidR="0011302D" w:rsidRPr="002E61AD" w:rsidRDefault="0011302D" w:rsidP="0011302D">
            <w:pPr>
              <w:snapToGrid w:val="0"/>
              <w:jc w:val="center"/>
            </w:pPr>
          </w:p>
        </w:tc>
        <w:tc>
          <w:tcPr>
            <w:tcW w:w="4394" w:type="dxa"/>
            <w:tcBorders>
              <w:top w:val="single" w:sz="4" w:space="0" w:color="000000"/>
              <w:left w:val="single" w:sz="4" w:space="0" w:color="000000"/>
              <w:bottom w:val="single" w:sz="4" w:space="0" w:color="000000"/>
            </w:tcBorders>
            <w:shd w:val="clear" w:color="auto" w:fill="auto"/>
            <w:vAlign w:val="center"/>
          </w:tcPr>
          <w:p w14:paraId="3A09AEBC" w14:textId="77777777" w:rsidR="0011302D" w:rsidRPr="002E61AD" w:rsidRDefault="0011302D" w:rsidP="0011302D">
            <w:pPr>
              <w:snapToGrid w:val="0"/>
              <w:jc w:val="center"/>
            </w:pPr>
          </w:p>
        </w:tc>
        <w:tc>
          <w:tcPr>
            <w:tcW w:w="2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8138C4" w14:textId="77777777" w:rsidR="0011302D" w:rsidRPr="002E61AD" w:rsidRDefault="0011302D" w:rsidP="0011302D">
            <w:pPr>
              <w:snapToGrid w:val="0"/>
              <w:jc w:val="center"/>
            </w:pPr>
          </w:p>
          <w:p w14:paraId="186B8236" w14:textId="77777777" w:rsidR="0011302D" w:rsidRPr="002E61AD" w:rsidRDefault="0011302D" w:rsidP="0011302D">
            <w:pPr>
              <w:jc w:val="center"/>
            </w:pPr>
          </w:p>
        </w:tc>
      </w:tr>
    </w:tbl>
    <w:p w14:paraId="101DA72A" w14:textId="77777777" w:rsidR="0011302D" w:rsidRPr="002E61AD" w:rsidRDefault="0011302D" w:rsidP="0011302D"/>
    <w:p w14:paraId="5CA2A0BE" w14:textId="77777777" w:rsidR="0011302D" w:rsidRPr="002E61AD" w:rsidRDefault="0011302D" w:rsidP="0011302D">
      <w:pPr>
        <w:ind w:left="8496" w:firstLine="708"/>
      </w:pPr>
    </w:p>
    <w:p w14:paraId="65FD727C" w14:textId="77777777" w:rsidR="0011302D" w:rsidRPr="002E61AD" w:rsidRDefault="0011302D" w:rsidP="0011302D">
      <w:pPr>
        <w:ind w:left="8496" w:firstLine="708"/>
      </w:pPr>
      <w:r w:rsidRPr="002E61AD">
        <w:t xml:space="preserve">    </w:t>
      </w:r>
    </w:p>
    <w:p w14:paraId="471DFA9B" w14:textId="77777777" w:rsidR="0011302D" w:rsidRPr="002E61AD" w:rsidRDefault="0011302D" w:rsidP="0011302D">
      <w:pPr>
        <w:ind w:left="8496" w:firstLine="708"/>
      </w:pPr>
    </w:p>
    <w:p w14:paraId="6423D3F0" w14:textId="77777777" w:rsidR="0011302D" w:rsidRPr="002E61AD" w:rsidRDefault="0011302D" w:rsidP="0011302D">
      <w:pPr>
        <w:ind w:left="8496" w:firstLine="708"/>
        <w:rPr>
          <w:rFonts w:ascii="Arial" w:hAnsi="Arial" w:cs="Arial"/>
          <w:b/>
        </w:rPr>
        <w:sectPr w:rsidR="0011302D" w:rsidRPr="002E61AD">
          <w:pgSz w:w="15840" w:h="12240" w:orient="landscape"/>
          <w:pgMar w:top="1043" w:right="1440" w:bottom="1797" w:left="1440" w:header="709" w:footer="720" w:gutter="0"/>
          <w:cols w:space="708"/>
          <w:docGrid w:linePitch="600" w:charSpace="32768"/>
        </w:sectPr>
      </w:pPr>
      <w:r w:rsidRPr="002E61AD">
        <w:t xml:space="preserve"> ………………………………………………</w:t>
      </w:r>
    </w:p>
    <w:p w14:paraId="4D8690E7" w14:textId="77777777" w:rsidR="0011302D" w:rsidRPr="002E61AD" w:rsidRDefault="0011302D" w:rsidP="0011302D">
      <w:pPr>
        <w:pStyle w:val="Tekstpodstawowy"/>
        <w:pageBreakBefore/>
        <w:spacing w:after="0" w:line="288" w:lineRule="auto"/>
        <w:jc w:val="right"/>
        <w:rPr>
          <w:rFonts w:ascii="Arial" w:hAnsi="Arial" w:cs="Arial"/>
          <w:sz w:val="22"/>
          <w:szCs w:val="22"/>
        </w:rPr>
      </w:pPr>
      <w:r w:rsidRPr="002E61AD">
        <w:rPr>
          <w:rFonts w:ascii="Arial" w:hAnsi="Arial" w:cs="Arial"/>
          <w:b/>
        </w:rPr>
        <w:lastRenderedPageBreak/>
        <w:t>Załącznik nr 4 do umowy</w:t>
      </w:r>
    </w:p>
    <w:p w14:paraId="3E71CB47" w14:textId="77777777" w:rsidR="0011302D" w:rsidRPr="002E61AD" w:rsidRDefault="0011302D" w:rsidP="0011302D">
      <w:pPr>
        <w:ind w:left="4963"/>
        <w:rPr>
          <w:rFonts w:ascii="Arial" w:hAnsi="Arial" w:cs="Arial"/>
          <w:sz w:val="22"/>
          <w:szCs w:val="22"/>
        </w:rPr>
      </w:pPr>
      <w:r w:rsidRPr="002E61AD">
        <w:rPr>
          <w:rFonts w:ascii="Arial" w:hAnsi="Arial" w:cs="Arial"/>
          <w:sz w:val="22"/>
          <w:szCs w:val="22"/>
        </w:rPr>
        <w:t>Celestynów, dn. ……………….20</w:t>
      </w:r>
      <w:r w:rsidR="0097705D">
        <w:rPr>
          <w:rFonts w:ascii="Arial" w:hAnsi="Arial" w:cs="Arial"/>
          <w:sz w:val="22"/>
          <w:szCs w:val="22"/>
        </w:rPr>
        <w:t>20</w:t>
      </w:r>
      <w:r w:rsidRPr="002E61AD">
        <w:rPr>
          <w:rFonts w:ascii="Arial" w:hAnsi="Arial" w:cs="Arial"/>
          <w:sz w:val="22"/>
          <w:szCs w:val="22"/>
        </w:rPr>
        <w:t xml:space="preserve"> r.</w:t>
      </w:r>
    </w:p>
    <w:p w14:paraId="2E904912" w14:textId="77777777" w:rsidR="0011302D" w:rsidRPr="002E61AD" w:rsidRDefault="0011302D" w:rsidP="0011302D">
      <w:pPr>
        <w:rPr>
          <w:rFonts w:ascii="Arial" w:hAnsi="Arial" w:cs="Arial"/>
          <w:sz w:val="22"/>
          <w:szCs w:val="22"/>
        </w:rPr>
      </w:pPr>
      <w:r w:rsidRPr="002E61AD">
        <w:rPr>
          <w:rFonts w:ascii="Arial" w:hAnsi="Arial" w:cs="Arial"/>
          <w:sz w:val="22"/>
          <w:szCs w:val="22"/>
        </w:rPr>
        <w:t>WOJSKOWY OŚRODEK FARMACJI</w:t>
      </w:r>
    </w:p>
    <w:p w14:paraId="70500F0D" w14:textId="77777777" w:rsidR="0011302D" w:rsidRPr="002E61AD" w:rsidRDefault="0011302D" w:rsidP="0011302D">
      <w:pPr>
        <w:rPr>
          <w:rFonts w:ascii="Arial" w:hAnsi="Arial" w:cs="Arial"/>
          <w:sz w:val="22"/>
          <w:szCs w:val="22"/>
        </w:rPr>
      </w:pPr>
      <w:r w:rsidRPr="002E61AD">
        <w:rPr>
          <w:rFonts w:ascii="Arial" w:hAnsi="Arial" w:cs="Arial"/>
          <w:sz w:val="22"/>
          <w:szCs w:val="22"/>
        </w:rPr>
        <w:t xml:space="preserve">        I TECHNIKI MEDYCZNEJ</w:t>
      </w:r>
    </w:p>
    <w:p w14:paraId="4A5E6BEB" w14:textId="77777777" w:rsidR="0011302D" w:rsidRPr="002E61AD" w:rsidRDefault="0011302D" w:rsidP="0011302D">
      <w:pPr>
        <w:rPr>
          <w:rFonts w:ascii="Arial" w:hAnsi="Arial" w:cs="Arial"/>
          <w:sz w:val="22"/>
          <w:szCs w:val="22"/>
        </w:rPr>
      </w:pPr>
      <w:r w:rsidRPr="002E61AD">
        <w:rPr>
          <w:rFonts w:ascii="Arial" w:hAnsi="Arial" w:cs="Arial"/>
          <w:sz w:val="22"/>
          <w:szCs w:val="22"/>
        </w:rPr>
        <w:t xml:space="preserve">         ul. Wojska Polskiego 57</w:t>
      </w:r>
    </w:p>
    <w:p w14:paraId="235EFC80" w14:textId="77777777" w:rsidR="0011302D" w:rsidRPr="002E61AD" w:rsidRDefault="0011302D" w:rsidP="0011302D">
      <w:pPr>
        <w:rPr>
          <w:rFonts w:ascii="Arial" w:hAnsi="Arial" w:cs="Arial"/>
          <w:sz w:val="22"/>
          <w:szCs w:val="22"/>
        </w:rPr>
      </w:pPr>
      <w:r w:rsidRPr="002E61AD">
        <w:rPr>
          <w:rFonts w:ascii="Arial" w:hAnsi="Arial" w:cs="Arial"/>
          <w:sz w:val="22"/>
          <w:szCs w:val="22"/>
        </w:rPr>
        <w:t xml:space="preserve">            05-430 Celestynów</w:t>
      </w:r>
    </w:p>
    <w:p w14:paraId="0E098415" w14:textId="77777777" w:rsidR="0011302D" w:rsidRPr="002E61AD" w:rsidRDefault="0011302D" w:rsidP="0011302D">
      <w:pPr>
        <w:rPr>
          <w:rFonts w:ascii="Arial" w:hAnsi="Arial" w:cs="Arial"/>
          <w:sz w:val="22"/>
          <w:szCs w:val="22"/>
        </w:rPr>
      </w:pPr>
    </w:p>
    <w:p w14:paraId="1E1CDB58" w14:textId="77777777" w:rsidR="0011302D" w:rsidRPr="002E61AD" w:rsidRDefault="0011302D" w:rsidP="0011302D">
      <w:pPr>
        <w:jc w:val="right"/>
        <w:rPr>
          <w:rFonts w:ascii="Arial" w:hAnsi="Arial" w:cs="Arial"/>
          <w:sz w:val="22"/>
          <w:szCs w:val="22"/>
        </w:rPr>
      </w:pPr>
      <w:r w:rsidRPr="002E61AD">
        <w:rPr>
          <w:rFonts w:ascii="Arial" w:hAnsi="Arial" w:cs="Arial"/>
          <w:sz w:val="22"/>
          <w:szCs w:val="22"/>
        </w:rPr>
        <w:t>(nazwa firmy)……………..</w:t>
      </w:r>
    </w:p>
    <w:p w14:paraId="54177DE8" w14:textId="77777777" w:rsidR="0011302D" w:rsidRPr="002E61AD" w:rsidRDefault="0011302D" w:rsidP="0011302D">
      <w:pPr>
        <w:jc w:val="right"/>
        <w:rPr>
          <w:rFonts w:ascii="Arial" w:hAnsi="Arial" w:cs="Arial"/>
          <w:sz w:val="22"/>
          <w:szCs w:val="22"/>
        </w:rPr>
      </w:pPr>
      <w:r w:rsidRPr="002E61AD">
        <w:rPr>
          <w:rFonts w:ascii="Arial" w:hAnsi="Arial" w:cs="Arial"/>
          <w:sz w:val="22"/>
          <w:szCs w:val="22"/>
        </w:rPr>
        <w:t>(adres)…………………….</w:t>
      </w:r>
    </w:p>
    <w:p w14:paraId="24461D4D" w14:textId="77777777" w:rsidR="0011302D" w:rsidRPr="002E61AD" w:rsidRDefault="0011302D" w:rsidP="0011302D">
      <w:pPr>
        <w:jc w:val="right"/>
        <w:rPr>
          <w:rFonts w:ascii="Arial" w:hAnsi="Arial" w:cs="Arial"/>
          <w:sz w:val="22"/>
          <w:szCs w:val="22"/>
        </w:rPr>
      </w:pPr>
      <w:r w:rsidRPr="002E61AD">
        <w:rPr>
          <w:rFonts w:ascii="Arial" w:hAnsi="Arial" w:cs="Arial"/>
          <w:sz w:val="22"/>
          <w:szCs w:val="22"/>
        </w:rPr>
        <w:t>…………………………….</w:t>
      </w:r>
    </w:p>
    <w:p w14:paraId="30DEDBA8" w14:textId="77777777" w:rsidR="0011302D" w:rsidRPr="002E61AD" w:rsidRDefault="0011302D" w:rsidP="0011302D">
      <w:pPr>
        <w:jc w:val="right"/>
        <w:rPr>
          <w:rFonts w:ascii="Arial" w:hAnsi="Arial" w:cs="Arial"/>
          <w:sz w:val="22"/>
          <w:szCs w:val="22"/>
        </w:rPr>
      </w:pPr>
      <w:r w:rsidRPr="002E61AD">
        <w:rPr>
          <w:rFonts w:ascii="Arial" w:hAnsi="Arial" w:cs="Arial"/>
          <w:sz w:val="22"/>
          <w:szCs w:val="22"/>
        </w:rPr>
        <w:t>fax. ………………………..</w:t>
      </w:r>
    </w:p>
    <w:p w14:paraId="709D76D9" w14:textId="77777777" w:rsidR="0011302D" w:rsidRPr="002E61AD" w:rsidRDefault="0011302D" w:rsidP="0011302D">
      <w:pPr>
        <w:jc w:val="right"/>
        <w:rPr>
          <w:rFonts w:ascii="Arial" w:hAnsi="Arial" w:cs="Arial"/>
          <w:sz w:val="22"/>
          <w:szCs w:val="22"/>
        </w:rPr>
      </w:pPr>
      <w:r w:rsidRPr="002E61AD">
        <w:rPr>
          <w:rFonts w:ascii="Arial" w:hAnsi="Arial" w:cs="Arial"/>
          <w:sz w:val="22"/>
          <w:szCs w:val="22"/>
        </w:rPr>
        <w:t>tel.………………………….</w:t>
      </w:r>
    </w:p>
    <w:p w14:paraId="63E55339" w14:textId="77777777" w:rsidR="0011302D" w:rsidRPr="002E61AD" w:rsidRDefault="0011302D" w:rsidP="0011302D">
      <w:pPr>
        <w:jc w:val="right"/>
        <w:rPr>
          <w:rFonts w:ascii="Arial" w:hAnsi="Arial" w:cs="Arial"/>
          <w:sz w:val="22"/>
          <w:szCs w:val="22"/>
        </w:rPr>
      </w:pPr>
    </w:p>
    <w:p w14:paraId="6FB69D3A" w14:textId="7D0787B7" w:rsidR="0011302D" w:rsidRPr="002E61AD" w:rsidRDefault="0011302D" w:rsidP="0011302D">
      <w:pPr>
        <w:jc w:val="center"/>
        <w:rPr>
          <w:rFonts w:ascii="Arial" w:hAnsi="Arial" w:cs="Arial"/>
          <w:sz w:val="22"/>
          <w:szCs w:val="22"/>
        </w:rPr>
      </w:pPr>
      <w:r w:rsidRPr="002E61AD">
        <w:rPr>
          <w:rFonts w:ascii="Arial" w:hAnsi="Arial" w:cs="Arial"/>
          <w:sz w:val="22"/>
          <w:szCs w:val="22"/>
        </w:rPr>
        <w:t>ZAMÓWIENIE OPCJONALNE nr……. /20</w:t>
      </w:r>
      <w:r w:rsidR="0097705D">
        <w:rPr>
          <w:rFonts w:ascii="Arial" w:hAnsi="Arial" w:cs="Arial"/>
          <w:sz w:val="22"/>
          <w:szCs w:val="22"/>
        </w:rPr>
        <w:t>20</w:t>
      </w:r>
      <w:r w:rsidR="002D4404">
        <w:rPr>
          <w:rFonts w:ascii="Arial" w:hAnsi="Arial" w:cs="Arial"/>
          <w:sz w:val="22"/>
          <w:szCs w:val="22"/>
        </w:rPr>
        <w:t>(1)</w:t>
      </w:r>
    </w:p>
    <w:p w14:paraId="4BBAAD03" w14:textId="77777777" w:rsidR="0011302D" w:rsidRPr="002E61AD" w:rsidRDefault="0011302D" w:rsidP="0011302D">
      <w:pPr>
        <w:rPr>
          <w:rFonts w:ascii="Arial" w:hAnsi="Arial" w:cs="Arial"/>
          <w:sz w:val="22"/>
          <w:szCs w:val="22"/>
        </w:rPr>
      </w:pPr>
    </w:p>
    <w:p w14:paraId="538C1824" w14:textId="77777777" w:rsidR="0011302D" w:rsidRPr="002E61AD" w:rsidRDefault="0011302D" w:rsidP="0011302D">
      <w:pPr>
        <w:rPr>
          <w:rFonts w:ascii="Arial" w:hAnsi="Arial" w:cs="Arial"/>
          <w:sz w:val="22"/>
          <w:szCs w:val="22"/>
        </w:rPr>
      </w:pPr>
    </w:p>
    <w:p w14:paraId="408704EE" w14:textId="77777777" w:rsidR="0011302D" w:rsidRPr="002E61AD" w:rsidRDefault="0011302D" w:rsidP="0011302D">
      <w:pPr>
        <w:rPr>
          <w:rFonts w:ascii="Arial" w:hAnsi="Arial" w:cs="Arial"/>
          <w:sz w:val="22"/>
          <w:szCs w:val="22"/>
        </w:rPr>
      </w:pPr>
      <w:r w:rsidRPr="002E61AD">
        <w:rPr>
          <w:rFonts w:ascii="Arial" w:hAnsi="Arial" w:cs="Arial"/>
          <w:sz w:val="22"/>
          <w:szCs w:val="22"/>
        </w:rPr>
        <w:t>ZAMAWIAJĄCY:</w:t>
      </w:r>
      <w:r w:rsidRPr="002E61AD">
        <w:rPr>
          <w:rFonts w:ascii="Arial" w:hAnsi="Arial" w:cs="Arial"/>
          <w:sz w:val="22"/>
          <w:szCs w:val="22"/>
        </w:rPr>
        <w:tab/>
      </w:r>
      <w:r w:rsidRPr="002E61AD">
        <w:rPr>
          <w:rFonts w:ascii="Arial" w:hAnsi="Arial" w:cs="Arial"/>
          <w:sz w:val="22"/>
          <w:szCs w:val="22"/>
        </w:rPr>
        <w:tab/>
      </w:r>
      <w:r w:rsidRPr="002E61AD">
        <w:rPr>
          <w:rFonts w:ascii="Arial" w:hAnsi="Arial" w:cs="Arial"/>
          <w:sz w:val="22"/>
          <w:szCs w:val="22"/>
        </w:rPr>
        <w:tab/>
      </w:r>
      <w:r w:rsidRPr="002E61AD">
        <w:rPr>
          <w:rFonts w:ascii="Arial" w:hAnsi="Arial" w:cs="Arial"/>
          <w:sz w:val="22"/>
          <w:szCs w:val="22"/>
        </w:rPr>
        <w:tab/>
      </w:r>
      <w:r w:rsidRPr="002E61AD">
        <w:rPr>
          <w:rFonts w:ascii="Arial" w:hAnsi="Arial" w:cs="Arial"/>
          <w:sz w:val="22"/>
          <w:szCs w:val="22"/>
        </w:rPr>
        <w:tab/>
      </w:r>
      <w:r w:rsidRPr="002E61AD">
        <w:rPr>
          <w:rFonts w:ascii="Arial" w:hAnsi="Arial" w:cs="Arial"/>
          <w:sz w:val="22"/>
          <w:szCs w:val="22"/>
        </w:rPr>
        <w:tab/>
      </w:r>
      <w:r w:rsidRPr="002E61AD">
        <w:rPr>
          <w:rFonts w:ascii="Arial" w:hAnsi="Arial" w:cs="Arial"/>
          <w:sz w:val="22"/>
          <w:szCs w:val="22"/>
        </w:rPr>
        <w:tab/>
        <w:t>PŁATNIK - ODBIORCA</w:t>
      </w:r>
    </w:p>
    <w:p w14:paraId="16D4EEDD" w14:textId="77777777" w:rsidR="0011302D" w:rsidRPr="002E61AD" w:rsidRDefault="0011302D" w:rsidP="0011302D">
      <w:pPr>
        <w:rPr>
          <w:rFonts w:ascii="Arial" w:hAnsi="Arial" w:cs="Arial"/>
          <w:sz w:val="22"/>
          <w:szCs w:val="22"/>
        </w:rPr>
      </w:pPr>
      <w:r w:rsidRPr="002E61AD">
        <w:rPr>
          <w:rFonts w:ascii="Arial" w:hAnsi="Arial" w:cs="Arial"/>
          <w:sz w:val="22"/>
          <w:szCs w:val="22"/>
        </w:rPr>
        <w:t>Wojskowy Ośrodek Farmacji</w:t>
      </w:r>
      <w:r w:rsidRPr="002E61AD">
        <w:rPr>
          <w:rFonts w:ascii="Arial" w:hAnsi="Arial" w:cs="Arial"/>
          <w:sz w:val="22"/>
          <w:szCs w:val="22"/>
        </w:rPr>
        <w:tab/>
      </w:r>
      <w:r w:rsidRPr="002E61AD">
        <w:rPr>
          <w:rFonts w:ascii="Arial" w:hAnsi="Arial" w:cs="Arial"/>
          <w:sz w:val="22"/>
          <w:szCs w:val="22"/>
        </w:rPr>
        <w:tab/>
      </w:r>
      <w:r w:rsidRPr="002E61AD">
        <w:rPr>
          <w:rFonts w:ascii="Arial" w:hAnsi="Arial" w:cs="Arial"/>
          <w:sz w:val="22"/>
          <w:szCs w:val="22"/>
        </w:rPr>
        <w:tab/>
      </w:r>
      <w:r w:rsidRPr="002E61AD">
        <w:rPr>
          <w:rFonts w:ascii="Arial" w:hAnsi="Arial" w:cs="Arial"/>
          <w:sz w:val="22"/>
          <w:szCs w:val="22"/>
        </w:rPr>
        <w:tab/>
      </w:r>
      <w:r w:rsidRPr="002E61AD">
        <w:rPr>
          <w:rFonts w:ascii="Arial" w:hAnsi="Arial" w:cs="Arial"/>
          <w:sz w:val="22"/>
          <w:szCs w:val="22"/>
        </w:rPr>
        <w:tab/>
      </w:r>
      <w:r w:rsidRPr="002E61AD">
        <w:rPr>
          <w:rFonts w:ascii="Arial" w:hAnsi="Arial" w:cs="Arial"/>
          <w:sz w:val="22"/>
          <w:szCs w:val="22"/>
        </w:rPr>
        <w:tab/>
        <w:t>Wojskowy Ośrodek Farmacji</w:t>
      </w:r>
    </w:p>
    <w:p w14:paraId="01DC43F2" w14:textId="77777777" w:rsidR="0011302D" w:rsidRPr="002E61AD" w:rsidRDefault="0011302D" w:rsidP="0011302D">
      <w:pPr>
        <w:rPr>
          <w:rFonts w:ascii="Arial" w:hAnsi="Arial" w:cs="Arial"/>
          <w:sz w:val="22"/>
          <w:szCs w:val="22"/>
        </w:rPr>
      </w:pPr>
      <w:r w:rsidRPr="002E61AD">
        <w:rPr>
          <w:rFonts w:ascii="Arial" w:hAnsi="Arial" w:cs="Arial"/>
          <w:sz w:val="22"/>
          <w:szCs w:val="22"/>
        </w:rPr>
        <w:t>i Techniki Medycznej</w:t>
      </w:r>
      <w:r w:rsidRPr="002E61AD">
        <w:rPr>
          <w:rFonts w:ascii="Arial" w:hAnsi="Arial" w:cs="Arial"/>
          <w:sz w:val="22"/>
          <w:szCs w:val="22"/>
        </w:rPr>
        <w:tab/>
      </w:r>
      <w:r w:rsidRPr="002E61AD">
        <w:rPr>
          <w:rFonts w:ascii="Arial" w:hAnsi="Arial" w:cs="Arial"/>
          <w:sz w:val="22"/>
          <w:szCs w:val="22"/>
        </w:rPr>
        <w:tab/>
      </w:r>
      <w:r w:rsidRPr="002E61AD">
        <w:rPr>
          <w:rFonts w:ascii="Arial" w:hAnsi="Arial" w:cs="Arial"/>
          <w:sz w:val="22"/>
          <w:szCs w:val="22"/>
        </w:rPr>
        <w:tab/>
      </w:r>
      <w:r w:rsidRPr="002E61AD">
        <w:rPr>
          <w:rFonts w:ascii="Arial" w:hAnsi="Arial" w:cs="Arial"/>
          <w:sz w:val="22"/>
          <w:szCs w:val="22"/>
        </w:rPr>
        <w:tab/>
      </w:r>
      <w:r w:rsidRPr="002E61AD">
        <w:rPr>
          <w:rFonts w:ascii="Arial" w:hAnsi="Arial" w:cs="Arial"/>
          <w:sz w:val="22"/>
          <w:szCs w:val="22"/>
        </w:rPr>
        <w:tab/>
      </w:r>
      <w:r w:rsidRPr="002E61AD">
        <w:rPr>
          <w:rFonts w:ascii="Arial" w:hAnsi="Arial" w:cs="Arial"/>
          <w:sz w:val="22"/>
          <w:szCs w:val="22"/>
        </w:rPr>
        <w:tab/>
      </w:r>
      <w:r w:rsidRPr="002E61AD">
        <w:rPr>
          <w:rFonts w:ascii="Arial" w:hAnsi="Arial" w:cs="Arial"/>
          <w:sz w:val="22"/>
          <w:szCs w:val="22"/>
        </w:rPr>
        <w:tab/>
        <w:t>i Techniki Medycznej</w:t>
      </w:r>
    </w:p>
    <w:p w14:paraId="7A273C1B" w14:textId="77777777" w:rsidR="0011302D" w:rsidRPr="002E61AD" w:rsidRDefault="0011302D" w:rsidP="0011302D">
      <w:pPr>
        <w:rPr>
          <w:rFonts w:ascii="Arial" w:hAnsi="Arial" w:cs="Arial"/>
          <w:sz w:val="22"/>
          <w:szCs w:val="22"/>
        </w:rPr>
      </w:pPr>
      <w:r w:rsidRPr="002E61AD">
        <w:rPr>
          <w:rFonts w:ascii="Arial" w:hAnsi="Arial" w:cs="Arial"/>
          <w:sz w:val="22"/>
          <w:szCs w:val="22"/>
        </w:rPr>
        <w:t>05-430 Celestynów</w:t>
      </w:r>
      <w:r w:rsidRPr="002E61AD">
        <w:rPr>
          <w:rFonts w:ascii="Arial" w:hAnsi="Arial" w:cs="Arial"/>
          <w:sz w:val="22"/>
          <w:szCs w:val="22"/>
        </w:rPr>
        <w:tab/>
      </w:r>
      <w:r w:rsidRPr="002E61AD">
        <w:rPr>
          <w:rFonts w:ascii="Arial" w:hAnsi="Arial" w:cs="Arial"/>
          <w:sz w:val="22"/>
          <w:szCs w:val="22"/>
        </w:rPr>
        <w:tab/>
      </w:r>
      <w:r w:rsidRPr="002E61AD">
        <w:rPr>
          <w:rFonts w:ascii="Arial" w:hAnsi="Arial" w:cs="Arial"/>
          <w:sz w:val="22"/>
          <w:szCs w:val="22"/>
        </w:rPr>
        <w:tab/>
      </w:r>
      <w:r w:rsidRPr="002E61AD">
        <w:rPr>
          <w:rFonts w:ascii="Arial" w:hAnsi="Arial" w:cs="Arial"/>
          <w:sz w:val="22"/>
          <w:szCs w:val="22"/>
        </w:rPr>
        <w:tab/>
      </w:r>
      <w:r w:rsidRPr="002E61AD">
        <w:rPr>
          <w:rFonts w:ascii="Arial" w:hAnsi="Arial" w:cs="Arial"/>
          <w:sz w:val="22"/>
          <w:szCs w:val="22"/>
        </w:rPr>
        <w:tab/>
      </w:r>
      <w:r w:rsidRPr="002E61AD">
        <w:rPr>
          <w:rFonts w:ascii="Arial" w:hAnsi="Arial" w:cs="Arial"/>
          <w:sz w:val="22"/>
          <w:szCs w:val="22"/>
        </w:rPr>
        <w:tab/>
      </w:r>
      <w:r w:rsidRPr="002E61AD">
        <w:rPr>
          <w:rFonts w:ascii="Arial" w:hAnsi="Arial" w:cs="Arial"/>
          <w:sz w:val="22"/>
          <w:szCs w:val="22"/>
        </w:rPr>
        <w:tab/>
        <w:t>05-430 Celestynów</w:t>
      </w:r>
    </w:p>
    <w:p w14:paraId="4E39C38F" w14:textId="77777777" w:rsidR="0011302D" w:rsidRPr="002E61AD" w:rsidRDefault="0011302D" w:rsidP="0011302D">
      <w:pPr>
        <w:rPr>
          <w:rFonts w:ascii="Arial" w:hAnsi="Arial" w:cs="Arial"/>
          <w:sz w:val="22"/>
          <w:szCs w:val="22"/>
        </w:rPr>
      </w:pPr>
      <w:r w:rsidRPr="002E61AD">
        <w:rPr>
          <w:rFonts w:ascii="Arial" w:hAnsi="Arial" w:cs="Arial"/>
          <w:sz w:val="22"/>
          <w:szCs w:val="22"/>
        </w:rPr>
        <w:t>ul. Wojska Polskiego</w:t>
      </w:r>
      <w:r w:rsidRPr="002E61AD">
        <w:rPr>
          <w:rFonts w:ascii="Arial" w:hAnsi="Arial" w:cs="Arial"/>
          <w:sz w:val="22"/>
          <w:szCs w:val="22"/>
        </w:rPr>
        <w:tab/>
      </w:r>
      <w:r w:rsidRPr="002E61AD">
        <w:rPr>
          <w:rFonts w:ascii="Arial" w:hAnsi="Arial" w:cs="Arial"/>
          <w:sz w:val="22"/>
          <w:szCs w:val="22"/>
        </w:rPr>
        <w:tab/>
      </w:r>
      <w:r w:rsidRPr="002E61AD">
        <w:rPr>
          <w:rFonts w:ascii="Arial" w:hAnsi="Arial" w:cs="Arial"/>
          <w:sz w:val="22"/>
          <w:szCs w:val="22"/>
        </w:rPr>
        <w:tab/>
      </w:r>
      <w:r w:rsidRPr="002E61AD">
        <w:rPr>
          <w:rFonts w:ascii="Arial" w:hAnsi="Arial" w:cs="Arial"/>
          <w:sz w:val="22"/>
          <w:szCs w:val="22"/>
        </w:rPr>
        <w:tab/>
      </w:r>
      <w:r w:rsidRPr="002E61AD">
        <w:rPr>
          <w:rFonts w:ascii="Arial" w:hAnsi="Arial" w:cs="Arial"/>
          <w:sz w:val="22"/>
          <w:szCs w:val="22"/>
        </w:rPr>
        <w:tab/>
      </w:r>
      <w:r w:rsidRPr="002E61AD">
        <w:rPr>
          <w:rFonts w:ascii="Arial" w:hAnsi="Arial" w:cs="Arial"/>
          <w:sz w:val="22"/>
          <w:szCs w:val="22"/>
        </w:rPr>
        <w:tab/>
      </w:r>
      <w:r w:rsidRPr="002E61AD">
        <w:rPr>
          <w:rFonts w:ascii="Arial" w:hAnsi="Arial" w:cs="Arial"/>
          <w:sz w:val="22"/>
          <w:szCs w:val="22"/>
        </w:rPr>
        <w:tab/>
        <w:t>ul. Wojska Polskiego</w:t>
      </w:r>
    </w:p>
    <w:p w14:paraId="19101726" w14:textId="77777777" w:rsidR="0011302D" w:rsidRPr="002E61AD" w:rsidRDefault="0011302D" w:rsidP="0011302D">
      <w:pPr>
        <w:rPr>
          <w:rFonts w:ascii="Arial" w:hAnsi="Arial" w:cs="Arial"/>
          <w:sz w:val="22"/>
          <w:szCs w:val="22"/>
        </w:rPr>
      </w:pPr>
      <w:r w:rsidRPr="002E61AD">
        <w:rPr>
          <w:rFonts w:ascii="Arial" w:hAnsi="Arial" w:cs="Arial"/>
          <w:sz w:val="22"/>
          <w:szCs w:val="22"/>
        </w:rPr>
        <w:t>NIP 532-001-50-17</w:t>
      </w:r>
      <w:r w:rsidRPr="002E61AD">
        <w:rPr>
          <w:rFonts w:ascii="Arial" w:hAnsi="Arial" w:cs="Arial"/>
          <w:sz w:val="22"/>
          <w:szCs w:val="22"/>
        </w:rPr>
        <w:tab/>
      </w:r>
      <w:r w:rsidRPr="002E61AD">
        <w:rPr>
          <w:rFonts w:ascii="Arial" w:hAnsi="Arial" w:cs="Arial"/>
          <w:sz w:val="22"/>
          <w:szCs w:val="22"/>
        </w:rPr>
        <w:tab/>
      </w:r>
      <w:r w:rsidRPr="002E61AD">
        <w:rPr>
          <w:rFonts w:ascii="Arial" w:hAnsi="Arial" w:cs="Arial"/>
          <w:sz w:val="22"/>
          <w:szCs w:val="22"/>
        </w:rPr>
        <w:tab/>
      </w:r>
      <w:r w:rsidRPr="002E61AD">
        <w:rPr>
          <w:rFonts w:ascii="Arial" w:hAnsi="Arial" w:cs="Arial"/>
          <w:sz w:val="22"/>
          <w:szCs w:val="22"/>
        </w:rPr>
        <w:tab/>
      </w:r>
      <w:r w:rsidRPr="002E61AD">
        <w:rPr>
          <w:rFonts w:ascii="Arial" w:hAnsi="Arial" w:cs="Arial"/>
          <w:sz w:val="22"/>
          <w:szCs w:val="22"/>
        </w:rPr>
        <w:tab/>
      </w:r>
      <w:r w:rsidRPr="002E61AD">
        <w:rPr>
          <w:rFonts w:ascii="Arial" w:hAnsi="Arial" w:cs="Arial"/>
          <w:sz w:val="22"/>
          <w:szCs w:val="22"/>
        </w:rPr>
        <w:tab/>
      </w:r>
      <w:r w:rsidRPr="002E61AD">
        <w:rPr>
          <w:rFonts w:ascii="Arial" w:hAnsi="Arial" w:cs="Arial"/>
          <w:sz w:val="22"/>
          <w:szCs w:val="22"/>
        </w:rPr>
        <w:tab/>
        <w:t>NIP 532-001-50-17</w:t>
      </w:r>
    </w:p>
    <w:p w14:paraId="1954CA40" w14:textId="77777777" w:rsidR="0011302D" w:rsidRPr="002E61AD" w:rsidRDefault="0011302D" w:rsidP="0011302D">
      <w:pPr>
        <w:rPr>
          <w:rFonts w:ascii="Arial" w:hAnsi="Arial" w:cs="Arial"/>
          <w:sz w:val="22"/>
          <w:szCs w:val="22"/>
        </w:rPr>
      </w:pPr>
      <w:r w:rsidRPr="002E61AD">
        <w:rPr>
          <w:rFonts w:ascii="Arial" w:hAnsi="Arial" w:cs="Arial"/>
          <w:sz w:val="22"/>
          <w:szCs w:val="22"/>
        </w:rPr>
        <w:t>Bank: NBP O/O WARSZAWA</w:t>
      </w:r>
    </w:p>
    <w:p w14:paraId="64DFAAA0" w14:textId="77777777" w:rsidR="0011302D" w:rsidRPr="002E61AD" w:rsidRDefault="0011302D" w:rsidP="0011302D">
      <w:pPr>
        <w:rPr>
          <w:rFonts w:ascii="Arial" w:hAnsi="Arial" w:cs="Arial"/>
          <w:sz w:val="22"/>
          <w:szCs w:val="22"/>
        </w:rPr>
      </w:pPr>
      <w:r w:rsidRPr="002E61AD">
        <w:rPr>
          <w:rFonts w:ascii="Arial" w:hAnsi="Arial" w:cs="Arial"/>
          <w:sz w:val="22"/>
          <w:szCs w:val="22"/>
        </w:rPr>
        <w:t>Konto: 02 1010 1010 0020 3322 3000 0000</w:t>
      </w:r>
    </w:p>
    <w:p w14:paraId="73A1B0DC" w14:textId="77777777" w:rsidR="0011302D" w:rsidRPr="002E61AD" w:rsidRDefault="0011302D" w:rsidP="0011302D">
      <w:pPr>
        <w:ind w:right="-1232"/>
        <w:rPr>
          <w:rFonts w:ascii="Arial" w:hAnsi="Arial" w:cs="Arial"/>
          <w:sz w:val="22"/>
          <w:szCs w:val="22"/>
        </w:rPr>
      </w:pPr>
      <w:r w:rsidRPr="002E61AD">
        <w:rPr>
          <w:rFonts w:ascii="Arial" w:hAnsi="Arial" w:cs="Arial"/>
          <w:sz w:val="22"/>
          <w:szCs w:val="22"/>
        </w:rPr>
        <w:t>Termin dostawy :</w:t>
      </w:r>
      <w:r w:rsidRPr="002E61AD">
        <w:rPr>
          <w:rFonts w:ascii="Arial" w:hAnsi="Arial" w:cs="Arial"/>
          <w:sz w:val="22"/>
          <w:szCs w:val="22"/>
        </w:rPr>
        <w:tab/>
      </w:r>
      <w:r w:rsidRPr="002E61AD">
        <w:rPr>
          <w:rFonts w:ascii="Arial" w:hAnsi="Arial" w:cs="Arial"/>
          <w:sz w:val="22"/>
          <w:szCs w:val="22"/>
        </w:rPr>
        <w:tab/>
      </w:r>
      <w:r w:rsidRPr="002E61AD">
        <w:rPr>
          <w:rFonts w:ascii="Arial" w:hAnsi="Arial" w:cs="Arial"/>
          <w:sz w:val="22"/>
          <w:szCs w:val="22"/>
        </w:rPr>
        <w:tab/>
      </w:r>
      <w:r w:rsidRPr="002E61AD">
        <w:rPr>
          <w:rFonts w:ascii="Arial" w:hAnsi="Arial" w:cs="Arial"/>
          <w:sz w:val="22"/>
          <w:szCs w:val="22"/>
        </w:rPr>
        <w:tab/>
      </w:r>
      <w:r w:rsidRPr="002E61AD">
        <w:rPr>
          <w:rFonts w:ascii="Arial" w:hAnsi="Arial" w:cs="Arial"/>
          <w:sz w:val="22"/>
          <w:szCs w:val="22"/>
        </w:rPr>
        <w:tab/>
      </w:r>
      <w:r w:rsidRPr="002E61AD">
        <w:rPr>
          <w:rFonts w:ascii="Arial" w:hAnsi="Arial" w:cs="Arial"/>
          <w:sz w:val="22"/>
          <w:szCs w:val="22"/>
        </w:rPr>
        <w:tab/>
      </w:r>
      <w:r w:rsidRPr="002E61AD">
        <w:rPr>
          <w:rFonts w:ascii="Arial" w:hAnsi="Arial" w:cs="Arial"/>
          <w:sz w:val="22"/>
          <w:szCs w:val="22"/>
        </w:rPr>
        <w:tab/>
        <w:t>Termin zapłaty:</w:t>
      </w:r>
    </w:p>
    <w:p w14:paraId="1D0AE7FA" w14:textId="77777777" w:rsidR="0011302D" w:rsidRPr="002E61AD" w:rsidRDefault="0011302D" w:rsidP="0011302D">
      <w:pPr>
        <w:rPr>
          <w:rFonts w:ascii="Arial" w:hAnsi="Arial" w:cs="Arial"/>
          <w:sz w:val="22"/>
          <w:szCs w:val="22"/>
        </w:rPr>
      </w:pPr>
      <w:r w:rsidRPr="002E61AD">
        <w:rPr>
          <w:rFonts w:ascii="Arial" w:hAnsi="Arial" w:cs="Arial"/>
          <w:sz w:val="22"/>
          <w:szCs w:val="22"/>
        </w:rPr>
        <w:t>Transport: dostawcy.</w:t>
      </w:r>
      <w:r w:rsidRPr="002E61AD">
        <w:rPr>
          <w:rFonts w:ascii="Arial" w:hAnsi="Arial" w:cs="Arial"/>
          <w:sz w:val="22"/>
          <w:szCs w:val="22"/>
        </w:rPr>
        <w:tab/>
      </w:r>
      <w:r w:rsidRPr="002E61AD">
        <w:rPr>
          <w:rFonts w:ascii="Arial" w:hAnsi="Arial" w:cs="Arial"/>
          <w:sz w:val="22"/>
          <w:szCs w:val="22"/>
        </w:rPr>
        <w:tab/>
      </w:r>
      <w:r w:rsidRPr="002E61AD">
        <w:rPr>
          <w:rFonts w:ascii="Arial" w:hAnsi="Arial" w:cs="Arial"/>
          <w:sz w:val="22"/>
          <w:szCs w:val="22"/>
        </w:rPr>
        <w:tab/>
      </w:r>
      <w:r w:rsidRPr="002E61AD">
        <w:rPr>
          <w:rFonts w:ascii="Arial" w:hAnsi="Arial" w:cs="Arial"/>
          <w:sz w:val="22"/>
          <w:szCs w:val="22"/>
        </w:rPr>
        <w:tab/>
      </w:r>
      <w:r w:rsidRPr="002E61AD">
        <w:rPr>
          <w:rFonts w:ascii="Arial" w:hAnsi="Arial" w:cs="Arial"/>
          <w:sz w:val="22"/>
          <w:szCs w:val="22"/>
        </w:rPr>
        <w:tab/>
      </w:r>
      <w:r w:rsidRPr="002E61AD">
        <w:rPr>
          <w:rFonts w:ascii="Arial" w:hAnsi="Arial" w:cs="Arial"/>
          <w:sz w:val="22"/>
          <w:szCs w:val="22"/>
        </w:rPr>
        <w:tab/>
      </w:r>
      <w:r w:rsidRPr="002E61AD">
        <w:rPr>
          <w:rFonts w:ascii="Arial" w:hAnsi="Arial" w:cs="Arial"/>
          <w:sz w:val="22"/>
          <w:szCs w:val="22"/>
        </w:rPr>
        <w:tab/>
        <w:t xml:space="preserve">Sposób zapłaty: </w:t>
      </w:r>
    </w:p>
    <w:p w14:paraId="467225A1" w14:textId="77777777" w:rsidR="0011302D" w:rsidRPr="002E61AD" w:rsidRDefault="0011302D" w:rsidP="0011302D">
      <w:pPr>
        <w:jc w:val="both"/>
        <w:rPr>
          <w:rFonts w:ascii="Arial" w:hAnsi="Arial" w:cs="Arial"/>
          <w:sz w:val="22"/>
          <w:szCs w:val="22"/>
        </w:rPr>
      </w:pPr>
    </w:p>
    <w:tbl>
      <w:tblPr>
        <w:tblW w:w="0" w:type="auto"/>
        <w:tblInd w:w="-5" w:type="dxa"/>
        <w:tblLayout w:type="fixed"/>
        <w:tblCellMar>
          <w:left w:w="70" w:type="dxa"/>
          <w:right w:w="70" w:type="dxa"/>
        </w:tblCellMar>
        <w:tblLook w:val="0000" w:firstRow="0" w:lastRow="0" w:firstColumn="0" w:lastColumn="0" w:noHBand="0" w:noVBand="0"/>
      </w:tblPr>
      <w:tblGrid>
        <w:gridCol w:w="363"/>
        <w:gridCol w:w="376"/>
        <w:gridCol w:w="1242"/>
        <w:gridCol w:w="977"/>
        <w:gridCol w:w="1088"/>
        <w:gridCol w:w="474"/>
        <w:gridCol w:w="529"/>
        <w:gridCol w:w="1264"/>
        <w:gridCol w:w="785"/>
        <w:gridCol w:w="1272"/>
        <w:gridCol w:w="878"/>
        <w:gridCol w:w="684"/>
      </w:tblGrid>
      <w:tr w:rsidR="0011302D" w:rsidRPr="002E61AD" w14:paraId="14FFDB8B" w14:textId="77777777" w:rsidTr="0011302D">
        <w:trPr>
          <w:trHeight w:val="1221"/>
        </w:trPr>
        <w:tc>
          <w:tcPr>
            <w:tcW w:w="363" w:type="dxa"/>
            <w:tcBorders>
              <w:top w:val="single" w:sz="4" w:space="0" w:color="000000"/>
              <w:left w:val="single" w:sz="4" w:space="0" w:color="000000"/>
              <w:bottom w:val="single" w:sz="4" w:space="0" w:color="000000"/>
            </w:tcBorders>
            <w:shd w:val="clear" w:color="auto" w:fill="FFFFFF"/>
            <w:vAlign w:val="center"/>
          </w:tcPr>
          <w:p w14:paraId="241A7A17" w14:textId="77777777" w:rsidR="0011302D" w:rsidRPr="002E61AD" w:rsidRDefault="0011302D" w:rsidP="0011302D">
            <w:pPr>
              <w:jc w:val="center"/>
              <w:rPr>
                <w:sz w:val="20"/>
                <w:szCs w:val="20"/>
              </w:rPr>
            </w:pPr>
            <w:proofErr w:type="spellStart"/>
            <w:r w:rsidRPr="002E61AD">
              <w:rPr>
                <w:sz w:val="20"/>
                <w:szCs w:val="20"/>
              </w:rPr>
              <w:t>Lp</w:t>
            </w:r>
            <w:proofErr w:type="spellEnd"/>
          </w:p>
        </w:tc>
        <w:tc>
          <w:tcPr>
            <w:tcW w:w="376" w:type="dxa"/>
            <w:tcBorders>
              <w:top w:val="single" w:sz="4" w:space="0" w:color="000000"/>
              <w:left w:val="single" w:sz="4" w:space="0" w:color="000000"/>
              <w:bottom w:val="single" w:sz="4" w:space="0" w:color="000000"/>
            </w:tcBorders>
            <w:shd w:val="clear" w:color="auto" w:fill="FFFFFF"/>
            <w:textDirection w:val="btLr"/>
            <w:vAlign w:val="center"/>
          </w:tcPr>
          <w:p w14:paraId="26CA8DB6" w14:textId="77777777" w:rsidR="0011302D" w:rsidRPr="002E61AD" w:rsidRDefault="0011302D" w:rsidP="0011302D">
            <w:pPr>
              <w:jc w:val="center"/>
              <w:rPr>
                <w:sz w:val="20"/>
                <w:szCs w:val="20"/>
              </w:rPr>
            </w:pPr>
            <w:r w:rsidRPr="002E61AD">
              <w:rPr>
                <w:sz w:val="20"/>
                <w:szCs w:val="20"/>
              </w:rPr>
              <w:t>poz. planu</w:t>
            </w:r>
          </w:p>
        </w:tc>
        <w:tc>
          <w:tcPr>
            <w:tcW w:w="1242" w:type="dxa"/>
            <w:tcBorders>
              <w:top w:val="single" w:sz="4" w:space="0" w:color="000000"/>
              <w:left w:val="single" w:sz="4" w:space="0" w:color="000000"/>
              <w:bottom w:val="single" w:sz="4" w:space="0" w:color="000000"/>
            </w:tcBorders>
            <w:shd w:val="clear" w:color="auto" w:fill="FFFFFF"/>
            <w:vAlign w:val="center"/>
          </w:tcPr>
          <w:p w14:paraId="43AB524A" w14:textId="77777777" w:rsidR="0011302D" w:rsidRPr="002E61AD" w:rsidRDefault="0011302D" w:rsidP="0011302D">
            <w:pPr>
              <w:jc w:val="center"/>
              <w:rPr>
                <w:sz w:val="20"/>
                <w:szCs w:val="20"/>
              </w:rPr>
            </w:pPr>
            <w:r w:rsidRPr="002E61AD">
              <w:rPr>
                <w:sz w:val="20"/>
                <w:szCs w:val="20"/>
              </w:rPr>
              <w:t>Opis przedmiotu zamówienia</w:t>
            </w:r>
          </w:p>
        </w:tc>
        <w:tc>
          <w:tcPr>
            <w:tcW w:w="977" w:type="dxa"/>
            <w:tcBorders>
              <w:top w:val="single" w:sz="4" w:space="0" w:color="000000"/>
              <w:left w:val="single" w:sz="4" w:space="0" w:color="000000"/>
              <w:bottom w:val="single" w:sz="4" w:space="0" w:color="000000"/>
            </w:tcBorders>
            <w:shd w:val="clear" w:color="auto" w:fill="FFFFFF"/>
            <w:vAlign w:val="center"/>
          </w:tcPr>
          <w:p w14:paraId="1E80AC30" w14:textId="77777777" w:rsidR="0011302D" w:rsidRPr="002E61AD" w:rsidRDefault="0011302D" w:rsidP="0011302D">
            <w:pPr>
              <w:jc w:val="center"/>
              <w:rPr>
                <w:sz w:val="20"/>
                <w:szCs w:val="20"/>
              </w:rPr>
            </w:pPr>
            <w:r w:rsidRPr="002E61AD">
              <w:rPr>
                <w:sz w:val="20"/>
                <w:szCs w:val="20"/>
              </w:rPr>
              <w:t>Nazwa handlowa</w:t>
            </w:r>
          </w:p>
        </w:tc>
        <w:tc>
          <w:tcPr>
            <w:tcW w:w="1088" w:type="dxa"/>
            <w:tcBorders>
              <w:top w:val="single" w:sz="4" w:space="0" w:color="000000"/>
              <w:left w:val="single" w:sz="4" w:space="0" w:color="000000"/>
              <w:bottom w:val="single" w:sz="4" w:space="0" w:color="000000"/>
            </w:tcBorders>
            <w:shd w:val="clear" w:color="auto" w:fill="FFFFFF"/>
            <w:vAlign w:val="center"/>
          </w:tcPr>
          <w:p w14:paraId="495A75F8" w14:textId="77777777" w:rsidR="0011302D" w:rsidRPr="002E61AD" w:rsidRDefault="0011302D" w:rsidP="0011302D">
            <w:pPr>
              <w:jc w:val="center"/>
              <w:rPr>
                <w:sz w:val="20"/>
                <w:szCs w:val="20"/>
              </w:rPr>
            </w:pPr>
            <w:r w:rsidRPr="002E61AD">
              <w:rPr>
                <w:sz w:val="20"/>
                <w:szCs w:val="20"/>
              </w:rPr>
              <w:t>Nazwa producenta</w:t>
            </w:r>
          </w:p>
        </w:tc>
        <w:tc>
          <w:tcPr>
            <w:tcW w:w="474" w:type="dxa"/>
            <w:tcBorders>
              <w:top w:val="single" w:sz="4" w:space="0" w:color="000000"/>
              <w:left w:val="single" w:sz="4" w:space="0" w:color="000000"/>
              <w:bottom w:val="single" w:sz="4" w:space="0" w:color="000000"/>
            </w:tcBorders>
            <w:shd w:val="clear" w:color="auto" w:fill="FFFFFF"/>
            <w:vAlign w:val="center"/>
          </w:tcPr>
          <w:p w14:paraId="2E6C7E57" w14:textId="77777777" w:rsidR="0011302D" w:rsidRPr="002E61AD" w:rsidRDefault="0011302D" w:rsidP="0011302D">
            <w:pPr>
              <w:jc w:val="center"/>
              <w:rPr>
                <w:sz w:val="20"/>
                <w:szCs w:val="20"/>
              </w:rPr>
            </w:pPr>
            <w:r w:rsidRPr="002E61AD">
              <w:rPr>
                <w:sz w:val="20"/>
                <w:szCs w:val="20"/>
              </w:rPr>
              <w:t>J.m.</w:t>
            </w:r>
          </w:p>
        </w:tc>
        <w:tc>
          <w:tcPr>
            <w:tcW w:w="529" w:type="dxa"/>
            <w:tcBorders>
              <w:top w:val="single" w:sz="4" w:space="0" w:color="000000"/>
              <w:left w:val="single" w:sz="4" w:space="0" w:color="000000"/>
              <w:bottom w:val="single" w:sz="4" w:space="0" w:color="000000"/>
            </w:tcBorders>
            <w:shd w:val="clear" w:color="auto" w:fill="FFFFFF"/>
            <w:vAlign w:val="center"/>
          </w:tcPr>
          <w:p w14:paraId="1337A1E1" w14:textId="77777777" w:rsidR="0011302D" w:rsidRPr="002E61AD" w:rsidRDefault="0011302D" w:rsidP="0011302D">
            <w:pPr>
              <w:jc w:val="center"/>
              <w:rPr>
                <w:sz w:val="20"/>
                <w:szCs w:val="20"/>
              </w:rPr>
            </w:pPr>
            <w:r w:rsidRPr="002E61AD">
              <w:rPr>
                <w:sz w:val="20"/>
                <w:szCs w:val="20"/>
              </w:rPr>
              <w:t>Ilość</w:t>
            </w:r>
          </w:p>
        </w:tc>
        <w:tc>
          <w:tcPr>
            <w:tcW w:w="1264" w:type="dxa"/>
            <w:tcBorders>
              <w:top w:val="single" w:sz="4" w:space="0" w:color="000000"/>
              <w:left w:val="single" w:sz="4" w:space="0" w:color="000000"/>
              <w:bottom w:val="single" w:sz="4" w:space="0" w:color="000000"/>
            </w:tcBorders>
            <w:shd w:val="clear" w:color="auto" w:fill="FFFFFF"/>
            <w:vAlign w:val="center"/>
          </w:tcPr>
          <w:p w14:paraId="5849F926" w14:textId="77777777" w:rsidR="0011302D" w:rsidRPr="002E61AD" w:rsidRDefault="0011302D" w:rsidP="0011302D">
            <w:pPr>
              <w:jc w:val="center"/>
              <w:rPr>
                <w:sz w:val="20"/>
                <w:szCs w:val="20"/>
              </w:rPr>
            </w:pPr>
            <w:r w:rsidRPr="002E61AD">
              <w:rPr>
                <w:sz w:val="20"/>
                <w:szCs w:val="20"/>
              </w:rPr>
              <w:t xml:space="preserve">Cena jednostkowa netto zł. </w:t>
            </w:r>
          </w:p>
        </w:tc>
        <w:tc>
          <w:tcPr>
            <w:tcW w:w="785" w:type="dxa"/>
            <w:tcBorders>
              <w:top w:val="single" w:sz="4" w:space="0" w:color="000000"/>
              <w:left w:val="single" w:sz="4" w:space="0" w:color="000000"/>
              <w:bottom w:val="single" w:sz="4" w:space="0" w:color="000000"/>
            </w:tcBorders>
            <w:shd w:val="clear" w:color="auto" w:fill="FFFFFF"/>
            <w:vAlign w:val="center"/>
          </w:tcPr>
          <w:p w14:paraId="28E7FA6D" w14:textId="77777777" w:rsidR="0011302D" w:rsidRPr="002E61AD" w:rsidRDefault="0011302D" w:rsidP="0011302D">
            <w:pPr>
              <w:jc w:val="center"/>
              <w:rPr>
                <w:sz w:val="20"/>
                <w:szCs w:val="20"/>
              </w:rPr>
            </w:pPr>
            <w:r w:rsidRPr="002E61AD">
              <w:rPr>
                <w:sz w:val="20"/>
                <w:szCs w:val="20"/>
              </w:rPr>
              <w:t xml:space="preserve">Stawka </w:t>
            </w:r>
          </w:p>
          <w:p w14:paraId="667EF658" w14:textId="77777777" w:rsidR="0011302D" w:rsidRPr="002E61AD" w:rsidRDefault="0011302D" w:rsidP="0011302D">
            <w:pPr>
              <w:jc w:val="center"/>
              <w:rPr>
                <w:sz w:val="20"/>
                <w:szCs w:val="20"/>
              </w:rPr>
            </w:pPr>
            <w:r w:rsidRPr="002E61AD">
              <w:rPr>
                <w:sz w:val="20"/>
                <w:szCs w:val="20"/>
              </w:rPr>
              <w:t>podatku</w:t>
            </w:r>
          </w:p>
          <w:p w14:paraId="2FBD8A80" w14:textId="77777777" w:rsidR="0011302D" w:rsidRPr="002E61AD" w:rsidRDefault="0011302D" w:rsidP="0011302D">
            <w:pPr>
              <w:jc w:val="center"/>
              <w:rPr>
                <w:sz w:val="20"/>
                <w:szCs w:val="20"/>
              </w:rPr>
            </w:pPr>
            <w:r w:rsidRPr="002E61AD">
              <w:rPr>
                <w:sz w:val="20"/>
                <w:szCs w:val="20"/>
              </w:rPr>
              <w:t>VAT</w:t>
            </w:r>
          </w:p>
        </w:tc>
        <w:tc>
          <w:tcPr>
            <w:tcW w:w="1272" w:type="dxa"/>
            <w:tcBorders>
              <w:top w:val="single" w:sz="4" w:space="0" w:color="000000"/>
              <w:left w:val="single" w:sz="4" w:space="0" w:color="000000"/>
              <w:bottom w:val="single" w:sz="4" w:space="0" w:color="000000"/>
            </w:tcBorders>
            <w:shd w:val="clear" w:color="auto" w:fill="FFFFFF"/>
            <w:vAlign w:val="center"/>
          </w:tcPr>
          <w:p w14:paraId="157725FF" w14:textId="77777777" w:rsidR="0011302D" w:rsidRPr="002E61AD" w:rsidRDefault="0011302D" w:rsidP="0011302D">
            <w:pPr>
              <w:jc w:val="center"/>
              <w:rPr>
                <w:sz w:val="20"/>
                <w:szCs w:val="20"/>
              </w:rPr>
            </w:pPr>
            <w:r w:rsidRPr="002E61AD">
              <w:rPr>
                <w:sz w:val="20"/>
                <w:szCs w:val="20"/>
              </w:rPr>
              <w:t xml:space="preserve">Cena jednostkowa brutto zł. </w:t>
            </w:r>
          </w:p>
        </w:tc>
        <w:tc>
          <w:tcPr>
            <w:tcW w:w="878" w:type="dxa"/>
            <w:tcBorders>
              <w:top w:val="single" w:sz="4" w:space="0" w:color="000000"/>
              <w:left w:val="single" w:sz="4" w:space="0" w:color="000000"/>
              <w:bottom w:val="single" w:sz="4" w:space="0" w:color="000000"/>
            </w:tcBorders>
            <w:shd w:val="clear" w:color="auto" w:fill="FFFFFF"/>
            <w:vAlign w:val="center"/>
          </w:tcPr>
          <w:p w14:paraId="16F964C8" w14:textId="77777777" w:rsidR="0011302D" w:rsidRPr="002E61AD" w:rsidRDefault="0011302D" w:rsidP="0011302D">
            <w:pPr>
              <w:jc w:val="center"/>
              <w:rPr>
                <w:sz w:val="20"/>
                <w:szCs w:val="20"/>
              </w:rPr>
            </w:pPr>
            <w:r w:rsidRPr="002E61AD">
              <w:rPr>
                <w:sz w:val="20"/>
                <w:szCs w:val="20"/>
              </w:rPr>
              <w:t>Wartość brutto zł</w:t>
            </w:r>
          </w:p>
        </w:tc>
        <w:tc>
          <w:tcPr>
            <w:tcW w:w="6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9C0885" w14:textId="77777777" w:rsidR="0011302D" w:rsidRPr="002E61AD" w:rsidRDefault="0011302D" w:rsidP="0011302D">
            <w:pPr>
              <w:jc w:val="center"/>
            </w:pPr>
            <w:r w:rsidRPr="002E61AD">
              <w:rPr>
                <w:sz w:val="20"/>
                <w:szCs w:val="20"/>
              </w:rPr>
              <w:t xml:space="preserve">Uwagi </w:t>
            </w:r>
          </w:p>
        </w:tc>
      </w:tr>
      <w:tr w:rsidR="0011302D" w:rsidRPr="002E61AD" w14:paraId="418C2851" w14:textId="77777777" w:rsidTr="0011302D">
        <w:trPr>
          <w:trHeight w:val="1236"/>
        </w:trPr>
        <w:tc>
          <w:tcPr>
            <w:tcW w:w="363" w:type="dxa"/>
            <w:tcBorders>
              <w:left w:val="single" w:sz="4" w:space="0" w:color="000000"/>
              <w:bottom w:val="single" w:sz="4" w:space="0" w:color="000000"/>
            </w:tcBorders>
            <w:shd w:val="clear" w:color="auto" w:fill="FFFFFF"/>
            <w:vAlign w:val="center"/>
          </w:tcPr>
          <w:p w14:paraId="36961579" w14:textId="77777777" w:rsidR="0011302D" w:rsidRPr="002E61AD" w:rsidRDefault="0011302D" w:rsidP="0011302D">
            <w:pPr>
              <w:jc w:val="center"/>
              <w:rPr>
                <w:sz w:val="20"/>
                <w:szCs w:val="20"/>
              </w:rPr>
            </w:pPr>
            <w:r w:rsidRPr="002E61AD">
              <w:rPr>
                <w:sz w:val="20"/>
                <w:szCs w:val="20"/>
              </w:rPr>
              <w:t>1.</w:t>
            </w:r>
          </w:p>
        </w:tc>
        <w:tc>
          <w:tcPr>
            <w:tcW w:w="376" w:type="dxa"/>
            <w:tcBorders>
              <w:left w:val="single" w:sz="4" w:space="0" w:color="000000"/>
              <w:bottom w:val="single" w:sz="4" w:space="0" w:color="000000"/>
            </w:tcBorders>
            <w:shd w:val="clear" w:color="auto" w:fill="FFFFFF"/>
            <w:textDirection w:val="btLr"/>
            <w:vAlign w:val="center"/>
          </w:tcPr>
          <w:p w14:paraId="36C2A2B7" w14:textId="77777777" w:rsidR="0011302D" w:rsidRPr="002E61AD" w:rsidRDefault="0011302D" w:rsidP="0011302D">
            <w:pPr>
              <w:jc w:val="center"/>
              <w:rPr>
                <w:sz w:val="20"/>
                <w:szCs w:val="20"/>
              </w:rPr>
            </w:pPr>
            <w:r w:rsidRPr="002E61AD">
              <w:rPr>
                <w:sz w:val="20"/>
                <w:szCs w:val="20"/>
              </w:rPr>
              <w:t> </w:t>
            </w:r>
          </w:p>
        </w:tc>
        <w:tc>
          <w:tcPr>
            <w:tcW w:w="1242" w:type="dxa"/>
            <w:tcBorders>
              <w:left w:val="single" w:sz="4" w:space="0" w:color="000000"/>
              <w:bottom w:val="single" w:sz="4" w:space="0" w:color="000000"/>
            </w:tcBorders>
            <w:shd w:val="clear" w:color="auto" w:fill="FFFFFF"/>
            <w:vAlign w:val="center"/>
          </w:tcPr>
          <w:p w14:paraId="63E92590" w14:textId="77777777" w:rsidR="0011302D" w:rsidRPr="002E61AD" w:rsidRDefault="0011302D" w:rsidP="0011302D">
            <w:pPr>
              <w:jc w:val="center"/>
              <w:rPr>
                <w:sz w:val="20"/>
                <w:szCs w:val="20"/>
              </w:rPr>
            </w:pPr>
            <w:r w:rsidRPr="002E61AD">
              <w:rPr>
                <w:sz w:val="20"/>
                <w:szCs w:val="20"/>
              </w:rPr>
              <w:t> </w:t>
            </w:r>
          </w:p>
        </w:tc>
        <w:tc>
          <w:tcPr>
            <w:tcW w:w="977" w:type="dxa"/>
            <w:tcBorders>
              <w:left w:val="single" w:sz="4" w:space="0" w:color="000000"/>
              <w:bottom w:val="single" w:sz="4" w:space="0" w:color="000000"/>
            </w:tcBorders>
            <w:shd w:val="clear" w:color="auto" w:fill="FFFFFF"/>
            <w:vAlign w:val="center"/>
          </w:tcPr>
          <w:p w14:paraId="0252F26A" w14:textId="77777777" w:rsidR="0011302D" w:rsidRPr="002E61AD" w:rsidRDefault="0011302D" w:rsidP="0011302D">
            <w:pPr>
              <w:jc w:val="center"/>
              <w:rPr>
                <w:sz w:val="20"/>
                <w:szCs w:val="20"/>
              </w:rPr>
            </w:pPr>
            <w:r w:rsidRPr="002E61AD">
              <w:rPr>
                <w:sz w:val="20"/>
                <w:szCs w:val="20"/>
              </w:rPr>
              <w:t> </w:t>
            </w:r>
          </w:p>
        </w:tc>
        <w:tc>
          <w:tcPr>
            <w:tcW w:w="1088" w:type="dxa"/>
            <w:tcBorders>
              <w:left w:val="single" w:sz="4" w:space="0" w:color="000000"/>
              <w:bottom w:val="single" w:sz="4" w:space="0" w:color="000000"/>
            </w:tcBorders>
            <w:shd w:val="clear" w:color="auto" w:fill="FFFFFF"/>
            <w:vAlign w:val="center"/>
          </w:tcPr>
          <w:p w14:paraId="432A6B9A" w14:textId="77777777" w:rsidR="0011302D" w:rsidRPr="002E61AD" w:rsidRDefault="0011302D" w:rsidP="0011302D">
            <w:pPr>
              <w:jc w:val="center"/>
              <w:rPr>
                <w:sz w:val="20"/>
                <w:szCs w:val="20"/>
              </w:rPr>
            </w:pPr>
            <w:r w:rsidRPr="002E61AD">
              <w:rPr>
                <w:sz w:val="20"/>
                <w:szCs w:val="20"/>
              </w:rPr>
              <w:t> </w:t>
            </w:r>
          </w:p>
        </w:tc>
        <w:tc>
          <w:tcPr>
            <w:tcW w:w="474" w:type="dxa"/>
            <w:tcBorders>
              <w:left w:val="single" w:sz="4" w:space="0" w:color="000000"/>
              <w:bottom w:val="single" w:sz="4" w:space="0" w:color="000000"/>
            </w:tcBorders>
            <w:shd w:val="clear" w:color="auto" w:fill="FFFFFF"/>
            <w:vAlign w:val="center"/>
          </w:tcPr>
          <w:p w14:paraId="4D6EDB66" w14:textId="77777777" w:rsidR="0011302D" w:rsidRPr="002E61AD" w:rsidRDefault="0011302D" w:rsidP="0011302D">
            <w:pPr>
              <w:jc w:val="center"/>
              <w:rPr>
                <w:sz w:val="20"/>
                <w:szCs w:val="20"/>
              </w:rPr>
            </w:pPr>
            <w:r w:rsidRPr="002E61AD">
              <w:rPr>
                <w:sz w:val="20"/>
                <w:szCs w:val="20"/>
              </w:rPr>
              <w:t> </w:t>
            </w:r>
          </w:p>
        </w:tc>
        <w:tc>
          <w:tcPr>
            <w:tcW w:w="529" w:type="dxa"/>
            <w:tcBorders>
              <w:left w:val="single" w:sz="4" w:space="0" w:color="000000"/>
              <w:bottom w:val="single" w:sz="4" w:space="0" w:color="000000"/>
            </w:tcBorders>
            <w:shd w:val="clear" w:color="auto" w:fill="FFFFFF"/>
            <w:vAlign w:val="center"/>
          </w:tcPr>
          <w:p w14:paraId="30E3AA7A" w14:textId="77777777" w:rsidR="0011302D" w:rsidRPr="002E61AD" w:rsidRDefault="0011302D" w:rsidP="0011302D">
            <w:pPr>
              <w:jc w:val="center"/>
              <w:rPr>
                <w:sz w:val="20"/>
                <w:szCs w:val="20"/>
              </w:rPr>
            </w:pPr>
            <w:r w:rsidRPr="002E61AD">
              <w:rPr>
                <w:sz w:val="20"/>
                <w:szCs w:val="20"/>
              </w:rPr>
              <w:t> </w:t>
            </w:r>
          </w:p>
        </w:tc>
        <w:tc>
          <w:tcPr>
            <w:tcW w:w="1264" w:type="dxa"/>
            <w:tcBorders>
              <w:left w:val="single" w:sz="4" w:space="0" w:color="000000"/>
              <w:bottom w:val="single" w:sz="4" w:space="0" w:color="000000"/>
            </w:tcBorders>
            <w:shd w:val="clear" w:color="auto" w:fill="FFFFFF"/>
            <w:vAlign w:val="center"/>
          </w:tcPr>
          <w:p w14:paraId="290FDCAB" w14:textId="77777777" w:rsidR="0011302D" w:rsidRPr="002E61AD" w:rsidRDefault="0011302D" w:rsidP="0011302D">
            <w:pPr>
              <w:jc w:val="center"/>
              <w:rPr>
                <w:sz w:val="20"/>
                <w:szCs w:val="20"/>
              </w:rPr>
            </w:pPr>
            <w:r w:rsidRPr="002E61AD">
              <w:rPr>
                <w:sz w:val="20"/>
                <w:szCs w:val="20"/>
              </w:rPr>
              <w:t> </w:t>
            </w:r>
          </w:p>
        </w:tc>
        <w:tc>
          <w:tcPr>
            <w:tcW w:w="785" w:type="dxa"/>
            <w:tcBorders>
              <w:left w:val="single" w:sz="4" w:space="0" w:color="000000"/>
              <w:bottom w:val="single" w:sz="4" w:space="0" w:color="000000"/>
            </w:tcBorders>
            <w:shd w:val="clear" w:color="auto" w:fill="FFFFFF"/>
            <w:vAlign w:val="center"/>
          </w:tcPr>
          <w:p w14:paraId="6091577F" w14:textId="77777777" w:rsidR="0011302D" w:rsidRPr="002E61AD" w:rsidRDefault="0011302D" w:rsidP="0011302D">
            <w:pPr>
              <w:jc w:val="center"/>
              <w:rPr>
                <w:sz w:val="20"/>
                <w:szCs w:val="20"/>
              </w:rPr>
            </w:pPr>
            <w:r w:rsidRPr="002E61AD">
              <w:rPr>
                <w:sz w:val="20"/>
                <w:szCs w:val="20"/>
              </w:rPr>
              <w:t> </w:t>
            </w:r>
          </w:p>
        </w:tc>
        <w:tc>
          <w:tcPr>
            <w:tcW w:w="1272" w:type="dxa"/>
            <w:tcBorders>
              <w:left w:val="single" w:sz="4" w:space="0" w:color="000000"/>
              <w:bottom w:val="single" w:sz="4" w:space="0" w:color="000000"/>
            </w:tcBorders>
            <w:shd w:val="clear" w:color="auto" w:fill="FFFFFF"/>
            <w:vAlign w:val="center"/>
          </w:tcPr>
          <w:p w14:paraId="42D69900" w14:textId="77777777" w:rsidR="0011302D" w:rsidRPr="002E61AD" w:rsidRDefault="0011302D" w:rsidP="0011302D">
            <w:pPr>
              <w:jc w:val="center"/>
              <w:rPr>
                <w:sz w:val="20"/>
                <w:szCs w:val="20"/>
              </w:rPr>
            </w:pPr>
            <w:r w:rsidRPr="002E61AD">
              <w:rPr>
                <w:sz w:val="20"/>
                <w:szCs w:val="20"/>
              </w:rPr>
              <w:t> </w:t>
            </w:r>
          </w:p>
        </w:tc>
        <w:tc>
          <w:tcPr>
            <w:tcW w:w="878" w:type="dxa"/>
            <w:tcBorders>
              <w:left w:val="single" w:sz="4" w:space="0" w:color="000000"/>
              <w:bottom w:val="single" w:sz="4" w:space="0" w:color="000000"/>
            </w:tcBorders>
            <w:shd w:val="clear" w:color="auto" w:fill="FFFFFF"/>
            <w:vAlign w:val="center"/>
          </w:tcPr>
          <w:p w14:paraId="3DB86420" w14:textId="77777777" w:rsidR="0011302D" w:rsidRPr="002E61AD" w:rsidRDefault="0011302D" w:rsidP="0011302D">
            <w:pPr>
              <w:jc w:val="center"/>
              <w:rPr>
                <w:sz w:val="20"/>
                <w:szCs w:val="20"/>
              </w:rPr>
            </w:pPr>
            <w:r w:rsidRPr="002E61AD">
              <w:rPr>
                <w:sz w:val="20"/>
                <w:szCs w:val="20"/>
              </w:rPr>
              <w:t> </w:t>
            </w:r>
          </w:p>
        </w:tc>
        <w:tc>
          <w:tcPr>
            <w:tcW w:w="684" w:type="dxa"/>
            <w:tcBorders>
              <w:left w:val="single" w:sz="4" w:space="0" w:color="000000"/>
              <w:bottom w:val="single" w:sz="4" w:space="0" w:color="000000"/>
              <w:right w:val="single" w:sz="4" w:space="0" w:color="000000"/>
            </w:tcBorders>
            <w:shd w:val="clear" w:color="auto" w:fill="auto"/>
            <w:vAlign w:val="center"/>
          </w:tcPr>
          <w:p w14:paraId="65E5F245" w14:textId="77777777" w:rsidR="0011302D" w:rsidRPr="002E61AD" w:rsidRDefault="0011302D" w:rsidP="0011302D">
            <w:pPr>
              <w:jc w:val="center"/>
            </w:pPr>
            <w:r w:rsidRPr="002E61AD">
              <w:rPr>
                <w:sz w:val="20"/>
                <w:szCs w:val="20"/>
              </w:rPr>
              <w:t> </w:t>
            </w:r>
          </w:p>
        </w:tc>
      </w:tr>
      <w:tr w:rsidR="0011302D" w:rsidRPr="002E61AD" w14:paraId="3600353B" w14:textId="77777777" w:rsidTr="0011302D">
        <w:trPr>
          <w:trHeight w:val="392"/>
        </w:trPr>
        <w:tc>
          <w:tcPr>
            <w:tcW w:w="8370" w:type="dxa"/>
            <w:gridSpan w:val="10"/>
            <w:tcBorders>
              <w:top w:val="single" w:sz="4" w:space="0" w:color="000000"/>
              <w:left w:val="single" w:sz="4" w:space="0" w:color="000000"/>
              <w:bottom w:val="single" w:sz="4" w:space="0" w:color="000000"/>
            </w:tcBorders>
            <w:shd w:val="clear" w:color="auto" w:fill="auto"/>
            <w:vAlign w:val="center"/>
          </w:tcPr>
          <w:p w14:paraId="38F390CE" w14:textId="77777777" w:rsidR="0011302D" w:rsidRPr="002E61AD" w:rsidRDefault="0011302D" w:rsidP="0011302D">
            <w:pPr>
              <w:jc w:val="right"/>
              <w:rPr>
                <w:b/>
                <w:bCs/>
                <w:sz w:val="20"/>
                <w:szCs w:val="20"/>
              </w:rPr>
            </w:pPr>
            <w:r w:rsidRPr="002E61AD">
              <w:rPr>
                <w:b/>
                <w:bCs/>
                <w:sz w:val="20"/>
                <w:szCs w:val="20"/>
              </w:rPr>
              <w:t>RAZEM:</w:t>
            </w:r>
          </w:p>
        </w:tc>
        <w:tc>
          <w:tcPr>
            <w:tcW w:w="878" w:type="dxa"/>
            <w:tcBorders>
              <w:left w:val="single" w:sz="4" w:space="0" w:color="000000"/>
              <w:bottom w:val="single" w:sz="4" w:space="0" w:color="000000"/>
            </w:tcBorders>
            <w:shd w:val="clear" w:color="auto" w:fill="auto"/>
            <w:vAlign w:val="center"/>
          </w:tcPr>
          <w:p w14:paraId="7306FF75" w14:textId="77777777" w:rsidR="0011302D" w:rsidRPr="002E61AD" w:rsidRDefault="0011302D" w:rsidP="0011302D">
            <w:pPr>
              <w:jc w:val="center"/>
              <w:rPr>
                <w:sz w:val="20"/>
                <w:szCs w:val="20"/>
              </w:rPr>
            </w:pPr>
            <w:r w:rsidRPr="002E61AD">
              <w:rPr>
                <w:b/>
                <w:bCs/>
                <w:sz w:val="20"/>
                <w:szCs w:val="20"/>
              </w:rPr>
              <w:t>0,00</w:t>
            </w:r>
          </w:p>
        </w:tc>
        <w:tc>
          <w:tcPr>
            <w:tcW w:w="684" w:type="dxa"/>
            <w:tcBorders>
              <w:left w:val="single" w:sz="4" w:space="0" w:color="000000"/>
              <w:bottom w:val="single" w:sz="4" w:space="0" w:color="000000"/>
              <w:right w:val="single" w:sz="4" w:space="0" w:color="000000"/>
            </w:tcBorders>
            <w:shd w:val="clear" w:color="auto" w:fill="auto"/>
            <w:vAlign w:val="center"/>
          </w:tcPr>
          <w:p w14:paraId="6E83166D" w14:textId="77777777" w:rsidR="0011302D" w:rsidRPr="002E61AD" w:rsidRDefault="0011302D" w:rsidP="0011302D">
            <w:pPr>
              <w:jc w:val="center"/>
            </w:pPr>
            <w:r w:rsidRPr="002E61AD">
              <w:rPr>
                <w:sz w:val="20"/>
                <w:szCs w:val="20"/>
              </w:rPr>
              <w:t> </w:t>
            </w:r>
          </w:p>
        </w:tc>
      </w:tr>
    </w:tbl>
    <w:p w14:paraId="4106E5FC" w14:textId="77777777" w:rsidR="0011302D" w:rsidRPr="002E61AD" w:rsidRDefault="0011302D" w:rsidP="0011302D">
      <w:pPr>
        <w:jc w:val="both"/>
        <w:rPr>
          <w:rFonts w:ascii="Arial" w:hAnsi="Arial" w:cs="Arial"/>
          <w:sz w:val="18"/>
          <w:szCs w:val="18"/>
        </w:rPr>
      </w:pPr>
      <w:r w:rsidRPr="002E61AD">
        <w:rPr>
          <w:rFonts w:ascii="Arial" w:hAnsi="Arial" w:cs="Arial"/>
          <w:sz w:val="18"/>
          <w:szCs w:val="18"/>
        </w:rPr>
        <w:t>Zamówienie do umowy nr ………/20</w:t>
      </w:r>
      <w:r w:rsidR="0097705D">
        <w:rPr>
          <w:rFonts w:ascii="Arial" w:hAnsi="Arial" w:cs="Arial"/>
          <w:sz w:val="18"/>
          <w:szCs w:val="18"/>
        </w:rPr>
        <w:t>20</w:t>
      </w:r>
      <w:r w:rsidRPr="002E61AD">
        <w:rPr>
          <w:rFonts w:ascii="Arial" w:hAnsi="Arial" w:cs="Arial"/>
          <w:sz w:val="18"/>
          <w:szCs w:val="18"/>
        </w:rPr>
        <w:t xml:space="preserve"> z dnia ………..2019 r.- postępowanie przetargowe nr WOFiTM/…../20</w:t>
      </w:r>
      <w:r w:rsidR="0097705D">
        <w:rPr>
          <w:rFonts w:ascii="Arial" w:hAnsi="Arial" w:cs="Arial"/>
          <w:sz w:val="18"/>
          <w:szCs w:val="18"/>
        </w:rPr>
        <w:t>20</w:t>
      </w:r>
      <w:r w:rsidRPr="002E61AD">
        <w:rPr>
          <w:rFonts w:ascii="Arial" w:hAnsi="Arial" w:cs="Arial"/>
          <w:sz w:val="18"/>
          <w:szCs w:val="18"/>
        </w:rPr>
        <w:t>/PN</w:t>
      </w:r>
    </w:p>
    <w:p w14:paraId="40B1CE50" w14:textId="77777777" w:rsidR="0011302D" w:rsidRPr="002E61AD" w:rsidRDefault="0011302D" w:rsidP="0011302D">
      <w:pPr>
        <w:jc w:val="both"/>
        <w:rPr>
          <w:rFonts w:ascii="Arial" w:hAnsi="Arial" w:cs="Arial"/>
          <w:sz w:val="18"/>
          <w:szCs w:val="18"/>
        </w:rPr>
      </w:pPr>
      <w:r w:rsidRPr="002E61AD">
        <w:rPr>
          <w:rFonts w:ascii="Arial" w:hAnsi="Arial" w:cs="Arial"/>
          <w:sz w:val="18"/>
          <w:szCs w:val="18"/>
        </w:rPr>
        <w:t>Źródło finansowania:………………………………….</w:t>
      </w:r>
    </w:p>
    <w:p w14:paraId="00449DC5" w14:textId="77777777" w:rsidR="0011302D" w:rsidRPr="002E61AD" w:rsidRDefault="0011302D" w:rsidP="0011302D">
      <w:pPr>
        <w:jc w:val="both"/>
        <w:rPr>
          <w:rFonts w:ascii="Arial" w:hAnsi="Arial" w:cs="Arial"/>
          <w:sz w:val="18"/>
          <w:szCs w:val="18"/>
        </w:rPr>
      </w:pPr>
    </w:p>
    <w:p w14:paraId="636545B6" w14:textId="77777777" w:rsidR="0011302D" w:rsidRPr="002E61AD" w:rsidRDefault="0011302D" w:rsidP="0011302D">
      <w:pPr>
        <w:jc w:val="both"/>
        <w:rPr>
          <w:rFonts w:ascii="Arial" w:hAnsi="Arial" w:cs="Arial"/>
          <w:sz w:val="18"/>
          <w:szCs w:val="18"/>
        </w:rPr>
      </w:pPr>
    </w:p>
    <w:p w14:paraId="3F304B55" w14:textId="77777777" w:rsidR="0011302D" w:rsidRPr="002E61AD" w:rsidRDefault="0011302D" w:rsidP="0011302D">
      <w:pPr>
        <w:jc w:val="both"/>
        <w:rPr>
          <w:rFonts w:ascii="Arial" w:hAnsi="Arial" w:cs="Arial"/>
          <w:sz w:val="18"/>
          <w:szCs w:val="18"/>
        </w:rPr>
      </w:pPr>
      <w:r w:rsidRPr="002E61AD">
        <w:rPr>
          <w:rFonts w:ascii="Arial" w:hAnsi="Arial" w:cs="Arial"/>
          <w:sz w:val="18"/>
          <w:szCs w:val="18"/>
        </w:rPr>
        <w:t>Podpis osoby zatwierdzającej</w:t>
      </w:r>
    </w:p>
    <w:p w14:paraId="3AC6D98A" w14:textId="77777777" w:rsidR="0011302D" w:rsidRPr="002E61AD" w:rsidRDefault="0011302D" w:rsidP="0011302D">
      <w:pPr>
        <w:jc w:val="both"/>
        <w:rPr>
          <w:rFonts w:ascii="Arial" w:hAnsi="Arial" w:cs="Arial"/>
          <w:sz w:val="18"/>
          <w:szCs w:val="18"/>
        </w:rPr>
      </w:pPr>
    </w:p>
    <w:p w14:paraId="79945EEB" w14:textId="77777777" w:rsidR="0011302D" w:rsidRPr="002E61AD" w:rsidRDefault="0011302D" w:rsidP="0011302D">
      <w:pPr>
        <w:jc w:val="both"/>
        <w:rPr>
          <w:rFonts w:ascii="Arial" w:hAnsi="Arial" w:cs="Arial"/>
          <w:sz w:val="18"/>
          <w:szCs w:val="18"/>
        </w:rPr>
      </w:pPr>
    </w:p>
    <w:p w14:paraId="4C0A4AC4" w14:textId="77777777" w:rsidR="0011302D" w:rsidRPr="002E61AD" w:rsidRDefault="0011302D" w:rsidP="0011302D">
      <w:pPr>
        <w:jc w:val="both"/>
        <w:rPr>
          <w:rFonts w:ascii="Arial" w:hAnsi="Arial" w:cs="Arial"/>
          <w:sz w:val="18"/>
          <w:szCs w:val="18"/>
        </w:rPr>
      </w:pPr>
    </w:p>
    <w:p w14:paraId="41E32289" w14:textId="77777777" w:rsidR="0011302D" w:rsidRPr="002E61AD" w:rsidRDefault="0011302D" w:rsidP="0011302D">
      <w:pPr>
        <w:jc w:val="both"/>
        <w:rPr>
          <w:rFonts w:ascii="Arial" w:hAnsi="Arial" w:cs="Arial"/>
          <w:sz w:val="18"/>
          <w:szCs w:val="18"/>
        </w:rPr>
      </w:pPr>
      <w:r w:rsidRPr="002E61AD">
        <w:rPr>
          <w:rFonts w:ascii="Arial" w:hAnsi="Arial" w:cs="Arial"/>
          <w:sz w:val="18"/>
          <w:szCs w:val="18"/>
        </w:rPr>
        <w:t>Podpis i pieczęć Głównego Księgowego</w:t>
      </w:r>
      <w:r w:rsidRPr="002E61AD">
        <w:rPr>
          <w:rFonts w:ascii="Arial" w:hAnsi="Arial" w:cs="Arial"/>
          <w:sz w:val="18"/>
          <w:szCs w:val="18"/>
        </w:rPr>
        <w:tab/>
      </w:r>
      <w:r w:rsidRPr="002E61AD">
        <w:rPr>
          <w:rFonts w:ascii="Arial" w:hAnsi="Arial" w:cs="Arial"/>
          <w:sz w:val="18"/>
          <w:szCs w:val="18"/>
        </w:rPr>
        <w:tab/>
      </w:r>
      <w:r w:rsidRPr="002E61AD">
        <w:rPr>
          <w:rFonts w:ascii="Arial" w:hAnsi="Arial" w:cs="Arial"/>
          <w:sz w:val="18"/>
          <w:szCs w:val="18"/>
        </w:rPr>
        <w:tab/>
      </w:r>
      <w:r w:rsidRPr="002E61AD">
        <w:rPr>
          <w:rFonts w:ascii="Arial" w:hAnsi="Arial" w:cs="Arial"/>
          <w:sz w:val="18"/>
          <w:szCs w:val="18"/>
        </w:rPr>
        <w:tab/>
        <w:t>Podpis i pieczęć osoby Zamawiającej</w:t>
      </w:r>
    </w:p>
    <w:p w14:paraId="41B0B9BC" w14:textId="77777777" w:rsidR="0011302D" w:rsidRPr="002E61AD" w:rsidRDefault="0011302D" w:rsidP="0011302D">
      <w:pPr>
        <w:jc w:val="both"/>
        <w:rPr>
          <w:rFonts w:ascii="Arial" w:hAnsi="Arial" w:cs="Arial"/>
          <w:sz w:val="18"/>
          <w:szCs w:val="18"/>
        </w:rPr>
      </w:pPr>
    </w:p>
    <w:p w14:paraId="33D24494" w14:textId="77777777" w:rsidR="0011302D" w:rsidRPr="002E61AD" w:rsidRDefault="0011302D" w:rsidP="0011302D">
      <w:pPr>
        <w:jc w:val="both"/>
        <w:rPr>
          <w:rFonts w:ascii="Arial" w:hAnsi="Arial" w:cs="Arial"/>
          <w:sz w:val="18"/>
          <w:szCs w:val="18"/>
        </w:rPr>
      </w:pPr>
    </w:p>
    <w:p w14:paraId="249DAF18" w14:textId="77777777" w:rsidR="0011302D" w:rsidRPr="002E61AD" w:rsidRDefault="0011302D" w:rsidP="0011302D">
      <w:pPr>
        <w:jc w:val="both"/>
        <w:rPr>
          <w:rFonts w:ascii="Arial" w:hAnsi="Arial" w:cs="Arial"/>
          <w:sz w:val="18"/>
          <w:szCs w:val="18"/>
        </w:rPr>
      </w:pPr>
      <w:r w:rsidRPr="002E61AD">
        <w:rPr>
          <w:rFonts w:ascii="Arial" w:hAnsi="Arial" w:cs="Arial"/>
          <w:sz w:val="18"/>
          <w:szCs w:val="18"/>
        </w:rPr>
        <w:t>INFORMACJE DODATKOWE:</w:t>
      </w:r>
    </w:p>
    <w:p w14:paraId="5052F094" w14:textId="77777777" w:rsidR="0011302D" w:rsidRPr="002E61AD" w:rsidRDefault="0011302D" w:rsidP="0011302D">
      <w:pPr>
        <w:jc w:val="both"/>
        <w:rPr>
          <w:rFonts w:ascii="Arial" w:hAnsi="Arial" w:cs="Arial"/>
          <w:b/>
          <w:sz w:val="22"/>
          <w:szCs w:val="22"/>
        </w:rPr>
      </w:pPr>
      <w:r w:rsidRPr="002E61AD">
        <w:rPr>
          <w:rFonts w:ascii="Arial" w:hAnsi="Arial" w:cs="Arial"/>
          <w:sz w:val="18"/>
          <w:szCs w:val="18"/>
        </w:rPr>
        <w:t>TEL 261-894-184 (w godz. 7.00 - 14.30), FAX 261 894 091</w:t>
      </w:r>
    </w:p>
    <w:p w14:paraId="18E434D6" w14:textId="77777777" w:rsidR="0011302D" w:rsidRPr="002E61AD" w:rsidRDefault="0011302D" w:rsidP="0011302D">
      <w:pPr>
        <w:pStyle w:val="Nagwek"/>
        <w:tabs>
          <w:tab w:val="clear" w:pos="4536"/>
          <w:tab w:val="clear" w:pos="9072"/>
        </w:tabs>
        <w:spacing w:line="360" w:lineRule="auto"/>
        <w:jc w:val="center"/>
        <w:rPr>
          <w:rFonts w:ascii="Arial" w:hAnsi="Arial" w:cs="Arial"/>
          <w:b/>
          <w:sz w:val="22"/>
          <w:szCs w:val="22"/>
        </w:rPr>
      </w:pPr>
    </w:p>
    <w:p w14:paraId="05CBABC5" w14:textId="77777777" w:rsidR="0011302D" w:rsidRPr="002E61AD" w:rsidRDefault="0011302D" w:rsidP="0011302D">
      <w:pPr>
        <w:pStyle w:val="Tekstpodstawowy"/>
        <w:pageBreakBefore/>
        <w:spacing w:after="0" w:line="288" w:lineRule="auto"/>
        <w:jc w:val="right"/>
        <w:rPr>
          <w:rFonts w:ascii="Arial" w:hAnsi="Arial" w:cs="Arial"/>
          <w:b/>
        </w:rPr>
      </w:pPr>
      <w:r w:rsidRPr="002E61AD">
        <w:rPr>
          <w:rFonts w:ascii="Arial" w:hAnsi="Arial" w:cs="Arial"/>
          <w:b/>
        </w:rPr>
        <w:lastRenderedPageBreak/>
        <w:t>Załącznik nr 5 do umowy</w:t>
      </w:r>
    </w:p>
    <w:p w14:paraId="7189569E" w14:textId="77777777" w:rsidR="0011302D" w:rsidRPr="002E61AD" w:rsidRDefault="0011302D" w:rsidP="0011302D">
      <w:pPr>
        <w:pStyle w:val="NormalnyWeb1"/>
        <w:tabs>
          <w:tab w:val="left" w:pos="5387"/>
        </w:tabs>
        <w:spacing w:before="0" w:after="0"/>
        <w:jc w:val="right"/>
        <w:rPr>
          <w:rFonts w:ascii="Arial" w:hAnsi="Arial" w:cs="Arial"/>
          <w:b/>
        </w:rPr>
      </w:pPr>
    </w:p>
    <w:p w14:paraId="3CCCD220" w14:textId="77777777" w:rsidR="0011302D" w:rsidRPr="002E61AD" w:rsidRDefault="0011302D" w:rsidP="0011302D">
      <w:pPr>
        <w:pStyle w:val="NormalnyWeb1"/>
        <w:tabs>
          <w:tab w:val="left" w:pos="5387"/>
        </w:tabs>
        <w:spacing w:before="0" w:after="0"/>
        <w:jc w:val="right"/>
        <w:rPr>
          <w:rFonts w:ascii="Arial" w:hAnsi="Arial" w:cs="Arial"/>
        </w:rPr>
      </w:pPr>
      <w:r w:rsidRPr="002E61AD">
        <w:rPr>
          <w:rFonts w:ascii="Arial" w:hAnsi="Arial" w:cs="Arial"/>
        </w:rPr>
        <w:t>Miejscowość, dnia …………….</w:t>
      </w:r>
    </w:p>
    <w:p w14:paraId="18A5F0AA" w14:textId="77777777" w:rsidR="0011302D" w:rsidRPr="002E61AD" w:rsidRDefault="0011302D" w:rsidP="0011302D">
      <w:pPr>
        <w:pStyle w:val="NormalnyWeb1"/>
        <w:tabs>
          <w:tab w:val="left" w:pos="5387"/>
        </w:tabs>
        <w:spacing w:before="0" w:after="0"/>
        <w:jc w:val="right"/>
        <w:rPr>
          <w:rFonts w:ascii="Arial" w:hAnsi="Arial" w:cs="Arial"/>
        </w:rPr>
      </w:pPr>
    </w:p>
    <w:p w14:paraId="310E77D6" w14:textId="77777777" w:rsidR="0011302D" w:rsidRPr="002E61AD" w:rsidRDefault="0011302D" w:rsidP="0011302D">
      <w:pPr>
        <w:pStyle w:val="Akapitzlist"/>
        <w:ind w:left="3261"/>
        <w:rPr>
          <w:rFonts w:ascii="Arial" w:hAnsi="Arial" w:cs="Arial"/>
          <w:b/>
        </w:rPr>
      </w:pPr>
    </w:p>
    <w:p w14:paraId="13180A90" w14:textId="77777777" w:rsidR="0011302D" w:rsidRPr="002E61AD" w:rsidRDefault="0011302D" w:rsidP="0011302D">
      <w:pPr>
        <w:ind w:left="3970" w:firstLine="708"/>
        <w:rPr>
          <w:rFonts w:ascii="Arial" w:hAnsi="Arial" w:cs="Arial"/>
        </w:rPr>
      </w:pPr>
      <w:r w:rsidRPr="002E61AD">
        <w:rPr>
          <w:rFonts w:ascii="Arial" w:hAnsi="Arial" w:cs="Arial"/>
          <w:b/>
          <w:bCs/>
        </w:rPr>
        <w:t>(nazwa firmy)……………..</w:t>
      </w:r>
    </w:p>
    <w:p w14:paraId="1C59E42C" w14:textId="77777777" w:rsidR="0011302D" w:rsidRPr="002E61AD" w:rsidRDefault="0011302D" w:rsidP="0011302D">
      <w:pPr>
        <w:pStyle w:val="NormalnyWeb1"/>
        <w:spacing w:before="0" w:after="0"/>
        <w:ind w:left="4678"/>
        <w:rPr>
          <w:rFonts w:ascii="Arial" w:hAnsi="Arial" w:cs="Arial"/>
          <w:b/>
          <w:bCs/>
        </w:rPr>
      </w:pPr>
      <w:r w:rsidRPr="002E61AD">
        <w:rPr>
          <w:rFonts w:ascii="Arial" w:hAnsi="Arial" w:cs="Arial"/>
        </w:rPr>
        <w:t xml:space="preserve">ul. </w:t>
      </w:r>
      <w:r w:rsidRPr="002E61AD">
        <w:rPr>
          <w:rFonts w:ascii="Arial" w:hAnsi="Arial" w:cs="Arial"/>
          <w:b/>
          <w:bCs/>
        </w:rPr>
        <w:t>(adres)………………</w:t>
      </w:r>
    </w:p>
    <w:p w14:paraId="3F9325C1" w14:textId="77777777" w:rsidR="0011302D" w:rsidRPr="002E61AD" w:rsidRDefault="0011302D" w:rsidP="0011302D">
      <w:pPr>
        <w:pStyle w:val="NormalnyWeb1"/>
        <w:spacing w:before="0" w:after="0"/>
        <w:ind w:left="4678"/>
        <w:rPr>
          <w:rFonts w:ascii="Arial" w:hAnsi="Arial" w:cs="Arial"/>
          <w:b/>
          <w:bCs/>
        </w:rPr>
      </w:pPr>
      <w:r w:rsidRPr="002E61AD">
        <w:rPr>
          <w:rFonts w:ascii="Arial" w:hAnsi="Arial" w:cs="Arial"/>
          <w:b/>
          <w:bCs/>
        </w:rPr>
        <w:t xml:space="preserve">fax. </w:t>
      </w:r>
    </w:p>
    <w:p w14:paraId="0B1C38AE" w14:textId="77777777" w:rsidR="0011302D" w:rsidRPr="002E61AD" w:rsidRDefault="0011302D" w:rsidP="0011302D">
      <w:pPr>
        <w:pStyle w:val="NormalnyWeb1"/>
        <w:spacing w:before="0" w:after="0"/>
        <w:ind w:left="4678"/>
        <w:rPr>
          <w:rFonts w:ascii="Arial" w:hAnsi="Arial" w:cs="Arial"/>
          <w:b/>
        </w:rPr>
      </w:pPr>
      <w:r w:rsidRPr="002E61AD">
        <w:rPr>
          <w:rFonts w:ascii="Arial" w:hAnsi="Arial" w:cs="Arial"/>
          <w:b/>
          <w:bCs/>
        </w:rPr>
        <w:t>tel.</w:t>
      </w:r>
    </w:p>
    <w:p w14:paraId="54B71D56" w14:textId="77777777" w:rsidR="0011302D" w:rsidRPr="002E61AD" w:rsidRDefault="0011302D" w:rsidP="0011302D">
      <w:pPr>
        <w:pStyle w:val="NormalnyWeb1"/>
        <w:ind w:left="1276" w:hanging="1276"/>
        <w:jc w:val="center"/>
        <w:rPr>
          <w:rFonts w:ascii="Arial" w:hAnsi="Arial" w:cs="Arial"/>
          <w:b/>
        </w:rPr>
      </w:pPr>
    </w:p>
    <w:p w14:paraId="0FED59F1" w14:textId="77777777" w:rsidR="0011302D" w:rsidRPr="002E61AD" w:rsidRDefault="0011302D" w:rsidP="0011302D">
      <w:pPr>
        <w:pStyle w:val="NormalnyWeb1"/>
        <w:ind w:left="1276" w:hanging="1276"/>
        <w:jc w:val="center"/>
        <w:rPr>
          <w:rFonts w:ascii="Arial" w:hAnsi="Arial" w:cs="Arial"/>
          <w:b/>
        </w:rPr>
      </w:pPr>
      <w:r w:rsidRPr="002E61AD">
        <w:rPr>
          <w:rFonts w:ascii="Arial" w:hAnsi="Arial" w:cs="Arial"/>
          <w:b/>
        </w:rPr>
        <w:t>PROTOKÓŁ REKLAMACJI w ramach gwarancji/rękojmi</w:t>
      </w:r>
      <w:r w:rsidRPr="002E61AD">
        <w:rPr>
          <w:rFonts w:ascii="Arial" w:hAnsi="Arial" w:cs="Arial"/>
        </w:rPr>
        <w:t>*</w:t>
      </w:r>
    </w:p>
    <w:tbl>
      <w:tblPr>
        <w:tblW w:w="0" w:type="auto"/>
        <w:tblInd w:w="-5" w:type="dxa"/>
        <w:tblLayout w:type="fixed"/>
        <w:tblLook w:val="0000" w:firstRow="0" w:lastRow="0" w:firstColumn="0" w:lastColumn="0" w:noHBand="0" w:noVBand="0"/>
      </w:tblPr>
      <w:tblGrid>
        <w:gridCol w:w="2723"/>
        <w:gridCol w:w="7062"/>
      </w:tblGrid>
      <w:tr w:rsidR="0011302D" w:rsidRPr="002E61AD" w14:paraId="2DDE07BF" w14:textId="77777777" w:rsidTr="0011302D">
        <w:tc>
          <w:tcPr>
            <w:tcW w:w="2723" w:type="dxa"/>
            <w:tcBorders>
              <w:top w:val="single" w:sz="4" w:space="0" w:color="000000"/>
              <w:left w:val="single" w:sz="4" w:space="0" w:color="000000"/>
              <w:bottom w:val="single" w:sz="4" w:space="0" w:color="000000"/>
            </w:tcBorders>
            <w:shd w:val="clear" w:color="auto" w:fill="auto"/>
          </w:tcPr>
          <w:p w14:paraId="1FA02308" w14:textId="77777777" w:rsidR="0011302D" w:rsidRPr="002E61AD" w:rsidRDefault="0011302D" w:rsidP="0011302D">
            <w:pPr>
              <w:spacing w:line="360" w:lineRule="auto"/>
              <w:jc w:val="center"/>
              <w:rPr>
                <w:rFonts w:ascii="Arial" w:hAnsi="Arial" w:cs="Arial"/>
              </w:rPr>
            </w:pPr>
            <w:r w:rsidRPr="002E61AD">
              <w:rPr>
                <w:rFonts w:ascii="Arial" w:hAnsi="Arial" w:cs="Arial"/>
                <w:b/>
              </w:rPr>
              <w:t>Data i nr umowy</w:t>
            </w:r>
          </w:p>
        </w:tc>
        <w:tc>
          <w:tcPr>
            <w:tcW w:w="7062" w:type="dxa"/>
            <w:tcBorders>
              <w:top w:val="single" w:sz="4" w:space="0" w:color="000000"/>
              <w:left w:val="single" w:sz="4" w:space="0" w:color="000000"/>
              <w:bottom w:val="single" w:sz="4" w:space="0" w:color="000000"/>
              <w:right w:val="single" w:sz="4" w:space="0" w:color="000000"/>
            </w:tcBorders>
            <w:shd w:val="clear" w:color="auto" w:fill="auto"/>
          </w:tcPr>
          <w:p w14:paraId="5D6CB163" w14:textId="77777777" w:rsidR="0011302D" w:rsidRPr="002E61AD" w:rsidRDefault="0011302D" w:rsidP="0011302D">
            <w:pPr>
              <w:snapToGrid w:val="0"/>
              <w:spacing w:line="360" w:lineRule="auto"/>
              <w:jc w:val="both"/>
              <w:rPr>
                <w:rFonts w:ascii="Arial" w:hAnsi="Arial" w:cs="Arial"/>
              </w:rPr>
            </w:pPr>
          </w:p>
        </w:tc>
      </w:tr>
      <w:tr w:rsidR="0011302D" w:rsidRPr="002E61AD" w14:paraId="1053D93B" w14:textId="77777777" w:rsidTr="0011302D">
        <w:tc>
          <w:tcPr>
            <w:tcW w:w="2723" w:type="dxa"/>
            <w:tcBorders>
              <w:top w:val="single" w:sz="4" w:space="0" w:color="000000"/>
              <w:left w:val="single" w:sz="4" w:space="0" w:color="000000"/>
              <w:bottom w:val="single" w:sz="4" w:space="0" w:color="000000"/>
            </w:tcBorders>
            <w:shd w:val="clear" w:color="auto" w:fill="auto"/>
          </w:tcPr>
          <w:p w14:paraId="39DBE9A0" w14:textId="77777777" w:rsidR="0011302D" w:rsidRPr="002E61AD" w:rsidRDefault="0011302D" w:rsidP="0011302D">
            <w:pPr>
              <w:spacing w:line="360" w:lineRule="auto"/>
              <w:jc w:val="center"/>
              <w:rPr>
                <w:rFonts w:ascii="Arial" w:hAnsi="Arial" w:cs="Arial"/>
              </w:rPr>
            </w:pPr>
            <w:r w:rsidRPr="002E61AD">
              <w:rPr>
                <w:rFonts w:ascii="Arial" w:hAnsi="Arial" w:cs="Arial"/>
                <w:b/>
              </w:rPr>
              <w:t>Zamawiający</w:t>
            </w:r>
          </w:p>
        </w:tc>
        <w:tc>
          <w:tcPr>
            <w:tcW w:w="7062" w:type="dxa"/>
            <w:tcBorders>
              <w:top w:val="single" w:sz="4" w:space="0" w:color="000000"/>
              <w:left w:val="single" w:sz="4" w:space="0" w:color="000000"/>
              <w:bottom w:val="single" w:sz="4" w:space="0" w:color="000000"/>
              <w:right w:val="single" w:sz="4" w:space="0" w:color="000000"/>
            </w:tcBorders>
            <w:shd w:val="clear" w:color="auto" w:fill="auto"/>
          </w:tcPr>
          <w:p w14:paraId="449E84A7" w14:textId="77777777" w:rsidR="0011302D" w:rsidRPr="002E61AD" w:rsidRDefault="0011302D" w:rsidP="0011302D">
            <w:pPr>
              <w:spacing w:line="360" w:lineRule="auto"/>
              <w:jc w:val="both"/>
            </w:pPr>
            <w:r w:rsidRPr="002E61AD">
              <w:rPr>
                <w:rFonts w:ascii="Arial" w:hAnsi="Arial" w:cs="Arial"/>
              </w:rPr>
              <w:t>Skarb Państwa – Wojskowy Ośrodek Farmacji i Techniki Medycznej w Celestynowie, ul. Wojska Polskiego 57, 05-430 Celestynów</w:t>
            </w:r>
          </w:p>
        </w:tc>
      </w:tr>
      <w:tr w:rsidR="0011302D" w:rsidRPr="002E61AD" w14:paraId="34C3AEEA" w14:textId="77777777" w:rsidTr="0011302D">
        <w:tc>
          <w:tcPr>
            <w:tcW w:w="2723" w:type="dxa"/>
            <w:tcBorders>
              <w:top w:val="single" w:sz="4" w:space="0" w:color="000000"/>
              <w:left w:val="single" w:sz="4" w:space="0" w:color="000000"/>
              <w:bottom w:val="single" w:sz="4" w:space="0" w:color="000000"/>
            </w:tcBorders>
            <w:shd w:val="clear" w:color="auto" w:fill="auto"/>
          </w:tcPr>
          <w:p w14:paraId="7BC168BF" w14:textId="77777777" w:rsidR="0011302D" w:rsidRPr="002E61AD" w:rsidRDefault="0011302D" w:rsidP="0011302D">
            <w:pPr>
              <w:spacing w:line="360" w:lineRule="auto"/>
              <w:jc w:val="center"/>
              <w:rPr>
                <w:rFonts w:ascii="Arial" w:hAnsi="Arial" w:cs="Arial"/>
              </w:rPr>
            </w:pPr>
            <w:r w:rsidRPr="002E61AD">
              <w:rPr>
                <w:rFonts w:ascii="Arial" w:hAnsi="Arial" w:cs="Arial"/>
                <w:b/>
              </w:rPr>
              <w:t>Odbiorca końcowy (dane)</w:t>
            </w:r>
          </w:p>
        </w:tc>
        <w:tc>
          <w:tcPr>
            <w:tcW w:w="7062" w:type="dxa"/>
            <w:tcBorders>
              <w:top w:val="single" w:sz="4" w:space="0" w:color="000000"/>
              <w:left w:val="single" w:sz="4" w:space="0" w:color="000000"/>
              <w:bottom w:val="single" w:sz="4" w:space="0" w:color="000000"/>
              <w:right w:val="single" w:sz="4" w:space="0" w:color="000000"/>
            </w:tcBorders>
            <w:shd w:val="clear" w:color="auto" w:fill="auto"/>
          </w:tcPr>
          <w:p w14:paraId="45DC700E" w14:textId="77777777" w:rsidR="0011302D" w:rsidRPr="002E61AD" w:rsidRDefault="0011302D" w:rsidP="0011302D">
            <w:pPr>
              <w:snapToGrid w:val="0"/>
              <w:spacing w:line="360" w:lineRule="auto"/>
              <w:jc w:val="both"/>
              <w:rPr>
                <w:rFonts w:ascii="Arial" w:hAnsi="Arial" w:cs="Arial"/>
              </w:rPr>
            </w:pPr>
          </w:p>
        </w:tc>
      </w:tr>
      <w:tr w:rsidR="0011302D" w:rsidRPr="002E61AD" w14:paraId="2A51B2AC" w14:textId="77777777" w:rsidTr="0011302D">
        <w:tc>
          <w:tcPr>
            <w:tcW w:w="2723" w:type="dxa"/>
            <w:tcBorders>
              <w:top w:val="single" w:sz="4" w:space="0" w:color="000000"/>
              <w:left w:val="single" w:sz="4" w:space="0" w:color="000000"/>
              <w:bottom w:val="single" w:sz="4" w:space="0" w:color="000000"/>
            </w:tcBorders>
            <w:shd w:val="clear" w:color="auto" w:fill="auto"/>
          </w:tcPr>
          <w:p w14:paraId="521A1B14" w14:textId="77777777" w:rsidR="0011302D" w:rsidRPr="002E61AD" w:rsidRDefault="0011302D" w:rsidP="0011302D">
            <w:pPr>
              <w:spacing w:line="360" w:lineRule="auto"/>
              <w:jc w:val="center"/>
              <w:rPr>
                <w:rFonts w:ascii="Arial" w:hAnsi="Arial" w:cs="Arial"/>
              </w:rPr>
            </w:pPr>
            <w:r w:rsidRPr="002E61AD">
              <w:rPr>
                <w:rFonts w:ascii="Arial" w:hAnsi="Arial" w:cs="Arial"/>
                <w:b/>
              </w:rPr>
              <w:t>Nazwa reklamowanego produktu</w:t>
            </w:r>
          </w:p>
        </w:tc>
        <w:tc>
          <w:tcPr>
            <w:tcW w:w="7062" w:type="dxa"/>
            <w:tcBorders>
              <w:top w:val="single" w:sz="4" w:space="0" w:color="000000"/>
              <w:left w:val="single" w:sz="4" w:space="0" w:color="000000"/>
              <w:bottom w:val="single" w:sz="4" w:space="0" w:color="000000"/>
              <w:right w:val="single" w:sz="4" w:space="0" w:color="000000"/>
            </w:tcBorders>
            <w:shd w:val="clear" w:color="auto" w:fill="auto"/>
          </w:tcPr>
          <w:p w14:paraId="4E8DA076" w14:textId="77777777" w:rsidR="0011302D" w:rsidRPr="002E61AD" w:rsidRDefault="0011302D" w:rsidP="0011302D">
            <w:pPr>
              <w:snapToGrid w:val="0"/>
              <w:spacing w:line="360" w:lineRule="auto"/>
              <w:jc w:val="both"/>
              <w:rPr>
                <w:rFonts w:ascii="Arial" w:hAnsi="Arial" w:cs="Arial"/>
              </w:rPr>
            </w:pPr>
          </w:p>
        </w:tc>
      </w:tr>
      <w:tr w:rsidR="0011302D" w:rsidRPr="002E61AD" w14:paraId="35679A1B" w14:textId="77777777" w:rsidTr="0011302D">
        <w:tc>
          <w:tcPr>
            <w:tcW w:w="2723" w:type="dxa"/>
            <w:tcBorders>
              <w:top w:val="single" w:sz="4" w:space="0" w:color="000000"/>
              <w:left w:val="single" w:sz="4" w:space="0" w:color="000000"/>
              <w:bottom w:val="single" w:sz="4" w:space="0" w:color="000000"/>
            </w:tcBorders>
            <w:shd w:val="clear" w:color="auto" w:fill="auto"/>
          </w:tcPr>
          <w:p w14:paraId="1B40483A" w14:textId="77777777" w:rsidR="0011302D" w:rsidRPr="002E61AD" w:rsidRDefault="0011302D" w:rsidP="0011302D">
            <w:pPr>
              <w:spacing w:line="360" w:lineRule="auto"/>
              <w:jc w:val="center"/>
              <w:rPr>
                <w:rFonts w:ascii="Arial" w:hAnsi="Arial" w:cs="Arial"/>
              </w:rPr>
            </w:pPr>
            <w:r w:rsidRPr="002E61AD">
              <w:rPr>
                <w:rFonts w:ascii="Arial" w:hAnsi="Arial" w:cs="Arial"/>
                <w:b/>
              </w:rPr>
              <w:t>Typ/model/nazwa producenta</w:t>
            </w:r>
          </w:p>
        </w:tc>
        <w:tc>
          <w:tcPr>
            <w:tcW w:w="7062" w:type="dxa"/>
            <w:tcBorders>
              <w:top w:val="single" w:sz="4" w:space="0" w:color="000000"/>
              <w:left w:val="single" w:sz="4" w:space="0" w:color="000000"/>
              <w:bottom w:val="single" w:sz="4" w:space="0" w:color="000000"/>
              <w:right w:val="single" w:sz="4" w:space="0" w:color="000000"/>
            </w:tcBorders>
            <w:shd w:val="clear" w:color="auto" w:fill="auto"/>
          </w:tcPr>
          <w:p w14:paraId="0C1FA773" w14:textId="77777777" w:rsidR="0011302D" w:rsidRPr="002E61AD" w:rsidRDefault="0011302D" w:rsidP="0011302D">
            <w:pPr>
              <w:snapToGrid w:val="0"/>
              <w:spacing w:line="360" w:lineRule="auto"/>
              <w:jc w:val="both"/>
              <w:rPr>
                <w:rFonts w:ascii="Arial" w:hAnsi="Arial" w:cs="Arial"/>
              </w:rPr>
            </w:pPr>
          </w:p>
        </w:tc>
      </w:tr>
      <w:tr w:rsidR="0011302D" w:rsidRPr="002E61AD" w14:paraId="7AB06676" w14:textId="77777777" w:rsidTr="0011302D">
        <w:tc>
          <w:tcPr>
            <w:tcW w:w="2723" w:type="dxa"/>
            <w:tcBorders>
              <w:top w:val="single" w:sz="4" w:space="0" w:color="000000"/>
              <w:left w:val="single" w:sz="4" w:space="0" w:color="000000"/>
              <w:bottom w:val="single" w:sz="4" w:space="0" w:color="000000"/>
            </w:tcBorders>
            <w:shd w:val="clear" w:color="auto" w:fill="auto"/>
          </w:tcPr>
          <w:p w14:paraId="628FC18B" w14:textId="77777777" w:rsidR="0011302D" w:rsidRPr="002E61AD" w:rsidRDefault="0011302D" w:rsidP="0011302D">
            <w:pPr>
              <w:spacing w:line="360" w:lineRule="auto"/>
              <w:jc w:val="center"/>
              <w:rPr>
                <w:rFonts w:ascii="Arial" w:hAnsi="Arial" w:cs="Arial"/>
              </w:rPr>
            </w:pPr>
            <w:r w:rsidRPr="002E61AD">
              <w:rPr>
                <w:rFonts w:ascii="Arial" w:hAnsi="Arial" w:cs="Arial"/>
                <w:b/>
              </w:rPr>
              <w:t>Ilość reklamowana</w:t>
            </w:r>
          </w:p>
        </w:tc>
        <w:tc>
          <w:tcPr>
            <w:tcW w:w="7062" w:type="dxa"/>
            <w:tcBorders>
              <w:top w:val="single" w:sz="4" w:space="0" w:color="000000"/>
              <w:left w:val="single" w:sz="4" w:space="0" w:color="000000"/>
              <w:bottom w:val="single" w:sz="4" w:space="0" w:color="000000"/>
              <w:right w:val="single" w:sz="4" w:space="0" w:color="000000"/>
            </w:tcBorders>
            <w:shd w:val="clear" w:color="auto" w:fill="auto"/>
          </w:tcPr>
          <w:p w14:paraId="4000D321" w14:textId="77777777" w:rsidR="0011302D" w:rsidRPr="002E61AD" w:rsidRDefault="0011302D" w:rsidP="0011302D">
            <w:pPr>
              <w:snapToGrid w:val="0"/>
              <w:spacing w:line="360" w:lineRule="auto"/>
              <w:jc w:val="both"/>
              <w:rPr>
                <w:rFonts w:ascii="Arial" w:hAnsi="Arial" w:cs="Arial"/>
              </w:rPr>
            </w:pPr>
          </w:p>
        </w:tc>
      </w:tr>
      <w:tr w:rsidR="0011302D" w:rsidRPr="002E61AD" w14:paraId="09E44829" w14:textId="77777777" w:rsidTr="0011302D">
        <w:tc>
          <w:tcPr>
            <w:tcW w:w="2723" w:type="dxa"/>
            <w:tcBorders>
              <w:top w:val="single" w:sz="4" w:space="0" w:color="000000"/>
              <w:left w:val="single" w:sz="4" w:space="0" w:color="000000"/>
              <w:bottom w:val="single" w:sz="4" w:space="0" w:color="000000"/>
            </w:tcBorders>
            <w:shd w:val="clear" w:color="auto" w:fill="auto"/>
          </w:tcPr>
          <w:p w14:paraId="5C57B606" w14:textId="77777777" w:rsidR="0011302D" w:rsidRPr="002E61AD" w:rsidRDefault="0011302D" w:rsidP="0011302D">
            <w:pPr>
              <w:spacing w:line="360" w:lineRule="auto"/>
              <w:jc w:val="center"/>
              <w:rPr>
                <w:rFonts w:ascii="Arial" w:hAnsi="Arial" w:cs="Arial"/>
              </w:rPr>
            </w:pPr>
            <w:r w:rsidRPr="002E61AD">
              <w:rPr>
                <w:rFonts w:ascii="Arial" w:hAnsi="Arial" w:cs="Arial"/>
                <w:b/>
              </w:rPr>
              <w:t>Data dostawy</w:t>
            </w:r>
          </w:p>
        </w:tc>
        <w:tc>
          <w:tcPr>
            <w:tcW w:w="7062" w:type="dxa"/>
            <w:tcBorders>
              <w:top w:val="single" w:sz="4" w:space="0" w:color="000000"/>
              <w:left w:val="single" w:sz="4" w:space="0" w:color="000000"/>
              <w:bottom w:val="single" w:sz="4" w:space="0" w:color="000000"/>
              <w:right w:val="single" w:sz="4" w:space="0" w:color="000000"/>
            </w:tcBorders>
            <w:shd w:val="clear" w:color="auto" w:fill="auto"/>
          </w:tcPr>
          <w:p w14:paraId="2BEEF972" w14:textId="77777777" w:rsidR="0011302D" w:rsidRPr="002E61AD" w:rsidRDefault="0011302D" w:rsidP="0011302D">
            <w:pPr>
              <w:snapToGrid w:val="0"/>
              <w:spacing w:line="360" w:lineRule="auto"/>
              <w:jc w:val="both"/>
              <w:rPr>
                <w:rFonts w:ascii="Arial" w:hAnsi="Arial" w:cs="Arial"/>
              </w:rPr>
            </w:pPr>
          </w:p>
        </w:tc>
      </w:tr>
      <w:tr w:rsidR="0011302D" w:rsidRPr="002E61AD" w14:paraId="4EBF7CD5" w14:textId="77777777" w:rsidTr="0011302D">
        <w:tc>
          <w:tcPr>
            <w:tcW w:w="2723" w:type="dxa"/>
            <w:tcBorders>
              <w:top w:val="single" w:sz="4" w:space="0" w:color="000000"/>
              <w:left w:val="single" w:sz="4" w:space="0" w:color="000000"/>
              <w:bottom w:val="single" w:sz="4" w:space="0" w:color="000000"/>
            </w:tcBorders>
            <w:shd w:val="clear" w:color="auto" w:fill="auto"/>
          </w:tcPr>
          <w:p w14:paraId="15B0F3C9" w14:textId="77777777" w:rsidR="0011302D" w:rsidRPr="002E61AD" w:rsidRDefault="0011302D" w:rsidP="0011302D">
            <w:pPr>
              <w:spacing w:line="360" w:lineRule="auto"/>
              <w:jc w:val="center"/>
              <w:rPr>
                <w:rFonts w:ascii="Arial" w:hAnsi="Arial" w:cs="Arial"/>
                <w:i/>
              </w:rPr>
            </w:pPr>
            <w:r w:rsidRPr="002E61AD">
              <w:rPr>
                <w:rFonts w:ascii="Arial" w:hAnsi="Arial" w:cs="Arial"/>
                <w:b/>
              </w:rPr>
              <w:t>Data stwierdzenia wady</w:t>
            </w:r>
          </w:p>
        </w:tc>
        <w:tc>
          <w:tcPr>
            <w:tcW w:w="7062" w:type="dxa"/>
            <w:tcBorders>
              <w:top w:val="single" w:sz="4" w:space="0" w:color="000000"/>
              <w:left w:val="single" w:sz="4" w:space="0" w:color="000000"/>
              <w:bottom w:val="single" w:sz="4" w:space="0" w:color="000000"/>
              <w:right w:val="single" w:sz="4" w:space="0" w:color="000000"/>
            </w:tcBorders>
            <w:shd w:val="clear" w:color="auto" w:fill="auto"/>
          </w:tcPr>
          <w:p w14:paraId="408523E9" w14:textId="77777777" w:rsidR="0011302D" w:rsidRPr="002E61AD" w:rsidRDefault="0011302D" w:rsidP="0011302D">
            <w:pPr>
              <w:spacing w:line="360" w:lineRule="auto"/>
              <w:jc w:val="both"/>
            </w:pPr>
            <w:r w:rsidRPr="002E61AD">
              <w:rPr>
                <w:rFonts w:ascii="Arial" w:hAnsi="Arial" w:cs="Arial"/>
                <w:i/>
              </w:rPr>
              <w:t>Data zebrania się komisji i stwierdzenia wady (do uzupełnienia)</w:t>
            </w:r>
          </w:p>
        </w:tc>
      </w:tr>
      <w:tr w:rsidR="0011302D" w:rsidRPr="002E61AD" w14:paraId="4AF528AC" w14:textId="77777777" w:rsidTr="0011302D">
        <w:tc>
          <w:tcPr>
            <w:tcW w:w="2723" w:type="dxa"/>
            <w:tcBorders>
              <w:top w:val="single" w:sz="4" w:space="0" w:color="000000"/>
              <w:left w:val="single" w:sz="4" w:space="0" w:color="000000"/>
              <w:bottom w:val="single" w:sz="4" w:space="0" w:color="000000"/>
            </w:tcBorders>
            <w:shd w:val="clear" w:color="auto" w:fill="auto"/>
          </w:tcPr>
          <w:p w14:paraId="2324D365" w14:textId="77777777" w:rsidR="0011302D" w:rsidRPr="002E61AD" w:rsidRDefault="0011302D" w:rsidP="0011302D">
            <w:pPr>
              <w:spacing w:line="360" w:lineRule="auto"/>
              <w:jc w:val="center"/>
              <w:rPr>
                <w:rFonts w:ascii="Arial" w:hAnsi="Arial" w:cs="Arial"/>
              </w:rPr>
            </w:pPr>
            <w:r w:rsidRPr="002E61AD">
              <w:rPr>
                <w:rFonts w:ascii="Arial" w:hAnsi="Arial" w:cs="Arial"/>
                <w:b/>
              </w:rPr>
              <w:t>Powód reklamacji</w:t>
            </w:r>
          </w:p>
        </w:tc>
        <w:tc>
          <w:tcPr>
            <w:tcW w:w="7062" w:type="dxa"/>
            <w:tcBorders>
              <w:top w:val="single" w:sz="4" w:space="0" w:color="000000"/>
              <w:left w:val="single" w:sz="4" w:space="0" w:color="000000"/>
              <w:bottom w:val="single" w:sz="4" w:space="0" w:color="000000"/>
              <w:right w:val="single" w:sz="4" w:space="0" w:color="000000"/>
            </w:tcBorders>
            <w:shd w:val="clear" w:color="auto" w:fill="auto"/>
          </w:tcPr>
          <w:p w14:paraId="56CE7F44" w14:textId="77777777" w:rsidR="0011302D" w:rsidRPr="002E61AD" w:rsidRDefault="0011302D" w:rsidP="0011302D">
            <w:pPr>
              <w:snapToGrid w:val="0"/>
              <w:spacing w:line="360" w:lineRule="auto"/>
              <w:jc w:val="both"/>
              <w:rPr>
                <w:rFonts w:ascii="Arial" w:hAnsi="Arial" w:cs="Arial"/>
              </w:rPr>
            </w:pPr>
          </w:p>
        </w:tc>
      </w:tr>
      <w:tr w:rsidR="0011302D" w:rsidRPr="002E61AD" w14:paraId="0FBC5A23" w14:textId="77777777" w:rsidTr="0011302D">
        <w:tc>
          <w:tcPr>
            <w:tcW w:w="2723" w:type="dxa"/>
            <w:tcBorders>
              <w:top w:val="single" w:sz="4" w:space="0" w:color="000000"/>
              <w:left w:val="single" w:sz="4" w:space="0" w:color="000000"/>
              <w:bottom w:val="single" w:sz="4" w:space="0" w:color="000000"/>
            </w:tcBorders>
            <w:shd w:val="clear" w:color="auto" w:fill="auto"/>
          </w:tcPr>
          <w:p w14:paraId="3A262793" w14:textId="77777777" w:rsidR="0011302D" w:rsidRPr="002E61AD" w:rsidRDefault="0011302D" w:rsidP="0011302D">
            <w:pPr>
              <w:spacing w:line="360" w:lineRule="auto"/>
              <w:jc w:val="center"/>
              <w:rPr>
                <w:rFonts w:ascii="Arial" w:hAnsi="Arial" w:cs="Arial"/>
              </w:rPr>
            </w:pPr>
            <w:r w:rsidRPr="002E61AD">
              <w:rPr>
                <w:rFonts w:ascii="Arial" w:hAnsi="Arial" w:cs="Arial"/>
                <w:b/>
              </w:rPr>
              <w:t>Żądanie</w:t>
            </w:r>
          </w:p>
        </w:tc>
        <w:tc>
          <w:tcPr>
            <w:tcW w:w="7062" w:type="dxa"/>
            <w:tcBorders>
              <w:top w:val="single" w:sz="4" w:space="0" w:color="000000"/>
              <w:left w:val="single" w:sz="4" w:space="0" w:color="000000"/>
              <w:bottom w:val="single" w:sz="4" w:space="0" w:color="000000"/>
              <w:right w:val="single" w:sz="4" w:space="0" w:color="000000"/>
            </w:tcBorders>
            <w:shd w:val="clear" w:color="auto" w:fill="auto"/>
          </w:tcPr>
          <w:p w14:paraId="64C90B1E" w14:textId="77777777" w:rsidR="0011302D" w:rsidRPr="002E61AD" w:rsidRDefault="0011302D" w:rsidP="0011302D">
            <w:pPr>
              <w:snapToGrid w:val="0"/>
              <w:spacing w:line="360" w:lineRule="auto"/>
              <w:jc w:val="both"/>
              <w:rPr>
                <w:rFonts w:ascii="Arial" w:hAnsi="Arial" w:cs="Arial"/>
              </w:rPr>
            </w:pPr>
          </w:p>
        </w:tc>
      </w:tr>
    </w:tbl>
    <w:p w14:paraId="47DABB32" w14:textId="77777777" w:rsidR="0011302D" w:rsidRPr="002E61AD" w:rsidRDefault="0011302D" w:rsidP="0011302D">
      <w:pPr>
        <w:pStyle w:val="Tekstpodstawowy"/>
        <w:spacing w:after="0" w:line="288" w:lineRule="auto"/>
        <w:rPr>
          <w:rFonts w:ascii="Arial" w:hAnsi="Arial" w:cs="Arial"/>
        </w:rPr>
      </w:pPr>
      <w:r w:rsidRPr="002E61AD">
        <w:rPr>
          <w:rFonts w:ascii="Arial" w:hAnsi="Arial" w:cs="Arial"/>
        </w:rPr>
        <w:t>*Nie potrzebne skreślić</w:t>
      </w:r>
    </w:p>
    <w:p w14:paraId="2D4C35C5" w14:textId="77777777" w:rsidR="0011302D" w:rsidRPr="002E61AD" w:rsidRDefault="0011302D" w:rsidP="0011302D">
      <w:pPr>
        <w:rPr>
          <w:rFonts w:ascii="Arial" w:hAnsi="Arial" w:cs="Arial"/>
        </w:rPr>
      </w:pPr>
    </w:p>
    <w:p w14:paraId="5FB7A0C7" w14:textId="77777777" w:rsidR="0011302D" w:rsidRPr="002E61AD" w:rsidRDefault="0011302D" w:rsidP="0011302D">
      <w:pPr>
        <w:ind w:right="-2"/>
        <w:jc w:val="both"/>
        <w:rPr>
          <w:rFonts w:ascii="Arial" w:hAnsi="Arial" w:cs="Arial"/>
        </w:rPr>
      </w:pPr>
      <w:r w:rsidRPr="002E61AD">
        <w:rPr>
          <w:rFonts w:ascii="Arial" w:hAnsi="Arial" w:cs="Arial"/>
        </w:rPr>
        <w:t>Decyzja Wykonawcy co do sposobu załatwienia reklamacji: ……………………</w:t>
      </w:r>
    </w:p>
    <w:p w14:paraId="229FE6CF" w14:textId="77777777" w:rsidR="0011302D" w:rsidRPr="002E61AD" w:rsidRDefault="0011302D" w:rsidP="0011302D">
      <w:pPr>
        <w:ind w:right="-2"/>
        <w:jc w:val="both"/>
        <w:rPr>
          <w:rFonts w:ascii="Arial" w:hAnsi="Arial" w:cs="Arial"/>
        </w:rPr>
      </w:pPr>
    </w:p>
    <w:p w14:paraId="6B6657FB" w14:textId="77777777" w:rsidR="0011302D" w:rsidRPr="002E61AD" w:rsidRDefault="0011302D" w:rsidP="0011302D">
      <w:pPr>
        <w:sectPr w:rsidR="0011302D" w:rsidRPr="002E61AD">
          <w:headerReference w:type="even" r:id="rId20"/>
          <w:headerReference w:type="default" r:id="rId21"/>
          <w:footerReference w:type="even" r:id="rId22"/>
          <w:footerReference w:type="default" r:id="rId23"/>
          <w:headerReference w:type="first" r:id="rId24"/>
          <w:footerReference w:type="first" r:id="rId25"/>
          <w:pgSz w:w="11906" w:h="16838"/>
          <w:pgMar w:top="810" w:right="1418" w:bottom="1418" w:left="1276" w:header="708" w:footer="709" w:gutter="0"/>
          <w:cols w:space="708"/>
          <w:docGrid w:linePitch="600" w:charSpace="32768"/>
        </w:sectPr>
      </w:pPr>
    </w:p>
    <w:p w14:paraId="504A2EA5" w14:textId="77777777" w:rsidR="0011302D" w:rsidRPr="008A1DC2" w:rsidRDefault="0011302D" w:rsidP="0011302D">
      <w:pPr>
        <w:ind w:left="4254" w:firstLine="709"/>
        <w:rPr>
          <w:rFonts w:ascii="Arial" w:hAnsi="Arial" w:cs="Arial"/>
          <w:b/>
          <w:color w:val="FF0000"/>
        </w:rPr>
      </w:pPr>
      <w:r w:rsidRPr="002E61AD">
        <w:rPr>
          <w:rFonts w:ascii="Arial" w:hAnsi="Arial" w:cs="Arial"/>
          <w:b/>
        </w:rPr>
        <w:lastRenderedPageBreak/>
        <w:t>Załącznik nr 7 do umowy</w:t>
      </w:r>
    </w:p>
    <w:p w14:paraId="48EC5086" w14:textId="77777777" w:rsidR="0011302D" w:rsidRPr="002E61AD" w:rsidRDefault="0011302D" w:rsidP="0011302D"/>
    <w:tbl>
      <w:tblPr>
        <w:tblW w:w="9278" w:type="dxa"/>
        <w:tblInd w:w="56" w:type="dxa"/>
        <w:tblCellMar>
          <w:left w:w="70" w:type="dxa"/>
          <w:right w:w="70" w:type="dxa"/>
        </w:tblCellMar>
        <w:tblLook w:val="04A0" w:firstRow="1" w:lastRow="0" w:firstColumn="1" w:lastColumn="0" w:noHBand="0" w:noVBand="1"/>
      </w:tblPr>
      <w:tblGrid>
        <w:gridCol w:w="668"/>
        <w:gridCol w:w="2999"/>
        <w:gridCol w:w="458"/>
        <w:gridCol w:w="1276"/>
        <w:gridCol w:w="3877"/>
      </w:tblGrid>
      <w:tr w:rsidR="0011302D" w:rsidRPr="002E61AD" w14:paraId="42CC5D11" w14:textId="77777777" w:rsidTr="0011302D">
        <w:trPr>
          <w:trHeight w:val="255"/>
        </w:trPr>
        <w:tc>
          <w:tcPr>
            <w:tcW w:w="9278" w:type="dxa"/>
            <w:gridSpan w:val="5"/>
            <w:tcBorders>
              <w:top w:val="single" w:sz="8" w:space="0" w:color="auto"/>
              <w:left w:val="single" w:sz="8" w:space="0" w:color="auto"/>
              <w:bottom w:val="nil"/>
              <w:right w:val="single" w:sz="8" w:space="0" w:color="000000"/>
            </w:tcBorders>
            <w:shd w:val="clear" w:color="auto" w:fill="auto"/>
            <w:noWrap/>
            <w:vAlign w:val="center"/>
            <w:hideMark/>
          </w:tcPr>
          <w:p w14:paraId="2CDA03B1" w14:textId="77777777" w:rsidR="0011302D" w:rsidRPr="002E61AD" w:rsidRDefault="0011302D" w:rsidP="0011302D">
            <w:pPr>
              <w:jc w:val="center"/>
              <w:rPr>
                <w:rFonts w:ascii="Arial" w:hAnsi="Arial" w:cs="Arial"/>
                <w:b/>
                <w:bCs/>
                <w:sz w:val="20"/>
                <w:szCs w:val="20"/>
              </w:rPr>
            </w:pPr>
            <w:r w:rsidRPr="002E61AD">
              <w:rPr>
                <w:rFonts w:ascii="Arial" w:hAnsi="Arial" w:cs="Arial"/>
                <w:b/>
                <w:bCs/>
                <w:sz w:val="20"/>
                <w:szCs w:val="20"/>
              </w:rPr>
              <w:t>KARTA WYROBU (wersja 1.1 z 03 marca 2016 r.)</w:t>
            </w:r>
          </w:p>
        </w:tc>
      </w:tr>
      <w:tr w:rsidR="0011302D" w:rsidRPr="002E61AD" w14:paraId="6C77BA30" w14:textId="77777777" w:rsidTr="0011302D">
        <w:trPr>
          <w:trHeight w:val="270"/>
        </w:trPr>
        <w:tc>
          <w:tcPr>
            <w:tcW w:w="9278" w:type="dxa"/>
            <w:gridSpan w:val="5"/>
            <w:tcBorders>
              <w:top w:val="nil"/>
              <w:left w:val="single" w:sz="8" w:space="0" w:color="auto"/>
              <w:bottom w:val="single" w:sz="8" w:space="0" w:color="auto"/>
              <w:right w:val="single" w:sz="8" w:space="0" w:color="000000"/>
            </w:tcBorders>
            <w:shd w:val="clear" w:color="auto" w:fill="auto"/>
            <w:noWrap/>
            <w:vAlign w:val="center"/>
            <w:hideMark/>
          </w:tcPr>
          <w:p w14:paraId="351B1EC2" w14:textId="77777777" w:rsidR="0011302D" w:rsidRPr="002E61AD" w:rsidRDefault="0011302D" w:rsidP="0011302D">
            <w:pPr>
              <w:jc w:val="both"/>
              <w:rPr>
                <w:rFonts w:ascii="Arial" w:hAnsi="Arial" w:cs="Arial"/>
                <w:sz w:val="20"/>
                <w:szCs w:val="20"/>
              </w:rPr>
            </w:pPr>
            <w:r w:rsidRPr="002E61AD">
              <w:rPr>
                <w:rFonts w:ascii="Arial" w:hAnsi="Arial" w:cs="Arial"/>
                <w:sz w:val="20"/>
                <w:szCs w:val="20"/>
              </w:rPr>
              <w:t>Wniosek zgłoszeniowy do Systemu JIM dla wyrobu jednostkowego i hierarchii opakowań identyfikowanych numerami GTIN wg systemu GS1, występujących w dostawach wyrobów do resortu obrony narodowej.</w:t>
            </w:r>
          </w:p>
        </w:tc>
      </w:tr>
      <w:tr w:rsidR="0011302D" w:rsidRPr="002E61AD" w14:paraId="410C4AAE" w14:textId="77777777" w:rsidTr="0011302D">
        <w:trPr>
          <w:trHeight w:val="270"/>
        </w:trPr>
        <w:tc>
          <w:tcPr>
            <w:tcW w:w="9278" w:type="dxa"/>
            <w:gridSpan w:val="5"/>
            <w:tcBorders>
              <w:top w:val="single" w:sz="8" w:space="0" w:color="auto"/>
              <w:left w:val="single" w:sz="8" w:space="0" w:color="auto"/>
              <w:bottom w:val="nil"/>
              <w:right w:val="single" w:sz="8" w:space="0" w:color="000000"/>
            </w:tcBorders>
            <w:shd w:val="clear" w:color="auto" w:fill="auto"/>
            <w:vAlign w:val="center"/>
            <w:hideMark/>
          </w:tcPr>
          <w:p w14:paraId="482EA8BE" w14:textId="77777777" w:rsidR="0011302D" w:rsidRPr="002E61AD" w:rsidRDefault="0011302D" w:rsidP="0011302D">
            <w:pPr>
              <w:rPr>
                <w:rFonts w:ascii="Arial" w:hAnsi="Arial" w:cs="Arial"/>
                <w:b/>
                <w:bCs/>
                <w:sz w:val="20"/>
                <w:szCs w:val="20"/>
              </w:rPr>
            </w:pPr>
            <w:r w:rsidRPr="002E61AD">
              <w:rPr>
                <w:rFonts w:ascii="Arial" w:hAnsi="Arial" w:cs="Arial"/>
                <w:b/>
                <w:bCs/>
                <w:sz w:val="20"/>
                <w:szCs w:val="20"/>
              </w:rPr>
              <w:t>CZĘŚĆ A:</w:t>
            </w:r>
            <w:r w:rsidRPr="002E61AD">
              <w:rPr>
                <w:rFonts w:ascii="Arial" w:hAnsi="Arial" w:cs="Arial"/>
                <w:sz w:val="20"/>
                <w:szCs w:val="20"/>
              </w:rPr>
              <w:t xml:space="preserve"> DOTYCZY WSKAZANIA JIM I NSN DLA WYROBU JEDNOSTKOWEGO</w:t>
            </w:r>
            <w:r w:rsidRPr="002E61AD">
              <w:rPr>
                <w:rFonts w:ascii="Arial" w:hAnsi="Arial" w:cs="Arial"/>
                <w:sz w:val="20"/>
                <w:szCs w:val="20"/>
              </w:rPr>
              <w:br/>
              <w:t>(wypełnia odbiorca wyrobu - jednostka wojskowa pełniąca funkcję wojskowego oddziału gospodarczego)</w:t>
            </w:r>
          </w:p>
        </w:tc>
      </w:tr>
      <w:tr w:rsidR="0011302D" w:rsidRPr="002E61AD" w14:paraId="7173EBCF" w14:textId="77777777" w:rsidTr="0011302D">
        <w:trPr>
          <w:trHeight w:val="255"/>
        </w:trPr>
        <w:tc>
          <w:tcPr>
            <w:tcW w:w="668" w:type="dxa"/>
            <w:tcBorders>
              <w:top w:val="single" w:sz="8" w:space="0" w:color="auto"/>
              <w:left w:val="single" w:sz="8" w:space="0" w:color="auto"/>
              <w:bottom w:val="single" w:sz="4" w:space="0" w:color="auto"/>
              <w:right w:val="single" w:sz="4" w:space="0" w:color="auto"/>
            </w:tcBorders>
            <w:shd w:val="clear" w:color="auto" w:fill="auto"/>
            <w:noWrap/>
            <w:hideMark/>
          </w:tcPr>
          <w:p w14:paraId="0F99BDE5" w14:textId="77777777" w:rsidR="0011302D" w:rsidRPr="002E61AD" w:rsidRDefault="0011302D" w:rsidP="0011302D">
            <w:pPr>
              <w:rPr>
                <w:rFonts w:ascii="Arial" w:hAnsi="Arial" w:cs="Arial"/>
                <w:sz w:val="20"/>
                <w:szCs w:val="20"/>
              </w:rPr>
            </w:pPr>
            <w:r w:rsidRPr="002E61AD">
              <w:rPr>
                <w:rFonts w:ascii="Arial" w:hAnsi="Arial" w:cs="Arial"/>
                <w:sz w:val="20"/>
                <w:szCs w:val="20"/>
              </w:rPr>
              <w:t>1.</w:t>
            </w:r>
          </w:p>
        </w:tc>
        <w:tc>
          <w:tcPr>
            <w:tcW w:w="3457" w:type="dxa"/>
            <w:gridSpan w:val="2"/>
            <w:tcBorders>
              <w:top w:val="single" w:sz="8" w:space="0" w:color="auto"/>
              <w:left w:val="nil"/>
              <w:bottom w:val="single" w:sz="4" w:space="0" w:color="auto"/>
              <w:right w:val="single" w:sz="4" w:space="0" w:color="auto"/>
            </w:tcBorders>
            <w:shd w:val="clear" w:color="auto" w:fill="auto"/>
            <w:vAlign w:val="center"/>
            <w:hideMark/>
          </w:tcPr>
          <w:p w14:paraId="1816B503" w14:textId="77777777" w:rsidR="0011302D" w:rsidRPr="002E61AD" w:rsidRDefault="0011302D" w:rsidP="0011302D">
            <w:pPr>
              <w:rPr>
                <w:rFonts w:ascii="Arial" w:hAnsi="Arial" w:cs="Arial"/>
                <w:sz w:val="20"/>
                <w:szCs w:val="20"/>
              </w:rPr>
            </w:pPr>
            <w:r w:rsidRPr="002E61AD">
              <w:rPr>
                <w:rFonts w:ascii="Arial" w:hAnsi="Arial" w:cs="Arial"/>
                <w:sz w:val="20"/>
                <w:szCs w:val="20"/>
              </w:rPr>
              <w:t>Nazwisko i imię osoby rozpatrującej wniosek:</w:t>
            </w:r>
          </w:p>
        </w:tc>
        <w:tc>
          <w:tcPr>
            <w:tcW w:w="1276" w:type="dxa"/>
            <w:tcBorders>
              <w:top w:val="single" w:sz="8" w:space="0" w:color="auto"/>
              <w:left w:val="nil"/>
              <w:bottom w:val="single" w:sz="4" w:space="0" w:color="auto"/>
              <w:right w:val="single" w:sz="4" w:space="0" w:color="auto"/>
            </w:tcBorders>
            <w:shd w:val="clear" w:color="000000" w:fill="F2F2F2"/>
            <w:noWrap/>
            <w:vAlign w:val="center"/>
            <w:hideMark/>
          </w:tcPr>
          <w:p w14:paraId="3A2AFE1F" w14:textId="77777777" w:rsidR="0011302D" w:rsidRPr="002E61AD" w:rsidRDefault="0011302D" w:rsidP="0011302D">
            <w:pPr>
              <w:jc w:val="both"/>
              <w:rPr>
                <w:rFonts w:ascii="Arial" w:hAnsi="Arial" w:cs="Arial"/>
                <w:sz w:val="20"/>
                <w:szCs w:val="20"/>
              </w:rPr>
            </w:pPr>
            <w:r w:rsidRPr="002E61AD">
              <w:rPr>
                <w:rFonts w:ascii="Arial" w:hAnsi="Arial" w:cs="Arial"/>
                <w:sz w:val="20"/>
                <w:szCs w:val="20"/>
              </w:rPr>
              <w:t> </w:t>
            </w:r>
          </w:p>
        </w:tc>
        <w:tc>
          <w:tcPr>
            <w:tcW w:w="3877" w:type="dxa"/>
            <w:tcBorders>
              <w:top w:val="single" w:sz="8" w:space="0" w:color="auto"/>
              <w:left w:val="nil"/>
              <w:bottom w:val="single" w:sz="4" w:space="0" w:color="auto"/>
              <w:right w:val="single" w:sz="8" w:space="0" w:color="auto"/>
            </w:tcBorders>
            <w:shd w:val="clear" w:color="000000" w:fill="C0C0C0"/>
            <w:noWrap/>
            <w:vAlign w:val="center"/>
            <w:hideMark/>
          </w:tcPr>
          <w:p w14:paraId="1E63B06C" w14:textId="77777777" w:rsidR="0011302D" w:rsidRPr="002E61AD" w:rsidRDefault="0011302D" w:rsidP="0011302D">
            <w:pPr>
              <w:jc w:val="both"/>
              <w:rPr>
                <w:rFonts w:ascii="Arial" w:hAnsi="Arial" w:cs="Arial"/>
                <w:sz w:val="20"/>
                <w:szCs w:val="20"/>
              </w:rPr>
            </w:pPr>
            <w:r w:rsidRPr="002E61AD">
              <w:rPr>
                <w:rFonts w:ascii="Arial" w:hAnsi="Arial" w:cs="Arial"/>
                <w:sz w:val="20"/>
                <w:szCs w:val="20"/>
              </w:rPr>
              <w:t>[WYMAG]</w:t>
            </w:r>
          </w:p>
        </w:tc>
      </w:tr>
      <w:tr w:rsidR="0011302D" w:rsidRPr="002E61AD" w14:paraId="23258D5C" w14:textId="77777777" w:rsidTr="0011302D">
        <w:trPr>
          <w:trHeight w:val="255"/>
        </w:trPr>
        <w:tc>
          <w:tcPr>
            <w:tcW w:w="668" w:type="dxa"/>
            <w:tcBorders>
              <w:top w:val="nil"/>
              <w:left w:val="single" w:sz="8" w:space="0" w:color="auto"/>
              <w:bottom w:val="single" w:sz="4" w:space="0" w:color="auto"/>
              <w:right w:val="single" w:sz="4" w:space="0" w:color="auto"/>
            </w:tcBorders>
            <w:shd w:val="clear" w:color="auto" w:fill="auto"/>
            <w:noWrap/>
            <w:hideMark/>
          </w:tcPr>
          <w:p w14:paraId="072A5678" w14:textId="77777777" w:rsidR="0011302D" w:rsidRPr="002E61AD" w:rsidRDefault="0011302D" w:rsidP="0011302D">
            <w:pPr>
              <w:rPr>
                <w:rFonts w:ascii="Arial" w:hAnsi="Arial" w:cs="Arial"/>
                <w:sz w:val="20"/>
                <w:szCs w:val="20"/>
              </w:rPr>
            </w:pPr>
            <w:r w:rsidRPr="002E61AD">
              <w:rPr>
                <w:rFonts w:ascii="Arial" w:hAnsi="Arial" w:cs="Arial"/>
                <w:sz w:val="20"/>
                <w:szCs w:val="20"/>
              </w:rPr>
              <w:t>2.</w:t>
            </w:r>
          </w:p>
        </w:tc>
        <w:tc>
          <w:tcPr>
            <w:tcW w:w="3457" w:type="dxa"/>
            <w:gridSpan w:val="2"/>
            <w:tcBorders>
              <w:top w:val="single" w:sz="4" w:space="0" w:color="auto"/>
              <w:left w:val="nil"/>
              <w:bottom w:val="single" w:sz="4" w:space="0" w:color="auto"/>
              <w:right w:val="single" w:sz="4" w:space="0" w:color="auto"/>
            </w:tcBorders>
            <w:shd w:val="clear" w:color="auto" w:fill="auto"/>
            <w:vAlign w:val="center"/>
            <w:hideMark/>
          </w:tcPr>
          <w:p w14:paraId="7E43ED37" w14:textId="77777777" w:rsidR="0011302D" w:rsidRPr="002E61AD" w:rsidRDefault="0011302D" w:rsidP="0011302D">
            <w:pPr>
              <w:rPr>
                <w:rFonts w:ascii="Arial" w:hAnsi="Arial" w:cs="Arial"/>
                <w:sz w:val="20"/>
                <w:szCs w:val="20"/>
              </w:rPr>
            </w:pPr>
            <w:r w:rsidRPr="002E61AD">
              <w:rPr>
                <w:rFonts w:ascii="Arial" w:hAnsi="Arial" w:cs="Arial"/>
                <w:sz w:val="20"/>
                <w:szCs w:val="20"/>
              </w:rPr>
              <w:t>Data rozpatrzenia:</w:t>
            </w:r>
          </w:p>
        </w:tc>
        <w:tc>
          <w:tcPr>
            <w:tcW w:w="1276" w:type="dxa"/>
            <w:tcBorders>
              <w:top w:val="nil"/>
              <w:left w:val="nil"/>
              <w:bottom w:val="single" w:sz="4" w:space="0" w:color="auto"/>
              <w:right w:val="single" w:sz="4" w:space="0" w:color="auto"/>
            </w:tcBorders>
            <w:shd w:val="clear" w:color="000000" w:fill="FFFFCC"/>
            <w:noWrap/>
            <w:vAlign w:val="center"/>
            <w:hideMark/>
          </w:tcPr>
          <w:p w14:paraId="0EF05CF5" w14:textId="77777777" w:rsidR="0011302D" w:rsidRPr="002E61AD" w:rsidRDefault="0011302D" w:rsidP="0011302D">
            <w:pPr>
              <w:jc w:val="both"/>
              <w:rPr>
                <w:rFonts w:ascii="Arial" w:hAnsi="Arial" w:cs="Arial"/>
                <w:sz w:val="20"/>
                <w:szCs w:val="20"/>
              </w:rPr>
            </w:pPr>
            <w:r w:rsidRPr="002E61AD">
              <w:rPr>
                <w:rFonts w:ascii="Arial" w:hAnsi="Arial" w:cs="Arial"/>
                <w:sz w:val="20"/>
                <w:szCs w:val="20"/>
              </w:rPr>
              <w:t> </w:t>
            </w:r>
          </w:p>
        </w:tc>
        <w:tc>
          <w:tcPr>
            <w:tcW w:w="3877" w:type="dxa"/>
            <w:tcBorders>
              <w:top w:val="nil"/>
              <w:left w:val="nil"/>
              <w:bottom w:val="single" w:sz="4" w:space="0" w:color="auto"/>
              <w:right w:val="single" w:sz="8" w:space="0" w:color="auto"/>
            </w:tcBorders>
            <w:shd w:val="clear" w:color="000000" w:fill="C0C0C0"/>
            <w:noWrap/>
            <w:vAlign w:val="center"/>
            <w:hideMark/>
          </w:tcPr>
          <w:p w14:paraId="362ACDCA" w14:textId="77777777" w:rsidR="0011302D" w:rsidRPr="002E61AD" w:rsidRDefault="0011302D" w:rsidP="0011302D">
            <w:pPr>
              <w:jc w:val="both"/>
              <w:rPr>
                <w:rFonts w:ascii="Arial" w:hAnsi="Arial" w:cs="Arial"/>
                <w:sz w:val="20"/>
                <w:szCs w:val="20"/>
              </w:rPr>
            </w:pPr>
            <w:r w:rsidRPr="002E61AD">
              <w:rPr>
                <w:rFonts w:ascii="Arial" w:hAnsi="Arial" w:cs="Arial"/>
                <w:sz w:val="20"/>
                <w:szCs w:val="20"/>
              </w:rPr>
              <w:t>[WYMAG], [D]</w:t>
            </w:r>
          </w:p>
        </w:tc>
      </w:tr>
      <w:tr w:rsidR="0011302D" w:rsidRPr="002E61AD" w14:paraId="70C5D856" w14:textId="77777777" w:rsidTr="0011302D">
        <w:trPr>
          <w:trHeight w:val="255"/>
        </w:trPr>
        <w:tc>
          <w:tcPr>
            <w:tcW w:w="668" w:type="dxa"/>
            <w:tcBorders>
              <w:top w:val="nil"/>
              <w:left w:val="single" w:sz="8" w:space="0" w:color="auto"/>
              <w:bottom w:val="single" w:sz="4" w:space="0" w:color="auto"/>
              <w:right w:val="single" w:sz="4" w:space="0" w:color="auto"/>
            </w:tcBorders>
            <w:shd w:val="clear" w:color="auto" w:fill="auto"/>
            <w:noWrap/>
            <w:hideMark/>
          </w:tcPr>
          <w:p w14:paraId="72ACC721" w14:textId="77777777" w:rsidR="0011302D" w:rsidRPr="002E61AD" w:rsidRDefault="0011302D" w:rsidP="0011302D">
            <w:pPr>
              <w:rPr>
                <w:rFonts w:ascii="Arial" w:hAnsi="Arial" w:cs="Arial"/>
                <w:sz w:val="20"/>
                <w:szCs w:val="20"/>
              </w:rPr>
            </w:pPr>
            <w:r w:rsidRPr="002E61AD">
              <w:rPr>
                <w:rFonts w:ascii="Arial" w:hAnsi="Arial" w:cs="Arial"/>
                <w:sz w:val="20"/>
                <w:szCs w:val="20"/>
              </w:rPr>
              <w:t>3.</w:t>
            </w:r>
          </w:p>
        </w:tc>
        <w:tc>
          <w:tcPr>
            <w:tcW w:w="3457" w:type="dxa"/>
            <w:gridSpan w:val="2"/>
            <w:tcBorders>
              <w:top w:val="single" w:sz="4" w:space="0" w:color="auto"/>
              <w:left w:val="nil"/>
              <w:bottom w:val="single" w:sz="4" w:space="0" w:color="auto"/>
              <w:right w:val="single" w:sz="4" w:space="0" w:color="auto"/>
            </w:tcBorders>
            <w:shd w:val="clear" w:color="auto" w:fill="auto"/>
            <w:vAlign w:val="center"/>
            <w:hideMark/>
          </w:tcPr>
          <w:p w14:paraId="69602C7B" w14:textId="77777777" w:rsidR="0011302D" w:rsidRPr="002E61AD" w:rsidRDefault="0011302D" w:rsidP="0011302D">
            <w:pPr>
              <w:rPr>
                <w:rFonts w:ascii="Arial" w:hAnsi="Arial" w:cs="Arial"/>
                <w:sz w:val="20"/>
                <w:szCs w:val="20"/>
              </w:rPr>
            </w:pPr>
            <w:r w:rsidRPr="002E61AD">
              <w:rPr>
                <w:rFonts w:ascii="Arial" w:hAnsi="Arial" w:cs="Arial"/>
                <w:sz w:val="20"/>
                <w:szCs w:val="20"/>
              </w:rPr>
              <w:t>Komórka organizacyjna:</w:t>
            </w:r>
          </w:p>
        </w:tc>
        <w:tc>
          <w:tcPr>
            <w:tcW w:w="1276" w:type="dxa"/>
            <w:tcBorders>
              <w:top w:val="nil"/>
              <w:left w:val="nil"/>
              <w:bottom w:val="single" w:sz="4" w:space="0" w:color="auto"/>
              <w:right w:val="single" w:sz="4" w:space="0" w:color="auto"/>
            </w:tcBorders>
            <w:shd w:val="clear" w:color="000000" w:fill="FFFFCC"/>
            <w:noWrap/>
            <w:vAlign w:val="center"/>
            <w:hideMark/>
          </w:tcPr>
          <w:p w14:paraId="29974F50" w14:textId="77777777" w:rsidR="0011302D" w:rsidRPr="002E61AD" w:rsidRDefault="0011302D" w:rsidP="0011302D">
            <w:pPr>
              <w:jc w:val="both"/>
              <w:rPr>
                <w:rFonts w:ascii="Arial" w:hAnsi="Arial" w:cs="Arial"/>
                <w:sz w:val="20"/>
                <w:szCs w:val="20"/>
              </w:rPr>
            </w:pPr>
            <w:r w:rsidRPr="002E61AD">
              <w:rPr>
                <w:rFonts w:ascii="Arial" w:hAnsi="Arial" w:cs="Arial"/>
                <w:sz w:val="20"/>
                <w:szCs w:val="20"/>
              </w:rPr>
              <w:t> </w:t>
            </w:r>
          </w:p>
        </w:tc>
        <w:tc>
          <w:tcPr>
            <w:tcW w:w="3877" w:type="dxa"/>
            <w:tcBorders>
              <w:top w:val="nil"/>
              <w:left w:val="nil"/>
              <w:bottom w:val="single" w:sz="4" w:space="0" w:color="auto"/>
              <w:right w:val="single" w:sz="8" w:space="0" w:color="auto"/>
            </w:tcBorders>
            <w:shd w:val="clear" w:color="000000" w:fill="C0C0C0"/>
            <w:noWrap/>
            <w:vAlign w:val="center"/>
            <w:hideMark/>
          </w:tcPr>
          <w:p w14:paraId="2CCA87BB" w14:textId="77777777" w:rsidR="0011302D" w:rsidRPr="002E61AD" w:rsidRDefault="0011302D" w:rsidP="0011302D">
            <w:pPr>
              <w:jc w:val="both"/>
              <w:rPr>
                <w:rFonts w:ascii="Arial" w:hAnsi="Arial" w:cs="Arial"/>
                <w:sz w:val="20"/>
                <w:szCs w:val="20"/>
              </w:rPr>
            </w:pPr>
            <w:r w:rsidRPr="002E61AD">
              <w:rPr>
                <w:rFonts w:ascii="Arial" w:hAnsi="Arial" w:cs="Arial"/>
                <w:sz w:val="20"/>
                <w:szCs w:val="20"/>
              </w:rPr>
              <w:t>[WYMAG]</w:t>
            </w:r>
          </w:p>
        </w:tc>
      </w:tr>
      <w:tr w:rsidR="0011302D" w:rsidRPr="002E61AD" w14:paraId="5195D537" w14:textId="77777777" w:rsidTr="0011302D">
        <w:trPr>
          <w:trHeight w:val="255"/>
        </w:trPr>
        <w:tc>
          <w:tcPr>
            <w:tcW w:w="668" w:type="dxa"/>
            <w:tcBorders>
              <w:top w:val="nil"/>
              <w:left w:val="single" w:sz="8" w:space="0" w:color="auto"/>
              <w:bottom w:val="single" w:sz="4" w:space="0" w:color="auto"/>
              <w:right w:val="single" w:sz="4" w:space="0" w:color="auto"/>
            </w:tcBorders>
            <w:shd w:val="clear" w:color="auto" w:fill="auto"/>
            <w:noWrap/>
            <w:hideMark/>
          </w:tcPr>
          <w:p w14:paraId="71095F6A" w14:textId="77777777" w:rsidR="0011302D" w:rsidRPr="002E61AD" w:rsidRDefault="0011302D" w:rsidP="0011302D">
            <w:pPr>
              <w:rPr>
                <w:rFonts w:ascii="Arial" w:hAnsi="Arial" w:cs="Arial"/>
                <w:sz w:val="20"/>
                <w:szCs w:val="20"/>
              </w:rPr>
            </w:pPr>
            <w:r w:rsidRPr="002E61AD">
              <w:rPr>
                <w:rFonts w:ascii="Arial" w:hAnsi="Arial" w:cs="Arial"/>
                <w:sz w:val="20"/>
                <w:szCs w:val="20"/>
              </w:rPr>
              <w:t>4.</w:t>
            </w:r>
          </w:p>
        </w:tc>
        <w:tc>
          <w:tcPr>
            <w:tcW w:w="3457" w:type="dxa"/>
            <w:gridSpan w:val="2"/>
            <w:tcBorders>
              <w:top w:val="single" w:sz="4" w:space="0" w:color="auto"/>
              <w:left w:val="nil"/>
              <w:bottom w:val="single" w:sz="4" w:space="0" w:color="auto"/>
              <w:right w:val="single" w:sz="4" w:space="0" w:color="auto"/>
            </w:tcBorders>
            <w:shd w:val="clear" w:color="auto" w:fill="auto"/>
            <w:vAlign w:val="center"/>
            <w:hideMark/>
          </w:tcPr>
          <w:p w14:paraId="0F9E4F3C" w14:textId="77777777" w:rsidR="0011302D" w:rsidRPr="002E61AD" w:rsidRDefault="0011302D" w:rsidP="0011302D">
            <w:pPr>
              <w:rPr>
                <w:rFonts w:ascii="Arial" w:hAnsi="Arial" w:cs="Arial"/>
                <w:sz w:val="20"/>
                <w:szCs w:val="20"/>
              </w:rPr>
            </w:pPr>
            <w:r w:rsidRPr="002E61AD">
              <w:rPr>
                <w:rFonts w:ascii="Arial" w:hAnsi="Arial" w:cs="Arial"/>
                <w:sz w:val="20"/>
                <w:szCs w:val="20"/>
              </w:rPr>
              <w:t>Telefon kontaktowy:</w:t>
            </w:r>
          </w:p>
        </w:tc>
        <w:tc>
          <w:tcPr>
            <w:tcW w:w="1276" w:type="dxa"/>
            <w:tcBorders>
              <w:top w:val="nil"/>
              <w:left w:val="nil"/>
              <w:bottom w:val="single" w:sz="4" w:space="0" w:color="auto"/>
              <w:right w:val="single" w:sz="4" w:space="0" w:color="auto"/>
            </w:tcBorders>
            <w:shd w:val="clear" w:color="000000" w:fill="FFFFCC"/>
            <w:noWrap/>
            <w:vAlign w:val="center"/>
            <w:hideMark/>
          </w:tcPr>
          <w:p w14:paraId="47526FA9" w14:textId="77777777" w:rsidR="0011302D" w:rsidRPr="002E61AD" w:rsidRDefault="0011302D" w:rsidP="0011302D">
            <w:pPr>
              <w:jc w:val="both"/>
              <w:rPr>
                <w:rFonts w:ascii="Arial" w:hAnsi="Arial" w:cs="Arial"/>
                <w:sz w:val="20"/>
                <w:szCs w:val="20"/>
              </w:rPr>
            </w:pPr>
            <w:r w:rsidRPr="002E61AD">
              <w:rPr>
                <w:rFonts w:ascii="Arial" w:hAnsi="Arial" w:cs="Arial"/>
                <w:sz w:val="20"/>
                <w:szCs w:val="20"/>
              </w:rPr>
              <w:t> </w:t>
            </w:r>
          </w:p>
        </w:tc>
        <w:tc>
          <w:tcPr>
            <w:tcW w:w="3877" w:type="dxa"/>
            <w:tcBorders>
              <w:top w:val="nil"/>
              <w:left w:val="nil"/>
              <w:bottom w:val="single" w:sz="4" w:space="0" w:color="auto"/>
              <w:right w:val="single" w:sz="8" w:space="0" w:color="auto"/>
            </w:tcBorders>
            <w:shd w:val="clear" w:color="000000" w:fill="C0C0C0"/>
            <w:noWrap/>
            <w:vAlign w:val="center"/>
            <w:hideMark/>
          </w:tcPr>
          <w:p w14:paraId="40928F72" w14:textId="77777777" w:rsidR="0011302D" w:rsidRPr="002E61AD" w:rsidRDefault="0011302D" w:rsidP="0011302D">
            <w:pPr>
              <w:jc w:val="both"/>
              <w:rPr>
                <w:rFonts w:ascii="Arial" w:hAnsi="Arial" w:cs="Arial"/>
                <w:sz w:val="20"/>
                <w:szCs w:val="20"/>
              </w:rPr>
            </w:pPr>
            <w:r w:rsidRPr="002E61AD">
              <w:rPr>
                <w:rFonts w:ascii="Arial" w:hAnsi="Arial" w:cs="Arial"/>
                <w:sz w:val="20"/>
                <w:szCs w:val="20"/>
              </w:rPr>
              <w:t>[WYMAG], [TS] lub [TK]</w:t>
            </w:r>
          </w:p>
        </w:tc>
      </w:tr>
      <w:tr w:rsidR="0011302D" w:rsidRPr="002E61AD" w14:paraId="79391759" w14:textId="77777777" w:rsidTr="0011302D">
        <w:trPr>
          <w:trHeight w:val="255"/>
        </w:trPr>
        <w:tc>
          <w:tcPr>
            <w:tcW w:w="668" w:type="dxa"/>
            <w:tcBorders>
              <w:top w:val="nil"/>
              <w:left w:val="single" w:sz="8" w:space="0" w:color="auto"/>
              <w:bottom w:val="single" w:sz="4" w:space="0" w:color="auto"/>
              <w:right w:val="single" w:sz="4" w:space="0" w:color="auto"/>
            </w:tcBorders>
            <w:shd w:val="clear" w:color="auto" w:fill="auto"/>
            <w:noWrap/>
            <w:hideMark/>
          </w:tcPr>
          <w:p w14:paraId="7C217FC9" w14:textId="77777777" w:rsidR="0011302D" w:rsidRPr="002E61AD" w:rsidRDefault="0011302D" w:rsidP="0011302D">
            <w:pPr>
              <w:rPr>
                <w:rFonts w:ascii="Arial" w:hAnsi="Arial" w:cs="Arial"/>
                <w:sz w:val="20"/>
                <w:szCs w:val="20"/>
              </w:rPr>
            </w:pPr>
            <w:r w:rsidRPr="002E61AD">
              <w:rPr>
                <w:rFonts w:ascii="Arial" w:hAnsi="Arial" w:cs="Arial"/>
                <w:sz w:val="20"/>
                <w:szCs w:val="20"/>
              </w:rPr>
              <w:t>5.</w:t>
            </w:r>
          </w:p>
        </w:tc>
        <w:tc>
          <w:tcPr>
            <w:tcW w:w="3457" w:type="dxa"/>
            <w:gridSpan w:val="2"/>
            <w:tcBorders>
              <w:top w:val="single" w:sz="4" w:space="0" w:color="auto"/>
              <w:left w:val="nil"/>
              <w:bottom w:val="single" w:sz="4" w:space="0" w:color="auto"/>
              <w:right w:val="single" w:sz="4" w:space="0" w:color="auto"/>
            </w:tcBorders>
            <w:shd w:val="clear" w:color="auto" w:fill="auto"/>
            <w:vAlign w:val="center"/>
            <w:hideMark/>
          </w:tcPr>
          <w:p w14:paraId="2C3035EF" w14:textId="77777777" w:rsidR="0011302D" w:rsidRPr="002E61AD" w:rsidRDefault="0011302D" w:rsidP="0011302D">
            <w:pPr>
              <w:rPr>
                <w:rFonts w:ascii="Arial" w:hAnsi="Arial" w:cs="Arial"/>
                <w:sz w:val="20"/>
                <w:szCs w:val="20"/>
              </w:rPr>
            </w:pPr>
            <w:r w:rsidRPr="002E61AD">
              <w:rPr>
                <w:rFonts w:ascii="Arial" w:hAnsi="Arial" w:cs="Arial"/>
                <w:sz w:val="20"/>
                <w:szCs w:val="20"/>
              </w:rPr>
              <w:t>Kontaktowy adres poczty elektronicznej</w:t>
            </w:r>
            <w:r w:rsidRPr="002E61AD">
              <w:rPr>
                <w:rFonts w:ascii="Arial" w:hAnsi="Arial" w:cs="Arial"/>
                <w:sz w:val="20"/>
                <w:szCs w:val="20"/>
              </w:rPr>
              <w:br/>
              <w:t>(e-mail):</w:t>
            </w:r>
          </w:p>
        </w:tc>
        <w:tc>
          <w:tcPr>
            <w:tcW w:w="1276" w:type="dxa"/>
            <w:tcBorders>
              <w:top w:val="nil"/>
              <w:left w:val="nil"/>
              <w:bottom w:val="single" w:sz="4" w:space="0" w:color="auto"/>
              <w:right w:val="single" w:sz="4" w:space="0" w:color="auto"/>
            </w:tcBorders>
            <w:shd w:val="clear" w:color="000000" w:fill="FFFFCC"/>
            <w:noWrap/>
            <w:vAlign w:val="center"/>
            <w:hideMark/>
          </w:tcPr>
          <w:p w14:paraId="5091EBAA" w14:textId="77777777" w:rsidR="0011302D" w:rsidRPr="002E61AD" w:rsidRDefault="0011302D" w:rsidP="0011302D">
            <w:pPr>
              <w:jc w:val="both"/>
              <w:rPr>
                <w:rFonts w:ascii="Calibri" w:hAnsi="Calibri"/>
                <w:sz w:val="20"/>
                <w:szCs w:val="20"/>
                <w:u w:val="single"/>
              </w:rPr>
            </w:pPr>
            <w:r w:rsidRPr="002E61AD">
              <w:rPr>
                <w:rFonts w:ascii="Calibri" w:hAnsi="Calibri"/>
                <w:sz w:val="20"/>
                <w:szCs w:val="20"/>
                <w:u w:val="single"/>
              </w:rPr>
              <w:t> </w:t>
            </w:r>
          </w:p>
        </w:tc>
        <w:tc>
          <w:tcPr>
            <w:tcW w:w="3877" w:type="dxa"/>
            <w:tcBorders>
              <w:top w:val="nil"/>
              <w:left w:val="nil"/>
              <w:bottom w:val="single" w:sz="4" w:space="0" w:color="auto"/>
              <w:right w:val="single" w:sz="8" w:space="0" w:color="auto"/>
            </w:tcBorders>
            <w:shd w:val="clear" w:color="000000" w:fill="C0C0C0"/>
            <w:noWrap/>
            <w:vAlign w:val="center"/>
            <w:hideMark/>
          </w:tcPr>
          <w:p w14:paraId="090AAA6F" w14:textId="77777777" w:rsidR="0011302D" w:rsidRPr="002E61AD" w:rsidRDefault="0011302D" w:rsidP="0011302D">
            <w:pPr>
              <w:jc w:val="both"/>
              <w:rPr>
                <w:rFonts w:ascii="Arial" w:hAnsi="Arial" w:cs="Arial"/>
                <w:sz w:val="20"/>
                <w:szCs w:val="20"/>
              </w:rPr>
            </w:pPr>
            <w:r w:rsidRPr="002E61AD">
              <w:rPr>
                <w:rFonts w:ascii="Arial" w:hAnsi="Arial" w:cs="Arial"/>
                <w:sz w:val="20"/>
                <w:szCs w:val="20"/>
              </w:rPr>
              <w:t>[WYMAG]</w:t>
            </w:r>
          </w:p>
        </w:tc>
      </w:tr>
      <w:tr w:rsidR="0011302D" w:rsidRPr="002E61AD" w14:paraId="0CA1F86E" w14:textId="77777777" w:rsidTr="0011302D">
        <w:trPr>
          <w:trHeight w:val="255"/>
        </w:trPr>
        <w:tc>
          <w:tcPr>
            <w:tcW w:w="668" w:type="dxa"/>
            <w:tcBorders>
              <w:top w:val="nil"/>
              <w:left w:val="single" w:sz="8" w:space="0" w:color="auto"/>
              <w:bottom w:val="single" w:sz="4" w:space="0" w:color="auto"/>
              <w:right w:val="single" w:sz="4" w:space="0" w:color="auto"/>
            </w:tcBorders>
            <w:shd w:val="clear" w:color="auto" w:fill="auto"/>
            <w:noWrap/>
            <w:hideMark/>
          </w:tcPr>
          <w:p w14:paraId="1E41A5EC" w14:textId="77777777" w:rsidR="0011302D" w:rsidRPr="002E61AD" w:rsidRDefault="0011302D" w:rsidP="0011302D">
            <w:pPr>
              <w:rPr>
                <w:rFonts w:ascii="Arial" w:hAnsi="Arial" w:cs="Arial"/>
                <w:sz w:val="20"/>
                <w:szCs w:val="20"/>
              </w:rPr>
            </w:pPr>
            <w:r w:rsidRPr="002E61AD">
              <w:rPr>
                <w:rFonts w:ascii="Arial" w:hAnsi="Arial" w:cs="Arial"/>
                <w:sz w:val="20"/>
                <w:szCs w:val="20"/>
              </w:rPr>
              <w:t>6.</w:t>
            </w:r>
          </w:p>
        </w:tc>
        <w:tc>
          <w:tcPr>
            <w:tcW w:w="3457" w:type="dxa"/>
            <w:gridSpan w:val="2"/>
            <w:tcBorders>
              <w:top w:val="single" w:sz="4" w:space="0" w:color="auto"/>
              <w:left w:val="nil"/>
              <w:bottom w:val="single" w:sz="4" w:space="0" w:color="auto"/>
              <w:right w:val="single" w:sz="4" w:space="0" w:color="auto"/>
            </w:tcBorders>
            <w:shd w:val="clear" w:color="auto" w:fill="auto"/>
            <w:vAlign w:val="center"/>
            <w:hideMark/>
          </w:tcPr>
          <w:p w14:paraId="57871A7C" w14:textId="77777777" w:rsidR="0011302D" w:rsidRPr="002E61AD" w:rsidRDefault="0011302D" w:rsidP="0011302D">
            <w:pPr>
              <w:rPr>
                <w:rFonts w:ascii="Arial" w:hAnsi="Arial" w:cs="Arial"/>
                <w:sz w:val="20"/>
                <w:szCs w:val="20"/>
              </w:rPr>
            </w:pPr>
            <w:r w:rsidRPr="002E61AD">
              <w:rPr>
                <w:rFonts w:ascii="Arial" w:hAnsi="Arial" w:cs="Arial"/>
                <w:sz w:val="20"/>
                <w:szCs w:val="20"/>
              </w:rPr>
              <w:t>Numer wniosku wg rejestru:</w:t>
            </w:r>
          </w:p>
        </w:tc>
        <w:tc>
          <w:tcPr>
            <w:tcW w:w="1276" w:type="dxa"/>
            <w:tcBorders>
              <w:top w:val="nil"/>
              <w:left w:val="nil"/>
              <w:bottom w:val="single" w:sz="4" w:space="0" w:color="auto"/>
              <w:right w:val="single" w:sz="4" w:space="0" w:color="auto"/>
            </w:tcBorders>
            <w:shd w:val="clear" w:color="000000" w:fill="FFFFCC"/>
            <w:noWrap/>
            <w:vAlign w:val="center"/>
            <w:hideMark/>
          </w:tcPr>
          <w:p w14:paraId="750FF962" w14:textId="77777777" w:rsidR="0011302D" w:rsidRPr="002E61AD" w:rsidRDefault="0011302D" w:rsidP="0011302D">
            <w:pPr>
              <w:jc w:val="both"/>
              <w:rPr>
                <w:rFonts w:ascii="Arial" w:hAnsi="Arial" w:cs="Arial"/>
                <w:sz w:val="20"/>
                <w:szCs w:val="20"/>
              </w:rPr>
            </w:pPr>
            <w:r w:rsidRPr="002E61AD">
              <w:rPr>
                <w:rFonts w:ascii="Arial" w:hAnsi="Arial" w:cs="Arial"/>
                <w:sz w:val="20"/>
                <w:szCs w:val="20"/>
              </w:rPr>
              <w:t> </w:t>
            </w:r>
          </w:p>
        </w:tc>
        <w:tc>
          <w:tcPr>
            <w:tcW w:w="3877" w:type="dxa"/>
            <w:tcBorders>
              <w:top w:val="nil"/>
              <w:left w:val="nil"/>
              <w:bottom w:val="single" w:sz="4" w:space="0" w:color="auto"/>
              <w:right w:val="single" w:sz="8" w:space="0" w:color="auto"/>
            </w:tcBorders>
            <w:shd w:val="clear" w:color="000000" w:fill="C0C0C0"/>
            <w:noWrap/>
            <w:vAlign w:val="center"/>
            <w:hideMark/>
          </w:tcPr>
          <w:p w14:paraId="00DF2BDA" w14:textId="77777777" w:rsidR="0011302D" w:rsidRPr="002E61AD" w:rsidRDefault="0011302D" w:rsidP="0011302D">
            <w:pPr>
              <w:jc w:val="both"/>
              <w:rPr>
                <w:rFonts w:ascii="Arial" w:hAnsi="Arial" w:cs="Arial"/>
                <w:sz w:val="20"/>
                <w:szCs w:val="20"/>
              </w:rPr>
            </w:pPr>
            <w:r w:rsidRPr="002E61AD">
              <w:rPr>
                <w:rFonts w:ascii="Arial" w:hAnsi="Arial" w:cs="Arial"/>
                <w:sz w:val="20"/>
                <w:szCs w:val="20"/>
              </w:rPr>
              <w:t>[WYMAG]</w:t>
            </w:r>
          </w:p>
        </w:tc>
      </w:tr>
      <w:tr w:rsidR="0011302D" w:rsidRPr="002E61AD" w14:paraId="41F51DDC" w14:textId="77777777" w:rsidTr="0011302D">
        <w:trPr>
          <w:trHeight w:val="255"/>
        </w:trPr>
        <w:tc>
          <w:tcPr>
            <w:tcW w:w="668" w:type="dxa"/>
            <w:tcBorders>
              <w:top w:val="nil"/>
              <w:left w:val="single" w:sz="8" w:space="0" w:color="auto"/>
              <w:bottom w:val="single" w:sz="4" w:space="0" w:color="auto"/>
              <w:right w:val="single" w:sz="4" w:space="0" w:color="auto"/>
            </w:tcBorders>
            <w:shd w:val="clear" w:color="auto" w:fill="auto"/>
            <w:noWrap/>
            <w:hideMark/>
          </w:tcPr>
          <w:p w14:paraId="3CC44A36" w14:textId="77777777" w:rsidR="0011302D" w:rsidRPr="002E61AD" w:rsidRDefault="0011302D" w:rsidP="0011302D">
            <w:pPr>
              <w:rPr>
                <w:rFonts w:ascii="Arial" w:hAnsi="Arial" w:cs="Arial"/>
                <w:sz w:val="20"/>
                <w:szCs w:val="20"/>
              </w:rPr>
            </w:pPr>
            <w:r w:rsidRPr="002E61AD">
              <w:rPr>
                <w:rFonts w:ascii="Arial" w:hAnsi="Arial" w:cs="Arial"/>
                <w:sz w:val="20"/>
                <w:szCs w:val="20"/>
              </w:rPr>
              <w:t>7.</w:t>
            </w:r>
          </w:p>
        </w:tc>
        <w:tc>
          <w:tcPr>
            <w:tcW w:w="3457" w:type="dxa"/>
            <w:gridSpan w:val="2"/>
            <w:tcBorders>
              <w:top w:val="single" w:sz="4" w:space="0" w:color="auto"/>
              <w:left w:val="nil"/>
              <w:bottom w:val="single" w:sz="4" w:space="0" w:color="auto"/>
              <w:right w:val="single" w:sz="4" w:space="0" w:color="auto"/>
            </w:tcBorders>
            <w:shd w:val="clear" w:color="auto" w:fill="auto"/>
            <w:vAlign w:val="center"/>
            <w:hideMark/>
          </w:tcPr>
          <w:p w14:paraId="515FCC13" w14:textId="77777777" w:rsidR="0011302D" w:rsidRPr="002E61AD" w:rsidRDefault="0011302D" w:rsidP="0011302D">
            <w:pPr>
              <w:rPr>
                <w:rFonts w:ascii="Arial" w:hAnsi="Arial" w:cs="Arial"/>
                <w:sz w:val="20"/>
                <w:szCs w:val="20"/>
              </w:rPr>
            </w:pPr>
            <w:r w:rsidRPr="002E61AD">
              <w:rPr>
                <w:rFonts w:ascii="Arial" w:hAnsi="Arial" w:cs="Arial"/>
                <w:sz w:val="20"/>
                <w:szCs w:val="20"/>
              </w:rPr>
              <w:t>Status wniosku:</w:t>
            </w:r>
          </w:p>
        </w:tc>
        <w:tc>
          <w:tcPr>
            <w:tcW w:w="1276" w:type="dxa"/>
            <w:tcBorders>
              <w:top w:val="nil"/>
              <w:left w:val="nil"/>
              <w:bottom w:val="single" w:sz="4" w:space="0" w:color="auto"/>
              <w:right w:val="single" w:sz="4" w:space="0" w:color="auto"/>
            </w:tcBorders>
            <w:shd w:val="clear" w:color="000000" w:fill="FFFFCC"/>
            <w:noWrap/>
            <w:vAlign w:val="center"/>
            <w:hideMark/>
          </w:tcPr>
          <w:p w14:paraId="6324DDF3" w14:textId="77777777" w:rsidR="0011302D" w:rsidRPr="002E61AD" w:rsidRDefault="0011302D" w:rsidP="0011302D">
            <w:pPr>
              <w:jc w:val="both"/>
              <w:rPr>
                <w:rFonts w:ascii="Arial" w:hAnsi="Arial" w:cs="Arial"/>
                <w:sz w:val="20"/>
                <w:szCs w:val="20"/>
              </w:rPr>
            </w:pPr>
            <w:r w:rsidRPr="002E61AD">
              <w:rPr>
                <w:rFonts w:ascii="Arial" w:hAnsi="Arial" w:cs="Arial"/>
                <w:sz w:val="20"/>
                <w:szCs w:val="20"/>
              </w:rPr>
              <w:t> </w:t>
            </w:r>
          </w:p>
        </w:tc>
        <w:tc>
          <w:tcPr>
            <w:tcW w:w="3877" w:type="dxa"/>
            <w:tcBorders>
              <w:top w:val="nil"/>
              <w:left w:val="nil"/>
              <w:bottom w:val="single" w:sz="4" w:space="0" w:color="auto"/>
              <w:right w:val="single" w:sz="8" w:space="0" w:color="auto"/>
            </w:tcBorders>
            <w:shd w:val="clear" w:color="000000" w:fill="C0C0C0"/>
            <w:noWrap/>
            <w:vAlign w:val="center"/>
            <w:hideMark/>
          </w:tcPr>
          <w:p w14:paraId="1863A672" w14:textId="77777777" w:rsidR="0011302D" w:rsidRPr="002E61AD" w:rsidRDefault="0011302D" w:rsidP="0011302D">
            <w:pPr>
              <w:jc w:val="both"/>
              <w:rPr>
                <w:rFonts w:ascii="Arial" w:hAnsi="Arial" w:cs="Arial"/>
                <w:sz w:val="20"/>
                <w:szCs w:val="20"/>
              </w:rPr>
            </w:pPr>
            <w:r w:rsidRPr="002E61AD">
              <w:rPr>
                <w:rFonts w:ascii="Arial" w:hAnsi="Arial" w:cs="Arial"/>
                <w:sz w:val="20"/>
                <w:szCs w:val="20"/>
              </w:rPr>
              <w:t>[WYMAG]</w:t>
            </w:r>
          </w:p>
        </w:tc>
      </w:tr>
      <w:tr w:rsidR="0011302D" w:rsidRPr="002E61AD" w14:paraId="06BCB82B" w14:textId="77777777" w:rsidTr="0011302D">
        <w:trPr>
          <w:trHeight w:val="255"/>
        </w:trPr>
        <w:tc>
          <w:tcPr>
            <w:tcW w:w="668" w:type="dxa"/>
            <w:tcBorders>
              <w:top w:val="nil"/>
              <w:left w:val="single" w:sz="8" w:space="0" w:color="auto"/>
              <w:bottom w:val="single" w:sz="4" w:space="0" w:color="auto"/>
              <w:right w:val="single" w:sz="4" w:space="0" w:color="auto"/>
            </w:tcBorders>
            <w:shd w:val="clear" w:color="auto" w:fill="auto"/>
            <w:noWrap/>
            <w:hideMark/>
          </w:tcPr>
          <w:p w14:paraId="73874E78" w14:textId="77777777" w:rsidR="0011302D" w:rsidRPr="002E61AD" w:rsidRDefault="0011302D" w:rsidP="0011302D">
            <w:pPr>
              <w:rPr>
                <w:rFonts w:ascii="Arial" w:hAnsi="Arial" w:cs="Arial"/>
                <w:sz w:val="20"/>
                <w:szCs w:val="20"/>
              </w:rPr>
            </w:pPr>
            <w:r w:rsidRPr="002E61AD">
              <w:rPr>
                <w:rFonts w:ascii="Arial" w:hAnsi="Arial" w:cs="Arial"/>
                <w:sz w:val="20"/>
                <w:szCs w:val="20"/>
              </w:rPr>
              <w:t>8.</w:t>
            </w:r>
          </w:p>
        </w:tc>
        <w:tc>
          <w:tcPr>
            <w:tcW w:w="3457" w:type="dxa"/>
            <w:gridSpan w:val="2"/>
            <w:tcBorders>
              <w:top w:val="single" w:sz="4" w:space="0" w:color="auto"/>
              <w:left w:val="nil"/>
              <w:bottom w:val="single" w:sz="4" w:space="0" w:color="auto"/>
              <w:right w:val="single" w:sz="4" w:space="0" w:color="auto"/>
            </w:tcBorders>
            <w:shd w:val="clear" w:color="auto" w:fill="auto"/>
            <w:vAlign w:val="center"/>
            <w:hideMark/>
          </w:tcPr>
          <w:p w14:paraId="28DA51B9" w14:textId="77777777" w:rsidR="0011302D" w:rsidRPr="002E61AD" w:rsidRDefault="0011302D" w:rsidP="0011302D">
            <w:pPr>
              <w:rPr>
                <w:rFonts w:ascii="Arial" w:hAnsi="Arial" w:cs="Arial"/>
                <w:sz w:val="20"/>
                <w:szCs w:val="20"/>
              </w:rPr>
            </w:pPr>
            <w:r w:rsidRPr="002E61AD">
              <w:rPr>
                <w:rFonts w:ascii="Arial" w:hAnsi="Arial" w:cs="Arial"/>
                <w:sz w:val="20"/>
                <w:szCs w:val="20"/>
              </w:rPr>
              <w:t>Wskazany JIM dla wyrobu jednostkowego:</w:t>
            </w:r>
          </w:p>
        </w:tc>
        <w:tc>
          <w:tcPr>
            <w:tcW w:w="1276" w:type="dxa"/>
            <w:tcBorders>
              <w:top w:val="nil"/>
              <w:left w:val="nil"/>
              <w:bottom w:val="single" w:sz="4" w:space="0" w:color="auto"/>
              <w:right w:val="single" w:sz="4" w:space="0" w:color="auto"/>
            </w:tcBorders>
            <w:shd w:val="clear" w:color="auto" w:fill="auto"/>
            <w:noWrap/>
            <w:vAlign w:val="bottom"/>
            <w:hideMark/>
          </w:tcPr>
          <w:p w14:paraId="5A7DF10F" w14:textId="77777777" w:rsidR="0011302D" w:rsidRPr="002E61AD" w:rsidRDefault="0011302D" w:rsidP="0011302D">
            <w:pPr>
              <w:rPr>
                <w:rFonts w:ascii="Calibri" w:hAnsi="Calibri"/>
                <w:sz w:val="20"/>
                <w:szCs w:val="20"/>
              </w:rPr>
            </w:pPr>
            <w:r w:rsidRPr="002E61AD">
              <w:rPr>
                <w:rFonts w:ascii="Calibri" w:hAnsi="Calibri"/>
                <w:sz w:val="20"/>
                <w:szCs w:val="20"/>
              </w:rPr>
              <w:t> </w:t>
            </w:r>
          </w:p>
        </w:tc>
        <w:tc>
          <w:tcPr>
            <w:tcW w:w="3877" w:type="dxa"/>
            <w:tcBorders>
              <w:top w:val="nil"/>
              <w:left w:val="nil"/>
              <w:bottom w:val="single" w:sz="4" w:space="0" w:color="auto"/>
              <w:right w:val="single" w:sz="8" w:space="0" w:color="auto"/>
            </w:tcBorders>
            <w:shd w:val="clear" w:color="000000" w:fill="C0C0C0"/>
            <w:noWrap/>
            <w:vAlign w:val="center"/>
            <w:hideMark/>
          </w:tcPr>
          <w:p w14:paraId="2C95B7E6" w14:textId="77777777" w:rsidR="0011302D" w:rsidRPr="002E61AD" w:rsidRDefault="0011302D" w:rsidP="0011302D">
            <w:pPr>
              <w:jc w:val="both"/>
              <w:rPr>
                <w:rFonts w:ascii="Arial" w:hAnsi="Arial" w:cs="Arial"/>
                <w:sz w:val="20"/>
                <w:szCs w:val="20"/>
              </w:rPr>
            </w:pPr>
            <w:r w:rsidRPr="002E61AD">
              <w:rPr>
                <w:rFonts w:ascii="Arial" w:hAnsi="Arial" w:cs="Arial"/>
                <w:sz w:val="20"/>
                <w:szCs w:val="20"/>
              </w:rPr>
              <w:t>[WYMAG]</w:t>
            </w:r>
          </w:p>
        </w:tc>
      </w:tr>
      <w:tr w:rsidR="0011302D" w:rsidRPr="002E61AD" w14:paraId="760AC9C4" w14:textId="77777777" w:rsidTr="0011302D">
        <w:trPr>
          <w:trHeight w:val="255"/>
        </w:trPr>
        <w:tc>
          <w:tcPr>
            <w:tcW w:w="668" w:type="dxa"/>
            <w:tcBorders>
              <w:top w:val="nil"/>
              <w:left w:val="single" w:sz="8" w:space="0" w:color="auto"/>
              <w:bottom w:val="single" w:sz="4" w:space="0" w:color="auto"/>
              <w:right w:val="single" w:sz="4" w:space="0" w:color="auto"/>
            </w:tcBorders>
            <w:shd w:val="clear" w:color="auto" w:fill="auto"/>
            <w:noWrap/>
            <w:hideMark/>
          </w:tcPr>
          <w:p w14:paraId="10F1F349" w14:textId="77777777" w:rsidR="0011302D" w:rsidRPr="002E61AD" w:rsidRDefault="0011302D" w:rsidP="0011302D">
            <w:pPr>
              <w:rPr>
                <w:rFonts w:ascii="Arial" w:hAnsi="Arial" w:cs="Arial"/>
                <w:sz w:val="20"/>
                <w:szCs w:val="20"/>
              </w:rPr>
            </w:pPr>
            <w:r w:rsidRPr="002E61AD">
              <w:rPr>
                <w:rFonts w:ascii="Arial" w:hAnsi="Arial" w:cs="Arial"/>
                <w:sz w:val="20"/>
                <w:szCs w:val="20"/>
              </w:rPr>
              <w:t>9.</w:t>
            </w:r>
          </w:p>
        </w:tc>
        <w:tc>
          <w:tcPr>
            <w:tcW w:w="3457" w:type="dxa"/>
            <w:gridSpan w:val="2"/>
            <w:tcBorders>
              <w:top w:val="single" w:sz="4" w:space="0" w:color="auto"/>
              <w:left w:val="nil"/>
              <w:bottom w:val="single" w:sz="4" w:space="0" w:color="auto"/>
              <w:right w:val="single" w:sz="4" w:space="0" w:color="auto"/>
            </w:tcBorders>
            <w:shd w:val="clear" w:color="auto" w:fill="auto"/>
            <w:vAlign w:val="center"/>
            <w:hideMark/>
          </w:tcPr>
          <w:p w14:paraId="2D0EEAB2" w14:textId="77777777" w:rsidR="0011302D" w:rsidRPr="002E61AD" w:rsidRDefault="0011302D" w:rsidP="0011302D">
            <w:pPr>
              <w:rPr>
                <w:rFonts w:ascii="Arial" w:hAnsi="Arial" w:cs="Arial"/>
                <w:sz w:val="20"/>
                <w:szCs w:val="20"/>
              </w:rPr>
            </w:pPr>
            <w:r w:rsidRPr="002E61AD">
              <w:rPr>
                <w:rFonts w:ascii="Arial" w:hAnsi="Arial" w:cs="Arial"/>
                <w:sz w:val="20"/>
                <w:szCs w:val="20"/>
              </w:rPr>
              <w:t>Wskazany NSN dla wyrobu jednostkowego:</w:t>
            </w:r>
          </w:p>
        </w:tc>
        <w:tc>
          <w:tcPr>
            <w:tcW w:w="1276" w:type="dxa"/>
            <w:tcBorders>
              <w:top w:val="nil"/>
              <w:left w:val="nil"/>
              <w:bottom w:val="single" w:sz="4" w:space="0" w:color="auto"/>
              <w:right w:val="single" w:sz="4" w:space="0" w:color="auto"/>
            </w:tcBorders>
            <w:shd w:val="clear" w:color="000000" w:fill="FFFFCC"/>
            <w:noWrap/>
            <w:vAlign w:val="center"/>
            <w:hideMark/>
          </w:tcPr>
          <w:p w14:paraId="304E8AD4" w14:textId="77777777" w:rsidR="0011302D" w:rsidRPr="002E61AD" w:rsidRDefault="0011302D" w:rsidP="0011302D">
            <w:pPr>
              <w:jc w:val="both"/>
              <w:rPr>
                <w:rFonts w:ascii="Arial" w:hAnsi="Arial" w:cs="Arial"/>
                <w:sz w:val="20"/>
                <w:szCs w:val="20"/>
              </w:rPr>
            </w:pPr>
            <w:r w:rsidRPr="002E61AD">
              <w:rPr>
                <w:rFonts w:ascii="Arial" w:hAnsi="Arial" w:cs="Arial"/>
                <w:sz w:val="20"/>
                <w:szCs w:val="20"/>
              </w:rPr>
              <w:t> </w:t>
            </w:r>
          </w:p>
        </w:tc>
        <w:tc>
          <w:tcPr>
            <w:tcW w:w="3877" w:type="dxa"/>
            <w:tcBorders>
              <w:top w:val="nil"/>
              <w:left w:val="nil"/>
              <w:bottom w:val="single" w:sz="4" w:space="0" w:color="auto"/>
              <w:right w:val="single" w:sz="8" w:space="0" w:color="auto"/>
            </w:tcBorders>
            <w:shd w:val="clear" w:color="000000" w:fill="C0C0C0"/>
            <w:noWrap/>
            <w:hideMark/>
          </w:tcPr>
          <w:p w14:paraId="5030AA86" w14:textId="77777777" w:rsidR="0011302D" w:rsidRPr="002E61AD" w:rsidRDefault="0011302D" w:rsidP="0011302D">
            <w:pPr>
              <w:rPr>
                <w:rFonts w:ascii="Calibri" w:hAnsi="Calibri"/>
                <w:sz w:val="20"/>
                <w:szCs w:val="20"/>
              </w:rPr>
            </w:pPr>
            <w:r w:rsidRPr="002E61AD">
              <w:rPr>
                <w:rFonts w:ascii="Calibri" w:hAnsi="Calibri"/>
                <w:sz w:val="20"/>
                <w:szCs w:val="20"/>
              </w:rPr>
              <w:t> </w:t>
            </w:r>
          </w:p>
        </w:tc>
      </w:tr>
      <w:tr w:rsidR="0011302D" w:rsidRPr="002E61AD" w14:paraId="3F35DB86" w14:textId="77777777" w:rsidTr="0011302D">
        <w:trPr>
          <w:trHeight w:val="255"/>
        </w:trPr>
        <w:tc>
          <w:tcPr>
            <w:tcW w:w="668" w:type="dxa"/>
            <w:vMerge w:val="restart"/>
            <w:tcBorders>
              <w:top w:val="nil"/>
              <w:left w:val="single" w:sz="8" w:space="0" w:color="auto"/>
              <w:bottom w:val="single" w:sz="4" w:space="0" w:color="000000"/>
              <w:right w:val="single" w:sz="4" w:space="0" w:color="auto"/>
            </w:tcBorders>
            <w:shd w:val="clear" w:color="auto" w:fill="auto"/>
            <w:noWrap/>
            <w:hideMark/>
          </w:tcPr>
          <w:p w14:paraId="16EB6469" w14:textId="77777777" w:rsidR="0011302D" w:rsidRPr="002E61AD" w:rsidRDefault="0011302D" w:rsidP="0011302D">
            <w:pPr>
              <w:rPr>
                <w:rFonts w:ascii="Arial" w:hAnsi="Arial" w:cs="Arial"/>
                <w:sz w:val="20"/>
                <w:szCs w:val="20"/>
              </w:rPr>
            </w:pPr>
            <w:r w:rsidRPr="002E61AD">
              <w:rPr>
                <w:rFonts w:ascii="Arial" w:hAnsi="Arial" w:cs="Arial"/>
                <w:sz w:val="20"/>
                <w:szCs w:val="20"/>
              </w:rPr>
              <w:t>10.</w:t>
            </w:r>
          </w:p>
        </w:tc>
        <w:tc>
          <w:tcPr>
            <w:tcW w:w="3457" w:type="dxa"/>
            <w:gridSpan w:val="2"/>
            <w:tcBorders>
              <w:top w:val="single" w:sz="4" w:space="0" w:color="auto"/>
              <w:left w:val="nil"/>
              <w:bottom w:val="single" w:sz="4" w:space="0" w:color="auto"/>
              <w:right w:val="single" w:sz="4" w:space="0" w:color="auto"/>
            </w:tcBorders>
            <w:shd w:val="clear" w:color="auto" w:fill="auto"/>
            <w:vAlign w:val="center"/>
            <w:hideMark/>
          </w:tcPr>
          <w:p w14:paraId="5F77BB87" w14:textId="77777777" w:rsidR="0011302D" w:rsidRPr="002E61AD" w:rsidRDefault="0011302D" w:rsidP="0011302D">
            <w:pPr>
              <w:rPr>
                <w:rFonts w:ascii="Arial" w:hAnsi="Arial" w:cs="Arial"/>
                <w:sz w:val="20"/>
                <w:szCs w:val="20"/>
              </w:rPr>
            </w:pPr>
            <w:r w:rsidRPr="002E61AD">
              <w:rPr>
                <w:rFonts w:ascii="Arial" w:hAnsi="Arial" w:cs="Arial"/>
                <w:sz w:val="20"/>
                <w:szCs w:val="20"/>
              </w:rPr>
              <w:t>Informacje dodatkowe:</w:t>
            </w:r>
          </w:p>
        </w:tc>
        <w:tc>
          <w:tcPr>
            <w:tcW w:w="5153" w:type="dxa"/>
            <w:gridSpan w:val="2"/>
            <w:tcBorders>
              <w:top w:val="single" w:sz="4" w:space="0" w:color="auto"/>
              <w:left w:val="nil"/>
              <w:bottom w:val="single" w:sz="4" w:space="0" w:color="auto"/>
              <w:right w:val="single" w:sz="8" w:space="0" w:color="000000"/>
            </w:tcBorders>
            <w:shd w:val="clear" w:color="000000" w:fill="C0C0C0"/>
            <w:noWrap/>
            <w:vAlign w:val="center"/>
            <w:hideMark/>
          </w:tcPr>
          <w:p w14:paraId="0F620A67" w14:textId="77777777" w:rsidR="0011302D" w:rsidRPr="002E61AD" w:rsidRDefault="0011302D" w:rsidP="0011302D">
            <w:pPr>
              <w:jc w:val="both"/>
              <w:rPr>
                <w:rFonts w:ascii="Arial" w:hAnsi="Arial" w:cs="Arial"/>
                <w:sz w:val="20"/>
                <w:szCs w:val="20"/>
              </w:rPr>
            </w:pPr>
            <w:r w:rsidRPr="002E61AD">
              <w:rPr>
                <w:rFonts w:ascii="Arial" w:hAnsi="Arial" w:cs="Arial"/>
                <w:sz w:val="20"/>
                <w:szCs w:val="20"/>
              </w:rPr>
              <w:t> [c200]</w:t>
            </w:r>
          </w:p>
        </w:tc>
      </w:tr>
      <w:tr w:rsidR="0011302D" w:rsidRPr="002E61AD" w14:paraId="7CD2994E" w14:textId="77777777" w:rsidTr="0011302D">
        <w:trPr>
          <w:trHeight w:val="255"/>
        </w:trPr>
        <w:tc>
          <w:tcPr>
            <w:tcW w:w="668" w:type="dxa"/>
            <w:vMerge/>
            <w:tcBorders>
              <w:top w:val="nil"/>
              <w:left w:val="single" w:sz="8" w:space="0" w:color="auto"/>
              <w:bottom w:val="single" w:sz="4" w:space="0" w:color="000000"/>
              <w:right w:val="single" w:sz="4" w:space="0" w:color="auto"/>
            </w:tcBorders>
            <w:vAlign w:val="center"/>
            <w:hideMark/>
          </w:tcPr>
          <w:p w14:paraId="10336FCF" w14:textId="77777777" w:rsidR="0011302D" w:rsidRPr="002E61AD" w:rsidRDefault="0011302D" w:rsidP="0011302D">
            <w:pPr>
              <w:rPr>
                <w:rFonts w:ascii="Arial" w:hAnsi="Arial" w:cs="Arial"/>
                <w:sz w:val="20"/>
                <w:szCs w:val="20"/>
              </w:rPr>
            </w:pPr>
          </w:p>
        </w:tc>
        <w:tc>
          <w:tcPr>
            <w:tcW w:w="8610" w:type="dxa"/>
            <w:gridSpan w:val="4"/>
            <w:tcBorders>
              <w:top w:val="single" w:sz="4" w:space="0" w:color="auto"/>
              <w:left w:val="nil"/>
              <w:bottom w:val="single" w:sz="4" w:space="0" w:color="auto"/>
              <w:right w:val="single" w:sz="8" w:space="0" w:color="000000"/>
            </w:tcBorders>
            <w:shd w:val="clear" w:color="000000" w:fill="FFFFCC"/>
            <w:noWrap/>
            <w:hideMark/>
          </w:tcPr>
          <w:p w14:paraId="205520A8" w14:textId="77777777" w:rsidR="0011302D" w:rsidRPr="002E61AD" w:rsidRDefault="0011302D" w:rsidP="0011302D">
            <w:pPr>
              <w:jc w:val="center"/>
              <w:rPr>
                <w:rFonts w:ascii="Arial" w:hAnsi="Arial" w:cs="Arial"/>
                <w:sz w:val="20"/>
                <w:szCs w:val="20"/>
              </w:rPr>
            </w:pPr>
            <w:r w:rsidRPr="002E61AD">
              <w:rPr>
                <w:rFonts w:ascii="Arial" w:hAnsi="Arial" w:cs="Arial"/>
                <w:sz w:val="20"/>
                <w:szCs w:val="20"/>
              </w:rPr>
              <w:t> </w:t>
            </w:r>
          </w:p>
        </w:tc>
      </w:tr>
      <w:tr w:rsidR="0011302D" w:rsidRPr="002E61AD" w14:paraId="400456D4" w14:textId="77777777" w:rsidTr="0011302D">
        <w:trPr>
          <w:trHeight w:val="255"/>
        </w:trPr>
        <w:tc>
          <w:tcPr>
            <w:tcW w:w="9278" w:type="dxa"/>
            <w:gridSpan w:val="5"/>
            <w:tcBorders>
              <w:top w:val="single" w:sz="4" w:space="0" w:color="auto"/>
              <w:left w:val="single" w:sz="8" w:space="0" w:color="auto"/>
              <w:bottom w:val="single" w:sz="4" w:space="0" w:color="auto"/>
              <w:right w:val="single" w:sz="8" w:space="0" w:color="000000"/>
            </w:tcBorders>
            <w:shd w:val="clear" w:color="auto" w:fill="auto"/>
            <w:vAlign w:val="center"/>
            <w:hideMark/>
          </w:tcPr>
          <w:p w14:paraId="36504218" w14:textId="77777777" w:rsidR="0011302D" w:rsidRPr="002E61AD" w:rsidRDefault="0011302D" w:rsidP="0011302D">
            <w:pPr>
              <w:rPr>
                <w:rFonts w:ascii="Arial" w:hAnsi="Arial" w:cs="Arial"/>
                <w:b/>
                <w:bCs/>
                <w:sz w:val="20"/>
                <w:szCs w:val="20"/>
              </w:rPr>
            </w:pPr>
            <w:r w:rsidRPr="002E61AD">
              <w:rPr>
                <w:rFonts w:ascii="Arial" w:hAnsi="Arial" w:cs="Arial"/>
                <w:b/>
                <w:bCs/>
                <w:sz w:val="20"/>
                <w:szCs w:val="20"/>
              </w:rPr>
              <w:t>CZĘŚĆ B:</w:t>
            </w:r>
            <w:r w:rsidRPr="002E61AD">
              <w:rPr>
                <w:rFonts w:ascii="Arial" w:hAnsi="Arial" w:cs="Arial"/>
                <w:sz w:val="20"/>
                <w:szCs w:val="20"/>
              </w:rPr>
              <w:t xml:space="preserve"> DOTYCZY IDENTYFIKACJI PRODUCENTA LUB DOSTAWCY NA ETYKIETACH LOGISTYCZNYCH Z KODEM KRESKOWYM </w:t>
            </w:r>
          </w:p>
        </w:tc>
      </w:tr>
      <w:tr w:rsidR="0011302D" w:rsidRPr="002E61AD" w14:paraId="773F7AE2" w14:textId="77777777" w:rsidTr="0011302D">
        <w:trPr>
          <w:trHeight w:val="255"/>
        </w:trPr>
        <w:tc>
          <w:tcPr>
            <w:tcW w:w="668" w:type="dxa"/>
            <w:tcBorders>
              <w:top w:val="nil"/>
              <w:left w:val="single" w:sz="8" w:space="0" w:color="auto"/>
              <w:bottom w:val="single" w:sz="4" w:space="0" w:color="auto"/>
              <w:right w:val="single" w:sz="4" w:space="0" w:color="auto"/>
            </w:tcBorders>
            <w:shd w:val="clear" w:color="auto" w:fill="auto"/>
            <w:noWrap/>
            <w:hideMark/>
          </w:tcPr>
          <w:p w14:paraId="0183E121" w14:textId="77777777" w:rsidR="0011302D" w:rsidRPr="002E61AD" w:rsidRDefault="0011302D" w:rsidP="0011302D">
            <w:pPr>
              <w:rPr>
                <w:rFonts w:ascii="Arial" w:hAnsi="Arial" w:cs="Arial"/>
                <w:sz w:val="20"/>
                <w:szCs w:val="20"/>
              </w:rPr>
            </w:pPr>
            <w:r w:rsidRPr="002E61AD">
              <w:rPr>
                <w:rFonts w:ascii="Arial" w:hAnsi="Arial" w:cs="Arial"/>
                <w:sz w:val="20"/>
                <w:szCs w:val="20"/>
              </w:rPr>
              <w:t>1.</w:t>
            </w:r>
          </w:p>
        </w:tc>
        <w:tc>
          <w:tcPr>
            <w:tcW w:w="3457" w:type="dxa"/>
            <w:gridSpan w:val="2"/>
            <w:tcBorders>
              <w:top w:val="single" w:sz="4" w:space="0" w:color="auto"/>
              <w:left w:val="nil"/>
              <w:bottom w:val="single" w:sz="4" w:space="0" w:color="auto"/>
              <w:right w:val="single" w:sz="4" w:space="0" w:color="auto"/>
            </w:tcBorders>
            <w:shd w:val="clear" w:color="auto" w:fill="auto"/>
            <w:vAlign w:val="center"/>
            <w:hideMark/>
          </w:tcPr>
          <w:p w14:paraId="3B6067DC" w14:textId="77777777" w:rsidR="0011302D" w:rsidRPr="002E61AD" w:rsidRDefault="0011302D" w:rsidP="0011302D">
            <w:pPr>
              <w:rPr>
                <w:rFonts w:ascii="Arial" w:hAnsi="Arial" w:cs="Arial"/>
                <w:sz w:val="20"/>
                <w:szCs w:val="20"/>
              </w:rPr>
            </w:pPr>
            <w:r w:rsidRPr="002E61AD">
              <w:rPr>
                <w:rFonts w:ascii="Arial" w:hAnsi="Arial" w:cs="Arial"/>
                <w:sz w:val="20"/>
                <w:szCs w:val="20"/>
              </w:rPr>
              <w:t>Numer identyfikatora GLN:</w:t>
            </w:r>
          </w:p>
        </w:tc>
        <w:tc>
          <w:tcPr>
            <w:tcW w:w="1276" w:type="dxa"/>
            <w:tcBorders>
              <w:top w:val="nil"/>
              <w:left w:val="nil"/>
              <w:bottom w:val="single" w:sz="4" w:space="0" w:color="auto"/>
              <w:right w:val="single" w:sz="4" w:space="0" w:color="auto"/>
            </w:tcBorders>
            <w:shd w:val="clear" w:color="000000" w:fill="FFFFCC"/>
            <w:noWrap/>
            <w:vAlign w:val="center"/>
            <w:hideMark/>
          </w:tcPr>
          <w:p w14:paraId="7C7D3797" w14:textId="77777777" w:rsidR="0011302D" w:rsidRPr="002E61AD" w:rsidRDefault="0011302D" w:rsidP="0011302D">
            <w:pPr>
              <w:jc w:val="both"/>
              <w:rPr>
                <w:rFonts w:ascii="Arial" w:hAnsi="Arial" w:cs="Arial"/>
                <w:sz w:val="20"/>
                <w:szCs w:val="20"/>
              </w:rPr>
            </w:pPr>
            <w:r w:rsidRPr="002E61AD">
              <w:rPr>
                <w:rFonts w:ascii="Arial" w:hAnsi="Arial" w:cs="Arial"/>
                <w:sz w:val="20"/>
                <w:szCs w:val="20"/>
              </w:rPr>
              <w:t> </w:t>
            </w:r>
          </w:p>
        </w:tc>
        <w:tc>
          <w:tcPr>
            <w:tcW w:w="3877" w:type="dxa"/>
            <w:tcBorders>
              <w:top w:val="nil"/>
              <w:left w:val="nil"/>
              <w:bottom w:val="single" w:sz="4" w:space="0" w:color="auto"/>
              <w:right w:val="single" w:sz="8" w:space="0" w:color="auto"/>
            </w:tcBorders>
            <w:shd w:val="clear" w:color="000000" w:fill="C0C0C0"/>
            <w:noWrap/>
            <w:vAlign w:val="center"/>
            <w:hideMark/>
          </w:tcPr>
          <w:p w14:paraId="6ACA8AE6" w14:textId="77777777" w:rsidR="0011302D" w:rsidRPr="002E61AD" w:rsidRDefault="0011302D" w:rsidP="0011302D">
            <w:pPr>
              <w:rPr>
                <w:rFonts w:ascii="Arial" w:hAnsi="Arial" w:cs="Arial"/>
                <w:sz w:val="20"/>
                <w:szCs w:val="20"/>
              </w:rPr>
            </w:pPr>
            <w:r w:rsidRPr="002E61AD">
              <w:rPr>
                <w:rFonts w:ascii="Arial" w:hAnsi="Arial" w:cs="Arial"/>
                <w:sz w:val="20"/>
                <w:szCs w:val="20"/>
              </w:rPr>
              <w:t>[WYMAG]  [n13]</w:t>
            </w:r>
          </w:p>
        </w:tc>
      </w:tr>
      <w:tr w:rsidR="0011302D" w:rsidRPr="002E61AD" w14:paraId="4162FF77" w14:textId="77777777" w:rsidTr="0011302D">
        <w:trPr>
          <w:trHeight w:val="255"/>
        </w:trPr>
        <w:tc>
          <w:tcPr>
            <w:tcW w:w="668" w:type="dxa"/>
            <w:tcBorders>
              <w:top w:val="nil"/>
              <w:left w:val="single" w:sz="8" w:space="0" w:color="auto"/>
              <w:bottom w:val="single" w:sz="4" w:space="0" w:color="auto"/>
              <w:right w:val="single" w:sz="4" w:space="0" w:color="auto"/>
            </w:tcBorders>
            <w:shd w:val="clear" w:color="auto" w:fill="auto"/>
            <w:noWrap/>
            <w:hideMark/>
          </w:tcPr>
          <w:p w14:paraId="595A2E81" w14:textId="77777777" w:rsidR="0011302D" w:rsidRPr="002E61AD" w:rsidRDefault="0011302D" w:rsidP="0011302D">
            <w:pPr>
              <w:rPr>
                <w:rFonts w:ascii="Arial" w:hAnsi="Arial" w:cs="Arial"/>
                <w:sz w:val="20"/>
                <w:szCs w:val="20"/>
              </w:rPr>
            </w:pPr>
            <w:r w:rsidRPr="002E61AD">
              <w:rPr>
                <w:rFonts w:ascii="Arial" w:hAnsi="Arial" w:cs="Arial"/>
                <w:sz w:val="20"/>
                <w:szCs w:val="20"/>
              </w:rPr>
              <w:t>2.</w:t>
            </w:r>
          </w:p>
        </w:tc>
        <w:tc>
          <w:tcPr>
            <w:tcW w:w="3457" w:type="dxa"/>
            <w:gridSpan w:val="2"/>
            <w:tcBorders>
              <w:top w:val="single" w:sz="4" w:space="0" w:color="auto"/>
              <w:left w:val="nil"/>
              <w:bottom w:val="single" w:sz="4" w:space="0" w:color="auto"/>
              <w:right w:val="single" w:sz="4" w:space="0" w:color="auto"/>
            </w:tcBorders>
            <w:shd w:val="clear" w:color="auto" w:fill="auto"/>
            <w:vAlign w:val="center"/>
            <w:hideMark/>
          </w:tcPr>
          <w:p w14:paraId="73B6F52F" w14:textId="77777777" w:rsidR="0011302D" w:rsidRPr="002E61AD" w:rsidRDefault="0011302D" w:rsidP="0011302D">
            <w:pPr>
              <w:rPr>
                <w:rFonts w:ascii="Arial" w:hAnsi="Arial" w:cs="Arial"/>
                <w:sz w:val="20"/>
                <w:szCs w:val="20"/>
              </w:rPr>
            </w:pPr>
            <w:r w:rsidRPr="002E61AD">
              <w:rPr>
                <w:rFonts w:ascii="Arial" w:hAnsi="Arial" w:cs="Arial"/>
                <w:sz w:val="20"/>
                <w:szCs w:val="20"/>
              </w:rPr>
              <w:t>Nazwa podmiotu gospodarczego:</w:t>
            </w:r>
          </w:p>
        </w:tc>
        <w:tc>
          <w:tcPr>
            <w:tcW w:w="1276" w:type="dxa"/>
            <w:tcBorders>
              <w:top w:val="nil"/>
              <w:left w:val="nil"/>
              <w:bottom w:val="single" w:sz="4" w:space="0" w:color="auto"/>
              <w:right w:val="single" w:sz="4" w:space="0" w:color="auto"/>
            </w:tcBorders>
            <w:shd w:val="clear" w:color="000000" w:fill="FFFFCC"/>
            <w:noWrap/>
            <w:vAlign w:val="center"/>
            <w:hideMark/>
          </w:tcPr>
          <w:p w14:paraId="4CE9029C" w14:textId="77777777" w:rsidR="0011302D" w:rsidRPr="002E61AD" w:rsidRDefault="0011302D" w:rsidP="0011302D">
            <w:pPr>
              <w:jc w:val="both"/>
              <w:rPr>
                <w:rFonts w:ascii="Arial" w:hAnsi="Arial" w:cs="Arial"/>
                <w:sz w:val="20"/>
                <w:szCs w:val="20"/>
              </w:rPr>
            </w:pPr>
            <w:r w:rsidRPr="002E61AD">
              <w:rPr>
                <w:rFonts w:ascii="Arial" w:hAnsi="Arial" w:cs="Arial"/>
                <w:sz w:val="20"/>
                <w:szCs w:val="20"/>
              </w:rPr>
              <w:t> </w:t>
            </w:r>
          </w:p>
        </w:tc>
        <w:tc>
          <w:tcPr>
            <w:tcW w:w="3877" w:type="dxa"/>
            <w:tcBorders>
              <w:top w:val="nil"/>
              <w:left w:val="nil"/>
              <w:bottom w:val="single" w:sz="4" w:space="0" w:color="auto"/>
              <w:right w:val="single" w:sz="8" w:space="0" w:color="auto"/>
            </w:tcBorders>
            <w:shd w:val="clear" w:color="000000" w:fill="C0C0C0"/>
            <w:noWrap/>
            <w:vAlign w:val="center"/>
            <w:hideMark/>
          </w:tcPr>
          <w:p w14:paraId="2216024D" w14:textId="77777777" w:rsidR="0011302D" w:rsidRPr="002E61AD" w:rsidRDefault="0011302D" w:rsidP="0011302D">
            <w:pPr>
              <w:rPr>
                <w:rFonts w:ascii="Arial" w:hAnsi="Arial" w:cs="Arial"/>
                <w:sz w:val="20"/>
                <w:szCs w:val="20"/>
              </w:rPr>
            </w:pPr>
            <w:r w:rsidRPr="002E61AD">
              <w:rPr>
                <w:rFonts w:ascii="Arial" w:hAnsi="Arial" w:cs="Arial"/>
                <w:sz w:val="20"/>
                <w:szCs w:val="20"/>
              </w:rPr>
              <w:t>[WYMAG]</w:t>
            </w:r>
          </w:p>
        </w:tc>
      </w:tr>
      <w:tr w:rsidR="0011302D" w:rsidRPr="002E61AD" w14:paraId="08C99D12" w14:textId="77777777" w:rsidTr="0011302D">
        <w:trPr>
          <w:trHeight w:val="255"/>
        </w:trPr>
        <w:tc>
          <w:tcPr>
            <w:tcW w:w="668" w:type="dxa"/>
            <w:vMerge w:val="restart"/>
            <w:tcBorders>
              <w:top w:val="nil"/>
              <w:left w:val="single" w:sz="8" w:space="0" w:color="auto"/>
              <w:bottom w:val="single" w:sz="4" w:space="0" w:color="auto"/>
              <w:right w:val="single" w:sz="4" w:space="0" w:color="auto"/>
            </w:tcBorders>
            <w:shd w:val="clear" w:color="auto" w:fill="auto"/>
            <w:noWrap/>
            <w:hideMark/>
          </w:tcPr>
          <w:p w14:paraId="0DEF5A9D" w14:textId="77777777" w:rsidR="0011302D" w:rsidRPr="002E61AD" w:rsidRDefault="0011302D" w:rsidP="0011302D">
            <w:pPr>
              <w:rPr>
                <w:rFonts w:ascii="Arial" w:hAnsi="Arial" w:cs="Arial"/>
                <w:sz w:val="20"/>
                <w:szCs w:val="20"/>
              </w:rPr>
            </w:pPr>
            <w:r w:rsidRPr="002E61AD">
              <w:rPr>
                <w:rFonts w:ascii="Arial" w:hAnsi="Arial" w:cs="Arial"/>
                <w:sz w:val="20"/>
                <w:szCs w:val="20"/>
              </w:rPr>
              <w:t>3.</w:t>
            </w:r>
          </w:p>
        </w:tc>
        <w:tc>
          <w:tcPr>
            <w:tcW w:w="3457" w:type="dxa"/>
            <w:gridSpan w:val="2"/>
            <w:tcBorders>
              <w:top w:val="single" w:sz="4" w:space="0" w:color="auto"/>
              <w:left w:val="nil"/>
              <w:bottom w:val="single" w:sz="4" w:space="0" w:color="auto"/>
              <w:right w:val="single" w:sz="4" w:space="0" w:color="auto"/>
            </w:tcBorders>
            <w:shd w:val="clear" w:color="auto" w:fill="auto"/>
            <w:vAlign w:val="center"/>
            <w:hideMark/>
          </w:tcPr>
          <w:p w14:paraId="3273FF78" w14:textId="77777777" w:rsidR="0011302D" w:rsidRPr="002E61AD" w:rsidRDefault="0011302D" w:rsidP="0011302D">
            <w:pPr>
              <w:rPr>
                <w:rFonts w:ascii="Arial" w:hAnsi="Arial" w:cs="Arial"/>
                <w:sz w:val="20"/>
                <w:szCs w:val="20"/>
              </w:rPr>
            </w:pPr>
            <w:r w:rsidRPr="002E61AD">
              <w:rPr>
                <w:rFonts w:ascii="Arial" w:hAnsi="Arial" w:cs="Arial"/>
                <w:sz w:val="20"/>
                <w:szCs w:val="20"/>
              </w:rPr>
              <w:t>Adres siedziby głównej:</w:t>
            </w:r>
          </w:p>
        </w:tc>
        <w:tc>
          <w:tcPr>
            <w:tcW w:w="5153" w:type="dxa"/>
            <w:gridSpan w:val="2"/>
            <w:tcBorders>
              <w:top w:val="single" w:sz="4" w:space="0" w:color="auto"/>
              <w:left w:val="nil"/>
              <w:bottom w:val="single" w:sz="4" w:space="0" w:color="auto"/>
              <w:right w:val="single" w:sz="8" w:space="0" w:color="000000"/>
            </w:tcBorders>
            <w:shd w:val="clear" w:color="000000" w:fill="BFBFBF"/>
            <w:noWrap/>
            <w:vAlign w:val="center"/>
            <w:hideMark/>
          </w:tcPr>
          <w:p w14:paraId="271C6E8B" w14:textId="77777777" w:rsidR="0011302D" w:rsidRPr="002E61AD" w:rsidRDefault="0011302D" w:rsidP="0011302D">
            <w:pPr>
              <w:rPr>
                <w:rFonts w:ascii="Arial" w:hAnsi="Arial" w:cs="Arial"/>
                <w:sz w:val="20"/>
                <w:szCs w:val="20"/>
              </w:rPr>
            </w:pPr>
            <w:r w:rsidRPr="002E61AD">
              <w:rPr>
                <w:rFonts w:ascii="Arial" w:hAnsi="Arial" w:cs="Arial"/>
                <w:sz w:val="20"/>
                <w:szCs w:val="20"/>
              </w:rPr>
              <w:t> </w:t>
            </w:r>
          </w:p>
        </w:tc>
      </w:tr>
      <w:tr w:rsidR="0011302D" w:rsidRPr="002E61AD" w14:paraId="2E6CE6B3" w14:textId="77777777" w:rsidTr="0011302D">
        <w:trPr>
          <w:trHeight w:val="255"/>
        </w:trPr>
        <w:tc>
          <w:tcPr>
            <w:tcW w:w="668" w:type="dxa"/>
            <w:vMerge/>
            <w:tcBorders>
              <w:top w:val="nil"/>
              <w:left w:val="single" w:sz="8" w:space="0" w:color="auto"/>
              <w:bottom w:val="single" w:sz="4" w:space="0" w:color="auto"/>
              <w:right w:val="single" w:sz="4" w:space="0" w:color="auto"/>
            </w:tcBorders>
            <w:vAlign w:val="center"/>
            <w:hideMark/>
          </w:tcPr>
          <w:p w14:paraId="399B7576" w14:textId="77777777" w:rsidR="0011302D" w:rsidRPr="002E61AD" w:rsidRDefault="0011302D" w:rsidP="0011302D">
            <w:pPr>
              <w:rPr>
                <w:rFonts w:ascii="Arial" w:hAnsi="Arial" w:cs="Arial"/>
                <w:sz w:val="20"/>
                <w:szCs w:val="20"/>
              </w:rPr>
            </w:pPr>
          </w:p>
        </w:tc>
        <w:tc>
          <w:tcPr>
            <w:tcW w:w="3457" w:type="dxa"/>
            <w:gridSpan w:val="2"/>
            <w:tcBorders>
              <w:top w:val="single" w:sz="4" w:space="0" w:color="auto"/>
              <w:left w:val="nil"/>
              <w:bottom w:val="single" w:sz="4" w:space="0" w:color="auto"/>
              <w:right w:val="single" w:sz="4" w:space="0" w:color="auto"/>
            </w:tcBorders>
            <w:shd w:val="clear" w:color="auto" w:fill="auto"/>
            <w:vAlign w:val="center"/>
            <w:hideMark/>
          </w:tcPr>
          <w:p w14:paraId="1BF5F301" w14:textId="77777777" w:rsidR="0011302D" w:rsidRPr="002E61AD" w:rsidRDefault="0011302D" w:rsidP="0011302D">
            <w:pPr>
              <w:rPr>
                <w:rFonts w:ascii="Arial" w:hAnsi="Arial" w:cs="Arial"/>
                <w:sz w:val="20"/>
                <w:szCs w:val="20"/>
              </w:rPr>
            </w:pPr>
            <w:r w:rsidRPr="002E61AD">
              <w:rPr>
                <w:rFonts w:ascii="Arial" w:hAnsi="Arial" w:cs="Arial"/>
                <w:sz w:val="20"/>
                <w:szCs w:val="20"/>
              </w:rPr>
              <w:t>- miejscowość (poczta):</w:t>
            </w:r>
          </w:p>
        </w:tc>
        <w:tc>
          <w:tcPr>
            <w:tcW w:w="1276" w:type="dxa"/>
            <w:tcBorders>
              <w:top w:val="nil"/>
              <w:left w:val="nil"/>
              <w:bottom w:val="single" w:sz="4" w:space="0" w:color="auto"/>
              <w:right w:val="single" w:sz="4" w:space="0" w:color="auto"/>
            </w:tcBorders>
            <w:shd w:val="clear" w:color="000000" w:fill="FFFFCC"/>
            <w:noWrap/>
            <w:hideMark/>
          </w:tcPr>
          <w:p w14:paraId="45783D9D" w14:textId="77777777" w:rsidR="0011302D" w:rsidRPr="002E61AD" w:rsidRDefault="0011302D" w:rsidP="0011302D">
            <w:pPr>
              <w:rPr>
                <w:rFonts w:ascii="Calibri" w:hAnsi="Calibri"/>
                <w:sz w:val="20"/>
                <w:szCs w:val="20"/>
              </w:rPr>
            </w:pPr>
            <w:r w:rsidRPr="002E61AD">
              <w:rPr>
                <w:rFonts w:ascii="Calibri" w:hAnsi="Calibri"/>
                <w:sz w:val="20"/>
                <w:szCs w:val="20"/>
              </w:rPr>
              <w:t> </w:t>
            </w:r>
          </w:p>
        </w:tc>
        <w:tc>
          <w:tcPr>
            <w:tcW w:w="3877" w:type="dxa"/>
            <w:tcBorders>
              <w:top w:val="nil"/>
              <w:left w:val="nil"/>
              <w:bottom w:val="single" w:sz="4" w:space="0" w:color="auto"/>
              <w:right w:val="single" w:sz="8" w:space="0" w:color="auto"/>
            </w:tcBorders>
            <w:shd w:val="clear" w:color="000000" w:fill="C0C0C0"/>
            <w:noWrap/>
            <w:vAlign w:val="center"/>
            <w:hideMark/>
          </w:tcPr>
          <w:p w14:paraId="30E0781E" w14:textId="77777777" w:rsidR="0011302D" w:rsidRPr="002E61AD" w:rsidRDefault="0011302D" w:rsidP="0011302D">
            <w:pPr>
              <w:rPr>
                <w:rFonts w:ascii="Arial" w:hAnsi="Arial" w:cs="Arial"/>
                <w:sz w:val="20"/>
                <w:szCs w:val="20"/>
              </w:rPr>
            </w:pPr>
            <w:r w:rsidRPr="002E61AD">
              <w:rPr>
                <w:rFonts w:ascii="Arial" w:hAnsi="Arial" w:cs="Arial"/>
                <w:sz w:val="20"/>
                <w:szCs w:val="20"/>
              </w:rPr>
              <w:t>[WYMAG]</w:t>
            </w:r>
          </w:p>
        </w:tc>
      </w:tr>
      <w:tr w:rsidR="0011302D" w:rsidRPr="002E61AD" w14:paraId="10F09A84" w14:textId="77777777" w:rsidTr="0011302D">
        <w:trPr>
          <w:trHeight w:val="255"/>
        </w:trPr>
        <w:tc>
          <w:tcPr>
            <w:tcW w:w="668" w:type="dxa"/>
            <w:vMerge/>
            <w:tcBorders>
              <w:top w:val="nil"/>
              <w:left w:val="single" w:sz="8" w:space="0" w:color="auto"/>
              <w:bottom w:val="single" w:sz="4" w:space="0" w:color="auto"/>
              <w:right w:val="single" w:sz="4" w:space="0" w:color="auto"/>
            </w:tcBorders>
            <w:vAlign w:val="center"/>
            <w:hideMark/>
          </w:tcPr>
          <w:p w14:paraId="22DB25AA" w14:textId="77777777" w:rsidR="0011302D" w:rsidRPr="002E61AD" w:rsidRDefault="0011302D" w:rsidP="0011302D">
            <w:pPr>
              <w:rPr>
                <w:rFonts w:ascii="Arial" w:hAnsi="Arial" w:cs="Arial"/>
                <w:sz w:val="20"/>
                <w:szCs w:val="20"/>
              </w:rPr>
            </w:pPr>
          </w:p>
        </w:tc>
        <w:tc>
          <w:tcPr>
            <w:tcW w:w="3457" w:type="dxa"/>
            <w:gridSpan w:val="2"/>
            <w:tcBorders>
              <w:top w:val="single" w:sz="4" w:space="0" w:color="auto"/>
              <w:left w:val="nil"/>
              <w:bottom w:val="single" w:sz="4" w:space="0" w:color="auto"/>
              <w:right w:val="single" w:sz="4" w:space="0" w:color="auto"/>
            </w:tcBorders>
            <w:shd w:val="clear" w:color="auto" w:fill="auto"/>
            <w:vAlign w:val="center"/>
            <w:hideMark/>
          </w:tcPr>
          <w:p w14:paraId="4C40ACEB" w14:textId="77777777" w:rsidR="0011302D" w:rsidRPr="002E61AD" w:rsidRDefault="0011302D" w:rsidP="0011302D">
            <w:pPr>
              <w:rPr>
                <w:rFonts w:ascii="Arial" w:hAnsi="Arial" w:cs="Arial"/>
                <w:sz w:val="20"/>
                <w:szCs w:val="20"/>
              </w:rPr>
            </w:pPr>
            <w:r w:rsidRPr="002E61AD">
              <w:rPr>
                <w:rFonts w:ascii="Arial" w:hAnsi="Arial" w:cs="Arial"/>
                <w:sz w:val="20"/>
                <w:szCs w:val="20"/>
              </w:rPr>
              <w:t>- ulica, nr domu (miejscowość):</w:t>
            </w:r>
          </w:p>
        </w:tc>
        <w:tc>
          <w:tcPr>
            <w:tcW w:w="1276" w:type="dxa"/>
            <w:tcBorders>
              <w:top w:val="nil"/>
              <w:left w:val="nil"/>
              <w:bottom w:val="single" w:sz="4" w:space="0" w:color="auto"/>
              <w:right w:val="single" w:sz="4" w:space="0" w:color="auto"/>
            </w:tcBorders>
            <w:shd w:val="clear" w:color="000000" w:fill="FFFFCC"/>
            <w:noWrap/>
            <w:hideMark/>
          </w:tcPr>
          <w:p w14:paraId="68369C1E" w14:textId="77777777" w:rsidR="0011302D" w:rsidRPr="002E61AD" w:rsidRDefault="0011302D" w:rsidP="0011302D">
            <w:pPr>
              <w:rPr>
                <w:rFonts w:ascii="Calibri" w:hAnsi="Calibri"/>
                <w:sz w:val="20"/>
                <w:szCs w:val="20"/>
              </w:rPr>
            </w:pPr>
            <w:r w:rsidRPr="002E61AD">
              <w:rPr>
                <w:rFonts w:ascii="Calibri" w:hAnsi="Calibri"/>
                <w:sz w:val="20"/>
                <w:szCs w:val="20"/>
              </w:rPr>
              <w:t> </w:t>
            </w:r>
          </w:p>
        </w:tc>
        <w:tc>
          <w:tcPr>
            <w:tcW w:w="3877" w:type="dxa"/>
            <w:tcBorders>
              <w:top w:val="nil"/>
              <w:left w:val="nil"/>
              <w:bottom w:val="single" w:sz="4" w:space="0" w:color="auto"/>
              <w:right w:val="single" w:sz="8" w:space="0" w:color="auto"/>
            </w:tcBorders>
            <w:shd w:val="clear" w:color="000000" w:fill="C0C0C0"/>
            <w:noWrap/>
            <w:vAlign w:val="center"/>
            <w:hideMark/>
          </w:tcPr>
          <w:p w14:paraId="1210288E" w14:textId="77777777" w:rsidR="0011302D" w:rsidRPr="002E61AD" w:rsidRDefault="0011302D" w:rsidP="0011302D">
            <w:pPr>
              <w:rPr>
                <w:rFonts w:ascii="Arial" w:hAnsi="Arial" w:cs="Arial"/>
                <w:sz w:val="20"/>
                <w:szCs w:val="20"/>
              </w:rPr>
            </w:pPr>
            <w:r w:rsidRPr="002E61AD">
              <w:rPr>
                <w:rFonts w:ascii="Arial" w:hAnsi="Arial" w:cs="Arial"/>
                <w:sz w:val="20"/>
                <w:szCs w:val="20"/>
              </w:rPr>
              <w:t>[WYMAG]</w:t>
            </w:r>
          </w:p>
        </w:tc>
      </w:tr>
      <w:tr w:rsidR="0011302D" w:rsidRPr="002E61AD" w14:paraId="32B9AC51" w14:textId="77777777" w:rsidTr="0011302D">
        <w:trPr>
          <w:trHeight w:val="255"/>
        </w:trPr>
        <w:tc>
          <w:tcPr>
            <w:tcW w:w="668" w:type="dxa"/>
            <w:vMerge/>
            <w:tcBorders>
              <w:top w:val="nil"/>
              <w:left w:val="single" w:sz="8" w:space="0" w:color="auto"/>
              <w:bottom w:val="single" w:sz="4" w:space="0" w:color="auto"/>
              <w:right w:val="single" w:sz="4" w:space="0" w:color="auto"/>
            </w:tcBorders>
            <w:vAlign w:val="center"/>
            <w:hideMark/>
          </w:tcPr>
          <w:p w14:paraId="79648601" w14:textId="77777777" w:rsidR="0011302D" w:rsidRPr="002E61AD" w:rsidRDefault="0011302D" w:rsidP="0011302D">
            <w:pPr>
              <w:rPr>
                <w:rFonts w:ascii="Arial" w:hAnsi="Arial" w:cs="Arial"/>
                <w:sz w:val="20"/>
                <w:szCs w:val="20"/>
              </w:rPr>
            </w:pPr>
          </w:p>
        </w:tc>
        <w:tc>
          <w:tcPr>
            <w:tcW w:w="3457" w:type="dxa"/>
            <w:gridSpan w:val="2"/>
            <w:tcBorders>
              <w:top w:val="single" w:sz="4" w:space="0" w:color="auto"/>
              <w:left w:val="nil"/>
              <w:bottom w:val="single" w:sz="4" w:space="0" w:color="auto"/>
              <w:right w:val="single" w:sz="4" w:space="0" w:color="auto"/>
            </w:tcBorders>
            <w:shd w:val="clear" w:color="auto" w:fill="auto"/>
            <w:vAlign w:val="center"/>
            <w:hideMark/>
          </w:tcPr>
          <w:p w14:paraId="2075BC37" w14:textId="77777777" w:rsidR="0011302D" w:rsidRPr="002E61AD" w:rsidRDefault="0011302D" w:rsidP="0011302D">
            <w:pPr>
              <w:rPr>
                <w:rFonts w:ascii="Arial" w:hAnsi="Arial" w:cs="Arial"/>
                <w:sz w:val="20"/>
                <w:szCs w:val="20"/>
              </w:rPr>
            </w:pPr>
            <w:r w:rsidRPr="002E61AD">
              <w:rPr>
                <w:rFonts w:ascii="Arial" w:hAnsi="Arial" w:cs="Arial"/>
                <w:sz w:val="20"/>
                <w:szCs w:val="20"/>
              </w:rPr>
              <w:t>- kod pocztowy:</w:t>
            </w:r>
          </w:p>
        </w:tc>
        <w:tc>
          <w:tcPr>
            <w:tcW w:w="1276" w:type="dxa"/>
            <w:tcBorders>
              <w:top w:val="nil"/>
              <w:left w:val="nil"/>
              <w:bottom w:val="single" w:sz="4" w:space="0" w:color="auto"/>
              <w:right w:val="single" w:sz="4" w:space="0" w:color="auto"/>
            </w:tcBorders>
            <w:shd w:val="clear" w:color="000000" w:fill="FFFFCC"/>
            <w:noWrap/>
            <w:hideMark/>
          </w:tcPr>
          <w:p w14:paraId="5FC25A87" w14:textId="77777777" w:rsidR="0011302D" w:rsidRPr="002E61AD" w:rsidRDefault="0011302D" w:rsidP="0011302D">
            <w:pPr>
              <w:rPr>
                <w:rFonts w:ascii="Calibri" w:hAnsi="Calibri"/>
                <w:sz w:val="20"/>
                <w:szCs w:val="20"/>
              </w:rPr>
            </w:pPr>
            <w:r w:rsidRPr="002E61AD">
              <w:rPr>
                <w:rFonts w:ascii="Calibri" w:hAnsi="Calibri"/>
                <w:sz w:val="20"/>
                <w:szCs w:val="20"/>
              </w:rPr>
              <w:t> </w:t>
            </w:r>
          </w:p>
        </w:tc>
        <w:tc>
          <w:tcPr>
            <w:tcW w:w="3877" w:type="dxa"/>
            <w:tcBorders>
              <w:top w:val="nil"/>
              <w:left w:val="nil"/>
              <w:bottom w:val="single" w:sz="4" w:space="0" w:color="auto"/>
              <w:right w:val="single" w:sz="8" w:space="0" w:color="auto"/>
            </w:tcBorders>
            <w:shd w:val="clear" w:color="000000" w:fill="C0C0C0"/>
            <w:noWrap/>
            <w:vAlign w:val="center"/>
            <w:hideMark/>
          </w:tcPr>
          <w:p w14:paraId="3E17D0FF" w14:textId="77777777" w:rsidR="0011302D" w:rsidRPr="002E61AD" w:rsidRDefault="0011302D" w:rsidP="0011302D">
            <w:pPr>
              <w:rPr>
                <w:rFonts w:ascii="Arial" w:hAnsi="Arial" w:cs="Arial"/>
                <w:sz w:val="20"/>
                <w:szCs w:val="20"/>
              </w:rPr>
            </w:pPr>
            <w:r w:rsidRPr="002E61AD">
              <w:rPr>
                <w:rFonts w:ascii="Arial" w:hAnsi="Arial" w:cs="Arial"/>
                <w:sz w:val="20"/>
                <w:szCs w:val="20"/>
              </w:rPr>
              <w:t>[WYMAG]</w:t>
            </w:r>
          </w:p>
        </w:tc>
      </w:tr>
      <w:tr w:rsidR="0011302D" w:rsidRPr="002E61AD" w14:paraId="6118692A" w14:textId="77777777" w:rsidTr="0011302D">
        <w:trPr>
          <w:trHeight w:val="255"/>
        </w:trPr>
        <w:tc>
          <w:tcPr>
            <w:tcW w:w="668" w:type="dxa"/>
            <w:vMerge/>
            <w:tcBorders>
              <w:top w:val="nil"/>
              <w:left w:val="single" w:sz="8" w:space="0" w:color="auto"/>
              <w:bottom w:val="single" w:sz="4" w:space="0" w:color="auto"/>
              <w:right w:val="single" w:sz="4" w:space="0" w:color="auto"/>
            </w:tcBorders>
            <w:vAlign w:val="center"/>
            <w:hideMark/>
          </w:tcPr>
          <w:p w14:paraId="18146590" w14:textId="77777777" w:rsidR="0011302D" w:rsidRPr="002E61AD" w:rsidRDefault="0011302D" w:rsidP="0011302D">
            <w:pPr>
              <w:rPr>
                <w:rFonts w:ascii="Arial" w:hAnsi="Arial" w:cs="Arial"/>
                <w:sz w:val="20"/>
                <w:szCs w:val="20"/>
              </w:rPr>
            </w:pPr>
          </w:p>
        </w:tc>
        <w:tc>
          <w:tcPr>
            <w:tcW w:w="3457" w:type="dxa"/>
            <w:gridSpan w:val="2"/>
            <w:tcBorders>
              <w:top w:val="single" w:sz="4" w:space="0" w:color="auto"/>
              <w:left w:val="nil"/>
              <w:bottom w:val="single" w:sz="4" w:space="0" w:color="auto"/>
              <w:right w:val="single" w:sz="4" w:space="0" w:color="auto"/>
            </w:tcBorders>
            <w:shd w:val="clear" w:color="auto" w:fill="auto"/>
            <w:vAlign w:val="center"/>
            <w:hideMark/>
          </w:tcPr>
          <w:p w14:paraId="6188F963" w14:textId="77777777" w:rsidR="0011302D" w:rsidRPr="002E61AD" w:rsidRDefault="0011302D" w:rsidP="0011302D">
            <w:pPr>
              <w:rPr>
                <w:rFonts w:ascii="Arial" w:hAnsi="Arial" w:cs="Arial"/>
                <w:sz w:val="20"/>
                <w:szCs w:val="20"/>
              </w:rPr>
            </w:pPr>
            <w:r w:rsidRPr="002E61AD">
              <w:rPr>
                <w:rFonts w:ascii="Arial" w:hAnsi="Arial" w:cs="Arial"/>
                <w:sz w:val="20"/>
                <w:szCs w:val="20"/>
              </w:rPr>
              <w:t>- inne dane:</w:t>
            </w:r>
          </w:p>
        </w:tc>
        <w:tc>
          <w:tcPr>
            <w:tcW w:w="1276" w:type="dxa"/>
            <w:tcBorders>
              <w:top w:val="nil"/>
              <w:left w:val="nil"/>
              <w:bottom w:val="single" w:sz="4" w:space="0" w:color="auto"/>
              <w:right w:val="single" w:sz="4" w:space="0" w:color="auto"/>
            </w:tcBorders>
            <w:shd w:val="clear" w:color="000000" w:fill="FFFFCC"/>
            <w:noWrap/>
            <w:hideMark/>
          </w:tcPr>
          <w:p w14:paraId="5ED42E05" w14:textId="77777777" w:rsidR="0011302D" w:rsidRPr="002E61AD" w:rsidRDefault="0011302D" w:rsidP="0011302D">
            <w:pPr>
              <w:rPr>
                <w:rFonts w:ascii="Calibri" w:hAnsi="Calibri"/>
                <w:sz w:val="20"/>
                <w:szCs w:val="20"/>
              </w:rPr>
            </w:pPr>
            <w:r w:rsidRPr="002E61AD">
              <w:rPr>
                <w:rFonts w:ascii="Calibri" w:hAnsi="Calibri"/>
                <w:sz w:val="20"/>
                <w:szCs w:val="20"/>
              </w:rPr>
              <w:t> </w:t>
            </w:r>
          </w:p>
        </w:tc>
        <w:tc>
          <w:tcPr>
            <w:tcW w:w="3877" w:type="dxa"/>
            <w:tcBorders>
              <w:top w:val="nil"/>
              <w:left w:val="nil"/>
              <w:bottom w:val="single" w:sz="4" w:space="0" w:color="auto"/>
              <w:right w:val="single" w:sz="8" w:space="0" w:color="auto"/>
            </w:tcBorders>
            <w:shd w:val="clear" w:color="000000" w:fill="C0C0C0"/>
            <w:noWrap/>
            <w:hideMark/>
          </w:tcPr>
          <w:p w14:paraId="0CF6549B" w14:textId="77777777" w:rsidR="0011302D" w:rsidRPr="002E61AD" w:rsidRDefault="0011302D" w:rsidP="0011302D">
            <w:pPr>
              <w:rPr>
                <w:rFonts w:ascii="Calibri" w:hAnsi="Calibri"/>
                <w:sz w:val="20"/>
                <w:szCs w:val="20"/>
              </w:rPr>
            </w:pPr>
            <w:r w:rsidRPr="002E61AD">
              <w:rPr>
                <w:rFonts w:ascii="Calibri" w:hAnsi="Calibri"/>
                <w:sz w:val="20"/>
                <w:szCs w:val="20"/>
              </w:rPr>
              <w:t> </w:t>
            </w:r>
          </w:p>
        </w:tc>
      </w:tr>
      <w:tr w:rsidR="0011302D" w:rsidRPr="002E61AD" w14:paraId="0FF2A610" w14:textId="77777777" w:rsidTr="0011302D">
        <w:trPr>
          <w:trHeight w:val="255"/>
        </w:trPr>
        <w:tc>
          <w:tcPr>
            <w:tcW w:w="668" w:type="dxa"/>
            <w:tcBorders>
              <w:top w:val="nil"/>
              <w:left w:val="single" w:sz="8" w:space="0" w:color="auto"/>
              <w:bottom w:val="single" w:sz="4" w:space="0" w:color="auto"/>
              <w:right w:val="single" w:sz="4" w:space="0" w:color="auto"/>
            </w:tcBorders>
            <w:shd w:val="clear" w:color="auto" w:fill="auto"/>
            <w:noWrap/>
            <w:hideMark/>
          </w:tcPr>
          <w:p w14:paraId="00876C91" w14:textId="77777777" w:rsidR="0011302D" w:rsidRPr="002E61AD" w:rsidRDefault="0011302D" w:rsidP="0011302D">
            <w:pPr>
              <w:rPr>
                <w:rFonts w:ascii="Arial" w:hAnsi="Arial" w:cs="Arial"/>
                <w:sz w:val="20"/>
                <w:szCs w:val="20"/>
              </w:rPr>
            </w:pPr>
            <w:r w:rsidRPr="002E61AD">
              <w:rPr>
                <w:rFonts w:ascii="Arial" w:hAnsi="Arial" w:cs="Arial"/>
                <w:sz w:val="20"/>
                <w:szCs w:val="20"/>
              </w:rPr>
              <w:t>4.</w:t>
            </w:r>
          </w:p>
        </w:tc>
        <w:tc>
          <w:tcPr>
            <w:tcW w:w="3457" w:type="dxa"/>
            <w:gridSpan w:val="2"/>
            <w:tcBorders>
              <w:top w:val="single" w:sz="4" w:space="0" w:color="auto"/>
              <w:left w:val="nil"/>
              <w:bottom w:val="single" w:sz="4" w:space="0" w:color="auto"/>
              <w:right w:val="single" w:sz="4" w:space="0" w:color="auto"/>
            </w:tcBorders>
            <w:shd w:val="clear" w:color="auto" w:fill="auto"/>
            <w:vAlign w:val="center"/>
            <w:hideMark/>
          </w:tcPr>
          <w:p w14:paraId="665CB743" w14:textId="77777777" w:rsidR="0011302D" w:rsidRPr="002E61AD" w:rsidRDefault="0011302D" w:rsidP="0011302D">
            <w:pPr>
              <w:rPr>
                <w:rFonts w:ascii="Arial" w:hAnsi="Arial" w:cs="Arial"/>
                <w:sz w:val="20"/>
                <w:szCs w:val="20"/>
              </w:rPr>
            </w:pPr>
            <w:r w:rsidRPr="002E61AD">
              <w:rPr>
                <w:rFonts w:ascii="Arial" w:hAnsi="Arial" w:cs="Arial"/>
                <w:sz w:val="20"/>
                <w:szCs w:val="20"/>
              </w:rPr>
              <w:t>Numer REGON:</w:t>
            </w:r>
          </w:p>
        </w:tc>
        <w:tc>
          <w:tcPr>
            <w:tcW w:w="1276" w:type="dxa"/>
            <w:tcBorders>
              <w:top w:val="nil"/>
              <w:left w:val="nil"/>
              <w:bottom w:val="single" w:sz="4" w:space="0" w:color="auto"/>
              <w:right w:val="single" w:sz="4" w:space="0" w:color="auto"/>
            </w:tcBorders>
            <w:shd w:val="clear" w:color="000000" w:fill="FFFFCC"/>
            <w:noWrap/>
            <w:vAlign w:val="center"/>
            <w:hideMark/>
          </w:tcPr>
          <w:p w14:paraId="0DEF7536" w14:textId="77777777" w:rsidR="0011302D" w:rsidRPr="002E61AD" w:rsidRDefault="0011302D" w:rsidP="0011302D">
            <w:pPr>
              <w:jc w:val="both"/>
              <w:rPr>
                <w:rFonts w:ascii="Arial" w:hAnsi="Arial" w:cs="Arial"/>
                <w:sz w:val="20"/>
                <w:szCs w:val="20"/>
              </w:rPr>
            </w:pPr>
            <w:r w:rsidRPr="002E61AD">
              <w:rPr>
                <w:rFonts w:ascii="Arial" w:hAnsi="Arial" w:cs="Arial"/>
                <w:sz w:val="20"/>
                <w:szCs w:val="20"/>
              </w:rPr>
              <w:t> </w:t>
            </w:r>
          </w:p>
        </w:tc>
        <w:tc>
          <w:tcPr>
            <w:tcW w:w="3877" w:type="dxa"/>
            <w:tcBorders>
              <w:top w:val="nil"/>
              <w:left w:val="nil"/>
              <w:bottom w:val="single" w:sz="4" w:space="0" w:color="auto"/>
              <w:right w:val="single" w:sz="8" w:space="0" w:color="auto"/>
            </w:tcBorders>
            <w:shd w:val="clear" w:color="000000" w:fill="C0C0C0"/>
            <w:noWrap/>
            <w:vAlign w:val="center"/>
            <w:hideMark/>
          </w:tcPr>
          <w:p w14:paraId="36705ED3" w14:textId="77777777" w:rsidR="0011302D" w:rsidRPr="002E61AD" w:rsidRDefault="0011302D" w:rsidP="0011302D">
            <w:pPr>
              <w:rPr>
                <w:rFonts w:ascii="Arial" w:hAnsi="Arial" w:cs="Arial"/>
                <w:sz w:val="20"/>
                <w:szCs w:val="20"/>
              </w:rPr>
            </w:pPr>
            <w:r w:rsidRPr="002E61AD">
              <w:rPr>
                <w:rFonts w:ascii="Arial" w:hAnsi="Arial" w:cs="Arial"/>
                <w:sz w:val="20"/>
                <w:szCs w:val="20"/>
              </w:rPr>
              <w:t>[WYMAG]  [REGON]</w:t>
            </w:r>
          </w:p>
        </w:tc>
      </w:tr>
      <w:tr w:rsidR="0011302D" w:rsidRPr="002E61AD" w14:paraId="71E670FB" w14:textId="77777777" w:rsidTr="0011302D">
        <w:trPr>
          <w:trHeight w:val="255"/>
        </w:trPr>
        <w:tc>
          <w:tcPr>
            <w:tcW w:w="668" w:type="dxa"/>
            <w:tcBorders>
              <w:top w:val="nil"/>
              <w:left w:val="single" w:sz="8" w:space="0" w:color="auto"/>
              <w:bottom w:val="single" w:sz="4" w:space="0" w:color="auto"/>
              <w:right w:val="single" w:sz="4" w:space="0" w:color="auto"/>
            </w:tcBorders>
            <w:shd w:val="clear" w:color="auto" w:fill="auto"/>
            <w:noWrap/>
            <w:hideMark/>
          </w:tcPr>
          <w:p w14:paraId="6AD96C62" w14:textId="77777777" w:rsidR="0011302D" w:rsidRPr="002E61AD" w:rsidRDefault="0011302D" w:rsidP="0011302D">
            <w:pPr>
              <w:rPr>
                <w:rFonts w:ascii="Arial" w:hAnsi="Arial" w:cs="Arial"/>
                <w:sz w:val="20"/>
                <w:szCs w:val="20"/>
              </w:rPr>
            </w:pPr>
            <w:r w:rsidRPr="002E61AD">
              <w:rPr>
                <w:rFonts w:ascii="Arial" w:hAnsi="Arial" w:cs="Arial"/>
                <w:sz w:val="20"/>
                <w:szCs w:val="20"/>
              </w:rPr>
              <w:t>5.</w:t>
            </w:r>
          </w:p>
        </w:tc>
        <w:tc>
          <w:tcPr>
            <w:tcW w:w="3457" w:type="dxa"/>
            <w:gridSpan w:val="2"/>
            <w:tcBorders>
              <w:top w:val="single" w:sz="4" w:space="0" w:color="auto"/>
              <w:left w:val="nil"/>
              <w:bottom w:val="single" w:sz="4" w:space="0" w:color="auto"/>
              <w:right w:val="single" w:sz="4" w:space="0" w:color="auto"/>
            </w:tcBorders>
            <w:shd w:val="clear" w:color="auto" w:fill="auto"/>
            <w:vAlign w:val="center"/>
            <w:hideMark/>
          </w:tcPr>
          <w:p w14:paraId="321FCAC3" w14:textId="77777777" w:rsidR="0011302D" w:rsidRPr="002E61AD" w:rsidRDefault="0011302D" w:rsidP="0011302D">
            <w:pPr>
              <w:rPr>
                <w:rFonts w:ascii="Arial" w:hAnsi="Arial" w:cs="Arial"/>
                <w:sz w:val="20"/>
                <w:szCs w:val="20"/>
              </w:rPr>
            </w:pPr>
            <w:r w:rsidRPr="002E61AD">
              <w:rPr>
                <w:rFonts w:ascii="Arial" w:hAnsi="Arial" w:cs="Arial"/>
                <w:sz w:val="20"/>
                <w:szCs w:val="20"/>
              </w:rPr>
              <w:t>Numer NIP:</w:t>
            </w:r>
          </w:p>
        </w:tc>
        <w:tc>
          <w:tcPr>
            <w:tcW w:w="1276" w:type="dxa"/>
            <w:tcBorders>
              <w:top w:val="nil"/>
              <w:left w:val="nil"/>
              <w:bottom w:val="single" w:sz="4" w:space="0" w:color="auto"/>
              <w:right w:val="single" w:sz="4" w:space="0" w:color="auto"/>
            </w:tcBorders>
            <w:shd w:val="clear" w:color="000000" w:fill="FFFFCC"/>
            <w:noWrap/>
            <w:vAlign w:val="center"/>
            <w:hideMark/>
          </w:tcPr>
          <w:p w14:paraId="08B268B2" w14:textId="77777777" w:rsidR="0011302D" w:rsidRPr="002E61AD" w:rsidRDefault="0011302D" w:rsidP="0011302D">
            <w:pPr>
              <w:jc w:val="both"/>
              <w:rPr>
                <w:rFonts w:ascii="Arial" w:hAnsi="Arial" w:cs="Arial"/>
                <w:sz w:val="20"/>
                <w:szCs w:val="20"/>
              </w:rPr>
            </w:pPr>
            <w:r w:rsidRPr="002E61AD">
              <w:rPr>
                <w:rFonts w:ascii="Arial" w:hAnsi="Arial" w:cs="Arial"/>
                <w:sz w:val="20"/>
                <w:szCs w:val="20"/>
              </w:rPr>
              <w:t> </w:t>
            </w:r>
          </w:p>
        </w:tc>
        <w:tc>
          <w:tcPr>
            <w:tcW w:w="3877" w:type="dxa"/>
            <w:tcBorders>
              <w:top w:val="nil"/>
              <w:left w:val="nil"/>
              <w:bottom w:val="single" w:sz="4" w:space="0" w:color="auto"/>
              <w:right w:val="single" w:sz="8" w:space="0" w:color="auto"/>
            </w:tcBorders>
            <w:shd w:val="clear" w:color="000000" w:fill="C0C0C0"/>
            <w:noWrap/>
            <w:vAlign w:val="center"/>
            <w:hideMark/>
          </w:tcPr>
          <w:p w14:paraId="3F671D93" w14:textId="77777777" w:rsidR="0011302D" w:rsidRPr="002E61AD" w:rsidRDefault="0011302D" w:rsidP="0011302D">
            <w:pPr>
              <w:rPr>
                <w:rFonts w:ascii="Arial" w:hAnsi="Arial" w:cs="Arial"/>
                <w:sz w:val="20"/>
                <w:szCs w:val="20"/>
              </w:rPr>
            </w:pPr>
            <w:r w:rsidRPr="002E61AD">
              <w:rPr>
                <w:rFonts w:ascii="Arial" w:hAnsi="Arial" w:cs="Arial"/>
                <w:sz w:val="20"/>
                <w:szCs w:val="20"/>
              </w:rPr>
              <w:t>[WYMAG]  [NIP]</w:t>
            </w:r>
          </w:p>
        </w:tc>
      </w:tr>
      <w:tr w:rsidR="0011302D" w:rsidRPr="002E61AD" w14:paraId="6DC95DFB" w14:textId="77777777" w:rsidTr="0011302D">
        <w:trPr>
          <w:trHeight w:val="255"/>
        </w:trPr>
        <w:tc>
          <w:tcPr>
            <w:tcW w:w="668" w:type="dxa"/>
            <w:tcBorders>
              <w:top w:val="nil"/>
              <w:left w:val="single" w:sz="8" w:space="0" w:color="auto"/>
              <w:bottom w:val="single" w:sz="4" w:space="0" w:color="auto"/>
              <w:right w:val="single" w:sz="4" w:space="0" w:color="auto"/>
            </w:tcBorders>
            <w:shd w:val="clear" w:color="auto" w:fill="auto"/>
            <w:noWrap/>
            <w:hideMark/>
          </w:tcPr>
          <w:p w14:paraId="3089528F" w14:textId="77777777" w:rsidR="0011302D" w:rsidRPr="002E61AD" w:rsidRDefault="0011302D" w:rsidP="0011302D">
            <w:pPr>
              <w:rPr>
                <w:rFonts w:ascii="Arial" w:hAnsi="Arial" w:cs="Arial"/>
                <w:sz w:val="20"/>
                <w:szCs w:val="20"/>
              </w:rPr>
            </w:pPr>
            <w:r w:rsidRPr="002E61AD">
              <w:rPr>
                <w:rFonts w:ascii="Arial" w:hAnsi="Arial" w:cs="Arial"/>
                <w:sz w:val="20"/>
                <w:szCs w:val="20"/>
              </w:rPr>
              <w:t>6.</w:t>
            </w:r>
          </w:p>
        </w:tc>
        <w:tc>
          <w:tcPr>
            <w:tcW w:w="3457" w:type="dxa"/>
            <w:gridSpan w:val="2"/>
            <w:tcBorders>
              <w:top w:val="single" w:sz="4" w:space="0" w:color="auto"/>
              <w:left w:val="nil"/>
              <w:bottom w:val="single" w:sz="4" w:space="0" w:color="auto"/>
              <w:right w:val="single" w:sz="4" w:space="0" w:color="auto"/>
            </w:tcBorders>
            <w:shd w:val="clear" w:color="auto" w:fill="auto"/>
            <w:vAlign w:val="center"/>
            <w:hideMark/>
          </w:tcPr>
          <w:p w14:paraId="1F30F7B7" w14:textId="77777777" w:rsidR="0011302D" w:rsidRPr="002E61AD" w:rsidRDefault="0011302D" w:rsidP="0011302D">
            <w:pPr>
              <w:rPr>
                <w:rFonts w:ascii="Arial" w:hAnsi="Arial" w:cs="Arial"/>
                <w:sz w:val="20"/>
                <w:szCs w:val="20"/>
              </w:rPr>
            </w:pPr>
            <w:r w:rsidRPr="002E61AD">
              <w:rPr>
                <w:rFonts w:ascii="Arial" w:hAnsi="Arial" w:cs="Arial"/>
                <w:sz w:val="20"/>
                <w:szCs w:val="20"/>
              </w:rPr>
              <w:t>Nazwisko i imię osoby zgłaszającej wniosek:</w:t>
            </w:r>
          </w:p>
        </w:tc>
        <w:tc>
          <w:tcPr>
            <w:tcW w:w="1276" w:type="dxa"/>
            <w:tcBorders>
              <w:top w:val="nil"/>
              <w:left w:val="nil"/>
              <w:bottom w:val="single" w:sz="4" w:space="0" w:color="auto"/>
              <w:right w:val="single" w:sz="4" w:space="0" w:color="auto"/>
            </w:tcBorders>
            <w:shd w:val="clear" w:color="000000" w:fill="FFFFCC"/>
            <w:noWrap/>
            <w:vAlign w:val="center"/>
            <w:hideMark/>
          </w:tcPr>
          <w:p w14:paraId="349BF110" w14:textId="77777777" w:rsidR="0011302D" w:rsidRPr="002E61AD" w:rsidRDefault="0011302D" w:rsidP="0011302D">
            <w:pPr>
              <w:jc w:val="both"/>
              <w:rPr>
                <w:rFonts w:ascii="Arial" w:hAnsi="Arial" w:cs="Arial"/>
                <w:sz w:val="20"/>
                <w:szCs w:val="20"/>
              </w:rPr>
            </w:pPr>
            <w:r w:rsidRPr="002E61AD">
              <w:rPr>
                <w:rFonts w:ascii="Arial" w:hAnsi="Arial" w:cs="Arial"/>
                <w:sz w:val="20"/>
                <w:szCs w:val="20"/>
              </w:rPr>
              <w:t> </w:t>
            </w:r>
          </w:p>
        </w:tc>
        <w:tc>
          <w:tcPr>
            <w:tcW w:w="3877" w:type="dxa"/>
            <w:tcBorders>
              <w:top w:val="nil"/>
              <w:left w:val="nil"/>
              <w:bottom w:val="single" w:sz="4" w:space="0" w:color="auto"/>
              <w:right w:val="single" w:sz="8" w:space="0" w:color="auto"/>
            </w:tcBorders>
            <w:shd w:val="clear" w:color="000000" w:fill="C0C0C0"/>
            <w:noWrap/>
            <w:vAlign w:val="center"/>
            <w:hideMark/>
          </w:tcPr>
          <w:p w14:paraId="5D7BB486" w14:textId="77777777" w:rsidR="0011302D" w:rsidRPr="002E61AD" w:rsidRDefault="0011302D" w:rsidP="0011302D">
            <w:pPr>
              <w:rPr>
                <w:rFonts w:ascii="Arial" w:hAnsi="Arial" w:cs="Arial"/>
                <w:sz w:val="20"/>
                <w:szCs w:val="20"/>
              </w:rPr>
            </w:pPr>
            <w:r w:rsidRPr="002E61AD">
              <w:rPr>
                <w:rFonts w:ascii="Arial" w:hAnsi="Arial" w:cs="Arial"/>
                <w:sz w:val="20"/>
                <w:szCs w:val="20"/>
              </w:rPr>
              <w:t>[WYMAG]</w:t>
            </w:r>
          </w:p>
        </w:tc>
      </w:tr>
      <w:tr w:rsidR="0011302D" w:rsidRPr="002E61AD" w14:paraId="7D275318" w14:textId="77777777" w:rsidTr="0011302D">
        <w:trPr>
          <w:trHeight w:val="255"/>
        </w:trPr>
        <w:tc>
          <w:tcPr>
            <w:tcW w:w="668" w:type="dxa"/>
            <w:tcBorders>
              <w:top w:val="nil"/>
              <w:left w:val="single" w:sz="8" w:space="0" w:color="auto"/>
              <w:bottom w:val="single" w:sz="4" w:space="0" w:color="auto"/>
              <w:right w:val="single" w:sz="4" w:space="0" w:color="auto"/>
            </w:tcBorders>
            <w:shd w:val="clear" w:color="auto" w:fill="auto"/>
            <w:noWrap/>
            <w:hideMark/>
          </w:tcPr>
          <w:p w14:paraId="61275633" w14:textId="77777777" w:rsidR="0011302D" w:rsidRPr="002E61AD" w:rsidRDefault="0011302D" w:rsidP="0011302D">
            <w:pPr>
              <w:rPr>
                <w:rFonts w:ascii="Arial" w:hAnsi="Arial" w:cs="Arial"/>
                <w:sz w:val="20"/>
                <w:szCs w:val="20"/>
              </w:rPr>
            </w:pPr>
            <w:r w:rsidRPr="002E61AD">
              <w:rPr>
                <w:rFonts w:ascii="Arial" w:hAnsi="Arial" w:cs="Arial"/>
                <w:sz w:val="20"/>
                <w:szCs w:val="20"/>
              </w:rPr>
              <w:t>7.</w:t>
            </w:r>
          </w:p>
        </w:tc>
        <w:tc>
          <w:tcPr>
            <w:tcW w:w="3457" w:type="dxa"/>
            <w:gridSpan w:val="2"/>
            <w:tcBorders>
              <w:top w:val="single" w:sz="4" w:space="0" w:color="auto"/>
              <w:left w:val="nil"/>
              <w:bottom w:val="single" w:sz="4" w:space="0" w:color="auto"/>
              <w:right w:val="single" w:sz="4" w:space="0" w:color="auto"/>
            </w:tcBorders>
            <w:shd w:val="clear" w:color="auto" w:fill="auto"/>
            <w:vAlign w:val="center"/>
            <w:hideMark/>
          </w:tcPr>
          <w:p w14:paraId="3D22D1A6" w14:textId="77777777" w:rsidR="0011302D" w:rsidRPr="002E61AD" w:rsidRDefault="0011302D" w:rsidP="0011302D">
            <w:pPr>
              <w:rPr>
                <w:rFonts w:ascii="Arial" w:hAnsi="Arial" w:cs="Arial"/>
                <w:sz w:val="20"/>
                <w:szCs w:val="20"/>
              </w:rPr>
            </w:pPr>
            <w:r w:rsidRPr="002E61AD">
              <w:rPr>
                <w:rFonts w:ascii="Arial" w:hAnsi="Arial" w:cs="Arial"/>
                <w:sz w:val="20"/>
                <w:szCs w:val="20"/>
              </w:rPr>
              <w:t>Data zgłoszenia:</w:t>
            </w:r>
          </w:p>
        </w:tc>
        <w:tc>
          <w:tcPr>
            <w:tcW w:w="1276" w:type="dxa"/>
            <w:tcBorders>
              <w:top w:val="nil"/>
              <w:left w:val="nil"/>
              <w:bottom w:val="single" w:sz="4" w:space="0" w:color="auto"/>
              <w:right w:val="single" w:sz="4" w:space="0" w:color="auto"/>
            </w:tcBorders>
            <w:shd w:val="clear" w:color="000000" w:fill="FFFFCC"/>
            <w:noWrap/>
            <w:vAlign w:val="center"/>
            <w:hideMark/>
          </w:tcPr>
          <w:p w14:paraId="7BD18F17" w14:textId="77777777" w:rsidR="0011302D" w:rsidRPr="002E61AD" w:rsidRDefault="0011302D" w:rsidP="0011302D">
            <w:pPr>
              <w:jc w:val="both"/>
              <w:rPr>
                <w:rFonts w:ascii="Arial" w:hAnsi="Arial" w:cs="Arial"/>
                <w:sz w:val="20"/>
                <w:szCs w:val="20"/>
              </w:rPr>
            </w:pPr>
            <w:r w:rsidRPr="002E61AD">
              <w:rPr>
                <w:rFonts w:ascii="Arial" w:hAnsi="Arial" w:cs="Arial"/>
                <w:sz w:val="20"/>
                <w:szCs w:val="20"/>
              </w:rPr>
              <w:t> </w:t>
            </w:r>
          </w:p>
        </w:tc>
        <w:tc>
          <w:tcPr>
            <w:tcW w:w="3877" w:type="dxa"/>
            <w:tcBorders>
              <w:top w:val="nil"/>
              <w:left w:val="nil"/>
              <w:bottom w:val="single" w:sz="4" w:space="0" w:color="auto"/>
              <w:right w:val="single" w:sz="8" w:space="0" w:color="auto"/>
            </w:tcBorders>
            <w:shd w:val="clear" w:color="000000" w:fill="C0C0C0"/>
            <w:noWrap/>
            <w:vAlign w:val="center"/>
            <w:hideMark/>
          </w:tcPr>
          <w:p w14:paraId="316B51A1" w14:textId="77777777" w:rsidR="0011302D" w:rsidRPr="002E61AD" w:rsidRDefault="0011302D" w:rsidP="0011302D">
            <w:pPr>
              <w:rPr>
                <w:rFonts w:ascii="Arial" w:hAnsi="Arial" w:cs="Arial"/>
                <w:sz w:val="20"/>
                <w:szCs w:val="20"/>
              </w:rPr>
            </w:pPr>
            <w:r w:rsidRPr="002E61AD">
              <w:rPr>
                <w:rFonts w:ascii="Arial" w:hAnsi="Arial" w:cs="Arial"/>
                <w:sz w:val="20"/>
                <w:szCs w:val="20"/>
              </w:rPr>
              <w:t>[WYMAG]  [D]</w:t>
            </w:r>
          </w:p>
        </w:tc>
      </w:tr>
      <w:tr w:rsidR="0011302D" w:rsidRPr="002E61AD" w14:paraId="5DF5BD08" w14:textId="77777777" w:rsidTr="0011302D">
        <w:trPr>
          <w:trHeight w:val="255"/>
        </w:trPr>
        <w:tc>
          <w:tcPr>
            <w:tcW w:w="668" w:type="dxa"/>
            <w:vMerge w:val="restart"/>
            <w:tcBorders>
              <w:top w:val="nil"/>
              <w:left w:val="single" w:sz="8" w:space="0" w:color="auto"/>
              <w:bottom w:val="single" w:sz="4" w:space="0" w:color="auto"/>
              <w:right w:val="single" w:sz="4" w:space="0" w:color="auto"/>
            </w:tcBorders>
            <w:shd w:val="clear" w:color="auto" w:fill="auto"/>
            <w:noWrap/>
            <w:hideMark/>
          </w:tcPr>
          <w:p w14:paraId="68ABB61A" w14:textId="77777777" w:rsidR="0011302D" w:rsidRPr="002E61AD" w:rsidRDefault="0011302D" w:rsidP="0011302D">
            <w:pPr>
              <w:rPr>
                <w:rFonts w:ascii="Arial" w:hAnsi="Arial" w:cs="Arial"/>
                <w:sz w:val="20"/>
                <w:szCs w:val="20"/>
              </w:rPr>
            </w:pPr>
            <w:r w:rsidRPr="002E61AD">
              <w:rPr>
                <w:rFonts w:ascii="Arial" w:hAnsi="Arial" w:cs="Arial"/>
                <w:sz w:val="20"/>
                <w:szCs w:val="20"/>
              </w:rPr>
              <w:t>8.</w:t>
            </w:r>
          </w:p>
        </w:tc>
        <w:tc>
          <w:tcPr>
            <w:tcW w:w="3457" w:type="dxa"/>
            <w:gridSpan w:val="2"/>
            <w:tcBorders>
              <w:top w:val="single" w:sz="4" w:space="0" w:color="auto"/>
              <w:left w:val="nil"/>
              <w:bottom w:val="single" w:sz="4" w:space="0" w:color="auto"/>
              <w:right w:val="single" w:sz="4" w:space="0" w:color="auto"/>
            </w:tcBorders>
            <w:shd w:val="clear" w:color="auto" w:fill="auto"/>
            <w:vAlign w:val="center"/>
            <w:hideMark/>
          </w:tcPr>
          <w:p w14:paraId="1E76035A" w14:textId="77777777" w:rsidR="0011302D" w:rsidRPr="002E61AD" w:rsidRDefault="0011302D" w:rsidP="0011302D">
            <w:pPr>
              <w:rPr>
                <w:rFonts w:ascii="Arial" w:hAnsi="Arial" w:cs="Arial"/>
                <w:sz w:val="20"/>
                <w:szCs w:val="20"/>
              </w:rPr>
            </w:pPr>
            <w:r w:rsidRPr="002E61AD">
              <w:rPr>
                <w:rFonts w:ascii="Arial" w:hAnsi="Arial" w:cs="Arial"/>
                <w:sz w:val="20"/>
                <w:szCs w:val="20"/>
              </w:rPr>
              <w:t xml:space="preserve">Telefon kontaktowy 1: </w:t>
            </w:r>
          </w:p>
        </w:tc>
        <w:tc>
          <w:tcPr>
            <w:tcW w:w="1276" w:type="dxa"/>
            <w:tcBorders>
              <w:top w:val="nil"/>
              <w:left w:val="nil"/>
              <w:bottom w:val="single" w:sz="4" w:space="0" w:color="auto"/>
              <w:right w:val="single" w:sz="4" w:space="0" w:color="auto"/>
            </w:tcBorders>
            <w:shd w:val="clear" w:color="000000" w:fill="FFFFCC"/>
            <w:noWrap/>
            <w:vAlign w:val="center"/>
            <w:hideMark/>
          </w:tcPr>
          <w:p w14:paraId="306B497F" w14:textId="77777777" w:rsidR="0011302D" w:rsidRPr="002E61AD" w:rsidRDefault="0011302D" w:rsidP="0011302D">
            <w:pPr>
              <w:jc w:val="both"/>
              <w:rPr>
                <w:rFonts w:ascii="Arial" w:hAnsi="Arial" w:cs="Arial"/>
                <w:sz w:val="20"/>
                <w:szCs w:val="20"/>
              </w:rPr>
            </w:pPr>
            <w:r w:rsidRPr="002E61AD">
              <w:rPr>
                <w:rFonts w:ascii="Arial" w:hAnsi="Arial" w:cs="Arial"/>
                <w:sz w:val="20"/>
                <w:szCs w:val="20"/>
              </w:rPr>
              <w:t> </w:t>
            </w:r>
          </w:p>
        </w:tc>
        <w:tc>
          <w:tcPr>
            <w:tcW w:w="3877" w:type="dxa"/>
            <w:tcBorders>
              <w:top w:val="nil"/>
              <w:left w:val="nil"/>
              <w:bottom w:val="single" w:sz="4" w:space="0" w:color="auto"/>
              <w:right w:val="single" w:sz="8" w:space="0" w:color="auto"/>
            </w:tcBorders>
            <w:shd w:val="clear" w:color="000000" w:fill="C0C0C0"/>
            <w:noWrap/>
            <w:vAlign w:val="center"/>
            <w:hideMark/>
          </w:tcPr>
          <w:p w14:paraId="1EEF50A6" w14:textId="77777777" w:rsidR="0011302D" w:rsidRPr="002E61AD" w:rsidRDefault="0011302D" w:rsidP="0011302D">
            <w:pPr>
              <w:rPr>
                <w:rFonts w:ascii="Arial" w:hAnsi="Arial" w:cs="Arial"/>
                <w:sz w:val="20"/>
                <w:szCs w:val="20"/>
              </w:rPr>
            </w:pPr>
            <w:r w:rsidRPr="002E61AD">
              <w:rPr>
                <w:rFonts w:ascii="Arial" w:hAnsi="Arial" w:cs="Arial"/>
                <w:sz w:val="20"/>
                <w:szCs w:val="20"/>
              </w:rPr>
              <w:t>[WYMAG]  [TS] lub [TK]</w:t>
            </w:r>
          </w:p>
        </w:tc>
      </w:tr>
      <w:tr w:rsidR="0011302D" w:rsidRPr="002E61AD" w14:paraId="269988A2" w14:textId="77777777" w:rsidTr="0011302D">
        <w:trPr>
          <w:trHeight w:val="255"/>
        </w:trPr>
        <w:tc>
          <w:tcPr>
            <w:tcW w:w="668" w:type="dxa"/>
            <w:vMerge/>
            <w:tcBorders>
              <w:top w:val="nil"/>
              <w:left w:val="single" w:sz="8" w:space="0" w:color="auto"/>
              <w:bottom w:val="single" w:sz="4" w:space="0" w:color="auto"/>
              <w:right w:val="single" w:sz="4" w:space="0" w:color="auto"/>
            </w:tcBorders>
            <w:vAlign w:val="center"/>
            <w:hideMark/>
          </w:tcPr>
          <w:p w14:paraId="3761B5BF" w14:textId="77777777" w:rsidR="0011302D" w:rsidRPr="002E61AD" w:rsidRDefault="0011302D" w:rsidP="0011302D">
            <w:pPr>
              <w:rPr>
                <w:rFonts w:ascii="Arial" w:hAnsi="Arial" w:cs="Arial"/>
                <w:sz w:val="20"/>
                <w:szCs w:val="20"/>
              </w:rPr>
            </w:pPr>
          </w:p>
        </w:tc>
        <w:tc>
          <w:tcPr>
            <w:tcW w:w="3457" w:type="dxa"/>
            <w:gridSpan w:val="2"/>
            <w:tcBorders>
              <w:top w:val="single" w:sz="4" w:space="0" w:color="auto"/>
              <w:left w:val="nil"/>
              <w:bottom w:val="single" w:sz="4" w:space="0" w:color="auto"/>
              <w:right w:val="single" w:sz="4" w:space="0" w:color="auto"/>
            </w:tcBorders>
            <w:shd w:val="clear" w:color="auto" w:fill="auto"/>
            <w:vAlign w:val="center"/>
            <w:hideMark/>
          </w:tcPr>
          <w:p w14:paraId="3A86320F" w14:textId="77777777" w:rsidR="0011302D" w:rsidRPr="002E61AD" w:rsidRDefault="0011302D" w:rsidP="0011302D">
            <w:pPr>
              <w:rPr>
                <w:rFonts w:ascii="Arial" w:hAnsi="Arial" w:cs="Arial"/>
                <w:sz w:val="20"/>
                <w:szCs w:val="20"/>
              </w:rPr>
            </w:pPr>
            <w:r w:rsidRPr="002E61AD">
              <w:rPr>
                <w:rFonts w:ascii="Arial" w:hAnsi="Arial" w:cs="Arial"/>
                <w:sz w:val="20"/>
                <w:szCs w:val="20"/>
              </w:rPr>
              <w:t xml:space="preserve">Telefon kontaktowy 2:  </w:t>
            </w:r>
          </w:p>
        </w:tc>
        <w:tc>
          <w:tcPr>
            <w:tcW w:w="1276" w:type="dxa"/>
            <w:tcBorders>
              <w:top w:val="nil"/>
              <w:left w:val="nil"/>
              <w:bottom w:val="single" w:sz="4" w:space="0" w:color="auto"/>
              <w:right w:val="single" w:sz="4" w:space="0" w:color="auto"/>
            </w:tcBorders>
            <w:shd w:val="clear" w:color="000000" w:fill="FFFFCC"/>
            <w:noWrap/>
            <w:vAlign w:val="center"/>
            <w:hideMark/>
          </w:tcPr>
          <w:p w14:paraId="493B42D7" w14:textId="77777777" w:rsidR="0011302D" w:rsidRPr="002E61AD" w:rsidRDefault="0011302D" w:rsidP="0011302D">
            <w:pPr>
              <w:jc w:val="both"/>
              <w:rPr>
                <w:rFonts w:ascii="Arial" w:hAnsi="Arial" w:cs="Arial"/>
                <w:sz w:val="20"/>
                <w:szCs w:val="20"/>
              </w:rPr>
            </w:pPr>
            <w:r w:rsidRPr="002E61AD">
              <w:rPr>
                <w:rFonts w:ascii="Arial" w:hAnsi="Arial" w:cs="Arial"/>
                <w:sz w:val="20"/>
                <w:szCs w:val="20"/>
              </w:rPr>
              <w:t> </w:t>
            </w:r>
          </w:p>
        </w:tc>
        <w:tc>
          <w:tcPr>
            <w:tcW w:w="3877" w:type="dxa"/>
            <w:tcBorders>
              <w:top w:val="nil"/>
              <w:left w:val="nil"/>
              <w:bottom w:val="single" w:sz="4" w:space="0" w:color="auto"/>
              <w:right w:val="single" w:sz="8" w:space="0" w:color="auto"/>
            </w:tcBorders>
            <w:shd w:val="clear" w:color="000000" w:fill="C0C0C0"/>
            <w:noWrap/>
            <w:vAlign w:val="center"/>
            <w:hideMark/>
          </w:tcPr>
          <w:p w14:paraId="01800056" w14:textId="77777777" w:rsidR="0011302D" w:rsidRPr="002E61AD" w:rsidRDefault="0011302D" w:rsidP="0011302D">
            <w:pPr>
              <w:rPr>
                <w:rFonts w:ascii="Arial" w:hAnsi="Arial" w:cs="Arial"/>
                <w:sz w:val="20"/>
                <w:szCs w:val="20"/>
              </w:rPr>
            </w:pPr>
            <w:r w:rsidRPr="002E61AD">
              <w:rPr>
                <w:rFonts w:ascii="Arial" w:hAnsi="Arial" w:cs="Arial"/>
                <w:sz w:val="20"/>
                <w:szCs w:val="20"/>
              </w:rPr>
              <w:t>[TS] lub [TK]</w:t>
            </w:r>
          </w:p>
        </w:tc>
      </w:tr>
      <w:tr w:rsidR="0011302D" w:rsidRPr="002E61AD" w14:paraId="41DE30E6" w14:textId="77777777" w:rsidTr="0011302D">
        <w:trPr>
          <w:trHeight w:val="255"/>
        </w:trPr>
        <w:tc>
          <w:tcPr>
            <w:tcW w:w="668" w:type="dxa"/>
            <w:tcBorders>
              <w:top w:val="nil"/>
              <w:left w:val="single" w:sz="8" w:space="0" w:color="auto"/>
              <w:bottom w:val="single" w:sz="4" w:space="0" w:color="auto"/>
              <w:right w:val="single" w:sz="4" w:space="0" w:color="auto"/>
            </w:tcBorders>
            <w:shd w:val="clear" w:color="auto" w:fill="auto"/>
            <w:noWrap/>
            <w:hideMark/>
          </w:tcPr>
          <w:p w14:paraId="6B1B7AD4" w14:textId="77777777" w:rsidR="0011302D" w:rsidRPr="002E61AD" w:rsidRDefault="0011302D" w:rsidP="0011302D">
            <w:pPr>
              <w:rPr>
                <w:rFonts w:ascii="Arial" w:hAnsi="Arial" w:cs="Arial"/>
                <w:sz w:val="20"/>
                <w:szCs w:val="20"/>
              </w:rPr>
            </w:pPr>
            <w:r w:rsidRPr="002E61AD">
              <w:rPr>
                <w:rFonts w:ascii="Arial" w:hAnsi="Arial" w:cs="Arial"/>
                <w:sz w:val="20"/>
                <w:szCs w:val="20"/>
              </w:rPr>
              <w:t>9.</w:t>
            </w:r>
          </w:p>
        </w:tc>
        <w:tc>
          <w:tcPr>
            <w:tcW w:w="3457" w:type="dxa"/>
            <w:gridSpan w:val="2"/>
            <w:tcBorders>
              <w:top w:val="single" w:sz="4" w:space="0" w:color="auto"/>
              <w:left w:val="nil"/>
              <w:bottom w:val="single" w:sz="4" w:space="0" w:color="auto"/>
              <w:right w:val="single" w:sz="4" w:space="0" w:color="auto"/>
            </w:tcBorders>
            <w:shd w:val="clear" w:color="auto" w:fill="auto"/>
            <w:vAlign w:val="center"/>
            <w:hideMark/>
          </w:tcPr>
          <w:p w14:paraId="18440367" w14:textId="77777777" w:rsidR="0011302D" w:rsidRPr="002E61AD" w:rsidRDefault="0011302D" w:rsidP="0011302D">
            <w:pPr>
              <w:rPr>
                <w:rFonts w:ascii="Arial" w:hAnsi="Arial" w:cs="Arial"/>
                <w:sz w:val="20"/>
                <w:szCs w:val="20"/>
              </w:rPr>
            </w:pPr>
            <w:r w:rsidRPr="002E61AD">
              <w:rPr>
                <w:rFonts w:ascii="Arial" w:hAnsi="Arial" w:cs="Arial"/>
                <w:sz w:val="20"/>
                <w:szCs w:val="20"/>
              </w:rPr>
              <w:t xml:space="preserve">Numer fax: </w:t>
            </w:r>
          </w:p>
        </w:tc>
        <w:tc>
          <w:tcPr>
            <w:tcW w:w="1276" w:type="dxa"/>
            <w:tcBorders>
              <w:top w:val="nil"/>
              <w:left w:val="nil"/>
              <w:bottom w:val="single" w:sz="4" w:space="0" w:color="auto"/>
              <w:right w:val="single" w:sz="4" w:space="0" w:color="auto"/>
            </w:tcBorders>
            <w:shd w:val="clear" w:color="000000" w:fill="FFFFCC"/>
            <w:noWrap/>
            <w:vAlign w:val="center"/>
            <w:hideMark/>
          </w:tcPr>
          <w:p w14:paraId="04434357" w14:textId="77777777" w:rsidR="0011302D" w:rsidRPr="002E61AD" w:rsidRDefault="0011302D" w:rsidP="0011302D">
            <w:pPr>
              <w:jc w:val="both"/>
              <w:rPr>
                <w:rFonts w:ascii="Arial" w:hAnsi="Arial" w:cs="Arial"/>
                <w:sz w:val="20"/>
                <w:szCs w:val="20"/>
              </w:rPr>
            </w:pPr>
            <w:r w:rsidRPr="002E61AD">
              <w:rPr>
                <w:rFonts w:ascii="Arial" w:hAnsi="Arial" w:cs="Arial"/>
                <w:sz w:val="20"/>
                <w:szCs w:val="20"/>
              </w:rPr>
              <w:t> </w:t>
            </w:r>
          </w:p>
        </w:tc>
        <w:tc>
          <w:tcPr>
            <w:tcW w:w="3877" w:type="dxa"/>
            <w:tcBorders>
              <w:top w:val="nil"/>
              <w:left w:val="nil"/>
              <w:bottom w:val="single" w:sz="4" w:space="0" w:color="auto"/>
              <w:right w:val="single" w:sz="8" w:space="0" w:color="auto"/>
            </w:tcBorders>
            <w:shd w:val="clear" w:color="000000" w:fill="C0C0C0"/>
            <w:noWrap/>
            <w:vAlign w:val="center"/>
            <w:hideMark/>
          </w:tcPr>
          <w:p w14:paraId="237B0792" w14:textId="77777777" w:rsidR="0011302D" w:rsidRPr="002E61AD" w:rsidRDefault="0011302D" w:rsidP="0011302D">
            <w:pPr>
              <w:rPr>
                <w:rFonts w:ascii="Arial" w:hAnsi="Arial" w:cs="Arial"/>
                <w:sz w:val="20"/>
                <w:szCs w:val="20"/>
              </w:rPr>
            </w:pPr>
            <w:r w:rsidRPr="002E61AD">
              <w:rPr>
                <w:rFonts w:ascii="Arial" w:hAnsi="Arial" w:cs="Arial"/>
                <w:sz w:val="20"/>
                <w:szCs w:val="20"/>
              </w:rPr>
              <w:t xml:space="preserve">[WYMAG]  [TS] </w:t>
            </w:r>
          </w:p>
        </w:tc>
      </w:tr>
      <w:tr w:rsidR="0011302D" w:rsidRPr="002E61AD" w14:paraId="0388B482" w14:textId="77777777" w:rsidTr="0011302D">
        <w:trPr>
          <w:trHeight w:val="255"/>
        </w:trPr>
        <w:tc>
          <w:tcPr>
            <w:tcW w:w="668" w:type="dxa"/>
            <w:tcBorders>
              <w:top w:val="nil"/>
              <w:left w:val="single" w:sz="8" w:space="0" w:color="auto"/>
              <w:bottom w:val="single" w:sz="4" w:space="0" w:color="auto"/>
              <w:right w:val="single" w:sz="4" w:space="0" w:color="auto"/>
            </w:tcBorders>
            <w:shd w:val="clear" w:color="auto" w:fill="auto"/>
            <w:noWrap/>
            <w:hideMark/>
          </w:tcPr>
          <w:p w14:paraId="0406BEA0" w14:textId="77777777" w:rsidR="0011302D" w:rsidRPr="002E61AD" w:rsidRDefault="0011302D" w:rsidP="0011302D">
            <w:pPr>
              <w:rPr>
                <w:rFonts w:ascii="Arial" w:hAnsi="Arial" w:cs="Arial"/>
                <w:sz w:val="20"/>
                <w:szCs w:val="20"/>
              </w:rPr>
            </w:pPr>
            <w:r w:rsidRPr="002E61AD">
              <w:rPr>
                <w:rFonts w:ascii="Arial" w:hAnsi="Arial" w:cs="Arial"/>
                <w:sz w:val="20"/>
                <w:szCs w:val="20"/>
              </w:rPr>
              <w:t>10.</w:t>
            </w:r>
          </w:p>
        </w:tc>
        <w:tc>
          <w:tcPr>
            <w:tcW w:w="3457" w:type="dxa"/>
            <w:gridSpan w:val="2"/>
            <w:tcBorders>
              <w:top w:val="single" w:sz="4" w:space="0" w:color="auto"/>
              <w:left w:val="nil"/>
              <w:bottom w:val="single" w:sz="4" w:space="0" w:color="auto"/>
              <w:right w:val="single" w:sz="4" w:space="0" w:color="auto"/>
            </w:tcBorders>
            <w:shd w:val="clear" w:color="auto" w:fill="auto"/>
            <w:vAlign w:val="center"/>
            <w:hideMark/>
          </w:tcPr>
          <w:p w14:paraId="11CBB627" w14:textId="77777777" w:rsidR="0011302D" w:rsidRPr="002E61AD" w:rsidRDefault="0011302D" w:rsidP="0011302D">
            <w:pPr>
              <w:rPr>
                <w:rFonts w:ascii="Arial" w:hAnsi="Arial" w:cs="Arial"/>
                <w:sz w:val="20"/>
                <w:szCs w:val="20"/>
              </w:rPr>
            </w:pPr>
            <w:r w:rsidRPr="002E61AD">
              <w:rPr>
                <w:rFonts w:ascii="Arial" w:hAnsi="Arial" w:cs="Arial"/>
                <w:sz w:val="20"/>
                <w:szCs w:val="20"/>
              </w:rPr>
              <w:t>Kontaktowy adres poczty elektronicznej</w:t>
            </w:r>
            <w:r w:rsidRPr="002E61AD">
              <w:rPr>
                <w:rFonts w:ascii="Arial" w:hAnsi="Arial" w:cs="Arial"/>
                <w:sz w:val="20"/>
                <w:szCs w:val="20"/>
              </w:rPr>
              <w:br/>
              <w:t>(e-mail):</w:t>
            </w:r>
          </w:p>
        </w:tc>
        <w:tc>
          <w:tcPr>
            <w:tcW w:w="1276" w:type="dxa"/>
            <w:tcBorders>
              <w:top w:val="nil"/>
              <w:left w:val="nil"/>
              <w:bottom w:val="single" w:sz="4" w:space="0" w:color="auto"/>
              <w:right w:val="single" w:sz="4" w:space="0" w:color="auto"/>
            </w:tcBorders>
            <w:shd w:val="clear" w:color="000000" w:fill="FFFFCC"/>
            <w:noWrap/>
            <w:vAlign w:val="center"/>
            <w:hideMark/>
          </w:tcPr>
          <w:p w14:paraId="4F17A838" w14:textId="77777777" w:rsidR="0011302D" w:rsidRPr="002E61AD" w:rsidRDefault="0011302D" w:rsidP="0011302D">
            <w:pPr>
              <w:jc w:val="both"/>
              <w:rPr>
                <w:rFonts w:ascii="Arial" w:hAnsi="Arial" w:cs="Arial"/>
                <w:sz w:val="20"/>
                <w:szCs w:val="20"/>
              </w:rPr>
            </w:pPr>
            <w:r w:rsidRPr="002E61AD">
              <w:rPr>
                <w:rFonts w:ascii="Arial" w:hAnsi="Arial" w:cs="Arial"/>
                <w:sz w:val="20"/>
                <w:szCs w:val="20"/>
              </w:rPr>
              <w:t> </w:t>
            </w:r>
          </w:p>
        </w:tc>
        <w:tc>
          <w:tcPr>
            <w:tcW w:w="3877" w:type="dxa"/>
            <w:tcBorders>
              <w:top w:val="nil"/>
              <w:left w:val="nil"/>
              <w:bottom w:val="single" w:sz="4" w:space="0" w:color="auto"/>
              <w:right w:val="single" w:sz="8" w:space="0" w:color="auto"/>
            </w:tcBorders>
            <w:shd w:val="clear" w:color="000000" w:fill="C0C0C0"/>
            <w:noWrap/>
            <w:vAlign w:val="center"/>
            <w:hideMark/>
          </w:tcPr>
          <w:p w14:paraId="599D5312" w14:textId="77777777" w:rsidR="0011302D" w:rsidRPr="002E61AD" w:rsidRDefault="0011302D" w:rsidP="0011302D">
            <w:pPr>
              <w:rPr>
                <w:rFonts w:ascii="Arial" w:hAnsi="Arial" w:cs="Arial"/>
                <w:sz w:val="20"/>
                <w:szCs w:val="20"/>
              </w:rPr>
            </w:pPr>
            <w:r w:rsidRPr="002E61AD">
              <w:rPr>
                <w:rFonts w:ascii="Arial" w:hAnsi="Arial" w:cs="Arial"/>
                <w:sz w:val="20"/>
                <w:szCs w:val="20"/>
              </w:rPr>
              <w:t>[WYMAG]</w:t>
            </w:r>
          </w:p>
        </w:tc>
      </w:tr>
      <w:tr w:rsidR="0011302D" w:rsidRPr="002E61AD" w14:paraId="39173565" w14:textId="77777777" w:rsidTr="0011302D">
        <w:trPr>
          <w:trHeight w:val="255"/>
        </w:trPr>
        <w:tc>
          <w:tcPr>
            <w:tcW w:w="9278" w:type="dxa"/>
            <w:gridSpan w:val="5"/>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2E817FF9" w14:textId="77777777" w:rsidR="0011302D" w:rsidRPr="002E61AD" w:rsidRDefault="0011302D" w:rsidP="0011302D">
            <w:pPr>
              <w:rPr>
                <w:rFonts w:ascii="Arial" w:hAnsi="Arial" w:cs="Arial"/>
                <w:b/>
                <w:bCs/>
                <w:sz w:val="20"/>
                <w:szCs w:val="20"/>
              </w:rPr>
            </w:pPr>
            <w:r w:rsidRPr="002E61AD">
              <w:rPr>
                <w:rFonts w:ascii="Arial" w:hAnsi="Arial" w:cs="Arial"/>
                <w:b/>
                <w:bCs/>
                <w:sz w:val="20"/>
                <w:szCs w:val="20"/>
              </w:rPr>
              <w:t>CZĘŚĆ C:</w:t>
            </w:r>
            <w:r w:rsidRPr="002E61AD">
              <w:rPr>
                <w:rFonts w:ascii="Arial" w:hAnsi="Arial" w:cs="Arial"/>
                <w:sz w:val="20"/>
                <w:szCs w:val="20"/>
              </w:rPr>
              <w:t xml:space="preserve"> DOTYCZY OPISU WYROBU JEDNOSTKOWEGO</w:t>
            </w:r>
          </w:p>
        </w:tc>
      </w:tr>
      <w:tr w:rsidR="0011302D" w:rsidRPr="002E61AD" w14:paraId="72ECF535" w14:textId="77777777" w:rsidTr="0011302D">
        <w:trPr>
          <w:trHeight w:val="255"/>
        </w:trPr>
        <w:tc>
          <w:tcPr>
            <w:tcW w:w="668" w:type="dxa"/>
            <w:tcBorders>
              <w:top w:val="nil"/>
              <w:left w:val="single" w:sz="8" w:space="0" w:color="auto"/>
              <w:bottom w:val="single" w:sz="4" w:space="0" w:color="auto"/>
              <w:right w:val="single" w:sz="4" w:space="0" w:color="auto"/>
            </w:tcBorders>
            <w:shd w:val="clear" w:color="auto" w:fill="auto"/>
            <w:noWrap/>
            <w:hideMark/>
          </w:tcPr>
          <w:p w14:paraId="4A683789" w14:textId="77777777" w:rsidR="0011302D" w:rsidRPr="002E61AD" w:rsidRDefault="0011302D" w:rsidP="0011302D">
            <w:pPr>
              <w:rPr>
                <w:rFonts w:ascii="Arial" w:hAnsi="Arial" w:cs="Arial"/>
                <w:sz w:val="20"/>
                <w:szCs w:val="20"/>
              </w:rPr>
            </w:pPr>
            <w:r w:rsidRPr="002E61AD">
              <w:rPr>
                <w:rFonts w:ascii="Arial" w:hAnsi="Arial" w:cs="Arial"/>
                <w:sz w:val="20"/>
                <w:szCs w:val="20"/>
              </w:rPr>
              <w:t>1.</w:t>
            </w:r>
          </w:p>
        </w:tc>
        <w:tc>
          <w:tcPr>
            <w:tcW w:w="3457" w:type="dxa"/>
            <w:gridSpan w:val="2"/>
            <w:tcBorders>
              <w:top w:val="single" w:sz="4" w:space="0" w:color="auto"/>
              <w:left w:val="nil"/>
              <w:bottom w:val="single" w:sz="4" w:space="0" w:color="auto"/>
              <w:right w:val="single" w:sz="4" w:space="0" w:color="auto"/>
            </w:tcBorders>
            <w:shd w:val="clear" w:color="auto" w:fill="auto"/>
            <w:vAlign w:val="center"/>
            <w:hideMark/>
          </w:tcPr>
          <w:p w14:paraId="1B27666D" w14:textId="77777777" w:rsidR="0011302D" w:rsidRPr="002E61AD" w:rsidRDefault="0011302D" w:rsidP="0011302D">
            <w:pPr>
              <w:rPr>
                <w:rFonts w:ascii="Arial" w:hAnsi="Arial" w:cs="Arial"/>
                <w:sz w:val="20"/>
                <w:szCs w:val="20"/>
              </w:rPr>
            </w:pPr>
            <w:r w:rsidRPr="002E61AD">
              <w:rPr>
                <w:rFonts w:ascii="Arial" w:hAnsi="Arial" w:cs="Arial"/>
                <w:sz w:val="20"/>
                <w:szCs w:val="20"/>
              </w:rPr>
              <w:t>Nazwa producenta wyrobu:</w:t>
            </w:r>
          </w:p>
        </w:tc>
        <w:tc>
          <w:tcPr>
            <w:tcW w:w="1276" w:type="dxa"/>
            <w:tcBorders>
              <w:top w:val="nil"/>
              <w:left w:val="nil"/>
              <w:bottom w:val="single" w:sz="4" w:space="0" w:color="auto"/>
              <w:right w:val="single" w:sz="4" w:space="0" w:color="auto"/>
            </w:tcBorders>
            <w:shd w:val="clear" w:color="auto" w:fill="auto"/>
            <w:noWrap/>
            <w:vAlign w:val="bottom"/>
            <w:hideMark/>
          </w:tcPr>
          <w:p w14:paraId="51912D67" w14:textId="77777777" w:rsidR="0011302D" w:rsidRPr="002E61AD" w:rsidRDefault="0011302D" w:rsidP="0011302D">
            <w:pPr>
              <w:rPr>
                <w:rFonts w:ascii="Calibri" w:hAnsi="Calibri"/>
                <w:sz w:val="20"/>
                <w:szCs w:val="20"/>
              </w:rPr>
            </w:pPr>
            <w:r w:rsidRPr="002E61AD">
              <w:rPr>
                <w:rFonts w:ascii="Calibri" w:hAnsi="Calibri"/>
                <w:sz w:val="20"/>
                <w:szCs w:val="20"/>
              </w:rPr>
              <w:t> </w:t>
            </w:r>
          </w:p>
        </w:tc>
        <w:tc>
          <w:tcPr>
            <w:tcW w:w="3877" w:type="dxa"/>
            <w:tcBorders>
              <w:top w:val="nil"/>
              <w:left w:val="nil"/>
              <w:bottom w:val="single" w:sz="4" w:space="0" w:color="auto"/>
              <w:right w:val="single" w:sz="8" w:space="0" w:color="auto"/>
            </w:tcBorders>
            <w:shd w:val="clear" w:color="000000" w:fill="C0C0C0"/>
            <w:noWrap/>
            <w:vAlign w:val="center"/>
            <w:hideMark/>
          </w:tcPr>
          <w:p w14:paraId="49879F09" w14:textId="77777777" w:rsidR="0011302D" w:rsidRPr="002E61AD" w:rsidRDefault="0011302D" w:rsidP="0011302D">
            <w:pPr>
              <w:rPr>
                <w:rFonts w:ascii="Arial" w:hAnsi="Arial" w:cs="Arial"/>
                <w:sz w:val="20"/>
                <w:szCs w:val="20"/>
              </w:rPr>
            </w:pPr>
            <w:r w:rsidRPr="002E61AD">
              <w:rPr>
                <w:rFonts w:ascii="Arial" w:hAnsi="Arial" w:cs="Arial"/>
                <w:sz w:val="20"/>
                <w:szCs w:val="20"/>
              </w:rPr>
              <w:t>[WYMAG]</w:t>
            </w:r>
          </w:p>
        </w:tc>
      </w:tr>
      <w:tr w:rsidR="0011302D" w:rsidRPr="002E61AD" w14:paraId="4C4DF175" w14:textId="77777777" w:rsidTr="0011302D">
        <w:trPr>
          <w:trHeight w:val="315"/>
        </w:trPr>
        <w:tc>
          <w:tcPr>
            <w:tcW w:w="668" w:type="dxa"/>
            <w:tcBorders>
              <w:top w:val="nil"/>
              <w:left w:val="single" w:sz="8" w:space="0" w:color="auto"/>
              <w:bottom w:val="single" w:sz="4" w:space="0" w:color="auto"/>
              <w:right w:val="single" w:sz="4" w:space="0" w:color="auto"/>
            </w:tcBorders>
            <w:shd w:val="clear" w:color="auto" w:fill="auto"/>
            <w:noWrap/>
            <w:hideMark/>
          </w:tcPr>
          <w:p w14:paraId="0787E366" w14:textId="77777777" w:rsidR="0011302D" w:rsidRPr="002E61AD" w:rsidRDefault="0011302D" w:rsidP="0011302D">
            <w:pPr>
              <w:rPr>
                <w:rFonts w:ascii="Arial" w:hAnsi="Arial" w:cs="Arial"/>
                <w:sz w:val="20"/>
                <w:szCs w:val="20"/>
              </w:rPr>
            </w:pPr>
            <w:r w:rsidRPr="002E61AD">
              <w:rPr>
                <w:rFonts w:ascii="Arial" w:hAnsi="Arial" w:cs="Arial"/>
                <w:sz w:val="20"/>
                <w:szCs w:val="20"/>
              </w:rPr>
              <w:t>2.</w:t>
            </w:r>
          </w:p>
        </w:tc>
        <w:tc>
          <w:tcPr>
            <w:tcW w:w="3457" w:type="dxa"/>
            <w:gridSpan w:val="2"/>
            <w:tcBorders>
              <w:top w:val="single" w:sz="4" w:space="0" w:color="auto"/>
              <w:left w:val="nil"/>
              <w:bottom w:val="single" w:sz="4" w:space="0" w:color="auto"/>
              <w:right w:val="single" w:sz="4" w:space="0" w:color="auto"/>
            </w:tcBorders>
            <w:shd w:val="clear" w:color="auto" w:fill="auto"/>
            <w:vAlign w:val="center"/>
            <w:hideMark/>
          </w:tcPr>
          <w:p w14:paraId="032B7E53" w14:textId="77777777" w:rsidR="0011302D" w:rsidRPr="002E61AD" w:rsidRDefault="0011302D" w:rsidP="0011302D">
            <w:pPr>
              <w:rPr>
                <w:rFonts w:ascii="Arial" w:hAnsi="Arial" w:cs="Arial"/>
                <w:sz w:val="20"/>
                <w:szCs w:val="20"/>
              </w:rPr>
            </w:pPr>
            <w:r w:rsidRPr="002E61AD">
              <w:rPr>
                <w:rFonts w:ascii="Arial" w:hAnsi="Arial" w:cs="Arial"/>
                <w:sz w:val="20"/>
                <w:szCs w:val="20"/>
              </w:rPr>
              <w:t>Numer identyfikatora GLN producenta wyrobu:</w:t>
            </w:r>
          </w:p>
        </w:tc>
        <w:tc>
          <w:tcPr>
            <w:tcW w:w="1276" w:type="dxa"/>
            <w:tcBorders>
              <w:top w:val="nil"/>
              <w:left w:val="nil"/>
              <w:bottom w:val="single" w:sz="4" w:space="0" w:color="auto"/>
              <w:right w:val="single" w:sz="4" w:space="0" w:color="auto"/>
            </w:tcBorders>
            <w:shd w:val="clear" w:color="000000" w:fill="FFFFFF"/>
            <w:noWrap/>
            <w:vAlign w:val="bottom"/>
            <w:hideMark/>
          </w:tcPr>
          <w:p w14:paraId="3699E775" w14:textId="77777777" w:rsidR="0011302D" w:rsidRPr="002E61AD" w:rsidRDefault="0011302D" w:rsidP="0011302D">
            <w:pPr>
              <w:rPr>
                <w:rFonts w:ascii="Calibri" w:hAnsi="Calibri"/>
                <w:sz w:val="20"/>
                <w:szCs w:val="20"/>
              </w:rPr>
            </w:pPr>
            <w:r w:rsidRPr="002E61AD">
              <w:rPr>
                <w:rFonts w:ascii="Calibri" w:hAnsi="Calibri"/>
                <w:sz w:val="20"/>
                <w:szCs w:val="20"/>
              </w:rPr>
              <w:t> </w:t>
            </w:r>
          </w:p>
        </w:tc>
        <w:tc>
          <w:tcPr>
            <w:tcW w:w="3877" w:type="dxa"/>
            <w:tcBorders>
              <w:top w:val="nil"/>
              <w:left w:val="nil"/>
              <w:bottom w:val="single" w:sz="4" w:space="0" w:color="auto"/>
              <w:right w:val="single" w:sz="8" w:space="0" w:color="auto"/>
            </w:tcBorders>
            <w:shd w:val="clear" w:color="000000" w:fill="C0C0C0"/>
            <w:noWrap/>
            <w:vAlign w:val="center"/>
            <w:hideMark/>
          </w:tcPr>
          <w:p w14:paraId="49513AEA" w14:textId="77777777" w:rsidR="0011302D" w:rsidRPr="002E61AD" w:rsidRDefault="0011302D" w:rsidP="0011302D">
            <w:pPr>
              <w:rPr>
                <w:rFonts w:ascii="Arial" w:hAnsi="Arial" w:cs="Arial"/>
                <w:sz w:val="20"/>
                <w:szCs w:val="20"/>
              </w:rPr>
            </w:pPr>
            <w:r w:rsidRPr="002E61AD">
              <w:rPr>
                <w:rFonts w:ascii="Arial" w:hAnsi="Arial" w:cs="Arial"/>
                <w:sz w:val="20"/>
                <w:szCs w:val="20"/>
              </w:rPr>
              <w:t>[PRODUCENT]  [n13]</w:t>
            </w:r>
          </w:p>
        </w:tc>
      </w:tr>
      <w:tr w:rsidR="0011302D" w:rsidRPr="002E61AD" w14:paraId="3F04AC1F" w14:textId="77777777" w:rsidTr="0011302D">
        <w:trPr>
          <w:trHeight w:val="255"/>
        </w:trPr>
        <w:tc>
          <w:tcPr>
            <w:tcW w:w="668" w:type="dxa"/>
            <w:tcBorders>
              <w:top w:val="nil"/>
              <w:left w:val="single" w:sz="8" w:space="0" w:color="auto"/>
              <w:bottom w:val="single" w:sz="4" w:space="0" w:color="auto"/>
              <w:right w:val="single" w:sz="4" w:space="0" w:color="auto"/>
            </w:tcBorders>
            <w:shd w:val="clear" w:color="auto" w:fill="auto"/>
            <w:noWrap/>
            <w:hideMark/>
          </w:tcPr>
          <w:p w14:paraId="6534F629" w14:textId="77777777" w:rsidR="0011302D" w:rsidRPr="002E61AD" w:rsidRDefault="0011302D" w:rsidP="0011302D">
            <w:pPr>
              <w:rPr>
                <w:rFonts w:ascii="Arial" w:hAnsi="Arial" w:cs="Arial"/>
                <w:sz w:val="20"/>
                <w:szCs w:val="20"/>
              </w:rPr>
            </w:pPr>
            <w:r w:rsidRPr="002E61AD">
              <w:rPr>
                <w:rFonts w:ascii="Arial" w:hAnsi="Arial" w:cs="Arial"/>
                <w:sz w:val="20"/>
                <w:szCs w:val="20"/>
              </w:rPr>
              <w:t>3.</w:t>
            </w:r>
          </w:p>
        </w:tc>
        <w:tc>
          <w:tcPr>
            <w:tcW w:w="3457" w:type="dxa"/>
            <w:gridSpan w:val="2"/>
            <w:tcBorders>
              <w:top w:val="single" w:sz="4" w:space="0" w:color="auto"/>
              <w:left w:val="nil"/>
              <w:bottom w:val="single" w:sz="4" w:space="0" w:color="auto"/>
              <w:right w:val="single" w:sz="4" w:space="0" w:color="auto"/>
            </w:tcBorders>
            <w:shd w:val="clear" w:color="auto" w:fill="auto"/>
            <w:vAlign w:val="center"/>
            <w:hideMark/>
          </w:tcPr>
          <w:p w14:paraId="3BD468DF" w14:textId="77777777" w:rsidR="0011302D" w:rsidRPr="002E61AD" w:rsidRDefault="0011302D" w:rsidP="0011302D">
            <w:pPr>
              <w:rPr>
                <w:rFonts w:ascii="Arial" w:hAnsi="Arial" w:cs="Arial"/>
                <w:sz w:val="20"/>
                <w:szCs w:val="20"/>
              </w:rPr>
            </w:pPr>
            <w:r w:rsidRPr="002E61AD">
              <w:rPr>
                <w:rFonts w:ascii="Arial" w:hAnsi="Arial" w:cs="Arial"/>
                <w:sz w:val="20"/>
                <w:szCs w:val="20"/>
              </w:rPr>
              <w:t>Kod GTIN dla opakowania jednostkowego:</w:t>
            </w:r>
          </w:p>
        </w:tc>
        <w:tc>
          <w:tcPr>
            <w:tcW w:w="1276" w:type="dxa"/>
            <w:tcBorders>
              <w:top w:val="nil"/>
              <w:left w:val="nil"/>
              <w:bottom w:val="single" w:sz="4" w:space="0" w:color="auto"/>
              <w:right w:val="single" w:sz="4" w:space="0" w:color="auto"/>
            </w:tcBorders>
            <w:shd w:val="clear" w:color="000000" w:fill="FFFFFF"/>
            <w:noWrap/>
            <w:vAlign w:val="bottom"/>
            <w:hideMark/>
          </w:tcPr>
          <w:p w14:paraId="5EC81504" w14:textId="77777777" w:rsidR="0011302D" w:rsidRPr="002E61AD" w:rsidRDefault="0011302D" w:rsidP="0011302D">
            <w:pPr>
              <w:rPr>
                <w:rFonts w:ascii="Calibri" w:hAnsi="Calibri"/>
                <w:sz w:val="20"/>
                <w:szCs w:val="20"/>
              </w:rPr>
            </w:pPr>
            <w:r w:rsidRPr="002E61AD">
              <w:rPr>
                <w:rFonts w:ascii="Calibri" w:hAnsi="Calibri"/>
                <w:sz w:val="20"/>
                <w:szCs w:val="20"/>
              </w:rPr>
              <w:t> </w:t>
            </w:r>
          </w:p>
        </w:tc>
        <w:tc>
          <w:tcPr>
            <w:tcW w:w="3877" w:type="dxa"/>
            <w:tcBorders>
              <w:top w:val="nil"/>
              <w:left w:val="nil"/>
              <w:bottom w:val="single" w:sz="4" w:space="0" w:color="auto"/>
              <w:right w:val="single" w:sz="8" w:space="0" w:color="auto"/>
            </w:tcBorders>
            <w:shd w:val="clear" w:color="000000" w:fill="C0C0C0"/>
            <w:noWrap/>
            <w:vAlign w:val="center"/>
            <w:hideMark/>
          </w:tcPr>
          <w:p w14:paraId="3CDB2AC5" w14:textId="77777777" w:rsidR="0011302D" w:rsidRPr="002E61AD" w:rsidRDefault="0011302D" w:rsidP="0011302D">
            <w:pPr>
              <w:rPr>
                <w:rFonts w:ascii="Arial" w:hAnsi="Arial" w:cs="Arial"/>
                <w:sz w:val="20"/>
                <w:szCs w:val="20"/>
              </w:rPr>
            </w:pPr>
            <w:r w:rsidRPr="002E61AD">
              <w:rPr>
                <w:rFonts w:ascii="Arial" w:hAnsi="Arial" w:cs="Arial"/>
                <w:sz w:val="20"/>
                <w:szCs w:val="20"/>
              </w:rPr>
              <w:t>[WYMAG]  [n14]  [G_1]</w:t>
            </w:r>
          </w:p>
        </w:tc>
      </w:tr>
      <w:tr w:rsidR="0011302D" w:rsidRPr="002E61AD" w14:paraId="28FD220F" w14:textId="77777777" w:rsidTr="0011302D">
        <w:trPr>
          <w:trHeight w:val="255"/>
        </w:trPr>
        <w:tc>
          <w:tcPr>
            <w:tcW w:w="668" w:type="dxa"/>
            <w:tcBorders>
              <w:top w:val="nil"/>
              <w:left w:val="single" w:sz="8" w:space="0" w:color="auto"/>
              <w:bottom w:val="single" w:sz="4" w:space="0" w:color="auto"/>
              <w:right w:val="single" w:sz="4" w:space="0" w:color="auto"/>
            </w:tcBorders>
            <w:shd w:val="clear" w:color="auto" w:fill="auto"/>
            <w:noWrap/>
            <w:hideMark/>
          </w:tcPr>
          <w:p w14:paraId="314BF1F6" w14:textId="77777777" w:rsidR="0011302D" w:rsidRPr="002E61AD" w:rsidRDefault="0011302D" w:rsidP="0011302D">
            <w:pPr>
              <w:rPr>
                <w:rFonts w:ascii="Arial" w:hAnsi="Arial" w:cs="Arial"/>
                <w:sz w:val="20"/>
                <w:szCs w:val="20"/>
              </w:rPr>
            </w:pPr>
            <w:r w:rsidRPr="002E61AD">
              <w:rPr>
                <w:rFonts w:ascii="Arial" w:hAnsi="Arial" w:cs="Arial"/>
                <w:sz w:val="20"/>
                <w:szCs w:val="20"/>
              </w:rPr>
              <w:t>4.</w:t>
            </w:r>
          </w:p>
        </w:tc>
        <w:tc>
          <w:tcPr>
            <w:tcW w:w="3457" w:type="dxa"/>
            <w:gridSpan w:val="2"/>
            <w:tcBorders>
              <w:top w:val="single" w:sz="4" w:space="0" w:color="auto"/>
              <w:left w:val="nil"/>
              <w:bottom w:val="single" w:sz="4" w:space="0" w:color="auto"/>
              <w:right w:val="single" w:sz="4" w:space="0" w:color="auto"/>
            </w:tcBorders>
            <w:shd w:val="clear" w:color="auto" w:fill="auto"/>
            <w:vAlign w:val="center"/>
            <w:hideMark/>
          </w:tcPr>
          <w:p w14:paraId="498E35E5" w14:textId="77777777" w:rsidR="0011302D" w:rsidRPr="002E61AD" w:rsidRDefault="0011302D" w:rsidP="0011302D">
            <w:pPr>
              <w:rPr>
                <w:rFonts w:ascii="Arial" w:hAnsi="Arial" w:cs="Arial"/>
                <w:sz w:val="20"/>
                <w:szCs w:val="20"/>
              </w:rPr>
            </w:pPr>
            <w:r w:rsidRPr="002E61AD">
              <w:rPr>
                <w:rFonts w:ascii="Arial" w:hAnsi="Arial" w:cs="Arial"/>
                <w:sz w:val="20"/>
                <w:szCs w:val="20"/>
              </w:rPr>
              <w:t>Numer NSN – jeżeli istnieje:</w:t>
            </w:r>
          </w:p>
        </w:tc>
        <w:tc>
          <w:tcPr>
            <w:tcW w:w="1276" w:type="dxa"/>
            <w:tcBorders>
              <w:top w:val="nil"/>
              <w:left w:val="nil"/>
              <w:bottom w:val="single" w:sz="4" w:space="0" w:color="auto"/>
              <w:right w:val="single" w:sz="4" w:space="0" w:color="auto"/>
            </w:tcBorders>
            <w:shd w:val="clear" w:color="auto" w:fill="auto"/>
            <w:noWrap/>
            <w:vAlign w:val="bottom"/>
            <w:hideMark/>
          </w:tcPr>
          <w:p w14:paraId="6FB66FA0" w14:textId="77777777" w:rsidR="0011302D" w:rsidRPr="002E61AD" w:rsidRDefault="0011302D" w:rsidP="0011302D">
            <w:pPr>
              <w:rPr>
                <w:rFonts w:ascii="Calibri" w:hAnsi="Calibri"/>
                <w:sz w:val="20"/>
                <w:szCs w:val="20"/>
              </w:rPr>
            </w:pPr>
            <w:r w:rsidRPr="002E61AD">
              <w:rPr>
                <w:rFonts w:ascii="Calibri" w:hAnsi="Calibri"/>
                <w:sz w:val="20"/>
                <w:szCs w:val="20"/>
              </w:rPr>
              <w:t> </w:t>
            </w:r>
          </w:p>
        </w:tc>
        <w:tc>
          <w:tcPr>
            <w:tcW w:w="3877" w:type="dxa"/>
            <w:tcBorders>
              <w:top w:val="nil"/>
              <w:left w:val="nil"/>
              <w:bottom w:val="single" w:sz="4" w:space="0" w:color="auto"/>
              <w:right w:val="single" w:sz="8" w:space="0" w:color="auto"/>
            </w:tcBorders>
            <w:shd w:val="clear" w:color="000000" w:fill="C0C0C0"/>
            <w:noWrap/>
            <w:hideMark/>
          </w:tcPr>
          <w:p w14:paraId="44E53A5F" w14:textId="77777777" w:rsidR="0011302D" w:rsidRPr="002E61AD" w:rsidRDefault="0011302D" w:rsidP="0011302D">
            <w:pPr>
              <w:rPr>
                <w:rFonts w:ascii="Calibri" w:hAnsi="Calibri"/>
                <w:sz w:val="20"/>
                <w:szCs w:val="20"/>
              </w:rPr>
            </w:pPr>
            <w:r w:rsidRPr="002E61AD">
              <w:rPr>
                <w:rFonts w:ascii="Calibri" w:hAnsi="Calibri"/>
                <w:sz w:val="20"/>
                <w:szCs w:val="20"/>
              </w:rPr>
              <w:t> </w:t>
            </w:r>
          </w:p>
        </w:tc>
      </w:tr>
      <w:tr w:rsidR="0011302D" w:rsidRPr="002E61AD" w14:paraId="6DB7CB2D" w14:textId="77777777" w:rsidTr="0011302D">
        <w:trPr>
          <w:trHeight w:val="255"/>
        </w:trPr>
        <w:tc>
          <w:tcPr>
            <w:tcW w:w="668" w:type="dxa"/>
            <w:tcBorders>
              <w:top w:val="nil"/>
              <w:left w:val="single" w:sz="8" w:space="0" w:color="auto"/>
              <w:bottom w:val="single" w:sz="4" w:space="0" w:color="auto"/>
              <w:right w:val="single" w:sz="4" w:space="0" w:color="auto"/>
            </w:tcBorders>
            <w:shd w:val="clear" w:color="auto" w:fill="auto"/>
            <w:noWrap/>
            <w:hideMark/>
          </w:tcPr>
          <w:p w14:paraId="1210613C" w14:textId="77777777" w:rsidR="0011302D" w:rsidRPr="002E61AD" w:rsidRDefault="0011302D" w:rsidP="0011302D">
            <w:pPr>
              <w:rPr>
                <w:rFonts w:ascii="Arial" w:hAnsi="Arial" w:cs="Arial"/>
                <w:sz w:val="20"/>
                <w:szCs w:val="20"/>
              </w:rPr>
            </w:pPr>
            <w:r w:rsidRPr="002E61AD">
              <w:rPr>
                <w:rFonts w:ascii="Arial" w:hAnsi="Arial" w:cs="Arial"/>
                <w:sz w:val="20"/>
                <w:szCs w:val="20"/>
              </w:rPr>
              <w:t>5.</w:t>
            </w:r>
          </w:p>
        </w:tc>
        <w:tc>
          <w:tcPr>
            <w:tcW w:w="3457" w:type="dxa"/>
            <w:gridSpan w:val="2"/>
            <w:tcBorders>
              <w:top w:val="single" w:sz="4" w:space="0" w:color="auto"/>
              <w:left w:val="nil"/>
              <w:bottom w:val="single" w:sz="4" w:space="0" w:color="auto"/>
              <w:right w:val="single" w:sz="4" w:space="0" w:color="auto"/>
            </w:tcBorders>
            <w:shd w:val="clear" w:color="auto" w:fill="auto"/>
            <w:vAlign w:val="center"/>
            <w:hideMark/>
          </w:tcPr>
          <w:p w14:paraId="196EEEBA" w14:textId="77777777" w:rsidR="0011302D" w:rsidRPr="002E61AD" w:rsidRDefault="0011302D" w:rsidP="0011302D">
            <w:pPr>
              <w:rPr>
                <w:rFonts w:ascii="Arial" w:hAnsi="Arial" w:cs="Arial"/>
                <w:sz w:val="20"/>
                <w:szCs w:val="20"/>
              </w:rPr>
            </w:pPr>
            <w:r w:rsidRPr="002E61AD">
              <w:rPr>
                <w:rFonts w:ascii="Arial" w:hAnsi="Arial" w:cs="Arial"/>
                <w:sz w:val="20"/>
                <w:szCs w:val="20"/>
              </w:rPr>
              <w:t>Nazwa wyrobu jednostkowego:</w:t>
            </w:r>
          </w:p>
        </w:tc>
        <w:tc>
          <w:tcPr>
            <w:tcW w:w="5153" w:type="dxa"/>
            <w:gridSpan w:val="2"/>
            <w:tcBorders>
              <w:top w:val="single" w:sz="4" w:space="0" w:color="auto"/>
              <w:left w:val="nil"/>
              <w:bottom w:val="single" w:sz="4" w:space="0" w:color="auto"/>
              <w:right w:val="single" w:sz="8" w:space="0" w:color="000000"/>
            </w:tcBorders>
            <w:shd w:val="clear" w:color="000000" w:fill="FFFFCC"/>
            <w:noWrap/>
            <w:vAlign w:val="center"/>
            <w:hideMark/>
          </w:tcPr>
          <w:p w14:paraId="4FC90453" w14:textId="77777777" w:rsidR="0011302D" w:rsidRPr="002E61AD" w:rsidRDefault="0011302D" w:rsidP="0011302D">
            <w:pPr>
              <w:jc w:val="center"/>
              <w:rPr>
                <w:rFonts w:ascii="Arial" w:hAnsi="Arial" w:cs="Arial"/>
                <w:sz w:val="20"/>
                <w:szCs w:val="20"/>
              </w:rPr>
            </w:pPr>
            <w:r w:rsidRPr="002E61AD">
              <w:rPr>
                <w:rFonts w:ascii="Arial" w:hAnsi="Arial" w:cs="Arial"/>
                <w:sz w:val="20"/>
                <w:szCs w:val="20"/>
              </w:rPr>
              <w:t> </w:t>
            </w:r>
          </w:p>
        </w:tc>
      </w:tr>
      <w:tr w:rsidR="0011302D" w:rsidRPr="002E61AD" w14:paraId="4D880117" w14:textId="77777777" w:rsidTr="0011302D">
        <w:trPr>
          <w:trHeight w:val="255"/>
        </w:trPr>
        <w:tc>
          <w:tcPr>
            <w:tcW w:w="668" w:type="dxa"/>
            <w:tcBorders>
              <w:top w:val="single" w:sz="4" w:space="0" w:color="auto"/>
              <w:left w:val="single" w:sz="4" w:space="0" w:color="auto"/>
              <w:bottom w:val="single" w:sz="4" w:space="0" w:color="auto"/>
              <w:right w:val="single" w:sz="4" w:space="0" w:color="auto"/>
            </w:tcBorders>
            <w:shd w:val="clear" w:color="auto" w:fill="auto"/>
            <w:noWrap/>
            <w:hideMark/>
          </w:tcPr>
          <w:p w14:paraId="3EFA742F" w14:textId="77777777" w:rsidR="0011302D" w:rsidRPr="002E61AD" w:rsidRDefault="0011302D" w:rsidP="0011302D">
            <w:pPr>
              <w:rPr>
                <w:rFonts w:ascii="Arial" w:hAnsi="Arial" w:cs="Arial"/>
                <w:sz w:val="20"/>
                <w:szCs w:val="20"/>
              </w:rPr>
            </w:pPr>
            <w:r w:rsidRPr="002E61AD">
              <w:rPr>
                <w:rFonts w:ascii="Arial" w:hAnsi="Arial" w:cs="Arial"/>
                <w:sz w:val="20"/>
                <w:szCs w:val="20"/>
              </w:rPr>
              <w:t>6.</w:t>
            </w:r>
          </w:p>
        </w:tc>
        <w:tc>
          <w:tcPr>
            <w:tcW w:w="3457" w:type="dxa"/>
            <w:gridSpan w:val="2"/>
            <w:tcBorders>
              <w:top w:val="single" w:sz="4" w:space="0" w:color="auto"/>
              <w:left w:val="nil"/>
              <w:bottom w:val="single" w:sz="4" w:space="0" w:color="auto"/>
              <w:right w:val="single" w:sz="4" w:space="0" w:color="auto"/>
            </w:tcBorders>
            <w:shd w:val="clear" w:color="auto" w:fill="auto"/>
            <w:vAlign w:val="center"/>
            <w:hideMark/>
          </w:tcPr>
          <w:p w14:paraId="29480C36" w14:textId="77777777" w:rsidR="0011302D" w:rsidRPr="002E61AD" w:rsidRDefault="0011302D" w:rsidP="0011302D">
            <w:pPr>
              <w:rPr>
                <w:rFonts w:ascii="Arial" w:hAnsi="Arial" w:cs="Arial"/>
                <w:sz w:val="20"/>
                <w:szCs w:val="20"/>
              </w:rPr>
            </w:pPr>
            <w:r w:rsidRPr="002E61AD">
              <w:rPr>
                <w:rFonts w:ascii="Arial" w:hAnsi="Arial" w:cs="Arial"/>
                <w:sz w:val="20"/>
                <w:szCs w:val="20"/>
              </w:rPr>
              <w:t>Podstawowa jednostka miary:</w:t>
            </w:r>
          </w:p>
        </w:tc>
        <w:tc>
          <w:tcPr>
            <w:tcW w:w="1276" w:type="dxa"/>
            <w:tcBorders>
              <w:top w:val="single" w:sz="4" w:space="0" w:color="auto"/>
              <w:left w:val="nil"/>
              <w:bottom w:val="single" w:sz="4" w:space="0" w:color="auto"/>
              <w:right w:val="single" w:sz="4" w:space="0" w:color="auto"/>
            </w:tcBorders>
            <w:shd w:val="clear" w:color="000000" w:fill="FFFFCC"/>
            <w:noWrap/>
            <w:hideMark/>
          </w:tcPr>
          <w:p w14:paraId="4C0944FD" w14:textId="77777777" w:rsidR="0011302D" w:rsidRPr="002E61AD" w:rsidRDefault="0011302D" w:rsidP="0011302D">
            <w:pPr>
              <w:rPr>
                <w:rFonts w:ascii="Calibri" w:hAnsi="Calibri"/>
                <w:sz w:val="20"/>
                <w:szCs w:val="20"/>
              </w:rPr>
            </w:pPr>
            <w:r w:rsidRPr="002E61AD">
              <w:rPr>
                <w:rFonts w:ascii="Calibri" w:hAnsi="Calibri"/>
                <w:sz w:val="20"/>
                <w:szCs w:val="20"/>
              </w:rPr>
              <w:t> </w:t>
            </w:r>
          </w:p>
        </w:tc>
        <w:tc>
          <w:tcPr>
            <w:tcW w:w="3877" w:type="dxa"/>
            <w:tcBorders>
              <w:top w:val="nil"/>
              <w:left w:val="nil"/>
              <w:bottom w:val="single" w:sz="4" w:space="0" w:color="auto"/>
              <w:right w:val="single" w:sz="8" w:space="0" w:color="auto"/>
            </w:tcBorders>
            <w:shd w:val="clear" w:color="000000" w:fill="C0C0C0"/>
            <w:noWrap/>
            <w:vAlign w:val="center"/>
            <w:hideMark/>
          </w:tcPr>
          <w:p w14:paraId="1AA881CB" w14:textId="77777777" w:rsidR="0011302D" w:rsidRPr="002E61AD" w:rsidRDefault="0011302D" w:rsidP="0011302D">
            <w:pPr>
              <w:rPr>
                <w:rFonts w:ascii="Arial" w:hAnsi="Arial" w:cs="Arial"/>
                <w:sz w:val="20"/>
                <w:szCs w:val="20"/>
              </w:rPr>
            </w:pPr>
            <w:r w:rsidRPr="002E61AD">
              <w:rPr>
                <w:rFonts w:ascii="Arial" w:hAnsi="Arial" w:cs="Arial"/>
                <w:sz w:val="20"/>
                <w:szCs w:val="20"/>
              </w:rPr>
              <w:t>[WYMAG]  [JM]</w:t>
            </w:r>
          </w:p>
        </w:tc>
      </w:tr>
      <w:tr w:rsidR="0011302D" w:rsidRPr="002E61AD" w14:paraId="27BC22A0" w14:textId="77777777" w:rsidTr="0011302D">
        <w:trPr>
          <w:trHeight w:val="255"/>
        </w:trPr>
        <w:tc>
          <w:tcPr>
            <w:tcW w:w="668" w:type="dxa"/>
            <w:tcBorders>
              <w:top w:val="nil"/>
              <w:left w:val="single" w:sz="8" w:space="0" w:color="auto"/>
              <w:bottom w:val="single" w:sz="4" w:space="0" w:color="auto"/>
              <w:right w:val="single" w:sz="4" w:space="0" w:color="auto"/>
            </w:tcBorders>
            <w:shd w:val="clear" w:color="auto" w:fill="auto"/>
            <w:noWrap/>
            <w:hideMark/>
          </w:tcPr>
          <w:p w14:paraId="759EBFF8" w14:textId="77777777" w:rsidR="0011302D" w:rsidRPr="002E61AD" w:rsidRDefault="0011302D" w:rsidP="0011302D">
            <w:pPr>
              <w:rPr>
                <w:rFonts w:ascii="Arial" w:hAnsi="Arial" w:cs="Arial"/>
                <w:sz w:val="20"/>
                <w:szCs w:val="20"/>
              </w:rPr>
            </w:pPr>
            <w:r w:rsidRPr="002E61AD">
              <w:rPr>
                <w:rFonts w:ascii="Arial" w:hAnsi="Arial" w:cs="Arial"/>
                <w:sz w:val="20"/>
                <w:szCs w:val="20"/>
              </w:rPr>
              <w:t>7.</w:t>
            </w:r>
          </w:p>
        </w:tc>
        <w:tc>
          <w:tcPr>
            <w:tcW w:w="3457" w:type="dxa"/>
            <w:gridSpan w:val="2"/>
            <w:tcBorders>
              <w:top w:val="single" w:sz="4" w:space="0" w:color="auto"/>
              <w:left w:val="nil"/>
              <w:bottom w:val="single" w:sz="4" w:space="0" w:color="auto"/>
              <w:right w:val="single" w:sz="4" w:space="0" w:color="auto"/>
            </w:tcBorders>
            <w:shd w:val="clear" w:color="auto" w:fill="auto"/>
            <w:vAlign w:val="center"/>
            <w:hideMark/>
          </w:tcPr>
          <w:p w14:paraId="66378D85" w14:textId="77777777" w:rsidR="0011302D" w:rsidRPr="002E61AD" w:rsidRDefault="0011302D" w:rsidP="0011302D">
            <w:pPr>
              <w:rPr>
                <w:rFonts w:ascii="Arial" w:hAnsi="Arial" w:cs="Arial"/>
                <w:sz w:val="20"/>
                <w:szCs w:val="20"/>
              </w:rPr>
            </w:pPr>
            <w:r w:rsidRPr="002E61AD">
              <w:rPr>
                <w:rFonts w:ascii="Arial" w:hAnsi="Arial" w:cs="Arial"/>
                <w:sz w:val="20"/>
                <w:szCs w:val="20"/>
              </w:rPr>
              <w:t>Rodzaj opakowania</w:t>
            </w:r>
          </w:p>
        </w:tc>
        <w:tc>
          <w:tcPr>
            <w:tcW w:w="1276" w:type="dxa"/>
            <w:tcBorders>
              <w:top w:val="nil"/>
              <w:left w:val="nil"/>
              <w:bottom w:val="single" w:sz="4" w:space="0" w:color="auto"/>
              <w:right w:val="single" w:sz="4" w:space="0" w:color="auto"/>
            </w:tcBorders>
            <w:shd w:val="clear" w:color="000000" w:fill="FFFFCC"/>
            <w:noWrap/>
            <w:vAlign w:val="center"/>
            <w:hideMark/>
          </w:tcPr>
          <w:p w14:paraId="7C3D0E0A" w14:textId="77777777" w:rsidR="0011302D" w:rsidRPr="002E61AD" w:rsidRDefault="0011302D" w:rsidP="0011302D">
            <w:pPr>
              <w:jc w:val="both"/>
              <w:rPr>
                <w:rFonts w:ascii="Arial" w:hAnsi="Arial" w:cs="Arial"/>
                <w:sz w:val="20"/>
                <w:szCs w:val="20"/>
              </w:rPr>
            </w:pPr>
            <w:r w:rsidRPr="002E61AD">
              <w:rPr>
                <w:rFonts w:ascii="Arial" w:hAnsi="Arial" w:cs="Arial"/>
                <w:sz w:val="20"/>
                <w:szCs w:val="20"/>
              </w:rPr>
              <w:t> </w:t>
            </w:r>
          </w:p>
        </w:tc>
        <w:tc>
          <w:tcPr>
            <w:tcW w:w="3877" w:type="dxa"/>
            <w:tcBorders>
              <w:top w:val="nil"/>
              <w:left w:val="nil"/>
              <w:bottom w:val="single" w:sz="4" w:space="0" w:color="auto"/>
              <w:right w:val="single" w:sz="8" w:space="0" w:color="auto"/>
            </w:tcBorders>
            <w:shd w:val="clear" w:color="000000" w:fill="C0C0C0"/>
            <w:noWrap/>
            <w:vAlign w:val="center"/>
            <w:hideMark/>
          </w:tcPr>
          <w:p w14:paraId="4D5096F5" w14:textId="77777777" w:rsidR="0011302D" w:rsidRPr="002E61AD" w:rsidRDefault="0011302D" w:rsidP="0011302D">
            <w:pPr>
              <w:rPr>
                <w:rFonts w:ascii="Arial" w:hAnsi="Arial" w:cs="Arial"/>
                <w:sz w:val="20"/>
                <w:szCs w:val="20"/>
              </w:rPr>
            </w:pPr>
            <w:r w:rsidRPr="002E61AD">
              <w:rPr>
                <w:rFonts w:ascii="Arial" w:hAnsi="Arial" w:cs="Arial"/>
                <w:sz w:val="20"/>
                <w:szCs w:val="20"/>
              </w:rPr>
              <w:t>[WYMAG]  [OPAK]</w:t>
            </w:r>
          </w:p>
        </w:tc>
      </w:tr>
      <w:tr w:rsidR="0011302D" w:rsidRPr="002E61AD" w14:paraId="17B64E54" w14:textId="77777777" w:rsidTr="0011302D">
        <w:trPr>
          <w:trHeight w:val="255"/>
        </w:trPr>
        <w:tc>
          <w:tcPr>
            <w:tcW w:w="668" w:type="dxa"/>
            <w:tcBorders>
              <w:top w:val="nil"/>
              <w:left w:val="single" w:sz="8" w:space="0" w:color="auto"/>
              <w:bottom w:val="single" w:sz="4" w:space="0" w:color="auto"/>
              <w:right w:val="single" w:sz="4" w:space="0" w:color="auto"/>
            </w:tcBorders>
            <w:shd w:val="clear" w:color="auto" w:fill="auto"/>
            <w:noWrap/>
            <w:hideMark/>
          </w:tcPr>
          <w:p w14:paraId="778923FF" w14:textId="77777777" w:rsidR="0011302D" w:rsidRPr="002E61AD" w:rsidRDefault="0011302D" w:rsidP="0011302D">
            <w:pPr>
              <w:rPr>
                <w:rFonts w:ascii="Arial" w:hAnsi="Arial" w:cs="Arial"/>
                <w:sz w:val="20"/>
                <w:szCs w:val="20"/>
              </w:rPr>
            </w:pPr>
            <w:r w:rsidRPr="002E61AD">
              <w:rPr>
                <w:rFonts w:ascii="Arial" w:hAnsi="Arial" w:cs="Arial"/>
                <w:sz w:val="20"/>
                <w:szCs w:val="20"/>
              </w:rPr>
              <w:lastRenderedPageBreak/>
              <w:t>8.</w:t>
            </w:r>
          </w:p>
        </w:tc>
        <w:tc>
          <w:tcPr>
            <w:tcW w:w="3457" w:type="dxa"/>
            <w:gridSpan w:val="2"/>
            <w:tcBorders>
              <w:top w:val="single" w:sz="4" w:space="0" w:color="auto"/>
              <w:left w:val="nil"/>
              <w:bottom w:val="single" w:sz="4" w:space="0" w:color="auto"/>
              <w:right w:val="single" w:sz="4" w:space="0" w:color="auto"/>
            </w:tcBorders>
            <w:shd w:val="clear" w:color="auto" w:fill="auto"/>
            <w:vAlign w:val="center"/>
            <w:hideMark/>
          </w:tcPr>
          <w:p w14:paraId="6336DF9A" w14:textId="77777777" w:rsidR="0011302D" w:rsidRPr="002E61AD" w:rsidRDefault="0011302D" w:rsidP="0011302D">
            <w:pPr>
              <w:rPr>
                <w:rFonts w:ascii="Arial" w:hAnsi="Arial" w:cs="Arial"/>
                <w:sz w:val="20"/>
                <w:szCs w:val="20"/>
              </w:rPr>
            </w:pPr>
            <w:r w:rsidRPr="002E61AD">
              <w:rPr>
                <w:rFonts w:ascii="Arial" w:hAnsi="Arial" w:cs="Arial"/>
                <w:sz w:val="20"/>
                <w:szCs w:val="20"/>
              </w:rPr>
              <w:t>Parametry wyrobu jednostkowego</w:t>
            </w:r>
          </w:p>
        </w:tc>
        <w:tc>
          <w:tcPr>
            <w:tcW w:w="5153" w:type="dxa"/>
            <w:gridSpan w:val="2"/>
            <w:tcBorders>
              <w:top w:val="single" w:sz="4" w:space="0" w:color="auto"/>
              <w:left w:val="nil"/>
              <w:bottom w:val="single" w:sz="4" w:space="0" w:color="auto"/>
              <w:right w:val="single" w:sz="8" w:space="0" w:color="000000"/>
            </w:tcBorders>
            <w:shd w:val="clear" w:color="000000" w:fill="C0C0C0"/>
            <w:noWrap/>
            <w:hideMark/>
          </w:tcPr>
          <w:p w14:paraId="4B2CFB6C" w14:textId="77777777" w:rsidR="0011302D" w:rsidRPr="002E61AD" w:rsidRDefault="0011302D" w:rsidP="0011302D">
            <w:pPr>
              <w:rPr>
                <w:rFonts w:ascii="Calibri" w:hAnsi="Calibri"/>
                <w:sz w:val="20"/>
                <w:szCs w:val="20"/>
              </w:rPr>
            </w:pPr>
            <w:r w:rsidRPr="002E61AD">
              <w:rPr>
                <w:rFonts w:ascii="Calibri" w:hAnsi="Calibri"/>
                <w:sz w:val="20"/>
                <w:szCs w:val="20"/>
              </w:rPr>
              <w:t> </w:t>
            </w:r>
          </w:p>
        </w:tc>
      </w:tr>
      <w:tr w:rsidR="0011302D" w:rsidRPr="002E61AD" w14:paraId="10C971D0" w14:textId="77777777" w:rsidTr="0011302D">
        <w:trPr>
          <w:trHeight w:val="255"/>
        </w:trPr>
        <w:tc>
          <w:tcPr>
            <w:tcW w:w="668" w:type="dxa"/>
            <w:tcBorders>
              <w:top w:val="nil"/>
              <w:left w:val="single" w:sz="8" w:space="0" w:color="auto"/>
              <w:bottom w:val="single" w:sz="4" w:space="0" w:color="auto"/>
              <w:right w:val="single" w:sz="4" w:space="0" w:color="auto"/>
            </w:tcBorders>
            <w:shd w:val="clear" w:color="auto" w:fill="auto"/>
            <w:noWrap/>
            <w:hideMark/>
          </w:tcPr>
          <w:p w14:paraId="47E7BC2A" w14:textId="77777777" w:rsidR="0011302D" w:rsidRPr="002E61AD" w:rsidRDefault="0011302D" w:rsidP="0011302D">
            <w:pPr>
              <w:rPr>
                <w:rFonts w:ascii="Arial" w:hAnsi="Arial" w:cs="Arial"/>
                <w:sz w:val="20"/>
                <w:szCs w:val="20"/>
              </w:rPr>
            </w:pPr>
            <w:r w:rsidRPr="002E61AD">
              <w:rPr>
                <w:rFonts w:ascii="Arial" w:hAnsi="Arial" w:cs="Arial"/>
                <w:sz w:val="20"/>
                <w:szCs w:val="20"/>
              </w:rPr>
              <w:t>8 a.</w:t>
            </w:r>
          </w:p>
        </w:tc>
        <w:tc>
          <w:tcPr>
            <w:tcW w:w="3457" w:type="dxa"/>
            <w:gridSpan w:val="2"/>
            <w:tcBorders>
              <w:top w:val="single" w:sz="4" w:space="0" w:color="auto"/>
              <w:left w:val="nil"/>
              <w:bottom w:val="single" w:sz="4" w:space="0" w:color="auto"/>
              <w:right w:val="single" w:sz="4" w:space="0" w:color="auto"/>
            </w:tcBorders>
            <w:shd w:val="clear" w:color="auto" w:fill="auto"/>
            <w:vAlign w:val="center"/>
            <w:hideMark/>
          </w:tcPr>
          <w:p w14:paraId="202A7452" w14:textId="77777777" w:rsidR="0011302D" w:rsidRPr="002E61AD" w:rsidRDefault="0011302D" w:rsidP="0011302D">
            <w:pPr>
              <w:rPr>
                <w:rFonts w:ascii="Arial" w:hAnsi="Arial" w:cs="Arial"/>
                <w:sz w:val="20"/>
                <w:szCs w:val="20"/>
              </w:rPr>
            </w:pPr>
            <w:r w:rsidRPr="002E61AD">
              <w:rPr>
                <w:rFonts w:ascii="Arial" w:hAnsi="Arial" w:cs="Arial"/>
                <w:sz w:val="20"/>
                <w:szCs w:val="20"/>
              </w:rPr>
              <w:t>Okres trwałości:</w:t>
            </w:r>
          </w:p>
        </w:tc>
        <w:tc>
          <w:tcPr>
            <w:tcW w:w="1276" w:type="dxa"/>
            <w:tcBorders>
              <w:top w:val="nil"/>
              <w:left w:val="nil"/>
              <w:bottom w:val="single" w:sz="4" w:space="0" w:color="auto"/>
              <w:right w:val="single" w:sz="4" w:space="0" w:color="auto"/>
            </w:tcBorders>
            <w:shd w:val="clear" w:color="000000" w:fill="FFFFCC"/>
            <w:noWrap/>
            <w:vAlign w:val="center"/>
            <w:hideMark/>
          </w:tcPr>
          <w:p w14:paraId="17BD3832" w14:textId="77777777" w:rsidR="0011302D" w:rsidRPr="002E61AD" w:rsidRDefault="0011302D" w:rsidP="0011302D">
            <w:pPr>
              <w:jc w:val="both"/>
              <w:rPr>
                <w:rFonts w:ascii="Arial" w:hAnsi="Arial" w:cs="Arial"/>
                <w:sz w:val="20"/>
                <w:szCs w:val="20"/>
              </w:rPr>
            </w:pPr>
            <w:r w:rsidRPr="002E61AD">
              <w:rPr>
                <w:rFonts w:ascii="Arial" w:hAnsi="Arial" w:cs="Arial"/>
                <w:sz w:val="20"/>
                <w:szCs w:val="20"/>
              </w:rPr>
              <w:t> </w:t>
            </w:r>
          </w:p>
        </w:tc>
        <w:tc>
          <w:tcPr>
            <w:tcW w:w="3877" w:type="dxa"/>
            <w:tcBorders>
              <w:top w:val="nil"/>
              <w:left w:val="nil"/>
              <w:bottom w:val="single" w:sz="4" w:space="0" w:color="auto"/>
              <w:right w:val="single" w:sz="8" w:space="0" w:color="auto"/>
            </w:tcBorders>
            <w:shd w:val="clear" w:color="000000" w:fill="C0C0C0"/>
            <w:noWrap/>
            <w:vAlign w:val="center"/>
            <w:hideMark/>
          </w:tcPr>
          <w:p w14:paraId="512197CD" w14:textId="77777777" w:rsidR="0011302D" w:rsidRPr="002E61AD" w:rsidRDefault="0011302D" w:rsidP="0011302D">
            <w:pPr>
              <w:rPr>
                <w:rFonts w:ascii="Arial" w:hAnsi="Arial" w:cs="Arial"/>
                <w:sz w:val="20"/>
                <w:szCs w:val="20"/>
              </w:rPr>
            </w:pPr>
            <w:r w:rsidRPr="002E61AD">
              <w:rPr>
                <w:rFonts w:ascii="Arial" w:hAnsi="Arial" w:cs="Arial"/>
                <w:sz w:val="20"/>
                <w:szCs w:val="20"/>
              </w:rPr>
              <w:t>[WYMAG]  [TRWAŁ]</w:t>
            </w:r>
          </w:p>
        </w:tc>
      </w:tr>
      <w:tr w:rsidR="0011302D" w:rsidRPr="002E61AD" w14:paraId="3F743727" w14:textId="77777777" w:rsidTr="0011302D">
        <w:trPr>
          <w:trHeight w:val="255"/>
        </w:trPr>
        <w:tc>
          <w:tcPr>
            <w:tcW w:w="668" w:type="dxa"/>
            <w:vMerge w:val="restart"/>
            <w:tcBorders>
              <w:top w:val="nil"/>
              <w:left w:val="single" w:sz="8" w:space="0" w:color="auto"/>
              <w:bottom w:val="single" w:sz="4" w:space="0" w:color="auto"/>
              <w:right w:val="single" w:sz="4" w:space="0" w:color="auto"/>
            </w:tcBorders>
            <w:shd w:val="clear" w:color="auto" w:fill="auto"/>
            <w:noWrap/>
            <w:hideMark/>
          </w:tcPr>
          <w:p w14:paraId="1B1FDFFA" w14:textId="77777777" w:rsidR="0011302D" w:rsidRPr="002E61AD" w:rsidRDefault="0011302D" w:rsidP="0011302D">
            <w:pPr>
              <w:rPr>
                <w:rFonts w:ascii="Arial" w:hAnsi="Arial" w:cs="Arial"/>
                <w:sz w:val="20"/>
                <w:szCs w:val="20"/>
              </w:rPr>
            </w:pPr>
            <w:r w:rsidRPr="002E61AD">
              <w:rPr>
                <w:rFonts w:ascii="Arial" w:hAnsi="Arial" w:cs="Arial"/>
                <w:sz w:val="20"/>
                <w:szCs w:val="20"/>
              </w:rPr>
              <w:t>8 b.</w:t>
            </w:r>
          </w:p>
        </w:tc>
        <w:tc>
          <w:tcPr>
            <w:tcW w:w="3457" w:type="dxa"/>
            <w:gridSpan w:val="2"/>
            <w:tcBorders>
              <w:top w:val="single" w:sz="4" w:space="0" w:color="auto"/>
              <w:left w:val="nil"/>
              <w:bottom w:val="single" w:sz="4" w:space="0" w:color="auto"/>
              <w:right w:val="single" w:sz="4" w:space="0" w:color="auto"/>
            </w:tcBorders>
            <w:shd w:val="clear" w:color="auto" w:fill="auto"/>
            <w:vAlign w:val="center"/>
            <w:hideMark/>
          </w:tcPr>
          <w:p w14:paraId="30E04221" w14:textId="77777777" w:rsidR="0011302D" w:rsidRPr="002E61AD" w:rsidRDefault="0011302D" w:rsidP="0011302D">
            <w:pPr>
              <w:rPr>
                <w:rFonts w:ascii="Arial" w:hAnsi="Arial" w:cs="Arial"/>
                <w:sz w:val="20"/>
                <w:szCs w:val="20"/>
              </w:rPr>
            </w:pPr>
            <w:r w:rsidRPr="002E61AD">
              <w:rPr>
                <w:rFonts w:ascii="Arial" w:hAnsi="Arial" w:cs="Arial"/>
                <w:sz w:val="20"/>
                <w:szCs w:val="20"/>
              </w:rPr>
              <w:t>Waga w kilogramach</w:t>
            </w:r>
          </w:p>
        </w:tc>
        <w:tc>
          <w:tcPr>
            <w:tcW w:w="5153" w:type="dxa"/>
            <w:gridSpan w:val="2"/>
            <w:tcBorders>
              <w:top w:val="single" w:sz="4" w:space="0" w:color="auto"/>
              <w:left w:val="nil"/>
              <w:bottom w:val="single" w:sz="4" w:space="0" w:color="auto"/>
              <w:right w:val="single" w:sz="8" w:space="0" w:color="000000"/>
            </w:tcBorders>
            <w:shd w:val="clear" w:color="000000" w:fill="C0C0C0"/>
            <w:noWrap/>
            <w:vAlign w:val="center"/>
            <w:hideMark/>
          </w:tcPr>
          <w:p w14:paraId="2655AA55" w14:textId="77777777" w:rsidR="0011302D" w:rsidRPr="002E61AD" w:rsidRDefault="0011302D" w:rsidP="0011302D">
            <w:pPr>
              <w:rPr>
                <w:rFonts w:ascii="Arial" w:hAnsi="Arial" w:cs="Arial"/>
                <w:sz w:val="20"/>
                <w:szCs w:val="20"/>
              </w:rPr>
            </w:pPr>
            <w:r w:rsidRPr="002E61AD">
              <w:rPr>
                <w:rFonts w:ascii="Arial" w:hAnsi="Arial" w:cs="Arial"/>
                <w:sz w:val="20"/>
                <w:szCs w:val="20"/>
              </w:rPr>
              <w:t>[WYMAG]</w:t>
            </w:r>
          </w:p>
        </w:tc>
      </w:tr>
      <w:tr w:rsidR="0011302D" w:rsidRPr="002E61AD" w14:paraId="5F542156" w14:textId="77777777" w:rsidTr="0011302D">
        <w:trPr>
          <w:trHeight w:val="255"/>
        </w:trPr>
        <w:tc>
          <w:tcPr>
            <w:tcW w:w="668" w:type="dxa"/>
            <w:vMerge/>
            <w:tcBorders>
              <w:top w:val="nil"/>
              <w:left w:val="single" w:sz="8" w:space="0" w:color="auto"/>
              <w:bottom w:val="single" w:sz="4" w:space="0" w:color="auto"/>
              <w:right w:val="single" w:sz="4" w:space="0" w:color="auto"/>
            </w:tcBorders>
            <w:vAlign w:val="center"/>
            <w:hideMark/>
          </w:tcPr>
          <w:p w14:paraId="68749674" w14:textId="77777777" w:rsidR="0011302D" w:rsidRPr="002E61AD" w:rsidRDefault="0011302D" w:rsidP="0011302D">
            <w:pPr>
              <w:rPr>
                <w:rFonts w:ascii="Arial" w:hAnsi="Arial" w:cs="Arial"/>
                <w:sz w:val="20"/>
                <w:szCs w:val="20"/>
              </w:rPr>
            </w:pPr>
          </w:p>
        </w:tc>
        <w:tc>
          <w:tcPr>
            <w:tcW w:w="3457" w:type="dxa"/>
            <w:gridSpan w:val="2"/>
            <w:tcBorders>
              <w:top w:val="single" w:sz="4" w:space="0" w:color="auto"/>
              <w:left w:val="nil"/>
              <w:bottom w:val="single" w:sz="4" w:space="0" w:color="auto"/>
              <w:right w:val="single" w:sz="4" w:space="0" w:color="auto"/>
            </w:tcBorders>
            <w:shd w:val="clear" w:color="auto" w:fill="auto"/>
            <w:vAlign w:val="center"/>
            <w:hideMark/>
          </w:tcPr>
          <w:p w14:paraId="5BBCBE53" w14:textId="77777777" w:rsidR="0011302D" w:rsidRPr="002E61AD" w:rsidRDefault="0011302D" w:rsidP="0011302D">
            <w:pPr>
              <w:rPr>
                <w:rFonts w:ascii="Arial" w:hAnsi="Arial" w:cs="Arial"/>
                <w:sz w:val="20"/>
                <w:szCs w:val="20"/>
              </w:rPr>
            </w:pPr>
            <w:r w:rsidRPr="002E61AD">
              <w:rPr>
                <w:rFonts w:ascii="Arial" w:hAnsi="Arial" w:cs="Arial"/>
                <w:sz w:val="20"/>
                <w:szCs w:val="20"/>
              </w:rPr>
              <w:t xml:space="preserve">  -   brutto:</w:t>
            </w:r>
          </w:p>
        </w:tc>
        <w:tc>
          <w:tcPr>
            <w:tcW w:w="1276" w:type="dxa"/>
            <w:tcBorders>
              <w:top w:val="nil"/>
              <w:left w:val="nil"/>
              <w:bottom w:val="single" w:sz="4" w:space="0" w:color="auto"/>
              <w:right w:val="single" w:sz="4" w:space="0" w:color="auto"/>
            </w:tcBorders>
            <w:shd w:val="clear" w:color="000000" w:fill="FFFFCC"/>
            <w:noWrap/>
            <w:vAlign w:val="center"/>
            <w:hideMark/>
          </w:tcPr>
          <w:p w14:paraId="72DE5C5A" w14:textId="77777777" w:rsidR="0011302D" w:rsidRPr="002E61AD" w:rsidRDefault="0011302D" w:rsidP="0011302D">
            <w:pPr>
              <w:jc w:val="both"/>
              <w:rPr>
                <w:rFonts w:ascii="Arial" w:hAnsi="Arial" w:cs="Arial"/>
                <w:sz w:val="20"/>
                <w:szCs w:val="20"/>
              </w:rPr>
            </w:pPr>
            <w:r w:rsidRPr="002E61AD">
              <w:rPr>
                <w:rFonts w:ascii="Arial" w:hAnsi="Arial" w:cs="Arial"/>
                <w:sz w:val="20"/>
                <w:szCs w:val="20"/>
              </w:rPr>
              <w:t> </w:t>
            </w:r>
          </w:p>
        </w:tc>
        <w:tc>
          <w:tcPr>
            <w:tcW w:w="3877" w:type="dxa"/>
            <w:tcBorders>
              <w:top w:val="nil"/>
              <w:left w:val="nil"/>
              <w:bottom w:val="single" w:sz="4" w:space="0" w:color="auto"/>
              <w:right w:val="single" w:sz="8" w:space="0" w:color="auto"/>
            </w:tcBorders>
            <w:shd w:val="clear" w:color="000000" w:fill="C0C0C0"/>
            <w:noWrap/>
            <w:vAlign w:val="center"/>
            <w:hideMark/>
          </w:tcPr>
          <w:p w14:paraId="5789DF9B" w14:textId="77777777" w:rsidR="0011302D" w:rsidRPr="002E61AD" w:rsidRDefault="0011302D" w:rsidP="0011302D">
            <w:pPr>
              <w:rPr>
                <w:rFonts w:ascii="Arial" w:hAnsi="Arial" w:cs="Arial"/>
                <w:sz w:val="20"/>
                <w:szCs w:val="20"/>
              </w:rPr>
            </w:pPr>
            <w:r w:rsidRPr="002E61AD">
              <w:rPr>
                <w:rFonts w:ascii="Arial" w:hAnsi="Arial" w:cs="Arial"/>
                <w:sz w:val="20"/>
                <w:szCs w:val="20"/>
              </w:rPr>
              <w:t>[WAGA]</w:t>
            </w:r>
          </w:p>
        </w:tc>
      </w:tr>
      <w:tr w:rsidR="0011302D" w:rsidRPr="002E61AD" w14:paraId="375CD677" w14:textId="77777777" w:rsidTr="0011302D">
        <w:trPr>
          <w:trHeight w:val="255"/>
        </w:trPr>
        <w:tc>
          <w:tcPr>
            <w:tcW w:w="668" w:type="dxa"/>
            <w:vMerge/>
            <w:tcBorders>
              <w:top w:val="nil"/>
              <w:left w:val="single" w:sz="8" w:space="0" w:color="auto"/>
              <w:bottom w:val="single" w:sz="4" w:space="0" w:color="auto"/>
              <w:right w:val="single" w:sz="4" w:space="0" w:color="auto"/>
            </w:tcBorders>
            <w:vAlign w:val="center"/>
            <w:hideMark/>
          </w:tcPr>
          <w:p w14:paraId="398FCCE4" w14:textId="77777777" w:rsidR="0011302D" w:rsidRPr="002E61AD" w:rsidRDefault="0011302D" w:rsidP="0011302D">
            <w:pPr>
              <w:rPr>
                <w:rFonts w:ascii="Arial" w:hAnsi="Arial" w:cs="Arial"/>
                <w:sz w:val="20"/>
                <w:szCs w:val="20"/>
              </w:rPr>
            </w:pPr>
          </w:p>
        </w:tc>
        <w:tc>
          <w:tcPr>
            <w:tcW w:w="3457" w:type="dxa"/>
            <w:gridSpan w:val="2"/>
            <w:tcBorders>
              <w:top w:val="single" w:sz="4" w:space="0" w:color="auto"/>
              <w:left w:val="nil"/>
              <w:bottom w:val="single" w:sz="4" w:space="0" w:color="auto"/>
              <w:right w:val="single" w:sz="4" w:space="0" w:color="auto"/>
            </w:tcBorders>
            <w:shd w:val="clear" w:color="auto" w:fill="auto"/>
            <w:vAlign w:val="center"/>
            <w:hideMark/>
          </w:tcPr>
          <w:p w14:paraId="5CB408D7" w14:textId="77777777" w:rsidR="0011302D" w:rsidRPr="002E61AD" w:rsidRDefault="0011302D" w:rsidP="0011302D">
            <w:pPr>
              <w:rPr>
                <w:rFonts w:ascii="Arial" w:hAnsi="Arial" w:cs="Arial"/>
                <w:sz w:val="20"/>
                <w:szCs w:val="20"/>
              </w:rPr>
            </w:pPr>
            <w:r w:rsidRPr="002E61AD">
              <w:rPr>
                <w:rFonts w:ascii="Arial" w:hAnsi="Arial" w:cs="Arial"/>
                <w:sz w:val="20"/>
                <w:szCs w:val="20"/>
              </w:rPr>
              <w:t xml:space="preserve">  -   netto:</w:t>
            </w:r>
          </w:p>
        </w:tc>
        <w:tc>
          <w:tcPr>
            <w:tcW w:w="1276" w:type="dxa"/>
            <w:tcBorders>
              <w:top w:val="nil"/>
              <w:left w:val="nil"/>
              <w:bottom w:val="single" w:sz="4" w:space="0" w:color="auto"/>
              <w:right w:val="single" w:sz="4" w:space="0" w:color="auto"/>
            </w:tcBorders>
            <w:shd w:val="clear" w:color="000000" w:fill="FFFFCC"/>
            <w:noWrap/>
            <w:vAlign w:val="center"/>
            <w:hideMark/>
          </w:tcPr>
          <w:p w14:paraId="01C3FAEC" w14:textId="77777777" w:rsidR="0011302D" w:rsidRPr="002E61AD" w:rsidRDefault="0011302D" w:rsidP="0011302D">
            <w:pPr>
              <w:jc w:val="both"/>
              <w:rPr>
                <w:rFonts w:ascii="Arial" w:hAnsi="Arial" w:cs="Arial"/>
                <w:sz w:val="20"/>
                <w:szCs w:val="20"/>
              </w:rPr>
            </w:pPr>
            <w:r w:rsidRPr="002E61AD">
              <w:rPr>
                <w:rFonts w:ascii="Arial" w:hAnsi="Arial" w:cs="Arial"/>
                <w:sz w:val="20"/>
                <w:szCs w:val="20"/>
              </w:rPr>
              <w:t> </w:t>
            </w:r>
          </w:p>
        </w:tc>
        <w:tc>
          <w:tcPr>
            <w:tcW w:w="3877" w:type="dxa"/>
            <w:tcBorders>
              <w:top w:val="nil"/>
              <w:left w:val="nil"/>
              <w:bottom w:val="single" w:sz="4" w:space="0" w:color="auto"/>
              <w:right w:val="single" w:sz="8" w:space="0" w:color="auto"/>
            </w:tcBorders>
            <w:shd w:val="clear" w:color="000000" w:fill="C0C0C0"/>
            <w:noWrap/>
            <w:vAlign w:val="center"/>
            <w:hideMark/>
          </w:tcPr>
          <w:p w14:paraId="567DE8E7" w14:textId="77777777" w:rsidR="0011302D" w:rsidRPr="002E61AD" w:rsidRDefault="0011302D" w:rsidP="0011302D">
            <w:pPr>
              <w:rPr>
                <w:rFonts w:ascii="Arial" w:hAnsi="Arial" w:cs="Arial"/>
                <w:sz w:val="20"/>
                <w:szCs w:val="20"/>
              </w:rPr>
            </w:pPr>
            <w:r w:rsidRPr="002E61AD">
              <w:rPr>
                <w:rFonts w:ascii="Arial" w:hAnsi="Arial" w:cs="Arial"/>
                <w:sz w:val="20"/>
                <w:szCs w:val="20"/>
              </w:rPr>
              <w:t>[WAGA]</w:t>
            </w:r>
          </w:p>
        </w:tc>
      </w:tr>
      <w:tr w:rsidR="0011302D" w:rsidRPr="002E61AD" w14:paraId="7A59E101" w14:textId="77777777" w:rsidTr="0011302D">
        <w:trPr>
          <w:trHeight w:val="255"/>
        </w:trPr>
        <w:tc>
          <w:tcPr>
            <w:tcW w:w="668" w:type="dxa"/>
            <w:vMerge w:val="restart"/>
            <w:tcBorders>
              <w:top w:val="nil"/>
              <w:left w:val="single" w:sz="8" w:space="0" w:color="auto"/>
              <w:bottom w:val="single" w:sz="4" w:space="0" w:color="auto"/>
              <w:right w:val="single" w:sz="4" w:space="0" w:color="auto"/>
            </w:tcBorders>
            <w:shd w:val="clear" w:color="auto" w:fill="auto"/>
            <w:noWrap/>
            <w:hideMark/>
          </w:tcPr>
          <w:p w14:paraId="7F9C56F6" w14:textId="77777777" w:rsidR="0011302D" w:rsidRPr="002E61AD" w:rsidRDefault="0011302D" w:rsidP="0011302D">
            <w:pPr>
              <w:rPr>
                <w:rFonts w:ascii="Arial" w:hAnsi="Arial" w:cs="Arial"/>
                <w:sz w:val="20"/>
                <w:szCs w:val="20"/>
              </w:rPr>
            </w:pPr>
            <w:r w:rsidRPr="002E61AD">
              <w:rPr>
                <w:rFonts w:ascii="Arial" w:hAnsi="Arial" w:cs="Arial"/>
                <w:sz w:val="20"/>
                <w:szCs w:val="20"/>
              </w:rPr>
              <w:t>8 c.</w:t>
            </w:r>
          </w:p>
        </w:tc>
        <w:tc>
          <w:tcPr>
            <w:tcW w:w="3457" w:type="dxa"/>
            <w:gridSpan w:val="2"/>
            <w:tcBorders>
              <w:top w:val="single" w:sz="4" w:space="0" w:color="auto"/>
              <w:left w:val="nil"/>
              <w:bottom w:val="single" w:sz="4" w:space="0" w:color="auto"/>
              <w:right w:val="single" w:sz="4" w:space="0" w:color="auto"/>
            </w:tcBorders>
            <w:shd w:val="clear" w:color="auto" w:fill="auto"/>
            <w:vAlign w:val="center"/>
            <w:hideMark/>
          </w:tcPr>
          <w:p w14:paraId="2BC1235D" w14:textId="77777777" w:rsidR="0011302D" w:rsidRPr="002E61AD" w:rsidRDefault="0011302D" w:rsidP="0011302D">
            <w:pPr>
              <w:rPr>
                <w:rFonts w:ascii="Arial" w:hAnsi="Arial" w:cs="Arial"/>
                <w:sz w:val="20"/>
                <w:szCs w:val="20"/>
              </w:rPr>
            </w:pPr>
            <w:r w:rsidRPr="002E61AD">
              <w:rPr>
                <w:rFonts w:ascii="Arial" w:hAnsi="Arial" w:cs="Arial"/>
                <w:sz w:val="20"/>
                <w:szCs w:val="20"/>
              </w:rPr>
              <w:t>Objętość w litrach</w:t>
            </w:r>
          </w:p>
        </w:tc>
        <w:tc>
          <w:tcPr>
            <w:tcW w:w="5153" w:type="dxa"/>
            <w:gridSpan w:val="2"/>
            <w:tcBorders>
              <w:top w:val="single" w:sz="4" w:space="0" w:color="auto"/>
              <w:left w:val="nil"/>
              <w:bottom w:val="single" w:sz="4" w:space="0" w:color="auto"/>
              <w:right w:val="single" w:sz="8" w:space="0" w:color="000000"/>
            </w:tcBorders>
            <w:shd w:val="clear" w:color="000000" w:fill="BFBFBF"/>
            <w:noWrap/>
            <w:vAlign w:val="center"/>
            <w:hideMark/>
          </w:tcPr>
          <w:p w14:paraId="2B767456" w14:textId="77777777" w:rsidR="0011302D" w:rsidRPr="002E61AD" w:rsidRDefault="0011302D" w:rsidP="0011302D">
            <w:pPr>
              <w:rPr>
                <w:rFonts w:ascii="Arial" w:hAnsi="Arial" w:cs="Arial"/>
                <w:sz w:val="20"/>
                <w:szCs w:val="20"/>
              </w:rPr>
            </w:pPr>
            <w:r w:rsidRPr="002E61AD">
              <w:rPr>
                <w:rFonts w:ascii="Arial" w:hAnsi="Arial" w:cs="Arial"/>
                <w:sz w:val="20"/>
                <w:szCs w:val="20"/>
              </w:rPr>
              <w:t>[WYMAG]</w:t>
            </w:r>
          </w:p>
        </w:tc>
      </w:tr>
      <w:tr w:rsidR="0011302D" w:rsidRPr="002E61AD" w14:paraId="3008CED2" w14:textId="77777777" w:rsidTr="0011302D">
        <w:trPr>
          <w:trHeight w:val="255"/>
        </w:trPr>
        <w:tc>
          <w:tcPr>
            <w:tcW w:w="668" w:type="dxa"/>
            <w:vMerge/>
            <w:tcBorders>
              <w:top w:val="nil"/>
              <w:left w:val="single" w:sz="8" w:space="0" w:color="auto"/>
              <w:bottom w:val="single" w:sz="4" w:space="0" w:color="auto"/>
              <w:right w:val="single" w:sz="4" w:space="0" w:color="auto"/>
            </w:tcBorders>
            <w:vAlign w:val="center"/>
            <w:hideMark/>
          </w:tcPr>
          <w:p w14:paraId="6519D46E" w14:textId="77777777" w:rsidR="0011302D" w:rsidRPr="002E61AD" w:rsidRDefault="0011302D" w:rsidP="0011302D">
            <w:pPr>
              <w:rPr>
                <w:rFonts w:ascii="Arial" w:hAnsi="Arial" w:cs="Arial"/>
                <w:sz w:val="20"/>
                <w:szCs w:val="20"/>
              </w:rPr>
            </w:pPr>
          </w:p>
        </w:tc>
        <w:tc>
          <w:tcPr>
            <w:tcW w:w="3457" w:type="dxa"/>
            <w:gridSpan w:val="2"/>
            <w:tcBorders>
              <w:top w:val="single" w:sz="4" w:space="0" w:color="auto"/>
              <w:left w:val="nil"/>
              <w:bottom w:val="single" w:sz="4" w:space="0" w:color="auto"/>
              <w:right w:val="single" w:sz="4" w:space="0" w:color="auto"/>
            </w:tcBorders>
            <w:shd w:val="clear" w:color="auto" w:fill="auto"/>
            <w:vAlign w:val="center"/>
            <w:hideMark/>
          </w:tcPr>
          <w:p w14:paraId="2AF75D8C" w14:textId="77777777" w:rsidR="0011302D" w:rsidRPr="002E61AD" w:rsidRDefault="0011302D" w:rsidP="0011302D">
            <w:pPr>
              <w:rPr>
                <w:rFonts w:ascii="Arial" w:hAnsi="Arial" w:cs="Arial"/>
                <w:sz w:val="20"/>
                <w:szCs w:val="20"/>
              </w:rPr>
            </w:pPr>
            <w:r w:rsidRPr="002E61AD">
              <w:rPr>
                <w:rFonts w:ascii="Arial" w:hAnsi="Arial" w:cs="Arial"/>
                <w:sz w:val="20"/>
                <w:szCs w:val="20"/>
              </w:rPr>
              <w:t xml:space="preserve">  -  ilość:</w:t>
            </w:r>
          </w:p>
        </w:tc>
        <w:tc>
          <w:tcPr>
            <w:tcW w:w="1276" w:type="dxa"/>
            <w:tcBorders>
              <w:top w:val="nil"/>
              <w:left w:val="nil"/>
              <w:bottom w:val="single" w:sz="4" w:space="0" w:color="auto"/>
              <w:right w:val="single" w:sz="4" w:space="0" w:color="auto"/>
            </w:tcBorders>
            <w:shd w:val="clear" w:color="000000" w:fill="FFFFCC"/>
            <w:noWrap/>
            <w:hideMark/>
          </w:tcPr>
          <w:p w14:paraId="6ECC98AD" w14:textId="77777777" w:rsidR="0011302D" w:rsidRPr="002E61AD" w:rsidRDefault="0011302D" w:rsidP="0011302D">
            <w:pPr>
              <w:rPr>
                <w:rFonts w:ascii="Calibri" w:hAnsi="Calibri"/>
                <w:sz w:val="20"/>
                <w:szCs w:val="20"/>
              </w:rPr>
            </w:pPr>
            <w:r w:rsidRPr="002E61AD">
              <w:rPr>
                <w:rFonts w:ascii="Calibri" w:hAnsi="Calibri"/>
                <w:sz w:val="20"/>
                <w:szCs w:val="20"/>
              </w:rPr>
              <w:t> </w:t>
            </w:r>
          </w:p>
        </w:tc>
        <w:tc>
          <w:tcPr>
            <w:tcW w:w="3877" w:type="dxa"/>
            <w:tcBorders>
              <w:top w:val="nil"/>
              <w:left w:val="nil"/>
              <w:bottom w:val="single" w:sz="4" w:space="0" w:color="auto"/>
              <w:right w:val="single" w:sz="8" w:space="0" w:color="auto"/>
            </w:tcBorders>
            <w:shd w:val="clear" w:color="000000" w:fill="C0C0C0"/>
            <w:noWrap/>
            <w:vAlign w:val="center"/>
            <w:hideMark/>
          </w:tcPr>
          <w:p w14:paraId="3A0A165D" w14:textId="77777777" w:rsidR="0011302D" w:rsidRPr="002E61AD" w:rsidRDefault="0011302D" w:rsidP="0011302D">
            <w:pPr>
              <w:rPr>
                <w:rFonts w:ascii="Arial" w:hAnsi="Arial" w:cs="Arial"/>
                <w:sz w:val="20"/>
                <w:szCs w:val="20"/>
              </w:rPr>
            </w:pPr>
            <w:r w:rsidRPr="002E61AD">
              <w:rPr>
                <w:rFonts w:ascii="Arial" w:hAnsi="Arial" w:cs="Arial"/>
                <w:sz w:val="20"/>
                <w:szCs w:val="20"/>
              </w:rPr>
              <w:t>[OBJĘTOŚĆ]</w:t>
            </w:r>
          </w:p>
        </w:tc>
      </w:tr>
      <w:tr w:rsidR="0011302D" w:rsidRPr="002E61AD" w14:paraId="20216BC0" w14:textId="77777777" w:rsidTr="0011302D">
        <w:trPr>
          <w:trHeight w:val="255"/>
        </w:trPr>
        <w:tc>
          <w:tcPr>
            <w:tcW w:w="668" w:type="dxa"/>
            <w:vMerge w:val="restart"/>
            <w:tcBorders>
              <w:top w:val="nil"/>
              <w:left w:val="single" w:sz="8" w:space="0" w:color="auto"/>
              <w:bottom w:val="single" w:sz="4" w:space="0" w:color="auto"/>
              <w:right w:val="single" w:sz="4" w:space="0" w:color="auto"/>
            </w:tcBorders>
            <w:shd w:val="clear" w:color="auto" w:fill="auto"/>
            <w:noWrap/>
            <w:hideMark/>
          </w:tcPr>
          <w:p w14:paraId="5CF30A61" w14:textId="77777777" w:rsidR="0011302D" w:rsidRPr="002E61AD" w:rsidRDefault="0011302D" w:rsidP="0011302D">
            <w:pPr>
              <w:rPr>
                <w:rFonts w:ascii="Arial" w:hAnsi="Arial" w:cs="Arial"/>
                <w:sz w:val="20"/>
                <w:szCs w:val="20"/>
              </w:rPr>
            </w:pPr>
            <w:r w:rsidRPr="002E61AD">
              <w:rPr>
                <w:rFonts w:ascii="Arial" w:hAnsi="Arial" w:cs="Arial"/>
                <w:sz w:val="20"/>
                <w:szCs w:val="20"/>
              </w:rPr>
              <w:t>8 d.</w:t>
            </w:r>
          </w:p>
        </w:tc>
        <w:tc>
          <w:tcPr>
            <w:tcW w:w="3457" w:type="dxa"/>
            <w:gridSpan w:val="2"/>
            <w:tcBorders>
              <w:top w:val="single" w:sz="4" w:space="0" w:color="auto"/>
              <w:left w:val="nil"/>
              <w:bottom w:val="single" w:sz="4" w:space="0" w:color="auto"/>
              <w:right w:val="single" w:sz="4" w:space="0" w:color="auto"/>
            </w:tcBorders>
            <w:shd w:val="clear" w:color="auto" w:fill="auto"/>
            <w:vAlign w:val="center"/>
            <w:hideMark/>
          </w:tcPr>
          <w:p w14:paraId="72E21F00" w14:textId="77777777" w:rsidR="0011302D" w:rsidRPr="002E61AD" w:rsidRDefault="0011302D" w:rsidP="0011302D">
            <w:pPr>
              <w:rPr>
                <w:rFonts w:ascii="Arial" w:hAnsi="Arial" w:cs="Arial"/>
                <w:sz w:val="20"/>
                <w:szCs w:val="20"/>
              </w:rPr>
            </w:pPr>
            <w:r w:rsidRPr="002E61AD">
              <w:rPr>
                <w:rFonts w:ascii="Arial" w:hAnsi="Arial" w:cs="Arial"/>
                <w:sz w:val="20"/>
                <w:szCs w:val="20"/>
              </w:rPr>
              <w:t>Wymiary w metrach</w:t>
            </w:r>
          </w:p>
        </w:tc>
        <w:tc>
          <w:tcPr>
            <w:tcW w:w="5153" w:type="dxa"/>
            <w:gridSpan w:val="2"/>
            <w:tcBorders>
              <w:top w:val="single" w:sz="4" w:space="0" w:color="auto"/>
              <w:left w:val="nil"/>
              <w:bottom w:val="single" w:sz="4" w:space="0" w:color="auto"/>
              <w:right w:val="single" w:sz="8" w:space="0" w:color="000000"/>
            </w:tcBorders>
            <w:shd w:val="clear" w:color="000000" w:fill="C0C0C0"/>
            <w:noWrap/>
            <w:vAlign w:val="center"/>
            <w:hideMark/>
          </w:tcPr>
          <w:p w14:paraId="67CC3530" w14:textId="77777777" w:rsidR="0011302D" w:rsidRPr="002E61AD" w:rsidRDefault="0011302D" w:rsidP="0011302D">
            <w:pPr>
              <w:rPr>
                <w:rFonts w:ascii="Arial" w:hAnsi="Arial" w:cs="Arial"/>
                <w:sz w:val="20"/>
                <w:szCs w:val="20"/>
              </w:rPr>
            </w:pPr>
            <w:r w:rsidRPr="002E61AD">
              <w:rPr>
                <w:rFonts w:ascii="Arial" w:hAnsi="Arial" w:cs="Arial"/>
                <w:sz w:val="20"/>
                <w:szCs w:val="20"/>
              </w:rPr>
              <w:t>[WYMAG]</w:t>
            </w:r>
          </w:p>
        </w:tc>
      </w:tr>
      <w:tr w:rsidR="0011302D" w:rsidRPr="002E61AD" w14:paraId="373B7B71" w14:textId="77777777" w:rsidTr="0011302D">
        <w:trPr>
          <w:trHeight w:val="255"/>
        </w:trPr>
        <w:tc>
          <w:tcPr>
            <w:tcW w:w="668" w:type="dxa"/>
            <w:vMerge/>
            <w:tcBorders>
              <w:top w:val="nil"/>
              <w:left w:val="single" w:sz="8" w:space="0" w:color="auto"/>
              <w:bottom w:val="single" w:sz="4" w:space="0" w:color="auto"/>
              <w:right w:val="single" w:sz="4" w:space="0" w:color="auto"/>
            </w:tcBorders>
            <w:vAlign w:val="center"/>
            <w:hideMark/>
          </w:tcPr>
          <w:p w14:paraId="3D2F5B26" w14:textId="77777777" w:rsidR="0011302D" w:rsidRPr="002E61AD" w:rsidRDefault="0011302D" w:rsidP="0011302D">
            <w:pPr>
              <w:rPr>
                <w:rFonts w:ascii="Arial" w:hAnsi="Arial" w:cs="Arial"/>
                <w:sz w:val="20"/>
                <w:szCs w:val="20"/>
              </w:rPr>
            </w:pPr>
          </w:p>
        </w:tc>
        <w:tc>
          <w:tcPr>
            <w:tcW w:w="3457" w:type="dxa"/>
            <w:gridSpan w:val="2"/>
            <w:tcBorders>
              <w:top w:val="single" w:sz="4" w:space="0" w:color="auto"/>
              <w:left w:val="nil"/>
              <w:bottom w:val="single" w:sz="4" w:space="0" w:color="auto"/>
              <w:right w:val="single" w:sz="4" w:space="0" w:color="auto"/>
            </w:tcBorders>
            <w:shd w:val="clear" w:color="auto" w:fill="auto"/>
            <w:vAlign w:val="center"/>
            <w:hideMark/>
          </w:tcPr>
          <w:p w14:paraId="5CC895B2" w14:textId="77777777" w:rsidR="0011302D" w:rsidRPr="002E61AD" w:rsidRDefault="0011302D" w:rsidP="0011302D">
            <w:pPr>
              <w:rPr>
                <w:rFonts w:ascii="Arial" w:hAnsi="Arial" w:cs="Arial"/>
                <w:sz w:val="20"/>
                <w:szCs w:val="20"/>
              </w:rPr>
            </w:pPr>
            <w:r w:rsidRPr="002E61AD">
              <w:rPr>
                <w:rFonts w:ascii="Arial" w:hAnsi="Arial" w:cs="Arial"/>
                <w:sz w:val="20"/>
                <w:szCs w:val="20"/>
              </w:rPr>
              <w:t xml:space="preserve">  -   długość:</w:t>
            </w:r>
          </w:p>
        </w:tc>
        <w:tc>
          <w:tcPr>
            <w:tcW w:w="1276" w:type="dxa"/>
            <w:tcBorders>
              <w:top w:val="nil"/>
              <w:left w:val="nil"/>
              <w:bottom w:val="single" w:sz="4" w:space="0" w:color="auto"/>
              <w:right w:val="single" w:sz="4" w:space="0" w:color="auto"/>
            </w:tcBorders>
            <w:shd w:val="clear" w:color="000000" w:fill="FFFFCC"/>
            <w:noWrap/>
            <w:vAlign w:val="center"/>
            <w:hideMark/>
          </w:tcPr>
          <w:p w14:paraId="1623C627" w14:textId="77777777" w:rsidR="0011302D" w:rsidRPr="002E61AD" w:rsidRDefault="0011302D" w:rsidP="0011302D">
            <w:pPr>
              <w:jc w:val="both"/>
              <w:rPr>
                <w:rFonts w:ascii="Arial" w:hAnsi="Arial" w:cs="Arial"/>
                <w:sz w:val="20"/>
                <w:szCs w:val="20"/>
              </w:rPr>
            </w:pPr>
            <w:r w:rsidRPr="002E61AD">
              <w:rPr>
                <w:rFonts w:ascii="Arial" w:hAnsi="Arial" w:cs="Arial"/>
                <w:sz w:val="20"/>
                <w:szCs w:val="20"/>
              </w:rPr>
              <w:t> </w:t>
            </w:r>
          </w:p>
        </w:tc>
        <w:tc>
          <w:tcPr>
            <w:tcW w:w="3877" w:type="dxa"/>
            <w:tcBorders>
              <w:top w:val="nil"/>
              <w:left w:val="nil"/>
              <w:bottom w:val="single" w:sz="4" w:space="0" w:color="auto"/>
              <w:right w:val="single" w:sz="8" w:space="0" w:color="auto"/>
            </w:tcBorders>
            <w:shd w:val="clear" w:color="000000" w:fill="C0C0C0"/>
            <w:noWrap/>
            <w:vAlign w:val="center"/>
            <w:hideMark/>
          </w:tcPr>
          <w:p w14:paraId="75757CA3" w14:textId="77777777" w:rsidR="0011302D" w:rsidRPr="002E61AD" w:rsidRDefault="0011302D" w:rsidP="0011302D">
            <w:pPr>
              <w:rPr>
                <w:rFonts w:ascii="Arial" w:hAnsi="Arial" w:cs="Arial"/>
                <w:sz w:val="20"/>
                <w:szCs w:val="20"/>
              </w:rPr>
            </w:pPr>
            <w:r w:rsidRPr="002E61AD">
              <w:rPr>
                <w:rFonts w:ascii="Arial" w:hAnsi="Arial" w:cs="Arial"/>
                <w:sz w:val="20"/>
                <w:szCs w:val="20"/>
              </w:rPr>
              <w:t>[WYMIAR]</w:t>
            </w:r>
          </w:p>
        </w:tc>
      </w:tr>
      <w:tr w:rsidR="0011302D" w:rsidRPr="002E61AD" w14:paraId="6AEA61ED" w14:textId="77777777" w:rsidTr="0011302D">
        <w:trPr>
          <w:trHeight w:val="255"/>
        </w:trPr>
        <w:tc>
          <w:tcPr>
            <w:tcW w:w="668" w:type="dxa"/>
            <w:vMerge/>
            <w:tcBorders>
              <w:top w:val="nil"/>
              <w:left w:val="single" w:sz="8" w:space="0" w:color="auto"/>
              <w:bottom w:val="single" w:sz="4" w:space="0" w:color="auto"/>
              <w:right w:val="single" w:sz="4" w:space="0" w:color="auto"/>
            </w:tcBorders>
            <w:vAlign w:val="center"/>
            <w:hideMark/>
          </w:tcPr>
          <w:p w14:paraId="7FFB6C33" w14:textId="77777777" w:rsidR="0011302D" w:rsidRPr="002E61AD" w:rsidRDefault="0011302D" w:rsidP="0011302D">
            <w:pPr>
              <w:rPr>
                <w:rFonts w:ascii="Arial" w:hAnsi="Arial" w:cs="Arial"/>
                <w:sz w:val="20"/>
                <w:szCs w:val="20"/>
              </w:rPr>
            </w:pPr>
          </w:p>
        </w:tc>
        <w:tc>
          <w:tcPr>
            <w:tcW w:w="3457" w:type="dxa"/>
            <w:gridSpan w:val="2"/>
            <w:tcBorders>
              <w:top w:val="single" w:sz="4" w:space="0" w:color="auto"/>
              <w:left w:val="nil"/>
              <w:bottom w:val="single" w:sz="4" w:space="0" w:color="auto"/>
              <w:right w:val="single" w:sz="4" w:space="0" w:color="auto"/>
            </w:tcBorders>
            <w:shd w:val="clear" w:color="auto" w:fill="auto"/>
            <w:vAlign w:val="center"/>
            <w:hideMark/>
          </w:tcPr>
          <w:p w14:paraId="6B72CBAC" w14:textId="77777777" w:rsidR="0011302D" w:rsidRPr="002E61AD" w:rsidRDefault="0011302D" w:rsidP="0011302D">
            <w:pPr>
              <w:rPr>
                <w:rFonts w:ascii="Arial" w:hAnsi="Arial" w:cs="Arial"/>
                <w:sz w:val="20"/>
                <w:szCs w:val="20"/>
              </w:rPr>
            </w:pPr>
            <w:r w:rsidRPr="002E61AD">
              <w:rPr>
                <w:rFonts w:ascii="Arial" w:hAnsi="Arial" w:cs="Arial"/>
                <w:sz w:val="20"/>
                <w:szCs w:val="20"/>
              </w:rPr>
              <w:t xml:space="preserve">  -   szerokość (wymiar w głąb):</w:t>
            </w:r>
          </w:p>
        </w:tc>
        <w:tc>
          <w:tcPr>
            <w:tcW w:w="1276" w:type="dxa"/>
            <w:tcBorders>
              <w:top w:val="nil"/>
              <w:left w:val="nil"/>
              <w:bottom w:val="single" w:sz="4" w:space="0" w:color="auto"/>
              <w:right w:val="single" w:sz="4" w:space="0" w:color="auto"/>
            </w:tcBorders>
            <w:shd w:val="clear" w:color="000000" w:fill="FFFFCC"/>
            <w:noWrap/>
            <w:vAlign w:val="center"/>
            <w:hideMark/>
          </w:tcPr>
          <w:p w14:paraId="2DFC7C19" w14:textId="77777777" w:rsidR="0011302D" w:rsidRPr="002E61AD" w:rsidRDefault="0011302D" w:rsidP="0011302D">
            <w:pPr>
              <w:jc w:val="both"/>
              <w:rPr>
                <w:rFonts w:ascii="Arial" w:hAnsi="Arial" w:cs="Arial"/>
                <w:sz w:val="20"/>
                <w:szCs w:val="20"/>
              </w:rPr>
            </w:pPr>
            <w:r w:rsidRPr="002E61AD">
              <w:rPr>
                <w:rFonts w:ascii="Arial" w:hAnsi="Arial" w:cs="Arial"/>
                <w:sz w:val="20"/>
                <w:szCs w:val="20"/>
              </w:rPr>
              <w:t> </w:t>
            </w:r>
          </w:p>
        </w:tc>
        <w:tc>
          <w:tcPr>
            <w:tcW w:w="3877" w:type="dxa"/>
            <w:tcBorders>
              <w:top w:val="nil"/>
              <w:left w:val="nil"/>
              <w:bottom w:val="single" w:sz="4" w:space="0" w:color="auto"/>
              <w:right w:val="single" w:sz="8" w:space="0" w:color="auto"/>
            </w:tcBorders>
            <w:shd w:val="clear" w:color="000000" w:fill="C0C0C0"/>
            <w:noWrap/>
            <w:vAlign w:val="center"/>
            <w:hideMark/>
          </w:tcPr>
          <w:p w14:paraId="4A31933D" w14:textId="77777777" w:rsidR="0011302D" w:rsidRPr="002E61AD" w:rsidRDefault="0011302D" w:rsidP="0011302D">
            <w:pPr>
              <w:rPr>
                <w:rFonts w:ascii="Arial" w:hAnsi="Arial" w:cs="Arial"/>
                <w:sz w:val="20"/>
                <w:szCs w:val="20"/>
              </w:rPr>
            </w:pPr>
            <w:r w:rsidRPr="002E61AD">
              <w:rPr>
                <w:rFonts w:ascii="Arial" w:hAnsi="Arial" w:cs="Arial"/>
                <w:sz w:val="20"/>
                <w:szCs w:val="20"/>
              </w:rPr>
              <w:t>[WYMIAR]</w:t>
            </w:r>
          </w:p>
        </w:tc>
      </w:tr>
      <w:tr w:rsidR="0011302D" w:rsidRPr="002E61AD" w14:paraId="0B730F0C" w14:textId="77777777" w:rsidTr="0011302D">
        <w:trPr>
          <w:trHeight w:val="255"/>
        </w:trPr>
        <w:tc>
          <w:tcPr>
            <w:tcW w:w="668" w:type="dxa"/>
            <w:vMerge/>
            <w:tcBorders>
              <w:top w:val="nil"/>
              <w:left w:val="single" w:sz="8" w:space="0" w:color="auto"/>
              <w:bottom w:val="single" w:sz="4" w:space="0" w:color="auto"/>
              <w:right w:val="single" w:sz="4" w:space="0" w:color="auto"/>
            </w:tcBorders>
            <w:vAlign w:val="center"/>
            <w:hideMark/>
          </w:tcPr>
          <w:p w14:paraId="3CBBA7FA" w14:textId="77777777" w:rsidR="0011302D" w:rsidRPr="002E61AD" w:rsidRDefault="0011302D" w:rsidP="0011302D">
            <w:pPr>
              <w:rPr>
                <w:rFonts w:ascii="Arial" w:hAnsi="Arial" w:cs="Arial"/>
                <w:sz w:val="20"/>
                <w:szCs w:val="20"/>
              </w:rPr>
            </w:pPr>
          </w:p>
        </w:tc>
        <w:tc>
          <w:tcPr>
            <w:tcW w:w="3457" w:type="dxa"/>
            <w:gridSpan w:val="2"/>
            <w:tcBorders>
              <w:top w:val="single" w:sz="4" w:space="0" w:color="auto"/>
              <w:left w:val="nil"/>
              <w:bottom w:val="single" w:sz="4" w:space="0" w:color="auto"/>
              <w:right w:val="single" w:sz="4" w:space="0" w:color="auto"/>
            </w:tcBorders>
            <w:shd w:val="clear" w:color="auto" w:fill="auto"/>
            <w:vAlign w:val="center"/>
            <w:hideMark/>
          </w:tcPr>
          <w:p w14:paraId="0627E46F" w14:textId="77777777" w:rsidR="0011302D" w:rsidRPr="002E61AD" w:rsidRDefault="0011302D" w:rsidP="0011302D">
            <w:pPr>
              <w:rPr>
                <w:rFonts w:ascii="Arial" w:hAnsi="Arial" w:cs="Arial"/>
                <w:sz w:val="20"/>
                <w:szCs w:val="20"/>
              </w:rPr>
            </w:pPr>
            <w:r w:rsidRPr="002E61AD">
              <w:rPr>
                <w:rFonts w:ascii="Arial" w:hAnsi="Arial" w:cs="Arial"/>
                <w:sz w:val="20"/>
                <w:szCs w:val="20"/>
              </w:rPr>
              <w:t xml:space="preserve">  -   wysokość:</w:t>
            </w:r>
          </w:p>
        </w:tc>
        <w:tc>
          <w:tcPr>
            <w:tcW w:w="1276" w:type="dxa"/>
            <w:tcBorders>
              <w:top w:val="nil"/>
              <w:left w:val="nil"/>
              <w:bottom w:val="single" w:sz="4" w:space="0" w:color="auto"/>
              <w:right w:val="single" w:sz="4" w:space="0" w:color="auto"/>
            </w:tcBorders>
            <w:shd w:val="clear" w:color="000000" w:fill="FFFFCC"/>
            <w:noWrap/>
            <w:vAlign w:val="center"/>
            <w:hideMark/>
          </w:tcPr>
          <w:p w14:paraId="43733C28" w14:textId="77777777" w:rsidR="0011302D" w:rsidRPr="002E61AD" w:rsidRDefault="0011302D" w:rsidP="0011302D">
            <w:pPr>
              <w:jc w:val="both"/>
              <w:rPr>
                <w:rFonts w:ascii="Arial" w:hAnsi="Arial" w:cs="Arial"/>
                <w:sz w:val="20"/>
                <w:szCs w:val="20"/>
              </w:rPr>
            </w:pPr>
            <w:r w:rsidRPr="002E61AD">
              <w:rPr>
                <w:rFonts w:ascii="Arial" w:hAnsi="Arial" w:cs="Arial"/>
                <w:sz w:val="20"/>
                <w:szCs w:val="20"/>
              </w:rPr>
              <w:t> </w:t>
            </w:r>
          </w:p>
        </w:tc>
        <w:tc>
          <w:tcPr>
            <w:tcW w:w="3877" w:type="dxa"/>
            <w:tcBorders>
              <w:top w:val="nil"/>
              <w:left w:val="nil"/>
              <w:bottom w:val="single" w:sz="4" w:space="0" w:color="auto"/>
              <w:right w:val="single" w:sz="8" w:space="0" w:color="auto"/>
            </w:tcBorders>
            <w:shd w:val="clear" w:color="000000" w:fill="C0C0C0"/>
            <w:noWrap/>
            <w:vAlign w:val="center"/>
            <w:hideMark/>
          </w:tcPr>
          <w:p w14:paraId="36D7AF76" w14:textId="77777777" w:rsidR="0011302D" w:rsidRPr="002E61AD" w:rsidRDefault="0011302D" w:rsidP="0011302D">
            <w:pPr>
              <w:rPr>
                <w:rFonts w:ascii="Arial" w:hAnsi="Arial" w:cs="Arial"/>
                <w:sz w:val="20"/>
                <w:szCs w:val="20"/>
              </w:rPr>
            </w:pPr>
            <w:r w:rsidRPr="002E61AD">
              <w:rPr>
                <w:rFonts w:ascii="Arial" w:hAnsi="Arial" w:cs="Arial"/>
                <w:sz w:val="20"/>
                <w:szCs w:val="20"/>
              </w:rPr>
              <w:t>[WYMIAR]</w:t>
            </w:r>
          </w:p>
        </w:tc>
      </w:tr>
      <w:tr w:rsidR="0011302D" w:rsidRPr="002E61AD" w14:paraId="7DC95C61" w14:textId="77777777" w:rsidTr="0011302D">
        <w:trPr>
          <w:trHeight w:val="255"/>
        </w:trPr>
        <w:tc>
          <w:tcPr>
            <w:tcW w:w="668" w:type="dxa"/>
            <w:tcBorders>
              <w:top w:val="nil"/>
              <w:left w:val="single" w:sz="8" w:space="0" w:color="auto"/>
              <w:bottom w:val="single" w:sz="4" w:space="0" w:color="auto"/>
              <w:right w:val="single" w:sz="4" w:space="0" w:color="auto"/>
            </w:tcBorders>
            <w:shd w:val="clear" w:color="auto" w:fill="auto"/>
            <w:noWrap/>
            <w:hideMark/>
          </w:tcPr>
          <w:p w14:paraId="5814F648" w14:textId="77777777" w:rsidR="0011302D" w:rsidRPr="002E61AD" w:rsidRDefault="0011302D" w:rsidP="0011302D">
            <w:pPr>
              <w:rPr>
                <w:rFonts w:ascii="Arial" w:hAnsi="Arial" w:cs="Arial"/>
                <w:sz w:val="20"/>
                <w:szCs w:val="20"/>
              </w:rPr>
            </w:pPr>
            <w:r w:rsidRPr="002E61AD">
              <w:rPr>
                <w:rFonts w:ascii="Arial" w:hAnsi="Arial" w:cs="Arial"/>
                <w:sz w:val="20"/>
                <w:szCs w:val="20"/>
              </w:rPr>
              <w:t>8 d.</w:t>
            </w:r>
          </w:p>
        </w:tc>
        <w:tc>
          <w:tcPr>
            <w:tcW w:w="3457" w:type="dxa"/>
            <w:gridSpan w:val="2"/>
            <w:tcBorders>
              <w:top w:val="single" w:sz="4" w:space="0" w:color="auto"/>
              <w:left w:val="nil"/>
              <w:bottom w:val="single" w:sz="4" w:space="0" w:color="auto"/>
              <w:right w:val="single" w:sz="4" w:space="0" w:color="auto"/>
            </w:tcBorders>
            <w:shd w:val="clear" w:color="auto" w:fill="auto"/>
            <w:vAlign w:val="center"/>
            <w:hideMark/>
          </w:tcPr>
          <w:p w14:paraId="37390777" w14:textId="77777777" w:rsidR="0011302D" w:rsidRPr="002E61AD" w:rsidRDefault="0011302D" w:rsidP="0011302D">
            <w:pPr>
              <w:rPr>
                <w:rFonts w:ascii="Arial" w:hAnsi="Arial" w:cs="Arial"/>
                <w:sz w:val="20"/>
                <w:szCs w:val="20"/>
              </w:rPr>
            </w:pPr>
            <w:r w:rsidRPr="002E61AD">
              <w:rPr>
                <w:rFonts w:ascii="Arial" w:hAnsi="Arial" w:cs="Arial"/>
                <w:sz w:val="20"/>
                <w:szCs w:val="20"/>
              </w:rPr>
              <w:t>Symbol katalogowy producenta:</w:t>
            </w:r>
          </w:p>
        </w:tc>
        <w:tc>
          <w:tcPr>
            <w:tcW w:w="1276" w:type="dxa"/>
            <w:tcBorders>
              <w:top w:val="nil"/>
              <w:left w:val="nil"/>
              <w:bottom w:val="single" w:sz="4" w:space="0" w:color="auto"/>
              <w:right w:val="single" w:sz="4" w:space="0" w:color="auto"/>
            </w:tcBorders>
            <w:shd w:val="clear" w:color="000000" w:fill="FFFFCC"/>
            <w:noWrap/>
            <w:vAlign w:val="center"/>
            <w:hideMark/>
          </w:tcPr>
          <w:p w14:paraId="21E03BDF" w14:textId="77777777" w:rsidR="0011302D" w:rsidRPr="002E61AD" w:rsidRDefault="0011302D" w:rsidP="0011302D">
            <w:pPr>
              <w:jc w:val="both"/>
              <w:rPr>
                <w:rFonts w:ascii="Arial" w:hAnsi="Arial" w:cs="Arial"/>
                <w:sz w:val="20"/>
                <w:szCs w:val="20"/>
              </w:rPr>
            </w:pPr>
            <w:r w:rsidRPr="002E61AD">
              <w:rPr>
                <w:rFonts w:ascii="Arial" w:hAnsi="Arial" w:cs="Arial"/>
                <w:sz w:val="20"/>
                <w:szCs w:val="20"/>
              </w:rPr>
              <w:t> </w:t>
            </w:r>
          </w:p>
        </w:tc>
        <w:tc>
          <w:tcPr>
            <w:tcW w:w="3877" w:type="dxa"/>
            <w:tcBorders>
              <w:top w:val="nil"/>
              <w:left w:val="nil"/>
              <w:bottom w:val="single" w:sz="4" w:space="0" w:color="auto"/>
              <w:right w:val="single" w:sz="8" w:space="0" w:color="auto"/>
            </w:tcBorders>
            <w:shd w:val="clear" w:color="000000" w:fill="C0C0C0"/>
            <w:noWrap/>
            <w:hideMark/>
          </w:tcPr>
          <w:p w14:paraId="3265931C" w14:textId="77777777" w:rsidR="0011302D" w:rsidRPr="002E61AD" w:rsidRDefault="0011302D" w:rsidP="0011302D">
            <w:pPr>
              <w:rPr>
                <w:rFonts w:ascii="Calibri" w:hAnsi="Calibri"/>
                <w:sz w:val="20"/>
                <w:szCs w:val="20"/>
              </w:rPr>
            </w:pPr>
            <w:r w:rsidRPr="002E61AD">
              <w:rPr>
                <w:rFonts w:ascii="Calibri" w:hAnsi="Calibri"/>
                <w:sz w:val="20"/>
                <w:szCs w:val="20"/>
              </w:rPr>
              <w:t> </w:t>
            </w:r>
          </w:p>
        </w:tc>
      </w:tr>
      <w:tr w:rsidR="0011302D" w:rsidRPr="002E61AD" w14:paraId="47B8B509" w14:textId="77777777" w:rsidTr="0011302D">
        <w:trPr>
          <w:trHeight w:val="255"/>
        </w:trPr>
        <w:tc>
          <w:tcPr>
            <w:tcW w:w="668" w:type="dxa"/>
            <w:tcBorders>
              <w:top w:val="nil"/>
              <w:left w:val="single" w:sz="8" w:space="0" w:color="auto"/>
              <w:bottom w:val="single" w:sz="4" w:space="0" w:color="auto"/>
              <w:right w:val="single" w:sz="4" w:space="0" w:color="auto"/>
            </w:tcBorders>
            <w:shd w:val="clear" w:color="auto" w:fill="auto"/>
            <w:noWrap/>
            <w:hideMark/>
          </w:tcPr>
          <w:p w14:paraId="30E9F2D2" w14:textId="77777777" w:rsidR="0011302D" w:rsidRPr="002E61AD" w:rsidRDefault="0011302D" w:rsidP="0011302D">
            <w:pPr>
              <w:rPr>
                <w:rFonts w:ascii="Arial" w:hAnsi="Arial" w:cs="Arial"/>
                <w:sz w:val="20"/>
                <w:szCs w:val="20"/>
              </w:rPr>
            </w:pPr>
            <w:r w:rsidRPr="002E61AD">
              <w:rPr>
                <w:rFonts w:ascii="Arial" w:hAnsi="Arial" w:cs="Arial"/>
                <w:sz w:val="20"/>
                <w:szCs w:val="20"/>
              </w:rPr>
              <w:t>8 e.</w:t>
            </w:r>
          </w:p>
        </w:tc>
        <w:tc>
          <w:tcPr>
            <w:tcW w:w="3457" w:type="dxa"/>
            <w:gridSpan w:val="2"/>
            <w:tcBorders>
              <w:top w:val="single" w:sz="4" w:space="0" w:color="auto"/>
              <w:left w:val="nil"/>
              <w:bottom w:val="single" w:sz="4" w:space="0" w:color="auto"/>
              <w:right w:val="single" w:sz="4" w:space="0" w:color="auto"/>
            </w:tcBorders>
            <w:shd w:val="clear" w:color="auto" w:fill="auto"/>
            <w:vAlign w:val="center"/>
            <w:hideMark/>
          </w:tcPr>
          <w:p w14:paraId="1A152640" w14:textId="77777777" w:rsidR="0011302D" w:rsidRPr="002E61AD" w:rsidRDefault="0011302D" w:rsidP="0011302D">
            <w:pPr>
              <w:rPr>
                <w:rFonts w:ascii="Arial" w:hAnsi="Arial" w:cs="Arial"/>
                <w:sz w:val="20"/>
                <w:szCs w:val="20"/>
              </w:rPr>
            </w:pPr>
            <w:r w:rsidRPr="002E61AD">
              <w:rPr>
                <w:rFonts w:ascii="Arial" w:hAnsi="Arial" w:cs="Arial"/>
                <w:sz w:val="20"/>
                <w:szCs w:val="20"/>
              </w:rPr>
              <w:t>Norma jakościowa:</w:t>
            </w:r>
          </w:p>
        </w:tc>
        <w:tc>
          <w:tcPr>
            <w:tcW w:w="1276" w:type="dxa"/>
            <w:tcBorders>
              <w:top w:val="nil"/>
              <w:left w:val="nil"/>
              <w:bottom w:val="single" w:sz="4" w:space="0" w:color="auto"/>
              <w:right w:val="single" w:sz="4" w:space="0" w:color="auto"/>
            </w:tcBorders>
            <w:shd w:val="clear" w:color="000000" w:fill="FFFFCC"/>
            <w:noWrap/>
            <w:vAlign w:val="center"/>
            <w:hideMark/>
          </w:tcPr>
          <w:p w14:paraId="3869356D" w14:textId="77777777" w:rsidR="0011302D" w:rsidRPr="002E61AD" w:rsidRDefault="0011302D" w:rsidP="0011302D">
            <w:pPr>
              <w:jc w:val="both"/>
              <w:rPr>
                <w:rFonts w:ascii="Arial" w:hAnsi="Arial" w:cs="Arial"/>
                <w:sz w:val="20"/>
                <w:szCs w:val="20"/>
              </w:rPr>
            </w:pPr>
            <w:r w:rsidRPr="002E61AD">
              <w:rPr>
                <w:rFonts w:ascii="Arial" w:hAnsi="Arial" w:cs="Arial"/>
                <w:sz w:val="20"/>
                <w:szCs w:val="20"/>
              </w:rPr>
              <w:t> </w:t>
            </w:r>
          </w:p>
        </w:tc>
        <w:tc>
          <w:tcPr>
            <w:tcW w:w="3877" w:type="dxa"/>
            <w:tcBorders>
              <w:top w:val="nil"/>
              <w:left w:val="nil"/>
              <w:bottom w:val="single" w:sz="4" w:space="0" w:color="auto"/>
              <w:right w:val="single" w:sz="8" w:space="0" w:color="auto"/>
            </w:tcBorders>
            <w:shd w:val="clear" w:color="000000" w:fill="C0C0C0"/>
            <w:noWrap/>
            <w:hideMark/>
          </w:tcPr>
          <w:p w14:paraId="373357B6" w14:textId="77777777" w:rsidR="0011302D" w:rsidRPr="002E61AD" w:rsidRDefault="0011302D" w:rsidP="0011302D">
            <w:pPr>
              <w:rPr>
                <w:rFonts w:ascii="Calibri" w:hAnsi="Calibri"/>
                <w:sz w:val="20"/>
                <w:szCs w:val="20"/>
              </w:rPr>
            </w:pPr>
            <w:r w:rsidRPr="002E61AD">
              <w:rPr>
                <w:rFonts w:ascii="Calibri" w:hAnsi="Calibri"/>
                <w:sz w:val="20"/>
                <w:szCs w:val="20"/>
              </w:rPr>
              <w:t> </w:t>
            </w:r>
          </w:p>
        </w:tc>
      </w:tr>
      <w:tr w:rsidR="0011302D" w:rsidRPr="002E61AD" w14:paraId="5CA45036" w14:textId="77777777" w:rsidTr="0011302D">
        <w:trPr>
          <w:trHeight w:val="255"/>
        </w:trPr>
        <w:tc>
          <w:tcPr>
            <w:tcW w:w="668" w:type="dxa"/>
            <w:tcBorders>
              <w:top w:val="nil"/>
              <w:left w:val="single" w:sz="8" w:space="0" w:color="auto"/>
              <w:bottom w:val="single" w:sz="4" w:space="0" w:color="auto"/>
              <w:right w:val="single" w:sz="4" w:space="0" w:color="auto"/>
            </w:tcBorders>
            <w:shd w:val="clear" w:color="auto" w:fill="auto"/>
            <w:noWrap/>
            <w:hideMark/>
          </w:tcPr>
          <w:p w14:paraId="140604E5" w14:textId="77777777" w:rsidR="0011302D" w:rsidRPr="002E61AD" w:rsidRDefault="0011302D" w:rsidP="0011302D">
            <w:pPr>
              <w:rPr>
                <w:rFonts w:ascii="Arial" w:hAnsi="Arial" w:cs="Arial"/>
                <w:sz w:val="20"/>
                <w:szCs w:val="20"/>
              </w:rPr>
            </w:pPr>
            <w:r w:rsidRPr="002E61AD">
              <w:rPr>
                <w:rFonts w:ascii="Arial" w:hAnsi="Arial" w:cs="Arial"/>
                <w:sz w:val="20"/>
                <w:szCs w:val="20"/>
              </w:rPr>
              <w:t>9.</w:t>
            </w:r>
          </w:p>
        </w:tc>
        <w:tc>
          <w:tcPr>
            <w:tcW w:w="3457" w:type="dxa"/>
            <w:gridSpan w:val="2"/>
            <w:tcBorders>
              <w:top w:val="single" w:sz="4" w:space="0" w:color="auto"/>
              <w:left w:val="nil"/>
              <w:bottom w:val="single" w:sz="4" w:space="0" w:color="auto"/>
              <w:right w:val="single" w:sz="4" w:space="0" w:color="auto"/>
            </w:tcBorders>
            <w:shd w:val="clear" w:color="auto" w:fill="auto"/>
            <w:vAlign w:val="center"/>
            <w:hideMark/>
          </w:tcPr>
          <w:p w14:paraId="45F68AE0" w14:textId="77777777" w:rsidR="0011302D" w:rsidRPr="002E61AD" w:rsidRDefault="0011302D" w:rsidP="0011302D">
            <w:pPr>
              <w:rPr>
                <w:rFonts w:ascii="Arial" w:hAnsi="Arial" w:cs="Arial"/>
                <w:sz w:val="20"/>
                <w:szCs w:val="20"/>
              </w:rPr>
            </w:pPr>
            <w:r w:rsidRPr="002E61AD">
              <w:rPr>
                <w:rFonts w:ascii="Arial" w:hAnsi="Arial" w:cs="Arial"/>
                <w:sz w:val="20"/>
                <w:szCs w:val="20"/>
              </w:rPr>
              <w:t>Ilość nadrzędnych rodzajów jednostek handlowych w hierarchii opakowań, oznaczonych własnymi numerami GTIN:</w:t>
            </w:r>
          </w:p>
        </w:tc>
        <w:tc>
          <w:tcPr>
            <w:tcW w:w="1276" w:type="dxa"/>
            <w:tcBorders>
              <w:top w:val="nil"/>
              <w:left w:val="nil"/>
              <w:bottom w:val="single" w:sz="4" w:space="0" w:color="auto"/>
              <w:right w:val="single" w:sz="4" w:space="0" w:color="auto"/>
            </w:tcBorders>
            <w:shd w:val="clear" w:color="000000" w:fill="FFFFCC"/>
            <w:noWrap/>
            <w:vAlign w:val="center"/>
            <w:hideMark/>
          </w:tcPr>
          <w:p w14:paraId="1E3A8A5E" w14:textId="77777777" w:rsidR="0011302D" w:rsidRPr="002E61AD" w:rsidRDefault="0011302D" w:rsidP="0011302D">
            <w:pPr>
              <w:jc w:val="both"/>
              <w:rPr>
                <w:rFonts w:ascii="Arial" w:hAnsi="Arial" w:cs="Arial"/>
                <w:sz w:val="20"/>
                <w:szCs w:val="20"/>
              </w:rPr>
            </w:pPr>
            <w:r w:rsidRPr="002E61AD">
              <w:rPr>
                <w:rFonts w:ascii="Arial" w:hAnsi="Arial" w:cs="Arial"/>
                <w:sz w:val="20"/>
                <w:szCs w:val="20"/>
              </w:rPr>
              <w:t> </w:t>
            </w:r>
          </w:p>
        </w:tc>
        <w:tc>
          <w:tcPr>
            <w:tcW w:w="3877" w:type="dxa"/>
            <w:tcBorders>
              <w:top w:val="nil"/>
              <w:left w:val="nil"/>
              <w:bottom w:val="single" w:sz="4" w:space="0" w:color="auto"/>
              <w:right w:val="single" w:sz="8" w:space="0" w:color="auto"/>
            </w:tcBorders>
            <w:shd w:val="clear" w:color="000000" w:fill="C0C0C0"/>
            <w:noWrap/>
            <w:vAlign w:val="center"/>
            <w:hideMark/>
          </w:tcPr>
          <w:p w14:paraId="46DB0D91" w14:textId="77777777" w:rsidR="0011302D" w:rsidRPr="002E61AD" w:rsidRDefault="0011302D" w:rsidP="0011302D">
            <w:pPr>
              <w:rPr>
                <w:rFonts w:ascii="Arial" w:hAnsi="Arial" w:cs="Arial"/>
                <w:sz w:val="20"/>
                <w:szCs w:val="20"/>
              </w:rPr>
            </w:pPr>
            <w:r w:rsidRPr="002E61AD">
              <w:rPr>
                <w:rFonts w:ascii="Arial" w:hAnsi="Arial" w:cs="Arial"/>
                <w:sz w:val="20"/>
                <w:szCs w:val="20"/>
              </w:rPr>
              <w:t>[WYMAG], wynika</w:t>
            </w:r>
          </w:p>
        </w:tc>
      </w:tr>
      <w:tr w:rsidR="0011302D" w:rsidRPr="002E61AD" w14:paraId="1EC5FCC0" w14:textId="77777777" w:rsidTr="0011302D">
        <w:trPr>
          <w:trHeight w:val="255"/>
        </w:trPr>
        <w:tc>
          <w:tcPr>
            <w:tcW w:w="668" w:type="dxa"/>
            <w:vMerge w:val="restart"/>
            <w:tcBorders>
              <w:top w:val="nil"/>
              <w:left w:val="single" w:sz="8" w:space="0" w:color="auto"/>
              <w:bottom w:val="single" w:sz="4" w:space="0" w:color="auto"/>
              <w:right w:val="single" w:sz="4" w:space="0" w:color="auto"/>
            </w:tcBorders>
            <w:shd w:val="clear" w:color="auto" w:fill="auto"/>
            <w:noWrap/>
            <w:hideMark/>
          </w:tcPr>
          <w:p w14:paraId="26A60DF9" w14:textId="77777777" w:rsidR="0011302D" w:rsidRPr="002E61AD" w:rsidRDefault="0011302D" w:rsidP="0011302D">
            <w:pPr>
              <w:rPr>
                <w:rFonts w:ascii="Arial" w:hAnsi="Arial" w:cs="Arial"/>
                <w:sz w:val="20"/>
                <w:szCs w:val="20"/>
              </w:rPr>
            </w:pPr>
            <w:r w:rsidRPr="002E61AD">
              <w:rPr>
                <w:rFonts w:ascii="Arial" w:hAnsi="Arial" w:cs="Arial"/>
                <w:sz w:val="20"/>
                <w:szCs w:val="20"/>
              </w:rPr>
              <w:t>10.</w:t>
            </w:r>
          </w:p>
        </w:tc>
        <w:tc>
          <w:tcPr>
            <w:tcW w:w="3457" w:type="dxa"/>
            <w:gridSpan w:val="2"/>
            <w:tcBorders>
              <w:top w:val="single" w:sz="4" w:space="0" w:color="auto"/>
              <w:left w:val="nil"/>
              <w:bottom w:val="single" w:sz="4" w:space="0" w:color="auto"/>
              <w:right w:val="single" w:sz="4" w:space="0" w:color="auto"/>
            </w:tcBorders>
            <w:shd w:val="clear" w:color="auto" w:fill="auto"/>
            <w:vAlign w:val="center"/>
            <w:hideMark/>
          </w:tcPr>
          <w:p w14:paraId="4B72C194" w14:textId="77777777" w:rsidR="0011302D" w:rsidRPr="002E61AD" w:rsidRDefault="0011302D" w:rsidP="0011302D">
            <w:pPr>
              <w:rPr>
                <w:rFonts w:ascii="Arial" w:hAnsi="Arial" w:cs="Arial"/>
                <w:sz w:val="20"/>
                <w:szCs w:val="20"/>
              </w:rPr>
            </w:pPr>
            <w:r w:rsidRPr="002E61AD">
              <w:rPr>
                <w:rFonts w:ascii="Arial" w:hAnsi="Arial" w:cs="Arial"/>
                <w:sz w:val="20"/>
                <w:szCs w:val="20"/>
              </w:rPr>
              <w:t>Opis uzupełniający do wyrobu jednostkowego:</w:t>
            </w:r>
          </w:p>
        </w:tc>
        <w:tc>
          <w:tcPr>
            <w:tcW w:w="5153" w:type="dxa"/>
            <w:gridSpan w:val="2"/>
            <w:tcBorders>
              <w:top w:val="single" w:sz="4" w:space="0" w:color="auto"/>
              <w:left w:val="nil"/>
              <w:bottom w:val="single" w:sz="4" w:space="0" w:color="auto"/>
              <w:right w:val="single" w:sz="8" w:space="0" w:color="000000"/>
            </w:tcBorders>
            <w:shd w:val="clear" w:color="000000" w:fill="C0C0C0"/>
            <w:noWrap/>
            <w:vAlign w:val="center"/>
            <w:hideMark/>
          </w:tcPr>
          <w:p w14:paraId="0C79267B" w14:textId="77777777" w:rsidR="0011302D" w:rsidRPr="002E61AD" w:rsidRDefault="0011302D" w:rsidP="0011302D">
            <w:pPr>
              <w:jc w:val="both"/>
              <w:rPr>
                <w:rFonts w:ascii="Arial" w:hAnsi="Arial" w:cs="Arial"/>
                <w:sz w:val="20"/>
                <w:szCs w:val="20"/>
              </w:rPr>
            </w:pPr>
            <w:r w:rsidRPr="002E61AD">
              <w:rPr>
                <w:rFonts w:ascii="Arial" w:hAnsi="Arial" w:cs="Arial"/>
                <w:sz w:val="20"/>
                <w:szCs w:val="20"/>
              </w:rPr>
              <w:t> [c200]</w:t>
            </w:r>
          </w:p>
        </w:tc>
      </w:tr>
      <w:tr w:rsidR="0011302D" w:rsidRPr="002E61AD" w14:paraId="1B8A9678" w14:textId="77777777" w:rsidTr="0011302D">
        <w:trPr>
          <w:trHeight w:val="255"/>
        </w:trPr>
        <w:tc>
          <w:tcPr>
            <w:tcW w:w="668" w:type="dxa"/>
            <w:vMerge/>
            <w:tcBorders>
              <w:top w:val="nil"/>
              <w:left w:val="single" w:sz="8" w:space="0" w:color="auto"/>
              <w:bottom w:val="single" w:sz="4" w:space="0" w:color="auto"/>
              <w:right w:val="single" w:sz="4" w:space="0" w:color="auto"/>
            </w:tcBorders>
            <w:vAlign w:val="center"/>
            <w:hideMark/>
          </w:tcPr>
          <w:p w14:paraId="2C7E10D7" w14:textId="77777777" w:rsidR="0011302D" w:rsidRPr="002E61AD" w:rsidRDefault="0011302D" w:rsidP="0011302D">
            <w:pPr>
              <w:rPr>
                <w:rFonts w:ascii="Arial" w:hAnsi="Arial" w:cs="Arial"/>
                <w:sz w:val="20"/>
                <w:szCs w:val="20"/>
              </w:rPr>
            </w:pPr>
          </w:p>
        </w:tc>
        <w:tc>
          <w:tcPr>
            <w:tcW w:w="8610" w:type="dxa"/>
            <w:gridSpan w:val="4"/>
            <w:tcBorders>
              <w:top w:val="single" w:sz="4" w:space="0" w:color="auto"/>
              <w:left w:val="nil"/>
              <w:bottom w:val="single" w:sz="4" w:space="0" w:color="auto"/>
              <w:right w:val="single" w:sz="8" w:space="0" w:color="000000"/>
            </w:tcBorders>
            <w:shd w:val="clear" w:color="000000" w:fill="FFFFCC"/>
            <w:noWrap/>
            <w:hideMark/>
          </w:tcPr>
          <w:p w14:paraId="7B58DFB1" w14:textId="77777777" w:rsidR="0011302D" w:rsidRPr="002E61AD" w:rsidRDefault="0011302D" w:rsidP="0011302D">
            <w:pPr>
              <w:rPr>
                <w:rFonts w:ascii="Arial" w:hAnsi="Arial" w:cs="Arial"/>
                <w:sz w:val="20"/>
                <w:szCs w:val="20"/>
              </w:rPr>
            </w:pPr>
            <w:r w:rsidRPr="002E61AD">
              <w:rPr>
                <w:rFonts w:ascii="Arial" w:hAnsi="Arial" w:cs="Arial"/>
                <w:sz w:val="20"/>
                <w:szCs w:val="20"/>
              </w:rPr>
              <w:t> </w:t>
            </w:r>
          </w:p>
        </w:tc>
      </w:tr>
      <w:tr w:rsidR="0011302D" w:rsidRPr="002E61AD" w14:paraId="5EF34F3E" w14:textId="77777777" w:rsidTr="0011302D">
        <w:trPr>
          <w:trHeight w:val="255"/>
        </w:trPr>
        <w:tc>
          <w:tcPr>
            <w:tcW w:w="9278" w:type="dxa"/>
            <w:gridSpan w:val="5"/>
            <w:tcBorders>
              <w:top w:val="single" w:sz="4" w:space="0" w:color="auto"/>
              <w:left w:val="single" w:sz="8" w:space="0" w:color="auto"/>
              <w:bottom w:val="single" w:sz="4" w:space="0" w:color="auto"/>
              <w:right w:val="single" w:sz="8" w:space="0" w:color="000000"/>
            </w:tcBorders>
            <w:shd w:val="clear" w:color="auto" w:fill="auto"/>
            <w:vAlign w:val="center"/>
            <w:hideMark/>
          </w:tcPr>
          <w:p w14:paraId="2EBB352A" w14:textId="77777777" w:rsidR="0011302D" w:rsidRPr="002E61AD" w:rsidRDefault="0011302D" w:rsidP="0011302D">
            <w:pPr>
              <w:rPr>
                <w:rFonts w:ascii="Arial" w:hAnsi="Arial" w:cs="Arial"/>
                <w:b/>
                <w:bCs/>
                <w:sz w:val="20"/>
                <w:szCs w:val="20"/>
              </w:rPr>
            </w:pPr>
            <w:r w:rsidRPr="002E61AD">
              <w:rPr>
                <w:rFonts w:ascii="Arial" w:hAnsi="Arial" w:cs="Arial"/>
                <w:b/>
                <w:bCs/>
                <w:sz w:val="20"/>
                <w:szCs w:val="20"/>
              </w:rPr>
              <w:t>CZĘŚĆ D</w:t>
            </w:r>
            <w:r w:rsidRPr="002E61AD">
              <w:rPr>
                <w:rFonts w:ascii="Arial" w:hAnsi="Arial" w:cs="Arial"/>
                <w:sz w:val="20"/>
                <w:szCs w:val="20"/>
              </w:rPr>
              <w:t>: DOTYCZY OPISU OPAKOWANIA ZBIORCZEGO</w:t>
            </w:r>
            <w:r w:rsidRPr="002E61AD">
              <w:rPr>
                <w:rFonts w:ascii="Arial" w:hAnsi="Arial" w:cs="Arial"/>
                <w:sz w:val="20"/>
                <w:szCs w:val="20"/>
              </w:rPr>
              <w:br/>
              <w:t xml:space="preserve">Uwaga: Każdy załącznik stanowiący cześć D opisuje jeden typ opakowania nadrzędnego w hierarchii opakowań. </w:t>
            </w:r>
            <w:r w:rsidRPr="002E61AD">
              <w:rPr>
                <w:rFonts w:ascii="Arial" w:hAnsi="Arial" w:cs="Arial"/>
                <w:sz w:val="20"/>
                <w:szCs w:val="20"/>
              </w:rPr>
              <w:br/>
              <w:t xml:space="preserve">Do jednej części A-B-C należy dołączyć tyle części D, ile jest form opakowań nadrzędnych w hierarchii opakowań wyrobu jednostkowego. </w:t>
            </w:r>
          </w:p>
        </w:tc>
      </w:tr>
      <w:tr w:rsidR="0011302D" w:rsidRPr="002E61AD" w14:paraId="7FD41FAE" w14:textId="77777777" w:rsidTr="0011302D">
        <w:trPr>
          <w:trHeight w:val="255"/>
        </w:trPr>
        <w:tc>
          <w:tcPr>
            <w:tcW w:w="668" w:type="dxa"/>
            <w:tcBorders>
              <w:top w:val="nil"/>
              <w:left w:val="single" w:sz="8" w:space="0" w:color="auto"/>
              <w:bottom w:val="single" w:sz="4" w:space="0" w:color="auto"/>
              <w:right w:val="single" w:sz="4" w:space="0" w:color="auto"/>
            </w:tcBorders>
            <w:shd w:val="clear" w:color="auto" w:fill="auto"/>
            <w:noWrap/>
            <w:hideMark/>
          </w:tcPr>
          <w:p w14:paraId="3733E633" w14:textId="77777777" w:rsidR="0011302D" w:rsidRPr="002E61AD" w:rsidRDefault="0011302D" w:rsidP="0011302D">
            <w:pPr>
              <w:rPr>
                <w:rFonts w:ascii="Arial" w:hAnsi="Arial" w:cs="Arial"/>
                <w:sz w:val="20"/>
                <w:szCs w:val="20"/>
              </w:rPr>
            </w:pPr>
            <w:r w:rsidRPr="002E61AD">
              <w:rPr>
                <w:rFonts w:ascii="Arial" w:hAnsi="Arial" w:cs="Arial"/>
                <w:sz w:val="20"/>
                <w:szCs w:val="20"/>
              </w:rPr>
              <w:t>1.</w:t>
            </w:r>
          </w:p>
        </w:tc>
        <w:tc>
          <w:tcPr>
            <w:tcW w:w="3457" w:type="dxa"/>
            <w:gridSpan w:val="2"/>
            <w:tcBorders>
              <w:top w:val="single" w:sz="4" w:space="0" w:color="auto"/>
              <w:left w:val="nil"/>
              <w:bottom w:val="single" w:sz="4" w:space="0" w:color="auto"/>
              <w:right w:val="single" w:sz="4" w:space="0" w:color="auto"/>
            </w:tcBorders>
            <w:shd w:val="clear" w:color="auto" w:fill="auto"/>
            <w:vAlign w:val="center"/>
            <w:hideMark/>
          </w:tcPr>
          <w:p w14:paraId="5D1302D9" w14:textId="77777777" w:rsidR="0011302D" w:rsidRPr="002E61AD" w:rsidRDefault="0011302D" w:rsidP="0011302D">
            <w:pPr>
              <w:rPr>
                <w:rFonts w:ascii="Arial" w:hAnsi="Arial" w:cs="Arial"/>
                <w:sz w:val="20"/>
                <w:szCs w:val="20"/>
              </w:rPr>
            </w:pPr>
            <w:r w:rsidRPr="002E61AD">
              <w:rPr>
                <w:rFonts w:ascii="Arial" w:hAnsi="Arial" w:cs="Arial"/>
                <w:sz w:val="20"/>
                <w:szCs w:val="20"/>
              </w:rPr>
              <w:t>Kod GTIN dla formy opakowaniowej:</w:t>
            </w:r>
          </w:p>
        </w:tc>
        <w:tc>
          <w:tcPr>
            <w:tcW w:w="1276" w:type="dxa"/>
            <w:tcBorders>
              <w:top w:val="nil"/>
              <w:left w:val="nil"/>
              <w:bottom w:val="single" w:sz="4" w:space="0" w:color="auto"/>
              <w:right w:val="single" w:sz="4" w:space="0" w:color="auto"/>
            </w:tcBorders>
            <w:shd w:val="clear" w:color="000000" w:fill="FFFFCC"/>
            <w:noWrap/>
            <w:vAlign w:val="center"/>
            <w:hideMark/>
          </w:tcPr>
          <w:p w14:paraId="3D61343F" w14:textId="77777777" w:rsidR="0011302D" w:rsidRPr="002E61AD" w:rsidRDefault="0011302D" w:rsidP="0011302D">
            <w:pPr>
              <w:jc w:val="both"/>
              <w:rPr>
                <w:rFonts w:ascii="Arial" w:hAnsi="Arial" w:cs="Arial"/>
                <w:sz w:val="20"/>
                <w:szCs w:val="20"/>
              </w:rPr>
            </w:pPr>
            <w:r w:rsidRPr="002E61AD">
              <w:rPr>
                <w:rFonts w:ascii="Arial" w:hAnsi="Arial" w:cs="Arial"/>
                <w:sz w:val="20"/>
                <w:szCs w:val="20"/>
              </w:rPr>
              <w:t> </w:t>
            </w:r>
          </w:p>
        </w:tc>
        <w:tc>
          <w:tcPr>
            <w:tcW w:w="3877" w:type="dxa"/>
            <w:tcBorders>
              <w:top w:val="nil"/>
              <w:left w:val="nil"/>
              <w:bottom w:val="single" w:sz="4" w:space="0" w:color="auto"/>
              <w:right w:val="single" w:sz="8" w:space="0" w:color="auto"/>
            </w:tcBorders>
            <w:shd w:val="clear" w:color="000000" w:fill="C0C0C0"/>
            <w:noWrap/>
            <w:vAlign w:val="center"/>
            <w:hideMark/>
          </w:tcPr>
          <w:p w14:paraId="551E2090" w14:textId="77777777" w:rsidR="0011302D" w:rsidRPr="002E61AD" w:rsidRDefault="0011302D" w:rsidP="0011302D">
            <w:pPr>
              <w:rPr>
                <w:rFonts w:ascii="Arial" w:hAnsi="Arial" w:cs="Arial"/>
                <w:sz w:val="20"/>
                <w:szCs w:val="20"/>
              </w:rPr>
            </w:pPr>
            <w:r w:rsidRPr="002E61AD">
              <w:rPr>
                <w:rFonts w:ascii="Arial" w:hAnsi="Arial" w:cs="Arial"/>
                <w:sz w:val="20"/>
                <w:szCs w:val="20"/>
              </w:rPr>
              <w:t>[WYMAG]  [n14]  [G_2]</w:t>
            </w:r>
          </w:p>
        </w:tc>
      </w:tr>
      <w:tr w:rsidR="0011302D" w:rsidRPr="002E61AD" w14:paraId="220CDB39" w14:textId="77777777" w:rsidTr="0011302D">
        <w:trPr>
          <w:trHeight w:val="255"/>
        </w:trPr>
        <w:tc>
          <w:tcPr>
            <w:tcW w:w="668" w:type="dxa"/>
            <w:tcBorders>
              <w:top w:val="nil"/>
              <w:left w:val="single" w:sz="8" w:space="0" w:color="auto"/>
              <w:bottom w:val="single" w:sz="4" w:space="0" w:color="auto"/>
              <w:right w:val="single" w:sz="4" w:space="0" w:color="auto"/>
            </w:tcBorders>
            <w:shd w:val="clear" w:color="auto" w:fill="auto"/>
            <w:noWrap/>
            <w:hideMark/>
          </w:tcPr>
          <w:p w14:paraId="07D06195" w14:textId="77777777" w:rsidR="0011302D" w:rsidRPr="002E61AD" w:rsidRDefault="0011302D" w:rsidP="0011302D">
            <w:pPr>
              <w:rPr>
                <w:rFonts w:ascii="Arial" w:hAnsi="Arial" w:cs="Arial"/>
                <w:sz w:val="20"/>
                <w:szCs w:val="20"/>
              </w:rPr>
            </w:pPr>
            <w:r w:rsidRPr="002E61AD">
              <w:rPr>
                <w:rFonts w:ascii="Arial" w:hAnsi="Arial" w:cs="Arial"/>
                <w:sz w:val="20"/>
                <w:szCs w:val="20"/>
              </w:rPr>
              <w:t>2.</w:t>
            </w:r>
          </w:p>
        </w:tc>
        <w:tc>
          <w:tcPr>
            <w:tcW w:w="3457" w:type="dxa"/>
            <w:gridSpan w:val="2"/>
            <w:tcBorders>
              <w:top w:val="single" w:sz="4" w:space="0" w:color="auto"/>
              <w:left w:val="nil"/>
              <w:bottom w:val="single" w:sz="4" w:space="0" w:color="auto"/>
              <w:right w:val="single" w:sz="4" w:space="0" w:color="auto"/>
            </w:tcBorders>
            <w:shd w:val="clear" w:color="auto" w:fill="auto"/>
            <w:vAlign w:val="center"/>
            <w:hideMark/>
          </w:tcPr>
          <w:p w14:paraId="603C3EE9" w14:textId="77777777" w:rsidR="0011302D" w:rsidRPr="002E61AD" w:rsidRDefault="0011302D" w:rsidP="0011302D">
            <w:pPr>
              <w:rPr>
                <w:rFonts w:ascii="Arial" w:hAnsi="Arial" w:cs="Arial"/>
                <w:sz w:val="20"/>
                <w:szCs w:val="20"/>
              </w:rPr>
            </w:pPr>
            <w:r w:rsidRPr="002E61AD">
              <w:rPr>
                <w:rFonts w:ascii="Arial" w:hAnsi="Arial" w:cs="Arial"/>
                <w:sz w:val="20"/>
                <w:szCs w:val="20"/>
              </w:rPr>
              <w:t>Nazwa wyrobu dla formy opakowaniowej:</w:t>
            </w:r>
          </w:p>
        </w:tc>
        <w:tc>
          <w:tcPr>
            <w:tcW w:w="1276" w:type="dxa"/>
            <w:tcBorders>
              <w:top w:val="nil"/>
              <w:left w:val="nil"/>
              <w:bottom w:val="single" w:sz="4" w:space="0" w:color="auto"/>
              <w:right w:val="single" w:sz="4" w:space="0" w:color="auto"/>
            </w:tcBorders>
            <w:shd w:val="clear" w:color="000000" w:fill="FFFFCC"/>
            <w:noWrap/>
            <w:vAlign w:val="center"/>
            <w:hideMark/>
          </w:tcPr>
          <w:p w14:paraId="024649D0" w14:textId="77777777" w:rsidR="0011302D" w:rsidRPr="002E61AD" w:rsidRDefault="0011302D" w:rsidP="0011302D">
            <w:pPr>
              <w:jc w:val="both"/>
              <w:rPr>
                <w:rFonts w:ascii="Arial" w:hAnsi="Arial" w:cs="Arial"/>
                <w:sz w:val="20"/>
                <w:szCs w:val="20"/>
              </w:rPr>
            </w:pPr>
            <w:r w:rsidRPr="002E61AD">
              <w:rPr>
                <w:rFonts w:ascii="Arial" w:hAnsi="Arial" w:cs="Arial"/>
                <w:sz w:val="20"/>
                <w:szCs w:val="20"/>
              </w:rPr>
              <w:t> </w:t>
            </w:r>
          </w:p>
        </w:tc>
        <w:tc>
          <w:tcPr>
            <w:tcW w:w="3877" w:type="dxa"/>
            <w:tcBorders>
              <w:top w:val="nil"/>
              <w:left w:val="nil"/>
              <w:bottom w:val="single" w:sz="4" w:space="0" w:color="auto"/>
              <w:right w:val="single" w:sz="8" w:space="0" w:color="auto"/>
            </w:tcBorders>
            <w:shd w:val="clear" w:color="000000" w:fill="C0C0C0"/>
            <w:noWrap/>
            <w:vAlign w:val="center"/>
            <w:hideMark/>
          </w:tcPr>
          <w:p w14:paraId="5D8A69E2" w14:textId="77777777" w:rsidR="0011302D" w:rsidRPr="002E61AD" w:rsidRDefault="0011302D" w:rsidP="0011302D">
            <w:pPr>
              <w:rPr>
                <w:rFonts w:ascii="Arial" w:hAnsi="Arial" w:cs="Arial"/>
                <w:sz w:val="20"/>
                <w:szCs w:val="20"/>
              </w:rPr>
            </w:pPr>
            <w:r w:rsidRPr="002E61AD">
              <w:rPr>
                <w:rFonts w:ascii="Arial" w:hAnsi="Arial" w:cs="Arial"/>
                <w:sz w:val="20"/>
                <w:szCs w:val="20"/>
              </w:rPr>
              <w:t>[WYMAG]</w:t>
            </w:r>
          </w:p>
        </w:tc>
      </w:tr>
      <w:tr w:rsidR="0011302D" w:rsidRPr="002E61AD" w14:paraId="2405BF8E" w14:textId="77777777" w:rsidTr="0011302D">
        <w:trPr>
          <w:trHeight w:val="255"/>
        </w:trPr>
        <w:tc>
          <w:tcPr>
            <w:tcW w:w="668" w:type="dxa"/>
            <w:tcBorders>
              <w:top w:val="nil"/>
              <w:left w:val="single" w:sz="8" w:space="0" w:color="auto"/>
              <w:bottom w:val="single" w:sz="4" w:space="0" w:color="auto"/>
              <w:right w:val="single" w:sz="4" w:space="0" w:color="auto"/>
            </w:tcBorders>
            <w:shd w:val="clear" w:color="auto" w:fill="auto"/>
            <w:noWrap/>
            <w:hideMark/>
          </w:tcPr>
          <w:p w14:paraId="6242D533" w14:textId="77777777" w:rsidR="0011302D" w:rsidRPr="002E61AD" w:rsidRDefault="0011302D" w:rsidP="0011302D">
            <w:pPr>
              <w:rPr>
                <w:rFonts w:ascii="Arial" w:hAnsi="Arial" w:cs="Arial"/>
                <w:sz w:val="20"/>
                <w:szCs w:val="20"/>
              </w:rPr>
            </w:pPr>
            <w:r w:rsidRPr="002E61AD">
              <w:rPr>
                <w:rFonts w:ascii="Arial" w:hAnsi="Arial" w:cs="Arial"/>
                <w:sz w:val="20"/>
                <w:szCs w:val="20"/>
              </w:rPr>
              <w:t>3.</w:t>
            </w:r>
          </w:p>
        </w:tc>
        <w:tc>
          <w:tcPr>
            <w:tcW w:w="3457" w:type="dxa"/>
            <w:gridSpan w:val="2"/>
            <w:tcBorders>
              <w:top w:val="single" w:sz="4" w:space="0" w:color="auto"/>
              <w:left w:val="nil"/>
              <w:bottom w:val="single" w:sz="4" w:space="0" w:color="auto"/>
              <w:right w:val="single" w:sz="4" w:space="0" w:color="auto"/>
            </w:tcBorders>
            <w:shd w:val="clear" w:color="auto" w:fill="auto"/>
            <w:vAlign w:val="center"/>
            <w:hideMark/>
          </w:tcPr>
          <w:p w14:paraId="38F9E7E9" w14:textId="77777777" w:rsidR="0011302D" w:rsidRPr="002E61AD" w:rsidRDefault="0011302D" w:rsidP="0011302D">
            <w:pPr>
              <w:rPr>
                <w:rFonts w:ascii="Arial" w:hAnsi="Arial" w:cs="Arial"/>
                <w:sz w:val="20"/>
                <w:szCs w:val="20"/>
              </w:rPr>
            </w:pPr>
            <w:r w:rsidRPr="002E61AD">
              <w:rPr>
                <w:rFonts w:ascii="Arial" w:hAnsi="Arial" w:cs="Arial"/>
                <w:sz w:val="20"/>
                <w:szCs w:val="20"/>
              </w:rPr>
              <w:t>Rodzaj opakowania</w:t>
            </w:r>
          </w:p>
        </w:tc>
        <w:tc>
          <w:tcPr>
            <w:tcW w:w="1276" w:type="dxa"/>
            <w:tcBorders>
              <w:top w:val="nil"/>
              <w:left w:val="nil"/>
              <w:bottom w:val="single" w:sz="4" w:space="0" w:color="auto"/>
              <w:right w:val="single" w:sz="4" w:space="0" w:color="auto"/>
            </w:tcBorders>
            <w:shd w:val="clear" w:color="000000" w:fill="FFFFCC"/>
            <w:noWrap/>
            <w:vAlign w:val="center"/>
            <w:hideMark/>
          </w:tcPr>
          <w:p w14:paraId="66429C13" w14:textId="77777777" w:rsidR="0011302D" w:rsidRPr="002E61AD" w:rsidRDefault="0011302D" w:rsidP="0011302D">
            <w:pPr>
              <w:jc w:val="both"/>
              <w:rPr>
                <w:rFonts w:ascii="Arial" w:hAnsi="Arial" w:cs="Arial"/>
                <w:sz w:val="20"/>
                <w:szCs w:val="20"/>
              </w:rPr>
            </w:pPr>
            <w:r w:rsidRPr="002E61AD">
              <w:rPr>
                <w:rFonts w:ascii="Arial" w:hAnsi="Arial" w:cs="Arial"/>
                <w:sz w:val="20"/>
                <w:szCs w:val="20"/>
              </w:rPr>
              <w:t> </w:t>
            </w:r>
          </w:p>
        </w:tc>
        <w:tc>
          <w:tcPr>
            <w:tcW w:w="3877" w:type="dxa"/>
            <w:tcBorders>
              <w:top w:val="nil"/>
              <w:left w:val="nil"/>
              <w:bottom w:val="single" w:sz="4" w:space="0" w:color="auto"/>
              <w:right w:val="single" w:sz="8" w:space="0" w:color="auto"/>
            </w:tcBorders>
            <w:shd w:val="clear" w:color="000000" w:fill="C0C0C0"/>
            <w:noWrap/>
            <w:vAlign w:val="center"/>
            <w:hideMark/>
          </w:tcPr>
          <w:p w14:paraId="246A7B37" w14:textId="77777777" w:rsidR="0011302D" w:rsidRPr="002E61AD" w:rsidRDefault="0011302D" w:rsidP="0011302D">
            <w:pPr>
              <w:rPr>
                <w:rFonts w:ascii="Arial" w:hAnsi="Arial" w:cs="Arial"/>
                <w:sz w:val="20"/>
                <w:szCs w:val="20"/>
              </w:rPr>
            </w:pPr>
            <w:r w:rsidRPr="002E61AD">
              <w:rPr>
                <w:rFonts w:ascii="Arial" w:hAnsi="Arial" w:cs="Arial"/>
                <w:sz w:val="20"/>
                <w:szCs w:val="20"/>
              </w:rPr>
              <w:t>[WYMAG]  [OPAK]</w:t>
            </w:r>
          </w:p>
        </w:tc>
      </w:tr>
      <w:tr w:rsidR="0011302D" w:rsidRPr="002E61AD" w14:paraId="7AB3E37E" w14:textId="77777777" w:rsidTr="0011302D">
        <w:trPr>
          <w:trHeight w:val="255"/>
        </w:trPr>
        <w:tc>
          <w:tcPr>
            <w:tcW w:w="668" w:type="dxa"/>
            <w:tcBorders>
              <w:top w:val="nil"/>
              <w:left w:val="single" w:sz="8" w:space="0" w:color="auto"/>
              <w:bottom w:val="single" w:sz="4" w:space="0" w:color="auto"/>
              <w:right w:val="single" w:sz="4" w:space="0" w:color="auto"/>
            </w:tcBorders>
            <w:shd w:val="clear" w:color="auto" w:fill="auto"/>
            <w:noWrap/>
            <w:hideMark/>
          </w:tcPr>
          <w:p w14:paraId="0B926482" w14:textId="77777777" w:rsidR="0011302D" w:rsidRPr="002E61AD" w:rsidRDefault="0011302D" w:rsidP="0011302D">
            <w:pPr>
              <w:rPr>
                <w:rFonts w:ascii="Arial" w:hAnsi="Arial" w:cs="Arial"/>
                <w:sz w:val="20"/>
                <w:szCs w:val="20"/>
              </w:rPr>
            </w:pPr>
            <w:r w:rsidRPr="002E61AD">
              <w:rPr>
                <w:rFonts w:ascii="Arial" w:hAnsi="Arial" w:cs="Arial"/>
                <w:sz w:val="20"/>
                <w:szCs w:val="20"/>
              </w:rPr>
              <w:t>4.</w:t>
            </w:r>
          </w:p>
        </w:tc>
        <w:tc>
          <w:tcPr>
            <w:tcW w:w="3457" w:type="dxa"/>
            <w:gridSpan w:val="2"/>
            <w:tcBorders>
              <w:top w:val="single" w:sz="4" w:space="0" w:color="auto"/>
              <w:left w:val="nil"/>
              <w:bottom w:val="single" w:sz="4" w:space="0" w:color="auto"/>
              <w:right w:val="single" w:sz="4" w:space="0" w:color="auto"/>
            </w:tcBorders>
            <w:shd w:val="clear" w:color="auto" w:fill="auto"/>
            <w:vAlign w:val="center"/>
            <w:hideMark/>
          </w:tcPr>
          <w:p w14:paraId="0A26925E" w14:textId="77777777" w:rsidR="0011302D" w:rsidRPr="002E61AD" w:rsidRDefault="0011302D" w:rsidP="0011302D">
            <w:pPr>
              <w:rPr>
                <w:rFonts w:ascii="Arial" w:hAnsi="Arial" w:cs="Arial"/>
                <w:sz w:val="20"/>
                <w:szCs w:val="20"/>
              </w:rPr>
            </w:pPr>
            <w:r w:rsidRPr="002E61AD">
              <w:rPr>
                <w:rFonts w:ascii="Arial" w:hAnsi="Arial" w:cs="Arial"/>
                <w:sz w:val="20"/>
                <w:szCs w:val="20"/>
              </w:rPr>
              <w:t>Ilość opakowań jednostkowych wg części C:</w:t>
            </w:r>
          </w:p>
        </w:tc>
        <w:tc>
          <w:tcPr>
            <w:tcW w:w="1276" w:type="dxa"/>
            <w:tcBorders>
              <w:top w:val="nil"/>
              <w:left w:val="nil"/>
              <w:bottom w:val="single" w:sz="4" w:space="0" w:color="auto"/>
              <w:right w:val="single" w:sz="4" w:space="0" w:color="auto"/>
            </w:tcBorders>
            <w:shd w:val="clear" w:color="000000" w:fill="FFFFCC"/>
            <w:noWrap/>
            <w:hideMark/>
          </w:tcPr>
          <w:p w14:paraId="04C9CA0A" w14:textId="77777777" w:rsidR="0011302D" w:rsidRPr="002E61AD" w:rsidRDefault="0011302D" w:rsidP="0011302D">
            <w:pPr>
              <w:rPr>
                <w:rFonts w:ascii="Calibri" w:hAnsi="Calibri"/>
                <w:sz w:val="20"/>
                <w:szCs w:val="20"/>
              </w:rPr>
            </w:pPr>
            <w:r w:rsidRPr="002E61AD">
              <w:rPr>
                <w:rFonts w:ascii="Calibri" w:hAnsi="Calibri"/>
                <w:sz w:val="20"/>
                <w:szCs w:val="20"/>
              </w:rPr>
              <w:t> </w:t>
            </w:r>
          </w:p>
        </w:tc>
        <w:tc>
          <w:tcPr>
            <w:tcW w:w="3877" w:type="dxa"/>
            <w:tcBorders>
              <w:top w:val="nil"/>
              <w:left w:val="nil"/>
              <w:bottom w:val="single" w:sz="4" w:space="0" w:color="auto"/>
              <w:right w:val="single" w:sz="8" w:space="0" w:color="auto"/>
            </w:tcBorders>
            <w:shd w:val="clear" w:color="000000" w:fill="C0C0C0"/>
            <w:noWrap/>
            <w:vAlign w:val="center"/>
            <w:hideMark/>
          </w:tcPr>
          <w:p w14:paraId="4C58835A" w14:textId="77777777" w:rsidR="0011302D" w:rsidRPr="002E61AD" w:rsidRDefault="0011302D" w:rsidP="0011302D">
            <w:pPr>
              <w:rPr>
                <w:rFonts w:ascii="Arial" w:hAnsi="Arial" w:cs="Arial"/>
                <w:sz w:val="20"/>
                <w:szCs w:val="20"/>
              </w:rPr>
            </w:pPr>
            <w:r w:rsidRPr="002E61AD">
              <w:rPr>
                <w:rFonts w:ascii="Arial" w:hAnsi="Arial" w:cs="Arial"/>
                <w:sz w:val="20"/>
                <w:szCs w:val="20"/>
              </w:rPr>
              <w:t>[WYMAG]</w:t>
            </w:r>
          </w:p>
        </w:tc>
      </w:tr>
      <w:tr w:rsidR="0011302D" w:rsidRPr="002E61AD" w14:paraId="073A9F1B" w14:textId="77777777" w:rsidTr="0011302D">
        <w:trPr>
          <w:trHeight w:val="255"/>
        </w:trPr>
        <w:tc>
          <w:tcPr>
            <w:tcW w:w="668" w:type="dxa"/>
            <w:tcBorders>
              <w:top w:val="nil"/>
              <w:left w:val="single" w:sz="8" w:space="0" w:color="auto"/>
              <w:bottom w:val="single" w:sz="4" w:space="0" w:color="auto"/>
              <w:right w:val="single" w:sz="4" w:space="0" w:color="auto"/>
            </w:tcBorders>
            <w:shd w:val="clear" w:color="auto" w:fill="auto"/>
            <w:noWrap/>
            <w:hideMark/>
          </w:tcPr>
          <w:p w14:paraId="622B43C5" w14:textId="77777777" w:rsidR="0011302D" w:rsidRPr="002E61AD" w:rsidRDefault="0011302D" w:rsidP="0011302D">
            <w:pPr>
              <w:rPr>
                <w:rFonts w:ascii="Arial" w:hAnsi="Arial" w:cs="Arial"/>
                <w:sz w:val="20"/>
                <w:szCs w:val="20"/>
              </w:rPr>
            </w:pPr>
            <w:r w:rsidRPr="002E61AD">
              <w:rPr>
                <w:rFonts w:ascii="Arial" w:hAnsi="Arial" w:cs="Arial"/>
                <w:sz w:val="20"/>
                <w:szCs w:val="20"/>
              </w:rPr>
              <w:t>5.</w:t>
            </w:r>
          </w:p>
        </w:tc>
        <w:tc>
          <w:tcPr>
            <w:tcW w:w="3457" w:type="dxa"/>
            <w:gridSpan w:val="2"/>
            <w:tcBorders>
              <w:top w:val="single" w:sz="4" w:space="0" w:color="auto"/>
              <w:left w:val="nil"/>
              <w:bottom w:val="single" w:sz="4" w:space="0" w:color="auto"/>
              <w:right w:val="single" w:sz="4" w:space="0" w:color="auto"/>
            </w:tcBorders>
            <w:shd w:val="clear" w:color="auto" w:fill="auto"/>
            <w:vAlign w:val="center"/>
            <w:hideMark/>
          </w:tcPr>
          <w:p w14:paraId="30D3C518" w14:textId="77777777" w:rsidR="0011302D" w:rsidRPr="002E61AD" w:rsidRDefault="0011302D" w:rsidP="0011302D">
            <w:pPr>
              <w:rPr>
                <w:rFonts w:ascii="Arial" w:hAnsi="Arial" w:cs="Arial"/>
                <w:sz w:val="20"/>
                <w:szCs w:val="20"/>
              </w:rPr>
            </w:pPr>
            <w:r w:rsidRPr="002E61AD">
              <w:rPr>
                <w:rFonts w:ascii="Arial" w:hAnsi="Arial" w:cs="Arial"/>
                <w:sz w:val="20"/>
                <w:szCs w:val="20"/>
              </w:rPr>
              <w:t>Parametry wyrobu w danej formie opakowaniowej</w:t>
            </w:r>
          </w:p>
        </w:tc>
        <w:tc>
          <w:tcPr>
            <w:tcW w:w="5153" w:type="dxa"/>
            <w:gridSpan w:val="2"/>
            <w:tcBorders>
              <w:top w:val="single" w:sz="4" w:space="0" w:color="auto"/>
              <w:left w:val="nil"/>
              <w:bottom w:val="single" w:sz="4" w:space="0" w:color="auto"/>
              <w:right w:val="single" w:sz="8" w:space="0" w:color="000000"/>
            </w:tcBorders>
            <w:shd w:val="clear" w:color="000000" w:fill="C0C0C0"/>
            <w:noWrap/>
            <w:hideMark/>
          </w:tcPr>
          <w:p w14:paraId="473CEC1B" w14:textId="77777777" w:rsidR="0011302D" w:rsidRPr="002E61AD" w:rsidRDefault="0011302D" w:rsidP="0011302D">
            <w:pPr>
              <w:rPr>
                <w:rFonts w:ascii="Calibri" w:hAnsi="Calibri"/>
                <w:sz w:val="20"/>
                <w:szCs w:val="20"/>
              </w:rPr>
            </w:pPr>
            <w:r w:rsidRPr="002E61AD">
              <w:rPr>
                <w:rFonts w:ascii="Calibri" w:hAnsi="Calibri"/>
                <w:sz w:val="20"/>
                <w:szCs w:val="20"/>
              </w:rPr>
              <w:t> </w:t>
            </w:r>
          </w:p>
        </w:tc>
      </w:tr>
      <w:tr w:rsidR="0011302D" w:rsidRPr="002E61AD" w14:paraId="54A2569F" w14:textId="77777777" w:rsidTr="0011302D">
        <w:trPr>
          <w:trHeight w:val="255"/>
        </w:trPr>
        <w:tc>
          <w:tcPr>
            <w:tcW w:w="668" w:type="dxa"/>
            <w:vMerge w:val="restart"/>
            <w:tcBorders>
              <w:top w:val="nil"/>
              <w:left w:val="single" w:sz="8" w:space="0" w:color="auto"/>
              <w:bottom w:val="single" w:sz="4" w:space="0" w:color="auto"/>
              <w:right w:val="single" w:sz="4" w:space="0" w:color="auto"/>
            </w:tcBorders>
            <w:shd w:val="clear" w:color="auto" w:fill="auto"/>
            <w:noWrap/>
            <w:hideMark/>
          </w:tcPr>
          <w:p w14:paraId="6EF6735F" w14:textId="77777777" w:rsidR="0011302D" w:rsidRPr="002E61AD" w:rsidRDefault="0011302D" w:rsidP="0011302D">
            <w:pPr>
              <w:rPr>
                <w:rFonts w:ascii="Arial" w:hAnsi="Arial" w:cs="Arial"/>
                <w:sz w:val="20"/>
                <w:szCs w:val="20"/>
              </w:rPr>
            </w:pPr>
            <w:r w:rsidRPr="002E61AD">
              <w:rPr>
                <w:rFonts w:ascii="Arial" w:hAnsi="Arial" w:cs="Arial"/>
                <w:sz w:val="20"/>
                <w:szCs w:val="20"/>
              </w:rPr>
              <w:t>5 a.</w:t>
            </w:r>
          </w:p>
        </w:tc>
        <w:tc>
          <w:tcPr>
            <w:tcW w:w="3457" w:type="dxa"/>
            <w:gridSpan w:val="2"/>
            <w:tcBorders>
              <w:top w:val="single" w:sz="4" w:space="0" w:color="auto"/>
              <w:left w:val="nil"/>
              <w:bottom w:val="single" w:sz="4" w:space="0" w:color="auto"/>
              <w:right w:val="single" w:sz="4" w:space="0" w:color="auto"/>
            </w:tcBorders>
            <w:shd w:val="clear" w:color="auto" w:fill="auto"/>
            <w:vAlign w:val="center"/>
            <w:hideMark/>
          </w:tcPr>
          <w:p w14:paraId="7FB4F5EC" w14:textId="77777777" w:rsidR="0011302D" w:rsidRPr="002E61AD" w:rsidRDefault="0011302D" w:rsidP="0011302D">
            <w:pPr>
              <w:rPr>
                <w:rFonts w:ascii="Arial" w:hAnsi="Arial" w:cs="Arial"/>
                <w:sz w:val="20"/>
                <w:szCs w:val="20"/>
              </w:rPr>
            </w:pPr>
            <w:r w:rsidRPr="002E61AD">
              <w:rPr>
                <w:rFonts w:ascii="Arial" w:hAnsi="Arial" w:cs="Arial"/>
                <w:sz w:val="20"/>
                <w:szCs w:val="20"/>
              </w:rPr>
              <w:t>Waga w kilogramach</w:t>
            </w:r>
          </w:p>
        </w:tc>
        <w:tc>
          <w:tcPr>
            <w:tcW w:w="5153" w:type="dxa"/>
            <w:gridSpan w:val="2"/>
            <w:tcBorders>
              <w:top w:val="single" w:sz="4" w:space="0" w:color="auto"/>
              <w:left w:val="nil"/>
              <w:bottom w:val="single" w:sz="4" w:space="0" w:color="auto"/>
              <w:right w:val="single" w:sz="8" w:space="0" w:color="000000"/>
            </w:tcBorders>
            <w:shd w:val="clear" w:color="000000" w:fill="C0C0C0"/>
            <w:noWrap/>
            <w:vAlign w:val="center"/>
            <w:hideMark/>
          </w:tcPr>
          <w:p w14:paraId="5C4B6D06" w14:textId="77777777" w:rsidR="0011302D" w:rsidRPr="002E61AD" w:rsidRDefault="0011302D" w:rsidP="0011302D">
            <w:pPr>
              <w:rPr>
                <w:rFonts w:ascii="Arial" w:hAnsi="Arial" w:cs="Arial"/>
                <w:sz w:val="20"/>
                <w:szCs w:val="20"/>
              </w:rPr>
            </w:pPr>
            <w:r w:rsidRPr="002E61AD">
              <w:rPr>
                <w:rFonts w:ascii="Arial" w:hAnsi="Arial" w:cs="Arial"/>
                <w:sz w:val="20"/>
                <w:szCs w:val="20"/>
              </w:rPr>
              <w:t>[WYMAG]</w:t>
            </w:r>
          </w:p>
        </w:tc>
      </w:tr>
      <w:tr w:rsidR="0011302D" w:rsidRPr="002E61AD" w14:paraId="18EC1785" w14:textId="77777777" w:rsidTr="0011302D">
        <w:trPr>
          <w:trHeight w:val="255"/>
        </w:trPr>
        <w:tc>
          <w:tcPr>
            <w:tcW w:w="668" w:type="dxa"/>
            <w:vMerge/>
            <w:tcBorders>
              <w:top w:val="nil"/>
              <w:left w:val="single" w:sz="8" w:space="0" w:color="auto"/>
              <w:bottom w:val="single" w:sz="4" w:space="0" w:color="auto"/>
              <w:right w:val="single" w:sz="4" w:space="0" w:color="auto"/>
            </w:tcBorders>
            <w:vAlign w:val="center"/>
            <w:hideMark/>
          </w:tcPr>
          <w:p w14:paraId="72E1EAA0" w14:textId="77777777" w:rsidR="0011302D" w:rsidRPr="002E61AD" w:rsidRDefault="0011302D" w:rsidP="0011302D">
            <w:pPr>
              <w:rPr>
                <w:rFonts w:ascii="Arial" w:hAnsi="Arial" w:cs="Arial"/>
                <w:sz w:val="20"/>
                <w:szCs w:val="20"/>
              </w:rPr>
            </w:pPr>
          </w:p>
        </w:tc>
        <w:tc>
          <w:tcPr>
            <w:tcW w:w="3457" w:type="dxa"/>
            <w:gridSpan w:val="2"/>
            <w:tcBorders>
              <w:top w:val="single" w:sz="4" w:space="0" w:color="auto"/>
              <w:left w:val="nil"/>
              <w:bottom w:val="single" w:sz="4" w:space="0" w:color="auto"/>
              <w:right w:val="single" w:sz="4" w:space="0" w:color="auto"/>
            </w:tcBorders>
            <w:shd w:val="clear" w:color="auto" w:fill="auto"/>
            <w:vAlign w:val="center"/>
            <w:hideMark/>
          </w:tcPr>
          <w:p w14:paraId="5FF2E64C" w14:textId="77777777" w:rsidR="0011302D" w:rsidRPr="002E61AD" w:rsidRDefault="0011302D" w:rsidP="0011302D">
            <w:pPr>
              <w:rPr>
                <w:rFonts w:ascii="Arial" w:hAnsi="Arial" w:cs="Arial"/>
                <w:sz w:val="20"/>
                <w:szCs w:val="20"/>
              </w:rPr>
            </w:pPr>
            <w:r w:rsidRPr="002E61AD">
              <w:rPr>
                <w:rFonts w:ascii="Arial" w:hAnsi="Arial" w:cs="Arial"/>
                <w:sz w:val="20"/>
                <w:szCs w:val="20"/>
              </w:rPr>
              <w:t xml:space="preserve">  -   brutto:</w:t>
            </w:r>
          </w:p>
        </w:tc>
        <w:tc>
          <w:tcPr>
            <w:tcW w:w="1276" w:type="dxa"/>
            <w:tcBorders>
              <w:top w:val="nil"/>
              <w:left w:val="nil"/>
              <w:bottom w:val="single" w:sz="4" w:space="0" w:color="auto"/>
              <w:right w:val="single" w:sz="4" w:space="0" w:color="auto"/>
            </w:tcBorders>
            <w:shd w:val="clear" w:color="000000" w:fill="FFFFCC"/>
            <w:noWrap/>
            <w:vAlign w:val="center"/>
            <w:hideMark/>
          </w:tcPr>
          <w:p w14:paraId="0479DA4A" w14:textId="77777777" w:rsidR="0011302D" w:rsidRPr="002E61AD" w:rsidRDefault="0011302D" w:rsidP="0011302D">
            <w:pPr>
              <w:jc w:val="both"/>
              <w:rPr>
                <w:rFonts w:ascii="Arial" w:hAnsi="Arial" w:cs="Arial"/>
                <w:sz w:val="20"/>
                <w:szCs w:val="20"/>
              </w:rPr>
            </w:pPr>
            <w:r w:rsidRPr="002E61AD">
              <w:rPr>
                <w:rFonts w:ascii="Arial" w:hAnsi="Arial" w:cs="Arial"/>
                <w:sz w:val="20"/>
                <w:szCs w:val="20"/>
              </w:rPr>
              <w:t> </w:t>
            </w:r>
          </w:p>
        </w:tc>
        <w:tc>
          <w:tcPr>
            <w:tcW w:w="3877" w:type="dxa"/>
            <w:tcBorders>
              <w:top w:val="nil"/>
              <w:left w:val="nil"/>
              <w:bottom w:val="single" w:sz="4" w:space="0" w:color="auto"/>
              <w:right w:val="single" w:sz="8" w:space="0" w:color="auto"/>
            </w:tcBorders>
            <w:shd w:val="clear" w:color="000000" w:fill="C0C0C0"/>
            <w:noWrap/>
            <w:vAlign w:val="center"/>
            <w:hideMark/>
          </w:tcPr>
          <w:p w14:paraId="51B7F2D8" w14:textId="77777777" w:rsidR="0011302D" w:rsidRPr="002E61AD" w:rsidRDefault="0011302D" w:rsidP="0011302D">
            <w:pPr>
              <w:rPr>
                <w:rFonts w:ascii="Arial" w:hAnsi="Arial" w:cs="Arial"/>
                <w:sz w:val="20"/>
                <w:szCs w:val="20"/>
              </w:rPr>
            </w:pPr>
            <w:r w:rsidRPr="002E61AD">
              <w:rPr>
                <w:rFonts w:ascii="Arial" w:hAnsi="Arial" w:cs="Arial"/>
                <w:sz w:val="20"/>
                <w:szCs w:val="20"/>
              </w:rPr>
              <w:t>[WAGA]</w:t>
            </w:r>
          </w:p>
        </w:tc>
      </w:tr>
      <w:tr w:rsidR="0011302D" w:rsidRPr="002E61AD" w14:paraId="005619B1" w14:textId="77777777" w:rsidTr="0011302D">
        <w:trPr>
          <w:trHeight w:val="255"/>
        </w:trPr>
        <w:tc>
          <w:tcPr>
            <w:tcW w:w="668" w:type="dxa"/>
            <w:vMerge/>
            <w:tcBorders>
              <w:top w:val="nil"/>
              <w:left w:val="single" w:sz="8" w:space="0" w:color="auto"/>
              <w:bottom w:val="single" w:sz="4" w:space="0" w:color="auto"/>
              <w:right w:val="single" w:sz="4" w:space="0" w:color="auto"/>
            </w:tcBorders>
            <w:vAlign w:val="center"/>
            <w:hideMark/>
          </w:tcPr>
          <w:p w14:paraId="344F14FF" w14:textId="77777777" w:rsidR="0011302D" w:rsidRPr="002E61AD" w:rsidRDefault="0011302D" w:rsidP="0011302D">
            <w:pPr>
              <w:rPr>
                <w:rFonts w:ascii="Arial" w:hAnsi="Arial" w:cs="Arial"/>
                <w:sz w:val="20"/>
                <w:szCs w:val="20"/>
              </w:rPr>
            </w:pPr>
          </w:p>
        </w:tc>
        <w:tc>
          <w:tcPr>
            <w:tcW w:w="3457" w:type="dxa"/>
            <w:gridSpan w:val="2"/>
            <w:tcBorders>
              <w:top w:val="single" w:sz="4" w:space="0" w:color="auto"/>
              <w:left w:val="nil"/>
              <w:bottom w:val="single" w:sz="4" w:space="0" w:color="auto"/>
              <w:right w:val="single" w:sz="4" w:space="0" w:color="auto"/>
            </w:tcBorders>
            <w:shd w:val="clear" w:color="auto" w:fill="auto"/>
            <w:vAlign w:val="center"/>
            <w:hideMark/>
          </w:tcPr>
          <w:p w14:paraId="58E53FA5" w14:textId="77777777" w:rsidR="0011302D" w:rsidRPr="002E61AD" w:rsidRDefault="0011302D" w:rsidP="0011302D">
            <w:pPr>
              <w:rPr>
                <w:rFonts w:ascii="Arial" w:hAnsi="Arial" w:cs="Arial"/>
                <w:sz w:val="20"/>
                <w:szCs w:val="20"/>
              </w:rPr>
            </w:pPr>
            <w:r w:rsidRPr="002E61AD">
              <w:rPr>
                <w:rFonts w:ascii="Arial" w:hAnsi="Arial" w:cs="Arial"/>
                <w:sz w:val="20"/>
                <w:szCs w:val="20"/>
              </w:rPr>
              <w:t xml:space="preserve">  -   netto:</w:t>
            </w:r>
          </w:p>
        </w:tc>
        <w:tc>
          <w:tcPr>
            <w:tcW w:w="1276" w:type="dxa"/>
            <w:tcBorders>
              <w:top w:val="nil"/>
              <w:left w:val="nil"/>
              <w:bottom w:val="single" w:sz="4" w:space="0" w:color="auto"/>
              <w:right w:val="single" w:sz="4" w:space="0" w:color="auto"/>
            </w:tcBorders>
            <w:shd w:val="clear" w:color="000000" w:fill="FFFFCC"/>
            <w:noWrap/>
            <w:vAlign w:val="center"/>
            <w:hideMark/>
          </w:tcPr>
          <w:p w14:paraId="6DC781F1" w14:textId="77777777" w:rsidR="0011302D" w:rsidRPr="002E61AD" w:rsidRDefault="0011302D" w:rsidP="0011302D">
            <w:pPr>
              <w:jc w:val="both"/>
              <w:rPr>
                <w:rFonts w:ascii="Arial" w:hAnsi="Arial" w:cs="Arial"/>
                <w:sz w:val="20"/>
                <w:szCs w:val="20"/>
              </w:rPr>
            </w:pPr>
            <w:r w:rsidRPr="002E61AD">
              <w:rPr>
                <w:rFonts w:ascii="Arial" w:hAnsi="Arial" w:cs="Arial"/>
                <w:sz w:val="20"/>
                <w:szCs w:val="20"/>
              </w:rPr>
              <w:t> </w:t>
            </w:r>
          </w:p>
        </w:tc>
        <w:tc>
          <w:tcPr>
            <w:tcW w:w="3877" w:type="dxa"/>
            <w:tcBorders>
              <w:top w:val="nil"/>
              <w:left w:val="nil"/>
              <w:bottom w:val="single" w:sz="4" w:space="0" w:color="auto"/>
              <w:right w:val="single" w:sz="8" w:space="0" w:color="auto"/>
            </w:tcBorders>
            <w:shd w:val="clear" w:color="000000" w:fill="C0C0C0"/>
            <w:noWrap/>
            <w:vAlign w:val="center"/>
            <w:hideMark/>
          </w:tcPr>
          <w:p w14:paraId="19D0F510" w14:textId="77777777" w:rsidR="0011302D" w:rsidRPr="002E61AD" w:rsidRDefault="0011302D" w:rsidP="0011302D">
            <w:pPr>
              <w:rPr>
                <w:rFonts w:ascii="Arial" w:hAnsi="Arial" w:cs="Arial"/>
                <w:sz w:val="20"/>
                <w:szCs w:val="20"/>
              </w:rPr>
            </w:pPr>
            <w:r w:rsidRPr="002E61AD">
              <w:rPr>
                <w:rFonts w:ascii="Arial" w:hAnsi="Arial" w:cs="Arial"/>
                <w:sz w:val="20"/>
                <w:szCs w:val="20"/>
              </w:rPr>
              <w:t>[WAGA]</w:t>
            </w:r>
          </w:p>
        </w:tc>
      </w:tr>
      <w:tr w:rsidR="0011302D" w:rsidRPr="002E61AD" w14:paraId="36944451" w14:textId="77777777" w:rsidTr="0011302D">
        <w:trPr>
          <w:trHeight w:val="255"/>
        </w:trPr>
        <w:tc>
          <w:tcPr>
            <w:tcW w:w="668" w:type="dxa"/>
            <w:vMerge w:val="restart"/>
            <w:tcBorders>
              <w:top w:val="nil"/>
              <w:left w:val="single" w:sz="8" w:space="0" w:color="auto"/>
              <w:bottom w:val="single" w:sz="4" w:space="0" w:color="auto"/>
              <w:right w:val="single" w:sz="4" w:space="0" w:color="auto"/>
            </w:tcBorders>
            <w:shd w:val="clear" w:color="auto" w:fill="auto"/>
            <w:noWrap/>
            <w:hideMark/>
          </w:tcPr>
          <w:p w14:paraId="02245B98" w14:textId="77777777" w:rsidR="0011302D" w:rsidRPr="002E61AD" w:rsidRDefault="0011302D" w:rsidP="0011302D">
            <w:pPr>
              <w:rPr>
                <w:rFonts w:ascii="Arial" w:hAnsi="Arial" w:cs="Arial"/>
                <w:sz w:val="20"/>
                <w:szCs w:val="20"/>
              </w:rPr>
            </w:pPr>
            <w:r w:rsidRPr="002E61AD">
              <w:rPr>
                <w:rFonts w:ascii="Arial" w:hAnsi="Arial" w:cs="Arial"/>
                <w:sz w:val="20"/>
                <w:szCs w:val="20"/>
              </w:rPr>
              <w:t>5 b.</w:t>
            </w:r>
          </w:p>
        </w:tc>
        <w:tc>
          <w:tcPr>
            <w:tcW w:w="3457" w:type="dxa"/>
            <w:gridSpan w:val="2"/>
            <w:tcBorders>
              <w:top w:val="single" w:sz="4" w:space="0" w:color="auto"/>
              <w:left w:val="nil"/>
              <w:bottom w:val="single" w:sz="4" w:space="0" w:color="auto"/>
              <w:right w:val="single" w:sz="4" w:space="0" w:color="auto"/>
            </w:tcBorders>
            <w:shd w:val="clear" w:color="auto" w:fill="auto"/>
            <w:vAlign w:val="center"/>
            <w:hideMark/>
          </w:tcPr>
          <w:p w14:paraId="47DA83DA" w14:textId="77777777" w:rsidR="0011302D" w:rsidRPr="002E61AD" w:rsidRDefault="0011302D" w:rsidP="0011302D">
            <w:pPr>
              <w:rPr>
                <w:rFonts w:ascii="Arial" w:hAnsi="Arial" w:cs="Arial"/>
                <w:sz w:val="20"/>
                <w:szCs w:val="20"/>
              </w:rPr>
            </w:pPr>
            <w:r w:rsidRPr="002E61AD">
              <w:rPr>
                <w:rFonts w:ascii="Arial" w:hAnsi="Arial" w:cs="Arial"/>
                <w:sz w:val="20"/>
                <w:szCs w:val="20"/>
              </w:rPr>
              <w:t>Objętość w litrach</w:t>
            </w:r>
          </w:p>
        </w:tc>
        <w:tc>
          <w:tcPr>
            <w:tcW w:w="5153" w:type="dxa"/>
            <w:gridSpan w:val="2"/>
            <w:tcBorders>
              <w:top w:val="single" w:sz="4" w:space="0" w:color="auto"/>
              <w:left w:val="nil"/>
              <w:bottom w:val="single" w:sz="4" w:space="0" w:color="auto"/>
              <w:right w:val="single" w:sz="8" w:space="0" w:color="000000"/>
            </w:tcBorders>
            <w:shd w:val="clear" w:color="000000" w:fill="BFBFBF"/>
            <w:noWrap/>
            <w:vAlign w:val="center"/>
            <w:hideMark/>
          </w:tcPr>
          <w:p w14:paraId="25011BCD" w14:textId="77777777" w:rsidR="0011302D" w:rsidRPr="002E61AD" w:rsidRDefault="0011302D" w:rsidP="0011302D">
            <w:pPr>
              <w:rPr>
                <w:rFonts w:ascii="Arial" w:hAnsi="Arial" w:cs="Arial"/>
                <w:sz w:val="20"/>
                <w:szCs w:val="20"/>
              </w:rPr>
            </w:pPr>
            <w:r w:rsidRPr="002E61AD">
              <w:rPr>
                <w:rFonts w:ascii="Arial" w:hAnsi="Arial" w:cs="Arial"/>
                <w:sz w:val="20"/>
                <w:szCs w:val="20"/>
              </w:rPr>
              <w:t>[WYMAG]</w:t>
            </w:r>
          </w:p>
        </w:tc>
      </w:tr>
      <w:tr w:rsidR="0011302D" w:rsidRPr="002E61AD" w14:paraId="3A867B0E" w14:textId="77777777" w:rsidTr="0011302D">
        <w:trPr>
          <w:trHeight w:val="255"/>
        </w:trPr>
        <w:tc>
          <w:tcPr>
            <w:tcW w:w="668" w:type="dxa"/>
            <w:vMerge/>
            <w:tcBorders>
              <w:top w:val="nil"/>
              <w:left w:val="single" w:sz="8" w:space="0" w:color="auto"/>
              <w:bottom w:val="single" w:sz="4" w:space="0" w:color="auto"/>
              <w:right w:val="single" w:sz="4" w:space="0" w:color="auto"/>
            </w:tcBorders>
            <w:vAlign w:val="center"/>
            <w:hideMark/>
          </w:tcPr>
          <w:p w14:paraId="710D9DC8" w14:textId="77777777" w:rsidR="0011302D" w:rsidRPr="002E61AD" w:rsidRDefault="0011302D" w:rsidP="0011302D">
            <w:pPr>
              <w:rPr>
                <w:rFonts w:ascii="Arial" w:hAnsi="Arial" w:cs="Arial"/>
                <w:sz w:val="20"/>
                <w:szCs w:val="20"/>
              </w:rPr>
            </w:pPr>
          </w:p>
        </w:tc>
        <w:tc>
          <w:tcPr>
            <w:tcW w:w="3457" w:type="dxa"/>
            <w:gridSpan w:val="2"/>
            <w:tcBorders>
              <w:top w:val="single" w:sz="4" w:space="0" w:color="auto"/>
              <w:left w:val="nil"/>
              <w:bottom w:val="single" w:sz="4" w:space="0" w:color="auto"/>
              <w:right w:val="single" w:sz="4" w:space="0" w:color="auto"/>
            </w:tcBorders>
            <w:shd w:val="clear" w:color="auto" w:fill="auto"/>
            <w:vAlign w:val="center"/>
            <w:hideMark/>
          </w:tcPr>
          <w:p w14:paraId="326AF100" w14:textId="77777777" w:rsidR="0011302D" w:rsidRPr="002E61AD" w:rsidRDefault="0011302D" w:rsidP="0011302D">
            <w:pPr>
              <w:rPr>
                <w:rFonts w:ascii="Arial" w:hAnsi="Arial" w:cs="Arial"/>
                <w:sz w:val="20"/>
                <w:szCs w:val="20"/>
              </w:rPr>
            </w:pPr>
            <w:r w:rsidRPr="002E61AD">
              <w:rPr>
                <w:rFonts w:ascii="Arial" w:hAnsi="Arial" w:cs="Arial"/>
                <w:sz w:val="20"/>
                <w:szCs w:val="20"/>
              </w:rPr>
              <w:t xml:space="preserve">  -  ilość:</w:t>
            </w:r>
          </w:p>
        </w:tc>
        <w:tc>
          <w:tcPr>
            <w:tcW w:w="1276" w:type="dxa"/>
            <w:tcBorders>
              <w:top w:val="nil"/>
              <w:left w:val="nil"/>
              <w:bottom w:val="single" w:sz="4" w:space="0" w:color="auto"/>
              <w:right w:val="single" w:sz="4" w:space="0" w:color="auto"/>
            </w:tcBorders>
            <w:shd w:val="clear" w:color="000000" w:fill="FFFFCC"/>
            <w:noWrap/>
            <w:hideMark/>
          </w:tcPr>
          <w:p w14:paraId="4BAC63D7" w14:textId="77777777" w:rsidR="0011302D" w:rsidRPr="002E61AD" w:rsidRDefault="0011302D" w:rsidP="0011302D">
            <w:pPr>
              <w:rPr>
                <w:rFonts w:ascii="Calibri" w:hAnsi="Calibri"/>
                <w:sz w:val="20"/>
                <w:szCs w:val="20"/>
              </w:rPr>
            </w:pPr>
            <w:r w:rsidRPr="002E61AD">
              <w:rPr>
                <w:rFonts w:ascii="Calibri" w:hAnsi="Calibri"/>
                <w:sz w:val="20"/>
                <w:szCs w:val="20"/>
              </w:rPr>
              <w:t> </w:t>
            </w:r>
          </w:p>
        </w:tc>
        <w:tc>
          <w:tcPr>
            <w:tcW w:w="3877" w:type="dxa"/>
            <w:tcBorders>
              <w:top w:val="nil"/>
              <w:left w:val="nil"/>
              <w:bottom w:val="single" w:sz="4" w:space="0" w:color="auto"/>
              <w:right w:val="single" w:sz="8" w:space="0" w:color="auto"/>
            </w:tcBorders>
            <w:shd w:val="clear" w:color="000000" w:fill="C0C0C0"/>
            <w:noWrap/>
            <w:vAlign w:val="center"/>
            <w:hideMark/>
          </w:tcPr>
          <w:p w14:paraId="2F7F1CF4" w14:textId="77777777" w:rsidR="0011302D" w:rsidRPr="002E61AD" w:rsidRDefault="0011302D" w:rsidP="0011302D">
            <w:pPr>
              <w:rPr>
                <w:rFonts w:ascii="Arial" w:hAnsi="Arial" w:cs="Arial"/>
                <w:sz w:val="20"/>
                <w:szCs w:val="20"/>
              </w:rPr>
            </w:pPr>
            <w:r w:rsidRPr="002E61AD">
              <w:rPr>
                <w:rFonts w:ascii="Arial" w:hAnsi="Arial" w:cs="Arial"/>
                <w:sz w:val="20"/>
                <w:szCs w:val="20"/>
              </w:rPr>
              <w:t>[OBJĘTOŚĆ]</w:t>
            </w:r>
          </w:p>
        </w:tc>
      </w:tr>
      <w:tr w:rsidR="0011302D" w:rsidRPr="002E61AD" w14:paraId="29ACBD11" w14:textId="77777777" w:rsidTr="0011302D">
        <w:trPr>
          <w:trHeight w:val="255"/>
        </w:trPr>
        <w:tc>
          <w:tcPr>
            <w:tcW w:w="668" w:type="dxa"/>
            <w:vMerge w:val="restart"/>
            <w:tcBorders>
              <w:top w:val="nil"/>
              <w:left w:val="single" w:sz="8" w:space="0" w:color="auto"/>
              <w:bottom w:val="single" w:sz="4" w:space="0" w:color="auto"/>
              <w:right w:val="single" w:sz="4" w:space="0" w:color="auto"/>
            </w:tcBorders>
            <w:shd w:val="clear" w:color="auto" w:fill="auto"/>
            <w:noWrap/>
            <w:hideMark/>
          </w:tcPr>
          <w:p w14:paraId="542BADB0" w14:textId="77777777" w:rsidR="0011302D" w:rsidRPr="002E61AD" w:rsidRDefault="0011302D" w:rsidP="0011302D">
            <w:pPr>
              <w:rPr>
                <w:rFonts w:ascii="Arial" w:hAnsi="Arial" w:cs="Arial"/>
                <w:sz w:val="20"/>
                <w:szCs w:val="20"/>
              </w:rPr>
            </w:pPr>
            <w:r w:rsidRPr="002E61AD">
              <w:rPr>
                <w:rFonts w:ascii="Arial" w:hAnsi="Arial" w:cs="Arial"/>
                <w:sz w:val="20"/>
                <w:szCs w:val="20"/>
              </w:rPr>
              <w:t>5 c.</w:t>
            </w:r>
          </w:p>
        </w:tc>
        <w:tc>
          <w:tcPr>
            <w:tcW w:w="3457" w:type="dxa"/>
            <w:gridSpan w:val="2"/>
            <w:tcBorders>
              <w:top w:val="single" w:sz="4" w:space="0" w:color="auto"/>
              <w:left w:val="nil"/>
              <w:bottom w:val="single" w:sz="4" w:space="0" w:color="auto"/>
              <w:right w:val="single" w:sz="4" w:space="0" w:color="auto"/>
            </w:tcBorders>
            <w:shd w:val="clear" w:color="auto" w:fill="auto"/>
            <w:vAlign w:val="center"/>
            <w:hideMark/>
          </w:tcPr>
          <w:p w14:paraId="2AB31E78" w14:textId="77777777" w:rsidR="0011302D" w:rsidRPr="002E61AD" w:rsidRDefault="0011302D" w:rsidP="0011302D">
            <w:pPr>
              <w:rPr>
                <w:rFonts w:ascii="Arial" w:hAnsi="Arial" w:cs="Arial"/>
                <w:sz w:val="20"/>
                <w:szCs w:val="20"/>
              </w:rPr>
            </w:pPr>
            <w:r w:rsidRPr="002E61AD">
              <w:rPr>
                <w:rFonts w:ascii="Arial" w:hAnsi="Arial" w:cs="Arial"/>
                <w:sz w:val="20"/>
                <w:szCs w:val="20"/>
              </w:rPr>
              <w:t>Wymiary w metrach</w:t>
            </w:r>
          </w:p>
        </w:tc>
        <w:tc>
          <w:tcPr>
            <w:tcW w:w="5153" w:type="dxa"/>
            <w:gridSpan w:val="2"/>
            <w:tcBorders>
              <w:top w:val="single" w:sz="4" w:space="0" w:color="auto"/>
              <w:left w:val="nil"/>
              <w:bottom w:val="single" w:sz="4" w:space="0" w:color="auto"/>
              <w:right w:val="single" w:sz="8" w:space="0" w:color="000000"/>
            </w:tcBorders>
            <w:shd w:val="clear" w:color="000000" w:fill="C0C0C0"/>
            <w:noWrap/>
            <w:vAlign w:val="center"/>
            <w:hideMark/>
          </w:tcPr>
          <w:p w14:paraId="34A499CA" w14:textId="77777777" w:rsidR="0011302D" w:rsidRPr="002E61AD" w:rsidRDefault="0011302D" w:rsidP="0011302D">
            <w:pPr>
              <w:rPr>
                <w:rFonts w:ascii="Arial" w:hAnsi="Arial" w:cs="Arial"/>
                <w:sz w:val="20"/>
                <w:szCs w:val="20"/>
              </w:rPr>
            </w:pPr>
            <w:r w:rsidRPr="002E61AD">
              <w:rPr>
                <w:rFonts w:ascii="Arial" w:hAnsi="Arial" w:cs="Arial"/>
                <w:sz w:val="20"/>
                <w:szCs w:val="20"/>
              </w:rPr>
              <w:t>[WYMAG]</w:t>
            </w:r>
          </w:p>
        </w:tc>
      </w:tr>
      <w:tr w:rsidR="0011302D" w:rsidRPr="002E61AD" w14:paraId="1D7F407A" w14:textId="77777777" w:rsidTr="0011302D">
        <w:trPr>
          <w:trHeight w:val="255"/>
        </w:trPr>
        <w:tc>
          <w:tcPr>
            <w:tcW w:w="668" w:type="dxa"/>
            <w:vMerge/>
            <w:tcBorders>
              <w:top w:val="nil"/>
              <w:left w:val="single" w:sz="8" w:space="0" w:color="auto"/>
              <w:bottom w:val="single" w:sz="4" w:space="0" w:color="auto"/>
              <w:right w:val="single" w:sz="4" w:space="0" w:color="auto"/>
            </w:tcBorders>
            <w:vAlign w:val="center"/>
            <w:hideMark/>
          </w:tcPr>
          <w:p w14:paraId="62DDF11E" w14:textId="77777777" w:rsidR="0011302D" w:rsidRPr="002E61AD" w:rsidRDefault="0011302D" w:rsidP="0011302D">
            <w:pPr>
              <w:rPr>
                <w:rFonts w:ascii="Arial" w:hAnsi="Arial" w:cs="Arial"/>
                <w:sz w:val="20"/>
                <w:szCs w:val="20"/>
              </w:rPr>
            </w:pPr>
          </w:p>
        </w:tc>
        <w:tc>
          <w:tcPr>
            <w:tcW w:w="3457" w:type="dxa"/>
            <w:gridSpan w:val="2"/>
            <w:tcBorders>
              <w:top w:val="single" w:sz="4" w:space="0" w:color="auto"/>
              <w:left w:val="nil"/>
              <w:bottom w:val="single" w:sz="4" w:space="0" w:color="auto"/>
              <w:right w:val="single" w:sz="4" w:space="0" w:color="auto"/>
            </w:tcBorders>
            <w:shd w:val="clear" w:color="auto" w:fill="auto"/>
            <w:vAlign w:val="center"/>
            <w:hideMark/>
          </w:tcPr>
          <w:p w14:paraId="7777F1B9" w14:textId="77777777" w:rsidR="0011302D" w:rsidRPr="002E61AD" w:rsidRDefault="0011302D" w:rsidP="0011302D">
            <w:pPr>
              <w:rPr>
                <w:rFonts w:ascii="Arial" w:hAnsi="Arial" w:cs="Arial"/>
                <w:sz w:val="20"/>
                <w:szCs w:val="20"/>
              </w:rPr>
            </w:pPr>
            <w:r w:rsidRPr="002E61AD">
              <w:rPr>
                <w:rFonts w:ascii="Arial" w:hAnsi="Arial" w:cs="Arial"/>
                <w:sz w:val="20"/>
                <w:szCs w:val="20"/>
              </w:rPr>
              <w:t xml:space="preserve">  -   długość:</w:t>
            </w:r>
          </w:p>
        </w:tc>
        <w:tc>
          <w:tcPr>
            <w:tcW w:w="1276" w:type="dxa"/>
            <w:tcBorders>
              <w:top w:val="nil"/>
              <w:left w:val="nil"/>
              <w:bottom w:val="single" w:sz="4" w:space="0" w:color="auto"/>
              <w:right w:val="single" w:sz="4" w:space="0" w:color="auto"/>
            </w:tcBorders>
            <w:shd w:val="clear" w:color="000000" w:fill="FFFFCC"/>
            <w:noWrap/>
            <w:vAlign w:val="center"/>
            <w:hideMark/>
          </w:tcPr>
          <w:p w14:paraId="4F8140A4" w14:textId="77777777" w:rsidR="0011302D" w:rsidRPr="002E61AD" w:rsidRDefault="0011302D" w:rsidP="0011302D">
            <w:pPr>
              <w:jc w:val="both"/>
              <w:rPr>
                <w:rFonts w:ascii="Arial" w:hAnsi="Arial" w:cs="Arial"/>
                <w:sz w:val="20"/>
                <w:szCs w:val="20"/>
              </w:rPr>
            </w:pPr>
            <w:r w:rsidRPr="002E61AD">
              <w:rPr>
                <w:rFonts w:ascii="Arial" w:hAnsi="Arial" w:cs="Arial"/>
                <w:sz w:val="20"/>
                <w:szCs w:val="20"/>
              </w:rPr>
              <w:t> </w:t>
            </w:r>
          </w:p>
        </w:tc>
        <w:tc>
          <w:tcPr>
            <w:tcW w:w="3877" w:type="dxa"/>
            <w:tcBorders>
              <w:top w:val="nil"/>
              <w:left w:val="nil"/>
              <w:bottom w:val="single" w:sz="4" w:space="0" w:color="auto"/>
              <w:right w:val="single" w:sz="8" w:space="0" w:color="auto"/>
            </w:tcBorders>
            <w:shd w:val="clear" w:color="000000" w:fill="C0C0C0"/>
            <w:noWrap/>
            <w:vAlign w:val="center"/>
            <w:hideMark/>
          </w:tcPr>
          <w:p w14:paraId="2C99A5ED" w14:textId="77777777" w:rsidR="0011302D" w:rsidRPr="002E61AD" w:rsidRDefault="0011302D" w:rsidP="0011302D">
            <w:pPr>
              <w:rPr>
                <w:rFonts w:ascii="Arial" w:hAnsi="Arial" w:cs="Arial"/>
                <w:sz w:val="20"/>
                <w:szCs w:val="20"/>
              </w:rPr>
            </w:pPr>
            <w:r w:rsidRPr="002E61AD">
              <w:rPr>
                <w:rFonts w:ascii="Arial" w:hAnsi="Arial" w:cs="Arial"/>
                <w:sz w:val="20"/>
                <w:szCs w:val="20"/>
              </w:rPr>
              <w:t>[WYMIAR]</w:t>
            </w:r>
          </w:p>
        </w:tc>
      </w:tr>
      <w:tr w:rsidR="0011302D" w:rsidRPr="002E61AD" w14:paraId="2C3AB81F" w14:textId="77777777" w:rsidTr="0011302D">
        <w:trPr>
          <w:trHeight w:val="255"/>
        </w:trPr>
        <w:tc>
          <w:tcPr>
            <w:tcW w:w="668" w:type="dxa"/>
            <w:vMerge/>
            <w:tcBorders>
              <w:top w:val="nil"/>
              <w:left w:val="single" w:sz="8" w:space="0" w:color="auto"/>
              <w:bottom w:val="single" w:sz="4" w:space="0" w:color="auto"/>
              <w:right w:val="single" w:sz="4" w:space="0" w:color="auto"/>
            </w:tcBorders>
            <w:vAlign w:val="center"/>
            <w:hideMark/>
          </w:tcPr>
          <w:p w14:paraId="35D957D2" w14:textId="77777777" w:rsidR="0011302D" w:rsidRPr="002E61AD" w:rsidRDefault="0011302D" w:rsidP="0011302D">
            <w:pPr>
              <w:rPr>
                <w:rFonts w:ascii="Arial" w:hAnsi="Arial" w:cs="Arial"/>
                <w:sz w:val="20"/>
                <w:szCs w:val="20"/>
              </w:rPr>
            </w:pPr>
          </w:p>
        </w:tc>
        <w:tc>
          <w:tcPr>
            <w:tcW w:w="3457" w:type="dxa"/>
            <w:gridSpan w:val="2"/>
            <w:tcBorders>
              <w:top w:val="single" w:sz="4" w:space="0" w:color="auto"/>
              <w:left w:val="nil"/>
              <w:bottom w:val="single" w:sz="4" w:space="0" w:color="auto"/>
              <w:right w:val="single" w:sz="4" w:space="0" w:color="auto"/>
            </w:tcBorders>
            <w:shd w:val="clear" w:color="auto" w:fill="auto"/>
            <w:vAlign w:val="center"/>
            <w:hideMark/>
          </w:tcPr>
          <w:p w14:paraId="6E0AE269" w14:textId="77777777" w:rsidR="0011302D" w:rsidRPr="002E61AD" w:rsidRDefault="0011302D" w:rsidP="0011302D">
            <w:pPr>
              <w:rPr>
                <w:rFonts w:ascii="Arial" w:hAnsi="Arial" w:cs="Arial"/>
                <w:sz w:val="20"/>
                <w:szCs w:val="20"/>
              </w:rPr>
            </w:pPr>
            <w:r w:rsidRPr="002E61AD">
              <w:rPr>
                <w:rFonts w:ascii="Arial" w:hAnsi="Arial" w:cs="Arial"/>
                <w:sz w:val="20"/>
                <w:szCs w:val="20"/>
              </w:rPr>
              <w:t xml:space="preserve">  -   szerokość (wymiar w głąb):</w:t>
            </w:r>
          </w:p>
        </w:tc>
        <w:tc>
          <w:tcPr>
            <w:tcW w:w="1276" w:type="dxa"/>
            <w:tcBorders>
              <w:top w:val="nil"/>
              <w:left w:val="nil"/>
              <w:bottom w:val="single" w:sz="4" w:space="0" w:color="auto"/>
              <w:right w:val="single" w:sz="4" w:space="0" w:color="auto"/>
            </w:tcBorders>
            <w:shd w:val="clear" w:color="000000" w:fill="FFFFCC"/>
            <w:noWrap/>
            <w:vAlign w:val="center"/>
            <w:hideMark/>
          </w:tcPr>
          <w:p w14:paraId="329CCF28" w14:textId="77777777" w:rsidR="0011302D" w:rsidRPr="002E61AD" w:rsidRDefault="0011302D" w:rsidP="0011302D">
            <w:pPr>
              <w:jc w:val="both"/>
              <w:rPr>
                <w:rFonts w:ascii="Arial" w:hAnsi="Arial" w:cs="Arial"/>
                <w:sz w:val="20"/>
                <w:szCs w:val="20"/>
              </w:rPr>
            </w:pPr>
            <w:r w:rsidRPr="002E61AD">
              <w:rPr>
                <w:rFonts w:ascii="Arial" w:hAnsi="Arial" w:cs="Arial"/>
                <w:sz w:val="20"/>
                <w:szCs w:val="20"/>
              </w:rPr>
              <w:t> </w:t>
            </w:r>
          </w:p>
        </w:tc>
        <w:tc>
          <w:tcPr>
            <w:tcW w:w="3877" w:type="dxa"/>
            <w:tcBorders>
              <w:top w:val="nil"/>
              <w:left w:val="nil"/>
              <w:bottom w:val="single" w:sz="4" w:space="0" w:color="auto"/>
              <w:right w:val="single" w:sz="8" w:space="0" w:color="auto"/>
            </w:tcBorders>
            <w:shd w:val="clear" w:color="000000" w:fill="C0C0C0"/>
            <w:noWrap/>
            <w:vAlign w:val="center"/>
            <w:hideMark/>
          </w:tcPr>
          <w:p w14:paraId="44C3F27E" w14:textId="77777777" w:rsidR="0011302D" w:rsidRPr="002E61AD" w:rsidRDefault="0011302D" w:rsidP="0011302D">
            <w:pPr>
              <w:rPr>
                <w:rFonts w:ascii="Arial" w:hAnsi="Arial" w:cs="Arial"/>
                <w:sz w:val="20"/>
                <w:szCs w:val="20"/>
              </w:rPr>
            </w:pPr>
            <w:r w:rsidRPr="002E61AD">
              <w:rPr>
                <w:rFonts w:ascii="Arial" w:hAnsi="Arial" w:cs="Arial"/>
                <w:sz w:val="20"/>
                <w:szCs w:val="20"/>
              </w:rPr>
              <w:t>[WYMIAR]</w:t>
            </w:r>
          </w:p>
        </w:tc>
      </w:tr>
      <w:tr w:rsidR="0011302D" w:rsidRPr="002E61AD" w14:paraId="29A7213F" w14:textId="77777777" w:rsidTr="0011302D">
        <w:trPr>
          <w:trHeight w:val="255"/>
        </w:trPr>
        <w:tc>
          <w:tcPr>
            <w:tcW w:w="668" w:type="dxa"/>
            <w:vMerge/>
            <w:tcBorders>
              <w:top w:val="nil"/>
              <w:left w:val="single" w:sz="8" w:space="0" w:color="auto"/>
              <w:bottom w:val="single" w:sz="4" w:space="0" w:color="auto"/>
              <w:right w:val="single" w:sz="4" w:space="0" w:color="auto"/>
            </w:tcBorders>
            <w:vAlign w:val="center"/>
            <w:hideMark/>
          </w:tcPr>
          <w:p w14:paraId="63B649C3" w14:textId="77777777" w:rsidR="0011302D" w:rsidRPr="002E61AD" w:rsidRDefault="0011302D" w:rsidP="0011302D">
            <w:pPr>
              <w:rPr>
                <w:rFonts w:ascii="Arial" w:hAnsi="Arial" w:cs="Arial"/>
                <w:sz w:val="20"/>
                <w:szCs w:val="20"/>
              </w:rPr>
            </w:pPr>
          </w:p>
        </w:tc>
        <w:tc>
          <w:tcPr>
            <w:tcW w:w="3457" w:type="dxa"/>
            <w:gridSpan w:val="2"/>
            <w:tcBorders>
              <w:top w:val="single" w:sz="4" w:space="0" w:color="auto"/>
              <w:left w:val="nil"/>
              <w:bottom w:val="single" w:sz="4" w:space="0" w:color="auto"/>
              <w:right w:val="single" w:sz="4" w:space="0" w:color="auto"/>
            </w:tcBorders>
            <w:shd w:val="clear" w:color="auto" w:fill="auto"/>
            <w:vAlign w:val="center"/>
            <w:hideMark/>
          </w:tcPr>
          <w:p w14:paraId="6338A923" w14:textId="77777777" w:rsidR="0011302D" w:rsidRPr="002E61AD" w:rsidRDefault="0011302D" w:rsidP="0011302D">
            <w:pPr>
              <w:rPr>
                <w:rFonts w:ascii="Arial" w:hAnsi="Arial" w:cs="Arial"/>
                <w:sz w:val="20"/>
                <w:szCs w:val="20"/>
              </w:rPr>
            </w:pPr>
            <w:r w:rsidRPr="002E61AD">
              <w:rPr>
                <w:rFonts w:ascii="Arial" w:hAnsi="Arial" w:cs="Arial"/>
                <w:sz w:val="20"/>
                <w:szCs w:val="20"/>
              </w:rPr>
              <w:t xml:space="preserve">  -   wysokość:</w:t>
            </w:r>
          </w:p>
        </w:tc>
        <w:tc>
          <w:tcPr>
            <w:tcW w:w="1276" w:type="dxa"/>
            <w:tcBorders>
              <w:top w:val="nil"/>
              <w:left w:val="nil"/>
              <w:bottom w:val="single" w:sz="4" w:space="0" w:color="auto"/>
              <w:right w:val="single" w:sz="4" w:space="0" w:color="auto"/>
            </w:tcBorders>
            <w:shd w:val="clear" w:color="000000" w:fill="FFFFCC"/>
            <w:noWrap/>
            <w:vAlign w:val="center"/>
            <w:hideMark/>
          </w:tcPr>
          <w:p w14:paraId="0FBD81C1" w14:textId="77777777" w:rsidR="0011302D" w:rsidRPr="002E61AD" w:rsidRDefault="0011302D" w:rsidP="0011302D">
            <w:pPr>
              <w:jc w:val="both"/>
              <w:rPr>
                <w:rFonts w:ascii="Arial" w:hAnsi="Arial" w:cs="Arial"/>
                <w:sz w:val="20"/>
                <w:szCs w:val="20"/>
              </w:rPr>
            </w:pPr>
            <w:r w:rsidRPr="002E61AD">
              <w:rPr>
                <w:rFonts w:ascii="Arial" w:hAnsi="Arial" w:cs="Arial"/>
                <w:sz w:val="20"/>
                <w:szCs w:val="20"/>
              </w:rPr>
              <w:t> </w:t>
            </w:r>
          </w:p>
        </w:tc>
        <w:tc>
          <w:tcPr>
            <w:tcW w:w="3877" w:type="dxa"/>
            <w:tcBorders>
              <w:top w:val="nil"/>
              <w:left w:val="nil"/>
              <w:bottom w:val="single" w:sz="4" w:space="0" w:color="auto"/>
              <w:right w:val="single" w:sz="8" w:space="0" w:color="auto"/>
            </w:tcBorders>
            <w:shd w:val="clear" w:color="000000" w:fill="C0C0C0"/>
            <w:noWrap/>
            <w:vAlign w:val="center"/>
            <w:hideMark/>
          </w:tcPr>
          <w:p w14:paraId="74277B03" w14:textId="77777777" w:rsidR="0011302D" w:rsidRPr="002E61AD" w:rsidRDefault="0011302D" w:rsidP="0011302D">
            <w:pPr>
              <w:rPr>
                <w:rFonts w:ascii="Arial" w:hAnsi="Arial" w:cs="Arial"/>
                <w:sz w:val="20"/>
                <w:szCs w:val="20"/>
              </w:rPr>
            </w:pPr>
            <w:r w:rsidRPr="002E61AD">
              <w:rPr>
                <w:rFonts w:ascii="Arial" w:hAnsi="Arial" w:cs="Arial"/>
                <w:sz w:val="20"/>
                <w:szCs w:val="20"/>
              </w:rPr>
              <w:t>[WYMIAR]</w:t>
            </w:r>
          </w:p>
        </w:tc>
      </w:tr>
      <w:tr w:rsidR="0011302D" w:rsidRPr="002E61AD" w14:paraId="7DF40409" w14:textId="77777777" w:rsidTr="0011302D">
        <w:trPr>
          <w:trHeight w:val="255"/>
        </w:trPr>
        <w:tc>
          <w:tcPr>
            <w:tcW w:w="668" w:type="dxa"/>
            <w:vMerge w:val="restart"/>
            <w:tcBorders>
              <w:top w:val="nil"/>
              <w:left w:val="single" w:sz="8" w:space="0" w:color="auto"/>
              <w:bottom w:val="single" w:sz="8" w:space="0" w:color="000000"/>
              <w:right w:val="single" w:sz="4" w:space="0" w:color="auto"/>
            </w:tcBorders>
            <w:shd w:val="clear" w:color="auto" w:fill="auto"/>
            <w:noWrap/>
            <w:hideMark/>
          </w:tcPr>
          <w:p w14:paraId="0BB32ACF" w14:textId="77777777" w:rsidR="0011302D" w:rsidRPr="002E61AD" w:rsidRDefault="0011302D" w:rsidP="0011302D">
            <w:pPr>
              <w:rPr>
                <w:rFonts w:ascii="Arial" w:hAnsi="Arial" w:cs="Arial"/>
                <w:sz w:val="20"/>
                <w:szCs w:val="20"/>
              </w:rPr>
            </w:pPr>
            <w:r w:rsidRPr="002E61AD">
              <w:rPr>
                <w:rFonts w:ascii="Arial" w:hAnsi="Arial" w:cs="Arial"/>
                <w:sz w:val="20"/>
                <w:szCs w:val="20"/>
              </w:rPr>
              <w:t>6.</w:t>
            </w:r>
          </w:p>
        </w:tc>
        <w:tc>
          <w:tcPr>
            <w:tcW w:w="3457" w:type="dxa"/>
            <w:gridSpan w:val="2"/>
            <w:tcBorders>
              <w:top w:val="single" w:sz="4" w:space="0" w:color="auto"/>
              <w:left w:val="nil"/>
              <w:bottom w:val="single" w:sz="4" w:space="0" w:color="auto"/>
              <w:right w:val="single" w:sz="4" w:space="0" w:color="auto"/>
            </w:tcBorders>
            <w:shd w:val="clear" w:color="auto" w:fill="auto"/>
            <w:vAlign w:val="center"/>
            <w:hideMark/>
          </w:tcPr>
          <w:p w14:paraId="737DEE29" w14:textId="77777777" w:rsidR="0011302D" w:rsidRPr="002E61AD" w:rsidRDefault="0011302D" w:rsidP="0011302D">
            <w:pPr>
              <w:rPr>
                <w:rFonts w:ascii="Arial" w:hAnsi="Arial" w:cs="Arial"/>
                <w:sz w:val="20"/>
                <w:szCs w:val="20"/>
              </w:rPr>
            </w:pPr>
            <w:r w:rsidRPr="002E61AD">
              <w:rPr>
                <w:rFonts w:ascii="Arial" w:hAnsi="Arial" w:cs="Arial"/>
                <w:sz w:val="20"/>
                <w:szCs w:val="20"/>
              </w:rPr>
              <w:t>Opis uzupełniający do formy opakowaniowej:</w:t>
            </w:r>
          </w:p>
        </w:tc>
        <w:tc>
          <w:tcPr>
            <w:tcW w:w="5153" w:type="dxa"/>
            <w:gridSpan w:val="2"/>
            <w:tcBorders>
              <w:top w:val="single" w:sz="4" w:space="0" w:color="auto"/>
              <w:left w:val="nil"/>
              <w:bottom w:val="single" w:sz="4" w:space="0" w:color="auto"/>
              <w:right w:val="single" w:sz="8" w:space="0" w:color="000000"/>
            </w:tcBorders>
            <w:shd w:val="clear" w:color="000000" w:fill="C0C0C0"/>
            <w:noWrap/>
            <w:vAlign w:val="center"/>
            <w:hideMark/>
          </w:tcPr>
          <w:p w14:paraId="4126861E" w14:textId="77777777" w:rsidR="0011302D" w:rsidRPr="002E61AD" w:rsidRDefault="0011302D" w:rsidP="0011302D">
            <w:pPr>
              <w:jc w:val="both"/>
              <w:rPr>
                <w:rFonts w:ascii="Arial" w:hAnsi="Arial" w:cs="Arial"/>
                <w:sz w:val="20"/>
                <w:szCs w:val="20"/>
              </w:rPr>
            </w:pPr>
            <w:r w:rsidRPr="002E61AD">
              <w:rPr>
                <w:rFonts w:ascii="Arial" w:hAnsi="Arial" w:cs="Arial"/>
                <w:sz w:val="20"/>
                <w:szCs w:val="20"/>
              </w:rPr>
              <w:t>[c200]</w:t>
            </w:r>
          </w:p>
        </w:tc>
      </w:tr>
      <w:tr w:rsidR="0011302D" w:rsidRPr="002E61AD" w14:paraId="64467DBB" w14:textId="77777777" w:rsidTr="0011302D">
        <w:trPr>
          <w:trHeight w:val="270"/>
        </w:trPr>
        <w:tc>
          <w:tcPr>
            <w:tcW w:w="668" w:type="dxa"/>
            <w:vMerge/>
            <w:tcBorders>
              <w:top w:val="nil"/>
              <w:left w:val="single" w:sz="8" w:space="0" w:color="auto"/>
              <w:bottom w:val="single" w:sz="8" w:space="0" w:color="000000"/>
              <w:right w:val="single" w:sz="4" w:space="0" w:color="auto"/>
            </w:tcBorders>
            <w:vAlign w:val="center"/>
            <w:hideMark/>
          </w:tcPr>
          <w:p w14:paraId="154BD6FE" w14:textId="77777777" w:rsidR="0011302D" w:rsidRPr="002E61AD" w:rsidRDefault="0011302D" w:rsidP="0011302D">
            <w:pPr>
              <w:rPr>
                <w:rFonts w:ascii="Arial" w:hAnsi="Arial" w:cs="Arial"/>
                <w:sz w:val="20"/>
                <w:szCs w:val="20"/>
              </w:rPr>
            </w:pPr>
          </w:p>
        </w:tc>
        <w:tc>
          <w:tcPr>
            <w:tcW w:w="8610" w:type="dxa"/>
            <w:gridSpan w:val="4"/>
            <w:tcBorders>
              <w:top w:val="single" w:sz="4" w:space="0" w:color="auto"/>
              <w:left w:val="nil"/>
              <w:bottom w:val="single" w:sz="8" w:space="0" w:color="auto"/>
              <w:right w:val="single" w:sz="8" w:space="0" w:color="000000"/>
            </w:tcBorders>
            <w:shd w:val="clear" w:color="000000" w:fill="FFFFCC"/>
            <w:noWrap/>
            <w:hideMark/>
          </w:tcPr>
          <w:p w14:paraId="19837C5B" w14:textId="77777777" w:rsidR="0011302D" w:rsidRPr="002E61AD" w:rsidRDefault="0011302D" w:rsidP="0011302D">
            <w:pPr>
              <w:jc w:val="center"/>
              <w:rPr>
                <w:rFonts w:ascii="Arial" w:hAnsi="Arial" w:cs="Arial"/>
                <w:sz w:val="20"/>
                <w:szCs w:val="20"/>
              </w:rPr>
            </w:pPr>
            <w:r w:rsidRPr="002E61AD">
              <w:rPr>
                <w:rFonts w:ascii="Arial" w:hAnsi="Arial" w:cs="Arial"/>
                <w:sz w:val="20"/>
                <w:szCs w:val="20"/>
              </w:rPr>
              <w:t> </w:t>
            </w:r>
          </w:p>
        </w:tc>
      </w:tr>
      <w:tr w:rsidR="0011302D" w:rsidRPr="002E61AD" w14:paraId="16E635C1" w14:textId="77777777" w:rsidTr="0011302D">
        <w:trPr>
          <w:trHeight w:val="270"/>
        </w:trPr>
        <w:tc>
          <w:tcPr>
            <w:tcW w:w="9278" w:type="dxa"/>
            <w:gridSpan w:val="5"/>
            <w:tcBorders>
              <w:top w:val="nil"/>
              <w:left w:val="single" w:sz="8" w:space="0" w:color="auto"/>
              <w:bottom w:val="nil"/>
              <w:right w:val="single" w:sz="8" w:space="0" w:color="000000"/>
            </w:tcBorders>
            <w:shd w:val="clear" w:color="auto" w:fill="auto"/>
            <w:noWrap/>
            <w:vAlign w:val="center"/>
            <w:hideMark/>
          </w:tcPr>
          <w:p w14:paraId="7F52647E" w14:textId="77777777" w:rsidR="0011302D" w:rsidRPr="002E61AD" w:rsidRDefault="0011302D" w:rsidP="0011302D">
            <w:pPr>
              <w:jc w:val="both"/>
              <w:rPr>
                <w:rFonts w:ascii="Arial" w:hAnsi="Arial" w:cs="Arial"/>
                <w:sz w:val="20"/>
                <w:szCs w:val="20"/>
              </w:rPr>
            </w:pPr>
            <w:r w:rsidRPr="002E61AD">
              <w:rPr>
                <w:rFonts w:ascii="Arial" w:hAnsi="Arial" w:cs="Arial"/>
                <w:sz w:val="20"/>
                <w:szCs w:val="20"/>
              </w:rPr>
              <w:t xml:space="preserve"> </w:t>
            </w:r>
            <w:r w:rsidRPr="002E61AD">
              <w:rPr>
                <w:rFonts w:ascii="Arial" w:hAnsi="Arial" w:cs="Arial"/>
                <w:b/>
                <w:bCs/>
                <w:sz w:val="20"/>
                <w:szCs w:val="20"/>
              </w:rPr>
              <w:t>LEGENDA:</w:t>
            </w:r>
          </w:p>
        </w:tc>
      </w:tr>
      <w:tr w:rsidR="0011302D" w:rsidRPr="002E61AD" w14:paraId="0A5B6FB2" w14:textId="77777777" w:rsidTr="0011302D">
        <w:trPr>
          <w:trHeight w:val="255"/>
        </w:trPr>
        <w:tc>
          <w:tcPr>
            <w:tcW w:w="668" w:type="dxa"/>
            <w:vMerge w:val="restart"/>
            <w:tcBorders>
              <w:top w:val="single" w:sz="8" w:space="0" w:color="auto"/>
              <w:left w:val="single" w:sz="8" w:space="0" w:color="auto"/>
              <w:bottom w:val="single" w:sz="8" w:space="0" w:color="000000"/>
              <w:right w:val="nil"/>
            </w:tcBorders>
            <w:shd w:val="clear" w:color="auto" w:fill="auto"/>
            <w:noWrap/>
            <w:hideMark/>
          </w:tcPr>
          <w:p w14:paraId="18A8E9E2" w14:textId="77777777" w:rsidR="0011302D" w:rsidRPr="002E61AD" w:rsidRDefault="0011302D" w:rsidP="0011302D">
            <w:pPr>
              <w:rPr>
                <w:rFonts w:ascii="Calibri" w:hAnsi="Calibri"/>
                <w:sz w:val="20"/>
                <w:szCs w:val="20"/>
              </w:rPr>
            </w:pPr>
            <w:r w:rsidRPr="002E61AD">
              <w:rPr>
                <w:rFonts w:ascii="Calibri" w:hAnsi="Calibri"/>
                <w:sz w:val="20"/>
                <w:szCs w:val="20"/>
              </w:rPr>
              <w:t> </w:t>
            </w:r>
          </w:p>
        </w:tc>
        <w:tc>
          <w:tcPr>
            <w:tcW w:w="2999" w:type="dxa"/>
            <w:tcBorders>
              <w:top w:val="single" w:sz="8" w:space="0" w:color="auto"/>
              <w:left w:val="single" w:sz="4" w:space="0" w:color="auto"/>
              <w:bottom w:val="single" w:sz="4" w:space="0" w:color="auto"/>
              <w:right w:val="single" w:sz="4" w:space="0" w:color="auto"/>
            </w:tcBorders>
            <w:shd w:val="clear" w:color="auto" w:fill="auto"/>
            <w:vAlign w:val="center"/>
            <w:hideMark/>
          </w:tcPr>
          <w:p w14:paraId="2321427E" w14:textId="77777777" w:rsidR="0011302D" w:rsidRPr="002E61AD" w:rsidRDefault="0011302D" w:rsidP="0011302D">
            <w:pPr>
              <w:jc w:val="both"/>
              <w:rPr>
                <w:rFonts w:ascii="Arial" w:hAnsi="Arial" w:cs="Arial"/>
                <w:sz w:val="20"/>
                <w:szCs w:val="20"/>
              </w:rPr>
            </w:pPr>
            <w:r w:rsidRPr="002E61AD">
              <w:rPr>
                <w:rFonts w:ascii="Arial" w:hAnsi="Arial" w:cs="Arial"/>
                <w:sz w:val="20"/>
                <w:szCs w:val="20"/>
              </w:rPr>
              <w:t>[</w:t>
            </w:r>
            <w:r w:rsidRPr="002E61AD">
              <w:rPr>
                <w:rFonts w:ascii="Arial" w:hAnsi="Arial" w:cs="Arial"/>
                <w:b/>
                <w:bCs/>
                <w:sz w:val="20"/>
                <w:szCs w:val="20"/>
              </w:rPr>
              <w:t>WYMAG</w:t>
            </w:r>
            <w:r w:rsidRPr="002E61AD">
              <w:rPr>
                <w:rFonts w:ascii="Arial" w:hAnsi="Arial" w:cs="Arial"/>
                <w:sz w:val="20"/>
                <w:szCs w:val="20"/>
              </w:rPr>
              <w:t xml:space="preserve">] </w:t>
            </w:r>
          </w:p>
        </w:tc>
        <w:tc>
          <w:tcPr>
            <w:tcW w:w="5611" w:type="dxa"/>
            <w:gridSpan w:val="3"/>
            <w:tcBorders>
              <w:top w:val="single" w:sz="8" w:space="0" w:color="auto"/>
              <w:left w:val="nil"/>
              <w:bottom w:val="single" w:sz="4" w:space="0" w:color="auto"/>
              <w:right w:val="single" w:sz="8" w:space="0" w:color="000000"/>
            </w:tcBorders>
            <w:shd w:val="clear" w:color="auto" w:fill="auto"/>
            <w:vAlign w:val="center"/>
            <w:hideMark/>
          </w:tcPr>
          <w:p w14:paraId="4E00A8E0" w14:textId="77777777" w:rsidR="0011302D" w:rsidRPr="002E61AD" w:rsidRDefault="0011302D" w:rsidP="0011302D">
            <w:pPr>
              <w:rPr>
                <w:rFonts w:ascii="Arial" w:hAnsi="Arial" w:cs="Arial"/>
                <w:sz w:val="20"/>
                <w:szCs w:val="20"/>
              </w:rPr>
            </w:pPr>
            <w:r w:rsidRPr="002E61AD">
              <w:rPr>
                <w:rFonts w:ascii="Arial" w:hAnsi="Arial" w:cs="Arial"/>
                <w:sz w:val="20"/>
                <w:szCs w:val="20"/>
              </w:rPr>
              <w:t>Pole wymagane.</w:t>
            </w:r>
          </w:p>
        </w:tc>
      </w:tr>
      <w:tr w:rsidR="0011302D" w:rsidRPr="002E61AD" w14:paraId="5336B4FF" w14:textId="77777777" w:rsidTr="0011302D">
        <w:trPr>
          <w:trHeight w:val="750"/>
        </w:trPr>
        <w:tc>
          <w:tcPr>
            <w:tcW w:w="668" w:type="dxa"/>
            <w:vMerge/>
            <w:tcBorders>
              <w:top w:val="single" w:sz="8" w:space="0" w:color="auto"/>
              <w:left w:val="single" w:sz="8" w:space="0" w:color="auto"/>
              <w:bottom w:val="single" w:sz="8" w:space="0" w:color="000000"/>
              <w:right w:val="nil"/>
            </w:tcBorders>
            <w:vAlign w:val="center"/>
            <w:hideMark/>
          </w:tcPr>
          <w:p w14:paraId="70D8BCBA" w14:textId="77777777" w:rsidR="0011302D" w:rsidRPr="002E61AD" w:rsidRDefault="0011302D" w:rsidP="0011302D">
            <w:pPr>
              <w:rPr>
                <w:rFonts w:ascii="Calibri" w:hAnsi="Calibri"/>
                <w:sz w:val="20"/>
                <w:szCs w:val="20"/>
              </w:rPr>
            </w:pPr>
          </w:p>
        </w:tc>
        <w:tc>
          <w:tcPr>
            <w:tcW w:w="2999" w:type="dxa"/>
            <w:tcBorders>
              <w:top w:val="nil"/>
              <w:left w:val="single" w:sz="4" w:space="0" w:color="auto"/>
              <w:bottom w:val="single" w:sz="4" w:space="0" w:color="auto"/>
              <w:right w:val="single" w:sz="4" w:space="0" w:color="auto"/>
            </w:tcBorders>
            <w:shd w:val="clear" w:color="auto" w:fill="auto"/>
            <w:vAlign w:val="center"/>
            <w:hideMark/>
          </w:tcPr>
          <w:p w14:paraId="45CD2D32" w14:textId="77777777" w:rsidR="0011302D" w:rsidRPr="002E61AD" w:rsidRDefault="0011302D" w:rsidP="0011302D">
            <w:pPr>
              <w:jc w:val="both"/>
              <w:rPr>
                <w:rFonts w:ascii="Arial" w:hAnsi="Arial" w:cs="Arial"/>
                <w:sz w:val="20"/>
                <w:szCs w:val="20"/>
              </w:rPr>
            </w:pPr>
            <w:r w:rsidRPr="002E61AD">
              <w:rPr>
                <w:rFonts w:ascii="Arial" w:hAnsi="Arial" w:cs="Arial"/>
                <w:sz w:val="20"/>
                <w:szCs w:val="20"/>
              </w:rPr>
              <w:t>[</w:t>
            </w:r>
            <w:r w:rsidRPr="002E61AD">
              <w:rPr>
                <w:rFonts w:ascii="Arial" w:hAnsi="Arial" w:cs="Arial"/>
                <w:b/>
                <w:bCs/>
                <w:sz w:val="20"/>
                <w:szCs w:val="20"/>
              </w:rPr>
              <w:t>TK</w:t>
            </w:r>
            <w:r w:rsidRPr="002E61AD">
              <w:rPr>
                <w:rFonts w:ascii="Arial" w:hAnsi="Arial" w:cs="Arial"/>
                <w:sz w:val="20"/>
                <w:szCs w:val="20"/>
              </w:rPr>
              <w:t xml:space="preserve">] </w:t>
            </w:r>
          </w:p>
        </w:tc>
        <w:tc>
          <w:tcPr>
            <w:tcW w:w="5611" w:type="dxa"/>
            <w:gridSpan w:val="3"/>
            <w:tcBorders>
              <w:top w:val="single" w:sz="4" w:space="0" w:color="auto"/>
              <w:left w:val="nil"/>
              <w:bottom w:val="single" w:sz="4" w:space="0" w:color="auto"/>
              <w:right w:val="single" w:sz="8" w:space="0" w:color="000000"/>
            </w:tcBorders>
            <w:shd w:val="clear" w:color="auto" w:fill="auto"/>
            <w:vAlign w:val="center"/>
            <w:hideMark/>
          </w:tcPr>
          <w:p w14:paraId="6B4BBA4B" w14:textId="77777777" w:rsidR="0011302D" w:rsidRPr="002E61AD" w:rsidRDefault="0011302D" w:rsidP="0011302D">
            <w:pPr>
              <w:rPr>
                <w:rFonts w:ascii="Arial" w:hAnsi="Arial" w:cs="Arial"/>
                <w:sz w:val="20"/>
                <w:szCs w:val="20"/>
              </w:rPr>
            </w:pPr>
            <w:r w:rsidRPr="002E61AD">
              <w:rPr>
                <w:rFonts w:ascii="Arial" w:hAnsi="Arial" w:cs="Arial"/>
                <w:sz w:val="20"/>
                <w:szCs w:val="20"/>
              </w:rPr>
              <w:t>Format zapisu numeru telefonu komórkowego: „+AB CDEFGHIJK”, gdzie: AB - nr kierunkowy kraju, CDEFGHIJK – dalsze cyfry numeru telefonu.</w:t>
            </w:r>
          </w:p>
        </w:tc>
      </w:tr>
      <w:tr w:rsidR="0011302D" w:rsidRPr="002E61AD" w14:paraId="70405779" w14:textId="77777777" w:rsidTr="0011302D">
        <w:trPr>
          <w:trHeight w:val="735"/>
        </w:trPr>
        <w:tc>
          <w:tcPr>
            <w:tcW w:w="668" w:type="dxa"/>
            <w:vMerge/>
            <w:tcBorders>
              <w:top w:val="single" w:sz="8" w:space="0" w:color="auto"/>
              <w:left w:val="single" w:sz="8" w:space="0" w:color="auto"/>
              <w:bottom w:val="single" w:sz="8" w:space="0" w:color="000000"/>
              <w:right w:val="nil"/>
            </w:tcBorders>
            <w:vAlign w:val="center"/>
            <w:hideMark/>
          </w:tcPr>
          <w:p w14:paraId="74CA8E40" w14:textId="77777777" w:rsidR="0011302D" w:rsidRPr="002E61AD" w:rsidRDefault="0011302D" w:rsidP="0011302D">
            <w:pPr>
              <w:rPr>
                <w:rFonts w:ascii="Calibri" w:hAnsi="Calibri"/>
                <w:sz w:val="20"/>
                <w:szCs w:val="20"/>
              </w:rPr>
            </w:pPr>
          </w:p>
        </w:tc>
        <w:tc>
          <w:tcPr>
            <w:tcW w:w="2999" w:type="dxa"/>
            <w:tcBorders>
              <w:top w:val="nil"/>
              <w:left w:val="single" w:sz="4" w:space="0" w:color="auto"/>
              <w:bottom w:val="single" w:sz="4" w:space="0" w:color="auto"/>
              <w:right w:val="single" w:sz="4" w:space="0" w:color="auto"/>
            </w:tcBorders>
            <w:shd w:val="clear" w:color="auto" w:fill="auto"/>
            <w:vAlign w:val="center"/>
            <w:hideMark/>
          </w:tcPr>
          <w:p w14:paraId="19C01182" w14:textId="77777777" w:rsidR="0011302D" w:rsidRPr="002E61AD" w:rsidRDefault="0011302D" w:rsidP="0011302D">
            <w:pPr>
              <w:jc w:val="both"/>
              <w:rPr>
                <w:rFonts w:ascii="Arial" w:hAnsi="Arial" w:cs="Arial"/>
                <w:sz w:val="20"/>
                <w:szCs w:val="20"/>
              </w:rPr>
            </w:pPr>
            <w:r w:rsidRPr="002E61AD">
              <w:rPr>
                <w:rFonts w:ascii="Arial" w:hAnsi="Arial" w:cs="Arial"/>
                <w:sz w:val="20"/>
                <w:szCs w:val="20"/>
              </w:rPr>
              <w:t>[</w:t>
            </w:r>
            <w:r w:rsidRPr="002E61AD">
              <w:rPr>
                <w:rFonts w:ascii="Arial" w:hAnsi="Arial" w:cs="Arial"/>
                <w:b/>
                <w:bCs/>
                <w:sz w:val="20"/>
                <w:szCs w:val="20"/>
              </w:rPr>
              <w:t>TS</w:t>
            </w:r>
            <w:r w:rsidRPr="002E61AD">
              <w:rPr>
                <w:rFonts w:ascii="Arial" w:hAnsi="Arial" w:cs="Arial"/>
                <w:sz w:val="20"/>
                <w:szCs w:val="20"/>
              </w:rPr>
              <w:t xml:space="preserve">] </w:t>
            </w:r>
          </w:p>
        </w:tc>
        <w:tc>
          <w:tcPr>
            <w:tcW w:w="5611" w:type="dxa"/>
            <w:gridSpan w:val="3"/>
            <w:tcBorders>
              <w:top w:val="single" w:sz="4" w:space="0" w:color="auto"/>
              <w:left w:val="nil"/>
              <w:bottom w:val="single" w:sz="4" w:space="0" w:color="auto"/>
              <w:right w:val="single" w:sz="8" w:space="0" w:color="000000"/>
            </w:tcBorders>
            <w:shd w:val="clear" w:color="auto" w:fill="auto"/>
            <w:vAlign w:val="center"/>
            <w:hideMark/>
          </w:tcPr>
          <w:p w14:paraId="786C5D33" w14:textId="77777777" w:rsidR="0011302D" w:rsidRPr="002E61AD" w:rsidRDefault="0011302D" w:rsidP="0011302D">
            <w:pPr>
              <w:rPr>
                <w:rFonts w:ascii="Arial" w:hAnsi="Arial" w:cs="Arial"/>
                <w:sz w:val="20"/>
                <w:szCs w:val="20"/>
              </w:rPr>
            </w:pPr>
            <w:r w:rsidRPr="002E61AD">
              <w:rPr>
                <w:rFonts w:ascii="Arial" w:hAnsi="Arial" w:cs="Arial"/>
                <w:sz w:val="20"/>
                <w:szCs w:val="20"/>
              </w:rPr>
              <w:t>Format zapisu numeru telefonu stacjonarnego: „00AB(CD) EFGHIJK”, gdzie: AB - nr kierunkowy kraju,  CD - prefiks regionalny kraju, EFGHIJK– dalsze cyfry numeru telefonu.</w:t>
            </w:r>
          </w:p>
        </w:tc>
      </w:tr>
      <w:tr w:rsidR="0011302D" w:rsidRPr="002E61AD" w14:paraId="123C2EF2" w14:textId="77777777" w:rsidTr="0011302D">
        <w:trPr>
          <w:trHeight w:val="255"/>
        </w:trPr>
        <w:tc>
          <w:tcPr>
            <w:tcW w:w="668" w:type="dxa"/>
            <w:vMerge/>
            <w:tcBorders>
              <w:top w:val="single" w:sz="8" w:space="0" w:color="auto"/>
              <w:left w:val="single" w:sz="8" w:space="0" w:color="auto"/>
              <w:bottom w:val="single" w:sz="8" w:space="0" w:color="000000"/>
              <w:right w:val="nil"/>
            </w:tcBorders>
            <w:vAlign w:val="center"/>
            <w:hideMark/>
          </w:tcPr>
          <w:p w14:paraId="6F68B72A" w14:textId="77777777" w:rsidR="0011302D" w:rsidRPr="002E61AD" w:rsidRDefault="0011302D" w:rsidP="0011302D">
            <w:pPr>
              <w:rPr>
                <w:rFonts w:ascii="Calibri" w:hAnsi="Calibri"/>
                <w:sz w:val="20"/>
                <w:szCs w:val="20"/>
              </w:rPr>
            </w:pPr>
          </w:p>
        </w:tc>
        <w:tc>
          <w:tcPr>
            <w:tcW w:w="2999" w:type="dxa"/>
            <w:vMerge w:val="restart"/>
            <w:tcBorders>
              <w:top w:val="nil"/>
              <w:left w:val="single" w:sz="4" w:space="0" w:color="auto"/>
              <w:bottom w:val="single" w:sz="4" w:space="0" w:color="auto"/>
              <w:right w:val="single" w:sz="4" w:space="0" w:color="auto"/>
            </w:tcBorders>
            <w:shd w:val="clear" w:color="auto" w:fill="auto"/>
            <w:vAlign w:val="center"/>
            <w:hideMark/>
          </w:tcPr>
          <w:p w14:paraId="1F47A9FD" w14:textId="77777777" w:rsidR="0011302D" w:rsidRPr="002E61AD" w:rsidRDefault="0011302D" w:rsidP="0011302D">
            <w:pPr>
              <w:rPr>
                <w:rFonts w:ascii="Arial" w:hAnsi="Arial" w:cs="Arial"/>
                <w:sz w:val="20"/>
                <w:szCs w:val="20"/>
              </w:rPr>
            </w:pPr>
            <w:r w:rsidRPr="002E61AD">
              <w:rPr>
                <w:rFonts w:ascii="Arial" w:hAnsi="Arial" w:cs="Arial"/>
                <w:sz w:val="20"/>
                <w:szCs w:val="20"/>
              </w:rPr>
              <w:t>[</w:t>
            </w:r>
            <w:r w:rsidRPr="002E61AD">
              <w:rPr>
                <w:rFonts w:ascii="Arial" w:hAnsi="Arial" w:cs="Arial"/>
                <w:b/>
                <w:bCs/>
                <w:sz w:val="20"/>
                <w:szCs w:val="20"/>
              </w:rPr>
              <w:t>D</w:t>
            </w:r>
            <w:r w:rsidRPr="002E61AD">
              <w:rPr>
                <w:rFonts w:ascii="Arial" w:hAnsi="Arial" w:cs="Arial"/>
                <w:sz w:val="20"/>
                <w:szCs w:val="20"/>
              </w:rPr>
              <w:t>]</w:t>
            </w:r>
          </w:p>
        </w:tc>
        <w:tc>
          <w:tcPr>
            <w:tcW w:w="5611" w:type="dxa"/>
            <w:gridSpan w:val="3"/>
            <w:tcBorders>
              <w:top w:val="single" w:sz="4" w:space="0" w:color="auto"/>
              <w:left w:val="nil"/>
              <w:bottom w:val="single" w:sz="4" w:space="0" w:color="auto"/>
              <w:right w:val="single" w:sz="8" w:space="0" w:color="000000"/>
            </w:tcBorders>
            <w:shd w:val="clear" w:color="auto" w:fill="auto"/>
            <w:vAlign w:val="center"/>
            <w:hideMark/>
          </w:tcPr>
          <w:p w14:paraId="1B511FC3" w14:textId="77777777" w:rsidR="0011302D" w:rsidRPr="002E61AD" w:rsidRDefault="0011302D" w:rsidP="0011302D">
            <w:pPr>
              <w:rPr>
                <w:rFonts w:ascii="Arial" w:hAnsi="Arial" w:cs="Arial"/>
                <w:sz w:val="20"/>
                <w:szCs w:val="20"/>
              </w:rPr>
            </w:pPr>
            <w:r w:rsidRPr="002E61AD">
              <w:rPr>
                <w:rFonts w:ascii="Arial" w:hAnsi="Arial" w:cs="Arial"/>
                <w:sz w:val="20"/>
                <w:szCs w:val="20"/>
              </w:rPr>
              <w:t>Format zapisu daty „RRRR-MM-DD”,</w:t>
            </w:r>
          </w:p>
        </w:tc>
      </w:tr>
      <w:tr w:rsidR="0011302D" w:rsidRPr="002E61AD" w14:paraId="43FC51FB" w14:textId="77777777" w:rsidTr="0011302D">
        <w:trPr>
          <w:trHeight w:val="510"/>
        </w:trPr>
        <w:tc>
          <w:tcPr>
            <w:tcW w:w="668" w:type="dxa"/>
            <w:vMerge/>
            <w:tcBorders>
              <w:top w:val="single" w:sz="8" w:space="0" w:color="auto"/>
              <w:left w:val="single" w:sz="8" w:space="0" w:color="auto"/>
              <w:bottom w:val="single" w:sz="8" w:space="0" w:color="000000"/>
              <w:right w:val="nil"/>
            </w:tcBorders>
            <w:vAlign w:val="center"/>
            <w:hideMark/>
          </w:tcPr>
          <w:p w14:paraId="29E1A8BF" w14:textId="77777777" w:rsidR="0011302D" w:rsidRPr="002E61AD" w:rsidRDefault="0011302D" w:rsidP="0011302D">
            <w:pPr>
              <w:rPr>
                <w:rFonts w:ascii="Calibri" w:hAnsi="Calibri"/>
                <w:sz w:val="20"/>
                <w:szCs w:val="20"/>
              </w:rPr>
            </w:pPr>
          </w:p>
        </w:tc>
        <w:tc>
          <w:tcPr>
            <w:tcW w:w="2999" w:type="dxa"/>
            <w:vMerge/>
            <w:tcBorders>
              <w:top w:val="nil"/>
              <w:left w:val="single" w:sz="4" w:space="0" w:color="auto"/>
              <w:bottom w:val="single" w:sz="4" w:space="0" w:color="auto"/>
              <w:right w:val="single" w:sz="4" w:space="0" w:color="auto"/>
            </w:tcBorders>
            <w:vAlign w:val="center"/>
            <w:hideMark/>
          </w:tcPr>
          <w:p w14:paraId="51136F04" w14:textId="77777777" w:rsidR="0011302D" w:rsidRPr="002E61AD" w:rsidRDefault="0011302D" w:rsidP="0011302D">
            <w:pPr>
              <w:rPr>
                <w:rFonts w:ascii="Arial" w:hAnsi="Arial" w:cs="Arial"/>
                <w:sz w:val="20"/>
                <w:szCs w:val="20"/>
              </w:rPr>
            </w:pPr>
          </w:p>
        </w:tc>
        <w:tc>
          <w:tcPr>
            <w:tcW w:w="5611" w:type="dxa"/>
            <w:gridSpan w:val="3"/>
            <w:tcBorders>
              <w:top w:val="single" w:sz="4" w:space="0" w:color="auto"/>
              <w:left w:val="nil"/>
              <w:bottom w:val="single" w:sz="4" w:space="0" w:color="auto"/>
              <w:right w:val="single" w:sz="8" w:space="0" w:color="000000"/>
            </w:tcBorders>
            <w:shd w:val="clear" w:color="auto" w:fill="auto"/>
            <w:vAlign w:val="center"/>
            <w:hideMark/>
          </w:tcPr>
          <w:p w14:paraId="7196DF2A" w14:textId="77777777" w:rsidR="0011302D" w:rsidRPr="002E61AD" w:rsidRDefault="0011302D" w:rsidP="0011302D">
            <w:pPr>
              <w:rPr>
                <w:rFonts w:ascii="Arial" w:hAnsi="Arial" w:cs="Arial"/>
                <w:sz w:val="20"/>
                <w:szCs w:val="20"/>
              </w:rPr>
            </w:pPr>
            <w:r w:rsidRPr="002E61AD">
              <w:rPr>
                <w:rFonts w:ascii="Arial" w:hAnsi="Arial" w:cs="Arial"/>
                <w:sz w:val="20"/>
                <w:szCs w:val="20"/>
              </w:rPr>
              <w:t>gdzie RRRR - rok (4 cyfry), MM - miesiąc (2 cyfry), DD - dzień (2 cyfry).</w:t>
            </w:r>
          </w:p>
        </w:tc>
      </w:tr>
      <w:tr w:rsidR="0011302D" w:rsidRPr="002E61AD" w14:paraId="7CC201C7" w14:textId="77777777" w:rsidTr="0011302D">
        <w:trPr>
          <w:trHeight w:val="540"/>
        </w:trPr>
        <w:tc>
          <w:tcPr>
            <w:tcW w:w="668" w:type="dxa"/>
            <w:vMerge/>
            <w:tcBorders>
              <w:top w:val="single" w:sz="8" w:space="0" w:color="auto"/>
              <w:left w:val="single" w:sz="8" w:space="0" w:color="auto"/>
              <w:bottom w:val="single" w:sz="8" w:space="0" w:color="000000"/>
              <w:right w:val="nil"/>
            </w:tcBorders>
            <w:vAlign w:val="center"/>
            <w:hideMark/>
          </w:tcPr>
          <w:p w14:paraId="41E1F09C" w14:textId="77777777" w:rsidR="0011302D" w:rsidRPr="002E61AD" w:rsidRDefault="0011302D" w:rsidP="0011302D">
            <w:pPr>
              <w:rPr>
                <w:rFonts w:ascii="Calibri" w:hAnsi="Calibri"/>
                <w:sz w:val="20"/>
                <w:szCs w:val="20"/>
              </w:rPr>
            </w:pPr>
          </w:p>
        </w:tc>
        <w:tc>
          <w:tcPr>
            <w:tcW w:w="2999" w:type="dxa"/>
            <w:tcBorders>
              <w:top w:val="nil"/>
              <w:left w:val="single" w:sz="4" w:space="0" w:color="auto"/>
              <w:bottom w:val="single" w:sz="4" w:space="0" w:color="auto"/>
              <w:right w:val="single" w:sz="4" w:space="0" w:color="auto"/>
            </w:tcBorders>
            <w:shd w:val="clear" w:color="auto" w:fill="auto"/>
            <w:vAlign w:val="center"/>
            <w:hideMark/>
          </w:tcPr>
          <w:p w14:paraId="13D87621" w14:textId="77777777" w:rsidR="0011302D" w:rsidRPr="002E61AD" w:rsidRDefault="0011302D" w:rsidP="0011302D">
            <w:pPr>
              <w:jc w:val="both"/>
              <w:rPr>
                <w:rFonts w:ascii="Arial" w:hAnsi="Arial" w:cs="Arial"/>
                <w:sz w:val="20"/>
                <w:szCs w:val="20"/>
              </w:rPr>
            </w:pPr>
            <w:r w:rsidRPr="002E61AD">
              <w:rPr>
                <w:rFonts w:ascii="Arial" w:hAnsi="Arial" w:cs="Arial"/>
                <w:sz w:val="20"/>
                <w:szCs w:val="20"/>
              </w:rPr>
              <w:t>[</w:t>
            </w:r>
            <w:r w:rsidRPr="002E61AD">
              <w:rPr>
                <w:rFonts w:ascii="Arial" w:hAnsi="Arial" w:cs="Arial"/>
                <w:b/>
                <w:bCs/>
                <w:sz w:val="20"/>
                <w:szCs w:val="20"/>
              </w:rPr>
              <w:t>c200</w:t>
            </w:r>
            <w:r w:rsidRPr="002E61AD">
              <w:rPr>
                <w:rFonts w:ascii="Arial" w:hAnsi="Arial" w:cs="Arial"/>
                <w:sz w:val="20"/>
                <w:szCs w:val="20"/>
              </w:rPr>
              <w:t>]</w:t>
            </w:r>
          </w:p>
        </w:tc>
        <w:tc>
          <w:tcPr>
            <w:tcW w:w="5611" w:type="dxa"/>
            <w:gridSpan w:val="3"/>
            <w:tcBorders>
              <w:top w:val="single" w:sz="4" w:space="0" w:color="auto"/>
              <w:left w:val="nil"/>
              <w:bottom w:val="single" w:sz="4" w:space="0" w:color="auto"/>
              <w:right w:val="single" w:sz="8" w:space="0" w:color="000000"/>
            </w:tcBorders>
            <w:shd w:val="clear" w:color="auto" w:fill="auto"/>
            <w:vAlign w:val="center"/>
            <w:hideMark/>
          </w:tcPr>
          <w:p w14:paraId="72388137" w14:textId="77777777" w:rsidR="0011302D" w:rsidRPr="002E61AD" w:rsidRDefault="0011302D" w:rsidP="0011302D">
            <w:pPr>
              <w:rPr>
                <w:rFonts w:ascii="Arial" w:hAnsi="Arial" w:cs="Arial"/>
                <w:sz w:val="20"/>
                <w:szCs w:val="20"/>
              </w:rPr>
            </w:pPr>
            <w:r w:rsidRPr="002E61AD">
              <w:rPr>
                <w:rFonts w:ascii="Arial" w:hAnsi="Arial" w:cs="Arial"/>
                <w:sz w:val="20"/>
                <w:szCs w:val="20"/>
              </w:rPr>
              <w:t>Format zapisu tekstu, gdzie przykładowo c200 oznacza ciąg o maksymalnej długości 200 znaków alfanumerycznych.</w:t>
            </w:r>
          </w:p>
        </w:tc>
      </w:tr>
      <w:tr w:rsidR="0011302D" w:rsidRPr="002E61AD" w14:paraId="2065A0DF" w14:textId="77777777" w:rsidTr="0011302D">
        <w:trPr>
          <w:trHeight w:val="555"/>
        </w:trPr>
        <w:tc>
          <w:tcPr>
            <w:tcW w:w="668" w:type="dxa"/>
            <w:vMerge/>
            <w:tcBorders>
              <w:top w:val="single" w:sz="8" w:space="0" w:color="auto"/>
              <w:left w:val="single" w:sz="8" w:space="0" w:color="auto"/>
              <w:bottom w:val="single" w:sz="8" w:space="0" w:color="000000"/>
              <w:right w:val="nil"/>
            </w:tcBorders>
            <w:vAlign w:val="center"/>
            <w:hideMark/>
          </w:tcPr>
          <w:p w14:paraId="39CB3797" w14:textId="77777777" w:rsidR="0011302D" w:rsidRPr="002E61AD" w:rsidRDefault="0011302D" w:rsidP="0011302D">
            <w:pPr>
              <w:rPr>
                <w:rFonts w:ascii="Calibri" w:hAnsi="Calibri"/>
                <w:sz w:val="20"/>
                <w:szCs w:val="20"/>
              </w:rPr>
            </w:pPr>
          </w:p>
        </w:tc>
        <w:tc>
          <w:tcPr>
            <w:tcW w:w="2999" w:type="dxa"/>
            <w:tcBorders>
              <w:top w:val="nil"/>
              <w:left w:val="single" w:sz="4" w:space="0" w:color="auto"/>
              <w:bottom w:val="single" w:sz="4" w:space="0" w:color="auto"/>
              <w:right w:val="single" w:sz="4" w:space="0" w:color="auto"/>
            </w:tcBorders>
            <w:shd w:val="clear" w:color="auto" w:fill="auto"/>
            <w:vAlign w:val="center"/>
            <w:hideMark/>
          </w:tcPr>
          <w:p w14:paraId="44205EEB" w14:textId="77777777" w:rsidR="0011302D" w:rsidRPr="002E61AD" w:rsidRDefault="0011302D" w:rsidP="0011302D">
            <w:pPr>
              <w:jc w:val="both"/>
              <w:rPr>
                <w:rFonts w:ascii="Arial" w:hAnsi="Arial" w:cs="Arial"/>
                <w:sz w:val="20"/>
                <w:szCs w:val="20"/>
              </w:rPr>
            </w:pPr>
            <w:r w:rsidRPr="002E61AD">
              <w:rPr>
                <w:rFonts w:ascii="Arial" w:hAnsi="Arial" w:cs="Arial"/>
                <w:sz w:val="20"/>
                <w:szCs w:val="20"/>
              </w:rPr>
              <w:t>[</w:t>
            </w:r>
            <w:r w:rsidRPr="002E61AD">
              <w:rPr>
                <w:rFonts w:ascii="Arial" w:hAnsi="Arial" w:cs="Arial"/>
                <w:b/>
                <w:bCs/>
                <w:sz w:val="20"/>
                <w:szCs w:val="20"/>
              </w:rPr>
              <w:t>n13</w:t>
            </w:r>
            <w:r w:rsidRPr="002E61AD">
              <w:rPr>
                <w:rFonts w:ascii="Arial" w:hAnsi="Arial" w:cs="Arial"/>
                <w:sz w:val="20"/>
                <w:szCs w:val="20"/>
              </w:rPr>
              <w:t>]</w:t>
            </w:r>
          </w:p>
        </w:tc>
        <w:tc>
          <w:tcPr>
            <w:tcW w:w="5611" w:type="dxa"/>
            <w:gridSpan w:val="3"/>
            <w:tcBorders>
              <w:top w:val="single" w:sz="4" w:space="0" w:color="auto"/>
              <w:left w:val="nil"/>
              <w:bottom w:val="single" w:sz="4" w:space="0" w:color="auto"/>
              <w:right w:val="single" w:sz="8" w:space="0" w:color="000000"/>
            </w:tcBorders>
            <w:shd w:val="clear" w:color="auto" w:fill="auto"/>
            <w:vAlign w:val="center"/>
            <w:hideMark/>
          </w:tcPr>
          <w:p w14:paraId="28E626A7" w14:textId="77777777" w:rsidR="0011302D" w:rsidRPr="002E61AD" w:rsidRDefault="0011302D" w:rsidP="0011302D">
            <w:pPr>
              <w:rPr>
                <w:rFonts w:ascii="Arial" w:hAnsi="Arial" w:cs="Arial"/>
                <w:sz w:val="20"/>
                <w:szCs w:val="20"/>
              </w:rPr>
            </w:pPr>
            <w:r w:rsidRPr="002E61AD">
              <w:rPr>
                <w:rFonts w:ascii="Arial" w:hAnsi="Arial" w:cs="Arial"/>
                <w:sz w:val="20"/>
                <w:szCs w:val="20"/>
              </w:rPr>
              <w:t>Format zapisu numeru, gdzie przykładowo n13 oznacza ciąg 13 cyfr.</w:t>
            </w:r>
          </w:p>
        </w:tc>
      </w:tr>
      <w:tr w:rsidR="0011302D" w:rsidRPr="002E61AD" w14:paraId="0777D78C" w14:textId="77777777" w:rsidTr="0011302D">
        <w:trPr>
          <w:trHeight w:val="1095"/>
        </w:trPr>
        <w:tc>
          <w:tcPr>
            <w:tcW w:w="668" w:type="dxa"/>
            <w:vMerge/>
            <w:tcBorders>
              <w:top w:val="single" w:sz="8" w:space="0" w:color="auto"/>
              <w:left w:val="single" w:sz="8" w:space="0" w:color="auto"/>
              <w:bottom w:val="single" w:sz="8" w:space="0" w:color="000000"/>
              <w:right w:val="nil"/>
            </w:tcBorders>
            <w:vAlign w:val="center"/>
            <w:hideMark/>
          </w:tcPr>
          <w:p w14:paraId="75D95A6F" w14:textId="77777777" w:rsidR="0011302D" w:rsidRPr="002E61AD" w:rsidRDefault="0011302D" w:rsidP="0011302D">
            <w:pPr>
              <w:rPr>
                <w:rFonts w:ascii="Calibri" w:hAnsi="Calibri"/>
                <w:sz w:val="20"/>
                <w:szCs w:val="20"/>
              </w:rPr>
            </w:pPr>
          </w:p>
        </w:tc>
        <w:tc>
          <w:tcPr>
            <w:tcW w:w="2999" w:type="dxa"/>
            <w:tcBorders>
              <w:top w:val="nil"/>
              <w:left w:val="single" w:sz="4" w:space="0" w:color="auto"/>
              <w:bottom w:val="single" w:sz="4" w:space="0" w:color="auto"/>
              <w:right w:val="single" w:sz="4" w:space="0" w:color="auto"/>
            </w:tcBorders>
            <w:shd w:val="clear" w:color="auto" w:fill="auto"/>
            <w:vAlign w:val="center"/>
            <w:hideMark/>
          </w:tcPr>
          <w:p w14:paraId="2E6F42D8" w14:textId="77777777" w:rsidR="0011302D" w:rsidRPr="002E61AD" w:rsidRDefault="0011302D" w:rsidP="0011302D">
            <w:pPr>
              <w:jc w:val="both"/>
              <w:rPr>
                <w:rFonts w:ascii="Arial" w:hAnsi="Arial" w:cs="Arial"/>
                <w:sz w:val="20"/>
                <w:szCs w:val="20"/>
              </w:rPr>
            </w:pPr>
            <w:r w:rsidRPr="002E61AD">
              <w:rPr>
                <w:rFonts w:ascii="Arial" w:hAnsi="Arial" w:cs="Arial"/>
                <w:sz w:val="20"/>
                <w:szCs w:val="20"/>
              </w:rPr>
              <w:t>[</w:t>
            </w:r>
            <w:r w:rsidRPr="002E61AD">
              <w:rPr>
                <w:rFonts w:ascii="Arial" w:hAnsi="Arial" w:cs="Arial"/>
                <w:b/>
                <w:bCs/>
                <w:sz w:val="20"/>
                <w:szCs w:val="20"/>
              </w:rPr>
              <w:t>REGON</w:t>
            </w:r>
            <w:r w:rsidRPr="002E61AD">
              <w:rPr>
                <w:rFonts w:ascii="Arial" w:hAnsi="Arial" w:cs="Arial"/>
                <w:sz w:val="20"/>
                <w:szCs w:val="20"/>
              </w:rPr>
              <w:t>]</w:t>
            </w:r>
          </w:p>
        </w:tc>
        <w:tc>
          <w:tcPr>
            <w:tcW w:w="5611" w:type="dxa"/>
            <w:gridSpan w:val="3"/>
            <w:tcBorders>
              <w:top w:val="single" w:sz="4" w:space="0" w:color="auto"/>
              <w:left w:val="nil"/>
              <w:bottom w:val="single" w:sz="4" w:space="0" w:color="auto"/>
              <w:right w:val="single" w:sz="8" w:space="0" w:color="000000"/>
            </w:tcBorders>
            <w:shd w:val="clear" w:color="auto" w:fill="auto"/>
            <w:vAlign w:val="center"/>
            <w:hideMark/>
          </w:tcPr>
          <w:p w14:paraId="7D642F4F" w14:textId="77777777" w:rsidR="0011302D" w:rsidRPr="002E61AD" w:rsidRDefault="0011302D" w:rsidP="0011302D">
            <w:pPr>
              <w:rPr>
                <w:rFonts w:ascii="Arial" w:hAnsi="Arial" w:cs="Arial"/>
                <w:sz w:val="20"/>
                <w:szCs w:val="20"/>
              </w:rPr>
            </w:pPr>
            <w:r w:rsidRPr="002E61AD">
              <w:rPr>
                <w:rFonts w:ascii="Arial" w:hAnsi="Arial" w:cs="Arial"/>
                <w:sz w:val="20"/>
                <w:szCs w:val="20"/>
              </w:rPr>
              <w:t>Format zapisu numeru w Rejestrze Gospodarki Narodowej (REGON), który wynosi 9 znaków numerycznych dla numeru REGON 9 cyfrowego lub 14 znaków numerycznych dla numeru REGON 14 cyfrowego.</w:t>
            </w:r>
          </w:p>
        </w:tc>
      </w:tr>
      <w:tr w:rsidR="0011302D" w:rsidRPr="002E61AD" w14:paraId="7F60B849" w14:textId="77777777" w:rsidTr="0011302D">
        <w:trPr>
          <w:trHeight w:val="675"/>
        </w:trPr>
        <w:tc>
          <w:tcPr>
            <w:tcW w:w="668" w:type="dxa"/>
            <w:vMerge/>
            <w:tcBorders>
              <w:top w:val="single" w:sz="8" w:space="0" w:color="auto"/>
              <w:left w:val="single" w:sz="8" w:space="0" w:color="auto"/>
              <w:bottom w:val="single" w:sz="8" w:space="0" w:color="000000"/>
              <w:right w:val="nil"/>
            </w:tcBorders>
            <w:vAlign w:val="center"/>
            <w:hideMark/>
          </w:tcPr>
          <w:p w14:paraId="1B94D46D" w14:textId="77777777" w:rsidR="0011302D" w:rsidRPr="002E61AD" w:rsidRDefault="0011302D" w:rsidP="0011302D">
            <w:pPr>
              <w:rPr>
                <w:rFonts w:ascii="Calibri" w:hAnsi="Calibri"/>
                <w:sz w:val="20"/>
                <w:szCs w:val="20"/>
              </w:rPr>
            </w:pPr>
          </w:p>
        </w:tc>
        <w:tc>
          <w:tcPr>
            <w:tcW w:w="2999" w:type="dxa"/>
            <w:tcBorders>
              <w:top w:val="nil"/>
              <w:left w:val="single" w:sz="4" w:space="0" w:color="auto"/>
              <w:bottom w:val="single" w:sz="4" w:space="0" w:color="auto"/>
              <w:right w:val="single" w:sz="4" w:space="0" w:color="auto"/>
            </w:tcBorders>
            <w:shd w:val="clear" w:color="auto" w:fill="auto"/>
            <w:vAlign w:val="center"/>
            <w:hideMark/>
          </w:tcPr>
          <w:p w14:paraId="37A626C6" w14:textId="77777777" w:rsidR="0011302D" w:rsidRPr="002E61AD" w:rsidRDefault="0011302D" w:rsidP="0011302D">
            <w:pPr>
              <w:jc w:val="both"/>
              <w:rPr>
                <w:rFonts w:ascii="Arial" w:hAnsi="Arial" w:cs="Arial"/>
                <w:sz w:val="20"/>
                <w:szCs w:val="20"/>
              </w:rPr>
            </w:pPr>
            <w:r w:rsidRPr="002E61AD">
              <w:rPr>
                <w:rFonts w:ascii="Arial" w:hAnsi="Arial" w:cs="Arial"/>
                <w:sz w:val="20"/>
                <w:szCs w:val="20"/>
              </w:rPr>
              <w:t>[</w:t>
            </w:r>
            <w:r w:rsidRPr="002E61AD">
              <w:rPr>
                <w:rFonts w:ascii="Arial" w:hAnsi="Arial" w:cs="Arial"/>
                <w:b/>
                <w:bCs/>
                <w:sz w:val="20"/>
                <w:szCs w:val="20"/>
              </w:rPr>
              <w:t>NIP</w:t>
            </w:r>
            <w:r w:rsidRPr="002E61AD">
              <w:rPr>
                <w:rFonts w:ascii="Arial" w:hAnsi="Arial" w:cs="Arial"/>
                <w:sz w:val="20"/>
                <w:szCs w:val="20"/>
              </w:rPr>
              <w:t>]</w:t>
            </w:r>
          </w:p>
        </w:tc>
        <w:tc>
          <w:tcPr>
            <w:tcW w:w="5611" w:type="dxa"/>
            <w:gridSpan w:val="3"/>
            <w:tcBorders>
              <w:top w:val="single" w:sz="4" w:space="0" w:color="auto"/>
              <w:left w:val="nil"/>
              <w:bottom w:val="single" w:sz="4" w:space="0" w:color="auto"/>
              <w:right w:val="single" w:sz="8" w:space="0" w:color="000000"/>
            </w:tcBorders>
            <w:shd w:val="clear" w:color="auto" w:fill="auto"/>
            <w:vAlign w:val="center"/>
            <w:hideMark/>
          </w:tcPr>
          <w:p w14:paraId="7C2A5736" w14:textId="77777777" w:rsidR="0011302D" w:rsidRPr="002E61AD" w:rsidRDefault="0011302D" w:rsidP="0011302D">
            <w:pPr>
              <w:rPr>
                <w:rFonts w:ascii="Arial" w:hAnsi="Arial" w:cs="Arial"/>
                <w:sz w:val="20"/>
                <w:szCs w:val="20"/>
              </w:rPr>
            </w:pPr>
            <w:r w:rsidRPr="002E61AD">
              <w:rPr>
                <w:rFonts w:ascii="Arial" w:hAnsi="Arial" w:cs="Arial"/>
                <w:sz w:val="20"/>
                <w:szCs w:val="20"/>
              </w:rPr>
              <w:t>Format zapisu 9-cio znakowego numeru identyfikacji podatkowej (NIP): „</w:t>
            </w:r>
            <w:proofErr w:type="spellStart"/>
            <w:r w:rsidRPr="002E61AD">
              <w:rPr>
                <w:rFonts w:ascii="Arial" w:hAnsi="Arial" w:cs="Arial"/>
                <w:sz w:val="20"/>
                <w:szCs w:val="20"/>
              </w:rPr>
              <w:t>nnn-nnn-nn-nn</w:t>
            </w:r>
            <w:proofErr w:type="spellEnd"/>
            <w:r w:rsidRPr="002E61AD">
              <w:rPr>
                <w:rFonts w:ascii="Arial" w:hAnsi="Arial" w:cs="Arial"/>
                <w:sz w:val="20"/>
                <w:szCs w:val="20"/>
              </w:rPr>
              <w:t>”,  gdzie n – pojedyncza cyfra.</w:t>
            </w:r>
          </w:p>
        </w:tc>
      </w:tr>
      <w:tr w:rsidR="0011302D" w:rsidRPr="002E61AD" w14:paraId="4B9C9DF8" w14:textId="77777777" w:rsidTr="0011302D">
        <w:trPr>
          <w:trHeight w:val="255"/>
        </w:trPr>
        <w:tc>
          <w:tcPr>
            <w:tcW w:w="668" w:type="dxa"/>
            <w:vMerge/>
            <w:tcBorders>
              <w:top w:val="single" w:sz="8" w:space="0" w:color="auto"/>
              <w:left w:val="single" w:sz="8" w:space="0" w:color="auto"/>
              <w:bottom w:val="single" w:sz="8" w:space="0" w:color="000000"/>
              <w:right w:val="nil"/>
            </w:tcBorders>
            <w:vAlign w:val="center"/>
            <w:hideMark/>
          </w:tcPr>
          <w:p w14:paraId="3C8ACA85" w14:textId="77777777" w:rsidR="0011302D" w:rsidRPr="002E61AD" w:rsidRDefault="0011302D" w:rsidP="0011302D">
            <w:pPr>
              <w:rPr>
                <w:rFonts w:ascii="Calibri" w:hAnsi="Calibri"/>
                <w:sz w:val="20"/>
                <w:szCs w:val="20"/>
              </w:rPr>
            </w:pPr>
          </w:p>
        </w:tc>
        <w:tc>
          <w:tcPr>
            <w:tcW w:w="2999" w:type="dxa"/>
            <w:vMerge w:val="restart"/>
            <w:tcBorders>
              <w:top w:val="nil"/>
              <w:left w:val="single" w:sz="4" w:space="0" w:color="auto"/>
              <w:bottom w:val="single" w:sz="4" w:space="0" w:color="auto"/>
              <w:right w:val="single" w:sz="4" w:space="0" w:color="auto"/>
            </w:tcBorders>
            <w:shd w:val="clear" w:color="auto" w:fill="auto"/>
            <w:vAlign w:val="center"/>
            <w:hideMark/>
          </w:tcPr>
          <w:p w14:paraId="33882FDA" w14:textId="77777777" w:rsidR="0011302D" w:rsidRPr="002E61AD" w:rsidRDefault="0011302D" w:rsidP="0011302D">
            <w:pPr>
              <w:jc w:val="both"/>
              <w:rPr>
                <w:rFonts w:ascii="Arial" w:hAnsi="Arial" w:cs="Arial"/>
                <w:sz w:val="20"/>
                <w:szCs w:val="20"/>
              </w:rPr>
            </w:pPr>
            <w:r w:rsidRPr="002E61AD">
              <w:rPr>
                <w:rFonts w:ascii="Arial" w:hAnsi="Arial" w:cs="Arial"/>
                <w:sz w:val="20"/>
                <w:szCs w:val="20"/>
              </w:rPr>
              <w:t>[</w:t>
            </w:r>
            <w:r w:rsidRPr="002E61AD">
              <w:rPr>
                <w:rFonts w:ascii="Arial" w:hAnsi="Arial" w:cs="Arial"/>
                <w:b/>
                <w:bCs/>
                <w:sz w:val="20"/>
                <w:szCs w:val="20"/>
              </w:rPr>
              <w:t>G_1</w:t>
            </w:r>
            <w:r w:rsidRPr="002E61AD">
              <w:rPr>
                <w:rFonts w:ascii="Arial" w:hAnsi="Arial" w:cs="Arial"/>
                <w:sz w:val="20"/>
                <w:szCs w:val="20"/>
              </w:rPr>
              <w:t>]</w:t>
            </w:r>
          </w:p>
        </w:tc>
        <w:tc>
          <w:tcPr>
            <w:tcW w:w="5611" w:type="dxa"/>
            <w:gridSpan w:val="3"/>
            <w:tcBorders>
              <w:top w:val="single" w:sz="4" w:space="0" w:color="auto"/>
              <w:left w:val="nil"/>
              <w:bottom w:val="single" w:sz="4" w:space="0" w:color="auto"/>
              <w:right w:val="single" w:sz="8" w:space="0" w:color="000000"/>
            </w:tcBorders>
            <w:shd w:val="clear" w:color="auto" w:fill="auto"/>
            <w:vAlign w:val="center"/>
            <w:hideMark/>
          </w:tcPr>
          <w:p w14:paraId="0AA08861" w14:textId="77777777" w:rsidR="0011302D" w:rsidRPr="002E61AD" w:rsidRDefault="0011302D" w:rsidP="0011302D">
            <w:pPr>
              <w:rPr>
                <w:rFonts w:ascii="Arial" w:hAnsi="Arial" w:cs="Arial"/>
                <w:sz w:val="20"/>
                <w:szCs w:val="20"/>
              </w:rPr>
            </w:pPr>
            <w:r w:rsidRPr="002E61AD">
              <w:rPr>
                <w:rFonts w:ascii="Arial" w:hAnsi="Arial" w:cs="Arial"/>
                <w:sz w:val="20"/>
                <w:szCs w:val="20"/>
              </w:rPr>
              <w:t>Należy podać numer GTIN według struktury:</w:t>
            </w:r>
          </w:p>
        </w:tc>
      </w:tr>
      <w:tr w:rsidR="0011302D" w:rsidRPr="002E61AD" w14:paraId="2750B1E4" w14:textId="77777777" w:rsidTr="0011302D">
        <w:trPr>
          <w:trHeight w:val="510"/>
        </w:trPr>
        <w:tc>
          <w:tcPr>
            <w:tcW w:w="668" w:type="dxa"/>
            <w:vMerge/>
            <w:tcBorders>
              <w:top w:val="single" w:sz="8" w:space="0" w:color="auto"/>
              <w:left w:val="single" w:sz="8" w:space="0" w:color="auto"/>
              <w:bottom w:val="single" w:sz="8" w:space="0" w:color="000000"/>
              <w:right w:val="nil"/>
            </w:tcBorders>
            <w:vAlign w:val="center"/>
            <w:hideMark/>
          </w:tcPr>
          <w:p w14:paraId="52651DCA" w14:textId="77777777" w:rsidR="0011302D" w:rsidRPr="002E61AD" w:rsidRDefault="0011302D" w:rsidP="0011302D">
            <w:pPr>
              <w:rPr>
                <w:rFonts w:ascii="Calibri" w:hAnsi="Calibri"/>
                <w:sz w:val="20"/>
                <w:szCs w:val="20"/>
              </w:rPr>
            </w:pPr>
          </w:p>
        </w:tc>
        <w:tc>
          <w:tcPr>
            <w:tcW w:w="2999" w:type="dxa"/>
            <w:vMerge/>
            <w:tcBorders>
              <w:top w:val="nil"/>
              <w:left w:val="single" w:sz="4" w:space="0" w:color="auto"/>
              <w:bottom w:val="single" w:sz="4" w:space="0" w:color="auto"/>
              <w:right w:val="single" w:sz="4" w:space="0" w:color="auto"/>
            </w:tcBorders>
            <w:vAlign w:val="center"/>
            <w:hideMark/>
          </w:tcPr>
          <w:p w14:paraId="0C34C167" w14:textId="77777777" w:rsidR="0011302D" w:rsidRPr="002E61AD" w:rsidRDefault="0011302D" w:rsidP="0011302D">
            <w:pPr>
              <w:rPr>
                <w:rFonts w:ascii="Arial" w:hAnsi="Arial" w:cs="Arial"/>
                <w:sz w:val="20"/>
                <w:szCs w:val="20"/>
              </w:rPr>
            </w:pPr>
          </w:p>
        </w:tc>
        <w:tc>
          <w:tcPr>
            <w:tcW w:w="5611" w:type="dxa"/>
            <w:gridSpan w:val="3"/>
            <w:tcBorders>
              <w:top w:val="single" w:sz="4" w:space="0" w:color="auto"/>
              <w:left w:val="nil"/>
              <w:bottom w:val="single" w:sz="4" w:space="0" w:color="auto"/>
              <w:right w:val="single" w:sz="8" w:space="0" w:color="000000"/>
            </w:tcBorders>
            <w:shd w:val="clear" w:color="auto" w:fill="auto"/>
            <w:vAlign w:val="center"/>
            <w:hideMark/>
          </w:tcPr>
          <w:p w14:paraId="5EEC38EC" w14:textId="77777777" w:rsidR="0011302D" w:rsidRPr="002E61AD" w:rsidRDefault="0011302D" w:rsidP="0011302D">
            <w:pPr>
              <w:rPr>
                <w:rFonts w:ascii="Wingdings" w:hAnsi="Wingdings"/>
                <w:sz w:val="20"/>
                <w:szCs w:val="20"/>
              </w:rPr>
            </w:pPr>
            <w:r w:rsidRPr="002E61AD">
              <w:rPr>
                <w:rFonts w:ascii="Wingdings" w:hAnsi="Wingdings"/>
                <w:sz w:val="20"/>
                <w:szCs w:val="20"/>
              </w:rPr>
              <w:t></w:t>
            </w:r>
            <w:r w:rsidRPr="002E61AD">
              <w:rPr>
                <w:sz w:val="20"/>
                <w:szCs w:val="20"/>
              </w:rPr>
              <w:t xml:space="preserve">  </w:t>
            </w:r>
            <w:r w:rsidRPr="002E61AD">
              <w:rPr>
                <w:rFonts w:ascii="Arial" w:hAnsi="Arial" w:cs="Arial"/>
                <w:sz w:val="20"/>
                <w:szCs w:val="20"/>
              </w:rPr>
              <w:t>GTIN-8, GTIN-12 lub GTIN-13 uzupełniony z przodu zerami dla formy zapisu czternastu znaków numerycznych,</w:t>
            </w:r>
          </w:p>
        </w:tc>
      </w:tr>
      <w:tr w:rsidR="0011302D" w:rsidRPr="002E61AD" w14:paraId="027EF9DD" w14:textId="77777777" w:rsidTr="0011302D">
        <w:trPr>
          <w:trHeight w:val="255"/>
        </w:trPr>
        <w:tc>
          <w:tcPr>
            <w:tcW w:w="668" w:type="dxa"/>
            <w:vMerge/>
            <w:tcBorders>
              <w:top w:val="single" w:sz="8" w:space="0" w:color="auto"/>
              <w:left w:val="single" w:sz="8" w:space="0" w:color="auto"/>
              <w:bottom w:val="single" w:sz="8" w:space="0" w:color="000000"/>
              <w:right w:val="nil"/>
            </w:tcBorders>
            <w:vAlign w:val="center"/>
            <w:hideMark/>
          </w:tcPr>
          <w:p w14:paraId="5DC550D7" w14:textId="77777777" w:rsidR="0011302D" w:rsidRPr="002E61AD" w:rsidRDefault="0011302D" w:rsidP="0011302D">
            <w:pPr>
              <w:rPr>
                <w:rFonts w:ascii="Calibri" w:hAnsi="Calibri"/>
                <w:sz w:val="20"/>
                <w:szCs w:val="20"/>
              </w:rPr>
            </w:pPr>
          </w:p>
        </w:tc>
        <w:tc>
          <w:tcPr>
            <w:tcW w:w="2999" w:type="dxa"/>
            <w:vMerge/>
            <w:tcBorders>
              <w:top w:val="nil"/>
              <w:left w:val="single" w:sz="4" w:space="0" w:color="auto"/>
              <w:bottom w:val="single" w:sz="4" w:space="0" w:color="auto"/>
              <w:right w:val="single" w:sz="4" w:space="0" w:color="auto"/>
            </w:tcBorders>
            <w:vAlign w:val="center"/>
            <w:hideMark/>
          </w:tcPr>
          <w:p w14:paraId="75BB4036" w14:textId="77777777" w:rsidR="0011302D" w:rsidRPr="002E61AD" w:rsidRDefault="0011302D" w:rsidP="0011302D">
            <w:pPr>
              <w:rPr>
                <w:rFonts w:ascii="Arial" w:hAnsi="Arial" w:cs="Arial"/>
                <w:sz w:val="20"/>
                <w:szCs w:val="20"/>
              </w:rPr>
            </w:pPr>
          </w:p>
        </w:tc>
        <w:tc>
          <w:tcPr>
            <w:tcW w:w="5611" w:type="dxa"/>
            <w:gridSpan w:val="3"/>
            <w:tcBorders>
              <w:top w:val="single" w:sz="4" w:space="0" w:color="auto"/>
              <w:left w:val="nil"/>
              <w:bottom w:val="single" w:sz="4" w:space="0" w:color="auto"/>
              <w:right w:val="single" w:sz="8" w:space="0" w:color="000000"/>
            </w:tcBorders>
            <w:shd w:val="clear" w:color="auto" w:fill="auto"/>
            <w:vAlign w:val="center"/>
            <w:hideMark/>
          </w:tcPr>
          <w:p w14:paraId="2B9B5E57" w14:textId="77777777" w:rsidR="0011302D" w:rsidRPr="002E61AD" w:rsidRDefault="0011302D" w:rsidP="0011302D">
            <w:pPr>
              <w:rPr>
                <w:rFonts w:ascii="Wingdings" w:hAnsi="Wingdings"/>
                <w:sz w:val="20"/>
                <w:szCs w:val="20"/>
              </w:rPr>
            </w:pPr>
            <w:r w:rsidRPr="002E61AD">
              <w:rPr>
                <w:rFonts w:ascii="Wingdings" w:hAnsi="Wingdings"/>
                <w:sz w:val="20"/>
                <w:szCs w:val="20"/>
              </w:rPr>
              <w:t></w:t>
            </w:r>
            <w:r w:rsidRPr="002E61AD">
              <w:rPr>
                <w:sz w:val="20"/>
                <w:szCs w:val="20"/>
              </w:rPr>
              <w:t xml:space="preserve">  </w:t>
            </w:r>
            <w:r w:rsidRPr="002E61AD">
              <w:rPr>
                <w:rFonts w:ascii="Arial" w:hAnsi="Arial" w:cs="Arial"/>
                <w:sz w:val="20"/>
                <w:szCs w:val="20"/>
              </w:rPr>
              <w:t>GTIN-14 z cyfrą 9 z przodu dla wyrobu o zmiennej ilości.</w:t>
            </w:r>
          </w:p>
        </w:tc>
      </w:tr>
      <w:tr w:rsidR="0011302D" w:rsidRPr="002E61AD" w14:paraId="7EDB5E4F" w14:textId="77777777" w:rsidTr="0011302D">
        <w:trPr>
          <w:trHeight w:val="255"/>
        </w:trPr>
        <w:tc>
          <w:tcPr>
            <w:tcW w:w="668" w:type="dxa"/>
            <w:vMerge/>
            <w:tcBorders>
              <w:top w:val="single" w:sz="8" w:space="0" w:color="auto"/>
              <w:left w:val="single" w:sz="8" w:space="0" w:color="auto"/>
              <w:bottom w:val="single" w:sz="8" w:space="0" w:color="000000"/>
              <w:right w:val="nil"/>
            </w:tcBorders>
            <w:vAlign w:val="center"/>
            <w:hideMark/>
          </w:tcPr>
          <w:p w14:paraId="5C4446FC" w14:textId="77777777" w:rsidR="0011302D" w:rsidRPr="002E61AD" w:rsidRDefault="0011302D" w:rsidP="0011302D">
            <w:pPr>
              <w:rPr>
                <w:rFonts w:ascii="Calibri" w:hAnsi="Calibri"/>
                <w:sz w:val="20"/>
                <w:szCs w:val="20"/>
              </w:rPr>
            </w:pPr>
          </w:p>
        </w:tc>
        <w:tc>
          <w:tcPr>
            <w:tcW w:w="2999" w:type="dxa"/>
            <w:vMerge w:val="restart"/>
            <w:tcBorders>
              <w:top w:val="nil"/>
              <w:left w:val="single" w:sz="4" w:space="0" w:color="auto"/>
              <w:bottom w:val="single" w:sz="4" w:space="0" w:color="auto"/>
              <w:right w:val="single" w:sz="4" w:space="0" w:color="auto"/>
            </w:tcBorders>
            <w:shd w:val="clear" w:color="auto" w:fill="auto"/>
            <w:vAlign w:val="center"/>
            <w:hideMark/>
          </w:tcPr>
          <w:p w14:paraId="42641820" w14:textId="77777777" w:rsidR="0011302D" w:rsidRPr="002E61AD" w:rsidRDefault="0011302D" w:rsidP="0011302D">
            <w:pPr>
              <w:jc w:val="both"/>
              <w:rPr>
                <w:rFonts w:ascii="Arial" w:hAnsi="Arial" w:cs="Arial"/>
                <w:sz w:val="20"/>
                <w:szCs w:val="20"/>
              </w:rPr>
            </w:pPr>
            <w:r w:rsidRPr="002E61AD">
              <w:rPr>
                <w:rFonts w:ascii="Arial" w:hAnsi="Arial" w:cs="Arial"/>
                <w:sz w:val="20"/>
                <w:szCs w:val="20"/>
              </w:rPr>
              <w:t>[</w:t>
            </w:r>
            <w:r w:rsidRPr="002E61AD">
              <w:rPr>
                <w:rFonts w:ascii="Arial" w:hAnsi="Arial" w:cs="Arial"/>
                <w:b/>
                <w:bCs/>
                <w:sz w:val="20"/>
                <w:szCs w:val="20"/>
              </w:rPr>
              <w:t>G_2</w:t>
            </w:r>
            <w:r w:rsidRPr="002E61AD">
              <w:rPr>
                <w:rFonts w:ascii="Arial" w:hAnsi="Arial" w:cs="Arial"/>
                <w:sz w:val="20"/>
                <w:szCs w:val="20"/>
              </w:rPr>
              <w:t>]</w:t>
            </w:r>
          </w:p>
        </w:tc>
        <w:tc>
          <w:tcPr>
            <w:tcW w:w="5611" w:type="dxa"/>
            <w:gridSpan w:val="3"/>
            <w:tcBorders>
              <w:top w:val="single" w:sz="4" w:space="0" w:color="auto"/>
              <w:left w:val="nil"/>
              <w:bottom w:val="single" w:sz="4" w:space="0" w:color="auto"/>
              <w:right w:val="single" w:sz="8" w:space="0" w:color="000000"/>
            </w:tcBorders>
            <w:shd w:val="clear" w:color="auto" w:fill="auto"/>
            <w:vAlign w:val="center"/>
            <w:hideMark/>
          </w:tcPr>
          <w:p w14:paraId="14FE67A8" w14:textId="77777777" w:rsidR="0011302D" w:rsidRPr="002E61AD" w:rsidRDefault="0011302D" w:rsidP="0011302D">
            <w:pPr>
              <w:rPr>
                <w:rFonts w:ascii="Arial" w:hAnsi="Arial" w:cs="Arial"/>
                <w:sz w:val="20"/>
                <w:szCs w:val="20"/>
              </w:rPr>
            </w:pPr>
            <w:r w:rsidRPr="002E61AD">
              <w:rPr>
                <w:rFonts w:ascii="Arial" w:hAnsi="Arial" w:cs="Arial"/>
                <w:sz w:val="20"/>
                <w:szCs w:val="20"/>
              </w:rPr>
              <w:t>Należy podać numer GTIN według struktury:</w:t>
            </w:r>
          </w:p>
        </w:tc>
      </w:tr>
      <w:tr w:rsidR="0011302D" w:rsidRPr="002E61AD" w14:paraId="3BF7D557" w14:textId="77777777" w:rsidTr="0011302D">
        <w:trPr>
          <w:trHeight w:val="555"/>
        </w:trPr>
        <w:tc>
          <w:tcPr>
            <w:tcW w:w="668" w:type="dxa"/>
            <w:vMerge/>
            <w:tcBorders>
              <w:top w:val="single" w:sz="8" w:space="0" w:color="auto"/>
              <w:left w:val="single" w:sz="8" w:space="0" w:color="auto"/>
              <w:bottom w:val="single" w:sz="8" w:space="0" w:color="000000"/>
              <w:right w:val="nil"/>
            </w:tcBorders>
            <w:vAlign w:val="center"/>
            <w:hideMark/>
          </w:tcPr>
          <w:p w14:paraId="40BE0B70" w14:textId="77777777" w:rsidR="0011302D" w:rsidRPr="002E61AD" w:rsidRDefault="0011302D" w:rsidP="0011302D">
            <w:pPr>
              <w:rPr>
                <w:rFonts w:ascii="Calibri" w:hAnsi="Calibri"/>
                <w:sz w:val="20"/>
                <w:szCs w:val="20"/>
              </w:rPr>
            </w:pPr>
          </w:p>
        </w:tc>
        <w:tc>
          <w:tcPr>
            <w:tcW w:w="2999" w:type="dxa"/>
            <w:vMerge/>
            <w:tcBorders>
              <w:top w:val="nil"/>
              <w:left w:val="single" w:sz="4" w:space="0" w:color="auto"/>
              <w:bottom w:val="single" w:sz="4" w:space="0" w:color="auto"/>
              <w:right w:val="single" w:sz="4" w:space="0" w:color="auto"/>
            </w:tcBorders>
            <w:vAlign w:val="center"/>
            <w:hideMark/>
          </w:tcPr>
          <w:p w14:paraId="55C9A293" w14:textId="77777777" w:rsidR="0011302D" w:rsidRPr="002E61AD" w:rsidRDefault="0011302D" w:rsidP="0011302D">
            <w:pPr>
              <w:rPr>
                <w:rFonts w:ascii="Arial" w:hAnsi="Arial" w:cs="Arial"/>
                <w:sz w:val="20"/>
                <w:szCs w:val="20"/>
              </w:rPr>
            </w:pPr>
          </w:p>
        </w:tc>
        <w:tc>
          <w:tcPr>
            <w:tcW w:w="5611" w:type="dxa"/>
            <w:gridSpan w:val="3"/>
            <w:tcBorders>
              <w:top w:val="single" w:sz="4" w:space="0" w:color="auto"/>
              <w:left w:val="nil"/>
              <w:bottom w:val="single" w:sz="4" w:space="0" w:color="auto"/>
              <w:right w:val="single" w:sz="8" w:space="0" w:color="000000"/>
            </w:tcBorders>
            <w:shd w:val="clear" w:color="auto" w:fill="auto"/>
            <w:vAlign w:val="center"/>
            <w:hideMark/>
          </w:tcPr>
          <w:p w14:paraId="336EC7E8" w14:textId="77777777" w:rsidR="0011302D" w:rsidRPr="002E61AD" w:rsidRDefault="0011302D" w:rsidP="0011302D">
            <w:pPr>
              <w:rPr>
                <w:rFonts w:ascii="Wingdings" w:hAnsi="Wingdings"/>
                <w:sz w:val="20"/>
                <w:szCs w:val="20"/>
              </w:rPr>
            </w:pPr>
            <w:r w:rsidRPr="002E61AD">
              <w:rPr>
                <w:rFonts w:ascii="Wingdings" w:hAnsi="Wingdings"/>
                <w:sz w:val="20"/>
                <w:szCs w:val="20"/>
              </w:rPr>
              <w:t></w:t>
            </w:r>
            <w:r w:rsidRPr="002E61AD">
              <w:rPr>
                <w:sz w:val="20"/>
                <w:szCs w:val="20"/>
              </w:rPr>
              <w:t xml:space="preserve">  </w:t>
            </w:r>
            <w:r w:rsidRPr="002E61AD">
              <w:rPr>
                <w:rFonts w:ascii="Arial" w:hAnsi="Arial" w:cs="Arial"/>
                <w:sz w:val="20"/>
                <w:szCs w:val="20"/>
              </w:rPr>
              <w:t>GTIN-12 lub GTIN-13 uzupełniony z przodu zerami dla formy zapisu czternastu znaków numerycznych,</w:t>
            </w:r>
          </w:p>
        </w:tc>
      </w:tr>
      <w:tr w:rsidR="0011302D" w:rsidRPr="002E61AD" w14:paraId="1A070098" w14:textId="77777777" w:rsidTr="0011302D">
        <w:trPr>
          <w:trHeight w:val="255"/>
        </w:trPr>
        <w:tc>
          <w:tcPr>
            <w:tcW w:w="668" w:type="dxa"/>
            <w:vMerge/>
            <w:tcBorders>
              <w:top w:val="single" w:sz="8" w:space="0" w:color="auto"/>
              <w:left w:val="single" w:sz="8" w:space="0" w:color="auto"/>
              <w:bottom w:val="single" w:sz="8" w:space="0" w:color="000000"/>
              <w:right w:val="nil"/>
            </w:tcBorders>
            <w:vAlign w:val="center"/>
            <w:hideMark/>
          </w:tcPr>
          <w:p w14:paraId="2DC03E14" w14:textId="77777777" w:rsidR="0011302D" w:rsidRPr="002E61AD" w:rsidRDefault="0011302D" w:rsidP="0011302D">
            <w:pPr>
              <w:rPr>
                <w:rFonts w:ascii="Calibri" w:hAnsi="Calibri"/>
                <w:sz w:val="20"/>
                <w:szCs w:val="20"/>
              </w:rPr>
            </w:pPr>
          </w:p>
        </w:tc>
        <w:tc>
          <w:tcPr>
            <w:tcW w:w="2999" w:type="dxa"/>
            <w:vMerge/>
            <w:tcBorders>
              <w:top w:val="nil"/>
              <w:left w:val="single" w:sz="4" w:space="0" w:color="auto"/>
              <w:bottom w:val="single" w:sz="4" w:space="0" w:color="auto"/>
              <w:right w:val="single" w:sz="4" w:space="0" w:color="auto"/>
            </w:tcBorders>
            <w:vAlign w:val="center"/>
            <w:hideMark/>
          </w:tcPr>
          <w:p w14:paraId="431A4614" w14:textId="77777777" w:rsidR="0011302D" w:rsidRPr="002E61AD" w:rsidRDefault="0011302D" w:rsidP="0011302D">
            <w:pPr>
              <w:rPr>
                <w:rFonts w:ascii="Arial" w:hAnsi="Arial" w:cs="Arial"/>
                <w:sz w:val="20"/>
                <w:szCs w:val="20"/>
              </w:rPr>
            </w:pPr>
          </w:p>
        </w:tc>
        <w:tc>
          <w:tcPr>
            <w:tcW w:w="5611" w:type="dxa"/>
            <w:gridSpan w:val="3"/>
            <w:tcBorders>
              <w:top w:val="single" w:sz="4" w:space="0" w:color="auto"/>
              <w:left w:val="nil"/>
              <w:bottom w:val="single" w:sz="4" w:space="0" w:color="auto"/>
              <w:right w:val="single" w:sz="8" w:space="0" w:color="000000"/>
            </w:tcBorders>
            <w:shd w:val="clear" w:color="auto" w:fill="auto"/>
            <w:vAlign w:val="center"/>
            <w:hideMark/>
          </w:tcPr>
          <w:p w14:paraId="61FF4BAC" w14:textId="77777777" w:rsidR="0011302D" w:rsidRPr="002E61AD" w:rsidRDefault="0011302D" w:rsidP="0011302D">
            <w:pPr>
              <w:rPr>
                <w:rFonts w:ascii="Wingdings" w:hAnsi="Wingdings"/>
                <w:sz w:val="20"/>
                <w:szCs w:val="20"/>
              </w:rPr>
            </w:pPr>
            <w:r w:rsidRPr="002E61AD">
              <w:rPr>
                <w:rFonts w:ascii="Wingdings" w:hAnsi="Wingdings"/>
                <w:sz w:val="20"/>
                <w:szCs w:val="20"/>
              </w:rPr>
              <w:t></w:t>
            </w:r>
            <w:r w:rsidRPr="002E61AD">
              <w:rPr>
                <w:sz w:val="20"/>
                <w:szCs w:val="20"/>
              </w:rPr>
              <w:t xml:space="preserve">  </w:t>
            </w:r>
            <w:r w:rsidRPr="002E61AD">
              <w:rPr>
                <w:rFonts w:ascii="Arial" w:hAnsi="Arial" w:cs="Arial"/>
                <w:sz w:val="20"/>
                <w:szCs w:val="20"/>
              </w:rPr>
              <w:t>GTIN-14.</w:t>
            </w:r>
          </w:p>
        </w:tc>
      </w:tr>
      <w:tr w:rsidR="0011302D" w:rsidRPr="002E61AD" w14:paraId="7EA08E4A" w14:textId="77777777" w:rsidTr="0011302D">
        <w:trPr>
          <w:trHeight w:val="1305"/>
        </w:trPr>
        <w:tc>
          <w:tcPr>
            <w:tcW w:w="668" w:type="dxa"/>
            <w:vMerge/>
            <w:tcBorders>
              <w:top w:val="single" w:sz="8" w:space="0" w:color="auto"/>
              <w:left w:val="single" w:sz="8" w:space="0" w:color="auto"/>
              <w:bottom w:val="single" w:sz="8" w:space="0" w:color="000000"/>
              <w:right w:val="nil"/>
            </w:tcBorders>
            <w:vAlign w:val="center"/>
            <w:hideMark/>
          </w:tcPr>
          <w:p w14:paraId="19AE8B68" w14:textId="77777777" w:rsidR="0011302D" w:rsidRPr="002E61AD" w:rsidRDefault="0011302D" w:rsidP="0011302D">
            <w:pPr>
              <w:rPr>
                <w:rFonts w:ascii="Calibri" w:hAnsi="Calibri"/>
                <w:sz w:val="20"/>
                <w:szCs w:val="20"/>
              </w:rPr>
            </w:pPr>
          </w:p>
        </w:tc>
        <w:tc>
          <w:tcPr>
            <w:tcW w:w="2999" w:type="dxa"/>
            <w:tcBorders>
              <w:top w:val="nil"/>
              <w:left w:val="single" w:sz="4" w:space="0" w:color="auto"/>
              <w:bottom w:val="single" w:sz="4" w:space="0" w:color="auto"/>
              <w:right w:val="single" w:sz="4" w:space="0" w:color="auto"/>
            </w:tcBorders>
            <w:shd w:val="clear" w:color="auto" w:fill="auto"/>
            <w:vAlign w:val="center"/>
            <w:hideMark/>
          </w:tcPr>
          <w:p w14:paraId="5826D37F" w14:textId="77777777" w:rsidR="0011302D" w:rsidRPr="002E61AD" w:rsidRDefault="0011302D" w:rsidP="0011302D">
            <w:pPr>
              <w:jc w:val="both"/>
              <w:rPr>
                <w:rFonts w:ascii="Arial" w:hAnsi="Arial" w:cs="Arial"/>
                <w:sz w:val="20"/>
                <w:szCs w:val="20"/>
              </w:rPr>
            </w:pPr>
            <w:r w:rsidRPr="002E61AD">
              <w:rPr>
                <w:rFonts w:ascii="Arial" w:hAnsi="Arial" w:cs="Arial"/>
                <w:sz w:val="20"/>
                <w:szCs w:val="20"/>
              </w:rPr>
              <w:t>[</w:t>
            </w:r>
            <w:r w:rsidRPr="002E61AD">
              <w:rPr>
                <w:rFonts w:ascii="Arial" w:hAnsi="Arial" w:cs="Arial"/>
                <w:b/>
                <w:bCs/>
                <w:sz w:val="20"/>
                <w:szCs w:val="20"/>
              </w:rPr>
              <w:t>JM</w:t>
            </w:r>
            <w:r w:rsidRPr="002E61AD">
              <w:rPr>
                <w:rFonts w:ascii="Arial" w:hAnsi="Arial" w:cs="Arial"/>
                <w:sz w:val="20"/>
                <w:szCs w:val="20"/>
              </w:rPr>
              <w:t>]</w:t>
            </w:r>
          </w:p>
        </w:tc>
        <w:tc>
          <w:tcPr>
            <w:tcW w:w="5611" w:type="dxa"/>
            <w:gridSpan w:val="3"/>
            <w:tcBorders>
              <w:top w:val="single" w:sz="4" w:space="0" w:color="auto"/>
              <w:left w:val="nil"/>
              <w:bottom w:val="single" w:sz="4" w:space="0" w:color="auto"/>
              <w:right w:val="single" w:sz="8" w:space="0" w:color="000000"/>
            </w:tcBorders>
            <w:shd w:val="clear" w:color="auto" w:fill="auto"/>
            <w:vAlign w:val="center"/>
            <w:hideMark/>
          </w:tcPr>
          <w:p w14:paraId="648C8A3F" w14:textId="77777777" w:rsidR="0011302D" w:rsidRPr="002E61AD" w:rsidRDefault="0011302D" w:rsidP="0011302D">
            <w:pPr>
              <w:rPr>
                <w:rFonts w:ascii="Arial" w:hAnsi="Arial" w:cs="Arial"/>
                <w:sz w:val="20"/>
                <w:szCs w:val="20"/>
              </w:rPr>
            </w:pPr>
            <w:r w:rsidRPr="002E61AD">
              <w:rPr>
                <w:rFonts w:ascii="Arial" w:hAnsi="Arial" w:cs="Arial"/>
                <w:sz w:val="20"/>
                <w:szCs w:val="20"/>
              </w:rPr>
              <w:t>Należy stosować zapisy jak dla jednostek miary układu SI oraz ich pochodnych i wielokrotności, w wyjątkowych przypadka dopuszcza się wskazanie jednostek dopuszczonych do stosowania (na przykład: litr) oraz angloamerykańskich jednostek miary (cal, stopa, jard). Przykłady: m-metr, kg- masa, l-litr, dm3-decymetr sześcienny, mm-milimetr.</w:t>
            </w:r>
          </w:p>
        </w:tc>
      </w:tr>
      <w:tr w:rsidR="0011302D" w:rsidRPr="002E61AD" w14:paraId="67548196" w14:textId="77777777" w:rsidTr="0011302D">
        <w:trPr>
          <w:trHeight w:val="555"/>
        </w:trPr>
        <w:tc>
          <w:tcPr>
            <w:tcW w:w="668" w:type="dxa"/>
            <w:vMerge/>
            <w:tcBorders>
              <w:top w:val="single" w:sz="8" w:space="0" w:color="auto"/>
              <w:left w:val="single" w:sz="8" w:space="0" w:color="auto"/>
              <w:bottom w:val="single" w:sz="8" w:space="0" w:color="000000"/>
              <w:right w:val="nil"/>
            </w:tcBorders>
            <w:vAlign w:val="center"/>
            <w:hideMark/>
          </w:tcPr>
          <w:p w14:paraId="707FB34D" w14:textId="77777777" w:rsidR="0011302D" w:rsidRPr="002E61AD" w:rsidRDefault="0011302D" w:rsidP="0011302D">
            <w:pPr>
              <w:rPr>
                <w:rFonts w:ascii="Calibri" w:hAnsi="Calibri"/>
                <w:sz w:val="20"/>
                <w:szCs w:val="20"/>
              </w:rPr>
            </w:pPr>
          </w:p>
        </w:tc>
        <w:tc>
          <w:tcPr>
            <w:tcW w:w="2999" w:type="dxa"/>
            <w:tcBorders>
              <w:top w:val="nil"/>
              <w:left w:val="single" w:sz="4" w:space="0" w:color="auto"/>
              <w:bottom w:val="single" w:sz="4" w:space="0" w:color="auto"/>
              <w:right w:val="single" w:sz="4" w:space="0" w:color="auto"/>
            </w:tcBorders>
            <w:shd w:val="clear" w:color="auto" w:fill="auto"/>
            <w:vAlign w:val="center"/>
            <w:hideMark/>
          </w:tcPr>
          <w:p w14:paraId="6E0E8C14" w14:textId="77777777" w:rsidR="0011302D" w:rsidRPr="002E61AD" w:rsidRDefault="0011302D" w:rsidP="0011302D">
            <w:pPr>
              <w:jc w:val="both"/>
              <w:rPr>
                <w:rFonts w:ascii="Arial" w:hAnsi="Arial" w:cs="Arial"/>
                <w:sz w:val="20"/>
                <w:szCs w:val="20"/>
              </w:rPr>
            </w:pPr>
            <w:r w:rsidRPr="002E61AD">
              <w:rPr>
                <w:rFonts w:ascii="Arial" w:hAnsi="Arial" w:cs="Arial"/>
                <w:sz w:val="20"/>
                <w:szCs w:val="20"/>
              </w:rPr>
              <w:t>[</w:t>
            </w:r>
            <w:r w:rsidRPr="002E61AD">
              <w:rPr>
                <w:rFonts w:ascii="Arial" w:hAnsi="Arial" w:cs="Arial"/>
                <w:b/>
                <w:bCs/>
                <w:sz w:val="20"/>
                <w:szCs w:val="20"/>
              </w:rPr>
              <w:t>OPAK</w:t>
            </w:r>
            <w:r w:rsidRPr="002E61AD">
              <w:rPr>
                <w:rFonts w:ascii="Arial" w:hAnsi="Arial" w:cs="Arial"/>
                <w:sz w:val="20"/>
                <w:szCs w:val="20"/>
              </w:rPr>
              <w:t>]</w:t>
            </w:r>
          </w:p>
        </w:tc>
        <w:tc>
          <w:tcPr>
            <w:tcW w:w="5611" w:type="dxa"/>
            <w:gridSpan w:val="3"/>
            <w:tcBorders>
              <w:top w:val="single" w:sz="4" w:space="0" w:color="auto"/>
              <w:left w:val="nil"/>
              <w:bottom w:val="single" w:sz="4" w:space="0" w:color="auto"/>
              <w:right w:val="single" w:sz="8" w:space="0" w:color="000000"/>
            </w:tcBorders>
            <w:shd w:val="clear" w:color="auto" w:fill="auto"/>
            <w:vAlign w:val="center"/>
            <w:hideMark/>
          </w:tcPr>
          <w:p w14:paraId="3F20C5E4" w14:textId="77777777" w:rsidR="0011302D" w:rsidRPr="002E61AD" w:rsidRDefault="0011302D" w:rsidP="0011302D">
            <w:pPr>
              <w:rPr>
                <w:rFonts w:ascii="Arial" w:hAnsi="Arial" w:cs="Arial"/>
                <w:sz w:val="20"/>
                <w:szCs w:val="20"/>
              </w:rPr>
            </w:pPr>
            <w:r w:rsidRPr="002E61AD">
              <w:rPr>
                <w:rFonts w:ascii="Arial" w:hAnsi="Arial" w:cs="Arial"/>
                <w:sz w:val="20"/>
                <w:szCs w:val="20"/>
              </w:rPr>
              <w:t>Należy podać nazwę formy opakowaniowej, na przykład: pudło, karton, skrzynia, beczka, zgrzewka, worek foliowy.</w:t>
            </w:r>
          </w:p>
        </w:tc>
      </w:tr>
      <w:tr w:rsidR="0011302D" w:rsidRPr="002E61AD" w14:paraId="2718D56A" w14:textId="77777777" w:rsidTr="0011302D">
        <w:trPr>
          <w:trHeight w:val="1440"/>
        </w:trPr>
        <w:tc>
          <w:tcPr>
            <w:tcW w:w="668" w:type="dxa"/>
            <w:vMerge/>
            <w:tcBorders>
              <w:top w:val="single" w:sz="8" w:space="0" w:color="auto"/>
              <w:left w:val="single" w:sz="8" w:space="0" w:color="auto"/>
              <w:bottom w:val="single" w:sz="8" w:space="0" w:color="000000"/>
              <w:right w:val="nil"/>
            </w:tcBorders>
            <w:vAlign w:val="center"/>
            <w:hideMark/>
          </w:tcPr>
          <w:p w14:paraId="2FFC3574" w14:textId="77777777" w:rsidR="0011302D" w:rsidRPr="002E61AD" w:rsidRDefault="0011302D" w:rsidP="0011302D">
            <w:pPr>
              <w:rPr>
                <w:rFonts w:ascii="Calibri" w:hAnsi="Calibri"/>
                <w:sz w:val="20"/>
                <w:szCs w:val="20"/>
              </w:rPr>
            </w:pPr>
          </w:p>
        </w:tc>
        <w:tc>
          <w:tcPr>
            <w:tcW w:w="2999" w:type="dxa"/>
            <w:tcBorders>
              <w:top w:val="nil"/>
              <w:left w:val="single" w:sz="4" w:space="0" w:color="auto"/>
              <w:bottom w:val="single" w:sz="4" w:space="0" w:color="auto"/>
              <w:right w:val="single" w:sz="4" w:space="0" w:color="auto"/>
            </w:tcBorders>
            <w:shd w:val="clear" w:color="auto" w:fill="auto"/>
            <w:vAlign w:val="center"/>
            <w:hideMark/>
          </w:tcPr>
          <w:p w14:paraId="799B746F" w14:textId="77777777" w:rsidR="0011302D" w:rsidRPr="002E61AD" w:rsidRDefault="0011302D" w:rsidP="0011302D">
            <w:pPr>
              <w:jc w:val="both"/>
              <w:rPr>
                <w:rFonts w:ascii="Arial" w:hAnsi="Arial" w:cs="Arial"/>
                <w:sz w:val="20"/>
                <w:szCs w:val="20"/>
              </w:rPr>
            </w:pPr>
            <w:r w:rsidRPr="002E61AD">
              <w:rPr>
                <w:rFonts w:ascii="Arial" w:hAnsi="Arial" w:cs="Arial"/>
                <w:sz w:val="20"/>
                <w:szCs w:val="20"/>
              </w:rPr>
              <w:t>[</w:t>
            </w:r>
            <w:r w:rsidRPr="002E61AD">
              <w:rPr>
                <w:rFonts w:ascii="Arial" w:hAnsi="Arial" w:cs="Arial"/>
                <w:b/>
                <w:bCs/>
                <w:sz w:val="20"/>
                <w:szCs w:val="20"/>
              </w:rPr>
              <w:t>TRWAŁ</w:t>
            </w:r>
            <w:r w:rsidRPr="002E61AD">
              <w:rPr>
                <w:rFonts w:ascii="Arial" w:hAnsi="Arial" w:cs="Arial"/>
                <w:sz w:val="20"/>
                <w:szCs w:val="20"/>
              </w:rPr>
              <w:t>]</w:t>
            </w:r>
          </w:p>
        </w:tc>
        <w:tc>
          <w:tcPr>
            <w:tcW w:w="5611" w:type="dxa"/>
            <w:gridSpan w:val="3"/>
            <w:tcBorders>
              <w:top w:val="single" w:sz="4" w:space="0" w:color="auto"/>
              <w:left w:val="nil"/>
              <w:bottom w:val="single" w:sz="4" w:space="0" w:color="auto"/>
              <w:right w:val="single" w:sz="8" w:space="0" w:color="000000"/>
            </w:tcBorders>
            <w:shd w:val="clear" w:color="auto" w:fill="auto"/>
            <w:vAlign w:val="center"/>
            <w:hideMark/>
          </w:tcPr>
          <w:p w14:paraId="5BCEC999" w14:textId="77777777" w:rsidR="0011302D" w:rsidRPr="002E61AD" w:rsidRDefault="0011302D" w:rsidP="0011302D">
            <w:pPr>
              <w:rPr>
                <w:rFonts w:ascii="Arial" w:hAnsi="Arial" w:cs="Arial"/>
                <w:sz w:val="20"/>
                <w:szCs w:val="20"/>
              </w:rPr>
            </w:pPr>
            <w:r w:rsidRPr="002E61AD">
              <w:rPr>
                <w:rFonts w:ascii="Arial" w:hAnsi="Arial" w:cs="Arial"/>
                <w:sz w:val="20"/>
                <w:szCs w:val="20"/>
              </w:rPr>
              <w:t>Należy podać okres trwałości wyrobu w miesiącach lub jednostkach właściwych wg resursu (</w:t>
            </w:r>
            <w:proofErr w:type="spellStart"/>
            <w:r w:rsidRPr="002E61AD">
              <w:rPr>
                <w:rFonts w:ascii="Arial" w:hAnsi="Arial" w:cs="Arial"/>
                <w:sz w:val="20"/>
                <w:szCs w:val="20"/>
              </w:rPr>
              <w:t>np</w:t>
            </w:r>
            <w:proofErr w:type="spellEnd"/>
            <w:r w:rsidRPr="002E61AD">
              <w:rPr>
                <w:rFonts w:ascii="Arial" w:hAnsi="Arial" w:cs="Arial"/>
                <w:sz w:val="20"/>
                <w:szCs w:val="20"/>
              </w:rPr>
              <w:t>: godziny pracy, data legalizacji, data zakończenia eksploatacji, cykle ładowania, wystrzały, itd.). Dla jednostek innych niż miesiące należy podać jednostkę miary (</w:t>
            </w:r>
            <w:proofErr w:type="spellStart"/>
            <w:r w:rsidRPr="002E61AD">
              <w:rPr>
                <w:rFonts w:ascii="Arial" w:hAnsi="Arial" w:cs="Arial"/>
                <w:sz w:val="20"/>
                <w:szCs w:val="20"/>
              </w:rPr>
              <w:t>np</w:t>
            </w:r>
            <w:proofErr w:type="spellEnd"/>
            <w:r w:rsidRPr="002E61AD">
              <w:rPr>
                <w:rFonts w:ascii="Arial" w:hAnsi="Arial" w:cs="Arial"/>
                <w:sz w:val="20"/>
                <w:szCs w:val="20"/>
              </w:rPr>
              <w:t>: 10 000 godzin pracy).</w:t>
            </w:r>
          </w:p>
        </w:tc>
      </w:tr>
      <w:tr w:rsidR="0011302D" w:rsidRPr="002E61AD" w14:paraId="04BA7B06" w14:textId="77777777" w:rsidTr="0011302D">
        <w:trPr>
          <w:trHeight w:val="255"/>
        </w:trPr>
        <w:tc>
          <w:tcPr>
            <w:tcW w:w="668" w:type="dxa"/>
            <w:vMerge/>
            <w:tcBorders>
              <w:top w:val="single" w:sz="8" w:space="0" w:color="auto"/>
              <w:left w:val="single" w:sz="8" w:space="0" w:color="auto"/>
              <w:bottom w:val="single" w:sz="8" w:space="0" w:color="000000"/>
              <w:right w:val="nil"/>
            </w:tcBorders>
            <w:vAlign w:val="center"/>
            <w:hideMark/>
          </w:tcPr>
          <w:p w14:paraId="7EC00D62" w14:textId="77777777" w:rsidR="0011302D" w:rsidRPr="002E61AD" w:rsidRDefault="0011302D" w:rsidP="0011302D">
            <w:pPr>
              <w:rPr>
                <w:rFonts w:ascii="Calibri" w:hAnsi="Calibri"/>
                <w:sz w:val="20"/>
                <w:szCs w:val="20"/>
              </w:rPr>
            </w:pPr>
          </w:p>
        </w:tc>
        <w:tc>
          <w:tcPr>
            <w:tcW w:w="2999" w:type="dxa"/>
            <w:tcBorders>
              <w:top w:val="nil"/>
              <w:left w:val="single" w:sz="4" w:space="0" w:color="auto"/>
              <w:bottom w:val="single" w:sz="4" w:space="0" w:color="auto"/>
              <w:right w:val="single" w:sz="4" w:space="0" w:color="auto"/>
            </w:tcBorders>
            <w:shd w:val="clear" w:color="auto" w:fill="auto"/>
            <w:vAlign w:val="center"/>
            <w:hideMark/>
          </w:tcPr>
          <w:p w14:paraId="28CE6C8D" w14:textId="77777777" w:rsidR="0011302D" w:rsidRPr="002E61AD" w:rsidRDefault="0011302D" w:rsidP="0011302D">
            <w:pPr>
              <w:jc w:val="both"/>
              <w:rPr>
                <w:rFonts w:ascii="Arial" w:hAnsi="Arial" w:cs="Arial"/>
                <w:sz w:val="20"/>
                <w:szCs w:val="20"/>
              </w:rPr>
            </w:pPr>
            <w:r w:rsidRPr="002E61AD">
              <w:rPr>
                <w:rFonts w:ascii="Arial" w:hAnsi="Arial" w:cs="Arial"/>
                <w:sz w:val="20"/>
                <w:szCs w:val="20"/>
              </w:rPr>
              <w:t>[</w:t>
            </w:r>
            <w:r w:rsidRPr="002E61AD">
              <w:rPr>
                <w:rFonts w:ascii="Arial" w:hAnsi="Arial" w:cs="Arial"/>
                <w:b/>
                <w:bCs/>
                <w:sz w:val="20"/>
                <w:szCs w:val="20"/>
              </w:rPr>
              <w:t>WAGA</w:t>
            </w:r>
            <w:r w:rsidRPr="002E61AD">
              <w:rPr>
                <w:rFonts w:ascii="Arial" w:hAnsi="Arial" w:cs="Arial"/>
                <w:sz w:val="20"/>
                <w:szCs w:val="20"/>
              </w:rPr>
              <w:t>]</w:t>
            </w:r>
          </w:p>
        </w:tc>
        <w:tc>
          <w:tcPr>
            <w:tcW w:w="5611" w:type="dxa"/>
            <w:gridSpan w:val="3"/>
            <w:tcBorders>
              <w:top w:val="single" w:sz="4" w:space="0" w:color="auto"/>
              <w:left w:val="nil"/>
              <w:bottom w:val="single" w:sz="4" w:space="0" w:color="auto"/>
              <w:right w:val="single" w:sz="8" w:space="0" w:color="000000"/>
            </w:tcBorders>
            <w:shd w:val="clear" w:color="auto" w:fill="auto"/>
            <w:vAlign w:val="center"/>
            <w:hideMark/>
          </w:tcPr>
          <w:p w14:paraId="1227321F" w14:textId="77777777" w:rsidR="0011302D" w:rsidRPr="002E61AD" w:rsidRDefault="0011302D" w:rsidP="0011302D">
            <w:pPr>
              <w:rPr>
                <w:rFonts w:ascii="Arial" w:hAnsi="Arial" w:cs="Arial"/>
                <w:sz w:val="20"/>
                <w:szCs w:val="20"/>
              </w:rPr>
            </w:pPr>
            <w:r w:rsidRPr="002E61AD">
              <w:rPr>
                <w:rFonts w:ascii="Arial" w:hAnsi="Arial" w:cs="Arial"/>
                <w:sz w:val="20"/>
                <w:szCs w:val="20"/>
              </w:rPr>
              <w:t>Należy podać wagę w kilogramach z dokładnością do 3 miejsc po przecinku, na przykład: dla 10 kg należy wpisać: 10,000.</w:t>
            </w:r>
          </w:p>
        </w:tc>
      </w:tr>
      <w:tr w:rsidR="0011302D" w:rsidRPr="002E61AD" w14:paraId="4A9C7A7E" w14:textId="77777777" w:rsidTr="0011302D">
        <w:trPr>
          <w:trHeight w:val="1035"/>
        </w:trPr>
        <w:tc>
          <w:tcPr>
            <w:tcW w:w="668" w:type="dxa"/>
            <w:vMerge/>
            <w:tcBorders>
              <w:top w:val="single" w:sz="8" w:space="0" w:color="auto"/>
              <w:left w:val="single" w:sz="8" w:space="0" w:color="auto"/>
              <w:bottom w:val="single" w:sz="8" w:space="0" w:color="000000"/>
              <w:right w:val="nil"/>
            </w:tcBorders>
            <w:vAlign w:val="center"/>
            <w:hideMark/>
          </w:tcPr>
          <w:p w14:paraId="010E4BA8" w14:textId="77777777" w:rsidR="0011302D" w:rsidRPr="002E61AD" w:rsidRDefault="0011302D" w:rsidP="0011302D">
            <w:pPr>
              <w:rPr>
                <w:rFonts w:ascii="Calibri" w:hAnsi="Calibri"/>
                <w:sz w:val="20"/>
                <w:szCs w:val="20"/>
              </w:rPr>
            </w:pPr>
          </w:p>
        </w:tc>
        <w:tc>
          <w:tcPr>
            <w:tcW w:w="2999" w:type="dxa"/>
            <w:tcBorders>
              <w:top w:val="nil"/>
              <w:left w:val="single" w:sz="4" w:space="0" w:color="auto"/>
              <w:bottom w:val="single" w:sz="4" w:space="0" w:color="auto"/>
              <w:right w:val="single" w:sz="4" w:space="0" w:color="auto"/>
            </w:tcBorders>
            <w:shd w:val="clear" w:color="auto" w:fill="auto"/>
            <w:vAlign w:val="center"/>
            <w:hideMark/>
          </w:tcPr>
          <w:p w14:paraId="1C792188" w14:textId="77777777" w:rsidR="0011302D" w:rsidRPr="002E61AD" w:rsidRDefault="0011302D" w:rsidP="0011302D">
            <w:pPr>
              <w:jc w:val="both"/>
              <w:rPr>
                <w:rFonts w:ascii="Arial" w:hAnsi="Arial" w:cs="Arial"/>
                <w:sz w:val="20"/>
                <w:szCs w:val="20"/>
              </w:rPr>
            </w:pPr>
            <w:r w:rsidRPr="002E61AD">
              <w:rPr>
                <w:rFonts w:ascii="Arial" w:hAnsi="Arial" w:cs="Arial"/>
                <w:sz w:val="20"/>
                <w:szCs w:val="20"/>
              </w:rPr>
              <w:t>[</w:t>
            </w:r>
            <w:r w:rsidRPr="002E61AD">
              <w:rPr>
                <w:rFonts w:ascii="Arial" w:hAnsi="Arial" w:cs="Arial"/>
                <w:b/>
                <w:bCs/>
                <w:sz w:val="20"/>
                <w:szCs w:val="20"/>
              </w:rPr>
              <w:t>OBJĘTOŚĆ</w:t>
            </w:r>
            <w:r w:rsidRPr="002E61AD">
              <w:rPr>
                <w:rFonts w:ascii="Arial" w:hAnsi="Arial" w:cs="Arial"/>
                <w:sz w:val="20"/>
                <w:szCs w:val="20"/>
              </w:rPr>
              <w:t>]</w:t>
            </w:r>
          </w:p>
        </w:tc>
        <w:tc>
          <w:tcPr>
            <w:tcW w:w="5611" w:type="dxa"/>
            <w:gridSpan w:val="3"/>
            <w:tcBorders>
              <w:top w:val="single" w:sz="4" w:space="0" w:color="auto"/>
              <w:left w:val="nil"/>
              <w:bottom w:val="single" w:sz="4" w:space="0" w:color="auto"/>
              <w:right w:val="single" w:sz="8" w:space="0" w:color="000000"/>
            </w:tcBorders>
            <w:shd w:val="clear" w:color="auto" w:fill="auto"/>
            <w:vAlign w:val="center"/>
            <w:hideMark/>
          </w:tcPr>
          <w:p w14:paraId="6E082C68" w14:textId="77777777" w:rsidR="0011302D" w:rsidRPr="002E61AD" w:rsidRDefault="0011302D" w:rsidP="0011302D">
            <w:pPr>
              <w:rPr>
                <w:rFonts w:ascii="Arial" w:hAnsi="Arial" w:cs="Arial"/>
                <w:sz w:val="20"/>
                <w:szCs w:val="20"/>
              </w:rPr>
            </w:pPr>
            <w:r w:rsidRPr="002E61AD">
              <w:rPr>
                <w:rFonts w:ascii="Arial" w:hAnsi="Arial" w:cs="Arial"/>
                <w:sz w:val="20"/>
                <w:szCs w:val="20"/>
              </w:rPr>
              <w:t>Należy podać objętość w litrach z dokładnością do 2 miejsc po przecinku, na przykład: dla 0,5 litra należy wpisać: 0,50. Dla wyrobów nie wyrażanych w jednostkach objętości należy wpisać „Nie dotyczy”</w:t>
            </w:r>
          </w:p>
        </w:tc>
      </w:tr>
      <w:tr w:rsidR="0011302D" w:rsidRPr="002E61AD" w14:paraId="0A180B19" w14:textId="77777777" w:rsidTr="0011302D">
        <w:trPr>
          <w:trHeight w:val="810"/>
        </w:trPr>
        <w:tc>
          <w:tcPr>
            <w:tcW w:w="668" w:type="dxa"/>
            <w:vMerge/>
            <w:tcBorders>
              <w:top w:val="single" w:sz="8" w:space="0" w:color="auto"/>
              <w:left w:val="single" w:sz="8" w:space="0" w:color="auto"/>
              <w:bottom w:val="single" w:sz="8" w:space="0" w:color="000000"/>
              <w:right w:val="nil"/>
            </w:tcBorders>
            <w:vAlign w:val="center"/>
            <w:hideMark/>
          </w:tcPr>
          <w:p w14:paraId="70141ACC" w14:textId="77777777" w:rsidR="0011302D" w:rsidRPr="002E61AD" w:rsidRDefault="0011302D" w:rsidP="0011302D">
            <w:pPr>
              <w:rPr>
                <w:rFonts w:ascii="Calibri" w:hAnsi="Calibri"/>
                <w:sz w:val="20"/>
                <w:szCs w:val="20"/>
              </w:rPr>
            </w:pPr>
          </w:p>
        </w:tc>
        <w:tc>
          <w:tcPr>
            <w:tcW w:w="2999" w:type="dxa"/>
            <w:tcBorders>
              <w:top w:val="nil"/>
              <w:left w:val="single" w:sz="4" w:space="0" w:color="auto"/>
              <w:bottom w:val="single" w:sz="4" w:space="0" w:color="auto"/>
              <w:right w:val="single" w:sz="4" w:space="0" w:color="auto"/>
            </w:tcBorders>
            <w:shd w:val="clear" w:color="auto" w:fill="auto"/>
            <w:vAlign w:val="center"/>
            <w:hideMark/>
          </w:tcPr>
          <w:p w14:paraId="4E54FAF2" w14:textId="77777777" w:rsidR="0011302D" w:rsidRPr="002E61AD" w:rsidRDefault="0011302D" w:rsidP="0011302D">
            <w:pPr>
              <w:jc w:val="both"/>
              <w:rPr>
                <w:rFonts w:ascii="Arial" w:hAnsi="Arial" w:cs="Arial"/>
                <w:b/>
                <w:bCs/>
                <w:sz w:val="20"/>
                <w:szCs w:val="20"/>
              </w:rPr>
            </w:pPr>
            <w:r w:rsidRPr="002E61AD">
              <w:rPr>
                <w:rFonts w:ascii="Arial" w:hAnsi="Arial" w:cs="Arial"/>
                <w:b/>
                <w:bCs/>
                <w:sz w:val="20"/>
                <w:szCs w:val="20"/>
              </w:rPr>
              <w:t>[WYMIAR]</w:t>
            </w:r>
          </w:p>
        </w:tc>
        <w:tc>
          <w:tcPr>
            <w:tcW w:w="5611" w:type="dxa"/>
            <w:gridSpan w:val="3"/>
            <w:tcBorders>
              <w:top w:val="single" w:sz="4" w:space="0" w:color="auto"/>
              <w:left w:val="nil"/>
              <w:bottom w:val="single" w:sz="4" w:space="0" w:color="auto"/>
              <w:right w:val="single" w:sz="8" w:space="0" w:color="000000"/>
            </w:tcBorders>
            <w:shd w:val="clear" w:color="auto" w:fill="auto"/>
            <w:vAlign w:val="center"/>
            <w:hideMark/>
          </w:tcPr>
          <w:p w14:paraId="2D2BF30D" w14:textId="77777777" w:rsidR="0011302D" w:rsidRPr="002E61AD" w:rsidRDefault="0011302D" w:rsidP="0011302D">
            <w:pPr>
              <w:rPr>
                <w:rFonts w:ascii="Arial" w:hAnsi="Arial" w:cs="Arial"/>
                <w:sz w:val="20"/>
                <w:szCs w:val="20"/>
              </w:rPr>
            </w:pPr>
            <w:r w:rsidRPr="002E61AD">
              <w:rPr>
                <w:rFonts w:ascii="Arial" w:hAnsi="Arial" w:cs="Arial"/>
                <w:sz w:val="20"/>
                <w:szCs w:val="20"/>
              </w:rPr>
              <w:t>Należy podać wymiary w metrach z dokładnością przynajmniej 2 miejsc po przecinku (np. dla 1 metra i 18 centymetrów należy wpisać: 1,18, a dla 1 milimetra należy podać 0,001).</w:t>
            </w:r>
          </w:p>
        </w:tc>
      </w:tr>
      <w:tr w:rsidR="0011302D" w:rsidRPr="002E61AD" w14:paraId="5ADC2690" w14:textId="77777777" w:rsidTr="0011302D">
        <w:trPr>
          <w:trHeight w:val="255"/>
        </w:trPr>
        <w:tc>
          <w:tcPr>
            <w:tcW w:w="668" w:type="dxa"/>
            <w:vMerge/>
            <w:tcBorders>
              <w:top w:val="single" w:sz="8" w:space="0" w:color="auto"/>
              <w:left w:val="single" w:sz="8" w:space="0" w:color="auto"/>
              <w:bottom w:val="single" w:sz="8" w:space="0" w:color="000000"/>
              <w:right w:val="nil"/>
            </w:tcBorders>
            <w:vAlign w:val="center"/>
            <w:hideMark/>
          </w:tcPr>
          <w:p w14:paraId="576E7B99" w14:textId="77777777" w:rsidR="0011302D" w:rsidRPr="002E61AD" w:rsidRDefault="0011302D" w:rsidP="0011302D">
            <w:pPr>
              <w:rPr>
                <w:rFonts w:ascii="Calibri" w:hAnsi="Calibri"/>
                <w:sz w:val="20"/>
                <w:szCs w:val="20"/>
              </w:rPr>
            </w:pPr>
          </w:p>
        </w:tc>
        <w:tc>
          <w:tcPr>
            <w:tcW w:w="2999" w:type="dxa"/>
            <w:tcBorders>
              <w:top w:val="nil"/>
              <w:left w:val="single" w:sz="4" w:space="0" w:color="auto"/>
              <w:bottom w:val="single" w:sz="4" w:space="0" w:color="auto"/>
              <w:right w:val="single" w:sz="4" w:space="0" w:color="auto"/>
            </w:tcBorders>
            <w:shd w:val="clear" w:color="auto" w:fill="auto"/>
            <w:vAlign w:val="center"/>
            <w:hideMark/>
          </w:tcPr>
          <w:p w14:paraId="44887B4B" w14:textId="77777777" w:rsidR="0011302D" w:rsidRPr="002E61AD" w:rsidRDefault="0011302D" w:rsidP="0011302D">
            <w:pPr>
              <w:jc w:val="both"/>
              <w:rPr>
                <w:rFonts w:ascii="Arial" w:hAnsi="Arial" w:cs="Arial"/>
                <w:b/>
                <w:bCs/>
                <w:sz w:val="20"/>
                <w:szCs w:val="20"/>
              </w:rPr>
            </w:pPr>
            <w:r w:rsidRPr="002E61AD">
              <w:rPr>
                <w:rFonts w:ascii="Arial" w:hAnsi="Arial" w:cs="Arial"/>
                <w:b/>
                <w:bCs/>
                <w:sz w:val="20"/>
                <w:szCs w:val="20"/>
              </w:rPr>
              <w:t>[TAK/NIE]</w:t>
            </w:r>
          </w:p>
        </w:tc>
        <w:tc>
          <w:tcPr>
            <w:tcW w:w="5611" w:type="dxa"/>
            <w:gridSpan w:val="3"/>
            <w:tcBorders>
              <w:top w:val="single" w:sz="4" w:space="0" w:color="auto"/>
              <w:left w:val="nil"/>
              <w:bottom w:val="single" w:sz="4" w:space="0" w:color="auto"/>
              <w:right w:val="single" w:sz="8" w:space="0" w:color="000000"/>
            </w:tcBorders>
            <w:shd w:val="clear" w:color="auto" w:fill="auto"/>
            <w:vAlign w:val="center"/>
            <w:hideMark/>
          </w:tcPr>
          <w:p w14:paraId="42EEB680" w14:textId="77777777" w:rsidR="0011302D" w:rsidRPr="002E61AD" w:rsidRDefault="0011302D" w:rsidP="0011302D">
            <w:pPr>
              <w:rPr>
                <w:rFonts w:ascii="Arial" w:hAnsi="Arial" w:cs="Arial"/>
                <w:sz w:val="20"/>
                <w:szCs w:val="20"/>
              </w:rPr>
            </w:pPr>
            <w:r w:rsidRPr="002E61AD">
              <w:rPr>
                <w:rFonts w:ascii="Arial" w:hAnsi="Arial" w:cs="Arial"/>
                <w:sz w:val="20"/>
                <w:szCs w:val="20"/>
              </w:rPr>
              <w:t>Pole wyboru, należy wpisać słowo TAK lub NIE.</w:t>
            </w:r>
          </w:p>
        </w:tc>
      </w:tr>
      <w:tr w:rsidR="0011302D" w:rsidRPr="002E61AD" w14:paraId="13BF22D6" w14:textId="77777777" w:rsidTr="0011302D">
        <w:trPr>
          <w:trHeight w:val="255"/>
        </w:trPr>
        <w:tc>
          <w:tcPr>
            <w:tcW w:w="668" w:type="dxa"/>
            <w:vMerge/>
            <w:tcBorders>
              <w:top w:val="single" w:sz="8" w:space="0" w:color="auto"/>
              <w:left w:val="single" w:sz="8" w:space="0" w:color="auto"/>
              <w:bottom w:val="single" w:sz="8" w:space="0" w:color="000000"/>
              <w:right w:val="nil"/>
            </w:tcBorders>
            <w:vAlign w:val="center"/>
            <w:hideMark/>
          </w:tcPr>
          <w:p w14:paraId="4AC048E4" w14:textId="77777777" w:rsidR="0011302D" w:rsidRPr="002E61AD" w:rsidRDefault="0011302D" w:rsidP="0011302D">
            <w:pPr>
              <w:rPr>
                <w:rFonts w:ascii="Calibri" w:hAnsi="Calibri"/>
                <w:sz w:val="20"/>
                <w:szCs w:val="20"/>
              </w:rPr>
            </w:pPr>
          </w:p>
        </w:tc>
        <w:tc>
          <w:tcPr>
            <w:tcW w:w="2999" w:type="dxa"/>
            <w:tcBorders>
              <w:top w:val="nil"/>
              <w:left w:val="single" w:sz="4" w:space="0" w:color="auto"/>
              <w:bottom w:val="single" w:sz="4" w:space="0" w:color="auto"/>
              <w:right w:val="single" w:sz="4" w:space="0" w:color="auto"/>
            </w:tcBorders>
            <w:shd w:val="clear" w:color="auto" w:fill="auto"/>
            <w:vAlign w:val="center"/>
            <w:hideMark/>
          </w:tcPr>
          <w:p w14:paraId="4DB91FDB" w14:textId="77777777" w:rsidR="0011302D" w:rsidRPr="002E61AD" w:rsidRDefault="0011302D" w:rsidP="0011302D">
            <w:pPr>
              <w:jc w:val="both"/>
              <w:rPr>
                <w:rFonts w:ascii="Arial" w:hAnsi="Arial" w:cs="Arial"/>
                <w:b/>
                <w:bCs/>
                <w:sz w:val="20"/>
                <w:szCs w:val="20"/>
              </w:rPr>
            </w:pPr>
            <w:r w:rsidRPr="002E61AD">
              <w:rPr>
                <w:rFonts w:ascii="Arial" w:hAnsi="Arial" w:cs="Arial"/>
                <w:b/>
                <w:bCs/>
                <w:sz w:val="20"/>
                <w:szCs w:val="20"/>
              </w:rPr>
              <w:t>[PRODUCENT]</w:t>
            </w:r>
          </w:p>
        </w:tc>
        <w:tc>
          <w:tcPr>
            <w:tcW w:w="5611" w:type="dxa"/>
            <w:gridSpan w:val="3"/>
            <w:tcBorders>
              <w:top w:val="single" w:sz="4" w:space="0" w:color="auto"/>
              <w:left w:val="nil"/>
              <w:bottom w:val="single" w:sz="4" w:space="0" w:color="auto"/>
              <w:right w:val="single" w:sz="8" w:space="0" w:color="000000"/>
            </w:tcBorders>
            <w:shd w:val="clear" w:color="auto" w:fill="auto"/>
            <w:vAlign w:val="center"/>
            <w:hideMark/>
          </w:tcPr>
          <w:p w14:paraId="5207E3E8" w14:textId="77777777" w:rsidR="0011302D" w:rsidRPr="002E61AD" w:rsidRDefault="0011302D" w:rsidP="0011302D">
            <w:pPr>
              <w:rPr>
                <w:rFonts w:ascii="Arial" w:hAnsi="Arial" w:cs="Arial"/>
                <w:sz w:val="20"/>
                <w:szCs w:val="20"/>
              </w:rPr>
            </w:pPr>
            <w:r w:rsidRPr="002E61AD">
              <w:rPr>
                <w:rFonts w:ascii="Arial" w:hAnsi="Arial" w:cs="Arial"/>
                <w:sz w:val="20"/>
                <w:szCs w:val="20"/>
              </w:rPr>
              <w:t>Należy podać numer GLN Producenta wyrobu</w:t>
            </w:r>
          </w:p>
        </w:tc>
      </w:tr>
      <w:tr w:rsidR="0011302D" w:rsidRPr="002E61AD" w14:paraId="792DFA88" w14:textId="77777777" w:rsidTr="0011302D">
        <w:trPr>
          <w:trHeight w:val="270"/>
        </w:trPr>
        <w:tc>
          <w:tcPr>
            <w:tcW w:w="668" w:type="dxa"/>
            <w:vMerge/>
            <w:tcBorders>
              <w:top w:val="single" w:sz="8" w:space="0" w:color="auto"/>
              <w:left w:val="single" w:sz="8" w:space="0" w:color="auto"/>
              <w:bottom w:val="single" w:sz="8" w:space="0" w:color="000000"/>
              <w:right w:val="nil"/>
            </w:tcBorders>
            <w:vAlign w:val="center"/>
            <w:hideMark/>
          </w:tcPr>
          <w:p w14:paraId="26A82045" w14:textId="77777777" w:rsidR="0011302D" w:rsidRPr="002E61AD" w:rsidRDefault="0011302D" w:rsidP="0011302D">
            <w:pPr>
              <w:rPr>
                <w:rFonts w:ascii="Calibri" w:hAnsi="Calibri"/>
                <w:sz w:val="20"/>
                <w:szCs w:val="20"/>
              </w:rPr>
            </w:pPr>
          </w:p>
        </w:tc>
        <w:tc>
          <w:tcPr>
            <w:tcW w:w="2999" w:type="dxa"/>
            <w:tcBorders>
              <w:top w:val="nil"/>
              <w:left w:val="nil"/>
              <w:bottom w:val="single" w:sz="8" w:space="0" w:color="auto"/>
              <w:right w:val="nil"/>
            </w:tcBorders>
            <w:shd w:val="clear" w:color="auto" w:fill="auto"/>
            <w:noWrap/>
            <w:hideMark/>
          </w:tcPr>
          <w:p w14:paraId="1AEAB735" w14:textId="77777777" w:rsidR="0011302D" w:rsidRPr="002E61AD" w:rsidRDefault="0011302D" w:rsidP="0011302D">
            <w:pPr>
              <w:rPr>
                <w:rFonts w:ascii="Calibri" w:hAnsi="Calibri"/>
                <w:sz w:val="20"/>
                <w:szCs w:val="20"/>
              </w:rPr>
            </w:pPr>
            <w:r w:rsidRPr="002E61AD">
              <w:rPr>
                <w:rFonts w:ascii="Calibri" w:hAnsi="Calibri"/>
                <w:sz w:val="20"/>
                <w:szCs w:val="20"/>
              </w:rPr>
              <w:t> </w:t>
            </w:r>
          </w:p>
        </w:tc>
        <w:tc>
          <w:tcPr>
            <w:tcW w:w="5611" w:type="dxa"/>
            <w:gridSpan w:val="3"/>
            <w:tcBorders>
              <w:top w:val="nil"/>
              <w:left w:val="nil"/>
              <w:bottom w:val="single" w:sz="8" w:space="0" w:color="auto"/>
              <w:right w:val="single" w:sz="8" w:space="0" w:color="000000"/>
            </w:tcBorders>
            <w:shd w:val="clear" w:color="auto" w:fill="auto"/>
            <w:vAlign w:val="center"/>
            <w:hideMark/>
          </w:tcPr>
          <w:p w14:paraId="39833250" w14:textId="77777777" w:rsidR="0011302D" w:rsidRPr="002E61AD" w:rsidRDefault="0011302D" w:rsidP="0011302D">
            <w:pPr>
              <w:jc w:val="both"/>
              <w:rPr>
                <w:rFonts w:ascii="Arial" w:hAnsi="Arial" w:cs="Arial"/>
                <w:sz w:val="20"/>
                <w:szCs w:val="20"/>
              </w:rPr>
            </w:pPr>
            <w:r w:rsidRPr="002E61AD">
              <w:rPr>
                <w:rFonts w:ascii="Arial" w:hAnsi="Arial" w:cs="Arial"/>
                <w:sz w:val="20"/>
                <w:szCs w:val="20"/>
              </w:rPr>
              <w:t xml:space="preserve"> </w:t>
            </w:r>
          </w:p>
        </w:tc>
      </w:tr>
    </w:tbl>
    <w:p w14:paraId="73F11A94" w14:textId="77777777" w:rsidR="0011302D" w:rsidRPr="002E61AD" w:rsidRDefault="0011302D" w:rsidP="0011302D"/>
    <w:p w14:paraId="0395A49E" w14:textId="77777777" w:rsidR="0011302D" w:rsidRPr="002E61AD" w:rsidRDefault="0011302D" w:rsidP="0011302D">
      <w:pPr>
        <w:jc w:val="center"/>
        <w:rPr>
          <w:b/>
          <w:sz w:val="22"/>
          <w:szCs w:val="22"/>
        </w:rPr>
      </w:pPr>
    </w:p>
    <w:sectPr w:rsidR="0011302D" w:rsidRPr="002E61AD">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4A3E1C7" w16cid:durableId="21F4264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0A188D" w14:textId="77777777" w:rsidR="00F32581" w:rsidRDefault="00F32581" w:rsidP="0011302D">
      <w:r>
        <w:separator/>
      </w:r>
    </w:p>
  </w:endnote>
  <w:endnote w:type="continuationSeparator" w:id="0">
    <w:p w14:paraId="234FEDDD" w14:textId="77777777" w:rsidR="00F32581" w:rsidRDefault="00F32581" w:rsidP="00113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OpenSymbol">
    <w:altName w:val="Times New Roman"/>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47569F" w14:textId="77777777" w:rsidR="00F32581" w:rsidRDefault="00F32581">
    <w:pPr>
      <w:pStyle w:val="Stopka"/>
      <w:rPr>
        <w:rFonts w:ascii="Arial" w:hAnsi="Arial" w:cs="Arial"/>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722B1C" w14:textId="77777777" w:rsidR="00F32581" w:rsidRDefault="00F32581"/>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27C945" w14:textId="7FE58C72" w:rsidR="00F32581" w:rsidRDefault="00F32581">
    <w:pPr>
      <w:pStyle w:val="Stopka"/>
      <w:tabs>
        <w:tab w:val="clear" w:pos="9072"/>
      </w:tabs>
      <w:jc w:val="right"/>
    </w:pPr>
    <w:r>
      <w:rPr>
        <w:rFonts w:ascii="Arial" w:hAnsi="Arial" w:cs="Arial"/>
        <w:sz w:val="18"/>
        <w:szCs w:val="18"/>
      </w:rPr>
      <w:tab/>
      <w:t xml:space="preserve">                                                                                                                                      Strona </w:t>
    </w:r>
    <w:r>
      <w:rPr>
        <w:rFonts w:cs="Arial"/>
        <w:sz w:val="18"/>
        <w:szCs w:val="18"/>
      </w:rPr>
      <w:fldChar w:fldCharType="begin"/>
    </w:r>
    <w:r>
      <w:rPr>
        <w:rFonts w:cs="Arial"/>
        <w:sz w:val="18"/>
        <w:szCs w:val="18"/>
      </w:rPr>
      <w:instrText xml:space="preserve"> PAGE </w:instrText>
    </w:r>
    <w:r>
      <w:rPr>
        <w:rFonts w:cs="Arial"/>
        <w:sz w:val="18"/>
        <w:szCs w:val="18"/>
      </w:rPr>
      <w:fldChar w:fldCharType="separate"/>
    </w:r>
    <w:r w:rsidR="003946FC">
      <w:rPr>
        <w:rFonts w:cs="Arial"/>
        <w:noProof/>
        <w:sz w:val="18"/>
        <w:szCs w:val="18"/>
      </w:rPr>
      <w:t>106</w:t>
    </w:r>
    <w:r>
      <w:rPr>
        <w:rFonts w:cs="Arial"/>
        <w:sz w:val="18"/>
        <w:szCs w:val="18"/>
      </w:rPr>
      <w:fldChar w:fldCharType="end"/>
    </w:r>
    <w:r>
      <w:rPr>
        <w:rFonts w:ascii="Arial" w:hAnsi="Arial" w:cs="Arial"/>
        <w:sz w:val="18"/>
        <w:szCs w:val="18"/>
      </w:rPr>
      <w:t xml:space="preserve"> z </w:t>
    </w:r>
    <w:r>
      <w:rPr>
        <w:rFonts w:cs="Arial"/>
        <w:sz w:val="18"/>
        <w:szCs w:val="18"/>
      </w:rPr>
      <w:fldChar w:fldCharType="begin"/>
    </w:r>
    <w:r>
      <w:rPr>
        <w:rFonts w:cs="Arial"/>
        <w:sz w:val="18"/>
        <w:szCs w:val="18"/>
      </w:rPr>
      <w:instrText xml:space="preserve"> NUMPAGES \*Arabic </w:instrText>
    </w:r>
    <w:r>
      <w:rPr>
        <w:rFonts w:cs="Arial"/>
        <w:sz w:val="18"/>
        <w:szCs w:val="18"/>
      </w:rPr>
      <w:fldChar w:fldCharType="separate"/>
    </w:r>
    <w:r w:rsidR="003946FC">
      <w:rPr>
        <w:rFonts w:cs="Arial"/>
        <w:noProof/>
        <w:sz w:val="18"/>
        <w:szCs w:val="18"/>
      </w:rPr>
      <w:t>111</w:t>
    </w:r>
    <w:r>
      <w:rPr>
        <w:rFonts w:cs="Arial"/>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3EAFEA" w14:textId="77777777" w:rsidR="00F32581" w:rsidRDefault="00F32581"/>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2CA44A" w14:textId="77777777" w:rsidR="00F32581" w:rsidRDefault="00F32581"/>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A3C779" w14:textId="3CE03667" w:rsidR="00F32581" w:rsidRDefault="00F32581">
    <w:pPr>
      <w:pStyle w:val="Stopka"/>
      <w:jc w:val="right"/>
      <w:rPr>
        <w:rFonts w:ascii="Arial" w:hAnsi="Arial" w:cs="Arial"/>
        <w:sz w:val="18"/>
        <w:szCs w:val="18"/>
      </w:rPr>
    </w:pPr>
    <w:r>
      <w:rPr>
        <w:rFonts w:ascii="Arial" w:hAnsi="Arial" w:cs="Arial"/>
        <w:sz w:val="18"/>
        <w:szCs w:val="18"/>
      </w:rPr>
      <w:t xml:space="preserve">Strona </w:t>
    </w:r>
    <w:r>
      <w:rPr>
        <w:rFonts w:cs="Arial"/>
        <w:sz w:val="18"/>
        <w:szCs w:val="18"/>
      </w:rPr>
      <w:fldChar w:fldCharType="begin"/>
    </w:r>
    <w:r>
      <w:rPr>
        <w:rFonts w:cs="Arial"/>
        <w:sz w:val="18"/>
        <w:szCs w:val="18"/>
      </w:rPr>
      <w:instrText xml:space="preserve"> PAGE </w:instrText>
    </w:r>
    <w:r>
      <w:rPr>
        <w:rFonts w:cs="Arial"/>
        <w:sz w:val="18"/>
        <w:szCs w:val="18"/>
      </w:rPr>
      <w:fldChar w:fldCharType="separate"/>
    </w:r>
    <w:r w:rsidR="003946FC">
      <w:rPr>
        <w:rFonts w:cs="Arial"/>
        <w:noProof/>
        <w:sz w:val="18"/>
        <w:szCs w:val="18"/>
      </w:rPr>
      <w:t>111</w:t>
    </w:r>
    <w:r>
      <w:rPr>
        <w:rFonts w:cs="Arial"/>
        <w:sz w:val="18"/>
        <w:szCs w:val="18"/>
      </w:rPr>
      <w:fldChar w:fldCharType="end"/>
    </w:r>
    <w:r>
      <w:rPr>
        <w:rFonts w:ascii="Arial" w:hAnsi="Arial" w:cs="Arial"/>
        <w:sz w:val="18"/>
        <w:szCs w:val="18"/>
      </w:rPr>
      <w:t xml:space="preserve"> z </w:t>
    </w:r>
    <w:r>
      <w:rPr>
        <w:rFonts w:cs="Arial"/>
        <w:sz w:val="18"/>
        <w:szCs w:val="18"/>
      </w:rPr>
      <w:fldChar w:fldCharType="begin"/>
    </w:r>
    <w:r>
      <w:rPr>
        <w:rFonts w:cs="Arial"/>
        <w:sz w:val="18"/>
        <w:szCs w:val="18"/>
      </w:rPr>
      <w:instrText xml:space="preserve"> NUMPAGES \*Arabic </w:instrText>
    </w:r>
    <w:r>
      <w:rPr>
        <w:rFonts w:cs="Arial"/>
        <w:sz w:val="18"/>
        <w:szCs w:val="18"/>
      </w:rPr>
      <w:fldChar w:fldCharType="separate"/>
    </w:r>
    <w:r w:rsidR="003946FC">
      <w:rPr>
        <w:rFonts w:cs="Arial"/>
        <w:noProof/>
        <w:sz w:val="18"/>
        <w:szCs w:val="18"/>
      </w:rPr>
      <w:t>111</w:t>
    </w:r>
    <w:r>
      <w:rPr>
        <w:rFonts w:cs="Arial"/>
        <w:sz w:val="18"/>
        <w:szCs w:val="18"/>
      </w:rPr>
      <w:fldChar w:fldCharType="end"/>
    </w:r>
  </w:p>
  <w:p w14:paraId="4828356A" w14:textId="77777777" w:rsidR="00F32581" w:rsidRDefault="00F32581">
    <w:pPr>
      <w:pStyle w:val="Stopka"/>
      <w:tabs>
        <w:tab w:val="clear" w:pos="9072"/>
      </w:tabs>
      <w:rPr>
        <w:rFonts w:ascii="Arial" w:hAnsi="Arial" w:cs="Arial"/>
        <w:sz w:val="18"/>
        <w:szCs w:val="18"/>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6F01A4" w14:textId="77777777" w:rsidR="00F32581" w:rsidRDefault="00F3258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D9FDE0" w14:textId="77777777" w:rsidR="00F32581" w:rsidRDefault="00F32581" w:rsidP="0011302D">
      <w:r>
        <w:separator/>
      </w:r>
    </w:p>
  </w:footnote>
  <w:footnote w:type="continuationSeparator" w:id="0">
    <w:p w14:paraId="0AD29C24" w14:textId="77777777" w:rsidR="00F32581" w:rsidRDefault="00F32581" w:rsidP="0011302D">
      <w:r>
        <w:continuationSeparator/>
      </w:r>
    </w:p>
  </w:footnote>
  <w:footnote w:id="1">
    <w:p w14:paraId="3EE239FB" w14:textId="77777777" w:rsidR="00F32581" w:rsidRPr="003B6373" w:rsidRDefault="00F32581" w:rsidP="0011302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
    <w:p w14:paraId="07D729A1" w14:textId="77777777" w:rsidR="00F32581" w:rsidRPr="003B6373" w:rsidRDefault="00F32581" w:rsidP="0011302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W przypadku </w:t>
      </w:r>
      <w:r w:rsidRPr="003B6373">
        <w:rPr>
          <w:rFonts w:ascii="Arial" w:hAnsi="Arial" w:cs="Arial"/>
          <w:b/>
          <w:sz w:val="16"/>
          <w:szCs w:val="16"/>
        </w:rPr>
        <w:t>instytucji zamawiających</w:t>
      </w:r>
      <w:r w:rsidRPr="003B6373">
        <w:rPr>
          <w:rFonts w:ascii="Arial" w:hAnsi="Arial" w:cs="Arial"/>
          <w:sz w:val="16"/>
          <w:szCs w:val="16"/>
        </w:rPr>
        <w:t xml:space="preserve">: </w:t>
      </w:r>
      <w:r w:rsidRPr="003B6373">
        <w:rPr>
          <w:rFonts w:ascii="Arial" w:hAnsi="Arial" w:cs="Arial"/>
          <w:b/>
          <w:sz w:val="16"/>
          <w:szCs w:val="16"/>
        </w:rPr>
        <w:t>wstępne ogłoszenie informacyjne</w:t>
      </w:r>
      <w:r w:rsidRPr="003B6373">
        <w:rPr>
          <w:rFonts w:ascii="Arial" w:hAnsi="Arial" w:cs="Arial"/>
          <w:sz w:val="16"/>
          <w:szCs w:val="16"/>
        </w:rPr>
        <w:t xml:space="preserve"> wykorzystywane jako zaproszenie do ubiegania się o zamówienie albo </w:t>
      </w:r>
      <w:r w:rsidRPr="003B6373">
        <w:rPr>
          <w:rFonts w:ascii="Arial" w:hAnsi="Arial" w:cs="Arial"/>
          <w:b/>
          <w:sz w:val="16"/>
          <w:szCs w:val="16"/>
        </w:rPr>
        <w:t>ogłoszenie o zamówieniu</w:t>
      </w:r>
      <w:r w:rsidRPr="003B6373">
        <w:rPr>
          <w:rFonts w:ascii="Arial" w:hAnsi="Arial" w:cs="Arial"/>
          <w:sz w:val="16"/>
          <w:szCs w:val="16"/>
        </w:rPr>
        <w:t>.</w:t>
      </w:r>
      <w:r w:rsidRPr="003B6373">
        <w:rPr>
          <w:rFonts w:ascii="Arial" w:hAnsi="Arial" w:cs="Arial"/>
          <w:sz w:val="16"/>
          <w:szCs w:val="16"/>
        </w:rPr>
        <w:br/>
        <w:t xml:space="preserve">W przypadku </w:t>
      </w:r>
      <w:r w:rsidRPr="003B6373">
        <w:rPr>
          <w:rFonts w:ascii="Arial" w:hAnsi="Arial" w:cs="Arial"/>
          <w:b/>
          <w:sz w:val="16"/>
          <w:szCs w:val="16"/>
        </w:rPr>
        <w:t>podmiotów zamawiających</w:t>
      </w:r>
      <w:r w:rsidRPr="003B6373">
        <w:rPr>
          <w:rFonts w:ascii="Arial" w:hAnsi="Arial" w:cs="Arial"/>
          <w:sz w:val="16"/>
          <w:szCs w:val="16"/>
        </w:rPr>
        <w:t xml:space="preserve">: </w:t>
      </w:r>
      <w:r w:rsidRPr="003B6373">
        <w:rPr>
          <w:rFonts w:ascii="Arial" w:hAnsi="Arial" w:cs="Arial"/>
          <w:b/>
          <w:sz w:val="16"/>
          <w:szCs w:val="16"/>
        </w:rPr>
        <w:t>okresowe ogłoszenie informacyjne</w:t>
      </w:r>
      <w:r w:rsidRPr="003B6373">
        <w:rPr>
          <w:rFonts w:ascii="Arial" w:hAnsi="Arial" w:cs="Arial"/>
          <w:sz w:val="16"/>
          <w:szCs w:val="16"/>
        </w:rPr>
        <w:t xml:space="preserve"> wykorzystywane jako zaproszenie do ubiegania się o zamówienie, </w:t>
      </w:r>
      <w:r w:rsidRPr="003B6373">
        <w:rPr>
          <w:rFonts w:ascii="Arial" w:hAnsi="Arial" w:cs="Arial"/>
          <w:b/>
          <w:sz w:val="16"/>
          <w:szCs w:val="16"/>
        </w:rPr>
        <w:t>ogłoszenie o zamówieniu</w:t>
      </w:r>
      <w:r w:rsidRPr="003B6373">
        <w:rPr>
          <w:rFonts w:ascii="Arial" w:hAnsi="Arial" w:cs="Arial"/>
          <w:sz w:val="16"/>
          <w:szCs w:val="16"/>
        </w:rPr>
        <w:t xml:space="preserve"> lub </w:t>
      </w:r>
      <w:r w:rsidRPr="003B6373">
        <w:rPr>
          <w:rFonts w:ascii="Arial" w:hAnsi="Arial" w:cs="Arial"/>
          <w:b/>
          <w:sz w:val="16"/>
          <w:szCs w:val="16"/>
        </w:rPr>
        <w:t>ogłoszenie o istnieniu systemu kwalifikowania</w:t>
      </w:r>
      <w:r w:rsidRPr="003B6373">
        <w:rPr>
          <w:rFonts w:ascii="Arial" w:hAnsi="Arial" w:cs="Arial"/>
          <w:sz w:val="16"/>
          <w:szCs w:val="16"/>
        </w:rPr>
        <w:t>.</w:t>
      </w:r>
    </w:p>
  </w:footnote>
  <w:footnote w:id="3">
    <w:p w14:paraId="6464B7FD" w14:textId="77777777" w:rsidR="00F32581" w:rsidRPr="003B6373" w:rsidRDefault="00F32581" w:rsidP="0011302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Informacje te należy skopiować z sekcji I pkt I.1 stosownego ogłoszenia</w:t>
      </w:r>
      <w:r w:rsidRPr="003B6373">
        <w:rPr>
          <w:rFonts w:ascii="Arial" w:hAnsi="Arial" w:cs="Arial"/>
          <w:i/>
          <w:sz w:val="16"/>
          <w:szCs w:val="16"/>
        </w:rPr>
        <w:t>.</w:t>
      </w:r>
      <w:r w:rsidRPr="003B6373">
        <w:rPr>
          <w:rFonts w:ascii="Arial" w:hAnsi="Arial" w:cs="Arial"/>
          <w:sz w:val="16"/>
          <w:szCs w:val="16"/>
        </w:rPr>
        <w:t xml:space="preserve"> W przypadku wspólnego zamówienia proszę podać nazwy wszystkich uczestniczących zamawiających.</w:t>
      </w:r>
    </w:p>
  </w:footnote>
  <w:footnote w:id="4">
    <w:p w14:paraId="06F34F16" w14:textId="77777777" w:rsidR="00F32581" w:rsidRPr="003B6373" w:rsidRDefault="00F32581" w:rsidP="0011302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i II.1.3 stosownego ogłoszenia.</w:t>
      </w:r>
    </w:p>
  </w:footnote>
  <w:footnote w:id="5">
    <w:p w14:paraId="3F2DC13B" w14:textId="77777777" w:rsidR="00F32581" w:rsidRPr="003B6373" w:rsidRDefault="00F32581" w:rsidP="0011302D">
      <w:pPr>
        <w:pStyle w:val="Tekstprzypisudolnego"/>
        <w:rPr>
          <w:rFonts w:ascii="Arial" w:hAnsi="Arial" w:cs="Arial"/>
          <w:i/>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stosownego ogłoszenia.</w:t>
      </w:r>
    </w:p>
  </w:footnote>
  <w:footnote w:id="6">
    <w:p w14:paraId="595ABDCA" w14:textId="77777777" w:rsidR="00F32581" w:rsidRPr="003B6373" w:rsidRDefault="00F32581" w:rsidP="0011302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informacje dotyczące osób wyznaczonych do kontaktów tyle razy, ile jest to konieczne.</w:t>
      </w:r>
    </w:p>
  </w:footnote>
  <w:footnote w:id="7">
    <w:p w14:paraId="092FC18F" w14:textId="77777777" w:rsidR="00F32581" w:rsidRPr="003B6373" w:rsidRDefault="00F32581" w:rsidP="0011302D">
      <w:pPr>
        <w:pStyle w:val="Tekstprzypisudolnego"/>
        <w:rPr>
          <w:rStyle w:val="DeltaViewInsertion"/>
          <w:rFonts w:ascii="Arial" w:hAnsi="Arial" w:cs="Arial"/>
          <w:b w:val="0"/>
          <w:i w:val="0"/>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Por. </w:t>
      </w:r>
      <w:r w:rsidRPr="003B6373">
        <w:rPr>
          <w:rStyle w:val="DeltaViewInsertion"/>
          <w:rFonts w:ascii="Arial" w:hAnsi="Arial" w:cs="Arial"/>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08212FE5" w14:textId="77777777" w:rsidR="00F32581" w:rsidRPr="003B6373" w:rsidRDefault="00F32581" w:rsidP="0011302D">
      <w:pPr>
        <w:pStyle w:val="Tekstprzypisudolnego"/>
        <w:ind w:hanging="12"/>
        <w:rPr>
          <w:rStyle w:val="DeltaViewInsertion"/>
          <w:rFonts w:ascii="Arial" w:hAnsi="Arial" w:cs="Arial"/>
          <w:b w:val="0"/>
          <w:i w:val="0"/>
          <w:sz w:val="16"/>
          <w:szCs w:val="16"/>
        </w:rPr>
      </w:pPr>
      <w:r w:rsidRPr="003B6373">
        <w:rPr>
          <w:rStyle w:val="DeltaViewInsertion"/>
          <w:rFonts w:ascii="Arial" w:hAnsi="Arial" w:cs="Arial"/>
          <w:sz w:val="16"/>
          <w:szCs w:val="16"/>
        </w:rPr>
        <w:t>Mikroprzedsiębiorstwo: przedsiębiorstwo, które zatrudnia mniej niż 10 osób i którego roczny obrót lub roczna suma bilansowa nie przekracza 2 milionów EUR.</w:t>
      </w:r>
    </w:p>
    <w:p w14:paraId="7C37065B" w14:textId="77777777" w:rsidR="00F32581" w:rsidRPr="003B6373" w:rsidRDefault="00F32581" w:rsidP="0011302D">
      <w:pPr>
        <w:pStyle w:val="Tekstprzypisudolnego"/>
        <w:ind w:hanging="12"/>
        <w:rPr>
          <w:rStyle w:val="DeltaViewInsertion"/>
          <w:rFonts w:ascii="Arial" w:hAnsi="Arial" w:cs="Arial"/>
          <w:b w:val="0"/>
          <w:i w:val="0"/>
          <w:sz w:val="16"/>
          <w:szCs w:val="16"/>
        </w:rPr>
      </w:pPr>
      <w:r w:rsidRPr="003B6373">
        <w:rPr>
          <w:rStyle w:val="DeltaViewInsertion"/>
          <w:rFonts w:ascii="Arial" w:hAnsi="Arial" w:cs="Arial"/>
          <w:sz w:val="16"/>
          <w:szCs w:val="16"/>
        </w:rPr>
        <w:t>Małe przedsiębiorstwo: przedsiębiorstwo, które zatrudnia mniej niż 50 osób i którego roczny obrót lub roczna suma bilansowa nie przekracza 10 milionów EUR.</w:t>
      </w:r>
    </w:p>
    <w:p w14:paraId="65FBCAAA" w14:textId="77777777" w:rsidR="00F32581" w:rsidRPr="003B6373" w:rsidRDefault="00F32581" w:rsidP="0011302D">
      <w:pPr>
        <w:pStyle w:val="Tekstprzypisudolnego"/>
        <w:ind w:hanging="12"/>
        <w:rPr>
          <w:rFonts w:ascii="Arial" w:hAnsi="Arial" w:cs="Arial"/>
          <w:sz w:val="16"/>
          <w:szCs w:val="16"/>
        </w:rPr>
      </w:pPr>
      <w:r w:rsidRPr="003B6373">
        <w:rPr>
          <w:rStyle w:val="DeltaViewInsertion"/>
          <w:rFonts w:ascii="Arial" w:hAnsi="Arial" w:cs="Arial"/>
          <w:sz w:val="16"/>
          <w:szCs w:val="16"/>
        </w:rPr>
        <w:t>Średnie przedsiębiorstwa: przedsiębiorstwa, które nie są mikroprzedsiębiorstwami ani małymi przedsiębiorstwami</w:t>
      </w:r>
      <w:r w:rsidRPr="003B6373">
        <w:rPr>
          <w:rFonts w:ascii="Arial" w:hAnsi="Arial" w:cs="Arial"/>
          <w:sz w:val="16"/>
          <w:szCs w:val="16"/>
        </w:rPr>
        <w:t xml:space="preserve"> i które </w:t>
      </w:r>
      <w:r w:rsidRPr="003B6373">
        <w:rPr>
          <w:rFonts w:ascii="Arial" w:hAnsi="Arial" w:cs="Arial"/>
          <w:b/>
          <w:sz w:val="16"/>
          <w:szCs w:val="16"/>
        </w:rPr>
        <w:t>zatrudniają mniej niż 250 osób</w:t>
      </w:r>
      <w:r w:rsidRPr="003B6373">
        <w:rPr>
          <w:rFonts w:ascii="Arial" w:hAnsi="Arial" w:cs="Arial"/>
          <w:sz w:val="16"/>
          <w:szCs w:val="16"/>
        </w:rPr>
        <w:t xml:space="preserve"> i których </w:t>
      </w:r>
      <w:r w:rsidRPr="003B6373">
        <w:rPr>
          <w:rFonts w:ascii="Arial" w:hAnsi="Arial" w:cs="Arial"/>
          <w:b/>
          <w:sz w:val="16"/>
          <w:szCs w:val="16"/>
        </w:rPr>
        <w:t>roczny obrót nie przekracza 50 milionów EUR</w:t>
      </w:r>
      <w:r w:rsidRPr="003B6373">
        <w:rPr>
          <w:rFonts w:ascii="Arial" w:hAnsi="Arial" w:cs="Arial"/>
          <w:sz w:val="16"/>
          <w:szCs w:val="16"/>
        </w:rPr>
        <w:t xml:space="preserve"> </w:t>
      </w:r>
      <w:r w:rsidRPr="003B6373">
        <w:rPr>
          <w:rFonts w:ascii="Arial" w:hAnsi="Arial" w:cs="Arial"/>
          <w:b/>
          <w:i/>
          <w:sz w:val="16"/>
          <w:szCs w:val="16"/>
        </w:rPr>
        <w:t>lub</w:t>
      </w:r>
      <w:r w:rsidRPr="003B6373">
        <w:rPr>
          <w:rFonts w:ascii="Arial" w:hAnsi="Arial" w:cs="Arial"/>
          <w:sz w:val="16"/>
          <w:szCs w:val="16"/>
        </w:rPr>
        <w:t xml:space="preserve"> </w:t>
      </w:r>
      <w:r w:rsidRPr="003B6373">
        <w:rPr>
          <w:rFonts w:ascii="Arial" w:hAnsi="Arial" w:cs="Arial"/>
          <w:b/>
          <w:sz w:val="16"/>
          <w:szCs w:val="16"/>
        </w:rPr>
        <w:t>roczna suma bilansowa nie przekracza 43 milionów EUR</w:t>
      </w:r>
      <w:r w:rsidRPr="003B6373">
        <w:rPr>
          <w:rFonts w:ascii="Arial" w:hAnsi="Arial" w:cs="Arial"/>
          <w:sz w:val="16"/>
          <w:szCs w:val="16"/>
        </w:rPr>
        <w:t>.</w:t>
      </w:r>
    </w:p>
  </w:footnote>
  <w:footnote w:id="8">
    <w:p w14:paraId="079AD479" w14:textId="77777777" w:rsidR="00F32581" w:rsidRPr="003B6373" w:rsidRDefault="00F32581" w:rsidP="0011302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ogłoszenie o zamówieniu, pkt III.1.5.</w:t>
      </w:r>
    </w:p>
  </w:footnote>
  <w:footnote w:id="9">
    <w:p w14:paraId="59D5CAF8" w14:textId="77777777" w:rsidR="00F32581" w:rsidRPr="003B6373" w:rsidRDefault="00F32581" w:rsidP="0011302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Tj. przedsiębiorstwem, którego głównym celem jest społeczna i zawodowa integracja </w:t>
      </w:r>
      <w:bookmarkStart w:id="0" w:name="_DV_C939"/>
      <w:r w:rsidRPr="003B6373">
        <w:rPr>
          <w:rFonts w:ascii="Arial" w:hAnsi="Arial" w:cs="Arial"/>
          <w:sz w:val="16"/>
          <w:szCs w:val="16"/>
        </w:rPr>
        <w:t>osób</w:t>
      </w:r>
      <w:bookmarkEnd w:id="0"/>
      <w:r w:rsidRPr="003B6373">
        <w:rPr>
          <w:rFonts w:ascii="Arial" w:hAnsi="Arial" w:cs="Arial"/>
          <w:sz w:val="16"/>
          <w:szCs w:val="16"/>
        </w:rPr>
        <w:t xml:space="preserve"> niepełnosprawnych lub </w:t>
      </w:r>
      <w:proofErr w:type="spellStart"/>
      <w:r w:rsidRPr="003B6373">
        <w:rPr>
          <w:rFonts w:ascii="Arial" w:hAnsi="Arial" w:cs="Arial"/>
          <w:sz w:val="16"/>
          <w:szCs w:val="16"/>
        </w:rPr>
        <w:t>defaworyzowanych</w:t>
      </w:r>
      <w:proofErr w:type="spellEnd"/>
      <w:r w:rsidRPr="003B6373">
        <w:rPr>
          <w:rFonts w:ascii="Arial" w:hAnsi="Arial" w:cs="Arial"/>
          <w:sz w:val="16"/>
          <w:szCs w:val="16"/>
        </w:rPr>
        <w:t>.</w:t>
      </w:r>
    </w:p>
  </w:footnote>
  <w:footnote w:id="10">
    <w:p w14:paraId="79D881F4" w14:textId="77777777" w:rsidR="00F32581" w:rsidRPr="003B6373" w:rsidRDefault="00F32581" w:rsidP="0011302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Dane referencyjne i klasyfikacja, o ile istnieją, są określone na zaświadczeniu.</w:t>
      </w:r>
    </w:p>
  </w:footnote>
  <w:footnote w:id="11">
    <w:p w14:paraId="01FE6322" w14:textId="77777777" w:rsidR="00F32581" w:rsidRPr="003B6373" w:rsidRDefault="00F32581" w:rsidP="0011302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Zwłaszcza w ramach grupy, konsorcjum, spółki </w:t>
      </w:r>
      <w:r w:rsidRPr="003B6373">
        <w:rPr>
          <w:rFonts w:ascii="Arial" w:hAnsi="Arial" w:cs="Arial"/>
          <w:i/>
          <w:sz w:val="16"/>
          <w:szCs w:val="16"/>
        </w:rPr>
        <w:t>joint venture</w:t>
      </w:r>
      <w:r w:rsidRPr="003B6373">
        <w:rPr>
          <w:rFonts w:ascii="Arial" w:hAnsi="Arial" w:cs="Arial"/>
          <w:sz w:val="16"/>
          <w:szCs w:val="16"/>
        </w:rPr>
        <w:t xml:space="preserve"> lub podobnego podmiotu.</w:t>
      </w:r>
    </w:p>
  </w:footnote>
  <w:footnote w:id="12">
    <w:p w14:paraId="172DBBA3" w14:textId="77777777" w:rsidR="00F32581" w:rsidRPr="003B6373" w:rsidRDefault="00F32581" w:rsidP="0011302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dla służb technicznych zaangażowanych w kontrolę jakości: część IV, sekcja C, pkt 3.</w:t>
      </w:r>
    </w:p>
  </w:footnote>
  <w:footnote w:id="13">
    <w:p w14:paraId="50841D1B" w14:textId="77777777" w:rsidR="00F32581" w:rsidRPr="003B6373" w:rsidRDefault="00F32581" w:rsidP="0011302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2 decyzji ramowej Rady 2008/841/</w:t>
      </w:r>
      <w:proofErr w:type="spellStart"/>
      <w:r w:rsidRPr="003B6373">
        <w:rPr>
          <w:rFonts w:ascii="Arial" w:hAnsi="Arial" w:cs="Arial"/>
          <w:sz w:val="16"/>
          <w:szCs w:val="16"/>
        </w:rPr>
        <w:t>WSiSW</w:t>
      </w:r>
      <w:proofErr w:type="spellEnd"/>
      <w:r w:rsidRPr="003B6373">
        <w:rPr>
          <w:rFonts w:ascii="Arial" w:hAnsi="Arial" w:cs="Arial"/>
          <w:sz w:val="16"/>
          <w:szCs w:val="16"/>
        </w:rPr>
        <w:t xml:space="preserve"> z dnia 24 października 2008 r. w sprawie zwalczania przestępczości zorganizowanej (Dz.U. L 300 z 11.11.2008, s. 42).</w:t>
      </w:r>
    </w:p>
  </w:footnote>
  <w:footnote w:id="14">
    <w:p w14:paraId="775D6AD3" w14:textId="77777777" w:rsidR="00F32581" w:rsidRPr="003B6373" w:rsidRDefault="00F32581" w:rsidP="0011302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3 Konwencji w sprawie zwalczania korupcji urzędników Wspólnot Europejskich i urzędników państw członkowskich Unii Europejskiej (Dz.U. C 195 z 25.6.1997, s. 1) i w art. 2 ust. 1 decyzji ramowej Rady 2003/568/</w:t>
      </w:r>
      <w:proofErr w:type="spellStart"/>
      <w:r w:rsidRPr="003B6373">
        <w:rPr>
          <w:rFonts w:ascii="Arial" w:hAnsi="Arial" w:cs="Arial"/>
          <w:sz w:val="16"/>
          <w:szCs w:val="16"/>
        </w:rPr>
        <w:t>WSiSW</w:t>
      </w:r>
      <w:proofErr w:type="spellEnd"/>
      <w:r w:rsidRPr="003B6373">
        <w:rPr>
          <w:rFonts w:ascii="Arial" w:hAnsi="Arial" w:cs="Arial"/>
          <w:sz w:val="16"/>
          <w:szCs w:val="16"/>
        </w:rPr>
        <w:t xml:space="preserve">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5">
    <w:p w14:paraId="55D80E92" w14:textId="77777777" w:rsidR="00F32581" w:rsidRPr="003B6373" w:rsidRDefault="00F32581" w:rsidP="0011302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rozumieniu art. 1 Konwencji w sprawie ochrony interesów finansowych Wspólnot Europejskich (Dz.U. C 316 z 27.11.1995, s. 48).</w:t>
      </w:r>
    </w:p>
  </w:footnote>
  <w:footnote w:id="16">
    <w:p w14:paraId="5CB3E2DC" w14:textId="77777777" w:rsidR="00F32581" w:rsidRPr="003B6373" w:rsidRDefault="00F32581" w:rsidP="0011302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7">
    <w:p w14:paraId="7C12FA5E" w14:textId="77777777" w:rsidR="00F32581" w:rsidRPr="003B6373" w:rsidRDefault="00F32581" w:rsidP="0011302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sidRPr="003B6373">
        <w:rPr>
          <w:rStyle w:val="DeltaViewInsertion"/>
          <w:rFonts w:ascii="Arial" w:hAnsi="Arial" w:cs="Arial"/>
          <w:color w:val="000000"/>
          <w:sz w:val="16"/>
          <w:szCs w:val="16"/>
        </w:rPr>
        <w:t xml:space="preserve"> (Dz.U. L 309 z 25.11.2005, s. 15).</w:t>
      </w:r>
    </w:p>
  </w:footnote>
  <w:footnote w:id="18">
    <w:p w14:paraId="7F1BF04A" w14:textId="77777777" w:rsidR="00F32581" w:rsidRPr="003B6373" w:rsidRDefault="00F32581" w:rsidP="0011302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r>
      <w:r w:rsidRPr="003B6373">
        <w:rPr>
          <w:rStyle w:val="DeltaViewInsertion"/>
          <w:rFonts w:ascii="Arial" w:hAnsi="Arial" w:cs="Arial"/>
          <w:w w:val="0"/>
          <w:sz w:val="16"/>
          <w:szCs w:val="16"/>
        </w:rPr>
        <w:t>Zgodnie z definicją zawartą w art. 2 dyrektywy Parlamentu Europejskiego i Rady 2011/36/UE z dnia 5 kwietnia 2011 r. w sprawie zapobiegania handlowi ludźmi i zwalczania tego procederu oraz ochrony ofiar</w:t>
      </w:r>
      <w:r w:rsidRPr="003B6373">
        <w:rPr>
          <w:rStyle w:val="DeltaViewInsertion"/>
          <w:rFonts w:ascii="Arial" w:hAnsi="Arial" w:cs="Arial"/>
          <w:color w:val="000000"/>
          <w:sz w:val="16"/>
          <w:szCs w:val="16"/>
        </w:rPr>
        <w:t>, zastępującej decyzję ramową Rady 2002/629/</w:t>
      </w:r>
      <w:proofErr w:type="spellStart"/>
      <w:r w:rsidRPr="003B6373">
        <w:rPr>
          <w:rStyle w:val="DeltaViewInsertion"/>
          <w:rFonts w:ascii="Arial" w:hAnsi="Arial" w:cs="Arial"/>
          <w:color w:val="000000"/>
          <w:sz w:val="16"/>
          <w:szCs w:val="16"/>
        </w:rPr>
        <w:t>WSiSW</w:t>
      </w:r>
      <w:proofErr w:type="spellEnd"/>
      <w:r w:rsidRPr="003B6373">
        <w:rPr>
          <w:rStyle w:val="DeltaViewInsertion"/>
          <w:rFonts w:ascii="Arial" w:hAnsi="Arial" w:cs="Arial"/>
          <w:color w:val="000000"/>
          <w:sz w:val="16"/>
          <w:szCs w:val="16"/>
        </w:rPr>
        <w:t xml:space="preserve"> (Dz.U. L 101 z 15.4.2011, s. 1).</w:t>
      </w:r>
    </w:p>
  </w:footnote>
  <w:footnote w:id="19">
    <w:p w14:paraId="6DDE48BB" w14:textId="77777777" w:rsidR="00F32581" w:rsidRPr="003B6373" w:rsidRDefault="00F32581" w:rsidP="0011302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0">
    <w:p w14:paraId="039925E6" w14:textId="77777777" w:rsidR="00F32581" w:rsidRPr="003B6373" w:rsidRDefault="00F32581" w:rsidP="0011302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1">
    <w:p w14:paraId="254F94B0" w14:textId="77777777" w:rsidR="00F32581" w:rsidRPr="003B6373" w:rsidRDefault="00F32581" w:rsidP="0011302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2">
    <w:p w14:paraId="7907FD40" w14:textId="77777777" w:rsidR="00F32581" w:rsidRPr="003B6373" w:rsidRDefault="00F32581" w:rsidP="0011302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przepisami krajowymi wdrażającymi art. 57 ust. 6 dyrektywy 2014/24/UE.</w:t>
      </w:r>
    </w:p>
  </w:footnote>
  <w:footnote w:id="23">
    <w:p w14:paraId="428B6DDF" w14:textId="77777777" w:rsidR="00F32581" w:rsidRPr="003B6373" w:rsidRDefault="00F32581" w:rsidP="0011302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Uwzględniając charakter popełnionych przestępstw (jednorazowe, powtarzające się, systematyczne itd.), objaśnienie powinno wykazywać stosowność przedsięwziętych środków. </w:t>
      </w:r>
    </w:p>
  </w:footnote>
  <w:footnote w:id="24">
    <w:p w14:paraId="7A02D3F5" w14:textId="77777777" w:rsidR="00F32581" w:rsidRPr="003B6373" w:rsidRDefault="00F32581" w:rsidP="0011302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5">
    <w:p w14:paraId="598A56F0" w14:textId="77777777" w:rsidR="00F32581" w:rsidRPr="003B6373" w:rsidRDefault="00F32581" w:rsidP="0011302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art. 57 ust. 4 dyrektywy 2014/24/WE.</w:t>
      </w:r>
    </w:p>
  </w:footnote>
  <w:footnote w:id="26">
    <w:p w14:paraId="2B36159F" w14:textId="77777777" w:rsidR="00F32581" w:rsidRPr="003B6373" w:rsidRDefault="00F32581" w:rsidP="0011302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O których mowa, do celów niniejszego zamówienia, w prawie krajowym, w stosownym ogłoszeniu lub w dokumentach zamówienia bądź w art. 18 ust. 2 dyrektywy 2014/24/UE.</w:t>
      </w:r>
    </w:p>
  </w:footnote>
  <w:footnote w:id="27">
    <w:p w14:paraId="54E845D5" w14:textId="77777777" w:rsidR="00F32581" w:rsidRPr="003B6373" w:rsidRDefault="00F32581" w:rsidP="0011302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przepisy krajowe, stosowne ogłoszenie lub dokumenty zamówienia.</w:t>
      </w:r>
    </w:p>
  </w:footnote>
  <w:footnote w:id="28">
    <w:p w14:paraId="6DCBEABF" w14:textId="77777777" w:rsidR="00F32581" w:rsidRPr="003B6373" w:rsidRDefault="00F32581" w:rsidP="0011302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9">
    <w:p w14:paraId="42F99095" w14:textId="77777777" w:rsidR="00F32581" w:rsidRPr="003B6373" w:rsidRDefault="00F32581" w:rsidP="0011302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stosownych przypadkach zob. definicje w prawie krajowym, stosownym ogłoszeniu lub dokumentach zamówienia.</w:t>
      </w:r>
    </w:p>
  </w:footnote>
  <w:footnote w:id="30">
    <w:p w14:paraId="7B2C6CE2" w14:textId="77777777" w:rsidR="00F32581" w:rsidRPr="003B6373" w:rsidRDefault="00F32581" w:rsidP="0011302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Wskazanym w prawie krajowym, stosownym ogłoszeniu lub dokumentach zamówienia.</w:t>
      </w:r>
    </w:p>
  </w:footnote>
  <w:footnote w:id="31">
    <w:p w14:paraId="725A0240" w14:textId="77777777" w:rsidR="00F32581" w:rsidRPr="003B6373" w:rsidRDefault="00F32581" w:rsidP="0011302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2">
    <w:p w14:paraId="02153DAD" w14:textId="77777777" w:rsidR="00F32581" w:rsidRPr="003B6373" w:rsidRDefault="00F32581" w:rsidP="0011302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opisem w załączniku XI do dyrektywy 2014/24/UE; wykonawcy z niektórych państw członkowskich mogą być zobowiązani do spełnienia innych wymogów określonych w tym załączniku.</w:t>
      </w:r>
    </w:p>
  </w:footnote>
  <w:footnote w:id="33">
    <w:p w14:paraId="03EBC309" w14:textId="77777777" w:rsidR="00F32581" w:rsidRPr="003B6373" w:rsidRDefault="00F32581" w:rsidP="0011302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4">
    <w:p w14:paraId="06A5D1B2" w14:textId="77777777" w:rsidR="00F32581" w:rsidRPr="003B6373" w:rsidRDefault="00F32581" w:rsidP="0011302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5">
    <w:p w14:paraId="226A3E39" w14:textId="77777777" w:rsidR="00F32581" w:rsidRPr="003B6373" w:rsidRDefault="00F32581" w:rsidP="0011302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36">
    <w:p w14:paraId="60E1CD80" w14:textId="77777777" w:rsidR="00F32581" w:rsidRPr="003B6373" w:rsidRDefault="00F32581" w:rsidP="0011302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37">
    <w:p w14:paraId="519594AB" w14:textId="77777777" w:rsidR="00F32581" w:rsidRPr="003B6373" w:rsidRDefault="00F32581" w:rsidP="0011302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8">
    <w:p w14:paraId="727556E9" w14:textId="77777777" w:rsidR="00F32581" w:rsidRPr="003B6373" w:rsidRDefault="00F32581" w:rsidP="0011302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pięciu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pięciu lat.</w:t>
      </w:r>
    </w:p>
  </w:footnote>
  <w:footnote w:id="39">
    <w:p w14:paraId="1A940CFA" w14:textId="77777777" w:rsidR="00F32581" w:rsidRPr="003B6373" w:rsidRDefault="00F32581" w:rsidP="0011302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trzech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trzech lat.</w:t>
      </w:r>
    </w:p>
  </w:footnote>
  <w:footnote w:id="40">
    <w:p w14:paraId="3CC28EB0" w14:textId="77777777" w:rsidR="00F32581" w:rsidRPr="003B6373" w:rsidRDefault="00F32581" w:rsidP="0011302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Innymi słowy, należy wymienić </w:t>
      </w:r>
      <w:r w:rsidRPr="003B6373">
        <w:rPr>
          <w:rFonts w:ascii="Arial" w:hAnsi="Arial" w:cs="Arial"/>
          <w:b/>
          <w:sz w:val="16"/>
          <w:szCs w:val="16"/>
        </w:rPr>
        <w:t>wszystkich</w:t>
      </w:r>
      <w:r w:rsidRPr="003B6373">
        <w:rPr>
          <w:rFonts w:ascii="Arial" w:hAnsi="Arial" w:cs="Arial"/>
          <w:sz w:val="16"/>
          <w:szCs w:val="16"/>
        </w:rPr>
        <w:t xml:space="preserve"> odbiorców, a wykaz powinien obejmować zarówno klientów publicznych, jak i prywatnych w odniesieniu do przedmiotowych dostaw lub usług.</w:t>
      </w:r>
    </w:p>
  </w:footnote>
  <w:footnote w:id="41">
    <w:p w14:paraId="0EE8D4CD" w14:textId="77777777" w:rsidR="00F32581" w:rsidRPr="003B6373" w:rsidRDefault="00F32581" w:rsidP="0011302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2">
    <w:p w14:paraId="15386E4E" w14:textId="77777777" w:rsidR="00F32581" w:rsidRPr="003B6373" w:rsidRDefault="00F32581" w:rsidP="0011302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Kontrolę ma przeprowadzać instytucja zamawiająca lub – w przypadku gdy instytucja ta wyrazi na to zgodę – w jej imieniu, właściwy organ urzędowy państwa, w którym dostawca lub usługodawca ma siedzibę.</w:t>
      </w:r>
    </w:p>
  </w:footnote>
  <w:footnote w:id="43">
    <w:p w14:paraId="30EC51CC" w14:textId="77777777" w:rsidR="00F32581" w:rsidRPr="003B6373" w:rsidRDefault="00F32581" w:rsidP="0011302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Należy zauważyć, że jeżeli wykonawca </w:t>
      </w:r>
      <w:r w:rsidRPr="003B6373">
        <w:rPr>
          <w:rFonts w:ascii="Arial" w:hAnsi="Arial" w:cs="Arial"/>
          <w:b/>
          <w:sz w:val="16"/>
          <w:szCs w:val="16"/>
        </w:rPr>
        <w:t>postanowił</w:t>
      </w:r>
      <w:r w:rsidRPr="003B6373">
        <w:rPr>
          <w:rFonts w:ascii="Arial" w:hAnsi="Arial" w:cs="Arial"/>
          <w:sz w:val="16"/>
          <w:szCs w:val="16"/>
        </w:rPr>
        <w:t xml:space="preserve"> zlecić podwykonawcom realizację części zamówienia </w:t>
      </w:r>
      <w:r w:rsidRPr="003B6373">
        <w:rPr>
          <w:rFonts w:ascii="Arial" w:hAnsi="Arial" w:cs="Arial"/>
          <w:b/>
          <w:sz w:val="16"/>
          <w:szCs w:val="16"/>
        </w:rPr>
        <w:t>oraz</w:t>
      </w:r>
      <w:r w:rsidRPr="003B6373">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4">
    <w:p w14:paraId="750AC012" w14:textId="77777777" w:rsidR="00F32581" w:rsidRPr="003B6373" w:rsidRDefault="00F32581" w:rsidP="0011302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jasno wskazać, do której z pozycji odnosi się odpowiedź.</w:t>
      </w:r>
    </w:p>
  </w:footnote>
  <w:footnote w:id="45">
    <w:p w14:paraId="38775EE3" w14:textId="77777777" w:rsidR="00F32581" w:rsidRPr="003B6373" w:rsidRDefault="00F32581" w:rsidP="0011302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6">
    <w:p w14:paraId="567FF71E" w14:textId="77777777" w:rsidR="00F32581" w:rsidRPr="003B6373" w:rsidRDefault="00F32581" w:rsidP="0011302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7">
    <w:p w14:paraId="06380CC6" w14:textId="77777777" w:rsidR="00F32581" w:rsidRPr="003B6373" w:rsidRDefault="00F32581" w:rsidP="0011302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8">
    <w:p w14:paraId="2F4EB75C" w14:textId="77777777" w:rsidR="00F32581" w:rsidRPr="003B6373" w:rsidRDefault="00F32581" w:rsidP="0011302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zależności od wdrożenia w danym kraju artykułu 59 ust. 5 akapit drugi dyrektywy 2014/24/UE.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017DAE" w14:textId="77777777" w:rsidR="00F32581" w:rsidRDefault="00F32581">
    <w:pPr>
      <w:pStyle w:val="Nagwek"/>
      <w:jc w:val="center"/>
    </w:pPr>
  </w:p>
  <w:p w14:paraId="0F3F8376" w14:textId="77777777" w:rsidR="00F32581" w:rsidRDefault="00F32581">
    <w:pPr>
      <w:pStyle w:val="Nagwek"/>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B963B7" w14:textId="77777777" w:rsidR="00F32581" w:rsidRDefault="00F32581"/>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605706" w14:textId="77777777" w:rsidR="00F32581" w:rsidRDefault="00F32581">
    <w:pPr>
      <w:pStyle w:val="Nagwek"/>
      <w:jc w:val="center"/>
    </w:pPr>
  </w:p>
  <w:p w14:paraId="69F78101" w14:textId="77777777" w:rsidR="00F32581" w:rsidRDefault="00F32581">
    <w:pPr>
      <w:pStyle w:val="Nagwek"/>
      <w:jc w:val="cent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6D0FDC" w14:textId="77777777" w:rsidR="00F32581" w:rsidRDefault="00F32581"/>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DE3DF4" w14:textId="77777777" w:rsidR="00F32581" w:rsidRDefault="00F32581"/>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9AFB45" w14:textId="77777777" w:rsidR="00F32581" w:rsidRDefault="00F32581">
    <w:pPr>
      <w:pStyle w:val="Nagwek"/>
      <w:jc w:val="center"/>
    </w:pPr>
  </w:p>
  <w:p w14:paraId="56A67449" w14:textId="77777777" w:rsidR="00F32581" w:rsidRDefault="00F32581">
    <w:pPr>
      <w:pStyle w:val="Nagwek"/>
      <w:jc w:val="cent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1CC86A" w14:textId="77777777" w:rsidR="00F32581" w:rsidRDefault="00F32581"/>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EE9ED518"/>
    <w:lvl w:ilvl="0">
      <w:start w:val="1"/>
      <w:numFmt w:val="bullet"/>
      <w:pStyle w:val="Listapunktowana3"/>
      <w:lvlText w:val=""/>
      <w:lvlJc w:val="left"/>
      <w:pPr>
        <w:tabs>
          <w:tab w:val="num" w:pos="-50"/>
        </w:tabs>
        <w:ind w:left="-50" w:hanging="360"/>
      </w:pPr>
      <w:rPr>
        <w:rFonts w:ascii="Symbol" w:hAnsi="Symbol" w:hint="default"/>
      </w:rPr>
    </w:lvl>
  </w:abstractNum>
  <w:abstractNum w:abstractNumId="1" w15:restartNumberingAfterBreak="0">
    <w:nsid w:val="00000001"/>
    <w:multiLevelType w:val="multilevel"/>
    <w:tmpl w:val="5A20D27C"/>
    <w:name w:val="WWNum1"/>
    <w:lvl w:ilvl="0">
      <w:start w:val="1"/>
      <w:numFmt w:val="decimal"/>
      <w:lvlText w:val="%1."/>
      <w:lvlJc w:val="left"/>
      <w:pPr>
        <w:tabs>
          <w:tab w:val="num" w:pos="283"/>
        </w:tabs>
        <w:ind w:left="283" w:hanging="283"/>
      </w:pPr>
      <w:rPr>
        <w:rFonts w:hint="default"/>
      </w:rPr>
    </w:lvl>
    <w:lvl w:ilvl="1">
      <w:start w:val="1"/>
      <w:numFmt w:val="decimal"/>
      <w:lvlText w:val="%2."/>
      <w:lvlJc w:val="left"/>
      <w:pPr>
        <w:tabs>
          <w:tab w:val="num" w:pos="1414"/>
        </w:tabs>
        <w:ind w:left="1414" w:hanging="283"/>
      </w:pPr>
      <w:rPr>
        <w:rFonts w:hint="default"/>
      </w:rPr>
    </w:lvl>
    <w:lvl w:ilvl="2">
      <w:start w:val="1"/>
      <w:numFmt w:val="decimal"/>
      <w:lvlText w:val="%3."/>
      <w:lvlJc w:val="left"/>
      <w:pPr>
        <w:tabs>
          <w:tab w:val="num" w:pos="2121"/>
        </w:tabs>
        <w:ind w:left="2121" w:hanging="283"/>
      </w:pPr>
      <w:rPr>
        <w:rFonts w:hint="default"/>
      </w:rPr>
    </w:lvl>
    <w:lvl w:ilvl="3">
      <w:start w:val="1"/>
      <w:numFmt w:val="decimal"/>
      <w:lvlText w:val="%4."/>
      <w:lvlJc w:val="left"/>
      <w:pPr>
        <w:tabs>
          <w:tab w:val="num" w:pos="2828"/>
        </w:tabs>
        <w:ind w:left="2828" w:hanging="283"/>
      </w:pPr>
      <w:rPr>
        <w:rFonts w:hint="default"/>
      </w:rPr>
    </w:lvl>
    <w:lvl w:ilvl="4">
      <w:start w:val="1"/>
      <w:numFmt w:val="decimal"/>
      <w:lvlText w:val="%5."/>
      <w:lvlJc w:val="left"/>
      <w:pPr>
        <w:tabs>
          <w:tab w:val="num" w:pos="3535"/>
        </w:tabs>
        <w:ind w:left="3535" w:hanging="283"/>
      </w:pPr>
      <w:rPr>
        <w:rFonts w:hint="default"/>
      </w:rPr>
    </w:lvl>
    <w:lvl w:ilvl="5">
      <w:start w:val="7"/>
      <w:numFmt w:val="decimal"/>
      <w:lvlText w:val="%6."/>
      <w:lvlJc w:val="left"/>
      <w:pPr>
        <w:tabs>
          <w:tab w:val="num" w:pos="283"/>
        </w:tabs>
        <w:ind w:left="283" w:hanging="283"/>
      </w:pPr>
      <w:rPr>
        <w:rFonts w:hint="default"/>
        <w:lang w:val="pl-PL"/>
      </w:rPr>
    </w:lvl>
    <w:lvl w:ilvl="6">
      <w:start w:val="1"/>
      <w:numFmt w:val="decimal"/>
      <w:lvlText w:val="%7."/>
      <w:lvlJc w:val="left"/>
      <w:pPr>
        <w:tabs>
          <w:tab w:val="num" w:pos="4949"/>
        </w:tabs>
        <w:ind w:left="4949" w:hanging="283"/>
      </w:pPr>
      <w:rPr>
        <w:rFonts w:hint="default"/>
      </w:rPr>
    </w:lvl>
    <w:lvl w:ilvl="7">
      <w:start w:val="1"/>
      <w:numFmt w:val="decimal"/>
      <w:lvlText w:val="%8."/>
      <w:lvlJc w:val="left"/>
      <w:pPr>
        <w:tabs>
          <w:tab w:val="num" w:pos="5656"/>
        </w:tabs>
        <w:ind w:left="5656" w:hanging="283"/>
      </w:pPr>
      <w:rPr>
        <w:rFonts w:hint="default"/>
      </w:rPr>
    </w:lvl>
    <w:lvl w:ilvl="8">
      <w:start w:val="1"/>
      <w:numFmt w:val="decimal"/>
      <w:lvlText w:val="%9."/>
      <w:lvlJc w:val="left"/>
      <w:pPr>
        <w:tabs>
          <w:tab w:val="num" w:pos="6363"/>
        </w:tabs>
        <w:ind w:left="6363" w:hanging="283"/>
      </w:pPr>
      <w:rPr>
        <w:rFonts w:hint="default"/>
      </w:rPr>
    </w:lvl>
  </w:abstractNum>
  <w:abstractNum w:abstractNumId="2" w15:restartNumberingAfterBreak="0">
    <w:nsid w:val="00000002"/>
    <w:multiLevelType w:val="multilevel"/>
    <w:tmpl w:val="55CA7A5A"/>
    <w:name w:val="WW8Num2"/>
    <w:lvl w:ilvl="0">
      <w:start w:val="2"/>
      <w:numFmt w:val="decimal"/>
      <w:lvlText w:val="%1."/>
      <w:lvlJc w:val="left"/>
      <w:pPr>
        <w:tabs>
          <w:tab w:val="num" w:pos="1080"/>
        </w:tabs>
        <w:ind w:left="1080" w:hanging="360"/>
      </w:pPr>
      <w:rPr>
        <w:rFonts w:eastAsia="Times New Roman" w:cs="Times New Roman" w:hint="default"/>
        <w:b w:val="0"/>
        <w:bCs w:val="0"/>
        <w:i w:val="0"/>
        <w:iCs w:val="0"/>
        <w:caps w:val="0"/>
        <w:smallCaps w:val="0"/>
        <w:strike w:val="0"/>
        <w:dstrike/>
        <w:color w:val="000000"/>
        <w:spacing w:val="0"/>
        <w:w w:val="100"/>
        <w:position w:val="0"/>
        <w:sz w:val="24"/>
        <w:szCs w:val="24"/>
        <w:u w:val="none"/>
        <w:vertAlign w:val="baseline"/>
      </w:rPr>
    </w:lvl>
    <w:lvl w:ilvl="1">
      <w:start w:val="1"/>
      <w:numFmt w:val="decimal"/>
      <w:lvlText w:val="%2."/>
      <w:lvlJc w:val="left"/>
      <w:pPr>
        <w:tabs>
          <w:tab w:val="num" w:pos="502"/>
        </w:tabs>
        <w:ind w:left="502" w:hanging="360"/>
      </w:pPr>
      <w:rPr>
        <w:rFonts w:cs="Times New Roman" w:hint="default"/>
        <w:b w:val="0"/>
      </w:rPr>
    </w:lvl>
    <w:lvl w:ilvl="2">
      <w:start w:val="1"/>
      <w:numFmt w:val="lowerLetter"/>
      <w:lvlText w:val="%2.%3."/>
      <w:lvlJc w:val="left"/>
      <w:pPr>
        <w:tabs>
          <w:tab w:val="num" w:pos="0"/>
        </w:tabs>
        <w:ind w:left="2340" w:hanging="360"/>
      </w:pPr>
      <w:rPr>
        <w:rFonts w:eastAsia="Times New Roman" w:cs="Times New Roman" w:hint="default"/>
        <w:b w:val="0"/>
        <w:bCs w:val="0"/>
        <w:i w:val="0"/>
        <w:iCs w:val="0"/>
        <w:caps w:val="0"/>
        <w:smallCaps w:val="0"/>
        <w:dstrike/>
        <w:color w:val="000000"/>
        <w:spacing w:val="0"/>
        <w:w w:val="100"/>
        <w:position w:val="0"/>
        <w:sz w:val="24"/>
        <w:szCs w:val="24"/>
        <w:u w:val="none"/>
        <w:vertAlign w:val="baseline"/>
      </w:rPr>
    </w:lvl>
    <w:lvl w:ilvl="3">
      <w:start w:val="1"/>
      <w:numFmt w:val="lowerLetter"/>
      <w:lvlText w:val="%2.%3.%4)"/>
      <w:lvlJc w:val="left"/>
      <w:pPr>
        <w:tabs>
          <w:tab w:val="num" w:pos="0"/>
        </w:tabs>
        <w:ind w:left="2880" w:hanging="360"/>
      </w:pPr>
      <w:rPr>
        <w:rFonts w:eastAsia="Times New Roman" w:cs="Times New Roman" w:hint="default"/>
        <w:b w:val="0"/>
        <w:bCs w:val="0"/>
        <w:i w:val="0"/>
        <w:iCs w:val="0"/>
        <w:caps w:val="0"/>
        <w:smallCaps w:val="0"/>
        <w:dstrike/>
        <w:color w:val="000000"/>
        <w:spacing w:val="0"/>
        <w:w w:val="100"/>
        <w:position w:val="0"/>
        <w:sz w:val="24"/>
        <w:szCs w:val="24"/>
        <w:u w:val="none"/>
        <w:vertAlign w:val="baseline"/>
      </w:rPr>
    </w:lvl>
    <w:lvl w:ilvl="4">
      <w:start w:val="1"/>
      <w:numFmt w:val="lowerLetter"/>
      <w:lvlText w:val="%2.%3.%4.%5."/>
      <w:lvlJc w:val="left"/>
      <w:pPr>
        <w:tabs>
          <w:tab w:val="num" w:pos="3600"/>
        </w:tabs>
        <w:ind w:left="3600" w:hanging="360"/>
      </w:pPr>
      <w:rPr>
        <w:rFonts w:eastAsia="Times New Roman" w:cs="Times New Roman" w:hint="default"/>
        <w:b w:val="0"/>
        <w:bCs w:val="0"/>
        <w:i w:val="0"/>
        <w:iCs w:val="0"/>
        <w:caps w:val="0"/>
        <w:smallCaps w:val="0"/>
        <w:dstrike/>
        <w:color w:val="000000"/>
        <w:spacing w:val="0"/>
        <w:w w:val="100"/>
        <w:position w:val="0"/>
        <w:sz w:val="24"/>
        <w:szCs w:val="24"/>
        <w:u w:val="none"/>
        <w:vertAlign w:val="baseline"/>
      </w:rPr>
    </w:lvl>
    <w:lvl w:ilvl="5">
      <w:start w:val="1"/>
      <w:numFmt w:val="lowerRoman"/>
      <w:lvlText w:val="%2.%3.%4.%5.%6."/>
      <w:lvlJc w:val="left"/>
      <w:pPr>
        <w:tabs>
          <w:tab w:val="num" w:pos="4320"/>
        </w:tabs>
        <w:ind w:left="4320" w:hanging="180"/>
      </w:pPr>
      <w:rPr>
        <w:rFonts w:eastAsia="Times New Roman" w:cs="Times New Roman" w:hint="default"/>
        <w:b w:val="0"/>
        <w:bCs w:val="0"/>
        <w:i w:val="0"/>
        <w:iCs w:val="0"/>
        <w:caps w:val="0"/>
        <w:smallCaps w:val="0"/>
        <w:dstrike/>
        <w:color w:val="000000"/>
        <w:spacing w:val="0"/>
        <w:w w:val="100"/>
        <w:position w:val="0"/>
        <w:sz w:val="24"/>
        <w:szCs w:val="24"/>
        <w:u w:val="none"/>
        <w:vertAlign w:val="baseline"/>
      </w:rPr>
    </w:lvl>
    <w:lvl w:ilvl="6">
      <w:start w:val="1"/>
      <w:numFmt w:val="decimal"/>
      <w:lvlText w:val="%2.%3.%4.%5.%6.%7."/>
      <w:lvlJc w:val="left"/>
      <w:pPr>
        <w:tabs>
          <w:tab w:val="num" w:pos="5040"/>
        </w:tabs>
        <w:ind w:left="5040" w:hanging="360"/>
      </w:pPr>
      <w:rPr>
        <w:rFonts w:eastAsia="Times New Roman" w:cs="Times New Roman" w:hint="default"/>
        <w:b w:val="0"/>
        <w:bCs w:val="0"/>
        <w:i w:val="0"/>
        <w:iCs w:val="0"/>
        <w:caps w:val="0"/>
        <w:smallCaps w:val="0"/>
        <w:dstrike/>
        <w:color w:val="000000"/>
        <w:spacing w:val="0"/>
        <w:w w:val="100"/>
        <w:position w:val="0"/>
        <w:sz w:val="24"/>
        <w:szCs w:val="24"/>
        <w:u w:val="none"/>
        <w:vertAlign w:val="baseline"/>
      </w:rPr>
    </w:lvl>
    <w:lvl w:ilvl="7">
      <w:start w:val="1"/>
      <w:numFmt w:val="lowerLetter"/>
      <w:lvlText w:val="%2.%3.%4.%5.%6.%7.%8."/>
      <w:lvlJc w:val="left"/>
      <w:pPr>
        <w:tabs>
          <w:tab w:val="num" w:pos="5760"/>
        </w:tabs>
        <w:ind w:left="5760" w:hanging="360"/>
      </w:pPr>
      <w:rPr>
        <w:rFonts w:eastAsia="Times New Roman" w:cs="Times New Roman" w:hint="default"/>
        <w:b w:val="0"/>
        <w:bCs w:val="0"/>
        <w:i w:val="0"/>
        <w:iCs w:val="0"/>
        <w:caps w:val="0"/>
        <w:smallCaps w:val="0"/>
        <w:dstrike/>
        <w:color w:val="000000"/>
        <w:spacing w:val="0"/>
        <w:w w:val="100"/>
        <w:position w:val="0"/>
        <w:sz w:val="24"/>
        <w:szCs w:val="24"/>
        <w:u w:val="none"/>
        <w:vertAlign w:val="baseline"/>
      </w:rPr>
    </w:lvl>
    <w:lvl w:ilvl="8">
      <w:start w:val="1"/>
      <w:numFmt w:val="lowerRoman"/>
      <w:lvlText w:val="%2.%3.%4.%5.%6.%7.%8.%9."/>
      <w:lvlJc w:val="left"/>
      <w:pPr>
        <w:tabs>
          <w:tab w:val="num" w:pos="6480"/>
        </w:tabs>
        <w:ind w:left="6480" w:hanging="180"/>
      </w:pPr>
      <w:rPr>
        <w:rFonts w:eastAsia="Times New Roman" w:cs="Times New Roman" w:hint="default"/>
        <w:b w:val="0"/>
        <w:bCs w:val="0"/>
        <w:i w:val="0"/>
        <w:iCs w:val="0"/>
        <w:caps w:val="0"/>
        <w:smallCaps w:val="0"/>
        <w:dstrike/>
        <w:color w:val="000000"/>
        <w:spacing w:val="0"/>
        <w:w w:val="100"/>
        <w:position w:val="0"/>
        <w:sz w:val="24"/>
        <w:szCs w:val="24"/>
        <w:u w:val="none"/>
        <w:vertAlign w:val="baseline"/>
      </w:rPr>
    </w:lvl>
  </w:abstractNum>
  <w:abstractNum w:abstractNumId="3" w15:restartNumberingAfterBreak="0">
    <w:nsid w:val="00000003"/>
    <w:multiLevelType w:val="multilevel"/>
    <w:tmpl w:val="9C8625DE"/>
    <w:name w:val="WW8Num3"/>
    <w:lvl w:ilvl="0">
      <w:start w:val="1"/>
      <w:numFmt w:val="decimal"/>
      <w:lvlText w:val="%1."/>
      <w:lvlJc w:val="left"/>
      <w:pPr>
        <w:tabs>
          <w:tab w:val="num" w:pos="360"/>
        </w:tabs>
        <w:ind w:left="360" w:hanging="360"/>
      </w:pPr>
      <w:rPr>
        <w:rFonts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2160"/>
        </w:tabs>
        <w:ind w:left="2160" w:firstLine="0"/>
      </w:pPr>
      <w:rPr>
        <w:rFonts w:cs="Times New Roman" w:hint="default"/>
      </w:rPr>
    </w:lvl>
    <w:lvl w:ilvl="3">
      <w:start w:val="13"/>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left"/>
      <w:pPr>
        <w:tabs>
          <w:tab w:val="num" w:pos="4320"/>
        </w:tabs>
        <w:ind w:left="4320" w:firstLine="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firstLine="0"/>
      </w:pPr>
      <w:rPr>
        <w:rFonts w:cs="Times New Roman" w:hint="default"/>
      </w:rPr>
    </w:lvl>
  </w:abstractNum>
  <w:abstractNum w:abstractNumId="4" w15:restartNumberingAfterBreak="0">
    <w:nsid w:val="00000004"/>
    <w:multiLevelType w:val="multilevel"/>
    <w:tmpl w:val="71EC04AE"/>
    <w:name w:val="WW8Num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2160"/>
        </w:tabs>
        <w:ind w:left="2160" w:firstLine="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left"/>
      <w:pPr>
        <w:tabs>
          <w:tab w:val="num" w:pos="4320"/>
        </w:tabs>
        <w:ind w:left="4320" w:firstLine="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firstLine="0"/>
      </w:pPr>
      <w:rPr>
        <w:rFonts w:cs="Times New Roman" w:hint="default"/>
      </w:rPr>
    </w:lvl>
  </w:abstractNum>
  <w:abstractNum w:abstractNumId="5" w15:restartNumberingAfterBreak="0">
    <w:nsid w:val="00000005"/>
    <w:multiLevelType w:val="multilevel"/>
    <w:tmpl w:val="39FCE438"/>
    <w:name w:val="WW8Num5"/>
    <w:lvl w:ilvl="0">
      <w:start w:val="1"/>
      <w:numFmt w:val="decimal"/>
      <w:lvlText w:val="%1)"/>
      <w:lvlJc w:val="left"/>
      <w:pPr>
        <w:tabs>
          <w:tab w:val="num" w:pos="786"/>
        </w:tabs>
        <w:ind w:left="786" w:hanging="360"/>
      </w:pPr>
      <w:rPr>
        <w:rFonts w:hint="default"/>
        <w:color w:val="auto"/>
      </w:rPr>
    </w:lvl>
    <w:lvl w:ilvl="1">
      <w:start w:val="1"/>
      <w:numFmt w:val="decimal"/>
      <w:lvlText w:val="%2."/>
      <w:lvlJc w:val="left"/>
      <w:pPr>
        <w:tabs>
          <w:tab w:val="num" w:pos="1440"/>
        </w:tabs>
        <w:ind w:left="1440" w:hanging="360"/>
      </w:pPr>
      <w:rPr>
        <w:rFonts w:ascii="Arial" w:hAnsi="Arial" w:cs="Arial" w:hint="default"/>
        <w:b w:val="0"/>
        <w:i w:val="0"/>
      </w:rPr>
    </w:lvl>
    <w:lvl w:ilvl="2">
      <w:start w:val="1"/>
      <w:numFmt w:val="lowerRoman"/>
      <w:lvlText w:val="%3."/>
      <w:lvlJc w:val="left"/>
      <w:pPr>
        <w:tabs>
          <w:tab w:val="num" w:pos="2160"/>
        </w:tabs>
        <w:ind w:left="2160" w:firstLine="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left"/>
      <w:pPr>
        <w:tabs>
          <w:tab w:val="num" w:pos="4320"/>
        </w:tabs>
        <w:ind w:left="4320" w:firstLine="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firstLine="0"/>
      </w:pPr>
      <w:rPr>
        <w:rFonts w:cs="Times New Roman" w:hint="default"/>
      </w:rPr>
    </w:lvl>
  </w:abstractNum>
  <w:abstractNum w:abstractNumId="6" w15:restartNumberingAfterBreak="0">
    <w:nsid w:val="00000006"/>
    <w:multiLevelType w:val="multilevel"/>
    <w:tmpl w:val="00000006"/>
    <w:name w:val="WWNum6"/>
    <w:lvl w:ilvl="0">
      <w:start w:val="1"/>
      <w:numFmt w:val="decimal"/>
      <w:lvlText w:val="%1."/>
      <w:lvlJc w:val="left"/>
      <w:pPr>
        <w:tabs>
          <w:tab w:val="num" w:pos="709"/>
        </w:tabs>
        <w:ind w:left="709"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7" w15:restartNumberingAfterBreak="0">
    <w:nsid w:val="00000007"/>
    <w:multiLevelType w:val="multilevel"/>
    <w:tmpl w:val="27600618"/>
    <w:name w:val="WW8Num7"/>
    <w:lvl w:ilvl="0">
      <w:start w:val="1"/>
      <w:numFmt w:val="decimal"/>
      <w:lvlText w:val="%1)"/>
      <w:lvlJc w:val="left"/>
      <w:pPr>
        <w:tabs>
          <w:tab w:val="num" w:pos="644"/>
        </w:tabs>
        <w:ind w:left="644" w:hanging="360"/>
      </w:pPr>
      <w:rPr>
        <w:b w:val="0"/>
        <w:strike w:val="0"/>
        <w:color w:val="auto"/>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firstLine="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lvl>
    <w:lvl w:ilvl="5">
      <w:start w:val="1"/>
      <w:numFmt w:val="lowerRoman"/>
      <w:lvlText w:val="%6."/>
      <w:lvlJc w:val="left"/>
      <w:pPr>
        <w:tabs>
          <w:tab w:val="num" w:pos="4320"/>
        </w:tabs>
        <w:ind w:left="4320" w:firstLine="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firstLine="0"/>
      </w:pPr>
      <w:rPr>
        <w:rFonts w:cs="Times New Roman"/>
      </w:rPr>
    </w:lvl>
  </w:abstractNum>
  <w:abstractNum w:abstractNumId="8" w15:restartNumberingAfterBreak="0">
    <w:nsid w:val="00000008"/>
    <w:multiLevelType w:val="multilevel"/>
    <w:tmpl w:val="5E0C6DF4"/>
    <w:name w:val="WW8Num8"/>
    <w:lvl w:ilvl="0">
      <w:start w:val="1"/>
      <w:numFmt w:val="decimal"/>
      <w:lvlText w:val="%1."/>
      <w:lvlJc w:val="left"/>
      <w:pPr>
        <w:tabs>
          <w:tab w:val="num" w:pos="788"/>
        </w:tabs>
        <w:ind w:left="788" w:hanging="360"/>
      </w:pPr>
    </w:lvl>
    <w:lvl w:ilvl="1">
      <w:start w:val="1"/>
      <w:numFmt w:val="bullet"/>
      <w:lvlText w:val="◦"/>
      <w:lvlJc w:val="left"/>
      <w:pPr>
        <w:tabs>
          <w:tab w:val="num" w:pos="1148"/>
        </w:tabs>
        <w:ind w:left="1148" w:hanging="360"/>
      </w:pPr>
      <w:rPr>
        <w:rFonts w:ascii="OpenSymbol" w:hAnsi="OpenSymbol" w:cs="OpenSymbol"/>
      </w:rPr>
    </w:lvl>
    <w:lvl w:ilvl="2">
      <w:start w:val="1"/>
      <w:numFmt w:val="bullet"/>
      <w:lvlText w:val="▪"/>
      <w:lvlJc w:val="left"/>
      <w:pPr>
        <w:tabs>
          <w:tab w:val="num" w:pos="1508"/>
        </w:tabs>
        <w:ind w:left="1508" w:hanging="360"/>
      </w:pPr>
      <w:rPr>
        <w:rFonts w:ascii="OpenSymbol" w:hAnsi="OpenSymbol" w:cs="OpenSymbol"/>
      </w:rPr>
    </w:lvl>
    <w:lvl w:ilvl="3">
      <w:start w:val="1"/>
      <w:numFmt w:val="bullet"/>
      <w:lvlText w:val=""/>
      <w:lvlJc w:val="left"/>
      <w:pPr>
        <w:tabs>
          <w:tab w:val="num" w:pos="1868"/>
        </w:tabs>
        <w:ind w:left="1868" w:hanging="360"/>
      </w:pPr>
      <w:rPr>
        <w:rFonts w:ascii="Symbol" w:hAnsi="Symbol" w:cs="OpenSymbol"/>
      </w:rPr>
    </w:lvl>
    <w:lvl w:ilvl="4">
      <w:start w:val="1"/>
      <w:numFmt w:val="bullet"/>
      <w:lvlText w:val="◦"/>
      <w:lvlJc w:val="left"/>
      <w:pPr>
        <w:tabs>
          <w:tab w:val="num" w:pos="2228"/>
        </w:tabs>
        <w:ind w:left="2228" w:hanging="360"/>
      </w:pPr>
      <w:rPr>
        <w:rFonts w:ascii="OpenSymbol" w:hAnsi="OpenSymbol" w:cs="OpenSymbol"/>
      </w:rPr>
    </w:lvl>
    <w:lvl w:ilvl="5">
      <w:start w:val="1"/>
      <w:numFmt w:val="bullet"/>
      <w:lvlText w:val="▪"/>
      <w:lvlJc w:val="left"/>
      <w:pPr>
        <w:tabs>
          <w:tab w:val="num" w:pos="2588"/>
        </w:tabs>
        <w:ind w:left="2588" w:hanging="360"/>
      </w:pPr>
      <w:rPr>
        <w:rFonts w:ascii="OpenSymbol" w:hAnsi="OpenSymbol" w:cs="OpenSymbol"/>
      </w:rPr>
    </w:lvl>
    <w:lvl w:ilvl="6">
      <w:start w:val="1"/>
      <w:numFmt w:val="bullet"/>
      <w:lvlText w:val=""/>
      <w:lvlJc w:val="left"/>
      <w:pPr>
        <w:tabs>
          <w:tab w:val="num" w:pos="2948"/>
        </w:tabs>
        <w:ind w:left="2948" w:hanging="360"/>
      </w:pPr>
      <w:rPr>
        <w:rFonts w:ascii="Symbol" w:hAnsi="Symbol" w:cs="OpenSymbol"/>
      </w:rPr>
    </w:lvl>
    <w:lvl w:ilvl="7">
      <w:start w:val="1"/>
      <w:numFmt w:val="bullet"/>
      <w:lvlText w:val="◦"/>
      <w:lvlJc w:val="left"/>
      <w:pPr>
        <w:tabs>
          <w:tab w:val="num" w:pos="3308"/>
        </w:tabs>
        <w:ind w:left="3308" w:hanging="360"/>
      </w:pPr>
      <w:rPr>
        <w:rFonts w:ascii="OpenSymbol" w:hAnsi="OpenSymbol" w:cs="OpenSymbol"/>
      </w:rPr>
    </w:lvl>
    <w:lvl w:ilvl="8">
      <w:start w:val="1"/>
      <w:numFmt w:val="bullet"/>
      <w:lvlText w:val="▪"/>
      <w:lvlJc w:val="left"/>
      <w:pPr>
        <w:tabs>
          <w:tab w:val="num" w:pos="3668"/>
        </w:tabs>
        <w:ind w:left="3668" w:hanging="360"/>
      </w:pPr>
      <w:rPr>
        <w:rFonts w:ascii="OpenSymbol" w:hAnsi="OpenSymbol" w:cs="OpenSymbol"/>
      </w:rPr>
    </w:lvl>
  </w:abstractNum>
  <w:abstractNum w:abstractNumId="9" w15:restartNumberingAfterBreak="0">
    <w:nsid w:val="00000009"/>
    <w:multiLevelType w:val="multilevel"/>
    <w:tmpl w:val="0C92ACDC"/>
    <w:name w:val="WW8Num9"/>
    <w:lvl w:ilvl="0">
      <w:start w:val="1"/>
      <w:numFmt w:val="decimal"/>
      <w:lvlText w:val="%1."/>
      <w:lvlJc w:val="left"/>
      <w:pPr>
        <w:tabs>
          <w:tab w:val="num" w:pos="786"/>
        </w:tabs>
        <w:ind w:left="786" w:hanging="360"/>
      </w:pPr>
    </w:lvl>
    <w:lvl w:ilvl="1">
      <w:start w:val="1"/>
      <w:numFmt w:val="bullet"/>
      <w:lvlText w:val=""/>
      <w:lvlJc w:val="left"/>
      <w:pPr>
        <w:tabs>
          <w:tab w:val="num" w:pos="1080"/>
        </w:tabs>
        <w:ind w:left="1080" w:hanging="360"/>
      </w:pPr>
      <w:rPr>
        <w:rFonts w:ascii="Symbol" w:hAnsi="Symbol" w:cs="Courier New"/>
      </w:rPr>
    </w:lvl>
    <w:lvl w:ilvl="2">
      <w:start w:val="1"/>
      <w:numFmt w:val="bullet"/>
      <w:lvlText w:val=""/>
      <w:lvlJc w:val="left"/>
      <w:pPr>
        <w:tabs>
          <w:tab w:val="num" w:pos="1440"/>
        </w:tabs>
        <w:ind w:left="1440" w:hanging="360"/>
      </w:pPr>
      <w:rPr>
        <w:rFonts w:ascii="Symbol" w:hAnsi="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OpenSymbol"/>
        <w:sz w:val="18"/>
        <w:szCs w:val="18"/>
      </w:rPr>
    </w:lvl>
    <w:lvl w:ilvl="5">
      <w:start w:val="1"/>
      <w:numFmt w:val="bullet"/>
      <w:lvlText w:val="▪"/>
      <w:lvlJc w:val="left"/>
      <w:pPr>
        <w:tabs>
          <w:tab w:val="num" w:pos="2520"/>
        </w:tabs>
        <w:ind w:left="2520" w:hanging="360"/>
      </w:pPr>
      <w:rPr>
        <w:rFonts w:ascii="OpenSymbol" w:hAnsi="OpenSymbol" w:cs="OpenSymbol"/>
        <w:sz w:val="18"/>
        <w:szCs w:val="18"/>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OpenSymbol"/>
        <w:sz w:val="18"/>
        <w:szCs w:val="18"/>
      </w:rPr>
    </w:lvl>
    <w:lvl w:ilvl="8">
      <w:start w:val="1"/>
      <w:numFmt w:val="bullet"/>
      <w:lvlText w:val="▪"/>
      <w:lvlJc w:val="left"/>
      <w:pPr>
        <w:tabs>
          <w:tab w:val="num" w:pos="3600"/>
        </w:tabs>
        <w:ind w:left="3600" w:hanging="360"/>
      </w:pPr>
      <w:rPr>
        <w:rFonts w:ascii="OpenSymbol" w:hAnsi="OpenSymbol" w:cs="OpenSymbol"/>
        <w:sz w:val="18"/>
        <w:szCs w:val="18"/>
      </w:rPr>
    </w:lvl>
  </w:abstractNum>
  <w:abstractNum w:abstractNumId="10" w15:restartNumberingAfterBreak="0">
    <w:nsid w:val="0000000A"/>
    <w:multiLevelType w:val="multilevel"/>
    <w:tmpl w:val="8B90B886"/>
    <w:name w:val="WWNum12"/>
    <w:lvl w:ilvl="0">
      <w:start w:val="1"/>
      <w:numFmt w:val="decimal"/>
      <w:lvlText w:val="%1."/>
      <w:lvlJc w:val="left"/>
      <w:pPr>
        <w:tabs>
          <w:tab w:val="num" w:pos="0"/>
        </w:tabs>
        <w:ind w:left="706" w:hanging="360"/>
      </w:pPr>
      <w:rPr>
        <w:color w:val="auto"/>
      </w:rPr>
    </w:lvl>
    <w:lvl w:ilvl="1">
      <w:start w:val="1"/>
      <w:numFmt w:val="lowerLetter"/>
      <w:lvlText w:val="%2."/>
      <w:lvlJc w:val="left"/>
      <w:pPr>
        <w:tabs>
          <w:tab w:val="num" w:pos="0"/>
        </w:tabs>
        <w:ind w:left="1426" w:hanging="360"/>
      </w:pPr>
    </w:lvl>
    <w:lvl w:ilvl="2">
      <w:start w:val="1"/>
      <w:numFmt w:val="lowerRoman"/>
      <w:lvlText w:val="%2.%3."/>
      <w:lvlJc w:val="right"/>
      <w:pPr>
        <w:tabs>
          <w:tab w:val="num" w:pos="0"/>
        </w:tabs>
        <w:ind w:left="2146" w:hanging="180"/>
      </w:pPr>
    </w:lvl>
    <w:lvl w:ilvl="3">
      <w:start w:val="1"/>
      <w:numFmt w:val="decimal"/>
      <w:lvlText w:val="%2.%3.%4."/>
      <w:lvlJc w:val="left"/>
      <w:pPr>
        <w:tabs>
          <w:tab w:val="num" w:pos="0"/>
        </w:tabs>
        <w:ind w:left="2866" w:hanging="360"/>
      </w:pPr>
    </w:lvl>
    <w:lvl w:ilvl="4">
      <w:start w:val="1"/>
      <w:numFmt w:val="lowerLetter"/>
      <w:lvlText w:val="%2.%3.%4.%5."/>
      <w:lvlJc w:val="left"/>
      <w:pPr>
        <w:tabs>
          <w:tab w:val="num" w:pos="0"/>
        </w:tabs>
        <w:ind w:left="3586" w:hanging="360"/>
      </w:pPr>
    </w:lvl>
    <w:lvl w:ilvl="5">
      <w:start w:val="1"/>
      <w:numFmt w:val="lowerRoman"/>
      <w:lvlText w:val="%2.%3.%4.%5.%6."/>
      <w:lvlJc w:val="right"/>
      <w:pPr>
        <w:tabs>
          <w:tab w:val="num" w:pos="0"/>
        </w:tabs>
        <w:ind w:left="4306" w:hanging="180"/>
      </w:pPr>
    </w:lvl>
    <w:lvl w:ilvl="6">
      <w:start w:val="1"/>
      <w:numFmt w:val="decimal"/>
      <w:lvlText w:val="%2.%3.%4.%5.%6.%7."/>
      <w:lvlJc w:val="left"/>
      <w:pPr>
        <w:tabs>
          <w:tab w:val="num" w:pos="0"/>
        </w:tabs>
        <w:ind w:left="5026" w:hanging="360"/>
      </w:pPr>
    </w:lvl>
    <w:lvl w:ilvl="7">
      <w:start w:val="1"/>
      <w:numFmt w:val="lowerLetter"/>
      <w:lvlText w:val="%2.%3.%4.%5.%6.%7.%8."/>
      <w:lvlJc w:val="left"/>
      <w:pPr>
        <w:tabs>
          <w:tab w:val="num" w:pos="0"/>
        </w:tabs>
        <w:ind w:left="5746" w:hanging="360"/>
      </w:pPr>
    </w:lvl>
    <w:lvl w:ilvl="8">
      <w:start w:val="1"/>
      <w:numFmt w:val="lowerRoman"/>
      <w:lvlText w:val="%2.%3.%4.%5.%6.%7.%8.%9."/>
      <w:lvlJc w:val="right"/>
      <w:pPr>
        <w:tabs>
          <w:tab w:val="num" w:pos="0"/>
        </w:tabs>
        <w:ind w:left="6466" w:hanging="180"/>
      </w:pPr>
    </w:lvl>
  </w:abstractNum>
  <w:abstractNum w:abstractNumId="11" w15:restartNumberingAfterBreak="0">
    <w:nsid w:val="0000000B"/>
    <w:multiLevelType w:val="multilevel"/>
    <w:tmpl w:val="61882B4E"/>
    <w:name w:val="WW8Num11"/>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rPr>
        <w:rFonts w:ascii="Times New Roman" w:eastAsia="Times New Roman" w:hAnsi="Times New Roman" w:cs="Calibri"/>
        <w:b w:val="0"/>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OpenSymbol"/>
        <w:sz w:val="18"/>
        <w:szCs w:val="18"/>
      </w:rPr>
    </w:lvl>
    <w:lvl w:ilvl="5">
      <w:start w:val="1"/>
      <w:numFmt w:val="bullet"/>
      <w:lvlText w:val="▪"/>
      <w:lvlJc w:val="left"/>
      <w:pPr>
        <w:tabs>
          <w:tab w:val="num" w:pos="2520"/>
        </w:tabs>
        <w:ind w:left="2520" w:hanging="360"/>
      </w:pPr>
      <w:rPr>
        <w:rFonts w:ascii="OpenSymbol" w:hAnsi="OpenSymbol" w:cs="OpenSymbol"/>
        <w:sz w:val="18"/>
        <w:szCs w:val="18"/>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OpenSymbol"/>
        <w:sz w:val="18"/>
        <w:szCs w:val="18"/>
      </w:rPr>
    </w:lvl>
    <w:lvl w:ilvl="8">
      <w:start w:val="1"/>
      <w:numFmt w:val="bullet"/>
      <w:lvlText w:val="▪"/>
      <w:lvlJc w:val="left"/>
      <w:pPr>
        <w:tabs>
          <w:tab w:val="num" w:pos="3600"/>
        </w:tabs>
        <w:ind w:left="3600" w:hanging="360"/>
      </w:pPr>
      <w:rPr>
        <w:rFonts w:ascii="OpenSymbol" w:hAnsi="OpenSymbol" w:cs="OpenSymbol"/>
        <w:sz w:val="18"/>
        <w:szCs w:val="18"/>
      </w:rPr>
    </w:lvl>
  </w:abstractNum>
  <w:abstractNum w:abstractNumId="12" w15:restartNumberingAfterBreak="0">
    <w:nsid w:val="0000000C"/>
    <w:multiLevelType w:val="multilevel"/>
    <w:tmpl w:val="A726DEE0"/>
    <w:name w:val="WW8Num12"/>
    <w:lvl w:ilvl="0">
      <w:start w:val="1"/>
      <w:numFmt w:val="decimal"/>
      <w:lvlText w:val="%1."/>
      <w:lvlJc w:val="left"/>
      <w:pPr>
        <w:tabs>
          <w:tab w:val="num" w:pos="720"/>
        </w:tabs>
        <w:ind w:left="720" w:hanging="360"/>
      </w:pPr>
      <w:rPr>
        <w:b w:val="0"/>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OpenSymbol"/>
        <w:sz w:val="18"/>
        <w:szCs w:val="18"/>
      </w:rPr>
    </w:lvl>
    <w:lvl w:ilvl="5">
      <w:start w:val="1"/>
      <w:numFmt w:val="bullet"/>
      <w:lvlText w:val="▪"/>
      <w:lvlJc w:val="left"/>
      <w:pPr>
        <w:tabs>
          <w:tab w:val="num" w:pos="2520"/>
        </w:tabs>
        <w:ind w:left="2520" w:hanging="360"/>
      </w:pPr>
      <w:rPr>
        <w:rFonts w:ascii="OpenSymbol" w:hAnsi="OpenSymbol" w:cs="OpenSymbol"/>
        <w:sz w:val="18"/>
        <w:szCs w:val="18"/>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OpenSymbol"/>
        <w:sz w:val="18"/>
        <w:szCs w:val="18"/>
      </w:rPr>
    </w:lvl>
    <w:lvl w:ilvl="8">
      <w:start w:val="1"/>
      <w:numFmt w:val="bullet"/>
      <w:lvlText w:val="▪"/>
      <w:lvlJc w:val="left"/>
      <w:pPr>
        <w:tabs>
          <w:tab w:val="num" w:pos="3600"/>
        </w:tabs>
        <w:ind w:left="3600" w:hanging="360"/>
      </w:pPr>
      <w:rPr>
        <w:rFonts w:ascii="OpenSymbol" w:hAnsi="OpenSymbol" w:cs="OpenSymbol"/>
        <w:sz w:val="18"/>
        <w:szCs w:val="18"/>
      </w:rPr>
    </w:lvl>
  </w:abstractNum>
  <w:abstractNum w:abstractNumId="13" w15:restartNumberingAfterBreak="0">
    <w:nsid w:val="0000000D"/>
    <w:multiLevelType w:val="multilevel"/>
    <w:tmpl w:val="0000000D"/>
    <w:name w:val="WWNum16"/>
    <w:lvl w:ilvl="0">
      <w:start w:val="1"/>
      <w:numFmt w:val="decimal"/>
      <w:lvlText w:val="%1."/>
      <w:lvlJc w:val="left"/>
      <w:pPr>
        <w:tabs>
          <w:tab w:val="num" w:pos="283"/>
        </w:tabs>
        <w:ind w:left="283" w:hanging="283"/>
      </w:pPr>
    </w:lvl>
    <w:lvl w:ilvl="1">
      <w:start w:val="1"/>
      <w:numFmt w:val="decimal"/>
      <w:lvlText w:val="%2."/>
      <w:lvlJc w:val="left"/>
      <w:pPr>
        <w:tabs>
          <w:tab w:val="num" w:pos="990"/>
        </w:tabs>
        <w:ind w:left="990" w:hanging="283"/>
      </w:pPr>
    </w:lvl>
    <w:lvl w:ilvl="2">
      <w:start w:val="1"/>
      <w:numFmt w:val="decimal"/>
      <w:lvlText w:val="%2.%3."/>
      <w:lvlJc w:val="left"/>
      <w:pPr>
        <w:tabs>
          <w:tab w:val="num" w:pos="1697"/>
        </w:tabs>
        <w:ind w:left="1697" w:hanging="283"/>
      </w:pPr>
    </w:lvl>
    <w:lvl w:ilvl="3">
      <w:start w:val="1"/>
      <w:numFmt w:val="decimal"/>
      <w:lvlText w:val="%2.%3.%4."/>
      <w:lvlJc w:val="left"/>
      <w:pPr>
        <w:tabs>
          <w:tab w:val="num" w:pos="2404"/>
        </w:tabs>
        <w:ind w:left="2404" w:hanging="283"/>
      </w:pPr>
    </w:lvl>
    <w:lvl w:ilvl="4">
      <w:start w:val="1"/>
      <w:numFmt w:val="decimal"/>
      <w:lvlText w:val="%2.%3.%4.%5."/>
      <w:lvlJc w:val="left"/>
      <w:pPr>
        <w:tabs>
          <w:tab w:val="num" w:pos="3111"/>
        </w:tabs>
        <w:ind w:left="3111" w:hanging="283"/>
      </w:pPr>
    </w:lvl>
    <w:lvl w:ilvl="5">
      <w:start w:val="1"/>
      <w:numFmt w:val="decimal"/>
      <w:lvlText w:val="%2.%3.%4.%5.%6."/>
      <w:lvlJc w:val="left"/>
      <w:pPr>
        <w:tabs>
          <w:tab w:val="num" w:pos="3818"/>
        </w:tabs>
        <w:ind w:left="3818" w:hanging="283"/>
      </w:pPr>
    </w:lvl>
    <w:lvl w:ilvl="6">
      <w:start w:val="1"/>
      <w:numFmt w:val="decimal"/>
      <w:lvlText w:val="%2.%3.%4.%5.%6.%7."/>
      <w:lvlJc w:val="left"/>
      <w:pPr>
        <w:tabs>
          <w:tab w:val="num" w:pos="4525"/>
        </w:tabs>
        <w:ind w:left="4525" w:hanging="283"/>
      </w:pPr>
    </w:lvl>
    <w:lvl w:ilvl="7">
      <w:start w:val="1"/>
      <w:numFmt w:val="decimal"/>
      <w:lvlText w:val="%2.%3.%4.%5.%6.%7.%8."/>
      <w:lvlJc w:val="left"/>
      <w:pPr>
        <w:tabs>
          <w:tab w:val="num" w:pos="5232"/>
        </w:tabs>
        <w:ind w:left="5232" w:hanging="283"/>
      </w:pPr>
    </w:lvl>
    <w:lvl w:ilvl="8">
      <w:start w:val="1"/>
      <w:numFmt w:val="decimal"/>
      <w:lvlText w:val="%2.%3.%4.%5.%6.%7.%8.%9."/>
      <w:lvlJc w:val="left"/>
      <w:pPr>
        <w:tabs>
          <w:tab w:val="num" w:pos="5939"/>
        </w:tabs>
        <w:ind w:left="5939" w:hanging="283"/>
      </w:pPr>
    </w:lvl>
  </w:abstractNum>
  <w:abstractNum w:abstractNumId="14" w15:restartNumberingAfterBreak="0">
    <w:nsid w:val="0000000E"/>
    <w:multiLevelType w:val="multilevel"/>
    <w:tmpl w:val="658E56CA"/>
    <w:name w:val="WW8Num14"/>
    <w:lvl w:ilvl="0">
      <w:start w:val="1"/>
      <w:numFmt w:val="decimal"/>
      <w:lvlText w:val="%1."/>
      <w:lvlJc w:val="left"/>
      <w:pPr>
        <w:tabs>
          <w:tab w:val="num" w:pos="720"/>
        </w:tabs>
        <w:ind w:left="720" w:hanging="360"/>
      </w:pPr>
      <w:rPr>
        <w:rFonts w:hint="default"/>
        <w:b w:val="0"/>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5" w15:restartNumberingAfterBreak="0">
    <w:nsid w:val="0000000F"/>
    <w:multiLevelType w:val="multilevel"/>
    <w:tmpl w:val="9DA08A76"/>
    <w:name w:val="WW8Num27"/>
    <w:lvl w:ilvl="0">
      <w:start w:val="2"/>
      <w:numFmt w:val="decimal"/>
      <w:lvlText w:val="%1."/>
      <w:lvlJc w:val="left"/>
      <w:pPr>
        <w:tabs>
          <w:tab w:val="num" w:pos="0"/>
        </w:tabs>
        <w:ind w:left="1800" w:hanging="360"/>
      </w:pPr>
      <w:rPr>
        <w:rFonts w:cs="Times New Roman" w:hint="default"/>
        <w:b w:val="0"/>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16" w15:restartNumberingAfterBreak="0">
    <w:nsid w:val="00000010"/>
    <w:multiLevelType w:val="multilevel"/>
    <w:tmpl w:val="01F8C0F6"/>
    <w:name w:val="WW8Num16"/>
    <w:lvl w:ilvl="0">
      <w:start w:val="3"/>
      <w:numFmt w:val="decimal"/>
      <w:lvlText w:val="%1."/>
      <w:lvlJc w:val="left"/>
      <w:pPr>
        <w:tabs>
          <w:tab w:val="num" w:pos="0"/>
        </w:tabs>
        <w:ind w:left="0" w:firstLine="0"/>
      </w:pPr>
      <w:rPr>
        <w:rFonts w:hint="default"/>
        <w:b w:val="0"/>
        <w:bCs w:val="0"/>
        <w:i w:val="0"/>
        <w:iCs w:val="0"/>
        <w:caps w:val="0"/>
        <w:smallCaps w:val="0"/>
        <w:strike w:val="0"/>
        <w:dstrike w:val="0"/>
        <w:color w:val="000000"/>
        <w:spacing w:val="0"/>
        <w:w w:val="100"/>
        <w:position w:val="0"/>
        <w:sz w:val="22"/>
        <w:szCs w:val="22"/>
        <w:u w:val="none"/>
        <w:vertAlign w:val="baseline"/>
      </w:rPr>
    </w:lvl>
    <w:lvl w:ilvl="1">
      <w:numFmt w:val="decimal"/>
      <w:lvlText w:val="%2"/>
      <w:lvlJc w:val="left"/>
      <w:pPr>
        <w:tabs>
          <w:tab w:val="num" w:pos="0"/>
        </w:tabs>
        <w:ind w:left="0" w:firstLine="0"/>
      </w:pPr>
      <w:rPr>
        <w:rFonts w:cs="Times New Roman" w:hint="default"/>
      </w:rPr>
    </w:lvl>
    <w:lvl w:ilvl="2">
      <w:numFmt w:val="decimal"/>
      <w:lvlText w:val="%3"/>
      <w:lvlJc w:val="left"/>
      <w:pPr>
        <w:tabs>
          <w:tab w:val="num" w:pos="0"/>
        </w:tabs>
        <w:ind w:left="0" w:firstLine="0"/>
      </w:pPr>
      <w:rPr>
        <w:rFonts w:cs="Times New Roman" w:hint="default"/>
      </w:rPr>
    </w:lvl>
    <w:lvl w:ilvl="3">
      <w:numFmt w:val="decimal"/>
      <w:lvlText w:val="%4"/>
      <w:lvlJc w:val="left"/>
      <w:pPr>
        <w:tabs>
          <w:tab w:val="num" w:pos="0"/>
        </w:tabs>
        <w:ind w:left="0" w:firstLine="0"/>
      </w:pPr>
      <w:rPr>
        <w:rFonts w:cs="Times New Roman" w:hint="default"/>
      </w:rPr>
    </w:lvl>
    <w:lvl w:ilvl="4">
      <w:numFmt w:val="decimal"/>
      <w:lvlText w:val="%5"/>
      <w:lvlJc w:val="left"/>
      <w:pPr>
        <w:tabs>
          <w:tab w:val="num" w:pos="0"/>
        </w:tabs>
        <w:ind w:left="0" w:firstLine="0"/>
      </w:pPr>
      <w:rPr>
        <w:rFonts w:cs="Times New Roman" w:hint="default"/>
      </w:rPr>
    </w:lvl>
    <w:lvl w:ilvl="5">
      <w:numFmt w:val="decimal"/>
      <w:lvlText w:val="%6"/>
      <w:lvlJc w:val="left"/>
      <w:pPr>
        <w:tabs>
          <w:tab w:val="num" w:pos="0"/>
        </w:tabs>
        <w:ind w:left="0" w:firstLine="0"/>
      </w:pPr>
      <w:rPr>
        <w:rFonts w:cs="Times New Roman" w:hint="default"/>
      </w:rPr>
    </w:lvl>
    <w:lvl w:ilvl="6">
      <w:numFmt w:val="decimal"/>
      <w:lvlText w:val="%7"/>
      <w:lvlJc w:val="left"/>
      <w:pPr>
        <w:tabs>
          <w:tab w:val="num" w:pos="0"/>
        </w:tabs>
        <w:ind w:left="0" w:firstLine="0"/>
      </w:pPr>
      <w:rPr>
        <w:rFonts w:cs="Times New Roman" w:hint="default"/>
      </w:rPr>
    </w:lvl>
    <w:lvl w:ilvl="7">
      <w:numFmt w:val="decimal"/>
      <w:lvlText w:val="%8"/>
      <w:lvlJc w:val="left"/>
      <w:pPr>
        <w:tabs>
          <w:tab w:val="num" w:pos="0"/>
        </w:tabs>
        <w:ind w:left="0" w:firstLine="0"/>
      </w:pPr>
      <w:rPr>
        <w:rFonts w:cs="Times New Roman" w:hint="default"/>
      </w:rPr>
    </w:lvl>
    <w:lvl w:ilvl="8">
      <w:numFmt w:val="decimal"/>
      <w:lvlText w:val="%9"/>
      <w:lvlJc w:val="left"/>
      <w:pPr>
        <w:tabs>
          <w:tab w:val="num" w:pos="0"/>
        </w:tabs>
        <w:ind w:left="0" w:firstLine="0"/>
      </w:pPr>
      <w:rPr>
        <w:rFonts w:cs="Times New Roman" w:hint="default"/>
      </w:rPr>
    </w:lvl>
  </w:abstractNum>
  <w:abstractNum w:abstractNumId="17" w15:restartNumberingAfterBreak="0">
    <w:nsid w:val="00000011"/>
    <w:multiLevelType w:val="multilevel"/>
    <w:tmpl w:val="C99E61BA"/>
    <w:name w:val="WW8Num17"/>
    <w:lvl w:ilvl="0">
      <w:start w:val="1"/>
      <w:numFmt w:val="decimal"/>
      <w:lvlText w:val="%1."/>
      <w:lvlJc w:val="left"/>
      <w:pPr>
        <w:tabs>
          <w:tab w:val="num" w:pos="720"/>
        </w:tabs>
        <w:ind w:left="720" w:hanging="360"/>
      </w:pPr>
      <w:rPr>
        <w:rFonts w:hint="default"/>
        <w:b w:val="0"/>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440"/>
        </w:tabs>
        <w:ind w:left="1440" w:hanging="360"/>
      </w:pPr>
      <w:rPr>
        <w:rFonts w:ascii="OpenSymbol" w:hAnsi="Open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OpenSymbol" w:hAnsi="OpenSymbol" w:hint="default"/>
      </w:rPr>
    </w:lvl>
    <w:lvl w:ilvl="5">
      <w:start w:val="1"/>
      <w:numFmt w:val="bullet"/>
      <w:lvlText w:val="▪"/>
      <w:lvlJc w:val="left"/>
      <w:pPr>
        <w:tabs>
          <w:tab w:val="num" w:pos="2520"/>
        </w:tabs>
        <w:ind w:left="2520" w:hanging="360"/>
      </w:pPr>
      <w:rPr>
        <w:rFonts w:ascii="OpenSymbol" w:hAnsi="Open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OpenSymbol" w:hAnsi="OpenSymbol" w:hint="default"/>
      </w:rPr>
    </w:lvl>
    <w:lvl w:ilvl="8">
      <w:start w:val="1"/>
      <w:numFmt w:val="bullet"/>
      <w:lvlText w:val="▪"/>
      <w:lvlJc w:val="left"/>
      <w:pPr>
        <w:tabs>
          <w:tab w:val="num" w:pos="3600"/>
        </w:tabs>
        <w:ind w:left="3600" w:hanging="360"/>
      </w:pPr>
      <w:rPr>
        <w:rFonts w:ascii="OpenSymbol" w:hAnsi="OpenSymbol" w:hint="default"/>
      </w:rPr>
    </w:lvl>
  </w:abstractNum>
  <w:abstractNum w:abstractNumId="18" w15:restartNumberingAfterBreak="0">
    <w:nsid w:val="00000012"/>
    <w:multiLevelType w:val="multilevel"/>
    <w:tmpl w:val="8B04B028"/>
    <w:name w:val="WW8Num18"/>
    <w:lvl w:ilvl="0">
      <w:start w:val="1"/>
      <w:numFmt w:val="decimal"/>
      <w:lvlText w:val="%1."/>
      <w:lvlJc w:val="left"/>
      <w:pPr>
        <w:tabs>
          <w:tab w:val="num" w:pos="0"/>
        </w:tabs>
      </w:pPr>
      <w:rPr>
        <w:color w:val="auto"/>
      </w:rPr>
    </w:lvl>
    <w:lvl w:ilvl="1">
      <w:start w:val="1"/>
      <w:numFmt w:val="decimal"/>
      <w:lvlText w:val="%2)"/>
      <w:lvlJc w:val="left"/>
      <w:pPr>
        <w:tabs>
          <w:tab w:val="num" w:pos="0"/>
        </w:tabs>
      </w:pPr>
    </w:lvl>
    <w:lvl w:ilvl="2">
      <w:numFmt w:val="decimal"/>
      <w:lvlText w:val="%3"/>
      <w:lvlJc w:val="left"/>
      <w:pPr>
        <w:tabs>
          <w:tab w:val="num" w:pos="0"/>
        </w:tabs>
      </w:pPr>
      <w:rPr>
        <w:rFonts w:cs="Times New Roman"/>
      </w:rPr>
    </w:lvl>
    <w:lvl w:ilvl="3">
      <w:numFmt w:val="decimal"/>
      <w:lvlText w:val="%4"/>
      <w:lvlJc w:val="left"/>
      <w:pPr>
        <w:tabs>
          <w:tab w:val="num" w:pos="0"/>
        </w:tabs>
      </w:pPr>
      <w:rPr>
        <w:rFonts w:cs="Times New Roman"/>
      </w:rPr>
    </w:lvl>
    <w:lvl w:ilvl="4">
      <w:numFmt w:val="decimal"/>
      <w:lvlText w:val="%5"/>
      <w:lvlJc w:val="left"/>
      <w:pPr>
        <w:tabs>
          <w:tab w:val="num" w:pos="0"/>
        </w:tabs>
      </w:pPr>
      <w:rPr>
        <w:rFonts w:cs="Times New Roman"/>
      </w:rPr>
    </w:lvl>
    <w:lvl w:ilvl="5">
      <w:numFmt w:val="decimal"/>
      <w:lvlText w:val="%6"/>
      <w:lvlJc w:val="left"/>
      <w:pPr>
        <w:tabs>
          <w:tab w:val="num" w:pos="0"/>
        </w:tabs>
      </w:pPr>
      <w:rPr>
        <w:rFonts w:cs="Times New Roman"/>
      </w:rPr>
    </w:lvl>
    <w:lvl w:ilvl="6">
      <w:numFmt w:val="decimal"/>
      <w:lvlText w:val="%7"/>
      <w:lvlJc w:val="left"/>
      <w:pPr>
        <w:tabs>
          <w:tab w:val="num" w:pos="0"/>
        </w:tabs>
      </w:pPr>
      <w:rPr>
        <w:rFonts w:cs="Times New Roman"/>
      </w:rPr>
    </w:lvl>
    <w:lvl w:ilvl="7">
      <w:numFmt w:val="decimal"/>
      <w:lvlText w:val="%8"/>
      <w:lvlJc w:val="left"/>
      <w:pPr>
        <w:tabs>
          <w:tab w:val="num" w:pos="0"/>
        </w:tabs>
      </w:pPr>
      <w:rPr>
        <w:rFonts w:cs="Times New Roman"/>
      </w:rPr>
    </w:lvl>
    <w:lvl w:ilvl="8">
      <w:numFmt w:val="decimal"/>
      <w:lvlText w:val="%9"/>
      <w:lvlJc w:val="left"/>
      <w:pPr>
        <w:tabs>
          <w:tab w:val="num" w:pos="0"/>
        </w:tabs>
      </w:pPr>
      <w:rPr>
        <w:rFonts w:cs="Times New Roman"/>
      </w:rPr>
    </w:lvl>
  </w:abstractNum>
  <w:abstractNum w:abstractNumId="19" w15:restartNumberingAfterBreak="0">
    <w:nsid w:val="00000013"/>
    <w:multiLevelType w:val="multilevel"/>
    <w:tmpl w:val="8BFE1116"/>
    <w:name w:val="WWNum25"/>
    <w:lvl w:ilvl="0">
      <w:start w:val="3"/>
      <w:numFmt w:val="decimal"/>
      <w:lvlText w:val="%1."/>
      <w:lvlJc w:val="left"/>
      <w:pPr>
        <w:tabs>
          <w:tab w:val="num" w:pos="707"/>
        </w:tabs>
        <w:ind w:left="707" w:hanging="283"/>
      </w:pPr>
      <w:rPr>
        <w:rFonts w:hint="default"/>
      </w:rPr>
    </w:lvl>
    <w:lvl w:ilvl="1">
      <w:start w:val="1"/>
      <w:numFmt w:val="decimal"/>
      <w:lvlText w:val="%2."/>
      <w:lvlJc w:val="left"/>
      <w:pPr>
        <w:tabs>
          <w:tab w:val="num" w:pos="1414"/>
        </w:tabs>
        <w:ind w:left="1414" w:hanging="283"/>
      </w:pPr>
      <w:rPr>
        <w:rFonts w:hint="default"/>
      </w:rPr>
    </w:lvl>
    <w:lvl w:ilvl="2">
      <w:start w:val="1"/>
      <w:numFmt w:val="decimal"/>
      <w:lvlText w:val="%3."/>
      <w:lvlJc w:val="left"/>
      <w:pPr>
        <w:tabs>
          <w:tab w:val="num" w:pos="2121"/>
        </w:tabs>
        <w:ind w:left="2121" w:hanging="283"/>
      </w:pPr>
      <w:rPr>
        <w:rFonts w:hint="default"/>
      </w:rPr>
    </w:lvl>
    <w:lvl w:ilvl="3">
      <w:start w:val="1"/>
      <w:numFmt w:val="decimal"/>
      <w:lvlText w:val="%4."/>
      <w:lvlJc w:val="left"/>
      <w:pPr>
        <w:tabs>
          <w:tab w:val="num" w:pos="2828"/>
        </w:tabs>
        <w:ind w:left="2828" w:hanging="283"/>
      </w:pPr>
      <w:rPr>
        <w:rFonts w:hint="default"/>
      </w:rPr>
    </w:lvl>
    <w:lvl w:ilvl="4">
      <w:start w:val="1"/>
      <w:numFmt w:val="decimal"/>
      <w:lvlText w:val="%5."/>
      <w:lvlJc w:val="left"/>
      <w:pPr>
        <w:tabs>
          <w:tab w:val="num" w:pos="3535"/>
        </w:tabs>
        <w:ind w:left="3535" w:hanging="283"/>
      </w:pPr>
      <w:rPr>
        <w:rFonts w:hint="default"/>
      </w:rPr>
    </w:lvl>
    <w:lvl w:ilvl="5">
      <w:start w:val="1"/>
      <w:numFmt w:val="decimal"/>
      <w:lvlText w:val="%6."/>
      <w:lvlJc w:val="left"/>
      <w:pPr>
        <w:tabs>
          <w:tab w:val="num" w:pos="4242"/>
        </w:tabs>
        <w:ind w:left="4242" w:hanging="283"/>
      </w:pPr>
      <w:rPr>
        <w:rFonts w:hint="default"/>
      </w:rPr>
    </w:lvl>
    <w:lvl w:ilvl="6">
      <w:start w:val="1"/>
      <w:numFmt w:val="decimal"/>
      <w:lvlText w:val="%7."/>
      <w:lvlJc w:val="left"/>
      <w:pPr>
        <w:tabs>
          <w:tab w:val="num" w:pos="4949"/>
        </w:tabs>
        <w:ind w:left="4949" w:hanging="283"/>
      </w:pPr>
      <w:rPr>
        <w:rFonts w:hint="default"/>
      </w:rPr>
    </w:lvl>
    <w:lvl w:ilvl="7">
      <w:start w:val="1"/>
      <w:numFmt w:val="decimal"/>
      <w:lvlText w:val="%8."/>
      <w:lvlJc w:val="left"/>
      <w:pPr>
        <w:tabs>
          <w:tab w:val="num" w:pos="5656"/>
        </w:tabs>
        <w:ind w:left="5656" w:hanging="283"/>
      </w:pPr>
      <w:rPr>
        <w:rFonts w:hint="default"/>
      </w:rPr>
    </w:lvl>
    <w:lvl w:ilvl="8">
      <w:start w:val="1"/>
      <w:numFmt w:val="decimal"/>
      <w:lvlText w:val="%9."/>
      <w:lvlJc w:val="left"/>
      <w:pPr>
        <w:tabs>
          <w:tab w:val="num" w:pos="6363"/>
        </w:tabs>
        <w:ind w:left="6363" w:hanging="283"/>
      </w:pPr>
      <w:rPr>
        <w:rFonts w:hint="default"/>
      </w:rPr>
    </w:lvl>
  </w:abstractNum>
  <w:abstractNum w:abstractNumId="20" w15:restartNumberingAfterBreak="0">
    <w:nsid w:val="00000014"/>
    <w:multiLevelType w:val="multilevel"/>
    <w:tmpl w:val="1E4A581E"/>
    <w:name w:val="WW8Num20"/>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21" w15:restartNumberingAfterBreak="0">
    <w:nsid w:val="00000016"/>
    <w:multiLevelType w:val="multilevel"/>
    <w:tmpl w:val="015695E8"/>
    <w:name w:val="WWNum28"/>
    <w:lvl w:ilvl="0">
      <w:start w:val="1"/>
      <w:numFmt w:val="decimal"/>
      <w:lvlText w:val="%1)"/>
      <w:lvlJc w:val="left"/>
      <w:pPr>
        <w:tabs>
          <w:tab w:val="num" w:pos="707"/>
        </w:tabs>
        <w:ind w:left="707" w:hanging="283"/>
      </w:pPr>
      <w:rPr>
        <w:rFonts w:hint="default"/>
        <w:b w:val="0"/>
      </w:rPr>
    </w:lvl>
    <w:lvl w:ilvl="1">
      <w:start w:val="1"/>
      <w:numFmt w:val="decimal"/>
      <w:lvlText w:val="%2."/>
      <w:lvlJc w:val="left"/>
      <w:pPr>
        <w:tabs>
          <w:tab w:val="num" w:pos="1414"/>
        </w:tabs>
        <w:ind w:left="1414" w:hanging="283"/>
      </w:pPr>
      <w:rPr>
        <w:rFonts w:hint="default"/>
      </w:rPr>
    </w:lvl>
    <w:lvl w:ilvl="2">
      <w:start w:val="1"/>
      <w:numFmt w:val="decimal"/>
      <w:lvlText w:val="%3."/>
      <w:lvlJc w:val="left"/>
      <w:pPr>
        <w:tabs>
          <w:tab w:val="num" w:pos="2121"/>
        </w:tabs>
        <w:ind w:left="2121" w:hanging="283"/>
      </w:pPr>
      <w:rPr>
        <w:rFonts w:hint="default"/>
      </w:rPr>
    </w:lvl>
    <w:lvl w:ilvl="3">
      <w:start w:val="1"/>
      <w:numFmt w:val="decimal"/>
      <w:lvlText w:val="%4."/>
      <w:lvlJc w:val="left"/>
      <w:pPr>
        <w:tabs>
          <w:tab w:val="num" w:pos="2828"/>
        </w:tabs>
        <w:ind w:left="2828" w:hanging="283"/>
      </w:pPr>
      <w:rPr>
        <w:rFonts w:hint="default"/>
      </w:rPr>
    </w:lvl>
    <w:lvl w:ilvl="4">
      <w:start w:val="1"/>
      <w:numFmt w:val="decimal"/>
      <w:lvlText w:val="%5."/>
      <w:lvlJc w:val="left"/>
      <w:pPr>
        <w:tabs>
          <w:tab w:val="num" w:pos="3535"/>
        </w:tabs>
        <w:ind w:left="3535" w:hanging="283"/>
      </w:pPr>
      <w:rPr>
        <w:rFonts w:hint="default"/>
      </w:rPr>
    </w:lvl>
    <w:lvl w:ilvl="5">
      <w:start w:val="1"/>
      <w:numFmt w:val="decimal"/>
      <w:lvlText w:val="%6."/>
      <w:lvlJc w:val="left"/>
      <w:pPr>
        <w:tabs>
          <w:tab w:val="num" w:pos="4242"/>
        </w:tabs>
        <w:ind w:left="4242" w:hanging="283"/>
      </w:pPr>
      <w:rPr>
        <w:rFonts w:hint="default"/>
      </w:rPr>
    </w:lvl>
    <w:lvl w:ilvl="6">
      <w:start w:val="1"/>
      <w:numFmt w:val="decimal"/>
      <w:lvlText w:val="%7."/>
      <w:lvlJc w:val="left"/>
      <w:pPr>
        <w:tabs>
          <w:tab w:val="num" w:pos="4949"/>
        </w:tabs>
        <w:ind w:left="4949" w:hanging="283"/>
      </w:pPr>
      <w:rPr>
        <w:rFonts w:hint="default"/>
      </w:rPr>
    </w:lvl>
    <w:lvl w:ilvl="7">
      <w:start w:val="1"/>
      <w:numFmt w:val="decimal"/>
      <w:lvlText w:val="%8."/>
      <w:lvlJc w:val="left"/>
      <w:pPr>
        <w:tabs>
          <w:tab w:val="num" w:pos="5656"/>
        </w:tabs>
        <w:ind w:left="5656" w:hanging="283"/>
      </w:pPr>
      <w:rPr>
        <w:rFonts w:hint="default"/>
      </w:rPr>
    </w:lvl>
    <w:lvl w:ilvl="8">
      <w:start w:val="1"/>
      <w:numFmt w:val="decimal"/>
      <w:lvlText w:val="%9."/>
      <w:lvlJc w:val="left"/>
      <w:pPr>
        <w:tabs>
          <w:tab w:val="num" w:pos="6363"/>
        </w:tabs>
        <w:ind w:left="6363" w:hanging="283"/>
      </w:pPr>
      <w:rPr>
        <w:rFonts w:hint="default"/>
      </w:rPr>
    </w:lvl>
  </w:abstractNum>
  <w:abstractNum w:abstractNumId="22" w15:restartNumberingAfterBreak="0">
    <w:nsid w:val="00000017"/>
    <w:multiLevelType w:val="multilevel"/>
    <w:tmpl w:val="CDC225BE"/>
    <w:name w:val="WWNum29"/>
    <w:lvl w:ilvl="0">
      <w:start w:val="1"/>
      <w:numFmt w:val="decimal"/>
      <w:lvlText w:val="%1."/>
      <w:lvlJc w:val="left"/>
      <w:pPr>
        <w:tabs>
          <w:tab w:val="num" w:pos="707"/>
        </w:tabs>
        <w:ind w:left="707" w:hanging="283"/>
      </w:pPr>
      <w:rPr>
        <w:rFonts w:hint="default"/>
      </w:rPr>
    </w:lvl>
    <w:lvl w:ilvl="1">
      <w:start w:val="1"/>
      <w:numFmt w:val="decimal"/>
      <w:lvlText w:val="%2."/>
      <w:lvlJc w:val="left"/>
      <w:pPr>
        <w:tabs>
          <w:tab w:val="num" w:pos="1414"/>
        </w:tabs>
        <w:ind w:left="1414" w:hanging="283"/>
      </w:pPr>
      <w:rPr>
        <w:rFonts w:hint="default"/>
      </w:rPr>
    </w:lvl>
    <w:lvl w:ilvl="2">
      <w:start w:val="1"/>
      <w:numFmt w:val="decimal"/>
      <w:lvlText w:val="%3."/>
      <w:lvlJc w:val="left"/>
      <w:pPr>
        <w:tabs>
          <w:tab w:val="num" w:pos="2121"/>
        </w:tabs>
        <w:ind w:left="2121" w:hanging="283"/>
      </w:pPr>
      <w:rPr>
        <w:rFonts w:hint="default"/>
      </w:rPr>
    </w:lvl>
    <w:lvl w:ilvl="3">
      <w:start w:val="1"/>
      <w:numFmt w:val="decimal"/>
      <w:lvlText w:val="%4."/>
      <w:lvlJc w:val="left"/>
      <w:pPr>
        <w:tabs>
          <w:tab w:val="num" w:pos="2828"/>
        </w:tabs>
        <w:ind w:left="2828" w:hanging="283"/>
      </w:pPr>
      <w:rPr>
        <w:rFonts w:hint="default"/>
      </w:rPr>
    </w:lvl>
    <w:lvl w:ilvl="4">
      <w:start w:val="1"/>
      <w:numFmt w:val="decimal"/>
      <w:lvlText w:val="%5."/>
      <w:lvlJc w:val="left"/>
      <w:pPr>
        <w:tabs>
          <w:tab w:val="num" w:pos="3535"/>
        </w:tabs>
        <w:ind w:left="3535" w:hanging="283"/>
      </w:pPr>
      <w:rPr>
        <w:rFonts w:hint="default"/>
      </w:rPr>
    </w:lvl>
    <w:lvl w:ilvl="5">
      <w:start w:val="1"/>
      <w:numFmt w:val="decimal"/>
      <w:lvlText w:val="%6."/>
      <w:lvlJc w:val="left"/>
      <w:pPr>
        <w:tabs>
          <w:tab w:val="num" w:pos="4242"/>
        </w:tabs>
        <w:ind w:left="4242" w:hanging="283"/>
      </w:pPr>
      <w:rPr>
        <w:rFonts w:hint="default"/>
      </w:rPr>
    </w:lvl>
    <w:lvl w:ilvl="6">
      <w:start w:val="1"/>
      <w:numFmt w:val="decimal"/>
      <w:lvlText w:val="%7."/>
      <w:lvlJc w:val="left"/>
      <w:pPr>
        <w:tabs>
          <w:tab w:val="num" w:pos="4949"/>
        </w:tabs>
        <w:ind w:left="4949" w:hanging="283"/>
      </w:pPr>
      <w:rPr>
        <w:rFonts w:hint="default"/>
      </w:rPr>
    </w:lvl>
    <w:lvl w:ilvl="7">
      <w:start w:val="1"/>
      <w:numFmt w:val="decimal"/>
      <w:lvlText w:val="%8."/>
      <w:lvlJc w:val="left"/>
      <w:pPr>
        <w:tabs>
          <w:tab w:val="num" w:pos="5656"/>
        </w:tabs>
        <w:ind w:left="5656" w:hanging="283"/>
      </w:pPr>
      <w:rPr>
        <w:rFonts w:hint="default"/>
      </w:rPr>
    </w:lvl>
    <w:lvl w:ilvl="8">
      <w:start w:val="1"/>
      <w:numFmt w:val="decimal"/>
      <w:lvlText w:val="%9."/>
      <w:lvlJc w:val="left"/>
      <w:pPr>
        <w:tabs>
          <w:tab w:val="num" w:pos="6363"/>
        </w:tabs>
        <w:ind w:left="6363" w:hanging="283"/>
      </w:pPr>
      <w:rPr>
        <w:rFonts w:hint="default"/>
      </w:rPr>
    </w:lvl>
  </w:abstractNum>
  <w:abstractNum w:abstractNumId="23" w15:restartNumberingAfterBreak="0">
    <w:nsid w:val="00000018"/>
    <w:multiLevelType w:val="multilevel"/>
    <w:tmpl w:val="9376A674"/>
    <w:name w:val="WWNum31"/>
    <w:lvl w:ilvl="0">
      <w:start w:val="1"/>
      <w:numFmt w:val="bullet"/>
      <w:lvlText w:val=""/>
      <w:lvlJc w:val="left"/>
      <w:pPr>
        <w:tabs>
          <w:tab w:val="num" w:pos="0"/>
        </w:tabs>
        <w:ind w:left="720" w:hanging="360"/>
      </w:pPr>
      <w:rPr>
        <w:rFonts w:ascii="Symbol" w:hAnsi="Symbol" w:hint="default"/>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4" w15:restartNumberingAfterBreak="0">
    <w:nsid w:val="00000019"/>
    <w:multiLevelType w:val="multilevel"/>
    <w:tmpl w:val="00000019"/>
    <w:name w:val="WWNum3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5" w15:restartNumberingAfterBreak="0">
    <w:nsid w:val="0000001A"/>
    <w:multiLevelType w:val="multilevel"/>
    <w:tmpl w:val="EF94928A"/>
    <w:name w:val="WW8Num26"/>
    <w:lvl w:ilvl="0">
      <w:start w:val="2"/>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6" w15:restartNumberingAfterBreak="0">
    <w:nsid w:val="0000001B"/>
    <w:multiLevelType w:val="multilevel"/>
    <w:tmpl w:val="27C2BEDC"/>
    <w:name w:val="WWNum38"/>
    <w:lvl w:ilvl="0">
      <w:start w:val="3"/>
      <w:numFmt w:val="decimal"/>
      <w:lvlText w:val="%1."/>
      <w:lvlJc w:val="left"/>
      <w:pPr>
        <w:tabs>
          <w:tab w:val="num" w:pos="0"/>
        </w:tabs>
        <w:ind w:left="1287"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lef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lef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left"/>
      <w:pPr>
        <w:tabs>
          <w:tab w:val="num" w:pos="0"/>
        </w:tabs>
        <w:ind w:left="6480" w:hanging="180"/>
      </w:pPr>
      <w:rPr>
        <w:rFonts w:hint="default"/>
      </w:rPr>
    </w:lvl>
  </w:abstractNum>
  <w:abstractNum w:abstractNumId="27" w15:restartNumberingAfterBreak="0">
    <w:nsid w:val="0000001C"/>
    <w:multiLevelType w:val="multilevel"/>
    <w:tmpl w:val="F03A90D4"/>
    <w:name w:val="WW8Num164"/>
    <w:lvl w:ilvl="0">
      <w:start w:val="1"/>
      <w:numFmt w:val="decimal"/>
      <w:lvlText w:val="%1)"/>
      <w:lvlJc w:val="left"/>
      <w:pPr>
        <w:tabs>
          <w:tab w:val="num" w:pos="0"/>
        </w:tabs>
        <w:ind w:left="1287" w:hanging="360"/>
      </w:pPr>
    </w:lvl>
    <w:lvl w:ilvl="1">
      <w:start w:val="1"/>
      <w:numFmt w:val="lowerLetter"/>
      <w:lvlText w:val="%2."/>
      <w:lvlJc w:val="left"/>
      <w:pPr>
        <w:tabs>
          <w:tab w:val="num" w:pos="0"/>
        </w:tabs>
        <w:ind w:left="2007" w:hanging="360"/>
      </w:pPr>
    </w:lvl>
    <w:lvl w:ilvl="2">
      <w:start w:val="1"/>
      <w:numFmt w:val="lowerRoman"/>
      <w:lvlText w:val="%3."/>
      <w:lvlJc w:val="lef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lef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left"/>
      <w:pPr>
        <w:tabs>
          <w:tab w:val="num" w:pos="0"/>
        </w:tabs>
        <w:ind w:left="7047" w:hanging="180"/>
      </w:pPr>
    </w:lvl>
  </w:abstractNum>
  <w:abstractNum w:abstractNumId="28" w15:restartNumberingAfterBreak="0">
    <w:nsid w:val="0000001D"/>
    <w:multiLevelType w:val="multilevel"/>
    <w:tmpl w:val="F1388868"/>
    <w:name w:val="WW8Num29"/>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29" w15:restartNumberingAfterBreak="0">
    <w:nsid w:val="0000001E"/>
    <w:multiLevelType w:val="singleLevel"/>
    <w:tmpl w:val="0415000F"/>
    <w:name w:val="WW8Num16"/>
    <w:lvl w:ilvl="0">
      <w:start w:val="1"/>
      <w:numFmt w:val="decimal"/>
      <w:lvlText w:val="%1."/>
      <w:lvlJc w:val="left"/>
      <w:pPr>
        <w:ind w:left="720" w:hanging="360"/>
      </w:pPr>
      <w:rPr>
        <w:b w:val="0"/>
        <w:bCs w:val="0"/>
      </w:rPr>
    </w:lvl>
  </w:abstractNum>
  <w:abstractNum w:abstractNumId="30" w15:restartNumberingAfterBreak="0">
    <w:nsid w:val="0000001F"/>
    <w:multiLevelType w:val="singleLevel"/>
    <w:tmpl w:val="A27E2930"/>
    <w:lvl w:ilvl="0">
      <w:start w:val="1"/>
      <w:numFmt w:val="decimal"/>
      <w:lvlText w:val="%1."/>
      <w:lvlJc w:val="left"/>
      <w:pPr>
        <w:tabs>
          <w:tab w:val="num" w:pos="0"/>
        </w:tabs>
        <w:ind w:left="720" w:hanging="360"/>
      </w:pPr>
      <w:rPr>
        <w:rFonts w:ascii="Arial" w:hAnsi="Arial" w:cs="Arial" w:hint="default"/>
        <w:sz w:val="22"/>
        <w:szCs w:val="22"/>
      </w:rPr>
    </w:lvl>
  </w:abstractNum>
  <w:abstractNum w:abstractNumId="31" w15:restartNumberingAfterBreak="0">
    <w:nsid w:val="00000020"/>
    <w:multiLevelType w:val="multilevel"/>
    <w:tmpl w:val="00000020"/>
    <w:lvl w:ilvl="0">
      <w:start w:val="1"/>
      <w:numFmt w:val="decimal"/>
      <w:lvlText w:val="%1."/>
      <w:lvlJc w:val="left"/>
      <w:pPr>
        <w:tabs>
          <w:tab w:val="num" w:pos="707"/>
        </w:tabs>
        <w:ind w:left="707" w:hanging="283"/>
      </w:pPr>
      <w:rPr>
        <w:rFonts w:ascii="Symbol" w:hAnsi="Symbol" w:cs="Symbol" w:hint="default"/>
        <w:sz w:val="22"/>
        <w:szCs w:val="22"/>
      </w:rPr>
    </w:lvl>
    <w:lvl w:ilvl="1">
      <w:start w:val="1"/>
      <w:numFmt w:val="decimal"/>
      <w:lvlText w:val="%2."/>
      <w:lvlJc w:val="left"/>
      <w:pPr>
        <w:tabs>
          <w:tab w:val="num" w:pos="1414"/>
        </w:tabs>
        <w:ind w:left="1414" w:hanging="283"/>
      </w:pPr>
      <w:rPr>
        <w:rFonts w:ascii="Symbol" w:hAnsi="Symbol" w:cs="Symbol" w:hint="default"/>
        <w:sz w:val="22"/>
        <w:szCs w:val="22"/>
      </w:rPr>
    </w:lvl>
    <w:lvl w:ilvl="2">
      <w:start w:val="1"/>
      <w:numFmt w:val="decimal"/>
      <w:lvlText w:val="%3."/>
      <w:lvlJc w:val="left"/>
      <w:pPr>
        <w:tabs>
          <w:tab w:val="num" w:pos="2121"/>
        </w:tabs>
        <w:ind w:left="2121" w:hanging="283"/>
      </w:pPr>
      <w:rPr>
        <w:rFonts w:ascii="Symbol" w:hAnsi="Symbol" w:cs="Symbol" w:hint="default"/>
        <w:sz w:val="22"/>
        <w:szCs w:val="22"/>
      </w:rPr>
    </w:lvl>
    <w:lvl w:ilvl="3">
      <w:start w:val="1"/>
      <w:numFmt w:val="decimal"/>
      <w:lvlText w:val="%4."/>
      <w:lvlJc w:val="left"/>
      <w:pPr>
        <w:tabs>
          <w:tab w:val="num" w:pos="2828"/>
        </w:tabs>
        <w:ind w:left="2828" w:hanging="283"/>
      </w:pPr>
      <w:rPr>
        <w:rFonts w:ascii="Symbol" w:hAnsi="Symbol" w:cs="Symbol" w:hint="default"/>
        <w:sz w:val="22"/>
        <w:szCs w:val="22"/>
      </w:rPr>
    </w:lvl>
    <w:lvl w:ilvl="4">
      <w:start w:val="1"/>
      <w:numFmt w:val="decimal"/>
      <w:lvlText w:val="%5."/>
      <w:lvlJc w:val="left"/>
      <w:pPr>
        <w:tabs>
          <w:tab w:val="num" w:pos="3535"/>
        </w:tabs>
        <w:ind w:left="3535" w:hanging="283"/>
      </w:pPr>
      <w:rPr>
        <w:rFonts w:ascii="Symbol" w:hAnsi="Symbol" w:cs="Symbol" w:hint="default"/>
        <w:sz w:val="22"/>
        <w:szCs w:val="22"/>
      </w:rPr>
    </w:lvl>
    <w:lvl w:ilvl="5">
      <w:start w:val="1"/>
      <w:numFmt w:val="decimal"/>
      <w:lvlText w:val="%6."/>
      <w:lvlJc w:val="left"/>
      <w:pPr>
        <w:tabs>
          <w:tab w:val="num" w:pos="4242"/>
        </w:tabs>
        <w:ind w:left="4242" w:hanging="283"/>
      </w:pPr>
      <w:rPr>
        <w:rFonts w:ascii="Symbol" w:hAnsi="Symbol" w:cs="Symbol" w:hint="default"/>
        <w:sz w:val="22"/>
        <w:szCs w:val="22"/>
      </w:rPr>
    </w:lvl>
    <w:lvl w:ilvl="6">
      <w:start w:val="1"/>
      <w:numFmt w:val="decimal"/>
      <w:lvlText w:val="%7."/>
      <w:lvlJc w:val="left"/>
      <w:pPr>
        <w:tabs>
          <w:tab w:val="num" w:pos="4949"/>
        </w:tabs>
        <w:ind w:left="4949" w:hanging="283"/>
      </w:pPr>
      <w:rPr>
        <w:rFonts w:ascii="Symbol" w:hAnsi="Symbol" w:cs="Symbol" w:hint="default"/>
        <w:sz w:val="22"/>
        <w:szCs w:val="22"/>
      </w:rPr>
    </w:lvl>
    <w:lvl w:ilvl="7">
      <w:start w:val="1"/>
      <w:numFmt w:val="decimal"/>
      <w:lvlText w:val="%8."/>
      <w:lvlJc w:val="left"/>
      <w:pPr>
        <w:tabs>
          <w:tab w:val="num" w:pos="5656"/>
        </w:tabs>
        <w:ind w:left="5656" w:hanging="283"/>
      </w:pPr>
      <w:rPr>
        <w:rFonts w:ascii="Symbol" w:hAnsi="Symbol" w:cs="Symbol" w:hint="default"/>
        <w:sz w:val="22"/>
        <w:szCs w:val="22"/>
      </w:rPr>
    </w:lvl>
    <w:lvl w:ilvl="8">
      <w:start w:val="1"/>
      <w:numFmt w:val="decimal"/>
      <w:lvlText w:val="%9."/>
      <w:lvlJc w:val="left"/>
      <w:pPr>
        <w:tabs>
          <w:tab w:val="num" w:pos="6363"/>
        </w:tabs>
        <w:ind w:left="6363" w:hanging="283"/>
      </w:pPr>
      <w:rPr>
        <w:rFonts w:ascii="Symbol" w:hAnsi="Symbol" w:cs="Symbol" w:hint="default"/>
        <w:sz w:val="22"/>
        <w:szCs w:val="22"/>
      </w:rPr>
    </w:lvl>
  </w:abstractNum>
  <w:abstractNum w:abstractNumId="32" w15:restartNumberingAfterBreak="0">
    <w:nsid w:val="00000021"/>
    <w:multiLevelType w:val="multilevel"/>
    <w:tmpl w:val="00000021"/>
    <w:lvl w:ilvl="0">
      <w:start w:val="1"/>
      <w:numFmt w:val="decimal"/>
      <w:lvlText w:val="%1."/>
      <w:lvlJc w:val="left"/>
      <w:pPr>
        <w:tabs>
          <w:tab w:val="num" w:pos="0"/>
        </w:tabs>
        <w:ind w:left="360" w:hanging="360"/>
      </w:pPr>
      <w:rPr>
        <w:rFonts w:hint="default"/>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3" w15:restartNumberingAfterBreak="0">
    <w:nsid w:val="00000022"/>
    <w:multiLevelType w:val="singleLevel"/>
    <w:tmpl w:val="04150017"/>
    <w:lvl w:ilvl="0">
      <w:start w:val="1"/>
      <w:numFmt w:val="lowerLetter"/>
      <w:lvlText w:val="%1)"/>
      <w:lvlJc w:val="left"/>
      <w:pPr>
        <w:ind w:left="1004" w:hanging="360"/>
      </w:pPr>
    </w:lvl>
  </w:abstractNum>
  <w:abstractNum w:abstractNumId="34" w15:restartNumberingAfterBreak="0">
    <w:nsid w:val="00000023"/>
    <w:multiLevelType w:val="multilevel"/>
    <w:tmpl w:val="3C340810"/>
    <w:name w:val="WW8Num35"/>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5" w15:restartNumberingAfterBreak="0">
    <w:nsid w:val="00000024"/>
    <w:multiLevelType w:val="multilevel"/>
    <w:tmpl w:val="ABD8EE2A"/>
    <w:lvl w:ilvl="0">
      <w:start w:val="1"/>
      <w:numFmt w:val="decimal"/>
      <w:lvlText w:val="%1)"/>
      <w:lvlJc w:val="left"/>
      <w:pPr>
        <w:tabs>
          <w:tab w:val="num" w:pos="432"/>
        </w:tabs>
        <w:ind w:left="432" w:hanging="432"/>
      </w:pPr>
      <w:rPr>
        <w:rFonts w:hint="default"/>
        <w:strike w:val="0"/>
        <w:dstrike w:val="0"/>
        <w:color w:val="auto"/>
      </w:rPr>
    </w:lvl>
    <w:lvl w:ilvl="1">
      <w:start w:val="1"/>
      <w:numFmt w:val="none"/>
      <w:suff w:val="nothing"/>
      <w:lvlText w:val=""/>
      <w:lvlJc w:val="left"/>
      <w:pPr>
        <w:tabs>
          <w:tab w:val="num" w:pos="0"/>
        </w:tabs>
        <w:ind w:left="576" w:hanging="576"/>
      </w:pPr>
      <w:rPr>
        <w:rFonts w:hint="default"/>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6" w15:restartNumberingAfterBreak="0">
    <w:nsid w:val="009F0E09"/>
    <w:multiLevelType w:val="hybridMultilevel"/>
    <w:tmpl w:val="83D04CFA"/>
    <w:lvl w:ilvl="0" w:tplc="29608E5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7" w15:restartNumberingAfterBreak="0">
    <w:nsid w:val="00DF2957"/>
    <w:multiLevelType w:val="multilevel"/>
    <w:tmpl w:val="215A025C"/>
    <w:lvl w:ilvl="0">
      <w:start w:val="1"/>
      <w:numFmt w:val="decimal"/>
      <w:lvlText w:val="%1."/>
      <w:lvlJc w:val="left"/>
      <w:pPr>
        <w:tabs>
          <w:tab w:val="num" w:pos="720"/>
        </w:tabs>
        <w:ind w:left="720" w:hanging="360"/>
      </w:pPr>
      <w:rPr>
        <w:rFonts w:hint="default"/>
        <w:spacing w:val="-5"/>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8" w15:restartNumberingAfterBreak="0">
    <w:nsid w:val="00E3393E"/>
    <w:multiLevelType w:val="multilevel"/>
    <w:tmpl w:val="9B627BDA"/>
    <w:name w:val="WW8Num185"/>
    <w:lvl w:ilvl="0">
      <w:start w:val="2"/>
      <w:numFmt w:val="decimal"/>
      <w:lvlText w:val="%1."/>
      <w:lvlJc w:val="left"/>
      <w:pPr>
        <w:tabs>
          <w:tab w:val="num" w:pos="0"/>
        </w:tabs>
        <w:ind w:left="0" w:firstLine="0"/>
      </w:pPr>
      <w:rPr>
        <w:rFonts w:hint="default"/>
        <w:color w:val="auto"/>
      </w:rPr>
    </w:lvl>
    <w:lvl w:ilvl="1">
      <w:start w:val="1"/>
      <w:numFmt w:val="decimal"/>
      <w:lvlText w:val="%2)"/>
      <w:lvlJc w:val="left"/>
      <w:pPr>
        <w:tabs>
          <w:tab w:val="num" w:pos="0"/>
        </w:tabs>
        <w:ind w:left="0" w:firstLine="0"/>
      </w:pPr>
      <w:rPr>
        <w:rFonts w:hint="default"/>
      </w:rPr>
    </w:lvl>
    <w:lvl w:ilvl="2">
      <w:numFmt w:val="decimal"/>
      <w:lvlText w:val="%3"/>
      <w:lvlJc w:val="left"/>
      <w:pPr>
        <w:tabs>
          <w:tab w:val="num" w:pos="0"/>
        </w:tabs>
        <w:ind w:left="0" w:firstLine="0"/>
      </w:pPr>
      <w:rPr>
        <w:rFonts w:cs="Times New Roman" w:hint="default"/>
      </w:rPr>
    </w:lvl>
    <w:lvl w:ilvl="3">
      <w:numFmt w:val="decimal"/>
      <w:lvlText w:val="%4"/>
      <w:lvlJc w:val="left"/>
      <w:pPr>
        <w:tabs>
          <w:tab w:val="num" w:pos="0"/>
        </w:tabs>
        <w:ind w:left="0" w:firstLine="0"/>
      </w:pPr>
      <w:rPr>
        <w:rFonts w:cs="Times New Roman" w:hint="default"/>
      </w:rPr>
    </w:lvl>
    <w:lvl w:ilvl="4">
      <w:numFmt w:val="decimal"/>
      <w:lvlText w:val="%5"/>
      <w:lvlJc w:val="left"/>
      <w:pPr>
        <w:tabs>
          <w:tab w:val="num" w:pos="0"/>
        </w:tabs>
        <w:ind w:left="0" w:firstLine="0"/>
      </w:pPr>
      <w:rPr>
        <w:rFonts w:cs="Times New Roman" w:hint="default"/>
      </w:rPr>
    </w:lvl>
    <w:lvl w:ilvl="5">
      <w:numFmt w:val="decimal"/>
      <w:lvlText w:val="%6"/>
      <w:lvlJc w:val="left"/>
      <w:pPr>
        <w:tabs>
          <w:tab w:val="num" w:pos="0"/>
        </w:tabs>
        <w:ind w:left="0" w:firstLine="0"/>
      </w:pPr>
      <w:rPr>
        <w:rFonts w:cs="Times New Roman" w:hint="default"/>
      </w:rPr>
    </w:lvl>
    <w:lvl w:ilvl="6">
      <w:numFmt w:val="decimal"/>
      <w:lvlText w:val="%7"/>
      <w:lvlJc w:val="left"/>
      <w:pPr>
        <w:tabs>
          <w:tab w:val="num" w:pos="0"/>
        </w:tabs>
        <w:ind w:left="0" w:firstLine="0"/>
      </w:pPr>
      <w:rPr>
        <w:rFonts w:cs="Times New Roman" w:hint="default"/>
      </w:rPr>
    </w:lvl>
    <w:lvl w:ilvl="7">
      <w:numFmt w:val="decimal"/>
      <w:lvlText w:val="%8"/>
      <w:lvlJc w:val="left"/>
      <w:pPr>
        <w:tabs>
          <w:tab w:val="num" w:pos="0"/>
        </w:tabs>
        <w:ind w:left="0" w:firstLine="0"/>
      </w:pPr>
      <w:rPr>
        <w:rFonts w:cs="Times New Roman" w:hint="default"/>
      </w:rPr>
    </w:lvl>
    <w:lvl w:ilvl="8">
      <w:numFmt w:val="decimal"/>
      <w:lvlText w:val="%9"/>
      <w:lvlJc w:val="left"/>
      <w:pPr>
        <w:tabs>
          <w:tab w:val="num" w:pos="0"/>
        </w:tabs>
        <w:ind w:left="0" w:firstLine="0"/>
      </w:pPr>
      <w:rPr>
        <w:rFonts w:cs="Times New Roman" w:hint="default"/>
      </w:rPr>
    </w:lvl>
  </w:abstractNum>
  <w:abstractNum w:abstractNumId="39" w15:restartNumberingAfterBreak="0">
    <w:nsid w:val="011F2D63"/>
    <w:multiLevelType w:val="hybridMultilevel"/>
    <w:tmpl w:val="E3E8CAB0"/>
    <w:name w:val="WWNum15"/>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40" w15:restartNumberingAfterBreak="0">
    <w:nsid w:val="016C4A4C"/>
    <w:multiLevelType w:val="multilevel"/>
    <w:tmpl w:val="0C8A4F5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b w:val="0"/>
        <w:i w:val="0"/>
      </w:rPr>
    </w:lvl>
    <w:lvl w:ilvl="4">
      <w:start w:val="1"/>
      <w:numFmt w:val="decimal"/>
      <w:isLgl/>
      <w:lvlText w:val="%1.%2.%3.%4.%5"/>
      <w:lvlJc w:val="left"/>
      <w:pPr>
        <w:ind w:left="1440" w:hanging="1080"/>
      </w:pPr>
      <w:rPr>
        <w:rFonts w:hint="default"/>
        <w:b w:val="0"/>
        <w:i w:val="0"/>
      </w:rPr>
    </w:lvl>
    <w:lvl w:ilvl="5">
      <w:start w:val="1"/>
      <w:numFmt w:val="decimal"/>
      <w:isLgl/>
      <w:lvlText w:val="%1.%2.%3.%4.%5.%6"/>
      <w:lvlJc w:val="left"/>
      <w:pPr>
        <w:ind w:left="1440" w:hanging="1080"/>
      </w:pPr>
      <w:rPr>
        <w:rFonts w:hint="default"/>
        <w:b w:val="0"/>
        <w:i w:val="0"/>
      </w:rPr>
    </w:lvl>
    <w:lvl w:ilvl="6">
      <w:start w:val="1"/>
      <w:numFmt w:val="decimal"/>
      <w:isLgl/>
      <w:lvlText w:val="%1.%2.%3.%4.%5.%6.%7"/>
      <w:lvlJc w:val="left"/>
      <w:pPr>
        <w:ind w:left="1800" w:hanging="1440"/>
      </w:pPr>
      <w:rPr>
        <w:rFonts w:hint="default"/>
        <w:b w:val="0"/>
        <w:i w:val="0"/>
      </w:rPr>
    </w:lvl>
    <w:lvl w:ilvl="7">
      <w:start w:val="1"/>
      <w:numFmt w:val="decimal"/>
      <w:isLgl/>
      <w:lvlText w:val="%1.%2.%3.%4.%5.%6.%7.%8"/>
      <w:lvlJc w:val="left"/>
      <w:pPr>
        <w:ind w:left="1800" w:hanging="1440"/>
      </w:pPr>
      <w:rPr>
        <w:rFonts w:hint="default"/>
        <w:b w:val="0"/>
        <w:i w:val="0"/>
      </w:rPr>
    </w:lvl>
    <w:lvl w:ilvl="8">
      <w:start w:val="1"/>
      <w:numFmt w:val="decimal"/>
      <w:isLgl/>
      <w:lvlText w:val="%1.%2.%3.%4.%5.%6.%7.%8.%9"/>
      <w:lvlJc w:val="left"/>
      <w:pPr>
        <w:ind w:left="2160" w:hanging="1800"/>
      </w:pPr>
      <w:rPr>
        <w:rFonts w:hint="default"/>
        <w:b w:val="0"/>
        <w:i w:val="0"/>
      </w:rPr>
    </w:lvl>
  </w:abstractNum>
  <w:abstractNum w:abstractNumId="41" w15:restartNumberingAfterBreak="0">
    <w:nsid w:val="028567E6"/>
    <w:multiLevelType w:val="multilevel"/>
    <w:tmpl w:val="3AB2389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b w:val="0"/>
        <w:i w:val="0"/>
      </w:rPr>
    </w:lvl>
    <w:lvl w:ilvl="4">
      <w:start w:val="1"/>
      <w:numFmt w:val="decimal"/>
      <w:isLgl/>
      <w:lvlText w:val="%1.%2.%3.%4.%5"/>
      <w:lvlJc w:val="left"/>
      <w:pPr>
        <w:ind w:left="1440" w:hanging="1080"/>
      </w:pPr>
      <w:rPr>
        <w:rFonts w:hint="default"/>
        <w:b w:val="0"/>
        <w:i w:val="0"/>
      </w:rPr>
    </w:lvl>
    <w:lvl w:ilvl="5">
      <w:start w:val="1"/>
      <w:numFmt w:val="decimal"/>
      <w:isLgl/>
      <w:lvlText w:val="%1.%2.%3.%4.%5.%6"/>
      <w:lvlJc w:val="left"/>
      <w:pPr>
        <w:ind w:left="1440" w:hanging="1080"/>
      </w:pPr>
      <w:rPr>
        <w:rFonts w:hint="default"/>
        <w:b w:val="0"/>
        <w:i w:val="0"/>
      </w:rPr>
    </w:lvl>
    <w:lvl w:ilvl="6">
      <w:start w:val="1"/>
      <w:numFmt w:val="decimal"/>
      <w:isLgl/>
      <w:lvlText w:val="%1.%2.%3.%4.%5.%6.%7"/>
      <w:lvlJc w:val="left"/>
      <w:pPr>
        <w:ind w:left="1800" w:hanging="1440"/>
      </w:pPr>
      <w:rPr>
        <w:rFonts w:hint="default"/>
        <w:b w:val="0"/>
        <w:i w:val="0"/>
      </w:rPr>
    </w:lvl>
    <w:lvl w:ilvl="7">
      <w:start w:val="1"/>
      <w:numFmt w:val="decimal"/>
      <w:isLgl/>
      <w:lvlText w:val="%1.%2.%3.%4.%5.%6.%7.%8"/>
      <w:lvlJc w:val="left"/>
      <w:pPr>
        <w:ind w:left="1800" w:hanging="1440"/>
      </w:pPr>
      <w:rPr>
        <w:rFonts w:hint="default"/>
        <w:b w:val="0"/>
        <w:i w:val="0"/>
      </w:rPr>
    </w:lvl>
    <w:lvl w:ilvl="8">
      <w:start w:val="1"/>
      <w:numFmt w:val="decimal"/>
      <w:isLgl/>
      <w:lvlText w:val="%1.%2.%3.%4.%5.%6.%7.%8.%9"/>
      <w:lvlJc w:val="left"/>
      <w:pPr>
        <w:ind w:left="2160" w:hanging="1800"/>
      </w:pPr>
      <w:rPr>
        <w:rFonts w:hint="default"/>
        <w:b w:val="0"/>
        <w:i w:val="0"/>
      </w:rPr>
    </w:lvl>
  </w:abstractNum>
  <w:abstractNum w:abstractNumId="42" w15:restartNumberingAfterBreak="0">
    <w:nsid w:val="02A22FF8"/>
    <w:multiLevelType w:val="hybridMultilevel"/>
    <w:tmpl w:val="DC568AD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04FC7940"/>
    <w:multiLevelType w:val="multilevel"/>
    <w:tmpl w:val="A14EDA08"/>
    <w:lvl w:ilvl="0">
      <w:start w:val="1"/>
      <w:numFmt w:val="decimal"/>
      <w:lvlText w:val="%1."/>
      <w:lvlJc w:val="left"/>
      <w:pPr>
        <w:ind w:left="720" w:hanging="360"/>
      </w:pPr>
      <w:rPr>
        <w:rFonts w:hint="default"/>
      </w:rPr>
    </w:lvl>
    <w:lvl w:ilvl="1">
      <w:start w:val="1"/>
      <w:numFmt w:val="decimal"/>
      <w:isLgl/>
      <w:lvlText w:val="%1.%2"/>
      <w:lvlJc w:val="left"/>
      <w:pPr>
        <w:ind w:left="1495" w:hanging="360"/>
      </w:pPr>
      <w:rPr>
        <w:rFonts w:hint="default"/>
        <w:b w:val="0"/>
        <w:i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b w:val="0"/>
        <w:i w:val="0"/>
      </w:rPr>
    </w:lvl>
    <w:lvl w:ilvl="4">
      <w:start w:val="1"/>
      <w:numFmt w:val="decimal"/>
      <w:isLgl/>
      <w:lvlText w:val="%1.%2.%3.%4.%5"/>
      <w:lvlJc w:val="left"/>
      <w:pPr>
        <w:ind w:left="1440" w:hanging="1080"/>
      </w:pPr>
      <w:rPr>
        <w:rFonts w:hint="default"/>
        <w:b w:val="0"/>
        <w:i w:val="0"/>
      </w:rPr>
    </w:lvl>
    <w:lvl w:ilvl="5">
      <w:start w:val="1"/>
      <w:numFmt w:val="decimal"/>
      <w:isLgl/>
      <w:lvlText w:val="%1.%2.%3.%4.%5.%6"/>
      <w:lvlJc w:val="left"/>
      <w:pPr>
        <w:ind w:left="1440" w:hanging="1080"/>
      </w:pPr>
      <w:rPr>
        <w:rFonts w:hint="default"/>
        <w:b w:val="0"/>
        <w:i w:val="0"/>
      </w:rPr>
    </w:lvl>
    <w:lvl w:ilvl="6">
      <w:start w:val="1"/>
      <w:numFmt w:val="decimal"/>
      <w:isLgl/>
      <w:lvlText w:val="%1.%2.%3.%4.%5.%6.%7"/>
      <w:lvlJc w:val="left"/>
      <w:pPr>
        <w:ind w:left="1800" w:hanging="1440"/>
      </w:pPr>
      <w:rPr>
        <w:rFonts w:hint="default"/>
        <w:b w:val="0"/>
        <w:i w:val="0"/>
      </w:rPr>
    </w:lvl>
    <w:lvl w:ilvl="7">
      <w:start w:val="1"/>
      <w:numFmt w:val="decimal"/>
      <w:isLgl/>
      <w:lvlText w:val="%1.%2.%3.%4.%5.%6.%7.%8"/>
      <w:lvlJc w:val="left"/>
      <w:pPr>
        <w:ind w:left="1800" w:hanging="1440"/>
      </w:pPr>
      <w:rPr>
        <w:rFonts w:hint="default"/>
        <w:b w:val="0"/>
        <w:i w:val="0"/>
      </w:rPr>
    </w:lvl>
    <w:lvl w:ilvl="8">
      <w:start w:val="1"/>
      <w:numFmt w:val="decimal"/>
      <w:isLgl/>
      <w:lvlText w:val="%1.%2.%3.%4.%5.%6.%7.%8.%9"/>
      <w:lvlJc w:val="left"/>
      <w:pPr>
        <w:ind w:left="2160" w:hanging="1800"/>
      </w:pPr>
      <w:rPr>
        <w:rFonts w:hint="default"/>
        <w:b w:val="0"/>
        <w:i w:val="0"/>
      </w:rPr>
    </w:lvl>
  </w:abstractNum>
  <w:abstractNum w:abstractNumId="44" w15:restartNumberingAfterBreak="0">
    <w:nsid w:val="059B4658"/>
    <w:multiLevelType w:val="hybridMultilevel"/>
    <w:tmpl w:val="BA46A85A"/>
    <w:name w:val="WW8Num162"/>
    <w:lvl w:ilvl="0" w:tplc="BF72196E">
      <w:start w:val="7"/>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06133113"/>
    <w:multiLevelType w:val="multilevel"/>
    <w:tmpl w:val="506CB292"/>
    <w:name w:val="WWNum33"/>
    <w:lvl w:ilvl="0">
      <w:start w:val="3"/>
      <w:numFmt w:val="decimal"/>
      <w:lvlText w:val="%1."/>
      <w:lvlJc w:val="left"/>
      <w:pPr>
        <w:tabs>
          <w:tab w:val="num" w:pos="707"/>
        </w:tabs>
        <w:ind w:left="707" w:hanging="283"/>
      </w:pPr>
      <w:rPr>
        <w:rFonts w:hint="default"/>
        <w:b w:val="0"/>
        <w:i w:val="0"/>
      </w:rPr>
    </w:lvl>
    <w:lvl w:ilvl="1">
      <w:start w:val="1"/>
      <w:numFmt w:val="decimal"/>
      <w:lvlText w:val="%2."/>
      <w:lvlJc w:val="left"/>
      <w:pPr>
        <w:tabs>
          <w:tab w:val="num" w:pos="1414"/>
        </w:tabs>
        <w:ind w:left="1414" w:hanging="283"/>
      </w:pPr>
      <w:rPr>
        <w:rFonts w:hint="default"/>
      </w:rPr>
    </w:lvl>
    <w:lvl w:ilvl="2">
      <w:start w:val="1"/>
      <w:numFmt w:val="decimal"/>
      <w:lvlText w:val="%2.%3."/>
      <w:lvlJc w:val="left"/>
      <w:pPr>
        <w:tabs>
          <w:tab w:val="num" w:pos="2121"/>
        </w:tabs>
        <w:ind w:left="2121" w:hanging="283"/>
      </w:pPr>
      <w:rPr>
        <w:rFonts w:hint="default"/>
      </w:rPr>
    </w:lvl>
    <w:lvl w:ilvl="3">
      <w:start w:val="1"/>
      <w:numFmt w:val="decimal"/>
      <w:lvlText w:val="%2.%3.%4."/>
      <w:lvlJc w:val="left"/>
      <w:pPr>
        <w:tabs>
          <w:tab w:val="num" w:pos="2828"/>
        </w:tabs>
        <w:ind w:left="2828" w:hanging="283"/>
      </w:pPr>
      <w:rPr>
        <w:rFonts w:hint="default"/>
      </w:rPr>
    </w:lvl>
    <w:lvl w:ilvl="4">
      <w:start w:val="1"/>
      <w:numFmt w:val="decimal"/>
      <w:lvlText w:val="%2.%3.%4.%5."/>
      <w:lvlJc w:val="left"/>
      <w:pPr>
        <w:tabs>
          <w:tab w:val="num" w:pos="3535"/>
        </w:tabs>
        <w:ind w:left="3535" w:hanging="283"/>
      </w:pPr>
      <w:rPr>
        <w:rFonts w:hint="default"/>
      </w:rPr>
    </w:lvl>
    <w:lvl w:ilvl="5">
      <w:start w:val="1"/>
      <w:numFmt w:val="decimal"/>
      <w:lvlText w:val="%2.%3.%4.%5.%6."/>
      <w:lvlJc w:val="left"/>
      <w:pPr>
        <w:tabs>
          <w:tab w:val="num" w:pos="4242"/>
        </w:tabs>
        <w:ind w:left="4242" w:hanging="283"/>
      </w:pPr>
      <w:rPr>
        <w:rFonts w:hint="default"/>
      </w:rPr>
    </w:lvl>
    <w:lvl w:ilvl="6">
      <w:start w:val="1"/>
      <w:numFmt w:val="decimal"/>
      <w:lvlText w:val="%2.%3.%4.%5.%6.%7."/>
      <w:lvlJc w:val="left"/>
      <w:pPr>
        <w:tabs>
          <w:tab w:val="num" w:pos="4949"/>
        </w:tabs>
        <w:ind w:left="4949" w:hanging="283"/>
      </w:pPr>
      <w:rPr>
        <w:rFonts w:hint="default"/>
      </w:rPr>
    </w:lvl>
    <w:lvl w:ilvl="7">
      <w:start w:val="1"/>
      <w:numFmt w:val="decimal"/>
      <w:lvlText w:val="%2.%3.%4.%5.%6.%7.%8."/>
      <w:lvlJc w:val="left"/>
      <w:pPr>
        <w:tabs>
          <w:tab w:val="num" w:pos="5656"/>
        </w:tabs>
        <w:ind w:left="5656" w:hanging="283"/>
      </w:pPr>
      <w:rPr>
        <w:rFonts w:hint="default"/>
      </w:rPr>
    </w:lvl>
    <w:lvl w:ilvl="8">
      <w:start w:val="1"/>
      <w:numFmt w:val="decimal"/>
      <w:lvlText w:val="%2.%3.%4.%5.%6.%7.%8.%9."/>
      <w:lvlJc w:val="left"/>
      <w:pPr>
        <w:tabs>
          <w:tab w:val="num" w:pos="6363"/>
        </w:tabs>
        <w:ind w:left="6363" w:hanging="283"/>
      </w:pPr>
      <w:rPr>
        <w:rFonts w:hint="default"/>
      </w:rPr>
    </w:lvl>
  </w:abstractNum>
  <w:abstractNum w:abstractNumId="46" w15:restartNumberingAfterBreak="0">
    <w:nsid w:val="06AE62D0"/>
    <w:multiLevelType w:val="hybridMultilevel"/>
    <w:tmpl w:val="0D6430E2"/>
    <w:lvl w:ilvl="0" w:tplc="9BD24BB0">
      <w:start w:val="11"/>
      <w:numFmt w:val="decimal"/>
      <w:lvlText w:val="%1."/>
      <w:lvlJc w:val="left"/>
      <w:pPr>
        <w:tabs>
          <w:tab w:val="num" w:pos="700"/>
        </w:tabs>
        <w:ind w:left="871" w:hanging="227"/>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06DA164E"/>
    <w:multiLevelType w:val="hybridMultilevel"/>
    <w:tmpl w:val="CE1A4404"/>
    <w:lvl w:ilvl="0" w:tplc="9BCECCB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07D817E8"/>
    <w:multiLevelType w:val="hybridMultilevel"/>
    <w:tmpl w:val="9F400400"/>
    <w:lvl w:ilvl="0" w:tplc="E68AD96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07DE029E"/>
    <w:multiLevelType w:val="hybridMultilevel"/>
    <w:tmpl w:val="5B66B904"/>
    <w:lvl w:ilvl="0" w:tplc="46EAE24E">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0" w15:restartNumberingAfterBreak="0">
    <w:nsid w:val="099D0E3B"/>
    <w:multiLevelType w:val="hybridMultilevel"/>
    <w:tmpl w:val="2ECCCA5E"/>
    <w:lvl w:ilvl="0" w:tplc="02CA459A">
      <w:start w:val="1"/>
      <w:numFmt w:val="bullet"/>
      <w:lvlText w:val="−"/>
      <w:lvlJc w:val="left"/>
      <w:pPr>
        <w:ind w:left="1571" w:hanging="360"/>
      </w:pPr>
      <w:rPr>
        <w:rFonts w:ascii="Arial" w:hAnsi="Aria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51" w15:restartNumberingAfterBreak="0">
    <w:nsid w:val="09EB1BFC"/>
    <w:multiLevelType w:val="hybridMultilevel"/>
    <w:tmpl w:val="9DA664DC"/>
    <w:lvl w:ilvl="0" w:tplc="82DA73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0B4D3B7D"/>
    <w:multiLevelType w:val="multilevel"/>
    <w:tmpl w:val="BECE88C8"/>
    <w:name w:val="WW8Num125"/>
    <w:lvl w:ilvl="0">
      <w:start w:val="3"/>
      <w:numFmt w:val="decimal"/>
      <w:lvlText w:val="%1."/>
      <w:lvlJc w:val="left"/>
      <w:pPr>
        <w:tabs>
          <w:tab w:val="num" w:pos="720"/>
        </w:tabs>
        <w:ind w:left="720" w:hanging="360"/>
      </w:pPr>
      <w:rPr>
        <w:rFonts w:hint="default"/>
        <w:b w:val="0"/>
        <w:sz w:val="22"/>
        <w:szCs w:val="22"/>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440"/>
        </w:tabs>
        <w:ind w:left="1440" w:hanging="360"/>
      </w:pPr>
      <w:rPr>
        <w:rFonts w:ascii="Symbol" w:hAnsi="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OpenSymbol" w:hAnsi="OpenSymbol" w:cs="OpenSymbol" w:hint="default"/>
        <w:sz w:val="18"/>
        <w:szCs w:val="18"/>
      </w:rPr>
    </w:lvl>
    <w:lvl w:ilvl="5">
      <w:start w:val="1"/>
      <w:numFmt w:val="bullet"/>
      <w:lvlText w:val="▪"/>
      <w:lvlJc w:val="left"/>
      <w:pPr>
        <w:tabs>
          <w:tab w:val="num" w:pos="2520"/>
        </w:tabs>
        <w:ind w:left="2520" w:hanging="360"/>
      </w:pPr>
      <w:rPr>
        <w:rFonts w:ascii="OpenSymbol" w:hAnsi="OpenSymbol" w:cs="OpenSymbol" w:hint="default"/>
        <w:sz w:val="18"/>
        <w:szCs w:val="18"/>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OpenSymbol" w:hAnsi="OpenSymbol" w:cs="OpenSymbol" w:hint="default"/>
        <w:sz w:val="18"/>
        <w:szCs w:val="18"/>
      </w:rPr>
    </w:lvl>
    <w:lvl w:ilvl="8">
      <w:start w:val="1"/>
      <w:numFmt w:val="bullet"/>
      <w:lvlText w:val="▪"/>
      <w:lvlJc w:val="left"/>
      <w:pPr>
        <w:tabs>
          <w:tab w:val="num" w:pos="3600"/>
        </w:tabs>
        <w:ind w:left="3600" w:hanging="360"/>
      </w:pPr>
      <w:rPr>
        <w:rFonts w:ascii="OpenSymbol" w:hAnsi="OpenSymbol" w:cs="OpenSymbol" w:hint="default"/>
        <w:sz w:val="18"/>
        <w:szCs w:val="18"/>
      </w:rPr>
    </w:lvl>
  </w:abstractNum>
  <w:abstractNum w:abstractNumId="53" w15:restartNumberingAfterBreak="0">
    <w:nsid w:val="0B68405B"/>
    <w:multiLevelType w:val="hybridMultilevel"/>
    <w:tmpl w:val="3440CF6E"/>
    <w:lvl w:ilvl="0" w:tplc="F47CEDC4">
      <w:start w:val="1"/>
      <w:numFmt w:val="lowerLetter"/>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0B863AD3"/>
    <w:multiLevelType w:val="hybridMultilevel"/>
    <w:tmpl w:val="EE862FB2"/>
    <w:lvl w:ilvl="0" w:tplc="04150001">
      <w:start w:val="1"/>
      <w:numFmt w:val="bullet"/>
      <w:lvlText w:val=""/>
      <w:lvlJc w:val="left"/>
      <w:pPr>
        <w:tabs>
          <w:tab w:val="num" w:pos="720"/>
        </w:tabs>
        <w:ind w:left="720" w:hanging="360"/>
      </w:pPr>
      <w:rPr>
        <w:rFonts w:ascii="Symbol" w:hAnsi="Symbol" w:hint="default"/>
        <w:b w:val="0"/>
        <w:sz w:val="18"/>
        <w:szCs w:val="18"/>
      </w:rPr>
    </w:lvl>
    <w:lvl w:ilvl="1" w:tplc="E390ACD6">
      <w:start w:val="1"/>
      <w:numFmt w:val="decimal"/>
      <w:lvlText w:val="%2)"/>
      <w:lvlJc w:val="left"/>
      <w:pPr>
        <w:tabs>
          <w:tab w:val="num" w:pos="1440"/>
        </w:tabs>
        <w:ind w:left="1440" w:hanging="360"/>
      </w:pPr>
    </w:lvl>
    <w:lvl w:ilvl="2" w:tplc="8856F586">
      <w:start w:val="1"/>
      <w:numFmt w:val="decimal"/>
      <w:lvlText w:val="%3."/>
      <w:lvlJc w:val="left"/>
      <w:pPr>
        <w:tabs>
          <w:tab w:val="num" w:pos="340"/>
        </w:tabs>
        <w:ind w:left="511" w:hanging="227"/>
      </w:pPr>
      <w:rPr>
        <w:b w:val="0"/>
        <w:sz w:val="22"/>
        <w:szCs w:val="22"/>
      </w:rPr>
    </w:lvl>
    <w:lvl w:ilvl="3" w:tplc="0415000F">
      <w:start w:val="1"/>
      <w:numFmt w:val="decimal"/>
      <w:lvlText w:val="%4."/>
      <w:lvlJc w:val="left"/>
      <w:pPr>
        <w:tabs>
          <w:tab w:val="num" w:pos="2880"/>
        </w:tabs>
        <w:ind w:left="2880" w:hanging="360"/>
      </w:pPr>
      <w:rPr>
        <w:rFonts w:hint="default"/>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5" w15:restartNumberingAfterBreak="0">
    <w:nsid w:val="0BBD0AF9"/>
    <w:multiLevelType w:val="multilevel"/>
    <w:tmpl w:val="5120B0B0"/>
    <w:lvl w:ilvl="0">
      <w:start w:val="1"/>
      <w:numFmt w:val="decimal"/>
      <w:lvlText w:val="%1."/>
      <w:lvlJc w:val="left"/>
      <w:pPr>
        <w:tabs>
          <w:tab w:val="num" w:pos="720"/>
        </w:tabs>
        <w:ind w:left="720" w:hanging="360"/>
      </w:pPr>
      <w:rPr>
        <w:rFonts w:hint="default"/>
        <w:spacing w:val="-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6" w15:restartNumberingAfterBreak="0">
    <w:nsid w:val="0BC37670"/>
    <w:multiLevelType w:val="hybridMultilevel"/>
    <w:tmpl w:val="2288142E"/>
    <w:lvl w:ilvl="0" w:tplc="B11AE05A">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7" w15:restartNumberingAfterBreak="0">
    <w:nsid w:val="0BCA7CD4"/>
    <w:multiLevelType w:val="hybridMultilevel"/>
    <w:tmpl w:val="D10404A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0EC67FD1"/>
    <w:multiLevelType w:val="hybridMultilevel"/>
    <w:tmpl w:val="2D72C142"/>
    <w:lvl w:ilvl="0" w:tplc="70BEBB8A">
      <w:start w:val="1"/>
      <w:numFmt w:val="lowerLetter"/>
      <w:lvlText w:val="%1)"/>
      <w:lvlJc w:val="left"/>
      <w:pPr>
        <w:ind w:left="361" w:hanging="360"/>
      </w:pPr>
      <w:rPr>
        <w:rFonts w:hint="default"/>
      </w:rPr>
    </w:lvl>
    <w:lvl w:ilvl="1" w:tplc="04150019" w:tentative="1">
      <w:start w:val="1"/>
      <w:numFmt w:val="lowerLetter"/>
      <w:lvlText w:val="%2."/>
      <w:lvlJc w:val="left"/>
      <w:pPr>
        <w:ind w:left="1081" w:hanging="360"/>
      </w:pPr>
    </w:lvl>
    <w:lvl w:ilvl="2" w:tplc="0415001B" w:tentative="1">
      <w:start w:val="1"/>
      <w:numFmt w:val="lowerRoman"/>
      <w:lvlText w:val="%3."/>
      <w:lvlJc w:val="right"/>
      <w:pPr>
        <w:ind w:left="1801" w:hanging="180"/>
      </w:pPr>
    </w:lvl>
    <w:lvl w:ilvl="3" w:tplc="0415000F" w:tentative="1">
      <w:start w:val="1"/>
      <w:numFmt w:val="decimal"/>
      <w:lvlText w:val="%4."/>
      <w:lvlJc w:val="left"/>
      <w:pPr>
        <w:ind w:left="2521" w:hanging="360"/>
      </w:pPr>
    </w:lvl>
    <w:lvl w:ilvl="4" w:tplc="04150019" w:tentative="1">
      <w:start w:val="1"/>
      <w:numFmt w:val="lowerLetter"/>
      <w:lvlText w:val="%5."/>
      <w:lvlJc w:val="left"/>
      <w:pPr>
        <w:ind w:left="3241" w:hanging="360"/>
      </w:pPr>
    </w:lvl>
    <w:lvl w:ilvl="5" w:tplc="0415001B" w:tentative="1">
      <w:start w:val="1"/>
      <w:numFmt w:val="lowerRoman"/>
      <w:lvlText w:val="%6."/>
      <w:lvlJc w:val="right"/>
      <w:pPr>
        <w:ind w:left="3961" w:hanging="180"/>
      </w:pPr>
    </w:lvl>
    <w:lvl w:ilvl="6" w:tplc="0415000F" w:tentative="1">
      <w:start w:val="1"/>
      <w:numFmt w:val="decimal"/>
      <w:lvlText w:val="%7."/>
      <w:lvlJc w:val="left"/>
      <w:pPr>
        <w:ind w:left="4681" w:hanging="360"/>
      </w:pPr>
    </w:lvl>
    <w:lvl w:ilvl="7" w:tplc="04150019" w:tentative="1">
      <w:start w:val="1"/>
      <w:numFmt w:val="lowerLetter"/>
      <w:lvlText w:val="%8."/>
      <w:lvlJc w:val="left"/>
      <w:pPr>
        <w:ind w:left="5401" w:hanging="360"/>
      </w:pPr>
    </w:lvl>
    <w:lvl w:ilvl="8" w:tplc="0415001B" w:tentative="1">
      <w:start w:val="1"/>
      <w:numFmt w:val="lowerRoman"/>
      <w:lvlText w:val="%9."/>
      <w:lvlJc w:val="right"/>
      <w:pPr>
        <w:ind w:left="6121" w:hanging="180"/>
      </w:pPr>
    </w:lvl>
  </w:abstractNum>
  <w:abstractNum w:abstractNumId="59" w15:restartNumberingAfterBreak="0">
    <w:nsid w:val="0EFF06D2"/>
    <w:multiLevelType w:val="hybridMultilevel"/>
    <w:tmpl w:val="A1CC7D38"/>
    <w:lvl w:ilvl="0" w:tplc="B986F39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0F3B79FF"/>
    <w:multiLevelType w:val="multilevel"/>
    <w:tmpl w:val="E3280A20"/>
    <w:name w:val="WW8Num96"/>
    <w:lvl w:ilvl="0">
      <w:start w:val="1"/>
      <w:numFmt w:val="decimal"/>
      <w:lvlText w:val="%1."/>
      <w:lvlJc w:val="left"/>
      <w:pPr>
        <w:tabs>
          <w:tab w:val="num" w:pos="786"/>
        </w:tabs>
        <w:ind w:left="786" w:hanging="360"/>
      </w:pPr>
      <w:rPr>
        <w:rFonts w:hint="default"/>
        <w:b w:val="0"/>
      </w:rPr>
    </w:lvl>
    <w:lvl w:ilvl="1">
      <w:start w:val="1"/>
      <w:numFmt w:val="bullet"/>
      <w:lvlText w:val=""/>
      <w:lvlJc w:val="left"/>
      <w:pPr>
        <w:tabs>
          <w:tab w:val="num" w:pos="1080"/>
        </w:tabs>
        <w:ind w:left="1080" w:hanging="360"/>
      </w:pPr>
      <w:rPr>
        <w:rFonts w:ascii="Symbol" w:hAnsi="Symbol" w:cs="Courier New" w:hint="default"/>
      </w:rPr>
    </w:lvl>
    <w:lvl w:ilvl="2">
      <w:start w:val="1"/>
      <w:numFmt w:val="bullet"/>
      <w:lvlText w:val=""/>
      <w:lvlJc w:val="left"/>
      <w:pPr>
        <w:tabs>
          <w:tab w:val="num" w:pos="1440"/>
        </w:tabs>
        <w:ind w:left="1440" w:hanging="360"/>
      </w:pPr>
      <w:rPr>
        <w:rFonts w:ascii="Symbol" w:hAnsi="Symbol" w:cs="Courier New"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OpenSymbol" w:hAnsi="OpenSymbol" w:cs="OpenSymbol" w:hint="default"/>
        <w:sz w:val="18"/>
        <w:szCs w:val="18"/>
      </w:rPr>
    </w:lvl>
    <w:lvl w:ilvl="5">
      <w:start w:val="1"/>
      <w:numFmt w:val="bullet"/>
      <w:lvlText w:val="▪"/>
      <w:lvlJc w:val="left"/>
      <w:pPr>
        <w:tabs>
          <w:tab w:val="num" w:pos="2520"/>
        </w:tabs>
        <w:ind w:left="2520" w:hanging="360"/>
      </w:pPr>
      <w:rPr>
        <w:rFonts w:ascii="OpenSymbol" w:hAnsi="OpenSymbol" w:cs="OpenSymbol" w:hint="default"/>
        <w:sz w:val="18"/>
        <w:szCs w:val="18"/>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OpenSymbol" w:hAnsi="OpenSymbol" w:cs="OpenSymbol" w:hint="default"/>
        <w:sz w:val="18"/>
        <w:szCs w:val="18"/>
      </w:rPr>
    </w:lvl>
    <w:lvl w:ilvl="8">
      <w:start w:val="1"/>
      <w:numFmt w:val="bullet"/>
      <w:lvlText w:val="▪"/>
      <w:lvlJc w:val="left"/>
      <w:pPr>
        <w:tabs>
          <w:tab w:val="num" w:pos="3600"/>
        </w:tabs>
        <w:ind w:left="3600" w:hanging="360"/>
      </w:pPr>
      <w:rPr>
        <w:rFonts w:ascii="OpenSymbol" w:hAnsi="OpenSymbol" w:cs="OpenSymbol" w:hint="default"/>
        <w:sz w:val="18"/>
        <w:szCs w:val="18"/>
      </w:rPr>
    </w:lvl>
  </w:abstractNum>
  <w:abstractNum w:abstractNumId="61" w15:restartNumberingAfterBreak="0">
    <w:nsid w:val="0FA725CC"/>
    <w:multiLevelType w:val="hybridMultilevel"/>
    <w:tmpl w:val="5A68AE8E"/>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62" w15:restartNumberingAfterBreak="0">
    <w:nsid w:val="0FC11ECC"/>
    <w:multiLevelType w:val="hybridMultilevel"/>
    <w:tmpl w:val="6B2CFF0C"/>
    <w:lvl w:ilvl="0" w:tplc="29608E5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3" w15:restartNumberingAfterBreak="0">
    <w:nsid w:val="0FDC2874"/>
    <w:multiLevelType w:val="hybridMultilevel"/>
    <w:tmpl w:val="2C74CCAE"/>
    <w:lvl w:ilvl="0" w:tplc="7DF0F9C8">
      <w:start w:val="1"/>
      <w:numFmt w:val="lowerLetter"/>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0FF02B84"/>
    <w:multiLevelType w:val="hybridMultilevel"/>
    <w:tmpl w:val="D14603CA"/>
    <w:lvl w:ilvl="0" w:tplc="BA18C690">
      <w:start w:val="1"/>
      <w:numFmt w:val="lowerLetter"/>
      <w:lvlText w:val="%1)"/>
      <w:lvlJc w:val="left"/>
      <w:pPr>
        <w:ind w:left="1440" w:hanging="360"/>
      </w:pPr>
      <w:rPr>
        <w:rFonts w:ascii="Arial" w:eastAsia="Times New Roman" w:hAnsi="Arial" w:cs="Arial"/>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5" w15:restartNumberingAfterBreak="0">
    <w:nsid w:val="10221B63"/>
    <w:multiLevelType w:val="hybridMultilevel"/>
    <w:tmpl w:val="BF0CCBCC"/>
    <w:name w:val="WWNum132232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6" w15:restartNumberingAfterBreak="0">
    <w:nsid w:val="11DD07A8"/>
    <w:multiLevelType w:val="multilevel"/>
    <w:tmpl w:val="3786940C"/>
    <w:name w:val="WW8Num55"/>
    <w:lvl w:ilvl="0">
      <w:start w:val="1"/>
      <w:numFmt w:val="decimal"/>
      <w:lvlText w:val="%1)"/>
      <w:lvlJc w:val="left"/>
      <w:pPr>
        <w:tabs>
          <w:tab w:val="num" w:pos="786"/>
        </w:tabs>
        <w:ind w:left="786" w:hanging="360"/>
      </w:pPr>
      <w:rPr>
        <w:rFonts w:hint="default"/>
        <w:color w:val="auto"/>
      </w:rPr>
    </w:lvl>
    <w:lvl w:ilvl="1">
      <w:start w:val="1"/>
      <w:numFmt w:val="decimal"/>
      <w:lvlText w:val="%2."/>
      <w:lvlJc w:val="left"/>
      <w:pPr>
        <w:tabs>
          <w:tab w:val="num" w:pos="1440"/>
        </w:tabs>
        <w:ind w:left="1440" w:hanging="360"/>
      </w:pPr>
      <w:rPr>
        <w:rFonts w:ascii="Arial" w:hAnsi="Arial" w:cs="Arial" w:hint="default"/>
        <w:b w:val="0"/>
        <w:i w:val="0"/>
      </w:rPr>
    </w:lvl>
    <w:lvl w:ilvl="2">
      <w:start w:val="1"/>
      <w:numFmt w:val="lowerRoman"/>
      <w:lvlText w:val="%3."/>
      <w:lvlJc w:val="left"/>
      <w:pPr>
        <w:tabs>
          <w:tab w:val="num" w:pos="2160"/>
        </w:tabs>
        <w:ind w:left="2160" w:firstLine="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left"/>
      <w:pPr>
        <w:tabs>
          <w:tab w:val="num" w:pos="4320"/>
        </w:tabs>
        <w:ind w:left="4320" w:firstLine="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firstLine="0"/>
      </w:pPr>
      <w:rPr>
        <w:rFonts w:cs="Times New Roman" w:hint="default"/>
      </w:rPr>
    </w:lvl>
  </w:abstractNum>
  <w:abstractNum w:abstractNumId="67" w15:restartNumberingAfterBreak="0">
    <w:nsid w:val="12AE41DA"/>
    <w:multiLevelType w:val="hybridMultilevel"/>
    <w:tmpl w:val="FBDCB0EE"/>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68" w15:restartNumberingAfterBreak="0">
    <w:nsid w:val="135C645F"/>
    <w:multiLevelType w:val="multilevel"/>
    <w:tmpl w:val="983E08D4"/>
    <w:name w:val="WW8Num114"/>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080"/>
        </w:tabs>
        <w:ind w:left="1080" w:hanging="360"/>
      </w:pPr>
      <w:rPr>
        <w:rFonts w:ascii="Times New Roman" w:eastAsia="Times New Roman" w:hAnsi="Times New Roman" w:cs="Calibri" w:hint="default"/>
        <w:b w:val="0"/>
      </w:rPr>
    </w:lvl>
    <w:lvl w:ilvl="2">
      <w:start w:val="1"/>
      <w:numFmt w:val="bullet"/>
      <w:lvlText w:val=""/>
      <w:lvlJc w:val="left"/>
      <w:pPr>
        <w:tabs>
          <w:tab w:val="num" w:pos="1440"/>
        </w:tabs>
        <w:ind w:left="1440" w:hanging="360"/>
      </w:pPr>
      <w:rPr>
        <w:rFonts w:ascii="Symbol" w:hAnsi="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OpenSymbol" w:hAnsi="OpenSymbol" w:cs="OpenSymbol" w:hint="default"/>
        <w:sz w:val="18"/>
        <w:szCs w:val="18"/>
      </w:rPr>
    </w:lvl>
    <w:lvl w:ilvl="5">
      <w:start w:val="1"/>
      <w:numFmt w:val="bullet"/>
      <w:lvlText w:val="▪"/>
      <w:lvlJc w:val="left"/>
      <w:pPr>
        <w:tabs>
          <w:tab w:val="num" w:pos="2520"/>
        </w:tabs>
        <w:ind w:left="2520" w:hanging="360"/>
      </w:pPr>
      <w:rPr>
        <w:rFonts w:ascii="OpenSymbol" w:hAnsi="OpenSymbol" w:cs="OpenSymbol" w:hint="default"/>
        <w:sz w:val="18"/>
        <w:szCs w:val="18"/>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OpenSymbol" w:hAnsi="OpenSymbol" w:cs="OpenSymbol" w:hint="default"/>
        <w:sz w:val="18"/>
        <w:szCs w:val="18"/>
      </w:rPr>
    </w:lvl>
    <w:lvl w:ilvl="8">
      <w:start w:val="1"/>
      <w:numFmt w:val="bullet"/>
      <w:lvlText w:val="▪"/>
      <w:lvlJc w:val="left"/>
      <w:pPr>
        <w:tabs>
          <w:tab w:val="num" w:pos="3600"/>
        </w:tabs>
        <w:ind w:left="3600" w:hanging="360"/>
      </w:pPr>
      <w:rPr>
        <w:rFonts w:ascii="OpenSymbol" w:hAnsi="OpenSymbol" w:cs="OpenSymbol" w:hint="default"/>
        <w:sz w:val="18"/>
        <w:szCs w:val="18"/>
      </w:rPr>
    </w:lvl>
  </w:abstractNum>
  <w:abstractNum w:abstractNumId="69" w15:restartNumberingAfterBreak="0">
    <w:nsid w:val="149A7975"/>
    <w:multiLevelType w:val="hybridMultilevel"/>
    <w:tmpl w:val="CE54065C"/>
    <w:name w:val="WW8Num946"/>
    <w:lvl w:ilvl="0" w:tplc="905ECE12">
      <w:start w:val="1"/>
      <w:numFmt w:val="decimal"/>
      <w:lvlText w:val="%1."/>
      <w:lvlJc w:val="left"/>
      <w:pPr>
        <w:ind w:left="1724" w:hanging="360"/>
      </w:pPr>
      <w:rPr>
        <w:rFonts w:hint="default"/>
      </w:rPr>
    </w:lvl>
    <w:lvl w:ilvl="1" w:tplc="43043EE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14AF3EFD"/>
    <w:multiLevelType w:val="hybridMultilevel"/>
    <w:tmpl w:val="FEC466C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14F3571D"/>
    <w:multiLevelType w:val="hybridMultilevel"/>
    <w:tmpl w:val="7D0835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1665600D"/>
    <w:multiLevelType w:val="hybridMultilevel"/>
    <w:tmpl w:val="2A26742E"/>
    <w:lvl w:ilvl="0" w:tplc="04150017">
      <w:start w:val="1"/>
      <w:numFmt w:val="lowerLetter"/>
      <w:lvlText w:val="%1)"/>
      <w:lvlJc w:val="left"/>
      <w:pPr>
        <w:ind w:left="1571" w:hanging="360"/>
      </w:pPr>
      <w:rPr>
        <w:rFonts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73" w15:restartNumberingAfterBreak="0">
    <w:nsid w:val="1674041D"/>
    <w:multiLevelType w:val="hybridMultilevel"/>
    <w:tmpl w:val="E41A56A0"/>
    <w:lvl w:ilvl="0" w:tplc="730AB9F2">
      <w:start w:val="1"/>
      <w:numFmt w:val="lowerLetter"/>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19841B33"/>
    <w:multiLevelType w:val="hybridMultilevel"/>
    <w:tmpl w:val="3138897C"/>
    <w:lvl w:ilvl="0" w:tplc="DCD2E1A0">
      <w:start w:val="8"/>
      <w:numFmt w:val="decimal"/>
      <w:lvlText w:val="%1."/>
      <w:lvlJc w:val="left"/>
      <w:pPr>
        <w:ind w:left="172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1A027B25"/>
    <w:multiLevelType w:val="hybridMultilevel"/>
    <w:tmpl w:val="6B02B554"/>
    <w:name w:val="WWNum352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15:restartNumberingAfterBreak="0">
    <w:nsid w:val="1A293C9F"/>
    <w:multiLevelType w:val="multilevel"/>
    <w:tmpl w:val="87228C98"/>
    <w:name w:val="WWNum165"/>
    <w:lvl w:ilvl="0">
      <w:start w:val="1"/>
      <w:numFmt w:val="decimal"/>
      <w:lvlText w:val="%1."/>
      <w:lvlJc w:val="left"/>
      <w:pPr>
        <w:tabs>
          <w:tab w:val="num" w:pos="283"/>
        </w:tabs>
        <w:ind w:left="283" w:hanging="283"/>
      </w:pPr>
      <w:rPr>
        <w:rFonts w:hint="default"/>
      </w:rPr>
    </w:lvl>
    <w:lvl w:ilvl="1">
      <w:start w:val="1"/>
      <w:numFmt w:val="decimal"/>
      <w:lvlText w:val="%2."/>
      <w:lvlJc w:val="left"/>
      <w:pPr>
        <w:tabs>
          <w:tab w:val="num" w:pos="990"/>
        </w:tabs>
        <w:ind w:left="990" w:hanging="283"/>
      </w:pPr>
      <w:rPr>
        <w:rFonts w:hint="default"/>
      </w:rPr>
    </w:lvl>
    <w:lvl w:ilvl="2">
      <w:start w:val="1"/>
      <w:numFmt w:val="decimal"/>
      <w:lvlText w:val="%2.%3."/>
      <w:lvlJc w:val="left"/>
      <w:pPr>
        <w:tabs>
          <w:tab w:val="num" w:pos="1697"/>
        </w:tabs>
        <w:ind w:left="1697" w:hanging="283"/>
      </w:pPr>
      <w:rPr>
        <w:rFonts w:hint="default"/>
      </w:rPr>
    </w:lvl>
    <w:lvl w:ilvl="3">
      <w:start w:val="1"/>
      <w:numFmt w:val="decimal"/>
      <w:lvlText w:val="%2.%3.%4."/>
      <w:lvlJc w:val="left"/>
      <w:pPr>
        <w:tabs>
          <w:tab w:val="num" w:pos="2404"/>
        </w:tabs>
        <w:ind w:left="2404" w:hanging="283"/>
      </w:pPr>
      <w:rPr>
        <w:rFonts w:hint="default"/>
      </w:rPr>
    </w:lvl>
    <w:lvl w:ilvl="4">
      <w:start w:val="1"/>
      <w:numFmt w:val="decimal"/>
      <w:lvlText w:val="%2.%3.%4.%5."/>
      <w:lvlJc w:val="left"/>
      <w:pPr>
        <w:tabs>
          <w:tab w:val="num" w:pos="3111"/>
        </w:tabs>
        <w:ind w:left="3111" w:hanging="283"/>
      </w:pPr>
      <w:rPr>
        <w:rFonts w:hint="default"/>
      </w:rPr>
    </w:lvl>
    <w:lvl w:ilvl="5">
      <w:start w:val="1"/>
      <w:numFmt w:val="decimal"/>
      <w:lvlText w:val="%2.%3.%4.%5.%6."/>
      <w:lvlJc w:val="left"/>
      <w:pPr>
        <w:tabs>
          <w:tab w:val="num" w:pos="3818"/>
        </w:tabs>
        <w:ind w:left="3818" w:hanging="283"/>
      </w:pPr>
      <w:rPr>
        <w:rFonts w:hint="default"/>
      </w:rPr>
    </w:lvl>
    <w:lvl w:ilvl="6">
      <w:start w:val="1"/>
      <w:numFmt w:val="decimal"/>
      <w:lvlText w:val="%2.%3.%4.%5.%6.%7."/>
      <w:lvlJc w:val="left"/>
      <w:pPr>
        <w:tabs>
          <w:tab w:val="num" w:pos="4525"/>
        </w:tabs>
        <w:ind w:left="4525" w:hanging="283"/>
      </w:pPr>
      <w:rPr>
        <w:rFonts w:hint="default"/>
      </w:rPr>
    </w:lvl>
    <w:lvl w:ilvl="7">
      <w:start w:val="1"/>
      <w:numFmt w:val="decimal"/>
      <w:lvlText w:val="%2.%3.%4.%5.%6.%7.%8."/>
      <w:lvlJc w:val="left"/>
      <w:pPr>
        <w:tabs>
          <w:tab w:val="num" w:pos="5232"/>
        </w:tabs>
        <w:ind w:left="5232" w:hanging="283"/>
      </w:pPr>
      <w:rPr>
        <w:rFonts w:hint="default"/>
      </w:rPr>
    </w:lvl>
    <w:lvl w:ilvl="8">
      <w:start w:val="1"/>
      <w:numFmt w:val="decimal"/>
      <w:lvlText w:val="%2.%3.%4.%5.%6.%7.%8.%9."/>
      <w:lvlJc w:val="left"/>
      <w:pPr>
        <w:tabs>
          <w:tab w:val="num" w:pos="5939"/>
        </w:tabs>
        <w:ind w:left="5939" w:hanging="283"/>
      </w:pPr>
      <w:rPr>
        <w:rFonts w:hint="default"/>
      </w:rPr>
    </w:lvl>
  </w:abstractNum>
  <w:abstractNum w:abstractNumId="77" w15:restartNumberingAfterBreak="0">
    <w:nsid w:val="1A987443"/>
    <w:multiLevelType w:val="hybridMultilevel"/>
    <w:tmpl w:val="26B8EA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1B3C13CF"/>
    <w:multiLevelType w:val="multilevel"/>
    <w:tmpl w:val="2FC85638"/>
    <w:lvl w:ilvl="0">
      <w:start w:val="1"/>
      <w:numFmt w:val="decimal"/>
      <w:lvlText w:val="%1."/>
      <w:lvlJc w:val="left"/>
      <w:pPr>
        <w:tabs>
          <w:tab w:val="num" w:pos="720"/>
        </w:tabs>
        <w:ind w:left="720" w:hanging="360"/>
      </w:pPr>
      <w:rPr>
        <w:rFonts w:hint="default"/>
        <w:spacing w:val="-5"/>
      </w:r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9" w15:restartNumberingAfterBreak="0">
    <w:nsid w:val="1BD43F7C"/>
    <w:multiLevelType w:val="hybridMultilevel"/>
    <w:tmpl w:val="8884C8B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1CB86B77"/>
    <w:multiLevelType w:val="multilevel"/>
    <w:tmpl w:val="0C4AF7B4"/>
    <w:lvl w:ilvl="0">
      <w:start w:val="1"/>
      <w:numFmt w:val="decimal"/>
      <w:lvlText w:val="%1."/>
      <w:lvlJc w:val="left"/>
      <w:pPr>
        <w:tabs>
          <w:tab w:val="num" w:pos="720"/>
        </w:tabs>
        <w:ind w:left="720" w:hanging="360"/>
      </w:pPr>
      <w:rPr>
        <w:rFonts w:hint="default"/>
        <w:spacing w:val="-5"/>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81" w15:restartNumberingAfterBreak="0">
    <w:nsid w:val="1CE65501"/>
    <w:multiLevelType w:val="multilevel"/>
    <w:tmpl w:val="B0A2AA5C"/>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1440"/>
        </w:tabs>
        <w:ind w:left="1440" w:hanging="360"/>
      </w:pPr>
      <w:rPr>
        <w:rFonts w:hint="default"/>
        <w:b w:val="0"/>
        <w:color w:val="auto"/>
      </w:rPr>
    </w:lvl>
    <w:lvl w:ilvl="2">
      <w:start w:val="1"/>
      <w:numFmt w:val="decimal"/>
      <w:lvlText w:val="%3."/>
      <w:lvlJc w:val="left"/>
      <w:pPr>
        <w:tabs>
          <w:tab w:val="num" w:pos="284"/>
        </w:tabs>
        <w:ind w:left="284" w:firstLine="0"/>
      </w:pPr>
      <w:rPr>
        <w:rFonts w:hint="default"/>
        <w:color w:val="auto"/>
      </w:rPr>
    </w:lvl>
    <w:lvl w:ilvl="3">
      <w:start w:val="14"/>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left"/>
      <w:pPr>
        <w:tabs>
          <w:tab w:val="num" w:pos="4320"/>
        </w:tabs>
        <w:ind w:left="4320" w:firstLine="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firstLine="0"/>
      </w:pPr>
      <w:rPr>
        <w:rFonts w:cs="Times New Roman" w:hint="default"/>
      </w:rPr>
    </w:lvl>
  </w:abstractNum>
  <w:abstractNum w:abstractNumId="82" w15:restartNumberingAfterBreak="0">
    <w:nsid w:val="1EE3197E"/>
    <w:multiLevelType w:val="multilevel"/>
    <w:tmpl w:val="C714FF94"/>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576"/>
        </w:tabs>
        <w:ind w:left="576" w:hanging="576"/>
      </w:pPr>
      <w:rPr>
        <w:rFonts w:ascii="Times New Roman" w:hAnsi="Times New Roman" w:hint="default"/>
        <w:b w:val="0"/>
        <w:i w:val="0"/>
        <w:color w:val="auto"/>
        <w:sz w:val="24"/>
        <w:szCs w:val="24"/>
      </w:rPr>
    </w:lvl>
    <w:lvl w:ilvl="2">
      <w:start w:val="1"/>
      <w:numFmt w:val="lowerLetter"/>
      <w:lvlText w:val="%3:"/>
      <w:lvlJc w:val="left"/>
      <w:pPr>
        <w:tabs>
          <w:tab w:val="num" w:pos="720"/>
        </w:tabs>
        <w:ind w:left="720" w:hanging="720"/>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83" w15:restartNumberingAfterBreak="0">
    <w:nsid w:val="1FD30B3F"/>
    <w:multiLevelType w:val="hybridMultilevel"/>
    <w:tmpl w:val="4050BEE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207C6952"/>
    <w:multiLevelType w:val="multilevel"/>
    <w:tmpl w:val="70CE1C7C"/>
    <w:name w:val="WW8Num86"/>
    <w:lvl w:ilvl="0">
      <w:start w:val="1"/>
      <w:numFmt w:val="decimal"/>
      <w:lvlText w:val="%1."/>
      <w:lvlJc w:val="left"/>
      <w:pPr>
        <w:tabs>
          <w:tab w:val="num" w:pos="788"/>
        </w:tabs>
        <w:ind w:left="788" w:hanging="360"/>
      </w:pPr>
      <w:rPr>
        <w:rFonts w:hint="default"/>
        <w:b w:val="0"/>
      </w:rPr>
    </w:lvl>
    <w:lvl w:ilvl="1">
      <w:start w:val="1"/>
      <w:numFmt w:val="bullet"/>
      <w:lvlText w:val="◦"/>
      <w:lvlJc w:val="left"/>
      <w:pPr>
        <w:tabs>
          <w:tab w:val="num" w:pos="1148"/>
        </w:tabs>
        <w:ind w:left="1148" w:hanging="360"/>
      </w:pPr>
      <w:rPr>
        <w:rFonts w:ascii="OpenSymbol" w:hAnsi="OpenSymbol" w:cs="OpenSymbol" w:hint="default"/>
      </w:rPr>
    </w:lvl>
    <w:lvl w:ilvl="2">
      <w:start w:val="1"/>
      <w:numFmt w:val="bullet"/>
      <w:lvlText w:val="▪"/>
      <w:lvlJc w:val="left"/>
      <w:pPr>
        <w:tabs>
          <w:tab w:val="num" w:pos="1508"/>
        </w:tabs>
        <w:ind w:left="1508" w:hanging="360"/>
      </w:pPr>
      <w:rPr>
        <w:rFonts w:ascii="OpenSymbol" w:hAnsi="OpenSymbol" w:cs="OpenSymbol" w:hint="default"/>
      </w:rPr>
    </w:lvl>
    <w:lvl w:ilvl="3">
      <w:start w:val="1"/>
      <w:numFmt w:val="bullet"/>
      <w:lvlText w:val=""/>
      <w:lvlJc w:val="left"/>
      <w:pPr>
        <w:tabs>
          <w:tab w:val="num" w:pos="1868"/>
        </w:tabs>
        <w:ind w:left="1868" w:hanging="360"/>
      </w:pPr>
      <w:rPr>
        <w:rFonts w:ascii="Symbol" w:hAnsi="Symbol" w:cs="OpenSymbol" w:hint="default"/>
      </w:rPr>
    </w:lvl>
    <w:lvl w:ilvl="4">
      <w:start w:val="1"/>
      <w:numFmt w:val="bullet"/>
      <w:lvlText w:val="◦"/>
      <w:lvlJc w:val="left"/>
      <w:pPr>
        <w:tabs>
          <w:tab w:val="num" w:pos="2228"/>
        </w:tabs>
        <w:ind w:left="2228" w:hanging="360"/>
      </w:pPr>
      <w:rPr>
        <w:rFonts w:ascii="OpenSymbol" w:hAnsi="OpenSymbol" w:cs="OpenSymbol" w:hint="default"/>
      </w:rPr>
    </w:lvl>
    <w:lvl w:ilvl="5">
      <w:start w:val="1"/>
      <w:numFmt w:val="bullet"/>
      <w:lvlText w:val="▪"/>
      <w:lvlJc w:val="left"/>
      <w:pPr>
        <w:tabs>
          <w:tab w:val="num" w:pos="2588"/>
        </w:tabs>
        <w:ind w:left="2588" w:hanging="360"/>
      </w:pPr>
      <w:rPr>
        <w:rFonts w:ascii="OpenSymbol" w:hAnsi="OpenSymbol" w:cs="OpenSymbol" w:hint="default"/>
      </w:rPr>
    </w:lvl>
    <w:lvl w:ilvl="6">
      <w:start w:val="1"/>
      <w:numFmt w:val="bullet"/>
      <w:lvlText w:val=""/>
      <w:lvlJc w:val="left"/>
      <w:pPr>
        <w:tabs>
          <w:tab w:val="num" w:pos="2948"/>
        </w:tabs>
        <w:ind w:left="2948" w:hanging="360"/>
      </w:pPr>
      <w:rPr>
        <w:rFonts w:ascii="Symbol" w:hAnsi="Symbol" w:cs="OpenSymbol" w:hint="default"/>
      </w:rPr>
    </w:lvl>
    <w:lvl w:ilvl="7">
      <w:start w:val="1"/>
      <w:numFmt w:val="bullet"/>
      <w:lvlText w:val="◦"/>
      <w:lvlJc w:val="left"/>
      <w:pPr>
        <w:tabs>
          <w:tab w:val="num" w:pos="3308"/>
        </w:tabs>
        <w:ind w:left="3308" w:hanging="360"/>
      </w:pPr>
      <w:rPr>
        <w:rFonts w:ascii="OpenSymbol" w:hAnsi="OpenSymbol" w:cs="OpenSymbol" w:hint="default"/>
      </w:rPr>
    </w:lvl>
    <w:lvl w:ilvl="8">
      <w:start w:val="1"/>
      <w:numFmt w:val="bullet"/>
      <w:lvlText w:val="▪"/>
      <w:lvlJc w:val="left"/>
      <w:pPr>
        <w:tabs>
          <w:tab w:val="num" w:pos="3668"/>
        </w:tabs>
        <w:ind w:left="3668" w:hanging="360"/>
      </w:pPr>
      <w:rPr>
        <w:rFonts w:ascii="OpenSymbol" w:hAnsi="OpenSymbol" w:cs="OpenSymbol" w:hint="default"/>
      </w:rPr>
    </w:lvl>
  </w:abstractNum>
  <w:abstractNum w:abstractNumId="85" w15:restartNumberingAfterBreak="0">
    <w:nsid w:val="20A33651"/>
    <w:multiLevelType w:val="multilevel"/>
    <w:tmpl w:val="60005DC6"/>
    <w:name w:val="WW8Num175"/>
    <w:lvl w:ilvl="0">
      <w:start w:val="1"/>
      <w:numFmt w:val="decimal"/>
      <w:lvlText w:val="%1)"/>
      <w:lvlJc w:val="left"/>
      <w:pPr>
        <w:tabs>
          <w:tab w:val="num" w:pos="720"/>
        </w:tabs>
        <w:ind w:left="720" w:hanging="360"/>
      </w:pPr>
      <w:rPr>
        <w:rFonts w:hint="default"/>
        <w:b w:val="0"/>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440"/>
        </w:tabs>
        <w:ind w:left="1440" w:hanging="360"/>
      </w:pPr>
      <w:rPr>
        <w:rFonts w:ascii="OpenSymbol" w:hAnsi="Open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OpenSymbol" w:hAnsi="OpenSymbol" w:hint="default"/>
      </w:rPr>
    </w:lvl>
    <w:lvl w:ilvl="5">
      <w:start w:val="1"/>
      <w:numFmt w:val="bullet"/>
      <w:lvlText w:val="▪"/>
      <w:lvlJc w:val="left"/>
      <w:pPr>
        <w:tabs>
          <w:tab w:val="num" w:pos="2520"/>
        </w:tabs>
        <w:ind w:left="2520" w:hanging="360"/>
      </w:pPr>
      <w:rPr>
        <w:rFonts w:ascii="OpenSymbol" w:hAnsi="Open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OpenSymbol" w:hAnsi="OpenSymbol" w:hint="default"/>
      </w:rPr>
    </w:lvl>
    <w:lvl w:ilvl="8">
      <w:start w:val="1"/>
      <w:numFmt w:val="bullet"/>
      <w:lvlText w:val="▪"/>
      <w:lvlJc w:val="left"/>
      <w:pPr>
        <w:tabs>
          <w:tab w:val="num" w:pos="3600"/>
        </w:tabs>
        <w:ind w:left="3600" w:hanging="360"/>
      </w:pPr>
      <w:rPr>
        <w:rFonts w:ascii="OpenSymbol" w:hAnsi="OpenSymbol" w:hint="default"/>
      </w:rPr>
    </w:lvl>
  </w:abstractNum>
  <w:abstractNum w:abstractNumId="86" w15:restartNumberingAfterBreak="0">
    <w:nsid w:val="22263147"/>
    <w:multiLevelType w:val="hybridMultilevel"/>
    <w:tmpl w:val="57025FA4"/>
    <w:name w:val="WWNum132232"/>
    <w:lvl w:ilvl="0" w:tplc="04150017">
      <w:start w:val="1"/>
      <w:numFmt w:val="lowerLetter"/>
      <w:lvlText w:val="%1)"/>
      <w:lvlJc w:val="left"/>
      <w:pPr>
        <w:ind w:left="1582" w:hanging="360"/>
      </w:pPr>
    </w:lvl>
    <w:lvl w:ilvl="1" w:tplc="04150019" w:tentative="1">
      <w:start w:val="1"/>
      <w:numFmt w:val="lowerLetter"/>
      <w:lvlText w:val="%2."/>
      <w:lvlJc w:val="left"/>
      <w:pPr>
        <w:ind w:left="2302" w:hanging="360"/>
      </w:pPr>
    </w:lvl>
    <w:lvl w:ilvl="2" w:tplc="0415001B" w:tentative="1">
      <w:start w:val="1"/>
      <w:numFmt w:val="lowerRoman"/>
      <w:lvlText w:val="%3."/>
      <w:lvlJc w:val="right"/>
      <w:pPr>
        <w:ind w:left="3022" w:hanging="180"/>
      </w:pPr>
    </w:lvl>
    <w:lvl w:ilvl="3" w:tplc="0415000F" w:tentative="1">
      <w:start w:val="1"/>
      <w:numFmt w:val="decimal"/>
      <w:lvlText w:val="%4."/>
      <w:lvlJc w:val="left"/>
      <w:pPr>
        <w:ind w:left="3742" w:hanging="360"/>
      </w:pPr>
    </w:lvl>
    <w:lvl w:ilvl="4" w:tplc="04150019" w:tentative="1">
      <w:start w:val="1"/>
      <w:numFmt w:val="lowerLetter"/>
      <w:lvlText w:val="%5."/>
      <w:lvlJc w:val="left"/>
      <w:pPr>
        <w:ind w:left="4462" w:hanging="360"/>
      </w:pPr>
    </w:lvl>
    <w:lvl w:ilvl="5" w:tplc="0415001B" w:tentative="1">
      <w:start w:val="1"/>
      <w:numFmt w:val="lowerRoman"/>
      <w:lvlText w:val="%6."/>
      <w:lvlJc w:val="right"/>
      <w:pPr>
        <w:ind w:left="5182" w:hanging="180"/>
      </w:pPr>
    </w:lvl>
    <w:lvl w:ilvl="6" w:tplc="0415000F" w:tentative="1">
      <w:start w:val="1"/>
      <w:numFmt w:val="decimal"/>
      <w:lvlText w:val="%7."/>
      <w:lvlJc w:val="left"/>
      <w:pPr>
        <w:ind w:left="5902" w:hanging="360"/>
      </w:pPr>
    </w:lvl>
    <w:lvl w:ilvl="7" w:tplc="04150019" w:tentative="1">
      <w:start w:val="1"/>
      <w:numFmt w:val="lowerLetter"/>
      <w:lvlText w:val="%8."/>
      <w:lvlJc w:val="left"/>
      <w:pPr>
        <w:ind w:left="6622" w:hanging="360"/>
      </w:pPr>
    </w:lvl>
    <w:lvl w:ilvl="8" w:tplc="0415001B" w:tentative="1">
      <w:start w:val="1"/>
      <w:numFmt w:val="lowerRoman"/>
      <w:lvlText w:val="%9."/>
      <w:lvlJc w:val="right"/>
      <w:pPr>
        <w:ind w:left="7342" w:hanging="180"/>
      </w:pPr>
    </w:lvl>
  </w:abstractNum>
  <w:abstractNum w:abstractNumId="87" w15:restartNumberingAfterBreak="0">
    <w:nsid w:val="228617B8"/>
    <w:multiLevelType w:val="hybridMultilevel"/>
    <w:tmpl w:val="DCD44CB0"/>
    <w:lvl w:ilvl="0" w:tplc="AE50C6C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8" w15:restartNumberingAfterBreak="0">
    <w:nsid w:val="22903214"/>
    <w:multiLevelType w:val="hybridMultilevel"/>
    <w:tmpl w:val="11124AB8"/>
    <w:lvl w:ilvl="0" w:tplc="6BD64DF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0" w15:restartNumberingAfterBreak="0">
    <w:nsid w:val="24E63C1A"/>
    <w:multiLevelType w:val="hybridMultilevel"/>
    <w:tmpl w:val="D60E6216"/>
    <w:lvl w:ilvl="0" w:tplc="FFBEDD6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1" w15:restartNumberingAfterBreak="0">
    <w:nsid w:val="25D352ED"/>
    <w:multiLevelType w:val="hybridMultilevel"/>
    <w:tmpl w:val="D532755C"/>
    <w:lvl w:ilvl="0" w:tplc="29608E5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2" w15:restartNumberingAfterBreak="0">
    <w:nsid w:val="262B6844"/>
    <w:multiLevelType w:val="hybridMultilevel"/>
    <w:tmpl w:val="115E8F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263F06BC"/>
    <w:multiLevelType w:val="hybridMultilevel"/>
    <w:tmpl w:val="1B26F4E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4" w15:restartNumberingAfterBreak="0">
    <w:nsid w:val="272E41DD"/>
    <w:multiLevelType w:val="hybridMultilevel"/>
    <w:tmpl w:val="5D561620"/>
    <w:name w:val="WWNum352"/>
    <w:lvl w:ilvl="0" w:tplc="0896A374">
      <w:start w:val="1"/>
      <w:numFmt w:val="decimal"/>
      <w:lvlText w:val="%1."/>
      <w:lvlJc w:val="left"/>
      <w:pPr>
        <w:ind w:left="1144" w:hanging="360"/>
      </w:pPr>
      <w:rPr>
        <w:color w:val="auto"/>
      </w:rPr>
    </w:lvl>
    <w:lvl w:ilvl="1" w:tplc="04150019" w:tentative="1">
      <w:start w:val="1"/>
      <w:numFmt w:val="lowerLetter"/>
      <w:lvlText w:val="%2."/>
      <w:lvlJc w:val="left"/>
      <w:pPr>
        <w:ind w:left="1864" w:hanging="360"/>
      </w:pPr>
    </w:lvl>
    <w:lvl w:ilvl="2" w:tplc="0415001B" w:tentative="1">
      <w:start w:val="1"/>
      <w:numFmt w:val="lowerRoman"/>
      <w:lvlText w:val="%3."/>
      <w:lvlJc w:val="right"/>
      <w:pPr>
        <w:ind w:left="2584" w:hanging="180"/>
      </w:pPr>
    </w:lvl>
    <w:lvl w:ilvl="3" w:tplc="0415000F" w:tentative="1">
      <w:start w:val="1"/>
      <w:numFmt w:val="decimal"/>
      <w:lvlText w:val="%4."/>
      <w:lvlJc w:val="left"/>
      <w:pPr>
        <w:ind w:left="3304" w:hanging="360"/>
      </w:pPr>
    </w:lvl>
    <w:lvl w:ilvl="4" w:tplc="04150019" w:tentative="1">
      <w:start w:val="1"/>
      <w:numFmt w:val="lowerLetter"/>
      <w:lvlText w:val="%5."/>
      <w:lvlJc w:val="left"/>
      <w:pPr>
        <w:ind w:left="4024" w:hanging="360"/>
      </w:pPr>
    </w:lvl>
    <w:lvl w:ilvl="5" w:tplc="0415001B" w:tentative="1">
      <w:start w:val="1"/>
      <w:numFmt w:val="lowerRoman"/>
      <w:lvlText w:val="%6."/>
      <w:lvlJc w:val="right"/>
      <w:pPr>
        <w:ind w:left="4744" w:hanging="180"/>
      </w:pPr>
    </w:lvl>
    <w:lvl w:ilvl="6" w:tplc="0415000F" w:tentative="1">
      <w:start w:val="1"/>
      <w:numFmt w:val="decimal"/>
      <w:lvlText w:val="%7."/>
      <w:lvlJc w:val="left"/>
      <w:pPr>
        <w:ind w:left="5464" w:hanging="360"/>
      </w:pPr>
    </w:lvl>
    <w:lvl w:ilvl="7" w:tplc="04150019" w:tentative="1">
      <w:start w:val="1"/>
      <w:numFmt w:val="lowerLetter"/>
      <w:lvlText w:val="%8."/>
      <w:lvlJc w:val="left"/>
      <w:pPr>
        <w:ind w:left="6184" w:hanging="360"/>
      </w:pPr>
    </w:lvl>
    <w:lvl w:ilvl="8" w:tplc="0415001B" w:tentative="1">
      <w:start w:val="1"/>
      <w:numFmt w:val="lowerRoman"/>
      <w:lvlText w:val="%9."/>
      <w:lvlJc w:val="right"/>
      <w:pPr>
        <w:ind w:left="6904" w:hanging="180"/>
      </w:pPr>
    </w:lvl>
  </w:abstractNum>
  <w:abstractNum w:abstractNumId="95" w15:restartNumberingAfterBreak="0">
    <w:nsid w:val="29514407"/>
    <w:multiLevelType w:val="hybridMultilevel"/>
    <w:tmpl w:val="F6A484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2AB17BC5"/>
    <w:multiLevelType w:val="multilevel"/>
    <w:tmpl w:val="39027A2C"/>
    <w:lvl w:ilvl="0">
      <w:start w:val="1"/>
      <w:numFmt w:val="decimal"/>
      <w:lvlText w:val="%1."/>
      <w:lvlJc w:val="left"/>
      <w:pPr>
        <w:tabs>
          <w:tab w:val="num" w:pos="644"/>
        </w:tabs>
        <w:ind w:left="644" w:hanging="360"/>
      </w:pPr>
      <w:rPr>
        <w:rFonts w:hint="default"/>
        <w:b w:val="0"/>
        <w:strike w:val="0"/>
        <w:color w:val="auto"/>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2160"/>
        </w:tabs>
        <w:ind w:left="2160" w:firstLine="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hint="default"/>
      </w:rPr>
    </w:lvl>
    <w:lvl w:ilvl="5">
      <w:start w:val="1"/>
      <w:numFmt w:val="lowerRoman"/>
      <w:lvlText w:val="%6."/>
      <w:lvlJc w:val="left"/>
      <w:pPr>
        <w:tabs>
          <w:tab w:val="num" w:pos="4320"/>
        </w:tabs>
        <w:ind w:left="4320" w:firstLine="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firstLine="0"/>
      </w:pPr>
      <w:rPr>
        <w:rFonts w:cs="Times New Roman" w:hint="default"/>
      </w:rPr>
    </w:lvl>
  </w:abstractNum>
  <w:abstractNum w:abstractNumId="97" w15:restartNumberingAfterBreak="0">
    <w:nsid w:val="2B343190"/>
    <w:multiLevelType w:val="multilevel"/>
    <w:tmpl w:val="5024FFB4"/>
    <w:lvl w:ilvl="0">
      <w:start w:val="1"/>
      <w:numFmt w:val="decimal"/>
      <w:lvlText w:val="%1."/>
      <w:lvlJc w:val="left"/>
      <w:pPr>
        <w:ind w:left="720" w:hanging="360"/>
      </w:p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b w:val="0"/>
        <w:i w:val="0"/>
      </w:rPr>
    </w:lvl>
    <w:lvl w:ilvl="4">
      <w:start w:val="1"/>
      <w:numFmt w:val="decimal"/>
      <w:isLgl/>
      <w:lvlText w:val="%1.%2.%3.%4.%5"/>
      <w:lvlJc w:val="left"/>
      <w:pPr>
        <w:ind w:left="1440" w:hanging="1080"/>
      </w:pPr>
      <w:rPr>
        <w:rFonts w:hint="default"/>
        <w:b w:val="0"/>
        <w:i w:val="0"/>
      </w:rPr>
    </w:lvl>
    <w:lvl w:ilvl="5">
      <w:start w:val="1"/>
      <w:numFmt w:val="decimal"/>
      <w:isLgl/>
      <w:lvlText w:val="%1.%2.%3.%4.%5.%6"/>
      <w:lvlJc w:val="left"/>
      <w:pPr>
        <w:ind w:left="1440" w:hanging="1080"/>
      </w:pPr>
      <w:rPr>
        <w:rFonts w:hint="default"/>
        <w:b w:val="0"/>
        <w:i w:val="0"/>
      </w:rPr>
    </w:lvl>
    <w:lvl w:ilvl="6">
      <w:start w:val="1"/>
      <w:numFmt w:val="decimal"/>
      <w:isLgl/>
      <w:lvlText w:val="%1.%2.%3.%4.%5.%6.%7"/>
      <w:lvlJc w:val="left"/>
      <w:pPr>
        <w:ind w:left="1800" w:hanging="1440"/>
      </w:pPr>
      <w:rPr>
        <w:rFonts w:hint="default"/>
        <w:b w:val="0"/>
        <w:i w:val="0"/>
      </w:rPr>
    </w:lvl>
    <w:lvl w:ilvl="7">
      <w:start w:val="1"/>
      <w:numFmt w:val="decimal"/>
      <w:isLgl/>
      <w:lvlText w:val="%1.%2.%3.%4.%5.%6.%7.%8"/>
      <w:lvlJc w:val="left"/>
      <w:pPr>
        <w:ind w:left="1800" w:hanging="1440"/>
      </w:pPr>
      <w:rPr>
        <w:rFonts w:hint="default"/>
        <w:b w:val="0"/>
        <w:i w:val="0"/>
      </w:rPr>
    </w:lvl>
    <w:lvl w:ilvl="8">
      <w:start w:val="1"/>
      <w:numFmt w:val="decimal"/>
      <w:isLgl/>
      <w:lvlText w:val="%1.%2.%3.%4.%5.%6.%7.%8.%9"/>
      <w:lvlJc w:val="left"/>
      <w:pPr>
        <w:ind w:left="2160" w:hanging="1800"/>
      </w:pPr>
      <w:rPr>
        <w:rFonts w:hint="default"/>
        <w:b w:val="0"/>
        <w:i w:val="0"/>
      </w:rPr>
    </w:lvl>
  </w:abstractNum>
  <w:abstractNum w:abstractNumId="98" w15:restartNumberingAfterBreak="0">
    <w:nsid w:val="2D7F2DA3"/>
    <w:multiLevelType w:val="hybridMultilevel"/>
    <w:tmpl w:val="1924D996"/>
    <w:lvl w:ilvl="0" w:tplc="4148E868">
      <w:start w:val="1"/>
      <w:numFmt w:val="lowerLetter"/>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2E1F1288"/>
    <w:multiLevelType w:val="hybridMultilevel"/>
    <w:tmpl w:val="1996E9F2"/>
    <w:name w:val="WW8Num652"/>
    <w:lvl w:ilvl="0" w:tplc="77403436">
      <w:start w:val="1"/>
      <w:numFmt w:val="decimal"/>
      <w:lvlText w:val="%1)"/>
      <w:lvlJc w:val="left"/>
      <w:pPr>
        <w:tabs>
          <w:tab w:val="num" w:pos="0"/>
        </w:tabs>
        <w:ind w:left="1004" w:hanging="360"/>
      </w:pPr>
      <w:rPr>
        <w:rFonts w:ascii="Arial" w:hAnsi="Arial" w:cs="Arial"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59E87FD4">
      <w:start w:val="5"/>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2E4D7756"/>
    <w:multiLevelType w:val="hybridMultilevel"/>
    <w:tmpl w:val="FB68514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2EA82B1A"/>
    <w:multiLevelType w:val="multilevel"/>
    <w:tmpl w:val="987EC4D2"/>
    <w:lvl w:ilvl="0">
      <w:start w:val="2"/>
      <w:numFmt w:val="decimal"/>
      <w:lvlText w:val="%1."/>
      <w:lvlJc w:val="left"/>
      <w:pPr>
        <w:ind w:left="390" w:hanging="390"/>
      </w:pPr>
      <w:rPr>
        <w:rFonts w:hint="default"/>
        <w:b w:val="0"/>
        <w:i w:val="0"/>
      </w:rPr>
    </w:lvl>
    <w:lvl w:ilvl="1">
      <w:start w:val="1"/>
      <w:numFmt w:val="decimal"/>
      <w:lvlText w:val="%1.%2."/>
      <w:lvlJc w:val="left"/>
      <w:pPr>
        <w:ind w:left="1080" w:hanging="720"/>
      </w:pPr>
      <w:rPr>
        <w:rFonts w:hint="default"/>
        <w:b w:val="0"/>
        <w:i w:val="0"/>
      </w:rPr>
    </w:lvl>
    <w:lvl w:ilvl="2">
      <w:start w:val="1"/>
      <w:numFmt w:val="decimal"/>
      <w:lvlText w:val="%1.%2.%3."/>
      <w:lvlJc w:val="left"/>
      <w:pPr>
        <w:ind w:left="1440" w:hanging="720"/>
      </w:pPr>
      <w:rPr>
        <w:rFonts w:hint="default"/>
        <w:b w:val="0"/>
        <w:i w:val="0"/>
      </w:rPr>
    </w:lvl>
    <w:lvl w:ilvl="3">
      <w:start w:val="1"/>
      <w:numFmt w:val="decimal"/>
      <w:lvlText w:val="%1.%2.%3.%4."/>
      <w:lvlJc w:val="left"/>
      <w:pPr>
        <w:ind w:left="2160" w:hanging="1080"/>
      </w:pPr>
      <w:rPr>
        <w:rFonts w:hint="default"/>
        <w:b w:val="0"/>
        <w:i w:val="0"/>
      </w:rPr>
    </w:lvl>
    <w:lvl w:ilvl="4">
      <w:start w:val="1"/>
      <w:numFmt w:val="decimal"/>
      <w:lvlText w:val="%1.%2.%3.%4.%5."/>
      <w:lvlJc w:val="left"/>
      <w:pPr>
        <w:ind w:left="2520" w:hanging="1080"/>
      </w:pPr>
      <w:rPr>
        <w:rFonts w:hint="default"/>
        <w:b w:val="0"/>
        <w:i w:val="0"/>
      </w:rPr>
    </w:lvl>
    <w:lvl w:ilvl="5">
      <w:start w:val="1"/>
      <w:numFmt w:val="decimal"/>
      <w:lvlText w:val="%1.%2.%3.%4.%5.%6."/>
      <w:lvlJc w:val="left"/>
      <w:pPr>
        <w:ind w:left="3240" w:hanging="1440"/>
      </w:pPr>
      <w:rPr>
        <w:rFonts w:hint="default"/>
        <w:b w:val="0"/>
        <w:i w:val="0"/>
      </w:rPr>
    </w:lvl>
    <w:lvl w:ilvl="6">
      <w:start w:val="1"/>
      <w:numFmt w:val="decimal"/>
      <w:lvlText w:val="%1.%2.%3.%4.%5.%6.%7."/>
      <w:lvlJc w:val="left"/>
      <w:pPr>
        <w:ind w:left="3600" w:hanging="1440"/>
      </w:pPr>
      <w:rPr>
        <w:rFonts w:hint="default"/>
        <w:b w:val="0"/>
        <w:i w:val="0"/>
      </w:rPr>
    </w:lvl>
    <w:lvl w:ilvl="7">
      <w:start w:val="1"/>
      <w:numFmt w:val="decimal"/>
      <w:lvlText w:val="%1.%2.%3.%4.%5.%6.%7.%8."/>
      <w:lvlJc w:val="left"/>
      <w:pPr>
        <w:ind w:left="4320" w:hanging="1800"/>
      </w:pPr>
      <w:rPr>
        <w:rFonts w:hint="default"/>
        <w:b w:val="0"/>
        <w:i w:val="0"/>
      </w:rPr>
    </w:lvl>
    <w:lvl w:ilvl="8">
      <w:start w:val="1"/>
      <w:numFmt w:val="decimal"/>
      <w:lvlText w:val="%1.%2.%3.%4.%5.%6.%7.%8.%9."/>
      <w:lvlJc w:val="left"/>
      <w:pPr>
        <w:ind w:left="5040" w:hanging="2160"/>
      </w:pPr>
      <w:rPr>
        <w:rFonts w:hint="default"/>
        <w:b w:val="0"/>
        <w:i w:val="0"/>
      </w:rPr>
    </w:lvl>
  </w:abstractNum>
  <w:abstractNum w:abstractNumId="102" w15:restartNumberingAfterBreak="0">
    <w:nsid w:val="30CE0430"/>
    <w:multiLevelType w:val="hybridMultilevel"/>
    <w:tmpl w:val="1A20A96E"/>
    <w:lvl w:ilvl="0" w:tplc="183E5F6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3" w15:restartNumberingAfterBreak="0">
    <w:nsid w:val="30FA27B4"/>
    <w:multiLevelType w:val="hybridMultilevel"/>
    <w:tmpl w:val="BC36ED9A"/>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04" w15:restartNumberingAfterBreak="0">
    <w:nsid w:val="31CB753D"/>
    <w:multiLevelType w:val="hybridMultilevel"/>
    <w:tmpl w:val="BD48E22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5" w15:restartNumberingAfterBreak="0">
    <w:nsid w:val="32C85178"/>
    <w:multiLevelType w:val="hybridMultilevel"/>
    <w:tmpl w:val="3482AB7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6" w15:restartNumberingAfterBreak="0">
    <w:nsid w:val="34C115E1"/>
    <w:multiLevelType w:val="multilevel"/>
    <w:tmpl w:val="DA720944"/>
    <w:name w:val="WWNum67"/>
    <w:lvl w:ilvl="0">
      <w:start w:val="1"/>
      <w:numFmt w:val="decimal"/>
      <w:lvlText w:val="%1."/>
      <w:lvlJc w:val="left"/>
      <w:pPr>
        <w:tabs>
          <w:tab w:val="num" w:pos="709"/>
        </w:tabs>
        <w:ind w:left="709" w:hanging="283"/>
      </w:pPr>
      <w:rPr>
        <w:rFonts w:hint="default"/>
        <w:b w:val="0"/>
      </w:rPr>
    </w:lvl>
    <w:lvl w:ilvl="1">
      <w:start w:val="1"/>
      <w:numFmt w:val="decimal"/>
      <w:lvlText w:val="%2."/>
      <w:lvlJc w:val="left"/>
      <w:pPr>
        <w:tabs>
          <w:tab w:val="num" w:pos="1414"/>
        </w:tabs>
        <w:ind w:left="1414" w:hanging="283"/>
      </w:pPr>
      <w:rPr>
        <w:rFonts w:hint="default"/>
      </w:rPr>
    </w:lvl>
    <w:lvl w:ilvl="2">
      <w:start w:val="1"/>
      <w:numFmt w:val="decimal"/>
      <w:lvlText w:val="%3."/>
      <w:lvlJc w:val="left"/>
      <w:pPr>
        <w:tabs>
          <w:tab w:val="num" w:pos="2121"/>
        </w:tabs>
        <w:ind w:left="2121" w:hanging="283"/>
      </w:pPr>
      <w:rPr>
        <w:rFonts w:hint="default"/>
      </w:rPr>
    </w:lvl>
    <w:lvl w:ilvl="3">
      <w:start w:val="1"/>
      <w:numFmt w:val="decimal"/>
      <w:lvlText w:val="%4."/>
      <w:lvlJc w:val="left"/>
      <w:pPr>
        <w:tabs>
          <w:tab w:val="num" w:pos="2828"/>
        </w:tabs>
        <w:ind w:left="2828" w:hanging="283"/>
      </w:pPr>
      <w:rPr>
        <w:rFonts w:hint="default"/>
      </w:rPr>
    </w:lvl>
    <w:lvl w:ilvl="4">
      <w:start w:val="1"/>
      <w:numFmt w:val="decimal"/>
      <w:lvlText w:val="%5."/>
      <w:lvlJc w:val="left"/>
      <w:pPr>
        <w:tabs>
          <w:tab w:val="num" w:pos="3535"/>
        </w:tabs>
        <w:ind w:left="3535" w:hanging="283"/>
      </w:pPr>
      <w:rPr>
        <w:rFonts w:hint="default"/>
      </w:rPr>
    </w:lvl>
    <w:lvl w:ilvl="5">
      <w:start w:val="1"/>
      <w:numFmt w:val="decimal"/>
      <w:lvlText w:val="%6."/>
      <w:lvlJc w:val="left"/>
      <w:pPr>
        <w:tabs>
          <w:tab w:val="num" w:pos="4242"/>
        </w:tabs>
        <w:ind w:left="4242" w:hanging="283"/>
      </w:pPr>
      <w:rPr>
        <w:rFonts w:hint="default"/>
      </w:rPr>
    </w:lvl>
    <w:lvl w:ilvl="6">
      <w:start w:val="1"/>
      <w:numFmt w:val="decimal"/>
      <w:lvlText w:val="%7."/>
      <w:lvlJc w:val="left"/>
      <w:pPr>
        <w:tabs>
          <w:tab w:val="num" w:pos="4949"/>
        </w:tabs>
        <w:ind w:left="4949" w:hanging="283"/>
      </w:pPr>
      <w:rPr>
        <w:rFonts w:hint="default"/>
      </w:rPr>
    </w:lvl>
    <w:lvl w:ilvl="7">
      <w:start w:val="1"/>
      <w:numFmt w:val="decimal"/>
      <w:lvlText w:val="%8."/>
      <w:lvlJc w:val="left"/>
      <w:pPr>
        <w:tabs>
          <w:tab w:val="num" w:pos="5656"/>
        </w:tabs>
        <w:ind w:left="5656" w:hanging="283"/>
      </w:pPr>
      <w:rPr>
        <w:rFonts w:hint="default"/>
      </w:rPr>
    </w:lvl>
    <w:lvl w:ilvl="8">
      <w:start w:val="1"/>
      <w:numFmt w:val="decimal"/>
      <w:lvlText w:val="%9."/>
      <w:lvlJc w:val="left"/>
      <w:pPr>
        <w:tabs>
          <w:tab w:val="num" w:pos="6363"/>
        </w:tabs>
        <w:ind w:left="6363" w:hanging="283"/>
      </w:pPr>
      <w:rPr>
        <w:rFonts w:hint="default"/>
      </w:rPr>
    </w:lvl>
  </w:abstractNum>
  <w:abstractNum w:abstractNumId="107" w15:restartNumberingAfterBreak="0">
    <w:nsid w:val="38AC52B0"/>
    <w:multiLevelType w:val="hybridMultilevel"/>
    <w:tmpl w:val="0FFEBF9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8" w15:restartNumberingAfterBreak="0">
    <w:nsid w:val="38E84BAF"/>
    <w:multiLevelType w:val="hybridMultilevel"/>
    <w:tmpl w:val="8D94CCD6"/>
    <w:lvl w:ilvl="0" w:tplc="AEBE61AC">
      <w:start w:val="1"/>
      <w:numFmt w:val="lowerLetter"/>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39855C58"/>
    <w:multiLevelType w:val="multilevel"/>
    <w:tmpl w:val="8612F930"/>
    <w:lvl w:ilvl="0">
      <w:start w:val="1"/>
      <w:numFmt w:val="decimal"/>
      <w:lvlText w:val="%1."/>
      <w:lvlJc w:val="left"/>
      <w:pPr>
        <w:ind w:left="720" w:hanging="360"/>
      </w:pPr>
    </w:lvl>
    <w:lvl w:ilvl="1">
      <w:start w:val="1"/>
      <w:numFmt w:val="decimal"/>
      <w:isLgl/>
      <w:lvlText w:val="%1.%2"/>
      <w:lvlJc w:val="left"/>
      <w:pPr>
        <w:ind w:left="1495" w:hanging="360"/>
      </w:pPr>
      <w:rPr>
        <w:rFonts w:hint="default"/>
        <w:b w:val="0"/>
        <w:i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b w:val="0"/>
        <w:i w:val="0"/>
      </w:rPr>
    </w:lvl>
    <w:lvl w:ilvl="4">
      <w:start w:val="1"/>
      <w:numFmt w:val="decimal"/>
      <w:isLgl/>
      <w:lvlText w:val="%1.%2.%3.%4.%5"/>
      <w:lvlJc w:val="left"/>
      <w:pPr>
        <w:ind w:left="1440" w:hanging="1080"/>
      </w:pPr>
      <w:rPr>
        <w:rFonts w:hint="default"/>
        <w:b w:val="0"/>
        <w:i w:val="0"/>
      </w:rPr>
    </w:lvl>
    <w:lvl w:ilvl="5">
      <w:start w:val="1"/>
      <w:numFmt w:val="decimal"/>
      <w:isLgl/>
      <w:lvlText w:val="%1.%2.%3.%4.%5.%6"/>
      <w:lvlJc w:val="left"/>
      <w:pPr>
        <w:ind w:left="1440" w:hanging="1080"/>
      </w:pPr>
      <w:rPr>
        <w:rFonts w:hint="default"/>
        <w:b w:val="0"/>
        <w:i w:val="0"/>
      </w:rPr>
    </w:lvl>
    <w:lvl w:ilvl="6">
      <w:start w:val="1"/>
      <w:numFmt w:val="decimal"/>
      <w:isLgl/>
      <w:lvlText w:val="%1.%2.%3.%4.%5.%6.%7"/>
      <w:lvlJc w:val="left"/>
      <w:pPr>
        <w:ind w:left="1800" w:hanging="1440"/>
      </w:pPr>
      <w:rPr>
        <w:rFonts w:hint="default"/>
        <w:b w:val="0"/>
        <w:i w:val="0"/>
      </w:rPr>
    </w:lvl>
    <w:lvl w:ilvl="7">
      <w:start w:val="1"/>
      <w:numFmt w:val="decimal"/>
      <w:isLgl/>
      <w:lvlText w:val="%1.%2.%3.%4.%5.%6.%7.%8"/>
      <w:lvlJc w:val="left"/>
      <w:pPr>
        <w:ind w:left="1800" w:hanging="1440"/>
      </w:pPr>
      <w:rPr>
        <w:rFonts w:hint="default"/>
        <w:b w:val="0"/>
        <w:i w:val="0"/>
      </w:rPr>
    </w:lvl>
    <w:lvl w:ilvl="8">
      <w:start w:val="1"/>
      <w:numFmt w:val="decimal"/>
      <w:isLgl/>
      <w:lvlText w:val="%1.%2.%3.%4.%5.%6.%7.%8.%9"/>
      <w:lvlJc w:val="left"/>
      <w:pPr>
        <w:ind w:left="2160" w:hanging="1800"/>
      </w:pPr>
      <w:rPr>
        <w:rFonts w:hint="default"/>
        <w:b w:val="0"/>
        <w:i w:val="0"/>
      </w:rPr>
    </w:lvl>
  </w:abstractNum>
  <w:abstractNum w:abstractNumId="110" w15:restartNumberingAfterBreak="0">
    <w:nsid w:val="3AE477B6"/>
    <w:multiLevelType w:val="hybridMultilevel"/>
    <w:tmpl w:val="94AE6582"/>
    <w:lvl w:ilvl="0" w:tplc="9D14BA02">
      <w:start w:val="1"/>
      <w:numFmt w:val="lowerLetter"/>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3B9514FC"/>
    <w:multiLevelType w:val="hybridMultilevel"/>
    <w:tmpl w:val="615ECD8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2" w15:restartNumberingAfterBreak="0">
    <w:nsid w:val="3BB54EFA"/>
    <w:multiLevelType w:val="hybridMultilevel"/>
    <w:tmpl w:val="3D1848B4"/>
    <w:lvl w:ilvl="0" w:tplc="78A8658E">
      <w:start w:val="1"/>
      <w:numFmt w:val="decimal"/>
      <w:pStyle w:val="Nagwek1"/>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3CEB409E"/>
    <w:multiLevelType w:val="hybridMultilevel"/>
    <w:tmpl w:val="4342B39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3CF00CAB"/>
    <w:multiLevelType w:val="multilevel"/>
    <w:tmpl w:val="43403C30"/>
    <w:styleLink w:val="Numerowaniegwne"/>
    <w:lvl w:ilvl="0">
      <w:start w:val="1"/>
      <w:numFmt w:val="decimal"/>
      <w:lvlText w:val="%1."/>
      <w:lvlJc w:val="center"/>
      <w:pPr>
        <w:tabs>
          <w:tab w:val="num" w:pos="113"/>
        </w:tabs>
        <w:ind w:left="284" w:hanging="227"/>
      </w:pPr>
      <w:rPr>
        <w:b w:val="0"/>
        <w:i w:val="0"/>
        <w:caps w:val="0"/>
        <w:strike w:val="0"/>
        <w:dstrike w:val="0"/>
        <w:vanish w:val="0"/>
        <w:webHidden w:val="0"/>
        <w:color w:val="000000"/>
        <w:sz w:val="24"/>
        <w:szCs w:val="24"/>
        <w:u w:val="none"/>
        <w:effect w:val="none"/>
        <w:vertAlign w:val="baseline"/>
        <w:specVanish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5" w15:restartNumberingAfterBreak="0">
    <w:nsid w:val="3D1623EF"/>
    <w:multiLevelType w:val="hybridMultilevel"/>
    <w:tmpl w:val="9216F5C2"/>
    <w:name w:val="WW8Num232"/>
    <w:lvl w:ilvl="0" w:tplc="A6D6DF1A">
      <w:start w:val="7"/>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3E64523F"/>
    <w:multiLevelType w:val="hybridMultilevel"/>
    <w:tmpl w:val="0C8A623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7" w15:restartNumberingAfterBreak="0">
    <w:nsid w:val="3F2668E1"/>
    <w:multiLevelType w:val="multilevel"/>
    <w:tmpl w:val="31F29D7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b w:val="0"/>
        <w:i w:val="0"/>
      </w:rPr>
    </w:lvl>
    <w:lvl w:ilvl="4">
      <w:start w:val="1"/>
      <w:numFmt w:val="decimal"/>
      <w:isLgl/>
      <w:lvlText w:val="%1.%2.%3.%4.%5"/>
      <w:lvlJc w:val="left"/>
      <w:pPr>
        <w:ind w:left="1440" w:hanging="1080"/>
      </w:pPr>
      <w:rPr>
        <w:rFonts w:hint="default"/>
        <w:b w:val="0"/>
        <w:i w:val="0"/>
      </w:rPr>
    </w:lvl>
    <w:lvl w:ilvl="5">
      <w:start w:val="1"/>
      <w:numFmt w:val="decimal"/>
      <w:isLgl/>
      <w:lvlText w:val="%1.%2.%3.%4.%5.%6"/>
      <w:lvlJc w:val="left"/>
      <w:pPr>
        <w:ind w:left="1440" w:hanging="1080"/>
      </w:pPr>
      <w:rPr>
        <w:rFonts w:hint="default"/>
        <w:b w:val="0"/>
        <w:i w:val="0"/>
      </w:rPr>
    </w:lvl>
    <w:lvl w:ilvl="6">
      <w:start w:val="1"/>
      <w:numFmt w:val="decimal"/>
      <w:isLgl/>
      <w:lvlText w:val="%1.%2.%3.%4.%5.%6.%7"/>
      <w:lvlJc w:val="left"/>
      <w:pPr>
        <w:ind w:left="1800" w:hanging="1440"/>
      </w:pPr>
      <w:rPr>
        <w:rFonts w:hint="default"/>
        <w:b w:val="0"/>
        <w:i w:val="0"/>
      </w:rPr>
    </w:lvl>
    <w:lvl w:ilvl="7">
      <w:start w:val="1"/>
      <w:numFmt w:val="decimal"/>
      <w:isLgl/>
      <w:lvlText w:val="%1.%2.%3.%4.%5.%6.%7.%8"/>
      <w:lvlJc w:val="left"/>
      <w:pPr>
        <w:ind w:left="1800" w:hanging="1440"/>
      </w:pPr>
      <w:rPr>
        <w:rFonts w:hint="default"/>
        <w:b w:val="0"/>
        <w:i w:val="0"/>
      </w:rPr>
    </w:lvl>
    <w:lvl w:ilvl="8">
      <w:start w:val="1"/>
      <w:numFmt w:val="decimal"/>
      <w:isLgl/>
      <w:lvlText w:val="%1.%2.%3.%4.%5.%6.%7.%8.%9"/>
      <w:lvlJc w:val="left"/>
      <w:pPr>
        <w:ind w:left="2160" w:hanging="1800"/>
      </w:pPr>
      <w:rPr>
        <w:rFonts w:hint="default"/>
        <w:b w:val="0"/>
        <w:i w:val="0"/>
      </w:rPr>
    </w:lvl>
  </w:abstractNum>
  <w:abstractNum w:abstractNumId="118" w15:restartNumberingAfterBreak="0">
    <w:nsid w:val="403F6A93"/>
    <w:multiLevelType w:val="hybridMultilevel"/>
    <w:tmpl w:val="8AE6446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9" w15:restartNumberingAfterBreak="0">
    <w:nsid w:val="42527E33"/>
    <w:multiLevelType w:val="hybridMultilevel"/>
    <w:tmpl w:val="831E8572"/>
    <w:lvl w:ilvl="0" w:tplc="A4F61BD8">
      <w:start w:val="1"/>
      <w:numFmt w:val="lowerLetter"/>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21" w15:restartNumberingAfterBreak="0">
    <w:nsid w:val="43100FE0"/>
    <w:multiLevelType w:val="multilevel"/>
    <w:tmpl w:val="AC76BA8E"/>
    <w:lvl w:ilvl="0">
      <w:start w:val="1"/>
      <w:numFmt w:val="decimal"/>
      <w:lvlText w:val="%1."/>
      <w:lvlJc w:val="left"/>
      <w:pPr>
        <w:tabs>
          <w:tab w:val="num" w:pos="283"/>
        </w:tabs>
        <w:ind w:left="283" w:hanging="283"/>
      </w:pPr>
      <w:rPr>
        <w:rFonts w:hint="default"/>
      </w:rPr>
    </w:lvl>
    <w:lvl w:ilvl="1">
      <w:start w:val="1"/>
      <w:numFmt w:val="decimal"/>
      <w:lvlText w:val="%2."/>
      <w:lvlJc w:val="left"/>
      <w:pPr>
        <w:tabs>
          <w:tab w:val="num" w:pos="1414"/>
        </w:tabs>
        <w:ind w:left="1414" w:hanging="283"/>
      </w:pPr>
      <w:rPr>
        <w:rFonts w:hint="default"/>
      </w:rPr>
    </w:lvl>
    <w:lvl w:ilvl="2">
      <w:start w:val="1"/>
      <w:numFmt w:val="decimal"/>
      <w:lvlText w:val="%3."/>
      <w:lvlJc w:val="left"/>
      <w:pPr>
        <w:tabs>
          <w:tab w:val="num" w:pos="2121"/>
        </w:tabs>
        <w:ind w:left="2121" w:hanging="283"/>
      </w:pPr>
      <w:rPr>
        <w:rFonts w:hint="default"/>
      </w:rPr>
    </w:lvl>
    <w:lvl w:ilvl="3">
      <w:start w:val="1"/>
      <w:numFmt w:val="decimal"/>
      <w:lvlText w:val="%4."/>
      <w:lvlJc w:val="left"/>
      <w:pPr>
        <w:tabs>
          <w:tab w:val="num" w:pos="2828"/>
        </w:tabs>
        <w:ind w:left="2828" w:hanging="283"/>
      </w:pPr>
      <w:rPr>
        <w:rFonts w:hint="default"/>
      </w:rPr>
    </w:lvl>
    <w:lvl w:ilvl="4">
      <w:start w:val="1"/>
      <w:numFmt w:val="decimal"/>
      <w:lvlText w:val="%5."/>
      <w:lvlJc w:val="left"/>
      <w:pPr>
        <w:tabs>
          <w:tab w:val="num" w:pos="3535"/>
        </w:tabs>
        <w:ind w:left="3535" w:hanging="283"/>
      </w:pPr>
      <w:rPr>
        <w:rFonts w:hint="default"/>
      </w:rPr>
    </w:lvl>
    <w:lvl w:ilvl="5">
      <w:start w:val="8"/>
      <w:numFmt w:val="decimal"/>
      <w:lvlText w:val="%6."/>
      <w:lvlJc w:val="left"/>
      <w:pPr>
        <w:tabs>
          <w:tab w:val="num" w:pos="283"/>
        </w:tabs>
        <w:ind w:left="283" w:hanging="283"/>
      </w:pPr>
      <w:rPr>
        <w:rFonts w:hint="default"/>
      </w:rPr>
    </w:lvl>
    <w:lvl w:ilvl="6">
      <w:start w:val="1"/>
      <w:numFmt w:val="decimal"/>
      <w:lvlText w:val="%7."/>
      <w:lvlJc w:val="left"/>
      <w:pPr>
        <w:tabs>
          <w:tab w:val="num" w:pos="4949"/>
        </w:tabs>
        <w:ind w:left="4949" w:hanging="283"/>
      </w:pPr>
      <w:rPr>
        <w:rFonts w:hint="default"/>
      </w:rPr>
    </w:lvl>
    <w:lvl w:ilvl="7">
      <w:start w:val="1"/>
      <w:numFmt w:val="decimal"/>
      <w:lvlText w:val="%8."/>
      <w:lvlJc w:val="left"/>
      <w:pPr>
        <w:tabs>
          <w:tab w:val="num" w:pos="5656"/>
        </w:tabs>
        <w:ind w:left="5656" w:hanging="283"/>
      </w:pPr>
      <w:rPr>
        <w:rFonts w:hint="default"/>
      </w:rPr>
    </w:lvl>
    <w:lvl w:ilvl="8">
      <w:start w:val="1"/>
      <w:numFmt w:val="decimal"/>
      <w:lvlText w:val="%9."/>
      <w:lvlJc w:val="left"/>
      <w:pPr>
        <w:tabs>
          <w:tab w:val="num" w:pos="6363"/>
        </w:tabs>
        <w:ind w:left="6363" w:hanging="283"/>
      </w:pPr>
      <w:rPr>
        <w:rFonts w:hint="default"/>
      </w:rPr>
    </w:lvl>
  </w:abstractNum>
  <w:abstractNum w:abstractNumId="122" w15:restartNumberingAfterBreak="0">
    <w:nsid w:val="44390BBA"/>
    <w:multiLevelType w:val="hybridMultilevel"/>
    <w:tmpl w:val="8DBCC794"/>
    <w:lvl w:ilvl="0" w:tplc="63D4265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3" w15:restartNumberingAfterBreak="0">
    <w:nsid w:val="45F205CB"/>
    <w:multiLevelType w:val="multilevel"/>
    <w:tmpl w:val="9A649556"/>
    <w:lvl w:ilvl="0">
      <w:start w:val="1"/>
      <w:numFmt w:val="decimal"/>
      <w:lvlText w:val="%1."/>
      <w:lvlJc w:val="left"/>
      <w:pPr>
        <w:ind w:left="720" w:hanging="360"/>
      </w:pPr>
      <w:rPr>
        <w:rFonts w:hint="default"/>
      </w:rPr>
    </w:lvl>
    <w:lvl w:ilvl="1">
      <w:start w:val="1"/>
      <w:numFmt w:val="decimal"/>
      <w:isLgl/>
      <w:lvlText w:val="%1.%2"/>
      <w:lvlJc w:val="left"/>
      <w:pPr>
        <w:ind w:left="1495" w:hanging="360"/>
      </w:pPr>
      <w:rPr>
        <w:rFonts w:hint="default"/>
        <w:b w:val="0"/>
        <w:i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b w:val="0"/>
        <w:i w:val="0"/>
      </w:rPr>
    </w:lvl>
    <w:lvl w:ilvl="4">
      <w:start w:val="1"/>
      <w:numFmt w:val="decimal"/>
      <w:isLgl/>
      <w:lvlText w:val="%1.%2.%3.%4.%5"/>
      <w:lvlJc w:val="left"/>
      <w:pPr>
        <w:ind w:left="1440" w:hanging="1080"/>
      </w:pPr>
      <w:rPr>
        <w:rFonts w:hint="default"/>
        <w:b w:val="0"/>
        <w:i w:val="0"/>
      </w:rPr>
    </w:lvl>
    <w:lvl w:ilvl="5">
      <w:start w:val="1"/>
      <w:numFmt w:val="decimal"/>
      <w:isLgl/>
      <w:lvlText w:val="%1.%2.%3.%4.%5.%6"/>
      <w:lvlJc w:val="left"/>
      <w:pPr>
        <w:ind w:left="1440" w:hanging="1080"/>
      </w:pPr>
      <w:rPr>
        <w:rFonts w:hint="default"/>
        <w:b w:val="0"/>
        <w:i w:val="0"/>
      </w:rPr>
    </w:lvl>
    <w:lvl w:ilvl="6">
      <w:start w:val="1"/>
      <w:numFmt w:val="decimal"/>
      <w:isLgl/>
      <w:lvlText w:val="%1.%2.%3.%4.%5.%6.%7"/>
      <w:lvlJc w:val="left"/>
      <w:pPr>
        <w:ind w:left="1800" w:hanging="1440"/>
      </w:pPr>
      <w:rPr>
        <w:rFonts w:hint="default"/>
        <w:b w:val="0"/>
        <w:i w:val="0"/>
      </w:rPr>
    </w:lvl>
    <w:lvl w:ilvl="7">
      <w:start w:val="1"/>
      <w:numFmt w:val="decimal"/>
      <w:isLgl/>
      <w:lvlText w:val="%1.%2.%3.%4.%5.%6.%7.%8"/>
      <w:lvlJc w:val="left"/>
      <w:pPr>
        <w:ind w:left="1800" w:hanging="1440"/>
      </w:pPr>
      <w:rPr>
        <w:rFonts w:hint="default"/>
        <w:b w:val="0"/>
        <w:i w:val="0"/>
      </w:rPr>
    </w:lvl>
    <w:lvl w:ilvl="8">
      <w:start w:val="1"/>
      <w:numFmt w:val="decimal"/>
      <w:isLgl/>
      <w:lvlText w:val="%1.%2.%3.%4.%5.%6.%7.%8.%9"/>
      <w:lvlJc w:val="left"/>
      <w:pPr>
        <w:ind w:left="2160" w:hanging="1800"/>
      </w:pPr>
      <w:rPr>
        <w:rFonts w:hint="default"/>
        <w:b w:val="0"/>
        <w:i w:val="0"/>
      </w:rPr>
    </w:lvl>
  </w:abstractNum>
  <w:abstractNum w:abstractNumId="124" w15:restartNumberingAfterBreak="0">
    <w:nsid w:val="46C36A35"/>
    <w:multiLevelType w:val="hybridMultilevel"/>
    <w:tmpl w:val="AECC6348"/>
    <w:lvl w:ilvl="0" w:tplc="D136C48C">
      <w:start w:val="1"/>
      <w:numFmt w:val="lowerLetter"/>
      <w:lvlText w:val="%1)"/>
      <w:lvlJc w:val="left"/>
      <w:pPr>
        <w:ind w:left="361" w:hanging="360"/>
      </w:pPr>
      <w:rPr>
        <w:rFonts w:hint="default"/>
      </w:rPr>
    </w:lvl>
    <w:lvl w:ilvl="1" w:tplc="04150019" w:tentative="1">
      <w:start w:val="1"/>
      <w:numFmt w:val="lowerLetter"/>
      <w:lvlText w:val="%2."/>
      <w:lvlJc w:val="left"/>
      <w:pPr>
        <w:ind w:left="1081" w:hanging="360"/>
      </w:pPr>
    </w:lvl>
    <w:lvl w:ilvl="2" w:tplc="0415001B" w:tentative="1">
      <w:start w:val="1"/>
      <w:numFmt w:val="lowerRoman"/>
      <w:lvlText w:val="%3."/>
      <w:lvlJc w:val="right"/>
      <w:pPr>
        <w:ind w:left="1801" w:hanging="180"/>
      </w:pPr>
    </w:lvl>
    <w:lvl w:ilvl="3" w:tplc="0415000F" w:tentative="1">
      <w:start w:val="1"/>
      <w:numFmt w:val="decimal"/>
      <w:lvlText w:val="%4."/>
      <w:lvlJc w:val="left"/>
      <w:pPr>
        <w:ind w:left="2521" w:hanging="360"/>
      </w:pPr>
    </w:lvl>
    <w:lvl w:ilvl="4" w:tplc="04150019" w:tentative="1">
      <w:start w:val="1"/>
      <w:numFmt w:val="lowerLetter"/>
      <w:lvlText w:val="%5."/>
      <w:lvlJc w:val="left"/>
      <w:pPr>
        <w:ind w:left="3241" w:hanging="360"/>
      </w:pPr>
    </w:lvl>
    <w:lvl w:ilvl="5" w:tplc="0415001B" w:tentative="1">
      <w:start w:val="1"/>
      <w:numFmt w:val="lowerRoman"/>
      <w:lvlText w:val="%6."/>
      <w:lvlJc w:val="right"/>
      <w:pPr>
        <w:ind w:left="3961" w:hanging="180"/>
      </w:pPr>
    </w:lvl>
    <w:lvl w:ilvl="6" w:tplc="0415000F" w:tentative="1">
      <w:start w:val="1"/>
      <w:numFmt w:val="decimal"/>
      <w:lvlText w:val="%7."/>
      <w:lvlJc w:val="left"/>
      <w:pPr>
        <w:ind w:left="4681" w:hanging="360"/>
      </w:pPr>
    </w:lvl>
    <w:lvl w:ilvl="7" w:tplc="04150019" w:tentative="1">
      <w:start w:val="1"/>
      <w:numFmt w:val="lowerLetter"/>
      <w:lvlText w:val="%8."/>
      <w:lvlJc w:val="left"/>
      <w:pPr>
        <w:ind w:left="5401" w:hanging="360"/>
      </w:pPr>
    </w:lvl>
    <w:lvl w:ilvl="8" w:tplc="0415001B" w:tentative="1">
      <w:start w:val="1"/>
      <w:numFmt w:val="lowerRoman"/>
      <w:lvlText w:val="%9."/>
      <w:lvlJc w:val="right"/>
      <w:pPr>
        <w:ind w:left="6121" w:hanging="180"/>
      </w:pPr>
    </w:lvl>
  </w:abstractNum>
  <w:abstractNum w:abstractNumId="125" w15:restartNumberingAfterBreak="0">
    <w:nsid w:val="475A0BBF"/>
    <w:multiLevelType w:val="hybridMultilevel"/>
    <w:tmpl w:val="7CF07D18"/>
    <w:lvl w:ilvl="0" w:tplc="E79E559A">
      <w:start w:val="1"/>
      <w:numFmt w:val="lowerLetter"/>
      <w:lvlText w:val="%1)"/>
      <w:lvlJc w:val="left"/>
      <w:pPr>
        <w:ind w:left="361" w:hanging="360"/>
      </w:pPr>
      <w:rPr>
        <w:rFonts w:hint="default"/>
      </w:rPr>
    </w:lvl>
    <w:lvl w:ilvl="1" w:tplc="04150019" w:tentative="1">
      <w:start w:val="1"/>
      <w:numFmt w:val="lowerLetter"/>
      <w:lvlText w:val="%2."/>
      <w:lvlJc w:val="left"/>
      <w:pPr>
        <w:ind w:left="1081" w:hanging="360"/>
      </w:pPr>
    </w:lvl>
    <w:lvl w:ilvl="2" w:tplc="0415001B" w:tentative="1">
      <w:start w:val="1"/>
      <w:numFmt w:val="lowerRoman"/>
      <w:lvlText w:val="%3."/>
      <w:lvlJc w:val="right"/>
      <w:pPr>
        <w:ind w:left="1801" w:hanging="180"/>
      </w:pPr>
    </w:lvl>
    <w:lvl w:ilvl="3" w:tplc="0415000F" w:tentative="1">
      <w:start w:val="1"/>
      <w:numFmt w:val="decimal"/>
      <w:lvlText w:val="%4."/>
      <w:lvlJc w:val="left"/>
      <w:pPr>
        <w:ind w:left="2521" w:hanging="360"/>
      </w:pPr>
    </w:lvl>
    <w:lvl w:ilvl="4" w:tplc="04150019" w:tentative="1">
      <w:start w:val="1"/>
      <w:numFmt w:val="lowerLetter"/>
      <w:lvlText w:val="%5."/>
      <w:lvlJc w:val="left"/>
      <w:pPr>
        <w:ind w:left="3241" w:hanging="360"/>
      </w:pPr>
    </w:lvl>
    <w:lvl w:ilvl="5" w:tplc="0415001B" w:tentative="1">
      <w:start w:val="1"/>
      <w:numFmt w:val="lowerRoman"/>
      <w:lvlText w:val="%6."/>
      <w:lvlJc w:val="right"/>
      <w:pPr>
        <w:ind w:left="3961" w:hanging="180"/>
      </w:pPr>
    </w:lvl>
    <w:lvl w:ilvl="6" w:tplc="0415000F" w:tentative="1">
      <w:start w:val="1"/>
      <w:numFmt w:val="decimal"/>
      <w:lvlText w:val="%7."/>
      <w:lvlJc w:val="left"/>
      <w:pPr>
        <w:ind w:left="4681" w:hanging="360"/>
      </w:pPr>
    </w:lvl>
    <w:lvl w:ilvl="7" w:tplc="04150019" w:tentative="1">
      <w:start w:val="1"/>
      <w:numFmt w:val="lowerLetter"/>
      <w:lvlText w:val="%8."/>
      <w:lvlJc w:val="left"/>
      <w:pPr>
        <w:ind w:left="5401" w:hanging="360"/>
      </w:pPr>
    </w:lvl>
    <w:lvl w:ilvl="8" w:tplc="0415001B" w:tentative="1">
      <w:start w:val="1"/>
      <w:numFmt w:val="lowerRoman"/>
      <w:lvlText w:val="%9."/>
      <w:lvlJc w:val="right"/>
      <w:pPr>
        <w:ind w:left="6121" w:hanging="180"/>
      </w:pPr>
    </w:lvl>
  </w:abstractNum>
  <w:abstractNum w:abstractNumId="126" w15:restartNumberingAfterBreak="0">
    <w:nsid w:val="47887635"/>
    <w:multiLevelType w:val="multilevel"/>
    <w:tmpl w:val="29AE5DF2"/>
    <w:name w:val="WW8Num266"/>
    <w:lvl w:ilvl="0">
      <w:start w:val="1"/>
      <w:numFmt w:val="decimal"/>
      <w:lvlText w:val="%1."/>
      <w:lvlJc w:val="left"/>
      <w:pPr>
        <w:tabs>
          <w:tab w:val="num" w:pos="720"/>
        </w:tabs>
        <w:ind w:left="720" w:hanging="360"/>
      </w:pPr>
      <w:rPr>
        <w:rFonts w:hint="default"/>
        <w:b w:val="0"/>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27" w15:restartNumberingAfterBreak="0">
    <w:nsid w:val="484A117B"/>
    <w:multiLevelType w:val="hybridMultilevel"/>
    <w:tmpl w:val="8786C8B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8" w15:restartNumberingAfterBreak="0">
    <w:nsid w:val="48813D66"/>
    <w:multiLevelType w:val="multilevel"/>
    <w:tmpl w:val="FF027E9C"/>
    <w:lvl w:ilvl="0">
      <w:start w:val="1"/>
      <w:numFmt w:val="decimal"/>
      <w:lvlText w:val="%1."/>
      <w:lvlJc w:val="left"/>
      <w:pPr>
        <w:ind w:left="720" w:hanging="360"/>
      </w:pPr>
      <w:rPr>
        <w:rFonts w:hint="default"/>
      </w:rPr>
    </w:lvl>
    <w:lvl w:ilvl="1">
      <w:start w:val="1"/>
      <w:numFmt w:val="decimal"/>
      <w:isLgl/>
      <w:lvlText w:val="%1.%2"/>
      <w:lvlJc w:val="left"/>
      <w:pPr>
        <w:ind w:left="1495" w:hanging="360"/>
      </w:pPr>
      <w:rPr>
        <w:rFonts w:hint="default"/>
        <w:b w:val="0"/>
        <w:i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b w:val="0"/>
        <w:i w:val="0"/>
      </w:rPr>
    </w:lvl>
    <w:lvl w:ilvl="4">
      <w:start w:val="1"/>
      <w:numFmt w:val="decimal"/>
      <w:isLgl/>
      <w:lvlText w:val="%1.%2.%3.%4.%5"/>
      <w:lvlJc w:val="left"/>
      <w:pPr>
        <w:ind w:left="1440" w:hanging="1080"/>
      </w:pPr>
      <w:rPr>
        <w:rFonts w:hint="default"/>
        <w:b w:val="0"/>
        <w:i w:val="0"/>
      </w:rPr>
    </w:lvl>
    <w:lvl w:ilvl="5">
      <w:start w:val="1"/>
      <w:numFmt w:val="decimal"/>
      <w:isLgl/>
      <w:lvlText w:val="%1.%2.%3.%4.%5.%6"/>
      <w:lvlJc w:val="left"/>
      <w:pPr>
        <w:ind w:left="1440" w:hanging="1080"/>
      </w:pPr>
      <w:rPr>
        <w:rFonts w:hint="default"/>
        <w:b w:val="0"/>
        <w:i w:val="0"/>
      </w:rPr>
    </w:lvl>
    <w:lvl w:ilvl="6">
      <w:start w:val="1"/>
      <w:numFmt w:val="decimal"/>
      <w:isLgl/>
      <w:lvlText w:val="%1.%2.%3.%4.%5.%6.%7"/>
      <w:lvlJc w:val="left"/>
      <w:pPr>
        <w:ind w:left="1800" w:hanging="1440"/>
      </w:pPr>
      <w:rPr>
        <w:rFonts w:hint="default"/>
        <w:b w:val="0"/>
        <w:i w:val="0"/>
      </w:rPr>
    </w:lvl>
    <w:lvl w:ilvl="7">
      <w:start w:val="1"/>
      <w:numFmt w:val="decimal"/>
      <w:isLgl/>
      <w:lvlText w:val="%1.%2.%3.%4.%5.%6.%7.%8"/>
      <w:lvlJc w:val="left"/>
      <w:pPr>
        <w:ind w:left="1800" w:hanging="1440"/>
      </w:pPr>
      <w:rPr>
        <w:rFonts w:hint="default"/>
        <w:b w:val="0"/>
        <w:i w:val="0"/>
      </w:rPr>
    </w:lvl>
    <w:lvl w:ilvl="8">
      <w:start w:val="1"/>
      <w:numFmt w:val="decimal"/>
      <w:isLgl/>
      <w:lvlText w:val="%1.%2.%3.%4.%5.%6.%7.%8.%9"/>
      <w:lvlJc w:val="left"/>
      <w:pPr>
        <w:ind w:left="2160" w:hanging="1800"/>
      </w:pPr>
      <w:rPr>
        <w:rFonts w:hint="default"/>
        <w:b w:val="0"/>
        <w:i w:val="0"/>
      </w:rPr>
    </w:lvl>
  </w:abstractNum>
  <w:abstractNum w:abstractNumId="129" w15:restartNumberingAfterBreak="0">
    <w:nsid w:val="4C5760D5"/>
    <w:multiLevelType w:val="hybridMultilevel"/>
    <w:tmpl w:val="3C027C04"/>
    <w:lvl w:ilvl="0" w:tplc="9DB0E3E0">
      <w:start w:val="1"/>
      <w:numFmt w:val="lowerLetter"/>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4C6E4A1B"/>
    <w:multiLevelType w:val="hybridMultilevel"/>
    <w:tmpl w:val="6C6C005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1" w15:restartNumberingAfterBreak="0">
    <w:nsid w:val="4C906ABC"/>
    <w:multiLevelType w:val="multilevel"/>
    <w:tmpl w:val="B7B8851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b w:val="0"/>
        <w:i w:val="0"/>
      </w:rPr>
    </w:lvl>
    <w:lvl w:ilvl="4">
      <w:start w:val="1"/>
      <w:numFmt w:val="decimal"/>
      <w:isLgl/>
      <w:lvlText w:val="%1.%2.%3.%4.%5"/>
      <w:lvlJc w:val="left"/>
      <w:pPr>
        <w:ind w:left="1440" w:hanging="1080"/>
      </w:pPr>
      <w:rPr>
        <w:rFonts w:hint="default"/>
        <w:b w:val="0"/>
        <w:i w:val="0"/>
      </w:rPr>
    </w:lvl>
    <w:lvl w:ilvl="5">
      <w:start w:val="1"/>
      <w:numFmt w:val="decimal"/>
      <w:isLgl/>
      <w:lvlText w:val="%1.%2.%3.%4.%5.%6"/>
      <w:lvlJc w:val="left"/>
      <w:pPr>
        <w:ind w:left="1440" w:hanging="1080"/>
      </w:pPr>
      <w:rPr>
        <w:rFonts w:hint="default"/>
        <w:b w:val="0"/>
        <w:i w:val="0"/>
      </w:rPr>
    </w:lvl>
    <w:lvl w:ilvl="6">
      <w:start w:val="1"/>
      <w:numFmt w:val="decimal"/>
      <w:isLgl/>
      <w:lvlText w:val="%1.%2.%3.%4.%5.%6.%7"/>
      <w:lvlJc w:val="left"/>
      <w:pPr>
        <w:ind w:left="1800" w:hanging="1440"/>
      </w:pPr>
      <w:rPr>
        <w:rFonts w:hint="default"/>
        <w:b w:val="0"/>
        <w:i w:val="0"/>
      </w:rPr>
    </w:lvl>
    <w:lvl w:ilvl="7">
      <w:start w:val="1"/>
      <w:numFmt w:val="decimal"/>
      <w:isLgl/>
      <w:lvlText w:val="%1.%2.%3.%4.%5.%6.%7.%8"/>
      <w:lvlJc w:val="left"/>
      <w:pPr>
        <w:ind w:left="1800" w:hanging="1440"/>
      </w:pPr>
      <w:rPr>
        <w:rFonts w:hint="default"/>
        <w:b w:val="0"/>
        <w:i w:val="0"/>
      </w:rPr>
    </w:lvl>
    <w:lvl w:ilvl="8">
      <w:start w:val="1"/>
      <w:numFmt w:val="decimal"/>
      <w:isLgl/>
      <w:lvlText w:val="%1.%2.%3.%4.%5.%6.%7.%8.%9"/>
      <w:lvlJc w:val="left"/>
      <w:pPr>
        <w:ind w:left="2160" w:hanging="1800"/>
      </w:pPr>
      <w:rPr>
        <w:rFonts w:hint="default"/>
        <w:b w:val="0"/>
        <w:i w:val="0"/>
      </w:rPr>
    </w:lvl>
  </w:abstractNum>
  <w:abstractNum w:abstractNumId="132" w15:restartNumberingAfterBreak="0">
    <w:nsid w:val="4CB16684"/>
    <w:multiLevelType w:val="hybridMultilevel"/>
    <w:tmpl w:val="A05A0B5C"/>
    <w:lvl w:ilvl="0" w:tplc="3DE4E860">
      <w:start w:val="1"/>
      <w:numFmt w:val="lowerLetter"/>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4D613925"/>
    <w:multiLevelType w:val="hybridMultilevel"/>
    <w:tmpl w:val="2A2C2E6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4DEF01EE"/>
    <w:multiLevelType w:val="hybridMultilevel"/>
    <w:tmpl w:val="2990F0D4"/>
    <w:lvl w:ilvl="0" w:tplc="9626D99E">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5" w15:restartNumberingAfterBreak="0">
    <w:nsid w:val="4DF16924"/>
    <w:multiLevelType w:val="multilevel"/>
    <w:tmpl w:val="A2B6BE3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b w:val="0"/>
        <w:i w:val="0"/>
      </w:rPr>
    </w:lvl>
    <w:lvl w:ilvl="4">
      <w:start w:val="1"/>
      <w:numFmt w:val="decimal"/>
      <w:isLgl/>
      <w:lvlText w:val="%1.%2.%3.%4.%5"/>
      <w:lvlJc w:val="left"/>
      <w:pPr>
        <w:ind w:left="1440" w:hanging="1080"/>
      </w:pPr>
      <w:rPr>
        <w:rFonts w:hint="default"/>
        <w:b w:val="0"/>
        <w:i w:val="0"/>
      </w:rPr>
    </w:lvl>
    <w:lvl w:ilvl="5">
      <w:start w:val="1"/>
      <w:numFmt w:val="decimal"/>
      <w:isLgl/>
      <w:lvlText w:val="%1.%2.%3.%4.%5.%6"/>
      <w:lvlJc w:val="left"/>
      <w:pPr>
        <w:ind w:left="1440" w:hanging="1080"/>
      </w:pPr>
      <w:rPr>
        <w:rFonts w:hint="default"/>
        <w:b w:val="0"/>
        <w:i w:val="0"/>
      </w:rPr>
    </w:lvl>
    <w:lvl w:ilvl="6">
      <w:start w:val="1"/>
      <w:numFmt w:val="decimal"/>
      <w:isLgl/>
      <w:lvlText w:val="%1.%2.%3.%4.%5.%6.%7"/>
      <w:lvlJc w:val="left"/>
      <w:pPr>
        <w:ind w:left="1800" w:hanging="1440"/>
      </w:pPr>
      <w:rPr>
        <w:rFonts w:hint="default"/>
        <w:b w:val="0"/>
        <w:i w:val="0"/>
      </w:rPr>
    </w:lvl>
    <w:lvl w:ilvl="7">
      <w:start w:val="1"/>
      <w:numFmt w:val="decimal"/>
      <w:isLgl/>
      <w:lvlText w:val="%1.%2.%3.%4.%5.%6.%7.%8"/>
      <w:lvlJc w:val="left"/>
      <w:pPr>
        <w:ind w:left="1800" w:hanging="1440"/>
      </w:pPr>
      <w:rPr>
        <w:rFonts w:hint="default"/>
        <w:b w:val="0"/>
        <w:i w:val="0"/>
      </w:rPr>
    </w:lvl>
    <w:lvl w:ilvl="8">
      <w:start w:val="1"/>
      <w:numFmt w:val="decimal"/>
      <w:isLgl/>
      <w:lvlText w:val="%1.%2.%3.%4.%5.%6.%7.%8.%9"/>
      <w:lvlJc w:val="left"/>
      <w:pPr>
        <w:ind w:left="2160" w:hanging="1800"/>
      </w:pPr>
      <w:rPr>
        <w:rFonts w:hint="default"/>
        <w:b w:val="0"/>
        <w:i w:val="0"/>
      </w:rPr>
    </w:lvl>
  </w:abstractNum>
  <w:abstractNum w:abstractNumId="136" w15:restartNumberingAfterBreak="0">
    <w:nsid w:val="4E4B46F5"/>
    <w:multiLevelType w:val="hybridMultilevel"/>
    <w:tmpl w:val="E65045E6"/>
    <w:lvl w:ilvl="0" w:tplc="F4004D2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4ECD41EA"/>
    <w:multiLevelType w:val="multilevel"/>
    <w:tmpl w:val="DE227EAA"/>
    <w:name w:val="WWNum19"/>
    <w:lvl w:ilvl="0">
      <w:start w:val="1"/>
      <w:numFmt w:val="decimal"/>
      <w:lvlText w:val="%1."/>
      <w:lvlJc w:val="left"/>
      <w:pPr>
        <w:tabs>
          <w:tab w:val="num" w:pos="283"/>
        </w:tabs>
        <w:ind w:left="283" w:hanging="283"/>
      </w:pPr>
      <w:rPr>
        <w:rFonts w:hint="default"/>
      </w:rPr>
    </w:lvl>
    <w:lvl w:ilvl="1">
      <w:start w:val="1"/>
      <w:numFmt w:val="decimal"/>
      <w:lvlText w:val="%2."/>
      <w:lvlJc w:val="left"/>
      <w:pPr>
        <w:tabs>
          <w:tab w:val="num" w:pos="1414"/>
        </w:tabs>
        <w:ind w:left="1414" w:hanging="283"/>
      </w:pPr>
      <w:rPr>
        <w:rFonts w:hint="default"/>
      </w:rPr>
    </w:lvl>
    <w:lvl w:ilvl="2">
      <w:start w:val="1"/>
      <w:numFmt w:val="decimal"/>
      <w:lvlText w:val="%3."/>
      <w:lvlJc w:val="left"/>
      <w:pPr>
        <w:tabs>
          <w:tab w:val="num" w:pos="2121"/>
        </w:tabs>
        <w:ind w:left="2121" w:hanging="283"/>
      </w:pPr>
      <w:rPr>
        <w:rFonts w:hint="default"/>
      </w:rPr>
    </w:lvl>
    <w:lvl w:ilvl="3">
      <w:start w:val="1"/>
      <w:numFmt w:val="decimal"/>
      <w:lvlText w:val="%4."/>
      <w:lvlJc w:val="left"/>
      <w:pPr>
        <w:tabs>
          <w:tab w:val="num" w:pos="2828"/>
        </w:tabs>
        <w:ind w:left="2828" w:hanging="283"/>
      </w:pPr>
      <w:rPr>
        <w:rFonts w:hint="default"/>
      </w:rPr>
    </w:lvl>
    <w:lvl w:ilvl="4">
      <w:start w:val="1"/>
      <w:numFmt w:val="decimal"/>
      <w:lvlText w:val="%5."/>
      <w:lvlJc w:val="left"/>
      <w:pPr>
        <w:tabs>
          <w:tab w:val="num" w:pos="3535"/>
        </w:tabs>
        <w:ind w:left="3535" w:hanging="283"/>
      </w:pPr>
      <w:rPr>
        <w:rFonts w:hint="default"/>
      </w:rPr>
    </w:lvl>
    <w:lvl w:ilvl="5">
      <w:start w:val="6"/>
      <w:numFmt w:val="decimal"/>
      <w:lvlText w:val="%6."/>
      <w:lvlJc w:val="left"/>
      <w:pPr>
        <w:tabs>
          <w:tab w:val="num" w:pos="283"/>
        </w:tabs>
        <w:ind w:left="283" w:hanging="283"/>
      </w:pPr>
      <w:rPr>
        <w:rFonts w:hint="default"/>
      </w:rPr>
    </w:lvl>
    <w:lvl w:ilvl="6">
      <w:start w:val="1"/>
      <w:numFmt w:val="decimal"/>
      <w:lvlText w:val="%7."/>
      <w:lvlJc w:val="left"/>
      <w:pPr>
        <w:tabs>
          <w:tab w:val="num" w:pos="4949"/>
        </w:tabs>
        <w:ind w:left="4949" w:hanging="283"/>
      </w:pPr>
      <w:rPr>
        <w:rFonts w:hint="default"/>
      </w:rPr>
    </w:lvl>
    <w:lvl w:ilvl="7">
      <w:start w:val="1"/>
      <w:numFmt w:val="decimal"/>
      <w:lvlText w:val="%8."/>
      <w:lvlJc w:val="left"/>
      <w:pPr>
        <w:tabs>
          <w:tab w:val="num" w:pos="5656"/>
        </w:tabs>
        <w:ind w:left="5656" w:hanging="283"/>
      </w:pPr>
      <w:rPr>
        <w:rFonts w:hint="default"/>
      </w:rPr>
    </w:lvl>
    <w:lvl w:ilvl="8">
      <w:start w:val="1"/>
      <w:numFmt w:val="decimal"/>
      <w:lvlText w:val="%9."/>
      <w:lvlJc w:val="left"/>
      <w:pPr>
        <w:tabs>
          <w:tab w:val="num" w:pos="6363"/>
        </w:tabs>
        <w:ind w:left="6363" w:hanging="283"/>
      </w:pPr>
      <w:rPr>
        <w:rFonts w:hint="default"/>
      </w:rPr>
    </w:lvl>
  </w:abstractNum>
  <w:abstractNum w:abstractNumId="138" w15:restartNumberingAfterBreak="0">
    <w:nsid w:val="4F826DA6"/>
    <w:multiLevelType w:val="multilevel"/>
    <w:tmpl w:val="190E96EE"/>
    <w:name w:val="WW8Num310"/>
    <w:lvl w:ilvl="0">
      <w:start w:val="1"/>
      <w:numFmt w:val="decimal"/>
      <w:lvlText w:val="%1."/>
      <w:lvlJc w:val="left"/>
      <w:pPr>
        <w:tabs>
          <w:tab w:val="num" w:pos="360"/>
        </w:tabs>
        <w:ind w:left="360" w:hanging="360"/>
      </w:pPr>
      <w:rPr>
        <w:rFonts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2160"/>
        </w:tabs>
        <w:ind w:left="2160" w:firstLine="0"/>
      </w:pPr>
      <w:rPr>
        <w:rFonts w:cs="Times New Roman" w:hint="default"/>
      </w:rPr>
    </w:lvl>
    <w:lvl w:ilvl="3">
      <w:start w:val="12"/>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left"/>
      <w:pPr>
        <w:tabs>
          <w:tab w:val="num" w:pos="4320"/>
        </w:tabs>
        <w:ind w:left="4320" w:firstLine="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firstLine="0"/>
      </w:pPr>
      <w:rPr>
        <w:rFonts w:cs="Times New Roman" w:hint="default"/>
      </w:rPr>
    </w:lvl>
  </w:abstractNum>
  <w:abstractNum w:abstractNumId="139" w15:restartNumberingAfterBreak="0">
    <w:nsid w:val="50547BF2"/>
    <w:multiLevelType w:val="hybridMultilevel"/>
    <w:tmpl w:val="A2DA21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52636F13"/>
    <w:multiLevelType w:val="hybridMultilevel"/>
    <w:tmpl w:val="0A6C3526"/>
    <w:name w:val="WW8Num947"/>
    <w:lvl w:ilvl="0" w:tplc="5726C4F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52F07706"/>
    <w:multiLevelType w:val="hybridMultilevel"/>
    <w:tmpl w:val="E26838B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2" w15:restartNumberingAfterBreak="0">
    <w:nsid w:val="543D6601"/>
    <w:multiLevelType w:val="hybridMultilevel"/>
    <w:tmpl w:val="ECDC7D18"/>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43" w15:restartNumberingAfterBreak="0">
    <w:nsid w:val="5456400B"/>
    <w:multiLevelType w:val="multilevel"/>
    <w:tmpl w:val="B2FA9E5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b w:val="0"/>
        <w:i w:val="0"/>
      </w:rPr>
    </w:lvl>
    <w:lvl w:ilvl="4">
      <w:start w:val="1"/>
      <w:numFmt w:val="decimal"/>
      <w:isLgl/>
      <w:lvlText w:val="%1.%2.%3.%4.%5"/>
      <w:lvlJc w:val="left"/>
      <w:pPr>
        <w:ind w:left="1440" w:hanging="1080"/>
      </w:pPr>
      <w:rPr>
        <w:rFonts w:hint="default"/>
        <w:b w:val="0"/>
        <w:i w:val="0"/>
      </w:rPr>
    </w:lvl>
    <w:lvl w:ilvl="5">
      <w:start w:val="1"/>
      <w:numFmt w:val="decimal"/>
      <w:isLgl/>
      <w:lvlText w:val="%1.%2.%3.%4.%5.%6"/>
      <w:lvlJc w:val="left"/>
      <w:pPr>
        <w:ind w:left="1440" w:hanging="1080"/>
      </w:pPr>
      <w:rPr>
        <w:rFonts w:hint="default"/>
        <w:b w:val="0"/>
        <w:i w:val="0"/>
      </w:rPr>
    </w:lvl>
    <w:lvl w:ilvl="6">
      <w:start w:val="1"/>
      <w:numFmt w:val="decimal"/>
      <w:isLgl/>
      <w:lvlText w:val="%1.%2.%3.%4.%5.%6.%7"/>
      <w:lvlJc w:val="left"/>
      <w:pPr>
        <w:ind w:left="1800" w:hanging="1440"/>
      </w:pPr>
      <w:rPr>
        <w:rFonts w:hint="default"/>
        <w:b w:val="0"/>
        <w:i w:val="0"/>
      </w:rPr>
    </w:lvl>
    <w:lvl w:ilvl="7">
      <w:start w:val="1"/>
      <w:numFmt w:val="decimal"/>
      <w:isLgl/>
      <w:lvlText w:val="%1.%2.%3.%4.%5.%6.%7.%8"/>
      <w:lvlJc w:val="left"/>
      <w:pPr>
        <w:ind w:left="1800" w:hanging="1440"/>
      </w:pPr>
      <w:rPr>
        <w:rFonts w:hint="default"/>
        <w:b w:val="0"/>
        <w:i w:val="0"/>
      </w:rPr>
    </w:lvl>
    <w:lvl w:ilvl="8">
      <w:start w:val="1"/>
      <w:numFmt w:val="decimal"/>
      <w:isLgl/>
      <w:lvlText w:val="%1.%2.%3.%4.%5.%6.%7.%8.%9"/>
      <w:lvlJc w:val="left"/>
      <w:pPr>
        <w:ind w:left="2160" w:hanging="1800"/>
      </w:pPr>
      <w:rPr>
        <w:rFonts w:hint="default"/>
        <w:b w:val="0"/>
        <w:i w:val="0"/>
      </w:rPr>
    </w:lvl>
  </w:abstractNum>
  <w:abstractNum w:abstractNumId="144" w15:restartNumberingAfterBreak="0">
    <w:nsid w:val="545C080A"/>
    <w:multiLevelType w:val="hybridMultilevel"/>
    <w:tmpl w:val="52EE0888"/>
    <w:lvl w:ilvl="0" w:tplc="09D211F8">
      <w:start w:val="1"/>
      <w:numFmt w:val="lowerLetter"/>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54AB7C3E"/>
    <w:multiLevelType w:val="multilevel"/>
    <w:tmpl w:val="12883F14"/>
    <w:name w:val="WWNum127"/>
    <w:lvl w:ilvl="0">
      <w:start w:val="1"/>
      <w:numFmt w:val="decimal"/>
      <w:lvlText w:val="%1)"/>
      <w:lvlJc w:val="left"/>
      <w:pPr>
        <w:tabs>
          <w:tab w:val="num" w:pos="0"/>
        </w:tabs>
        <w:ind w:left="706" w:hanging="360"/>
      </w:pPr>
      <w:rPr>
        <w:rFonts w:hint="default"/>
        <w:color w:val="auto"/>
      </w:rPr>
    </w:lvl>
    <w:lvl w:ilvl="1">
      <w:start w:val="1"/>
      <w:numFmt w:val="lowerLetter"/>
      <w:lvlText w:val="%2."/>
      <w:lvlJc w:val="left"/>
      <w:pPr>
        <w:tabs>
          <w:tab w:val="num" w:pos="0"/>
        </w:tabs>
        <w:ind w:left="1426" w:hanging="360"/>
      </w:pPr>
      <w:rPr>
        <w:rFonts w:hint="default"/>
      </w:rPr>
    </w:lvl>
    <w:lvl w:ilvl="2">
      <w:start w:val="1"/>
      <w:numFmt w:val="lowerRoman"/>
      <w:lvlText w:val="%2.%3."/>
      <w:lvlJc w:val="right"/>
      <w:pPr>
        <w:tabs>
          <w:tab w:val="num" w:pos="0"/>
        </w:tabs>
        <w:ind w:left="2146" w:hanging="180"/>
      </w:pPr>
      <w:rPr>
        <w:rFonts w:hint="default"/>
      </w:rPr>
    </w:lvl>
    <w:lvl w:ilvl="3">
      <w:start w:val="1"/>
      <w:numFmt w:val="decimal"/>
      <w:lvlText w:val="%2.%3.%4."/>
      <w:lvlJc w:val="left"/>
      <w:pPr>
        <w:tabs>
          <w:tab w:val="num" w:pos="0"/>
        </w:tabs>
        <w:ind w:left="2866" w:hanging="360"/>
      </w:pPr>
      <w:rPr>
        <w:rFonts w:hint="default"/>
      </w:rPr>
    </w:lvl>
    <w:lvl w:ilvl="4">
      <w:start w:val="1"/>
      <w:numFmt w:val="lowerLetter"/>
      <w:lvlText w:val="%2.%3.%4.%5."/>
      <w:lvlJc w:val="left"/>
      <w:pPr>
        <w:tabs>
          <w:tab w:val="num" w:pos="0"/>
        </w:tabs>
        <w:ind w:left="3586" w:hanging="360"/>
      </w:pPr>
      <w:rPr>
        <w:rFonts w:hint="default"/>
      </w:rPr>
    </w:lvl>
    <w:lvl w:ilvl="5">
      <w:start w:val="1"/>
      <w:numFmt w:val="lowerRoman"/>
      <w:lvlText w:val="%2.%3.%4.%5.%6."/>
      <w:lvlJc w:val="right"/>
      <w:pPr>
        <w:tabs>
          <w:tab w:val="num" w:pos="0"/>
        </w:tabs>
        <w:ind w:left="4306" w:hanging="180"/>
      </w:pPr>
      <w:rPr>
        <w:rFonts w:hint="default"/>
      </w:rPr>
    </w:lvl>
    <w:lvl w:ilvl="6">
      <w:start w:val="1"/>
      <w:numFmt w:val="decimal"/>
      <w:lvlText w:val="%2.%3.%4.%5.%6.%7."/>
      <w:lvlJc w:val="left"/>
      <w:pPr>
        <w:tabs>
          <w:tab w:val="num" w:pos="0"/>
        </w:tabs>
        <w:ind w:left="5026" w:hanging="360"/>
      </w:pPr>
      <w:rPr>
        <w:rFonts w:hint="default"/>
      </w:rPr>
    </w:lvl>
    <w:lvl w:ilvl="7">
      <w:start w:val="1"/>
      <w:numFmt w:val="lowerLetter"/>
      <w:lvlText w:val="%2.%3.%4.%5.%6.%7.%8."/>
      <w:lvlJc w:val="left"/>
      <w:pPr>
        <w:tabs>
          <w:tab w:val="num" w:pos="0"/>
        </w:tabs>
        <w:ind w:left="5746" w:hanging="360"/>
      </w:pPr>
      <w:rPr>
        <w:rFonts w:hint="default"/>
      </w:rPr>
    </w:lvl>
    <w:lvl w:ilvl="8">
      <w:start w:val="1"/>
      <w:numFmt w:val="lowerRoman"/>
      <w:lvlText w:val="%2.%3.%4.%5.%6.%7.%8.%9."/>
      <w:lvlJc w:val="right"/>
      <w:pPr>
        <w:tabs>
          <w:tab w:val="num" w:pos="0"/>
        </w:tabs>
        <w:ind w:left="6466" w:hanging="180"/>
      </w:pPr>
      <w:rPr>
        <w:rFonts w:hint="default"/>
      </w:rPr>
    </w:lvl>
  </w:abstractNum>
  <w:abstractNum w:abstractNumId="146" w15:restartNumberingAfterBreak="0">
    <w:nsid w:val="54B86BEF"/>
    <w:multiLevelType w:val="hybridMultilevel"/>
    <w:tmpl w:val="F0802322"/>
    <w:name w:val="WWNum13223"/>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47" w15:restartNumberingAfterBreak="0">
    <w:nsid w:val="55666CFA"/>
    <w:multiLevelType w:val="multilevel"/>
    <w:tmpl w:val="F99C7756"/>
    <w:name w:val="WWNum324"/>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148" w15:restartNumberingAfterBreak="0">
    <w:nsid w:val="56955CB7"/>
    <w:multiLevelType w:val="hybridMultilevel"/>
    <w:tmpl w:val="57246C3A"/>
    <w:name w:val="WW8Num762"/>
    <w:lvl w:ilvl="0" w:tplc="997486F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5A9438F4"/>
    <w:multiLevelType w:val="hybridMultilevel"/>
    <w:tmpl w:val="32D47024"/>
    <w:lvl w:ilvl="0" w:tplc="635898A0">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5BD67AA0"/>
    <w:multiLevelType w:val="multilevel"/>
    <w:tmpl w:val="4D6A676A"/>
    <w:name w:val="WWNum66"/>
    <w:lvl w:ilvl="0">
      <w:start w:val="1"/>
      <w:numFmt w:val="decimal"/>
      <w:lvlText w:val="%1."/>
      <w:lvlJc w:val="left"/>
      <w:pPr>
        <w:tabs>
          <w:tab w:val="num" w:pos="709"/>
        </w:tabs>
        <w:ind w:left="709" w:hanging="283"/>
      </w:pPr>
      <w:rPr>
        <w:rFonts w:hint="default"/>
        <w:b w:val="0"/>
      </w:rPr>
    </w:lvl>
    <w:lvl w:ilvl="1">
      <w:start w:val="1"/>
      <w:numFmt w:val="decimal"/>
      <w:lvlText w:val="%2."/>
      <w:lvlJc w:val="left"/>
      <w:pPr>
        <w:tabs>
          <w:tab w:val="num" w:pos="1414"/>
        </w:tabs>
        <w:ind w:left="1414" w:hanging="283"/>
      </w:pPr>
      <w:rPr>
        <w:rFonts w:hint="default"/>
      </w:rPr>
    </w:lvl>
    <w:lvl w:ilvl="2">
      <w:start w:val="1"/>
      <w:numFmt w:val="decimal"/>
      <w:lvlText w:val="%3."/>
      <w:lvlJc w:val="left"/>
      <w:pPr>
        <w:tabs>
          <w:tab w:val="num" w:pos="2121"/>
        </w:tabs>
        <w:ind w:left="2121" w:hanging="283"/>
      </w:pPr>
      <w:rPr>
        <w:rFonts w:hint="default"/>
      </w:rPr>
    </w:lvl>
    <w:lvl w:ilvl="3">
      <w:start w:val="1"/>
      <w:numFmt w:val="decimal"/>
      <w:lvlText w:val="%4."/>
      <w:lvlJc w:val="left"/>
      <w:pPr>
        <w:tabs>
          <w:tab w:val="num" w:pos="2828"/>
        </w:tabs>
        <w:ind w:left="2828" w:hanging="283"/>
      </w:pPr>
      <w:rPr>
        <w:rFonts w:hint="default"/>
      </w:rPr>
    </w:lvl>
    <w:lvl w:ilvl="4">
      <w:start w:val="1"/>
      <w:numFmt w:val="decimal"/>
      <w:lvlText w:val="%5."/>
      <w:lvlJc w:val="left"/>
      <w:pPr>
        <w:tabs>
          <w:tab w:val="num" w:pos="3535"/>
        </w:tabs>
        <w:ind w:left="3535" w:hanging="283"/>
      </w:pPr>
      <w:rPr>
        <w:rFonts w:hint="default"/>
      </w:rPr>
    </w:lvl>
    <w:lvl w:ilvl="5">
      <w:start w:val="1"/>
      <w:numFmt w:val="decimal"/>
      <w:lvlText w:val="%6."/>
      <w:lvlJc w:val="left"/>
      <w:pPr>
        <w:tabs>
          <w:tab w:val="num" w:pos="4242"/>
        </w:tabs>
        <w:ind w:left="4242" w:hanging="283"/>
      </w:pPr>
      <w:rPr>
        <w:rFonts w:hint="default"/>
      </w:rPr>
    </w:lvl>
    <w:lvl w:ilvl="6">
      <w:start w:val="1"/>
      <w:numFmt w:val="decimal"/>
      <w:lvlText w:val="%7."/>
      <w:lvlJc w:val="left"/>
      <w:pPr>
        <w:tabs>
          <w:tab w:val="num" w:pos="4949"/>
        </w:tabs>
        <w:ind w:left="4949" w:hanging="283"/>
      </w:pPr>
      <w:rPr>
        <w:rFonts w:hint="default"/>
      </w:rPr>
    </w:lvl>
    <w:lvl w:ilvl="7">
      <w:start w:val="1"/>
      <w:numFmt w:val="decimal"/>
      <w:lvlText w:val="%8."/>
      <w:lvlJc w:val="left"/>
      <w:pPr>
        <w:tabs>
          <w:tab w:val="num" w:pos="5656"/>
        </w:tabs>
        <w:ind w:left="5656" w:hanging="283"/>
      </w:pPr>
      <w:rPr>
        <w:rFonts w:hint="default"/>
      </w:rPr>
    </w:lvl>
    <w:lvl w:ilvl="8">
      <w:start w:val="1"/>
      <w:numFmt w:val="decimal"/>
      <w:lvlText w:val="%9."/>
      <w:lvlJc w:val="left"/>
      <w:pPr>
        <w:tabs>
          <w:tab w:val="num" w:pos="6363"/>
        </w:tabs>
        <w:ind w:left="6363" w:hanging="283"/>
      </w:pPr>
      <w:rPr>
        <w:rFonts w:hint="default"/>
      </w:rPr>
    </w:lvl>
  </w:abstractNum>
  <w:abstractNum w:abstractNumId="151"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52" w15:restartNumberingAfterBreak="0">
    <w:nsid w:val="5CD21DA2"/>
    <w:multiLevelType w:val="multilevel"/>
    <w:tmpl w:val="E6B07DEE"/>
    <w:name w:val="WW8Num7222"/>
    <w:lvl w:ilvl="0">
      <w:start w:val="2"/>
      <w:numFmt w:val="decimal"/>
      <w:lvlText w:val="%1."/>
      <w:lvlJc w:val="left"/>
      <w:pPr>
        <w:tabs>
          <w:tab w:val="num" w:pos="644"/>
        </w:tabs>
        <w:ind w:left="644" w:hanging="360"/>
      </w:pPr>
      <w:rPr>
        <w:rFonts w:hint="default"/>
        <w:b w:val="0"/>
        <w:strike w:val="0"/>
        <w:color w:val="auto"/>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2160"/>
        </w:tabs>
        <w:ind w:left="2160" w:firstLine="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hint="default"/>
      </w:rPr>
    </w:lvl>
    <w:lvl w:ilvl="5">
      <w:start w:val="1"/>
      <w:numFmt w:val="lowerRoman"/>
      <w:lvlText w:val="%6."/>
      <w:lvlJc w:val="left"/>
      <w:pPr>
        <w:tabs>
          <w:tab w:val="num" w:pos="4320"/>
        </w:tabs>
        <w:ind w:left="4320" w:firstLine="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firstLine="0"/>
      </w:pPr>
      <w:rPr>
        <w:rFonts w:cs="Times New Roman" w:hint="default"/>
      </w:rPr>
    </w:lvl>
  </w:abstractNum>
  <w:abstractNum w:abstractNumId="153" w15:restartNumberingAfterBreak="0">
    <w:nsid w:val="5E954DA8"/>
    <w:multiLevelType w:val="multilevel"/>
    <w:tmpl w:val="0C88328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b w:val="0"/>
        <w:i w:val="0"/>
      </w:rPr>
    </w:lvl>
    <w:lvl w:ilvl="4">
      <w:start w:val="1"/>
      <w:numFmt w:val="decimal"/>
      <w:isLgl/>
      <w:lvlText w:val="%1.%2.%3.%4.%5"/>
      <w:lvlJc w:val="left"/>
      <w:pPr>
        <w:ind w:left="1440" w:hanging="1080"/>
      </w:pPr>
      <w:rPr>
        <w:rFonts w:hint="default"/>
        <w:b w:val="0"/>
        <w:i w:val="0"/>
      </w:rPr>
    </w:lvl>
    <w:lvl w:ilvl="5">
      <w:start w:val="1"/>
      <w:numFmt w:val="decimal"/>
      <w:isLgl/>
      <w:lvlText w:val="%1.%2.%3.%4.%5.%6"/>
      <w:lvlJc w:val="left"/>
      <w:pPr>
        <w:ind w:left="1440" w:hanging="1080"/>
      </w:pPr>
      <w:rPr>
        <w:rFonts w:hint="default"/>
        <w:b w:val="0"/>
        <w:i w:val="0"/>
      </w:rPr>
    </w:lvl>
    <w:lvl w:ilvl="6">
      <w:start w:val="1"/>
      <w:numFmt w:val="decimal"/>
      <w:isLgl/>
      <w:lvlText w:val="%1.%2.%3.%4.%5.%6.%7"/>
      <w:lvlJc w:val="left"/>
      <w:pPr>
        <w:ind w:left="1800" w:hanging="1440"/>
      </w:pPr>
      <w:rPr>
        <w:rFonts w:hint="default"/>
        <w:b w:val="0"/>
        <w:i w:val="0"/>
      </w:rPr>
    </w:lvl>
    <w:lvl w:ilvl="7">
      <w:start w:val="1"/>
      <w:numFmt w:val="decimal"/>
      <w:isLgl/>
      <w:lvlText w:val="%1.%2.%3.%4.%5.%6.%7.%8"/>
      <w:lvlJc w:val="left"/>
      <w:pPr>
        <w:ind w:left="1800" w:hanging="1440"/>
      </w:pPr>
      <w:rPr>
        <w:rFonts w:hint="default"/>
        <w:b w:val="0"/>
        <w:i w:val="0"/>
      </w:rPr>
    </w:lvl>
    <w:lvl w:ilvl="8">
      <w:start w:val="1"/>
      <w:numFmt w:val="decimal"/>
      <w:isLgl/>
      <w:lvlText w:val="%1.%2.%3.%4.%5.%6.%7.%8.%9"/>
      <w:lvlJc w:val="left"/>
      <w:pPr>
        <w:ind w:left="2160" w:hanging="1800"/>
      </w:pPr>
      <w:rPr>
        <w:rFonts w:hint="default"/>
        <w:b w:val="0"/>
        <w:i w:val="0"/>
      </w:rPr>
    </w:lvl>
  </w:abstractNum>
  <w:abstractNum w:abstractNumId="154" w15:restartNumberingAfterBreak="0">
    <w:nsid w:val="60BF4EDA"/>
    <w:multiLevelType w:val="hybridMultilevel"/>
    <w:tmpl w:val="7ED40C80"/>
    <w:lvl w:ilvl="0" w:tplc="29608E5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5" w15:restartNumberingAfterBreak="0">
    <w:nsid w:val="60F01FE6"/>
    <w:multiLevelType w:val="hybridMultilevel"/>
    <w:tmpl w:val="DC589CBC"/>
    <w:lvl w:ilvl="0" w:tplc="B2D29E3A">
      <w:start w:val="6"/>
      <w:numFmt w:val="decimal"/>
      <w:lvlText w:val="%1."/>
      <w:lvlJc w:val="left"/>
      <w:pPr>
        <w:ind w:left="172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61653933"/>
    <w:multiLevelType w:val="hybridMultilevel"/>
    <w:tmpl w:val="9DFC7020"/>
    <w:lvl w:ilvl="0" w:tplc="F572B37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7" w15:restartNumberingAfterBreak="0">
    <w:nsid w:val="61D0232D"/>
    <w:multiLevelType w:val="multilevel"/>
    <w:tmpl w:val="CC1AC14A"/>
    <w:name w:val="WW8Num76"/>
    <w:lvl w:ilvl="0">
      <w:start w:val="1"/>
      <w:numFmt w:val="decimal"/>
      <w:lvlText w:val="%1)"/>
      <w:lvlJc w:val="left"/>
      <w:pPr>
        <w:tabs>
          <w:tab w:val="num" w:pos="644"/>
        </w:tabs>
        <w:ind w:left="644" w:hanging="360"/>
      </w:pPr>
      <w:rPr>
        <w:rFonts w:hint="default"/>
        <w:b w:val="0"/>
        <w:strike w:val="0"/>
        <w:color w:val="auto"/>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2160"/>
        </w:tabs>
        <w:ind w:left="2160" w:firstLine="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hint="default"/>
      </w:rPr>
    </w:lvl>
    <w:lvl w:ilvl="5">
      <w:start w:val="1"/>
      <w:numFmt w:val="lowerRoman"/>
      <w:lvlText w:val="%6."/>
      <w:lvlJc w:val="left"/>
      <w:pPr>
        <w:tabs>
          <w:tab w:val="num" w:pos="4320"/>
        </w:tabs>
        <w:ind w:left="4320" w:firstLine="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firstLine="0"/>
      </w:pPr>
      <w:rPr>
        <w:rFonts w:cs="Times New Roman" w:hint="default"/>
      </w:rPr>
    </w:lvl>
  </w:abstractNum>
  <w:abstractNum w:abstractNumId="158" w15:restartNumberingAfterBreak="0">
    <w:nsid w:val="62C436C7"/>
    <w:multiLevelType w:val="hybridMultilevel"/>
    <w:tmpl w:val="42B8D818"/>
    <w:lvl w:ilvl="0" w:tplc="04150017">
      <w:start w:val="1"/>
      <w:numFmt w:val="lowerLetter"/>
      <w:lvlText w:val="%1)"/>
      <w:lvlJc w:val="left"/>
      <w:pPr>
        <w:ind w:left="1571" w:hanging="360"/>
      </w:pPr>
      <w:rPr>
        <w:rFonts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59" w15:restartNumberingAfterBreak="0">
    <w:nsid w:val="62FE7203"/>
    <w:multiLevelType w:val="hybridMultilevel"/>
    <w:tmpl w:val="6944D1D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63DD718D"/>
    <w:multiLevelType w:val="hybridMultilevel"/>
    <w:tmpl w:val="0F66307C"/>
    <w:lvl w:ilvl="0" w:tplc="9392CEF2">
      <w:start w:val="1"/>
      <w:numFmt w:val="lowerLetter"/>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64DD4523"/>
    <w:multiLevelType w:val="hybridMultilevel"/>
    <w:tmpl w:val="F3128416"/>
    <w:lvl w:ilvl="0" w:tplc="04150001">
      <w:start w:val="1"/>
      <w:numFmt w:val="bullet"/>
      <w:lvlText w:val=""/>
      <w:lvlJc w:val="left"/>
      <w:pPr>
        <w:ind w:left="1004" w:hanging="360"/>
      </w:pPr>
      <w:rPr>
        <w:rFonts w:ascii="Symbol" w:hAnsi="Symbol" w:hint="default"/>
      </w:rPr>
    </w:lvl>
    <w:lvl w:ilvl="1" w:tplc="ADB43E82">
      <w:start w:val="90"/>
      <w:numFmt w:val="bullet"/>
      <w:lvlText w:val="-"/>
      <w:lvlJc w:val="left"/>
      <w:pPr>
        <w:ind w:left="1724" w:hanging="360"/>
      </w:pPr>
      <w:rPr>
        <w:rFonts w:ascii="Arial" w:eastAsia="Calibri" w:hAnsi="Arial" w:cs="Arial" w:hint="default"/>
        <w:b/>
      </w:rPr>
    </w:lvl>
    <w:lvl w:ilvl="2" w:tplc="04150005" w:tentative="1">
      <w:start w:val="1"/>
      <w:numFmt w:val="bullet"/>
      <w:lvlText w:val=""/>
      <w:lvlJc w:val="left"/>
      <w:pPr>
        <w:ind w:left="2444" w:hanging="360"/>
      </w:pPr>
      <w:rPr>
        <w:rFonts w:ascii="Wingdings" w:hAnsi="Wingdings" w:hint="default"/>
      </w:rPr>
    </w:lvl>
    <w:lvl w:ilvl="3" w:tplc="04150011">
      <w:start w:val="1"/>
      <w:numFmt w:val="decimal"/>
      <w:lvlText w:val="%4)"/>
      <w:lvlJc w:val="left"/>
      <w:pPr>
        <w:ind w:left="3164" w:hanging="360"/>
      </w:pPr>
      <w:rPr>
        <w:rFonts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62" w15:restartNumberingAfterBreak="0">
    <w:nsid w:val="651C3BD7"/>
    <w:multiLevelType w:val="hybridMultilevel"/>
    <w:tmpl w:val="A04C18E0"/>
    <w:lvl w:ilvl="0" w:tplc="BB2044C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3" w15:restartNumberingAfterBreak="0">
    <w:nsid w:val="665068FF"/>
    <w:multiLevelType w:val="hybridMultilevel"/>
    <w:tmpl w:val="993C2D00"/>
    <w:lvl w:ilvl="0" w:tplc="AD7054A2">
      <w:start w:val="1"/>
      <w:numFmt w:val="lowerLetter"/>
      <w:lvlText w:val="%1)"/>
      <w:lvlJc w:val="left"/>
      <w:pPr>
        <w:ind w:left="427" w:hanging="360"/>
      </w:pPr>
      <w:rPr>
        <w:rFonts w:hint="default"/>
        <w:b w:val="0"/>
        <w:color w:val="000000"/>
      </w:rPr>
    </w:lvl>
    <w:lvl w:ilvl="1" w:tplc="04150019" w:tentative="1">
      <w:start w:val="1"/>
      <w:numFmt w:val="lowerLetter"/>
      <w:lvlText w:val="%2."/>
      <w:lvlJc w:val="left"/>
      <w:pPr>
        <w:ind w:left="1147" w:hanging="360"/>
      </w:pPr>
    </w:lvl>
    <w:lvl w:ilvl="2" w:tplc="0415001B" w:tentative="1">
      <w:start w:val="1"/>
      <w:numFmt w:val="lowerRoman"/>
      <w:lvlText w:val="%3."/>
      <w:lvlJc w:val="right"/>
      <w:pPr>
        <w:ind w:left="1867" w:hanging="180"/>
      </w:pPr>
    </w:lvl>
    <w:lvl w:ilvl="3" w:tplc="0415000F" w:tentative="1">
      <w:start w:val="1"/>
      <w:numFmt w:val="decimal"/>
      <w:lvlText w:val="%4."/>
      <w:lvlJc w:val="left"/>
      <w:pPr>
        <w:ind w:left="2587" w:hanging="360"/>
      </w:pPr>
    </w:lvl>
    <w:lvl w:ilvl="4" w:tplc="04150019" w:tentative="1">
      <w:start w:val="1"/>
      <w:numFmt w:val="lowerLetter"/>
      <w:lvlText w:val="%5."/>
      <w:lvlJc w:val="left"/>
      <w:pPr>
        <w:ind w:left="3307" w:hanging="360"/>
      </w:pPr>
    </w:lvl>
    <w:lvl w:ilvl="5" w:tplc="0415001B" w:tentative="1">
      <w:start w:val="1"/>
      <w:numFmt w:val="lowerRoman"/>
      <w:lvlText w:val="%6."/>
      <w:lvlJc w:val="right"/>
      <w:pPr>
        <w:ind w:left="4027" w:hanging="180"/>
      </w:pPr>
    </w:lvl>
    <w:lvl w:ilvl="6" w:tplc="0415000F" w:tentative="1">
      <w:start w:val="1"/>
      <w:numFmt w:val="decimal"/>
      <w:lvlText w:val="%7."/>
      <w:lvlJc w:val="left"/>
      <w:pPr>
        <w:ind w:left="4747" w:hanging="360"/>
      </w:pPr>
    </w:lvl>
    <w:lvl w:ilvl="7" w:tplc="04150019" w:tentative="1">
      <w:start w:val="1"/>
      <w:numFmt w:val="lowerLetter"/>
      <w:lvlText w:val="%8."/>
      <w:lvlJc w:val="left"/>
      <w:pPr>
        <w:ind w:left="5467" w:hanging="360"/>
      </w:pPr>
    </w:lvl>
    <w:lvl w:ilvl="8" w:tplc="0415001B" w:tentative="1">
      <w:start w:val="1"/>
      <w:numFmt w:val="lowerRoman"/>
      <w:lvlText w:val="%9."/>
      <w:lvlJc w:val="right"/>
      <w:pPr>
        <w:ind w:left="6187" w:hanging="180"/>
      </w:pPr>
    </w:lvl>
  </w:abstractNum>
  <w:abstractNum w:abstractNumId="164" w15:restartNumberingAfterBreak="0">
    <w:nsid w:val="666D24D8"/>
    <w:multiLevelType w:val="multilevel"/>
    <w:tmpl w:val="1DA493BE"/>
    <w:name w:val="WW8Num722"/>
    <w:lvl w:ilvl="0">
      <w:start w:val="1"/>
      <w:numFmt w:val="decimal"/>
      <w:lvlText w:val="%1)"/>
      <w:lvlJc w:val="left"/>
      <w:pPr>
        <w:tabs>
          <w:tab w:val="num" w:pos="644"/>
        </w:tabs>
        <w:ind w:left="644" w:hanging="360"/>
      </w:pPr>
      <w:rPr>
        <w:rFonts w:hint="default"/>
        <w:b w:val="0"/>
        <w:strike w:val="0"/>
        <w:color w:val="auto"/>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2160"/>
        </w:tabs>
        <w:ind w:left="2160" w:firstLine="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hint="default"/>
      </w:rPr>
    </w:lvl>
    <w:lvl w:ilvl="5">
      <w:start w:val="1"/>
      <w:numFmt w:val="lowerRoman"/>
      <w:lvlText w:val="%6."/>
      <w:lvlJc w:val="left"/>
      <w:pPr>
        <w:tabs>
          <w:tab w:val="num" w:pos="4320"/>
        </w:tabs>
        <w:ind w:left="4320" w:firstLine="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firstLine="0"/>
      </w:pPr>
      <w:rPr>
        <w:rFonts w:cs="Times New Roman" w:hint="default"/>
      </w:rPr>
    </w:lvl>
  </w:abstractNum>
  <w:abstractNum w:abstractNumId="165" w15:restartNumberingAfterBreak="0">
    <w:nsid w:val="66BC0691"/>
    <w:multiLevelType w:val="multilevel"/>
    <w:tmpl w:val="B80E8294"/>
    <w:name w:val="WWNum34"/>
    <w:lvl w:ilvl="0">
      <w:start w:val="2"/>
      <w:numFmt w:val="decimal"/>
      <w:lvlText w:val="%1."/>
      <w:lvlJc w:val="left"/>
      <w:pPr>
        <w:tabs>
          <w:tab w:val="num" w:pos="283"/>
        </w:tabs>
        <w:ind w:left="283" w:hanging="283"/>
      </w:pPr>
      <w:rPr>
        <w:rFonts w:hint="default"/>
        <w:b w:val="0"/>
        <w:i w:val="0"/>
      </w:rPr>
    </w:lvl>
    <w:lvl w:ilvl="1">
      <w:start w:val="1"/>
      <w:numFmt w:val="decimal"/>
      <w:lvlText w:val="%2."/>
      <w:lvlJc w:val="left"/>
      <w:pPr>
        <w:tabs>
          <w:tab w:val="num" w:pos="990"/>
        </w:tabs>
        <w:ind w:left="990" w:hanging="283"/>
      </w:pPr>
      <w:rPr>
        <w:rFonts w:hint="default"/>
      </w:rPr>
    </w:lvl>
    <w:lvl w:ilvl="2">
      <w:start w:val="1"/>
      <w:numFmt w:val="decimal"/>
      <w:lvlText w:val="%2.%3."/>
      <w:lvlJc w:val="left"/>
      <w:pPr>
        <w:tabs>
          <w:tab w:val="num" w:pos="1697"/>
        </w:tabs>
        <w:ind w:left="1697" w:hanging="283"/>
      </w:pPr>
      <w:rPr>
        <w:rFonts w:hint="default"/>
      </w:rPr>
    </w:lvl>
    <w:lvl w:ilvl="3">
      <w:start w:val="1"/>
      <w:numFmt w:val="decimal"/>
      <w:lvlText w:val="%2.%3.%4."/>
      <w:lvlJc w:val="left"/>
      <w:pPr>
        <w:tabs>
          <w:tab w:val="num" w:pos="2404"/>
        </w:tabs>
        <w:ind w:left="2404" w:hanging="283"/>
      </w:pPr>
      <w:rPr>
        <w:rFonts w:hint="default"/>
      </w:rPr>
    </w:lvl>
    <w:lvl w:ilvl="4">
      <w:start w:val="1"/>
      <w:numFmt w:val="decimal"/>
      <w:lvlText w:val="%2.%3.%4.%5."/>
      <w:lvlJc w:val="left"/>
      <w:pPr>
        <w:tabs>
          <w:tab w:val="num" w:pos="3111"/>
        </w:tabs>
        <w:ind w:left="3111" w:hanging="283"/>
      </w:pPr>
      <w:rPr>
        <w:rFonts w:hint="default"/>
      </w:rPr>
    </w:lvl>
    <w:lvl w:ilvl="5">
      <w:start w:val="1"/>
      <w:numFmt w:val="decimal"/>
      <w:lvlText w:val="%2.%3.%4.%5.%6."/>
      <w:lvlJc w:val="left"/>
      <w:pPr>
        <w:tabs>
          <w:tab w:val="num" w:pos="3818"/>
        </w:tabs>
        <w:ind w:left="3818" w:hanging="283"/>
      </w:pPr>
      <w:rPr>
        <w:rFonts w:hint="default"/>
      </w:rPr>
    </w:lvl>
    <w:lvl w:ilvl="6">
      <w:start w:val="1"/>
      <w:numFmt w:val="decimal"/>
      <w:lvlText w:val="%2.%3.%4.%5.%6.%7."/>
      <w:lvlJc w:val="left"/>
      <w:pPr>
        <w:tabs>
          <w:tab w:val="num" w:pos="4525"/>
        </w:tabs>
        <w:ind w:left="4525" w:hanging="283"/>
      </w:pPr>
      <w:rPr>
        <w:rFonts w:hint="default"/>
      </w:rPr>
    </w:lvl>
    <w:lvl w:ilvl="7">
      <w:start w:val="1"/>
      <w:numFmt w:val="decimal"/>
      <w:lvlText w:val="%2.%3.%4.%5.%6.%7.%8."/>
      <w:lvlJc w:val="left"/>
      <w:pPr>
        <w:tabs>
          <w:tab w:val="num" w:pos="5232"/>
        </w:tabs>
        <w:ind w:left="5232" w:hanging="283"/>
      </w:pPr>
      <w:rPr>
        <w:rFonts w:hint="default"/>
      </w:rPr>
    </w:lvl>
    <w:lvl w:ilvl="8">
      <w:start w:val="1"/>
      <w:numFmt w:val="decimal"/>
      <w:lvlText w:val="%2.%3.%4.%5.%6.%7.%8.%9."/>
      <w:lvlJc w:val="left"/>
      <w:pPr>
        <w:tabs>
          <w:tab w:val="num" w:pos="5939"/>
        </w:tabs>
        <w:ind w:left="5939" w:hanging="283"/>
      </w:pPr>
      <w:rPr>
        <w:rFonts w:hint="default"/>
      </w:rPr>
    </w:lvl>
  </w:abstractNum>
  <w:abstractNum w:abstractNumId="166" w15:restartNumberingAfterBreak="0">
    <w:nsid w:val="66DB19D9"/>
    <w:multiLevelType w:val="hybridMultilevel"/>
    <w:tmpl w:val="C138164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7" w15:restartNumberingAfterBreak="0">
    <w:nsid w:val="6B403A44"/>
    <w:multiLevelType w:val="hybridMultilevel"/>
    <w:tmpl w:val="011854DA"/>
    <w:lvl w:ilvl="0" w:tplc="6846CB74">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360" w:hanging="180"/>
      </w:pPr>
    </w:lvl>
    <w:lvl w:ilvl="3" w:tplc="0415000F" w:tentative="1">
      <w:start w:val="1"/>
      <w:numFmt w:val="decimal"/>
      <w:lvlText w:val="%4."/>
      <w:lvlJc w:val="left"/>
      <w:pPr>
        <w:ind w:left="360" w:hanging="360"/>
      </w:pPr>
    </w:lvl>
    <w:lvl w:ilvl="4" w:tplc="04150019" w:tentative="1">
      <w:start w:val="1"/>
      <w:numFmt w:val="lowerLetter"/>
      <w:lvlText w:val="%5."/>
      <w:lvlJc w:val="left"/>
      <w:pPr>
        <w:ind w:left="1080" w:hanging="360"/>
      </w:pPr>
    </w:lvl>
    <w:lvl w:ilvl="5" w:tplc="0415001B" w:tentative="1">
      <w:start w:val="1"/>
      <w:numFmt w:val="lowerRoman"/>
      <w:lvlText w:val="%6."/>
      <w:lvlJc w:val="right"/>
      <w:pPr>
        <w:ind w:left="1800" w:hanging="180"/>
      </w:pPr>
    </w:lvl>
    <w:lvl w:ilvl="6" w:tplc="0415000F" w:tentative="1">
      <w:start w:val="1"/>
      <w:numFmt w:val="decimal"/>
      <w:lvlText w:val="%7."/>
      <w:lvlJc w:val="left"/>
      <w:pPr>
        <w:ind w:left="2520" w:hanging="360"/>
      </w:pPr>
    </w:lvl>
    <w:lvl w:ilvl="7" w:tplc="04150019" w:tentative="1">
      <w:start w:val="1"/>
      <w:numFmt w:val="lowerLetter"/>
      <w:lvlText w:val="%8."/>
      <w:lvlJc w:val="left"/>
      <w:pPr>
        <w:ind w:left="3240" w:hanging="360"/>
      </w:pPr>
    </w:lvl>
    <w:lvl w:ilvl="8" w:tplc="0415001B" w:tentative="1">
      <w:start w:val="1"/>
      <w:numFmt w:val="lowerRoman"/>
      <w:lvlText w:val="%9."/>
      <w:lvlJc w:val="right"/>
      <w:pPr>
        <w:ind w:left="3960" w:hanging="180"/>
      </w:pPr>
    </w:lvl>
  </w:abstractNum>
  <w:abstractNum w:abstractNumId="168" w15:restartNumberingAfterBreak="0">
    <w:nsid w:val="6C110B2E"/>
    <w:multiLevelType w:val="hybridMultilevel"/>
    <w:tmpl w:val="349805AE"/>
    <w:lvl w:ilvl="0" w:tplc="EEE092AC">
      <w:start w:val="1"/>
      <w:numFmt w:val="lowerLetter"/>
      <w:lvlText w:val="%1)"/>
      <w:lvlJc w:val="left"/>
      <w:pPr>
        <w:ind w:left="1068"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9" w15:restartNumberingAfterBreak="0">
    <w:nsid w:val="6C9F5F61"/>
    <w:multiLevelType w:val="hybridMultilevel"/>
    <w:tmpl w:val="C978AA18"/>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70" w15:restartNumberingAfterBreak="0">
    <w:nsid w:val="6D98350E"/>
    <w:multiLevelType w:val="hybridMultilevel"/>
    <w:tmpl w:val="3B8E30A6"/>
    <w:lvl w:ilvl="0" w:tplc="0D68AA24">
      <w:start w:val="15"/>
      <w:numFmt w:val="decimal"/>
      <w:lvlText w:val="%1."/>
      <w:lvlJc w:val="left"/>
      <w:pPr>
        <w:ind w:left="172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15:restartNumberingAfterBreak="0">
    <w:nsid w:val="6F6557DE"/>
    <w:multiLevelType w:val="hybridMultilevel"/>
    <w:tmpl w:val="498E197E"/>
    <w:lvl w:ilvl="0" w:tplc="733AE634">
      <w:start w:val="1"/>
      <w:numFmt w:val="lowerLetter"/>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72B258C4"/>
    <w:multiLevelType w:val="hybridMultilevel"/>
    <w:tmpl w:val="EC842508"/>
    <w:lvl w:ilvl="0" w:tplc="04150011">
      <w:start w:val="1"/>
      <w:numFmt w:val="decimal"/>
      <w:lvlText w:val="%1)"/>
      <w:lvlJc w:val="left"/>
      <w:pPr>
        <w:ind w:left="1354" w:hanging="360"/>
      </w:pPr>
    </w:lvl>
    <w:lvl w:ilvl="1" w:tplc="04150011">
      <w:start w:val="1"/>
      <w:numFmt w:val="decimal"/>
      <w:lvlText w:val="%2)"/>
      <w:lvlJc w:val="left"/>
      <w:pPr>
        <w:ind w:left="2074" w:hanging="360"/>
      </w:pPr>
    </w:lvl>
    <w:lvl w:ilvl="2" w:tplc="0415001B" w:tentative="1">
      <w:start w:val="1"/>
      <w:numFmt w:val="lowerRoman"/>
      <w:lvlText w:val="%3."/>
      <w:lvlJc w:val="right"/>
      <w:pPr>
        <w:ind w:left="2794" w:hanging="180"/>
      </w:pPr>
    </w:lvl>
    <w:lvl w:ilvl="3" w:tplc="0415000F">
      <w:start w:val="1"/>
      <w:numFmt w:val="decimal"/>
      <w:lvlText w:val="%4."/>
      <w:lvlJc w:val="left"/>
      <w:pPr>
        <w:ind w:left="3514" w:hanging="360"/>
      </w:pPr>
    </w:lvl>
    <w:lvl w:ilvl="4" w:tplc="04150019" w:tentative="1">
      <w:start w:val="1"/>
      <w:numFmt w:val="lowerLetter"/>
      <w:lvlText w:val="%5."/>
      <w:lvlJc w:val="left"/>
      <w:pPr>
        <w:ind w:left="4234" w:hanging="360"/>
      </w:pPr>
    </w:lvl>
    <w:lvl w:ilvl="5" w:tplc="0415001B" w:tentative="1">
      <w:start w:val="1"/>
      <w:numFmt w:val="lowerRoman"/>
      <w:lvlText w:val="%6."/>
      <w:lvlJc w:val="right"/>
      <w:pPr>
        <w:ind w:left="4954" w:hanging="180"/>
      </w:pPr>
    </w:lvl>
    <w:lvl w:ilvl="6" w:tplc="0415000F" w:tentative="1">
      <w:start w:val="1"/>
      <w:numFmt w:val="decimal"/>
      <w:lvlText w:val="%7."/>
      <w:lvlJc w:val="left"/>
      <w:pPr>
        <w:ind w:left="5674" w:hanging="360"/>
      </w:pPr>
    </w:lvl>
    <w:lvl w:ilvl="7" w:tplc="04150019" w:tentative="1">
      <w:start w:val="1"/>
      <w:numFmt w:val="lowerLetter"/>
      <w:lvlText w:val="%8."/>
      <w:lvlJc w:val="left"/>
      <w:pPr>
        <w:ind w:left="6394" w:hanging="360"/>
      </w:pPr>
    </w:lvl>
    <w:lvl w:ilvl="8" w:tplc="0415001B" w:tentative="1">
      <w:start w:val="1"/>
      <w:numFmt w:val="lowerRoman"/>
      <w:lvlText w:val="%9."/>
      <w:lvlJc w:val="right"/>
      <w:pPr>
        <w:ind w:left="7114" w:hanging="180"/>
      </w:pPr>
    </w:lvl>
  </w:abstractNum>
  <w:abstractNum w:abstractNumId="173" w15:restartNumberingAfterBreak="0">
    <w:nsid w:val="734B4389"/>
    <w:multiLevelType w:val="multilevel"/>
    <w:tmpl w:val="8CB45F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b w:val="0"/>
        <w:i w:val="0"/>
      </w:rPr>
    </w:lvl>
    <w:lvl w:ilvl="4">
      <w:start w:val="1"/>
      <w:numFmt w:val="decimal"/>
      <w:isLgl/>
      <w:lvlText w:val="%1.%2.%3.%4.%5"/>
      <w:lvlJc w:val="left"/>
      <w:pPr>
        <w:ind w:left="1440" w:hanging="1080"/>
      </w:pPr>
      <w:rPr>
        <w:rFonts w:hint="default"/>
        <w:b w:val="0"/>
        <w:i w:val="0"/>
      </w:rPr>
    </w:lvl>
    <w:lvl w:ilvl="5">
      <w:start w:val="1"/>
      <w:numFmt w:val="decimal"/>
      <w:isLgl/>
      <w:lvlText w:val="%1.%2.%3.%4.%5.%6"/>
      <w:lvlJc w:val="left"/>
      <w:pPr>
        <w:ind w:left="1440" w:hanging="1080"/>
      </w:pPr>
      <w:rPr>
        <w:rFonts w:hint="default"/>
        <w:b w:val="0"/>
        <w:i w:val="0"/>
      </w:rPr>
    </w:lvl>
    <w:lvl w:ilvl="6">
      <w:start w:val="1"/>
      <w:numFmt w:val="decimal"/>
      <w:isLgl/>
      <w:lvlText w:val="%1.%2.%3.%4.%5.%6.%7"/>
      <w:lvlJc w:val="left"/>
      <w:pPr>
        <w:ind w:left="1800" w:hanging="1440"/>
      </w:pPr>
      <w:rPr>
        <w:rFonts w:hint="default"/>
        <w:b w:val="0"/>
        <w:i w:val="0"/>
      </w:rPr>
    </w:lvl>
    <w:lvl w:ilvl="7">
      <w:start w:val="1"/>
      <w:numFmt w:val="decimal"/>
      <w:isLgl/>
      <w:lvlText w:val="%1.%2.%3.%4.%5.%6.%7.%8"/>
      <w:lvlJc w:val="left"/>
      <w:pPr>
        <w:ind w:left="1800" w:hanging="1440"/>
      </w:pPr>
      <w:rPr>
        <w:rFonts w:hint="default"/>
        <w:b w:val="0"/>
        <w:i w:val="0"/>
      </w:rPr>
    </w:lvl>
    <w:lvl w:ilvl="8">
      <w:start w:val="1"/>
      <w:numFmt w:val="decimal"/>
      <w:isLgl/>
      <w:lvlText w:val="%1.%2.%3.%4.%5.%6.%7.%8.%9"/>
      <w:lvlJc w:val="left"/>
      <w:pPr>
        <w:ind w:left="2160" w:hanging="1800"/>
      </w:pPr>
      <w:rPr>
        <w:rFonts w:hint="default"/>
        <w:b w:val="0"/>
        <w:i w:val="0"/>
      </w:rPr>
    </w:lvl>
  </w:abstractNum>
  <w:abstractNum w:abstractNumId="174" w15:restartNumberingAfterBreak="0">
    <w:nsid w:val="756C0754"/>
    <w:multiLevelType w:val="hybridMultilevel"/>
    <w:tmpl w:val="07DE512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759777A8"/>
    <w:multiLevelType w:val="multilevel"/>
    <w:tmpl w:val="5DE809F2"/>
    <w:lvl w:ilvl="0">
      <w:start w:val="2"/>
      <w:numFmt w:val="decimal"/>
      <w:lvlText w:val="%1."/>
      <w:lvlJc w:val="left"/>
      <w:pPr>
        <w:ind w:left="390" w:hanging="390"/>
      </w:pPr>
      <w:rPr>
        <w:rFonts w:hint="default"/>
        <w:b w:val="0"/>
        <w:i w:val="0"/>
      </w:rPr>
    </w:lvl>
    <w:lvl w:ilvl="1">
      <w:start w:val="1"/>
      <w:numFmt w:val="decimal"/>
      <w:lvlText w:val="%1.%2."/>
      <w:lvlJc w:val="left"/>
      <w:pPr>
        <w:ind w:left="1080" w:hanging="720"/>
      </w:pPr>
      <w:rPr>
        <w:rFonts w:hint="default"/>
        <w:b w:val="0"/>
        <w:i w:val="0"/>
      </w:rPr>
    </w:lvl>
    <w:lvl w:ilvl="2">
      <w:start w:val="1"/>
      <w:numFmt w:val="decimal"/>
      <w:lvlText w:val="%1.%2.%3."/>
      <w:lvlJc w:val="left"/>
      <w:pPr>
        <w:ind w:left="1440" w:hanging="720"/>
      </w:pPr>
      <w:rPr>
        <w:rFonts w:hint="default"/>
        <w:b w:val="0"/>
        <w:i w:val="0"/>
      </w:rPr>
    </w:lvl>
    <w:lvl w:ilvl="3">
      <w:start w:val="1"/>
      <w:numFmt w:val="decimal"/>
      <w:lvlText w:val="%1.%2.%3.%4."/>
      <w:lvlJc w:val="left"/>
      <w:pPr>
        <w:ind w:left="2160" w:hanging="1080"/>
      </w:pPr>
      <w:rPr>
        <w:rFonts w:hint="default"/>
        <w:b w:val="0"/>
        <w:i w:val="0"/>
      </w:rPr>
    </w:lvl>
    <w:lvl w:ilvl="4">
      <w:start w:val="1"/>
      <w:numFmt w:val="decimal"/>
      <w:lvlText w:val="%1.%2.%3.%4.%5."/>
      <w:lvlJc w:val="left"/>
      <w:pPr>
        <w:ind w:left="2520" w:hanging="1080"/>
      </w:pPr>
      <w:rPr>
        <w:rFonts w:hint="default"/>
        <w:b w:val="0"/>
        <w:i w:val="0"/>
      </w:rPr>
    </w:lvl>
    <w:lvl w:ilvl="5">
      <w:start w:val="1"/>
      <w:numFmt w:val="decimal"/>
      <w:lvlText w:val="%1.%2.%3.%4.%5.%6."/>
      <w:lvlJc w:val="left"/>
      <w:pPr>
        <w:ind w:left="3240" w:hanging="1440"/>
      </w:pPr>
      <w:rPr>
        <w:rFonts w:hint="default"/>
        <w:b w:val="0"/>
        <w:i w:val="0"/>
      </w:rPr>
    </w:lvl>
    <w:lvl w:ilvl="6">
      <w:start w:val="1"/>
      <w:numFmt w:val="decimal"/>
      <w:lvlText w:val="%1.%2.%3.%4.%5.%6.%7."/>
      <w:lvlJc w:val="left"/>
      <w:pPr>
        <w:ind w:left="3600" w:hanging="1440"/>
      </w:pPr>
      <w:rPr>
        <w:rFonts w:hint="default"/>
        <w:b w:val="0"/>
        <w:i w:val="0"/>
      </w:rPr>
    </w:lvl>
    <w:lvl w:ilvl="7">
      <w:start w:val="1"/>
      <w:numFmt w:val="decimal"/>
      <w:lvlText w:val="%1.%2.%3.%4.%5.%6.%7.%8."/>
      <w:lvlJc w:val="left"/>
      <w:pPr>
        <w:ind w:left="4320" w:hanging="1800"/>
      </w:pPr>
      <w:rPr>
        <w:rFonts w:hint="default"/>
        <w:b w:val="0"/>
        <w:i w:val="0"/>
      </w:rPr>
    </w:lvl>
    <w:lvl w:ilvl="8">
      <w:start w:val="1"/>
      <w:numFmt w:val="decimal"/>
      <w:lvlText w:val="%1.%2.%3.%4.%5.%6.%7.%8.%9."/>
      <w:lvlJc w:val="left"/>
      <w:pPr>
        <w:ind w:left="5040" w:hanging="2160"/>
      </w:pPr>
      <w:rPr>
        <w:rFonts w:hint="default"/>
        <w:b w:val="0"/>
        <w:i w:val="0"/>
      </w:rPr>
    </w:lvl>
  </w:abstractNum>
  <w:abstractNum w:abstractNumId="176" w15:restartNumberingAfterBreak="0">
    <w:nsid w:val="75982214"/>
    <w:multiLevelType w:val="hybridMultilevel"/>
    <w:tmpl w:val="12D828EA"/>
    <w:lvl w:ilvl="0" w:tplc="4CF0E806">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7760613F"/>
    <w:multiLevelType w:val="hybridMultilevel"/>
    <w:tmpl w:val="EEE8DFC0"/>
    <w:lvl w:ilvl="0" w:tplc="AD007C0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8" w15:restartNumberingAfterBreak="0">
    <w:nsid w:val="79B0290E"/>
    <w:multiLevelType w:val="hybridMultilevel"/>
    <w:tmpl w:val="70526B80"/>
    <w:lvl w:ilvl="0" w:tplc="E706993A">
      <w:start w:val="1"/>
      <w:numFmt w:val="lowerLetter"/>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79E92AA0"/>
    <w:multiLevelType w:val="hybridMultilevel"/>
    <w:tmpl w:val="FBE4188E"/>
    <w:lvl w:ilvl="0" w:tplc="23E45582">
      <w:start w:val="19"/>
      <w:numFmt w:val="decimal"/>
      <w:lvlText w:val="%1."/>
      <w:lvlJc w:val="left"/>
      <w:pPr>
        <w:ind w:left="172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15:restartNumberingAfterBreak="0">
    <w:nsid w:val="7C7A1F03"/>
    <w:multiLevelType w:val="hybridMultilevel"/>
    <w:tmpl w:val="B7721E9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1" w15:restartNumberingAfterBreak="0">
    <w:nsid w:val="7CCA2B23"/>
    <w:multiLevelType w:val="hybridMultilevel"/>
    <w:tmpl w:val="17D6CEEC"/>
    <w:lvl w:ilvl="0" w:tplc="04150017">
      <w:start w:val="1"/>
      <w:numFmt w:val="lowerLetter"/>
      <w:lvlText w:val="%1)"/>
      <w:lvlJc w:val="left"/>
      <w:pPr>
        <w:ind w:left="1571" w:hanging="360"/>
      </w:pPr>
      <w:rPr>
        <w:rFonts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82" w15:restartNumberingAfterBreak="0">
    <w:nsid w:val="7D340312"/>
    <w:multiLevelType w:val="hybridMultilevel"/>
    <w:tmpl w:val="9FAC0110"/>
    <w:lvl w:ilvl="0" w:tplc="3F1A1C94">
      <w:start w:val="1"/>
      <w:numFmt w:val="decimal"/>
      <w:lvlText w:val="%1."/>
      <w:lvlJc w:val="left"/>
      <w:pPr>
        <w:tabs>
          <w:tab w:val="num" w:pos="510"/>
        </w:tabs>
        <w:ind w:left="510" w:hanging="510"/>
      </w:pPr>
      <w:rPr>
        <w:rFonts w:ascii="Times New Roman" w:eastAsia="Times New Roman" w:hAnsi="Times New Roman" w:cs="Times New Roman" w:hint="default"/>
      </w:rPr>
    </w:lvl>
    <w:lvl w:ilvl="1" w:tplc="04150011">
      <w:start w:val="1"/>
      <w:numFmt w:val="decimal"/>
      <w:lvlText w:val="%2)"/>
      <w:lvlJc w:val="left"/>
      <w:pPr>
        <w:tabs>
          <w:tab w:val="num" w:pos="1213"/>
        </w:tabs>
        <w:ind w:left="1213" w:hanging="360"/>
      </w:pPr>
    </w:lvl>
    <w:lvl w:ilvl="2" w:tplc="32847AE6">
      <w:numFmt w:val="bullet"/>
      <w:lvlText w:val=""/>
      <w:lvlJc w:val="left"/>
      <w:pPr>
        <w:ind w:left="2113" w:hanging="360"/>
      </w:pPr>
      <w:rPr>
        <w:rFonts w:ascii="Symbol" w:eastAsia="Times New Roman" w:hAnsi="Symbol" w:cs="Times New Roman" w:hint="default"/>
      </w:rPr>
    </w:lvl>
    <w:lvl w:ilvl="3" w:tplc="1010BA92">
      <w:start w:val="1"/>
      <w:numFmt w:val="decimal"/>
      <w:lvlText w:val="%4."/>
      <w:lvlJc w:val="left"/>
      <w:pPr>
        <w:ind w:left="4897" w:hanging="360"/>
      </w:pPr>
      <w:rPr>
        <w:rFonts w:hint="default"/>
        <w:b w:val="0"/>
        <w:color w:val="auto"/>
      </w:rPr>
    </w:lvl>
    <w:lvl w:ilvl="4" w:tplc="04150019" w:tentative="1">
      <w:start w:val="1"/>
      <w:numFmt w:val="lowerLetter"/>
      <w:lvlText w:val="%5."/>
      <w:lvlJc w:val="left"/>
      <w:pPr>
        <w:tabs>
          <w:tab w:val="num" w:pos="3373"/>
        </w:tabs>
        <w:ind w:left="3373" w:hanging="360"/>
      </w:pPr>
    </w:lvl>
    <w:lvl w:ilvl="5" w:tplc="0415001B" w:tentative="1">
      <w:start w:val="1"/>
      <w:numFmt w:val="lowerRoman"/>
      <w:lvlText w:val="%6."/>
      <w:lvlJc w:val="right"/>
      <w:pPr>
        <w:tabs>
          <w:tab w:val="num" w:pos="4093"/>
        </w:tabs>
        <w:ind w:left="4093" w:hanging="180"/>
      </w:pPr>
    </w:lvl>
    <w:lvl w:ilvl="6" w:tplc="0415000F" w:tentative="1">
      <w:start w:val="1"/>
      <w:numFmt w:val="decimal"/>
      <w:lvlText w:val="%7."/>
      <w:lvlJc w:val="left"/>
      <w:pPr>
        <w:tabs>
          <w:tab w:val="num" w:pos="4813"/>
        </w:tabs>
        <w:ind w:left="4813" w:hanging="360"/>
      </w:pPr>
    </w:lvl>
    <w:lvl w:ilvl="7" w:tplc="04150019" w:tentative="1">
      <w:start w:val="1"/>
      <w:numFmt w:val="lowerLetter"/>
      <w:lvlText w:val="%8."/>
      <w:lvlJc w:val="left"/>
      <w:pPr>
        <w:tabs>
          <w:tab w:val="num" w:pos="5533"/>
        </w:tabs>
        <w:ind w:left="5533" w:hanging="360"/>
      </w:pPr>
    </w:lvl>
    <w:lvl w:ilvl="8" w:tplc="0415001B" w:tentative="1">
      <w:start w:val="1"/>
      <w:numFmt w:val="lowerRoman"/>
      <w:lvlText w:val="%9."/>
      <w:lvlJc w:val="right"/>
      <w:pPr>
        <w:tabs>
          <w:tab w:val="num" w:pos="6253"/>
        </w:tabs>
        <w:ind w:left="6253" w:hanging="180"/>
      </w:pPr>
    </w:lvl>
  </w:abstractNum>
  <w:abstractNum w:abstractNumId="183" w15:restartNumberingAfterBreak="0">
    <w:nsid w:val="7E0E235E"/>
    <w:multiLevelType w:val="multilevel"/>
    <w:tmpl w:val="009CBEDE"/>
    <w:lvl w:ilvl="0">
      <w:start w:val="2"/>
      <w:numFmt w:val="decimal"/>
      <w:lvlText w:val="%1"/>
      <w:lvlJc w:val="left"/>
      <w:pPr>
        <w:ind w:left="360" w:hanging="360"/>
      </w:pPr>
      <w:rPr>
        <w:rFonts w:hint="default"/>
        <w:b w:val="0"/>
        <w:i w:val="0"/>
      </w:rPr>
    </w:lvl>
    <w:lvl w:ilvl="1">
      <w:start w:val="2"/>
      <w:numFmt w:val="decimal"/>
      <w:lvlText w:val="%1.%2"/>
      <w:lvlJc w:val="left"/>
      <w:pPr>
        <w:ind w:left="1495" w:hanging="360"/>
      </w:pPr>
      <w:rPr>
        <w:rFonts w:hint="default"/>
        <w:b w:val="0"/>
        <w:i w:val="0"/>
      </w:rPr>
    </w:lvl>
    <w:lvl w:ilvl="2">
      <w:start w:val="1"/>
      <w:numFmt w:val="decimal"/>
      <w:lvlText w:val="%1.%2.%3"/>
      <w:lvlJc w:val="left"/>
      <w:pPr>
        <w:ind w:left="2990" w:hanging="720"/>
      </w:pPr>
      <w:rPr>
        <w:rFonts w:hint="default"/>
        <w:b w:val="0"/>
        <w:i w:val="0"/>
      </w:rPr>
    </w:lvl>
    <w:lvl w:ilvl="3">
      <w:start w:val="1"/>
      <w:numFmt w:val="decimal"/>
      <w:lvlText w:val="%1.%2.%3.%4"/>
      <w:lvlJc w:val="left"/>
      <w:pPr>
        <w:ind w:left="4125" w:hanging="720"/>
      </w:pPr>
      <w:rPr>
        <w:rFonts w:hint="default"/>
        <w:b w:val="0"/>
        <w:i w:val="0"/>
      </w:rPr>
    </w:lvl>
    <w:lvl w:ilvl="4">
      <w:start w:val="1"/>
      <w:numFmt w:val="decimal"/>
      <w:lvlText w:val="%1.%2.%3.%4.%5"/>
      <w:lvlJc w:val="left"/>
      <w:pPr>
        <w:ind w:left="5620" w:hanging="1080"/>
      </w:pPr>
      <w:rPr>
        <w:rFonts w:hint="default"/>
        <w:b w:val="0"/>
        <w:i w:val="0"/>
      </w:rPr>
    </w:lvl>
    <w:lvl w:ilvl="5">
      <w:start w:val="1"/>
      <w:numFmt w:val="decimal"/>
      <w:lvlText w:val="%1.%2.%3.%4.%5.%6"/>
      <w:lvlJc w:val="left"/>
      <w:pPr>
        <w:ind w:left="7115" w:hanging="1440"/>
      </w:pPr>
      <w:rPr>
        <w:rFonts w:hint="default"/>
        <w:b w:val="0"/>
        <w:i w:val="0"/>
      </w:rPr>
    </w:lvl>
    <w:lvl w:ilvl="6">
      <w:start w:val="1"/>
      <w:numFmt w:val="decimal"/>
      <w:lvlText w:val="%1.%2.%3.%4.%5.%6.%7"/>
      <w:lvlJc w:val="left"/>
      <w:pPr>
        <w:ind w:left="8250" w:hanging="1440"/>
      </w:pPr>
      <w:rPr>
        <w:rFonts w:hint="default"/>
        <w:b w:val="0"/>
        <w:i w:val="0"/>
      </w:rPr>
    </w:lvl>
    <w:lvl w:ilvl="7">
      <w:start w:val="1"/>
      <w:numFmt w:val="decimal"/>
      <w:lvlText w:val="%1.%2.%3.%4.%5.%6.%7.%8"/>
      <w:lvlJc w:val="left"/>
      <w:pPr>
        <w:ind w:left="9745" w:hanging="1800"/>
      </w:pPr>
      <w:rPr>
        <w:rFonts w:hint="default"/>
        <w:b w:val="0"/>
        <w:i w:val="0"/>
      </w:rPr>
    </w:lvl>
    <w:lvl w:ilvl="8">
      <w:start w:val="1"/>
      <w:numFmt w:val="decimal"/>
      <w:lvlText w:val="%1.%2.%3.%4.%5.%6.%7.%8.%9"/>
      <w:lvlJc w:val="left"/>
      <w:pPr>
        <w:ind w:left="10880" w:hanging="1800"/>
      </w:pPr>
      <w:rPr>
        <w:rFonts w:hint="default"/>
        <w:b w:val="0"/>
        <w:i w:val="0"/>
      </w:rPr>
    </w:lvl>
  </w:abstractNum>
  <w:abstractNum w:abstractNumId="184" w15:restartNumberingAfterBreak="0">
    <w:nsid w:val="7F2D2525"/>
    <w:multiLevelType w:val="hybridMultilevel"/>
    <w:tmpl w:val="A8AC68F0"/>
    <w:lvl w:ilvl="0" w:tplc="5F58061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54"/>
  </w:num>
  <w:num w:numId="2">
    <w:abstractNumId w:val="111"/>
  </w:num>
  <w:num w:numId="3">
    <w:abstractNumId w:val="56"/>
  </w:num>
  <w:num w:numId="4">
    <w:abstractNumId w:val="182"/>
  </w:num>
  <w:num w:numId="5">
    <w:abstractNumId w:val="161"/>
  </w:num>
  <w:num w:numId="6">
    <w:abstractNumId w:val="82"/>
  </w:num>
  <w:num w:numId="7">
    <w:abstractNumId w:val="0"/>
  </w:num>
  <w:num w:numId="8">
    <w:abstractNumId w:val="114"/>
  </w:num>
  <w:num w:numId="9">
    <w:abstractNumId w:val="151"/>
    <w:lvlOverride w:ilvl="0">
      <w:startOverride w:val="1"/>
    </w:lvlOverride>
  </w:num>
  <w:num w:numId="10">
    <w:abstractNumId w:val="120"/>
    <w:lvlOverride w:ilvl="0">
      <w:startOverride w:val="1"/>
    </w:lvlOverride>
  </w:num>
  <w:num w:numId="11">
    <w:abstractNumId w:val="89"/>
  </w:num>
  <w:num w:numId="12">
    <w:abstractNumId w:val="112"/>
  </w:num>
  <w:num w:numId="13">
    <w:abstractNumId w:val="19"/>
  </w:num>
  <w:num w:numId="14">
    <w:abstractNumId w:val="155"/>
  </w:num>
  <w:num w:numId="15">
    <w:abstractNumId w:val="74"/>
  </w:num>
  <w:num w:numId="16">
    <w:abstractNumId w:val="31"/>
  </w:num>
  <w:num w:numId="17">
    <w:abstractNumId w:val="23"/>
  </w:num>
  <w:num w:numId="18">
    <w:abstractNumId w:val="2"/>
  </w:num>
  <w:num w:numId="19">
    <w:abstractNumId w:val="4"/>
  </w:num>
  <w:num w:numId="20">
    <w:abstractNumId w:val="14"/>
  </w:num>
  <w:num w:numId="21">
    <w:abstractNumId w:val="15"/>
  </w:num>
  <w:num w:numId="22">
    <w:abstractNumId w:val="16"/>
  </w:num>
  <w:num w:numId="23">
    <w:abstractNumId w:val="20"/>
  </w:num>
  <w:num w:numId="24">
    <w:abstractNumId w:val="22"/>
  </w:num>
  <w:num w:numId="25">
    <w:abstractNumId w:val="27"/>
  </w:num>
  <w:num w:numId="26">
    <w:abstractNumId w:val="28"/>
  </w:num>
  <w:num w:numId="27">
    <w:abstractNumId w:val="29"/>
  </w:num>
  <w:num w:numId="28">
    <w:abstractNumId w:val="30"/>
  </w:num>
  <w:num w:numId="29">
    <w:abstractNumId w:val="32"/>
  </w:num>
  <w:num w:numId="30">
    <w:abstractNumId w:val="33"/>
  </w:num>
  <w:num w:numId="31">
    <w:abstractNumId w:val="34"/>
  </w:num>
  <w:num w:numId="32">
    <w:abstractNumId w:val="35"/>
  </w:num>
  <w:num w:numId="33">
    <w:abstractNumId w:val="99"/>
  </w:num>
  <w:num w:numId="34">
    <w:abstractNumId w:val="167"/>
  </w:num>
  <w:num w:numId="35">
    <w:abstractNumId w:val="121"/>
  </w:num>
  <w:num w:numId="36">
    <w:abstractNumId w:val="81"/>
  </w:num>
  <w:num w:numId="37">
    <w:abstractNumId w:val="96"/>
  </w:num>
  <w:num w:numId="38">
    <w:abstractNumId w:val="115"/>
  </w:num>
  <w:num w:numId="39">
    <w:abstractNumId w:val="164"/>
  </w:num>
  <w:num w:numId="40">
    <w:abstractNumId w:val="152"/>
  </w:num>
  <w:num w:numId="41">
    <w:abstractNumId w:val="126"/>
  </w:num>
  <w:num w:numId="42">
    <w:abstractNumId w:val="106"/>
  </w:num>
  <w:num w:numId="43">
    <w:abstractNumId w:val="76"/>
  </w:num>
  <w:num w:numId="44">
    <w:abstractNumId w:val="84"/>
  </w:num>
  <w:num w:numId="45">
    <w:abstractNumId w:val="60"/>
  </w:num>
  <w:num w:numId="46">
    <w:abstractNumId w:val="145"/>
  </w:num>
  <w:num w:numId="47">
    <w:abstractNumId w:val="38"/>
  </w:num>
  <w:num w:numId="48">
    <w:abstractNumId w:val="69"/>
  </w:num>
  <w:num w:numId="49">
    <w:abstractNumId w:val="140"/>
  </w:num>
  <w:num w:numId="50">
    <w:abstractNumId w:val="149"/>
  </w:num>
  <w:num w:numId="51">
    <w:abstractNumId w:val="170"/>
  </w:num>
  <w:num w:numId="52">
    <w:abstractNumId w:val="179"/>
  </w:num>
  <w:num w:numId="53">
    <w:abstractNumId w:val="147"/>
  </w:num>
  <w:num w:numId="54">
    <w:abstractNumId w:val="52"/>
  </w:num>
  <w:num w:numId="55">
    <w:abstractNumId w:val="68"/>
  </w:num>
  <w:num w:numId="56">
    <w:abstractNumId w:val="66"/>
  </w:num>
  <w:num w:numId="57">
    <w:abstractNumId w:val="85"/>
  </w:num>
  <w:num w:numId="58">
    <w:abstractNumId w:val="151"/>
  </w:num>
  <w:num w:numId="59">
    <w:abstractNumId w:val="120"/>
  </w:num>
  <w:num w:numId="60">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4"/>
  </w:num>
  <w:num w:numId="62">
    <w:abstractNumId w:val="172"/>
  </w:num>
  <w:num w:numId="63">
    <w:abstractNumId w:val="46"/>
  </w:num>
  <w:num w:numId="64">
    <w:abstractNumId w:val="51"/>
  </w:num>
  <w:num w:numId="65">
    <w:abstractNumId w:val="87"/>
  </w:num>
  <w:num w:numId="66">
    <w:abstractNumId w:val="134"/>
  </w:num>
  <w:num w:numId="67">
    <w:abstractNumId w:val="156"/>
  </w:num>
  <w:num w:numId="68">
    <w:abstractNumId w:val="162"/>
  </w:num>
  <w:num w:numId="69">
    <w:abstractNumId w:val="102"/>
  </w:num>
  <w:num w:numId="70">
    <w:abstractNumId w:val="168"/>
  </w:num>
  <w:num w:numId="71">
    <w:abstractNumId w:val="177"/>
  </w:num>
  <w:num w:numId="72">
    <w:abstractNumId w:val="36"/>
  </w:num>
  <w:num w:numId="73">
    <w:abstractNumId w:val="154"/>
  </w:num>
  <w:num w:numId="74">
    <w:abstractNumId w:val="91"/>
  </w:num>
  <w:num w:numId="75">
    <w:abstractNumId w:val="62"/>
  </w:num>
  <w:num w:numId="76">
    <w:abstractNumId w:val="67"/>
  </w:num>
  <w:num w:numId="77">
    <w:abstractNumId w:val="61"/>
  </w:num>
  <w:num w:numId="78">
    <w:abstractNumId w:val="49"/>
  </w:num>
  <w:num w:numId="79">
    <w:abstractNumId w:val="42"/>
  </w:num>
  <w:num w:numId="80">
    <w:abstractNumId w:val="90"/>
  </w:num>
  <w:num w:numId="81">
    <w:abstractNumId w:val="175"/>
  </w:num>
  <w:num w:numId="82">
    <w:abstractNumId w:val="135"/>
  </w:num>
  <w:num w:numId="83">
    <w:abstractNumId w:val="77"/>
  </w:num>
  <w:num w:numId="84">
    <w:abstractNumId w:val="47"/>
  </w:num>
  <w:num w:numId="85">
    <w:abstractNumId w:val="108"/>
  </w:num>
  <w:num w:numId="86">
    <w:abstractNumId w:val="178"/>
  </w:num>
  <w:num w:numId="87">
    <w:abstractNumId w:val="176"/>
  </w:num>
  <w:num w:numId="88">
    <w:abstractNumId w:val="119"/>
  </w:num>
  <w:num w:numId="89">
    <w:abstractNumId w:val="171"/>
  </w:num>
  <w:num w:numId="90">
    <w:abstractNumId w:val="110"/>
  </w:num>
  <w:num w:numId="91">
    <w:abstractNumId w:val="144"/>
  </w:num>
  <w:num w:numId="92">
    <w:abstractNumId w:val="53"/>
  </w:num>
  <w:num w:numId="93">
    <w:abstractNumId w:val="63"/>
  </w:num>
  <w:num w:numId="94">
    <w:abstractNumId w:val="129"/>
  </w:num>
  <w:num w:numId="95">
    <w:abstractNumId w:val="160"/>
  </w:num>
  <w:num w:numId="96">
    <w:abstractNumId w:val="98"/>
  </w:num>
  <w:num w:numId="97">
    <w:abstractNumId w:val="136"/>
  </w:num>
  <w:num w:numId="98">
    <w:abstractNumId w:val="73"/>
  </w:num>
  <w:num w:numId="99">
    <w:abstractNumId w:val="173"/>
  </w:num>
  <w:num w:numId="100">
    <w:abstractNumId w:val="101"/>
  </w:num>
  <w:num w:numId="101">
    <w:abstractNumId w:val="109"/>
  </w:num>
  <w:num w:numId="102">
    <w:abstractNumId w:val="97"/>
  </w:num>
  <w:num w:numId="103">
    <w:abstractNumId w:val="55"/>
  </w:num>
  <w:num w:numId="104">
    <w:abstractNumId w:val="158"/>
  </w:num>
  <w:num w:numId="105">
    <w:abstractNumId w:val="72"/>
  </w:num>
  <w:num w:numId="106">
    <w:abstractNumId w:val="181"/>
  </w:num>
  <w:num w:numId="107">
    <w:abstractNumId w:val="50"/>
  </w:num>
  <w:num w:numId="108">
    <w:abstractNumId w:val="71"/>
  </w:num>
  <w:num w:numId="109">
    <w:abstractNumId w:val="64"/>
  </w:num>
  <w:num w:numId="110">
    <w:abstractNumId w:val="169"/>
  </w:num>
  <w:num w:numId="111">
    <w:abstractNumId w:val="184"/>
  </w:num>
  <w:num w:numId="112">
    <w:abstractNumId w:val="88"/>
  </w:num>
  <w:num w:numId="113">
    <w:abstractNumId w:val="95"/>
  </w:num>
  <w:num w:numId="114">
    <w:abstractNumId w:val="78"/>
  </w:num>
  <w:num w:numId="115">
    <w:abstractNumId w:val="142"/>
  </w:num>
  <w:num w:numId="116">
    <w:abstractNumId w:val="139"/>
  </w:num>
  <w:num w:numId="117">
    <w:abstractNumId w:val="166"/>
  </w:num>
  <w:num w:numId="118">
    <w:abstractNumId w:val="130"/>
  </w:num>
  <w:num w:numId="119">
    <w:abstractNumId w:val="116"/>
  </w:num>
  <w:num w:numId="120">
    <w:abstractNumId w:val="132"/>
  </w:num>
  <w:num w:numId="121">
    <w:abstractNumId w:val="141"/>
  </w:num>
  <w:num w:numId="122">
    <w:abstractNumId w:val="127"/>
  </w:num>
  <w:num w:numId="123">
    <w:abstractNumId w:val="118"/>
  </w:num>
  <w:num w:numId="124">
    <w:abstractNumId w:val="93"/>
  </w:num>
  <w:num w:numId="125">
    <w:abstractNumId w:val="180"/>
  </w:num>
  <w:num w:numId="126">
    <w:abstractNumId w:val="143"/>
  </w:num>
  <w:num w:numId="127">
    <w:abstractNumId w:val="103"/>
  </w:num>
  <w:num w:numId="128">
    <w:abstractNumId w:val="37"/>
  </w:num>
  <w:num w:numId="129">
    <w:abstractNumId w:val="40"/>
  </w:num>
  <w:num w:numId="130">
    <w:abstractNumId w:val="80"/>
  </w:num>
  <w:num w:numId="131">
    <w:abstractNumId w:val="153"/>
  </w:num>
  <w:num w:numId="132">
    <w:abstractNumId w:val="41"/>
  </w:num>
  <w:num w:numId="133">
    <w:abstractNumId w:val="43"/>
  </w:num>
  <w:num w:numId="134">
    <w:abstractNumId w:val="117"/>
  </w:num>
  <w:num w:numId="135">
    <w:abstractNumId w:val="128"/>
  </w:num>
  <w:num w:numId="136">
    <w:abstractNumId w:val="131"/>
  </w:num>
  <w:num w:numId="137">
    <w:abstractNumId w:val="123"/>
  </w:num>
  <w:num w:numId="138">
    <w:abstractNumId w:val="183"/>
  </w:num>
  <w:num w:numId="139">
    <w:abstractNumId w:val="48"/>
  </w:num>
  <w:num w:numId="140">
    <w:abstractNumId w:val="59"/>
  </w:num>
  <w:num w:numId="141">
    <w:abstractNumId w:val="125"/>
  </w:num>
  <w:num w:numId="142">
    <w:abstractNumId w:val="58"/>
  </w:num>
  <w:num w:numId="143">
    <w:abstractNumId w:val="124"/>
  </w:num>
  <w:num w:numId="144">
    <w:abstractNumId w:val="79"/>
  </w:num>
  <w:num w:numId="145">
    <w:abstractNumId w:val="105"/>
  </w:num>
  <w:num w:numId="146">
    <w:abstractNumId w:val="104"/>
  </w:num>
  <w:num w:numId="147">
    <w:abstractNumId w:val="107"/>
  </w:num>
  <w:num w:numId="148">
    <w:abstractNumId w:val="122"/>
  </w:num>
  <w:num w:numId="149">
    <w:abstractNumId w:val="133"/>
  </w:num>
  <w:num w:numId="150">
    <w:abstractNumId w:val="163"/>
  </w:num>
  <w:num w:numId="151">
    <w:abstractNumId w:val="70"/>
  </w:num>
  <w:num w:numId="152">
    <w:abstractNumId w:val="92"/>
  </w:num>
  <w:num w:numId="153">
    <w:abstractNumId w:val="83"/>
  </w:num>
  <w:num w:numId="154">
    <w:abstractNumId w:val="100"/>
  </w:num>
  <w:num w:numId="155">
    <w:abstractNumId w:val="57"/>
  </w:num>
  <w:num w:numId="156">
    <w:abstractNumId w:val="174"/>
  </w:num>
  <w:num w:numId="157">
    <w:abstractNumId w:val="113"/>
  </w:num>
  <w:num w:numId="158">
    <w:abstractNumId w:val="159"/>
  </w:num>
  <w:num w:numId="159">
    <w:abstractNumId w:val="150"/>
  </w:num>
  <w:numIdMacAtCleanup w:val="1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AB6"/>
    <w:rsid w:val="00011030"/>
    <w:rsid w:val="00035BBA"/>
    <w:rsid w:val="0004142E"/>
    <w:rsid w:val="0009267B"/>
    <w:rsid w:val="000A1042"/>
    <w:rsid w:val="000C5580"/>
    <w:rsid w:val="000F5048"/>
    <w:rsid w:val="00102BF7"/>
    <w:rsid w:val="00105876"/>
    <w:rsid w:val="00105AAE"/>
    <w:rsid w:val="00106A72"/>
    <w:rsid w:val="0011302D"/>
    <w:rsid w:val="001A24FD"/>
    <w:rsid w:val="001A352A"/>
    <w:rsid w:val="001E1CCD"/>
    <w:rsid w:val="001F0D62"/>
    <w:rsid w:val="001F6DC6"/>
    <w:rsid w:val="002076F3"/>
    <w:rsid w:val="002355CC"/>
    <w:rsid w:val="00240339"/>
    <w:rsid w:val="002411D1"/>
    <w:rsid w:val="00277DF6"/>
    <w:rsid w:val="002D4404"/>
    <w:rsid w:val="002E789B"/>
    <w:rsid w:val="002E7E89"/>
    <w:rsid w:val="00304757"/>
    <w:rsid w:val="00310737"/>
    <w:rsid w:val="0034756C"/>
    <w:rsid w:val="00363019"/>
    <w:rsid w:val="00380FE9"/>
    <w:rsid w:val="00387F00"/>
    <w:rsid w:val="00390A00"/>
    <w:rsid w:val="0039406D"/>
    <w:rsid w:val="003946FC"/>
    <w:rsid w:val="003B4BC0"/>
    <w:rsid w:val="003C2869"/>
    <w:rsid w:val="003D35B6"/>
    <w:rsid w:val="003F721C"/>
    <w:rsid w:val="004113A0"/>
    <w:rsid w:val="00412D0B"/>
    <w:rsid w:val="00422D59"/>
    <w:rsid w:val="0046703F"/>
    <w:rsid w:val="00487121"/>
    <w:rsid w:val="004C3258"/>
    <w:rsid w:val="005064BB"/>
    <w:rsid w:val="0053623D"/>
    <w:rsid w:val="005551CB"/>
    <w:rsid w:val="005C053B"/>
    <w:rsid w:val="005D274D"/>
    <w:rsid w:val="005E2C11"/>
    <w:rsid w:val="005E2D54"/>
    <w:rsid w:val="005E6396"/>
    <w:rsid w:val="005F0CDC"/>
    <w:rsid w:val="00600330"/>
    <w:rsid w:val="00602C1C"/>
    <w:rsid w:val="0063576E"/>
    <w:rsid w:val="0065378F"/>
    <w:rsid w:val="006B2580"/>
    <w:rsid w:val="006B3194"/>
    <w:rsid w:val="006B4E9B"/>
    <w:rsid w:val="006F6639"/>
    <w:rsid w:val="0074338E"/>
    <w:rsid w:val="00772CCA"/>
    <w:rsid w:val="00780D5F"/>
    <w:rsid w:val="0079454F"/>
    <w:rsid w:val="007A0DD3"/>
    <w:rsid w:val="007C3391"/>
    <w:rsid w:val="007F3B04"/>
    <w:rsid w:val="007F6883"/>
    <w:rsid w:val="00834A47"/>
    <w:rsid w:val="00857EAE"/>
    <w:rsid w:val="00875F1C"/>
    <w:rsid w:val="00894D67"/>
    <w:rsid w:val="008A52D3"/>
    <w:rsid w:val="008A7CE6"/>
    <w:rsid w:val="008B1122"/>
    <w:rsid w:val="008F320F"/>
    <w:rsid w:val="008F3BF3"/>
    <w:rsid w:val="008F7909"/>
    <w:rsid w:val="00902A15"/>
    <w:rsid w:val="00914A1E"/>
    <w:rsid w:val="00964CB7"/>
    <w:rsid w:val="0097385A"/>
    <w:rsid w:val="0097705D"/>
    <w:rsid w:val="009C330C"/>
    <w:rsid w:val="009C51B7"/>
    <w:rsid w:val="009D359F"/>
    <w:rsid w:val="00A23144"/>
    <w:rsid w:val="00A80848"/>
    <w:rsid w:val="00A826DA"/>
    <w:rsid w:val="00A858C9"/>
    <w:rsid w:val="00AB3B39"/>
    <w:rsid w:val="00AB7D80"/>
    <w:rsid w:val="00AD0F8E"/>
    <w:rsid w:val="00AD3E4E"/>
    <w:rsid w:val="00B117BF"/>
    <w:rsid w:val="00B13AFC"/>
    <w:rsid w:val="00B235B0"/>
    <w:rsid w:val="00B62D0C"/>
    <w:rsid w:val="00B77AA1"/>
    <w:rsid w:val="00B848A0"/>
    <w:rsid w:val="00BB0470"/>
    <w:rsid w:val="00BC5A84"/>
    <w:rsid w:val="00BD624C"/>
    <w:rsid w:val="00C01829"/>
    <w:rsid w:val="00C3377F"/>
    <w:rsid w:val="00C43361"/>
    <w:rsid w:val="00C5486A"/>
    <w:rsid w:val="00C62AB6"/>
    <w:rsid w:val="00C713EF"/>
    <w:rsid w:val="00CD1737"/>
    <w:rsid w:val="00CD4C09"/>
    <w:rsid w:val="00D3393A"/>
    <w:rsid w:val="00D34ACB"/>
    <w:rsid w:val="00D5161D"/>
    <w:rsid w:val="00D55F46"/>
    <w:rsid w:val="00D641E9"/>
    <w:rsid w:val="00D710C0"/>
    <w:rsid w:val="00DB0DD9"/>
    <w:rsid w:val="00DB7AF1"/>
    <w:rsid w:val="00DE0CAB"/>
    <w:rsid w:val="00E26F09"/>
    <w:rsid w:val="00E335C2"/>
    <w:rsid w:val="00E964AF"/>
    <w:rsid w:val="00E97E53"/>
    <w:rsid w:val="00EB128A"/>
    <w:rsid w:val="00F32581"/>
    <w:rsid w:val="00F64511"/>
    <w:rsid w:val="00F775D6"/>
    <w:rsid w:val="00FE4FA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F39C1"/>
  <w15:chartTrackingRefBased/>
  <w15:docId w15:val="{683BA79D-5ABB-4566-80CD-E48C43DA3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1302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agwek2"/>
    <w:link w:val="Nagwek1Znak"/>
    <w:autoRedefine/>
    <w:qFormat/>
    <w:rsid w:val="0011302D"/>
    <w:pPr>
      <w:pageBreakBefore/>
      <w:numPr>
        <w:numId w:val="12"/>
      </w:numPr>
      <w:spacing w:after="120"/>
      <w:jc w:val="both"/>
      <w:outlineLvl w:val="0"/>
    </w:pPr>
    <w:rPr>
      <w:rFonts w:ascii="Arial" w:hAnsi="Arial"/>
      <w:b/>
      <w:bCs/>
      <w:color w:val="000000"/>
      <w:kern w:val="32"/>
      <w:sz w:val="22"/>
      <w:szCs w:val="22"/>
      <w:lang w:val="x-none" w:eastAsia="x-none"/>
    </w:rPr>
  </w:style>
  <w:style w:type="paragraph" w:styleId="Nagwek2">
    <w:name w:val="heading 2"/>
    <w:basedOn w:val="Normalny"/>
    <w:link w:val="Nagwek2Znak1"/>
    <w:autoRedefine/>
    <w:qFormat/>
    <w:rsid w:val="0011302D"/>
    <w:pPr>
      <w:tabs>
        <w:tab w:val="left" w:pos="360"/>
      </w:tabs>
      <w:spacing w:before="60" w:after="120" w:line="276" w:lineRule="auto"/>
      <w:ind w:left="284" w:hanging="284"/>
      <w:outlineLvl w:val="1"/>
    </w:pPr>
    <w:rPr>
      <w:b/>
      <w:bCs/>
      <w:iCs/>
    </w:rPr>
  </w:style>
  <w:style w:type="paragraph" w:styleId="Nagwek3">
    <w:name w:val="heading 3"/>
    <w:basedOn w:val="Normalny"/>
    <w:link w:val="Nagwek3Znak"/>
    <w:autoRedefine/>
    <w:qFormat/>
    <w:rsid w:val="0011302D"/>
    <w:pPr>
      <w:spacing w:line="276" w:lineRule="auto"/>
      <w:jc w:val="center"/>
      <w:outlineLvl w:val="2"/>
    </w:pPr>
    <w:rPr>
      <w:bCs/>
      <w:color w:val="000000"/>
      <w:lang w:val="x-none" w:eastAsia="x-none"/>
    </w:rPr>
  </w:style>
  <w:style w:type="paragraph" w:styleId="Nagwek4">
    <w:name w:val="heading 4"/>
    <w:basedOn w:val="Normalny"/>
    <w:link w:val="Nagwek4Znak"/>
    <w:autoRedefine/>
    <w:qFormat/>
    <w:rsid w:val="0011302D"/>
    <w:pPr>
      <w:keepNext/>
      <w:spacing w:before="60" w:after="60"/>
      <w:outlineLvl w:val="3"/>
    </w:pPr>
    <w:rPr>
      <w:bCs/>
      <w:lang w:val="x-none" w:eastAsia="x-none"/>
    </w:rPr>
  </w:style>
  <w:style w:type="paragraph" w:styleId="Nagwek5">
    <w:name w:val="heading 5"/>
    <w:basedOn w:val="Normalny"/>
    <w:next w:val="Normalny"/>
    <w:link w:val="Nagwek5Znak"/>
    <w:qFormat/>
    <w:rsid w:val="0011302D"/>
    <w:pPr>
      <w:numPr>
        <w:ilvl w:val="4"/>
        <w:numId w:val="6"/>
      </w:numPr>
      <w:spacing w:before="240" w:after="60"/>
      <w:outlineLvl w:val="4"/>
    </w:pPr>
    <w:rPr>
      <w:b/>
      <w:bCs/>
      <w:i/>
      <w:iCs/>
      <w:sz w:val="26"/>
      <w:szCs w:val="26"/>
      <w:lang w:val="x-none" w:eastAsia="x-none"/>
    </w:rPr>
  </w:style>
  <w:style w:type="paragraph" w:styleId="Nagwek6">
    <w:name w:val="heading 6"/>
    <w:basedOn w:val="Normalny"/>
    <w:next w:val="Normalny"/>
    <w:link w:val="Nagwek6Znak"/>
    <w:qFormat/>
    <w:rsid w:val="0011302D"/>
    <w:pPr>
      <w:numPr>
        <w:ilvl w:val="5"/>
        <w:numId w:val="6"/>
      </w:numPr>
      <w:spacing w:before="240" w:after="60"/>
      <w:outlineLvl w:val="5"/>
    </w:pPr>
    <w:rPr>
      <w:b/>
      <w:bCs/>
      <w:sz w:val="22"/>
      <w:szCs w:val="22"/>
      <w:lang w:val="x-none" w:eastAsia="x-none"/>
    </w:rPr>
  </w:style>
  <w:style w:type="paragraph" w:styleId="Nagwek7">
    <w:name w:val="heading 7"/>
    <w:basedOn w:val="Normalny"/>
    <w:next w:val="Normalny"/>
    <w:link w:val="Nagwek7Znak"/>
    <w:qFormat/>
    <w:rsid w:val="0011302D"/>
    <w:pPr>
      <w:numPr>
        <w:ilvl w:val="6"/>
        <w:numId w:val="6"/>
      </w:numPr>
      <w:spacing w:before="240" w:after="60"/>
      <w:outlineLvl w:val="6"/>
    </w:pPr>
    <w:rPr>
      <w:lang w:val="x-none" w:eastAsia="x-none"/>
    </w:rPr>
  </w:style>
  <w:style w:type="paragraph" w:styleId="Nagwek8">
    <w:name w:val="heading 8"/>
    <w:basedOn w:val="Normalny"/>
    <w:next w:val="Normalny"/>
    <w:link w:val="Nagwek8Znak"/>
    <w:qFormat/>
    <w:rsid w:val="0011302D"/>
    <w:pPr>
      <w:numPr>
        <w:ilvl w:val="7"/>
        <w:numId w:val="6"/>
      </w:numPr>
      <w:spacing w:before="240" w:after="60"/>
      <w:outlineLvl w:val="7"/>
    </w:pPr>
    <w:rPr>
      <w:i/>
      <w:iCs/>
      <w:lang w:val="x-none" w:eastAsia="x-none"/>
    </w:rPr>
  </w:style>
  <w:style w:type="paragraph" w:styleId="Nagwek9">
    <w:name w:val="heading 9"/>
    <w:basedOn w:val="Normalny"/>
    <w:next w:val="Normalny"/>
    <w:link w:val="Nagwek9Znak"/>
    <w:qFormat/>
    <w:rsid w:val="0011302D"/>
    <w:pPr>
      <w:numPr>
        <w:ilvl w:val="8"/>
        <w:numId w:val="6"/>
      </w:numPr>
      <w:spacing w:before="240" w:after="60"/>
      <w:outlineLvl w:val="8"/>
    </w:pPr>
    <w:rPr>
      <w:rFonts w:ascii="Arial" w:hAnsi="Arial"/>
      <w:sz w:val="22"/>
      <w:szCs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Znak Znak Znak,Znak Znak"/>
    <w:basedOn w:val="Normalny"/>
    <w:link w:val="NagwekZnak1"/>
    <w:rsid w:val="0011302D"/>
    <w:pPr>
      <w:tabs>
        <w:tab w:val="center" w:pos="4536"/>
        <w:tab w:val="right" w:pos="9072"/>
      </w:tabs>
    </w:pPr>
    <w:rPr>
      <w:lang w:val="x-none" w:eastAsia="x-none"/>
    </w:rPr>
  </w:style>
  <w:style w:type="character" w:customStyle="1" w:styleId="NagwekZnak">
    <w:name w:val="Nagłówek Znak"/>
    <w:aliases w:val="Znak Znak Znak Znak,Znak Znak Znak1"/>
    <w:basedOn w:val="Domylnaczcionkaakapitu"/>
    <w:rsid w:val="0011302D"/>
    <w:rPr>
      <w:rFonts w:ascii="Times New Roman" w:eastAsia="Times New Roman" w:hAnsi="Times New Roman" w:cs="Times New Roman"/>
      <w:sz w:val="24"/>
      <w:szCs w:val="24"/>
      <w:lang w:eastAsia="pl-PL"/>
    </w:rPr>
  </w:style>
  <w:style w:type="paragraph" w:styleId="Akapitzlist">
    <w:name w:val="List Paragraph"/>
    <w:basedOn w:val="Normalny"/>
    <w:link w:val="AkapitzlistZnak"/>
    <w:uiPriority w:val="34"/>
    <w:qFormat/>
    <w:rsid w:val="0011302D"/>
    <w:pPr>
      <w:spacing w:after="200" w:line="276" w:lineRule="auto"/>
      <w:ind w:left="720"/>
      <w:contextualSpacing/>
    </w:pPr>
    <w:rPr>
      <w:rFonts w:ascii="Calibri" w:eastAsia="Calibri" w:hAnsi="Calibri"/>
      <w:sz w:val="22"/>
      <w:szCs w:val="22"/>
      <w:lang w:val="x-none" w:eastAsia="en-US"/>
    </w:rPr>
  </w:style>
  <w:style w:type="paragraph" w:styleId="NormalnyWeb">
    <w:name w:val="Normal (Web)"/>
    <w:basedOn w:val="Normalny"/>
    <w:uiPriority w:val="99"/>
    <w:rsid w:val="0011302D"/>
    <w:pPr>
      <w:spacing w:before="100" w:beforeAutospacing="1" w:after="100" w:afterAutospacing="1"/>
    </w:pPr>
  </w:style>
  <w:style w:type="paragraph" w:customStyle="1" w:styleId="MJ">
    <w:name w:val="MÓJ"/>
    <w:basedOn w:val="Normalny"/>
    <w:rsid w:val="0011302D"/>
    <w:pPr>
      <w:suppressAutoHyphens/>
      <w:jc w:val="both"/>
    </w:pPr>
    <w:rPr>
      <w:rFonts w:ascii="Arial" w:hAnsi="Arial"/>
      <w:sz w:val="22"/>
      <w:szCs w:val="20"/>
      <w:lang w:eastAsia="ar-SA"/>
    </w:rPr>
  </w:style>
  <w:style w:type="character" w:customStyle="1" w:styleId="NagwekZnak1">
    <w:name w:val="Nagłówek Znak1"/>
    <w:aliases w:val="Znak Znak Znak Znak1,Znak Znak Znak2"/>
    <w:link w:val="Nagwek"/>
    <w:rsid w:val="0011302D"/>
    <w:rPr>
      <w:rFonts w:ascii="Times New Roman" w:eastAsia="Times New Roman" w:hAnsi="Times New Roman" w:cs="Times New Roman"/>
      <w:sz w:val="24"/>
      <w:szCs w:val="24"/>
      <w:lang w:val="x-none" w:eastAsia="x-none"/>
    </w:rPr>
  </w:style>
  <w:style w:type="character" w:customStyle="1" w:styleId="AkapitzlistZnak">
    <w:name w:val="Akapit z listą Znak"/>
    <w:link w:val="Akapitzlist"/>
    <w:uiPriority w:val="34"/>
    <w:locked/>
    <w:rsid w:val="0011302D"/>
    <w:rPr>
      <w:rFonts w:ascii="Calibri" w:eastAsia="Calibri" w:hAnsi="Calibri" w:cs="Times New Roman"/>
      <w:lang w:val="x-none"/>
    </w:rPr>
  </w:style>
  <w:style w:type="character" w:customStyle="1" w:styleId="Nagwek1Znak">
    <w:name w:val="Nagłówek 1 Znak"/>
    <w:basedOn w:val="Domylnaczcionkaakapitu"/>
    <w:link w:val="Nagwek1"/>
    <w:rsid w:val="0011302D"/>
    <w:rPr>
      <w:rFonts w:ascii="Arial" w:eastAsia="Times New Roman" w:hAnsi="Arial" w:cs="Times New Roman"/>
      <w:b/>
      <w:bCs/>
      <w:color w:val="000000"/>
      <w:kern w:val="32"/>
      <w:lang w:val="x-none" w:eastAsia="x-none"/>
    </w:rPr>
  </w:style>
  <w:style w:type="character" w:customStyle="1" w:styleId="Nagwek2Znak">
    <w:name w:val="Nagłówek 2 Znak"/>
    <w:basedOn w:val="Domylnaczcionkaakapitu"/>
    <w:rsid w:val="0011302D"/>
    <w:rPr>
      <w:rFonts w:asciiTheme="majorHAnsi" w:eastAsiaTheme="majorEastAsia" w:hAnsiTheme="majorHAnsi" w:cstheme="majorBidi"/>
      <w:color w:val="2E74B5" w:themeColor="accent1" w:themeShade="BF"/>
      <w:sz w:val="26"/>
      <w:szCs w:val="26"/>
      <w:lang w:eastAsia="pl-PL"/>
    </w:rPr>
  </w:style>
  <w:style w:type="character" w:customStyle="1" w:styleId="Nagwek3Znak">
    <w:name w:val="Nagłówek 3 Znak"/>
    <w:basedOn w:val="Domylnaczcionkaakapitu"/>
    <w:link w:val="Nagwek3"/>
    <w:rsid w:val="0011302D"/>
    <w:rPr>
      <w:rFonts w:ascii="Times New Roman" w:eastAsia="Times New Roman" w:hAnsi="Times New Roman" w:cs="Times New Roman"/>
      <w:bCs/>
      <w:color w:val="000000"/>
      <w:sz w:val="24"/>
      <w:szCs w:val="24"/>
      <w:lang w:val="x-none" w:eastAsia="x-none"/>
    </w:rPr>
  </w:style>
  <w:style w:type="character" w:customStyle="1" w:styleId="Nagwek4Znak">
    <w:name w:val="Nagłówek 4 Znak"/>
    <w:basedOn w:val="Domylnaczcionkaakapitu"/>
    <w:link w:val="Nagwek4"/>
    <w:rsid w:val="0011302D"/>
    <w:rPr>
      <w:rFonts w:ascii="Times New Roman" w:eastAsia="Times New Roman" w:hAnsi="Times New Roman" w:cs="Times New Roman"/>
      <w:bCs/>
      <w:sz w:val="24"/>
      <w:szCs w:val="24"/>
      <w:lang w:val="x-none" w:eastAsia="x-none"/>
    </w:rPr>
  </w:style>
  <w:style w:type="character" w:customStyle="1" w:styleId="Nagwek5Znak">
    <w:name w:val="Nagłówek 5 Znak"/>
    <w:basedOn w:val="Domylnaczcionkaakapitu"/>
    <w:link w:val="Nagwek5"/>
    <w:rsid w:val="0011302D"/>
    <w:rPr>
      <w:rFonts w:ascii="Times New Roman" w:eastAsia="Times New Roman" w:hAnsi="Times New Roman" w:cs="Times New Roman"/>
      <w:b/>
      <w:bCs/>
      <w:i/>
      <w:iCs/>
      <w:sz w:val="26"/>
      <w:szCs w:val="26"/>
      <w:lang w:val="x-none" w:eastAsia="x-none"/>
    </w:rPr>
  </w:style>
  <w:style w:type="character" w:customStyle="1" w:styleId="Nagwek6Znak">
    <w:name w:val="Nagłówek 6 Znak"/>
    <w:basedOn w:val="Domylnaczcionkaakapitu"/>
    <w:link w:val="Nagwek6"/>
    <w:rsid w:val="0011302D"/>
    <w:rPr>
      <w:rFonts w:ascii="Times New Roman" w:eastAsia="Times New Roman" w:hAnsi="Times New Roman" w:cs="Times New Roman"/>
      <w:b/>
      <w:bCs/>
      <w:lang w:val="x-none" w:eastAsia="x-none"/>
    </w:rPr>
  </w:style>
  <w:style w:type="character" w:customStyle="1" w:styleId="Nagwek7Znak">
    <w:name w:val="Nagłówek 7 Znak"/>
    <w:basedOn w:val="Domylnaczcionkaakapitu"/>
    <w:link w:val="Nagwek7"/>
    <w:rsid w:val="0011302D"/>
    <w:rPr>
      <w:rFonts w:ascii="Times New Roman" w:eastAsia="Times New Roman" w:hAnsi="Times New Roman" w:cs="Times New Roman"/>
      <w:sz w:val="24"/>
      <w:szCs w:val="24"/>
      <w:lang w:val="x-none" w:eastAsia="x-none"/>
    </w:rPr>
  </w:style>
  <w:style w:type="character" w:customStyle="1" w:styleId="Nagwek8Znak">
    <w:name w:val="Nagłówek 8 Znak"/>
    <w:basedOn w:val="Domylnaczcionkaakapitu"/>
    <w:link w:val="Nagwek8"/>
    <w:rsid w:val="0011302D"/>
    <w:rPr>
      <w:rFonts w:ascii="Times New Roman" w:eastAsia="Times New Roman" w:hAnsi="Times New Roman" w:cs="Times New Roman"/>
      <w:i/>
      <w:iCs/>
      <w:sz w:val="24"/>
      <w:szCs w:val="24"/>
      <w:lang w:val="x-none" w:eastAsia="x-none"/>
    </w:rPr>
  </w:style>
  <w:style w:type="character" w:customStyle="1" w:styleId="Nagwek9Znak">
    <w:name w:val="Nagłówek 9 Znak"/>
    <w:basedOn w:val="Domylnaczcionkaakapitu"/>
    <w:link w:val="Nagwek9"/>
    <w:rsid w:val="0011302D"/>
    <w:rPr>
      <w:rFonts w:ascii="Arial" w:eastAsia="Times New Roman" w:hAnsi="Arial" w:cs="Times New Roman"/>
      <w:lang w:val="x-none" w:eastAsia="x-none"/>
    </w:rPr>
  </w:style>
  <w:style w:type="paragraph" w:customStyle="1" w:styleId="pkt">
    <w:name w:val="pkt"/>
    <w:basedOn w:val="Normalny"/>
    <w:uiPriority w:val="99"/>
    <w:rsid w:val="0011302D"/>
    <w:pPr>
      <w:spacing w:before="60" w:after="60"/>
      <w:ind w:left="851" w:hanging="295"/>
      <w:jc w:val="both"/>
    </w:pPr>
    <w:rPr>
      <w:szCs w:val="20"/>
    </w:rPr>
  </w:style>
  <w:style w:type="paragraph" w:customStyle="1" w:styleId="pkt1">
    <w:name w:val="pkt1"/>
    <w:basedOn w:val="pkt"/>
    <w:rsid w:val="0011302D"/>
    <w:pPr>
      <w:ind w:left="850" w:hanging="425"/>
    </w:pPr>
  </w:style>
  <w:style w:type="paragraph" w:styleId="Tytu">
    <w:name w:val="Title"/>
    <w:basedOn w:val="Normalny"/>
    <w:next w:val="Normalny"/>
    <w:link w:val="TytuZnak"/>
    <w:autoRedefine/>
    <w:qFormat/>
    <w:rsid w:val="0011302D"/>
    <w:pPr>
      <w:snapToGrid w:val="0"/>
      <w:spacing w:before="40" w:after="60" w:line="360" w:lineRule="auto"/>
      <w:ind w:left="-64" w:right="-64"/>
      <w:contextualSpacing/>
      <w:jc w:val="right"/>
      <w:outlineLvl w:val="0"/>
    </w:pPr>
    <w:rPr>
      <w:rFonts w:ascii="Arial" w:hAnsi="Arial" w:cs="Arial"/>
      <w:color w:val="000000"/>
      <w:kern w:val="28"/>
      <w:sz w:val="22"/>
      <w:szCs w:val="22"/>
    </w:rPr>
  </w:style>
  <w:style w:type="character" w:customStyle="1" w:styleId="TytuZnak">
    <w:name w:val="Tytuł Znak"/>
    <w:basedOn w:val="Domylnaczcionkaakapitu"/>
    <w:link w:val="Tytu"/>
    <w:rsid w:val="0011302D"/>
    <w:rPr>
      <w:rFonts w:ascii="Arial" w:eastAsia="Times New Roman" w:hAnsi="Arial" w:cs="Arial"/>
      <w:color w:val="000000"/>
      <w:kern w:val="28"/>
      <w:lang w:eastAsia="pl-PL"/>
    </w:rPr>
  </w:style>
  <w:style w:type="paragraph" w:styleId="Stopka">
    <w:name w:val="footer"/>
    <w:basedOn w:val="Normalny"/>
    <w:link w:val="StopkaZnak1"/>
    <w:uiPriority w:val="99"/>
    <w:rsid w:val="0011302D"/>
    <w:pPr>
      <w:tabs>
        <w:tab w:val="center" w:pos="4536"/>
        <w:tab w:val="right" w:pos="9072"/>
      </w:tabs>
    </w:pPr>
  </w:style>
  <w:style w:type="character" w:customStyle="1" w:styleId="StopkaZnak">
    <w:name w:val="Stopka Znak"/>
    <w:basedOn w:val="Domylnaczcionkaakapitu"/>
    <w:uiPriority w:val="99"/>
    <w:rsid w:val="0011302D"/>
    <w:rPr>
      <w:rFonts w:ascii="Times New Roman" w:eastAsia="Times New Roman" w:hAnsi="Times New Roman" w:cs="Times New Roman"/>
      <w:sz w:val="24"/>
      <w:szCs w:val="24"/>
      <w:lang w:eastAsia="pl-PL"/>
    </w:rPr>
  </w:style>
  <w:style w:type="character" w:styleId="Numerstrony">
    <w:name w:val="page number"/>
    <w:basedOn w:val="Domylnaczcionkaakapitu"/>
    <w:semiHidden/>
    <w:rsid w:val="0011302D"/>
  </w:style>
  <w:style w:type="paragraph" w:styleId="Tekstpodstawowy">
    <w:name w:val="Body Text"/>
    <w:basedOn w:val="Normalny"/>
    <w:link w:val="TekstpodstawowyZnak"/>
    <w:rsid w:val="0011302D"/>
    <w:pPr>
      <w:spacing w:after="120"/>
    </w:pPr>
  </w:style>
  <w:style w:type="character" w:customStyle="1" w:styleId="TekstpodstawowyZnak">
    <w:name w:val="Tekst podstawowy Znak"/>
    <w:basedOn w:val="Domylnaczcionkaakapitu"/>
    <w:link w:val="Tekstpodstawowy"/>
    <w:rsid w:val="0011302D"/>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semiHidden/>
    <w:rsid w:val="0011302D"/>
    <w:pPr>
      <w:spacing w:after="120"/>
      <w:ind w:left="283"/>
    </w:pPr>
    <w:rPr>
      <w:lang w:val="x-none" w:eastAsia="x-none"/>
    </w:rPr>
  </w:style>
  <w:style w:type="character" w:customStyle="1" w:styleId="TekstpodstawowywcityZnak">
    <w:name w:val="Tekst podstawowy wcięty Znak"/>
    <w:basedOn w:val="Domylnaczcionkaakapitu"/>
    <w:link w:val="Tekstpodstawowywcity"/>
    <w:semiHidden/>
    <w:rsid w:val="0011302D"/>
    <w:rPr>
      <w:rFonts w:ascii="Times New Roman" w:eastAsia="Times New Roman" w:hAnsi="Times New Roman" w:cs="Times New Roman"/>
      <w:sz w:val="24"/>
      <w:szCs w:val="24"/>
      <w:lang w:val="x-none" w:eastAsia="x-none"/>
    </w:rPr>
  </w:style>
  <w:style w:type="character" w:styleId="Odwoaniedokomentarza">
    <w:name w:val="annotation reference"/>
    <w:uiPriority w:val="99"/>
    <w:semiHidden/>
    <w:rsid w:val="0011302D"/>
    <w:rPr>
      <w:sz w:val="16"/>
      <w:szCs w:val="16"/>
    </w:rPr>
  </w:style>
  <w:style w:type="paragraph" w:customStyle="1" w:styleId="StylNagwek4NiePogrubienieZlewej0cmPierwszywiersz">
    <w:name w:val="Styl Nagłówek 4 + Nie Pogrubienie Z lewej:  0 cm Pierwszy wiersz..."/>
    <w:basedOn w:val="Nagwek4"/>
    <w:rsid w:val="0011302D"/>
    <w:rPr>
      <w:b/>
      <w:bCs w:val="0"/>
      <w:szCs w:val="20"/>
    </w:rPr>
  </w:style>
  <w:style w:type="paragraph" w:styleId="Tekstpodstawowy2">
    <w:name w:val="Body Text 2"/>
    <w:basedOn w:val="Normalny"/>
    <w:link w:val="Tekstpodstawowy2Znak"/>
    <w:semiHidden/>
    <w:rsid w:val="0011302D"/>
    <w:pPr>
      <w:spacing w:after="120" w:line="480" w:lineRule="auto"/>
    </w:pPr>
    <w:rPr>
      <w:lang w:val="x-none" w:eastAsia="x-none"/>
    </w:rPr>
  </w:style>
  <w:style w:type="character" w:customStyle="1" w:styleId="Tekstpodstawowy2Znak">
    <w:name w:val="Tekst podstawowy 2 Znak"/>
    <w:basedOn w:val="Domylnaczcionkaakapitu"/>
    <w:link w:val="Tekstpodstawowy2"/>
    <w:semiHidden/>
    <w:rsid w:val="0011302D"/>
    <w:rPr>
      <w:rFonts w:ascii="Times New Roman" w:eastAsia="Times New Roman" w:hAnsi="Times New Roman" w:cs="Times New Roman"/>
      <w:sz w:val="24"/>
      <w:szCs w:val="24"/>
      <w:lang w:val="x-none" w:eastAsia="x-none"/>
    </w:rPr>
  </w:style>
  <w:style w:type="paragraph" w:customStyle="1" w:styleId="StylNagwek3Wyjustowany">
    <w:name w:val="Styl Nagłówek 3 + Wyjustowany"/>
    <w:basedOn w:val="Nagwek3"/>
    <w:rsid w:val="0011302D"/>
    <w:rPr>
      <w:bCs w:val="0"/>
      <w:szCs w:val="20"/>
    </w:rPr>
  </w:style>
  <w:style w:type="paragraph" w:customStyle="1" w:styleId="Plandokumentu1">
    <w:name w:val="Plan dokumentu1"/>
    <w:basedOn w:val="Normalny"/>
    <w:link w:val="PlandokumentuZnak"/>
    <w:semiHidden/>
    <w:rsid w:val="0011302D"/>
    <w:pPr>
      <w:shd w:val="clear" w:color="auto" w:fill="000080"/>
    </w:pPr>
    <w:rPr>
      <w:rFonts w:ascii="Tahoma" w:hAnsi="Tahoma"/>
      <w:lang w:val="x-none" w:eastAsia="x-none"/>
    </w:rPr>
  </w:style>
  <w:style w:type="paragraph" w:styleId="Tekstkomentarza">
    <w:name w:val="annotation text"/>
    <w:basedOn w:val="Normalny"/>
    <w:link w:val="TekstkomentarzaZnak1"/>
    <w:uiPriority w:val="99"/>
    <w:semiHidden/>
    <w:rsid w:val="0011302D"/>
    <w:rPr>
      <w:sz w:val="20"/>
      <w:szCs w:val="20"/>
    </w:rPr>
  </w:style>
  <w:style w:type="character" w:customStyle="1" w:styleId="TekstkomentarzaZnak">
    <w:name w:val="Tekst komentarza Znak"/>
    <w:basedOn w:val="Domylnaczcionkaakapitu"/>
    <w:rsid w:val="0011302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11302D"/>
    <w:rPr>
      <w:b/>
      <w:bCs/>
      <w:lang w:val="x-none"/>
    </w:rPr>
  </w:style>
  <w:style w:type="character" w:customStyle="1" w:styleId="TematkomentarzaZnak">
    <w:name w:val="Temat komentarza Znak"/>
    <w:basedOn w:val="TekstkomentarzaZnak"/>
    <w:link w:val="Tematkomentarza"/>
    <w:semiHidden/>
    <w:rsid w:val="0011302D"/>
    <w:rPr>
      <w:rFonts w:ascii="Times New Roman" w:eastAsia="Times New Roman" w:hAnsi="Times New Roman" w:cs="Times New Roman"/>
      <w:b/>
      <w:bCs/>
      <w:sz w:val="20"/>
      <w:szCs w:val="20"/>
      <w:lang w:val="x-none" w:eastAsia="pl-PL"/>
    </w:rPr>
  </w:style>
  <w:style w:type="paragraph" w:styleId="Tekstdymka">
    <w:name w:val="Balloon Text"/>
    <w:basedOn w:val="Normalny"/>
    <w:link w:val="TekstdymkaZnak"/>
    <w:semiHidden/>
    <w:rsid w:val="0011302D"/>
    <w:rPr>
      <w:rFonts w:ascii="Tahoma" w:hAnsi="Tahoma"/>
      <w:sz w:val="16"/>
      <w:szCs w:val="16"/>
      <w:lang w:val="x-none" w:eastAsia="x-none"/>
    </w:rPr>
  </w:style>
  <w:style w:type="character" w:customStyle="1" w:styleId="TekstdymkaZnak">
    <w:name w:val="Tekst dymka Znak"/>
    <w:basedOn w:val="Domylnaczcionkaakapitu"/>
    <w:link w:val="Tekstdymka"/>
    <w:semiHidden/>
    <w:rsid w:val="0011302D"/>
    <w:rPr>
      <w:rFonts w:ascii="Tahoma" w:eastAsia="Times New Roman" w:hAnsi="Tahoma" w:cs="Times New Roman"/>
      <w:sz w:val="16"/>
      <w:szCs w:val="16"/>
      <w:lang w:val="x-none" w:eastAsia="x-none"/>
    </w:rPr>
  </w:style>
  <w:style w:type="paragraph" w:styleId="Tekstpodstawowy3">
    <w:name w:val="Body Text 3"/>
    <w:basedOn w:val="Normalny"/>
    <w:link w:val="Tekstpodstawowy3Znak"/>
    <w:rsid w:val="0011302D"/>
    <w:pPr>
      <w:jc w:val="both"/>
    </w:pPr>
  </w:style>
  <w:style w:type="character" w:customStyle="1" w:styleId="Tekstpodstawowy3Znak">
    <w:name w:val="Tekst podstawowy 3 Znak"/>
    <w:basedOn w:val="Domylnaczcionkaakapitu"/>
    <w:link w:val="Tekstpodstawowy3"/>
    <w:rsid w:val="0011302D"/>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semiHidden/>
    <w:unhideWhenUsed/>
    <w:rsid w:val="0011302D"/>
    <w:pPr>
      <w:spacing w:after="120"/>
      <w:ind w:left="283"/>
    </w:pPr>
    <w:rPr>
      <w:sz w:val="16"/>
      <w:szCs w:val="16"/>
    </w:rPr>
  </w:style>
  <w:style w:type="character" w:customStyle="1" w:styleId="Tekstpodstawowywcity3Znak">
    <w:name w:val="Tekst podstawowy wcięty 3 Znak"/>
    <w:basedOn w:val="Domylnaczcionkaakapitu"/>
    <w:link w:val="Tekstpodstawowywcity3"/>
    <w:semiHidden/>
    <w:rsid w:val="0011302D"/>
    <w:rPr>
      <w:rFonts w:ascii="Times New Roman" w:eastAsia="Times New Roman" w:hAnsi="Times New Roman" w:cs="Times New Roman"/>
      <w:sz w:val="16"/>
      <w:szCs w:val="16"/>
      <w:lang w:eastAsia="pl-PL"/>
    </w:rPr>
  </w:style>
  <w:style w:type="paragraph" w:customStyle="1" w:styleId="Styl-wof">
    <w:name w:val="Styl-wof"/>
    <w:basedOn w:val="Nagwek1"/>
    <w:autoRedefine/>
    <w:rsid w:val="0011302D"/>
    <w:pPr>
      <w:pageBreakBefore w:val="0"/>
      <w:pBdr>
        <w:top w:val="single" w:sz="6" w:space="3" w:color="000000"/>
        <w:left w:val="single" w:sz="6" w:space="4" w:color="000000"/>
        <w:bottom w:val="single" w:sz="6" w:space="2" w:color="000000"/>
        <w:right w:val="single" w:sz="6" w:space="4" w:color="000000"/>
      </w:pBdr>
      <w:shd w:val="clear" w:color="auto" w:fill="D9D9D9"/>
      <w:spacing w:after="0" w:line="276" w:lineRule="auto"/>
      <w:ind w:right="-68"/>
      <w:jc w:val="center"/>
    </w:pPr>
    <w:rPr>
      <w:caps/>
      <w:sz w:val="24"/>
      <w:szCs w:val="32"/>
    </w:rPr>
  </w:style>
  <w:style w:type="paragraph" w:customStyle="1" w:styleId="tekst">
    <w:name w:val="tekst"/>
    <w:basedOn w:val="Normalny"/>
    <w:rsid w:val="0011302D"/>
    <w:pPr>
      <w:suppressLineNumbers/>
      <w:spacing w:before="60" w:after="60"/>
      <w:jc w:val="both"/>
    </w:pPr>
  </w:style>
  <w:style w:type="paragraph" w:styleId="Tekstpodstawowywcity2">
    <w:name w:val="Body Text Indent 2"/>
    <w:basedOn w:val="Normalny"/>
    <w:link w:val="Tekstpodstawowywcity2Znak"/>
    <w:uiPriority w:val="99"/>
    <w:semiHidden/>
    <w:rsid w:val="0011302D"/>
    <w:pPr>
      <w:spacing w:line="360" w:lineRule="auto"/>
      <w:ind w:left="360" w:hanging="360"/>
      <w:jc w:val="both"/>
    </w:pPr>
    <w:rPr>
      <w:sz w:val="23"/>
      <w:szCs w:val="23"/>
      <w:lang w:val="x-none" w:eastAsia="x-none"/>
    </w:rPr>
  </w:style>
  <w:style w:type="character" w:customStyle="1" w:styleId="Tekstpodstawowywcity2Znak">
    <w:name w:val="Tekst podstawowy wcięty 2 Znak"/>
    <w:basedOn w:val="Domylnaczcionkaakapitu"/>
    <w:link w:val="Tekstpodstawowywcity2"/>
    <w:uiPriority w:val="99"/>
    <w:semiHidden/>
    <w:rsid w:val="0011302D"/>
    <w:rPr>
      <w:rFonts w:ascii="Times New Roman" w:eastAsia="Times New Roman" w:hAnsi="Times New Roman" w:cs="Times New Roman"/>
      <w:sz w:val="23"/>
      <w:szCs w:val="23"/>
      <w:lang w:val="x-none" w:eastAsia="x-none"/>
    </w:rPr>
  </w:style>
  <w:style w:type="table" w:styleId="Tabela-Siatka">
    <w:name w:val="Table Grid"/>
    <w:basedOn w:val="Standardowy"/>
    <w:uiPriority w:val="59"/>
    <w:rsid w:val="0011302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rsid w:val="0011302D"/>
    <w:rPr>
      <w:color w:val="0000FF"/>
      <w:u w:val="single"/>
    </w:rPr>
  </w:style>
  <w:style w:type="character" w:styleId="UyteHipercze">
    <w:name w:val="FollowedHyperlink"/>
    <w:semiHidden/>
    <w:unhideWhenUsed/>
    <w:rsid w:val="0011302D"/>
    <w:rPr>
      <w:color w:val="800080"/>
      <w:u w:val="single"/>
    </w:rPr>
  </w:style>
  <w:style w:type="paragraph" w:customStyle="1" w:styleId="font5">
    <w:name w:val="font5"/>
    <w:basedOn w:val="Normalny"/>
    <w:rsid w:val="0011302D"/>
    <w:pPr>
      <w:spacing w:before="100" w:beforeAutospacing="1" w:after="100" w:afterAutospacing="1"/>
    </w:pPr>
    <w:rPr>
      <w:rFonts w:ascii="Tahoma" w:hAnsi="Tahoma" w:cs="Tahoma"/>
      <w:color w:val="000000"/>
      <w:sz w:val="16"/>
      <w:szCs w:val="16"/>
    </w:rPr>
  </w:style>
  <w:style w:type="paragraph" w:customStyle="1" w:styleId="xl68">
    <w:name w:val="xl68"/>
    <w:basedOn w:val="Normalny"/>
    <w:rsid w:val="0011302D"/>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69">
    <w:name w:val="xl69"/>
    <w:basedOn w:val="Normalny"/>
    <w:rsid w:val="0011302D"/>
    <w:pPr>
      <w:pBdr>
        <w:left w:val="single" w:sz="4" w:space="0" w:color="auto"/>
        <w:right w:val="single" w:sz="4" w:space="0" w:color="auto"/>
      </w:pBdr>
      <w:spacing w:before="100" w:beforeAutospacing="1" w:after="100" w:afterAutospacing="1"/>
      <w:textAlignment w:val="center"/>
    </w:pPr>
  </w:style>
  <w:style w:type="paragraph" w:customStyle="1" w:styleId="xl70">
    <w:name w:val="xl70"/>
    <w:basedOn w:val="Normalny"/>
    <w:rsid w:val="001130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1">
    <w:name w:val="xl71"/>
    <w:basedOn w:val="Normalny"/>
    <w:rsid w:val="001130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2">
    <w:name w:val="xl72"/>
    <w:basedOn w:val="Normalny"/>
    <w:rsid w:val="001130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3">
    <w:name w:val="xl73"/>
    <w:basedOn w:val="Normalny"/>
    <w:rsid w:val="001130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4">
    <w:name w:val="xl74"/>
    <w:basedOn w:val="Normalny"/>
    <w:rsid w:val="00113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75">
    <w:name w:val="xl75"/>
    <w:basedOn w:val="Normalny"/>
    <w:rsid w:val="00113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76">
    <w:name w:val="xl76"/>
    <w:basedOn w:val="Normalny"/>
    <w:rsid w:val="00113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77">
    <w:name w:val="xl77"/>
    <w:basedOn w:val="Normalny"/>
    <w:rsid w:val="00113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78">
    <w:name w:val="xl78"/>
    <w:basedOn w:val="Normalny"/>
    <w:rsid w:val="0011302D"/>
    <w:pPr>
      <w:spacing w:before="100" w:beforeAutospacing="1" w:after="100" w:afterAutospacing="1"/>
      <w:textAlignment w:val="center"/>
    </w:pPr>
  </w:style>
  <w:style w:type="paragraph" w:customStyle="1" w:styleId="xl79">
    <w:name w:val="xl79"/>
    <w:basedOn w:val="Normalny"/>
    <w:rsid w:val="0011302D"/>
    <w:pPr>
      <w:spacing w:before="100" w:beforeAutospacing="1" w:after="100" w:afterAutospacing="1"/>
      <w:textAlignment w:val="center"/>
    </w:pPr>
  </w:style>
  <w:style w:type="paragraph" w:customStyle="1" w:styleId="xl80">
    <w:name w:val="xl80"/>
    <w:basedOn w:val="Normalny"/>
    <w:rsid w:val="0011302D"/>
    <w:pPr>
      <w:pBdr>
        <w:top w:val="single" w:sz="4" w:space="0" w:color="auto"/>
      </w:pBdr>
      <w:spacing w:before="100" w:beforeAutospacing="1" w:after="100" w:afterAutospacing="1"/>
      <w:textAlignment w:val="center"/>
    </w:pPr>
  </w:style>
  <w:style w:type="paragraph" w:customStyle="1" w:styleId="xl81">
    <w:name w:val="xl81"/>
    <w:basedOn w:val="Normalny"/>
    <w:rsid w:val="0011302D"/>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82">
    <w:name w:val="xl82"/>
    <w:basedOn w:val="Normalny"/>
    <w:rsid w:val="0011302D"/>
    <w:pPr>
      <w:pBdr>
        <w:left w:val="single" w:sz="4" w:space="0" w:color="auto"/>
        <w:right w:val="single" w:sz="4" w:space="0" w:color="auto"/>
      </w:pBdr>
      <w:spacing w:before="100" w:beforeAutospacing="1" w:after="100" w:afterAutospacing="1"/>
      <w:textAlignment w:val="center"/>
    </w:pPr>
  </w:style>
  <w:style w:type="paragraph" w:customStyle="1" w:styleId="xl83">
    <w:name w:val="xl83"/>
    <w:basedOn w:val="Normalny"/>
    <w:rsid w:val="00113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84">
    <w:name w:val="xl84"/>
    <w:basedOn w:val="Normalny"/>
    <w:rsid w:val="00113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85">
    <w:name w:val="xl85"/>
    <w:basedOn w:val="Normalny"/>
    <w:rsid w:val="00113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86">
    <w:name w:val="xl86"/>
    <w:basedOn w:val="Normalny"/>
    <w:rsid w:val="00113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87">
    <w:name w:val="xl87"/>
    <w:basedOn w:val="Normalny"/>
    <w:rsid w:val="0011302D"/>
    <w:pPr>
      <w:shd w:val="clear" w:color="000000" w:fill="FFFFFF"/>
      <w:spacing w:before="100" w:beforeAutospacing="1" w:after="100" w:afterAutospacing="1"/>
      <w:textAlignment w:val="center"/>
    </w:pPr>
  </w:style>
  <w:style w:type="paragraph" w:customStyle="1" w:styleId="xl88">
    <w:name w:val="xl88"/>
    <w:basedOn w:val="Normalny"/>
    <w:rsid w:val="00113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89">
    <w:name w:val="xl89"/>
    <w:basedOn w:val="Normalny"/>
    <w:rsid w:val="00113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90">
    <w:name w:val="xl90"/>
    <w:basedOn w:val="Normalny"/>
    <w:rsid w:val="0011302D"/>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1">
    <w:name w:val="xl91"/>
    <w:basedOn w:val="Normalny"/>
    <w:rsid w:val="0011302D"/>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styleId="Podtytu">
    <w:name w:val="Subtitle"/>
    <w:basedOn w:val="Normalny"/>
    <w:link w:val="PodtytuZnak"/>
    <w:uiPriority w:val="99"/>
    <w:qFormat/>
    <w:rsid w:val="0011302D"/>
    <w:pPr>
      <w:jc w:val="center"/>
    </w:pPr>
    <w:rPr>
      <w:rFonts w:ascii="Arial" w:hAnsi="Arial" w:cs="Arial"/>
      <w:b/>
      <w:color w:val="0000FF"/>
      <w:sz w:val="44"/>
      <w:szCs w:val="44"/>
    </w:rPr>
  </w:style>
  <w:style w:type="character" w:customStyle="1" w:styleId="PodtytuZnak">
    <w:name w:val="Podtytuł Znak"/>
    <w:basedOn w:val="Domylnaczcionkaakapitu"/>
    <w:link w:val="Podtytu"/>
    <w:uiPriority w:val="99"/>
    <w:rsid w:val="0011302D"/>
    <w:rPr>
      <w:rFonts w:ascii="Arial" w:eastAsia="Times New Roman" w:hAnsi="Arial" w:cs="Arial"/>
      <w:b/>
      <w:color w:val="0000FF"/>
      <w:sz w:val="44"/>
      <w:szCs w:val="44"/>
      <w:lang w:eastAsia="pl-PL"/>
    </w:rPr>
  </w:style>
  <w:style w:type="paragraph" w:customStyle="1" w:styleId="ZnakZnak1Znak">
    <w:name w:val="Znak Znak1 Znak"/>
    <w:basedOn w:val="Normalny"/>
    <w:rsid w:val="0011302D"/>
  </w:style>
  <w:style w:type="character" w:customStyle="1" w:styleId="TitleChar">
    <w:name w:val="Title Char"/>
    <w:locked/>
    <w:rsid w:val="0011302D"/>
    <w:rPr>
      <w:rFonts w:ascii="Arial" w:hAnsi="Arial" w:cs="Arial"/>
      <w:b/>
      <w:bCs/>
      <w:sz w:val="24"/>
      <w:szCs w:val="24"/>
      <w:lang w:val="en-US" w:eastAsia="en-US" w:bidi="ar-SA"/>
    </w:rPr>
  </w:style>
  <w:style w:type="paragraph" w:customStyle="1" w:styleId="ABCDE">
    <w:name w:val="ABCDE"/>
    <w:basedOn w:val="Normalny"/>
    <w:rsid w:val="0011302D"/>
    <w:pPr>
      <w:spacing w:before="120" w:line="360" w:lineRule="auto"/>
      <w:jc w:val="both"/>
    </w:pPr>
    <w:rPr>
      <w:rFonts w:ascii="Arial" w:hAnsi="Arial"/>
      <w:sz w:val="22"/>
    </w:rPr>
  </w:style>
  <w:style w:type="paragraph" w:customStyle="1" w:styleId="BodyText21">
    <w:name w:val="Body Text 21"/>
    <w:basedOn w:val="Normalny"/>
    <w:rsid w:val="0011302D"/>
    <w:pPr>
      <w:overflowPunct w:val="0"/>
      <w:autoSpaceDE w:val="0"/>
      <w:autoSpaceDN w:val="0"/>
      <w:adjustRightInd w:val="0"/>
      <w:textAlignment w:val="baseline"/>
    </w:pPr>
    <w:rPr>
      <w:rFonts w:ascii="Arial" w:hAnsi="Arial"/>
      <w:sz w:val="22"/>
    </w:rPr>
  </w:style>
  <w:style w:type="paragraph" w:styleId="Lista2">
    <w:name w:val="List 2"/>
    <w:basedOn w:val="Normalny"/>
    <w:semiHidden/>
    <w:rsid w:val="0011302D"/>
    <w:pPr>
      <w:ind w:left="566" w:hanging="283"/>
    </w:pPr>
  </w:style>
  <w:style w:type="paragraph" w:styleId="Listapunktowana3">
    <w:name w:val="List Bullet 3"/>
    <w:basedOn w:val="Normalny"/>
    <w:semiHidden/>
    <w:rsid w:val="0011302D"/>
    <w:pPr>
      <w:numPr>
        <w:numId w:val="7"/>
      </w:numPr>
    </w:pPr>
    <w:rPr>
      <w:szCs w:val="20"/>
    </w:rPr>
  </w:style>
  <w:style w:type="character" w:styleId="Pogrubienie">
    <w:name w:val="Strong"/>
    <w:uiPriority w:val="22"/>
    <w:qFormat/>
    <w:rsid w:val="0011302D"/>
    <w:rPr>
      <w:rFonts w:cs="Times New Roman"/>
      <w:b/>
      <w:bCs/>
    </w:rPr>
  </w:style>
  <w:style w:type="character" w:customStyle="1" w:styleId="trzynastka1">
    <w:name w:val="trzynastka1"/>
    <w:rsid w:val="0011302D"/>
    <w:rPr>
      <w:rFonts w:cs="Times New Roman"/>
      <w:sz w:val="20"/>
      <w:szCs w:val="20"/>
    </w:rPr>
  </w:style>
  <w:style w:type="character" w:customStyle="1" w:styleId="txtnormal">
    <w:name w:val="txtnormal"/>
    <w:rsid w:val="0011302D"/>
    <w:rPr>
      <w:rFonts w:cs="Times New Roman"/>
    </w:rPr>
  </w:style>
  <w:style w:type="paragraph" w:customStyle="1" w:styleId="Tekstpodstawowy21">
    <w:name w:val="Tekst podstawowy 21"/>
    <w:basedOn w:val="Normalny"/>
    <w:rsid w:val="0011302D"/>
    <w:pPr>
      <w:overflowPunct w:val="0"/>
      <w:autoSpaceDE w:val="0"/>
      <w:autoSpaceDN w:val="0"/>
      <w:adjustRightInd w:val="0"/>
      <w:textAlignment w:val="baseline"/>
    </w:pPr>
    <w:rPr>
      <w:rFonts w:ascii="Arial" w:hAnsi="Arial"/>
      <w:sz w:val="22"/>
    </w:rPr>
  </w:style>
  <w:style w:type="character" w:styleId="Odwoanieprzypisudolnego">
    <w:name w:val="footnote reference"/>
    <w:rsid w:val="0011302D"/>
    <w:rPr>
      <w:vertAlign w:val="superscript"/>
    </w:rPr>
  </w:style>
  <w:style w:type="paragraph" w:customStyle="1" w:styleId="Tekstpodstawowy211">
    <w:name w:val="Tekst podstawowy 211"/>
    <w:basedOn w:val="Normalny"/>
    <w:rsid w:val="0011302D"/>
    <w:pPr>
      <w:overflowPunct w:val="0"/>
      <w:autoSpaceDE w:val="0"/>
      <w:autoSpaceDN w:val="0"/>
      <w:adjustRightInd w:val="0"/>
      <w:textAlignment w:val="baseline"/>
    </w:pPr>
    <w:rPr>
      <w:rFonts w:ascii="Arial" w:hAnsi="Arial"/>
      <w:sz w:val="22"/>
    </w:rPr>
  </w:style>
  <w:style w:type="paragraph" w:customStyle="1" w:styleId="Nagwek20">
    <w:name w:val="Nagłówek2"/>
    <w:basedOn w:val="Normalny"/>
    <w:rsid w:val="0011302D"/>
    <w:pPr>
      <w:widowControl w:val="0"/>
      <w:tabs>
        <w:tab w:val="center" w:pos="4536"/>
        <w:tab w:val="right" w:pos="9072"/>
      </w:tabs>
      <w:suppressAutoHyphens/>
    </w:pPr>
    <w:rPr>
      <w:lang w:eastAsia="ar-SA"/>
    </w:rPr>
  </w:style>
  <w:style w:type="paragraph" w:customStyle="1" w:styleId="Stopka1">
    <w:name w:val="Stopka1"/>
    <w:basedOn w:val="Normalny"/>
    <w:rsid w:val="0011302D"/>
    <w:pPr>
      <w:widowControl w:val="0"/>
      <w:tabs>
        <w:tab w:val="center" w:pos="4536"/>
        <w:tab w:val="right" w:pos="9072"/>
      </w:tabs>
      <w:suppressAutoHyphens/>
    </w:pPr>
    <w:rPr>
      <w:lang w:eastAsia="ar-SA"/>
    </w:rPr>
  </w:style>
  <w:style w:type="paragraph" w:styleId="Lista">
    <w:name w:val="List"/>
    <w:basedOn w:val="Normalny"/>
    <w:rsid w:val="0011302D"/>
    <w:pPr>
      <w:ind w:left="283" w:hanging="283"/>
      <w:contextualSpacing/>
    </w:pPr>
  </w:style>
  <w:style w:type="paragraph" w:customStyle="1" w:styleId="Styl">
    <w:name w:val="Styl"/>
    <w:rsid w:val="0011302D"/>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customStyle="1" w:styleId="Tekstpodstawowy22">
    <w:name w:val="Tekst podstawowy 22"/>
    <w:basedOn w:val="Normalny"/>
    <w:rsid w:val="0011302D"/>
    <w:pPr>
      <w:overflowPunct w:val="0"/>
      <w:autoSpaceDE w:val="0"/>
      <w:autoSpaceDN w:val="0"/>
      <w:adjustRightInd w:val="0"/>
      <w:textAlignment w:val="baseline"/>
    </w:pPr>
    <w:rPr>
      <w:rFonts w:ascii="Arial" w:hAnsi="Arial"/>
      <w:sz w:val="22"/>
    </w:rPr>
  </w:style>
  <w:style w:type="paragraph" w:customStyle="1" w:styleId="xl67">
    <w:name w:val="xl67"/>
    <w:basedOn w:val="Normalny"/>
    <w:rsid w:val="001130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2">
    <w:name w:val="xl92"/>
    <w:basedOn w:val="Normalny"/>
    <w:rsid w:val="0011302D"/>
    <w:pPr>
      <w:pBdr>
        <w:top w:val="single" w:sz="4" w:space="0" w:color="auto"/>
        <w:left w:val="single" w:sz="4" w:space="0" w:color="auto"/>
      </w:pBdr>
      <w:shd w:val="clear" w:color="000000" w:fill="FFFFFF"/>
      <w:spacing w:before="100" w:beforeAutospacing="1" w:after="100" w:afterAutospacing="1"/>
      <w:jc w:val="center"/>
      <w:textAlignment w:val="center"/>
    </w:pPr>
  </w:style>
  <w:style w:type="paragraph" w:customStyle="1" w:styleId="xl93">
    <w:name w:val="xl93"/>
    <w:basedOn w:val="Normalny"/>
    <w:rsid w:val="0011302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94">
    <w:name w:val="xl94"/>
    <w:basedOn w:val="Normalny"/>
    <w:rsid w:val="0011302D"/>
    <w:pPr>
      <w:pBdr>
        <w:top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95">
    <w:name w:val="xl95"/>
    <w:basedOn w:val="Normalny"/>
    <w:rsid w:val="0011302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96">
    <w:name w:val="xl96"/>
    <w:basedOn w:val="Normalny"/>
    <w:rsid w:val="001130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7">
    <w:name w:val="xl97"/>
    <w:basedOn w:val="Normalny"/>
    <w:rsid w:val="001130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8">
    <w:name w:val="xl98"/>
    <w:basedOn w:val="Normalny"/>
    <w:rsid w:val="001130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9">
    <w:name w:val="xl99"/>
    <w:basedOn w:val="Normalny"/>
    <w:rsid w:val="0011302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00">
    <w:name w:val="xl100"/>
    <w:basedOn w:val="Normalny"/>
    <w:rsid w:val="0011302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01">
    <w:name w:val="xl101"/>
    <w:basedOn w:val="Normalny"/>
    <w:rsid w:val="001130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102">
    <w:name w:val="xl102"/>
    <w:basedOn w:val="Normalny"/>
    <w:rsid w:val="001130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i/>
      <w:iCs/>
      <w:sz w:val="16"/>
      <w:szCs w:val="16"/>
    </w:rPr>
  </w:style>
  <w:style w:type="paragraph" w:customStyle="1" w:styleId="xl103">
    <w:name w:val="xl103"/>
    <w:basedOn w:val="Normalny"/>
    <w:rsid w:val="0011302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104">
    <w:name w:val="xl104"/>
    <w:basedOn w:val="Normalny"/>
    <w:rsid w:val="0011302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i/>
      <w:iCs/>
      <w:sz w:val="16"/>
      <w:szCs w:val="16"/>
    </w:rPr>
  </w:style>
  <w:style w:type="paragraph" w:customStyle="1" w:styleId="xl105">
    <w:name w:val="xl105"/>
    <w:basedOn w:val="Normalny"/>
    <w:rsid w:val="0011302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06">
    <w:name w:val="xl106"/>
    <w:basedOn w:val="Normalny"/>
    <w:rsid w:val="0011302D"/>
    <w:pPr>
      <w:pBdr>
        <w:bottom w:val="single" w:sz="4" w:space="0" w:color="auto"/>
      </w:pBdr>
      <w:shd w:val="clear" w:color="000000" w:fill="FFFFFF"/>
      <w:spacing w:before="100" w:beforeAutospacing="1" w:after="100" w:afterAutospacing="1"/>
    </w:pPr>
  </w:style>
  <w:style w:type="paragraph" w:customStyle="1" w:styleId="xl107">
    <w:name w:val="xl107"/>
    <w:basedOn w:val="Normalny"/>
    <w:rsid w:val="0011302D"/>
    <w:pPr>
      <w:pBdr>
        <w:bottom w:val="single" w:sz="4" w:space="0" w:color="auto"/>
      </w:pBdr>
      <w:shd w:val="clear" w:color="000000" w:fill="FFFFFF"/>
      <w:spacing w:before="100" w:beforeAutospacing="1" w:after="100" w:afterAutospacing="1"/>
      <w:textAlignment w:val="center"/>
    </w:pPr>
    <w:rPr>
      <w:sz w:val="18"/>
      <w:szCs w:val="18"/>
    </w:rPr>
  </w:style>
  <w:style w:type="paragraph" w:customStyle="1" w:styleId="xl108">
    <w:name w:val="xl108"/>
    <w:basedOn w:val="Normalny"/>
    <w:rsid w:val="001130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9">
    <w:name w:val="xl109"/>
    <w:basedOn w:val="Normalny"/>
    <w:rsid w:val="001130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10">
    <w:name w:val="xl110"/>
    <w:basedOn w:val="Normalny"/>
    <w:rsid w:val="0011302D"/>
    <w:pPr>
      <w:pBdr>
        <w:top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PPstandardpunkt">
    <w:name w:val="PP standard punkt"/>
    <w:basedOn w:val="Normalny"/>
    <w:rsid w:val="0011302D"/>
  </w:style>
  <w:style w:type="paragraph" w:customStyle="1" w:styleId="Punktnumerowany">
    <w:name w:val="Punkt numerowany"/>
    <w:basedOn w:val="Normalny"/>
    <w:rsid w:val="0011302D"/>
    <w:pPr>
      <w:tabs>
        <w:tab w:val="num" w:pos="360"/>
      </w:tabs>
      <w:spacing w:before="120"/>
      <w:ind w:left="360" w:hanging="360"/>
      <w:jc w:val="both"/>
    </w:pPr>
    <w:rPr>
      <w:szCs w:val="20"/>
    </w:rPr>
  </w:style>
  <w:style w:type="paragraph" w:customStyle="1" w:styleId="Zawartotabeli">
    <w:name w:val="Zawartość tabeli"/>
    <w:basedOn w:val="Normalny"/>
    <w:rsid w:val="0011302D"/>
    <w:pPr>
      <w:widowControl w:val="0"/>
      <w:suppressLineNumbers/>
      <w:suppressAutoHyphens/>
    </w:pPr>
    <w:rPr>
      <w:rFonts w:eastAsia="SimSun" w:cs="Mangal"/>
      <w:kern w:val="2"/>
      <w:lang w:eastAsia="hi-IN" w:bidi="hi-IN"/>
    </w:rPr>
  </w:style>
  <w:style w:type="paragraph" w:customStyle="1" w:styleId="Default">
    <w:name w:val="Default"/>
    <w:rsid w:val="0011302D"/>
    <w:pPr>
      <w:autoSpaceDE w:val="0"/>
      <w:autoSpaceDN w:val="0"/>
      <w:adjustRightInd w:val="0"/>
      <w:spacing w:after="0" w:line="240" w:lineRule="auto"/>
    </w:pPr>
    <w:rPr>
      <w:rFonts w:ascii="Arial" w:eastAsia="Calibri" w:hAnsi="Arial" w:cs="Arial"/>
      <w:color w:val="000000"/>
      <w:sz w:val="24"/>
      <w:szCs w:val="24"/>
    </w:rPr>
  </w:style>
  <w:style w:type="numbering" w:customStyle="1" w:styleId="Numerowaniegwne">
    <w:name w:val="Numerowanie główne"/>
    <w:rsid w:val="0011302D"/>
    <w:pPr>
      <w:numPr>
        <w:numId w:val="8"/>
      </w:numPr>
    </w:pPr>
  </w:style>
  <w:style w:type="paragraph" w:styleId="Tekstprzypisukocowego">
    <w:name w:val="endnote text"/>
    <w:basedOn w:val="Normalny"/>
    <w:link w:val="TekstprzypisukocowegoZnak"/>
    <w:uiPriority w:val="99"/>
    <w:semiHidden/>
    <w:unhideWhenUsed/>
    <w:rsid w:val="0011302D"/>
    <w:rPr>
      <w:sz w:val="20"/>
      <w:szCs w:val="20"/>
    </w:rPr>
  </w:style>
  <w:style w:type="character" w:customStyle="1" w:styleId="TekstprzypisukocowegoZnak">
    <w:name w:val="Tekst przypisu końcowego Znak"/>
    <w:basedOn w:val="Domylnaczcionkaakapitu"/>
    <w:link w:val="Tekstprzypisukocowego"/>
    <w:uiPriority w:val="99"/>
    <w:semiHidden/>
    <w:rsid w:val="0011302D"/>
    <w:rPr>
      <w:rFonts w:ascii="Times New Roman" w:eastAsia="Times New Roman" w:hAnsi="Times New Roman" w:cs="Times New Roman"/>
      <w:sz w:val="20"/>
      <w:szCs w:val="20"/>
      <w:lang w:eastAsia="pl-PL"/>
    </w:rPr>
  </w:style>
  <w:style w:type="character" w:styleId="Odwoanieprzypisukocowego">
    <w:name w:val="endnote reference"/>
    <w:unhideWhenUsed/>
    <w:rsid w:val="0011302D"/>
    <w:rPr>
      <w:vertAlign w:val="superscript"/>
    </w:rPr>
  </w:style>
  <w:style w:type="paragraph" w:styleId="Tekstprzypisudolnego">
    <w:name w:val="footnote text"/>
    <w:basedOn w:val="Normalny"/>
    <w:link w:val="TekstprzypisudolnegoZnak"/>
    <w:unhideWhenUsed/>
    <w:rsid w:val="0011302D"/>
    <w:rPr>
      <w:sz w:val="20"/>
      <w:szCs w:val="20"/>
    </w:rPr>
  </w:style>
  <w:style w:type="character" w:customStyle="1" w:styleId="TekstprzypisudolnegoZnak">
    <w:name w:val="Tekst przypisu dolnego Znak"/>
    <w:basedOn w:val="Domylnaczcionkaakapitu"/>
    <w:link w:val="Tekstprzypisudolnego"/>
    <w:rsid w:val="0011302D"/>
    <w:rPr>
      <w:rFonts w:ascii="Times New Roman" w:eastAsia="Times New Roman" w:hAnsi="Times New Roman" w:cs="Times New Roman"/>
      <w:sz w:val="20"/>
      <w:szCs w:val="20"/>
      <w:lang w:eastAsia="pl-PL"/>
    </w:rPr>
  </w:style>
  <w:style w:type="character" w:customStyle="1" w:styleId="Teksttreci">
    <w:name w:val="Tekst treści"/>
    <w:uiPriority w:val="99"/>
    <w:rsid w:val="0011302D"/>
    <w:rPr>
      <w:rFonts w:ascii="Arial" w:hAnsi="Arial" w:cs="Arial"/>
      <w:spacing w:val="0"/>
      <w:sz w:val="22"/>
      <w:szCs w:val="22"/>
      <w:u w:val="single"/>
    </w:rPr>
  </w:style>
  <w:style w:type="character" w:customStyle="1" w:styleId="TeksttreciKursywa">
    <w:name w:val="Tekst treści + Kursywa"/>
    <w:uiPriority w:val="99"/>
    <w:rsid w:val="0011302D"/>
    <w:rPr>
      <w:rFonts w:ascii="Arial" w:hAnsi="Arial" w:cs="Arial"/>
      <w:i/>
      <w:iCs/>
      <w:spacing w:val="0"/>
      <w:sz w:val="22"/>
      <w:szCs w:val="22"/>
    </w:rPr>
  </w:style>
  <w:style w:type="character" w:customStyle="1" w:styleId="Teksttreci6Odstpy1pt">
    <w:name w:val="Tekst treści (6) + Odstępy 1 pt"/>
    <w:uiPriority w:val="99"/>
    <w:rsid w:val="0011302D"/>
    <w:rPr>
      <w:rFonts w:ascii="Times New Roman" w:hAnsi="Times New Roman"/>
      <w:b/>
      <w:color w:val="000000"/>
      <w:spacing w:val="30"/>
      <w:w w:val="100"/>
      <w:position w:val="0"/>
      <w:sz w:val="20"/>
      <w:u w:val="none"/>
      <w:vertAlign w:val="baseline"/>
      <w:lang w:val="pl-PL"/>
    </w:rPr>
  </w:style>
  <w:style w:type="paragraph" w:customStyle="1" w:styleId="Teksttreci7">
    <w:name w:val="Tekst treści (7)"/>
    <w:basedOn w:val="Normalny"/>
    <w:rsid w:val="0011302D"/>
    <w:pPr>
      <w:shd w:val="clear" w:color="auto" w:fill="FFFFFF"/>
      <w:suppressAutoHyphens/>
      <w:spacing w:line="240" w:lineRule="atLeast"/>
    </w:pPr>
    <w:rPr>
      <w:rFonts w:ascii="Arial" w:hAnsi="Arial" w:cs="Arial"/>
      <w:sz w:val="22"/>
      <w:szCs w:val="22"/>
      <w:lang w:eastAsia="ar-SA"/>
    </w:rPr>
  </w:style>
  <w:style w:type="paragraph" w:customStyle="1" w:styleId="Teksttreci11">
    <w:name w:val="Tekst treści (11)"/>
    <w:basedOn w:val="Normalny"/>
    <w:uiPriority w:val="99"/>
    <w:rsid w:val="0011302D"/>
    <w:pPr>
      <w:widowControl w:val="0"/>
      <w:shd w:val="clear" w:color="auto" w:fill="FFFFFF"/>
      <w:suppressAutoHyphens/>
      <w:spacing w:before="60" w:after="180" w:line="240" w:lineRule="atLeast"/>
      <w:ind w:hanging="400"/>
      <w:jc w:val="center"/>
    </w:pPr>
    <w:rPr>
      <w:rFonts w:ascii="Arial Unicode MS" w:hAnsi="Arial Unicode MS" w:cs="Arial Unicode MS"/>
      <w:sz w:val="21"/>
      <w:szCs w:val="21"/>
      <w:lang w:eastAsia="ar-SA"/>
    </w:rPr>
  </w:style>
  <w:style w:type="paragraph" w:customStyle="1" w:styleId="Tekstkomentarza1">
    <w:name w:val="Tekst komentarza1"/>
    <w:basedOn w:val="Normalny"/>
    <w:rsid w:val="0011302D"/>
    <w:pPr>
      <w:suppressAutoHyphens/>
    </w:pPr>
    <w:rPr>
      <w:rFonts w:cs="Calibri"/>
      <w:sz w:val="20"/>
      <w:szCs w:val="20"/>
      <w:lang w:eastAsia="ar-SA"/>
    </w:rPr>
  </w:style>
  <w:style w:type="paragraph" w:customStyle="1" w:styleId="Teksttreci6">
    <w:name w:val="Tekst treści (6)"/>
    <w:basedOn w:val="Normalny"/>
    <w:uiPriority w:val="99"/>
    <w:rsid w:val="0011302D"/>
    <w:pPr>
      <w:widowControl w:val="0"/>
      <w:shd w:val="clear" w:color="auto" w:fill="FFFFFF"/>
      <w:suppressAutoHyphens/>
      <w:spacing w:line="240" w:lineRule="atLeast"/>
      <w:ind w:hanging="620"/>
    </w:pPr>
    <w:rPr>
      <w:rFonts w:ascii="Calibri" w:hAnsi="Calibri" w:cs="Calibri"/>
      <w:b/>
      <w:bCs/>
      <w:sz w:val="20"/>
      <w:szCs w:val="20"/>
      <w:lang w:eastAsia="ar-SA"/>
    </w:rPr>
  </w:style>
  <w:style w:type="character" w:customStyle="1" w:styleId="TekstkomentarzaZnak1">
    <w:name w:val="Tekst komentarza Znak1"/>
    <w:basedOn w:val="Domylnaczcionkaakapitu"/>
    <w:link w:val="Tekstkomentarza"/>
    <w:uiPriority w:val="99"/>
    <w:semiHidden/>
    <w:locked/>
    <w:rsid w:val="0011302D"/>
    <w:rPr>
      <w:rFonts w:ascii="Times New Roman" w:eastAsia="Times New Roman" w:hAnsi="Times New Roman" w:cs="Times New Roman"/>
      <w:sz w:val="20"/>
      <w:szCs w:val="20"/>
      <w:lang w:eastAsia="pl-PL"/>
    </w:rPr>
  </w:style>
  <w:style w:type="paragraph" w:customStyle="1" w:styleId="ListParagraph1">
    <w:name w:val="List Paragraph1"/>
    <w:basedOn w:val="Normalny"/>
    <w:rsid w:val="0011302D"/>
    <w:pPr>
      <w:suppressAutoHyphens/>
      <w:spacing w:after="200" w:line="276" w:lineRule="auto"/>
      <w:ind w:left="720"/>
    </w:pPr>
    <w:rPr>
      <w:rFonts w:ascii="Calibri" w:hAnsi="Calibri" w:cs="Calibri"/>
      <w:sz w:val="22"/>
      <w:szCs w:val="22"/>
      <w:lang w:eastAsia="ar-SA"/>
    </w:rPr>
  </w:style>
  <w:style w:type="table" w:customStyle="1" w:styleId="mr">
    <w:name w:val="m.r"/>
    <w:basedOn w:val="Standardowy"/>
    <w:uiPriority w:val="99"/>
    <w:qFormat/>
    <w:rsid w:val="0011302D"/>
    <w:pPr>
      <w:spacing w:after="0" w:line="240" w:lineRule="auto"/>
      <w:jc w:val="center"/>
    </w:pPr>
    <w:rPr>
      <w:rFonts w:ascii="Times New Roman" w:eastAsia="Calibri" w:hAnsi="Times New Roman" w:cs="Times New Roman"/>
      <w:sz w:val="24"/>
    </w:rPr>
    <w:tblP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
    <w:tcPr>
      <w:shd w:val="clear" w:color="auto" w:fill="FFFFFF"/>
      <w:vAlign w:val="center"/>
    </w:tcPr>
    <w:tblStylePr w:type="firstRow">
      <w:tblPr/>
      <w:tcPr>
        <w:shd w:val="clear" w:color="auto" w:fill="D9D9D9"/>
      </w:tcPr>
    </w:tblStylePr>
    <w:tblStylePr w:type="firstCol">
      <w:tblPr/>
      <w:tcPr>
        <w:shd w:val="clear" w:color="auto" w:fill="D9D9D9"/>
      </w:tcPr>
    </w:tblStylePr>
  </w:style>
  <w:style w:type="character" w:customStyle="1" w:styleId="PlandokumentuZnak">
    <w:name w:val="Plan dokumentu Znak"/>
    <w:link w:val="Plandokumentu1"/>
    <w:semiHidden/>
    <w:rsid w:val="0011302D"/>
    <w:rPr>
      <w:rFonts w:ascii="Tahoma" w:eastAsia="Times New Roman" w:hAnsi="Tahoma" w:cs="Times New Roman"/>
      <w:sz w:val="24"/>
      <w:szCs w:val="24"/>
      <w:shd w:val="clear" w:color="auto" w:fill="000080"/>
      <w:lang w:val="x-none" w:eastAsia="x-none"/>
    </w:rPr>
  </w:style>
  <w:style w:type="paragraph" w:customStyle="1" w:styleId="Akapitzlist1">
    <w:name w:val="Akapit z listą1"/>
    <w:basedOn w:val="Normalny"/>
    <w:rsid w:val="0011302D"/>
    <w:pPr>
      <w:suppressAutoHyphens/>
      <w:spacing w:after="200" w:line="276" w:lineRule="auto"/>
      <w:ind w:left="720"/>
    </w:pPr>
    <w:rPr>
      <w:rFonts w:ascii="Calibri" w:eastAsia="Calibri" w:hAnsi="Calibri"/>
      <w:kern w:val="1"/>
      <w:sz w:val="22"/>
      <w:szCs w:val="22"/>
      <w:lang w:eastAsia="ar-SA"/>
    </w:rPr>
  </w:style>
  <w:style w:type="character" w:customStyle="1" w:styleId="apple-converted-space">
    <w:name w:val="apple-converted-space"/>
    <w:basedOn w:val="Domylnaczcionkaakapitu"/>
    <w:rsid w:val="0011302D"/>
  </w:style>
  <w:style w:type="paragraph" w:customStyle="1" w:styleId="Akapitzlist2">
    <w:name w:val="Akapit z listą2"/>
    <w:basedOn w:val="Normalny"/>
    <w:rsid w:val="0011302D"/>
    <w:pPr>
      <w:suppressAutoHyphens/>
      <w:ind w:left="720"/>
    </w:pPr>
    <w:rPr>
      <w:rFonts w:cs="Calibri"/>
      <w:kern w:val="1"/>
      <w:lang w:eastAsia="ar-SA"/>
    </w:rPr>
  </w:style>
  <w:style w:type="character" w:customStyle="1" w:styleId="changed-paragraph">
    <w:name w:val="changed-paragraph"/>
    <w:rsid w:val="0011302D"/>
  </w:style>
  <w:style w:type="character" w:customStyle="1" w:styleId="Znakiprzypiswdolnych">
    <w:name w:val="Znaki przypisów dolnych"/>
    <w:rsid w:val="0011302D"/>
  </w:style>
  <w:style w:type="table" w:customStyle="1" w:styleId="Tabela-Siatka1">
    <w:name w:val="Tabela - Siatka1"/>
    <w:basedOn w:val="Standardowy"/>
    <w:uiPriority w:val="59"/>
    <w:rsid w:val="0011302D"/>
    <w:pPr>
      <w:spacing w:after="0" w:line="240" w:lineRule="auto"/>
      <w:jc w:val="center"/>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Domylnaczcionkaakapitu1">
    <w:name w:val="Domyślna czcionka akapitu1"/>
    <w:rsid w:val="0011302D"/>
  </w:style>
  <w:style w:type="character" w:customStyle="1" w:styleId="alb">
    <w:name w:val="a_lb"/>
    <w:basedOn w:val="Domylnaczcionkaakapitu"/>
    <w:rsid w:val="0011302D"/>
  </w:style>
  <w:style w:type="character" w:customStyle="1" w:styleId="Bodytext">
    <w:name w:val="Body text_"/>
    <w:link w:val="Bodytext1"/>
    <w:uiPriority w:val="99"/>
    <w:rsid w:val="0011302D"/>
    <w:rPr>
      <w:sz w:val="23"/>
      <w:szCs w:val="23"/>
      <w:shd w:val="clear" w:color="auto" w:fill="FFFFFF"/>
    </w:rPr>
  </w:style>
  <w:style w:type="paragraph" w:customStyle="1" w:styleId="Bodytext1">
    <w:name w:val="Body text1"/>
    <w:basedOn w:val="Normalny"/>
    <w:link w:val="Bodytext"/>
    <w:uiPriority w:val="99"/>
    <w:rsid w:val="0011302D"/>
    <w:pPr>
      <w:shd w:val="clear" w:color="auto" w:fill="FFFFFF"/>
      <w:spacing w:before="240" w:after="1560" w:line="240" w:lineRule="atLeast"/>
      <w:ind w:hanging="740"/>
      <w:jc w:val="center"/>
    </w:pPr>
    <w:rPr>
      <w:rFonts w:asciiTheme="minorHAnsi" w:eastAsiaTheme="minorHAnsi" w:hAnsiTheme="minorHAnsi" w:cstheme="minorBidi"/>
      <w:sz w:val="23"/>
      <w:szCs w:val="23"/>
      <w:lang w:eastAsia="en-US"/>
    </w:rPr>
  </w:style>
  <w:style w:type="character" w:customStyle="1" w:styleId="Bodytext3">
    <w:name w:val="Body text (3)_"/>
    <w:link w:val="Bodytext30"/>
    <w:uiPriority w:val="99"/>
    <w:rsid w:val="0011302D"/>
    <w:rPr>
      <w:b/>
      <w:bCs/>
      <w:sz w:val="23"/>
      <w:szCs w:val="23"/>
      <w:shd w:val="clear" w:color="auto" w:fill="FFFFFF"/>
    </w:rPr>
  </w:style>
  <w:style w:type="paragraph" w:customStyle="1" w:styleId="Bodytext30">
    <w:name w:val="Body text (3)"/>
    <w:basedOn w:val="Normalny"/>
    <w:link w:val="Bodytext3"/>
    <w:uiPriority w:val="99"/>
    <w:rsid w:val="0011302D"/>
    <w:pPr>
      <w:shd w:val="clear" w:color="auto" w:fill="FFFFFF"/>
      <w:spacing w:before="60" w:after="60" w:line="274" w:lineRule="exact"/>
      <w:ind w:hanging="780"/>
      <w:jc w:val="both"/>
    </w:pPr>
    <w:rPr>
      <w:rFonts w:asciiTheme="minorHAnsi" w:eastAsiaTheme="minorHAnsi" w:hAnsiTheme="minorHAnsi" w:cstheme="minorBidi"/>
      <w:b/>
      <w:bCs/>
      <w:sz w:val="23"/>
      <w:szCs w:val="23"/>
      <w:lang w:eastAsia="en-US"/>
    </w:rPr>
  </w:style>
  <w:style w:type="paragraph" w:customStyle="1" w:styleId="Tekstpodstawowy23">
    <w:name w:val="Tekst podstawowy 23"/>
    <w:basedOn w:val="Normalny"/>
    <w:rsid w:val="0011302D"/>
    <w:pPr>
      <w:overflowPunct w:val="0"/>
      <w:autoSpaceDE w:val="0"/>
      <w:autoSpaceDN w:val="0"/>
      <w:adjustRightInd w:val="0"/>
      <w:textAlignment w:val="baseline"/>
    </w:pPr>
    <w:rPr>
      <w:rFonts w:ascii="Arial" w:hAnsi="Arial"/>
      <w:sz w:val="22"/>
      <w:szCs w:val="20"/>
    </w:rPr>
  </w:style>
  <w:style w:type="character" w:customStyle="1" w:styleId="WW8Num4z3">
    <w:name w:val="WW8Num4z3"/>
    <w:rsid w:val="0011302D"/>
    <w:rPr>
      <w:rFonts w:ascii="Symbol" w:hAnsi="Symbol"/>
    </w:rPr>
  </w:style>
  <w:style w:type="paragraph" w:customStyle="1" w:styleId="NormalBold">
    <w:name w:val="NormalBold"/>
    <w:basedOn w:val="Normalny"/>
    <w:link w:val="NormalBoldChar"/>
    <w:rsid w:val="0011302D"/>
    <w:pPr>
      <w:widowControl w:val="0"/>
    </w:pPr>
    <w:rPr>
      <w:b/>
      <w:szCs w:val="20"/>
      <w:lang w:val="x-none" w:eastAsia="en-GB"/>
    </w:rPr>
  </w:style>
  <w:style w:type="character" w:customStyle="1" w:styleId="NormalBoldChar">
    <w:name w:val="NormalBold Char"/>
    <w:link w:val="NormalBold"/>
    <w:locked/>
    <w:rsid w:val="0011302D"/>
    <w:rPr>
      <w:rFonts w:ascii="Times New Roman" w:eastAsia="Times New Roman" w:hAnsi="Times New Roman" w:cs="Times New Roman"/>
      <w:b/>
      <w:sz w:val="24"/>
      <w:szCs w:val="20"/>
      <w:lang w:val="x-none" w:eastAsia="en-GB"/>
    </w:rPr>
  </w:style>
  <w:style w:type="character" w:customStyle="1" w:styleId="DeltaViewInsertion">
    <w:name w:val="DeltaView Insertion"/>
    <w:rsid w:val="0011302D"/>
    <w:rPr>
      <w:b/>
      <w:i/>
      <w:spacing w:val="0"/>
    </w:rPr>
  </w:style>
  <w:style w:type="paragraph" w:customStyle="1" w:styleId="Text1">
    <w:name w:val="Text 1"/>
    <w:basedOn w:val="Normalny"/>
    <w:rsid w:val="0011302D"/>
    <w:pPr>
      <w:spacing w:before="120" w:after="120"/>
      <w:ind w:left="850"/>
      <w:jc w:val="both"/>
    </w:pPr>
    <w:rPr>
      <w:rFonts w:eastAsia="Calibri"/>
      <w:szCs w:val="22"/>
      <w:lang w:eastAsia="en-GB"/>
    </w:rPr>
  </w:style>
  <w:style w:type="paragraph" w:customStyle="1" w:styleId="NormalLeft">
    <w:name w:val="Normal Left"/>
    <w:basedOn w:val="Normalny"/>
    <w:rsid w:val="0011302D"/>
    <w:pPr>
      <w:spacing w:before="120" w:after="120"/>
    </w:pPr>
    <w:rPr>
      <w:rFonts w:eastAsia="Calibri"/>
      <w:szCs w:val="22"/>
      <w:lang w:eastAsia="en-GB"/>
    </w:rPr>
  </w:style>
  <w:style w:type="paragraph" w:customStyle="1" w:styleId="Tiret0">
    <w:name w:val="Tiret 0"/>
    <w:basedOn w:val="Normalny"/>
    <w:rsid w:val="0011302D"/>
    <w:pPr>
      <w:numPr>
        <w:numId w:val="9"/>
      </w:numPr>
      <w:spacing w:before="120" w:after="120"/>
      <w:jc w:val="both"/>
    </w:pPr>
    <w:rPr>
      <w:rFonts w:eastAsia="Calibri"/>
      <w:szCs w:val="22"/>
      <w:lang w:eastAsia="en-GB"/>
    </w:rPr>
  </w:style>
  <w:style w:type="paragraph" w:customStyle="1" w:styleId="Tiret1">
    <w:name w:val="Tiret 1"/>
    <w:basedOn w:val="Normalny"/>
    <w:rsid w:val="0011302D"/>
    <w:pPr>
      <w:numPr>
        <w:numId w:val="10"/>
      </w:numPr>
      <w:spacing w:before="120" w:after="120"/>
      <w:jc w:val="both"/>
    </w:pPr>
    <w:rPr>
      <w:rFonts w:eastAsia="Calibri"/>
      <w:szCs w:val="22"/>
      <w:lang w:eastAsia="en-GB"/>
    </w:rPr>
  </w:style>
  <w:style w:type="paragraph" w:customStyle="1" w:styleId="NumPar1">
    <w:name w:val="NumPar 1"/>
    <w:basedOn w:val="Normalny"/>
    <w:next w:val="Text1"/>
    <w:rsid w:val="0011302D"/>
    <w:pPr>
      <w:numPr>
        <w:numId w:val="11"/>
      </w:numPr>
      <w:spacing w:before="120" w:after="120"/>
      <w:jc w:val="both"/>
    </w:pPr>
    <w:rPr>
      <w:rFonts w:eastAsia="Calibri"/>
      <w:szCs w:val="22"/>
      <w:lang w:eastAsia="en-GB"/>
    </w:rPr>
  </w:style>
  <w:style w:type="paragraph" w:customStyle="1" w:styleId="NumPar2">
    <w:name w:val="NumPar 2"/>
    <w:basedOn w:val="Normalny"/>
    <w:next w:val="Text1"/>
    <w:rsid w:val="0011302D"/>
    <w:pPr>
      <w:numPr>
        <w:ilvl w:val="1"/>
        <w:numId w:val="11"/>
      </w:numPr>
      <w:spacing w:before="120" w:after="120"/>
      <w:jc w:val="both"/>
    </w:pPr>
    <w:rPr>
      <w:rFonts w:eastAsia="Calibri"/>
      <w:szCs w:val="22"/>
      <w:lang w:eastAsia="en-GB"/>
    </w:rPr>
  </w:style>
  <w:style w:type="paragraph" w:customStyle="1" w:styleId="NumPar3">
    <w:name w:val="NumPar 3"/>
    <w:basedOn w:val="Normalny"/>
    <w:next w:val="Text1"/>
    <w:rsid w:val="0011302D"/>
    <w:pPr>
      <w:numPr>
        <w:ilvl w:val="2"/>
        <w:numId w:val="11"/>
      </w:numPr>
      <w:spacing w:before="120" w:after="120"/>
      <w:jc w:val="both"/>
    </w:pPr>
    <w:rPr>
      <w:rFonts w:eastAsia="Calibri"/>
      <w:szCs w:val="22"/>
      <w:lang w:eastAsia="en-GB"/>
    </w:rPr>
  </w:style>
  <w:style w:type="paragraph" w:customStyle="1" w:styleId="NumPar4">
    <w:name w:val="NumPar 4"/>
    <w:basedOn w:val="Normalny"/>
    <w:next w:val="Text1"/>
    <w:rsid w:val="0011302D"/>
    <w:pPr>
      <w:numPr>
        <w:ilvl w:val="3"/>
        <w:numId w:val="11"/>
      </w:numPr>
      <w:spacing w:before="120" w:after="120"/>
      <w:jc w:val="both"/>
    </w:pPr>
    <w:rPr>
      <w:rFonts w:eastAsia="Calibri"/>
      <w:szCs w:val="22"/>
      <w:lang w:eastAsia="en-GB"/>
    </w:rPr>
  </w:style>
  <w:style w:type="paragraph" w:customStyle="1" w:styleId="ChapterTitle">
    <w:name w:val="ChapterTitle"/>
    <w:basedOn w:val="Normalny"/>
    <w:next w:val="Normalny"/>
    <w:rsid w:val="0011302D"/>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11302D"/>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11302D"/>
    <w:pPr>
      <w:spacing w:before="120" w:after="120"/>
      <w:jc w:val="center"/>
    </w:pPr>
    <w:rPr>
      <w:rFonts w:eastAsia="Calibri"/>
      <w:b/>
      <w:szCs w:val="22"/>
      <w:u w:val="single"/>
      <w:lang w:eastAsia="en-GB"/>
    </w:rPr>
  </w:style>
  <w:style w:type="paragraph" w:customStyle="1" w:styleId="NormalnyWeb1">
    <w:name w:val="Normalny (Web)1"/>
    <w:basedOn w:val="Normalny"/>
    <w:rsid w:val="0011302D"/>
    <w:pPr>
      <w:suppressAutoHyphens/>
      <w:spacing w:before="100" w:after="100" w:line="100" w:lineRule="atLeast"/>
    </w:pPr>
    <w:rPr>
      <w:lang w:eastAsia="ar-SA"/>
    </w:rPr>
  </w:style>
  <w:style w:type="character" w:customStyle="1" w:styleId="ListLabel1">
    <w:name w:val="ListLabel 1"/>
    <w:rsid w:val="0011302D"/>
    <w:rPr>
      <w:b/>
    </w:rPr>
  </w:style>
  <w:style w:type="character" w:customStyle="1" w:styleId="ListLabel2">
    <w:name w:val="ListLabel 2"/>
    <w:rsid w:val="0011302D"/>
    <w:rPr>
      <w:rFonts w:cs="OpenSymbol"/>
    </w:rPr>
  </w:style>
  <w:style w:type="character" w:customStyle="1" w:styleId="ListLabel3">
    <w:name w:val="ListLabel 3"/>
    <w:rsid w:val="0011302D"/>
    <w:rPr>
      <w:rFonts w:eastAsia="SimSun" w:cs="Mangal"/>
    </w:rPr>
  </w:style>
  <w:style w:type="character" w:customStyle="1" w:styleId="ListLabel4">
    <w:name w:val="ListLabel 4"/>
    <w:rsid w:val="0011302D"/>
    <w:rPr>
      <w:rFonts w:cs="Courier New"/>
    </w:rPr>
  </w:style>
  <w:style w:type="character" w:customStyle="1" w:styleId="Symbolewypunktowania">
    <w:name w:val="Symbole wypunktowania"/>
    <w:rsid w:val="0011302D"/>
    <w:rPr>
      <w:rFonts w:ascii="OpenSymbol" w:eastAsia="OpenSymbol" w:hAnsi="OpenSymbol" w:cs="OpenSymbol"/>
    </w:rPr>
  </w:style>
  <w:style w:type="character" w:customStyle="1" w:styleId="Odwoaniedokomentarza1">
    <w:name w:val="Odwołanie do komentarza1"/>
    <w:basedOn w:val="Domylnaczcionkaakapitu1"/>
    <w:rsid w:val="0011302D"/>
  </w:style>
  <w:style w:type="character" w:customStyle="1" w:styleId="WW8Num21z0">
    <w:name w:val="WW8Num21z0"/>
    <w:rsid w:val="0011302D"/>
    <w:rPr>
      <w:b w:val="0"/>
      <w:color w:val="00000A"/>
    </w:rPr>
  </w:style>
  <w:style w:type="character" w:customStyle="1" w:styleId="TekstdymkaZnak1">
    <w:name w:val="Tekst dymka Znak1"/>
    <w:rsid w:val="0011302D"/>
    <w:rPr>
      <w:rFonts w:ascii="Tahoma" w:eastAsia="SimSun" w:hAnsi="Tahoma" w:cs="Mangal"/>
      <w:kern w:val="1"/>
      <w:sz w:val="16"/>
      <w:szCs w:val="14"/>
      <w:lang w:eastAsia="hi-IN" w:bidi="hi-IN"/>
    </w:rPr>
  </w:style>
  <w:style w:type="character" w:customStyle="1" w:styleId="Odwoanieprzypisudolnego1">
    <w:name w:val="Odwołanie przypisu dolnego1"/>
    <w:rsid w:val="0011302D"/>
    <w:rPr>
      <w:rFonts w:cs="Times New Roman"/>
      <w:vertAlign w:val="superscript"/>
    </w:rPr>
  </w:style>
  <w:style w:type="character" w:customStyle="1" w:styleId="Odwoanieprzypisudolnego2">
    <w:name w:val="Odwołanie przypisu dolnego2"/>
    <w:rsid w:val="0011302D"/>
    <w:rPr>
      <w:vertAlign w:val="superscript"/>
    </w:rPr>
  </w:style>
  <w:style w:type="character" w:customStyle="1" w:styleId="Odwoaniedokomentarza2">
    <w:name w:val="Odwołanie do komentarza2"/>
    <w:rsid w:val="0011302D"/>
    <w:rPr>
      <w:sz w:val="16"/>
      <w:szCs w:val="16"/>
    </w:rPr>
  </w:style>
  <w:style w:type="character" w:customStyle="1" w:styleId="TematkomentarzaZnak1">
    <w:name w:val="Temat komentarza Znak1"/>
    <w:rsid w:val="0011302D"/>
    <w:rPr>
      <w:rFonts w:eastAsia="SimSun" w:cs="Mangal"/>
      <w:b/>
      <w:bCs/>
      <w:kern w:val="1"/>
      <w:szCs w:val="18"/>
      <w:lang w:eastAsia="hi-IN" w:bidi="hi-IN"/>
    </w:rPr>
  </w:style>
  <w:style w:type="character" w:customStyle="1" w:styleId="ListLabel5">
    <w:name w:val="ListLabel 5"/>
    <w:rsid w:val="0011302D"/>
    <w:rPr>
      <w:b w:val="0"/>
    </w:rPr>
  </w:style>
  <w:style w:type="character" w:customStyle="1" w:styleId="ListLabel6">
    <w:name w:val="ListLabel 6"/>
    <w:rsid w:val="0011302D"/>
    <w:rPr>
      <w:b w:val="0"/>
      <w:i w:val="0"/>
    </w:rPr>
  </w:style>
  <w:style w:type="character" w:customStyle="1" w:styleId="ListLabel7">
    <w:name w:val="ListLabel 7"/>
    <w:rsid w:val="0011302D"/>
    <w:rPr>
      <w:b w:val="0"/>
      <w:strike w:val="0"/>
      <w:dstrike w:val="0"/>
      <w:color w:val="00000A"/>
    </w:rPr>
  </w:style>
  <w:style w:type="character" w:customStyle="1" w:styleId="ListLabel8">
    <w:name w:val="ListLabel 8"/>
    <w:rsid w:val="0011302D"/>
    <w:rPr>
      <w:rFonts w:cs="OpenSymbol"/>
    </w:rPr>
  </w:style>
  <w:style w:type="character" w:customStyle="1" w:styleId="ListLabel9">
    <w:name w:val="ListLabel 9"/>
    <w:rsid w:val="0011302D"/>
    <w:rPr>
      <w:b w:val="0"/>
      <w:color w:val="00000A"/>
    </w:rPr>
  </w:style>
  <w:style w:type="character" w:customStyle="1" w:styleId="ListLabel10">
    <w:name w:val="ListLabel 10"/>
    <w:rsid w:val="0011302D"/>
    <w:rPr>
      <w:rFonts w:eastAsia="SimSun" w:cs="Mangal"/>
    </w:rPr>
  </w:style>
  <w:style w:type="character" w:customStyle="1" w:styleId="ListLabel11">
    <w:name w:val="ListLabel 11"/>
    <w:rsid w:val="0011302D"/>
    <w:rPr>
      <w:rFonts w:cs="Courier New"/>
    </w:rPr>
  </w:style>
  <w:style w:type="character" w:customStyle="1" w:styleId="ListLabel12">
    <w:name w:val="ListLabel 12"/>
    <w:rsid w:val="0011302D"/>
    <w:rPr>
      <w:strike w:val="0"/>
      <w:dstrike w:val="0"/>
    </w:rPr>
  </w:style>
  <w:style w:type="character" w:customStyle="1" w:styleId="ListLabel13">
    <w:name w:val="ListLabel 13"/>
    <w:rsid w:val="0011302D"/>
    <w:rPr>
      <w:strike w:val="0"/>
      <w:dstrike w:val="0"/>
      <w:color w:val="00000A"/>
    </w:rPr>
  </w:style>
  <w:style w:type="character" w:customStyle="1" w:styleId="WW8Num16z0">
    <w:name w:val="WW8Num16z0"/>
    <w:rsid w:val="0011302D"/>
    <w:rPr>
      <w:color w:val="000000"/>
    </w:rPr>
  </w:style>
  <w:style w:type="character" w:customStyle="1" w:styleId="WW8Num16z1">
    <w:name w:val="WW8Num16z1"/>
    <w:rsid w:val="0011302D"/>
  </w:style>
  <w:style w:type="character" w:customStyle="1" w:styleId="WW8Num16z2">
    <w:name w:val="WW8Num16z2"/>
    <w:rsid w:val="0011302D"/>
  </w:style>
  <w:style w:type="character" w:customStyle="1" w:styleId="WW8Num16z3">
    <w:name w:val="WW8Num16z3"/>
    <w:rsid w:val="0011302D"/>
  </w:style>
  <w:style w:type="character" w:customStyle="1" w:styleId="WW8Num16z4">
    <w:name w:val="WW8Num16z4"/>
    <w:rsid w:val="0011302D"/>
  </w:style>
  <w:style w:type="character" w:customStyle="1" w:styleId="WW8Num16z5">
    <w:name w:val="WW8Num16z5"/>
    <w:rsid w:val="0011302D"/>
  </w:style>
  <w:style w:type="character" w:customStyle="1" w:styleId="WW8Num16z6">
    <w:name w:val="WW8Num16z6"/>
    <w:rsid w:val="0011302D"/>
  </w:style>
  <w:style w:type="character" w:customStyle="1" w:styleId="WW8Num16z7">
    <w:name w:val="WW8Num16z7"/>
    <w:rsid w:val="0011302D"/>
  </w:style>
  <w:style w:type="character" w:customStyle="1" w:styleId="WW8Num16z8">
    <w:name w:val="WW8Num16z8"/>
    <w:rsid w:val="0011302D"/>
  </w:style>
  <w:style w:type="character" w:customStyle="1" w:styleId="Znakiprzypiswkocowych">
    <w:name w:val="Znaki przypisów końcowych"/>
    <w:rsid w:val="0011302D"/>
  </w:style>
  <w:style w:type="paragraph" w:customStyle="1" w:styleId="Nagwek30">
    <w:name w:val="Nagłówek3"/>
    <w:basedOn w:val="Normalny"/>
    <w:next w:val="Tekstpodstawowy"/>
    <w:rsid w:val="0011302D"/>
    <w:pPr>
      <w:keepNext/>
      <w:suppressAutoHyphens/>
      <w:spacing w:before="240" w:after="120"/>
    </w:pPr>
    <w:rPr>
      <w:rFonts w:ascii="Arial" w:eastAsia="Microsoft YaHei" w:hAnsi="Arial" w:cs="Mangal"/>
      <w:kern w:val="1"/>
      <w:sz w:val="28"/>
      <w:szCs w:val="28"/>
      <w:lang w:eastAsia="hi-IN" w:bidi="hi-IN"/>
    </w:rPr>
  </w:style>
  <w:style w:type="paragraph" w:customStyle="1" w:styleId="Podpis3">
    <w:name w:val="Podpis3"/>
    <w:basedOn w:val="Normalny"/>
    <w:rsid w:val="0011302D"/>
    <w:pPr>
      <w:suppressLineNumbers/>
      <w:suppressAutoHyphens/>
      <w:spacing w:before="120" w:after="120"/>
    </w:pPr>
    <w:rPr>
      <w:rFonts w:eastAsia="SimSun" w:cs="Mangal"/>
      <w:i/>
      <w:iCs/>
      <w:kern w:val="1"/>
      <w:lang w:eastAsia="hi-IN" w:bidi="hi-IN"/>
    </w:rPr>
  </w:style>
  <w:style w:type="paragraph" w:customStyle="1" w:styleId="Indeks">
    <w:name w:val="Indeks"/>
    <w:basedOn w:val="Normalny"/>
    <w:rsid w:val="0011302D"/>
    <w:pPr>
      <w:suppressLineNumbers/>
      <w:suppressAutoHyphens/>
    </w:pPr>
    <w:rPr>
      <w:rFonts w:eastAsia="SimSun" w:cs="Mangal"/>
      <w:kern w:val="1"/>
      <w:lang w:eastAsia="hi-IN" w:bidi="hi-IN"/>
    </w:rPr>
  </w:style>
  <w:style w:type="paragraph" w:customStyle="1" w:styleId="Podpis2">
    <w:name w:val="Podpis2"/>
    <w:basedOn w:val="Normalny"/>
    <w:rsid w:val="0011302D"/>
    <w:pPr>
      <w:suppressLineNumbers/>
      <w:suppressAutoHyphens/>
      <w:spacing w:before="120" w:after="120"/>
    </w:pPr>
    <w:rPr>
      <w:rFonts w:eastAsia="SimSun" w:cs="Mangal"/>
      <w:i/>
      <w:iCs/>
      <w:kern w:val="1"/>
      <w:lang w:eastAsia="hi-IN" w:bidi="hi-IN"/>
    </w:rPr>
  </w:style>
  <w:style w:type="paragraph" w:customStyle="1" w:styleId="Nagwek10">
    <w:name w:val="Nagłówek1"/>
    <w:basedOn w:val="Normalny"/>
    <w:rsid w:val="0011302D"/>
    <w:pPr>
      <w:suppressAutoHyphens/>
    </w:pPr>
    <w:rPr>
      <w:rFonts w:eastAsia="SimSun" w:cs="Mangal"/>
      <w:kern w:val="1"/>
      <w:lang w:eastAsia="hi-IN" w:bidi="hi-IN"/>
    </w:rPr>
  </w:style>
  <w:style w:type="paragraph" w:customStyle="1" w:styleId="Podpis1">
    <w:name w:val="Podpis1"/>
    <w:basedOn w:val="Normalny"/>
    <w:rsid w:val="0011302D"/>
    <w:pPr>
      <w:suppressAutoHyphens/>
    </w:pPr>
    <w:rPr>
      <w:rFonts w:eastAsia="SimSun" w:cs="Mangal"/>
      <w:kern w:val="1"/>
      <w:lang w:eastAsia="hi-IN" w:bidi="hi-IN"/>
    </w:rPr>
  </w:style>
  <w:style w:type="paragraph" w:customStyle="1" w:styleId="Nagwektabeli">
    <w:name w:val="Nagłówek tabeli"/>
    <w:basedOn w:val="Zawartotabeli"/>
    <w:rsid w:val="0011302D"/>
    <w:pPr>
      <w:widowControl/>
      <w:jc w:val="center"/>
    </w:pPr>
    <w:rPr>
      <w:b/>
      <w:bCs/>
      <w:kern w:val="1"/>
    </w:rPr>
  </w:style>
  <w:style w:type="paragraph" w:customStyle="1" w:styleId="Tematkomentarza1">
    <w:name w:val="Temat komentarza1"/>
    <w:basedOn w:val="Tekstkomentarza1"/>
    <w:rsid w:val="0011302D"/>
    <w:rPr>
      <w:kern w:val="1"/>
    </w:rPr>
  </w:style>
  <w:style w:type="paragraph" w:customStyle="1" w:styleId="Tekstdymka1">
    <w:name w:val="Tekst dymka1"/>
    <w:basedOn w:val="Normalny"/>
    <w:rsid w:val="0011302D"/>
    <w:pPr>
      <w:suppressAutoHyphens/>
    </w:pPr>
    <w:rPr>
      <w:rFonts w:eastAsia="SimSun" w:cs="Mangal"/>
      <w:kern w:val="1"/>
      <w:lang w:eastAsia="hi-IN" w:bidi="hi-IN"/>
    </w:rPr>
  </w:style>
  <w:style w:type="character" w:customStyle="1" w:styleId="StopkaZnak1">
    <w:name w:val="Stopka Znak1"/>
    <w:link w:val="Stopka"/>
    <w:uiPriority w:val="99"/>
    <w:rsid w:val="0011302D"/>
    <w:rPr>
      <w:rFonts w:ascii="Times New Roman" w:eastAsia="Times New Roman" w:hAnsi="Times New Roman" w:cs="Times New Roman"/>
      <w:sz w:val="24"/>
      <w:szCs w:val="24"/>
      <w:lang w:eastAsia="pl-PL"/>
    </w:rPr>
  </w:style>
  <w:style w:type="paragraph" w:customStyle="1" w:styleId="Tekstdymka2">
    <w:name w:val="Tekst dymka2"/>
    <w:basedOn w:val="Normalny"/>
    <w:rsid w:val="0011302D"/>
    <w:pPr>
      <w:suppressAutoHyphens/>
    </w:pPr>
    <w:rPr>
      <w:rFonts w:ascii="Tahoma" w:eastAsia="SimSun" w:hAnsi="Tahoma" w:cs="Mangal"/>
      <w:kern w:val="1"/>
      <w:sz w:val="16"/>
      <w:szCs w:val="14"/>
      <w:lang w:eastAsia="hi-IN" w:bidi="hi-IN"/>
    </w:rPr>
  </w:style>
  <w:style w:type="paragraph" w:customStyle="1" w:styleId="Tekstprzypisudolnego1">
    <w:name w:val="Tekst przypisu dolnego1"/>
    <w:basedOn w:val="Normalny"/>
    <w:rsid w:val="0011302D"/>
    <w:pPr>
      <w:suppressAutoHyphens/>
    </w:pPr>
    <w:rPr>
      <w:kern w:val="1"/>
      <w:sz w:val="20"/>
      <w:szCs w:val="20"/>
      <w:lang w:eastAsia="ar-SA"/>
    </w:rPr>
  </w:style>
  <w:style w:type="paragraph" w:customStyle="1" w:styleId="Tekstprzypisudolnego2">
    <w:name w:val="Tekst przypisu dolnego2"/>
    <w:basedOn w:val="Normalny"/>
    <w:rsid w:val="0011302D"/>
    <w:pPr>
      <w:suppressLineNumbers/>
      <w:suppressAutoHyphens/>
      <w:ind w:left="283" w:hanging="283"/>
    </w:pPr>
    <w:rPr>
      <w:kern w:val="1"/>
      <w:sz w:val="20"/>
      <w:szCs w:val="20"/>
      <w:lang w:eastAsia="ar-SA"/>
    </w:rPr>
  </w:style>
  <w:style w:type="paragraph" w:customStyle="1" w:styleId="Tekstkomentarza2">
    <w:name w:val="Tekst komentarza2"/>
    <w:basedOn w:val="Normalny"/>
    <w:rsid w:val="0011302D"/>
    <w:pPr>
      <w:suppressAutoHyphens/>
    </w:pPr>
    <w:rPr>
      <w:rFonts w:eastAsia="SimSun" w:cs="Mangal"/>
      <w:kern w:val="1"/>
      <w:sz w:val="20"/>
      <w:szCs w:val="18"/>
      <w:lang w:eastAsia="hi-IN" w:bidi="hi-IN"/>
    </w:rPr>
  </w:style>
  <w:style w:type="paragraph" w:customStyle="1" w:styleId="Tematkomentarza2">
    <w:name w:val="Temat komentarza2"/>
    <w:basedOn w:val="Tekstkomentarza2"/>
    <w:rsid w:val="0011302D"/>
    <w:rPr>
      <w:b/>
      <w:bCs/>
    </w:rPr>
  </w:style>
  <w:style w:type="character" w:customStyle="1" w:styleId="TekstprzypisudolnegoZnak1">
    <w:name w:val="Tekst przypisu dolnego Znak1"/>
    <w:rsid w:val="0011302D"/>
    <w:rPr>
      <w:rFonts w:eastAsia="SimSun" w:cs="Mangal"/>
      <w:kern w:val="1"/>
      <w:lang w:eastAsia="hi-IN" w:bidi="hi-IN"/>
    </w:rPr>
  </w:style>
  <w:style w:type="character" w:customStyle="1" w:styleId="FontStyle68">
    <w:name w:val="Font Style68"/>
    <w:rsid w:val="0011302D"/>
    <w:rPr>
      <w:rFonts w:ascii="Arial" w:hAnsi="Arial" w:cs="Arial"/>
      <w:sz w:val="16"/>
      <w:szCs w:val="16"/>
    </w:rPr>
  </w:style>
  <w:style w:type="character" w:customStyle="1" w:styleId="FontStyle67">
    <w:name w:val="Font Style67"/>
    <w:rsid w:val="0011302D"/>
    <w:rPr>
      <w:rFonts w:ascii="Arial" w:hAnsi="Arial" w:cs="Arial"/>
      <w:b/>
      <w:bCs/>
      <w:sz w:val="16"/>
      <w:szCs w:val="16"/>
    </w:rPr>
  </w:style>
  <w:style w:type="character" w:customStyle="1" w:styleId="TekstkomentarzaZnak2">
    <w:name w:val="Tekst komentarza Znak2"/>
    <w:uiPriority w:val="99"/>
    <w:semiHidden/>
    <w:rsid w:val="0011302D"/>
    <w:rPr>
      <w:rFonts w:eastAsia="SimSun" w:cs="Mangal"/>
      <w:kern w:val="1"/>
      <w:szCs w:val="18"/>
      <w:lang w:eastAsia="hi-IN" w:bidi="hi-IN"/>
    </w:rPr>
  </w:style>
  <w:style w:type="character" w:customStyle="1" w:styleId="TematkomentarzaZnak2">
    <w:name w:val="Temat komentarza Znak2"/>
    <w:uiPriority w:val="99"/>
    <w:semiHidden/>
    <w:rsid w:val="0011302D"/>
    <w:rPr>
      <w:rFonts w:eastAsia="SimSun" w:cs="Mangal"/>
      <w:b/>
      <w:bCs/>
      <w:kern w:val="1"/>
      <w:szCs w:val="18"/>
      <w:lang w:eastAsia="hi-IN" w:bidi="hi-IN"/>
    </w:rPr>
  </w:style>
  <w:style w:type="character" w:customStyle="1" w:styleId="TekstdymkaZnak2">
    <w:name w:val="Tekst dymka Znak2"/>
    <w:uiPriority w:val="99"/>
    <w:semiHidden/>
    <w:rsid w:val="0011302D"/>
    <w:rPr>
      <w:rFonts w:ascii="Tahoma" w:eastAsia="SimSun" w:hAnsi="Tahoma" w:cs="Mangal"/>
      <w:kern w:val="1"/>
      <w:sz w:val="16"/>
      <w:szCs w:val="14"/>
      <w:lang w:eastAsia="hi-IN" w:bidi="hi-IN"/>
    </w:rPr>
  </w:style>
  <w:style w:type="character" w:customStyle="1" w:styleId="Nagwek2Znak1">
    <w:name w:val="Nagłówek 2 Znak1"/>
    <w:link w:val="Nagwek2"/>
    <w:rsid w:val="0011302D"/>
    <w:rPr>
      <w:rFonts w:ascii="Times New Roman" w:eastAsia="Times New Roman" w:hAnsi="Times New Roman" w:cs="Times New Roman"/>
      <w:b/>
      <w:bCs/>
      <w:iCs/>
      <w:sz w:val="24"/>
      <w:szCs w:val="24"/>
      <w:lang w:eastAsia="pl-PL"/>
    </w:rPr>
  </w:style>
  <w:style w:type="paragraph" w:customStyle="1" w:styleId="Standard">
    <w:name w:val="Standard"/>
    <w:rsid w:val="0011302D"/>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head">
    <w:name w:val="head"/>
    <w:basedOn w:val="Normalny"/>
    <w:rsid w:val="0011302D"/>
    <w:pPr>
      <w:spacing w:before="100" w:beforeAutospacing="1" w:after="100" w:afterAutospacing="1"/>
    </w:pPr>
  </w:style>
  <w:style w:type="character" w:styleId="Wyrnieniedelikatne">
    <w:name w:val="Subtle Emphasis"/>
    <w:uiPriority w:val="19"/>
    <w:qFormat/>
    <w:rsid w:val="0011302D"/>
    <w:rPr>
      <w:i/>
      <w:iCs/>
      <w:color w:val="404040"/>
    </w:rPr>
  </w:style>
  <w:style w:type="paragraph" w:customStyle="1" w:styleId="F4AKAPIT">
    <w:name w:val="F4_AKAPIT"/>
    <w:basedOn w:val="Normalny"/>
    <w:uiPriority w:val="99"/>
    <w:rsid w:val="0011302D"/>
    <w:pPr>
      <w:ind w:firstLine="709"/>
      <w:jc w:val="both"/>
    </w:pPr>
    <w:rPr>
      <w:szCs w:val="20"/>
    </w:rPr>
  </w:style>
  <w:style w:type="paragraph" w:customStyle="1" w:styleId="Jasnasiatkaakcent31">
    <w:name w:val="Jasna siatka — akcent 31"/>
    <w:basedOn w:val="Normalny"/>
    <w:link w:val="Jasnasiatkaakcent3Znak"/>
    <w:uiPriority w:val="34"/>
    <w:qFormat/>
    <w:rsid w:val="0011302D"/>
    <w:pPr>
      <w:spacing w:after="200" w:line="276" w:lineRule="auto"/>
      <w:ind w:left="720"/>
      <w:contextualSpacing/>
    </w:pPr>
    <w:rPr>
      <w:rFonts w:ascii="Calibri" w:hAnsi="Calibri"/>
      <w:sz w:val="22"/>
      <w:szCs w:val="20"/>
      <w:lang w:val="x-none" w:eastAsia="x-none"/>
    </w:rPr>
  </w:style>
  <w:style w:type="character" w:customStyle="1" w:styleId="Jasnasiatkaakcent3Znak">
    <w:name w:val="Jasna siatka — akcent 3 Znak"/>
    <w:link w:val="Jasnasiatkaakcent31"/>
    <w:uiPriority w:val="34"/>
    <w:locked/>
    <w:rsid w:val="0011302D"/>
    <w:rPr>
      <w:rFonts w:ascii="Calibri" w:eastAsia="Times New Roman" w:hAnsi="Calibri" w:cs="Times New Roman"/>
      <w:szCs w:val="20"/>
      <w:lang w:val="x-none" w:eastAsia="x-none"/>
    </w:rPr>
  </w:style>
  <w:style w:type="character" w:customStyle="1" w:styleId="object">
    <w:name w:val="object"/>
    <w:basedOn w:val="Domylnaczcionkaakapitu"/>
    <w:rsid w:val="0011302D"/>
  </w:style>
  <w:style w:type="numbering" w:customStyle="1" w:styleId="Bezlisty1">
    <w:name w:val="Bez listy1"/>
    <w:next w:val="Bezlisty"/>
    <w:uiPriority w:val="99"/>
    <w:semiHidden/>
    <w:unhideWhenUsed/>
    <w:rsid w:val="0011302D"/>
  </w:style>
  <w:style w:type="table" w:customStyle="1" w:styleId="Tabela-Siatka11">
    <w:name w:val="Tabela - Siatka11"/>
    <w:basedOn w:val="Standardowy"/>
    <w:next w:val="Standardowy"/>
    <w:uiPriority w:val="59"/>
    <w:rsid w:val="0011302D"/>
    <w:pPr>
      <w:spacing w:after="0" w:line="240" w:lineRule="auto"/>
      <w:jc w:val="center"/>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2">
    <w:name w:val="Tabela - Siatka2"/>
    <w:basedOn w:val="Standardowy"/>
    <w:next w:val="Tabela-Siatka"/>
    <w:uiPriority w:val="59"/>
    <w:rsid w:val="0011302D"/>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kstpodstawowy24">
    <w:name w:val="Tekst podstawowy 24"/>
    <w:basedOn w:val="Normalny"/>
    <w:rsid w:val="0011302D"/>
    <w:pPr>
      <w:suppressAutoHyphens/>
      <w:overflowPunct w:val="0"/>
      <w:autoSpaceDE w:val="0"/>
      <w:textAlignment w:val="baseline"/>
    </w:pPr>
    <w:rPr>
      <w:rFonts w:ascii="Arial" w:hAnsi="Arial"/>
      <w:sz w:val="22"/>
      <w:lang w:eastAsia="ar-SA"/>
    </w:rPr>
  </w:style>
  <w:style w:type="character" w:customStyle="1" w:styleId="Odwoanieprzypisudolnego3">
    <w:name w:val="Odwołanie przypisu dolnego3"/>
    <w:rsid w:val="0011302D"/>
    <w:rPr>
      <w:vertAlign w:val="superscript"/>
    </w:rPr>
  </w:style>
  <w:style w:type="character" w:customStyle="1" w:styleId="size">
    <w:name w:val="size"/>
    <w:rsid w:val="0011302D"/>
  </w:style>
  <w:style w:type="character" w:customStyle="1" w:styleId="hps">
    <w:name w:val="hps"/>
    <w:rsid w:val="0011302D"/>
  </w:style>
  <w:style w:type="paragraph" w:customStyle="1" w:styleId="Tekstpodstawowy25">
    <w:name w:val="Tekst podstawowy 25"/>
    <w:basedOn w:val="Normalny"/>
    <w:rsid w:val="00D34ACB"/>
    <w:pPr>
      <w:suppressAutoHyphens/>
      <w:overflowPunct w:val="0"/>
      <w:autoSpaceDE w:val="0"/>
      <w:textAlignment w:val="baseline"/>
    </w:pPr>
    <w:rPr>
      <w:rFonts w:ascii="Arial" w:hAnsi="Arial"/>
      <w:sz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sekretariat@pzmwimet.pl" TargetMode="External"/><Relationship Id="rId18" Type="http://schemas.openxmlformats.org/officeDocument/2006/relationships/header" Target="header4.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yperlink" Target="mailto:wofitm@ron.mil.pl" TargetMode="External"/><Relationship Id="rId17" Type="http://schemas.openxmlformats.org/officeDocument/2006/relationships/footer" Target="footer3.xm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5.xm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ofitm.wp.mil.pl/pl/bip/info/2-karta-wyrobu/eon3-karta-wyrobu" TargetMode="External"/><Relationship Id="rId24"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6.xml"/><Relationship Id="rId10" Type="http://schemas.openxmlformats.org/officeDocument/2006/relationships/hyperlink" Target="mailto:wofitm.odbior@ron.mil.pl"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563C3C-AE9F-4716-B9E6-5B8CD98A7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111</Pages>
  <Words>27735</Words>
  <Characters>166416</Characters>
  <Application>Microsoft Office Word</Application>
  <DocSecurity>0</DocSecurity>
  <Lines>1386</Lines>
  <Paragraphs>387</Paragraphs>
  <ScaleCrop>false</ScaleCrop>
  <HeadingPairs>
    <vt:vector size="2" baseType="variant">
      <vt:variant>
        <vt:lpstr>Tytuł</vt:lpstr>
      </vt:variant>
      <vt:variant>
        <vt:i4>1</vt:i4>
      </vt:variant>
    </vt:vector>
  </HeadingPairs>
  <TitlesOfParts>
    <vt:vector size="1" baseType="lpstr">
      <vt:lpstr/>
    </vt:vector>
  </TitlesOfParts>
  <Company>RON</Company>
  <LinksUpToDate>false</LinksUpToDate>
  <CharactersWithSpaces>193764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Matysiak Monika</dc:creator>
  <cp:keywords/>
  <dc:description/>
  <cp:lastModifiedBy>Strzyżewska Urszula</cp:lastModifiedBy>
  <cp:revision>51</cp:revision>
  <cp:lastPrinted>2020-02-26T13:33:00Z</cp:lastPrinted>
  <dcterms:created xsi:type="dcterms:W3CDTF">2020-02-17T10:52:00Z</dcterms:created>
  <dcterms:modified xsi:type="dcterms:W3CDTF">2020-03-16T09:02:00Z</dcterms:modified>
</cp:coreProperties>
</file>