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1C402" w14:textId="6FD38698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do IDW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142E8B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5174BB4D" w14:textId="77777777" w:rsidR="00721CA9" w:rsidRDefault="00721CA9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859B8D" w14:textId="23B2C94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 oświadczam, że ww. podmiot trzeci zobowiązuje się, na zasadzie art. 118 ustawy z dnia 11 września 2019 r. Prawo zamówień publicznych (Dz. U. z 20</w:t>
      </w:r>
      <w:r w:rsidR="00721CA9">
        <w:rPr>
          <w:rFonts w:ascii="Arial" w:hAnsi="Arial" w:cs="Arial"/>
          <w:bCs/>
          <w:sz w:val="22"/>
          <w:szCs w:val="22"/>
        </w:rPr>
        <w:t>22,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1710</w:t>
      </w:r>
      <w:r w:rsidRPr="00142E8B">
        <w:rPr>
          <w:rFonts w:ascii="Arial" w:hAnsi="Arial" w:cs="Arial"/>
          <w:bCs/>
          <w:sz w:val="22"/>
          <w:szCs w:val="22"/>
        </w:rPr>
        <w:t xml:space="preserve"> ze zm.) udostępnić wykonawcy przystępującemu do postępowania w sprawie zamówienia publicznego prowadzonego w trybie przetargu nieograniczonego pn.</w:t>
      </w:r>
      <w:r w:rsidR="00504DE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bookmarkStart w:id="0" w:name="_GoBack"/>
      <w:r w:rsidR="00502EA8" w:rsidRPr="00814AAB">
        <w:rPr>
          <w:rFonts w:ascii="Arial" w:hAnsi="Arial" w:cs="Arial"/>
          <w:b/>
          <w:bCs/>
          <w:sz w:val="22"/>
          <w:szCs w:val="22"/>
          <w:lang w:eastAsia="ar-SA"/>
        </w:rPr>
        <w:t xml:space="preserve">„Pełnienie funkcji Inżyniera Kontraktu dla budowy instalacji do fermentacji odpadów ulegających biodegradacji w Instalacji Komunalnej w Bierkowie”,  </w:t>
      </w:r>
      <w:bookmarkEnd w:id="0"/>
      <w:r w:rsidR="00502EA8">
        <w:rPr>
          <w:rFonts w:ascii="Arial" w:hAnsi="Arial" w:cs="Arial"/>
          <w:bCs/>
          <w:sz w:val="22"/>
          <w:szCs w:val="22"/>
          <w:lang w:eastAsia="ar-SA"/>
        </w:rPr>
        <w:t xml:space="preserve">nr ref: </w:t>
      </w:r>
      <w:r w:rsidR="00502EA8" w:rsidRPr="00502EA8">
        <w:rPr>
          <w:rFonts w:ascii="Arial" w:hAnsi="Arial" w:cs="Arial"/>
          <w:b/>
          <w:bCs/>
          <w:sz w:val="22"/>
          <w:szCs w:val="22"/>
          <w:lang w:eastAsia="ar-SA"/>
        </w:rPr>
        <w:t>15/T/2022</w:t>
      </w:r>
      <w:r w:rsidR="00D3435B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 xml:space="preserve"> (dalej: „Wykonawca”), następujące zasoby: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1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C60CBFB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30FDA8B" w14:textId="3E1CB724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6C40F478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p w14:paraId="12EF804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1"/>
    <w:p w14:paraId="0917FD6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8603BD1" w14:textId="77777777" w:rsidR="00142E8B" w:rsidRPr="00142E8B" w:rsidRDefault="00142E8B" w:rsidP="00142E8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EE3A901" w14:textId="77777777" w:rsidR="00142E8B" w:rsidRPr="00142E8B" w:rsidRDefault="00142E8B" w:rsidP="00142E8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lastRenderedPageBreak/>
        <w:t>Dokument może być przekazany: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(1) w postaci elektronicznej opatrzonej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kwalifikowanym podpisem elektronicznym </w:t>
      </w:r>
    </w:p>
    <w:p w14:paraId="1ED74A61" w14:textId="77777777" w:rsidR="00142E8B" w:rsidRPr="00142E8B" w:rsidRDefault="00142E8B" w:rsidP="00142E8B">
      <w:pPr>
        <w:jc w:val="both"/>
        <w:rPr>
          <w:rFonts w:ascii="Arial" w:hAnsi="Arial" w:cs="Arial"/>
          <w:bCs/>
          <w:sz w:val="20"/>
          <w:szCs w:val="20"/>
        </w:rPr>
      </w:pPr>
      <w:r w:rsidRPr="00142E8B">
        <w:rPr>
          <w:rFonts w:ascii="Arial" w:hAnsi="Arial" w:cs="Arial"/>
          <w:bCs/>
          <w:i/>
          <w:sz w:val="20"/>
          <w:szCs w:val="20"/>
        </w:rPr>
        <w:t>przez podmiot trzeci, na zdolnościach którego wykonawca polega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42E8B">
        <w:rPr>
          <w:rFonts w:ascii="Arial" w:hAnsi="Arial" w:cs="Arial"/>
          <w:bCs/>
          <w:i/>
          <w:sz w:val="20"/>
          <w:szCs w:val="20"/>
        </w:rPr>
        <w:tab/>
      </w:r>
      <w:r w:rsidRPr="00142E8B">
        <w:rPr>
          <w:rFonts w:ascii="Arial" w:hAnsi="Arial" w:cs="Arial"/>
          <w:bCs/>
          <w:i/>
          <w:sz w:val="20"/>
          <w:szCs w:val="20"/>
        </w:rPr>
        <w:br/>
      </w:r>
      <w:r w:rsidRPr="00142E8B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p w14:paraId="7496AD06" w14:textId="77777777" w:rsidR="00142E8B" w:rsidRPr="00142E8B" w:rsidRDefault="00142E8B" w:rsidP="00142E8B">
      <w:pPr>
        <w:ind w:left="720" w:hanging="720"/>
        <w:rPr>
          <w:rFonts w:ascii="Arial" w:hAnsi="Arial" w:cs="Arial"/>
        </w:rPr>
      </w:pPr>
      <w:r w:rsidRPr="00142E8B">
        <w:rPr>
          <w:rFonts w:ascii="Arial" w:hAnsi="Arial" w:cs="Arial"/>
        </w:rPr>
        <w:t>*</w:t>
      </w:r>
      <w:r w:rsidRPr="00142E8B">
        <w:rPr>
          <w:rFonts w:ascii="Arial" w:hAnsi="Arial" w:cs="Arial"/>
          <w:sz w:val="20"/>
          <w:szCs w:val="20"/>
        </w:rPr>
        <w:t>niepotrzebne skreślić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A55E" w16cex:dateUtc="2022-03-04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E754D9" w16cid:durableId="25CCA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94629" w14:textId="77777777" w:rsidR="00142E8B" w:rsidRDefault="00142E8B" w:rsidP="00142E8B">
      <w:r>
        <w:separator/>
      </w:r>
    </w:p>
  </w:endnote>
  <w:endnote w:type="continuationSeparator" w:id="0">
    <w:p w14:paraId="48329887" w14:textId="77777777" w:rsidR="00142E8B" w:rsidRDefault="00142E8B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5564832"/>
      <w:docPartObj>
        <w:docPartGallery w:val="AutoText"/>
      </w:docPartObj>
    </w:sdtPr>
    <w:sdtEndPr>
      <w:rPr>
        <w:rFonts w:ascii="Cambria" w:hAnsi="Cambria"/>
        <w:sz w:val="20"/>
        <w:szCs w:val="20"/>
      </w:rPr>
    </w:sdtEndPr>
    <w:sdtContent>
      <w:p w14:paraId="161852E7" w14:textId="77777777" w:rsidR="00460EEE" w:rsidRDefault="00142E8B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rFonts w:ascii="Cambria" w:hAnsi="Cambria"/>
            <w:sz w:val="20"/>
            <w:szCs w:val="20"/>
          </w:rPr>
          <w:fldChar w:fldCharType="begin"/>
        </w:r>
        <w:r>
          <w:rPr>
            <w:rFonts w:ascii="Cambria" w:hAnsi="Cambria"/>
            <w:sz w:val="20"/>
            <w:szCs w:val="20"/>
          </w:rPr>
          <w:instrText>PAGE   \* MERGEFORMAT</w:instrText>
        </w:r>
        <w:r>
          <w:rPr>
            <w:rFonts w:ascii="Cambria" w:hAnsi="Cambria"/>
            <w:sz w:val="20"/>
            <w:szCs w:val="20"/>
          </w:rPr>
          <w:fldChar w:fldCharType="separate"/>
        </w:r>
        <w:r w:rsidR="00814AAB">
          <w:rPr>
            <w:rFonts w:ascii="Cambria" w:hAnsi="Cambria"/>
            <w:noProof/>
            <w:sz w:val="20"/>
            <w:szCs w:val="20"/>
          </w:rPr>
          <w:t>2</w:t>
        </w:r>
        <w:r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3E311E17" w14:textId="77777777" w:rsidR="00460EEE" w:rsidRDefault="00814A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FEF14" w14:textId="77777777" w:rsidR="00142E8B" w:rsidRDefault="00142E8B" w:rsidP="00142E8B">
      <w:r>
        <w:separator/>
      </w:r>
    </w:p>
  </w:footnote>
  <w:footnote w:type="continuationSeparator" w:id="0">
    <w:p w14:paraId="1BD05E58" w14:textId="77777777" w:rsidR="00142E8B" w:rsidRDefault="00142E8B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B"/>
    <w:rsid w:val="000107B5"/>
    <w:rsid w:val="00030B89"/>
    <w:rsid w:val="00056E99"/>
    <w:rsid w:val="00142E8B"/>
    <w:rsid w:val="002574A7"/>
    <w:rsid w:val="00502EA8"/>
    <w:rsid w:val="00504DEF"/>
    <w:rsid w:val="00580A22"/>
    <w:rsid w:val="00694EEA"/>
    <w:rsid w:val="00721CA9"/>
    <w:rsid w:val="00733FF5"/>
    <w:rsid w:val="00756A07"/>
    <w:rsid w:val="007A05BB"/>
    <w:rsid w:val="00814AAB"/>
    <w:rsid w:val="00857335"/>
    <w:rsid w:val="00892971"/>
    <w:rsid w:val="009D3733"/>
    <w:rsid w:val="00A05253"/>
    <w:rsid w:val="00A479A1"/>
    <w:rsid w:val="00AA5455"/>
    <w:rsid w:val="00AF0533"/>
    <w:rsid w:val="00C4689B"/>
    <w:rsid w:val="00D3435B"/>
    <w:rsid w:val="00E744DD"/>
    <w:rsid w:val="00E80494"/>
    <w:rsid w:val="00EB5141"/>
    <w:rsid w:val="00EC69F0"/>
    <w:rsid w:val="00F10153"/>
    <w:rsid w:val="00F24D1C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Karolina Jarońska</cp:lastModifiedBy>
  <dcterms:created xsi:type="dcterms:W3CDTF">2022-11-14T08:48:00Z</dcterms:created>
  <dcterms:modified xsi:type="dcterms:W3CDTF">2022-11-14T09:04:00Z</dcterms:modified>
</cp:coreProperties>
</file>