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59E1DD" w14:textId="23014EFB" w:rsidR="00E049AE" w:rsidRPr="0007197A" w:rsidRDefault="00E049AE" w:rsidP="00DE0DB3">
      <w:pPr>
        <w:widowControl w:val="0"/>
        <w:spacing w:after="0" w:line="360" w:lineRule="auto"/>
        <w:jc w:val="both"/>
        <w:rPr>
          <w:rFonts w:ascii="Arial" w:hAnsi="Arial" w:cs="Arial"/>
          <w:sz w:val="24"/>
          <w:szCs w:val="24"/>
        </w:rPr>
      </w:pPr>
    </w:p>
    <w:p w14:paraId="339D2854" w14:textId="5774A387" w:rsidR="00E049AE" w:rsidRPr="0007197A" w:rsidRDefault="002268F7" w:rsidP="00DE0DB3">
      <w:pPr>
        <w:widowControl w:val="0"/>
        <w:spacing w:after="0" w:line="360" w:lineRule="auto"/>
        <w:jc w:val="both"/>
        <w:rPr>
          <w:rFonts w:ascii="Arial" w:hAnsi="Arial" w:cs="Arial"/>
          <w:sz w:val="24"/>
          <w:szCs w:val="24"/>
        </w:rPr>
      </w:pPr>
      <w:r w:rsidRPr="0007197A">
        <w:rPr>
          <w:rFonts w:ascii="Arial" w:eastAsia="Arial Unicode MS" w:hAnsi="Arial" w:cs="Arial"/>
          <w:noProof/>
          <w:kern w:val="2"/>
          <w:sz w:val="24"/>
          <w:szCs w:val="24"/>
          <w:lang w:eastAsia="pl-PL"/>
        </w:rPr>
        <w:drawing>
          <wp:anchor distT="0" distB="0" distL="114300" distR="114300" simplePos="0" relativeHeight="251658240" behindDoc="0" locked="0" layoutInCell="1" allowOverlap="1" wp14:anchorId="6CCD09C3" wp14:editId="0988E02F">
            <wp:simplePos x="0" y="0"/>
            <wp:positionH relativeFrom="column">
              <wp:posOffset>2450509</wp:posOffset>
            </wp:positionH>
            <wp:positionV relativeFrom="paragraph">
              <wp:posOffset>175260</wp:posOffset>
            </wp:positionV>
            <wp:extent cx="619125" cy="720090"/>
            <wp:effectExtent l="0" t="0" r="0" b="0"/>
            <wp:wrapSquare wrapText="bothSides"/>
            <wp:docPr id="1"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619125" cy="720090"/>
                    </a:xfrm>
                    <a:prstGeom prst="rect">
                      <a:avLst/>
                    </a:prstGeom>
                  </pic:spPr>
                </pic:pic>
              </a:graphicData>
            </a:graphic>
          </wp:anchor>
        </w:drawing>
      </w:r>
    </w:p>
    <w:p w14:paraId="1FE1C29C" w14:textId="1FBE028D" w:rsidR="00466052" w:rsidRPr="0007197A" w:rsidRDefault="00E049AE" w:rsidP="00DE0DB3">
      <w:pPr>
        <w:widowControl w:val="0"/>
        <w:spacing w:after="0" w:line="360" w:lineRule="auto"/>
        <w:jc w:val="both"/>
        <w:rPr>
          <w:rFonts w:ascii="Arial" w:hAnsi="Arial" w:cs="Arial"/>
          <w:sz w:val="24"/>
          <w:szCs w:val="24"/>
        </w:rPr>
      </w:pPr>
      <w:r w:rsidRPr="0007197A">
        <w:rPr>
          <w:rFonts w:ascii="Arial" w:hAnsi="Arial" w:cs="Arial"/>
          <w:sz w:val="24"/>
          <w:szCs w:val="24"/>
        </w:rPr>
        <w:br w:type="textWrapping" w:clear="all"/>
      </w:r>
    </w:p>
    <w:p w14:paraId="32F3AF1E" w14:textId="77777777" w:rsidR="00C343CB" w:rsidRPr="0007197A" w:rsidRDefault="00C343CB" w:rsidP="00DE0DB3">
      <w:pPr>
        <w:widowControl w:val="0"/>
        <w:spacing w:after="0" w:line="360" w:lineRule="auto"/>
        <w:jc w:val="both"/>
        <w:rPr>
          <w:rFonts w:ascii="Arial" w:hAnsi="Arial" w:cs="Arial"/>
          <w:sz w:val="24"/>
          <w:szCs w:val="24"/>
        </w:rPr>
      </w:pPr>
    </w:p>
    <w:p w14:paraId="4991E093" w14:textId="77777777" w:rsidR="00C343CB" w:rsidRPr="0007197A" w:rsidRDefault="00C343CB" w:rsidP="001C7E81">
      <w:pPr>
        <w:widowControl w:val="0"/>
        <w:spacing w:after="0" w:line="360" w:lineRule="auto"/>
        <w:jc w:val="center"/>
        <w:rPr>
          <w:rFonts w:ascii="Arial" w:hAnsi="Arial" w:cs="Arial"/>
          <w:sz w:val="24"/>
          <w:szCs w:val="24"/>
        </w:rPr>
      </w:pPr>
      <w:r w:rsidRPr="0007197A">
        <w:rPr>
          <w:rFonts w:ascii="Arial" w:hAnsi="Arial" w:cs="Arial"/>
          <w:sz w:val="24"/>
          <w:szCs w:val="24"/>
        </w:rPr>
        <w:t>SPECYFIKACJA WARUNKÓW ZAMÓWIENIA</w:t>
      </w:r>
      <w:r w:rsidR="0048294A" w:rsidRPr="0007197A">
        <w:rPr>
          <w:rFonts w:ascii="Arial" w:hAnsi="Arial" w:cs="Arial"/>
          <w:sz w:val="24"/>
          <w:szCs w:val="24"/>
        </w:rPr>
        <w:t xml:space="preserve"> (SWZ)</w:t>
      </w:r>
    </w:p>
    <w:p w14:paraId="7C613699" w14:textId="77777777" w:rsidR="00C06CEA" w:rsidRPr="0007197A" w:rsidRDefault="00C06CEA" w:rsidP="001C7E81">
      <w:pPr>
        <w:widowControl w:val="0"/>
        <w:spacing w:after="0" w:line="360" w:lineRule="auto"/>
        <w:jc w:val="center"/>
        <w:rPr>
          <w:rFonts w:ascii="Arial" w:hAnsi="Arial" w:cs="Arial"/>
          <w:sz w:val="24"/>
          <w:szCs w:val="24"/>
        </w:rPr>
      </w:pPr>
      <w:r w:rsidRPr="0007197A">
        <w:rPr>
          <w:rFonts w:ascii="Arial" w:hAnsi="Arial" w:cs="Arial"/>
          <w:sz w:val="24"/>
          <w:szCs w:val="24"/>
        </w:rPr>
        <w:t>ZAMAWIAJĄCY:</w:t>
      </w:r>
    </w:p>
    <w:p w14:paraId="38788B8F" w14:textId="77777777" w:rsidR="00C06CEA" w:rsidRPr="0007197A" w:rsidRDefault="00C06CEA" w:rsidP="001C7E81">
      <w:pPr>
        <w:widowControl w:val="0"/>
        <w:spacing w:after="0" w:line="360" w:lineRule="auto"/>
        <w:jc w:val="center"/>
        <w:rPr>
          <w:rFonts w:ascii="Arial" w:hAnsi="Arial" w:cs="Arial"/>
          <w:sz w:val="24"/>
          <w:szCs w:val="24"/>
        </w:rPr>
      </w:pPr>
      <w:r w:rsidRPr="0007197A">
        <w:rPr>
          <w:rFonts w:ascii="Arial" w:hAnsi="Arial" w:cs="Arial"/>
          <w:sz w:val="24"/>
          <w:szCs w:val="24"/>
        </w:rPr>
        <w:t>Powiat Brzeski</w:t>
      </w:r>
    </w:p>
    <w:p w14:paraId="038ED015" w14:textId="271F6249" w:rsidR="00C343CB" w:rsidRPr="0007197A" w:rsidRDefault="004B1799" w:rsidP="001C7E81">
      <w:pPr>
        <w:widowControl w:val="0"/>
        <w:spacing w:after="0" w:line="360" w:lineRule="auto"/>
        <w:jc w:val="center"/>
        <w:rPr>
          <w:rFonts w:ascii="Arial" w:hAnsi="Arial" w:cs="Arial"/>
          <w:sz w:val="24"/>
          <w:szCs w:val="24"/>
        </w:rPr>
      </w:pPr>
      <w:r w:rsidRPr="0007197A">
        <w:rPr>
          <w:rFonts w:ascii="Arial" w:hAnsi="Arial" w:cs="Arial"/>
          <w:sz w:val="24"/>
          <w:szCs w:val="24"/>
        </w:rPr>
        <w:t>z</w:t>
      </w:r>
      <w:r w:rsidR="00C06CEA" w:rsidRPr="0007197A">
        <w:rPr>
          <w:rFonts w:ascii="Arial" w:hAnsi="Arial" w:cs="Arial"/>
          <w:sz w:val="24"/>
          <w:szCs w:val="24"/>
        </w:rPr>
        <w:t xml:space="preserve">aprasza do złożenia oferty </w:t>
      </w:r>
      <w:r w:rsidR="00C343CB" w:rsidRPr="0007197A">
        <w:rPr>
          <w:rFonts w:ascii="Arial" w:hAnsi="Arial" w:cs="Arial"/>
          <w:sz w:val="24"/>
          <w:szCs w:val="24"/>
        </w:rPr>
        <w:t>w postępowaniu o udzielenie zamówienia klasycznego</w:t>
      </w:r>
    </w:p>
    <w:p w14:paraId="18D17505" w14:textId="77777777" w:rsidR="00C343CB" w:rsidRPr="0007197A" w:rsidRDefault="00C343CB" w:rsidP="001C7E81">
      <w:pPr>
        <w:widowControl w:val="0"/>
        <w:spacing w:after="0" w:line="360" w:lineRule="auto"/>
        <w:jc w:val="center"/>
        <w:rPr>
          <w:rFonts w:ascii="Arial" w:hAnsi="Arial" w:cs="Arial"/>
          <w:sz w:val="24"/>
          <w:szCs w:val="24"/>
        </w:rPr>
      </w:pPr>
      <w:r w:rsidRPr="0007197A">
        <w:rPr>
          <w:rFonts w:ascii="Arial" w:hAnsi="Arial" w:cs="Arial"/>
          <w:sz w:val="24"/>
          <w:szCs w:val="24"/>
        </w:rPr>
        <w:t>o wartości mniejszej niż progi unijne</w:t>
      </w:r>
    </w:p>
    <w:p w14:paraId="36830DEB" w14:textId="41E1169A" w:rsidR="00C343CB" w:rsidRPr="0007197A" w:rsidRDefault="00C343CB" w:rsidP="001C7E81">
      <w:pPr>
        <w:widowControl w:val="0"/>
        <w:spacing w:after="0" w:line="360" w:lineRule="auto"/>
        <w:jc w:val="center"/>
        <w:rPr>
          <w:rFonts w:ascii="Arial" w:hAnsi="Arial" w:cs="Arial"/>
          <w:sz w:val="24"/>
          <w:szCs w:val="24"/>
        </w:rPr>
      </w:pPr>
      <w:r w:rsidRPr="0007197A">
        <w:rPr>
          <w:rFonts w:ascii="Arial" w:hAnsi="Arial" w:cs="Arial"/>
          <w:sz w:val="24"/>
          <w:szCs w:val="24"/>
        </w:rPr>
        <w:t>w trybie podstawowym bez przeprowadzenia negocjacji</w:t>
      </w:r>
    </w:p>
    <w:p w14:paraId="732CE50A" w14:textId="785F038C" w:rsidR="00BA6103" w:rsidRPr="0007197A" w:rsidRDefault="00BA6103" w:rsidP="001C7E81">
      <w:pPr>
        <w:widowControl w:val="0"/>
        <w:spacing w:after="0" w:line="360" w:lineRule="auto"/>
        <w:jc w:val="center"/>
        <w:rPr>
          <w:rFonts w:ascii="Arial" w:hAnsi="Arial" w:cs="Arial"/>
          <w:sz w:val="24"/>
          <w:szCs w:val="24"/>
        </w:rPr>
      </w:pPr>
      <w:r w:rsidRPr="0007197A">
        <w:rPr>
          <w:rFonts w:ascii="Arial" w:hAnsi="Arial" w:cs="Arial"/>
          <w:sz w:val="24"/>
          <w:szCs w:val="24"/>
        </w:rPr>
        <w:t>na zadanie pn.</w:t>
      </w:r>
    </w:p>
    <w:p w14:paraId="7E1F7CE7" w14:textId="0C215B11" w:rsidR="00721733" w:rsidRPr="00721733" w:rsidRDefault="00721733" w:rsidP="00721733">
      <w:pPr>
        <w:widowControl w:val="0"/>
        <w:spacing w:after="0" w:line="360" w:lineRule="auto"/>
        <w:jc w:val="center"/>
        <w:rPr>
          <w:rFonts w:ascii="Arial" w:hAnsi="Arial" w:cs="Arial"/>
          <w:b/>
          <w:bCs/>
          <w:sz w:val="24"/>
          <w:szCs w:val="24"/>
        </w:rPr>
      </w:pPr>
      <w:bookmarkStart w:id="0" w:name="_Hlk127280406"/>
      <w:r w:rsidRPr="00721733">
        <w:rPr>
          <w:rFonts w:ascii="Arial" w:hAnsi="Arial" w:cs="Arial"/>
          <w:b/>
          <w:bCs/>
          <w:sz w:val="24"/>
          <w:szCs w:val="24"/>
        </w:rPr>
        <w:t>„</w:t>
      </w:r>
      <w:r w:rsidR="001A1A65">
        <w:rPr>
          <w:rFonts w:ascii="Arial" w:hAnsi="Arial" w:cs="Arial"/>
          <w:b/>
          <w:bCs/>
          <w:sz w:val="24"/>
          <w:szCs w:val="24"/>
        </w:rPr>
        <w:t>Dostawa tablic rejestracyjnych na potrzeby Starostwa Powiatowego w Brzegu</w:t>
      </w:r>
      <w:r w:rsidR="000128DD">
        <w:rPr>
          <w:rFonts w:ascii="Arial" w:hAnsi="Arial" w:cs="Arial"/>
          <w:b/>
          <w:bCs/>
          <w:sz w:val="24"/>
          <w:szCs w:val="24"/>
        </w:rPr>
        <w:t>”</w:t>
      </w:r>
    </w:p>
    <w:bookmarkEnd w:id="0"/>
    <w:p w14:paraId="280AF75B" w14:textId="77777777" w:rsidR="00D42C11" w:rsidRPr="0007197A" w:rsidRDefault="00D42C11" w:rsidP="001C7E81">
      <w:pPr>
        <w:widowControl w:val="0"/>
        <w:spacing w:after="0" w:line="360" w:lineRule="auto"/>
        <w:jc w:val="center"/>
        <w:rPr>
          <w:rFonts w:ascii="Arial" w:hAnsi="Arial" w:cs="Arial"/>
          <w:sz w:val="24"/>
          <w:szCs w:val="24"/>
        </w:rPr>
      </w:pPr>
    </w:p>
    <w:p w14:paraId="7B5ABE68" w14:textId="5375E0EA" w:rsidR="000B7740" w:rsidRPr="0007197A" w:rsidRDefault="001C7E81" w:rsidP="001C7E81">
      <w:pPr>
        <w:widowControl w:val="0"/>
        <w:spacing w:after="0" w:line="360" w:lineRule="auto"/>
        <w:jc w:val="center"/>
        <w:rPr>
          <w:rFonts w:ascii="Arial" w:hAnsi="Arial" w:cs="Arial"/>
          <w:sz w:val="24"/>
          <w:szCs w:val="24"/>
        </w:rPr>
      </w:pPr>
      <w:r w:rsidRPr="0007197A">
        <w:rPr>
          <w:rFonts w:ascii="Arial" w:hAnsi="Arial" w:cs="Arial"/>
          <w:sz w:val="24"/>
          <w:szCs w:val="24"/>
        </w:rPr>
        <w:t>-</w:t>
      </w:r>
      <w:r w:rsidR="00695B34">
        <w:rPr>
          <w:rFonts w:ascii="Arial" w:hAnsi="Arial" w:cs="Arial"/>
          <w:sz w:val="24"/>
          <w:szCs w:val="24"/>
        </w:rPr>
        <w:t>DOSTAWY</w:t>
      </w:r>
      <w:r w:rsidR="00D170C3" w:rsidRPr="0007197A">
        <w:rPr>
          <w:rFonts w:ascii="Arial" w:hAnsi="Arial" w:cs="Arial"/>
          <w:sz w:val="24"/>
          <w:szCs w:val="24"/>
        </w:rPr>
        <w:t>-</w:t>
      </w:r>
    </w:p>
    <w:p w14:paraId="6347A51F" w14:textId="7DF0EB55" w:rsidR="000B7740" w:rsidRDefault="000B7740" w:rsidP="001C7E81">
      <w:pPr>
        <w:widowControl w:val="0"/>
        <w:spacing w:after="0" w:line="360" w:lineRule="auto"/>
        <w:jc w:val="center"/>
        <w:rPr>
          <w:rFonts w:ascii="Arial" w:hAnsi="Arial" w:cs="Arial"/>
          <w:sz w:val="24"/>
          <w:szCs w:val="24"/>
        </w:rPr>
      </w:pPr>
      <w:r w:rsidRPr="0007197A">
        <w:rPr>
          <w:rFonts w:ascii="Arial" w:hAnsi="Arial" w:cs="Arial"/>
          <w:sz w:val="24"/>
          <w:szCs w:val="24"/>
        </w:rPr>
        <w:t>sygnatura postępowania: ZAM.272.</w:t>
      </w:r>
      <w:r w:rsidR="000342F5" w:rsidRPr="0007197A">
        <w:rPr>
          <w:rFonts w:ascii="Arial" w:hAnsi="Arial" w:cs="Arial"/>
          <w:sz w:val="24"/>
          <w:szCs w:val="24"/>
        </w:rPr>
        <w:t>1.</w:t>
      </w:r>
      <w:r w:rsidR="000128DD">
        <w:rPr>
          <w:rFonts w:ascii="Arial" w:hAnsi="Arial" w:cs="Arial"/>
          <w:sz w:val="24"/>
          <w:szCs w:val="24"/>
        </w:rPr>
        <w:t>1</w:t>
      </w:r>
      <w:r w:rsidR="00084BE9">
        <w:rPr>
          <w:rFonts w:ascii="Arial" w:hAnsi="Arial" w:cs="Arial"/>
          <w:sz w:val="24"/>
          <w:szCs w:val="24"/>
        </w:rPr>
        <w:t>7.2024</w:t>
      </w:r>
    </w:p>
    <w:p w14:paraId="67AB56B1" w14:textId="583F96C0" w:rsidR="00C75281" w:rsidRPr="0007197A" w:rsidRDefault="00C75281" w:rsidP="001C7E81">
      <w:pPr>
        <w:widowControl w:val="0"/>
        <w:spacing w:after="0" w:line="360" w:lineRule="auto"/>
        <w:jc w:val="center"/>
        <w:rPr>
          <w:rFonts w:ascii="Arial" w:hAnsi="Arial" w:cs="Arial"/>
          <w:sz w:val="24"/>
          <w:szCs w:val="24"/>
        </w:rPr>
      </w:pPr>
      <w:r>
        <w:rPr>
          <w:rFonts w:ascii="Arial" w:hAnsi="Arial" w:cs="Arial"/>
          <w:sz w:val="24"/>
          <w:szCs w:val="24"/>
        </w:rPr>
        <w:t xml:space="preserve"> </w:t>
      </w:r>
    </w:p>
    <w:p w14:paraId="0CE56FBB" w14:textId="77777777" w:rsidR="00A816DB" w:rsidRDefault="00A816DB" w:rsidP="001C7E81">
      <w:pPr>
        <w:widowControl w:val="0"/>
        <w:spacing w:after="0" w:line="360" w:lineRule="auto"/>
        <w:ind w:left="4248" w:firstLine="708"/>
        <w:jc w:val="center"/>
        <w:rPr>
          <w:rFonts w:ascii="Arial" w:hAnsi="Arial" w:cs="Arial"/>
          <w:sz w:val="24"/>
          <w:szCs w:val="24"/>
        </w:rPr>
      </w:pPr>
    </w:p>
    <w:p w14:paraId="7C57E022" w14:textId="77777777" w:rsidR="00FD252D" w:rsidRDefault="00FD252D" w:rsidP="001C7E81">
      <w:pPr>
        <w:widowControl w:val="0"/>
        <w:spacing w:after="0" w:line="360" w:lineRule="auto"/>
        <w:ind w:left="4248" w:firstLine="708"/>
        <w:jc w:val="center"/>
        <w:rPr>
          <w:rFonts w:ascii="Arial" w:hAnsi="Arial" w:cs="Arial"/>
          <w:sz w:val="24"/>
          <w:szCs w:val="24"/>
        </w:rPr>
      </w:pPr>
    </w:p>
    <w:p w14:paraId="540F3FE6" w14:textId="77777777" w:rsidR="000B5FFE" w:rsidRDefault="000B5FFE" w:rsidP="001C7E81">
      <w:pPr>
        <w:widowControl w:val="0"/>
        <w:spacing w:after="0" w:line="360" w:lineRule="auto"/>
        <w:ind w:left="4248" w:firstLine="708"/>
        <w:jc w:val="center"/>
        <w:rPr>
          <w:rFonts w:ascii="Arial" w:hAnsi="Arial" w:cs="Arial"/>
          <w:sz w:val="24"/>
          <w:szCs w:val="24"/>
        </w:rPr>
      </w:pPr>
    </w:p>
    <w:p w14:paraId="439CFA90" w14:textId="4F51BBA8" w:rsidR="000B5FFE" w:rsidRDefault="00103039" w:rsidP="001C7E81">
      <w:pPr>
        <w:widowControl w:val="0"/>
        <w:spacing w:after="0" w:line="360" w:lineRule="auto"/>
        <w:ind w:left="4248" w:firstLine="708"/>
        <w:jc w:val="center"/>
        <w:rPr>
          <w:rFonts w:ascii="Arial" w:hAnsi="Arial" w:cs="Arial"/>
          <w:sz w:val="24"/>
          <w:szCs w:val="24"/>
        </w:rPr>
      </w:pPr>
      <w:r>
        <w:rPr>
          <w:rFonts w:ascii="Arial" w:hAnsi="Arial" w:cs="Arial"/>
          <w:sz w:val="24"/>
          <w:szCs w:val="24"/>
        </w:rPr>
        <w:t>STAROSTA</w:t>
      </w:r>
    </w:p>
    <w:p w14:paraId="42566414" w14:textId="78E855D0" w:rsidR="00103039" w:rsidRDefault="00103039" w:rsidP="001C7E81">
      <w:pPr>
        <w:widowControl w:val="0"/>
        <w:spacing w:after="0" w:line="360" w:lineRule="auto"/>
        <w:ind w:left="4248" w:firstLine="708"/>
        <w:jc w:val="center"/>
        <w:rPr>
          <w:rFonts w:ascii="Arial" w:hAnsi="Arial" w:cs="Arial"/>
          <w:sz w:val="24"/>
          <w:szCs w:val="24"/>
        </w:rPr>
      </w:pPr>
      <w:r>
        <w:rPr>
          <w:rFonts w:ascii="Arial" w:hAnsi="Arial" w:cs="Arial"/>
          <w:sz w:val="24"/>
          <w:szCs w:val="24"/>
        </w:rPr>
        <w:t>(—)</w:t>
      </w:r>
    </w:p>
    <w:p w14:paraId="6A6FD99A" w14:textId="1CD775DC" w:rsidR="00103039" w:rsidRDefault="00103039" w:rsidP="001C7E81">
      <w:pPr>
        <w:widowControl w:val="0"/>
        <w:spacing w:after="0" w:line="360" w:lineRule="auto"/>
        <w:ind w:left="4248" w:firstLine="708"/>
        <w:jc w:val="center"/>
        <w:rPr>
          <w:rFonts w:ascii="Arial" w:hAnsi="Arial" w:cs="Arial"/>
          <w:sz w:val="24"/>
          <w:szCs w:val="24"/>
        </w:rPr>
      </w:pPr>
      <w:r>
        <w:rPr>
          <w:rFonts w:ascii="Arial" w:hAnsi="Arial" w:cs="Arial"/>
          <w:sz w:val="24"/>
          <w:szCs w:val="24"/>
        </w:rPr>
        <w:t xml:space="preserve">Jacek Monkiewicz </w:t>
      </w:r>
    </w:p>
    <w:p w14:paraId="70F0E248" w14:textId="6813331E" w:rsidR="00726EAF" w:rsidRPr="0007197A" w:rsidRDefault="00726EAF" w:rsidP="001C7E81">
      <w:pPr>
        <w:widowControl w:val="0"/>
        <w:spacing w:after="0" w:line="360" w:lineRule="auto"/>
        <w:ind w:left="4248" w:firstLine="708"/>
        <w:jc w:val="center"/>
        <w:rPr>
          <w:rFonts w:ascii="Arial" w:hAnsi="Arial" w:cs="Arial"/>
          <w:sz w:val="24"/>
          <w:szCs w:val="24"/>
        </w:rPr>
      </w:pPr>
      <w:r w:rsidRPr="0007197A">
        <w:rPr>
          <w:rFonts w:ascii="Arial" w:hAnsi="Arial" w:cs="Arial"/>
          <w:sz w:val="24"/>
          <w:szCs w:val="24"/>
        </w:rPr>
        <w:t>…………………………………..</w:t>
      </w:r>
    </w:p>
    <w:p w14:paraId="6425DC6A" w14:textId="4832FD17" w:rsidR="00726EAF" w:rsidRPr="0007197A" w:rsidRDefault="00726EAF" w:rsidP="001C7E81">
      <w:pPr>
        <w:widowControl w:val="0"/>
        <w:spacing w:after="0" w:line="360" w:lineRule="auto"/>
        <w:ind w:left="4956"/>
        <w:jc w:val="center"/>
        <w:rPr>
          <w:rFonts w:ascii="Arial" w:hAnsi="Arial" w:cs="Arial"/>
          <w:sz w:val="24"/>
          <w:szCs w:val="24"/>
        </w:rPr>
      </w:pPr>
      <w:r w:rsidRPr="0007197A">
        <w:rPr>
          <w:rFonts w:ascii="Arial" w:hAnsi="Arial" w:cs="Arial"/>
          <w:sz w:val="24"/>
          <w:szCs w:val="24"/>
        </w:rPr>
        <w:t>Kierownik Zamawiającego</w:t>
      </w:r>
    </w:p>
    <w:p w14:paraId="1316329D" w14:textId="5C348825" w:rsidR="00717F9C" w:rsidRPr="0007197A" w:rsidRDefault="00717F9C" w:rsidP="004F4AE5">
      <w:pPr>
        <w:widowControl w:val="0"/>
        <w:spacing w:after="0" w:line="360" w:lineRule="auto"/>
        <w:rPr>
          <w:rFonts w:ascii="Arial" w:hAnsi="Arial" w:cs="Arial"/>
          <w:sz w:val="24"/>
          <w:szCs w:val="24"/>
        </w:rPr>
      </w:pPr>
    </w:p>
    <w:p w14:paraId="6657DC30" w14:textId="53A71B17" w:rsidR="001C7E81" w:rsidRDefault="001C7E81" w:rsidP="001C7E81">
      <w:pPr>
        <w:widowControl w:val="0"/>
        <w:spacing w:after="0" w:line="360" w:lineRule="auto"/>
        <w:jc w:val="center"/>
        <w:rPr>
          <w:rFonts w:ascii="Arial" w:hAnsi="Arial" w:cs="Arial"/>
          <w:sz w:val="24"/>
          <w:szCs w:val="24"/>
        </w:rPr>
      </w:pPr>
    </w:p>
    <w:p w14:paraId="2C1927DF" w14:textId="77777777" w:rsidR="000128DD" w:rsidRDefault="000128DD" w:rsidP="001C7E81">
      <w:pPr>
        <w:widowControl w:val="0"/>
        <w:spacing w:after="0" w:line="360" w:lineRule="auto"/>
        <w:jc w:val="center"/>
        <w:rPr>
          <w:rFonts w:ascii="Arial" w:hAnsi="Arial" w:cs="Arial"/>
          <w:sz w:val="24"/>
          <w:szCs w:val="24"/>
        </w:rPr>
      </w:pPr>
    </w:p>
    <w:p w14:paraId="20463669" w14:textId="77777777" w:rsidR="000128DD" w:rsidRDefault="000128DD" w:rsidP="001C7E81">
      <w:pPr>
        <w:widowControl w:val="0"/>
        <w:spacing w:after="0" w:line="360" w:lineRule="auto"/>
        <w:jc w:val="center"/>
        <w:rPr>
          <w:rFonts w:ascii="Arial" w:hAnsi="Arial" w:cs="Arial"/>
          <w:sz w:val="24"/>
          <w:szCs w:val="24"/>
        </w:rPr>
      </w:pPr>
    </w:p>
    <w:p w14:paraId="23F15E70" w14:textId="77777777" w:rsidR="000128DD" w:rsidRDefault="000128DD" w:rsidP="001C7E81">
      <w:pPr>
        <w:widowControl w:val="0"/>
        <w:spacing w:after="0" w:line="360" w:lineRule="auto"/>
        <w:jc w:val="center"/>
        <w:rPr>
          <w:rFonts w:ascii="Arial" w:hAnsi="Arial" w:cs="Arial"/>
          <w:sz w:val="24"/>
          <w:szCs w:val="24"/>
        </w:rPr>
      </w:pPr>
    </w:p>
    <w:p w14:paraId="6208B7B4" w14:textId="77777777" w:rsidR="000128DD" w:rsidRPr="0007197A" w:rsidRDefault="000128DD" w:rsidP="001C7E81">
      <w:pPr>
        <w:widowControl w:val="0"/>
        <w:spacing w:after="0" w:line="360" w:lineRule="auto"/>
        <w:jc w:val="center"/>
        <w:rPr>
          <w:rFonts w:ascii="Arial" w:hAnsi="Arial" w:cs="Arial"/>
          <w:sz w:val="24"/>
          <w:szCs w:val="24"/>
        </w:rPr>
      </w:pPr>
    </w:p>
    <w:p w14:paraId="1F2F723E" w14:textId="77777777" w:rsidR="00071F64" w:rsidRPr="0007197A" w:rsidRDefault="00071F64" w:rsidP="005915A8">
      <w:pPr>
        <w:widowControl w:val="0"/>
        <w:spacing w:after="0" w:line="360" w:lineRule="auto"/>
        <w:rPr>
          <w:rFonts w:ascii="Arial" w:hAnsi="Arial" w:cs="Arial"/>
          <w:sz w:val="16"/>
          <w:szCs w:val="16"/>
        </w:rPr>
      </w:pPr>
    </w:p>
    <w:p w14:paraId="7A3E6A65" w14:textId="67D72BAC" w:rsidR="008F27E7" w:rsidRPr="00C97401" w:rsidRDefault="00C97401" w:rsidP="001C7E81">
      <w:pPr>
        <w:widowControl w:val="0"/>
        <w:spacing w:after="0" w:line="360" w:lineRule="auto"/>
        <w:rPr>
          <w:rFonts w:ascii="Arial" w:hAnsi="Arial" w:cs="Arial"/>
          <w:sz w:val="20"/>
          <w:szCs w:val="20"/>
        </w:rPr>
      </w:pPr>
      <w:r w:rsidRPr="00C97401">
        <w:rPr>
          <w:rFonts w:ascii="Arial" w:hAnsi="Arial" w:cs="Arial"/>
          <w:sz w:val="20"/>
          <w:szCs w:val="20"/>
        </w:rPr>
        <w:t xml:space="preserve">Opracowała: A. Kurpiel </w:t>
      </w:r>
      <w:r w:rsidR="00723452" w:rsidRPr="00C97401">
        <w:rPr>
          <w:rFonts w:ascii="Arial" w:hAnsi="Arial" w:cs="Arial"/>
          <w:sz w:val="20"/>
          <w:szCs w:val="20"/>
        </w:rPr>
        <w:br w:type="page"/>
      </w:r>
    </w:p>
    <w:p w14:paraId="47849589" w14:textId="77777777" w:rsidR="00447607" w:rsidRPr="0007197A" w:rsidRDefault="00447607" w:rsidP="00DE0DB3">
      <w:pPr>
        <w:widowControl w:val="0"/>
        <w:spacing w:after="0" w:line="360" w:lineRule="auto"/>
        <w:jc w:val="both"/>
        <w:rPr>
          <w:rFonts w:ascii="Arial" w:hAnsi="Arial" w:cs="Arial"/>
          <w:sz w:val="24"/>
          <w:szCs w:val="24"/>
        </w:rPr>
      </w:pPr>
    </w:p>
    <w:p w14:paraId="7195824B" w14:textId="302935FE" w:rsidR="001D3F96" w:rsidRPr="0007197A" w:rsidRDefault="001C5951" w:rsidP="001E3705">
      <w:pPr>
        <w:pStyle w:val="Akapitzlist"/>
        <w:widowControl w:val="0"/>
        <w:numPr>
          <w:ilvl w:val="0"/>
          <w:numId w:val="6"/>
        </w:numPr>
        <w:spacing w:after="0" w:line="360" w:lineRule="auto"/>
        <w:ind w:hanging="578"/>
        <w:jc w:val="both"/>
        <w:rPr>
          <w:rFonts w:ascii="Arial" w:hAnsi="Arial" w:cs="Arial"/>
          <w:b/>
          <w:bCs/>
          <w:sz w:val="28"/>
          <w:szCs w:val="28"/>
        </w:rPr>
      </w:pPr>
      <w:r w:rsidRPr="0007197A">
        <w:rPr>
          <w:rFonts w:ascii="Arial" w:hAnsi="Arial" w:cs="Arial"/>
          <w:b/>
          <w:bCs/>
          <w:sz w:val="28"/>
          <w:szCs w:val="28"/>
        </w:rPr>
        <w:t xml:space="preserve">Nazwa oraz adres Zamawiającego </w:t>
      </w:r>
    </w:p>
    <w:p w14:paraId="39C6F64A" w14:textId="77777777" w:rsidR="00D65EC4" w:rsidRPr="0007197A" w:rsidRDefault="00E4189E" w:rsidP="00DE0DB3">
      <w:pPr>
        <w:widowControl w:val="0"/>
        <w:spacing w:after="0" w:line="360" w:lineRule="auto"/>
        <w:jc w:val="both"/>
        <w:rPr>
          <w:rFonts w:ascii="Arial" w:hAnsi="Arial" w:cs="Arial"/>
          <w:sz w:val="24"/>
          <w:szCs w:val="24"/>
        </w:rPr>
      </w:pPr>
      <w:r w:rsidRPr="0007197A">
        <w:rPr>
          <w:rFonts w:ascii="Arial" w:hAnsi="Arial" w:cs="Arial"/>
          <w:sz w:val="24"/>
          <w:szCs w:val="24"/>
        </w:rPr>
        <w:t>Nazwa Zamawiającego: Powiat Brzeski</w:t>
      </w:r>
    </w:p>
    <w:p w14:paraId="20E33A6B" w14:textId="77777777" w:rsidR="00E4189E" w:rsidRPr="0007197A" w:rsidRDefault="00607D22" w:rsidP="00DE0DB3">
      <w:pPr>
        <w:widowControl w:val="0"/>
        <w:spacing w:after="0" w:line="360" w:lineRule="auto"/>
        <w:jc w:val="both"/>
        <w:rPr>
          <w:rFonts w:ascii="Arial" w:hAnsi="Arial" w:cs="Arial"/>
          <w:sz w:val="24"/>
          <w:szCs w:val="24"/>
        </w:rPr>
      </w:pPr>
      <w:r w:rsidRPr="0007197A">
        <w:rPr>
          <w:rFonts w:ascii="Arial" w:hAnsi="Arial" w:cs="Arial"/>
          <w:sz w:val="24"/>
          <w:szCs w:val="24"/>
        </w:rPr>
        <w:t>Adres Zamawiającego: 49-300 Brzeg, ul. Robotnicza 20</w:t>
      </w:r>
    </w:p>
    <w:p w14:paraId="4844E3ED" w14:textId="77777777" w:rsidR="001354FC" w:rsidRPr="0007197A" w:rsidRDefault="001354FC" w:rsidP="00DE0DB3">
      <w:pPr>
        <w:widowControl w:val="0"/>
        <w:spacing w:after="0" w:line="360" w:lineRule="auto"/>
        <w:jc w:val="both"/>
        <w:rPr>
          <w:rFonts w:ascii="Arial" w:hAnsi="Arial" w:cs="Arial"/>
          <w:sz w:val="24"/>
          <w:szCs w:val="24"/>
        </w:rPr>
      </w:pPr>
      <w:r w:rsidRPr="0007197A">
        <w:rPr>
          <w:rFonts w:ascii="Arial" w:hAnsi="Arial" w:cs="Arial"/>
          <w:sz w:val="24"/>
          <w:szCs w:val="24"/>
        </w:rPr>
        <w:t>NIP: 7471567388</w:t>
      </w:r>
    </w:p>
    <w:p w14:paraId="15E8D8C3" w14:textId="77777777" w:rsidR="00830131" w:rsidRPr="0007197A" w:rsidRDefault="00830131" w:rsidP="00DE0DB3">
      <w:pPr>
        <w:widowControl w:val="0"/>
        <w:spacing w:after="0" w:line="360" w:lineRule="auto"/>
        <w:jc w:val="both"/>
        <w:rPr>
          <w:rFonts w:ascii="Arial" w:hAnsi="Arial" w:cs="Arial"/>
          <w:sz w:val="24"/>
          <w:szCs w:val="24"/>
        </w:rPr>
      </w:pPr>
      <w:r w:rsidRPr="0007197A">
        <w:rPr>
          <w:rFonts w:ascii="Arial" w:hAnsi="Arial" w:cs="Arial"/>
          <w:sz w:val="24"/>
          <w:szCs w:val="24"/>
        </w:rPr>
        <w:t>REGON: 531412444</w:t>
      </w:r>
    </w:p>
    <w:p w14:paraId="20D06644" w14:textId="3C3997F5" w:rsidR="00D832C2" w:rsidRPr="0007197A" w:rsidRDefault="00394D78" w:rsidP="00DE0DB3">
      <w:pPr>
        <w:widowControl w:val="0"/>
        <w:spacing w:after="0" w:line="360" w:lineRule="auto"/>
        <w:jc w:val="both"/>
        <w:rPr>
          <w:rFonts w:ascii="Arial" w:hAnsi="Arial" w:cs="Arial"/>
          <w:sz w:val="24"/>
          <w:szCs w:val="24"/>
        </w:rPr>
      </w:pPr>
      <w:r w:rsidRPr="0007197A">
        <w:rPr>
          <w:rFonts w:ascii="Arial" w:hAnsi="Arial" w:cs="Arial"/>
          <w:sz w:val="24"/>
          <w:szCs w:val="24"/>
        </w:rPr>
        <w:t>Adres strony internetowej</w:t>
      </w:r>
      <w:r w:rsidR="00AE2568" w:rsidRPr="0007197A">
        <w:rPr>
          <w:rFonts w:ascii="Arial" w:hAnsi="Arial" w:cs="Arial"/>
          <w:sz w:val="24"/>
          <w:szCs w:val="24"/>
        </w:rPr>
        <w:t xml:space="preserve"> prowadzonego postępowania</w:t>
      </w:r>
      <w:r w:rsidR="0048294A" w:rsidRPr="0007197A">
        <w:rPr>
          <w:rFonts w:ascii="Arial" w:hAnsi="Arial" w:cs="Arial"/>
          <w:sz w:val="24"/>
          <w:szCs w:val="24"/>
        </w:rPr>
        <w:t>, na której udostępniane będą zmiany</w:t>
      </w:r>
      <w:r w:rsidR="0038493F" w:rsidRPr="0007197A">
        <w:rPr>
          <w:rFonts w:ascii="Arial" w:hAnsi="Arial" w:cs="Arial"/>
          <w:sz w:val="24"/>
          <w:szCs w:val="24"/>
        </w:rPr>
        <w:t xml:space="preserve"> </w:t>
      </w:r>
      <w:r w:rsidR="0048294A" w:rsidRPr="0007197A">
        <w:rPr>
          <w:rFonts w:ascii="Arial" w:hAnsi="Arial" w:cs="Arial"/>
          <w:sz w:val="24"/>
          <w:szCs w:val="24"/>
        </w:rPr>
        <w:t>i wyjaśnienia treści SWZ</w:t>
      </w:r>
      <w:r w:rsidRPr="0007197A">
        <w:rPr>
          <w:rFonts w:ascii="Arial" w:hAnsi="Arial" w:cs="Arial"/>
          <w:sz w:val="24"/>
          <w:szCs w:val="24"/>
        </w:rPr>
        <w:t xml:space="preserve"> </w:t>
      </w:r>
      <w:r w:rsidR="00D673FA" w:rsidRPr="0007197A">
        <w:rPr>
          <w:rFonts w:ascii="Arial" w:hAnsi="Arial" w:cs="Arial"/>
          <w:sz w:val="24"/>
          <w:szCs w:val="24"/>
        </w:rPr>
        <w:t>oraz inne dokumenty zamówienia bezpośrednio związane</w:t>
      </w:r>
      <w:r w:rsidR="0038493F" w:rsidRPr="0007197A">
        <w:rPr>
          <w:rFonts w:ascii="Arial" w:hAnsi="Arial" w:cs="Arial"/>
          <w:sz w:val="24"/>
          <w:szCs w:val="24"/>
        </w:rPr>
        <w:t xml:space="preserve"> </w:t>
      </w:r>
      <w:r w:rsidR="00D673FA" w:rsidRPr="0007197A">
        <w:rPr>
          <w:rFonts w:ascii="Arial" w:hAnsi="Arial" w:cs="Arial"/>
          <w:sz w:val="24"/>
          <w:szCs w:val="24"/>
        </w:rPr>
        <w:t xml:space="preserve">z postępowaniem o udzielenie zamówienia: </w:t>
      </w:r>
    </w:p>
    <w:bookmarkStart w:id="1" w:name="_Hlk108534741"/>
    <w:p w14:paraId="5FD074D9" w14:textId="3A7230F0" w:rsidR="001D3F96" w:rsidRPr="0007197A" w:rsidRDefault="001D3F96" w:rsidP="00DE0DB3">
      <w:pPr>
        <w:widowControl w:val="0"/>
        <w:spacing w:after="0" w:line="360" w:lineRule="auto"/>
        <w:jc w:val="both"/>
        <w:rPr>
          <w:rFonts w:ascii="Arial" w:hAnsi="Arial" w:cs="Arial"/>
          <w:sz w:val="24"/>
          <w:szCs w:val="24"/>
        </w:rPr>
      </w:pPr>
      <w:r w:rsidRPr="0007197A">
        <w:rPr>
          <w:rFonts w:ascii="Arial" w:hAnsi="Arial" w:cs="Arial"/>
          <w:sz w:val="24"/>
          <w:szCs w:val="24"/>
        </w:rPr>
        <w:fldChar w:fldCharType="begin"/>
      </w:r>
      <w:r w:rsidRPr="0007197A">
        <w:rPr>
          <w:rFonts w:ascii="Arial" w:hAnsi="Arial" w:cs="Arial"/>
          <w:sz w:val="24"/>
          <w:szCs w:val="24"/>
        </w:rPr>
        <w:instrText xml:space="preserve"> HYPERLINK "https://platformazakupowa.pl/pn/brzeg-powiat" </w:instrText>
      </w:r>
      <w:r w:rsidRPr="0007197A">
        <w:rPr>
          <w:rFonts w:ascii="Arial" w:hAnsi="Arial" w:cs="Arial"/>
          <w:sz w:val="24"/>
          <w:szCs w:val="24"/>
        </w:rPr>
      </w:r>
      <w:r w:rsidRPr="0007197A">
        <w:rPr>
          <w:rFonts w:ascii="Arial" w:hAnsi="Arial" w:cs="Arial"/>
          <w:sz w:val="24"/>
          <w:szCs w:val="24"/>
        </w:rPr>
        <w:fldChar w:fldCharType="separate"/>
      </w:r>
      <w:r w:rsidRPr="0007197A">
        <w:rPr>
          <w:rStyle w:val="Hipercze"/>
          <w:rFonts w:ascii="Arial" w:hAnsi="Arial" w:cs="Arial"/>
          <w:sz w:val="24"/>
          <w:szCs w:val="24"/>
        </w:rPr>
        <w:t>https://platformazakupowa.pl/pn/brzeg-powiat</w:t>
      </w:r>
      <w:r w:rsidRPr="0007197A">
        <w:rPr>
          <w:rFonts w:ascii="Arial" w:hAnsi="Arial" w:cs="Arial"/>
          <w:sz w:val="24"/>
          <w:szCs w:val="24"/>
        </w:rPr>
        <w:fldChar w:fldCharType="end"/>
      </w:r>
    </w:p>
    <w:bookmarkEnd w:id="1"/>
    <w:p w14:paraId="75F005BB" w14:textId="77777777" w:rsidR="00394D78" w:rsidRPr="0007197A" w:rsidRDefault="00B10072" w:rsidP="00DE0DB3">
      <w:pPr>
        <w:widowControl w:val="0"/>
        <w:spacing w:after="0" w:line="360" w:lineRule="auto"/>
        <w:jc w:val="both"/>
        <w:rPr>
          <w:rFonts w:ascii="Arial" w:hAnsi="Arial" w:cs="Arial"/>
          <w:sz w:val="24"/>
          <w:szCs w:val="24"/>
        </w:rPr>
      </w:pPr>
      <w:r w:rsidRPr="0007197A">
        <w:rPr>
          <w:rStyle w:val="Hipercze"/>
          <w:rFonts w:ascii="Arial" w:hAnsi="Arial" w:cs="Arial"/>
          <w:color w:val="auto"/>
          <w:sz w:val="24"/>
          <w:szCs w:val="24"/>
          <w:u w:val="none"/>
        </w:rPr>
        <w:t xml:space="preserve">Adres strony internetowej Zamawiającego: </w:t>
      </w:r>
      <w:hyperlink r:id="rId9" w:history="1">
        <w:r w:rsidR="003F5CF2" w:rsidRPr="0007197A">
          <w:rPr>
            <w:rStyle w:val="Hipercze"/>
            <w:rFonts w:ascii="Arial" w:hAnsi="Arial" w:cs="Arial"/>
            <w:sz w:val="24"/>
            <w:szCs w:val="24"/>
          </w:rPr>
          <w:t>https://brzeg-powiat.pl/</w:t>
        </w:r>
      </w:hyperlink>
      <w:r w:rsidR="003F5CF2" w:rsidRPr="0007197A">
        <w:rPr>
          <w:rStyle w:val="Hipercze"/>
          <w:rFonts w:ascii="Arial" w:hAnsi="Arial" w:cs="Arial"/>
          <w:color w:val="auto"/>
          <w:sz w:val="24"/>
          <w:szCs w:val="24"/>
          <w:u w:val="none"/>
        </w:rPr>
        <w:t xml:space="preserve"> </w:t>
      </w:r>
    </w:p>
    <w:p w14:paraId="1418DEA2" w14:textId="5CACA802" w:rsidR="00C00809" w:rsidRPr="0007197A" w:rsidRDefault="00C00809" w:rsidP="00DE0DB3">
      <w:pPr>
        <w:widowControl w:val="0"/>
        <w:spacing w:after="0" w:line="360" w:lineRule="auto"/>
        <w:jc w:val="both"/>
        <w:rPr>
          <w:rFonts w:ascii="Arial" w:hAnsi="Arial" w:cs="Arial"/>
          <w:sz w:val="24"/>
          <w:szCs w:val="24"/>
        </w:rPr>
      </w:pPr>
      <w:r w:rsidRPr="0007197A">
        <w:rPr>
          <w:rFonts w:ascii="Arial" w:hAnsi="Arial" w:cs="Arial"/>
          <w:sz w:val="24"/>
          <w:szCs w:val="24"/>
        </w:rPr>
        <w:t>Numer telefonu: 77 444 79 21</w:t>
      </w:r>
    </w:p>
    <w:p w14:paraId="19219E88" w14:textId="77777777" w:rsidR="00AE458A" w:rsidRPr="0007197A" w:rsidRDefault="00C00809" w:rsidP="00DE0DB3">
      <w:pPr>
        <w:widowControl w:val="0"/>
        <w:spacing w:after="0" w:line="360" w:lineRule="auto"/>
        <w:jc w:val="both"/>
        <w:rPr>
          <w:rFonts w:ascii="Arial" w:hAnsi="Arial" w:cs="Arial"/>
          <w:sz w:val="24"/>
          <w:szCs w:val="24"/>
        </w:rPr>
      </w:pPr>
      <w:r w:rsidRPr="0007197A">
        <w:rPr>
          <w:rFonts w:ascii="Arial" w:hAnsi="Arial" w:cs="Arial"/>
          <w:sz w:val="24"/>
          <w:szCs w:val="24"/>
        </w:rPr>
        <w:t xml:space="preserve">Adres poczty elektronicznej: </w:t>
      </w:r>
      <w:hyperlink r:id="rId10" w:history="1">
        <w:r w:rsidRPr="0007197A">
          <w:rPr>
            <w:rStyle w:val="Hipercze"/>
            <w:rFonts w:ascii="Arial" w:hAnsi="Arial" w:cs="Arial"/>
            <w:sz w:val="24"/>
            <w:szCs w:val="24"/>
          </w:rPr>
          <w:t>przetargi@brzeg-powiat.pl</w:t>
        </w:r>
      </w:hyperlink>
      <w:r w:rsidR="00981C40" w:rsidRPr="0007197A">
        <w:rPr>
          <w:rFonts w:ascii="Arial" w:hAnsi="Arial" w:cs="Arial"/>
          <w:sz w:val="24"/>
          <w:szCs w:val="24"/>
        </w:rPr>
        <w:t xml:space="preserve"> </w:t>
      </w:r>
    </w:p>
    <w:p w14:paraId="16690A5B" w14:textId="54CF848A" w:rsidR="001D3F96" w:rsidRPr="0007197A" w:rsidRDefault="000120A3" w:rsidP="00DE0DB3">
      <w:pPr>
        <w:widowControl w:val="0"/>
        <w:spacing w:after="0" w:line="360" w:lineRule="auto"/>
        <w:jc w:val="both"/>
        <w:rPr>
          <w:rFonts w:ascii="Arial" w:hAnsi="Arial" w:cs="Arial"/>
          <w:sz w:val="24"/>
          <w:szCs w:val="24"/>
        </w:rPr>
      </w:pPr>
      <w:r w:rsidRPr="0007197A">
        <w:rPr>
          <w:rFonts w:ascii="Arial" w:hAnsi="Arial" w:cs="Arial"/>
          <w:sz w:val="24"/>
          <w:szCs w:val="24"/>
        </w:rPr>
        <w:t xml:space="preserve">Adres skrytki </w:t>
      </w:r>
      <w:proofErr w:type="spellStart"/>
      <w:r w:rsidRPr="0007197A">
        <w:rPr>
          <w:rFonts w:ascii="Arial" w:hAnsi="Arial" w:cs="Arial"/>
          <w:sz w:val="24"/>
          <w:szCs w:val="24"/>
        </w:rPr>
        <w:t>ePUAP</w:t>
      </w:r>
      <w:proofErr w:type="spellEnd"/>
      <w:r w:rsidRPr="0007197A">
        <w:rPr>
          <w:rFonts w:ascii="Arial" w:hAnsi="Arial" w:cs="Arial"/>
          <w:sz w:val="24"/>
          <w:szCs w:val="24"/>
        </w:rPr>
        <w:t>:   /</w:t>
      </w:r>
      <w:proofErr w:type="spellStart"/>
      <w:r w:rsidRPr="0007197A">
        <w:rPr>
          <w:rFonts w:ascii="Arial" w:hAnsi="Arial" w:cs="Arial"/>
          <w:sz w:val="24"/>
          <w:szCs w:val="24"/>
        </w:rPr>
        <w:t>powiatbrzeg</w:t>
      </w:r>
      <w:proofErr w:type="spellEnd"/>
      <w:r w:rsidRPr="0007197A">
        <w:rPr>
          <w:rFonts w:ascii="Arial" w:hAnsi="Arial" w:cs="Arial"/>
          <w:sz w:val="24"/>
          <w:szCs w:val="24"/>
        </w:rPr>
        <w:t>/</w:t>
      </w:r>
      <w:proofErr w:type="spellStart"/>
      <w:r w:rsidRPr="0007197A">
        <w:rPr>
          <w:rFonts w:ascii="Arial" w:hAnsi="Arial" w:cs="Arial"/>
          <w:sz w:val="24"/>
          <w:szCs w:val="24"/>
        </w:rPr>
        <w:t>domyslna</w:t>
      </w:r>
      <w:proofErr w:type="spellEnd"/>
      <w:r w:rsidRPr="0007197A">
        <w:rPr>
          <w:rFonts w:ascii="Arial" w:hAnsi="Arial" w:cs="Arial"/>
          <w:sz w:val="24"/>
          <w:szCs w:val="24"/>
        </w:rPr>
        <w:t> </w:t>
      </w:r>
    </w:p>
    <w:p w14:paraId="21B5CE6C" w14:textId="0F67EB49" w:rsidR="004D311E" w:rsidRPr="0007197A" w:rsidRDefault="004C13CB" w:rsidP="001E3705">
      <w:pPr>
        <w:pStyle w:val="Akapitzlist"/>
        <w:widowControl w:val="0"/>
        <w:numPr>
          <w:ilvl w:val="0"/>
          <w:numId w:val="6"/>
        </w:numPr>
        <w:spacing w:after="0" w:line="360" w:lineRule="auto"/>
        <w:ind w:hanging="436"/>
        <w:jc w:val="both"/>
        <w:rPr>
          <w:rFonts w:ascii="Arial" w:hAnsi="Arial" w:cs="Arial"/>
          <w:b/>
          <w:bCs/>
          <w:sz w:val="28"/>
          <w:szCs w:val="28"/>
        </w:rPr>
      </w:pPr>
      <w:r w:rsidRPr="0007197A">
        <w:rPr>
          <w:rFonts w:ascii="Arial" w:hAnsi="Arial" w:cs="Arial"/>
          <w:b/>
          <w:bCs/>
          <w:sz w:val="28"/>
          <w:szCs w:val="28"/>
        </w:rPr>
        <w:t>O</w:t>
      </w:r>
      <w:r w:rsidR="00B3281E" w:rsidRPr="0007197A">
        <w:rPr>
          <w:rFonts w:ascii="Arial" w:hAnsi="Arial" w:cs="Arial"/>
          <w:b/>
          <w:bCs/>
          <w:sz w:val="28"/>
          <w:szCs w:val="28"/>
        </w:rPr>
        <w:t>chrona danych osobowych</w:t>
      </w:r>
    </w:p>
    <w:p w14:paraId="56BCCD04" w14:textId="77777777" w:rsidR="004C13CB" w:rsidRPr="0007197A" w:rsidRDefault="00AD401E" w:rsidP="00DE0DB3">
      <w:pPr>
        <w:widowControl w:val="0"/>
        <w:spacing w:after="0" w:line="360" w:lineRule="auto"/>
        <w:jc w:val="both"/>
        <w:rPr>
          <w:rFonts w:ascii="Arial" w:hAnsi="Arial" w:cs="Arial"/>
          <w:sz w:val="24"/>
          <w:szCs w:val="24"/>
        </w:rPr>
      </w:pPr>
      <w:bookmarkStart w:id="2" w:name="_Hlk100828020"/>
      <w:r w:rsidRPr="0007197A">
        <w:rPr>
          <w:rFonts w:ascii="Arial" w:hAnsi="Arial" w:cs="Arial"/>
          <w:sz w:val="24"/>
          <w:szCs w:val="24"/>
        </w:rPr>
        <w:t>Zgodnie z art. 13 ust. 1 i 2 rozporządzenia Parlamentu Europejskiego i Rady (UE) 2016/679</w:t>
      </w:r>
      <w:r w:rsidR="00FD3E67" w:rsidRPr="0007197A">
        <w:rPr>
          <w:rFonts w:ascii="Arial" w:hAnsi="Arial" w:cs="Arial"/>
          <w:sz w:val="24"/>
          <w:szCs w:val="24"/>
        </w:rPr>
        <w:t xml:space="preserve"> </w:t>
      </w:r>
      <w:r w:rsidR="0038493F" w:rsidRPr="0007197A">
        <w:rPr>
          <w:rFonts w:ascii="Arial" w:hAnsi="Arial" w:cs="Arial"/>
          <w:sz w:val="24"/>
          <w:szCs w:val="24"/>
        </w:rPr>
        <w:t xml:space="preserve"> </w:t>
      </w:r>
      <w:r w:rsidRPr="0007197A">
        <w:rPr>
          <w:rFonts w:ascii="Arial" w:hAnsi="Arial" w:cs="Arial"/>
          <w:sz w:val="24"/>
          <w:szCs w:val="24"/>
        </w:rPr>
        <w:t xml:space="preserve">z dnia 27 kwietnia 2016 r. w sprawie ochrony osób fizycznych w związku </w:t>
      </w:r>
      <w:r w:rsidR="005B684E" w:rsidRPr="0007197A">
        <w:rPr>
          <w:rFonts w:ascii="Arial" w:hAnsi="Arial" w:cs="Arial"/>
          <w:sz w:val="24"/>
          <w:szCs w:val="24"/>
        </w:rPr>
        <w:t xml:space="preserve">                                      </w:t>
      </w:r>
      <w:r w:rsidRPr="0007197A">
        <w:rPr>
          <w:rFonts w:ascii="Arial" w:hAnsi="Arial" w:cs="Arial"/>
          <w:sz w:val="24"/>
          <w:szCs w:val="24"/>
        </w:rPr>
        <w:t>z przetwarzaniem danych osobowych i w sprawie swobodnego przepływu takich danych oraz uchylenia dyrektywy 95/46/WE</w:t>
      </w:r>
      <w:r w:rsidR="00276C18" w:rsidRPr="0007197A">
        <w:rPr>
          <w:rFonts w:ascii="Arial" w:hAnsi="Arial" w:cs="Arial"/>
          <w:sz w:val="24"/>
          <w:szCs w:val="24"/>
        </w:rPr>
        <w:t xml:space="preserve"> (ogólne rozporządzenie o danych) (Dz. U. UE L119</w:t>
      </w:r>
      <w:r w:rsidR="00C256C4" w:rsidRPr="0007197A">
        <w:rPr>
          <w:rFonts w:ascii="Arial" w:hAnsi="Arial" w:cs="Arial"/>
          <w:sz w:val="24"/>
          <w:szCs w:val="24"/>
        </w:rPr>
        <w:t xml:space="preserve"> </w:t>
      </w:r>
      <w:r w:rsidR="00276C18" w:rsidRPr="0007197A">
        <w:rPr>
          <w:rFonts w:ascii="Arial" w:hAnsi="Arial" w:cs="Arial"/>
          <w:sz w:val="24"/>
          <w:szCs w:val="24"/>
        </w:rPr>
        <w:t>z dnia 4 maja</w:t>
      </w:r>
      <w:r w:rsidR="00FD3E67" w:rsidRPr="0007197A">
        <w:rPr>
          <w:rFonts w:ascii="Arial" w:hAnsi="Arial" w:cs="Arial"/>
          <w:sz w:val="24"/>
          <w:szCs w:val="24"/>
        </w:rPr>
        <w:t xml:space="preserve"> </w:t>
      </w:r>
      <w:r w:rsidR="00276C18" w:rsidRPr="0007197A">
        <w:rPr>
          <w:rFonts w:ascii="Arial" w:hAnsi="Arial" w:cs="Arial"/>
          <w:sz w:val="24"/>
          <w:szCs w:val="24"/>
        </w:rPr>
        <w:t>2016 r., str. 1; zwanym dalej „RODO”) informujemy, że:</w:t>
      </w:r>
    </w:p>
    <w:p w14:paraId="2411ECBE" w14:textId="092B2DC3" w:rsidR="00276C18" w:rsidRPr="0007197A" w:rsidRDefault="00CA1DB9"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administratorem Pani/Pana danych osobowych jest Powiat Brzeski – Starostwo Powiatowe w Brzegu z siedzibą w Brzegu 49-300, przy ul. Robotniczej 20;</w:t>
      </w:r>
    </w:p>
    <w:p w14:paraId="5EB40A24" w14:textId="297DA1CC" w:rsidR="007B43DB" w:rsidRPr="0007197A" w:rsidRDefault="007B43DB"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administrator wyznaczył Inspektora Ochrony Danych, </w:t>
      </w:r>
      <w:r w:rsidR="007A6511" w:rsidRPr="0007197A">
        <w:rPr>
          <w:rFonts w:ascii="Arial" w:hAnsi="Arial" w:cs="Arial"/>
          <w:sz w:val="24"/>
          <w:szCs w:val="24"/>
        </w:rPr>
        <w:t xml:space="preserve">z którym można się skontaktować pod adresem e-mail: </w:t>
      </w:r>
      <w:hyperlink r:id="rId11" w:history="1">
        <w:r w:rsidR="007A6511" w:rsidRPr="0007197A">
          <w:rPr>
            <w:rStyle w:val="Hipercze"/>
            <w:rFonts w:ascii="Arial" w:hAnsi="Arial" w:cs="Arial"/>
            <w:sz w:val="24"/>
            <w:szCs w:val="24"/>
          </w:rPr>
          <w:t>odo@brzeg-powiat.pl</w:t>
        </w:r>
      </w:hyperlink>
      <w:r w:rsidR="007A6511" w:rsidRPr="0007197A">
        <w:rPr>
          <w:rFonts w:ascii="Arial" w:hAnsi="Arial" w:cs="Arial"/>
          <w:sz w:val="24"/>
          <w:szCs w:val="24"/>
        </w:rPr>
        <w:t xml:space="preserve">, </w:t>
      </w:r>
      <w:r w:rsidR="00797595" w:rsidRPr="0007197A">
        <w:rPr>
          <w:rFonts w:ascii="Arial" w:hAnsi="Arial" w:cs="Arial"/>
          <w:sz w:val="24"/>
          <w:szCs w:val="24"/>
        </w:rPr>
        <w:t>numerem telefonu:</w:t>
      </w:r>
      <w:r w:rsidR="00C256C4" w:rsidRPr="0007197A">
        <w:rPr>
          <w:rFonts w:ascii="Arial" w:hAnsi="Arial" w:cs="Arial"/>
          <w:sz w:val="24"/>
          <w:szCs w:val="24"/>
        </w:rPr>
        <w:br/>
      </w:r>
      <w:r w:rsidR="00797595" w:rsidRPr="0007197A">
        <w:rPr>
          <w:rFonts w:ascii="Arial" w:hAnsi="Arial" w:cs="Arial"/>
          <w:sz w:val="24"/>
          <w:szCs w:val="24"/>
        </w:rPr>
        <w:t>77 444 79 34, adres jw.;</w:t>
      </w:r>
    </w:p>
    <w:p w14:paraId="3BF5EE1B" w14:textId="68EFD741" w:rsidR="00797595" w:rsidRPr="0007197A" w:rsidRDefault="00797595"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Pani/Pana dane osobowe przetwarzane będą na podstawie art. 6 ust. 1 lit. c RODO</w:t>
      </w:r>
      <w:r w:rsidR="00EE7CE9" w:rsidRPr="0007197A">
        <w:rPr>
          <w:rFonts w:ascii="Arial" w:hAnsi="Arial" w:cs="Arial"/>
          <w:sz w:val="24"/>
          <w:szCs w:val="24"/>
        </w:rPr>
        <w:t xml:space="preserve"> </w:t>
      </w:r>
      <w:r w:rsidRPr="0007197A">
        <w:rPr>
          <w:rFonts w:ascii="Arial" w:hAnsi="Arial" w:cs="Arial"/>
          <w:sz w:val="24"/>
          <w:szCs w:val="24"/>
        </w:rPr>
        <w:t>w celu związanym z przedmiotowym postępowaniem o udzielenie zamówienia publicznego</w:t>
      </w:r>
      <w:r w:rsidR="00607A27" w:rsidRPr="0007197A">
        <w:rPr>
          <w:rFonts w:ascii="Arial" w:hAnsi="Arial" w:cs="Arial"/>
          <w:sz w:val="24"/>
          <w:szCs w:val="24"/>
        </w:rPr>
        <w:t>, prowadzonym w trybie podstawowym</w:t>
      </w:r>
      <w:r w:rsidR="00E61F00" w:rsidRPr="0007197A">
        <w:rPr>
          <w:rFonts w:ascii="Arial" w:hAnsi="Arial" w:cs="Arial"/>
          <w:sz w:val="24"/>
          <w:szCs w:val="24"/>
        </w:rPr>
        <w:t xml:space="preserve"> </w:t>
      </w:r>
      <w:r w:rsidR="00C20C20" w:rsidRPr="0007197A">
        <w:rPr>
          <w:rFonts w:ascii="Arial" w:hAnsi="Arial" w:cs="Arial"/>
          <w:sz w:val="24"/>
          <w:szCs w:val="24"/>
        </w:rPr>
        <w:t>na podstawie przepisów ustawy z dnia 11 września 2019 r. Prawo zamówień publicznych;</w:t>
      </w:r>
    </w:p>
    <w:p w14:paraId="64BC5248" w14:textId="39D4E001" w:rsidR="00607A27" w:rsidRPr="0007197A" w:rsidRDefault="00607A27"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odbiorcami Pani/Pana danych</w:t>
      </w:r>
      <w:r w:rsidR="003D5427" w:rsidRPr="0007197A">
        <w:rPr>
          <w:rFonts w:ascii="Arial" w:hAnsi="Arial" w:cs="Arial"/>
          <w:sz w:val="24"/>
          <w:szCs w:val="24"/>
        </w:rPr>
        <w:t xml:space="preserve"> osobowych będą osoby lub podmioty,</w:t>
      </w:r>
      <w:r w:rsidR="00856502" w:rsidRPr="0007197A">
        <w:rPr>
          <w:rFonts w:ascii="Arial" w:hAnsi="Arial" w:cs="Arial"/>
          <w:sz w:val="24"/>
          <w:szCs w:val="24"/>
        </w:rPr>
        <w:br/>
      </w:r>
      <w:r w:rsidR="003D5427" w:rsidRPr="0007197A">
        <w:rPr>
          <w:rFonts w:ascii="Arial" w:hAnsi="Arial" w:cs="Arial"/>
          <w:sz w:val="24"/>
          <w:szCs w:val="24"/>
        </w:rPr>
        <w:t xml:space="preserve">którym udostępniona zostanie dokumentacja postępowania w oparciu o art. </w:t>
      </w:r>
      <w:r w:rsidR="00A92927" w:rsidRPr="0007197A">
        <w:rPr>
          <w:rFonts w:ascii="Arial" w:hAnsi="Arial" w:cs="Arial"/>
          <w:sz w:val="24"/>
          <w:szCs w:val="24"/>
        </w:rPr>
        <w:t xml:space="preserve">18 I art. </w:t>
      </w:r>
      <w:r w:rsidR="003D5427" w:rsidRPr="0007197A">
        <w:rPr>
          <w:rFonts w:ascii="Arial" w:hAnsi="Arial" w:cs="Arial"/>
          <w:sz w:val="24"/>
          <w:szCs w:val="24"/>
        </w:rPr>
        <w:t xml:space="preserve">74 ustawy </w:t>
      </w:r>
      <w:r w:rsidR="00EE7CE9" w:rsidRPr="0007197A">
        <w:rPr>
          <w:rFonts w:ascii="Arial" w:hAnsi="Arial" w:cs="Arial"/>
          <w:sz w:val="24"/>
          <w:szCs w:val="24"/>
        </w:rPr>
        <w:t xml:space="preserve">z dnia 11 września 2019 r. </w:t>
      </w:r>
      <w:r w:rsidR="003D5427" w:rsidRPr="0007197A">
        <w:rPr>
          <w:rFonts w:ascii="Arial" w:hAnsi="Arial" w:cs="Arial"/>
          <w:sz w:val="24"/>
          <w:szCs w:val="24"/>
        </w:rPr>
        <w:t>Prawo zamówień publicznych;</w:t>
      </w:r>
    </w:p>
    <w:p w14:paraId="27AD7125" w14:textId="60647060" w:rsidR="003D5427" w:rsidRPr="0007197A" w:rsidRDefault="000C1151"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Pani/Pana dane osobowe będą przechowywane, zgodnie z art. 78</w:t>
      </w:r>
      <w:r w:rsidR="003978D5" w:rsidRPr="0007197A">
        <w:rPr>
          <w:rFonts w:ascii="Arial" w:hAnsi="Arial" w:cs="Arial"/>
          <w:sz w:val="24"/>
          <w:szCs w:val="24"/>
        </w:rPr>
        <w:t xml:space="preserve"> ust. 1 ustawy Prawo zamówień publicznych przez okres 4 lat od dnia zakończenia postępowania o udzielenie zamówienia, a jeżeli czas trwania umowy przekracza 4 lata, okres </w:t>
      </w:r>
      <w:r w:rsidR="003978D5" w:rsidRPr="0007197A">
        <w:rPr>
          <w:rFonts w:ascii="Arial" w:hAnsi="Arial" w:cs="Arial"/>
          <w:sz w:val="24"/>
          <w:szCs w:val="24"/>
        </w:rPr>
        <w:lastRenderedPageBreak/>
        <w:t>przechowywania obejmuje cały czas trwania umowy;</w:t>
      </w:r>
    </w:p>
    <w:p w14:paraId="43DA5BE1" w14:textId="734AC1A5" w:rsidR="003978D5" w:rsidRPr="0007197A" w:rsidRDefault="00174ED2"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obowiązek podania przez Panią/Pana danych osobowych bezpośrednio Pani/Pana dotyczących</w:t>
      </w:r>
      <w:r w:rsidR="0047716E" w:rsidRPr="0007197A">
        <w:rPr>
          <w:rFonts w:ascii="Arial" w:hAnsi="Arial" w:cs="Arial"/>
          <w:sz w:val="24"/>
          <w:szCs w:val="24"/>
        </w:rPr>
        <w:t xml:space="preserve"> jest wymogiem ustawowym</w:t>
      </w:r>
      <w:r w:rsidR="00E61F00" w:rsidRPr="0007197A">
        <w:rPr>
          <w:rFonts w:ascii="Arial" w:hAnsi="Arial" w:cs="Arial"/>
          <w:sz w:val="24"/>
          <w:szCs w:val="24"/>
        </w:rPr>
        <w:t xml:space="preserve"> i niezbędnym </w:t>
      </w:r>
      <w:r w:rsidR="0047716E" w:rsidRPr="0007197A">
        <w:rPr>
          <w:rFonts w:ascii="Arial" w:hAnsi="Arial" w:cs="Arial"/>
          <w:sz w:val="24"/>
          <w:szCs w:val="24"/>
        </w:rPr>
        <w:t xml:space="preserve"> określonym w przepisach ustawy Prawo zam</w:t>
      </w:r>
      <w:r w:rsidR="00FB5373" w:rsidRPr="0007197A">
        <w:rPr>
          <w:rFonts w:ascii="Arial" w:hAnsi="Arial" w:cs="Arial"/>
          <w:sz w:val="24"/>
          <w:szCs w:val="24"/>
        </w:rPr>
        <w:t>ó</w:t>
      </w:r>
      <w:r w:rsidR="0047716E" w:rsidRPr="0007197A">
        <w:rPr>
          <w:rFonts w:ascii="Arial" w:hAnsi="Arial" w:cs="Arial"/>
          <w:sz w:val="24"/>
          <w:szCs w:val="24"/>
        </w:rPr>
        <w:t>wień publicznych, związanych z udziałem w postępowaniu o udzielenie zamówienia publicznego</w:t>
      </w:r>
      <w:r w:rsidR="00FB5373" w:rsidRPr="0007197A">
        <w:rPr>
          <w:rFonts w:ascii="Arial" w:hAnsi="Arial" w:cs="Arial"/>
          <w:sz w:val="24"/>
          <w:szCs w:val="24"/>
        </w:rPr>
        <w:t>;</w:t>
      </w:r>
    </w:p>
    <w:p w14:paraId="2B038C80" w14:textId="5E5411D4" w:rsidR="00FB5373" w:rsidRPr="0007197A" w:rsidRDefault="00FB5373"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w odniesieniu do Pani/Pana danych osobowych decyzje nie będą podejmowane</w:t>
      </w:r>
      <w:r w:rsidR="00856502" w:rsidRPr="0007197A">
        <w:rPr>
          <w:rFonts w:ascii="Arial" w:hAnsi="Arial" w:cs="Arial"/>
          <w:sz w:val="24"/>
          <w:szCs w:val="24"/>
        </w:rPr>
        <w:br/>
      </w:r>
      <w:r w:rsidRPr="0007197A">
        <w:rPr>
          <w:rFonts w:ascii="Arial" w:hAnsi="Arial" w:cs="Arial"/>
          <w:sz w:val="24"/>
          <w:szCs w:val="24"/>
        </w:rPr>
        <w:t>w sposób zautomatyzowany, stosownie do art. 22 RODO;</w:t>
      </w:r>
    </w:p>
    <w:p w14:paraId="5A3CDFEF" w14:textId="54387BE4" w:rsidR="00DB4435" w:rsidRPr="0007197A" w:rsidRDefault="00DB4435"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zamawiający udostępnia dane osobowe, o których mowa w art. 10 RODO (dane osobowe dotyczące wyroków skazujących i czynów zabronionych) w celu umożliwienia korzystania ze środków ochrony prawnej, o których mowa w ustawie Prawo zamówień publicznych, do upływu terminu na ich wniesienie; </w:t>
      </w:r>
    </w:p>
    <w:p w14:paraId="65A61219" w14:textId="68DEA9F2" w:rsidR="00DB4435" w:rsidRPr="0007197A" w:rsidRDefault="00DB4435"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odbiorcami danych osobowych będą wyłącznie podmioty uprawnione do uzyskania tych danych na podstawie przepisów prawa, tj. organy władzy publicznej, podmioty wykonujące zadania publiczne lub działające na zlecenie organów władzy publicznej w zakresie i w celach, które wynikają z przepisów obowiązującego prawa; podmioty, z którymi współpracuje Administrator: dostawcy systemów informatycznych wykonujących czynności związane z utrzymaniem systemów, w których przechowywane są dane, dostawcy poczty elektronicznej, podmioty zapewniające asystę i wsparcie techniczne dla systemów informatycznych;</w:t>
      </w:r>
    </w:p>
    <w:p w14:paraId="4773382B" w14:textId="2E17E884" w:rsidR="00DB4435" w:rsidRPr="0007197A" w:rsidRDefault="00DB4435"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osobom fizycznym, których dane dotyczą przysługuje prawo do dostępu do swoich danych, prawo do uzyskania kopii tych danych, sprostowania danych, ograniczenia przetwarzania, wniesienia sprzeciwu wobec przetwarzania, usunięcia danych oraz przenoszenia danych w przypadkach określonych w art.15 – 22 RODO;</w:t>
      </w:r>
    </w:p>
    <w:p w14:paraId="0AEA83C0" w14:textId="0E0AAF27" w:rsidR="00A92927" w:rsidRPr="0007197A" w:rsidRDefault="00A92927"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skorzystanie przez osobę, której dane osobowe są przetwarzane, z uprawnienia, o którym mowa w art. 16 RODO (uprawnienie do sprostowania lub uzupełnienia danych osobowych), skorzystanie z prawa do sprostowania nie może skutkować zmianą wyniku postępowania o udzielenie zamówienia publicznego ani zmianą postanowień umowy w zakresie niezgodnym z ustawą </w:t>
      </w:r>
      <w:proofErr w:type="spellStart"/>
      <w:r w:rsidRPr="0007197A">
        <w:rPr>
          <w:rFonts w:ascii="Arial" w:hAnsi="Arial" w:cs="Arial"/>
          <w:sz w:val="24"/>
          <w:szCs w:val="24"/>
        </w:rPr>
        <w:t>Pzp</w:t>
      </w:r>
      <w:proofErr w:type="spellEnd"/>
      <w:r w:rsidRPr="0007197A">
        <w:rPr>
          <w:rFonts w:ascii="Arial" w:hAnsi="Arial" w:cs="Arial"/>
          <w:sz w:val="24"/>
          <w:szCs w:val="24"/>
        </w:rPr>
        <w:t xml:space="preserve"> oraz nie może naruszać integralności protokołu oraz jego załączników;</w:t>
      </w:r>
    </w:p>
    <w:p w14:paraId="4231C219" w14:textId="09ED9018" w:rsidR="00F4367F" w:rsidRPr="0007197A" w:rsidRDefault="00DB4435"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z</w:t>
      </w:r>
      <w:r w:rsidR="00F4367F" w:rsidRPr="0007197A">
        <w:rPr>
          <w:rFonts w:ascii="Arial" w:hAnsi="Arial" w:cs="Arial"/>
          <w:sz w:val="24"/>
          <w:szCs w:val="24"/>
        </w:rPr>
        <w:t xml:space="preserve">godnie z art. 14 RODO na wykonawcy ciąży obowiązek informacyjny względem osób fizycznych, których dane wykonawca przekaże Zamawiającemu i które Zamawiający pośrednio pozyska od Wykonawcy biorącego udział w niniejszym postępowaniu, chyba że ma zastosowanie co najmniej jedno z </w:t>
      </w:r>
      <w:proofErr w:type="spellStart"/>
      <w:r w:rsidR="00F4367F" w:rsidRPr="0007197A">
        <w:rPr>
          <w:rFonts w:ascii="Arial" w:hAnsi="Arial" w:cs="Arial"/>
          <w:sz w:val="24"/>
          <w:szCs w:val="24"/>
        </w:rPr>
        <w:t>wyłączeń</w:t>
      </w:r>
      <w:proofErr w:type="spellEnd"/>
      <w:r w:rsidR="00F4367F" w:rsidRPr="0007197A">
        <w:rPr>
          <w:rFonts w:ascii="Arial" w:hAnsi="Arial" w:cs="Arial"/>
          <w:sz w:val="24"/>
          <w:szCs w:val="24"/>
        </w:rPr>
        <w:t xml:space="preserve">, o których </w:t>
      </w:r>
      <w:r w:rsidR="00F4367F" w:rsidRPr="0007197A">
        <w:rPr>
          <w:rFonts w:ascii="Arial" w:hAnsi="Arial" w:cs="Arial"/>
          <w:sz w:val="24"/>
          <w:szCs w:val="24"/>
        </w:rPr>
        <w:lastRenderedPageBreak/>
        <w:t>mowa w art. 14 ust. 5 RODO</w:t>
      </w:r>
      <w:r w:rsidRPr="0007197A">
        <w:rPr>
          <w:rFonts w:ascii="Arial" w:hAnsi="Arial" w:cs="Arial"/>
          <w:sz w:val="24"/>
          <w:szCs w:val="24"/>
        </w:rPr>
        <w:t>;</w:t>
      </w:r>
    </w:p>
    <w:p w14:paraId="51B9955D" w14:textId="2E64DB48" w:rsidR="001D3F96" w:rsidRPr="0007197A" w:rsidRDefault="00C20C20" w:rsidP="004E5EB6">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Wykonawca ma prawo wniesienia skargi do Prezesa Urzędu Ochrony Danych Osobowych, ul. Stawki 2, 00-193 Warszawa. </w:t>
      </w:r>
      <w:bookmarkEnd w:id="2"/>
    </w:p>
    <w:p w14:paraId="06D559D1" w14:textId="598B6526" w:rsidR="004D311E" w:rsidRPr="0007197A" w:rsidRDefault="000A1494" w:rsidP="001E3705">
      <w:pPr>
        <w:pStyle w:val="Akapitzlist"/>
        <w:widowControl w:val="0"/>
        <w:numPr>
          <w:ilvl w:val="0"/>
          <w:numId w:val="6"/>
        </w:numPr>
        <w:spacing w:after="0" w:line="360" w:lineRule="auto"/>
        <w:ind w:hanging="436"/>
        <w:jc w:val="both"/>
        <w:rPr>
          <w:rFonts w:ascii="Arial" w:hAnsi="Arial" w:cs="Arial"/>
          <w:b/>
          <w:bCs/>
          <w:sz w:val="28"/>
          <w:szCs w:val="28"/>
        </w:rPr>
      </w:pPr>
      <w:r w:rsidRPr="0007197A">
        <w:rPr>
          <w:rFonts w:ascii="Arial" w:hAnsi="Arial" w:cs="Arial"/>
          <w:b/>
          <w:bCs/>
          <w:sz w:val="28"/>
          <w:szCs w:val="28"/>
        </w:rPr>
        <w:t>T</w:t>
      </w:r>
      <w:r w:rsidR="00B3281E" w:rsidRPr="0007197A">
        <w:rPr>
          <w:rFonts w:ascii="Arial" w:hAnsi="Arial" w:cs="Arial"/>
          <w:b/>
          <w:bCs/>
          <w:sz w:val="28"/>
          <w:szCs w:val="28"/>
        </w:rPr>
        <w:t>ryb</w:t>
      </w:r>
      <w:r w:rsidR="00E551B2" w:rsidRPr="0007197A">
        <w:rPr>
          <w:rFonts w:ascii="Arial" w:hAnsi="Arial" w:cs="Arial"/>
          <w:b/>
          <w:bCs/>
          <w:sz w:val="28"/>
          <w:szCs w:val="28"/>
        </w:rPr>
        <w:t xml:space="preserve">, warunki </w:t>
      </w:r>
      <w:r w:rsidR="00B3281E" w:rsidRPr="0007197A">
        <w:rPr>
          <w:rFonts w:ascii="Arial" w:hAnsi="Arial" w:cs="Arial"/>
          <w:b/>
          <w:bCs/>
          <w:sz w:val="28"/>
          <w:szCs w:val="28"/>
        </w:rPr>
        <w:t xml:space="preserve"> udzielenia zamówienia i inne informacje </w:t>
      </w:r>
    </w:p>
    <w:p w14:paraId="41E351C9" w14:textId="1F3A4197" w:rsidR="005B684E" w:rsidRPr="0007197A" w:rsidRDefault="00D16334">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Postępowanie prowadzone jest w trybie podstawowym bez możliwości negocjacji na podstawie art. 275 pkt 1 </w:t>
      </w:r>
      <w:r w:rsidR="00E82B93" w:rsidRPr="0007197A">
        <w:rPr>
          <w:rFonts w:ascii="Arial" w:hAnsi="Arial" w:cs="Arial"/>
          <w:sz w:val="24"/>
          <w:szCs w:val="24"/>
        </w:rPr>
        <w:t>ustawy z dnia 11 września 2019 r. Prawo zamówień publicznych (Dz. U. z 20</w:t>
      </w:r>
      <w:r w:rsidR="00681479" w:rsidRPr="0007197A">
        <w:rPr>
          <w:rFonts w:ascii="Arial" w:hAnsi="Arial" w:cs="Arial"/>
          <w:sz w:val="24"/>
          <w:szCs w:val="24"/>
        </w:rPr>
        <w:t>2</w:t>
      </w:r>
      <w:r w:rsidR="00084BE9">
        <w:rPr>
          <w:rFonts w:ascii="Arial" w:hAnsi="Arial" w:cs="Arial"/>
          <w:sz w:val="24"/>
          <w:szCs w:val="24"/>
        </w:rPr>
        <w:t>4</w:t>
      </w:r>
      <w:r w:rsidR="00E82B93" w:rsidRPr="0007197A">
        <w:rPr>
          <w:rFonts w:ascii="Arial" w:hAnsi="Arial" w:cs="Arial"/>
          <w:sz w:val="24"/>
          <w:szCs w:val="24"/>
        </w:rPr>
        <w:t xml:space="preserve"> r. poz. </w:t>
      </w:r>
      <w:r w:rsidR="001C7E81" w:rsidRPr="0007197A">
        <w:rPr>
          <w:rFonts w:ascii="Arial" w:hAnsi="Arial" w:cs="Arial"/>
          <w:sz w:val="24"/>
          <w:szCs w:val="24"/>
        </w:rPr>
        <w:t>1</w:t>
      </w:r>
      <w:r w:rsidR="00084BE9">
        <w:rPr>
          <w:rFonts w:ascii="Arial" w:hAnsi="Arial" w:cs="Arial"/>
          <w:sz w:val="24"/>
          <w:szCs w:val="24"/>
        </w:rPr>
        <w:t>320</w:t>
      </w:r>
      <w:r w:rsidR="00E82B93" w:rsidRPr="0007197A">
        <w:rPr>
          <w:rFonts w:ascii="Arial" w:hAnsi="Arial" w:cs="Arial"/>
          <w:sz w:val="24"/>
          <w:szCs w:val="24"/>
        </w:rPr>
        <w:t>)</w:t>
      </w:r>
      <w:r w:rsidR="0036733B" w:rsidRPr="0007197A">
        <w:rPr>
          <w:rFonts w:ascii="Arial" w:hAnsi="Arial" w:cs="Arial"/>
          <w:sz w:val="24"/>
          <w:szCs w:val="24"/>
        </w:rPr>
        <w:t xml:space="preserve">, zwanej dalej </w:t>
      </w:r>
      <w:r w:rsidR="00492D1B" w:rsidRPr="0007197A">
        <w:rPr>
          <w:rFonts w:ascii="Arial" w:hAnsi="Arial" w:cs="Arial"/>
          <w:sz w:val="24"/>
          <w:szCs w:val="24"/>
        </w:rPr>
        <w:t xml:space="preserve">jako </w:t>
      </w:r>
      <w:r w:rsidR="0036733B" w:rsidRPr="0007197A">
        <w:rPr>
          <w:rFonts w:ascii="Arial" w:hAnsi="Arial" w:cs="Arial"/>
          <w:sz w:val="24"/>
          <w:szCs w:val="24"/>
        </w:rPr>
        <w:t>ustawa</w:t>
      </w:r>
      <w:r w:rsidR="00B835DB" w:rsidRPr="0007197A">
        <w:rPr>
          <w:rFonts w:ascii="Arial" w:hAnsi="Arial" w:cs="Arial"/>
          <w:sz w:val="24"/>
          <w:szCs w:val="24"/>
        </w:rPr>
        <w:t xml:space="preserve"> </w:t>
      </w:r>
      <w:proofErr w:type="spellStart"/>
      <w:r w:rsidR="0036733B" w:rsidRPr="0007197A">
        <w:rPr>
          <w:rFonts w:ascii="Arial" w:hAnsi="Arial" w:cs="Arial"/>
          <w:sz w:val="24"/>
          <w:szCs w:val="24"/>
        </w:rPr>
        <w:t>Pzp</w:t>
      </w:r>
      <w:proofErr w:type="spellEnd"/>
      <w:r w:rsidR="0036733B" w:rsidRPr="0007197A">
        <w:rPr>
          <w:rFonts w:ascii="Arial" w:hAnsi="Arial" w:cs="Arial"/>
          <w:sz w:val="24"/>
          <w:szCs w:val="24"/>
        </w:rPr>
        <w:t>,</w:t>
      </w:r>
      <w:r w:rsidR="00B835DB" w:rsidRPr="0007197A">
        <w:rPr>
          <w:rFonts w:ascii="Arial" w:hAnsi="Arial" w:cs="Arial"/>
          <w:sz w:val="24"/>
          <w:szCs w:val="24"/>
        </w:rPr>
        <w:t xml:space="preserve"> </w:t>
      </w:r>
      <w:r w:rsidR="0036733B" w:rsidRPr="0007197A">
        <w:rPr>
          <w:rFonts w:ascii="Arial" w:hAnsi="Arial" w:cs="Arial"/>
          <w:sz w:val="24"/>
          <w:szCs w:val="24"/>
        </w:rPr>
        <w:t xml:space="preserve">oraz zgodnie z wymogami określonymi </w:t>
      </w:r>
      <w:r w:rsidR="00EE7CE9" w:rsidRPr="0007197A">
        <w:rPr>
          <w:rFonts w:ascii="Arial" w:hAnsi="Arial" w:cs="Arial"/>
          <w:sz w:val="24"/>
          <w:szCs w:val="24"/>
        </w:rPr>
        <w:t xml:space="preserve"> </w:t>
      </w:r>
      <w:r w:rsidR="0036733B" w:rsidRPr="0007197A">
        <w:rPr>
          <w:rFonts w:ascii="Arial" w:hAnsi="Arial" w:cs="Arial"/>
          <w:sz w:val="24"/>
          <w:szCs w:val="24"/>
        </w:rPr>
        <w:t>w niniejszej Specyfikacji Warunków Zamówienia, zwanej dalej SWZ.</w:t>
      </w:r>
    </w:p>
    <w:p w14:paraId="48C561F6" w14:textId="7C6FA9AB" w:rsidR="009D4DDE" w:rsidRPr="0007197A" w:rsidRDefault="009D4DDE">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Do czynności podejmowanych przez Zamawiającego i Wykonawców </w:t>
      </w:r>
      <w:r w:rsidR="00492D1B" w:rsidRPr="0007197A">
        <w:rPr>
          <w:rFonts w:ascii="Arial" w:hAnsi="Arial" w:cs="Arial"/>
          <w:sz w:val="24"/>
          <w:szCs w:val="24"/>
        </w:rPr>
        <w:t xml:space="preserve">                             </w:t>
      </w:r>
      <w:r w:rsidRPr="0007197A">
        <w:rPr>
          <w:rFonts w:ascii="Arial" w:hAnsi="Arial" w:cs="Arial"/>
          <w:sz w:val="24"/>
          <w:szCs w:val="24"/>
        </w:rPr>
        <w:t xml:space="preserve">w postępowaniu o udzielenie zamówienia stosuje się przepisy powołanej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oraz aktów wykonawczych wydanych na jej podstawie, </w:t>
      </w:r>
      <w:r w:rsidR="00BB55D1" w:rsidRPr="0007197A">
        <w:rPr>
          <w:rFonts w:ascii="Arial" w:hAnsi="Arial" w:cs="Arial"/>
          <w:sz w:val="24"/>
          <w:szCs w:val="24"/>
        </w:rPr>
        <w:t xml:space="preserve">                                         </w:t>
      </w:r>
      <w:r w:rsidRPr="0007197A">
        <w:rPr>
          <w:rFonts w:ascii="Arial" w:hAnsi="Arial" w:cs="Arial"/>
          <w:sz w:val="24"/>
          <w:szCs w:val="24"/>
        </w:rPr>
        <w:t>a w sprawach nieuregulowanych</w:t>
      </w:r>
      <w:r w:rsidR="004E153D" w:rsidRPr="0007197A">
        <w:rPr>
          <w:rFonts w:ascii="Arial" w:hAnsi="Arial" w:cs="Arial"/>
          <w:sz w:val="24"/>
          <w:szCs w:val="24"/>
        </w:rPr>
        <w:t xml:space="preserve"> </w:t>
      </w:r>
      <w:r w:rsidR="00DE0522" w:rsidRPr="0007197A">
        <w:rPr>
          <w:rFonts w:ascii="Arial" w:hAnsi="Arial" w:cs="Arial"/>
          <w:sz w:val="24"/>
          <w:szCs w:val="24"/>
        </w:rPr>
        <w:t>przepisy ustawy z dnia 23 kwietnia 1964 r. – Kodeks cywilny</w:t>
      </w:r>
      <w:r w:rsidR="001C7E81" w:rsidRPr="0007197A">
        <w:rPr>
          <w:rFonts w:ascii="Arial" w:hAnsi="Arial" w:cs="Arial"/>
          <w:sz w:val="24"/>
          <w:szCs w:val="24"/>
        </w:rPr>
        <w:t>.</w:t>
      </w:r>
    </w:p>
    <w:p w14:paraId="19DB704C" w14:textId="77777777" w:rsidR="005B390C" w:rsidRPr="0007197A" w:rsidRDefault="005B390C">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przewiduje wyboru najkorzystniejszej </w:t>
      </w:r>
      <w:r w:rsidR="0038493F" w:rsidRPr="0007197A">
        <w:rPr>
          <w:rFonts w:ascii="Arial" w:hAnsi="Arial" w:cs="Arial"/>
          <w:sz w:val="24"/>
          <w:szCs w:val="24"/>
        </w:rPr>
        <w:t xml:space="preserve">oferty z możliwością prowadzenia negocjacji. </w:t>
      </w:r>
    </w:p>
    <w:p w14:paraId="126FCE5B" w14:textId="77777777" w:rsidR="0038493F" w:rsidRPr="0007197A" w:rsidRDefault="0038493F">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przewiduje aukcji elektronicznej. </w:t>
      </w:r>
    </w:p>
    <w:p w14:paraId="664C3C1E" w14:textId="77777777" w:rsidR="005B390C" w:rsidRPr="0007197A" w:rsidRDefault="005B390C">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Zamawiający nie dopuszcza składania ofert wariantowych oraz w postaci katalogów elektronicznych.</w:t>
      </w:r>
    </w:p>
    <w:p w14:paraId="15AB3A8B" w14:textId="77777777" w:rsidR="0038493F" w:rsidRPr="0007197A" w:rsidRDefault="0038493F">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Zamawiający nie prowadzi postępowania w celu zawarcia umowy ramowej.</w:t>
      </w:r>
    </w:p>
    <w:p w14:paraId="64F1B2B2" w14:textId="77777777" w:rsidR="00A86AAF" w:rsidRPr="0007197A" w:rsidRDefault="00A86AAF">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przewiduje rozliczenia w walutach obcych. </w:t>
      </w:r>
    </w:p>
    <w:p w14:paraId="27614C74" w14:textId="49ADAA76" w:rsidR="00A86AAF" w:rsidRPr="0007197A" w:rsidRDefault="00A86AAF">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przewiduje zwrotu kosztów udziału w postępowaniu. </w:t>
      </w:r>
    </w:p>
    <w:p w14:paraId="26714C82" w14:textId="62F1FEE8" w:rsidR="00E551B2" w:rsidRPr="0007197A" w:rsidRDefault="00E551B2">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Szacunkowa wartość przedmiotowego zamówienia nie przekracza progów unijnych, o jakich mowa w art. 3 </w:t>
      </w:r>
      <w:proofErr w:type="spellStart"/>
      <w:r w:rsidRPr="0007197A">
        <w:rPr>
          <w:rFonts w:ascii="Arial" w:hAnsi="Arial" w:cs="Arial"/>
          <w:sz w:val="24"/>
          <w:szCs w:val="24"/>
        </w:rPr>
        <w:t>Pzp</w:t>
      </w:r>
      <w:proofErr w:type="spellEnd"/>
      <w:r w:rsidRPr="0007197A">
        <w:rPr>
          <w:rFonts w:ascii="Arial" w:hAnsi="Arial" w:cs="Arial"/>
          <w:sz w:val="24"/>
          <w:szCs w:val="24"/>
        </w:rPr>
        <w:t xml:space="preserve">. </w:t>
      </w:r>
    </w:p>
    <w:p w14:paraId="78CCE2D8" w14:textId="328C0206" w:rsidR="00E551B2" w:rsidRPr="0007197A" w:rsidRDefault="00E551B2">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zastrzega możliwości ubiegania się o udzielenie zamówienia wyłącznie przez wykonawców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 o których mowa w art. 94 pkt 1 ustawy </w:t>
      </w:r>
      <w:proofErr w:type="spellStart"/>
      <w:r w:rsidRPr="0007197A">
        <w:rPr>
          <w:rFonts w:ascii="Arial" w:hAnsi="Arial" w:cs="Arial"/>
          <w:sz w:val="24"/>
          <w:szCs w:val="24"/>
        </w:rPr>
        <w:t>Pzp</w:t>
      </w:r>
      <w:proofErr w:type="spellEnd"/>
      <w:r w:rsidRPr="0007197A">
        <w:rPr>
          <w:rFonts w:ascii="Arial" w:hAnsi="Arial" w:cs="Arial"/>
          <w:sz w:val="24"/>
          <w:szCs w:val="24"/>
        </w:rPr>
        <w:t>.</w:t>
      </w:r>
    </w:p>
    <w:p w14:paraId="224626EC" w14:textId="5BA1AB8F" w:rsidR="004C0D40" w:rsidRPr="0007197A" w:rsidRDefault="004C0D40">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przewiduje udzielania zaliczek na poczet wykonania zamówienia. </w:t>
      </w:r>
    </w:p>
    <w:p w14:paraId="643F72B3" w14:textId="37E4FA82" w:rsidR="004C0D40" w:rsidRPr="0007197A" w:rsidRDefault="004C0D40">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Informacja o obowiązku osobistego wykonania przez wykonawcę kluczowych zadań, jeżeli zamawiający dokonuje takiego zastrzeżenia zgodnie z art. 60 i art. 121 ustawy </w:t>
      </w:r>
      <w:proofErr w:type="spellStart"/>
      <w:r w:rsidRPr="0007197A">
        <w:rPr>
          <w:rFonts w:ascii="Arial" w:hAnsi="Arial" w:cs="Arial"/>
          <w:sz w:val="24"/>
          <w:szCs w:val="24"/>
        </w:rPr>
        <w:t>Pzp</w:t>
      </w:r>
      <w:proofErr w:type="spellEnd"/>
      <w:r w:rsidRPr="0007197A">
        <w:rPr>
          <w:rFonts w:ascii="Arial" w:hAnsi="Arial" w:cs="Arial"/>
          <w:sz w:val="24"/>
          <w:szCs w:val="24"/>
        </w:rPr>
        <w:t>: Zamawiający nie dokonuje takiego zastrzeżenia.</w:t>
      </w:r>
    </w:p>
    <w:p w14:paraId="0FE55629" w14:textId="13BCD722" w:rsidR="00721733" w:rsidRPr="00721733" w:rsidRDefault="004C0D40" w:rsidP="00721733">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lastRenderedPageBreak/>
        <w:t xml:space="preserve">Wymagania w zakresie zatrudnienia osób, o których mowa w art. 96 ust. 2 pkt 2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jeżeli zamawiający przewiduje takie wymagania: Zamawiający nie przewiduje wymagań związanych z zatrudnieniem osób o których mowa w art. 96 ust. 2 pkt 2 ustawy </w:t>
      </w:r>
      <w:proofErr w:type="spellStart"/>
      <w:r w:rsidRPr="0007197A">
        <w:rPr>
          <w:rFonts w:ascii="Arial" w:hAnsi="Arial" w:cs="Arial"/>
          <w:sz w:val="24"/>
          <w:szCs w:val="24"/>
        </w:rPr>
        <w:t>Pzp</w:t>
      </w:r>
      <w:proofErr w:type="spellEnd"/>
      <w:r w:rsidRPr="0007197A">
        <w:rPr>
          <w:rFonts w:ascii="Arial" w:hAnsi="Arial" w:cs="Arial"/>
          <w:sz w:val="24"/>
          <w:szCs w:val="24"/>
        </w:rPr>
        <w:t>.</w:t>
      </w:r>
    </w:p>
    <w:p w14:paraId="7E0AD061" w14:textId="77777777" w:rsidR="007C2D28" w:rsidRPr="007C2D28" w:rsidRDefault="007C2D28" w:rsidP="007C2D28">
      <w:pPr>
        <w:widowControl w:val="0"/>
        <w:spacing w:after="0" w:line="360" w:lineRule="auto"/>
        <w:jc w:val="both"/>
        <w:rPr>
          <w:rFonts w:ascii="Arial" w:hAnsi="Arial" w:cs="Arial"/>
          <w:sz w:val="24"/>
          <w:szCs w:val="24"/>
        </w:rPr>
      </w:pPr>
    </w:p>
    <w:p w14:paraId="5D7BD1C0" w14:textId="717412EF" w:rsidR="004D311E" w:rsidRDefault="00333110" w:rsidP="001E3705">
      <w:pPr>
        <w:pStyle w:val="Akapitzlist"/>
        <w:widowControl w:val="0"/>
        <w:numPr>
          <w:ilvl w:val="0"/>
          <w:numId w:val="6"/>
        </w:numPr>
        <w:spacing w:after="0" w:line="360" w:lineRule="auto"/>
        <w:ind w:hanging="294"/>
        <w:jc w:val="both"/>
        <w:rPr>
          <w:rFonts w:ascii="Arial" w:hAnsi="Arial" w:cs="Arial"/>
          <w:b/>
          <w:bCs/>
          <w:sz w:val="28"/>
          <w:szCs w:val="28"/>
        </w:rPr>
      </w:pPr>
      <w:r w:rsidRPr="0007197A">
        <w:rPr>
          <w:rFonts w:ascii="Arial" w:hAnsi="Arial" w:cs="Arial"/>
          <w:b/>
          <w:bCs/>
          <w:sz w:val="28"/>
          <w:szCs w:val="28"/>
        </w:rPr>
        <w:t>O</w:t>
      </w:r>
      <w:r w:rsidR="002C6632" w:rsidRPr="0007197A">
        <w:rPr>
          <w:rFonts w:ascii="Arial" w:hAnsi="Arial" w:cs="Arial"/>
          <w:b/>
          <w:bCs/>
          <w:sz w:val="28"/>
          <w:szCs w:val="28"/>
        </w:rPr>
        <w:t>pis przedmiotu zamówienia</w:t>
      </w:r>
      <w:r w:rsidR="0088100D">
        <w:rPr>
          <w:rFonts w:ascii="Arial" w:hAnsi="Arial" w:cs="Arial"/>
          <w:b/>
          <w:bCs/>
          <w:sz w:val="28"/>
          <w:szCs w:val="28"/>
        </w:rPr>
        <w:t xml:space="preserve"> / o</w:t>
      </w:r>
      <w:r w:rsidR="0088100D" w:rsidRPr="0088100D">
        <w:rPr>
          <w:rFonts w:ascii="Arial" w:hAnsi="Arial" w:cs="Arial"/>
          <w:b/>
          <w:bCs/>
          <w:sz w:val="28"/>
          <w:szCs w:val="28"/>
        </w:rPr>
        <w:t xml:space="preserve">pis części zamówienia, jeżeli zamawiający dopuszcza składanie ofert częściowych: </w:t>
      </w:r>
    </w:p>
    <w:p w14:paraId="125D7002" w14:textId="77777777" w:rsidR="00055382" w:rsidRDefault="00055382" w:rsidP="00695B34">
      <w:pPr>
        <w:pStyle w:val="Akapitzlist"/>
        <w:numPr>
          <w:ilvl w:val="1"/>
          <w:numId w:val="64"/>
        </w:numPr>
        <w:spacing w:after="0" w:line="360" w:lineRule="auto"/>
        <w:jc w:val="both"/>
        <w:rPr>
          <w:rFonts w:ascii="Arial" w:hAnsi="Arial" w:cs="Arial"/>
          <w:bCs/>
          <w:sz w:val="24"/>
          <w:szCs w:val="24"/>
        </w:rPr>
      </w:pPr>
      <w:r w:rsidRPr="00FD17EE">
        <w:rPr>
          <w:rFonts w:ascii="Arial" w:hAnsi="Arial" w:cs="Arial"/>
          <w:sz w:val="24"/>
          <w:szCs w:val="24"/>
        </w:rPr>
        <w:t xml:space="preserve">Przedmiotem zamówienia jest </w:t>
      </w:r>
      <w:r w:rsidRPr="00FD17EE">
        <w:rPr>
          <w:rFonts w:ascii="Arial" w:hAnsi="Arial" w:cs="Arial"/>
          <w:bCs/>
          <w:sz w:val="24"/>
          <w:szCs w:val="24"/>
        </w:rPr>
        <w:t xml:space="preserve">dostawa tablic rejestracyjnych na potrzeby </w:t>
      </w:r>
      <w:r>
        <w:rPr>
          <w:rFonts w:ascii="Arial" w:hAnsi="Arial" w:cs="Arial"/>
          <w:bCs/>
          <w:sz w:val="24"/>
          <w:szCs w:val="24"/>
        </w:rPr>
        <w:t xml:space="preserve">Starostwa Powiatowego w Brzegu </w:t>
      </w:r>
      <w:r w:rsidRPr="00F85FC5">
        <w:rPr>
          <w:rFonts w:ascii="Arial" w:hAnsi="Arial" w:cs="Arial"/>
          <w:bCs/>
          <w:sz w:val="24"/>
          <w:szCs w:val="24"/>
        </w:rPr>
        <w:t xml:space="preserve">takich jak: </w:t>
      </w:r>
      <w:r w:rsidRPr="002D3699">
        <w:rPr>
          <w:rFonts w:ascii="Arial" w:hAnsi="Arial" w:cs="Arial"/>
          <w:bCs/>
          <w:sz w:val="24"/>
          <w:szCs w:val="24"/>
        </w:rPr>
        <w:t>nowych tablic rejestracyjnych jednostkowych/wtórniki indywidualne/</w:t>
      </w:r>
      <w:r>
        <w:rPr>
          <w:rFonts w:ascii="Arial" w:hAnsi="Arial" w:cs="Arial"/>
          <w:bCs/>
          <w:sz w:val="24"/>
          <w:szCs w:val="24"/>
        </w:rPr>
        <w:t xml:space="preserve"> </w:t>
      </w:r>
      <w:r w:rsidRPr="002D3699">
        <w:rPr>
          <w:rFonts w:ascii="Arial" w:hAnsi="Arial" w:cs="Arial"/>
          <w:bCs/>
          <w:sz w:val="24"/>
          <w:szCs w:val="24"/>
        </w:rPr>
        <w:t xml:space="preserve">(samochodowych jednorzędowych, dwurzędowych, zabytkowych motorowerowych, motocyklowych, do przyczep jedno i dwurzędowych, wtórników tablic rejestracyjnych itp.) trwale pakowane po 25 </w:t>
      </w:r>
      <w:proofErr w:type="spellStart"/>
      <w:r w:rsidRPr="002D3699">
        <w:rPr>
          <w:rFonts w:ascii="Arial" w:hAnsi="Arial" w:cs="Arial"/>
          <w:bCs/>
          <w:sz w:val="24"/>
          <w:szCs w:val="24"/>
        </w:rPr>
        <w:t>kpl</w:t>
      </w:r>
      <w:proofErr w:type="spellEnd"/>
      <w:r w:rsidRPr="002D3699">
        <w:rPr>
          <w:rFonts w:ascii="Arial" w:hAnsi="Arial" w:cs="Arial"/>
          <w:bCs/>
          <w:sz w:val="24"/>
          <w:szCs w:val="24"/>
        </w:rPr>
        <w:t xml:space="preserve"> w opakowaniu kartonowym i czytelnie opisane serią oraz numerami</w:t>
      </w:r>
      <w:r>
        <w:rPr>
          <w:rFonts w:ascii="Arial" w:hAnsi="Arial" w:cs="Arial"/>
          <w:bCs/>
          <w:sz w:val="24"/>
          <w:szCs w:val="24"/>
        </w:rPr>
        <w:t xml:space="preserve"> oraz </w:t>
      </w:r>
      <w:r w:rsidRPr="00081018">
        <w:rPr>
          <w:rFonts w:ascii="Arial" w:hAnsi="Arial" w:cs="Arial"/>
          <w:bCs/>
          <w:sz w:val="24"/>
          <w:szCs w:val="24"/>
        </w:rPr>
        <w:t>świadczenie usług w zakresie:</w:t>
      </w:r>
    </w:p>
    <w:p w14:paraId="2422A53B" w14:textId="3B0467FA" w:rsidR="00055382" w:rsidRDefault="00055382" w:rsidP="00695B34">
      <w:pPr>
        <w:pStyle w:val="Akapitzlist"/>
        <w:numPr>
          <w:ilvl w:val="0"/>
          <w:numId w:val="66"/>
        </w:numPr>
        <w:spacing w:after="0" w:line="360" w:lineRule="auto"/>
        <w:ind w:left="709" w:hanging="283"/>
        <w:jc w:val="both"/>
        <w:rPr>
          <w:rFonts w:ascii="Arial" w:hAnsi="Arial" w:cs="Arial"/>
          <w:bCs/>
          <w:sz w:val="24"/>
          <w:szCs w:val="24"/>
        </w:rPr>
      </w:pPr>
      <w:r w:rsidRPr="00055382">
        <w:rPr>
          <w:rFonts w:ascii="Arial" w:hAnsi="Arial" w:cs="Arial"/>
          <w:bCs/>
          <w:sz w:val="24"/>
          <w:szCs w:val="24"/>
        </w:rPr>
        <w:t>dostarczenia nowych tablic rejestracyjnych na własny koszt i własne ryzyko do Wydziału Komunikacji Starostwa Powiatowego w Brzegu w terminie określonym przez Wykonawcę w formularzu ofertowym;</w:t>
      </w:r>
    </w:p>
    <w:p w14:paraId="60299F33" w14:textId="500DBA86" w:rsidR="00055382" w:rsidRDefault="00055382" w:rsidP="00695B34">
      <w:pPr>
        <w:pStyle w:val="Akapitzlist"/>
        <w:numPr>
          <w:ilvl w:val="0"/>
          <w:numId w:val="66"/>
        </w:numPr>
        <w:spacing w:after="0" w:line="360" w:lineRule="auto"/>
        <w:ind w:left="709" w:hanging="283"/>
        <w:jc w:val="both"/>
        <w:rPr>
          <w:rFonts w:ascii="Arial" w:hAnsi="Arial" w:cs="Arial"/>
          <w:bCs/>
          <w:sz w:val="24"/>
          <w:szCs w:val="24"/>
        </w:rPr>
      </w:pPr>
      <w:r w:rsidRPr="00055382">
        <w:rPr>
          <w:rFonts w:ascii="Arial" w:hAnsi="Arial" w:cs="Arial"/>
          <w:bCs/>
          <w:sz w:val="24"/>
          <w:szCs w:val="24"/>
        </w:rPr>
        <w:t>odbioru od zamawiającego w ciągu 5 dni kalendarzowych od daty powiadomienia i wycofanie z użytku tablic rejestracyjnych oraz dokonywanie ich złomowania w sposób zgodny z obowiązującymi przepisami.</w:t>
      </w:r>
    </w:p>
    <w:p w14:paraId="5A45AE51" w14:textId="66979DD4" w:rsidR="00055382" w:rsidRPr="00055382" w:rsidRDefault="00055382" w:rsidP="00695B34">
      <w:pPr>
        <w:spacing w:after="0" w:line="360" w:lineRule="auto"/>
        <w:ind w:left="426"/>
        <w:jc w:val="both"/>
        <w:rPr>
          <w:rFonts w:ascii="Arial" w:hAnsi="Arial" w:cs="Arial"/>
          <w:bCs/>
          <w:sz w:val="24"/>
          <w:szCs w:val="24"/>
        </w:rPr>
      </w:pPr>
      <w:r w:rsidRPr="00055382">
        <w:rPr>
          <w:rFonts w:ascii="Arial" w:hAnsi="Arial" w:cs="Arial"/>
          <w:bCs/>
          <w:sz w:val="24"/>
          <w:szCs w:val="24"/>
        </w:rPr>
        <w:t>Wszystkie koszty związane z dostawą tablic i odbiorem zużytych tablic rejestracyjnych ponosi Wykonawca.</w:t>
      </w:r>
    </w:p>
    <w:p w14:paraId="2E46DED0" w14:textId="0D928665" w:rsidR="00055382" w:rsidRPr="00055382" w:rsidRDefault="00055382" w:rsidP="00695B34">
      <w:pPr>
        <w:pStyle w:val="Akapitzlist"/>
        <w:numPr>
          <w:ilvl w:val="1"/>
          <w:numId w:val="64"/>
        </w:numPr>
        <w:spacing w:after="0" w:line="360" w:lineRule="auto"/>
        <w:jc w:val="both"/>
        <w:rPr>
          <w:rFonts w:ascii="Arial" w:hAnsi="Arial" w:cs="Arial"/>
          <w:bCs/>
          <w:sz w:val="24"/>
          <w:szCs w:val="24"/>
        </w:rPr>
      </w:pPr>
      <w:r w:rsidRPr="00055382">
        <w:rPr>
          <w:rFonts w:ascii="Arial" w:hAnsi="Arial" w:cs="Arial"/>
          <w:b/>
          <w:bCs/>
          <w:sz w:val="24"/>
          <w:szCs w:val="24"/>
        </w:rPr>
        <w:t xml:space="preserve"> </w:t>
      </w:r>
      <w:r w:rsidRPr="00055382">
        <w:rPr>
          <w:rFonts w:ascii="Arial" w:hAnsi="Arial" w:cs="Arial"/>
          <w:bCs/>
          <w:sz w:val="24"/>
          <w:szCs w:val="24"/>
        </w:rPr>
        <w:t>Przedmiotem dostawy jest następujący zakres rzeczowy:</w:t>
      </w:r>
    </w:p>
    <w:tbl>
      <w:tblPr>
        <w:tblW w:w="8789" w:type="dxa"/>
        <w:tblInd w:w="14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70" w:type="dxa"/>
        </w:tblCellMar>
        <w:tblLook w:val="04A0" w:firstRow="1" w:lastRow="0" w:firstColumn="1" w:lastColumn="0" w:noHBand="0" w:noVBand="1"/>
      </w:tblPr>
      <w:tblGrid>
        <w:gridCol w:w="567"/>
        <w:gridCol w:w="6379"/>
        <w:gridCol w:w="1843"/>
      </w:tblGrid>
      <w:tr w:rsidR="00055382" w:rsidRPr="00813958" w14:paraId="483B4801" w14:textId="77777777" w:rsidTr="00055382">
        <w:trPr>
          <w:trHeight w:val="454"/>
        </w:trPr>
        <w:tc>
          <w:tcPr>
            <w:tcW w:w="567" w:type="dxa"/>
            <w:tcBorders>
              <w:top w:val="single" w:sz="4" w:space="0" w:color="00000A"/>
              <w:left w:val="single" w:sz="4" w:space="0" w:color="00000A"/>
              <w:bottom w:val="single" w:sz="4" w:space="0" w:color="00000A"/>
              <w:right w:val="single" w:sz="4" w:space="0" w:color="00000A"/>
            </w:tcBorders>
            <w:shd w:val="clear" w:color="auto" w:fill="DDDDDD"/>
            <w:tcMar>
              <w:left w:w="0" w:type="dxa"/>
            </w:tcMar>
            <w:vAlign w:val="center"/>
          </w:tcPr>
          <w:p w14:paraId="6FDEA3D5" w14:textId="77777777" w:rsidR="00055382" w:rsidRPr="00813958" w:rsidRDefault="00055382" w:rsidP="00695B34">
            <w:pPr>
              <w:spacing w:after="0" w:line="360" w:lineRule="auto"/>
              <w:rPr>
                <w:rFonts w:ascii="Arial" w:hAnsi="Arial" w:cs="Arial"/>
                <w:b/>
                <w:bCs/>
                <w:sz w:val="20"/>
                <w:szCs w:val="20"/>
              </w:rPr>
            </w:pPr>
            <w:r w:rsidRPr="00813958">
              <w:rPr>
                <w:rFonts w:ascii="Arial" w:hAnsi="Arial" w:cs="Arial"/>
                <w:b/>
                <w:bCs/>
                <w:sz w:val="20"/>
                <w:szCs w:val="20"/>
              </w:rPr>
              <w:t>Lp.</w:t>
            </w:r>
          </w:p>
        </w:tc>
        <w:tc>
          <w:tcPr>
            <w:tcW w:w="6379" w:type="dxa"/>
            <w:tcBorders>
              <w:top w:val="single" w:sz="4" w:space="0" w:color="00000A"/>
              <w:left w:val="single" w:sz="4" w:space="0" w:color="00000A"/>
              <w:bottom w:val="single" w:sz="4" w:space="0" w:color="00000A"/>
              <w:right w:val="single" w:sz="4" w:space="0" w:color="00000A"/>
            </w:tcBorders>
            <w:shd w:val="clear" w:color="auto" w:fill="DDDDDD"/>
            <w:tcMar>
              <w:left w:w="0" w:type="dxa"/>
            </w:tcMar>
            <w:vAlign w:val="center"/>
          </w:tcPr>
          <w:p w14:paraId="4B400D27" w14:textId="77777777" w:rsidR="00055382" w:rsidRPr="00813958" w:rsidRDefault="00055382" w:rsidP="00695B34">
            <w:pPr>
              <w:spacing w:after="0" w:line="360" w:lineRule="auto"/>
              <w:jc w:val="center"/>
              <w:rPr>
                <w:rFonts w:ascii="Arial" w:hAnsi="Arial" w:cs="Arial"/>
                <w:bCs/>
                <w:sz w:val="20"/>
                <w:szCs w:val="20"/>
              </w:rPr>
            </w:pPr>
            <w:r w:rsidRPr="00813958">
              <w:rPr>
                <w:rFonts w:ascii="Arial" w:hAnsi="Arial" w:cs="Arial"/>
                <w:bCs/>
                <w:sz w:val="20"/>
                <w:szCs w:val="20"/>
              </w:rPr>
              <w:t>WYSZCZEGÓLNIENIE TABLIC REJESTRACYJNYCH</w:t>
            </w:r>
          </w:p>
        </w:tc>
        <w:tc>
          <w:tcPr>
            <w:tcW w:w="1843" w:type="dxa"/>
            <w:tcBorders>
              <w:top w:val="single" w:sz="4" w:space="0" w:color="00000A"/>
              <w:left w:val="single" w:sz="4" w:space="0" w:color="00000A"/>
              <w:bottom w:val="single" w:sz="4" w:space="0" w:color="00000A"/>
              <w:right w:val="single" w:sz="4" w:space="0" w:color="00000A"/>
            </w:tcBorders>
            <w:shd w:val="clear" w:color="auto" w:fill="DDDDDD"/>
            <w:tcMar>
              <w:left w:w="0" w:type="dxa"/>
            </w:tcMar>
            <w:vAlign w:val="center"/>
          </w:tcPr>
          <w:p w14:paraId="734564DC" w14:textId="77777777" w:rsidR="00055382" w:rsidRPr="00813958" w:rsidRDefault="00055382" w:rsidP="00695B34">
            <w:pPr>
              <w:spacing w:after="0" w:line="360" w:lineRule="auto"/>
              <w:jc w:val="center"/>
              <w:rPr>
                <w:rFonts w:ascii="Arial" w:hAnsi="Arial" w:cs="Arial"/>
                <w:bCs/>
                <w:sz w:val="20"/>
                <w:szCs w:val="20"/>
              </w:rPr>
            </w:pPr>
            <w:r w:rsidRPr="00813958">
              <w:rPr>
                <w:rFonts w:ascii="Arial" w:hAnsi="Arial" w:cs="Arial"/>
                <w:bCs/>
                <w:sz w:val="20"/>
                <w:szCs w:val="20"/>
              </w:rPr>
              <w:t>SZACUNKOWA ILOŚĆ (szt.)</w:t>
            </w:r>
          </w:p>
        </w:tc>
      </w:tr>
      <w:tr w:rsidR="00055382" w:rsidRPr="00055382" w14:paraId="1BD00F88" w14:textId="77777777" w:rsidTr="00055382">
        <w:trPr>
          <w:trHeight w:val="454"/>
        </w:trPr>
        <w:tc>
          <w:tcPr>
            <w:tcW w:w="567"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14:paraId="25462069"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1</w:t>
            </w:r>
          </w:p>
        </w:tc>
        <w:tc>
          <w:tcPr>
            <w:tcW w:w="6379" w:type="dxa"/>
            <w:shd w:val="clear" w:color="auto" w:fill="FFFFFF"/>
            <w:tcMar>
              <w:left w:w="0" w:type="dxa"/>
            </w:tcMar>
          </w:tcPr>
          <w:p w14:paraId="0E563204"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Samochodowe jednorzędowe</w:t>
            </w:r>
          </w:p>
        </w:tc>
        <w:tc>
          <w:tcPr>
            <w:tcW w:w="1843" w:type="dxa"/>
            <w:shd w:val="clear" w:color="auto" w:fill="FFFFFF"/>
            <w:tcMar>
              <w:left w:w="0" w:type="dxa"/>
            </w:tcMar>
            <w:vAlign w:val="center"/>
          </w:tcPr>
          <w:p w14:paraId="1BC97D13" w14:textId="78C52F97" w:rsidR="00055382" w:rsidRPr="00055382" w:rsidRDefault="00084BE9" w:rsidP="00695B34">
            <w:pPr>
              <w:spacing w:after="0" w:line="360" w:lineRule="auto"/>
              <w:jc w:val="center"/>
              <w:rPr>
                <w:rFonts w:ascii="Arial" w:hAnsi="Arial" w:cs="Arial"/>
                <w:sz w:val="20"/>
                <w:szCs w:val="20"/>
              </w:rPr>
            </w:pPr>
            <w:r>
              <w:rPr>
                <w:rFonts w:ascii="Arial" w:hAnsi="Arial" w:cs="Arial"/>
                <w:sz w:val="20"/>
                <w:szCs w:val="20"/>
              </w:rPr>
              <w:t>9035</w:t>
            </w:r>
          </w:p>
        </w:tc>
      </w:tr>
      <w:tr w:rsidR="00055382" w:rsidRPr="00055382" w14:paraId="7EBB45AB" w14:textId="77777777" w:rsidTr="00055382">
        <w:trPr>
          <w:trHeight w:val="454"/>
        </w:trPr>
        <w:tc>
          <w:tcPr>
            <w:tcW w:w="567"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14:paraId="17F08EC7"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2</w:t>
            </w:r>
          </w:p>
        </w:tc>
        <w:tc>
          <w:tcPr>
            <w:tcW w:w="6379" w:type="dxa"/>
            <w:shd w:val="clear" w:color="auto" w:fill="FFFFFF"/>
            <w:tcMar>
              <w:left w:w="0" w:type="dxa"/>
            </w:tcMar>
          </w:tcPr>
          <w:p w14:paraId="02A22EE1"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Samochodowe dwurzędowe</w:t>
            </w:r>
          </w:p>
        </w:tc>
        <w:tc>
          <w:tcPr>
            <w:tcW w:w="1843" w:type="dxa"/>
            <w:shd w:val="clear" w:color="auto" w:fill="FFFFFF"/>
            <w:tcMar>
              <w:left w:w="0" w:type="dxa"/>
            </w:tcMar>
            <w:vAlign w:val="center"/>
          </w:tcPr>
          <w:p w14:paraId="22ED2543"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300</w:t>
            </w:r>
          </w:p>
        </w:tc>
      </w:tr>
      <w:tr w:rsidR="00055382" w:rsidRPr="00055382" w14:paraId="785017D8" w14:textId="77777777" w:rsidTr="00055382">
        <w:trPr>
          <w:trHeight w:val="454"/>
        </w:trPr>
        <w:tc>
          <w:tcPr>
            <w:tcW w:w="567"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14:paraId="716CA927"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3</w:t>
            </w:r>
          </w:p>
        </w:tc>
        <w:tc>
          <w:tcPr>
            <w:tcW w:w="6379" w:type="dxa"/>
            <w:shd w:val="clear" w:color="auto" w:fill="FFFFFF"/>
            <w:tcMar>
              <w:left w:w="0" w:type="dxa"/>
            </w:tcMar>
          </w:tcPr>
          <w:p w14:paraId="70A23D11"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Samochodowe indywidualne jednorzędowe</w:t>
            </w:r>
          </w:p>
        </w:tc>
        <w:tc>
          <w:tcPr>
            <w:tcW w:w="1843" w:type="dxa"/>
            <w:shd w:val="clear" w:color="auto" w:fill="FFFFFF"/>
            <w:tcMar>
              <w:left w:w="0" w:type="dxa"/>
            </w:tcMar>
            <w:vAlign w:val="center"/>
          </w:tcPr>
          <w:p w14:paraId="1B0DB7C7"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20</w:t>
            </w:r>
          </w:p>
        </w:tc>
      </w:tr>
      <w:tr w:rsidR="00055382" w:rsidRPr="00055382" w14:paraId="5324241C" w14:textId="77777777" w:rsidTr="00055382">
        <w:trPr>
          <w:trHeight w:val="525"/>
        </w:trPr>
        <w:tc>
          <w:tcPr>
            <w:tcW w:w="567"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14:paraId="33AFAF68"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4</w:t>
            </w:r>
          </w:p>
        </w:tc>
        <w:tc>
          <w:tcPr>
            <w:tcW w:w="6379" w:type="dxa"/>
            <w:shd w:val="clear" w:color="auto" w:fill="FFFFFF"/>
            <w:tcMar>
              <w:left w:w="0" w:type="dxa"/>
            </w:tcMar>
          </w:tcPr>
          <w:p w14:paraId="75E8FF05"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Samochodowe indywidualne dwurzędowe</w:t>
            </w:r>
          </w:p>
        </w:tc>
        <w:tc>
          <w:tcPr>
            <w:tcW w:w="1843" w:type="dxa"/>
            <w:shd w:val="clear" w:color="auto" w:fill="FFFFFF"/>
            <w:tcMar>
              <w:left w:w="0" w:type="dxa"/>
            </w:tcMar>
            <w:vAlign w:val="center"/>
          </w:tcPr>
          <w:p w14:paraId="068C65A5"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5</w:t>
            </w:r>
          </w:p>
        </w:tc>
      </w:tr>
      <w:tr w:rsidR="00055382" w:rsidRPr="00055382" w14:paraId="0BAE211A" w14:textId="77777777" w:rsidTr="00055382">
        <w:trPr>
          <w:trHeight w:val="454"/>
        </w:trPr>
        <w:tc>
          <w:tcPr>
            <w:tcW w:w="567"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14:paraId="2C8A36B7"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5</w:t>
            </w:r>
          </w:p>
        </w:tc>
        <w:tc>
          <w:tcPr>
            <w:tcW w:w="6379" w:type="dxa"/>
            <w:shd w:val="clear" w:color="auto" w:fill="FFFFFF"/>
            <w:tcMar>
              <w:left w:w="0" w:type="dxa"/>
            </w:tcMar>
          </w:tcPr>
          <w:p w14:paraId="4D61DD93"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Samochodowe zabytkowe</w:t>
            </w:r>
          </w:p>
        </w:tc>
        <w:tc>
          <w:tcPr>
            <w:tcW w:w="1843" w:type="dxa"/>
            <w:shd w:val="clear" w:color="auto" w:fill="FFFFFF"/>
            <w:tcMar>
              <w:left w:w="0" w:type="dxa"/>
            </w:tcMar>
            <w:vAlign w:val="center"/>
          </w:tcPr>
          <w:p w14:paraId="3E7E3B1A"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15</w:t>
            </w:r>
          </w:p>
        </w:tc>
      </w:tr>
      <w:tr w:rsidR="00055382" w:rsidRPr="00055382" w14:paraId="75336659" w14:textId="77777777" w:rsidTr="00055382">
        <w:trPr>
          <w:trHeight w:val="454"/>
        </w:trPr>
        <w:tc>
          <w:tcPr>
            <w:tcW w:w="567"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14:paraId="32388EF4"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6</w:t>
            </w:r>
          </w:p>
        </w:tc>
        <w:tc>
          <w:tcPr>
            <w:tcW w:w="6379" w:type="dxa"/>
            <w:shd w:val="clear" w:color="auto" w:fill="FFFFFF"/>
            <w:tcMar>
              <w:left w:w="0" w:type="dxa"/>
            </w:tcMar>
          </w:tcPr>
          <w:p w14:paraId="3ED0FC6F"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Samochodowe tymczasowe</w:t>
            </w:r>
          </w:p>
        </w:tc>
        <w:tc>
          <w:tcPr>
            <w:tcW w:w="1843" w:type="dxa"/>
            <w:shd w:val="clear" w:color="auto" w:fill="FFFFFF"/>
            <w:tcMar>
              <w:left w:w="0" w:type="dxa"/>
            </w:tcMar>
            <w:vAlign w:val="center"/>
          </w:tcPr>
          <w:p w14:paraId="72710756"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200</w:t>
            </w:r>
          </w:p>
        </w:tc>
      </w:tr>
      <w:tr w:rsidR="00055382" w:rsidRPr="00055382" w14:paraId="5DB93629" w14:textId="77777777" w:rsidTr="00055382">
        <w:trPr>
          <w:trHeight w:val="454"/>
        </w:trPr>
        <w:tc>
          <w:tcPr>
            <w:tcW w:w="567"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14:paraId="4FEA6B21"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7</w:t>
            </w:r>
          </w:p>
        </w:tc>
        <w:tc>
          <w:tcPr>
            <w:tcW w:w="6379" w:type="dxa"/>
            <w:shd w:val="clear" w:color="auto" w:fill="FFFFFF"/>
            <w:tcMar>
              <w:left w:w="0" w:type="dxa"/>
            </w:tcMar>
          </w:tcPr>
          <w:p w14:paraId="6F1CA222"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Motocyklowe zwyczajne</w:t>
            </w:r>
          </w:p>
        </w:tc>
        <w:tc>
          <w:tcPr>
            <w:tcW w:w="1843" w:type="dxa"/>
            <w:shd w:val="clear" w:color="auto" w:fill="FFFFFF"/>
            <w:tcMar>
              <w:left w:w="0" w:type="dxa"/>
            </w:tcMar>
            <w:vAlign w:val="center"/>
          </w:tcPr>
          <w:p w14:paraId="3884E7B1"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600</w:t>
            </w:r>
          </w:p>
        </w:tc>
      </w:tr>
      <w:tr w:rsidR="00055382" w:rsidRPr="00055382" w14:paraId="486A93C5" w14:textId="77777777" w:rsidTr="00055382">
        <w:trPr>
          <w:trHeight w:val="454"/>
        </w:trPr>
        <w:tc>
          <w:tcPr>
            <w:tcW w:w="567"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14:paraId="255F99F7"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8</w:t>
            </w:r>
          </w:p>
        </w:tc>
        <w:tc>
          <w:tcPr>
            <w:tcW w:w="6379" w:type="dxa"/>
            <w:shd w:val="clear" w:color="auto" w:fill="FFFFFF"/>
            <w:tcMar>
              <w:left w:w="0" w:type="dxa"/>
            </w:tcMar>
          </w:tcPr>
          <w:p w14:paraId="5FA24EC1"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Motocyklowe indywidualne</w:t>
            </w:r>
          </w:p>
        </w:tc>
        <w:tc>
          <w:tcPr>
            <w:tcW w:w="1843" w:type="dxa"/>
            <w:shd w:val="clear" w:color="auto" w:fill="FFFFFF"/>
            <w:tcMar>
              <w:left w:w="0" w:type="dxa"/>
            </w:tcMar>
            <w:vAlign w:val="center"/>
          </w:tcPr>
          <w:p w14:paraId="70B41A87"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10</w:t>
            </w:r>
          </w:p>
        </w:tc>
      </w:tr>
      <w:tr w:rsidR="00055382" w:rsidRPr="00055382" w14:paraId="102E5EF4" w14:textId="77777777" w:rsidTr="00055382">
        <w:trPr>
          <w:trHeight w:val="454"/>
        </w:trPr>
        <w:tc>
          <w:tcPr>
            <w:tcW w:w="567"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14:paraId="3BB3C79B"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lastRenderedPageBreak/>
              <w:t>9</w:t>
            </w:r>
          </w:p>
        </w:tc>
        <w:tc>
          <w:tcPr>
            <w:tcW w:w="6379" w:type="dxa"/>
            <w:shd w:val="clear" w:color="auto" w:fill="FFFFFF"/>
            <w:tcMar>
              <w:left w:w="0" w:type="dxa"/>
            </w:tcMar>
          </w:tcPr>
          <w:p w14:paraId="7AFD5361"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Motocyklowe zabytkowe</w:t>
            </w:r>
          </w:p>
        </w:tc>
        <w:tc>
          <w:tcPr>
            <w:tcW w:w="1843" w:type="dxa"/>
            <w:shd w:val="clear" w:color="auto" w:fill="FFFFFF"/>
            <w:tcMar>
              <w:left w:w="0" w:type="dxa"/>
            </w:tcMar>
            <w:vAlign w:val="center"/>
          </w:tcPr>
          <w:p w14:paraId="6374BAC7"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15</w:t>
            </w:r>
          </w:p>
        </w:tc>
      </w:tr>
      <w:tr w:rsidR="00055382" w:rsidRPr="00055382" w14:paraId="4D853213" w14:textId="77777777" w:rsidTr="00055382">
        <w:trPr>
          <w:trHeight w:val="454"/>
        </w:trPr>
        <w:tc>
          <w:tcPr>
            <w:tcW w:w="567"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14:paraId="5DFD7761"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10</w:t>
            </w:r>
          </w:p>
        </w:tc>
        <w:tc>
          <w:tcPr>
            <w:tcW w:w="6379" w:type="dxa"/>
            <w:shd w:val="clear" w:color="auto" w:fill="FFFFFF"/>
            <w:tcMar>
              <w:left w:w="0" w:type="dxa"/>
            </w:tcMar>
          </w:tcPr>
          <w:p w14:paraId="5FD99BAE"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Motorowerowe zwyczajne</w:t>
            </w:r>
          </w:p>
        </w:tc>
        <w:tc>
          <w:tcPr>
            <w:tcW w:w="1843" w:type="dxa"/>
            <w:shd w:val="clear" w:color="auto" w:fill="FFFFFF"/>
            <w:tcMar>
              <w:left w:w="0" w:type="dxa"/>
            </w:tcMar>
            <w:vAlign w:val="center"/>
          </w:tcPr>
          <w:p w14:paraId="3A363B14"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300</w:t>
            </w:r>
          </w:p>
        </w:tc>
      </w:tr>
      <w:tr w:rsidR="00055382" w:rsidRPr="00055382" w14:paraId="014C0042" w14:textId="77777777" w:rsidTr="00055382">
        <w:trPr>
          <w:trHeight w:val="454"/>
        </w:trPr>
        <w:tc>
          <w:tcPr>
            <w:tcW w:w="567"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14:paraId="481C47FA" w14:textId="6E6BC32C" w:rsidR="00055382" w:rsidRPr="00055382" w:rsidRDefault="00055382" w:rsidP="00695B34">
            <w:pPr>
              <w:spacing w:after="0" w:line="360" w:lineRule="auto"/>
              <w:jc w:val="center"/>
              <w:rPr>
                <w:rFonts w:ascii="Arial" w:hAnsi="Arial" w:cs="Arial"/>
                <w:sz w:val="20"/>
                <w:szCs w:val="20"/>
              </w:rPr>
            </w:pPr>
            <w:r>
              <w:rPr>
                <w:rFonts w:ascii="Arial" w:hAnsi="Arial" w:cs="Arial"/>
                <w:sz w:val="20"/>
                <w:szCs w:val="20"/>
              </w:rPr>
              <w:t>11</w:t>
            </w:r>
          </w:p>
        </w:tc>
        <w:tc>
          <w:tcPr>
            <w:tcW w:w="6379" w:type="dxa"/>
            <w:shd w:val="clear" w:color="auto" w:fill="FFFFFF"/>
            <w:tcMar>
              <w:left w:w="0" w:type="dxa"/>
            </w:tcMar>
          </w:tcPr>
          <w:p w14:paraId="00021C90" w14:textId="0F9AD786" w:rsidR="00055382" w:rsidRPr="00055382" w:rsidRDefault="00055382" w:rsidP="00695B34">
            <w:pPr>
              <w:spacing w:after="0" w:line="360" w:lineRule="auto"/>
              <w:jc w:val="center"/>
              <w:rPr>
                <w:rFonts w:ascii="Arial" w:hAnsi="Arial" w:cs="Arial"/>
                <w:sz w:val="20"/>
                <w:szCs w:val="20"/>
              </w:rPr>
            </w:pPr>
            <w:r>
              <w:rPr>
                <w:rFonts w:ascii="Arial" w:hAnsi="Arial" w:cs="Arial"/>
                <w:sz w:val="20"/>
                <w:szCs w:val="20"/>
              </w:rPr>
              <w:t>Motorowerowe zabytkowe</w:t>
            </w:r>
          </w:p>
        </w:tc>
        <w:tc>
          <w:tcPr>
            <w:tcW w:w="1843" w:type="dxa"/>
            <w:shd w:val="clear" w:color="auto" w:fill="FFFFFF"/>
            <w:tcMar>
              <w:left w:w="0" w:type="dxa"/>
            </w:tcMar>
            <w:vAlign w:val="center"/>
          </w:tcPr>
          <w:p w14:paraId="6C0E7283" w14:textId="4CD6F444" w:rsidR="00055382" w:rsidRPr="00055382" w:rsidRDefault="00055382" w:rsidP="00695B34">
            <w:pPr>
              <w:spacing w:after="0" w:line="360" w:lineRule="auto"/>
              <w:jc w:val="center"/>
              <w:rPr>
                <w:rFonts w:ascii="Arial" w:hAnsi="Arial" w:cs="Arial"/>
                <w:sz w:val="20"/>
                <w:szCs w:val="20"/>
              </w:rPr>
            </w:pPr>
            <w:r>
              <w:rPr>
                <w:rFonts w:ascii="Arial" w:hAnsi="Arial" w:cs="Arial"/>
                <w:sz w:val="20"/>
                <w:szCs w:val="20"/>
              </w:rPr>
              <w:t>50</w:t>
            </w:r>
          </w:p>
        </w:tc>
      </w:tr>
      <w:tr w:rsidR="00055382" w:rsidRPr="00055382" w14:paraId="064FB343" w14:textId="77777777" w:rsidTr="00055382">
        <w:trPr>
          <w:trHeight w:val="454"/>
        </w:trPr>
        <w:tc>
          <w:tcPr>
            <w:tcW w:w="567"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14:paraId="09DEEB82" w14:textId="6FF746E6"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1</w:t>
            </w:r>
            <w:r>
              <w:rPr>
                <w:rFonts w:ascii="Arial" w:hAnsi="Arial" w:cs="Arial"/>
                <w:sz w:val="20"/>
                <w:szCs w:val="20"/>
              </w:rPr>
              <w:t>2</w:t>
            </w:r>
          </w:p>
        </w:tc>
        <w:tc>
          <w:tcPr>
            <w:tcW w:w="6379" w:type="dxa"/>
            <w:shd w:val="clear" w:color="auto" w:fill="FFFFFF"/>
            <w:tcMar>
              <w:left w:w="0" w:type="dxa"/>
            </w:tcMar>
          </w:tcPr>
          <w:p w14:paraId="47FD7D38"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Tablice do przyczep jednorzędowe</w:t>
            </w:r>
          </w:p>
        </w:tc>
        <w:tc>
          <w:tcPr>
            <w:tcW w:w="1843" w:type="dxa"/>
            <w:shd w:val="clear" w:color="auto" w:fill="FFFFFF"/>
            <w:tcMar>
              <w:left w:w="0" w:type="dxa"/>
            </w:tcMar>
            <w:vAlign w:val="center"/>
          </w:tcPr>
          <w:p w14:paraId="62B9A083"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350</w:t>
            </w:r>
          </w:p>
        </w:tc>
      </w:tr>
      <w:tr w:rsidR="00055382" w:rsidRPr="00055382" w14:paraId="7F66FCD7" w14:textId="77777777" w:rsidTr="00055382">
        <w:trPr>
          <w:trHeight w:val="454"/>
        </w:trPr>
        <w:tc>
          <w:tcPr>
            <w:tcW w:w="567"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14:paraId="3A9CB382" w14:textId="385C1B6F"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1</w:t>
            </w:r>
            <w:r>
              <w:rPr>
                <w:rFonts w:ascii="Arial" w:hAnsi="Arial" w:cs="Arial"/>
                <w:sz w:val="20"/>
                <w:szCs w:val="20"/>
              </w:rPr>
              <w:t>3</w:t>
            </w:r>
          </w:p>
        </w:tc>
        <w:tc>
          <w:tcPr>
            <w:tcW w:w="6379" w:type="dxa"/>
            <w:shd w:val="clear" w:color="auto" w:fill="FFFFFF"/>
            <w:tcMar>
              <w:left w:w="0" w:type="dxa"/>
            </w:tcMar>
          </w:tcPr>
          <w:p w14:paraId="289F5579"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Tablice do przyczep dwurzędowe</w:t>
            </w:r>
          </w:p>
        </w:tc>
        <w:tc>
          <w:tcPr>
            <w:tcW w:w="1843" w:type="dxa"/>
            <w:shd w:val="clear" w:color="auto" w:fill="FFFFFF"/>
            <w:tcMar>
              <w:left w:w="0" w:type="dxa"/>
            </w:tcMar>
            <w:vAlign w:val="center"/>
          </w:tcPr>
          <w:p w14:paraId="039ED53B"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200</w:t>
            </w:r>
          </w:p>
        </w:tc>
      </w:tr>
      <w:tr w:rsidR="00055382" w:rsidRPr="00055382" w14:paraId="2FE3C851" w14:textId="77777777" w:rsidTr="00055382">
        <w:trPr>
          <w:trHeight w:val="454"/>
        </w:trPr>
        <w:tc>
          <w:tcPr>
            <w:tcW w:w="567"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14:paraId="2CFEBE17" w14:textId="3694886B"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1</w:t>
            </w:r>
            <w:r>
              <w:rPr>
                <w:rFonts w:ascii="Arial" w:hAnsi="Arial" w:cs="Arial"/>
                <w:sz w:val="20"/>
                <w:szCs w:val="20"/>
              </w:rPr>
              <w:t>4</w:t>
            </w:r>
          </w:p>
        </w:tc>
        <w:tc>
          <w:tcPr>
            <w:tcW w:w="6379" w:type="dxa"/>
            <w:shd w:val="clear" w:color="auto" w:fill="FFFFFF"/>
            <w:tcMar>
              <w:left w:w="0" w:type="dxa"/>
            </w:tcMar>
          </w:tcPr>
          <w:p w14:paraId="43CF471B"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Motocyklowe, ciągnikowe tymczasowe</w:t>
            </w:r>
          </w:p>
        </w:tc>
        <w:tc>
          <w:tcPr>
            <w:tcW w:w="1843" w:type="dxa"/>
            <w:shd w:val="clear" w:color="auto" w:fill="FFFFFF"/>
            <w:tcMar>
              <w:left w:w="0" w:type="dxa"/>
            </w:tcMar>
            <w:vAlign w:val="center"/>
          </w:tcPr>
          <w:p w14:paraId="01E7ACFB"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50</w:t>
            </w:r>
          </w:p>
        </w:tc>
      </w:tr>
      <w:tr w:rsidR="00055382" w:rsidRPr="00055382" w14:paraId="604694B3" w14:textId="77777777" w:rsidTr="00055382">
        <w:trPr>
          <w:trHeight w:val="454"/>
        </w:trPr>
        <w:tc>
          <w:tcPr>
            <w:tcW w:w="567"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14:paraId="50888892" w14:textId="38E2BDAB"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1</w:t>
            </w:r>
            <w:r>
              <w:rPr>
                <w:rFonts w:ascii="Arial" w:hAnsi="Arial" w:cs="Arial"/>
                <w:sz w:val="20"/>
                <w:szCs w:val="20"/>
              </w:rPr>
              <w:t>5</w:t>
            </w:r>
          </w:p>
        </w:tc>
        <w:tc>
          <w:tcPr>
            <w:tcW w:w="6379" w:type="dxa"/>
            <w:tcMar>
              <w:left w:w="0" w:type="dxa"/>
            </w:tcMar>
          </w:tcPr>
          <w:p w14:paraId="20EC1BE9"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Wtórniki tablic rejestracyjnych</w:t>
            </w:r>
          </w:p>
        </w:tc>
        <w:tc>
          <w:tcPr>
            <w:tcW w:w="1843" w:type="dxa"/>
            <w:tcMar>
              <w:left w:w="0" w:type="dxa"/>
            </w:tcMar>
            <w:vAlign w:val="center"/>
          </w:tcPr>
          <w:p w14:paraId="1CF78F71"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250</w:t>
            </w:r>
          </w:p>
        </w:tc>
      </w:tr>
      <w:tr w:rsidR="00055382" w:rsidRPr="00055382" w14:paraId="739471ED" w14:textId="77777777" w:rsidTr="00055382">
        <w:trPr>
          <w:trHeight w:val="454"/>
        </w:trPr>
        <w:tc>
          <w:tcPr>
            <w:tcW w:w="567"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14:paraId="0EC38F24" w14:textId="41E77B12"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1</w:t>
            </w:r>
            <w:r>
              <w:rPr>
                <w:rFonts w:ascii="Arial" w:hAnsi="Arial" w:cs="Arial"/>
                <w:sz w:val="20"/>
                <w:szCs w:val="20"/>
              </w:rPr>
              <w:t>6</w:t>
            </w:r>
          </w:p>
        </w:tc>
        <w:tc>
          <w:tcPr>
            <w:tcW w:w="6379" w:type="dxa"/>
            <w:tcMar>
              <w:left w:w="0" w:type="dxa"/>
            </w:tcMar>
          </w:tcPr>
          <w:p w14:paraId="7F571212" w14:textId="77777777" w:rsidR="00055382" w:rsidRPr="00055382" w:rsidRDefault="00055382" w:rsidP="00695B34">
            <w:pPr>
              <w:spacing w:after="0" w:line="360" w:lineRule="auto"/>
              <w:jc w:val="center"/>
              <w:rPr>
                <w:rFonts w:ascii="Arial" w:hAnsi="Arial" w:cs="Arial"/>
                <w:sz w:val="20"/>
                <w:szCs w:val="20"/>
                <w:lang w:val="de-DE"/>
              </w:rPr>
            </w:pPr>
            <w:r w:rsidRPr="00055382">
              <w:rPr>
                <w:rFonts w:ascii="Arial" w:hAnsi="Arial" w:cs="Arial"/>
                <w:sz w:val="20"/>
                <w:szCs w:val="20"/>
              </w:rPr>
              <w:t>Tablica samochodowa zmniejszona</w:t>
            </w:r>
          </w:p>
        </w:tc>
        <w:tc>
          <w:tcPr>
            <w:tcW w:w="1843" w:type="dxa"/>
            <w:tcMar>
              <w:left w:w="0" w:type="dxa"/>
            </w:tcMar>
            <w:vAlign w:val="center"/>
          </w:tcPr>
          <w:p w14:paraId="4A5D2D02" w14:textId="77777777" w:rsidR="00055382" w:rsidRPr="00055382" w:rsidRDefault="00055382" w:rsidP="00695B34">
            <w:pPr>
              <w:spacing w:after="0" w:line="360" w:lineRule="auto"/>
              <w:jc w:val="center"/>
              <w:rPr>
                <w:rFonts w:ascii="Arial" w:hAnsi="Arial" w:cs="Arial"/>
                <w:sz w:val="20"/>
                <w:szCs w:val="20"/>
              </w:rPr>
            </w:pPr>
            <w:r w:rsidRPr="00055382">
              <w:rPr>
                <w:rFonts w:ascii="Arial" w:hAnsi="Arial" w:cs="Arial"/>
                <w:sz w:val="20"/>
                <w:szCs w:val="20"/>
              </w:rPr>
              <w:t>100</w:t>
            </w:r>
          </w:p>
        </w:tc>
      </w:tr>
    </w:tbl>
    <w:p w14:paraId="20E386E3" w14:textId="77777777" w:rsidR="00055382" w:rsidRPr="00055382" w:rsidRDefault="00055382" w:rsidP="00695B34">
      <w:pPr>
        <w:spacing w:after="0" w:line="360" w:lineRule="auto"/>
        <w:rPr>
          <w:rFonts w:ascii="Arial" w:hAnsi="Arial" w:cs="Arial"/>
          <w:sz w:val="24"/>
          <w:szCs w:val="24"/>
        </w:rPr>
      </w:pPr>
    </w:p>
    <w:p w14:paraId="2D2A2F72" w14:textId="73F871F6" w:rsidR="00695B34" w:rsidRPr="00695B34" w:rsidRDefault="00055382" w:rsidP="00695B34">
      <w:pPr>
        <w:pStyle w:val="Akapitzlist"/>
        <w:numPr>
          <w:ilvl w:val="1"/>
          <w:numId w:val="65"/>
        </w:numPr>
        <w:spacing w:after="0" w:line="360" w:lineRule="auto"/>
        <w:rPr>
          <w:rFonts w:ascii="Arial" w:hAnsi="Arial" w:cs="Arial"/>
          <w:sz w:val="24"/>
          <w:szCs w:val="24"/>
        </w:rPr>
      </w:pPr>
      <w:r>
        <w:rPr>
          <w:rFonts w:ascii="Arial" w:hAnsi="Arial" w:cs="Arial"/>
          <w:sz w:val="24"/>
          <w:szCs w:val="24"/>
        </w:rPr>
        <w:t xml:space="preserve">       </w:t>
      </w:r>
      <w:r w:rsidRPr="00200267">
        <w:rPr>
          <w:rFonts w:ascii="Arial" w:hAnsi="Arial" w:cs="Arial"/>
          <w:sz w:val="24"/>
          <w:szCs w:val="24"/>
        </w:rPr>
        <w:t xml:space="preserve">Wspólny Słownik Zamówień (CPV):  </w:t>
      </w:r>
    </w:p>
    <w:p w14:paraId="466AFA29" w14:textId="77777777" w:rsidR="00695B34" w:rsidRDefault="00695B34" w:rsidP="00695B34">
      <w:pPr>
        <w:pStyle w:val="Akapitzlist"/>
        <w:spacing w:after="0" w:line="360" w:lineRule="auto"/>
        <w:ind w:left="360"/>
        <w:rPr>
          <w:rFonts w:ascii="Arial" w:hAnsi="Arial" w:cs="Arial"/>
          <w:sz w:val="24"/>
          <w:szCs w:val="24"/>
        </w:rPr>
      </w:pPr>
      <w:r w:rsidRPr="00200267">
        <w:rPr>
          <w:rFonts w:ascii="Arial" w:hAnsi="Arial" w:cs="Arial"/>
          <w:sz w:val="24"/>
          <w:szCs w:val="24"/>
        </w:rPr>
        <w:t>30195000-2 tablice</w:t>
      </w:r>
    </w:p>
    <w:p w14:paraId="110BD741" w14:textId="77777777" w:rsidR="00695B34" w:rsidRDefault="00695B34" w:rsidP="00695B34">
      <w:pPr>
        <w:pStyle w:val="Akapitzlist"/>
        <w:spacing w:after="0" w:line="360" w:lineRule="auto"/>
        <w:ind w:left="360"/>
        <w:rPr>
          <w:rFonts w:ascii="Arial" w:hAnsi="Arial" w:cs="Arial"/>
          <w:sz w:val="24"/>
          <w:szCs w:val="24"/>
        </w:rPr>
      </w:pPr>
      <w:r>
        <w:rPr>
          <w:rFonts w:ascii="Arial" w:hAnsi="Arial" w:cs="Arial"/>
          <w:sz w:val="24"/>
          <w:szCs w:val="24"/>
        </w:rPr>
        <w:t>31523200-0 trwałe znaki informacyjne</w:t>
      </w:r>
    </w:p>
    <w:p w14:paraId="53343DA7" w14:textId="6D420868" w:rsidR="00055382" w:rsidRPr="00695B34" w:rsidRDefault="00695B34" w:rsidP="00695B34">
      <w:pPr>
        <w:pStyle w:val="Akapitzlist"/>
        <w:spacing w:after="0" w:line="360" w:lineRule="auto"/>
        <w:ind w:left="360"/>
        <w:rPr>
          <w:rFonts w:ascii="Arial" w:hAnsi="Arial" w:cs="Arial"/>
          <w:sz w:val="24"/>
          <w:szCs w:val="24"/>
        </w:rPr>
      </w:pPr>
      <w:r>
        <w:rPr>
          <w:rFonts w:ascii="Arial" w:hAnsi="Arial" w:cs="Arial"/>
          <w:sz w:val="24"/>
          <w:szCs w:val="24"/>
        </w:rPr>
        <w:t>34928470-3 elementy oznakowania</w:t>
      </w:r>
    </w:p>
    <w:p w14:paraId="4CC5A2AB" w14:textId="365A8CFE" w:rsidR="00212023" w:rsidRPr="003246BC" w:rsidRDefault="00212023" w:rsidP="00C05B95">
      <w:pPr>
        <w:pStyle w:val="Bezodstpw"/>
        <w:numPr>
          <w:ilvl w:val="0"/>
          <w:numId w:val="56"/>
        </w:numPr>
        <w:tabs>
          <w:tab w:val="left" w:pos="0"/>
          <w:tab w:val="left" w:pos="284"/>
          <w:tab w:val="left" w:pos="567"/>
          <w:tab w:val="left" w:pos="851"/>
          <w:tab w:val="left" w:pos="1134"/>
          <w:tab w:val="left" w:pos="1418"/>
        </w:tabs>
        <w:spacing w:line="360" w:lineRule="auto"/>
        <w:ind w:left="426" w:hanging="284"/>
        <w:rPr>
          <w:rFonts w:ascii="Arial" w:hAnsi="Arial" w:cs="Arial"/>
          <w:sz w:val="24"/>
          <w:szCs w:val="24"/>
        </w:rPr>
      </w:pPr>
      <w:r w:rsidRPr="003246BC">
        <w:rPr>
          <w:rFonts w:ascii="Arial" w:hAnsi="Arial" w:cs="Arial"/>
          <w:color w:val="000000"/>
          <w:sz w:val="23"/>
          <w:szCs w:val="23"/>
        </w:rPr>
        <w:t>Jeżeli w SWZ, w</w:t>
      </w:r>
      <w:r w:rsidRPr="003246BC">
        <w:rPr>
          <w:rFonts w:ascii="Arial" w:hAnsi="Arial" w:cs="Arial"/>
          <w:b/>
          <w:bCs/>
          <w:color w:val="000000"/>
          <w:sz w:val="23"/>
          <w:szCs w:val="23"/>
        </w:rPr>
        <w:t xml:space="preserve"> </w:t>
      </w:r>
      <w:r w:rsidRPr="003246BC">
        <w:rPr>
          <w:rFonts w:ascii="Arial" w:hAnsi="Arial" w:cs="Arial"/>
          <w:color w:val="000000"/>
          <w:sz w:val="23"/>
          <w:szCs w:val="23"/>
        </w:rPr>
        <w:t xml:space="preserve">opisie przedmiotu zamówienia, pojawią się ewentualne wskazania znaków towarowych, patentów lub pochodzenia, to określają one minimalny standard jakości materiałów lub urządzeń przyjętych do wyceny. Wykonawca w takim przypadku może zaoferować przedmioty „równoważne”, a obowiązek udowodnienia równoważności, zgodnie z art. 101 ust. 4,5,6 ustawy </w:t>
      </w:r>
      <w:proofErr w:type="spellStart"/>
      <w:r w:rsidRPr="003246BC">
        <w:rPr>
          <w:rFonts w:ascii="Arial" w:hAnsi="Arial" w:cs="Arial"/>
          <w:color w:val="000000"/>
          <w:sz w:val="23"/>
          <w:szCs w:val="23"/>
        </w:rPr>
        <w:t>Pzp</w:t>
      </w:r>
      <w:proofErr w:type="spellEnd"/>
      <w:r w:rsidRPr="003246BC">
        <w:rPr>
          <w:rFonts w:ascii="Arial" w:hAnsi="Arial" w:cs="Arial"/>
          <w:color w:val="000000"/>
          <w:sz w:val="23"/>
          <w:szCs w:val="23"/>
        </w:rPr>
        <w:t>, należy do Wykonawcy na etapie składania oferty.</w:t>
      </w:r>
    </w:p>
    <w:p w14:paraId="1591235E" w14:textId="7B3386B0" w:rsidR="00BF7DFC" w:rsidRDefault="00695B34" w:rsidP="00695B34">
      <w:pPr>
        <w:pStyle w:val="Bezodstpw"/>
        <w:numPr>
          <w:ilvl w:val="0"/>
          <w:numId w:val="56"/>
        </w:numPr>
        <w:tabs>
          <w:tab w:val="left" w:pos="0"/>
          <w:tab w:val="left" w:pos="284"/>
          <w:tab w:val="left" w:pos="567"/>
          <w:tab w:val="left" w:pos="851"/>
          <w:tab w:val="left" w:pos="1134"/>
          <w:tab w:val="left" w:pos="1418"/>
        </w:tabs>
        <w:spacing w:line="360" w:lineRule="auto"/>
        <w:ind w:left="426" w:hanging="284"/>
        <w:rPr>
          <w:rFonts w:ascii="Arial" w:hAnsi="Arial" w:cs="Arial"/>
          <w:sz w:val="24"/>
          <w:szCs w:val="24"/>
        </w:rPr>
      </w:pPr>
      <w:r>
        <w:rPr>
          <w:rFonts w:ascii="Arial" w:hAnsi="Arial" w:cs="Arial"/>
          <w:sz w:val="24"/>
          <w:szCs w:val="24"/>
        </w:rPr>
        <w:t>Zamawiający nie dopuszcza składanie ofert częściowych.</w:t>
      </w:r>
    </w:p>
    <w:p w14:paraId="0CD4D15A" w14:textId="5C696451" w:rsidR="00695B34" w:rsidRDefault="00695B34" w:rsidP="00695B34">
      <w:pPr>
        <w:pStyle w:val="Bezodstpw"/>
        <w:tabs>
          <w:tab w:val="left" w:pos="0"/>
          <w:tab w:val="left" w:pos="284"/>
          <w:tab w:val="left" w:pos="567"/>
          <w:tab w:val="left" w:pos="851"/>
          <w:tab w:val="left" w:pos="1134"/>
          <w:tab w:val="left" w:pos="1418"/>
        </w:tabs>
        <w:spacing w:line="360" w:lineRule="auto"/>
        <w:ind w:left="426" w:firstLine="0"/>
        <w:rPr>
          <w:rFonts w:ascii="Arial" w:hAnsi="Arial" w:cs="Arial"/>
          <w:sz w:val="24"/>
          <w:szCs w:val="24"/>
        </w:rPr>
      </w:pPr>
      <w:r>
        <w:rPr>
          <w:rFonts w:ascii="Arial" w:hAnsi="Arial" w:cs="Arial"/>
          <w:sz w:val="24"/>
          <w:szCs w:val="24"/>
        </w:rPr>
        <w:t>Uzasadnienie:</w:t>
      </w:r>
    </w:p>
    <w:p w14:paraId="6AB14D27" w14:textId="51F7CA9E" w:rsidR="00695B34" w:rsidRPr="00695B34" w:rsidRDefault="00695B34" w:rsidP="00695B34">
      <w:pPr>
        <w:spacing w:after="0" w:line="360" w:lineRule="auto"/>
        <w:ind w:firstLine="425"/>
        <w:jc w:val="both"/>
        <w:rPr>
          <w:rFonts w:ascii="Arial" w:eastAsia="Times New Roman" w:hAnsi="Arial" w:cs="Arial"/>
          <w:sz w:val="24"/>
          <w:szCs w:val="24"/>
        </w:rPr>
      </w:pPr>
      <w:r w:rsidRPr="00695B34">
        <w:rPr>
          <w:rFonts w:ascii="Arial" w:eastAsia="Times New Roman" w:hAnsi="Arial" w:cs="Arial"/>
          <w:sz w:val="24"/>
          <w:szCs w:val="24"/>
        </w:rPr>
        <w:t>Podział zamówienia na części spowodowałby ryzyko ograniczenia konkurencji,</w:t>
      </w:r>
      <w:r>
        <w:rPr>
          <w:rFonts w:ascii="Arial" w:eastAsia="Times New Roman" w:hAnsi="Arial" w:cs="Arial"/>
          <w:sz w:val="24"/>
          <w:szCs w:val="24"/>
        </w:rPr>
        <w:t xml:space="preserve"> </w:t>
      </w:r>
      <w:r w:rsidRPr="00695B34">
        <w:rPr>
          <w:rFonts w:ascii="Arial" w:eastAsia="Times New Roman" w:hAnsi="Arial" w:cs="Arial"/>
          <w:sz w:val="24"/>
          <w:szCs w:val="24"/>
        </w:rPr>
        <w:t>gdyż Wykonawcy są zainteresowani realizacją większych kontraktów i</w:t>
      </w:r>
      <w:r>
        <w:rPr>
          <w:rFonts w:ascii="Arial" w:eastAsia="Times New Roman" w:hAnsi="Arial" w:cs="Arial"/>
          <w:sz w:val="24"/>
          <w:szCs w:val="24"/>
        </w:rPr>
        <w:t xml:space="preserve"> </w:t>
      </w:r>
      <w:r w:rsidRPr="00695B34">
        <w:rPr>
          <w:rFonts w:ascii="Arial" w:eastAsia="Times New Roman" w:hAnsi="Arial" w:cs="Arial"/>
          <w:sz w:val="24"/>
          <w:szCs w:val="24"/>
        </w:rPr>
        <w:t>powyższy podział może okazać się dla nich nieopłacalny. Dodatkowo, przy wyborze kilku Wykonawców do realizacji zamówienia, mogą powstać problemy z koordynowaniem ich działań co może skutkować nieterminowością w wykonaniu zamówienia, która jest niezmiernie istotna z uwagi na obsługę mieszkańców powiatu. Ponadto mogą pojawić się trudności techniczne lub też nadmierne koszty wykonania zamówienia.</w:t>
      </w:r>
    </w:p>
    <w:p w14:paraId="7D2FF108" w14:textId="77777777" w:rsidR="00FB36A2" w:rsidRPr="00CE6792" w:rsidRDefault="00FB36A2" w:rsidP="00CE6792">
      <w:pPr>
        <w:widowControl w:val="0"/>
        <w:tabs>
          <w:tab w:val="right" w:leader="dot" w:pos="9638"/>
        </w:tabs>
        <w:spacing w:after="0" w:line="240" w:lineRule="auto"/>
        <w:jc w:val="both"/>
        <w:textAlignment w:val="baseline"/>
        <w:rPr>
          <w:rFonts w:ascii="Arial" w:hAnsi="Arial" w:cs="Arial"/>
          <w:sz w:val="24"/>
          <w:szCs w:val="24"/>
        </w:rPr>
      </w:pPr>
    </w:p>
    <w:p w14:paraId="64FDDC2D" w14:textId="523A57C8" w:rsidR="00E97C0D" w:rsidRDefault="00DE5371" w:rsidP="00BF7DFC">
      <w:pPr>
        <w:pStyle w:val="Akapitzlist"/>
        <w:widowControl w:val="0"/>
        <w:spacing w:after="0" w:line="360" w:lineRule="auto"/>
        <w:ind w:left="0"/>
        <w:jc w:val="both"/>
        <w:rPr>
          <w:rFonts w:ascii="Arial" w:hAnsi="Arial" w:cs="Arial"/>
          <w:b/>
          <w:bCs/>
          <w:sz w:val="24"/>
          <w:szCs w:val="24"/>
        </w:rPr>
      </w:pPr>
      <w:r>
        <w:rPr>
          <w:rFonts w:ascii="Arial" w:hAnsi="Arial" w:cs="Arial"/>
          <w:b/>
          <w:bCs/>
          <w:sz w:val="28"/>
          <w:szCs w:val="28"/>
        </w:rPr>
        <w:t xml:space="preserve">  </w:t>
      </w:r>
      <w:r w:rsidR="0094723E">
        <w:rPr>
          <w:rFonts w:ascii="Arial" w:hAnsi="Arial" w:cs="Arial"/>
          <w:b/>
          <w:bCs/>
          <w:sz w:val="28"/>
          <w:szCs w:val="28"/>
        </w:rPr>
        <w:t>V</w:t>
      </w:r>
      <w:r w:rsidR="004C7588" w:rsidRPr="0007197A">
        <w:rPr>
          <w:rFonts w:ascii="Arial" w:hAnsi="Arial" w:cs="Arial"/>
          <w:b/>
          <w:bCs/>
          <w:sz w:val="24"/>
          <w:szCs w:val="24"/>
        </w:rPr>
        <w:t>.</w:t>
      </w:r>
      <w:r>
        <w:rPr>
          <w:rFonts w:ascii="Arial" w:hAnsi="Arial" w:cs="Arial"/>
          <w:b/>
          <w:bCs/>
          <w:sz w:val="24"/>
          <w:szCs w:val="24"/>
        </w:rPr>
        <w:t xml:space="preserve">       </w:t>
      </w:r>
      <w:r w:rsidR="00444E0C" w:rsidRPr="0007197A">
        <w:rPr>
          <w:rFonts w:ascii="Arial" w:hAnsi="Arial" w:cs="Arial"/>
          <w:b/>
          <w:bCs/>
          <w:sz w:val="28"/>
          <w:szCs w:val="28"/>
        </w:rPr>
        <w:t>T</w:t>
      </w:r>
      <w:r w:rsidR="004F5B7E" w:rsidRPr="0007197A">
        <w:rPr>
          <w:rFonts w:ascii="Arial" w:hAnsi="Arial" w:cs="Arial"/>
          <w:b/>
          <w:bCs/>
          <w:sz w:val="28"/>
          <w:szCs w:val="28"/>
        </w:rPr>
        <w:t>ermin wykonania zamówienia</w:t>
      </w:r>
      <w:r w:rsidR="00BF7DFC">
        <w:rPr>
          <w:rFonts w:ascii="Arial" w:hAnsi="Arial" w:cs="Arial"/>
          <w:b/>
          <w:bCs/>
          <w:sz w:val="24"/>
          <w:szCs w:val="24"/>
        </w:rPr>
        <w:t xml:space="preserve"> </w:t>
      </w:r>
    </w:p>
    <w:p w14:paraId="57FA9DF5" w14:textId="58636B79" w:rsidR="007E3FCF" w:rsidRDefault="00695B34" w:rsidP="007E3FCF">
      <w:pPr>
        <w:pStyle w:val="Akapitzlist"/>
        <w:spacing w:line="360" w:lineRule="auto"/>
        <w:ind w:left="390" w:hanging="390"/>
        <w:jc w:val="both"/>
        <w:rPr>
          <w:rFonts w:ascii="Arial" w:hAnsi="Arial" w:cs="Arial"/>
          <w:sz w:val="24"/>
          <w:szCs w:val="24"/>
        </w:rPr>
      </w:pPr>
      <w:r>
        <w:rPr>
          <w:rFonts w:ascii="Arial" w:hAnsi="Arial" w:cs="Arial"/>
          <w:sz w:val="24"/>
          <w:szCs w:val="24"/>
        </w:rPr>
        <w:t>02.01.202</w:t>
      </w:r>
      <w:r w:rsidR="00084BE9">
        <w:rPr>
          <w:rFonts w:ascii="Arial" w:hAnsi="Arial" w:cs="Arial"/>
          <w:sz w:val="24"/>
          <w:szCs w:val="24"/>
        </w:rPr>
        <w:t>5</w:t>
      </w:r>
      <w:r>
        <w:rPr>
          <w:rFonts w:ascii="Arial" w:hAnsi="Arial" w:cs="Arial"/>
          <w:sz w:val="24"/>
          <w:szCs w:val="24"/>
        </w:rPr>
        <w:t xml:space="preserve"> r. do 31.12.202</w:t>
      </w:r>
      <w:r w:rsidR="00084BE9">
        <w:rPr>
          <w:rFonts w:ascii="Arial" w:hAnsi="Arial" w:cs="Arial"/>
          <w:sz w:val="24"/>
          <w:szCs w:val="24"/>
        </w:rPr>
        <w:t>5</w:t>
      </w:r>
      <w:r>
        <w:rPr>
          <w:rFonts w:ascii="Arial" w:hAnsi="Arial" w:cs="Arial"/>
          <w:sz w:val="24"/>
          <w:szCs w:val="24"/>
        </w:rPr>
        <w:t xml:space="preserve"> r. </w:t>
      </w:r>
    </w:p>
    <w:p w14:paraId="1EBAEC94" w14:textId="67D20D0F" w:rsidR="001A1A65" w:rsidRPr="007E3FCF" w:rsidRDefault="001A1A65" w:rsidP="001A1A65">
      <w:pPr>
        <w:pStyle w:val="Akapitzlist"/>
        <w:spacing w:line="360" w:lineRule="auto"/>
        <w:ind w:left="0"/>
        <w:jc w:val="both"/>
        <w:rPr>
          <w:rFonts w:ascii="Arial" w:hAnsi="Arial" w:cs="Arial"/>
          <w:sz w:val="24"/>
          <w:szCs w:val="24"/>
        </w:rPr>
      </w:pPr>
      <w:r w:rsidRPr="0007197A">
        <w:rPr>
          <w:rFonts w:ascii="Arial" w:hAnsi="Arial" w:cs="Arial"/>
          <w:sz w:val="24"/>
          <w:szCs w:val="24"/>
        </w:rPr>
        <w:t>Wskazanie daty wykonania umowy jest uzasadnione koniecznością zakończenia</w:t>
      </w:r>
      <w:r>
        <w:rPr>
          <w:rFonts w:ascii="Arial" w:hAnsi="Arial" w:cs="Arial"/>
          <w:sz w:val="24"/>
          <w:szCs w:val="24"/>
        </w:rPr>
        <w:t xml:space="preserve"> </w:t>
      </w:r>
      <w:r w:rsidRPr="0007197A">
        <w:rPr>
          <w:rFonts w:ascii="Arial" w:hAnsi="Arial" w:cs="Arial"/>
          <w:sz w:val="24"/>
          <w:szCs w:val="24"/>
        </w:rPr>
        <w:t>wszelkich działań merytorycznych do końca roku budżetowego, ponieważ jest to zadanie jednoroczne.</w:t>
      </w:r>
    </w:p>
    <w:p w14:paraId="28CE313F" w14:textId="51261BF8" w:rsidR="00E97788" w:rsidRPr="0007197A" w:rsidRDefault="00BF7DFC" w:rsidP="00BF7DFC">
      <w:pPr>
        <w:pStyle w:val="Akapitzlist"/>
        <w:widowControl w:val="0"/>
        <w:numPr>
          <w:ilvl w:val="0"/>
          <w:numId w:val="20"/>
        </w:numPr>
        <w:spacing w:after="0" w:line="360" w:lineRule="auto"/>
        <w:ind w:firstLine="36"/>
        <w:jc w:val="both"/>
        <w:rPr>
          <w:rFonts w:ascii="Arial" w:hAnsi="Arial" w:cs="Arial"/>
          <w:b/>
          <w:bCs/>
          <w:sz w:val="28"/>
          <w:szCs w:val="28"/>
        </w:rPr>
      </w:pPr>
      <w:r>
        <w:rPr>
          <w:rFonts w:ascii="Arial" w:hAnsi="Arial" w:cs="Arial"/>
          <w:b/>
          <w:bCs/>
          <w:sz w:val="28"/>
          <w:szCs w:val="28"/>
        </w:rPr>
        <w:lastRenderedPageBreak/>
        <w:t xml:space="preserve">  </w:t>
      </w:r>
      <w:r w:rsidR="00D03300" w:rsidRPr="0007197A">
        <w:rPr>
          <w:rFonts w:ascii="Arial" w:hAnsi="Arial" w:cs="Arial"/>
          <w:b/>
          <w:bCs/>
          <w:sz w:val="28"/>
          <w:szCs w:val="28"/>
        </w:rPr>
        <w:t>W</w:t>
      </w:r>
      <w:r w:rsidR="002C6632" w:rsidRPr="0007197A">
        <w:rPr>
          <w:rFonts w:ascii="Arial" w:hAnsi="Arial" w:cs="Arial"/>
          <w:b/>
          <w:bCs/>
          <w:sz w:val="28"/>
          <w:szCs w:val="28"/>
        </w:rPr>
        <w:t xml:space="preserve">izja lokalna </w:t>
      </w:r>
    </w:p>
    <w:p w14:paraId="0D0D6C30" w14:textId="290B4786" w:rsidR="005002D7" w:rsidRPr="00264375" w:rsidRDefault="00442C6F" w:rsidP="00DE0DB3">
      <w:pPr>
        <w:widowControl w:val="0"/>
        <w:spacing w:after="0" w:line="360" w:lineRule="auto"/>
        <w:jc w:val="both"/>
        <w:rPr>
          <w:rFonts w:ascii="Arial" w:hAnsi="Arial" w:cs="Arial"/>
          <w:bCs/>
          <w:sz w:val="24"/>
          <w:szCs w:val="24"/>
        </w:rPr>
      </w:pPr>
      <w:r w:rsidRPr="0007197A">
        <w:rPr>
          <w:rFonts w:ascii="Arial" w:hAnsi="Arial" w:cs="Arial"/>
          <w:sz w:val="24"/>
          <w:szCs w:val="24"/>
        </w:rPr>
        <w:t>Zamawiający informuje, że złożenie oferty nie wymaga uprzedniego odbycia wizji lokalnej. W dyspozycji Zamawiającego nie pozostają też inne dokumenty dotyczące niniejszego postępowania, aniżeli te udostępnione na stronie internetowej prowadzonego postępowania.</w:t>
      </w:r>
    </w:p>
    <w:p w14:paraId="21B6B783" w14:textId="3CFE1FF3" w:rsidR="004D311E" w:rsidRPr="00264375" w:rsidRDefault="00E21EFB" w:rsidP="00637025">
      <w:pPr>
        <w:pStyle w:val="Akapitzlist"/>
        <w:widowControl w:val="0"/>
        <w:numPr>
          <w:ilvl w:val="0"/>
          <w:numId w:val="20"/>
        </w:numPr>
        <w:spacing w:after="0" w:line="360" w:lineRule="auto"/>
        <w:ind w:left="142" w:firstLine="142"/>
        <w:jc w:val="both"/>
        <w:rPr>
          <w:rFonts w:ascii="Arial" w:hAnsi="Arial" w:cs="Arial"/>
          <w:b/>
          <w:bCs/>
          <w:sz w:val="28"/>
          <w:szCs w:val="28"/>
        </w:rPr>
      </w:pPr>
      <w:r w:rsidRPr="00264375">
        <w:rPr>
          <w:rFonts w:ascii="Arial" w:hAnsi="Arial" w:cs="Arial"/>
          <w:b/>
          <w:bCs/>
          <w:sz w:val="28"/>
          <w:szCs w:val="28"/>
        </w:rPr>
        <w:t>P</w:t>
      </w:r>
      <w:r w:rsidR="00F2667C" w:rsidRPr="00264375">
        <w:rPr>
          <w:rFonts w:ascii="Arial" w:hAnsi="Arial" w:cs="Arial"/>
          <w:b/>
          <w:bCs/>
          <w:sz w:val="28"/>
          <w:szCs w:val="28"/>
        </w:rPr>
        <w:t>odwykonawstwo</w:t>
      </w:r>
    </w:p>
    <w:p w14:paraId="79AADBD3" w14:textId="77777777" w:rsidR="00AC2E97" w:rsidRPr="0007197A" w:rsidRDefault="00B941BB"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07197A">
        <w:rPr>
          <w:rFonts w:ascii="Arial" w:hAnsi="Arial" w:cs="Arial"/>
          <w:sz w:val="24"/>
          <w:szCs w:val="24"/>
        </w:rPr>
        <w:t>Wykonawca może powierzyć wykonanie części zamówienia podwykonawcy (podwykonawcom)</w:t>
      </w:r>
      <w:r w:rsidR="00656D50" w:rsidRPr="0007197A">
        <w:rPr>
          <w:rFonts w:ascii="Arial" w:hAnsi="Arial" w:cs="Arial"/>
          <w:sz w:val="24"/>
          <w:szCs w:val="24"/>
        </w:rPr>
        <w:t>.</w:t>
      </w:r>
    </w:p>
    <w:p w14:paraId="2AC0398C" w14:textId="77777777" w:rsidR="00B941BB" w:rsidRPr="00264375" w:rsidRDefault="00B941BB"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07197A">
        <w:rPr>
          <w:rFonts w:ascii="Arial" w:hAnsi="Arial" w:cs="Arial"/>
          <w:sz w:val="24"/>
          <w:szCs w:val="24"/>
        </w:rPr>
        <w:t>Zamawiający nie zastrzega obowiązku osobistego wykonania przez Wykonawcę kluczowych części zamówienia.</w:t>
      </w:r>
    </w:p>
    <w:p w14:paraId="2B6C6822" w14:textId="77777777" w:rsidR="00B941BB" w:rsidRPr="00264375" w:rsidRDefault="0023116E"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Zamawiający wymaga, aby w przypadku powierzenia części zamówienia podwykonawcom, Wykonawca wskazał w ofercie części zamówienia, których wykonanie zamierza powierzyć podwykonawcom oraz podał (o ile s</w:t>
      </w:r>
      <w:r w:rsidR="007D576F" w:rsidRPr="00264375">
        <w:rPr>
          <w:rFonts w:ascii="Arial" w:hAnsi="Arial" w:cs="Arial"/>
          <w:sz w:val="24"/>
          <w:szCs w:val="24"/>
        </w:rPr>
        <w:t>ą</w:t>
      </w:r>
      <w:r w:rsidRPr="00264375">
        <w:rPr>
          <w:rFonts w:ascii="Arial" w:hAnsi="Arial" w:cs="Arial"/>
          <w:sz w:val="24"/>
          <w:szCs w:val="24"/>
        </w:rPr>
        <w:t xml:space="preserve"> mu wiadome na tym etapie) nazwy (firmy) tych podwykonawców.</w:t>
      </w:r>
    </w:p>
    <w:p w14:paraId="78E3A3A2" w14:textId="77777777" w:rsidR="007D576F" w:rsidRPr="00264375" w:rsidRDefault="007D576F"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Powierzenie wykonania części zamówienia podwykonawcom nie zwalnia Wykonawcy z odpowiedzialności za należyte wykonanie tego zamówienia.</w:t>
      </w:r>
    </w:p>
    <w:p w14:paraId="50098266" w14:textId="2768E2C6" w:rsidR="004B1A28" w:rsidRPr="00264375" w:rsidRDefault="004B1A28"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iCs/>
          <w:color w:val="000000"/>
          <w:sz w:val="24"/>
          <w:szCs w:val="24"/>
        </w:rPr>
        <w:t>Zamawiający żąda, aby przed przystąpieniem do wykonania zamówienia Wykonawca, podał nazwy, dane kontaktowe oraz przedstawicieli, Podwykonawców zaangażowanych w realizację zamówienia, jeżeli są już znani.</w:t>
      </w:r>
      <w:r w:rsidR="00F824CE" w:rsidRPr="00264375">
        <w:rPr>
          <w:rFonts w:ascii="Arial" w:hAnsi="Arial" w:cs="Arial"/>
          <w:iCs/>
          <w:color w:val="000000"/>
          <w:sz w:val="24"/>
          <w:szCs w:val="24"/>
        </w:rPr>
        <w:t xml:space="preserve"> </w:t>
      </w:r>
      <w:r w:rsidRPr="00264375">
        <w:rPr>
          <w:rFonts w:ascii="Arial" w:hAnsi="Arial" w:cs="Arial"/>
          <w:iCs/>
          <w:color w:val="000000"/>
          <w:sz w:val="24"/>
          <w:szCs w:val="24"/>
        </w:rPr>
        <w:t xml:space="preserve">Wykonawca jest obowiązany zawiadomić Zamawiającego o wszelkich zmianach w odniesieniu do informacji, o których mowa w zdaniu pierwszym, w trakcie realizacji zamówienia, </w:t>
      </w:r>
      <w:r w:rsidR="00264375">
        <w:rPr>
          <w:rFonts w:ascii="Arial" w:hAnsi="Arial" w:cs="Arial"/>
          <w:iCs/>
          <w:color w:val="000000"/>
          <w:sz w:val="24"/>
          <w:szCs w:val="24"/>
        </w:rPr>
        <w:t xml:space="preserve">                  </w:t>
      </w:r>
      <w:r w:rsidRPr="00264375">
        <w:rPr>
          <w:rFonts w:ascii="Arial" w:hAnsi="Arial" w:cs="Arial"/>
          <w:iCs/>
          <w:color w:val="000000"/>
          <w:sz w:val="24"/>
          <w:szCs w:val="24"/>
        </w:rPr>
        <w:t xml:space="preserve">a także przekazać wymagane informacje na temat nowych Podwykonawców, którym w późniejszym okresie zamierza powierzyć realizację zamówienia. </w:t>
      </w:r>
    </w:p>
    <w:p w14:paraId="4D331D32" w14:textId="62EBD106" w:rsidR="00B376A0" w:rsidRPr="00264375" w:rsidRDefault="00B376A0"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 xml:space="preserve">Powierzenie wykonania części przedmiotu zamówienia podwykonawcy wymaga zawarcia umowy o podwykonawstwo, przez którą należy rozumieć umowę w formie pisemnej o charakterze odpłatnym, zawartą między wykonawcą </w:t>
      </w:r>
      <w:r w:rsidR="006C76B2" w:rsidRPr="00264375">
        <w:rPr>
          <w:rFonts w:ascii="Arial" w:hAnsi="Arial" w:cs="Arial"/>
          <w:sz w:val="24"/>
          <w:szCs w:val="24"/>
        </w:rPr>
        <w:t xml:space="preserve"> </w:t>
      </w:r>
      <w:r w:rsidRPr="00264375">
        <w:rPr>
          <w:rFonts w:ascii="Arial" w:hAnsi="Arial" w:cs="Arial"/>
          <w:sz w:val="24"/>
          <w:szCs w:val="24"/>
        </w:rPr>
        <w:t xml:space="preserve">a podwykonawcą, a w przypadku zamówienia na roboty budowlane- także między podwykonawcą a dalszym podwykonawcą, na mocy której odpowiednio podwykonawca lub dalszy podwykonawca, zobowiązuje się wykonać część zamówienia. </w:t>
      </w:r>
    </w:p>
    <w:p w14:paraId="17DC6956" w14:textId="018884D1" w:rsidR="00401D16" w:rsidRPr="00264375" w:rsidRDefault="00401D16"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Zamawiający nie żąda od Wykonawcy przedstawienia podmiotowych środków dowodowych wymienionych w</w:t>
      </w:r>
      <w:r w:rsidR="00656D50" w:rsidRPr="00264375">
        <w:rPr>
          <w:rFonts w:ascii="Arial" w:hAnsi="Arial" w:cs="Arial"/>
          <w:sz w:val="24"/>
          <w:szCs w:val="24"/>
        </w:rPr>
        <w:t xml:space="preserve"> </w:t>
      </w:r>
      <w:r w:rsidR="00264375" w:rsidRPr="00264375">
        <w:rPr>
          <w:rFonts w:ascii="Arial" w:hAnsi="Arial" w:cs="Arial"/>
          <w:sz w:val="24"/>
          <w:szCs w:val="24"/>
        </w:rPr>
        <w:t xml:space="preserve">rozdziale X pkt </w:t>
      </w:r>
      <w:r w:rsidR="00EA1AEB">
        <w:rPr>
          <w:rFonts w:ascii="Arial" w:hAnsi="Arial" w:cs="Arial"/>
          <w:sz w:val="24"/>
          <w:szCs w:val="24"/>
        </w:rPr>
        <w:t xml:space="preserve">1 </w:t>
      </w:r>
      <w:proofErr w:type="spellStart"/>
      <w:r w:rsidR="00EA1AEB">
        <w:rPr>
          <w:rFonts w:ascii="Arial" w:hAnsi="Arial" w:cs="Arial"/>
          <w:sz w:val="24"/>
          <w:szCs w:val="24"/>
        </w:rPr>
        <w:t>ppkt</w:t>
      </w:r>
      <w:proofErr w:type="spellEnd"/>
      <w:r w:rsidR="00EA1AEB">
        <w:rPr>
          <w:rFonts w:ascii="Arial" w:hAnsi="Arial" w:cs="Arial"/>
          <w:sz w:val="24"/>
          <w:szCs w:val="24"/>
        </w:rPr>
        <w:t xml:space="preserve"> 1.5</w:t>
      </w:r>
      <w:r w:rsidR="00264375" w:rsidRPr="00264375">
        <w:rPr>
          <w:rFonts w:ascii="Arial" w:hAnsi="Arial" w:cs="Arial"/>
          <w:sz w:val="24"/>
          <w:szCs w:val="24"/>
        </w:rPr>
        <w:t xml:space="preserve"> </w:t>
      </w:r>
      <w:r w:rsidR="00656D50" w:rsidRPr="00264375">
        <w:rPr>
          <w:rFonts w:ascii="Arial" w:hAnsi="Arial" w:cs="Arial"/>
          <w:sz w:val="24"/>
          <w:szCs w:val="24"/>
        </w:rPr>
        <w:t>SWZ</w:t>
      </w:r>
      <w:r w:rsidRPr="00264375">
        <w:rPr>
          <w:rFonts w:ascii="Arial" w:hAnsi="Arial" w:cs="Arial"/>
          <w:sz w:val="24"/>
          <w:szCs w:val="24"/>
        </w:rPr>
        <w:t xml:space="preserve">, dotyczących </w:t>
      </w:r>
      <w:r w:rsidR="0021737D" w:rsidRPr="00264375">
        <w:rPr>
          <w:rFonts w:ascii="Arial" w:hAnsi="Arial" w:cs="Arial"/>
          <w:sz w:val="24"/>
          <w:szCs w:val="24"/>
        </w:rPr>
        <w:t>P</w:t>
      </w:r>
      <w:r w:rsidRPr="00264375">
        <w:rPr>
          <w:rFonts w:ascii="Arial" w:hAnsi="Arial" w:cs="Arial"/>
          <w:sz w:val="24"/>
          <w:szCs w:val="24"/>
        </w:rPr>
        <w:t xml:space="preserve">odwykonawcy, któremu </w:t>
      </w:r>
      <w:r w:rsidR="0021737D" w:rsidRPr="00264375">
        <w:rPr>
          <w:rFonts w:ascii="Arial" w:hAnsi="Arial" w:cs="Arial"/>
          <w:sz w:val="24"/>
          <w:szCs w:val="24"/>
        </w:rPr>
        <w:t>W</w:t>
      </w:r>
      <w:r w:rsidRPr="00264375">
        <w:rPr>
          <w:rFonts w:ascii="Arial" w:hAnsi="Arial" w:cs="Arial"/>
          <w:sz w:val="24"/>
          <w:szCs w:val="24"/>
        </w:rPr>
        <w:t xml:space="preserve">ykonawca zamierza powierzyć części zamówienia, niebędącego podmiotem udostępniającym zasoby na zasadach określonych w art. 118 ustawy </w:t>
      </w:r>
      <w:proofErr w:type="spellStart"/>
      <w:r w:rsidRPr="00264375">
        <w:rPr>
          <w:rFonts w:ascii="Arial" w:hAnsi="Arial" w:cs="Arial"/>
          <w:sz w:val="24"/>
          <w:szCs w:val="24"/>
        </w:rPr>
        <w:t>Pzp</w:t>
      </w:r>
      <w:proofErr w:type="spellEnd"/>
      <w:r w:rsidRPr="00264375">
        <w:rPr>
          <w:rFonts w:ascii="Arial" w:hAnsi="Arial" w:cs="Arial"/>
          <w:sz w:val="24"/>
          <w:szCs w:val="24"/>
        </w:rPr>
        <w:t xml:space="preserve">. </w:t>
      </w:r>
    </w:p>
    <w:p w14:paraId="7DC1B964" w14:textId="39171B3A" w:rsidR="00401D16" w:rsidRPr="00264375" w:rsidRDefault="00401D16"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 xml:space="preserve">Jeżeli </w:t>
      </w:r>
      <w:r w:rsidR="0021737D" w:rsidRPr="00264375">
        <w:rPr>
          <w:rFonts w:ascii="Arial" w:hAnsi="Arial" w:cs="Arial"/>
          <w:sz w:val="24"/>
          <w:szCs w:val="24"/>
        </w:rPr>
        <w:t>W</w:t>
      </w:r>
      <w:r w:rsidRPr="00264375">
        <w:rPr>
          <w:rFonts w:ascii="Arial" w:hAnsi="Arial" w:cs="Arial"/>
          <w:sz w:val="24"/>
          <w:szCs w:val="24"/>
        </w:rPr>
        <w:t xml:space="preserve">ykonawca zmieni albo zrezygnuje z Podwykonawcy, który jednocześnie jest </w:t>
      </w:r>
      <w:r w:rsidRPr="00264375">
        <w:rPr>
          <w:rFonts w:ascii="Arial" w:hAnsi="Arial" w:cs="Arial"/>
          <w:sz w:val="24"/>
          <w:szCs w:val="24"/>
        </w:rPr>
        <w:lastRenderedPageBreak/>
        <w:t xml:space="preserve">podmiotem udostępniającym zasoby, Wykonawca zobowiązany jest wykazać Zamawiającemu, iż proponowany inny Podwykonawca lub Wykonawca samodzielnie spełnia warunki udziału </w:t>
      </w:r>
      <w:r w:rsidR="0021737D" w:rsidRPr="00264375">
        <w:rPr>
          <w:rFonts w:ascii="Arial" w:hAnsi="Arial" w:cs="Arial"/>
          <w:sz w:val="24"/>
          <w:szCs w:val="24"/>
        </w:rPr>
        <w:t xml:space="preserve"> </w:t>
      </w:r>
      <w:r w:rsidRPr="00264375">
        <w:rPr>
          <w:rFonts w:ascii="Arial" w:hAnsi="Arial" w:cs="Arial"/>
          <w:sz w:val="24"/>
          <w:szCs w:val="24"/>
        </w:rPr>
        <w:t xml:space="preserve">w postępowaniu w stopniu nie mniejszym niż Podwykonawca, na zasoby którego wykonawca powoływał się w trakcie postępowania o udzielenie zamówienia. </w:t>
      </w:r>
    </w:p>
    <w:p w14:paraId="0BF23787" w14:textId="1B579BDF" w:rsidR="004B1A28" w:rsidRPr="00264375" w:rsidRDefault="004B1A28"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iCs/>
          <w:color w:val="000000"/>
          <w:sz w:val="24"/>
          <w:szCs w:val="24"/>
        </w:rPr>
        <w:t xml:space="preserve">Wymagania </w:t>
      </w:r>
      <w:r w:rsidRPr="00264375">
        <w:rPr>
          <w:rFonts w:ascii="Arial" w:hAnsi="Arial" w:cs="Arial"/>
          <w:sz w:val="24"/>
          <w:szCs w:val="24"/>
        </w:rPr>
        <w:t xml:space="preserve">dotyczące umowy o podwykonawstwo na </w:t>
      </w:r>
      <w:r w:rsidR="008D5584" w:rsidRPr="00264375">
        <w:rPr>
          <w:rFonts w:ascii="Arial" w:hAnsi="Arial" w:cs="Arial"/>
          <w:sz w:val="24"/>
          <w:szCs w:val="24"/>
        </w:rPr>
        <w:t>roboty budowlane/</w:t>
      </w:r>
      <w:r w:rsidR="00E759D9" w:rsidRPr="00264375">
        <w:rPr>
          <w:rFonts w:ascii="Arial" w:hAnsi="Arial" w:cs="Arial"/>
          <w:sz w:val="24"/>
          <w:szCs w:val="24"/>
        </w:rPr>
        <w:t>usługi</w:t>
      </w:r>
      <w:r w:rsidRPr="00264375">
        <w:rPr>
          <w:rFonts w:ascii="Arial" w:hAnsi="Arial" w:cs="Arial"/>
          <w:sz w:val="24"/>
          <w:szCs w:val="24"/>
        </w:rPr>
        <w:t xml:space="preserve">, których niespełnienie spowoduje zgłoszenie przez Zamawiającego odpowiednio zastrzeżeń lub sprzeciwu: </w:t>
      </w:r>
      <w:r w:rsidR="00165A2C">
        <w:rPr>
          <w:rFonts w:ascii="Arial" w:hAnsi="Arial" w:cs="Arial"/>
          <w:sz w:val="24"/>
          <w:szCs w:val="24"/>
        </w:rPr>
        <w:t>nie dotyczy postępowania.</w:t>
      </w:r>
      <w:r w:rsidR="0021737D" w:rsidRPr="00264375">
        <w:rPr>
          <w:rFonts w:ascii="Arial" w:hAnsi="Arial" w:cs="Arial"/>
          <w:sz w:val="24"/>
          <w:szCs w:val="24"/>
        </w:rPr>
        <w:t xml:space="preserve"> </w:t>
      </w:r>
    </w:p>
    <w:p w14:paraId="2F2A161A" w14:textId="7C6629D8" w:rsidR="007A02B4" w:rsidRPr="00DE5371" w:rsidRDefault="00230B02" w:rsidP="00DE5371">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 xml:space="preserve">Zgodnie z wyrokami KIO 862/18, 299/20, 3459/20 oraz wyrokiem Sądu Okręgowego w Warszawie - XXIII Wydział Gospodarczy Odwoławczy i Zamówień Publicznych z dnia 5 maja 2021 r. (Sygn. akt XXIII </w:t>
      </w:r>
      <w:proofErr w:type="spellStart"/>
      <w:r w:rsidRPr="00264375">
        <w:rPr>
          <w:rFonts w:ascii="Arial" w:hAnsi="Arial" w:cs="Arial"/>
          <w:sz w:val="24"/>
          <w:szCs w:val="24"/>
        </w:rPr>
        <w:t>Zs</w:t>
      </w:r>
      <w:proofErr w:type="spellEnd"/>
      <w:r w:rsidRPr="00264375">
        <w:rPr>
          <w:rFonts w:ascii="Arial" w:hAnsi="Arial" w:cs="Arial"/>
          <w:sz w:val="24"/>
          <w:szCs w:val="24"/>
        </w:rPr>
        <w:t xml:space="preserve"> 11/21) ustawodawca w art. 462 ustawy Prawo zamówień publicznych określił, że Wykonawca może powierzyć wykonanie części zamówienia Podwykonawcom. Wykładnia literalna przepisu nie pozostawia wątpliwości interpretacyjnych, że podwykonawstwo całości zamówienia nie jest możliwe. Przyjęcie odmiennej interpretacji dopuściłoby sytuacje, w których poprzez zlecenie realizacji całości zamówienia publicznego Podwykonawcom, Zamawiający de facto udzielałby zamówienia Podwykonawcom, a nie Wykonawcy – pomijając w ten sposób regulację prawa zamówień publicznych. Taka sytuacja byłaby niezgodna zarówno z zasadą udzielania zamówienia jedynie Wykonawcy wybranemu zgodnie z przepisami prawa, jak i zasadą transparentności. Oznaczałoby to również akceptację pozorności czynności złożenia oferty przez rzekomego wykonawcę przedmiotu zamówienia. W związku z powyższym, w przypadku złożenia przez Wykonawcę oświadczenia o powierzeniu podwykonawcom całości zamówienia, skutkować będzie odrzuceniem oferty Wykonawcy na podstawie art. 226 ust. 1 pkt 3) ustawy </w:t>
      </w:r>
      <w:proofErr w:type="spellStart"/>
      <w:r w:rsidRPr="00264375">
        <w:rPr>
          <w:rFonts w:ascii="Arial" w:hAnsi="Arial" w:cs="Arial"/>
          <w:sz w:val="24"/>
          <w:szCs w:val="24"/>
        </w:rPr>
        <w:t>Pzp</w:t>
      </w:r>
      <w:proofErr w:type="spellEnd"/>
      <w:r w:rsidRPr="00264375">
        <w:rPr>
          <w:rFonts w:ascii="Arial" w:hAnsi="Arial" w:cs="Arial"/>
          <w:sz w:val="24"/>
          <w:szCs w:val="24"/>
        </w:rPr>
        <w:t xml:space="preserve"> jako niezgodna z przepisami ustawy (m.in. naruszenie art. 7 pkt 27 ustawy </w:t>
      </w:r>
      <w:proofErr w:type="spellStart"/>
      <w:r w:rsidRPr="00264375">
        <w:rPr>
          <w:rFonts w:ascii="Arial" w:hAnsi="Arial" w:cs="Arial"/>
          <w:sz w:val="24"/>
          <w:szCs w:val="24"/>
        </w:rPr>
        <w:t>Pzp</w:t>
      </w:r>
      <w:proofErr w:type="spellEnd"/>
      <w:r w:rsidRPr="00264375">
        <w:rPr>
          <w:rFonts w:ascii="Arial" w:hAnsi="Arial" w:cs="Arial"/>
          <w:sz w:val="24"/>
          <w:szCs w:val="24"/>
        </w:rPr>
        <w:t xml:space="preserve">). </w:t>
      </w:r>
    </w:p>
    <w:p w14:paraId="180ACFC8" w14:textId="0E2AF933" w:rsidR="004D311E" w:rsidRPr="0007197A" w:rsidRDefault="007B6F85" w:rsidP="00BF7DFC">
      <w:pPr>
        <w:pStyle w:val="Akapitzlist"/>
        <w:widowControl w:val="0"/>
        <w:numPr>
          <w:ilvl w:val="0"/>
          <w:numId w:val="21"/>
        </w:numPr>
        <w:spacing w:after="0" w:line="360" w:lineRule="auto"/>
        <w:ind w:firstLine="177"/>
        <w:jc w:val="both"/>
        <w:rPr>
          <w:rFonts w:ascii="Arial" w:hAnsi="Arial" w:cs="Arial"/>
          <w:b/>
          <w:bCs/>
          <w:sz w:val="28"/>
          <w:szCs w:val="28"/>
        </w:rPr>
      </w:pPr>
      <w:r w:rsidRPr="0007197A">
        <w:rPr>
          <w:rFonts w:ascii="Arial" w:hAnsi="Arial" w:cs="Arial"/>
          <w:b/>
          <w:bCs/>
          <w:sz w:val="28"/>
          <w:szCs w:val="28"/>
        </w:rPr>
        <w:t>W</w:t>
      </w:r>
      <w:r w:rsidR="00B376A0" w:rsidRPr="0007197A">
        <w:rPr>
          <w:rFonts w:ascii="Arial" w:hAnsi="Arial" w:cs="Arial"/>
          <w:b/>
          <w:bCs/>
          <w:sz w:val="28"/>
          <w:szCs w:val="28"/>
        </w:rPr>
        <w:t>arunki udziału w postępowaniu</w:t>
      </w:r>
    </w:p>
    <w:p w14:paraId="7B7C0875" w14:textId="2255B83E" w:rsidR="007E2F9B" w:rsidRDefault="00441375" w:rsidP="00216CD1">
      <w:pPr>
        <w:pStyle w:val="Akapitzlist"/>
        <w:widowControl w:val="0"/>
        <w:numPr>
          <w:ilvl w:val="1"/>
          <w:numId w:val="21"/>
        </w:numPr>
        <w:spacing w:after="0" w:line="360" w:lineRule="auto"/>
        <w:ind w:left="284" w:hanging="284"/>
        <w:jc w:val="both"/>
        <w:rPr>
          <w:rFonts w:ascii="Arial" w:hAnsi="Arial" w:cs="Arial"/>
          <w:sz w:val="24"/>
          <w:szCs w:val="24"/>
        </w:rPr>
      </w:pPr>
      <w:bookmarkStart w:id="3" w:name="_Hlk102544708"/>
      <w:r w:rsidRPr="0007197A">
        <w:rPr>
          <w:rFonts w:ascii="Arial" w:hAnsi="Arial" w:cs="Arial"/>
          <w:sz w:val="24"/>
          <w:szCs w:val="24"/>
        </w:rPr>
        <w:t xml:space="preserve">O udzielenie zamówienia mogą ubiegać się Wykonawcy, którzy nie podlegają wykluczeniu </w:t>
      </w:r>
      <w:r w:rsidR="00656D50" w:rsidRPr="0007197A">
        <w:rPr>
          <w:rFonts w:ascii="Arial" w:hAnsi="Arial" w:cs="Arial"/>
          <w:sz w:val="24"/>
          <w:szCs w:val="24"/>
        </w:rPr>
        <w:t xml:space="preserve">z postępowania na podstawie przesłanek, o których mowa w art. 108 ust. 1 (obligatoryjne) oraz przewidzianych przez Zamawiającego </w:t>
      </w:r>
      <w:r w:rsidR="00C90CF0" w:rsidRPr="0007197A">
        <w:rPr>
          <w:rFonts w:ascii="Arial" w:hAnsi="Arial" w:cs="Arial"/>
          <w:sz w:val="24"/>
          <w:szCs w:val="24"/>
        </w:rPr>
        <w:t xml:space="preserve">podstaw wykluczenia z art. 109 ust. 1 (fakultatywne) ustawy </w:t>
      </w:r>
      <w:proofErr w:type="spellStart"/>
      <w:r w:rsidR="00C90CF0" w:rsidRPr="0007197A">
        <w:rPr>
          <w:rFonts w:ascii="Arial" w:hAnsi="Arial" w:cs="Arial"/>
          <w:sz w:val="24"/>
          <w:szCs w:val="24"/>
        </w:rPr>
        <w:t>Pzp</w:t>
      </w:r>
      <w:proofErr w:type="spellEnd"/>
      <w:r w:rsidR="00C90CF0" w:rsidRPr="0007197A">
        <w:rPr>
          <w:rFonts w:ascii="Arial" w:hAnsi="Arial" w:cs="Arial"/>
          <w:sz w:val="24"/>
          <w:szCs w:val="24"/>
        </w:rPr>
        <w:t xml:space="preserve"> </w:t>
      </w:r>
      <w:r w:rsidR="00915949" w:rsidRPr="0007197A">
        <w:rPr>
          <w:rFonts w:ascii="Arial" w:hAnsi="Arial" w:cs="Arial"/>
          <w:sz w:val="24"/>
          <w:szCs w:val="24"/>
        </w:rPr>
        <w:t xml:space="preserve">a także w stosunku do którego </w:t>
      </w:r>
      <w:r w:rsidR="00293AB0" w:rsidRPr="0007197A">
        <w:rPr>
          <w:rFonts w:ascii="Arial" w:hAnsi="Arial" w:cs="Arial"/>
          <w:sz w:val="24"/>
          <w:szCs w:val="24"/>
        </w:rPr>
        <w:t xml:space="preserve">nie </w:t>
      </w:r>
      <w:r w:rsidR="00915949" w:rsidRPr="0007197A">
        <w:rPr>
          <w:rFonts w:ascii="Arial" w:hAnsi="Arial" w:cs="Arial"/>
          <w:sz w:val="24"/>
          <w:szCs w:val="24"/>
        </w:rPr>
        <w:t>zachodzą okoliczności wskazane w art. 7 ust. 1 ustawy z dnia 13 kwietnia 2022 r. o szczególnych rozwiązaniach w zakresie przeciwdziałania wspieraniu agresji na Ukrainę oraz służących ochronie bezpieczeństwa narodowego (</w:t>
      </w:r>
      <w:r w:rsidR="00122D63">
        <w:rPr>
          <w:rFonts w:ascii="Arial" w:hAnsi="Arial" w:cs="Arial"/>
          <w:sz w:val="24"/>
          <w:szCs w:val="24"/>
        </w:rPr>
        <w:t xml:space="preserve">tj. </w:t>
      </w:r>
      <w:r w:rsidR="00915949" w:rsidRPr="0007197A">
        <w:rPr>
          <w:rFonts w:ascii="Arial" w:hAnsi="Arial" w:cs="Arial"/>
          <w:sz w:val="24"/>
          <w:szCs w:val="24"/>
        </w:rPr>
        <w:t>Dz. U. z 202</w:t>
      </w:r>
      <w:r w:rsidR="00122D63">
        <w:rPr>
          <w:rFonts w:ascii="Arial" w:hAnsi="Arial" w:cs="Arial"/>
          <w:sz w:val="24"/>
          <w:szCs w:val="24"/>
        </w:rPr>
        <w:t>4</w:t>
      </w:r>
      <w:r w:rsidR="00915949" w:rsidRPr="0007197A">
        <w:rPr>
          <w:rFonts w:ascii="Arial" w:hAnsi="Arial" w:cs="Arial"/>
          <w:sz w:val="24"/>
          <w:szCs w:val="24"/>
        </w:rPr>
        <w:t xml:space="preserve"> r. poz. </w:t>
      </w:r>
      <w:r w:rsidR="00122D63">
        <w:rPr>
          <w:rFonts w:ascii="Arial" w:hAnsi="Arial" w:cs="Arial"/>
          <w:sz w:val="24"/>
          <w:szCs w:val="24"/>
        </w:rPr>
        <w:t>507</w:t>
      </w:r>
      <w:r w:rsidR="00915949" w:rsidRPr="0007197A">
        <w:rPr>
          <w:rFonts w:ascii="Arial" w:hAnsi="Arial" w:cs="Arial"/>
          <w:sz w:val="24"/>
          <w:szCs w:val="24"/>
        </w:rPr>
        <w:t xml:space="preserve">) </w:t>
      </w:r>
      <w:r w:rsidR="000B2DC8" w:rsidRPr="0007197A">
        <w:rPr>
          <w:rFonts w:ascii="Arial" w:hAnsi="Arial" w:cs="Arial"/>
          <w:sz w:val="24"/>
          <w:szCs w:val="24"/>
        </w:rPr>
        <w:t xml:space="preserve">oraz spełniają określone przez Zamawiającego warunki </w:t>
      </w:r>
      <w:r w:rsidR="000B2DC8" w:rsidRPr="0007197A">
        <w:rPr>
          <w:rFonts w:ascii="Arial" w:hAnsi="Arial" w:cs="Arial"/>
          <w:sz w:val="24"/>
          <w:szCs w:val="24"/>
        </w:rPr>
        <w:lastRenderedPageBreak/>
        <w:t>udziału w postępowaniu.</w:t>
      </w:r>
    </w:p>
    <w:bookmarkEnd w:id="3"/>
    <w:p w14:paraId="21F96FCC" w14:textId="463F0C67" w:rsidR="005A6C1E" w:rsidRPr="00C71D04" w:rsidRDefault="000B2DC8" w:rsidP="00216CD1">
      <w:pPr>
        <w:pStyle w:val="Akapitzlist"/>
        <w:widowControl w:val="0"/>
        <w:numPr>
          <w:ilvl w:val="1"/>
          <w:numId w:val="21"/>
        </w:numPr>
        <w:spacing w:after="0" w:line="360" w:lineRule="auto"/>
        <w:ind w:left="284" w:hanging="284"/>
        <w:jc w:val="both"/>
        <w:rPr>
          <w:rFonts w:ascii="Arial" w:hAnsi="Arial" w:cs="Arial"/>
          <w:sz w:val="24"/>
          <w:szCs w:val="24"/>
        </w:rPr>
      </w:pPr>
      <w:r w:rsidRPr="00C71D04">
        <w:rPr>
          <w:rFonts w:ascii="Arial" w:hAnsi="Arial" w:cs="Arial"/>
          <w:sz w:val="24"/>
          <w:szCs w:val="24"/>
        </w:rPr>
        <w:t xml:space="preserve">O udzielenie zamówienia mogą ubiegać się </w:t>
      </w:r>
      <w:r w:rsidR="00FC32E8" w:rsidRPr="00C71D04">
        <w:rPr>
          <w:rFonts w:ascii="Arial" w:hAnsi="Arial" w:cs="Arial"/>
          <w:sz w:val="24"/>
          <w:szCs w:val="24"/>
        </w:rPr>
        <w:t>Wykonawcy, którzy spełniają warunki</w:t>
      </w:r>
      <w:r w:rsidR="00B35532" w:rsidRPr="00C71D04">
        <w:rPr>
          <w:rFonts w:ascii="Arial" w:hAnsi="Arial" w:cs="Arial"/>
          <w:sz w:val="24"/>
          <w:szCs w:val="24"/>
        </w:rPr>
        <w:t xml:space="preserve">, </w:t>
      </w:r>
      <w:r w:rsidR="00EA1AEB">
        <w:rPr>
          <w:rFonts w:ascii="Arial" w:hAnsi="Arial" w:cs="Arial"/>
          <w:sz w:val="24"/>
          <w:szCs w:val="24"/>
        </w:rPr>
        <w:t xml:space="preserve">        </w:t>
      </w:r>
      <w:r w:rsidR="00B35532" w:rsidRPr="00C71D04">
        <w:rPr>
          <w:rFonts w:ascii="Arial" w:hAnsi="Arial" w:cs="Arial"/>
          <w:sz w:val="24"/>
          <w:szCs w:val="24"/>
        </w:rPr>
        <w:t xml:space="preserve">o których mowa w art. 112 ustawy </w:t>
      </w:r>
      <w:proofErr w:type="spellStart"/>
      <w:r w:rsidR="00B35532" w:rsidRPr="00C71D04">
        <w:rPr>
          <w:rFonts w:ascii="Arial" w:hAnsi="Arial" w:cs="Arial"/>
          <w:sz w:val="24"/>
          <w:szCs w:val="24"/>
        </w:rPr>
        <w:t>Pzp</w:t>
      </w:r>
      <w:proofErr w:type="spellEnd"/>
      <w:r w:rsidR="00B35532" w:rsidRPr="00C71D04">
        <w:rPr>
          <w:rFonts w:ascii="Arial" w:hAnsi="Arial" w:cs="Arial"/>
          <w:sz w:val="24"/>
          <w:szCs w:val="24"/>
        </w:rPr>
        <w:t xml:space="preserve">, </w:t>
      </w:r>
      <w:r w:rsidR="00FC32E8" w:rsidRPr="00C71D04">
        <w:rPr>
          <w:rFonts w:ascii="Arial" w:hAnsi="Arial" w:cs="Arial"/>
          <w:sz w:val="24"/>
          <w:szCs w:val="24"/>
        </w:rPr>
        <w:t xml:space="preserve"> dotyczące:</w:t>
      </w:r>
    </w:p>
    <w:p w14:paraId="33D493AF" w14:textId="77777777" w:rsidR="008C34BE" w:rsidRPr="0007197A" w:rsidRDefault="001C3568">
      <w:pPr>
        <w:pStyle w:val="Akapitzlist"/>
        <w:widowControl w:val="0"/>
        <w:numPr>
          <w:ilvl w:val="0"/>
          <w:numId w:val="15"/>
        </w:numPr>
        <w:spacing w:after="0" w:line="360" w:lineRule="auto"/>
        <w:ind w:hanging="720"/>
        <w:jc w:val="both"/>
        <w:rPr>
          <w:rFonts w:ascii="Arial" w:hAnsi="Arial" w:cs="Arial"/>
          <w:sz w:val="24"/>
          <w:szCs w:val="24"/>
        </w:rPr>
      </w:pPr>
      <w:r w:rsidRPr="0007197A">
        <w:rPr>
          <w:rFonts w:ascii="Arial" w:hAnsi="Arial" w:cs="Arial"/>
          <w:sz w:val="24"/>
          <w:szCs w:val="24"/>
        </w:rPr>
        <w:t>z</w:t>
      </w:r>
      <w:r w:rsidR="00FC32E8" w:rsidRPr="0007197A">
        <w:rPr>
          <w:rFonts w:ascii="Arial" w:hAnsi="Arial" w:cs="Arial"/>
          <w:sz w:val="24"/>
          <w:szCs w:val="24"/>
        </w:rPr>
        <w:t>dolności do występowania w obrocie gospodarczym</w:t>
      </w:r>
      <w:r w:rsidRPr="0007197A">
        <w:rPr>
          <w:rFonts w:ascii="Arial" w:hAnsi="Arial" w:cs="Arial"/>
          <w:sz w:val="24"/>
          <w:szCs w:val="24"/>
        </w:rPr>
        <w:t>:</w:t>
      </w:r>
      <w:bookmarkStart w:id="4" w:name="_Hlk100217140"/>
      <w:r w:rsidR="008C34BE" w:rsidRPr="0007197A">
        <w:rPr>
          <w:rFonts w:ascii="Arial" w:hAnsi="Arial" w:cs="Arial"/>
          <w:i/>
          <w:sz w:val="24"/>
          <w:szCs w:val="24"/>
        </w:rPr>
        <w:t xml:space="preserve"> </w:t>
      </w:r>
    </w:p>
    <w:p w14:paraId="7942ADC9" w14:textId="2027D9A0" w:rsidR="00FC32E8" w:rsidRPr="0007197A" w:rsidRDefault="008C34BE" w:rsidP="008C34BE">
      <w:pPr>
        <w:pStyle w:val="Akapitzlist"/>
        <w:widowControl w:val="0"/>
        <w:spacing w:after="0" w:line="360" w:lineRule="auto"/>
        <w:jc w:val="both"/>
        <w:rPr>
          <w:rFonts w:ascii="Arial" w:hAnsi="Arial" w:cs="Arial"/>
          <w:sz w:val="24"/>
          <w:szCs w:val="24"/>
        </w:rPr>
      </w:pPr>
      <w:bookmarkStart w:id="5" w:name="_Hlk121381724"/>
      <w:r w:rsidRPr="0007197A">
        <w:rPr>
          <w:rFonts w:ascii="Arial" w:hAnsi="Arial" w:cs="Arial"/>
          <w:i/>
          <w:sz w:val="24"/>
          <w:szCs w:val="24"/>
        </w:rPr>
        <w:t>Zamawiający nie stawia warunku w powyższym zakresie.</w:t>
      </w:r>
      <w:bookmarkEnd w:id="4"/>
    </w:p>
    <w:bookmarkEnd w:id="5"/>
    <w:p w14:paraId="0E32FB7C" w14:textId="3EE2E8AB" w:rsidR="00E97788" w:rsidRDefault="000D7657" w:rsidP="006C76B2">
      <w:pPr>
        <w:pStyle w:val="Akapitzlist"/>
        <w:widowControl w:val="0"/>
        <w:numPr>
          <w:ilvl w:val="0"/>
          <w:numId w:val="15"/>
        </w:numPr>
        <w:spacing w:after="0" w:line="360" w:lineRule="auto"/>
        <w:ind w:hanging="720"/>
        <w:jc w:val="both"/>
        <w:rPr>
          <w:rFonts w:ascii="Arial" w:hAnsi="Arial" w:cs="Arial"/>
          <w:sz w:val="24"/>
          <w:szCs w:val="24"/>
        </w:rPr>
      </w:pPr>
      <w:r w:rsidRPr="0007197A">
        <w:rPr>
          <w:rFonts w:ascii="Arial" w:hAnsi="Arial" w:cs="Arial"/>
          <w:sz w:val="24"/>
          <w:szCs w:val="24"/>
        </w:rPr>
        <w:t>uprawnień do prowadzenia określonej działalności gospodarczej lub zawodowej, o ile wynika to z odrębnych przepisów:</w:t>
      </w:r>
    </w:p>
    <w:p w14:paraId="410A47B5" w14:textId="3540AB20" w:rsidR="00E97788" w:rsidRPr="00587B23" w:rsidRDefault="00165A2C" w:rsidP="00587B23">
      <w:pPr>
        <w:pStyle w:val="Akapitzlist"/>
        <w:widowControl w:val="0"/>
        <w:spacing w:after="0" w:line="360" w:lineRule="auto"/>
        <w:jc w:val="both"/>
        <w:rPr>
          <w:rFonts w:ascii="Arial" w:hAnsi="Arial" w:cs="Arial"/>
          <w:sz w:val="24"/>
          <w:szCs w:val="24"/>
        </w:rPr>
      </w:pPr>
      <w:r w:rsidRPr="00AB658C">
        <w:rPr>
          <w:rFonts w:ascii="Arial" w:hAnsi="Arial" w:cs="Arial"/>
          <w:bCs/>
          <w:sz w:val="24"/>
          <w:szCs w:val="24"/>
        </w:rPr>
        <w:t>Wykonawca spełni warunek, jeżeli wykaże, że posiada koncesję, zezwolenie, licencję lub dokument potwierdzający, że ma aktualne zezwolenie Marszałka województwa na produkcję tablic rejestracyjnych, zgodnie z art. 75a ustawy z dnia 20 czerwca 1997 r. Prawo o ruchu drogowym (Dz. U. z 202</w:t>
      </w:r>
      <w:r w:rsidR="00122D63">
        <w:rPr>
          <w:rFonts w:ascii="Arial" w:hAnsi="Arial" w:cs="Arial"/>
          <w:bCs/>
          <w:sz w:val="24"/>
          <w:szCs w:val="24"/>
        </w:rPr>
        <w:t>4</w:t>
      </w:r>
      <w:r w:rsidRPr="00AB658C">
        <w:rPr>
          <w:rFonts w:ascii="Arial" w:hAnsi="Arial" w:cs="Arial"/>
          <w:bCs/>
          <w:sz w:val="24"/>
          <w:szCs w:val="24"/>
        </w:rPr>
        <w:t xml:space="preserve"> r. poz. </w:t>
      </w:r>
      <w:r w:rsidR="00122D63">
        <w:rPr>
          <w:rFonts w:ascii="Arial" w:hAnsi="Arial" w:cs="Arial"/>
          <w:bCs/>
          <w:sz w:val="24"/>
          <w:szCs w:val="24"/>
        </w:rPr>
        <w:t>1251</w:t>
      </w:r>
      <w:r w:rsidRPr="00AB658C">
        <w:rPr>
          <w:rFonts w:ascii="Arial" w:hAnsi="Arial" w:cs="Arial"/>
          <w:bCs/>
          <w:sz w:val="24"/>
          <w:szCs w:val="24"/>
        </w:rPr>
        <w:t>)</w:t>
      </w:r>
    </w:p>
    <w:p w14:paraId="03CD11FA" w14:textId="7A0648DC" w:rsidR="000D7657" w:rsidRPr="0007197A" w:rsidRDefault="000D7657">
      <w:pPr>
        <w:pStyle w:val="Akapitzlist"/>
        <w:widowControl w:val="0"/>
        <w:numPr>
          <w:ilvl w:val="0"/>
          <w:numId w:val="15"/>
        </w:numPr>
        <w:spacing w:after="0" w:line="360" w:lineRule="auto"/>
        <w:ind w:hanging="720"/>
        <w:jc w:val="both"/>
        <w:rPr>
          <w:rFonts w:ascii="Arial" w:hAnsi="Arial" w:cs="Arial"/>
          <w:sz w:val="24"/>
          <w:szCs w:val="24"/>
        </w:rPr>
      </w:pPr>
      <w:r w:rsidRPr="0007197A">
        <w:rPr>
          <w:rFonts w:ascii="Arial" w:hAnsi="Arial" w:cs="Arial"/>
          <w:sz w:val="24"/>
          <w:szCs w:val="24"/>
        </w:rPr>
        <w:t xml:space="preserve">sytuacji ekonomicznej </w:t>
      </w:r>
      <w:r w:rsidR="00B758A9">
        <w:rPr>
          <w:rFonts w:ascii="Arial" w:hAnsi="Arial" w:cs="Arial"/>
          <w:sz w:val="24"/>
          <w:szCs w:val="24"/>
        </w:rPr>
        <w:t>lub</w:t>
      </w:r>
      <w:r w:rsidRPr="0007197A">
        <w:rPr>
          <w:rFonts w:ascii="Arial" w:hAnsi="Arial" w:cs="Arial"/>
          <w:sz w:val="24"/>
          <w:szCs w:val="24"/>
        </w:rPr>
        <w:t xml:space="preserve"> finansowej:</w:t>
      </w:r>
    </w:p>
    <w:p w14:paraId="185B03AA" w14:textId="682DC461" w:rsidR="002A38FF" w:rsidRPr="001F6BE0" w:rsidRDefault="00C71D04" w:rsidP="00E409F2">
      <w:pPr>
        <w:widowControl w:val="0"/>
        <w:spacing w:after="0" w:line="360" w:lineRule="auto"/>
        <w:jc w:val="both"/>
        <w:rPr>
          <w:rFonts w:ascii="Arial" w:hAnsi="Arial" w:cs="Arial"/>
          <w:i/>
          <w:sz w:val="24"/>
          <w:szCs w:val="24"/>
        </w:rPr>
      </w:pPr>
      <w:bookmarkStart w:id="6" w:name="_Hlk100217318"/>
      <w:r>
        <w:rPr>
          <w:rFonts w:ascii="Arial" w:hAnsi="Arial" w:cs="Arial"/>
          <w:i/>
          <w:sz w:val="24"/>
          <w:szCs w:val="24"/>
        </w:rPr>
        <w:t xml:space="preserve">           </w:t>
      </w:r>
      <w:r w:rsidR="00E409F2" w:rsidRPr="001F6BE0">
        <w:rPr>
          <w:rFonts w:ascii="Arial" w:hAnsi="Arial" w:cs="Arial"/>
          <w:i/>
          <w:sz w:val="24"/>
          <w:szCs w:val="24"/>
        </w:rPr>
        <w:t>Zamawiający nie stawia warunku w powyższym zakresie.</w:t>
      </w:r>
    </w:p>
    <w:bookmarkEnd w:id="6"/>
    <w:p w14:paraId="3E9FBE6D" w14:textId="416035B3" w:rsidR="00E97788" w:rsidRPr="001F6BE0" w:rsidRDefault="000D7657">
      <w:pPr>
        <w:pStyle w:val="Akapitzlist"/>
        <w:widowControl w:val="0"/>
        <w:numPr>
          <w:ilvl w:val="0"/>
          <w:numId w:val="15"/>
        </w:numPr>
        <w:spacing w:after="0" w:line="360" w:lineRule="auto"/>
        <w:ind w:hanging="720"/>
        <w:jc w:val="both"/>
        <w:rPr>
          <w:rFonts w:ascii="Arial" w:hAnsi="Arial" w:cs="Arial"/>
          <w:sz w:val="24"/>
          <w:szCs w:val="24"/>
        </w:rPr>
      </w:pPr>
      <w:r w:rsidRPr="001F6BE0">
        <w:rPr>
          <w:rFonts w:ascii="Arial" w:hAnsi="Arial" w:cs="Arial"/>
          <w:sz w:val="24"/>
          <w:szCs w:val="24"/>
        </w:rPr>
        <w:t xml:space="preserve">zdolności technicznej </w:t>
      </w:r>
      <w:r w:rsidR="00B758A9" w:rsidRPr="001F6BE0">
        <w:rPr>
          <w:rFonts w:ascii="Arial" w:hAnsi="Arial" w:cs="Arial"/>
          <w:sz w:val="24"/>
          <w:szCs w:val="24"/>
        </w:rPr>
        <w:t>lub</w:t>
      </w:r>
      <w:r w:rsidRPr="001F6BE0">
        <w:rPr>
          <w:rFonts w:ascii="Arial" w:hAnsi="Arial" w:cs="Arial"/>
          <w:sz w:val="24"/>
          <w:szCs w:val="24"/>
        </w:rPr>
        <w:t xml:space="preserve"> zawodowej</w:t>
      </w:r>
    </w:p>
    <w:p w14:paraId="15210C85" w14:textId="45755E06" w:rsidR="001F6BE0" w:rsidRPr="001F6BE0" w:rsidRDefault="00E325E7" w:rsidP="00E325E7">
      <w:pPr>
        <w:widowControl w:val="0"/>
        <w:spacing w:after="0" w:line="360" w:lineRule="auto"/>
        <w:jc w:val="both"/>
        <w:rPr>
          <w:rFonts w:ascii="Arial" w:hAnsi="Arial" w:cs="Arial"/>
          <w:bCs/>
          <w:sz w:val="24"/>
          <w:szCs w:val="24"/>
        </w:rPr>
      </w:pPr>
      <w:bookmarkStart w:id="7" w:name="_Hlk133498460"/>
      <w:bookmarkStart w:id="8" w:name="_Hlk127348647"/>
      <w:r w:rsidRPr="001F6BE0">
        <w:rPr>
          <w:rFonts w:ascii="Arial" w:hAnsi="Arial" w:cs="Arial"/>
          <w:bCs/>
          <w:sz w:val="24"/>
          <w:szCs w:val="24"/>
        </w:rPr>
        <w:t xml:space="preserve">Zamawiający uzna powyższy warunek za spełniony, jeżeli Wykonawca wykaże, że w okresie ostatnich trzech lat przed upływem terminu składania ofert, a jeżeli okres prowadzenia działalności jest krótszy – w tym okresie, zrealizował/realizuje co najmniej 1 dostawę polegającą na dostawie tablic rejestracyjnych wykonanych zgodnie z wzorami zawartymi w załączniku nr </w:t>
      </w:r>
      <w:r w:rsidR="001F6BE0" w:rsidRPr="001F6BE0">
        <w:rPr>
          <w:rFonts w:ascii="Arial" w:hAnsi="Arial" w:cs="Arial"/>
          <w:bCs/>
          <w:sz w:val="24"/>
          <w:szCs w:val="24"/>
        </w:rPr>
        <w:t>12</w:t>
      </w:r>
      <w:r w:rsidRPr="001F6BE0">
        <w:rPr>
          <w:rFonts w:ascii="Arial" w:hAnsi="Arial" w:cs="Arial"/>
          <w:bCs/>
          <w:sz w:val="24"/>
          <w:szCs w:val="24"/>
        </w:rPr>
        <w:t xml:space="preserve"> do Rozporządzenia Ministra Infrastruktury z dnia </w:t>
      </w:r>
      <w:r w:rsidR="001F6BE0" w:rsidRPr="001F6BE0">
        <w:rPr>
          <w:rFonts w:ascii="Arial" w:hAnsi="Arial" w:cs="Arial"/>
          <w:bCs/>
          <w:sz w:val="24"/>
          <w:szCs w:val="24"/>
        </w:rPr>
        <w:t>31 sierpnia 2022</w:t>
      </w:r>
      <w:r w:rsidRPr="001F6BE0">
        <w:rPr>
          <w:rFonts w:ascii="Arial" w:hAnsi="Arial" w:cs="Arial"/>
          <w:bCs/>
          <w:sz w:val="24"/>
          <w:szCs w:val="24"/>
        </w:rPr>
        <w:t xml:space="preserve"> r. w sprawie rejestracji i oznaczenia pojazdów (tj. Dz. U. 20</w:t>
      </w:r>
      <w:r w:rsidR="001F6BE0" w:rsidRPr="001F6BE0">
        <w:rPr>
          <w:rFonts w:ascii="Arial" w:hAnsi="Arial" w:cs="Arial"/>
          <w:bCs/>
          <w:sz w:val="24"/>
          <w:szCs w:val="24"/>
        </w:rPr>
        <w:t>22</w:t>
      </w:r>
      <w:r w:rsidRPr="001F6BE0">
        <w:rPr>
          <w:rFonts w:ascii="Arial" w:hAnsi="Arial" w:cs="Arial"/>
          <w:bCs/>
          <w:sz w:val="24"/>
          <w:szCs w:val="24"/>
        </w:rPr>
        <w:t xml:space="preserve"> r. poz.1</w:t>
      </w:r>
      <w:r w:rsidR="001F6BE0" w:rsidRPr="001F6BE0">
        <w:rPr>
          <w:rFonts w:ascii="Arial" w:hAnsi="Arial" w:cs="Arial"/>
          <w:bCs/>
          <w:sz w:val="24"/>
          <w:szCs w:val="24"/>
        </w:rPr>
        <w:t>847</w:t>
      </w:r>
      <w:r w:rsidRPr="001F6BE0">
        <w:rPr>
          <w:rFonts w:ascii="Arial" w:hAnsi="Arial" w:cs="Arial"/>
          <w:bCs/>
          <w:sz w:val="24"/>
          <w:szCs w:val="24"/>
        </w:rPr>
        <w:t>)</w:t>
      </w:r>
      <w:r w:rsidR="001F6BE0" w:rsidRPr="001F6BE0">
        <w:rPr>
          <w:rFonts w:ascii="Arial" w:hAnsi="Arial" w:cs="Arial"/>
          <w:bCs/>
          <w:sz w:val="24"/>
          <w:szCs w:val="24"/>
        </w:rPr>
        <w:t xml:space="preserve"> oraz zgodnie z art. 75 a ustawy z dnia 20 czerwca 1997 r. Prawo o ruchu drogowym (Dz. U. 202</w:t>
      </w:r>
      <w:r w:rsidR="00122D63">
        <w:rPr>
          <w:rFonts w:ascii="Arial" w:hAnsi="Arial" w:cs="Arial"/>
          <w:bCs/>
          <w:sz w:val="24"/>
          <w:szCs w:val="24"/>
        </w:rPr>
        <w:t>4</w:t>
      </w:r>
      <w:r w:rsidR="001F6BE0" w:rsidRPr="001F6BE0">
        <w:rPr>
          <w:rFonts w:ascii="Arial" w:hAnsi="Arial" w:cs="Arial"/>
          <w:bCs/>
          <w:sz w:val="24"/>
          <w:szCs w:val="24"/>
        </w:rPr>
        <w:t xml:space="preserve"> r. poz. 1</w:t>
      </w:r>
      <w:r w:rsidR="00122D63">
        <w:rPr>
          <w:rFonts w:ascii="Arial" w:hAnsi="Arial" w:cs="Arial"/>
          <w:bCs/>
          <w:sz w:val="24"/>
          <w:szCs w:val="24"/>
        </w:rPr>
        <w:t>251</w:t>
      </w:r>
      <w:r w:rsidR="001F6BE0" w:rsidRPr="001F6BE0">
        <w:rPr>
          <w:rFonts w:ascii="Arial" w:hAnsi="Arial" w:cs="Arial"/>
          <w:bCs/>
          <w:sz w:val="24"/>
          <w:szCs w:val="24"/>
        </w:rPr>
        <w:t xml:space="preserve">) </w:t>
      </w:r>
      <w:r w:rsidRPr="001F6BE0">
        <w:rPr>
          <w:rFonts w:ascii="Arial" w:hAnsi="Arial" w:cs="Arial"/>
          <w:bCs/>
          <w:sz w:val="24"/>
          <w:szCs w:val="24"/>
        </w:rPr>
        <w:t xml:space="preserve"> </w:t>
      </w:r>
      <w:r w:rsidR="001F6BE0" w:rsidRPr="001F6BE0">
        <w:rPr>
          <w:rFonts w:ascii="Arial" w:hAnsi="Arial" w:cs="Arial"/>
          <w:bCs/>
          <w:sz w:val="24"/>
          <w:szCs w:val="24"/>
        </w:rPr>
        <w:t>o wartości nie mniejszej niż 150 000,00 zł brutto w ramach jednej umowy.</w:t>
      </w:r>
    </w:p>
    <w:p w14:paraId="46D6FAD4" w14:textId="77777777" w:rsidR="00E325E7" w:rsidRDefault="00E325E7" w:rsidP="006D0FC3">
      <w:pPr>
        <w:spacing w:after="0" w:line="360" w:lineRule="auto"/>
        <w:textAlignment w:val="baseline"/>
        <w:rPr>
          <w:rFonts w:ascii="Arial" w:eastAsia="Calibri" w:hAnsi="Arial" w:cs="Arial"/>
          <w:b/>
          <w:sz w:val="24"/>
          <w:szCs w:val="24"/>
        </w:rPr>
      </w:pPr>
    </w:p>
    <w:bookmarkEnd w:id="7"/>
    <w:bookmarkEnd w:id="8"/>
    <w:p w14:paraId="4DEE304C" w14:textId="19BCCF8D" w:rsidR="00077CE2" w:rsidRPr="00FB36A2" w:rsidRDefault="00077CE2" w:rsidP="00077CE2">
      <w:pPr>
        <w:widowControl w:val="0"/>
        <w:spacing w:after="0" w:line="360" w:lineRule="auto"/>
        <w:jc w:val="both"/>
        <w:rPr>
          <w:rFonts w:ascii="Arial" w:hAnsi="Arial" w:cs="Arial"/>
          <w:sz w:val="24"/>
          <w:szCs w:val="24"/>
        </w:rPr>
      </w:pPr>
      <w:r w:rsidRPr="00FB36A2">
        <w:rPr>
          <w:rFonts w:ascii="Arial" w:hAnsi="Arial" w:cs="Arial"/>
          <w:b/>
          <w:sz w:val="24"/>
          <w:szCs w:val="24"/>
        </w:rPr>
        <w:t>Uwaga</w:t>
      </w:r>
      <w:r w:rsidRPr="00FB36A2">
        <w:rPr>
          <w:rFonts w:ascii="Arial" w:hAnsi="Arial" w:cs="Arial"/>
          <w:sz w:val="24"/>
          <w:szCs w:val="24"/>
        </w:rPr>
        <w:t xml:space="preserve">: W przypadku Wykonawców wspólnie ubiegających się o udzielenie zamówienia, spełnianie warunku Wykonawcy wykazują łącznie - Zamawiający nie formułuje w tym zakresie szczególnego sposobu spełnienia warunku o którym mowa </w:t>
      </w:r>
      <w:r w:rsidR="00EA1AEB">
        <w:rPr>
          <w:rFonts w:ascii="Arial" w:hAnsi="Arial" w:cs="Arial"/>
          <w:sz w:val="24"/>
          <w:szCs w:val="24"/>
        </w:rPr>
        <w:t xml:space="preserve">        </w:t>
      </w:r>
      <w:r w:rsidRPr="00FB36A2">
        <w:rPr>
          <w:rFonts w:ascii="Arial" w:hAnsi="Arial" w:cs="Arial"/>
          <w:sz w:val="24"/>
          <w:szCs w:val="24"/>
        </w:rPr>
        <w:t xml:space="preserve">w art. 117 ust. 1 ustawy. </w:t>
      </w:r>
    </w:p>
    <w:p w14:paraId="2349A44D" w14:textId="1C60CB45" w:rsidR="00E409F2" w:rsidRPr="00F46126" w:rsidRDefault="00077CE2" w:rsidP="00077CE2">
      <w:pPr>
        <w:widowControl w:val="0"/>
        <w:spacing w:after="0" w:line="360" w:lineRule="auto"/>
        <w:jc w:val="both"/>
        <w:rPr>
          <w:rFonts w:ascii="Arial" w:hAnsi="Arial" w:cs="Arial"/>
          <w:i/>
          <w:iCs/>
          <w:sz w:val="24"/>
          <w:szCs w:val="24"/>
        </w:rPr>
      </w:pPr>
      <w:r w:rsidRPr="00DF13BF">
        <w:rPr>
          <w:rFonts w:ascii="Arial" w:hAnsi="Arial" w:cs="Arial"/>
          <w:b/>
          <w:sz w:val="24"/>
          <w:szCs w:val="24"/>
        </w:rPr>
        <w:t>Uwaga:</w:t>
      </w:r>
      <w:r w:rsidRPr="00DF13BF">
        <w:rPr>
          <w:rFonts w:ascii="Arial" w:hAnsi="Arial" w:cs="Arial"/>
          <w:sz w:val="24"/>
          <w:szCs w:val="24"/>
        </w:rPr>
        <w:t xml:space="preserve"> Jeżeli Wykonawca powołuje się na doświadczenie w realizacji </w:t>
      </w:r>
      <w:r w:rsidR="0004456D">
        <w:rPr>
          <w:rFonts w:ascii="Arial" w:hAnsi="Arial" w:cs="Arial"/>
          <w:sz w:val="24"/>
          <w:szCs w:val="24"/>
        </w:rPr>
        <w:t>robót budowlanych/</w:t>
      </w:r>
      <w:r w:rsidRPr="00DF13BF">
        <w:rPr>
          <w:rFonts w:ascii="Arial" w:hAnsi="Arial" w:cs="Arial"/>
          <w:sz w:val="24"/>
          <w:szCs w:val="24"/>
        </w:rPr>
        <w:t xml:space="preserve">usług wykonywanych wspólnie z innymi wykonawcami, należy wykazać </w:t>
      </w:r>
      <w:r w:rsidR="0004456D">
        <w:rPr>
          <w:rFonts w:ascii="Arial" w:hAnsi="Arial" w:cs="Arial"/>
          <w:sz w:val="24"/>
          <w:szCs w:val="24"/>
        </w:rPr>
        <w:t>robotę/</w:t>
      </w:r>
      <w:r w:rsidRPr="00DF13BF">
        <w:rPr>
          <w:rFonts w:ascii="Arial" w:hAnsi="Arial" w:cs="Arial"/>
          <w:sz w:val="24"/>
          <w:szCs w:val="24"/>
        </w:rPr>
        <w:t>usługę (zakres), w której Wykonawca bezpośrednio uczestniczył</w:t>
      </w:r>
      <w:r w:rsidR="00E325E7">
        <w:rPr>
          <w:rFonts w:ascii="Arial" w:hAnsi="Arial" w:cs="Arial"/>
          <w:sz w:val="24"/>
          <w:szCs w:val="24"/>
        </w:rPr>
        <w:t xml:space="preserve"> – </w:t>
      </w:r>
      <w:r w:rsidR="00E325E7" w:rsidRPr="00F46126">
        <w:rPr>
          <w:rFonts w:ascii="Arial" w:hAnsi="Arial" w:cs="Arial"/>
          <w:i/>
          <w:iCs/>
          <w:sz w:val="24"/>
          <w:szCs w:val="24"/>
        </w:rPr>
        <w:t>nie dotyczy niniejszego postępowania.</w:t>
      </w:r>
    </w:p>
    <w:p w14:paraId="674A3F36" w14:textId="4D3188AB" w:rsidR="0021737D" w:rsidRPr="0007197A" w:rsidRDefault="005A628A" w:rsidP="00216CD1">
      <w:pPr>
        <w:pStyle w:val="Akapitzlist"/>
        <w:widowControl w:val="0"/>
        <w:numPr>
          <w:ilvl w:val="1"/>
          <w:numId w:val="21"/>
        </w:numPr>
        <w:spacing w:after="0" w:line="360" w:lineRule="auto"/>
        <w:ind w:left="567" w:hanging="567"/>
        <w:jc w:val="both"/>
        <w:rPr>
          <w:rFonts w:ascii="Arial" w:hAnsi="Arial" w:cs="Arial"/>
          <w:sz w:val="24"/>
          <w:szCs w:val="24"/>
        </w:rPr>
      </w:pPr>
      <w:r w:rsidRPr="0007197A">
        <w:rPr>
          <w:rFonts w:ascii="Arial" w:hAnsi="Arial" w:cs="Arial"/>
          <w:sz w:val="24"/>
          <w:szCs w:val="24"/>
        </w:rPr>
        <w:t>Oceniając zdolność techniczną lub zawodową, Zamawiający może, na każdym etapie postępowania</w:t>
      </w:r>
      <w:r w:rsidR="00C65AB9" w:rsidRPr="0007197A">
        <w:rPr>
          <w:rFonts w:ascii="Arial" w:hAnsi="Arial" w:cs="Arial"/>
          <w:sz w:val="24"/>
          <w:szCs w:val="24"/>
        </w:rPr>
        <w:t>, uznać, że Wykonawca nie posiada wymaganych zdolności,</w:t>
      </w:r>
      <w:r w:rsidR="008452D3" w:rsidRPr="0007197A">
        <w:rPr>
          <w:rFonts w:ascii="Arial" w:hAnsi="Arial" w:cs="Arial"/>
          <w:sz w:val="24"/>
          <w:szCs w:val="24"/>
        </w:rPr>
        <w:t xml:space="preserve"> </w:t>
      </w:r>
      <w:r w:rsidR="00C65AB9" w:rsidRPr="0007197A">
        <w:rPr>
          <w:rFonts w:ascii="Arial" w:hAnsi="Arial" w:cs="Arial"/>
          <w:sz w:val="24"/>
          <w:szCs w:val="24"/>
        </w:rPr>
        <w:t xml:space="preserve">jeżeli posiadanie przez Wykonawcę sprzecznych interesów, w szczególności </w:t>
      </w:r>
      <w:r w:rsidR="00C65AB9" w:rsidRPr="0007197A">
        <w:rPr>
          <w:rFonts w:ascii="Arial" w:hAnsi="Arial" w:cs="Arial"/>
          <w:sz w:val="24"/>
          <w:szCs w:val="24"/>
        </w:rPr>
        <w:lastRenderedPageBreak/>
        <w:t>zaangażowanie zasobów technicznych</w:t>
      </w:r>
      <w:r w:rsidR="00871EA7" w:rsidRPr="0007197A">
        <w:rPr>
          <w:rFonts w:ascii="Arial" w:hAnsi="Arial" w:cs="Arial"/>
          <w:sz w:val="24"/>
          <w:szCs w:val="24"/>
        </w:rPr>
        <w:t xml:space="preserve"> lub zawodowych Wykonawcy w inne przedsięwzięcia gospodarcze Wykonawcy może mieć negatywny wpływ na realizację zamówienia.</w:t>
      </w:r>
    </w:p>
    <w:p w14:paraId="12FF4A0C" w14:textId="6CF7B016" w:rsidR="007A02B4" w:rsidRPr="006C76B2" w:rsidRDefault="00125DB6" w:rsidP="00216CD1">
      <w:pPr>
        <w:pStyle w:val="Akapitzlist"/>
        <w:widowControl w:val="0"/>
        <w:numPr>
          <w:ilvl w:val="1"/>
          <w:numId w:val="21"/>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Wartości podane w dokumentach potwierdzających spełnianie warunku </w:t>
      </w:r>
      <w:r w:rsidR="001A54F6" w:rsidRPr="0007197A">
        <w:rPr>
          <w:rFonts w:ascii="Arial" w:hAnsi="Arial" w:cs="Arial"/>
          <w:sz w:val="24"/>
          <w:szCs w:val="24"/>
        </w:rPr>
        <w:t xml:space="preserve">                         </w:t>
      </w:r>
      <w:r w:rsidRPr="0007197A">
        <w:rPr>
          <w:rFonts w:ascii="Arial" w:hAnsi="Arial" w:cs="Arial"/>
          <w:sz w:val="24"/>
          <w:szCs w:val="24"/>
        </w:rPr>
        <w:t xml:space="preserve">w walucie innej niż PLN, Wykonawca powinien przeliczyć na PLN wg średniego kursu walut NBP z dnia publikacji ogłoszenia o niniejszym zamówieniu. </w:t>
      </w:r>
      <w:r w:rsidR="001A54F6" w:rsidRPr="0007197A">
        <w:rPr>
          <w:rFonts w:ascii="Arial" w:hAnsi="Arial" w:cs="Arial"/>
          <w:sz w:val="24"/>
          <w:szCs w:val="24"/>
        </w:rPr>
        <w:t xml:space="preserve">                                      </w:t>
      </w:r>
      <w:r w:rsidRPr="0007197A">
        <w:rPr>
          <w:rFonts w:ascii="Arial" w:hAnsi="Arial" w:cs="Arial"/>
          <w:sz w:val="24"/>
          <w:szCs w:val="24"/>
        </w:rPr>
        <w:t>W przypadku braku przeliczenia przez Wykonawcę Zamawiający dokona przeliczenia na PLN wg średniego kursu walut NBP na dzień, w którym opublikowano ogłoszenie o niniejszym zamówieniu.</w:t>
      </w:r>
    </w:p>
    <w:p w14:paraId="2938417C" w14:textId="63A48496" w:rsidR="004D311E" w:rsidRPr="0007197A" w:rsidRDefault="00CC52F2" w:rsidP="00234A3F">
      <w:pPr>
        <w:pStyle w:val="Akapitzlist"/>
        <w:widowControl w:val="0"/>
        <w:numPr>
          <w:ilvl w:val="0"/>
          <w:numId w:val="21"/>
        </w:numPr>
        <w:spacing w:after="0" w:line="360" w:lineRule="auto"/>
        <w:ind w:firstLine="36"/>
        <w:jc w:val="both"/>
        <w:rPr>
          <w:rFonts w:ascii="Arial" w:hAnsi="Arial" w:cs="Arial"/>
          <w:b/>
          <w:bCs/>
          <w:sz w:val="28"/>
          <w:szCs w:val="28"/>
        </w:rPr>
      </w:pPr>
      <w:r w:rsidRPr="0007197A">
        <w:rPr>
          <w:rFonts w:ascii="Arial" w:hAnsi="Arial" w:cs="Arial"/>
          <w:b/>
          <w:bCs/>
          <w:sz w:val="28"/>
          <w:szCs w:val="28"/>
        </w:rPr>
        <w:t>P</w:t>
      </w:r>
      <w:r w:rsidR="00C05448" w:rsidRPr="0007197A">
        <w:rPr>
          <w:rFonts w:ascii="Arial" w:hAnsi="Arial" w:cs="Arial"/>
          <w:b/>
          <w:bCs/>
          <w:sz w:val="28"/>
          <w:szCs w:val="28"/>
        </w:rPr>
        <w:t xml:space="preserve">odstawy wykluczenia z postępowania </w:t>
      </w:r>
    </w:p>
    <w:p w14:paraId="6E34EA64" w14:textId="0108E11B" w:rsidR="00F41C17" w:rsidRPr="0007197A" w:rsidRDefault="00AD34C0" w:rsidP="00DE0DB3">
      <w:pPr>
        <w:pStyle w:val="Akapitzlist"/>
        <w:widowControl w:val="0"/>
        <w:numPr>
          <w:ilvl w:val="0"/>
          <w:numId w:val="7"/>
        </w:numPr>
        <w:spacing w:after="0" w:line="360" w:lineRule="auto"/>
        <w:ind w:left="567" w:hanging="567"/>
        <w:jc w:val="both"/>
        <w:rPr>
          <w:rFonts w:ascii="Arial" w:hAnsi="Arial" w:cs="Arial"/>
          <w:sz w:val="24"/>
          <w:szCs w:val="24"/>
        </w:rPr>
      </w:pPr>
      <w:r w:rsidRPr="0007197A">
        <w:rPr>
          <w:rFonts w:ascii="Arial" w:hAnsi="Arial" w:cs="Arial"/>
          <w:sz w:val="24"/>
          <w:szCs w:val="24"/>
        </w:rPr>
        <w:t>Z</w:t>
      </w:r>
      <w:r w:rsidR="00F41C17" w:rsidRPr="0007197A">
        <w:rPr>
          <w:rFonts w:ascii="Arial" w:hAnsi="Arial" w:cs="Arial"/>
          <w:sz w:val="24"/>
          <w:szCs w:val="24"/>
        </w:rPr>
        <w:t xml:space="preserve">amawiający wykluczy z postępowania o udzielenie zamówienia Wykonawcę, wobec którego zachodzą podstawy wykluczenia, o których mowa w art. 108 </w:t>
      </w:r>
      <w:r w:rsidR="00AF208D" w:rsidRPr="0007197A">
        <w:rPr>
          <w:rFonts w:ascii="Arial" w:hAnsi="Arial" w:cs="Arial"/>
          <w:sz w:val="24"/>
          <w:szCs w:val="24"/>
        </w:rPr>
        <w:t xml:space="preserve">ust.1 </w:t>
      </w:r>
      <w:r w:rsidR="00F41C17" w:rsidRPr="0007197A">
        <w:rPr>
          <w:rFonts w:ascii="Arial" w:hAnsi="Arial" w:cs="Arial"/>
          <w:sz w:val="24"/>
          <w:szCs w:val="24"/>
        </w:rPr>
        <w:t xml:space="preserve">ustawy </w:t>
      </w:r>
      <w:proofErr w:type="spellStart"/>
      <w:r w:rsidR="00F41C17" w:rsidRPr="0007197A">
        <w:rPr>
          <w:rFonts w:ascii="Arial" w:hAnsi="Arial" w:cs="Arial"/>
          <w:sz w:val="24"/>
          <w:szCs w:val="24"/>
        </w:rPr>
        <w:t>Pzp</w:t>
      </w:r>
      <w:proofErr w:type="spellEnd"/>
      <w:r w:rsidR="00F41C17" w:rsidRPr="0007197A">
        <w:rPr>
          <w:rFonts w:ascii="Arial" w:hAnsi="Arial" w:cs="Arial"/>
          <w:sz w:val="24"/>
          <w:szCs w:val="24"/>
        </w:rPr>
        <w:t xml:space="preserve">. </w:t>
      </w:r>
    </w:p>
    <w:p w14:paraId="596F64ED" w14:textId="77777777" w:rsidR="001A05FE" w:rsidRPr="0007197A" w:rsidRDefault="009245C5" w:rsidP="00DE0DB3">
      <w:pPr>
        <w:pStyle w:val="Akapitzlist"/>
        <w:widowControl w:val="0"/>
        <w:numPr>
          <w:ilvl w:val="0"/>
          <w:numId w:val="7"/>
        </w:numPr>
        <w:spacing w:after="0" w:line="360" w:lineRule="auto"/>
        <w:ind w:left="567" w:hanging="567"/>
        <w:jc w:val="both"/>
        <w:rPr>
          <w:rFonts w:ascii="Arial" w:hAnsi="Arial" w:cs="Arial"/>
          <w:sz w:val="24"/>
          <w:szCs w:val="24"/>
        </w:rPr>
      </w:pPr>
      <w:r w:rsidRPr="0007197A">
        <w:rPr>
          <w:rFonts w:ascii="Arial" w:hAnsi="Arial" w:cs="Arial"/>
          <w:sz w:val="24"/>
          <w:szCs w:val="24"/>
        </w:rPr>
        <w:t>Zamawiający</w:t>
      </w:r>
      <w:r w:rsidR="00F41C17" w:rsidRPr="0007197A">
        <w:rPr>
          <w:rFonts w:ascii="Arial" w:hAnsi="Arial" w:cs="Arial"/>
          <w:sz w:val="24"/>
          <w:szCs w:val="24"/>
        </w:rPr>
        <w:t xml:space="preserve">, na podstawie art. 109 ust. 1 ustawy </w:t>
      </w:r>
      <w:proofErr w:type="spellStart"/>
      <w:r w:rsidR="00F41C17" w:rsidRPr="0007197A">
        <w:rPr>
          <w:rFonts w:ascii="Arial" w:hAnsi="Arial" w:cs="Arial"/>
          <w:sz w:val="24"/>
          <w:szCs w:val="24"/>
        </w:rPr>
        <w:t>Pzp</w:t>
      </w:r>
      <w:proofErr w:type="spellEnd"/>
      <w:r w:rsidR="00F41C17" w:rsidRPr="0007197A">
        <w:rPr>
          <w:rFonts w:ascii="Arial" w:hAnsi="Arial" w:cs="Arial"/>
          <w:sz w:val="24"/>
          <w:szCs w:val="24"/>
        </w:rPr>
        <w:t xml:space="preserve">, wykluczy również </w:t>
      </w:r>
      <w:r w:rsidR="006F1AFC" w:rsidRPr="0007197A">
        <w:rPr>
          <w:rFonts w:ascii="Arial" w:hAnsi="Arial" w:cs="Arial"/>
          <w:sz w:val="24"/>
          <w:szCs w:val="24"/>
        </w:rPr>
        <w:t xml:space="preserve">                                 </w:t>
      </w:r>
      <w:r w:rsidR="00F41C17" w:rsidRPr="0007197A">
        <w:rPr>
          <w:rFonts w:ascii="Arial" w:hAnsi="Arial" w:cs="Arial"/>
          <w:sz w:val="24"/>
          <w:szCs w:val="24"/>
        </w:rPr>
        <w:t xml:space="preserve">z postępowania o udzielenie zamówienia Wykonawcę: </w:t>
      </w:r>
    </w:p>
    <w:p w14:paraId="217FC738" w14:textId="2FEF8887" w:rsidR="001A05FE" w:rsidRPr="0007197A" w:rsidRDefault="001A05FE" w:rsidP="00DE0DB3">
      <w:pPr>
        <w:pStyle w:val="Akapitzlist"/>
        <w:widowControl w:val="0"/>
        <w:numPr>
          <w:ilvl w:val="0"/>
          <w:numId w:val="2"/>
        </w:numPr>
        <w:spacing w:after="0" w:line="360" w:lineRule="auto"/>
        <w:ind w:hanging="720"/>
        <w:jc w:val="both"/>
        <w:rPr>
          <w:rFonts w:ascii="Arial" w:hAnsi="Arial" w:cs="Arial"/>
          <w:sz w:val="24"/>
          <w:szCs w:val="24"/>
        </w:rPr>
      </w:pPr>
      <w:r w:rsidRPr="0007197A">
        <w:rPr>
          <w:rFonts w:ascii="Arial" w:hAnsi="Arial" w:cs="Arial"/>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 ustawy </w:t>
      </w:r>
      <w:proofErr w:type="spellStart"/>
      <w:r w:rsidRPr="0007197A">
        <w:rPr>
          <w:rFonts w:ascii="Arial" w:hAnsi="Arial" w:cs="Arial"/>
          <w:sz w:val="24"/>
          <w:szCs w:val="24"/>
        </w:rPr>
        <w:t>Pzp</w:t>
      </w:r>
      <w:proofErr w:type="spellEnd"/>
      <w:r w:rsidRPr="0007197A">
        <w:rPr>
          <w:rFonts w:ascii="Arial" w:hAnsi="Arial" w:cs="Arial"/>
          <w:sz w:val="24"/>
          <w:szCs w:val="24"/>
        </w:rPr>
        <w:t>);</w:t>
      </w:r>
    </w:p>
    <w:p w14:paraId="306D51BA" w14:textId="27798E39" w:rsidR="00A96DC9" w:rsidRPr="00D75395" w:rsidRDefault="00A96DC9" w:rsidP="00DE0DB3">
      <w:pPr>
        <w:pStyle w:val="Akapitzlist"/>
        <w:widowControl w:val="0"/>
        <w:numPr>
          <w:ilvl w:val="0"/>
          <w:numId w:val="2"/>
        </w:numPr>
        <w:spacing w:after="0" w:line="360" w:lineRule="auto"/>
        <w:ind w:hanging="720"/>
        <w:jc w:val="both"/>
        <w:rPr>
          <w:rFonts w:ascii="Arial" w:hAnsi="Arial" w:cs="Arial"/>
          <w:sz w:val="24"/>
          <w:szCs w:val="24"/>
        </w:rPr>
      </w:pPr>
      <w:r w:rsidRPr="0007197A">
        <w:rPr>
          <w:rFonts w:ascii="Arial" w:hAnsi="Arial" w:cs="Arial"/>
          <w:iCs/>
          <w:color w:val="000000"/>
          <w:sz w:val="24"/>
          <w:szCs w:val="24"/>
          <w:lang w:eastAsia="x-none"/>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(art. 109 ust. 1 pkt 5 ustawy </w:t>
      </w:r>
      <w:proofErr w:type="spellStart"/>
      <w:r w:rsidRPr="0007197A">
        <w:rPr>
          <w:rFonts w:ascii="Arial" w:hAnsi="Arial" w:cs="Arial"/>
          <w:iCs/>
          <w:color w:val="000000"/>
          <w:sz w:val="24"/>
          <w:szCs w:val="24"/>
          <w:lang w:eastAsia="x-none"/>
        </w:rPr>
        <w:t>Pzp</w:t>
      </w:r>
      <w:proofErr w:type="spellEnd"/>
      <w:r w:rsidRPr="0007197A">
        <w:rPr>
          <w:rFonts w:ascii="Arial" w:hAnsi="Arial" w:cs="Arial"/>
          <w:iCs/>
          <w:color w:val="000000"/>
          <w:sz w:val="24"/>
          <w:szCs w:val="24"/>
          <w:lang w:eastAsia="x-none"/>
        </w:rPr>
        <w:t>);</w:t>
      </w:r>
    </w:p>
    <w:p w14:paraId="0585089C" w14:textId="60828A63" w:rsidR="00D75395" w:rsidRDefault="00D75395" w:rsidP="00D75395">
      <w:pPr>
        <w:pStyle w:val="Akapitzlist"/>
        <w:widowControl w:val="0"/>
        <w:numPr>
          <w:ilvl w:val="0"/>
          <w:numId w:val="2"/>
        </w:numPr>
        <w:spacing w:after="0" w:line="360" w:lineRule="auto"/>
        <w:ind w:hanging="720"/>
        <w:jc w:val="both"/>
        <w:rPr>
          <w:rFonts w:ascii="Arial" w:hAnsi="Arial" w:cs="Arial"/>
          <w:sz w:val="24"/>
          <w:szCs w:val="24"/>
        </w:rPr>
      </w:pPr>
      <w:r w:rsidRPr="00D75395">
        <w:rPr>
          <w:rFonts w:ascii="Arial" w:hAnsi="Arial" w:cs="Arial"/>
          <w:sz w:val="24"/>
          <w:szCs w:val="24"/>
        </w:rPr>
        <w:t>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 postępowaniu o udzielenie zamówienia,</w:t>
      </w:r>
      <w:r>
        <w:rPr>
          <w:rFonts w:ascii="Arial" w:hAnsi="Arial" w:cs="Arial"/>
          <w:sz w:val="24"/>
          <w:szCs w:val="24"/>
        </w:rPr>
        <w:t xml:space="preserve"> </w:t>
      </w:r>
      <w:r w:rsidRPr="00D75395">
        <w:rPr>
          <w:rFonts w:ascii="Arial" w:hAnsi="Arial" w:cs="Arial"/>
          <w:sz w:val="24"/>
          <w:szCs w:val="24"/>
        </w:rPr>
        <w:t xml:space="preserve">lub który zataił te informacje lub nie jest w stanie przedstawić wymaganych podmiotowych środków dowodowych (art. 109 ust. 1 pkt 8 ustawy </w:t>
      </w:r>
      <w:proofErr w:type="spellStart"/>
      <w:r w:rsidRPr="00D75395">
        <w:rPr>
          <w:rFonts w:ascii="Arial" w:hAnsi="Arial" w:cs="Arial"/>
          <w:sz w:val="24"/>
          <w:szCs w:val="24"/>
        </w:rPr>
        <w:t>Pzp</w:t>
      </w:r>
      <w:proofErr w:type="spellEnd"/>
      <w:r w:rsidRPr="00D75395">
        <w:rPr>
          <w:rFonts w:ascii="Arial" w:hAnsi="Arial" w:cs="Arial"/>
          <w:sz w:val="24"/>
          <w:szCs w:val="24"/>
        </w:rPr>
        <w:t>);</w:t>
      </w:r>
    </w:p>
    <w:p w14:paraId="755F9C71" w14:textId="6B81CDD0" w:rsidR="00D75395" w:rsidRPr="00D75395" w:rsidRDefault="00D75395" w:rsidP="00D75395">
      <w:pPr>
        <w:pStyle w:val="Akapitzlist"/>
        <w:widowControl w:val="0"/>
        <w:numPr>
          <w:ilvl w:val="0"/>
          <w:numId w:val="2"/>
        </w:numPr>
        <w:spacing w:after="0" w:line="360" w:lineRule="auto"/>
        <w:ind w:hanging="720"/>
        <w:jc w:val="both"/>
        <w:rPr>
          <w:rFonts w:ascii="Arial" w:hAnsi="Arial" w:cs="Arial"/>
          <w:sz w:val="24"/>
          <w:szCs w:val="24"/>
        </w:rPr>
      </w:pPr>
      <w:r w:rsidRPr="00D75395">
        <w:rPr>
          <w:rFonts w:ascii="Arial" w:hAnsi="Arial" w:cs="Arial"/>
          <w:sz w:val="24"/>
          <w:szCs w:val="24"/>
        </w:rPr>
        <w:t xml:space="preserve">który w wyniku lekkomyślności lub niedbalstwa przedstawił informacje wprowadzające w błąd, co mogło mieć istotny wpływ na decyzje podejmowane przez Zamawiającego w postępowaniu o udzielenie zamówienia (art. 109 ust. 1 </w:t>
      </w:r>
      <w:r w:rsidRPr="00D75395">
        <w:rPr>
          <w:rFonts w:ascii="Arial" w:hAnsi="Arial" w:cs="Arial"/>
          <w:sz w:val="24"/>
          <w:szCs w:val="24"/>
        </w:rPr>
        <w:lastRenderedPageBreak/>
        <w:t xml:space="preserve">pkt 10 ustawy </w:t>
      </w:r>
      <w:proofErr w:type="spellStart"/>
      <w:r w:rsidRPr="00D75395">
        <w:rPr>
          <w:rFonts w:ascii="Arial" w:hAnsi="Arial" w:cs="Arial"/>
          <w:sz w:val="24"/>
          <w:szCs w:val="24"/>
        </w:rPr>
        <w:t>Pzp</w:t>
      </w:r>
      <w:proofErr w:type="spellEnd"/>
      <w:r w:rsidRPr="00D75395">
        <w:rPr>
          <w:rFonts w:ascii="Arial" w:hAnsi="Arial" w:cs="Arial"/>
          <w:sz w:val="24"/>
          <w:szCs w:val="24"/>
        </w:rPr>
        <w:t>).</w:t>
      </w:r>
    </w:p>
    <w:p w14:paraId="6A9B106E" w14:textId="6F4FB8D6" w:rsidR="00AE45EA" w:rsidRPr="0007197A" w:rsidRDefault="00AE45EA"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Wykluczenie Wykonawcy następuje zgodnie z art. 111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w:t>
      </w:r>
    </w:p>
    <w:p w14:paraId="59D2299F" w14:textId="6FDCC1C9" w:rsidR="00AE45EA" w:rsidRPr="0007197A" w:rsidRDefault="00AE45EA" w:rsidP="00DE0DB3">
      <w:pPr>
        <w:pStyle w:val="Akapitzlist"/>
        <w:widowControl w:val="0"/>
        <w:numPr>
          <w:ilvl w:val="0"/>
          <w:numId w:val="7"/>
        </w:numPr>
        <w:spacing w:after="0" w:line="360" w:lineRule="auto"/>
        <w:ind w:left="709" w:hanging="709"/>
        <w:jc w:val="both"/>
        <w:rPr>
          <w:rFonts w:ascii="Arial" w:hAnsi="Arial" w:cs="Arial"/>
          <w:sz w:val="24"/>
          <w:szCs w:val="24"/>
        </w:rPr>
      </w:pPr>
      <w:bookmarkStart w:id="9" w:name="_Hlk100820255"/>
      <w:r w:rsidRPr="0007197A">
        <w:rPr>
          <w:rFonts w:ascii="Arial" w:hAnsi="Arial" w:cs="Arial"/>
          <w:sz w:val="24"/>
          <w:szCs w:val="24"/>
        </w:rPr>
        <w:t xml:space="preserve">Wykonawca nie podlega wykluczeniu w okolicznościach </w:t>
      </w:r>
      <w:r w:rsidR="002113C8" w:rsidRPr="0007197A">
        <w:rPr>
          <w:rFonts w:ascii="Arial" w:hAnsi="Arial" w:cs="Arial"/>
          <w:sz w:val="24"/>
          <w:szCs w:val="24"/>
        </w:rPr>
        <w:t>określonych w art. 108 ust. 1 pkt 1,</w:t>
      </w:r>
      <w:r w:rsidR="00A96DC9" w:rsidRPr="0007197A">
        <w:rPr>
          <w:rFonts w:ascii="Arial" w:hAnsi="Arial" w:cs="Arial"/>
          <w:sz w:val="24"/>
          <w:szCs w:val="24"/>
        </w:rPr>
        <w:t xml:space="preserve"> </w:t>
      </w:r>
      <w:r w:rsidR="002113C8" w:rsidRPr="0007197A">
        <w:rPr>
          <w:rFonts w:ascii="Arial" w:hAnsi="Arial" w:cs="Arial"/>
          <w:sz w:val="24"/>
          <w:szCs w:val="24"/>
        </w:rPr>
        <w:t>2</w:t>
      </w:r>
      <w:r w:rsidR="00A96DC9" w:rsidRPr="0007197A">
        <w:rPr>
          <w:rFonts w:ascii="Arial" w:hAnsi="Arial" w:cs="Arial"/>
          <w:sz w:val="24"/>
          <w:szCs w:val="24"/>
        </w:rPr>
        <w:t xml:space="preserve"> i </w:t>
      </w:r>
      <w:r w:rsidR="002113C8" w:rsidRPr="0007197A">
        <w:rPr>
          <w:rFonts w:ascii="Arial" w:hAnsi="Arial" w:cs="Arial"/>
          <w:sz w:val="24"/>
          <w:szCs w:val="24"/>
        </w:rPr>
        <w:t xml:space="preserve">5  ustawy </w:t>
      </w:r>
      <w:proofErr w:type="spellStart"/>
      <w:r w:rsidR="002113C8" w:rsidRPr="0007197A">
        <w:rPr>
          <w:rFonts w:ascii="Arial" w:hAnsi="Arial" w:cs="Arial"/>
          <w:sz w:val="24"/>
          <w:szCs w:val="24"/>
        </w:rPr>
        <w:t>Pzp</w:t>
      </w:r>
      <w:proofErr w:type="spellEnd"/>
      <w:r w:rsidR="002113C8" w:rsidRPr="0007197A">
        <w:rPr>
          <w:rFonts w:ascii="Arial" w:hAnsi="Arial" w:cs="Arial"/>
          <w:sz w:val="24"/>
          <w:szCs w:val="24"/>
        </w:rPr>
        <w:t xml:space="preserve"> lub art. 109 ust. 1 pkt </w:t>
      </w:r>
      <w:r w:rsidR="00A96DC9" w:rsidRPr="0007197A">
        <w:rPr>
          <w:rFonts w:ascii="Arial" w:hAnsi="Arial" w:cs="Arial"/>
          <w:sz w:val="24"/>
          <w:szCs w:val="24"/>
        </w:rPr>
        <w:t>2-5 i 7-10</w:t>
      </w:r>
      <w:r w:rsidR="002113C8" w:rsidRPr="0007197A">
        <w:rPr>
          <w:rFonts w:ascii="Arial" w:hAnsi="Arial" w:cs="Arial"/>
          <w:sz w:val="24"/>
          <w:szCs w:val="24"/>
        </w:rPr>
        <w:t xml:space="preserve"> ustawy </w:t>
      </w:r>
      <w:proofErr w:type="spellStart"/>
      <w:r w:rsidR="002113C8" w:rsidRPr="0007197A">
        <w:rPr>
          <w:rFonts w:ascii="Arial" w:hAnsi="Arial" w:cs="Arial"/>
          <w:sz w:val="24"/>
          <w:szCs w:val="24"/>
        </w:rPr>
        <w:t>Pzp</w:t>
      </w:r>
      <w:proofErr w:type="spellEnd"/>
      <w:r w:rsidR="002113C8" w:rsidRPr="0007197A">
        <w:rPr>
          <w:rFonts w:ascii="Arial" w:hAnsi="Arial" w:cs="Arial"/>
          <w:sz w:val="24"/>
          <w:szCs w:val="24"/>
        </w:rPr>
        <w:t xml:space="preserve">, jeżeli udowodni Zamawiającemu, że spełnił łącznie przesłanki wskazane w art. 110 ust. 2 ustawy </w:t>
      </w:r>
      <w:proofErr w:type="spellStart"/>
      <w:r w:rsidR="002113C8" w:rsidRPr="0007197A">
        <w:rPr>
          <w:rFonts w:ascii="Arial" w:hAnsi="Arial" w:cs="Arial"/>
          <w:sz w:val="24"/>
          <w:szCs w:val="24"/>
        </w:rPr>
        <w:t>Pzp</w:t>
      </w:r>
      <w:proofErr w:type="spellEnd"/>
      <w:r w:rsidR="002113C8" w:rsidRPr="0007197A">
        <w:rPr>
          <w:rFonts w:ascii="Arial" w:hAnsi="Arial" w:cs="Arial"/>
          <w:sz w:val="24"/>
          <w:szCs w:val="24"/>
        </w:rPr>
        <w:t xml:space="preserve">. </w:t>
      </w:r>
    </w:p>
    <w:bookmarkEnd w:id="9"/>
    <w:p w14:paraId="6E93948C" w14:textId="77777777" w:rsidR="002113C8" w:rsidRPr="0007197A" w:rsidRDefault="002113C8"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Zamawiający oceni, czy podjęte przez Wykonawcę czynności, o których mowa w art. 110 ust. 2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są wystarczające do wykazania jego rzetelności, uwzględniając wagę i szczególne okoliczności czynu wykonawcy.</w:t>
      </w:r>
    </w:p>
    <w:p w14:paraId="2EB6AC42" w14:textId="77777777" w:rsidR="002113C8" w:rsidRPr="0007197A" w:rsidRDefault="002113C8"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Jeżeli podjęte przez wykonawcę czynności nie są wystarczające do wykazania jego rzetelności, Zamawiający wyklucza Wykonawcę.</w:t>
      </w:r>
    </w:p>
    <w:p w14:paraId="30FB1AF2" w14:textId="392DCF15" w:rsidR="00B35532" w:rsidRPr="0007197A" w:rsidRDefault="006C3209"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Wykonawca może zostać wykluczony </w:t>
      </w:r>
      <w:r w:rsidR="00D003E4" w:rsidRPr="0007197A">
        <w:rPr>
          <w:rFonts w:ascii="Arial" w:hAnsi="Arial" w:cs="Arial"/>
          <w:sz w:val="24"/>
          <w:szCs w:val="24"/>
        </w:rPr>
        <w:t>przez Zamawiającego z postępowania</w:t>
      </w:r>
      <w:r w:rsidR="00FE161B" w:rsidRPr="0007197A">
        <w:rPr>
          <w:rFonts w:ascii="Arial" w:hAnsi="Arial" w:cs="Arial"/>
          <w:sz w:val="24"/>
          <w:szCs w:val="24"/>
        </w:rPr>
        <w:br/>
      </w:r>
      <w:r w:rsidR="00D003E4" w:rsidRPr="0007197A">
        <w:rPr>
          <w:rFonts w:ascii="Arial" w:hAnsi="Arial" w:cs="Arial"/>
          <w:sz w:val="24"/>
          <w:szCs w:val="24"/>
        </w:rPr>
        <w:t>o udzielenie zamówienia na każdym etapie tego postępowania.</w:t>
      </w:r>
      <w:r w:rsidR="00E20EB1" w:rsidRPr="0007197A">
        <w:rPr>
          <w:rFonts w:ascii="Arial" w:hAnsi="Arial" w:cs="Arial"/>
          <w:sz w:val="24"/>
          <w:szCs w:val="24"/>
        </w:rPr>
        <w:t xml:space="preserve"> </w:t>
      </w:r>
    </w:p>
    <w:p w14:paraId="243AC5DE" w14:textId="3D38E340" w:rsidR="00CB4013" w:rsidRPr="0007197A" w:rsidRDefault="00CB4013"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Z postępowania o udzielenie zamówienia Zamawiający wykluczy Wykonawcę, </w:t>
      </w:r>
      <w:bookmarkStart w:id="10" w:name="_Hlk101347024"/>
      <w:r w:rsidRPr="0007197A">
        <w:rPr>
          <w:rFonts w:ascii="Arial" w:hAnsi="Arial" w:cs="Arial"/>
          <w:sz w:val="24"/>
          <w:szCs w:val="24"/>
        </w:rPr>
        <w:t>w stosunku do którego zachodzą okoliczności wskazane  w art. 7 ust. 1 ustawy z dnia 13 kwietnia 2022 r. o szczególnych rozwiązaniach w zakresie przeciwdziałania wspieraniu agresji na Ukrainę oraz służących ochronie bezpieczeństwa narodowego (Dz. U. z 202</w:t>
      </w:r>
      <w:r w:rsidR="007215CC">
        <w:rPr>
          <w:rFonts w:ascii="Arial" w:hAnsi="Arial" w:cs="Arial"/>
          <w:sz w:val="24"/>
          <w:szCs w:val="24"/>
        </w:rPr>
        <w:t>4</w:t>
      </w:r>
      <w:r w:rsidRPr="0007197A">
        <w:rPr>
          <w:rFonts w:ascii="Arial" w:hAnsi="Arial" w:cs="Arial"/>
          <w:sz w:val="24"/>
          <w:szCs w:val="24"/>
        </w:rPr>
        <w:t xml:space="preserve"> r. poz. </w:t>
      </w:r>
      <w:r w:rsidR="007215CC">
        <w:rPr>
          <w:rFonts w:ascii="Arial" w:hAnsi="Arial" w:cs="Arial"/>
          <w:sz w:val="24"/>
          <w:szCs w:val="24"/>
        </w:rPr>
        <w:t>507</w:t>
      </w:r>
      <w:r w:rsidRPr="0007197A">
        <w:rPr>
          <w:rFonts w:ascii="Arial" w:hAnsi="Arial" w:cs="Arial"/>
          <w:sz w:val="24"/>
          <w:szCs w:val="24"/>
        </w:rPr>
        <w:t>)</w:t>
      </w:r>
      <w:bookmarkEnd w:id="10"/>
      <w:r w:rsidR="003C217F" w:rsidRPr="0007197A">
        <w:rPr>
          <w:rFonts w:ascii="Arial" w:hAnsi="Arial" w:cs="Arial"/>
          <w:sz w:val="24"/>
          <w:szCs w:val="24"/>
        </w:rPr>
        <w:t>, zwana dalej „UOBN”.</w:t>
      </w:r>
    </w:p>
    <w:p w14:paraId="57157DF4" w14:textId="219B5E72" w:rsidR="003C217F" w:rsidRPr="0007197A" w:rsidRDefault="003C217F"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Wykluczenie, o którym mowa w pkt 8</w:t>
      </w:r>
      <w:r w:rsidR="007215CC">
        <w:rPr>
          <w:rFonts w:ascii="Arial" w:hAnsi="Arial" w:cs="Arial"/>
          <w:sz w:val="24"/>
          <w:szCs w:val="24"/>
        </w:rPr>
        <w:t xml:space="preserve"> powyżej</w:t>
      </w:r>
      <w:r w:rsidRPr="0007197A">
        <w:rPr>
          <w:rFonts w:ascii="Arial" w:hAnsi="Arial" w:cs="Arial"/>
          <w:sz w:val="24"/>
          <w:szCs w:val="24"/>
        </w:rPr>
        <w:t xml:space="preserve">  następować będzie na okres trwania okoliczności określonych powyżej.</w:t>
      </w:r>
    </w:p>
    <w:p w14:paraId="573BC117" w14:textId="71E51903" w:rsidR="00B11016" w:rsidRPr="0007197A" w:rsidRDefault="00B11016"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W przypadku wykonawcy wykluczonego na podstawie </w:t>
      </w:r>
      <w:r w:rsidR="003C217F" w:rsidRPr="0007197A">
        <w:rPr>
          <w:rFonts w:ascii="Arial" w:hAnsi="Arial" w:cs="Arial"/>
          <w:sz w:val="24"/>
          <w:szCs w:val="24"/>
        </w:rPr>
        <w:t xml:space="preserve">art. 7 ust. 1 </w:t>
      </w:r>
      <w:r w:rsidR="005B5FC2" w:rsidRPr="0007197A">
        <w:rPr>
          <w:rFonts w:ascii="Arial" w:hAnsi="Arial" w:cs="Arial"/>
          <w:sz w:val="24"/>
          <w:szCs w:val="24"/>
        </w:rPr>
        <w:t>UOBN</w:t>
      </w:r>
      <w:r w:rsidR="003C217F" w:rsidRPr="0007197A">
        <w:rPr>
          <w:rFonts w:ascii="Arial" w:hAnsi="Arial" w:cs="Arial"/>
          <w:sz w:val="24"/>
          <w:szCs w:val="24"/>
        </w:rPr>
        <w:t xml:space="preserve"> </w:t>
      </w:r>
      <w:r w:rsidRPr="0007197A">
        <w:rPr>
          <w:rFonts w:ascii="Arial" w:hAnsi="Arial" w:cs="Arial"/>
          <w:sz w:val="24"/>
          <w:szCs w:val="24"/>
        </w:rPr>
        <w:t xml:space="preserve">  zamawiający odrzuca ofertę takiego wykonawcy</w:t>
      </w:r>
      <w:r w:rsidR="003C217F" w:rsidRPr="0007197A">
        <w:rPr>
          <w:rFonts w:ascii="Arial" w:hAnsi="Arial" w:cs="Arial"/>
          <w:sz w:val="24"/>
          <w:szCs w:val="24"/>
        </w:rPr>
        <w:t>.</w:t>
      </w:r>
      <w:r w:rsidRPr="0007197A">
        <w:rPr>
          <w:rFonts w:ascii="Arial" w:hAnsi="Arial" w:cs="Arial"/>
          <w:sz w:val="24"/>
          <w:szCs w:val="24"/>
        </w:rPr>
        <w:t xml:space="preserve"> </w:t>
      </w:r>
    </w:p>
    <w:p w14:paraId="67612B06" w14:textId="2F66C3E9" w:rsidR="00077CE2" w:rsidRPr="00DE5371" w:rsidRDefault="00B11016" w:rsidP="00DE5371">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Weryfikacja braku zaistnienia podstawy</w:t>
      </w:r>
      <w:r w:rsidR="00717F9C" w:rsidRPr="0007197A">
        <w:rPr>
          <w:rFonts w:ascii="Arial" w:hAnsi="Arial" w:cs="Arial"/>
          <w:sz w:val="24"/>
          <w:szCs w:val="24"/>
        </w:rPr>
        <w:t xml:space="preserve"> wykluczenia o której mowa w art. 7 ust. 1 UOBN </w:t>
      </w:r>
      <w:r w:rsidRPr="0007197A">
        <w:rPr>
          <w:rFonts w:ascii="Arial" w:hAnsi="Arial" w:cs="Arial"/>
          <w:sz w:val="24"/>
          <w:szCs w:val="24"/>
        </w:rPr>
        <w:t>w stosunku do konkretnego podmiotu Zamawiający dokona za pomocą wszelkich dostępnych środków poprzez ogólnodostępne rejestry</w:t>
      </w:r>
      <w:r w:rsidR="005B5FC2" w:rsidRPr="0007197A">
        <w:rPr>
          <w:rFonts w:ascii="Arial" w:hAnsi="Arial" w:cs="Arial"/>
          <w:sz w:val="24"/>
          <w:szCs w:val="24"/>
        </w:rPr>
        <w:t>.</w:t>
      </w:r>
    </w:p>
    <w:p w14:paraId="4176FD4D" w14:textId="3BC5B594" w:rsidR="004D311E" w:rsidRPr="0007197A" w:rsidRDefault="003A52B9" w:rsidP="00216CD1">
      <w:pPr>
        <w:pStyle w:val="Akapitzlist"/>
        <w:widowControl w:val="0"/>
        <w:numPr>
          <w:ilvl w:val="0"/>
          <w:numId w:val="21"/>
        </w:numPr>
        <w:spacing w:after="0" w:line="360" w:lineRule="auto"/>
        <w:jc w:val="both"/>
        <w:rPr>
          <w:rFonts w:ascii="Arial" w:hAnsi="Arial" w:cs="Arial"/>
          <w:b/>
          <w:bCs/>
          <w:sz w:val="28"/>
          <w:szCs w:val="28"/>
        </w:rPr>
      </w:pPr>
      <w:r w:rsidRPr="0007197A">
        <w:rPr>
          <w:rFonts w:ascii="Arial" w:hAnsi="Arial" w:cs="Arial"/>
          <w:b/>
          <w:bCs/>
          <w:sz w:val="28"/>
          <w:szCs w:val="28"/>
        </w:rPr>
        <w:t>I</w:t>
      </w:r>
      <w:r w:rsidR="00DF5379" w:rsidRPr="0007197A">
        <w:rPr>
          <w:rFonts w:ascii="Arial" w:hAnsi="Arial" w:cs="Arial"/>
          <w:b/>
          <w:bCs/>
          <w:sz w:val="28"/>
          <w:szCs w:val="28"/>
        </w:rPr>
        <w:t xml:space="preserve">nformacje o podmiotowych i przedmiotowych środkach dowodowych </w:t>
      </w:r>
    </w:p>
    <w:p w14:paraId="13853E06" w14:textId="1A3CB372" w:rsidR="001806F7" w:rsidRPr="0007197A" w:rsidRDefault="006618CE" w:rsidP="00DE0DB3">
      <w:pPr>
        <w:pStyle w:val="Akapitzlist"/>
        <w:widowControl w:val="0"/>
        <w:numPr>
          <w:ilvl w:val="1"/>
          <w:numId w:val="8"/>
        </w:numPr>
        <w:spacing w:after="0" w:line="360" w:lineRule="auto"/>
        <w:ind w:left="709" w:hanging="709"/>
        <w:jc w:val="both"/>
        <w:rPr>
          <w:rFonts w:ascii="Arial" w:hAnsi="Arial" w:cs="Arial"/>
          <w:sz w:val="24"/>
          <w:szCs w:val="24"/>
        </w:rPr>
      </w:pPr>
      <w:r w:rsidRPr="0007197A">
        <w:rPr>
          <w:rFonts w:ascii="Arial" w:hAnsi="Arial" w:cs="Arial"/>
          <w:sz w:val="24"/>
          <w:szCs w:val="24"/>
        </w:rPr>
        <w:t>Wykaz podmiotowych środków dowodowych:</w:t>
      </w:r>
    </w:p>
    <w:p w14:paraId="79A91E3B" w14:textId="77777777" w:rsidR="006618CE" w:rsidRPr="0007197A" w:rsidRDefault="006618CE" w:rsidP="00DE0DB3">
      <w:pPr>
        <w:pStyle w:val="Akapitzlist"/>
        <w:widowControl w:val="0"/>
        <w:numPr>
          <w:ilvl w:val="2"/>
          <w:numId w:val="8"/>
        </w:numPr>
        <w:spacing w:after="0" w:line="360" w:lineRule="auto"/>
        <w:ind w:left="851" w:hanging="851"/>
        <w:jc w:val="both"/>
        <w:rPr>
          <w:rFonts w:ascii="Arial" w:hAnsi="Arial" w:cs="Arial"/>
          <w:sz w:val="24"/>
          <w:szCs w:val="24"/>
        </w:rPr>
      </w:pPr>
      <w:r w:rsidRPr="0007197A">
        <w:rPr>
          <w:rFonts w:ascii="Arial" w:hAnsi="Arial" w:cs="Arial"/>
          <w:sz w:val="24"/>
          <w:szCs w:val="24"/>
        </w:rPr>
        <w:t>w celu wykazania spełniania warunków udziału w zakresie zdolności do występowania w obrocie gospodarczym:</w:t>
      </w:r>
    </w:p>
    <w:p w14:paraId="6443E1F6" w14:textId="1C87B1FA" w:rsidR="00717F9C" w:rsidRPr="0007197A" w:rsidRDefault="000A7F06" w:rsidP="00DE0DB3">
      <w:pPr>
        <w:widowControl w:val="0"/>
        <w:spacing w:after="0" w:line="360" w:lineRule="auto"/>
        <w:jc w:val="both"/>
        <w:rPr>
          <w:rFonts w:ascii="Arial" w:hAnsi="Arial" w:cs="Arial"/>
          <w:sz w:val="24"/>
          <w:szCs w:val="24"/>
        </w:rPr>
      </w:pPr>
      <w:bookmarkStart w:id="11" w:name="_Hlk86066790"/>
      <w:bookmarkStart w:id="12" w:name="_Hlk121385437"/>
      <w:r>
        <w:rPr>
          <w:rFonts w:ascii="Arial" w:hAnsi="Arial" w:cs="Arial"/>
          <w:sz w:val="24"/>
          <w:szCs w:val="24"/>
        </w:rPr>
        <w:t xml:space="preserve"> </w:t>
      </w:r>
      <w:r w:rsidR="009E6AC1" w:rsidRPr="0007197A">
        <w:rPr>
          <w:rFonts w:ascii="Arial" w:hAnsi="Arial" w:cs="Arial"/>
          <w:sz w:val="24"/>
          <w:szCs w:val="24"/>
        </w:rPr>
        <w:t>Zamawiający nie wymaga złożenia żadnych środków dowodowych</w:t>
      </w:r>
      <w:r w:rsidR="002477EC" w:rsidRPr="0007197A">
        <w:rPr>
          <w:rFonts w:ascii="Arial" w:hAnsi="Arial" w:cs="Arial"/>
          <w:sz w:val="24"/>
          <w:szCs w:val="24"/>
        </w:rPr>
        <w:t xml:space="preserve">, </w:t>
      </w:r>
      <w:bookmarkStart w:id="13" w:name="_Hlk93664699"/>
      <w:r w:rsidR="002477EC" w:rsidRPr="0007197A">
        <w:rPr>
          <w:rFonts w:ascii="Arial" w:hAnsi="Arial" w:cs="Arial"/>
          <w:sz w:val="24"/>
          <w:szCs w:val="24"/>
        </w:rPr>
        <w:t xml:space="preserve">bowiem </w:t>
      </w:r>
      <w:r>
        <w:rPr>
          <w:rFonts w:ascii="Arial" w:hAnsi="Arial" w:cs="Arial"/>
          <w:sz w:val="24"/>
          <w:szCs w:val="24"/>
        </w:rPr>
        <w:t xml:space="preserve"> </w:t>
      </w:r>
      <w:r w:rsidR="002477EC" w:rsidRPr="0007197A">
        <w:rPr>
          <w:rFonts w:ascii="Arial" w:hAnsi="Arial" w:cs="Arial"/>
          <w:sz w:val="24"/>
          <w:szCs w:val="24"/>
        </w:rPr>
        <w:t>nie postawił warunku w tym zakresie.</w:t>
      </w:r>
      <w:bookmarkEnd w:id="11"/>
      <w:bookmarkEnd w:id="13"/>
    </w:p>
    <w:bookmarkEnd w:id="12"/>
    <w:p w14:paraId="6D9CC0F0" w14:textId="77777777" w:rsidR="00D73953" w:rsidRDefault="009E6AC1" w:rsidP="00D73953">
      <w:pPr>
        <w:pStyle w:val="Akapitzlist"/>
        <w:widowControl w:val="0"/>
        <w:numPr>
          <w:ilvl w:val="2"/>
          <w:numId w:val="8"/>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w celu wykazania spełniania warunków udziału w zakresie uprawnień do prowadzenia określonej działalności gospodarczej lub zawodowej, </w:t>
      </w:r>
      <w:r w:rsidR="0096243A" w:rsidRPr="0007197A">
        <w:rPr>
          <w:rFonts w:ascii="Arial" w:hAnsi="Arial" w:cs="Arial"/>
          <w:sz w:val="24"/>
          <w:szCs w:val="24"/>
        </w:rPr>
        <w:t xml:space="preserve">o </w:t>
      </w:r>
      <w:r w:rsidRPr="0007197A">
        <w:rPr>
          <w:rFonts w:ascii="Arial" w:hAnsi="Arial" w:cs="Arial"/>
          <w:sz w:val="24"/>
          <w:szCs w:val="24"/>
        </w:rPr>
        <w:t>ile wynika to z odrębnych przepisów</w:t>
      </w:r>
      <w:r w:rsidR="00D73953">
        <w:rPr>
          <w:rFonts w:ascii="Arial" w:hAnsi="Arial" w:cs="Arial"/>
          <w:sz w:val="24"/>
          <w:szCs w:val="24"/>
        </w:rPr>
        <w:t xml:space="preserve">, </w:t>
      </w:r>
      <w:r w:rsidR="00077CE2" w:rsidRPr="00D73953">
        <w:rPr>
          <w:rFonts w:ascii="Arial" w:hAnsi="Arial" w:cs="Arial"/>
          <w:sz w:val="24"/>
          <w:szCs w:val="24"/>
        </w:rPr>
        <w:t>Zamawiając</w:t>
      </w:r>
      <w:r w:rsidR="00D73953" w:rsidRPr="00D73953">
        <w:rPr>
          <w:rFonts w:ascii="Arial" w:hAnsi="Arial" w:cs="Arial"/>
          <w:sz w:val="24"/>
          <w:szCs w:val="24"/>
        </w:rPr>
        <w:t>y wymaga złożenia</w:t>
      </w:r>
      <w:r w:rsidR="00D73953">
        <w:rPr>
          <w:rFonts w:ascii="Arial" w:hAnsi="Arial" w:cs="Arial"/>
          <w:sz w:val="24"/>
          <w:szCs w:val="24"/>
        </w:rPr>
        <w:t>:</w:t>
      </w:r>
    </w:p>
    <w:p w14:paraId="1FD0D808" w14:textId="000729B0" w:rsidR="00077CE2" w:rsidRPr="00D73953" w:rsidRDefault="00D73953" w:rsidP="00D73953">
      <w:pPr>
        <w:pStyle w:val="Akapitzlist"/>
        <w:widowControl w:val="0"/>
        <w:numPr>
          <w:ilvl w:val="0"/>
          <w:numId w:val="68"/>
        </w:numPr>
        <w:spacing w:after="0" w:line="360" w:lineRule="auto"/>
        <w:jc w:val="both"/>
        <w:rPr>
          <w:rFonts w:ascii="Arial" w:hAnsi="Arial" w:cs="Arial"/>
          <w:sz w:val="24"/>
          <w:szCs w:val="24"/>
        </w:rPr>
      </w:pPr>
      <w:r w:rsidRPr="00D73953">
        <w:rPr>
          <w:rFonts w:ascii="Arial" w:hAnsi="Arial" w:cs="Arial"/>
          <w:sz w:val="24"/>
          <w:szCs w:val="24"/>
        </w:rPr>
        <w:lastRenderedPageBreak/>
        <w:t xml:space="preserve">koncesji, zezwolenia, licencji lub dokumentu potwierdzającego aktualne zezwolenie Marszałka województwa na produkcję tablic rejestracyjnych, zgodnie z art. 75a ustawy z dnia 20 czerwca 1997 r. Prawo o ruchu drogowym ( Dz. U. </w:t>
      </w:r>
      <w:r w:rsidR="007215CC">
        <w:rPr>
          <w:rFonts w:ascii="Arial" w:hAnsi="Arial" w:cs="Arial"/>
          <w:sz w:val="24"/>
          <w:szCs w:val="24"/>
        </w:rPr>
        <w:t>z</w:t>
      </w:r>
      <w:r w:rsidRPr="00D73953">
        <w:rPr>
          <w:rFonts w:ascii="Arial" w:hAnsi="Arial" w:cs="Arial"/>
          <w:sz w:val="24"/>
          <w:szCs w:val="24"/>
        </w:rPr>
        <w:t xml:space="preserve"> 202</w:t>
      </w:r>
      <w:r w:rsidR="007215CC">
        <w:rPr>
          <w:rFonts w:ascii="Arial" w:hAnsi="Arial" w:cs="Arial"/>
          <w:sz w:val="24"/>
          <w:szCs w:val="24"/>
        </w:rPr>
        <w:t>4</w:t>
      </w:r>
      <w:r w:rsidRPr="00D73953">
        <w:rPr>
          <w:rFonts w:ascii="Arial" w:hAnsi="Arial" w:cs="Arial"/>
          <w:sz w:val="24"/>
          <w:szCs w:val="24"/>
        </w:rPr>
        <w:t xml:space="preserve"> r. poz. 1</w:t>
      </w:r>
      <w:r w:rsidR="007215CC">
        <w:rPr>
          <w:rFonts w:ascii="Arial" w:hAnsi="Arial" w:cs="Arial"/>
          <w:sz w:val="24"/>
          <w:szCs w:val="24"/>
        </w:rPr>
        <w:t>251</w:t>
      </w:r>
      <w:r w:rsidRPr="00D73953">
        <w:rPr>
          <w:rFonts w:ascii="Arial" w:hAnsi="Arial" w:cs="Arial"/>
          <w:sz w:val="24"/>
          <w:szCs w:val="24"/>
        </w:rPr>
        <w:t>)</w:t>
      </w:r>
    </w:p>
    <w:p w14:paraId="1E45C985" w14:textId="33DEFE1A" w:rsidR="00057280" w:rsidRDefault="00AF208D" w:rsidP="00DE0DB3">
      <w:pPr>
        <w:pStyle w:val="Akapitzlist"/>
        <w:widowControl w:val="0"/>
        <w:numPr>
          <w:ilvl w:val="2"/>
          <w:numId w:val="8"/>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w </w:t>
      </w:r>
      <w:r w:rsidR="009E6AC1" w:rsidRPr="0007197A">
        <w:rPr>
          <w:rFonts w:ascii="Arial" w:hAnsi="Arial" w:cs="Arial"/>
          <w:sz w:val="24"/>
          <w:szCs w:val="24"/>
        </w:rPr>
        <w:t>celu wykazania spełniania warunków udziału w zakresie sytuacji ekonomicznej lub finansowej</w:t>
      </w:r>
      <w:r w:rsidR="00057280" w:rsidRPr="0007197A">
        <w:rPr>
          <w:rFonts w:ascii="Arial" w:hAnsi="Arial" w:cs="Arial"/>
          <w:sz w:val="24"/>
          <w:szCs w:val="24"/>
        </w:rPr>
        <w:t xml:space="preserve"> </w:t>
      </w:r>
      <w:r w:rsidR="007D3523" w:rsidRPr="0007197A">
        <w:rPr>
          <w:rFonts w:ascii="Arial" w:hAnsi="Arial" w:cs="Arial"/>
          <w:sz w:val="24"/>
          <w:szCs w:val="24"/>
        </w:rPr>
        <w:t>Zamawiający wymaga złożenia</w:t>
      </w:r>
      <w:r w:rsidR="00057280" w:rsidRPr="0007197A">
        <w:rPr>
          <w:rFonts w:ascii="Arial" w:hAnsi="Arial" w:cs="Arial"/>
          <w:sz w:val="24"/>
          <w:szCs w:val="24"/>
        </w:rPr>
        <w:t xml:space="preserve"> następujących</w:t>
      </w:r>
      <w:r w:rsidR="007D3523" w:rsidRPr="0007197A">
        <w:rPr>
          <w:rFonts w:ascii="Arial" w:hAnsi="Arial" w:cs="Arial"/>
          <w:sz w:val="24"/>
          <w:szCs w:val="24"/>
        </w:rPr>
        <w:t xml:space="preserve"> środków dowodowych</w:t>
      </w:r>
      <w:r w:rsidR="00057280" w:rsidRPr="0007197A">
        <w:rPr>
          <w:rFonts w:ascii="Arial" w:hAnsi="Arial" w:cs="Arial"/>
          <w:sz w:val="24"/>
          <w:szCs w:val="24"/>
        </w:rPr>
        <w:t>:</w:t>
      </w:r>
    </w:p>
    <w:p w14:paraId="0CC6F3C1" w14:textId="261EE90C" w:rsidR="00A43695" w:rsidRPr="00A43695" w:rsidRDefault="00A43695" w:rsidP="00A43695">
      <w:pPr>
        <w:widowControl w:val="0"/>
        <w:spacing w:after="0" w:line="360" w:lineRule="auto"/>
        <w:jc w:val="both"/>
        <w:rPr>
          <w:rFonts w:ascii="Arial" w:hAnsi="Arial" w:cs="Arial"/>
          <w:sz w:val="24"/>
          <w:szCs w:val="24"/>
        </w:rPr>
      </w:pPr>
      <w:bookmarkStart w:id="14" w:name="_Hlk126144562"/>
      <w:r w:rsidRPr="00A43695">
        <w:rPr>
          <w:rFonts w:ascii="Arial" w:hAnsi="Arial" w:cs="Arial"/>
          <w:sz w:val="24"/>
          <w:szCs w:val="24"/>
        </w:rPr>
        <w:t>Zamawiający nie wymaga złożenia żadnych środków dowodowych, bowiem nie postawił warunku w tym zakresie.</w:t>
      </w:r>
    </w:p>
    <w:bookmarkEnd w:id="14"/>
    <w:p w14:paraId="371D8692" w14:textId="72BFF982" w:rsidR="00A4496F" w:rsidRPr="00D73953" w:rsidRDefault="009E6AC1" w:rsidP="00DE0DB3">
      <w:pPr>
        <w:pStyle w:val="Akapitzlist"/>
        <w:widowControl w:val="0"/>
        <w:numPr>
          <w:ilvl w:val="2"/>
          <w:numId w:val="8"/>
        </w:numPr>
        <w:spacing w:after="0" w:line="360" w:lineRule="auto"/>
        <w:ind w:left="851" w:hanging="851"/>
        <w:jc w:val="both"/>
        <w:rPr>
          <w:rFonts w:ascii="Arial" w:hAnsi="Arial" w:cs="Arial"/>
          <w:sz w:val="24"/>
          <w:szCs w:val="24"/>
          <w:u w:val="single"/>
        </w:rPr>
      </w:pPr>
      <w:r w:rsidRPr="0007197A">
        <w:rPr>
          <w:rFonts w:ascii="Arial" w:hAnsi="Arial" w:cs="Arial"/>
          <w:sz w:val="24"/>
          <w:szCs w:val="24"/>
        </w:rPr>
        <w:t>w celu wykazania spełniania warunków udziału w zakresie zdolności technicznej lub zawodowej</w:t>
      </w:r>
      <w:r w:rsidR="001A05FE" w:rsidRPr="0007197A">
        <w:rPr>
          <w:rFonts w:ascii="Arial" w:hAnsi="Arial" w:cs="Arial"/>
          <w:sz w:val="24"/>
          <w:szCs w:val="24"/>
        </w:rPr>
        <w:t>, Zamawiający wymaga złożenia:</w:t>
      </w:r>
    </w:p>
    <w:p w14:paraId="2F2E6AFB" w14:textId="4E2B4169" w:rsidR="00FA544B" w:rsidRPr="00D73953" w:rsidRDefault="00D73953" w:rsidP="00D73953">
      <w:pPr>
        <w:pStyle w:val="Akapitzlist"/>
        <w:widowControl w:val="0"/>
        <w:numPr>
          <w:ilvl w:val="0"/>
          <w:numId w:val="68"/>
        </w:numPr>
        <w:spacing w:after="0" w:line="360" w:lineRule="auto"/>
        <w:jc w:val="both"/>
        <w:rPr>
          <w:rFonts w:ascii="Arial" w:hAnsi="Arial" w:cs="Arial"/>
          <w:sz w:val="24"/>
          <w:szCs w:val="24"/>
          <w:u w:val="single"/>
        </w:rPr>
      </w:pPr>
      <w:r w:rsidRPr="00D73953">
        <w:rPr>
          <w:rFonts w:ascii="Arial" w:hAnsi="Arial" w:cs="Arial"/>
          <w:sz w:val="24"/>
          <w:szCs w:val="24"/>
        </w:rPr>
        <w:t>wykaz</w:t>
      </w:r>
      <w:r>
        <w:rPr>
          <w:rFonts w:ascii="Arial" w:hAnsi="Arial" w:cs="Arial"/>
          <w:sz w:val="24"/>
          <w:szCs w:val="24"/>
        </w:rPr>
        <w:t>u</w:t>
      </w:r>
      <w:r w:rsidRPr="00D73953">
        <w:rPr>
          <w:rFonts w:ascii="Arial" w:hAnsi="Arial" w:cs="Arial"/>
          <w:sz w:val="24"/>
          <w:szCs w:val="24"/>
        </w:rPr>
        <w:t xml:space="preserve"> dostaw wykonanych, a w przypadku świadczeń powtarzających się</w:t>
      </w:r>
      <w:r>
        <w:rPr>
          <w:rFonts w:ascii="Arial" w:hAnsi="Arial" w:cs="Arial"/>
          <w:sz w:val="24"/>
          <w:szCs w:val="24"/>
        </w:rPr>
        <w:t xml:space="preserve"> </w:t>
      </w:r>
      <w:r w:rsidRPr="00D73953">
        <w:rPr>
          <w:rFonts w:ascii="Arial" w:hAnsi="Arial" w:cs="Arial"/>
          <w:sz w:val="24"/>
          <w:szCs w:val="24"/>
        </w:rPr>
        <w:t>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w:t>
      </w:r>
      <w:r>
        <w:rPr>
          <w:rFonts w:ascii="Arial" w:hAnsi="Arial" w:cs="Arial"/>
          <w:sz w:val="24"/>
          <w:szCs w:val="24"/>
        </w:rPr>
        <w:t xml:space="preserve"> </w:t>
      </w:r>
      <w:r w:rsidRPr="00D73953">
        <w:rPr>
          <w:rFonts w:ascii="Arial" w:hAnsi="Arial" w:cs="Arial"/>
          <w:sz w:val="24"/>
          <w:szCs w:val="24"/>
        </w:rPr>
        <w:t>o których mowa, są referencje bądź inne dokumenty sporządzone przez podmiot,</w:t>
      </w:r>
      <w:r>
        <w:rPr>
          <w:rFonts w:ascii="Arial" w:hAnsi="Arial" w:cs="Arial"/>
          <w:sz w:val="24"/>
          <w:szCs w:val="24"/>
        </w:rPr>
        <w:t xml:space="preserve"> </w:t>
      </w:r>
      <w:r w:rsidRPr="00D73953">
        <w:rPr>
          <w:rFonts w:ascii="Arial" w:hAnsi="Arial" w:cs="Arial"/>
          <w:sz w:val="24"/>
          <w:szCs w:val="24"/>
        </w:rPr>
        <w:t xml:space="preserve">na rzecz którego dostawy zostały wykonane, a w przypadku świadczeń powtarzających się lub ciągłych są wykonywane, a jeżeli Wykonawca z przyczyn niezależnych od niego nie jest w stanie uzyskać tych dokumentów – oświadczenie Wykonawcy; w przypadku świadczeń </w:t>
      </w:r>
      <w:r w:rsidRPr="001F6BE0">
        <w:rPr>
          <w:rFonts w:ascii="Arial" w:hAnsi="Arial" w:cs="Arial"/>
          <w:sz w:val="24"/>
          <w:szCs w:val="24"/>
        </w:rPr>
        <w:t>powtarzających się lub ciągłych nadal wykonywanych referencje bądź inne dokumenty potwierdzające ich należyte wykonywanie powinny być wystawione w okresie ostatnich 3 miesięcy (wzór wykazu stanowi załącznik nr 7 do SWZ);</w:t>
      </w:r>
    </w:p>
    <w:p w14:paraId="554DC1D7" w14:textId="77777777" w:rsidR="006618CE" w:rsidRPr="0007197A" w:rsidRDefault="006618CE" w:rsidP="00DE0DB3">
      <w:pPr>
        <w:pStyle w:val="Akapitzlist"/>
        <w:widowControl w:val="0"/>
        <w:numPr>
          <w:ilvl w:val="2"/>
          <w:numId w:val="8"/>
        </w:numPr>
        <w:spacing w:after="0" w:line="360" w:lineRule="auto"/>
        <w:ind w:left="851" w:hanging="851"/>
        <w:jc w:val="both"/>
        <w:rPr>
          <w:rFonts w:ascii="Arial" w:hAnsi="Arial" w:cs="Arial"/>
          <w:sz w:val="24"/>
          <w:szCs w:val="24"/>
        </w:rPr>
      </w:pPr>
      <w:r w:rsidRPr="0007197A">
        <w:rPr>
          <w:rFonts w:ascii="Arial" w:hAnsi="Arial" w:cs="Arial"/>
          <w:sz w:val="24"/>
          <w:szCs w:val="24"/>
        </w:rPr>
        <w:t>w celu potwierdzenia braku podstaw wykluczenia z postępowania o udzielenie zamówienia:</w:t>
      </w:r>
    </w:p>
    <w:p w14:paraId="23122E59" w14:textId="446E4D0F" w:rsidR="006618CE" w:rsidRPr="0007197A" w:rsidRDefault="006618CE" w:rsidP="00DE0DB3">
      <w:pPr>
        <w:pStyle w:val="Akapitzlist"/>
        <w:widowControl w:val="0"/>
        <w:numPr>
          <w:ilvl w:val="0"/>
          <w:numId w:val="4"/>
        </w:numPr>
        <w:spacing w:after="0" w:line="360" w:lineRule="auto"/>
        <w:ind w:left="1134" w:hanging="283"/>
        <w:jc w:val="both"/>
        <w:rPr>
          <w:rFonts w:ascii="Arial" w:hAnsi="Arial" w:cs="Arial"/>
          <w:sz w:val="24"/>
          <w:szCs w:val="24"/>
        </w:rPr>
      </w:pPr>
      <w:r w:rsidRPr="0007197A">
        <w:rPr>
          <w:rFonts w:ascii="Arial" w:hAnsi="Arial" w:cs="Arial"/>
          <w:sz w:val="24"/>
          <w:szCs w:val="24"/>
        </w:rPr>
        <w:t xml:space="preserve">oświadczenie wykonawcy, w zakresie art. 108 ust. 1 pkt 5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w:t>
      </w:r>
      <w:r w:rsidR="00167BE3" w:rsidRPr="0007197A">
        <w:rPr>
          <w:rFonts w:ascii="Arial" w:hAnsi="Arial" w:cs="Arial"/>
          <w:sz w:val="24"/>
          <w:szCs w:val="24"/>
        </w:rPr>
        <w:t xml:space="preserve">                                      </w:t>
      </w:r>
      <w:r w:rsidRPr="0007197A">
        <w:rPr>
          <w:rFonts w:ascii="Arial" w:hAnsi="Arial" w:cs="Arial"/>
          <w:sz w:val="24"/>
          <w:szCs w:val="24"/>
        </w:rPr>
        <w:t>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w:t>
      </w:r>
      <w:r w:rsidR="00176FD3" w:rsidRPr="0007197A">
        <w:rPr>
          <w:rFonts w:ascii="Arial" w:hAnsi="Arial" w:cs="Arial"/>
          <w:sz w:val="24"/>
          <w:szCs w:val="24"/>
        </w:rPr>
        <w:t xml:space="preserve"> </w:t>
      </w:r>
      <w:r w:rsidRPr="0007197A">
        <w:rPr>
          <w:rFonts w:ascii="Arial" w:hAnsi="Arial" w:cs="Arial"/>
          <w:sz w:val="24"/>
          <w:szCs w:val="24"/>
        </w:rPr>
        <w:t xml:space="preserve">postępowaniu, albo oświadczenie o przynależności do tej samej grupy kapitałowej wraz </w:t>
      </w:r>
      <w:r w:rsidR="00723452" w:rsidRPr="0007197A">
        <w:rPr>
          <w:rFonts w:ascii="Arial" w:hAnsi="Arial" w:cs="Arial"/>
          <w:sz w:val="24"/>
          <w:szCs w:val="24"/>
        </w:rPr>
        <w:br/>
      </w:r>
      <w:r w:rsidRPr="0007197A">
        <w:rPr>
          <w:rFonts w:ascii="Arial" w:hAnsi="Arial" w:cs="Arial"/>
          <w:sz w:val="24"/>
          <w:szCs w:val="24"/>
        </w:rPr>
        <w:lastRenderedPageBreak/>
        <w:t xml:space="preserve">z dokumentami lub informacjami potwierdzającymi przygotowanie oferty, oferty częściowej lub wniosku o dopuszczenie do udziału w postępowaniu niezależnie od innego wykonawcy należącego do tej samej grupy kapitałowej- wzór oświadczenia stanowi załącznik nr </w:t>
      </w:r>
      <w:r w:rsidR="004333CC" w:rsidRPr="0007197A">
        <w:rPr>
          <w:rFonts w:ascii="Arial" w:hAnsi="Arial" w:cs="Arial"/>
          <w:sz w:val="24"/>
          <w:szCs w:val="24"/>
        </w:rPr>
        <w:t xml:space="preserve">5 </w:t>
      </w:r>
      <w:r w:rsidRPr="0007197A">
        <w:rPr>
          <w:rFonts w:ascii="Arial" w:hAnsi="Arial" w:cs="Arial"/>
          <w:sz w:val="24"/>
          <w:szCs w:val="24"/>
        </w:rPr>
        <w:t>do SWZ;</w:t>
      </w:r>
    </w:p>
    <w:p w14:paraId="1A1EC3C2" w14:textId="6DBC8FE0" w:rsidR="00866D99" w:rsidRDefault="006618CE" w:rsidP="00DE0DB3">
      <w:pPr>
        <w:pStyle w:val="Akapitzlist"/>
        <w:widowControl w:val="0"/>
        <w:numPr>
          <w:ilvl w:val="0"/>
          <w:numId w:val="4"/>
        </w:numPr>
        <w:spacing w:after="0" w:line="360" w:lineRule="auto"/>
        <w:ind w:left="1134" w:hanging="283"/>
        <w:jc w:val="both"/>
        <w:rPr>
          <w:rFonts w:ascii="Arial" w:hAnsi="Arial" w:cs="Arial"/>
          <w:sz w:val="24"/>
          <w:szCs w:val="24"/>
        </w:rPr>
      </w:pPr>
      <w:r w:rsidRPr="0007197A">
        <w:rPr>
          <w:rFonts w:ascii="Arial" w:hAnsi="Arial" w:cs="Arial"/>
          <w:sz w:val="24"/>
          <w:szCs w:val="24"/>
        </w:rPr>
        <w:t xml:space="preserve">odpis lub informacja z Krajowego Rejestru Sądowego lub z Centralnej Ewidencji i Informacji o Działalności Gospodarczej, w zakresie art. 109 ust. 1 pkt 4 ustawy </w:t>
      </w:r>
      <w:proofErr w:type="spellStart"/>
      <w:r w:rsidRPr="0007197A">
        <w:rPr>
          <w:rFonts w:ascii="Arial" w:hAnsi="Arial" w:cs="Arial"/>
          <w:sz w:val="24"/>
          <w:szCs w:val="24"/>
        </w:rPr>
        <w:t>Pzp</w:t>
      </w:r>
      <w:proofErr w:type="spellEnd"/>
      <w:r w:rsidRPr="0007197A">
        <w:rPr>
          <w:rFonts w:ascii="Arial" w:hAnsi="Arial" w:cs="Arial"/>
          <w:sz w:val="24"/>
          <w:szCs w:val="24"/>
        </w:rPr>
        <w:t>, sporządzona nie wcześniej niż 3 miesiące przed jej złożeniem, jeżeli odrębne przepisy wymagają wpisu do rejestru lub ewidencji</w:t>
      </w:r>
    </w:p>
    <w:p w14:paraId="2948B4B5" w14:textId="0365D87B" w:rsidR="00897776" w:rsidRPr="00216CD1" w:rsidRDefault="006618CE" w:rsidP="00DE0DB3">
      <w:pPr>
        <w:pStyle w:val="Akapitzlist"/>
        <w:widowControl w:val="0"/>
        <w:numPr>
          <w:ilvl w:val="1"/>
          <w:numId w:val="8"/>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Wykonawca, którego oferta zostanie najwyżej oceniona, zostanie wezwany do złożenia w wyznaczonym terminie, nie krótszym niż 5 dni od dnia wezwania, </w:t>
      </w:r>
      <w:r w:rsidRPr="00216CD1">
        <w:rPr>
          <w:rFonts w:ascii="Arial" w:hAnsi="Arial" w:cs="Arial"/>
          <w:sz w:val="24"/>
          <w:szCs w:val="24"/>
        </w:rPr>
        <w:t>aktualnych na dzień złożenia podmiotowych środków dowodowych wymienionych</w:t>
      </w:r>
      <w:r w:rsidR="009C1115" w:rsidRPr="00216CD1">
        <w:rPr>
          <w:rFonts w:ascii="Arial" w:hAnsi="Arial" w:cs="Arial"/>
          <w:sz w:val="24"/>
          <w:szCs w:val="24"/>
        </w:rPr>
        <w:t xml:space="preserve"> powyżej</w:t>
      </w:r>
      <w:r w:rsidR="00EA1AEB" w:rsidRPr="00216CD1">
        <w:rPr>
          <w:rFonts w:ascii="Arial" w:hAnsi="Arial" w:cs="Arial"/>
          <w:sz w:val="24"/>
          <w:szCs w:val="24"/>
        </w:rPr>
        <w:t>.</w:t>
      </w:r>
      <w:r w:rsidR="00F26682" w:rsidRPr="00216CD1">
        <w:rPr>
          <w:rFonts w:ascii="Arial" w:hAnsi="Arial" w:cs="Arial"/>
          <w:sz w:val="24"/>
          <w:szCs w:val="24"/>
        </w:rPr>
        <w:t xml:space="preserve"> </w:t>
      </w:r>
    </w:p>
    <w:p w14:paraId="46F50BCB" w14:textId="26EE70CA" w:rsidR="004D311E" w:rsidRPr="00216CD1" w:rsidRDefault="00E70C07" w:rsidP="00DE0DB3">
      <w:pPr>
        <w:pStyle w:val="Akapitzlist"/>
        <w:widowControl w:val="0"/>
        <w:spacing w:after="0" w:line="360" w:lineRule="auto"/>
        <w:ind w:left="567"/>
        <w:jc w:val="both"/>
        <w:rPr>
          <w:rFonts w:ascii="Arial" w:hAnsi="Arial" w:cs="Arial"/>
          <w:sz w:val="24"/>
          <w:szCs w:val="24"/>
        </w:rPr>
      </w:pPr>
      <w:r w:rsidRPr="00216CD1">
        <w:rPr>
          <w:rFonts w:ascii="Arial" w:hAnsi="Arial" w:cs="Arial"/>
          <w:i/>
          <w:iCs/>
          <w:sz w:val="24"/>
          <w:szCs w:val="24"/>
          <w:u w:val="single"/>
        </w:rPr>
        <w:t>PODMIOTOWE ŚRODKI DOWODOWE ORAZ INNE DOKUMENTY LUB OŚWIADCZENIA WYKONAWCA SKŁADA, POD RYGOREM NIEWAŻNOŚCI,</w:t>
      </w:r>
      <w:r w:rsidR="00897776" w:rsidRPr="00216CD1">
        <w:rPr>
          <w:rFonts w:ascii="Arial" w:hAnsi="Arial" w:cs="Arial"/>
          <w:i/>
          <w:iCs/>
          <w:sz w:val="24"/>
          <w:szCs w:val="24"/>
          <w:u w:val="single"/>
        </w:rPr>
        <w:t xml:space="preserve"> </w:t>
      </w:r>
      <w:r w:rsidR="00717F9C" w:rsidRPr="00216CD1">
        <w:rPr>
          <w:rFonts w:ascii="Arial" w:hAnsi="Arial" w:cs="Arial"/>
          <w:i/>
          <w:iCs/>
          <w:sz w:val="24"/>
          <w:szCs w:val="24"/>
          <w:u w:val="single"/>
        </w:rPr>
        <w:t xml:space="preserve">     </w:t>
      </w:r>
      <w:r w:rsidRPr="00216CD1">
        <w:rPr>
          <w:rFonts w:ascii="Arial" w:hAnsi="Arial" w:cs="Arial"/>
          <w:i/>
          <w:iCs/>
          <w:sz w:val="24"/>
          <w:szCs w:val="24"/>
          <w:u w:val="single"/>
        </w:rPr>
        <w:t>W FORMIE ELEKTRONICZNEJ LUB W POSTACI ELEKTRONICZNEJ OPATRZONEJ PODPISEM ZAUFANYM LUB PODPISEM OSOBISTYM</w:t>
      </w:r>
      <w:r w:rsidRPr="00216CD1">
        <w:rPr>
          <w:rFonts w:ascii="Arial" w:hAnsi="Arial" w:cs="Arial"/>
          <w:sz w:val="24"/>
          <w:szCs w:val="24"/>
        </w:rPr>
        <w:t>.</w:t>
      </w:r>
    </w:p>
    <w:p w14:paraId="0786E368" w14:textId="4C89CAD0" w:rsidR="00B825E8" w:rsidRPr="00216CD1" w:rsidRDefault="006618CE" w:rsidP="00DE0DB3">
      <w:pPr>
        <w:pStyle w:val="Akapitzlist"/>
        <w:widowControl w:val="0"/>
        <w:numPr>
          <w:ilvl w:val="1"/>
          <w:numId w:val="8"/>
        </w:numPr>
        <w:spacing w:after="0" w:line="360" w:lineRule="auto"/>
        <w:ind w:left="709" w:hanging="709"/>
        <w:jc w:val="both"/>
        <w:rPr>
          <w:rFonts w:ascii="Arial" w:hAnsi="Arial" w:cs="Arial"/>
          <w:sz w:val="24"/>
          <w:szCs w:val="24"/>
        </w:rPr>
      </w:pPr>
      <w:r w:rsidRPr="00216CD1">
        <w:rPr>
          <w:rFonts w:ascii="Arial" w:hAnsi="Arial" w:cs="Arial"/>
          <w:sz w:val="24"/>
          <w:szCs w:val="24"/>
        </w:rPr>
        <w:t xml:space="preserve">W przypadku Wykonawców wspólnie składających ofertę, dokumenty na potwierdzenie braku podstaw wykluczenia, wymienione powyżej </w:t>
      </w:r>
      <w:r w:rsidR="00C65B63" w:rsidRPr="00216CD1">
        <w:rPr>
          <w:rFonts w:ascii="Arial" w:hAnsi="Arial" w:cs="Arial"/>
          <w:sz w:val="24"/>
          <w:szCs w:val="24"/>
        </w:rPr>
        <w:t xml:space="preserve">w </w:t>
      </w:r>
      <w:proofErr w:type="spellStart"/>
      <w:r w:rsidR="00C65B63" w:rsidRPr="00216CD1">
        <w:rPr>
          <w:rFonts w:ascii="Arial" w:hAnsi="Arial" w:cs="Arial"/>
          <w:sz w:val="24"/>
          <w:szCs w:val="24"/>
        </w:rPr>
        <w:t>p</w:t>
      </w:r>
      <w:r w:rsidR="00EA1AEB" w:rsidRPr="00216CD1">
        <w:rPr>
          <w:rFonts w:ascii="Arial" w:hAnsi="Arial" w:cs="Arial"/>
          <w:sz w:val="24"/>
          <w:szCs w:val="24"/>
        </w:rPr>
        <w:t>p</w:t>
      </w:r>
      <w:r w:rsidR="00C65B63" w:rsidRPr="00216CD1">
        <w:rPr>
          <w:rFonts w:ascii="Arial" w:hAnsi="Arial" w:cs="Arial"/>
          <w:sz w:val="24"/>
          <w:szCs w:val="24"/>
        </w:rPr>
        <w:t>kt</w:t>
      </w:r>
      <w:proofErr w:type="spellEnd"/>
      <w:r w:rsidR="00C65B63" w:rsidRPr="00216CD1">
        <w:rPr>
          <w:rFonts w:ascii="Arial" w:hAnsi="Arial" w:cs="Arial"/>
          <w:sz w:val="24"/>
          <w:szCs w:val="24"/>
        </w:rPr>
        <w:t xml:space="preserve"> 1.5. </w:t>
      </w:r>
      <w:r w:rsidR="007D3523" w:rsidRPr="00216CD1">
        <w:rPr>
          <w:rFonts w:ascii="Arial" w:hAnsi="Arial" w:cs="Arial"/>
          <w:sz w:val="24"/>
          <w:szCs w:val="24"/>
        </w:rPr>
        <w:t xml:space="preserve"> </w:t>
      </w:r>
      <w:r w:rsidRPr="00216CD1">
        <w:rPr>
          <w:rFonts w:ascii="Arial" w:hAnsi="Arial" w:cs="Arial"/>
          <w:sz w:val="24"/>
          <w:szCs w:val="24"/>
        </w:rPr>
        <w:t>zobowiązany jest złożyć każdy z Wykonawców wspólnie składających ofertę.</w:t>
      </w:r>
    </w:p>
    <w:p w14:paraId="396D4DE0" w14:textId="01A565F2" w:rsidR="00C037DA" w:rsidRPr="00216CD1" w:rsidRDefault="00C037DA" w:rsidP="00DE0DB3">
      <w:pPr>
        <w:pStyle w:val="Akapitzlist"/>
        <w:widowControl w:val="0"/>
        <w:numPr>
          <w:ilvl w:val="1"/>
          <w:numId w:val="8"/>
        </w:numPr>
        <w:spacing w:after="0" w:line="360" w:lineRule="auto"/>
        <w:ind w:left="709" w:hanging="709"/>
        <w:jc w:val="both"/>
        <w:rPr>
          <w:rFonts w:ascii="Arial" w:hAnsi="Arial" w:cs="Arial"/>
          <w:sz w:val="24"/>
          <w:szCs w:val="24"/>
        </w:rPr>
      </w:pPr>
      <w:r w:rsidRPr="00216CD1">
        <w:rPr>
          <w:rFonts w:ascii="Arial" w:hAnsi="Arial" w:cs="Arial"/>
          <w:sz w:val="24"/>
          <w:szCs w:val="24"/>
        </w:rPr>
        <w:t xml:space="preserve">Wykonawca mający siedzibę lub miejsce zamieszkania poza granicami Rzeczypospolitej Polskiej, zamiast dokumentów wymienionych w </w:t>
      </w:r>
      <w:proofErr w:type="spellStart"/>
      <w:r w:rsidR="00C65B63" w:rsidRPr="00216CD1">
        <w:rPr>
          <w:rFonts w:ascii="Arial" w:hAnsi="Arial" w:cs="Arial"/>
          <w:sz w:val="24"/>
          <w:szCs w:val="24"/>
        </w:rPr>
        <w:t>p</w:t>
      </w:r>
      <w:r w:rsidR="00EA1AEB" w:rsidRPr="00216CD1">
        <w:rPr>
          <w:rFonts w:ascii="Arial" w:hAnsi="Arial" w:cs="Arial"/>
          <w:sz w:val="24"/>
          <w:szCs w:val="24"/>
        </w:rPr>
        <w:t>p</w:t>
      </w:r>
      <w:r w:rsidR="00C65B63" w:rsidRPr="00216CD1">
        <w:rPr>
          <w:rFonts w:ascii="Arial" w:hAnsi="Arial" w:cs="Arial"/>
          <w:sz w:val="24"/>
          <w:szCs w:val="24"/>
        </w:rPr>
        <w:t>kt</w:t>
      </w:r>
      <w:proofErr w:type="spellEnd"/>
      <w:r w:rsidR="00C65B63" w:rsidRPr="00216CD1">
        <w:rPr>
          <w:rFonts w:ascii="Arial" w:hAnsi="Arial" w:cs="Arial"/>
          <w:sz w:val="24"/>
          <w:szCs w:val="24"/>
        </w:rPr>
        <w:t xml:space="preserve"> 1.5.  </w:t>
      </w:r>
      <w:r w:rsidRPr="00216CD1">
        <w:rPr>
          <w:rFonts w:ascii="Arial" w:hAnsi="Arial" w:cs="Arial"/>
          <w:sz w:val="24"/>
          <w:szCs w:val="24"/>
        </w:rPr>
        <w:t>składa:</w:t>
      </w:r>
    </w:p>
    <w:p w14:paraId="31514C3D" w14:textId="29B70F07" w:rsidR="0026728D" w:rsidRPr="00216CD1" w:rsidRDefault="0026728D" w:rsidP="00216CD1">
      <w:pPr>
        <w:pStyle w:val="Akapitzlist"/>
        <w:widowControl w:val="0"/>
        <w:numPr>
          <w:ilvl w:val="2"/>
          <w:numId w:val="22"/>
        </w:numPr>
        <w:spacing w:after="0" w:line="360" w:lineRule="auto"/>
        <w:ind w:left="851" w:hanging="851"/>
        <w:jc w:val="both"/>
        <w:rPr>
          <w:rFonts w:ascii="Arial" w:hAnsi="Arial" w:cs="Arial"/>
          <w:sz w:val="24"/>
          <w:szCs w:val="24"/>
        </w:rPr>
      </w:pPr>
      <w:bookmarkStart w:id="15" w:name="_Hlk127354227"/>
      <w:r w:rsidRPr="00216CD1">
        <w:rPr>
          <w:rFonts w:ascii="Arial" w:hAnsi="Arial" w:cs="Arial"/>
          <w:sz w:val="24"/>
          <w:szCs w:val="24"/>
        </w:rPr>
        <w:t xml:space="preserve">zamiast </w:t>
      </w:r>
      <w:r w:rsidR="00C65B63" w:rsidRPr="00216CD1">
        <w:rPr>
          <w:rFonts w:ascii="Arial" w:hAnsi="Arial" w:cs="Arial"/>
          <w:sz w:val="24"/>
          <w:szCs w:val="24"/>
        </w:rPr>
        <w:t>dokumentów</w:t>
      </w:r>
      <w:r w:rsidRPr="00216CD1">
        <w:rPr>
          <w:rFonts w:ascii="Arial" w:hAnsi="Arial" w:cs="Arial"/>
          <w:sz w:val="24"/>
          <w:szCs w:val="24"/>
        </w:rPr>
        <w:t xml:space="preserve"> wskazanych w </w:t>
      </w:r>
      <w:proofErr w:type="spellStart"/>
      <w:r w:rsidR="00C65B63" w:rsidRPr="00216CD1">
        <w:rPr>
          <w:rFonts w:ascii="Arial" w:hAnsi="Arial" w:cs="Arial"/>
          <w:sz w:val="24"/>
          <w:szCs w:val="24"/>
        </w:rPr>
        <w:t>p</w:t>
      </w:r>
      <w:r w:rsidR="00EA1AEB" w:rsidRPr="00216CD1">
        <w:rPr>
          <w:rFonts w:ascii="Arial" w:hAnsi="Arial" w:cs="Arial"/>
          <w:sz w:val="24"/>
          <w:szCs w:val="24"/>
        </w:rPr>
        <w:t>p</w:t>
      </w:r>
      <w:r w:rsidR="00C65B63" w:rsidRPr="00216CD1">
        <w:rPr>
          <w:rFonts w:ascii="Arial" w:hAnsi="Arial" w:cs="Arial"/>
          <w:sz w:val="24"/>
          <w:szCs w:val="24"/>
        </w:rPr>
        <w:t>kt</w:t>
      </w:r>
      <w:proofErr w:type="spellEnd"/>
      <w:r w:rsidR="00C65B63" w:rsidRPr="00216CD1">
        <w:rPr>
          <w:rFonts w:ascii="Arial" w:hAnsi="Arial" w:cs="Arial"/>
          <w:sz w:val="24"/>
          <w:szCs w:val="24"/>
        </w:rPr>
        <w:t xml:space="preserve"> 1.5 lit b) </w:t>
      </w:r>
      <w:r w:rsidRPr="00216CD1">
        <w:rPr>
          <w:rFonts w:ascii="Arial" w:hAnsi="Arial" w:cs="Arial"/>
          <w:sz w:val="24"/>
          <w:szCs w:val="24"/>
        </w:rPr>
        <w:t>– składa dokument lub dokumenty wystawione w kraju, w którym wykonawca ma siedzibę lub miejsce zamieszkania, potwierdzające odpowiednio, że:</w:t>
      </w:r>
    </w:p>
    <w:bookmarkEnd w:id="15"/>
    <w:p w14:paraId="16E68D0A" w14:textId="6C62D271" w:rsidR="0026728D" w:rsidRPr="0007197A" w:rsidRDefault="0026728D">
      <w:pPr>
        <w:pStyle w:val="Akapitzlist"/>
        <w:widowControl w:val="0"/>
        <w:numPr>
          <w:ilvl w:val="0"/>
          <w:numId w:val="16"/>
        </w:numPr>
        <w:spacing w:after="0" w:line="360" w:lineRule="auto"/>
        <w:jc w:val="both"/>
        <w:rPr>
          <w:rFonts w:ascii="Arial" w:hAnsi="Arial" w:cs="Arial"/>
          <w:sz w:val="24"/>
          <w:szCs w:val="24"/>
        </w:rPr>
      </w:pPr>
      <w:r w:rsidRPr="00216CD1">
        <w:rPr>
          <w:rFonts w:ascii="Arial" w:hAnsi="Arial" w:cs="Arial"/>
          <w:sz w:val="24"/>
          <w:szCs w:val="24"/>
        </w:rPr>
        <w:t>nie otwarto jego likwidacji, nie ogłoszono upadłości, jego aktywami nie zarządza likwidator lub sąd, nie zawarł układu z</w:t>
      </w:r>
      <w:r w:rsidRPr="0007197A">
        <w:rPr>
          <w:rFonts w:ascii="Arial" w:hAnsi="Arial" w:cs="Arial"/>
          <w:sz w:val="24"/>
          <w:szCs w:val="24"/>
        </w:rPr>
        <w:t xml:space="preserve"> wierzycielami, jego działalność gospodarcza nie jest zawieszona ani nie znajduje się on w innej tego rodzaju sytuacji wynikającej z podobnej procedury przewidzianej w przepisach miejsca wszczęcia tej procedury.</w:t>
      </w:r>
    </w:p>
    <w:p w14:paraId="1B280F95" w14:textId="266E221A" w:rsidR="00255BC0" w:rsidRPr="00464ADA" w:rsidRDefault="0026728D" w:rsidP="00464ADA">
      <w:pPr>
        <w:pStyle w:val="Akapitzlist"/>
        <w:widowControl w:val="0"/>
        <w:spacing w:after="0" w:line="360" w:lineRule="auto"/>
        <w:ind w:left="567"/>
        <w:jc w:val="both"/>
        <w:rPr>
          <w:rFonts w:ascii="Arial" w:hAnsi="Arial" w:cs="Arial"/>
          <w:sz w:val="24"/>
          <w:szCs w:val="24"/>
        </w:rPr>
      </w:pPr>
      <w:r w:rsidRPr="0007197A">
        <w:rPr>
          <w:rFonts w:ascii="Arial" w:hAnsi="Arial" w:cs="Arial"/>
          <w:sz w:val="24"/>
          <w:szCs w:val="24"/>
        </w:rPr>
        <w:t xml:space="preserve">Dokument, o którym mowa  powyżej, powinien być wystawiony nie wcześniej niż 3 miesiące przed jego złożeniem. </w:t>
      </w:r>
    </w:p>
    <w:p w14:paraId="4B756CFA" w14:textId="165DEF7E" w:rsidR="00782AB1" w:rsidRPr="007A02B4" w:rsidRDefault="0026728D" w:rsidP="007A02B4">
      <w:pPr>
        <w:pStyle w:val="Akapitzlist"/>
        <w:widowControl w:val="0"/>
        <w:numPr>
          <w:ilvl w:val="1"/>
          <w:numId w:val="8"/>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Jeżeli w kraju, w którym Wykonawca ma siedzibę lub miejsce zamieszkania, nie wydaje się dokumentów, o których mowa w </w:t>
      </w:r>
      <w:proofErr w:type="spellStart"/>
      <w:r w:rsidR="00C65B63" w:rsidRPr="0007197A">
        <w:rPr>
          <w:rFonts w:ascii="Arial" w:hAnsi="Arial" w:cs="Arial"/>
          <w:sz w:val="24"/>
          <w:szCs w:val="24"/>
        </w:rPr>
        <w:t>p</w:t>
      </w:r>
      <w:r w:rsidR="00464ADA">
        <w:rPr>
          <w:rFonts w:ascii="Arial" w:hAnsi="Arial" w:cs="Arial"/>
          <w:sz w:val="24"/>
          <w:szCs w:val="24"/>
        </w:rPr>
        <w:t>p</w:t>
      </w:r>
      <w:r w:rsidR="00C65B63" w:rsidRPr="0007197A">
        <w:rPr>
          <w:rFonts w:ascii="Arial" w:hAnsi="Arial" w:cs="Arial"/>
          <w:sz w:val="24"/>
          <w:szCs w:val="24"/>
        </w:rPr>
        <w:t>kt</w:t>
      </w:r>
      <w:proofErr w:type="spellEnd"/>
      <w:r w:rsidR="00C65B63" w:rsidRPr="0007197A">
        <w:rPr>
          <w:rFonts w:ascii="Arial" w:hAnsi="Arial" w:cs="Arial"/>
          <w:sz w:val="24"/>
          <w:szCs w:val="24"/>
        </w:rPr>
        <w:t xml:space="preserve"> 4.1</w:t>
      </w:r>
      <w:r w:rsidRPr="0007197A">
        <w:rPr>
          <w:rFonts w:ascii="Arial" w:hAnsi="Arial" w:cs="Arial"/>
          <w:sz w:val="24"/>
          <w:szCs w:val="24"/>
        </w:rPr>
        <w:t xml:space="preserve">, lub gdy dokumenty te nie odnoszą się do wszystkich przypadków, o których mowa w art. 108 ust. 1 pkt 1, 2 </w:t>
      </w:r>
      <w:r w:rsidRPr="0007197A">
        <w:rPr>
          <w:rFonts w:ascii="Arial" w:hAnsi="Arial" w:cs="Arial"/>
          <w:sz w:val="24"/>
          <w:szCs w:val="24"/>
        </w:rPr>
        <w:lastRenderedPageBreak/>
        <w:t xml:space="preserve">i 4, art. 109 ust. 1 pkt 1, 2 lit. a i b oraz pkt 3 ustawy </w:t>
      </w:r>
      <w:proofErr w:type="spellStart"/>
      <w:r w:rsidRPr="0007197A">
        <w:rPr>
          <w:rFonts w:ascii="Arial" w:hAnsi="Arial" w:cs="Arial"/>
          <w:sz w:val="24"/>
          <w:szCs w:val="24"/>
        </w:rPr>
        <w:t>Pzp</w:t>
      </w:r>
      <w:proofErr w:type="spellEnd"/>
      <w:r w:rsidRPr="0007197A">
        <w:rPr>
          <w:rFonts w:ascii="Arial" w:hAnsi="Arial" w:cs="Arial"/>
          <w:sz w:val="24"/>
          <w:szCs w:val="24"/>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5FDC7DEF" w14:textId="77777777" w:rsidR="006618CE" w:rsidRPr="009A774D" w:rsidRDefault="006618CE" w:rsidP="00DE0DB3">
      <w:pPr>
        <w:pStyle w:val="Akapitzlist"/>
        <w:widowControl w:val="0"/>
        <w:numPr>
          <w:ilvl w:val="1"/>
          <w:numId w:val="8"/>
        </w:numPr>
        <w:spacing w:after="0" w:line="360" w:lineRule="auto"/>
        <w:ind w:left="709" w:hanging="709"/>
        <w:jc w:val="both"/>
        <w:rPr>
          <w:rFonts w:ascii="Arial" w:hAnsi="Arial" w:cs="Arial"/>
          <w:b/>
          <w:bCs/>
          <w:sz w:val="24"/>
          <w:szCs w:val="24"/>
        </w:rPr>
      </w:pPr>
      <w:r w:rsidRPr="009A774D">
        <w:rPr>
          <w:rFonts w:ascii="Arial" w:hAnsi="Arial" w:cs="Arial"/>
          <w:b/>
          <w:bCs/>
          <w:sz w:val="24"/>
          <w:szCs w:val="24"/>
        </w:rPr>
        <w:t>Wykaz przedmiotowych środków dowodowych:</w:t>
      </w:r>
    </w:p>
    <w:p w14:paraId="7AEA0227" w14:textId="19ADB0ED" w:rsidR="00782AB1" w:rsidRPr="0007197A" w:rsidRDefault="00CB1E0B" w:rsidP="004E5EB6">
      <w:pPr>
        <w:pStyle w:val="Akapitzlist"/>
        <w:widowControl w:val="0"/>
        <w:spacing w:after="0" w:line="360" w:lineRule="auto"/>
        <w:ind w:left="709"/>
        <w:jc w:val="both"/>
        <w:rPr>
          <w:rFonts w:ascii="Arial" w:hAnsi="Arial" w:cs="Arial"/>
          <w:sz w:val="24"/>
          <w:szCs w:val="24"/>
        </w:rPr>
      </w:pPr>
      <w:r w:rsidRPr="0007197A">
        <w:rPr>
          <w:rFonts w:ascii="Arial" w:hAnsi="Arial" w:cs="Arial"/>
          <w:sz w:val="24"/>
          <w:szCs w:val="24"/>
        </w:rPr>
        <w:t xml:space="preserve">Zamawiający nie wymaga złożenia wraz z ofertą przedmiotowych środków dowodowych, o których mowa w art. 104-107 ustawy </w:t>
      </w:r>
      <w:proofErr w:type="spellStart"/>
      <w:r w:rsidRPr="0007197A">
        <w:rPr>
          <w:rFonts w:ascii="Arial" w:hAnsi="Arial" w:cs="Arial"/>
          <w:sz w:val="24"/>
          <w:szCs w:val="24"/>
        </w:rPr>
        <w:t>Pzp</w:t>
      </w:r>
      <w:proofErr w:type="spellEnd"/>
      <w:r w:rsidRPr="0007197A">
        <w:rPr>
          <w:rFonts w:ascii="Arial" w:hAnsi="Arial" w:cs="Arial"/>
          <w:sz w:val="24"/>
          <w:szCs w:val="24"/>
        </w:rPr>
        <w:t>.</w:t>
      </w:r>
    </w:p>
    <w:p w14:paraId="2E1543EA" w14:textId="77777777" w:rsidR="00664D3A" w:rsidRPr="009A774D" w:rsidRDefault="006618CE" w:rsidP="00DE0DB3">
      <w:pPr>
        <w:pStyle w:val="Akapitzlist"/>
        <w:widowControl w:val="0"/>
        <w:numPr>
          <w:ilvl w:val="1"/>
          <w:numId w:val="8"/>
        </w:numPr>
        <w:spacing w:after="0" w:line="360" w:lineRule="auto"/>
        <w:ind w:left="709" w:hanging="709"/>
        <w:jc w:val="both"/>
        <w:rPr>
          <w:rFonts w:ascii="Arial" w:hAnsi="Arial" w:cs="Arial"/>
          <w:b/>
          <w:bCs/>
          <w:sz w:val="28"/>
          <w:szCs w:val="28"/>
        </w:rPr>
      </w:pPr>
      <w:r w:rsidRPr="009A774D">
        <w:rPr>
          <w:rFonts w:ascii="Arial" w:hAnsi="Arial" w:cs="Arial"/>
          <w:b/>
          <w:bCs/>
          <w:sz w:val="28"/>
          <w:szCs w:val="28"/>
          <w:u w:val="single"/>
        </w:rPr>
        <w:t>D</w:t>
      </w:r>
      <w:r w:rsidR="009D3C06" w:rsidRPr="009A774D">
        <w:rPr>
          <w:rFonts w:ascii="Arial" w:hAnsi="Arial" w:cs="Arial"/>
          <w:b/>
          <w:bCs/>
          <w:sz w:val="28"/>
          <w:szCs w:val="28"/>
          <w:u w:val="single"/>
        </w:rPr>
        <w:t>o</w:t>
      </w:r>
      <w:r w:rsidR="00CB1E0B" w:rsidRPr="009A774D">
        <w:rPr>
          <w:rFonts w:ascii="Arial" w:hAnsi="Arial" w:cs="Arial"/>
          <w:b/>
          <w:bCs/>
          <w:sz w:val="28"/>
          <w:szCs w:val="28"/>
          <w:u w:val="single"/>
        </w:rPr>
        <w:t>kumenty składane wraz z ofertą:</w:t>
      </w:r>
    </w:p>
    <w:p w14:paraId="00DB2AC6" w14:textId="699A4C04" w:rsidR="00CB1E0B" w:rsidRPr="0007197A" w:rsidRDefault="00CB1E0B"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Formularz oferty </w:t>
      </w:r>
      <w:bookmarkStart w:id="16" w:name="_Hlk127354758"/>
      <w:r w:rsidRPr="0007197A">
        <w:rPr>
          <w:rFonts w:ascii="Arial" w:hAnsi="Arial" w:cs="Arial"/>
          <w:sz w:val="24"/>
          <w:szCs w:val="24"/>
        </w:rPr>
        <w:t>– załącznik</w:t>
      </w:r>
      <w:r w:rsidR="00D805EC">
        <w:rPr>
          <w:rFonts w:ascii="Arial" w:hAnsi="Arial" w:cs="Arial"/>
          <w:sz w:val="24"/>
          <w:szCs w:val="24"/>
        </w:rPr>
        <w:t xml:space="preserve"> nr </w:t>
      </w:r>
      <w:r w:rsidR="00571015">
        <w:rPr>
          <w:rFonts w:ascii="Arial" w:hAnsi="Arial" w:cs="Arial"/>
          <w:sz w:val="24"/>
          <w:szCs w:val="24"/>
        </w:rPr>
        <w:t>1</w:t>
      </w:r>
      <w:r w:rsidR="00D80A2F">
        <w:rPr>
          <w:rFonts w:ascii="Arial" w:hAnsi="Arial" w:cs="Arial"/>
          <w:sz w:val="24"/>
          <w:szCs w:val="24"/>
        </w:rPr>
        <w:t xml:space="preserve"> </w:t>
      </w:r>
      <w:r w:rsidRPr="0007197A">
        <w:rPr>
          <w:rFonts w:ascii="Arial" w:hAnsi="Arial" w:cs="Arial"/>
          <w:sz w:val="24"/>
          <w:szCs w:val="24"/>
        </w:rPr>
        <w:t>do SWZ</w:t>
      </w:r>
      <w:bookmarkEnd w:id="16"/>
    </w:p>
    <w:p w14:paraId="73049B55" w14:textId="5584F929" w:rsidR="00664D3A" w:rsidRPr="0007197A" w:rsidRDefault="006618CE"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oświadczenie wykonawcy lub wszystkich wykonawców występujących wspólnie o spełnianiu warunków udziału w postępowaniu oraz o niepodleganiu wykluczeniu z postępowania</w:t>
      </w:r>
      <w:r w:rsidR="00D805EC">
        <w:rPr>
          <w:rFonts w:ascii="Arial" w:hAnsi="Arial" w:cs="Arial"/>
          <w:sz w:val="24"/>
          <w:szCs w:val="24"/>
        </w:rPr>
        <w:t xml:space="preserve"> </w:t>
      </w:r>
      <w:r w:rsidRPr="0007197A">
        <w:rPr>
          <w:rFonts w:ascii="Arial" w:hAnsi="Arial" w:cs="Arial"/>
          <w:sz w:val="24"/>
          <w:szCs w:val="24"/>
        </w:rPr>
        <w:t xml:space="preserve"> </w:t>
      </w:r>
      <w:r w:rsidR="00D805EC" w:rsidRPr="00D805EC">
        <w:rPr>
          <w:rFonts w:ascii="Arial" w:hAnsi="Arial" w:cs="Arial"/>
          <w:sz w:val="24"/>
          <w:szCs w:val="24"/>
        </w:rPr>
        <w:t>– załącznik</w:t>
      </w:r>
      <w:r w:rsidR="00585201">
        <w:rPr>
          <w:rFonts w:ascii="Arial" w:hAnsi="Arial" w:cs="Arial"/>
          <w:sz w:val="24"/>
          <w:szCs w:val="24"/>
        </w:rPr>
        <w:t xml:space="preserve"> nr 2 </w:t>
      </w:r>
      <w:r w:rsidR="00D805EC" w:rsidRPr="00D805EC">
        <w:rPr>
          <w:rFonts w:ascii="Arial" w:hAnsi="Arial" w:cs="Arial"/>
          <w:sz w:val="24"/>
          <w:szCs w:val="24"/>
        </w:rPr>
        <w:t>do SWZ</w:t>
      </w:r>
    </w:p>
    <w:p w14:paraId="12C80EEF" w14:textId="42A87809" w:rsidR="00D24B59" w:rsidRPr="0007197A" w:rsidRDefault="00664D3A"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zobowiązanie podmiotu </w:t>
      </w:r>
      <w:r w:rsidR="00F37E52" w:rsidRPr="0007197A">
        <w:rPr>
          <w:rFonts w:ascii="Arial" w:hAnsi="Arial" w:cs="Arial"/>
          <w:sz w:val="24"/>
          <w:szCs w:val="24"/>
        </w:rPr>
        <w:t>udostępniającego zasoby na potrzeby realizacji zamówienia</w:t>
      </w:r>
      <w:r w:rsidR="00C84B66" w:rsidRPr="0007197A">
        <w:rPr>
          <w:rFonts w:ascii="Arial" w:hAnsi="Arial" w:cs="Arial"/>
          <w:sz w:val="24"/>
          <w:szCs w:val="24"/>
        </w:rPr>
        <w:t xml:space="preserve">, o którym mowa w </w:t>
      </w:r>
      <w:r w:rsidR="00446648">
        <w:rPr>
          <w:rFonts w:ascii="Arial" w:hAnsi="Arial" w:cs="Arial"/>
          <w:sz w:val="24"/>
          <w:szCs w:val="24"/>
        </w:rPr>
        <w:t>rozdziale XI pkt 3</w:t>
      </w:r>
      <w:r w:rsidR="00527216" w:rsidRPr="0007197A">
        <w:rPr>
          <w:rFonts w:ascii="Arial" w:hAnsi="Arial" w:cs="Arial"/>
          <w:sz w:val="24"/>
          <w:szCs w:val="24"/>
        </w:rPr>
        <w:t xml:space="preserve"> SWZ </w:t>
      </w:r>
      <w:r w:rsidRPr="0007197A">
        <w:rPr>
          <w:rFonts w:ascii="Arial" w:hAnsi="Arial" w:cs="Arial"/>
          <w:sz w:val="24"/>
          <w:szCs w:val="24"/>
        </w:rPr>
        <w:t xml:space="preserve">– </w:t>
      </w:r>
      <w:r w:rsidR="00D805EC" w:rsidRPr="0007197A">
        <w:rPr>
          <w:rFonts w:ascii="Arial" w:hAnsi="Arial" w:cs="Arial"/>
          <w:sz w:val="24"/>
          <w:szCs w:val="24"/>
        </w:rPr>
        <w:t>załącznik</w:t>
      </w:r>
      <w:r w:rsidR="00585201">
        <w:rPr>
          <w:rFonts w:ascii="Arial" w:hAnsi="Arial" w:cs="Arial"/>
          <w:sz w:val="24"/>
          <w:szCs w:val="24"/>
        </w:rPr>
        <w:t xml:space="preserve"> nr 3 </w:t>
      </w:r>
      <w:r w:rsidR="00D80A2F">
        <w:rPr>
          <w:rFonts w:ascii="Arial" w:hAnsi="Arial" w:cs="Arial"/>
          <w:sz w:val="24"/>
          <w:szCs w:val="24"/>
        </w:rPr>
        <w:t>do SW</w:t>
      </w:r>
      <w:r w:rsidR="00D805EC" w:rsidRPr="0007197A">
        <w:rPr>
          <w:rFonts w:ascii="Arial" w:hAnsi="Arial" w:cs="Arial"/>
          <w:sz w:val="24"/>
          <w:szCs w:val="24"/>
        </w:rPr>
        <w:t xml:space="preserve">Z </w:t>
      </w:r>
      <w:r w:rsidR="00DD452A" w:rsidRPr="0007197A">
        <w:rPr>
          <w:rFonts w:ascii="Arial" w:hAnsi="Arial" w:cs="Arial"/>
          <w:sz w:val="24"/>
          <w:szCs w:val="24"/>
          <w:shd w:val="clear" w:color="auto" w:fill="FFFFFF" w:themeFill="background1"/>
        </w:rPr>
        <w:t>(jeżeli</w:t>
      </w:r>
      <w:r w:rsidR="00DD452A" w:rsidRPr="0007197A">
        <w:rPr>
          <w:rFonts w:ascii="Arial" w:hAnsi="Arial" w:cs="Arial"/>
          <w:sz w:val="24"/>
          <w:szCs w:val="24"/>
        </w:rPr>
        <w:t xml:space="preserve"> dotyczy)</w:t>
      </w:r>
    </w:p>
    <w:p w14:paraId="1FF19A01" w14:textId="506F2172" w:rsidR="00D24B59" w:rsidRPr="0007197A" w:rsidRDefault="00D24B59"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oświadczenie podmiotu udostępniającego zasoby o spełnianiu warunków udziału w postępowaniu oraz o niepodleganiu wykluczeniu z postępowania – </w:t>
      </w:r>
      <w:r w:rsidR="00D805EC" w:rsidRPr="0007197A">
        <w:rPr>
          <w:rFonts w:ascii="Arial" w:hAnsi="Arial" w:cs="Arial"/>
          <w:sz w:val="24"/>
          <w:szCs w:val="24"/>
        </w:rPr>
        <w:t xml:space="preserve"> załącznik</w:t>
      </w:r>
      <w:r w:rsidR="00585201">
        <w:rPr>
          <w:rFonts w:ascii="Arial" w:hAnsi="Arial" w:cs="Arial"/>
          <w:sz w:val="24"/>
          <w:szCs w:val="24"/>
        </w:rPr>
        <w:t xml:space="preserve"> nr 4 </w:t>
      </w:r>
      <w:r w:rsidR="00DB4054">
        <w:rPr>
          <w:rFonts w:ascii="Arial" w:hAnsi="Arial" w:cs="Arial"/>
          <w:sz w:val="24"/>
          <w:szCs w:val="24"/>
        </w:rPr>
        <w:t xml:space="preserve"> </w:t>
      </w:r>
      <w:r w:rsidR="00D805EC" w:rsidRPr="0007197A">
        <w:rPr>
          <w:rFonts w:ascii="Arial" w:hAnsi="Arial" w:cs="Arial"/>
          <w:sz w:val="24"/>
          <w:szCs w:val="24"/>
        </w:rPr>
        <w:t xml:space="preserve">do </w:t>
      </w:r>
      <w:r w:rsidR="00FB36A2">
        <w:rPr>
          <w:rFonts w:ascii="Arial" w:hAnsi="Arial" w:cs="Arial"/>
          <w:sz w:val="24"/>
          <w:szCs w:val="24"/>
        </w:rPr>
        <w:t xml:space="preserve">SWZ </w:t>
      </w:r>
      <w:r w:rsidRPr="0007197A">
        <w:rPr>
          <w:rFonts w:ascii="Arial" w:hAnsi="Arial" w:cs="Arial"/>
          <w:sz w:val="24"/>
          <w:szCs w:val="24"/>
        </w:rPr>
        <w:t>(jeżeli dotyczy)</w:t>
      </w:r>
    </w:p>
    <w:p w14:paraId="12ADCE2A" w14:textId="04B49B71" w:rsidR="002F5690" w:rsidRPr="0007197A" w:rsidRDefault="002F5690"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oświadczenie wykonawców występujących wspólnie wskazujące, które roboty budowlan</w:t>
      </w:r>
      <w:r w:rsidR="00A70182">
        <w:rPr>
          <w:rFonts w:ascii="Arial" w:hAnsi="Arial" w:cs="Arial"/>
          <w:sz w:val="24"/>
          <w:szCs w:val="24"/>
        </w:rPr>
        <w:t>e/dostawy/</w:t>
      </w:r>
      <w:r w:rsidRPr="0007197A">
        <w:rPr>
          <w:rFonts w:ascii="Arial" w:hAnsi="Arial" w:cs="Arial"/>
          <w:sz w:val="24"/>
          <w:szCs w:val="24"/>
        </w:rPr>
        <w:t>usługi wykonają poszczególni wykonawcy (współpartnerzy) –</w:t>
      </w:r>
      <w:r w:rsidR="00D805EC" w:rsidRPr="0007197A">
        <w:rPr>
          <w:rFonts w:ascii="Arial" w:hAnsi="Arial" w:cs="Arial"/>
          <w:sz w:val="24"/>
          <w:szCs w:val="24"/>
        </w:rPr>
        <w:t>– załącznik</w:t>
      </w:r>
      <w:r w:rsidR="00A70182">
        <w:rPr>
          <w:rFonts w:ascii="Arial" w:hAnsi="Arial" w:cs="Arial"/>
          <w:sz w:val="24"/>
          <w:szCs w:val="24"/>
        </w:rPr>
        <w:t xml:space="preserve"> </w:t>
      </w:r>
      <w:r w:rsidR="00D805EC">
        <w:rPr>
          <w:rFonts w:ascii="Arial" w:hAnsi="Arial" w:cs="Arial"/>
          <w:sz w:val="24"/>
          <w:szCs w:val="24"/>
        </w:rPr>
        <w:t>nr 6</w:t>
      </w:r>
      <w:r w:rsidR="00A70182">
        <w:rPr>
          <w:rFonts w:ascii="Arial" w:hAnsi="Arial" w:cs="Arial"/>
          <w:sz w:val="24"/>
          <w:szCs w:val="24"/>
        </w:rPr>
        <w:t xml:space="preserve"> </w:t>
      </w:r>
      <w:r w:rsidR="00D805EC" w:rsidRPr="0007197A">
        <w:rPr>
          <w:rFonts w:ascii="Arial" w:hAnsi="Arial" w:cs="Arial"/>
          <w:sz w:val="24"/>
          <w:szCs w:val="24"/>
        </w:rPr>
        <w:t xml:space="preserve">do SWZ </w:t>
      </w:r>
      <w:r w:rsidRPr="0007197A">
        <w:rPr>
          <w:rFonts w:ascii="Arial" w:hAnsi="Arial" w:cs="Arial"/>
          <w:sz w:val="24"/>
          <w:szCs w:val="24"/>
        </w:rPr>
        <w:t>(jeżeli dotyczy),</w:t>
      </w:r>
    </w:p>
    <w:p w14:paraId="30CAE4C5" w14:textId="77777777" w:rsidR="00C84B66" w:rsidRPr="0007197A" w:rsidRDefault="006618CE"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odpis lub informacja z Krajowego Rejestru Sądowego, Centralnej Ewidencji </w:t>
      </w:r>
      <w:r w:rsidR="00C84B66" w:rsidRPr="0007197A">
        <w:rPr>
          <w:rFonts w:ascii="Arial" w:hAnsi="Arial" w:cs="Arial"/>
          <w:sz w:val="24"/>
          <w:szCs w:val="24"/>
        </w:rPr>
        <w:t xml:space="preserve">                </w:t>
      </w:r>
      <w:r w:rsidRPr="0007197A">
        <w:rPr>
          <w:rFonts w:ascii="Arial" w:hAnsi="Arial" w:cs="Arial"/>
          <w:sz w:val="24"/>
          <w:szCs w:val="24"/>
        </w:rPr>
        <w:t>i Informacji o działalności Gospodarczej lub innego właściwego rejestru potwierdzającego, że osoba działająca w imieniu wykonawcy jest umocowana do jego reprezentowania</w:t>
      </w:r>
      <w:r w:rsidR="00C84B66" w:rsidRPr="0007197A">
        <w:rPr>
          <w:rFonts w:ascii="Arial" w:hAnsi="Arial" w:cs="Arial"/>
          <w:sz w:val="24"/>
          <w:szCs w:val="24"/>
        </w:rPr>
        <w:t>.</w:t>
      </w:r>
    </w:p>
    <w:p w14:paraId="7744E515" w14:textId="2986EE8B" w:rsidR="00DD452A" w:rsidRPr="0007197A" w:rsidRDefault="007D28C8" w:rsidP="00DE0DB3">
      <w:pPr>
        <w:pStyle w:val="Akapitzlist"/>
        <w:widowControl w:val="0"/>
        <w:spacing w:after="0" w:line="360" w:lineRule="auto"/>
        <w:ind w:left="1276"/>
        <w:jc w:val="both"/>
        <w:rPr>
          <w:rFonts w:ascii="Arial" w:hAnsi="Arial" w:cs="Arial"/>
          <w:sz w:val="24"/>
          <w:szCs w:val="24"/>
        </w:rPr>
      </w:pPr>
      <w:r w:rsidRPr="0007197A">
        <w:rPr>
          <w:rFonts w:ascii="Arial" w:hAnsi="Arial" w:cs="Arial"/>
          <w:sz w:val="24"/>
          <w:szCs w:val="24"/>
        </w:rPr>
        <w:t>UWAGA: wykonawca nie jest zobowiązany do złożenia ww. dokumentów, jeżeli zamawiający może je uzyskać za pomocą bezpłatnych                                       i ogólnodostępnych baz danych, o ile wykonawca wskazał dane umożliwiające dostęp do tych dokumentów w złożonej ofercie.</w:t>
      </w:r>
    </w:p>
    <w:p w14:paraId="29154EBE" w14:textId="3DF28ECA" w:rsidR="006618CE" w:rsidRPr="0007197A" w:rsidRDefault="006618CE"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pełnomocnictwo lub inny dokument określający zakres umocowania do </w:t>
      </w:r>
      <w:r w:rsidRPr="0007197A">
        <w:rPr>
          <w:rFonts w:ascii="Arial" w:hAnsi="Arial" w:cs="Arial"/>
          <w:sz w:val="24"/>
          <w:szCs w:val="24"/>
        </w:rPr>
        <w:lastRenderedPageBreak/>
        <w:t xml:space="preserve">reprezentowania wykonawcy, gdy umocowanie osoby składającej ofertę nie wynika z dokumentów, o których mowa w </w:t>
      </w:r>
      <w:proofErr w:type="spellStart"/>
      <w:r w:rsidR="007D28C8" w:rsidRPr="0007197A">
        <w:rPr>
          <w:rFonts w:ascii="Arial" w:hAnsi="Arial" w:cs="Arial"/>
          <w:sz w:val="24"/>
          <w:szCs w:val="24"/>
        </w:rPr>
        <w:t>p</w:t>
      </w:r>
      <w:r w:rsidR="00446648">
        <w:rPr>
          <w:rFonts w:ascii="Arial" w:hAnsi="Arial" w:cs="Arial"/>
          <w:sz w:val="24"/>
          <w:szCs w:val="24"/>
        </w:rPr>
        <w:t>p</w:t>
      </w:r>
      <w:r w:rsidR="007D28C8" w:rsidRPr="0007197A">
        <w:rPr>
          <w:rFonts w:ascii="Arial" w:hAnsi="Arial" w:cs="Arial"/>
          <w:sz w:val="24"/>
          <w:szCs w:val="24"/>
        </w:rPr>
        <w:t>kt</w:t>
      </w:r>
      <w:proofErr w:type="spellEnd"/>
      <w:r w:rsidR="007D28C8" w:rsidRPr="0007197A">
        <w:rPr>
          <w:rFonts w:ascii="Arial" w:hAnsi="Arial" w:cs="Arial"/>
          <w:sz w:val="24"/>
          <w:szCs w:val="24"/>
        </w:rPr>
        <w:t xml:space="preserve"> 7.</w:t>
      </w:r>
      <w:r w:rsidR="00E85396" w:rsidRPr="0007197A">
        <w:rPr>
          <w:rFonts w:ascii="Arial" w:hAnsi="Arial" w:cs="Arial"/>
          <w:sz w:val="24"/>
          <w:szCs w:val="24"/>
        </w:rPr>
        <w:t>6</w:t>
      </w:r>
      <w:r w:rsidR="007D28C8" w:rsidRPr="0007197A">
        <w:rPr>
          <w:rFonts w:ascii="Arial" w:hAnsi="Arial" w:cs="Arial"/>
          <w:sz w:val="24"/>
          <w:szCs w:val="24"/>
        </w:rPr>
        <w:t xml:space="preserve"> </w:t>
      </w:r>
      <w:r w:rsidRPr="0007197A">
        <w:rPr>
          <w:rFonts w:ascii="Arial" w:hAnsi="Arial" w:cs="Arial"/>
          <w:sz w:val="24"/>
          <w:szCs w:val="24"/>
        </w:rPr>
        <w:t xml:space="preserve"> (jeżeli dotyczy),</w:t>
      </w:r>
    </w:p>
    <w:p w14:paraId="317A8918" w14:textId="77777777" w:rsidR="001806F7" w:rsidRPr="0007197A" w:rsidRDefault="006618CE"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pełnomocnictwo do reprezentowania w postępowaniu albo reprezentowania w postępowaniu i zawarcia umowy w przypadku wykonawców wspólnie ubiegających się o udzielenie zamówienia (jeżeli dotyczy),</w:t>
      </w:r>
    </w:p>
    <w:p w14:paraId="44EA2ECB" w14:textId="07306E36" w:rsidR="00F0034A" w:rsidRPr="0007197A" w:rsidRDefault="006618CE"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wadium (oryginał gwarancji lub poręczenia)</w:t>
      </w:r>
      <w:r w:rsidR="00C95C35" w:rsidRPr="0007197A">
        <w:rPr>
          <w:rFonts w:ascii="Arial" w:hAnsi="Arial" w:cs="Arial"/>
          <w:sz w:val="24"/>
          <w:szCs w:val="24"/>
        </w:rPr>
        <w:t xml:space="preserve"> </w:t>
      </w:r>
      <w:r w:rsidR="00571015">
        <w:rPr>
          <w:rFonts w:ascii="Arial" w:hAnsi="Arial" w:cs="Arial"/>
          <w:sz w:val="24"/>
          <w:szCs w:val="24"/>
        </w:rPr>
        <w:t xml:space="preserve">dla każdej części </w:t>
      </w:r>
    </w:p>
    <w:p w14:paraId="5F6BC530" w14:textId="2CAE461F" w:rsidR="00782AB1" w:rsidRPr="0007197A" w:rsidRDefault="00B46C89" w:rsidP="004E5EB6">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przedmiotowe środki dowodowe wskazane w </w:t>
      </w:r>
      <w:r w:rsidR="00DA51FA" w:rsidRPr="0007197A">
        <w:rPr>
          <w:rFonts w:ascii="Arial" w:hAnsi="Arial" w:cs="Arial"/>
          <w:sz w:val="24"/>
          <w:szCs w:val="24"/>
        </w:rPr>
        <w:t xml:space="preserve">pkt 6 </w:t>
      </w:r>
      <w:r w:rsidRPr="0007197A">
        <w:rPr>
          <w:rFonts w:ascii="Arial" w:hAnsi="Arial" w:cs="Arial"/>
          <w:sz w:val="24"/>
          <w:szCs w:val="24"/>
        </w:rPr>
        <w:t xml:space="preserve"> (jeżeli dotyczy)</w:t>
      </w:r>
    </w:p>
    <w:p w14:paraId="2673D457" w14:textId="3A2408E1" w:rsidR="004D311E" w:rsidRPr="00FB36A2" w:rsidRDefault="003D4B15" w:rsidP="00571015">
      <w:pPr>
        <w:pStyle w:val="Akapitzlist"/>
        <w:widowControl w:val="0"/>
        <w:numPr>
          <w:ilvl w:val="0"/>
          <w:numId w:val="17"/>
        </w:numPr>
        <w:spacing w:after="0" w:line="360" w:lineRule="auto"/>
        <w:ind w:hanging="196"/>
        <w:jc w:val="both"/>
        <w:rPr>
          <w:rFonts w:ascii="Arial" w:hAnsi="Arial" w:cs="Arial"/>
          <w:b/>
          <w:bCs/>
          <w:sz w:val="28"/>
          <w:szCs w:val="28"/>
        </w:rPr>
      </w:pPr>
      <w:r w:rsidRPr="00FB36A2">
        <w:rPr>
          <w:rFonts w:ascii="Arial" w:hAnsi="Arial" w:cs="Arial"/>
          <w:b/>
          <w:bCs/>
          <w:sz w:val="28"/>
          <w:szCs w:val="28"/>
        </w:rPr>
        <w:t>P</w:t>
      </w:r>
      <w:r w:rsidR="00980736" w:rsidRPr="00FB36A2">
        <w:rPr>
          <w:rFonts w:ascii="Arial" w:hAnsi="Arial" w:cs="Arial"/>
          <w:b/>
          <w:bCs/>
          <w:sz w:val="28"/>
          <w:szCs w:val="28"/>
        </w:rPr>
        <w:t>oleganie na zasobach innych podmiotów</w:t>
      </w:r>
      <w:r w:rsidR="00D805EC" w:rsidRPr="00FB36A2">
        <w:rPr>
          <w:rFonts w:ascii="Arial" w:hAnsi="Arial" w:cs="Arial"/>
          <w:b/>
          <w:bCs/>
          <w:sz w:val="28"/>
          <w:szCs w:val="28"/>
        </w:rPr>
        <w:t xml:space="preserve"> / udostępnianie zasobów:</w:t>
      </w:r>
    </w:p>
    <w:p w14:paraId="44A5D324" w14:textId="77777777" w:rsidR="003D4B15" w:rsidRPr="0007197A" w:rsidRDefault="003D4B15" w:rsidP="00571015">
      <w:pPr>
        <w:pStyle w:val="Akapitzlist"/>
        <w:widowControl w:val="0"/>
        <w:numPr>
          <w:ilvl w:val="1"/>
          <w:numId w:val="23"/>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Wykonawca może w celu potwierdzenia spełniania warunków udziału </w:t>
      </w:r>
      <w:r w:rsidR="00072584" w:rsidRPr="0007197A">
        <w:rPr>
          <w:rFonts w:ascii="Arial" w:hAnsi="Arial" w:cs="Arial"/>
          <w:sz w:val="24"/>
          <w:szCs w:val="24"/>
        </w:rPr>
        <w:t xml:space="preserve">                                     </w:t>
      </w:r>
      <w:r w:rsidRPr="0007197A">
        <w:rPr>
          <w:rFonts w:ascii="Arial" w:hAnsi="Arial" w:cs="Arial"/>
          <w:sz w:val="24"/>
          <w:szCs w:val="24"/>
        </w:rPr>
        <w:t>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002F5690" w:rsidRPr="0007197A">
        <w:rPr>
          <w:rFonts w:ascii="Arial" w:hAnsi="Arial" w:cs="Arial"/>
          <w:sz w:val="24"/>
          <w:szCs w:val="24"/>
        </w:rPr>
        <w:t xml:space="preserve"> Zgodnie z zasadami określonymi w art. 118 – 123 ustawy </w:t>
      </w:r>
      <w:proofErr w:type="spellStart"/>
      <w:r w:rsidR="002F5690" w:rsidRPr="0007197A">
        <w:rPr>
          <w:rFonts w:ascii="Arial" w:hAnsi="Arial" w:cs="Arial"/>
          <w:sz w:val="24"/>
          <w:szCs w:val="24"/>
        </w:rPr>
        <w:t>Pzp</w:t>
      </w:r>
      <w:proofErr w:type="spellEnd"/>
      <w:r w:rsidR="002F5690" w:rsidRPr="0007197A">
        <w:rPr>
          <w:rFonts w:ascii="Arial" w:hAnsi="Arial" w:cs="Arial"/>
          <w:sz w:val="24"/>
          <w:szCs w:val="24"/>
        </w:rPr>
        <w:t>.</w:t>
      </w:r>
    </w:p>
    <w:p w14:paraId="28A1D523" w14:textId="77777777" w:rsidR="003D4B15" w:rsidRPr="0007197A" w:rsidRDefault="003D4B15" w:rsidP="00571015">
      <w:pPr>
        <w:pStyle w:val="Akapitzlist"/>
        <w:widowControl w:val="0"/>
        <w:numPr>
          <w:ilvl w:val="1"/>
          <w:numId w:val="23"/>
        </w:numPr>
        <w:spacing w:after="0" w:line="360" w:lineRule="auto"/>
        <w:ind w:left="567" w:hanging="567"/>
        <w:jc w:val="both"/>
        <w:rPr>
          <w:rFonts w:ascii="Arial" w:hAnsi="Arial" w:cs="Arial"/>
          <w:sz w:val="24"/>
          <w:szCs w:val="24"/>
        </w:rPr>
      </w:pPr>
      <w:r w:rsidRPr="0007197A">
        <w:rPr>
          <w:rFonts w:ascii="Arial" w:hAnsi="Arial" w:cs="Arial"/>
          <w:sz w:val="24"/>
          <w:szCs w:val="24"/>
        </w:rPr>
        <w:t>W odniesieniu do warunków dotyczących wykszta</w:t>
      </w:r>
      <w:r w:rsidR="00F97BBF" w:rsidRPr="0007197A">
        <w:rPr>
          <w:rFonts w:ascii="Arial" w:hAnsi="Arial" w:cs="Arial"/>
          <w:sz w:val="24"/>
          <w:szCs w:val="24"/>
        </w:rPr>
        <w:t>łcenia, kwalifikacji zawodowych</w:t>
      </w:r>
      <w:r w:rsidR="0009211D" w:rsidRPr="0007197A">
        <w:rPr>
          <w:rFonts w:ascii="Arial" w:hAnsi="Arial" w:cs="Arial"/>
          <w:sz w:val="24"/>
          <w:szCs w:val="24"/>
        </w:rPr>
        <w:t xml:space="preserve"> </w:t>
      </w:r>
      <w:r w:rsidRPr="0007197A">
        <w:rPr>
          <w:rFonts w:ascii="Arial" w:hAnsi="Arial" w:cs="Arial"/>
          <w:sz w:val="24"/>
          <w:szCs w:val="24"/>
        </w:rPr>
        <w:t>lub doświadczenia Wykonawcy mogą polegać na zdolnościach podmiotów udostępniających zasoby, jeśli podmioty te wykonają roboty budowlane lub usługi,</w:t>
      </w:r>
      <w:r w:rsidR="00322C75" w:rsidRPr="0007197A">
        <w:rPr>
          <w:rFonts w:ascii="Arial" w:hAnsi="Arial" w:cs="Arial"/>
          <w:sz w:val="24"/>
          <w:szCs w:val="24"/>
        </w:rPr>
        <w:t xml:space="preserve"> </w:t>
      </w:r>
      <w:r w:rsidRPr="0007197A">
        <w:rPr>
          <w:rFonts w:ascii="Arial" w:hAnsi="Arial" w:cs="Arial"/>
          <w:sz w:val="24"/>
          <w:szCs w:val="24"/>
        </w:rPr>
        <w:t>do realizacji których te zdolności są wymagane.</w:t>
      </w:r>
    </w:p>
    <w:p w14:paraId="637A5703" w14:textId="1FBBF98C" w:rsidR="003D4B15" w:rsidRPr="00EF03BE" w:rsidRDefault="003D4B15" w:rsidP="00571015">
      <w:pPr>
        <w:pStyle w:val="Akapitzlist"/>
        <w:widowControl w:val="0"/>
        <w:numPr>
          <w:ilvl w:val="1"/>
          <w:numId w:val="23"/>
        </w:numPr>
        <w:spacing w:after="0" w:line="360" w:lineRule="auto"/>
        <w:ind w:left="567" w:hanging="567"/>
        <w:jc w:val="both"/>
        <w:rPr>
          <w:rFonts w:ascii="Arial" w:hAnsi="Arial" w:cs="Arial"/>
          <w:i/>
          <w:iCs/>
          <w:sz w:val="24"/>
          <w:szCs w:val="24"/>
        </w:rPr>
      </w:pPr>
      <w:r w:rsidRPr="0007197A">
        <w:rPr>
          <w:rFonts w:ascii="Arial" w:hAnsi="Arial" w:cs="Arial"/>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2F5690" w:rsidRPr="0007197A">
        <w:rPr>
          <w:rFonts w:ascii="Arial" w:hAnsi="Arial" w:cs="Arial"/>
          <w:sz w:val="24"/>
          <w:szCs w:val="24"/>
        </w:rPr>
        <w:t xml:space="preserve"> </w:t>
      </w:r>
      <w:r w:rsidR="00527216" w:rsidRPr="0007197A">
        <w:rPr>
          <w:rFonts w:ascii="Arial" w:hAnsi="Arial" w:cs="Arial"/>
          <w:sz w:val="24"/>
          <w:szCs w:val="24"/>
        </w:rPr>
        <w:t xml:space="preserve">(art. 118 ust. 3 ustawy </w:t>
      </w:r>
      <w:proofErr w:type="spellStart"/>
      <w:r w:rsidR="00527216" w:rsidRPr="0007197A">
        <w:rPr>
          <w:rFonts w:ascii="Arial" w:hAnsi="Arial" w:cs="Arial"/>
          <w:sz w:val="24"/>
          <w:szCs w:val="24"/>
        </w:rPr>
        <w:t>Pzp</w:t>
      </w:r>
      <w:proofErr w:type="spellEnd"/>
      <w:r w:rsidR="00527216" w:rsidRPr="0007197A">
        <w:rPr>
          <w:rFonts w:ascii="Arial" w:hAnsi="Arial" w:cs="Arial"/>
          <w:sz w:val="24"/>
          <w:szCs w:val="24"/>
        </w:rPr>
        <w:t xml:space="preserve">) </w:t>
      </w:r>
      <w:r w:rsidR="002F5690" w:rsidRPr="0007197A">
        <w:rPr>
          <w:rFonts w:ascii="Arial" w:hAnsi="Arial" w:cs="Arial"/>
          <w:sz w:val="24"/>
          <w:szCs w:val="24"/>
        </w:rPr>
        <w:t xml:space="preserve">– wzór zobowiązania stanowi </w:t>
      </w:r>
      <w:r w:rsidR="00FC4B39" w:rsidRPr="0007197A">
        <w:rPr>
          <w:rFonts w:ascii="Arial" w:hAnsi="Arial" w:cs="Arial"/>
          <w:sz w:val="24"/>
          <w:szCs w:val="24"/>
        </w:rPr>
        <w:t xml:space="preserve"> </w:t>
      </w:r>
      <w:r w:rsidR="00FC4B39" w:rsidRPr="0007197A">
        <w:rPr>
          <w:rFonts w:ascii="Arial" w:hAnsi="Arial" w:cs="Arial"/>
          <w:sz w:val="24"/>
          <w:szCs w:val="24"/>
          <w:shd w:val="clear" w:color="auto" w:fill="FFFFFF" w:themeFill="background1"/>
        </w:rPr>
        <w:t>załącznik nr</w:t>
      </w:r>
      <w:r w:rsidR="0074687D" w:rsidRPr="0007197A">
        <w:rPr>
          <w:rFonts w:ascii="Arial" w:hAnsi="Arial" w:cs="Arial"/>
          <w:sz w:val="24"/>
          <w:szCs w:val="24"/>
          <w:shd w:val="clear" w:color="auto" w:fill="FFFFFF" w:themeFill="background1"/>
        </w:rPr>
        <w:t xml:space="preserve"> </w:t>
      </w:r>
      <w:r w:rsidR="00585201">
        <w:rPr>
          <w:rFonts w:ascii="Arial" w:hAnsi="Arial" w:cs="Arial"/>
          <w:sz w:val="24"/>
          <w:szCs w:val="24"/>
          <w:shd w:val="clear" w:color="auto" w:fill="FFFFFF" w:themeFill="background1"/>
        </w:rPr>
        <w:t>3</w:t>
      </w:r>
      <w:r w:rsidR="00A70182">
        <w:rPr>
          <w:rFonts w:ascii="Arial" w:hAnsi="Arial" w:cs="Arial"/>
          <w:sz w:val="24"/>
          <w:szCs w:val="24"/>
          <w:shd w:val="clear" w:color="auto" w:fill="FFFFFF" w:themeFill="background1"/>
        </w:rPr>
        <w:t xml:space="preserve"> </w:t>
      </w:r>
      <w:r w:rsidR="00FC4B39" w:rsidRPr="0007197A">
        <w:rPr>
          <w:rFonts w:ascii="Arial" w:hAnsi="Arial" w:cs="Arial"/>
          <w:sz w:val="24"/>
          <w:szCs w:val="24"/>
          <w:shd w:val="clear" w:color="auto" w:fill="FFFFFF" w:themeFill="background1"/>
        </w:rPr>
        <w:t>SWZ</w:t>
      </w:r>
      <w:r w:rsidR="00571015">
        <w:rPr>
          <w:rFonts w:ascii="Arial" w:hAnsi="Arial" w:cs="Arial"/>
          <w:sz w:val="24"/>
          <w:szCs w:val="24"/>
          <w:shd w:val="clear" w:color="auto" w:fill="FFFFFF" w:themeFill="background1"/>
        </w:rPr>
        <w:t>.</w:t>
      </w:r>
    </w:p>
    <w:p w14:paraId="6768E9E0" w14:textId="22563783" w:rsidR="002F5690" w:rsidRPr="0007197A" w:rsidRDefault="003D4B15" w:rsidP="00571015">
      <w:pPr>
        <w:pStyle w:val="Akapitzlist"/>
        <w:widowControl w:val="0"/>
        <w:numPr>
          <w:ilvl w:val="1"/>
          <w:numId w:val="23"/>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Zobowiązanie podmiotu udostępniającego zasoby, o którym mowa w </w:t>
      </w:r>
      <w:r w:rsidR="0009211D" w:rsidRPr="0007197A">
        <w:rPr>
          <w:rFonts w:ascii="Arial" w:hAnsi="Arial" w:cs="Arial"/>
          <w:sz w:val="24"/>
          <w:szCs w:val="24"/>
        </w:rPr>
        <w:t xml:space="preserve">pkt 3 </w:t>
      </w:r>
      <w:r w:rsidR="00527216" w:rsidRPr="0007197A">
        <w:rPr>
          <w:rFonts w:ascii="Arial" w:hAnsi="Arial" w:cs="Arial"/>
          <w:sz w:val="24"/>
          <w:szCs w:val="24"/>
        </w:rPr>
        <w:t xml:space="preserve"> powyżej</w:t>
      </w:r>
      <w:r w:rsidRPr="0007197A">
        <w:rPr>
          <w:rFonts w:ascii="Arial" w:hAnsi="Arial" w:cs="Arial"/>
          <w:sz w:val="24"/>
          <w:szCs w:val="24"/>
        </w:rPr>
        <w:t>, potwierdza, że stosunek łączący Wykonawcę z podmiotami udostępniającymi zasoby gwarantuje rzeczywisty dostęp do tych zasobów oraz określa w szczególności</w:t>
      </w:r>
      <w:r w:rsidR="002F5690" w:rsidRPr="0007197A">
        <w:rPr>
          <w:rFonts w:ascii="Arial" w:hAnsi="Arial" w:cs="Arial"/>
          <w:sz w:val="24"/>
          <w:szCs w:val="24"/>
        </w:rPr>
        <w:t>:</w:t>
      </w:r>
    </w:p>
    <w:p w14:paraId="3EE123C5" w14:textId="77777777" w:rsidR="00322C75" w:rsidRPr="0007197A" w:rsidRDefault="00322C75" w:rsidP="00DE0DB3">
      <w:pPr>
        <w:pStyle w:val="Akapitzlist"/>
        <w:widowControl w:val="0"/>
        <w:numPr>
          <w:ilvl w:val="0"/>
          <w:numId w:val="11"/>
        </w:numPr>
        <w:tabs>
          <w:tab w:val="left" w:pos="851"/>
        </w:tabs>
        <w:spacing w:after="0" w:line="360" w:lineRule="auto"/>
        <w:ind w:left="709" w:hanging="709"/>
        <w:jc w:val="both"/>
        <w:rPr>
          <w:rFonts w:ascii="Arial" w:hAnsi="Arial" w:cs="Arial"/>
          <w:sz w:val="24"/>
          <w:szCs w:val="24"/>
        </w:rPr>
      </w:pPr>
      <w:r w:rsidRPr="0007197A">
        <w:rPr>
          <w:rFonts w:ascii="Arial" w:hAnsi="Arial" w:cs="Arial"/>
          <w:sz w:val="24"/>
          <w:szCs w:val="24"/>
        </w:rPr>
        <w:t>zakres dostępnych Wykonawcy zasobów p</w:t>
      </w:r>
      <w:r w:rsidR="001806F7" w:rsidRPr="0007197A">
        <w:rPr>
          <w:rFonts w:ascii="Arial" w:hAnsi="Arial" w:cs="Arial"/>
          <w:sz w:val="24"/>
          <w:szCs w:val="24"/>
        </w:rPr>
        <w:t>odmiotu udostę</w:t>
      </w:r>
      <w:r w:rsidRPr="0007197A">
        <w:rPr>
          <w:rFonts w:ascii="Arial" w:hAnsi="Arial" w:cs="Arial"/>
          <w:sz w:val="24"/>
          <w:szCs w:val="24"/>
        </w:rPr>
        <w:t>pniającego zasoby,</w:t>
      </w:r>
    </w:p>
    <w:p w14:paraId="5E261DE6" w14:textId="77777777" w:rsidR="00322C75" w:rsidRPr="0007197A" w:rsidRDefault="00322C75" w:rsidP="00DE0DB3">
      <w:pPr>
        <w:pStyle w:val="Akapitzlist"/>
        <w:widowControl w:val="0"/>
        <w:numPr>
          <w:ilvl w:val="0"/>
          <w:numId w:val="11"/>
        </w:numPr>
        <w:tabs>
          <w:tab w:val="left" w:pos="851"/>
        </w:tabs>
        <w:spacing w:after="0" w:line="360" w:lineRule="auto"/>
        <w:ind w:left="709" w:hanging="709"/>
        <w:jc w:val="both"/>
        <w:rPr>
          <w:rFonts w:ascii="Arial" w:hAnsi="Arial" w:cs="Arial"/>
          <w:sz w:val="24"/>
          <w:szCs w:val="24"/>
        </w:rPr>
      </w:pPr>
      <w:r w:rsidRPr="0007197A">
        <w:rPr>
          <w:rFonts w:ascii="Arial" w:hAnsi="Arial" w:cs="Arial"/>
          <w:sz w:val="24"/>
          <w:szCs w:val="24"/>
        </w:rPr>
        <w:t>sposób i okres udostępnienia Wykonawcy i wykorzystania przez niego zasobów podmiotu udostępniającego te zasoby przy wykonywaniu zamówienia,</w:t>
      </w:r>
    </w:p>
    <w:p w14:paraId="7755D884" w14:textId="5D278416" w:rsidR="00322C75" w:rsidRPr="0007197A" w:rsidRDefault="00322C75" w:rsidP="00DE0DB3">
      <w:pPr>
        <w:pStyle w:val="Akapitzlist"/>
        <w:widowControl w:val="0"/>
        <w:numPr>
          <w:ilvl w:val="0"/>
          <w:numId w:val="11"/>
        </w:numPr>
        <w:tabs>
          <w:tab w:val="left" w:pos="851"/>
        </w:tabs>
        <w:spacing w:after="0" w:line="360" w:lineRule="auto"/>
        <w:ind w:left="709" w:hanging="709"/>
        <w:jc w:val="both"/>
        <w:rPr>
          <w:rFonts w:ascii="Arial" w:hAnsi="Arial" w:cs="Arial"/>
          <w:sz w:val="24"/>
          <w:szCs w:val="24"/>
        </w:rPr>
      </w:pPr>
      <w:r w:rsidRPr="0007197A">
        <w:rPr>
          <w:rFonts w:ascii="Arial" w:hAnsi="Arial" w:cs="Arial"/>
          <w:sz w:val="24"/>
          <w:szCs w:val="24"/>
        </w:rPr>
        <w:t xml:space="preserve">czy i w jakim zakresie podmiot udostępniający zasoby, na zdolnościach którego </w:t>
      </w:r>
      <w:r w:rsidRPr="0007197A">
        <w:rPr>
          <w:rFonts w:ascii="Arial" w:hAnsi="Arial" w:cs="Arial"/>
          <w:sz w:val="24"/>
          <w:szCs w:val="24"/>
        </w:rPr>
        <w:lastRenderedPageBreak/>
        <w:t>Wykonawca polega w odniesieniu do warunków udziału w postępowaniu dotyczących wykształcenia, kwalifikacji zawodowych lub doświadczenia, zrealizuje roboty budowlane lub usługi, których wskazane zdolności dotyczą.</w:t>
      </w:r>
    </w:p>
    <w:p w14:paraId="33604999" w14:textId="77777777" w:rsidR="003D4B15" w:rsidRPr="0007197A" w:rsidRDefault="003D4B15" w:rsidP="00571015">
      <w:pPr>
        <w:pStyle w:val="Akapitzlist"/>
        <w:widowControl w:val="0"/>
        <w:numPr>
          <w:ilvl w:val="1"/>
          <w:numId w:val="23"/>
        </w:numPr>
        <w:spacing w:after="0" w:line="360" w:lineRule="auto"/>
        <w:ind w:left="567" w:hanging="567"/>
        <w:jc w:val="both"/>
        <w:rPr>
          <w:rFonts w:ascii="Arial" w:hAnsi="Arial" w:cs="Arial"/>
          <w:sz w:val="24"/>
          <w:szCs w:val="24"/>
        </w:rPr>
      </w:pPr>
      <w:r w:rsidRPr="0007197A">
        <w:rPr>
          <w:rFonts w:ascii="Arial" w:hAnsi="Arial" w:cs="Arial"/>
          <w:sz w:val="24"/>
          <w:szCs w:val="24"/>
        </w:rPr>
        <w:t>Zamawiający oceni, czy udostępniane Wykonawcy przez podmioty udostępniające zasoby zdolności techniczne lub zawodowe lub ich sytuacja finansowa</w:t>
      </w:r>
      <w:r w:rsidR="00527216" w:rsidRPr="0007197A">
        <w:rPr>
          <w:rFonts w:ascii="Arial" w:hAnsi="Arial" w:cs="Arial"/>
          <w:sz w:val="24"/>
          <w:szCs w:val="24"/>
        </w:rPr>
        <w:t xml:space="preserve"> </w:t>
      </w:r>
      <w:r w:rsidRPr="0007197A">
        <w:rPr>
          <w:rFonts w:ascii="Arial" w:hAnsi="Arial" w:cs="Arial"/>
          <w:sz w:val="24"/>
          <w:szCs w:val="24"/>
        </w:rPr>
        <w:t>lub ekonomiczna, pozwalają na wykazanie przez Wykonawcę spełniania warunków udziału w postę</w:t>
      </w:r>
      <w:r w:rsidR="00B07B74" w:rsidRPr="0007197A">
        <w:rPr>
          <w:rFonts w:ascii="Arial" w:hAnsi="Arial" w:cs="Arial"/>
          <w:sz w:val="24"/>
          <w:szCs w:val="24"/>
        </w:rPr>
        <w:t>powaniu</w:t>
      </w:r>
      <w:r w:rsidRPr="0007197A">
        <w:rPr>
          <w:rFonts w:ascii="Arial" w:hAnsi="Arial" w:cs="Arial"/>
          <w:sz w:val="24"/>
          <w:szCs w:val="24"/>
        </w:rPr>
        <w:t>,</w:t>
      </w:r>
      <w:r w:rsidR="00936B59" w:rsidRPr="0007197A">
        <w:rPr>
          <w:rFonts w:ascii="Arial" w:hAnsi="Arial" w:cs="Arial"/>
          <w:sz w:val="24"/>
          <w:szCs w:val="24"/>
        </w:rPr>
        <w:t xml:space="preserve"> </w:t>
      </w:r>
      <w:r w:rsidRPr="0007197A">
        <w:rPr>
          <w:rFonts w:ascii="Arial" w:hAnsi="Arial" w:cs="Arial"/>
          <w:sz w:val="24"/>
          <w:szCs w:val="24"/>
        </w:rPr>
        <w:t xml:space="preserve">a także </w:t>
      </w:r>
      <w:r w:rsidR="00936B59" w:rsidRPr="0007197A">
        <w:rPr>
          <w:rFonts w:ascii="Arial" w:hAnsi="Arial" w:cs="Arial"/>
          <w:sz w:val="24"/>
          <w:szCs w:val="24"/>
        </w:rPr>
        <w:t>z</w:t>
      </w:r>
      <w:r w:rsidRPr="0007197A">
        <w:rPr>
          <w:rFonts w:ascii="Arial" w:hAnsi="Arial" w:cs="Arial"/>
          <w:sz w:val="24"/>
          <w:szCs w:val="24"/>
        </w:rPr>
        <w:t>bada czy nie zachodzą wobec tego podmiotu podstawy</w:t>
      </w:r>
      <w:r w:rsidR="00936B59" w:rsidRPr="0007197A">
        <w:rPr>
          <w:rFonts w:ascii="Arial" w:hAnsi="Arial" w:cs="Arial"/>
          <w:sz w:val="24"/>
          <w:szCs w:val="24"/>
        </w:rPr>
        <w:t xml:space="preserve"> </w:t>
      </w:r>
      <w:r w:rsidRPr="0007197A">
        <w:rPr>
          <w:rFonts w:ascii="Arial" w:hAnsi="Arial" w:cs="Arial"/>
          <w:sz w:val="24"/>
          <w:szCs w:val="24"/>
        </w:rPr>
        <w:t>wykluczenia,</w:t>
      </w:r>
      <w:r w:rsidR="00936B59" w:rsidRPr="0007197A">
        <w:rPr>
          <w:rFonts w:ascii="Arial" w:hAnsi="Arial" w:cs="Arial"/>
          <w:sz w:val="24"/>
          <w:szCs w:val="24"/>
        </w:rPr>
        <w:t xml:space="preserve"> </w:t>
      </w:r>
      <w:r w:rsidRPr="0007197A">
        <w:rPr>
          <w:rFonts w:ascii="Arial" w:hAnsi="Arial" w:cs="Arial"/>
          <w:sz w:val="24"/>
          <w:szCs w:val="24"/>
        </w:rPr>
        <w:t xml:space="preserve">które zostały przewidziane względem </w:t>
      </w:r>
      <w:r w:rsidR="00527216" w:rsidRPr="0007197A">
        <w:rPr>
          <w:rFonts w:ascii="Arial" w:hAnsi="Arial" w:cs="Arial"/>
          <w:sz w:val="24"/>
          <w:szCs w:val="24"/>
        </w:rPr>
        <w:t>W</w:t>
      </w:r>
      <w:r w:rsidRPr="0007197A">
        <w:rPr>
          <w:rFonts w:ascii="Arial" w:hAnsi="Arial" w:cs="Arial"/>
          <w:sz w:val="24"/>
          <w:szCs w:val="24"/>
        </w:rPr>
        <w:t>ykonawcy</w:t>
      </w:r>
      <w:r w:rsidR="00527216" w:rsidRPr="0007197A">
        <w:rPr>
          <w:rFonts w:ascii="Arial" w:hAnsi="Arial" w:cs="Arial"/>
          <w:sz w:val="24"/>
          <w:szCs w:val="24"/>
        </w:rPr>
        <w:t>.</w:t>
      </w:r>
    </w:p>
    <w:p w14:paraId="0FF43FFC" w14:textId="77777777" w:rsidR="003D4B15" w:rsidRPr="0007197A" w:rsidRDefault="003D4B15" w:rsidP="00216CD1">
      <w:pPr>
        <w:pStyle w:val="Akapitzlist"/>
        <w:widowControl w:val="0"/>
        <w:numPr>
          <w:ilvl w:val="1"/>
          <w:numId w:val="23"/>
        </w:numPr>
        <w:spacing w:after="0" w:line="360" w:lineRule="auto"/>
        <w:ind w:left="709" w:hanging="709"/>
        <w:jc w:val="both"/>
        <w:rPr>
          <w:rFonts w:ascii="Arial" w:hAnsi="Arial" w:cs="Arial"/>
          <w:sz w:val="24"/>
          <w:szCs w:val="24"/>
        </w:rPr>
      </w:pPr>
      <w:r w:rsidRPr="0007197A">
        <w:rPr>
          <w:rFonts w:ascii="Arial" w:hAnsi="Arial" w:cs="Arial"/>
          <w:sz w:val="24"/>
          <w:szCs w:val="24"/>
        </w:rPr>
        <w:t>Podmiot, który zobowiązał się do udostępnienia zasobów, odpowiada solidarnie</w:t>
      </w:r>
      <w:r w:rsidR="00462340" w:rsidRPr="0007197A">
        <w:rPr>
          <w:rFonts w:ascii="Arial" w:hAnsi="Arial" w:cs="Arial"/>
          <w:sz w:val="24"/>
          <w:szCs w:val="24"/>
        </w:rPr>
        <w:br/>
      </w:r>
      <w:r w:rsidRPr="0007197A">
        <w:rPr>
          <w:rFonts w:ascii="Arial" w:hAnsi="Arial" w:cs="Arial"/>
          <w:sz w:val="24"/>
          <w:szCs w:val="24"/>
        </w:rPr>
        <w:t>z Wykonawcą, który polega na jego sytuacji finansowej lub ekonomicznej, za szkodę poniesion</w:t>
      </w:r>
      <w:r w:rsidR="00462340" w:rsidRPr="0007197A">
        <w:rPr>
          <w:rFonts w:ascii="Arial" w:hAnsi="Arial" w:cs="Arial"/>
          <w:sz w:val="24"/>
          <w:szCs w:val="24"/>
        </w:rPr>
        <w:t>ą</w:t>
      </w:r>
      <w:r w:rsidRPr="0007197A">
        <w:rPr>
          <w:rFonts w:ascii="Arial" w:hAnsi="Arial" w:cs="Arial"/>
          <w:sz w:val="24"/>
          <w:szCs w:val="24"/>
        </w:rPr>
        <w:t xml:space="preserve"> przez Zamawiającego powstał</w:t>
      </w:r>
      <w:r w:rsidR="00462340" w:rsidRPr="0007197A">
        <w:rPr>
          <w:rFonts w:ascii="Arial" w:hAnsi="Arial" w:cs="Arial"/>
          <w:sz w:val="24"/>
          <w:szCs w:val="24"/>
        </w:rPr>
        <w:t>ą</w:t>
      </w:r>
      <w:r w:rsidRPr="0007197A">
        <w:rPr>
          <w:rFonts w:ascii="Arial" w:hAnsi="Arial" w:cs="Arial"/>
          <w:sz w:val="24"/>
          <w:szCs w:val="24"/>
        </w:rPr>
        <w:t xml:space="preserve"> wskutek nieudostępnienia tych zasobów, chyba że za nieudostępnienie zasobów podmiot ten nie ponosi winy.</w:t>
      </w:r>
    </w:p>
    <w:p w14:paraId="28477260" w14:textId="324CF6DB" w:rsidR="003D4B15" w:rsidRPr="0007197A" w:rsidRDefault="003D4B15" w:rsidP="00216CD1">
      <w:pPr>
        <w:pStyle w:val="Akapitzlist"/>
        <w:widowControl w:val="0"/>
        <w:numPr>
          <w:ilvl w:val="1"/>
          <w:numId w:val="23"/>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t>
      </w:r>
      <w:r w:rsidR="0007197A">
        <w:rPr>
          <w:rFonts w:ascii="Arial" w:hAnsi="Arial" w:cs="Arial"/>
          <w:sz w:val="24"/>
          <w:szCs w:val="24"/>
        </w:rPr>
        <w:t xml:space="preserve">                       </w:t>
      </w:r>
      <w:r w:rsidRPr="0007197A">
        <w:rPr>
          <w:rFonts w:ascii="Arial" w:hAnsi="Arial" w:cs="Arial"/>
          <w:sz w:val="24"/>
          <w:szCs w:val="24"/>
        </w:rPr>
        <w:t>w terminie określonym przez Zamawiającego zastąpił ten podmiot innym podmiotem lub podmiotami albo wykazał, że samodzielnie spełnia warunki udziału w postępowaniu.</w:t>
      </w:r>
    </w:p>
    <w:p w14:paraId="57FB9FD2" w14:textId="77777777" w:rsidR="00866733" w:rsidRPr="0007197A" w:rsidRDefault="002961E3" w:rsidP="00216CD1">
      <w:pPr>
        <w:pStyle w:val="Akapitzlist"/>
        <w:widowControl w:val="0"/>
        <w:numPr>
          <w:ilvl w:val="1"/>
          <w:numId w:val="23"/>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Wykonawca </w:t>
      </w:r>
      <w:r w:rsidR="001E7514" w:rsidRPr="0007197A">
        <w:rPr>
          <w:rFonts w:ascii="Arial" w:hAnsi="Arial" w:cs="Arial"/>
          <w:sz w:val="24"/>
          <w:szCs w:val="24"/>
        </w:rPr>
        <w:t>nie może po upływie terminu składania ofert powoływać się na zdolności lub sytuację podmiotów udostępniających zasoby, jeżeli na etapie składania ofert</w:t>
      </w:r>
      <w:r w:rsidR="00866733" w:rsidRPr="0007197A">
        <w:rPr>
          <w:rFonts w:ascii="Arial" w:hAnsi="Arial" w:cs="Arial"/>
          <w:sz w:val="24"/>
          <w:szCs w:val="24"/>
        </w:rPr>
        <w:t xml:space="preserve"> nie polegał on w danym zakresie na zdolnościach lub sytuacji podmiotów udostępniających zasoby.</w:t>
      </w:r>
    </w:p>
    <w:p w14:paraId="172FC97C" w14:textId="725EC742" w:rsidR="003246BC" w:rsidRPr="00BD1883" w:rsidRDefault="008F75AE" w:rsidP="003246BC">
      <w:pPr>
        <w:pStyle w:val="Akapitzlist"/>
        <w:widowControl w:val="0"/>
        <w:numPr>
          <w:ilvl w:val="1"/>
          <w:numId w:val="23"/>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Wykonawca, w przypadku polegania na zdolnościach lub sytuacji podmiotów udostępniających zasoby, przedstawia, wraz z </w:t>
      </w:r>
      <w:r w:rsidR="00F12489" w:rsidRPr="0007197A">
        <w:rPr>
          <w:rFonts w:ascii="Arial" w:hAnsi="Arial" w:cs="Arial"/>
          <w:sz w:val="24"/>
          <w:szCs w:val="24"/>
        </w:rPr>
        <w:t xml:space="preserve">wymaganymi </w:t>
      </w:r>
      <w:r w:rsidRPr="0007197A">
        <w:rPr>
          <w:rFonts w:ascii="Arial" w:hAnsi="Arial" w:cs="Arial"/>
          <w:sz w:val="24"/>
          <w:szCs w:val="24"/>
        </w:rPr>
        <w:t>oświadczeni</w:t>
      </w:r>
      <w:r w:rsidR="00B659AA" w:rsidRPr="0007197A">
        <w:rPr>
          <w:rFonts w:ascii="Arial" w:hAnsi="Arial" w:cs="Arial"/>
          <w:sz w:val="24"/>
          <w:szCs w:val="24"/>
        </w:rPr>
        <w:t>ami</w:t>
      </w:r>
      <w:r w:rsidRPr="0007197A">
        <w:rPr>
          <w:rFonts w:ascii="Arial" w:hAnsi="Arial" w:cs="Arial"/>
          <w:sz w:val="24"/>
          <w:szCs w:val="24"/>
        </w:rPr>
        <w:t xml:space="preserve">, </w:t>
      </w:r>
      <w:r w:rsidR="00523A92" w:rsidRPr="0007197A">
        <w:rPr>
          <w:rFonts w:ascii="Arial" w:hAnsi="Arial" w:cs="Arial"/>
          <w:sz w:val="24"/>
          <w:szCs w:val="24"/>
        </w:rPr>
        <w:t>także oświadczenie podmiotu udostępniającego zasoby, potwierdzające brak podstaw wykluczenia tego podmiotu oraz odpowiednio spełnianie warunków udziału w postępowaniu, w zakresie, w jakim Wykonawca powołuje się na jego zasoby</w:t>
      </w:r>
      <w:r w:rsidR="004333CC" w:rsidRPr="0007197A">
        <w:rPr>
          <w:rFonts w:ascii="Arial" w:hAnsi="Arial" w:cs="Arial"/>
          <w:sz w:val="24"/>
          <w:szCs w:val="24"/>
        </w:rPr>
        <w:t>.</w:t>
      </w:r>
    </w:p>
    <w:p w14:paraId="2D708506" w14:textId="5A329476" w:rsidR="006F23E1" w:rsidRPr="0007197A" w:rsidRDefault="00084322" w:rsidP="00C05B95">
      <w:pPr>
        <w:pStyle w:val="Akapitzlist"/>
        <w:widowControl w:val="0"/>
        <w:numPr>
          <w:ilvl w:val="0"/>
          <w:numId w:val="50"/>
        </w:numPr>
        <w:spacing w:after="0" w:line="360" w:lineRule="auto"/>
        <w:ind w:hanging="99"/>
        <w:jc w:val="both"/>
        <w:rPr>
          <w:rFonts w:ascii="Arial" w:hAnsi="Arial" w:cs="Arial"/>
          <w:b/>
          <w:bCs/>
          <w:sz w:val="28"/>
          <w:szCs w:val="28"/>
        </w:rPr>
      </w:pPr>
      <w:r w:rsidRPr="0007197A">
        <w:rPr>
          <w:rFonts w:ascii="Arial" w:hAnsi="Arial" w:cs="Arial"/>
          <w:b/>
          <w:bCs/>
          <w:sz w:val="28"/>
          <w:szCs w:val="28"/>
        </w:rPr>
        <w:t>I</w:t>
      </w:r>
      <w:r w:rsidR="004B3CB8" w:rsidRPr="0007197A">
        <w:rPr>
          <w:rFonts w:ascii="Arial" w:hAnsi="Arial" w:cs="Arial"/>
          <w:b/>
          <w:bCs/>
          <w:sz w:val="28"/>
          <w:szCs w:val="28"/>
        </w:rPr>
        <w:t xml:space="preserve">nformacja dla wykonawców wspólnie ubiegających się </w:t>
      </w:r>
      <w:r w:rsidR="00241949" w:rsidRPr="0007197A">
        <w:rPr>
          <w:rFonts w:ascii="Arial" w:hAnsi="Arial" w:cs="Arial"/>
          <w:b/>
          <w:bCs/>
          <w:sz w:val="28"/>
          <w:szCs w:val="28"/>
        </w:rPr>
        <w:t xml:space="preserve">                          </w:t>
      </w:r>
      <w:r w:rsidR="004B3CB8" w:rsidRPr="0007197A">
        <w:rPr>
          <w:rFonts w:ascii="Arial" w:hAnsi="Arial" w:cs="Arial"/>
          <w:b/>
          <w:bCs/>
          <w:sz w:val="28"/>
          <w:szCs w:val="28"/>
        </w:rPr>
        <w:t>o udzielenie zamówienia (spółki cywilne, konsorcja)</w:t>
      </w:r>
    </w:p>
    <w:p w14:paraId="50AC0EEC" w14:textId="77777777" w:rsidR="00A70E57" w:rsidRPr="0007197A" w:rsidRDefault="00A70E57" w:rsidP="00C05B95">
      <w:pPr>
        <w:pStyle w:val="Akapitzlist"/>
        <w:widowControl w:val="0"/>
        <w:numPr>
          <w:ilvl w:val="1"/>
          <w:numId w:val="50"/>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Oferta  przedstawiona przez dwóch lub więcej wykonawców (współpartnerów) wchodzących w skład np. konsorcjum lub spółki cywilnej musi być przedstawiona jako jedna oferta, od jednego podmiotu. </w:t>
      </w:r>
    </w:p>
    <w:p w14:paraId="73C5421B" w14:textId="77777777" w:rsidR="00A70E57" w:rsidRPr="0007197A" w:rsidRDefault="00A70E57" w:rsidP="00C05B95">
      <w:pPr>
        <w:pStyle w:val="Akapitzlist"/>
        <w:widowControl w:val="0"/>
        <w:numPr>
          <w:ilvl w:val="1"/>
          <w:numId w:val="50"/>
        </w:numPr>
        <w:spacing w:after="0" w:line="360" w:lineRule="auto"/>
        <w:ind w:left="567" w:hanging="567"/>
        <w:jc w:val="both"/>
        <w:rPr>
          <w:rFonts w:ascii="Arial" w:hAnsi="Arial" w:cs="Arial"/>
          <w:sz w:val="24"/>
          <w:szCs w:val="24"/>
        </w:rPr>
      </w:pPr>
      <w:r w:rsidRPr="0007197A">
        <w:rPr>
          <w:rFonts w:ascii="Arial" w:hAnsi="Arial" w:cs="Arial"/>
          <w:sz w:val="24"/>
          <w:szCs w:val="24"/>
        </w:rPr>
        <w:lastRenderedPageBreak/>
        <w:t xml:space="preserve">Współpartnerzy (zgodnie z art. 58 ust. 2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muszą ustanowić pełnomocnika (lidera) do reprezentowania ich w postępowaniu o udzielenie niniejszego zamówienia albo do reprezentowania ich w postępowaniu i zawarcia umowy w sprawie zamówienia publicznego. Umocowanie winno zostać przedłożone wraz z ofertą - treść pełnomocnictwa powinna dokładnie określać zakres umocowania. </w:t>
      </w:r>
    </w:p>
    <w:p w14:paraId="718605DC" w14:textId="5E0C6E1C" w:rsidR="002D26D8" w:rsidRPr="0007197A" w:rsidRDefault="0059598A" w:rsidP="00C05B95">
      <w:pPr>
        <w:pStyle w:val="Akapitzlist"/>
        <w:widowControl w:val="0"/>
        <w:numPr>
          <w:ilvl w:val="1"/>
          <w:numId w:val="50"/>
        </w:numPr>
        <w:spacing w:after="0" w:line="360" w:lineRule="auto"/>
        <w:ind w:left="567" w:hanging="567"/>
        <w:jc w:val="both"/>
        <w:rPr>
          <w:rFonts w:ascii="Arial" w:hAnsi="Arial" w:cs="Arial"/>
          <w:sz w:val="24"/>
          <w:szCs w:val="24"/>
        </w:rPr>
      </w:pPr>
      <w:r>
        <w:rPr>
          <w:rFonts w:ascii="Arial" w:hAnsi="Arial" w:cs="Arial"/>
          <w:sz w:val="24"/>
          <w:szCs w:val="24"/>
        </w:rPr>
        <w:t xml:space="preserve">Warunek dotyczący uprawnień do prowadzenia określonej działalności gospodarczej lub zawodowej, o którym mowa w art. 112 ust. 2 pkt 2, jest spełniony, jeżeli co najmniej jeden z wykonawców wspólnie ubiegających się o udzielenie zamówienia posiada uprawnienia do prowadzenia określonej działalności gospodarczej lub zawodowej </w:t>
      </w:r>
      <w:r w:rsidR="0036570F">
        <w:rPr>
          <w:rFonts w:ascii="Arial" w:hAnsi="Arial" w:cs="Arial"/>
          <w:sz w:val="24"/>
          <w:szCs w:val="24"/>
        </w:rPr>
        <w:t xml:space="preserve">i zrealizuje dostawy, do których realizacji te uprawnienia są wymagane (art. 117 ust. 2 ustawy </w:t>
      </w:r>
      <w:proofErr w:type="spellStart"/>
      <w:r w:rsidR="0036570F">
        <w:rPr>
          <w:rFonts w:ascii="Arial" w:hAnsi="Arial" w:cs="Arial"/>
          <w:sz w:val="24"/>
          <w:szCs w:val="24"/>
        </w:rPr>
        <w:t>Pzp</w:t>
      </w:r>
      <w:proofErr w:type="spellEnd"/>
      <w:r w:rsidR="0036570F">
        <w:rPr>
          <w:rFonts w:ascii="Arial" w:hAnsi="Arial" w:cs="Arial"/>
          <w:sz w:val="24"/>
          <w:szCs w:val="24"/>
        </w:rPr>
        <w:t xml:space="preserve">.) </w:t>
      </w:r>
      <w:r w:rsidR="006F23E1" w:rsidRPr="0007197A">
        <w:rPr>
          <w:rFonts w:ascii="Arial" w:hAnsi="Arial" w:cs="Arial"/>
          <w:sz w:val="24"/>
          <w:szCs w:val="24"/>
        </w:rPr>
        <w:t>W odniesieniu do warunków dotyczących wykształcenia, kwalifikacji zawodowych lub doświadczenia</w:t>
      </w:r>
      <w:r w:rsidR="006F23E1" w:rsidRPr="003724D8">
        <w:rPr>
          <w:rFonts w:ascii="Arial" w:hAnsi="Arial" w:cs="Arial"/>
          <w:sz w:val="24"/>
          <w:szCs w:val="24"/>
        </w:rPr>
        <w:t>,</w:t>
      </w:r>
      <w:r w:rsidR="006F23E1" w:rsidRPr="0007197A">
        <w:rPr>
          <w:rFonts w:ascii="Arial" w:hAnsi="Arial" w:cs="Arial"/>
          <w:sz w:val="24"/>
          <w:szCs w:val="24"/>
        </w:rPr>
        <w:t xml:space="preserve"> </w:t>
      </w:r>
      <w:r w:rsidR="00365816" w:rsidRPr="0007197A">
        <w:rPr>
          <w:rFonts w:ascii="Arial" w:hAnsi="Arial" w:cs="Arial"/>
          <w:sz w:val="24"/>
          <w:szCs w:val="24"/>
        </w:rPr>
        <w:t>W</w:t>
      </w:r>
      <w:r w:rsidR="006F23E1" w:rsidRPr="0007197A">
        <w:rPr>
          <w:rFonts w:ascii="Arial" w:hAnsi="Arial" w:cs="Arial"/>
          <w:sz w:val="24"/>
          <w:szCs w:val="24"/>
        </w:rPr>
        <w:t>ykonawcy wspólnie ubiegający się o zamówienie mogą polegać na zdolnościach tych współpartnerów, którzy wykonają roboty budowlane lub usługi, do realizacji których te zdolności są wymagane</w:t>
      </w:r>
      <w:r w:rsidR="0036570F">
        <w:rPr>
          <w:rFonts w:ascii="Arial" w:hAnsi="Arial" w:cs="Arial"/>
          <w:sz w:val="24"/>
          <w:szCs w:val="24"/>
        </w:rPr>
        <w:t xml:space="preserve"> (art. 117 ust. 3 ustawy </w:t>
      </w:r>
      <w:proofErr w:type="spellStart"/>
      <w:r w:rsidR="0036570F">
        <w:rPr>
          <w:rFonts w:ascii="Arial" w:hAnsi="Arial" w:cs="Arial"/>
          <w:sz w:val="24"/>
          <w:szCs w:val="24"/>
        </w:rPr>
        <w:t>Pzp</w:t>
      </w:r>
      <w:proofErr w:type="spellEnd"/>
      <w:r w:rsidR="0036570F">
        <w:rPr>
          <w:rFonts w:ascii="Arial" w:hAnsi="Arial" w:cs="Arial"/>
          <w:sz w:val="24"/>
          <w:szCs w:val="24"/>
        </w:rPr>
        <w:t>)</w:t>
      </w:r>
    </w:p>
    <w:p w14:paraId="3D9BB319" w14:textId="58EBAE8E" w:rsidR="002D26D8" w:rsidRPr="00520D77" w:rsidRDefault="006F23E1" w:rsidP="00C05B95">
      <w:pPr>
        <w:pStyle w:val="Akapitzlist"/>
        <w:widowControl w:val="0"/>
        <w:numPr>
          <w:ilvl w:val="1"/>
          <w:numId w:val="50"/>
        </w:numPr>
        <w:shd w:val="clear" w:color="auto" w:fill="FFFFFF" w:themeFill="background1"/>
        <w:spacing w:after="0" w:line="360" w:lineRule="auto"/>
        <w:ind w:left="567" w:hanging="567"/>
        <w:jc w:val="both"/>
        <w:rPr>
          <w:rFonts w:ascii="Arial" w:hAnsi="Arial" w:cs="Arial"/>
          <w:sz w:val="24"/>
          <w:szCs w:val="24"/>
          <w:u w:val="single"/>
        </w:rPr>
      </w:pPr>
      <w:r w:rsidRPr="0007197A">
        <w:rPr>
          <w:rFonts w:ascii="Arial" w:hAnsi="Arial" w:cs="Arial"/>
          <w:sz w:val="24"/>
          <w:szCs w:val="24"/>
        </w:rPr>
        <w:t xml:space="preserve">Wykonawcy wspólnie ubiegający się o zamówienie muszą złożyć wraz z ofertą </w:t>
      </w:r>
      <w:r w:rsidRPr="0007197A">
        <w:rPr>
          <w:rFonts w:ascii="Arial" w:hAnsi="Arial" w:cs="Arial"/>
          <w:sz w:val="24"/>
          <w:szCs w:val="24"/>
          <w:shd w:val="clear" w:color="auto" w:fill="FFFFFF" w:themeFill="background1"/>
        </w:rPr>
        <w:t xml:space="preserve">oświadczenie (wg </w:t>
      </w:r>
      <w:r w:rsidRPr="00DB4054">
        <w:rPr>
          <w:rFonts w:ascii="Arial" w:hAnsi="Arial" w:cs="Arial"/>
          <w:sz w:val="24"/>
          <w:szCs w:val="24"/>
          <w:shd w:val="clear" w:color="auto" w:fill="FFFFFF" w:themeFill="background1"/>
        </w:rPr>
        <w:t xml:space="preserve">załącznika nr </w:t>
      </w:r>
      <w:r w:rsidR="004333CC" w:rsidRPr="00DB4054">
        <w:rPr>
          <w:rFonts w:ascii="Arial" w:hAnsi="Arial" w:cs="Arial"/>
          <w:sz w:val="24"/>
          <w:szCs w:val="24"/>
          <w:shd w:val="clear" w:color="auto" w:fill="FFFFFF" w:themeFill="background1"/>
        </w:rPr>
        <w:t>6</w:t>
      </w:r>
      <w:r w:rsidR="00DB4054" w:rsidRPr="00DB4054">
        <w:rPr>
          <w:rFonts w:ascii="Arial" w:hAnsi="Arial" w:cs="Arial"/>
          <w:sz w:val="24"/>
          <w:szCs w:val="24"/>
          <w:shd w:val="clear" w:color="auto" w:fill="FFFFFF" w:themeFill="background1"/>
        </w:rPr>
        <w:t xml:space="preserve"> </w:t>
      </w:r>
      <w:r w:rsidRPr="00DB4054">
        <w:rPr>
          <w:rFonts w:ascii="Arial" w:hAnsi="Arial" w:cs="Arial"/>
          <w:sz w:val="24"/>
          <w:szCs w:val="24"/>
          <w:shd w:val="clear" w:color="auto" w:fill="FFFFFF" w:themeFill="background1"/>
        </w:rPr>
        <w:t>do SWZ),</w:t>
      </w:r>
      <w:r w:rsidRPr="0007197A">
        <w:rPr>
          <w:rFonts w:ascii="Arial" w:hAnsi="Arial" w:cs="Arial"/>
          <w:sz w:val="24"/>
          <w:szCs w:val="24"/>
        </w:rPr>
        <w:t xml:space="preserve"> z którego treści wyraźnie będzie wynikać, z zachowaniem </w:t>
      </w:r>
      <w:r w:rsidR="00982DD1" w:rsidRPr="0007197A">
        <w:rPr>
          <w:rFonts w:ascii="Arial" w:hAnsi="Arial" w:cs="Arial"/>
          <w:sz w:val="24"/>
          <w:szCs w:val="24"/>
        </w:rPr>
        <w:t xml:space="preserve">pkt 3 </w:t>
      </w:r>
      <w:r w:rsidR="00365816" w:rsidRPr="0007197A">
        <w:rPr>
          <w:rFonts w:ascii="Arial" w:hAnsi="Arial" w:cs="Arial"/>
          <w:sz w:val="24"/>
          <w:szCs w:val="24"/>
        </w:rPr>
        <w:t>powyżej</w:t>
      </w:r>
      <w:r w:rsidRPr="0007197A">
        <w:rPr>
          <w:rFonts w:ascii="Arial" w:hAnsi="Arial" w:cs="Arial"/>
          <w:sz w:val="24"/>
          <w:szCs w:val="24"/>
        </w:rPr>
        <w:t>, które roboty budowlane</w:t>
      </w:r>
      <w:r w:rsidR="00A70182">
        <w:rPr>
          <w:rFonts w:ascii="Arial" w:hAnsi="Arial" w:cs="Arial"/>
          <w:sz w:val="24"/>
          <w:szCs w:val="24"/>
        </w:rPr>
        <w:t>/dostawy/usługi</w:t>
      </w:r>
      <w:r w:rsidRPr="0007197A">
        <w:rPr>
          <w:rFonts w:ascii="Arial" w:hAnsi="Arial" w:cs="Arial"/>
          <w:sz w:val="24"/>
          <w:szCs w:val="24"/>
        </w:rPr>
        <w:t xml:space="preserve"> wykonają poszczególni współpartnerzy. </w:t>
      </w:r>
      <w:r w:rsidRPr="0007197A">
        <w:rPr>
          <w:rFonts w:ascii="Arial" w:hAnsi="Arial" w:cs="Arial"/>
          <w:sz w:val="24"/>
          <w:szCs w:val="24"/>
          <w:u w:val="single"/>
        </w:rPr>
        <w:t>Każdy z wykonawców</w:t>
      </w:r>
      <w:r w:rsidRPr="0007197A">
        <w:rPr>
          <w:rFonts w:ascii="Arial" w:hAnsi="Arial" w:cs="Arial"/>
          <w:sz w:val="24"/>
          <w:szCs w:val="24"/>
        </w:rPr>
        <w:t>, którzy wspólnie ubiegają się o zamówienie zobowiązany jest złożyć oświadczenie o spełnianiu warunków udziału w postępowaniu oraz o niepodleganiu wykluczeniu</w:t>
      </w:r>
      <w:r w:rsidR="002D26D8" w:rsidRPr="0007197A">
        <w:rPr>
          <w:rFonts w:ascii="Arial" w:hAnsi="Arial" w:cs="Arial"/>
          <w:sz w:val="24"/>
          <w:szCs w:val="24"/>
        </w:rPr>
        <w:t xml:space="preserve"> - </w:t>
      </w:r>
      <w:r w:rsidRPr="0007197A">
        <w:rPr>
          <w:rFonts w:ascii="Arial" w:hAnsi="Arial" w:cs="Arial"/>
          <w:sz w:val="24"/>
          <w:szCs w:val="24"/>
        </w:rPr>
        <w:t xml:space="preserve">stanowiące </w:t>
      </w:r>
      <w:r w:rsidRPr="0007197A">
        <w:rPr>
          <w:rFonts w:ascii="Arial" w:hAnsi="Arial" w:cs="Arial"/>
          <w:sz w:val="24"/>
          <w:szCs w:val="24"/>
          <w:shd w:val="clear" w:color="auto" w:fill="FFFFFF" w:themeFill="background1"/>
        </w:rPr>
        <w:t xml:space="preserve">załącznik </w:t>
      </w:r>
      <w:r w:rsidRPr="00DB4054">
        <w:rPr>
          <w:rFonts w:ascii="Arial" w:hAnsi="Arial" w:cs="Arial"/>
          <w:sz w:val="24"/>
          <w:szCs w:val="24"/>
          <w:shd w:val="clear" w:color="auto" w:fill="FFFFFF" w:themeFill="background1"/>
        </w:rPr>
        <w:t>nr 2</w:t>
      </w:r>
      <w:r w:rsidR="00DB4054" w:rsidRPr="00DB4054">
        <w:rPr>
          <w:rFonts w:ascii="Arial" w:hAnsi="Arial" w:cs="Arial"/>
          <w:sz w:val="24"/>
          <w:szCs w:val="24"/>
          <w:shd w:val="clear" w:color="auto" w:fill="FFFFFF" w:themeFill="background1"/>
        </w:rPr>
        <w:t xml:space="preserve"> </w:t>
      </w:r>
      <w:r w:rsidRPr="00DB4054">
        <w:rPr>
          <w:rFonts w:ascii="Arial" w:hAnsi="Arial" w:cs="Arial"/>
          <w:sz w:val="24"/>
          <w:szCs w:val="24"/>
          <w:shd w:val="clear" w:color="auto" w:fill="FFFFFF" w:themeFill="background1"/>
        </w:rPr>
        <w:t xml:space="preserve"> do SWZ.</w:t>
      </w:r>
    </w:p>
    <w:p w14:paraId="19328865" w14:textId="09AE7EE9" w:rsidR="002D26D8" w:rsidRPr="0007197A" w:rsidRDefault="00A70182" w:rsidP="00C05B95">
      <w:pPr>
        <w:pStyle w:val="Akapitzlist"/>
        <w:widowControl w:val="0"/>
        <w:numPr>
          <w:ilvl w:val="1"/>
          <w:numId w:val="50"/>
        </w:numPr>
        <w:spacing w:after="0" w:line="360" w:lineRule="auto"/>
        <w:ind w:left="567" w:hanging="567"/>
        <w:jc w:val="both"/>
        <w:rPr>
          <w:rFonts w:ascii="Arial" w:hAnsi="Arial" w:cs="Arial"/>
          <w:sz w:val="24"/>
          <w:szCs w:val="24"/>
        </w:rPr>
      </w:pPr>
      <w:r>
        <w:rPr>
          <w:rFonts w:ascii="Arial" w:hAnsi="Arial" w:cs="Arial"/>
          <w:sz w:val="24"/>
          <w:szCs w:val="24"/>
        </w:rPr>
        <w:t xml:space="preserve">Jeżeli dotyczy: </w:t>
      </w:r>
      <w:r w:rsidR="006F23E1" w:rsidRPr="0007197A">
        <w:rPr>
          <w:rFonts w:ascii="Arial" w:hAnsi="Arial" w:cs="Arial"/>
          <w:sz w:val="24"/>
          <w:szCs w:val="24"/>
        </w:rPr>
        <w:t>W przypadku wniesienia przez wykonawców wspólnie ubiegających się</w:t>
      </w:r>
      <w:r>
        <w:rPr>
          <w:rFonts w:ascii="Arial" w:hAnsi="Arial" w:cs="Arial"/>
          <w:sz w:val="24"/>
          <w:szCs w:val="24"/>
        </w:rPr>
        <w:t xml:space="preserve"> </w:t>
      </w:r>
      <w:r w:rsidR="006F23E1" w:rsidRPr="0007197A">
        <w:rPr>
          <w:rFonts w:ascii="Arial" w:hAnsi="Arial" w:cs="Arial"/>
          <w:sz w:val="24"/>
          <w:szCs w:val="24"/>
        </w:rPr>
        <w:t xml:space="preserve">o zamówienie wadium i/ lub zabezpieczenia należytego wykonania umowy w formie gwarancji, dokument ten powinien być wystawiony na wszystkich współpartnerów łącznie, </w:t>
      </w:r>
      <w:r w:rsidR="006F23E1" w:rsidRPr="0007197A">
        <w:rPr>
          <w:rFonts w:ascii="Arial" w:hAnsi="Arial" w:cs="Arial"/>
          <w:sz w:val="24"/>
          <w:szCs w:val="24"/>
          <w:u w:val="single"/>
        </w:rPr>
        <w:t>a nie ich pełnomocnika lub jednego ze współpartnerów.</w:t>
      </w:r>
    </w:p>
    <w:p w14:paraId="42A75B04" w14:textId="77777777" w:rsidR="002D26D8" w:rsidRPr="0007197A" w:rsidRDefault="00BA15C0" w:rsidP="00C05B95">
      <w:pPr>
        <w:pStyle w:val="Akapitzlist"/>
        <w:widowControl w:val="0"/>
        <w:numPr>
          <w:ilvl w:val="1"/>
          <w:numId w:val="50"/>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Wykonawcy wspólnie ubiegający się o zamówienie, przed zawarciem umowy </w:t>
      </w:r>
      <w:r w:rsidR="00EE47BB" w:rsidRPr="0007197A">
        <w:rPr>
          <w:rFonts w:ascii="Arial" w:hAnsi="Arial" w:cs="Arial"/>
          <w:sz w:val="24"/>
          <w:szCs w:val="24"/>
        </w:rPr>
        <w:t xml:space="preserve">                      </w:t>
      </w:r>
      <w:r w:rsidRPr="0007197A">
        <w:rPr>
          <w:rFonts w:ascii="Arial" w:hAnsi="Arial" w:cs="Arial"/>
          <w:sz w:val="24"/>
          <w:szCs w:val="24"/>
        </w:rPr>
        <w:t xml:space="preserve">o realizację zamówienia, są zobowiązani do zawarcia umowy cywilnoprawnej określającej rolę i zadania poszczególnych wykonawców oraz zasady ich współdziałania podczas realizacji zamówienia. </w:t>
      </w:r>
      <w:r w:rsidR="006F23E1" w:rsidRPr="0007197A">
        <w:rPr>
          <w:rFonts w:ascii="Arial" w:hAnsi="Arial" w:cs="Arial"/>
          <w:sz w:val="24"/>
          <w:szCs w:val="24"/>
        </w:rPr>
        <w:t>Zamawiający może żądać przedstawienia kopii zawartej umowy regulującej współpracę.</w:t>
      </w:r>
    </w:p>
    <w:p w14:paraId="4556930B" w14:textId="00212B41" w:rsidR="003246BC" w:rsidRPr="00BD1883" w:rsidRDefault="006F23E1" w:rsidP="00BD1883">
      <w:pPr>
        <w:pStyle w:val="Akapitzlist"/>
        <w:widowControl w:val="0"/>
        <w:numPr>
          <w:ilvl w:val="1"/>
          <w:numId w:val="50"/>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Wszelka korespondencja oraz rozliczenia będą dokonywane wyłącznie </w:t>
      </w:r>
      <w:r w:rsidR="002D26D8" w:rsidRPr="0007197A">
        <w:rPr>
          <w:rFonts w:ascii="Arial" w:hAnsi="Arial" w:cs="Arial"/>
          <w:sz w:val="24"/>
          <w:szCs w:val="24"/>
        </w:rPr>
        <w:t xml:space="preserve">                                     </w:t>
      </w:r>
      <w:r w:rsidRPr="0007197A">
        <w:rPr>
          <w:rFonts w:ascii="Arial" w:hAnsi="Arial" w:cs="Arial"/>
          <w:sz w:val="24"/>
          <w:szCs w:val="24"/>
        </w:rPr>
        <w:t xml:space="preserve">z pełnomocnikiem (liderem). </w:t>
      </w:r>
    </w:p>
    <w:p w14:paraId="71DCB5CB" w14:textId="28F0F642" w:rsidR="001325D5" w:rsidRPr="002A38FF" w:rsidRDefault="00EE3FC6" w:rsidP="00C05B95">
      <w:pPr>
        <w:pStyle w:val="Akapitzlist"/>
        <w:widowControl w:val="0"/>
        <w:numPr>
          <w:ilvl w:val="0"/>
          <w:numId w:val="50"/>
        </w:numPr>
        <w:spacing w:after="0" w:line="360" w:lineRule="auto"/>
        <w:ind w:hanging="99"/>
        <w:jc w:val="both"/>
        <w:rPr>
          <w:rFonts w:ascii="Arial" w:hAnsi="Arial" w:cs="Arial"/>
          <w:b/>
          <w:bCs/>
          <w:sz w:val="28"/>
          <w:szCs w:val="28"/>
        </w:rPr>
      </w:pPr>
      <w:r w:rsidRPr="009A774D">
        <w:rPr>
          <w:rFonts w:ascii="Arial" w:hAnsi="Arial" w:cs="Arial"/>
          <w:b/>
          <w:bCs/>
          <w:sz w:val="28"/>
          <w:szCs w:val="28"/>
        </w:rPr>
        <w:lastRenderedPageBreak/>
        <w:t>W</w:t>
      </w:r>
      <w:r w:rsidR="004B3CB8" w:rsidRPr="009A774D">
        <w:rPr>
          <w:rFonts w:ascii="Arial" w:hAnsi="Arial" w:cs="Arial"/>
          <w:b/>
          <w:bCs/>
          <w:sz w:val="28"/>
          <w:szCs w:val="28"/>
        </w:rPr>
        <w:t xml:space="preserve">ymagania w zakresie zatrudnienia na podstawie stosunku </w:t>
      </w:r>
      <w:r w:rsidR="004B3CB8" w:rsidRPr="002A38FF">
        <w:rPr>
          <w:rFonts w:ascii="Arial" w:hAnsi="Arial" w:cs="Arial"/>
          <w:b/>
          <w:bCs/>
          <w:sz w:val="28"/>
          <w:szCs w:val="28"/>
        </w:rPr>
        <w:t>pracy,</w:t>
      </w:r>
      <w:r w:rsidR="00782AB1" w:rsidRPr="002A38FF">
        <w:rPr>
          <w:rFonts w:ascii="Arial" w:hAnsi="Arial" w:cs="Arial"/>
          <w:b/>
          <w:bCs/>
          <w:sz w:val="28"/>
          <w:szCs w:val="28"/>
        </w:rPr>
        <w:t xml:space="preserve"> </w:t>
      </w:r>
      <w:r w:rsidR="004B3CB8" w:rsidRPr="002A38FF">
        <w:rPr>
          <w:rFonts w:ascii="Arial" w:hAnsi="Arial" w:cs="Arial"/>
          <w:b/>
          <w:bCs/>
          <w:sz w:val="28"/>
          <w:szCs w:val="28"/>
        </w:rPr>
        <w:t xml:space="preserve">w okolicznościach o których mowa w art. 95 ustawy </w:t>
      </w:r>
      <w:proofErr w:type="spellStart"/>
      <w:r w:rsidR="004B3CB8" w:rsidRPr="002A38FF">
        <w:rPr>
          <w:rFonts w:ascii="Arial" w:hAnsi="Arial" w:cs="Arial"/>
          <w:b/>
          <w:bCs/>
          <w:sz w:val="28"/>
          <w:szCs w:val="28"/>
        </w:rPr>
        <w:t>Pzp</w:t>
      </w:r>
      <w:proofErr w:type="spellEnd"/>
      <w:r w:rsidRPr="002A38FF">
        <w:rPr>
          <w:rFonts w:ascii="Arial" w:hAnsi="Arial" w:cs="Arial"/>
          <w:b/>
          <w:bCs/>
          <w:sz w:val="28"/>
          <w:szCs w:val="28"/>
        </w:rPr>
        <w:t xml:space="preserve"> </w:t>
      </w:r>
    </w:p>
    <w:p w14:paraId="4859D385" w14:textId="4406EDED" w:rsidR="00DB4054" w:rsidRDefault="007215CC" w:rsidP="00A70182">
      <w:pPr>
        <w:pStyle w:val="Akapitzlist"/>
        <w:widowControl w:val="0"/>
        <w:spacing w:after="0" w:line="360" w:lineRule="auto"/>
        <w:ind w:left="426"/>
        <w:jc w:val="both"/>
        <w:rPr>
          <w:rFonts w:ascii="Arial" w:hAnsi="Arial" w:cs="Arial"/>
          <w:sz w:val="24"/>
          <w:szCs w:val="24"/>
        </w:rPr>
      </w:pPr>
      <w:r>
        <w:rPr>
          <w:rFonts w:ascii="Arial" w:hAnsi="Arial" w:cs="Arial"/>
          <w:sz w:val="24"/>
          <w:szCs w:val="24"/>
        </w:rPr>
        <w:t>Nie dotyczy postępowania</w:t>
      </w:r>
    </w:p>
    <w:p w14:paraId="03D9DCC7" w14:textId="77777777" w:rsidR="007215CC" w:rsidRDefault="007215CC" w:rsidP="00A70182">
      <w:pPr>
        <w:pStyle w:val="Akapitzlist"/>
        <w:widowControl w:val="0"/>
        <w:spacing w:after="0" w:line="360" w:lineRule="auto"/>
        <w:ind w:left="426"/>
        <w:jc w:val="both"/>
        <w:rPr>
          <w:rFonts w:ascii="Arial" w:hAnsi="Arial" w:cs="Arial"/>
          <w:sz w:val="24"/>
          <w:szCs w:val="24"/>
        </w:rPr>
      </w:pPr>
    </w:p>
    <w:p w14:paraId="48957E1A" w14:textId="77777777" w:rsidR="007215CC" w:rsidRDefault="007215CC" w:rsidP="00A70182">
      <w:pPr>
        <w:pStyle w:val="Akapitzlist"/>
        <w:widowControl w:val="0"/>
        <w:spacing w:after="0" w:line="360" w:lineRule="auto"/>
        <w:ind w:left="426"/>
        <w:jc w:val="both"/>
        <w:rPr>
          <w:rFonts w:ascii="Arial" w:hAnsi="Arial" w:cs="Arial"/>
          <w:sz w:val="24"/>
          <w:szCs w:val="24"/>
        </w:rPr>
      </w:pPr>
    </w:p>
    <w:p w14:paraId="29A61BF6" w14:textId="77777777" w:rsidR="007215CC" w:rsidRPr="00A70182" w:rsidRDefault="007215CC" w:rsidP="00A70182">
      <w:pPr>
        <w:pStyle w:val="Akapitzlist"/>
        <w:widowControl w:val="0"/>
        <w:spacing w:after="0" w:line="360" w:lineRule="auto"/>
        <w:ind w:left="426"/>
        <w:jc w:val="both"/>
        <w:rPr>
          <w:rFonts w:ascii="Arial" w:hAnsi="Arial" w:cs="Arial"/>
          <w:sz w:val="24"/>
          <w:szCs w:val="24"/>
        </w:rPr>
      </w:pPr>
    </w:p>
    <w:p w14:paraId="159F426D" w14:textId="04D9453B" w:rsidR="00905147" w:rsidRPr="009A774D" w:rsidRDefault="00290271" w:rsidP="00C05B95">
      <w:pPr>
        <w:pStyle w:val="Akapitzlist"/>
        <w:widowControl w:val="0"/>
        <w:numPr>
          <w:ilvl w:val="0"/>
          <w:numId w:val="50"/>
        </w:numPr>
        <w:spacing w:after="0" w:line="360" w:lineRule="auto"/>
        <w:ind w:hanging="99"/>
        <w:jc w:val="both"/>
        <w:rPr>
          <w:rFonts w:ascii="Arial" w:hAnsi="Arial" w:cs="Arial"/>
          <w:b/>
          <w:bCs/>
          <w:sz w:val="28"/>
          <w:szCs w:val="28"/>
        </w:rPr>
      </w:pPr>
      <w:r w:rsidRPr="009A774D">
        <w:rPr>
          <w:rFonts w:ascii="Arial" w:hAnsi="Arial" w:cs="Arial"/>
          <w:b/>
          <w:bCs/>
          <w:sz w:val="28"/>
          <w:szCs w:val="28"/>
        </w:rPr>
        <w:t>Informacje o środkach komunikacji elektronicznej, przy użyciu których Zamawiający będzie komunikował się z wykonawcami, oraz informacj</w:t>
      </w:r>
      <w:r w:rsidR="00241949" w:rsidRPr="009A774D">
        <w:rPr>
          <w:rFonts w:ascii="Arial" w:hAnsi="Arial" w:cs="Arial"/>
          <w:b/>
          <w:bCs/>
          <w:sz w:val="28"/>
          <w:szCs w:val="28"/>
        </w:rPr>
        <w:t xml:space="preserve">e </w:t>
      </w:r>
      <w:r w:rsidRPr="009A774D">
        <w:rPr>
          <w:rFonts w:ascii="Arial" w:hAnsi="Arial" w:cs="Arial"/>
          <w:b/>
          <w:bCs/>
          <w:sz w:val="28"/>
          <w:szCs w:val="28"/>
        </w:rPr>
        <w:t>o wymaganiach technicznych i organizacyjnych sporządzania, wysyłania</w:t>
      </w:r>
      <w:r w:rsidR="00241949" w:rsidRPr="009A774D">
        <w:rPr>
          <w:rFonts w:ascii="Arial" w:hAnsi="Arial" w:cs="Arial"/>
          <w:b/>
          <w:bCs/>
          <w:sz w:val="28"/>
          <w:szCs w:val="28"/>
        </w:rPr>
        <w:t xml:space="preserve"> </w:t>
      </w:r>
      <w:r w:rsidRPr="009A774D">
        <w:rPr>
          <w:rFonts w:ascii="Arial" w:hAnsi="Arial" w:cs="Arial"/>
          <w:b/>
          <w:bCs/>
          <w:sz w:val="28"/>
          <w:szCs w:val="28"/>
        </w:rPr>
        <w:t>i odbierania korespondencji elektronicznej</w:t>
      </w:r>
      <w:r w:rsidR="00537EA1" w:rsidRPr="009A774D">
        <w:rPr>
          <w:rFonts w:ascii="Arial" w:hAnsi="Arial" w:cs="Arial"/>
          <w:b/>
          <w:bCs/>
          <w:sz w:val="28"/>
          <w:szCs w:val="28"/>
        </w:rPr>
        <w:t xml:space="preserve"> oraz wskazanie osób uprawnionych do komunikowania się z wykonawcami</w:t>
      </w:r>
    </w:p>
    <w:p w14:paraId="78FA7D25" w14:textId="6CE7B3FA" w:rsidR="00BC09F5" w:rsidRPr="0007197A" w:rsidRDefault="00BC09F5" w:rsidP="00E743A5">
      <w:pPr>
        <w:pStyle w:val="Akapitzlist"/>
        <w:widowControl w:val="0"/>
        <w:numPr>
          <w:ilvl w:val="0"/>
          <w:numId w:val="29"/>
        </w:numPr>
        <w:spacing w:line="360" w:lineRule="auto"/>
        <w:ind w:hanging="436"/>
        <w:jc w:val="both"/>
        <w:rPr>
          <w:rFonts w:ascii="Arial" w:hAnsi="Arial" w:cs="Arial"/>
          <w:sz w:val="24"/>
          <w:szCs w:val="24"/>
        </w:rPr>
      </w:pPr>
      <w:r w:rsidRPr="0007197A">
        <w:rPr>
          <w:rFonts w:ascii="Arial" w:hAnsi="Arial" w:cs="Arial"/>
          <w:sz w:val="24"/>
          <w:szCs w:val="24"/>
        </w:rPr>
        <w:t xml:space="preserve">Postępowanie prowadzone jest w języku polskim. </w:t>
      </w:r>
    </w:p>
    <w:p w14:paraId="0FF07C14" w14:textId="5B1250AE" w:rsidR="00905147" w:rsidRPr="00A32FA3" w:rsidRDefault="00905147" w:rsidP="00E743A5">
      <w:pPr>
        <w:pStyle w:val="Akapitzlist"/>
        <w:widowControl w:val="0"/>
        <w:numPr>
          <w:ilvl w:val="0"/>
          <w:numId w:val="29"/>
        </w:numPr>
        <w:spacing w:line="360" w:lineRule="auto"/>
        <w:ind w:hanging="436"/>
        <w:jc w:val="both"/>
        <w:rPr>
          <w:rFonts w:ascii="Arial" w:hAnsi="Arial" w:cs="Arial"/>
          <w:sz w:val="24"/>
          <w:szCs w:val="24"/>
        </w:rPr>
      </w:pPr>
      <w:r w:rsidRPr="00A32FA3">
        <w:rPr>
          <w:rFonts w:ascii="Arial" w:hAnsi="Arial" w:cs="Arial"/>
          <w:sz w:val="24"/>
          <w:szCs w:val="24"/>
        </w:rPr>
        <w:t>Postępowanie prowadzone jest na Platformie pod nazwą: „</w:t>
      </w:r>
      <w:r w:rsidR="00131DBF">
        <w:rPr>
          <w:rFonts w:ascii="Arial" w:hAnsi="Arial" w:cs="Arial"/>
          <w:sz w:val="24"/>
          <w:szCs w:val="24"/>
        </w:rPr>
        <w:t>Dostawa tablic rejestracyjnych na potrzeby Starostwa Powiatowego w Brzegu</w:t>
      </w:r>
      <w:r w:rsidR="005F6502" w:rsidRPr="005F6502">
        <w:rPr>
          <w:rFonts w:ascii="Arial" w:hAnsi="Arial" w:cs="Arial"/>
          <w:sz w:val="24"/>
          <w:szCs w:val="24"/>
        </w:rPr>
        <w:t>”</w:t>
      </w:r>
      <w:r w:rsidR="00CA4E91">
        <w:rPr>
          <w:rFonts w:ascii="Arial" w:hAnsi="Arial" w:cs="Arial"/>
          <w:sz w:val="24"/>
          <w:szCs w:val="24"/>
        </w:rPr>
        <w:t xml:space="preserve"> </w:t>
      </w:r>
      <w:r w:rsidRPr="00B35B30">
        <w:rPr>
          <w:rFonts w:ascii="Arial" w:hAnsi="Arial" w:cs="Arial"/>
          <w:sz w:val="24"/>
          <w:szCs w:val="24"/>
        </w:rPr>
        <w:t xml:space="preserve"> znak</w:t>
      </w:r>
      <w:r w:rsidRPr="00A32FA3">
        <w:rPr>
          <w:rFonts w:ascii="Arial" w:hAnsi="Arial" w:cs="Arial"/>
          <w:sz w:val="24"/>
          <w:szCs w:val="24"/>
        </w:rPr>
        <w:t xml:space="preserve"> sprawy: ZAM.272.1.</w:t>
      </w:r>
      <w:r w:rsidR="003724D8">
        <w:rPr>
          <w:rFonts w:ascii="Arial" w:hAnsi="Arial" w:cs="Arial"/>
          <w:sz w:val="24"/>
          <w:szCs w:val="24"/>
        </w:rPr>
        <w:t>1</w:t>
      </w:r>
      <w:r w:rsidR="007215CC">
        <w:rPr>
          <w:rFonts w:ascii="Arial" w:hAnsi="Arial" w:cs="Arial"/>
          <w:sz w:val="24"/>
          <w:szCs w:val="24"/>
        </w:rPr>
        <w:t>7.2024</w:t>
      </w:r>
    </w:p>
    <w:p w14:paraId="08602842" w14:textId="439635EF" w:rsidR="00BC09F5" w:rsidRPr="0007197A" w:rsidRDefault="00BC09F5" w:rsidP="00E743A5">
      <w:pPr>
        <w:pStyle w:val="Akapitzlist"/>
        <w:widowControl w:val="0"/>
        <w:numPr>
          <w:ilvl w:val="0"/>
          <w:numId w:val="29"/>
        </w:numPr>
        <w:spacing w:line="360" w:lineRule="auto"/>
        <w:ind w:hanging="436"/>
        <w:jc w:val="both"/>
        <w:rPr>
          <w:rStyle w:val="Hipercze"/>
          <w:rFonts w:ascii="Arial" w:hAnsi="Arial" w:cs="Arial"/>
          <w:color w:val="auto"/>
          <w:sz w:val="24"/>
          <w:szCs w:val="24"/>
          <w:u w:val="none"/>
        </w:rPr>
      </w:pPr>
      <w:r w:rsidRPr="0007197A">
        <w:rPr>
          <w:rFonts w:ascii="Arial" w:hAnsi="Arial" w:cs="Arial"/>
          <w:sz w:val="24"/>
          <w:szCs w:val="24"/>
        </w:rPr>
        <w:t xml:space="preserve">Komunikacja pomiędzy zamawiającym a wykonawcami, w szczególności składanie oświadczeń, wniosków, zawiadomień oraz przekazywanie informacji (innych niż oferta wykonawcy), odbywa się przy użyciu środków komunikacji elektronicznej, tj. za pośrednictwem Platformy zakupowej zwanej dalej „Platformą” pod adresem: </w:t>
      </w:r>
      <w:hyperlink r:id="rId12" w:history="1">
        <w:r w:rsidRPr="0007197A">
          <w:rPr>
            <w:rStyle w:val="Hipercze"/>
            <w:rFonts w:ascii="Arial" w:hAnsi="Arial" w:cs="Arial"/>
            <w:sz w:val="24"/>
            <w:szCs w:val="24"/>
          </w:rPr>
          <w:t>https://platformazakupowa.pl/pn/brzeg-powiat</w:t>
        </w:r>
      </w:hyperlink>
      <w:r w:rsidR="00C73AA0" w:rsidRPr="0007197A">
        <w:rPr>
          <w:rStyle w:val="Hipercze"/>
          <w:rFonts w:ascii="Arial" w:hAnsi="Arial" w:cs="Arial"/>
          <w:sz w:val="24"/>
          <w:szCs w:val="24"/>
        </w:rPr>
        <w:t xml:space="preserve">. </w:t>
      </w:r>
    </w:p>
    <w:p w14:paraId="5F00751E" w14:textId="29766B3E" w:rsidR="00BC09F5" w:rsidRPr="0007197A" w:rsidRDefault="00BC09F5" w:rsidP="00E743A5">
      <w:pPr>
        <w:pStyle w:val="Akapitzlist"/>
        <w:widowControl w:val="0"/>
        <w:numPr>
          <w:ilvl w:val="0"/>
          <w:numId w:val="29"/>
        </w:numPr>
        <w:spacing w:line="360" w:lineRule="auto"/>
        <w:ind w:hanging="436"/>
        <w:jc w:val="both"/>
        <w:rPr>
          <w:rFonts w:ascii="Arial" w:hAnsi="Arial" w:cs="Arial"/>
          <w:sz w:val="24"/>
          <w:szCs w:val="24"/>
        </w:rPr>
      </w:pPr>
      <w:r w:rsidRPr="0007197A">
        <w:rPr>
          <w:rFonts w:ascii="Arial" w:hAnsi="Arial" w:cs="Arial"/>
          <w:sz w:val="24"/>
          <w:szCs w:val="24"/>
        </w:rPr>
        <w:t xml:space="preserve">Zaleca się, aby przed rozpoczęciem wypełniania Formularza składania oferty lub wniosku,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14:paraId="2F99F3E4" w14:textId="42AFAD8E" w:rsidR="00BC09F5" w:rsidRPr="0007197A" w:rsidRDefault="00BC09F5" w:rsidP="00E743A5">
      <w:pPr>
        <w:pStyle w:val="Akapitzlist"/>
        <w:widowControl w:val="0"/>
        <w:numPr>
          <w:ilvl w:val="0"/>
          <w:numId w:val="29"/>
        </w:numPr>
        <w:spacing w:line="360" w:lineRule="auto"/>
        <w:ind w:hanging="436"/>
        <w:jc w:val="both"/>
        <w:rPr>
          <w:rFonts w:ascii="Arial" w:hAnsi="Arial" w:cs="Arial"/>
          <w:sz w:val="24"/>
          <w:szCs w:val="24"/>
        </w:rPr>
      </w:pPr>
      <w:r w:rsidRPr="0007197A">
        <w:rPr>
          <w:rFonts w:ascii="Arial" w:hAnsi="Arial" w:cs="Arial"/>
          <w:sz w:val="24"/>
          <w:szCs w:val="24"/>
        </w:rPr>
        <w:t xml:space="preserve">Korzystanie z Platformy przez wykonawcę jest bezpłatne. </w:t>
      </w:r>
    </w:p>
    <w:p w14:paraId="402E2C33" w14:textId="23225C30" w:rsidR="00BC09F5" w:rsidRPr="0007197A" w:rsidRDefault="00BC09F5" w:rsidP="00E743A5">
      <w:pPr>
        <w:pStyle w:val="Akapitzlist"/>
        <w:widowControl w:val="0"/>
        <w:numPr>
          <w:ilvl w:val="0"/>
          <w:numId w:val="29"/>
        </w:numPr>
        <w:spacing w:line="360" w:lineRule="auto"/>
        <w:ind w:hanging="436"/>
        <w:jc w:val="both"/>
        <w:rPr>
          <w:rFonts w:ascii="Arial" w:hAnsi="Arial" w:cs="Arial"/>
          <w:sz w:val="24"/>
          <w:szCs w:val="24"/>
        </w:rPr>
      </w:pPr>
      <w:r w:rsidRPr="0007197A">
        <w:rPr>
          <w:rFonts w:ascii="Arial" w:hAnsi="Arial" w:cs="Arial"/>
          <w:sz w:val="24"/>
          <w:szCs w:val="24"/>
        </w:rPr>
        <w:t xml:space="preserve">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w:t>
      </w:r>
      <w:r w:rsidRPr="0007197A">
        <w:rPr>
          <w:rFonts w:ascii="Arial" w:hAnsi="Arial" w:cs="Arial"/>
          <w:sz w:val="24"/>
          <w:szCs w:val="24"/>
        </w:rPr>
        <w:lastRenderedPageBreak/>
        <w:t xml:space="preserve">lub konkursie. </w:t>
      </w:r>
    </w:p>
    <w:p w14:paraId="1732B5C4" w14:textId="1C6F649E" w:rsidR="00BC09F5" w:rsidRPr="0007197A" w:rsidRDefault="00BC09F5" w:rsidP="00E743A5">
      <w:pPr>
        <w:pStyle w:val="Akapitzlist"/>
        <w:widowControl w:val="0"/>
        <w:numPr>
          <w:ilvl w:val="0"/>
          <w:numId w:val="29"/>
        </w:numPr>
        <w:spacing w:line="360" w:lineRule="auto"/>
        <w:ind w:hanging="436"/>
        <w:jc w:val="both"/>
        <w:rPr>
          <w:rFonts w:ascii="Arial" w:hAnsi="Arial" w:cs="Arial"/>
          <w:sz w:val="24"/>
          <w:szCs w:val="24"/>
        </w:rPr>
      </w:pPr>
      <w:r w:rsidRPr="0007197A">
        <w:rPr>
          <w:rFonts w:ascii="Arial" w:hAnsi="Arial" w:cs="Arial"/>
          <w:sz w:val="24"/>
          <w:szCs w:val="24"/>
        </w:rPr>
        <w:t xml:space="preserve">Wymagania techniczne i organizacyjne sporządzania, wysyłania i odbierania korespondencji elektronicznej, zostały opisane w Regulaminie Internetowej Platformy: platformazakupowa.pl Open </w:t>
      </w:r>
      <w:proofErr w:type="spellStart"/>
      <w:r w:rsidRPr="0007197A">
        <w:rPr>
          <w:rFonts w:ascii="Arial" w:hAnsi="Arial" w:cs="Arial"/>
          <w:sz w:val="24"/>
          <w:szCs w:val="24"/>
        </w:rPr>
        <w:t>Nexus</w:t>
      </w:r>
      <w:proofErr w:type="spellEnd"/>
      <w:r w:rsidRPr="0007197A">
        <w:rPr>
          <w:rFonts w:ascii="Arial" w:hAnsi="Arial" w:cs="Arial"/>
          <w:sz w:val="24"/>
          <w:szCs w:val="24"/>
        </w:rPr>
        <w:t xml:space="preserve"> </w:t>
      </w:r>
      <w:proofErr w:type="spellStart"/>
      <w:r w:rsidRPr="0007197A">
        <w:rPr>
          <w:rFonts w:ascii="Arial" w:hAnsi="Arial" w:cs="Arial"/>
          <w:sz w:val="24"/>
          <w:szCs w:val="24"/>
        </w:rPr>
        <w:t>Sp.z</w:t>
      </w:r>
      <w:proofErr w:type="spellEnd"/>
      <w:r w:rsidRPr="0007197A">
        <w:rPr>
          <w:rFonts w:ascii="Arial" w:hAnsi="Arial" w:cs="Arial"/>
          <w:sz w:val="24"/>
          <w:szCs w:val="24"/>
        </w:rPr>
        <w:t xml:space="preserve"> o.o., zwany dalej Regulaminem, oraz w instrukcji dla wykonawców znajdującej się na stronie internetowej pod adresem: </w:t>
      </w:r>
      <w:hyperlink r:id="rId13" w:history="1">
        <w:r w:rsidRPr="0007197A">
          <w:rPr>
            <w:rStyle w:val="Hipercze"/>
            <w:rFonts w:ascii="Arial" w:hAnsi="Arial" w:cs="Arial"/>
            <w:sz w:val="24"/>
            <w:szCs w:val="24"/>
          </w:rPr>
          <w:t>https://platformazakupowa.pl/strona/45-instrukcje</w:t>
        </w:r>
      </w:hyperlink>
    </w:p>
    <w:p w14:paraId="4662671C" w14:textId="648C180E" w:rsidR="00BC09F5" w:rsidRPr="0007197A" w:rsidRDefault="00BC09F5" w:rsidP="00DE0DB3">
      <w:pPr>
        <w:pStyle w:val="Akapitzlist"/>
        <w:widowControl w:val="0"/>
        <w:spacing w:line="360" w:lineRule="auto"/>
        <w:ind w:left="578"/>
        <w:jc w:val="both"/>
        <w:rPr>
          <w:rFonts w:ascii="Arial" w:hAnsi="Arial" w:cs="Arial"/>
          <w:sz w:val="24"/>
          <w:szCs w:val="24"/>
        </w:rPr>
      </w:pPr>
      <w:r w:rsidRPr="0007197A">
        <w:rPr>
          <w:rFonts w:ascii="Arial" w:hAnsi="Arial" w:cs="Arial"/>
          <w:sz w:val="24"/>
          <w:szCs w:val="24"/>
        </w:rPr>
        <w:t xml:space="preserve">Sposób sporządzenia, wysłania i odbierania korespondencji elektronicznej musi być zgodny z wymaganiami określonymi w rozporządzeniu wydanym na podstawie art. 70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w:t>
      </w:r>
    </w:p>
    <w:p w14:paraId="3273D02B" w14:textId="49EB5B00" w:rsidR="00BC09F5" w:rsidRPr="00131DBF" w:rsidRDefault="00BC09F5" w:rsidP="00131DBF">
      <w:pPr>
        <w:pStyle w:val="Akapitzlist"/>
        <w:widowControl w:val="0"/>
        <w:numPr>
          <w:ilvl w:val="0"/>
          <w:numId w:val="29"/>
        </w:numPr>
        <w:spacing w:line="360" w:lineRule="auto"/>
        <w:ind w:hanging="436"/>
        <w:jc w:val="both"/>
        <w:rPr>
          <w:rFonts w:ascii="Arial" w:hAnsi="Arial" w:cs="Arial"/>
          <w:sz w:val="24"/>
          <w:szCs w:val="24"/>
        </w:rPr>
      </w:pPr>
      <w:r w:rsidRPr="0007197A">
        <w:rPr>
          <w:rFonts w:ascii="Arial" w:hAnsi="Arial" w:cs="Arial"/>
          <w:sz w:val="24"/>
          <w:szCs w:val="24"/>
        </w:rPr>
        <w:t xml:space="preserve">Wykonawca przystępując do niniejszego postępowania o udzielnie zamówienia akceptuje warunki korzystania z Platformy określone w Regulaminie oraz zobowiązuje się korzystając z Platformy przestrzegać postanowień Regulaminu. </w:t>
      </w:r>
    </w:p>
    <w:p w14:paraId="1C98A5D8" w14:textId="2D12834C" w:rsidR="00BC09F5" w:rsidRPr="0007197A" w:rsidRDefault="00BC09F5" w:rsidP="00E743A5">
      <w:pPr>
        <w:pStyle w:val="Akapitzlist"/>
        <w:widowControl w:val="0"/>
        <w:numPr>
          <w:ilvl w:val="0"/>
          <w:numId w:val="29"/>
        </w:numPr>
        <w:spacing w:line="360" w:lineRule="auto"/>
        <w:ind w:hanging="578"/>
        <w:jc w:val="both"/>
        <w:rPr>
          <w:rFonts w:ascii="Arial" w:hAnsi="Arial" w:cs="Arial"/>
          <w:sz w:val="24"/>
          <w:szCs w:val="24"/>
        </w:rPr>
      </w:pPr>
      <w:r w:rsidRPr="0007197A">
        <w:rPr>
          <w:rFonts w:ascii="Arial" w:hAnsi="Arial" w:cs="Arial"/>
          <w:sz w:val="24"/>
          <w:szCs w:val="24"/>
        </w:rPr>
        <w:t xml:space="preserve">Za datę przekazania (wpływu) oświadczeń, wniosków, zawiadomień oraz informacji przyjmuje się datę ich przesłania za pośrednictwem Platformy poprzez kliknięcie przycisku „Wyślij wiadomość do zamawiającego”, po których pojawi się komunikat, że wiadomość została wysłana do zamawiającego. </w:t>
      </w:r>
    </w:p>
    <w:p w14:paraId="271F0053" w14:textId="26A6B5BD" w:rsidR="00BC09F5" w:rsidRPr="0007197A" w:rsidRDefault="00BC09F5" w:rsidP="00E743A5">
      <w:pPr>
        <w:pStyle w:val="Akapitzlist"/>
        <w:widowControl w:val="0"/>
        <w:numPr>
          <w:ilvl w:val="0"/>
          <w:numId w:val="29"/>
        </w:numPr>
        <w:spacing w:line="360" w:lineRule="auto"/>
        <w:ind w:hanging="578"/>
        <w:jc w:val="both"/>
        <w:rPr>
          <w:rFonts w:ascii="Arial" w:hAnsi="Arial" w:cs="Arial"/>
          <w:sz w:val="24"/>
          <w:szCs w:val="24"/>
        </w:rPr>
      </w:pPr>
      <w:r w:rsidRPr="0007197A">
        <w:rPr>
          <w:rFonts w:ascii="Arial" w:hAnsi="Arial" w:cs="Arial"/>
          <w:sz w:val="24"/>
          <w:szCs w:val="24"/>
        </w:rPr>
        <w:t xml:space="preserve">Zamawiający będzie przekazywał wykonawcom informacje w formie elektronicznej za pośrednictwem Platformy. Informacje dotyczące odpowiedzi na pytania, zmiany SWZ, zmiany terminu składania i otwarcia ofert zamawiający będzie zamieszczał na platformie na stronie postępowania w sekcji “Komunikaty”. Korespondencja, której zgodnie z obowiązującymi przepisami adresatem jest konkretny wykonawca, będzie przekazywana w formie elektronicznej za pośrednictwem Platformy do konkretnego wykonawcy. </w:t>
      </w:r>
    </w:p>
    <w:p w14:paraId="6B5C341C" w14:textId="2FBFE7D5" w:rsidR="00BC09F5" w:rsidRPr="0007197A" w:rsidRDefault="00BC09F5" w:rsidP="00E743A5">
      <w:pPr>
        <w:pStyle w:val="Akapitzlist"/>
        <w:widowControl w:val="0"/>
        <w:numPr>
          <w:ilvl w:val="0"/>
          <w:numId w:val="29"/>
        </w:numPr>
        <w:spacing w:line="360" w:lineRule="auto"/>
        <w:ind w:hanging="578"/>
        <w:jc w:val="both"/>
        <w:rPr>
          <w:rFonts w:ascii="Arial" w:hAnsi="Arial" w:cs="Arial"/>
          <w:sz w:val="24"/>
          <w:szCs w:val="24"/>
        </w:rPr>
      </w:pPr>
      <w:r w:rsidRPr="0007197A">
        <w:rPr>
          <w:rFonts w:ascii="Arial" w:hAnsi="Arial" w:cs="Arial"/>
          <w:sz w:val="24"/>
          <w:szCs w:val="24"/>
        </w:rPr>
        <w:t xml:space="preserve">Zamawiający, zgodnie z rozporządzeniem z dnia 30 grudnia 2020 r., Prezesa Rady Ministrów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 platformazakupowa.pl, tj.: </w:t>
      </w:r>
    </w:p>
    <w:p w14:paraId="4B480CB5" w14:textId="0F63038D" w:rsidR="00BC09F5" w:rsidRPr="0007197A" w:rsidRDefault="00BC09F5" w:rsidP="00216CD1">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stały dostęp do sieci Internet o gwarantowanej przepustowości nie mniejszej niż 512 </w:t>
      </w:r>
      <w:proofErr w:type="spellStart"/>
      <w:r w:rsidRPr="0007197A">
        <w:rPr>
          <w:rFonts w:ascii="Arial" w:hAnsi="Arial" w:cs="Arial"/>
          <w:sz w:val="24"/>
          <w:szCs w:val="24"/>
        </w:rPr>
        <w:t>kb</w:t>
      </w:r>
      <w:proofErr w:type="spellEnd"/>
      <w:r w:rsidRPr="0007197A">
        <w:rPr>
          <w:rFonts w:ascii="Arial" w:hAnsi="Arial" w:cs="Arial"/>
          <w:sz w:val="24"/>
          <w:szCs w:val="24"/>
        </w:rPr>
        <w:t xml:space="preserve">/s, </w:t>
      </w:r>
    </w:p>
    <w:p w14:paraId="261C6362" w14:textId="3A6F5A5F" w:rsidR="00BC09F5" w:rsidRPr="0007197A" w:rsidRDefault="00BC09F5" w:rsidP="00216CD1">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komputer klasy PC lub MAC o następującej konfiguracji: pamięć minimum: 2 GB Ram, procesor Intel IV 2 GHZ lub jego nowsza wersja, jeden z systemów operacyjnych - MS Windows 7, Mac Os x 10 4, Linux, lub ich nowsze wersje, </w:t>
      </w:r>
    </w:p>
    <w:p w14:paraId="2A1D6219" w14:textId="2D744EE0" w:rsidR="00BC09F5" w:rsidRPr="0007197A" w:rsidRDefault="00BC09F5" w:rsidP="00216CD1">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lastRenderedPageBreak/>
        <w:t xml:space="preserve">zainstalowana dowolna przeglądarka internetowa, w przypadku Internet Explorer minimalnie wersja 10 0., </w:t>
      </w:r>
    </w:p>
    <w:p w14:paraId="4449151A" w14:textId="32D5433F" w:rsidR="00BC09F5" w:rsidRPr="0007197A" w:rsidRDefault="00BC09F5" w:rsidP="00216CD1">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włączona obsługa JavaScript, </w:t>
      </w:r>
    </w:p>
    <w:p w14:paraId="42BB4CE1" w14:textId="2D858A8E" w:rsidR="00BC09F5" w:rsidRPr="0007197A" w:rsidRDefault="00BC09F5" w:rsidP="00216CD1">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zainstalowany program Adobe </w:t>
      </w:r>
      <w:proofErr w:type="spellStart"/>
      <w:r w:rsidRPr="0007197A">
        <w:rPr>
          <w:rFonts w:ascii="Arial" w:hAnsi="Arial" w:cs="Arial"/>
          <w:sz w:val="24"/>
          <w:szCs w:val="24"/>
        </w:rPr>
        <w:t>Acrobat</w:t>
      </w:r>
      <w:proofErr w:type="spellEnd"/>
      <w:r w:rsidRPr="0007197A">
        <w:rPr>
          <w:rFonts w:ascii="Arial" w:hAnsi="Arial" w:cs="Arial"/>
          <w:sz w:val="24"/>
          <w:szCs w:val="24"/>
        </w:rPr>
        <w:t xml:space="preserve"> Reader lub inny obsługujący format plików PDF, </w:t>
      </w:r>
    </w:p>
    <w:p w14:paraId="268123B0" w14:textId="65B3E100" w:rsidR="00BC09F5" w:rsidRPr="0007197A" w:rsidRDefault="00BC09F5" w:rsidP="00216CD1">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Platforma działa według standardu przyjętego w komunikacji sieciowej - kodowanie UTF8, </w:t>
      </w:r>
    </w:p>
    <w:p w14:paraId="4342E982" w14:textId="1E460E56" w:rsidR="00BC09F5" w:rsidRPr="0007197A" w:rsidRDefault="00BC09F5" w:rsidP="00216CD1">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oznaczenie czasu odbioru danych przez platformę zakupową stanowi datę oraz dokładny czas (</w:t>
      </w:r>
      <w:proofErr w:type="spellStart"/>
      <w:r w:rsidRPr="0007197A">
        <w:rPr>
          <w:rFonts w:ascii="Arial" w:hAnsi="Arial" w:cs="Arial"/>
          <w:sz w:val="24"/>
          <w:szCs w:val="24"/>
        </w:rPr>
        <w:t>hh:mm:ss</w:t>
      </w:r>
      <w:proofErr w:type="spellEnd"/>
      <w:r w:rsidRPr="0007197A">
        <w:rPr>
          <w:rFonts w:ascii="Arial" w:hAnsi="Arial" w:cs="Arial"/>
          <w:sz w:val="24"/>
          <w:szCs w:val="24"/>
        </w:rPr>
        <w:t xml:space="preserve">) generowany wg. czasu lokalnego serwera synchronizowanego z zegarem Głównego Urzędu Miar. </w:t>
      </w:r>
    </w:p>
    <w:p w14:paraId="79050082" w14:textId="09994EB7" w:rsidR="00BC09F5" w:rsidRPr="0007197A" w:rsidRDefault="00BC09F5" w:rsidP="00E743A5">
      <w:pPr>
        <w:pStyle w:val="Akapitzlist"/>
        <w:widowControl w:val="0"/>
        <w:numPr>
          <w:ilvl w:val="0"/>
          <w:numId w:val="29"/>
        </w:numPr>
        <w:spacing w:line="360" w:lineRule="auto"/>
        <w:ind w:hanging="578"/>
        <w:jc w:val="both"/>
        <w:rPr>
          <w:rFonts w:ascii="Arial" w:hAnsi="Arial" w:cs="Arial"/>
          <w:sz w:val="24"/>
          <w:szCs w:val="24"/>
        </w:rPr>
      </w:pPr>
      <w:r w:rsidRPr="0007197A">
        <w:rPr>
          <w:rFonts w:ascii="Arial" w:hAnsi="Arial" w:cs="Arial"/>
          <w:sz w:val="24"/>
          <w:szCs w:val="24"/>
        </w:rPr>
        <w:t xml:space="preserve">Za datę przekazania oferty przyjmuje się datę jej przekazania w systemie Platformy poprzez kliknięcie przycisku Złóż ofertę w drugim kroku i wyświetleniu komunikatu, że oferta została złożona. </w:t>
      </w:r>
    </w:p>
    <w:p w14:paraId="1A49575F" w14:textId="41C73B17" w:rsidR="00BC09F5" w:rsidRPr="0007197A" w:rsidRDefault="00BC09F5" w:rsidP="00E743A5">
      <w:pPr>
        <w:pStyle w:val="Akapitzlist"/>
        <w:widowControl w:val="0"/>
        <w:numPr>
          <w:ilvl w:val="0"/>
          <w:numId w:val="29"/>
        </w:numPr>
        <w:spacing w:line="360" w:lineRule="auto"/>
        <w:ind w:hanging="578"/>
        <w:jc w:val="both"/>
        <w:rPr>
          <w:rFonts w:ascii="Arial" w:hAnsi="Arial" w:cs="Arial"/>
          <w:sz w:val="24"/>
          <w:szCs w:val="24"/>
        </w:rPr>
      </w:pPr>
      <w:r w:rsidRPr="0007197A">
        <w:rPr>
          <w:rFonts w:ascii="Arial" w:hAnsi="Arial" w:cs="Arial"/>
          <w:sz w:val="24"/>
          <w:szCs w:val="24"/>
        </w:rPr>
        <w:t xml:space="preserve">Za datę przekazania zawiadomień, dokumentów lub oświadczeń elektronicznych, podmiotowych środków dowodowych lub cyfrowego odwzorowania podmiotowych środków dowodowych oraz innych informacji sporządzonych pierwotnie w postaci papierowej, przyjmuje się datę kliknięcia przycisku Wyślij wiadomość, po których pojawi się komunikat, że Wiadomość została wysłana do zamawiającego. </w:t>
      </w:r>
    </w:p>
    <w:p w14:paraId="0AA9A777" w14:textId="6E29E5C6" w:rsidR="00BC09F5" w:rsidRPr="0007197A" w:rsidRDefault="00BC09F5" w:rsidP="00E743A5">
      <w:pPr>
        <w:pStyle w:val="Akapitzlist"/>
        <w:widowControl w:val="0"/>
        <w:numPr>
          <w:ilvl w:val="0"/>
          <w:numId w:val="29"/>
        </w:numPr>
        <w:spacing w:line="360" w:lineRule="auto"/>
        <w:ind w:hanging="578"/>
        <w:jc w:val="both"/>
        <w:rPr>
          <w:rFonts w:ascii="Arial" w:hAnsi="Arial" w:cs="Arial"/>
          <w:sz w:val="24"/>
          <w:szCs w:val="24"/>
        </w:rPr>
      </w:pPr>
      <w:r w:rsidRPr="0007197A">
        <w:rPr>
          <w:rFonts w:ascii="Arial" w:hAnsi="Arial" w:cs="Arial"/>
          <w:sz w:val="24"/>
          <w:szCs w:val="24"/>
        </w:rPr>
        <w:t xml:space="preserve">Wykonawca może zwrócić się do zamawiającego za pośrednictwem Platformy </w:t>
      </w:r>
      <w:r w:rsidR="00986BCE" w:rsidRPr="0007197A">
        <w:rPr>
          <w:rFonts w:ascii="Arial" w:hAnsi="Arial" w:cs="Arial"/>
          <w:sz w:val="24"/>
          <w:szCs w:val="24"/>
        </w:rPr>
        <w:t xml:space="preserve">                   </w:t>
      </w:r>
      <w:r w:rsidRPr="0007197A">
        <w:rPr>
          <w:rFonts w:ascii="Arial" w:hAnsi="Arial" w:cs="Arial"/>
          <w:sz w:val="24"/>
          <w:szCs w:val="24"/>
        </w:rPr>
        <w:t xml:space="preserve">z wnioskiem o wyjaśnienie treści SWZ. Zamawiający udzieli wyjaśnień niezwłocznie, jednak nie później niż na 2 dni przed upływem terminu składania ofert (udostępniając je na stronie internetowej prowadzonego postępowania (platformie), pod warunkiem, że wniosek o wyjaśnienie treści SWZ wpłynął do zamawiającego nie później niż na 4 dni przed upływem terminu składania ofert. </w:t>
      </w:r>
    </w:p>
    <w:p w14:paraId="710A95C3" w14:textId="77777777" w:rsidR="00C366FA" w:rsidRPr="0007197A" w:rsidRDefault="00BC09F5" w:rsidP="00E743A5">
      <w:pPr>
        <w:pStyle w:val="Akapitzlist"/>
        <w:widowControl w:val="0"/>
        <w:numPr>
          <w:ilvl w:val="0"/>
          <w:numId w:val="29"/>
        </w:numPr>
        <w:spacing w:line="360" w:lineRule="auto"/>
        <w:ind w:hanging="578"/>
        <w:jc w:val="both"/>
        <w:rPr>
          <w:rFonts w:ascii="Arial" w:hAnsi="Arial" w:cs="Arial"/>
          <w:sz w:val="24"/>
          <w:szCs w:val="24"/>
        </w:rPr>
      </w:pPr>
      <w:r w:rsidRPr="0007197A">
        <w:rPr>
          <w:rFonts w:ascii="Arial" w:hAnsi="Arial" w:cs="Arial"/>
          <w:sz w:val="24"/>
          <w:szCs w:val="24"/>
        </w:rPr>
        <w:t>W przypadku gdy wniosek o wyjaśnienia treści SWZ nie wpłynie w terminie, zamawiający nie ma obowiązku udzielania wyjaśnień do SWZ, oraz przedłużania terminu składania ofert.</w:t>
      </w:r>
    </w:p>
    <w:p w14:paraId="0F9B57BC" w14:textId="5D230EFA" w:rsidR="00C366FA" w:rsidRPr="0007197A" w:rsidRDefault="00C366FA" w:rsidP="00E743A5">
      <w:pPr>
        <w:pStyle w:val="Akapitzlist"/>
        <w:widowControl w:val="0"/>
        <w:numPr>
          <w:ilvl w:val="0"/>
          <w:numId w:val="29"/>
        </w:numPr>
        <w:spacing w:line="360" w:lineRule="auto"/>
        <w:ind w:hanging="578"/>
        <w:jc w:val="both"/>
        <w:rPr>
          <w:rFonts w:ascii="Arial" w:hAnsi="Arial" w:cs="Arial"/>
          <w:sz w:val="24"/>
          <w:szCs w:val="24"/>
        </w:rPr>
      </w:pPr>
      <w:r w:rsidRPr="0007197A">
        <w:rPr>
          <w:rFonts w:ascii="Arial" w:hAnsi="Arial" w:cs="Arial"/>
          <w:sz w:val="24"/>
          <w:szCs w:val="24"/>
        </w:rPr>
        <w:t xml:space="preserve">Wszelkie wyjaśnienia, modyfikacje treści SWZ oraz inne informacje związane </w:t>
      </w:r>
      <w:r w:rsidR="00790E52">
        <w:rPr>
          <w:rFonts w:ascii="Arial" w:hAnsi="Arial" w:cs="Arial"/>
          <w:sz w:val="24"/>
          <w:szCs w:val="24"/>
        </w:rPr>
        <w:t xml:space="preserve">               </w:t>
      </w:r>
      <w:r w:rsidRPr="0007197A">
        <w:rPr>
          <w:rFonts w:ascii="Arial" w:hAnsi="Arial" w:cs="Arial"/>
          <w:sz w:val="24"/>
          <w:szCs w:val="24"/>
        </w:rPr>
        <w:t>z niniejszym postępowaniem, Zamawiający będzie zamieszczał wyłącznie na Platformie zakupowej, w wierszu oznaczonym tytułem oraz znakiem sprawy niniejszego postępowania.</w:t>
      </w:r>
    </w:p>
    <w:p w14:paraId="34D7A4F9" w14:textId="3B554C0F" w:rsidR="00BC09F5" w:rsidRPr="0007197A" w:rsidRDefault="00BC09F5" w:rsidP="00E743A5">
      <w:pPr>
        <w:pStyle w:val="Akapitzlist"/>
        <w:widowControl w:val="0"/>
        <w:numPr>
          <w:ilvl w:val="0"/>
          <w:numId w:val="29"/>
        </w:numPr>
        <w:spacing w:line="360" w:lineRule="auto"/>
        <w:ind w:hanging="578"/>
        <w:jc w:val="both"/>
        <w:rPr>
          <w:rFonts w:ascii="Arial" w:hAnsi="Arial" w:cs="Arial"/>
          <w:sz w:val="24"/>
          <w:szCs w:val="24"/>
        </w:rPr>
      </w:pPr>
      <w:r w:rsidRPr="0007197A">
        <w:rPr>
          <w:rFonts w:ascii="Arial" w:hAnsi="Arial" w:cs="Arial"/>
          <w:sz w:val="24"/>
          <w:szCs w:val="24"/>
        </w:rPr>
        <w:t xml:space="preserve">Przedłużenie terminu składania ofert nie wpływa na bieg terminu składania wniosku o wyjaśnienie treści SWZ. </w:t>
      </w:r>
    </w:p>
    <w:p w14:paraId="4FE0A798" w14:textId="78D91A3B" w:rsidR="00BC09F5" w:rsidRPr="0007197A" w:rsidRDefault="00BC09F5" w:rsidP="00E743A5">
      <w:pPr>
        <w:pStyle w:val="Akapitzlist"/>
        <w:widowControl w:val="0"/>
        <w:numPr>
          <w:ilvl w:val="0"/>
          <w:numId w:val="29"/>
        </w:numPr>
        <w:spacing w:line="360" w:lineRule="auto"/>
        <w:ind w:hanging="578"/>
        <w:jc w:val="both"/>
        <w:rPr>
          <w:rFonts w:ascii="Arial" w:hAnsi="Arial" w:cs="Arial"/>
          <w:sz w:val="24"/>
          <w:szCs w:val="24"/>
        </w:rPr>
      </w:pPr>
      <w:r w:rsidRPr="0007197A">
        <w:rPr>
          <w:rFonts w:ascii="Arial" w:hAnsi="Arial" w:cs="Arial"/>
          <w:sz w:val="24"/>
          <w:szCs w:val="24"/>
        </w:rPr>
        <w:t xml:space="preserve">Zamawiający nie ponosi odpowiedzialności za złożenie oferty w sposób niezgodny z Instrukcją korzystania z Platformy, w szczególności za sytuację, gdy </w:t>
      </w:r>
      <w:r w:rsidRPr="0007197A">
        <w:rPr>
          <w:rFonts w:ascii="Arial" w:hAnsi="Arial" w:cs="Arial"/>
          <w:sz w:val="24"/>
          <w:szCs w:val="24"/>
        </w:rPr>
        <w:lastRenderedPageBreak/>
        <w:t xml:space="preserve">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w:t>
      </w:r>
    </w:p>
    <w:p w14:paraId="788A4277" w14:textId="6EC597F8" w:rsidR="00BC09F5" w:rsidRDefault="00BC09F5" w:rsidP="00E743A5">
      <w:pPr>
        <w:pStyle w:val="Akapitzlist"/>
        <w:widowControl w:val="0"/>
        <w:numPr>
          <w:ilvl w:val="0"/>
          <w:numId w:val="29"/>
        </w:numPr>
        <w:spacing w:line="360" w:lineRule="auto"/>
        <w:ind w:hanging="578"/>
        <w:jc w:val="both"/>
        <w:rPr>
          <w:rFonts w:ascii="Arial" w:hAnsi="Arial" w:cs="Arial"/>
          <w:sz w:val="24"/>
          <w:szCs w:val="24"/>
        </w:rPr>
      </w:pPr>
      <w:r w:rsidRPr="0007197A">
        <w:rPr>
          <w:rFonts w:ascii="Arial" w:hAnsi="Arial" w:cs="Arial"/>
          <w:sz w:val="24"/>
          <w:szCs w:val="24"/>
        </w:rPr>
        <w:t xml:space="preserve">Zalecenia </w:t>
      </w:r>
      <w:proofErr w:type="spellStart"/>
      <w:r w:rsidRPr="0007197A">
        <w:rPr>
          <w:rFonts w:ascii="Arial" w:hAnsi="Arial" w:cs="Arial"/>
          <w:sz w:val="24"/>
          <w:szCs w:val="24"/>
        </w:rPr>
        <w:t>techniczno</w:t>
      </w:r>
      <w:proofErr w:type="spellEnd"/>
      <w:r w:rsidRPr="0007197A">
        <w:rPr>
          <w:rFonts w:ascii="Arial" w:hAnsi="Arial" w:cs="Arial"/>
          <w:sz w:val="24"/>
          <w:szCs w:val="24"/>
        </w:rPr>
        <w:t xml:space="preserve"> – organizacyjne: </w:t>
      </w:r>
    </w:p>
    <w:p w14:paraId="7D4E179E" w14:textId="39CCD1C1" w:rsidR="003724D8" w:rsidRPr="0007197A" w:rsidRDefault="003724D8" w:rsidP="003724D8">
      <w:pPr>
        <w:pStyle w:val="Akapitzlist"/>
        <w:widowControl w:val="0"/>
        <w:numPr>
          <w:ilvl w:val="0"/>
          <w:numId w:val="33"/>
        </w:numPr>
        <w:spacing w:line="360" w:lineRule="auto"/>
        <w:jc w:val="both"/>
        <w:rPr>
          <w:rFonts w:ascii="Arial" w:hAnsi="Arial" w:cs="Arial"/>
          <w:sz w:val="24"/>
          <w:szCs w:val="24"/>
        </w:rPr>
      </w:pPr>
      <w:r w:rsidRPr="0007197A">
        <w:rPr>
          <w:rFonts w:ascii="Arial" w:hAnsi="Arial" w:cs="Arial"/>
          <w:sz w:val="24"/>
          <w:szCs w:val="24"/>
        </w:rPr>
        <w:t xml:space="preserve">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(Dz. U. z 2017 r., poz. 2247), </w:t>
      </w:r>
    </w:p>
    <w:p w14:paraId="37ED16D7" w14:textId="77777777" w:rsidR="003724D8" w:rsidRPr="0007197A" w:rsidRDefault="003724D8" w:rsidP="003724D8">
      <w:pPr>
        <w:pStyle w:val="Akapitzlist"/>
        <w:widowControl w:val="0"/>
        <w:numPr>
          <w:ilvl w:val="0"/>
          <w:numId w:val="33"/>
        </w:numPr>
        <w:spacing w:line="360" w:lineRule="auto"/>
        <w:jc w:val="both"/>
        <w:rPr>
          <w:rFonts w:ascii="Arial" w:hAnsi="Arial" w:cs="Arial"/>
          <w:sz w:val="24"/>
          <w:szCs w:val="24"/>
        </w:rPr>
      </w:pPr>
      <w:r w:rsidRPr="0007197A">
        <w:rPr>
          <w:rFonts w:ascii="Arial" w:hAnsi="Arial" w:cs="Arial"/>
          <w:sz w:val="24"/>
          <w:szCs w:val="24"/>
        </w:rPr>
        <w:t>zamawiający rekomenduje wykorzystanie formatów: pdf. doc. xls. jpg. (</w:t>
      </w:r>
      <w:proofErr w:type="spellStart"/>
      <w:r w:rsidRPr="0007197A">
        <w:rPr>
          <w:rFonts w:ascii="Arial" w:hAnsi="Arial" w:cs="Arial"/>
          <w:sz w:val="24"/>
          <w:szCs w:val="24"/>
        </w:rPr>
        <w:t>jpeg</w:t>
      </w:r>
      <w:proofErr w:type="spellEnd"/>
      <w:r w:rsidRPr="0007197A">
        <w:rPr>
          <w:rFonts w:ascii="Arial" w:hAnsi="Arial" w:cs="Arial"/>
          <w:sz w:val="24"/>
          <w:szCs w:val="24"/>
        </w:rPr>
        <w:t xml:space="preserve">)., ze szczególnym wskazaniem na PDF, </w:t>
      </w:r>
    </w:p>
    <w:p w14:paraId="1D91F51F" w14:textId="77777777" w:rsidR="003724D8" w:rsidRPr="0007197A" w:rsidRDefault="003724D8" w:rsidP="003724D8">
      <w:pPr>
        <w:widowControl w:val="0"/>
        <w:spacing w:line="360" w:lineRule="auto"/>
        <w:ind w:left="938"/>
        <w:jc w:val="both"/>
        <w:rPr>
          <w:rFonts w:ascii="Arial" w:hAnsi="Arial" w:cs="Arial"/>
          <w:sz w:val="24"/>
          <w:szCs w:val="24"/>
        </w:rPr>
      </w:pPr>
      <w:r w:rsidRPr="0007197A">
        <w:rPr>
          <w:rFonts w:ascii="Arial" w:hAnsi="Arial" w:cs="Arial"/>
          <w:sz w:val="24"/>
          <w:szCs w:val="24"/>
        </w:rPr>
        <w:t>UWAGA</w:t>
      </w:r>
    </w:p>
    <w:p w14:paraId="037576E3" w14:textId="77777777" w:rsidR="003724D8" w:rsidRPr="0007197A" w:rsidRDefault="003724D8" w:rsidP="003724D8">
      <w:pPr>
        <w:pStyle w:val="Akapitzlist"/>
        <w:widowControl w:val="0"/>
        <w:numPr>
          <w:ilvl w:val="0"/>
          <w:numId w:val="33"/>
        </w:numPr>
        <w:spacing w:line="360" w:lineRule="auto"/>
        <w:jc w:val="both"/>
        <w:rPr>
          <w:rFonts w:ascii="Arial" w:hAnsi="Arial" w:cs="Arial"/>
          <w:sz w:val="24"/>
          <w:szCs w:val="24"/>
        </w:rPr>
      </w:pPr>
      <w:r w:rsidRPr="0007197A">
        <w:rPr>
          <w:rFonts w:ascii="Arial" w:hAnsi="Arial" w:cs="Arial"/>
          <w:sz w:val="24"/>
          <w:szCs w:val="24"/>
        </w:rPr>
        <w:t xml:space="preserve">w celu ewentualnej kompresji danych zamawiający rekomenduje wykorzystanie jednego z formatów: </w:t>
      </w:r>
      <w:r w:rsidRPr="0007197A">
        <w:rPr>
          <w:rFonts w:ascii="Arial" w:hAnsi="Arial" w:cs="Arial"/>
          <w:color w:val="FF0000"/>
          <w:sz w:val="24"/>
          <w:szCs w:val="24"/>
        </w:rPr>
        <w:t>zip, 7Z,</w:t>
      </w:r>
      <w:r w:rsidRPr="0007197A">
        <w:rPr>
          <w:rFonts w:ascii="Arial" w:hAnsi="Arial" w:cs="Arial"/>
          <w:sz w:val="24"/>
          <w:szCs w:val="24"/>
        </w:rPr>
        <w:t xml:space="preserve"> </w:t>
      </w:r>
    </w:p>
    <w:p w14:paraId="4C5EA706" w14:textId="77777777" w:rsidR="003724D8" w:rsidRPr="0007197A" w:rsidRDefault="003724D8" w:rsidP="003724D8">
      <w:pPr>
        <w:pStyle w:val="Akapitzlist"/>
        <w:widowControl w:val="0"/>
        <w:numPr>
          <w:ilvl w:val="0"/>
          <w:numId w:val="33"/>
        </w:numPr>
        <w:spacing w:line="360" w:lineRule="auto"/>
        <w:jc w:val="both"/>
        <w:rPr>
          <w:rFonts w:ascii="Arial" w:hAnsi="Arial" w:cs="Arial"/>
          <w:sz w:val="24"/>
          <w:szCs w:val="24"/>
        </w:rPr>
      </w:pPr>
      <w:r w:rsidRPr="0007197A">
        <w:rPr>
          <w:rFonts w:ascii="Arial" w:hAnsi="Arial" w:cs="Arial"/>
          <w:sz w:val="24"/>
          <w:szCs w:val="24"/>
        </w:rPr>
        <w:t xml:space="preserve">wśród formatów powszechnych a NIE występujących w rozporządzeniu występują: </w:t>
      </w:r>
      <w:proofErr w:type="spellStart"/>
      <w:r w:rsidRPr="0007197A">
        <w:rPr>
          <w:rFonts w:ascii="Arial" w:hAnsi="Arial" w:cs="Arial"/>
          <w:sz w:val="24"/>
          <w:szCs w:val="24"/>
        </w:rPr>
        <w:t>rar</w:t>
      </w:r>
      <w:proofErr w:type="spellEnd"/>
      <w:r w:rsidRPr="0007197A">
        <w:rPr>
          <w:rFonts w:ascii="Arial" w:hAnsi="Arial" w:cs="Arial"/>
          <w:sz w:val="24"/>
          <w:szCs w:val="24"/>
        </w:rPr>
        <w:t xml:space="preserve">, gif, </w:t>
      </w:r>
      <w:proofErr w:type="spellStart"/>
      <w:r w:rsidRPr="0007197A">
        <w:rPr>
          <w:rFonts w:ascii="Arial" w:hAnsi="Arial" w:cs="Arial"/>
          <w:sz w:val="24"/>
          <w:szCs w:val="24"/>
        </w:rPr>
        <w:t>bmp</w:t>
      </w:r>
      <w:proofErr w:type="spellEnd"/>
      <w:r w:rsidRPr="0007197A">
        <w:rPr>
          <w:rFonts w:ascii="Arial" w:hAnsi="Arial" w:cs="Arial"/>
          <w:sz w:val="24"/>
          <w:szCs w:val="24"/>
        </w:rPr>
        <w:t xml:space="preserve">, </w:t>
      </w:r>
      <w:proofErr w:type="spellStart"/>
      <w:r w:rsidRPr="0007197A">
        <w:rPr>
          <w:rFonts w:ascii="Arial" w:hAnsi="Arial" w:cs="Arial"/>
          <w:sz w:val="24"/>
          <w:szCs w:val="24"/>
        </w:rPr>
        <w:t>numbrs</w:t>
      </w:r>
      <w:proofErr w:type="spellEnd"/>
      <w:r w:rsidRPr="0007197A">
        <w:rPr>
          <w:rFonts w:ascii="Arial" w:hAnsi="Arial" w:cs="Arial"/>
          <w:sz w:val="24"/>
          <w:szCs w:val="24"/>
        </w:rPr>
        <w:t xml:space="preserve">, </w:t>
      </w:r>
      <w:proofErr w:type="spellStart"/>
      <w:r w:rsidRPr="0007197A">
        <w:rPr>
          <w:rFonts w:ascii="Arial" w:hAnsi="Arial" w:cs="Arial"/>
          <w:sz w:val="24"/>
          <w:szCs w:val="24"/>
        </w:rPr>
        <w:t>pages</w:t>
      </w:r>
      <w:proofErr w:type="spellEnd"/>
      <w:r w:rsidRPr="0007197A">
        <w:rPr>
          <w:rFonts w:ascii="Arial" w:hAnsi="Arial" w:cs="Arial"/>
          <w:sz w:val="24"/>
          <w:szCs w:val="24"/>
        </w:rPr>
        <w:t xml:space="preserve">. Dokumenty złożone w takich plikach zostaną uznane za złożone nieskutecznie, </w:t>
      </w:r>
    </w:p>
    <w:p w14:paraId="663A72BC" w14:textId="77777777" w:rsidR="003724D8" w:rsidRPr="0007197A" w:rsidRDefault="003724D8" w:rsidP="003724D8">
      <w:pPr>
        <w:pStyle w:val="Akapitzlist"/>
        <w:widowControl w:val="0"/>
        <w:numPr>
          <w:ilvl w:val="0"/>
          <w:numId w:val="33"/>
        </w:numPr>
        <w:spacing w:line="360" w:lineRule="auto"/>
        <w:jc w:val="both"/>
        <w:rPr>
          <w:rFonts w:ascii="Arial" w:hAnsi="Arial" w:cs="Arial"/>
          <w:sz w:val="24"/>
          <w:szCs w:val="24"/>
        </w:rPr>
      </w:pPr>
      <w:r w:rsidRPr="0007197A">
        <w:rPr>
          <w:rFonts w:ascii="Arial" w:hAnsi="Arial" w:cs="Arial"/>
          <w:sz w:val="24"/>
          <w:szCs w:val="24"/>
        </w:rPr>
        <w:t xml:space="preserve">ze względu na niskie ryzyko naruszenia integralności pliku oraz łatwiejszą weryfikację podpisu, zamawiający zaleca (w miarę możliwości), </w:t>
      </w:r>
      <w:r w:rsidRPr="0007197A">
        <w:rPr>
          <w:rFonts w:ascii="Arial" w:hAnsi="Arial" w:cs="Arial"/>
          <w:sz w:val="24"/>
          <w:szCs w:val="24"/>
          <w:u w:val="single"/>
        </w:rPr>
        <w:t>przekonwertowanie plików składających się na ofertę na format:</w:t>
      </w:r>
      <w:r w:rsidRPr="0007197A">
        <w:rPr>
          <w:rFonts w:ascii="Arial" w:hAnsi="Arial" w:cs="Arial"/>
          <w:sz w:val="24"/>
          <w:szCs w:val="24"/>
        </w:rPr>
        <w:t xml:space="preserve"> pdf                                   i opatrzenie ich podpisem kwalifikowanym </w:t>
      </w:r>
      <w:proofErr w:type="spellStart"/>
      <w:r w:rsidRPr="0007197A">
        <w:rPr>
          <w:rFonts w:ascii="Arial" w:hAnsi="Arial" w:cs="Arial"/>
          <w:sz w:val="24"/>
          <w:szCs w:val="24"/>
        </w:rPr>
        <w:t>PAdES</w:t>
      </w:r>
      <w:proofErr w:type="spellEnd"/>
      <w:r w:rsidRPr="0007197A">
        <w:rPr>
          <w:rFonts w:ascii="Arial" w:hAnsi="Arial" w:cs="Arial"/>
          <w:sz w:val="24"/>
          <w:szCs w:val="24"/>
        </w:rPr>
        <w:t xml:space="preserve">, </w:t>
      </w:r>
    </w:p>
    <w:p w14:paraId="6B50832A" w14:textId="77777777" w:rsidR="003724D8" w:rsidRPr="0007197A" w:rsidRDefault="003724D8" w:rsidP="003724D8">
      <w:pPr>
        <w:pStyle w:val="Akapitzlist"/>
        <w:widowControl w:val="0"/>
        <w:numPr>
          <w:ilvl w:val="0"/>
          <w:numId w:val="33"/>
        </w:numPr>
        <w:spacing w:line="360" w:lineRule="auto"/>
        <w:jc w:val="both"/>
        <w:rPr>
          <w:rFonts w:ascii="Arial" w:hAnsi="Arial" w:cs="Arial"/>
          <w:sz w:val="24"/>
          <w:szCs w:val="24"/>
        </w:rPr>
      </w:pPr>
      <w:r w:rsidRPr="0007197A">
        <w:rPr>
          <w:rFonts w:ascii="Arial" w:hAnsi="Arial" w:cs="Arial"/>
          <w:sz w:val="24"/>
          <w:szCs w:val="24"/>
        </w:rPr>
        <w:t xml:space="preserve">pliki w innych formatach niż PDF, zaleca się opatrzyć zewnętrznym podpisem </w:t>
      </w:r>
      <w:proofErr w:type="spellStart"/>
      <w:r w:rsidRPr="0007197A">
        <w:rPr>
          <w:rFonts w:ascii="Arial" w:hAnsi="Arial" w:cs="Arial"/>
          <w:sz w:val="24"/>
          <w:szCs w:val="24"/>
        </w:rPr>
        <w:t>XAdES</w:t>
      </w:r>
      <w:proofErr w:type="spellEnd"/>
      <w:r w:rsidRPr="0007197A">
        <w:rPr>
          <w:rFonts w:ascii="Arial" w:hAnsi="Arial" w:cs="Arial"/>
          <w:sz w:val="24"/>
          <w:szCs w:val="24"/>
        </w:rPr>
        <w:t xml:space="preserve">. Wykonawca powinien pamiętać, aby plik z podpisem przekazywać łącznie z dokumentem podpisywanym, </w:t>
      </w:r>
    </w:p>
    <w:p w14:paraId="0AC4DF8B" w14:textId="77777777" w:rsidR="003724D8" w:rsidRPr="0007197A" w:rsidRDefault="003724D8" w:rsidP="003724D8">
      <w:pPr>
        <w:pStyle w:val="Akapitzlist"/>
        <w:widowControl w:val="0"/>
        <w:numPr>
          <w:ilvl w:val="0"/>
          <w:numId w:val="33"/>
        </w:numPr>
        <w:spacing w:line="360" w:lineRule="auto"/>
        <w:jc w:val="both"/>
        <w:rPr>
          <w:rFonts w:ascii="Arial" w:hAnsi="Arial" w:cs="Arial"/>
          <w:sz w:val="24"/>
          <w:szCs w:val="24"/>
        </w:rPr>
      </w:pPr>
      <w:r w:rsidRPr="0007197A">
        <w:rPr>
          <w:rFonts w:ascii="Arial" w:hAnsi="Arial" w:cs="Arial"/>
          <w:sz w:val="24"/>
          <w:szCs w:val="24"/>
        </w:rPr>
        <w:t xml:space="preserve">zaleca się, aby komunikacja z wykonawcami odbywała się tylko na Platformie za pośrednictwem formularza “Wyślij wiadomość do zamawiającego”, nie za pośrednictwem adresu email, </w:t>
      </w:r>
    </w:p>
    <w:p w14:paraId="3DC07F95" w14:textId="77777777" w:rsidR="003724D8" w:rsidRPr="0007197A" w:rsidRDefault="003724D8" w:rsidP="003724D8">
      <w:pPr>
        <w:pStyle w:val="Akapitzlist"/>
        <w:widowControl w:val="0"/>
        <w:numPr>
          <w:ilvl w:val="0"/>
          <w:numId w:val="33"/>
        </w:numPr>
        <w:spacing w:line="360" w:lineRule="auto"/>
        <w:jc w:val="both"/>
        <w:rPr>
          <w:rFonts w:ascii="Arial" w:hAnsi="Arial" w:cs="Arial"/>
          <w:sz w:val="24"/>
          <w:szCs w:val="24"/>
        </w:rPr>
      </w:pPr>
      <w:r w:rsidRPr="0007197A">
        <w:rPr>
          <w:rFonts w:ascii="Arial" w:hAnsi="Arial" w:cs="Arial"/>
          <w:sz w:val="24"/>
          <w:szCs w:val="24"/>
        </w:rPr>
        <w:t xml:space="preserve">podczas podpisywania plików zaleca się stosowanie algorytmu skrótu SHA2 zamiast SHA1, </w:t>
      </w:r>
    </w:p>
    <w:p w14:paraId="1CEB57CA" w14:textId="77777777" w:rsidR="003724D8" w:rsidRPr="0007197A" w:rsidRDefault="003724D8" w:rsidP="003724D8">
      <w:pPr>
        <w:pStyle w:val="Akapitzlist"/>
        <w:widowControl w:val="0"/>
        <w:numPr>
          <w:ilvl w:val="0"/>
          <w:numId w:val="33"/>
        </w:numPr>
        <w:spacing w:line="360" w:lineRule="auto"/>
        <w:jc w:val="both"/>
        <w:rPr>
          <w:rFonts w:ascii="Arial" w:hAnsi="Arial" w:cs="Arial"/>
          <w:sz w:val="24"/>
          <w:szCs w:val="24"/>
        </w:rPr>
      </w:pPr>
      <w:r w:rsidRPr="0007197A">
        <w:rPr>
          <w:rFonts w:ascii="Arial" w:hAnsi="Arial" w:cs="Arial"/>
          <w:sz w:val="24"/>
          <w:szCs w:val="24"/>
        </w:rPr>
        <w:t xml:space="preserve">jeśli wykonawca pakuje dokumenty np. w plik ZIP zalecamy wcześniejsze podpisanie każdego ze skompresowanych plików, </w:t>
      </w:r>
    </w:p>
    <w:p w14:paraId="0B93A000" w14:textId="77777777" w:rsidR="003724D8" w:rsidRPr="0007197A" w:rsidRDefault="003724D8" w:rsidP="003724D8">
      <w:pPr>
        <w:pStyle w:val="Akapitzlist"/>
        <w:widowControl w:val="0"/>
        <w:numPr>
          <w:ilvl w:val="0"/>
          <w:numId w:val="33"/>
        </w:numPr>
        <w:spacing w:line="360" w:lineRule="auto"/>
        <w:jc w:val="both"/>
        <w:rPr>
          <w:rFonts w:ascii="Arial" w:hAnsi="Arial" w:cs="Arial"/>
          <w:sz w:val="24"/>
          <w:szCs w:val="24"/>
        </w:rPr>
      </w:pPr>
      <w:r w:rsidRPr="0007197A">
        <w:rPr>
          <w:rFonts w:ascii="Arial" w:hAnsi="Arial" w:cs="Arial"/>
          <w:sz w:val="24"/>
          <w:szCs w:val="24"/>
        </w:rPr>
        <w:lastRenderedPageBreak/>
        <w:t xml:space="preserve">zamawiający rekomenduje wykorzystanie podpisu z kwalifikowanym znacznikiem czasu; </w:t>
      </w:r>
    </w:p>
    <w:p w14:paraId="396DDBA5" w14:textId="77777777" w:rsidR="003724D8" w:rsidRPr="0007197A" w:rsidRDefault="003724D8" w:rsidP="003724D8">
      <w:pPr>
        <w:pStyle w:val="Akapitzlist"/>
        <w:widowControl w:val="0"/>
        <w:numPr>
          <w:ilvl w:val="0"/>
          <w:numId w:val="33"/>
        </w:numPr>
        <w:spacing w:line="360" w:lineRule="auto"/>
        <w:jc w:val="both"/>
        <w:rPr>
          <w:rFonts w:ascii="Arial" w:hAnsi="Arial" w:cs="Arial"/>
          <w:sz w:val="24"/>
          <w:szCs w:val="24"/>
        </w:rPr>
      </w:pPr>
      <w:r w:rsidRPr="0007197A">
        <w:rPr>
          <w:rFonts w:ascii="Arial" w:hAnsi="Arial" w:cs="Arial"/>
          <w:sz w:val="24"/>
          <w:szCs w:val="24"/>
        </w:rPr>
        <w:t xml:space="preserve">zamawiający zaleca aby nie wprowadzać jakichkolwiek zmian w plikach po podpisaniu ich podpisem kwalifikowanym. Może to skutkować brakiem integralności plików. </w:t>
      </w:r>
    </w:p>
    <w:p w14:paraId="216FC58D" w14:textId="48852525" w:rsidR="009F12D2" w:rsidRPr="003724D8" w:rsidRDefault="009F12D2" w:rsidP="00E743A5">
      <w:pPr>
        <w:pStyle w:val="Akapitzlist"/>
        <w:widowControl w:val="0"/>
        <w:numPr>
          <w:ilvl w:val="0"/>
          <w:numId w:val="29"/>
        </w:numPr>
        <w:spacing w:line="360" w:lineRule="auto"/>
        <w:ind w:hanging="578"/>
        <w:jc w:val="both"/>
        <w:rPr>
          <w:rFonts w:ascii="Arial" w:hAnsi="Arial" w:cs="Arial"/>
          <w:sz w:val="24"/>
          <w:szCs w:val="24"/>
        </w:rPr>
      </w:pPr>
      <w:r w:rsidRPr="003724D8">
        <w:rPr>
          <w:rFonts w:ascii="Arial" w:hAnsi="Arial" w:cs="Arial"/>
          <w:color w:val="000000"/>
          <w:sz w:val="24"/>
          <w:szCs w:val="24"/>
        </w:rPr>
        <w:t xml:space="preserve">Zamawiający zwraca uwagę na ograniczenia wielkości plików podpisywanych profilem zaufanym, który wynosi max 10MB, oraz na ograniczenie wielkości plików podpisywanych w aplikacji </w:t>
      </w:r>
      <w:proofErr w:type="spellStart"/>
      <w:r w:rsidRPr="003724D8">
        <w:rPr>
          <w:rFonts w:ascii="Arial" w:hAnsi="Arial" w:cs="Arial"/>
          <w:color w:val="000000"/>
          <w:sz w:val="24"/>
          <w:szCs w:val="24"/>
        </w:rPr>
        <w:t>eDoApp</w:t>
      </w:r>
      <w:proofErr w:type="spellEnd"/>
      <w:r w:rsidRPr="003724D8">
        <w:rPr>
          <w:rFonts w:ascii="Arial" w:hAnsi="Arial" w:cs="Arial"/>
          <w:color w:val="000000"/>
          <w:sz w:val="24"/>
          <w:szCs w:val="24"/>
        </w:rPr>
        <w:t xml:space="preserve"> służącej do składania podpisu osobistego, który wynosi max 5MB.</w:t>
      </w:r>
    </w:p>
    <w:p w14:paraId="1212BBED" w14:textId="7C465F5C" w:rsidR="009F12D2" w:rsidRPr="003724D8" w:rsidRDefault="009F12D2" w:rsidP="00E743A5">
      <w:pPr>
        <w:pStyle w:val="Akapitzlist"/>
        <w:widowControl w:val="0"/>
        <w:numPr>
          <w:ilvl w:val="0"/>
          <w:numId w:val="29"/>
        </w:numPr>
        <w:spacing w:line="360" w:lineRule="auto"/>
        <w:ind w:hanging="578"/>
        <w:jc w:val="both"/>
        <w:rPr>
          <w:rFonts w:ascii="Arial" w:hAnsi="Arial" w:cs="Arial"/>
          <w:sz w:val="24"/>
          <w:szCs w:val="24"/>
        </w:rPr>
      </w:pPr>
      <w:r w:rsidRPr="003724D8">
        <w:rPr>
          <w:rFonts w:ascii="Arial" w:hAnsi="Arial" w:cs="Arial"/>
          <w:color w:val="000000"/>
          <w:sz w:val="24"/>
          <w:szCs w:val="24"/>
        </w:rPr>
        <w:t xml:space="preserve">Zamawiający zaleca aby w przypadku podpisywania pliku przez kilka osób, stosować podpisy tego samego rodzaju. Podpisywanie różnymi rodzajami podpisów np. osobistym i kwalifikowanym może doprowadzić do problemów </w:t>
      </w:r>
      <w:r w:rsidR="00C366FA" w:rsidRPr="003724D8">
        <w:rPr>
          <w:rFonts w:ascii="Arial" w:hAnsi="Arial" w:cs="Arial"/>
          <w:color w:val="000000"/>
          <w:sz w:val="24"/>
          <w:szCs w:val="24"/>
        </w:rPr>
        <w:t xml:space="preserve">              </w:t>
      </w:r>
      <w:r w:rsidRPr="003724D8">
        <w:rPr>
          <w:rFonts w:ascii="Arial" w:hAnsi="Arial" w:cs="Arial"/>
          <w:color w:val="000000"/>
          <w:sz w:val="24"/>
          <w:szCs w:val="24"/>
        </w:rPr>
        <w:t>w weryfikacji plików. </w:t>
      </w:r>
    </w:p>
    <w:p w14:paraId="73C03089" w14:textId="4E7CEAE2" w:rsidR="009F12D2" w:rsidRPr="003724D8" w:rsidRDefault="009F12D2" w:rsidP="00E743A5">
      <w:pPr>
        <w:pStyle w:val="Akapitzlist"/>
        <w:widowControl w:val="0"/>
        <w:numPr>
          <w:ilvl w:val="0"/>
          <w:numId w:val="29"/>
        </w:numPr>
        <w:spacing w:line="360" w:lineRule="auto"/>
        <w:ind w:hanging="578"/>
        <w:jc w:val="both"/>
        <w:rPr>
          <w:rFonts w:ascii="Arial" w:hAnsi="Arial" w:cs="Arial"/>
          <w:sz w:val="24"/>
          <w:szCs w:val="24"/>
        </w:rPr>
      </w:pPr>
      <w:r w:rsidRPr="003724D8">
        <w:rPr>
          <w:rFonts w:ascii="Arial" w:hAnsi="Arial" w:cs="Arial"/>
          <w:color w:val="000000"/>
          <w:sz w:val="24"/>
          <w:szCs w:val="24"/>
        </w:rPr>
        <w:t>Zamawiający zaleca, aby Wykonawca z odpowiednim wyprzedzeniem przetestował możliwość prawidłowego wykorzystania wybranej metody podpisania plików oferty.</w:t>
      </w:r>
    </w:p>
    <w:p w14:paraId="056F60D4" w14:textId="03ACF832" w:rsidR="009F12D2" w:rsidRPr="003724D8" w:rsidRDefault="009F12D2" w:rsidP="00E743A5">
      <w:pPr>
        <w:pStyle w:val="Akapitzlist"/>
        <w:widowControl w:val="0"/>
        <w:numPr>
          <w:ilvl w:val="0"/>
          <w:numId w:val="29"/>
        </w:numPr>
        <w:spacing w:line="360" w:lineRule="auto"/>
        <w:ind w:hanging="578"/>
        <w:jc w:val="both"/>
        <w:rPr>
          <w:rFonts w:ascii="Arial" w:hAnsi="Arial" w:cs="Arial"/>
          <w:sz w:val="24"/>
          <w:szCs w:val="24"/>
        </w:rPr>
      </w:pPr>
      <w:r w:rsidRPr="003724D8">
        <w:rPr>
          <w:rFonts w:ascii="Arial" w:hAnsi="Arial" w:cs="Arial"/>
          <w:color w:val="000000"/>
          <w:sz w:val="24"/>
          <w:szCs w:val="24"/>
        </w:rPr>
        <w:t xml:space="preserve">Osobą składającą ofertę powinna być osoba kontaktowa podawana </w:t>
      </w:r>
      <w:r w:rsidR="00C366FA" w:rsidRPr="003724D8">
        <w:rPr>
          <w:rFonts w:ascii="Arial" w:hAnsi="Arial" w:cs="Arial"/>
          <w:color w:val="000000"/>
          <w:sz w:val="24"/>
          <w:szCs w:val="24"/>
        </w:rPr>
        <w:t xml:space="preserve">                             </w:t>
      </w:r>
      <w:r w:rsidRPr="003724D8">
        <w:rPr>
          <w:rFonts w:ascii="Arial" w:hAnsi="Arial" w:cs="Arial"/>
          <w:color w:val="000000"/>
          <w:sz w:val="24"/>
          <w:szCs w:val="24"/>
        </w:rPr>
        <w:t>w dokumentacji.</w:t>
      </w:r>
    </w:p>
    <w:p w14:paraId="1CE25F50" w14:textId="07147F05" w:rsidR="009F12D2" w:rsidRPr="003724D8" w:rsidRDefault="009F12D2" w:rsidP="00E743A5">
      <w:pPr>
        <w:pStyle w:val="Akapitzlist"/>
        <w:widowControl w:val="0"/>
        <w:numPr>
          <w:ilvl w:val="0"/>
          <w:numId w:val="29"/>
        </w:numPr>
        <w:spacing w:line="360" w:lineRule="auto"/>
        <w:ind w:hanging="578"/>
        <w:jc w:val="both"/>
        <w:rPr>
          <w:rFonts w:ascii="Arial" w:hAnsi="Arial" w:cs="Arial"/>
          <w:sz w:val="24"/>
          <w:szCs w:val="24"/>
        </w:rPr>
      </w:pPr>
      <w:r w:rsidRPr="003724D8">
        <w:rPr>
          <w:rFonts w:ascii="Arial" w:hAnsi="Arial" w:cs="Arial"/>
          <w:color w:val="000000"/>
          <w:sz w:val="24"/>
          <w:szCs w:val="24"/>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3ADB840F" w14:textId="7B14B18E" w:rsidR="008A4E32" w:rsidRPr="003724D8" w:rsidRDefault="008A4E32" w:rsidP="00E743A5">
      <w:pPr>
        <w:pStyle w:val="Akapitzlist"/>
        <w:widowControl w:val="0"/>
        <w:numPr>
          <w:ilvl w:val="0"/>
          <w:numId w:val="29"/>
        </w:numPr>
        <w:spacing w:line="360" w:lineRule="auto"/>
        <w:ind w:hanging="578"/>
        <w:jc w:val="both"/>
        <w:rPr>
          <w:rFonts w:ascii="Arial" w:hAnsi="Arial" w:cs="Arial"/>
          <w:sz w:val="24"/>
          <w:szCs w:val="24"/>
        </w:rPr>
      </w:pPr>
      <w:r w:rsidRPr="003724D8">
        <w:rPr>
          <w:rFonts w:ascii="Arial" w:hAnsi="Arial" w:cs="Arial"/>
          <w:color w:val="000000"/>
          <w:sz w:val="24"/>
          <w:szCs w:val="24"/>
        </w:rPr>
        <w:t xml:space="preserve">Wymagania dotyczące składanych dokumentów: </w:t>
      </w:r>
    </w:p>
    <w:p w14:paraId="5930CA4D" w14:textId="4957C76E" w:rsidR="008A4E32" w:rsidRPr="0007197A" w:rsidRDefault="008A4E32" w:rsidP="00216CD1">
      <w:pPr>
        <w:pStyle w:val="Akapitzlist"/>
        <w:numPr>
          <w:ilvl w:val="0"/>
          <w:numId w:val="37"/>
        </w:numPr>
        <w:tabs>
          <w:tab w:val="left" w:pos="284"/>
        </w:tabs>
        <w:spacing w:after="0" w:line="360" w:lineRule="auto"/>
        <w:ind w:hanging="1298"/>
        <w:jc w:val="both"/>
        <w:textAlignment w:val="baseline"/>
        <w:rPr>
          <w:rFonts w:ascii="Arial" w:hAnsi="Arial" w:cs="Arial"/>
          <w:color w:val="000000"/>
          <w:sz w:val="24"/>
          <w:szCs w:val="24"/>
        </w:rPr>
      </w:pPr>
      <w:r w:rsidRPr="0007197A">
        <w:rPr>
          <w:rFonts w:ascii="Arial" w:hAnsi="Arial" w:cs="Arial"/>
          <w:color w:val="000000"/>
          <w:sz w:val="24"/>
          <w:szCs w:val="24"/>
        </w:rPr>
        <w:t xml:space="preserve">ofertę, oświadczenie, o którym mowa w art. 125 ust. 1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należy złożyć pod rygorem nieważności w formie elektronicznej (podpisaną kwalifikowanym podpisem elektronicznym) lub w postaci elektronicznej (podpisaną podpisem zaufanym lub podpisem osobistym)</w:t>
      </w:r>
    </w:p>
    <w:p w14:paraId="6FF902FA" w14:textId="09B4848D" w:rsidR="008A4E32" w:rsidRPr="0007197A" w:rsidRDefault="008A4E32" w:rsidP="00216CD1">
      <w:pPr>
        <w:pStyle w:val="Akapitzlist"/>
        <w:numPr>
          <w:ilvl w:val="0"/>
          <w:numId w:val="37"/>
        </w:numPr>
        <w:tabs>
          <w:tab w:val="left" w:pos="284"/>
        </w:tabs>
        <w:spacing w:after="0" w:line="360" w:lineRule="auto"/>
        <w:ind w:hanging="1298"/>
        <w:jc w:val="both"/>
        <w:textAlignment w:val="baseline"/>
        <w:rPr>
          <w:rFonts w:ascii="Arial" w:hAnsi="Arial" w:cs="Arial"/>
          <w:color w:val="000000"/>
          <w:sz w:val="24"/>
          <w:szCs w:val="24"/>
        </w:rPr>
      </w:pPr>
      <w:r w:rsidRPr="0007197A">
        <w:rPr>
          <w:rFonts w:ascii="Arial" w:hAnsi="Arial" w:cs="Arial"/>
          <w:color w:val="000000"/>
          <w:sz w:val="24"/>
          <w:szCs w:val="24"/>
        </w:rPr>
        <w:t xml:space="preserve"> oferty, oświadczenia, o których mowa w art. 125 ust. 1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podmiotowe środki dowodowe, w tym oświadczenie, o którym mowa w art. 117 ust. 4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oraz zobowiązanie podmiotu udostępniającego zasoby, o którym mowa w art. 118 ust. 3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przedmiotowe środki dowodowe, pełnomocnictwo, dokumenty, o których mowa w art. 94 ust. 2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sporządza się w postaci elektronicznej, w formatach danych określonych w przepisach wydanych na podstawie art. 18 ustawy </w:t>
      </w:r>
      <w:r w:rsidRPr="0007197A">
        <w:rPr>
          <w:rFonts w:ascii="Arial" w:hAnsi="Arial" w:cs="Arial"/>
          <w:color w:val="000000"/>
          <w:sz w:val="24"/>
          <w:szCs w:val="24"/>
        </w:rPr>
        <w:lastRenderedPageBreak/>
        <w:t xml:space="preserve">z dnia 17 lutego 2005 r. o informatyzacji działalności podmiotów realizujących zadania publiczne. </w:t>
      </w:r>
    </w:p>
    <w:p w14:paraId="6E5A25BF" w14:textId="13910855" w:rsidR="0002258B" w:rsidRPr="0007197A" w:rsidRDefault="008A4E32" w:rsidP="00216CD1">
      <w:pPr>
        <w:pStyle w:val="Akapitzlist"/>
        <w:numPr>
          <w:ilvl w:val="0"/>
          <w:numId w:val="37"/>
        </w:numPr>
        <w:tabs>
          <w:tab w:val="left" w:pos="284"/>
        </w:tabs>
        <w:spacing w:after="0" w:line="360" w:lineRule="auto"/>
        <w:ind w:hanging="1298"/>
        <w:jc w:val="both"/>
        <w:textAlignment w:val="baseline"/>
        <w:rPr>
          <w:rFonts w:ascii="Arial" w:hAnsi="Arial" w:cs="Arial"/>
          <w:color w:val="000000"/>
          <w:sz w:val="24"/>
          <w:szCs w:val="24"/>
        </w:rPr>
      </w:pPr>
      <w:r w:rsidRPr="0007197A">
        <w:rPr>
          <w:rFonts w:ascii="Arial" w:hAnsi="Arial" w:cs="Arial"/>
          <w:color w:val="000000"/>
          <w:sz w:val="24"/>
          <w:szCs w:val="24"/>
        </w:rPr>
        <w:t xml:space="preserve">informacje, oświadczenia lub dokumenty, inne niż określone w </w:t>
      </w:r>
      <w:proofErr w:type="spellStart"/>
      <w:r w:rsidRPr="0007197A">
        <w:rPr>
          <w:rFonts w:ascii="Arial" w:hAnsi="Arial" w:cs="Arial"/>
          <w:color w:val="000000"/>
          <w:sz w:val="24"/>
          <w:szCs w:val="24"/>
        </w:rPr>
        <w:t>p</w:t>
      </w:r>
      <w:r w:rsidR="003724D8">
        <w:rPr>
          <w:rFonts w:ascii="Arial" w:hAnsi="Arial" w:cs="Arial"/>
          <w:color w:val="000000"/>
          <w:sz w:val="24"/>
          <w:szCs w:val="24"/>
        </w:rPr>
        <w:t>p</w:t>
      </w:r>
      <w:r w:rsidRPr="0007197A">
        <w:rPr>
          <w:rFonts w:ascii="Arial" w:hAnsi="Arial" w:cs="Arial"/>
          <w:color w:val="000000"/>
          <w:sz w:val="24"/>
          <w:szCs w:val="24"/>
        </w:rPr>
        <w:t>kt</w:t>
      </w:r>
      <w:proofErr w:type="spellEnd"/>
      <w:r w:rsidRPr="0007197A">
        <w:rPr>
          <w:rFonts w:ascii="Arial" w:hAnsi="Arial" w:cs="Arial"/>
          <w:color w:val="000000"/>
          <w:sz w:val="24"/>
          <w:szCs w:val="24"/>
        </w:rPr>
        <w:t xml:space="preserve"> </w:t>
      </w:r>
      <w:r w:rsidR="003724D8">
        <w:rPr>
          <w:rFonts w:ascii="Arial" w:hAnsi="Arial" w:cs="Arial"/>
          <w:color w:val="000000"/>
          <w:sz w:val="24"/>
          <w:szCs w:val="24"/>
        </w:rPr>
        <w:t>26.2</w:t>
      </w:r>
      <w:r w:rsidRPr="0007197A">
        <w:rPr>
          <w:rFonts w:ascii="Arial" w:hAnsi="Arial" w:cs="Arial"/>
          <w:color w:val="000000"/>
          <w:sz w:val="24"/>
          <w:szCs w:val="24"/>
        </w:rPr>
        <w:t>,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2BE8576C" w14:textId="5A95C8A6" w:rsidR="00905147" w:rsidRPr="0007197A" w:rsidRDefault="00905147" w:rsidP="00131DBF">
      <w:pPr>
        <w:pStyle w:val="Akapitzlist"/>
        <w:numPr>
          <w:ilvl w:val="1"/>
          <w:numId w:val="30"/>
        </w:numPr>
        <w:tabs>
          <w:tab w:val="left" w:pos="284"/>
        </w:tabs>
        <w:spacing w:after="0" w:line="360" w:lineRule="auto"/>
        <w:jc w:val="both"/>
        <w:textAlignment w:val="baseline"/>
        <w:rPr>
          <w:rFonts w:ascii="Arial" w:eastAsia="Times New Roman" w:hAnsi="Arial" w:cs="Arial"/>
          <w:color w:val="000000"/>
          <w:sz w:val="24"/>
          <w:szCs w:val="24"/>
        </w:rPr>
      </w:pPr>
      <w:r w:rsidRPr="0007197A">
        <w:rPr>
          <w:rFonts w:ascii="Arial" w:eastAsia="Times New Roman" w:hAnsi="Arial" w:cs="Arial"/>
          <w:color w:val="000000"/>
          <w:sz w:val="24"/>
          <w:szCs w:val="24"/>
        </w:rPr>
        <w:t>Ilekroć w niniejszej SWZ jest mowa o:</w:t>
      </w:r>
    </w:p>
    <w:p w14:paraId="0B6E81E9" w14:textId="5F158FCD" w:rsidR="00905147" w:rsidRPr="0007197A" w:rsidRDefault="00905147" w:rsidP="00216CD1">
      <w:pPr>
        <w:pStyle w:val="Akapitzlist"/>
        <w:numPr>
          <w:ilvl w:val="0"/>
          <w:numId w:val="36"/>
        </w:numPr>
        <w:tabs>
          <w:tab w:val="left" w:pos="284"/>
        </w:tabs>
        <w:spacing w:after="0" w:line="360" w:lineRule="auto"/>
        <w:jc w:val="both"/>
        <w:textAlignment w:val="baseline"/>
        <w:rPr>
          <w:rFonts w:ascii="Arial" w:eastAsia="Times New Roman" w:hAnsi="Arial" w:cs="Arial"/>
          <w:color w:val="000000"/>
          <w:sz w:val="24"/>
          <w:szCs w:val="24"/>
        </w:rPr>
      </w:pPr>
      <w:r w:rsidRPr="0007197A">
        <w:rPr>
          <w:rFonts w:ascii="Arial" w:eastAsia="Times New Roman" w:hAnsi="Arial" w:cs="Arial"/>
          <w:color w:val="000000"/>
          <w:sz w:val="24"/>
          <w:szCs w:val="24"/>
        </w:rPr>
        <w:t>podpisie zaufanym – należy przez to rozumieć podpis, o którym mowa art. 3 pkt 14a ustawy z 17 lutego 2005 r. o informatyzacji działalności podmiotów realizujących zadania publiczne (</w:t>
      </w:r>
      <w:proofErr w:type="spellStart"/>
      <w:r w:rsidRPr="0007197A">
        <w:rPr>
          <w:rFonts w:ascii="Arial" w:eastAsia="Times New Roman" w:hAnsi="Arial" w:cs="Arial"/>
          <w:color w:val="000000"/>
          <w:sz w:val="24"/>
          <w:szCs w:val="24"/>
        </w:rPr>
        <w:t>t.j</w:t>
      </w:r>
      <w:proofErr w:type="spellEnd"/>
      <w:r w:rsidRPr="0007197A">
        <w:rPr>
          <w:rFonts w:ascii="Arial" w:eastAsia="Times New Roman" w:hAnsi="Arial" w:cs="Arial"/>
          <w:color w:val="000000"/>
          <w:sz w:val="24"/>
          <w:szCs w:val="24"/>
        </w:rPr>
        <w:t xml:space="preserve"> Dz.U.2020 poz. 346);</w:t>
      </w:r>
    </w:p>
    <w:p w14:paraId="535458AC" w14:textId="40920CB0" w:rsidR="00905147" w:rsidRPr="0007197A" w:rsidRDefault="00905147" w:rsidP="00216CD1">
      <w:pPr>
        <w:pStyle w:val="Akapitzlist"/>
        <w:numPr>
          <w:ilvl w:val="0"/>
          <w:numId w:val="36"/>
        </w:numPr>
        <w:tabs>
          <w:tab w:val="left" w:pos="284"/>
        </w:tabs>
        <w:spacing w:after="0" w:line="360" w:lineRule="auto"/>
        <w:jc w:val="both"/>
        <w:textAlignment w:val="baseline"/>
        <w:rPr>
          <w:rFonts w:ascii="Arial" w:eastAsia="Times New Roman" w:hAnsi="Arial" w:cs="Arial"/>
          <w:color w:val="000000"/>
          <w:sz w:val="24"/>
          <w:szCs w:val="24"/>
        </w:rPr>
      </w:pPr>
      <w:r w:rsidRPr="0007197A">
        <w:rPr>
          <w:rFonts w:ascii="Arial" w:eastAsia="Times New Roman" w:hAnsi="Arial" w:cs="Arial"/>
          <w:color w:val="000000"/>
          <w:sz w:val="24"/>
          <w:szCs w:val="24"/>
        </w:rPr>
        <w:t>podpisie osobistym – należy przez to rozumieć podpis, o którym mowa        w art. z art. 2 ust. 1 pkt 9 ustawy z 6 sierpnia 2010 r. o dowodach osobistych (</w:t>
      </w:r>
      <w:proofErr w:type="spellStart"/>
      <w:r w:rsidRPr="0007197A">
        <w:rPr>
          <w:rFonts w:ascii="Arial" w:eastAsia="Times New Roman" w:hAnsi="Arial" w:cs="Arial"/>
          <w:color w:val="000000"/>
          <w:sz w:val="24"/>
          <w:szCs w:val="24"/>
        </w:rPr>
        <w:t>t.j</w:t>
      </w:r>
      <w:proofErr w:type="spellEnd"/>
      <w:r w:rsidRPr="0007197A">
        <w:rPr>
          <w:rFonts w:ascii="Arial" w:eastAsia="Times New Roman" w:hAnsi="Arial" w:cs="Arial"/>
          <w:color w:val="000000"/>
          <w:sz w:val="24"/>
          <w:szCs w:val="24"/>
        </w:rPr>
        <w:t xml:space="preserve"> Dz.U.2020 poz. 332).</w:t>
      </w:r>
    </w:p>
    <w:p w14:paraId="4CC08ED6" w14:textId="77777777" w:rsidR="00BD77ED" w:rsidRPr="0007197A" w:rsidRDefault="00BD77ED" w:rsidP="00216CD1">
      <w:pPr>
        <w:pStyle w:val="Akapitzlist"/>
        <w:numPr>
          <w:ilvl w:val="1"/>
          <w:numId w:val="30"/>
        </w:numPr>
        <w:tabs>
          <w:tab w:val="left" w:pos="284"/>
        </w:tabs>
        <w:spacing w:after="0" w:line="360" w:lineRule="auto"/>
        <w:jc w:val="both"/>
        <w:textAlignment w:val="baseline"/>
        <w:rPr>
          <w:rFonts w:ascii="Arial" w:eastAsia="Times New Roman" w:hAnsi="Arial" w:cs="Arial"/>
          <w:color w:val="000000"/>
          <w:sz w:val="24"/>
          <w:szCs w:val="24"/>
        </w:rPr>
      </w:pPr>
      <w:r w:rsidRPr="0007197A">
        <w:rPr>
          <w:rFonts w:ascii="Arial" w:hAnsi="Arial" w:cs="Arial"/>
          <w:sz w:val="24"/>
          <w:szCs w:val="24"/>
        </w:rPr>
        <w:t>Osobą uprawnioną do kontaktu z Wykonawcami jest:</w:t>
      </w:r>
    </w:p>
    <w:p w14:paraId="6B72232D" w14:textId="5A1E0F1B" w:rsidR="00BD77ED" w:rsidRPr="007A02B4" w:rsidRDefault="00BD77ED" w:rsidP="00216CD1">
      <w:pPr>
        <w:pStyle w:val="Akapitzlist"/>
        <w:numPr>
          <w:ilvl w:val="0"/>
          <w:numId w:val="28"/>
        </w:numPr>
        <w:autoSpaceDE w:val="0"/>
        <w:autoSpaceDN w:val="0"/>
        <w:adjustRightInd w:val="0"/>
        <w:spacing w:after="0" w:line="360" w:lineRule="auto"/>
        <w:ind w:left="993" w:hanging="426"/>
        <w:jc w:val="both"/>
        <w:rPr>
          <w:rFonts w:ascii="Arial" w:eastAsia="Times New Roman" w:hAnsi="Arial" w:cs="Arial"/>
          <w:sz w:val="24"/>
          <w:szCs w:val="24"/>
        </w:rPr>
      </w:pPr>
      <w:r w:rsidRPr="0007197A">
        <w:rPr>
          <w:rFonts w:ascii="Arial" w:eastAsia="Times New Roman" w:hAnsi="Arial" w:cs="Arial"/>
          <w:sz w:val="24"/>
          <w:szCs w:val="24"/>
        </w:rPr>
        <w:t xml:space="preserve">w zakresie spraw proceduralnych: Aleksandra Kurpiel, tel. 77 444 79 21, email </w:t>
      </w:r>
      <w:hyperlink r:id="rId14" w:history="1">
        <w:r w:rsidRPr="0007197A">
          <w:rPr>
            <w:rStyle w:val="Hipercze"/>
            <w:rFonts w:ascii="Arial" w:eastAsia="Times New Roman" w:hAnsi="Arial" w:cs="Arial"/>
            <w:sz w:val="24"/>
            <w:szCs w:val="24"/>
          </w:rPr>
          <w:t>przetargi@brzeg-powiat.pl</w:t>
        </w:r>
      </w:hyperlink>
      <w:r w:rsidRPr="0007197A">
        <w:rPr>
          <w:rFonts w:ascii="Arial" w:eastAsia="Times New Roman" w:hAnsi="Arial" w:cs="Arial"/>
          <w:sz w:val="24"/>
          <w:szCs w:val="24"/>
        </w:rPr>
        <w:t xml:space="preserve"> </w:t>
      </w:r>
    </w:p>
    <w:p w14:paraId="3B237A5F" w14:textId="1E6EC5D3" w:rsidR="00557D38" w:rsidRDefault="004E041E" w:rsidP="00C05B95">
      <w:pPr>
        <w:pStyle w:val="Akapitzlist"/>
        <w:widowControl w:val="0"/>
        <w:numPr>
          <w:ilvl w:val="0"/>
          <w:numId w:val="51"/>
        </w:numPr>
        <w:spacing w:after="0" w:line="360" w:lineRule="auto"/>
        <w:ind w:hanging="99"/>
        <w:jc w:val="both"/>
        <w:rPr>
          <w:rFonts w:ascii="Arial" w:hAnsi="Arial" w:cs="Arial"/>
          <w:b/>
          <w:bCs/>
          <w:sz w:val="28"/>
          <w:szCs w:val="28"/>
        </w:rPr>
      </w:pPr>
      <w:r w:rsidRPr="009A774D">
        <w:rPr>
          <w:rFonts w:ascii="Arial" w:hAnsi="Arial" w:cs="Arial"/>
          <w:b/>
          <w:bCs/>
          <w:sz w:val="28"/>
          <w:szCs w:val="28"/>
        </w:rPr>
        <w:t>S</w:t>
      </w:r>
      <w:r w:rsidR="000B632E" w:rsidRPr="009A774D">
        <w:rPr>
          <w:rFonts w:ascii="Arial" w:hAnsi="Arial" w:cs="Arial"/>
          <w:b/>
          <w:bCs/>
          <w:sz w:val="28"/>
          <w:szCs w:val="28"/>
        </w:rPr>
        <w:t>posób obliczenia ceny oferty</w:t>
      </w:r>
    </w:p>
    <w:p w14:paraId="4417B391" w14:textId="77777777" w:rsidR="00131DBF" w:rsidRDefault="00131DBF" w:rsidP="00131DBF">
      <w:pPr>
        <w:pStyle w:val="Akapitzlist"/>
        <w:numPr>
          <w:ilvl w:val="0"/>
          <w:numId w:val="52"/>
        </w:numPr>
        <w:spacing w:after="0" w:line="360" w:lineRule="auto"/>
        <w:ind w:left="425" w:hanging="425"/>
        <w:jc w:val="both"/>
        <w:rPr>
          <w:rFonts w:ascii="Arial" w:hAnsi="Arial" w:cs="Arial"/>
          <w:sz w:val="24"/>
          <w:szCs w:val="24"/>
        </w:rPr>
      </w:pPr>
      <w:r w:rsidRPr="0038493F">
        <w:rPr>
          <w:rFonts w:ascii="Arial" w:hAnsi="Arial" w:cs="Arial"/>
          <w:sz w:val="24"/>
          <w:szCs w:val="24"/>
        </w:rPr>
        <w:t>Wykonawca podaje cenę za realizację przedmiotu zamówienia zgodnie ze wzorem formularza ofertowego stanowiącego załącznik nr 1 do SWZ.</w:t>
      </w:r>
    </w:p>
    <w:p w14:paraId="5C509345" w14:textId="29FF26C8" w:rsidR="00131DBF" w:rsidRPr="00131DBF" w:rsidRDefault="00131DBF" w:rsidP="00131DBF">
      <w:pPr>
        <w:pStyle w:val="Akapitzlist"/>
        <w:numPr>
          <w:ilvl w:val="0"/>
          <w:numId w:val="52"/>
        </w:numPr>
        <w:spacing w:after="0" w:line="360" w:lineRule="auto"/>
        <w:ind w:left="425" w:hanging="425"/>
        <w:jc w:val="both"/>
        <w:rPr>
          <w:rFonts w:ascii="Arial" w:hAnsi="Arial" w:cs="Arial"/>
          <w:sz w:val="24"/>
          <w:szCs w:val="24"/>
        </w:rPr>
      </w:pPr>
      <w:r w:rsidRPr="00131DBF">
        <w:rPr>
          <w:rFonts w:ascii="Arial" w:eastAsia="Calibri" w:hAnsi="Arial" w:cs="Arial"/>
          <w:sz w:val="24"/>
          <w:szCs w:val="24"/>
        </w:rPr>
        <w:t xml:space="preserve">W cenie świadczonej dostawy należy ująć wszystkie dodatkowe koszty związane </w:t>
      </w:r>
      <w:r>
        <w:rPr>
          <w:rFonts w:ascii="Arial" w:eastAsia="Calibri" w:hAnsi="Arial" w:cs="Arial"/>
          <w:sz w:val="24"/>
          <w:szCs w:val="24"/>
        </w:rPr>
        <w:t xml:space="preserve">                   </w:t>
      </w:r>
      <w:r w:rsidRPr="00131DBF">
        <w:rPr>
          <w:rFonts w:ascii="Arial" w:eastAsia="Calibri" w:hAnsi="Arial" w:cs="Arial"/>
          <w:sz w:val="24"/>
          <w:szCs w:val="24"/>
        </w:rPr>
        <w:t>z dostarczeniem tablic na potrzeby Starostwa Powiatowego w Brzegu.</w:t>
      </w:r>
    </w:p>
    <w:p w14:paraId="1A2EB6DA" w14:textId="77777777" w:rsidR="00131DBF" w:rsidRDefault="00131DBF" w:rsidP="00131DBF">
      <w:pPr>
        <w:pStyle w:val="Akapitzlist"/>
        <w:numPr>
          <w:ilvl w:val="0"/>
          <w:numId w:val="52"/>
        </w:numPr>
        <w:spacing w:after="0" w:line="360" w:lineRule="auto"/>
        <w:ind w:left="425" w:hanging="425"/>
        <w:jc w:val="both"/>
        <w:rPr>
          <w:rFonts w:ascii="Arial" w:hAnsi="Arial" w:cs="Arial"/>
          <w:sz w:val="24"/>
          <w:szCs w:val="24"/>
        </w:rPr>
      </w:pPr>
      <w:r w:rsidRPr="00131DBF">
        <w:rPr>
          <w:rFonts w:ascii="Arial" w:hAnsi="Arial" w:cs="Arial"/>
          <w:sz w:val="24"/>
          <w:szCs w:val="24"/>
        </w:rPr>
        <w:t>Cena oferty powinna być wyrażona w złotych polskich (PLN) z dokładnością do dwóch miejsc po przecinku.</w:t>
      </w:r>
    </w:p>
    <w:p w14:paraId="1040EEE1" w14:textId="77777777" w:rsidR="00131DBF" w:rsidRDefault="00131DBF" w:rsidP="00131DBF">
      <w:pPr>
        <w:pStyle w:val="Akapitzlist"/>
        <w:numPr>
          <w:ilvl w:val="0"/>
          <w:numId w:val="52"/>
        </w:numPr>
        <w:spacing w:after="0" w:line="360" w:lineRule="auto"/>
        <w:ind w:left="425" w:hanging="425"/>
        <w:jc w:val="both"/>
        <w:rPr>
          <w:rFonts w:ascii="Arial" w:hAnsi="Arial" w:cs="Arial"/>
          <w:sz w:val="24"/>
          <w:szCs w:val="24"/>
        </w:rPr>
      </w:pPr>
      <w:r w:rsidRPr="00131DBF">
        <w:rPr>
          <w:rFonts w:ascii="Arial" w:hAnsi="Arial" w:cs="Arial"/>
          <w:sz w:val="24"/>
          <w:szCs w:val="24"/>
        </w:rPr>
        <w:t>Rozliczenie dostaw nastąpi w oparciu o faktycznie wykonane ilości  dostaw zatwierdzone przez Zamawiającego oraz ceny jednostkowe wynikające                             z formularza ofertowego.</w:t>
      </w:r>
    </w:p>
    <w:p w14:paraId="2618D6E0" w14:textId="77777777" w:rsidR="00131DBF" w:rsidRDefault="00131DBF" w:rsidP="00131DBF">
      <w:pPr>
        <w:pStyle w:val="Akapitzlist"/>
        <w:numPr>
          <w:ilvl w:val="0"/>
          <w:numId w:val="52"/>
        </w:numPr>
        <w:spacing w:after="0" w:line="360" w:lineRule="auto"/>
        <w:ind w:left="425" w:hanging="425"/>
        <w:jc w:val="both"/>
        <w:rPr>
          <w:rFonts w:ascii="Arial" w:hAnsi="Arial" w:cs="Arial"/>
          <w:sz w:val="24"/>
          <w:szCs w:val="24"/>
        </w:rPr>
      </w:pPr>
      <w:r w:rsidRPr="00131DBF">
        <w:rPr>
          <w:rFonts w:ascii="Arial" w:hAnsi="Arial" w:cs="Arial"/>
          <w:sz w:val="24"/>
          <w:szCs w:val="24"/>
        </w:rPr>
        <w:t xml:space="preserve">Cena może być tylko jedna za oferowany przedmiot zamówienia, nie dopuszcza się wariantowości cen.  </w:t>
      </w:r>
    </w:p>
    <w:p w14:paraId="21F81E80" w14:textId="77777777" w:rsidR="00131DBF" w:rsidRDefault="00131DBF" w:rsidP="00131DBF">
      <w:pPr>
        <w:pStyle w:val="Akapitzlist"/>
        <w:numPr>
          <w:ilvl w:val="0"/>
          <w:numId w:val="52"/>
        </w:numPr>
        <w:spacing w:after="0" w:line="360" w:lineRule="auto"/>
        <w:ind w:left="425" w:hanging="425"/>
        <w:jc w:val="both"/>
        <w:rPr>
          <w:rFonts w:ascii="Arial" w:hAnsi="Arial" w:cs="Arial"/>
          <w:sz w:val="24"/>
          <w:szCs w:val="24"/>
        </w:rPr>
      </w:pPr>
      <w:r w:rsidRPr="00131DBF">
        <w:rPr>
          <w:rFonts w:ascii="Arial" w:hAnsi="Arial" w:cs="Arial"/>
          <w:sz w:val="24"/>
          <w:szCs w:val="24"/>
        </w:rPr>
        <w:t>Cena ofertowa będzie stanowić podstawę do obliczenia jednej ze składowych wartości punktowej oferty.</w:t>
      </w:r>
    </w:p>
    <w:p w14:paraId="46B6E725" w14:textId="77777777" w:rsidR="00131DBF" w:rsidRPr="00131DBF" w:rsidRDefault="00131DBF" w:rsidP="00131DBF">
      <w:pPr>
        <w:pStyle w:val="Akapitzlist"/>
        <w:numPr>
          <w:ilvl w:val="0"/>
          <w:numId w:val="52"/>
        </w:numPr>
        <w:spacing w:after="0" w:line="360" w:lineRule="auto"/>
        <w:ind w:left="425" w:hanging="425"/>
        <w:jc w:val="both"/>
        <w:rPr>
          <w:rFonts w:ascii="Arial" w:hAnsi="Arial" w:cs="Arial"/>
          <w:sz w:val="24"/>
          <w:szCs w:val="24"/>
        </w:rPr>
      </w:pPr>
      <w:r w:rsidRPr="00131DBF">
        <w:rPr>
          <w:rFonts w:ascii="Arial" w:eastAsia="Times New Roman" w:hAnsi="Arial" w:cs="Arial"/>
          <w:sz w:val="24"/>
          <w:szCs w:val="24"/>
          <w:lang w:eastAsia="ar-SA"/>
        </w:rPr>
        <w:t xml:space="preserve">Zamawiający poprawi w ofercie oczywiste omyłki pisarskie, oczywiste omyłki rachunkowe (z uwzględnieniem konsekwencji rachunkowych dokonanych </w:t>
      </w:r>
      <w:r w:rsidRPr="00131DBF">
        <w:rPr>
          <w:rFonts w:ascii="Arial" w:eastAsia="Times New Roman" w:hAnsi="Arial" w:cs="Arial"/>
          <w:sz w:val="24"/>
          <w:szCs w:val="24"/>
          <w:lang w:eastAsia="ar-SA"/>
        </w:rPr>
        <w:lastRenderedPageBreak/>
        <w:t>poprawek) oraz inne omyłki polegające na niezgodności oferty ze specyfikacją  warunków zamówienia, niepowodujące istotnych zmian w treści oferty. Jednocześnie niezwłocznie zawiadomi o tym Wykonawcę, którego oferta została poprawiona.</w:t>
      </w:r>
    </w:p>
    <w:p w14:paraId="71CE5DB1" w14:textId="77777777" w:rsidR="00131DBF" w:rsidRPr="00131DBF" w:rsidRDefault="00131DBF" w:rsidP="00131DBF">
      <w:pPr>
        <w:pStyle w:val="Akapitzlist"/>
        <w:numPr>
          <w:ilvl w:val="0"/>
          <w:numId w:val="52"/>
        </w:numPr>
        <w:spacing w:after="0" w:line="360" w:lineRule="auto"/>
        <w:ind w:left="425" w:hanging="425"/>
        <w:jc w:val="both"/>
        <w:rPr>
          <w:rFonts w:ascii="Arial" w:hAnsi="Arial" w:cs="Arial"/>
          <w:sz w:val="24"/>
          <w:szCs w:val="24"/>
        </w:rPr>
      </w:pPr>
      <w:r w:rsidRPr="00131DBF">
        <w:rPr>
          <w:rFonts w:ascii="Arial" w:eastAsia="Times New Roman" w:hAnsi="Arial" w:cs="Arial"/>
          <w:sz w:val="24"/>
          <w:szCs w:val="24"/>
          <w:lang w:eastAsia="ar-SA"/>
        </w:rPr>
        <w:t>W przypadku, gdy Wykonawca poda cenę oferty, ceny jednostkowe, wartości pozycji lub podatek VAT z dokładnością większą niż do drugiego miejsca po przecinku lub dokona ich nieprawidłowego zaokrąglenia, to Zamawiający poprawi taką omyłkę jako oczywistą omyłkę rachunkową. Zamawiający dokona przeliczenia podanych w ofercie cen lub kwotę podatku VAT do dwóch miejsc po przecinku, stosując następującą zasadę: podane w ofercie kwoty zostaną zaokrąglone do pełnych groszy, przy czym końcówki poniżej 0,5 grosza zostaną pominięte, a końcówki 0,5 grosza i wyższe zostaną zaokrąglone do 1 grosza.</w:t>
      </w:r>
    </w:p>
    <w:p w14:paraId="14ED34AF" w14:textId="77777777" w:rsidR="00131DBF" w:rsidRPr="00131DBF" w:rsidRDefault="00131DBF" w:rsidP="00131DBF">
      <w:pPr>
        <w:pStyle w:val="Akapitzlist"/>
        <w:numPr>
          <w:ilvl w:val="0"/>
          <w:numId w:val="52"/>
        </w:numPr>
        <w:spacing w:after="0" w:line="360" w:lineRule="auto"/>
        <w:ind w:left="425" w:hanging="425"/>
        <w:jc w:val="both"/>
        <w:rPr>
          <w:rFonts w:ascii="Arial" w:hAnsi="Arial" w:cs="Arial"/>
          <w:sz w:val="24"/>
          <w:szCs w:val="24"/>
        </w:rPr>
      </w:pPr>
      <w:r w:rsidRPr="00131DBF">
        <w:rPr>
          <w:rFonts w:ascii="Arial" w:eastAsia="Calibri" w:hAnsi="Arial" w:cs="Arial"/>
          <w:sz w:val="24"/>
          <w:szCs w:val="24"/>
        </w:rPr>
        <w:t>Zamawiający uzna poniżej opisane omyłki rachunkowe za oczywiste i poprawi je w następujący sposób:</w:t>
      </w:r>
      <w:r w:rsidRPr="00131DBF">
        <w:rPr>
          <w:rFonts w:ascii="Arial" w:eastAsia="Times New Roman" w:hAnsi="Arial" w:cs="Arial"/>
          <w:sz w:val="24"/>
          <w:szCs w:val="24"/>
          <w:lang w:eastAsia="ar-SA"/>
        </w:rPr>
        <w:t xml:space="preserve"> </w:t>
      </w:r>
      <w:r w:rsidRPr="00131DBF">
        <w:rPr>
          <w:rFonts w:ascii="Arial" w:eastAsia="Times New Roman" w:hAnsi="Arial" w:cs="Arial"/>
          <w:iCs/>
          <w:sz w:val="24"/>
          <w:szCs w:val="24"/>
          <w:lang w:eastAsia="ar-SA"/>
        </w:rPr>
        <w:t>w przypadku mnożenia cen jednostkowych i liczby jednostek miar: jeżeli obliczona cena nie odpowiada iloczynowi ceny jednostkowej oraz liczby jednostek miar, przyjmuje się, że prawidłowo podano liczbę jednostek miar oraz cenę jednostkową.</w:t>
      </w:r>
    </w:p>
    <w:p w14:paraId="0BF83394" w14:textId="4830671D" w:rsidR="00131DBF" w:rsidRPr="00131DBF" w:rsidRDefault="00131DBF" w:rsidP="00131DBF">
      <w:pPr>
        <w:pStyle w:val="Akapitzlist"/>
        <w:numPr>
          <w:ilvl w:val="0"/>
          <w:numId w:val="52"/>
        </w:numPr>
        <w:spacing w:after="0" w:line="360" w:lineRule="auto"/>
        <w:ind w:left="425" w:hanging="425"/>
        <w:jc w:val="both"/>
        <w:rPr>
          <w:rFonts w:ascii="Arial" w:hAnsi="Arial" w:cs="Arial"/>
          <w:sz w:val="24"/>
          <w:szCs w:val="24"/>
        </w:rPr>
      </w:pPr>
      <w:r w:rsidRPr="00131DBF">
        <w:rPr>
          <w:rFonts w:ascii="Arial" w:eastAsia="Times New Roman" w:hAnsi="Arial" w:cs="Arial"/>
          <w:sz w:val="24"/>
          <w:szCs w:val="24"/>
          <w:lang w:eastAsia="ar-SA"/>
        </w:rPr>
        <w:t xml:space="preserve">Zamawiający w przypadku, gdy nie będzie mógł skorzystać z ww. zasad poprawy omyłek rachunkowych będzie kierował się następującym sposobem poprawienia „oczywistej omyłki rachunkowej”, zgodnie z którym błąd popełniony przez Wykonawcę w obliczeniu ceny, który polega na uzyskaniu nieprawidłowego wyniku działania arytmetycznego zostanie poprawiony, przy założeniu jednak, że składniki (elementy) działania są prawidłowe, i który można jednoznacznie poprawić (obliczyć wynik działania), zostanie poprawiony z zastosowaniem powszechnie znanych reguł arytmetycznych. </w:t>
      </w:r>
    </w:p>
    <w:p w14:paraId="56718191" w14:textId="77777777" w:rsidR="00471488" w:rsidRPr="00131DBF" w:rsidRDefault="00471488" w:rsidP="00131DBF">
      <w:pPr>
        <w:pStyle w:val="Akapitzlist"/>
        <w:numPr>
          <w:ilvl w:val="0"/>
          <w:numId w:val="52"/>
        </w:numPr>
        <w:spacing w:after="0" w:line="360" w:lineRule="auto"/>
        <w:ind w:left="425" w:hanging="425"/>
        <w:jc w:val="both"/>
        <w:rPr>
          <w:rFonts w:ascii="Arial" w:hAnsi="Arial" w:cs="Arial"/>
          <w:sz w:val="24"/>
          <w:szCs w:val="24"/>
        </w:rPr>
      </w:pPr>
      <w:r w:rsidRPr="00131DBF">
        <w:rPr>
          <w:rFonts w:ascii="Arial" w:hAnsi="Arial" w:cs="Arial"/>
          <w:sz w:val="24"/>
          <w:szCs w:val="24"/>
        </w:rPr>
        <w:t xml:space="preserve">Jeżeli została złożona oferta, której wybór prowadziłby do powstania u Zamawiającego obowiązku podatkowego zgodnie z ustawą z dnia 11 marca 2004 r. o podatku od towarów i usług (Dz. U. z 2020 r., poz. 106 z </w:t>
      </w:r>
      <w:proofErr w:type="spellStart"/>
      <w:r w:rsidRPr="00131DBF">
        <w:rPr>
          <w:rFonts w:ascii="Arial" w:hAnsi="Arial" w:cs="Arial"/>
          <w:sz w:val="24"/>
          <w:szCs w:val="24"/>
        </w:rPr>
        <w:t>późn</w:t>
      </w:r>
      <w:proofErr w:type="spellEnd"/>
      <w:r w:rsidRPr="00131DBF">
        <w:rPr>
          <w:rFonts w:ascii="Arial" w:hAnsi="Arial" w:cs="Arial"/>
          <w:sz w:val="24"/>
          <w:szCs w:val="24"/>
        </w:rPr>
        <w:t>. zm.), dla celów zastosowania kryterium ceny lub kosztu Zamawiający dolicza do przedstawionej w tej ofercie ceny kwotę podatku od towarów i usług, którą miałby obowiązek rozliczyć. W ofercie, o której mowa w ust. 1, Wykonawca ma obowiązek:</w:t>
      </w:r>
    </w:p>
    <w:p w14:paraId="5B848512" w14:textId="77777777" w:rsidR="00471488" w:rsidRDefault="00471488" w:rsidP="00471488">
      <w:pPr>
        <w:pStyle w:val="Akapitzlist"/>
        <w:numPr>
          <w:ilvl w:val="0"/>
          <w:numId w:val="28"/>
        </w:numPr>
        <w:spacing w:after="0" w:line="360" w:lineRule="auto"/>
        <w:jc w:val="both"/>
        <w:rPr>
          <w:rFonts w:ascii="Arial" w:hAnsi="Arial" w:cs="Arial"/>
          <w:sz w:val="24"/>
          <w:szCs w:val="24"/>
        </w:rPr>
      </w:pPr>
      <w:r w:rsidRPr="00471488">
        <w:rPr>
          <w:rFonts w:ascii="Arial" w:hAnsi="Arial" w:cs="Arial"/>
          <w:sz w:val="24"/>
          <w:szCs w:val="24"/>
        </w:rPr>
        <w:t>poinformowania Zamawiającego, że wybór jego oferty będzie prowadził do powstania u Zamawiającego obowiązku podatkowego;</w:t>
      </w:r>
    </w:p>
    <w:p w14:paraId="05F1E4E0" w14:textId="77777777" w:rsidR="00471488" w:rsidRDefault="00471488" w:rsidP="00471488">
      <w:pPr>
        <w:pStyle w:val="Akapitzlist"/>
        <w:numPr>
          <w:ilvl w:val="0"/>
          <w:numId w:val="28"/>
        </w:numPr>
        <w:spacing w:after="0" w:line="360" w:lineRule="auto"/>
        <w:jc w:val="both"/>
        <w:rPr>
          <w:rFonts w:ascii="Arial" w:hAnsi="Arial" w:cs="Arial"/>
          <w:sz w:val="24"/>
          <w:szCs w:val="24"/>
        </w:rPr>
      </w:pPr>
      <w:r w:rsidRPr="00471488">
        <w:rPr>
          <w:rFonts w:ascii="Arial" w:hAnsi="Arial" w:cs="Arial"/>
          <w:sz w:val="24"/>
          <w:szCs w:val="24"/>
        </w:rPr>
        <w:t>wskazania nazwy (rodzaju) towaru lub usługi, których dostawa lub świadczenie będą prowadziły do powstania obowiązku podatkowego;</w:t>
      </w:r>
    </w:p>
    <w:p w14:paraId="2BE616FB" w14:textId="77777777" w:rsidR="00471488" w:rsidRDefault="00471488" w:rsidP="00471488">
      <w:pPr>
        <w:pStyle w:val="Akapitzlist"/>
        <w:numPr>
          <w:ilvl w:val="0"/>
          <w:numId w:val="28"/>
        </w:numPr>
        <w:spacing w:after="0" w:line="360" w:lineRule="auto"/>
        <w:jc w:val="both"/>
        <w:rPr>
          <w:rFonts w:ascii="Arial" w:hAnsi="Arial" w:cs="Arial"/>
          <w:sz w:val="24"/>
          <w:szCs w:val="24"/>
        </w:rPr>
      </w:pPr>
      <w:r w:rsidRPr="00471488">
        <w:rPr>
          <w:rFonts w:ascii="Arial" w:hAnsi="Arial" w:cs="Arial"/>
          <w:sz w:val="24"/>
          <w:szCs w:val="24"/>
        </w:rPr>
        <w:lastRenderedPageBreak/>
        <w:t>wskazania wartości towaru lub usługi objętego obowiązkiem podatkowym Zamawiającego, bez kwoty podatku;</w:t>
      </w:r>
    </w:p>
    <w:p w14:paraId="350C581A" w14:textId="77777777" w:rsidR="00471488" w:rsidRPr="00471488" w:rsidRDefault="00471488" w:rsidP="00471488">
      <w:pPr>
        <w:pStyle w:val="Akapitzlist"/>
        <w:numPr>
          <w:ilvl w:val="0"/>
          <w:numId w:val="28"/>
        </w:numPr>
        <w:spacing w:after="0" w:line="360" w:lineRule="auto"/>
        <w:jc w:val="both"/>
        <w:rPr>
          <w:rFonts w:ascii="Arial" w:hAnsi="Arial" w:cs="Arial"/>
          <w:sz w:val="24"/>
          <w:szCs w:val="24"/>
        </w:rPr>
      </w:pPr>
      <w:r w:rsidRPr="00471488">
        <w:rPr>
          <w:rFonts w:ascii="Arial" w:hAnsi="Arial" w:cs="Arial"/>
          <w:sz w:val="24"/>
          <w:szCs w:val="24"/>
        </w:rPr>
        <w:t>wskazania stawki podatku od towarów i usług, która zgodnie z wiedzą Wykonawcy, będzie miała zastosowanie.</w:t>
      </w:r>
    </w:p>
    <w:p w14:paraId="5B31DA16" w14:textId="1FD8D100" w:rsidR="00E706A0" w:rsidRDefault="00EC229A" w:rsidP="00C05B95">
      <w:pPr>
        <w:pStyle w:val="Akapitzlist"/>
        <w:widowControl w:val="0"/>
        <w:numPr>
          <w:ilvl w:val="0"/>
          <w:numId w:val="51"/>
        </w:numPr>
        <w:spacing w:after="0" w:line="360" w:lineRule="auto"/>
        <w:ind w:firstLine="42"/>
        <w:jc w:val="both"/>
        <w:rPr>
          <w:rFonts w:ascii="Arial" w:hAnsi="Arial" w:cs="Arial"/>
          <w:b/>
          <w:bCs/>
          <w:sz w:val="28"/>
          <w:szCs w:val="28"/>
        </w:rPr>
      </w:pPr>
      <w:r w:rsidRPr="009A774D">
        <w:rPr>
          <w:rFonts w:ascii="Arial" w:hAnsi="Arial" w:cs="Arial"/>
          <w:b/>
          <w:bCs/>
          <w:sz w:val="28"/>
          <w:szCs w:val="28"/>
        </w:rPr>
        <w:t>W</w:t>
      </w:r>
      <w:r w:rsidR="000B632E" w:rsidRPr="009A774D">
        <w:rPr>
          <w:rFonts w:ascii="Arial" w:hAnsi="Arial" w:cs="Arial"/>
          <w:b/>
          <w:bCs/>
          <w:sz w:val="28"/>
          <w:szCs w:val="28"/>
        </w:rPr>
        <w:t xml:space="preserve">ymagania dotyczące wadium </w:t>
      </w:r>
    </w:p>
    <w:p w14:paraId="0569AFD7" w14:textId="289E77F3" w:rsidR="00131DBF" w:rsidRPr="001C5951" w:rsidRDefault="00C243E6" w:rsidP="00131DBF">
      <w:pPr>
        <w:pStyle w:val="Akapitzlist"/>
        <w:widowControl w:val="0"/>
        <w:spacing w:after="0" w:line="360" w:lineRule="auto"/>
        <w:ind w:left="851"/>
        <w:jc w:val="both"/>
        <w:rPr>
          <w:rFonts w:ascii="Arial" w:hAnsi="Arial" w:cs="Arial"/>
          <w:sz w:val="24"/>
          <w:szCs w:val="24"/>
        </w:rPr>
      </w:pPr>
      <w:r w:rsidRPr="001C5951">
        <w:rPr>
          <w:rFonts w:ascii="Arial" w:hAnsi="Arial" w:cs="Arial"/>
          <w:sz w:val="24"/>
          <w:szCs w:val="24"/>
        </w:rPr>
        <w:t xml:space="preserve">Zamawiający </w:t>
      </w:r>
      <w:r w:rsidR="00131DBF">
        <w:rPr>
          <w:rFonts w:ascii="Arial" w:hAnsi="Arial" w:cs="Arial"/>
          <w:sz w:val="24"/>
          <w:szCs w:val="24"/>
        </w:rPr>
        <w:t xml:space="preserve">nie wymaga wniesienia wadium. </w:t>
      </w:r>
      <w:r w:rsidRPr="001C5951">
        <w:rPr>
          <w:rFonts w:ascii="Arial" w:hAnsi="Arial" w:cs="Arial"/>
          <w:sz w:val="24"/>
          <w:szCs w:val="24"/>
        </w:rPr>
        <w:t xml:space="preserve"> </w:t>
      </w:r>
    </w:p>
    <w:p w14:paraId="181C1D8D" w14:textId="71408B6E" w:rsidR="00007240" w:rsidRPr="009A774D" w:rsidRDefault="00233AFF" w:rsidP="00C05B95">
      <w:pPr>
        <w:pStyle w:val="Akapitzlist"/>
        <w:widowControl w:val="0"/>
        <w:numPr>
          <w:ilvl w:val="0"/>
          <w:numId w:val="51"/>
        </w:numPr>
        <w:spacing w:after="0" w:line="360" w:lineRule="auto"/>
        <w:ind w:firstLine="42"/>
        <w:jc w:val="both"/>
        <w:rPr>
          <w:rFonts w:ascii="Arial" w:hAnsi="Arial" w:cs="Arial"/>
          <w:b/>
          <w:bCs/>
          <w:sz w:val="28"/>
          <w:szCs w:val="28"/>
        </w:rPr>
      </w:pPr>
      <w:r w:rsidRPr="009A774D">
        <w:rPr>
          <w:rFonts w:ascii="Arial" w:hAnsi="Arial" w:cs="Arial"/>
          <w:b/>
          <w:bCs/>
          <w:sz w:val="28"/>
          <w:szCs w:val="28"/>
        </w:rPr>
        <w:t>O</w:t>
      </w:r>
      <w:r w:rsidR="001564AD" w:rsidRPr="009A774D">
        <w:rPr>
          <w:rFonts w:ascii="Arial" w:hAnsi="Arial" w:cs="Arial"/>
          <w:b/>
          <w:bCs/>
          <w:sz w:val="28"/>
          <w:szCs w:val="28"/>
        </w:rPr>
        <w:t xml:space="preserve">pis sposobu przygotowania i złożenia ofert </w:t>
      </w:r>
      <w:bookmarkStart w:id="17" w:name="_21eeoojwb3nb" w:colFirst="0" w:colLast="0"/>
      <w:bookmarkEnd w:id="17"/>
    </w:p>
    <w:p w14:paraId="61DA84F8" w14:textId="65B81A61" w:rsidR="00007240" w:rsidRPr="0007197A" w:rsidRDefault="00007240" w:rsidP="00216CD1">
      <w:pPr>
        <w:pStyle w:val="Akapitzlist"/>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Oferta musi być sporządzona w języku polskim, w formie elektronicznej </w:t>
      </w:r>
      <w:r w:rsidRPr="0007197A">
        <w:rPr>
          <w:rFonts w:ascii="Arial" w:hAnsi="Arial" w:cs="Arial"/>
          <w:color w:val="000000"/>
          <w:sz w:val="24"/>
          <w:szCs w:val="24"/>
          <w:u w:val="single"/>
        </w:rPr>
        <w:t>opatrzonej kwalifikowanym podpisem elektronicznym</w:t>
      </w:r>
      <w:r w:rsidRPr="0007197A">
        <w:rPr>
          <w:rFonts w:ascii="Arial" w:hAnsi="Arial" w:cs="Arial"/>
          <w:color w:val="000000"/>
          <w:sz w:val="24"/>
          <w:szCs w:val="24"/>
        </w:rPr>
        <w:t xml:space="preserve"> lub w postaci elektronicznej opatrzonej </w:t>
      </w:r>
      <w:r w:rsidRPr="0007197A">
        <w:rPr>
          <w:rFonts w:ascii="Arial" w:hAnsi="Arial" w:cs="Arial"/>
          <w:color w:val="000000"/>
          <w:sz w:val="24"/>
          <w:szCs w:val="24"/>
          <w:u w:val="single"/>
        </w:rPr>
        <w:t>elektronicznym podpisem zaufanym</w:t>
      </w:r>
      <w:r w:rsidRPr="0007197A">
        <w:rPr>
          <w:rFonts w:ascii="Arial" w:hAnsi="Arial" w:cs="Arial"/>
          <w:color w:val="000000"/>
          <w:sz w:val="24"/>
          <w:szCs w:val="24"/>
        </w:rPr>
        <w:t xml:space="preserve"> lub </w:t>
      </w:r>
      <w:r w:rsidRPr="0007197A">
        <w:rPr>
          <w:rFonts w:ascii="Arial" w:hAnsi="Arial" w:cs="Arial"/>
          <w:color w:val="000000"/>
          <w:sz w:val="24"/>
          <w:szCs w:val="24"/>
          <w:u w:val="single"/>
        </w:rPr>
        <w:t>elektronicznym podpisem osobistym</w:t>
      </w:r>
      <w:r w:rsidRPr="0007197A">
        <w:rPr>
          <w:rFonts w:ascii="Arial" w:hAnsi="Arial" w:cs="Arial"/>
          <w:color w:val="000000"/>
          <w:sz w:val="24"/>
          <w:szCs w:val="24"/>
        </w:rPr>
        <w:t xml:space="preserve">, w ogólnie dostępnych formatach danych, w szczególności w szczególności w formatach: txt, rtf., pdf, </w:t>
      </w:r>
      <w:proofErr w:type="spellStart"/>
      <w:r w:rsidRPr="0007197A">
        <w:rPr>
          <w:rFonts w:ascii="Arial" w:hAnsi="Arial" w:cs="Arial"/>
          <w:color w:val="000000"/>
          <w:sz w:val="24"/>
          <w:szCs w:val="24"/>
        </w:rPr>
        <w:t>doc</w:t>
      </w:r>
      <w:proofErr w:type="spellEnd"/>
      <w:r w:rsidRPr="0007197A">
        <w:rPr>
          <w:rFonts w:ascii="Arial" w:hAnsi="Arial" w:cs="Arial"/>
          <w:color w:val="000000"/>
          <w:sz w:val="24"/>
          <w:szCs w:val="24"/>
        </w:rPr>
        <w:t xml:space="preserve">, </w:t>
      </w:r>
      <w:proofErr w:type="spellStart"/>
      <w:r w:rsidRPr="0007197A">
        <w:rPr>
          <w:rFonts w:ascii="Arial" w:hAnsi="Arial" w:cs="Arial"/>
          <w:color w:val="000000"/>
          <w:sz w:val="24"/>
          <w:szCs w:val="24"/>
        </w:rPr>
        <w:t>docx</w:t>
      </w:r>
      <w:proofErr w:type="spellEnd"/>
      <w:r w:rsidRPr="0007197A">
        <w:rPr>
          <w:rFonts w:ascii="Arial" w:hAnsi="Arial" w:cs="Arial"/>
          <w:color w:val="000000"/>
          <w:sz w:val="24"/>
          <w:szCs w:val="24"/>
        </w:rPr>
        <w:t xml:space="preserve">, </w:t>
      </w:r>
      <w:proofErr w:type="spellStart"/>
      <w:r w:rsidRPr="0007197A">
        <w:rPr>
          <w:rFonts w:ascii="Arial" w:hAnsi="Arial" w:cs="Arial"/>
          <w:color w:val="000000"/>
          <w:sz w:val="24"/>
          <w:szCs w:val="24"/>
        </w:rPr>
        <w:t>odt</w:t>
      </w:r>
      <w:proofErr w:type="spellEnd"/>
      <w:r w:rsidRPr="0007197A">
        <w:rPr>
          <w:rFonts w:ascii="Arial" w:hAnsi="Arial" w:cs="Arial"/>
          <w:color w:val="000000"/>
          <w:sz w:val="24"/>
          <w:szCs w:val="24"/>
        </w:rPr>
        <w:t xml:space="preserve">. </w:t>
      </w:r>
    </w:p>
    <w:p w14:paraId="172C0400" w14:textId="6E18E089" w:rsidR="00007240" w:rsidRPr="0007197A" w:rsidRDefault="00007240" w:rsidP="00216CD1">
      <w:pPr>
        <w:pStyle w:val="Akapitzlist"/>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 Do przygotowania oferty zaleca się skorzystanie z „Formularza oferty” (wzór - załącznik nr 1 do SWZ). W przypadku gdy wykonawca nie korzysta z przygotowanego przez zamawiającego wzoru „Formularza oferty”, oferta powinna zawierać wszystkie informacje wymagane we wzorze. </w:t>
      </w:r>
    </w:p>
    <w:p w14:paraId="0EA23424" w14:textId="7770A7FD" w:rsidR="00007240" w:rsidRPr="0007197A" w:rsidRDefault="00007240" w:rsidP="00216CD1">
      <w:pPr>
        <w:pStyle w:val="Akapitzlist"/>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Do przygotowania oferty konieczne jest posiadanie przez osobę/osoby upoważnioną/upoważnione do reprezentowania wykonawcy kwalifikowanego podpisu elektronicznego, podpisu elektronicznego osobistego lub podpisu zaufanego. </w:t>
      </w:r>
    </w:p>
    <w:p w14:paraId="7FB70F22" w14:textId="452A6C24" w:rsidR="00007240" w:rsidRPr="0007197A" w:rsidRDefault="00007240" w:rsidP="00216CD1">
      <w:pPr>
        <w:pStyle w:val="Akapitzlist"/>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Jeżeli na ofertę składa się więcej niż 10 dokumentów, wykonawca powinien stworzyć folder, do którego przeniesie wszystkie dokumenty oferty, podpisane kwalifikowanym podpisem elektronicznym lub podpisem zaufanym lub podpisem elektronicznym osobistym. Następnie z tego folderu wykonawca zrobi folder zip (bez nadawania mu haseł i bez szyfrowania). </w:t>
      </w:r>
    </w:p>
    <w:p w14:paraId="2CCC8530" w14:textId="00AA86EA" w:rsidR="00007240" w:rsidRPr="0007197A" w:rsidRDefault="00007240" w:rsidP="00216CD1">
      <w:pPr>
        <w:pStyle w:val="Akapitzlist"/>
        <w:widowControl w:val="0"/>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Zgodnie z art. 18 ust. 3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nie ujawnia się informacji w rozumieniu przepisów ustawy o zwalczaniu nieuczciwej konkurencji, jeżeli wykonawca nie później niż w terminie składania ofert, w sposób nie budzący wątpliwości, zastrzegł, że nie mogą być one udostępniane oraz wykazał załączając stosowne wyjaśnienia, że zastrzeżone informacje stanowią tajemnicę przedsiębiorstwa. Na Platformie w Formularzu składania oferty znajduje się miejsce wyznaczone do dołączenia części oferty stanowiącej tajemnice przedsiębiorstwa. </w:t>
      </w:r>
    </w:p>
    <w:p w14:paraId="4D0C8C67" w14:textId="78D2E7D0" w:rsidR="00007240" w:rsidRPr="0007197A" w:rsidRDefault="00007240" w:rsidP="00216CD1">
      <w:pPr>
        <w:pStyle w:val="Akapitzlist"/>
        <w:widowControl w:val="0"/>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Zaleca się, aby uzasadnienie zastrzeżenia informacji jako tajemnicy przedsiębiorstwa było sformułowane w sposób umożliwiający jego udostępnienie. Zastrzeżenie przez wykonawcę tajemnicy przedsiębiorstwa bez </w:t>
      </w:r>
      <w:r w:rsidRPr="0007197A">
        <w:rPr>
          <w:rFonts w:ascii="Arial" w:hAnsi="Arial" w:cs="Arial"/>
          <w:color w:val="000000"/>
          <w:sz w:val="24"/>
          <w:szCs w:val="24"/>
        </w:rPr>
        <w:lastRenderedPageBreak/>
        <w:t xml:space="preserve">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w:t>
      </w:r>
    </w:p>
    <w:p w14:paraId="757317EB" w14:textId="518C0EC8" w:rsidR="00007240" w:rsidRPr="0007197A" w:rsidRDefault="00007240" w:rsidP="00216CD1">
      <w:pPr>
        <w:pStyle w:val="Akapitzlist"/>
        <w:widowControl w:val="0"/>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Do oferty należy dołączyć oświadczenie o niepodleganiu wykluczeniu i spełnianiu warunków udziału w postępowaniu w postaci elektronicznej opatrzone kwalifikowanym podpisem elektronicznym, podpisem zaufanym lub podpisem elektronicznym osobistym, a następnie wraz z plikami stanowiącymi ofertę skompresować do jednego pliku archiwum (ZIP). </w:t>
      </w:r>
    </w:p>
    <w:p w14:paraId="5B697DAB" w14:textId="6E2A5157" w:rsidR="00007240" w:rsidRPr="0007197A" w:rsidRDefault="00007240" w:rsidP="00216CD1">
      <w:pPr>
        <w:pStyle w:val="Akapitzlist"/>
        <w:widowControl w:val="0"/>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Oświadczenia, o których mowa powyżej, składa się wraz z ofertą, pod rygorem nieważności, w formie elektronicznej opatrzonej kwalifikowanym podpisem elektronicznym lub w postaci elektronicznej opatrzonej elektronicznym podpisem zaufanym lub elektronicznym podpisem osobistym. </w:t>
      </w:r>
    </w:p>
    <w:p w14:paraId="7906E727" w14:textId="52432D27" w:rsidR="00007240" w:rsidRPr="0007197A" w:rsidRDefault="00007240" w:rsidP="00216CD1">
      <w:pPr>
        <w:pStyle w:val="Akapitzlist"/>
        <w:widowControl w:val="0"/>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Do oferty należy dołączyć</w:t>
      </w:r>
      <w:r w:rsidR="002054B5" w:rsidRPr="0007197A">
        <w:rPr>
          <w:rFonts w:ascii="Arial" w:hAnsi="Arial" w:cs="Arial"/>
          <w:color w:val="000000"/>
          <w:sz w:val="24"/>
          <w:szCs w:val="24"/>
        </w:rPr>
        <w:t xml:space="preserve"> wszystkie wymagane dokumenty wyszczególnione w </w:t>
      </w:r>
      <w:r w:rsidR="00471488">
        <w:rPr>
          <w:rFonts w:ascii="Arial" w:hAnsi="Arial" w:cs="Arial"/>
          <w:color w:val="000000"/>
          <w:sz w:val="24"/>
          <w:szCs w:val="24"/>
        </w:rPr>
        <w:t xml:space="preserve">rozdziale X pkt 7 </w:t>
      </w:r>
      <w:r w:rsidR="00BB75F2" w:rsidRPr="0007197A">
        <w:rPr>
          <w:rFonts w:ascii="Arial" w:hAnsi="Arial" w:cs="Arial"/>
          <w:color w:val="000000"/>
          <w:sz w:val="24"/>
          <w:szCs w:val="24"/>
        </w:rPr>
        <w:t xml:space="preserve">SWZ. </w:t>
      </w:r>
    </w:p>
    <w:p w14:paraId="0A8356BB" w14:textId="264D5BBC" w:rsidR="00007240" w:rsidRPr="0007197A" w:rsidRDefault="00007240" w:rsidP="00216CD1">
      <w:pPr>
        <w:pStyle w:val="Akapitzlist"/>
        <w:widowControl w:val="0"/>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Zamawiający zaleca ponumerowanie stron oferty. </w:t>
      </w:r>
    </w:p>
    <w:p w14:paraId="6BA2F3E3" w14:textId="598481C4" w:rsidR="00007240" w:rsidRPr="0007197A" w:rsidRDefault="00007240" w:rsidP="00216CD1">
      <w:pPr>
        <w:pStyle w:val="Akapitzlist"/>
        <w:widowControl w:val="0"/>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Pełnomocnictwo do złożenia oferty musi być złożone w oryginale w takiej samej formie, jak składana oferta (</w:t>
      </w:r>
      <w:proofErr w:type="spellStart"/>
      <w:r w:rsidRPr="0007197A">
        <w:rPr>
          <w:rFonts w:ascii="Arial" w:hAnsi="Arial" w:cs="Arial"/>
          <w:color w:val="000000"/>
          <w:sz w:val="24"/>
          <w:szCs w:val="24"/>
        </w:rPr>
        <w:t>t.j</w:t>
      </w:r>
      <w:proofErr w:type="spellEnd"/>
      <w:r w:rsidRPr="0007197A">
        <w:rPr>
          <w:rFonts w:ascii="Arial" w:hAnsi="Arial" w:cs="Arial"/>
          <w:color w:val="000000"/>
          <w:sz w:val="24"/>
          <w:szCs w:val="24"/>
        </w:rPr>
        <w:t>. w formie elektronicznej lub postaci elektronicznej opatrzonej podpisem zaufanym lub podpisem elektronicznym osobistym). Dopuszcza się także złożenie elektronicznej kopii (skanu) pełnomocnictwa sporządzonego uprzednio w formie pisemnej, w formie elektronicznego poświadczenia sporządzonego stosownie do art. 97 § 2 ustawy z dnia 14 lutego 1991 r. – Prawo o notariacie (</w:t>
      </w:r>
      <w:proofErr w:type="spellStart"/>
      <w:r w:rsidRPr="0007197A">
        <w:rPr>
          <w:rFonts w:ascii="Arial" w:hAnsi="Arial" w:cs="Arial"/>
          <w:color w:val="000000"/>
          <w:sz w:val="24"/>
          <w:szCs w:val="24"/>
        </w:rPr>
        <w:t>t.j</w:t>
      </w:r>
      <w:proofErr w:type="spellEnd"/>
      <w:r w:rsidRPr="0007197A">
        <w:rPr>
          <w:rFonts w:ascii="Arial" w:hAnsi="Arial" w:cs="Arial"/>
          <w:color w:val="000000"/>
          <w:sz w:val="24"/>
          <w:szCs w:val="24"/>
        </w:rPr>
        <w:t>. Dz. U. z 202</w:t>
      </w:r>
      <w:r w:rsidR="00430497">
        <w:rPr>
          <w:rFonts w:ascii="Arial" w:hAnsi="Arial" w:cs="Arial"/>
          <w:color w:val="000000"/>
          <w:sz w:val="24"/>
          <w:szCs w:val="24"/>
        </w:rPr>
        <w:t>4</w:t>
      </w:r>
      <w:r w:rsidRPr="0007197A">
        <w:rPr>
          <w:rFonts w:ascii="Arial" w:hAnsi="Arial" w:cs="Arial"/>
          <w:color w:val="000000"/>
          <w:sz w:val="24"/>
          <w:szCs w:val="24"/>
        </w:rPr>
        <w:t xml:space="preserve"> r. poz.</w:t>
      </w:r>
      <w:r w:rsidR="00430497">
        <w:rPr>
          <w:rFonts w:ascii="Arial" w:hAnsi="Arial" w:cs="Arial"/>
          <w:color w:val="000000"/>
          <w:sz w:val="24"/>
          <w:szCs w:val="24"/>
        </w:rPr>
        <w:t xml:space="preserve"> 1001</w:t>
      </w:r>
      <w:r w:rsidRPr="0007197A">
        <w:rPr>
          <w:rFonts w:ascii="Arial" w:hAnsi="Arial" w:cs="Arial"/>
          <w:color w:val="000000"/>
          <w:sz w:val="24"/>
          <w:szCs w:val="24"/>
        </w:rPr>
        <w:t xml:space="preserve">), które to poświadczenie notariusz opatruje kwalifikowanym podpisem elektronicznym, bądź też poprzez opatrzenie skanu pełnomocnictwa sporządzonego uprzednio w formie pisemnej kwalifikowanym podpisem, podpisem zaufanym lub podpisem elektronicznym osobistym mocodawcy. Elektroniczna kopia pełnomocnictwa nie może być uwierzytelniona przez upełnomocnionego. </w:t>
      </w:r>
    </w:p>
    <w:p w14:paraId="103B6E20" w14:textId="5B8724AF" w:rsidR="008E50D3" w:rsidRPr="0007197A" w:rsidRDefault="008E50D3" w:rsidP="00216CD1">
      <w:pPr>
        <w:pStyle w:val="Akapitzlist"/>
        <w:widowControl w:val="0"/>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sz w:val="24"/>
          <w:szCs w:val="24"/>
          <w:lang w:val="pl"/>
        </w:rPr>
        <w:t xml:space="preserve">Wykonawca, za pośrednictwem </w:t>
      </w:r>
      <w:hyperlink r:id="rId15">
        <w:r w:rsidRPr="0007197A">
          <w:rPr>
            <w:rStyle w:val="Hipercze"/>
            <w:rFonts w:ascii="Arial" w:hAnsi="Arial" w:cs="Arial"/>
            <w:sz w:val="24"/>
            <w:szCs w:val="24"/>
            <w:lang w:val="pl"/>
          </w:rPr>
          <w:t>platformazakupowa.pl</w:t>
        </w:r>
      </w:hyperlink>
      <w:r w:rsidRPr="0007197A">
        <w:rPr>
          <w:rFonts w:ascii="Arial" w:hAnsi="Arial" w:cs="Arial"/>
          <w:sz w:val="24"/>
          <w:szCs w:val="24"/>
          <w:lang w:val="pl"/>
        </w:rPr>
        <w:t xml:space="preserve"> może przed upływem terminu do składania ofert zmienić lub wycofać ofertę. Sposób dokonywania zmiany lub wycofania oferty zamieszczono w instrukcji zamieszczonej na stronie internetowej pod adresem:</w:t>
      </w:r>
      <w:r w:rsidR="00D62909" w:rsidRPr="0007197A">
        <w:rPr>
          <w:rFonts w:ascii="Arial" w:hAnsi="Arial" w:cs="Arial"/>
          <w:sz w:val="24"/>
          <w:szCs w:val="24"/>
          <w:lang w:val="pl"/>
        </w:rPr>
        <w:t xml:space="preserve"> </w:t>
      </w:r>
      <w:hyperlink r:id="rId16" w:history="1">
        <w:r w:rsidR="0019531C" w:rsidRPr="0007197A">
          <w:rPr>
            <w:rStyle w:val="Hipercze"/>
            <w:rFonts w:ascii="Arial" w:hAnsi="Arial" w:cs="Arial"/>
            <w:sz w:val="24"/>
            <w:szCs w:val="24"/>
            <w:lang w:val="pl"/>
          </w:rPr>
          <w:t>https://platformazakupowa.pl/strona/45-instrukcje</w:t>
        </w:r>
      </w:hyperlink>
    </w:p>
    <w:p w14:paraId="52FC6D62" w14:textId="31E46D37" w:rsidR="008E50D3" w:rsidRPr="0007197A" w:rsidRDefault="008E50D3" w:rsidP="00216CD1">
      <w:pPr>
        <w:pStyle w:val="Akapitzlist"/>
        <w:widowControl w:val="0"/>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sz w:val="24"/>
          <w:szCs w:val="24"/>
          <w:lang w:val="pl"/>
        </w:rPr>
        <w:t>Każdy z Wykonawców może złożyć tylko jedną ofertę. Złożenie większej liczby ofert lub oferty zawierającej propozycje wariantowe spowoduje podlegać będzie odrzuceniu.</w:t>
      </w:r>
    </w:p>
    <w:p w14:paraId="5AC71D75" w14:textId="6608EB9D" w:rsidR="003349FB" w:rsidRPr="0007197A" w:rsidRDefault="008E50D3" w:rsidP="00216CD1">
      <w:pPr>
        <w:pStyle w:val="Akapitzlist"/>
        <w:widowControl w:val="0"/>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sz w:val="24"/>
          <w:szCs w:val="24"/>
          <w:lang w:val="pl"/>
        </w:rPr>
        <w:lastRenderedPageBreak/>
        <w:t>Ceny oferty muszą zawierać wszystkie koszty, jakie musi ponieść Wykonawca, aby zrealizować zamówienie z najwyższą starannością oraz ewentualne rabaty</w:t>
      </w:r>
      <w:r w:rsidR="003349FB" w:rsidRPr="0007197A">
        <w:rPr>
          <w:rFonts w:ascii="Arial" w:hAnsi="Arial" w:cs="Arial"/>
          <w:sz w:val="24"/>
          <w:szCs w:val="24"/>
          <w:lang w:val="pl"/>
        </w:rPr>
        <w:t>.</w:t>
      </w:r>
    </w:p>
    <w:p w14:paraId="5C32AB6D" w14:textId="21CC648A" w:rsidR="001B4D79" w:rsidRPr="0007197A" w:rsidRDefault="008E50D3" w:rsidP="00216CD1">
      <w:pPr>
        <w:pStyle w:val="Akapitzlist"/>
        <w:widowControl w:val="0"/>
        <w:numPr>
          <w:ilvl w:val="0"/>
          <w:numId w:val="34"/>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sz w:val="24"/>
          <w:szCs w:val="24"/>
          <w:lang w:va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30637A1" w14:textId="5CC5AEA8" w:rsidR="0019531C" w:rsidRPr="009A774D" w:rsidRDefault="0019531C" w:rsidP="00FD1E6B">
      <w:pPr>
        <w:pStyle w:val="Akapitzlist"/>
        <w:widowControl w:val="0"/>
        <w:numPr>
          <w:ilvl w:val="0"/>
          <w:numId w:val="18"/>
        </w:numPr>
        <w:spacing w:after="0" w:line="360" w:lineRule="auto"/>
        <w:ind w:firstLine="229"/>
        <w:jc w:val="both"/>
        <w:rPr>
          <w:rFonts w:ascii="Arial" w:hAnsi="Arial" w:cs="Arial"/>
          <w:b/>
          <w:bCs/>
          <w:sz w:val="28"/>
          <w:szCs w:val="28"/>
        </w:rPr>
      </w:pPr>
      <w:r w:rsidRPr="009A774D">
        <w:rPr>
          <w:rFonts w:ascii="Arial" w:hAnsi="Arial" w:cs="Arial"/>
          <w:b/>
          <w:bCs/>
          <w:sz w:val="28"/>
          <w:szCs w:val="28"/>
        </w:rPr>
        <w:t>Sposób oraz termin składania ofert i termin otwarcia ofert</w:t>
      </w:r>
    </w:p>
    <w:p w14:paraId="0BB74DFB" w14:textId="2B4CD76E" w:rsidR="0019531C" w:rsidRDefault="0019531C" w:rsidP="00471488">
      <w:pPr>
        <w:pStyle w:val="Akapitzlist"/>
        <w:numPr>
          <w:ilvl w:val="1"/>
          <w:numId w:val="24"/>
        </w:numPr>
        <w:spacing w:after="0" w:line="360" w:lineRule="auto"/>
        <w:ind w:left="426" w:hanging="426"/>
        <w:jc w:val="both"/>
        <w:rPr>
          <w:rFonts w:ascii="Arial" w:hAnsi="Arial" w:cs="Arial"/>
          <w:sz w:val="24"/>
          <w:szCs w:val="24"/>
        </w:rPr>
      </w:pPr>
      <w:r w:rsidRPr="0007197A">
        <w:rPr>
          <w:rFonts w:ascii="Arial" w:hAnsi="Arial" w:cs="Arial"/>
          <w:sz w:val="24"/>
          <w:szCs w:val="24"/>
        </w:rPr>
        <w:t>Ofertę wraz z wymaganymi dokumentami należy umieścić na platformazakupowa.pl pod adresem</w:t>
      </w:r>
      <w:r w:rsidR="003349FB" w:rsidRPr="0007197A">
        <w:rPr>
          <w:rFonts w:ascii="Arial" w:hAnsi="Arial" w:cs="Arial"/>
          <w:sz w:val="24"/>
          <w:szCs w:val="24"/>
        </w:rPr>
        <w:t xml:space="preserve"> </w:t>
      </w:r>
      <w:hyperlink r:id="rId17" w:history="1">
        <w:r w:rsidR="003349FB" w:rsidRPr="0007197A">
          <w:rPr>
            <w:rStyle w:val="Hipercze"/>
            <w:rFonts w:ascii="Arial" w:hAnsi="Arial" w:cs="Arial"/>
            <w:sz w:val="24"/>
            <w:szCs w:val="24"/>
          </w:rPr>
          <w:t>https://platformazakupowa.pl/pn/brzeg-powiat</w:t>
        </w:r>
      </w:hyperlink>
      <w:r w:rsidR="003349FB" w:rsidRPr="0007197A">
        <w:rPr>
          <w:rFonts w:ascii="Arial" w:hAnsi="Arial" w:cs="Arial"/>
          <w:sz w:val="24"/>
          <w:szCs w:val="24"/>
        </w:rPr>
        <w:t xml:space="preserve"> </w:t>
      </w:r>
      <w:r w:rsidRPr="0007197A">
        <w:rPr>
          <w:rFonts w:ascii="Arial" w:hAnsi="Arial" w:cs="Arial"/>
          <w:sz w:val="24"/>
          <w:szCs w:val="24"/>
        </w:rPr>
        <w:t xml:space="preserve">w myśl Ustawy PZP na stronie internetowej prowadzonego postępowania  do dnia </w:t>
      </w:r>
      <w:r w:rsidR="00430497">
        <w:rPr>
          <w:rFonts w:ascii="Arial" w:hAnsi="Arial" w:cs="Arial"/>
          <w:sz w:val="24"/>
          <w:szCs w:val="24"/>
        </w:rPr>
        <w:t>2 grudnia 2024</w:t>
      </w:r>
      <w:r w:rsidRPr="0007197A">
        <w:rPr>
          <w:rFonts w:ascii="Arial" w:hAnsi="Arial" w:cs="Arial"/>
          <w:sz w:val="24"/>
          <w:szCs w:val="24"/>
        </w:rPr>
        <w:t xml:space="preserve"> r. do godziny </w:t>
      </w:r>
      <w:r w:rsidR="00692BD9" w:rsidRPr="0007197A">
        <w:rPr>
          <w:rFonts w:ascii="Arial" w:hAnsi="Arial" w:cs="Arial"/>
          <w:sz w:val="24"/>
          <w:szCs w:val="24"/>
        </w:rPr>
        <w:t>12:00.</w:t>
      </w:r>
    </w:p>
    <w:p w14:paraId="12374AA3" w14:textId="77777777" w:rsidR="0019531C" w:rsidRDefault="0019531C" w:rsidP="00471488">
      <w:pPr>
        <w:pStyle w:val="Akapitzlist"/>
        <w:numPr>
          <w:ilvl w:val="1"/>
          <w:numId w:val="24"/>
        </w:numPr>
        <w:spacing w:after="0" w:line="360" w:lineRule="auto"/>
        <w:ind w:left="426" w:hanging="426"/>
        <w:jc w:val="both"/>
        <w:rPr>
          <w:rFonts w:ascii="Arial" w:hAnsi="Arial" w:cs="Arial"/>
          <w:sz w:val="24"/>
          <w:szCs w:val="24"/>
        </w:rPr>
      </w:pPr>
      <w:r w:rsidRPr="00471488">
        <w:rPr>
          <w:rFonts w:ascii="Arial" w:hAnsi="Arial" w:cs="Arial"/>
          <w:sz w:val="24"/>
          <w:szCs w:val="24"/>
        </w:rPr>
        <w:t>Do oferty należy dołączyć wszystkie wymagane w SWZ dokumenty.</w:t>
      </w:r>
    </w:p>
    <w:p w14:paraId="6E370862" w14:textId="77777777" w:rsidR="0019531C" w:rsidRDefault="0019531C" w:rsidP="00471488">
      <w:pPr>
        <w:pStyle w:val="Akapitzlist"/>
        <w:numPr>
          <w:ilvl w:val="1"/>
          <w:numId w:val="24"/>
        </w:numPr>
        <w:spacing w:after="0" w:line="360" w:lineRule="auto"/>
        <w:ind w:left="426" w:hanging="426"/>
        <w:jc w:val="both"/>
        <w:rPr>
          <w:rFonts w:ascii="Arial" w:hAnsi="Arial" w:cs="Arial"/>
          <w:sz w:val="24"/>
          <w:szCs w:val="24"/>
        </w:rPr>
      </w:pPr>
      <w:r w:rsidRPr="00471488">
        <w:rPr>
          <w:rFonts w:ascii="Arial" w:hAnsi="Arial" w:cs="Arial"/>
          <w:sz w:val="24"/>
          <w:szCs w:val="24"/>
        </w:rPr>
        <w:t>Po wypełnieniu Formularza składania oferty lub wniosku i dołączenia  wszystkich wymaganych załączników należy kliknąć przycisk „Przejdź do podsumowania”.</w:t>
      </w:r>
    </w:p>
    <w:p w14:paraId="50498825" w14:textId="3C5F22F5" w:rsidR="0019531C" w:rsidRDefault="0019531C" w:rsidP="00471488">
      <w:pPr>
        <w:pStyle w:val="Akapitzlist"/>
        <w:numPr>
          <w:ilvl w:val="1"/>
          <w:numId w:val="24"/>
        </w:numPr>
        <w:spacing w:after="0" w:line="360" w:lineRule="auto"/>
        <w:ind w:left="426" w:hanging="426"/>
        <w:jc w:val="both"/>
        <w:rPr>
          <w:rFonts w:ascii="Arial" w:hAnsi="Arial" w:cs="Arial"/>
          <w:sz w:val="24"/>
          <w:szCs w:val="24"/>
        </w:rPr>
      </w:pPr>
      <w:r w:rsidRPr="00471488">
        <w:rPr>
          <w:rFonts w:ascii="Arial" w:hAnsi="Arial" w:cs="Arial"/>
          <w:sz w:val="24"/>
          <w:szCs w:val="24"/>
        </w:rPr>
        <w:t xml:space="preserve">Oferta lub wniosek składana elektronicznie musi zostać podpisana elektronicznym podpisem kwalifikowanym, podpisem zaufanym lub podpisem osobistym. W procesie składania oferty za pośrednictwem </w:t>
      </w:r>
      <w:hyperlink r:id="rId18">
        <w:r w:rsidR="00692BD9" w:rsidRPr="00471488">
          <w:rPr>
            <w:rStyle w:val="Hipercze"/>
            <w:rFonts w:ascii="Arial" w:hAnsi="Arial" w:cs="Arial"/>
            <w:sz w:val="24"/>
            <w:szCs w:val="24"/>
            <w:lang w:val="pl"/>
          </w:rPr>
          <w:t>platformazakupowa.pl</w:t>
        </w:r>
      </w:hyperlink>
      <w:r w:rsidR="00692BD9" w:rsidRPr="00471488">
        <w:rPr>
          <w:rFonts w:ascii="Arial" w:hAnsi="Arial" w:cs="Arial"/>
          <w:sz w:val="24"/>
          <w:szCs w:val="24"/>
          <w:lang w:val="pl"/>
        </w:rPr>
        <w:t xml:space="preserve">, </w:t>
      </w:r>
      <w:r w:rsidRPr="00471488">
        <w:rPr>
          <w:rFonts w:ascii="Arial" w:hAnsi="Arial" w:cs="Arial"/>
          <w:sz w:val="24"/>
          <w:szCs w:val="24"/>
        </w:rPr>
        <w:t xml:space="preserve">Wykonawca powinien złożyć podpis bezpośrednio na dokumentach przesłanych za pośrednictwem </w:t>
      </w:r>
      <w:hyperlink r:id="rId19">
        <w:r w:rsidR="00692BD9" w:rsidRPr="00471488">
          <w:rPr>
            <w:rStyle w:val="Hipercze"/>
            <w:rFonts w:ascii="Arial" w:hAnsi="Arial" w:cs="Arial"/>
            <w:sz w:val="24"/>
            <w:szCs w:val="24"/>
            <w:lang w:val="pl"/>
          </w:rPr>
          <w:t>platformazakupowa.pl</w:t>
        </w:r>
      </w:hyperlink>
      <w:r w:rsidR="00692BD9" w:rsidRPr="00471488">
        <w:rPr>
          <w:rFonts w:ascii="Arial" w:hAnsi="Arial" w:cs="Arial"/>
          <w:sz w:val="24"/>
          <w:szCs w:val="24"/>
          <w:lang w:val="pl"/>
        </w:rPr>
        <w:t xml:space="preserve"> </w:t>
      </w:r>
      <w:r w:rsidRPr="00471488">
        <w:rPr>
          <w:rFonts w:ascii="Arial" w:hAnsi="Arial" w:cs="Arial"/>
          <w:sz w:val="24"/>
          <w:szCs w:val="24"/>
        </w:rPr>
        <w:t xml:space="preserve">Zalecamy stosowanie podpisu na każdym załączonym pliku osobno, w szczególności wskazanych w art. 63 ust 1 oraz ust. 2 PZP, gdzie zaznaczono, iż oferty, wnioski o dopuszczenie do udziału w postępowaniu oraz oświadczenie, o którym mowa w art. 125 ust. 1 PZP sporządza się, pod rygorem nieważności, </w:t>
      </w:r>
      <w:r w:rsidR="00692BD9" w:rsidRPr="00471488">
        <w:rPr>
          <w:rFonts w:ascii="Arial" w:hAnsi="Arial" w:cs="Arial"/>
          <w:sz w:val="24"/>
          <w:szCs w:val="24"/>
        </w:rPr>
        <w:t xml:space="preserve"> </w:t>
      </w:r>
      <w:r w:rsidRPr="00471488">
        <w:rPr>
          <w:rFonts w:ascii="Arial" w:hAnsi="Arial" w:cs="Arial"/>
          <w:sz w:val="24"/>
          <w:szCs w:val="24"/>
        </w:rPr>
        <w:t>w postaci lub formie elektronicznej i opatruje się odpowiednio w odniesieniu do wartości postępowania kwalifikowanym podpisem elektronicznym, podpisem zaufanym lub podpisem osobistym.</w:t>
      </w:r>
    </w:p>
    <w:p w14:paraId="2FF8C6B0" w14:textId="77777777" w:rsidR="0019531C" w:rsidRDefault="0019531C"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533ED9E1" w14:textId="3624F670" w:rsidR="00692BD9" w:rsidRPr="005554C9" w:rsidRDefault="0019531C" w:rsidP="005554C9">
      <w:pPr>
        <w:pStyle w:val="Akapitzlist"/>
        <w:numPr>
          <w:ilvl w:val="1"/>
          <w:numId w:val="24"/>
        </w:numPr>
        <w:spacing w:after="0" w:line="360" w:lineRule="auto"/>
        <w:ind w:left="426" w:hanging="426"/>
        <w:jc w:val="both"/>
        <w:rPr>
          <w:rStyle w:val="Hipercze"/>
          <w:rFonts w:ascii="Arial" w:hAnsi="Arial" w:cs="Arial"/>
          <w:color w:val="auto"/>
          <w:sz w:val="24"/>
          <w:szCs w:val="24"/>
          <w:u w:val="none"/>
        </w:rPr>
      </w:pPr>
      <w:r w:rsidRPr="005554C9">
        <w:rPr>
          <w:rFonts w:ascii="Arial" w:hAnsi="Arial" w:cs="Arial"/>
          <w:sz w:val="24"/>
          <w:szCs w:val="24"/>
        </w:rPr>
        <w:t xml:space="preserve">Szczegółowa instrukcja dla Wykonawców dotycząca złożenia, zmiany </w:t>
      </w:r>
      <w:r w:rsidR="00692BD9" w:rsidRPr="005554C9">
        <w:rPr>
          <w:rFonts w:ascii="Arial" w:hAnsi="Arial" w:cs="Arial"/>
          <w:sz w:val="24"/>
          <w:szCs w:val="24"/>
        </w:rPr>
        <w:t xml:space="preserve">                              </w:t>
      </w:r>
      <w:r w:rsidRPr="005554C9">
        <w:rPr>
          <w:rFonts w:ascii="Arial" w:hAnsi="Arial" w:cs="Arial"/>
          <w:sz w:val="24"/>
          <w:szCs w:val="24"/>
        </w:rPr>
        <w:t xml:space="preserve">i wycofania oferty znajduje się na stronie internetowej pod adresem:  </w:t>
      </w:r>
      <w:hyperlink r:id="rId20" w:history="1">
        <w:r w:rsidR="00692BD9" w:rsidRPr="005554C9">
          <w:rPr>
            <w:rStyle w:val="Hipercze"/>
            <w:rFonts w:ascii="Arial" w:hAnsi="Arial" w:cs="Arial"/>
            <w:sz w:val="24"/>
            <w:szCs w:val="24"/>
            <w:lang w:val="pl"/>
          </w:rPr>
          <w:t>https://platformazakupowa.pl/strona/45-instrukcje</w:t>
        </w:r>
      </w:hyperlink>
    </w:p>
    <w:p w14:paraId="3F4996E0" w14:textId="39E3A4A4" w:rsidR="00692BD9" w:rsidRDefault="00692BD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Otwarcie ofert nast</w:t>
      </w:r>
      <w:r w:rsidR="003349FB" w:rsidRPr="005554C9">
        <w:rPr>
          <w:rFonts w:ascii="Arial" w:hAnsi="Arial" w:cs="Arial"/>
          <w:sz w:val="24"/>
          <w:szCs w:val="24"/>
        </w:rPr>
        <w:t>ąpi</w:t>
      </w:r>
      <w:r w:rsidRPr="005554C9">
        <w:rPr>
          <w:rFonts w:ascii="Arial" w:hAnsi="Arial" w:cs="Arial"/>
          <w:sz w:val="24"/>
          <w:szCs w:val="24"/>
        </w:rPr>
        <w:t xml:space="preserve"> </w:t>
      </w:r>
      <w:r w:rsidR="00216609" w:rsidRPr="005554C9">
        <w:rPr>
          <w:rFonts w:ascii="Arial" w:hAnsi="Arial" w:cs="Arial"/>
          <w:sz w:val="24"/>
          <w:szCs w:val="24"/>
        </w:rPr>
        <w:t xml:space="preserve">w dniu </w:t>
      </w:r>
      <w:r w:rsidR="00430497">
        <w:rPr>
          <w:rFonts w:ascii="Arial" w:hAnsi="Arial" w:cs="Arial"/>
          <w:sz w:val="24"/>
          <w:szCs w:val="24"/>
        </w:rPr>
        <w:t xml:space="preserve">2 grudnia 2024 </w:t>
      </w:r>
      <w:r w:rsidR="00E9407D" w:rsidRPr="005554C9">
        <w:rPr>
          <w:rFonts w:ascii="Arial" w:hAnsi="Arial" w:cs="Arial"/>
          <w:sz w:val="24"/>
          <w:szCs w:val="24"/>
        </w:rPr>
        <w:t xml:space="preserve">r. </w:t>
      </w:r>
      <w:r w:rsidR="00216609" w:rsidRPr="005554C9">
        <w:rPr>
          <w:rFonts w:ascii="Arial" w:hAnsi="Arial" w:cs="Arial"/>
          <w:sz w:val="24"/>
          <w:szCs w:val="24"/>
        </w:rPr>
        <w:t xml:space="preserve">o godzinie </w:t>
      </w:r>
      <w:r w:rsidR="00E9407D" w:rsidRPr="005554C9">
        <w:rPr>
          <w:rFonts w:ascii="Arial" w:hAnsi="Arial" w:cs="Arial"/>
          <w:sz w:val="24"/>
          <w:szCs w:val="24"/>
        </w:rPr>
        <w:t>12:15.</w:t>
      </w:r>
    </w:p>
    <w:p w14:paraId="56A9D560" w14:textId="0654DFF3" w:rsidR="00216609" w:rsidRDefault="0021660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Zamawiający przed otwarciem ofert, udostępni na Platformie: informację </w:t>
      </w:r>
      <w:r w:rsidR="007E3002" w:rsidRPr="005554C9">
        <w:rPr>
          <w:rFonts w:ascii="Arial" w:hAnsi="Arial" w:cs="Arial"/>
          <w:sz w:val="24"/>
          <w:szCs w:val="24"/>
        </w:rPr>
        <w:t xml:space="preserve">                               </w:t>
      </w:r>
      <w:r w:rsidRPr="005554C9">
        <w:rPr>
          <w:rFonts w:ascii="Arial" w:hAnsi="Arial" w:cs="Arial"/>
          <w:sz w:val="24"/>
          <w:szCs w:val="24"/>
        </w:rPr>
        <w:t xml:space="preserve">o kwocie, jaką zamierza przeznaczyć na sfinansowanie zamówienia. </w:t>
      </w:r>
    </w:p>
    <w:p w14:paraId="4C6B9EFD" w14:textId="28B0EDDB" w:rsidR="00216609" w:rsidRDefault="0021660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Otwarcie ofert dokonywane jest przez odszyfrowanie i otwarcie ofert. </w:t>
      </w:r>
    </w:p>
    <w:p w14:paraId="57BF24F4" w14:textId="3C96044E" w:rsidR="00216609" w:rsidRDefault="0021660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lastRenderedPageBreak/>
        <w:t xml:space="preserve">Otwarcie ofert przez zamawiającego, nastąpi przy użyciu systemu teleinformatycznego. </w:t>
      </w:r>
    </w:p>
    <w:p w14:paraId="5AF984B3" w14:textId="6EDBE9C0" w:rsidR="00216609" w:rsidRDefault="0021660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W przypadku awarii tego systemu, która spowoduje brak możliwości otwarcia ofert, otwarcie ofert nastąpi niezwłocznie po usunięciu awarii. Zamawiający poinformuje o zmianie terminu otwarcia ofert na Platformie. </w:t>
      </w:r>
    </w:p>
    <w:p w14:paraId="31649B9F" w14:textId="7663693B" w:rsidR="00216609" w:rsidRPr="005554C9" w:rsidRDefault="0021660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Niezwłocznie po otwarciu ofert zamawiający udostępni na Platformie, w sekcji „Komunikaty” informację o: </w:t>
      </w:r>
    </w:p>
    <w:p w14:paraId="7BB2FF5F" w14:textId="41392D4F" w:rsidR="00216609" w:rsidRPr="0007197A" w:rsidRDefault="00216609" w:rsidP="00216CD1">
      <w:pPr>
        <w:pStyle w:val="Akapitzlist"/>
        <w:widowControl w:val="0"/>
        <w:numPr>
          <w:ilvl w:val="0"/>
          <w:numId w:val="35"/>
        </w:numPr>
        <w:spacing w:line="360" w:lineRule="auto"/>
        <w:jc w:val="both"/>
        <w:rPr>
          <w:rFonts w:ascii="Arial" w:hAnsi="Arial" w:cs="Arial"/>
          <w:sz w:val="24"/>
          <w:szCs w:val="24"/>
        </w:rPr>
      </w:pPr>
      <w:r w:rsidRPr="0007197A">
        <w:rPr>
          <w:rFonts w:ascii="Arial" w:hAnsi="Arial" w:cs="Arial"/>
          <w:sz w:val="24"/>
          <w:szCs w:val="24"/>
        </w:rPr>
        <w:t xml:space="preserve">nazwach albo imionach i nazwiskach oraz siedzibach lub miejscach prowadzonej działalności gospodarczej albo miejscach zamieszkania wykonawców, których oferty zostały otwarte, </w:t>
      </w:r>
    </w:p>
    <w:p w14:paraId="1CFBCCD6" w14:textId="3CAD6E60" w:rsidR="00216609" w:rsidRPr="0007197A" w:rsidRDefault="00216609" w:rsidP="00216CD1">
      <w:pPr>
        <w:pStyle w:val="Akapitzlist"/>
        <w:widowControl w:val="0"/>
        <w:numPr>
          <w:ilvl w:val="0"/>
          <w:numId w:val="35"/>
        </w:numPr>
        <w:spacing w:line="360" w:lineRule="auto"/>
        <w:jc w:val="both"/>
        <w:rPr>
          <w:rFonts w:ascii="Arial" w:hAnsi="Arial" w:cs="Arial"/>
          <w:sz w:val="24"/>
          <w:szCs w:val="24"/>
        </w:rPr>
      </w:pPr>
      <w:r w:rsidRPr="0007197A">
        <w:rPr>
          <w:rFonts w:ascii="Arial" w:hAnsi="Arial" w:cs="Arial"/>
          <w:sz w:val="24"/>
          <w:szCs w:val="24"/>
        </w:rPr>
        <w:t xml:space="preserve">cenach lub kosztach zawartych w ofertach. </w:t>
      </w:r>
    </w:p>
    <w:p w14:paraId="200AB197" w14:textId="3939BD54" w:rsidR="00216609" w:rsidRPr="0007197A" w:rsidRDefault="00692BD9" w:rsidP="004E5EB6">
      <w:pPr>
        <w:widowControl w:val="0"/>
        <w:spacing w:line="360" w:lineRule="auto"/>
        <w:jc w:val="both"/>
        <w:rPr>
          <w:rFonts w:ascii="Arial" w:hAnsi="Arial" w:cs="Arial"/>
          <w:sz w:val="24"/>
          <w:szCs w:val="24"/>
        </w:rPr>
      </w:pPr>
      <w:r w:rsidRPr="0007197A">
        <w:rPr>
          <w:rFonts w:ascii="Arial" w:hAnsi="Arial" w:cs="Arial"/>
          <w:sz w:val="24"/>
          <w:szCs w:val="24"/>
        </w:rPr>
        <w:t>Uwaga! Zgodnie z Ustawą PZP Zamawiający nie ma obowiązku przeprowadzania jawnej sesji otwarcia ofert w sposób jawny z udziałem Wykonawców lub transmitowania sesji otwarcia za pośrednictwem elektronicznych narzędzi do przekazu wideo on-line a ma jedynie takie uprawnienie.</w:t>
      </w:r>
    </w:p>
    <w:p w14:paraId="361911F7" w14:textId="7AD319C4" w:rsidR="006A708E" w:rsidRPr="009A774D" w:rsidRDefault="006A708E" w:rsidP="00072A8C">
      <w:pPr>
        <w:pStyle w:val="Akapitzlist"/>
        <w:widowControl w:val="0"/>
        <w:numPr>
          <w:ilvl w:val="0"/>
          <w:numId w:val="18"/>
        </w:numPr>
        <w:spacing w:after="0" w:line="360" w:lineRule="auto"/>
        <w:ind w:hanging="54"/>
        <w:jc w:val="both"/>
        <w:rPr>
          <w:rFonts w:ascii="Arial" w:hAnsi="Arial" w:cs="Arial"/>
          <w:b/>
          <w:bCs/>
          <w:sz w:val="28"/>
          <w:szCs w:val="28"/>
        </w:rPr>
      </w:pPr>
      <w:r w:rsidRPr="009A774D">
        <w:rPr>
          <w:rFonts w:ascii="Arial" w:hAnsi="Arial" w:cs="Arial"/>
          <w:b/>
          <w:bCs/>
          <w:sz w:val="28"/>
          <w:szCs w:val="28"/>
        </w:rPr>
        <w:t>T</w:t>
      </w:r>
      <w:r w:rsidR="007853DE" w:rsidRPr="009A774D">
        <w:rPr>
          <w:rFonts w:ascii="Arial" w:hAnsi="Arial" w:cs="Arial"/>
          <w:b/>
          <w:bCs/>
          <w:sz w:val="28"/>
          <w:szCs w:val="28"/>
        </w:rPr>
        <w:t xml:space="preserve">ermin związania ofertą </w:t>
      </w:r>
    </w:p>
    <w:p w14:paraId="7AD2F67C" w14:textId="7554731D" w:rsidR="006A708E" w:rsidRDefault="006A708E" w:rsidP="00072A8C">
      <w:pPr>
        <w:pStyle w:val="Akapitzlist"/>
        <w:widowControl w:val="0"/>
        <w:numPr>
          <w:ilvl w:val="0"/>
          <w:numId w:val="9"/>
        </w:numPr>
        <w:tabs>
          <w:tab w:val="left" w:pos="426"/>
        </w:tabs>
        <w:spacing w:after="0" w:line="360" w:lineRule="auto"/>
        <w:ind w:left="426" w:hanging="426"/>
        <w:jc w:val="both"/>
        <w:rPr>
          <w:rFonts w:ascii="Arial" w:hAnsi="Arial" w:cs="Arial"/>
          <w:sz w:val="24"/>
          <w:szCs w:val="24"/>
        </w:rPr>
      </w:pPr>
      <w:r w:rsidRPr="0007197A">
        <w:rPr>
          <w:rFonts w:ascii="Arial" w:hAnsi="Arial" w:cs="Arial"/>
          <w:sz w:val="24"/>
          <w:szCs w:val="24"/>
        </w:rPr>
        <w:t>Wykonawca będzie związany ofertą przez okres 30 dni, tj. do dnia</w:t>
      </w:r>
      <w:r w:rsidR="00A43948" w:rsidRPr="0007197A">
        <w:rPr>
          <w:rFonts w:ascii="Arial" w:hAnsi="Arial" w:cs="Arial"/>
          <w:sz w:val="24"/>
          <w:szCs w:val="24"/>
        </w:rPr>
        <w:t xml:space="preserve"> </w:t>
      </w:r>
      <w:r w:rsidR="00DE5371">
        <w:rPr>
          <w:rFonts w:ascii="Arial" w:hAnsi="Arial" w:cs="Arial"/>
          <w:sz w:val="24"/>
          <w:szCs w:val="24"/>
        </w:rPr>
        <w:t xml:space="preserve">                                </w:t>
      </w:r>
      <w:r w:rsidR="00430497">
        <w:rPr>
          <w:rFonts w:ascii="Arial" w:hAnsi="Arial" w:cs="Arial"/>
          <w:sz w:val="24"/>
          <w:szCs w:val="24"/>
        </w:rPr>
        <w:t>31 grudnia 2024</w:t>
      </w:r>
      <w:r w:rsidR="00072A8C">
        <w:rPr>
          <w:rFonts w:ascii="Arial" w:hAnsi="Arial" w:cs="Arial"/>
          <w:sz w:val="24"/>
          <w:szCs w:val="24"/>
        </w:rPr>
        <w:t xml:space="preserve"> </w:t>
      </w:r>
      <w:r w:rsidR="00E160E9">
        <w:rPr>
          <w:rFonts w:ascii="Arial" w:hAnsi="Arial" w:cs="Arial"/>
          <w:sz w:val="24"/>
          <w:szCs w:val="24"/>
        </w:rPr>
        <w:t>r.</w:t>
      </w:r>
      <w:r w:rsidR="000A4BD4" w:rsidRPr="0007197A">
        <w:rPr>
          <w:rFonts w:ascii="Arial" w:hAnsi="Arial" w:cs="Arial"/>
          <w:sz w:val="24"/>
          <w:szCs w:val="24"/>
        </w:rPr>
        <w:t xml:space="preserve"> </w:t>
      </w:r>
      <w:r w:rsidRPr="0007197A">
        <w:rPr>
          <w:rFonts w:ascii="Arial" w:hAnsi="Arial" w:cs="Arial"/>
          <w:sz w:val="24"/>
          <w:szCs w:val="24"/>
        </w:rPr>
        <w:t>Pierwszym dniem terminu związania ofertą jest dzień, w którym upływa termin składania ofert.</w:t>
      </w:r>
    </w:p>
    <w:p w14:paraId="0A46F760" w14:textId="208895C9" w:rsidR="005814A1" w:rsidRDefault="006A708E" w:rsidP="00072A8C">
      <w:pPr>
        <w:pStyle w:val="Akapitzlist"/>
        <w:widowControl w:val="0"/>
        <w:numPr>
          <w:ilvl w:val="0"/>
          <w:numId w:val="9"/>
        </w:numPr>
        <w:tabs>
          <w:tab w:val="left" w:pos="426"/>
        </w:tabs>
        <w:spacing w:after="0" w:line="360" w:lineRule="auto"/>
        <w:ind w:left="426" w:hanging="426"/>
        <w:jc w:val="both"/>
        <w:rPr>
          <w:rFonts w:ascii="Arial" w:hAnsi="Arial" w:cs="Arial"/>
          <w:sz w:val="24"/>
          <w:szCs w:val="24"/>
        </w:rPr>
      </w:pPr>
      <w:r w:rsidRPr="005554C9">
        <w:rPr>
          <w:rFonts w:ascii="Arial" w:hAnsi="Arial" w:cs="Arial"/>
          <w:sz w:val="24"/>
          <w:szCs w:val="24"/>
        </w:rPr>
        <w:t xml:space="preserve">W przypadku, gdy wybór najkorzystniejszej oferty nie nastąpi przed upływem terminu związania ofertą określonego w </w:t>
      </w:r>
      <w:r w:rsidR="006F5113" w:rsidRPr="005554C9">
        <w:rPr>
          <w:rFonts w:ascii="Arial" w:hAnsi="Arial" w:cs="Arial"/>
          <w:sz w:val="24"/>
          <w:szCs w:val="24"/>
        </w:rPr>
        <w:t>ust. 1 powyżej,</w:t>
      </w:r>
      <w:r w:rsidRPr="005554C9">
        <w:rPr>
          <w:rFonts w:ascii="Arial" w:hAnsi="Arial" w:cs="Arial"/>
          <w:sz w:val="24"/>
          <w:szCs w:val="24"/>
        </w:rPr>
        <w:t xml:space="preserve"> Zamawiający przed upływem terminu związania ofertą zwraca się jednokrotnie do Wykonawców </w:t>
      </w:r>
      <w:r w:rsidR="00445CB9" w:rsidRPr="005554C9">
        <w:rPr>
          <w:rFonts w:ascii="Arial" w:hAnsi="Arial" w:cs="Arial"/>
          <w:sz w:val="24"/>
          <w:szCs w:val="24"/>
        </w:rPr>
        <w:t xml:space="preserve">                 </w:t>
      </w:r>
      <w:r w:rsidRPr="005554C9">
        <w:rPr>
          <w:rFonts w:ascii="Arial" w:hAnsi="Arial" w:cs="Arial"/>
          <w:sz w:val="24"/>
          <w:szCs w:val="24"/>
        </w:rPr>
        <w:t>o wyrażenie zgody na przedłużenie tego terminu o wskazywany przez niego okres, nie dłuższy niż 30 dni.</w:t>
      </w:r>
    </w:p>
    <w:p w14:paraId="19BB4B9A" w14:textId="1116B6DF" w:rsidR="00260FBA" w:rsidRPr="00BD1883" w:rsidRDefault="006A708E" w:rsidP="00260FBA">
      <w:pPr>
        <w:pStyle w:val="Akapitzlist"/>
        <w:widowControl w:val="0"/>
        <w:numPr>
          <w:ilvl w:val="0"/>
          <w:numId w:val="9"/>
        </w:numPr>
        <w:tabs>
          <w:tab w:val="left" w:pos="426"/>
        </w:tabs>
        <w:spacing w:after="0" w:line="360" w:lineRule="auto"/>
        <w:ind w:left="426" w:hanging="426"/>
        <w:jc w:val="both"/>
        <w:rPr>
          <w:rFonts w:ascii="Arial" w:hAnsi="Arial" w:cs="Arial"/>
          <w:sz w:val="24"/>
          <w:szCs w:val="24"/>
        </w:rPr>
      </w:pPr>
      <w:r w:rsidRPr="005554C9">
        <w:rPr>
          <w:rFonts w:ascii="Arial" w:hAnsi="Arial" w:cs="Arial"/>
          <w:sz w:val="24"/>
          <w:szCs w:val="24"/>
        </w:rPr>
        <w:t>Przedłużenie terminu związania ofertą wymaga złożenia przez Wykonawcę pisemnego oświadczenia o wyrażeniu zgody na przedłużenie terminu związania ofertą.</w:t>
      </w:r>
    </w:p>
    <w:p w14:paraId="074C0ACA" w14:textId="03D2866B" w:rsidR="00E70670" w:rsidRDefault="00E70670" w:rsidP="00072A8C">
      <w:pPr>
        <w:pStyle w:val="Akapitzlist"/>
        <w:widowControl w:val="0"/>
        <w:numPr>
          <w:ilvl w:val="0"/>
          <w:numId w:val="18"/>
        </w:numPr>
        <w:spacing w:after="0" w:line="360" w:lineRule="auto"/>
        <w:ind w:hanging="196"/>
        <w:jc w:val="both"/>
        <w:rPr>
          <w:rFonts w:ascii="Arial" w:hAnsi="Arial" w:cs="Arial"/>
          <w:b/>
          <w:bCs/>
          <w:sz w:val="28"/>
          <w:szCs w:val="28"/>
        </w:rPr>
      </w:pPr>
      <w:r w:rsidRPr="009A774D">
        <w:rPr>
          <w:rFonts w:ascii="Arial" w:hAnsi="Arial" w:cs="Arial"/>
          <w:b/>
          <w:bCs/>
          <w:sz w:val="28"/>
          <w:szCs w:val="28"/>
        </w:rPr>
        <w:t>O</w:t>
      </w:r>
      <w:r w:rsidR="007853DE" w:rsidRPr="009A774D">
        <w:rPr>
          <w:rFonts w:ascii="Arial" w:hAnsi="Arial" w:cs="Arial"/>
          <w:b/>
          <w:bCs/>
          <w:sz w:val="28"/>
          <w:szCs w:val="28"/>
        </w:rPr>
        <w:t xml:space="preserve">pis kryteriów oceny ofert wraz z podaniem wag tych kryteriów </w:t>
      </w:r>
      <w:r w:rsidR="001B4D79" w:rsidRPr="009A774D">
        <w:rPr>
          <w:rFonts w:ascii="Arial" w:hAnsi="Arial" w:cs="Arial"/>
          <w:b/>
          <w:bCs/>
          <w:sz w:val="28"/>
          <w:szCs w:val="28"/>
        </w:rPr>
        <w:t xml:space="preserve">             </w:t>
      </w:r>
      <w:r w:rsidR="007853DE" w:rsidRPr="009A774D">
        <w:rPr>
          <w:rFonts w:ascii="Arial" w:hAnsi="Arial" w:cs="Arial"/>
          <w:b/>
          <w:bCs/>
          <w:sz w:val="28"/>
          <w:szCs w:val="28"/>
        </w:rPr>
        <w:t>i sposobu oceny ofert</w:t>
      </w:r>
    </w:p>
    <w:p w14:paraId="148D893A" w14:textId="77777777" w:rsidR="00260FBA" w:rsidRDefault="00260FBA" w:rsidP="00BD1883">
      <w:pPr>
        <w:pStyle w:val="Akapitzlist"/>
        <w:numPr>
          <w:ilvl w:val="0"/>
          <w:numId w:val="12"/>
        </w:numPr>
        <w:spacing w:after="0" w:line="360" w:lineRule="auto"/>
        <w:ind w:left="709" w:hanging="709"/>
        <w:jc w:val="both"/>
        <w:rPr>
          <w:rFonts w:ascii="Arial" w:hAnsi="Arial" w:cs="Arial"/>
          <w:sz w:val="24"/>
          <w:szCs w:val="24"/>
        </w:rPr>
      </w:pPr>
      <w:r w:rsidRPr="0038493F">
        <w:rPr>
          <w:rFonts w:ascii="Arial" w:hAnsi="Arial" w:cs="Arial"/>
          <w:sz w:val="24"/>
          <w:szCs w:val="24"/>
        </w:rPr>
        <w:t>Za</w:t>
      </w:r>
      <w:r>
        <w:rPr>
          <w:rFonts w:ascii="Arial" w:hAnsi="Arial" w:cs="Arial"/>
          <w:sz w:val="24"/>
          <w:szCs w:val="24"/>
        </w:rPr>
        <w:t xml:space="preserve">mawiający wybierze ofertę najkorzystniejszą spośród ofert nie odrzuconych wyłącznie na podstawie poniższych kryteriów oceny ofert. Oferty zostaną ocenione według poniższego systemu punktowego, przyjmując zasadę, że 1% = 1 punkt. </w:t>
      </w:r>
      <w:r w:rsidRPr="0038493F">
        <w:rPr>
          <w:rFonts w:ascii="Arial" w:hAnsi="Arial" w:cs="Arial"/>
          <w:sz w:val="24"/>
          <w:szCs w:val="24"/>
        </w:rPr>
        <w:t xml:space="preserve"> </w:t>
      </w:r>
    </w:p>
    <w:p w14:paraId="23809676" w14:textId="77777777" w:rsidR="00260FBA" w:rsidRDefault="00260FBA" w:rsidP="00BD1883">
      <w:pPr>
        <w:pStyle w:val="Akapitzlist"/>
        <w:numPr>
          <w:ilvl w:val="0"/>
          <w:numId w:val="12"/>
        </w:numPr>
        <w:spacing w:after="0" w:line="360" w:lineRule="auto"/>
        <w:ind w:left="709" w:hanging="709"/>
        <w:jc w:val="both"/>
        <w:rPr>
          <w:rFonts w:ascii="Arial" w:hAnsi="Arial" w:cs="Arial"/>
          <w:sz w:val="24"/>
          <w:szCs w:val="24"/>
        </w:rPr>
      </w:pPr>
      <w:r w:rsidRPr="00F56BBE">
        <w:rPr>
          <w:rFonts w:ascii="Arial" w:hAnsi="Arial" w:cs="Arial"/>
          <w:sz w:val="24"/>
          <w:szCs w:val="24"/>
        </w:rPr>
        <w:lastRenderedPageBreak/>
        <w:t>Za najkorzystniejszą zostanie uznana oferta, która uzyska najwyższą liczbę punktów obliczonych w oparciu o ustalone kryteria</w:t>
      </w:r>
      <w:r>
        <w:rPr>
          <w:rFonts w:ascii="Arial" w:hAnsi="Arial" w:cs="Arial"/>
          <w:sz w:val="24"/>
          <w:szCs w:val="24"/>
        </w:rPr>
        <w:t xml:space="preserve">, </w:t>
      </w:r>
      <w:proofErr w:type="spellStart"/>
      <w:r>
        <w:rPr>
          <w:rFonts w:ascii="Arial" w:hAnsi="Arial" w:cs="Arial"/>
          <w:sz w:val="24"/>
          <w:szCs w:val="24"/>
        </w:rPr>
        <w:t>tj</w:t>
      </w:r>
      <w:proofErr w:type="spellEnd"/>
      <w:r>
        <w:rPr>
          <w:rFonts w:ascii="Arial" w:hAnsi="Arial" w:cs="Arial"/>
          <w:sz w:val="24"/>
          <w:szCs w:val="24"/>
        </w:rPr>
        <w:t>:</w:t>
      </w:r>
    </w:p>
    <w:p w14:paraId="41D8BE6B" w14:textId="77777777" w:rsidR="00BD1883" w:rsidRDefault="00BD1883" w:rsidP="00BD1883">
      <w:pPr>
        <w:pStyle w:val="Akapitzlist"/>
        <w:spacing w:after="0" w:line="360" w:lineRule="auto"/>
        <w:ind w:left="709"/>
        <w:jc w:val="both"/>
        <w:rPr>
          <w:rFonts w:ascii="Arial" w:hAnsi="Arial" w:cs="Arial"/>
          <w:sz w:val="24"/>
          <w:szCs w:val="24"/>
        </w:rPr>
      </w:pPr>
    </w:p>
    <w:p w14:paraId="216539C8" w14:textId="32FCDE0F" w:rsidR="00260FBA" w:rsidRDefault="00260FBA" w:rsidP="00BD1883">
      <w:pPr>
        <w:pStyle w:val="Akapitzlist"/>
        <w:spacing w:after="0" w:line="360" w:lineRule="auto"/>
        <w:ind w:left="709"/>
        <w:jc w:val="both"/>
        <w:rPr>
          <w:rFonts w:ascii="Arial" w:hAnsi="Arial" w:cs="Arial"/>
          <w:sz w:val="24"/>
          <w:szCs w:val="24"/>
        </w:rPr>
      </w:pPr>
      <w:r>
        <w:rPr>
          <w:rFonts w:ascii="Arial" w:hAnsi="Arial" w:cs="Arial"/>
          <w:sz w:val="24"/>
          <w:szCs w:val="24"/>
        </w:rPr>
        <w:t>Cena (C)                             60%</w:t>
      </w:r>
    </w:p>
    <w:p w14:paraId="4FBB81D9" w14:textId="299E5C8A" w:rsidR="00260FBA" w:rsidRDefault="00260FBA" w:rsidP="00BD1883">
      <w:pPr>
        <w:pStyle w:val="Akapitzlist"/>
        <w:spacing w:after="0" w:line="360" w:lineRule="auto"/>
        <w:ind w:left="709"/>
        <w:jc w:val="both"/>
        <w:rPr>
          <w:rFonts w:ascii="Arial" w:hAnsi="Arial" w:cs="Arial"/>
          <w:sz w:val="24"/>
          <w:szCs w:val="24"/>
        </w:rPr>
      </w:pPr>
      <w:r>
        <w:rPr>
          <w:rFonts w:ascii="Arial" w:hAnsi="Arial" w:cs="Arial"/>
          <w:sz w:val="24"/>
          <w:szCs w:val="24"/>
        </w:rPr>
        <w:t xml:space="preserve">Termin dostawy tablic  </w:t>
      </w:r>
      <w:r w:rsidR="00430497">
        <w:rPr>
          <w:rFonts w:ascii="Arial" w:hAnsi="Arial" w:cs="Arial"/>
          <w:sz w:val="24"/>
          <w:szCs w:val="24"/>
        </w:rPr>
        <w:t>(T)</w:t>
      </w:r>
      <w:r>
        <w:rPr>
          <w:rFonts w:ascii="Arial" w:hAnsi="Arial" w:cs="Arial"/>
          <w:sz w:val="24"/>
          <w:szCs w:val="24"/>
        </w:rPr>
        <w:t xml:space="preserve">       40%</w:t>
      </w:r>
    </w:p>
    <w:p w14:paraId="6421C18F" w14:textId="54CA9033" w:rsidR="00260FBA" w:rsidRDefault="00260FBA" w:rsidP="00BD1883">
      <w:pPr>
        <w:pStyle w:val="Akapitzlist"/>
        <w:spacing w:after="0" w:line="360" w:lineRule="auto"/>
        <w:ind w:left="709"/>
        <w:jc w:val="both"/>
        <w:rPr>
          <w:rFonts w:ascii="Arial" w:hAnsi="Arial" w:cs="Arial"/>
          <w:sz w:val="24"/>
          <w:szCs w:val="24"/>
        </w:rPr>
      </w:pPr>
    </w:p>
    <w:p w14:paraId="30DF0A81" w14:textId="1C571B99" w:rsidR="00260FBA" w:rsidRPr="00260FBA" w:rsidRDefault="00260FBA" w:rsidP="00BD1883">
      <w:pPr>
        <w:pStyle w:val="Akapitzlist"/>
        <w:numPr>
          <w:ilvl w:val="0"/>
          <w:numId w:val="12"/>
        </w:numPr>
        <w:spacing w:after="0" w:line="360" w:lineRule="auto"/>
        <w:ind w:left="709" w:hanging="709"/>
        <w:jc w:val="both"/>
        <w:rPr>
          <w:rFonts w:ascii="Arial" w:hAnsi="Arial" w:cs="Arial"/>
          <w:sz w:val="24"/>
          <w:szCs w:val="24"/>
        </w:rPr>
      </w:pPr>
      <w:bookmarkStart w:id="18" w:name="_Hlk88734125"/>
      <w:r w:rsidRPr="00260FBA">
        <w:rPr>
          <w:rFonts w:ascii="Arial" w:hAnsi="Arial" w:cs="Arial"/>
          <w:sz w:val="24"/>
          <w:szCs w:val="24"/>
        </w:rPr>
        <w:t>Oferty nieodrzucone będą oceniane w skali 100-punktowej wg poniższych wytycznych:</w:t>
      </w:r>
    </w:p>
    <w:p w14:paraId="77A2C802" w14:textId="77777777" w:rsidR="00260FBA" w:rsidRPr="00F03A93" w:rsidRDefault="00260FBA" w:rsidP="00BD1883">
      <w:pPr>
        <w:widowControl w:val="0"/>
        <w:spacing w:after="0" w:line="360" w:lineRule="auto"/>
        <w:jc w:val="both"/>
        <w:rPr>
          <w:rFonts w:ascii="Arial" w:eastAsia="Times New Roman" w:hAnsi="Arial" w:cs="Arial"/>
          <w:sz w:val="24"/>
          <w:szCs w:val="24"/>
          <w:lang w:eastAsia="pl-PL"/>
        </w:rPr>
      </w:pPr>
      <w:r w:rsidRPr="00F03A93">
        <w:rPr>
          <w:rFonts w:ascii="Arial" w:eastAsia="Times New Roman" w:hAnsi="Arial" w:cs="Arial"/>
          <w:sz w:val="24"/>
          <w:szCs w:val="24"/>
          <w:lang w:eastAsia="pl-PL"/>
        </w:rPr>
        <w:t xml:space="preserve">Kryterium </w:t>
      </w:r>
      <w:r w:rsidRPr="00260FBA">
        <w:rPr>
          <w:rFonts w:ascii="Arial" w:eastAsia="Times New Roman" w:hAnsi="Arial" w:cs="Arial"/>
          <w:b/>
          <w:bCs/>
          <w:sz w:val="24"/>
          <w:szCs w:val="24"/>
          <w:lang w:eastAsia="pl-PL"/>
        </w:rPr>
        <w:t>„Cena”</w:t>
      </w:r>
      <w:r w:rsidRPr="00F03A93">
        <w:rPr>
          <w:rFonts w:ascii="Arial" w:eastAsia="Times New Roman" w:hAnsi="Arial" w:cs="Arial"/>
          <w:sz w:val="24"/>
          <w:szCs w:val="24"/>
          <w:lang w:eastAsia="pl-PL"/>
        </w:rPr>
        <w:t xml:space="preserve"> będzie oceniane na podstawie ceny brutto zaoferowanej </w:t>
      </w:r>
      <w:r>
        <w:rPr>
          <w:rFonts w:ascii="Arial" w:eastAsia="Times New Roman" w:hAnsi="Arial" w:cs="Arial"/>
          <w:sz w:val="24"/>
          <w:szCs w:val="24"/>
          <w:lang w:eastAsia="pl-PL"/>
        </w:rPr>
        <w:t xml:space="preserve">                         </w:t>
      </w:r>
      <w:r w:rsidRPr="00F03A93">
        <w:rPr>
          <w:rFonts w:ascii="Arial" w:eastAsia="Times New Roman" w:hAnsi="Arial" w:cs="Arial"/>
          <w:sz w:val="24"/>
          <w:szCs w:val="24"/>
          <w:lang w:eastAsia="pl-PL"/>
        </w:rPr>
        <w:t>w formularzu ofertowym i przeliczone według następującego wzoru:</w:t>
      </w:r>
    </w:p>
    <w:p w14:paraId="3B235309" w14:textId="77777777" w:rsidR="00260FBA" w:rsidRPr="00BD1883" w:rsidRDefault="00260FBA" w:rsidP="00BD1883">
      <w:pPr>
        <w:spacing w:after="0" w:line="360" w:lineRule="auto"/>
        <w:rPr>
          <w:rFonts w:ascii="Arial" w:hAnsi="Arial" w:cs="Arial"/>
          <w:b/>
          <w:sz w:val="24"/>
          <w:szCs w:val="24"/>
          <w:u w:val="single"/>
        </w:rPr>
      </w:pPr>
    </w:p>
    <w:p w14:paraId="55355756" w14:textId="77777777" w:rsidR="00260FBA" w:rsidRPr="00A5745C" w:rsidRDefault="00260FBA" w:rsidP="00BD1883">
      <w:pPr>
        <w:pStyle w:val="Akapitzlist"/>
        <w:spacing w:after="0" w:line="360" w:lineRule="auto"/>
        <w:rPr>
          <w:rFonts w:ascii="Arial" w:hAnsi="Arial" w:cs="Arial"/>
          <w:sz w:val="20"/>
          <w:szCs w:val="20"/>
        </w:rPr>
      </w:pPr>
      <w:r w:rsidRPr="0038493F">
        <w:rPr>
          <w:rFonts w:ascii="Arial" w:hAnsi="Arial" w:cs="Arial"/>
          <w:sz w:val="24"/>
          <w:szCs w:val="24"/>
        </w:rPr>
        <w:t xml:space="preserve">                </w:t>
      </w:r>
      <w:r w:rsidRPr="00A5745C">
        <w:rPr>
          <w:rFonts w:ascii="Arial" w:hAnsi="Arial" w:cs="Arial"/>
          <w:sz w:val="20"/>
          <w:szCs w:val="20"/>
        </w:rPr>
        <w:t>Najniższa oferowana cena brutto spośród złożonych ofert</w:t>
      </w:r>
    </w:p>
    <w:p w14:paraId="7A645AA0" w14:textId="77777777" w:rsidR="00260FBA" w:rsidRPr="00A5745C" w:rsidRDefault="00260FBA" w:rsidP="00BD1883">
      <w:pPr>
        <w:pStyle w:val="Akapitzlist"/>
        <w:spacing w:after="0" w:line="360" w:lineRule="auto"/>
        <w:rPr>
          <w:rFonts w:ascii="Arial" w:hAnsi="Arial" w:cs="Arial"/>
          <w:sz w:val="20"/>
          <w:szCs w:val="20"/>
        </w:rPr>
      </w:pPr>
      <w:r w:rsidRPr="00A5745C">
        <w:rPr>
          <w:rFonts w:ascii="Arial" w:hAnsi="Arial" w:cs="Arial"/>
          <w:sz w:val="20"/>
          <w:szCs w:val="20"/>
        </w:rPr>
        <w:t>C =      -------------------------------------------------------------------</w:t>
      </w:r>
      <w:r>
        <w:rPr>
          <w:rFonts w:ascii="Arial" w:hAnsi="Arial" w:cs="Arial"/>
          <w:sz w:val="20"/>
          <w:szCs w:val="20"/>
        </w:rPr>
        <w:t>-------------------x 6</w:t>
      </w:r>
      <w:r w:rsidRPr="00A5745C">
        <w:rPr>
          <w:rFonts w:ascii="Arial" w:hAnsi="Arial" w:cs="Arial"/>
          <w:sz w:val="20"/>
          <w:szCs w:val="20"/>
        </w:rPr>
        <w:t>0</w:t>
      </w:r>
      <w:r>
        <w:rPr>
          <w:rFonts w:ascii="Arial" w:hAnsi="Arial" w:cs="Arial"/>
          <w:sz w:val="20"/>
          <w:szCs w:val="20"/>
        </w:rPr>
        <w:t>x100%</w:t>
      </w:r>
    </w:p>
    <w:p w14:paraId="76F5AAE7" w14:textId="77777777" w:rsidR="00260FBA" w:rsidRPr="00953993" w:rsidRDefault="00260FBA" w:rsidP="00BD1883">
      <w:pPr>
        <w:pStyle w:val="Akapitzlist"/>
        <w:spacing w:after="0" w:line="360" w:lineRule="auto"/>
        <w:rPr>
          <w:rFonts w:ascii="Arial" w:hAnsi="Arial" w:cs="Arial"/>
          <w:sz w:val="20"/>
          <w:szCs w:val="20"/>
        </w:rPr>
      </w:pPr>
      <w:r w:rsidRPr="00A5745C">
        <w:rPr>
          <w:rFonts w:ascii="Arial" w:hAnsi="Arial" w:cs="Arial"/>
          <w:sz w:val="20"/>
          <w:szCs w:val="20"/>
        </w:rPr>
        <w:t xml:space="preserve">            </w:t>
      </w:r>
      <w:r>
        <w:rPr>
          <w:rFonts w:ascii="Arial" w:hAnsi="Arial" w:cs="Arial"/>
          <w:sz w:val="20"/>
          <w:szCs w:val="20"/>
        </w:rPr>
        <w:t xml:space="preserve">                        </w:t>
      </w:r>
      <w:r w:rsidRPr="00A5745C">
        <w:rPr>
          <w:rFonts w:ascii="Arial" w:hAnsi="Arial" w:cs="Arial"/>
          <w:sz w:val="20"/>
          <w:szCs w:val="20"/>
        </w:rPr>
        <w:t xml:space="preserve">    Cena brutto badanej oferty  </w:t>
      </w:r>
    </w:p>
    <w:p w14:paraId="49AA46A5" w14:textId="77777777" w:rsidR="00260FBA" w:rsidRPr="006D77A0" w:rsidRDefault="00260FBA" w:rsidP="00BD1883">
      <w:pPr>
        <w:widowControl w:val="0"/>
        <w:spacing w:after="0" w:line="360" w:lineRule="auto"/>
        <w:jc w:val="both"/>
        <w:rPr>
          <w:rFonts w:ascii="Arial" w:eastAsia="Times New Roman" w:hAnsi="Arial" w:cs="Arial"/>
          <w:sz w:val="24"/>
          <w:szCs w:val="24"/>
          <w:lang w:eastAsia="pl-PL"/>
        </w:rPr>
      </w:pPr>
      <w:r w:rsidRPr="006D77A0">
        <w:rPr>
          <w:rFonts w:ascii="Arial" w:eastAsia="Times New Roman" w:hAnsi="Arial" w:cs="Arial"/>
          <w:sz w:val="24"/>
          <w:szCs w:val="24"/>
          <w:lang w:eastAsia="pl-PL"/>
        </w:rPr>
        <w:t xml:space="preserve">Maksymalną ilość punktów w kryterium „cena”, tj. 60 punktów uzyska oferta </w:t>
      </w:r>
      <w:r>
        <w:rPr>
          <w:rFonts w:ascii="Arial" w:eastAsia="Times New Roman" w:hAnsi="Arial" w:cs="Arial"/>
          <w:sz w:val="24"/>
          <w:szCs w:val="24"/>
          <w:lang w:eastAsia="pl-PL"/>
        </w:rPr>
        <w:t xml:space="preserve">                           </w:t>
      </w:r>
      <w:r w:rsidRPr="006D77A0">
        <w:rPr>
          <w:rFonts w:ascii="Arial" w:eastAsia="Times New Roman" w:hAnsi="Arial" w:cs="Arial"/>
          <w:sz w:val="24"/>
          <w:szCs w:val="24"/>
          <w:lang w:eastAsia="pl-PL"/>
        </w:rPr>
        <w:t>z najniższą ceną.</w:t>
      </w:r>
    </w:p>
    <w:p w14:paraId="246502FB" w14:textId="77777777" w:rsidR="00260FBA" w:rsidRPr="006D77A0" w:rsidRDefault="00260FBA" w:rsidP="00BD1883">
      <w:pPr>
        <w:widowControl w:val="0"/>
        <w:spacing w:after="0" w:line="360" w:lineRule="auto"/>
        <w:jc w:val="both"/>
        <w:rPr>
          <w:rFonts w:ascii="Arial" w:eastAsia="Times New Roman" w:hAnsi="Arial" w:cs="Arial"/>
          <w:sz w:val="24"/>
          <w:szCs w:val="24"/>
          <w:lang w:eastAsia="pl-PL"/>
        </w:rPr>
      </w:pPr>
      <w:r w:rsidRPr="006D77A0">
        <w:rPr>
          <w:rFonts w:ascii="Arial" w:eastAsia="Times New Roman" w:hAnsi="Arial" w:cs="Arial"/>
          <w:sz w:val="24"/>
          <w:szCs w:val="24"/>
          <w:lang w:eastAsia="pl-PL"/>
        </w:rPr>
        <w:t>Ocena punktowa w kryterium „cena” zostanie dokonana z dokładnością do dwóch miejsc po przecinku, przy czym końcówka poniżej 0,005 zostanie pominięta, a końcówka 0,005 punktu i wyższa zostanie zaokrąglona do 0,01 punktu.</w:t>
      </w:r>
    </w:p>
    <w:bookmarkEnd w:id="18"/>
    <w:p w14:paraId="52302542" w14:textId="77777777" w:rsidR="00260FBA" w:rsidRPr="006D77A0" w:rsidRDefault="00260FBA" w:rsidP="00BD1883">
      <w:pPr>
        <w:widowControl w:val="0"/>
        <w:spacing w:after="0" w:line="360" w:lineRule="auto"/>
        <w:jc w:val="both"/>
        <w:rPr>
          <w:rFonts w:ascii="Arial" w:eastAsia="Times New Roman" w:hAnsi="Arial" w:cs="Arial"/>
          <w:sz w:val="24"/>
          <w:szCs w:val="24"/>
          <w:lang w:eastAsia="pl-PL"/>
        </w:rPr>
      </w:pPr>
    </w:p>
    <w:p w14:paraId="022787C1" w14:textId="77777777" w:rsidR="00260FBA" w:rsidRPr="00F80880" w:rsidRDefault="00260FBA" w:rsidP="00BD1883">
      <w:pPr>
        <w:spacing w:after="0" w:line="360" w:lineRule="auto"/>
        <w:rPr>
          <w:rFonts w:ascii="Arial" w:hAnsi="Arial" w:cs="Arial"/>
          <w:sz w:val="24"/>
          <w:szCs w:val="24"/>
        </w:rPr>
      </w:pPr>
      <w:r w:rsidRPr="00F80880">
        <w:rPr>
          <w:rFonts w:ascii="Arial" w:hAnsi="Arial" w:cs="Arial"/>
          <w:sz w:val="24"/>
          <w:szCs w:val="24"/>
        </w:rPr>
        <w:t xml:space="preserve">W przypadku kryterium </w:t>
      </w:r>
      <w:r w:rsidRPr="00F80880">
        <w:rPr>
          <w:rFonts w:ascii="Arial" w:hAnsi="Arial" w:cs="Arial"/>
          <w:b/>
          <w:sz w:val="24"/>
          <w:szCs w:val="24"/>
        </w:rPr>
        <w:t>"</w:t>
      </w:r>
      <w:r>
        <w:rPr>
          <w:rFonts w:ascii="Arial" w:hAnsi="Arial" w:cs="Arial"/>
          <w:b/>
          <w:sz w:val="24"/>
          <w:szCs w:val="24"/>
        </w:rPr>
        <w:t xml:space="preserve">Termin </w:t>
      </w:r>
      <w:r w:rsidRPr="00F80880">
        <w:rPr>
          <w:rFonts w:ascii="Arial" w:hAnsi="Arial" w:cs="Arial"/>
          <w:b/>
          <w:sz w:val="24"/>
          <w:szCs w:val="24"/>
        </w:rPr>
        <w:t xml:space="preserve"> dostawy</w:t>
      </w:r>
      <w:r>
        <w:rPr>
          <w:rFonts w:ascii="Arial" w:hAnsi="Arial" w:cs="Arial"/>
          <w:b/>
          <w:sz w:val="24"/>
          <w:szCs w:val="24"/>
        </w:rPr>
        <w:t xml:space="preserve"> tablic</w:t>
      </w:r>
      <w:r w:rsidRPr="00F80880">
        <w:rPr>
          <w:rFonts w:ascii="Arial" w:hAnsi="Arial" w:cs="Arial"/>
          <w:b/>
          <w:sz w:val="24"/>
          <w:szCs w:val="24"/>
        </w:rPr>
        <w:t>"</w:t>
      </w:r>
      <w:r w:rsidRPr="00F80880">
        <w:rPr>
          <w:rFonts w:ascii="Arial" w:hAnsi="Arial" w:cs="Arial"/>
          <w:sz w:val="24"/>
          <w:szCs w:val="24"/>
        </w:rPr>
        <w:t xml:space="preserve"> oferta otrzyma </w:t>
      </w:r>
      <w:r>
        <w:rPr>
          <w:rFonts w:ascii="Arial" w:hAnsi="Arial" w:cs="Arial"/>
          <w:sz w:val="24"/>
          <w:szCs w:val="24"/>
        </w:rPr>
        <w:t>n/w ilość punktów:</w:t>
      </w:r>
      <w:r w:rsidRPr="00F80880">
        <w:rPr>
          <w:rFonts w:ascii="Arial" w:hAnsi="Arial" w:cs="Arial"/>
          <w:sz w:val="24"/>
          <w:szCs w:val="24"/>
        </w:rPr>
        <w:t xml:space="preserve"> </w:t>
      </w:r>
    </w:p>
    <w:p w14:paraId="418FB0E2" w14:textId="77777777" w:rsidR="00260FBA" w:rsidRPr="00920619" w:rsidRDefault="00260FBA" w:rsidP="00BD1883">
      <w:pPr>
        <w:pStyle w:val="Akapitzlist"/>
        <w:numPr>
          <w:ilvl w:val="0"/>
          <w:numId w:val="70"/>
        </w:numPr>
        <w:spacing w:after="0" w:line="360" w:lineRule="auto"/>
        <w:jc w:val="both"/>
        <w:rPr>
          <w:rFonts w:ascii="Arial" w:hAnsi="Arial" w:cs="Arial"/>
          <w:sz w:val="24"/>
          <w:szCs w:val="24"/>
        </w:rPr>
      </w:pPr>
      <w:r w:rsidRPr="00920619">
        <w:rPr>
          <w:rFonts w:ascii="Arial" w:hAnsi="Arial" w:cs="Arial"/>
          <w:sz w:val="24"/>
          <w:szCs w:val="24"/>
        </w:rPr>
        <w:t xml:space="preserve">Czas dostawy </w:t>
      </w:r>
      <w:r w:rsidRPr="00920619">
        <w:rPr>
          <w:rFonts w:ascii="Arial" w:hAnsi="Arial" w:cs="Arial"/>
          <w:b/>
          <w:sz w:val="24"/>
          <w:szCs w:val="24"/>
        </w:rPr>
        <w:t>do 5 dni</w:t>
      </w:r>
      <w:r w:rsidRPr="00920619">
        <w:rPr>
          <w:rFonts w:ascii="Arial" w:hAnsi="Arial" w:cs="Arial"/>
          <w:sz w:val="24"/>
          <w:szCs w:val="24"/>
        </w:rPr>
        <w:t xml:space="preserve"> – 40 pkt</w:t>
      </w:r>
    </w:p>
    <w:p w14:paraId="4081A9AB" w14:textId="77777777" w:rsidR="00260FBA" w:rsidRPr="001777D1" w:rsidRDefault="00260FBA" w:rsidP="00BD1883">
      <w:pPr>
        <w:pStyle w:val="Akapitzlist"/>
        <w:numPr>
          <w:ilvl w:val="0"/>
          <w:numId w:val="70"/>
        </w:numPr>
        <w:spacing w:after="0" w:line="360" w:lineRule="auto"/>
        <w:jc w:val="both"/>
        <w:rPr>
          <w:rFonts w:ascii="Arial" w:hAnsi="Arial" w:cs="Arial"/>
          <w:sz w:val="24"/>
          <w:szCs w:val="24"/>
        </w:rPr>
      </w:pPr>
      <w:r w:rsidRPr="00920619">
        <w:rPr>
          <w:rFonts w:ascii="Arial" w:hAnsi="Arial" w:cs="Arial"/>
          <w:sz w:val="24"/>
          <w:szCs w:val="24"/>
        </w:rPr>
        <w:t xml:space="preserve">Czas dostawy </w:t>
      </w:r>
      <w:r w:rsidRPr="00920619">
        <w:rPr>
          <w:rFonts w:ascii="Arial" w:hAnsi="Arial" w:cs="Arial"/>
          <w:b/>
          <w:sz w:val="24"/>
          <w:szCs w:val="24"/>
        </w:rPr>
        <w:t>powyżej 5 dni</w:t>
      </w:r>
      <w:r w:rsidRPr="00920619">
        <w:rPr>
          <w:rFonts w:ascii="Arial" w:hAnsi="Arial" w:cs="Arial"/>
          <w:sz w:val="24"/>
          <w:szCs w:val="24"/>
        </w:rPr>
        <w:t xml:space="preserve">  – 0 pkt</w:t>
      </w:r>
    </w:p>
    <w:p w14:paraId="7D989BC5" w14:textId="77777777" w:rsidR="00260FBA" w:rsidRPr="00260FBA" w:rsidRDefault="00260FBA" w:rsidP="00BD1883">
      <w:pPr>
        <w:widowControl w:val="0"/>
        <w:spacing w:after="0" w:line="360" w:lineRule="auto"/>
        <w:jc w:val="both"/>
        <w:rPr>
          <w:rFonts w:ascii="Arial" w:hAnsi="Arial" w:cs="Arial"/>
          <w:b/>
          <w:bCs/>
          <w:sz w:val="28"/>
          <w:szCs w:val="28"/>
        </w:rPr>
      </w:pPr>
    </w:p>
    <w:p w14:paraId="03DFCF21" w14:textId="504B4CAD" w:rsidR="00EE6CDB" w:rsidRDefault="00EE6CDB" w:rsidP="00BD1883">
      <w:pPr>
        <w:pStyle w:val="Akapitzlist"/>
        <w:widowControl w:val="0"/>
        <w:numPr>
          <w:ilvl w:val="1"/>
          <w:numId w:val="48"/>
        </w:numPr>
        <w:spacing w:after="0" w:line="360" w:lineRule="auto"/>
        <w:ind w:left="426" w:hanging="426"/>
        <w:jc w:val="both"/>
        <w:rPr>
          <w:rFonts w:ascii="Arial" w:hAnsi="Arial" w:cs="Arial"/>
          <w:sz w:val="24"/>
          <w:szCs w:val="24"/>
        </w:rPr>
      </w:pPr>
      <w:r w:rsidRPr="001C5951">
        <w:rPr>
          <w:rFonts w:ascii="Arial" w:hAnsi="Arial" w:cs="Arial"/>
          <w:sz w:val="24"/>
          <w:szCs w:val="24"/>
        </w:rPr>
        <w:t>Oferta wypełniająca w najwyższym stopniu wymagania określone w ww. kryteriach otrzyma maksymalną liczbę punktów. Pozostałym Wykonawcom, wypełniającym wymagania kryterialne przypisana zostanie odpowiednio mniejsza (proporcjonalnie mniejsza) liczba punktów. Wynik będzie traktowany jako wartość punktowa oferty.</w:t>
      </w:r>
    </w:p>
    <w:p w14:paraId="5493A2EA" w14:textId="234BFE15" w:rsidR="00EE6CDB" w:rsidRPr="005554C9" w:rsidRDefault="00EE6CDB" w:rsidP="00BD1883">
      <w:pPr>
        <w:pStyle w:val="Akapitzlist"/>
        <w:widowControl w:val="0"/>
        <w:numPr>
          <w:ilvl w:val="1"/>
          <w:numId w:val="48"/>
        </w:numPr>
        <w:spacing w:after="0" w:line="360" w:lineRule="auto"/>
        <w:ind w:left="426" w:hanging="426"/>
        <w:jc w:val="both"/>
        <w:rPr>
          <w:rFonts w:ascii="Arial" w:hAnsi="Arial" w:cs="Arial"/>
          <w:sz w:val="24"/>
          <w:szCs w:val="24"/>
        </w:rPr>
      </w:pPr>
      <w:r w:rsidRPr="005554C9">
        <w:rPr>
          <w:rFonts w:ascii="Arial" w:hAnsi="Arial" w:cs="Arial"/>
          <w:sz w:val="24"/>
          <w:szCs w:val="24"/>
        </w:rPr>
        <w:t>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spełnia warunki udziału w postępowaniu oraz nie podlega wykluczeniu, a jego oferta uzyska najwyższą ilość punktów, zgodnie  z przyjętymi kryteriami oceny ofert.</w:t>
      </w:r>
    </w:p>
    <w:p w14:paraId="4765752E" w14:textId="330F0B3D" w:rsidR="00BF0AA1" w:rsidRPr="00657C77" w:rsidRDefault="000F1485" w:rsidP="00072A8C">
      <w:pPr>
        <w:pStyle w:val="Akapitzlist"/>
        <w:widowControl w:val="0"/>
        <w:numPr>
          <w:ilvl w:val="0"/>
          <w:numId w:val="18"/>
        </w:numPr>
        <w:spacing w:after="0" w:line="360" w:lineRule="auto"/>
        <w:ind w:hanging="54"/>
        <w:jc w:val="both"/>
        <w:rPr>
          <w:rFonts w:ascii="Arial" w:hAnsi="Arial" w:cs="Arial"/>
          <w:b/>
          <w:bCs/>
          <w:sz w:val="28"/>
          <w:szCs w:val="28"/>
        </w:rPr>
      </w:pPr>
      <w:r w:rsidRPr="00657C77">
        <w:rPr>
          <w:rFonts w:ascii="Arial" w:hAnsi="Arial" w:cs="Arial"/>
          <w:b/>
          <w:bCs/>
          <w:sz w:val="28"/>
          <w:szCs w:val="28"/>
        </w:rPr>
        <w:t>P</w:t>
      </w:r>
      <w:r w:rsidR="00297636" w:rsidRPr="00657C77">
        <w:rPr>
          <w:rFonts w:ascii="Arial" w:hAnsi="Arial" w:cs="Arial"/>
          <w:b/>
          <w:bCs/>
          <w:sz w:val="28"/>
          <w:szCs w:val="28"/>
        </w:rPr>
        <w:t xml:space="preserve">rojektowane postanowienia umowy w sprawie zamówienia </w:t>
      </w:r>
      <w:r w:rsidR="00297636" w:rsidRPr="00657C77">
        <w:rPr>
          <w:rFonts w:ascii="Arial" w:hAnsi="Arial" w:cs="Arial"/>
          <w:b/>
          <w:bCs/>
          <w:sz w:val="28"/>
          <w:szCs w:val="28"/>
        </w:rPr>
        <w:lastRenderedPageBreak/>
        <w:t xml:space="preserve">publicznego </w:t>
      </w:r>
    </w:p>
    <w:p w14:paraId="1A4D3271" w14:textId="14A62BC5" w:rsidR="00BF0AA1" w:rsidRPr="0007197A" w:rsidRDefault="00BF0AA1" w:rsidP="00DE0DB3">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Projektowane postanowienia umowy w sprawie zamówienia publi</w:t>
      </w:r>
      <w:r w:rsidR="00155DCD" w:rsidRPr="0007197A">
        <w:rPr>
          <w:rFonts w:ascii="Arial" w:hAnsi="Arial" w:cs="Arial"/>
          <w:sz w:val="24"/>
          <w:szCs w:val="24"/>
        </w:rPr>
        <w:t>cznego zostały zawarte we wzor</w:t>
      </w:r>
      <w:r w:rsidR="00501A1A" w:rsidRPr="0007197A">
        <w:rPr>
          <w:rFonts w:ascii="Arial" w:hAnsi="Arial" w:cs="Arial"/>
          <w:sz w:val="24"/>
          <w:szCs w:val="24"/>
        </w:rPr>
        <w:t xml:space="preserve">ze </w:t>
      </w:r>
      <w:r w:rsidR="00155DCD" w:rsidRPr="0007197A">
        <w:rPr>
          <w:rFonts w:ascii="Arial" w:hAnsi="Arial" w:cs="Arial"/>
          <w:sz w:val="24"/>
          <w:szCs w:val="24"/>
        </w:rPr>
        <w:t>um</w:t>
      </w:r>
      <w:r w:rsidR="00501A1A" w:rsidRPr="0007197A">
        <w:rPr>
          <w:rFonts w:ascii="Arial" w:hAnsi="Arial" w:cs="Arial"/>
          <w:sz w:val="24"/>
          <w:szCs w:val="24"/>
        </w:rPr>
        <w:t>owy</w:t>
      </w:r>
      <w:r w:rsidR="00155DCD" w:rsidRPr="0007197A">
        <w:rPr>
          <w:rFonts w:ascii="Arial" w:hAnsi="Arial" w:cs="Arial"/>
          <w:sz w:val="24"/>
          <w:szCs w:val="24"/>
        </w:rPr>
        <w:t>, któr</w:t>
      </w:r>
      <w:r w:rsidR="00501A1A" w:rsidRPr="0007197A">
        <w:rPr>
          <w:rFonts w:ascii="Arial" w:hAnsi="Arial" w:cs="Arial"/>
          <w:sz w:val="24"/>
          <w:szCs w:val="24"/>
        </w:rPr>
        <w:t>y</w:t>
      </w:r>
      <w:r w:rsidRPr="0007197A">
        <w:rPr>
          <w:rFonts w:ascii="Arial" w:hAnsi="Arial" w:cs="Arial"/>
          <w:sz w:val="24"/>
          <w:szCs w:val="24"/>
        </w:rPr>
        <w:t xml:space="preserve"> </w:t>
      </w:r>
      <w:r w:rsidRPr="0007197A">
        <w:rPr>
          <w:rFonts w:ascii="Arial" w:hAnsi="Arial" w:cs="Arial"/>
          <w:sz w:val="24"/>
          <w:szCs w:val="24"/>
          <w:shd w:val="clear" w:color="auto" w:fill="FFFFFF" w:themeFill="background1"/>
        </w:rPr>
        <w:t>stanowi</w:t>
      </w:r>
      <w:r w:rsidR="00155DCD" w:rsidRPr="0007197A">
        <w:rPr>
          <w:rFonts w:ascii="Arial" w:hAnsi="Arial" w:cs="Arial"/>
          <w:sz w:val="24"/>
          <w:szCs w:val="24"/>
          <w:shd w:val="clear" w:color="auto" w:fill="FFFFFF" w:themeFill="background1"/>
        </w:rPr>
        <w:t xml:space="preserve"> </w:t>
      </w:r>
      <w:r w:rsidR="001C3A6B" w:rsidRPr="0007197A">
        <w:rPr>
          <w:rFonts w:ascii="Arial" w:hAnsi="Arial" w:cs="Arial"/>
          <w:sz w:val="24"/>
          <w:szCs w:val="24"/>
          <w:shd w:val="clear" w:color="auto" w:fill="FFFFFF" w:themeFill="background1"/>
        </w:rPr>
        <w:t xml:space="preserve"> </w:t>
      </w:r>
      <w:r w:rsidR="00192D9D" w:rsidRPr="0007197A">
        <w:rPr>
          <w:rFonts w:ascii="Arial" w:hAnsi="Arial" w:cs="Arial"/>
          <w:sz w:val="24"/>
          <w:szCs w:val="24"/>
          <w:shd w:val="clear" w:color="auto" w:fill="FFFFFF" w:themeFill="background1"/>
        </w:rPr>
        <w:t>załącznik</w:t>
      </w:r>
      <w:r w:rsidR="00BB5D53" w:rsidRPr="0007197A">
        <w:rPr>
          <w:rFonts w:ascii="Arial" w:hAnsi="Arial" w:cs="Arial"/>
          <w:sz w:val="24"/>
          <w:szCs w:val="24"/>
          <w:shd w:val="clear" w:color="auto" w:fill="FFFFFF" w:themeFill="background1"/>
        </w:rPr>
        <w:t xml:space="preserve"> nr</w:t>
      </w:r>
      <w:r w:rsidR="002D62CD">
        <w:rPr>
          <w:rFonts w:ascii="Arial" w:hAnsi="Arial" w:cs="Arial"/>
          <w:sz w:val="24"/>
          <w:szCs w:val="24"/>
          <w:shd w:val="clear" w:color="auto" w:fill="FFFFFF" w:themeFill="background1"/>
        </w:rPr>
        <w:t xml:space="preserve"> 8 </w:t>
      </w:r>
      <w:r w:rsidR="005764E3">
        <w:rPr>
          <w:rFonts w:ascii="Arial" w:hAnsi="Arial" w:cs="Arial"/>
          <w:sz w:val="24"/>
          <w:szCs w:val="24"/>
          <w:shd w:val="clear" w:color="auto" w:fill="FFFFFF" w:themeFill="background1"/>
        </w:rPr>
        <w:t>do SWZ</w:t>
      </w:r>
      <w:r w:rsidR="00072A8C">
        <w:rPr>
          <w:rFonts w:ascii="Arial" w:hAnsi="Arial" w:cs="Arial"/>
          <w:sz w:val="24"/>
          <w:szCs w:val="24"/>
          <w:shd w:val="clear" w:color="auto" w:fill="FFFFFF" w:themeFill="background1"/>
        </w:rPr>
        <w:t xml:space="preserve"> </w:t>
      </w:r>
    </w:p>
    <w:p w14:paraId="1E94CC87" w14:textId="77777777" w:rsidR="00BF0AA1" w:rsidRPr="0007197A" w:rsidRDefault="00BF0AA1" w:rsidP="00DE0DB3">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 xml:space="preserve">Złożenie oferty jest jednoznaczne z akceptacją przez wykonawcę projektowanych postanowień umowy. </w:t>
      </w:r>
    </w:p>
    <w:p w14:paraId="4D7728B7" w14:textId="77777777" w:rsidR="00BF0AA1" w:rsidRPr="0007197A" w:rsidRDefault="00BF0AA1" w:rsidP="00DE0DB3">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Zakres świadczenia wykonawcy wynikający z umowy jest tożsamy z jego zobowiązaniem zawartym w ofercie.</w:t>
      </w:r>
    </w:p>
    <w:p w14:paraId="6F61CDDE" w14:textId="77777777" w:rsidR="00BF0AA1" w:rsidRPr="0007197A" w:rsidRDefault="00BF0AA1" w:rsidP="00DE0DB3">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 xml:space="preserve">Zamawiający przewiduje możliwość zmiany zawartej umowy w stosunku do treści wybranej oferty w zakresie uregulowanym w art. 455 ust. 1 pkt 1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i wskazanym we wzorze umowy</w:t>
      </w:r>
      <w:r w:rsidR="00192D9D" w:rsidRPr="0007197A">
        <w:rPr>
          <w:rFonts w:ascii="Arial" w:hAnsi="Arial" w:cs="Arial"/>
          <w:sz w:val="24"/>
          <w:szCs w:val="24"/>
        </w:rPr>
        <w:t>.</w:t>
      </w:r>
    </w:p>
    <w:p w14:paraId="1623B23D" w14:textId="77777777" w:rsidR="00BF0AA1" w:rsidRPr="0007197A" w:rsidRDefault="00BF0AA1" w:rsidP="00DE0DB3">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Umowa może zostać zmieniona na pisemny wniosek jednej ze Stron, za zgodą drugiej Strony, w formie pisemnej pod rygorem nieważności.</w:t>
      </w:r>
    </w:p>
    <w:p w14:paraId="71C934D3" w14:textId="56E7A24D" w:rsidR="00CB5A84" w:rsidRPr="00BD1883" w:rsidRDefault="00BF0AA1" w:rsidP="00CB5A84">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Zmiana umowy wymaga dla swej ważności, pod rygorem nieważności, zachowania formy pisemnej.</w:t>
      </w:r>
    </w:p>
    <w:p w14:paraId="4FD7E641" w14:textId="12326A15" w:rsidR="00F016CA" w:rsidRDefault="00E57AE2" w:rsidP="00072A8C">
      <w:pPr>
        <w:pStyle w:val="Akapitzlist"/>
        <w:widowControl w:val="0"/>
        <w:numPr>
          <w:ilvl w:val="0"/>
          <w:numId w:val="18"/>
        </w:numPr>
        <w:spacing w:after="0" w:line="360" w:lineRule="auto"/>
        <w:ind w:firstLine="87"/>
        <w:jc w:val="both"/>
        <w:rPr>
          <w:rFonts w:ascii="Arial" w:hAnsi="Arial" w:cs="Arial"/>
          <w:b/>
          <w:bCs/>
          <w:sz w:val="28"/>
          <w:szCs w:val="28"/>
        </w:rPr>
      </w:pPr>
      <w:r w:rsidRPr="00657C77">
        <w:rPr>
          <w:rFonts w:ascii="Arial" w:hAnsi="Arial" w:cs="Arial"/>
          <w:b/>
          <w:bCs/>
          <w:sz w:val="28"/>
          <w:szCs w:val="28"/>
        </w:rPr>
        <w:t>W</w:t>
      </w:r>
      <w:r w:rsidR="00297636" w:rsidRPr="00657C77">
        <w:rPr>
          <w:rFonts w:ascii="Arial" w:hAnsi="Arial" w:cs="Arial"/>
          <w:b/>
          <w:bCs/>
          <w:sz w:val="28"/>
          <w:szCs w:val="28"/>
        </w:rPr>
        <w:t xml:space="preserve">ymagania dotyczące zabezpieczenia należytego wykonania umowy </w:t>
      </w:r>
    </w:p>
    <w:p w14:paraId="5AA433F8" w14:textId="058496A1" w:rsidR="003359A8" w:rsidRPr="0038493F" w:rsidRDefault="002D62CD" w:rsidP="00BD1883">
      <w:pPr>
        <w:pStyle w:val="Akapitzlist"/>
        <w:widowControl w:val="0"/>
        <w:spacing w:after="0" w:line="360" w:lineRule="auto"/>
        <w:ind w:left="567"/>
        <w:jc w:val="both"/>
        <w:rPr>
          <w:rFonts w:ascii="Arial" w:hAnsi="Arial" w:cs="Arial"/>
          <w:sz w:val="24"/>
          <w:szCs w:val="24"/>
        </w:rPr>
      </w:pPr>
      <w:r w:rsidRPr="002D62CD">
        <w:rPr>
          <w:rFonts w:ascii="Arial" w:hAnsi="Arial" w:cs="Arial"/>
          <w:sz w:val="24"/>
          <w:szCs w:val="24"/>
        </w:rPr>
        <w:t>Nie dotyczy</w:t>
      </w:r>
    </w:p>
    <w:p w14:paraId="0C3E2ABF" w14:textId="11521E0C" w:rsidR="00FE71E8" w:rsidRPr="00657C77" w:rsidRDefault="00FE71E8" w:rsidP="00C05B95">
      <w:pPr>
        <w:pStyle w:val="Akapitzlist"/>
        <w:widowControl w:val="0"/>
        <w:numPr>
          <w:ilvl w:val="0"/>
          <w:numId w:val="18"/>
        </w:numPr>
        <w:spacing w:after="0" w:line="360" w:lineRule="auto"/>
        <w:ind w:firstLine="229"/>
        <w:jc w:val="both"/>
        <w:rPr>
          <w:rFonts w:ascii="Arial" w:hAnsi="Arial" w:cs="Arial"/>
          <w:b/>
          <w:bCs/>
          <w:sz w:val="28"/>
          <w:szCs w:val="28"/>
        </w:rPr>
      </w:pPr>
      <w:r w:rsidRPr="00657C77">
        <w:rPr>
          <w:rFonts w:ascii="Arial" w:hAnsi="Arial" w:cs="Arial"/>
          <w:b/>
          <w:bCs/>
          <w:sz w:val="28"/>
          <w:szCs w:val="28"/>
        </w:rPr>
        <w:t>I</w:t>
      </w:r>
      <w:r w:rsidR="00297636" w:rsidRPr="00657C77">
        <w:rPr>
          <w:rFonts w:ascii="Arial" w:hAnsi="Arial" w:cs="Arial"/>
          <w:b/>
          <w:bCs/>
          <w:sz w:val="28"/>
          <w:szCs w:val="28"/>
        </w:rPr>
        <w:t xml:space="preserve">nformacje o formalnościach, jakie muszą zostać dopełnione po wyborze oferty w celu zawarcia umowy w sprawie zamówienia publicznego </w:t>
      </w:r>
    </w:p>
    <w:p w14:paraId="47FA8D25" w14:textId="77777777" w:rsidR="00005C23" w:rsidRDefault="00317CF9" w:rsidP="005554C9">
      <w:pPr>
        <w:pStyle w:val="Akapitzlist"/>
        <w:widowControl w:val="0"/>
        <w:numPr>
          <w:ilvl w:val="0"/>
          <w:numId w:val="25"/>
        </w:numPr>
        <w:spacing w:after="0" w:line="360" w:lineRule="auto"/>
        <w:ind w:left="426" w:hanging="426"/>
        <w:jc w:val="both"/>
        <w:rPr>
          <w:rFonts w:ascii="Arial" w:hAnsi="Arial" w:cs="Arial"/>
          <w:sz w:val="24"/>
          <w:szCs w:val="24"/>
        </w:rPr>
      </w:pPr>
      <w:r w:rsidRPr="0007197A">
        <w:rPr>
          <w:rFonts w:ascii="Arial" w:hAnsi="Arial" w:cs="Arial"/>
          <w:sz w:val="24"/>
          <w:szCs w:val="24"/>
        </w:rPr>
        <w:t xml:space="preserve">Zamawiający zawrze umowę w sprawie zamówienia publicznego, </w:t>
      </w:r>
      <w:r w:rsidR="003C047D" w:rsidRPr="0007197A">
        <w:rPr>
          <w:rFonts w:ascii="Arial" w:hAnsi="Arial" w:cs="Arial"/>
          <w:sz w:val="24"/>
          <w:szCs w:val="24"/>
        </w:rPr>
        <w:t xml:space="preserve">                                          </w:t>
      </w:r>
      <w:r w:rsidRPr="0007197A">
        <w:rPr>
          <w:rFonts w:ascii="Arial" w:hAnsi="Arial" w:cs="Arial"/>
          <w:sz w:val="24"/>
          <w:szCs w:val="24"/>
        </w:rPr>
        <w:t>z zastrzeżeniem</w:t>
      </w:r>
      <w:r w:rsidR="004713B7" w:rsidRPr="0007197A">
        <w:rPr>
          <w:rFonts w:ascii="Arial" w:hAnsi="Arial" w:cs="Arial"/>
          <w:sz w:val="24"/>
          <w:szCs w:val="24"/>
        </w:rPr>
        <w:t xml:space="preserve"> </w:t>
      </w:r>
      <w:r w:rsidR="002F7FF9" w:rsidRPr="0007197A">
        <w:rPr>
          <w:rFonts w:ascii="Arial" w:hAnsi="Arial" w:cs="Arial"/>
          <w:sz w:val="24"/>
          <w:szCs w:val="24"/>
        </w:rPr>
        <w:t>art</w:t>
      </w:r>
      <w:r w:rsidRPr="0007197A">
        <w:rPr>
          <w:rFonts w:ascii="Arial" w:hAnsi="Arial" w:cs="Arial"/>
          <w:sz w:val="24"/>
          <w:szCs w:val="24"/>
        </w:rPr>
        <w:t xml:space="preserve">. 577 ustawy </w:t>
      </w:r>
      <w:proofErr w:type="spellStart"/>
      <w:r w:rsidRPr="0007197A">
        <w:rPr>
          <w:rFonts w:ascii="Arial" w:hAnsi="Arial" w:cs="Arial"/>
          <w:sz w:val="24"/>
          <w:szCs w:val="24"/>
        </w:rPr>
        <w:t>Pzp</w:t>
      </w:r>
      <w:proofErr w:type="spellEnd"/>
      <w:r w:rsidRPr="0007197A">
        <w:rPr>
          <w:rFonts w:ascii="Arial" w:hAnsi="Arial" w:cs="Arial"/>
          <w:sz w:val="24"/>
          <w:szCs w:val="24"/>
        </w:rPr>
        <w:t>, w terminach o</w:t>
      </w:r>
      <w:r w:rsidR="00D54752" w:rsidRPr="0007197A">
        <w:rPr>
          <w:rFonts w:ascii="Arial" w:hAnsi="Arial" w:cs="Arial"/>
          <w:sz w:val="24"/>
          <w:szCs w:val="24"/>
        </w:rPr>
        <w:t xml:space="preserve">kreślonych w </w:t>
      </w:r>
      <w:r w:rsidR="002F7FF9" w:rsidRPr="0007197A">
        <w:rPr>
          <w:rFonts w:ascii="Arial" w:hAnsi="Arial" w:cs="Arial"/>
          <w:sz w:val="24"/>
          <w:szCs w:val="24"/>
        </w:rPr>
        <w:t>art</w:t>
      </w:r>
      <w:r w:rsidR="00D54752" w:rsidRPr="0007197A">
        <w:rPr>
          <w:rFonts w:ascii="Arial" w:hAnsi="Arial" w:cs="Arial"/>
          <w:sz w:val="24"/>
          <w:szCs w:val="24"/>
        </w:rPr>
        <w:t xml:space="preserve">. 308 ustawy </w:t>
      </w:r>
      <w:proofErr w:type="spellStart"/>
      <w:r w:rsidR="00D54752" w:rsidRPr="0007197A">
        <w:rPr>
          <w:rFonts w:ascii="Arial" w:hAnsi="Arial" w:cs="Arial"/>
          <w:sz w:val="24"/>
          <w:szCs w:val="24"/>
        </w:rPr>
        <w:t>Pzp</w:t>
      </w:r>
      <w:proofErr w:type="spellEnd"/>
      <w:r w:rsidR="00D54752" w:rsidRPr="0007197A">
        <w:rPr>
          <w:rFonts w:ascii="Arial" w:hAnsi="Arial" w:cs="Arial"/>
          <w:sz w:val="24"/>
          <w:szCs w:val="24"/>
        </w:rPr>
        <w:t>.</w:t>
      </w:r>
    </w:p>
    <w:p w14:paraId="7205A146" w14:textId="77777777" w:rsidR="007D71E7" w:rsidRDefault="00B4147B" w:rsidP="005554C9">
      <w:pPr>
        <w:pStyle w:val="Akapitzlist"/>
        <w:widowControl w:val="0"/>
        <w:numPr>
          <w:ilvl w:val="0"/>
          <w:numId w:val="25"/>
        </w:numPr>
        <w:spacing w:after="0" w:line="360" w:lineRule="auto"/>
        <w:ind w:left="426" w:hanging="426"/>
        <w:jc w:val="both"/>
        <w:rPr>
          <w:rFonts w:ascii="Arial" w:hAnsi="Arial" w:cs="Arial"/>
          <w:sz w:val="24"/>
          <w:szCs w:val="24"/>
        </w:rPr>
      </w:pPr>
      <w:r w:rsidRPr="005554C9">
        <w:rPr>
          <w:rFonts w:ascii="Arial" w:hAnsi="Arial" w:cs="Arial"/>
          <w:sz w:val="24"/>
          <w:szCs w:val="24"/>
        </w:rPr>
        <w:t>Przed zawarciem umowy Wykonawca, na wezwanie Zamawiającego, zobowiązany jest do podania wszelkich informacji niezbędnych do wypełnienia treści umowy</w:t>
      </w:r>
      <w:r w:rsidR="00667343" w:rsidRPr="005554C9">
        <w:rPr>
          <w:rFonts w:ascii="Arial" w:hAnsi="Arial" w:cs="Arial"/>
          <w:sz w:val="24"/>
          <w:szCs w:val="24"/>
        </w:rPr>
        <w:t>.</w:t>
      </w:r>
    </w:p>
    <w:p w14:paraId="5D08FCA7" w14:textId="77777777" w:rsidR="007C0109" w:rsidRDefault="007C0109" w:rsidP="005554C9">
      <w:pPr>
        <w:pStyle w:val="Akapitzlist"/>
        <w:widowControl w:val="0"/>
        <w:numPr>
          <w:ilvl w:val="0"/>
          <w:numId w:val="25"/>
        </w:numPr>
        <w:spacing w:after="0" w:line="360" w:lineRule="auto"/>
        <w:ind w:left="426" w:hanging="426"/>
        <w:jc w:val="both"/>
        <w:rPr>
          <w:rFonts w:ascii="Arial" w:hAnsi="Arial" w:cs="Arial"/>
          <w:sz w:val="24"/>
          <w:szCs w:val="24"/>
        </w:rPr>
      </w:pPr>
      <w:r w:rsidRPr="005554C9">
        <w:rPr>
          <w:rFonts w:ascii="Arial" w:hAnsi="Arial" w:cs="Arial"/>
          <w:sz w:val="24"/>
          <w:szCs w:val="24"/>
        </w:rPr>
        <w:t>Wykonawca, którego oferta zostanie uznana za najkorzystniejszą</w:t>
      </w:r>
      <w:r w:rsidR="00AA72AD" w:rsidRPr="005554C9">
        <w:rPr>
          <w:rFonts w:ascii="Arial" w:hAnsi="Arial" w:cs="Arial"/>
          <w:sz w:val="24"/>
          <w:szCs w:val="24"/>
        </w:rPr>
        <w:t xml:space="preserve">, będzie zobowiązany przed podpisaniem umowy do wniesienia zabezpieczenia należytego wykonania umowy (jeżeli jego wniesienie było wymagane) </w:t>
      </w:r>
      <w:r w:rsidR="00A86AAF" w:rsidRPr="005554C9">
        <w:rPr>
          <w:rFonts w:ascii="Arial" w:hAnsi="Arial" w:cs="Arial"/>
          <w:sz w:val="24"/>
          <w:szCs w:val="24"/>
        </w:rPr>
        <w:t xml:space="preserve">                                        </w:t>
      </w:r>
      <w:r w:rsidR="00AA72AD" w:rsidRPr="005554C9">
        <w:rPr>
          <w:rFonts w:ascii="Arial" w:hAnsi="Arial" w:cs="Arial"/>
          <w:sz w:val="24"/>
          <w:szCs w:val="24"/>
        </w:rPr>
        <w:t>w wysokości i formie określonej</w:t>
      </w:r>
      <w:r w:rsidR="004713B7" w:rsidRPr="005554C9">
        <w:rPr>
          <w:rFonts w:ascii="Arial" w:hAnsi="Arial" w:cs="Arial"/>
          <w:sz w:val="24"/>
          <w:szCs w:val="24"/>
        </w:rPr>
        <w:t xml:space="preserve"> </w:t>
      </w:r>
      <w:r w:rsidR="00AA72AD" w:rsidRPr="005554C9">
        <w:rPr>
          <w:rFonts w:ascii="Arial" w:hAnsi="Arial" w:cs="Arial"/>
          <w:sz w:val="24"/>
          <w:szCs w:val="24"/>
        </w:rPr>
        <w:t xml:space="preserve">w </w:t>
      </w:r>
      <w:r w:rsidR="005A76E3" w:rsidRPr="005554C9">
        <w:rPr>
          <w:rFonts w:ascii="Arial" w:hAnsi="Arial" w:cs="Arial"/>
          <w:sz w:val="24"/>
          <w:szCs w:val="24"/>
        </w:rPr>
        <w:t>SWZ.</w:t>
      </w:r>
    </w:p>
    <w:p w14:paraId="3CD1872F" w14:textId="77777777" w:rsidR="004B2948" w:rsidRDefault="004B2948" w:rsidP="005554C9">
      <w:pPr>
        <w:pStyle w:val="Akapitzlist"/>
        <w:widowControl w:val="0"/>
        <w:numPr>
          <w:ilvl w:val="0"/>
          <w:numId w:val="25"/>
        </w:numPr>
        <w:spacing w:after="0" w:line="360" w:lineRule="auto"/>
        <w:ind w:left="426" w:hanging="426"/>
        <w:jc w:val="both"/>
        <w:rPr>
          <w:rFonts w:ascii="Arial" w:hAnsi="Arial" w:cs="Arial"/>
          <w:sz w:val="24"/>
          <w:szCs w:val="24"/>
        </w:rPr>
      </w:pPr>
      <w:r w:rsidRPr="005554C9">
        <w:rPr>
          <w:rFonts w:ascii="Arial" w:hAnsi="Arial" w:cs="Arial"/>
          <w:sz w:val="24"/>
          <w:szCs w:val="24"/>
        </w:rPr>
        <w:t>W przypadku wyboru oferty z</w:t>
      </w:r>
      <w:r w:rsidR="00C65F16" w:rsidRPr="005554C9">
        <w:rPr>
          <w:rFonts w:ascii="Arial" w:hAnsi="Arial" w:cs="Arial"/>
          <w:sz w:val="24"/>
          <w:szCs w:val="24"/>
        </w:rPr>
        <w:t>ł</w:t>
      </w:r>
      <w:r w:rsidRPr="005554C9">
        <w:rPr>
          <w:rFonts w:ascii="Arial" w:hAnsi="Arial" w:cs="Arial"/>
          <w:sz w:val="24"/>
          <w:szCs w:val="24"/>
        </w:rPr>
        <w:t>o</w:t>
      </w:r>
      <w:r w:rsidR="00C65F16" w:rsidRPr="005554C9">
        <w:rPr>
          <w:rFonts w:ascii="Arial" w:hAnsi="Arial" w:cs="Arial"/>
          <w:sz w:val="24"/>
          <w:szCs w:val="24"/>
        </w:rPr>
        <w:t>ż</w:t>
      </w:r>
      <w:r w:rsidRPr="005554C9">
        <w:rPr>
          <w:rFonts w:ascii="Arial" w:hAnsi="Arial" w:cs="Arial"/>
          <w:sz w:val="24"/>
          <w:szCs w:val="24"/>
        </w:rPr>
        <w:t>onej przez Wykonawców wspólnie ubiegających się</w:t>
      </w:r>
      <w:r w:rsidR="004713B7" w:rsidRPr="005554C9">
        <w:rPr>
          <w:rFonts w:ascii="Arial" w:hAnsi="Arial" w:cs="Arial"/>
          <w:sz w:val="24"/>
          <w:szCs w:val="24"/>
        </w:rPr>
        <w:t xml:space="preserve"> </w:t>
      </w:r>
      <w:r w:rsidRPr="005554C9">
        <w:rPr>
          <w:rFonts w:ascii="Arial" w:hAnsi="Arial" w:cs="Arial"/>
          <w:sz w:val="24"/>
          <w:szCs w:val="24"/>
        </w:rPr>
        <w:t>o udzielenie zamówienia Zamawiający zastrzega sobie prawo żądania</w:t>
      </w:r>
      <w:r w:rsidR="00AC310E" w:rsidRPr="005554C9">
        <w:rPr>
          <w:rFonts w:ascii="Arial" w:hAnsi="Arial" w:cs="Arial"/>
          <w:sz w:val="24"/>
          <w:szCs w:val="24"/>
        </w:rPr>
        <w:t>,</w:t>
      </w:r>
      <w:r w:rsidRPr="005554C9">
        <w:rPr>
          <w:rFonts w:ascii="Arial" w:hAnsi="Arial" w:cs="Arial"/>
          <w:sz w:val="24"/>
          <w:szCs w:val="24"/>
        </w:rPr>
        <w:t xml:space="preserve"> przed zawarciem umowy w sprawie zamówienia publicznego</w:t>
      </w:r>
      <w:r w:rsidR="00AC310E" w:rsidRPr="005554C9">
        <w:rPr>
          <w:rFonts w:ascii="Arial" w:hAnsi="Arial" w:cs="Arial"/>
          <w:sz w:val="24"/>
          <w:szCs w:val="24"/>
        </w:rPr>
        <w:t>,</w:t>
      </w:r>
      <w:r w:rsidRPr="005554C9">
        <w:rPr>
          <w:rFonts w:ascii="Arial" w:hAnsi="Arial" w:cs="Arial"/>
          <w:sz w:val="24"/>
          <w:szCs w:val="24"/>
        </w:rPr>
        <w:t xml:space="preserve"> </w:t>
      </w:r>
      <w:r w:rsidR="00E80073" w:rsidRPr="005554C9">
        <w:rPr>
          <w:rFonts w:ascii="Arial" w:hAnsi="Arial" w:cs="Arial"/>
          <w:sz w:val="24"/>
          <w:szCs w:val="24"/>
        </w:rPr>
        <w:t xml:space="preserve">kopii </w:t>
      </w:r>
      <w:r w:rsidRPr="005554C9">
        <w:rPr>
          <w:rFonts w:ascii="Arial" w:hAnsi="Arial" w:cs="Arial"/>
          <w:sz w:val="24"/>
          <w:szCs w:val="24"/>
        </w:rPr>
        <w:t>umowy regulującej współprac</w:t>
      </w:r>
      <w:r w:rsidR="00E80073" w:rsidRPr="005554C9">
        <w:rPr>
          <w:rFonts w:ascii="Arial" w:hAnsi="Arial" w:cs="Arial"/>
          <w:sz w:val="24"/>
          <w:szCs w:val="24"/>
        </w:rPr>
        <w:t>ę</w:t>
      </w:r>
      <w:r w:rsidRPr="005554C9">
        <w:rPr>
          <w:rFonts w:ascii="Arial" w:hAnsi="Arial" w:cs="Arial"/>
          <w:sz w:val="24"/>
          <w:szCs w:val="24"/>
        </w:rPr>
        <w:t xml:space="preserve"> tych Wykonawców.</w:t>
      </w:r>
    </w:p>
    <w:p w14:paraId="4D3BDADC" w14:textId="77777777" w:rsidR="00D54752" w:rsidRDefault="00D54752" w:rsidP="005554C9">
      <w:pPr>
        <w:pStyle w:val="Akapitzlist"/>
        <w:widowControl w:val="0"/>
        <w:numPr>
          <w:ilvl w:val="0"/>
          <w:numId w:val="25"/>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Przed zawarciem umowy w sprawie zamówienia publicznego Wykonawca </w:t>
      </w:r>
      <w:r w:rsidRPr="005554C9">
        <w:rPr>
          <w:rFonts w:ascii="Arial" w:hAnsi="Arial" w:cs="Arial"/>
          <w:sz w:val="24"/>
          <w:szCs w:val="24"/>
        </w:rPr>
        <w:lastRenderedPageBreak/>
        <w:t xml:space="preserve">przedłoży </w:t>
      </w:r>
      <w:r w:rsidR="00D322BB" w:rsidRPr="005554C9">
        <w:rPr>
          <w:rFonts w:ascii="Arial" w:hAnsi="Arial" w:cs="Arial"/>
          <w:sz w:val="24"/>
          <w:szCs w:val="24"/>
        </w:rPr>
        <w:t xml:space="preserve">Zamawiającemu </w:t>
      </w:r>
      <w:r w:rsidRPr="005554C9">
        <w:rPr>
          <w:rFonts w:ascii="Arial" w:hAnsi="Arial" w:cs="Arial"/>
          <w:sz w:val="24"/>
          <w:szCs w:val="24"/>
        </w:rPr>
        <w:t>dla osoby</w:t>
      </w:r>
      <w:r w:rsidR="00D322BB" w:rsidRPr="005554C9">
        <w:rPr>
          <w:rFonts w:ascii="Arial" w:hAnsi="Arial" w:cs="Arial"/>
          <w:sz w:val="24"/>
          <w:szCs w:val="24"/>
        </w:rPr>
        <w:t xml:space="preserve"> podpisującej umowę dokument potwierdzający </w:t>
      </w:r>
      <w:r w:rsidR="00837AA3" w:rsidRPr="005554C9">
        <w:rPr>
          <w:rFonts w:ascii="Arial" w:hAnsi="Arial" w:cs="Arial"/>
          <w:sz w:val="24"/>
          <w:szCs w:val="24"/>
        </w:rPr>
        <w:t>uprawnienie osoby podpisującej do reprezentowania Wykonawcy. Powyższe nie dotyczy sytuacji, gdy Zamawiający dysponuje już odpowiednimi dokumentami złożonymi w toku postępowania.</w:t>
      </w:r>
    </w:p>
    <w:p w14:paraId="5642C051" w14:textId="1C93F101" w:rsidR="0085196C" w:rsidRPr="005554C9" w:rsidRDefault="0001554E" w:rsidP="005554C9">
      <w:pPr>
        <w:pStyle w:val="Akapitzlist"/>
        <w:widowControl w:val="0"/>
        <w:numPr>
          <w:ilvl w:val="0"/>
          <w:numId w:val="25"/>
        </w:numPr>
        <w:spacing w:after="0" w:line="360" w:lineRule="auto"/>
        <w:ind w:left="426" w:hanging="426"/>
        <w:jc w:val="both"/>
        <w:rPr>
          <w:rFonts w:ascii="Arial" w:hAnsi="Arial" w:cs="Arial"/>
          <w:sz w:val="24"/>
          <w:szCs w:val="24"/>
        </w:rPr>
      </w:pPr>
      <w:r w:rsidRPr="005554C9">
        <w:rPr>
          <w:rFonts w:ascii="Arial" w:hAnsi="Arial" w:cs="Arial"/>
          <w:sz w:val="24"/>
          <w:szCs w:val="24"/>
        </w:rPr>
        <w:t>Wykonawca będzie zobowiązany do podpisania umowy w miejscu i terminie wskazanym przez Zamawiającego.</w:t>
      </w:r>
      <w:r w:rsidR="00CE5A3E" w:rsidRPr="005554C9">
        <w:rPr>
          <w:rFonts w:ascii="Arial" w:hAnsi="Arial" w:cs="Arial"/>
          <w:sz w:val="24"/>
          <w:szCs w:val="24"/>
        </w:rPr>
        <w:t xml:space="preserve"> Zamawiający zastrzega, że w przypadku zawarcia umowy drog</w:t>
      </w:r>
      <w:r w:rsidR="00E762F9" w:rsidRPr="005554C9">
        <w:rPr>
          <w:rFonts w:ascii="Arial" w:hAnsi="Arial" w:cs="Arial"/>
          <w:sz w:val="24"/>
          <w:szCs w:val="24"/>
        </w:rPr>
        <w:t>ą</w:t>
      </w:r>
      <w:r w:rsidR="00CE5A3E" w:rsidRPr="005554C9">
        <w:rPr>
          <w:rFonts w:ascii="Arial" w:hAnsi="Arial" w:cs="Arial"/>
          <w:sz w:val="24"/>
          <w:szCs w:val="24"/>
        </w:rPr>
        <w:t xml:space="preserve"> korespondencyjną, za dzień zawarcia umowy uważa się datę</w:t>
      </w:r>
      <w:r w:rsidR="00515CDA" w:rsidRPr="005554C9">
        <w:rPr>
          <w:rFonts w:ascii="Arial" w:hAnsi="Arial" w:cs="Arial"/>
          <w:sz w:val="24"/>
          <w:szCs w:val="24"/>
        </w:rPr>
        <w:t xml:space="preserve"> wpisaną przez Zamawiającego w komparycji umowy. Jednocześnie Zamawiający</w:t>
      </w:r>
      <w:r w:rsidR="0061480F" w:rsidRPr="005554C9">
        <w:rPr>
          <w:rFonts w:ascii="Arial" w:hAnsi="Arial" w:cs="Arial"/>
          <w:sz w:val="24"/>
          <w:szCs w:val="24"/>
        </w:rPr>
        <w:t xml:space="preserve"> </w:t>
      </w:r>
      <w:r w:rsidR="00515CDA" w:rsidRPr="005554C9">
        <w:rPr>
          <w:rFonts w:ascii="Arial" w:hAnsi="Arial" w:cs="Arial"/>
          <w:sz w:val="24"/>
          <w:szCs w:val="24"/>
        </w:rPr>
        <w:t>zobowiązuje się, że w dniu wysyłki oryginału umowy do Wykonawcy prześ</w:t>
      </w:r>
      <w:r w:rsidR="003D254B" w:rsidRPr="005554C9">
        <w:rPr>
          <w:rFonts w:ascii="Arial" w:hAnsi="Arial" w:cs="Arial"/>
          <w:sz w:val="24"/>
          <w:szCs w:val="24"/>
        </w:rPr>
        <w:t>le pocztą elektroniczną skan podpisanej jednostronnie umowy, w której wskazana będzie data jej zawarcia.</w:t>
      </w:r>
    </w:p>
    <w:p w14:paraId="486557FC" w14:textId="36E2C386" w:rsidR="00C73AA0" w:rsidRPr="005554C9" w:rsidRDefault="00F40229" w:rsidP="00C05B95">
      <w:pPr>
        <w:pStyle w:val="Akapitzlist"/>
        <w:widowControl w:val="0"/>
        <w:numPr>
          <w:ilvl w:val="0"/>
          <w:numId w:val="18"/>
        </w:numPr>
        <w:spacing w:after="0" w:line="360" w:lineRule="auto"/>
        <w:ind w:firstLine="87"/>
        <w:jc w:val="both"/>
        <w:rPr>
          <w:rFonts w:ascii="Arial" w:hAnsi="Arial" w:cs="Arial"/>
          <w:sz w:val="28"/>
          <w:szCs w:val="28"/>
        </w:rPr>
      </w:pPr>
      <w:r w:rsidRPr="00657C77">
        <w:rPr>
          <w:rFonts w:ascii="Arial" w:hAnsi="Arial" w:cs="Arial"/>
          <w:b/>
          <w:bCs/>
          <w:sz w:val="28"/>
          <w:szCs w:val="28"/>
        </w:rPr>
        <w:t xml:space="preserve">Informacja o przewidywanych zamówieniach, o których mowa </w:t>
      </w:r>
      <w:r w:rsidR="00A752F1" w:rsidRPr="00657C77">
        <w:rPr>
          <w:rFonts w:ascii="Arial" w:hAnsi="Arial" w:cs="Arial"/>
          <w:b/>
          <w:bCs/>
          <w:sz w:val="28"/>
          <w:szCs w:val="28"/>
        </w:rPr>
        <w:t xml:space="preserve">              </w:t>
      </w:r>
      <w:r w:rsidRPr="00657C77">
        <w:rPr>
          <w:rFonts w:ascii="Arial" w:hAnsi="Arial" w:cs="Arial"/>
          <w:b/>
          <w:bCs/>
          <w:sz w:val="28"/>
          <w:szCs w:val="28"/>
        </w:rPr>
        <w:t>w art. 214 ust. 1 pkt 7</w:t>
      </w:r>
      <w:r w:rsidR="002D62CD">
        <w:rPr>
          <w:rFonts w:ascii="Arial" w:hAnsi="Arial" w:cs="Arial"/>
          <w:b/>
          <w:bCs/>
          <w:sz w:val="28"/>
          <w:szCs w:val="28"/>
        </w:rPr>
        <w:t>, 8</w:t>
      </w:r>
      <w:r w:rsidRPr="00657C77">
        <w:rPr>
          <w:rFonts w:ascii="Arial" w:hAnsi="Arial" w:cs="Arial"/>
          <w:b/>
          <w:bCs/>
          <w:sz w:val="28"/>
          <w:szCs w:val="28"/>
        </w:rPr>
        <w:t xml:space="preserve"> ustawy </w:t>
      </w:r>
      <w:proofErr w:type="spellStart"/>
      <w:r w:rsidRPr="00657C77">
        <w:rPr>
          <w:rFonts w:ascii="Arial" w:hAnsi="Arial" w:cs="Arial"/>
          <w:b/>
          <w:bCs/>
          <w:sz w:val="28"/>
          <w:szCs w:val="28"/>
        </w:rPr>
        <w:t>Pzp</w:t>
      </w:r>
      <w:proofErr w:type="spellEnd"/>
      <w:r w:rsidRPr="00657C77">
        <w:rPr>
          <w:rFonts w:ascii="Arial" w:hAnsi="Arial" w:cs="Arial"/>
          <w:b/>
          <w:bCs/>
          <w:sz w:val="28"/>
          <w:szCs w:val="28"/>
        </w:rPr>
        <w:t>, jeżeli zamawiający przewiduje udzielenie takich zamówień:</w:t>
      </w:r>
      <w:r w:rsidRPr="0007197A">
        <w:rPr>
          <w:rFonts w:ascii="Arial" w:hAnsi="Arial" w:cs="Arial"/>
          <w:sz w:val="28"/>
          <w:szCs w:val="28"/>
        </w:rPr>
        <w:t xml:space="preserve"> </w:t>
      </w:r>
    </w:p>
    <w:p w14:paraId="338F01B7" w14:textId="139AC764" w:rsidR="00C05B95" w:rsidRPr="00C05B95" w:rsidRDefault="002D62CD" w:rsidP="00C05B95">
      <w:pPr>
        <w:tabs>
          <w:tab w:val="right" w:leader="dot" w:pos="9638"/>
        </w:tabs>
        <w:spacing w:after="0" w:line="360" w:lineRule="auto"/>
        <w:ind w:left="567"/>
        <w:jc w:val="both"/>
        <w:textAlignment w:val="baseline"/>
        <w:rPr>
          <w:rFonts w:ascii="Arial" w:eastAsia="Times New Roman" w:hAnsi="Arial" w:cs="Arial"/>
          <w:kern w:val="1"/>
          <w:sz w:val="24"/>
          <w:szCs w:val="24"/>
          <w:lang w:eastAsia="ar-SA"/>
        </w:rPr>
      </w:pPr>
      <w:r>
        <w:rPr>
          <w:rFonts w:ascii="Arial" w:eastAsia="Times New Roman" w:hAnsi="Arial" w:cs="Arial"/>
          <w:kern w:val="1"/>
          <w:sz w:val="24"/>
          <w:szCs w:val="24"/>
          <w:lang w:eastAsia="ar-SA"/>
        </w:rPr>
        <w:t xml:space="preserve">Nie dotyczy </w:t>
      </w:r>
      <w:r w:rsidR="00C05B95" w:rsidRPr="00C05B95">
        <w:rPr>
          <w:rFonts w:ascii="Arial" w:eastAsia="Times New Roman" w:hAnsi="Arial" w:cs="Arial"/>
          <w:kern w:val="1"/>
          <w:sz w:val="24"/>
          <w:szCs w:val="24"/>
          <w:lang w:eastAsia="ar-SA"/>
        </w:rPr>
        <w:t xml:space="preserve"> </w:t>
      </w:r>
    </w:p>
    <w:p w14:paraId="677DEC0C" w14:textId="29431B15" w:rsidR="00092DA8" w:rsidRPr="00657C77" w:rsidRDefault="00E614CF" w:rsidP="00C05B95">
      <w:pPr>
        <w:pStyle w:val="Akapitzlist"/>
        <w:widowControl w:val="0"/>
        <w:numPr>
          <w:ilvl w:val="0"/>
          <w:numId w:val="18"/>
        </w:numPr>
        <w:spacing w:after="0" w:line="360" w:lineRule="auto"/>
        <w:ind w:firstLine="87"/>
        <w:jc w:val="both"/>
        <w:rPr>
          <w:rFonts w:ascii="Arial" w:hAnsi="Arial" w:cs="Arial"/>
          <w:b/>
          <w:bCs/>
          <w:sz w:val="28"/>
          <w:szCs w:val="28"/>
        </w:rPr>
      </w:pPr>
      <w:r w:rsidRPr="00657C77">
        <w:rPr>
          <w:rFonts w:ascii="Arial" w:hAnsi="Arial" w:cs="Arial"/>
          <w:b/>
          <w:bCs/>
          <w:sz w:val="28"/>
          <w:szCs w:val="28"/>
        </w:rPr>
        <w:t>P</w:t>
      </w:r>
      <w:r w:rsidR="004C0D40" w:rsidRPr="00657C77">
        <w:rPr>
          <w:rFonts w:ascii="Arial" w:hAnsi="Arial" w:cs="Arial"/>
          <w:b/>
          <w:bCs/>
          <w:sz w:val="28"/>
          <w:szCs w:val="28"/>
        </w:rPr>
        <w:t xml:space="preserve">ouczenie o środkach ochrony prawnej przysługujących wykonawcy </w:t>
      </w:r>
    </w:p>
    <w:p w14:paraId="64D577ED" w14:textId="77777777" w:rsidR="00092DA8" w:rsidRPr="0007197A" w:rsidRDefault="006A6854" w:rsidP="00DE0DB3">
      <w:pPr>
        <w:pStyle w:val="Akapitzlist"/>
        <w:widowControl w:val="0"/>
        <w:numPr>
          <w:ilvl w:val="0"/>
          <w:numId w:val="3"/>
        </w:numPr>
        <w:spacing w:after="0" w:line="360" w:lineRule="auto"/>
        <w:ind w:left="709" w:hanging="709"/>
        <w:jc w:val="both"/>
        <w:rPr>
          <w:rFonts w:ascii="Arial" w:hAnsi="Arial" w:cs="Arial"/>
          <w:sz w:val="24"/>
          <w:szCs w:val="24"/>
        </w:rPr>
      </w:pPr>
      <w:r w:rsidRPr="0007197A">
        <w:rPr>
          <w:rFonts w:ascii="Arial" w:hAnsi="Arial" w:cs="Arial"/>
          <w:sz w:val="24"/>
          <w:szCs w:val="24"/>
        </w:rPr>
        <w:t>Środki ochrony prawnej określone w niniejszym Rozdziale przysługują Wykonawcy, uczestnikowi konkursu oraz innemu podmiotowi, jeżeli ma lub miał interes w uzy</w:t>
      </w:r>
      <w:r w:rsidR="003D74F8" w:rsidRPr="0007197A">
        <w:rPr>
          <w:rFonts w:ascii="Arial" w:hAnsi="Arial" w:cs="Arial"/>
          <w:sz w:val="24"/>
          <w:szCs w:val="24"/>
        </w:rPr>
        <w:t>skaniu zamówienia lub nagrody w konkursie oraz poniósł lub może ponieść</w:t>
      </w:r>
      <w:r w:rsidR="008742AE" w:rsidRPr="0007197A">
        <w:rPr>
          <w:rFonts w:ascii="Arial" w:hAnsi="Arial" w:cs="Arial"/>
          <w:sz w:val="24"/>
          <w:szCs w:val="24"/>
        </w:rPr>
        <w:t xml:space="preserve"> szko</w:t>
      </w:r>
      <w:r w:rsidR="003D74F8" w:rsidRPr="0007197A">
        <w:rPr>
          <w:rFonts w:ascii="Arial" w:hAnsi="Arial" w:cs="Arial"/>
          <w:sz w:val="24"/>
          <w:szCs w:val="24"/>
        </w:rPr>
        <w:t>dę w wyniku naruszenia przez Zamawiającego</w:t>
      </w:r>
      <w:r w:rsidR="008742AE" w:rsidRPr="0007197A">
        <w:rPr>
          <w:rFonts w:ascii="Arial" w:hAnsi="Arial" w:cs="Arial"/>
          <w:sz w:val="24"/>
          <w:szCs w:val="24"/>
        </w:rPr>
        <w:t xml:space="preserve"> przepisów ustawy </w:t>
      </w:r>
      <w:proofErr w:type="spellStart"/>
      <w:r w:rsidR="008742AE" w:rsidRPr="0007197A">
        <w:rPr>
          <w:rFonts w:ascii="Arial" w:hAnsi="Arial" w:cs="Arial"/>
          <w:sz w:val="24"/>
          <w:szCs w:val="24"/>
        </w:rPr>
        <w:t>Pzp</w:t>
      </w:r>
      <w:proofErr w:type="spellEnd"/>
      <w:r w:rsidR="008742AE" w:rsidRPr="0007197A">
        <w:rPr>
          <w:rFonts w:ascii="Arial" w:hAnsi="Arial" w:cs="Arial"/>
          <w:sz w:val="24"/>
          <w:szCs w:val="24"/>
        </w:rPr>
        <w:t>.</w:t>
      </w:r>
    </w:p>
    <w:p w14:paraId="6C66AAB1" w14:textId="77777777" w:rsidR="008742AE" w:rsidRPr="0007197A" w:rsidRDefault="008742AE" w:rsidP="00DE0DB3">
      <w:pPr>
        <w:pStyle w:val="Akapitzlist"/>
        <w:widowControl w:val="0"/>
        <w:numPr>
          <w:ilvl w:val="0"/>
          <w:numId w:val="3"/>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Środki ochrony prawnej wobec ogłoszenia wszczynającego postępowanie o udzielenie zamówienia </w:t>
      </w:r>
      <w:r w:rsidR="00055947" w:rsidRPr="0007197A">
        <w:rPr>
          <w:rFonts w:ascii="Arial" w:hAnsi="Arial" w:cs="Arial"/>
          <w:sz w:val="24"/>
          <w:szCs w:val="24"/>
        </w:rPr>
        <w:t xml:space="preserve">lub ogłoszenia o konkursie oraz dokumentów zamówienia przysługują również organizacjom wpisanym na listę, o której mowa w </w:t>
      </w:r>
      <w:r w:rsidR="002F7FF9" w:rsidRPr="0007197A">
        <w:rPr>
          <w:rFonts w:ascii="Arial" w:hAnsi="Arial" w:cs="Arial"/>
          <w:sz w:val="24"/>
          <w:szCs w:val="24"/>
        </w:rPr>
        <w:t>art</w:t>
      </w:r>
      <w:r w:rsidR="00055947" w:rsidRPr="0007197A">
        <w:rPr>
          <w:rFonts w:ascii="Arial" w:hAnsi="Arial" w:cs="Arial"/>
          <w:sz w:val="24"/>
          <w:szCs w:val="24"/>
        </w:rPr>
        <w:t>. 469 pkt 15</w:t>
      </w:r>
      <w:r w:rsidR="00B30847" w:rsidRPr="0007197A">
        <w:rPr>
          <w:rFonts w:ascii="Arial" w:hAnsi="Arial" w:cs="Arial"/>
          <w:sz w:val="24"/>
          <w:szCs w:val="24"/>
        </w:rPr>
        <w:t xml:space="preserve"> ustawy </w:t>
      </w:r>
      <w:proofErr w:type="spellStart"/>
      <w:r w:rsidR="00B30847" w:rsidRPr="0007197A">
        <w:rPr>
          <w:rFonts w:ascii="Arial" w:hAnsi="Arial" w:cs="Arial"/>
          <w:sz w:val="24"/>
          <w:szCs w:val="24"/>
        </w:rPr>
        <w:t>Pzp</w:t>
      </w:r>
      <w:proofErr w:type="spellEnd"/>
      <w:r w:rsidR="00B30847" w:rsidRPr="0007197A">
        <w:rPr>
          <w:rFonts w:ascii="Arial" w:hAnsi="Arial" w:cs="Arial"/>
          <w:sz w:val="24"/>
          <w:szCs w:val="24"/>
        </w:rPr>
        <w:t xml:space="preserve"> oraz Rzecznikowi Małych i Średnich Przedsiębiorców.</w:t>
      </w:r>
    </w:p>
    <w:p w14:paraId="39AF4236" w14:textId="77777777" w:rsidR="00B30847" w:rsidRPr="0007197A" w:rsidRDefault="0078477A" w:rsidP="00DE0DB3">
      <w:pPr>
        <w:pStyle w:val="Akapitzlist"/>
        <w:widowControl w:val="0"/>
        <w:numPr>
          <w:ilvl w:val="0"/>
          <w:numId w:val="3"/>
        </w:numPr>
        <w:spacing w:after="0" w:line="360" w:lineRule="auto"/>
        <w:ind w:left="709" w:hanging="709"/>
        <w:jc w:val="both"/>
        <w:rPr>
          <w:rFonts w:ascii="Arial" w:hAnsi="Arial" w:cs="Arial"/>
          <w:sz w:val="24"/>
          <w:szCs w:val="24"/>
        </w:rPr>
      </w:pPr>
      <w:r w:rsidRPr="0007197A">
        <w:rPr>
          <w:rFonts w:ascii="Arial" w:hAnsi="Arial" w:cs="Arial"/>
          <w:sz w:val="24"/>
          <w:szCs w:val="24"/>
        </w:rPr>
        <w:t>Odwołanie przysługuje na:</w:t>
      </w:r>
    </w:p>
    <w:p w14:paraId="138BD97A" w14:textId="77777777" w:rsidR="0078477A" w:rsidRDefault="0078477A" w:rsidP="005554C9">
      <w:pPr>
        <w:pStyle w:val="Akapitzlist"/>
        <w:widowControl w:val="0"/>
        <w:numPr>
          <w:ilvl w:val="0"/>
          <w:numId w:val="13"/>
        </w:numPr>
        <w:tabs>
          <w:tab w:val="left" w:pos="426"/>
        </w:tabs>
        <w:spacing w:after="0" w:line="360" w:lineRule="auto"/>
        <w:ind w:left="426" w:hanging="284"/>
        <w:jc w:val="both"/>
        <w:rPr>
          <w:rFonts w:ascii="Arial" w:hAnsi="Arial" w:cs="Arial"/>
          <w:sz w:val="24"/>
          <w:szCs w:val="24"/>
        </w:rPr>
      </w:pPr>
      <w:r w:rsidRPr="0007197A">
        <w:rPr>
          <w:rFonts w:ascii="Arial" w:hAnsi="Arial" w:cs="Arial"/>
          <w:sz w:val="24"/>
          <w:szCs w:val="24"/>
        </w:rPr>
        <w:t>niezgodną z przepisami ustawy czynność Zamawiającego</w:t>
      </w:r>
      <w:r w:rsidR="009455D0" w:rsidRPr="0007197A">
        <w:rPr>
          <w:rFonts w:ascii="Arial" w:hAnsi="Arial" w:cs="Arial"/>
          <w:sz w:val="24"/>
          <w:szCs w:val="24"/>
        </w:rPr>
        <w:t xml:space="preserve">, podjętą </w:t>
      </w:r>
      <w:r w:rsidR="00A86AAF" w:rsidRPr="0007197A">
        <w:rPr>
          <w:rFonts w:ascii="Arial" w:hAnsi="Arial" w:cs="Arial"/>
          <w:sz w:val="24"/>
          <w:szCs w:val="24"/>
        </w:rPr>
        <w:t xml:space="preserve">                                  </w:t>
      </w:r>
      <w:r w:rsidR="009455D0" w:rsidRPr="0007197A">
        <w:rPr>
          <w:rFonts w:ascii="Arial" w:hAnsi="Arial" w:cs="Arial"/>
          <w:sz w:val="24"/>
          <w:szCs w:val="24"/>
        </w:rPr>
        <w:t>w postępowaniu</w:t>
      </w:r>
      <w:r w:rsidR="0061480F" w:rsidRPr="0007197A">
        <w:rPr>
          <w:rFonts w:ascii="Arial" w:hAnsi="Arial" w:cs="Arial"/>
          <w:sz w:val="24"/>
          <w:szCs w:val="24"/>
        </w:rPr>
        <w:t xml:space="preserve"> </w:t>
      </w:r>
      <w:r w:rsidR="009455D0" w:rsidRPr="0007197A">
        <w:rPr>
          <w:rFonts w:ascii="Arial" w:hAnsi="Arial" w:cs="Arial"/>
          <w:sz w:val="24"/>
          <w:szCs w:val="24"/>
        </w:rPr>
        <w:t>o udzielenie zamówienia, w tym na projektowane postanowienie umowy</w:t>
      </w:r>
      <w:r w:rsidR="0078338B" w:rsidRPr="0007197A">
        <w:rPr>
          <w:rFonts w:ascii="Arial" w:hAnsi="Arial" w:cs="Arial"/>
          <w:sz w:val="24"/>
          <w:szCs w:val="24"/>
        </w:rPr>
        <w:t>;</w:t>
      </w:r>
    </w:p>
    <w:p w14:paraId="7722D836" w14:textId="77777777" w:rsidR="0078338B" w:rsidRPr="005554C9" w:rsidRDefault="0078338B" w:rsidP="005554C9">
      <w:pPr>
        <w:pStyle w:val="Akapitzlist"/>
        <w:widowControl w:val="0"/>
        <w:numPr>
          <w:ilvl w:val="0"/>
          <w:numId w:val="13"/>
        </w:numPr>
        <w:tabs>
          <w:tab w:val="left" w:pos="426"/>
        </w:tabs>
        <w:spacing w:after="0" w:line="360" w:lineRule="auto"/>
        <w:ind w:left="426" w:hanging="284"/>
        <w:jc w:val="both"/>
        <w:rPr>
          <w:rFonts w:ascii="Arial" w:hAnsi="Arial" w:cs="Arial"/>
          <w:sz w:val="24"/>
          <w:szCs w:val="24"/>
        </w:rPr>
      </w:pPr>
      <w:r w:rsidRPr="005554C9">
        <w:rPr>
          <w:rFonts w:ascii="Arial" w:hAnsi="Arial" w:cs="Arial"/>
          <w:sz w:val="24"/>
          <w:szCs w:val="24"/>
        </w:rPr>
        <w:t>zaniechanie czynności w postępowaniu o udzielenie zamówienia,</w:t>
      </w:r>
      <w:r w:rsidR="00D90AC1" w:rsidRPr="005554C9">
        <w:rPr>
          <w:rFonts w:ascii="Arial" w:hAnsi="Arial" w:cs="Arial"/>
          <w:sz w:val="24"/>
          <w:szCs w:val="24"/>
        </w:rPr>
        <w:br/>
      </w:r>
      <w:r w:rsidRPr="005554C9">
        <w:rPr>
          <w:rFonts w:ascii="Arial" w:hAnsi="Arial" w:cs="Arial"/>
          <w:sz w:val="24"/>
          <w:szCs w:val="24"/>
        </w:rPr>
        <w:t>do której Zamawiający był obowią</w:t>
      </w:r>
      <w:r w:rsidR="00F15DAD" w:rsidRPr="005554C9">
        <w:rPr>
          <w:rFonts w:ascii="Arial" w:hAnsi="Arial" w:cs="Arial"/>
          <w:sz w:val="24"/>
          <w:szCs w:val="24"/>
        </w:rPr>
        <w:t>zany na podstawie ustawy.</w:t>
      </w:r>
    </w:p>
    <w:p w14:paraId="0ECD86FB" w14:textId="77777777" w:rsidR="0078477A" w:rsidRPr="0007197A" w:rsidRDefault="00F15DAD" w:rsidP="00DE0DB3">
      <w:pPr>
        <w:pStyle w:val="Akapitzlist"/>
        <w:widowControl w:val="0"/>
        <w:numPr>
          <w:ilvl w:val="0"/>
          <w:numId w:val="3"/>
        </w:numPr>
        <w:spacing w:after="0" w:line="360" w:lineRule="auto"/>
        <w:ind w:hanging="720"/>
        <w:jc w:val="both"/>
        <w:rPr>
          <w:rFonts w:ascii="Arial" w:hAnsi="Arial" w:cs="Arial"/>
          <w:sz w:val="24"/>
          <w:szCs w:val="24"/>
        </w:rPr>
      </w:pPr>
      <w:r w:rsidRPr="0007197A">
        <w:rPr>
          <w:rFonts w:ascii="Arial" w:hAnsi="Arial" w:cs="Arial"/>
          <w:sz w:val="24"/>
          <w:szCs w:val="24"/>
        </w:rPr>
        <w:t>Odwołanie wnosi się do Prezesa Izby. Odwołujący przekazuje Zamawiającemu odwołanie wniesione w formie elektronicznej albo postaci elektroni</w:t>
      </w:r>
      <w:r w:rsidR="00121FBB" w:rsidRPr="0007197A">
        <w:rPr>
          <w:rFonts w:ascii="Arial" w:hAnsi="Arial" w:cs="Arial"/>
          <w:sz w:val="24"/>
          <w:szCs w:val="24"/>
        </w:rPr>
        <w:t>cz</w:t>
      </w:r>
      <w:r w:rsidRPr="0007197A">
        <w:rPr>
          <w:rFonts w:ascii="Arial" w:hAnsi="Arial" w:cs="Arial"/>
          <w:sz w:val="24"/>
          <w:szCs w:val="24"/>
        </w:rPr>
        <w:t xml:space="preserve">nej albo </w:t>
      </w:r>
      <w:r w:rsidRPr="0007197A">
        <w:rPr>
          <w:rFonts w:ascii="Arial" w:hAnsi="Arial" w:cs="Arial"/>
          <w:sz w:val="24"/>
          <w:szCs w:val="24"/>
        </w:rPr>
        <w:lastRenderedPageBreak/>
        <w:t>kopie tego odwołania</w:t>
      </w:r>
      <w:r w:rsidR="00787224" w:rsidRPr="0007197A">
        <w:rPr>
          <w:rFonts w:ascii="Arial" w:hAnsi="Arial" w:cs="Arial"/>
          <w:sz w:val="24"/>
          <w:szCs w:val="24"/>
        </w:rPr>
        <w:t>, jeżeli zostało ono wniesione w formie pisemnej, przed upływem terminu do wniesienia odwołania w taki sposób, aby mógł on zapoznać się z jego treścią</w:t>
      </w:r>
      <w:r w:rsidR="00121FBB" w:rsidRPr="0007197A">
        <w:rPr>
          <w:rFonts w:ascii="Arial" w:hAnsi="Arial" w:cs="Arial"/>
          <w:sz w:val="24"/>
          <w:szCs w:val="24"/>
        </w:rPr>
        <w:t xml:space="preserve"> przed upływem tego terminu.</w:t>
      </w:r>
    </w:p>
    <w:p w14:paraId="14987D1C" w14:textId="52B8A9E9" w:rsidR="00C73AA0" w:rsidRPr="0007197A" w:rsidRDefault="000E6B31" w:rsidP="00DE0DB3">
      <w:pPr>
        <w:pStyle w:val="Akapitzlist"/>
        <w:widowControl w:val="0"/>
        <w:numPr>
          <w:ilvl w:val="0"/>
          <w:numId w:val="3"/>
        </w:numPr>
        <w:spacing w:after="0" w:line="360" w:lineRule="auto"/>
        <w:ind w:hanging="720"/>
        <w:jc w:val="both"/>
        <w:rPr>
          <w:rFonts w:ascii="Arial" w:hAnsi="Arial" w:cs="Arial"/>
          <w:sz w:val="24"/>
          <w:szCs w:val="24"/>
        </w:rPr>
      </w:pPr>
      <w:r w:rsidRPr="0007197A">
        <w:rPr>
          <w:rFonts w:ascii="Arial" w:hAnsi="Arial" w:cs="Arial"/>
          <w:sz w:val="24"/>
          <w:szCs w:val="24"/>
        </w:rPr>
        <w:t xml:space="preserve">Środki ochrony prawnej zostały szczegółowo opisane w Dziale IX ustawy </w:t>
      </w:r>
      <w:proofErr w:type="spellStart"/>
      <w:r w:rsidRPr="0007197A">
        <w:rPr>
          <w:rFonts w:ascii="Arial" w:hAnsi="Arial" w:cs="Arial"/>
          <w:sz w:val="24"/>
          <w:szCs w:val="24"/>
        </w:rPr>
        <w:t>Pzp</w:t>
      </w:r>
      <w:proofErr w:type="spellEnd"/>
      <w:r w:rsidRPr="0007197A">
        <w:rPr>
          <w:rFonts w:ascii="Arial" w:hAnsi="Arial" w:cs="Arial"/>
          <w:sz w:val="24"/>
          <w:szCs w:val="24"/>
        </w:rPr>
        <w:t>.</w:t>
      </w:r>
    </w:p>
    <w:p w14:paraId="736D41CD" w14:textId="6CB63B58" w:rsidR="00201318" w:rsidRPr="0007197A" w:rsidRDefault="00844430" w:rsidP="00C05B95">
      <w:pPr>
        <w:pStyle w:val="Akapitzlist"/>
        <w:widowControl w:val="0"/>
        <w:numPr>
          <w:ilvl w:val="0"/>
          <w:numId w:val="18"/>
        </w:numPr>
        <w:spacing w:after="0" w:line="360" w:lineRule="auto"/>
        <w:ind w:firstLine="371"/>
        <w:jc w:val="both"/>
        <w:rPr>
          <w:rFonts w:ascii="Arial" w:hAnsi="Arial" w:cs="Arial"/>
          <w:sz w:val="28"/>
          <w:szCs w:val="28"/>
        </w:rPr>
      </w:pPr>
      <w:r w:rsidRPr="0007197A">
        <w:rPr>
          <w:rFonts w:ascii="Arial" w:hAnsi="Arial" w:cs="Arial"/>
          <w:sz w:val="28"/>
          <w:szCs w:val="28"/>
        </w:rPr>
        <w:t>W</w:t>
      </w:r>
      <w:r w:rsidR="004C0D40" w:rsidRPr="0007197A">
        <w:rPr>
          <w:rFonts w:ascii="Arial" w:hAnsi="Arial" w:cs="Arial"/>
          <w:sz w:val="28"/>
          <w:szCs w:val="28"/>
        </w:rPr>
        <w:t>ykaz załączników do SWZ</w:t>
      </w:r>
    </w:p>
    <w:p w14:paraId="3BCFB33C" w14:textId="20753303" w:rsidR="000F2FFA" w:rsidRDefault="00066D9A" w:rsidP="00CB5A84">
      <w:pPr>
        <w:pStyle w:val="Akapitzlist"/>
        <w:widowControl w:val="0"/>
        <w:numPr>
          <w:ilvl w:val="0"/>
          <w:numId w:val="42"/>
        </w:numPr>
        <w:spacing w:after="0" w:line="360" w:lineRule="auto"/>
        <w:ind w:left="714" w:hanging="357"/>
        <w:jc w:val="both"/>
        <w:rPr>
          <w:rFonts w:ascii="Arial" w:hAnsi="Arial" w:cs="Arial"/>
          <w:sz w:val="24"/>
          <w:szCs w:val="24"/>
        </w:rPr>
      </w:pPr>
      <w:r w:rsidRPr="0080249C">
        <w:rPr>
          <w:rFonts w:ascii="Arial" w:hAnsi="Arial" w:cs="Arial"/>
          <w:sz w:val="24"/>
          <w:szCs w:val="24"/>
        </w:rPr>
        <w:t xml:space="preserve">Załącznik nr </w:t>
      </w:r>
      <w:r w:rsidR="002D62CD">
        <w:rPr>
          <w:rFonts w:ascii="Arial" w:hAnsi="Arial" w:cs="Arial"/>
          <w:sz w:val="24"/>
          <w:szCs w:val="24"/>
        </w:rPr>
        <w:t xml:space="preserve">1 </w:t>
      </w:r>
      <w:r w:rsidR="004B43D8">
        <w:rPr>
          <w:rFonts w:ascii="Arial" w:hAnsi="Arial" w:cs="Arial"/>
          <w:sz w:val="24"/>
          <w:szCs w:val="24"/>
        </w:rPr>
        <w:t xml:space="preserve"> </w:t>
      </w:r>
      <w:r w:rsidRPr="0080249C">
        <w:rPr>
          <w:rFonts w:ascii="Arial" w:hAnsi="Arial" w:cs="Arial"/>
          <w:sz w:val="24"/>
          <w:szCs w:val="24"/>
        </w:rPr>
        <w:t>– formularz oferty</w:t>
      </w:r>
    </w:p>
    <w:p w14:paraId="64F63452" w14:textId="6A694811" w:rsidR="00066D9A" w:rsidRDefault="00066D9A" w:rsidP="00CB5A84">
      <w:pPr>
        <w:pStyle w:val="Akapitzlist"/>
        <w:widowControl w:val="0"/>
        <w:numPr>
          <w:ilvl w:val="0"/>
          <w:numId w:val="42"/>
        </w:numPr>
        <w:spacing w:after="0" w:line="360" w:lineRule="auto"/>
        <w:ind w:left="714" w:hanging="357"/>
        <w:jc w:val="both"/>
        <w:rPr>
          <w:rFonts w:ascii="Arial" w:hAnsi="Arial" w:cs="Arial"/>
          <w:sz w:val="24"/>
          <w:szCs w:val="24"/>
        </w:rPr>
      </w:pPr>
      <w:r w:rsidRPr="0080249C">
        <w:rPr>
          <w:rFonts w:ascii="Arial" w:hAnsi="Arial" w:cs="Arial"/>
          <w:sz w:val="24"/>
          <w:szCs w:val="24"/>
        </w:rPr>
        <w:t>Załącznik nr 2</w:t>
      </w:r>
      <w:r w:rsidR="004B43D8">
        <w:rPr>
          <w:rFonts w:ascii="Arial" w:hAnsi="Arial" w:cs="Arial"/>
          <w:sz w:val="24"/>
          <w:szCs w:val="24"/>
        </w:rPr>
        <w:t xml:space="preserve"> </w:t>
      </w:r>
      <w:r w:rsidRPr="0080249C">
        <w:rPr>
          <w:rFonts w:ascii="Arial" w:hAnsi="Arial" w:cs="Arial"/>
          <w:sz w:val="24"/>
          <w:szCs w:val="24"/>
        </w:rPr>
        <w:t xml:space="preserve">- Oświadczenie wykonawcy lub wszystkich wykonawców występujących wspólnie o spełnianiu warunków udziału w postępowaniu oraz </w:t>
      </w:r>
      <w:r w:rsidR="000F2FFA">
        <w:rPr>
          <w:rFonts w:ascii="Arial" w:hAnsi="Arial" w:cs="Arial"/>
          <w:sz w:val="24"/>
          <w:szCs w:val="24"/>
        </w:rPr>
        <w:t xml:space="preserve"> </w:t>
      </w:r>
      <w:r w:rsidRPr="0080249C">
        <w:rPr>
          <w:rFonts w:ascii="Arial" w:hAnsi="Arial" w:cs="Arial"/>
          <w:sz w:val="24"/>
          <w:szCs w:val="24"/>
        </w:rPr>
        <w:t>o niepodleganiu wykluczeniu z postępowania</w:t>
      </w:r>
      <w:r w:rsidR="004B43D8">
        <w:rPr>
          <w:rFonts w:ascii="Arial" w:hAnsi="Arial" w:cs="Arial"/>
          <w:sz w:val="24"/>
          <w:szCs w:val="24"/>
        </w:rPr>
        <w:t xml:space="preserve"> </w:t>
      </w:r>
    </w:p>
    <w:p w14:paraId="4046747A" w14:textId="3F5E8B9B" w:rsidR="00066D9A" w:rsidRDefault="00066D9A" w:rsidP="00CB5A84">
      <w:pPr>
        <w:pStyle w:val="Akapitzlist"/>
        <w:widowControl w:val="0"/>
        <w:numPr>
          <w:ilvl w:val="0"/>
          <w:numId w:val="42"/>
        </w:numPr>
        <w:spacing w:after="0" w:line="360" w:lineRule="auto"/>
        <w:ind w:left="714" w:hanging="357"/>
        <w:jc w:val="both"/>
        <w:rPr>
          <w:rFonts w:ascii="Arial" w:hAnsi="Arial" w:cs="Arial"/>
          <w:sz w:val="24"/>
          <w:szCs w:val="24"/>
        </w:rPr>
      </w:pPr>
      <w:r w:rsidRPr="0080249C">
        <w:rPr>
          <w:rFonts w:ascii="Arial" w:hAnsi="Arial" w:cs="Arial"/>
          <w:sz w:val="24"/>
          <w:szCs w:val="24"/>
        </w:rPr>
        <w:t>Załącznik nr 3</w:t>
      </w:r>
      <w:r w:rsidR="002D62CD">
        <w:rPr>
          <w:rFonts w:ascii="Arial" w:hAnsi="Arial" w:cs="Arial"/>
          <w:sz w:val="24"/>
          <w:szCs w:val="24"/>
        </w:rPr>
        <w:t xml:space="preserve"> </w:t>
      </w:r>
      <w:r w:rsidRPr="0080249C">
        <w:rPr>
          <w:rFonts w:ascii="Arial" w:hAnsi="Arial" w:cs="Arial"/>
          <w:sz w:val="24"/>
          <w:szCs w:val="24"/>
        </w:rPr>
        <w:t>- Zobowiązanie podmiotu udostepniającego zasoby na potrzeby realizacji zamówienia</w:t>
      </w:r>
      <w:r w:rsidR="004B43D8">
        <w:rPr>
          <w:rFonts w:ascii="Arial" w:hAnsi="Arial" w:cs="Arial"/>
          <w:sz w:val="24"/>
          <w:szCs w:val="24"/>
        </w:rPr>
        <w:t xml:space="preserve"> </w:t>
      </w:r>
    </w:p>
    <w:p w14:paraId="7E4FF94A" w14:textId="438397E5" w:rsidR="00066D9A" w:rsidRDefault="00066D9A" w:rsidP="00CB5A84">
      <w:pPr>
        <w:pStyle w:val="Akapitzlist"/>
        <w:widowControl w:val="0"/>
        <w:numPr>
          <w:ilvl w:val="0"/>
          <w:numId w:val="42"/>
        </w:numPr>
        <w:spacing w:after="0" w:line="360" w:lineRule="auto"/>
        <w:ind w:left="714" w:hanging="357"/>
        <w:jc w:val="both"/>
        <w:rPr>
          <w:rFonts w:ascii="Arial" w:hAnsi="Arial" w:cs="Arial"/>
          <w:sz w:val="24"/>
          <w:szCs w:val="24"/>
        </w:rPr>
      </w:pPr>
      <w:r w:rsidRPr="0080249C">
        <w:rPr>
          <w:rFonts w:ascii="Arial" w:hAnsi="Arial" w:cs="Arial"/>
          <w:sz w:val="24"/>
          <w:szCs w:val="24"/>
        </w:rPr>
        <w:t>Załącznik nr 4 - Oświadczenie podmiotu udostępniającego zasoby                                  o spełnianiu warunków udziału w postępowaniu oraz o niepodleganiu wykluczeniu z postępowania</w:t>
      </w:r>
      <w:r w:rsidR="004B43D8">
        <w:rPr>
          <w:rFonts w:ascii="Arial" w:hAnsi="Arial" w:cs="Arial"/>
          <w:sz w:val="24"/>
          <w:szCs w:val="24"/>
        </w:rPr>
        <w:t xml:space="preserve"> </w:t>
      </w:r>
    </w:p>
    <w:p w14:paraId="42A186F8" w14:textId="01AFDB70" w:rsidR="00066D9A" w:rsidRDefault="00066D9A" w:rsidP="00CB5A84">
      <w:pPr>
        <w:pStyle w:val="Akapitzlist"/>
        <w:widowControl w:val="0"/>
        <w:numPr>
          <w:ilvl w:val="0"/>
          <w:numId w:val="42"/>
        </w:numPr>
        <w:spacing w:after="0" w:line="360" w:lineRule="auto"/>
        <w:ind w:left="714" w:hanging="357"/>
        <w:jc w:val="both"/>
        <w:rPr>
          <w:rFonts w:ascii="Arial" w:hAnsi="Arial" w:cs="Arial"/>
          <w:sz w:val="24"/>
          <w:szCs w:val="24"/>
        </w:rPr>
      </w:pPr>
      <w:r w:rsidRPr="0080249C">
        <w:rPr>
          <w:rFonts w:ascii="Arial" w:hAnsi="Arial" w:cs="Arial"/>
          <w:sz w:val="24"/>
          <w:szCs w:val="24"/>
        </w:rPr>
        <w:t>Załącznik nr 5</w:t>
      </w:r>
      <w:r w:rsidR="00C05B95">
        <w:rPr>
          <w:rFonts w:ascii="Arial" w:hAnsi="Arial" w:cs="Arial"/>
          <w:sz w:val="24"/>
          <w:szCs w:val="24"/>
        </w:rPr>
        <w:t xml:space="preserve"> </w:t>
      </w:r>
      <w:r w:rsidR="004B43D8">
        <w:rPr>
          <w:rFonts w:ascii="Arial" w:hAnsi="Arial" w:cs="Arial"/>
          <w:sz w:val="24"/>
          <w:szCs w:val="24"/>
        </w:rPr>
        <w:t xml:space="preserve"> </w:t>
      </w:r>
      <w:r w:rsidRPr="0080249C">
        <w:rPr>
          <w:rFonts w:ascii="Arial" w:hAnsi="Arial" w:cs="Arial"/>
          <w:sz w:val="24"/>
          <w:szCs w:val="24"/>
        </w:rPr>
        <w:t>- Oświadczenie o przynależności lub braku przynależności do tej samej grupy kapitałowej</w:t>
      </w:r>
    </w:p>
    <w:p w14:paraId="66DBC5EC" w14:textId="7537C408" w:rsidR="00066D9A" w:rsidRDefault="00066D9A" w:rsidP="00CB5A84">
      <w:pPr>
        <w:pStyle w:val="Akapitzlist"/>
        <w:widowControl w:val="0"/>
        <w:numPr>
          <w:ilvl w:val="0"/>
          <w:numId w:val="42"/>
        </w:numPr>
        <w:spacing w:after="0" w:line="360" w:lineRule="auto"/>
        <w:ind w:left="714" w:hanging="357"/>
        <w:jc w:val="both"/>
        <w:rPr>
          <w:rFonts w:ascii="Arial" w:hAnsi="Arial" w:cs="Arial"/>
          <w:sz w:val="24"/>
          <w:szCs w:val="24"/>
        </w:rPr>
      </w:pPr>
      <w:r w:rsidRPr="0080249C">
        <w:rPr>
          <w:rFonts w:ascii="Arial" w:hAnsi="Arial" w:cs="Arial"/>
          <w:sz w:val="24"/>
          <w:szCs w:val="24"/>
        </w:rPr>
        <w:t>Załącznik nr 6</w:t>
      </w:r>
      <w:r w:rsidR="00C05B95">
        <w:rPr>
          <w:rFonts w:ascii="Arial" w:hAnsi="Arial" w:cs="Arial"/>
          <w:sz w:val="24"/>
          <w:szCs w:val="24"/>
        </w:rPr>
        <w:t xml:space="preserve"> </w:t>
      </w:r>
      <w:r w:rsidR="004B43D8">
        <w:rPr>
          <w:rFonts w:ascii="Arial" w:hAnsi="Arial" w:cs="Arial"/>
          <w:sz w:val="24"/>
          <w:szCs w:val="24"/>
        </w:rPr>
        <w:t xml:space="preserve"> </w:t>
      </w:r>
      <w:r w:rsidRPr="0080249C">
        <w:rPr>
          <w:rFonts w:ascii="Arial" w:hAnsi="Arial" w:cs="Arial"/>
          <w:sz w:val="24"/>
          <w:szCs w:val="24"/>
        </w:rPr>
        <w:t xml:space="preserve"> - Oświadczenie wykonawców występujących wspólnie wskazujące, które roboty budowlane lub usługi wykonują poszczególni wykonawcy</w:t>
      </w:r>
      <w:r w:rsidR="004B43D8">
        <w:rPr>
          <w:rFonts w:ascii="Arial" w:hAnsi="Arial" w:cs="Arial"/>
          <w:sz w:val="24"/>
          <w:szCs w:val="24"/>
        </w:rPr>
        <w:t xml:space="preserve"> </w:t>
      </w:r>
    </w:p>
    <w:p w14:paraId="50D0EF86" w14:textId="411BFB4C" w:rsidR="001C3A6B" w:rsidRPr="004B43D8" w:rsidRDefault="00066D9A" w:rsidP="00CB5A84">
      <w:pPr>
        <w:pStyle w:val="Akapitzlist"/>
        <w:widowControl w:val="0"/>
        <w:numPr>
          <w:ilvl w:val="0"/>
          <w:numId w:val="42"/>
        </w:numPr>
        <w:spacing w:after="0" w:line="360" w:lineRule="auto"/>
        <w:ind w:left="714" w:hanging="357"/>
        <w:jc w:val="both"/>
        <w:rPr>
          <w:rFonts w:ascii="Arial" w:hAnsi="Arial" w:cs="Arial"/>
          <w:sz w:val="24"/>
          <w:szCs w:val="24"/>
        </w:rPr>
      </w:pPr>
      <w:r w:rsidRPr="0080249C">
        <w:rPr>
          <w:rFonts w:ascii="Arial" w:hAnsi="Arial" w:cs="Arial"/>
          <w:sz w:val="24"/>
          <w:szCs w:val="24"/>
        </w:rPr>
        <w:t>Załącznik nr 7</w:t>
      </w:r>
      <w:r w:rsidR="002D62CD">
        <w:rPr>
          <w:rFonts w:ascii="Arial" w:hAnsi="Arial" w:cs="Arial"/>
          <w:sz w:val="24"/>
          <w:szCs w:val="24"/>
        </w:rPr>
        <w:t xml:space="preserve"> </w:t>
      </w:r>
      <w:r w:rsidR="00C05B95">
        <w:rPr>
          <w:rFonts w:ascii="Arial" w:hAnsi="Arial" w:cs="Arial"/>
          <w:sz w:val="24"/>
          <w:szCs w:val="24"/>
        </w:rPr>
        <w:t xml:space="preserve"> </w:t>
      </w:r>
      <w:r w:rsidR="004B43D8">
        <w:rPr>
          <w:rFonts w:ascii="Arial" w:hAnsi="Arial" w:cs="Arial"/>
          <w:sz w:val="24"/>
          <w:szCs w:val="24"/>
        </w:rPr>
        <w:t xml:space="preserve"> </w:t>
      </w:r>
      <w:r w:rsidRPr="0080249C">
        <w:rPr>
          <w:rFonts w:ascii="Arial" w:hAnsi="Arial" w:cs="Arial"/>
          <w:sz w:val="24"/>
          <w:szCs w:val="24"/>
        </w:rPr>
        <w:t xml:space="preserve">– wykaz </w:t>
      </w:r>
      <w:r w:rsidR="002D62CD">
        <w:rPr>
          <w:rFonts w:ascii="Arial" w:hAnsi="Arial" w:cs="Arial"/>
          <w:sz w:val="24"/>
          <w:szCs w:val="24"/>
        </w:rPr>
        <w:t>dostaw</w:t>
      </w:r>
      <w:r w:rsidR="004B43D8">
        <w:rPr>
          <w:rFonts w:ascii="Arial" w:hAnsi="Arial" w:cs="Arial"/>
          <w:sz w:val="24"/>
          <w:szCs w:val="24"/>
        </w:rPr>
        <w:t xml:space="preserve"> </w:t>
      </w:r>
    </w:p>
    <w:p w14:paraId="567E03AE" w14:textId="66D89436" w:rsidR="0080249C" w:rsidRDefault="0080249C" w:rsidP="00CB5A84">
      <w:pPr>
        <w:pStyle w:val="Akapitzlist"/>
        <w:widowControl w:val="0"/>
        <w:numPr>
          <w:ilvl w:val="0"/>
          <w:numId w:val="42"/>
        </w:numPr>
        <w:spacing w:after="0" w:line="360" w:lineRule="auto"/>
        <w:ind w:left="714" w:hanging="357"/>
        <w:jc w:val="both"/>
        <w:rPr>
          <w:rFonts w:ascii="Arial" w:hAnsi="Arial" w:cs="Arial"/>
          <w:sz w:val="24"/>
          <w:szCs w:val="24"/>
        </w:rPr>
      </w:pPr>
      <w:r>
        <w:rPr>
          <w:rFonts w:ascii="Arial" w:hAnsi="Arial" w:cs="Arial"/>
          <w:sz w:val="24"/>
          <w:szCs w:val="24"/>
        </w:rPr>
        <w:t xml:space="preserve">Załącznik nr </w:t>
      </w:r>
      <w:r w:rsidR="002D62CD">
        <w:rPr>
          <w:rFonts w:ascii="Arial" w:hAnsi="Arial" w:cs="Arial"/>
          <w:sz w:val="24"/>
          <w:szCs w:val="24"/>
        </w:rPr>
        <w:t xml:space="preserve">8 </w:t>
      </w:r>
      <w:r w:rsidR="00C51297">
        <w:rPr>
          <w:rFonts w:ascii="Arial" w:hAnsi="Arial" w:cs="Arial"/>
          <w:sz w:val="24"/>
          <w:szCs w:val="24"/>
        </w:rPr>
        <w:t xml:space="preserve">-  </w:t>
      </w:r>
      <w:r>
        <w:rPr>
          <w:rFonts w:ascii="Arial" w:hAnsi="Arial" w:cs="Arial"/>
          <w:sz w:val="24"/>
          <w:szCs w:val="24"/>
        </w:rPr>
        <w:t xml:space="preserve">wzór umowy </w:t>
      </w:r>
    </w:p>
    <w:sectPr w:rsidR="0080249C" w:rsidSect="001E3705">
      <w:headerReference w:type="default" r:id="rId21"/>
      <w:footerReference w:type="default" r:id="rId22"/>
      <w:pgSz w:w="11906" w:h="16838"/>
      <w:pgMar w:top="851" w:right="1418"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BA52DE" w14:textId="77777777" w:rsidR="004012C3" w:rsidRDefault="004012C3" w:rsidP="00B40A63">
      <w:pPr>
        <w:spacing w:after="0" w:line="240" w:lineRule="auto"/>
      </w:pPr>
      <w:r>
        <w:separator/>
      </w:r>
    </w:p>
  </w:endnote>
  <w:endnote w:type="continuationSeparator" w:id="0">
    <w:p w14:paraId="753C4622" w14:textId="77777777" w:rsidR="004012C3" w:rsidRDefault="004012C3" w:rsidP="00B40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9188908"/>
      <w:docPartObj>
        <w:docPartGallery w:val="Page Numbers (Bottom of Page)"/>
        <w:docPartUnique/>
      </w:docPartObj>
    </w:sdtPr>
    <w:sdtEndPr/>
    <w:sdtContent>
      <w:sdt>
        <w:sdtPr>
          <w:id w:val="-1769616900"/>
          <w:docPartObj>
            <w:docPartGallery w:val="Page Numbers (Top of Page)"/>
            <w:docPartUnique/>
          </w:docPartObj>
        </w:sdtPr>
        <w:sdtEndPr/>
        <w:sdtContent>
          <w:p w14:paraId="408664E4" w14:textId="30B4CDD9" w:rsidR="00881610" w:rsidRDefault="00881610">
            <w:pPr>
              <w:pStyle w:val="Stopka"/>
              <w:jc w:val="right"/>
            </w:pPr>
            <w:r w:rsidRPr="0038493F">
              <w:rPr>
                <w:sz w:val="16"/>
                <w:szCs w:val="16"/>
              </w:rPr>
              <w:t xml:space="preserve">Strona </w:t>
            </w:r>
            <w:r w:rsidRPr="0038493F">
              <w:rPr>
                <w:b/>
                <w:bCs/>
                <w:sz w:val="16"/>
                <w:szCs w:val="16"/>
              </w:rPr>
              <w:fldChar w:fldCharType="begin"/>
            </w:r>
            <w:r w:rsidRPr="0038493F">
              <w:rPr>
                <w:b/>
                <w:bCs/>
                <w:sz w:val="16"/>
                <w:szCs w:val="16"/>
              </w:rPr>
              <w:instrText>PAGE</w:instrText>
            </w:r>
            <w:r w:rsidRPr="0038493F">
              <w:rPr>
                <w:b/>
                <w:bCs/>
                <w:sz w:val="16"/>
                <w:szCs w:val="16"/>
              </w:rPr>
              <w:fldChar w:fldCharType="separate"/>
            </w:r>
            <w:r w:rsidR="00584A0E">
              <w:rPr>
                <w:b/>
                <w:bCs/>
                <w:noProof/>
                <w:sz w:val="16"/>
                <w:szCs w:val="16"/>
              </w:rPr>
              <w:t>22</w:t>
            </w:r>
            <w:r w:rsidRPr="0038493F">
              <w:rPr>
                <w:b/>
                <w:bCs/>
                <w:sz w:val="16"/>
                <w:szCs w:val="16"/>
              </w:rPr>
              <w:fldChar w:fldCharType="end"/>
            </w:r>
            <w:r w:rsidRPr="0038493F">
              <w:rPr>
                <w:sz w:val="16"/>
                <w:szCs w:val="16"/>
              </w:rPr>
              <w:t xml:space="preserve"> z </w:t>
            </w:r>
            <w:r w:rsidRPr="0038493F">
              <w:rPr>
                <w:b/>
                <w:bCs/>
                <w:sz w:val="16"/>
                <w:szCs w:val="16"/>
              </w:rPr>
              <w:fldChar w:fldCharType="begin"/>
            </w:r>
            <w:r w:rsidRPr="0038493F">
              <w:rPr>
                <w:b/>
                <w:bCs/>
                <w:sz w:val="16"/>
                <w:szCs w:val="16"/>
              </w:rPr>
              <w:instrText>NUMPAGES</w:instrText>
            </w:r>
            <w:r w:rsidRPr="0038493F">
              <w:rPr>
                <w:b/>
                <w:bCs/>
                <w:sz w:val="16"/>
                <w:szCs w:val="16"/>
              </w:rPr>
              <w:fldChar w:fldCharType="separate"/>
            </w:r>
            <w:r w:rsidR="00584A0E">
              <w:rPr>
                <w:b/>
                <w:bCs/>
                <w:noProof/>
                <w:sz w:val="16"/>
                <w:szCs w:val="16"/>
              </w:rPr>
              <w:t>27</w:t>
            </w:r>
            <w:r w:rsidRPr="0038493F">
              <w:rPr>
                <w:b/>
                <w:bCs/>
                <w:sz w:val="16"/>
                <w:szCs w:val="16"/>
              </w:rPr>
              <w:fldChar w:fldCharType="end"/>
            </w:r>
          </w:p>
        </w:sdtContent>
      </w:sdt>
    </w:sdtContent>
  </w:sdt>
  <w:p w14:paraId="7ED949AE" w14:textId="77777777" w:rsidR="00881610" w:rsidRDefault="008816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C963EA" w14:textId="77777777" w:rsidR="004012C3" w:rsidRDefault="004012C3" w:rsidP="00B40A63">
      <w:pPr>
        <w:spacing w:after="0" w:line="240" w:lineRule="auto"/>
      </w:pPr>
      <w:r>
        <w:separator/>
      </w:r>
    </w:p>
  </w:footnote>
  <w:footnote w:type="continuationSeparator" w:id="0">
    <w:p w14:paraId="7C33095C" w14:textId="77777777" w:rsidR="004012C3" w:rsidRDefault="004012C3" w:rsidP="00B40A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AEC1C" w14:textId="06FC4B13" w:rsidR="00881610" w:rsidRPr="00CD1DA7" w:rsidRDefault="00881610" w:rsidP="003F155E">
    <w:pPr>
      <w:pStyle w:val="Nagwek"/>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00000007"/>
    <w:name w:val="WW8Num7"/>
    <w:lvl w:ilvl="0">
      <w:start w:val="1"/>
      <w:numFmt w:val="bullet"/>
      <w:lvlText w:val=""/>
      <w:lvlJc w:val="left"/>
      <w:pPr>
        <w:tabs>
          <w:tab w:val="num" w:pos="-644"/>
        </w:tabs>
        <w:ind w:left="360" w:hanging="360"/>
      </w:pPr>
      <w:rPr>
        <w:rFonts w:ascii="Symbol" w:hAnsi="Symbol" w:cs="Symbol" w:hint="default"/>
        <w:sz w:val="18"/>
        <w:szCs w:val="18"/>
      </w:rPr>
    </w:lvl>
  </w:abstractNum>
  <w:abstractNum w:abstractNumId="1" w15:restartNumberingAfterBreak="0">
    <w:nsid w:val="03C308A7"/>
    <w:multiLevelType w:val="hybridMultilevel"/>
    <w:tmpl w:val="3A58952A"/>
    <w:lvl w:ilvl="0" w:tplc="7F4263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0D5835"/>
    <w:multiLevelType w:val="hybridMultilevel"/>
    <w:tmpl w:val="24B21874"/>
    <w:lvl w:ilvl="0" w:tplc="356E2194">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144D62"/>
    <w:multiLevelType w:val="multilevel"/>
    <w:tmpl w:val="105616AC"/>
    <w:lvl w:ilvl="0">
      <w:start w:val="3"/>
      <w:numFmt w:val="decimal"/>
      <w:lvlText w:val="%1."/>
      <w:lvlJc w:val="left"/>
      <w:pPr>
        <w:ind w:left="390" w:hanging="390"/>
      </w:pPr>
      <w:rPr>
        <w:rFonts w:hint="default"/>
        <w:b w:val="0"/>
        <w:u w:val="none"/>
      </w:rPr>
    </w:lvl>
    <w:lvl w:ilvl="1">
      <w:start w:val="1"/>
      <w:numFmt w:val="decimal"/>
      <w:lvlText w:val="%2."/>
      <w:lvlJc w:val="left"/>
      <w:pPr>
        <w:ind w:left="720" w:hanging="360"/>
      </w:pPr>
    </w:lvl>
    <w:lvl w:ilvl="2">
      <w:start w:val="1"/>
      <w:numFmt w:val="decimal"/>
      <w:lvlText w:val="%1.%2.%3."/>
      <w:lvlJc w:val="left"/>
      <w:pPr>
        <w:ind w:left="2880" w:hanging="720"/>
      </w:pPr>
      <w:rPr>
        <w:rFonts w:hint="default"/>
        <w:b w:val="0"/>
        <w:u w:val="none"/>
      </w:rPr>
    </w:lvl>
    <w:lvl w:ilvl="3">
      <w:start w:val="1"/>
      <w:numFmt w:val="decimal"/>
      <w:lvlText w:val="%1.%2.%3.%4."/>
      <w:lvlJc w:val="left"/>
      <w:pPr>
        <w:ind w:left="4320" w:hanging="1080"/>
      </w:pPr>
      <w:rPr>
        <w:rFonts w:hint="default"/>
        <w:b w:val="0"/>
        <w:u w:val="none"/>
      </w:rPr>
    </w:lvl>
    <w:lvl w:ilvl="4">
      <w:start w:val="1"/>
      <w:numFmt w:val="decimal"/>
      <w:lvlText w:val="%1.%2.%3.%4.%5."/>
      <w:lvlJc w:val="left"/>
      <w:pPr>
        <w:ind w:left="5400" w:hanging="1080"/>
      </w:pPr>
      <w:rPr>
        <w:rFonts w:hint="default"/>
        <w:b w:val="0"/>
        <w:u w:val="none"/>
      </w:rPr>
    </w:lvl>
    <w:lvl w:ilvl="5">
      <w:start w:val="1"/>
      <w:numFmt w:val="decimal"/>
      <w:lvlText w:val="%1.%2.%3.%4.%5.%6."/>
      <w:lvlJc w:val="left"/>
      <w:pPr>
        <w:ind w:left="6840" w:hanging="1440"/>
      </w:pPr>
      <w:rPr>
        <w:rFonts w:hint="default"/>
        <w:b w:val="0"/>
        <w:u w:val="none"/>
      </w:rPr>
    </w:lvl>
    <w:lvl w:ilvl="6">
      <w:start w:val="1"/>
      <w:numFmt w:val="decimal"/>
      <w:lvlText w:val="%1.%2.%3.%4.%5.%6.%7."/>
      <w:lvlJc w:val="left"/>
      <w:pPr>
        <w:ind w:left="7920" w:hanging="1440"/>
      </w:pPr>
      <w:rPr>
        <w:rFonts w:hint="default"/>
        <w:b w:val="0"/>
        <w:u w:val="none"/>
      </w:rPr>
    </w:lvl>
    <w:lvl w:ilvl="7">
      <w:start w:val="1"/>
      <w:numFmt w:val="decimal"/>
      <w:lvlText w:val="%1.%2.%3.%4.%5.%6.%7.%8."/>
      <w:lvlJc w:val="left"/>
      <w:pPr>
        <w:ind w:left="9360" w:hanging="1800"/>
      </w:pPr>
      <w:rPr>
        <w:rFonts w:hint="default"/>
        <w:b w:val="0"/>
        <w:u w:val="none"/>
      </w:rPr>
    </w:lvl>
    <w:lvl w:ilvl="8">
      <w:start w:val="1"/>
      <w:numFmt w:val="decimal"/>
      <w:lvlText w:val="%1.%2.%3.%4.%5.%6.%7.%8.%9."/>
      <w:lvlJc w:val="left"/>
      <w:pPr>
        <w:ind w:left="10800" w:hanging="2160"/>
      </w:pPr>
      <w:rPr>
        <w:rFonts w:hint="default"/>
        <w:b w:val="0"/>
        <w:u w:val="none"/>
      </w:rPr>
    </w:lvl>
  </w:abstractNum>
  <w:abstractNum w:abstractNumId="4" w15:restartNumberingAfterBreak="0">
    <w:nsid w:val="06995182"/>
    <w:multiLevelType w:val="multilevel"/>
    <w:tmpl w:val="4BA67E7A"/>
    <w:lvl w:ilvl="0">
      <w:start w:val="18"/>
      <w:numFmt w:val="upperRoman"/>
      <w:lvlText w:val="%1."/>
      <w:lvlJc w:val="right"/>
      <w:pPr>
        <w:ind w:left="480" w:hanging="480"/>
      </w:pPr>
      <w:rPr>
        <w:rFonts w:hint="default"/>
        <w:b/>
        <w:bCs/>
      </w:rPr>
    </w:lvl>
    <w:lvl w:ilvl="1">
      <w:start w:val="1"/>
      <w:numFmt w:val="decimal"/>
      <w:lvlText w:val="15.%2."/>
      <w:lvlJc w:val="left"/>
      <w:pPr>
        <w:ind w:left="1200" w:hanging="480"/>
      </w:pPr>
      <w:rPr>
        <w:rFonts w:hint="default"/>
        <w:b w:val="0"/>
        <w:bCs w:val="0"/>
        <w:sz w:val="24"/>
        <w:szCs w:val="24"/>
      </w:rPr>
    </w:lvl>
    <w:lvl w:ilvl="2">
      <w:start w:val="1"/>
      <w:numFmt w:val="decimal"/>
      <w:lvlText w:val="%3)"/>
      <w:lvlJc w:val="left"/>
      <w:pPr>
        <w:ind w:left="2160" w:hanging="720"/>
      </w:pPr>
      <w:rPr>
        <w:rFonts w:hint="default"/>
        <w:b w:val="0"/>
        <w:bCs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9581A49"/>
    <w:multiLevelType w:val="hybridMultilevel"/>
    <w:tmpl w:val="F5D6CD20"/>
    <w:lvl w:ilvl="0" w:tplc="7F4263AC">
      <w:start w:val="1"/>
      <w:numFmt w:val="bullet"/>
      <w:lvlText w:val=""/>
      <w:lvlJc w:val="left"/>
      <w:pPr>
        <w:ind w:left="1440" w:hanging="360"/>
      </w:pPr>
      <w:rPr>
        <w:rFonts w:ascii="Symbol" w:hAnsi="Symbol" w:hint="default"/>
        <w:b w:val="0"/>
        <w:bCs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CCC1722"/>
    <w:multiLevelType w:val="hybridMultilevel"/>
    <w:tmpl w:val="5C8E11C4"/>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7270B1"/>
    <w:multiLevelType w:val="multilevel"/>
    <w:tmpl w:val="523EA786"/>
    <w:lvl w:ilvl="0">
      <w:start w:val="18"/>
      <w:numFmt w:val="decimal"/>
      <w:lvlText w:val="%1."/>
      <w:lvlJc w:val="left"/>
      <w:pPr>
        <w:ind w:left="525" w:hanging="525"/>
      </w:pPr>
      <w:rPr>
        <w:rFonts w:hint="default"/>
        <w:b/>
      </w:rPr>
    </w:lvl>
    <w:lvl w:ilvl="1">
      <w:start w:val="1"/>
      <w:numFmt w:val="decimal"/>
      <w:lvlText w:val="%2."/>
      <w:lvlJc w:val="left"/>
      <w:pPr>
        <w:ind w:left="720" w:hanging="360"/>
      </w:pPr>
      <w:rPr>
        <w:rFonts w:hint="default"/>
        <w:b w:val="0"/>
        <w:bCs w:val="0"/>
        <w:sz w:val="24"/>
        <w:szCs w:val="24"/>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8" w15:restartNumberingAfterBreak="0">
    <w:nsid w:val="12171E83"/>
    <w:multiLevelType w:val="hybridMultilevel"/>
    <w:tmpl w:val="3B74523C"/>
    <w:lvl w:ilvl="0" w:tplc="B24CAB98">
      <w:start w:val="1"/>
      <w:numFmt w:val="decimal"/>
      <w:lvlText w:val="%1."/>
      <w:lvlJc w:val="left"/>
      <w:pPr>
        <w:ind w:left="1200" w:hanging="360"/>
      </w:pPr>
      <w:rPr>
        <w:rFonts w:hint="default"/>
        <w:b w:val="0"/>
        <w:bCs w:val="0"/>
        <w:sz w:val="24"/>
        <w:szCs w:val="24"/>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9" w15:restartNumberingAfterBreak="0">
    <w:nsid w:val="158D7782"/>
    <w:multiLevelType w:val="hybridMultilevel"/>
    <w:tmpl w:val="5C6E7D88"/>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057C61"/>
    <w:multiLevelType w:val="hybridMultilevel"/>
    <w:tmpl w:val="E8105186"/>
    <w:lvl w:ilvl="0" w:tplc="7F4263AC">
      <w:start w:val="1"/>
      <w:numFmt w:val="bullet"/>
      <w:lvlText w:val=""/>
      <w:lvlJc w:val="left"/>
      <w:pPr>
        <w:ind w:left="1440" w:hanging="360"/>
      </w:pPr>
      <w:rPr>
        <w:rFonts w:ascii="Symbol" w:hAnsi="Symbol" w:hint="default"/>
        <w:b w:val="0"/>
        <w:bCs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CDB3CC8"/>
    <w:multiLevelType w:val="multilevel"/>
    <w:tmpl w:val="24C268BE"/>
    <w:lvl w:ilvl="0">
      <w:start w:val="10"/>
      <w:numFmt w:val="decimal"/>
      <w:lvlText w:val="%1."/>
      <w:lvlJc w:val="left"/>
      <w:pPr>
        <w:ind w:left="720" w:hanging="720"/>
      </w:pPr>
      <w:rPr>
        <w:rFonts w:hint="default"/>
      </w:rPr>
    </w:lvl>
    <w:lvl w:ilvl="1">
      <w:start w:val="4"/>
      <w:numFmt w:val="decimal"/>
      <w:lvlText w:val="%1.%2."/>
      <w:lvlJc w:val="left"/>
      <w:pPr>
        <w:ind w:left="1183" w:hanging="720"/>
      </w:pPr>
      <w:rPr>
        <w:rFonts w:hint="default"/>
      </w:rPr>
    </w:lvl>
    <w:lvl w:ilvl="2">
      <w:start w:val="1"/>
      <w:numFmt w:val="decimal"/>
      <w:lvlText w:val="4.%3."/>
      <w:lvlJc w:val="left"/>
      <w:pPr>
        <w:ind w:left="720" w:hanging="360"/>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5041" w:hanging="1800"/>
      </w:pPr>
      <w:rPr>
        <w:rFonts w:hint="default"/>
      </w:rPr>
    </w:lvl>
    <w:lvl w:ilvl="8">
      <w:start w:val="1"/>
      <w:numFmt w:val="decimal"/>
      <w:lvlText w:val="%1.%2.%3.%4.%5.%6.%7.%8.%9."/>
      <w:lvlJc w:val="left"/>
      <w:pPr>
        <w:ind w:left="5864" w:hanging="2160"/>
      </w:pPr>
      <w:rPr>
        <w:rFonts w:hint="default"/>
      </w:rPr>
    </w:lvl>
  </w:abstractNum>
  <w:abstractNum w:abstractNumId="12" w15:restartNumberingAfterBreak="0">
    <w:nsid w:val="1ED74675"/>
    <w:multiLevelType w:val="hybridMultilevel"/>
    <w:tmpl w:val="D512CE64"/>
    <w:lvl w:ilvl="0" w:tplc="0415000F">
      <w:start w:val="1"/>
      <w:numFmt w:val="decimal"/>
      <w:lvlText w:val="%1."/>
      <w:lvlJc w:val="left"/>
      <w:pPr>
        <w:ind w:left="578" w:hanging="360"/>
      </w:pPr>
      <w:rPr>
        <w:rFonts w:hint="default"/>
        <w:b w:val="0"/>
        <w:bCs w:val="0"/>
        <w:sz w:val="24"/>
        <w:szCs w:val="24"/>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 w15:restartNumberingAfterBreak="0">
    <w:nsid w:val="1EE3197E"/>
    <w:multiLevelType w:val="multilevel"/>
    <w:tmpl w:val="C824C0C2"/>
    <w:lvl w:ilvl="0">
      <w:start w:val="1"/>
      <w:numFmt w:val="decimal"/>
      <w:pStyle w:val="Nagwek1"/>
      <w:lvlText w:val="%1."/>
      <w:lvlJc w:val="left"/>
      <w:pPr>
        <w:tabs>
          <w:tab w:val="num" w:pos="432"/>
        </w:tabs>
        <w:ind w:left="432" w:hanging="432"/>
      </w:pPr>
      <w:rPr>
        <w:rFonts w:ascii="Times New Roman" w:hAnsi="Times New Roman" w:cs="Times New Roman" w:hint="default"/>
        <w:b/>
        <w:i w:val="0"/>
        <w:sz w:val="24"/>
        <w:szCs w:val="24"/>
      </w:rPr>
    </w:lvl>
    <w:lvl w:ilvl="1">
      <w:start w:val="1"/>
      <w:numFmt w:val="decimal"/>
      <w:lvlText w:val="%1.%2."/>
      <w:lvlJc w:val="left"/>
      <w:pPr>
        <w:tabs>
          <w:tab w:val="num" w:pos="680"/>
        </w:tabs>
        <w:ind w:left="680" w:hanging="680"/>
      </w:pPr>
      <w:rPr>
        <w:rFonts w:ascii="Times New Roman" w:hAnsi="Times New Roman" w:cs="Times New Roman" w:hint="default"/>
        <w:b w:val="0"/>
        <w:i w:val="0"/>
        <w:sz w:val="24"/>
        <w:szCs w:val="24"/>
      </w:rPr>
    </w:lvl>
    <w:lvl w:ilvl="2">
      <w:start w:val="1"/>
      <w:numFmt w:val="bullet"/>
      <w:lvlText w:val=""/>
      <w:lvlJc w:val="left"/>
      <w:pPr>
        <w:tabs>
          <w:tab w:val="num" w:pos="1021"/>
        </w:tabs>
        <w:ind w:left="1021" w:hanging="341"/>
      </w:pPr>
      <w:rPr>
        <w:rFonts w:ascii="Symbol" w:hAnsi="Symbol" w:hint="default"/>
        <w:b w:val="0"/>
        <w:bCs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4" w15:restartNumberingAfterBreak="0">
    <w:nsid w:val="1F5405EA"/>
    <w:multiLevelType w:val="hybridMultilevel"/>
    <w:tmpl w:val="B3A081F0"/>
    <w:lvl w:ilvl="0" w:tplc="133AD8BE">
      <w:start w:val="1"/>
      <w:numFmt w:val="decimal"/>
      <w:lvlText w:val="4.%1."/>
      <w:lvlJc w:val="left"/>
      <w:pPr>
        <w:ind w:left="1713" w:hanging="360"/>
      </w:pPr>
      <w:rPr>
        <w:rFonts w:hint="default"/>
        <w:b w:val="0"/>
        <w:bCs w:val="0"/>
        <w:sz w:val="24"/>
        <w:szCs w:val="24"/>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5" w15:restartNumberingAfterBreak="0">
    <w:nsid w:val="2138224B"/>
    <w:multiLevelType w:val="multilevel"/>
    <w:tmpl w:val="F426F554"/>
    <w:lvl w:ilvl="0">
      <w:start w:val="13"/>
      <w:numFmt w:val="decimal"/>
      <w:lvlText w:val="%1"/>
      <w:lvlJc w:val="left"/>
      <w:pPr>
        <w:ind w:left="465" w:hanging="465"/>
      </w:pPr>
      <w:rPr>
        <w:rFonts w:hint="default"/>
      </w:rPr>
    </w:lvl>
    <w:lvl w:ilvl="1">
      <w:start w:val="1"/>
      <w:numFmt w:val="decimal"/>
      <w:lvlText w:val="%2."/>
      <w:lvlJc w:val="left"/>
      <w:pPr>
        <w:ind w:left="720"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2164F51"/>
    <w:multiLevelType w:val="multilevel"/>
    <w:tmpl w:val="683AFD40"/>
    <w:lvl w:ilvl="0">
      <w:start w:val="1"/>
      <w:numFmt w:val="upperRoman"/>
      <w:lvlText w:val="%1."/>
      <w:lvlJc w:val="right"/>
      <w:pPr>
        <w:ind w:left="480" w:hanging="480"/>
      </w:pPr>
      <w:rPr>
        <w:rFonts w:hint="default"/>
      </w:rPr>
    </w:lvl>
    <w:lvl w:ilvl="1">
      <w:start w:val="1"/>
      <w:numFmt w:val="decimal"/>
      <w:lvlText w:val="%2."/>
      <w:lvlJc w:val="left"/>
      <w:pPr>
        <w:ind w:left="720" w:hanging="360"/>
      </w:pPr>
    </w:lvl>
    <w:lvl w:ilvl="2">
      <w:start w:val="1"/>
      <w:numFmt w:val="decimal"/>
      <w:lvlText w:val="1.%3."/>
      <w:lvlJc w:val="left"/>
      <w:pPr>
        <w:ind w:left="928"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287B2F63"/>
    <w:multiLevelType w:val="hybridMultilevel"/>
    <w:tmpl w:val="6580572C"/>
    <w:lvl w:ilvl="0" w:tplc="4CFA7296">
      <w:start w:val="4"/>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8F52CA"/>
    <w:multiLevelType w:val="hybridMultilevel"/>
    <w:tmpl w:val="817E29F2"/>
    <w:lvl w:ilvl="0" w:tplc="5BDEC1EE">
      <w:start w:val="1"/>
      <w:numFmt w:val="decimal"/>
      <w:lvlText w:val="25.%1."/>
      <w:lvlJc w:val="left"/>
      <w:pPr>
        <w:ind w:left="1440" w:hanging="360"/>
      </w:pPr>
      <w:rPr>
        <w:rFonts w:ascii="Arial" w:hAnsi="Arial" w:cs="Arial" w:hint="default"/>
        <w:b w:val="0"/>
        <w:bCs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5ED0220"/>
    <w:multiLevelType w:val="hybridMultilevel"/>
    <w:tmpl w:val="689A78F0"/>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C978AA"/>
    <w:multiLevelType w:val="hybridMultilevel"/>
    <w:tmpl w:val="8640B0F4"/>
    <w:lvl w:ilvl="0" w:tplc="7F4263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81B331A"/>
    <w:multiLevelType w:val="hybridMultilevel"/>
    <w:tmpl w:val="3F46AA56"/>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9FC4231"/>
    <w:multiLevelType w:val="hybridMultilevel"/>
    <w:tmpl w:val="1CC04906"/>
    <w:lvl w:ilvl="0" w:tplc="7F4263AC">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3" w15:restartNumberingAfterBreak="0">
    <w:nsid w:val="3A754D6C"/>
    <w:multiLevelType w:val="hybridMultilevel"/>
    <w:tmpl w:val="97F04016"/>
    <w:lvl w:ilvl="0" w:tplc="EABA9F16">
      <w:start w:val="1"/>
      <w:numFmt w:val="upperRoman"/>
      <w:lvlText w:val="%1."/>
      <w:lvlJc w:val="right"/>
      <w:pPr>
        <w:ind w:left="720" w:hanging="360"/>
      </w:pPr>
      <w:rPr>
        <w:rFonts w:hint="default"/>
        <w:b/>
        <w:bCs/>
        <w:sz w:val="24"/>
        <w:szCs w:val="24"/>
      </w:rPr>
    </w:lvl>
    <w:lvl w:ilvl="1" w:tplc="CF06CF28">
      <w:start w:val="1"/>
      <w:numFmt w:val="decimal"/>
      <w:lvlText w:val="4.%2."/>
      <w:lvlJc w:val="left"/>
      <w:pPr>
        <w:ind w:left="1440" w:hanging="360"/>
      </w:pPr>
      <w:rPr>
        <w:rFonts w:ascii="Times New Roman" w:hAnsi="Times New Roman" w:cs="Times New Roman" w:hint="default"/>
        <w:b w:val="0"/>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E30EFF"/>
    <w:multiLevelType w:val="multilevel"/>
    <w:tmpl w:val="453EB30E"/>
    <w:lvl w:ilvl="0">
      <w:start w:val="15"/>
      <w:numFmt w:val="upperRoman"/>
      <w:lvlText w:val="%1."/>
      <w:lvlJc w:val="right"/>
      <w:pPr>
        <w:ind w:left="525" w:hanging="525"/>
      </w:pPr>
      <w:rPr>
        <w:rFonts w:hint="default"/>
      </w:rPr>
    </w:lvl>
    <w:lvl w:ilvl="1">
      <w:start w:val="27"/>
      <w:numFmt w:val="decimal"/>
      <w:lvlText w:val="%2."/>
      <w:lvlJc w:val="left"/>
      <w:pPr>
        <w:ind w:left="57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3E54550F"/>
    <w:multiLevelType w:val="hybridMultilevel"/>
    <w:tmpl w:val="EDFC9F92"/>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770B1C"/>
    <w:multiLevelType w:val="hybridMultilevel"/>
    <w:tmpl w:val="A438788C"/>
    <w:lvl w:ilvl="0" w:tplc="7F4263A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3F9F01D4"/>
    <w:multiLevelType w:val="hybridMultilevel"/>
    <w:tmpl w:val="FA0C53C6"/>
    <w:lvl w:ilvl="0" w:tplc="7F4263AC">
      <w:start w:val="1"/>
      <w:numFmt w:val="bullet"/>
      <w:lvlText w:val=""/>
      <w:lvlJc w:val="left"/>
      <w:pPr>
        <w:ind w:left="1287" w:hanging="360"/>
      </w:pPr>
      <w:rPr>
        <w:rFonts w:ascii="Symbol" w:hAnsi="Symbol" w:hint="default"/>
        <w:b w:val="0"/>
        <w:bCs w:val="0"/>
        <w:sz w:val="24"/>
        <w:szCs w:val="24"/>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8" w15:restartNumberingAfterBreak="0">
    <w:nsid w:val="45D11BB5"/>
    <w:multiLevelType w:val="hybridMultilevel"/>
    <w:tmpl w:val="5B6247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66D10E5"/>
    <w:multiLevelType w:val="hybridMultilevel"/>
    <w:tmpl w:val="669E2A7E"/>
    <w:lvl w:ilvl="0" w:tplc="97CE4CAC">
      <w:start w:val="1"/>
      <w:numFmt w:val="decimal"/>
      <w:lvlText w:val="15.14.%1."/>
      <w:lvlJc w:val="left"/>
      <w:pPr>
        <w:ind w:left="1571" w:hanging="360"/>
      </w:pPr>
      <w:rPr>
        <w:rFonts w:ascii="Arial" w:hAnsi="Arial" w:cs="Arial" w:hint="default"/>
        <w:b/>
        <w:bCs/>
        <w:sz w:val="24"/>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47567C3E"/>
    <w:multiLevelType w:val="hybridMultilevel"/>
    <w:tmpl w:val="D34C8F6E"/>
    <w:lvl w:ilvl="0" w:tplc="7F4263AC">
      <w:start w:val="1"/>
      <w:numFmt w:val="bullet"/>
      <w:lvlText w:val=""/>
      <w:lvlJc w:val="left"/>
      <w:pPr>
        <w:ind w:left="1502" w:hanging="360"/>
      </w:pPr>
      <w:rPr>
        <w:rFonts w:ascii="Symbol" w:hAnsi="Symbol" w:hint="default"/>
        <w:b w:val="0"/>
        <w:bCs w:val="0"/>
        <w:sz w:val="24"/>
        <w:szCs w:val="24"/>
      </w:rPr>
    </w:lvl>
    <w:lvl w:ilvl="1" w:tplc="04150019" w:tentative="1">
      <w:start w:val="1"/>
      <w:numFmt w:val="lowerLetter"/>
      <w:lvlText w:val="%2."/>
      <w:lvlJc w:val="left"/>
      <w:pPr>
        <w:ind w:left="2222" w:hanging="360"/>
      </w:pPr>
    </w:lvl>
    <w:lvl w:ilvl="2" w:tplc="0415001B" w:tentative="1">
      <w:start w:val="1"/>
      <w:numFmt w:val="lowerRoman"/>
      <w:lvlText w:val="%3."/>
      <w:lvlJc w:val="right"/>
      <w:pPr>
        <w:ind w:left="2942" w:hanging="180"/>
      </w:pPr>
    </w:lvl>
    <w:lvl w:ilvl="3" w:tplc="0415000F" w:tentative="1">
      <w:start w:val="1"/>
      <w:numFmt w:val="decimal"/>
      <w:lvlText w:val="%4."/>
      <w:lvlJc w:val="left"/>
      <w:pPr>
        <w:ind w:left="3662" w:hanging="360"/>
      </w:pPr>
    </w:lvl>
    <w:lvl w:ilvl="4" w:tplc="04150019" w:tentative="1">
      <w:start w:val="1"/>
      <w:numFmt w:val="lowerLetter"/>
      <w:lvlText w:val="%5."/>
      <w:lvlJc w:val="left"/>
      <w:pPr>
        <w:ind w:left="4382" w:hanging="360"/>
      </w:pPr>
    </w:lvl>
    <w:lvl w:ilvl="5" w:tplc="0415001B" w:tentative="1">
      <w:start w:val="1"/>
      <w:numFmt w:val="lowerRoman"/>
      <w:lvlText w:val="%6."/>
      <w:lvlJc w:val="right"/>
      <w:pPr>
        <w:ind w:left="5102" w:hanging="180"/>
      </w:pPr>
    </w:lvl>
    <w:lvl w:ilvl="6" w:tplc="0415000F" w:tentative="1">
      <w:start w:val="1"/>
      <w:numFmt w:val="decimal"/>
      <w:lvlText w:val="%7."/>
      <w:lvlJc w:val="left"/>
      <w:pPr>
        <w:ind w:left="5822" w:hanging="360"/>
      </w:pPr>
    </w:lvl>
    <w:lvl w:ilvl="7" w:tplc="04150019" w:tentative="1">
      <w:start w:val="1"/>
      <w:numFmt w:val="lowerLetter"/>
      <w:lvlText w:val="%8."/>
      <w:lvlJc w:val="left"/>
      <w:pPr>
        <w:ind w:left="6542" w:hanging="360"/>
      </w:pPr>
    </w:lvl>
    <w:lvl w:ilvl="8" w:tplc="0415001B" w:tentative="1">
      <w:start w:val="1"/>
      <w:numFmt w:val="lowerRoman"/>
      <w:lvlText w:val="%9."/>
      <w:lvlJc w:val="right"/>
      <w:pPr>
        <w:ind w:left="7262" w:hanging="180"/>
      </w:pPr>
    </w:lvl>
  </w:abstractNum>
  <w:abstractNum w:abstractNumId="31" w15:restartNumberingAfterBreak="0">
    <w:nsid w:val="480E7997"/>
    <w:multiLevelType w:val="hybridMultilevel"/>
    <w:tmpl w:val="2DE070F0"/>
    <w:lvl w:ilvl="0" w:tplc="0415000F">
      <w:start w:val="1"/>
      <w:numFmt w:val="decimal"/>
      <w:lvlText w:val="%1."/>
      <w:lvlJc w:val="left"/>
      <w:pPr>
        <w:ind w:left="1440" w:hanging="360"/>
      </w:pPr>
      <w:rPr>
        <w:rFonts w:hint="default"/>
        <w:b w:val="0"/>
        <w:bCs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85D6EC7"/>
    <w:multiLevelType w:val="hybridMultilevel"/>
    <w:tmpl w:val="3F04D982"/>
    <w:lvl w:ilvl="0" w:tplc="7F4263A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3" w15:restartNumberingAfterBreak="0">
    <w:nsid w:val="4A310667"/>
    <w:multiLevelType w:val="hybridMultilevel"/>
    <w:tmpl w:val="15AEF402"/>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BF0692B"/>
    <w:multiLevelType w:val="multilevel"/>
    <w:tmpl w:val="0906912A"/>
    <w:lvl w:ilvl="0">
      <w:start w:val="8"/>
      <w:numFmt w:val="upperRoman"/>
      <w:lvlText w:val="%1."/>
      <w:lvlJc w:val="right"/>
      <w:pPr>
        <w:ind w:left="390" w:hanging="390"/>
      </w:pPr>
      <w:rPr>
        <w:rFonts w:hint="default"/>
      </w:rPr>
    </w:lvl>
    <w:lvl w:ilvl="1">
      <w:start w:val="1"/>
      <w:numFmt w:val="decimal"/>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15:restartNumberingAfterBreak="0">
    <w:nsid w:val="4BF95347"/>
    <w:multiLevelType w:val="hybridMultilevel"/>
    <w:tmpl w:val="36C6CC08"/>
    <w:lvl w:ilvl="0" w:tplc="7F4263A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4C68692E"/>
    <w:multiLevelType w:val="hybridMultilevel"/>
    <w:tmpl w:val="65B68E50"/>
    <w:lvl w:ilvl="0" w:tplc="248C8908">
      <w:start w:val="1"/>
      <w:numFmt w:val="lowerLetter"/>
      <w:lvlText w:val="%1)"/>
      <w:lvlJc w:val="left"/>
      <w:pPr>
        <w:ind w:left="1636" w:hanging="360"/>
      </w:pPr>
      <w:rPr>
        <w:b w:val="0"/>
        <w:bCs w:val="0"/>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7" w15:restartNumberingAfterBreak="0">
    <w:nsid w:val="4DED50C4"/>
    <w:multiLevelType w:val="hybridMultilevel"/>
    <w:tmpl w:val="73BEE116"/>
    <w:lvl w:ilvl="0" w:tplc="7F4263AC">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38" w15:restartNumberingAfterBreak="0">
    <w:nsid w:val="502449B6"/>
    <w:multiLevelType w:val="hybridMultilevel"/>
    <w:tmpl w:val="1772C09C"/>
    <w:lvl w:ilvl="0" w:tplc="7F4263AC">
      <w:start w:val="1"/>
      <w:numFmt w:val="bullet"/>
      <w:lvlText w:val=""/>
      <w:lvlJc w:val="left"/>
      <w:pPr>
        <w:ind w:left="720" w:hanging="360"/>
      </w:pPr>
      <w:rPr>
        <w:rFonts w:ascii="Symbol" w:hAnsi="Symbol" w:hint="default"/>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510C7C61"/>
    <w:multiLevelType w:val="hybridMultilevel"/>
    <w:tmpl w:val="B810EC52"/>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23758BF"/>
    <w:multiLevelType w:val="hybridMultilevel"/>
    <w:tmpl w:val="B4FCCC9C"/>
    <w:lvl w:ilvl="0" w:tplc="0415000F">
      <w:start w:val="1"/>
      <w:numFmt w:val="decimal"/>
      <w:lvlText w:val="%1."/>
      <w:lvlJc w:val="left"/>
      <w:pPr>
        <w:ind w:left="643" w:hanging="360"/>
      </w:pPr>
      <w:rPr>
        <w:rFonts w:hint="default"/>
        <w:b w:val="0"/>
        <w:bCs w:val="0"/>
        <w:color w:val="000000" w:themeColor="text1"/>
        <w:sz w:val="24"/>
        <w:szCs w:val="24"/>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1" w15:restartNumberingAfterBreak="0">
    <w:nsid w:val="523B7618"/>
    <w:multiLevelType w:val="hybridMultilevel"/>
    <w:tmpl w:val="7AE892D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57A35039"/>
    <w:multiLevelType w:val="multilevel"/>
    <w:tmpl w:val="0D1A0850"/>
    <w:lvl w:ilvl="0">
      <w:start w:val="6"/>
      <w:numFmt w:val="upperRoman"/>
      <w:lvlText w:val="%1."/>
      <w:lvlJc w:val="right"/>
      <w:pPr>
        <w:ind w:left="390" w:hanging="390"/>
      </w:pPr>
      <w:rPr>
        <w:rFonts w:hint="default"/>
        <w:b/>
        <w:u w:val="none"/>
      </w:rPr>
    </w:lvl>
    <w:lvl w:ilvl="1">
      <w:start w:val="1"/>
      <w:numFmt w:val="decimal"/>
      <w:lvlText w:val="%2."/>
      <w:lvlJc w:val="left"/>
      <w:pPr>
        <w:ind w:left="1080" w:hanging="360"/>
      </w:pPr>
    </w:lvl>
    <w:lvl w:ilvl="2">
      <w:start w:val="1"/>
      <w:numFmt w:val="decimal"/>
      <w:lvlText w:val="%1.%2.%3."/>
      <w:lvlJc w:val="left"/>
      <w:pPr>
        <w:ind w:left="2160" w:hanging="720"/>
      </w:pPr>
      <w:rPr>
        <w:rFonts w:hint="default"/>
        <w:b w:val="0"/>
        <w:u w:val="none"/>
      </w:rPr>
    </w:lvl>
    <w:lvl w:ilvl="3">
      <w:start w:val="1"/>
      <w:numFmt w:val="decimal"/>
      <w:lvlText w:val="%1.%2.%3.%4."/>
      <w:lvlJc w:val="left"/>
      <w:pPr>
        <w:ind w:left="3240" w:hanging="1080"/>
      </w:pPr>
      <w:rPr>
        <w:rFonts w:hint="default"/>
        <w:b w:val="0"/>
        <w:u w:val="none"/>
      </w:rPr>
    </w:lvl>
    <w:lvl w:ilvl="4">
      <w:start w:val="1"/>
      <w:numFmt w:val="decimal"/>
      <w:lvlText w:val="%1.%2.%3.%4.%5."/>
      <w:lvlJc w:val="left"/>
      <w:pPr>
        <w:ind w:left="3960" w:hanging="1080"/>
      </w:pPr>
      <w:rPr>
        <w:rFonts w:hint="default"/>
        <w:b w:val="0"/>
        <w:u w:val="none"/>
      </w:rPr>
    </w:lvl>
    <w:lvl w:ilvl="5">
      <w:start w:val="1"/>
      <w:numFmt w:val="decimal"/>
      <w:lvlText w:val="%1.%2.%3.%4.%5.%6."/>
      <w:lvlJc w:val="left"/>
      <w:pPr>
        <w:ind w:left="5040" w:hanging="1440"/>
      </w:pPr>
      <w:rPr>
        <w:rFonts w:hint="default"/>
        <w:b w:val="0"/>
        <w:u w:val="none"/>
      </w:rPr>
    </w:lvl>
    <w:lvl w:ilvl="6">
      <w:start w:val="1"/>
      <w:numFmt w:val="decimal"/>
      <w:lvlText w:val="%1.%2.%3.%4.%5.%6.%7."/>
      <w:lvlJc w:val="left"/>
      <w:pPr>
        <w:ind w:left="5760" w:hanging="1440"/>
      </w:pPr>
      <w:rPr>
        <w:rFonts w:hint="default"/>
        <w:b w:val="0"/>
        <w:u w:val="none"/>
      </w:rPr>
    </w:lvl>
    <w:lvl w:ilvl="7">
      <w:start w:val="1"/>
      <w:numFmt w:val="decimal"/>
      <w:lvlText w:val="%1.%2.%3.%4.%5.%6.%7.%8."/>
      <w:lvlJc w:val="left"/>
      <w:pPr>
        <w:ind w:left="6840" w:hanging="1800"/>
      </w:pPr>
      <w:rPr>
        <w:rFonts w:hint="default"/>
        <w:b w:val="0"/>
        <w:u w:val="none"/>
      </w:rPr>
    </w:lvl>
    <w:lvl w:ilvl="8">
      <w:start w:val="1"/>
      <w:numFmt w:val="decimal"/>
      <w:lvlText w:val="%1.%2.%3.%4.%5.%6.%7.%8.%9."/>
      <w:lvlJc w:val="left"/>
      <w:pPr>
        <w:ind w:left="7920" w:hanging="2160"/>
      </w:pPr>
      <w:rPr>
        <w:rFonts w:hint="default"/>
        <w:b w:val="0"/>
        <w:u w:val="none"/>
      </w:rPr>
    </w:lvl>
  </w:abstractNum>
  <w:abstractNum w:abstractNumId="43" w15:restartNumberingAfterBreak="0">
    <w:nsid w:val="5BA220EC"/>
    <w:multiLevelType w:val="hybridMultilevel"/>
    <w:tmpl w:val="6444DC52"/>
    <w:lvl w:ilvl="0" w:tplc="CCD6D2B2">
      <w:start w:val="2"/>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A709D1"/>
    <w:multiLevelType w:val="hybridMultilevel"/>
    <w:tmpl w:val="3F46AA56"/>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DF9579D"/>
    <w:multiLevelType w:val="multilevel"/>
    <w:tmpl w:val="B2C0E440"/>
    <w:lvl w:ilvl="0">
      <w:start w:val="1"/>
      <w:numFmt w:val="upperRoman"/>
      <w:lvlText w:val="%1."/>
      <w:lvlJc w:val="right"/>
      <w:pPr>
        <w:ind w:left="525" w:hanging="525"/>
      </w:pPr>
      <w:rPr>
        <w:rFonts w:hint="default"/>
      </w:rPr>
    </w:lvl>
    <w:lvl w:ilvl="1">
      <w:start w:val="1"/>
      <w:numFmt w:val="decimal"/>
      <w:lvlText w:val="%2."/>
      <w:lvlJc w:val="left"/>
      <w:pPr>
        <w:ind w:left="720" w:hanging="360"/>
      </w:p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6" w15:restartNumberingAfterBreak="0">
    <w:nsid w:val="5E617126"/>
    <w:multiLevelType w:val="multilevel"/>
    <w:tmpl w:val="4446919A"/>
    <w:lvl w:ilvl="0">
      <w:start w:val="12"/>
      <w:numFmt w:val="upperRoman"/>
      <w:lvlText w:val="%1."/>
      <w:lvlJc w:val="right"/>
      <w:pPr>
        <w:ind w:left="525" w:hanging="525"/>
      </w:pPr>
      <w:rPr>
        <w:rFonts w:hint="default"/>
      </w:rPr>
    </w:lvl>
    <w:lvl w:ilvl="1">
      <w:start w:val="1"/>
      <w:numFmt w:val="decimal"/>
      <w:lvlText w:val="%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7" w15:restartNumberingAfterBreak="0">
    <w:nsid w:val="5EE67498"/>
    <w:multiLevelType w:val="hybridMultilevel"/>
    <w:tmpl w:val="6C50C3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5F92269E"/>
    <w:multiLevelType w:val="hybridMultilevel"/>
    <w:tmpl w:val="0082F9F8"/>
    <w:lvl w:ilvl="0" w:tplc="FE06F7F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1040F4B"/>
    <w:multiLevelType w:val="hybridMultilevel"/>
    <w:tmpl w:val="FA206946"/>
    <w:lvl w:ilvl="0" w:tplc="0415000F">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2A6385A"/>
    <w:multiLevelType w:val="hybridMultilevel"/>
    <w:tmpl w:val="D7F8E36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1" w15:restartNumberingAfterBreak="0">
    <w:nsid w:val="66F103CC"/>
    <w:multiLevelType w:val="hybridMultilevel"/>
    <w:tmpl w:val="E17046B0"/>
    <w:lvl w:ilvl="0" w:tplc="7F4263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74053F4"/>
    <w:multiLevelType w:val="hybridMultilevel"/>
    <w:tmpl w:val="3CBC63EE"/>
    <w:lvl w:ilvl="0" w:tplc="356E2194">
      <w:start w:val="1"/>
      <w:numFmt w:val="lowerLetter"/>
      <w:lvlText w:val="%1)"/>
      <w:lvlJc w:val="left"/>
      <w:pPr>
        <w:ind w:left="1571" w:hanging="360"/>
      </w:pPr>
      <w:rPr>
        <w:b/>
        <w:bCs/>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3" w15:restartNumberingAfterBreak="0">
    <w:nsid w:val="69367B9C"/>
    <w:multiLevelType w:val="multilevel"/>
    <w:tmpl w:val="F7AE5C58"/>
    <w:lvl w:ilvl="0">
      <w:start w:val="1"/>
      <w:numFmt w:val="upperRoman"/>
      <w:lvlText w:val="%1."/>
      <w:lvlJc w:val="right"/>
      <w:pPr>
        <w:ind w:left="525" w:hanging="525"/>
      </w:pPr>
      <w:rPr>
        <w:rFonts w:hint="default"/>
      </w:rPr>
    </w:lvl>
    <w:lvl w:ilvl="1">
      <w:start w:val="26"/>
      <w:numFmt w:val="decimal"/>
      <w:lvlText w:val="%2."/>
      <w:lvlJc w:val="left"/>
      <w:pPr>
        <w:ind w:left="57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6D1F132D"/>
    <w:multiLevelType w:val="multilevel"/>
    <w:tmpl w:val="1B7A8BCE"/>
    <w:lvl w:ilvl="0">
      <w:start w:val="4"/>
      <w:numFmt w:val="decimal"/>
      <w:lvlText w:val="%1."/>
      <w:lvlJc w:val="left"/>
      <w:pPr>
        <w:ind w:left="390" w:hanging="390"/>
      </w:pPr>
      <w:rPr>
        <w:rFonts w:eastAsia="Times New Roman" w:hint="default"/>
        <w:b w:val="0"/>
        <w:color w:val="auto"/>
      </w:rPr>
    </w:lvl>
    <w:lvl w:ilvl="1">
      <w:start w:val="1"/>
      <w:numFmt w:val="decimal"/>
      <w:lvlText w:val="%2."/>
      <w:lvlJc w:val="left"/>
      <w:pPr>
        <w:ind w:left="720" w:hanging="360"/>
      </w:pPr>
    </w:lvl>
    <w:lvl w:ilvl="2">
      <w:start w:val="1"/>
      <w:numFmt w:val="decimal"/>
      <w:lvlText w:val="%1.%2.%3."/>
      <w:lvlJc w:val="left"/>
      <w:pPr>
        <w:ind w:left="1440" w:hanging="720"/>
      </w:pPr>
      <w:rPr>
        <w:rFonts w:eastAsia="Times New Roman" w:hint="default"/>
        <w:b/>
        <w:bCs w:val="0"/>
        <w:color w:val="auto"/>
      </w:rPr>
    </w:lvl>
    <w:lvl w:ilvl="3">
      <w:start w:val="1"/>
      <w:numFmt w:val="decimal"/>
      <w:lvlText w:val="%1.%2.%3.%4."/>
      <w:lvlJc w:val="left"/>
      <w:pPr>
        <w:ind w:left="2160" w:hanging="1080"/>
      </w:pPr>
      <w:rPr>
        <w:rFonts w:eastAsia="Times New Roman" w:hint="default"/>
        <w:b w:val="0"/>
        <w:color w:val="auto"/>
      </w:rPr>
    </w:lvl>
    <w:lvl w:ilvl="4">
      <w:start w:val="1"/>
      <w:numFmt w:val="decimal"/>
      <w:lvlText w:val="%1.%2.%3.%4.%5."/>
      <w:lvlJc w:val="left"/>
      <w:pPr>
        <w:ind w:left="2520" w:hanging="1080"/>
      </w:pPr>
      <w:rPr>
        <w:rFonts w:eastAsia="Times New Roman" w:hint="default"/>
        <w:b w:val="0"/>
        <w:color w:val="auto"/>
      </w:rPr>
    </w:lvl>
    <w:lvl w:ilvl="5">
      <w:start w:val="1"/>
      <w:numFmt w:val="decimal"/>
      <w:lvlText w:val="%1.%2.%3.%4.%5.%6."/>
      <w:lvlJc w:val="left"/>
      <w:pPr>
        <w:ind w:left="3240" w:hanging="1440"/>
      </w:pPr>
      <w:rPr>
        <w:rFonts w:eastAsia="Times New Roman" w:hint="default"/>
        <w:b w:val="0"/>
        <w:color w:val="auto"/>
      </w:rPr>
    </w:lvl>
    <w:lvl w:ilvl="6">
      <w:start w:val="1"/>
      <w:numFmt w:val="decimal"/>
      <w:lvlText w:val="%1.%2.%3.%4.%5.%6.%7."/>
      <w:lvlJc w:val="left"/>
      <w:pPr>
        <w:ind w:left="3600" w:hanging="1440"/>
      </w:pPr>
      <w:rPr>
        <w:rFonts w:eastAsia="Times New Roman" w:hint="default"/>
        <w:b w:val="0"/>
        <w:color w:val="auto"/>
      </w:rPr>
    </w:lvl>
    <w:lvl w:ilvl="7">
      <w:start w:val="1"/>
      <w:numFmt w:val="decimal"/>
      <w:lvlText w:val="%1.%2.%3.%4.%5.%6.%7.%8."/>
      <w:lvlJc w:val="left"/>
      <w:pPr>
        <w:ind w:left="4320" w:hanging="1800"/>
      </w:pPr>
      <w:rPr>
        <w:rFonts w:eastAsia="Times New Roman" w:hint="default"/>
        <w:b w:val="0"/>
        <w:color w:val="auto"/>
      </w:rPr>
    </w:lvl>
    <w:lvl w:ilvl="8">
      <w:start w:val="1"/>
      <w:numFmt w:val="decimal"/>
      <w:lvlText w:val="%1.%2.%3.%4.%5.%6.%7.%8.%9."/>
      <w:lvlJc w:val="left"/>
      <w:pPr>
        <w:ind w:left="5040" w:hanging="2160"/>
      </w:pPr>
      <w:rPr>
        <w:rFonts w:eastAsia="Times New Roman" w:hint="default"/>
        <w:b w:val="0"/>
        <w:color w:val="auto"/>
      </w:rPr>
    </w:lvl>
  </w:abstractNum>
  <w:abstractNum w:abstractNumId="55" w15:restartNumberingAfterBreak="0">
    <w:nsid w:val="6D313E33"/>
    <w:multiLevelType w:val="multilevel"/>
    <w:tmpl w:val="494447D6"/>
    <w:lvl w:ilvl="0">
      <w:start w:val="4"/>
      <w:numFmt w:val="decimal"/>
      <w:lvlText w:val="%1"/>
      <w:lvlJc w:val="left"/>
      <w:pPr>
        <w:ind w:left="360" w:hanging="360"/>
      </w:pPr>
      <w:rPr>
        <w:rFonts w:hint="default"/>
      </w:rPr>
    </w:lvl>
    <w:lvl w:ilvl="1">
      <w:start w:val="3"/>
      <w:numFmt w:val="decimal"/>
      <w:lvlText w:val="%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F420A0B"/>
    <w:multiLevelType w:val="hybridMultilevel"/>
    <w:tmpl w:val="8B42DAF4"/>
    <w:lvl w:ilvl="0" w:tplc="14AEBB02">
      <w:start w:val="1"/>
      <w:numFmt w:val="decimal"/>
      <w:lvlText w:val="2.%1."/>
      <w:lvlJc w:val="left"/>
      <w:pPr>
        <w:ind w:left="720" w:hanging="360"/>
      </w:pPr>
      <w:rPr>
        <w:rFonts w:ascii="Arial" w:hAnsi="Arial" w:cs="Arial"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02209EF"/>
    <w:multiLevelType w:val="hybridMultilevel"/>
    <w:tmpl w:val="F6CA304E"/>
    <w:lvl w:ilvl="0" w:tplc="7F4263AC">
      <w:start w:val="1"/>
      <w:numFmt w:val="bullet"/>
      <w:lvlText w:val=""/>
      <w:lvlJc w:val="left"/>
      <w:pPr>
        <w:ind w:left="1440" w:hanging="360"/>
      </w:pPr>
      <w:rPr>
        <w:rFonts w:ascii="Symbol" w:hAnsi="Symbol" w:hint="default"/>
        <w:b w:val="0"/>
        <w:bCs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0315449"/>
    <w:multiLevelType w:val="hybridMultilevel"/>
    <w:tmpl w:val="F1B432EA"/>
    <w:lvl w:ilvl="0" w:tplc="7F4263A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9" w15:restartNumberingAfterBreak="0">
    <w:nsid w:val="727D71CD"/>
    <w:multiLevelType w:val="hybridMultilevel"/>
    <w:tmpl w:val="C2FCE5C4"/>
    <w:lvl w:ilvl="0" w:tplc="7F4263AC">
      <w:start w:val="1"/>
      <w:numFmt w:val="bullet"/>
      <w:lvlText w:val=""/>
      <w:lvlJc w:val="left"/>
      <w:pPr>
        <w:ind w:left="1287" w:hanging="360"/>
      </w:pPr>
      <w:rPr>
        <w:rFonts w:ascii="Symbol" w:hAnsi="Symbol" w:hint="default"/>
        <w:b w:val="0"/>
        <w:bCs w:val="0"/>
        <w:sz w:val="24"/>
        <w:szCs w:val="24"/>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0" w15:restartNumberingAfterBreak="0">
    <w:nsid w:val="74ED66C6"/>
    <w:multiLevelType w:val="hybridMultilevel"/>
    <w:tmpl w:val="04B84FAE"/>
    <w:lvl w:ilvl="0" w:tplc="7F4263A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1" w15:restartNumberingAfterBreak="0">
    <w:nsid w:val="777E72AB"/>
    <w:multiLevelType w:val="hybridMultilevel"/>
    <w:tmpl w:val="EBB2CB24"/>
    <w:lvl w:ilvl="0" w:tplc="0832DD76">
      <w:start w:val="1"/>
      <w:numFmt w:val="decimal"/>
      <w:lvlText w:val="2.%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85E0185"/>
    <w:multiLevelType w:val="hybridMultilevel"/>
    <w:tmpl w:val="AAB2FE66"/>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A3A46F4"/>
    <w:multiLevelType w:val="hybridMultilevel"/>
    <w:tmpl w:val="6CE03B54"/>
    <w:lvl w:ilvl="0" w:tplc="CA466644">
      <w:start w:val="1"/>
      <w:numFmt w:val="decimal"/>
      <w:lvlText w:val="7.%1."/>
      <w:lvlJc w:val="left"/>
      <w:pPr>
        <w:ind w:left="1440" w:hanging="360"/>
      </w:pPr>
      <w:rPr>
        <w:rFonts w:ascii="Arial" w:hAnsi="Arial" w:cs="Arial"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AB2579D"/>
    <w:multiLevelType w:val="multilevel"/>
    <w:tmpl w:val="5002D04E"/>
    <w:lvl w:ilvl="0">
      <w:start w:val="20"/>
      <w:numFmt w:val="decimal"/>
      <w:lvlText w:val="%1"/>
      <w:lvlJc w:val="left"/>
      <w:pPr>
        <w:ind w:left="465" w:hanging="465"/>
      </w:pPr>
      <w:rPr>
        <w:rFonts w:hint="default"/>
      </w:rPr>
    </w:lvl>
    <w:lvl w:ilvl="1">
      <w:start w:val="4"/>
      <w:numFmt w:val="decimal"/>
      <w:lvlText w:val="%2."/>
      <w:lvlJc w:val="left"/>
      <w:pPr>
        <w:ind w:left="720" w:hanging="360"/>
      </w:pPr>
      <w:rPr>
        <w:rFonts w:hint="default"/>
        <w:b w:val="0"/>
        <w:bCs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AC767ED"/>
    <w:multiLevelType w:val="hybridMultilevel"/>
    <w:tmpl w:val="720A6D80"/>
    <w:lvl w:ilvl="0" w:tplc="7F4263AC">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66" w15:restartNumberingAfterBreak="0">
    <w:nsid w:val="7BCE61ED"/>
    <w:multiLevelType w:val="hybridMultilevel"/>
    <w:tmpl w:val="AE20B3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D0C13E1"/>
    <w:multiLevelType w:val="hybridMultilevel"/>
    <w:tmpl w:val="B62AFD42"/>
    <w:lvl w:ilvl="0" w:tplc="AE767FD4">
      <w:start w:val="2"/>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D712DCB"/>
    <w:multiLevelType w:val="hybridMultilevel"/>
    <w:tmpl w:val="7BAC1A4E"/>
    <w:lvl w:ilvl="0" w:tplc="66183CB6">
      <w:start w:val="1"/>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EC64D9E"/>
    <w:multiLevelType w:val="multilevel"/>
    <w:tmpl w:val="0F5ED7F4"/>
    <w:lvl w:ilvl="0">
      <w:start w:val="11"/>
      <w:numFmt w:val="upperRoman"/>
      <w:lvlText w:val="%1."/>
      <w:lvlJc w:val="right"/>
      <w:pPr>
        <w:ind w:left="480" w:hanging="480"/>
      </w:pPr>
      <w:rPr>
        <w:rFonts w:hint="default"/>
      </w:rPr>
    </w:lvl>
    <w:lvl w:ilvl="1">
      <w:start w:val="1"/>
      <w:numFmt w:val="decimal"/>
      <w:lvlText w:val="10.%2."/>
      <w:lvlJc w:val="left"/>
      <w:pPr>
        <w:ind w:left="1200" w:hanging="480"/>
      </w:pPr>
      <w:rPr>
        <w:rFonts w:hint="default"/>
        <w:b w:val="0"/>
        <w:bCs w:val="0"/>
        <w:sz w:val="24"/>
        <w:szCs w:val="24"/>
      </w:rPr>
    </w:lvl>
    <w:lvl w:ilvl="2">
      <w:start w:val="1"/>
      <w:numFmt w:val="decimal"/>
      <w:lvlText w:val="%3)"/>
      <w:lvlJc w:val="left"/>
      <w:pPr>
        <w:ind w:left="2160" w:hanging="720"/>
      </w:pPr>
      <w:rPr>
        <w:rFonts w:hint="default"/>
        <w:b w:val="0"/>
        <w:bCs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875044724">
    <w:abstractNumId w:val="49"/>
  </w:num>
  <w:num w:numId="2" w16cid:durableId="1142966989">
    <w:abstractNumId w:val="56"/>
  </w:num>
  <w:num w:numId="3" w16cid:durableId="1746804189">
    <w:abstractNumId w:val="6"/>
  </w:num>
  <w:num w:numId="4" w16cid:durableId="1555658191">
    <w:abstractNumId w:val="36"/>
  </w:num>
  <w:num w:numId="5" w16cid:durableId="2097825753">
    <w:abstractNumId w:val="63"/>
  </w:num>
  <w:num w:numId="6" w16cid:durableId="1624994660">
    <w:abstractNumId w:val="23"/>
  </w:num>
  <w:num w:numId="7" w16cid:durableId="1941373224">
    <w:abstractNumId w:val="62"/>
  </w:num>
  <w:num w:numId="8" w16cid:durableId="989359776">
    <w:abstractNumId w:val="16"/>
  </w:num>
  <w:num w:numId="9" w16cid:durableId="1669599607">
    <w:abstractNumId w:val="19"/>
  </w:num>
  <w:num w:numId="10" w16cid:durableId="1536189332">
    <w:abstractNumId w:val="9"/>
  </w:num>
  <w:num w:numId="11" w16cid:durableId="2038579821">
    <w:abstractNumId w:val="14"/>
  </w:num>
  <w:num w:numId="12" w16cid:durableId="996957204">
    <w:abstractNumId w:val="33"/>
  </w:num>
  <w:num w:numId="13" w16cid:durableId="1172643503">
    <w:abstractNumId w:val="57"/>
  </w:num>
  <w:num w:numId="14" w16cid:durableId="517890693">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8417857">
    <w:abstractNumId w:val="61"/>
  </w:num>
  <w:num w:numId="16" w16cid:durableId="508254714">
    <w:abstractNumId w:val="52"/>
  </w:num>
  <w:num w:numId="17" w16cid:durableId="1868135961">
    <w:abstractNumId w:val="69"/>
  </w:num>
  <w:num w:numId="18" w16cid:durableId="1339771526">
    <w:abstractNumId w:val="4"/>
  </w:num>
  <w:num w:numId="19" w16cid:durableId="144442074">
    <w:abstractNumId w:val="3"/>
  </w:num>
  <w:num w:numId="20" w16cid:durableId="1668820811">
    <w:abstractNumId w:val="42"/>
  </w:num>
  <w:num w:numId="21" w16cid:durableId="2023437368">
    <w:abstractNumId w:val="34"/>
  </w:num>
  <w:num w:numId="22" w16cid:durableId="1770806661">
    <w:abstractNumId w:val="11"/>
  </w:num>
  <w:num w:numId="23" w16cid:durableId="1291978521">
    <w:abstractNumId w:val="45"/>
  </w:num>
  <w:num w:numId="24" w16cid:durableId="948970571">
    <w:abstractNumId w:val="7"/>
  </w:num>
  <w:num w:numId="25" w16cid:durableId="318510084">
    <w:abstractNumId w:val="39"/>
  </w:num>
  <w:num w:numId="26" w16cid:durableId="645472139">
    <w:abstractNumId w:val="50"/>
  </w:num>
  <w:num w:numId="27" w16cid:durableId="1991324614">
    <w:abstractNumId w:val="15"/>
  </w:num>
  <w:num w:numId="28" w16cid:durableId="1941332743">
    <w:abstractNumId w:val="51"/>
  </w:num>
  <w:num w:numId="29" w16cid:durableId="1315530589">
    <w:abstractNumId w:val="12"/>
  </w:num>
  <w:num w:numId="30" w16cid:durableId="1637564332">
    <w:abstractNumId w:val="53"/>
  </w:num>
  <w:num w:numId="31" w16cid:durableId="1035541974">
    <w:abstractNumId w:val="37"/>
  </w:num>
  <w:num w:numId="32" w16cid:durableId="1522741410">
    <w:abstractNumId w:val="65"/>
  </w:num>
  <w:num w:numId="33" w16cid:durableId="381950371">
    <w:abstractNumId w:val="22"/>
  </w:num>
  <w:num w:numId="34" w16cid:durableId="1715035950">
    <w:abstractNumId w:val="25"/>
  </w:num>
  <w:num w:numId="35" w16cid:durableId="1802841509">
    <w:abstractNumId w:val="26"/>
  </w:num>
  <w:num w:numId="36" w16cid:durableId="1092162012">
    <w:abstractNumId w:val="35"/>
  </w:num>
  <w:num w:numId="37" w16cid:durableId="278142681">
    <w:abstractNumId w:val="18"/>
  </w:num>
  <w:num w:numId="38" w16cid:durableId="546185213">
    <w:abstractNumId w:val="8"/>
  </w:num>
  <w:num w:numId="39" w16cid:durableId="1785155398">
    <w:abstractNumId w:val="59"/>
  </w:num>
  <w:num w:numId="40" w16cid:durableId="48039793">
    <w:abstractNumId w:val="38"/>
  </w:num>
  <w:num w:numId="41" w16cid:durableId="1027564610">
    <w:abstractNumId w:val="27"/>
  </w:num>
  <w:num w:numId="42" w16cid:durableId="11880879">
    <w:abstractNumId w:val="1"/>
  </w:num>
  <w:num w:numId="43" w16cid:durableId="2024554433">
    <w:abstractNumId w:val="2"/>
  </w:num>
  <w:num w:numId="44" w16cid:durableId="48383999">
    <w:abstractNumId w:val="31"/>
  </w:num>
  <w:num w:numId="45" w16cid:durableId="313072762">
    <w:abstractNumId w:val="10"/>
  </w:num>
  <w:num w:numId="46" w16cid:durableId="440927216">
    <w:abstractNumId w:val="30"/>
  </w:num>
  <w:num w:numId="47" w16cid:durableId="1107165677">
    <w:abstractNumId w:val="5"/>
  </w:num>
  <w:num w:numId="48" w16cid:durableId="1456096970">
    <w:abstractNumId w:val="64"/>
  </w:num>
  <w:num w:numId="49" w16cid:durableId="350037422">
    <w:abstractNumId w:val="20"/>
  </w:num>
  <w:num w:numId="50" w16cid:durableId="585463164">
    <w:abstractNumId w:val="46"/>
  </w:num>
  <w:num w:numId="51" w16cid:durableId="1523864205">
    <w:abstractNumId w:val="24"/>
  </w:num>
  <w:num w:numId="52" w16cid:durableId="1759787647">
    <w:abstractNumId w:val="40"/>
  </w:num>
  <w:num w:numId="53" w16cid:durableId="687412931">
    <w:abstractNumId w:val="60"/>
  </w:num>
  <w:num w:numId="54" w16cid:durableId="1950774931">
    <w:abstractNumId w:val="32"/>
  </w:num>
  <w:num w:numId="55" w16cid:durableId="36777676">
    <w:abstractNumId w:val="68"/>
  </w:num>
  <w:num w:numId="56" w16cid:durableId="640886250">
    <w:abstractNumId w:val="17"/>
  </w:num>
  <w:num w:numId="57" w16cid:durableId="821315063">
    <w:abstractNumId w:val="28"/>
  </w:num>
  <w:num w:numId="58" w16cid:durableId="1074164872">
    <w:abstractNumId w:val="41"/>
  </w:num>
  <w:num w:numId="59" w16cid:durableId="978263845">
    <w:abstractNumId w:val="44"/>
  </w:num>
  <w:num w:numId="60" w16cid:durableId="1275791912">
    <w:abstractNumId w:val="43"/>
  </w:num>
  <w:num w:numId="61" w16cid:durableId="762187637">
    <w:abstractNumId w:val="21"/>
  </w:num>
  <w:num w:numId="62" w16cid:durableId="878787447">
    <w:abstractNumId w:val="67"/>
  </w:num>
  <w:num w:numId="63" w16cid:durableId="22098136">
    <w:abstractNumId w:val="48"/>
  </w:num>
  <w:num w:numId="64" w16cid:durableId="186480724">
    <w:abstractNumId w:val="54"/>
  </w:num>
  <w:num w:numId="65" w16cid:durableId="1262910095">
    <w:abstractNumId w:val="55"/>
  </w:num>
  <w:num w:numId="66" w16cid:durableId="1602838466">
    <w:abstractNumId w:val="47"/>
  </w:num>
  <w:num w:numId="67" w16cid:durableId="146482682">
    <w:abstractNumId w:val="66"/>
  </w:num>
  <w:num w:numId="68" w16cid:durableId="303897647">
    <w:abstractNumId w:val="58"/>
  </w:num>
  <w:num w:numId="69" w16cid:durableId="479465926">
    <w:abstractNumId w:val="29"/>
  </w:num>
  <w:num w:numId="70" w16cid:durableId="900598435">
    <w:abstractNumId w:val="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43396"/>
    <w:rsid w:val="00004E29"/>
    <w:rsid w:val="00005C23"/>
    <w:rsid w:val="0000607F"/>
    <w:rsid w:val="000060A5"/>
    <w:rsid w:val="00007240"/>
    <w:rsid w:val="00007ABF"/>
    <w:rsid w:val="000102D0"/>
    <w:rsid w:val="00010B43"/>
    <w:rsid w:val="000120A3"/>
    <w:rsid w:val="0001213C"/>
    <w:rsid w:val="000128DD"/>
    <w:rsid w:val="00012BC3"/>
    <w:rsid w:val="00013053"/>
    <w:rsid w:val="0001403B"/>
    <w:rsid w:val="0001554E"/>
    <w:rsid w:val="00016D4F"/>
    <w:rsid w:val="000217AB"/>
    <w:rsid w:val="0002258B"/>
    <w:rsid w:val="00025AF5"/>
    <w:rsid w:val="0002607E"/>
    <w:rsid w:val="00032A24"/>
    <w:rsid w:val="000342F5"/>
    <w:rsid w:val="0003581F"/>
    <w:rsid w:val="0004456D"/>
    <w:rsid w:val="00045DAC"/>
    <w:rsid w:val="0004791E"/>
    <w:rsid w:val="00052C3B"/>
    <w:rsid w:val="00055382"/>
    <w:rsid w:val="00055947"/>
    <w:rsid w:val="00056330"/>
    <w:rsid w:val="00057280"/>
    <w:rsid w:val="00061108"/>
    <w:rsid w:val="00062CA4"/>
    <w:rsid w:val="00064436"/>
    <w:rsid w:val="00064B72"/>
    <w:rsid w:val="0006507A"/>
    <w:rsid w:val="00066D9A"/>
    <w:rsid w:val="0007197A"/>
    <w:rsid w:val="00071F64"/>
    <w:rsid w:val="00072584"/>
    <w:rsid w:val="0007280F"/>
    <w:rsid w:val="00072A8C"/>
    <w:rsid w:val="00073B62"/>
    <w:rsid w:val="00073C7B"/>
    <w:rsid w:val="000743D3"/>
    <w:rsid w:val="000755A5"/>
    <w:rsid w:val="0007681D"/>
    <w:rsid w:val="00077C17"/>
    <w:rsid w:val="00077CE2"/>
    <w:rsid w:val="000803DF"/>
    <w:rsid w:val="000817F4"/>
    <w:rsid w:val="000839EC"/>
    <w:rsid w:val="00084068"/>
    <w:rsid w:val="00084322"/>
    <w:rsid w:val="00084BE9"/>
    <w:rsid w:val="00085BAF"/>
    <w:rsid w:val="0009211D"/>
    <w:rsid w:val="00092DA8"/>
    <w:rsid w:val="00093EE3"/>
    <w:rsid w:val="00094E3D"/>
    <w:rsid w:val="00094F6B"/>
    <w:rsid w:val="0009545D"/>
    <w:rsid w:val="00095B47"/>
    <w:rsid w:val="000A102F"/>
    <w:rsid w:val="000A1494"/>
    <w:rsid w:val="000A22F7"/>
    <w:rsid w:val="000A25AE"/>
    <w:rsid w:val="000A27F6"/>
    <w:rsid w:val="000A4BD4"/>
    <w:rsid w:val="000A55AB"/>
    <w:rsid w:val="000A67C3"/>
    <w:rsid w:val="000A7218"/>
    <w:rsid w:val="000A7F06"/>
    <w:rsid w:val="000B005B"/>
    <w:rsid w:val="000B2DC8"/>
    <w:rsid w:val="000B5FFE"/>
    <w:rsid w:val="000B6057"/>
    <w:rsid w:val="000B6059"/>
    <w:rsid w:val="000B632E"/>
    <w:rsid w:val="000B6CEE"/>
    <w:rsid w:val="000B7740"/>
    <w:rsid w:val="000B7999"/>
    <w:rsid w:val="000C1151"/>
    <w:rsid w:val="000C2E0B"/>
    <w:rsid w:val="000C567D"/>
    <w:rsid w:val="000C7DA2"/>
    <w:rsid w:val="000D3927"/>
    <w:rsid w:val="000D7657"/>
    <w:rsid w:val="000E09B8"/>
    <w:rsid w:val="000E4AB2"/>
    <w:rsid w:val="000E50D2"/>
    <w:rsid w:val="000E663C"/>
    <w:rsid w:val="000E6B31"/>
    <w:rsid w:val="000F04D9"/>
    <w:rsid w:val="000F1485"/>
    <w:rsid w:val="000F1F59"/>
    <w:rsid w:val="000F2288"/>
    <w:rsid w:val="000F2FFA"/>
    <w:rsid w:val="000F3AF5"/>
    <w:rsid w:val="00100538"/>
    <w:rsid w:val="00100D04"/>
    <w:rsid w:val="00101BE7"/>
    <w:rsid w:val="00101D22"/>
    <w:rsid w:val="001021AF"/>
    <w:rsid w:val="001026E4"/>
    <w:rsid w:val="00103039"/>
    <w:rsid w:val="001046FF"/>
    <w:rsid w:val="00107C08"/>
    <w:rsid w:val="0011179B"/>
    <w:rsid w:val="001142B7"/>
    <w:rsid w:val="001152A9"/>
    <w:rsid w:val="00115B12"/>
    <w:rsid w:val="001160D2"/>
    <w:rsid w:val="0011765A"/>
    <w:rsid w:val="00120567"/>
    <w:rsid w:val="00121F62"/>
    <w:rsid w:val="00121FBB"/>
    <w:rsid w:val="001227EC"/>
    <w:rsid w:val="00122D63"/>
    <w:rsid w:val="001238A0"/>
    <w:rsid w:val="001242C3"/>
    <w:rsid w:val="00125DB6"/>
    <w:rsid w:val="00127EBC"/>
    <w:rsid w:val="001304D7"/>
    <w:rsid w:val="00130E8A"/>
    <w:rsid w:val="00131174"/>
    <w:rsid w:val="00131B98"/>
    <w:rsid w:val="00131DBF"/>
    <w:rsid w:val="001325D5"/>
    <w:rsid w:val="00135427"/>
    <w:rsid w:val="001354FC"/>
    <w:rsid w:val="00137B11"/>
    <w:rsid w:val="001409C4"/>
    <w:rsid w:val="0014102E"/>
    <w:rsid w:val="00144EB1"/>
    <w:rsid w:val="0015168E"/>
    <w:rsid w:val="00153548"/>
    <w:rsid w:val="00154690"/>
    <w:rsid w:val="00155DCD"/>
    <w:rsid w:val="001564AD"/>
    <w:rsid w:val="00156557"/>
    <w:rsid w:val="00157333"/>
    <w:rsid w:val="00160EC3"/>
    <w:rsid w:val="00163869"/>
    <w:rsid w:val="00165A2C"/>
    <w:rsid w:val="00166D65"/>
    <w:rsid w:val="00167BE3"/>
    <w:rsid w:val="00170B16"/>
    <w:rsid w:val="00171AD8"/>
    <w:rsid w:val="00172434"/>
    <w:rsid w:val="00172F92"/>
    <w:rsid w:val="00173674"/>
    <w:rsid w:val="00173F27"/>
    <w:rsid w:val="00174ED2"/>
    <w:rsid w:val="00175578"/>
    <w:rsid w:val="00175F2F"/>
    <w:rsid w:val="00176FD3"/>
    <w:rsid w:val="001806F7"/>
    <w:rsid w:val="0018184A"/>
    <w:rsid w:val="001841BF"/>
    <w:rsid w:val="00192D9D"/>
    <w:rsid w:val="0019397D"/>
    <w:rsid w:val="0019531C"/>
    <w:rsid w:val="00195723"/>
    <w:rsid w:val="00195E14"/>
    <w:rsid w:val="00196992"/>
    <w:rsid w:val="00196BDB"/>
    <w:rsid w:val="00196C18"/>
    <w:rsid w:val="001A05FE"/>
    <w:rsid w:val="001A1A65"/>
    <w:rsid w:val="001A46F4"/>
    <w:rsid w:val="001A5371"/>
    <w:rsid w:val="001A54F6"/>
    <w:rsid w:val="001A56E3"/>
    <w:rsid w:val="001B0EF5"/>
    <w:rsid w:val="001B2797"/>
    <w:rsid w:val="001B2CD0"/>
    <w:rsid w:val="001B467B"/>
    <w:rsid w:val="001B4D79"/>
    <w:rsid w:val="001B702D"/>
    <w:rsid w:val="001B76AC"/>
    <w:rsid w:val="001C095F"/>
    <w:rsid w:val="001C1301"/>
    <w:rsid w:val="001C268D"/>
    <w:rsid w:val="001C2C40"/>
    <w:rsid w:val="001C3568"/>
    <w:rsid w:val="001C3A6B"/>
    <w:rsid w:val="001C5951"/>
    <w:rsid w:val="001C7E81"/>
    <w:rsid w:val="001D3F96"/>
    <w:rsid w:val="001D450A"/>
    <w:rsid w:val="001D53E3"/>
    <w:rsid w:val="001D5A09"/>
    <w:rsid w:val="001D6E58"/>
    <w:rsid w:val="001D778B"/>
    <w:rsid w:val="001E2714"/>
    <w:rsid w:val="001E2817"/>
    <w:rsid w:val="001E285E"/>
    <w:rsid w:val="001E3705"/>
    <w:rsid w:val="001E7514"/>
    <w:rsid w:val="001E7A13"/>
    <w:rsid w:val="001F1CBD"/>
    <w:rsid w:val="001F1DEB"/>
    <w:rsid w:val="001F2517"/>
    <w:rsid w:val="001F41CF"/>
    <w:rsid w:val="001F6BE0"/>
    <w:rsid w:val="00201318"/>
    <w:rsid w:val="002018AD"/>
    <w:rsid w:val="00202071"/>
    <w:rsid w:val="00202A03"/>
    <w:rsid w:val="002054B5"/>
    <w:rsid w:val="00207594"/>
    <w:rsid w:val="002100AE"/>
    <w:rsid w:val="002106AF"/>
    <w:rsid w:val="002113C8"/>
    <w:rsid w:val="00211835"/>
    <w:rsid w:val="00212023"/>
    <w:rsid w:val="00214C63"/>
    <w:rsid w:val="002158BC"/>
    <w:rsid w:val="00216609"/>
    <w:rsid w:val="00216CD1"/>
    <w:rsid w:val="00216DC0"/>
    <w:rsid w:val="0021737D"/>
    <w:rsid w:val="002174F6"/>
    <w:rsid w:val="00217586"/>
    <w:rsid w:val="002228C3"/>
    <w:rsid w:val="00225F1D"/>
    <w:rsid w:val="002265C4"/>
    <w:rsid w:val="002268F7"/>
    <w:rsid w:val="00230B02"/>
    <w:rsid w:val="00230DAE"/>
    <w:rsid w:val="0023116E"/>
    <w:rsid w:val="00232034"/>
    <w:rsid w:val="00233AFF"/>
    <w:rsid w:val="00234A3F"/>
    <w:rsid w:val="0023671A"/>
    <w:rsid w:val="002377D7"/>
    <w:rsid w:val="00241949"/>
    <w:rsid w:val="002477EC"/>
    <w:rsid w:val="002505A5"/>
    <w:rsid w:val="002506D4"/>
    <w:rsid w:val="002517A8"/>
    <w:rsid w:val="00253972"/>
    <w:rsid w:val="002546C0"/>
    <w:rsid w:val="002556FA"/>
    <w:rsid w:val="00255BC0"/>
    <w:rsid w:val="00255E00"/>
    <w:rsid w:val="00256967"/>
    <w:rsid w:val="00257312"/>
    <w:rsid w:val="00260FBA"/>
    <w:rsid w:val="00262CFD"/>
    <w:rsid w:val="00263798"/>
    <w:rsid w:val="00263F63"/>
    <w:rsid w:val="00264375"/>
    <w:rsid w:val="00265F3C"/>
    <w:rsid w:val="00266DA2"/>
    <w:rsid w:val="0026728D"/>
    <w:rsid w:val="00267AAF"/>
    <w:rsid w:val="00267D27"/>
    <w:rsid w:val="0027166E"/>
    <w:rsid w:val="00272A3F"/>
    <w:rsid w:val="00273733"/>
    <w:rsid w:val="00275AA0"/>
    <w:rsid w:val="00276102"/>
    <w:rsid w:val="00276C18"/>
    <w:rsid w:val="00277F45"/>
    <w:rsid w:val="002804B8"/>
    <w:rsid w:val="00283E3C"/>
    <w:rsid w:val="0028402A"/>
    <w:rsid w:val="002845D1"/>
    <w:rsid w:val="00284D63"/>
    <w:rsid w:val="0028681E"/>
    <w:rsid w:val="00286D2E"/>
    <w:rsid w:val="00287B40"/>
    <w:rsid w:val="002900C2"/>
    <w:rsid w:val="00290271"/>
    <w:rsid w:val="00293AB0"/>
    <w:rsid w:val="00296182"/>
    <w:rsid w:val="002961E3"/>
    <w:rsid w:val="002974DE"/>
    <w:rsid w:val="00297636"/>
    <w:rsid w:val="00297BBE"/>
    <w:rsid w:val="00297D1E"/>
    <w:rsid w:val="002A3842"/>
    <w:rsid w:val="002A38FF"/>
    <w:rsid w:val="002A4BA6"/>
    <w:rsid w:val="002B3A61"/>
    <w:rsid w:val="002B5947"/>
    <w:rsid w:val="002C3319"/>
    <w:rsid w:val="002C3F92"/>
    <w:rsid w:val="002C5D80"/>
    <w:rsid w:val="002C6632"/>
    <w:rsid w:val="002C68E8"/>
    <w:rsid w:val="002C71D8"/>
    <w:rsid w:val="002D032F"/>
    <w:rsid w:val="002D1555"/>
    <w:rsid w:val="002D26D8"/>
    <w:rsid w:val="002D3BAD"/>
    <w:rsid w:val="002D4253"/>
    <w:rsid w:val="002D5472"/>
    <w:rsid w:val="002D613D"/>
    <w:rsid w:val="002D62CD"/>
    <w:rsid w:val="002D77FF"/>
    <w:rsid w:val="002E0285"/>
    <w:rsid w:val="002E23BE"/>
    <w:rsid w:val="002E2490"/>
    <w:rsid w:val="002F11E7"/>
    <w:rsid w:val="002F235B"/>
    <w:rsid w:val="002F4C5A"/>
    <w:rsid w:val="002F541F"/>
    <w:rsid w:val="002F5690"/>
    <w:rsid w:val="002F5ABB"/>
    <w:rsid w:val="002F5D90"/>
    <w:rsid w:val="002F7FF9"/>
    <w:rsid w:val="00300686"/>
    <w:rsid w:val="00300EAF"/>
    <w:rsid w:val="003023AD"/>
    <w:rsid w:val="003029ED"/>
    <w:rsid w:val="00302CC5"/>
    <w:rsid w:val="003064BD"/>
    <w:rsid w:val="00306CB0"/>
    <w:rsid w:val="00312E5E"/>
    <w:rsid w:val="00315159"/>
    <w:rsid w:val="003154F7"/>
    <w:rsid w:val="00317065"/>
    <w:rsid w:val="00317CF9"/>
    <w:rsid w:val="00322C75"/>
    <w:rsid w:val="003246BC"/>
    <w:rsid w:val="00324B77"/>
    <w:rsid w:val="00324CCC"/>
    <w:rsid w:val="003274BE"/>
    <w:rsid w:val="00330875"/>
    <w:rsid w:val="00331EA6"/>
    <w:rsid w:val="00333110"/>
    <w:rsid w:val="003349FB"/>
    <w:rsid w:val="0033550B"/>
    <w:rsid w:val="003359A8"/>
    <w:rsid w:val="0034411A"/>
    <w:rsid w:val="00346909"/>
    <w:rsid w:val="00347BFB"/>
    <w:rsid w:val="003524CB"/>
    <w:rsid w:val="003526F0"/>
    <w:rsid w:val="00352D13"/>
    <w:rsid w:val="00353965"/>
    <w:rsid w:val="003561E3"/>
    <w:rsid w:val="00356CC8"/>
    <w:rsid w:val="00357C9D"/>
    <w:rsid w:val="0036124F"/>
    <w:rsid w:val="0036449D"/>
    <w:rsid w:val="0036464A"/>
    <w:rsid w:val="003646CA"/>
    <w:rsid w:val="00364B03"/>
    <w:rsid w:val="003651EC"/>
    <w:rsid w:val="0036570F"/>
    <w:rsid w:val="00365816"/>
    <w:rsid w:val="00365F8C"/>
    <w:rsid w:val="0036733B"/>
    <w:rsid w:val="003673C5"/>
    <w:rsid w:val="003678DA"/>
    <w:rsid w:val="00371C3E"/>
    <w:rsid w:val="003724D8"/>
    <w:rsid w:val="003755D3"/>
    <w:rsid w:val="00376319"/>
    <w:rsid w:val="00377519"/>
    <w:rsid w:val="00383B33"/>
    <w:rsid w:val="00383C78"/>
    <w:rsid w:val="0038493F"/>
    <w:rsid w:val="003853AB"/>
    <w:rsid w:val="00387C00"/>
    <w:rsid w:val="00390A25"/>
    <w:rsid w:val="0039265C"/>
    <w:rsid w:val="0039318D"/>
    <w:rsid w:val="00394676"/>
    <w:rsid w:val="00394D78"/>
    <w:rsid w:val="003978D5"/>
    <w:rsid w:val="00397975"/>
    <w:rsid w:val="003A200B"/>
    <w:rsid w:val="003A427A"/>
    <w:rsid w:val="003A52B9"/>
    <w:rsid w:val="003B0E79"/>
    <w:rsid w:val="003B13F7"/>
    <w:rsid w:val="003B3451"/>
    <w:rsid w:val="003B3F9A"/>
    <w:rsid w:val="003B486D"/>
    <w:rsid w:val="003B65CE"/>
    <w:rsid w:val="003C047D"/>
    <w:rsid w:val="003C217F"/>
    <w:rsid w:val="003C3692"/>
    <w:rsid w:val="003C376D"/>
    <w:rsid w:val="003C3805"/>
    <w:rsid w:val="003C45DC"/>
    <w:rsid w:val="003C7EF6"/>
    <w:rsid w:val="003D05FD"/>
    <w:rsid w:val="003D0957"/>
    <w:rsid w:val="003D0EB4"/>
    <w:rsid w:val="003D1F31"/>
    <w:rsid w:val="003D254B"/>
    <w:rsid w:val="003D279F"/>
    <w:rsid w:val="003D38DF"/>
    <w:rsid w:val="003D4B15"/>
    <w:rsid w:val="003D5427"/>
    <w:rsid w:val="003D6EB3"/>
    <w:rsid w:val="003D74F8"/>
    <w:rsid w:val="003E2316"/>
    <w:rsid w:val="003E290B"/>
    <w:rsid w:val="003E3B45"/>
    <w:rsid w:val="003E469C"/>
    <w:rsid w:val="003E4CE4"/>
    <w:rsid w:val="003E6A14"/>
    <w:rsid w:val="003E6C40"/>
    <w:rsid w:val="003E798C"/>
    <w:rsid w:val="003F0466"/>
    <w:rsid w:val="003F1446"/>
    <w:rsid w:val="003F155E"/>
    <w:rsid w:val="003F338B"/>
    <w:rsid w:val="003F3E3A"/>
    <w:rsid w:val="003F4369"/>
    <w:rsid w:val="003F556E"/>
    <w:rsid w:val="003F55A2"/>
    <w:rsid w:val="003F59D8"/>
    <w:rsid w:val="003F5CF2"/>
    <w:rsid w:val="00400599"/>
    <w:rsid w:val="004012C3"/>
    <w:rsid w:val="00401D16"/>
    <w:rsid w:val="00404610"/>
    <w:rsid w:val="0040471B"/>
    <w:rsid w:val="00406412"/>
    <w:rsid w:val="00407B1F"/>
    <w:rsid w:val="004100FA"/>
    <w:rsid w:val="00412883"/>
    <w:rsid w:val="00412D1C"/>
    <w:rsid w:val="0041400C"/>
    <w:rsid w:val="004141B6"/>
    <w:rsid w:val="00417DCE"/>
    <w:rsid w:val="00420722"/>
    <w:rsid w:val="00422176"/>
    <w:rsid w:val="00425BDA"/>
    <w:rsid w:val="00426988"/>
    <w:rsid w:val="00430485"/>
    <w:rsid w:val="00430497"/>
    <w:rsid w:val="004304E2"/>
    <w:rsid w:val="00430BC0"/>
    <w:rsid w:val="00430FF1"/>
    <w:rsid w:val="00432C28"/>
    <w:rsid w:val="00432EFE"/>
    <w:rsid w:val="00433061"/>
    <w:rsid w:val="004333CC"/>
    <w:rsid w:val="00436877"/>
    <w:rsid w:val="00440651"/>
    <w:rsid w:val="00441375"/>
    <w:rsid w:val="0044230E"/>
    <w:rsid w:val="004424B1"/>
    <w:rsid w:val="00442636"/>
    <w:rsid w:val="00442C6F"/>
    <w:rsid w:val="00444C83"/>
    <w:rsid w:val="00444E0C"/>
    <w:rsid w:val="00445208"/>
    <w:rsid w:val="0044578B"/>
    <w:rsid w:val="00445CB9"/>
    <w:rsid w:val="00446648"/>
    <w:rsid w:val="00447607"/>
    <w:rsid w:val="00450A1E"/>
    <w:rsid w:val="00450FF3"/>
    <w:rsid w:val="004535AF"/>
    <w:rsid w:val="00455054"/>
    <w:rsid w:val="00457F5A"/>
    <w:rsid w:val="00460AAA"/>
    <w:rsid w:val="00461C31"/>
    <w:rsid w:val="00462340"/>
    <w:rsid w:val="004626BE"/>
    <w:rsid w:val="00463758"/>
    <w:rsid w:val="004642DE"/>
    <w:rsid w:val="00464ADA"/>
    <w:rsid w:val="00466052"/>
    <w:rsid w:val="00470F06"/>
    <w:rsid w:val="004713B7"/>
    <w:rsid w:val="00471488"/>
    <w:rsid w:val="0047522B"/>
    <w:rsid w:val="00475554"/>
    <w:rsid w:val="004759DC"/>
    <w:rsid w:val="004768A8"/>
    <w:rsid w:val="0047716E"/>
    <w:rsid w:val="0047762D"/>
    <w:rsid w:val="004826EF"/>
    <w:rsid w:val="0048294A"/>
    <w:rsid w:val="00485354"/>
    <w:rsid w:val="004861DD"/>
    <w:rsid w:val="004863E5"/>
    <w:rsid w:val="00487F28"/>
    <w:rsid w:val="004902AD"/>
    <w:rsid w:val="004909A4"/>
    <w:rsid w:val="004925F9"/>
    <w:rsid w:val="00492C97"/>
    <w:rsid w:val="00492D1B"/>
    <w:rsid w:val="00494148"/>
    <w:rsid w:val="00495008"/>
    <w:rsid w:val="00497B90"/>
    <w:rsid w:val="004A091D"/>
    <w:rsid w:val="004A3196"/>
    <w:rsid w:val="004A3377"/>
    <w:rsid w:val="004A3E74"/>
    <w:rsid w:val="004A3F89"/>
    <w:rsid w:val="004A633C"/>
    <w:rsid w:val="004A69BD"/>
    <w:rsid w:val="004B02AF"/>
    <w:rsid w:val="004B094F"/>
    <w:rsid w:val="004B0B51"/>
    <w:rsid w:val="004B1799"/>
    <w:rsid w:val="004B1A28"/>
    <w:rsid w:val="004B1D9B"/>
    <w:rsid w:val="004B2948"/>
    <w:rsid w:val="004B3CB8"/>
    <w:rsid w:val="004B4197"/>
    <w:rsid w:val="004B43D8"/>
    <w:rsid w:val="004B4D6C"/>
    <w:rsid w:val="004B71F6"/>
    <w:rsid w:val="004B7F7A"/>
    <w:rsid w:val="004C00A3"/>
    <w:rsid w:val="004C0822"/>
    <w:rsid w:val="004C0D40"/>
    <w:rsid w:val="004C13CB"/>
    <w:rsid w:val="004C39DB"/>
    <w:rsid w:val="004C4611"/>
    <w:rsid w:val="004C4B2F"/>
    <w:rsid w:val="004C7588"/>
    <w:rsid w:val="004D0399"/>
    <w:rsid w:val="004D231F"/>
    <w:rsid w:val="004D311E"/>
    <w:rsid w:val="004D33A2"/>
    <w:rsid w:val="004D33ED"/>
    <w:rsid w:val="004D75A3"/>
    <w:rsid w:val="004E041E"/>
    <w:rsid w:val="004E153D"/>
    <w:rsid w:val="004E4DA7"/>
    <w:rsid w:val="004E4EF8"/>
    <w:rsid w:val="004E5EB6"/>
    <w:rsid w:val="004E7AA3"/>
    <w:rsid w:val="004F19FD"/>
    <w:rsid w:val="004F2E7C"/>
    <w:rsid w:val="004F3534"/>
    <w:rsid w:val="004F428F"/>
    <w:rsid w:val="004F47AC"/>
    <w:rsid w:val="004F4AE5"/>
    <w:rsid w:val="004F5123"/>
    <w:rsid w:val="004F5B7E"/>
    <w:rsid w:val="004F63DE"/>
    <w:rsid w:val="005002D7"/>
    <w:rsid w:val="00500376"/>
    <w:rsid w:val="00500FDD"/>
    <w:rsid w:val="005012AB"/>
    <w:rsid w:val="00501A1A"/>
    <w:rsid w:val="00501C3E"/>
    <w:rsid w:val="005046ED"/>
    <w:rsid w:val="005055B2"/>
    <w:rsid w:val="00510DD6"/>
    <w:rsid w:val="00515381"/>
    <w:rsid w:val="00515CDA"/>
    <w:rsid w:val="00520D77"/>
    <w:rsid w:val="00521FA6"/>
    <w:rsid w:val="00523A92"/>
    <w:rsid w:val="00523DB8"/>
    <w:rsid w:val="005241E7"/>
    <w:rsid w:val="005241F1"/>
    <w:rsid w:val="005244E0"/>
    <w:rsid w:val="005252EA"/>
    <w:rsid w:val="005253E3"/>
    <w:rsid w:val="00526840"/>
    <w:rsid w:val="00527216"/>
    <w:rsid w:val="00530020"/>
    <w:rsid w:val="00530EF2"/>
    <w:rsid w:val="005361C6"/>
    <w:rsid w:val="00537EA1"/>
    <w:rsid w:val="00543AA0"/>
    <w:rsid w:val="005457DE"/>
    <w:rsid w:val="00546228"/>
    <w:rsid w:val="00546E7C"/>
    <w:rsid w:val="0055044D"/>
    <w:rsid w:val="00550919"/>
    <w:rsid w:val="0055217E"/>
    <w:rsid w:val="00552D02"/>
    <w:rsid w:val="00554D0C"/>
    <w:rsid w:val="005554C9"/>
    <w:rsid w:val="00556490"/>
    <w:rsid w:val="00557D38"/>
    <w:rsid w:val="00557EAD"/>
    <w:rsid w:val="00563AFC"/>
    <w:rsid w:val="005642BE"/>
    <w:rsid w:val="00565103"/>
    <w:rsid w:val="005654F0"/>
    <w:rsid w:val="005660B0"/>
    <w:rsid w:val="005662BE"/>
    <w:rsid w:val="00567109"/>
    <w:rsid w:val="00567210"/>
    <w:rsid w:val="005702D9"/>
    <w:rsid w:val="00571015"/>
    <w:rsid w:val="00574BF6"/>
    <w:rsid w:val="005764E3"/>
    <w:rsid w:val="005801BF"/>
    <w:rsid w:val="005804ED"/>
    <w:rsid w:val="00580D15"/>
    <w:rsid w:val="005811C4"/>
    <w:rsid w:val="00581269"/>
    <w:rsid w:val="005814A1"/>
    <w:rsid w:val="00582790"/>
    <w:rsid w:val="00583E02"/>
    <w:rsid w:val="00584A0E"/>
    <w:rsid w:val="00585201"/>
    <w:rsid w:val="00586882"/>
    <w:rsid w:val="00586BC3"/>
    <w:rsid w:val="00586D44"/>
    <w:rsid w:val="0058755E"/>
    <w:rsid w:val="00587B23"/>
    <w:rsid w:val="005915A8"/>
    <w:rsid w:val="00591AC8"/>
    <w:rsid w:val="00592AAC"/>
    <w:rsid w:val="00593728"/>
    <w:rsid w:val="00593EA9"/>
    <w:rsid w:val="00594760"/>
    <w:rsid w:val="0059598A"/>
    <w:rsid w:val="005A0BDC"/>
    <w:rsid w:val="005A3AA4"/>
    <w:rsid w:val="005A3B41"/>
    <w:rsid w:val="005A628A"/>
    <w:rsid w:val="005A6312"/>
    <w:rsid w:val="005A6C1E"/>
    <w:rsid w:val="005A71CD"/>
    <w:rsid w:val="005A76E3"/>
    <w:rsid w:val="005B0195"/>
    <w:rsid w:val="005B0342"/>
    <w:rsid w:val="005B1D87"/>
    <w:rsid w:val="005B2FE8"/>
    <w:rsid w:val="005B390C"/>
    <w:rsid w:val="005B4123"/>
    <w:rsid w:val="005B5B81"/>
    <w:rsid w:val="005B5FC2"/>
    <w:rsid w:val="005B684E"/>
    <w:rsid w:val="005B7B27"/>
    <w:rsid w:val="005C0731"/>
    <w:rsid w:val="005C12D3"/>
    <w:rsid w:val="005C207F"/>
    <w:rsid w:val="005C4A0F"/>
    <w:rsid w:val="005C7CCB"/>
    <w:rsid w:val="005D1884"/>
    <w:rsid w:val="005D1CF6"/>
    <w:rsid w:val="005D275C"/>
    <w:rsid w:val="005D6FDD"/>
    <w:rsid w:val="005E108E"/>
    <w:rsid w:val="005E36D6"/>
    <w:rsid w:val="005E388C"/>
    <w:rsid w:val="005E41CA"/>
    <w:rsid w:val="005E4AE7"/>
    <w:rsid w:val="005E5378"/>
    <w:rsid w:val="005E74C1"/>
    <w:rsid w:val="005E7500"/>
    <w:rsid w:val="005F1ACD"/>
    <w:rsid w:val="005F43B5"/>
    <w:rsid w:val="005F527F"/>
    <w:rsid w:val="005F5E4A"/>
    <w:rsid w:val="005F6502"/>
    <w:rsid w:val="006043F5"/>
    <w:rsid w:val="0060567C"/>
    <w:rsid w:val="006070C3"/>
    <w:rsid w:val="00607A27"/>
    <w:rsid w:val="00607B4C"/>
    <w:rsid w:val="00607D22"/>
    <w:rsid w:val="00610504"/>
    <w:rsid w:val="006107C3"/>
    <w:rsid w:val="006127FE"/>
    <w:rsid w:val="00613BD1"/>
    <w:rsid w:val="0061480F"/>
    <w:rsid w:val="00615930"/>
    <w:rsid w:val="0061645B"/>
    <w:rsid w:val="00622716"/>
    <w:rsid w:val="00624682"/>
    <w:rsid w:val="00624F03"/>
    <w:rsid w:val="00626195"/>
    <w:rsid w:val="00626D8B"/>
    <w:rsid w:val="00627361"/>
    <w:rsid w:val="006301A9"/>
    <w:rsid w:val="006320F6"/>
    <w:rsid w:val="006334C9"/>
    <w:rsid w:val="00634240"/>
    <w:rsid w:val="00637025"/>
    <w:rsid w:val="00637E25"/>
    <w:rsid w:val="006417E2"/>
    <w:rsid w:val="006422F0"/>
    <w:rsid w:val="0064262F"/>
    <w:rsid w:val="00642734"/>
    <w:rsid w:val="00643E6C"/>
    <w:rsid w:val="006461BB"/>
    <w:rsid w:val="00650FD7"/>
    <w:rsid w:val="00653DB9"/>
    <w:rsid w:val="00654947"/>
    <w:rsid w:val="00655125"/>
    <w:rsid w:val="00656D50"/>
    <w:rsid w:val="00657A81"/>
    <w:rsid w:val="00657C77"/>
    <w:rsid w:val="006618CE"/>
    <w:rsid w:val="006620CA"/>
    <w:rsid w:val="006622B7"/>
    <w:rsid w:val="00662ECB"/>
    <w:rsid w:val="00664D3A"/>
    <w:rsid w:val="00667343"/>
    <w:rsid w:val="00671034"/>
    <w:rsid w:val="00671912"/>
    <w:rsid w:val="00673AFE"/>
    <w:rsid w:val="00674C16"/>
    <w:rsid w:val="00681479"/>
    <w:rsid w:val="00685CF2"/>
    <w:rsid w:val="006877B0"/>
    <w:rsid w:val="00687A68"/>
    <w:rsid w:val="00687A9E"/>
    <w:rsid w:val="006900C4"/>
    <w:rsid w:val="006928B4"/>
    <w:rsid w:val="00692BD9"/>
    <w:rsid w:val="00694305"/>
    <w:rsid w:val="00694FAC"/>
    <w:rsid w:val="00695035"/>
    <w:rsid w:val="00695B34"/>
    <w:rsid w:val="00696BF5"/>
    <w:rsid w:val="006975A9"/>
    <w:rsid w:val="006A00C2"/>
    <w:rsid w:val="006A359C"/>
    <w:rsid w:val="006A4DEC"/>
    <w:rsid w:val="006A6854"/>
    <w:rsid w:val="006A708E"/>
    <w:rsid w:val="006A7EE1"/>
    <w:rsid w:val="006B2544"/>
    <w:rsid w:val="006B2B07"/>
    <w:rsid w:val="006B3E49"/>
    <w:rsid w:val="006C3209"/>
    <w:rsid w:val="006C37BD"/>
    <w:rsid w:val="006C633C"/>
    <w:rsid w:val="006C6512"/>
    <w:rsid w:val="006C720D"/>
    <w:rsid w:val="006C76B2"/>
    <w:rsid w:val="006C77BD"/>
    <w:rsid w:val="006D0205"/>
    <w:rsid w:val="006D06D9"/>
    <w:rsid w:val="006D0FC3"/>
    <w:rsid w:val="006D1603"/>
    <w:rsid w:val="006D6F56"/>
    <w:rsid w:val="006D75D4"/>
    <w:rsid w:val="006D77A0"/>
    <w:rsid w:val="006E3ECE"/>
    <w:rsid w:val="006E511B"/>
    <w:rsid w:val="006E63D2"/>
    <w:rsid w:val="006E71C3"/>
    <w:rsid w:val="006E7BE1"/>
    <w:rsid w:val="006F100E"/>
    <w:rsid w:val="006F1AFC"/>
    <w:rsid w:val="006F23E1"/>
    <w:rsid w:val="006F2814"/>
    <w:rsid w:val="006F3F13"/>
    <w:rsid w:val="006F411F"/>
    <w:rsid w:val="006F5113"/>
    <w:rsid w:val="00700D87"/>
    <w:rsid w:val="00701BBB"/>
    <w:rsid w:val="0070379D"/>
    <w:rsid w:val="0070516D"/>
    <w:rsid w:val="00706512"/>
    <w:rsid w:val="0070658F"/>
    <w:rsid w:val="00706620"/>
    <w:rsid w:val="00706892"/>
    <w:rsid w:val="00711D14"/>
    <w:rsid w:val="00711E30"/>
    <w:rsid w:val="00713015"/>
    <w:rsid w:val="00716CF9"/>
    <w:rsid w:val="00717B69"/>
    <w:rsid w:val="00717F9C"/>
    <w:rsid w:val="00720BB1"/>
    <w:rsid w:val="00720C36"/>
    <w:rsid w:val="007215CC"/>
    <w:rsid w:val="00721733"/>
    <w:rsid w:val="00721E52"/>
    <w:rsid w:val="0072285E"/>
    <w:rsid w:val="00723452"/>
    <w:rsid w:val="007247AB"/>
    <w:rsid w:val="00725283"/>
    <w:rsid w:val="00726998"/>
    <w:rsid w:val="00726EAF"/>
    <w:rsid w:val="00730EAE"/>
    <w:rsid w:val="00732AA9"/>
    <w:rsid w:val="007338FC"/>
    <w:rsid w:val="00734F03"/>
    <w:rsid w:val="007366A0"/>
    <w:rsid w:val="007367A2"/>
    <w:rsid w:val="00740900"/>
    <w:rsid w:val="00741582"/>
    <w:rsid w:val="007417C9"/>
    <w:rsid w:val="00742A74"/>
    <w:rsid w:val="00743396"/>
    <w:rsid w:val="007438DC"/>
    <w:rsid w:val="00744C15"/>
    <w:rsid w:val="00745EA0"/>
    <w:rsid w:val="0074687D"/>
    <w:rsid w:val="00747D58"/>
    <w:rsid w:val="00750D67"/>
    <w:rsid w:val="00750F0D"/>
    <w:rsid w:val="007533E1"/>
    <w:rsid w:val="00755A58"/>
    <w:rsid w:val="00757773"/>
    <w:rsid w:val="0076036C"/>
    <w:rsid w:val="00761F7E"/>
    <w:rsid w:val="00763061"/>
    <w:rsid w:val="007631BA"/>
    <w:rsid w:val="00765ECC"/>
    <w:rsid w:val="00767B28"/>
    <w:rsid w:val="00771D57"/>
    <w:rsid w:val="007727B2"/>
    <w:rsid w:val="00772A3B"/>
    <w:rsid w:val="007737C8"/>
    <w:rsid w:val="00773872"/>
    <w:rsid w:val="00774F36"/>
    <w:rsid w:val="00776213"/>
    <w:rsid w:val="007762EE"/>
    <w:rsid w:val="0077648A"/>
    <w:rsid w:val="00776D4B"/>
    <w:rsid w:val="00781CFD"/>
    <w:rsid w:val="00782AB1"/>
    <w:rsid w:val="0078338B"/>
    <w:rsid w:val="00783C89"/>
    <w:rsid w:val="0078477A"/>
    <w:rsid w:val="00784D0D"/>
    <w:rsid w:val="007853DE"/>
    <w:rsid w:val="00787224"/>
    <w:rsid w:val="00790E52"/>
    <w:rsid w:val="00792A01"/>
    <w:rsid w:val="007941B3"/>
    <w:rsid w:val="00794ECD"/>
    <w:rsid w:val="007963DD"/>
    <w:rsid w:val="00797510"/>
    <w:rsid w:val="00797595"/>
    <w:rsid w:val="00797AF5"/>
    <w:rsid w:val="007A02B4"/>
    <w:rsid w:val="007A0A2C"/>
    <w:rsid w:val="007A0CD3"/>
    <w:rsid w:val="007A156C"/>
    <w:rsid w:val="007A1DA6"/>
    <w:rsid w:val="007A4BEF"/>
    <w:rsid w:val="007A5465"/>
    <w:rsid w:val="007A5A1A"/>
    <w:rsid w:val="007A5C15"/>
    <w:rsid w:val="007A6511"/>
    <w:rsid w:val="007A7919"/>
    <w:rsid w:val="007B209F"/>
    <w:rsid w:val="007B43DB"/>
    <w:rsid w:val="007B6942"/>
    <w:rsid w:val="007B6F85"/>
    <w:rsid w:val="007C0109"/>
    <w:rsid w:val="007C0749"/>
    <w:rsid w:val="007C0CC0"/>
    <w:rsid w:val="007C166B"/>
    <w:rsid w:val="007C1A89"/>
    <w:rsid w:val="007C1EF7"/>
    <w:rsid w:val="007C2D28"/>
    <w:rsid w:val="007C2D8F"/>
    <w:rsid w:val="007C3455"/>
    <w:rsid w:val="007C3ED3"/>
    <w:rsid w:val="007C479C"/>
    <w:rsid w:val="007C6F78"/>
    <w:rsid w:val="007D2130"/>
    <w:rsid w:val="007D28C8"/>
    <w:rsid w:val="007D3523"/>
    <w:rsid w:val="007D4621"/>
    <w:rsid w:val="007D55AB"/>
    <w:rsid w:val="007D576F"/>
    <w:rsid w:val="007D662D"/>
    <w:rsid w:val="007D6957"/>
    <w:rsid w:val="007D6DDC"/>
    <w:rsid w:val="007D71E7"/>
    <w:rsid w:val="007D7C52"/>
    <w:rsid w:val="007E0834"/>
    <w:rsid w:val="007E290D"/>
    <w:rsid w:val="007E2F9B"/>
    <w:rsid w:val="007E3002"/>
    <w:rsid w:val="007E3FCF"/>
    <w:rsid w:val="007E4008"/>
    <w:rsid w:val="007E42AD"/>
    <w:rsid w:val="007E7CAE"/>
    <w:rsid w:val="007F3BC4"/>
    <w:rsid w:val="007F42DE"/>
    <w:rsid w:val="007F67ED"/>
    <w:rsid w:val="007F7EAE"/>
    <w:rsid w:val="0080180E"/>
    <w:rsid w:val="00801D6A"/>
    <w:rsid w:val="00802038"/>
    <w:rsid w:val="0080249C"/>
    <w:rsid w:val="008057CF"/>
    <w:rsid w:val="00805FAE"/>
    <w:rsid w:val="00807EB6"/>
    <w:rsid w:val="00811967"/>
    <w:rsid w:val="00811CE4"/>
    <w:rsid w:val="008124F2"/>
    <w:rsid w:val="008167D3"/>
    <w:rsid w:val="00817113"/>
    <w:rsid w:val="008177A5"/>
    <w:rsid w:val="00817C56"/>
    <w:rsid w:val="00820EBC"/>
    <w:rsid w:val="00821D05"/>
    <w:rsid w:val="00822B6E"/>
    <w:rsid w:val="00823A61"/>
    <w:rsid w:val="008258A3"/>
    <w:rsid w:val="0082698D"/>
    <w:rsid w:val="00830131"/>
    <w:rsid w:val="00832076"/>
    <w:rsid w:val="0083272E"/>
    <w:rsid w:val="00837AA3"/>
    <w:rsid w:val="00840955"/>
    <w:rsid w:val="00844430"/>
    <w:rsid w:val="00844491"/>
    <w:rsid w:val="00844C45"/>
    <w:rsid w:val="0084503A"/>
    <w:rsid w:val="008452D3"/>
    <w:rsid w:val="00846240"/>
    <w:rsid w:val="00846628"/>
    <w:rsid w:val="00846689"/>
    <w:rsid w:val="00847085"/>
    <w:rsid w:val="0085196C"/>
    <w:rsid w:val="008521FF"/>
    <w:rsid w:val="0085572E"/>
    <w:rsid w:val="00856502"/>
    <w:rsid w:val="00857722"/>
    <w:rsid w:val="00857A3B"/>
    <w:rsid w:val="0086100D"/>
    <w:rsid w:val="008635A0"/>
    <w:rsid w:val="0086364E"/>
    <w:rsid w:val="00863D61"/>
    <w:rsid w:val="00865326"/>
    <w:rsid w:val="0086583E"/>
    <w:rsid w:val="00866733"/>
    <w:rsid w:val="00866D99"/>
    <w:rsid w:val="00867A56"/>
    <w:rsid w:val="008708F4"/>
    <w:rsid w:val="00870E3B"/>
    <w:rsid w:val="00871EA7"/>
    <w:rsid w:val="00871FFC"/>
    <w:rsid w:val="008742AE"/>
    <w:rsid w:val="00875853"/>
    <w:rsid w:val="0088100D"/>
    <w:rsid w:val="00881610"/>
    <w:rsid w:val="0088274F"/>
    <w:rsid w:val="00882987"/>
    <w:rsid w:val="0088416F"/>
    <w:rsid w:val="008853A0"/>
    <w:rsid w:val="00885872"/>
    <w:rsid w:val="00885D01"/>
    <w:rsid w:val="00885F44"/>
    <w:rsid w:val="00886B4C"/>
    <w:rsid w:val="00887943"/>
    <w:rsid w:val="008938AE"/>
    <w:rsid w:val="00894901"/>
    <w:rsid w:val="00894A75"/>
    <w:rsid w:val="0089526D"/>
    <w:rsid w:val="00895B46"/>
    <w:rsid w:val="00895BE3"/>
    <w:rsid w:val="008972F6"/>
    <w:rsid w:val="00897776"/>
    <w:rsid w:val="008A0480"/>
    <w:rsid w:val="008A27D7"/>
    <w:rsid w:val="008A4E32"/>
    <w:rsid w:val="008A5537"/>
    <w:rsid w:val="008A5961"/>
    <w:rsid w:val="008A658C"/>
    <w:rsid w:val="008A6C30"/>
    <w:rsid w:val="008A7CDF"/>
    <w:rsid w:val="008B190B"/>
    <w:rsid w:val="008B300E"/>
    <w:rsid w:val="008B3665"/>
    <w:rsid w:val="008B3E98"/>
    <w:rsid w:val="008B4FC5"/>
    <w:rsid w:val="008B6B58"/>
    <w:rsid w:val="008B6C06"/>
    <w:rsid w:val="008B7EFF"/>
    <w:rsid w:val="008C0549"/>
    <w:rsid w:val="008C34BE"/>
    <w:rsid w:val="008C7370"/>
    <w:rsid w:val="008C79D2"/>
    <w:rsid w:val="008C7BC3"/>
    <w:rsid w:val="008D11C5"/>
    <w:rsid w:val="008D3AC7"/>
    <w:rsid w:val="008D4D50"/>
    <w:rsid w:val="008D5584"/>
    <w:rsid w:val="008D63FE"/>
    <w:rsid w:val="008D766C"/>
    <w:rsid w:val="008D7DA0"/>
    <w:rsid w:val="008E107E"/>
    <w:rsid w:val="008E1DEA"/>
    <w:rsid w:val="008E2ED9"/>
    <w:rsid w:val="008E50D3"/>
    <w:rsid w:val="008F10FD"/>
    <w:rsid w:val="008F1F02"/>
    <w:rsid w:val="008F27E7"/>
    <w:rsid w:val="008F38B5"/>
    <w:rsid w:val="008F6321"/>
    <w:rsid w:val="008F6705"/>
    <w:rsid w:val="008F75AE"/>
    <w:rsid w:val="0090025D"/>
    <w:rsid w:val="0090176B"/>
    <w:rsid w:val="00901C4A"/>
    <w:rsid w:val="009030B7"/>
    <w:rsid w:val="00904B6E"/>
    <w:rsid w:val="00905147"/>
    <w:rsid w:val="00905D04"/>
    <w:rsid w:val="009077AE"/>
    <w:rsid w:val="00907952"/>
    <w:rsid w:val="0091121A"/>
    <w:rsid w:val="0091173F"/>
    <w:rsid w:val="009117A9"/>
    <w:rsid w:val="00911F78"/>
    <w:rsid w:val="009131D8"/>
    <w:rsid w:val="009137D9"/>
    <w:rsid w:val="00914A48"/>
    <w:rsid w:val="00914D16"/>
    <w:rsid w:val="00915949"/>
    <w:rsid w:val="009167F6"/>
    <w:rsid w:val="00920A1D"/>
    <w:rsid w:val="009242A7"/>
    <w:rsid w:val="009244A0"/>
    <w:rsid w:val="009245C5"/>
    <w:rsid w:val="009248E8"/>
    <w:rsid w:val="0092639E"/>
    <w:rsid w:val="00926793"/>
    <w:rsid w:val="009315A0"/>
    <w:rsid w:val="00931DE7"/>
    <w:rsid w:val="00931F4E"/>
    <w:rsid w:val="00936B59"/>
    <w:rsid w:val="0093712D"/>
    <w:rsid w:val="009377AF"/>
    <w:rsid w:val="00941D34"/>
    <w:rsid w:val="0094248C"/>
    <w:rsid w:val="009436DB"/>
    <w:rsid w:val="00943B2F"/>
    <w:rsid w:val="00943F75"/>
    <w:rsid w:val="00943FBE"/>
    <w:rsid w:val="009455D0"/>
    <w:rsid w:val="0094723E"/>
    <w:rsid w:val="00951DBF"/>
    <w:rsid w:val="00953993"/>
    <w:rsid w:val="0095430F"/>
    <w:rsid w:val="00955DE8"/>
    <w:rsid w:val="00955FE6"/>
    <w:rsid w:val="00956E26"/>
    <w:rsid w:val="0096243A"/>
    <w:rsid w:val="009628D0"/>
    <w:rsid w:val="00964A48"/>
    <w:rsid w:val="009652D5"/>
    <w:rsid w:val="009662F3"/>
    <w:rsid w:val="00967661"/>
    <w:rsid w:val="0096790E"/>
    <w:rsid w:val="009701D9"/>
    <w:rsid w:val="00977342"/>
    <w:rsid w:val="00977CC0"/>
    <w:rsid w:val="00980736"/>
    <w:rsid w:val="00981C40"/>
    <w:rsid w:val="009824B1"/>
    <w:rsid w:val="0098256D"/>
    <w:rsid w:val="00982DD1"/>
    <w:rsid w:val="009850C6"/>
    <w:rsid w:val="00985F18"/>
    <w:rsid w:val="00986BCE"/>
    <w:rsid w:val="00986E2C"/>
    <w:rsid w:val="00987B75"/>
    <w:rsid w:val="0099143B"/>
    <w:rsid w:val="00991743"/>
    <w:rsid w:val="009948B8"/>
    <w:rsid w:val="00995E22"/>
    <w:rsid w:val="00995F92"/>
    <w:rsid w:val="0099624D"/>
    <w:rsid w:val="009A0A01"/>
    <w:rsid w:val="009A0B8A"/>
    <w:rsid w:val="009A3012"/>
    <w:rsid w:val="009A5694"/>
    <w:rsid w:val="009A774D"/>
    <w:rsid w:val="009B0333"/>
    <w:rsid w:val="009B2914"/>
    <w:rsid w:val="009B2A1A"/>
    <w:rsid w:val="009B3A5D"/>
    <w:rsid w:val="009B527F"/>
    <w:rsid w:val="009B5617"/>
    <w:rsid w:val="009C030A"/>
    <w:rsid w:val="009C0BDA"/>
    <w:rsid w:val="009C1115"/>
    <w:rsid w:val="009C1A8B"/>
    <w:rsid w:val="009C1ED3"/>
    <w:rsid w:val="009C2247"/>
    <w:rsid w:val="009C2832"/>
    <w:rsid w:val="009C2C2E"/>
    <w:rsid w:val="009C32A5"/>
    <w:rsid w:val="009C48EB"/>
    <w:rsid w:val="009C6459"/>
    <w:rsid w:val="009C70D7"/>
    <w:rsid w:val="009D3C06"/>
    <w:rsid w:val="009D403C"/>
    <w:rsid w:val="009D40C0"/>
    <w:rsid w:val="009D4DDE"/>
    <w:rsid w:val="009E2A92"/>
    <w:rsid w:val="009E46F3"/>
    <w:rsid w:val="009E5ABF"/>
    <w:rsid w:val="009E5C6C"/>
    <w:rsid w:val="009E6AC1"/>
    <w:rsid w:val="009F120A"/>
    <w:rsid w:val="009F12D2"/>
    <w:rsid w:val="009F28AB"/>
    <w:rsid w:val="009F2A87"/>
    <w:rsid w:val="009F4C2D"/>
    <w:rsid w:val="009F68FB"/>
    <w:rsid w:val="009F79FD"/>
    <w:rsid w:val="00A00E7F"/>
    <w:rsid w:val="00A01840"/>
    <w:rsid w:val="00A01C4F"/>
    <w:rsid w:val="00A01DF2"/>
    <w:rsid w:val="00A07FD9"/>
    <w:rsid w:val="00A11AFE"/>
    <w:rsid w:val="00A12A73"/>
    <w:rsid w:val="00A13F19"/>
    <w:rsid w:val="00A15C01"/>
    <w:rsid w:val="00A15FAE"/>
    <w:rsid w:val="00A166FD"/>
    <w:rsid w:val="00A16E05"/>
    <w:rsid w:val="00A209DB"/>
    <w:rsid w:val="00A2416B"/>
    <w:rsid w:val="00A24B8C"/>
    <w:rsid w:val="00A25798"/>
    <w:rsid w:val="00A26970"/>
    <w:rsid w:val="00A30092"/>
    <w:rsid w:val="00A30FB6"/>
    <w:rsid w:val="00A32FA3"/>
    <w:rsid w:val="00A33446"/>
    <w:rsid w:val="00A34552"/>
    <w:rsid w:val="00A404DC"/>
    <w:rsid w:val="00A41161"/>
    <w:rsid w:val="00A4162D"/>
    <w:rsid w:val="00A41D24"/>
    <w:rsid w:val="00A43387"/>
    <w:rsid w:val="00A43695"/>
    <w:rsid w:val="00A43948"/>
    <w:rsid w:val="00A4496F"/>
    <w:rsid w:val="00A458C9"/>
    <w:rsid w:val="00A46608"/>
    <w:rsid w:val="00A478FD"/>
    <w:rsid w:val="00A50496"/>
    <w:rsid w:val="00A50E02"/>
    <w:rsid w:val="00A50F56"/>
    <w:rsid w:val="00A52143"/>
    <w:rsid w:val="00A52300"/>
    <w:rsid w:val="00A541F2"/>
    <w:rsid w:val="00A54C1B"/>
    <w:rsid w:val="00A5745C"/>
    <w:rsid w:val="00A57D41"/>
    <w:rsid w:val="00A61C4B"/>
    <w:rsid w:val="00A61D2D"/>
    <w:rsid w:val="00A6294F"/>
    <w:rsid w:val="00A63723"/>
    <w:rsid w:val="00A63CC2"/>
    <w:rsid w:val="00A65DD0"/>
    <w:rsid w:val="00A6622A"/>
    <w:rsid w:val="00A70182"/>
    <w:rsid w:val="00A70E57"/>
    <w:rsid w:val="00A719CC"/>
    <w:rsid w:val="00A72287"/>
    <w:rsid w:val="00A752F1"/>
    <w:rsid w:val="00A75E0A"/>
    <w:rsid w:val="00A77A5A"/>
    <w:rsid w:val="00A77F35"/>
    <w:rsid w:val="00A808C2"/>
    <w:rsid w:val="00A816DB"/>
    <w:rsid w:val="00A81E83"/>
    <w:rsid w:val="00A82613"/>
    <w:rsid w:val="00A830D2"/>
    <w:rsid w:val="00A837A4"/>
    <w:rsid w:val="00A840B9"/>
    <w:rsid w:val="00A84735"/>
    <w:rsid w:val="00A84BF6"/>
    <w:rsid w:val="00A86AAF"/>
    <w:rsid w:val="00A8797E"/>
    <w:rsid w:val="00A92022"/>
    <w:rsid w:val="00A92136"/>
    <w:rsid w:val="00A92426"/>
    <w:rsid w:val="00A92927"/>
    <w:rsid w:val="00A93643"/>
    <w:rsid w:val="00A9417A"/>
    <w:rsid w:val="00A96284"/>
    <w:rsid w:val="00A968DA"/>
    <w:rsid w:val="00A96DC9"/>
    <w:rsid w:val="00A972EA"/>
    <w:rsid w:val="00AA0DB0"/>
    <w:rsid w:val="00AA16E3"/>
    <w:rsid w:val="00AA2145"/>
    <w:rsid w:val="00AA296A"/>
    <w:rsid w:val="00AA4DD3"/>
    <w:rsid w:val="00AA567F"/>
    <w:rsid w:val="00AA62D6"/>
    <w:rsid w:val="00AA6A0C"/>
    <w:rsid w:val="00AA72AD"/>
    <w:rsid w:val="00AA7F59"/>
    <w:rsid w:val="00AB0110"/>
    <w:rsid w:val="00AB1368"/>
    <w:rsid w:val="00AB6B29"/>
    <w:rsid w:val="00AB78D4"/>
    <w:rsid w:val="00AB7F16"/>
    <w:rsid w:val="00AC19D8"/>
    <w:rsid w:val="00AC2E97"/>
    <w:rsid w:val="00AC310E"/>
    <w:rsid w:val="00AC323C"/>
    <w:rsid w:val="00AC3ED1"/>
    <w:rsid w:val="00AC6660"/>
    <w:rsid w:val="00AC67AE"/>
    <w:rsid w:val="00AD24C2"/>
    <w:rsid w:val="00AD3088"/>
    <w:rsid w:val="00AD34C0"/>
    <w:rsid w:val="00AD3BEC"/>
    <w:rsid w:val="00AD401E"/>
    <w:rsid w:val="00AD5815"/>
    <w:rsid w:val="00AD58DD"/>
    <w:rsid w:val="00AD69E9"/>
    <w:rsid w:val="00AD7483"/>
    <w:rsid w:val="00AE0C59"/>
    <w:rsid w:val="00AE199A"/>
    <w:rsid w:val="00AE2568"/>
    <w:rsid w:val="00AE3FFC"/>
    <w:rsid w:val="00AE458A"/>
    <w:rsid w:val="00AE45EA"/>
    <w:rsid w:val="00AE6106"/>
    <w:rsid w:val="00AE6861"/>
    <w:rsid w:val="00AE716F"/>
    <w:rsid w:val="00AF208D"/>
    <w:rsid w:val="00AF3C50"/>
    <w:rsid w:val="00AF5F30"/>
    <w:rsid w:val="00AF5F63"/>
    <w:rsid w:val="00AF7FF0"/>
    <w:rsid w:val="00B01331"/>
    <w:rsid w:val="00B019A5"/>
    <w:rsid w:val="00B027FF"/>
    <w:rsid w:val="00B02D74"/>
    <w:rsid w:val="00B03901"/>
    <w:rsid w:val="00B05ADA"/>
    <w:rsid w:val="00B05D58"/>
    <w:rsid w:val="00B07B74"/>
    <w:rsid w:val="00B07F71"/>
    <w:rsid w:val="00B10072"/>
    <w:rsid w:val="00B11016"/>
    <w:rsid w:val="00B14131"/>
    <w:rsid w:val="00B144BD"/>
    <w:rsid w:val="00B14F73"/>
    <w:rsid w:val="00B160ED"/>
    <w:rsid w:val="00B17DCB"/>
    <w:rsid w:val="00B211DB"/>
    <w:rsid w:val="00B22173"/>
    <w:rsid w:val="00B2277A"/>
    <w:rsid w:val="00B23E4E"/>
    <w:rsid w:val="00B2696D"/>
    <w:rsid w:val="00B27CEE"/>
    <w:rsid w:val="00B30847"/>
    <w:rsid w:val="00B317A2"/>
    <w:rsid w:val="00B321BA"/>
    <w:rsid w:val="00B3281E"/>
    <w:rsid w:val="00B34B74"/>
    <w:rsid w:val="00B34EE0"/>
    <w:rsid w:val="00B3501B"/>
    <w:rsid w:val="00B35532"/>
    <w:rsid w:val="00B35B30"/>
    <w:rsid w:val="00B373A9"/>
    <w:rsid w:val="00B376A0"/>
    <w:rsid w:val="00B37B3C"/>
    <w:rsid w:val="00B37B73"/>
    <w:rsid w:val="00B4020D"/>
    <w:rsid w:val="00B40A63"/>
    <w:rsid w:val="00B4147B"/>
    <w:rsid w:val="00B42062"/>
    <w:rsid w:val="00B43DE3"/>
    <w:rsid w:val="00B46C89"/>
    <w:rsid w:val="00B50B82"/>
    <w:rsid w:val="00B51337"/>
    <w:rsid w:val="00B521C0"/>
    <w:rsid w:val="00B54C23"/>
    <w:rsid w:val="00B55AD5"/>
    <w:rsid w:val="00B62BDF"/>
    <w:rsid w:val="00B62E28"/>
    <w:rsid w:val="00B63494"/>
    <w:rsid w:val="00B657A6"/>
    <w:rsid w:val="00B659AA"/>
    <w:rsid w:val="00B65CDC"/>
    <w:rsid w:val="00B7137B"/>
    <w:rsid w:val="00B71D39"/>
    <w:rsid w:val="00B71FF9"/>
    <w:rsid w:val="00B72BEF"/>
    <w:rsid w:val="00B72C77"/>
    <w:rsid w:val="00B758A9"/>
    <w:rsid w:val="00B759F3"/>
    <w:rsid w:val="00B75D9A"/>
    <w:rsid w:val="00B763CA"/>
    <w:rsid w:val="00B77EC5"/>
    <w:rsid w:val="00B8126A"/>
    <w:rsid w:val="00B824BA"/>
    <w:rsid w:val="00B825E8"/>
    <w:rsid w:val="00B829D7"/>
    <w:rsid w:val="00B835DB"/>
    <w:rsid w:val="00B87598"/>
    <w:rsid w:val="00B878BB"/>
    <w:rsid w:val="00B9122C"/>
    <w:rsid w:val="00B92714"/>
    <w:rsid w:val="00B93E48"/>
    <w:rsid w:val="00B941BB"/>
    <w:rsid w:val="00B94A22"/>
    <w:rsid w:val="00B96268"/>
    <w:rsid w:val="00B96C9C"/>
    <w:rsid w:val="00B97754"/>
    <w:rsid w:val="00BA055C"/>
    <w:rsid w:val="00BA15C0"/>
    <w:rsid w:val="00BA4288"/>
    <w:rsid w:val="00BA43DB"/>
    <w:rsid w:val="00BA4DC8"/>
    <w:rsid w:val="00BA5A3A"/>
    <w:rsid w:val="00BA6103"/>
    <w:rsid w:val="00BA71CC"/>
    <w:rsid w:val="00BB55D1"/>
    <w:rsid w:val="00BB5D53"/>
    <w:rsid w:val="00BB69BA"/>
    <w:rsid w:val="00BB75F2"/>
    <w:rsid w:val="00BC03AC"/>
    <w:rsid w:val="00BC09F5"/>
    <w:rsid w:val="00BC2005"/>
    <w:rsid w:val="00BC216F"/>
    <w:rsid w:val="00BC2BB7"/>
    <w:rsid w:val="00BC2D9B"/>
    <w:rsid w:val="00BC3015"/>
    <w:rsid w:val="00BC3A84"/>
    <w:rsid w:val="00BC3AFE"/>
    <w:rsid w:val="00BC5A87"/>
    <w:rsid w:val="00BC6DE4"/>
    <w:rsid w:val="00BD1883"/>
    <w:rsid w:val="00BD1B4F"/>
    <w:rsid w:val="00BD230C"/>
    <w:rsid w:val="00BD31B6"/>
    <w:rsid w:val="00BD4338"/>
    <w:rsid w:val="00BD49D1"/>
    <w:rsid w:val="00BD50E5"/>
    <w:rsid w:val="00BD5EEC"/>
    <w:rsid w:val="00BD64FD"/>
    <w:rsid w:val="00BD6BBE"/>
    <w:rsid w:val="00BD77ED"/>
    <w:rsid w:val="00BD7F07"/>
    <w:rsid w:val="00BE1B54"/>
    <w:rsid w:val="00BE38D1"/>
    <w:rsid w:val="00BE4422"/>
    <w:rsid w:val="00BE5269"/>
    <w:rsid w:val="00BE5D5A"/>
    <w:rsid w:val="00BE6F68"/>
    <w:rsid w:val="00BF033B"/>
    <w:rsid w:val="00BF0659"/>
    <w:rsid w:val="00BF0AA1"/>
    <w:rsid w:val="00BF12C5"/>
    <w:rsid w:val="00BF137E"/>
    <w:rsid w:val="00BF3F56"/>
    <w:rsid w:val="00BF6568"/>
    <w:rsid w:val="00BF6BEB"/>
    <w:rsid w:val="00BF7DFC"/>
    <w:rsid w:val="00C001B7"/>
    <w:rsid w:val="00C00809"/>
    <w:rsid w:val="00C02817"/>
    <w:rsid w:val="00C037DA"/>
    <w:rsid w:val="00C04DEC"/>
    <w:rsid w:val="00C05448"/>
    <w:rsid w:val="00C05B95"/>
    <w:rsid w:val="00C06628"/>
    <w:rsid w:val="00C0678E"/>
    <w:rsid w:val="00C06CEA"/>
    <w:rsid w:val="00C070C3"/>
    <w:rsid w:val="00C07D0B"/>
    <w:rsid w:val="00C11FFB"/>
    <w:rsid w:val="00C129EB"/>
    <w:rsid w:val="00C1355D"/>
    <w:rsid w:val="00C1723F"/>
    <w:rsid w:val="00C176B0"/>
    <w:rsid w:val="00C20C20"/>
    <w:rsid w:val="00C20F2E"/>
    <w:rsid w:val="00C21B66"/>
    <w:rsid w:val="00C23522"/>
    <w:rsid w:val="00C243E6"/>
    <w:rsid w:val="00C256C4"/>
    <w:rsid w:val="00C26082"/>
    <w:rsid w:val="00C26C9F"/>
    <w:rsid w:val="00C27643"/>
    <w:rsid w:val="00C30397"/>
    <w:rsid w:val="00C318DB"/>
    <w:rsid w:val="00C33AFD"/>
    <w:rsid w:val="00C34177"/>
    <w:rsid w:val="00C343CB"/>
    <w:rsid w:val="00C34B82"/>
    <w:rsid w:val="00C35949"/>
    <w:rsid w:val="00C35B99"/>
    <w:rsid w:val="00C366FA"/>
    <w:rsid w:val="00C36BA5"/>
    <w:rsid w:val="00C372B4"/>
    <w:rsid w:val="00C373D6"/>
    <w:rsid w:val="00C37E20"/>
    <w:rsid w:val="00C4076B"/>
    <w:rsid w:val="00C40980"/>
    <w:rsid w:val="00C411B4"/>
    <w:rsid w:val="00C42F4F"/>
    <w:rsid w:val="00C44447"/>
    <w:rsid w:val="00C45444"/>
    <w:rsid w:val="00C45BC0"/>
    <w:rsid w:val="00C460C6"/>
    <w:rsid w:val="00C50EF7"/>
    <w:rsid w:val="00C51297"/>
    <w:rsid w:val="00C51DFB"/>
    <w:rsid w:val="00C642AC"/>
    <w:rsid w:val="00C642E6"/>
    <w:rsid w:val="00C653C7"/>
    <w:rsid w:val="00C65612"/>
    <w:rsid w:val="00C65754"/>
    <w:rsid w:val="00C65AB9"/>
    <w:rsid w:val="00C65B63"/>
    <w:rsid w:val="00C65F16"/>
    <w:rsid w:val="00C66166"/>
    <w:rsid w:val="00C66426"/>
    <w:rsid w:val="00C66541"/>
    <w:rsid w:val="00C710DC"/>
    <w:rsid w:val="00C71D04"/>
    <w:rsid w:val="00C72131"/>
    <w:rsid w:val="00C724FF"/>
    <w:rsid w:val="00C73AA0"/>
    <w:rsid w:val="00C74F64"/>
    <w:rsid w:val="00C75281"/>
    <w:rsid w:val="00C779E9"/>
    <w:rsid w:val="00C80178"/>
    <w:rsid w:val="00C818A4"/>
    <w:rsid w:val="00C82F67"/>
    <w:rsid w:val="00C831B3"/>
    <w:rsid w:val="00C840E5"/>
    <w:rsid w:val="00C84B66"/>
    <w:rsid w:val="00C866A9"/>
    <w:rsid w:val="00C86DA5"/>
    <w:rsid w:val="00C8745B"/>
    <w:rsid w:val="00C90CF0"/>
    <w:rsid w:val="00C92321"/>
    <w:rsid w:val="00C9247B"/>
    <w:rsid w:val="00C924A5"/>
    <w:rsid w:val="00C9375A"/>
    <w:rsid w:val="00C93E2F"/>
    <w:rsid w:val="00C941FA"/>
    <w:rsid w:val="00C95C35"/>
    <w:rsid w:val="00C95D2C"/>
    <w:rsid w:val="00C96243"/>
    <w:rsid w:val="00C966CA"/>
    <w:rsid w:val="00C97401"/>
    <w:rsid w:val="00CA0019"/>
    <w:rsid w:val="00CA0FE6"/>
    <w:rsid w:val="00CA12A2"/>
    <w:rsid w:val="00CA1DB9"/>
    <w:rsid w:val="00CA3CAC"/>
    <w:rsid w:val="00CA4E91"/>
    <w:rsid w:val="00CA7EC6"/>
    <w:rsid w:val="00CB1E0B"/>
    <w:rsid w:val="00CB1E52"/>
    <w:rsid w:val="00CB271F"/>
    <w:rsid w:val="00CB4013"/>
    <w:rsid w:val="00CB5A84"/>
    <w:rsid w:val="00CC2AE1"/>
    <w:rsid w:val="00CC347A"/>
    <w:rsid w:val="00CC45C5"/>
    <w:rsid w:val="00CC5044"/>
    <w:rsid w:val="00CC52F2"/>
    <w:rsid w:val="00CD1DA7"/>
    <w:rsid w:val="00CD3186"/>
    <w:rsid w:val="00CD7078"/>
    <w:rsid w:val="00CE0605"/>
    <w:rsid w:val="00CE3425"/>
    <w:rsid w:val="00CE3D35"/>
    <w:rsid w:val="00CE4CF4"/>
    <w:rsid w:val="00CE5A3E"/>
    <w:rsid w:val="00CE6792"/>
    <w:rsid w:val="00CE7126"/>
    <w:rsid w:val="00CF09F3"/>
    <w:rsid w:val="00CF7A8E"/>
    <w:rsid w:val="00D003E4"/>
    <w:rsid w:val="00D015BA"/>
    <w:rsid w:val="00D015C4"/>
    <w:rsid w:val="00D01A83"/>
    <w:rsid w:val="00D027E4"/>
    <w:rsid w:val="00D02E1D"/>
    <w:rsid w:val="00D03300"/>
    <w:rsid w:val="00D0337A"/>
    <w:rsid w:val="00D03D16"/>
    <w:rsid w:val="00D05AE3"/>
    <w:rsid w:val="00D06B14"/>
    <w:rsid w:val="00D07260"/>
    <w:rsid w:val="00D077F2"/>
    <w:rsid w:val="00D07FBA"/>
    <w:rsid w:val="00D10724"/>
    <w:rsid w:val="00D10E90"/>
    <w:rsid w:val="00D14206"/>
    <w:rsid w:val="00D158F5"/>
    <w:rsid w:val="00D16334"/>
    <w:rsid w:val="00D170C3"/>
    <w:rsid w:val="00D20D41"/>
    <w:rsid w:val="00D22DC2"/>
    <w:rsid w:val="00D2479B"/>
    <w:rsid w:val="00D24B59"/>
    <w:rsid w:val="00D24EE7"/>
    <w:rsid w:val="00D25B72"/>
    <w:rsid w:val="00D31649"/>
    <w:rsid w:val="00D322BB"/>
    <w:rsid w:val="00D34321"/>
    <w:rsid w:val="00D343B3"/>
    <w:rsid w:val="00D3539F"/>
    <w:rsid w:val="00D3551D"/>
    <w:rsid w:val="00D41CB3"/>
    <w:rsid w:val="00D42C11"/>
    <w:rsid w:val="00D435CA"/>
    <w:rsid w:val="00D4474E"/>
    <w:rsid w:val="00D47BAF"/>
    <w:rsid w:val="00D50C0A"/>
    <w:rsid w:val="00D50EC4"/>
    <w:rsid w:val="00D513D8"/>
    <w:rsid w:val="00D51E07"/>
    <w:rsid w:val="00D526F0"/>
    <w:rsid w:val="00D538A9"/>
    <w:rsid w:val="00D54752"/>
    <w:rsid w:val="00D547A4"/>
    <w:rsid w:val="00D55318"/>
    <w:rsid w:val="00D57590"/>
    <w:rsid w:val="00D60022"/>
    <w:rsid w:val="00D62909"/>
    <w:rsid w:val="00D62A9C"/>
    <w:rsid w:val="00D65EC4"/>
    <w:rsid w:val="00D673FA"/>
    <w:rsid w:val="00D7027B"/>
    <w:rsid w:val="00D7101E"/>
    <w:rsid w:val="00D7176E"/>
    <w:rsid w:val="00D73953"/>
    <w:rsid w:val="00D746FD"/>
    <w:rsid w:val="00D75395"/>
    <w:rsid w:val="00D776A2"/>
    <w:rsid w:val="00D805EC"/>
    <w:rsid w:val="00D80A2F"/>
    <w:rsid w:val="00D815CF"/>
    <w:rsid w:val="00D82B45"/>
    <w:rsid w:val="00D82EAD"/>
    <w:rsid w:val="00D832C2"/>
    <w:rsid w:val="00D837A7"/>
    <w:rsid w:val="00D84285"/>
    <w:rsid w:val="00D90AC1"/>
    <w:rsid w:val="00D93AE3"/>
    <w:rsid w:val="00D96676"/>
    <w:rsid w:val="00D968BE"/>
    <w:rsid w:val="00D97375"/>
    <w:rsid w:val="00D9791B"/>
    <w:rsid w:val="00DA29F2"/>
    <w:rsid w:val="00DA2F5A"/>
    <w:rsid w:val="00DA51FA"/>
    <w:rsid w:val="00DA5F6F"/>
    <w:rsid w:val="00DB0E9C"/>
    <w:rsid w:val="00DB12EC"/>
    <w:rsid w:val="00DB4054"/>
    <w:rsid w:val="00DB4435"/>
    <w:rsid w:val="00DB4875"/>
    <w:rsid w:val="00DC0B00"/>
    <w:rsid w:val="00DC1279"/>
    <w:rsid w:val="00DC2D46"/>
    <w:rsid w:val="00DC7BCF"/>
    <w:rsid w:val="00DD1FAD"/>
    <w:rsid w:val="00DD452A"/>
    <w:rsid w:val="00DD4ADB"/>
    <w:rsid w:val="00DD4CAD"/>
    <w:rsid w:val="00DD7165"/>
    <w:rsid w:val="00DD743F"/>
    <w:rsid w:val="00DE0522"/>
    <w:rsid w:val="00DE09E7"/>
    <w:rsid w:val="00DE0DB3"/>
    <w:rsid w:val="00DE12C5"/>
    <w:rsid w:val="00DE2CE3"/>
    <w:rsid w:val="00DE5371"/>
    <w:rsid w:val="00DE6E3C"/>
    <w:rsid w:val="00DF08B4"/>
    <w:rsid w:val="00DF13BF"/>
    <w:rsid w:val="00DF2B85"/>
    <w:rsid w:val="00DF2E84"/>
    <w:rsid w:val="00DF3C96"/>
    <w:rsid w:val="00DF5379"/>
    <w:rsid w:val="00DF7785"/>
    <w:rsid w:val="00DF792F"/>
    <w:rsid w:val="00DF7FAC"/>
    <w:rsid w:val="00E005FD"/>
    <w:rsid w:val="00E00DE8"/>
    <w:rsid w:val="00E03544"/>
    <w:rsid w:val="00E03B44"/>
    <w:rsid w:val="00E0491A"/>
    <w:rsid w:val="00E049AE"/>
    <w:rsid w:val="00E06BF8"/>
    <w:rsid w:val="00E06F0F"/>
    <w:rsid w:val="00E108DF"/>
    <w:rsid w:val="00E10EF9"/>
    <w:rsid w:val="00E12502"/>
    <w:rsid w:val="00E133F5"/>
    <w:rsid w:val="00E160E9"/>
    <w:rsid w:val="00E1652F"/>
    <w:rsid w:val="00E16852"/>
    <w:rsid w:val="00E1758E"/>
    <w:rsid w:val="00E17C19"/>
    <w:rsid w:val="00E201E1"/>
    <w:rsid w:val="00E20723"/>
    <w:rsid w:val="00E20EB1"/>
    <w:rsid w:val="00E21EFB"/>
    <w:rsid w:val="00E22341"/>
    <w:rsid w:val="00E22485"/>
    <w:rsid w:val="00E24FB1"/>
    <w:rsid w:val="00E268B8"/>
    <w:rsid w:val="00E30826"/>
    <w:rsid w:val="00E31F49"/>
    <w:rsid w:val="00E325E7"/>
    <w:rsid w:val="00E32E45"/>
    <w:rsid w:val="00E355F2"/>
    <w:rsid w:val="00E3713B"/>
    <w:rsid w:val="00E40756"/>
    <w:rsid w:val="00E409F2"/>
    <w:rsid w:val="00E4189E"/>
    <w:rsid w:val="00E43DE7"/>
    <w:rsid w:val="00E4793F"/>
    <w:rsid w:val="00E50FD6"/>
    <w:rsid w:val="00E51E83"/>
    <w:rsid w:val="00E53132"/>
    <w:rsid w:val="00E53AD2"/>
    <w:rsid w:val="00E54381"/>
    <w:rsid w:val="00E551B2"/>
    <w:rsid w:val="00E55F42"/>
    <w:rsid w:val="00E57AE2"/>
    <w:rsid w:val="00E614CF"/>
    <w:rsid w:val="00E61F00"/>
    <w:rsid w:val="00E66E01"/>
    <w:rsid w:val="00E704E7"/>
    <w:rsid w:val="00E70670"/>
    <w:rsid w:val="00E706A0"/>
    <w:rsid w:val="00E70C07"/>
    <w:rsid w:val="00E71324"/>
    <w:rsid w:val="00E714FC"/>
    <w:rsid w:val="00E71BC1"/>
    <w:rsid w:val="00E72BD7"/>
    <w:rsid w:val="00E743A5"/>
    <w:rsid w:val="00E759D9"/>
    <w:rsid w:val="00E762F9"/>
    <w:rsid w:val="00E76678"/>
    <w:rsid w:val="00E76ED3"/>
    <w:rsid w:val="00E76FAE"/>
    <w:rsid w:val="00E80073"/>
    <w:rsid w:val="00E81468"/>
    <w:rsid w:val="00E81B97"/>
    <w:rsid w:val="00E82329"/>
    <w:rsid w:val="00E82B93"/>
    <w:rsid w:val="00E836E1"/>
    <w:rsid w:val="00E843FE"/>
    <w:rsid w:val="00E85396"/>
    <w:rsid w:val="00E8798B"/>
    <w:rsid w:val="00E900C1"/>
    <w:rsid w:val="00E93703"/>
    <w:rsid w:val="00E9407D"/>
    <w:rsid w:val="00E94E35"/>
    <w:rsid w:val="00E97788"/>
    <w:rsid w:val="00E97C0D"/>
    <w:rsid w:val="00E97D46"/>
    <w:rsid w:val="00EA16C8"/>
    <w:rsid w:val="00EA1AEB"/>
    <w:rsid w:val="00EA228C"/>
    <w:rsid w:val="00EA2329"/>
    <w:rsid w:val="00EA3BA4"/>
    <w:rsid w:val="00EA52DC"/>
    <w:rsid w:val="00EA6AA1"/>
    <w:rsid w:val="00EB09D1"/>
    <w:rsid w:val="00EB1C43"/>
    <w:rsid w:val="00EB661D"/>
    <w:rsid w:val="00EC0310"/>
    <w:rsid w:val="00EC229A"/>
    <w:rsid w:val="00EC5CD0"/>
    <w:rsid w:val="00EC7CDA"/>
    <w:rsid w:val="00EC7D51"/>
    <w:rsid w:val="00ED32D8"/>
    <w:rsid w:val="00ED39C6"/>
    <w:rsid w:val="00ED5942"/>
    <w:rsid w:val="00ED5EB3"/>
    <w:rsid w:val="00EE2292"/>
    <w:rsid w:val="00EE280B"/>
    <w:rsid w:val="00EE2F46"/>
    <w:rsid w:val="00EE3FC6"/>
    <w:rsid w:val="00EE47BB"/>
    <w:rsid w:val="00EE61D0"/>
    <w:rsid w:val="00EE6CDB"/>
    <w:rsid w:val="00EE7CE9"/>
    <w:rsid w:val="00EF03BE"/>
    <w:rsid w:val="00EF13B4"/>
    <w:rsid w:val="00EF2039"/>
    <w:rsid w:val="00EF2734"/>
    <w:rsid w:val="00EF454C"/>
    <w:rsid w:val="00EF5691"/>
    <w:rsid w:val="00EF5777"/>
    <w:rsid w:val="00EF5963"/>
    <w:rsid w:val="00EF68B6"/>
    <w:rsid w:val="00EF6C6F"/>
    <w:rsid w:val="00F0034A"/>
    <w:rsid w:val="00F00A86"/>
    <w:rsid w:val="00F010C9"/>
    <w:rsid w:val="00F016CA"/>
    <w:rsid w:val="00F0252A"/>
    <w:rsid w:val="00F03117"/>
    <w:rsid w:val="00F03A93"/>
    <w:rsid w:val="00F06C30"/>
    <w:rsid w:val="00F10286"/>
    <w:rsid w:val="00F115C3"/>
    <w:rsid w:val="00F12489"/>
    <w:rsid w:val="00F14401"/>
    <w:rsid w:val="00F157AD"/>
    <w:rsid w:val="00F15C5D"/>
    <w:rsid w:val="00F15DAD"/>
    <w:rsid w:val="00F16246"/>
    <w:rsid w:val="00F20225"/>
    <w:rsid w:val="00F20D4D"/>
    <w:rsid w:val="00F21234"/>
    <w:rsid w:val="00F215C6"/>
    <w:rsid w:val="00F242FD"/>
    <w:rsid w:val="00F24D17"/>
    <w:rsid w:val="00F25288"/>
    <w:rsid w:val="00F25E66"/>
    <w:rsid w:val="00F2667C"/>
    <w:rsid w:val="00F26682"/>
    <w:rsid w:val="00F27299"/>
    <w:rsid w:val="00F278E6"/>
    <w:rsid w:val="00F27CD1"/>
    <w:rsid w:val="00F31DB9"/>
    <w:rsid w:val="00F35134"/>
    <w:rsid w:val="00F36234"/>
    <w:rsid w:val="00F3654B"/>
    <w:rsid w:val="00F37E52"/>
    <w:rsid w:val="00F40229"/>
    <w:rsid w:val="00F414AC"/>
    <w:rsid w:val="00F41C17"/>
    <w:rsid w:val="00F41FB1"/>
    <w:rsid w:val="00F42F8E"/>
    <w:rsid w:val="00F4367F"/>
    <w:rsid w:val="00F45B51"/>
    <w:rsid w:val="00F46126"/>
    <w:rsid w:val="00F46D31"/>
    <w:rsid w:val="00F476B8"/>
    <w:rsid w:val="00F50143"/>
    <w:rsid w:val="00F519F8"/>
    <w:rsid w:val="00F51F5D"/>
    <w:rsid w:val="00F52086"/>
    <w:rsid w:val="00F526F4"/>
    <w:rsid w:val="00F52CDA"/>
    <w:rsid w:val="00F534DF"/>
    <w:rsid w:val="00F53B0C"/>
    <w:rsid w:val="00F5532E"/>
    <w:rsid w:val="00F55536"/>
    <w:rsid w:val="00F56542"/>
    <w:rsid w:val="00F56BBE"/>
    <w:rsid w:val="00F5727E"/>
    <w:rsid w:val="00F57D2B"/>
    <w:rsid w:val="00F6351A"/>
    <w:rsid w:val="00F77279"/>
    <w:rsid w:val="00F77C0B"/>
    <w:rsid w:val="00F815E9"/>
    <w:rsid w:val="00F82228"/>
    <w:rsid w:val="00F824CE"/>
    <w:rsid w:val="00F84763"/>
    <w:rsid w:val="00F86EB0"/>
    <w:rsid w:val="00F87B48"/>
    <w:rsid w:val="00F921A6"/>
    <w:rsid w:val="00F929DE"/>
    <w:rsid w:val="00F951F2"/>
    <w:rsid w:val="00F9674A"/>
    <w:rsid w:val="00F97358"/>
    <w:rsid w:val="00F97BBF"/>
    <w:rsid w:val="00FA26C1"/>
    <w:rsid w:val="00FA2B54"/>
    <w:rsid w:val="00FA36FE"/>
    <w:rsid w:val="00FA3F5F"/>
    <w:rsid w:val="00FA4BC4"/>
    <w:rsid w:val="00FA544B"/>
    <w:rsid w:val="00FA699A"/>
    <w:rsid w:val="00FA7321"/>
    <w:rsid w:val="00FB0A37"/>
    <w:rsid w:val="00FB2289"/>
    <w:rsid w:val="00FB3313"/>
    <w:rsid w:val="00FB36A2"/>
    <w:rsid w:val="00FB3FE9"/>
    <w:rsid w:val="00FB5373"/>
    <w:rsid w:val="00FB5E53"/>
    <w:rsid w:val="00FB66CA"/>
    <w:rsid w:val="00FB70E4"/>
    <w:rsid w:val="00FC2D08"/>
    <w:rsid w:val="00FC32E8"/>
    <w:rsid w:val="00FC3F5C"/>
    <w:rsid w:val="00FC431B"/>
    <w:rsid w:val="00FC4B39"/>
    <w:rsid w:val="00FC50EB"/>
    <w:rsid w:val="00FD0D59"/>
    <w:rsid w:val="00FD1E6B"/>
    <w:rsid w:val="00FD252D"/>
    <w:rsid w:val="00FD3E67"/>
    <w:rsid w:val="00FD4C5F"/>
    <w:rsid w:val="00FD7A98"/>
    <w:rsid w:val="00FE0275"/>
    <w:rsid w:val="00FE161B"/>
    <w:rsid w:val="00FE4FE7"/>
    <w:rsid w:val="00FE71E8"/>
    <w:rsid w:val="00FE77EA"/>
    <w:rsid w:val="00FF2F4C"/>
    <w:rsid w:val="00FF2F70"/>
    <w:rsid w:val="00FF338A"/>
    <w:rsid w:val="00FF3C3D"/>
    <w:rsid w:val="00FF4913"/>
    <w:rsid w:val="00FF4CCE"/>
    <w:rsid w:val="00FF60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9F128"/>
  <w15:docId w15:val="{E74FC70E-8FCE-44EF-AF66-B377635A2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0FC3"/>
  </w:style>
  <w:style w:type="paragraph" w:styleId="Nagwek1">
    <w:name w:val="heading 1"/>
    <w:basedOn w:val="Normalny"/>
    <w:next w:val="Nagwek2"/>
    <w:link w:val="Nagwek1Znak"/>
    <w:autoRedefine/>
    <w:qFormat/>
    <w:rsid w:val="000A25AE"/>
    <w:pPr>
      <w:numPr>
        <w:numId w:val="14"/>
      </w:numPr>
      <w:spacing w:before="200" w:after="0" w:line="240" w:lineRule="auto"/>
      <w:ind w:left="431" w:hanging="431"/>
      <w:jc w:val="both"/>
      <w:outlineLvl w:val="0"/>
    </w:pPr>
    <w:rPr>
      <w:rFonts w:ascii="Times New Roman" w:eastAsia="Times New Roman" w:hAnsi="Times New Roman" w:cs="Times New Roman"/>
      <w:b/>
      <w:bCs/>
      <w:caps/>
      <w:kern w:val="32"/>
      <w:sz w:val="24"/>
      <w:szCs w:val="24"/>
    </w:rPr>
  </w:style>
  <w:style w:type="paragraph" w:styleId="Nagwek2">
    <w:name w:val="heading 2"/>
    <w:basedOn w:val="Normalny"/>
    <w:link w:val="Nagwek2Znak"/>
    <w:autoRedefine/>
    <w:unhideWhenUsed/>
    <w:qFormat/>
    <w:rsid w:val="007366A0"/>
    <w:pPr>
      <w:spacing w:after="0" w:line="240" w:lineRule="auto"/>
      <w:ind w:left="680"/>
      <w:jc w:val="both"/>
      <w:outlineLvl w:val="1"/>
    </w:pPr>
    <w:rPr>
      <w:rFonts w:ascii="Times New Roman" w:eastAsia="Times New Roman" w:hAnsi="Times New Roman" w:cs="Times New Roman"/>
      <w:bCs/>
      <w:iCs/>
      <w:color w:val="000000"/>
      <w:sz w:val="24"/>
      <w:szCs w:val="24"/>
    </w:rPr>
  </w:style>
  <w:style w:type="paragraph" w:styleId="Nagwek3">
    <w:name w:val="heading 3"/>
    <w:basedOn w:val="Normalny"/>
    <w:next w:val="Normalny"/>
    <w:link w:val="Nagwek3Znak"/>
    <w:uiPriority w:val="9"/>
    <w:semiHidden/>
    <w:unhideWhenUsed/>
    <w:qFormat/>
    <w:rsid w:val="00255BC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link w:val="Nagwek4Znak"/>
    <w:autoRedefine/>
    <w:unhideWhenUsed/>
    <w:qFormat/>
    <w:rsid w:val="000A25AE"/>
    <w:pPr>
      <w:keepNext/>
      <w:numPr>
        <w:ilvl w:val="3"/>
        <w:numId w:val="14"/>
      </w:numPr>
      <w:spacing w:before="60" w:after="60" w:line="240" w:lineRule="auto"/>
      <w:outlineLvl w:val="3"/>
    </w:pPr>
    <w:rPr>
      <w:rFonts w:ascii="Times New Roman" w:eastAsia="Times New Roman" w:hAnsi="Times New Roman" w:cs="Times New Roman"/>
      <w:bCs/>
      <w:sz w:val="24"/>
      <w:szCs w:val="24"/>
      <w:lang w:eastAsia="pl-PL"/>
    </w:rPr>
  </w:style>
  <w:style w:type="paragraph" w:styleId="Nagwek5">
    <w:name w:val="heading 5"/>
    <w:basedOn w:val="Normalny"/>
    <w:next w:val="Normalny"/>
    <w:link w:val="Nagwek5Znak"/>
    <w:unhideWhenUsed/>
    <w:qFormat/>
    <w:rsid w:val="000A25AE"/>
    <w:pPr>
      <w:numPr>
        <w:ilvl w:val="4"/>
        <w:numId w:val="14"/>
      </w:num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unhideWhenUsed/>
    <w:qFormat/>
    <w:rsid w:val="000A25AE"/>
    <w:pPr>
      <w:numPr>
        <w:ilvl w:val="5"/>
        <w:numId w:val="14"/>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nhideWhenUsed/>
    <w:qFormat/>
    <w:rsid w:val="000A25AE"/>
    <w:pPr>
      <w:numPr>
        <w:ilvl w:val="6"/>
        <w:numId w:val="14"/>
      </w:num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nhideWhenUsed/>
    <w:qFormat/>
    <w:rsid w:val="000A25AE"/>
    <w:pPr>
      <w:numPr>
        <w:ilvl w:val="7"/>
        <w:numId w:val="14"/>
      </w:num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unhideWhenUsed/>
    <w:qFormat/>
    <w:rsid w:val="000A25AE"/>
    <w:pPr>
      <w:numPr>
        <w:ilvl w:val="8"/>
        <w:numId w:val="14"/>
      </w:num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0A6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0A63"/>
  </w:style>
  <w:style w:type="paragraph" w:styleId="Stopka">
    <w:name w:val="footer"/>
    <w:basedOn w:val="Normalny"/>
    <w:link w:val="StopkaZnak"/>
    <w:uiPriority w:val="99"/>
    <w:unhideWhenUsed/>
    <w:rsid w:val="00B40A6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0A63"/>
  </w:style>
  <w:style w:type="character" w:styleId="Hipercze">
    <w:name w:val="Hyperlink"/>
    <w:basedOn w:val="Domylnaczcionkaakapitu"/>
    <w:uiPriority w:val="99"/>
    <w:unhideWhenUsed/>
    <w:rsid w:val="00C00809"/>
    <w:rPr>
      <w:color w:val="0563C1" w:themeColor="hyperlink"/>
      <w:u w:val="single"/>
    </w:rPr>
  </w:style>
  <w:style w:type="paragraph" w:styleId="Akapitzlist">
    <w:name w:val="List Paragraph"/>
    <w:aliases w:val="L1,List Paragraph,Akapit z listą5,normalny tekst,wypunktowanie,Asia 2  Akapit z listą,tekst normalny,tabele"/>
    <w:basedOn w:val="Normalny"/>
    <w:link w:val="AkapitzlistZnak"/>
    <w:uiPriority w:val="34"/>
    <w:qFormat/>
    <w:rsid w:val="00CA1DB9"/>
    <w:pPr>
      <w:ind w:left="720"/>
      <w:contextualSpacing/>
    </w:pPr>
  </w:style>
  <w:style w:type="table" w:styleId="Tabela-Siatka">
    <w:name w:val="Table Grid"/>
    <w:basedOn w:val="Standardowy"/>
    <w:uiPriority w:val="39"/>
    <w:rsid w:val="004B0B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117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117A9"/>
    <w:rPr>
      <w:rFonts w:ascii="Segoe UI" w:hAnsi="Segoe UI" w:cs="Segoe UI"/>
      <w:sz w:val="18"/>
      <w:szCs w:val="18"/>
    </w:rPr>
  </w:style>
  <w:style w:type="paragraph" w:styleId="Tekstpodstawowy">
    <w:name w:val="Body Text"/>
    <w:basedOn w:val="Normalny"/>
    <w:link w:val="TekstpodstawowyZnak"/>
    <w:rsid w:val="00D170C3"/>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D170C3"/>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qFormat/>
    <w:rsid w:val="00F5532E"/>
    <w:rPr>
      <w:sz w:val="16"/>
      <w:szCs w:val="16"/>
    </w:rPr>
  </w:style>
  <w:style w:type="paragraph" w:styleId="Tekstkomentarza">
    <w:name w:val="annotation text"/>
    <w:basedOn w:val="Normalny"/>
    <w:link w:val="TekstkomentarzaZnak"/>
    <w:uiPriority w:val="99"/>
    <w:unhideWhenUsed/>
    <w:qFormat/>
    <w:rsid w:val="00F5532E"/>
    <w:pPr>
      <w:spacing w:line="240" w:lineRule="auto"/>
    </w:pPr>
    <w:rPr>
      <w:sz w:val="20"/>
      <w:szCs w:val="20"/>
    </w:rPr>
  </w:style>
  <w:style w:type="character" w:customStyle="1" w:styleId="TekstkomentarzaZnak">
    <w:name w:val="Tekst komentarza Znak"/>
    <w:basedOn w:val="Domylnaczcionkaakapitu"/>
    <w:link w:val="Tekstkomentarza"/>
    <w:uiPriority w:val="99"/>
    <w:rsid w:val="00F5532E"/>
    <w:rPr>
      <w:sz w:val="20"/>
      <w:szCs w:val="20"/>
    </w:rPr>
  </w:style>
  <w:style w:type="paragraph" w:styleId="Tematkomentarza">
    <w:name w:val="annotation subject"/>
    <w:basedOn w:val="Tekstkomentarza"/>
    <w:next w:val="Tekstkomentarza"/>
    <w:link w:val="TematkomentarzaZnak"/>
    <w:uiPriority w:val="99"/>
    <w:semiHidden/>
    <w:unhideWhenUsed/>
    <w:rsid w:val="00F5532E"/>
    <w:rPr>
      <w:b/>
      <w:bCs/>
    </w:rPr>
  </w:style>
  <w:style w:type="character" w:customStyle="1" w:styleId="TematkomentarzaZnak">
    <w:name w:val="Temat komentarza Znak"/>
    <w:basedOn w:val="TekstkomentarzaZnak"/>
    <w:link w:val="Tematkomentarza"/>
    <w:uiPriority w:val="99"/>
    <w:semiHidden/>
    <w:rsid w:val="00F5532E"/>
    <w:rPr>
      <w:b/>
      <w:bCs/>
      <w:sz w:val="20"/>
      <w:szCs w:val="20"/>
    </w:rPr>
  </w:style>
  <w:style w:type="character" w:customStyle="1" w:styleId="Nierozpoznanawzmianka1">
    <w:name w:val="Nierozpoznana wzmianka1"/>
    <w:basedOn w:val="Domylnaczcionkaakapitu"/>
    <w:uiPriority w:val="99"/>
    <w:semiHidden/>
    <w:unhideWhenUsed/>
    <w:rsid w:val="006F23E1"/>
    <w:rPr>
      <w:color w:val="605E5C"/>
      <w:shd w:val="clear" w:color="auto" w:fill="E1DFDD"/>
    </w:rPr>
  </w:style>
  <w:style w:type="character" w:styleId="UyteHipercze">
    <w:name w:val="FollowedHyperlink"/>
    <w:basedOn w:val="Domylnaczcionkaakapitu"/>
    <w:uiPriority w:val="99"/>
    <w:semiHidden/>
    <w:unhideWhenUsed/>
    <w:rsid w:val="004333CC"/>
    <w:rPr>
      <w:color w:val="954F72" w:themeColor="followedHyperlink"/>
      <w:u w:val="single"/>
    </w:rPr>
  </w:style>
  <w:style w:type="paragraph" w:customStyle="1" w:styleId="Default">
    <w:name w:val="Default"/>
    <w:rsid w:val="00492D1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ny1">
    <w:name w:val="Normalny1"/>
    <w:uiPriority w:val="99"/>
    <w:rsid w:val="002D3BAD"/>
    <w:pPr>
      <w:spacing w:after="0" w:line="240" w:lineRule="auto"/>
    </w:pPr>
    <w:rPr>
      <w:rFonts w:ascii="Times New Roman" w:eastAsia="Times New Roman" w:hAnsi="Times New Roman" w:cs="Times New Roman"/>
      <w:sz w:val="20"/>
      <w:szCs w:val="20"/>
      <w:lang w:eastAsia="pl-PL"/>
    </w:rPr>
  </w:style>
  <w:style w:type="character" w:customStyle="1" w:styleId="AkapitzlistZnak">
    <w:name w:val="Akapit z listą Znak"/>
    <w:aliases w:val="L1 Znak,List Paragraph Znak,Akapit z listą5 Znak,normalny tekst Znak,wypunktowanie Znak,Asia 2  Akapit z listą Znak,tekst normalny Znak,tabele Znak"/>
    <w:link w:val="Akapitzlist"/>
    <w:uiPriority w:val="34"/>
    <w:qFormat/>
    <w:rsid w:val="00071F64"/>
  </w:style>
  <w:style w:type="paragraph" w:styleId="Bezodstpw">
    <w:name w:val="No Spacing"/>
    <w:uiPriority w:val="1"/>
    <w:qFormat/>
    <w:rsid w:val="00071F64"/>
    <w:pPr>
      <w:spacing w:after="0" w:line="240" w:lineRule="auto"/>
      <w:ind w:left="3686" w:hanging="3686"/>
      <w:jc w:val="both"/>
    </w:pPr>
    <w:rPr>
      <w:rFonts w:ascii="Times New Roman" w:eastAsia="Times New Roman" w:hAnsi="Times New Roman" w:cs="Times New Roman"/>
      <w:sz w:val="28"/>
      <w:szCs w:val="20"/>
    </w:rPr>
  </w:style>
  <w:style w:type="character" w:customStyle="1" w:styleId="Nagwek1Znak">
    <w:name w:val="Nagłówek 1 Znak"/>
    <w:basedOn w:val="Domylnaczcionkaakapitu"/>
    <w:link w:val="Nagwek1"/>
    <w:rsid w:val="000A25AE"/>
    <w:rPr>
      <w:rFonts w:ascii="Times New Roman" w:eastAsia="Times New Roman" w:hAnsi="Times New Roman" w:cs="Times New Roman"/>
      <w:b/>
      <w:bCs/>
      <w:caps/>
      <w:kern w:val="32"/>
      <w:sz w:val="24"/>
      <w:szCs w:val="24"/>
    </w:rPr>
  </w:style>
  <w:style w:type="character" w:customStyle="1" w:styleId="Nagwek2Znak">
    <w:name w:val="Nagłówek 2 Znak"/>
    <w:basedOn w:val="Domylnaczcionkaakapitu"/>
    <w:link w:val="Nagwek2"/>
    <w:rsid w:val="007366A0"/>
    <w:rPr>
      <w:rFonts w:ascii="Times New Roman" w:eastAsia="Times New Roman" w:hAnsi="Times New Roman" w:cs="Times New Roman"/>
      <w:bCs/>
      <w:iCs/>
      <w:color w:val="000000"/>
      <w:sz w:val="24"/>
      <w:szCs w:val="24"/>
    </w:rPr>
  </w:style>
  <w:style w:type="character" w:customStyle="1" w:styleId="Nagwek4Znak">
    <w:name w:val="Nagłówek 4 Znak"/>
    <w:basedOn w:val="Domylnaczcionkaakapitu"/>
    <w:link w:val="Nagwek4"/>
    <w:rsid w:val="000A25AE"/>
    <w:rPr>
      <w:rFonts w:ascii="Times New Roman" w:eastAsia="Times New Roman" w:hAnsi="Times New Roman" w:cs="Times New Roman"/>
      <w:bCs/>
      <w:sz w:val="24"/>
      <w:szCs w:val="24"/>
      <w:lang w:eastAsia="pl-PL"/>
    </w:rPr>
  </w:style>
  <w:style w:type="character" w:customStyle="1" w:styleId="Nagwek5Znak">
    <w:name w:val="Nagłówek 5 Znak"/>
    <w:basedOn w:val="Domylnaczcionkaakapitu"/>
    <w:link w:val="Nagwek5"/>
    <w:rsid w:val="000A25AE"/>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0A25AE"/>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0A25AE"/>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0A25AE"/>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0A25AE"/>
    <w:rPr>
      <w:rFonts w:ascii="Arial" w:eastAsia="Times New Roman" w:hAnsi="Arial" w:cs="Arial"/>
      <w:lang w:eastAsia="pl-PL"/>
    </w:rPr>
  </w:style>
  <w:style w:type="paragraph" w:customStyle="1" w:styleId="pkt">
    <w:name w:val="pkt"/>
    <w:basedOn w:val="Normalny"/>
    <w:link w:val="pktZnak"/>
    <w:rsid w:val="00A63723"/>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A63723"/>
    <w:rPr>
      <w:rFonts w:ascii="Times New Roman" w:eastAsia="Times New Roman" w:hAnsi="Times New Roman" w:cs="Times New Roman"/>
      <w:sz w:val="24"/>
      <w:szCs w:val="20"/>
      <w:lang w:eastAsia="pl-PL"/>
    </w:rPr>
  </w:style>
  <w:style w:type="paragraph" w:customStyle="1" w:styleId="ZnakZnak3">
    <w:name w:val="Znak Znak3"/>
    <w:basedOn w:val="Normalny"/>
    <w:rsid w:val="00F03A93"/>
    <w:pPr>
      <w:spacing w:after="0" w:line="240" w:lineRule="auto"/>
    </w:pPr>
    <w:rPr>
      <w:rFonts w:ascii="Arial" w:eastAsia="Times New Roman" w:hAnsi="Arial" w:cs="Arial"/>
      <w:sz w:val="24"/>
      <w:szCs w:val="24"/>
      <w:lang w:eastAsia="pl-PL"/>
    </w:rPr>
  </w:style>
  <w:style w:type="paragraph" w:customStyle="1" w:styleId="ZnakZnak30">
    <w:name w:val="Znak Znak3"/>
    <w:basedOn w:val="Normalny"/>
    <w:rsid w:val="006D77A0"/>
    <w:pPr>
      <w:spacing w:after="0" w:line="240" w:lineRule="auto"/>
    </w:pPr>
    <w:rPr>
      <w:rFonts w:ascii="Arial" w:eastAsia="Times New Roman" w:hAnsi="Arial" w:cs="Arial"/>
      <w:sz w:val="24"/>
      <w:szCs w:val="24"/>
      <w:lang w:eastAsia="pl-PL"/>
    </w:rPr>
  </w:style>
  <w:style w:type="paragraph" w:customStyle="1" w:styleId="ZnakZnak31">
    <w:name w:val="Znak Znak3"/>
    <w:basedOn w:val="Normalny"/>
    <w:rsid w:val="001A05FE"/>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9F12D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90271"/>
    <w:rPr>
      <w:color w:val="605E5C"/>
      <w:shd w:val="clear" w:color="auto" w:fill="E1DFDD"/>
    </w:rPr>
  </w:style>
  <w:style w:type="paragraph" w:styleId="Tekstprzypisukocowego">
    <w:name w:val="endnote text"/>
    <w:basedOn w:val="Normalny"/>
    <w:link w:val="TekstprzypisukocowegoZnak"/>
    <w:uiPriority w:val="99"/>
    <w:semiHidden/>
    <w:unhideWhenUsed/>
    <w:rsid w:val="0091121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1121A"/>
    <w:rPr>
      <w:sz w:val="20"/>
      <w:szCs w:val="20"/>
    </w:rPr>
  </w:style>
  <w:style w:type="character" w:styleId="Odwoanieprzypisukocowego">
    <w:name w:val="endnote reference"/>
    <w:basedOn w:val="Domylnaczcionkaakapitu"/>
    <w:uiPriority w:val="99"/>
    <w:semiHidden/>
    <w:unhideWhenUsed/>
    <w:rsid w:val="0091121A"/>
    <w:rPr>
      <w:vertAlign w:val="superscript"/>
    </w:rPr>
  </w:style>
  <w:style w:type="character" w:customStyle="1" w:styleId="Nagwek3Znak">
    <w:name w:val="Nagłówek 3 Znak"/>
    <w:basedOn w:val="Domylnaczcionkaakapitu"/>
    <w:link w:val="Nagwek3"/>
    <w:uiPriority w:val="9"/>
    <w:semiHidden/>
    <w:rsid w:val="00255BC0"/>
    <w:rPr>
      <w:rFonts w:asciiTheme="majorHAnsi" w:eastAsiaTheme="majorEastAsia" w:hAnsiTheme="majorHAnsi" w:cstheme="majorBidi"/>
      <w:color w:val="1F4D78" w:themeColor="accent1" w:themeShade="7F"/>
      <w:sz w:val="24"/>
      <w:szCs w:val="24"/>
    </w:rPr>
  </w:style>
  <w:style w:type="character" w:styleId="Pogrubienie">
    <w:name w:val="Strong"/>
    <w:basedOn w:val="Domylnaczcionkaakapitu"/>
    <w:uiPriority w:val="22"/>
    <w:qFormat/>
    <w:rsid w:val="00C37E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267040">
      <w:bodyDiv w:val="1"/>
      <w:marLeft w:val="0"/>
      <w:marRight w:val="0"/>
      <w:marTop w:val="0"/>
      <w:marBottom w:val="0"/>
      <w:divBdr>
        <w:top w:val="none" w:sz="0" w:space="0" w:color="auto"/>
        <w:left w:val="none" w:sz="0" w:space="0" w:color="auto"/>
        <w:bottom w:val="none" w:sz="0" w:space="0" w:color="auto"/>
        <w:right w:val="none" w:sz="0" w:space="0" w:color="auto"/>
      </w:divBdr>
    </w:div>
    <w:div w:id="382410987">
      <w:bodyDiv w:val="1"/>
      <w:marLeft w:val="0"/>
      <w:marRight w:val="0"/>
      <w:marTop w:val="0"/>
      <w:marBottom w:val="0"/>
      <w:divBdr>
        <w:top w:val="none" w:sz="0" w:space="0" w:color="auto"/>
        <w:left w:val="none" w:sz="0" w:space="0" w:color="auto"/>
        <w:bottom w:val="none" w:sz="0" w:space="0" w:color="auto"/>
        <w:right w:val="none" w:sz="0" w:space="0" w:color="auto"/>
      </w:divBdr>
    </w:div>
    <w:div w:id="514852325">
      <w:bodyDiv w:val="1"/>
      <w:marLeft w:val="0"/>
      <w:marRight w:val="0"/>
      <w:marTop w:val="0"/>
      <w:marBottom w:val="0"/>
      <w:divBdr>
        <w:top w:val="none" w:sz="0" w:space="0" w:color="auto"/>
        <w:left w:val="none" w:sz="0" w:space="0" w:color="auto"/>
        <w:bottom w:val="none" w:sz="0" w:space="0" w:color="auto"/>
        <w:right w:val="none" w:sz="0" w:space="0" w:color="auto"/>
      </w:divBdr>
    </w:div>
    <w:div w:id="562446734">
      <w:bodyDiv w:val="1"/>
      <w:marLeft w:val="0"/>
      <w:marRight w:val="0"/>
      <w:marTop w:val="0"/>
      <w:marBottom w:val="0"/>
      <w:divBdr>
        <w:top w:val="none" w:sz="0" w:space="0" w:color="auto"/>
        <w:left w:val="none" w:sz="0" w:space="0" w:color="auto"/>
        <w:bottom w:val="none" w:sz="0" w:space="0" w:color="auto"/>
        <w:right w:val="none" w:sz="0" w:space="0" w:color="auto"/>
      </w:divBdr>
    </w:div>
    <w:div w:id="608314059">
      <w:bodyDiv w:val="1"/>
      <w:marLeft w:val="0"/>
      <w:marRight w:val="0"/>
      <w:marTop w:val="0"/>
      <w:marBottom w:val="0"/>
      <w:divBdr>
        <w:top w:val="none" w:sz="0" w:space="0" w:color="auto"/>
        <w:left w:val="none" w:sz="0" w:space="0" w:color="auto"/>
        <w:bottom w:val="none" w:sz="0" w:space="0" w:color="auto"/>
        <w:right w:val="none" w:sz="0" w:space="0" w:color="auto"/>
      </w:divBdr>
    </w:div>
    <w:div w:id="625429136">
      <w:bodyDiv w:val="1"/>
      <w:marLeft w:val="0"/>
      <w:marRight w:val="0"/>
      <w:marTop w:val="0"/>
      <w:marBottom w:val="0"/>
      <w:divBdr>
        <w:top w:val="none" w:sz="0" w:space="0" w:color="auto"/>
        <w:left w:val="none" w:sz="0" w:space="0" w:color="auto"/>
        <w:bottom w:val="none" w:sz="0" w:space="0" w:color="auto"/>
        <w:right w:val="none" w:sz="0" w:space="0" w:color="auto"/>
      </w:divBdr>
    </w:div>
    <w:div w:id="761878635">
      <w:bodyDiv w:val="1"/>
      <w:marLeft w:val="0"/>
      <w:marRight w:val="0"/>
      <w:marTop w:val="0"/>
      <w:marBottom w:val="0"/>
      <w:divBdr>
        <w:top w:val="none" w:sz="0" w:space="0" w:color="auto"/>
        <w:left w:val="none" w:sz="0" w:space="0" w:color="auto"/>
        <w:bottom w:val="none" w:sz="0" w:space="0" w:color="auto"/>
        <w:right w:val="none" w:sz="0" w:space="0" w:color="auto"/>
      </w:divBdr>
    </w:div>
    <w:div w:id="762073654">
      <w:bodyDiv w:val="1"/>
      <w:marLeft w:val="0"/>
      <w:marRight w:val="0"/>
      <w:marTop w:val="0"/>
      <w:marBottom w:val="0"/>
      <w:divBdr>
        <w:top w:val="none" w:sz="0" w:space="0" w:color="auto"/>
        <w:left w:val="none" w:sz="0" w:space="0" w:color="auto"/>
        <w:bottom w:val="none" w:sz="0" w:space="0" w:color="auto"/>
        <w:right w:val="none" w:sz="0" w:space="0" w:color="auto"/>
      </w:divBdr>
    </w:div>
    <w:div w:id="784234252">
      <w:bodyDiv w:val="1"/>
      <w:marLeft w:val="0"/>
      <w:marRight w:val="0"/>
      <w:marTop w:val="0"/>
      <w:marBottom w:val="0"/>
      <w:divBdr>
        <w:top w:val="none" w:sz="0" w:space="0" w:color="auto"/>
        <w:left w:val="none" w:sz="0" w:space="0" w:color="auto"/>
        <w:bottom w:val="none" w:sz="0" w:space="0" w:color="auto"/>
        <w:right w:val="none" w:sz="0" w:space="0" w:color="auto"/>
      </w:divBdr>
    </w:div>
    <w:div w:id="796528930">
      <w:bodyDiv w:val="1"/>
      <w:marLeft w:val="0"/>
      <w:marRight w:val="0"/>
      <w:marTop w:val="0"/>
      <w:marBottom w:val="0"/>
      <w:divBdr>
        <w:top w:val="none" w:sz="0" w:space="0" w:color="auto"/>
        <w:left w:val="none" w:sz="0" w:space="0" w:color="auto"/>
        <w:bottom w:val="none" w:sz="0" w:space="0" w:color="auto"/>
        <w:right w:val="none" w:sz="0" w:space="0" w:color="auto"/>
      </w:divBdr>
    </w:div>
    <w:div w:id="1083454333">
      <w:bodyDiv w:val="1"/>
      <w:marLeft w:val="0"/>
      <w:marRight w:val="0"/>
      <w:marTop w:val="0"/>
      <w:marBottom w:val="0"/>
      <w:divBdr>
        <w:top w:val="none" w:sz="0" w:space="0" w:color="auto"/>
        <w:left w:val="none" w:sz="0" w:space="0" w:color="auto"/>
        <w:bottom w:val="none" w:sz="0" w:space="0" w:color="auto"/>
        <w:right w:val="none" w:sz="0" w:space="0" w:color="auto"/>
      </w:divBdr>
    </w:div>
    <w:div w:id="1198273467">
      <w:bodyDiv w:val="1"/>
      <w:marLeft w:val="0"/>
      <w:marRight w:val="0"/>
      <w:marTop w:val="0"/>
      <w:marBottom w:val="0"/>
      <w:divBdr>
        <w:top w:val="none" w:sz="0" w:space="0" w:color="auto"/>
        <w:left w:val="none" w:sz="0" w:space="0" w:color="auto"/>
        <w:bottom w:val="none" w:sz="0" w:space="0" w:color="auto"/>
        <w:right w:val="none" w:sz="0" w:space="0" w:color="auto"/>
      </w:divBdr>
    </w:div>
    <w:div w:id="1285424063">
      <w:bodyDiv w:val="1"/>
      <w:marLeft w:val="0"/>
      <w:marRight w:val="0"/>
      <w:marTop w:val="0"/>
      <w:marBottom w:val="0"/>
      <w:divBdr>
        <w:top w:val="none" w:sz="0" w:space="0" w:color="auto"/>
        <w:left w:val="none" w:sz="0" w:space="0" w:color="auto"/>
        <w:bottom w:val="none" w:sz="0" w:space="0" w:color="auto"/>
        <w:right w:val="none" w:sz="0" w:space="0" w:color="auto"/>
      </w:divBdr>
    </w:div>
    <w:div w:id="1691687890">
      <w:bodyDiv w:val="1"/>
      <w:marLeft w:val="0"/>
      <w:marRight w:val="0"/>
      <w:marTop w:val="0"/>
      <w:marBottom w:val="0"/>
      <w:divBdr>
        <w:top w:val="none" w:sz="0" w:space="0" w:color="auto"/>
        <w:left w:val="none" w:sz="0" w:space="0" w:color="auto"/>
        <w:bottom w:val="none" w:sz="0" w:space="0" w:color="auto"/>
        <w:right w:val="none" w:sz="0" w:space="0" w:color="auto"/>
      </w:divBdr>
    </w:div>
    <w:div w:id="1927571503">
      <w:bodyDiv w:val="1"/>
      <w:marLeft w:val="0"/>
      <w:marRight w:val="0"/>
      <w:marTop w:val="0"/>
      <w:marBottom w:val="0"/>
      <w:divBdr>
        <w:top w:val="none" w:sz="0" w:space="0" w:color="auto"/>
        <w:left w:val="none" w:sz="0" w:space="0" w:color="auto"/>
        <w:bottom w:val="none" w:sz="0" w:space="0" w:color="auto"/>
        <w:right w:val="none" w:sz="0" w:space="0" w:color="auto"/>
      </w:divBdr>
    </w:div>
    <w:div w:id="1963530568">
      <w:bodyDiv w:val="1"/>
      <w:marLeft w:val="0"/>
      <w:marRight w:val="0"/>
      <w:marTop w:val="0"/>
      <w:marBottom w:val="0"/>
      <w:divBdr>
        <w:top w:val="none" w:sz="0" w:space="0" w:color="auto"/>
        <w:left w:val="none" w:sz="0" w:space="0" w:color="auto"/>
        <w:bottom w:val="none" w:sz="0" w:space="0" w:color="auto"/>
        <w:right w:val="none" w:sz="0" w:space="0" w:color="auto"/>
      </w:divBdr>
    </w:div>
    <w:div w:id="2126195340">
      <w:bodyDiv w:val="1"/>
      <w:marLeft w:val="0"/>
      <w:marRight w:val="0"/>
      <w:marTop w:val="0"/>
      <w:marBottom w:val="0"/>
      <w:divBdr>
        <w:top w:val="none" w:sz="0" w:space="0" w:color="auto"/>
        <w:left w:val="none" w:sz="0" w:space="0" w:color="auto"/>
        <w:bottom w:val="none" w:sz="0" w:space="0" w:color="auto"/>
        <w:right w:val="none" w:sz="0" w:space="0" w:color="auto"/>
      </w:divBdr>
    </w:div>
    <w:div w:id="213274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strona/45-instrukcje" TargetMode="External"/><Relationship Id="rId18"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pn/brzeg-powiat" TargetMode="External"/><Relationship Id="rId17" Type="http://schemas.openxmlformats.org/officeDocument/2006/relationships/hyperlink" Target="https://platformazakupowa.pl/pn/brzeg-powiat" TargetMode="Externa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do@brzeg-powiat.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fontTable" Target="fontTable.xml"/><Relationship Id="rId10" Type="http://schemas.openxmlformats.org/officeDocument/2006/relationships/hyperlink" Target="mailto:przetargi@brzeg-powiat.pl" TargetMode="External"/><Relationship Id="rId19"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brzeg-powiat.pl/" TargetMode="External"/><Relationship Id="rId14" Type="http://schemas.openxmlformats.org/officeDocument/2006/relationships/hyperlink" Target="mailto:przetargi@brzeg-powiat.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F4477CEE-3171-4E1A-B065-3215E618C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5083</TotalTime>
  <Pages>32</Pages>
  <Words>9596</Words>
  <Characters>57581</Characters>
  <Application>Microsoft Office Word</Application>
  <DocSecurity>0</DocSecurity>
  <Lines>479</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Przetargi2</dc:creator>
  <cp:lastModifiedBy>Aleksandra Kurpiel</cp:lastModifiedBy>
  <cp:revision>187</cp:revision>
  <cp:lastPrinted>2023-11-03T13:41:00Z</cp:lastPrinted>
  <dcterms:created xsi:type="dcterms:W3CDTF">2021-10-25T11:28:00Z</dcterms:created>
  <dcterms:modified xsi:type="dcterms:W3CDTF">2024-11-21T12:17:00Z</dcterms:modified>
</cp:coreProperties>
</file>