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F3256" w14:textId="77777777" w:rsidR="007557A4" w:rsidRDefault="00434F5E" w:rsidP="007557A4">
      <w:pPr>
        <w:pStyle w:val="data"/>
        <w:keepNext w:val="0"/>
        <w:spacing w:before="0"/>
        <w:rPr>
          <w:rFonts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A7314" wp14:editId="3201C232">
                <wp:simplePos x="0" y="0"/>
                <wp:positionH relativeFrom="page">
                  <wp:posOffset>283210</wp:posOffset>
                </wp:positionH>
                <wp:positionV relativeFrom="paragraph">
                  <wp:posOffset>-834390</wp:posOffset>
                </wp:positionV>
                <wp:extent cx="7105650" cy="1009650"/>
                <wp:effectExtent l="0" t="0" r="19050" b="190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28058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8" style="position:absolute;margin-left:22.3pt;margin-top:-65.7pt;width:559.5pt;height:79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pwCgIAAAAEAAAOAAAAZHJzL2Uyb0RvYy54bWysU8uOEzEQvCPxD5bvZGYSNrsZZbKHhHBZ&#10;INIu3B3b8wDbbdlOJvl7ur3Z8LogxMXyo7uqutq9vD9Zw446xAFcw6tJyZl2EtTguoZ/ftq+ueMs&#10;JuGUMOB0w8868vvV61fL0dd6Cj0YpQNDEBfr0Te8T8nXRRFlr62IE/Da4WMLwYqEx9AVKogR0a0p&#10;pmU5L0YIygeQOka83Tw/8lXGb1st06e2jTox03DUlvIa8rqntVgtRd0F4ftBXmSIf1BhxeCQ9Aq1&#10;EUmwQxj+gLKDDBChTRMJtoC2HaTONWA1VflbNY+98DrXguZEf7Up/j9Y+fG4drtA0uXJPfoHkN8i&#10;c7Duhet0FvB09ti4iqwqRh/rawodot8Fth8/gMIYcUiQXTi1wbLWDP4LJRI4VspO2fbz1XZ9Skzi&#10;5W1V3sxvsDsS36qyXNCB2ERNQJTuQ0zvNVhGm4bLQzhqtQbnsMEQZplCHB9iyj1QzAlLetTXirPW&#10;GmzpURj2trydLy7Il2jkeMGmVAfbwZj8KYxjI8qZ3pakzHrV8Oi6zBTBDIoCKSWGbr82gSFBw7fb&#10;xWI2u1D8EkYsGxH757j8RGGiDnBwKu96LdQ7p1jKhjucF04SrFacGY3jRbscmcRg/iYSqzOOSHQe&#10;BfQH03MTqW80JLHegzrvwss9frNs/GUk6B//fM7ZPwZ39R0AAP//AwBQSwMEFAAGAAgAAAAhADT2&#10;6w7eAAAACwEAAA8AAABkcnMvZG93bnJldi54bWxMj8FOwzAMhu9IvENkJG5b2q1KUWk6ISS4jAsB&#10;IY5pY5qKxqmabC1vT3aCo+1Pv7+/PqxuZGecw+BJQr7NgCF13gzUS3h/e9rcAQtRk9GjJ5TwgwEO&#10;zfVVrSvjF3rFs4o9SyEUKi3BxjhVnIfOotNh6yekdPvys9MxjXPPzayXFO5GvssywZ0eKH2wesJH&#10;i923OjkJ5QeVeDxq274Mn0q4Z1UsTkl5e7M+3AOLuMY/GC76SR2a5NT6E5nARglFIRIpYZPv8wLY&#10;hcjFPu1aCbtSAG9q/r9D8wsAAP//AwBQSwECLQAUAAYACAAAACEAtoM4kv4AAADhAQAAEwAAAAAA&#10;AAAAAAAAAAAAAAAAW0NvbnRlbnRfVHlwZXNdLnhtbFBLAQItABQABgAIAAAAIQA4/SH/1gAAAJQB&#10;AAALAAAAAAAAAAAAAAAAAC8BAABfcmVscy8ucmVsc1BLAQItABQABgAIAAAAIQDUXSpwCgIAAAAE&#10;AAAOAAAAAAAAAAAAAAAAAC4CAABkcnMvZTJvRG9jLnhtbFBLAQItABQABgAIAAAAIQA09usO3gAA&#10;AAsBAAAPAAAAAAAAAAAAAAAAAGQEAABkcnMvZG93bnJldi54bWxQSwUGAAAAAAQABADzAAAAbwUA&#10;AAAA&#10;" adj="8806" strokecolor="#f93" strokeweight="1pt">
                <v:shadow color="#7f7f7f [1601]" opacity=".5" offset="1p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A621E" wp14:editId="7FD665FF">
                <wp:simplePos x="0" y="0"/>
                <wp:positionH relativeFrom="column">
                  <wp:posOffset>-642620</wp:posOffset>
                </wp:positionH>
                <wp:positionV relativeFrom="paragraph">
                  <wp:posOffset>-871220</wp:posOffset>
                </wp:positionV>
                <wp:extent cx="7105650" cy="1009650"/>
                <wp:effectExtent l="0" t="0" r="19050" b="19050"/>
                <wp:wrapNone/>
                <wp:docPr id="3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C89CE" id="AutoShape 7" o:spid="_x0000_s1026" type="#_x0000_t38" style="position:absolute;margin-left:-50.6pt;margin-top:-68.6pt;width:559.5pt;height:79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07HAIAADoEAAAOAAAAZHJzL2Uyb0RvYy54bWysU0uP0zAQviPxHyzfaZKy27JR0z20LJcF&#10;Ku3C3bWdJqztsWy3af89M05bXheEyMHKvL755rW4P1rDDjrEHlzDq0nJmXYSVO92Df/y/PDmHWcx&#10;CaeEAacbftKR3y9fv1oMvtZT6MAoHRiCuFgPvuFdSr4uiig7bUWcgNcOjS0EKxKKYVeoIAZEt6aY&#10;luWsGCAoH0DqGFG7Ho18mfHbVsv0uW2jTsw0HLml/Ib8buktlgtR74LwXS/PNMQ/sLCid5j0CrUW&#10;SbB96P+Asr0MEKFNEwm2gLbtpc41YDVV+Vs1T53wOteCzYn+2qb4/2Dlp8PKbQJRl0f35B9BvkTm&#10;YNUJt9OZwPPJ4+AqalUx+FhfQ0iIfhPYdvgICn3EPkHuwrENlrWm918pkMCxUnbMbT9d266PiUlU&#10;zqvydnaL05Foq8ryjgTKJmoConAfYvqgwTL6abjch4NWK3AOBwzhbU4hDo8x5Rko5oQlPupbxVlr&#10;DY70IAy7KeezuzPy2RtzXLAp1MFDb0xeCuPYgHSm85KYWa8aHt0uZ4pgekWOFJJXVa9MYJii4epl&#10;LNjsLTZl1M1K/MZVQzUu5Ki+uaiRxBUll/1LAuK3FrEbg7JpxAqwdypz7bRQ751iKY/K4aVxIm+1&#10;4sxoPEz6y55J9OZvPJGScVSezkeEnaWBXCZO5xXrLajTJlz0uKCZ+/mY6AJ+lnP0j5NffgcAAP//&#10;AwBQSwMEFAAGAAgAAAAhAFuLDXXjAAAADQEAAA8AAABkcnMvZG93bnJldi54bWxMj8FOwzAQRO9I&#10;/IO1SFxQayeotApxKoTUSxFILSDg5sQmCdjrJHbb8PdsTnCb0T7NzuTr0Vl2NENoPUpI5gKYwcrr&#10;FmsJL8+b2QpYiAq1sh6NhB8TYF2cn+Uq0/6EO3Pcx5pRCIZMSWhi7DLOQ9UYp8Lcdwbp9ukHpyLZ&#10;oeZ6UCcKd5anQtxwp1qkD43qzH1jqu/9wUlYpFdb+7XoHvv+ofrY9uXm7f3pVcrLi/HuFlg0Y/yD&#10;YapP1aGgTqU/oA7MSpglIkmJndT1ktTEiGRJe0oJabICXuT8/4riFwAA//8DAFBLAQItABQABgAI&#10;AAAAIQC2gziS/gAAAOEBAAATAAAAAAAAAAAAAAAAAAAAAABbQ29udGVudF9UeXBlc10ueG1sUEsB&#10;Ai0AFAAGAAgAAAAhADj9If/WAAAAlAEAAAsAAAAAAAAAAAAAAAAALwEAAF9yZWxzLy5yZWxzUEsB&#10;Ai0AFAAGAAgAAAAhAI4WXTscAgAAOgQAAA4AAAAAAAAAAAAAAAAALgIAAGRycy9lMm9Eb2MueG1s&#10;UEsBAi0AFAAGAAgAAAAhAFuLDXXjAAAADQEAAA8AAAAAAAAAAAAAAAAAdgQAAGRycy9kb3ducmV2&#10;LnhtbFBLBQYAAAAABAAEAPMAAACGBQAAAAA=&#10;" adj="8806" strokecolor="#666 [1936]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6855D" wp14:editId="7A69F4D1">
                <wp:simplePos x="0" y="0"/>
                <wp:positionH relativeFrom="column">
                  <wp:posOffset>-762000</wp:posOffset>
                </wp:positionH>
                <wp:positionV relativeFrom="paragraph">
                  <wp:posOffset>8782050</wp:posOffset>
                </wp:positionV>
                <wp:extent cx="7162800" cy="1009650"/>
                <wp:effectExtent l="0" t="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09E26" id="AutoShape 7" o:spid="_x0000_s1026" type="#_x0000_t38" style="position:absolute;margin-left:-60pt;margin-top:691.5pt;width:564pt;height:79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SpCgIAAAAEAAAOAAAAZHJzL2Uyb0RvYy54bWysU02PGyEMvVfqf0Dcm5lJ2mQzymQPSdPL&#10;to20294JMDO0gBGQTPLva8hHu+1lteoFAbafn/3sxf3RaHKQPiiwDa1GJSXSchDKdg399rR5d0dJ&#10;iMwKpsHKhp5koPfLt28Wg6vlGHrQQnqCIDbUg2toH6OriyLwXhoWRuCkRWML3rCIT98VwrMB0Y0u&#10;xmU5LQbwwnngMgT8XZ+NdJnx21by+LVtg4xENxS5xXz6fO7SWSwXrO48c73iFxrsFSwMUxaT3qDW&#10;LDKy9+ofKKO4hwBtHHEwBbSt4jLXgNVU5V/VPPbMyVwLNie4W5vC/4PlXw4ru/WJOj/aR/cA/Gcg&#10;FlY9s53MBJ5ODoWrUquKwYX6FpIewW092Q2fQaAP20fIXTi23pBWK/c9BSZwrJQcc9tPt7bLYyQc&#10;P2fVdHxXojocbVVZzqcfsjAFqxNQCnc+xE8SDEmXhvK9P0ixAmtRYPCTnIIdHkLMGghimUl8xI+K&#10;ktZolPTANHlfzqbzXAerL96Y44qdQi1slNZ5KLQlA9IZzzIz40RDg+1ypgBaieSYQoLvdivtCSZo&#10;6GYzn08mlxTP3FKWNQv92S+bzsPnYW9FzthLJj5aQWJuuMV9oYmCkYISLXG90i17Rqb0SzyxOm0T&#10;SZlXAftzFTHplpYk1DsQp62//uOYoczP5vjPdx6B34u7/AUAAP//AwBQSwMEFAAGAAgAAAAhAInC&#10;iabfAAAADwEAAA8AAABkcnMvZG93bnJldi54bWxMj81OwzAQhO9IvIO1SNxauz+0UYhTISS4lAsB&#10;IY5OvMQR8TqK3Sa8PdsT3GY1n2ZnisPse3HGMXaBNKyWCgRSE2xHrYb3t6dFBiImQ9b0gVDDD0Y4&#10;lNdXhcltmOgVz1VqBYdQzI0Gl9KQSxkbh97EZRiQ2PsKozeJz7GVdjQTh/terpXaSW864g/ODPjo&#10;sPmuTl7D/oP2eDwaV790n9XOP1fbyVda397MD/cgEs7pD4ZLfa4OJXeqw4lsFL2GxYrzmWVnk21Y&#10;XRilMlY1q7vtWoEsC/l/R/kLAAD//wMAUEsBAi0AFAAGAAgAAAAhALaDOJL+AAAA4QEAABMAAAAA&#10;AAAAAAAAAAAAAAAAAFtDb250ZW50X1R5cGVzXS54bWxQSwECLQAUAAYACAAAACEAOP0h/9YAAACU&#10;AQAACwAAAAAAAAAAAAAAAAAvAQAAX3JlbHMvLnJlbHNQSwECLQAUAAYACAAAACEAbbPEqQoCAAAA&#10;BAAADgAAAAAAAAAAAAAAAAAuAgAAZHJzL2Uyb0RvYy54bWxQSwECLQAUAAYACAAAACEAicKJpt8A&#10;AAAP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6537F" wp14:editId="37ED0985">
                <wp:simplePos x="0" y="0"/>
                <wp:positionH relativeFrom="column">
                  <wp:posOffset>-762000</wp:posOffset>
                </wp:positionH>
                <wp:positionV relativeFrom="paragraph">
                  <wp:posOffset>8724900</wp:posOffset>
                </wp:positionV>
                <wp:extent cx="7162800" cy="10096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EC57C" id="AutoShape 7" o:spid="_x0000_s1026" type="#_x0000_t38" style="position:absolute;margin-left:-60pt;margin-top:687pt;width:564pt;height:7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9gIgIAADoEAAAOAAAAZHJzL2Uyb0RvYy54bWysU8Fu2zAMvQ/YPwi6L7azLmmNOD0k6y7d&#10;FqDd7ookx14lUZCUOPn7UXSSFdtlGOaDYFHk4+Mjubg/WsMOOsQeXMOrScmZdhJU73YN//b88O6W&#10;s5iEU8KA0w0/6cjvl2/fLAZf6yl0YJQODEFcrAff8C4lXxdFlJ22Ik7Aa4ePLQQrEl7DrlBBDIhu&#10;TTEty1kxQFA+gNQxonU9PvIl4betlulr20admGk4ckt0Bjq3+SyWC1HvgvBdL880xD+wsKJ3mPQK&#10;tRZJsH3o/4CyvQwQoU0TCbaAtu2lphqwmqr8rZqnTnhNtaA40V9liv8PVn45rNwmZOry6J78I8iX&#10;yBysOuF2mgg8nzw2rspSFYOP9TUkX6LfBLYdPoNCH7FPQCoc22BZa3r/PQdmcKyUHUn201V2fUxM&#10;onFezaa3JXZH4ltVlnezD9SYQtQZKIf7ENMnDZbln4bLfThotQLnsMEQ3lMKcXiMiXqgmBM281E/&#10;Ks5aa7ClB2HYTTmf3VEdoj57Y44Ldg518NAbQ0NhHBuQznROzKxXDY9uR5kimF5lxxxCo6pXJjBM&#10;0XD1MhZs9hZFGW2zEr9x1NCMAzmaby5mJHFFQZHx9jpB5rcWsRuD6GnECrB3irh2WqiPTrFErXK4&#10;aTyTt1pxZjQuZv4jzyR68zeeSMK4XJ6mJUJlL+3PHc/rFestqNMmXOw4oMT9vEx5A17faXh+rfzy&#10;JwAAAP//AwBQSwMEFAAGAAgAAAAhAF5OfcDkAAAADwEAAA8AAABkcnMvZG93bnJldi54bWxMj81O&#10;wzAQhO9IvIO1SFxQa7chpQpxKoTUSxFIlCLg5sRLEvBPErtteHu2J7jNaj7NzuSr0Rp2wCG03kmY&#10;TQUwdJXXrasl7F7WkyWwEJXTyniHEn4wwKo4P8tVpv3RPeNhG2tGIS5kSkITY5dxHqoGrQpT36Ej&#10;79MPVkU6h5rrQR0p3Bo+F2LBrWodfWhUh/cNVt/bvZWQzq825ivtHvv+ofrY9OX67f3pVcrLi/Hu&#10;FljEMf7BcKpP1aGgTqXfOx2YkTCZUT6x5CQ316ROjBBLUiWpNEkE8CLn/3cUvwAAAP//AwBQSwEC&#10;LQAUAAYACAAAACEAtoM4kv4AAADhAQAAEwAAAAAAAAAAAAAAAAAAAAAAW0NvbnRlbnRfVHlwZXNd&#10;LnhtbFBLAQItABQABgAIAAAAIQA4/SH/1gAAAJQBAAALAAAAAAAAAAAAAAAAAC8BAABfcmVscy8u&#10;cmVsc1BLAQItABQABgAIAAAAIQC6Hy9gIgIAADoEAAAOAAAAAAAAAAAAAAAAAC4CAABkcnMvZTJv&#10;RG9jLnhtbFBLAQItABQABgAIAAAAIQBeTn3A5AAAAA8BAAAPAAAAAAAAAAAAAAAAAHwEAABkcnMv&#10;ZG93bnJldi54bWxQSwUGAAAAAAQABADzAAAAjQUAAAAA&#10;" adj="8806" strokecolor="#666 [1936]" strokeweight="1pt">
                <v:shadow color="#7f7f7f [1601]" opacity=".5" offset="1pt"/>
              </v:shape>
            </w:pict>
          </mc:Fallback>
        </mc:AlternateContent>
      </w:r>
      <w:r w:rsidR="008B0C93">
        <w:tab/>
      </w:r>
      <w:r w:rsidR="008B0C93">
        <w:tab/>
      </w:r>
    </w:p>
    <w:p w14:paraId="72610691" w14:textId="77777777" w:rsidR="007557A4" w:rsidRDefault="007557A4" w:rsidP="007557A4">
      <w:pPr>
        <w:pStyle w:val="data"/>
        <w:keepNext w:val="0"/>
        <w:spacing w:before="0"/>
        <w:rPr>
          <w:rFonts w:cs="Arial"/>
          <w:sz w:val="20"/>
        </w:rPr>
      </w:pPr>
    </w:p>
    <w:p w14:paraId="441CF0CC" w14:textId="150F8DC4" w:rsidR="00D648E5" w:rsidRPr="00A059C7" w:rsidRDefault="005E3FCC" w:rsidP="00D648E5">
      <w:pPr>
        <w:pStyle w:val="dotyczy"/>
        <w:spacing w:before="0"/>
        <w:jc w:val="center"/>
        <w:rPr>
          <w:rFonts w:ascii="Calibri" w:hAnsi="Calibri"/>
          <w:spacing w:val="20"/>
          <w:sz w:val="26"/>
          <w:szCs w:val="26"/>
          <w:u w:val="single"/>
        </w:rPr>
      </w:pPr>
      <w:r>
        <w:rPr>
          <w:rFonts w:ascii="Calibri" w:hAnsi="Calibri" w:cs="Calibri"/>
        </w:rPr>
        <w:t xml:space="preserve">        </w:t>
      </w:r>
      <w:r w:rsidR="00D648E5" w:rsidRPr="00A059C7">
        <w:rPr>
          <w:rFonts w:ascii="Calibri" w:hAnsi="Calibri"/>
          <w:spacing w:val="20"/>
          <w:sz w:val="26"/>
          <w:szCs w:val="26"/>
          <w:u w:val="single"/>
        </w:rPr>
        <w:t>Zawiadomienie o unieważnieniu</w:t>
      </w:r>
      <w:r w:rsidR="00D648E5">
        <w:rPr>
          <w:rFonts w:ascii="Calibri" w:hAnsi="Calibri"/>
          <w:spacing w:val="20"/>
          <w:sz w:val="26"/>
          <w:szCs w:val="26"/>
          <w:u w:val="single"/>
        </w:rPr>
        <w:t xml:space="preserve"> Części 2</w:t>
      </w:r>
      <w:r w:rsidR="00D648E5" w:rsidRPr="00A059C7">
        <w:rPr>
          <w:rFonts w:ascii="Calibri" w:hAnsi="Calibri"/>
          <w:spacing w:val="20"/>
          <w:sz w:val="26"/>
          <w:szCs w:val="26"/>
          <w:u w:val="single"/>
        </w:rPr>
        <w:t xml:space="preserve"> postępowania</w:t>
      </w:r>
    </w:p>
    <w:p w14:paraId="254E8E80" w14:textId="2AE0DF0A" w:rsidR="00D648E5" w:rsidRPr="00895F4B" w:rsidRDefault="00D648E5" w:rsidP="00D648E5">
      <w:pPr>
        <w:spacing w:before="120"/>
        <w:ind w:left="284"/>
        <w:jc w:val="center"/>
        <w:rPr>
          <w:rFonts w:ascii="Calibri" w:hAnsi="Calibri"/>
        </w:rPr>
      </w:pPr>
      <w:r>
        <w:rPr>
          <w:rFonts w:ascii="Calibri" w:hAnsi="Calibri"/>
        </w:rPr>
        <w:t xml:space="preserve">z dnia </w:t>
      </w:r>
      <w:r>
        <w:rPr>
          <w:rFonts w:ascii="Calibri" w:hAnsi="Calibri"/>
          <w:b/>
          <w:bCs/>
        </w:rPr>
        <w:t>15.06.2023</w:t>
      </w:r>
      <w:r>
        <w:rPr>
          <w:rFonts w:ascii="Calibri" w:hAnsi="Calibri"/>
          <w:b/>
        </w:rPr>
        <w:t xml:space="preserve"> </w:t>
      </w:r>
      <w:r w:rsidRPr="00895F4B">
        <w:rPr>
          <w:rFonts w:ascii="Calibri" w:hAnsi="Calibri"/>
          <w:b/>
        </w:rPr>
        <w:t>r.</w:t>
      </w:r>
    </w:p>
    <w:p w14:paraId="51BD9220" w14:textId="77777777" w:rsidR="00D648E5" w:rsidRPr="001F4AE6" w:rsidRDefault="00D648E5" w:rsidP="00D648E5">
      <w:pPr>
        <w:pStyle w:val="data"/>
        <w:keepNext w:val="0"/>
        <w:spacing w:before="0"/>
        <w:rPr>
          <w:rFonts w:asciiTheme="minorHAnsi" w:hAnsiTheme="minorHAnsi" w:cstheme="minorHAnsi"/>
          <w:sz w:val="22"/>
          <w:szCs w:val="22"/>
        </w:rPr>
      </w:pPr>
    </w:p>
    <w:p w14:paraId="709BB65B" w14:textId="77777777" w:rsidR="00D648E5" w:rsidRPr="001F4AE6" w:rsidRDefault="00D648E5" w:rsidP="00D648E5">
      <w:pPr>
        <w:pStyle w:val="data"/>
        <w:keepNext w:val="0"/>
        <w:spacing w:before="0"/>
        <w:rPr>
          <w:rFonts w:asciiTheme="minorHAnsi" w:hAnsiTheme="minorHAnsi" w:cstheme="minorHAnsi"/>
          <w:sz w:val="22"/>
          <w:szCs w:val="22"/>
        </w:rPr>
      </w:pPr>
    </w:p>
    <w:p w14:paraId="20AFAE02" w14:textId="2879FC31" w:rsidR="00D648E5" w:rsidRDefault="00D648E5" w:rsidP="00D648E5">
      <w:pPr>
        <w:pStyle w:val="Tekstpodstawowy"/>
        <w:spacing w:line="276" w:lineRule="auto"/>
        <w:ind w:right="-144"/>
        <w:rPr>
          <w:rFonts w:asciiTheme="minorHAnsi" w:hAnsiTheme="minorHAnsi" w:cstheme="minorHAnsi"/>
          <w:sz w:val="22"/>
          <w:szCs w:val="22"/>
        </w:rPr>
      </w:pPr>
      <w:r w:rsidRPr="001F4AE6">
        <w:rPr>
          <w:rFonts w:asciiTheme="minorHAnsi" w:hAnsiTheme="minorHAnsi" w:cstheme="minorHAnsi"/>
          <w:b/>
          <w:sz w:val="22"/>
          <w:szCs w:val="22"/>
        </w:rPr>
        <w:t>Zamawiający</w:t>
      </w:r>
      <w:r w:rsidRPr="001F4AE6">
        <w:rPr>
          <w:rFonts w:asciiTheme="minorHAnsi" w:hAnsiTheme="minorHAnsi" w:cstheme="minorHAnsi"/>
          <w:sz w:val="22"/>
          <w:szCs w:val="22"/>
        </w:rPr>
        <w:t xml:space="preserve">, zgodnie z art. 260 </w:t>
      </w:r>
      <w:r w:rsidRPr="003D33C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ustawy z 11 września 2019 r. – Prawo zamówień publicznych </w:t>
      </w:r>
      <w:r w:rsidRPr="001F4AE6">
        <w:rPr>
          <w:rFonts w:asciiTheme="minorHAnsi" w:hAnsiTheme="minorHAnsi" w:cstheme="minorHAnsi"/>
          <w:b/>
          <w:spacing w:val="-4"/>
          <w:sz w:val="22"/>
          <w:szCs w:val="22"/>
        </w:rPr>
        <w:t>zawiadamia o unieważnieniu</w:t>
      </w:r>
      <w:r>
        <w:rPr>
          <w:rFonts w:asciiTheme="minorHAnsi" w:hAnsiTheme="minorHAnsi" w:cstheme="minorHAnsi"/>
          <w:b/>
          <w:spacing w:val="-4"/>
          <w:sz w:val="22"/>
          <w:szCs w:val="22"/>
        </w:rPr>
        <w:t xml:space="preserve"> Części 2</w:t>
      </w:r>
      <w:r w:rsidRPr="001F4AE6">
        <w:rPr>
          <w:rFonts w:asciiTheme="minorHAnsi" w:hAnsiTheme="minorHAnsi" w:cstheme="minorHAnsi"/>
          <w:b/>
          <w:spacing w:val="-4"/>
          <w:sz w:val="22"/>
          <w:szCs w:val="22"/>
        </w:rPr>
        <w:t xml:space="preserve"> postępowania</w:t>
      </w:r>
      <w:r w:rsidRPr="001F4AE6">
        <w:rPr>
          <w:rFonts w:asciiTheme="minorHAnsi" w:hAnsiTheme="minorHAnsi" w:cstheme="minorHAnsi"/>
          <w:spacing w:val="-4"/>
          <w:sz w:val="22"/>
          <w:szCs w:val="22"/>
        </w:rPr>
        <w:t xml:space="preserve"> o udzielenie zamówienia publicznego </w:t>
      </w:r>
      <w:r w:rsidRPr="001F4AE6">
        <w:rPr>
          <w:rFonts w:asciiTheme="minorHAnsi" w:hAnsiTheme="minorHAnsi" w:cstheme="minorHAnsi"/>
          <w:sz w:val="22"/>
          <w:szCs w:val="22"/>
        </w:rPr>
        <w:t xml:space="preserve">pn.: </w:t>
      </w:r>
    </w:p>
    <w:p w14:paraId="0EB33A67" w14:textId="77777777" w:rsidR="00D648E5" w:rsidRPr="001F4AE6" w:rsidRDefault="00D648E5" w:rsidP="00D648E5">
      <w:pPr>
        <w:pStyle w:val="Tekstpodstawowy"/>
        <w:spacing w:line="276" w:lineRule="auto"/>
        <w:ind w:right="-144"/>
        <w:rPr>
          <w:rFonts w:asciiTheme="minorHAnsi" w:hAnsiTheme="minorHAnsi" w:cstheme="minorHAnsi"/>
          <w:sz w:val="22"/>
          <w:szCs w:val="22"/>
        </w:rPr>
      </w:pPr>
    </w:p>
    <w:p w14:paraId="480A96FD" w14:textId="1436CD49" w:rsidR="00D648E5" w:rsidRPr="00D648E5" w:rsidRDefault="00D648E5" w:rsidP="00D648E5">
      <w:pPr>
        <w:autoSpaceDE w:val="0"/>
        <w:autoSpaceDN w:val="0"/>
        <w:adjustRightInd w:val="0"/>
        <w:spacing w:after="160" w:line="259" w:lineRule="auto"/>
        <w:jc w:val="both"/>
        <w:rPr>
          <w:rFonts w:ascii="Calibri" w:hAnsi="Calibri" w:cs="Calibri"/>
          <w:b/>
        </w:rPr>
      </w:pPr>
      <w:r w:rsidRPr="00D648E5">
        <w:rPr>
          <w:rFonts w:ascii="Calibri" w:hAnsi="Calibri" w:cs="Calibri"/>
          <w:b/>
          <w:bCs/>
        </w:rPr>
        <w:t>Budowa oświetlenia ulic w Bydgoszczy w systemie projektuj i buduj</w:t>
      </w:r>
      <w:r w:rsidRPr="00D648E5">
        <w:rPr>
          <w:rFonts w:ascii="Calibri" w:hAnsi="Calibri" w:cs="Calibri"/>
          <w:b/>
        </w:rPr>
        <w:t xml:space="preserve">”, </w:t>
      </w:r>
      <w:r w:rsidRPr="00D648E5">
        <w:rPr>
          <w:rFonts w:ascii="Calibri" w:hAnsi="Calibri" w:cs="Calibri"/>
          <w:bCs/>
        </w:rPr>
        <w:t>Nr sprawy 025/2023</w:t>
      </w:r>
      <w:r w:rsidRPr="00D648E5">
        <w:rPr>
          <w:rFonts w:ascii="Calibri" w:hAnsi="Calibri" w:cs="Calibri"/>
        </w:rPr>
        <w:t xml:space="preserve"> (tryb podstawowy z możliwością negocjacji na podst. art. 275 pkt 2 </w:t>
      </w:r>
      <w:proofErr w:type="spellStart"/>
      <w:r w:rsidRPr="00D648E5">
        <w:rPr>
          <w:rFonts w:ascii="Calibri" w:hAnsi="Calibri" w:cs="Calibri"/>
        </w:rPr>
        <w:t>uPzp</w:t>
      </w:r>
      <w:proofErr w:type="spellEnd"/>
      <w:r w:rsidRPr="00D648E5">
        <w:rPr>
          <w:rFonts w:ascii="Calibri" w:hAnsi="Calibri" w:cs="Calibri"/>
        </w:rPr>
        <w:t>)</w:t>
      </w:r>
    </w:p>
    <w:p w14:paraId="43C1A994" w14:textId="77777777" w:rsidR="00D648E5" w:rsidRDefault="00D648E5" w:rsidP="00D648E5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14:paraId="779375F8" w14:textId="77777777" w:rsidR="00D648E5" w:rsidRDefault="00D648E5" w:rsidP="00D648E5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A059C7">
        <w:rPr>
          <w:rFonts w:asciiTheme="minorHAnsi" w:hAnsiTheme="minorHAnsi" w:cstheme="minorHAnsi"/>
          <w:sz w:val="22"/>
          <w:szCs w:val="22"/>
        </w:rPr>
        <w:t xml:space="preserve">z następującym uzasadnieniem: </w:t>
      </w:r>
    </w:p>
    <w:p w14:paraId="6F2197D0" w14:textId="77777777" w:rsidR="00D648E5" w:rsidRPr="00A059C7" w:rsidRDefault="00D648E5" w:rsidP="00D648E5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14:paraId="76C9F5FA" w14:textId="77777777" w:rsidR="00D648E5" w:rsidRPr="000E71AF" w:rsidRDefault="00D648E5" w:rsidP="00D648E5">
      <w:pPr>
        <w:spacing w:before="120" w:after="120" w:line="276" w:lineRule="auto"/>
        <w:ind w:left="284"/>
        <w:jc w:val="both"/>
        <w:rPr>
          <w:rFonts w:ascii="Calibri" w:hAnsi="Calibri" w:cs="Arial"/>
          <w:sz w:val="22"/>
          <w:szCs w:val="22"/>
          <w:u w:val="single"/>
        </w:rPr>
      </w:pPr>
      <w:r w:rsidRPr="000E71AF">
        <w:rPr>
          <w:rFonts w:ascii="Calibri" w:hAnsi="Calibri" w:cs="Arial"/>
          <w:sz w:val="22"/>
          <w:szCs w:val="22"/>
          <w:u w:val="single"/>
        </w:rPr>
        <w:t xml:space="preserve">Uzasadnienie faktyczne: </w:t>
      </w:r>
    </w:p>
    <w:p w14:paraId="3CEE7BEB" w14:textId="2C869672" w:rsidR="00D648E5" w:rsidRPr="000E71AF" w:rsidRDefault="00D648E5" w:rsidP="00D648E5">
      <w:pPr>
        <w:spacing w:before="120" w:after="120" w:line="276" w:lineRule="auto"/>
        <w:ind w:right="-144"/>
        <w:jc w:val="both"/>
        <w:rPr>
          <w:rFonts w:ascii="Calibri" w:hAnsi="Calibri" w:cs="Calibri"/>
          <w:sz w:val="22"/>
          <w:szCs w:val="22"/>
        </w:rPr>
      </w:pPr>
      <w:r w:rsidRPr="000E71AF">
        <w:rPr>
          <w:rFonts w:ascii="Calibri" w:hAnsi="Calibri" w:cs="Calibri"/>
          <w:sz w:val="22"/>
          <w:szCs w:val="22"/>
        </w:rPr>
        <w:t xml:space="preserve">W przedmiotowym postępowaniu </w:t>
      </w:r>
      <w:r>
        <w:rPr>
          <w:rFonts w:ascii="Calibri" w:hAnsi="Calibri" w:cs="Calibri"/>
          <w:sz w:val="22"/>
          <w:szCs w:val="22"/>
        </w:rPr>
        <w:t xml:space="preserve">dla Części 2 </w:t>
      </w:r>
      <w:r w:rsidRPr="000E71AF">
        <w:rPr>
          <w:rFonts w:ascii="Calibri" w:hAnsi="Calibri" w:cs="Calibri"/>
          <w:sz w:val="22"/>
          <w:szCs w:val="22"/>
        </w:rPr>
        <w:t>do upływu terminu składania ofert</w:t>
      </w:r>
      <w:r>
        <w:rPr>
          <w:rFonts w:ascii="Calibri" w:hAnsi="Calibri" w:cs="Calibri"/>
          <w:sz w:val="22"/>
          <w:szCs w:val="22"/>
        </w:rPr>
        <w:t xml:space="preserve">, tj. do godz. 10.00 w dn. </w:t>
      </w:r>
      <w:r>
        <w:rPr>
          <w:rFonts w:ascii="Calibri" w:hAnsi="Calibri" w:cs="Calibri"/>
          <w:sz w:val="22"/>
          <w:szCs w:val="22"/>
        </w:rPr>
        <w:t>15.06.2023</w:t>
      </w:r>
      <w:r w:rsidRPr="000E71AF">
        <w:rPr>
          <w:rFonts w:ascii="Calibri" w:hAnsi="Calibri" w:cs="Calibri"/>
          <w:sz w:val="22"/>
          <w:szCs w:val="22"/>
        </w:rPr>
        <w:t xml:space="preserve"> r. nie została złożona żadna oferta.</w:t>
      </w:r>
    </w:p>
    <w:p w14:paraId="2414C934" w14:textId="77777777" w:rsidR="00D648E5" w:rsidRPr="000E71AF" w:rsidRDefault="00D648E5" w:rsidP="00D648E5">
      <w:pPr>
        <w:spacing w:before="120" w:after="120"/>
        <w:ind w:left="284"/>
        <w:jc w:val="both"/>
        <w:rPr>
          <w:rFonts w:ascii="Calibri" w:hAnsi="Calibri" w:cs="Calibri"/>
          <w:sz w:val="22"/>
          <w:szCs w:val="22"/>
          <w:u w:val="single"/>
        </w:rPr>
      </w:pPr>
      <w:r w:rsidRPr="000E71AF">
        <w:rPr>
          <w:rFonts w:ascii="Calibri" w:hAnsi="Calibri" w:cs="Calibri"/>
          <w:sz w:val="22"/>
          <w:szCs w:val="22"/>
          <w:u w:val="single"/>
        </w:rPr>
        <w:t xml:space="preserve">2) Uzasadnienie prawne (podstawa prawna): </w:t>
      </w:r>
    </w:p>
    <w:p w14:paraId="4C7799C5" w14:textId="77777777" w:rsidR="00D648E5" w:rsidRPr="000E71AF" w:rsidRDefault="00D648E5" w:rsidP="00D648E5">
      <w:pPr>
        <w:spacing w:before="120" w:after="120" w:line="276" w:lineRule="auto"/>
        <w:ind w:right="-144"/>
        <w:jc w:val="both"/>
        <w:rPr>
          <w:rFonts w:ascii="Calibri" w:hAnsi="Calibri" w:cs="Calibri"/>
          <w:sz w:val="22"/>
          <w:szCs w:val="22"/>
        </w:rPr>
      </w:pPr>
      <w:r w:rsidRPr="000E71AF">
        <w:rPr>
          <w:rFonts w:ascii="Calibri" w:hAnsi="Calibri" w:cs="Calibri"/>
          <w:sz w:val="22"/>
          <w:szCs w:val="22"/>
        </w:rPr>
        <w:t xml:space="preserve">Podstawą prawną unieważnienia postępowania jest </w:t>
      </w:r>
      <w:r w:rsidRPr="00825DFE">
        <w:rPr>
          <w:rFonts w:ascii="Calibri" w:hAnsi="Calibri" w:cs="Calibri"/>
          <w:sz w:val="22"/>
          <w:szCs w:val="22"/>
        </w:rPr>
        <w:t>art. 255 pkt 1)</w:t>
      </w:r>
      <w:r w:rsidRPr="00825DFE">
        <w:rPr>
          <w:rFonts w:ascii="Calibri" w:eastAsia="Calibri" w:hAnsi="Calibri" w:cs="Calibri"/>
          <w:sz w:val="22"/>
          <w:szCs w:val="22"/>
          <w:lang w:eastAsia="en-US"/>
        </w:rPr>
        <w:t xml:space="preserve"> ustawy z 11 września 2019 r. – Prawo zamówień publicznych, </w:t>
      </w:r>
      <w:r w:rsidRPr="000E71AF">
        <w:rPr>
          <w:rFonts w:ascii="Calibri" w:eastAsia="Calibri" w:hAnsi="Calibri" w:cs="Calibri"/>
          <w:sz w:val="22"/>
          <w:szCs w:val="22"/>
          <w:lang w:eastAsia="en-US"/>
        </w:rPr>
        <w:t>który stanowi, że Zamawiający unieważni postępowanie m.in. jeżeli</w:t>
      </w:r>
      <w:r w:rsidRPr="000E71AF">
        <w:rPr>
          <w:rFonts w:ascii="Calibri" w:hAnsi="Calibri" w:cs="Calibri"/>
          <w:i/>
          <w:sz w:val="22"/>
          <w:szCs w:val="22"/>
        </w:rPr>
        <w:t xml:space="preserve"> </w:t>
      </w:r>
      <w:r w:rsidRPr="000E71AF">
        <w:rPr>
          <w:rFonts w:ascii="Calibri" w:hAnsi="Calibri" w:cs="Calibri"/>
          <w:sz w:val="22"/>
          <w:szCs w:val="22"/>
        </w:rPr>
        <w:t>nie złożono żadnego wniosku o dopuszczenie do udziału w postępowaniu albo żadnej oferty.</w:t>
      </w:r>
    </w:p>
    <w:p w14:paraId="2352F827" w14:textId="77777777" w:rsidR="00D648E5" w:rsidRDefault="00D648E5" w:rsidP="00D648E5">
      <w:pPr>
        <w:pStyle w:val="Tekstpodstawowy"/>
        <w:spacing w:after="0"/>
        <w:ind w:firstLine="993"/>
        <w:rPr>
          <w:rFonts w:ascii="Calibri" w:hAnsi="Calibri" w:cs="Arial"/>
          <w:sz w:val="22"/>
          <w:szCs w:val="22"/>
        </w:rPr>
      </w:pPr>
    </w:p>
    <w:p w14:paraId="4106C4FD" w14:textId="77777777" w:rsidR="00D648E5" w:rsidRDefault="00D648E5" w:rsidP="00D648E5">
      <w:pPr>
        <w:pStyle w:val="Tekstpodstawowy"/>
        <w:spacing w:after="0"/>
        <w:ind w:firstLine="993"/>
        <w:rPr>
          <w:rFonts w:ascii="Calibri" w:hAnsi="Calibri" w:cs="Arial"/>
          <w:sz w:val="22"/>
          <w:szCs w:val="22"/>
        </w:rPr>
      </w:pPr>
    </w:p>
    <w:p w14:paraId="3BBFE910" w14:textId="77777777" w:rsidR="00D648E5" w:rsidRPr="00FF2A3A" w:rsidRDefault="00D648E5" w:rsidP="00D648E5">
      <w:pPr>
        <w:pStyle w:val="Tekstpodstawowy"/>
        <w:spacing w:after="0"/>
        <w:ind w:firstLine="993"/>
        <w:rPr>
          <w:rFonts w:ascii="Calibri" w:hAnsi="Calibri" w:cs="Arial"/>
          <w:sz w:val="22"/>
          <w:szCs w:val="22"/>
        </w:rPr>
      </w:pPr>
    </w:p>
    <w:p w14:paraId="4C5CEBC5" w14:textId="77777777" w:rsidR="00D648E5" w:rsidRPr="00FF2A3A" w:rsidRDefault="00D648E5" w:rsidP="00D648E5">
      <w:pPr>
        <w:pStyle w:val="Tekstpodstawowy"/>
        <w:spacing w:after="0"/>
        <w:ind w:firstLine="993"/>
        <w:rPr>
          <w:rFonts w:ascii="Calibri" w:hAnsi="Calibri" w:cs="Arial"/>
          <w:sz w:val="22"/>
          <w:szCs w:val="22"/>
        </w:rPr>
      </w:pPr>
    </w:p>
    <w:p w14:paraId="23CDC00E" w14:textId="77777777" w:rsidR="00D648E5" w:rsidRPr="00F37A5F" w:rsidRDefault="00D648E5" w:rsidP="00D648E5">
      <w:pPr>
        <w:pStyle w:val="Tekstpodstawowy"/>
        <w:spacing w:after="0"/>
        <w:ind w:firstLine="993"/>
        <w:rPr>
          <w:rFonts w:ascii="Calibri" w:hAnsi="Calibri" w:cs="Arial"/>
          <w:sz w:val="22"/>
          <w:szCs w:val="22"/>
        </w:rPr>
      </w:pPr>
    </w:p>
    <w:p w14:paraId="274DAA9C" w14:textId="77777777" w:rsidR="00D648E5" w:rsidRPr="00F37A5F" w:rsidRDefault="00D648E5" w:rsidP="00D648E5">
      <w:pPr>
        <w:shd w:val="clear" w:color="auto" w:fill="FFFFFF"/>
        <w:ind w:left="5954" w:right="-365"/>
        <w:rPr>
          <w:rFonts w:ascii="Calibri" w:hAnsi="Calibri" w:cs="Calibri"/>
          <w:sz w:val="20"/>
          <w:szCs w:val="20"/>
        </w:rPr>
      </w:pPr>
      <w:r w:rsidRPr="00F37A5F">
        <w:rPr>
          <w:rFonts w:ascii="Calibri" w:hAnsi="Calibri" w:cs="Calibri"/>
          <w:sz w:val="20"/>
          <w:szCs w:val="20"/>
        </w:rPr>
        <w:t>p.o. DYREKTORA</w:t>
      </w:r>
    </w:p>
    <w:p w14:paraId="6996EE1F" w14:textId="77777777" w:rsidR="00D648E5" w:rsidRPr="00F37A5F" w:rsidRDefault="00D648E5" w:rsidP="00D648E5">
      <w:pPr>
        <w:shd w:val="clear" w:color="auto" w:fill="FFFFFF"/>
        <w:ind w:left="3545" w:right="-365"/>
        <w:jc w:val="center"/>
        <w:rPr>
          <w:rFonts w:ascii="Calibri" w:hAnsi="Calibri" w:cs="Calibri"/>
          <w:sz w:val="20"/>
          <w:szCs w:val="20"/>
        </w:rPr>
      </w:pPr>
      <w:r w:rsidRPr="00F37A5F">
        <w:rPr>
          <w:rFonts w:ascii="Calibri" w:hAnsi="Calibri" w:cs="Calibri"/>
          <w:sz w:val="20"/>
          <w:szCs w:val="20"/>
        </w:rPr>
        <w:t xml:space="preserve">       podpis nieczytelny</w:t>
      </w:r>
    </w:p>
    <w:p w14:paraId="5E3A1817" w14:textId="77777777" w:rsidR="00D648E5" w:rsidRPr="00F37A5F" w:rsidRDefault="00D648E5" w:rsidP="00D648E5">
      <w:pPr>
        <w:shd w:val="clear" w:color="auto" w:fill="FFFFFF"/>
        <w:ind w:left="5954" w:right="-365"/>
        <w:rPr>
          <w:rFonts w:ascii="Calibri" w:hAnsi="Calibri" w:cs="Arial"/>
          <w:sz w:val="22"/>
          <w:szCs w:val="22"/>
        </w:rPr>
      </w:pPr>
      <w:r w:rsidRPr="00F37A5F">
        <w:rPr>
          <w:rFonts w:ascii="Calibri" w:hAnsi="Calibri" w:cs="Calibri"/>
          <w:sz w:val="20"/>
          <w:szCs w:val="20"/>
        </w:rPr>
        <w:t>Wojciech Nalazek</w:t>
      </w:r>
    </w:p>
    <w:p w14:paraId="75BB1BB8" w14:textId="77777777" w:rsidR="00D648E5" w:rsidRPr="00BD4D68" w:rsidRDefault="00D648E5" w:rsidP="00D648E5">
      <w:pPr>
        <w:ind w:left="4536" w:right="-1"/>
        <w:jc w:val="center"/>
        <w:rPr>
          <w:rFonts w:ascii="Calibri" w:hAnsi="Calibri" w:cs="Arial"/>
        </w:rPr>
      </w:pPr>
      <w:r w:rsidRPr="00BD4D68">
        <w:rPr>
          <w:rFonts w:ascii="Calibri" w:hAnsi="Calibri" w:cs="Arial"/>
        </w:rPr>
        <w:t>.................................................</w:t>
      </w:r>
    </w:p>
    <w:p w14:paraId="26235B3B" w14:textId="77777777" w:rsidR="00D648E5" w:rsidRDefault="00D648E5" w:rsidP="00D648E5">
      <w:pPr>
        <w:ind w:left="4536" w:right="-1"/>
        <w:jc w:val="center"/>
        <w:rPr>
          <w:rFonts w:ascii="Calibri" w:hAnsi="Calibri" w:cs="Arial"/>
          <w:bCs/>
          <w:spacing w:val="-4"/>
          <w:sz w:val="20"/>
          <w:szCs w:val="16"/>
        </w:rPr>
      </w:pPr>
      <w:r w:rsidRPr="00D20141">
        <w:rPr>
          <w:rFonts w:ascii="Calibri" w:hAnsi="Calibri" w:cs="Arial"/>
          <w:bCs/>
          <w:spacing w:val="-4"/>
          <w:sz w:val="20"/>
          <w:szCs w:val="16"/>
        </w:rPr>
        <w:t>(podpis kierownika zamawiającego</w:t>
      </w:r>
      <w:r w:rsidRPr="00A4785E">
        <w:rPr>
          <w:rFonts w:ascii="Calibri" w:hAnsi="Calibri" w:cs="Arial"/>
          <w:bCs/>
          <w:spacing w:val="-4"/>
          <w:sz w:val="20"/>
          <w:szCs w:val="16"/>
        </w:rPr>
        <w:t>)</w:t>
      </w:r>
    </w:p>
    <w:p w14:paraId="32D46B09" w14:textId="356FA3CD" w:rsidR="00BE674B" w:rsidRDefault="00BE674B" w:rsidP="00D648E5">
      <w:pPr>
        <w:autoSpaceDE w:val="0"/>
        <w:autoSpaceDN w:val="0"/>
        <w:adjustRightInd w:val="0"/>
        <w:rPr>
          <w:rFonts w:cs="Arial"/>
          <w:sz w:val="20"/>
        </w:rPr>
      </w:pPr>
    </w:p>
    <w:p w14:paraId="1A423CFA" w14:textId="7A2A0BA6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3A0DCE6D" w14:textId="3EB4ED76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3E0694BE" w14:textId="1D8524CD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17E195E8" w14:textId="4440990F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7D3C9BA1" w14:textId="192B5EC2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2FDF0847" w14:textId="1A4D506E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23134E20" w14:textId="36A8E403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08401E63" w14:textId="1EDA6088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3AB60D76" w14:textId="752F295A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2D525875" w14:textId="4B185699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7FBEFA1A" w14:textId="5C8DC56F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45DC1541" w14:textId="272847F7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4F5D910B" w14:textId="53922351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2861CFD7" w14:textId="4B6F36C8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04958208" w14:textId="76AA2B8B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79556E00" w14:textId="5D69F59A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44FFFBAC" w14:textId="2B66D073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225792E3" w14:textId="14AAD068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7809D342" w14:textId="77777777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34B5F199" w14:textId="77777777" w:rsidR="007557A4" w:rsidRDefault="007557A4" w:rsidP="007557A4">
      <w:pPr>
        <w:pStyle w:val="data"/>
        <w:keepNext w:val="0"/>
        <w:spacing w:before="0"/>
        <w:rPr>
          <w:rFonts w:cs="Arial"/>
          <w:sz w:val="20"/>
        </w:rPr>
      </w:pPr>
    </w:p>
    <w:p w14:paraId="51253219" w14:textId="7A28D644" w:rsidR="003418CA" w:rsidRPr="0033686C" w:rsidRDefault="003418CA" w:rsidP="007557A4">
      <w:pPr>
        <w:pStyle w:val="data"/>
        <w:tabs>
          <w:tab w:val="left" w:pos="1200"/>
          <w:tab w:val="right" w:pos="9070"/>
        </w:tabs>
        <w:spacing w:before="360"/>
        <w:ind w:left="357"/>
        <w:rPr>
          <w:rFonts w:ascii="Calibri" w:hAnsi="Calibri" w:cs="Calibri"/>
          <w:szCs w:val="24"/>
        </w:rPr>
      </w:pPr>
    </w:p>
    <w:sectPr w:rsidR="003418CA" w:rsidRPr="0033686C" w:rsidSect="00B57B89">
      <w:headerReference w:type="default" r:id="rId7"/>
      <w:headerReference w:type="first" r:id="rId8"/>
      <w:footerReference w:type="first" r:id="rId9"/>
      <w:pgSz w:w="11906" w:h="16838" w:code="9"/>
      <w:pgMar w:top="1417" w:right="1417" w:bottom="1843" w:left="1417" w:header="709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C8837" w14:textId="77777777" w:rsidR="00700369" w:rsidRDefault="00700369" w:rsidP="0033686C">
      <w:r>
        <w:separator/>
      </w:r>
    </w:p>
  </w:endnote>
  <w:endnote w:type="continuationSeparator" w:id="0">
    <w:p w14:paraId="709E5201" w14:textId="77777777" w:rsidR="00700369" w:rsidRDefault="00700369" w:rsidP="0033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3944" w14:textId="77777777" w:rsidR="00434F5E" w:rsidRPr="00BD476B" w:rsidRDefault="00434F5E" w:rsidP="00434F5E">
    <w:pPr>
      <w:pStyle w:val="Stopka"/>
      <w:jc w:val="right"/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>Zarząd Dróg Miejskich i Komunikacji Publicznej w Bydgoszczy</w:t>
    </w:r>
  </w:p>
  <w:p w14:paraId="5138E2C2" w14:textId="77777777" w:rsidR="00434F5E" w:rsidRPr="00BD476B" w:rsidRDefault="00434F5E" w:rsidP="00434F5E">
    <w:pPr>
      <w:pStyle w:val="Stopka"/>
      <w:jc w:val="right"/>
      <w:rPr>
        <w:rFonts w:ascii="Calibri" w:hAnsi="Calibri" w:cs="Calibri"/>
        <w:color w:val="808080" w:themeColor="background1" w:themeShade="80"/>
        <w:sz w:val="16"/>
        <w:szCs w:val="16"/>
        <w:lang w:val="de-DE"/>
      </w:rPr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 xml:space="preserve">85-844 Bydgoszcz, ul.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Toruńska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174a, tel. 52 / 582 27 23,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fax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52 / 582 27 77     </w:t>
    </w:r>
  </w:p>
  <w:p w14:paraId="56855095" w14:textId="5647593B" w:rsidR="00434F5E" w:rsidRPr="00434F5E" w:rsidRDefault="00000000" w:rsidP="00434F5E">
    <w:pPr>
      <w:pStyle w:val="Stopka"/>
      <w:jc w:val="right"/>
      <w:rPr>
        <w:rFonts w:ascii="Calibri" w:hAnsi="Calibri" w:cs="Calibri"/>
        <w:color w:val="808080" w:themeColor="background1" w:themeShade="80"/>
        <w:w w:val="120"/>
        <w:sz w:val="16"/>
        <w:szCs w:val="16"/>
        <w:lang w:val="de-DE"/>
      </w:rPr>
    </w:pPr>
    <w:hyperlink r:id="rId1" w:history="1">
      <w:r w:rsidR="00434F5E" w:rsidRPr="00BD476B">
        <w:rPr>
          <w:rStyle w:val="Hipercze"/>
          <w:rFonts w:ascii="Calibri" w:hAnsi="Calibri" w:cs="Calibri"/>
          <w:color w:val="808080" w:themeColor="background1" w:themeShade="80"/>
          <w:sz w:val="16"/>
          <w:szCs w:val="16"/>
          <w:lang w:val="de-DE"/>
        </w:rPr>
        <w:t>zarzad@zdmikp.bydgoszcz.pl</w:t>
      </w:r>
    </w:hyperlink>
    <w:r w:rsidR="00434F5E"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, www.zdmikp.bydgoszcz.pl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76549" w14:textId="77777777" w:rsidR="00700369" w:rsidRDefault="00700369" w:rsidP="0033686C">
      <w:r>
        <w:separator/>
      </w:r>
    </w:p>
  </w:footnote>
  <w:footnote w:type="continuationSeparator" w:id="0">
    <w:p w14:paraId="788228C2" w14:textId="77777777" w:rsidR="00700369" w:rsidRDefault="00700369" w:rsidP="00336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9C0E" w14:textId="465A1B72" w:rsidR="0033686C" w:rsidRDefault="00434F5E" w:rsidP="00434F5E">
    <w:pPr>
      <w:pStyle w:val="Nagwek"/>
      <w:tabs>
        <w:tab w:val="clear" w:pos="4536"/>
        <w:tab w:val="clear" w:pos="9072"/>
        <w:tab w:val="left" w:pos="76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BE24" w14:textId="09DBCFB7" w:rsidR="00434F5E" w:rsidRDefault="00434F5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4A2692" wp14:editId="7E72F2B0">
          <wp:simplePos x="0" y="0"/>
          <wp:positionH relativeFrom="column">
            <wp:posOffset>-423545</wp:posOffset>
          </wp:positionH>
          <wp:positionV relativeFrom="paragraph">
            <wp:posOffset>-288290</wp:posOffset>
          </wp:positionV>
          <wp:extent cx="2219325" cy="723752"/>
          <wp:effectExtent l="0" t="0" r="0" b="635"/>
          <wp:wrapNone/>
          <wp:docPr id="1522609501" name="Obraz 15226095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811" cy="731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34B31"/>
    <w:multiLevelType w:val="hybridMultilevel"/>
    <w:tmpl w:val="41C21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34D4C"/>
    <w:multiLevelType w:val="hybridMultilevel"/>
    <w:tmpl w:val="34C4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8266B"/>
    <w:multiLevelType w:val="hybridMultilevel"/>
    <w:tmpl w:val="28709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228F6"/>
    <w:multiLevelType w:val="hybridMultilevel"/>
    <w:tmpl w:val="3DF8B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90632"/>
    <w:multiLevelType w:val="hybridMultilevel"/>
    <w:tmpl w:val="DCF44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30F3F"/>
    <w:multiLevelType w:val="hybridMultilevel"/>
    <w:tmpl w:val="08C23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9738395">
    <w:abstractNumId w:val="1"/>
  </w:num>
  <w:num w:numId="2" w16cid:durableId="737871798">
    <w:abstractNumId w:val="3"/>
  </w:num>
  <w:num w:numId="3" w16cid:durableId="1000348709">
    <w:abstractNumId w:val="4"/>
  </w:num>
  <w:num w:numId="4" w16cid:durableId="129786897">
    <w:abstractNumId w:val="0"/>
  </w:num>
  <w:num w:numId="5" w16cid:durableId="511802408">
    <w:abstractNumId w:val="2"/>
  </w:num>
  <w:num w:numId="6" w16cid:durableId="608311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6C"/>
    <w:rsid w:val="0003523A"/>
    <w:rsid w:val="00082ED7"/>
    <w:rsid w:val="000B1E27"/>
    <w:rsid w:val="001205BF"/>
    <w:rsid w:val="001208FC"/>
    <w:rsid w:val="00131CD6"/>
    <w:rsid w:val="00140760"/>
    <w:rsid w:val="0015419D"/>
    <w:rsid w:val="00185426"/>
    <w:rsid w:val="00190E4D"/>
    <w:rsid w:val="001A1153"/>
    <w:rsid w:val="0020614C"/>
    <w:rsid w:val="00207E2D"/>
    <w:rsid w:val="002D54A0"/>
    <w:rsid w:val="002F6235"/>
    <w:rsid w:val="0033309B"/>
    <w:rsid w:val="0033686C"/>
    <w:rsid w:val="003418CA"/>
    <w:rsid w:val="0042403C"/>
    <w:rsid w:val="00434F5E"/>
    <w:rsid w:val="00436340"/>
    <w:rsid w:val="00462C9A"/>
    <w:rsid w:val="00472B64"/>
    <w:rsid w:val="00486065"/>
    <w:rsid w:val="004D5602"/>
    <w:rsid w:val="005B723B"/>
    <w:rsid w:val="005E1767"/>
    <w:rsid w:val="005E3FCC"/>
    <w:rsid w:val="006A2A47"/>
    <w:rsid w:val="006C40FE"/>
    <w:rsid w:val="006E0041"/>
    <w:rsid w:val="006F5A74"/>
    <w:rsid w:val="00700369"/>
    <w:rsid w:val="00712578"/>
    <w:rsid w:val="007307A5"/>
    <w:rsid w:val="007557A4"/>
    <w:rsid w:val="00793512"/>
    <w:rsid w:val="007C2D4B"/>
    <w:rsid w:val="007C6C65"/>
    <w:rsid w:val="007D4557"/>
    <w:rsid w:val="008423E3"/>
    <w:rsid w:val="00854C32"/>
    <w:rsid w:val="008712E5"/>
    <w:rsid w:val="008A32A2"/>
    <w:rsid w:val="008B0C93"/>
    <w:rsid w:val="008D6EF1"/>
    <w:rsid w:val="008F76E3"/>
    <w:rsid w:val="009216C6"/>
    <w:rsid w:val="009240F4"/>
    <w:rsid w:val="0094467E"/>
    <w:rsid w:val="00954BD7"/>
    <w:rsid w:val="00966E1E"/>
    <w:rsid w:val="009972FD"/>
    <w:rsid w:val="009B518E"/>
    <w:rsid w:val="009D1E21"/>
    <w:rsid w:val="00A10FD8"/>
    <w:rsid w:val="00A43BD4"/>
    <w:rsid w:val="00A47FBE"/>
    <w:rsid w:val="00A66194"/>
    <w:rsid w:val="00A91296"/>
    <w:rsid w:val="00A96455"/>
    <w:rsid w:val="00AA0D10"/>
    <w:rsid w:val="00AA2CC7"/>
    <w:rsid w:val="00AA59AA"/>
    <w:rsid w:val="00AB5134"/>
    <w:rsid w:val="00AB5E5A"/>
    <w:rsid w:val="00AD1A1C"/>
    <w:rsid w:val="00AD4A90"/>
    <w:rsid w:val="00AE6D82"/>
    <w:rsid w:val="00B4161C"/>
    <w:rsid w:val="00B57B89"/>
    <w:rsid w:val="00BC0293"/>
    <w:rsid w:val="00BD3141"/>
    <w:rsid w:val="00BD6E2C"/>
    <w:rsid w:val="00BE674B"/>
    <w:rsid w:val="00BF619C"/>
    <w:rsid w:val="00C72A45"/>
    <w:rsid w:val="00C775AF"/>
    <w:rsid w:val="00CA10F4"/>
    <w:rsid w:val="00CA1C6D"/>
    <w:rsid w:val="00CF1AE5"/>
    <w:rsid w:val="00D315C3"/>
    <w:rsid w:val="00D648E5"/>
    <w:rsid w:val="00D910ED"/>
    <w:rsid w:val="00DA3CCB"/>
    <w:rsid w:val="00DD6ED2"/>
    <w:rsid w:val="00E235E9"/>
    <w:rsid w:val="00E57151"/>
    <w:rsid w:val="00EB497C"/>
    <w:rsid w:val="00EC341F"/>
    <w:rsid w:val="00EC3892"/>
    <w:rsid w:val="00F3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92676"/>
  <w15:chartTrackingRefBased/>
  <w15:docId w15:val="{802AAB65-F287-4CDF-B77B-F970A736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686C"/>
  </w:style>
  <w:style w:type="paragraph" w:styleId="Stopka">
    <w:name w:val="footer"/>
    <w:basedOn w:val="Normalny"/>
    <w:link w:val="StopkaZnak"/>
    <w:unhideWhenUsed/>
    <w:rsid w:val="00336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686C"/>
  </w:style>
  <w:style w:type="character" w:styleId="Hipercze">
    <w:name w:val="Hyperlink"/>
    <w:basedOn w:val="Domylnaczcionkaakapitu"/>
    <w:unhideWhenUsed/>
    <w:rsid w:val="0033686C"/>
    <w:rPr>
      <w:color w:val="0563C1" w:themeColor="hyperlink"/>
      <w:u w:val="single"/>
    </w:rPr>
  </w:style>
  <w:style w:type="paragraph" w:customStyle="1" w:styleId="Informacjekontaktowe">
    <w:name w:val="Informacje kontaktowe"/>
    <w:basedOn w:val="Normalny"/>
    <w:uiPriority w:val="1"/>
    <w:qFormat/>
    <w:rsid w:val="0033686C"/>
    <w:pPr>
      <w:spacing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Adres">
    <w:name w:val="Adres"/>
    <w:basedOn w:val="Tekstpodstawowy"/>
    <w:rsid w:val="008B0C93"/>
    <w:pPr>
      <w:keepLines/>
      <w:spacing w:after="0"/>
      <w:jc w:val="both"/>
    </w:pPr>
    <w:rPr>
      <w:rFonts w:ascii="Arial" w:hAnsi="Arial"/>
      <w:szCs w:val="20"/>
    </w:rPr>
  </w:style>
  <w:style w:type="paragraph" w:customStyle="1" w:styleId="data">
    <w:name w:val="data"/>
    <w:basedOn w:val="Normalny"/>
    <w:rsid w:val="008B0C93"/>
    <w:pPr>
      <w:keepNext/>
      <w:spacing w:before="240"/>
    </w:pPr>
    <w:rPr>
      <w:rFonts w:ascii="Arial" w:hAnsi="Arial"/>
      <w:szCs w:val="20"/>
    </w:rPr>
  </w:style>
  <w:style w:type="paragraph" w:customStyle="1" w:styleId="numersprawy">
    <w:name w:val="numer sprawy"/>
    <w:basedOn w:val="data"/>
    <w:rsid w:val="008B0C93"/>
    <w:rPr>
      <w:sz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8B0C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0C93"/>
  </w:style>
  <w:style w:type="character" w:styleId="Nierozpoznanawzmianka">
    <w:name w:val="Unresolved Mention"/>
    <w:basedOn w:val="Domylnaczcionkaakapitu"/>
    <w:uiPriority w:val="99"/>
    <w:semiHidden/>
    <w:unhideWhenUsed/>
    <w:rsid w:val="00A9645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82ED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2C9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2C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2C9A"/>
    <w:rPr>
      <w:vertAlign w:val="superscript"/>
    </w:rPr>
  </w:style>
  <w:style w:type="paragraph" w:customStyle="1" w:styleId="dotyczy">
    <w:name w:val="dotyczy"/>
    <w:basedOn w:val="Normalny"/>
    <w:rsid w:val="00D648E5"/>
    <w:pPr>
      <w:keepNext/>
      <w:spacing w:before="240"/>
    </w:pPr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9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 ZDMiKP</dc:creator>
  <cp:keywords/>
  <dc:description/>
  <cp:lastModifiedBy>Edyta Radzieja</cp:lastModifiedBy>
  <cp:revision>53</cp:revision>
  <cp:lastPrinted>2023-06-15T11:30:00Z</cp:lastPrinted>
  <dcterms:created xsi:type="dcterms:W3CDTF">2023-01-20T07:04:00Z</dcterms:created>
  <dcterms:modified xsi:type="dcterms:W3CDTF">2023-06-15T11:42:00Z</dcterms:modified>
</cp:coreProperties>
</file>