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48" w:rsidRPr="00945CC2" w:rsidRDefault="00746B48" w:rsidP="00746B48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45CC2">
        <w:rPr>
          <w:rFonts w:eastAsia="Times New Roman" w:cstheme="minorHAnsi"/>
          <w:lang w:eastAsia="pl-PL"/>
        </w:rPr>
        <w:t xml:space="preserve">Sztum, </w:t>
      </w:r>
      <w:r w:rsidR="00640ACF">
        <w:rPr>
          <w:rFonts w:eastAsia="Times New Roman" w:cstheme="minorHAnsi"/>
          <w:lang w:eastAsia="pl-PL"/>
        </w:rPr>
        <w:t>24.10</w:t>
      </w:r>
      <w:r w:rsidRPr="00945CC2">
        <w:rPr>
          <w:rFonts w:eastAsia="Times New Roman" w:cstheme="minorHAnsi"/>
          <w:lang w:eastAsia="pl-PL"/>
        </w:rPr>
        <w:t>.202</w:t>
      </w:r>
      <w:r w:rsidR="00640ACF">
        <w:rPr>
          <w:rFonts w:eastAsia="Times New Roman" w:cstheme="minorHAnsi"/>
          <w:lang w:eastAsia="pl-PL"/>
        </w:rPr>
        <w:t>4</w:t>
      </w:r>
      <w:r w:rsidRPr="00945CC2">
        <w:rPr>
          <w:rFonts w:eastAsia="Times New Roman" w:cstheme="minorHAnsi"/>
          <w:lang w:eastAsia="pl-PL"/>
        </w:rPr>
        <w:t xml:space="preserve"> r.</w:t>
      </w:r>
    </w:p>
    <w:p w:rsidR="00746B48" w:rsidRPr="00945CC2" w:rsidRDefault="00746B48" w:rsidP="00746B48">
      <w:pPr>
        <w:spacing w:after="0" w:line="240" w:lineRule="auto"/>
        <w:rPr>
          <w:rFonts w:eastAsia="Times New Roman" w:cstheme="minorHAnsi"/>
          <w:lang w:eastAsia="pl-PL"/>
        </w:rPr>
      </w:pPr>
    </w:p>
    <w:p w:rsidR="00640ACF" w:rsidRPr="00F24C6E" w:rsidRDefault="00640ACF" w:rsidP="00640ACF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ON</w:t>
      </w:r>
      <w:r w:rsidRPr="00F24C6E">
        <w:rPr>
          <w:rFonts w:eastAsia="Times New Roman" w:cstheme="minorHAnsi"/>
          <w:b/>
          <w:lang w:eastAsia="pl-PL"/>
        </w:rPr>
        <w:t>.27</w:t>
      </w:r>
      <w:r>
        <w:rPr>
          <w:rFonts w:eastAsia="Times New Roman" w:cstheme="minorHAnsi"/>
          <w:b/>
          <w:lang w:eastAsia="pl-PL"/>
        </w:rPr>
        <w:t>2.17</w:t>
      </w:r>
      <w:r w:rsidRPr="00F24C6E">
        <w:rPr>
          <w:rFonts w:eastAsia="Times New Roman" w:cstheme="minorHAnsi"/>
          <w:b/>
          <w:lang w:eastAsia="pl-PL"/>
        </w:rPr>
        <w:t>.202</w:t>
      </w:r>
      <w:r>
        <w:rPr>
          <w:rFonts w:eastAsia="Times New Roman" w:cstheme="minorHAnsi"/>
          <w:b/>
          <w:lang w:eastAsia="pl-PL"/>
        </w:rPr>
        <w:t>4</w:t>
      </w:r>
      <w:r w:rsidRPr="00F24C6E">
        <w:rPr>
          <w:rFonts w:eastAsia="Times New Roman" w:cstheme="minorHAnsi"/>
          <w:b/>
          <w:lang w:eastAsia="pl-PL"/>
        </w:rPr>
        <w:t>.</w:t>
      </w:r>
      <w:r>
        <w:rPr>
          <w:rFonts w:eastAsia="Times New Roman" w:cstheme="minorHAnsi"/>
          <w:b/>
          <w:lang w:eastAsia="pl-PL"/>
        </w:rPr>
        <w:t>RR</w:t>
      </w:r>
    </w:p>
    <w:p w:rsidR="00746B48" w:rsidRPr="00D77136" w:rsidRDefault="00746B48" w:rsidP="00746B4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46B48" w:rsidRPr="00D77136" w:rsidRDefault="00746B48" w:rsidP="00746B48">
      <w:pPr>
        <w:spacing w:after="0" w:line="240" w:lineRule="auto"/>
        <w:ind w:firstLine="5580"/>
        <w:rPr>
          <w:rFonts w:eastAsia="Times New Roman" w:cstheme="minorHAnsi"/>
          <w:b/>
          <w:sz w:val="26"/>
          <w:szCs w:val="26"/>
          <w:lang w:eastAsia="pl-PL"/>
        </w:rPr>
      </w:pPr>
      <w:r w:rsidRPr="00D77136">
        <w:rPr>
          <w:rFonts w:eastAsia="Times New Roman" w:cstheme="minorHAnsi"/>
          <w:b/>
          <w:sz w:val="26"/>
          <w:szCs w:val="26"/>
          <w:lang w:eastAsia="pl-PL"/>
        </w:rPr>
        <w:t>Wykonawcy postępowania</w:t>
      </w:r>
    </w:p>
    <w:p w:rsidR="00746B48" w:rsidRDefault="00746B48" w:rsidP="00746B4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46B48" w:rsidRPr="00D77136" w:rsidRDefault="00746B48" w:rsidP="00746B4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46B48" w:rsidRPr="00D77136" w:rsidRDefault="00746B48" w:rsidP="00746B4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77136">
        <w:rPr>
          <w:rFonts w:eastAsia="Times New Roman" w:cstheme="minorHAnsi"/>
          <w:b/>
          <w:sz w:val="24"/>
          <w:szCs w:val="24"/>
          <w:u w:val="single"/>
          <w:lang w:eastAsia="pl-PL"/>
        </w:rPr>
        <w:t>Wyjaśnienia do SWZ (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1</w:t>
      </w:r>
      <w:r w:rsidRPr="00D77136">
        <w:rPr>
          <w:rFonts w:eastAsia="Times New Roman" w:cstheme="minorHAnsi"/>
          <w:b/>
          <w:sz w:val="24"/>
          <w:szCs w:val="24"/>
          <w:u w:val="single"/>
          <w:lang w:eastAsia="pl-PL"/>
        </w:rPr>
        <w:t>)</w:t>
      </w:r>
    </w:p>
    <w:p w:rsidR="00746B48" w:rsidRPr="00D77136" w:rsidRDefault="00746B48" w:rsidP="00746B4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46B48" w:rsidRDefault="00746B48" w:rsidP="00746B4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77136">
        <w:rPr>
          <w:rFonts w:cstheme="minorHAnsi"/>
          <w:sz w:val="24"/>
          <w:szCs w:val="24"/>
        </w:rPr>
        <w:t>Dot. postępowania:</w:t>
      </w:r>
    </w:p>
    <w:p w:rsidR="00746B48" w:rsidRDefault="00746B48" w:rsidP="00746B48">
      <w:pPr>
        <w:spacing w:after="0" w:line="276" w:lineRule="auto"/>
        <w:rPr>
          <w:b/>
          <w:sz w:val="24"/>
          <w:szCs w:val="24"/>
        </w:rPr>
      </w:pPr>
      <w:bookmarkStart w:id="0" w:name="_Hlk177546363"/>
      <w:r w:rsidRPr="004B0B5D">
        <w:rPr>
          <w:rFonts w:ascii="Times New Roman" w:hAnsi="Times New Roman" w:cs="Times New Roman"/>
          <w:b/>
          <w:sz w:val="24"/>
          <w:szCs w:val="24"/>
        </w:rPr>
        <w:t>„</w:t>
      </w:r>
      <w:r w:rsidRPr="004B0B5D">
        <w:rPr>
          <w:b/>
          <w:sz w:val="24"/>
          <w:szCs w:val="24"/>
        </w:rPr>
        <w:t xml:space="preserve">Dostawa wyposażenia </w:t>
      </w:r>
      <w:r>
        <w:rPr>
          <w:b/>
          <w:sz w:val="24"/>
          <w:szCs w:val="24"/>
        </w:rPr>
        <w:t xml:space="preserve">i pomocy dydaktycznych w ramach zadania „Wzmocnienie potencjału szkół ogólnodostępnych pod względem wyposażenia, w tym adaptacji pomieszczeń w szkołach na miejsca wyciszenia i relaksu uczniów” </w:t>
      </w:r>
      <w:r w:rsidRPr="004B0B5D">
        <w:rPr>
          <w:b/>
          <w:sz w:val="24"/>
          <w:szCs w:val="24"/>
        </w:rPr>
        <w:t xml:space="preserve">w projekcie </w:t>
      </w:r>
    </w:p>
    <w:p w:rsidR="00746B48" w:rsidRPr="00276726" w:rsidRDefault="00746B48" w:rsidP="00746B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4B0B5D">
        <w:rPr>
          <w:b/>
          <w:sz w:val="24"/>
          <w:szCs w:val="24"/>
        </w:rPr>
        <w:t>Szkoła gotowa na każdego ucznia</w:t>
      </w:r>
      <w:r w:rsidRPr="004B0B5D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746B48" w:rsidRDefault="00746B48" w:rsidP="00746B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B48" w:rsidRPr="00945CC2" w:rsidRDefault="00746B48" w:rsidP="00746B48">
      <w:pPr>
        <w:spacing w:after="0" w:line="360" w:lineRule="auto"/>
        <w:jc w:val="both"/>
        <w:rPr>
          <w:rFonts w:cstheme="minorHAnsi"/>
        </w:rPr>
      </w:pPr>
      <w:r w:rsidRPr="00945CC2">
        <w:rPr>
          <w:rFonts w:cstheme="minorHAnsi"/>
        </w:rPr>
        <w:t>Na podstawie art. 284 ust. 2 ustawy z dnia 11 września 2019 r. Prawo zamówień publicznych (</w:t>
      </w:r>
      <w:proofErr w:type="spellStart"/>
      <w:r w:rsidRPr="00945CC2">
        <w:rPr>
          <w:rFonts w:cstheme="minorHAnsi"/>
        </w:rPr>
        <w:t>t</w:t>
      </w:r>
      <w:r>
        <w:rPr>
          <w:rFonts w:cstheme="minorHAnsi"/>
        </w:rPr>
        <w:t>.</w:t>
      </w:r>
      <w:r w:rsidRPr="00945CC2">
        <w:rPr>
          <w:rFonts w:cstheme="minorHAnsi"/>
        </w:rPr>
        <w:t>j</w:t>
      </w:r>
      <w:proofErr w:type="spellEnd"/>
      <w:r>
        <w:rPr>
          <w:rFonts w:cstheme="minorHAnsi"/>
        </w:rPr>
        <w:t>.</w:t>
      </w:r>
      <w:r w:rsidRPr="00945CC2">
        <w:rPr>
          <w:rFonts w:cstheme="minorHAnsi"/>
        </w:rPr>
        <w:t xml:space="preserve"> Dz. U. z 202</w:t>
      </w:r>
      <w:r>
        <w:rPr>
          <w:rFonts w:cstheme="minorHAnsi"/>
        </w:rPr>
        <w:t>4</w:t>
      </w:r>
      <w:r w:rsidRPr="00945CC2">
        <w:rPr>
          <w:rFonts w:cstheme="minorHAnsi"/>
        </w:rPr>
        <w:t xml:space="preserve"> r., poz. </w:t>
      </w:r>
      <w:r w:rsidR="00640ACF">
        <w:rPr>
          <w:rFonts w:cstheme="minorHAnsi"/>
        </w:rPr>
        <w:t>1320</w:t>
      </w:r>
      <w:r w:rsidRPr="00945CC2">
        <w:rPr>
          <w:rFonts w:cstheme="minorHAnsi"/>
        </w:rPr>
        <w:t>), Zamawiający udziela następujących wyjaśnień:</w:t>
      </w:r>
    </w:p>
    <w:p w:rsidR="00746B48" w:rsidRDefault="00746B48" w:rsidP="00746B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6B48" w:rsidRPr="00945CC2" w:rsidRDefault="00746B48" w:rsidP="00746B48">
      <w:pPr>
        <w:spacing w:after="0" w:line="360" w:lineRule="auto"/>
        <w:jc w:val="both"/>
        <w:rPr>
          <w:rFonts w:cstheme="minorHAnsi"/>
          <w:b/>
          <w:color w:val="FF0000"/>
          <w:u w:val="single"/>
        </w:rPr>
      </w:pPr>
      <w:bookmarkStart w:id="1" w:name="_Hlk130805967"/>
      <w:r w:rsidRPr="00945CC2">
        <w:rPr>
          <w:rFonts w:cstheme="minorHAnsi"/>
          <w:b/>
          <w:color w:val="FF0000"/>
          <w:u w:val="single"/>
        </w:rPr>
        <w:t xml:space="preserve">Pytania od Wykonawcy nr </w:t>
      </w:r>
      <w:r>
        <w:rPr>
          <w:rFonts w:cstheme="minorHAnsi"/>
          <w:b/>
          <w:color w:val="FF0000"/>
          <w:u w:val="single"/>
        </w:rPr>
        <w:t xml:space="preserve">1 (z dn. </w:t>
      </w:r>
      <w:r w:rsidR="00640ACF">
        <w:rPr>
          <w:rFonts w:cstheme="minorHAnsi"/>
          <w:b/>
          <w:color w:val="FF0000"/>
          <w:u w:val="single"/>
        </w:rPr>
        <w:t>24.10</w:t>
      </w:r>
      <w:r>
        <w:rPr>
          <w:rFonts w:cstheme="minorHAnsi"/>
          <w:b/>
          <w:color w:val="FF0000"/>
          <w:u w:val="single"/>
        </w:rPr>
        <w:t>.202</w:t>
      </w:r>
      <w:r w:rsidR="00640ACF">
        <w:rPr>
          <w:rFonts w:cstheme="minorHAnsi"/>
          <w:b/>
          <w:color w:val="FF0000"/>
          <w:u w:val="single"/>
        </w:rPr>
        <w:t>4</w:t>
      </w:r>
      <w:r>
        <w:rPr>
          <w:rFonts w:cstheme="minorHAnsi"/>
          <w:b/>
          <w:color w:val="FF0000"/>
          <w:u w:val="single"/>
        </w:rPr>
        <w:t xml:space="preserve"> r.)</w:t>
      </w:r>
      <w:bookmarkEnd w:id="1"/>
      <w:r w:rsidR="00380E71">
        <w:rPr>
          <w:rFonts w:cstheme="minorHAnsi"/>
          <w:b/>
          <w:color w:val="FF0000"/>
          <w:u w:val="single"/>
        </w:rPr>
        <w:t xml:space="preserve"> – dotyczy Załącznika 1.4 – Materiały biurowe</w:t>
      </w:r>
    </w:p>
    <w:p w:rsidR="00746B48" w:rsidRPr="00A82816" w:rsidRDefault="00746B48" w:rsidP="00746B48">
      <w:pPr>
        <w:spacing w:after="0" w:line="360" w:lineRule="auto"/>
        <w:jc w:val="both"/>
        <w:rPr>
          <w:rFonts w:cstheme="minorHAnsi"/>
          <w:b/>
          <w:u w:val="single"/>
        </w:rPr>
      </w:pPr>
      <w:r w:rsidRPr="00A82816">
        <w:rPr>
          <w:rFonts w:cstheme="minorHAnsi"/>
          <w:b/>
          <w:u w:val="single"/>
        </w:rPr>
        <w:t>Pytani</w:t>
      </w:r>
      <w:r w:rsidR="00380E71">
        <w:rPr>
          <w:rFonts w:cstheme="minorHAnsi"/>
          <w:b/>
          <w:u w:val="single"/>
        </w:rPr>
        <w:t>a:</w:t>
      </w:r>
    </w:p>
    <w:p w:rsidR="00640ACF" w:rsidRPr="00640ACF" w:rsidRDefault="00640ACF" w:rsidP="00640A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0ACF">
        <w:rPr>
          <w:rFonts w:cstheme="minorHAnsi"/>
        </w:rPr>
        <w:t>Proszę o odpowiedź na poniższe pytania:</w:t>
      </w:r>
    </w:p>
    <w:p w:rsidR="00640ACF" w:rsidRPr="00640ACF" w:rsidRDefault="00380E71" w:rsidP="00640A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="00640ACF" w:rsidRPr="00640ACF">
        <w:rPr>
          <w:rFonts w:cstheme="minorHAnsi"/>
        </w:rPr>
        <w:t>Poz.9,7,6 Czy Zamawiający wyraża zgodę na koszulki poszerzane 90 mikronów?</w:t>
      </w:r>
    </w:p>
    <w:p w:rsidR="00640ACF" w:rsidRPr="00640ACF" w:rsidRDefault="00380E71" w:rsidP="00640A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640ACF" w:rsidRPr="00640ACF">
        <w:rPr>
          <w:rFonts w:cstheme="minorHAnsi"/>
        </w:rPr>
        <w:t xml:space="preserve">Poz.12, 8 Co Zamawiający ma na myśli pisząc 150x109 przy markerze </w:t>
      </w:r>
      <w:proofErr w:type="spellStart"/>
      <w:r w:rsidR="00640ACF" w:rsidRPr="00640ACF">
        <w:rPr>
          <w:rFonts w:cstheme="minorHAnsi"/>
        </w:rPr>
        <w:t>suchościeralnym</w:t>
      </w:r>
      <w:proofErr w:type="spellEnd"/>
      <w:r w:rsidR="00640ACF" w:rsidRPr="00640ACF">
        <w:rPr>
          <w:rFonts w:cstheme="minorHAnsi"/>
        </w:rPr>
        <w:t>?</w:t>
      </w:r>
    </w:p>
    <w:p w:rsidR="00640ACF" w:rsidRPr="00640ACF" w:rsidRDefault="00380E71" w:rsidP="00640A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640ACF" w:rsidRPr="00640ACF">
        <w:rPr>
          <w:rFonts w:cstheme="minorHAnsi"/>
        </w:rPr>
        <w:t>Poz.13 i 14, 9 i 10 Czy Zamawiający wyraża zgodę na zaproponowanie markera olejowego 2,2mm?</w:t>
      </w:r>
    </w:p>
    <w:p w:rsidR="00640ACF" w:rsidRPr="00640ACF" w:rsidRDefault="00380E71" w:rsidP="00640AC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640ACF" w:rsidRPr="00640ACF">
        <w:rPr>
          <w:rFonts w:cstheme="minorHAnsi"/>
        </w:rPr>
        <w:t>Poz.37 Czy Zamawiający wyraża zgodę na karteczki elektrostatyczne o wymiarach 75x100mm</w:t>
      </w:r>
    </w:p>
    <w:p w:rsidR="00746B48" w:rsidRPr="005719C1" w:rsidRDefault="00746B48" w:rsidP="00640ACF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A82816">
        <w:rPr>
          <w:rFonts w:cstheme="minorHAnsi"/>
          <w:b/>
          <w:u w:val="single"/>
        </w:rPr>
        <w:t>Odpowied</w:t>
      </w:r>
      <w:r w:rsidR="00380E71">
        <w:rPr>
          <w:rFonts w:cstheme="minorHAnsi"/>
          <w:b/>
          <w:u w:val="single"/>
        </w:rPr>
        <w:t>zi</w:t>
      </w:r>
      <w:r w:rsidRPr="00A82816">
        <w:rPr>
          <w:rFonts w:cstheme="minorHAnsi"/>
          <w:b/>
          <w:u w:val="single"/>
        </w:rPr>
        <w:t xml:space="preserve"> na pytani</w:t>
      </w:r>
      <w:r w:rsidR="00380E71">
        <w:rPr>
          <w:rFonts w:cstheme="minorHAnsi"/>
          <w:b/>
          <w:u w:val="single"/>
        </w:rPr>
        <w:t>a</w:t>
      </w:r>
      <w:r w:rsidRPr="00A82816">
        <w:rPr>
          <w:rFonts w:cstheme="minorHAnsi"/>
          <w:b/>
          <w:u w:val="single"/>
        </w:rPr>
        <w:t xml:space="preserve"> </w:t>
      </w:r>
    </w:p>
    <w:p w:rsidR="00380E71" w:rsidRDefault="00380E71" w:rsidP="00380E7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Zamawiający wyjaśnia:</w:t>
      </w:r>
    </w:p>
    <w:p w:rsidR="00380E71" w:rsidRDefault="00380E71" w:rsidP="00380E7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CE0CC6">
        <w:rPr>
          <w:rFonts w:cstheme="minorHAnsi"/>
        </w:rPr>
        <w:t xml:space="preserve">Nie, Zamawiający </w:t>
      </w:r>
      <w:r w:rsidR="00CE0CC6">
        <w:t xml:space="preserve">wymaga by asortyment produktu spełniał parametry </w:t>
      </w:r>
      <w:r w:rsidR="006A7433">
        <w:t>opisane w Załączniku Nr 1.4</w:t>
      </w:r>
    </w:p>
    <w:p w:rsidR="00380E71" w:rsidRDefault="00380E71" w:rsidP="00AB2D4D">
      <w:pPr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</w:rPr>
        <w:t>2. w poz. 12</w:t>
      </w:r>
      <w:r w:rsidR="00AB2D4D">
        <w:rPr>
          <w:rFonts w:cstheme="minorHAnsi"/>
        </w:rPr>
        <w:t xml:space="preserve"> (ZSZ </w:t>
      </w:r>
      <w:proofErr w:type="spellStart"/>
      <w:r w:rsidR="00AB2D4D">
        <w:rPr>
          <w:rFonts w:cstheme="minorHAnsi"/>
        </w:rPr>
        <w:t>Barlewiczki</w:t>
      </w:r>
      <w:proofErr w:type="spellEnd"/>
      <w:r w:rsidR="00AB2D4D">
        <w:rPr>
          <w:rFonts w:cstheme="minorHAnsi"/>
        </w:rPr>
        <w:t>) i w poz.</w:t>
      </w:r>
      <w:r>
        <w:rPr>
          <w:rFonts w:cstheme="minorHAnsi"/>
        </w:rPr>
        <w:t xml:space="preserve">8 </w:t>
      </w:r>
      <w:r w:rsidR="00AB2D4D">
        <w:rPr>
          <w:rFonts w:cstheme="minorHAnsi"/>
        </w:rPr>
        <w:t xml:space="preserve">(ZS Dzierzgoń) </w:t>
      </w:r>
      <w:r>
        <w:rPr>
          <w:rFonts w:cstheme="minorHAnsi"/>
        </w:rPr>
        <w:t xml:space="preserve">Zamawiający skreśla cyfry </w:t>
      </w:r>
      <w:r w:rsidRPr="00700557">
        <w:rPr>
          <w:rFonts w:cstheme="minorHAnsi"/>
          <w:color w:val="000000"/>
          <w:sz w:val="20"/>
          <w:szCs w:val="20"/>
        </w:rPr>
        <w:t>150x109</w:t>
      </w:r>
      <w:r>
        <w:rPr>
          <w:rFonts w:cstheme="minorHAnsi"/>
          <w:color w:val="000000"/>
          <w:sz w:val="20"/>
          <w:szCs w:val="20"/>
        </w:rPr>
        <w:t xml:space="preserve"> (omyłka pisarska)</w:t>
      </w:r>
    </w:p>
    <w:p w:rsidR="00914D98" w:rsidRDefault="00914D98" w:rsidP="00914D98">
      <w:pPr>
        <w:spacing w:after="0" w:line="240" w:lineRule="auto"/>
        <w:ind w:firstLine="284"/>
        <w:jc w:val="both"/>
        <w:rPr>
          <w:rFonts w:cstheme="minorHAnsi"/>
          <w:color w:val="000000"/>
        </w:rPr>
      </w:pPr>
      <w:r>
        <w:rPr>
          <w:rFonts w:cstheme="minorHAnsi"/>
        </w:rPr>
        <w:t>Powinno być „</w:t>
      </w:r>
      <w:r w:rsidRPr="00914D98">
        <w:rPr>
          <w:rFonts w:cstheme="minorHAnsi"/>
        </w:rPr>
        <w:t>Poz. 12 i poz. 8 „</w:t>
      </w:r>
      <w:r w:rsidRPr="00914D98">
        <w:rPr>
          <w:rFonts w:cstheme="minorHAnsi"/>
          <w:color w:val="000000"/>
        </w:rPr>
        <w:t xml:space="preserve">Marker </w:t>
      </w:r>
      <w:proofErr w:type="spellStart"/>
      <w:r w:rsidRPr="00914D98">
        <w:rPr>
          <w:rFonts w:cstheme="minorHAnsi"/>
          <w:color w:val="000000"/>
        </w:rPr>
        <w:t>suchościeralny</w:t>
      </w:r>
      <w:proofErr w:type="spellEnd"/>
      <w:r w:rsidRPr="00914D98">
        <w:rPr>
          <w:rFonts w:cstheme="minorHAnsi"/>
          <w:color w:val="000000"/>
        </w:rPr>
        <w:t xml:space="preserve"> czarny”</w:t>
      </w:r>
    </w:p>
    <w:p w:rsidR="006A7433" w:rsidRDefault="006A7433" w:rsidP="006A743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 Nie, Zamawiający </w:t>
      </w:r>
      <w:r>
        <w:t>wymaga by asortyment produktu spełniał parametry opisane w Załączniku Nr 1.4</w:t>
      </w:r>
    </w:p>
    <w:p w:rsidR="006A7433" w:rsidRPr="00914D98" w:rsidRDefault="006A7433" w:rsidP="006A743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EF7C7F">
        <w:rPr>
          <w:rFonts w:cstheme="minorHAnsi"/>
        </w:rPr>
        <w:t xml:space="preserve">Nie, Zamawiający </w:t>
      </w:r>
      <w:r w:rsidR="00EF7C7F">
        <w:t>wymaga by asortyment produktu spełniał parametry opisane w Załączniku Nr 1.4</w:t>
      </w:r>
    </w:p>
    <w:p w:rsidR="00746B48" w:rsidRDefault="00746B48" w:rsidP="00746B4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DA1EFC" w:rsidRDefault="00DA1EFC" w:rsidP="00DA1EFC">
      <w:pPr>
        <w:pStyle w:val="Default"/>
        <w:ind w:firstLine="48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Wicestarosta Powiatu Sztumskiego </w:t>
      </w:r>
    </w:p>
    <w:p w:rsidR="00DA1EFC" w:rsidRDefault="00DA1EFC" w:rsidP="00DA1EFC">
      <w:pPr>
        <w:spacing w:after="0" w:line="240" w:lineRule="auto"/>
        <w:ind w:left="4956" w:firstLine="289"/>
        <w:rPr>
          <w:rFonts w:eastAsia="Times New Roman" w:cstheme="minorHAnsi"/>
          <w:sz w:val="24"/>
          <w:szCs w:val="24"/>
        </w:rPr>
      </w:pPr>
      <w:r>
        <w:rPr>
          <w:sz w:val="23"/>
          <w:szCs w:val="23"/>
        </w:rPr>
        <w:t>Ludwik Butkiewicz</w:t>
      </w:r>
    </w:p>
    <w:p w:rsidR="00746B48" w:rsidRPr="00D77136" w:rsidRDefault="00746B48" w:rsidP="00DA1EFC">
      <w:pPr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D77136">
        <w:rPr>
          <w:rFonts w:eastAsia="Times New Roman" w:cstheme="minorHAnsi"/>
          <w:sz w:val="20"/>
          <w:szCs w:val="20"/>
        </w:rPr>
        <w:t>Kierownik Zamawiającego</w:t>
      </w:r>
      <w:bookmarkStart w:id="2" w:name="_GoBack"/>
      <w:bookmarkEnd w:id="2"/>
    </w:p>
    <w:sectPr w:rsidR="00746B48" w:rsidRPr="00D77136" w:rsidSect="00914D98">
      <w:headerReference w:type="default" r:id="rId6"/>
      <w:pgSz w:w="11906" w:h="16838"/>
      <w:pgMar w:top="284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48" w:rsidRDefault="00746B48" w:rsidP="00746B48">
      <w:pPr>
        <w:spacing w:after="0" w:line="240" w:lineRule="auto"/>
      </w:pPr>
      <w:r>
        <w:separator/>
      </w:r>
    </w:p>
  </w:endnote>
  <w:endnote w:type="continuationSeparator" w:id="0">
    <w:p w:rsidR="00746B48" w:rsidRDefault="00746B48" w:rsidP="0074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48" w:rsidRDefault="00746B48" w:rsidP="00746B48">
      <w:pPr>
        <w:spacing w:after="0" w:line="240" w:lineRule="auto"/>
      </w:pPr>
      <w:r>
        <w:separator/>
      </w:r>
    </w:p>
  </w:footnote>
  <w:footnote w:type="continuationSeparator" w:id="0">
    <w:p w:rsidR="00746B48" w:rsidRDefault="00746B48" w:rsidP="0074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48" w:rsidRPr="00746B48" w:rsidRDefault="00746B48" w:rsidP="00746B48">
    <w:bookmarkStart w:id="3" w:name="_Hlk68091100"/>
    <w:bookmarkStart w:id="4" w:name="_Hlk68091101"/>
    <w:bookmarkStart w:id="5" w:name="_Hlk178774408"/>
    <w:bookmarkStart w:id="6" w:name="_Hlk178774409"/>
    <w:bookmarkStart w:id="7" w:name="_Hlk178774410"/>
    <w:bookmarkStart w:id="8" w:name="_Hlk178774411"/>
    <w:bookmarkEnd w:id="3"/>
    <w:bookmarkEnd w:id="4"/>
    <w:r w:rsidRPr="00746B48">
      <w:rPr>
        <w:noProof/>
      </w:rPr>
      <w:drawing>
        <wp:inline distT="0" distB="0" distL="0" distR="0" wp14:anchorId="2D6BCD28" wp14:editId="1BAA4E60">
          <wp:extent cx="1076325" cy="409575"/>
          <wp:effectExtent l="0" t="0" r="9525" b="9525"/>
          <wp:docPr id="41" name="Obraz 41" descr="Strona główna portal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ortalu Fundusze Europejskie dla Pomor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6B48">
      <w:rPr>
        <w:noProof/>
      </w:rPr>
      <w:drawing>
        <wp:inline distT="0" distB="0" distL="0" distR="0" wp14:anchorId="6F8D805B" wp14:editId="228207D7">
          <wp:extent cx="1362075" cy="352425"/>
          <wp:effectExtent l="0" t="0" r="9525" b="9525"/>
          <wp:docPr id="42" name="Obraz 42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54" b="10806"/>
                  <a:stretch/>
                </pic:blipFill>
                <pic:spPr bwMode="auto">
                  <a:xfrm>
                    <a:off x="0" y="0"/>
                    <a:ext cx="1362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46B48">
      <w:rPr>
        <w:noProof/>
      </w:rPr>
      <w:drawing>
        <wp:inline distT="0" distB="0" distL="0" distR="0" wp14:anchorId="7173826B" wp14:editId="775F2F5D">
          <wp:extent cx="1552575" cy="390525"/>
          <wp:effectExtent l="0" t="0" r="9525" b="9525"/>
          <wp:docPr id="43" name="Obraz 43" descr="Zasady promocji i oznakowania projektów - FUNDUSZ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- FUNDUSZEU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5217"/>
                  <a:stretch/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46B48">
      <w:rPr>
        <w:noProof/>
        <w:sz w:val="16"/>
        <w:szCs w:val="16"/>
      </w:rPr>
      <w:drawing>
        <wp:inline distT="0" distB="0" distL="0" distR="0" wp14:anchorId="19A90397" wp14:editId="03FB74A0">
          <wp:extent cx="1343025" cy="437264"/>
          <wp:effectExtent l="0" t="0" r="0" b="1270"/>
          <wp:docPr id="44" name="Obraz 44" descr="Powiat Tc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Tczewski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" t="25903" r="4874" b="28097"/>
                  <a:stretch/>
                </pic:blipFill>
                <pic:spPr bwMode="auto">
                  <a:xfrm>
                    <a:off x="0" y="0"/>
                    <a:ext cx="1641695" cy="53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8"/>
    <w:rsid w:val="00380E71"/>
    <w:rsid w:val="00640ACF"/>
    <w:rsid w:val="006A7433"/>
    <w:rsid w:val="00746B48"/>
    <w:rsid w:val="00914D98"/>
    <w:rsid w:val="00AA6B95"/>
    <w:rsid w:val="00AB2D4D"/>
    <w:rsid w:val="00C97AFC"/>
    <w:rsid w:val="00CE0CC6"/>
    <w:rsid w:val="00DA1EFC"/>
    <w:rsid w:val="00DF4B6D"/>
    <w:rsid w:val="00E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70F6"/>
  <w15:chartTrackingRefBased/>
  <w15:docId w15:val="{85DB3445-CFBA-41F5-8410-862DF4D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B48"/>
  </w:style>
  <w:style w:type="paragraph" w:styleId="Stopka">
    <w:name w:val="footer"/>
    <w:basedOn w:val="Normalny"/>
    <w:link w:val="StopkaZnak"/>
    <w:uiPriority w:val="99"/>
    <w:unhideWhenUsed/>
    <w:rsid w:val="0074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B48"/>
  </w:style>
  <w:style w:type="paragraph" w:styleId="Akapitzlist">
    <w:name w:val="List Paragraph"/>
    <w:basedOn w:val="Normalny"/>
    <w:uiPriority w:val="34"/>
    <w:qFormat/>
    <w:rsid w:val="00380E71"/>
    <w:pPr>
      <w:ind w:left="720"/>
      <w:contextualSpacing/>
    </w:pPr>
  </w:style>
  <w:style w:type="paragraph" w:customStyle="1" w:styleId="Default">
    <w:name w:val="Default"/>
    <w:rsid w:val="00DA1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cp:lastPrinted>2024-10-24T12:41:00Z</cp:lastPrinted>
  <dcterms:created xsi:type="dcterms:W3CDTF">2024-10-24T11:19:00Z</dcterms:created>
  <dcterms:modified xsi:type="dcterms:W3CDTF">2024-10-24T12:46:00Z</dcterms:modified>
</cp:coreProperties>
</file>