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25C2" w14:textId="684B3434" w:rsidR="00795624" w:rsidRPr="00B91CF3" w:rsidRDefault="008E3F56" w:rsidP="00795624">
      <w:pPr>
        <w:pStyle w:val="Teksttreci0"/>
        <w:shd w:val="clear" w:color="auto" w:fill="auto"/>
        <w:spacing w:after="1032" w:line="230" w:lineRule="exact"/>
        <w:ind w:right="20" w:firstLine="0"/>
        <w:rPr>
          <w:rFonts w:ascii="Arial" w:hAnsi="Arial" w:cs="Arial"/>
          <w:color w:val="000000" w:themeColor="text1"/>
          <w:sz w:val="24"/>
          <w:szCs w:val="24"/>
        </w:rPr>
      </w:pPr>
      <w:r w:rsidRPr="00B91CF3">
        <w:rPr>
          <w:rFonts w:ascii="Arial" w:hAnsi="Arial" w:cs="Arial"/>
          <w:color w:val="000000" w:themeColor="text1"/>
          <w:sz w:val="24"/>
          <w:szCs w:val="24"/>
        </w:rPr>
        <w:t xml:space="preserve">Wrocław, dnia </w:t>
      </w:r>
      <w:r w:rsidR="00A000D9">
        <w:rPr>
          <w:rFonts w:ascii="Arial" w:hAnsi="Arial" w:cs="Arial"/>
          <w:color w:val="000000" w:themeColor="text1"/>
          <w:sz w:val="24"/>
          <w:szCs w:val="24"/>
        </w:rPr>
        <w:t>11</w:t>
      </w:r>
      <w:r w:rsidR="004B061B">
        <w:rPr>
          <w:rFonts w:ascii="Arial" w:hAnsi="Arial" w:cs="Arial"/>
          <w:color w:val="000000" w:themeColor="text1"/>
          <w:sz w:val="24"/>
          <w:szCs w:val="24"/>
        </w:rPr>
        <w:t>.0</w:t>
      </w:r>
      <w:r w:rsidR="00A000D9">
        <w:rPr>
          <w:rFonts w:ascii="Arial" w:hAnsi="Arial" w:cs="Arial"/>
          <w:color w:val="000000" w:themeColor="text1"/>
          <w:sz w:val="24"/>
          <w:szCs w:val="24"/>
        </w:rPr>
        <w:t>4</w:t>
      </w:r>
      <w:r w:rsidR="002D716A" w:rsidRPr="00B91CF3">
        <w:rPr>
          <w:rFonts w:ascii="Arial" w:hAnsi="Arial" w:cs="Arial"/>
          <w:color w:val="000000" w:themeColor="text1"/>
          <w:sz w:val="24"/>
          <w:szCs w:val="24"/>
        </w:rPr>
        <w:t>.202</w:t>
      </w:r>
      <w:r w:rsidR="00A000D9">
        <w:rPr>
          <w:rFonts w:ascii="Arial" w:hAnsi="Arial" w:cs="Arial"/>
          <w:color w:val="000000" w:themeColor="text1"/>
          <w:sz w:val="24"/>
          <w:szCs w:val="24"/>
        </w:rPr>
        <w:t>3</w:t>
      </w:r>
      <w:r w:rsidR="002D716A" w:rsidRPr="00B91CF3">
        <w:rPr>
          <w:rFonts w:ascii="Arial" w:hAnsi="Arial" w:cs="Arial"/>
          <w:color w:val="000000" w:themeColor="text1"/>
          <w:sz w:val="24"/>
          <w:szCs w:val="24"/>
        </w:rPr>
        <w:t xml:space="preserve"> </w:t>
      </w:r>
      <w:r w:rsidR="00677009" w:rsidRPr="00B91CF3">
        <w:rPr>
          <w:rFonts w:ascii="Arial" w:hAnsi="Arial" w:cs="Arial"/>
          <w:color w:val="000000" w:themeColor="text1"/>
          <w:sz w:val="24"/>
          <w:szCs w:val="24"/>
        </w:rPr>
        <w:t xml:space="preserve">r. </w:t>
      </w:r>
    </w:p>
    <w:p w14:paraId="472DFED9" w14:textId="77777777" w:rsidR="00575958" w:rsidRPr="00C63CAC" w:rsidRDefault="00795624" w:rsidP="00575958">
      <w:pPr>
        <w:widowControl/>
        <w:spacing w:line="24" w:lineRule="atLeast"/>
        <w:jc w:val="both"/>
        <w:rPr>
          <w:rFonts w:ascii="Arial" w:eastAsia="Times New Roman" w:hAnsi="Arial" w:cs="Arial"/>
          <w:color w:val="000000" w:themeColor="text1"/>
          <w:lang w:eastAsia="en-US"/>
        </w:rPr>
      </w:pPr>
      <w:r w:rsidRPr="00B91CF3">
        <w:rPr>
          <w:rFonts w:ascii="Arial" w:eastAsia="Times New Roman" w:hAnsi="Arial" w:cs="Arial"/>
          <w:color w:val="000000" w:themeColor="text1"/>
          <w:lang w:eastAsia="en-US"/>
        </w:rPr>
        <w:tab/>
      </w:r>
      <w:r w:rsidR="00575958" w:rsidRPr="00C63CAC">
        <w:rPr>
          <w:rFonts w:ascii="Arial" w:eastAsia="Times New Roman" w:hAnsi="Arial" w:cs="Arial"/>
          <w:color w:val="000000" w:themeColor="text1"/>
          <w:lang w:eastAsia="en-US"/>
        </w:rPr>
        <w:t xml:space="preserve">                „ZATWIERDZAM”</w:t>
      </w:r>
      <w:r w:rsidR="00575958" w:rsidRPr="00C63CAC">
        <w:rPr>
          <w:rFonts w:ascii="Arial" w:eastAsia="Times New Roman" w:hAnsi="Arial" w:cs="Arial"/>
          <w:color w:val="000000" w:themeColor="text1"/>
          <w:lang w:eastAsia="en-US"/>
        </w:rPr>
        <w:tab/>
      </w:r>
      <w:r w:rsidR="00575958" w:rsidRPr="00C63CAC">
        <w:rPr>
          <w:rFonts w:ascii="Arial" w:eastAsia="Times New Roman" w:hAnsi="Arial" w:cs="Arial"/>
          <w:color w:val="000000" w:themeColor="text1"/>
          <w:lang w:eastAsia="en-US"/>
        </w:rPr>
        <w:tab/>
      </w:r>
      <w:r w:rsidR="00575958" w:rsidRPr="00C63CAC">
        <w:rPr>
          <w:rFonts w:ascii="Arial" w:eastAsia="Times New Roman" w:hAnsi="Arial" w:cs="Arial"/>
          <w:color w:val="000000" w:themeColor="text1"/>
          <w:lang w:eastAsia="en-US"/>
        </w:rPr>
        <w:tab/>
      </w:r>
      <w:r w:rsidR="00575958" w:rsidRPr="00C63CAC">
        <w:rPr>
          <w:rFonts w:ascii="Arial" w:eastAsia="Times New Roman" w:hAnsi="Arial" w:cs="Arial"/>
          <w:color w:val="000000" w:themeColor="text1"/>
          <w:lang w:eastAsia="en-US"/>
        </w:rPr>
        <w:tab/>
      </w:r>
      <w:r w:rsidR="00575958" w:rsidRPr="00C63CAC">
        <w:rPr>
          <w:rFonts w:ascii="Arial" w:eastAsia="Times New Roman" w:hAnsi="Arial" w:cs="Arial"/>
          <w:color w:val="000000" w:themeColor="text1"/>
          <w:lang w:eastAsia="en-US"/>
        </w:rPr>
        <w:tab/>
      </w:r>
    </w:p>
    <w:p w14:paraId="4A96A01A" w14:textId="77777777" w:rsidR="00575958" w:rsidRPr="00C63CAC" w:rsidRDefault="00575958" w:rsidP="00575958">
      <w:pPr>
        <w:widowControl/>
        <w:spacing w:line="24" w:lineRule="atLeast"/>
        <w:jc w:val="both"/>
        <w:outlineLvl w:val="0"/>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 xml:space="preserve">       DYREKTOR WOJSKOWEGO INSTYTUTU </w:t>
      </w:r>
    </w:p>
    <w:p w14:paraId="0F88D40C" w14:textId="77777777" w:rsidR="00575958" w:rsidRPr="00C63CAC" w:rsidRDefault="00575958" w:rsidP="00575958">
      <w:pPr>
        <w:widowControl/>
        <w:spacing w:line="24" w:lineRule="atLeast"/>
        <w:ind w:firstLine="708"/>
        <w:jc w:val="both"/>
        <w:outlineLvl w:val="0"/>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 xml:space="preserve">         TECHNIKI INŻYNIERYJNEJ</w:t>
      </w:r>
    </w:p>
    <w:p w14:paraId="0F3B9898" w14:textId="77777777" w:rsidR="00575958" w:rsidRPr="00C63CAC" w:rsidRDefault="00575958" w:rsidP="00575958">
      <w:pPr>
        <w:widowControl/>
        <w:spacing w:line="24" w:lineRule="atLeast"/>
        <w:outlineLvl w:val="0"/>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 xml:space="preserve">                    im. profesora Józefa </w:t>
      </w:r>
      <w:proofErr w:type="spellStart"/>
      <w:r w:rsidRPr="00C63CAC">
        <w:rPr>
          <w:rFonts w:ascii="Arial" w:eastAsia="Times New Roman" w:hAnsi="Arial" w:cs="Arial"/>
          <w:color w:val="000000" w:themeColor="text1"/>
          <w:lang w:eastAsia="en-US"/>
        </w:rPr>
        <w:t>Kosackiego</w:t>
      </w:r>
      <w:proofErr w:type="spellEnd"/>
    </w:p>
    <w:p w14:paraId="7C59B696" w14:textId="77777777" w:rsidR="00575958" w:rsidRPr="00C63CAC" w:rsidRDefault="00575958" w:rsidP="00575958">
      <w:pPr>
        <w:widowControl/>
        <w:spacing w:line="24" w:lineRule="atLeast"/>
        <w:jc w:val="both"/>
        <w:rPr>
          <w:rFonts w:ascii="Arial" w:eastAsia="Times New Roman" w:hAnsi="Arial" w:cs="Arial"/>
          <w:color w:val="000000" w:themeColor="text1"/>
          <w:lang w:eastAsia="en-US"/>
        </w:rPr>
      </w:pPr>
    </w:p>
    <w:p w14:paraId="18BEA19D" w14:textId="5DCBCC84" w:rsidR="00575958" w:rsidRPr="00C63CAC" w:rsidRDefault="00575958" w:rsidP="00575958">
      <w:pPr>
        <w:widowControl/>
        <w:spacing w:line="24" w:lineRule="atLeast"/>
        <w:jc w:val="both"/>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ab/>
      </w:r>
    </w:p>
    <w:p w14:paraId="644AC718" w14:textId="77777777" w:rsidR="00575958" w:rsidRPr="00C63CAC" w:rsidRDefault="00575958" w:rsidP="00575958">
      <w:pPr>
        <w:widowControl/>
        <w:spacing w:line="24" w:lineRule="atLeast"/>
        <w:jc w:val="both"/>
        <w:rPr>
          <w:rFonts w:ascii="Arial" w:eastAsia="Times New Roman" w:hAnsi="Arial" w:cs="Arial"/>
          <w:color w:val="000000" w:themeColor="text1"/>
          <w:lang w:eastAsia="en-US"/>
        </w:rPr>
      </w:pPr>
      <w:r w:rsidRPr="00C63CAC">
        <w:rPr>
          <w:rFonts w:ascii="Arial" w:eastAsia="Times New Roman" w:hAnsi="Arial" w:cs="Arial"/>
          <w:color w:val="000000" w:themeColor="text1"/>
          <w:lang w:eastAsia="en-US"/>
        </w:rPr>
        <w:t xml:space="preserve">                 dr inż. Marcin SZCZEPANIAK </w:t>
      </w:r>
    </w:p>
    <w:p w14:paraId="688B4EDE" w14:textId="23C4D35D" w:rsidR="00795624" w:rsidRPr="00B91CF3" w:rsidRDefault="00795624" w:rsidP="00575958">
      <w:pPr>
        <w:widowControl/>
        <w:spacing w:line="24" w:lineRule="atLeast"/>
        <w:jc w:val="both"/>
        <w:rPr>
          <w:rFonts w:ascii="Times New Roman" w:eastAsia="Times New Roman" w:hAnsi="Times New Roman" w:cs="Times New Roman"/>
          <w:b/>
          <w:color w:val="000000" w:themeColor="text1"/>
          <w:u w:val="single"/>
          <w:lang w:eastAsia="en-US"/>
        </w:rPr>
      </w:pPr>
    </w:p>
    <w:p w14:paraId="435D7BAE" w14:textId="77777777" w:rsidR="00795624" w:rsidRPr="00B91CF3" w:rsidRDefault="00795624" w:rsidP="00795624">
      <w:pPr>
        <w:widowControl/>
        <w:rPr>
          <w:rFonts w:ascii="Times New Roman" w:eastAsia="Times New Roman" w:hAnsi="Times New Roman" w:cs="Times New Roman"/>
          <w:b/>
          <w:color w:val="000000" w:themeColor="text1"/>
          <w:u w:val="single"/>
          <w:lang w:eastAsia="en-US"/>
        </w:rPr>
      </w:pPr>
    </w:p>
    <w:p w14:paraId="745EA4AA" w14:textId="77777777" w:rsidR="00795624" w:rsidRPr="00B91CF3" w:rsidRDefault="00795624" w:rsidP="00795624">
      <w:pPr>
        <w:widowControl/>
        <w:rPr>
          <w:rFonts w:ascii="Arial" w:eastAsia="Times New Roman" w:hAnsi="Arial" w:cs="Arial"/>
          <w:color w:val="000000" w:themeColor="text1"/>
          <w:lang w:eastAsia="en-US"/>
        </w:rPr>
      </w:pPr>
      <w:r w:rsidRPr="00B91CF3">
        <w:rPr>
          <w:rFonts w:ascii="Arial" w:eastAsia="Times New Roman" w:hAnsi="Arial" w:cs="Arial"/>
          <w:b/>
          <w:color w:val="000000" w:themeColor="text1"/>
          <w:u w:val="single"/>
          <w:lang w:eastAsia="en-US"/>
        </w:rPr>
        <w:t>ZAMAWIAJĄCY:</w:t>
      </w:r>
      <w:r w:rsidRPr="00B91CF3">
        <w:rPr>
          <w:rFonts w:ascii="Arial" w:eastAsia="Times New Roman" w:hAnsi="Arial" w:cs="Arial"/>
          <w:color w:val="000000" w:themeColor="text1"/>
          <w:lang w:eastAsia="en-US"/>
        </w:rPr>
        <w:t xml:space="preserve"> </w:t>
      </w:r>
      <w:r w:rsidRPr="00B91CF3">
        <w:rPr>
          <w:rFonts w:ascii="Arial" w:eastAsia="Times New Roman" w:hAnsi="Arial" w:cs="Arial"/>
          <w:color w:val="000000" w:themeColor="text1"/>
          <w:lang w:eastAsia="en-US"/>
        </w:rPr>
        <w:tab/>
      </w:r>
      <w:r w:rsidRPr="00B91CF3">
        <w:rPr>
          <w:rFonts w:ascii="Arial" w:eastAsia="Times New Roman" w:hAnsi="Arial" w:cs="Arial"/>
          <w:color w:val="000000" w:themeColor="text1"/>
          <w:lang w:eastAsia="en-US"/>
        </w:rPr>
        <w:tab/>
      </w:r>
      <w:r w:rsidRPr="00B91CF3">
        <w:rPr>
          <w:rFonts w:ascii="Arial" w:eastAsia="Times New Roman" w:hAnsi="Arial" w:cs="Arial"/>
          <w:color w:val="000000" w:themeColor="text1"/>
          <w:lang w:eastAsia="en-US"/>
        </w:rPr>
        <w:tab/>
      </w:r>
      <w:r w:rsidRPr="00B91CF3">
        <w:rPr>
          <w:rFonts w:ascii="Arial" w:eastAsia="Times New Roman" w:hAnsi="Arial" w:cs="Arial"/>
          <w:color w:val="000000" w:themeColor="text1"/>
          <w:lang w:eastAsia="en-US"/>
        </w:rPr>
        <w:tab/>
      </w:r>
      <w:r w:rsidRPr="00B91CF3">
        <w:rPr>
          <w:rFonts w:ascii="Arial" w:eastAsia="Times New Roman" w:hAnsi="Arial" w:cs="Arial"/>
          <w:color w:val="000000" w:themeColor="text1"/>
          <w:lang w:eastAsia="en-US"/>
        </w:rPr>
        <w:tab/>
      </w:r>
      <w:r w:rsidRPr="00B91CF3">
        <w:rPr>
          <w:rFonts w:ascii="Arial" w:eastAsia="Times New Roman" w:hAnsi="Arial" w:cs="Arial"/>
          <w:color w:val="000000" w:themeColor="text1"/>
          <w:lang w:eastAsia="en-US"/>
        </w:rPr>
        <w:tab/>
      </w:r>
      <w:r w:rsidRPr="00B91CF3">
        <w:rPr>
          <w:rFonts w:ascii="Arial" w:eastAsia="Times New Roman" w:hAnsi="Arial" w:cs="Arial"/>
          <w:color w:val="000000" w:themeColor="text1"/>
          <w:lang w:eastAsia="en-US"/>
        </w:rPr>
        <w:tab/>
      </w:r>
      <w:r w:rsidRPr="00B91CF3">
        <w:rPr>
          <w:rFonts w:ascii="Arial" w:eastAsia="Times New Roman" w:hAnsi="Arial" w:cs="Arial"/>
          <w:color w:val="000000" w:themeColor="text1"/>
          <w:lang w:eastAsia="en-US"/>
        </w:rPr>
        <w:br/>
        <w:t>Wojskowy Instytut Techniki Inżynieryjnej</w:t>
      </w:r>
    </w:p>
    <w:p w14:paraId="6DE00185" w14:textId="77777777" w:rsidR="00795624" w:rsidRPr="00B91CF3" w:rsidRDefault="00795624" w:rsidP="00795624">
      <w:pPr>
        <w:widowControl/>
        <w:outlineLvl w:val="0"/>
        <w:rPr>
          <w:rFonts w:ascii="Arial" w:eastAsia="Times New Roman" w:hAnsi="Arial" w:cs="Arial"/>
          <w:color w:val="000000" w:themeColor="text1"/>
          <w:lang w:eastAsia="en-US"/>
        </w:rPr>
      </w:pPr>
      <w:r w:rsidRPr="00B91CF3">
        <w:rPr>
          <w:rFonts w:ascii="Arial" w:eastAsia="Times New Roman" w:hAnsi="Arial" w:cs="Arial"/>
          <w:color w:val="000000" w:themeColor="text1"/>
          <w:lang w:eastAsia="en-US"/>
        </w:rPr>
        <w:t xml:space="preserve">im. profesora Józefa </w:t>
      </w:r>
      <w:proofErr w:type="spellStart"/>
      <w:r w:rsidRPr="00B91CF3">
        <w:rPr>
          <w:rFonts w:ascii="Arial" w:eastAsia="Times New Roman" w:hAnsi="Arial" w:cs="Arial"/>
          <w:color w:val="000000" w:themeColor="text1"/>
          <w:lang w:eastAsia="en-US"/>
        </w:rPr>
        <w:t>Kosackiego</w:t>
      </w:r>
      <w:proofErr w:type="spellEnd"/>
    </w:p>
    <w:p w14:paraId="45A73D95" w14:textId="77777777" w:rsidR="00795624" w:rsidRPr="00B91CF3" w:rsidRDefault="00795624" w:rsidP="00795624">
      <w:pPr>
        <w:widowControl/>
        <w:rPr>
          <w:rFonts w:ascii="Arial" w:eastAsia="Times New Roman" w:hAnsi="Arial" w:cs="Arial"/>
          <w:color w:val="000000" w:themeColor="text1"/>
          <w:lang w:eastAsia="en-US"/>
        </w:rPr>
      </w:pPr>
      <w:r w:rsidRPr="00B91CF3">
        <w:rPr>
          <w:rFonts w:ascii="Arial" w:eastAsia="Times New Roman" w:hAnsi="Arial" w:cs="Arial"/>
          <w:color w:val="000000" w:themeColor="text1"/>
          <w:lang w:eastAsia="en-US"/>
        </w:rPr>
        <w:t>ul. Obornicka 136</w:t>
      </w:r>
    </w:p>
    <w:p w14:paraId="3BF2571E" w14:textId="77777777" w:rsidR="00795624" w:rsidRPr="00B91CF3" w:rsidRDefault="00795624" w:rsidP="00795624">
      <w:pPr>
        <w:widowControl/>
        <w:rPr>
          <w:rFonts w:ascii="Arial" w:eastAsia="Times New Roman" w:hAnsi="Arial" w:cs="Arial"/>
          <w:color w:val="000000" w:themeColor="text1"/>
          <w:lang w:eastAsia="en-US"/>
        </w:rPr>
      </w:pPr>
      <w:r w:rsidRPr="00B91CF3">
        <w:rPr>
          <w:rFonts w:ascii="Arial" w:eastAsia="Times New Roman" w:hAnsi="Arial" w:cs="Arial"/>
          <w:color w:val="000000" w:themeColor="text1"/>
          <w:lang w:eastAsia="en-US"/>
        </w:rPr>
        <w:t>50-961 Wrocław 43</w:t>
      </w:r>
    </w:p>
    <w:p w14:paraId="5B04F981" w14:textId="1681511E" w:rsidR="00795624" w:rsidRPr="00B91CF3" w:rsidRDefault="00795624" w:rsidP="00795624">
      <w:pPr>
        <w:widowControl/>
        <w:rPr>
          <w:rFonts w:ascii="Arial" w:eastAsia="Times New Roman" w:hAnsi="Arial" w:cs="Arial"/>
          <w:color w:val="000000" w:themeColor="text1"/>
          <w:lang w:eastAsia="en-US"/>
        </w:rPr>
      </w:pPr>
      <w:r w:rsidRPr="00B91CF3">
        <w:rPr>
          <w:rFonts w:ascii="Arial" w:eastAsia="Times New Roman" w:hAnsi="Arial" w:cs="Arial"/>
          <w:color w:val="000000" w:themeColor="text1"/>
          <w:lang w:eastAsia="en-US"/>
        </w:rPr>
        <w:t>tel. (071) 347-44-40 fax. (071) 347-44-04</w:t>
      </w:r>
      <w:r w:rsidR="00633C14" w:rsidRPr="00B91CF3">
        <w:rPr>
          <w:rFonts w:ascii="Arial" w:eastAsia="Times New Roman" w:hAnsi="Arial" w:cs="Arial"/>
          <w:color w:val="000000" w:themeColor="text1"/>
          <w:lang w:eastAsia="en-US"/>
        </w:rPr>
        <w:t xml:space="preserve">        </w:t>
      </w:r>
      <w:r w:rsidR="000F1345" w:rsidRPr="00B91CF3">
        <w:rPr>
          <w:rFonts w:ascii="Arial" w:eastAsia="Times New Roman" w:hAnsi="Arial" w:cs="Arial"/>
          <w:color w:val="000000" w:themeColor="text1"/>
          <w:lang w:eastAsia="en-US"/>
        </w:rPr>
        <w:t xml:space="preserve"> </w:t>
      </w:r>
      <w:r w:rsidRPr="00B91CF3">
        <w:rPr>
          <w:rFonts w:ascii="Arial" w:eastAsia="Times New Roman" w:hAnsi="Arial" w:cs="Arial"/>
          <w:i/>
          <w:color w:val="000000" w:themeColor="text1"/>
          <w:lang w:eastAsia="en-US"/>
        </w:rPr>
        <w:t xml:space="preserve">Numer postępowania: </w:t>
      </w:r>
      <w:r w:rsidR="00AF520F" w:rsidRPr="00B91CF3">
        <w:rPr>
          <w:rFonts w:ascii="Arial" w:eastAsia="Times New Roman" w:hAnsi="Arial" w:cs="Arial"/>
          <w:i/>
          <w:color w:val="000000" w:themeColor="text1"/>
          <w:lang w:eastAsia="en-US"/>
        </w:rPr>
        <w:t>0</w:t>
      </w:r>
      <w:r w:rsidR="00A000D9">
        <w:rPr>
          <w:rFonts w:ascii="Arial" w:eastAsia="Times New Roman" w:hAnsi="Arial" w:cs="Arial"/>
          <w:i/>
          <w:color w:val="000000" w:themeColor="text1"/>
          <w:lang w:eastAsia="en-US"/>
        </w:rPr>
        <w:t>1</w:t>
      </w:r>
      <w:r w:rsidRPr="00B91CF3">
        <w:rPr>
          <w:rFonts w:ascii="Arial" w:eastAsia="Times New Roman" w:hAnsi="Arial" w:cs="Arial"/>
          <w:i/>
          <w:color w:val="000000" w:themeColor="text1"/>
          <w:lang w:eastAsia="en-US"/>
        </w:rPr>
        <w:t>/WITI</w:t>
      </w:r>
      <w:r w:rsidR="00AF520F" w:rsidRPr="00B91CF3">
        <w:rPr>
          <w:rFonts w:ascii="Arial" w:eastAsia="Times New Roman" w:hAnsi="Arial" w:cs="Arial"/>
          <w:i/>
          <w:color w:val="000000" w:themeColor="text1"/>
          <w:lang w:eastAsia="en-US"/>
        </w:rPr>
        <w:t>/</w:t>
      </w:r>
      <w:r w:rsidR="002D716A" w:rsidRPr="00B91CF3">
        <w:rPr>
          <w:rFonts w:ascii="Arial" w:eastAsia="Times New Roman" w:hAnsi="Arial" w:cs="Arial"/>
          <w:i/>
          <w:color w:val="000000" w:themeColor="text1"/>
          <w:lang w:eastAsia="en-US"/>
        </w:rPr>
        <w:t>/2</w:t>
      </w:r>
      <w:r w:rsidR="00A000D9">
        <w:rPr>
          <w:rFonts w:ascii="Arial" w:eastAsia="Times New Roman" w:hAnsi="Arial" w:cs="Arial"/>
          <w:i/>
          <w:color w:val="000000" w:themeColor="text1"/>
          <w:lang w:eastAsia="en-US"/>
        </w:rPr>
        <w:t>3</w:t>
      </w:r>
    </w:p>
    <w:p w14:paraId="68E4C15F" w14:textId="77777777" w:rsidR="00795624" w:rsidRPr="00B91CF3" w:rsidRDefault="00795624" w:rsidP="00795624">
      <w:pPr>
        <w:widowControl/>
        <w:rPr>
          <w:rFonts w:ascii="Arial" w:eastAsia="Times New Roman" w:hAnsi="Arial" w:cs="Arial"/>
          <w:color w:val="000000" w:themeColor="text1"/>
          <w:lang w:val="de-DE" w:eastAsia="en-US"/>
        </w:rPr>
      </w:pPr>
      <w:proofErr w:type="spellStart"/>
      <w:r w:rsidRPr="00B91CF3">
        <w:rPr>
          <w:rFonts w:ascii="Arial" w:eastAsia="Times New Roman" w:hAnsi="Arial" w:cs="Arial"/>
          <w:color w:val="000000" w:themeColor="text1"/>
          <w:lang w:val="de-DE" w:eastAsia="en-US"/>
        </w:rPr>
        <w:t>e-mail</w:t>
      </w:r>
      <w:proofErr w:type="spellEnd"/>
      <w:r w:rsidRPr="00B91CF3">
        <w:rPr>
          <w:rFonts w:ascii="Arial" w:eastAsia="Times New Roman" w:hAnsi="Arial" w:cs="Arial"/>
          <w:color w:val="000000" w:themeColor="text1"/>
          <w:lang w:val="de-DE" w:eastAsia="en-US"/>
        </w:rPr>
        <w:t xml:space="preserve">: witi@witi.wroc.pl </w:t>
      </w:r>
    </w:p>
    <w:p w14:paraId="2ADB4EDA" w14:textId="77777777" w:rsidR="00463FFE" w:rsidRPr="00B91CF3" w:rsidRDefault="00463FFE">
      <w:pPr>
        <w:pStyle w:val="Teksttreci20"/>
        <w:shd w:val="clear" w:color="auto" w:fill="auto"/>
        <w:spacing w:before="0" w:after="702" w:line="230" w:lineRule="exact"/>
        <w:ind w:right="40"/>
        <w:rPr>
          <w:color w:val="000000" w:themeColor="text1"/>
        </w:rPr>
      </w:pPr>
    </w:p>
    <w:p w14:paraId="3A6CC5E8" w14:textId="77777777" w:rsidR="00A239F9" w:rsidRDefault="00FF55D5" w:rsidP="00B34CDE">
      <w:pPr>
        <w:pStyle w:val="Teksttreci20"/>
        <w:shd w:val="clear" w:color="auto" w:fill="auto"/>
        <w:spacing w:before="0" w:after="702" w:line="230" w:lineRule="exact"/>
        <w:ind w:right="40"/>
        <w:rPr>
          <w:rFonts w:ascii="Arial" w:hAnsi="Arial" w:cs="Arial"/>
          <w:i/>
          <w:color w:val="000000" w:themeColor="text1"/>
          <w:sz w:val="24"/>
        </w:rPr>
      </w:pPr>
      <w:r w:rsidRPr="00B91CF3">
        <w:rPr>
          <w:rFonts w:ascii="Arial" w:hAnsi="Arial" w:cs="Arial"/>
          <w:color w:val="000000" w:themeColor="text1"/>
          <w:sz w:val="24"/>
          <w:szCs w:val="24"/>
        </w:rPr>
        <w:t>SPECYFIKACJA WARUNKÓW ZAMÓWIENIA (SWZ)</w:t>
      </w:r>
      <w:r w:rsidR="00463FFE" w:rsidRPr="00B91CF3">
        <w:rPr>
          <w:rFonts w:ascii="Arial" w:hAnsi="Arial" w:cs="Arial"/>
          <w:color w:val="000000" w:themeColor="text1"/>
          <w:sz w:val="24"/>
          <w:szCs w:val="24"/>
        </w:rPr>
        <w:br/>
      </w:r>
      <w:r w:rsidR="00463FFE" w:rsidRPr="00B91CF3">
        <w:rPr>
          <w:rFonts w:ascii="Arial" w:hAnsi="Arial" w:cs="Arial"/>
          <w:i/>
          <w:color w:val="000000" w:themeColor="text1"/>
          <w:sz w:val="24"/>
        </w:rPr>
        <w:t xml:space="preserve">NA </w:t>
      </w:r>
      <w:r w:rsidRPr="00B91CF3">
        <w:rPr>
          <w:rFonts w:ascii="Arial" w:hAnsi="Arial" w:cs="Arial"/>
          <w:i/>
          <w:color w:val="000000" w:themeColor="text1"/>
          <w:sz w:val="24"/>
        </w:rPr>
        <w:t>Ś</w:t>
      </w:r>
      <w:r w:rsidR="00463FFE" w:rsidRPr="00B91CF3">
        <w:rPr>
          <w:rFonts w:ascii="Arial" w:hAnsi="Arial" w:cs="Arial"/>
          <w:i/>
          <w:color w:val="000000" w:themeColor="text1"/>
          <w:sz w:val="24"/>
        </w:rPr>
        <w:t xml:space="preserve">WIADCZENIE USŁUGI CAŁODOBOWEJ OCHRONY FIZYCZNEJ </w:t>
      </w:r>
      <w:r w:rsidR="00463FFE" w:rsidRPr="00B91CF3">
        <w:rPr>
          <w:rFonts w:ascii="Arial" w:hAnsi="Arial" w:cs="Arial"/>
          <w:i/>
          <w:color w:val="000000" w:themeColor="text1"/>
          <w:sz w:val="24"/>
        </w:rPr>
        <w:br/>
        <w:t xml:space="preserve">OSÓB I MIENIA REALIZOWANEJ NA RZECZ </w:t>
      </w:r>
      <w:r w:rsidR="00463FFE" w:rsidRPr="00B91CF3">
        <w:rPr>
          <w:rFonts w:ascii="Arial" w:hAnsi="Arial" w:cs="Arial"/>
          <w:i/>
          <w:color w:val="000000" w:themeColor="text1"/>
          <w:sz w:val="24"/>
        </w:rPr>
        <w:br/>
        <w:t>WOJSKOWEGO INSTYTUTU TECHNIKI INŻYNIERYJNEJ PRZEZ SPECJALISTYCZNĄ UZBROJONĄ FORMACJĘ OCHRONNĄ (SUFO)</w:t>
      </w:r>
    </w:p>
    <w:p w14:paraId="322886C6" w14:textId="77777777" w:rsidR="000F1345" w:rsidRPr="00B91CF3" w:rsidRDefault="000F1345" w:rsidP="009C1098">
      <w:pPr>
        <w:pStyle w:val="Nagwek10"/>
        <w:keepNext/>
        <w:keepLines/>
        <w:numPr>
          <w:ilvl w:val="0"/>
          <w:numId w:val="1"/>
        </w:numPr>
        <w:shd w:val="clear" w:color="auto" w:fill="auto"/>
        <w:tabs>
          <w:tab w:val="left" w:pos="746"/>
        </w:tabs>
        <w:spacing w:before="0"/>
        <w:ind w:left="620" w:hanging="340"/>
        <w:jc w:val="both"/>
        <w:rPr>
          <w:rFonts w:ascii="Arial" w:hAnsi="Arial" w:cs="Arial"/>
          <w:b w:val="0"/>
          <w:color w:val="000000" w:themeColor="text1"/>
          <w:sz w:val="24"/>
          <w:szCs w:val="24"/>
        </w:rPr>
      </w:pPr>
      <w:bookmarkStart w:id="0" w:name="bookmark0"/>
      <w:r w:rsidRPr="00B91CF3">
        <w:rPr>
          <w:rFonts w:ascii="Arial" w:hAnsi="Arial" w:cs="Arial"/>
          <w:b w:val="0"/>
          <w:color w:val="000000" w:themeColor="text1"/>
          <w:sz w:val="24"/>
          <w:szCs w:val="24"/>
        </w:rPr>
        <w:t xml:space="preserve">Wojskowy Instytut Techniki Inżynieryjnej im. profesora Józefa </w:t>
      </w:r>
      <w:proofErr w:type="spellStart"/>
      <w:r w:rsidRPr="00B91CF3">
        <w:rPr>
          <w:rFonts w:ascii="Arial" w:hAnsi="Arial" w:cs="Arial"/>
          <w:b w:val="0"/>
          <w:color w:val="000000" w:themeColor="text1"/>
          <w:sz w:val="24"/>
          <w:szCs w:val="24"/>
        </w:rPr>
        <w:t>Kosackiego</w:t>
      </w:r>
      <w:proofErr w:type="spellEnd"/>
      <w:r w:rsidRPr="00B91CF3">
        <w:rPr>
          <w:rFonts w:ascii="Arial" w:hAnsi="Arial" w:cs="Arial"/>
          <w:b w:val="0"/>
          <w:color w:val="000000" w:themeColor="text1"/>
          <w:sz w:val="24"/>
          <w:szCs w:val="24"/>
        </w:rPr>
        <w:t xml:space="preserve"> zaprasza do złożenia oferty na: Świadczenie usługi całodobowej ochrony fizycznej osób i mienia realizowanej na rzecz Wojskowego Instytutu Techniki Inżynieryjnej przez specjalistyczną uzbrojoną formację ochronną (SUFO).</w:t>
      </w:r>
    </w:p>
    <w:p w14:paraId="57C731AB" w14:textId="77777777" w:rsidR="00DE69C3" w:rsidRPr="00B91CF3" w:rsidRDefault="00DE69C3" w:rsidP="009C1098">
      <w:pPr>
        <w:pStyle w:val="Nagwek10"/>
        <w:keepNext/>
        <w:keepLines/>
        <w:numPr>
          <w:ilvl w:val="0"/>
          <w:numId w:val="1"/>
        </w:numPr>
        <w:shd w:val="clear" w:color="auto" w:fill="auto"/>
        <w:tabs>
          <w:tab w:val="left" w:pos="746"/>
        </w:tabs>
        <w:spacing w:before="0"/>
        <w:ind w:left="620" w:hanging="340"/>
        <w:jc w:val="both"/>
        <w:rPr>
          <w:rFonts w:ascii="Arial" w:hAnsi="Arial" w:cs="Arial"/>
          <w:b w:val="0"/>
          <w:color w:val="000000" w:themeColor="text1"/>
          <w:sz w:val="24"/>
          <w:szCs w:val="24"/>
        </w:rPr>
      </w:pPr>
      <w:r w:rsidRPr="00B91CF3">
        <w:rPr>
          <w:rFonts w:ascii="Arial" w:eastAsia="Times New Roman" w:hAnsi="Arial" w:cs="Arial"/>
          <w:b w:val="0"/>
          <w:color w:val="000000" w:themeColor="text1"/>
          <w:sz w:val="24"/>
          <w:szCs w:val="24"/>
        </w:rPr>
        <w:t>Informacje uzupełniające</w:t>
      </w:r>
    </w:p>
    <w:p w14:paraId="0FC961DD" w14:textId="7CB9823B" w:rsidR="00DE69C3" w:rsidRPr="00B91CF3" w:rsidRDefault="00DE69C3" w:rsidP="002242B3">
      <w:pPr>
        <w:widowControl/>
        <w:numPr>
          <w:ilvl w:val="0"/>
          <w:numId w:val="8"/>
        </w:numPr>
        <w:spacing w:before="120"/>
        <w:jc w:val="both"/>
        <w:rPr>
          <w:rFonts w:ascii="Arial" w:eastAsia="Times New Roman" w:hAnsi="Arial" w:cs="Arial"/>
          <w:color w:val="000000" w:themeColor="text1"/>
        </w:rPr>
      </w:pPr>
      <w:r w:rsidRPr="00B91CF3">
        <w:rPr>
          <w:rFonts w:ascii="Arial" w:eastAsia="Times New Roman" w:hAnsi="Arial" w:cs="Arial"/>
          <w:color w:val="000000" w:themeColor="text1"/>
        </w:rPr>
        <w:t>Wszelkie informacje przedstawione w nin</w:t>
      </w:r>
      <w:r w:rsidR="009A4855">
        <w:rPr>
          <w:rFonts w:ascii="Arial" w:eastAsia="Times New Roman" w:hAnsi="Arial" w:cs="Arial"/>
          <w:color w:val="000000" w:themeColor="text1"/>
        </w:rPr>
        <w:t xml:space="preserve">iejszym ogłoszeniu przeznaczone </w:t>
      </w:r>
      <w:r w:rsidRPr="00B91CF3">
        <w:rPr>
          <w:rFonts w:ascii="Arial" w:eastAsia="Times New Roman" w:hAnsi="Arial" w:cs="Arial"/>
          <w:color w:val="000000" w:themeColor="text1"/>
        </w:rPr>
        <w:t xml:space="preserve">są wyłącznie w celu przygotowania oferty i w żadnym wypadku nie powinny być wykorzystywane w inny sposób, ani udostępniane osobom </w:t>
      </w:r>
      <w:r w:rsidR="00C63ADE">
        <w:rPr>
          <w:rFonts w:ascii="Arial" w:eastAsia="Times New Roman" w:hAnsi="Arial" w:cs="Arial"/>
          <w:color w:val="000000" w:themeColor="text1"/>
        </w:rPr>
        <w:t xml:space="preserve">                         </w:t>
      </w:r>
      <w:r w:rsidRPr="00B91CF3">
        <w:rPr>
          <w:rFonts w:ascii="Arial" w:eastAsia="Times New Roman" w:hAnsi="Arial" w:cs="Arial"/>
          <w:color w:val="000000" w:themeColor="text1"/>
        </w:rPr>
        <w:t>nie uczestniczącym w postępowaniu.</w:t>
      </w:r>
    </w:p>
    <w:p w14:paraId="3BBC0E9D" w14:textId="77777777" w:rsidR="00DE69C3" w:rsidRPr="00B91CF3" w:rsidRDefault="00DE69C3" w:rsidP="002242B3">
      <w:pPr>
        <w:widowControl/>
        <w:numPr>
          <w:ilvl w:val="0"/>
          <w:numId w:val="8"/>
        </w:numPr>
        <w:spacing w:before="120"/>
        <w:jc w:val="both"/>
        <w:rPr>
          <w:rFonts w:ascii="Arial" w:eastAsia="Times New Roman" w:hAnsi="Arial" w:cs="Arial"/>
          <w:color w:val="000000" w:themeColor="text1"/>
        </w:rPr>
      </w:pPr>
      <w:r w:rsidRPr="00B91CF3">
        <w:rPr>
          <w:rFonts w:ascii="Arial" w:eastAsia="Times New Roman" w:hAnsi="Arial" w:cs="Arial"/>
          <w:color w:val="000000" w:themeColor="text1"/>
        </w:rPr>
        <w:t>Wszelkie koszty związane z przygotowaniem oraz dostarczeniem oferty ponosi oferent.</w:t>
      </w:r>
    </w:p>
    <w:p w14:paraId="388960C5" w14:textId="77777777" w:rsidR="008C3EFB" w:rsidRPr="00B91CF3" w:rsidRDefault="009A00BC" w:rsidP="009C1098">
      <w:pPr>
        <w:pStyle w:val="Nagwek10"/>
        <w:keepNext/>
        <w:keepLines/>
        <w:numPr>
          <w:ilvl w:val="0"/>
          <w:numId w:val="1"/>
        </w:numPr>
        <w:shd w:val="clear" w:color="auto" w:fill="auto"/>
        <w:tabs>
          <w:tab w:val="left" w:pos="746"/>
        </w:tabs>
        <w:spacing w:before="0"/>
        <w:ind w:left="620" w:hanging="340"/>
        <w:jc w:val="both"/>
        <w:rPr>
          <w:rFonts w:ascii="Arial" w:hAnsi="Arial" w:cs="Arial"/>
          <w:b w:val="0"/>
          <w:color w:val="000000" w:themeColor="text1"/>
          <w:sz w:val="24"/>
          <w:szCs w:val="24"/>
        </w:rPr>
      </w:pPr>
      <w:bookmarkStart w:id="1" w:name="bookmark1"/>
      <w:bookmarkEnd w:id="0"/>
      <w:r w:rsidRPr="00B91CF3">
        <w:rPr>
          <w:rFonts w:ascii="Arial" w:hAnsi="Arial" w:cs="Arial"/>
          <w:b w:val="0"/>
          <w:color w:val="000000" w:themeColor="text1"/>
          <w:sz w:val="24"/>
          <w:szCs w:val="24"/>
        </w:rPr>
        <w:t>Szacunkowa wartość zamówienia</w:t>
      </w:r>
      <w:r w:rsidR="008C3EFB" w:rsidRPr="00B91CF3">
        <w:rPr>
          <w:rFonts w:ascii="Arial" w:hAnsi="Arial" w:cs="Arial"/>
          <w:b w:val="0"/>
          <w:color w:val="000000" w:themeColor="text1"/>
          <w:sz w:val="24"/>
          <w:szCs w:val="24"/>
        </w:rPr>
        <w:t>.</w:t>
      </w:r>
    </w:p>
    <w:bookmarkEnd w:id="1"/>
    <w:p w14:paraId="09524734" w14:textId="51FDDB35" w:rsidR="009C1098" w:rsidRPr="00B91CF3" w:rsidRDefault="00FF55D5" w:rsidP="00FF55D5">
      <w:pPr>
        <w:pStyle w:val="Nagwek10"/>
        <w:keepNext/>
        <w:keepLines/>
        <w:shd w:val="clear" w:color="auto" w:fill="auto"/>
        <w:tabs>
          <w:tab w:val="left" w:pos="808"/>
        </w:tabs>
        <w:spacing w:before="0" w:line="269" w:lineRule="exact"/>
        <w:ind w:left="620" w:right="20" w:firstLine="0"/>
        <w:jc w:val="both"/>
        <w:rPr>
          <w:rFonts w:ascii="Arial" w:hAnsi="Arial" w:cs="Arial"/>
          <w:b w:val="0"/>
          <w:color w:val="000000" w:themeColor="text1"/>
          <w:sz w:val="24"/>
          <w:szCs w:val="24"/>
        </w:rPr>
      </w:pPr>
      <w:r w:rsidRPr="00B91CF3">
        <w:rPr>
          <w:rFonts w:ascii="Arial" w:eastAsia="Courier New" w:hAnsi="Arial" w:cs="Arial"/>
          <w:b w:val="0"/>
          <w:bCs w:val="0"/>
          <w:color w:val="000000" w:themeColor="text1"/>
          <w:sz w:val="24"/>
          <w:szCs w:val="24"/>
        </w:rPr>
        <w:t xml:space="preserve">Wartość zamówienia nie przekracza progów unijnych, o których mowa w art. 3 ustawy z dnia 11 września 2019 r. – Prawo zamówień publicznych </w:t>
      </w:r>
      <w:r w:rsidR="008F048A" w:rsidRPr="00C63CAC">
        <w:rPr>
          <w:rFonts w:ascii="Arial" w:eastAsia="Courier New" w:hAnsi="Arial" w:cs="Arial"/>
          <w:b w:val="0"/>
          <w:bCs w:val="0"/>
          <w:color w:val="000000" w:themeColor="text1"/>
          <w:sz w:val="24"/>
          <w:szCs w:val="24"/>
        </w:rPr>
        <w:t>(t.j. Dz. U. z 202</w:t>
      </w:r>
      <w:r w:rsidR="00A000D9">
        <w:rPr>
          <w:rFonts w:ascii="Arial" w:eastAsia="Courier New" w:hAnsi="Arial" w:cs="Arial"/>
          <w:b w:val="0"/>
          <w:bCs w:val="0"/>
          <w:color w:val="000000" w:themeColor="text1"/>
          <w:sz w:val="24"/>
          <w:szCs w:val="24"/>
        </w:rPr>
        <w:t>2</w:t>
      </w:r>
      <w:r w:rsidR="008F048A" w:rsidRPr="00C63CAC">
        <w:rPr>
          <w:rFonts w:ascii="Arial" w:eastAsia="Courier New" w:hAnsi="Arial" w:cs="Arial"/>
          <w:b w:val="0"/>
          <w:bCs w:val="0"/>
          <w:color w:val="000000" w:themeColor="text1"/>
          <w:sz w:val="24"/>
          <w:szCs w:val="24"/>
        </w:rPr>
        <w:t xml:space="preserve"> r. poz. </w:t>
      </w:r>
      <w:r w:rsidR="00A000D9">
        <w:rPr>
          <w:rFonts w:ascii="Arial" w:eastAsia="Courier New" w:hAnsi="Arial" w:cs="Arial"/>
          <w:b w:val="0"/>
          <w:bCs w:val="0"/>
          <w:color w:val="000000" w:themeColor="text1"/>
          <w:sz w:val="24"/>
          <w:szCs w:val="24"/>
        </w:rPr>
        <w:t>1710, 1812, 1933, 2185, z 2023 r. poz. 412</w:t>
      </w:r>
      <w:r w:rsidR="008F048A" w:rsidRPr="00C63CAC">
        <w:rPr>
          <w:rFonts w:ascii="Arial" w:eastAsia="Courier New" w:hAnsi="Arial" w:cs="Arial"/>
          <w:b w:val="0"/>
          <w:bCs w:val="0"/>
          <w:color w:val="000000" w:themeColor="text1"/>
          <w:sz w:val="24"/>
          <w:szCs w:val="24"/>
        </w:rPr>
        <w:t xml:space="preserve">) </w:t>
      </w:r>
      <w:r w:rsidRPr="00B91CF3">
        <w:rPr>
          <w:rFonts w:ascii="Arial" w:eastAsia="Courier New" w:hAnsi="Arial" w:cs="Arial"/>
          <w:b w:val="0"/>
          <w:bCs w:val="0"/>
          <w:color w:val="000000" w:themeColor="text1"/>
          <w:sz w:val="24"/>
          <w:szCs w:val="24"/>
        </w:rPr>
        <w:t xml:space="preserve">zwanej dalej „ustawą </w:t>
      </w:r>
      <w:proofErr w:type="spellStart"/>
      <w:r w:rsidRPr="00B91CF3">
        <w:rPr>
          <w:rFonts w:ascii="Arial" w:eastAsia="Courier New" w:hAnsi="Arial" w:cs="Arial"/>
          <w:b w:val="0"/>
          <w:bCs w:val="0"/>
          <w:color w:val="000000" w:themeColor="text1"/>
          <w:sz w:val="24"/>
          <w:szCs w:val="24"/>
        </w:rPr>
        <w:t>pzp</w:t>
      </w:r>
      <w:proofErr w:type="spellEnd"/>
      <w:r w:rsidRPr="00B91CF3">
        <w:rPr>
          <w:rFonts w:ascii="Arial" w:eastAsia="Courier New" w:hAnsi="Arial" w:cs="Arial"/>
          <w:b w:val="0"/>
          <w:bCs w:val="0"/>
          <w:color w:val="000000" w:themeColor="text1"/>
          <w:sz w:val="24"/>
          <w:szCs w:val="24"/>
        </w:rPr>
        <w:t>”.</w:t>
      </w:r>
    </w:p>
    <w:p w14:paraId="34823D01" w14:textId="77777777" w:rsidR="00FB4F41" w:rsidRPr="00B91CF3" w:rsidRDefault="00FB4F41" w:rsidP="009C1098">
      <w:pPr>
        <w:pStyle w:val="Nagwek10"/>
        <w:keepNext/>
        <w:keepLines/>
        <w:numPr>
          <w:ilvl w:val="0"/>
          <w:numId w:val="1"/>
        </w:numPr>
        <w:shd w:val="clear" w:color="auto" w:fill="auto"/>
        <w:tabs>
          <w:tab w:val="left" w:pos="646"/>
        </w:tabs>
        <w:spacing w:before="0" w:after="42" w:line="230" w:lineRule="exact"/>
        <w:ind w:left="620" w:hanging="336"/>
        <w:jc w:val="both"/>
        <w:rPr>
          <w:rFonts w:ascii="Arial" w:hAnsi="Arial" w:cs="Arial"/>
          <w:color w:val="000000" w:themeColor="text1"/>
          <w:sz w:val="24"/>
          <w:szCs w:val="24"/>
        </w:rPr>
      </w:pPr>
      <w:bookmarkStart w:id="2" w:name="bookmark2"/>
      <w:r w:rsidRPr="00B91CF3">
        <w:rPr>
          <w:rFonts w:ascii="Arial" w:eastAsia="Times New Roman" w:hAnsi="Arial" w:cs="Arial"/>
          <w:b w:val="0"/>
          <w:color w:val="000000" w:themeColor="text1"/>
          <w:sz w:val="24"/>
          <w:szCs w:val="24"/>
        </w:rPr>
        <w:t>Tryb postępowania</w:t>
      </w:r>
    </w:p>
    <w:p w14:paraId="036B222A" w14:textId="0A3316C4" w:rsidR="00691D4B" w:rsidRDefault="00C03E10" w:rsidP="00691D4B">
      <w:pPr>
        <w:widowControl/>
        <w:spacing w:before="120"/>
        <w:ind w:left="567"/>
        <w:jc w:val="both"/>
        <w:rPr>
          <w:rFonts w:ascii="Arial" w:eastAsia="Times New Roman" w:hAnsi="Arial" w:cs="Arial"/>
          <w:color w:val="000000" w:themeColor="text1"/>
          <w:lang w:eastAsia="zh-CN"/>
        </w:rPr>
      </w:pPr>
      <w:r w:rsidRPr="00B91CF3">
        <w:rPr>
          <w:rFonts w:ascii="Arial" w:eastAsia="Times New Roman" w:hAnsi="Arial" w:cs="Arial"/>
          <w:color w:val="000000" w:themeColor="text1"/>
        </w:rPr>
        <w:t>1.1</w:t>
      </w:r>
      <w:r w:rsidR="00FB4F41" w:rsidRPr="00B91CF3">
        <w:rPr>
          <w:rFonts w:ascii="Arial" w:eastAsia="Times New Roman" w:hAnsi="Arial" w:cs="Arial"/>
          <w:color w:val="000000" w:themeColor="text1"/>
        </w:rPr>
        <w:t xml:space="preserve">. </w:t>
      </w:r>
      <w:r w:rsidR="00FB4F41" w:rsidRPr="00691D4B">
        <w:rPr>
          <w:rFonts w:ascii="Arial" w:eastAsia="Times New Roman" w:hAnsi="Arial" w:cs="Arial"/>
          <w:color w:val="000000" w:themeColor="text1"/>
        </w:rPr>
        <w:t xml:space="preserve">Podstawa prawna udzielenia zamówienia publicznego: </w:t>
      </w:r>
      <w:r w:rsidR="002D716A" w:rsidRPr="00691D4B">
        <w:rPr>
          <w:rFonts w:ascii="Arial" w:eastAsia="Times New Roman" w:hAnsi="Arial" w:cs="Arial"/>
          <w:color w:val="000000" w:themeColor="text1"/>
          <w:kern w:val="1"/>
          <w:lang w:eastAsia="zh-CN"/>
        </w:rPr>
        <w:t xml:space="preserve">Postępowanie </w:t>
      </w:r>
      <w:r w:rsidR="008F048A">
        <w:rPr>
          <w:rFonts w:ascii="Arial" w:eastAsia="Times New Roman" w:hAnsi="Arial" w:cs="Arial"/>
          <w:color w:val="000000" w:themeColor="text1"/>
          <w:kern w:val="1"/>
          <w:lang w:eastAsia="zh-CN"/>
        </w:rPr>
        <w:br/>
      </w:r>
      <w:r w:rsidR="002D716A" w:rsidRPr="00691D4B">
        <w:rPr>
          <w:rFonts w:ascii="Arial" w:eastAsia="Times New Roman" w:hAnsi="Arial" w:cs="Arial"/>
          <w:color w:val="000000" w:themeColor="text1"/>
          <w:kern w:val="1"/>
          <w:lang w:eastAsia="zh-CN"/>
        </w:rPr>
        <w:t>o udzielenie zamówienia publicznego prowadzone jest w</w:t>
      </w:r>
      <w:r w:rsidR="00691D4B" w:rsidRPr="00691D4B">
        <w:rPr>
          <w:rFonts w:ascii="Arial" w:hAnsi="Arial" w:cs="Arial"/>
        </w:rPr>
        <w:t xml:space="preserve"> trybie podstawowym</w:t>
      </w:r>
      <w:r w:rsidR="008F048A">
        <w:rPr>
          <w:rFonts w:ascii="Arial" w:hAnsi="Arial" w:cs="Arial"/>
        </w:rPr>
        <w:br/>
      </w:r>
      <w:r w:rsidR="00691D4B" w:rsidRPr="00691D4B">
        <w:rPr>
          <w:rFonts w:ascii="Arial" w:hAnsi="Arial" w:cs="Arial"/>
        </w:rPr>
        <w:t xml:space="preserve"> </w:t>
      </w:r>
      <w:r w:rsidR="00691D4B" w:rsidRPr="00691D4B">
        <w:rPr>
          <w:rFonts w:ascii="Arial" w:hAnsi="Arial" w:cs="Arial"/>
          <w:kern w:val="1"/>
          <w:lang w:eastAsia="zh-CN"/>
        </w:rPr>
        <w:t>art. 275</w:t>
      </w:r>
      <w:r w:rsidR="00691D4B" w:rsidRPr="00691D4B">
        <w:rPr>
          <w:rFonts w:ascii="Arial" w:eastAsia="Times New Roman" w:hAnsi="Arial" w:cs="Arial"/>
          <w:kern w:val="1"/>
          <w:lang w:eastAsia="zh-CN"/>
        </w:rPr>
        <w:t xml:space="preserve"> </w:t>
      </w:r>
      <w:r w:rsidR="00691D4B" w:rsidRPr="00691D4B">
        <w:rPr>
          <w:rFonts w:ascii="Arial" w:eastAsia="Times New Roman" w:hAnsi="Arial" w:cs="Arial"/>
          <w:lang w:eastAsia="zh-CN"/>
        </w:rPr>
        <w:t>z uwzględnieniem przepisów właściwych dla zamówień na usługi społeczne – art.359 - 360 ustawy Prawo zamówień publicznych</w:t>
      </w:r>
      <w:r w:rsidR="00691D4B" w:rsidRPr="00691D4B">
        <w:rPr>
          <w:rFonts w:ascii="Arial" w:hAnsi="Arial" w:cs="Arial"/>
        </w:rPr>
        <w:t xml:space="preserve"> </w:t>
      </w:r>
      <w:r w:rsidR="008F048A">
        <w:rPr>
          <w:rFonts w:ascii="Arial" w:hAnsi="Arial" w:cs="Arial"/>
        </w:rPr>
        <w:br/>
      </w:r>
      <w:r w:rsidR="00691D4B" w:rsidRPr="00691D4B">
        <w:rPr>
          <w:rFonts w:ascii="Arial" w:hAnsi="Arial" w:cs="Arial"/>
        </w:rPr>
        <w:lastRenderedPageBreak/>
        <w:t xml:space="preserve">z dnia 11 września 2019 r. </w:t>
      </w:r>
      <w:r w:rsidR="008F048A" w:rsidRPr="00C63CAC">
        <w:rPr>
          <w:rFonts w:ascii="Arial" w:hAnsi="Arial" w:cs="Arial"/>
          <w:color w:val="000000" w:themeColor="text1"/>
        </w:rPr>
        <w:t xml:space="preserve">(t.j. Dz. U. z </w:t>
      </w:r>
      <w:r w:rsidR="00B83FCA" w:rsidRPr="00B83FCA">
        <w:rPr>
          <w:rFonts w:ascii="Arial" w:hAnsi="Arial" w:cs="Arial"/>
          <w:color w:val="000000" w:themeColor="text1"/>
        </w:rPr>
        <w:t xml:space="preserve">2022 r. poz. 1710, 1812, 1933, 2185, z 2023 r. poz. 412) </w:t>
      </w:r>
      <w:r w:rsidR="002D716A" w:rsidRPr="00B91CF3">
        <w:rPr>
          <w:rFonts w:ascii="Arial" w:eastAsia="Times New Roman" w:hAnsi="Arial" w:cs="Arial"/>
          <w:color w:val="000000" w:themeColor="text1"/>
          <w:lang w:eastAsia="zh-CN"/>
        </w:rPr>
        <w:t xml:space="preserve">wraz z aktami wykonawczymi do </w:t>
      </w:r>
      <w:proofErr w:type="spellStart"/>
      <w:r w:rsidR="002D716A" w:rsidRPr="00B91CF3">
        <w:rPr>
          <w:rFonts w:ascii="Arial" w:eastAsia="Times New Roman" w:hAnsi="Arial" w:cs="Arial"/>
          <w:color w:val="000000" w:themeColor="text1"/>
          <w:lang w:eastAsia="zh-CN"/>
        </w:rPr>
        <w:t>pzp</w:t>
      </w:r>
      <w:proofErr w:type="spellEnd"/>
      <w:r w:rsidR="002D716A" w:rsidRPr="00B91CF3">
        <w:rPr>
          <w:rFonts w:ascii="Arial" w:eastAsia="Times New Roman" w:hAnsi="Arial" w:cs="Arial"/>
          <w:color w:val="000000" w:themeColor="text1"/>
          <w:lang w:eastAsia="zh-CN"/>
        </w:rPr>
        <w:t>.</w:t>
      </w:r>
    </w:p>
    <w:p w14:paraId="400A4DB8" w14:textId="77777777" w:rsidR="002D716A" w:rsidRPr="00691D4B" w:rsidRDefault="002D716A" w:rsidP="00691D4B">
      <w:pPr>
        <w:widowControl/>
        <w:spacing w:before="120"/>
        <w:ind w:left="567"/>
        <w:jc w:val="both"/>
        <w:rPr>
          <w:rFonts w:ascii="Arial" w:hAnsi="Arial" w:cs="Arial"/>
        </w:rPr>
      </w:pPr>
      <w:r w:rsidRPr="00B91CF3">
        <w:rPr>
          <w:rFonts w:ascii="Arial" w:eastAsia="Times New Roman" w:hAnsi="Arial" w:cs="Arial"/>
          <w:color w:val="000000" w:themeColor="text1"/>
          <w:lang w:eastAsia="zh-CN"/>
        </w:rPr>
        <w:t xml:space="preserve"> </w:t>
      </w:r>
    </w:p>
    <w:p w14:paraId="665468FA" w14:textId="77777777" w:rsidR="00FB4F41" w:rsidRPr="00B91CF3" w:rsidRDefault="00FB4F41" w:rsidP="00420FB6">
      <w:pPr>
        <w:widowControl/>
        <w:spacing w:before="120"/>
        <w:ind w:left="567"/>
        <w:jc w:val="both"/>
        <w:rPr>
          <w:rFonts w:ascii="Arial" w:eastAsia="Times New Roman" w:hAnsi="Arial" w:cs="Arial"/>
          <w:color w:val="000000" w:themeColor="text1"/>
        </w:rPr>
      </w:pPr>
      <w:r w:rsidRPr="00B91CF3">
        <w:rPr>
          <w:rFonts w:ascii="Arial" w:eastAsia="Times New Roman" w:hAnsi="Arial" w:cs="Arial"/>
          <w:color w:val="000000" w:themeColor="text1"/>
        </w:rPr>
        <w:t>- Ustawa z dnia 23 kwietnia 1964r. – Kodeks cywilny (</w:t>
      </w:r>
      <w:r w:rsidR="00C76CE5" w:rsidRPr="00B91CF3">
        <w:rPr>
          <w:rFonts w:ascii="Arial" w:eastAsia="Times New Roman" w:hAnsi="Arial" w:cs="Arial"/>
          <w:color w:val="000000" w:themeColor="text1"/>
        </w:rPr>
        <w:t>t.j. Dz. U. 2019</w:t>
      </w:r>
      <w:r w:rsidRPr="00B91CF3">
        <w:rPr>
          <w:rFonts w:ascii="Arial" w:eastAsia="Times New Roman" w:hAnsi="Arial" w:cs="Arial"/>
          <w:color w:val="000000" w:themeColor="text1"/>
        </w:rPr>
        <w:t>, poz.</w:t>
      </w:r>
      <w:r w:rsidR="00C76CE5" w:rsidRPr="00B91CF3">
        <w:rPr>
          <w:rFonts w:ascii="Arial" w:eastAsia="Times New Roman" w:hAnsi="Arial" w:cs="Arial"/>
          <w:color w:val="000000" w:themeColor="text1"/>
        </w:rPr>
        <w:t>1145, 1495).</w:t>
      </w:r>
    </w:p>
    <w:p w14:paraId="4F4C368E" w14:textId="77777777" w:rsidR="00CD56E8" w:rsidRPr="00B91CF3" w:rsidRDefault="00CD56E8" w:rsidP="00420FB6">
      <w:pPr>
        <w:widowControl/>
        <w:spacing w:before="120"/>
        <w:ind w:left="567"/>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 - warunki określone w ogłoszeniu zamieszczonym BZP</w:t>
      </w:r>
      <w:r w:rsidR="008443A3" w:rsidRPr="00B91CF3">
        <w:rPr>
          <w:rFonts w:ascii="Arial" w:eastAsia="Times New Roman" w:hAnsi="Arial" w:cs="Arial"/>
          <w:color w:val="000000" w:themeColor="text1"/>
        </w:rPr>
        <w:t>.</w:t>
      </w:r>
      <w:r w:rsidR="001A1377" w:rsidRPr="00B91CF3">
        <w:rPr>
          <w:rFonts w:ascii="Arial" w:eastAsia="Times New Roman" w:hAnsi="Arial" w:cs="Arial"/>
          <w:color w:val="000000" w:themeColor="text1"/>
        </w:rPr>
        <w:t xml:space="preserve"> </w:t>
      </w:r>
    </w:p>
    <w:p w14:paraId="39D5C977" w14:textId="77777777" w:rsidR="00FB4F41" w:rsidRPr="00B91CF3" w:rsidRDefault="00FB4F41" w:rsidP="002D716A">
      <w:pPr>
        <w:widowControl/>
        <w:spacing w:before="120"/>
        <w:ind w:left="567"/>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1.3 </w:t>
      </w:r>
      <w:r w:rsidRPr="00B91CF3">
        <w:rPr>
          <w:rFonts w:ascii="Arial" w:eastAsia="Times New Roman" w:hAnsi="Arial" w:cs="Arial"/>
          <w:color w:val="000000" w:themeColor="text1"/>
          <w:szCs w:val="20"/>
        </w:rPr>
        <w:t>Numer postępowania</w:t>
      </w:r>
    </w:p>
    <w:p w14:paraId="599EB8F0" w14:textId="3007A2B0" w:rsidR="00FB4F41" w:rsidRPr="00B91CF3" w:rsidRDefault="002D716A" w:rsidP="002D716A">
      <w:pPr>
        <w:widowControl/>
        <w:spacing w:before="120"/>
        <w:ind w:left="567" w:hanging="28"/>
        <w:jc w:val="both"/>
        <w:rPr>
          <w:rFonts w:ascii="Arial" w:eastAsia="Times New Roman" w:hAnsi="Arial" w:cs="Arial"/>
          <w:color w:val="000000" w:themeColor="text1"/>
          <w:szCs w:val="20"/>
        </w:rPr>
      </w:pPr>
      <w:r w:rsidRPr="00B91CF3">
        <w:rPr>
          <w:rFonts w:ascii="Arial" w:eastAsia="Times New Roman" w:hAnsi="Arial" w:cs="Arial"/>
          <w:color w:val="000000" w:themeColor="text1"/>
          <w:szCs w:val="20"/>
        </w:rPr>
        <w:t xml:space="preserve"> </w:t>
      </w:r>
      <w:r w:rsidR="00FB4F41" w:rsidRPr="00B91CF3">
        <w:rPr>
          <w:rFonts w:ascii="Arial" w:eastAsia="Times New Roman" w:hAnsi="Arial" w:cs="Arial"/>
          <w:color w:val="000000" w:themeColor="text1"/>
          <w:szCs w:val="20"/>
        </w:rPr>
        <w:t>Postępowanie, którego dotyczy niniejszy dokument o</w:t>
      </w:r>
      <w:r w:rsidRPr="00B91CF3">
        <w:rPr>
          <w:rFonts w:ascii="Arial" w:eastAsia="Times New Roman" w:hAnsi="Arial" w:cs="Arial"/>
          <w:color w:val="000000" w:themeColor="text1"/>
          <w:szCs w:val="20"/>
        </w:rPr>
        <w:t>znaczone jest znakiem 0</w:t>
      </w:r>
      <w:r w:rsidR="00B83FCA">
        <w:rPr>
          <w:rFonts w:ascii="Arial" w:eastAsia="Times New Roman" w:hAnsi="Arial" w:cs="Arial"/>
          <w:color w:val="000000" w:themeColor="text1"/>
          <w:szCs w:val="20"/>
        </w:rPr>
        <w:t>1</w:t>
      </w:r>
      <w:r w:rsidRPr="00B91CF3">
        <w:rPr>
          <w:rFonts w:ascii="Arial" w:eastAsia="Times New Roman" w:hAnsi="Arial" w:cs="Arial"/>
          <w:color w:val="000000" w:themeColor="text1"/>
          <w:szCs w:val="20"/>
        </w:rPr>
        <w:t>/WITI/2</w:t>
      </w:r>
      <w:r w:rsidR="00B83FCA">
        <w:rPr>
          <w:rFonts w:ascii="Arial" w:eastAsia="Times New Roman" w:hAnsi="Arial" w:cs="Arial"/>
          <w:color w:val="000000" w:themeColor="text1"/>
          <w:szCs w:val="20"/>
        </w:rPr>
        <w:t>3</w:t>
      </w:r>
      <w:r w:rsidR="00FB4F41" w:rsidRPr="00B91CF3">
        <w:rPr>
          <w:rFonts w:ascii="Arial" w:eastAsia="Times New Roman" w:hAnsi="Arial" w:cs="Arial"/>
          <w:color w:val="000000" w:themeColor="text1"/>
          <w:szCs w:val="20"/>
        </w:rPr>
        <w:t xml:space="preserve">. </w:t>
      </w:r>
      <w:r w:rsidRPr="00B91CF3">
        <w:rPr>
          <w:rFonts w:ascii="Arial" w:eastAsia="Times New Roman" w:hAnsi="Arial" w:cs="Arial"/>
          <w:color w:val="000000" w:themeColor="text1"/>
          <w:szCs w:val="20"/>
        </w:rPr>
        <w:t xml:space="preserve">  </w:t>
      </w:r>
      <w:r w:rsidR="00FB4F41" w:rsidRPr="00B91CF3">
        <w:rPr>
          <w:rFonts w:ascii="Arial" w:eastAsia="Times New Roman" w:hAnsi="Arial" w:cs="Arial"/>
          <w:color w:val="000000" w:themeColor="text1"/>
          <w:szCs w:val="20"/>
        </w:rPr>
        <w:t>Wykonawcy we wszystkich kontaktach z zamawiającym powinni powoływać się na ten znak.</w:t>
      </w:r>
    </w:p>
    <w:p w14:paraId="3929BFCE" w14:textId="77777777" w:rsidR="00C03E10" w:rsidRPr="00B91CF3" w:rsidRDefault="00C03E10" w:rsidP="002D716A">
      <w:pPr>
        <w:widowControl/>
        <w:spacing w:before="120"/>
        <w:ind w:left="567" w:hanging="28"/>
        <w:jc w:val="both"/>
        <w:rPr>
          <w:rFonts w:ascii="Arial" w:hAnsi="Arial" w:cs="Arial"/>
          <w:color w:val="000000" w:themeColor="text1"/>
        </w:rPr>
      </w:pPr>
      <w:r w:rsidRPr="00B91CF3">
        <w:rPr>
          <w:rFonts w:ascii="Arial" w:eastAsia="Times New Roman" w:hAnsi="Arial" w:cs="Arial"/>
          <w:color w:val="000000" w:themeColor="text1"/>
          <w:szCs w:val="20"/>
        </w:rPr>
        <w:t xml:space="preserve">1.4 </w:t>
      </w:r>
      <w:r w:rsidRPr="00B91CF3">
        <w:rPr>
          <w:rFonts w:ascii="Arial" w:hAnsi="Arial" w:cs="Arial"/>
          <w:color w:val="000000" w:themeColor="text1"/>
        </w:rPr>
        <w:t xml:space="preserve">Zamawiający przewiduje wybór najkorzystniejszej oferty bez przeprowadzenia negocjacji – </w:t>
      </w:r>
      <w:r w:rsidR="00B841BA">
        <w:rPr>
          <w:rFonts w:ascii="Arial" w:hAnsi="Arial" w:cs="Arial"/>
          <w:color w:val="000000" w:themeColor="text1"/>
        </w:rPr>
        <w:t xml:space="preserve">na podstawie </w:t>
      </w:r>
      <w:r w:rsidR="00445DD2" w:rsidRPr="00B91CF3">
        <w:rPr>
          <w:rFonts w:ascii="Arial" w:hAnsi="Arial" w:cs="Arial"/>
          <w:color w:val="000000" w:themeColor="text1"/>
        </w:rPr>
        <w:t xml:space="preserve"> art. 275 pkt 1 ustawy </w:t>
      </w:r>
      <w:proofErr w:type="spellStart"/>
      <w:r w:rsidR="00445DD2" w:rsidRPr="00B91CF3">
        <w:rPr>
          <w:rFonts w:ascii="Arial" w:hAnsi="Arial" w:cs="Arial"/>
          <w:color w:val="000000" w:themeColor="text1"/>
        </w:rPr>
        <w:t>pzp</w:t>
      </w:r>
      <w:proofErr w:type="spellEnd"/>
      <w:r w:rsidR="00445DD2" w:rsidRPr="00B91CF3">
        <w:rPr>
          <w:rFonts w:ascii="Arial" w:hAnsi="Arial" w:cs="Arial"/>
          <w:color w:val="000000" w:themeColor="text1"/>
        </w:rPr>
        <w:t>.</w:t>
      </w:r>
    </w:p>
    <w:p w14:paraId="4DCCB2A8" w14:textId="772102A7" w:rsidR="00575958" w:rsidRDefault="00445DD2" w:rsidP="002D716A">
      <w:pPr>
        <w:widowControl/>
        <w:spacing w:before="120"/>
        <w:ind w:left="567" w:hanging="28"/>
        <w:jc w:val="both"/>
        <w:rPr>
          <w:rFonts w:ascii="Arial" w:hAnsi="Arial" w:cs="Arial"/>
          <w:color w:val="000000" w:themeColor="text1"/>
        </w:rPr>
      </w:pPr>
      <w:r w:rsidRPr="00B91CF3">
        <w:rPr>
          <w:rFonts w:ascii="Arial" w:hAnsi="Arial" w:cs="Arial"/>
          <w:color w:val="000000" w:themeColor="text1"/>
        </w:rPr>
        <w:t xml:space="preserve">1.5 </w:t>
      </w:r>
      <w:r w:rsidR="00575958" w:rsidRPr="00B91CF3">
        <w:rPr>
          <w:rFonts w:ascii="Arial" w:hAnsi="Arial" w:cs="Arial"/>
          <w:color w:val="000000" w:themeColor="text1"/>
        </w:rPr>
        <w:t>Zamówienie publiczne nie jest podzielone na części.</w:t>
      </w:r>
    </w:p>
    <w:p w14:paraId="2C2B2D22" w14:textId="1FFBB2C2" w:rsidR="00FB4F41" w:rsidRPr="008F048A" w:rsidRDefault="00575958" w:rsidP="00C63ADE">
      <w:pPr>
        <w:widowControl/>
        <w:spacing w:before="120" w:line="276" w:lineRule="auto"/>
        <w:ind w:left="567" w:hanging="28"/>
        <w:jc w:val="both"/>
        <w:rPr>
          <w:rFonts w:ascii="Arial" w:hAnsi="Arial" w:cs="Arial"/>
          <w:color w:val="000000" w:themeColor="text1"/>
        </w:rPr>
      </w:pPr>
      <w:r>
        <w:rPr>
          <w:rFonts w:ascii="Arial" w:hAnsi="Arial" w:cs="Arial"/>
          <w:color w:val="000000" w:themeColor="text1"/>
        </w:rPr>
        <w:t xml:space="preserve">1.6 </w:t>
      </w:r>
      <w:r w:rsidRPr="00B34CDE">
        <w:rPr>
          <w:rFonts w:ascii="Arial" w:hAnsi="Arial" w:cs="Arial"/>
          <w:i/>
          <w:color w:val="000000" w:themeColor="text1"/>
        </w:rPr>
        <w:t xml:space="preserve">Ogłoszenie o zamówieniu zostało opublikowane w Biuletynie Zamówień Publicznych w dniu </w:t>
      </w:r>
      <w:r w:rsidR="006B5266">
        <w:rPr>
          <w:rFonts w:ascii="Arial" w:hAnsi="Arial" w:cs="Arial"/>
          <w:i/>
          <w:color w:val="000000" w:themeColor="text1"/>
        </w:rPr>
        <w:t>11.04.</w:t>
      </w:r>
      <w:r w:rsidR="006B5266" w:rsidRPr="00B34CDE">
        <w:rPr>
          <w:rFonts w:ascii="Arial" w:hAnsi="Arial" w:cs="Arial"/>
          <w:i/>
          <w:color w:val="000000" w:themeColor="text1"/>
        </w:rPr>
        <w:t>202</w:t>
      </w:r>
      <w:r w:rsidR="006B5266">
        <w:rPr>
          <w:rFonts w:ascii="Arial" w:hAnsi="Arial" w:cs="Arial"/>
          <w:i/>
          <w:color w:val="000000" w:themeColor="text1"/>
        </w:rPr>
        <w:t xml:space="preserve">3 </w:t>
      </w:r>
      <w:r w:rsidR="006B5266" w:rsidRPr="00B34CDE">
        <w:rPr>
          <w:rFonts w:ascii="Arial" w:hAnsi="Arial" w:cs="Arial"/>
          <w:i/>
          <w:color w:val="000000" w:themeColor="text1"/>
        </w:rPr>
        <w:t xml:space="preserve">r. pod numerem </w:t>
      </w:r>
      <w:r w:rsidR="006B5266">
        <w:rPr>
          <w:rFonts w:ascii="Arial" w:hAnsi="Arial" w:cs="Arial"/>
          <w:i/>
          <w:color w:val="000000" w:themeColor="text1"/>
        </w:rPr>
        <w:t>2023/BZP/00170955801.</w:t>
      </w:r>
    </w:p>
    <w:p w14:paraId="0F6F3E62" w14:textId="77777777" w:rsidR="008129AE" w:rsidRPr="00B91CF3" w:rsidRDefault="008129AE" w:rsidP="008129AE">
      <w:pPr>
        <w:pStyle w:val="Nagwek10"/>
        <w:keepNext/>
        <w:keepLines/>
        <w:numPr>
          <w:ilvl w:val="0"/>
          <w:numId w:val="1"/>
        </w:numPr>
        <w:shd w:val="clear" w:color="auto" w:fill="auto"/>
        <w:tabs>
          <w:tab w:val="left" w:pos="646"/>
        </w:tabs>
        <w:spacing w:before="0" w:after="42" w:line="276" w:lineRule="auto"/>
        <w:ind w:left="620"/>
        <w:jc w:val="both"/>
        <w:rPr>
          <w:rFonts w:ascii="Arial" w:hAnsi="Arial" w:cs="Arial"/>
          <w:b w:val="0"/>
          <w:color w:val="000000" w:themeColor="text1"/>
          <w:sz w:val="24"/>
          <w:szCs w:val="24"/>
        </w:rPr>
      </w:pPr>
      <w:r w:rsidRPr="00B91CF3">
        <w:rPr>
          <w:rFonts w:ascii="Arial" w:hAnsi="Arial" w:cs="Arial"/>
          <w:b w:val="0"/>
          <w:color w:val="000000" w:themeColor="text1"/>
          <w:sz w:val="24"/>
          <w:szCs w:val="24"/>
        </w:rPr>
        <w:t>Zamawiający nie przewiduje aukcji elektronicznej.</w:t>
      </w:r>
    </w:p>
    <w:p w14:paraId="39B8DE97" w14:textId="77777777" w:rsidR="008129AE" w:rsidRPr="00B91CF3" w:rsidRDefault="008129AE" w:rsidP="008129AE">
      <w:pPr>
        <w:pStyle w:val="Nagwek10"/>
        <w:keepNext/>
        <w:keepLines/>
        <w:numPr>
          <w:ilvl w:val="0"/>
          <w:numId w:val="1"/>
        </w:numPr>
        <w:shd w:val="clear" w:color="auto" w:fill="auto"/>
        <w:tabs>
          <w:tab w:val="left" w:pos="646"/>
        </w:tabs>
        <w:spacing w:before="0" w:after="42" w:line="276" w:lineRule="auto"/>
        <w:ind w:left="620"/>
        <w:jc w:val="both"/>
        <w:rPr>
          <w:rFonts w:ascii="Arial" w:hAnsi="Arial" w:cs="Arial"/>
          <w:b w:val="0"/>
          <w:color w:val="000000" w:themeColor="text1"/>
          <w:sz w:val="24"/>
          <w:szCs w:val="24"/>
        </w:rPr>
      </w:pPr>
      <w:r w:rsidRPr="00B91CF3">
        <w:rPr>
          <w:rFonts w:ascii="Arial" w:hAnsi="Arial" w:cs="Arial"/>
          <w:b w:val="0"/>
          <w:color w:val="000000" w:themeColor="text1"/>
          <w:sz w:val="24"/>
          <w:szCs w:val="24"/>
        </w:rPr>
        <w:t>Zamawiający nie prowadzi postępowania w celu zawarcia umowy ramowej.</w:t>
      </w:r>
    </w:p>
    <w:p w14:paraId="0440080C" w14:textId="77777777" w:rsidR="008129AE" w:rsidRPr="00B91CF3" w:rsidRDefault="008129AE" w:rsidP="008129AE">
      <w:pPr>
        <w:pStyle w:val="Nagwek10"/>
        <w:keepNext/>
        <w:keepLines/>
        <w:numPr>
          <w:ilvl w:val="0"/>
          <w:numId w:val="1"/>
        </w:numPr>
        <w:shd w:val="clear" w:color="auto" w:fill="auto"/>
        <w:tabs>
          <w:tab w:val="left" w:pos="646"/>
        </w:tabs>
        <w:spacing w:before="0" w:after="42" w:line="276" w:lineRule="auto"/>
        <w:ind w:left="620"/>
        <w:jc w:val="both"/>
        <w:rPr>
          <w:rFonts w:ascii="Arial" w:hAnsi="Arial" w:cs="Arial"/>
          <w:b w:val="0"/>
          <w:color w:val="000000" w:themeColor="text1"/>
          <w:sz w:val="24"/>
          <w:szCs w:val="24"/>
        </w:rPr>
      </w:pPr>
      <w:r w:rsidRPr="00B91CF3">
        <w:rPr>
          <w:rFonts w:ascii="Arial" w:hAnsi="Arial" w:cs="Arial"/>
          <w:b w:val="0"/>
          <w:color w:val="000000" w:themeColor="text1"/>
          <w:sz w:val="24"/>
          <w:szCs w:val="24"/>
        </w:rPr>
        <w:t>Do postępowania stosuje się przepisy dotyczące zamawiania usług.</w:t>
      </w:r>
    </w:p>
    <w:p w14:paraId="278168E3" w14:textId="77777777" w:rsidR="008129AE" w:rsidRPr="00B91CF3" w:rsidRDefault="008129AE" w:rsidP="008129AE">
      <w:pPr>
        <w:pStyle w:val="Nagwek10"/>
        <w:keepNext/>
        <w:keepLines/>
        <w:numPr>
          <w:ilvl w:val="0"/>
          <w:numId w:val="1"/>
        </w:numPr>
        <w:shd w:val="clear" w:color="auto" w:fill="auto"/>
        <w:tabs>
          <w:tab w:val="left" w:pos="646"/>
        </w:tabs>
        <w:spacing w:before="0" w:after="42" w:line="276" w:lineRule="auto"/>
        <w:ind w:left="620"/>
        <w:jc w:val="both"/>
        <w:rPr>
          <w:rFonts w:ascii="Arial" w:hAnsi="Arial" w:cs="Arial"/>
          <w:b w:val="0"/>
          <w:color w:val="000000" w:themeColor="text1"/>
          <w:sz w:val="24"/>
          <w:szCs w:val="24"/>
        </w:rPr>
      </w:pPr>
      <w:r w:rsidRPr="00B91CF3">
        <w:rPr>
          <w:rFonts w:ascii="Arial" w:hAnsi="Arial" w:cs="Arial"/>
          <w:b w:val="0"/>
          <w:color w:val="000000" w:themeColor="text1"/>
          <w:sz w:val="24"/>
          <w:szCs w:val="24"/>
        </w:rPr>
        <w:t>Zamawiający nie przewiduje wyboru najkorzystniejszej oferty z możliwością prowadzenia negocjacji.</w:t>
      </w:r>
    </w:p>
    <w:p w14:paraId="2AA18C9B" w14:textId="77777777" w:rsidR="00CA171F" w:rsidRPr="00B91CF3" w:rsidRDefault="00D43B7C" w:rsidP="00CA171F">
      <w:pPr>
        <w:pStyle w:val="Nagwek10"/>
        <w:keepNext/>
        <w:keepLines/>
        <w:numPr>
          <w:ilvl w:val="0"/>
          <w:numId w:val="1"/>
        </w:numPr>
        <w:shd w:val="clear" w:color="auto" w:fill="auto"/>
        <w:tabs>
          <w:tab w:val="left" w:pos="646"/>
        </w:tabs>
        <w:spacing w:before="0" w:after="42" w:line="276" w:lineRule="auto"/>
        <w:ind w:left="620"/>
        <w:jc w:val="both"/>
        <w:rPr>
          <w:rFonts w:ascii="Arial" w:hAnsi="Arial" w:cs="Arial"/>
          <w:b w:val="0"/>
          <w:color w:val="000000" w:themeColor="text1"/>
          <w:sz w:val="24"/>
          <w:szCs w:val="24"/>
        </w:rPr>
      </w:pPr>
      <w:r w:rsidRPr="00B91CF3">
        <w:rPr>
          <w:rFonts w:ascii="Arial" w:hAnsi="Arial" w:cs="Arial"/>
          <w:b w:val="0"/>
          <w:color w:val="000000" w:themeColor="text1"/>
          <w:sz w:val="24"/>
          <w:szCs w:val="24"/>
        </w:rPr>
        <w:t xml:space="preserve">Informacje stanowiące tajemnicę przedsiębiorstwa. </w:t>
      </w:r>
    </w:p>
    <w:p w14:paraId="129BDC5F" w14:textId="33EB4136" w:rsidR="00CA171F" w:rsidRPr="00CA171F" w:rsidRDefault="00CA171F" w:rsidP="00C304E7">
      <w:pPr>
        <w:widowControl/>
        <w:autoSpaceDE w:val="0"/>
        <w:autoSpaceDN w:val="0"/>
        <w:adjustRightInd w:val="0"/>
        <w:spacing w:after="56" w:line="360" w:lineRule="auto"/>
        <w:jc w:val="both"/>
        <w:rPr>
          <w:rFonts w:ascii="Arial" w:hAnsi="Arial" w:cs="Arial"/>
          <w:color w:val="000000" w:themeColor="text1"/>
        </w:rPr>
      </w:pPr>
      <w:r w:rsidRPr="00CA171F">
        <w:rPr>
          <w:rFonts w:ascii="Arial" w:hAnsi="Arial" w:cs="Arial"/>
          <w:color w:val="000000" w:themeColor="text1"/>
        </w:rPr>
        <w:t xml:space="preserve">Zamawiający informuje, iż zgodnie z art. 74 ust. 2 pkt 1 ustawy </w:t>
      </w:r>
      <w:proofErr w:type="spellStart"/>
      <w:r w:rsidRPr="00CA171F">
        <w:rPr>
          <w:rFonts w:ascii="Arial" w:hAnsi="Arial" w:cs="Arial"/>
          <w:color w:val="000000" w:themeColor="text1"/>
        </w:rPr>
        <w:t>pzp</w:t>
      </w:r>
      <w:proofErr w:type="spellEnd"/>
      <w:r w:rsidRPr="00CA171F">
        <w:rPr>
          <w:rFonts w:ascii="Arial" w:hAnsi="Arial" w:cs="Arial"/>
          <w:color w:val="000000" w:themeColor="text1"/>
        </w:rPr>
        <w:t xml:space="preserve">, oferty składane </w:t>
      </w:r>
      <w:r w:rsidR="00C63ADE">
        <w:rPr>
          <w:rFonts w:ascii="Arial" w:hAnsi="Arial" w:cs="Arial"/>
          <w:color w:val="000000" w:themeColor="text1"/>
        </w:rPr>
        <w:t xml:space="preserve">     </w:t>
      </w:r>
      <w:r w:rsidRPr="00CA171F">
        <w:rPr>
          <w:rFonts w:ascii="Arial" w:hAnsi="Arial" w:cs="Arial"/>
          <w:color w:val="000000" w:themeColor="text1"/>
        </w:rPr>
        <w:t xml:space="preserve">w postępowaniu o udzielenie zamówienia są jawne i podlegają udostępnieniu </w:t>
      </w:r>
      <w:r w:rsidR="00C63ADE">
        <w:rPr>
          <w:rFonts w:ascii="Arial" w:hAnsi="Arial" w:cs="Arial"/>
          <w:color w:val="000000" w:themeColor="text1"/>
        </w:rPr>
        <w:t xml:space="preserve">                          </w:t>
      </w:r>
      <w:r w:rsidRPr="00CA171F">
        <w:rPr>
          <w:rFonts w:ascii="Arial" w:hAnsi="Arial" w:cs="Arial"/>
          <w:color w:val="000000" w:themeColor="text1"/>
        </w:rPr>
        <w:t>na wniosek, od chwili ich otwarcia. Zgodnie z art. 18 ust. 3 nie ujawnia się informacji stanowiących tajemnicę przedsiębiorstwa w rozumieniu przepisów ustawy z dnia 16 kwietnia 1993 r. o zwalczaniu nieuczciwej konkurencji (</w:t>
      </w:r>
      <w:r w:rsidR="00B83FCA">
        <w:rPr>
          <w:rFonts w:ascii="Arial" w:hAnsi="Arial" w:cs="Arial"/>
          <w:color w:val="000000" w:themeColor="text1"/>
        </w:rPr>
        <w:t xml:space="preserve">t.j. </w:t>
      </w:r>
      <w:r w:rsidRPr="00CA171F">
        <w:rPr>
          <w:rFonts w:ascii="Arial" w:hAnsi="Arial" w:cs="Arial"/>
          <w:color w:val="000000" w:themeColor="text1"/>
        </w:rPr>
        <w:t>Dz. U. z 202</w:t>
      </w:r>
      <w:r w:rsidR="00B83FCA">
        <w:rPr>
          <w:rFonts w:ascii="Arial" w:hAnsi="Arial" w:cs="Arial"/>
          <w:color w:val="000000" w:themeColor="text1"/>
        </w:rPr>
        <w:t>2</w:t>
      </w:r>
      <w:r w:rsidRPr="00CA171F">
        <w:rPr>
          <w:rFonts w:ascii="Arial" w:hAnsi="Arial" w:cs="Arial"/>
          <w:color w:val="000000" w:themeColor="text1"/>
        </w:rPr>
        <w:t xml:space="preserve"> r. poz. </w:t>
      </w:r>
      <w:r w:rsidR="00B83FCA">
        <w:rPr>
          <w:rFonts w:ascii="Arial" w:hAnsi="Arial" w:cs="Arial"/>
          <w:color w:val="000000" w:themeColor="text1"/>
        </w:rPr>
        <w:t>1233</w:t>
      </w:r>
      <w:r w:rsidRPr="00CA171F">
        <w:rPr>
          <w:rFonts w:ascii="Arial" w:hAnsi="Arial" w:cs="Arial"/>
          <w:color w:val="000000" w:themeColor="text1"/>
        </w:rPr>
        <w:t xml:space="preserve">), jeżeli wykonawca, wraz z przekazaniem takich informacji, zastrzegł, że nie mogą być one udostępniane oraz wykazał, załączając stosowne wyjaśnienia, że zastrzeżone informacje stanowią tajemnicę przedsiębiorstwa. </w:t>
      </w:r>
    </w:p>
    <w:p w14:paraId="0061D59F" w14:textId="77777777" w:rsidR="00CA171F" w:rsidRPr="00CA171F" w:rsidRDefault="00CA171F" w:rsidP="00C304E7">
      <w:pPr>
        <w:widowControl/>
        <w:autoSpaceDE w:val="0"/>
        <w:autoSpaceDN w:val="0"/>
        <w:adjustRightInd w:val="0"/>
        <w:spacing w:after="56" w:line="360" w:lineRule="auto"/>
        <w:jc w:val="both"/>
        <w:rPr>
          <w:rFonts w:ascii="Arial" w:hAnsi="Arial" w:cs="Arial"/>
          <w:color w:val="000000" w:themeColor="text1"/>
        </w:rPr>
      </w:pPr>
      <w:r w:rsidRPr="00CA171F">
        <w:rPr>
          <w:rFonts w:ascii="Arial" w:hAnsi="Arial" w:cs="Arial"/>
          <w:color w:val="000000" w:themeColor="text1"/>
        </w:rPr>
        <w:t xml:space="preserve">Wykonawca nie może zastrzec informacji, o których mowa w art. 222 ust. 5 ustawy </w:t>
      </w:r>
      <w:proofErr w:type="spellStart"/>
      <w:r w:rsidRPr="00CA171F">
        <w:rPr>
          <w:rFonts w:ascii="Arial" w:hAnsi="Arial" w:cs="Arial"/>
          <w:color w:val="000000" w:themeColor="text1"/>
        </w:rPr>
        <w:t>pzp</w:t>
      </w:r>
      <w:proofErr w:type="spellEnd"/>
      <w:r w:rsidRPr="00CA171F">
        <w:rPr>
          <w:rFonts w:ascii="Arial" w:hAnsi="Arial" w:cs="Arial"/>
          <w:color w:val="000000" w:themeColor="text1"/>
        </w:rPr>
        <w:t xml:space="preserve">. </w:t>
      </w:r>
    </w:p>
    <w:p w14:paraId="444CF593" w14:textId="19809090" w:rsidR="00CA171F" w:rsidRPr="00CA171F" w:rsidRDefault="00CA171F" w:rsidP="00C304E7">
      <w:pPr>
        <w:widowControl/>
        <w:autoSpaceDE w:val="0"/>
        <w:autoSpaceDN w:val="0"/>
        <w:adjustRightInd w:val="0"/>
        <w:spacing w:line="360" w:lineRule="auto"/>
        <w:jc w:val="both"/>
        <w:rPr>
          <w:rFonts w:ascii="Arial" w:hAnsi="Arial" w:cs="Arial"/>
          <w:color w:val="000000" w:themeColor="text1"/>
        </w:rPr>
      </w:pPr>
      <w:r w:rsidRPr="00CA171F">
        <w:rPr>
          <w:rFonts w:ascii="Arial" w:hAnsi="Arial" w:cs="Arial"/>
          <w:color w:val="000000" w:themeColor="text1"/>
        </w:rPr>
        <w:t xml:space="preserve">Informacje stanowiące tajemnicę przedsiębiorstwa powinny zostać złożone w osobnym pliku. Na platformie zakupowej w formularzu składania oferty znajduje się miejsce wyznaczone do dołączenia części oferty stanowiącej tajemnicę przedsiębiorstwa. </w:t>
      </w:r>
      <w:r w:rsidR="00BE70B2">
        <w:rPr>
          <w:rFonts w:ascii="Arial" w:hAnsi="Arial" w:cs="Arial"/>
          <w:color w:val="000000" w:themeColor="text1"/>
        </w:rPr>
        <w:br/>
      </w:r>
      <w:r w:rsidRPr="00CA171F">
        <w:rPr>
          <w:rFonts w:ascii="Arial" w:hAnsi="Arial" w:cs="Arial"/>
          <w:color w:val="000000" w:themeColor="text1"/>
        </w:rPr>
        <w:t xml:space="preserve">W przypadku nieprawidłowego oznaczenia ww. dokumentu może on zostać potraktowany jako dokument jawny, niezastrzeżony jako tajemnica przedsiębiorstwa. </w:t>
      </w:r>
    </w:p>
    <w:p w14:paraId="5775E6D0" w14:textId="77777777" w:rsidR="008129AE" w:rsidRPr="00B91CF3" w:rsidRDefault="008129AE" w:rsidP="008129AE">
      <w:pPr>
        <w:pStyle w:val="Nagwek10"/>
        <w:keepNext/>
        <w:keepLines/>
        <w:shd w:val="clear" w:color="auto" w:fill="auto"/>
        <w:tabs>
          <w:tab w:val="left" w:pos="646"/>
        </w:tabs>
        <w:spacing w:before="0" w:after="42" w:line="276" w:lineRule="auto"/>
        <w:ind w:firstLine="0"/>
        <w:jc w:val="both"/>
        <w:rPr>
          <w:rFonts w:ascii="Arial" w:hAnsi="Arial" w:cs="Arial"/>
          <w:b w:val="0"/>
          <w:color w:val="000000" w:themeColor="text1"/>
          <w:sz w:val="24"/>
          <w:szCs w:val="24"/>
        </w:rPr>
      </w:pPr>
    </w:p>
    <w:p w14:paraId="61249CB1" w14:textId="30ABD47B" w:rsidR="003A6CE5" w:rsidRPr="00B91CF3" w:rsidRDefault="002D05D1" w:rsidP="003A6CE5">
      <w:pPr>
        <w:pStyle w:val="Nagwek10"/>
        <w:keepNext/>
        <w:keepLines/>
        <w:numPr>
          <w:ilvl w:val="0"/>
          <w:numId w:val="1"/>
        </w:numPr>
        <w:shd w:val="clear" w:color="auto" w:fill="auto"/>
        <w:tabs>
          <w:tab w:val="left" w:pos="646"/>
        </w:tabs>
        <w:spacing w:before="0" w:after="42" w:line="276" w:lineRule="auto"/>
        <w:ind w:left="620"/>
        <w:jc w:val="both"/>
        <w:rPr>
          <w:rFonts w:ascii="Arial" w:hAnsi="Arial" w:cs="Arial"/>
          <w:b w:val="0"/>
          <w:color w:val="000000" w:themeColor="text1"/>
          <w:sz w:val="24"/>
          <w:szCs w:val="24"/>
        </w:rPr>
      </w:pPr>
      <w:r w:rsidRPr="00B91CF3">
        <w:rPr>
          <w:rFonts w:ascii="Arial" w:hAnsi="Arial" w:cs="Arial"/>
          <w:b w:val="0"/>
          <w:color w:val="000000" w:themeColor="text1"/>
          <w:sz w:val="24"/>
          <w:szCs w:val="24"/>
        </w:rPr>
        <w:t xml:space="preserve">1. </w:t>
      </w:r>
      <w:r w:rsidR="00D86DD5" w:rsidRPr="00B91CF3">
        <w:rPr>
          <w:rFonts w:ascii="Arial" w:hAnsi="Arial" w:cs="Arial"/>
          <w:b w:val="0"/>
          <w:color w:val="000000" w:themeColor="text1"/>
          <w:sz w:val="24"/>
          <w:szCs w:val="24"/>
        </w:rPr>
        <w:t>Wymagania związane z realizacją zamówienia w zakresie zatrudnienia przez wykonawcę na podstawie stosunku pracy osób wykonujących wskazane przez zamawiającego czynności w zakresie realizacji zamówienia, jeżeli wykonanie tych czynności polega na wykonywaniu pracy w sposób określony w art. 22 §1 ustawy z dnia 26 czerwca 1974 r. – Kodeks pracy (</w:t>
      </w:r>
      <w:r w:rsidR="00B83FCA">
        <w:rPr>
          <w:rFonts w:ascii="Arial" w:hAnsi="Arial" w:cs="Arial"/>
          <w:b w:val="0"/>
          <w:color w:val="000000" w:themeColor="text1"/>
          <w:sz w:val="24"/>
          <w:szCs w:val="24"/>
        </w:rPr>
        <w:t xml:space="preserve">t.j. </w:t>
      </w:r>
      <w:r w:rsidR="00D86DD5" w:rsidRPr="00B91CF3">
        <w:rPr>
          <w:rFonts w:ascii="Arial" w:hAnsi="Arial" w:cs="Arial"/>
          <w:b w:val="0"/>
          <w:color w:val="000000" w:themeColor="text1"/>
          <w:sz w:val="24"/>
          <w:szCs w:val="24"/>
        </w:rPr>
        <w:t>Dz.U. z 20</w:t>
      </w:r>
      <w:r w:rsidR="00B83FCA">
        <w:rPr>
          <w:rFonts w:ascii="Arial" w:hAnsi="Arial" w:cs="Arial"/>
          <w:b w:val="0"/>
          <w:color w:val="000000" w:themeColor="text1"/>
          <w:sz w:val="24"/>
          <w:szCs w:val="24"/>
        </w:rPr>
        <w:t>22</w:t>
      </w:r>
      <w:r w:rsidR="00BE70B2">
        <w:rPr>
          <w:rFonts w:ascii="Arial" w:hAnsi="Arial" w:cs="Arial"/>
          <w:b w:val="0"/>
          <w:color w:val="000000" w:themeColor="text1"/>
          <w:sz w:val="24"/>
          <w:szCs w:val="24"/>
        </w:rPr>
        <w:t xml:space="preserve"> </w:t>
      </w:r>
      <w:r w:rsidR="00D86DD5" w:rsidRPr="00B91CF3">
        <w:rPr>
          <w:rFonts w:ascii="Arial" w:hAnsi="Arial" w:cs="Arial"/>
          <w:b w:val="0"/>
          <w:color w:val="000000" w:themeColor="text1"/>
          <w:sz w:val="24"/>
          <w:szCs w:val="24"/>
        </w:rPr>
        <w:t xml:space="preserve">r. poz. </w:t>
      </w:r>
      <w:r w:rsidR="00B83FCA">
        <w:rPr>
          <w:rFonts w:ascii="Arial" w:hAnsi="Arial" w:cs="Arial"/>
          <w:b w:val="0"/>
          <w:color w:val="000000" w:themeColor="text1"/>
          <w:sz w:val="24"/>
          <w:szCs w:val="24"/>
        </w:rPr>
        <w:t>1510, 1700, 2140, z 2023 r. poz. 240</w:t>
      </w:r>
      <w:r w:rsidR="00D86DD5" w:rsidRPr="00B91CF3">
        <w:rPr>
          <w:rFonts w:ascii="Arial" w:hAnsi="Arial" w:cs="Arial"/>
          <w:b w:val="0"/>
          <w:color w:val="000000" w:themeColor="text1"/>
          <w:sz w:val="24"/>
          <w:szCs w:val="24"/>
        </w:rPr>
        <w:t>)</w:t>
      </w:r>
      <w:r w:rsidR="003A6CE5" w:rsidRPr="00B91CF3">
        <w:rPr>
          <w:rFonts w:ascii="Arial" w:hAnsi="Arial" w:cs="Arial"/>
          <w:b w:val="0"/>
          <w:color w:val="000000" w:themeColor="text1"/>
          <w:sz w:val="24"/>
          <w:szCs w:val="24"/>
        </w:rPr>
        <w:t xml:space="preserve"> obejmuje następujące rodzaje czynności:</w:t>
      </w:r>
    </w:p>
    <w:p w14:paraId="03539E31" w14:textId="66B59A8E" w:rsidR="003A6CE5" w:rsidRPr="00265BFB" w:rsidRDefault="003A6CE5" w:rsidP="00265BFB">
      <w:pPr>
        <w:pStyle w:val="Nagwek10"/>
        <w:keepNext/>
        <w:keepLines/>
        <w:shd w:val="clear" w:color="auto" w:fill="auto"/>
        <w:tabs>
          <w:tab w:val="left" w:pos="646"/>
        </w:tabs>
        <w:spacing w:before="0" w:after="42" w:line="276" w:lineRule="auto"/>
        <w:ind w:left="620" w:firstLine="0"/>
        <w:jc w:val="both"/>
        <w:rPr>
          <w:rFonts w:ascii="Arial" w:hAnsi="Arial" w:cs="Arial"/>
          <w:b w:val="0"/>
          <w:i/>
          <w:color w:val="000000" w:themeColor="text1"/>
          <w:sz w:val="24"/>
          <w:szCs w:val="24"/>
        </w:rPr>
      </w:pPr>
      <w:r w:rsidRPr="00B91CF3">
        <w:rPr>
          <w:rFonts w:ascii="Arial" w:hAnsi="Arial" w:cs="Arial"/>
          <w:b w:val="0"/>
          <w:color w:val="000000" w:themeColor="text1"/>
          <w:sz w:val="24"/>
          <w:szCs w:val="24"/>
        </w:rPr>
        <w:t xml:space="preserve"> „</w:t>
      </w:r>
      <w:r w:rsidRPr="00B91CF3">
        <w:rPr>
          <w:rFonts w:ascii="Arial" w:hAnsi="Arial" w:cs="Arial"/>
          <w:b w:val="0"/>
          <w:i/>
          <w:color w:val="000000" w:themeColor="text1"/>
          <w:sz w:val="24"/>
          <w:szCs w:val="24"/>
        </w:rPr>
        <w:t>Usługi całodobowej ochrony fizycznej osób i mienia realizowanej na rzecz wojskowego instytutu techniki inżynieryjnej przez specjalistyczną uzbrojoną formację ochronną”.</w:t>
      </w:r>
    </w:p>
    <w:p w14:paraId="39E86DC1" w14:textId="77777777" w:rsidR="002D05D1" w:rsidRPr="00B91CF3" w:rsidRDefault="002D05D1" w:rsidP="002D05D1">
      <w:pPr>
        <w:pStyle w:val="Nagwek10"/>
        <w:keepNext/>
        <w:keepLines/>
        <w:shd w:val="clear" w:color="auto" w:fill="auto"/>
        <w:tabs>
          <w:tab w:val="left" w:pos="646"/>
        </w:tabs>
        <w:spacing w:before="0" w:after="42" w:line="276" w:lineRule="auto"/>
        <w:ind w:left="620" w:firstLine="0"/>
        <w:jc w:val="both"/>
        <w:rPr>
          <w:rFonts w:ascii="Arial" w:hAnsi="Arial" w:cs="Arial"/>
          <w:b w:val="0"/>
          <w:color w:val="000000" w:themeColor="text1"/>
          <w:sz w:val="24"/>
          <w:szCs w:val="24"/>
        </w:rPr>
      </w:pPr>
      <w:r w:rsidRPr="00B91CF3">
        <w:rPr>
          <w:rFonts w:ascii="Arial" w:hAnsi="Arial" w:cs="Arial"/>
          <w:b w:val="0"/>
          <w:color w:val="000000" w:themeColor="text1"/>
          <w:sz w:val="24"/>
          <w:szCs w:val="24"/>
        </w:rPr>
        <w:t xml:space="preserve">2. </w:t>
      </w:r>
      <w:r w:rsidR="00704964" w:rsidRPr="00B91CF3">
        <w:rPr>
          <w:rFonts w:ascii="Arial" w:hAnsi="Arial" w:cs="Arial"/>
          <w:b w:val="0"/>
          <w:color w:val="000000" w:themeColor="text1"/>
          <w:sz w:val="24"/>
          <w:szCs w:val="24"/>
        </w:rPr>
        <w:t xml:space="preserve">Szczegółowe wymagania dotyczące realizacji oraz egzekwowania wymogu zatrudnienia na podstawie stosunku pracy zostały określone we wzorze umowy stanowiącym </w:t>
      </w:r>
      <w:r w:rsidR="00704964" w:rsidRPr="002420FA">
        <w:rPr>
          <w:rFonts w:ascii="Arial" w:hAnsi="Arial" w:cs="Arial"/>
          <w:color w:val="000000" w:themeColor="text1"/>
          <w:sz w:val="24"/>
          <w:szCs w:val="24"/>
        </w:rPr>
        <w:t xml:space="preserve">załącznik nr </w:t>
      </w:r>
      <w:r w:rsidR="002420FA" w:rsidRPr="002420FA">
        <w:rPr>
          <w:rFonts w:ascii="Arial" w:hAnsi="Arial" w:cs="Arial"/>
          <w:color w:val="000000" w:themeColor="text1"/>
          <w:sz w:val="24"/>
          <w:szCs w:val="24"/>
        </w:rPr>
        <w:t xml:space="preserve">7 </w:t>
      </w:r>
      <w:r w:rsidR="00704964" w:rsidRPr="002420FA">
        <w:rPr>
          <w:rFonts w:ascii="Arial" w:hAnsi="Arial" w:cs="Arial"/>
          <w:color w:val="000000" w:themeColor="text1"/>
          <w:sz w:val="24"/>
          <w:szCs w:val="24"/>
        </w:rPr>
        <w:t>do SWZ</w:t>
      </w:r>
      <w:r w:rsidR="00704964" w:rsidRPr="00B91CF3">
        <w:rPr>
          <w:rFonts w:ascii="Arial" w:hAnsi="Arial" w:cs="Arial"/>
          <w:b w:val="0"/>
          <w:color w:val="000000" w:themeColor="text1"/>
          <w:sz w:val="24"/>
          <w:szCs w:val="24"/>
        </w:rPr>
        <w:t>.</w:t>
      </w:r>
    </w:p>
    <w:p w14:paraId="24C7688C" w14:textId="4F98BCC3" w:rsidR="003248B8" w:rsidRPr="00B91CF3" w:rsidRDefault="003248B8" w:rsidP="002D05D1">
      <w:pPr>
        <w:pStyle w:val="Nagwek10"/>
        <w:keepNext/>
        <w:keepLines/>
        <w:shd w:val="clear" w:color="auto" w:fill="auto"/>
        <w:tabs>
          <w:tab w:val="left" w:pos="646"/>
        </w:tabs>
        <w:spacing w:before="0" w:after="42" w:line="276" w:lineRule="auto"/>
        <w:ind w:left="620" w:firstLine="0"/>
        <w:jc w:val="both"/>
        <w:rPr>
          <w:rFonts w:ascii="Arial" w:hAnsi="Arial" w:cs="Arial"/>
          <w:b w:val="0"/>
          <w:color w:val="000000" w:themeColor="text1"/>
          <w:sz w:val="24"/>
          <w:szCs w:val="24"/>
        </w:rPr>
      </w:pPr>
      <w:r w:rsidRPr="00B91CF3">
        <w:rPr>
          <w:rFonts w:ascii="Arial" w:hAnsi="Arial" w:cs="Arial"/>
          <w:b w:val="0"/>
          <w:color w:val="000000" w:themeColor="text1"/>
          <w:sz w:val="24"/>
          <w:szCs w:val="24"/>
        </w:rPr>
        <w:t xml:space="preserve">4. Zamawiający nie określa dodatkowych wymagań związanych z zatrudnieniem osób, o których mowa w art. 95 ust.2 pkt. 2 </w:t>
      </w:r>
      <w:proofErr w:type="spellStart"/>
      <w:r w:rsidR="00B83FCA">
        <w:rPr>
          <w:rFonts w:ascii="Arial" w:hAnsi="Arial" w:cs="Arial"/>
          <w:b w:val="0"/>
          <w:color w:val="000000" w:themeColor="text1"/>
          <w:sz w:val="24"/>
          <w:szCs w:val="24"/>
        </w:rPr>
        <w:t>pzp</w:t>
      </w:r>
      <w:proofErr w:type="spellEnd"/>
      <w:r w:rsidRPr="00B91CF3">
        <w:rPr>
          <w:rFonts w:ascii="Arial" w:hAnsi="Arial" w:cs="Arial"/>
          <w:b w:val="0"/>
          <w:color w:val="000000" w:themeColor="text1"/>
          <w:sz w:val="24"/>
          <w:szCs w:val="24"/>
        </w:rPr>
        <w:t>.</w:t>
      </w:r>
    </w:p>
    <w:p w14:paraId="11028EC4" w14:textId="5DA60DED" w:rsidR="008C3EFB" w:rsidRPr="00B91CF3" w:rsidRDefault="003248B8" w:rsidP="003248B8">
      <w:pPr>
        <w:pStyle w:val="Nagwek10"/>
        <w:keepNext/>
        <w:keepLines/>
        <w:shd w:val="clear" w:color="auto" w:fill="auto"/>
        <w:tabs>
          <w:tab w:val="left" w:pos="646"/>
        </w:tabs>
        <w:spacing w:before="0" w:after="42" w:line="276" w:lineRule="auto"/>
        <w:ind w:left="620" w:firstLine="0"/>
        <w:jc w:val="both"/>
        <w:rPr>
          <w:rFonts w:ascii="Arial" w:hAnsi="Arial" w:cs="Arial"/>
          <w:b w:val="0"/>
          <w:color w:val="000000" w:themeColor="text1"/>
          <w:sz w:val="24"/>
          <w:szCs w:val="24"/>
        </w:rPr>
      </w:pPr>
      <w:r w:rsidRPr="00B91CF3">
        <w:rPr>
          <w:rFonts w:ascii="Arial" w:hAnsi="Arial" w:cs="Arial"/>
          <w:b w:val="0"/>
          <w:color w:val="000000" w:themeColor="text1"/>
          <w:sz w:val="24"/>
          <w:szCs w:val="24"/>
        </w:rPr>
        <w:t>5.</w:t>
      </w:r>
      <w:r w:rsidR="008C3EFB" w:rsidRPr="00B33939">
        <w:rPr>
          <w:rFonts w:ascii="Arial" w:eastAsia="Times New Roman" w:hAnsi="Arial" w:cs="Arial"/>
          <w:color w:val="000000" w:themeColor="text1"/>
          <w:sz w:val="24"/>
          <w:szCs w:val="24"/>
        </w:rPr>
        <w:t>Zamawiający umożliwi przeprowadzenie wizji lokaln</w:t>
      </w:r>
      <w:r w:rsidR="00E42540" w:rsidRPr="00B33939">
        <w:rPr>
          <w:rFonts w:ascii="Arial" w:eastAsia="Times New Roman" w:hAnsi="Arial" w:cs="Arial"/>
          <w:color w:val="000000" w:themeColor="text1"/>
          <w:sz w:val="24"/>
          <w:szCs w:val="24"/>
        </w:rPr>
        <w:t>ej, która odbędzie się w dniu</w:t>
      </w:r>
      <w:r w:rsidR="00C85EFE" w:rsidRPr="00B33939">
        <w:rPr>
          <w:rFonts w:ascii="Arial" w:eastAsia="Times New Roman" w:hAnsi="Arial" w:cs="Arial"/>
          <w:color w:val="000000" w:themeColor="text1"/>
          <w:sz w:val="24"/>
          <w:szCs w:val="24"/>
        </w:rPr>
        <w:t xml:space="preserve"> </w:t>
      </w:r>
      <w:r w:rsidR="00B83FCA">
        <w:rPr>
          <w:rFonts w:ascii="Arial" w:eastAsia="Times New Roman" w:hAnsi="Arial" w:cs="Arial"/>
          <w:color w:val="000000" w:themeColor="text1"/>
          <w:sz w:val="24"/>
          <w:szCs w:val="24"/>
        </w:rPr>
        <w:t>14</w:t>
      </w:r>
      <w:r w:rsidR="008F60B5" w:rsidRPr="00B33939">
        <w:rPr>
          <w:rFonts w:ascii="Arial" w:eastAsia="Times New Roman" w:hAnsi="Arial" w:cs="Arial"/>
          <w:color w:val="000000" w:themeColor="text1"/>
          <w:sz w:val="24"/>
          <w:szCs w:val="24"/>
        </w:rPr>
        <w:t>.04.202</w:t>
      </w:r>
      <w:r w:rsidR="00B83FCA">
        <w:rPr>
          <w:rFonts w:ascii="Arial" w:eastAsia="Times New Roman" w:hAnsi="Arial" w:cs="Arial"/>
          <w:color w:val="000000" w:themeColor="text1"/>
          <w:sz w:val="24"/>
          <w:szCs w:val="24"/>
        </w:rPr>
        <w:t>3</w:t>
      </w:r>
      <w:r w:rsidR="008C3EFB" w:rsidRPr="00B33939">
        <w:rPr>
          <w:rFonts w:ascii="Arial" w:eastAsia="Times New Roman" w:hAnsi="Arial" w:cs="Arial"/>
          <w:color w:val="000000" w:themeColor="text1"/>
          <w:sz w:val="24"/>
          <w:szCs w:val="24"/>
        </w:rPr>
        <w:t xml:space="preserve"> r.:</w:t>
      </w:r>
    </w:p>
    <w:p w14:paraId="2A2BA8C1" w14:textId="77777777" w:rsidR="008C3EFB" w:rsidRPr="00B91CF3" w:rsidRDefault="008C3EFB" w:rsidP="008C3EFB">
      <w:pPr>
        <w:widowControl/>
        <w:autoSpaceDE w:val="0"/>
        <w:autoSpaceDN w:val="0"/>
        <w:adjustRightInd w:val="0"/>
        <w:ind w:left="709"/>
        <w:jc w:val="both"/>
        <w:rPr>
          <w:rFonts w:ascii="Arial" w:eastAsia="Times New Roman" w:hAnsi="Arial" w:cs="Arial"/>
          <w:color w:val="000000" w:themeColor="text1"/>
        </w:rPr>
      </w:pPr>
      <w:r w:rsidRPr="00B91CF3">
        <w:rPr>
          <w:rFonts w:ascii="Arial" w:eastAsia="Times New Roman" w:hAnsi="Arial" w:cs="Arial"/>
          <w:color w:val="000000" w:themeColor="text1"/>
        </w:rPr>
        <w:t>- w godz. 09</w:t>
      </w:r>
      <w:r w:rsidRPr="00B91CF3">
        <w:rPr>
          <w:rFonts w:ascii="Arial" w:eastAsia="Times New Roman" w:hAnsi="Arial" w:cs="Arial"/>
          <w:color w:val="000000" w:themeColor="text1"/>
          <w:vertAlign w:val="superscript"/>
        </w:rPr>
        <w:t>00</w:t>
      </w:r>
      <w:r w:rsidRPr="00B91CF3">
        <w:rPr>
          <w:rFonts w:ascii="Arial" w:eastAsia="Times New Roman" w:hAnsi="Arial" w:cs="Arial"/>
          <w:color w:val="000000" w:themeColor="text1"/>
        </w:rPr>
        <w:t xml:space="preserve"> – 10</w:t>
      </w:r>
      <w:r w:rsidRPr="00B91CF3">
        <w:rPr>
          <w:rFonts w:ascii="Arial" w:eastAsia="Times New Roman" w:hAnsi="Arial" w:cs="Arial"/>
          <w:color w:val="000000" w:themeColor="text1"/>
          <w:vertAlign w:val="superscript"/>
        </w:rPr>
        <w:t>00</w:t>
      </w:r>
      <w:r w:rsidRPr="00B91CF3">
        <w:rPr>
          <w:rFonts w:ascii="Arial" w:eastAsia="Times New Roman" w:hAnsi="Arial" w:cs="Arial"/>
          <w:color w:val="000000" w:themeColor="text1"/>
        </w:rPr>
        <w:t>;</w:t>
      </w:r>
    </w:p>
    <w:p w14:paraId="67F5CCC0" w14:textId="34E0930A" w:rsidR="008C3EFB" w:rsidRPr="00B83FCA" w:rsidRDefault="008C3EFB" w:rsidP="00B83FCA">
      <w:pPr>
        <w:widowControl/>
        <w:tabs>
          <w:tab w:val="left" w:pos="1092"/>
        </w:tabs>
        <w:spacing w:after="120"/>
        <w:ind w:left="567"/>
        <w:jc w:val="both"/>
        <w:rPr>
          <w:rFonts w:ascii="Arial" w:eastAsia="Times New Roman" w:hAnsi="Arial" w:cs="Arial"/>
          <w:i/>
          <w:iCs/>
          <w:color w:val="000000" w:themeColor="text1"/>
        </w:rPr>
      </w:pPr>
      <w:r w:rsidRPr="00B83FCA">
        <w:rPr>
          <w:rFonts w:ascii="Arial" w:eastAsia="Times New Roman" w:hAnsi="Arial" w:cs="Arial"/>
          <w:i/>
          <w:iCs/>
          <w:color w:val="000000" w:themeColor="text1"/>
        </w:rPr>
        <w:t xml:space="preserve">Fakt wzięcia udziału w wizji lokalnej należy zgłosić faksem </w:t>
      </w:r>
      <w:r w:rsidR="007806D6" w:rsidRPr="00B83FCA">
        <w:rPr>
          <w:rFonts w:ascii="Arial" w:eastAsia="Times New Roman" w:hAnsi="Arial" w:cs="Arial"/>
          <w:i/>
          <w:iCs/>
          <w:color w:val="000000" w:themeColor="text1"/>
        </w:rPr>
        <w:t xml:space="preserve">na nr (071) 347-44-04 do dnia </w:t>
      </w:r>
      <w:r w:rsidR="00B83FCA" w:rsidRPr="00B83FCA">
        <w:rPr>
          <w:rFonts w:ascii="Arial" w:eastAsia="Times New Roman" w:hAnsi="Arial" w:cs="Arial"/>
          <w:b/>
          <w:i/>
          <w:iCs/>
          <w:color w:val="000000" w:themeColor="text1"/>
        </w:rPr>
        <w:t>13</w:t>
      </w:r>
      <w:r w:rsidR="008F60B5" w:rsidRPr="00B83FCA">
        <w:rPr>
          <w:rFonts w:ascii="Arial" w:eastAsia="Times New Roman" w:hAnsi="Arial" w:cs="Arial"/>
          <w:b/>
          <w:i/>
          <w:iCs/>
          <w:color w:val="000000" w:themeColor="text1"/>
        </w:rPr>
        <w:t>.04.202</w:t>
      </w:r>
      <w:r w:rsidR="00B83FCA" w:rsidRPr="00B83FCA">
        <w:rPr>
          <w:rFonts w:ascii="Arial" w:eastAsia="Times New Roman" w:hAnsi="Arial" w:cs="Arial"/>
          <w:b/>
          <w:i/>
          <w:iCs/>
          <w:color w:val="000000" w:themeColor="text1"/>
        </w:rPr>
        <w:t>3</w:t>
      </w:r>
      <w:r w:rsidR="00E42540" w:rsidRPr="00B83FCA">
        <w:rPr>
          <w:rFonts w:ascii="Arial" w:eastAsia="Times New Roman" w:hAnsi="Arial" w:cs="Arial"/>
          <w:b/>
          <w:i/>
          <w:iCs/>
          <w:color w:val="000000" w:themeColor="text1"/>
        </w:rPr>
        <w:t xml:space="preserve"> </w:t>
      </w:r>
      <w:r w:rsidRPr="00B83FCA">
        <w:rPr>
          <w:rFonts w:ascii="Arial" w:eastAsia="Times New Roman" w:hAnsi="Arial" w:cs="Arial"/>
          <w:b/>
          <w:i/>
          <w:iCs/>
          <w:color w:val="000000" w:themeColor="text1"/>
        </w:rPr>
        <w:t xml:space="preserve">r. do godz. </w:t>
      </w:r>
      <w:r w:rsidR="00DB3896" w:rsidRPr="00B83FCA">
        <w:rPr>
          <w:rFonts w:ascii="Arial" w:eastAsia="Times New Roman" w:hAnsi="Arial" w:cs="Arial"/>
          <w:b/>
          <w:i/>
          <w:iCs/>
          <w:color w:val="000000" w:themeColor="text1"/>
        </w:rPr>
        <w:t>14</w:t>
      </w:r>
      <w:r w:rsidRPr="00B83FCA">
        <w:rPr>
          <w:rFonts w:ascii="Arial" w:eastAsia="Times New Roman" w:hAnsi="Arial" w:cs="Arial"/>
          <w:b/>
          <w:i/>
          <w:iCs/>
          <w:color w:val="000000" w:themeColor="text1"/>
          <w:vertAlign w:val="superscript"/>
        </w:rPr>
        <w:t>00</w:t>
      </w:r>
      <w:r w:rsidRPr="00B83FCA">
        <w:rPr>
          <w:rFonts w:ascii="Arial" w:eastAsia="Times New Roman" w:hAnsi="Arial" w:cs="Arial"/>
          <w:i/>
          <w:iCs/>
          <w:color w:val="000000" w:themeColor="text1"/>
        </w:rPr>
        <w:t xml:space="preserve"> z podaniem nazwy firmy, ilości osób oraz kopią poświadczenia bezpieczeństwa osobowego (wymagane minimum </w:t>
      </w:r>
      <w:r w:rsidR="00BE70B2" w:rsidRPr="00B83FCA">
        <w:rPr>
          <w:rFonts w:ascii="Arial" w:eastAsia="Times New Roman" w:hAnsi="Arial" w:cs="Arial"/>
          <w:i/>
          <w:iCs/>
          <w:color w:val="000000" w:themeColor="text1"/>
        </w:rPr>
        <w:br/>
      </w:r>
      <w:r w:rsidRPr="00B83FCA">
        <w:rPr>
          <w:rFonts w:ascii="Arial" w:eastAsia="Times New Roman" w:hAnsi="Arial" w:cs="Arial"/>
          <w:i/>
          <w:iCs/>
          <w:color w:val="000000" w:themeColor="text1"/>
        </w:rPr>
        <w:t>o klauz</w:t>
      </w:r>
      <w:r w:rsidR="00A65E09" w:rsidRPr="00B83FCA">
        <w:rPr>
          <w:rFonts w:ascii="Arial" w:eastAsia="Times New Roman" w:hAnsi="Arial" w:cs="Arial"/>
          <w:i/>
          <w:iCs/>
          <w:color w:val="000000" w:themeColor="text1"/>
        </w:rPr>
        <w:t>uli „ZASTRZEŻONE</w:t>
      </w:r>
      <w:r w:rsidR="00E42540" w:rsidRPr="00B83FCA">
        <w:rPr>
          <w:rFonts w:ascii="Arial" w:eastAsia="Times New Roman" w:hAnsi="Arial" w:cs="Arial"/>
          <w:i/>
          <w:iCs/>
          <w:color w:val="000000" w:themeColor="text1"/>
        </w:rPr>
        <w:t xml:space="preserve">”) i zaświadczeniem </w:t>
      </w:r>
      <w:r w:rsidRPr="00B83FCA">
        <w:rPr>
          <w:rFonts w:ascii="Arial" w:eastAsia="Times New Roman" w:hAnsi="Arial" w:cs="Arial"/>
          <w:i/>
          <w:iCs/>
          <w:color w:val="000000" w:themeColor="text1"/>
        </w:rPr>
        <w:t>o przeszkoleniu.</w:t>
      </w:r>
    </w:p>
    <w:p w14:paraId="5BBCDD61" w14:textId="77777777" w:rsidR="003740C8" w:rsidRPr="00B91CF3" w:rsidRDefault="003740C8" w:rsidP="008574EC">
      <w:pPr>
        <w:pStyle w:val="Nagwek10"/>
        <w:keepNext/>
        <w:keepLines/>
        <w:shd w:val="clear" w:color="auto" w:fill="auto"/>
        <w:tabs>
          <w:tab w:val="left" w:pos="646"/>
        </w:tabs>
        <w:spacing w:before="0" w:after="42" w:line="230" w:lineRule="exact"/>
        <w:ind w:firstLine="0"/>
        <w:jc w:val="both"/>
        <w:rPr>
          <w:rFonts w:ascii="Arial" w:hAnsi="Arial" w:cs="Arial"/>
          <w:color w:val="000000" w:themeColor="text1"/>
          <w:sz w:val="24"/>
          <w:szCs w:val="24"/>
        </w:rPr>
      </w:pPr>
    </w:p>
    <w:p w14:paraId="7785C733" w14:textId="77777777" w:rsidR="00164BAE" w:rsidRPr="00B91CF3" w:rsidRDefault="009A00BC">
      <w:pPr>
        <w:pStyle w:val="Nagwek10"/>
        <w:keepNext/>
        <w:keepLines/>
        <w:numPr>
          <w:ilvl w:val="0"/>
          <w:numId w:val="1"/>
        </w:numPr>
        <w:shd w:val="clear" w:color="auto" w:fill="auto"/>
        <w:tabs>
          <w:tab w:val="left" w:pos="646"/>
        </w:tabs>
        <w:spacing w:before="0" w:after="42" w:line="230" w:lineRule="exact"/>
        <w:ind w:left="620"/>
        <w:jc w:val="both"/>
        <w:rPr>
          <w:rFonts w:ascii="Arial" w:hAnsi="Arial" w:cs="Arial"/>
          <w:b w:val="0"/>
          <w:color w:val="000000" w:themeColor="text1"/>
          <w:sz w:val="24"/>
          <w:szCs w:val="24"/>
        </w:rPr>
      </w:pPr>
      <w:r w:rsidRPr="00B91CF3">
        <w:rPr>
          <w:rFonts w:ascii="Arial" w:hAnsi="Arial" w:cs="Arial"/>
          <w:b w:val="0"/>
          <w:color w:val="000000" w:themeColor="text1"/>
          <w:sz w:val="24"/>
          <w:szCs w:val="24"/>
        </w:rPr>
        <w:t>Opis przedmiotu zamówienia.</w:t>
      </w:r>
      <w:bookmarkEnd w:id="2"/>
    </w:p>
    <w:p w14:paraId="6237DE1F" w14:textId="77777777" w:rsidR="00723945" w:rsidRPr="00B91CF3" w:rsidRDefault="00723945" w:rsidP="008574EC">
      <w:pPr>
        <w:pStyle w:val="FR3"/>
        <w:widowControl/>
        <w:spacing w:before="0" w:line="240" w:lineRule="auto"/>
        <w:ind w:left="567" w:right="-6"/>
        <w:jc w:val="both"/>
        <w:rPr>
          <w:rFonts w:ascii="Arial" w:hAnsi="Arial" w:cs="Arial"/>
          <w:b w:val="0"/>
          <w:i w:val="0"/>
          <w:color w:val="000000" w:themeColor="text1"/>
          <w:sz w:val="24"/>
          <w:szCs w:val="24"/>
        </w:rPr>
      </w:pPr>
      <w:r w:rsidRPr="00B91CF3">
        <w:rPr>
          <w:rFonts w:ascii="Arial" w:hAnsi="Arial" w:cs="Arial"/>
          <w:b w:val="0"/>
          <w:i w:val="0"/>
          <w:color w:val="000000" w:themeColor="text1"/>
          <w:sz w:val="24"/>
          <w:szCs w:val="24"/>
        </w:rPr>
        <w:t>Świadczenie usługi całodobowej ochrony fizycznej osób i mienia realizowanej na rzecz Wojskowego Instytutu Techniki Inżynieryjnej przez specjalistyczną uzbrojoną formację ochronną (SUFO):</w:t>
      </w:r>
      <w:r w:rsidR="001C391A" w:rsidRPr="00B91CF3">
        <w:rPr>
          <w:rFonts w:ascii="Arial" w:hAnsi="Arial" w:cs="Arial"/>
          <w:b w:val="0"/>
          <w:i w:val="0"/>
          <w:color w:val="000000" w:themeColor="text1"/>
          <w:sz w:val="24"/>
          <w:szCs w:val="24"/>
        </w:rPr>
        <w:t xml:space="preserve"> </w:t>
      </w:r>
      <w:r w:rsidR="001C391A" w:rsidRPr="006E05E0">
        <w:rPr>
          <w:rFonts w:ascii="Arial" w:hAnsi="Arial" w:cs="Arial"/>
          <w:b w:val="0"/>
          <w:i w:val="0"/>
          <w:color w:val="000000" w:themeColor="text1"/>
          <w:sz w:val="24"/>
          <w:szCs w:val="24"/>
        </w:rPr>
        <w:t>CPV</w:t>
      </w:r>
      <w:r w:rsidR="00E50A88">
        <w:rPr>
          <w:rFonts w:ascii="Arial" w:hAnsi="Arial" w:cs="Arial"/>
          <w:b w:val="0"/>
          <w:i w:val="0"/>
          <w:color w:val="000000" w:themeColor="text1"/>
          <w:sz w:val="24"/>
          <w:szCs w:val="24"/>
        </w:rPr>
        <w:t xml:space="preserve"> 7971</w:t>
      </w:r>
      <w:r w:rsidR="006E05E0" w:rsidRPr="006E05E0">
        <w:rPr>
          <w:rFonts w:ascii="Arial" w:hAnsi="Arial" w:cs="Arial"/>
          <w:b w:val="0"/>
          <w:i w:val="0"/>
          <w:color w:val="000000" w:themeColor="text1"/>
          <w:sz w:val="24"/>
          <w:szCs w:val="24"/>
        </w:rPr>
        <w:t>0000-4.</w:t>
      </w:r>
    </w:p>
    <w:p w14:paraId="14512900" w14:textId="77777777" w:rsidR="00723945" w:rsidRPr="00B91CF3" w:rsidRDefault="00723945" w:rsidP="008574EC">
      <w:pPr>
        <w:pStyle w:val="Lista4"/>
        <w:widowControl/>
        <w:tabs>
          <w:tab w:val="num" w:pos="1080"/>
        </w:tabs>
        <w:spacing w:before="0" w:line="240" w:lineRule="auto"/>
        <w:ind w:left="567" w:firstLine="0"/>
        <w:rPr>
          <w:rFonts w:cs="Arial"/>
          <w:color w:val="000000" w:themeColor="text1"/>
          <w:sz w:val="24"/>
          <w:szCs w:val="24"/>
        </w:rPr>
      </w:pPr>
    </w:p>
    <w:p w14:paraId="089EA165" w14:textId="77777777" w:rsidR="00723945" w:rsidRPr="00B91CF3" w:rsidRDefault="00412B6B" w:rsidP="008574EC">
      <w:pPr>
        <w:pStyle w:val="Lista4"/>
        <w:widowControl/>
        <w:tabs>
          <w:tab w:val="num" w:pos="1080"/>
        </w:tabs>
        <w:spacing w:before="0" w:line="240" w:lineRule="auto"/>
        <w:ind w:left="567" w:firstLine="0"/>
        <w:jc w:val="center"/>
        <w:rPr>
          <w:rFonts w:cs="Arial"/>
          <w:b/>
          <w:color w:val="000000" w:themeColor="text1"/>
          <w:sz w:val="24"/>
          <w:szCs w:val="24"/>
          <w:u w:val="single"/>
        </w:rPr>
      </w:pPr>
      <w:r w:rsidRPr="00B91CF3">
        <w:rPr>
          <w:rFonts w:cs="Arial"/>
          <w:b/>
          <w:color w:val="000000" w:themeColor="text1"/>
          <w:sz w:val="24"/>
          <w:szCs w:val="24"/>
          <w:u w:val="single"/>
        </w:rPr>
        <w:t>Obiekt</w:t>
      </w:r>
    </w:p>
    <w:p w14:paraId="556CCE1C" w14:textId="77777777" w:rsidR="003740C8" w:rsidRPr="00B91CF3" w:rsidRDefault="003740C8" w:rsidP="00BE70B2">
      <w:pPr>
        <w:widowControl/>
        <w:jc w:val="both"/>
        <w:rPr>
          <w:rFonts w:ascii="Arial" w:eastAsia="Times New Roman" w:hAnsi="Arial" w:cs="Arial"/>
          <w:color w:val="000000" w:themeColor="text1"/>
        </w:rPr>
      </w:pPr>
    </w:p>
    <w:p w14:paraId="4A2BFD36" w14:textId="7FE050DB" w:rsidR="003740C8" w:rsidRPr="00B91CF3" w:rsidRDefault="003740C8" w:rsidP="003740C8">
      <w:pPr>
        <w:widowControl/>
        <w:ind w:left="567" w:firstLine="851"/>
        <w:jc w:val="both"/>
        <w:rPr>
          <w:rFonts w:ascii="Arial" w:eastAsia="Times New Roman" w:hAnsi="Arial" w:cs="Arial"/>
          <w:color w:val="000000" w:themeColor="text1"/>
        </w:rPr>
      </w:pPr>
      <w:r w:rsidRPr="00B91CF3">
        <w:rPr>
          <w:rFonts w:ascii="Arial" w:eastAsia="Times New Roman" w:hAnsi="Arial" w:cs="Arial"/>
          <w:color w:val="000000" w:themeColor="text1"/>
        </w:rPr>
        <w:t>Przedmiotem zamówienia jest usługa cało</w:t>
      </w:r>
      <w:r w:rsidR="00D61F8F">
        <w:rPr>
          <w:rFonts w:ascii="Arial" w:eastAsia="Times New Roman" w:hAnsi="Arial" w:cs="Arial"/>
          <w:color w:val="000000" w:themeColor="text1"/>
        </w:rPr>
        <w:t xml:space="preserve">dobowej ochrony fizycznej osób </w:t>
      </w:r>
      <w:r w:rsidRPr="00B91CF3">
        <w:rPr>
          <w:rFonts w:ascii="Arial" w:eastAsia="Times New Roman" w:hAnsi="Arial" w:cs="Arial"/>
          <w:color w:val="000000" w:themeColor="text1"/>
        </w:rPr>
        <w:t xml:space="preserve">i mienia (w tym materiałów wybuchowych i środków inicjujących) realizowanej </w:t>
      </w:r>
      <w:r w:rsidRPr="00B91CF3">
        <w:rPr>
          <w:rFonts w:ascii="Arial" w:eastAsia="Times New Roman" w:hAnsi="Arial" w:cs="Arial"/>
          <w:b/>
          <w:color w:val="000000" w:themeColor="text1"/>
        </w:rPr>
        <w:t xml:space="preserve">dla obiektu położonego przy ul. </w:t>
      </w:r>
      <w:proofErr w:type="spellStart"/>
      <w:r w:rsidRPr="00B91CF3">
        <w:rPr>
          <w:rFonts w:ascii="Arial" w:eastAsia="Times New Roman" w:hAnsi="Arial" w:cs="Arial"/>
          <w:b/>
          <w:color w:val="000000" w:themeColor="text1"/>
        </w:rPr>
        <w:t>Melioranckiej</w:t>
      </w:r>
      <w:proofErr w:type="spellEnd"/>
      <w:r w:rsidRPr="00B91CF3">
        <w:rPr>
          <w:rFonts w:ascii="Arial" w:eastAsia="Times New Roman" w:hAnsi="Arial" w:cs="Arial"/>
          <w:b/>
          <w:color w:val="000000" w:themeColor="text1"/>
        </w:rPr>
        <w:t xml:space="preserve"> 67 we Wrocławiu</w:t>
      </w:r>
      <w:r w:rsidRPr="00B91CF3">
        <w:rPr>
          <w:rFonts w:ascii="Arial" w:eastAsia="Times New Roman" w:hAnsi="Arial" w:cs="Arial"/>
          <w:color w:val="000000" w:themeColor="text1"/>
        </w:rPr>
        <w:t xml:space="preserve">, przez umundurowanych, wpisanych na listę kwalifikowanych pracowników ochrony fizycznej - Specjalistyczną Uzbrojoną Formację Ochronną (SUFO) </w:t>
      </w:r>
      <w:r w:rsidR="00C63ADE">
        <w:rPr>
          <w:rFonts w:ascii="Arial" w:eastAsia="Times New Roman" w:hAnsi="Arial" w:cs="Arial"/>
          <w:color w:val="000000" w:themeColor="text1"/>
        </w:rPr>
        <w:t xml:space="preserve">            </w:t>
      </w:r>
      <w:r w:rsidRPr="00B91CF3">
        <w:rPr>
          <w:rFonts w:ascii="Arial" w:eastAsia="Times New Roman" w:hAnsi="Arial" w:cs="Arial"/>
          <w:color w:val="000000" w:themeColor="text1"/>
        </w:rPr>
        <w:t xml:space="preserve">w całodobowym systemie polegającym na: </w:t>
      </w:r>
    </w:p>
    <w:p w14:paraId="149DCFD2" w14:textId="77777777" w:rsidR="003740C8" w:rsidRPr="00B91CF3" w:rsidRDefault="003740C8" w:rsidP="002242B3">
      <w:pPr>
        <w:widowControl/>
        <w:numPr>
          <w:ilvl w:val="0"/>
          <w:numId w:val="14"/>
        </w:numPr>
        <w:suppressAutoHyphens/>
        <w:ind w:left="1418"/>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bezpośredniej ochronie fizycznej osób i mienia; </w:t>
      </w:r>
    </w:p>
    <w:p w14:paraId="053A5E8B" w14:textId="77777777" w:rsidR="003740C8" w:rsidRPr="00B91CF3" w:rsidRDefault="003740C8" w:rsidP="002242B3">
      <w:pPr>
        <w:widowControl/>
        <w:numPr>
          <w:ilvl w:val="0"/>
          <w:numId w:val="14"/>
        </w:numPr>
        <w:suppressAutoHyphens/>
        <w:ind w:left="1418"/>
        <w:jc w:val="both"/>
        <w:rPr>
          <w:rFonts w:ascii="Arial" w:eastAsia="Times New Roman" w:hAnsi="Arial" w:cs="Arial"/>
          <w:color w:val="000000" w:themeColor="text1"/>
        </w:rPr>
      </w:pPr>
      <w:r w:rsidRPr="00B91CF3">
        <w:rPr>
          <w:rFonts w:ascii="Arial" w:eastAsia="Times New Roman" w:hAnsi="Arial" w:cs="Arial"/>
          <w:color w:val="000000" w:themeColor="text1"/>
        </w:rPr>
        <w:t>kontroli ruchu osobowego i samochodowego;</w:t>
      </w:r>
    </w:p>
    <w:p w14:paraId="2B49B744" w14:textId="77777777" w:rsidR="003740C8" w:rsidRPr="00B91CF3" w:rsidRDefault="003740C8" w:rsidP="002242B3">
      <w:pPr>
        <w:widowControl/>
        <w:numPr>
          <w:ilvl w:val="0"/>
          <w:numId w:val="14"/>
        </w:numPr>
        <w:suppressAutoHyphens/>
        <w:ind w:left="1418"/>
        <w:jc w:val="both"/>
        <w:rPr>
          <w:rFonts w:ascii="Arial" w:eastAsia="Times New Roman" w:hAnsi="Arial" w:cs="Arial"/>
          <w:color w:val="000000" w:themeColor="text1"/>
        </w:rPr>
      </w:pPr>
      <w:r w:rsidRPr="00B91CF3">
        <w:rPr>
          <w:rFonts w:ascii="Arial" w:eastAsia="Times New Roman" w:hAnsi="Arial" w:cs="Arial"/>
          <w:color w:val="000000" w:themeColor="text1"/>
        </w:rPr>
        <w:t>przekazywaniu Policji, Żandarmerii Wojskowej lub wojskowym organom porządkowym osób ujętych podczas wykonywania zadań ochronnych;</w:t>
      </w:r>
    </w:p>
    <w:p w14:paraId="46086B18" w14:textId="77777777" w:rsidR="003740C8" w:rsidRPr="00B91CF3" w:rsidRDefault="003740C8" w:rsidP="002242B3">
      <w:pPr>
        <w:widowControl/>
        <w:numPr>
          <w:ilvl w:val="0"/>
          <w:numId w:val="14"/>
        </w:numPr>
        <w:suppressAutoHyphens/>
        <w:ind w:left="1418"/>
        <w:jc w:val="both"/>
        <w:rPr>
          <w:rFonts w:ascii="Arial" w:eastAsia="Times New Roman" w:hAnsi="Arial" w:cs="Arial"/>
          <w:color w:val="000000" w:themeColor="text1"/>
        </w:rPr>
      </w:pPr>
      <w:r w:rsidRPr="00B91CF3">
        <w:rPr>
          <w:rFonts w:ascii="Arial" w:eastAsia="Times New Roman" w:hAnsi="Arial" w:cs="Arial"/>
          <w:color w:val="000000" w:themeColor="text1"/>
        </w:rPr>
        <w:t>współpracy ze służbą ochrony WITI we Wrocławiu przy ul. Obornickiej 136;</w:t>
      </w:r>
    </w:p>
    <w:p w14:paraId="4C0144D2" w14:textId="77777777" w:rsidR="003740C8" w:rsidRPr="00B91CF3" w:rsidRDefault="003740C8" w:rsidP="002242B3">
      <w:pPr>
        <w:widowControl/>
        <w:numPr>
          <w:ilvl w:val="0"/>
          <w:numId w:val="14"/>
        </w:numPr>
        <w:suppressAutoHyphens/>
        <w:ind w:left="1418"/>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stałym dozorze sygnałów przesyłanych, gromadzonych i przetwarzanych </w:t>
      </w:r>
      <w:r w:rsidRPr="00B91CF3">
        <w:rPr>
          <w:rFonts w:ascii="Arial" w:eastAsia="Times New Roman" w:hAnsi="Arial" w:cs="Arial"/>
          <w:color w:val="000000" w:themeColor="text1"/>
        </w:rPr>
        <w:br/>
        <w:t>w elektronicznych systemach i urządzeniach alarmowych;</w:t>
      </w:r>
    </w:p>
    <w:p w14:paraId="67BA029B" w14:textId="77777777" w:rsidR="003740C8" w:rsidRPr="00B91CF3" w:rsidRDefault="003740C8" w:rsidP="002242B3">
      <w:pPr>
        <w:widowControl/>
        <w:numPr>
          <w:ilvl w:val="0"/>
          <w:numId w:val="14"/>
        </w:numPr>
        <w:suppressAutoHyphens/>
        <w:ind w:left="1418"/>
        <w:jc w:val="both"/>
        <w:rPr>
          <w:rFonts w:ascii="Arial" w:eastAsia="Times New Roman" w:hAnsi="Arial" w:cs="Arial"/>
          <w:color w:val="000000" w:themeColor="text1"/>
        </w:rPr>
      </w:pPr>
      <w:r w:rsidRPr="00B91CF3">
        <w:rPr>
          <w:rFonts w:ascii="Arial" w:eastAsia="Times New Roman" w:hAnsi="Arial" w:cs="Arial"/>
          <w:color w:val="000000" w:themeColor="text1"/>
        </w:rPr>
        <w:t>przybyciu własnej grupy interwencyjnej w czasie max. do 15 minut od czasu powiadomienia i przystąpienie do działania w przypadku zaistnienia bezpośredniego zagrożenia obiektu lub osób w nim przebywających;</w:t>
      </w:r>
    </w:p>
    <w:p w14:paraId="6602D7BD" w14:textId="77777777" w:rsidR="003740C8" w:rsidRPr="00B91CF3" w:rsidRDefault="003740C8" w:rsidP="002242B3">
      <w:pPr>
        <w:widowControl/>
        <w:numPr>
          <w:ilvl w:val="0"/>
          <w:numId w:val="14"/>
        </w:numPr>
        <w:suppressAutoHyphens/>
        <w:ind w:left="1418"/>
        <w:jc w:val="both"/>
        <w:rPr>
          <w:rFonts w:ascii="Arial" w:eastAsia="Times New Roman" w:hAnsi="Arial" w:cs="Arial"/>
          <w:color w:val="000000" w:themeColor="text1"/>
        </w:rPr>
      </w:pPr>
      <w:r w:rsidRPr="00B91CF3">
        <w:rPr>
          <w:rFonts w:ascii="Arial" w:eastAsia="Times New Roman" w:hAnsi="Arial" w:cs="Arial"/>
          <w:color w:val="000000" w:themeColor="text1"/>
        </w:rPr>
        <w:t>zapewnieniu monitoringu prowadzonej ochrony – systemu łączącego miejsce ochrony z bazą monitoringu Wykonawcy;</w:t>
      </w:r>
    </w:p>
    <w:p w14:paraId="161B48ED" w14:textId="77777777" w:rsidR="003740C8" w:rsidRPr="00B91CF3" w:rsidRDefault="003740C8" w:rsidP="002242B3">
      <w:pPr>
        <w:widowControl/>
        <w:numPr>
          <w:ilvl w:val="0"/>
          <w:numId w:val="14"/>
        </w:numPr>
        <w:suppressAutoHyphens/>
        <w:ind w:left="1418"/>
        <w:jc w:val="both"/>
        <w:rPr>
          <w:rFonts w:ascii="Arial" w:eastAsia="Times New Roman" w:hAnsi="Arial" w:cs="Arial"/>
          <w:color w:val="000000" w:themeColor="text1"/>
        </w:rPr>
      </w:pPr>
      <w:r w:rsidRPr="00B91CF3">
        <w:rPr>
          <w:rFonts w:ascii="Arial" w:eastAsia="Times New Roman" w:hAnsi="Arial" w:cs="Arial"/>
          <w:color w:val="000000" w:themeColor="text1"/>
        </w:rPr>
        <w:t>wykonywaniu innych zadań określonych w dokumentacji ochrony WITI.</w:t>
      </w:r>
    </w:p>
    <w:p w14:paraId="2FC968B7" w14:textId="77777777" w:rsidR="003740C8" w:rsidRPr="00B91CF3" w:rsidRDefault="003740C8" w:rsidP="003740C8">
      <w:pPr>
        <w:widowControl/>
        <w:tabs>
          <w:tab w:val="left" w:pos="851"/>
        </w:tabs>
        <w:ind w:left="567"/>
        <w:jc w:val="both"/>
        <w:rPr>
          <w:rFonts w:ascii="Arial" w:eastAsia="Times New Roman" w:hAnsi="Arial" w:cs="Arial"/>
          <w:color w:val="000000" w:themeColor="text1"/>
        </w:rPr>
      </w:pPr>
    </w:p>
    <w:p w14:paraId="5CC30C4C" w14:textId="77777777" w:rsidR="003740C8" w:rsidRPr="00B91CF3" w:rsidRDefault="003740C8" w:rsidP="002242B3">
      <w:pPr>
        <w:widowControl/>
        <w:numPr>
          <w:ilvl w:val="0"/>
          <w:numId w:val="6"/>
        </w:numPr>
        <w:tabs>
          <w:tab w:val="left" w:pos="851"/>
        </w:tabs>
        <w:suppressAutoHyphens/>
        <w:ind w:left="567" w:firstLine="0"/>
        <w:jc w:val="both"/>
        <w:rPr>
          <w:rFonts w:ascii="Arial" w:eastAsia="Times New Roman" w:hAnsi="Arial" w:cs="Arial"/>
          <w:b/>
          <w:color w:val="000000" w:themeColor="text1"/>
        </w:rPr>
      </w:pPr>
      <w:r w:rsidRPr="00B91CF3">
        <w:rPr>
          <w:rFonts w:ascii="Arial" w:eastAsia="Times New Roman" w:hAnsi="Arial" w:cs="Arial"/>
          <w:b/>
          <w:color w:val="000000" w:themeColor="text1"/>
        </w:rPr>
        <w:t xml:space="preserve">Wykonawca zobowiązany jest w szczególności do: </w:t>
      </w:r>
    </w:p>
    <w:p w14:paraId="41BB94F4" w14:textId="77777777" w:rsidR="003740C8" w:rsidRPr="00B91CF3" w:rsidRDefault="003740C8" w:rsidP="002242B3">
      <w:pPr>
        <w:widowControl/>
        <w:numPr>
          <w:ilvl w:val="1"/>
          <w:numId w:val="13"/>
        </w:numPr>
        <w:tabs>
          <w:tab w:val="left" w:pos="851"/>
        </w:tabs>
        <w:suppressAutoHyphens/>
        <w:jc w:val="both"/>
        <w:rPr>
          <w:rFonts w:ascii="Arial" w:eastAsia="Times New Roman" w:hAnsi="Arial" w:cs="Arial"/>
          <w:color w:val="000000" w:themeColor="text1"/>
        </w:rPr>
      </w:pPr>
      <w:r w:rsidRPr="00B91CF3">
        <w:rPr>
          <w:rFonts w:ascii="Arial" w:eastAsia="Times New Roman" w:hAnsi="Arial" w:cs="Arial"/>
          <w:color w:val="000000" w:themeColor="text1"/>
        </w:rPr>
        <w:t>bezpośredniej ochrony fizycznej osób terenów, obiektów i urządzeń Instytutu;</w:t>
      </w:r>
    </w:p>
    <w:p w14:paraId="544E2A35" w14:textId="6C3C1E90" w:rsidR="003740C8" w:rsidRPr="00B91CF3" w:rsidRDefault="003740C8" w:rsidP="002242B3">
      <w:pPr>
        <w:widowControl/>
        <w:numPr>
          <w:ilvl w:val="1"/>
          <w:numId w:val="13"/>
        </w:numPr>
        <w:tabs>
          <w:tab w:val="left" w:pos="851"/>
        </w:tabs>
        <w:suppressAutoHyphens/>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ochrony mienia nieruchomego i ruchomego w celu zabezpieczenia </w:t>
      </w:r>
      <w:r w:rsidR="00C63ADE">
        <w:rPr>
          <w:rFonts w:ascii="Arial" w:eastAsia="Times New Roman" w:hAnsi="Arial" w:cs="Arial"/>
          <w:color w:val="000000" w:themeColor="text1"/>
        </w:rPr>
        <w:t xml:space="preserve">          </w:t>
      </w:r>
      <w:r w:rsidRPr="00B91CF3">
        <w:rPr>
          <w:rFonts w:ascii="Arial" w:eastAsia="Times New Roman" w:hAnsi="Arial" w:cs="Arial"/>
          <w:color w:val="000000" w:themeColor="text1"/>
        </w:rPr>
        <w:t xml:space="preserve">go przed zniszczeniem, kradzieżą bądź dewastacją; </w:t>
      </w:r>
    </w:p>
    <w:p w14:paraId="55B61DBA" w14:textId="77777777" w:rsidR="003740C8" w:rsidRPr="00B91CF3" w:rsidRDefault="003740C8" w:rsidP="002242B3">
      <w:pPr>
        <w:widowControl/>
        <w:numPr>
          <w:ilvl w:val="1"/>
          <w:numId w:val="13"/>
        </w:numPr>
        <w:tabs>
          <w:tab w:val="left" w:pos="851"/>
        </w:tabs>
        <w:suppressAutoHyphens/>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kontroli dokumentów uprawniających do wstępu, wjazdu i przebywania </w:t>
      </w:r>
      <w:r w:rsidRPr="00B91CF3">
        <w:rPr>
          <w:rFonts w:ascii="Arial" w:eastAsia="Times New Roman" w:hAnsi="Arial" w:cs="Arial"/>
          <w:color w:val="000000" w:themeColor="text1"/>
        </w:rPr>
        <w:br/>
        <w:t>na ochranianym obiekcie osób i wwożonego/wywożonego mienia;</w:t>
      </w:r>
    </w:p>
    <w:p w14:paraId="469F46AE" w14:textId="77777777" w:rsidR="003740C8" w:rsidRPr="00B91CF3" w:rsidRDefault="003740C8" w:rsidP="002242B3">
      <w:pPr>
        <w:widowControl/>
        <w:numPr>
          <w:ilvl w:val="1"/>
          <w:numId w:val="13"/>
        </w:numPr>
        <w:tabs>
          <w:tab w:val="left" w:pos="851"/>
        </w:tabs>
        <w:suppressAutoHyphens/>
        <w:jc w:val="both"/>
        <w:rPr>
          <w:rFonts w:ascii="Arial" w:eastAsia="Times New Roman" w:hAnsi="Arial" w:cs="Arial"/>
          <w:color w:val="000000" w:themeColor="text1"/>
        </w:rPr>
      </w:pPr>
      <w:r w:rsidRPr="00B91CF3">
        <w:rPr>
          <w:rFonts w:ascii="Arial" w:eastAsia="Times New Roman" w:hAnsi="Arial" w:cs="Arial"/>
          <w:color w:val="000000" w:themeColor="text1"/>
        </w:rPr>
        <w:t>monitoringu rejestrowanego obrazu z kamer, prowadzenia wymaganej dokumentacji i gospodarki z kluczami;</w:t>
      </w:r>
    </w:p>
    <w:p w14:paraId="67676071" w14:textId="77777777" w:rsidR="003740C8" w:rsidRPr="00B91CF3" w:rsidRDefault="003740C8" w:rsidP="002242B3">
      <w:pPr>
        <w:widowControl/>
        <w:numPr>
          <w:ilvl w:val="1"/>
          <w:numId w:val="13"/>
        </w:numPr>
        <w:tabs>
          <w:tab w:val="left" w:pos="851"/>
        </w:tabs>
        <w:suppressAutoHyphens/>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sprawdzania stanu wskazanych zamknięć, zabezpieczeń i plomb; </w:t>
      </w:r>
    </w:p>
    <w:p w14:paraId="03EBCA16" w14:textId="77777777" w:rsidR="003740C8" w:rsidRPr="00B91CF3" w:rsidRDefault="003740C8" w:rsidP="002242B3">
      <w:pPr>
        <w:widowControl/>
        <w:numPr>
          <w:ilvl w:val="1"/>
          <w:numId w:val="13"/>
        </w:numPr>
        <w:tabs>
          <w:tab w:val="left" w:pos="851"/>
        </w:tabs>
        <w:suppressAutoHyphens/>
        <w:jc w:val="both"/>
        <w:rPr>
          <w:rFonts w:ascii="Arial" w:eastAsia="Times New Roman" w:hAnsi="Arial" w:cs="Arial"/>
          <w:color w:val="000000" w:themeColor="text1"/>
        </w:rPr>
      </w:pPr>
      <w:r w:rsidRPr="00B91CF3">
        <w:rPr>
          <w:rFonts w:ascii="Arial" w:eastAsia="Times New Roman" w:hAnsi="Arial" w:cs="Arial"/>
          <w:color w:val="000000" w:themeColor="text1"/>
        </w:rPr>
        <w:t>informowania Zamawiającego o stanie technicznego zabezpieczenia poszczególnych pomieszczeń (dotyczy to w szczególności zamków, zamknięć, ogrodzenia, oświetlenia, zabezpieczenia ppoż. itp.);</w:t>
      </w:r>
    </w:p>
    <w:p w14:paraId="07B46B36" w14:textId="0B315E70" w:rsidR="003740C8" w:rsidRPr="00B91CF3" w:rsidRDefault="003740C8" w:rsidP="002242B3">
      <w:pPr>
        <w:widowControl/>
        <w:numPr>
          <w:ilvl w:val="1"/>
          <w:numId w:val="13"/>
        </w:numPr>
        <w:tabs>
          <w:tab w:val="left" w:pos="851"/>
        </w:tabs>
        <w:suppressAutoHyphens/>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informowania Zamawiającego o stanie technicznym systemów </w:t>
      </w:r>
      <w:r w:rsidR="00C63ADE">
        <w:rPr>
          <w:rFonts w:ascii="Arial" w:eastAsia="Times New Roman" w:hAnsi="Arial" w:cs="Arial"/>
          <w:color w:val="000000" w:themeColor="text1"/>
        </w:rPr>
        <w:t xml:space="preserve">                       </w:t>
      </w:r>
      <w:r w:rsidRPr="00B91CF3">
        <w:rPr>
          <w:rFonts w:ascii="Arial" w:eastAsia="Times New Roman" w:hAnsi="Arial" w:cs="Arial"/>
          <w:color w:val="000000" w:themeColor="text1"/>
        </w:rPr>
        <w:t>i urządzeń, które będą eksploatowane przez Wykonawcę;</w:t>
      </w:r>
    </w:p>
    <w:p w14:paraId="2F81B974" w14:textId="77777777" w:rsidR="003740C8" w:rsidRPr="00B91CF3" w:rsidRDefault="003740C8" w:rsidP="002242B3">
      <w:pPr>
        <w:widowControl/>
        <w:numPr>
          <w:ilvl w:val="1"/>
          <w:numId w:val="13"/>
        </w:numPr>
        <w:tabs>
          <w:tab w:val="left" w:pos="851"/>
        </w:tabs>
        <w:suppressAutoHyphens/>
        <w:jc w:val="both"/>
        <w:rPr>
          <w:rFonts w:ascii="Arial" w:eastAsia="Times New Roman" w:hAnsi="Arial" w:cs="Arial"/>
          <w:color w:val="000000" w:themeColor="text1"/>
        </w:rPr>
      </w:pPr>
      <w:r w:rsidRPr="00B91CF3">
        <w:rPr>
          <w:rFonts w:ascii="Arial" w:eastAsia="Times New Roman" w:hAnsi="Arial" w:cs="Arial"/>
          <w:color w:val="000000" w:themeColor="text1"/>
        </w:rPr>
        <w:t>przybyciu własnej grupy interwencyjnej w czasie max. do 15 minut od czasu powiadomienia i przystąpienie do działania w przypadku zaistnienia bezpośredniego zagrożenia obiektu lub osób w nim przebywających;</w:t>
      </w:r>
    </w:p>
    <w:p w14:paraId="1EB471E2" w14:textId="6EB1CA4A" w:rsidR="003740C8" w:rsidRPr="00B91CF3" w:rsidRDefault="003740C8" w:rsidP="002242B3">
      <w:pPr>
        <w:widowControl/>
        <w:numPr>
          <w:ilvl w:val="1"/>
          <w:numId w:val="13"/>
        </w:numPr>
        <w:tabs>
          <w:tab w:val="left" w:pos="851"/>
        </w:tabs>
        <w:suppressAutoHyphens/>
        <w:jc w:val="both"/>
        <w:rPr>
          <w:rFonts w:ascii="Arial" w:eastAsia="Times New Roman" w:hAnsi="Arial" w:cs="Arial"/>
          <w:color w:val="000000" w:themeColor="text1"/>
        </w:rPr>
      </w:pPr>
      <w:r w:rsidRPr="00B91CF3">
        <w:rPr>
          <w:rFonts w:ascii="Arial" w:eastAsia="Times New Roman" w:hAnsi="Arial" w:cs="Arial"/>
          <w:color w:val="000000" w:themeColor="text1"/>
        </w:rPr>
        <w:t>świadczenia usługi w systemie całodobowym ciągłym przez osoby określo</w:t>
      </w:r>
      <w:r w:rsidR="000F227A">
        <w:rPr>
          <w:rFonts w:ascii="Arial" w:eastAsia="Times New Roman" w:hAnsi="Arial" w:cs="Arial"/>
          <w:color w:val="000000" w:themeColor="text1"/>
        </w:rPr>
        <w:t xml:space="preserve">ne </w:t>
      </w:r>
      <w:r w:rsidRPr="00B91CF3">
        <w:rPr>
          <w:rFonts w:ascii="Arial" w:eastAsia="Times New Roman" w:hAnsi="Arial" w:cs="Arial"/>
          <w:color w:val="000000" w:themeColor="text1"/>
        </w:rPr>
        <w:t xml:space="preserve">w „Wykazie pracowników” z zachowaniem przepisów prawa </w:t>
      </w:r>
      <w:r w:rsidR="00C63ADE">
        <w:rPr>
          <w:rFonts w:ascii="Arial" w:eastAsia="Times New Roman" w:hAnsi="Arial" w:cs="Arial"/>
          <w:color w:val="000000" w:themeColor="text1"/>
        </w:rPr>
        <w:t xml:space="preserve">      </w:t>
      </w:r>
      <w:r w:rsidRPr="00B91CF3">
        <w:rPr>
          <w:rFonts w:ascii="Arial" w:eastAsia="Times New Roman" w:hAnsi="Arial" w:cs="Arial"/>
          <w:color w:val="000000" w:themeColor="text1"/>
        </w:rPr>
        <w:t>w tym określonych w Kodeksie Pracy.</w:t>
      </w:r>
    </w:p>
    <w:p w14:paraId="0B819D4F" w14:textId="77777777" w:rsidR="003740C8" w:rsidRPr="00B91CF3" w:rsidRDefault="003740C8" w:rsidP="003740C8">
      <w:pPr>
        <w:widowControl/>
        <w:jc w:val="both"/>
        <w:rPr>
          <w:rFonts w:ascii="Arial" w:eastAsia="Times New Roman" w:hAnsi="Arial" w:cs="Arial"/>
          <w:color w:val="000000" w:themeColor="text1"/>
        </w:rPr>
      </w:pPr>
    </w:p>
    <w:p w14:paraId="067C87A4" w14:textId="661B937D" w:rsidR="003740C8" w:rsidRPr="00B91CF3" w:rsidRDefault="003740C8" w:rsidP="002242B3">
      <w:pPr>
        <w:widowControl/>
        <w:numPr>
          <w:ilvl w:val="0"/>
          <w:numId w:val="6"/>
        </w:numPr>
        <w:tabs>
          <w:tab w:val="left" w:pos="1134"/>
        </w:tabs>
        <w:ind w:left="1134" w:hanging="567"/>
        <w:jc w:val="both"/>
        <w:rPr>
          <w:rFonts w:ascii="Arial" w:eastAsia="Times New Roman" w:hAnsi="Arial" w:cs="Arial"/>
          <w:color w:val="000000" w:themeColor="text1"/>
        </w:rPr>
      </w:pPr>
      <w:r w:rsidRPr="00B91CF3">
        <w:rPr>
          <w:rFonts w:ascii="Arial" w:eastAsia="Times New Roman" w:hAnsi="Arial" w:cs="Arial"/>
          <w:b/>
          <w:color w:val="000000" w:themeColor="text1"/>
        </w:rPr>
        <w:t xml:space="preserve">Obiekt - </w:t>
      </w:r>
      <w:r w:rsidRPr="00B91CF3">
        <w:rPr>
          <w:rFonts w:ascii="Arial" w:eastAsia="Times New Roman" w:hAnsi="Arial" w:cs="Arial"/>
          <w:color w:val="000000" w:themeColor="text1"/>
        </w:rPr>
        <w:t xml:space="preserve">ochrona obiektu realizowana ma być w systemie całodobowym przez 7 dni w tygodniu (3 posterunki) dwuzmianowym, w godz. 7.00 – 19.00 </w:t>
      </w:r>
      <w:r w:rsidRPr="00B91CF3">
        <w:rPr>
          <w:rFonts w:ascii="Arial" w:eastAsia="Times New Roman" w:hAnsi="Arial" w:cs="Arial"/>
          <w:color w:val="000000" w:themeColor="text1"/>
        </w:rPr>
        <w:br/>
        <w:t>i 19.00 – 7.00:</w:t>
      </w:r>
    </w:p>
    <w:p w14:paraId="726C4AEF" w14:textId="77777777" w:rsidR="003740C8" w:rsidRPr="00B91CF3" w:rsidRDefault="003740C8" w:rsidP="003740C8">
      <w:pPr>
        <w:widowControl/>
        <w:ind w:left="567"/>
        <w:jc w:val="both"/>
        <w:rPr>
          <w:rFonts w:ascii="Arial" w:eastAsia="Times New Roman"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174"/>
      </w:tblGrid>
      <w:tr w:rsidR="003740C8" w:rsidRPr="00B91CF3" w14:paraId="42A0E27B" w14:textId="77777777" w:rsidTr="00E15ED4">
        <w:tc>
          <w:tcPr>
            <w:tcW w:w="1809" w:type="dxa"/>
          </w:tcPr>
          <w:p w14:paraId="3F83A10B" w14:textId="77777777" w:rsidR="003740C8" w:rsidRPr="00B91CF3" w:rsidRDefault="003740C8" w:rsidP="003740C8">
            <w:pPr>
              <w:widowControl/>
              <w:ind w:left="567"/>
              <w:jc w:val="both"/>
              <w:rPr>
                <w:rFonts w:ascii="Arial" w:eastAsia="Times New Roman" w:hAnsi="Arial" w:cs="Arial"/>
                <w:color w:val="000000" w:themeColor="text1"/>
              </w:rPr>
            </w:pPr>
            <w:r w:rsidRPr="00B91CF3">
              <w:rPr>
                <w:rFonts w:ascii="Arial" w:eastAsia="Times New Roman" w:hAnsi="Arial" w:cs="Arial"/>
                <w:color w:val="000000" w:themeColor="text1"/>
              </w:rPr>
              <w:t>posterunek nr 1</w:t>
            </w:r>
          </w:p>
        </w:tc>
        <w:tc>
          <w:tcPr>
            <w:tcW w:w="7826" w:type="dxa"/>
          </w:tcPr>
          <w:p w14:paraId="37C60454" w14:textId="363E7B8A" w:rsidR="003740C8" w:rsidRPr="00B91CF3" w:rsidRDefault="003740C8" w:rsidP="003740C8">
            <w:pPr>
              <w:widowControl/>
              <w:ind w:left="567"/>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jednoosobowy (Dowódca zmiany) – kontrola ruchu pojazdów wjeżdżających i wyjeżdżających, monitoring rejestrowanego obrazu z kamer, prowadzenie wymaganej dokumentacji, gospodarki z kluczami – uzbrojony w broń palną w postaci pistoletu lub rewolweru zgodnie z </w:t>
            </w:r>
            <w:r w:rsidR="00CD001A">
              <w:rPr>
                <w:rFonts w:ascii="Arial" w:eastAsia="Times New Roman" w:hAnsi="Arial" w:cs="Arial"/>
                <w:color w:val="000000" w:themeColor="text1"/>
              </w:rPr>
              <w:t xml:space="preserve">Obwieszczeniem Ministra Spraw Wewnętrznych w sprawie ogłoszenia jednolitego tekstu rozporządzenia Ministra Spraw Wewnętrznych i Administracji w sprawie zasad uzbrojenia specjalistycznych uzbrojonych formacji ochronnych i warunków przechowywania oraz ewidencjonowania broni i amunicji </w:t>
            </w:r>
            <w:r w:rsidRPr="00B91CF3">
              <w:rPr>
                <w:rFonts w:ascii="Arial" w:eastAsia="Times New Roman" w:hAnsi="Arial" w:cs="Arial"/>
                <w:color w:val="000000" w:themeColor="text1"/>
              </w:rPr>
              <w:t>Dz.U.2015.992 t.j. z dnia 16.07.2015;</w:t>
            </w:r>
          </w:p>
        </w:tc>
      </w:tr>
      <w:tr w:rsidR="003740C8" w:rsidRPr="00B91CF3" w14:paraId="7E45F44E" w14:textId="77777777" w:rsidTr="00E15ED4">
        <w:tc>
          <w:tcPr>
            <w:tcW w:w="1809" w:type="dxa"/>
          </w:tcPr>
          <w:p w14:paraId="311D6BF7" w14:textId="77777777" w:rsidR="003740C8" w:rsidRPr="00B91CF3" w:rsidRDefault="003740C8" w:rsidP="003740C8">
            <w:pPr>
              <w:widowControl/>
              <w:ind w:left="567"/>
              <w:jc w:val="both"/>
              <w:rPr>
                <w:rFonts w:ascii="Arial" w:eastAsia="Times New Roman" w:hAnsi="Arial" w:cs="Arial"/>
                <w:color w:val="000000" w:themeColor="text1"/>
              </w:rPr>
            </w:pPr>
            <w:r w:rsidRPr="00B91CF3">
              <w:rPr>
                <w:rFonts w:ascii="Arial" w:eastAsia="Times New Roman" w:hAnsi="Arial" w:cs="Arial"/>
                <w:color w:val="000000" w:themeColor="text1"/>
              </w:rPr>
              <w:t>posterunek nr 2</w:t>
            </w:r>
          </w:p>
        </w:tc>
        <w:tc>
          <w:tcPr>
            <w:tcW w:w="7826" w:type="dxa"/>
          </w:tcPr>
          <w:p w14:paraId="50C3B00E" w14:textId="0510CEF6" w:rsidR="003740C8" w:rsidRPr="00B91CF3" w:rsidRDefault="003740C8" w:rsidP="003740C8">
            <w:pPr>
              <w:widowControl/>
              <w:ind w:left="567"/>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jednoosobowy posterunek doraźny w miarę potrzeb (brama wjazdowa) – kontrola ruchu osobowo-towarowego – uzbrojony w broń palną maszynową zgodnie z </w:t>
            </w:r>
            <w:r w:rsidR="00CD001A">
              <w:rPr>
                <w:rFonts w:ascii="Arial" w:eastAsia="Times New Roman" w:hAnsi="Arial" w:cs="Arial"/>
                <w:color w:val="000000" w:themeColor="text1"/>
              </w:rPr>
              <w:t xml:space="preserve">Obwieszczeniem Ministra Spraw Wewnętrznych w sprawie ogłoszenia jednolitego tekstu rozporządzenia Ministra Spraw Wewnętrznych i Administracji w sprawie zasad uzbrojenia specjalistycznych uzbrojonych formacji ochronnych i warunków przechowywania oraz ewidencjonowania broni i amunicji </w:t>
            </w:r>
            <w:r w:rsidRPr="00B91CF3">
              <w:rPr>
                <w:rFonts w:ascii="Arial" w:eastAsia="Times New Roman" w:hAnsi="Arial" w:cs="Arial"/>
                <w:color w:val="000000" w:themeColor="text1"/>
              </w:rPr>
              <w:t>Dz.U.2015.992 t.j. z dnia 16.07.2015;</w:t>
            </w:r>
            <w:r w:rsidR="00810B01" w:rsidRPr="00A07ACB">
              <w:rPr>
                <w:color w:val="000000" w:themeColor="text1"/>
              </w:rPr>
              <w:t xml:space="preserve"> </w:t>
            </w:r>
            <w:r w:rsidR="00810B01" w:rsidRPr="00810B01">
              <w:rPr>
                <w:rFonts w:ascii="Arial" w:hAnsi="Arial" w:cs="Arial"/>
                <w:color w:val="000000" w:themeColor="text1"/>
              </w:rPr>
              <w:t>Posterunek nr 2 jest to stały jednoosobowy posterunek, który doraźnie kontroluje ruch osobowo – towarowy przy bramie wjazdowej.</w:t>
            </w:r>
          </w:p>
        </w:tc>
      </w:tr>
      <w:tr w:rsidR="003740C8" w:rsidRPr="00B91CF3" w14:paraId="09594104" w14:textId="77777777" w:rsidTr="00E15ED4">
        <w:tc>
          <w:tcPr>
            <w:tcW w:w="1809" w:type="dxa"/>
          </w:tcPr>
          <w:p w14:paraId="5CBA51C4" w14:textId="77777777" w:rsidR="003740C8" w:rsidRPr="00B91CF3" w:rsidRDefault="003740C8" w:rsidP="003740C8">
            <w:pPr>
              <w:widowControl/>
              <w:ind w:left="567"/>
              <w:jc w:val="both"/>
              <w:rPr>
                <w:rFonts w:ascii="Arial" w:eastAsia="Times New Roman" w:hAnsi="Arial" w:cs="Arial"/>
                <w:color w:val="000000" w:themeColor="text1"/>
              </w:rPr>
            </w:pPr>
            <w:r w:rsidRPr="00B91CF3">
              <w:rPr>
                <w:rFonts w:ascii="Arial" w:eastAsia="Times New Roman" w:hAnsi="Arial" w:cs="Arial"/>
                <w:color w:val="000000" w:themeColor="text1"/>
              </w:rPr>
              <w:t>posterunek nr 3</w:t>
            </w:r>
          </w:p>
        </w:tc>
        <w:tc>
          <w:tcPr>
            <w:tcW w:w="7826" w:type="dxa"/>
          </w:tcPr>
          <w:p w14:paraId="72DFA8BD" w14:textId="55EF1977" w:rsidR="003740C8" w:rsidRPr="00B91CF3" w:rsidRDefault="003740C8" w:rsidP="003740C8">
            <w:pPr>
              <w:widowControl/>
              <w:ind w:left="567"/>
              <w:jc w:val="both"/>
              <w:rPr>
                <w:rFonts w:ascii="Arial" w:eastAsia="Times New Roman" w:hAnsi="Arial" w:cs="Arial"/>
                <w:color w:val="000000" w:themeColor="text1"/>
              </w:rPr>
            </w:pPr>
            <w:r w:rsidRPr="00B91CF3">
              <w:rPr>
                <w:rFonts w:ascii="Arial" w:eastAsia="Times New Roman" w:hAnsi="Arial" w:cs="Arial"/>
                <w:color w:val="000000" w:themeColor="text1"/>
              </w:rPr>
              <w:t>jednoosobowy patrolowy po obwodnicy kompleksu – uzbrojony w broń palną maszynową zgodnie z</w:t>
            </w:r>
            <w:r w:rsidR="00CD001A">
              <w:rPr>
                <w:rFonts w:ascii="Arial" w:eastAsia="Times New Roman" w:hAnsi="Arial" w:cs="Arial"/>
                <w:color w:val="000000" w:themeColor="text1"/>
              </w:rPr>
              <w:t xml:space="preserve"> Obwieszczeniem Ministra Spraw Wewnętrznych w sprawie ogłoszenia jednolitego tekstu rozporządzenia Ministra Spraw </w:t>
            </w:r>
            <w:r w:rsidR="00CD001A">
              <w:rPr>
                <w:rFonts w:ascii="Arial" w:eastAsia="Times New Roman" w:hAnsi="Arial" w:cs="Arial"/>
                <w:color w:val="000000" w:themeColor="text1"/>
              </w:rPr>
              <w:lastRenderedPageBreak/>
              <w:t>Wewnętrznych i Administracji w sprawie zasad uzbrojenia specjalistycznych uzbrojonych formacji ochronnych i warunków przechowywania oraz ewidencjonowania broni i amunicji</w:t>
            </w:r>
            <w:r w:rsidRPr="00B91CF3">
              <w:rPr>
                <w:rFonts w:ascii="Arial" w:eastAsia="Times New Roman" w:hAnsi="Arial" w:cs="Arial"/>
                <w:color w:val="000000" w:themeColor="text1"/>
              </w:rPr>
              <w:t xml:space="preserve"> Dz.U.2015.992 t.j. z dnia 16.07.2015;</w:t>
            </w:r>
          </w:p>
        </w:tc>
      </w:tr>
      <w:tr w:rsidR="003740C8" w:rsidRPr="00B91CF3" w14:paraId="7EC467BD" w14:textId="77777777" w:rsidTr="00E15ED4">
        <w:tc>
          <w:tcPr>
            <w:tcW w:w="1809" w:type="dxa"/>
          </w:tcPr>
          <w:p w14:paraId="401FEEB9" w14:textId="77777777" w:rsidR="003740C8" w:rsidRPr="00B91CF3" w:rsidRDefault="003740C8" w:rsidP="003740C8">
            <w:pPr>
              <w:widowControl/>
              <w:ind w:left="567"/>
              <w:jc w:val="both"/>
              <w:rPr>
                <w:rFonts w:ascii="Arial" w:eastAsia="Times New Roman" w:hAnsi="Arial" w:cs="Arial"/>
                <w:color w:val="000000" w:themeColor="text1"/>
              </w:rPr>
            </w:pPr>
            <w:r w:rsidRPr="00B91CF3">
              <w:rPr>
                <w:rFonts w:ascii="Arial" w:eastAsia="Times New Roman" w:hAnsi="Arial" w:cs="Arial"/>
                <w:color w:val="000000" w:themeColor="text1"/>
              </w:rPr>
              <w:lastRenderedPageBreak/>
              <w:t>dodatkowo</w:t>
            </w:r>
          </w:p>
        </w:tc>
        <w:tc>
          <w:tcPr>
            <w:tcW w:w="7826" w:type="dxa"/>
          </w:tcPr>
          <w:p w14:paraId="241618DC" w14:textId="50B0DE98" w:rsidR="003740C8" w:rsidRPr="00B91CF3" w:rsidRDefault="003740C8" w:rsidP="003740C8">
            <w:pPr>
              <w:widowControl/>
              <w:ind w:left="567"/>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grupa interwencyjna dwuosobowa, całodobowa – uzbrojona </w:t>
            </w:r>
            <w:r w:rsidRPr="00B91CF3">
              <w:rPr>
                <w:rFonts w:ascii="Arial" w:eastAsia="Times New Roman" w:hAnsi="Arial" w:cs="Arial"/>
                <w:color w:val="000000" w:themeColor="text1"/>
              </w:rPr>
              <w:br/>
              <w:t xml:space="preserve">w broń palną w postaci pistoletów lub rewolwerów zgodnie </w:t>
            </w:r>
            <w:r w:rsidRPr="00B91CF3">
              <w:rPr>
                <w:rFonts w:ascii="Arial" w:eastAsia="Times New Roman" w:hAnsi="Arial" w:cs="Arial"/>
                <w:color w:val="000000" w:themeColor="text1"/>
              </w:rPr>
              <w:br/>
              <w:t xml:space="preserve">z </w:t>
            </w:r>
            <w:r w:rsidR="00CD001A">
              <w:rPr>
                <w:rFonts w:ascii="Arial" w:eastAsia="Times New Roman" w:hAnsi="Arial" w:cs="Arial"/>
                <w:color w:val="000000" w:themeColor="text1"/>
              </w:rPr>
              <w:t xml:space="preserve">Obwieszczeniem Ministra Spraw Wewnętrznych w sprawie ogłoszenia jednolitego tekstu rozporządzenia Ministra Spraw Wewnętrznych i Administracji w sprawie zasad uzbrojenia specjalistycznych uzbrojonych formacji ochronnych i warunków przechowywania oraz ewidencjonowania broni i amunicji </w:t>
            </w:r>
            <w:r w:rsidRPr="00B91CF3">
              <w:rPr>
                <w:rFonts w:ascii="Arial" w:eastAsia="Times New Roman" w:hAnsi="Arial" w:cs="Arial"/>
                <w:color w:val="000000" w:themeColor="text1"/>
              </w:rPr>
              <w:t>Dz.U.2015.992 t.j. z dnia 16</w:t>
            </w:r>
            <w:r w:rsidR="000F227A">
              <w:rPr>
                <w:rFonts w:ascii="Arial" w:eastAsia="Times New Roman" w:hAnsi="Arial" w:cs="Arial"/>
                <w:color w:val="000000" w:themeColor="text1"/>
              </w:rPr>
              <w:t>.07.2015.– czas reakcji max. do</w:t>
            </w:r>
            <w:r w:rsidRPr="00B91CF3">
              <w:rPr>
                <w:rFonts w:ascii="Arial" w:eastAsia="Times New Roman" w:hAnsi="Arial" w:cs="Arial"/>
                <w:color w:val="000000" w:themeColor="text1"/>
              </w:rPr>
              <w:t xml:space="preserve"> 15 minut. </w:t>
            </w:r>
          </w:p>
        </w:tc>
      </w:tr>
    </w:tbl>
    <w:p w14:paraId="4FCCCA3A" w14:textId="77777777" w:rsidR="003740C8" w:rsidRPr="00B91CF3" w:rsidRDefault="003740C8" w:rsidP="003740C8">
      <w:pPr>
        <w:widowControl/>
        <w:tabs>
          <w:tab w:val="left" w:pos="378"/>
        </w:tabs>
        <w:ind w:left="567"/>
        <w:jc w:val="both"/>
        <w:rPr>
          <w:rFonts w:ascii="Arial" w:eastAsia="Times New Roman" w:hAnsi="Arial" w:cs="Arial"/>
          <w:color w:val="000000" w:themeColor="text1"/>
        </w:rPr>
      </w:pPr>
    </w:p>
    <w:p w14:paraId="7E76E39D" w14:textId="2B738AFB" w:rsidR="003740C8" w:rsidRDefault="003740C8" w:rsidP="002242B3">
      <w:pPr>
        <w:widowControl/>
        <w:numPr>
          <w:ilvl w:val="0"/>
          <w:numId w:val="6"/>
        </w:numPr>
        <w:tabs>
          <w:tab w:val="left" w:pos="1134"/>
        </w:tabs>
        <w:suppressAutoHyphens/>
        <w:ind w:left="567" w:firstLine="0"/>
        <w:jc w:val="both"/>
        <w:rPr>
          <w:rFonts w:ascii="Arial" w:eastAsia="Times New Roman" w:hAnsi="Arial" w:cs="Arial"/>
          <w:color w:val="000000" w:themeColor="text1"/>
        </w:rPr>
      </w:pPr>
      <w:r w:rsidRPr="00B91CF3">
        <w:rPr>
          <w:rFonts w:ascii="Arial" w:eastAsia="Times New Roman" w:hAnsi="Arial" w:cs="Arial"/>
          <w:color w:val="000000" w:themeColor="text1"/>
        </w:rPr>
        <w:t>Zamawiający udostępni nieodpłatnie budynek wartowni, w tym pomieszczenie na magazyn broni, pomieszczenie na szatnię oraz pomieszczenie sanitarne. Wartownia posiada media: prąd,</w:t>
      </w:r>
      <w:r w:rsidR="00CD001A">
        <w:rPr>
          <w:rFonts w:ascii="Arial" w:eastAsia="Times New Roman" w:hAnsi="Arial" w:cs="Arial"/>
          <w:color w:val="000000" w:themeColor="text1"/>
        </w:rPr>
        <w:t xml:space="preserve"> i ogrzewanie elektryczne. </w:t>
      </w:r>
      <w:r w:rsidRPr="00B91CF3">
        <w:rPr>
          <w:rFonts w:ascii="Arial" w:eastAsia="Times New Roman" w:hAnsi="Arial" w:cs="Arial"/>
          <w:color w:val="000000" w:themeColor="text1"/>
        </w:rPr>
        <w:t xml:space="preserve"> </w:t>
      </w:r>
    </w:p>
    <w:p w14:paraId="0AA79C8C" w14:textId="5B2D66C6" w:rsidR="00CD001A" w:rsidRDefault="00CD001A" w:rsidP="00CD001A">
      <w:pPr>
        <w:widowControl/>
        <w:tabs>
          <w:tab w:val="left" w:pos="1134"/>
        </w:tabs>
        <w:suppressAutoHyphens/>
        <w:ind w:left="567"/>
        <w:jc w:val="both"/>
        <w:rPr>
          <w:rFonts w:ascii="Arial" w:eastAsia="Times New Roman" w:hAnsi="Arial" w:cs="Arial"/>
          <w:color w:val="000000" w:themeColor="text1"/>
        </w:rPr>
      </w:pPr>
    </w:p>
    <w:p w14:paraId="77CC9171" w14:textId="77777777" w:rsidR="00CD001A" w:rsidRPr="00B91CF3" w:rsidRDefault="00CD001A" w:rsidP="00CD001A">
      <w:pPr>
        <w:widowControl/>
        <w:tabs>
          <w:tab w:val="left" w:pos="1134"/>
        </w:tabs>
        <w:suppressAutoHyphens/>
        <w:ind w:left="567"/>
        <w:jc w:val="both"/>
        <w:rPr>
          <w:rFonts w:ascii="Arial" w:eastAsia="Times New Roman" w:hAnsi="Arial" w:cs="Arial"/>
          <w:color w:val="000000" w:themeColor="text1"/>
        </w:rPr>
      </w:pPr>
    </w:p>
    <w:p w14:paraId="3207085B" w14:textId="77777777" w:rsidR="003740C8" w:rsidRPr="00B91CF3" w:rsidRDefault="003740C8" w:rsidP="002242B3">
      <w:pPr>
        <w:widowControl/>
        <w:numPr>
          <w:ilvl w:val="0"/>
          <w:numId w:val="6"/>
        </w:numPr>
        <w:tabs>
          <w:tab w:val="left" w:pos="1134"/>
        </w:tabs>
        <w:suppressAutoHyphens/>
        <w:ind w:left="567" w:firstLine="0"/>
        <w:jc w:val="both"/>
        <w:rPr>
          <w:rFonts w:ascii="Arial" w:eastAsia="Times New Roman" w:hAnsi="Arial" w:cs="Arial"/>
          <w:color w:val="000000" w:themeColor="text1"/>
        </w:rPr>
      </w:pPr>
      <w:r w:rsidRPr="00B91CF3">
        <w:rPr>
          <w:rFonts w:ascii="Arial" w:eastAsia="Times New Roman" w:hAnsi="Arial" w:cs="Arial"/>
          <w:color w:val="000000" w:themeColor="text1"/>
        </w:rPr>
        <w:t>Wykonawca musi:</w:t>
      </w:r>
    </w:p>
    <w:p w14:paraId="52D84A86" w14:textId="188D80B7" w:rsidR="003740C8" w:rsidRPr="00B91CF3" w:rsidRDefault="003740C8" w:rsidP="002242B3">
      <w:pPr>
        <w:widowControl/>
        <w:numPr>
          <w:ilvl w:val="0"/>
          <w:numId w:val="4"/>
        </w:numPr>
        <w:tabs>
          <w:tab w:val="num" w:pos="709"/>
        </w:tabs>
        <w:ind w:left="1418" w:hanging="284"/>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utrzymywać wymaganą ilość pracowników dla zapewnienia ochrony </w:t>
      </w:r>
      <w:r w:rsidR="00C63ADE">
        <w:rPr>
          <w:rFonts w:ascii="Arial" w:eastAsia="Times New Roman" w:hAnsi="Arial" w:cs="Arial"/>
          <w:color w:val="000000" w:themeColor="text1"/>
        </w:rPr>
        <w:t xml:space="preserve">          </w:t>
      </w:r>
      <w:r w:rsidRPr="00B91CF3">
        <w:rPr>
          <w:rFonts w:ascii="Arial" w:eastAsia="Times New Roman" w:hAnsi="Arial" w:cs="Arial"/>
          <w:color w:val="000000" w:themeColor="text1"/>
        </w:rPr>
        <w:t>w obiekcie;</w:t>
      </w:r>
    </w:p>
    <w:p w14:paraId="4EAFCAC0" w14:textId="77777777" w:rsidR="003740C8" w:rsidRPr="00B91CF3" w:rsidRDefault="003740C8" w:rsidP="002242B3">
      <w:pPr>
        <w:widowControl/>
        <w:numPr>
          <w:ilvl w:val="0"/>
          <w:numId w:val="4"/>
        </w:numPr>
        <w:tabs>
          <w:tab w:val="num" w:pos="709"/>
        </w:tabs>
        <w:ind w:left="1418" w:hanging="284"/>
        <w:jc w:val="both"/>
        <w:rPr>
          <w:rFonts w:ascii="Arial" w:eastAsia="Times New Roman" w:hAnsi="Arial" w:cs="Arial"/>
          <w:color w:val="000000" w:themeColor="text1"/>
        </w:rPr>
      </w:pPr>
      <w:r w:rsidRPr="00B91CF3">
        <w:rPr>
          <w:rFonts w:ascii="Arial" w:eastAsia="Times New Roman" w:hAnsi="Arial" w:cs="Arial"/>
          <w:color w:val="000000" w:themeColor="text1"/>
        </w:rPr>
        <w:t>zapewnić pracownikom jednolite umundurowanie, dla pracowników umundurowanie służbowe z oznakami przynależności do SUFO,</w:t>
      </w:r>
    </w:p>
    <w:p w14:paraId="4901F9F2" w14:textId="43911AE7" w:rsidR="003740C8" w:rsidRPr="00B91CF3" w:rsidRDefault="003740C8" w:rsidP="002242B3">
      <w:pPr>
        <w:widowControl/>
        <w:numPr>
          <w:ilvl w:val="0"/>
          <w:numId w:val="4"/>
        </w:numPr>
        <w:tabs>
          <w:tab w:val="num" w:pos="709"/>
        </w:tabs>
        <w:ind w:left="1418" w:hanging="284"/>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wyposażyć pracowników ochrony pełniących służbę wartowniczą w broń palną (określoną w pkt. 2) oraz inne wyposażenie </w:t>
      </w:r>
      <w:r w:rsidR="000F227A">
        <w:rPr>
          <w:rFonts w:ascii="Arial" w:eastAsia="Times New Roman" w:hAnsi="Arial" w:cs="Arial"/>
          <w:color w:val="000000" w:themeColor="text1"/>
        </w:rPr>
        <w:t xml:space="preserve">konieczne </w:t>
      </w:r>
      <w:r w:rsidR="00C63ADE">
        <w:rPr>
          <w:rFonts w:ascii="Arial" w:eastAsia="Times New Roman" w:hAnsi="Arial" w:cs="Arial"/>
          <w:color w:val="000000" w:themeColor="text1"/>
        </w:rPr>
        <w:t xml:space="preserve">                        </w:t>
      </w:r>
      <w:r w:rsidR="000F227A">
        <w:rPr>
          <w:rFonts w:ascii="Arial" w:eastAsia="Times New Roman" w:hAnsi="Arial" w:cs="Arial"/>
          <w:color w:val="000000" w:themeColor="text1"/>
        </w:rPr>
        <w:t xml:space="preserve">do wykonywania usług </w:t>
      </w:r>
      <w:r w:rsidRPr="00B91CF3">
        <w:rPr>
          <w:rFonts w:ascii="Arial" w:eastAsia="Times New Roman" w:hAnsi="Arial" w:cs="Arial"/>
          <w:color w:val="000000" w:themeColor="text1"/>
        </w:rPr>
        <w:t>z zakresu ochrony w tym urządzenia łączności radiowej działające na wydzielonym, dopuszczonym do użycia przez właściwą instytucję, paśmie;</w:t>
      </w:r>
    </w:p>
    <w:p w14:paraId="6BDE9CB7" w14:textId="63BE59DC" w:rsidR="003740C8" w:rsidRPr="00B91CF3" w:rsidRDefault="003740C8" w:rsidP="002242B3">
      <w:pPr>
        <w:widowControl/>
        <w:numPr>
          <w:ilvl w:val="0"/>
          <w:numId w:val="4"/>
        </w:numPr>
        <w:tabs>
          <w:tab w:val="num" w:pos="709"/>
        </w:tabs>
        <w:ind w:left="1418" w:hanging="284"/>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dysponować stosownym sejfem spełniającym określone wymagania </w:t>
      </w:r>
      <w:r w:rsidR="00C63ADE">
        <w:rPr>
          <w:rFonts w:ascii="Arial" w:eastAsia="Times New Roman" w:hAnsi="Arial" w:cs="Arial"/>
          <w:color w:val="000000" w:themeColor="text1"/>
        </w:rPr>
        <w:t xml:space="preserve">         </w:t>
      </w:r>
      <w:r w:rsidRPr="00B91CF3">
        <w:rPr>
          <w:rFonts w:ascii="Arial" w:eastAsia="Times New Roman" w:hAnsi="Arial" w:cs="Arial"/>
          <w:color w:val="000000" w:themeColor="text1"/>
        </w:rPr>
        <w:t>do przechowywania broni, który dostarczy do miejsca realizacji ochrony;</w:t>
      </w:r>
    </w:p>
    <w:p w14:paraId="562F1695" w14:textId="6BBD15AF" w:rsidR="003740C8" w:rsidRPr="00B91CF3" w:rsidRDefault="003740C8" w:rsidP="002242B3">
      <w:pPr>
        <w:widowControl/>
        <w:numPr>
          <w:ilvl w:val="0"/>
          <w:numId w:val="4"/>
        </w:numPr>
        <w:tabs>
          <w:tab w:val="num" w:pos="709"/>
        </w:tabs>
        <w:ind w:left="1418" w:hanging="284"/>
        <w:jc w:val="both"/>
        <w:rPr>
          <w:rFonts w:ascii="Arial" w:eastAsia="Times New Roman" w:hAnsi="Arial" w:cs="Arial"/>
          <w:color w:val="000000" w:themeColor="text1"/>
        </w:rPr>
      </w:pPr>
      <w:r w:rsidRPr="00B91CF3">
        <w:rPr>
          <w:rFonts w:ascii="Arial" w:eastAsia="Times New Roman" w:hAnsi="Arial" w:cs="Arial"/>
          <w:color w:val="000000" w:themeColor="text1"/>
        </w:rPr>
        <w:t>utrzymywać porządek i właściwe warunki sani</w:t>
      </w:r>
      <w:r w:rsidR="000F227A">
        <w:rPr>
          <w:rFonts w:ascii="Arial" w:eastAsia="Times New Roman" w:hAnsi="Arial" w:cs="Arial"/>
          <w:color w:val="000000" w:themeColor="text1"/>
        </w:rPr>
        <w:t xml:space="preserve">tarno-higieniczne </w:t>
      </w:r>
      <w:r w:rsidR="00C63ADE">
        <w:rPr>
          <w:rFonts w:ascii="Arial" w:eastAsia="Times New Roman" w:hAnsi="Arial" w:cs="Arial"/>
          <w:color w:val="000000" w:themeColor="text1"/>
        </w:rPr>
        <w:t xml:space="preserve">                  </w:t>
      </w:r>
      <w:r w:rsidR="000F227A">
        <w:rPr>
          <w:rFonts w:ascii="Arial" w:eastAsia="Times New Roman" w:hAnsi="Arial" w:cs="Arial"/>
          <w:color w:val="000000" w:themeColor="text1"/>
        </w:rPr>
        <w:t xml:space="preserve">na wartowni, </w:t>
      </w:r>
      <w:r w:rsidRPr="00B91CF3">
        <w:rPr>
          <w:rFonts w:ascii="Arial" w:eastAsia="Times New Roman" w:hAnsi="Arial" w:cs="Arial"/>
          <w:color w:val="000000" w:themeColor="text1"/>
        </w:rPr>
        <w:t>w pomieszczeniach zaplecza i na terenie realizacji określonych zadań;</w:t>
      </w:r>
    </w:p>
    <w:p w14:paraId="678246F1" w14:textId="1B8BD54B" w:rsidR="003740C8" w:rsidRPr="00B91CF3" w:rsidRDefault="003740C8" w:rsidP="002242B3">
      <w:pPr>
        <w:widowControl/>
        <w:numPr>
          <w:ilvl w:val="0"/>
          <w:numId w:val="4"/>
        </w:numPr>
        <w:tabs>
          <w:tab w:val="num" w:pos="709"/>
        </w:tabs>
        <w:ind w:left="1418" w:hanging="284"/>
        <w:jc w:val="both"/>
        <w:rPr>
          <w:rFonts w:ascii="Arial" w:eastAsia="Times New Roman" w:hAnsi="Arial" w:cs="Arial"/>
          <w:color w:val="000000" w:themeColor="text1"/>
        </w:rPr>
      </w:pPr>
      <w:r w:rsidRPr="00B91CF3">
        <w:rPr>
          <w:rFonts w:ascii="Arial" w:eastAsia="Times New Roman" w:hAnsi="Arial" w:cs="Arial"/>
          <w:color w:val="000000" w:themeColor="text1"/>
        </w:rPr>
        <w:t>we własnym zakresie zaopatrywać się w środki utrzymania czystości</w:t>
      </w:r>
      <w:r w:rsidR="00C63ADE">
        <w:rPr>
          <w:rFonts w:ascii="Arial" w:eastAsia="Times New Roman" w:hAnsi="Arial" w:cs="Arial"/>
          <w:color w:val="000000" w:themeColor="text1"/>
        </w:rPr>
        <w:t xml:space="preserve">           </w:t>
      </w:r>
      <w:r w:rsidRPr="00B91CF3">
        <w:rPr>
          <w:rFonts w:ascii="Arial" w:eastAsia="Times New Roman" w:hAnsi="Arial" w:cs="Arial"/>
          <w:color w:val="000000" w:themeColor="text1"/>
        </w:rPr>
        <w:t xml:space="preserve"> i wodę zdatną do picia.</w:t>
      </w:r>
    </w:p>
    <w:p w14:paraId="0BE86C36" w14:textId="77777777" w:rsidR="003740C8" w:rsidRPr="00B91CF3" w:rsidRDefault="003740C8" w:rsidP="002242B3">
      <w:pPr>
        <w:widowControl/>
        <w:numPr>
          <w:ilvl w:val="0"/>
          <w:numId w:val="4"/>
        </w:numPr>
        <w:tabs>
          <w:tab w:val="num" w:pos="709"/>
        </w:tabs>
        <w:ind w:left="1418" w:hanging="284"/>
        <w:jc w:val="both"/>
        <w:rPr>
          <w:rFonts w:ascii="Arial" w:eastAsia="Times New Roman" w:hAnsi="Arial" w:cs="Arial"/>
          <w:color w:val="000000" w:themeColor="text1"/>
        </w:rPr>
      </w:pPr>
      <w:r w:rsidRPr="00B91CF3">
        <w:rPr>
          <w:rFonts w:ascii="Arial" w:eastAsia="Times New Roman" w:hAnsi="Arial" w:cs="Arial"/>
          <w:color w:val="000000" w:themeColor="text1"/>
        </w:rPr>
        <w:t>za czas trwania umowy zainstaluje system kontroli pracy pracowników na posterunku nr 1 (minimum trzy punkty kontroli) w miejscach uzgodnionych z zamawiającym i będzie przekazywał dzienne raport zamawiającemu.</w:t>
      </w:r>
    </w:p>
    <w:p w14:paraId="61748CC7" w14:textId="1FFFE680" w:rsidR="004363BF" w:rsidRPr="004363BF" w:rsidRDefault="003740C8" w:rsidP="004363BF">
      <w:pPr>
        <w:widowControl/>
        <w:numPr>
          <w:ilvl w:val="0"/>
          <w:numId w:val="6"/>
        </w:numPr>
        <w:tabs>
          <w:tab w:val="left" w:pos="1134"/>
        </w:tabs>
        <w:suppressAutoHyphens/>
        <w:ind w:left="567" w:firstLine="0"/>
        <w:jc w:val="both"/>
        <w:rPr>
          <w:rFonts w:ascii="Arial" w:eastAsia="Times New Roman" w:hAnsi="Arial" w:cs="Arial"/>
          <w:color w:val="000000" w:themeColor="text1"/>
        </w:rPr>
      </w:pPr>
      <w:r w:rsidRPr="00B91CF3">
        <w:rPr>
          <w:rFonts w:ascii="Arial" w:eastAsia="Times New Roman" w:hAnsi="Arial" w:cs="Arial"/>
          <w:color w:val="000000" w:themeColor="text1"/>
        </w:rPr>
        <w:t>Rodzaj, ilość uzbrojenia i wyposażenia SUFO</w:t>
      </w:r>
      <w:r w:rsidR="004363BF">
        <w:rPr>
          <w:rFonts w:ascii="Arial" w:eastAsia="Times New Roman" w:hAnsi="Arial" w:cs="Arial"/>
          <w:color w:val="000000" w:themeColor="text1"/>
        </w:rPr>
        <w:t xml:space="preserve"> </w:t>
      </w:r>
      <w:r w:rsidR="004363BF" w:rsidRPr="004363BF">
        <w:rPr>
          <w:rFonts w:ascii="Arial" w:eastAsia="Times New Roman" w:hAnsi="Arial" w:cs="Arial"/>
          <w:color w:val="000000" w:themeColor="text1"/>
        </w:rPr>
        <w:t>dla każdego pracownika ochrony</w:t>
      </w:r>
      <w:r w:rsidR="004363BF">
        <w:rPr>
          <w:rFonts w:ascii="Arial" w:eastAsia="Times New Roman" w:hAnsi="Arial" w:cs="Arial"/>
          <w:color w:val="000000" w:themeColor="text1"/>
        </w:rPr>
        <w:t>:</w:t>
      </w:r>
    </w:p>
    <w:p w14:paraId="6E8C133B" w14:textId="70379945" w:rsidR="003740C8" w:rsidRPr="00B91CF3" w:rsidRDefault="003740C8" w:rsidP="004363BF">
      <w:pPr>
        <w:widowControl/>
        <w:tabs>
          <w:tab w:val="left" w:pos="1134"/>
        </w:tabs>
        <w:suppressAutoHyphens/>
        <w:ind w:left="567"/>
        <w:jc w:val="both"/>
        <w:rPr>
          <w:rFonts w:ascii="Arial" w:eastAsia="Times New Roman" w:hAnsi="Arial" w:cs="Arial"/>
          <w:color w:val="000000" w:themeColor="text1"/>
        </w:rPr>
      </w:pPr>
    </w:p>
    <w:p w14:paraId="0ECAA071" w14:textId="72BF243A" w:rsidR="003740C8" w:rsidRPr="00B91CF3" w:rsidRDefault="003740C8" w:rsidP="002242B3">
      <w:pPr>
        <w:widowControl/>
        <w:numPr>
          <w:ilvl w:val="0"/>
          <w:numId w:val="5"/>
        </w:numPr>
        <w:tabs>
          <w:tab w:val="clear" w:pos="607"/>
          <w:tab w:val="num" w:pos="247"/>
          <w:tab w:val="num" w:pos="892"/>
        </w:tabs>
        <w:ind w:left="567"/>
        <w:jc w:val="both"/>
        <w:rPr>
          <w:rFonts w:ascii="Arial" w:eastAsia="Times New Roman" w:hAnsi="Arial" w:cs="Arial"/>
          <w:color w:val="000000" w:themeColor="text1"/>
        </w:rPr>
      </w:pPr>
      <w:r w:rsidRPr="00B91CF3">
        <w:rPr>
          <w:rFonts w:ascii="Arial" w:eastAsia="Times New Roman" w:hAnsi="Arial" w:cs="Arial"/>
          <w:color w:val="000000" w:themeColor="text1"/>
        </w:rPr>
        <w:t>pałka wielofunkcyjna</w:t>
      </w:r>
    </w:p>
    <w:p w14:paraId="0E79D902" w14:textId="77777777" w:rsidR="003740C8" w:rsidRPr="00B91CF3" w:rsidRDefault="003740C8" w:rsidP="002242B3">
      <w:pPr>
        <w:widowControl/>
        <w:numPr>
          <w:ilvl w:val="0"/>
          <w:numId w:val="5"/>
        </w:numPr>
        <w:tabs>
          <w:tab w:val="clear" w:pos="607"/>
          <w:tab w:val="num" w:pos="247"/>
          <w:tab w:val="num" w:pos="892"/>
        </w:tabs>
        <w:ind w:left="567"/>
        <w:jc w:val="both"/>
        <w:rPr>
          <w:rFonts w:ascii="Arial" w:eastAsia="Times New Roman" w:hAnsi="Arial" w:cs="Arial"/>
          <w:color w:val="000000" w:themeColor="text1"/>
        </w:rPr>
      </w:pPr>
      <w:r w:rsidRPr="00B91CF3">
        <w:rPr>
          <w:rFonts w:ascii="Arial" w:eastAsia="Times New Roman" w:hAnsi="Arial" w:cs="Arial"/>
          <w:color w:val="000000" w:themeColor="text1"/>
        </w:rPr>
        <w:t>kajdanki</w:t>
      </w:r>
      <w:r w:rsidRPr="00B91CF3">
        <w:rPr>
          <w:rFonts w:ascii="Arial" w:eastAsia="Times New Roman" w:hAnsi="Arial" w:cs="Arial"/>
          <w:color w:val="000000" w:themeColor="text1"/>
        </w:rPr>
        <w:tab/>
      </w:r>
      <w:r w:rsidRPr="00B91CF3">
        <w:rPr>
          <w:rFonts w:ascii="Arial" w:eastAsia="Times New Roman" w:hAnsi="Arial" w:cs="Arial"/>
          <w:color w:val="000000" w:themeColor="text1"/>
        </w:rPr>
        <w:tab/>
      </w:r>
      <w:r w:rsidRPr="00B91CF3">
        <w:rPr>
          <w:rFonts w:ascii="Arial" w:eastAsia="Times New Roman" w:hAnsi="Arial" w:cs="Arial"/>
          <w:color w:val="000000" w:themeColor="text1"/>
        </w:rPr>
        <w:tab/>
      </w:r>
      <w:r w:rsidRPr="00B91CF3">
        <w:rPr>
          <w:rFonts w:ascii="Arial" w:eastAsia="Times New Roman" w:hAnsi="Arial" w:cs="Arial"/>
          <w:color w:val="000000" w:themeColor="text1"/>
        </w:rPr>
        <w:tab/>
        <w:t xml:space="preserve">                     </w:t>
      </w:r>
    </w:p>
    <w:p w14:paraId="7386DFEA" w14:textId="77777777" w:rsidR="003740C8" w:rsidRPr="00B91CF3" w:rsidRDefault="003740C8" w:rsidP="002242B3">
      <w:pPr>
        <w:widowControl/>
        <w:numPr>
          <w:ilvl w:val="0"/>
          <w:numId w:val="5"/>
        </w:numPr>
        <w:tabs>
          <w:tab w:val="clear" w:pos="607"/>
          <w:tab w:val="num" w:pos="247"/>
          <w:tab w:val="num" w:pos="892"/>
        </w:tabs>
        <w:ind w:left="567"/>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środki opatrunkowe                        </w:t>
      </w:r>
    </w:p>
    <w:p w14:paraId="18490B12" w14:textId="77777777" w:rsidR="003740C8" w:rsidRPr="00B91CF3" w:rsidRDefault="003740C8" w:rsidP="002242B3">
      <w:pPr>
        <w:widowControl/>
        <w:numPr>
          <w:ilvl w:val="0"/>
          <w:numId w:val="5"/>
        </w:numPr>
        <w:tabs>
          <w:tab w:val="clear" w:pos="607"/>
          <w:tab w:val="num" w:pos="247"/>
          <w:tab w:val="num" w:pos="892"/>
        </w:tabs>
        <w:ind w:left="567"/>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latarka                                  </w:t>
      </w:r>
    </w:p>
    <w:p w14:paraId="453A7D24" w14:textId="647690BB" w:rsidR="003740C8" w:rsidRPr="00B91CF3" w:rsidRDefault="003740C8" w:rsidP="002242B3">
      <w:pPr>
        <w:widowControl/>
        <w:numPr>
          <w:ilvl w:val="0"/>
          <w:numId w:val="5"/>
        </w:numPr>
        <w:tabs>
          <w:tab w:val="clear" w:pos="607"/>
          <w:tab w:val="num" w:pos="247"/>
          <w:tab w:val="num" w:pos="892"/>
        </w:tabs>
        <w:ind w:left="567"/>
        <w:jc w:val="both"/>
        <w:rPr>
          <w:rFonts w:ascii="Arial" w:eastAsia="Times New Roman" w:hAnsi="Arial" w:cs="Arial"/>
          <w:color w:val="000000" w:themeColor="text1"/>
        </w:rPr>
      </w:pPr>
      <w:r w:rsidRPr="00B91CF3">
        <w:rPr>
          <w:rFonts w:ascii="Arial" w:eastAsia="Times New Roman" w:hAnsi="Arial" w:cs="Arial"/>
          <w:color w:val="000000" w:themeColor="text1"/>
        </w:rPr>
        <w:t>łączność wewnętrzna</w:t>
      </w:r>
      <w:r w:rsidRPr="00B91CF3">
        <w:rPr>
          <w:rFonts w:ascii="Arial" w:eastAsia="Times New Roman" w:hAnsi="Arial" w:cs="Arial"/>
          <w:color w:val="000000" w:themeColor="text1"/>
        </w:rPr>
        <w:tab/>
      </w:r>
      <w:r w:rsidRPr="00B91CF3">
        <w:rPr>
          <w:rFonts w:ascii="Arial" w:eastAsia="Times New Roman" w:hAnsi="Arial" w:cs="Arial"/>
          <w:color w:val="000000" w:themeColor="text1"/>
        </w:rPr>
        <w:tab/>
      </w:r>
      <w:r w:rsidRPr="00B91CF3">
        <w:rPr>
          <w:rFonts w:ascii="Arial" w:eastAsia="Times New Roman" w:hAnsi="Arial" w:cs="Arial"/>
          <w:color w:val="000000" w:themeColor="text1"/>
        </w:rPr>
        <w:tab/>
      </w:r>
      <w:r w:rsidRPr="00B91CF3">
        <w:rPr>
          <w:rFonts w:ascii="Arial" w:eastAsia="Times New Roman" w:hAnsi="Arial" w:cs="Arial"/>
          <w:color w:val="000000" w:themeColor="text1"/>
        </w:rPr>
        <w:tab/>
      </w:r>
      <w:r w:rsidRPr="00B91CF3">
        <w:rPr>
          <w:rFonts w:ascii="Arial" w:eastAsia="Times New Roman" w:hAnsi="Arial" w:cs="Arial"/>
          <w:color w:val="000000" w:themeColor="text1"/>
        </w:rPr>
        <w:tab/>
      </w:r>
      <w:r w:rsidR="004363BF">
        <w:rPr>
          <w:rFonts w:ascii="Arial" w:eastAsia="Times New Roman" w:hAnsi="Arial" w:cs="Arial"/>
          <w:color w:val="000000" w:themeColor="text1"/>
        </w:rPr>
        <w:t xml:space="preserve">        </w:t>
      </w:r>
    </w:p>
    <w:p w14:paraId="6FDFB27B" w14:textId="77777777" w:rsidR="003740C8" w:rsidRPr="00B91CF3" w:rsidRDefault="003740C8" w:rsidP="002242B3">
      <w:pPr>
        <w:widowControl/>
        <w:numPr>
          <w:ilvl w:val="0"/>
          <w:numId w:val="5"/>
        </w:numPr>
        <w:tabs>
          <w:tab w:val="clear" w:pos="607"/>
          <w:tab w:val="num" w:pos="247"/>
          <w:tab w:val="num" w:pos="892"/>
        </w:tabs>
        <w:ind w:left="567"/>
        <w:jc w:val="both"/>
        <w:rPr>
          <w:rFonts w:ascii="Arial" w:eastAsia="Times New Roman" w:hAnsi="Arial" w:cs="Arial"/>
          <w:color w:val="000000" w:themeColor="text1"/>
        </w:rPr>
      </w:pPr>
      <w:r w:rsidRPr="00B91CF3">
        <w:rPr>
          <w:rFonts w:ascii="Arial" w:eastAsia="Times New Roman" w:hAnsi="Arial" w:cs="Arial"/>
          <w:color w:val="000000" w:themeColor="text1"/>
        </w:rPr>
        <w:t>łączność zewnętrzna</w:t>
      </w:r>
    </w:p>
    <w:p w14:paraId="73CF01CE" w14:textId="77777777" w:rsidR="003740C8" w:rsidRPr="00B91CF3" w:rsidRDefault="003740C8" w:rsidP="002242B3">
      <w:pPr>
        <w:widowControl/>
        <w:numPr>
          <w:ilvl w:val="0"/>
          <w:numId w:val="5"/>
        </w:numPr>
        <w:tabs>
          <w:tab w:val="clear" w:pos="607"/>
          <w:tab w:val="num" w:pos="247"/>
          <w:tab w:val="num" w:pos="892"/>
        </w:tabs>
        <w:ind w:left="567"/>
        <w:jc w:val="both"/>
        <w:rPr>
          <w:rFonts w:ascii="Arial" w:eastAsia="Times New Roman" w:hAnsi="Arial" w:cs="Arial"/>
          <w:color w:val="000000" w:themeColor="text1"/>
        </w:rPr>
      </w:pPr>
      <w:r w:rsidRPr="00B91CF3">
        <w:rPr>
          <w:rFonts w:ascii="Arial" w:eastAsia="Times New Roman" w:hAnsi="Arial" w:cs="Arial"/>
          <w:color w:val="000000" w:themeColor="text1"/>
        </w:rPr>
        <w:t>umundurowanie „szturmowe” letnie i zimowe o jednakowym</w:t>
      </w:r>
    </w:p>
    <w:p w14:paraId="6785360B" w14:textId="77777777" w:rsidR="003740C8" w:rsidRPr="00B91CF3" w:rsidRDefault="003740C8" w:rsidP="003740C8">
      <w:pPr>
        <w:widowControl/>
        <w:ind w:left="567"/>
        <w:jc w:val="both"/>
        <w:rPr>
          <w:rFonts w:ascii="Arial" w:eastAsia="Times New Roman" w:hAnsi="Arial" w:cs="Arial"/>
          <w:color w:val="000000" w:themeColor="text1"/>
        </w:rPr>
      </w:pPr>
      <w:r w:rsidRPr="00B91CF3">
        <w:rPr>
          <w:rFonts w:ascii="Arial" w:eastAsia="Times New Roman" w:hAnsi="Arial" w:cs="Arial"/>
          <w:color w:val="000000" w:themeColor="text1"/>
        </w:rPr>
        <w:t>wzorze dla wszystkich pracowników SUFO</w:t>
      </w:r>
    </w:p>
    <w:p w14:paraId="7C7727B9" w14:textId="77777777" w:rsidR="003740C8" w:rsidRPr="00B91CF3" w:rsidRDefault="003740C8" w:rsidP="002242B3">
      <w:pPr>
        <w:widowControl/>
        <w:numPr>
          <w:ilvl w:val="0"/>
          <w:numId w:val="5"/>
        </w:numPr>
        <w:tabs>
          <w:tab w:val="clear" w:pos="607"/>
          <w:tab w:val="num" w:pos="247"/>
          <w:tab w:val="num" w:pos="892"/>
        </w:tabs>
        <w:ind w:left="567"/>
        <w:jc w:val="both"/>
        <w:rPr>
          <w:rFonts w:ascii="Arial" w:eastAsia="Times New Roman" w:hAnsi="Arial" w:cs="Arial"/>
          <w:color w:val="000000" w:themeColor="text1"/>
        </w:rPr>
      </w:pPr>
      <w:r w:rsidRPr="00B91CF3">
        <w:rPr>
          <w:rFonts w:ascii="Arial" w:eastAsia="Times New Roman" w:hAnsi="Arial" w:cs="Arial"/>
          <w:color w:val="000000" w:themeColor="text1"/>
        </w:rPr>
        <w:t>nadajnik napadowy</w:t>
      </w:r>
    </w:p>
    <w:p w14:paraId="023BDB59" w14:textId="77777777" w:rsidR="003740C8" w:rsidRPr="00B91CF3" w:rsidRDefault="003740C8" w:rsidP="002242B3">
      <w:pPr>
        <w:widowControl/>
        <w:numPr>
          <w:ilvl w:val="0"/>
          <w:numId w:val="5"/>
        </w:numPr>
        <w:tabs>
          <w:tab w:val="clear" w:pos="607"/>
          <w:tab w:val="num" w:pos="247"/>
          <w:tab w:val="num" w:pos="892"/>
        </w:tabs>
        <w:ind w:left="567"/>
        <w:jc w:val="both"/>
        <w:rPr>
          <w:rFonts w:ascii="Arial" w:eastAsia="Times New Roman" w:hAnsi="Arial" w:cs="Arial"/>
          <w:color w:val="000000" w:themeColor="text1"/>
        </w:rPr>
      </w:pPr>
      <w:r w:rsidRPr="00B91CF3">
        <w:rPr>
          <w:rFonts w:ascii="Arial" w:eastAsia="Times New Roman" w:hAnsi="Arial" w:cs="Arial"/>
          <w:color w:val="000000" w:themeColor="text1"/>
        </w:rPr>
        <w:t>broń palną – zgodnie z tabelą posterunków.</w:t>
      </w:r>
    </w:p>
    <w:p w14:paraId="4D5A919D" w14:textId="77777777" w:rsidR="003740C8" w:rsidRPr="00B91CF3" w:rsidRDefault="003740C8" w:rsidP="003740C8">
      <w:pPr>
        <w:widowControl/>
        <w:tabs>
          <w:tab w:val="left" w:pos="851"/>
          <w:tab w:val="left" w:pos="1134"/>
          <w:tab w:val="left" w:pos="1276"/>
        </w:tabs>
        <w:ind w:left="567"/>
        <w:jc w:val="both"/>
        <w:rPr>
          <w:rFonts w:ascii="Arial" w:eastAsia="Times New Roman" w:hAnsi="Arial" w:cs="Arial"/>
          <w:color w:val="000000" w:themeColor="text1"/>
        </w:rPr>
      </w:pPr>
    </w:p>
    <w:p w14:paraId="26911B4A" w14:textId="77777777" w:rsidR="003740C8" w:rsidRPr="00B91CF3" w:rsidRDefault="003740C8" w:rsidP="002242B3">
      <w:pPr>
        <w:widowControl/>
        <w:numPr>
          <w:ilvl w:val="0"/>
          <w:numId w:val="6"/>
        </w:numPr>
        <w:tabs>
          <w:tab w:val="left" w:pos="1134"/>
        </w:tabs>
        <w:suppressAutoHyphens/>
        <w:ind w:left="567" w:firstLine="0"/>
        <w:jc w:val="both"/>
        <w:rPr>
          <w:rFonts w:ascii="Arial" w:eastAsia="Times New Roman" w:hAnsi="Arial" w:cs="Arial"/>
          <w:color w:val="000000" w:themeColor="text1"/>
        </w:rPr>
      </w:pPr>
      <w:r w:rsidRPr="00B91CF3">
        <w:rPr>
          <w:rFonts w:ascii="Arial" w:eastAsia="Times New Roman" w:hAnsi="Arial" w:cs="Arial"/>
          <w:color w:val="000000" w:themeColor="text1"/>
        </w:rPr>
        <w:t>Pracownik ochrony:</w:t>
      </w:r>
    </w:p>
    <w:p w14:paraId="27D0BBE7" w14:textId="77777777" w:rsidR="003740C8" w:rsidRPr="00B91CF3" w:rsidRDefault="003740C8" w:rsidP="002242B3">
      <w:pPr>
        <w:widowControl/>
        <w:numPr>
          <w:ilvl w:val="0"/>
          <w:numId w:val="5"/>
        </w:numPr>
        <w:tabs>
          <w:tab w:val="clear" w:pos="607"/>
          <w:tab w:val="num" w:pos="247"/>
          <w:tab w:val="num" w:pos="892"/>
        </w:tabs>
        <w:ind w:left="1134"/>
        <w:jc w:val="both"/>
        <w:rPr>
          <w:rFonts w:ascii="Arial" w:eastAsia="Times New Roman" w:hAnsi="Arial" w:cs="Arial"/>
          <w:color w:val="000000" w:themeColor="text1"/>
        </w:rPr>
      </w:pPr>
      <w:r w:rsidRPr="00B91CF3">
        <w:rPr>
          <w:rFonts w:ascii="Arial" w:eastAsia="Times New Roman" w:hAnsi="Arial" w:cs="Arial"/>
          <w:color w:val="000000" w:themeColor="text1"/>
        </w:rPr>
        <w:lastRenderedPageBreak/>
        <w:t>musi być wpisany na listę kwalifikowanych pracowników ochrony fizycznej;</w:t>
      </w:r>
    </w:p>
    <w:p w14:paraId="0DC5547A" w14:textId="77777777" w:rsidR="003740C8" w:rsidRPr="00B91CF3" w:rsidRDefault="003740C8" w:rsidP="002242B3">
      <w:pPr>
        <w:widowControl/>
        <w:numPr>
          <w:ilvl w:val="0"/>
          <w:numId w:val="5"/>
        </w:numPr>
        <w:tabs>
          <w:tab w:val="clear" w:pos="607"/>
          <w:tab w:val="num" w:pos="247"/>
          <w:tab w:val="num" w:pos="892"/>
        </w:tabs>
        <w:ind w:left="1134"/>
        <w:jc w:val="both"/>
        <w:rPr>
          <w:rFonts w:ascii="Arial" w:eastAsia="Times New Roman" w:hAnsi="Arial" w:cs="Arial"/>
          <w:color w:val="000000" w:themeColor="text1"/>
        </w:rPr>
      </w:pPr>
      <w:r w:rsidRPr="00B91CF3">
        <w:rPr>
          <w:rFonts w:ascii="Arial" w:eastAsia="Times New Roman" w:hAnsi="Arial" w:cs="Arial"/>
          <w:color w:val="000000" w:themeColor="text1"/>
        </w:rPr>
        <w:t>„być stały”;</w:t>
      </w:r>
    </w:p>
    <w:p w14:paraId="664691B4" w14:textId="77777777" w:rsidR="003740C8" w:rsidRPr="00B91CF3" w:rsidRDefault="003740C8" w:rsidP="002242B3">
      <w:pPr>
        <w:widowControl/>
        <w:numPr>
          <w:ilvl w:val="0"/>
          <w:numId w:val="5"/>
        </w:numPr>
        <w:tabs>
          <w:tab w:val="clear" w:pos="607"/>
          <w:tab w:val="num" w:pos="247"/>
          <w:tab w:val="num" w:pos="892"/>
        </w:tabs>
        <w:ind w:left="1418" w:hanging="284"/>
        <w:jc w:val="both"/>
        <w:rPr>
          <w:rFonts w:ascii="Arial" w:eastAsia="Times New Roman" w:hAnsi="Arial" w:cs="Arial"/>
          <w:color w:val="000000" w:themeColor="text1"/>
        </w:rPr>
      </w:pPr>
      <w:r w:rsidRPr="00B91CF3">
        <w:rPr>
          <w:rFonts w:ascii="Arial" w:eastAsia="Times New Roman" w:hAnsi="Arial" w:cs="Arial"/>
          <w:color w:val="000000" w:themeColor="text1"/>
        </w:rPr>
        <w:t>WITI uzurpuje sobie prawo oceny (przydatności) kandydata do ochrony poprzez sprawdzenie go wg własnej procedury.</w:t>
      </w:r>
    </w:p>
    <w:p w14:paraId="3C5087DF" w14:textId="15B31292" w:rsidR="003740C8" w:rsidRPr="00B91CF3" w:rsidRDefault="003740C8" w:rsidP="002242B3">
      <w:pPr>
        <w:widowControl/>
        <w:numPr>
          <w:ilvl w:val="0"/>
          <w:numId w:val="7"/>
        </w:numPr>
        <w:tabs>
          <w:tab w:val="left" w:pos="709"/>
          <w:tab w:val="left" w:pos="993"/>
        </w:tabs>
        <w:ind w:left="567" w:firstLine="0"/>
        <w:jc w:val="both"/>
        <w:rPr>
          <w:rFonts w:ascii="Arial" w:eastAsia="Times New Roman" w:hAnsi="Arial" w:cs="Arial"/>
          <w:color w:val="000000" w:themeColor="text1"/>
        </w:rPr>
      </w:pPr>
      <w:r w:rsidRPr="00B91CF3">
        <w:rPr>
          <w:rFonts w:ascii="Arial" w:eastAsia="Times New Roman" w:hAnsi="Arial" w:cs="Arial"/>
          <w:b/>
          <w:i/>
          <w:color w:val="000000" w:themeColor="text1"/>
        </w:rPr>
        <w:t>Dodatkowo pracownicy wykonujący zakres obowiązków pracownika ochrony muszą posiadać poświadczenie bezpieczeństwa co najmniej</w:t>
      </w:r>
      <w:r w:rsidR="00C63ADE">
        <w:rPr>
          <w:rFonts w:ascii="Arial" w:eastAsia="Times New Roman" w:hAnsi="Arial" w:cs="Arial"/>
          <w:b/>
          <w:i/>
          <w:color w:val="000000" w:themeColor="text1"/>
        </w:rPr>
        <w:t xml:space="preserve">             </w:t>
      </w:r>
      <w:r w:rsidRPr="00B91CF3">
        <w:rPr>
          <w:rFonts w:ascii="Arial" w:eastAsia="Times New Roman" w:hAnsi="Arial" w:cs="Arial"/>
          <w:b/>
          <w:i/>
          <w:color w:val="000000" w:themeColor="text1"/>
        </w:rPr>
        <w:t xml:space="preserve"> o klauzuli „ZASTRZEŻONE” i zaświadczenie o odbytym szkoleniu</w:t>
      </w:r>
      <w:r w:rsidRPr="00B91CF3">
        <w:rPr>
          <w:rFonts w:ascii="Arial" w:eastAsia="Times New Roman" w:hAnsi="Arial" w:cs="Arial"/>
          <w:color w:val="000000" w:themeColor="text1"/>
        </w:rPr>
        <w:t>.</w:t>
      </w:r>
    </w:p>
    <w:p w14:paraId="70FDD4EF" w14:textId="077D6AAD" w:rsidR="00CD001A" w:rsidRPr="00CD001A" w:rsidRDefault="003740C8" w:rsidP="00CD001A">
      <w:pPr>
        <w:widowControl/>
        <w:tabs>
          <w:tab w:val="left" w:pos="709"/>
          <w:tab w:val="left" w:pos="1418"/>
        </w:tabs>
        <w:ind w:left="567"/>
        <w:jc w:val="both"/>
        <w:rPr>
          <w:rFonts w:ascii="Arial" w:eastAsia="Times New Roman" w:hAnsi="Arial" w:cs="Arial"/>
          <w:b/>
          <w:color w:val="000000" w:themeColor="text1"/>
          <w:u w:val="single"/>
        </w:rPr>
      </w:pPr>
      <w:r w:rsidRPr="00B91CF3">
        <w:rPr>
          <w:rFonts w:ascii="Arial" w:eastAsia="Times New Roman" w:hAnsi="Arial" w:cs="Arial"/>
          <w:b/>
          <w:bCs/>
          <w:color w:val="000000" w:themeColor="text1"/>
          <w:u w:val="single"/>
        </w:rPr>
        <w:t xml:space="preserve">Pracownicy ochrony fizycznej przewidziani do ochrony obiektu nie mogą posiadać statusu osób niepełnosprawnych. </w:t>
      </w:r>
      <w:r w:rsidRPr="00B91CF3">
        <w:rPr>
          <w:rFonts w:ascii="Arial" w:eastAsia="Times New Roman" w:hAnsi="Arial" w:cs="Arial"/>
          <w:b/>
          <w:color w:val="000000" w:themeColor="text1"/>
          <w:u w:val="single"/>
        </w:rPr>
        <w:t>W</w:t>
      </w:r>
      <w:r w:rsidR="00242A7C" w:rsidRPr="00B91CF3">
        <w:rPr>
          <w:rFonts w:ascii="Arial" w:eastAsia="Times New Roman" w:hAnsi="Arial" w:cs="Arial"/>
          <w:b/>
          <w:color w:val="000000" w:themeColor="text1"/>
          <w:u w:val="single"/>
        </w:rPr>
        <w:t xml:space="preserve">ykonawca dodatkowo odpowiada </w:t>
      </w:r>
      <w:r w:rsidRPr="00B91CF3">
        <w:rPr>
          <w:rFonts w:ascii="Arial" w:eastAsia="Times New Roman" w:hAnsi="Arial" w:cs="Arial"/>
          <w:b/>
          <w:color w:val="000000" w:themeColor="text1"/>
          <w:u w:val="single"/>
        </w:rPr>
        <w:t xml:space="preserve">w odniesieniu do osób wykonujących usługę za </w:t>
      </w:r>
      <w:r w:rsidR="00242A7C" w:rsidRPr="00B91CF3">
        <w:rPr>
          <w:rFonts w:ascii="Arial" w:eastAsia="Times New Roman" w:hAnsi="Arial" w:cs="Arial"/>
          <w:b/>
          <w:color w:val="000000" w:themeColor="text1"/>
          <w:u w:val="single"/>
        </w:rPr>
        <w:t xml:space="preserve">przestrzeganie przepisów prawa </w:t>
      </w:r>
      <w:r w:rsidRPr="00B91CF3">
        <w:rPr>
          <w:rFonts w:ascii="Arial" w:eastAsia="Times New Roman" w:hAnsi="Arial" w:cs="Arial"/>
          <w:b/>
          <w:color w:val="000000" w:themeColor="text1"/>
          <w:u w:val="single"/>
        </w:rPr>
        <w:t>w tym określonych w Kodeksie Pracy (</w:t>
      </w:r>
      <w:r w:rsidR="00242A7C" w:rsidRPr="00B91CF3">
        <w:rPr>
          <w:rFonts w:ascii="Arial" w:eastAsia="Times New Roman" w:hAnsi="Arial" w:cs="Arial"/>
          <w:b/>
          <w:color w:val="000000" w:themeColor="text1"/>
          <w:u w:val="single"/>
        </w:rPr>
        <w:t xml:space="preserve">t.j </w:t>
      </w:r>
      <w:r w:rsidR="00AE4F6D" w:rsidRPr="00AE4F6D">
        <w:rPr>
          <w:rFonts w:ascii="Arial" w:hAnsi="Arial" w:cs="Arial"/>
          <w:b/>
          <w:bCs/>
          <w:color w:val="000000" w:themeColor="text1"/>
          <w:u w:val="single"/>
        </w:rPr>
        <w:t>Dz.U. z 2022 r. poz. 1510, 1700, 2140, z 2023 r. poz. 240)</w:t>
      </w:r>
      <w:r w:rsidRPr="00AE4F6D">
        <w:rPr>
          <w:rFonts w:ascii="Arial" w:eastAsia="Times New Roman" w:hAnsi="Arial" w:cs="Arial"/>
          <w:b/>
          <w:bCs/>
          <w:color w:val="000000" w:themeColor="text1"/>
          <w:u w:val="single"/>
        </w:rPr>
        <w:t>,</w:t>
      </w:r>
    </w:p>
    <w:p w14:paraId="62C7FB0B" w14:textId="54DEC00C" w:rsidR="00164BAE" w:rsidRPr="00B91CF3" w:rsidRDefault="00164BAE">
      <w:pPr>
        <w:framePr w:h="1171" w:wrap="notBeside" w:vAnchor="text" w:hAnchor="text" w:xAlign="right" w:y="1"/>
        <w:jc w:val="right"/>
        <w:rPr>
          <w:rFonts w:ascii="Arial" w:hAnsi="Arial" w:cs="Arial"/>
          <w:color w:val="000000" w:themeColor="text1"/>
        </w:rPr>
      </w:pPr>
    </w:p>
    <w:p w14:paraId="2CF6C983" w14:textId="77777777" w:rsidR="00106510" w:rsidRPr="00B91CF3" w:rsidRDefault="00106510" w:rsidP="00106510">
      <w:pPr>
        <w:pStyle w:val="Akapitzlist"/>
        <w:numPr>
          <w:ilvl w:val="0"/>
          <w:numId w:val="1"/>
        </w:numPr>
        <w:ind w:hanging="578"/>
        <w:rPr>
          <w:rFonts w:ascii="Arial" w:eastAsia="Times New Roman" w:hAnsi="Arial" w:cs="Arial"/>
          <w:color w:val="000000" w:themeColor="text1"/>
          <w:szCs w:val="20"/>
        </w:rPr>
      </w:pPr>
      <w:r w:rsidRPr="00B91CF3">
        <w:rPr>
          <w:rFonts w:ascii="Arial" w:eastAsia="Times New Roman" w:hAnsi="Arial" w:cs="Arial"/>
          <w:color w:val="000000" w:themeColor="text1"/>
          <w:szCs w:val="20"/>
        </w:rPr>
        <w:t>Podwykonawstwo</w:t>
      </w:r>
    </w:p>
    <w:p w14:paraId="129D6B61" w14:textId="77777777" w:rsidR="00106510" w:rsidRPr="00B91CF3" w:rsidRDefault="00106510" w:rsidP="00106510">
      <w:pPr>
        <w:pStyle w:val="Akapitzlist"/>
        <w:jc w:val="both"/>
        <w:rPr>
          <w:rFonts w:ascii="Arial" w:eastAsia="Times New Roman" w:hAnsi="Arial" w:cs="Arial"/>
          <w:color w:val="000000" w:themeColor="text1"/>
          <w:szCs w:val="20"/>
        </w:rPr>
      </w:pPr>
      <w:r w:rsidRPr="00B91CF3">
        <w:rPr>
          <w:rFonts w:ascii="Arial" w:eastAsia="Times New Roman" w:hAnsi="Arial" w:cs="Arial"/>
          <w:color w:val="000000" w:themeColor="text1"/>
          <w:szCs w:val="20"/>
        </w:rPr>
        <w:t>Ze względu na specyfikę przedmiotu zamówienia Zamawiający nie dopuszcza, by w realizacji zamówienia Wykonawca powierzył jakąkolwiek czynność podwykonawcom.</w:t>
      </w:r>
    </w:p>
    <w:p w14:paraId="3C2D11F9" w14:textId="77777777" w:rsidR="005C1CEC" w:rsidRPr="00B91CF3" w:rsidRDefault="005C1CEC" w:rsidP="00106510">
      <w:pPr>
        <w:pStyle w:val="Akapitzlist"/>
        <w:jc w:val="both"/>
        <w:rPr>
          <w:rFonts w:ascii="Arial" w:eastAsia="Times New Roman" w:hAnsi="Arial" w:cs="Arial"/>
          <w:color w:val="000000" w:themeColor="text1"/>
          <w:szCs w:val="20"/>
        </w:rPr>
      </w:pPr>
    </w:p>
    <w:p w14:paraId="28175DF7" w14:textId="77777777" w:rsidR="005C1CEC" w:rsidRPr="00B91CF3" w:rsidRDefault="005C1CEC" w:rsidP="005C1CEC">
      <w:pPr>
        <w:pStyle w:val="Akapitzlist"/>
        <w:numPr>
          <w:ilvl w:val="0"/>
          <w:numId w:val="1"/>
        </w:numPr>
        <w:ind w:hanging="578"/>
        <w:rPr>
          <w:rFonts w:ascii="Arial" w:eastAsia="Times New Roman" w:hAnsi="Arial" w:cs="Arial"/>
          <w:color w:val="000000" w:themeColor="text1"/>
          <w:szCs w:val="20"/>
        </w:rPr>
      </w:pPr>
      <w:r w:rsidRPr="00B91CF3">
        <w:rPr>
          <w:rFonts w:ascii="Arial" w:eastAsia="Times New Roman" w:hAnsi="Arial" w:cs="Arial"/>
          <w:color w:val="000000" w:themeColor="text1"/>
          <w:szCs w:val="20"/>
        </w:rPr>
        <w:t>Wymagania dotyczące zabezpieczenia należytego wykonania umowy</w:t>
      </w:r>
    </w:p>
    <w:p w14:paraId="237CA4C6" w14:textId="77777777" w:rsidR="005C1CEC" w:rsidRPr="00B91CF3" w:rsidRDefault="005C1CEC" w:rsidP="005C1CEC">
      <w:pPr>
        <w:pStyle w:val="Akapitzlist"/>
        <w:rPr>
          <w:rFonts w:ascii="Arial" w:eastAsia="Times New Roman" w:hAnsi="Arial" w:cs="Arial"/>
          <w:color w:val="000000" w:themeColor="text1"/>
          <w:szCs w:val="20"/>
        </w:rPr>
      </w:pPr>
    </w:p>
    <w:p w14:paraId="7FCA03D0" w14:textId="77777777" w:rsidR="005C1CEC" w:rsidRPr="00B91CF3" w:rsidRDefault="005C1CEC" w:rsidP="00475608">
      <w:pPr>
        <w:pStyle w:val="Akapitzlist"/>
        <w:jc w:val="both"/>
        <w:rPr>
          <w:rFonts w:ascii="Arial" w:eastAsia="Times New Roman" w:hAnsi="Arial" w:cs="Arial"/>
          <w:color w:val="000000" w:themeColor="text1"/>
          <w:szCs w:val="20"/>
        </w:rPr>
      </w:pPr>
      <w:r w:rsidRPr="00B91CF3">
        <w:rPr>
          <w:rFonts w:ascii="Arial" w:eastAsia="Times New Roman" w:hAnsi="Arial" w:cs="Arial"/>
          <w:color w:val="000000" w:themeColor="text1"/>
          <w:szCs w:val="20"/>
        </w:rPr>
        <w:t xml:space="preserve">Wykonawca, przed podpisaniem umowy, zobowiązany jest do wniesienia zabezpieczenia należytego wykonania umowy w wysokości </w:t>
      </w:r>
      <w:r w:rsidR="00475608" w:rsidRPr="00B91CF3">
        <w:rPr>
          <w:rFonts w:ascii="Arial" w:eastAsia="Times New Roman" w:hAnsi="Arial" w:cs="Arial"/>
          <w:color w:val="000000" w:themeColor="text1"/>
          <w:szCs w:val="20"/>
        </w:rPr>
        <w:t>5</w:t>
      </w:r>
      <w:r w:rsidRPr="00B91CF3">
        <w:rPr>
          <w:rFonts w:ascii="Arial" w:eastAsia="Times New Roman" w:hAnsi="Arial" w:cs="Arial"/>
          <w:color w:val="000000" w:themeColor="text1"/>
          <w:szCs w:val="20"/>
        </w:rPr>
        <w:t>% łącznego wynagrodzenia brutto za 12 miesięcy realizowania usługi</w:t>
      </w:r>
      <w:r w:rsidR="00304BBA" w:rsidRPr="00B91CF3">
        <w:rPr>
          <w:rFonts w:ascii="Arial" w:eastAsia="Times New Roman" w:hAnsi="Arial" w:cs="Arial"/>
          <w:color w:val="000000" w:themeColor="text1"/>
          <w:szCs w:val="20"/>
        </w:rPr>
        <w:t xml:space="preserve"> – art. 452 ust. 2 PZP</w:t>
      </w:r>
      <w:r w:rsidRPr="00B91CF3">
        <w:rPr>
          <w:rFonts w:ascii="Arial" w:eastAsia="Times New Roman" w:hAnsi="Arial" w:cs="Arial"/>
          <w:color w:val="000000" w:themeColor="text1"/>
          <w:szCs w:val="20"/>
        </w:rPr>
        <w:t>.</w:t>
      </w:r>
    </w:p>
    <w:p w14:paraId="04013222" w14:textId="77777777" w:rsidR="00193D3F" w:rsidRPr="00B91CF3" w:rsidRDefault="00193D3F" w:rsidP="00193D3F">
      <w:pPr>
        <w:pStyle w:val="Akapitzlist"/>
        <w:rPr>
          <w:rFonts w:ascii="Arial" w:eastAsia="Times New Roman" w:hAnsi="Arial" w:cs="Arial"/>
          <w:color w:val="000000" w:themeColor="text1"/>
          <w:szCs w:val="20"/>
        </w:rPr>
      </w:pPr>
    </w:p>
    <w:p w14:paraId="3CED07A9" w14:textId="77777777" w:rsidR="0014625E" w:rsidRPr="00B91CF3" w:rsidRDefault="0014625E" w:rsidP="0014625E">
      <w:pPr>
        <w:pStyle w:val="Teksttreci0"/>
        <w:numPr>
          <w:ilvl w:val="0"/>
          <w:numId w:val="1"/>
        </w:numPr>
        <w:shd w:val="clear" w:color="auto" w:fill="auto"/>
        <w:tabs>
          <w:tab w:val="left" w:pos="323"/>
        </w:tabs>
        <w:spacing w:after="0" w:line="269" w:lineRule="exact"/>
        <w:ind w:left="320" w:right="40" w:hanging="280"/>
        <w:jc w:val="both"/>
        <w:rPr>
          <w:rFonts w:ascii="Arial" w:hAnsi="Arial" w:cs="Arial"/>
          <w:color w:val="000000" w:themeColor="text1"/>
          <w:sz w:val="24"/>
          <w:szCs w:val="24"/>
        </w:rPr>
      </w:pPr>
      <w:r w:rsidRPr="00B91CF3">
        <w:rPr>
          <w:rFonts w:ascii="Arial" w:hAnsi="Arial" w:cs="Arial"/>
          <w:color w:val="000000" w:themeColor="text1"/>
          <w:sz w:val="24"/>
          <w:szCs w:val="24"/>
        </w:rPr>
        <w:t>TERMIN WYKONANIA ZAMÓWIENIA</w:t>
      </w:r>
    </w:p>
    <w:p w14:paraId="6C4BB8E8" w14:textId="77777777" w:rsidR="0014625E" w:rsidRPr="00B91CF3" w:rsidRDefault="0014625E" w:rsidP="0014625E">
      <w:pPr>
        <w:ind w:right="98" w:firstLine="709"/>
        <w:jc w:val="both"/>
        <w:rPr>
          <w:rFonts w:ascii="Arial" w:hAnsi="Arial" w:cs="Arial"/>
          <w:color w:val="000000" w:themeColor="text1"/>
        </w:rPr>
      </w:pPr>
    </w:p>
    <w:p w14:paraId="3001864E" w14:textId="5B5D082D" w:rsidR="0014625E" w:rsidRPr="00B91CF3" w:rsidRDefault="0014625E" w:rsidP="0014625E">
      <w:pPr>
        <w:ind w:left="708" w:right="98"/>
        <w:jc w:val="both"/>
        <w:rPr>
          <w:rFonts w:ascii="Arial" w:hAnsi="Arial" w:cs="Arial"/>
          <w:color w:val="000000" w:themeColor="text1"/>
        </w:rPr>
      </w:pPr>
      <w:r w:rsidRPr="00B91CF3">
        <w:rPr>
          <w:rFonts w:ascii="Arial" w:hAnsi="Arial" w:cs="Arial"/>
          <w:color w:val="000000" w:themeColor="text1"/>
        </w:rPr>
        <w:t xml:space="preserve">Realizacja zamówienia dla obiektu nr 1 </w:t>
      </w:r>
      <w:r w:rsidRPr="00B91CF3">
        <w:rPr>
          <w:rFonts w:ascii="Arial" w:hAnsi="Arial" w:cs="Arial"/>
          <w:b/>
          <w:color w:val="000000" w:themeColor="text1"/>
          <w:u w:val="single"/>
        </w:rPr>
        <w:t xml:space="preserve">od dnia </w:t>
      </w:r>
      <w:r w:rsidR="00EF5180" w:rsidRPr="00B91CF3">
        <w:rPr>
          <w:rFonts w:ascii="Arial" w:hAnsi="Arial" w:cs="Arial"/>
          <w:b/>
          <w:color w:val="000000" w:themeColor="text1"/>
          <w:u w:val="single"/>
        </w:rPr>
        <w:t>2</w:t>
      </w:r>
      <w:r w:rsidR="00CD001A">
        <w:rPr>
          <w:rFonts w:ascii="Arial" w:hAnsi="Arial" w:cs="Arial"/>
          <w:b/>
          <w:color w:val="000000" w:themeColor="text1"/>
          <w:u w:val="single"/>
        </w:rPr>
        <w:t>5</w:t>
      </w:r>
      <w:r w:rsidR="0050606C" w:rsidRPr="00B91CF3">
        <w:rPr>
          <w:rFonts w:ascii="Arial" w:hAnsi="Arial" w:cs="Arial"/>
          <w:b/>
          <w:color w:val="000000" w:themeColor="text1"/>
          <w:u w:val="single"/>
        </w:rPr>
        <w:t>.06</w:t>
      </w:r>
      <w:r w:rsidR="00EF5180" w:rsidRPr="00B91CF3">
        <w:rPr>
          <w:rFonts w:ascii="Arial" w:hAnsi="Arial" w:cs="Arial"/>
          <w:b/>
          <w:color w:val="000000" w:themeColor="text1"/>
          <w:u w:val="single"/>
        </w:rPr>
        <w:t>.202</w:t>
      </w:r>
      <w:r w:rsidR="00CD001A">
        <w:rPr>
          <w:rFonts w:ascii="Arial" w:hAnsi="Arial" w:cs="Arial"/>
          <w:b/>
          <w:color w:val="000000" w:themeColor="text1"/>
          <w:u w:val="single"/>
        </w:rPr>
        <w:t>3</w:t>
      </w:r>
      <w:r w:rsidR="0050606C" w:rsidRPr="00B91CF3">
        <w:rPr>
          <w:rFonts w:ascii="Arial" w:hAnsi="Arial" w:cs="Arial"/>
          <w:b/>
          <w:color w:val="000000" w:themeColor="text1"/>
          <w:u w:val="single"/>
        </w:rPr>
        <w:t xml:space="preserve"> </w:t>
      </w:r>
      <w:r w:rsidRPr="00B91CF3">
        <w:rPr>
          <w:rFonts w:ascii="Arial" w:hAnsi="Arial" w:cs="Arial"/>
          <w:b/>
          <w:color w:val="000000" w:themeColor="text1"/>
          <w:u w:val="single"/>
        </w:rPr>
        <w:t xml:space="preserve">r. do dnia </w:t>
      </w:r>
      <w:r w:rsidR="00EF5180" w:rsidRPr="00B91CF3">
        <w:rPr>
          <w:rFonts w:ascii="Arial" w:hAnsi="Arial" w:cs="Arial"/>
          <w:b/>
          <w:color w:val="000000" w:themeColor="text1"/>
          <w:u w:val="single"/>
        </w:rPr>
        <w:t>2</w:t>
      </w:r>
      <w:r w:rsidR="00CD001A">
        <w:rPr>
          <w:rFonts w:ascii="Arial" w:hAnsi="Arial" w:cs="Arial"/>
          <w:b/>
          <w:color w:val="000000" w:themeColor="text1"/>
          <w:u w:val="single"/>
        </w:rPr>
        <w:t>4</w:t>
      </w:r>
      <w:r w:rsidR="00EF5180" w:rsidRPr="00B91CF3">
        <w:rPr>
          <w:rFonts w:ascii="Arial" w:hAnsi="Arial" w:cs="Arial"/>
          <w:b/>
          <w:color w:val="000000" w:themeColor="text1"/>
          <w:u w:val="single"/>
        </w:rPr>
        <w:t>.06.202</w:t>
      </w:r>
      <w:r w:rsidR="00CD001A">
        <w:rPr>
          <w:rFonts w:ascii="Arial" w:hAnsi="Arial" w:cs="Arial"/>
          <w:b/>
          <w:color w:val="000000" w:themeColor="text1"/>
          <w:u w:val="single"/>
        </w:rPr>
        <w:t>4</w:t>
      </w:r>
      <w:r w:rsidRPr="00B91CF3">
        <w:rPr>
          <w:rFonts w:ascii="Arial" w:hAnsi="Arial" w:cs="Arial"/>
          <w:b/>
          <w:color w:val="000000" w:themeColor="text1"/>
          <w:u w:val="single"/>
        </w:rPr>
        <w:t xml:space="preserve"> r.</w:t>
      </w:r>
    </w:p>
    <w:p w14:paraId="458A3913" w14:textId="77777777" w:rsidR="0014625E" w:rsidRPr="00B91CF3" w:rsidRDefault="0014625E" w:rsidP="0014625E">
      <w:pPr>
        <w:pStyle w:val="Teksttreci0"/>
        <w:shd w:val="clear" w:color="auto" w:fill="auto"/>
        <w:tabs>
          <w:tab w:val="left" w:pos="323"/>
        </w:tabs>
        <w:spacing w:after="0" w:line="269" w:lineRule="exact"/>
        <w:ind w:left="320" w:right="40" w:firstLine="0"/>
        <w:jc w:val="both"/>
        <w:rPr>
          <w:rFonts w:ascii="Arial" w:hAnsi="Arial" w:cs="Arial"/>
          <w:color w:val="000000" w:themeColor="text1"/>
          <w:sz w:val="24"/>
          <w:szCs w:val="24"/>
        </w:rPr>
      </w:pPr>
    </w:p>
    <w:p w14:paraId="62BC6677" w14:textId="349999B7" w:rsidR="001C34AD" w:rsidRPr="00B91CF3" w:rsidRDefault="001C34AD" w:rsidP="001C34AD">
      <w:pPr>
        <w:pStyle w:val="Teksttreci0"/>
        <w:numPr>
          <w:ilvl w:val="0"/>
          <w:numId w:val="1"/>
        </w:numPr>
        <w:shd w:val="clear" w:color="auto" w:fill="auto"/>
        <w:tabs>
          <w:tab w:val="left" w:pos="323"/>
        </w:tabs>
        <w:spacing w:after="0" w:line="269" w:lineRule="exact"/>
        <w:ind w:left="320" w:right="40" w:hanging="280"/>
        <w:jc w:val="both"/>
        <w:rPr>
          <w:rFonts w:ascii="Arial" w:hAnsi="Arial" w:cs="Arial"/>
          <w:color w:val="000000" w:themeColor="text1"/>
          <w:sz w:val="24"/>
          <w:szCs w:val="24"/>
        </w:rPr>
      </w:pPr>
      <w:r w:rsidRPr="00B91CF3">
        <w:rPr>
          <w:rFonts w:ascii="Arial" w:hAnsi="Arial" w:cs="Arial"/>
          <w:color w:val="000000" w:themeColor="text1"/>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zgodnie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 xml:space="preserve">z wzorami umów stanowiącymi: </w:t>
      </w:r>
      <w:r w:rsidRPr="001D418B">
        <w:rPr>
          <w:rFonts w:ascii="Arial" w:hAnsi="Arial" w:cs="Arial"/>
          <w:color w:val="000000" w:themeColor="text1"/>
          <w:sz w:val="24"/>
          <w:szCs w:val="24"/>
        </w:rPr>
        <w:t xml:space="preserve">załącznik nr </w:t>
      </w:r>
      <w:r w:rsidR="001D418B" w:rsidRPr="001D418B">
        <w:rPr>
          <w:rFonts w:ascii="Arial" w:hAnsi="Arial" w:cs="Arial"/>
          <w:color w:val="000000" w:themeColor="text1"/>
          <w:sz w:val="24"/>
          <w:szCs w:val="24"/>
        </w:rPr>
        <w:t xml:space="preserve">7 </w:t>
      </w:r>
      <w:r w:rsidRPr="001D418B">
        <w:rPr>
          <w:rFonts w:ascii="Arial" w:hAnsi="Arial" w:cs="Arial"/>
          <w:color w:val="000000" w:themeColor="text1"/>
          <w:sz w:val="24"/>
          <w:szCs w:val="24"/>
        </w:rPr>
        <w:t>do SWZ</w:t>
      </w:r>
      <w:r w:rsidRPr="00B91CF3">
        <w:rPr>
          <w:rFonts w:ascii="Arial" w:hAnsi="Arial" w:cs="Arial"/>
          <w:color w:val="000000" w:themeColor="text1"/>
          <w:sz w:val="24"/>
          <w:szCs w:val="24"/>
        </w:rPr>
        <w:t>.</w:t>
      </w:r>
    </w:p>
    <w:p w14:paraId="70B3D7E4" w14:textId="77777777" w:rsidR="001C34AD" w:rsidRPr="00B91CF3" w:rsidRDefault="001C34AD" w:rsidP="001C34AD">
      <w:pPr>
        <w:pStyle w:val="Teksttreci0"/>
        <w:shd w:val="clear" w:color="auto" w:fill="auto"/>
        <w:tabs>
          <w:tab w:val="left" w:pos="323"/>
        </w:tabs>
        <w:spacing w:after="0" w:line="269" w:lineRule="exact"/>
        <w:ind w:left="320" w:right="40" w:firstLine="0"/>
        <w:jc w:val="both"/>
        <w:rPr>
          <w:rFonts w:ascii="Arial" w:hAnsi="Arial" w:cs="Arial"/>
          <w:color w:val="000000" w:themeColor="text1"/>
          <w:sz w:val="24"/>
          <w:szCs w:val="24"/>
        </w:rPr>
      </w:pPr>
    </w:p>
    <w:p w14:paraId="3E6E3EEA" w14:textId="77777777" w:rsidR="008D553F" w:rsidRPr="00B91CF3" w:rsidRDefault="008D553F" w:rsidP="008D553F">
      <w:pPr>
        <w:pStyle w:val="Teksttreci0"/>
        <w:shd w:val="clear" w:color="auto" w:fill="auto"/>
        <w:tabs>
          <w:tab w:val="left" w:pos="898"/>
        </w:tabs>
        <w:spacing w:after="0" w:line="274" w:lineRule="exact"/>
        <w:ind w:left="709" w:right="40" w:firstLine="0"/>
        <w:jc w:val="both"/>
        <w:rPr>
          <w:rFonts w:ascii="Arial" w:hAnsi="Arial" w:cs="Arial"/>
          <w:color w:val="000000" w:themeColor="text1"/>
          <w:sz w:val="24"/>
          <w:szCs w:val="24"/>
        </w:rPr>
      </w:pPr>
    </w:p>
    <w:p w14:paraId="26705EDE" w14:textId="77777777" w:rsidR="00BB5BBE" w:rsidRPr="00B91CF3" w:rsidRDefault="00BB5BBE" w:rsidP="00BB5BBE">
      <w:pPr>
        <w:pStyle w:val="Teksttreci0"/>
        <w:numPr>
          <w:ilvl w:val="0"/>
          <w:numId w:val="1"/>
        </w:numPr>
        <w:shd w:val="clear" w:color="auto" w:fill="auto"/>
        <w:tabs>
          <w:tab w:val="left" w:pos="318"/>
        </w:tabs>
        <w:spacing w:after="0" w:line="264" w:lineRule="exact"/>
        <w:ind w:left="320" w:right="40" w:hanging="280"/>
        <w:jc w:val="both"/>
        <w:rPr>
          <w:rFonts w:ascii="Arial" w:eastAsia="Times New Roman" w:hAnsi="Arial" w:cs="Arial"/>
          <w:b/>
          <w:color w:val="000000" w:themeColor="text1"/>
          <w:sz w:val="24"/>
          <w:szCs w:val="24"/>
        </w:rPr>
      </w:pPr>
      <w:r w:rsidRPr="00B91CF3">
        <w:rPr>
          <w:rFonts w:ascii="Arial" w:hAnsi="Arial" w:cs="Arial"/>
          <w:color w:val="000000" w:themeColor="text1"/>
          <w:sz w:val="24"/>
          <w:szCs w:val="24"/>
        </w:rPr>
        <w:t>Ochrona danych osobowych</w:t>
      </w:r>
    </w:p>
    <w:p w14:paraId="3FF4258B" w14:textId="4B0C1E46" w:rsidR="00BB5BBE" w:rsidRPr="00B91CF3" w:rsidRDefault="00BB5BBE" w:rsidP="00BB5BBE">
      <w:pPr>
        <w:pStyle w:val="Teksttreci0"/>
        <w:numPr>
          <w:ilvl w:val="0"/>
          <w:numId w:val="21"/>
        </w:numPr>
        <w:shd w:val="clear" w:color="auto" w:fill="auto"/>
        <w:tabs>
          <w:tab w:val="left" w:pos="361"/>
        </w:tabs>
        <w:spacing w:after="0" w:line="288" w:lineRule="exact"/>
        <w:ind w:left="440" w:right="20" w:hanging="420"/>
        <w:jc w:val="both"/>
        <w:rPr>
          <w:rFonts w:ascii="Arial" w:hAnsi="Arial" w:cs="Arial"/>
          <w:color w:val="000000" w:themeColor="text1"/>
          <w:sz w:val="24"/>
          <w:szCs w:val="24"/>
        </w:rPr>
      </w:pPr>
      <w:r w:rsidRPr="00B91CF3">
        <w:rPr>
          <w:rFonts w:ascii="Arial" w:hAnsi="Arial" w:cs="Arial"/>
          <w:color w:val="000000" w:themeColor="text1"/>
          <w:sz w:val="24"/>
          <w:szCs w:val="24"/>
        </w:rPr>
        <w:t xml:space="preserve">Zgodnie z art. 13 ust. 1 i 2 RODO tj. rozporządzenia Parlamentu Europejskiego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i Rady (UE) 2016/679 z dnia 27 kwietnia 2016 r. w sprawie ochrony osób fizycznych w związku z przetwarzaniem danych osobowych i w sprawie swobodnego przepływu takich danych oraz uchylenia dyrektywy 95/46/WE (ogólne rozporządzenie o ochronie danych), zamawiający informuje wykonawcę, że:</w:t>
      </w:r>
    </w:p>
    <w:p w14:paraId="1451167F" w14:textId="77777777" w:rsidR="00BB5BBE" w:rsidRPr="00B91CF3" w:rsidRDefault="00BB5BBE" w:rsidP="00BB5BBE">
      <w:pPr>
        <w:pStyle w:val="Teksttreci0"/>
        <w:numPr>
          <w:ilvl w:val="0"/>
          <w:numId w:val="22"/>
        </w:numPr>
        <w:shd w:val="clear" w:color="auto" w:fill="auto"/>
        <w:tabs>
          <w:tab w:val="left" w:pos="1146"/>
        </w:tabs>
        <w:spacing w:after="0" w:line="288" w:lineRule="exact"/>
        <w:ind w:left="116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 xml:space="preserve">administratorem danych osobowych jest </w:t>
      </w:r>
      <w:r w:rsidR="00282FD3" w:rsidRPr="00B91CF3">
        <w:rPr>
          <w:rFonts w:ascii="Arial" w:hAnsi="Arial" w:cs="Arial"/>
          <w:color w:val="000000" w:themeColor="text1"/>
          <w:sz w:val="24"/>
          <w:szCs w:val="24"/>
        </w:rPr>
        <w:t xml:space="preserve">Wojskowy Instytut Techniki Inżynieryjnej m. profesora Józefa </w:t>
      </w:r>
      <w:proofErr w:type="spellStart"/>
      <w:r w:rsidR="00282FD3" w:rsidRPr="00B91CF3">
        <w:rPr>
          <w:rFonts w:ascii="Arial" w:hAnsi="Arial" w:cs="Arial"/>
          <w:color w:val="000000" w:themeColor="text1"/>
          <w:sz w:val="24"/>
          <w:szCs w:val="24"/>
        </w:rPr>
        <w:t>Kosackiego</w:t>
      </w:r>
      <w:proofErr w:type="spellEnd"/>
      <w:r w:rsidR="00CC011A" w:rsidRPr="00B91CF3">
        <w:rPr>
          <w:rFonts w:ascii="Arial" w:hAnsi="Arial" w:cs="Arial"/>
          <w:color w:val="000000" w:themeColor="text1"/>
          <w:sz w:val="24"/>
          <w:szCs w:val="24"/>
        </w:rPr>
        <w:t xml:space="preserve"> z siedzibą przy ul. Obornickiej 136, 50-961 Wrocław</w:t>
      </w:r>
      <w:r w:rsidRPr="00B91CF3">
        <w:rPr>
          <w:rFonts w:ascii="Arial" w:hAnsi="Arial" w:cs="Arial"/>
          <w:color w:val="000000" w:themeColor="text1"/>
          <w:sz w:val="24"/>
          <w:szCs w:val="24"/>
        </w:rPr>
        <w:t xml:space="preserve">, tel. </w:t>
      </w:r>
      <w:r w:rsidR="00CC011A" w:rsidRPr="00B91CF3">
        <w:rPr>
          <w:rFonts w:ascii="Arial" w:hAnsi="Arial" w:cs="Arial"/>
          <w:color w:val="000000" w:themeColor="text1"/>
          <w:sz w:val="24"/>
          <w:szCs w:val="24"/>
        </w:rPr>
        <w:t>071 347-34-40</w:t>
      </w:r>
      <w:r w:rsidRPr="00B91CF3">
        <w:rPr>
          <w:rFonts w:ascii="Arial" w:hAnsi="Arial" w:cs="Arial"/>
          <w:color w:val="000000" w:themeColor="text1"/>
          <w:sz w:val="24"/>
          <w:szCs w:val="24"/>
        </w:rPr>
        <w:t>;</w:t>
      </w:r>
    </w:p>
    <w:p w14:paraId="05D8C72E" w14:textId="469623FF" w:rsidR="00BB5BBE" w:rsidRPr="00B91CF3" w:rsidRDefault="00BB5BBE" w:rsidP="00BB5BBE">
      <w:pPr>
        <w:pStyle w:val="Teksttreci0"/>
        <w:numPr>
          <w:ilvl w:val="0"/>
          <w:numId w:val="22"/>
        </w:numPr>
        <w:shd w:val="clear" w:color="auto" w:fill="auto"/>
        <w:tabs>
          <w:tab w:val="left" w:pos="1165"/>
        </w:tabs>
        <w:spacing w:after="0" w:line="288" w:lineRule="exact"/>
        <w:ind w:left="116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administrator wyznaczył Inspektora Ochrony Danych, z którym można się kontaktować poprzez pocztę elektroniczną na adres:</w:t>
      </w:r>
      <w:hyperlink r:id="rId8" w:history="1">
        <w:r w:rsidR="001D418B" w:rsidRPr="001D418B">
          <w:rPr>
            <w:rStyle w:val="Hipercze"/>
            <w:rFonts w:ascii="Arial" w:hAnsi="Arial" w:cs="Arial"/>
            <w:color w:val="000000" w:themeColor="text1"/>
            <w:sz w:val="24"/>
            <w:szCs w:val="24"/>
          </w:rPr>
          <w:t>witi@witi.wroc.pl</w:t>
        </w:r>
        <w:r w:rsidR="001D418B" w:rsidRPr="001D418B">
          <w:rPr>
            <w:rStyle w:val="Hipercze"/>
            <w:rFonts w:ascii="Arial" w:hAnsi="Arial" w:cs="Arial"/>
            <w:color w:val="000000" w:themeColor="text1"/>
            <w:sz w:val="24"/>
            <w:szCs w:val="24"/>
            <w:lang w:val="en-US"/>
          </w:rPr>
          <w:t xml:space="preserve"> </w:t>
        </w:r>
      </w:hyperlink>
      <w:r w:rsidRPr="00B91CF3">
        <w:rPr>
          <w:rFonts w:ascii="Arial" w:hAnsi="Arial" w:cs="Arial"/>
          <w:color w:val="000000" w:themeColor="text1"/>
          <w:sz w:val="24"/>
          <w:szCs w:val="24"/>
        </w:rPr>
        <w:t>lub listownie na adres:</w:t>
      </w:r>
      <w:r w:rsidR="00CC011A" w:rsidRPr="00B91CF3">
        <w:rPr>
          <w:rFonts w:ascii="Arial" w:hAnsi="Arial" w:cs="Arial"/>
          <w:color w:val="000000" w:themeColor="text1"/>
          <w:sz w:val="24"/>
          <w:szCs w:val="24"/>
        </w:rPr>
        <w:t xml:space="preserve"> Wojskowy Instytut Techniki Inżynieryjnej </w:t>
      </w:r>
      <w:r w:rsidR="000F227A">
        <w:rPr>
          <w:rFonts w:ascii="Arial" w:hAnsi="Arial" w:cs="Arial"/>
          <w:color w:val="000000" w:themeColor="text1"/>
          <w:sz w:val="24"/>
          <w:szCs w:val="24"/>
        </w:rPr>
        <w:t>i</w:t>
      </w:r>
      <w:r w:rsidR="00CC011A" w:rsidRPr="00B91CF3">
        <w:rPr>
          <w:rFonts w:ascii="Arial" w:hAnsi="Arial" w:cs="Arial"/>
          <w:color w:val="000000" w:themeColor="text1"/>
          <w:sz w:val="24"/>
          <w:szCs w:val="24"/>
        </w:rPr>
        <w:t xml:space="preserve">m. profesora Józefa </w:t>
      </w:r>
      <w:proofErr w:type="spellStart"/>
      <w:r w:rsidR="00CC011A" w:rsidRPr="00B91CF3">
        <w:rPr>
          <w:rFonts w:ascii="Arial" w:hAnsi="Arial" w:cs="Arial"/>
          <w:color w:val="000000" w:themeColor="text1"/>
          <w:sz w:val="24"/>
          <w:szCs w:val="24"/>
        </w:rPr>
        <w:t>Kosackiego</w:t>
      </w:r>
      <w:proofErr w:type="spellEnd"/>
      <w:r w:rsidR="00CC011A" w:rsidRPr="00B91CF3">
        <w:rPr>
          <w:rFonts w:ascii="Arial" w:hAnsi="Arial" w:cs="Arial"/>
          <w:color w:val="000000" w:themeColor="text1"/>
          <w:sz w:val="24"/>
          <w:szCs w:val="24"/>
        </w:rPr>
        <w:t xml:space="preserve"> z siedzibą przy ul. Obornickiej 136, 50-961 Wrocław</w:t>
      </w:r>
      <w:r w:rsidRPr="00B91CF3">
        <w:rPr>
          <w:rFonts w:ascii="Arial" w:hAnsi="Arial" w:cs="Arial"/>
          <w:color w:val="000000" w:themeColor="text1"/>
          <w:sz w:val="24"/>
          <w:szCs w:val="24"/>
        </w:rPr>
        <w:t>,</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 xml:space="preserve"> z dopiskiem „</w:t>
      </w:r>
      <w:r w:rsidRPr="00010CDF">
        <w:rPr>
          <w:rFonts w:ascii="Arial" w:hAnsi="Arial" w:cs="Arial"/>
          <w:color w:val="000000" w:themeColor="text1"/>
          <w:sz w:val="24"/>
          <w:szCs w:val="24"/>
          <w:u w:val="single"/>
        </w:rPr>
        <w:t>Inspektor Ochrony Danych</w:t>
      </w:r>
      <w:r w:rsidRPr="00B91CF3">
        <w:rPr>
          <w:rFonts w:ascii="Arial" w:hAnsi="Arial" w:cs="Arial"/>
          <w:color w:val="000000" w:themeColor="text1"/>
          <w:sz w:val="24"/>
          <w:szCs w:val="24"/>
        </w:rPr>
        <w:t>”;</w:t>
      </w:r>
    </w:p>
    <w:p w14:paraId="685DD64C" w14:textId="64E579DB" w:rsidR="00BB5BBE" w:rsidRPr="00B91CF3" w:rsidRDefault="00BB5BBE" w:rsidP="00BB5BBE">
      <w:pPr>
        <w:pStyle w:val="Teksttreci0"/>
        <w:numPr>
          <w:ilvl w:val="0"/>
          <w:numId w:val="22"/>
        </w:numPr>
        <w:shd w:val="clear" w:color="auto" w:fill="auto"/>
        <w:tabs>
          <w:tab w:val="left" w:pos="1160"/>
        </w:tabs>
        <w:spacing w:after="0" w:line="288" w:lineRule="exact"/>
        <w:ind w:left="116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 xml:space="preserve">dane osobowe będą przetwarzane w celu przeprowadzenia </w:t>
      </w:r>
      <w:r w:rsidRPr="00B91CF3">
        <w:rPr>
          <w:rFonts w:ascii="Arial" w:hAnsi="Arial" w:cs="Arial"/>
          <w:color w:val="000000" w:themeColor="text1"/>
          <w:sz w:val="24"/>
          <w:szCs w:val="24"/>
        </w:rPr>
        <w:lastRenderedPageBreak/>
        <w:t xml:space="preserve">przedmiotowego postępowania o udzielenie zamówienia publicznego,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na podstawie art. 6 ust. 1 lit. c RODO;</w:t>
      </w:r>
    </w:p>
    <w:p w14:paraId="72F3105A" w14:textId="77777777" w:rsidR="00BB5BBE" w:rsidRPr="00B91CF3" w:rsidRDefault="00BB5BBE" w:rsidP="00BB5BBE">
      <w:pPr>
        <w:pStyle w:val="Teksttreci0"/>
        <w:numPr>
          <w:ilvl w:val="0"/>
          <w:numId w:val="22"/>
        </w:numPr>
        <w:shd w:val="clear" w:color="auto" w:fill="auto"/>
        <w:tabs>
          <w:tab w:val="left" w:pos="1165"/>
        </w:tabs>
        <w:spacing w:after="0" w:line="288" w:lineRule="exact"/>
        <w:ind w:left="116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 xml:space="preserve">dane osobowe mogą być przekazywane podmiotom przetwarzającym dane osobowe na zlecenie administratora, a także osobom lub podmiotom, którym udostępniona zostanie dokumentacja postępowania w oparciu o art. 18 oraz art. 74 ustawy z dnia 11 września 2019 r. - Prawo zamówień publicznych (Dz. U. poz. 2019, z 2020 r. poz. 288, 1492, 1517, 2275, 2320), zwanej dalej „ustawą </w:t>
      </w:r>
      <w:proofErr w:type="spellStart"/>
      <w:r w:rsidRPr="00B91CF3">
        <w:rPr>
          <w:rFonts w:ascii="Arial" w:hAnsi="Arial" w:cs="Arial"/>
          <w:color w:val="000000" w:themeColor="text1"/>
          <w:sz w:val="24"/>
          <w:szCs w:val="24"/>
        </w:rPr>
        <w:t>pzp</w:t>
      </w:r>
      <w:proofErr w:type="spellEnd"/>
      <w:r w:rsidRPr="00B91CF3">
        <w:rPr>
          <w:rFonts w:ascii="Arial" w:hAnsi="Arial" w:cs="Arial"/>
          <w:color w:val="000000" w:themeColor="text1"/>
          <w:sz w:val="24"/>
          <w:szCs w:val="24"/>
        </w:rPr>
        <w:t>”;</w:t>
      </w:r>
    </w:p>
    <w:p w14:paraId="71C7385D" w14:textId="77777777" w:rsidR="00BB5BBE" w:rsidRPr="00B91CF3" w:rsidRDefault="00BB5BBE" w:rsidP="00BB5BBE">
      <w:pPr>
        <w:pStyle w:val="Teksttreci0"/>
        <w:numPr>
          <w:ilvl w:val="0"/>
          <w:numId w:val="22"/>
        </w:numPr>
        <w:shd w:val="clear" w:color="auto" w:fill="auto"/>
        <w:tabs>
          <w:tab w:val="left" w:pos="1160"/>
        </w:tabs>
        <w:spacing w:after="0" w:line="288" w:lineRule="exact"/>
        <w:ind w:left="116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dane osobowe nie będą przekazywane do państwa trzeciego ani organizacji międzynarodowej;</w:t>
      </w:r>
    </w:p>
    <w:p w14:paraId="02CA48BE" w14:textId="08B7E78C" w:rsidR="00BB5BBE" w:rsidRPr="00B91CF3" w:rsidRDefault="00BB5BBE" w:rsidP="00BB5BBE">
      <w:pPr>
        <w:pStyle w:val="Teksttreci0"/>
        <w:numPr>
          <w:ilvl w:val="0"/>
          <w:numId w:val="22"/>
        </w:numPr>
        <w:shd w:val="clear" w:color="auto" w:fill="auto"/>
        <w:tabs>
          <w:tab w:val="left" w:pos="1165"/>
        </w:tabs>
        <w:spacing w:after="0" w:line="288" w:lineRule="exact"/>
        <w:ind w:left="116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 xml:space="preserve">dane osobowe pozyskane w związku z postępowaniem będą przechowywane, przez okres 5 lat od dnia zakończenia postępowania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o udzielenie zamówienia, a jeżeli czas trwania umowy przekracza 5 lat, okres przechowywania obejmuje cały czas trwania umowy;</w:t>
      </w:r>
    </w:p>
    <w:p w14:paraId="2555455E" w14:textId="3B687564" w:rsidR="00BB5BBE" w:rsidRPr="00B91CF3" w:rsidRDefault="00BB5BBE" w:rsidP="00BB5BBE">
      <w:pPr>
        <w:pStyle w:val="Teksttreci0"/>
        <w:numPr>
          <w:ilvl w:val="0"/>
          <w:numId w:val="22"/>
        </w:numPr>
        <w:shd w:val="clear" w:color="auto" w:fill="auto"/>
        <w:tabs>
          <w:tab w:val="left" w:pos="1150"/>
        </w:tabs>
        <w:spacing w:after="0" w:line="288" w:lineRule="exact"/>
        <w:ind w:left="116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 xml:space="preserve">w odniesieniu do danych osobowych osób uczestniczących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w przedmiotowym postępowaniu decyzje nie będą podejmowane w sposób zautomatyzowany, stosownie do art. 22 RODO;</w:t>
      </w:r>
    </w:p>
    <w:p w14:paraId="5352DE4C" w14:textId="77777777" w:rsidR="00BB5BBE" w:rsidRPr="00B91CF3" w:rsidRDefault="00BB5BBE" w:rsidP="00BB5BBE">
      <w:pPr>
        <w:pStyle w:val="Teksttreci0"/>
        <w:numPr>
          <w:ilvl w:val="0"/>
          <w:numId w:val="22"/>
        </w:numPr>
        <w:shd w:val="clear" w:color="auto" w:fill="auto"/>
        <w:tabs>
          <w:tab w:val="left" w:pos="1160"/>
        </w:tabs>
        <w:spacing w:after="0" w:line="288" w:lineRule="exact"/>
        <w:ind w:left="1160" w:hanging="360"/>
        <w:jc w:val="both"/>
        <w:rPr>
          <w:rFonts w:ascii="Arial" w:hAnsi="Arial" w:cs="Arial"/>
          <w:color w:val="000000" w:themeColor="text1"/>
          <w:sz w:val="24"/>
          <w:szCs w:val="24"/>
        </w:rPr>
      </w:pPr>
      <w:r w:rsidRPr="00B91CF3">
        <w:rPr>
          <w:rFonts w:ascii="Arial" w:hAnsi="Arial" w:cs="Arial"/>
          <w:color w:val="000000" w:themeColor="text1"/>
          <w:sz w:val="24"/>
          <w:szCs w:val="24"/>
        </w:rPr>
        <w:t>osobie, której dane osobowe dotyczą przysługuje prawo do:</w:t>
      </w:r>
    </w:p>
    <w:p w14:paraId="2D26EE77" w14:textId="77777777" w:rsidR="00BB5BBE" w:rsidRPr="00B91CF3" w:rsidRDefault="00BB5BBE" w:rsidP="00BB5BBE">
      <w:pPr>
        <w:pStyle w:val="Teksttreci0"/>
        <w:numPr>
          <w:ilvl w:val="0"/>
          <w:numId w:val="23"/>
        </w:numPr>
        <w:shd w:val="clear" w:color="auto" w:fill="auto"/>
        <w:tabs>
          <w:tab w:val="left" w:pos="1880"/>
        </w:tabs>
        <w:spacing w:after="0" w:line="288" w:lineRule="exact"/>
        <w:ind w:left="188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dostępu do danych osobowych (w przypadku korzystania z tego prawa należy sprecyzować we wniosku nazwę lub datę zakończonego postępowania);</w:t>
      </w:r>
    </w:p>
    <w:p w14:paraId="49971170" w14:textId="3EBD4331" w:rsidR="00BB5BBE" w:rsidRPr="00B91CF3" w:rsidRDefault="00BB5BBE" w:rsidP="00BB5BBE">
      <w:pPr>
        <w:pStyle w:val="Teksttreci0"/>
        <w:numPr>
          <w:ilvl w:val="0"/>
          <w:numId w:val="23"/>
        </w:numPr>
        <w:shd w:val="clear" w:color="auto" w:fill="auto"/>
        <w:tabs>
          <w:tab w:val="left" w:pos="1870"/>
        </w:tabs>
        <w:spacing w:after="0" w:line="288" w:lineRule="exact"/>
        <w:ind w:left="188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 xml:space="preserve">żądania ich sprostowania lub uzupełnienia przy czym skorzystanie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 xml:space="preserve">z prawa do sprostowania lub uzupełnienia nie może skutkować zmianą wyniku postępowania o udzielenie zamówienia publicznego ani zmianą postanowień umowy w sprawie zamówienia publicznego w zakresie niezgodnym z ustawą </w:t>
      </w:r>
      <w:proofErr w:type="spellStart"/>
      <w:r w:rsidRPr="00B91CF3">
        <w:rPr>
          <w:rFonts w:ascii="Arial" w:hAnsi="Arial" w:cs="Arial"/>
          <w:color w:val="000000" w:themeColor="text1"/>
          <w:sz w:val="24"/>
          <w:szCs w:val="24"/>
        </w:rPr>
        <w:t>pzp</w:t>
      </w:r>
      <w:proofErr w:type="spellEnd"/>
      <w:r w:rsidRPr="00B91CF3">
        <w:rPr>
          <w:rFonts w:ascii="Arial" w:hAnsi="Arial" w:cs="Arial"/>
          <w:color w:val="000000" w:themeColor="text1"/>
          <w:sz w:val="24"/>
          <w:szCs w:val="24"/>
        </w:rPr>
        <w:t xml:space="preserve"> oraz nie może naruszać integralności protokołu oraz jego załączników;</w:t>
      </w:r>
    </w:p>
    <w:p w14:paraId="4384D718" w14:textId="77777777" w:rsidR="00BB5BBE" w:rsidRPr="00B91CF3" w:rsidRDefault="00BB5BBE" w:rsidP="00BB5BBE">
      <w:pPr>
        <w:pStyle w:val="Teksttreci0"/>
        <w:numPr>
          <w:ilvl w:val="0"/>
          <w:numId w:val="23"/>
        </w:numPr>
        <w:shd w:val="clear" w:color="auto" w:fill="auto"/>
        <w:tabs>
          <w:tab w:val="left" w:pos="1880"/>
        </w:tabs>
        <w:spacing w:after="0" w:line="288" w:lineRule="exact"/>
        <w:ind w:left="188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ograniczenia przetwarzania, z zastrzeżeniem przypadków, o których mowa w art. 18 ust. 2 RODO. Informuję przy tym, że wniosek</w:t>
      </w:r>
    </w:p>
    <w:p w14:paraId="5A3C92A7" w14:textId="1195E5B0" w:rsidR="00BB5BBE" w:rsidRPr="00B91CF3" w:rsidRDefault="00BB5BBE" w:rsidP="00BB5BBE">
      <w:pPr>
        <w:pStyle w:val="Teksttreci0"/>
        <w:shd w:val="clear" w:color="auto" w:fill="auto"/>
        <w:tabs>
          <w:tab w:val="left" w:pos="2240"/>
          <w:tab w:val="left" w:pos="2355"/>
        </w:tabs>
        <w:spacing w:line="288" w:lineRule="exact"/>
        <w:ind w:left="1880" w:right="20" w:firstLine="0"/>
        <w:jc w:val="both"/>
        <w:rPr>
          <w:rFonts w:ascii="Arial" w:hAnsi="Arial" w:cs="Arial"/>
          <w:color w:val="000000" w:themeColor="text1"/>
          <w:sz w:val="24"/>
          <w:szCs w:val="24"/>
        </w:rPr>
      </w:pPr>
      <w:r w:rsidRPr="00B91CF3">
        <w:rPr>
          <w:rFonts w:ascii="Arial" w:hAnsi="Arial" w:cs="Arial"/>
          <w:color w:val="000000" w:themeColor="text1"/>
          <w:sz w:val="24"/>
          <w:szCs w:val="24"/>
        </w:rPr>
        <w:t>o</w:t>
      </w:r>
      <w:r w:rsidRPr="00B91CF3">
        <w:rPr>
          <w:rFonts w:ascii="Arial" w:hAnsi="Arial" w:cs="Arial"/>
          <w:color w:val="000000" w:themeColor="text1"/>
          <w:sz w:val="24"/>
          <w:szCs w:val="24"/>
        </w:rPr>
        <w:tab/>
        <w:t xml:space="preserve">ograniczenie przetwarzania danych osobowych wyłącznie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 xml:space="preserve">do ich przechowywania będzie mógł zostać zrealizowany dopiero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po zakończeniu postępowania;</w:t>
      </w:r>
      <w:r w:rsidR="00CC011A" w:rsidRPr="00B91CF3">
        <w:rPr>
          <w:rFonts w:ascii="Arial" w:hAnsi="Arial" w:cs="Arial"/>
          <w:color w:val="000000" w:themeColor="text1"/>
          <w:sz w:val="24"/>
          <w:szCs w:val="24"/>
        </w:rPr>
        <w:t xml:space="preserve"> </w:t>
      </w:r>
      <w:r w:rsidRPr="00B91CF3">
        <w:rPr>
          <w:rFonts w:ascii="Arial" w:hAnsi="Arial" w:cs="Arial"/>
          <w:color w:val="000000" w:themeColor="text1"/>
          <w:sz w:val="24"/>
          <w:szCs w:val="24"/>
        </w:rPr>
        <w:t xml:space="preserve">prawo wniesienia skargi do Prezesa Urzędu Ochrony Danych Osobowych (adres: 00-193 Warszawa,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ul. Stawki 2);</w:t>
      </w:r>
    </w:p>
    <w:p w14:paraId="60D2EFD3" w14:textId="04C75245" w:rsidR="00BB5BBE" w:rsidRPr="00B91CF3" w:rsidRDefault="00BB5BBE" w:rsidP="00BB5BBE">
      <w:pPr>
        <w:pStyle w:val="Teksttreci0"/>
        <w:numPr>
          <w:ilvl w:val="0"/>
          <w:numId w:val="22"/>
        </w:numPr>
        <w:shd w:val="clear" w:color="auto" w:fill="auto"/>
        <w:tabs>
          <w:tab w:val="left" w:pos="1146"/>
        </w:tabs>
        <w:spacing w:after="0" w:line="288" w:lineRule="exact"/>
        <w:ind w:left="116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 xml:space="preserve">obowiązek podania przez wykonawcę danych osobowych bezpośrednio jego dotyczących oraz danych osobowych osób uczestniczących </w:t>
      </w:r>
      <w:r w:rsidR="00C2512A">
        <w:rPr>
          <w:rFonts w:ascii="Arial" w:hAnsi="Arial" w:cs="Arial"/>
          <w:color w:val="000000" w:themeColor="text1"/>
          <w:sz w:val="24"/>
          <w:szCs w:val="24"/>
        </w:rPr>
        <w:br/>
      </w:r>
      <w:r w:rsidRPr="00B91CF3">
        <w:rPr>
          <w:rFonts w:ascii="Arial" w:hAnsi="Arial" w:cs="Arial"/>
          <w:color w:val="000000" w:themeColor="text1"/>
          <w:sz w:val="24"/>
          <w:szCs w:val="24"/>
        </w:rPr>
        <w:t xml:space="preserve">w postępowaniu jest wymogiem określonym w przepisach ustawy </w:t>
      </w:r>
      <w:proofErr w:type="spellStart"/>
      <w:r w:rsidRPr="00B91CF3">
        <w:rPr>
          <w:rFonts w:ascii="Arial" w:hAnsi="Arial" w:cs="Arial"/>
          <w:color w:val="000000" w:themeColor="text1"/>
          <w:sz w:val="24"/>
          <w:szCs w:val="24"/>
        </w:rPr>
        <w:t>pzp</w:t>
      </w:r>
      <w:proofErr w:type="spellEnd"/>
      <w:r w:rsidRPr="00B91CF3">
        <w:rPr>
          <w:rFonts w:ascii="Arial" w:hAnsi="Arial" w:cs="Arial"/>
          <w:color w:val="000000" w:themeColor="text1"/>
          <w:sz w:val="24"/>
          <w:szCs w:val="24"/>
        </w:rPr>
        <w:t xml:space="preserve">, związanym z udziałem w postępowaniu o udzielenie zamówienia; konsekwencje niepodania określonych danych wynikają z ustawy </w:t>
      </w:r>
      <w:proofErr w:type="spellStart"/>
      <w:r w:rsidRPr="00B91CF3">
        <w:rPr>
          <w:rFonts w:ascii="Arial" w:hAnsi="Arial" w:cs="Arial"/>
          <w:color w:val="000000" w:themeColor="text1"/>
          <w:sz w:val="24"/>
          <w:szCs w:val="24"/>
        </w:rPr>
        <w:t>pzp</w:t>
      </w:r>
      <w:proofErr w:type="spellEnd"/>
      <w:r w:rsidRPr="00B91CF3">
        <w:rPr>
          <w:rFonts w:ascii="Arial" w:hAnsi="Arial" w:cs="Arial"/>
          <w:color w:val="000000" w:themeColor="text1"/>
          <w:sz w:val="24"/>
          <w:szCs w:val="24"/>
        </w:rPr>
        <w:t>.</w:t>
      </w:r>
    </w:p>
    <w:p w14:paraId="174765B8" w14:textId="0DE7A72C" w:rsidR="00BB5BBE" w:rsidRPr="00B91CF3" w:rsidRDefault="00BB5BBE" w:rsidP="00CC011A">
      <w:pPr>
        <w:pStyle w:val="Teksttreci0"/>
        <w:numPr>
          <w:ilvl w:val="0"/>
          <w:numId w:val="21"/>
        </w:numPr>
        <w:shd w:val="clear" w:color="auto" w:fill="auto"/>
        <w:tabs>
          <w:tab w:val="left" w:pos="447"/>
        </w:tabs>
        <w:spacing w:after="0" w:line="288" w:lineRule="exact"/>
        <w:ind w:left="440" w:right="20" w:hanging="420"/>
        <w:jc w:val="both"/>
        <w:rPr>
          <w:rFonts w:ascii="Arial" w:hAnsi="Arial" w:cs="Arial"/>
          <w:color w:val="000000" w:themeColor="text1"/>
          <w:sz w:val="24"/>
          <w:szCs w:val="24"/>
        </w:rPr>
      </w:pPr>
      <w:r w:rsidRPr="00B91CF3">
        <w:rPr>
          <w:rFonts w:ascii="Arial" w:hAnsi="Arial" w:cs="Arial"/>
          <w:color w:val="000000" w:themeColor="text1"/>
          <w:sz w:val="24"/>
          <w:szCs w:val="24"/>
        </w:rPr>
        <w:t xml:space="preserve">Wykonawca ubiegając się o udzielenie zamówienia jest zobowiązany </w:t>
      </w:r>
      <w:r w:rsidR="00C2512A">
        <w:rPr>
          <w:rFonts w:ascii="Arial" w:hAnsi="Arial" w:cs="Arial"/>
          <w:color w:val="000000" w:themeColor="text1"/>
          <w:sz w:val="24"/>
          <w:szCs w:val="24"/>
        </w:rPr>
        <w:br/>
      </w:r>
      <w:r w:rsidRPr="00B91CF3">
        <w:rPr>
          <w:rFonts w:ascii="Arial" w:hAnsi="Arial" w:cs="Arial"/>
          <w:color w:val="000000" w:themeColor="text1"/>
          <w:sz w:val="24"/>
          <w:szCs w:val="24"/>
        </w:rPr>
        <w:t xml:space="preserve">do wypełnienia wszystkich obowiązków </w:t>
      </w:r>
      <w:proofErr w:type="spellStart"/>
      <w:r w:rsidRPr="00B91CF3">
        <w:rPr>
          <w:rFonts w:ascii="Arial" w:hAnsi="Arial" w:cs="Arial"/>
          <w:color w:val="000000" w:themeColor="text1"/>
          <w:sz w:val="24"/>
          <w:szCs w:val="24"/>
        </w:rPr>
        <w:t>formalno</w:t>
      </w:r>
      <w:proofErr w:type="spellEnd"/>
      <w:r w:rsidRPr="00B91CF3">
        <w:rPr>
          <w:rFonts w:ascii="Arial" w:hAnsi="Arial" w:cs="Arial"/>
          <w:color w:val="000000" w:themeColor="text1"/>
          <w:sz w:val="24"/>
          <w:szCs w:val="24"/>
        </w:rPr>
        <w:t xml:space="preserve"> - prawnych związanych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 xml:space="preserve">z udziałem w postępowaniu, w tym obowiązków wynikających z RODO. W związku z powyższym, wykonawca zobowiązany jest do złożenia w postępowaniu </w:t>
      </w:r>
      <w:r w:rsidR="00C2512A">
        <w:rPr>
          <w:rFonts w:ascii="Arial" w:hAnsi="Arial" w:cs="Arial"/>
          <w:color w:val="000000" w:themeColor="text1"/>
          <w:sz w:val="24"/>
          <w:szCs w:val="24"/>
        </w:rPr>
        <w:br/>
      </w:r>
      <w:r w:rsidRPr="00B91CF3">
        <w:rPr>
          <w:rFonts w:ascii="Arial" w:hAnsi="Arial" w:cs="Arial"/>
          <w:color w:val="000000" w:themeColor="text1"/>
          <w:sz w:val="24"/>
          <w:szCs w:val="24"/>
        </w:rPr>
        <w:t>o udzielenie zamówienia oświadczenia</w:t>
      </w:r>
      <w:r w:rsidR="00CC011A" w:rsidRPr="00B91CF3">
        <w:rPr>
          <w:rFonts w:ascii="Arial" w:hAnsi="Arial" w:cs="Arial"/>
          <w:color w:val="000000" w:themeColor="text1"/>
          <w:sz w:val="24"/>
          <w:szCs w:val="24"/>
        </w:rPr>
        <w:t xml:space="preserve"> o </w:t>
      </w:r>
      <w:r w:rsidRPr="00B91CF3">
        <w:rPr>
          <w:rFonts w:ascii="Arial" w:hAnsi="Arial" w:cs="Arial"/>
          <w:color w:val="000000" w:themeColor="text1"/>
          <w:sz w:val="24"/>
          <w:szCs w:val="24"/>
        </w:rPr>
        <w:t>wypełnieniu przez niego obowiązków informacyjnych przewidzianych w art. 13 lub art. 14 RODO, zgodnie z treścią zawartą w załączniku nr 1 do SWZ.</w:t>
      </w:r>
    </w:p>
    <w:p w14:paraId="2916052F" w14:textId="77777777" w:rsidR="00BB5BBE" w:rsidRPr="00B91CF3" w:rsidRDefault="00BB5BBE" w:rsidP="00BB5BBE">
      <w:pPr>
        <w:pStyle w:val="Teksttreci0"/>
        <w:numPr>
          <w:ilvl w:val="0"/>
          <w:numId w:val="21"/>
        </w:numPr>
        <w:shd w:val="clear" w:color="auto" w:fill="auto"/>
        <w:tabs>
          <w:tab w:val="left" w:pos="457"/>
        </w:tabs>
        <w:spacing w:after="0" w:line="288" w:lineRule="exact"/>
        <w:ind w:left="440" w:right="20" w:hanging="420"/>
        <w:jc w:val="both"/>
        <w:rPr>
          <w:rFonts w:ascii="Arial" w:hAnsi="Arial" w:cs="Arial"/>
          <w:color w:val="000000" w:themeColor="text1"/>
          <w:sz w:val="24"/>
          <w:szCs w:val="24"/>
        </w:rPr>
      </w:pPr>
      <w:r w:rsidRPr="00B91CF3">
        <w:rPr>
          <w:rFonts w:ascii="Arial" w:hAnsi="Arial" w:cs="Arial"/>
          <w:color w:val="000000" w:themeColor="text1"/>
          <w:sz w:val="24"/>
          <w:szCs w:val="24"/>
        </w:rPr>
        <w:t xml:space="preserve">Podwykonawca jest zobowiązany podczas pozyskiwania danych osobowych na potrzeby przedmiotowego postępowania o udzielenie zamówienia wypełnić </w:t>
      </w:r>
      <w:r w:rsidRPr="00B91CF3">
        <w:rPr>
          <w:rFonts w:ascii="Arial" w:hAnsi="Arial" w:cs="Arial"/>
          <w:color w:val="000000" w:themeColor="text1"/>
          <w:sz w:val="24"/>
          <w:szCs w:val="24"/>
        </w:rPr>
        <w:lastRenderedPageBreak/>
        <w:t>obowiązek informacyjny wynikający z RODO względem osób fizycznych, których dane osobowe dotyczą, i od których dane te bezpośrednio pozyskał.</w:t>
      </w:r>
    </w:p>
    <w:p w14:paraId="4CD19E89" w14:textId="77777777" w:rsidR="00BB5BBE" w:rsidRPr="00B91CF3" w:rsidRDefault="00BB5BBE" w:rsidP="00BB5BBE">
      <w:pPr>
        <w:pStyle w:val="Teksttreci0"/>
        <w:numPr>
          <w:ilvl w:val="0"/>
          <w:numId w:val="21"/>
        </w:numPr>
        <w:shd w:val="clear" w:color="auto" w:fill="auto"/>
        <w:tabs>
          <w:tab w:val="left" w:pos="462"/>
        </w:tabs>
        <w:spacing w:after="0" w:line="288" w:lineRule="exact"/>
        <w:ind w:left="440" w:right="20" w:hanging="420"/>
        <w:jc w:val="both"/>
        <w:rPr>
          <w:rFonts w:ascii="Arial" w:hAnsi="Arial" w:cs="Arial"/>
          <w:color w:val="000000" w:themeColor="text1"/>
          <w:sz w:val="24"/>
          <w:szCs w:val="24"/>
        </w:rPr>
      </w:pPr>
      <w:r w:rsidRPr="00B91CF3">
        <w:rPr>
          <w:rFonts w:ascii="Arial" w:hAnsi="Arial" w:cs="Arial"/>
          <w:color w:val="000000" w:themeColor="text1"/>
          <w:sz w:val="24"/>
          <w:szCs w:val="24"/>
        </w:rPr>
        <w:t>Powyższe postanowienia dotyczą danych osobowych osób fizycznych, bezpośrednio od nich pozyskanych, a w szczególności danych osobowych:</w:t>
      </w:r>
    </w:p>
    <w:p w14:paraId="20BBCC08" w14:textId="77777777" w:rsidR="00BB5BBE" w:rsidRPr="00B91CF3" w:rsidRDefault="00BB5BBE" w:rsidP="00BB5BBE">
      <w:pPr>
        <w:pStyle w:val="Teksttreci0"/>
        <w:numPr>
          <w:ilvl w:val="0"/>
          <w:numId w:val="25"/>
        </w:numPr>
        <w:shd w:val="clear" w:color="auto" w:fill="auto"/>
        <w:tabs>
          <w:tab w:val="left" w:pos="1136"/>
        </w:tabs>
        <w:spacing w:after="0" w:line="288" w:lineRule="exact"/>
        <w:ind w:left="1160" w:hanging="360"/>
        <w:jc w:val="both"/>
        <w:rPr>
          <w:rFonts w:ascii="Arial" w:hAnsi="Arial" w:cs="Arial"/>
          <w:color w:val="000000" w:themeColor="text1"/>
          <w:sz w:val="24"/>
          <w:szCs w:val="24"/>
        </w:rPr>
      </w:pPr>
      <w:r w:rsidRPr="00B91CF3">
        <w:rPr>
          <w:rFonts w:ascii="Arial" w:hAnsi="Arial" w:cs="Arial"/>
          <w:color w:val="000000" w:themeColor="text1"/>
          <w:sz w:val="24"/>
          <w:szCs w:val="24"/>
        </w:rPr>
        <w:t>wykonawcy będącego osobą fizyczną;</w:t>
      </w:r>
    </w:p>
    <w:p w14:paraId="5F8F15B6" w14:textId="77777777" w:rsidR="00BB5BBE" w:rsidRPr="00B91CF3" w:rsidRDefault="00BB5BBE" w:rsidP="00BB5BBE">
      <w:pPr>
        <w:pStyle w:val="Teksttreci0"/>
        <w:numPr>
          <w:ilvl w:val="0"/>
          <w:numId w:val="25"/>
        </w:numPr>
        <w:shd w:val="clear" w:color="auto" w:fill="auto"/>
        <w:tabs>
          <w:tab w:val="left" w:pos="1155"/>
        </w:tabs>
        <w:spacing w:after="0" w:line="288" w:lineRule="exact"/>
        <w:ind w:left="116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wykonawcy będącego osobą fizyczną, prowadzącą jednoosobową działalność gospodarczą;</w:t>
      </w:r>
    </w:p>
    <w:p w14:paraId="0F40D9E9" w14:textId="77777777" w:rsidR="00BB5BBE" w:rsidRPr="00B91CF3" w:rsidRDefault="00BB5BBE" w:rsidP="00BB5BBE">
      <w:pPr>
        <w:pStyle w:val="Teksttreci0"/>
        <w:numPr>
          <w:ilvl w:val="0"/>
          <w:numId w:val="25"/>
        </w:numPr>
        <w:shd w:val="clear" w:color="auto" w:fill="auto"/>
        <w:tabs>
          <w:tab w:val="left" w:pos="1165"/>
        </w:tabs>
        <w:spacing w:after="0" w:line="288" w:lineRule="exact"/>
        <w:ind w:left="1160" w:right="20" w:hanging="360"/>
        <w:jc w:val="both"/>
        <w:rPr>
          <w:rFonts w:ascii="Arial" w:hAnsi="Arial" w:cs="Arial"/>
          <w:color w:val="000000" w:themeColor="text1"/>
          <w:sz w:val="24"/>
          <w:szCs w:val="24"/>
        </w:rPr>
      </w:pPr>
      <w:r w:rsidRPr="00B91CF3">
        <w:rPr>
          <w:rFonts w:ascii="Arial" w:hAnsi="Arial" w:cs="Arial"/>
          <w:color w:val="000000" w:themeColor="text1"/>
          <w:sz w:val="24"/>
          <w:szCs w:val="24"/>
        </w:rPr>
        <w:t>pełnomocnika wykonawcy będącego osobą fizyczną (np. dane osobowe zamieszczone w pełnomocnictwie);</w:t>
      </w:r>
    </w:p>
    <w:p w14:paraId="593355BE" w14:textId="5EE53901" w:rsidR="00C63ADE" w:rsidRPr="00BE2648" w:rsidRDefault="00BB5BBE" w:rsidP="00BE2648">
      <w:pPr>
        <w:pStyle w:val="Teksttreci0"/>
        <w:numPr>
          <w:ilvl w:val="0"/>
          <w:numId w:val="25"/>
        </w:numPr>
        <w:shd w:val="clear" w:color="auto" w:fill="auto"/>
        <w:tabs>
          <w:tab w:val="left" w:pos="1165"/>
        </w:tabs>
        <w:spacing w:after="540" w:line="288" w:lineRule="exact"/>
        <w:ind w:left="1160" w:hanging="360"/>
        <w:jc w:val="both"/>
        <w:rPr>
          <w:rFonts w:ascii="Arial" w:hAnsi="Arial" w:cs="Arial"/>
          <w:color w:val="000000" w:themeColor="text1"/>
          <w:sz w:val="24"/>
          <w:szCs w:val="24"/>
        </w:rPr>
      </w:pPr>
      <w:r w:rsidRPr="00B91CF3">
        <w:rPr>
          <w:rFonts w:ascii="Arial" w:hAnsi="Arial" w:cs="Arial"/>
          <w:color w:val="000000" w:themeColor="text1"/>
          <w:sz w:val="24"/>
          <w:szCs w:val="24"/>
        </w:rPr>
        <w:t>członka organu zarządzającego wykonawcy, będącego osobą fizyczną.</w:t>
      </w:r>
    </w:p>
    <w:p w14:paraId="522C8F98" w14:textId="77777777" w:rsidR="0058575F" w:rsidRPr="00B91CF3" w:rsidRDefault="008F01EB" w:rsidP="004557FD">
      <w:pPr>
        <w:pStyle w:val="Teksttreci0"/>
        <w:numPr>
          <w:ilvl w:val="0"/>
          <w:numId w:val="1"/>
        </w:numPr>
        <w:shd w:val="clear" w:color="auto" w:fill="auto"/>
        <w:tabs>
          <w:tab w:val="left" w:pos="333"/>
        </w:tabs>
        <w:spacing w:after="0" w:line="264" w:lineRule="exact"/>
        <w:ind w:left="320" w:right="40" w:hanging="280"/>
        <w:jc w:val="both"/>
        <w:rPr>
          <w:rFonts w:ascii="Arial" w:eastAsia="Times New Roman" w:hAnsi="Arial" w:cs="Arial"/>
          <w:color w:val="000000" w:themeColor="text1"/>
          <w:sz w:val="24"/>
          <w:szCs w:val="24"/>
        </w:rPr>
      </w:pPr>
      <w:r w:rsidRPr="00B91CF3">
        <w:rPr>
          <w:rFonts w:ascii="Arial" w:eastAsia="Times New Roman" w:hAnsi="Arial" w:cs="Arial"/>
          <w:bCs/>
          <w:color w:val="000000" w:themeColor="text1"/>
          <w:sz w:val="24"/>
          <w:szCs w:val="24"/>
        </w:rPr>
        <w:t>Oferty przedstawione przez dwa lub więcej podmiotów występujących wspólnie w postępowaniu:</w:t>
      </w:r>
    </w:p>
    <w:p w14:paraId="128D8BAB" w14:textId="77777777" w:rsidR="0058575F" w:rsidRPr="00B91CF3" w:rsidRDefault="0058575F" w:rsidP="004557FD">
      <w:pPr>
        <w:widowControl/>
        <w:autoSpaceDE w:val="0"/>
        <w:autoSpaceDN w:val="0"/>
        <w:adjustRightInd w:val="0"/>
        <w:ind w:left="426"/>
        <w:jc w:val="both"/>
        <w:rPr>
          <w:rFonts w:ascii="Arial" w:eastAsia="Times New Roman" w:hAnsi="Arial" w:cs="Arial"/>
          <w:color w:val="000000" w:themeColor="text1"/>
        </w:rPr>
      </w:pPr>
      <w:r w:rsidRPr="00B91CF3">
        <w:rPr>
          <w:rFonts w:ascii="Arial" w:eastAsia="Times New Roman" w:hAnsi="Arial" w:cs="Arial"/>
          <w:color w:val="000000" w:themeColor="text1"/>
        </w:rPr>
        <w:t>1. Oferty przedstawione przez dwa lub więcej podmiotów występujących wspólnie</w:t>
      </w:r>
      <w:r w:rsidR="005B0DE6" w:rsidRPr="00B91CF3">
        <w:rPr>
          <w:rFonts w:ascii="Arial" w:eastAsia="Times New Roman" w:hAnsi="Arial" w:cs="Arial"/>
          <w:color w:val="000000" w:themeColor="text1"/>
        </w:rPr>
        <w:t xml:space="preserve"> </w:t>
      </w:r>
      <w:r w:rsidRPr="00B91CF3">
        <w:rPr>
          <w:rFonts w:ascii="Arial" w:eastAsia="Times New Roman" w:hAnsi="Arial" w:cs="Arial"/>
          <w:color w:val="000000" w:themeColor="text1"/>
        </w:rPr>
        <w:t xml:space="preserve">będą musiały spełniać </w:t>
      </w:r>
      <w:r w:rsidR="005B0DE6" w:rsidRPr="00B91CF3">
        <w:rPr>
          <w:rFonts w:ascii="Arial" w:eastAsia="Times New Roman" w:hAnsi="Arial" w:cs="Arial"/>
          <w:color w:val="000000" w:themeColor="text1"/>
        </w:rPr>
        <w:t>wymagania uregulowane w art. 125 ust. 4 PZP.</w:t>
      </w:r>
    </w:p>
    <w:p w14:paraId="5B33E39B" w14:textId="1243397E" w:rsidR="0058575F" w:rsidRPr="00B91CF3" w:rsidRDefault="005B0DE6" w:rsidP="005B0DE6">
      <w:pPr>
        <w:widowControl/>
        <w:autoSpaceDE w:val="0"/>
        <w:autoSpaceDN w:val="0"/>
        <w:adjustRightInd w:val="0"/>
        <w:ind w:left="426"/>
        <w:jc w:val="both"/>
        <w:rPr>
          <w:rFonts w:ascii="Arial" w:eastAsia="Times New Roman" w:hAnsi="Arial" w:cs="Arial"/>
          <w:color w:val="000000" w:themeColor="text1"/>
        </w:rPr>
      </w:pPr>
      <w:r w:rsidRPr="00B91CF3">
        <w:rPr>
          <w:rFonts w:ascii="Arial" w:eastAsia="Times New Roman" w:hAnsi="Arial" w:cs="Arial"/>
          <w:color w:val="000000" w:themeColor="text1"/>
        </w:rPr>
        <w:t xml:space="preserve">2. Podmioty wspólnie ubiegające się o zamówienie publiczne muszą ustanowić </w:t>
      </w:r>
      <w:r w:rsidR="008D553F" w:rsidRPr="00B91CF3">
        <w:rPr>
          <w:rFonts w:ascii="Arial" w:eastAsia="Times New Roman" w:hAnsi="Arial" w:cs="Arial"/>
          <w:color w:val="000000" w:themeColor="text1"/>
        </w:rPr>
        <w:t>pełnomocnik</w:t>
      </w:r>
      <w:r w:rsidRPr="00B91CF3">
        <w:rPr>
          <w:rFonts w:ascii="Arial" w:eastAsia="Times New Roman" w:hAnsi="Arial" w:cs="Arial"/>
          <w:color w:val="000000" w:themeColor="text1"/>
        </w:rPr>
        <w:t>a, upoważnionego</w:t>
      </w:r>
      <w:r w:rsidR="008D553F" w:rsidRPr="00B91CF3">
        <w:rPr>
          <w:rFonts w:ascii="Arial" w:eastAsia="Times New Roman" w:hAnsi="Arial" w:cs="Arial"/>
          <w:color w:val="000000" w:themeColor="text1"/>
        </w:rPr>
        <w:t xml:space="preserve"> </w:t>
      </w:r>
      <w:r w:rsidR="0058575F" w:rsidRPr="00B91CF3">
        <w:rPr>
          <w:rFonts w:ascii="Arial" w:eastAsia="Times New Roman" w:hAnsi="Arial" w:cs="Arial"/>
          <w:color w:val="000000" w:themeColor="text1"/>
        </w:rPr>
        <w:t xml:space="preserve">do reprezentowania w postępowaniu i zawarcia umowy w sprawie zamówienia publicznego </w:t>
      </w:r>
      <w:r w:rsidR="0058575F" w:rsidRPr="00B91CF3">
        <w:rPr>
          <w:rFonts w:ascii="Arial" w:eastAsia="Times New Roman" w:hAnsi="Arial" w:cs="Arial"/>
          <w:bCs/>
          <w:color w:val="000000" w:themeColor="text1"/>
        </w:rPr>
        <w:t xml:space="preserve">(pełnomocnictwo należy załączyć </w:t>
      </w:r>
      <w:r w:rsidR="00C63ADE">
        <w:rPr>
          <w:rFonts w:ascii="Arial" w:eastAsia="Times New Roman" w:hAnsi="Arial" w:cs="Arial"/>
          <w:bCs/>
          <w:color w:val="000000" w:themeColor="text1"/>
        </w:rPr>
        <w:t xml:space="preserve">            </w:t>
      </w:r>
      <w:r w:rsidR="0058575F" w:rsidRPr="00B91CF3">
        <w:rPr>
          <w:rFonts w:ascii="Arial" w:eastAsia="Times New Roman" w:hAnsi="Arial" w:cs="Arial"/>
          <w:bCs/>
          <w:color w:val="000000" w:themeColor="text1"/>
        </w:rPr>
        <w:t>do oferty).</w:t>
      </w:r>
    </w:p>
    <w:p w14:paraId="70AF8BE5" w14:textId="2E48D5D5" w:rsidR="0058575F" w:rsidRDefault="0058575F" w:rsidP="004557FD">
      <w:pPr>
        <w:widowControl/>
        <w:autoSpaceDE w:val="0"/>
        <w:autoSpaceDN w:val="0"/>
        <w:adjustRightInd w:val="0"/>
        <w:ind w:left="426"/>
        <w:jc w:val="both"/>
        <w:rPr>
          <w:rFonts w:ascii="Arial" w:eastAsia="Times New Roman" w:hAnsi="Arial" w:cs="Arial"/>
          <w:color w:val="000000" w:themeColor="text1"/>
        </w:rPr>
      </w:pPr>
      <w:r w:rsidRPr="00B91CF3">
        <w:rPr>
          <w:rFonts w:ascii="Arial" w:eastAsia="Times New Roman" w:hAnsi="Arial" w:cs="Arial"/>
          <w:color w:val="000000" w:themeColor="text1"/>
        </w:rPr>
        <w:t>2 . Wszyscy partnerzy będą ponosić odpowiedzialność solida</w:t>
      </w:r>
      <w:r w:rsidR="005B0DE6" w:rsidRPr="00B91CF3">
        <w:rPr>
          <w:rFonts w:ascii="Arial" w:eastAsia="Times New Roman" w:hAnsi="Arial" w:cs="Arial"/>
          <w:color w:val="000000" w:themeColor="text1"/>
        </w:rPr>
        <w:t xml:space="preserve">rną za wykonanie umowy zgodnie </w:t>
      </w:r>
      <w:r w:rsidRPr="00B91CF3">
        <w:rPr>
          <w:rFonts w:ascii="Arial" w:eastAsia="Times New Roman" w:hAnsi="Arial" w:cs="Arial"/>
          <w:color w:val="000000" w:themeColor="text1"/>
        </w:rPr>
        <w:t>z jej postanowieniami</w:t>
      </w:r>
      <w:r w:rsidR="00C12EF2" w:rsidRPr="00B91CF3">
        <w:rPr>
          <w:rFonts w:ascii="Arial" w:eastAsia="Times New Roman" w:hAnsi="Arial" w:cs="Arial"/>
          <w:color w:val="000000" w:themeColor="text1"/>
        </w:rPr>
        <w:t xml:space="preserve"> (art. 445 PZP).</w:t>
      </w:r>
    </w:p>
    <w:p w14:paraId="3B4006E6" w14:textId="6CA65F4C" w:rsidR="00707065" w:rsidRPr="00B91CF3" w:rsidRDefault="00707065" w:rsidP="004557FD">
      <w:pPr>
        <w:widowControl/>
        <w:autoSpaceDE w:val="0"/>
        <w:autoSpaceDN w:val="0"/>
        <w:adjustRightInd w:val="0"/>
        <w:ind w:left="426"/>
        <w:jc w:val="both"/>
        <w:rPr>
          <w:rFonts w:ascii="Arial" w:eastAsia="Times New Roman" w:hAnsi="Arial" w:cs="Arial"/>
          <w:color w:val="000000" w:themeColor="text1"/>
        </w:rPr>
      </w:pPr>
      <w:r>
        <w:rPr>
          <w:rFonts w:ascii="Arial" w:eastAsia="Times New Roman" w:hAnsi="Arial" w:cs="Arial"/>
          <w:color w:val="000000" w:themeColor="text1"/>
        </w:rPr>
        <w:t xml:space="preserve">3. </w:t>
      </w:r>
      <w:r w:rsidRPr="00707065">
        <w:rPr>
          <w:rFonts w:ascii="Arial" w:hAnsi="Arial" w:cs="Arial"/>
        </w:rPr>
        <w:t>Wykonawcy wspólnie ubiegający się o zamówienie dołączają każdy z osobna dokumenty określone w Rozdziale XXV: pkt.1.1, pkt. 1.2, pkt. 1.4, pkt. 1.5, pkt. 1.6, pkt. 1.7.</w:t>
      </w:r>
    </w:p>
    <w:p w14:paraId="1996C130" w14:textId="77777777" w:rsidR="0058575F" w:rsidRPr="00B91CF3" w:rsidRDefault="0058575F" w:rsidP="0058575F">
      <w:pPr>
        <w:pStyle w:val="Teksttreci0"/>
        <w:shd w:val="clear" w:color="auto" w:fill="auto"/>
        <w:tabs>
          <w:tab w:val="left" w:pos="1186"/>
          <w:tab w:val="left" w:pos="768"/>
        </w:tabs>
        <w:spacing w:after="0" w:line="274" w:lineRule="exact"/>
        <w:ind w:right="40" w:firstLine="0"/>
        <w:jc w:val="both"/>
        <w:rPr>
          <w:rFonts w:ascii="Arial" w:hAnsi="Arial" w:cs="Arial"/>
          <w:color w:val="000000" w:themeColor="text1"/>
          <w:sz w:val="24"/>
          <w:szCs w:val="24"/>
        </w:rPr>
      </w:pPr>
    </w:p>
    <w:p w14:paraId="477DFE9E" w14:textId="77777777" w:rsidR="00164BAE" w:rsidRPr="00B91CF3" w:rsidRDefault="009A00BC" w:rsidP="00E42540">
      <w:pPr>
        <w:pStyle w:val="Teksttreci0"/>
        <w:numPr>
          <w:ilvl w:val="0"/>
          <w:numId w:val="1"/>
        </w:numPr>
        <w:shd w:val="clear" w:color="auto" w:fill="auto"/>
        <w:tabs>
          <w:tab w:val="left" w:pos="323"/>
        </w:tabs>
        <w:spacing w:after="0" w:line="269" w:lineRule="exact"/>
        <w:ind w:left="320" w:right="40" w:hanging="280"/>
        <w:jc w:val="both"/>
        <w:rPr>
          <w:rFonts w:ascii="Arial" w:hAnsi="Arial" w:cs="Arial"/>
          <w:color w:val="000000" w:themeColor="text1"/>
          <w:sz w:val="24"/>
          <w:szCs w:val="24"/>
        </w:rPr>
      </w:pPr>
      <w:r w:rsidRPr="00B91CF3">
        <w:rPr>
          <w:rFonts w:ascii="Arial" w:hAnsi="Arial" w:cs="Arial"/>
          <w:color w:val="000000" w:themeColor="text1"/>
          <w:sz w:val="24"/>
          <w:szCs w:val="24"/>
        </w:rPr>
        <w:t>Oferta oraz wszystkie załączone do niej dokumenty powinny być podpisane lub poświadczone przez osoby uprawnione do reprezentowania Wykonawcy, zgodnie z właściwym aktem rejestracyjnym lub dołączonym do oferty pełnomocnictwem.</w:t>
      </w:r>
    </w:p>
    <w:p w14:paraId="479DC55F" w14:textId="77777777" w:rsidR="008D553F" w:rsidRPr="00B91CF3" w:rsidRDefault="008D553F" w:rsidP="008D553F">
      <w:pPr>
        <w:pStyle w:val="Teksttreci0"/>
        <w:shd w:val="clear" w:color="auto" w:fill="auto"/>
        <w:tabs>
          <w:tab w:val="left" w:pos="323"/>
        </w:tabs>
        <w:spacing w:after="0" w:line="269" w:lineRule="exact"/>
        <w:ind w:left="320" w:right="40" w:firstLine="0"/>
        <w:jc w:val="both"/>
        <w:rPr>
          <w:rFonts w:ascii="Arial" w:hAnsi="Arial" w:cs="Arial"/>
          <w:color w:val="000000" w:themeColor="text1"/>
          <w:sz w:val="24"/>
          <w:szCs w:val="24"/>
        </w:rPr>
      </w:pPr>
    </w:p>
    <w:p w14:paraId="0AA99C6A" w14:textId="5E69795E" w:rsidR="00D66A55" w:rsidRPr="00B91CF3" w:rsidRDefault="00D66A55" w:rsidP="00D66A55">
      <w:pPr>
        <w:pStyle w:val="Teksttreci0"/>
        <w:numPr>
          <w:ilvl w:val="0"/>
          <w:numId w:val="1"/>
        </w:numPr>
        <w:shd w:val="clear" w:color="auto" w:fill="auto"/>
        <w:tabs>
          <w:tab w:val="left" w:pos="323"/>
        </w:tabs>
        <w:spacing w:after="0" w:line="274" w:lineRule="exact"/>
        <w:ind w:left="320" w:right="40" w:hanging="280"/>
        <w:jc w:val="both"/>
        <w:rPr>
          <w:rFonts w:ascii="Arial" w:eastAsia="Times New Roman" w:hAnsi="Arial" w:cs="Arial"/>
          <w:color w:val="000000" w:themeColor="text1"/>
          <w:sz w:val="24"/>
          <w:szCs w:val="24"/>
        </w:rPr>
      </w:pPr>
      <w:r w:rsidRPr="00B91CF3">
        <w:rPr>
          <w:rFonts w:ascii="Arial" w:hAnsi="Arial" w:cs="Arial"/>
          <w:color w:val="000000" w:themeColor="text1"/>
          <w:sz w:val="24"/>
          <w:szCs w:val="24"/>
        </w:rPr>
        <w:t xml:space="preserve">Informacje o środkach komunikacji elektronicznej, przy użyciu których zamawiający będzie komunikował się z wykonawcami, oraz informacje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 xml:space="preserve">o wymaganiach technicznych i organizacyjnych sporządzania, wysyłania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i odbierania korespondencji elektronicznej.</w:t>
      </w:r>
    </w:p>
    <w:p w14:paraId="27E24C40" w14:textId="77777777" w:rsidR="00D66A55" w:rsidRPr="00B91CF3" w:rsidRDefault="00D66A55" w:rsidP="00D66A55">
      <w:pPr>
        <w:numPr>
          <w:ilvl w:val="0"/>
          <w:numId w:val="26"/>
        </w:numPr>
        <w:tabs>
          <w:tab w:val="left" w:pos="442"/>
        </w:tabs>
        <w:spacing w:line="288" w:lineRule="exact"/>
        <w:ind w:left="440" w:hanging="420"/>
        <w:jc w:val="both"/>
        <w:rPr>
          <w:rFonts w:ascii="Arial" w:hAnsi="Arial" w:cs="Arial"/>
          <w:color w:val="000000" w:themeColor="text1"/>
        </w:rPr>
      </w:pPr>
      <w:r w:rsidRPr="00B91CF3">
        <w:rPr>
          <w:rFonts w:ascii="Arial" w:hAnsi="Arial" w:cs="Arial"/>
          <w:color w:val="000000" w:themeColor="text1"/>
        </w:rPr>
        <w:t>Postępowanie o udzielenie zamówienia prowadzone jest wyłącznie w języku polskim.</w:t>
      </w:r>
    </w:p>
    <w:p w14:paraId="2F940081" w14:textId="77777777" w:rsidR="00D66A55" w:rsidRPr="00B91CF3" w:rsidRDefault="00D66A55" w:rsidP="00D66A55">
      <w:pPr>
        <w:numPr>
          <w:ilvl w:val="0"/>
          <w:numId w:val="26"/>
        </w:numPr>
        <w:tabs>
          <w:tab w:val="left" w:pos="457"/>
        </w:tabs>
        <w:spacing w:line="288" w:lineRule="exact"/>
        <w:ind w:left="440" w:right="20" w:hanging="420"/>
        <w:jc w:val="both"/>
        <w:rPr>
          <w:rFonts w:ascii="Arial" w:hAnsi="Arial" w:cs="Arial"/>
          <w:color w:val="000000" w:themeColor="text1"/>
        </w:rPr>
      </w:pPr>
      <w:r w:rsidRPr="00B91CF3">
        <w:rPr>
          <w:rFonts w:ascii="Arial" w:hAnsi="Arial" w:cs="Arial"/>
          <w:color w:val="000000" w:themeColor="text1"/>
        </w:rPr>
        <w:t>Komunikacja między zamawiającym a wykonawcami odbywa się wyłącznie przy użyciu środków komunikacji elektronicznej za pośrednictwem platformy zakupowej, zwanej dalej „platformą zakupową”.</w:t>
      </w:r>
    </w:p>
    <w:p w14:paraId="5BE412C1" w14:textId="3AFC68F7" w:rsidR="00D66A55" w:rsidRPr="00B91CF3" w:rsidRDefault="00D66A55" w:rsidP="00D66A55">
      <w:pPr>
        <w:numPr>
          <w:ilvl w:val="0"/>
          <w:numId w:val="26"/>
        </w:numPr>
        <w:tabs>
          <w:tab w:val="left" w:pos="457"/>
        </w:tabs>
        <w:spacing w:line="288" w:lineRule="exact"/>
        <w:ind w:left="440" w:right="20" w:hanging="420"/>
        <w:jc w:val="both"/>
        <w:rPr>
          <w:rFonts w:ascii="Arial" w:hAnsi="Arial" w:cs="Arial"/>
          <w:color w:val="000000" w:themeColor="text1"/>
        </w:rPr>
      </w:pPr>
      <w:r w:rsidRPr="00B91CF3">
        <w:rPr>
          <w:rFonts w:ascii="Arial" w:hAnsi="Arial" w:cs="Arial"/>
          <w:color w:val="000000" w:themeColor="text1"/>
        </w:rPr>
        <w:t xml:space="preserve">Pod pojęciem „platforma zakupowa” należy rozumieć aplikację/program komputerowy przeznaczony do realizacji procesu związanego </w:t>
      </w:r>
      <w:r w:rsidR="00C63ADE">
        <w:rPr>
          <w:rFonts w:ascii="Arial" w:hAnsi="Arial" w:cs="Arial"/>
          <w:color w:val="000000" w:themeColor="text1"/>
        </w:rPr>
        <w:t xml:space="preserve">                                          </w:t>
      </w:r>
      <w:r w:rsidRPr="00B91CF3">
        <w:rPr>
          <w:rFonts w:ascii="Arial" w:hAnsi="Arial" w:cs="Arial"/>
          <w:color w:val="000000" w:themeColor="text1"/>
        </w:rPr>
        <w:t>z przeprowadzeniem niniejszego postępowania o udzielenie zamówienia publicznego w formie elektronicznej:</w:t>
      </w:r>
    </w:p>
    <w:p w14:paraId="57B0514D" w14:textId="77777777" w:rsidR="00D66A55" w:rsidRPr="00B91CF3" w:rsidRDefault="00D66A55" w:rsidP="00D66A55">
      <w:pPr>
        <w:numPr>
          <w:ilvl w:val="0"/>
          <w:numId w:val="27"/>
        </w:numPr>
        <w:tabs>
          <w:tab w:val="left" w:pos="704"/>
        </w:tabs>
        <w:spacing w:line="288" w:lineRule="exact"/>
        <w:ind w:left="780" w:hanging="340"/>
        <w:rPr>
          <w:rFonts w:ascii="Arial" w:hAnsi="Arial" w:cs="Arial"/>
          <w:color w:val="000000" w:themeColor="text1"/>
        </w:rPr>
      </w:pPr>
      <w:r w:rsidRPr="00B91CF3">
        <w:rPr>
          <w:rFonts w:ascii="Arial" w:hAnsi="Arial" w:cs="Arial"/>
          <w:color w:val="000000" w:themeColor="text1"/>
        </w:rPr>
        <w:t xml:space="preserve">zamawiający wykorzystuje platformę zakupową Open </w:t>
      </w:r>
      <w:proofErr w:type="spellStart"/>
      <w:r w:rsidRPr="00B91CF3">
        <w:rPr>
          <w:rFonts w:ascii="Arial" w:hAnsi="Arial" w:cs="Arial"/>
          <w:color w:val="000000" w:themeColor="text1"/>
        </w:rPr>
        <w:t>Nexus</w:t>
      </w:r>
      <w:proofErr w:type="spellEnd"/>
      <w:r w:rsidRPr="00B91CF3">
        <w:rPr>
          <w:rFonts w:ascii="Arial" w:hAnsi="Arial" w:cs="Arial"/>
          <w:color w:val="000000" w:themeColor="text1"/>
        </w:rPr>
        <w:t xml:space="preserve"> sp. z o.o.;</w:t>
      </w:r>
    </w:p>
    <w:p w14:paraId="222BD2FD" w14:textId="77777777" w:rsidR="00D66A55" w:rsidRPr="00B91CF3" w:rsidRDefault="00D66A55" w:rsidP="00D66A55">
      <w:pPr>
        <w:numPr>
          <w:ilvl w:val="0"/>
          <w:numId w:val="27"/>
        </w:numPr>
        <w:tabs>
          <w:tab w:val="left" w:pos="728"/>
        </w:tabs>
        <w:spacing w:line="288" w:lineRule="exact"/>
        <w:ind w:left="780" w:right="1400" w:hanging="340"/>
        <w:rPr>
          <w:rFonts w:ascii="Arial" w:hAnsi="Arial" w:cs="Arial"/>
          <w:color w:val="000000" w:themeColor="text1"/>
        </w:rPr>
      </w:pPr>
      <w:r w:rsidRPr="00B91CF3">
        <w:rPr>
          <w:rFonts w:ascii="Arial" w:hAnsi="Arial" w:cs="Arial"/>
          <w:color w:val="000000" w:themeColor="text1"/>
        </w:rPr>
        <w:t xml:space="preserve">adres strony internetowej platformy zakupowej: </w:t>
      </w:r>
      <w:hyperlink r:id="rId9" w:history="1">
        <w:r w:rsidRPr="00DE5E2D">
          <w:rPr>
            <w:rStyle w:val="Hipercze"/>
            <w:rFonts w:ascii="Arial" w:hAnsi="Arial" w:cs="Arial"/>
            <w:color w:val="000000" w:themeColor="text1"/>
          </w:rPr>
          <w:t>https:/</w:t>
        </w:r>
        <w:r w:rsidR="00DE5E2D" w:rsidRPr="00DE5E2D">
          <w:rPr>
            <w:rStyle w:val="Hipercze"/>
            <w:rFonts w:ascii="Arial" w:hAnsi="Arial" w:cs="Arial"/>
            <w:color w:val="000000" w:themeColor="text1"/>
          </w:rPr>
          <w:t>platformazakupowa.pl/pn/witi</w:t>
        </w:r>
      </w:hyperlink>
    </w:p>
    <w:p w14:paraId="0649E97D" w14:textId="235D2730" w:rsidR="00D66A55" w:rsidRPr="00B91CF3" w:rsidRDefault="00D66A55" w:rsidP="00D66A55">
      <w:pPr>
        <w:numPr>
          <w:ilvl w:val="0"/>
          <w:numId w:val="26"/>
        </w:numPr>
        <w:tabs>
          <w:tab w:val="left" w:pos="427"/>
        </w:tabs>
        <w:spacing w:line="288" w:lineRule="exact"/>
        <w:ind w:left="440" w:right="20" w:hanging="440"/>
        <w:jc w:val="both"/>
        <w:rPr>
          <w:rFonts w:ascii="Arial" w:hAnsi="Arial" w:cs="Arial"/>
          <w:color w:val="000000" w:themeColor="text1"/>
        </w:rPr>
      </w:pPr>
      <w:r w:rsidRPr="00B91CF3">
        <w:rPr>
          <w:rFonts w:ascii="Arial" w:hAnsi="Arial" w:cs="Arial"/>
          <w:color w:val="000000" w:themeColor="text1"/>
        </w:rPr>
        <w:t xml:space="preserve">W celu skrócenia czasu udzielenia odpowiedzi na pytania preferuje się, aby komunikacja między zamawiającym a wykonawcami, w tym wszelkie oświadczenia, wnioski, zawiadomienia oraz informacje, przekazywane były za pośrednictwem platformy zakupowej i formularza „Wyślij wiadomość </w:t>
      </w:r>
      <w:r w:rsidR="00C63ADE">
        <w:rPr>
          <w:rFonts w:ascii="Arial" w:hAnsi="Arial" w:cs="Arial"/>
          <w:color w:val="000000" w:themeColor="text1"/>
        </w:rPr>
        <w:t xml:space="preserve">                          </w:t>
      </w:r>
      <w:r w:rsidRPr="00B91CF3">
        <w:rPr>
          <w:rFonts w:ascii="Arial" w:hAnsi="Arial" w:cs="Arial"/>
          <w:color w:val="000000" w:themeColor="text1"/>
        </w:rPr>
        <w:t xml:space="preserve">do zamawiającego” znajdującego się na stronie danego postępowania. Za datę przekazania (wpływu) oświadczeń, wniosków, zawiadomień oraz informacji przyjmuje się datę ich przesłania za pośrednictwem platformy zakupowej poprzez </w:t>
      </w:r>
      <w:r w:rsidRPr="00B91CF3">
        <w:rPr>
          <w:rFonts w:ascii="Arial" w:hAnsi="Arial" w:cs="Arial"/>
          <w:color w:val="000000" w:themeColor="text1"/>
        </w:rPr>
        <w:lastRenderedPageBreak/>
        <w:t>kliknięcie przycisku „Wyślij wiadomość do zamawiającego” po których pojawi się komunikat, że wiadomość została wysłana do zamawiającego.</w:t>
      </w:r>
    </w:p>
    <w:p w14:paraId="5C8F0F04" w14:textId="77777777" w:rsidR="00D66A55" w:rsidRPr="00B91CF3" w:rsidRDefault="00D66A55" w:rsidP="00D66A55">
      <w:pPr>
        <w:numPr>
          <w:ilvl w:val="0"/>
          <w:numId w:val="26"/>
        </w:numPr>
        <w:tabs>
          <w:tab w:val="left" w:pos="422"/>
        </w:tabs>
        <w:spacing w:line="288" w:lineRule="exact"/>
        <w:ind w:left="440" w:right="20" w:hanging="440"/>
        <w:jc w:val="both"/>
        <w:rPr>
          <w:rFonts w:ascii="Arial" w:hAnsi="Arial" w:cs="Arial"/>
          <w:color w:val="000000" w:themeColor="text1"/>
        </w:rPr>
      </w:pPr>
      <w:r w:rsidRPr="00B91CF3">
        <w:rPr>
          <w:rFonts w:ascii="Arial" w:hAnsi="Arial" w:cs="Arial"/>
          <w:color w:val="000000" w:themeColor="text1"/>
        </w:rPr>
        <w:t>Zamawiający będzie przekazywał wykonawcom informacje za pośrednictwem platformy zakupowej. Informacje dotyczące odpowiedzi na pytania, zmiany SWZ, zmiany ogłoszenia,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773FE58A" w14:textId="77777777" w:rsidR="00D66A55" w:rsidRPr="00B91CF3" w:rsidRDefault="00D66A55" w:rsidP="00D66A55">
      <w:pPr>
        <w:numPr>
          <w:ilvl w:val="0"/>
          <w:numId w:val="26"/>
        </w:numPr>
        <w:tabs>
          <w:tab w:val="left" w:pos="427"/>
        </w:tabs>
        <w:spacing w:line="288" w:lineRule="exact"/>
        <w:ind w:left="440" w:hanging="440"/>
        <w:jc w:val="both"/>
        <w:rPr>
          <w:rFonts w:ascii="Arial" w:hAnsi="Arial" w:cs="Arial"/>
          <w:color w:val="000000" w:themeColor="text1"/>
        </w:rPr>
      </w:pPr>
      <w:r w:rsidRPr="00B91CF3">
        <w:rPr>
          <w:rFonts w:ascii="Arial" w:hAnsi="Arial" w:cs="Arial"/>
          <w:color w:val="000000" w:themeColor="text1"/>
        </w:rPr>
        <w:t>Wykonawca jako podmiot profesjonalny ma obowiązek sprawdzania komunikatów</w:t>
      </w:r>
    </w:p>
    <w:p w14:paraId="6955DE36" w14:textId="77777777" w:rsidR="00D66A55" w:rsidRPr="00B91CF3" w:rsidRDefault="00D66A55" w:rsidP="00D66A55">
      <w:pPr>
        <w:numPr>
          <w:ilvl w:val="0"/>
          <w:numId w:val="28"/>
        </w:numPr>
        <w:tabs>
          <w:tab w:val="left" w:pos="546"/>
          <w:tab w:val="left" w:pos="867"/>
        </w:tabs>
        <w:spacing w:line="288" w:lineRule="exact"/>
        <w:ind w:left="440" w:right="20"/>
        <w:jc w:val="both"/>
        <w:rPr>
          <w:rFonts w:ascii="Arial" w:hAnsi="Arial" w:cs="Arial"/>
          <w:color w:val="000000" w:themeColor="text1"/>
        </w:rPr>
      </w:pPr>
      <w:r w:rsidRPr="00B91CF3">
        <w:rPr>
          <w:rFonts w:ascii="Arial" w:hAnsi="Arial" w:cs="Arial"/>
          <w:color w:val="000000" w:themeColor="text1"/>
        </w:rPr>
        <w:t xml:space="preserve">wiadomości bezpośrednio na </w:t>
      </w:r>
      <w:r w:rsidRPr="00B91CF3">
        <w:rPr>
          <w:rFonts w:ascii="Arial" w:hAnsi="Arial" w:cs="Arial"/>
          <w:color w:val="000000" w:themeColor="text1"/>
          <w:lang w:val="en-US"/>
        </w:rPr>
        <w:t xml:space="preserve">platformazakupowa.pl </w:t>
      </w:r>
      <w:r w:rsidRPr="00B91CF3">
        <w:rPr>
          <w:rFonts w:ascii="Arial" w:hAnsi="Arial" w:cs="Arial"/>
          <w:color w:val="000000" w:themeColor="text1"/>
        </w:rPr>
        <w:t>przesłanych przez zamawiającego, gdyż system powiadomień może ulec awarii lub powiadomienie może trafić do folderu SPAM.</w:t>
      </w:r>
    </w:p>
    <w:p w14:paraId="1E3A99DB" w14:textId="77777777" w:rsidR="00D66A55" w:rsidRPr="00B91CF3" w:rsidRDefault="00D66A55" w:rsidP="00D66A55">
      <w:pPr>
        <w:numPr>
          <w:ilvl w:val="0"/>
          <w:numId w:val="26"/>
        </w:numPr>
        <w:tabs>
          <w:tab w:val="left" w:pos="422"/>
        </w:tabs>
        <w:spacing w:line="288" w:lineRule="exact"/>
        <w:ind w:left="440" w:right="20" w:hanging="440"/>
        <w:jc w:val="both"/>
        <w:rPr>
          <w:rFonts w:ascii="Arial" w:hAnsi="Arial" w:cs="Arial"/>
          <w:color w:val="000000" w:themeColor="text1"/>
        </w:rPr>
      </w:pPr>
      <w:r w:rsidRPr="00B91CF3">
        <w:rPr>
          <w:rFonts w:ascii="Arial" w:hAnsi="Arial" w:cs="Arial"/>
          <w:color w:val="000000" w:themeColor="text1"/>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sprzętowo-aplikacyjne umożliwiające pracę na platformie zakupowej, tj.:</w:t>
      </w:r>
    </w:p>
    <w:p w14:paraId="492D3109" w14:textId="77777777" w:rsidR="00D66A55" w:rsidRPr="00B91CF3" w:rsidRDefault="00D66A55" w:rsidP="00D66A55">
      <w:pPr>
        <w:numPr>
          <w:ilvl w:val="0"/>
          <w:numId w:val="29"/>
        </w:numPr>
        <w:tabs>
          <w:tab w:val="left" w:pos="709"/>
        </w:tabs>
        <w:spacing w:line="288" w:lineRule="exact"/>
        <w:ind w:left="720" w:right="20" w:hanging="280"/>
        <w:jc w:val="both"/>
        <w:rPr>
          <w:rFonts w:ascii="Arial" w:hAnsi="Arial" w:cs="Arial"/>
          <w:color w:val="000000" w:themeColor="text1"/>
        </w:rPr>
      </w:pPr>
      <w:r w:rsidRPr="00B91CF3">
        <w:rPr>
          <w:rFonts w:ascii="Arial" w:hAnsi="Arial" w:cs="Arial"/>
          <w:color w:val="000000" w:themeColor="text1"/>
        </w:rPr>
        <w:t xml:space="preserve">stały dostęp do sieci Internet o gwarantowanej przepustowości nie mniejszej niż 512 </w:t>
      </w:r>
      <w:proofErr w:type="spellStart"/>
      <w:r w:rsidRPr="00B91CF3">
        <w:rPr>
          <w:rFonts w:ascii="Arial" w:hAnsi="Arial" w:cs="Arial"/>
          <w:color w:val="000000" w:themeColor="text1"/>
        </w:rPr>
        <w:t>kb</w:t>
      </w:r>
      <w:proofErr w:type="spellEnd"/>
      <w:r w:rsidRPr="00B91CF3">
        <w:rPr>
          <w:rFonts w:ascii="Arial" w:hAnsi="Arial" w:cs="Arial"/>
          <w:color w:val="000000" w:themeColor="text1"/>
        </w:rPr>
        <w:t>/s;</w:t>
      </w:r>
    </w:p>
    <w:p w14:paraId="65BF153D" w14:textId="77777777" w:rsidR="00D66A55" w:rsidRPr="00B91CF3" w:rsidRDefault="00D66A55" w:rsidP="00D66A55">
      <w:pPr>
        <w:numPr>
          <w:ilvl w:val="0"/>
          <w:numId w:val="29"/>
        </w:numPr>
        <w:tabs>
          <w:tab w:val="left" w:pos="733"/>
        </w:tabs>
        <w:spacing w:line="288" w:lineRule="exact"/>
        <w:ind w:left="720" w:right="20" w:hanging="280"/>
        <w:jc w:val="both"/>
        <w:rPr>
          <w:rFonts w:ascii="Arial" w:hAnsi="Arial" w:cs="Arial"/>
          <w:color w:val="000000" w:themeColor="text1"/>
        </w:rPr>
      </w:pPr>
      <w:r w:rsidRPr="00B91CF3">
        <w:rPr>
          <w:rFonts w:ascii="Arial" w:hAnsi="Arial" w:cs="Arial"/>
          <w:color w:val="000000" w:themeColor="text1"/>
        </w:rPr>
        <w:t>komputer klasy PC lub MAC o następującej konfiguracji: pamięć min. 2 GB Ram, procesor Intel IV 2 GHZ lub jego nowsza wersja, jeden z systemów operacyjnych</w:t>
      </w:r>
    </w:p>
    <w:p w14:paraId="6E9E9F5F" w14:textId="77777777" w:rsidR="00D66A55" w:rsidRPr="00B91CF3" w:rsidRDefault="00D66A55" w:rsidP="00D66A55">
      <w:pPr>
        <w:numPr>
          <w:ilvl w:val="0"/>
          <w:numId w:val="30"/>
        </w:numPr>
        <w:tabs>
          <w:tab w:val="left" w:pos="864"/>
          <w:tab w:val="left" w:pos="1013"/>
        </w:tabs>
        <w:spacing w:line="288" w:lineRule="exact"/>
        <w:ind w:left="720"/>
        <w:rPr>
          <w:rFonts w:ascii="Arial" w:hAnsi="Arial" w:cs="Arial"/>
          <w:color w:val="000000" w:themeColor="text1"/>
        </w:rPr>
      </w:pPr>
      <w:r w:rsidRPr="00B91CF3">
        <w:rPr>
          <w:rFonts w:ascii="Arial" w:hAnsi="Arial" w:cs="Arial"/>
          <w:color w:val="000000" w:themeColor="text1"/>
        </w:rPr>
        <w:t>MS Windows 7, Mac Os x 10 4, Linux, lub ich nowsze wersje;</w:t>
      </w:r>
    </w:p>
    <w:p w14:paraId="5654F406" w14:textId="77777777" w:rsidR="00D66A55" w:rsidRPr="00B91CF3" w:rsidRDefault="00D66A55" w:rsidP="00D66A55">
      <w:pPr>
        <w:numPr>
          <w:ilvl w:val="0"/>
          <w:numId w:val="29"/>
        </w:numPr>
        <w:tabs>
          <w:tab w:val="left" w:pos="718"/>
        </w:tabs>
        <w:spacing w:line="288" w:lineRule="exact"/>
        <w:ind w:left="720" w:right="20" w:hanging="280"/>
        <w:jc w:val="both"/>
        <w:rPr>
          <w:rFonts w:ascii="Arial" w:hAnsi="Arial" w:cs="Arial"/>
          <w:color w:val="000000" w:themeColor="text1"/>
        </w:rPr>
      </w:pPr>
      <w:r w:rsidRPr="00B91CF3">
        <w:rPr>
          <w:rFonts w:ascii="Arial" w:hAnsi="Arial" w:cs="Arial"/>
          <w:color w:val="000000" w:themeColor="text1"/>
        </w:rPr>
        <w:t>zainstalowana dowolna przeglądarka internetowa, w przypadku Internet Explorer minimalnie wersja 10 0.;</w:t>
      </w:r>
    </w:p>
    <w:p w14:paraId="14227568" w14:textId="77777777" w:rsidR="00D66A55" w:rsidRPr="00B91CF3" w:rsidRDefault="00D66A55" w:rsidP="00D66A55">
      <w:pPr>
        <w:numPr>
          <w:ilvl w:val="0"/>
          <w:numId w:val="29"/>
        </w:numPr>
        <w:tabs>
          <w:tab w:val="left" w:pos="718"/>
        </w:tabs>
        <w:spacing w:line="288" w:lineRule="exact"/>
        <w:ind w:left="720" w:hanging="280"/>
        <w:jc w:val="both"/>
        <w:rPr>
          <w:rFonts w:ascii="Arial" w:hAnsi="Arial" w:cs="Arial"/>
          <w:color w:val="000000" w:themeColor="text1"/>
        </w:rPr>
      </w:pPr>
      <w:r w:rsidRPr="00B91CF3">
        <w:rPr>
          <w:rFonts w:ascii="Arial" w:hAnsi="Arial" w:cs="Arial"/>
          <w:color w:val="000000" w:themeColor="text1"/>
        </w:rPr>
        <w:t>włączona obsługa JavaScript;</w:t>
      </w:r>
    </w:p>
    <w:p w14:paraId="08FEC77D" w14:textId="77777777" w:rsidR="00D66A55" w:rsidRPr="00B91CF3" w:rsidRDefault="00D66A55" w:rsidP="00D66A55">
      <w:pPr>
        <w:numPr>
          <w:ilvl w:val="0"/>
          <w:numId w:val="29"/>
        </w:numPr>
        <w:tabs>
          <w:tab w:val="left" w:pos="718"/>
        </w:tabs>
        <w:spacing w:line="288" w:lineRule="exact"/>
        <w:ind w:left="720" w:hanging="280"/>
        <w:jc w:val="both"/>
        <w:rPr>
          <w:rFonts w:ascii="Arial" w:hAnsi="Arial" w:cs="Arial"/>
          <w:color w:val="000000" w:themeColor="text1"/>
        </w:rPr>
      </w:pPr>
      <w:r w:rsidRPr="00B91CF3">
        <w:rPr>
          <w:rFonts w:ascii="Arial" w:hAnsi="Arial" w:cs="Arial"/>
          <w:color w:val="000000" w:themeColor="text1"/>
        </w:rPr>
        <w:t xml:space="preserve">zainstalowany program Adobe </w:t>
      </w:r>
      <w:proofErr w:type="spellStart"/>
      <w:r w:rsidRPr="00B91CF3">
        <w:rPr>
          <w:rFonts w:ascii="Arial" w:hAnsi="Arial" w:cs="Arial"/>
          <w:color w:val="000000" w:themeColor="text1"/>
        </w:rPr>
        <w:t>Acrobat</w:t>
      </w:r>
      <w:proofErr w:type="spellEnd"/>
      <w:r w:rsidRPr="00B91CF3">
        <w:rPr>
          <w:rFonts w:ascii="Arial" w:hAnsi="Arial" w:cs="Arial"/>
          <w:color w:val="000000" w:themeColor="text1"/>
        </w:rPr>
        <w:t xml:space="preserve"> Reader lub inny obsługujący format plików .pdf;</w:t>
      </w:r>
    </w:p>
    <w:p w14:paraId="3137BC6F" w14:textId="77777777" w:rsidR="00D66A55" w:rsidRPr="00B91CF3" w:rsidRDefault="00D66A55" w:rsidP="00D66A55">
      <w:pPr>
        <w:numPr>
          <w:ilvl w:val="0"/>
          <w:numId w:val="29"/>
        </w:numPr>
        <w:tabs>
          <w:tab w:val="left" w:pos="728"/>
        </w:tabs>
        <w:spacing w:line="288" w:lineRule="exact"/>
        <w:ind w:left="720" w:hanging="280"/>
        <w:jc w:val="both"/>
        <w:rPr>
          <w:rFonts w:ascii="Arial" w:hAnsi="Arial" w:cs="Arial"/>
          <w:color w:val="000000" w:themeColor="text1"/>
        </w:rPr>
      </w:pPr>
      <w:r w:rsidRPr="00B91CF3">
        <w:rPr>
          <w:rFonts w:ascii="Arial" w:hAnsi="Arial" w:cs="Arial"/>
          <w:color w:val="000000" w:themeColor="text1"/>
        </w:rPr>
        <w:t xml:space="preserve">szyfrowanie na </w:t>
      </w:r>
      <w:r w:rsidRPr="00B91CF3">
        <w:rPr>
          <w:rFonts w:ascii="Arial" w:hAnsi="Arial" w:cs="Arial"/>
          <w:color w:val="000000" w:themeColor="text1"/>
          <w:lang w:val="en-US"/>
        </w:rPr>
        <w:t xml:space="preserve">platformazakupowa.pl </w:t>
      </w:r>
      <w:r w:rsidRPr="00B91CF3">
        <w:rPr>
          <w:rFonts w:ascii="Arial" w:hAnsi="Arial" w:cs="Arial"/>
          <w:color w:val="000000" w:themeColor="text1"/>
        </w:rPr>
        <w:t>odbywa się za pomocą protokołu TLS 1.3.;</w:t>
      </w:r>
    </w:p>
    <w:p w14:paraId="4244C6BD" w14:textId="77777777" w:rsidR="00D66A55" w:rsidRPr="00B91CF3" w:rsidRDefault="00D66A55" w:rsidP="00D66A55">
      <w:pPr>
        <w:numPr>
          <w:ilvl w:val="0"/>
          <w:numId w:val="29"/>
        </w:numPr>
        <w:tabs>
          <w:tab w:val="left" w:pos="723"/>
        </w:tabs>
        <w:spacing w:line="288" w:lineRule="exact"/>
        <w:ind w:left="720" w:right="20" w:hanging="280"/>
        <w:jc w:val="both"/>
        <w:rPr>
          <w:rFonts w:ascii="Arial" w:hAnsi="Arial" w:cs="Arial"/>
          <w:color w:val="000000" w:themeColor="text1"/>
        </w:rPr>
      </w:pPr>
      <w:r w:rsidRPr="00B91CF3">
        <w:rPr>
          <w:rFonts w:ascii="Arial" w:hAnsi="Arial" w:cs="Arial"/>
          <w:color w:val="000000" w:themeColor="text1"/>
        </w:rPr>
        <w:t>oznaczenie czasu odbioru danych przez platformę zakupową stanowi datę oraz dokładny czas (</w:t>
      </w:r>
      <w:proofErr w:type="spellStart"/>
      <w:r w:rsidRPr="00B91CF3">
        <w:rPr>
          <w:rFonts w:ascii="Arial" w:hAnsi="Arial" w:cs="Arial"/>
          <w:color w:val="000000" w:themeColor="text1"/>
        </w:rPr>
        <w:t>hh:mm:ss</w:t>
      </w:r>
      <w:proofErr w:type="spellEnd"/>
      <w:r w:rsidRPr="00B91CF3">
        <w:rPr>
          <w:rFonts w:ascii="Arial" w:hAnsi="Arial" w:cs="Arial"/>
          <w:color w:val="000000" w:themeColor="text1"/>
        </w:rPr>
        <w:t>) generowany wg czasu lokalnego serwera synchronizowanego z zegarem Głównego Urzędu Miar.</w:t>
      </w:r>
    </w:p>
    <w:p w14:paraId="63892763" w14:textId="77777777" w:rsidR="00D66A55" w:rsidRPr="00B91CF3" w:rsidRDefault="00D66A55" w:rsidP="00D66A55">
      <w:pPr>
        <w:numPr>
          <w:ilvl w:val="0"/>
          <w:numId w:val="26"/>
        </w:numPr>
        <w:tabs>
          <w:tab w:val="left" w:pos="432"/>
        </w:tabs>
        <w:spacing w:line="288" w:lineRule="exact"/>
        <w:ind w:left="440" w:right="20" w:hanging="440"/>
        <w:jc w:val="both"/>
        <w:rPr>
          <w:rFonts w:ascii="Arial" w:hAnsi="Arial" w:cs="Arial"/>
          <w:color w:val="000000" w:themeColor="text1"/>
        </w:rPr>
      </w:pPr>
      <w:r w:rsidRPr="00B91CF3">
        <w:rPr>
          <w:rFonts w:ascii="Arial" w:hAnsi="Arial" w:cs="Arial"/>
          <w:color w:val="000000" w:themeColor="text1"/>
        </w:rPr>
        <w:t>Wykonawca, przystępując do niniejszego postępowania o udzielenie zamówienia publicznego:</w:t>
      </w:r>
    </w:p>
    <w:p w14:paraId="1FB8DBEE" w14:textId="705FE50C" w:rsidR="00D66A55" w:rsidRPr="00B91CF3" w:rsidRDefault="00D66A55" w:rsidP="00D66A55">
      <w:pPr>
        <w:numPr>
          <w:ilvl w:val="0"/>
          <w:numId w:val="31"/>
        </w:numPr>
        <w:tabs>
          <w:tab w:val="left" w:pos="709"/>
        </w:tabs>
        <w:spacing w:line="288" w:lineRule="exact"/>
        <w:ind w:left="720" w:right="20" w:hanging="280"/>
        <w:jc w:val="both"/>
        <w:rPr>
          <w:rFonts w:ascii="Arial" w:hAnsi="Arial" w:cs="Arial"/>
          <w:color w:val="000000" w:themeColor="text1"/>
        </w:rPr>
      </w:pPr>
      <w:r w:rsidRPr="00B91CF3">
        <w:rPr>
          <w:rFonts w:ascii="Arial" w:hAnsi="Arial" w:cs="Arial"/>
          <w:color w:val="000000" w:themeColor="text1"/>
        </w:rPr>
        <w:t>akceptuje warunki korzystania z</w:t>
      </w:r>
      <w:hyperlink r:id="rId10" w:history="1">
        <w:r w:rsidRPr="00B91CF3">
          <w:rPr>
            <w:rStyle w:val="Hipercze"/>
            <w:rFonts w:ascii="Arial" w:hAnsi="Arial" w:cs="Arial"/>
            <w:color w:val="000000" w:themeColor="text1"/>
          </w:rPr>
          <w:t xml:space="preserve"> platformazakupowa.pl</w:t>
        </w:r>
        <w:r w:rsidRPr="00B91CF3">
          <w:rPr>
            <w:rStyle w:val="Hipercze"/>
            <w:rFonts w:ascii="Arial" w:hAnsi="Arial" w:cs="Arial"/>
            <w:color w:val="000000" w:themeColor="text1"/>
            <w:lang w:val="en-US"/>
          </w:rPr>
          <w:t xml:space="preserve"> </w:t>
        </w:r>
      </w:hyperlink>
      <w:r w:rsidRPr="00B91CF3">
        <w:rPr>
          <w:rFonts w:ascii="Arial" w:hAnsi="Arial" w:cs="Arial"/>
          <w:color w:val="000000" w:themeColor="text1"/>
        </w:rPr>
        <w:t xml:space="preserve">określone w Regulaminie zamieszczonym na stronie internetowej w zakładce „Regulamin" oraz uznaje </w:t>
      </w:r>
      <w:r w:rsidR="00C63ADE">
        <w:rPr>
          <w:rFonts w:ascii="Arial" w:hAnsi="Arial" w:cs="Arial"/>
          <w:color w:val="000000" w:themeColor="text1"/>
        </w:rPr>
        <w:t xml:space="preserve">     </w:t>
      </w:r>
      <w:r w:rsidRPr="00B91CF3">
        <w:rPr>
          <w:rFonts w:ascii="Arial" w:hAnsi="Arial" w:cs="Arial"/>
          <w:color w:val="000000" w:themeColor="text1"/>
        </w:rPr>
        <w:t>go za wiążący:</w:t>
      </w:r>
      <w:hyperlink r:id="rId11" w:history="1">
        <w:r w:rsidRPr="00B91CF3">
          <w:rPr>
            <w:rStyle w:val="Hipercze"/>
            <w:rFonts w:ascii="Arial" w:hAnsi="Arial" w:cs="Arial"/>
            <w:color w:val="000000" w:themeColor="text1"/>
          </w:rPr>
          <w:t xml:space="preserve"> https://platformazakupowa.pl/strona/1-regulamin</w:t>
        </w:r>
        <w:r w:rsidRPr="00B91CF3">
          <w:rPr>
            <w:rStyle w:val="Hipercze"/>
            <w:rFonts w:ascii="Arial" w:hAnsi="Arial" w:cs="Arial"/>
            <w:color w:val="000000" w:themeColor="text1"/>
            <w:lang w:val="en-US"/>
          </w:rPr>
          <w:t>;</w:t>
        </w:r>
      </w:hyperlink>
    </w:p>
    <w:p w14:paraId="11DA0092" w14:textId="77777777" w:rsidR="00D66A55" w:rsidRPr="00B91CF3" w:rsidRDefault="00D66A55" w:rsidP="00287323">
      <w:pPr>
        <w:numPr>
          <w:ilvl w:val="0"/>
          <w:numId w:val="31"/>
        </w:numPr>
        <w:tabs>
          <w:tab w:val="left" w:pos="723"/>
        </w:tabs>
        <w:spacing w:line="288" w:lineRule="exact"/>
        <w:ind w:left="720" w:right="-59" w:hanging="280"/>
        <w:rPr>
          <w:rFonts w:ascii="Arial" w:hAnsi="Arial" w:cs="Arial"/>
          <w:color w:val="000000" w:themeColor="text1"/>
        </w:rPr>
      </w:pPr>
      <w:r w:rsidRPr="00B91CF3">
        <w:rPr>
          <w:rFonts w:ascii="Arial" w:hAnsi="Arial" w:cs="Arial"/>
          <w:color w:val="000000" w:themeColor="text1"/>
        </w:rPr>
        <w:t>zapoznał i stos</w:t>
      </w:r>
      <w:r w:rsidR="00287323">
        <w:rPr>
          <w:rFonts w:ascii="Arial" w:hAnsi="Arial" w:cs="Arial"/>
          <w:color w:val="000000" w:themeColor="text1"/>
        </w:rPr>
        <w:t xml:space="preserve">uje się do Instrukcji składania ofert: </w:t>
      </w:r>
      <w:hyperlink r:id="rId12" w:history="1">
        <w:r w:rsidR="00287323" w:rsidRPr="00E2149C">
          <w:rPr>
            <w:rStyle w:val="Hipercze"/>
            <w:rFonts w:ascii="Arial" w:hAnsi="Arial" w:cs="Arial"/>
            <w:color w:val="000000" w:themeColor="text1"/>
          </w:rPr>
          <w:t>https://platformazakupowa.pl/strona/45 instrukcje</w:t>
        </w:r>
        <w:r w:rsidR="00287323" w:rsidRPr="00E2149C">
          <w:rPr>
            <w:rStyle w:val="Hipercze"/>
            <w:rFonts w:ascii="Arial" w:hAnsi="Arial" w:cs="Arial"/>
            <w:color w:val="000000" w:themeColor="text1"/>
            <w:lang w:val="en-US"/>
          </w:rPr>
          <w:t>.</w:t>
        </w:r>
      </w:hyperlink>
    </w:p>
    <w:p w14:paraId="7354A2F9" w14:textId="77777777" w:rsidR="00D66A55" w:rsidRPr="00B91CF3" w:rsidRDefault="00D66A55" w:rsidP="00D66A55">
      <w:pPr>
        <w:numPr>
          <w:ilvl w:val="0"/>
          <w:numId w:val="26"/>
        </w:numPr>
        <w:tabs>
          <w:tab w:val="left" w:pos="422"/>
        </w:tabs>
        <w:spacing w:line="288" w:lineRule="exact"/>
        <w:ind w:left="440" w:right="20" w:hanging="440"/>
        <w:jc w:val="both"/>
        <w:rPr>
          <w:rFonts w:ascii="Arial" w:hAnsi="Arial" w:cs="Arial"/>
          <w:color w:val="000000" w:themeColor="text1"/>
        </w:rPr>
      </w:pPr>
      <w:r w:rsidRPr="00B91CF3">
        <w:rPr>
          <w:rFonts w:ascii="Arial" w:hAnsi="Arial" w:cs="Arial"/>
          <w:color w:val="000000" w:themeColor="text1"/>
        </w:rPr>
        <w:t>Zamawiający nie ponosi odpowiedzialności za złożenie oferty w sposób niezgodny z Instrukcją korzystania z</w:t>
      </w:r>
      <w:hyperlink r:id="rId13" w:history="1">
        <w:r w:rsidRPr="00B91CF3">
          <w:rPr>
            <w:rStyle w:val="Hipercze"/>
            <w:rFonts w:ascii="Arial" w:hAnsi="Arial" w:cs="Arial"/>
            <w:color w:val="000000" w:themeColor="text1"/>
          </w:rPr>
          <w:t xml:space="preserve"> platformazakupowa.pl</w:t>
        </w:r>
        <w:r w:rsidRPr="00B91CF3">
          <w:rPr>
            <w:rStyle w:val="Hipercze"/>
            <w:rFonts w:ascii="Arial" w:hAnsi="Arial" w:cs="Arial"/>
            <w:color w:val="000000" w:themeColor="text1"/>
            <w:lang w:val="en-US"/>
          </w:rPr>
          <w:t>,</w:t>
        </w:r>
      </w:hyperlink>
      <w:r w:rsidRPr="00B91CF3">
        <w:rPr>
          <w:rFonts w:ascii="Arial" w:hAnsi="Arial" w:cs="Arial"/>
          <w:color w:val="000000" w:themeColor="text1"/>
          <w:lang w:val="en-US"/>
        </w:rPr>
        <w:t xml:space="preserve"> </w:t>
      </w:r>
      <w:r w:rsidRPr="00B91CF3">
        <w:rPr>
          <w:rFonts w:ascii="Arial" w:hAnsi="Arial" w:cs="Arial"/>
          <w:color w:val="000000" w:themeColor="text1"/>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B91CF3">
        <w:rPr>
          <w:rFonts w:ascii="Arial" w:hAnsi="Arial" w:cs="Arial"/>
          <w:color w:val="000000" w:themeColor="text1"/>
        </w:rPr>
        <w:t>pzp</w:t>
      </w:r>
      <w:proofErr w:type="spellEnd"/>
      <w:r w:rsidRPr="00B91CF3">
        <w:rPr>
          <w:rFonts w:ascii="Arial" w:hAnsi="Arial" w:cs="Arial"/>
          <w:color w:val="000000" w:themeColor="text1"/>
        </w:rPr>
        <w:t>.</w:t>
      </w:r>
    </w:p>
    <w:p w14:paraId="10FD24AB" w14:textId="510DC3C0" w:rsidR="00D66A55" w:rsidRPr="00B91CF3" w:rsidRDefault="00D66A55" w:rsidP="00D66A55">
      <w:pPr>
        <w:numPr>
          <w:ilvl w:val="0"/>
          <w:numId w:val="26"/>
        </w:numPr>
        <w:tabs>
          <w:tab w:val="left" w:pos="428"/>
        </w:tabs>
        <w:spacing w:after="180" w:line="288" w:lineRule="exact"/>
        <w:ind w:left="440" w:right="20" w:hanging="420"/>
        <w:jc w:val="both"/>
        <w:rPr>
          <w:rFonts w:ascii="Arial" w:hAnsi="Arial" w:cs="Arial"/>
          <w:color w:val="000000" w:themeColor="text1"/>
        </w:rPr>
      </w:pPr>
      <w:r w:rsidRPr="00B91CF3">
        <w:rPr>
          <w:rFonts w:ascii="Arial" w:hAnsi="Arial" w:cs="Arial"/>
          <w:color w:val="000000" w:themeColor="text1"/>
        </w:rPr>
        <w:t xml:space="preserve">Zamawiający informuje, że instrukcje korzystania z platformy zakupowej dotyczące w szczególności logowania, składania wniosków o wyjaśnienie treści ogłoszenia, składania ofert oraz innych czynności podejmowanych w niniejszym postępowaniu przy użyciu platformy zakupowej znajdują się w zakładce „Instrukcje </w:t>
      </w:r>
      <w:r w:rsidR="00C63ADE">
        <w:rPr>
          <w:rFonts w:ascii="Arial" w:hAnsi="Arial" w:cs="Arial"/>
          <w:color w:val="000000" w:themeColor="text1"/>
        </w:rPr>
        <w:t xml:space="preserve">                          </w:t>
      </w:r>
      <w:r w:rsidRPr="00B91CF3">
        <w:rPr>
          <w:rFonts w:ascii="Arial" w:hAnsi="Arial" w:cs="Arial"/>
          <w:color w:val="000000" w:themeColor="text1"/>
        </w:rPr>
        <w:lastRenderedPageBreak/>
        <w:t>dla Wykonawców" na stronie internetowej pod adresem:</w:t>
      </w:r>
      <w:hyperlink r:id="rId14" w:history="1">
        <w:r w:rsidRPr="00B91CF3">
          <w:rPr>
            <w:rStyle w:val="Hipercze"/>
            <w:rFonts w:ascii="Arial" w:hAnsi="Arial" w:cs="Arial"/>
            <w:color w:val="000000" w:themeColor="text1"/>
          </w:rPr>
          <w:t xml:space="preserve"> https://platformazakupowa.pl/strona/45-instrukcje.</w:t>
        </w:r>
      </w:hyperlink>
    </w:p>
    <w:p w14:paraId="5A74717C" w14:textId="77777777" w:rsidR="007066AF" w:rsidRPr="00B91CF3" w:rsidRDefault="007066AF" w:rsidP="005B65E6">
      <w:pPr>
        <w:pStyle w:val="Teksttreci0"/>
        <w:numPr>
          <w:ilvl w:val="0"/>
          <w:numId w:val="1"/>
        </w:numPr>
        <w:shd w:val="clear" w:color="auto" w:fill="auto"/>
        <w:tabs>
          <w:tab w:val="left" w:pos="323"/>
        </w:tabs>
        <w:spacing w:after="0" w:line="274" w:lineRule="exact"/>
        <w:ind w:left="320" w:right="40" w:hanging="280"/>
        <w:jc w:val="both"/>
        <w:rPr>
          <w:rFonts w:ascii="Arial" w:eastAsia="Times New Roman" w:hAnsi="Arial" w:cs="Arial"/>
          <w:color w:val="000000" w:themeColor="text1"/>
          <w:sz w:val="24"/>
          <w:szCs w:val="24"/>
        </w:rPr>
      </w:pPr>
      <w:r w:rsidRPr="00B91CF3">
        <w:rPr>
          <w:rFonts w:ascii="Arial" w:hAnsi="Arial" w:cs="Arial"/>
          <w:color w:val="000000" w:themeColor="text1"/>
          <w:sz w:val="24"/>
        </w:rPr>
        <w:t>Osoby uprawnione do porozumiewania się z wykonawcami</w:t>
      </w:r>
    </w:p>
    <w:p w14:paraId="4032992F" w14:textId="77777777" w:rsidR="007066AF" w:rsidRPr="00B91CF3" w:rsidRDefault="007066AF" w:rsidP="007066AF">
      <w:pPr>
        <w:pStyle w:val="Lista4"/>
        <w:widowControl/>
        <w:numPr>
          <w:ilvl w:val="12"/>
          <w:numId w:val="1"/>
        </w:numPr>
        <w:spacing w:before="120" w:line="240" w:lineRule="auto"/>
        <w:ind w:left="709" w:firstLine="0"/>
        <w:rPr>
          <w:rFonts w:cs="Arial"/>
          <w:color w:val="000000" w:themeColor="text1"/>
          <w:sz w:val="24"/>
        </w:rPr>
      </w:pPr>
      <w:r w:rsidRPr="00B91CF3">
        <w:rPr>
          <w:rFonts w:cs="Arial"/>
          <w:color w:val="000000" w:themeColor="text1"/>
          <w:sz w:val="24"/>
        </w:rPr>
        <w:t xml:space="preserve">Pracownikami Zamawiającego, upoważnionymi do bezpośredniego kontaktowania </w:t>
      </w:r>
      <w:r w:rsidRPr="00B91CF3">
        <w:rPr>
          <w:rFonts w:cs="Arial"/>
          <w:color w:val="000000" w:themeColor="text1"/>
          <w:sz w:val="24"/>
        </w:rPr>
        <w:br/>
        <w:t>się z uczestnikami postępowania są:</w:t>
      </w:r>
    </w:p>
    <w:p w14:paraId="702B7291" w14:textId="77777777" w:rsidR="007066AF" w:rsidRPr="00B91CF3" w:rsidRDefault="00DE5E2D" w:rsidP="007066AF">
      <w:pPr>
        <w:pStyle w:val="Lista4"/>
        <w:widowControl/>
        <w:spacing w:before="0" w:line="240" w:lineRule="auto"/>
        <w:ind w:left="709" w:firstLine="0"/>
        <w:rPr>
          <w:rFonts w:cs="Arial"/>
          <w:color w:val="000000" w:themeColor="text1"/>
          <w:sz w:val="24"/>
        </w:rPr>
      </w:pPr>
      <w:r>
        <w:rPr>
          <w:rFonts w:cs="Arial"/>
          <w:color w:val="000000" w:themeColor="text1"/>
          <w:sz w:val="24"/>
        </w:rPr>
        <w:t xml:space="preserve">Janusz Szamański </w:t>
      </w:r>
      <w:r w:rsidR="007066AF" w:rsidRPr="00B91CF3">
        <w:rPr>
          <w:rFonts w:cs="Arial"/>
          <w:color w:val="000000" w:themeColor="text1"/>
          <w:sz w:val="24"/>
        </w:rPr>
        <w:t xml:space="preserve"> tel. (071) 347-44-35 (w sprawach merytorycznych) </w:t>
      </w:r>
      <w:r w:rsidR="00BA33D5">
        <w:rPr>
          <w:rFonts w:cs="Arial"/>
          <w:color w:val="000000" w:themeColor="text1"/>
          <w:sz w:val="24"/>
        </w:rPr>
        <w:br/>
      </w:r>
      <w:r w:rsidR="007066AF" w:rsidRPr="00B91CF3">
        <w:rPr>
          <w:rFonts w:cs="Arial"/>
          <w:color w:val="000000" w:themeColor="text1"/>
          <w:sz w:val="24"/>
        </w:rPr>
        <w:t>godz. 7-15;</w:t>
      </w:r>
    </w:p>
    <w:p w14:paraId="4DD7245A" w14:textId="57997036" w:rsidR="007066AF" w:rsidRPr="00B91CF3" w:rsidRDefault="00CD001A" w:rsidP="007066AF">
      <w:pPr>
        <w:pStyle w:val="Lista4"/>
        <w:widowControl/>
        <w:spacing w:before="0" w:line="240" w:lineRule="auto"/>
        <w:ind w:left="709" w:firstLine="0"/>
        <w:rPr>
          <w:rFonts w:cs="Arial"/>
          <w:color w:val="000000" w:themeColor="text1"/>
          <w:sz w:val="24"/>
          <w:szCs w:val="24"/>
        </w:rPr>
      </w:pPr>
      <w:r>
        <w:rPr>
          <w:rFonts w:cs="Arial"/>
          <w:color w:val="000000" w:themeColor="text1"/>
          <w:sz w:val="24"/>
          <w:szCs w:val="24"/>
        </w:rPr>
        <w:t>Pełnomocnik ds. zamówień publicznych</w:t>
      </w:r>
      <w:r w:rsidR="00DE5E2D">
        <w:rPr>
          <w:rFonts w:cs="Arial"/>
          <w:color w:val="000000" w:themeColor="text1"/>
          <w:sz w:val="24"/>
          <w:szCs w:val="24"/>
        </w:rPr>
        <w:tab/>
        <w:t xml:space="preserve"> </w:t>
      </w:r>
      <w:r w:rsidR="007066AF" w:rsidRPr="00B91CF3">
        <w:rPr>
          <w:rFonts w:cs="Arial"/>
          <w:color w:val="000000" w:themeColor="text1"/>
          <w:sz w:val="24"/>
          <w:szCs w:val="24"/>
        </w:rPr>
        <w:t xml:space="preserve"> tel. (071) 347-44-66 (w sprawach formalno-prawnych) godz.7.</w:t>
      </w:r>
      <w:r>
        <w:rPr>
          <w:rFonts w:cs="Arial"/>
          <w:color w:val="000000" w:themeColor="text1"/>
          <w:sz w:val="24"/>
          <w:szCs w:val="24"/>
        </w:rPr>
        <w:t>0</w:t>
      </w:r>
      <w:r w:rsidR="007066AF" w:rsidRPr="00B91CF3">
        <w:rPr>
          <w:rFonts w:cs="Arial"/>
          <w:color w:val="000000" w:themeColor="text1"/>
          <w:sz w:val="24"/>
          <w:szCs w:val="24"/>
        </w:rPr>
        <w:t>0-15.</w:t>
      </w:r>
    </w:p>
    <w:p w14:paraId="519A7E51" w14:textId="77777777" w:rsidR="007066AF" w:rsidRPr="00B91CF3" w:rsidRDefault="007066AF" w:rsidP="007066AF">
      <w:pPr>
        <w:pStyle w:val="Tekstpodstawowy"/>
        <w:spacing w:before="120"/>
        <w:ind w:left="709" w:right="-338"/>
        <w:rPr>
          <w:rFonts w:ascii="Arial" w:hAnsi="Arial" w:cs="Arial"/>
          <w:color w:val="000000" w:themeColor="text1"/>
          <w:sz w:val="24"/>
          <w:szCs w:val="24"/>
        </w:rPr>
      </w:pPr>
      <w:r w:rsidRPr="00B91CF3">
        <w:rPr>
          <w:rFonts w:ascii="Arial" w:hAnsi="Arial" w:cs="Arial"/>
          <w:color w:val="000000" w:themeColor="text1"/>
          <w:sz w:val="24"/>
          <w:szCs w:val="24"/>
        </w:rPr>
        <w:t>Informacje i wyjaśnienia uzyskać można od poniedziałku do piątku (dni robocze).</w:t>
      </w:r>
    </w:p>
    <w:p w14:paraId="2EECB94D" w14:textId="77777777" w:rsidR="005B65E6" w:rsidRPr="00B91CF3" w:rsidRDefault="005B65E6" w:rsidP="007066AF">
      <w:pPr>
        <w:pStyle w:val="Tekstpodstawowy"/>
        <w:spacing w:before="120"/>
        <w:ind w:left="709" w:right="-338"/>
        <w:rPr>
          <w:rFonts w:ascii="Arial" w:hAnsi="Arial" w:cs="Arial"/>
          <w:color w:val="000000" w:themeColor="text1"/>
          <w:sz w:val="24"/>
          <w:szCs w:val="24"/>
        </w:rPr>
      </w:pPr>
    </w:p>
    <w:p w14:paraId="4A8D8A93" w14:textId="77777777" w:rsidR="004E30E7" w:rsidRPr="00B91CF3" w:rsidRDefault="004E30E7" w:rsidP="004E30E7">
      <w:pPr>
        <w:pStyle w:val="Teksttreci0"/>
        <w:numPr>
          <w:ilvl w:val="0"/>
          <w:numId w:val="1"/>
        </w:numPr>
        <w:shd w:val="clear" w:color="auto" w:fill="auto"/>
        <w:tabs>
          <w:tab w:val="left" w:pos="323"/>
        </w:tabs>
        <w:spacing w:after="0" w:line="274" w:lineRule="exact"/>
        <w:ind w:left="320" w:right="40" w:hanging="280"/>
        <w:jc w:val="both"/>
        <w:rPr>
          <w:rFonts w:ascii="Arial" w:hAnsi="Arial" w:cs="Arial"/>
          <w:color w:val="000000" w:themeColor="text1"/>
          <w:sz w:val="24"/>
          <w:szCs w:val="24"/>
        </w:rPr>
      </w:pPr>
      <w:r w:rsidRPr="00B91CF3">
        <w:rPr>
          <w:rFonts w:ascii="Arial" w:hAnsi="Arial" w:cs="Arial"/>
          <w:color w:val="000000" w:themeColor="text1"/>
          <w:sz w:val="24"/>
        </w:rPr>
        <w:t>Termin związania ofertą</w:t>
      </w:r>
    </w:p>
    <w:p w14:paraId="6A20D4C3" w14:textId="1DC3EFC0" w:rsidR="004F4394" w:rsidRPr="00B91CF3" w:rsidRDefault="004F4394" w:rsidP="00B870E0">
      <w:pPr>
        <w:pStyle w:val="pkt"/>
        <w:tabs>
          <w:tab w:val="left" w:pos="851"/>
        </w:tabs>
        <w:autoSpaceDE w:val="0"/>
        <w:autoSpaceDN w:val="0"/>
        <w:spacing w:before="100" w:beforeAutospacing="1" w:after="100" w:afterAutospacing="1" w:line="276" w:lineRule="auto"/>
        <w:ind w:left="556" w:firstLine="0"/>
        <w:rPr>
          <w:rFonts w:ascii="Arial" w:hAnsi="Arial" w:cs="Arial"/>
          <w:color w:val="000000" w:themeColor="text1"/>
        </w:rPr>
      </w:pPr>
      <w:r>
        <w:rPr>
          <w:rFonts w:ascii="Arial" w:hAnsi="Arial" w:cs="Arial"/>
          <w:color w:val="000000" w:themeColor="text1"/>
        </w:rPr>
        <w:t xml:space="preserve">  </w:t>
      </w:r>
      <w:r w:rsidR="004E30E7" w:rsidRPr="00B91CF3">
        <w:rPr>
          <w:rFonts w:ascii="Arial" w:hAnsi="Arial" w:cs="Arial"/>
          <w:color w:val="000000" w:themeColor="text1"/>
        </w:rPr>
        <w:t xml:space="preserve">Termin związania </w:t>
      </w:r>
      <w:r>
        <w:rPr>
          <w:rFonts w:ascii="Arial" w:hAnsi="Arial" w:cs="Arial"/>
          <w:color w:val="000000" w:themeColor="text1"/>
        </w:rPr>
        <w:t xml:space="preserve">z </w:t>
      </w:r>
      <w:r w:rsidR="004E30E7" w:rsidRPr="00B91CF3">
        <w:rPr>
          <w:rFonts w:ascii="Arial" w:hAnsi="Arial" w:cs="Arial"/>
          <w:color w:val="000000" w:themeColor="text1"/>
        </w:rPr>
        <w:t xml:space="preserve">ofertą </w:t>
      </w:r>
      <w:r>
        <w:rPr>
          <w:rFonts w:ascii="Arial" w:hAnsi="Arial" w:cs="Arial"/>
          <w:color w:val="000000" w:themeColor="text1"/>
        </w:rPr>
        <w:t xml:space="preserve">upływa w dniu </w:t>
      </w:r>
      <w:r w:rsidR="00BE2648">
        <w:rPr>
          <w:rFonts w:ascii="Arial" w:hAnsi="Arial" w:cs="Arial"/>
          <w:b/>
          <w:bCs/>
          <w:color w:val="000000" w:themeColor="text1"/>
        </w:rPr>
        <w:t>19</w:t>
      </w:r>
      <w:r w:rsidRPr="00B870E0">
        <w:rPr>
          <w:rFonts w:ascii="Arial" w:hAnsi="Arial" w:cs="Arial"/>
          <w:b/>
          <w:bCs/>
          <w:color w:val="000000" w:themeColor="text1"/>
        </w:rPr>
        <w:t>.0</w:t>
      </w:r>
      <w:r w:rsidR="000A7F2B" w:rsidRPr="00B870E0">
        <w:rPr>
          <w:rFonts w:ascii="Arial" w:hAnsi="Arial" w:cs="Arial"/>
          <w:b/>
          <w:bCs/>
          <w:color w:val="000000" w:themeColor="text1"/>
        </w:rPr>
        <w:t>5</w:t>
      </w:r>
      <w:r w:rsidRPr="00B870E0">
        <w:rPr>
          <w:rFonts w:ascii="Arial" w:hAnsi="Arial" w:cs="Arial"/>
          <w:b/>
          <w:bCs/>
          <w:color w:val="000000" w:themeColor="text1"/>
        </w:rPr>
        <w:t>.202</w:t>
      </w:r>
      <w:r w:rsidR="00BE2648">
        <w:rPr>
          <w:rFonts w:ascii="Arial" w:hAnsi="Arial" w:cs="Arial"/>
          <w:b/>
          <w:bCs/>
          <w:color w:val="000000" w:themeColor="text1"/>
        </w:rPr>
        <w:t>3</w:t>
      </w:r>
      <w:r w:rsidRPr="00B870E0">
        <w:rPr>
          <w:rFonts w:ascii="Arial" w:hAnsi="Arial" w:cs="Arial"/>
          <w:b/>
          <w:bCs/>
          <w:color w:val="000000" w:themeColor="text1"/>
        </w:rPr>
        <w:t xml:space="preserve"> r.</w:t>
      </w:r>
    </w:p>
    <w:p w14:paraId="0D09E868" w14:textId="77777777" w:rsidR="008C7CE6" w:rsidRPr="008D33B7" w:rsidRDefault="008C7CE6" w:rsidP="00B870E0">
      <w:pPr>
        <w:pStyle w:val="Teksttreci0"/>
        <w:numPr>
          <w:ilvl w:val="0"/>
          <w:numId w:val="1"/>
        </w:numPr>
        <w:shd w:val="clear" w:color="auto" w:fill="auto"/>
        <w:tabs>
          <w:tab w:val="left" w:pos="709"/>
        </w:tabs>
        <w:spacing w:after="0" w:line="274" w:lineRule="exact"/>
        <w:ind w:left="993" w:right="40" w:hanging="993"/>
        <w:jc w:val="both"/>
        <w:rPr>
          <w:rFonts w:ascii="Arial" w:hAnsi="Arial" w:cs="Arial"/>
          <w:color w:val="000000" w:themeColor="text1"/>
          <w:sz w:val="24"/>
          <w:szCs w:val="24"/>
        </w:rPr>
      </w:pPr>
      <w:r w:rsidRPr="008D33B7">
        <w:rPr>
          <w:rFonts w:ascii="Arial" w:hAnsi="Arial" w:cs="Arial"/>
          <w:color w:val="000000" w:themeColor="text1"/>
          <w:sz w:val="24"/>
        </w:rPr>
        <w:t>OPIS SPOSOBU PRZYGOTOWANIA OFERT</w:t>
      </w:r>
    </w:p>
    <w:p w14:paraId="50258558" w14:textId="77777777" w:rsidR="00AE64E0" w:rsidRPr="008D33B7" w:rsidRDefault="00AE64E0" w:rsidP="00AE64E0">
      <w:pPr>
        <w:pStyle w:val="Lista4"/>
        <w:widowControl/>
        <w:numPr>
          <w:ilvl w:val="0"/>
          <w:numId w:val="12"/>
        </w:numPr>
        <w:tabs>
          <w:tab w:val="left" w:pos="709"/>
          <w:tab w:val="left" w:pos="993"/>
        </w:tabs>
        <w:spacing w:before="0" w:after="120" w:line="240" w:lineRule="auto"/>
        <w:ind w:left="993" w:hanging="709"/>
        <w:rPr>
          <w:rFonts w:cs="Arial"/>
          <w:color w:val="000000" w:themeColor="text1"/>
          <w:sz w:val="24"/>
          <w:szCs w:val="24"/>
        </w:rPr>
      </w:pPr>
      <w:r w:rsidRPr="008D33B7">
        <w:rPr>
          <w:color w:val="000000" w:themeColor="text1"/>
          <w:sz w:val="24"/>
          <w:szCs w:val="24"/>
        </w:rPr>
        <w:t xml:space="preserve">Wykonawca </w:t>
      </w:r>
      <w:r w:rsidRPr="001802D5">
        <w:rPr>
          <w:color w:val="000000" w:themeColor="text1"/>
          <w:sz w:val="24"/>
          <w:szCs w:val="24"/>
        </w:rPr>
        <w:t xml:space="preserve">składa ofertę za pośrednictwem platformy zakupowej: </w:t>
      </w:r>
      <w:hyperlink r:id="rId15" w:history="1">
        <w:r w:rsidR="00DE5E2D" w:rsidRPr="00DE5E2D">
          <w:rPr>
            <w:rStyle w:val="Hipercze"/>
            <w:rFonts w:cs="Arial"/>
            <w:color w:val="000000" w:themeColor="text1"/>
            <w:sz w:val="24"/>
            <w:szCs w:val="24"/>
          </w:rPr>
          <w:t>https:/platformazakupowa.pl/pn/witi</w:t>
        </w:r>
      </w:hyperlink>
      <w:r w:rsidRPr="00DE5E2D">
        <w:rPr>
          <w:color w:val="000000" w:themeColor="text1"/>
          <w:sz w:val="24"/>
          <w:szCs w:val="24"/>
        </w:rPr>
        <w:t>.</w:t>
      </w:r>
    </w:p>
    <w:p w14:paraId="4A795736" w14:textId="77777777" w:rsidR="00AA2F1A" w:rsidRPr="008D33B7" w:rsidRDefault="00AA2F1A" w:rsidP="00AA2F1A">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8D33B7">
        <w:rPr>
          <w:color w:val="000000" w:themeColor="text1"/>
          <w:sz w:val="24"/>
          <w:szCs w:val="24"/>
        </w:rPr>
        <w:t xml:space="preserve">Ofertę oraz oświadczenie, o którym mowa w art. 125 ust. 1 ustawy </w:t>
      </w:r>
      <w:proofErr w:type="spellStart"/>
      <w:r w:rsidRPr="008D33B7">
        <w:rPr>
          <w:color w:val="000000" w:themeColor="text1"/>
          <w:sz w:val="24"/>
          <w:szCs w:val="24"/>
        </w:rPr>
        <w:t>pzp</w:t>
      </w:r>
      <w:proofErr w:type="spellEnd"/>
      <w:r w:rsidRPr="008D33B7">
        <w:rPr>
          <w:color w:val="000000" w:themeColor="text1"/>
          <w:sz w:val="24"/>
          <w:szCs w:val="24"/>
        </w:rPr>
        <w:t xml:space="preserve">, składa się, pod rygorem nieważności, w formie elektronicznej (opatrzonej kwalifikowanym podpisem elektronicznym) lub w postaci elektronicznej opatrzonej podpisem zaufanym lub podpisem osobistym, zgodnie z art. 63 ust. 2 ustawy </w:t>
      </w:r>
      <w:proofErr w:type="spellStart"/>
      <w:r w:rsidRPr="008D33B7">
        <w:rPr>
          <w:color w:val="000000" w:themeColor="text1"/>
          <w:sz w:val="24"/>
          <w:szCs w:val="24"/>
        </w:rPr>
        <w:t>pzp</w:t>
      </w:r>
      <w:proofErr w:type="spellEnd"/>
      <w:r w:rsidRPr="008D33B7">
        <w:rPr>
          <w:color w:val="000000" w:themeColor="text1"/>
          <w:sz w:val="24"/>
          <w:szCs w:val="24"/>
        </w:rPr>
        <w:t>.</w:t>
      </w:r>
    </w:p>
    <w:p w14:paraId="2C138F15" w14:textId="0D302360" w:rsidR="00AA2F1A" w:rsidRPr="008D33B7" w:rsidRDefault="00AA2F1A" w:rsidP="00E15ED4">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8D33B7">
        <w:rPr>
          <w:rFonts w:cs="Arial"/>
          <w:color w:val="000000" w:themeColor="text1"/>
          <w:sz w:val="24"/>
          <w:szCs w:val="24"/>
        </w:rPr>
        <w:t>Podpisy kwalifikowane wykorzystywane przez wykonawców do podpisywania wszelkich plików muszą spełniać Rozporządzenie Parlamentu Europejskiego</w:t>
      </w:r>
      <w:r w:rsidR="00C63ADE">
        <w:rPr>
          <w:rFonts w:cs="Arial"/>
          <w:color w:val="000000" w:themeColor="text1"/>
          <w:sz w:val="24"/>
          <w:szCs w:val="24"/>
        </w:rPr>
        <w:t xml:space="preserve">       </w:t>
      </w:r>
      <w:r w:rsidRPr="008D33B7">
        <w:rPr>
          <w:rFonts w:cs="Arial"/>
          <w:color w:val="000000" w:themeColor="text1"/>
          <w:sz w:val="24"/>
          <w:szCs w:val="24"/>
        </w:rPr>
        <w:t xml:space="preserve"> i Rady w sprawie identyfikacji elektronicznej i usług zaufania w odniesieniu </w:t>
      </w:r>
      <w:r w:rsidR="00C63ADE">
        <w:rPr>
          <w:rFonts w:cs="Arial"/>
          <w:color w:val="000000" w:themeColor="text1"/>
          <w:sz w:val="24"/>
          <w:szCs w:val="24"/>
        </w:rPr>
        <w:t xml:space="preserve">            </w:t>
      </w:r>
      <w:r w:rsidRPr="008D33B7">
        <w:rPr>
          <w:rFonts w:cs="Arial"/>
          <w:color w:val="000000" w:themeColor="text1"/>
          <w:sz w:val="24"/>
          <w:szCs w:val="24"/>
        </w:rPr>
        <w:t>do transakcji elektronicznych na rynku wewnętrznym (</w:t>
      </w:r>
      <w:proofErr w:type="spellStart"/>
      <w:r w:rsidRPr="008D33B7">
        <w:rPr>
          <w:rFonts w:cs="Arial"/>
          <w:color w:val="000000" w:themeColor="text1"/>
          <w:sz w:val="24"/>
          <w:szCs w:val="24"/>
        </w:rPr>
        <w:t>elDAS</w:t>
      </w:r>
      <w:proofErr w:type="spellEnd"/>
      <w:r w:rsidRPr="008D33B7">
        <w:rPr>
          <w:rFonts w:cs="Arial"/>
          <w:color w:val="000000" w:themeColor="text1"/>
          <w:sz w:val="24"/>
          <w:szCs w:val="24"/>
        </w:rPr>
        <w:t>) (UE) nr 910/2014 - od 1 lipca 2016 roku.</w:t>
      </w:r>
    </w:p>
    <w:p w14:paraId="0564D1A7" w14:textId="77777777" w:rsidR="00AA2F1A" w:rsidRPr="008D33B7" w:rsidRDefault="00AA2F1A" w:rsidP="00D206FB">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8D33B7">
        <w:rPr>
          <w:color w:val="000000" w:themeColor="text1"/>
          <w:sz w:val="24"/>
          <w:szCs w:val="24"/>
        </w:rPr>
        <w:t>Oferta oraz dokumenty i oświadczenia składane przez wykonawcę powinny być w języku polskim. Wymagane w SWZ dokumenty sporządzone w języku obcym należy złożyć wraz z tłumaczeniem na język polski, poświadczonym przez wykonawcę.</w:t>
      </w:r>
    </w:p>
    <w:p w14:paraId="07CBAFEA" w14:textId="77777777" w:rsidR="00AA2F1A" w:rsidRPr="008D33B7" w:rsidRDefault="00AA2F1A" w:rsidP="009D27A1">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8D33B7">
        <w:rPr>
          <w:color w:val="000000" w:themeColor="text1"/>
          <w:sz w:val="24"/>
          <w:szCs w:val="24"/>
        </w:rPr>
        <w:t>Wykonawca ponosi wszelkie koszty związane z przygotowaniem i złożeniem oferty.</w:t>
      </w:r>
    </w:p>
    <w:p w14:paraId="2C2858FC" w14:textId="77777777" w:rsidR="00AA2F1A" w:rsidRPr="008D33B7" w:rsidRDefault="00AA2F1A" w:rsidP="009D27A1">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8D33B7">
        <w:rPr>
          <w:color w:val="000000" w:themeColor="text1"/>
          <w:sz w:val="24"/>
          <w:szCs w:val="24"/>
        </w:rPr>
        <w:t xml:space="preserve">Wykonawca ma prawo złożyć tylko jedną ofertę. W przypadku złożenia przez wykonawcę więcej niż jednej oferty, oferty zostaną odrzucone na podstawie art. 226 ust. 1 pkt 3 w związku z art. 218 ust. 1 ustawy </w:t>
      </w:r>
      <w:proofErr w:type="spellStart"/>
      <w:r w:rsidRPr="008D33B7">
        <w:rPr>
          <w:color w:val="000000" w:themeColor="text1"/>
          <w:sz w:val="24"/>
          <w:szCs w:val="24"/>
        </w:rPr>
        <w:t>pzp</w:t>
      </w:r>
      <w:proofErr w:type="spellEnd"/>
      <w:r w:rsidRPr="008D33B7">
        <w:rPr>
          <w:color w:val="000000" w:themeColor="text1"/>
          <w:sz w:val="24"/>
          <w:szCs w:val="24"/>
        </w:rPr>
        <w:t>.</w:t>
      </w:r>
    </w:p>
    <w:p w14:paraId="22EA7F22" w14:textId="77777777" w:rsidR="00AA2F1A" w:rsidRPr="008D33B7" w:rsidRDefault="00AA2F1A" w:rsidP="009D27A1">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8D33B7">
        <w:rPr>
          <w:color w:val="000000" w:themeColor="text1"/>
          <w:sz w:val="24"/>
          <w:szCs w:val="24"/>
        </w:rPr>
        <w:t>Treść</w:t>
      </w:r>
      <w:r w:rsidRPr="00B91CF3">
        <w:rPr>
          <w:color w:val="000000" w:themeColor="text1"/>
          <w:sz w:val="24"/>
          <w:szCs w:val="24"/>
        </w:rPr>
        <w:t xml:space="preserve"> oferty musi być zgodna z wymaganiami zamawiającego określonymi </w:t>
      </w:r>
      <w:r w:rsidR="00BA33D5">
        <w:rPr>
          <w:color w:val="000000" w:themeColor="text1"/>
          <w:sz w:val="24"/>
          <w:szCs w:val="24"/>
        </w:rPr>
        <w:br/>
      </w:r>
      <w:r w:rsidRPr="00B91CF3">
        <w:rPr>
          <w:color w:val="000000" w:themeColor="text1"/>
          <w:sz w:val="24"/>
          <w:szCs w:val="24"/>
        </w:rPr>
        <w:t xml:space="preserve">w </w:t>
      </w:r>
      <w:r w:rsidRPr="008D33B7">
        <w:rPr>
          <w:color w:val="000000" w:themeColor="text1"/>
          <w:sz w:val="24"/>
          <w:szCs w:val="24"/>
        </w:rPr>
        <w:t xml:space="preserve">dokumentach zamówienia na podstawie art. 218 ust. 2 ustawy </w:t>
      </w:r>
      <w:proofErr w:type="spellStart"/>
      <w:r w:rsidRPr="008D33B7">
        <w:rPr>
          <w:color w:val="000000" w:themeColor="text1"/>
          <w:sz w:val="24"/>
          <w:szCs w:val="24"/>
        </w:rPr>
        <w:t>pzp</w:t>
      </w:r>
      <w:proofErr w:type="spellEnd"/>
      <w:r w:rsidRPr="008D33B7">
        <w:rPr>
          <w:color w:val="000000" w:themeColor="text1"/>
          <w:sz w:val="24"/>
          <w:szCs w:val="24"/>
        </w:rPr>
        <w:t>.</w:t>
      </w:r>
    </w:p>
    <w:p w14:paraId="191C0F0D" w14:textId="77777777" w:rsidR="00AA2F1A" w:rsidRPr="00E2149C" w:rsidRDefault="00AA2F1A" w:rsidP="009D27A1">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B91CF3">
        <w:rPr>
          <w:color w:val="000000" w:themeColor="text1"/>
          <w:sz w:val="24"/>
          <w:szCs w:val="24"/>
        </w:rPr>
        <w:t>Ofertę składa się na formularzu ofertowym zgodnie z załącznikiem nr 1 do SWZ. Wielkość</w:t>
      </w:r>
      <w:r w:rsidR="009D27A1" w:rsidRPr="00B91CF3">
        <w:rPr>
          <w:color w:val="000000" w:themeColor="text1"/>
          <w:sz w:val="24"/>
          <w:szCs w:val="24"/>
        </w:rPr>
        <w:t xml:space="preserve"> i </w:t>
      </w:r>
      <w:r w:rsidRPr="00B91CF3">
        <w:rPr>
          <w:color w:val="000000" w:themeColor="text1"/>
          <w:sz w:val="24"/>
          <w:szCs w:val="24"/>
        </w:rPr>
        <w:t xml:space="preserve">układ załączonego do SWZ formularza może zostać przez </w:t>
      </w:r>
      <w:r w:rsidRPr="00E2149C">
        <w:rPr>
          <w:color w:val="000000" w:themeColor="text1"/>
          <w:sz w:val="24"/>
          <w:szCs w:val="24"/>
        </w:rPr>
        <w:t>wykonawcę zmieniona, jednak treść oferty musi odpowiadać treści SWZ.</w:t>
      </w:r>
    </w:p>
    <w:p w14:paraId="647A1513" w14:textId="77777777" w:rsidR="009D27A1" w:rsidRPr="00E2149C" w:rsidRDefault="00AA2F1A" w:rsidP="009D27A1">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 xml:space="preserve">Oferta musi zawierać </w:t>
      </w:r>
      <w:r w:rsidR="009D27A1" w:rsidRPr="00E2149C">
        <w:rPr>
          <w:color w:val="000000" w:themeColor="text1"/>
          <w:sz w:val="24"/>
          <w:szCs w:val="24"/>
        </w:rPr>
        <w:t>komplet wymaganych załączników.</w:t>
      </w:r>
    </w:p>
    <w:p w14:paraId="3A877250" w14:textId="7EEFA662" w:rsidR="00531F0A" w:rsidRPr="00E2149C" w:rsidRDefault="00531F0A" w:rsidP="00531F0A">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 xml:space="preserve">Oferta i oświadczenia muszą być podpisane przez osobę/osoby uprawnione </w:t>
      </w:r>
      <w:r w:rsidR="00C63ADE">
        <w:rPr>
          <w:color w:val="000000" w:themeColor="text1"/>
          <w:sz w:val="24"/>
          <w:szCs w:val="24"/>
        </w:rPr>
        <w:t xml:space="preserve">     </w:t>
      </w:r>
      <w:r w:rsidRPr="00E2149C">
        <w:rPr>
          <w:color w:val="000000" w:themeColor="text1"/>
          <w:sz w:val="24"/>
          <w:szCs w:val="24"/>
        </w:rPr>
        <w:t xml:space="preserve">do reprezentowania i składania oświadczeń woli w imieniu wykonawcy. Wykonawca wykaże zamawiającemu umocowanie do złożenia oferty, </w:t>
      </w:r>
      <w:r w:rsidR="00C63ADE">
        <w:rPr>
          <w:color w:val="000000" w:themeColor="text1"/>
          <w:sz w:val="24"/>
          <w:szCs w:val="24"/>
        </w:rPr>
        <w:t xml:space="preserve">                 </w:t>
      </w:r>
      <w:r w:rsidRPr="00E2149C">
        <w:rPr>
          <w:color w:val="000000" w:themeColor="text1"/>
          <w:sz w:val="24"/>
          <w:szCs w:val="24"/>
        </w:rPr>
        <w:t xml:space="preserve">np. w przypadku spółki cywilnej może to być umowa spółki cywilnej a jeżeli </w:t>
      </w:r>
      <w:r w:rsidR="00C63ADE">
        <w:rPr>
          <w:color w:val="000000" w:themeColor="text1"/>
          <w:sz w:val="24"/>
          <w:szCs w:val="24"/>
        </w:rPr>
        <w:t xml:space="preserve">            </w:t>
      </w:r>
      <w:r w:rsidRPr="00E2149C">
        <w:rPr>
          <w:color w:val="000000" w:themeColor="text1"/>
          <w:sz w:val="24"/>
          <w:szCs w:val="24"/>
        </w:rPr>
        <w:lastRenderedPageBreak/>
        <w:t xml:space="preserve">z treści umowy spółki nie wynika stosowne umocowanie danego wspólnika </w:t>
      </w:r>
      <w:r w:rsidR="00C63ADE">
        <w:rPr>
          <w:color w:val="000000" w:themeColor="text1"/>
          <w:sz w:val="24"/>
          <w:szCs w:val="24"/>
        </w:rPr>
        <w:t xml:space="preserve">                        </w:t>
      </w:r>
      <w:r w:rsidRPr="00E2149C">
        <w:rPr>
          <w:color w:val="000000" w:themeColor="text1"/>
          <w:sz w:val="24"/>
          <w:szCs w:val="24"/>
        </w:rPr>
        <w:t>lub wspólników, dla ważności oferty konieczne jest jej podpisanie przez wszystkich wspólników albo wspólnika umocowanego w drodze odrębnej uchwały wspólników, stanowiącej załącznik do umowy spółki cywilnej bądź też przez pełnomocnika.</w:t>
      </w:r>
    </w:p>
    <w:p w14:paraId="79393CED" w14:textId="77777777" w:rsidR="00157B98" w:rsidRPr="00E2149C" w:rsidRDefault="00157B98" w:rsidP="00157B98">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 xml:space="preserve">W przypadku, gdy ofertę podpisuje pełnomocnik, do oferty należy załączyć pełnomocnictwo rodzajowe do reprezentowania wykonawcy w niniejszym postępowaniu o udzielenie zamówienia albo reprezentowania w postępowaniu i zawarcia umowy w sprawie zamówienia publicznego. Pełnomocnictwo musi być w złożone w formie elektronicznej (opatrzone kwalifikowanym podpisem elektronicznym) lub w postaci elektronicznej opatrzonej podpisem zaufanym lub podpisem osobistym, zgodnie z art. 63 ust. 2 ustawy </w:t>
      </w:r>
      <w:proofErr w:type="spellStart"/>
      <w:r w:rsidRPr="00E2149C">
        <w:rPr>
          <w:color w:val="000000" w:themeColor="text1"/>
          <w:sz w:val="24"/>
          <w:szCs w:val="24"/>
        </w:rPr>
        <w:t>pzp</w:t>
      </w:r>
      <w:proofErr w:type="spellEnd"/>
      <w:r w:rsidRPr="00E2149C">
        <w:rPr>
          <w:color w:val="000000" w:themeColor="text1"/>
          <w:sz w:val="24"/>
          <w:szCs w:val="24"/>
        </w:rPr>
        <w:t xml:space="preserve">. wymagane, a nie złożone lub wadliwe pełnomocnictwa podlegać będą uzupełnieniu na warunkach określonych w art. 128 ust. 1 ustawy </w:t>
      </w:r>
      <w:proofErr w:type="spellStart"/>
      <w:r w:rsidRPr="00E2149C">
        <w:rPr>
          <w:color w:val="000000" w:themeColor="text1"/>
          <w:sz w:val="24"/>
          <w:szCs w:val="24"/>
        </w:rPr>
        <w:t>pzp</w:t>
      </w:r>
      <w:proofErr w:type="spellEnd"/>
      <w:r w:rsidRPr="00E2149C">
        <w:rPr>
          <w:color w:val="000000" w:themeColor="text1"/>
          <w:sz w:val="24"/>
          <w:szCs w:val="24"/>
        </w:rPr>
        <w:t>.</w:t>
      </w:r>
    </w:p>
    <w:p w14:paraId="23E35672" w14:textId="77777777" w:rsidR="00C67D53" w:rsidRPr="00E2149C" w:rsidRDefault="00C67D53" w:rsidP="00C67D53">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 xml:space="preserve">Zgodnie z art. 219 ust. 2 ustawy </w:t>
      </w:r>
      <w:proofErr w:type="spellStart"/>
      <w:r w:rsidRPr="00E2149C">
        <w:rPr>
          <w:color w:val="000000" w:themeColor="text1"/>
          <w:sz w:val="24"/>
          <w:szCs w:val="24"/>
        </w:rPr>
        <w:t>pzp</w:t>
      </w:r>
      <w:proofErr w:type="spellEnd"/>
      <w:r w:rsidRPr="00E2149C">
        <w:rPr>
          <w:color w:val="000000" w:themeColor="text1"/>
          <w:sz w:val="24"/>
          <w:szCs w:val="24"/>
        </w:rPr>
        <w:t xml:space="preserve"> wykonawca może przed upływem terminu do składania ofert wycofać ofertę. Sposób dokonywania wycofania oferty zamieszczono w instrukcji zamieszczonej na stronie internetowej pod adresem: </w:t>
      </w:r>
      <w:hyperlink r:id="rId16" w:history="1">
        <w:r w:rsidRPr="00E2149C">
          <w:rPr>
            <w:rStyle w:val="Hipercze"/>
            <w:color w:val="000000" w:themeColor="text1"/>
            <w:sz w:val="24"/>
            <w:szCs w:val="24"/>
          </w:rPr>
          <w:t>https://platformazakupowa.pl/strona/45-instrukcje</w:t>
        </w:r>
        <w:r w:rsidRPr="00E2149C">
          <w:rPr>
            <w:rStyle w:val="Hipercze"/>
            <w:color w:val="000000" w:themeColor="text1"/>
            <w:sz w:val="24"/>
            <w:szCs w:val="24"/>
            <w:lang w:val="en-US"/>
          </w:rPr>
          <w:t>.</w:t>
        </w:r>
      </w:hyperlink>
    </w:p>
    <w:p w14:paraId="6378211D" w14:textId="77777777" w:rsidR="007F3172" w:rsidRPr="00E2149C" w:rsidRDefault="007F3172" w:rsidP="007F3172">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Maksymalny rozmiar jednego pliku przesyłanego za pośrednictwem dedykowanych formularzy do: złożenia, zmiany, wycofania oferty wynosi 150 MB natomiast przy komunikacji wielkość pliku to maksymalnie 500 MB.</w:t>
      </w:r>
    </w:p>
    <w:p w14:paraId="129B3D3D" w14:textId="2DE78527" w:rsidR="00AA2F1A" w:rsidRPr="00E2149C" w:rsidRDefault="00AA2F1A" w:rsidP="007F3172">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 xml:space="preserve">Sposób sporządzenia dokumentów elektronicznych, oświadczeń lub elektronicznych kopii dokumentów lub oświadczeń musi być zgody </w:t>
      </w:r>
      <w:r w:rsidR="00C63ADE">
        <w:rPr>
          <w:color w:val="000000" w:themeColor="text1"/>
          <w:sz w:val="24"/>
          <w:szCs w:val="24"/>
        </w:rPr>
        <w:t xml:space="preserve">                            </w:t>
      </w:r>
      <w:r w:rsidRPr="00E2149C">
        <w:rPr>
          <w:color w:val="000000" w:themeColor="text1"/>
          <w:sz w:val="24"/>
          <w:szCs w:val="24"/>
        </w:rPr>
        <w:t>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68890F9F" w14:textId="77777777" w:rsidR="00AA2F1A" w:rsidRPr="00E2149C" w:rsidRDefault="00AA2F1A" w:rsidP="007F3172">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 xml:space="preserve">Oferta, oświadczenia, o których mowa w art. 125 ust. 1 ustawy </w:t>
      </w:r>
      <w:proofErr w:type="spellStart"/>
      <w:r w:rsidRPr="00E2149C">
        <w:rPr>
          <w:color w:val="000000" w:themeColor="text1"/>
          <w:sz w:val="24"/>
          <w:szCs w:val="24"/>
        </w:rPr>
        <w:t>pzp</w:t>
      </w:r>
      <w:proofErr w:type="spellEnd"/>
      <w:r w:rsidRPr="00E2149C">
        <w:rPr>
          <w:color w:val="000000" w:themeColor="text1"/>
          <w:sz w:val="24"/>
          <w:szCs w:val="24"/>
        </w:rPr>
        <w:t xml:space="preserve">, podmiotowe środki dowodowe, w tym oświadczenie, o którym mowa w art. 117 ust. 4 ustawy </w:t>
      </w:r>
      <w:proofErr w:type="spellStart"/>
      <w:r w:rsidRPr="00E2149C">
        <w:rPr>
          <w:color w:val="000000" w:themeColor="text1"/>
          <w:sz w:val="24"/>
          <w:szCs w:val="24"/>
        </w:rPr>
        <w:t>pzp</w:t>
      </w:r>
      <w:proofErr w:type="spellEnd"/>
      <w:r w:rsidRPr="00E2149C">
        <w:rPr>
          <w:color w:val="000000" w:themeColor="text1"/>
          <w:sz w:val="24"/>
          <w:szCs w:val="24"/>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ze zm.), zwanej dalej „ustawą o informatyzacji”, z zastrzeżeniem formatów, o których mowa w art. 66 ust. 1 ustawy </w:t>
      </w:r>
      <w:proofErr w:type="spellStart"/>
      <w:r w:rsidRPr="00E2149C">
        <w:rPr>
          <w:color w:val="000000" w:themeColor="text1"/>
          <w:sz w:val="24"/>
          <w:szCs w:val="24"/>
        </w:rPr>
        <w:t>pzp</w:t>
      </w:r>
      <w:proofErr w:type="spellEnd"/>
      <w:r w:rsidRPr="00E2149C">
        <w:rPr>
          <w:color w:val="000000" w:themeColor="text1"/>
          <w:sz w:val="24"/>
          <w:szCs w:val="24"/>
        </w:rPr>
        <w:t>, z uwzględnieniem rodzaju przekazywanych danych.</w:t>
      </w:r>
    </w:p>
    <w:p w14:paraId="6D292505" w14:textId="29FAF58F" w:rsidR="00AA2F1A" w:rsidRPr="00E2149C" w:rsidRDefault="00AA2F1A" w:rsidP="007F3172">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 xml:space="preserve">Formaty plików wykorzystywanych przez wykonawców powinny być zgodne </w:t>
      </w:r>
      <w:r w:rsidR="00C63ADE">
        <w:rPr>
          <w:color w:val="000000" w:themeColor="text1"/>
          <w:sz w:val="24"/>
          <w:szCs w:val="24"/>
        </w:rPr>
        <w:t xml:space="preserve">         </w:t>
      </w:r>
      <w:r w:rsidRPr="00E2149C">
        <w:rPr>
          <w:color w:val="000000" w:themeColor="text1"/>
          <w:sz w:val="24"/>
          <w:szCs w:val="24"/>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Zamawiający rekomenduje wykorzystanie formatów: pdf .</w:t>
      </w:r>
      <w:proofErr w:type="spellStart"/>
      <w:r w:rsidRPr="00E2149C">
        <w:rPr>
          <w:color w:val="000000" w:themeColor="text1"/>
          <w:sz w:val="24"/>
          <w:szCs w:val="24"/>
        </w:rPr>
        <w:t>doc</w:t>
      </w:r>
      <w:proofErr w:type="spellEnd"/>
      <w:r w:rsidRPr="00E2149C">
        <w:rPr>
          <w:color w:val="000000" w:themeColor="text1"/>
          <w:sz w:val="24"/>
          <w:szCs w:val="24"/>
        </w:rPr>
        <w:t xml:space="preserve"> .xls .jpg (.</w:t>
      </w:r>
      <w:proofErr w:type="spellStart"/>
      <w:r w:rsidRPr="00E2149C">
        <w:rPr>
          <w:color w:val="000000" w:themeColor="text1"/>
          <w:sz w:val="24"/>
          <w:szCs w:val="24"/>
        </w:rPr>
        <w:t>jpeg</w:t>
      </w:r>
      <w:proofErr w:type="spellEnd"/>
      <w:r w:rsidRPr="00E2149C">
        <w:rPr>
          <w:color w:val="000000" w:themeColor="text1"/>
          <w:sz w:val="24"/>
          <w:szCs w:val="24"/>
        </w:rPr>
        <w:t>)</w:t>
      </w:r>
      <w:r w:rsidR="00C63ADE">
        <w:rPr>
          <w:color w:val="000000" w:themeColor="text1"/>
          <w:sz w:val="24"/>
          <w:szCs w:val="24"/>
        </w:rPr>
        <w:t xml:space="preserve">     </w:t>
      </w:r>
      <w:r w:rsidRPr="00E2149C">
        <w:rPr>
          <w:color w:val="000000" w:themeColor="text1"/>
          <w:sz w:val="24"/>
          <w:szCs w:val="24"/>
        </w:rPr>
        <w:t xml:space="preserve"> ze szczególnym wskazaniem na .pdf. W celu ewentualnej kompresji danych Zamawiający rekomenduje wykorzystanie jednego z formatów: .zip, .7Z.</w:t>
      </w:r>
    </w:p>
    <w:p w14:paraId="5E7E1DFC" w14:textId="77777777" w:rsidR="00AA2F1A" w:rsidRPr="00E2149C" w:rsidRDefault="00AA2F1A" w:rsidP="007F3172">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 xml:space="preserve">Zamawiający zwraca uwagę na ograniczenia wielkości plików podpisywanych profilem zaufanym, który wynosi max 10MB, oraz na ograniczenie wielkości plików podpisywanych w aplikacji </w:t>
      </w:r>
      <w:proofErr w:type="spellStart"/>
      <w:r w:rsidRPr="00E2149C">
        <w:rPr>
          <w:color w:val="000000" w:themeColor="text1"/>
          <w:sz w:val="24"/>
          <w:szCs w:val="24"/>
        </w:rPr>
        <w:t>eDoApp</w:t>
      </w:r>
      <w:proofErr w:type="spellEnd"/>
      <w:r w:rsidRPr="00E2149C">
        <w:rPr>
          <w:color w:val="000000" w:themeColor="text1"/>
          <w:sz w:val="24"/>
          <w:szCs w:val="24"/>
        </w:rPr>
        <w:t xml:space="preserve"> służącej do składania podpisu osobistego, który wynosi max 5MB.</w:t>
      </w:r>
    </w:p>
    <w:p w14:paraId="27513F6A" w14:textId="77777777" w:rsidR="00AA2F1A" w:rsidRPr="00E2149C" w:rsidRDefault="00AA2F1A" w:rsidP="007F3172">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149C">
        <w:rPr>
          <w:color w:val="000000" w:themeColor="text1"/>
          <w:sz w:val="24"/>
          <w:szCs w:val="24"/>
        </w:rPr>
        <w:t>PAdES</w:t>
      </w:r>
      <w:proofErr w:type="spellEnd"/>
      <w:r w:rsidRPr="00E2149C">
        <w:rPr>
          <w:color w:val="000000" w:themeColor="text1"/>
          <w:sz w:val="24"/>
          <w:szCs w:val="24"/>
        </w:rPr>
        <w:t>.</w:t>
      </w:r>
    </w:p>
    <w:p w14:paraId="72FA8A70" w14:textId="77777777" w:rsidR="00AA2F1A" w:rsidRPr="00E2149C" w:rsidRDefault="00AA2F1A" w:rsidP="007F3172">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 xml:space="preserve">Pliki w innych formatach niż .pdf zaleca się opatrzyć zewnętrznym podpisem </w:t>
      </w:r>
      <w:proofErr w:type="spellStart"/>
      <w:r w:rsidRPr="00E2149C">
        <w:rPr>
          <w:color w:val="000000" w:themeColor="text1"/>
          <w:sz w:val="24"/>
          <w:szCs w:val="24"/>
        </w:rPr>
        <w:t>XAdES</w:t>
      </w:r>
      <w:proofErr w:type="spellEnd"/>
      <w:r w:rsidRPr="00E2149C">
        <w:rPr>
          <w:color w:val="000000" w:themeColor="text1"/>
          <w:sz w:val="24"/>
          <w:szCs w:val="24"/>
        </w:rPr>
        <w:t xml:space="preserve">. W przypadku wykorzystania formatu podpisu </w:t>
      </w:r>
      <w:proofErr w:type="spellStart"/>
      <w:r w:rsidRPr="00E2149C">
        <w:rPr>
          <w:color w:val="000000" w:themeColor="text1"/>
          <w:sz w:val="24"/>
          <w:szCs w:val="24"/>
        </w:rPr>
        <w:t>XAdES</w:t>
      </w:r>
      <w:proofErr w:type="spellEnd"/>
      <w:r w:rsidRPr="00E2149C">
        <w:rPr>
          <w:color w:val="000000" w:themeColor="text1"/>
          <w:sz w:val="24"/>
          <w:szCs w:val="24"/>
        </w:rPr>
        <w:t xml:space="preserve"> zewnętrzny, zamawiający wymaga dołączenia odpowiedniej ilości plików tj. podpisywanych plików z danymi oraz plików podpisu w formacie </w:t>
      </w:r>
      <w:proofErr w:type="spellStart"/>
      <w:r w:rsidRPr="00E2149C">
        <w:rPr>
          <w:color w:val="000000" w:themeColor="text1"/>
          <w:sz w:val="24"/>
          <w:szCs w:val="24"/>
        </w:rPr>
        <w:t>XAdES</w:t>
      </w:r>
      <w:proofErr w:type="spellEnd"/>
      <w:r w:rsidRPr="00E2149C">
        <w:rPr>
          <w:color w:val="000000" w:themeColor="text1"/>
          <w:sz w:val="24"/>
          <w:szCs w:val="24"/>
        </w:rPr>
        <w:t>. Wykonawca powinien pamiętać, aby plik z podpisem przekazywać łącznie z dokumentem podpisywanym.</w:t>
      </w:r>
    </w:p>
    <w:p w14:paraId="109DEF17" w14:textId="77777777" w:rsidR="00AA2F1A" w:rsidRPr="00E2149C" w:rsidRDefault="00AA2F1A" w:rsidP="007F3172">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Podczas podpisywania plików kwalifikowanym podpisem elektronicznym zaleca się stosowanie algorytmu skrótu SHA2 zamiast SHA1.</w:t>
      </w:r>
    </w:p>
    <w:p w14:paraId="15E9F756" w14:textId="77777777" w:rsidR="00AA2F1A" w:rsidRPr="00E2149C" w:rsidRDefault="00AA2F1A" w:rsidP="007F3172">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Zamawiający rekomenduje wykorzystanie podpisu z kwalifikowanym znacznikiem czasu.</w:t>
      </w:r>
    </w:p>
    <w:p w14:paraId="4BC257A3" w14:textId="6DDE2D20" w:rsidR="00AA2F1A" w:rsidRPr="00E2149C" w:rsidRDefault="00AA2F1A" w:rsidP="007F3172">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 xml:space="preserve">Zamawiający zaleca aby nie wprowadzać jakichkolwiek zmian w plikach </w:t>
      </w:r>
      <w:r w:rsidR="00C63ADE">
        <w:rPr>
          <w:color w:val="000000" w:themeColor="text1"/>
          <w:sz w:val="24"/>
          <w:szCs w:val="24"/>
        </w:rPr>
        <w:t xml:space="preserve">              </w:t>
      </w:r>
      <w:r w:rsidRPr="00E2149C">
        <w:rPr>
          <w:color w:val="000000" w:themeColor="text1"/>
          <w:sz w:val="24"/>
          <w:szCs w:val="24"/>
        </w:rPr>
        <w:t xml:space="preserve">po podpisaniu ich podpisem kwalifikowanym. Może to skutkować naruszeniem integralności plików co równoważne będzie z koniecznością odrzucenia oferty </w:t>
      </w:r>
      <w:r w:rsidR="00C63ADE">
        <w:rPr>
          <w:color w:val="000000" w:themeColor="text1"/>
          <w:sz w:val="24"/>
          <w:szCs w:val="24"/>
        </w:rPr>
        <w:t xml:space="preserve">   </w:t>
      </w:r>
      <w:r w:rsidRPr="00E2149C">
        <w:rPr>
          <w:color w:val="000000" w:themeColor="text1"/>
          <w:sz w:val="24"/>
          <w:szCs w:val="24"/>
        </w:rPr>
        <w:t>w postępowaniu.</w:t>
      </w:r>
    </w:p>
    <w:p w14:paraId="79A8E74C" w14:textId="1315452E" w:rsidR="00AA2F1A" w:rsidRPr="00E2149C" w:rsidRDefault="00AA2F1A" w:rsidP="007F3172">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Zgodnie z definicją dokumentu elektronicznego zwartą w art. 3 ust. 2 ustawy</w:t>
      </w:r>
      <w:r w:rsidR="007F3172" w:rsidRPr="00E2149C">
        <w:rPr>
          <w:color w:val="000000" w:themeColor="text1"/>
          <w:sz w:val="24"/>
          <w:szCs w:val="24"/>
        </w:rPr>
        <w:t xml:space="preserve"> </w:t>
      </w:r>
      <w:r w:rsidR="00C63ADE">
        <w:rPr>
          <w:color w:val="000000" w:themeColor="text1"/>
          <w:sz w:val="24"/>
          <w:szCs w:val="24"/>
        </w:rPr>
        <w:t xml:space="preserve">         </w:t>
      </w:r>
      <w:r w:rsidR="007F3172" w:rsidRPr="00E2149C">
        <w:rPr>
          <w:color w:val="000000" w:themeColor="text1"/>
          <w:sz w:val="24"/>
          <w:szCs w:val="24"/>
        </w:rPr>
        <w:t xml:space="preserve">o </w:t>
      </w:r>
      <w:r w:rsidRPr="00E2149C">
        <w:rPr>
          <w:color w:val="000000" w:themeColor="text1"/>
          <w:sz w:val="24"/>
          <w:szCs w:val="24"/>
        </w:rPr>
        <w:t>informatyzacji,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BE3BB4" w14:textId="77777777" w:rsidR="00AA2F1A" w:rsidRPr="00E2149C" w:rsidRDefault="00AA2F1A" w:rsidP="001B248C">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W przypadku kompresji danych (spakowania dokumentów) np. w plik .zip, zalecane jest wcześniejsze podpisanie każdego ze skompresowanych plików.</w:t>
      </w:r>
    </w:p>
    <w:p w14:paraId="20055437" w14:textId="26FC706D" w:rsidR="00AA2F1A" w:rsidRPr="00E2149C" w:rsidRDefault="00AA2F1A" w:rsidP="00E465DD">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Zamawiający zaleca aby w przypadku podpisywania pliku przez kilka osób, stosować podpisy tego samego rodzaju. Podpisywanie różnymi rodzajami podpisów np. osobistym</w:t>
      </w:r>
      <w:r w:rsidR="00E465DD" w:rsidRPr="00E2149C">
        <w:rPr>
          <w:color w:val="000000" w:themeColor="text1"/>
          <w:sz w:val="24"/>
          <w:szCs w:val="24"/>
        </w:rPr>
        <w:t xml:space="preserve"> o </w:t>
      </w:r>
      <w:r w:rsidRPr="00E2149C">
        <w:rPr>
          <w:color w:val="000000" w:themeColor="text1"/>
          <w:sz w:val="24"/>
          <w:szCs w:val="24"/>
        </w:rPr>
        <w:t xml:space="preserve">kwalifikowanym może doprowadzić do problemów </w:t>
      </w:r>
      <w:r w:rsidR="00C63ADE">
        <w:rPr>
          <w:color w:val="000000" w:themeColor="text1"/>
          <w:sz w:val="24"/>
          <w:szCs w:val="24"/>
        </w:rPr>
        <w:t xml:space="preserve">      </w:t>
      </w:r>
      <w:r w:rsidRPr="00E2149C">
        <w:rPr>
          <w:color w:val="000000" w:themeColor="text1"/>
          <w:sz w:val="24"/>
          <w:szCs w:val="24"/>
        </w:rPr>
        <w:t>w weryfikacji plików.</w:t>
      </w:r>
    </w:p>
    <w:p w14:paraId="077C8412" w14:textId="77777777" w:rsidR="00AA2F1A" w:rsidRPr="00E2149C" w:rsidRDefault="00AA2F1A" w:rsidP="00E465DD">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Zamawiający zaleca, aby wykonawca z odpowiednim wyprzedzeniem przetestował możliwość prawidłowego wykorzystania wybranej metody podpisania plików oferty.</w:t>
      </w:r>
    </w:p>
    <w:p w14:paraId="4EE361F5" w14:textId="0BA668CD" w:rsidR="00AA2F1A" w:rsidRPr="00E2149C" w:rsidRDefault="00AA2F1A" w:rsidP="00E465DD">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 xml:space="preserve">Zaleca się, aby komunikacja z wykonawcami odbywała się tylko na platformie </w:t>
      </w:r>
      <w:r w:rsidR="00C63ADE">
        <w:rPr>
          <w:color w:val="000000" w:themeColor="text1"/>
          <w:sz w:val="24"/>
          <w:szCs w:val="24"/>
        </w:rPr>
        <w:t xml:space="preserve">    </w:t>
      </w:r>
      <w:r w:rsidRPr="00E2149C">
        <w:rPr>
          <w:color w:val="000000" w:themeColor="text1"/>
          <w:sz w:val="24"/>
          <w:szCs w:val="24"/>
        </w:rPr>
        <w:t xml:space="preserve">za pośrednictwem formularza "Wyślij wiadomość do zamawiającego”, </w:t>
      </w:r>
      <w:r w:rsidR="00C63ADE">
        <w:rPr>
          <w:color w:val="000000" w:themeColor="text1"/>
          <w:sz w:val="24"/>
          <w:szCs w:val="24"/>
        </w:rPr>
        <w:t xml:space="preserve">                 </w:t>
      </w:r>
      <w:r w:rsidRPr="00E2149C">
        <w:rPr>
          <w:color w:val="000000" w:themeColor="text1"/>
          <w:sz w:val="24"/>
          <w:szCs w:val="24"/>
        </w:rPr>
        <w:t>nie za pośrednictwem adresu e-mail.</w:t>
      </w:r>
    </w:p>
    <w:p w14:paraId="0431CF6C" w14:textId="77777777" w:rsidR="00AA2F1A" w:rsidRPr="00E2149C" w:rsidRDefault="00AA2F1A" w:rsidP="00E465DD">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color w:val="000000" w:themeColor="text1"/>
          <w:sz w:val="24"/>
          <w:szCs w:val="24"/>
        </w:rPr>
        <w:t>Ofertę należy przygotować z należytą starannością i zachowaniem odpowiedniego odstępu czasu do zakończenia przyjmowania ofert. Zaleca się złożenie oferty na</w:t>
      </w:r>
      <w:r w:rsidR="00E465DD" w:rsidRPr="00E2149C">
        <w:rPr>
          <w:color w:val="000000" w:themeColor="text1"/>
          <w:sz w:val="24"/>
          <w:szCs w:val="24"/>
        </w:rPr>
        <w:t xml:space="preserve"> 24 </w:t>
      </w:r>
      <w:r w:rsidRPr="00E2149C">
        <w:rPr>
          <w:color w:val="000000" w:themeColor="text1"/>
          <w:sz w:val="24"/>
          <w:szCs w:val="24"/>
        </w:rPr>
        <w:t>godziny przed terminem składania ofert.</w:t>
      </w:r>
    </w:p>
    <w:p w14:paraId="05EF066E" w14:textId="2D25EE59" w:rsidR="00AE64E0" w:rsidRPr="00E2149C" w:rsidRDefault="00E540FD" w:rsidP="00AA2F1A">
      <w:pPr>
        <w:pStyle w:val="Lista4"/>
        <w:widowControl/>
        <w:numPr>
          <w:ilvl w:val="0"/>
          <w:numId w:val="12"/>
        </w:numPr>
        <w:tabs>
          <w:tab w:val="left" w:pos="709"/>
        </w:tabs>
        <w:spacing w:before="0" w:after="120" w:line="240" w:lineRule="auto"/>
        <w:ind w:left="709" w:hanging="425"/>
        <w:rPr>
          <w:rFonts w:cs="Arial"/>
          <w:color w:val="000000" w:themeColor="text1"/>
          <w:sz w:val="24"/>
          <w:szCs w:val="24"/>
        </w:rPr>
      </w:pPr>
      <w:r w:rsidRPr="00E2149C">
        <w:rPr>
          <w:rFonts w:cs="Arial"/>
          <w:color w:val="000000" w:themeColor="text1"/>
          <w:sz w:val="24"/>
          <w:szCs w:val="24"/>
        </w:rPr>
        <w:t>We wszelkiej korespondencji związanej z niniejszym postępowaniem Zamawiający i wykonawcy posługują się numerem postępowania 0</w:t>
      </w:r>
      <w:r w:rsidR="00E33C49">
        <w:rPr>
          <w:rFonts w:cs="Arial"/>
          <w:color w:val="000000" w:themeColor="text1"/>
          <w:sz w:val="24"/>
          <w:szCs w:val="24"/>
        </w:rPr>
        <w:t>1</w:t>
      </w:r>
      <w:r w:rsidRPr="00E2149C">
        <w:rPr>
          <w:rFonts w:cs="Arial"/>
          <w:color w:val="000000" w:themeColor="text1"/>
          <w:sz w:val="24"/>
          <w:szCs w:val="24"/>
        </w:rPr>
        <w:t>/WITI/2</w:t>
      </w:r>
      <w:r w:rsidR="00E33C49">
        <w:rPr>
          <w:rFonts w:cs="Arial"/>
          <w:color w:val="000000" w:themeColor="text1"/>
          <w:sz w:val="24"/>
          <w:szCs w:val="24"/>
        </w:rPr>
        <w:t>3</w:t>
      </w:r>
      <w:r w:rsidRPr="00E2149C">
        <w:rPr>
          <w:rFonts w:cs="Arial"/>
          <w:color w:val="000000" w:themeColor="text1"/>
          <w:sz w:val="24"/>
          <w:szCs w:val="24"/>
        </w:rPr>
        <w:t>.</w:t>
      </w:r>
    </w:p>
    <w:p w14:paraId="3DD6532C" w14:textId="77777777" w:rsidR="00C30741" w:rsidRPr="00E2149C" w:rsidRDefault="00C30741" w:rsidP="00DA45FB">
      <w:pPr>
        <w:pStyle w:val="Lista4"/>
        <w:widowControl/>
        <w:tabs>
          <w:tab w:val="left" w:pos="709"/>
        </w:tabs>
        <w:spacing w:before="0" w:after="120" w:line="240" w:lineRule="auto"/>
        <w:ind w:left="284" w:firstLine="0"/>
        <w:rPr>
          <w:rFonts w:cs="Arial"/>
          <w:color w:val="000000" w:themeColor="text1"/>
          <w:sz w:val="24"/>
          <w:szCs w:val="24"/>
        </w:rPr>
        <w:sectPr w:rsidR="00C30741" w:rsidRPr="00E2149C" w:rsidSect="004363BF">
          <w:type w:val="continuous"/>
          <w:pgSz w:w="11909" w:h="16838"/>
          <w:pgMar w:top="568" w:right="1365" w:bottom="1135" w:left="1389" w:header="0" w:footer="3" w:gutter="0"/>
          <w:cols w:space="708"/>
        </w:sectPr>
      </w:pPr>
    </w:p>
    <w:p w14:paraId="62419513" w14:textId="77777777" w:rsidR="002F1441" w:rsidRPr="00B91CF3" w:rsidRDefault="002F1441" w:rsidP="00DA45FB">
      <w:pPr>
        <w:pStyle w:val="Lista4"/>
        <w:widowControl/>
        <w:tabs>
          <w:tab w:val="left" w:pos="709"/>
          <w:tab w:val="left" w:pos="993"/>
        </w:tabs>
        <w:spacing w:before="0" w:after="120" w:line="240" w:lineRule="auto"/>
        <w:ind w:left="0" w:firstLine="0"/>
        <w:rPr>
          <w:rFonts w:cs="Arial"/>
          <w:color w:val="000000" w:themeColor="text1"/>
          <w:sz w:val="24"/>
          <w:szCs w:val="24"/>
        </w:rPr>
      </w:pPr>
    </w:p>
    <w:p w14:paraId="0900EECB" w14:textId="77777777" w:rsidR="00DA45FB" w:rsidRPr="00B91CF3" w:rsidRDefault="00DA45FB" w:rsidP="00DA45FB">
      <w:pPr>
        <w:pStyle w:val="Teksttreci0"/>
        <w:numPr>
          <w:ilvl w:val="0"/>
          <w:numId w:val="1"/>
        </w:numPr>
        <w:shd w:val="clear" w:color="auto" w:fill="auto"/>
        <w:tabs>
          <w:tab w:val="left" w:pos="323"/>
        </w:tabs>
        <w:spacing w:after="0" w:line="274" w:lineRule="exact"/>
        <w:ind w:left="320" w:right="40" w:hanging="280"/>
        <w:jc w:val="both"/>
        <w:rPr>
          <w:rFonts w:ascii="Arial" w:hAnsi="Arial" w:cs="Arial"/>
          <w:color w:val="000000" w:themeColor="text1"/>
          <w:sz w:val="24"/>
          <w:szCs w:val="24"/>
        </w:rPr>
      </w:pPr>
      <w:r w:rsidRPr="00B91CF3">
        <w:rPr>
          <w:rFonts w:ascii="Arial" w:hAnsi="Arial" w:cs="Arial"/>
          <w:color w:val="000000" w:themeColor="text1"/>
          <w:sz w:val="24"/>
          <w:szCs w:val="24"/>
        </w:rPr>
        <w:t>Sposób oraz termin składania i otwarcia ofert.</w:t>
      </w:r>
    </w:p>
    <w:p w14:paraId="03D5A303" w14:textId="77777777" w:rsidR="0024724A" w:rsidRPr="00B91CF3" w:rsidRDefault="0024724A" w:rsidP="0024724A">
      <w:pPr>
        <w:pStyle w:val="Teksttreci0"/>
        <w:shd w:val="clear" w:color="auto" w:fill="auto"/>
        <w:tabs>
          <w:tab w:val="left" w:pos="323"/>
        </w:tabs>
        <w:spacing w:after="0" w:line="274" w:lineRule="exact"/>
        <w:ind w:left="320" w:right="40" w:firstLine="0"/>
        <w:jc w:val="both"/>
        <w:rPr>
          <w:rFonts w:ascii="Arial" w:hAnsi="Arial" w:cs="Arial"/>
          <w:color w:val="000000" w:themeColor="text1"/>
          <w:sz w:val="24"/>
          <w:szCs w:val="24"/>
        </w:rPr>
      </w:pPr>
    </w:p>
    <w:p w14:paraId="35DB6595" w14:textId="41D65B80" w:rsidR="00DA45FB" w:rsidRPr="00B91CF3" w:rsidRDefault="00DA45FB" w:rsidP="00DA45FB">
      <w:pPr>
        <w:numPr>
          <w:ilvl w:val="0"/>
          <w:numId w:val="36"/>
        </w:numPr>
        <w:tabs>
          <w:tab w:val="left" w:pos="428"/>
        </w:tabs>
        <w:spacing w:line="288" w:lineRule="exact"/>
        <w:ind w:left="440" w:right="20" w:hanging="420"/>
        <w:jc w:val="both"/>
        <w:rPr>
          <w:rFonts w:ascii="Arial" w:hAnsi="Arial" w:cs="Arial"/>
          <w:color w:val="000000" w:themeColor="text1"/>
        </w:rPr>
      </w:pPr>
      <w:r w:rsidRPr="00B91CF3">
        <w:rPr>
          <w:rFonts w:ascii="Arial" w:hAnsi="Arial" w:cs="Arial"/>
          <w:color w:val="000000" w:themeColor="text1"/>
        </w:rPr>
        <w:t xml:space="preserve">Wykonawca składa ofertę wraz z załącznikami na platformie zakupowej pod adresem </w:t>
      </w:r>
      <w:hyperlink r:id="rId17" w:history="1">
        <w:r w:rsidR="00257789" w:rsidRPr="00DE5E2D">
          <w:rPr>
            <w:rStyle w:val="Hipercze"/>
            <w:rFonts w:ascii="Arial" w:hAnsi="Arial" w:cs="Arial"/>
            <w:color w:val="000000" w:themeColor="text1"/>
          </w:rPr>
          <w:t>https:/platformazakupowa.pl/pn/witi</w:t>
        </w:r>
      </w:hyperlink>
      <w:r w:rsidR="00257789">
        <w:rPr>
          <w:rStyle w:val="Hipercze"/>
          <w:rFonts w:ascii="Arial" w:hAnsi="Arial" w:cs="Arial"/>
          <w:color w:val="000000" w:themeColor="text1"/>
        </w:rPr>
        <w:t xml:space="preserve"> </w:t>
      </w:r>
      <w:r w:rsidRPr="00B91CF3">
        <w:rPr>
          <w:rFonts w:ascii="Arial" w:hAnsi="Arial" w:cs="Arial"/>
          <w:color w:val="000000" w:themeColor="text1"/>
        </w:rPr>
        <w:t>na stronie dotyczącej odpow</w:t>
      </w:r>
      <w:r w:rsidR="00267044">
        <w:rPr>
          <w:rFonts w:ascii="Arial" w:hAnsi="Arial" w:cs="Arial"/>
          <w:color w:val="000000" w:themeColor="text1"/>
        </w:rPr>
        <w:t xml:space="preserve">iedniego postępowania do dnia </w:t>
      </w:r>
      <w:r w:rsidR="000A7F2B">
        <w:rPr>
          <w:rFonts w:ascii="Arial" w:hAnsi="Arial" w:cs="Arial"/>
          <w:color w:val="000000" w:themeColor="text1"/>
        </w:rPr>
        <w:br/>
      </w:r>
      <w:r w:rsidR="00BE2648">
        <w:rPr>
          <w:rFonts w:ascii="Arial" w:hAnsi="Arial" w:cs="Arial"/>
          <w:b/>
          <w:color w:val="000000" w:themeColor="text1"/>
        </w:rPr>
        <w:t>20</w:t>
      </w:r>
      <w:r w:rsidRPr="00267044">
        <w:rPr>
          <w:rFonts w:ascii="Arial" w:hAnsi="Arial" w:cs="Arial"/>
          <w:b/>
          <w:color w:val="000000" w:themeColor="text1"/>
        </w:rPr>
        <w:t xml:space="preserve"> kwietnia 202</w:t>
      </w:r>
      <w:r w:rsidR="00BE2648">
        <w:rPr>
          <w:rFonts w:ascii="Arial" w:hAnsi="Arial" w:cs="Arial"/>
          <w:b/>
          <w:color w:val="000000" w:themeColor="text1"/>
        </w:rPr>
        <w:t>3</w:t>
      </w:r>
      <w:r w:rsidRPr="00267044">
        <w:rPr>
          <w:rFonts w:ascii="Arial" w:hAnsi="Arial" w:cs="Arial"/>
          <w:b/>
          <w:color w:val="000000" w:themeColor="text1"/>
        </w:rPr>
        <w:t xml:space="preserve"> r. do godz. 09:00.</w:t>
      </w:r>
    </w:p>
    <w:p w14:paraId="3CD4E783" w14:textId="77777777" w:rsidR="00DA45FB" w:rsidRPr="00B91CF3" w:rsidRDefault="00DA45FB" w:rsidP="00DA45FB">
      <w:pPr>
        <w:numPr>
          <w:ilvl w:val="0"/>
          <w:numId w:val="36"/>
        </w:numPr>
        <w:tabs>
          <w:tab w:val="left" w:pos="462"/>
        </w:tabs>
        <w:spacing w:line="288" w:lineRule="exact"/>
        <w:ind w:left="440" w:hanging="420"/>
        <w:jc w:val="both"/>
        <w:rPr>
          <w:rFonts w:ascii="Arial" w:hAnsi="Arial" w:cs="Arial"/>
          <w:color w:val="000000" w:themeColor="text1"/>
        </w:rPr>
      </w:pPr>
      <w:r w:rsidRPr="00B91CF3">
        <w:rPr>
          <w:rFonts w:ascii="Arial" w:hAnsi="Arial" w:cs="Arial"/>
          <w:color w:val="000000" w:themeColor="text1"/>
        </w:rPr>
        <w:t>Do oferty należy dołączyć wszystkie wymagane w SWZ dokumenty.</w:t>
      </w:r>
    </w:p>
    <w:p w14:paraId="4EC25306" w14:textId="77777777" w:rsidR="00DA45FB" w:rsidRPr="00B91CF3" w:rsidRDefault="00DA45FB" w:rsidP="00DA45FB">
      <w:pPr>
        <w:numPr>
          <w:ilvl w:val="0"/>
          <w:numId w:val="36"/>
        </w:numPr>
        <w:tabs>
          <w:tab w:val="left" w:pos="457"/>
        </w:tabs>
        <w:spacing w:line="288" w:lineRule="exact"/>
        <w:ind w:left="440" w:right="20" w:hanging="420"/>
        <w:jc w:val="both"/>
        <w:rPr>
          <w:rFonts w:ascii="Arial" w:hAnsi="Arial" w:cs="Arial"/>
          <w:color w:val="000000" w:themeColor="text1"/>
        </w:rPr>
      </w:pPr>
      <w:r w:rsidRPr="00B91CF3">
        <w:rPr>
          <w:rFonts w:ascii="Arial" w:hAnsi="Arial" w:cs="Arial"/>
          <w:color w:val="000000" w:themeColor="text1"/>
        </w:rPr>
        <w:lastRenderedPageBreak/>
        <w:t>Po wypełnieniu formularza składania oferty i dołączeniu wszystkich wymaganych załączników należy kliknąć przycisk „Przejdź do podsumowania”.</w:t>
      </w:r>
    </w:p>
    <w:p w14:paraId="0FF7DD22" w14:textId="77777777" w:rsidR="00DA45FB" w:rsidRPr="00B91CF3" w:rsidRDefault="00DA45FB" w:rsidP="00DA45FB">
      <w:pPr>
        <w:numPr>
          <w:ilvl w:val="0"/>
          <w:numId w:val="36"/>
        </w:numPr>
        <w:tabs>
          <w:tab w:val="left" w:pos="452"/>
        </w:tabs>
        <w:spacing w:line="288" w:lineRule="exact"/>
        <w:ind w:left="440" w:right="20" w:hanging="420"/>
        <w:jc w:val="both"/>
        <w:rPr>
          <w:rFonts w:ascii="Arial" w:hAnsi="Arial" w:cs="Arial"/>
          <w:color w:val="000000" w:themeColor="text1"/>
        </w:rPr>
      </w:pPr>
      <w:r w:rsidRPr="00B91CF3">
        <w:rPr>
          <w:rFonts w:ascii="Arial" w:hAnsi="Arial" w:cs="Arial"/>
          <w:color w:val="000000" w:themeColor="text1"/>
        </w:rPr>
        <w:t>Oferta musi być złożona w formie elektronicznej (opatrzonej kwalifikowanym podpisem elektronicznym) lub w postaci elektronicznej opatrzonej podpisem zaufanym lub podpisem osobistym. W procesie składania oferty za pośrednictwem platformy zakupowej wykonawca powinien złożyć podpis bezpośrednio na dokumencie przesłanym za pośrednictwem platformy zakupowej. Złożenie podpisu na platformie zakupowej na etapie podsumowania ma charakter nieobowiązkowy, jednak pozwala zweryfikować ważność podpisu przed złożeniem oferty.</w:t>
      </w:r>
    </w:p>
    <w:p w14:paraId="32EB0D8F" w14:textId="522B387A" w:rsidR="00DA45FB" w:rsidRPr="00B91CF3" w:rsidRDefault="00DA45FB" w:rsidP="00E461EA">
      <w:pPr>
        <w:numPr>
          <w:ilvl w:val="0"/>
          <w:numId w:val="36"/>
        </w:numPr>
        <w:tabs>
          <w:tab w:val="left" w:pos="442"/>
        </w:tabs>
        <w:spacing w:line="288" w:lineRule="exact"/>
        <w:ind w:left="440" w:right="20" w:hanging="420"/>
        <w:jc w:val="both"/>
        <w:rPr>
          <w:rFonts w:ascii="Arial" w:hAnsi="Arial" w:cs="Arial"/>
          <w:color w:val="000000" w:themeColor="text1"/>
        </w:rPr>
      </w:pPr>
      <w:r w:rsidRPr="00B91CF3">
        <w:rPr>
          <w:rFonts w:ascii="Arial" w:hAnsi="Arial" w:cs="Arial"/>
          <w:color w:val="000000" w:themeColor="text1"/>
        </w:rPr>
        <w:t>Za datę przekazania oferty przyjmuje się datę jej przekazania w systemie (platformie zakupowej), w drugim kroku składania oferty poprzez kliknięcie przycisku „Złóż ofertę”</w:t>
      </w:r>
      <w:r w:rsidR="00E461EA" w:rsidRPr="00B91CF3">
        <w:rPr>
          <w:rFonts w:ascii="Arial" w:hAnsi="Arial" w:cs="Arial"/>
          <w:color w:val="000000" w:themeColor="text1"/>
        </w:rPr>
        <w:t xml:space="preserve"> i </w:t>
      </w:r>
      <w:r w:rsidRPr="00B91CF3">
        <w:rPr>
          <w:rFonts w:ascii="Arial" w:hAnsi="Arial" w:cs="Arial"/>
          <w:color w:val="000000" w:themeColor="text1"/>
        </w:rPr>
        <w:t xml:space="preserve">wyświetlenie </w:t>
      </w:r>
      <w:r w:rsidR="00C63ADE">
        <w:rPr>
          <w:rFonts w:ascii="Arial" w:hAnsi="Arial" w:cs="Arial"/>
          <w:color w:val="000000" w:themeColor="text1"/>
        </w:rPr>
        <w:t xml:space="preserve">                  </w:t>
      </w:r>
      <w:r w:rsidRPr="00B91CF3">
        <w:rPr>
          <w:rFonts w:ascii="Arial" w:hAnsi="Arial" w:cs="Arial"/>
          <w:color w:val="000000" w:themeColor="text1"/>
        </w:rPr>
        <w:t>się komunikatu, że oferta została zaszyfrowana i złożona.</w:t>
      </w:r>
    </w:p>
    <w:p w14:paraId="7E74073B" w14:textId="77777777" w:rsidR="00DA45FB" w:rsidRPr="00B91CF3" w:rsidRDefault="00DA45FB" w:rsidP="00DA45FB">
      <w:pPr>
        <w:numPr>
          <w:ilvl w:val="0"/>
          <w:numId w:val="36"/>
        </w:numPr>
        <w:tabs>
          <w:tab w:val="left" w:pos="452"/>
        </w:tabs>
        <w:spacing w:line="288" w:lineRule="exact"/>
        <w:ind w:left="440" w:right="20" w:hanging="420"/>
        <w:rPr>
          <w:rFonts w:ascii="Arial" w:hAnsi="Arial" w:cs="Arial"/>
          <w:color w:val="000000" w:themeColor="text1"/>
        </w:rPr>
      </w:pPr>
      <w:r w:rsidRPr="00B91CF3">
        <w:rPr>
          <w:rFonts w:ascii="Arial" w:hAnsi="Arial" w:cs="Arial"/>
          <w:color w:val="000000" w:themeColor="text1"/>
        </w:rPr>
        <w:t xml:space="preserve">Szczegółowa instrukcja dla wykonawców dotycząca złożenia, zmiany i wycofania oferty znajduje się na stronie internetowej pod adresem: </w:t>
      </w:r>
      <w:hyperlink r:id="rId18" w:history="1">
        <w:r w:rsidRPr="00BC5782">
          <w:rPr>
            <w:rStyle w:val="Hipercze"/>
            <w:rFonts w:ascii="Arial" w:hAnsi="Arial" w:cs="Arial"/>
            <w:color w:val="000000" w:themeColor="text1"/>
            <w:lang w:val="en-US"/>
          </w:rPr>
          <w:t>https://platformazakupowa.pl/strona/45-instrukcje</w:t>
        </w:r>
      </w:hyperlink>
      <w:r w:rsidRPr="00BC5782">
        <w:rPr>
          <w:rFonts w:ascii="Arial" w:hAnsi="Arial" w:cs="Arial"/>
          <w:color w:val="000000" w:themeColor="text1"/>
          <w:lang w:val="en-US"/>
        </w:rPr>
        <w:t>.</w:t>
      </w:r>
    </w:p>
    <w:p w14:paraId="44464BEF" w14:textId="77777777" w:rsidR="00DA45FB" w:rsidRPr="00B91CF3" w:rsidRDefault="00DA45FB" w:rsidP="00E8496B">
      <w:pPr>
        <w:numPr>
          <w:ilvl w:val="0"/>
          <w:numId w:val="36"/>
        </w:numPr>
        <w:tabs>
          <w:tab w:val="left" w:pos="442"/>
        </w:tabs>
        <w:spacing w:line="288" w:lineRule="exact"/>
        <w:ind w:left="440" w:right="20" w:hanging="420"/>
        <w:rPr>
          <w:rFonts w:ascii="Arial" w:hAnsi="Arial" w:cs="Arial"/>
          <w:color w:val="000000" w:themeColor="text1"/>
        </w:rPr>
      </w:pPr>
      <w:r w:rsidRPr="00B91CF3">
        <w:rPr>
          <w:rFonts w:ascii="Arial" w:hAnsi="Arial" w:cs="Arial"/>
          <w:color w:val="000000" w:themeColor="text1"/>
        </w:rPr>
        <w:t>Zamawiający może zmienić termin składania i otwarcia ofert w każdym czasie przed ich upływem. Zamawiający informuje wykonawców o dokonanej zmianie, zamieszczając informację na stronie internetowej prowadzonego postępowania.</w:t>
      </w:r>
    </w:p>
    <w:p w14:paraId="57DBE012" w14:textId="77777777" w:rsidR="00DA45FB" w:rsidRPr="00B91CF3" w:rsidRDefault="00DA45FB" w:rsidP="00E8496B">
      <w:pPr>
        <w:numPr>
          <w:ilvl w:val="0"/>
          <w:numId w:val="36"/>
        </w:numPr>
        <w:tabs>
          <w:tab w:val="left" w:pos="442"/>
        </w:tabs>
        <w:spacing w:line="288" w:lineRule="exact"/>
        <w:ind w:left="440" w:right="20" w:hanging="420"/>
        <w:rPr>
          <w:rFonts w:ascii="Arial" w:hAnsi="Arial" w:cs="Arial"/>
          <w:color w:val="000000" w:themeColor="text1"/>
        </w:rPr>
      </w:pPr>
      <w:r w:rsidRPr="00B91CF3">
        <w:rPr>
          <w:rFonts w:ascii="Arial" w:hAnsi="Arial" w:cs="Arial"/>
          <w:color w:val="000000" w:themeColor="text1"/>
        </w:rPr>
        <w:t>Zamawiający, najpóźniej przed otwarciem ofert, udostępnia na stronie internetowej prowadzonego postępowania informację o kwocie, jaką zamierza przeznaczyć na sfinansowanie zamówienia.</w:t>
      </w:r>
    </w:p>
    <w:p w14:paraId="293000FC" w14:textId="34BB7E61" w:rsidR="00DA45FB" w:rsidRPr="00B91CF3" w:rsidRDefault="00DA45FB" w:rsidP="00E8496B">
      <w:pPr>
        <w:numPr>
          <w:ilvl w:val="0"/>
          <w:numId w:val="36"/>
        </w:numPr>
        <w:tabs>
          <w:tab w:val="left" w:pos="442"/>
        </w:tabs>
        <w:spacing w:line="288" w:lineRule="exact"/>
        <w:ind w:left="440" w:right="20" w:hanging="420"/>
        <w:rPr>
          <w:rFonts w:ascii="Arial" w:hAnsi="Arial" w:cs="Arial"/>
          <w:color w:val="000000" w:themeColor="text1"/>
        </w:rPr>
      </w:pPr>
      <w:bookmarkStart w:id="3" w:name="bookmark19"/>
      <w:r w:rsidRPr="00B91CF3">
        <w:rPr>
          <w:rFonts w:ascii="Arial" w:hAnsi="Arial" w:cs="Arial"/>
          <w:color w:val="000000" w:themeColor="text1"/>
        </w:rPr>
        <w:t xml:space="preserve">Otwarcie ofert nastąpi </w:t>
      </w:r>
      <w:r w:rsidRPr="00B96080">
        <w:rPr>
          <w:rFonts w:ascii="Arial" w:hAnsi="Arial" w:cs="Arial"/>
          <w:b/>
          <w:color w:val="000000" w:themeColor="text1"/>
        </w:rPr>
        <w:t xml:space="preserve">w dniu </w:t>
      </w:r>
      <w:r w:rsidR="00BE2648">
        <w:rPr>
          <w:rFonts w:ascii="Arial" w:hAnsi="Arial" w:cs="Arial"/>
          <w:b/>
          <w:color w:val="000000" w:themeColor="text1"/>
        </w:rPr>
        <w:t>20</w:t>
      </w:r>
      <w:r w:rsidRPr="00B96080">
        <w:rPr>
          <w:rFonts w:ascii="Arial" w:hAnsi="Arial" w:cs="Arial"/>
          <w:b/>
          <w:color w:val="000000" w:themeColor="text1"/>
        </w:rPr>
        <w:t xml:space="preserve"> </w:t>
      </w:r>
      <w:r w:rsidR="00E8496B" w:rsidRPr="00B96080">
        <w:rPr>
          <w:rFonts w:ascii="Arial" w:hAnsi="Arial" w:cs="Arial"/>
          <w:b/>
          <w:color w:val="000000" w:themeColor="text1"/>
        </w:rPr>
        <w:t>kwietnia 202</w:t>
      </w:r>
      <w:r w:rsidR="00BE2648">
        <w:rPr>
          <w:rFonts w:ascii="Arial" w:hAnsi="Arial" w:cs="Arial"/>
          <w:b/>
          <w:color w:val="000000" w:themeColor="text1"/>
        </w:rPr>
        <w:t>3</w:t>
      </w:r>
      <w:r w:rsidR="00E8496B" w:rsidRPr="00B96080">
        <w:rPr>
          <w:rFonts w:ascii="Arial" w:hAnsi="Arial" w:cs="Arial"/>
          <w:b/>
          <w:color w:val="000000" w:themeColor="text1"/>
        </w:rPr>
        <w:t xml:space="preserve"> r. o godz. 10:0</w:t>
      </w:r>
      <w:r w:rsidRPr="00B96080">
        <w:rPr>
          <w:rFonts w:ascii="Arial" w:hAnsi="Arial" w:cs="Arial"/>
          <w:b/>
          <w:color w:val="000000" w:themeColor="text1"/>
        </w:rPr>
        <w:t>0</w:t>
      </w:r>
      <w:r w:rsidRPr="00B91CF3">
        <w:rPr>
          <w:rFonts w:ascii="Arial" w:hAnsi="Arial" w:cs="Arial"/>
          <w:color w:val="000000" w:themeColor="text1"/>
        </w:rPr>
        <w:t>.</w:t>
      </w:r>
      <w:bookmarkEnd w:id="3"/>
    </w:p>
    <w:p w14:paraId="31A29359" w14:textId="77777777" w:rsidR="00DA45FB" w:rsidRPr="00B91CF3" w:rsidRDefault="00DA45FB" w:rsidP="00DA45FB">
      <w:pPr>
        <w:numPr>
          <w:ilvl w:val="0"/>
          <w:numId w:val="36"/>
        </w:numPr>
        <w:tabs>
          <w:tab w:val="left" w:pos="413"/>
        </w:tabs>
        <w:spacing w:line="288" w:lineRule="exact"/>
        <w:ind w:left="420" w:right="20" w:hanging="420"/>
        <w:jc w:val="both"/>
        <w:rPr>
          <w:rFonts w:ascii="Arial" w:hAnsi="Arial" w:cs="Arial"/>
          <w:color w:val="000000" w:themeColor="text1"/>
        </w:rPr>
      </w:pPr>
      <w:r w:rsidRPr="00B91CF3">
        <w:rPr>
          <w:rFonts w:ascii="Arial" w:hAnsi="Arial" w:cs="Arial"/>
          <w:color w:val="000000" w:themeColor="text1"/>
        </w:rPr>
        <w:t>Otwarcie ofert nastąpi przy użyciu systemu teleinformatycznego, za pośrednictwem platformy zakupowej w siedzibie zamawiającego poprzez odszyfrowanie ofert złożonych na platformie zakupowej.</w:t>
      </w:r>
    </w:p>
    <w:p w14:paraId="44FB81F7" w14:textId="77777777" w:rsidR="00DA45FB" w:rsidRPr="00B91CF3" w:rsidRDefault="00DA45FB" w:rsidP="00DA45FB">
      <w:pPr>
        <w:numPr>
          <w:ilvl w:val="0"/>
          <w:numId w:val="36"/>
        </w:numPr>
        <w:tabs>
          <w:tab w:val="left" w:pos="408"/>
        </w:tabs>
        <w:spacing w:line="288" w:lineRule="exact"/>
        <w:ind w:left="420" w:right="20" w:hanging="420"/>
        <w:jc w:val="both"/>
        <w:rPr>
          <w:rFonts w:ascii="Arial" w:hAnsi="Arial" w:cs="Arial"/>
          <w:color w:val="000000" w:themeColor="text1"/>
        </w:rPr>
      </w:pPr>
      <w:r w:rsidRPr="00B91CF3">
        <w:rPr>
          <w:rFonts w:ascii="Arial" w:hAnsi="Arial" w:cs="Arial"/>
          <w:color w:val="000000" w:themeColor="text1"/>
        </w:rPr>
        <w:t>W przypadku awarii systemu teleinformatycznego, która powoduje brak możliwości otwarcia ofert w terminie określonym przez zamawiającego, otwarcie ofert następuje niezwłocznie po usunięciu awarii.</w:t>
      </w:r>
    </w:p>
    <w:p w14:paraId="7FB5C940" w14:textId="77777777" w:rsidR="00DA45FB" w:rsidRPr="00B91CF3" w:rsidRDefault="00DA45FB" w:rsidP="00DA45FB">
      <w:pPr>
        <w:numPr>
          <w:ilvl w:val="0"/>
          <w:numId w:val="36"/>
        </w:numPr>
        <w:tabs>
          <w:tab w:val="left" w:pos="408"/>
        </w:tabs>
        <w:spacing w:line="288" w:lineRule="exact"/>
        <w:ind w:left="420" w:right="20" w:hanging="420"/>
        <w:jc w:val="both"/>
        <w:rPr>
          <w:rFonts w:ascii="Arial" w:hAnsi="Arial" w:cs="Arial"/>
          <w:color w:val="000000" w:themeColor="text1"/>
        </w:rPr>
      </w:pPr>
      <w:r w:rsidRPr="00B91CF3">
        <w:rPr>
          <w:rFonts w:ascii="Arial" w:hAnsi="Arial" w:cs="Arial"/>
          <w:color w:val="000000" w:themeColor="text1"/>
        </w:rPr>
        <w:t>Zamawiający niezwłocznie po otwarciu ofert, udostępnia na stronie internetowej prowadzonego postępowania</w:t>
      </w:r>
      <w:r w:rsidR="00BC5782">
        <w:rPr>
          <w:rFonts w:ascii="Arial" w:hAnsi="Arial" w:cs="Arial"/>
          <w:lang w:val="en-US"/>
        </w:rPr>
        <w:t xml:space="preserve"> </w:t>
      </w:r>
      <w:r w:rsidRPr="00B91CF3">
        <w:rPr>
          <w:rFonts w:ascii="Arial" w:hAnsi="Arial" w:cs="Arial"/>
          <w:color w:val="000000" w:themeColor="text1"/>
        </w:rPr>
        <w:t xml:space="preserve">informacje, o których mowa w art. 222 ust. 5 ustawy </w:t>
      </w:r>
      <w:proofErr w:type="spellStart"/>
      <w:r w:rsidRPr="00B91CF3">
        <w:rPr>
          <w:rFonts w:ascii="Arial" w:hAnsi="Arial" w:cs="Arial"/>
          <w:color w:val="000000" w:themeColor="text1"/>
        </w:rPr>
        <w:t>pzp</w:t>
      </w:r>
      <w:proofErr w:type="spellEnd"/>
      <w:r w:rsidRPr="00B91CF3">
        <w:rPr>
          <w:rFonts w:ascii="Arial" w:hAnsi="Arial" w:cs="Arial"/>
          <w:color w:val="000000" w:themeColor="text1"/>
        </w:rPr>
        <w:t>.</w:t>
      </w:r>
    </w:p>
    <w:p w14:paraId="7BF6AB5C" w14:textId="77777777" w:rsidR="00DA45FB" w:rsidRPr="00B91CF3" w:rsidRDefault="00DA45FB" w:rsidP="00DA45FB">
      <w:pPr>
        <w:numPr>
          <w:ilvl w:val="0"/>
          <w:numId w:val="36"/>
        </w:numPr>
        <w:tabs>
          <w:tab w:val="left" w:pos="422"/>
        </w:tabs>
        <w:spacing w:line="288" w:lineRule="exact"/>
        <w:ind w:left="420" w:right="20" w:hanging="420"/>
        <w:jc w:val="both"/>
        <w:rPr>
          <w:rFonts w:ascii="Arial" w:hAnsi="Arial" w:cs="Arial"/>
          <w:color w:val="000000" w:themeColor="text1"/>
        </w:rPr>
      </w:pPr>
      <w:r w:rsidRPr="00B91CF3">
        <w:rPr>
          <w:rFonts w:ascii="Arial" w:hAnsi="Arial" w:cs="Arial"/>
          <w:color w:val="000000" w:themeColor="text1"/>
        </w:rPr>
        <w:t>Informacja, o której mowa w pkt. 12 zostanie opublikowana na stronie internetowej prowadzonego postępowania</w:t>
      </w:r>
      <w:hyperlink r:id="rId19" w:history="1">
        <w:r w:rsidR="00BC5782" w:rsidRPr="00BF70AA">
          <w:rPr>
            <w:rStyle w:val="Hipercze"/>
            <w:rFonts w:ascii="Arial" w:hAnsi="Arial" w:cs="Arial"/>
          </w:rPr>
          <w:t xml:space="preserve"> </w:t>
        </w:r>
        <w:r w:rsidR="00BC5782" w:rsidRPr="00BC5782">
          <w:rPr>
            <w:rStyle w:val="Hipercze"/>
            <w:rFonts w:ascii="Arial" w:hAnsi="Arial" w:cs="Arial"/>
            <w:color w:val="000000" w:themeColor="text1"/>
            <w:lang w:val="en-US"/>
          </w:rPr>
          <w:t xml:space="preserve">https://platformazakupowa.pl/pn/witi </w:t>
        </w:r>
      </w:hyperlink>
      <w:r w:rsidRPr="00B91CF3">
        <w:rPr>
          <w:rFonts w:ascii="Arial" w:hAnsi="Arial" w:cs="Arial"/>
          <w:color w:val="000000" w:themeColor="text1"/>
        </w:rPr>
        <w:t>w sekcji „Komunikaty” .</w:t>
      </w:r>
    </w:p>
    <w:p w14:paraId="4118E63A" w14:textId="7C0174FF" w:rsidR="00DA45FB" w:rsidRPr="00052DA3" w:rsidRDefault="00DA45FB" w:rsidP="00052DA3">
      <w:pPr>
        <w:numPr>
          <w:ilvl w:val="0"/>
          <w:numId w:val="36"/>
        </w:numPr>
        <w:tabs>
          <w:tab w:val="left" w:pos="408"/>
        </w:tabs>
        <w:spacing w:after="250" w:line="288" w:lineRule="exact"/>
        <w:ind w:left="420" w:right="20" w:hanging="420"/>
        <w:jc w:val="both"/>
        <w:rPr>
          <w:color w:val="000000" w:themeColor="text1"/>
        </w:rPr>
      </w:pPr>
      <w:r w:rsidRPr="00BC5782">
        <w:rPr>
          <w:rFonts w:ascii="Arial" w:hAnsi="Arial" w:cs="Arial"/>
          <w:color w:val="000000" w:themeColor="text1"/>
        </w:rPr>
        <w:t xml:space="preserve">Zgodnie z ustawą </w:t>
      </w:r>
      <w:proofErr w:type="spellStart"/>
      <w:r w:rsidRPr="00BC5782">
        <w:rPr>
          <w:rFonts w:ascii="Arial" w:hAnsi="Arial" w:cs="Arial"/>
          <w:color w:val="000000" w:themeColor="text1"/>
        </w:rPr>
        <w:t>pzp</w:t>
      </w:r>
      <w:proofErr w:type="spellEnd"/>
      <w:r w:rsidRPr="00BC5782">
        <w:rPr>
          <w:rFonts w:ascii="Arial" w:hAnsi="Arial" w:cs="Arial"/>
          <w:color w:val="000000" w:themeColor="text1"/>
        </w:rPr>
        <w:t xml:space="preserve">, zamawiający nie ma obowiązku przeprowadzania sesji otwarcia ofert </w:t>
      </w:r>
      <w:r w:rsidR="00C63ADE">
        <w:rPr>
          <w:rFonts w:ascii="Arial" w:hAnsi="Arial" w:cs="Arial"/>
          <w:color w:val="000000" w:themeColor="text1"/>
        </w:rPr>
        <w:t xml:space="preserve">           </w:t>
      </w:r>
      <w:r w:rsidRPr="00BC5782">
        <w:rPr>
          <w:rFonts w:ascii="Arial" w:hAnsi="Arial" w:cs="Arial"/>
          <w:color w:val="000000" w:themeColor="text1"/>
        </w:rPr>
        <w:t>w sposób jawny z udziałem wykonawców lub transmitowania sesji otwarcia za pośrednictwem elektronicznych narzędzi do przekazu wideo on-line a ma jedynie takie uprawnienie</w:t>
      </w:r>
      <w:r w:rsidRPr="00BC5782">
        <w:rPr>
          <w:color w:val="000000" w:themeColor="text1"/>
        </w:rPr>
        <w:t>.</w:t>
      </w:r>
    </w:p>
    <w:p w14:paraId="73451802" w14:textId="77777777" w:rsidR="0002246A" w:rsidRPr="00B91CF3" w:rsidRDefault="0002246A" w:rsidP="0002246A">
      <w:pPr>
        <w:pStyle w:val="Teksttreci0"/>
        <w:numPr>
          <w:ilvl w:val="0"/>
          <w:numId w:val="1"/>
        </w:numPr>
        <w:shd w:val="clear" w:color="auto" w:fill="auto"/>
        <w:tabs>
          <w:tab w:val="left" w:pos="323"/>
        </w:tabs>
        <w:spacing w:after="0" w:line="274" w:lineRule="exact"/>
        <w:ind w:left="320" w:right="40" w:hanging="280"/>
        <w:jc w:val="both"/>
        <w:rPr>
          <w:rFonts w:ascii="Arial" w:hAnsi="Arial" w:cs="Arial"/>
          <w:color w:val="000000" w:themeColor="text1"/>
          <w:sz w:val="24"/>
          <w:szCs w:val="24"/>
        </w:rPr>
      </w:pPr>
      <w:bookmarkStart w:id="4" w:name="bookmark21"/>
      <w:bookmarkStart w:id="5" w:name="bookmark20"/>
      <w:r w:rsidRPr="00B91CF3">
        <w:rPr>
          <w:rFonts w:ascii="Arial" w:hAnsi="Arial" w:cs="Arial"/>
          <w:color w:val="000000" w:themeColor="text1"/>
          <w:sz w:val="24"/>
          <w:szCs w:val="24"/>
        </w:rPr>
        <w:t xml:space="preserve"> Informacja o warunkach udziału w postępowaniu.</w:t>
      </w:r>
      <w:bookmarkEnd w:id="4"/>
      <w:bookmarkEnd w:id="5"/>
    </w:p>
    <w:p w14:paraId="3CB6F5DE" w14:textId="77777777" w:rsidR="0002246A" w:rsidRPr="00B91CF3" w:rsidRDefault="0002246A" w:rsidP="004810D9">
      <w:pPr>
        <w:pStyle w:val="Teksttreci0"/>
        <w:numPr>
          <w:ilvl w:val="0"/>
          <w:numId w:val="38"/>
        </w:numPr>
        <w:shd w:val="clear" w:color="auto" w:fill="auto"/>
        <w:tabs>
          <w:tab w:val="left" w:pos="323"/>
        </w:tabs>
        <w:spacing w:after="0" w:line="274" w:lineRule="exact"/>
        <w:ind w:right="40"/>
        <w:jc w:val="both"/>
        <w:rPr>
          <w:rFonts w:ascii="Arial" w:hAnsi="Arial" w:cs="Arial"/>
          <w:color w:val="000000" w:themeColor="text1"/>
          <w:sz w:val="24"/>
          <w:szCs w:val="24"/>
        </w:rPr>
      </w:pPr>
      <w:r w:rsidRPr="00B91CF3">
        <w:rPr>
          <w:rFonts w:ascii="Arial" w:hAnsi="Arial" w:cs="Arial"/>
          <w:color w:val="000000" w:themeColor="text1"/>
          <w:sz w:val="24"/>
          <w:szCs w:val="24"/>
        </w:rPr>
        <w:t xml:space="preserve">O udzielenie zamówienia mogą ubiegać się wykonawcy, którzy nie podlegają wykluczeniu </w:t>
      </w:r>
      <w:r w:rsidR="004810D9" w:rsidRPr="00B91CF3">
        <w:rPr>
          <w:rFonts w:ascii="Arial" w:hAnsi="Arial" w:cs="Arial"/>
          <w:color w:val="000000" w:themeColor="text1"/>
          <w:sz w:val="24"/>
          <w:szCs w:val="24"/>
        </w:rPr>
        <w:br/>
      </w:r>
      <w:r w:rsidRPr="00B91CF3">
        <w:rPr>
          <w:rFonts w:ascii="Arial" w:hAnsi="Arial" w:cs="Arial"/>
          <w:color w:val="000000" w:themeColor="text1"/>
          <w:sz w:val="24"/>
          <w:szCs w:val="24"/>
        </w:rPr>
        <w:t xml:space="preserve">na zasadach określonych w rozdziale </w:t>
      </w:r>
      <w:r w:rsidR="008202C8" w:rsidRPr="00052DA3">
        <w:rPr>
          <w:rFonts w:ascii="Arial" w:hAnsi="Arial" w:cs="Arial"/>
          <w:color w:val="000000" w:themeColor="text1"/>
          <w:sz w:val="24"/>
          <w:szCs w:val="24"/>
        </w:rPr>
        <w:t>XXIV</w:t>
      </w:r>
      <w:r w:rsidRPr="00052DA3">
        <w:rPr>
          <w:rFonts w:ascii="Arial" w:hAnsi="Arial" w:cs="Arial"/>
          <w:color w:val="000000" w:themeColor="text1"/>
          <w:sz w:val="24"/>
          <w:szCs w:val="24"/>
        </w:rPr>
        <w:t xml:space="preserve"> SWZ</w:t>
      </w:r>
      <w:r w:rsidRPr="00B91CF3">
        <w:rPr>
          <w:rFonts w:ascii="Arial" w:hAnsi="Arial" w:cs="Arial"/>
          <w:color w:val="000000" w:themeColor="text1"/>
          <w:sz w:val="24"/>
          <w:szCs w:val="24"/>
        </w:rPr>
        <w:t>, oraz spełniają określone przez zamawiającego warunki udziału w postępowaniu.</w:t>
      </w:r>
    </w:p>
    <w:p w14:paraId="52032A47" w14:textId="77777777" w:rsidR="007A7698" w:rsidRPr="00B91CF3" w:rsidRDefault="0002246A" w:rsidP="004810D9">
      <w:pPr>
        <w:pStyle w:val="Teksttreci0"/>
        <w:numPr>
          <w:ilvl w:val="0"/>
          <w:numId w:val="38"/>
        </w:numPr>
        <w:shd w:val="clear" w:color="auto" w:fill="auto"/>
        <w:tabs>
          <w:tab w:val="left" w:pos="323"/>
        </w:tabs>
        <w:spacing w:after="0" w:line="274" w:lineRule="exact"/>
        <w:ind w:right="40"/>
        <w:jc w:val="both"/>
        <w:rPr>
          <w:rFonts w:ascii="Arial" w:hAnsi="Arial" w:cs="Arial"/>
          <w:color w:val="000000" w:themeColor="text1"/>
          <w:sz w:val="24"/>
          <w:szCs w:val="24"/>
        </w:rPr>
      </w:pPr>
      <w:bookmarkStart w:id="6" w:name="bookmark22"/>
      <w:r w:rsidRPr="00B91CF3">
        <w:rPr>
          <w:rFonts w:ascii="Arial" w:hAnsi="Arial" w:cs="Arial"/>
          <w:color w:val="000000" w:themeColor="text1"/>
          <w:sz w:val="24"/>
          <w:szCs w:val="24"/>
        </w:rPr>
        <w:t xml:space="preserve">Zamawiający precyzuje szczegółowo warunków udziału w postępowaniu. </w:t>
      </w:r>
      <w:bookmarkStart w:id="7" w:name="bookmark23"/>
      <w:r w:rsidRPr="00B91CF3">
        <w:rPr>
          <w:rFonts w:ascii="Arial" w:hAnsi="Arial" w:cs="Arial"/>
          <w:color w:val="000000" w:themeColor="text1"/>
          <w:sz w:val="24"/>
          <w:szCs w:val="24"/>
        </w:rPr>
        <w:t xml:space="preserve">Rozdział </w:t>
      </w:r>
      <w:r w:rsidR="004810D9" w:rsidRPr="00B91CF3">
        <w:rPr>
          <w:rFonts w:ascii="Arial" w:hAnsi="Arial" w:cs="Arial"/>
          <w:color w:val="000000" w:themeColor="text1"/>
          <w:sz w:val="24"/>
          <w:szCs w:val="24"/>
        </w:rPr>
        <w:t>XXIV</w:t>
      </w:r>
      <w:r w:rsidRPr="00B91CF3">
        <w:rPr>
          <w:rFonts w:ascii="Arial" w:hAnsi="Arial" w:cs="Arial"/>
          <w:color w:val="000000" w:themeColor="text1"/>
          <w:sz w:val="24"/>
          <w:szCs w:val="24"/>
        </w:rPr>
        <w:t>. Podstawy wykluczenia wykonawcy z postępowania.</w:t>
      </w:r>
      <w:bookmarkEnd w:id="6"/>
      <w:bookmarkEnd w:id="7"/>
    </w:p>
    <w:p w14:paraId="5E79BD75" w14:textId="77777777" w:rsidR="007A7698" w:rsidRPr="00B91CF3" w:rsidRDefault="007A7698" w:rsidP="004810D9">
      <w:pPr>
        <w:pStyle w:val="Teksttreci0"/>
        <w:numPr>
          <w:ilvl w:val="0"/>
          <w:numId w:val="38"/>
        </w:numPr>
        <w:shd w:val="clear" w:color="auto" w:fill="auto"/>
        <w:tabs>
          <w:tab w:val="left" w:pos="323"/>
        </w:tabs>
        <w:spacing w:after="0" w:line="274" w:lineRule="exact"/>
        <w:ind w:right="40"/>
        <w:jc w:val="both"/>
        <w:rPr>
          <w:rFonts w:ascii="Arial" w:hAnsi="Arial" w:cs="Arial"/>
          <w:color w:val="000000" w:themeColor="text1"/>
          <w:sz w:val="24"/>
          <w:szCs w:val="24"/>
        </w:rPr>
      </w:pPr>
      <w:r w:rsidRPr="00B91CF3">
        <w:rPr>
          <w:rFonts w:ascii="Arial" w:hAnsi="Arial" w:cs="Arial"/>
          <w:color w:val="000000" w:themeColor="text1"/>
          <w:sz w:val="24"/>
          <w:szCs w:val="24"/>
        </w:rPr>
        <w:t>Z postępowania o udzielenie zamówienia wyklucza się wykonawców, w stosunku do których zachodzi którakolwiek z okoliczności wskazanych:</w:t>
      </w:r>
    </w:p>
    <w:p w14:paraId="7F661F45" w14:textId="77777777" w:rsidR="007A7698" w:rsidRPr="00B91CF3" w:rsidRDefault="007A7698" w:rsidP="006F679C">
      <w:pPr>
        <w:numPr>
          <w:ilvl w:val="0"/>
          <w:numId w:val="40"/>
        </w:numPr>
        <w:tabs>
          <w:tab w:val="left" w:pos="679"/>
        </w:tabs>
        <w:spacing w:line="288" w:lineRule="exact"/>
        <w:ind w:left="567"/>
        <w:jc w:val="both"/>
        <w:rPr>
          <w:rFonts w:ascii="Arial" w:hAnsi="Arial" w:cs="Arial"/>
          <w:color w:val="000000" w:themeColor="text1"/>
        </w:rPr>
      </w:pPr>
      <w:r w:rsidRPr="00B91CF3">
        <w:rPr>
          <w:rFonts w:ascii="Arial" w:hAnsi="Arial" w:cs="Arial"/>
          <w:color w:val="000000" w:themeColor="text1"/>
        </w:rPr>
        <w:t xml:space="preserve">w art. 108 ust. 1 ustawy </w:t>
      </w:r>
      <w:proofErr w:type="spellStart"/>
      <w:r w:rsidRPr="00B91CF3">
        <w:rPr>
          <w:rFonts w:ascii="Arial" w:hAnsi="Arial" w:cs="Arial"/>
          <w:color w:val="000000" w:themeColor="text1"/>
        </w:rPr>
        <w:t>pzp</w:t>
      </w:r>
      <w:proofErr w:type="spellEnd"/>
      <w:r w:rsidRPr="00B91CF3">
        <w:rPr>
          <w:rFonts w:ascii="Arial" w:hAnsi="Arial" w:cs="Arial"/>
          <w:color w:val="000000" w:themeColor="text1"/>
        </w:rPr>
        <w:t>;</w:t>
      </w:r>
    </w:p>
    <w:p w14:paraId="0BCA9E3E" w14:textId="7FFFC159" w:rsidR="007A7698" w:rsidRPr="00B91CF3" w:rsidRDefault="007A7698" w:rsidP="004810D9">
      <w:pPr>
        <w:numPr>
          <w:ilvl w:val="0"/>
          <w:numId w:val="40"/>
        </w:numPr>
        <w:tabs>
          <w:tab w:val="left" w:pos="718"/>
        </w:tabs>
        <w:spacing w:line="288" w:lineRule="exact"/>
        <w:ind w:left="709" w:right="20" w:hanging="142"/>
        <w:jc w:val="both"/>
        <w:rPr>
          <w:rFonts w:ascii="Arial" w:hAnsi="Arial" w:cs="Arial"/>
          <w:color w:val="000000" w:themeColor="text1"/>
        </w:rPr>
      </w:pPr>
      <w:r w:rsidRPr="00B91CF3">
        <w:rPr>
          <w:rFonts w:ascii="Arial" w:hAnsi="Arial" w:cs="Arial"/>
          <w:color w:val="000000" w:themeColor="text1"/>
        </w:rPr>
        <w:t xml:space="preserve">w art. 109 ust. 1 pkt 4 ustawy </w:t>
      </w:r>
      <w:proofErr w:type="spellStart"/>
      <w:r w:rsidRPr="00B91CF3">
        <w:rPr>
          <w:rFonts w:ascii="Arial" w:hAnsi="Arial" w:cs="Arial"/>
          <w:color w:val="000000" w:themeColor="text1"/>
        </w:rPr>
        <w:t>pzp</w:t>
      </w:r>
      <w:proofErr w:type="spellEnd"/>
      <w:r w:rsidRPr="00B91CF3">
        <w:rPr>
          <w:rFonts w:ascii="Arial" w:hAnsi="Arial" w:cs="Arial"/>
          <w:color w:val="000000" w:themeColor="text1"/>
        </w:rPr>
        <w:t xml:space="preserve">, tj.: w stosunku do którego otwarto likwidację, ogłoszono upadłość, którego aktywami zarządza likwidator lub sąd, zawarł układ </w:t>
      </w:r>
      <w:r w:rsidR="00C63ADE">
        <w:rPr>
          <w:rFonts w:ascii="Arial" w:hAnsi="Arial" w:cs="Arial"/>
          <w:color w:val="000000" w:themeColor="text1"/>
        </w:rPr>
        <w:t xml:space="preserve">                               </w:t>
      </w:r>
      <w:r w:rsidRPr="00B91CF3">
        <w:rPr>
          <w:rFonts w:ascii="Arial" w:hAnsi="Arial" w:cs="Arial"/>
          <w:color w:val="000000" w:themeColor="text1"/>
        </w:rPr>
        <w:t>z wierzycielami, którego działalność gospodarcza jest zawieszona albo znajduje się on w innej tego rodzaju sytuacji wynikającej z podobnej procedury przewidzianej w przepisach miejsca wszczęcia tej procedury.</w:t>
      </w:r>
    </w:p>
    <w:p w14:paraId="772573E2" w14:textId="77777777" w:rsidR="007A7698" w:rsidRPr="00B91CF3" w:rsidRDefault="007A7698" w:rsidP="004810D9">
      <w:pPr>
        <w:pStyle w:val="Teksttreci0"/>
        <w:numPr>
          <w:ilvl w:val="0"/>
          <w:numId w:val="38"/>
        </w:numPr>
        <w:shd w:val="clear" w:color="auto" w:fill="auto"/>
        <w:tabs>
          <w:tab w:val="left" w:pos="323"/>
        </w:tabs>
        <w:spacing w:after="0" w:line="274" w:lineRule="exact"/>
        <w:ind w:right="40"/>
        <w:jc w:val="both"/>
        <w:rPr>
          <w:rFonts w:ascii="Arial" w:hAnsi="Arial" w:cs="Arial"/>
          <w:color w:val="000000" w:themeColor="text1"/>
          <w:sz w:val="24"/>
          <w:szCs w:val="24"/>
        </w:rPr>
      </w:pPr>
      <w:r w:rsidRPr="00B91CF3">
        <w:rPr>
          <w:rFonts w:ascii="Arial" w:hAnsi="Arial" w:cs="Arial"/>
          <w:color w:val="000000" w:themeColor="text1"/>
          <w:sz w:val="24"/>
          <w:szCs w:val="24"/>
        </w:rPr>
        <w:t>W przypadku wspólnego ubiegania się wykonawców o udzielenie zamówienia</w:t>
      </w:r>
      <w:r w:rsidR="004810D9" w:rsidRPr="00B91CF3">
        <w:rPr>
          <w:rFonts w:ascii="Arial" w:hAnsi="Arial" w:cs="Arial"/>
          <w:color w:val="000000" w:themeColor="text1"/>
          <w:sz w:val="24"/>
          <w:szCs w:val="24"/>
        </w:rPr>
        <w:t xml:space="preserve">, </w:t>
      </w:r>
      <w:r w:rsidRPr="00B91CF3">
        <w:rPr>
          <w:rFonts w:ascii="Arial" w:hAnsi="Arial" w:cs="Arial"/>
          <w:color w:val="000000" w:themeColor="text1"/>
          <w:sz w:val="24"/>
          <w:szCs w:val="24"/>
        </w:rPr>
        <w:t>zamawiający bada, czy nie zachodzą podstawy wykluczenia wobec każdego z tych wykonawców.</w:t>
      </w:r>
    </w:p>
    <w:p w14:paraId="72DB8A41" w14:textId="77777777" w:rsidR="0002246A" w:rsidRPr="00B91CF3" w:rsidRDefault="0002246A" w:rsidP="004810D9">
      <w:pPr>
        <w:pStyle w:val="Teksttreci0"/>
        <w:numPr>
          <w:ilvl w:val="0"/>
          <w:numId w:val="38"/>
        </w:numPr>
        <w:shd w:val="clear" w:color="auto" w:fill="auto"/>
        <w:tabs>
          <w:tab w:val="left" w:pos="323"/>
        </w:tabs>
        <w:spacing w:after="0" w:line="274" w:lineRule="exact"/>
        <w:ind w:right="40"/>
        <w:jc w:val="both"/>
        <w:rPr>
          <w:rFonts w:ascii="Arial" w:hAnsi="Arial" w:cs="Arial"/>
          <w:color w:val="000000" w:themeColor="text1"/>
          <w:sz w:val="24"/>
          <w:szCs w:val="24"/>
        </w:rPr>
      </w:pPr>
      <w:r w:rsidRPr="00B91CF3">
        <w:rPr>
          <w:rFonts w:ascii="Arial" w:hAnsi="Arial" w:cs="Arial"/>
          <w:color w:val="000000" w:themeColor="text1"/>
          <w:sz w:val="24"/>
          <w:szCs w:val="24"/>
        </w:rPr>
        <w:t>W zakresie podwykonawcy, który nie jest podmiotem udostępniającym wykonawcy potencjał dla spełnienia warunku - zamawiający nie będzie badał, czy nie zachodzą wobec tego podwykonawcy podstawy wykluczenia, które zostały przewidziane względem wykonawcy.</w:t>
      </w:r>
    </w:p>
    <w:p w14:paraId="6B53C1D8" w14:textId="0BC46DF6" w:rsidR="0002246A" w:rsidRPr="00B91CF3" w:rsidRDefault="0002246A" w:rsidP="004810D9">
      <w:pPr>
        <w:pStyle w:val="Teksttreci0"/>
        <w:numPr>
          <w:ilvl w:val="0"/>
          <w:numId w:val="38"/>
        </w:numPr>
        <w:shd w:val="clear" w:color="auto" w:fill="auto"/>
        <w:tabs>
          <w:tab w:val="left" w:pos="323"/>
        </w:tabs>
        <w:spacing w:after="0" w:line="274" w:lineRule="exact"/>
        <w:ind w:right="40"/>
        <w:jc w:val="both"/>
        <w:rPr>
          <w:rFonts w:ascii="Arial" w:hAnsi="Arial" w:cs="Arial"/>
          <w:color w:val="000000" w:themeColor="text1"/>
          <w:sz w:val="24"/>
          <w:szCs w:val="24"/>
        </w:rPr>
      </w:pPr>
      <w:r w:rsidRPr="00B91CF3">
        <w:rPr>
          <w:rFonts w:ascii="Arial" w:hAnsi="Arial" w:cs="Arial"/>
          <w:color w:val="000000" w:themeColor="text1"/>
          <w:sz w:val="24"/>
          <w:szCs w:val="24"/>
        </w:rPr>
        <w:t xml:space="preserve">oświadczenie wykonawcy o niepodleganiu wykluczeniu z postępowania - wzór oświadczenia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 xml:space="preserve">o niepodleganiu wykluczeniu stanowi załącznik nr </w:t>
      </w:r>
      <w:r w:rsidR="000E0122" w:rsidRPr="00B91CF3">
        <w:rPr>
          <w:rFonts w:ascii="Arial" w:hAnsi="Arial" w:cs="Arial"/>
          <w:color w:val="000000" w:themeColor="text1"/>
          <w:sz w:val="24"/>
          <w:szCs w:val="24"/>
        </w:rPr>
        <w:t>2</w:t>
      </w:r>
      <w:r w:rsidRPr="00B91CF3">
        <w:rPr>
          <w:rFonts w:ascii="Arial" w:hAnsi="Arial" w:cs="Arial"/>
          <w:color w:val="000000" w:themeColor="text1"/>
          <w:sz w:val="24"/>
          <w:szCs w:val="24"/>
        </w:rPr>
        <w:t xml:space="preserve"> do SWZ. W przypadku wspólnego ubiegania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 xml:space="preserve">się o zamówienie przez wykonawców (dotyczy również wspólników spółki cywilnej), oświadczenie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lastRenderedPageBreak/>
        <w:t>o niepoleganiu wykluczeniu składa każdy z wykonawców.</w:t>
      </w:r>
    </w:p>
    <w:p w14:paraId="07405A68" w14:textId="09BB3862" w:rsidR="0002246A" w:rsidRDefault="0002246A" w:rsidP="004810D9">
      <w:pPr>
        <w:pStyle w:val="Teksttreci0"/>
        <w:numPr>
          <w:ilvl w:val="0"/>
          <w:numId w:val="38"/>
        </w:numPr>
        <w:shd w:val="clear" w:color="auto" w:fill="auto"/>
        <w:tabs>
          <w:tab w:val="left" w:pos="323"/>
        </w:tabs>
        <w:spacing w:after="0" w:line="274" w:lineRule="exact"/>
        <w:ind w:right="40"/>
        <w:jc w:val="both"/>
        <w:rPr>
          <w:rFonts w:ascii="Arial" w:hAnsi="Arial" w:cs="Arial"/>
          <w:color w:val="000000" w:themeColor="text1"/>
          <w:sz w:val="24"/>
          <w:szCs w:val="24"/>
        </w:rPr>
      </w:pPr>
      <w:r w:rsidRPr="00B91CF3">
        <w:rPr>
          <w:rFonts w:ascii="Arial" w:hAnsi="Arial" w:cs="Arial"/>
          <w:color w:val="000000" w:themeColor="text1"/>
          <w:sz w:val="24"/>
          <w:szCs w:val="24"/>
        </w:rPr>
        <w:t xml:space="preserve">Zgodnie z art. 110 ustawy </w:t>
      </w:r>
      <w:proofErr w:type="spellStart"/>
      <w:r w:rsidRPr="00B91CF3">
        <w:rPr>
          <w:rFonts w:ascii="Arial" w:hAnsi="Arial" w:cs="Arial"/>
          <w:color w:val="000000" w:themeColor="text1"/>
          <w:sz w:val="24"/>
          <w:szCs w:val="24"/>
        </w:rPr>
        <w:t>pzp</w:t>
      </w:r>
      <w:proofErr w:type="spellEnd"/>
      <w:r w:rsidRPr="00B91CF3">
        <w:rPr>
          <w:rFonts w:ascii="Arial" w:hAnsi="Arial" w:cs="Arial"/>
          <w:color w:val="000000" w:themeColor="text1"/>
          <w:sz w:val="24"/>
          <w:szCs w:val="24"/>
        </w:rPr>
        <w:t>, wykonawca może zostać wykluczony przez zamawiającego</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 xml:space="preserve"> na każdym etapie postępowania o udzielenie zamówienia.</w:t>
      </w:r>
    </w:p>
    <w:p w14:paraId="6E6EBC0D" w14:textId="77777777" w:rsidR="00C63ADE" w:rsidRPr="00B91CF3" w:rsidRDefault="00C63ADE" w:rsidP="00C63ADE">
      <w:pPr>
        <w:pStyle w:val="Teksttreci0"/>
        <w:shd w:val="clear" w:color="auto" w:fill="auto"/>
        <w:tabs>
          <w:tab w:val="left" w:pos="323"/>
        </w:tabs>
        <w:spacing w:after="0" w:line="274" w:lineRule="exact"/>
        <w:ind w:right="40" w:firstLine="0"/>
        <w:jc w:val="both"/>
        <w:rPr>
          <w:rFonts w:ascii="Arial" w:hAnsi="Arial" w:cs="Arial"/>
          <w:color w:val="000000" w:themeColor="text1"/>
          <w:sz w:val="24"/>
          <w:szCs w:val="24"/>
        </w:rPr>
      </w:pPr>
    </w:p>
    <w:p w14:paraId="6D92427D" w14:textId="46EBE0B2" w:rsidR="00052DA3" w:rsidRPr="0057206C" w:rsidRDefault="0002246A" w:rsidP="0002246A">
      <w:pPr>
        <w:pStyle w:val="Teksttreci0"/>
        <w:numPr>
          <w:ilvl w:val="0"/>
          <w:numId w:val="38"/>
        </w:numPr>
        <w:shd w:val="clear" w:color="auto" w:fill="auto"/>
        <w:tabs>
          <w:tab w:val="left" w:pos="323"/>
        </w:tabs>
        <w:spacing w:after="0" w:line="274" w:lineRule="exact"/>
        <w:ind w:right="40"/>
        <w:jc w:val="both"/>
        <w:rPr>
          <w:rFonts w:ascii="Arial" w:hAnsi="Arial" w:cs="Arial"/>
          <w:color w:val="000000" w:themeColor="text1"/>
          <w:sz w:val="24"/>
          <w:szCs w:val="24"/>
        </w:rPr>
      </w:pPr>
      <w:r w:rsidRPr="00B91CF3">
        <w:rPr>
          <w:rFonts w:ascii="Arial" w:hAnsi="Arial" w:cs="Arial"/>
          <w:color w:val="000000" w:themeColor="text1"/>
          <w:sz w:val="24"/>
          <w:szCs w:val="24"/>
        </w:rPr>
        <w:t xml:space="preserve">Wykluczenie wykonawcy następuje zgodnie z art. 111 ustawy </w:t>
      </w:r>
      <w:proofErr w:type="spellStart"/>
      <w:r w:rsidRPr="00B91CF3">
        <w:rPr>
          <w:rFonts w:ascii="Arial" w:hAnsi="Arial" w:cs="Arial"/>
          <w:color w:val="000000" w:themeColor="text1"/>
          <w:sz w:val="24"/>
          <w:szCs w:val="24"/>
        </w:rPr>
        <w:t>pzp</w:t>
      </w:r>
      <w:proofErr w:type="spellEnd"/>
      <w:r w:rsidRPr="00B91CF3">
        <w:rPr>
          <w:rFonts w:ascii="Arial" w:hAnsi="Arial" w:cs="Arial"/>
          <w:color w:val="000000" w:themeColor="text1"/>
          <w:sz w:val="24"/>
          <w:szCs w:val="24"/>
        </w:rPr>
        <w:t>.</w:t>
      </w:r>
    </w:p>
    <w:p w14:paraId="1F0DA727" w14:textId="77777777" w:rsidR="0002246A" w:rsidRPr="00B91CF3" w:rsidRDefault="0002246A" w:rsidP="0002246A">
      <w:pPr>
        <w:pStyle w:val="Teksttreci0"/>
        <w:shd w:val="clear" w:color="auto" w:fill="auto"/>
        <w:tabs>
          <w:tab w:val="left" w:pos="323"/>
        </w:tabs>
        <w:spacing w:after="0" w:line="274" w:lineRule="exact"/>
        <w:ind w:right="40" w:firstLine="0"/>
        <w:jc w:val="both"/>
        <w:rPr>
          <w:rFonts w:ascii="Arial" w:hAnsi="Arial" w:cs="Arial"/>
          <w:color w:val="000000" w:themeColor="text1"/>
          <w:sz w:val="24"/>
          <w:szCs w:val="24"/>
        </w:rPr>
      </w:pPr>
    </w:p>
    <w:p w14:paraId="69D252D1" w14:textId="77777777" w:rsidR="007C6EDD" w:rsidRPr="00B91CF3" w:rsidRDefault="007C6EDD" w:rsidP="007C6EDD">
      <w:pPr>
        <w:pStyle w:val="Teksttreci0"/>
        <w:numPr>
          <w:ilvl w:val="0"/>
          <w:numId w:val="1"/>
        </w:numPr>
        <w:shd w:val="clear" w:color="auto" w:fill="auto"/>
        <w:tabs>
          <w:tab w:val="left" w:pos="323"/>
        </w:tabs>
        <w:spacing w:after="0" w:line="274" w:lineRule="exact"/>
        <w:ind w:left="320" w:right="40" w:hanging="280"/>
        <w:jc w:val="both"/>
        <w:rPr>
          <w:rFonts w:ascii="Arial" w:hAnsi="Arial" w:cs="Arial"/>
          <w:b/>
          <w:color w:val="000000" w:themeColor="text1"/>
          <w:sz w:val="24"/>
          <w:szCs w:val="24"/>
        </w:rPr>
      </w:pPr>
      <w:r w:rsidRPr="00B91CF3">
        <w:rPr>
          <w:rFonts w:ascii="Arial" w:hAnsi="Arial" w:cs="Arial"/>
          <w:b/>
          <w:color w:val="000000" w:themeColor="text1"/>
          <w:sz w:val="24"/>
          <w:szCs w:val="24"/>
        </w:rPr>
        <w:t>Wykaz oświadczeń i dokumentów, jakie mają złożyć wykonawcy w celu potwierdzenia spełniania warunków udziału w postępowaniu oraz wykazaniu braku podstaw wykluczenia.</w:t>
      </w:r>
    </w:p>
    <w:p w14:paraId="44BFF8FD" w14:textId="77777777" w:rsidR="007C6EDD" w:rsidRPr="00B91CF3" w:rsidRDefault="007C6EDD" w:rsidP="007C6EDD">
      <w:pPr>
        <w:pStyle w:val="Teksttreci0"/>
        <w:numPr>
          <w:ilvl w:val="0"/>
          <w:numId w:val="43"/>
        </w:numPr>
        <w:shd w:val="clear" w:color="auto" w:fill="auto"/>
        <w:tabs>
          <w:tab w:val="left" w:pos="458"/>
        </w:tabs>
        <w:spacing w:after="0" w:line="288" w:lineRule="exact"/>
        <w:ind w:left="400" w:hanging="360"/>
        <w:jc w:val="both"/>
        <w:rPr>
          <w:rFonts w:ascii="Arial" w:hAnsi="Arial" w:cs="Arial"/>
          <w:color w:val="000000" w:themeColor="text1"/>
          <w:sz w:val="24"/>
          <w:szCs w:val="24"/>
        </w:rPr>
      </w:pPr>
      <w:r w:rsidRPr="006F5577">
        <w:rPr>
          <w:rFonts w:ascii="Arial" w:hAnsi="Arial" w:cs="Arial"/>
          <w:b/>
          <w:bCs/>
          <w:color w:val="000000" w:themeColor="text1"/>
          <w:sz w:val="24"/>
          <w:szCs w:val="24"/>
          <w:u w:val="single"/>
        </w:rPr>
        <w:t>Dokumenty i oświadczenia, które należy złożyć wraz z ofertą</w:t>
      </w:r>
      <w:r w:rsidRPr="00B91CF3">
        <w:rPr>
          <w:rFonts w:ascii="Arial" w:hAnsi="Arial" w:cs="Arial"/>
          <w:color w:val="000000" w:themeColor="text1"/>
          <w:sz w:val="24"/>
          <w:szCs w:val="24"/>
        </w:rPr>
        <w:t>:</w:t>
      </w:r>
    </w:p>
    <w:p w14:paraId="13BFCC51" w14:textId="77777777" w:rsidR="007C6EDD" w:rsidRPr="00B91CF3" w:rsidRDefault="007C6EDD" w:rsidP="007C6EDD">
      <w:pPr>
        <w:pStyle w:val="Teksttreci0"/>
        <w:numPr>
          <w:ilvl w:val="0"/>
          <w:numId w:val="44"/>
        </w:numPr>
        <w:shd w:val="clear" w:color="auto" w:fill="auto"/>
        <w:tabs>
          <w:tab w:val="left" w:pos="741"/>
        </w:tabs>
        <w:spacing w:after="0" w:line="288" w:lineRule="exact"/>
        <w:ind w:left="780" w:hanging="380"/>
        <w:jc w:val="left"/>
        <w:rPr>
          <w:rFonts w:ascii="Arial" w:hAnsi="Arial" w:cs="Arial"/>
          <w:color w:val="000000" w:themeColor="text1"/>
          <w:sz w:val="24"/>
          <w:szCs w:val="24"/>
        </w:rPr>
      </w:pPr>
      <w:r w:rsidRPr="00B91CF3">
        <w:rPr>
          <w:rFonts w:ascii="Arial" w:hAnsi="Arial" w:cs="Arial"/>
          <w:color w:val="000000" w:themeColor="text1"/>
          <w:sz w:val="24"/>
          <w:szCs w:val="24"/>
        </w:rPr>
        <w:t>formularz ofertowy - załącznik nr 1 do SWZ;</w:t>
      </w:r>
    </w:p>
    <w:p w14:paraId="400E0110" w14:textId="6AF2BCF3" w:rsidR="007C6EDD" w:rsidRPr="002F0388" w:rsidRDefault="007C6EDD" w:rsidP="002F0388">
      <w:pPr>
        <w:pStyle w:val="Teksttreci0"/>
        <w:numPr>
          <w:ilvl w:val="0"/>
          <w:numId w:val="44"/>
        </w:numPr>
        <w:shd w:val="clear" w:color="auto" w:fill="auto"/>
        <w:tabs>
          <w:tab w:val="left" w:pos="765"/>
        </w:tabs>
        <w:spacing w:after="0" w:line="288" w:lineRule="exact"/>
        <w:ind w:left="780" w:right="20" w:hanging="380"/>
        <w:jc w:val="left"/>
        <w:rPr>
          <w:rFonts w:ascii="Arial" w:hAnsi="Arial" w:cs="Arial"/>
          <w:color w:val="000000" w:themeColor="text1"/>
          <w:sz w:val="24"/>
          <w:szCs w:val="24"/>
        </w:rPr>
      </w:pPr>
      <w:r w:rsidRPr="00B91CF3">
        <w:rPr>
          <w:rFonts w:ascii="Arial" w:hAnsi="Arial" w:cs="Arial"/>
          <w:color w:val="000000" w:themeColor="text1"/>
          <w:sz w:val="24"/>
          <w:szCs w:val="24"/>
        </w:rPr>
        <w:t xml:space="preserve">oświadczenie </w:t>
      </w:r>
      <w:r w:rsidR="002F0388" w:rsidRPr="002F0388">
        <w:rPr>
          <w:rFonts w:ascii="Arial" w:hAnsi="Arial" w:cs="Arial"/>
          <w:sz w:val="24"/>
          <w:szCs w:val="24"/>
        </w:rPr>
        <w:t>dotyczące spełniania warunków udziału w postępowaniu</w:t>
      </w:r>
      <w:r w:rsidR="002F0388">
        <w:rPr>
          <w:rFonts w:ascii="Arial" w:hAnsi="Arial" w:cs="Arial"/>
          <w:sz w:val="24"/>
          <w:szCs w:val="24"/>
        </w:rPr>
        <w:t xml:space="preserve"> </w:t>
      </w:r>
      <w:r w:rsidR="002F0388" w:rsidRPr="002F0388">
        <w:rPr>
          <w:rFonts w:ascii="Arial" w:hAnsi="Arial" w:cs="Arial"/>
          <w:sz w:val="24"/>
          <w:szCs w:val="24"/>
        </w:rPr>
        <w:t xml:space="preserve">i braku podstaw </w:t>
      </w:r>
      <w:r w:rsidR="00C63ADE">
        <w:rPr>
          <w:rFonts w:ascii="Arial" w:hAnsi="Arial" w:cs="Arial"/>
          <w:sz w:val="24"/>
          <w:szCs w:val="24"/>
        </w:rPr>
        <w:t xml:space="preserve">       </w:t>
      </w:r>
      <w:r w:rsidR="002F0388" w:rsidRPr="002F0388">
        <w:rPr>
          <w:rFonts w:ascii="Arial" w:hAnsi="Arial" w:cs="Arial"/>
          <w:sz w:val="24"/>
          <w:szCs w:val="24"/>
        </w:rPr>
        <w:t>do wykluczenia</w:t>
      </w:r>
      <w:r w:rsidRPr="002F0388">
        <w:rPr>
          <w:rFonts w:ascii="Arial" w:hAnsi="Arial" w:cs="Arial"/>
          <w:color w:val="000000" w:themeColor="text1"/>
          <w:sz w:val="24"/>
          <w:szCs w:val="24"/>
        </w:rPr>
        <w:t xml:space="preserve"> - załącznik nr 2 do SWZ;</w:t>
      </w:r>
    </w:p>
    <w:p w14:paraId="744BA125" w14:textId="77777777" w:rsidR="007C6EDD" w:rsidRPr="00B91CF3" w:rsidRDefault="007C6EDD" w:rsidP="007C6EDD">
      <w:pPr>
        <w:pStyle w:val="Teksttreci0"/>
        <w:numPr>
          <w:ilvl w:val="0"/>
          <w:numId w:val="44"/>
        </w:numPr>
        <w:shd w:val="clear" w:color="auto" w:fill="auto"/>
        <w:tabs>
          <w:tab w:val="left" w:pos="770"/>
        </w:tabs>
        <w:spacing w:after="0" w:line="288" w:lineRule="exact"/>
        <w:ind w:left="780" w:hanging="380"/>
        <w:jc w:val="left"/>
        <w:rPr>
          <w:rFonts w:ascii="Arial" w:hAnsi="Arial" w:cs="Arial"/>
          <w:color w:val="000000" w:themeColor="text1"/>
          <w:sz w:val="24"/>
          <w:szCs w:val="24"/>
        </w:rPr>
      </w:pPr>
      <w:r w:rsidRPr="00B91CF3">
        <w:rPr>
          <w:rFonts w:ascii="Arial" w:hAnsi="Arial" w:cs="Arial"/>
          <w:color w:val="000000" w:themeColor="text1"/>
          <w:sz w:val="24"/>
          <w:szCs w:val="24"/>
        </w:rPr>
        <w:t>przedmiotowe środki dowodowe;</w:t>
      </w:r>
    </w:p>
    <w:p w14:paraId="1471FC95" w14:textId="77777777" w:rsidR="00052DA3" w:rsidRDefault="007C6EDD" w:rsidP="00052DA3">
      <w:pPr>
        <w:pStyle w:val="Teksttreci0"/>
        <w:numPr>
          <w:ilvl w:val="0"/>
          <w:numId w:val="44"/>
        </w:numPr>
        <w:shd w:val="clear" w:color="auto" w:fill="auto"/>
        <w:tabs>
          <w:tab w:val="left" w:pos="765"/>
        </w:tabs>
        <w:spacing w:after="244" w:line="293" w:lineRule="exact"/>
        <w:ind w:left="780" w:right="20" w:hanging="380"/>
        <w:jc w:val="left"/>
        <w:rPr>
          <w:color w:val="000000" w:themeColor="text1"/>
        </w:rPr>
      </w:pPr>
      <w:r w:rsidRPr="00B91CF3">
        <w:rPr>
          <w:rFonts w:ascii="Arial" w:hAnsi="Arial" w:cs="Arial"/>
          <w:color w:val="000000" w:themeColor="text1"/>
          <w:sz w:val="24"/>
          <w:szCs w:val="24"/>
        </w:rPr>
        <w:t>pełnomocnictwo / pełnomocnictwa dla osoby / osób podpisujących ofertę, jeżeli oferta jest podpisana przez pełnomocnika (jeżeli dotyczy).</w:t>
      </w:r>
      <w:r w:rsidR="00052DA3">
        <w:rPr>
          <w:color w:val="000000" w:themeColor="text1"/>
        </w:rPr>
        <w:br/>
      </w:r>
    </w:p>
    <w:p w14:paraId="73F3A895" w14:textId="64B7FDC7" w:rsidR="00A34818" w:rsidRPr="00052DA3" w:rsidRDefault="00A34818" w:rsidP="00052DA3">
      <w:pPr>
        <w:pStyle w:val="Teksttreci0"/>
        <w:shd w:val="clear" w:color="auto" w:fill="auto"/>
        <w:tabs>
          <w:tab w:val="left" w:pos="765"/>
        </w:tabs>
        <w:spacing w:after="244" w:line="293" w:lineRule="exact"/>
        <w:ind w:left="400" w:right="20" w:firstLine="0"/>
        <w:jc w:val="left"/>
        <w:rPr>
          <w:color w:val="000000" w:themeColor="text1"/>
        </w:rPr>
      </w:pPr>
      <w:r w:rsidRPr="00052DA3">
        <w:rPr>
          <w:rFonts w:ascii="Arial" w:hAnsi="Arial" w:cs="Arial"/>
          <w:color w:val="000000" w:themeColor="text1"/>
          <w:sz w:val="24"/>
          <w:szCs w:val="24"/>
        </w:rPr>
        <w:t>W pełnomocnictwie należy podać tytuł postepowania i nr 0</w:t>
      </w:r>
      <w:r w:rsidR="00052A62">
        <w:rPr>
          <w:rFonts w:ascii="Arial" w:hAnsi="Arial" w:cs="Arial"/>
          <w:color w:val="000000" w:themeColor="text1"/>
          <w:sz w:val="24"/>
          <w:szCs w:val="24"/>
        </w:rPr>
        <w:t>2</w:t>
      </w:r>
      <w:r w:rsidRPr="00052DA3">
        <w:rPr>
          <w:rFonts w:ascii="Arial" w:hAnsi="Arial" w:cs="Arial"/>
          <w:color w:val="000000" w:themeColor="text1"/>
          <w:sz w:val="24"/>
          <w:szCs w:val="24"/>
        </w:rPr>
        <w:t>/WITI/2</w:t>
      </w:r>
      <w:r w:rsidR="00052A62">
        <w:rPr>
          <w:rFonts w:ascii="Arial" w:hAnsi="Arial" w:cs="Arial"/>
          <w:color w:val="000000" w:themeColor="text1"/>
          <w:sz w:val="24"/>
          <w:szCs w:val="24"/>
        </w:rPr>
        <w:t>2</w:t>
      </w:r>
      <w:r w:rsidRPr="00052DA3">
        <w:rPr>
          <w:rFonts w:ascii="Arial" w:hAnsi="Arial" w:cs="Arial"/>
          <w:color w:val="000000" w:themeColor="text1"/>
          <w:sz w:val="24"/>
          <w:szCs w:val="24"/>
        </w:rPr>
        <w:t xml:space="preserve">. </w:t>
      </w:r>
      <w:r w:rsidR="007C6EDD" w:rsidRPr="00052DA3">
        <w:rPr>
          <w:rFonts w:ascii="Arial" w:hAnsi="Arial" w:cs="Arial"/>
          <w:color w:val="000000" w:themeColor="text1"/>
          <w:sz w:val="24"/>
          <w:szCs w:val="24"/>
        </w:rPr>
        <w:t>W przypadku składania oferty przez wykonawców wspólnie ubiegających się</w:t>
      </w:r>
      <w:r w:rsidR="00781AC9" w:rsidRPr="00052DA3">
        <w:rPr>
          <w:rFonts w:ascii="Arial" w:hAnsi="Arial" w:cs="Arial"/>
          <w:color w:val="000000" w:themeColor="text1"/>
          <w:sz w:val="24"/>
          <w:szCs w:val="24"/>
        </w:rPr>
        <w:t xml:space="preserve"> o </w:t>
      </w:r>
      <w:r w:rsidR="007C6EDD" w:rsidRPr="00052DA3">
        <w:rPr>
          <w:rFonts w:ascii="Arial" w:hAnsi="Arial" w:cs="Arial"/>
          <w:color w:val="000000" w:themeColor="text1"/>
          <w:sz w:val="24"/>
          <w:szCs w:val="24"/>
        </w:rPr>
        <w:t>udzielenie zamówienia pełnomocnictwo do reprezentowania wszystkich wykonawców wspólnie ubiegających się o udzielenie zamówienia lub innego dokumentu potwierdzającego umocowanie do reprezentowania wykonawcy</w:t>
      </w:r>
      <w:r w:rsidR="00781AC9" w:rsidRPr="00052DA3">
        <w:rPr>
          <w:rFonts w:ascii="Arial" w:hAnsi="Arial" w:cs="Arial"/>
          <w:color w:val="000000" w:themeColor="text1"/>
          <w:sz w:val="24"/>
          <w:szCs w:val="24"/>
        </w:rPr>
        <w:t xml:space="preserve">. </w:t>
      </w:r>
    </w:p>
    <w:p w14:paraId="65974EC4" w14:textId="3979796E" w:rsidR="00781AC9" w:rsidRPr="00B91CF3" w:rsidRDefault="007C6EDD" w:rsidP="007C6EDD">
      <w:pPr>
        <w:pStyle w:val="Teksttreci0"/>
        <w:numPr>
          <w:ilvl w:val="0"/>
          <w:numId w:val="43"/>
        </w:numPr>
        <w:shd w:val="clear" w:color="auto" w:fill="auto"/>
        <w:tabs>
          <w:tab w:val="left" w:pos="438"/>
        </w:tabs>
        <w:spacing w:after="0" w:line="288" w:lineRule="exact"/>
        <w:ind w:left="440" w:right="20" w:hanging="420"/>
        <w:jc w:val="both"/>
        <w:rPr>
          <w:rFonts w:ascii="Arial" w:hAnsi="Arial" w:cs="Arial"/>
          <w:color w:val="000000" w:themeColor="text1"/>
          <w:sz w:val="24"/>
          <w:szCs w:val="24"/>
        </w:rPr>
      </w:pPr>
      <w:r w:rsidRPr="00B91CF3">
        <w:rPr>
          <w:rFonts w:ascii="Arial" w:hAnsi="Arial" w:cs="Arial"/>
          <w:color w:val="000000" w:themeColor="text1"/>
          <w:sz w:val="24"/>
          <w:szCs w:val="24"/>
        </w:rPr>
        <w:t xml:space="preserve">W celu potwierdzenia braku podstaw wykluczenia wykonawcy z udziału w postępowaniu </w:t>
      </w:r>
      <w:r w:rsidR="00C63ADE">
        <w:rPr>
          <w:rFonts w:ascii="Arial" w:hAnsi="Arial" w:cs="Arial"/>
          <w:color w:val="000000" w:themeColor="text1"/>
          <w:sz w:val="24"/>
          <w:szCs w:val="24"/>
        </w:rPr>
        <w:t xml:space="preserve">                   </w:t>
      </w:r>
      <w:r w:rsidRPr="00B91CF3">
        <w:rPr>
          <w:rFonts w:ascii="Arial" w:hAnsi="Arial" w:cs="Arial"/>
          <w:color w:val="000000" w:themeColor="text1"/>
          <w:sz w:val="24"/>
          <w:szCs w:val="24"/>
        </w:rPr>
        <w:t xml:space="preserve">o udzielenie zamówienia publicznego, zamawiający żąda następujących </w:t>
      </w:r>
      <w:r w:rsidRPr="00B91CF3">
        <w:rPr>
          <w:rFonts w:ascii="Arial" w:hAnsi="Arial" w:cs="Arial"/>
          <w:color w:val="000000" w:themeColor="text1"/>
          <w:sz w:val="24"/>
          <w:szCs w:val="24"/>
          <w:u w:val="single"/>
        </w:rPr>
        <w:t>podmiotowych środków dowodowych</w:t>
      </w:r>
      <w:r w:rsidRPr="00B91CF3">
        <w:rPr>
          <w:rFonts w:ascii="Arial" w:hAnsi="Arial" w:cs="Arial"/>
          <w:color w:val="000000" w:themeColor="text1"/>
          <w:sz w:val="24"/>
          <w:szCs w:val="24"/>
        </w:rPr>
        <w:t xml:space="preserve">: </w:t>
      </w:r>
    </w:p>
    <w:p w14:paraId="78B5B21B" w14:textId="77777777" w:rsidR="00781AC9" w:rsidRPr="00B91CF3" w:rsidRDefault="00781AC9" w:rsidP="00781AC9">
      <w:pPr>
        <w:pStyle w:val="Teksttreci0"/>
        <w:shd w:val="clear" w:color="auto" w:fill="auto"/>
        <w:tabs>
          <w:tab w:val="left" w:pos="438"/>
        </w:tabs>
        <w:spacing w:after="0" w:line="288" w:lineRule="exact"/>
        <w:ind w:left="440" w:right="20" w:firstLine="0"/>
        <w:jc w:val="both"/>
        <w:rPr>
          <w:color w:val="000000" w:themeColor="text1"/>
        </w:rPr>
      </w:pPr>
    </w:p>
    <w:p w14:paraId="6D7EAE24" w14:textId="65EC9796" w:rsidR="007C6EDD" w:rsidRPr="00B91CF3" w:rsidRDefault="006A3E54" w:rsidP="000A1E8E">
      <w:pPr>
        <w:pStyle w:val="Teksttreci0"/>
        <w:shd w:val="clear" w:color="auto" w:fill="auto"/>
        <w:spacing w:after="0" w:line="288" w:lineRule="exact"/>
        <w:ind w:right="20" w:firstLine="0"/>
        <w:jc w:val="both"/>
        <w:rPr>
          <w:rFonts w:ascii="Arial" w:hAnsi="Arial" w:cs="Arial"/>
          <w:color w:val="000000" w:themeColor="text1"/>
          <w:sz w:val="24"/>
          <w:szCs w:val="24"/>
        </w:rPr>
      </w:pPr>
      <w:r w:rsidRPr="00B91CF3">
        <w:rPr>
          <w:rFonts w:ascii="Arial" w:hAnsi="Arial" w:cs="Arial"/>
          <w:color w:val="000000" w:themeColor="text1"/>
          <w:sz w:val="24"/>
          <w:szCs w:val="24"/>
        </w:rPr>
        <w:t>1.1</w:t>
      </w:r>
      <w:r w:rsidRPr="00B91CF3">
        <w:rPr>
          <w:color w:val="000000" w:themeColor="text1"/>
        </w:rPr>
        <w:t xml:space="preserve"> </w:t>
      </w:r>
      <w:r w:rsidR="007C6EDD" w:rsidRPr="00B91CF3">
        <w:rPr>
          <w:rFonts w:ascii="Arial" w:hAnsi="Arial" w:cs="Arial"/>
          <w:color w:val="000000" w:themeColor="text1"/>
          <w:sz w:val="24"/>
          <w:szCs w:val="24"/>
        </w:rPr>
        <w:t xml:space="preserve">aktualnych na dzień złożenia odpisu lub informacji z Krajowego Rejestru Sądowego </w:t>
      </w:r>
      <w:r w:rsidR="00C63ADE">
        <w:rPr>
          <w:rFonts w:ascii="Arial" w:hAnsi="Arial" w:cs="Arial"/>
          <w:color w:val="000000" w:themeColor="text1"/>
          <w:sz w:val="24"/>
          <w:szCs w:val="24"/>
        </w:rPr>
        <w:t xml:space="preserve">                           </w:t>
      </w:r>
      <w:r w:rsidR="007C6EDD" w:rsidRPr="00B91CF3">
        <w:rPr>
          <w:rFonts w:ascii="Arial" w:hAnsi="Arial" w:cs="Arial"/>
          <w:color w:val="000000" w:themeColor="text1"/>
          <w:sz w:val="24"/>
          <w:szCs w:val="24"/>
        </w:rPr>
        <w:t>lub z Centralnej Ewidencji</w:t>
      </w:r>
      <w:r w:rsidR="000E63AA" w:rsidRPr="00B91CF3">
        <w:rPr>
          <w:rFonts w:ascii="Arial" w:hAnsi="Arial" w:cs="Arial"/>
          <w:color w:val="000000" w:themeColor="text1"/>
          <w:sz w:val="24"/>
          <w:szCs w:val="24"/>
        </w:rPr>
        <w:t xml:space="preserve"> </w:t>
      </w:r>
      <w:r w:rsidR="007C6EDD" w:rsidRPr="00B91CF3">
        <w:rPr>
          <w:rFonts w:ascii="Arial" w:hAnsi="Arial" w:cs="Arial"/>
          <w:color w:val="000000" w:themeColor="text1"/>
          <w:sz w:val="24"/>
          <w:szCs w:val="24"/>
        </w:rPr>
        <w:t xml:space="preserve">Informacji o Działalności Gospodarczej </w:t>
      </w:r>
      <w:r w:rsidR="000E63AA" w:rsidRPr="00B91CF3">
        <w:rPr>
          <w:rFonts w:ascii="Arial" w:hAnsi="Arial" w:cs="Arial"/>
          <w:color w:val="000000" w:themeColor="text1"/>
          <w:sz w:val="24"/>
          <w:szCs w:val="24"/>
        </w:rPr>
        <w:br/>
      </w:r>
      <w:r w:rsidR="007C6EDD" w:rsidRPr="00B91CF3">
        <w:rPr>
          <w:rFonts w:ascii="Arial" w:hAnsi="Arial" w:cs="Arial"/>
          <w:color w:val="000000" w:themeColor="text1"/>
          <w:sz w:val="24"/>
          <w:szCs w:val="24"/>
        </w:rPr>
        <w:t xml:space="preserve">w zakresie art. 109 ust. 1 pkt 4 ustawy </w:t>
      </w:r>
      <w:proofErr w:type="spellStart"/>
      <w:r w:rsidR="007C6EDD" w:rsidRPr="00B91CF3">
        <w:rPr>
          <w:rFonts w:ascii="Arial" w:hAnsi="Arial" w:cs="Arial"/>
          <w:color w:val="000000" w:themeColor="text1"/>
          <w:sz w:val="24"/>
          <w:szCs w:val="24"/>
        </w:rPr>
        <w:t>pzp</w:t>
      </w:r>
      <w:proofErr w:type="spellEnd"/>
      <w:r w:rsidR="007C6EDD" w:rsidRPr="00B91CF3">
        <w:rPr>
          <w:rFonts w:ascii="Arial" w:hAnsi="Arial" w:cs="Arial"/>
          <w:color w:val="000000" w:themeColor="text1"/>
          <w:sz w:val="24"/>
          <w:szCs w:val="24"/>
        </w:rPr>
        <w:t>, sporządzonych nie wcześniej niż 3 miesiące przed jej złożeniem, jeżeli odrębne przepisy wymagają wpisu do rejestru lub ewidencji.</w:t>
      </w:r>
    </w:p>
    <w:p w14:paraId="2FEB907E" w14:textId="77777777" w:rsidR="000A1E8E" w:rsidRPr="00B91CF3" w:rsidRDefault="007C6EDD" w:rsidP="000A1E8E">
      <w:pPr>
        <w:pStyle w:val="Teksttreci0"/>
        <w:shd w:val="clear" w:color="auto" w:fill="auto"/>
        <w:tabs>
          <w:tab w:val="left" w:pos="323"/>
        </w:tabs>
        <w:spacing w:after="0" w:line="274" w:lineRule="exact"/>
        <w:ind w:right="40" w:firstLine="0"/>
        <w:jc w:val="both"/>
        <w:rPr>
          <w:rFonts w:ascii="Arial" w:hAnsi="Arial" w:cs="Arial"/>
          <w:color w:val="000000" w:themeColor="text1"/>
          <w:sz w:val="24"/>
          <w:szCs w:val="24"/>
        </w:rPr>
      </w:pPr>
      <w:r w:rsidRPr="00B91CF3">
        <w:rPr>
          <w:rFonts w:ascii="Arial" w:hAnsi="Arial" w:cs="Arial"/>
          <w:color w:val="000000" w:themeColor="text1"/>
          <w:sz w:val="24"/>
          <w:szCs w:val="24"/>
        </w:rPr>
        <w:t>W przypadku oferty składanej przez wykonawców wspólnie ubiegających się o udzielenie zamówienia, dokument ten składa każdy z wykonawców oddzielnie.</w:t>
      </w:r>
      <w:r w:rsidR="000E63AA" w:rsidRPr="00B91CF3">
        <w:rPr>
          <w:rFonts w:ascii="Arial" w:hAnsi="Arial" w:cs="Arial"/>
          <w:color w:val="000000" w:themeColor="text1"/>
          <w:sz w:val="24"/>
          <w:szCs w:val="24"/>
        </w:rPr>
        <w:br/>
      </w:r>
    </w:p>
    <w:p w14:paraId="7B12FD86" w14:textId="77777777" w:rsidR="000E63AA" w:rsidRPr="00B91CF3" w:rsidRDefault="000E63AA" w:rsidP="000A1E8E">
      <w:pPr>
        <w:pStyle w:val="Teksttreci0"/>
        <w:shd w:val="clear" w:color="auto" w:fill="auto"/>
        <w:tabs>
          <w:tab w:val="left" w:pos="323"/>
        </w:tabs>
        <w:spacing w:after="0" w:line="274" w:lineRule="exact"/>
        <w:ind w:right="40" w:firstLine="0"/>
        <w:jc w:val="both"/>
        <w:rPr>
          <w:rFonts w:ascii="Arial" w:hAnsi="Arial" w:cs="Arial"/>
          <w:color w:val="000000" w:themeColor="text1"/>
          <w:sz w:val="24"/>
          <w:szCs w:val="24"/>
        </w:rPr>
      </w:pPr>
      <w:r w:rsidRPr="00B91CF3">
        <w:rPr>
          <w:rFonts w:ascii="Arial" w:hAnsi="Arial" w:cs="Arial"/>
          <w:color w:val="000000" w:themeColor="text1"/>
          <w:sz w:val="24"/>
          <w:szCs w:val="24"/>
        </w:rPr>
        <w:t>1.2 informacji z Krajowego Rejestru Karnego w zakresie:</w:t>
      </w:r>
      <w:r w:rsidRPr="00B91CF3">
        <w:rPr>
          <w:rFonts w:ascii="Arial" w:hAnsi="Arial" w:cs="Arial"/>
          <w:color w:val="000000" w:themeColor="text1"/>
          <w:sz w:val="24"/>
          <w:szCs w:val="24"/>
        </w:rPr>
        <w:br/>
        <w:t xml:space="preserve"> a) art. 108 ust. 1 pkt 1 i 2 ustawy z dnia 11 września 2019 r. – Prawo zamówień publicznych, zwanej dalej „ustawą”,</w:t>
      </w:r>
      <w:r w:rsidRPr="00B91CF3">
        <w:rPr>
          <w:rFonts w:ascii="Arial" w:hAnsi="Arial" w:cs="Arial"/>
          <w:color w:val="000000" w:themeColor="text1"/>
          <w:sz w:val="24"/>
          <w:szCs w:val="24"/>
        </w:rPr>
        <w:br/>
        <w:t xml:space="preserve"> b) art. 108 ust. 1 pkt 4 ustawy, dotyczącej orzeczenia zakazu ubiegania się o zamówienie p</w:t>
      </w:r>
      <w:r w:rsidRPr="00B91CF3">
        <w:rPr>
          <w:rFonts w:ascii="Arial" w:hAnsi="Arial" w:cs="Arial"/>
          <w:color w:val="000000" w:themeColor="text1"/>
        </w:rPr>
        <w:t>ubliczne tytułem środka karnego,</w:t>
      </w:r>
      <w:r w:rsidR="000A1E8E" w:rsidRPr="00B91CF3">
        <w:rPr>
          <w:rFonts w:ascii="Arial" w:hAnsi="Arial" w:cs="Arial"/>
          <w:color w:val="000000" w:themeColor="text1"/>
          <w:sz w:val="24"/>
          <w:szCs w:val="24"/>
        </w:rPr>
        <w:t xml:space="preserve"> </w:t>
      </w:r>
      <w:r w:rsidR="000A1E8E" w:rsidRPr="00B91CF3">
        <w:rPr>
          <w:rFonts w:ascii="Arial" w:hAnsi="Arial" w:cs="Arial"/>
          <w:color w:val="000000" w:themeColor="text1"/>
          <w:sz w:val="24"/>
          <w:szCs w:val="24"/>
        </w:rPr>
        <w:br/>
        <w:t>sporządzonej nie wcześniej niż 6 miesięcy przed jej złożeniem.</w:t>
      </w:r>
    </w:p>
    <w:p w14:paraId="2294F006" w14:textId="77777777" w:rsidR="000A1E8E" w:rsidRPr="00B91CF3" w:rsidRDefault="000A1E8E" w:rsidP="000A1E8E">
      <w:pPr>
        <w:pStyle w:val="Teksttreci0"/>
        <w:shd w:val="clear" w:color="auto" w:fill="auto"/>
        <w:tabs>
          <w:tab w:val="left" w:pos="323"/>
        </w:tabs>
        <w:spacing w:after="0" w:line="274" w:lineRule="exact"/>
        <w:ind w:right="40" w:firstLine="0"/>
        <w:jc w:val="both"/>
        <w:rPr>
          <w:rFonts w:ascii="Arial" w:hAnsi="Arial" w:cs="Arial"/>
          <w:color w:val="000000" w:themeColor="text1"/>
          <w:sz w:val="24"/>
          <w:szCs w:val="24"/>
        </w:rPr>
      </w:pPr>
    </w:p>
    <w:p w14:paraId="46C8D0D9" w14:textId="77777777" w:rsidR="000A1E8E" w:rsidRPr="00B91CF3" w:rsidRDefault="000A1E8E" w:rsidP="000A1E8E">
      <w:pPr>
        <w:pStyle w:val="Teksttreci0"/>
        <w:shd w:val="clear" w:color="auto" w:fill="auto"/>
        <w:tabs>
          <w:tab w:val="left" w:pos="323"/>
        </w:tabs>
        <w:spacing w:after="0" w:line="274" w:lineRule="exact"/>
        <w:ind w:right="40" w:firstLine="0"/>
        <w:jc w:val="both"/>
        <w:rPr>
          <w:rFonts w:ascii="Arial" w:hAnsi="Arial" w:cs="Arial"/>
          <w:color w:val="000000" w:themeColor="text1"/>
          <w:sz w:val="24"/>
          <w:szCs w:val="24"/>
        </w:rPr>
      </w:pPr>
      <w:r w:rsidRPr="00B91CF3">
        <w:rPr>
          <w:rFonts w:ascii="Arial" w:hAnsi="Arial" w:cs="Arial"/>
          <w:color w:val="000000" w:themeColor="text1"/>
          <w:sz w:val="24"/>
          <w:szCs w:val="24"/>
        </w:rPr>
        <w:t>1.3 aktualną koncesję MSWiA na prowadzenie działalności gospodarczej  w zakresie ochrony osób i mienia wydaną na podstawie ustawy z dnia 22 sierpnia 1997 r. o ochronie osób i mienia (</w:t>
      </w:r>
      <w:r w:rsidR="00DF4111" w:rsidRPr="00B91CF3">
        <w:rPr>
          <w:rFonts w:ascii="Arial" w:hAnsi="Arial" w:cs="Arial"/>
          <w:color w:val="000000" w:themeColor="text1"/>
          <w:sz w:val="24"/>
          <w:szCs w:val="24"/>
        </w:rPr>
        <w:t xml:space="preserve">t.j Dz.U.2020 r. poz. 1545) </w:t>
      </w:r>
      <w:r w:rsidRPr="00B91CF3">
        <w:rPr>
          <w:rFonts w:ascii="Arial" w:hAnsi="Arial" w:cs="Arial"/>
          <w:color w:val="000000" w:themeColor="text1"/>
          <w:sz w:val="24"/>
          <w:szCs w:val="24"/>
        </w:rPr>
        <w:t>Ww. dokumenty muszą być ważne co najmniej przez okres wykonywania umowy. Dokument musi być ważny co najmniej przez okres wykonywania umowy.</w:t>
      </w:r>
      <w:r w:rsidRPr="00B91CF3">
        <w:rPr>
          <w:rFonts w:ascii="Arial" w:hAnsi="Arial" w:cs="Arial"/>
          <w:color w:val="000000" w:themeColor="text1"/>
          <w:sz w:val="24"/>
          <w:szCs w:val="24"/>
        </w:rPr>
        <w:br/>
      </w:r>
    </w:p>
    <w:p w14:paraId="1704AABB" w14:textId="478A4EA8" w:rsidR="00B364B2" w:rsidRPr="00F44DE8" w:rsidRDefault="000A1E8E" w:rsidP="00B364B2">
      <w:pPr>
        <w:pStyle w:val="Teksttreci0"/>
        <w:shd w:val="clear" w:color="auto" w:fill="auto"/>
        <w:spacing w:line="288" w:lineRule="exact"/>
        <w:ind w:right="20" w:firstLine="0"/>
        <w:jc w:val="both"/>
        <w:rPr>
          <w:rFonts w:ascii="Arial" w:hAnsi="Arial" w:cs="Arial"/>
          <w:color w:val="000000" w:themeColor="text1"/>
          <w:sz w:val="24"/>
          <w:szCs w:val="24"/>
        </w:rPr>
      </w:pPr>
      <w:r w:rsidRPr="00B91CF3">
        <w:rPr>
          <w:rFonts w:ascii="Arial" w:hAnsi="Arial" w:cs="Arial"/>
          <w:color w:val="000000" w:themeColor="text1"/>
          <w:sz w:val="24"/>
          <w:szCs w:val="24"/>
        </w:rPr>
        <w:t>1.4 aktualne świadectwo bezpieczeństwa przemysłowego min. III stopnia, wydane przez Agencję Bezpieczeństwa Wewnętrznego lub Służbę Kontrwywiadu Wojskowego.</w:t>
      </w:r>
      <w:r w:rsidR="00F44DE8">
        <w:rPr>
          <w:rFonts w:ascii="Arial" w:hAnsi="Arial" w:cs="Arial"/>
          <w:color w:val="000000" w:themeColor="text1"/>
          <w:sz w:val="24"/>
          <w:szCs w:val="24"/>
        </w:rPr>
        <w:br/>
      </w:r>
      <w:r w:rsidR="00F44DE8" w:rsidRPr="00F44DE8">
        <w:rPr>
          <w:rFonts w:ascii="Arial" w:hAnsi="Arial" w:cs="Arial"/>
          <w:i/>
          <w:iCs/>
          <w:color w:val="000000" w:themeColor="text1"/>
          <w:sz w:val="24"/>
          <w:szCs w:val="24"/>
        </w:rPr>
        <w:t xml:space="preserve">Mając za podstawę prawną Ustawę z dnia 11 września 2019 r. ( </w:t>
      </w:r>
      <w:r w:rsidR="00F44DE8" w:rsidRPr="00F44DE8">
        <w:rPr>
          <w:rFonts w:ascii="Arial" w:eastAsia="Courier New" w:hAnsi="Arial" w:cs="Arial"/>
          <w:i/>
          <w:iCs/>
          <w:color w:val="000000" w:themeColor="text1"/>
          <w:sz w:val="24"/>
          <w:szCs w:val="24"/>
        </w:rPr>
        <w:t>Dz. U. poz. 2019, z 2020 r. poz. 288, 1492, 1517, 2275, 2320)</w:t>
      </w:r>
      <w:r w:rsidR="00F44DE8" w:rsidRPr="00F44DE8">
        <w:rPr>
          <w:rFonts w:ascii="Arial" w:hAnsi="Arial" w:cs="Arial"/>
          <w:i/>
          <w:iCs/>
          <w:color w:val="000000" w:themeColor="text1"/>
          <w:sz w:val="24"/>
          <w:szCs w:val="24"/>
        </w:rPr>
        <w:t xml:space="preserve">  Prawo zamówień publicznych  i Ustawę z dnia 5 sierpnia 2010r. o ochronie informacji niejawnych (t.j. Dz.U z 2019 r. poz. 742) określił przedmiotowy warunek w SWZ w celu zapewnienia przez wykonawcę (realizującego zamówienie publiczne) działającego indywidualnie lub w grupie podmiotów ubiegających się o udzielenie zamówienia publiczne, zdolność do ochrony informacji niejawnych zgodnie z art. 54 tejże Ustawy.</w:t>
      </w:r>
      <w:r w:rsidR="00CC316D" w:rsidRPr="00B91CF3">
        <w:rPr>
          <w:rFonts w:ascii="Arial" w:hAnsi="Arial" w:cs="Arial"/>
          <w:color w:val="000000" w:themeColor="text1"/>
          <w:sz w:val="24"/>
          <w:szCs w:val="24"/>
        </w:rPr>
        <w:br/>
      </w:r>
      <w:r w:rsidR="00CC316D" w:rsidRPr="00B91CF3">
        <w:rPr>
          <w:rFonts w:ascii="Arial" w:hAnsi="Arial" w:cs="Arial"/>
          <w:color w:val="000000" w:themeColor="text1"/>
          <w:sz w:val="24"/>
          <w:szCs w:val="24"/>
        </w:rPr>
        <w:br/>
        <w:t>1.5 oświadczenia wykonawcy</w:t>
      </w:r>
      <w:r w:rsidR="00C72032">
        <w:rPr>
          <w:rFonts w:ascii="Arial" w:hAnsi="Arial" w:cs="Arial"/>
          <w:color w:val="000000" w:themeColor="text1"/>
          <w:sz w:val="24"/>
          <w:szCs w:val="24"/>
        </w:rPr>
        <w:t xml:space="preserve"> stanowiące załącznik nr 8 do SWZ</w:t>
      </w:r>
      <w:r w:rsidR="00CC316D" w:rsidRPr="00B91CF3">
        <w:rPr>
          <w:rFonts w:ascii="Arial" w:hAnsi="Arial" w:cs="Arial"/>
          <w:color w:val="000000" w:themeColor="text1"/>
          <w:sz w:val="24"/>
          <w:szCs w:val="24"/>
        </w:rPr>
        <w:t xml:space="preserve">, w zakresie art. 108 ust. 1 pkt 5 </w:t>
      </w:r>
      <w:r w:rsidR="00CC316D" w:rsidRPr="00B91CF3">
        <w:rPr>
          <w:rFonts w:ascii="Arial" w:hAnsi="Arial" w:cs="Arial"/>
          <w:color w:val="000000" w:themeColor="text1"/>
          <w:sz w:val="24"/>
          <w:szCs w:val="24"/>
        </w:rPr>
        <w:lastRenderedPageBreak/>
        <w:t xml:space="preserve">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w:t>
      </w:r>
      <w:r w:rsidR="00C63ADE">
        <w:rPr>
          <w:rFonts w:ascii="Arial" w:hAnsi="Arial" w:cs="Arial"/>
          <w:color w:val="000000" w:themeColor="text1"/>
          <w:sz w:val="24"/>
          <w:szCs w:val="24"/>
        </w:rPr>
        <w:t xml:space="preserve">                         </w:t>
      </w:r>
      <w:r w:rsidR="00CC316D" w:rsidRPr="00B91CF3">
        <w:rPr>
          <w:rFonts w:ascii="Arial" w:hAnsi="Arial" w:cs="Arial"/>
          <w:color w:val="000000" w:themeColor="text1"/>
          <w:sz w:val="24"/>
          <w:szCs w:val="24"/>
        </w:rPr>
        <w:t xml:space="preserve">lub informacjami potwierdzającymi przygotowanie oferty, oferty częściowej lub wniosku </w:t>
      </w:r>
      <w:r w:rsidR="00C63ADE">
        <w:rPr>
          <w:rFonts w:ascii="Arial" w:hAnsi="Arial" w:cs="Arial"/>
          <w:color w:val="000000" w:themeColor="text1"/>
          <w:sz w:val="24"/>
          <w:szCs w:val="24"/>
        </w:rPr>
        <w:t xml:space="preserve">                              </w:t>
      </w:r>
      <w:r w:rsidR="00CC316D" w:rsidRPr="00B91CF3">
        <w:rPr>
          <w:rFonts w:ascii="Arial" w:hAnsi="Arial" w:cs="Arial"/>
          <w:color w:val="000000" w:themeColor="text1"/>
          <w:sz w:val="24"/>
          <w:szCs w:val="24"/>
        </w:rPr>
        <w:t>o dopuszczenie do udziału w postępowaniu niezależnie od innego wykonawcy należącego do tej samej grupy kapitałowej;</w:t>
      </w:r>
      <w:r w:rsidR="00A82264" w:rsidRPr="00B91CF3">
        <w:rPr>
          <w:color w:val="000000" w:themeColor="text1"/>
          <w:sz w:val="20"/>
          <w:szCs w:val="20"/>
        </w:rPr>
        <w:t>.</w:t>
      </w:r>
      <w:r w:rsidR="0057206C">
        <w:rPr>
          <w:color w:val="000000" w:themeColor="text1"/>
          <w:sz w:val="20"/>
          <w:szCs w:val="20"/>
        </w:rPr>
        <w:br/>
      </w:r>
      <w:r w:rsidR="00A82264" w:rsidRPr="00B91CF3">
        <w:rPr>
          <w:rFonts w:ascii="Arial" w:hAnsi="Arial" w:cs="Arial"/>
          <w:color w:val="000000" w:themeColor="text1"/>
          <w:sz w:val="24"/>
          <w:szCs w:val="24"/>
        </w:rPr>
        <w:t>1.6 zaświadczenia właściwego naczelnika urzędu skarbowego potwierdzającego, że wykonawca</w:t>
      </w:r>
      <w:r w:rsidR="00C63ADE">
        <w:rPr>
          <w:rFonts w:ascii="Arial" w:hAnsi="Arial" w:cs="Arial"/>
          <w:color w:val="000000" w:themeColor="text1"/>
          <w:sz w:val="24"/>
          <w:szCs w:val="24"/>
        </w:rPr>
        <w:t xml:space="preserve">       </w:t>
      </w:r>
      <w:r w:rsidR="00A82264" w:rsidRPr="00B91CF3">
        <w:rPr>
          <w:rFonts w:ascii="Arial" w:hAnsi="Arial" w:cs="Arial"/>
          <w:color w:val="000000" w:themeColor="text1"/>
          <w:sz w:val="24"/>
          <w:szCs w:val="24"/>
        </w:rPr>
        <w:t xml:space="preserve"> nie zalega z opłacaniem podatków i opłat, w zakresie art. 109 ust. 1 pkt 1 ustawy, wystawionego</w:t>
      </w:r>
      <w:r w:rsidR="00C63ADE">
        <w:rPr>
          <w:rFonts w:ascii="Arial" w:hAnsi="Arial" w:cs="Arial"/>
          <w:color w:val="000000" w:themeColor="text1"/>
          <w:sz w:val="24"/>
          <w:szCs w:val="24"/>
        </w:rPr>
        <w:t xml:space="preserve">         </w:t>
      </w:r>
      <w:r w:rsidR="00A82264" w:rsidRPr="00B91CF3">
        <w:rPr>
          <w:rFonts w:ascii="Arial" w:hAnsi="Arial" w:cs="Arial"/>
          <w:color w:val="000000" w:themeColor="text1"/>
          <w:sz w:val="24"/>
          <w:szCs w:val="24"/>
        </w:rPr>
        <w:t xml:space="preserv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00FF396B" w:rsidRPr="00B91CF3">
        <w:rPr>
          <w:rFonts w:ascii="Arial" w:hAnsi="Arial" w:cs="Arial"/>
          <w:color w:val="000000" w:themeColor="text1"/>
          <w:sz w:val="24"/>
          <w:szCs w:val="24"/>
        </w:rPr>
        <w:br/>
      </w:r>
      <w:r w:rsidR="00FF396B" w:rsidRPr="00B91CF3">
        <w:rPr>
          <w:rFonts w:ascii="Arial" w:hAnsi="Arial" w:cs="Arial"/>
          <w:color w:val="000000" w:themeColor="text1"/>
          <w:sz w:val="24"/>
          <w:szCs w:val="24"/>
        </w:rPr>
        <w:br/>
        <w:t xml:space="preserve">1.7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C63ADE">
        <w:rPr>
          <w:rFonts w:ascii="Arial" w:hAnsi="Arial" w:cs="Arial"/>
          <w:color w:val="000000" w:themeColor="text1"/>
          <w:sz w:val="24"/>
          <w:szCs w:val="24"/>
        </w:rPr>
        <w:t xml:space="preserve">                      </w:t>
      </w:r>
      <w:r w:rsidR="00FF396B" w:rsidRPr="00B91CF3">
        <w:rPr>
          <w:rFonts w:ascii="Arial" w:hAnsi="Arial" w:cs="Arial"/>
          <w:color w:val="000000" w:themeColor="text1"/>
          <w:sz w:val="24"/>
          <w:szCs w:val="24"/>
        </w:rPr>
        <w:t xml:space="preserve">z opłacaniem składek na ubezpieczenia społeczne i zdrowotne, w zakresie art. 109 ust. 1 pkt 1 ustawy, wystawionego nie wcześniej niż 3 miesiące przed jego złożeniem, a w przypadku zalegania </w:t>
      </w:r>
      <w:r w:rsidR="00C63ADE">
        <w:rPr>
          <w:rFonts w:ascii="Arial" w:hAnsi="Arial" w:cs="Arial"/>
          <w:color w:val="000000" w:themeColor="text1"/>
          <w:sz w:val="24"/>
          <w:szCs w:val="24"/>
        </w:rPr>
        <w:t xml:space="preserve">                      </w:t>
      </w:r>
      <w:r w:rsidR="00FF396B" w:rsidRPr="00B91CF3">
        <w:rPr>
          <w:rFonts w:ascii="Arial" w:hAnsi="Arial" w:cs="Arial"/>
          <w:color w:val="000000" w:themeColor="text1"/>
          <w:sz w:val="24"/>
          <w:szCs w:val="24"/>
        </w:rPr>
        <w:t xml:space="preserve">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4A3861" w:rsidRPr="00B91CF3">
        <w:rPr>
          <w:rFonts w:ascii="Arial" w:hAnsi="Arial" w:cs="Arial"/>
          <w:color w:val="000000" w:themeColor="text1"/>
          <w:sz w:val="24"/>
          <w:szCs w:val="24"/>
        </w:rPr>
        <w:t>w sprawie spłat tych należności.</w:t>
      </w:r>
      <w:r w:rsidR="004A3861" w:rsidRPr="00B91CF3">
        <w:rPr>
          <w:rFonts w:ascii="Arial" w:hAnsi="Arial" w:cs="Arial"/>
          <w:color w:val="000000" w:themeColor="text1"/>
          <w:sz w:val="24"/>
          <w:szCs w:val="24"/>
        </w:rPr>
        <w:br/>
      </w:r>
      <w:r w:rsidR="004A3861" w:rsidRPr="00B91CF3">
        <w:rPr>
          <w:rFonts w:ascii="Arial" w:hAnsi="Arial" w:cs="Arial"/>
          <w:color w:val="000000" w:themeColor="text1"/>
          <w:sz w:val="24"/>
          <w:szCs w:val="24"/>
        </w:rPr>
        <w:br/>
      </w:r>
      <w:r w:rsidR="00755FC8" w:rsidRPr="00B91CF3">
        <w:rPr>
          <w:rFonts w:ascii="Arial" w:hAnsi="Arial" w:cs="Arial"/>
          <w:color w:val="000000" w:themeColor="text1"/>
          <w:sz w:val="24"/>
          <w:szCs w:val="24"/>
        </w:rPr>
        <w:t>1.8 informacji banku lub spółdzielczej kasy oszczędnościowo-kredytowej potwierdzającej wysokość posiadanych ś</w:t>
      </w:r>
      <w:r w:rsidR="004A3861" w:rsidRPr="00B91CF3">
        <w:rPr>
          <w:rFonts w:ascii="Arial" w:hAnsi="Arial" w:cs="Arial"/>
          <w:color w:val="000000" w:themeColor="text1"/>
          <w:sz w:val="24"/>
          <w:szCs w:val="24"/>
        </w:rPr>
        <w:t>rod</w:t>
      </w:r>
      <w:r w:rsidR="00755FC8" w:rsidRPr="00B91CF3">
        <w:rPr>
          <w:rFonts w:ascii="Arial" w:hAnsi="Arial" w:cs="Arial"/>
          <w:color w:val="000000" w:themeColor="text1"/>
          <w:sz w:val="24"/>
          <w:szCs w:val="24"/>
        </w:rPr>
        <w:t>ków finansowych lub zdolność kredytową wykonawcy, w okresie nie wcześniejszym niż 3 miesiące przed jej złoże</w:t>
      </w:r>
      <w:r w:rsidR="004A3861" w:rsidRPr="00B91CF3">
        <w:rPr>
          <w:rFonts w:ascii="Arial" w:hAnsi="Arial" w:cs="Arial"/>
          <w:color w:val="000000" w:themeColor="text1"/>
          <w:sz w:val="24"/>
          <w:szCs w:val="24"/>
        </w:rPr>
        <w:t>niem.</w:t>
      </w:r>
      <w:r w:rsidR="004A3861" w:rsidRPr="00B91CF3">
        <w:rPr>
          <w:rFonts w:ascii="Arial" w:hAnsi="Arial" w:cs="Arial"/>
          <w:color w:val="000000" w:themeColor="text1"/>
          <w:sz w:val="24"/>
          <w:szCs w:val="24"/>
        </w:rPr>
        <w:br/>
      </w:r>
      <w:r w:rsidR="004A3861" w:rsidRPr="00B91CF3">
        <w:rPr>
          <w:rFonts w:ascii="Arial" w:hAnsi="Arial" w:cs="Arial"/>
          <w:color w:val="000000" w:themeColor="text1"/>
          <w:sz w:val="24"/>
          <w:szCs w:val="24"/>
        </w:rPr>
        <w:br/>
      </w:r>
      <w:r w:rsidR="00755FC8" w:rsidRPr="00B91CF3">
        <w:rPr>
          <w:rFonts w:ascii="Arial" w:hAnsi="Arial" w:cs="Arial"/>
          <w:color w:val="000000" w:themeColor="text1"/>
          <w:sz w:val="24"/>
          <w:szCs w:val="24"/>
        </w:rPr>
        <w:t>1.9</w:t>
      </w:r>
      <w:r w:rsidR="004A3861" w:rsidRPr="00B91CF3">
        <w:rPr>
          <w:rFonts w:ascii="Arial" w:hAnsi="Arial" w:cs="Arial"/>
          <w:color w:val="000000" w:themeColor="text1"/>
          <w:sz w:val="24"/>
          <w:szCs w:val="24"/>
        </w:rPr>
        <w:t xml:space="preserve"> </w:t>
      </w:r>
      <w:r w:rsidR="00755FC8" w:rsidRPr="00B91CF3">
        <w:rPr>
          <w:rFonts w:ascii="Arial" w:hAnsi="Arial" w:cs="Arial"/>
          <w:color w:val="000000" w:themeColor="text1"/>
          <w:sz w:val="24"/>
          <w:szCs w:val="24"/>
        </w:rPr>
        <w:t>dokumentów potwierdzających, że wykonawca jest ubezpieczony od odpowiedzial</w:t>
      </w:r>
      <w:r w:rsidR="004A3861" w:rsidRPr="00B91CF3">
        <w:rPr>
          <w:rFonts w:ascii="Arial" w:hAnsi="Arial" w:cs="Arial"/>
          <w:color w:val="000000" w:themeColor="text1"/>
          <w:sz w:val="24"/>
          <w:szCs w:val="24"/>
        </w:rPr>
        <w:t>ności cywilnej w zakresie prowa</w:t>
      </w:r>
      <w:r w:rsidR="00755FC8" w:rsidRPr="00B91CF3">
        <w:rPr>
          <w:rFonts w:ascii="Arial" w:hAnsi="Arial" w:cs="Arial"/>
          <w:color w:val="000000" w:themeColor="text1"/>
          <w:sz w:val="24"/>
          <w:szCs w:val="24"/>
        </w:rPr>
        <w:t>dzonej działalności związanej z przedmiotem zamówienia ze wskazaniem sumy gwarancyjnej tego ubezpieczenia.</w:t>
      </w:r>
      <w:r w:rsidR="002A3ADE" w:rsidRPr="00B91CF3">
        <w:rPr>
          <w:rFonts w:ascii="Arial" w:hAnsi="Arial" w:cs="Arial"/>
          <w:color w:val="000000" w:themeColor="text1"/>
          <w:sz w:val="24"/>
          <w:szCs w:val="24"/>
        </w:rPr>
        <w:br/>
      </w:r>
      <w:r w:rsidR="002A3ADE" w:rsidRPr="00B91CF3">
        <w:rPr>
          <w:rFonts w:ascii="Arial" w:hAnsi="Arial" w:cs="Arial"/>
          <w:color w:val="000000" w:themeColor="text1"/>
          <w:sz w:val="24"/>
          <w:szCs w:val="24"/>
        </w:rPr>
        <w:br/>
      </w:r>
      <w:r w:rsidR="00EA686C" w:rsidRPr="00B91CF3">
        <w:rPr>
          <w:rFonts w:ascii="Arial" w:hAnsi="Arial" w:cs="Arial"/>
          <w:color w:val="000000" w:themeColor="text1"/>
          <w:sz w:val="24"/>
          <w:szCs w:val="24"/>
        </w:rPr>
        <w:t>1.10 wykazu usług wykonanych,</w:t>
      </w:r>
      <w:r w:rsidR="009F2403">
        <w:rPr>
          <w:rFonts w:ascii="Arial" w:hAnsi="Arial" w:cs="Arial"/>
          <w:color w:val="000000" w:themeColor="text1"/>
          <w:sz w:val="24"/>
          <w:szCs w:val="24"/>
        </w:rPr>
        <w:t xml:space="preserve"> </w:t>
      </w:r>
      <w:r w:rsidR="00EA686C" w:rsidRPr="00B91CF3">
        <w:rPr>
          <w:rFonts w:ascii="Arial" w:hAnsi="Arial" w:cs="Arial"/>
          <w:color w:val="000000" w:themeColor="text1"/>
          <w:sz w:val="24"/>
          <w:szCs w:val="24"/>
        </w:rPr>
        <w:t xml:space="preserve">a w przypadku świadczeń powtarzających </w:t>
      </w:r>
      <w:r w:rsidR="00864BC1" w:rsidRPr="00B91CF3">
        <w:rPr>
          <w:rFonts w:ascii="Arial" w:hAnsi="Arial" w:cs="Arial"/>
          <w:color w:val="000000" w:themeColor="text1"/>
          <w:sz w:val="24"/>
          <w:szCs w:val="24"/>
        </w:rPr>
        <w:t>się lub ciągłych również wykony</w:t>
      </w:r>
      <w:r w:rsidR="00EA686C" w:rsidRPr="00B91CF3">
        <w:rPr>
          <w:rFonts w:ascii="Arial" w:hAnsi="Arial" w:cs="Arial"/>
          <w:color w:val="000000" w:themeColor="text1"/>
          <w:sz w:val="24"/>
          <w:szCs w:val="24"/>
        </w:rPr>
        <w:t xml:space="preserve">wanych, w okresie ostatnich 3 lat, a jeżeli okres prowadzenia działalności jest krótszy – w tym okresie, wraz z podaniem ich wartości, przedmiotu, dat wykonania i podmiotów, na rzecz których </w:t>
      </w:r>
      <w:r w:rsidR="00864BC1" w:rsidRPr="00B91CF3">
        <w:rPr>
          <w:rFonts w:ascii="Arial" w:hAnsi="Arial" w:cs="Arial"/>
          <w:color w:val="000000" w:themeColor="text1"/>
          <w:sz w:val="24"/>
          <w:szCs w:val="24"/>
        </w:rPr>
        <w:t>dostawy lub usługi zostały wyko</w:t>
      </w:r>
      <w:r w:rsidR="00EA686C" w:rsidRPr="00B91CF3">
        <w:rPr>
          <w:rFonts w:ascii="Arial" w:hAnsi="Arial" w:cs="Arial"/>
          <w:color w:val="000000" w:themeColor="text1"/>
          <w:sz w:val="24"/>
          <w:szCs w:val="24"/>
        </w:rPr>
        <w:t xml:space="preserve">nane lub są wykonywane, oraz załączeniem dowodów określających, czy te dostawy lub usługi zostały wykonane lub są wykonywane należycie, przy czym dowodami, </w:t>
      </w:r>
      <w:r w:rsidR="009F2403">
        <w:rPr>
          <w:rFonts w:ascii="Arial" w:hAnsi="Arial" w:cs="Arial"/>
          <w:color w:val="000000" w:themeColor="text1"/>
          <w:sz w:val="24"/>
          <w:szCs w:val="24"/>
        </w:rPr>
        <w:t xml:space="preserve">           </w:t>
      </w:r>
      <w:r w:rsidR="00EA686C" w:rsidRPr="00B91CF3">
        <w:rPr>
          <w:rFonts w:ascii="Arial" w:hAnsi="Arial" w:cs="Arial"/>
          <w:color w:val="000000" w:themeColor="text1"/>
          <w:sz w:val="24"/>
          <w:szCs w:val="24"/>
        </w:rPr>
        <w:t xml:space="preserve">o których mowa, są referencje bądź inne dokumenty sporządzone przez podmiot, na rzecz którego dostawy lub usługi zostały wykonane, a w przypadku świadczeń powtarzających się lub ciągłych </w:t>
      </w:r>
      <w:r w:rsidR="00643C69">
        <w:rPr>
          <w:rFonts w:ascii="Arial" w:hAnsi="Arial" w:cs="Arial"/>
          <w:color w:val="000000" w:themeColor="text1"/>
          <w:sz w:val="24"/>
          <w:szCs w:val="24"/>
        </w:rPr>
        <w:t xml:space="preserve">           </w:t>
      </w:r>
      <w:r w:rsidR="00EA686C" w:rsidRPr="00B91CF3">
        <w:rPr>
          <w:rFonts w:ascii="Arial" w:hAnsi="Arial" w:cs="Arial"/>
          <w:color w:val="000000" w:themeColor="text1"/>
          <w:sz w:val="24"/>
          <w:szCs w:val="24"/>
        </w:rPr>
        <w:t xml:space="preserve">są wykonywane, a jeżeli wykonawca z przyczyn niezależnych od niego nie jest w stanie uzyskać tych dokumentów – oświadczenie wykonawcy; w przypadku świadczeń powtarzających </w:t>
      </w:r>
      <w:r w:rsidR="00864BC1" w:rsidRPr="00B91CF3">
        <w:rPr>
          <w:rFonts w:ascii="Arial" w:hAnsi="Arial" w:cs="Arial"/>
          <w:color w:val="000000" w:themeColor="text1"/>
          <w:sz w:val="24"/>
          <w:szCs w:val="24"/>
        </w:rPr>
        <w:t>się lub ciągłych nadal wykonywa</w:t>
      </w:r>
      <w:r w:rsidR="00EA686C" w:rsidRPr="00B91CF3">
        <w:rPr>
          <w:rFonts w:ascii="Arial" w:hAnsi="Arial" w:cs="Arial"/>
          <w:color w:val="000000" w:themeColor="text1"/>
          <w:sz w:val="24"/>
          <w:szCs w:val="24"/>
        </w:rPr>
        <w:t xml:space="preserve">nych referencje bądź inne dokumenty potwierdzające ich należyte wykonywanie powinny być wystawione </w:t>
      </w:r>
      <w:r w:rsidR="00A972E1" w:rsidRPr="00B91CF3">
        <w:rPr>
          <w:rFonts w:ascii="Arial" w:hAnsi="Arial" w:cs="Arial"/>
          <w:color w:val="000000" w:themeColor="text1"/>
          <w:sz w:val="24"/>
          <w:szCs w:val="24"/>
        </w:rPr>
        <w:t>w okresie ostatnich 3 miesięcy.</w:t>
      </w:r>
      <w:r w:rsidR="00812DEB" w:rsidRPr="00B91CF3">
        <w:rPr>
          <w:rFonts w:ascii="Arial" w:eastAsia="Times New Roman" w:hAnsi="Arial" w:cs="Arial"/>
          <w:i/>
          <w:color w:val="000000" w:themeColor="text1"/>
          <w:szCs w:val="20"/>
          <w:u w:val="single"/>
        </w:rPr>
        <w:t xml:space="preserve"> Wzór wykazu stanowi  </w:t>
      </w:r>
      <w:r w:rsidR="00812DEB" w:rsidRPr="00B91CF3">
        <w:rPr>
          <w:rFonts w:ascii="Arial" w:eastAsia="Times New Roman" w:hAnsi="Arial" w:cs="Arial"/>
          <w:b/>
          <w:i/>
          <w:color w:val="000000" w:themeColor="text1"/>
          <w:szCs w:val="20"/>
          <w:u w:val="single"/>
        </w:rPr>
        <w:t xml:space="preserve">załącznik nr </w:t>
      </w:r>
      <w:r w:rsidR="00052DA3">
        <w:rPr>
          <w:rFonts w:ascii="Arial" w:eastAsia="Times New Roman" w:hAnsi="Arial" w:cs="Arial"/>
          <w:b/>
          <w:i/>
          <w:color w:val="000000" w:themeColor="text1"/>
          <w:szCs w:val="20"/>
          <w:u w:val="single"/>
        </w:rPr>
        <w:t>3</w:t>
      </w:r>
      <w:r w:rsidR="00812DEB" w:rsidRPr="00B91CF3">
        <w:rPr>
          <w:rFonts w:ascii="Arial" w:eastAsia="Times New Roman" w:hAnsi="Arial" w:cs="Arial"/>
          <w:b/>
          <w:i/>
          <w:color w:val="000000" w:themeColor="text1"/>
          <w:szCs w:val="20"/>
          <w:u w:val="single"/>
        </w:rPr>
        <w:t xml:space="preserve"> do SWZ. Zamawiający zastrzega sobie prawo do sprawdzenia wykonanych usług.</w:t>
      </w:r>
      <w:r w:rsidR="000049A7">
        <w:rPr>
          <w:rFonts w:ascii="Arial" w:eastAsia="Times New Roman" w:hAnsi="Arial" w:cs="Arial"/>
          <w:b/>
          <w:i/>
          <w:color w:val="000000" w:themeColor="text1"/>
          <w:szCs w:val="20"/>
          <w:u w:val="single"/>
        </w:rPr>
        <w:t xml:space="preserve"> </w:t>
      </w:r>
      <w:r w:rsidR="000049A7" w:rsidRPr="000049A7">
        <w:rPr>
          <w:rFonts w:ascii="Arial" w:hAnsi="Arial" w:cs="Arial"/>
          <w:color w:val="000000" w:themeColor="text1"/>
          <w:sz w:val="24"/>
          <w:szCs w:val="24"/>
        </w:rPr>
        <w:t>Wykaz usług wykonanych ma dotyczyć całodobowej ochrony fizycznej osób i mienia przez specjalistyczną uzbrojoną formację ochronną (SUFO).</w:t>
      </w:r>
      <w:r w:rsidR="00A972E1" w:rsidRPr="00B91CF3">
        <w:rPr>
          <w:rFonts w:ascii="Arial" w:hAnsi="Arial" w:cs="Arial"/>
          <w:color w:val="000000" w:themeColor="text1"/>
          <w:sz w:val="24"/>
          <w:szCs w:val="24"/>
        </w:rPr>
        <w:br/>
      </w:r>
      <w:r w:rsidR="00A972E1" w:rsidRPr="00B91CF3">
        <w:rPr>
          <w:rFonts w:ascii="Arial" w:hAnsi="Arial" w:cs="Arial"/>
          <w:color w:val="000000" w:themeColor="text1"/>
          <w:sz w:val="24"/>
          <w:szCs w:val="24"/>
        </w:rPr>
        <w:br/>
      </w:r>
      <w:r w:rsidR="002A3ADE" w:rsidRPr="00B91CF3">
        <w:rPr>
          <w:rFonts w:ascii="Arial" w:hAnsi="Arial" w:cs="Arial"/>
          <w:color w:val="000000" w:themeColor="text1"/>
          <w:sz w:val="24"/>
          <w:szCs w:val="24"/>
        </w:rPr>
        <w:t xml:space="preserve">1.11 </w:t>
      </w:r>
      <w:r w:rsidR="00EA686C" w:rsidRPr="00B91CF3">
        <w:rPr>
          <w:rFonts w:ascii="Arial" w:hAnsi="Arial" w:cs="Arial"/>
          <w:color w:val="000000" w:themeColor="text1"/>
          <w:sz w:val="24"/>
          <w:szCs w:val="24"/>
        </w:rPr>
        <w:t xml:space="preserve"> wykazu osób, skierowanych przez wykonawcę do realizacji zamówienia publiczneg</w:t>
      </w:r>
      <w:r w:rsidR="00A972E1" w:rsidRPr="00B91CF3">
        <w:rPr>
          <w:rFonts w:ascii="Arial" w:hAnsi="Arial" w:cs="Arial"/>
          <w:color w:val="000000" w:themeColor="text1"/>
          <w:sz w:val="24"/>
          <w:szCs w:val="24"/>
        </w:rPr>
        <w:t xml:space="preserve">o, </w:t>
      </w:r>
      <w:r w:rsidR="00643C69">
        <w:rPr>
          <w:rFonts w:ascii="Arial" w:hAnsi="Arial" w:cs="Arial"/>
          <w:color w:val="000000" w:themeColor="text1"/>
          <w:sz w:val="24"/>
          <w:szCs w:val="24"/>
        </w:rPr>
        <w:t xml:space="preserve">                      </w:t>
      </w:r>
      <w:r w:rsidR="00A972E1" w:rsidRPr="00B91CF3">
        <w:rPr>
          <w:rFonts w:ascii="Arial" w:hAnsi="Arial" w:cs="Arial"/>
          <w:color w:val="000000" w:themeColor="text1"/>
          <w:sz w:val="24"/>
          <w:szCs w:val="24"/>
        </w:rPr>
        <w:t>w szczególności odpowiedzial</w:t>
      </w:r>
      <w:r w:rsidR="00EA686C" w:rsidRPr="00B91CF3">
        <w:rPr>
          <w:rFonts w:ascii="Arial" w:hAnsi="Arial" w:cs="Arial"/>
          <w:color w:val="000000" w:themeColor="text1"/>
          <w:sz w:val="24"/>
          <w:szCs w:val="24"/>
        </w:rPr>
        <w:t xml:space="preserve">nych za świadczenie usług, kontrolę jakości lub kierowanie robotami budowlanymi, wraz z informacjami na temat ich kwalifikacji zawodowych, uprawnień, doświadczenia i wykształcenia niezbędnych do wykonania </w:t>
      </w:r>
      <w:r w:rsidR="00A972E1" w:rsidRPr="00B91CF3">
        <w:rPr>
          <w:rFonts w:ascii="Arial" w:hAnsi="Arial" w:cs="Arial"/>
          <w:color w:val="000000" w:themeColor="text1"/>
          <w:sz w:val="24"/>
          <w:szCs w:val="24"/>
        </w:rPr>
        <w:t>zamówienia pu</w:t>
      </w:r>
      <w:r w:rsidR="00EA686C" w:rsidRPr="00B91CF3">
        <w:rPr>
          <w:rFonts w:ascii="Arial" w:hAnsi="Arial" w:cs="Arial"/>
          <w:color w:val="000000" w:themeColor="text1"/>
          <w:sz w:val="24"/>
          <w:szCs w:val="24"/>
        </w:rPr>
        <w:t xml:space="preserve">blicznego, a także zakresu wykonywanych </w:t>
      </w:r>
      <w:r w:rsidR="00EA686C" w:rsidRPr="00B91CF3">
        <w:rPr>
          <w:rFonts w:ascii="Arial" w:hAnsi="Arial" w:cs="Arial"/>
          <w:color w:val="000000" w:themeColor="text1"/>
          <w:sz w:val="24"/>
          <w:szCs w:val="24"/>
        </w:rPr>
        <w:lastRenderedPageBreak/>
        <w:t>przez nie czynności oraz informacją o podstawie do dysponowania tymi osob</w:t>
      </w:r>
      <w:r w:rsidR="00F45E5A" w:rsidRPr="00B91CF3">
        <w:rPr>
          <w:rFonts w:ascii="Arial" w:hAnsi="Arial" w:cs="Arial"/>
          <w:color w:val="000000" w:themeColor="text1"/>
          <w:sz w:val="24"/>
          <w:szCs w:val="24"/>
        </w:rPr>
        <w:t xml:space="preserve">ami. </w:t>
      </w:r>
      <w:r w:rsidR="00F45E5A" w:rsidRPr="00B91CF3">
        <w:rPr>
          <w:rFonts w:ascii="Arial" w:eastAsia="Times New Roman" w:hAnsi="Arial" w:cs="Arial"/>
          <w:i/>
          <w:color w:val="000000" w:themeColor="text1"/>
          <w:szCs w:val="20"/>
          <w:u w:val="single"/>
        </w:rPr>
        <w:t xml:space="preserve">Wzór wykazu stanowi  </w:t>
      </w:r>
      <w:r w:rsidR="00F45E5A" w:rsidRPr="00B91CF3">
        <w:rPr>
          <w:rFonts w:ascii="Arial" w:eastAsia="Times New Roman" w:hAnsi="Arial" w:cs="Arial"/>
          <w:b/>
          <w:i/>
          <w:color w:val="000000" w:themeColor="text1"/>
          <w:szCs w:val="20"/>
          <w:u w:val="single"/>
        </w:rPr>
        <w:t xml:space="preserve">załącznik nr </w:t>
      </w:r>
      <w:r w:rsidR="00052DA3">
        <w:rPr>
          <w:rFonts w:ascii="Arial" w:eastAsia="Times New Roman" w:hAnsi="Arial" w:cs="Arial"/>
          <w:b/>
          <w:i/>
          <w:color w:val="000000" w:themeColor="text1"/>
          <w:szCs w:val="20"/>
          <w:u w:val="single"/>
        </w:rPr>
        <w:t>3a</w:t>
      </w:r>
      <w:r w:rsidR="00F45E5A" w:rsidRPr="00B91CF3">
        <w:rPr>
          <w:rFonts w:ascii="Arial" w:eastAsia="Times New Roman" w:hAnsi="Arial" w:cs="Arial"/>
          <w:b/>
          <w:i/>
          <w:color w:val="000000" w:themeColor="text1"/>
          <w:szCs w:val="20"/>
          <w:u w:val="single"/>
        </w:rPr>
        <w:t xml:space="preserve"> do niniejszego ogłoszenia . Zamawiający zastrzega sobie prawo do sprawdzenia danych zawartych w wykazie.</w:t>
      </w:r>
    </w:p>
    <w:p w14:paraId="67BA7F58" w14:textId="0E07B817" w:rsidR="00D77817" w:rsidRPr="00B364B2" w:rsidRDefault="00B15871" w:rsidP="00B364B2">
      <w:pPr>
        <w:pStyle w:val="Teksttreci0"/>
        <w:shd w:val="clear" w:color="auto" w:fill="auto"/>
        <w:spacing w:line="288" w:lineRule="exact"/>
        <w:ind w:right="20" w:firstLine="0"/>
        <w:jc w:val="both"/>
        <w:rPr>
          <w:color w:val="000000" w:themeColor="text1"/>
          <w:sz w:val="20"/>
          <w:szCs w:val="20"/>
        </w:rPr>
      </w:pPr>
      <w:r w:rsidRPr="00B91CF3">
        <w:rPr>
          <w:rFonts w:ascii="Arial" w:hAnsi="Arial" w:cs="Arial"/>
          <w:color w:val="000000" w:themeColor="text1"/>
          <w:sz w:val="24"/>
          <w:szCs w:val="24"/>
        </w:rPr>
        <w:t xml:space="preserve">3. </w:t>
      </w:r>
      <w:r w:rsidR="007132AA" w:rsidRPr="00B91CF3">
        <w:rPr>
          <w:rFonts w:ascii="Arial" w:hAnsi="Arial" w:cs="Arial"/>
          <w:color w:val="000000" w:themeColor="text1"/>
          <w:sz w:val="24"/>
          <w:szCs w:val="24"/>
        </w:rPr>
        <w:t xml:space="preserve">Jeżeli wykonawca ma siedzibę lub miejsce zamieszkania poza granicami Rzeczypospolitej Polskiej, zamiast: </w:t>
      </w:r>
      <w:r w:rsidR="00726DE9" w:rsidRPr="00B91CF3">
        <w:rPr>
          <w:rFonts w:ascii="Arial" w:hAnsi="Arial" w:cs="Arial"/>
          <w:color w:val="000000" w:themeColor="text1"/>
          <w:sz w:val="24"/>
          <w:szCs w:val="24"/>
        </w:rPr>
        <w:br/>
      </w:r>
      <w:r w:rsidR="007132AA" w:rsidRPr="00B91CF3">
        <w:rPr>
          <w:rFonts w:ascii="Arial" w:hAnsi="Arial" w:cs="Arial"/>
          <w:color w:val="000000" w:themeColor="text1"/>
          <w:sz w:val="24"/>
          <w:szCs w:val="24"/>
        </w:rPr>
        <w:t xml:space="preserve">1) informacji z Krajowego Rejestru Karnego, o której mowa w § 2 ust. 1 pkt 1 – składa informację </w:t>
      </w:r>
      <w:r w:rsidR="00643C69">
        <w:rPr>
          <w:rFonts w:ascii="Arial" w:hAnsi="Arial" w:cs="Arial"/>
          <w:color w:val="000000" w:themeColor="text1"/>
          <w:sz w:val="24"/>
          <w:szCs w:val="24"/>
        </w:rPr>
        <w:t xml:space="preserve">            </w:t>
      </w:r>
      <w:r w:rsidR="007132AA" w:rsidRPr="00B91CF3">
        <w:rPr>
          <w:rFonts w:ascii="Arial" w:hAnsi="Arial" w:cs="Arial"/>
          <w:color w:val="000000" w:themeColor="text1"/>
          <w:sz w:val="24"/>
          <w:szCs w:val="24"/>
        </w:rPr>
        <w:t>z odpowiedniego rejestru, takiego jak rejestr sądowy, albo, w przypadku braku takiego rejestru, inny równoważny dokument wydany przez właściwy organ sądowy lub administracyjny kraju, w którym wykonawca ma</w:t>
      </w:r>
      <w:r w:rsidR="00726DE9" w:rsidRPr="00B91CF3">
        <w:rPr>
          <w:rFonts w:ascii="Arial" w:hAnsi="Arial" w:cs="Arial"/>
          <w:color w:val="000000" w:themeColor="text1"/>
          <w:sz w:val="24"/>
          <w:szCs w:val="24"/>
        </w:rPr>
        <w:t xml:space="preserve"> siedzibę lub miejsce zamieszka</w:t>
      </w:r>
      <w:r w:rsidR="007132AA" w:rsidRPr="00B91CF3">
        <w:rPr>
          <w:rFonts w:ascii="Arial" w:hAnsi="Arial" w:cs="Arial"/>
          <w:color w:val="000000" w:themeColor="text1"/>
          <w:sz w:val="24"/>
          <w:szCs w:val="24"/>
        </w:rPr>
        <w:t xml:space="preserve">nia, w zakresie, o którym mowa w § 2 ust. 1 pkt 1; </w:t>
      </w:r>
      <w:r w:rsidR="00726DE9" w:rsidRPr="00B91CF3">
        <w:rPr>
          <w:rFonts w:ascii="Arial" w:hAnsi="Arial" w:cs="Arial"/>
          <w:color w:val="000000" w:themeColor="text1"/>
          <w:sz w:val="24"/>
          <w:szCs w:val="24"/>
        </w:rPr>
        <w:br/>
      </w:r>
      <w:r w:rsidR="007132AA" w:rsidRPr="00B91CF3">
        <w:rPr>
          <w:rFonts w:ascii="Arial" w:hAnsi="Arial" w:cs="Arial"/>
          <w:color w:val="000000" w:themeColor="text1"/>
          <w:sz w:val="24"/>
          <w:szCs w:val="24"/>
        </w:rPr>
        <w:t>2) informacji z Centralnego Rejestru Beneficjentów Rzeczywistych, o której mowa w § 2 ust. 1 pkt 3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726DE9" w:rsidRPr="00B91CF3">
        <w:rPr>
          <w:rFonts w:ascii="Arial" w:hAnsi="Arial" w:cs="Arial"/>
          <w:color w:val="000000" w:themeColor="text1"/>
          <w:sz w:val="24"/>
          <w:szCs w:val="24"/>
        </w:rPr>
        <w:br/>
      </w:r>
      <w:r w:rsidR="007132AA" w:rsidRPr="00B91CF3">
        <w:rPr>
          <w:rFonts w:ascii="Arial" w:hAnsi="Arial" w:cs="Arial"/>
          <w:color w:val="000000" w:themeColor="text1"/>
          <w:sz w:val="24"/>
          <w:szCs w:val="24"/>
        </w:rPr>
        <w:t>3) zaświadczenia, o którym mowa w § 2 ust. 1 pkt 4, zaświadczenia albo innego doku</w:t>
      </w:r>
      <w:r w:rsidR="00726DE9" w:rsidRPr="00B91CF3">
        <w:rPr>
          <w:rFonts w:ascii="Arial" w:hAnsi="Arial" w:cs="Arial"/>
          <w:color w:val="000000" w:themeColor="text1"/>
          <w:sz w:val="24"/>
          <w:szCs w:val="24"/>
        </w:rPr>
        <w:t>mentu potwierdzającego, że wyko</w:t>
      </w:r>
      <w:r w:rsidR="007132AA" w:rsidRPr="00B91CF3">
        <w:rPr>
          <w:rFonts w:ascii="Arial" w:hAnsi="Arial" w:cs="Arial"/>
          <w:color w:val="000000" w:themeColor="text1"/>
          <w:sz w:val="24"/>
          <w:szCs w:val="24"/>
        </w:rPr>
        <w:t xml:space="preserve">nawca nie zalega z opłacaniem składek na ubezpieczenia społeczne </w:t>
      </w:r>
      <w:r w:rsidR="00643C69">
        <w:rPr>
          <w:rFonts w:ascii="Arial" w:hAnsi="Arial" w:cs="Arial"/>
          <w:color w:val="000000" w:themeColor="text1"/>
          <w:sz w:val="24"/>
          <w:szCs w:val="24"/>
        </w:rPr>
        <w:t xml:space="preserve">         </w:t>
      </w:r>
      <w:r w:rsidR="007132AA" w:rsidRPr="00B91CF3">
        <w:rPr>
          <w:rFonts w:ascii="Arial" w:hAnsi="Arial" w:cs="Arial"/>
          <w:color w:val="000000" w:themeColor="text1"/>
          <w:sz w:val="24"/>
          <w:szCs w:val="24"/>
        </w:rPr>
        <w:t xml:space="preserve">lub zdrowotne, o których mowa w § 2 ust. 1 pkt 5, lub odpisu albo informacji z Krajowego Rejestru Sądowego lub z Centralnej Ewidencji i Informacji o Działalności Gospodarczej, o których mowa w § 2 ust. 1 pkt 6 – składa dokument lub dokumenty wystawione w kraju, w którym wykonawca ma siedzibę lub miejsce zamieszkania, potwierdzające odpowiednio, że: </w:t>
      </w:r>
      <w:r w:rsidR="00726DE9" w:rsidRPr="00B91CF3">
        <w:rPr>
          <w:rFonts w:ascii="Arial" w:hAnsi="Arial" w:cs="Arial"/>
          <w:color w:val="000000" w:themeColor="text1"/>
          <w:sz w:val="24"/>
          <w:szCs w:val="24"/>
        </w:rPr>
        <w:br/>
      </w:r>
      <w:r w:rsidR="007132AA" w:rsidRPr="00B91CF3">
        <w:rPr>
          <w:rFonts w:ascii="Arial" w:hAnsi="Arial" w:cs="Arial"/>
          <w:color w:val="000000" w:themeColor="text1"/>
          <w:sz w:val="24"/>
          <w:szCs w:val="24"/>
        </w:rPr>
        <w:t xml:space="preserve">a) nie naruszył obowiązków dotyczących płatności podatków, opłat lub składek na ubezpieczenie społeczne lub zdrowotne, </w:t>
      </w:r>
      <w:r w:rsidR="00726DE9" w:rsidRPr="00B91CF3">
        <w:rPr>
          <w:rFonts w:ascii="Arial" w:hAnsi="Arial" w:cs="Arial"/>
          <w:color w:val="000000" w:themeColor="text1"/>
          <w:sz w:val="24"/>
          <w:szCs w:val="24"/>
        </w:rPr>
        <w:br/>
      </w:r>
      <w:r w:rsidR="007132AA" w:rsidRPr="00B91CF3">
        <w:rPr>
          <w:rFonts w:ascii="Arial" w:hAnsi="Arial" w:cs="Arial"/>
          <w:color w:val="000000" w:themeColor="text1"/>
          <w:sz w:val="24"/>
          <w:szCs w:val="24"/>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Pr="00B91CF3">
        <w:rPr>
          <w:rFonts w:ascii="Arial" w:hAnsi="Arial" w:cs="Arial"/>
          <w:color w:val="000000" w:themeColor="text1"/>
          <w:sz w:val="24"/>
          <w:szCs w:val="24"/>
        </w:rPr>
        <w:t>iejsca wszczęcia tej procedury.</w:t>
      </w:r>
      <w:r w:rsidR="00726DE9" w:rsidRPr="00B91CF3">
        <w:rPr>
          <w:rFonts w:ascii="Arial" w:hAnsi="Arial" w:cs="Arial"/>
          <w:color w:val="000000" w:themeColor="text1"/>
          <w:sz w:val="24"/>
          <w:szCs w:val="24"/>
        </w:rPr>
        <w:br/>
      </w:r>
      <w:r w:rsidR="007132AA" w:rsidRPr="00B91CF3">
        <w:rPr>
          <w:rFonts w:ascii="Arial" w:hAnsi="Arial" w:cs="Arial"/>
          <w:color w:val="000000" w:themeColor="text1"/>
          <w:sz w:val="24"/>
          <w:szCs w:val="24"/>
        </w:rPr>
        <w:t>2. Dokument, o którym mowa w ust. 1 pkt 1, powinien być wystawiony nie wcześnie</w:t>
      </w:r>
      <w:r w:rsidR="00726DE9" w:rsidRPr="00B91CF3">
        <w:rPr>
          <w:rFonts w:ascii="Arial" w:hAnsi="Arial" w:cs="Arial"/>
          <w:color w:val="000000" w:themeColor="text1"/>
          <w:sz w:val="24"/>
          <w:szCs w:val="24"/>
        </w:rPr>
        <w:t>j niż 6 miesięcy przed jego zło</w:t>
      </w:r>
      <w:r w:rsidR="007132AA" w:rsidRPr="00B91CF3">
        <w:rPr>
          <w:rFonts w:ascii="Arial" w:hAnsi="Arial" w:cs="Arial"/>
          <w:color w:val="000000" w:themeColor="text1"/>
          <w:sz w:val="24"/>
          <w:szCs w:val="24"/>
        </w:rPr>
        <w:t xml:space="preserve">żeniem. Dokumenty, o których mowa w ust. 1 pkt 2 i 3, powinny być wystawione </w:t>
      </w:r>
      <w:r w:rsidR="00643C69">
        <w:rPr>
          <w:rFonts w:ascii="Arial" w:hAnsi="Arial" w:cs="Arial"/>
          <w:color w:val="000000" w:themeColor="text1"/>
          <w:sz w:val="24"/>
          <w:szCs w:val="24"/>
        </w:rPr>
        <w:t xml:space="preserve">               </w:t>
      </w:r>
      <w:r w:rsidR="007132AA" w:rsidRPr="00B91CF3">
        <w:rPr>
          <w:rFonts w:ascii="Arial" w:hAnsi="Arial" w:cs="Arial"/>
          <w:color w:val="000000" w:themeColor="text1"/>
          <w:sz w:val="24"/>
          <w:szCs w:val="24"/>
        </w:rPr>
        <w:t xml:space="preserve">nie wcześniej niż 3 miesiące przed ich złożeniem. </w:t>
      </w:r>
      <w:r w:rsidRPr="00B91CF3">
        <w:rPr>
          <w:rFonts w:ascii="Arial" w:hAnsi="Arial" w:cs="Arial"/>
          <w:color w:val="000000" w:themeColor="text1"/>
          <w:sz w:val="24"/>
          <w:szCs w:val="24"/>
        </w:rPr>
        <w:br/>
      </w:r>
      <w:r w:rsidR="007132AA" w:rsidRPr="00B91CF3">
        <w:rPr>
          <w:rFonts w:ascii="Arial" w:hAnsi="Arial" w:cs="Arial"/>
          <w:color w:val="000000" w:themeColor="text1"/>
          <w:sz w:val="24"/>
          <w:szCs w:val="24"/>
        </w:rPr>
        <w:t xml:space="preserve">3. Jeżeli w kraju, w którym wykonawca ma siedzibę lub miejsce zamieszkania, nie wydaje </w:t>
      </w:r>
      <w:r w:rsidR="00643C69">
        <w:rPr>
          <w:rFonts w:ascii="Arial" w:hAnsi="Arial" w:cs="Arial"/>
          <w:color w:val="000000" w:themeColor="text1"/>
          <w:sz w:val="24"/>
          <w:szCs w:val="24"/>
        </w:rPr>
        <w:t xml:space="preserve">                       </w:t>
      </w:r>
      <w:r w:rsidR="007132AA" w:rsidRPr="00B91CF3">
        <w:rPr>
          <w:rFonts w:ascii="Arial" w:hAnsi="Arial" w:cs="Arial"/>
          <w:color w:val="000000" w:themeColor="text1"/>
          <w:sz w:val="24"/>
          <w:szCs w:val="24"/>
        </w:rPr>
        <w:t xml:space="preserve">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w:t>
      </w:r>
      <w:r w:rsidR="00726DE9" w:rsidRPr="00B91CF3">
        <w:rPr>
          <w:rFonts w:ascii="Arial" w:hAnsi="Arial" w:cs="Arial"/>
          <w:color w:val="000000" w:themeColor="text1"/>
          <w:sz w:val="24"/>
          <w:szCs w:val="24"/>
        </w:rPr>
        <w:t>uprawnionych do jego reprezenta</w:t>
      </w:r>
      <w:r w:rsidR="007132AA" w:rsidRPr="00B91CF3">
        <w:rPr>
          <w:rFonts w:ascii="Arial" w:hAnsi="Arial" w:cs="Arial"/>
          <w:color w:val="000000" w:themeColor="text1"/>
          <w:sz w:val="24"/>
          <w:szCs w:val="24"/>
        </w:rPr>
        <w:t>cji,</w:t>
      </w:r>
      <w:r w:rsidR="00643C69">
        <w:rPr>
          <w:rFonts w:ascii="Arial" w:hAnsi="Arial" w:cs="Arial"/>
          <w:color w:val="000000" w:themeColor="text1"/>
          <w:sz w:val="24"/>
          <w:szCs w:val="24"/>
        </w:rPr>
        <w:t xml:space="preserve">       </w:t>
      </w:r>
      <w:r w:rsidR="007132AA" w:rsidRPr="00B91CF3">
        <w:rPr>
          <w:rFonts w:ascii="Arial" w:hAnsi="Arial" w:cs="Arial"/>
          <w:color w:val="000000" w:themeColor="text1"/>
          <w:sz w:val="24"/>
          <w:szCs w:val="24"/>
        </w:rPr>
        <w:t xml:space="preserve"> lub oświadczenie osoby, której dokument miał dotyczyć, złożone pod przysięgą, lub</w:t>
      </w:r>
      <w:r w:rsidR="00726DE9" w:rsidRPr="00B91CF3">
        <w:rPr>
          <w:rFonts w:ascii="Arial" w:hAnsi="Arial" w:cs="Arial"/>
          <w:color w:val="000000" w:themeColor="text1"/>
          <w:sz w:val="24"/>
          <w:szCs w:val="24"/>
        </w:rPr>
        <w:t xml:space="preserve">, jeżeli w kraju, </w:t>
      </w:r>
      <w:r w:rsidR="00643C69">
        <w:rPr>
          <w:rFonts w:ascii="Arial" w:hAnsi="Arial" w:cs="Arial"/>
          <w:color w:val="000000" w:themeColor="text1"/>
          <w:sz w:val="24"/>
          <w:szCs w:val="24"/>
        </w:rPr>
        <w:t xml:space="preserve">      </w:t>
      </w:r>
      <w:r w:rsidR="00726DE9" w:rsidRPr="00B91CF3">
        <w:rPr>
          <w:rFonts w:ascii="Arial" w:hAnsi="Arial" w:cs="Arial"/>
          <w:color w:val="000000" w:themeColor="text1"/>
          <w:sz w:val="24"/>
          <w:szCs w:val="24"/>
        </w:rPr>
        <w:t>w którym wyko</w:t>
      </w:r>
      <w:r w:rsidR="007132AA" w:rsidRPr="00B91CF3">
        <w:rPr>
          <w:rFonts w:ascii="Arial" w:hAnsi="Arial" w:cs="Arial"/>
          <w:color w:val="000000" w:themeColor="text1"/>
          <w:sz w:val="24"/>
          <w:szCs w:val="24"/>
        </w:rPr>
        <w:t>nawca ma siedzibę lub miejsce zamieszkania nie ma przepisów o oświadczeniu pod przysięgą, złożone przed organem sądowym lub administracyjnym, notariuszem, organem samorządu zawodowego lub go</w:t>
      </w:r>
      <w:r w:rsidR="00726DE9" w:rsidRPr="00B91CF3">
        <w:rPr>
          <w:rFonts w:ascii="Arial" w:hAnsi="Arial" w:cs="Arial"/>
          <w:color w:val="000000" w:themeColor="text1"/>
          <w:sz w:val="24"/>
          <w:szCs w:val="24"/>
        </w:rPr>
        <w:t>spodarczego, właściwym ze wzglę</w:t>
      </w:r>
      <w:r w:rsidR="007132AA" w:rsidRPr="00B91CF3">
        <w:rPr>
          <w:rFonts w:ascii="Arial" w:hAnsi="Arial" w:cs="Arial"/>
          <w:color w:val="000000" w:themeColor="text1"/>
          <w:sz w:val="24"/>
          <w:szCs w:val="24"/>
        </w:rPr>
        <w:t xml:space="preserve">du na siedzibę lub </w:t>
      </w:r>
      <w:r w:rsidR="00D77817" w:rsidRPr="00B91CF3">
        <w:rPr>
          <w:rFonts w:ascii="Arial" w:hAnsi="Arial" w:cs="Arial"/>
          <w:color w:val="000000" w:themeColor="text1"/>
          <w:sz w:val="24"/>
          <w:szCs w:val="24"/>
        </w:rPr>
        <w:t xml:space="preserve">miejsce zamieszkania wykonawcy. </w:t>
      </w:r>
    </w:p>
    <w:p w14:paraId="78B44C46" w14:textId="2C2C8192" w:rsidR="007C6EDD" w:rsidRDefault="00D77817" w:rsidP="009349F3">
      <w:pPr>
        <w:pStyle w:val="Teksttreci0"/>
        <w:shd w:val="clear" w:color="auto" w:fill="auto"/>
        <w:tabs>
          <w:tab w:val="left" w:pos="457"/>
        </w:tabs>
        <w:spacing w:after="0" w:line="288" w:lineRule="exact"/>
        <w:ind w:right="20" w:firstLine="0"/>
        <w:jc w:val="both"/>
        <w:rPr>
          <w:rFonts w:ascii="Arial" w:hAnsi="Arial" w:cs="Arial"/>
          <w:color w:val="000000" w:themeColor="text1"/>
          <w:sz w:val="24"/>
          <w:szCs w:val="24"/>
        </w:rPr>
      </w:pPr>
      <w:r w:rsidRPr="00B91CF3">
        <w:rPr>
          <w:rFonts w:ascii="Arial" w:hAnsi="Arial" w:cs="Arial"/>
          <w:color w:val="000000" w:themeColor="text1"/>
          <w:sz w:val="24"/>
          <w:szCs w:val="24"/>
        </w:rPr>
        <w:t xml:space="preserve">4. Podmiotowe środki dowodowe muszą być złożone w formie zgodnie z Rozporządzeniem Ministra Rozwoju, Pracy i Technologii z dnia 23 grudnia 2020 r. w sprawie podmiotowych środków dowodowych oraz innych dokumentów lub oświadczeń, jakich może żądać zamawiający </w:t>
      </w:r>
      <w:r w:rsidR="00643C69">
        <w:rPr>
          <w:rFonts w:ascii="Arial" w:hAnsi="Arial" w:cs="Arial"/>
          <w:color w:val="000000" w:themeColor="text1"/>
          <w:sz w:val="24"/>
          <w:szCs w:val="24"/>
        </w:rPr>
        <w:t xml:space="preserve">                         </w:t>
      </w:r>
      <w:r w:rsidRPr="00B91CF3">
        <w:rPr>
          <w:rFonts w:ascii="Arial" w:hAnsi="Arial" w:cs="Arial"/>
          <w:color w:val="000000" w:themeColor="text1"/>
          <w:sz w:val="24"/>
          <w:szCs w:val="24"/>
        </w:rPr>
        <w:t>od wykona</w:t>
      </w:r>
      <w:r w:rsidR="009349F3" w:rsidRPr="00B91CF3">
        <w:rPr>
          <w:rFonts w:ascii="Arial" w:hAnsi="Arial" w:cs="Arial"/>
          <w:color w:val="000000" w:themeColor="text1"/>
          <w:sz w:val="24"/>
          <w:szCs w:val="24"/>
        </w:rPr>
        <w:t>wcy (Dz.U. z 2020 r. poz. 2415).</w:t>
      </w:r>
    </w:p>
    <w:p w14:paraId="37DF1C8E" w14:textId="77777777" w:rsidR="009A75CE" w:rsidRDefault="009A75CE" w:rsidP="009349F3">
      <w:pPr>
        <w:pStyle w:val="Teksttreci0"/>
        <w:shd w:val="clear" w:color="auto" w:fill="auto"/>
        <w:tabs>
          <w:tab w:val="left" w:pos="457"/>
        </w:tabs>
        <w:spacing w:after="0" w:line="288" w:lineRule="exact"/>
        <w:ind w:right="20" w:firstLine="0"/>
        <w:jc w:val="both"/>
        <w:rPr>
          <w:rFonts w:ascii="Arial" w:hAnsi="Arial" w:cs="Arial"/>
          <w:color w:val="000000" w:themeColor="text1"/>
          <w:sz w:val="24"/>
          <w:szCs w:val="24"/>
        </w:rPr>
      </w:pPr>
    </w:p>
    <w:p w14:paraId="055748A2" w14:textId="77777777" w:rsidR="00145564" w:rsidRDefault="00145564" w:rsidP="009349F3">
      <w:pPr>
        <w:pStyle w:val="Teksttreci0"/>
        <w:shd w:val="clear" w:color="auto" w:fill="auto"/>
        <w:tabs>
          <w:tab w:val="left" w:pos="457"/>
        </w:tabs>
        <w:spacing w:after="0" w:line="288" w:lineRule="exact"/>
        <w:ind w:right="20" w:firstLine="0"/>
        <w:jc w:val="both"/>
        <w:rPr>
          <w:rFonts w:ascii="Arial" w:hAnsi="Arial" w:cs="Arial"/>
          <w:color w:val="000000" w:themeColor="text1"/>
          <w:sz w:val="24"/>
          <w:szCs w:val="24"/>
        </w:rPr>
      </w:pPr>
      <w:r>
        <w:rPr>
          <w:rFonts w:ascii="Arial" w:hAnsi="Arial" w:cs="Arial"/>
          <w:color w:val="000000" w:themeColor="text1"/>
          <w:sz w:val="24"/>
          <w:szCs w:val="24"/>
        </w:rPr>
        <w:t>5. Wykaz innych wymaganych oświadczeń i dokumentów:</w:t>
      </w:r>
    </w:p>
    <w:p w14:paraId="19D61ABB" w14:textId="26F40BE7" w:rsidR="00C64F25" w:rsidRPr="00BA0642" w:rsidRDefault="009A75CE" w:rsidP="00B364B2">
      <w:pPr>
        <w:pStyle w:val="Teksttreci0"/>
        <w:shd w:val="clear" w:color="auto" w:fill="auto"/>
        <w:spacing w:line="288" w:lineRule="exact"/>
        <w:ind w:right="20" w:firstLine="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w:t>
      </w:r>
      <w:r w:rsidR="00145564" w:rsidRPr="00231238">
        <w:rPr>
          <w:rFonts w:ascii="Arial" w:eastAsia="Times New Roman" w:hAnsi="Arial" w:cs="Arial"/>
          <w:color w:val="000000" w:themeColor="text1"/>
          <w:sz w:val="24"/>
          <w:szCs w:val="24"/>
        </w:rPr>
        <w:t>Oświadczenie Wykonawcy o posiadaniu minimum dwuosobowej uzbrojonej Grupy Interwencyjnej – załącznik nr 4 do SWZ.</w:t>
      </w:r>
      <w:r>
        <w:rPr>
          <w:rFonts w:ascii="Arial" w:eastAsia="Times New Roman" w:hAnsi="Arial" w:cs="Arial"/>
          <w:color w:val="000000" w:themeColor="text1"/>
          <w:sz w:val="24"/>
          <w:szCs w:val="24"/>
        </w:rPr>
        <w:br/>
        <w:t>1.2</w:t>
      </w:r>
      <w:r w:rsidR="00145564" w:rsidRPr="00AB301D">
        <w:rPr>
          <w:rFonts w:ascii="Arial" w:eastAsia="Times New Roman" w:hAnsi="Arial" w:cs="Arial"/>
          <w:color w:val="000000" w:themeColor="text1"/>
          <w:sz w:val="24"/>
          <w:szCs w:val="24"/>
        </w:rPr>
        <w:t xml:space="preserve"> Oświadczenie Wykonawcy </w:t>
      </w:r>
      <w:r w:rsidR="00145564">
        <w:rPr>
          <w:rFonts w:ascii="Arial" w:eastAsia="Times New Roman" w:hAnsi="Arial" w:cs="Arial"/>
          <w:color w:val="000000" w:themeColor="text1"/>
          <w:sz w:val="24"/>
          <w:szCs w:val="24"/>
        </w:rPr>
        <w:t xml:space="preserve">o przechowywaniu wszystkich dokumentów – zgodnie z załącznikiem </w:t>
      </w:r>
      <w:r w:rsidR="00145564">
        <w:rPr>
          <w:rFonts w:ascii="Arial" w:eastAsia="Times New Roman" w:hAnsi="Arial" w:cs="Arial"/>
          <w:color w:val="000000" w:themeColor="text1"/>
          <w:sz w:val="24"/>
          <w:szCs w:val="24"/>
        </w:rPr>
        <w:lastRenderedPageBreak/>
        <w:t>nr 5 do SWZ.</w:t>
      </w:r>
      <w:r w:rsidR="00145564">
        <w:rPr>
          <w:rFonts w:ascii="Arial" w:eastAsia="Times New Roman" w:hAnsi="Arial" w:cs="Arial"/>
          <w:color w:val="000000" w:themeColor="text1"/>
          <w:sz w:val="24"/>
          <w:szCs w:val="24"/>
        </w:rPr>
        <w:br/>
      </w:r>
      <w:r>
        <w:rPr>
          <w:rFonts w:ascii="Arial" w:eastAsia="Times New Roman" w:hAnsi="Arial" w:cs="Arial"/>
          <w:color w:val="000000" w:themeColor="text1"/>
          <w:sz w:val="24"/>
          <w:szCs w:val="24"/>
        </w:rPr>
        <w:t>1.3</w:t>
      </w:r>
      <w:r w:rsidR="00145564">
        <w:rPr>
          <w:rFonts w:ascii="Arial" w:eastAsia="Times New Roman" w:hAnsi="Arial" w:cs="Arial"/>
          <w:color w:val="000000" w:themeColor="text1"/>
          <w:sz w:val="24"/>
          <w:szCs w:val="24"/>
        </w:rPr>
        <w:t xml:space="preserve"> Oświadczenie Wykonawcy o posiadaniu kancelarii tajnej - zgodnie z załącznikiem nr 6 do SWZ.</w:t>
      </w:r>
      <w:r w:rsidR="00C64F25">
        <w:rPr>
          <w:rFonts w:ascii="Arial" w:eastAsia="Times New Roman" w:hAnsi="Arial" w:cs="Arial"/>
          <w:color w:val="000000" w:themeColor="text1"/>
          <w:sz w:val="24"/>
          <w:szCs w:val="24"/>
        </w:rPr>
        <w:br/>
      </w:r>
      <w:r w:rsidR="006E13CD">
        <w:rPr>
          <w:rFonts w:ascii="Arial" w:eastAsia="Times New Roman" w:hAnsi="Arial" w:cs="Arial"/>
          <w:color w:val="000000" w:themeColor="text1"/>
          <w:sz w:val="24"/>
          <w:szCs w:val="24"/>
        </w:rPr>
        <w:t xml:space="preserve">1.4 </w:t>
      </w:r>
      <w:r w:rsidR="006E13CD">
        <w:rPr>
          <w:rFonts w:ascii="Arial" w:eastAsia="Times New Roman" w:hAnsi="Arial" w:cs="Arial"/>
          <w:bCs/>
          <w:iCs/>
          <w:color w:val="000000" w:themeColor="text1"/>
          <w:sz w:val="24"/>
          <w:szCs w:val="24"/>
        </w:rPr>
        <w:t>O</w:t>
      </w:r>
      <w:r w:rsidR="006E13CD" w:rsidRPr="006E13CD">
        <w:rPr>
          <w:rFonts w:ascii="Arial" w:eastAsia="Times New Roman" w:hAnsi="Arial" w:cs="Arial"/>
          <w:bCs/>
          <w:iCs/>
          <w:color w:val="000000" w:themeColor="text1"/>
          <w:sz w:val="24"/>
          <w:szCs w:val="24"/>
        </w:rPr>
        <w:t xml:space="preserve">świadczenie stanowiące załącznik nr  </w:t>
      </w:r>
      <w:r w:rsidR="006E13CD">
        <w:rPr>
          <w:rFonts w:ascii="Arial" w:eastAsia="Times New Roman" w:hAnsi="Arial" w:cs="Arial"/>
          <w:bCs/>
          <w:iCs/>
          <w:color w:val="000000" w:themeColor="text1"/>
          <w:sz w:val="24"/>
          <w:szCs w:val="24"/>
        </w:rPr>
        <w:t>9</w:t>
      </w:r>
      <w:r w:rsidR="006E13CD" w:rsidRPr="006E13CD">
        <w:rPr>
          <w:rFonts w:ascii="Arial" w:eastAsia="Times New Roman" w:hAnsi="Arial" w:cs="Arial"/>
          <w:bCs/>
          <w:iCs/>
          <w:color w:val="000000" w:themeColor="text1"/>
          <w:sz w:val="24"/>
          <w:szCs w:val="24"/>
        </w:rPr>
        <w:t xml:space="preserve"> - zgodnie z art. 7 Ustawy z dnia 13 kwietnia 2022 r. o szczególnych rozwiązaniach w zakresie przeciwdziałania wspieraniu agresji na Ukrainę oraz służących ochronie bezpieczeństwa narodowego (Dz. U 2022 r., poz. 835).</w:t>
      </w:r>
      <w:r w:rsidR="00BA0642">
        <w:rPr>
          <w:rFonts w:ascii="Arial" w:eastAsia="Times New Roman" w:hAnsi="Arial" w:cs="Arial"/>
          <w:color w:val="000000" w:themeColor="text1"/>
          <w:sz w:val="24"/>
          <w:szCs w:val="24"/>
        </w:rPr>
        <w:br/>
      </w:r>
      <w:r w:rsidR="00C64F25" w:rsidRPr="00C64F25">
        <w:rPr>
          <w:rFonts w:ascii="Arial" w:hAnsi="Arial" w:cs="Arial"/>
          <w:i/>
          <w:iCs/>
          <w:color w:val="000000" w:themeColor="text1"/>
          <w:sz w:val="24"/>
          <w:szCs w:val="24"/>
          <w:u w:val="single"/>
        </w:rPr>
        <w:t>Wszystkie dokumenty należy dołączyć do oferty. Warunki udziału zostały opisane w SWZ zgodnie z art. 112 – art. 117  Ustawy</w:t>
      </w:r>
      <w:r w:rsidR="00C64F25" w:rsidRPr="00C64F25">
        <w:rPr>
          <w:rFonts w:ascii="Arial" w:hAnsi="Arial" w:cs="Arial"/>
          <w:i/>
          <w:iCs/>
          <w:u w:val="single"/>
        </w:rPr>
        <w:t xml:space="preserve"> </w:t>
      </w:r>
      <w:r w:rsidR="00C64F25" w:rsidRPr="00C64F25">
        <w:rPr>
          <w:rFonts w:ascii="Arial" w:hAnsi="Arial" w:cs="Arial"/>
          <w:i/>
          <w:iCs/>
          <w:sz w:val="24"/>
          <w:szCs w:val="24"/>
          <w:u w:val="single"/>
        </w:rPr>
        <w:t xml:space="preserve">z dnia 11 września 2019 r. Prawo zamówień publicznych </w:t>
      </w:r>
      <w:r w:rsidR="00C64F25" w:rsidRPr="00C64F25">
        <w:rPr>
          <w:rFonts w:ascii="Arial" w:eastAsia="Courier New" w:hAnsi="Arial" w:cs="Arial"/>
          <w:i/>
          <w:iCs/>
          <w:color w:val="000000" w:themeColor="text1"/>
          <w:sz w:val="24"/>
          <w:szCs w:val="24"/>
          <w:u w:val="single"/>
        </w:rPr>
        <w:t xml:space="preserve">(t.j. Dz. U. z </w:t>
      </w:r>
      <w:r w:rsidR="00F86387" w:rsidRPr="00F86387">
        <w:rPr>
          <w:rFonts w:ascii="Arial" w:eastAsia="Courier New" w:hAnsi="Arial" w:cs="Arial"/>
          <w:color w:val="000000" w:themeColor="text1"/>
          <w:sz w:val="24"/>
          <w:szCs w:val="24"/>
        </w:rPr>
        <w:t>2022 r. poz. 1710, 1812, 1933, 2185, z 2023 r. poz. 412)</w:t>
      </w:r>
      <w:r w:rsidR="00F86387" w:rsidRPr="00C63CAC">
        <w:rPr>
          <w:rFonts w:ascii="Arial" w:eastAsia="Courier New" w:hAnsi="Arial" w:cs="Arial"/>
          <w:color w:val="000000" w:themeColor="text1"/>
          <w:sz w:val="24"/>
          <w:szCs w:val="24"/>
        </w:rPr>
        <w:t xml:space="preserve"> </w:t>
      </w:r>
      <w:r w:rsidR="00C64F25" w:rsidRPr="00C64F25">
        <w:rPr>
          <w:rFonts w:ascii="Arial" w:hAnsi="Arial" w:cs="Arial"/>
          <w:i/>
          <w:iCs/>
          <w:sz w:val="24"/>
          <w:szCs w:val="24"/>
          <w:u w:val="single"/>
        </w:rPr>
        <w:t xml:space="preserve">w związku </w:t>
      </w:r>
      <w:r w:rsidR="00C64F25" w:rsidRPr="00C64F25">
        <w:rPr>
          <w:rFonts w:ascii="Arial" w:hAnsi="Arial" w:cs="Arial"/>
          <w:i/>
          <w:iCs/>
          <w:color w:val="000000" w:themeColor="text1"/>
          <w:sz w:val="24"/>
          <w:szCs w:val="24"/>
          <w:u w:val="single"/>
        </w:rPr>
        <w:t xml:space="preserve"> z §7 ust.1 oraz §9 ust.1 </w:t>
      </w:r>
      <w:r w:rsidR="00C64F25" w:rsidRPr="00C64F25">
        <w:rPr>
          <w:rFonts w:ascii="Arial" w:hAnsi="Arial" w:cs="Arial"/>
          <w:i/>
          <w:iCs/>
          <w:sz w:val="24"/>
          <w:szCs w:val="24"/>
          <w:u w:val="single"/>
        </w:rPr>
        <w:t xml:space="preserve">Rozporządzenia Ministra Rozwoju, Pracy i Technologii z dnia 23 grudnia 2020 r. w sprawie podmiotowych środków dowodowych oraz innych dokumentów lub oświadczeń, jakich może żądać zamawiający </w:t>
      </w:r>
      <w:r w:rsidR="002C1A3C">
        <w:rPr>
          <w:rFonts w:ascii="Arial" w:hAnsi="Arial" w:cs="Arial"/>
          <w:i/>
          <w:iCs/>
          <w:sz w:val="24"/>
          <w:szCs w:val="24"/>
          <w:u w:val="single"/>
        </w:rPr>
        <w:t xml:space="preserve">                         </w:t>
      </w:r>
      <w:r w:rsidR="00C64F25" w:rsidRPr="00C64F25">
        <w:rPr>
          <w:rFonts w:ascii="Arial" w:hAnsi="Arial" w:cs="Arial"/>
          <w:i/>
          <w:iCs/>
          <w:sz w:val="24"/>
          <w:szCs w:val="24"/>
          <w:u w:val="single"/>
        </w:rPr>
        <w:t>od wykonawcy (Dz. U. poz. 2415).</w:t>
      </w:r>
    </w:p>
    <w:p w14:paraId="2147C11E" w14:textId="77777777" w:rsidR="000D1033" w:rsidRPr="000D1033" w:rsidRDefault="000D1033" w:rsidP="000D1033">
      <w:pPr>
        <w:pStyle w:val="Teksttreci0"/>
        <w:numPr>
          <w:ilvl w:val="0"/>
          <w:numId w:val="1"/>
        </w:numPr>
        <w:shd w:val="clear" w:color="auto" w:fill="auto"/>
        <w:tabs>
          <w:tab w:val="left" w:pos="318"/>
        </w:tabs>
        <w:spacing w:after="0" w:line="331" w:lineRule="exact"/>
        <w:ind w:left="320" w:hanging="280"/>
        <w:jc w:val="both"/>
        <w:rPr>
          <w:rFonts w:ascii="Arial" w:hAnsi="Arial" w:cs="Arial"/>
          <w:color w:val="000000" w:themeColor="text1"/>
          <w:sz w:val="24"/>
          <w:szCs w:val="24"/>
        </w:rPr>
      </w:pPr>
      <w:r w:rsidRPr="000D1033">
        <w:rPr>
          <w:rFonts w:ascii="Arial" w:hAnsi="Arial" w:cs="Arial"/>
          <w:b/>
          <w:bCs/>
          <w:color w:val="000000" w:themeColor="text1"/>
          <w:sz w:val="24"/>
          <w:szCs w:val="24"/>
        </w:rPr>
        <w:t xml:space="preserve">Opis sposobu obliczenia ceny. </w:t>
      </w:r>
    </w:p>
    <w:p w14:paraId="58C86746" w14:textId="77777777" w:rsidR="000D1033" w:rsidRPr="000D1033" w:rsidRDefault="000D1033" w:rsidP="000D1033">
      <w:pPr>
        <w:widowControl/>
        <w:autoSpaceDE w:val="0"/>
        <w:autoSpaceDN w:val="0"/>
        <w:adjustRightInd w:val="0"/>
        <w:spacing w:after="53"/>
        <w:jc w:val="both"/>
        <w:rPr>
          <w:rFonts w:ascii="Arial" w:hAnsi="Arial" w:cs="Arial"/>
          <w:color w:val="000000" w:themeColor="text1"/>
        </w:rPr>
      </w:pPr>
      <w:r w:rsidRPr="000D1033">
        <w:rPr>
          <w:rFonts w:ascii="Arial" w:hAnsi="Arial" w:cs="Arial"/>
          <w:color w:val="000000" w:themeColor="text1"/>
        </w:rPr>
        <w:t xml:space="preserve">1. Wykonawca jest zobowiązany skalkulować cenę oferty z uwzględnieniem wszystkich pozycji które zostały wyszczególnione w Formularzu </w:t>
      </w:r>
      <w:r w:rsidRPr="00B91CF3">
        <w:rPr>
          <w:rFonts w:ascii="Arial" w:hAnsi="Arial" w:cs="Arial"/>
          <w:color w:val="000000" w:themeColor="text1"/>
        </w:rPr>
        <w:t>ofertowym</w:t>
      </w:r>
      <w:r w:rsidRPr="000D1033">
        <w:rPr>
          <w:rFonts w:ascii="Arial" w:hAnsi="Arial" w:cs="Arial"/>
          <w:color w:val="000000" w:themeColor="text1"/>
        </w:rPr>
        <w:t xml:space="preserve"> stanowiącym Załącznik nr </w:t>
      </w:r>
      <w:r w:rsidRPr="00B91CF3">
        <w:rPr>
          <w:rFonts w:ascii="Arial" w:hAnsi="Arial" w:cs="Arial"/>
          <w:color w:val="000000" w:themeColor="text1"/>
        </w:rPr>
        <w:t>1</w:t>
      </w:r>
      <w:r w:rsidRPr="000D1033">
        <w:rPr>
          <w:rFonts w:ascii="Arial" w:hAnsi="Arial" w:cs="Arial"/>
          <w:color w:val="000000" w:themeColor="text1"/>
        </w:rPr>
        <w:t xml:space="preserve"> do SWZ. Wykonawca określa cenę realizacji zamówienia poprzez wskazanie w Formularzu ofertowym łącznej ceny brutto za realizację przedmiotu zamówienia. </w:t>
      </w:r>
    </w:p>
    <w:p w14:paraId="1B2EDE4B" w14:textId="77777777" w:rsidR="000D1033" w:rsidRPr="000D1033" w:rsidRDefault="000D1033" w:rsidP="000D1033">
      <w:pPr>
        <w:widowControl/>
        <w:autoSpaceDE w:val="0"/>
        <w:autoSpaceDN w:val="0"/>
        <w:adjustRightInd w:val="0"/>
        <w:spacing w:after="53"/>
        <w:jc w:val="both"/>
        <w:rPr>
          <w:rFonts w:ascii="Arial" w:hAnsi="Arial" w:cs="Arial"/>
          <w:color w:val="000000" w:themeColor="text1"/>
        </w:rPr>
      </w:pPr>
      <w:r w:rsidRPr="000D1033">
        <w:rPr>
          <w:rFonts w:ascii="Arial" w:hAnsi="Arial" w:cs="Arial"/>
          <w:color w:val="000000" w:themeColor="text1"/>
        </w:rPr>
        <w:t xml:space="preserve">2. Łączna cena ofertowa brutto musi uwzględniać wszystkie koszty związane z realizacją przedmiotu zamówienia zgodnie z opisem przedmiotu zamówienia. </w:t>
      </w:r>
    </w:p>
    <w:p w14:paraId="7012B25E" w14:textId="77777777" w:rsidR="000D1033" w:rsidRPr="000D1033" w:rsidRDefault="000D1033" w:rsidP="000D1033">
      <w:pPr>
        <w:widowControl/>
        <w:autoSpaceDE w:val="0"/>
        <w:autoSpaceDN w:val="0"/>
        <w:adjustRightInd w:val="0"/>
        <w:spacing w:after="53"/>
        <w:jc w:val="both"/>
        <w:rPr>
          <w:rFonts w:ascii="Arial" w:hAnsi="Arial" w:cs="Arial"/>
          <w:color w:val="000000" w:themeColor="text1"/>
        </w:rPr>
      </w:pPr>
      <w:r w:rsidRPr="000D1033">
        <w:rPr>
          <w:rFonts w:ascii="Arial" w:hAnsi="Arial" w:cs="Arial"/>
          <w:color w:val="000000" w:themeColor="text1"/>
        </w:rPr>
        <w:t xml:space="preserve">3. Zamawiający </w:t>
      </w:r>
      <w:r w:rsidRPr="000D1033">
        <w:rPr>
          <w:rFonts w:ascii="Arial" w:hAnsi="Arial" w:cs="Arial"/>
          <w:b/>
          <w:bCs/>
          <w:color w:val="000000" w:themeColor="text1"/>
        </w:rPr>
        <w:t xml:space="preserve">nie przewiduje </w:t>
      </w:r>
      <w:r w:rsidRPr="000D1033">
        <w:rPr>
          <w:rFonts w:ascii="Arial" w:hAnsi="Arial" w:cs="Arial"/>
          <w:color w:val="000000" w:themeColor="text1"/>
        </w:rPr>
        <w:t xml:space="preserve">możliwości zmian ceny brutto za realizację przedmiotu zamówienia wskazanej w </w:t>
      </w:r>
      <w:r w:rsidRPr="000D1033">
        <w:rPr>
          <w:rFonts w:ascii="Arial" w:hAnsi="Arial" w:cs="Arial"/>
          <w:b/>
          <w:bCs/>
          <w:color w:val="000000" w:themeColor="text1"/>
        </w:rPr>
        <w:t>formularzu ofertowym</w:t>
      </w:r>
      <w:r w:rsidRPr="000D1033">
        <w:rPr>
          <w:rFonts w:ascii="Arial" w:hAnsi="Arial" w:cs="Arial"/>
          <w:color w:val="000000" w:themeColor="text1"/>
        </w:rPr>
        <w:t xml:space="preserve">, z zastrzeżeniem art. 223 ust. 2 ustawy </w:t>
      </w:r>
      <w:proofErr w:type="spellStart"/>
      <w:r w:rsidRPr="000D1033">
        <w:rPr>
          <w:rFonts w:ascii="Arial" w:hAnsi="Arial" w:cs="Arial"/>
          <w:color w:val="000000" w:themeColor="text1"/>
        </w:rPr>
        <w:t>pzp</w:t>
      </w:r>
      <w:proofErr w:type="spellEnd"/>
      <w:r w:rsidRPr="000D1033">
        <w:rPr>
          <w:rFonts w:ascii="Arial" w:hAnsi="Arial" w:cs="Arial"/>
          <w:color w:val="000000" w:themeColor="text1"/>
        </w:rPr>
        <w:t xml:space="preserve"> oraz zapisów Projektowanych postanowień umowy stanowiących </w:t>
      </w:r>
      <w:r w:rsidRPr="000D1033">
        <w:rPr>
          <w:rFonts w:ascii="Arial" w:hAnsi="Arial" w:cs="Arial"/>
          <w:b/>
          <w:bCs/>
          <w:color w:val="000000" w:themeColor="text1"/>
        </w:rPr>
        <w:t xml:space="preserve">Załącznik </w:t>
      </w:r>
      <w:r w:rsidRPr="00052DA3">
        <w:rPr>
          <w:rFonts w:ascii="Arial" w:hAnsi="Arial" w:cs="Arial"/>
          <w:b/>
          <w:bCs/>
          <w:color w:val="000000" w:themeColor="text1"/>
        </w:rPr>
        <w:t xml:space="preserve">nr </w:t>
      </w:r>
      <w:r w:rsidR="00052DA3" w:rsidRPr="00052DA3">
        <w:rPr>
          <w:rFonts w:ascii="Arial" w:hAnsi="Arial" w:cs="Arial"/>
          <w:b/>
          <w:bCs/>
          <w:color w:val="000000" w:themeColor="text1"/>
        </w:rPr>
        <w:t xml:space="preserve">7 </w:t>
      </w:r>
      <w:r w:rsidRPr="00052DA3">
        <w:rPr>
          <w:rFonts w:ascii="Arial" w:hAnsi="Arial" w:cs="Arial"/>
          <w:color w:val="000000" w:themeColor="text1"/>
        </w:rPr>
        <w:t>do</w:t>
      </w:r>
      <w:r w:rsidRPr="000D1033">
        <w:rPr>
          <w:rFonts w:ascii="Arial" w:hAnsi="Arial" w:cs="Arial"/>
          <w:color w:val="000000" w:themeColor="text1"/>
        </w:rPr>
        <w:t xml:space="preserve"> SWZ. </w:t>
      </w:r>
    </w:p>
    <w:p w14:paraId="1851B929" w14:textId="77777777" w:rsidR="000D1033" w:rsidRPr="000D1033" w:rsidRDefault="000D1033" w:rsidP="000D1033">
      <w:pPr>
        <w:widowControl/>
        <w:autoSpaceDE w:val="0"/>
        <w:autoSpaceDN w:val="0"/>
        <w:adjustRightInd w:val="0"/>
        <w:spacing w:after="53"/>
        <w:jc w:val="both"/>
        <w:rPr>
          <w:rFonts w:ascii="Arial" w:hAnsi="Arial" w:cs="Arial"/>
          <w:color w:val="000000" w:themeColor="text1"/>
        </w:rPr>
      </w:pPr>
      <w:r w:rsidRPr="000D1033">
        <w:rPr>
          <w:rFonts w:ascii="Arial" w:hAnsi="Arial" w:cs="Arial"/>
          <w:color w:val="000000" w:themeColor="text1"/>
        </w:rPr>
        <w:t xml:space="preserve">4. Ceny muszą być: podane i wyliczone w zaokrągleniu do dwóch miejsc po przecinku (zasada zaokrąglenia – poniżej 5 należy końcówkę pominąć, powyżej i równe 5 należy zaokrąglić w górę). </w:t>
      </w:r>
    </w:p>
    <w:p w14:paraId="12391ADC" w14:textId="1B16628B" w:rsidR="000D1033" w:rsidRPr="000D1033" w:rsidRDefault="000D1033" w:rsidP="000D1033">
      <w:pPr>
        <w:widowControl/>
        <w:autoSpaceDE w:val="0"/>
        <w:autoSpaceDN w:val="0"/>
        <w:adjustRightInd w:val="0"/>
        <w:jc w:val="both"/>
        <w:rPr>
          <w:rFonts w:ascii="Arial" w:hAnsi="Arial" w:cs="Arial"/>
          <w:color w:val="000000" w:themeColor="text1"/>
        </w:rPr>
      </w:pPr>
      <w:r w:rsidRPr="000D1033">
        <w:rPr>
          <w:rFonts w:ascii="Arial" w:hAnsi="Arial" w:cs="Arial"/>
          <w:color w:val="000000" w:themeColor="text1"/>
        </w:rPr>
        <w:t xml:space="preserve">5. Cena oferty winna być wyrażona w złotych polskich (PLN). </w:t>
      </w:r>
      <w:r w:rsidRPr="00B91CF3">
        <w:rPr>
          <w:rFonts w:ascii="Arial" w:hAnsi="Arial" w:cs="Arial"/>
          <w:color w:val="000000" w:themeColor="text1"/>
        </w:rPr>
        <w:br/>
        <w:t>6. J</w:t>
      </w:r>
      <w:r w:rsidRPr="000D1033">
        <w:rPr>
          <w:rFonts w:ascii="Arial" w:hAnsi="Arial" w:cs="Arial"/>
          <w:color w:val="000000" w:themeColor="text1"/>
        </w:rPr>
        <w:t xml:space="preserve">eżeli w postępowaniu złożona będzie oferta, której wybór prowadziłby do powstania </w:t>
      </w:r>
      <w:r w:rsidR="002C1A3C">
        <w:rPr>
          <w:rFonts w:ascii="Arial" w:hAnsi="Arial" w:cs="Arial"/>
          <w:color w:val="000000" w:themeColor="text1"/>
        </w:rPr>
        <w:t xml:space="preserve">                               </w:t>
      </w:r>
      <w:r w:rsidRPr="000D1033">
        <w:rPr>
          <w:rFonts w:ascii="Arial" w:hAnsi="Arial" w:cs="Arial"/>
          <w:color w:val="000000" w:themeColor="text1"/>
        </w:rPr>
        <w:t xml:space="preserve">u zamawiającego obowiązku podatkowego zgodnie z ustawą z dnia 11 marca 2004 r. o podatku </w:t>
      </w:r>
      <w:r w:rsidR="002C1A3C">
        <w:rPr>
          <w:rFonts w:ascii="Arial" w:hAnsi="Arial" w:cs="Arial"/>
          <w:color w:val="000000" w:themeColor="text1"/>
        </w:rPr>
        <w:t xml:space="preserve">           </w:t>
      </w:r>
      <w:r w:rsidRPr="000D1033">
        <w:rPr>
          <w:rFonts w:ascii="Arial" w:hAnsi="Arial" w:cs="Arial"/>
          <w:color w:val="000000" w:themeColor="text1"/>
        </w:rPr>
        <w:t>od towarów i usług (</w:t>
      </w:r>
      <w:r w:rsidR="00F86387">
        <w:rPr>
          <w:rFonts w:ascii="Arial" w:hAnsi="Arial" w:cs="Arial"/>
          <w:color w:val="000000" w:themeColor="text1"/>
        </w:rPr>
        <w:t xml:space="preserve">t.j. </w:t>
      </w:r>
      <w:r w:rsidRPr="000D1033">
        <w:rPr>
          <w:rFonts w:ascii="Arial" w:hAnsi="Arial" w:cs="Arial"/>
          <w:color w:val="000000" w:themeColor="text1"/>
        </w:rPr>
        <w:t>Dz. U. z 20</w:t>
      </w:r>
      <w:r w:rsidR="00F86387">
        <w:rPr>
          <w:rFonts w:ascii="Arial" w:hAnsi="Arial" w:cs="Arial"/>
          <w:color w:val="000000" w:themeColor="text1"/>
        </w:rPr>
        <w:t>22</w:t>
      </w:r>
      <w:r w:rsidRPr="000D1033">
        <w:rPr>
          <w:rFonts w:ascii="Arial" w:hAnsi="Arial" w:cs="Arial"/>
          <w:color w:val="000000" w:themeColor="text1"/>
        </w:rPr>
        <w:t xml:space="preserve"> r. poz. </w:t>
      </w:r>
      <w:r w:rsidR="00F86387">
        <w:rPr>
          <w:rFonts w:ascii="Arial" w:hAnsi="Arial" w:cs="Arial"/>
          <w:color w:val="000000" w:themeColor="text1"/>
        </w:rPr>
        <w:t>931, 974, 1137, 1301, 1488, 1561, 2180, 22707</w:t>
      </w:r>
      <w:r w:rsidRPr="000D1033">
        <w:rPr>
          <w:rFonts w:ascii="Arial" w:hAnsi="Arial" w:cs="Arial"/>
          <w:color w:val="000000" w:themeColor="text1"/>
        </w:rPr>
        <w:t xml:space="preserve">), dla celów zastosowania kryterium ceny lub kosztu zamawiający dolicza do przedstawionej w tej ofercie ceny kwotę podatku od towarów i usług, którą miałby obowiązek rozliczyć. W takim przypadku, wykonawca ma obowiązek: </w:t>
      </w:r>
    </w:p>
    <w:p w14:paraId="33C82FE8" w14:textId="70CED8D1" w:rsidR="000D1033" w:rsidRPr="000D1033" w:rsidRDefault="000D1033" w:rsidP="000D1033">
      <w:pPr>
        <w:widowControl/>
        <w:autoSpaceDE w:val="0"/>
        <w:autoSpaceDN w:val="0"/>
        <w:adjustRightInd w:val="0"/>
        <w:spacing w:after="53"/>
        <w:jc w:val="both"/>
        <w:rPr>
          <w:rFonts w:ascii="Arial" w:hAnsi="Arial" w:cs="Arial"/>
          <w:color w:val="000000" w:themeColor="text1"/>
        </w:rPr>
      </w:pPr>
      <w:r w:rsidRPr="000D1033">
        <w:rPr>
          <w:rFonts w:ascii="Arial" w:hAnsi="Arial" w:cs="Arial"/>
          <w:color w:val="000000" w:themeColor="text1"/>
        </w:rPr>
        <w:t xml:space="preserve">1) poinformowania Zamawiającego, że wybór jego oferty będzie prowadził do powstania </w:t>
      </w:r>
      <w:r w:rsidR="002C1A3C">
        <w:rPr>
          <w:rFonts w:ascii="Arial" w:hAnsi="Arial" w:cs="Arial"/>
          <w:color w:val="000000" w:themeColor="text1"/>
        </w:rPr>
        <w:t xml:space="preserve">                             </w:t>
      </w:r>
      <w:r w:rsidRPr="000D1033">
        <w:rPr>
          <w:rFonts w:ascii="Arial" w:hAnsi="Arial" w:cs="Arial"/>
          <w:color w:val="000000" w:themeColor="text1"/>
        </w:rPr>
        <w:t xml:space="preserve">u zamawiającego obowiązku podatkowego; </w:t>
      </w:r>
    </w:p>
    <w:p w14:paraId="21E2A3C9" w14:textId="0CF668DD" w:rsidR="000D1033" w:rsidRPr="000D1033" w:rsidRDefault="000D1033" w:rsidP="000D1033">
      <w:pPr>
        <w:widowControl/>
        <w:autoSpaceDE w:val="0"/>
        <w:autoSpaceDN w:val="0"/>
        <w:adjustRightInd w:val="0"/>
        <w:spacing w:after="53"/>
        <w:jc w:val="both"/>
        <w:rPr>
          <w:rFonts w:ascii="Arial" w:hAnsi="Arial" w:cs="Arial"/>
          <w:color w:val="000000" w:themeColor="text1"/>
        </w:rPr>
      </w:pPr>
      <w:r w:rsidRPr="000D1033">
        <w:rPr>
          <w:rFonts w:ascii="Arial" w:hAnsi="Arial" w:cs="Arial"/>
          <w:color w:val="000000" w:themeColor="text1"/>
        </w:rPr>
        <w:t xml:space="preserve">2) wskazania nazwy (rodzaju) towaru lub usługi, których dostawa lub świadczenie będą prowadziły </w:t>
      </w:r>
      <w:r w:rsidR="002C1A3C">
        <w:rPr>
          <w:rFonts w:ascii="Arial" w:hAnsi="Arial" w:cs="Arial"/>
          <w:color w:val="000000" w:themeColor="text1"/>
        </w:rPr>
        <w:t xml:space="preserve">     </w:t>
      </w:r>
      <w:r w:rsidRPr="000D1033">
        <w:rPr>
          <w:rFonts w:ascii="Arial" w:hAnsi="Arial" w:cs="Arial"/>
          <w:color w:val="000000" w:themeColor="text1"/>
        </w:rPr>
        <w:t xml:space="preserve">do powstania obowiązku podatkowego; </w:t>
      </w:r>
    </w:p>
    <w:p w14:paraId="0EB21AF5" w14:textId="77777777" w:rsidR="000D1033" w:rsidRPr="000D1033" w:rsidRDefault="000D1033" w:rsidP="000D1033">
      <w:pPr>
        <w:widowControl/>
        <w:autoSpaceDE w:val="0"/>
        <w:autoSpaceDN w:val="0"/>
        <w:adjustRightInd w:val="0"/>
        <w:spacing w:after="53"/>
        <w:jc w:val="both"/>
        <w:rPr>
          <w:rFonts w:ascii="Arial" w:hAnsi="Arial" w:cs="Arial"/>
          <w:color w:val="000000" w:themeColor="text1"/>
        </w:rPr>
      </w:pPr>
      <w:r w:rsidRPr="000D1033">
        <w:rPr>
          <w:rFonts w:ascii="Arial" w:hAnsi="Arial" w:cs="Arial"/>
          <w:color w:val="000000" w:themeColor="text1"/>
        </w:rPr>
        <w:t xml:space="preserve">3) wskazania wartości towaru lub usługi objętego obowiązkiem podatkowym zamawiającego, bez kwoty podatku; </w:t>
      </w:r>
    </w:p>
    <w:p w14:paraId="61C0E0AD" w14:textId="77777777" w:rsidR="000D1033" w:rsidRPr="000D1033" w:rsidRDefault="000D1033" w:rsidP="000D1033">
      <w:pPr>
        <w:widowControl/>
        <w:autoSpaceDE w:val="0"/>
        <w:autoSpaceDN w:val="0"/>
        <w:adjustRightInd w:val="0"/>
        <w:spacing w:after="53"/>
        <w:jc w:val="both"/>
        <w:rPr>
          <w:rFonts w:ascii="Arial" w:hAnsi="Arial" w:cs="Arial"/>
          <w:color w:val="000000" w:themeColor="text1"/>
        </w:rPr>
      </w:pPr>
      <w:r w:rsidRPr="000D1033">
        <w:rPr>
          <w:rFonts w:ascii="Arial" w:hAnsi="Arial" w:cs="Arial"/>
          <w:color w:val="000000" w:themeColor="text1"/>
        </w:rPr>
        <w:t xml:space="preserve">4) wskazania stawki podatku od towarów i usług, która zgodnie z wiedzą wykonawcy, będzie miała zastosowanie. </w:t>
      </w:r>
    </w:p>
    <w:p w14:paraId="3F78251D" w14:textId="77777777" w:rsidR="000D1033" w:rsidRPr="000D1033" w:rsidRDefault="000D1033" w:rsidP="000D1033">
      <w:pPr>
        <w:widowControl/>
        <w:autoSpaceDE w:val="0"/>
        <w:autoSpaceDN w:val="0"/>
        <w:adjustRightInd w:val="0"/>
        <w:spacing w:after="53"/>
        <w:jc w:val="both"/>
        <w:rPr>
          <w:rFonts w:ascii="Arial" w:hAnsi="Arial" w:cs="Arial"/>
          <w:color w:val="000000" w:themeColor="text1"/>
        </w:rPr>
      </w:pPr>
      <w:r w:rsidRPr="000D1033">
        <w:rPr>
          <w:rFonts w:ascii="Arial" w:hAnsi="Arial" w:cs="Arial"/>
          <w:color w:val="000000" w:themeColor="text1"/>
        </w:rPr>
        <w:t xml:space="preserve">7. Cena oferty w Formularzu ofertowym powinna być podana cyfrowo i słownie. </w:t>
      </w:r>
    </w:p>
    <w:p w14:paraId="7F34A252" w14:textId="77777777" w:rsidR="000D1033" w:rsidRPr="00CE57FB" w:rsidRDefault="000D1033" w:rsidP="00CE57FB">
      <w:pPr>
        <w:widowControl/>
        <w:autoSpaceDE w:val="0"/>
        <w:autoSpaceDN w:val="0"/>
        <w:adjustRightInd w:val="0"/>
        <w:spacing w:after="53"/>
        <w:jc w:val="both"/>
        <w:rPr>
          <w:rFonts w:ascii="Arial" w:hAnsi="Arial" w:cs="Arial"/>
          <w:color w:val="000000" w:themeColor="text1"/>
        </w:rPr>
      </w:pPr>
      <w:r w:rsidRPr="000D1033">
        <w:rPr>
          <w:rFonts w:ascii="Arial" w:hAnsi="Arial" w:cs="Arial"/>
          <w:color w:val="000000" w:themeColor="text1"/>
        </w:rPr>
        <w:t xml:space="preserve">8. W przypadku, gdy w jakichkolwiek dokumentach załączonych do oferty będzie podana waluta inna niż złoty polski, zamawiający przeliczy je na złoty polski. Do przeliczenia zostanie zastosowany średni kurs walut NBP obowiązujący w dniu publikacji ogłoszenia o przedmiotowym zamówieniu w BZP. </w:t>
      </w:r>
    </w:p>
    <w:p w14:paraId="21442D5C" w14:textId="7EC8227D" w:rsidR="000D1033" w:rsidRDefault="000D1033" w:rsidP="00E34412">
      <w:pPr>
        <w:pStyle w:val="Teksttreci0"/>
        <w:shd w:val="clear" w:color="auto" w:fill="auto"/>
        <w:spacing w:after="0" w:line="269" w:lineRule="exact"/>
        <w:ind w:firstLine="0"/>
        <w:jc w:val="both"/>
        <w:rPr>
          <w:rFonts w:ascii="Arial" w:hAnsi="Arial" w:cs="Arial"/>
          <w:color w:val="000000" w:themeColor="text1"/>
          <w:sz w:val="24"/>
          <w:szCs w:val="24"/>
        </w:rPr>
      </w:pPr>
    </w:p>
    <w:p w14:paraId="5EE01935" w14:textId="77777777" w:rsidR="00BA0642" w:rsidRPr="00B91CF3" w:rsidRDefault="00BA0642" w:rsidP="00E34412">
      <w:pPr>
        <w:pStyle w:val="Teksttreci0"/>
        <w:shd w:val="clear" w:color="auto" w:fill="auto"/>
        <w:spacing w:after="0" w:line="269" w:lineRule="exact"/>
        <w:ind w:firstLine="0"/>
        <w:jc w:val="both"/>
        <w:rPr>
          <w:rFonts w:ascii="Arial" w:hAnsi="Arial" w:cs="Arial"/>
          <w:color w:val="000000" w:themeColor="text1"/>
          <w:sz w:val="24"/>
          <w:szCs w:val="24"/>
        </w:rPr>
      </w:pPr>
    </w:p>
    <w:p w14:paraId="4F8CE8C7" w14:textId="30A2A15E" w:rsidR="007208EF" w:rsidRPr="00B91CF3" w:rsidRDefault="007208EF" w:rsidP="007208EF">
      <w:pPr>
        <w:pStyle w:val="Teksttreci0"/>
        <w:numPr>
          <w:ilvl w:val="0"/>
          <w:numId w:val="1"/>
        </w:numPr>
        <w:shd w:val="clear" w:color="auto" w:fill="auto"/>
        <w:tabs>
          <w:tab w:val="left" w:pos="318"/>
        </w:tabs>
        <w:spacing w:after="0" w:line="331" w:lineRule="exact"/>
        <w:ind w:left="320" w:hanging="280"/>
        <w:jc w:val="both"/>
        <w:rPr>
          <w:rFonts w:ascii="Arial" w:hAnsi="Arial" w:cs="Arial"/>
          <w:color w:val="000000" w:themeColor="text1"/>
          <w:sz w:val="24"/>
          <w:szCs w:val="24"/>
        </w:rPr>
      </w:pPr>
      <w:r w:rsidRPr="00B91CF3">
        <w:rPr>
          <w:rFonts w:ascii="Arial" w:hAnsi="Arial" w:cs="Arial"/>
          <w:color w:val="000000" w:themeColor="text1"/>
          <w:sz w:val="24"/>
          <w:szCs w:val="24"/>
        </w:rPr>
        <w:t xml:space="preserve">Opis kryteriów, którymi zamawiający będzie się kierował przy wyborze oferty, wraz </w:t>
      </w:r>
      <w:r w:rsidR="002C1A3C">
        <w:rPr>
          <w:rFonts w:ascii="Arial" w:hAnsi="Arial" w:cs="Arial"/>
          <w:color w:val="000000" w:themeColor="text1"/>
          <w:sz w:val="24"/>
          <w:szCs w:val="24"/>
        </w:rPr>
        <w:t xml:space="preserve">             </w:t>
      </w:r>
      <w:r w:rsidRPr="00B91CF3">
        <w:rPr>
          <w:rFonts w:ascii="Arial" w:hAnsi="Arial" w:cs="Arial"/>
          <w:color w:val="000000" w:themeColor="text1"/>
          <w:sz w:val="24"/>
          <w:szCs w:val="24"/>
        </w:rPr>
        <w:t>z podaniem znaczenia tych kryteriów oraz sposobu oceny ofert</w:t>
      </w:r>
    </w:p>
    <w:p w14:paraId="6BCB09A2" w14:textId="440C8C70" w:rsidR="007208EF" w:rsidRDefault="007208EF" w:rsidP="007208EF">
      <w:pPr>
        <w:autoSpaceDE w:val="0"/>
        <w:autoSpaceDN w:val="0"/>
        <w:adjustRightInd w:val="0"/>
        <w:rPr>
          <w:rFonts w:ascii="Arial" w:hAnsi="Arial" w:cs="Arial"/>
          <w:color w:val="000000" w:themeColor="text1"/>
        </w:rPr>
      </w:pPr>
    </w:p>
    <w:p w14:paraId="30747563" w14:textId="77777777" w:rsidR="00BA0642" w:rsidRPr="00B91CF3" w:rsidRDefault="00BA0642" w:rsidP="007208EF">
      <w:pPr>
        <w:autoSpaceDE w:val="0"/>
        <w:autoSpaceDN w:val="0"/>
        <w:adjustRightInd w:val="0"/>
        <w:rPr>
          <w:rFonts w:ascii="Arial" w:hAnsi="Arial" w:cs="Arial"/>
          <w:color w:val="000000" w:themeColor="text1"/>
        </w:rPr>
      </w:pPr>
    </w:p>
    <w:p w14:paraId="79AED19C" w14:textId="77777777" w:rsidR="00BA0642"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color w:val="000000" w:themeColor="text1"/>
        </w:rPr>
        <w:t xml:space="preserve">1. Oferty zostaną ocenione za pomocą systemu punktowego, zgodnie z poniższymi </w:t>
      </w:r>
    </w:p>
    <w:p w14:paraId="673D88E8" w14:textId="7B795B41" w:rsidR="007208EF" w:rsidRPr="00B91CF3"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color w:val="000000" w:themeColor="text1"/>
        </w:rPr>
        <w:t>kryteriami:</w:t>
      </w:r>
    </w:p>
    <w:p w14:paraId="3EBA0C44" w14:textId="77777777" w:rsidR="007208EF" w:rsidRPr="00B91CF3" w:rsidRDefault="007208EF" w:rsidP="007208EF">
      <w:pPr>
        <w:autoSpaceDE w:val="0"/>
        <w:autoSpaceDN w:val="0"/>
        <w:adjustRightInd w:val="0"/>
        <w:rPr>
          <w:rFonts w:ascii="Arial" w:hAnsi="Arial" w:cs="Arial"/>
          <w:b/>
          <w:bCs/>
          <w:color w:val="000000" w:themeColor="text1"/>
          <w:sz w:val="22"/>
          <w:szCs w:val="22"/>
        </w:rPr>
      </w:pPr>
    </w:p>
    <w:p w14:paraId="02755A55" w14:textId="77777777" w:rsidR="007208EF" w:rsidRPr="00B91CF3" w:rsidRDefault="007208EF" w:rsidP="007208EF">
      <w:pPr>
        <w:pStyle w:val="Akapitzlist"/>
        <w:autoSpaceDE w:val="0"/>
        <w:autoSpaceDN w:val="0"/>
        <w:adjustRightInd w:val="0"/>
        <w:rPr>
          <w:rFonts w:ascii="Arial" w:hAnsi="Arial" w:cs="Arial"/>
          <w:b/>
          <w:bCs/>
          <w:color w:val="000000" w:themeColor="text1"/>
        </w:rPr>
      </w:pPr>
      <w:r w:rsidRPr="00B91CF3">
        <w:rPr>
          <w:rFonts w:ascii="Arial" w:hAnsi="Arial" w:cs="Arial"/>
          <w:b/>
          <w:bCs/>
          <w:color w:val="000000" w:themeColor="text1"/>
        </w:rPr>
        <w:lastRenderedPageBreak/>
        <w:t>Cena – 60 %</w:t>
      </w:r>
    </w:p>
    <w:p w14:paraId="6B17293F" w14:textId="77777777" w:rsidR="007208EF" w:rsidRPr="00B91CF3" w:rsidRDefault="00CE57FB" w:rsidP="007208EF">
      <w:pPr>
        <w:pStyle w:val="Akapitzlist"/>
        <w:autoSpaceDE w:val="0"/>
        <w:autoSpaceDN w:val="0"/>
        <w:adjustRightInd w:val="0"/>
        <w:rPr>
          <w:rFonts w:ascii="Arial" w:hAnsi="Arial" w:cs="Arial"/>
          <w:b/>
          <w:bCs/>
          <w:color w:val="000000" w:themeColor="text1"/>
        </w:rPr>
      </w:pPr>
      <w:r>
        <w:rPr>
          <w:rFonts w:ascii="Arial" w:hAnsi="Arial" w:cs="Arial"/>
          <w:b/>
          <w:bCs/>
          <w:color w:val="000000" w:themeColor="text1"/>
        </w:rPr>
        <w:t>Kryterium jakościowe - d</w:t>
      </w:r>
      <w:r w:rsidR="007208EF" w:rsidRPr="00B91CF3">
        <w:rPr>
          <w:rFonts w:ascii="Arial" w:hAnsi="Arial" w:cs="Arial"/>
          <w:b/>
          <w:bCs/>
          <w:color w:val="000000" w:themeColor="text1"/>
        </w:rPr>
        <w:t>oświadczenie osób wyznaczonych do realizacji zamówienia – 40 %</w:t>
      </w:r>
    </w:p>
    <w:p w14:paraId="729642D5" w14:textId="77777777" w:rsidR="007208EF" w:rsidRPr="00B91CF3" w:rsidRDefault="007208EF" w:rsidP="007208EF">
      <w:pPr>
        <w:pStyle w:val="Tekstblokowy"/>
        <w:widowControl/>
        <w:tabs>
          <w:tab w:val="left" w:pos="9923"/>
        </w:tabs>
        <w:suppressAutoHyphens/>
        <w:spacing w:line="240" w:lineRule="auto"/>
        <w:ind w:left="0" w:right="-2"/>
        <w:jc w:val="left"/>
        <w:rPr>
          <w:color w:val="000000" w:themeColor="text1"/>
          <w:sz w:val="24"/>
          <w:szCs w:val="24"/>
        </w:rPr>
      </w:pPr>
      <w:r w:rsidRPr="00B91CF3">
        <w:rPr>
          <w:color w:val="000000" w:themeColor="text1"/>
          <w:sz w:val="24"/>
          <w:szCs w:val="24"/>
        </w:rPr>
        <w:t>Przy dokonywaniu oceny komisja przetargowa posłuży się następującymi wzorami:</w:t>
      </w:r>
    </w:p>
    <w:p w14:paraId="098EDA58" w14:textId="77777777" w:rsidR="007208EF" w:rsidRPr="00B91CF3" w:rsidRDefault="007208EF" w:rsidP="007208EF">
      <w:pPr>
        <w:pStyle w:val="Tekstblokowy"/>
        <w:widowControl/>
        <w:tabs>
          <w:tab w:val="left" w:pos="9923"/>
        </w:tabs>
        <w:suppressAutoHyphens/>
        <w:spacing w:line="240" w:lineRule="auto"/>
        <w:ind w:left="0" w:right="-2"/>
        <w:jc w:val="left"/>
        <w:rPr>
          <w:b/>
          <w:bCs/>
          <w:color w:val="000000" w:themeColor="text1"/>
          <w:sz w:val="24"/>
          <w:szCs w:val="24"/>
        </w:rPr>
      </w:pPr>
    </w:p>
    <w:p w14:paraId="485B2A46" w14:textId="77777777" w:rsidR="007208EF" w:rsidRPr="00B91CF3" w:rsidRDefault="007208EF" w:rsidP="007208EF">
      <w:pPr>
        <w:pStyle w:val="Akapitzlist"/>
        <w:autoSpaceDE w:val="0"/>
        <w:autoSpaceDN w:val="0"/>
        <w:adjustRightInd w:val="0"/>
        <w:rPr>
          <w:rFonts w:ascii="Arial" w:hAnsi="Arial" w:cs="Arial"/>
          <w:b/>
          <w:bCs/>
          <w:color w:val="000000" w:themeColor="text1"/>
        </w:rPr>
      </w:pPr>
      <w:r w:rsidRPr="00B91CF3">
        <w:rPr>
          <w:rFonts w:ascii="Arial" w:hAnsi="Arial" w:cs="Arial"/>
          <w:b/>
          <w:bCs/>
          <w:color w:val="000000" w:themeColor="text1"/>
        </w:rPr>
        <w:t xml:space="preserve">- dla kryterium „cena” C= </w:t>
      </w:r>
      <w:proofErr w:type="spellStart"/>
      <w:r w:rsidRPr="00B91CF3">
        <w:rPr>
          <w:rFonts w:ascii="Arial" w:hAnsi="Arial" w:cs="Arial"/>
          <w:b/>
          <w:bCs/>
          <w:color w:val="000000" w:themeColor="text1"/>
        </w:rPr>
        <w:t>Cn</w:t>
      </w:r>
      <w:proofErr w:type="spellEnd"/>
      <w:r w:rsidRPr="00B91CF3">
        <w:rPr>
          <w:rFonts w:ascii="Arial" w:hAnsi="Arial" w:cs="Arial"/>
          <w:b/>
          <w:bCs/>
          <w:color w:val="000000" w:themeColor="text1"/>
        </w:rPr>
        <w:t xml:space="preserve"> / Co x 100 pkt x 60%</w:t>
      </w:r>
    </w:p>
    <w:p w14:paraId="6C71A422" w14:textId="77777777" w:rsidR="007208EF" w:rsidRPr="00B91CF3" w:rsidRDefault="007208EF" w:rsidP="007208EF">
      <w:pPr>
        <w:pStyle w:val="Akapitzlist"/>
        <w:autoSpaceDE w:val="0"/>
        <w:autoSpaceDN w:val="0"/>
        <w:adjustRightInd w:val="0"/>
        <w:rPr>
          <w:rFonts w:ascii="Arial" w:hAnsi="Arial" w:cs="Arial"/>
          <w:color w:val="000000" w:themeColor="text1"/>
          <w:sz w:val="22"/>
          <w:szCs w:val="22"/>
        </w:rPr>
      </w:pPr>
    </w:p>
    <w:p w14:paraId="50B2D239" w14:textId="77777777" w:rsidR="002C1A3C" w:rsidRDefault="002C1A3C" w:rsidP="007208EF">
      <w:pPr>
        <w:pStyle w:val="Akapitzlist"/>
        <w:autoSpaceDE w:val="0"/>
        <w:autoSpaceDN w:val="0"/>
        <w:adjustRightInd w:val="0"/>
        <w:rPr>
          <w:rFonts w:ascii="Arial" w:hAnsi="Arial" w:cs="Arial"/>
          <w:color w:val="000000" w:themeColor="text1"/>
        </w:rPr>
      </w:pPr>
    </w:p>
    <w:p w14:paraId="5EB28AFC" w14:textId="6A155D8D" w:rsidR="007208EF" w:rsidRPr="00B91CF3"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color w:val="000000" w:themeColor="text1"/>
        </w:rPr>
        <w:t>gdzie:</w:t>
      </w:r>
    </w:p>
    <w:p w14:paraId="028ACF46" w14:textId="77777777" w:rsidR="007208EF" w:rsidRPr="00B91CF3"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b/>
          <w:bCs/>
          <w:color w:val="000000" w:themeColor="text1"/>
        </w:rPr>
        <w:t xml:space="preserve">C </w:t>
      </w:r>
      <w:r w:rsidRPr="00B91CF3">
        <w:rPr>
          <w:rFonts w:ascii="Arial" w:hAnsi="Arial" w:cs="Arial"/>
          <w:color w:val="000000" w:themeColor="text1"/>
        </w:rPr>
        <w:t>= przyznane punkty</w:t>
      </w:r>
    </w:p>
    <w:p w14:paraId="223E6F39" w14:textId="77777777" w:rsidR="007208EF" w:rsidRPr="00B91CF3" w:rsidRDefault="007208EF" w:rsidP="007208EF">
      <w:pPr>
        <w:pStyle w:val="Akapitzlist"/>
        <w:autoSpaceDE w:val="0"/>
        <w:autoSpaceDN w:val="0"/>
        <w:adjustRightInd w:val="0"/>
        <w:rPr>
          <w:rFonts w:ascii="Arial" w:hAnsi="Arial" w:cs="Arial"/>
          <w:color w:val="000000" w:themeColor="text1"/>
        </w:rPr>
      </w:pPr>
      <w:proofErr w:type="spellStart"/>
      <w:r w:rsidRPr="00B91CF3">
        <w:rPr>
          <w:rFonts w:ascii="Arial" w:hAnsi="Arial" w:cs="Arial"/>
          <w:b/>
          <w:bCs/>
          <w:color w:val="000000" w:themeColor="text1"/>
        </w:rPr>
        <w:t>Cn</w:t>
      </w:r>
      <w:proofErr w:type="spellEnd"/>
      <w:r w:rsidRPr="00B91CF3">
        <w:rPr>
          <w:rFonts w:ascii="Arial" w:hAnsi="Arial" w:cs="Arial"/>
          <w:b/>
          <w:bCs/>
          <w:color w:val="000000" w:themeColor="text1"/>
        </w:rPr>
        <w:t xml:space="preserve"> </w:t>
      </w:r>
      <w:r w:rsidRPr="00B91CF3">
        <w:rPr>
          <w:rFonts w:ascii="Arial" w:hAnsi="Arial" w:cs="Arial"/>
          <w:color w:val="000000" w:themeColor="text1"/>
        </w:rPr>
        <w:t>= najniższa cena ofertowa spośród ważnych ofert</w:t>
      </w:r>
    </w:p>
    <w:p w14:paraId="503D996D" w14:textId="77777777" w:rsidR="007208EF" w:rsidRPr="00B91CF3"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b/>
          <w:bCs/>
          <w:color w:val="000000" w:themeColor="text1"/>
        </w:rPr>
        <w:t xml:space="preserve">Co </w:t>
      </w:r>
      <w:r w:rsidRPr="00B91CF3">
        <w:rPr>
          <w:rFonts w:ascii="Arial" w:hAnsi="Arial" w:cs="Arial"/>
          <w:color w:val="000000" w:themeColor="text1"/>
        </w:rPr>
        <w:t>= cena oferty ocenianej</w:t>
      </w:r>
    </w:p>
    <w:p w14:paraId="6633D285" w14:textId="77777777" w:rsidR="007208EF" w:rsidRPr="00B91CF3" w:rsidRDefault="007208EF" w:rsidP="007208EF">
      <w:pPr>
        <w:pStyle w:val="Tekstblokowy"/>
        <w:widowControl/>
        <w:tabs>
          <w:tab w:val="left" w:pos="9923"/>
        </w:tabs>
        <w:suppressAutoHyphens/>
        <w:spacing w:line="240" w:lineRule="auto"/>
        <w:ind w:left="0" w:right="-2"/>
        <w:jc w:val="left"/>
        <w:rPr>
          <w:color w:val="000000" w:themeColor="text1"/>
          <w:sz w:val="22"/>
          <w:szCs w:val="22"/>
        </w:rPr>
      </w:pPr>
    </w:p>
    <w:p w14:paraId="6D20360B" w14:textId="77777777" w:rsidR="007208EF" w:rsidRPr="00B91CF3" w:rsidRDefault="007208EF" w:rsidP="007208EF">
      <w:pPr>
        <w:pStyle w:val="Tekstblokowy"/>
        <w:widowControl/>
        <w:tabs>
          <w:tab w:val="left" w:pos="9923"/>
        </w:tabs>
        <w:suppressAutoHyphens/>
        <w:spacing w:line="240" w:lineRule="auto"/>
        <w:ind w:left="0" w:right="-2"/>
        <w:jc w:val="left"/>
        <w:rPr>
          <w:color w:val="000000" w:themeColor="text1"/>
          <w:sz w:val="24"/>
          <w:szCs w:val="24"/>
        </w:rPr>
      </w:pPr>
      <w:r w:rsidRPr="00B91CF3">
        <w:rPr>
          <w:color w:val="000000" w:themeColor="text1"/>
          <w:sz w:val="24"/>
          <w:szCs w:val="24"/>
        </w:rPr>
        <w:t>W kryterium „Cena” Wykonawca może otrzymać maksymalnie 60 pkt.</w:t>
      </w:r>
    </w:p>
    <w:p w14:paraId="07C63C42" w14:textId="77777777" w:rsidR="007208EF" w:rsidRPr="00B91CF3" w:rsidRDefault="007208EF" w:rsidP="007208EF">
      <w:pPr>
        <w:pStyle w:val="Tekstblokowy"/>
        <w:widowControl/>
        <w:tabs>
          <w:tab w:val="left" w:pos="9923"/>
        </w:tabs>
        <w:suppressAutoHyphens/>
        <w:spacing w:line="240" w:lineRule="auto"/>
        <w:ind w:left="0" w:right="-2"/>
        <w:jc w:val="left"/>
        <w:rPr>
          <w:b/>
          <w:bCs/>
          <w:color w:val="000000" w:themeColor="text1"/>
          <w:sz w:val="24"/>
          <w:szCs w:val="24"/>
        </w:rPr>
      </w:pPr>
    </w:p>
    <w:p w14:paraId="5B0277FB" w14:textId="77777777" w:rsidR="007208EF" w:rsidRPr="00B91CF3" w:rsidRDefault="007208EF" w:rsidP="007208EF">
      <w:pPr>
        <w:pStyle w:val="Tekstblokowy"/>
        <w:widowControl/>
        <w:tabs>
          <w:tab w:val="left" w:pos="9923"/>
        </w:tabs>
        <w:suppressAutoHyphens/>
        <w:spacing w:line="240" w:lineRule="auto"/>
        <w:ind w:left="0" w:right="-2"/>
        <w:jc w:val="left"/>
        <w:rPr>
          <w:b/>
          <w:bCs/>
          <w:color w:val="000000" w:themeColor="text1"/>
          <w:sz w:val="24"/>
          <w:szCs w:val="24"/>
        </w:rPr>
      </w:pPr>
    </w:p>
    <w:p w14:paraId="08C1C762" w14:textId="77777777" w:rsidR="007208EF" w:rsidRPr="00B91CF3" w:rsidRDefault="007208EF" w:rsidP="007208EF">
      <w:pPr>
        <w:pStyle w:val="Akapitzlist"/>
        <w:autoSpaceDE w:val="0"/>
        <w:autoSpaceDN w:val="0"/>
        <w:adjustRightInd w:val="0"/>
        <w:rPr>
          <w:rFonts w:ascii="Arial" w:hAnsi="Arial" w:cs="Arial"/>
          <w:b/>
          <w:bCs/>
          <w:color w:val="000000" w:themeColor="text1"/>
        </w:rPr>
      </w:pPr>
      <w:r w:rsidRPr="00B91CF3">
        <w:rPr>
          <w:rFonts w:ascii="Arial" w:hAnsi="Arial" w:cs="Arial"/>
          <w:b/>
          <w:bCs/>
          <w:color w:val="000000" w:themeColor="text1"/>
        </w:rPr>
        <w:t xml:space="preserve">- dla kryterium </w:t>
      </w:r>
      <w:r w:rsidR="009F2B35" w:rsidRPr="00B91CF3">
        <w:rPr>
          <w:rFonts w:ascii="Arial" w:hAnsi="Arial" w:cs="Arial"/>
          <w:b/>
          <w:bCs/>
          <w:color w:val="000000" w:themeColor="text1"/>
        </w:rPr>
        <w:t>jakościowe</w:t>
      </w:r>
      <w:r w:rsidRPr="00B91CF3">
        <w:rPr>
          <w:rFonts w:ascii="Arial" w:hAnsi="Arial" w:cs="Arial"/>
          <w:b/>
          <w:bCs/>
          <w:color w:val="000000" w:themeColor="text1"/>
        </w:rPr>
        <w:t xml:space="preserve"> </w:t>
      </w:r>
      <w:r w:rsidR="009F2B35" w:rsidRPr="00B91CF3">
        <w:rPr>
          <w:rFonts w:ascii="Arial" w:hAnsi="Arial" w:cs="Arial"/>
          <w:b/>
          <w:bCs/>
          <w:color w:val="000000" w:themeColor="text1"/>
        </w:rPr>
        <w:t>- oso</w:t>
      </w:r>
      <w:r w:rsidRPr="00B91CF3">
        <w:rPr>
          <w:rFonts w:ascii="Arial" w:hAnsi="Arial" w:cs="Arial"/>
          <w:b/>
          <w:bCs/>
          <w:color w:val="000000" w:themeColor="text1"/>
        </w:rPr>
        <w:t>b</w:t>
      </w:r>
      <w:r w:rsidR="009F2B35" w:rsidRPr="00B91CF3">
        <w:rPr>
          <w:rFonts w:ascii="Arial" w:hAnsi="Arial" w:cs="Arial"/>
          <w:b/>
          <w:bCs/>
          <w:color w:val="000000" w:themeColor="text1"/>
        </w:rPr>
        <w:t>y</w:t>
      </w:r>
      <w:r w:rsidRPr="00B91CF3">
        <w:rPr>
          <w:rFonts w:ascii="Arial" w:hAnsi="Arial" w:cs="Arial"/>
          <w:b/>
          <w:bCs/>
          <w:color w:val="000000" w:themeColor="text1"/>
        </w:rPr>
        <w:t xml:space="preserve"> wyznaczon</w:t>
      </w:r>
      <w:r w:rsidR="009F2B35" w:rsidRPr="00B91CF3">
        <w:rPr>
          <w:rFonts w:ascii="Arial" w:hAnsi="Arial" w:cs="Arial"/>
          <w:b/>
          <w:bCs/>
          <w:color w:val="000000" w:themeColor="text1"/>
        </w:rPr>
        <w:t>e</w:t>
      </w:r>
      <w:r w:rsidRPr="00B91CF3">
        <w:rPr>
          <w:rFonts w:ascii="Arial" w:hAnsi="Arial" w:cs="Arial"/>
          <w:b/>
          <w:bCs/>
          <w:color w:val="000000" w:themeColor="text1"/>
        </w:rPr>
        <w:t xml:space="preserve"> do realizacji zamówienia D = Do / </w:t>
      </w:r>
      <w:proofErr w:type="spellStart"/>
      <w:r w:rsidRPr="00B91CF3">
        <w:rPr>
          <w:rFonts w:ascii="Arial" w:hAnsi="Arial" w:cs="Arial"/>
          <w:b/>
          <w:bCs/>
          <w:color w:val="000000" w:themeColor="text1"/>
        </w:rPr>
        <w:t>Dnw</w:t>
      </w:r>
      <w:proofErr w:type="spellEnd"/>
      <w:r w:rsidRPr="00B91CF3">
        <w:rPr>
          <w:rFonts w:ascii="Arial" w:hAnsi="Arial" w:cs="Arial"/>
          <w:b/>
          <w:bCs/>
          <w:color w:val="000000" w:themeColor="text1"/>
        </w:rPr>
        <w:t xml:space="preserve"> x 100 pkt x 40 %.</w:t>
      </w:r>
    </w:p>
    <w:p w14:paraId="0D0A9CFF" w14:textId="77777777" w:rsidR="007208EF" w:rsidRPr="00B91CF3"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color w:val="000000" w:themeColor="text1"/>
        </w:rPr>
        <w:t>gdzie:</w:t>
      </w:r>
    </w:p>
    <w:p w14:paraId="6B35A46C" w14:textId="77777777" w:rsidR="007208EF" w:rsidRPr="00B91CF3"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b/>
          <w:bCs/>
          <w:color w:val="000000" w:themeColor="text1"/>
        </w:rPr>
        <w:t xml:space="preserve">D – </w:t>
      </w:r>
      <w:r w:rsidRPr="00B91CF3">
        <w:rPr>
          <w:rFonts w:ascii="Arial" w:hAnsi="Arial" w:cs="Arial"/>
          <w:color w:val="000000" w:themeColor="text1"/>
        </w:rPr>
        <w:t>przyznane punkty</w:t>
      </w:r>
    </w:p>
    <w:p w14:paraId="03F1AF82" w14:textId="77777777" w:rsidR="007208EF" w:rsidRPr="00B91CF3"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b/>
          <w:bCs/>
          <w:color w:val="000000" w:themeColor="text1"/>
        </w:rPr>
        <w:t xml:space="preserve">Do – </w:t>
      </w:r>
      <w:r w:rsidRPr="00B91CF3">
        <w:rPr>
          <w:rFonts w:ascii="Arial" w:hAnsi="Arial" w:cs="Arial"/>
          <w:color w:val="000000" w:themeColor="text1"/>
        </w:rPr>
        <w:t xml:space="preserve">ilość punktów przyznana ocenianej ofercie za </w:t>
      </w:r>
      <w:r w:rsidRPr="00B91CF3">
        <w:rPr>
          <w:rFonts w:ascii="Arial" w:hAnsi="Arial" w:cs="Arial"/>
          <w:bCs/>
          <w:color w:val="000000" w:themeColor="text1"/>
        </w:rPr>
        <w:t>doświadczenie osób wyznaczonych do realizacji zamówienia</w:t>
      </w:r>
    </w:p>
    <w:p w14:paraId="69E6D3D5" w14:textId="77777777" w:rsidR="007208EF" w:rsidRPr="00B91CF3" w:rsidRDefault="007208EF" w:rsidP="007208EF">
      <w:pPr>
        <w:pStyle w:val="Tekstblokowy"/>
        <w:widowControl/>
        <w:tabs>
          <w:tab w:val="left" w:pos="9923"/>
        </w:tabs>
        <w:suppressAutoHyphens/>
        <w:spacing w:line="240" w:lineRule="auto"/>
        <w:ind w:left="0" w:right="-2"/>
        <w:jc w:val="left"/>
        <w:rPr>
          <w:color w:val="000000" w:themeColor="text1"/>
          <w:sz w:val="24"/>
          <w:szCs w:val="24"/>
        </w:rPr>
      </w:pPr>
      <w:proofErr w:type="spellStart"/>
      <w:r w:rsidRPr="00B91CF3">
        <w:rPr>
          <w:b/>
          <w:bCs/>
          <w:color w:val="000000" w:themeColor="text1"/>
          <w:sz w:val="24"/>
          <w:szCs w:val="24"/>
        </w:rPr>
        <w:t>Dnw</w:t>
      </w:r>
      <w:proofErr w:type="spellEnd"/>
      <w:r w:rsidRPr="00B91CF3">
        <w:rPr>
          <w:b/>
          <w:bCs/>
          <w:color w:val="000000" w:themeColor="text1"/>
          <w:sz w:val="24"/>
          <w:szCs w:val="24"/>
        </w:rPr>
        <w:t xml:space="preserve"> - </w:t>
      </w:r>
      <w:r w:rsidRPr="00B91CF3">
        <w:rPr>
          <w:color w:val="000000" w:themeColor="text1"/>
          <w:sz w:val="24"/>
          <w:szCs w:val="24"/>
        </w:rPr>
        <w:t xml:space="preserve">najwyższa ilość punktów za </w:t>
      </w:r>
      <w:r w:rsidRPr="00B91CF3">
        <w:rPr>
          <w:bCs/>
          <w:color w:val="000000" w:themeColor="text1"/>
          <w:sz w:val="24"/>
          <w:szCs w:val="24"/>
        </w:rPr>
        <w:t>doświadczenie osób wyznaczonych do realizacji zamówienia</w:t>
      </w:r>
      <w:r w:rsidRPr="00B91CF3">
        <w:rPr>
          <w:b/>
          <w:bCs/>
          <w:color w:val="000000" w:themeColor="text1"/>
        </w:rPr>
        <w:t xml:space="preserve"> </w:t>
      </w:r>
      <w:r w:rsidRPr="00B91CF3">
        <w:rPr>
          <w:color w:val="000000" w:themeColor="text1"/>
          <w:sz w:val="24"/>
          <w:szCs w:val="24"/>
        </w:rPr>
        <w:t>spośród ocenianych ofert</w:t>
      </w:r>
    </w:p>
    <w:p w14:paraId="575988C4" w14:textId="77777777" w:rsidR="007208EF" w:rsidRPr="00B91CF3" w:rsidRDefault="007208EF" w:rsidP="007208EF">
      <w:pPr>
        <w:pStyle w:val="Akapitzlist"/>
        <w:autoSpaceDE w:val="0"/>
        <w:autoSpaceDN w:val="0"/>
        <w:adjustRightInd w:val="0"/>
        <w:rPr>
          <w:rFonts w:ascii="Arial" w:hAnsi="Arial" w:cs="Arial"/>
          <w:color w:val="000000" w:themeColor="text1"/>
        </w:rPr>
      </w:pPr>
    </w:p>
    <w:p w14:paraId="20E0A0BF" w14:textId="77777777" w:rsidR="007208EF" w:rsidRPr="00B91CF3"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color w:val="000000" w:themeColor="text1"/>
        </w:rPr>
        <w:t>W kryterium tym Wykonawca może otrzymać maksymalnie 40 pkt.</w:t>
      </w:r>
    </w:p>
    <w:p w14:paraId="6483752F" w14:textId="77777777" w:rsidR="007208EF" w:rsidRPr="00B91CF3" w:rsidRDefault="007208EF" w:rsidP="007208EF">
      <w:pPr>
        <w:pStyle w:val="Akapitzlist"/>
        <w:autoSpaceDE w:val="0"/>
        <w:autoSpaceDN w:val="0"/>
        <w:adjustRightInd w:val="0"/>
        <w:rPr>
          <w:rFonts w:ascii="Arial" w:hAnsi="Arial" w:cs="Arial"/>
          <w:b/>
          <w:bCs/>
          <w:color w:val="000000" w:themeColor="text1"/>
        </w:rPr>
      </w:pPr>
    </w:p>
    <w:p w14:paraId="223375F3" w14:textId="77777777" w:rsidR="007208EF" w:rsidRPr="00B91CF3" w:rsidRDefault="007208EF" w:rsidP="007208EF">
      <w:pPr>
        <w:pStyle w:val="Akapitzlist"/>
        <w:autoSpaceDE w:val="0"/>
        <w:autoSpaceDN w:val="0"/>
        <w:adjustRightInd w:val="0"/>
        <w:rPr>
          <w:rFonts w:ascii="Arial" w:hAnsi="Arial" w:cs="Arial"/>
          <w:b/>
          <w:bCs/>
          <w:color w:val="000000" w:themeColor="text1"/>
        </w:rPr>
      </w:pPr>
      <w:r w:rsidRPr="00B91CF3">
        <w:rPr>
          <w:rFonts w:ascii="Arial" w:hAnsi="Arial" w:cs="Arial"/>
          <w:b/>
          <w:bCs/>
          <w:color w:val="000000" w:themeColor="text1"/>
        </w:rPr>
        <w:t>- łączna ilość punktów ocenianej oferty (ocena końcowa): W = C + D</w:t>
      </w:r>
    </w:p>
    <w:p w14:paraId="2B40B801" w14:textId="77777777" w:rsidR="007208EF" w:rsidRPr="00B91CF3"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color w:val="000000" w:themeColor="text1"/>
        </w:rPr>
        <w:t>gdzie:</w:t>
      </w:r>
    </w:p>
    <w:p w14:paraId="6CDFD833" w14:textId="77777777" w:rsidR="007208EF" w:rsidRPr="00B91CF3"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b/>
          <w:bCs/>
          <w:color w:val="000000" w:themeColor="text1"/>
        </w:rPr>
        <w:t xml:space="preserve">W – </w:t>
      </w:r>
      <w:r w:rsidRPr="00B91CF3">
        <w:rPr>
          <w:rFonts w:ascii="Arial" w:hAnsi="Arial" w:cs="Arial"/>
          <w:color w:val="000000" w:themeColor="text1"/>
        </w:rPr>
        <w:t>ocena końcowa</w:t>
      </w:r>
    </w:p>
    <w:p w14:paraId="62761490" w14:textId="77777777" w:rsidR="007208EF" w:rsidRPr="00B91CF3"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b/>
          <w:bCs/>
          <w:color w:val="000000" w:themeColor="text1"/>
        </w:rPr>
        <w:t xml:space="preserve">C – </w:t>
      </w:r>
      <w:r w:rsidRPr="00B91CF3">
        <w:rPr>
          <w:rFonts w:ascii="Arial" w:hAnsi="Arial" w:cs="Arial"/>
          <w:color w:val="000000" w:themeColor="text1"/>
        </w:rPr>
        <w:t>punkty za cenę</w:t>
      </w:r>
    </w:p>
    <w:p w14:paraId="66FFB1DA" w14:textId="77777777" w:rsidR="007208EF" w:rsidRPr="00B91CF3" w:rsidRDefault="007208EF" w:rsidP="007208EF">
      <w:pPr>
        <w:pStyle w:val="Akapitzlist"/>
        <w:autoSpaceDE w:val="0"/>
        <w:autoSpaceDN w:val="0"/>
        <w:adjustRightInd w:val="0"/>
        <w:rPr>
          <w:rFonts w:ascii="Arial" w:hAnsi="Arial" w:cs="Arial"/>
          <w:color w:val="000000" w:themeColor="text1"/>
        </w:rPr>
      </w:pPr>
      <w:r w:rsidRPr="00B91CF3">
        <w:rPr>
          <w:rFonts w:ascii="Arial" w:hAnsi="Arial" w:cs="Arial"/>
          <w:b/>
          <w:bCs/>
          <w:color w:val="000000" w:themeColor="text1"/>
        </w:rPr>
        <w:t xml:space="preserve">R – </w:t>
      </w:r>
      <w:r w:rsidRPr="00B91CF3">
        <w:rPr>
          <w:rFonts w:ascii="Arial" w:hAnsi="Arial" w:cs="Arial"/>
          <w:color w:val="000000" w:themeColor="text1"/>
        </w:rPr>
        <w:t xml:space="preserve">punkty za </w:t>
      </w:r>
      <w:r w:rsidRPr="00B91CF3">
        <w:rPr>
          <w:rFonts w:ascii="Arial" w:hAnsi="Arial" w:cs="Arial"/>
          <w:bCs/>
          <w:color w:val="000000" w:themeColor="text1"/>
        </w:rPr>
        <w:t>doświadczenie osób wyznaczonych do realizacji zamówienia</w:t>
      </w:r>
    </w:p>
    <w:p w14:paraId="7A56D45B" w14:textId="77777777" w:rsidR="007208EF" w:rsidRPr="00B91CF3" w:rsidRDefault="007208EF" w:rsidP="007208EF">
      <w:pPr>
        <w:pStyle w:val="Akapitzlist"/>
        <w:autoSpaceDE w:val="0"/>
        <w:autoSpaceDN w:val="0"/>
        <w:adjustRightInd w:val="0"/>
        <w:rPr>
          <w:rFonts w:ascii="Arial" w:hAnsi="Arial" w:cs="Arial"/>
          <w:b/>
          <w:bCs/>
          <w:color w:val="000000" w:themeColor="text1"/>
          <w:sz w:val="22"/>
          <w:szCs w:val="22"/>
        </w:rPr>
      </w:pPr>
    </w:p>
    <w:p w14:paraId="701D90EE" w14:textId="77777777" w:rsidR="007208EF" w:rsidRPr="00B91CF3" w:rsidRDefault="007208EF" w:rsidP="007208EF">
      <w:pPr>
        <w:pStyle w:val="Akapitzlist"/>
        <w:autoSpaceDE w:val="0"/>
        <w:autoSpaceDN w:val="0"/>
        <w:adjustRightInd w:val="0"/>
        <w:jc w:val="both"/>
        <w:rPr>
          <w:rFonts w:ascii="Arial" w:hAnsi="Arial" w:cs="Arial"/>
          <w:b/>
          <w:bCs/>
          <w:color w:val="000000" w:themeColor="text1"/>
        </w:rPr>
      </w:pPr>
      <w:r w:rsidRPr="00B91CF3">
        <w:rPr>
          <w:rFonts w:ascii="Arial" w:hAnsi="Arial" w:cs="Arial"/>
          <w:b/>
          <w:bCs/>
          <w:color w:val="000000" w:themeColor="text1"/>
        </w:rPr>
        <w:t xml:space="preserve">Ocena ofert w kryterium doświadczenie osób wyznaczonych do realizacji zamówienia dokonana zostanie z zastosowaniem </w:t>
      </w:r>
      <w:r w:rsidRPr="00B91CF3">
        <w:rPr>
          <w:rFonts w:ascii="Arial" w:hAnsi="Arial" w:cs="Arial"/>
          <w:b/>
          <w:color w:val="000000" w:themeColor="text1"/>
        </w:rPr>
        <w:t>następujących zasad:</w:t>
      </w:r>
      <w:r w:rsidRPr="00B91CF3">
        <w:rPr>
          <w:rFonts w:ascii="Arial" w:hAnsi="Arial" w:cs="Arial"/>
          <w:b/>
          <w:bCs/>
          <w:color w:val="000000" w:themeColor="text1"/>
        </w:rPr>
        <w:t xml:space="preserve"> </w:t>
      </w:r>
      <w:r w:rsidRPr="00B91CF3">
        <w:rPr>
          <w:rFonts w:ascii="Arial" w:hAnsi="Arial" w:cs="Arial"/>
          <w:color w:val="000000" w:themeColor="text1"/>
        </w:rPr>
        <w:t xml:space="preserve">Kryterium „doświadczenie osób skierowanych </w:t>
      </w:r>
      <w:r w:rsidRPr="00B91CF3">
        <w:rPr>
          <w:rFonts w:ascii="Arial" w:hAnsi="Arial" w:cs="Arial"/>
          <w:color w:val="000000" w:themeColor="text1"/>
        </w:rPr>
        <w:br/>
        <w:t xml:space="preserve">do realizacji zamówienia” (zgodnie z załącznikiem nr 3b do SIWZ) za liczbę osób skierowanych </w:t>
      </w:r>
      <w:r w:rsidRPr="00B91CF3">
        <w:rPr>
          <w:rFonts w:ascii="Arial" w:hAnsi="Arial" w:cs="Arial"/>
          <w:color w:val="000000" w:themeColor="text1"/>
        </w:rPr>
        <w:br/>
        <w:t>do realizacji zamówienia, posiadających minimum 2 letnie doświadczenie w ochronie obiektów, zostaną wykonawcy przyznane następujące punkty:</w:t>
      </w:r>
    </w:p>
    <w:p w14:paraId="394DEDA0" w14:textId="77777777" w:rsidR="007208EF" w:rsidRPr="00B91CF3" w:rsidRDefault="007208EF" w:rsidP="007208EF">
      <w:pPr>
        <w:pStyle w:val="Akapitzlist"/>
        <w:jc w:val="both"/>
        <w:rPr>
          <w:rFonts w:ascii="Arial" w:hAnsi="Arial" w:cs="Arial"/>
          <w:color w:val="000000" w:themeColor="text1"/>
        </w:rPr>
      </w:pPr>
      <w:r w:rsidRPr="00B91CF3">
        <w:rPr>
          <w:rFonts w:ascii="Arial" w:hAnsi="Arial" w:cs="Arial"/>
          <w:color w:val="000000" w:themeColor="text1"/>
        </w:rPr>
        <w:t>0-4 osób 0 pkt</w:t>
      </w:r>
    </w:p>
    <w:p w14:paraId="7DA1F401" w14:textId="77777777" w:rsidR="007208EF" w:rsidRPr="00B91CF3" w:rsidRDefault="007208EF" w:rsidP="007208EF">
      <w:pPr>
        <w:pStyle w:val="Akapitzlist"/>
        <w:jc w:val="both"/>
        <w:rPr>
          <w:rFonts w:ascii="Arial" w:hAnsi="Arial" w:cs="Arial"/>
          <w:color w:val="000000" w:themeColor="text1"/>
        </w:rPr>
      </w:pPr>
      <w:r w:rsidRPr="00B91CF3">
        <w:rPr>
          <w:rFonts w:ascii="Arial" w:hAnsi="Arial" w:cs="Arial"/>
          <w:color w:val="000000" w:themeColor="text1"/>
        </w:rPr>
        <w:t>5-7 osób 5pkt</w:t>
      </w:r>
    </w:p>
    <w:p w14:paraId="491AC53F" w14:textId="77777777" w:rsidR="007208EF" w:rsidRPr="00B91CF3" w:rsidRDefault="007208EF" w:rsidP="007208EF">
      <w:pPr>
        <w:pStyle w:val="Akapitzlist"/>
        <w:jc w:val="both"/>
        <w:rPr>
          <w:rFonts w:ascii="Arial" w:hAnsi="Arial" w:cs="Arial"/>
          <w:color w:val="000000" w:themeColor="text1"/>
        </w:rPr>
      </w:pPr>
      <w:r w:rsidRPr="00B91CF3">
        <w:rPr>
          <w:rFonts w:ascii="Arial" w:hAnsi="Arial" w:cs="Arial"/>
          <w:color w:val="000000" w:themeColor="text1"/>
        </w:rPr>
        <w:t>8-10 osób 15 pkt</w:t>
      </w:r>
    </w:p>
    <w:p w14:paraId="230DD788" w14:textId="77777777" w:rsidR="007208EF" w:rsidRPr="00B91CF3" w:rsidRDefault="007208EF" w:rsidP="007208EF">
      <w:pPr>
        <w:pStyle w:val="Akapitzlist"/>
        <w:jc w:val="both"/>
        <w:rPr>
          <w:rFonts w:ascii="Arial" w:hAnsi="Arial" w:cs="Arial"/>
          <w:color w:val="000000" w:themeColor="text1"/>
        </w:rPr>
      </w:pPr>
      <w:r w:rsidRPr="00B91CF3">
        <w:rPr>
          <w:rFonts w:ascii="Arial" w:hAnsi="Arial" w:cs="Arial"/>
          <w:color w:val="000000" w:themeColor="text1"/>
        </w:rPr>
        <w:t>11-13 osób 20 pkt</w:t>
      </w:r>
    </w:p>
    <w:p w14:paraId="6512477C" w14:textId="77777777" w:rsidR="007208EF" w:rsidRPr="00B91CF3" w:rsidRDefault="007208EF" w:rsidP="007208EF">
      <w:pPr>
        <w:pStyle w:val="Akapitzlist"/>
        <w:jc w:val="both"/>
        <w:rPr>
          <w:rFonts w:ascii="Arial" w:hAnsi="Arial" w:cs="Arial"/>
          <w:color w:val="000000" w:themeColor="text1"/>
        </w:rPr>
      </w:pPr>
      <w:r w:rsidRPr="00B91CF3">
        <w:rPr>
          <w:rFonts w:ascii="Arial" w:hAnsi="Arial" w:cs="Arial"/>
          <w:color w:val="000000" w:themeColor="text1"/>
        </w:rPr>
        <w:t xml:space="preserve">14-16 osób 30 pkt </w:t>
      </w:r>
    </w:p>
    <w:p w14:paraId="094D3A0A" w14:textId="77777777" w:rsidR="007208EF" w:rsidRPr="00B91CF3" w:rsidRDefault="007208EF" w:rsidP="007208EF">
      <w:pPr>
        <w:pStyle w:val="Akapitzlist"/>
        <w:jc w:val="both"/>
        <w:rPr>
          <w:rFonts w:ascii="Arial" w:hAnsi="Arial" w:cs="Arial"/>
          <w:color w:val="000000" w:themeColor="text1"/>
        </w:rPr>
      </w:pPr>
      <w:r w:rsidRPr="00B91CF3">
        <w:rPr>
          <w:rFonts w:ascii="Arial" w:hAnsi="Arial" w:cs="Arial"/>
          <w:color w:val="000000" w:themeColor="text1"/>
        </w:rPr>
        <w:t xml:space="preserve">17 osób i więcej 40 pkt </w:t>
      </w:r>
    </w:p>
    <w:p w14:paraId="72B84AE0" w14:textId="3E18F2D7" w:rsidR="007208EF" w:rsidRPr="00A61B83" w:rsidRDefault="00A61B83" w:rsidP="007208EF">
      <w:pPr>
        <w:pStyle w:val="Tekstblokowy"/>
        <w:widowControl/>
        <w:tabs>
          <w:tab w:val="left" w:pos="9923"/>
        </w:tabs>
        <w:suppressAutoHyphens/>
        <w:spacing w:line="240" w:lineRule="auto"/>
        <w:ind w:left="0" w:right="-2"/>
        <w:rPr>
          <w:i/>
          <w:iCs/>
          <w:color w:val="000000" w:themeColor="text1"/>
          <w:sz w:val="24"/>
          <w:szCs w:val="24"/>
        </w:rPr>
      </w:pPr>
      <w:r>
        <w:rPr>
          <w:color w:val="000000" w:themeColor="text1"/>
          <w:sz w:val="24"/>
          <w:szCs w:val="24"/>
        </w:rPr>
        <w:t xml:space="preserve">          </w:t>
      </w:r>
      <w:r w:rsidRPr="00A61B83">
        <w:rPr>
          <w:i/>
          <w:iCs/>
          <w:color w:val="000000" w:themeColor="text1"/>
          <w:sz w:val="24"/>
          <w:szCs w:val="24"/>
        </w:rPr>
        <w:t xml:space="preserve">Wykaz osób </w:t>
      </w:r>
      <w:r>
        <w:rPr>
          <w:i/>
          <w:iCs/>
          <w:color w:val="000000" w:themeColor="text1"/>
          <w:sz w:val="24"/>
          <w:szCs w:val="24"/>
        </w:rPr>
        <w:t xml:space="preserve">3b </w:t>
      </w:r>
      <w:r w:rsidRPr="00A61B83">
        <w:rPr>
          <w:i/>
          <w:iCs/>
          <w:color w:val="000000" w:themeColor="text1"/>
          <w:sz w:val="24"/>
          <w:szCs w:val="24"/>
        </w:rPr>
        <w:t>winien być aktualny na dzień składania ofert.</w:t>
      </w:r>
    </w:p>
    <w:p w14:paraId="714CAE85" w14:textId="77777777" w:rsidR="00A61B83" w:rsidRPr="00B91CF3" w:rsidRDefault="00A61B83" w:rsidP="007208EF">
      <w:pPr>
        <w:pStyle w:val="Tekstblokowy"/>
        <w:widowControl/>
        <w:tabs>
          <w:tab w:val="left" w:pos="9923"/>
        </w:tabs>
        <w:suppressAutoHyphens/>
        <w:spacing w:line="240" w:lineRule="auto"/>
        <w:ind w:left="0" w:right="-2"/>
        <w:rPr>
          <w:color w:val="000000" w:themeColor="text1"/>
          <w:sz w:val="24"/>
          <w:szCs w:val="24"/>
        </w:rPr>
      </w:pPr>
    </w:p>
    <w:p w14:paraId="231D6AE3" w14:textId="350B6E39" w:rsidR="007208EF" w:rsidRPr="00B91CF3" w:rsidRDefault="007208EF" w:rsidP="007208EF">
      <w:pPr>
        <w:pStyle w:val="Akapitzlist"/>
        <w:autoSpaceDE w:val="0"/>
        <w:autoSpaceDN w:val="0"/>
        <w:adjustRightInd w:val="0"/>
        <w:jc w:val="both"/>
        <w:rPr>
          <w:rFonts w:ascii="Arial" w:hAnsi="Arial" w:cs="Arial"/>
          <w:color w:val="000000" w:themeColor="text1"/>
        </w:rPr>
      </w:pPr>
      <w:r w:rsidRPr="00B91CF3">
        <w:rPr>
          <w:rFonts w:ascii="Arial" w:hAnsi="Arial" w:cs="Arial"/>
          <w:color w:val="000000" w:themeColor="text1"/>
        </w:rPr>
        <w:t xml:space="preserve">Za ofertę najkorzystniejszą uznana zostanie oferta, która uzyska największą liczbę punktów </w:t>
      </w:r>
      <w:r w:rsidR="002C1A3C">
        <w:rPr>
          <w:rFonts w:ascii="Arial" w:hAnsi="Arial" w:cs="Arial"/>
          <w:color w:val="000000" w:themeColor="text1"/>
        </w:rPr>
        <w:t xml:space="preserve">       </w:t>
      </w:r>
      <w:r w:rsidRPr="00B91CF3">
        <w:rPr>
          <w:rFonts w:ascii="Arial" w:hAnsi="Arial" w:cs="Arial"/>
          <w:color w:val="000000" w:themeColor="text1"/>
        </w:rPr>
        <w:t>w ocenie końcowej. W celu obliczenia punktów wyniki poszczególnych działań matematycznych będą zaokrąglane do dwóch miejsc po przecinku lub z większą dokładnością, jeśli przy zastosowaniu wymienionego zaokrąglenia występuje różnica w ilości przyznanych punktów. Zamawiający udzieli zamówienia Wykonawcy, którego oferta odpowiada wszys</w:t>
      </w:r>
      <w:r w:rsidR="00C97949" w:rsidRPr="00B91CF3">
        <w:rPr>
          <w:rFonts w:ascii="Arial" w:hAnsi="Arial" w:cs="Arial"/>
          <w:color w:val="000000" w:themeColor="text1"/>
        </w:rPr>
        <w:t xml:space="preserve">tkim wymaganiom przedstawionym </w:t>
      </w:r>
      <w:r w:rsidR="005C1C8D" w:rsidRPr="00B91CF3">
        <w:rPr>
          <w:rFonts w:ascii="Arial" w:hAnsi="Arial" w:cs="Arial"/>
          <w:color w:val="000000" w:themeColor="text1"/>
        </w:rPr>
        <w:t>w ustawie oraz S</w:t>
      </w:r>
      <w:r w:rsidRPr="00B91CF3">
        <w:rPr>
          <w:rFonts w:ascii="Arial" w:hAnsi="Arial" w:cs="Arial"/>
          <w:color w:val="000000" w:themeColor="text1"/>
        </w:rPr>
        <w:t>WZ i została oceniona jako najkorzystniejsza</w:t>
      </w:r>
      <w:r w:rsidR="002C1A3C">
        <w:rPr>
          <w:rFonts w:ascii="Arial" w:hAnsi="Arial" w:cs="Arial"/>
          <w:color w:val="000000" w:themeColor="text1"/>
        </w:rPr>
        <w:t xml:space="preserve">    </w:t>
      </w:r>
      <w:r w:rsidRPr="00B91CF3">
        <w:rPr>
          <w:rFonts w:ascii="Arial" w:hAnsi="Arial" w:cs="Arial"/>
          <w:color w:val="000000" w:themeColor="text1"/>
        </w:rPr>
        <w:t xml:space="preserve"> w oparciu o podane kryterium wyboru. Zamawiający nie przewiduje wyboru najkorzystniejszej oferty z zastosowaniem aukcji elektronicznej.</w:t>
      </w:r>
    </w:p>
    <w:p w14:paraId="3A9A5584" w14:textId="77777777" w:rsidR="00C97949" w:rsidRPr="00B91CF3" w:rsidRDefault="00C97949" w:rsidP="007208EF">
      <w:pPr>
        <w:pStyle w:val="Akapitzlist"/>
        <w:autoSpaceDE w:val="0"/>
        <w:autoSpaceDN w:val="0"/>
        <w:adjustRightInd w:val="0"/>
        <w:jc w:val="both"/>
        <w:rPr>
          <w:rFonts w:ascii="Arial" w:hAnsi="Arial" w:cs="Arial"/>
          <w:color w:val="000000" w:themeColor="text1"/>
        </w:rPr>
      </w:pPr>
    </w:p>
    <w:p w14:paraId="4DCF74A1" w14:textId="77777777" w:rsidR="005C1C8D" w:rsidRPr="00B91CF3" w:rsidRDefault="005C1C8D" w:rsidP="00990820">
      <w:pPr>
        <w:pStyle w:val="Teksttreci0"/>
        <w:numPr>
          <w:ilvl w:val="0"/>
          <w:numId w:val="1"/>
        </w:numPr>
        <w:shd w:val="clear" w:color="auto" w:fill="auto"/>
        <w:tabs>
          <w:tab w:val="left" w:pos="318"/>
          <w:tab w:val="left" w:pos="851"/>
        </w:tabs>
        <w:spacing w:after="0" w:line="331" w:lineRule="exact"/>
        <w:ind w:left="320" w:hanging="280"/>
        <w:jc w:val="both"/>
        <w:rPr>
          <w:rFonts w:ascii="Arial" w:hAnsi="Arial" w:cs="Arial"/>
          <w:color w:val="000000" w:themeColor="text1"/>
          <w:sz w:val="24"/>
          <w:szCs w:val="24"/>
        </w:rPr>
      </w:pPr>
      <w:r w:rsidRPr="00B91CF3">
        <w:rPr>
          <w:rFonts w:ascii="Arial" w:hAnsi="Arial" w:cs="Arial"/>
          <w:color w:val="000000" w:themeColor="text1"/>
          <w:sz w:val="24"/>
          <w:szCs w:val="24"/>
        </w:rPr>
        <w:t xml:space="preserve">  Zamawiający nie przewiduje obowiązku wniesienia wadium.</w:t>
      </w:r>
    </w:p>
    <w:p w14:paraId="2ABA2FDD" w14:textId="5D7D205F" w:rsidR="00164BAE" w:rsidRPr="00B91CF3" w:rsidRDefault="00052DA3" w:rsidP="00990820">
      <w:pPr>
        <w:pStyle w:val="Teksttreci0"/>
        <w:numPr>
          <w:ilvl w:val="0"/>
          <w:numId w:val="1"/>
        </w:numPr>
        <w:shd w:val="clear" w:color="auto" w:fill="auto"/>
        <w:tabs>
          <w:tab w:val="left" w:pos="318"/>
          <w:tab w:val="left" w:pos="851"/>
        </w:tabs>
        <w:spacing w:after="0" w:line="331" w:lineRule="exact"/>
        <w:ind w:left="320" w:hanging="28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C97949" w:rsidRPr="00B91CF3">
        <w:rPr>
          <w:rFonts w:ascii="Arial" w:hAnsi="Arial" w:cs="Arial"/>
          <w:color w:val="000000" w:themeColor="text1"/>
          <w:sz w:val="24"/>
          <w:szCs w:val="24"/>
        </w:rPr>
        <w:t>Zamawiający nie dopuszcza</w:t>
      </w:r>
      <w:r w:rsidR="009A00BC" w:rsidRPr="00B91CF3">
        <w:rPr>
          <w:rFonts w:ascii="Arial" w:hAnsi="Arial" w:cs="Arial"/>
          <w:color w:val="000000" w:themeColor="text1"/>
          <w:sz w:val="24"/>
          <w:szCs w:val="24"/>
        </w:rPr>
        <w:t xml:space="preserve"> składania ofert częściowych.</w:t>
      </w:r>
    </w:p>
    <w:p w14:paraId="43CAEFED" w14:textId="244FB78D" w:rsidR="00164BAE" w:rsidRPr="00B91CF3" w:rsidRDefault="00052DA3" w:rsidP="00990820">
      <w:pPr>
        <w:pStyle w:val="Teksttreci0"/>
        <w:numPr>
          <w:ilvl w:val="0"/>
          <w:numId w:val="1"/>
        </w:numPr>
        <w:shd w:val="clear" w:color="auto" w:fill="auto"/>
        <w:tabs>
          <w:tab w:val="left" w:pos="318"/>
          <w:tab w:val="left" w:pos="851"/>
        </w:tabs>
        <w:spacing w:after="0" w:line="331" w:lineRule="exact"/>
        <w:ind w:left="320" w:hanging="28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A00BC" w:rsidRPr="00B91CF3">
        <w:rPr>
          <w:rFonts w:ascii="Arial" w:hAnsi="Arial" w:cs="Arial"/>
          <w:color w:val="000000" w:themeColor="text1"/>
          <w:sz w:val="24"/>
          <w:szCs w:val="24"/>
        </w:rPr>
        <w:t>Z</w:t>
      </w:r>
      <w:r w:rsidR="00C97949" w:rsidRPr="00B91CF3">
        <w:rPr>
          <w:rFonts w:ascii="Arial" w:hAnsi="Arial" w:cs="Arial"/>
          <w:color w:val="000000" w:themeColor="text1"/>
          <w:sz w:val="24"/>
          <w:szCs w:val="24"/>
        </w:rPr>
        <w:t>amawiający</w:t>
      </w:r>
      <w:r w:rsidR="00C97949" w:rsidRPr="00B91CF3">
        <w:rPr>
          <w:rFonts w:ascii="Arial" w:hAnsi="Arial" w:cs="Arial"/>
          <w:color w:val="000000" w:themeColor="text1"/>
          <w:sz w:val="24"/>
          <w:szCs w:val="24"/>
        </w:rPr>
        <w:tab/>
        <w:t xml:space="preserve">nie dopuszcza </w:t>
      </w:r>
      <w:r w:rsidR="009A00BC" w:rsidRPr="00B91CF3">
        <w:rPr>
          <w:rFonts w:ascii="Arial" w:hAnsi="Arial" w:cs="Arial"/>
          <w:color w:val="000000" w:themeColor="text1"/>
          <w:sz w:val="24"/>
          <w:szCs w:val="24"/>
        </w:rPr>
        <w:t xml:space="preserve"> składania ofert wariantowych.</w:t>
      </w:r>
    </w:p>
    <w:p w14:paraId="5B632B3E" w14:textId="21416A4D" w:rsidR="00497EA6" w:rsidRPr="00B91CF3" w:rsidRDefault="00052DA3" w:rsidP="00990820">
      <w:pPr>
        <w:pStyle w:val="Teksttreci0"/>
        <w:numPr>
          <w:ilvl w:val="0"/>
          <w:numId w:val="1"/>
        </w:numPr>
        <w:shd w:val="clear" w:color="auto" w:fill="auto"/>
        <w:tabs>
          <w:tab w:val="left" w:pos="318"/>
          <w:tab w:val="left" w:pos="851"/>
        </w:tabs>
        <w:spacing w:after="0" w:line="331" w:lineRule="exact"/>
        <w:ind w:left="320" w:hanging="28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8247C4" w:rsidRPr="00B91CF3">
        <w:rPr>
          <w:rFonts w:ascii="Arial" w:hAnsi="Arial" w:cs="Arial"/>
          <w:color w:val="000000" w:themeColor="text1"/>
          <w:sz w:val="24"/>
          <w:szCs w:val="24"/>
        </w:rPr>
        <w:t xml:space="preserve">Zamawiający </w:t>
      </w:r>
      <w:r w:rsidR="008247C4" w:rsidRPr="00052DA3">
        <w:rPr>
          <w:rFonts w:ascii="Arial" w:hAnsi="Arial" w:cs="Arial"/>
          <w:bCs/>
          <w:color w:val="000000" w:themeColor="text1"/>
          <w:sz w:val="24"/>
          <w:szCs w:val="24"/>
        </w:rPr>
        <w:t>nie przewiduje</w:t>
      </w:r>
      <w:r w:rsidR="008247C4" w:rsidRPr="00B91CF3">
        <w:rPr>
          <w:rFonts w:ascii="Arial" w:hAnsi="Arial" w:cs="Arial"/>
          <w:b/>
          <w:bCs/>
          <w:color w:val="000000" w:themeColor="text1"/>
          <w:sz w:val="24"/>
          <w:szCs w:val="24"/>
        </w:rPr>
        <w:t xml:space="preserve"> </w:t>
      </w:r>
      <w:r w:rsidR="008247C4" w:rsidRPr="00B91CF3">
        <w:rPr>
          <w:rFonts w:ascii="Arial" w:hAnsi="Arial" w:cs="Arial"/>
          <w:color w:val="000000" w:themeColor="text1"/>
          <w:sz w:val="24"/>
          <w:szCs w:val="24"/>
        </w:rPr>
        <w:t xml:space="preserve">możliwości prowadzenia rozliczeń w walutach obcych. </w:t>
      </w:r>
    </w:p>
    <w:p w14:paraId="067EC2B1" w14:textId="250BF5F4" w:rsidR="00A51116" w:rsidRPr="00B91CF3" w:rsidRDefault="008247C4" w:rsidP="00990820">
      <w:pPr>
        <w:pStyle w:val="Teksttreci0"/>
        <w:numPr>
          <w:ilvl w:val="0"/>
          <w:numId w:val="1"/>
        </w:numPr>
        <w:shd w:val="clear" w:color="auto" w:fill="auto"/>
        <w:tabs>
          <w:tab w:val="left" w:pos="709"/>
          <w:tab w:val="left" w:pos="993"/>
        </w:tabs>
        <w:spacing w:after="0" w:line="331" w:lineRule="exact"/>
        <w:ind w:left="851" w:hanging="811"/>
        <w:jc w:val="both"/>
        <w:rPr>
          <w:rFonts w:ascii="Arial" w:hAnsi="Arial" w:cs="Arial"/>
          <w:color w:val="000000" w:themeColor="text1"/>
          <w:sz w:val="24"/>
          <w:szCs w:val="24"/>
        </w:rPr>
      </w:pPr>
      <w:r w:rsidRPr="00B91CF3">
        <w:rPr>
          <w:rFonts w:ascii="Arial" w:eastAsia="Courier New" w:hAnsi="Arial" w:cs="Arial"/>
          <w:color w:val="000000" w:themeColor="text1"/>
          <w:sz w:val="24"/>
          <w:szCs w:val="24"/>
        </w:rPr>
        <w:t xml:space="preserve">Wszelkie rozliczenia między wykonawcą a zamawiającym będą prowadzone wyłącznie </w:t>
      </w:r>
      <w:r w:rsidR="00990820">
        <w:rPr>
          <w:rFonts w:ascii="Arial" w:eastAsia="Courier New" w:hAnsi="Arial" w:cs="Arial"/>
          <w:color w:val="000000" w:themeColor="text1"/>
          <w:sz w:val="24"/>
          <w:szCs w:val="24"/>
        </w:rPr>
        <w:t xml:space="preserve">              </w:t>
      </w:r>
      <w:r w:rsidRPr="00B91CF3">
        <w:rPr>
          <w:rFonts w:ascii="Arial" w:eastAsia="Courier New" w:hAnsi="Arial" w:cs="Arial"/>
          <w:color w:val="000000" w:themeColor="text1"/>
          <w:sz w:val="24"/>
          <w:szCs w:val="24"/>
        </w:rPr>
        <w:t>w złotych polskich (PLN).</w:t>
      </w:r>
    </w:p>
    <w:p w14:paraId="46C92036" w14:textId="77777777" w:rsidR="002C1A3C" w:rsidRPr="00B91CF3" w:rsidRDefault="002C1A3C" w:rsidP="005C1C8D">
      <w:pPr>
        <w:pStyle w:val="Teksttreci0"/>
        <w:shd w:val="clear" w:color="auto" w:fill="auto"/>
        <w:tabs>
          <w:tab w:val="left" w:pos="318"/>
        </w:tabs>
        <w:spacing w:after="0" w:line="331" w:lineRule="exact"/>
        <w:ind w:firstLine="0"/>
        <w:jc w:val="both"/>
        <w:rPr>
          <w:rFonts w:ascii="Arial" w:hAnsi="Arial" w:cs="Arial"/>
          <w:color w:val="000000" w:themeColor="text1"/>
          <w:sz w:val="24"/>
          <w:szCs w:val="24"/>
        </w:rPr>
      </w:pPr>
    </w:p>
    <w:p w14:paraId="3C841488" w14:textId="4148C27A" w:rsidR="00265BFB" w:rsidRPr="002C1A3C" w:rsidRDefault="00265BFB" w:rsidP="00311A3D">
      <w:pPr>
        <w:pStyle w:val="Teksttreci0"/>
        <w:numPr>
          <w:ilvl w:val="0"/>
          <w:numId w:val="1"/>
        </w:numPr>
        <w:shd w:val="clear" w:color="auto" w:fill="auto"/>
        <w:tabs>
          <w:tab w:val="left" w:pos="318"/>
        </w:tabs>
        <w:spacing w:after="0" w:line="331" w:lineRule="exact"/>
        <w:ind w:left="320" w:hanging="280"/>
        <w:jc w:val="both"/>
        <w:rPr>
          <w:rFonts w:ascii="Arial" w:hAnsi="Arial" w:cs="Arial"/>
          <w:color w:val="000000" w:themeColor="text1"/>
          <w:sz w:val="24"/>
          <w:szCs w:val="24"/>
        </w:rPr>
      </w:pPr>
      <w:r w:rsidRPr="002C1A3C">
        <w:rPr>
          <w:rFonts w:ascii="Arial" w:hAnsi="Arial" w:cs="Arial"/>
          <w:color w:val="000000" w:themeColor="text1"/>
          <w:sz w:val="24"/>
          <w:szCs w:val="24"/>
        </w:rPr>
        <w:t xml:space="preserve">Zamówienie uzupełniające </w:t>
      </w:r>
    </w:p>
    <w:p w14:paraId="494A7F47" w14:textId="77777777" w:rsidR="001B7A14" w:rsidRDefault="001B7A14" w:rsidP="001B7A14">
      <w:pPr>
        <w:pStyle w:val="Akapitzlist"/>
        <w:rPr>
          <w:rFonts w:ascii="Arial" w:hAnsi="Arial" w:cs="Arial"/>
          <w:color w:val="000000" w:themeColor="text1"/>
          <w:highlight w:val="yellow"/>
        </w:rPr>
      </w:pPr>
    </w:p>
    <w:p w14:paraId="4A019A56" w14:textId="43B40479" w:rsidR="001B7A14" w:rsidRPr="001B7A14" w:rsidRDefault="001B7A14" w:rsidP="001B7A14">
      <w:pPr>
        <w:ind w:left="426"/>
        <w:jc w:val="both"/>
        <w:rPr>
          <w:rFonts w:ascii="Arial" w:hAnsi="Arial" w:cs="Arial"/>
        </w:rPr>
      </w:pPr>
      <w:r w:rsidRPr="001B7A14">
        <w:rPr>
          <w:rFonts w:ascii="Arial" w:hAnsi="Arial" w:cs="Arial"/>
        </w:rPr>
        <w:t xml:space="preserve">Zamawiający przewiduje możliwość udzielenia zamówień uzupełniających, o których mowa </w:t>
      </w:r>
      <w:r w:rsidRPr="001B7A14">
        <w:rPr>
          <w:rFonts w:ascii="Arial" w:hAnsi="Arial" w:cs="Arial"/>
        </w:rPr>
        <w:br/>
        <w:t xml:space="preserve">w art.214 ust. 2 pkt 6 ustawy </w:t>
      </w:r>
      <w:proofErr w:type="spellStart"/>
      <w:r w:rsidRPr="001B7A14">
        <w:rPr>
          <w:rFonts w:ascii="Arial" w:hAnsi="Arial" w:cs="Arial"/>
        </w:rPr>
        <w:t>Pzp</w:t>
      </w:r>
      <w:proofErr w:type="spellEnd"/>
      <w:r w:rsidRPr="001B7A14">
        <w:rPr>
          <w:rFonts w:ascii="Arial" w:hAnsi="Arial" w:cs="Arial"/>
        </w:rPr>
        <w:t xml:space="preserve"> - jeżeli w okresie 3 lat od udzielenia zamówienia podstawowego, dotychczasowemu wykonawcy usług udzielane jest zamówienie uzupełniające tego samego rodzaju co zamówienie podstawowe, pod warunkiem że zamówienie uzupełniające było przewidziane w ogłoszeniu o zamówieniu dla zamówienia podstawowego i jest zgodne </w:t>
      </w:r>
      <w:r w:rsidR="00990820">
        <w:rPr>
          <w:rFonts w:ascii="Arial" w:hAnsi="Arial" w:cs="Arial"/>
        </w:rPr>
        <w:t xml:space="preserve">                         </w:t>
      </w:r>
      <w:r w:rsidRPr="001B7A14">
        <w:rPr>
          <w:rFonts w:ascii="Arial" w:hAnsi="Arial" w:cs="Arial"/>
        </w:rPr>
        <w:t>z przedmiotem zamówienia podstawowego. Ewentualny zakres usług będących przedmiotem zamówień uzupełniających oraz warunki, na jakich zostaną one udzielone:</w:t>
      </w:r>
    </w:p>
    <w:p w14:paraId="3A8AC363" w14:textId="47DBF315" w:rsidR="001B7A14" w:rsidRPr="001B7A14" w:rsidRDefault="001B7A14" w:rsidP="001B7A14">
      <w:pPr>
        <w:ind w:left="426"/>
        <w:jc w:val="both"/>
        <w:rPr>
          <w:rFonts w:ascii="Arial" w:hAnsi="Arial" w:cs="Arial"/>
        </w:rPr>
      </w:pPr>
      <w:r w:rsidRPr="001B7A14">
        <w:rPr>
          <w:rFonts w:ascii="Arial" w:hAnsi="Arial" w:cs="Arial"/>
        </w:rPr>
        <w:t xml:space="preserve">przedmiotem ewentualnych zamówień uzupełniających będzie wykonywanie usług polegających na powtórzeniu podobnych usług zgodnych z przedmiotem zamówienia podstawowego – m.in. </w:t>
      </w:r>
      <w:r w:rsidR="00990820">
        <w:rPr>
          <w:rFonts w:ascii="Arial" w:hAnsi="Arial" w:cs="Arial"/>
        </w:rPr>
        <w:t xml:space="preserve">        </w:t>
      </w:r>
      <w:r w:rsidRPr="001B7A14">
        <w:rPr>
          <w:rFonts w:ascii="Arial" w:hAnsi="Arial" w:cs="Arial"/>
        </w:rPr>
        <w:t xml:space="preserve">w zakresie świadczenia usługi ochrony fizycznej osób i mienia - świadczonej przez Specjalistyczną Uzbrojoną Formację Ochronną (SUFO) w zakresie ochrony osób i mienia na obiektach Zamawiającego znajdujących się poza obiektem znajdującym się przy ul. Obornickiej 136 </w:t>
      </w:r>
      <w:r w:rsidR="00990820">
        <w:rPr>
          <w:rFonts w:ascii="Arial" w:hAnsi="Arial" w:cs="Arial"/>
        </w:rPr>
        <w:t xml:space="preserve">         </w:t>
      </w:r>
      <w:r w:rsidRPr="001B7A14">
        <w:rPr>
          <w:rFonts w:ascii="Arial" w:hAnsi="Arial" w:cs="Arial"/>
        </w:rPr>
        <w:t>(m.in. posterunki stałe, posterunki ruchome, posterunki doraźne, partole interwencyjne, obsługa biur przepustek, dowódca ochrony) pieniężnych do wysokości 50% wartości zamówienia podstawowego.</w:t>
      </w:r>
    </w:p>
    <w:p w14:paraId="78768740" w14:textId="77777777" w:rsidR="001B7A14" w:rsidRPr="001B7A14" w:rsidRDefault="001B7A14" w:rsidP="001B7A14">
      <w:pPr>
        <w:ind w:left="426"/>
        <w:jc w:val="both"/>
        <w:rPr>
          <w:rFonts w:ascii="Arial" w:hAnsi="Arial" w:cs="Arial"/>
        </w:rPr>
      </w:pPr>
      <w:r w:rsidRPr="001B7A14">
        <w:rPr>
          <w:rFonts w:ascii="Arial" w:hAnsi="Arial" w:cs="Arial"/>
        </w:rPr>
        <w:t xml:space="preserve">Warunkiem udzielenia zamówienia uzupełniającego jest fakt, że dotychczasowy Wykonawca realizował usługi z najwyższą starannością. Ponadto wykonawca musi zapewnić nie gorszy standard wykonania zamówienia uzupełniającego – w stosunku do zamówienia podstawowego. </w:t>
      </w:r>
    </w:p>
    <w:p w14:paraId="1F598B87" w14:textId="77777777" w:rsidR="001B7A14" w:rsidRPr="00265BFB" w:rsidRDefault="001B7A14" w:rsidP="001B7A14">
      <w:pPr>
        <w:pStyle w:val="Teksttreci0"/>
        <w:shd w:val="clear" w:color="auto" w:fill="auto"/>
        <w:tabs>
          <w:tab w:val="left" w:pos="318"/>
        </w:tabs>
        <w:spacing w:after="0" w:line="331" w:lineRule="exact"/>
        <w:ind w:left="320" w:firstLine="0"/>
        <w:jc w:val="both"/>
        <w:rPr>
          <w:rFonts w:ascii="Arial" w:hAnsi="Arial" w:cs="Arial"/>
          <w:color w:val="000000" w:themeColor="text1"/>
          <w:sz w:val="24"/>
          <w:szCs w:val="24"/>
          <w:highlight w:val="yellow"/>
        </w:rPr>
      </w:pPr>
    </w:p>
    <w:p w14:paraId="32148371" w14:textId="77777777" w:rsidR="00265BFB" w:rsidRDefault="00265BFB" w:rsidP="00265BFB">
      <w:pPr>
        <w:pStyle w:val="Akapitzlist"/>
        <w:rPr>
          <w:rFonts w:ascii="Arial" w:hAnsi="Arial" w:cs="Arial"/>
          <w:color w:val="000000" w:themeColor="text1"/>
        </w:rPr>
      </w:pPr>
    </w:p>
    <w:p w14:paraId="3880E0E1" w14:textId="7435517D" w:rsidR="00311A3D" w:rsidRPr="00B91CF3" w:rsidRDefault="00311A3D" w:rsidP="00311A3D">
      <w:pPr>
        <w:pStyle w:val="Teksttreci0"/>
        <w:numPr>
          <w:ilvl w:val="0"/>
          <w:numId w:val="1"/>
        </w:numPr>
        <w:shd w:val="clear" w:color="auto" w:fill="auto"/>
        <w:tabs>
          <w:tab w:val="left" w:pos="318"/>
        </w:tabs>
        <w:spacing w:after="0" w:line="331" w:lineRule="exact"/>
        <w:ind w:left="320" w:hanging="280"/>
        <w:jc w:val="both"/>
        <w:rPr>
          <w:rFonts w:ascii="Arial" w:hAnsi="Arial" w:cs="Arial"/>
          <w:color w:val="000000" w:themeColor="text1"/>
          <w:sz w:val="24"/>
          <w:szCs w:val="24"/>
        </w:rPr>
      </w:pPr>
      <w:r w:rsidRPr="00B91CF3">
        <w:rPr>
          <w:rFonts w:ascii="Arial" w:hAnsi="Arial" w:cs="Arial"/>
          <w:color w:val="000000" w:themeColor="text1"/>
          <w:sz w:val="24"/>
          <w:szCs w:val="24"/>
        </w:rPr>
        <w:t xml:space="preserve">Pouczenie o środkach ochrony prawnej. </w:t>
      </w:r>
    </w:p>
    <w:p w14:paraId="433FE297" w14:textId="77777777" w:rsidR="00311A3D" w:rsidRPr="00311A3D" w:rsidRDefault="00311A3D" w:rsidP="00A51116">
      <w:pPr>
        <w:widowControl/>
        <w:autoSpaceDE w:val="0"/>
        <w:autoSpaceDN w:val="0"/>
        <w:adjustRightInd w:val="0"/>
        <w:spacing w:after="53"/>
        <w:jc w:val="both"/>
        <w:rPr>
          <w:rFonts w:ascii="Arial" w:hAnsi="Arial" w:cs="Arial"/>
          <w:color w:val="000000" w:themeColor="text1"/>
        </w:rPr>
      </w:pPr>
      <w:r w:rsidRPr="00311A3D">
        <w:rPr>
          <w:rFonts w:ascii="Arial" w:hAnsi="Arial" w:cs="Arial"/>
          <w:color w:val="000000" w:themeColor="text1"/>
        </w:rPr>
        <w:t xml:space="preserve">1. Środki ochrony prawnej przysługują̨ wykonawcy, a także innemu podmiotowi, jeżeli ma lub miał interes w uzyskaniu zamówienia oraz poniósł lub może ponieść szkodę w wyniku naruszenia przez zamawiającego przepisów ustawy </w:t>
      </w:r>
      <w:proofErr w:type="spellStart"/>
      <w:r w:rsidRPr="00311A3D">
        <w:rPr>
          <w:rFonts w:ascii="Arial" w:hAnsi="Arial" w:cs="Arial"/>
          <w:color w:val="000000" w:themeColor="text1"/>
        </w:rPr>
        <w:t>pzp</w:t>
      </w:r>
      <w:proofErr w:type="spellEnd"/>
      <w:r w:rsidRPr="00311A3D">
        <w:rPr>
          <w:rFonts w:ascii="Arial" w:hAnsi="Arial" w:cs="Arial"/>
          <w:color w:val="000000" w:themeColor="text1"/>
        </w:rPr>
        <w:t xml:space="preserve">. </w:t>
      </w:r>
    </w:p>
    <w:p w14:paraId="04E4A64E" w14:textId="77777777" w:rsidR="00311A3D" w:rsidRPr="00311A3D" w:rsidRDefault="00311A3D" w:rsidP="00A51116">
      <w:pPr>
        <w:widowControl/>
        <w:autoSpaceDE w:val="0"/>
        <w:autoSpaceDN w:val="0"/>
        <w:adjustRightInd w:val="0"/>
        <w:spacing w:after="53"/>
        <w:jc w:val="both"/>
        <w:rPr>
          <w:rFonts w:ascii="Arial" w:hAnsi="Arial" w:cs="Arial"/>
          <w:color w:val="000000" w:themeColor="text1"/>
        </w:rPr>
      </w:pPr>
      <w:r w:rsidRPr="00311A3D">
        <w:rPr>
          <w:rFonts w:ascii="Arial" w:hAnsi="Arial" w:cs="Arial"/>
          <w:color w:val="000000" w:themeColor="text1"/>
        </w:rPr>
        <w:t xml:space="preserve">2. Odwołanie przysługuje na: </w:t>
      </w:r>
    </w:p>
    <w:p w14:paraId="52CCC3F2" w14:textId="77777777" w:rsidR="00311A3D" w:rsidRPr="00311A3D" w:rsidRDefault="00311A3D" w:rsidP="00A51116">
      <w:pPr>
        <w:widowControl/>
        <w:autoSpaceDE w:val="0"/>
        <w:autoSpaceDN w:val="0"/>
        <w:adjustRightInd w:val="0"/>
        <w:spacing w:after="53"/>
        <w:jc w:val="both"/>
        <w:rPr>
          <w:rFonts w:ascii="Arial" w:hAnsi="Arial" w:cs="Arial"/>
          <w:color w:val="000000" w:themeColor="text1"/>
        </w:rPr>
      </w:pPr>
      <w:r w:rsidRPr="00311A3D">
        <w:rPr>
          <w:rFonts w:ascii="Arial" w:hAnsi="Arial" w:cs="Arial"/>
          <w:color w:val="000000" w:themeColor="text1"/>
        </w:rPr>
        <w:t xml:space="preserve">1) niezgodną z przepisami ustawy </w:t>
      </w:r>
      <w:proofErr w:type="spellStart"/>
      <w:r w:rsidRPr="00311A3D">
        <w:rPr>
          <w:rFonts w:ascii="Arial" w:hAnsi="Arial" w:cs="Arial"/>
          <w:color w:val="000000" w:themeColor="text1"/>
        </w:rPr>
        <w:t>pzp</w:t>
      </w:r>
      <w:proofErr w:type="spellEnd"/>
      <w:r w:rsidRPr="00311A3D">
        <w:rPr>
          <w:rFonts w:ascii="Arial" w:hAnsi="Arial" w:cs="Arial"/>
          <w:color w:val="000000" w:themeColor="text1"/>
        </w:rPr>
        <w:t xml:space="preserve"> czynność́ zamawiającego, podjętą̨ w postępowaniu o udzielenie zamówienia, w tym na projektowane postanowienie umowy; </w:t>
      </w:r>
    </w:p>
    <w:p w14:paraId="1485EAF1" w14:textId="77777777" w:rsidR="00311A3D" w:rsidRPr="00311A3D" w:rsidRDefault="00311A3D" w:rsidP="00A51116">
      <w:pPr>
        <w:widowControl/>
        <w:autoSpaceDE w:val="0"/>
        <w:autoSpaceDN w:val="0"/>
        <w:adjustRightInd w:val="0"/>
        <w:spacing w:after="53"/>
        <w:jc w:val="both"/>
        <w:rPr>
          <w:rFonts w:ascii="Arial" w:hAnsi="Arial" w:cs="Arial"/>
          <w:color w:val="000000" w:themeColor="text1"/>
        </w:rPr>
      </w:pPr>
      <w:r w:rsidRPr="00311A3D">
        <w:rPr>
          <w:rFonts w:ascii="Arial" w:hAnsi="Arial" w:cs="Arial"/>
          <w:color w:val="000000" w:themeColor="text1"/>
        </w:rPr>
        <w:t xml:space="preserve">2) zaniechanie czynności w postepowaniu o udzielenie zamówienia, do której zamawiający był obowiązany na podstawie ustawy </w:t>
      </w:r>
      <w:proofErr w:type="spellStart"/>
      <w:r w:rsidRPr="00311A3D">
        <w:rPr>
          <w:rFonts w:ascii="Arial" w:hAnsi="Arial" w:cs="Arial"/>
          <w:color w:val="000000" w:themeColor="text1"/>
        </w:rPr>
        <w:t>pzp</w:t>
      </w:r>
      <w:proofErr w:type="spellEnd"/>
      <w:r w:rsidRPr="00311A3D">
        <w:rPr>
          <w:rFonts w:ascii="Arial" w:hAnsi="Arial" w:cs="Arial"/>
          <w:color w:val="000000" w:themeColor="text1"/>
        </w:rPr>
        <w:t xml:space="preserve">. </w:t>
      </w:r>
    </w:p>
    <w:p w14:paraId="7092D2B9" w14:textId="77777777" w:rsidR="00311A3D" w:rsidRPr="00311A3D" w:rsidRDefault="00311A3D" w:rsidP="00A51116">
      <w:pPr>
        <w:widowControl/>
        <w:autoSpaceDE w:val="0"/>
        <w:autoSpaceDN w:val="0"/>
        <w:adjustRightInd w:val="0"/>
        <w:spacing w:after="53"/>
        <w:jc w:val="both"/>
        <w:rPr>
          <w:rFonts w:ascii="Arial" w:hAnsi="Arial" w:cs="Arial"/>
          <w:color w:val="000000" w:themeColor="text1"/>
        </w:rPr>
      </w:pPr>
      <w:r w:rsidRPr="00311A3D">
        <w:rPr>
          <w:rFonts w:ascii="Arial" w:hAnsi="Arial" w:cs="Arial"/>
          <w:color w:val="000000" w:themeColor="text1"/>
        </w:rPr>
        <w:t xml:space="preserve">3. Odwołanie wnosi się̨ do Prezesa Krajowej Izby Odwoławczej w formie pisemnej albo w formie elektronicznej albo w postaci elektronicznej opatrzone podpisem zaufanym. </w:t>
      </w:r>
    </w:p>
    <w:p w14:paraId="4BAB05BB" w14:textId="77777777" w:rsidR="00311A3D" w:rsidRPr="00311A3D" w:rsidRDefault="00311A3D" w:rsidP="00A51116">
      <w:pPr>
        <w:widowControl/>
        <w:autoSpaceDE w:val="0"/>
        <w:autoSpaceDN w:val="0"/>
        <w:adjustRightInd w:val="0"/>
        <w:spacing w:after="53"/>
        <w:jc w:val="both"/>
        <w:rPr>
          <w:rFonts w:ascii="Arial" w:hAnsi="Arial" w:cs="Arial"/>
          <w:color w:val="000000" w:themeColor="text1"/>
        </w:rPr>
      </w:pPr>
      <w:r w:rsidRPr="00311A3D">
        <w:rPr>
          <w:rFonts w:ascii="Arial" w:hAnsi="Arial" w:cs="Arial"/>
          <w:color w:val="000000" w:themeColor="text1"/>
        </w:rPr>
        <w:t xml:space="preserve">4. Na orzeczenie Krajowej Izby Odwoławczej oraz postanowienie Prezesa Krajowej Izby Odwoławczej, o którym mowa w art. 519 ust. 1 ustawy </w:t>
      </w:r>
      <w:proofErr w:type="spellStart"/>
      <w:r w:rsidRPr="00311A3D">
        <w:rPr>
          <w:rFonts w:ascii="Arial" w:hAnsi="Arial" w:cs="Arial"/>
          <w:color w:val="000000" w:themeColor="text1"/>
        </w:rPr>
        <w:t>pzp</w:t>
      </w:r>
      <w:proofErr w:type="spellEnd"/>
      <w:r w:rsidRPr="00311A3D">
        <w:rPr>
          <w:rFonts w:ascii="Arial" w:hAnsi="Arial" w:cs="Arial"/>
          <w:color w:val="000000" w:themeColor="text1"/>
        </w:rPr>
        <w:t xml:space="preserve">, stronom oraz uczestnikom postepowania odwoławczego przysługuje skarga do sądu. Skargę̨ wnosi się̨ do Sądu Okręgowego w Warszawie za pośrednictwem Prezesa Krajowej Izby Odwoławczej. </w:t>
      </w:r>
    </w:p>
    <w:p w14:paraId="7B07C0F4" w14:textId="48857B23" w:rsidR="00311A3D" w:rsidRDefault="00311A3D" w:rsidP="00A51116">
      <w:pPr>
        <w:widowControl/>
        <w:autoSpaceDE w:val="0"/>
        <w:autoSpaceDN w:val="0"/>
        <w:adjustRightInd w:val="0"/>
        <w:jc w:val="both"/>
        <w:rPr>
          <w:rFonts w:ascii="Arial" w:hAnsi="Arial" w:cs="Arial"/>
          <w:color w:val="000000" w:themeColor="text1"/>
        </w:rPr>
      </w:pPr>
      <w:r w:rsidRPr="00311A3D">
        <w:rPr>
          <w:rFonts w:ascii="Arial" w:hAnsi="Arial" w:cs="Arial"/>
          <w:color w:val="000000" w:themeColor="text1"/>
        </w:rPr>
        <w:t xml:space="preserve">5. Szczegółowe informacje dotyczące środków ochrony prawnej określone są w Dziale IX Środki ochrony prawnej ustawy </w:t>
      </w:r>
      <w:proofErr w:type="spellStart"/>
      <w:r w:rsidRPr="00311A3D">
        <w:rPr>
          <w:rFonts w:ascii="Arial" w:hAnsi="Arial" w:cs="Arial"/>
          <w:color w:val="000000" w:themeColor="text1"/>
        </w:rPr>
        <w:t>pzp</w:t>
      </w:r>
      <w:proofErr w:type="spellEnd"/>
      <w:r w:rsidRPr="00311A3D">
        <w:rPr>
          <w:rFonts w:ascii="Arial" w:hAnsi="Arial" w:cs="Arial"/>
          <w:color w:val="000000" w:themeColor="text1"/>
        </w:rPr>
        <w:t xml:space="preserve">. </w:t>
      </w:r>
    </w:p>
    <w:p w14:paraId="43D1C9E0" w14:textId="623A803F" w:rsidR="00684A6C" w:rsidRDefault="00684A6C" w:rsidP="00A51116">
      <w:pPr>
        <w:widowControl/>
        <w:autoSpaceDE w:val="0"/>
        <w:autoSpaceDN w:val="0"/>
        <w:adjustRightInd w:val="0"/>
        <w:jc w:val="both"/>
        <w:rPr>
          <w:rFonts w:ascii="Arial" w:hAnsi="Arial" w:cs="Arial"/>
          <w:color w:val="000000" w:themeColor="text1"/>
        </w:rPr>
      </w:pPr>
    </w:p>
    <w:p w14:paraId="4C917FDE" w14:textId="2EC15B53" w:rsidR="00A96FCE" w:rsidRPr="009C2AE9" w:rsidRDefault="00A96FCE" w:rsidP="009C2AE9">
      <w:pPr>
        <w:pStyle w:val="Akapitzlist"/>
        <w:widowControl/>
        <w:numPr>
          <w:ilvl w:val="0"/>
          <w:numId w:val="1"/>
        </w:numPr>
        <w:autoSpaceDE w:val="0"/>
        <w:autoSpaceDN w:val="0"/>
        <w:adjustRightInd w:val="0"/>
        <w:ind w:left="0"/>
        <w:jc w:val="both"/>
        <w:rPr>
          <w:rFonts w:ascii="Arial" w:hAnsi="Arial" w:cs="Arial"/>
          <w:bCs/>
        </w:rPr>
      </w:pPr>
      <w:r w:rsidRPr="009C2AE9">
        <w:rPr>
          <w:rFonts w:ascii="Arial" w:hAnsi="Arial" w:cs="Arial"/>
          <w:color w:val="000000" w:themeColor="text1"/>
        </w:rPr>
        <w:t xml:space="preserve">Postanowienia umowy zostały określone w załączniku nr 7 do SWZ. </w:t>
      </w:r>
      <w:r w:rsidRPr="009C2AE9">
        <w:rPr>
          <w:rFonts w:ascii="Arial" w:hAnsi="Arial" w:cs="Arial"/>
        </w:rPr>
        <w:t xml:space="preserve">Związku z tym, iż usługa SUFO zostaje powierzone na okres 12 miesięcy, Zamawiający nie </w:t>
      </w:r>
      <w:r w:rsidRPr="009C2AE9">
        <w:rPr>
          <w:rFonts w:ascii="Arial" w:hAnsi="Arial" w:cs="Arial"/>
          <w:bCs/>
        </w:rPr>
        <w:t xml:space="preserve">przewiduje </w:t>
      </w:r>
      <w:r w:rsidRPr="009C2AE9">
        <w:rPr>
          <w:rFonts w:ascii="Arial" w:hAnsi="Arial" w:cs="Arial"/>
        </w:rPr>
        <w:t xml:space="preserve">w oparciu o art. 436 pkt. 4 lit. b) Ustawy z dnia 11 września 2019 r. Prawo zamówień publicznych </w:t>
      </w:r>
      <w:r w:rsidRPr="009C2AE9">
        <w:rPr>
          <w:rFonts w:ascii="Arial" w:hAnsi="Arial" w:cs="Arial"/>
          <w:color w:val="000000" w:themeColor="text1"/>
        </w:rPr>
        <w:t xml:space="preserve">(t.j. Dz. U. z </w:t>
      </w:r>
      <w:r w:rsidR="00FC1F5C" w:rsidRPr="009C2AE9">
        <w:rPr>
          <w:rFonts w:ascii="Arial" w:hAnsi="Arial" w:cs="Arial"/>
          <w:color w:val="000000" w:themeColor="text1"/>
        </w:rPr>
        <w:t xml:space="preserve">2022 r. poz. 1710, 1812, 1933, 2185, z 2023 r. poz. 412) </w:t>
      </w:r>
      <w:r w:rsidRPr="009C2AE9">
        <w:rPr>
          <w:rFonts w:ascii="Arial" w:hAnsi="Arial" w:cs="Arial"/>
          <w:bCs/>
        </w:rPr>
        <w:t>zmiany wynagrodzenia  umownego w przypadku zmiany stawki podatku VAT, wysokości minimalnego wynagrodzenia za pracę/minimalnej stawki godzinowej oraz zmian przepisów w zakresie ubezpieczeń społecznych lub zmian w zakresie zasad gromadzenia i wysokości wpłat do pracowniczych planów kapitałowych.</w:t>
      </w:r>
    </w:p>
    <w:p w14:paraId="6E14CB1F" w14:textId="77777777" w:rsidR="009C2AE9" w:rsidRPr="009C2AE9" w:rsidRDefault="009C2AE9" w:rsidP="009C2AE9">
      <w:pPr>
        <w:pStyle w:val="Akapitzlist"/>
        <w:widowControl/>
        <w:numPr>
          <w:ilvl w:val="0"/>
          <w:numId w:val="1"/>
        </w:numPr>
        <w:autoSpaceDE w:val="0"/>
        <w:autoSpaceDN w:val="0"/>
        <w:adjustRightInd w:val="0"/>
        <w:ind w:left="142"/>
        <w:jc w:val="both"/>
        <w:rPr>
          <w:rFonts w:ascii="Arial" w:hAnsi="Arial" w:cs="Arial"/>
        </w:rPr>
      </w:pPr>
    </w:p>
    <w:p w14:paraId="1FDDCCDB" w14:textId="55FF1848" w:rsidR="00A96FCE" w:rsidRDefault="009C2AE9" w:rsidP="009C2AE9">
      <w:pPr>
        <w:widowControl/>
        <w:autoSpaceDE w:val="0"/>
        <w:autoSpaceDN w:val="0"/>
        <w:adjustRightInd w:val="0"/>
        <w:ind w:left="708"/>
        <w:jc w:val="both"/>
        <w:rPr>
          <w:rFonts w:ascii="Arial" w:hAnsi="Arial" w:cs="Arial"/>
        </w:rPr>
      </w:pPr>
      <w:r w:rsidRPr="009C2AE9">
        <w:rPr>
          <w:rFonts w:ascii="Arial" w:hAnsi="Arial" w:cs="Arial"/>
        </w:rPr>
        <w:lastRenderedPageBreak/>
        <w:t>Zamawiający nie dokonał podziału zamówienia na części z uwagi na to,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5C09C409" w14:textId="2575ADB3" w:rsidR="00193F9A" w:rsidRPr="00796E24" w:rsidRDefault="00193F9A" w:rsidP="00FC1F5C">
      <w:pPr>
        <w:widowControl/>
        <w:autoSpaceDE w:val="0"/>
        <w:autoSpaceDN w:val="0"/>
        <w:adjustRightInd w:val="0"/>
        <w:jc w:val="both"/>
        <w:rPr>
          <w:rFonts w:ascii="Arial" w:hAnsi="Arial" w:cs="Arial"/>
          <w:color w:val="000000" w:themeColor="text1"/>
        </w:rPr>
      </w:pPr>
    </w:p>
    <w:p w14:paraId="7DB269F4" w14:textId="77777777" w:rsidR="002E64FF" w:rsidRPr="004405A6" w:rsidRDefault="009A00BC" w:rsidP="004405A6">
      <w:pPr>
        <w:pStyle w:val="Teksttreci0"/>
        <w:shd w:val="clear" w:color="auto" w:fill="auto"/>
        <w:spacing w:after="0" w:line="331" w:lineRule="exact"/>
        <w:ind w:firstLine="0"/>
        <w:jc w:val="both"/>
        <w:rPr>
          <w:rFonts w:ascii="Arial" w:hAnsi="Arial" w:cs="Arial"/>
          <w:color w:val="000000" w:themeColor="text1"/>
          <w:sz w:val="24"/>
          <w:szCs w:val="24"/>
        </w:rPr>
      </w:pPr>
      <w:r w:rsidRPr="00796E24">
        <w:rPr>
          <w:rFonts w:ascii="Arial" w:hAnsi="Arial" w:cs="Arial"/>
          <w:color w:val="000000" w:themeColor="text1"/>
          <w:sz w:val="24"/>
          <w:szCs w:val="24"/>
        </w:rPr>
        <w:t>Załączniki:</w:t>
      </w:r>
    </w:p>
    <w:tbl>
      <w:tblPr>
        <w:tblW w:w="9923" w:type="dxa"/>
        <w:tblInd w:w="108" w:type="dxa"/>
        <w:tblLayout w:type="fixed"/>
        <w:tblLook w:val="01E0" w:firstRow="1" w:lastRow="1" w:firstColumn="1" w:lastColumn="1" w:noHBand="0" w:noVBand="0"/>
      </w:tblPr>
      <w:tblGrid>
        <w:gridCol w:w="851"/>
        <w:gridCol w:w="236"/>
        <w:gridCol w:w="8836"/>
      </w:tblGrid>
      <w:tr w:rsidR="00796E24" w:rsidRPr="00B36CC4" w14:paraId="13D6B895" w14:textId="77777777" w:rsidTr="00E15ED4">
        <w:tc>
          <w:tcPr>
            <w:tcW w:w="851" w:type="dxa"/>
          </w:tcPr>
          <w:p w14:paraId="4097A9EE" w14:textId="77777777" w:rsidR="002E64FF" w:rsidRPr="00C97949" w:rsidRDefault="002E64FF" w:rsidP="00246550">
            <w:pPr>
              <w:pStyle w:val="Listapunktowana"/>
              <w:rPr>
                <w:b/>
              </w:rPr>
            </w:pPr>
            <w:r w:rsidRPr="00C97949">
              <w:t>Nr 1</w:t>
            </w:r>
          </w:p>
        </w:tc>
        <w:tc>
          <w:tcPr>
            <w:tcW w:w="236" w:type="dxa"/>
            <w:tcBorders>
              <w:left w:val="nil"/>
            </w:tcBorders>
          </w:tcPr>
          <w:p w14:paraId="155EE5B5" w14:textId="77777777" w:rsidR="002E64FF" w:rsidRPr="00C97949" w:rsidRDefault="002E64FF" w:rsidP="00246550">
            <w:pPr>
              <w:pStyle w:val="Listapunktowana"/>
            </w:pPr>
            <w:r w:rsidRPr="00C97949">
              <w:t>-</w:t>
            </w:r>
          </w:p>
        </w:tc>
        <w:tc>
          <w:tcPr>
            <w:tcW w:w="8836" w:type="dxa"/>
          </w:tcPr>
          <w:p w14:paraId="749F06D9" w14:textId="77777777" w:rsidR="002E64FF" w:rsidRPr="00B36CC4" w:rsidRDefault="002E64FF" w:rsidP="00246550">
            <w:pPr>
              <w:pStyle w:val="Listapunktowana"/>
              <w:rPr>
                <w:b/>
                <w:color w:val="FF0000"/>
              </w:rPr>
            </w:pPr>
            <w:r w:rsidRPr="00246550">
              <w:t>Formularz ofertowy.</w:t>
            </w:r>
          </w:p>
        </w:tc>
      </w:tr>
      <w:tr w:rsidR="00796E24" w:rsidRPr="00B36CC4" w14:paraId="600FA98D" w14:textId="77777777" w:rsidTr="00E15ED4">
        <w:tc>
          <w:tcPr>
            <w:tcW w:w="851" w:type="dxa"/>
          </w:tcPr>
          <w:p w14:paraId="2F73E873" w14:textId="77777777" w:rsidR="002E64FF" w:rsidRPr="00C97949" w:rsidRDefault="002E64FF" w:rsidP="00246550">
            <w:pPr>
              <w:pStyle w:val="Listapunktowana"/>
              <w:rPr>
                <w:b/>
              </w:rPr>
            </w:pPr>
            <w:r w:rsidRPr="00C97949">
              <w:t>Nr 2</w:t>
            </w:r>
          </w:p>
        </w:tc>
        <w:tc>
          <w:tcPr>
            <w:tcW w:w="236" w:type="dxa"/>
            <w:tcBorders>
              <w:left w:val="nil"/>
            </w:tcBorders>
          </w:tcPr>
          <w:p w14:paraId="0CA93FB9" w14:textId="77777777" w:rsidR="002E64FF" w:rsidRPr="00C97949" w:rsidRDefault="002E64FF" w:rsidP="00246550">
            <w:pPr>
              <w:pStyle w:val="Listapunktowana"/>
            </w:pPr>
            <w:r w:rsidRPr="00C97949">
              <w:t>-</w:t>
            </w:r>
          </w:p>
        </w:tc>
        <w:tc>
          <w:tcPr>
            <w:tcW w:w="8836" w:type="dxa"/>
          </w:tcPr>
          <w:p w14:paraId="53FE5BAC" w14:textId="77777777" w:rsidR="002E64FF" w:rsidRPr="00B36CC4" w:rsidRDefault="00246550" w:rsidP="00246550">
            <w:pPr>
              <w:pStyle w:val="Listapunktowana"/>
              <w:rPr>
                <w:b/>
              </w:rPr>
            </w:pPr>
            <w:r>
              <w:t xml:space="preserve">Nr 2 </w:t>
            </w:r>
            <w:r w:rsidR="002E64FF" w:rsidRPr="00B36CC4">
              <w:t xml:space="preserve"> - Wzór oświadczania wykonawcy. </w:t>
            </w:r>
          </w:p>
        </w:tc>
      </w:tr>
      <w:tr w:rsidR="00796E24" w:rsidRPr="00B36CC4" w14:paraId="3A2C0F0C" w14:textId="77777777" w:rsidTr="00E15ED4">
        <w:tc>
          <w:tcPr>
            <w:tcW w:w="851" w:type="dxa"/>
          </w:tcPr>
          <w:p w14:paraId="53E87EC8" w14:textId="77777777" w:rsidR="002E64FF" w:rsidRPr="00C97949" w:rsidRDefault="002E64FF" w:rsidP="00246550">
            <w:pPr>
              <w:pStyle w:val="Listapunktowana"/>
              <w:rPr>
                <w:b/>
              </w:rPr>
            </w:pPr>
            <w:r w:rsidRPr="00C97949">
              <w:t>Nr 3</w:t>
            </w:r>
          </w:p>
        </w:tc>
        <w:tc>
          <w:tcPr>
            <w:tcW w:w="236" w:type="dxa"/>
            <w:tcBorders>
              <w:left w:val="nil"/>
            </w:tcBorders>
          </w:tcPr>
          <w:p w14:paraId="1954A277" w14:textId="77777777" w:rsidR="002E64FF" w:rsidRPr="00C97949" w:rsidRDefault="002E64FF" w:rsidP="00246550">
            <w:pPr>
              <w:pStyle w:val="Listapunktowana"/>
            </w:pPr>
            <w:r w:rsidRPr="00C97949">
              <w:t>-</w:t>
            </w:r>
          </w:p>
        </w:tc>
        <w:tc>
          <w:tcPr>
            <w:tcW w:w="8836" w:type="dxa"/>
          </w:tcPr>
          <w:p w14:paraId="5EE9609B" w14:textId="77777777" w:rsidR="002E64FF" w:rsidRPr="00B36CC4" w:rsidRDefault="002E64FF" w:rsidP="00246550">
            <w:pPr>
              <w:pStyle w:val="Listapunktowana"/>
              <w:rPr>
                <w:b/>
              </w:rPr>
            </w:pPr>
            <w:r w:rsidRPr="00B36CC4">
              <w:t>Wykaz wykonanych w okresie ostatnich 3 lat zamówień o podobnym zakresie.</w:t>
            </w:r>
          </w:p>
        </w:tc>
      </w:tr>
      <w:tr w:rsidR="00796E24" w:rsidRPr="00B36CC4" w14:paraId="40BFF131" w14:textId="77777777" w:rsidTr="00E15ED4">
        <w:tc>
          <w:tcPr>
            <w:tcW w:w="851" w:type="dxa"/>
          </w:tcPr>
          <w:p w14:paraId="474A190C" w14:textId="77777777" w:rsidR="002E64FF" w:rsidRPr="00C97949" w:rsidRDefault="002E64FF" w:rsidP="00246550">
            <w:pPr>
              <w:pStyle w:val="Listapunktowana"/>
              <w:rPr>
                <w:b/>
              </w:rPr>
            </w:pPr>
            <w:r w:rsidRPr="00C97949">
              <w:t>Nr 3a</w:t>
            </w:r>
          </w:p>
        </w:tc>
        <w:tc>
          <w:tcPr>
            <w:tcW w:w="236" w:type="dxa"/>
            <w:tcBorders>
              <w:left w:val="nil"/>
            </w:tcBorders>
          </w:tcPr>
          <w:p w14:paraId="00AFCB76" w14:textId="77777777" w:rsidR="002E64FF" w:rsidRPr="00C97949" w:rsidRDefault="002E64FF" w:rsidP="00246550">
            <w:pPr>
              <w:pStyle w:val="Listapunktowana"/>
            </w:pPr>
            <w:r w:rsidRPr="00C97949">
              <w:t>-</w:t>
            </w:r>
          </w:p>
        </w:tc>
        <w:tc>
          <w:tcPr>
            <w:tcW w:w="8836" w:type="dxa"/>
          </w:tcPr>
          <w:p w14:paraId="731D2922" w14:textId="77777777" w:rsidR="002E64FF" w:rsidRPr="00B36CC4" w:rsidRDefault="002E64FF" w:rsidP="00246550">
            <w:pPr>
              <w:pStyle w:val="Listapunktowana"/>
              <w:rPr>
                <w:b/>
              </w:rPr>
            </w:pPr>
            <w:r w:rsidRPr="00B36CC4">
              <w:t>Wykaz osób przewidzianych do realizacji zamówienia.</w:t>
            </w:r>
          </w:p>
        </w:tc>
      </w:tr>
      <w:tr w:rsidR="00796E24" w:rsidRPr="00B36CC4" w14:paraId="3B13E0F8" w14:textId="77777777" w:rsidTr="00E15ED4">
        <w:tc>
          <w:tcPr>
            <w:tcW w:w="851" w:type="dxa"/>
          </w:tcPr>
          <w:p w14:paraId="1E94C323" w14:textId="77777777" w:rsidR="002E64FF" w:rsidRPr="00C97949" w:rsidRDefault="002E64FF" w:rsidP="00246550">
            <w:pPr>
              <w:pStyle w:val="Listapunktowana"/>
            </w:pPr>
            <w:r w:rsidRPr="00C97949">
              <w:t>Nr 3b</w:t>
            </w:r>
          </w:p>
        </w:tc>
        <w:tc>
          <w:tcPr>
            <w:tcW w:w="236" w:type="dxa"/>
            <w:tcBorders>
              <w:left w:val="nil"/>
            </w:tcBorders>
          </w:tcPr>
          <w:p w14:paraId="4C0EE37D" w14:textId="77777777" w:rsidR="002E64FF" w:rsidRPr="00C97949" w:rsidRDefault="002E64FF" w:rsidP="00246550">
            <w:pPr>
              <w:pStyle w:val="Listapunktowana"/>
            </w:pPr>
          </w:p>
        </w:tc>
        <w:tc>
          <w:tcPr>
            <w:tcW w:w="8836" w:type="dxa"/>
          </w:tcPr>
          <w:p w14:paraId="723A2114" w14:textId="77777777" w:rsidR="002E64FF" w:rsidRPr="00B36CC4" w:rsidRDefault="002E64FF" w:rsidP="00246550">
            <w:pPr>
              <w:pStyle w:val="Listapunktowana"/>
            </w:pPr>
            <w:r w:rsidRPr="00B36CC4">
              <w:t>Oświadczenie dot. doświadczenia pracowników ochrony.</w:t>
            </w:r>
          </w:p>
        </w:tc>
      </w:tr>
      <w:tr w:rsidR="00796E24" w:rsidRPr="00B36CC4" w14:paraId="70A4F43E" w14:textId="77777777" w:rsidTr="00E15ED4">
        <w:tc>
          <w:tcPr>
            <w:tcW w:w="851" w:type="dxa"/>
          </w:tcPr>
          <w:p w14:paraId="04AA68BB" w14:textId="77777777" w:rsidR="002E64FF" w:rsidRPr="00C97949" w:rsidRDefault="002E64FF" w:rsidP="00246550">
            <w:pPr>
              <w:pStyle w:val="Listapunktowana"/>
              <w:rPr>
                <w:b/>
              </w:rPr>
            </w:pPr>
            <w:r w:rsidRPr="00C97949">
              <w:t>Nr 4</w:t>
            </w:r>
          </w:p>
        </w:tc>
        <w:tc>
          <w:tcPr>
            <w:tcW w:w="236" w:type="dxa"/>
            <w:tcBorders>
              <w:left w:val="nil"/>
            </w:tcBorders>
          </w:tcPr>
          <w:p w14:paraId="18809139" w14:textId="77777777" w:rsidR="002E64FF" w:rsidRPr="00C97949" w:rsidRDefault="002E64FF" w:rsidP="00246550">
            <w:pPr>
              <w:pStyle w:val="Listapunktowana"/>
            </w:pPr>
            <w:r w:rsidRPr="00C97949">
              <w:t>-</w:t>
            </w:r>
          </w:p>
        </w:tc>
        <w:tc>
          <w:tcPr>
            <w:tcW w:w="8836" w:type="dxa"/>
          </w:tcPr>
          <w:p w14:paraId="174FEF88" w14:textId="77777777" w:rsidR="002E64FF" w:rsidRPr="00B36CC4" w:rsidRDefault="002E64FF" w:rsidP="00246550">
            <w:pPr>
              <w:pStyle w:val="Listapunktowana"/>
              <w:rPr>
                <w:b/>
              </w:rPr>
            </w:pPr>
            <w:r w:rsidRPr="00B36CC4">
              <w:t>Oświadczenie o posiadaniu minimum dwuosobowej Grupy Interwencyjnej.</w:t>
            </w:r>
          </w:p>
        </w:tc>
      </w:tr>
      <w:tr w:rsidR="00796E24" w:rsidRPr="00B36CC4" w14:paraId="4172DCF9" w14:textId="77777777" w:rsidTr="00E15ED4">
        <w:tc>
          <w:tcPr>
            <w:tcW w:w="851" w:type="dxa"/>
          </w:tcPr>
          <w:p w14:paraId="033AE570" w14:textId="77777777" w:rsidR="002E64FF" w:rsidRPr="00C97949" w:rsidRDefault="002E64FF" w:rsidP="00246550">
            <w:pPr>
              <w:pStyle w:val="Listapunktowana"/>
              <w:rPr>
                <w:b/>
              </w:rPr>
            </w:pPr>
            <w:r w:rsidRPr="00C97949">
              <w:t>Nr 5</w:t>
            </w:r>
          </w:p>
        </w:tc>
        <w:tc>
          <w:tcPr>
            <w:tcW w:w="236" w:type="dxa"/>
            <w:tcBorders>
              <w:left w:val="nil"/>
            </w:tcBorders>
          </w:tcPr>
          <w:p w14:paraId="0580B75B" w14:textId="77777777" w:rsidR="002E64FF" w:rsidRPr="00C97949" w:rsidRDefault="002E64FF" w:rsidP="00246550">
            <w:pPr>
              <w:pStyle w:val="Listapunktowana"/>
            </w:pPr>
            <w:r w:rsidRPr="00C97949">
              <w:t>-</w:t>
            </w:r>
          </w:p>
        </w:tc>
        <w:tc>
          <w:tcPr>
            <w:tcW w:w="8836" w:type="dxa"/>
          </w:tcPr>
          <w:p w14:paraId="3606E458" w14:textId="77777777" w:rsidR="002E64FF" w:rsidRPr="00B36CC4" w:rsidRDefault="002E64FF" w:rsidP="00246550">
            <w:pPr>
              <w:pStyle w:val="Listapunktowana"/>
              <w:rPr>
                <w:b/>
              </w:rPr>
            </w:pPr>
            <w:r w:rsidRPr="00B36CC4">
              <w:t>Oświadczenie o nieudostępnianiu i nierozpowszechnianiu informacji stanowiących tajemnicę służbową Zamawiającego i informacji niejawnych.</w:t>
            </w:r>
          </w:p>
        </w:tc>
      </w:tr>
      <w:tr w:rsidR="00796E24" w:rsidRPr="00B36CC4" w14:paraId="34C57361" w14:textId="77777777" w:rsidTr="00E15ED4">
        <w:tc>
          <w:tcPr>
            <w:tcW w:w="851" w:type="dxa"/>
          </w:tcPr>
          <w:p w14:paraId="6E942547" w14:textId="77777777" w:rsidR="002E64FF" w:rsidRPr="00C97949" w:rsidRDefault="002E64FF" w:rsidP="00246550">
            <w:pPr>
              <w:pStyle w:val="Listapunktowana"/>
              <w:rPr>
                <w:b/>
              </w:rPr>
            </w:pPr>
            <w:r w:rsidRPr="00C97949">
              <w:t>Nr 6</w:t>
            </w:r>
          </w:p>
        </w:tc>
        <w:tc>
          <w:tcPr>
            <w:tcW w:w="236" w:type="dxa"/>
            <w:tcBorders>
              <w:left w:val="nil"/>
            </w:tcBorders>
          </w:tcPr>
          <w:p w14:paraId="4467196B" w14:textId="77777777" w:rsidR="002E64FF" w:rsidRPr="00C97949" w:rsidRDefault="002E64FF" w:rsidP="00246550">
            <w:pPr>
              <w:pStyle w:val="Listapunktowana"/>
            </w:pPr>
            <w:r w:rsidRPr="00C97949">
              <w:t>-</w:t>
            </w:r>
          </w:p>
        </w:tc>
        <w:tc>
          <w:tcPr>
            <w:tcW w:w="8836" w:type="dxa"/>
          </w:tcPr>
          <w:p w14:paraId="4246E4D4" w14:textId="77777777" w:rsidR="002E64FF" w:rsidRPr="00B36CC4" w:rsidRDefault="002E64FF" w:rsidP="00246550">
            <w:pPr>
              <w:pStyle w:val="Listapunktowana"/>
            </w:pPr>
            <w:r w:rsidRPr="00B36CC4">
              <w:t>Oświadczenie o posiadaniu własnej etatowej kancelarii tajnej i pionu ochrony informacji niejawnych.</w:t>
            </w:r>
          </w:p>
        </w:tc>
      </w:tr>
      <w:tr w:rsidR="00796E24" w:rsidRPr="00B36CC4" w14:paraId="26031413" w14:textId="77777777" w:rsidTr="00E15ED4">
        <w:tc>
          <w:tcPr>
            <w:tcW w:w="851" w:type="dxa"/>
          </w:tcPr>
          <w:p w14:paraId="15E82C54" w14:textId="77777777" w:rsidR="002E64FF" w:rsidRPr="00C97949" w:rsidRDefault="002E64FF" w:rsidP="00246550">
            <w:pPr>
              <w:pStyle w:val="Listapunktowana"/>
              <w:rPr>
                <w:b/>
              </w:rPr>
            </w:pPr>
            <w:r w:rsidRPr="00C97949">
              <w:t>Nr 7</w:t>
            </w:r>
          </w:p>
        </w:tc>
        <w:tc>
          <w:tcPr>
            <w:tcW w:w="236" w:type="dxa"/>
            <w:tcBorders>
              <w:left w:val="nil"/>
            </w:tcBorders>
          </w:tcPr>
          <w:p w14:paraId="06F94F10" w14:textId="77777777" w:rsidR="002E64FF" w:rsidRPr="00C97949" w:rsidRDefault="002E64FF" w:rsidP="00246550">
            <w:pPr>
              <w:pStyle w:val="Listapunktowana"/>
            </w:pPr>
            <w:r w:rsidRPr="00C97949">
              <w:t>-</w:t>
            </w:r>
          </w:p>
        </w:tc>
        <w:tc>
          <w:tcPr>
            <w:tcW w:w="8836" w:type="dxa"/>
          </w:tcPr>
          <w:p w14:paraId="255AC34C" w14:textId="77777777" w:rsidR="002E64FF" w:rsidRPr="00B36CC4" w:rsidRDefault="002E64FF" w:rsidP="00246550">
            <w:pPr>
              <w:pStyle w:val="Listapunktowana"/>
              <w:rPr>
                <w:b/>
              </w:rPr>
            </w:pPr>
            <w:r w:rsidRPr="00B36CC4">
              <w:t>Projekt umowy – obiekt nr 1.</w:t>
            </w:r>
          </w:p>
        </w:tc>
      </w:tr>
      <w:tr w:rsidR="00796E24" w:rsidRPr="00B36CC4" w14:paraId="54CE10BD" w14:textId="77777777" w:rsidTr="00E15ED4">
        <w:tc>
          <w:tcPr>
            <w:tcW w:w="851" w:type="dxa"/>
          </w:tcPr>
          <w:p w14:paraId="5F25F218" w14:textId="77777777" w:rsidR="002E64FF" w:rsidRPr="00C97949" w:rsidRDefault="002E64FF" w:rsidP="00246550">
            <w:pPr>
              <w:pStyle w:val="Listapunktowana"/>
            </w:pPr>
            <w:r w:rsidRPr="00C97949">
              <w:t>Nr 8</w:t>
            </w:r>
          </w:p>
        </w:tc>
        <w:tc>
          <w:tcPr>
            <w:tcW w:w="236" w:type="dxa"/>
            <w:tcBorders>
              <w:left w:val="nil"/>
            </w:tcBorders>
          </w:tcPr>
          <w:p w14:paraId="4DC570B7" w14:textId="77777777" w:rsidR="002E64FF" w:rsidRPr="00C97949" w:rsidRDefault="002E64FF" w:rsidP="00246550">
            <w:pPr>
              <w:pStyle w:val="Listapunktowana"/>
            </w:pPr>
            <w:r w:rsidRPr="00C97949">
              <w:t>-</w:t>
            </w:r>
          </w:p>
        </w:tc>
        <w:tc>
          <w:tcPr>
            <w:tcW w:w="8836" w:type="dxa"/>
          </w:tcPr>
          <w:p w14:paraId="2A81E8D6" w14:textId="77777777" w:rsidR="002E64FF" w:rsidRPr="00B36CC4" w:rsidRDefault="002F1441" w:rsidP="00246550">
            <w:pPr>
              <w:pStyle w:val="Listapunktowana"/>
            </w:pPr>
            <w:r w:rsidRPr="00B36CC4">
              <w:t>Oświadczenie w trybie art. 26 ust. 2d  ustawy w zakresie powiązań kapitałowych.</w:t>
            </w:r>
          </w:p>
        </w:tc>
      </w:tr>
      <w:tr w:rsidR="006A2051" w:rsidRPr="00B36CC4" w14:paraId="46AEBDED" w14:textId="77777777" w:rsidTr="00E15ED4">
        <w:tc>
          <w:tcPr>
            <w:tcW w:w="851" w:type="dxa"/>
          </w:tcPr>
          <w:p w14:paraId="43D40F20" w14:textId="5E840463" w:rsidR="006A2051" w:rsidRPr="00C97949" w:rsidRDefault="006A2051" w:rsidP="00246550">
            <w:pPr>
              <w:pStyle w:val="Listapunktowana"/>
            </w:pPr>
            <w:r>
              <w:t>Nr 9</w:t>
            </w:r>
          </w:p>
        </w:tc>
        <w:tc>
          <w:tcPr>
            <w:tcW w:w="236" w:type="dxa"/>
            <w:tcBorders>
              <w:left w:val="nil"/>
            </w:tcBorders>
          </w:tcPr>
          <w:p w14:paraId="39550D13" w14:textId="3C6A1DFF" w:rsidR="006A2051" w:rsidRPr="00C97949" w:rsidRDefault="006A2051" w:rsidP="00246550">
            <w:pPr>
              <w:pStyle w:val="Listapunktowana"/>
            </w:pPr>
            <w:r>
              <w:t xml:space="preserve">- </w:t>
            </w:r>
          </w:p>
        </w:tc>
        <w:tc>
          <w:tcPr>
            <w:tcW w:w="8836" w:type="dxa"/>
          </w:tcPr>
          <w:p w14:paraId="0EE37290" w14:textId="2179D8F2" w:rsidR="006A2051" w:rsidRPr="00B36CC4" w:rsidRDefault="006A2051" w:rsidP="00246550">
            <w:pPr>
              <w:pStyle w:val="Listapunktowana"/>
            </w:pPr>
            <w:r w:rsidRPr="00B36CC4">
              <w:t>Oświadczenie</w:t>
            </w:r>
            <w:r>
              <w:t>.</w:t>
            </w:r>
          </w:p>
        </w:tc>
      </w:tr>
      <w:tr w:rsidR="00796E24" w:rsidRPr="00796E24" w14:paraId="7E663A24" w14:textId="77777777" w:rsidTr="00E15ED4">
        <w:tc>
          <w:tcPr>
            <w:tcW w:w="851" w:type="dxa"/>
          </w:tcPr>
          <w:p w14:paraId="006508F1" w14:textId="77777777" w:rsidR="002E64FF" w:rsidRPr="00C97949" w:rsidRDefault="002E64FF" w:rsidP="00246550">
            <w:pPr>
              <w:pStyle w:val="Listapunktowana"/>
            </w:pPr>
          </w:p>
        </w:tc>
        <w:tc>
          <w:tcPr>
            <w:tcW w:w="236" w:type="dxa"/>
            <w:tcBorders>
              <w:left w:val="nil"/>
            </w:tcBorders>
          </w:tcPr>
          <w:p w14:paraId="3F14B6B4" w14:textId="77777777" w:rsidR="002E64FF" w:rsidRPr="00C97949" w:rsidRDefault="002E64FF" w:rsidP="00246550">
            <w:pPr>
              <w:pStyle w:val="Listapunktowana"/>
            </w:pPr>
          </w:p>
        </w:tc>
        <w:tc>
          <w:tcPr>
            <w:tcW w:w="8836" w:type="dxa"/>
          </w:tcPr>
          <w:p w14:paraId="18B1F73A" w14:textId="77777777" w:rsidR="002E64FF" w:rsidRPr="00C97949" w:rsidRDefault="002E64FF" w:rsidP="00246550">
            <w:pPr>
              <w:pStyle w:val="Listapunktowana"/>
            </w:pPr>
          </w:p>
        </w:tc>
      </w:tr>
    </w:tbl>
    <w:p w14:paraId="32D1819F" w14:textId="77777777" w:rsidR="00164BAE" w:rsidRPr="006409B5" w:rsidRDefault="00164BAE">
      <w:pPr>
        <w:framePr w:h="1310" w:wrap="notBeside" w:vAnchor="text" w:hAnchor="text" w:xAlign="right" w:y="1"/>
        <w:jc w:val="right"/>
        <w:rPr>
          <w:rFonts w:ascii="Arial" w:hAnsi="Arial" w:cs="Arial"/>
        </w:rPr>
      </w:pPr>
    </w:p>
    <w:p w14:paraId="2A66850F" w14:textId="77777777" w:rsidR="00164BAE" w:rsidRPr="006409B5" w:rsidRDefault="00164BAE">
      <w:pPr>
        <w:pStyle w:val="Stopka1"/>
        <w:shd w:val="clear" w:color="auto" w:fill="auto"/>
        <w:tabs>
          <w:tab w:val="left" w:pos="110"/>
        </w:tabs>
        <w:rPr>
          <w:rFonts w:ascii="Arial" w:hAnsi="Arial" w:cs="Arial"/>
          <w:sz w:val="24"/>
          <w:szCs w:val="24"/>
        </w:rPr>
      </w:pPr>
    </w:p>
    <w:sectPr w:rsidR="00164BAE" w:rsidRPr="006409B5">
      <w:footerReference w:type="even" r:id="rId20"/>
      <w:footerReference w:type="default" r:id="rId21"/>
      <w:type w:val="continuous"/>
      <w:pgSz w:w="11909" w:h="16838"/>
      <w:pgMar w:top="299" w:right="686" w:bottom="509" w:left="4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BF1E" w14:textId="77777777" w:rsidR="00401C3D" w:rsidRDefault="00401C3D">
      <w:r>
        <w:separator/>
      </w:r>
    </w:p>
  </w:endnote>
  <w:endnote w:type="continuationSeparator" w:id="0">
    <w:p w14:paraId="2CD6FA81" w14:textId="77777777" w:rsidR="00401C3D" w:rsidRDefault="0040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A822" w14:textId="77777777" w:rsidR="00EA686C" w:rsidRDefault="00EA686C">
    <w:pPr>
      <w:rPr>
        <w:sz w:val="2"/>
        <w:szCs w:val="2"/>
      </w:rPr>
    </w:pPr>
    <w:r>
      <w:rPr>
        <w:noProof/>
      </w:rPr>
      <mc:AlternateContent>
        <mc:Choice Requires="wps">
          <w:drawing>
            <wp:anchor distT="0" distB="0" distL="63500" distR="63500" simplePos="0" relativeHeight="314572416" behindDoc="1" locked="0" layoutInCell="1" allowOverlap="1" wp14:anchorId="3D3BAC52" wp14:editId="354E90F1">
              <wp:simplePos x="0" y="0"/>
              <wp:positionH relativeFrom="page">
                <wp:posOffset>7034530</wp:posOffset>
              </wp:positionH>
              <wp:positionV relativeFrom="page">
                <wp:posOffset>10248900</wp:posOffset>
              </wp:positionV>
              <wp:extent cx="73660" cy="156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BA00" w14:textId="77777777" w:rsidR="00EA686C" w:rsidRDefault="00EA686C">
                          <w:pPr>
                            <w:pStyle w:val="Nagweklubstopka0"/>
                            <w:shd w:val="clear" w:color="auto" w:fill="auto"/>
                            <w:spacing w:line="240" w:lineRule="auto"/>
                          </w:pPr>
                          <w:r>
                            <w:fldChar w:fldCharType="begin"/>
                          </w:r>
                          <w:r>
                            <w:instrText xml:space="preserve"> PAGE \* MERGEFORMAT </w:instrText>
                          </w:r>
                          <w:r>
                            <w:fldChar w:fldCharType="separate"/>
                          </w:r>
                          <w:r w:rsidR="008E35BD" w:rsidRPr="008E35BD">
                            <w:rPr>
                              <w:rStyle w:val="Nagweklubstopka1"/>
                              <w:noProof/>
                            </w:rPr>
                            <w:t>18</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3BAC52" id="_x0000_t202" coordsize="21600,21600" o:spt="202" path="m,l,21600r21600,l21600,xe">
              <v:stroke joinstyle="miter"/>
              <v:path gradientshapeok="t" o:connecttype="rect"/>
            </v:shapetype>
            <v:shape id="Text Box 2" o:spid="_x0000_s1026" type="#_x0000_t202" style="position:absolute;margin-left:553.9pt;margin-top:807pt;width:5.8pt;height:12.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" filled="f" stroked="f">
              <v:textbox style="mso-fit-shape-to-text:t" inset="0,0,0,0">
                <w:txbxContent>
                  <w:p w14:paraId="64B1BA00" w14:textId="77777777" w:rsidR="00EA686C" w:rsidRDefault="00EA686C">
                    <w:pPr>
                      <w:pStyle w:val="Nagweklubstopka0"/>
                      <w:shd w:val="clear" w:color="auto" w:fill="auto"/>
                      <w:spacing w:line="240" w:lineRule="auto"/>
                    </w:pPr>
                    <w:r>
                      <w:fldChar w:fldCharType="begin"/>
                    </w:r>
                    <w:r>
                      <w:instrText xml:space="preserve"> PAGE \* MERGEFORMAT </w:instrText>
                    </w:r>
                    <w:r>
                      <w:fldChar w:fldCharType="separate"/>
                    </w:r>
                    <w:r w:rsidR="008E35BD" w:rsidRPr="008E35BD">
                      <w:rPr>
                        <w:rStyle w:val="Nagweklubstopka1"/>
                        <w:noProof/>
                      </w:rPr>
                      <w:t>18</w:t>
                    </w:r>
                    <w:r>
                      <w:rPr>
                        <w:rStyle w:val="Nagweklubstopka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E076" w14:textId="77777777" w:rsidR="00EA686C" w:rsidRDefault="00EA686C">
    <w:pPr>
      <w:rPr>
        <w:sz w:val="2"/>
        <w:szCs w:val="2"/>
      </w:rPr>
    </w:pPr>
    <w:r>
      <w:rPr>
        <w:noProof/>
      </w:rPr>
      <mc:AlternateContent>
        <mc:Choice Requires="wps">
          <w:drawing>
            <wp:anchor distT="0" distB="0" distL="63500" distR="63500" simplePos="0" relativeHeight="314572417" behindDoc="1" locked="0" layoutInCell="1" allowOverlap="1" wp14:anchorId="221B4E83" wp14:editId="0C9FACB8">
              <wp:simplePos x="0" y="0"/>
              <wp:positionH relativeFrom="page">
                <wp:posOffset>7034530</wp:posOffset>
              </wp:positionH>
              <wp:positionV relativeFrom="page">
                <wp:posOffset>10248900</wp:posOffset>
              </wp:positionV>
              <wp:extent cx="73660" cy="1562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2BF64" w14:textId="77777777" w:rsidR="00EA686C" w:rsidRDefault="00EA686C">
                          <w:pPr>
                            <w:pStyle w:val="Nagweklubstopka0"/>
                            <w:shd w:val="clear" w:color="auto" w:fill="auto"/>
                            <w:spacing w:line="240" w:lineRule="auto"/>
                          </w:pPr>
                          <w:r>
                            <w:fldChar w:fldCharType="begin"/>
                          </w:r>
                          <w:r>
                            <w:instrText xml:space="preserve"> PAGE \* MERGEFORMAT </w:instrText>
                          </w:r>
                          <w:r>
                            <w:fldChar w:fldCharType="separate"/>
                          </w:r>
                          <w:r w:rsidR="008E35BD" w:rsidRPr="008E35BD">
                            <w:rPr>
                              <w:rStyle w:val="Nagweklubstopka1"/>
                              <w:noProof/>
                            </w:rPr>
                            <w:t>19</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1B4E83" id="_x0000_t202" coordsize="21600,21600" o:spt="202" path="m,l,21600r21600,l21600,xe">
              <v:stroke joinstyle="miter"/>
              <v:path gradientshapeok="t" o:connecttype="rect"/>
            </v:shapetype>
            <v:shape id="Text Box 1" o:spid="_x0000_s1027" type="#_x0000_t202" style="position:absolute;margin-left:553.9pt;margin-top:807pt;width:5.8pt;height:12.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" filled="f" stroked="f">
              <v:textbox style="mso-fit-shape-to-text:t" inset="0,0,0,0">
                <w:txbxContent>
                  <w:p w14:paraId="6682BF64" w14:textId="77777777" w:rsidR="00EA686C" w:rsidRDefault="00EA686C">
                    <w:pPr>
                      <w:pStyle w:val="Nagweklubstopka0"/>
                      <w:shd w:val="clear" w:color="auto" w:fill="auto"/>
                      <w:spacing w:line="240" w:lineRule="auto"/>
                    </w:pPr>
                    <w:r>
                      <w:fldChar w:fldCharType="begin"/>
                    </w:r>
                    <w:r>
                      <w:instrText xml:space="preserve"> PAGE \* MERGEFORMAT </w:instrText>
                    </w:r>
                    <w:r>
                      <w:fldChar w:fldCharType="separate"/>
                    </w:r>
                    <w:r w:rsidR="008E35BD" w:rsidRPr="008E35BD">
                      <w:rPr>
                        <w:rStyle w:val="Nagweklubstopka1"/>
                        <w:noProof/>
                      </w:rPr>
                      <w:t>19</w:t>
                    </w:r>
                    <w:r>
                      <w:rPr>
                        <w:rStyle w:val="Nagweklubstopk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50C4" w14:textId="77777777" w:rsidR="00401C3D" w:rsidRDefault="00401C3D">
      <w:r>
        <w:separator/>
      </w:r>
    </w:p>
  </w:footnote>
  <w:footnote w:type="continuationSeparator" w:id="0">
    <w:p w14:paraId="4C01A692" w14:textId="77777777" w:rsidR="00401C3D" w:rsidRDefault="0040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FD9"/>
    <w:multiLevelType w:val="multilevel"/>
    <w:tmpl w:val="3712128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B865B8"/>
    <w:multiLevelType w:val="hybridMultilevel"/>
    <w:tmpl w:val="96DE3122"/>
    <w:lvl w:ilvl="0" w:tplc="3E081B42">
      <w:start w:val="1"/>
      <w:numFmt w:val="decimal"/>
      <w:lvlText w:val="%1."/>
      <w:lvlJc w:val="left"/>
      <w:pPr>
        <w:ind w:left="501"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E242B"/>
    <w:multiLevelType w:val="multilevel"/>
    <w:tmpl w:val="7A5ED07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1546DF"/>
    <w:multiLevelType w:val="multilevel"/>
    <w:tmpl w:val="3F9A46F2"/>
    <w:lvl w:ilvl="0">
      <w:start w:val="1"/>
      <w:numFmt w:val="low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C4020EB"/>
    <w:multiLevelType w:val="hybridMultilevel"/>
    <w:tmpl w:val="E0E65B88"/>
    <w:lvl w:ilvl="0" w:tplc="25241AEE">
      <w:start w:val="1"/>
      <w:numFmt w:val="decimal"/>
      <w:lvlText w:val="11.%1."/>
      <w:lvlJc w:val="left"/>
      <w:pPr>
        <w:ind w:left="360" w:hanging="360"/>
      </w:pPr>
      <w:rPr>
        <w:rFonts w:ascii="Times New Roman" w:hAnsi="Times New Roman" w:cs="Times New Roman" w:hint="default"/>
        <w:b w:val="0"/>
        <w:bCs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057DF3"/>
    <w:multiLevelType w:val="hybridMultilevel"/>
    <w:tmpl w:val="9F5C18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28F83CD4">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66C30"/>
    <w:multiLevelType w:val="multilevel"/>
    <w:tmpl w:val="5E323C08"/>
    <w:lvl w:ilvl="0">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7C33914"/>
    <w:multiLevelType w:val="multilevel"/>
    <w:tmpl w:val="C85E697C"/>
    <w:lvl w:ilvl="0">
      <w:start w:val="1"/>
      <w:numFmt w:val="low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7E67A04"/>
    <w:multiLevelType w:val="multilevel"/>
    <w:tmpl w:val="1DE0970C"/>
    <w:lvl w:ilvl="0">
      <w:start w:val="1"/>
      <w:numFmt w:val="decimal"/>
      <w:lvlText w:val="%1."/>
      <w:lvlJc w:val="left"/>
      <w:pPr>
        <w:ind w:left="0" w:firstLine="0"/>
      </w:pPr>
      <w:rPr>
        <w:rFonts w:ascii="Arial" w:eastAsia="Arial Narrow" w:hAnsi="Arial" w:cs="Arial"/>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B037821"/>
    <w:multiLevelType w:val="multilevel"/>
    <w:tmpl w:val="48D69DE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FD385C"/>
    <w:multiLevelType w:val="multilevel"/>
    <w:tmpl w:val="F374710C"/>
    <w:lvl w:ilvl="0">
      <w:start w:val="1"/>
      <w:numFmt w:val="upperRoman"/>
      <w:lvlText w:val="%1."/>
      <w:lvlJc w:val="left"/>
      <w:rPr>
        <w:rFonts w:ascii="Arial" w:eastAsia="Arial Narrow" w:hAnsi="Arial" w:cs="Arial" w:hint="default"/>
        <w:b/>
        <w:bCs/>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8D6EB7"/>
    <w:multiLevelType w:val="multilevel"/>
    <w:tmpl w:val="75E6751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4CD0EA0"/>
    <w:multiLevelType w:val="multilevel"/>
    <w:tmpl w:val="778A6E1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404671"/>
    <w:multiLevelType w:val="hybridMultilevel"/>
    <w:tmpl w:val="3A60BF5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4" w15:restartNumberingAfterBreak="0">
    <w:nsid w:val="275A4FFC"/>
    <w:multiLevelType w:val="multilevel"/>
    <w:tmpl w:val="685040F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8B90B80"/>
    <w:multiLevelType w:val="multilevel"/>
    <w:tmpl w:val="CBEE074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06D0A66"/>
    <w:multiLevelType w:val="multilevel"/>
    <w:tmpl w:val="14A2DC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44566DD"/>
    <w:multiLevelType w:val="multilevel"/>
    <w:tmpl w:val="2B8AB5D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215927"/>
    <w:multiLevelType w:val="hybridMultilevel"/>
    <w:tmpl w:val="DE46D534"/>
    <w:lvl w:ilvl="0" w:tplc="04150019">
      <w:start w:val="1"/>
      <w:numFmt w:val="lowerLetter"/>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2311BA"/>
    <w:multiLevelType w:val="multilevel"/>
    <w:tmpl w:val="8A321E5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B0B4546"/>
    <w:multiLevelType w:val="multilevel"/>
    <w:tmpl w:val="A55A1CB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C500846"/>
    <w:multiLevelType w:val="multilevel"/>
    <w:tmpl w:val="184C68AA"/>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FAA223A"/>
    <w:multiLevelType w:val="multilevel"/>
    <w:tmpl w:val="8CB8FEA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20B5CAE"/>
    <w:multiLevelType w:val="hybridMultilevel"/>
    <w:tmpl w:val="8DD809B4"/>
    <w:lvl w:ilvl="0" w:tplc="FAD8EC2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CF480D"/>
    <w:multiLevelType w:val="multilevel"/>
    <w:tmpl w:val="AD54F912"/>
    <w:lvl w:ilvl="0">
      <w:start w:val="24"/>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2EB722E"/>
    <w:multiLevelType w:val="hybridMultilevel"/>
    <w:tmpl w:val="3122615C"/>
    <w:lvl w:ilvl="0" w:tplc="94503A5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6D4732F"/>
    <w:multiLevelType w:val="multilevel"/>
    <w:tmpl w:val="084A650A"/>
    <w:lvl w:ilvl="0">
      <w:start w:val="3"/>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7" w15:restartNumberingAfterBreak="0">
    <w:nsid w:val="4A270466"/>
    <w:multiLevelType w:val="multilevel"/>
    <w:tmpl w:val="F9280B7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A590760"/>
    <w:multiLevelType w:val="hybridMultilevel"/>
    <w:tmpl w:val="4A2011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FB177E1"/>
    <w:multiLevelType w:val="hybridMultilevel"/>
    <w:tmpl w:val="691491E2"/>
    <w:lvl w:ilvl="0" w:tplc="92DEC1A2">
      <w:start w:val="1"/>
      <w:numFmt w:val="decimal"/>
      <w:lvlText w:val="%1."/>
      <w:lvlJc w:val="left"/>
      <w:pPr>
        <w:tabs>
          <w:tab w:val="num" w:pos="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0B690B"/>
    <w:multiLevelType w:val="multilevel"/>
    <w:tmpl w:val="13CE4BE6"/>
    <w:lvl w:ilvl="0">
      <w:start w:val="1"/>
      <w:numFmt w:val="low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1846DF4"/>
    <w:multiLevelType w:val="multilevel"/>
    <w:tmpl w:val="F140E5F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46610E0"/>
    <w:multiLevelType w:val="multilevel"/>
    <w:tmpl w:val="33A24D0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A261D79"/>
    <w:multiLevelType w:val="hybridMultilevel"/>
    <w:tmpl w:val="AA982E74"/>
    <w:lvl w:ilvl="0" w:tplc="9D962AA2">
      <w:start w:val="1"/>
      <w:numFmt w:val="bullet"/>
      <w:lvlText w:val="-"/>
      <w:lvlJc w:val="left"/>
      <w:pPr>
        <w:tabs>
          <w:tab w:val="num" w:pos="1866"/>
        </w:tabs>
        <w:ind w:left="1866"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042A0"/>
    <w:multiLevelType w:val="hybridMultilevel"/>
    <w:tmpl w:val="736EBBDC"/>
    <w:lvl w:ilvl="0" w:tplc="2C38A8A0">
      <w:start w:val="1"/>
      <w:numFmt w:val="none"/>
      <w:lvlText w:val=""/>
      <w:lvlJc w:val="left"/>
      <w:pPr>
        <w:tabs>
          <w:tab w:val="num" w:pos="607"/>
        </w:tabs>
        <w:ind w:left="935" w:hanging="227"/>
      </w:pPr>
      <w:rPr>
        <w:rFonts w:ascii="Symbol" w:hAnsi="Symbol" w:hint="default"/>
      </w:rPr>
    </w:lvl>
    <w:lvl w:ilvl="1" w:tplc="0415000B">
      <w:start w:val="1"/>
      <w:numFmt w:val="bullet"/>
      <w:lvlText w:val=""/>
      <w:lvlJc w:val="left"/>
      <w:pPr>
        <w:tabs>
          <w:tab w:val="num" w:pos="2148"/>
        </w:tabs>
        <w:ind w:left="2148" w:hanging="360"/>
      </w:pPr>
      <w:rPr>
        <w:rFonts w:ascii="Wingdings" w:hAnsi="Wingdings" w:hint="default"/>
      </w:rPr>
    </w:lvl>
    <w:lvl w:ilvl="2" w:tplc="0415000F">
      <w:start w:val="1"/>
      <w:numFmt w:val="decimal"/>
      <w:lvlText w:val="%3."/>
      <w:lvlJc w:val="left"/>
      <w:pPr>
        <w:tabs>
          <w:tab w:val="num" w:pos="3048"/>
        </w:tabs>
        <w:ind w:left="3048" w:hanging="360"/>
      </w:pPr>
      <w:rPr>
        <w:rFonts w:hint="default"/>
      </w:rPr>
    </w:lvl>
    <w:lvl w:ilvl="3" w:tplc="94DC5460">
      <w:start w:val="1"/>
      <w:numFmt w:val="lowerLetter"/>
      <w:lvlText w:val="%4)"/>
      <w:lvlJc w:val="left"/>
      <w:pPr>
        <w:tabs>
          <w:tab w:val="num" w:pos="3588"/>
        </w:tabs>
        <w:ind w:left="3588" w:hanging="360"/>
      </w:pPr>
      <w:rPr>
        <w:rFonts w:hint="default"/>
      </w:r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5" w15:restartNumberingAfterBreak="0">
    <w:nsid w:val="5F592FA6"/>
    <w:multiLevelType w:val="multilevel"/>
    <w:tmpl w:val="40E89A18"/>
    <w:lvl w:ilvl="0">
      <w:start w:val="1"/>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66A3604"/>
    <w:multiLevelType w:val="hybridMultilevel"/>
    <w:tmpl w:val="E21CD08E"/>
    <w:lvl w:ilvl="0" w:tplc="691483D6">
      <w:start w:val="2"/>
      <w:numFmt w:val="upperRoman"/>
      <w:lvlText w:val="%1."/>
      <w:lvlJc w:val="left"/>
      <w:pPr>
        <w:tabs>
          <w:tab w:val="num" w:pos="734"/>
        </w:tabs>
        <w:ind w:left="371" w:hanging="357"/>
      </w:pPr>
      <w:rPr>
        <w:rFonts w:hint="default"/>
      </w:rPr>
    </w:lvl>
    <w:lvl w:ilvl="1" w:tplc="6276B732">
      <w:start w:val="1"/>
      <w:numFmt w:val="decimal"/>
      <w:lvlText w:val="%2."/>
      <w:lvlJc w:val="left"/>
      <w:pPr>
        <w:tabs>
          <w:tab w:val="num" w:pos="746"/>
        </w:tabs>
        <w:ind w:left="746" w:hanging="360"/>
      </w:pPr>
      <w:rPr>
        <w:rFonts w:hint="default"/>
      </w:rPr>
    </w:lvl>
    <w:lvl w:ilvl="2" w:tplc="0415001B" w:tentative="1">
      <w:start w:val="1"/>
      <w:numFmt w:val="lowerRoman"/>
      <w:lvlText w:val="%3."/>
      <w:lvlJc w:val="right"/>
      <w:pPr>
        <w:tabs>
          <w:tab w:val="num" w:pos="1466"/>
        </w:tabs>
        <w:ind w:left="1466" w:hanging="180"/>
      </w:pPr>
    </w:lvl>
    <w:lvl w:ilvl="3" w:tplc="0415000F" w:tentative="1">
      <w:start w:val="1"/>
      <w:numFmt w:val="decimal"/>
      <w:lvlText w:val="%4."/>
      <w:lvlJc w:val="left"/>
      <w:pPr>
        <w:tabs>
          <w:tab w:val="num" w:pos="2186"/>
        </w:tabs>
        <w:ind w:left="2186" w:hanging="360"/>
      </w:pPr>
    </w:lvl>
    <w:lvl w:ilvl="4" w:tplc="04150019" w:tentative="1">
      <w:start w:val="1"/>
      <w:numFmt w:val="lowerLetter"/>
      <w:lvlText w:val="%5."/>
      <w:lvlJc w:val="left"/>
      <w:pPr>
        <w:tabs>
          <w:tab w:val="num" w:pos="2906"/>
        </w:tabs>
        <w:ind w:left="2906" w:hanging="360"/>
      </w:pPr>
    </w:lvl>
    <w:lvl w:ilvl="5" w:tplc="0415001B" w:tentative="1">
      <w:start w:val="1"/>
      <w:numFmt w:val="lowerRoman"/>
      <w:lvlText w:val="%6."/>
      <w:lvlJc w:val="right"/>
      <w:pPr>
        <w:tabs>
          <w:tab w:val="num" w:pos="3626"/>
        </w:tabs>
        <w:ind w:left="3626" w:hanging="180"/>
      </w:pPr>
    </w:lvl>
    <w:lvl w:ilvl="6" w:tplc="0415000F" w:tentative="1">
      <w:start w:val="1"/>
      <w:numFmt w:val="decimal"/>
      <w:lvlText w:val="%7."/>
      <w:lvlJc w:val="left"/>
      <w:pPr>
        <w:tabs>
          <w:tab w:val="num" w:pos="4346"/>
        </w:tabs>
        <w:ind w:left="4346" w:hanging="360"/>
      </w:pPr>
    </w:lvl>
    <w:lvl w:ilvl="7" w:tplc="04150019" w:tentative="1">
      <w:start w:val="1"/>
      <w:numFmt w:val="lowerLetter"/>
      <w:lvlText w:val="%8."/>
      <w:lvlJc w:val="left"/>
      <w:pPr>
        <w:tabs>
          <w:tab w:val="num" w:pos="5066"/>
        </w:tabs>
        <w:ind w:left="5066" w:hanging="360"/>
      </w:pPr>
    </w:lvl>
    <w:lvl w:ilvl="8" w:tplc="0415001B" w:tentative="1">
      <w:start w:val="1"/>
      <w:numFmt w:val="lowerRoman"/>
      <w:lvlText w:val="%9."/>
      <w:lvlJc w:val="right"/>
      <w:pPr>
        <w:tabs>
          <w:tab w:val="num" w:pos="5786"/>
        </w:tabs>
        <w:ind w:left="5786" w:hanging="180"/>
      </w:pPr>
    </w:lvl>
  </w:abstractNum>
  <w:abstractNum w:abstractNumId="37" w15:restartNumberingAfterBreak="0">
    <w:nsid w:val="6C6A77A7"/>
    <w:multiLevelType w:val="multilevel"/>
    <w:tmpl w:val="15C46574"/>
    <w:lvl w:ilvl="0">
      <w:start w:val="1"/>
      <w:numFmt w:val="low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F2F1F63"/>
    <w:multiLevelType w:val="multilevel"/>
    <w:tmpl w:val="9E72E294"/>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2C7B51"/>
    <w:multiLevelType w:val="multilevel"/>
    <w:tmpl w:val="5AF8796C"/>
    <w:lvl w:ilvl="0">
      <w:start w:val="1"/>
      <w:numFmt w:val="decimal"/>
      <w:lvlText w:val="%1."/>
      <w:lvlJc w:val="left"/>
      <w:pPr>
        <w:ind w:left="0" w:firstLine="0"/>
      </w:pPr>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5FD35A2"/>
    <w:multiLevelType w:val="multilevel"/>
    <w:tmpl w:val="98488B8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69E4C1D"/>
    <w:multiLevelType w:val="multilevel"/>
    <w:tmpl w:val="73F6468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B40B05"/>
    <w:multiLevelType w:val="multilevel"/>
    <w:tmpl w:val="0562D47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C8D7BCD"/>
    <w:multiLevelType w:val="multilevel"/>
    <w:tmpl w:val="98706BF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D9053E8"/>
    <w:multiLevelType w:val="multilevel"/>
    <w:tmpl w:val="F580D98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38"/>
  </w:num>
  <w:num w:numId="3">
    <w:abstractNumId w:val="41"/>
  </w:num>
  <w:num w:numId="4">
    <w:abstractNumId w:val="33"/>
  </w:num>
  <w:num w:numId="5">
    <w:abstractNumId w:val="34"/>
  </w:num>
  <w:num w:numId="6">
    <w:abstractNumId w:val="29"/>
  </w:num>
  <w:num w:numId="7">
    <w:abstractNumId w:val="23"/>
  </w:num>
  <w:num w:numId="8">
    <w:abstractNumId w:val="13"/>
  </w:num>
  <w:num w:numId="9">
    <w:abstractNumId w:val="1"/>
  </w:num>
  <w:num w:numId="10">
    <w:abstractNumId w:val="36"/>
  </w:num>
  <w:num w:numId="11">
    <w:abstractNumId w:val="26"/>
  </w:num>
  <w:num w:numId="12">
    <w:abstractNumId w:val="17"/>
  </w:num>
  <w:num w:numId="13">
    <w:abstractNumId w:val="5"/>
  </w:num>
  <w:num w:numId="14">
    <w:abstractNumId w:val="18"/>
  </w:num>
  <w:num w:numId="15">
    <w:abstractNumId w:val="25"/>
  </w:num>
  <w:num w:numId="16">
    <w:abstractNumId w:val="4"/>
  </w:num>
  <w:num w:numId="17">
    <w:abstractNumId w:val="2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21"/>
  </w:num>
  <w:num w:numId="20">
    <w:abstractNumId w:val="3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40"/>
    <w:lvlOverride w:ilvl="0">
      <w:startOverride w:val="1"/>
    </w:lvlOverride>
    <w:lvlOverride w:ilvl="1"/>
    <w:lvlOverride w:ilvl="2"/>
    <w:lvlOverride w:ilvl="3"/>
    <w:lvlOverride w:ilvl="4"/>
    <w:lvlOverride w:ilvl="5"/>
    <w:lvlOverride w:ilvl="6"/>
    <w:lvlOverride w:ilvl="7"/>
    <w:lvlOverride w:ilvl="8"/>
  </w:num>
  <w:num w:numId="25">
    <w:abstractNumId w:val="32"/>
    <w:lvlOverride w:ilvl="0">
      <w:startOverride w:val="1"/>
    </w:lvlOverride>
    <w:lvlOverride w:ilvl="1"/>
    <w:lvlOverride w:ilvl="2"/>
    <w:lvlOverride w:ilvl="3"/>
    <w:lvlOverride w:ilvl="4"/>
    <w:lvlOverride w:ilvl="5"/>
    <w:lvlOverride w:ilvl="6"/>
    <w:lvlOverride w:ilvl="7"/>
    <w:lvlOverride w:ilvl="8"/>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43"/>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7"/>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7"/>
    <w:lvlOverride w:ilvl="0">
      <w:startOverride w:val="1"/>
    </w:lvlOverride>
    <w:lvlOverride w:ilvl="1"/>
    <w:lvlOverride w:ilvl="2"/>
    <w:lvlOverride w:ilvl="3"/>
    <w:lvlOverride w:ilvl="4"/>
    <w:lvlOverride w:ilvl="5"/>
    <w:lvlOverride w:ilvl="6"/>
    <w:lvlOverride w:ilvl="7"/>
    <w:lvlOverride w:ilvl="8"/>
  </w:num>
  <w:num w:numId="34">
    <w:abstractNumId w:val="6"/>
  </w:num>
  <w:num w:numId="35">
    <w:abstractNumId w:val="24"/>
    <w:lvlOverride w:ilvl="0">
      <w:startOverride w:val="24"/>
    </w:lvlOverride>
    <w:lvlOverride w:ilvl="1"/>
    <w:lvlOverride w:ilvl="2"/>
    <w:lvlOverride w:ilvl="3"/>
    <w:lvlOverride w:ilvl="4"/>
    <w:lvlOverride w:ilvl="5"/>
    <w:lvlOverride w:ilvl="6"/>
    <w:lvlOverride w:ilvl="7"/>
    <w:lvlOverride w:ilvl="8"/>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8"/>
    <w:lvlOverride w:ilvl="0">
      <w:startOverride w:val="1"/>
    </w:lvlOverride>
    <w:lvlOverride w:ilvl="1"/>
    <w:lvlOverride w:ilvl="2"/>
    <w:lvlOverride w:ilvl="3"/>
    <w:lvlOverride w:ilvl="4"/>
    <w:lvlOverride w:ilvl="5"/>
    <w:lvlOverride w:ilvl="6"/>
    <w:lvlOverride w:ilvl="7"/>
    <w:lvlOverride w:ilvl="8"/>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42"/>
    <w:lvlOverride w:ilvl="0">
      <w:startOverride w:val="1"/>
    </w:lvlOverride>
    <w:lvlOverride w:ilvl="1"/>
    <w:lvlOverride w:ilvl="2"/>
    <w:lvlOverride w:ilvl="3"/>
    <w:lvlOverride w:ilvl="4"/>
    <w:lvlOverride w:ilvl="5"/>
    <w:lvlOverride w:ilvl="6"/>
    <w:lvlOverride w:ilvl="7"/>
    <w:lvlOverride w:ilvl="8"/>
  </w:num>
  <w:num w:numId="41">
    <w:abstractNumId w:val="2"/>
    <w:lvlOverride w:ilvl="0">
      <w:startOverride w:val="1"/>
    </w:lvlOverride>
    <w:lvlOverride w:ilvl="1"/>
    <w:lvlOverride w:ilvl="2"/>
    <w:lvlOverride w:ilvl="3"/>
    <w:lvlOverride w:ilvl="4"/>
    <w:lvlOverride w:ilvl="5"/>
    <w:lvlOverride w:ilvl="6"/>
    <w:lvlOverride w:ilvl="7"/>
    <w:lvlOverride w:ilvl="8"/>
  </w:num>
  <w:num w:numId="42">
    <w:abstractNumId w:val="0"/>
    <w:lvlOverride w:ilvl="0">
      <w:startOverride w:val="1"/>
    </w:lvlOverride>
    <w:lvlOverride w:ilvl="1"/>
    <w:lvlOverride w:ilvl="2"/>
    <w:lvlOverride w:ilvl="3"/>
    <w:lvlOverride w:ilvl="4"/>
    <w:lvlOverride w:ilvl="5"/>
    <w:lvlOverride w:ilvl="6"/>
    <w:lvlOverride w:ilvl="7"/>
    <w:lvlOverride w:ilvl="8"/>
  </w:num>
  <w:num w:numId="43">
    <w:abstractNumId w:val="44"/>
    <w:lvlOverride w:ilvl="0">
      <w:startOverride w:val="1"/>
    </w:lvlOverride>
    <w:lvlOverride w:ilvl="1"/>
    <w:lvlOverride w:ilvl="2"/>
    <w:lvlOverride w:ilvl="3"/>
    <w:lvlOverride w:ilvl="4"/>
    <w:lvlOverride w:ilvl="5"/>
    <w:lvlOverride w:ilvl="6"/>
    <w:lvlOverride w:ilvl="7"/>
    <w:lvlOverride w:ilvl="8"/>
  </w:num>
  <w:num w:numId="44">
    <w:abstractNumId w:val="9"/>
    <w:lvlOverride w:ilvl="0">
      <w:startOverride w:val="1"/>
    </w:lvlOverride>
    <w:lvlOverride w:ilvl="1"/>
    <w:lvlOverride w:ilvl="2"/>
    <w:lvlOverride w:ilvl="3"/>
    <w:lvlOverride w:ilvl="4"/>
    <w:lvlOverride w:ilvl="5"/>
    <w:lvlOverride w:ilvl="6"/>
    <w:lvlOverride w:ilvl="7"/>
    <w:lvlOverride w:ilvl="8"/>
  </w:num>
  <w:num w:numId="45">
    <w:abstractNumId w:val="37"/>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AE"/>
    <w:rsid w:val="00003C7B"/>
    <w:rsid w:val="000049A7"/>
    <w:rsid w:val="000051B2"/>
    <w:rsid w:val="00005C3C"/>
    <w:rsid w:val="00010BAE"/>
    <w:rsid w:val="00010CDF"/>
    <w:rsid w:val="0002246A"/>
    <w:rsid w:val="000255A3"/>
    <w:rsid w:val="000303DA"/>
    <w:rsid w:val="00031B84"/>
    <w:rsid w:val="00037206"/>
    <w:rsid w:val="00043231"/>
    <w:rsid w:val="00052A62"/>
    <w:rsid w:val="00052DA3"/>
    <w:rsid w:val="000726EB"/>
    <w:rsid w:val="00075D5C"/>
    <w:rsid w:val="00091D84"/>
    <w:rsid w:val="00097F8E"/>
    <w:rsid w:val="000A1E8E"/>
    <w:rsid w:val="000A2192"/>
    <w:rsid w:val="000A3C39"/>
    <w:rsid w:val="000A7F2B"/>
    <w:rsid w:val="000C6D86"/>
    <w:rsid w:val="000D1033"/>
    <w:rsid w:val="000D3D81"/>
    <w:rsid w:val="000E0122"/>
    <w:rsid w:val="000E63AA"/>
    <w:rsid w:val="000F1345"/>
    <w:rsid w:val="000F227A"/>
    <w:rsid w:val="00106510"/>
    <w:rsid w:val="00125508"/>
    <w:rsid w:val="00131057"/>
    <w:rsid w:val="00142B31"/>
    <w:rsid w:val="00145564"/>
    <w:rsid w:val="0014625E"/>
    <w:rsid w:val="00157B98"/>
    <w:rsid w:val="00164BAE"/>
    <w:rsid w:val="0017046A"/>
    <w:rsid w:val="001802D5"/>
    <w:rsid w:val="001863AD"/>
    <w:rsid w:val="00193D3F"/>
    <w:rsid w:val="00193F9A"/>
    <w:rsid w:val="001A09CF"/>
    <w:rsid w:val="001A1377"/>
    <w:rsid w:val="001B248C"/>
    <w:rsid w:val="001B5D69"/>
    <w:rsid w:val="001B7A14"/>
    <w:rsid w:val="001C34AD"/>
    <w:rsid w:val="001C391A"/>
    <w:rsid w:val="001C4C6C"/>
    <w:rsid w:val="001C4C97"/>
    <w:rsid w:val="001D418B"/>
    <w:rsid w:val="001E728E"/>
    <w:rsid w:val="001F4110"/>
    <w:rsid w:val="001F65D6"/>
    <w:rsid w:val="00204263"/>
    <w:rsid w:val="00212B04"/>
    <w:rsid w:val="002161A6"/>
    <w:rsid w:val="00221480"/>
    <w:rsid w:val="002242B3"/>
    <w:rsid w:val="00231238"/>
    <w:rsid w:val="002420FA"/>
    <w:rsid w:val="00242A7C"/>
    <w:rsid w:val="00246550"/>
    <w:rsid w:val="0024724A"/>
    <w:rsid w:val="002576AE"/>
    <w:rsid w:val="00257789"/>
    <w:rsid w:val="00263C87"/>
    <w:rsid w:val="00265740"/>
    <w:rsid w:val="00265BFB"/>
    <w:rsid w:val="00267044"/>
    <w:rsid w:val="0027670D"/>
    <w:rsid w:val="00282FD3"/>
    <w:rsid w:val="0028309A"/>
    <w:rsid w:val="002831A9"/>
    <w:rsid w:val="00287323"/>
    <w:rsid w:val="002A3ADE"/>
    <w:rsid w:val="002A3DC4"/>
    <w:rsid w:val="002B0C78"/>
    <w:rsid w:val="002B4721"/>
    <w:rsid w:val="002C1A3C"/>
    <w:rsid w:val="002D05D1"/>
    <w:rsid w:val="002D716A"/>
    <w:rsid w:val="002E41AA"/>
    <w:rsid w:val="002E64FF"/>
    <w:rsid w:val="002F0388"/>
    <w:rsid w:val="002F1441"/>
    <w:rsid w:val="002F43D1"/>
    <w:rsid w:val="00304BBA"/>
    <w:rsid w:val="003111E8"/>
    <w:rsid w:val="00311A3D"/>
    <w:rsid w:val="0031341F"/>
    <w:rsid w:val="003248B8"/>
    <w:rsid w:val="00325B9F"/>
    <w:rsid w:val="003402B1"/>
    <w:rsid w:val="0035756B"/>
    <w:rsid w:val="003740C8"/>
    <w:rsid w:val="00377847"/>
    <w:rsid w:val="00381C7B"/>
    <w:rsid w:val="003873E2"/>
    <w:rsid w:val="0039034F"/>
    <w:rsid w:val="003A6CE5"/>
    <w:rsid w:val="003B5DD4"/>
    <w:rsid w:val="003C0041"/>
    <w:rsid w:val="003D67D1"/>
    <w:rsid w:val="003E7F5C"/>
    <w:rsid w:val="003F48B8"/>
    <w:rsid w:val="00401C3D"/>
    <w:rsid w:val="00402133"/>
    <w:rsid w:val="004052BD"/>
    <w:rsid w:val="00412B6B"/>
    <w:rsid w:val="00420EF3"/>
    <w:rsid w:val="00420FB6"/>
    <w:rsid w:val="00426766"/>
    <w:rsid w:val="00430977"/>
    <w:rsid w:val="004363BF"/>
    <w:rsid w:val="004376B2"/>
    <w:rsid w:val="004405A6"/>
    <w:rsid w:val="00445DD2"/>
    <w:rsid w:val="004557FD"/>
    <w:rsid w:val="0046195C"/>
    <w:rsid w:val="004622B7"/>
    <w:rsid w:val="00463FFE"/>
    <w:rsid w:val="00467D4B"/>
    <w:rsid w:val="00475608"/>
    <w:rsid w:val="004810D9"/>
    <w:rsid w:val="0048224A"/>
    <w:rsid w:val="00491949"/>
    <w:rsid w:val="00491EEA"/>
    <w:rsid w:val="00497EA6"/>
    <w:rsid w:val="004A3861"/>
    <w:rsid w:val="004B061B"/>
    <w:rsid w:val="004C6D7E"/>
    <w:rsid w:val="004C6EDB"/>
    <w:rsid w:val="004E30E7"/>
    <w:rsid w:val="004F24C8"/>
    <w:rsid w:val="004F4394"/>
    <w:rsid w:val="004F63DA"/>
    <w:rsid w:val="004F6D76"/>
    <w:rsid w:val="004F7EB6"/>
    <w:rsid w:val="0050606C"/>
    <w:rsid w:val="00507F39"/>
    <w:rsid w:val="00523214"/>
    <w:rsid w:val="00531F0A"/>
    <w:rsid w:val="0057206C"/>
    <w:rsid w:val="00575958"/>
    <w:rsid w:val="0058510B"/>
    <w:rsid w:val="0058575F"/>
    <w:rsid w:val="00593037"/>
    <w:rsid w:val="005A1FE7"/>
    <w:rsid w:val="005B0C4B"/>
    <w:rsid w:val="005B0CA4"/>
    <w:rsid w:val="005B0DE6"/>
    <w:rsid w:val="005B4A90"/>
    <w:rsid w:val="005B65E6"/>
    <w:rsid w:val="005C1407"/>
    <w:rsid w:val="005C1C8D"/>
    <w:rsid w:val="005C1CEC"/>
    <w:rsid w:val="00616915"/>
    <w:rsid w:val="00632A8D"/>
    <w:rsid w:val="00633C14"/>
    <w:rsid w:val="006409B5"/>
    <w:rsid w:val="00643C69"/>
    <w:rsid w:val="00643CB2"/>
    <w:rsid w:val="00660753"/>
    <w:rsid w:val="00677009"/>
    <w:rsid w:val="0068255C"/>
    <w:rsid w:val="00684A6C"/>
    <w:rsid w:val="00687EA0"/>
    <w:rsid w:val="00691D4B"/>
    <w:rsid w:val="006A0B07"/>
    <w:rsid w:val="006A2051"/>
    <w:rsid w:val="006A3E54"/>
    <w:rsid w:val="006B5266"/>
    <w:rsid w:val="006E05E0"/>
    <w:rsid w:val="006E13CD"/>
    <w:rsid w:val="006E673D"/>
    <w:rsid w:val="006F5577"/>
    <w:rsid w:val="006F5B26"/>
    <w:rsid w:val="006F679C"/>
    <w:rsid w:val="00704964"/>
    <w:rsid w:val="00704E09"/>
    <w:rsid w:val="007066AF"/>
    <w:rsid w:val="00707065"/>
    <w:rsid w:val="007132AA"/>
    <w:rsid w:val="007208EF"/>
    <w:rsid w:val="00723945"/>
    <w:rsid w:val="00726DE9"/>
    <w:rsid w:val="00755FC8"/>
    <w:rsid w:val="00773715"/>
    <w:rsid w:val="007806D6"/>
    <w:rsid w:val="00781AC9"/>
    <w:rsid w:val="0078419F"/>
    <w:rsid w:val="007845A1"/>
    <w:rsid w:val="0078489B"/>
    <w:rsid w:val="00790325"/>
    <w:rsid w:val="00795624"/>
    <w:rsid w:val="00796E24"/>
    <w:rsid w:val="007A7698"/>
    <w:rsid w:val="007C6EDD"/>
    <w:rsid w:val="007D0584"/>
    <w:rsid w:val="007D6BC3"/>
    <w:rsid w:val="007E5C5D"/>
    <w:rsid w:val="007E7C48"/>
    <w:rsid w:val="007F3172"/>
    <w:rsid w:val="008025DB"/>
    <w:rsid w:val="00810B01"/>
    <w:rsid w:val="008129AE"/>
    <w:rsid w:val="00812DEB"/>
    <w:rsid w:val="008202C8"/>
    <w:rsid w:val="008247C4"/>
    <w:rsid w:val="008417C4"/>
    <w:rsid w:val="008443A3"/>
    <w:rsid w:val="00846628"/>
    <w:rsid w:val="008574EC"/>
    <w:rsid w:val="00857D7A"/>
    <w:rsid w:val="008631FB"/>
    <w:rsid w:val="00864BC1"/>
    <w:rsid w:val="008973EB"/>
    <w:rsid w:val="008C3EFB"/>
    <w:rsid w:val="008C7CE6"/>
    <w:rsid w:val="008D33B7"/>
    <w:rsid w:val="008D553F"/>
    <w:rsid w:val="008E35BD"/>
    <w:rsid w:val="008E3F56"/>
    <w:rsid w:val="008F01EB"/>
    <w:rsid w:val="008F048A"/>
    <w:rsid w:val="008F60B5"/>
    <w:rsid w:val="00905BD5"/>
    <w:rsid w:val="00915801"/>
    <w:rsid w:val="00915810"/>
    <w:rsid w:val="009349F3"/>
    <w:rsid w:val="0094086B"/>
    <w:rsid w:val="00945272"/>
    <w:rsid w:val="009537BD"/>
    <w:rsid w:val="00954A49"/>
    <w:rsid w:val="00955311"/>
    <w:rsid w:val="00957796"/>
    <w:rsid w:val="0096081D"/>
    <w:rsid w:val="00960A49"/>
    <w:rsid w:val="0096338D"/>
    <w:rsid w:val="0098339D"/>
    <w:rsid w:val="00990820"/>
    <w:rsid w:val="009A00BC"/>
    <w:rsid w:val="009A1F05"/>
    <w:rsid w:val="009A3FFC"/>
    <w:rsid w:val="009A4855"/>
    <w:rsid w:val="009A75CE"/>
    <w:rsid w:val="009B1604"/>
    <w:rsid w:val="009C1098"/>
    <w:rsid w:val="009C1249"/>
    <w:rsid w:val="009C25A3"/>
    <w:rsid w:val="009C2AE9"/>
    <w:rsid w:val="009D27A1"/>
    <w:rsid w:val="009E3FCE"/>
    <w:rsid w:val="009E51EA"/>
    <w:rsid w:val="009E6177"/>
    <w:rsid w:val="009F2403"/>
    <w:rsid w:val="009F2B35"/>
    <w:rsid w:val="00A000D9"/>
    <w:rsid w:val="00A04598"/>
    <w:rsid w:val="00A118BE"/>
    <w:rsid w:val="00A157A0"/>
    <w:rsid w:val="00A239F9"/>
    <w:rsid w:val="00A34818"/>
    <w:rsid w:val="00A51116"/>
    <w:rsid w:val="00A5199C"/>
    <w:rsid w:val="00A54C0E"/>
    <w:rsid w:val="00A61B83"/>
    <w:rsid w:val="00A65E09"/>
    <w:rsid w:val="00A660BC"/>
    <w:rsid w:val="00A76ECA"/>
    <w:rsid w:val="00A80FFD"/>
    <w:rsid w:val="00A82264"/>
    <w:rsid w:val="00A84FEC"/>
    <w:rsid w:val="00A92D8A"/>
    <w:rsid w:val="00A96FCE"/>
    <w:rsid w:val="00A972E1"/>
    <w:rsid w:val="00AA2F1A"/>
    <w:rsid w:val="00AA6398"/>
    <w:rsid w:val="00AB301D"/>
    <w:rsid w:val="00AC627F"/>
    <w:rsid w:val="00AE4F6D"/>
    <w:rsid w:val="00AE64E0"/>
    <w:rsid w:val="00AF520F"/>
    <w:rsid w:val="00B15871"/>
    <w:rsid w:val="00B1668A"/>
    <w:rsid w:val="00B30F82"/>
    <w:rsid w:val="00B33939"/>
    <w:rsid w:val="00B34CDE"/>
    <w:rsid w:val="00B364B2"/>
    <w:rsid w:val="00B36CC4"/>
    <w:rsid w:val="00B431B5"/>
    <w:rsid w:val="00B64283"/>
    <w:rsid w:val="00B83FCA"/>
    <w:rsid w:val="00B841BA"/>
    <w:rsid w:val="00B870E0"/>
    <w:rsid w:val="00B91CF3"/>
    <w:rsid w:val="00B96080"/>
    <w:rsid w:val="00B97770"/>
    <w:rsid w:val="00BA0642"/>
    <w:rsid w:val="00BA1540"/>
    <w:rsid w:val="00BA33D5"/>
    <w:rsid w:val="00BB5BBE"/>
    <w:rsid w:val="00BC382F"/>
    <w:rsid w:val="00BC5782"/>
    <w:rsid w:val="00BC76C2"/>
    <w:rsid w:val="00BD47F5"/>
    <w:rsid w:val="00BD617C"/>
    <w:rsid w:val="00BE2648"/>
    <w:rsid w:val="00BE70B2"/>
    <w:rsid w:val="00BF04A0"/>
    <w:rsid w:val="00C03E10"/>
    <w:rsid w:val="00C10748"/>
    <w:rsid w:val="00C12EF2"/>
    <w:rsid w:val="00C16C01"/>
    <w:rsid w:val="00C2512A"/>
    <w:rsid w:val="00C304E7"/>
    <w:rsid w:val="00C30741"/>
    <w:rsid w:val="00C315BE"/>
    <w:rsid w:val="00C63ADE"/>
    <w:rsid w:val="00C64F25"/>
    <w:rsid w:val="00C67D53"/>
    <w:rsid w:val="00C72032"/>
    <w:rsid w:val="00C76CE5"/>
    <w:rsid w:val="00C802E9"/>
    <w:rsid w:val="00C81AB7"/>
    <w:rsid w:val="00C82905"/>
    <w:rsid w:val="00C82FEE"/>
    <w:rsid w:val="00C85EFE"/>
    <w:rsid w:val="00C97949"/>
    <w:rsid w:val="00CA171F"/>
    <w:rsid w:val="00CA686A"/>
    <w:rsid w:val="00CC011A"/>
    <w:rsid w:val="00CC316D"/>
    <w:rsid w:val="00CC5BCD"/>
    <w:rsid w:val="00CD001A"/>
    <w:rsid w:val="00CD56E8"/>
    <w:rsid w:val="00CE0DB2"/>
    <w:rsid w:val="00CE4930"/>
    <w:rsid w:val="00CE57FB"/>
    <w:rsid w:val="00D00A2C"/>
    <w:rsid w:val="00D011D0"/>
    <w:rsid w:val="00D105F6"/>
    <w:rsid w:val="00D206FB"/>
    <w:rsid w:val="00D43B7C"/>
    <w:rsid w:val="00D618A4"/>
    <w:rsid w:val="00D61F8F"/>
    <w:rsid w:val="00D66895"/>
    <w:rsid w:val="00D66A55"/>
    <w:rsid w:val="00D77817"/>
    <w:rsid w:val="00D86DD5"/>
    <w:rsid w:val="00D91EA6"/>
    <w:rsid w:val="00DA45FB"/>
    <w:rsid w:val="00DB1D27"/>
    <w:rsid w:val="00DB3896"/>
    <w:rsid w:val="00DB7662"/>
    <w:rsid w:val="00DD684A"/>
    <w:rsid w:val="00DE3559"/>
    <w:rsid w:val="00DE5E2D"/>
    <w:rsid w:val="00DE6245"/>
    <w:rsid w:val="00DE69C3"/>
    <w:rsid w:val="00DF02D1"/>
    <w:rsid w:val="00DF4111"/>
    <w:rsid w:val="00E032F7"/>
    <w:rsid w:val="00E11194"/>
    <w:rsid w:val="00E1593F"/>
    <w:rsid w:val="00E15ED4"/>
    <w:rsid w:val="00E170BD"/>
    <w:rsid w:val="00E2149C"/>
    <w:rsid w:val="00E27933"/>
    <w:rsid w:val="00E32F8A"/>
    <w:rsid w:val="00E33C49"/>
    <w:rsid w:val="00E34412"/>
    <w:rsid w:val="00E42540"/>
    <w:rsid w:val="00E461EA"/>
    <w:rsid w:val="00E465DD"/>
    <w:rsid w:val="00E50A88"/>
    <w:rsid w:val="00E540FD"/>
    <w:rsid w:val="00E71F44"/>
    <w:rsid w:val="00E736BE"/>
    <w:rsid w:val="00E81192"/>
    <w:rsid w:val="00E847CD"/>
    <w:rsid w:val="00E8496B"/>
    <w:rsid w:val="00E94CCD"/>
    <w:rsid w:val="00EA4E8F"/>
    <w:rsid w:val="00EA686C"/>
    <w:rsid w:val="00EA6B91"/>
    <w:rsid w:val="00EB2FA7"/>
    <w:rsid w:val="00EB3B6C"/>
    <w:rsid w:val="00EF01EF"/>
    <w:rsid w:val="00EF0B6B"/>
    <w:rsid w:val="00EF1528"/>
    <w:rsid w:val="00EF5180"/>
    <w:rsid w:val="00F34EFB"/>
    <w:rsid w:val="00F43B3E"/>
    <w:rsid w:val="00F44DE8"/>
    <w:rsid w:val="00F45E5A"/>
    <w:rsid w:val="00F74696"/>
    <w:rsid w:val="00F86387"/>
    <w:rsid w:val="00F96AA5"/>
    <w:rsid w:val="00FB4F41"/>
    <w:rsid w:val="00FC1F5C"/>
    <w:rsid w:val="00FC22DA"/>
    <w:rsid w:val="00FC7661"/>
    <w:rsid w:val="00FE4202"/>
    <w:rsid w:val="00FF1CF9"/>
    <w:rsid w:val="00FF2856"/>
    <w:rsid w:val="00FF396B"/>
    <w:rsid w:val="00FF4EE2"/>
    <w:rsid w:val="00FF5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C511B"/>
  <w15:docId w15:val="{72EF8241-C0A3-42A9-AB52-CC9B8DE4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Arial Narrow" w:eastAsia="Arial Narrow" w:hAnsi="Arial Narrow" w:cs="Arial Narrow"/>
      <w:b w:val="0"/>
      <w:bCs w:val="0"/>
      <w:i w:val="0"/>
      <w:iCs w:val="0"/>
      <w:smallCaps w:val="0"/>
      <w:strike w:val="0"/>
      <w:sz w:val="20"/>
      <w:szCs w:val="20"/>
      <w:u w:val="none"/>
    </w:rPr>
  </w:style>
  <w:style w:type="character" w:customStyle="1" w:styleId="TeksttreciExact">
    <w:name w:val="Tekst treści Exact"/>
    <w:basedOn w:val="Domylnaczcionkaakapitu"/>
    <w:rPr>
      <w:rFonts w:ascii="Arial Narrow" w:eastAsia="Arial Narrow" w:hAnsi="Arial Narrow" w:cs="Arial Narrow"/>
      <w:b w:val="0"/>
      <w:bCs w:val="0"/>
      <w:i w:val="0"/>
      <w:iCs w:val="0"/>
      <w:smallCaps w:val="0"/>
      <w:strike w:val="0"/>
      <w:spacing w:val="-1"/>
      <w:sz w:val="22"/>
      <w:szCs w:val="22"/>
      <w:u w:val="none"/>
    </w:rPr>
  </w:style>
  <w:style w:type="character" w:customStyle="1" w:styleId="Teksttreci">
    <w:name w:val="Tekst treści_"/>
    <w:basedOn w:val="Domylnaczcionkaakapitu"/>
    <w:link w:val="Teksttreci0"/>
    <w:rPr>
      <w:rFonts w:ascii="Arial Narrow" w:eastAsia="Arial Narrow" w:hAnsi="Arial Narrow" w:cs="Arial Narrow"/>
      <w:b w:val="0"/>
      <w:bCs w:val="0"/>
      <w:i w:val="0"/>
      <w:iCs w:val="0"/>
      <w:smallCaps w:val="0"/>
      <w:strike w:val="0"/>
      <w:sz w:val="23"/>
      <w:szCs w:val="23"/>
      <w:u w:val="none"/>
    </w:rPr>
  </w:style>
  <w:style w:type="character" w:customStyle="1" w:styleId="TeksttreciOdstpy1pt">
    <w:name w:val="Tekst treści + Odstępy 1 pt"/>
    <w:basedOn w:val="Teksttreci"/>
    <w:rPr>
      <w:rFonts w:ascii="Arial Narrow" w:eastAsia="Arial Narrow" w:hAnsi="Arial Narrow" w:cs="Arial Narrow"/>
      <w:b w:val="0"/>
      <w:bCs w:val="0"/>
      <w:i w:val="0"/>
      <w:iCs w:val="0"/>
      <w:smallCaps w:val="0"/>
      <w:strike w:val="0"/>
      <w:color w:val="000000"/>
      <w:spacing w:val="30"/>
      <w:w w:val="100"/>
      <w:position w:val="0"/>
      <w:sz w:val="23"/>
      <w:szCs w:val="23"/>
      <w:u w:val="none"/>
      <w:lang w:val="pl-PL"/>
    </w:rPr>
  </w:style>
  <w:style w:type="character" w:customStyle="1" w:styleId="Teksttreci1">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rPr>
  </w:style>
  <w:style w:type="character" w:customStyle="1" w:styleId="Teksttreci2">
    <w:name w:val="Tekst treści (2)_"/>
    <w:basedOn w:val="Domylnaczcionkaakapitu"/>
    <w:link w:val="Teksttreci20"/>
    <w:rPr>
      <w:rFonts w:ascii="Arial Narrow" w:eastAsia="Arial Narrow" w:hAnsi="Arial Narrow" w:cs="Arial Narrow"/>
      <w:b/>
      <w:bCs/>
      <w:i w:val="0"/>
      <w:iCs w:val="0"/>
      <w:smallCaps w:val="0"/>
      <w:strike w:val="0"/>
      <w:sz w:val="23"/>
      <w:szCs w:val="23"/>
      <w:u w:val="none"/>
    </w:rPr>
  </w:style>
  <w:style w:type="character" w:customStyle="1" w:styleId="Nagwek1">
    <w:name w:val="Nagłówek #1_"/>
    <w:basedOn w:val="Domylnaczcionkaakapitu"/>
    <w:link w:val="Nagwek10"/>
    <w:rPr>
      <w:rFonts w:ascii="Arial Narrow" w:eastAsia="Arial Narrow" w:hAnsi="Arial Narrow" w:cs="Arial Narrow"/>
      <w:b/>
      <w:bCs/>
      <w:i w:val="0"/>
      <w:iCs w:val="0"/>
      <w:smallCaps w:val="0"/>
      <w:strike w:val="0"/>
      <w:sz w:val="23"/>
      <w:szCs w:val="23"/>
      <w:u w:val="none"/>
    </w:rPr>
  </w:style>
  <w:style w:type="character" w:customStyle="1" w:styleId="Teksttreci3">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pl-PL"/>
    </w:rPr>
  </w:style>
  <w:style w:type="character" w:customStyle="1" w:styleId="Teksttreci30">
    <w:name w:val="Tekst treści (3)_"/>
    <w:basedOn w:val="Domylnaczcionkaakapitu"/>
    <w:link w:val="Teksttreci31"/>
    <w:rPr>
      <w:rFonts w:ascii="Arial Narrow" w:eastAsia="Arial Narrow" w:hAnsi="Arial Narrow" w:cs="Arial Narrow"/>
      <w:b w:val="0"/>
      <w:bCs w:val="0"/>
      <w:i w:val="0"/>
      <w:iCs w:val="0"/>
      <w:smallCaps w:val="0"/>
      <w:strike w:val="0"/>
      <w:sz w:val="20"/>
      <w:szCs w:val="20"/>
      <w:u w:val="none"/>
    </w:rPr>
  </w:style>
  <w:style w:type="character" w:customStyle="1" w:styleId="TeksttreciPogrubienie">
    <w:name w:val="Tekst treści + Pogrubienie"/>
    <w:basedOn w:val="Teksttreci"/>
    <w:rPr>
      <w:rFonts w:ascii="Arial Narrow" w:eastAsia="Arial Narrow" w:hAnsi="Arial Narrow" w:cs="Arial Narrow"/>
      <w:b/>
      <w:bCs/>
      <w:i w:val="0"/>
      <w:iCs w:val="0"/>
      <w:smallCaps w:val="0"/>
      <w:strike w:val="0"/>
      <w:color w:val="000000"/>
      <w:spacing w:val="0"/>
      <w:w w:val="100"/>
      <w:position w:val="0"/>
      <w:sz w:val="23"/>
      <w:szCs w:val="23"/>
      <w:u w:val="none"/>
      <w:lang w:val="pl-PL"/>
    </w:rPr>
  </w:style>
  <w:style w:type="character" w:customStyle="1" w:styleId="Teksttreci4">
    <w:name w:val="Tekst treści"/>
    <w:basedOn w:val="Teksttreci"/>
    <w:rPr>
      <w:rFonts w:ascii="Arial Narrow" w:eastAsia="Arial Narrow" w:hAnsi="Arial Narrow" w:cs="Arial Narrow"/>
      <w:b w:val="0"/>
      <w:bCs w:val="0"/>
      <w:i w:val="0"/>
      <w:iCs w:val="0"/>
      <w:smallCaps w:val="0"/>
      <w:strike/>
      <w:color w:val="000000"/>
      <w:spacing w:val="0"/>
      <w:w w:val="100"/>
      <w:position w:val="0"/>
      <w:sz w:val="23"/>
      <w:szCs w:val="23"/>
      <w:u w:val="none"/>
      <w:lang w:val="pl-PL"/>
    </w:rPr>
  </w:style>
  <w:style w:type="character" w:customStyle="1" w:styleId="TeksttreciPogrubienie0">
    <w:name w:val="Tekst treści + Pogrubienie"/>
    <w:basedOn w:val="Teksttreci"/>
    <w:rPr>
      <w:rFonts w:ascii="Arial Narrow" w:eastAsia="Arial Narrow" w:hAnsi="Arial Narrow" w:cs="Arial Narrow"/>
      <w:b/>
      <w:bCs/>
      <w:i w:val="0"/>
      <w:iCs w:val="0"/>
      <w:smallCaps w:val="0"/>
      <w:strike w:val="0"/>
      <w:color w:val="000000"/>
      <w:spacing w:val="0"/>
      <w:w w:val="100"/>
      <w:position w:val="0"/>
      <w:sz w:val="23"/>
      <w:szCs w:val="23"/>
      <w:u w:val="single"/>
      <w:lang w:val="pl-PL"/>
    </w:rPr>
  </w:style>
  <w:style w:type="character" w:customStyle="1" w:styleId="Teksttreci5">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en-US"/>
    </w:rPr>
  </w:style>
  <w:style w:type="character" w:customStyle="1" w:styleId="Teksttreci6">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rPr>
  </w:style>
  <w:style w:type="character" w:customStyle="1" w:styleId="Nagweklubstopka">
    <w:name w:val="Nagłówek lub stopka_"/>
    <w:basedOn w:val="Domylnaczcionkaakapitu"/>
    <w:link w:val="Nagweklubstopka0"/>
    <w:rPr>
      <w:rFonts w:ascii="Consolas" w:eastAsia="Consolas" w:hAnsi="Consolas" w:cs="Consolas"/>
      <w:b w:val="0"/>
      <w:bCs w:val="0"/>
      <w:i w:val="0"/>
      <w:iCs w:val="0"/>
      <w:smallCaps w:val="0"/>
      <w:strike w:val="0"/>
      <w:sz w:val="21"/>
      <w:szCs w:val="21"/>
      <w:u w:val="none"/>
    </w:rPr>
  </w:style>
  <w:style w:type="character" w:customStyle="1" w:styleId="Nagweklubstopka1">
    <w:name w:val="Nagłówek lub stopka"/>
    <w:basedOn w:val="Nagweklubstopka"/>
    <w:rPr>
      <w:rFonts w:ascii="Consolas" w:eastAsia="Consolas" w:hAnsi="Consolas" w:cs="Consolas"/>
      <w:b w:val="0"/>
      <w:bCs w:val="0"/>
      <w:i w:val="0"/>
      <w:iCs w:val="0"/>
      <w:smallCaps w:val="0"/>
      <w:strike w:val="0"/>
      <w:color w:val="000000"/>
      <w:spacing w:val="0"/>
      <w:w w:val="100"/>
      <w:position w:val="0"/>
      <w:sz w:val="21"/>
      <w:szCs w:val="21"/>
      <w:u w:val="none"/>
    </w:rPr>
  </w:style>
  <w:style w:type="character" w:customStyle="1" w:styleId="Teksttreci2BezpogrubieniaKursywa">
    <w:name w:val="Tekst treści (2) + Bez pogrubienia;Kursywa"/>
    <w:basedOn w:val="Teksttreci2"/>
    <w:rPr>
      <w:rFonts w:ascii="Arial Narrow" w:eastAsia="Arial Narrow" w:hAnsi="Arial Narrow" w:cs="Arial Narrow"/>
      <w:b/>
      <w:bCs/>
      <w:i/>
      <w:iCs/>
      <w:smallCaps w:val="0"/>
      <w:strike w:val="0"/>
      <w:color w:val="000000"/>
      <w:spacing w:val="0"/>
      <w:w w:val="100"/>
      <w:position w:val="0"/>
      <w:sz w:val="23"/>
      <w:szCs w:val="23"/>
      <w:u w:val="none"/>
      <w:lang w:val="pl-PL"/>
    </w:rPr>
  </w:style>
  <w:style w:type="character" w:customStyle="1" w:styleId="Teksttreci2Bezpogrubienia">
    <w:name w:val="Tekst treści (2) + Bez pogrubienia"/>
    <w:basedOn w:val="Teksttreci2"/>
    <w:rPr>
      <w:rFonts w:ascii="Arial Narrow" w:eastAsia="Arial Narrow" w:hAnsi="Arial Narrow" w:cs="Arial Narrow"/>
      <w:b/>
      <w:bCs/>
      <w:i w:val="0"/>
      <w:iCs w:val="0"/>
      <w:smallCaps w:val="0"/>
      <w:strike w:val="0"/>
      <w:color w:val="000000"/>
      <w:spacing w:val="0"/>
      <w:w w:val="100"/>
      <w:position w:val="0"/>
      <w:sz w:val="23"/>
      <w:szCs w:val="23"/>
      <w:u w:val="none"/>
      <w:lang w:val="pl-PL"/>
    </w:rPr>
  </w:style>
  <w:style w:type="character" w:customStyle="1" w:styleId="Podpisobrazu">
    <w:name w:val="Podpis obrazu_"/>
    <w:basedOn w:val="Domylnaczcionkaakapitu"/>
    <w:link w:val="Podpisobrazu0"/>
    <w:rPr>
      <w:rFonts w:ascii="Arial Narrow" w:eastAsia="Arial Narrow" w:hAnsi="Arial Narrow" w:cs="Arial Narrow"/>
      <w:b/>
      <w:bCs/>
      <w:i w:val="0"/>
      <w:iCs w:val="0"/>
      <w:smallCaps w:val="0"/>
      <w:strike w:val="0"/>
      <w:sz w:val="23"/>
      <w:szCs w:val="23"/>
      <w:u w:val="none"/>
    </w:rPr>
  </w:style>
  <w:style w:type="paragraph" w:customStyle="1" w:styleId="Stopka1">
    <w:name w:val="Stopka1"/>
    <w:basedOn w:val="Normalny"/>
    <w:link w:val="Stopka"/>
    <w:pPr>
      <w:shd w:val="clear" w:color="auto" w:fill="FFFFFF"/>
      <w:spacing w:line="230" w:lineRule="exact"/>
    </w:pPr>
    <w:rPr>
      <w:rFonts w:ascii="Arial Narrow" w:eastAsia="Arial Narrow" w:hAnsi="Arial Narrow" w:cs="Arial Narrow"/>
      <w:sz w:val="20"/>
      <w:szCs w:val="20"/>
    </w:rPr>
  </w:style>
  <w:style w:type="paragraph" w:customStyle="1" w:styleId="Teksttreci0">
    <w:name w:val="Tekst treści"/>
    <w:basedOn w:val="Normalny"/>
    <w:link w:val="Teksttreci"/>
    <w:pPr>
      <w:shd w:val="clear" w:color="auto" w:fill="FFFFFF"/>
      <w:spacing w:after="1080" w:line="0" w:lineRule="atLeast"/>
      <w:ind w:hanging="820"/>
      <w:jc w:val="right"/>
    </w:pPr>
    <w:rPr>
      <w:rFonts w:ascii="Arial Narrow" w:eastAsia="Arial Narrow" w:hAnsi="Arial Narrow" w:cs="Arial Narrow"/>
      <w:sz w:val="23"/>
      <w:szCs w:val="23"/>
    </w:rPr>
  </w:style>
  <w:style w:type="paragraph" w:customStyle="1" w:styleId="Teksttreci20">
    <w:name w:val="Tekst treści (2)"/>
    <w:basedOn w:val="Normalny"/>
    <w:link w:val="Teksttreci2"/>
    <w:pPr>
      <w:shd w:val="clear" w:color="auto" w:fill="FFFFFF"/>
      <w:spacing w:before="1080" w:after="780" w:line="0" w:lineRule="atLeast"/>
      <w:jc w:val="center"/>
    </w:pPr>
    <w:rPr>
      <w:rFonts w:ascii="Arial Narrow" w:eastAsia="Arial Narrow" w:hAnsi="Arial Narrow" w:cs="Arial Narrow"/>
      <w:b/>
      <w:bCs/>
      <w:sz w:val="23"/>
      <w:szCs w:val="23"/>
    </w:rPr>
  </w:style>
  <w:style w:type="paragraph" w:customStyle="1" w:styleId="Nagwek10">
    <w:name w:val="Nagłówek #1"/>
    <w:basedOn w:val="Normalny"/>
    <w:link w:val="Nagwek1"/>
    <w:pPr>
      <w:shd w:val="clear" w:color="auto" w:fill="FFFFFF"/>
      <w:spacing w:before="360" w:line="336" w:lineRule="exact"/>
      <w:ind w:hanging="560"/>
      <w:outlineLvl w:val="0"/>
    </w:pPr>
    <w:rPr>
      <w:rFonts w:ascii="Arial Narrow" w:eastAsia="Arial Narrow" w:hAnsi="Arial Narrow" w:cs="Arial Narrow"/>
      <w:b/>
      <w:bCs/>
      <w:sz w:val="23"/>
      <w:szCs w:val="23"/>
    </w:rPr>
  </w:style>
  <w:style w:type="paragraph" w:customStyle="1" w:styleId="Teksttreci31">
    <w:name w:val="Tekst treści (3)"/>
    <w:basedOn w:val="Normalny"/>
    <w:link w:val="Teksttreci30"/>
    <w:pPr>
      <w:shd w:val="clear" w:color="auto" w:fill="FFFFFF"/>
      <w:spacing w:before="300" w:line="230" w:lineRule="exact"/>
      <w:ind w:hanging="560"/>
      <w:jc w:val="both"/>
    </w:pPr>
    <w:rPr>
      <w:rFonts w:ascii="Arial Narrow" w:eastAsia="Arial Narrow" w:hAnsi="Arial Narrow" w:cs="Arial Narrow"/>
      <w:sz w:val="20"/>
      <w:szCs w:val="20"/>
    </w:rPr>
  </w:style>
  <w:style w:type="paragraph" w:customStyle="1" w:styleId="Nagweklubstopka0">
    <w:name w:val="Nagłówek lub stopka"/>
    <w:basedOn w:val="Normalny"/>
    <w:link w:val="Nagweklubstopka"/>
    <w:pPr>
      <w:shd w:val="clear" w:color="auto" w:fill="FFFFFF"/>
      <w:spacing w:line="0" w:lineRule="atLeast"/>
    </w:pPr>
    <w:rPr>
      <w:rFonts w:ascii="Consolas" w:eastAsia="Consolas" w:hAnsi="Consolas" w:cs="Consolas"/>
      <w:sz w:val="21"/>
      <w:szCs w:val="21"/>
    </w:rPr>
  </w:style>
  <w:style w:type="paragraph" w:customStyle="1" w:styleId="Podpisobrazu0">
    <w:name w:val="Podpis obrazu"/>
    <w:basedOn w:val="Normalny"/>
    <w:link w:val="Podpisobrazu"/>
    <w:pPr>
      <w:shd w:val="clear" w:color="auto" w:fill="FFFFFF"/>
      <w:spacing w:line="0" w:lineRule="atLeast"/>
    </w:pPr>
    <w:rPr>
      <w:rFonts w:ascii="Arial Narrow" w:eastAsia="Arial Narrow" w:hAnsi="Arial Narrow" w:cs="Arial Narrow"/>
      <w:b/>
      <w:bCs/>
      <w:sz w:val="23"/>
      <w:szCs w:val="23"/>
    </w:rPr>
  </w:style>
  <w:style w:type="paragraph" w:customStyle="1" w:styleId="FR3">
    <w:name w:val="FR3"/>
    <w:rsid w:val="006409B5"/>
    <w:pPr>
      <w:spacing w:before="380" w:line="300" w:lineRule="auto"/>
      <w:ind w:left="1200" w:right="1200"/>
      <w:jc w:val="center"/>
    </w:pPr>
    <w:rPr>
      <w:rFonts w:ascii="Arial Narrow" w:eastAsia="Times New Roman" w:hAnsi="Arial Narrow" w:cs="Times New Roman"/>
      <w:b/>
      <w:i/>
      <w:sz w:val="32"/>
      <w:szCs w:val="20"/>
    </w:rPr>
  </w:style>
  <w:style w:type="paragraph" w:styleId="Lista4">
    <w:name w:val="List 4"/>
    <w:basedOn w:val="Normalny"/>
    <w:rsid w:val="00723945"/>
    <w:pPr>
      <w:spacing w:before="200" w:line="320" w:lineRule="auto"/>
      <w:ind w:left="1132" w:hanging="283"/>
      <w:jc w:val="both"/>
    </w:pPr>
    <w:rPr>
      <w:rFonts w:ascii="Arial" w:eastAsia="Times New Roman" w:hAnsi="Arial" w:cs="Times New Roman"/>
      <w:color w:val="auto"/>
      <w:sz w:val="18"/>
      <w:szCs w:val="20"/>
    </w:rPr>
  </w:style>
  <w:style w:type="paragraph" w:styleId="Akapitzlist">
    <w:name w:val="List Paragraph"/>
    <w:basedOn w:val="Normalny"/>
    <w:uiPriority w:val="34"/>
    <w:qFormat/>
    <w:rsid w:val="0046195C"/>
    <w:pPr>
      <w:ind w:left="720"/>
      <w:contextualSpacing/>
    </w:pPr>
  </w:style>
  <w:style w:type="paragraph" w:styleId="Tekstpodstawowy">
    <w:name w:val="Body Text"/>
    <w:basedOn w:val="Normalny"/>
    <w:link w:val="TekstpodstawowyZnak"/>
    <w:rsid w:val="007066AF"/>
    <w:pPr>
      <w:widowControl/>
    </w:pPr>
    <w:rPr>
      <w:rFonts w:ascii="Times New Roman" w:eastAsia="Times New Roman" w:hAnsi="Times New Roman" w:cs="Times New Roman"/>
      <w:color w:val="auto"/>
      <w:sz w:val="28"/>
      <w:szCs w:val="20"/>
    </w:rPr>
  </w:style>
  <w:style w:type="character" w:customStyle="1" w:styleId="TekstpodstawowyZnak">
    <w:name w:val="Tekst podstawowy Znak"/>
    <w:basedOn w:val="Domylnaczcionkaakapitu"/>
    <w:link w:val="Tekstpodstawowy"/>
    <w:rsid w:val="007066AF"/>
    <w:rPr>
      <w:rFonts w:ascii="Times New Roman" w:eastAsia="Times New Roman" w:hAnsi="Times New Roman" w:cs="Times New Roman"/>
      <w:sz w:val="28"/>
      <w:szCs w:val="20"/>
    </w:rPr>
  </w:style>
  <w:style w:type="paragraph" w:customStyle="1" w:styleId="pkt">
    <w:name w:val="pkt"/>
    <w:basedOn w:val="Normalny"/>
    <w:rsid w:val="004E30E7"/>
    <w:pPr>
      <w:widowControl/>
      <w:spacing w:before="60" w:after="60"/>
      <w:ind w:left="851" w:hanging="295"/>
      <w:jc w:val="both"/>
    </w:pPr>
    <w:rPr>
      <w:rFonts w:ascii="Times New Roman" w:eastAsia="Times New Roman" w:hAnsi="Times New Roman" w:cs="Times New Roman"/>
      <w:color w:val="auto"/>
    </w:rPr>
  </w:style>
  <w:style w:type="paragraph" w:styleId="Tekstblokowy">
    <w:name w:val="Block Text"/>
    <w:basedOn w:val="Normalny"/>
    <w:rsid w:val="007208EF"/>
    <w:pPr>
      <w:autoSpaceDE w:val="0"/>
      <w:autoSpaceDN w:val="0"/>
      <w:spacing w:line="520" w:lineRule="auto"/>
      <w:ind w:left="200" w:right="6000"/>
      <w:jc w:val="both"/>
    </w:pPr>
    <w:rPr>
      <w:rFonts w:ascii="Arial" w:eastAsia="Times New Roman" w:hAnsi="Arial" w:cs="Arial"/>
      <w:color w:val="auto"/>
      <w:sz w:val="16"/>
      <w:szCs w:val="16"/>
    </w:rPr>
  </w:style>
  <w:style w:type="paragraph" w:styleId="Lista3">
    <w:name w:val="List 3"/>
    <w:basedOn w:val="Normalny"/>
    <w:uiPriority w:val="99"/>
    <w:semiHidden/>
    <w:unhideWhenUsed/>
    <w:rsid w:val="00915801"/>
    <w:pPr>
      <w:ind w:left="849" w:hanging="283"/>
      <w:contextualSpacing/>
    </w:pPr>
  </w:style>
  <w:style w:type="paragraph" w:styleId="Listapunktowana">
    <w:name w:val="List Bullet"/>
    <w:basedOn w:val="Normalny"/>
    <w:autoRedefine/>
    <w:rsid w:val="00246550"/>
    <w:pPr>
      <w:widowControl/>
      <w:tabs>
        <w:tab w:val="left" w:pos="426"/>
        <w:tab w:val="left" w:pos="709"/>
      </w:tabs>
      <w:jc w:val="both"/>
    </w:pPr>
    <w:rPr>
      <w:rFonts w:ascii="Arial" w:eastAsia="Times New Roman" w:hAnsi="Arial" w:cs="Arial"/>
      <w:color w:val="000000" w:themeColor="text1"/>
    </w:rPr>
  </w:style>
  <w:style w:type="paragraph" w:styleId="Tekstdymka">
    <w:name w:val="Balloon Text"/>
    <w:basedOn w:val="Normalny"/>
    <w:link w:val="TekstdymkaZnak"/>
    <w:uiPriority w:val="99"/>
    <w:semiHidden/>
    <w:unhideWhenUsed/>
    <w:rsid w:val="00420F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FB6"/>
    <w:rPr>
      <w:rFonts w:ascii="Segoe UI" w:hAnsi="Segoe UI" w:cs="Segoe UI"/>
      <w:color w:val="000000"/>
      <w:sz w:val="18"/>
      <w:szCs w:val="18"/>
    </w:rPr>
  </w:style>
  <w:style w:type="character" w:styleId="Wzmianka">
    <w:name w:val="Mention"/>
    <w:basedOn w:val="Domylnaczcionkaakapitu"/>
    <w:uiPriority w:val="99"/>
    <w:semiHidden/>
    <w:unhideWhenUsed/>
    <w:rsid w:val="00EF5180"/>
    <w:rPr>
      <w:color w:val="2B579A"/>
      <w:shd w:val="clear" w:color="auto" w:fill="E6E6E6"/>
    </w:rPr>
  </w:style>
  <w:style w:type="paragraph" w:customStyle="1" w:styleId="Tekstpodstawowy22">
    <w:name w:val="Tekst podstawowy 22"/>
    <w:basedOn w:val="Normalny"/>
    <w:rsid w:val="00790325"/>
    <w:pPr>
      <w:widowControl/>
    </w:pPr>
    <w:rPr>
      <w:rFonts w:ascii="Times New Roman" w:eastAsia="Times New Roman" w:hAnsi="Times New Roman"/>
      <w:color w:val="auto"/>
      <w:kern w:val="1"/>
      <w:lang w:eastAsia="zh-CN"/>
    </w:rPr>
  </w:style>
  <w:style w:type="character" w:customStyle="1" w:styleId="Nagwek4">
    <w:name w:val="Nagłówek #4_"/>
    <w:basedOn w:val="Domylnaczcionkaakapitu"/>
    <w:link w:val="Nagwek40"/>
    <w:locked/>
    <w:rsid w:val="00C30741"/>
    <w:rPr>
      <w:rFonts w:ascii="Arial" w:eastAsia="Arial" w:hAnsi="Arial" w:cs="Arial"/>
      <w:sz w:val="20"/>
      <w:szCs w:val="20"/>
      <w:shd w:val="clear" w:color="auto" w:fill="FFFFFF"/>
    </w:rPr>
  </w:style>
  <w:style w:type="paragraph" w:customStyle="1" w:styleId="Nagwek40">
    <w:name w:val="Nagłówek #4"/>
    <w:basedOn w:val="Normalny"/>
    <w:link w:val="Nagwek4"/>
    <w:rsid w:val="00C30741"/>
    <w:pPr>
      <w:shd w:val="clear" w:color="auto" w:fill="FFFFFF"/>
      <w:spacing w:before="540" w:line="288" w:lineRule="exact"/>
      <w:ind w:hanging="420"/>
      <w:jc w:val="both"/>
      <w:outlineLvl w:val="3"/>
    </w:pPr>
    <w:rPr>
      <w:rFonts w:ascii="Arial" w:eastAsia="Arial" w:hAnsi="Arial" w:cs="Arial"/>
      <w:color w:val="auto"/>
      <w:sz w:val="20"/>
      <w:szCs w:val="20"/>
    </w:rPr>
  </w:style>
  <w:style w:type="paragraph" w:customStyle="1" w:styleId="Default">
    <w:name w:val="Default"/>
    <w:rsid w:val="00381C7B"/>
    <w:pPr>
      <w:widowControl/>
      <w:autoSpaceDE w:val="0"/>
      <w:autoSpaceDN w:val="0"/>
      <w:adjustRightInd w:val="0"/>
    </w:pPr>
    <w:rPr>
      <w:rFonts w:ascii="Times New Roman" w:hAnsi="Times New Roman" w:cs="Times New Roman"/>
      <w:color w:val="000000"/>
    </w:rPr>
  </w:style>
  <w:style w:type="character" w:styleId="Odwoaniedokomentarza">
    <w:name w:val="annotation reference"/>
    <w:basedOn w:val="Domylnaczcionkaakapitu"/>
    <w:uiPriority w:val="99"/>
    <w:semiHidden/>
    <w:unhideWhenUsed/>
    <w:rsid w:val="00145564"/>
    <w:rPr>
      <w:sz w:val="16"/>
      <w:szCs w:val="16"/>
    </w:rPr>
  </w:style>
  <w:style w:type="paragraph" w:styleId="Tekstkomentarza">
    <w:name w:val="annotation text"/>
    <w:basedOn w:val="Normalny"/>
    <w:link w:val="TekstkomentarzaZnak"/>
    <w:uiPriority w:val="99"/>
    <w:semiHidden/>
    <w:unhideWhenUsed/>
    <w:rsid w:val="00145564"/>
    <w:rPr>
      <w:sz w:val="20"/>
      <w:szCs w:val="20"/>
    </w:rPr>
  </w:style>
  <w:style w:type="character" w:customStyle="1" w:styleId="TekstkomentarzaZnak">
    <w:name w:val="Tekst komentarza Znak"/>
    <w:basedOn w:val="Domylnaczcionkaakapitu"/>
    <w:link w:val="Tekstkomentarza"/>
    <w:uiPriority w:val="99"/>
    <w:semiHidden/>
    <w:rsid w:val="00145564"/>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45564"/>
    <w:rPr>
      <w:b/>
      <w:bCs/>
    </w:rPr>
  </w:style>
  <w:style w:type="character" w:customStyle="1" w:styleId="TematkomentarzaZnak">
    <w:name w:val="Temat komentarza Znak"/>
    <w:basedOn w:val="TekstkomentarzaZnak"/>
    <w:link w:val="Tematkomentarza"/>
    <w:uiPriority w:val="99"/>
    <w:semiHidden/>
    <w:rsid w:val="0014556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7240">
      <w:bodyDiv w:val="1"/>
      <w:marLeft w:val="0"/>
      <w:marRight w:val="0"/>
      <w:marTop w:val="0"/>
      <w:marBottom w:val="0"/>
      <w:divBdr>
        <w:top w:val="none" w:sz="0" w:space="0" w:color="auto"/>
        <w:left w:val="none" w:sz="0" w:space="0" w:color="auto"/>
        <w:bottom w:val="none" w:sz="0" w:space="0" w:color="auto"/>
        <w:right w:val="none" w:sz="0" w:space="0" w:color="auto"/>
      </w:divBdr>
    </w:div>
    <w:div w:id="415322970">
      <w:bodyDiv w:val="1"/>
      <w:marLeft w:val="0"/>
      <w:marRight w:val="0"/>
      <w:marTop w:val="0"/>
      <w:marBottom w:val="0"/>
      <w:divBdr>
        <w:top w:val="none" w:sz="0" w:space="0" w:color="auto"/>
        <w:left w:val="none" w:sz="0" w:space="0" w:color="auto"/>
        <w:bottom w:val="none" w:sz="0" w:space="0" w:color="auto"/>
        <w:right w:val="none" w:sz="0" w:space="0" w:color="auto"/>
      </w:divBdr>
    </w:div>
    <w:div w:id="463892437">
      <w:bodyDiv w:val="1"/>
      <w:marLeft w:val="0"/>
      <w:marRight w:val="0"/>
      <w:marTop w:val="0"/>
      <w:marBottom w:val="0"/>
      <w:divBdr>
        <w:top w:val="none" w:sz="0" w:space="0" w:color="auto"/>
        <w:left w:val="none" w:sz="0" w:space="0" w:color="auto"/>
        <w:bottom w:val="none" w:sz="0" w:space="0" w:color="auto"/>
        <w:right w:val="none" w:sz="0" w:space="0" w:color="auto"/>
      </w:divBdr>
    </w:div>
    <w:div w:id="474376051">
      <w:bodyDiv w:val="1"/>
      <w:marLeft w:val="0"/>
      <w:marRight w:val="0"/>
      <w:marTop w:val="0"/>
      <w:marBottom w:val="0"/>
      <w:divBdr>
        <w:top w:val="none" w:sz="0" w:space="0" w:color="auto"/>
        <w:left w:val="none" w:sz="0" w:space="0" w:color="auto"/>
        <w:bottom w:val="none" w:sz="0" w:space="0" w:color="auto"/>
        <w:right w:val="none" w:sz="0" w:space="0" w:color="auto"/>
      </w:divBdr>
    </w:div>
    <w:div w:id="525097410">
      <w:bodyDiv w:val="1"/>
      <w:marLeft w:val="0"/>
      <w:marRight w:val="0"/>
      <w:marTop w:val="0"/>
      <w:marBottom w:val="0"/>
      <w:divBdr>
        <w:top w:val="none" w:sz="0" w:space="0" w:color="auto"/>
        <w:left w:val="none" w:sz="0" w:space="0" w:color="auto"/>
        <w:bottom w:val="none" w:sz="0" w:space="0" w:color="auto"/>
        <w:right w:val="none" w:sz="0" w:space="0" w:color="auto"/>
      </w:divBdr>
    </w:div>
    <w:div w:id="582491218">
      <w:bodyDiv w:val="1"/>
      <w:marLeft w:val="0"/>
      <w:marRight w:val="0"/>
      <w:marTop w:val="0"/>
      <w:marBottom w:val="0"/>
      <w:divBdr>
        <w:top w:val="none" w:sz="0" w:space="0" w:color="auto"/>
        <w:left w:val="none" w:sz="0" w:space="0" w:color="auto"/>
        <w:bottom w:val="none" w:sz="0" w:space="0" w:color="auto"/>
        <w:right w:val="none" w:sz="0" w:space="0" w:color="auto"/>
      </w:divBdr>
    </w:div>
    <w:div w:id="779639624">
      <w:bodyDiv w:val="1"/>
      <w:marLeft w:val="0"/>
      <w:marRight w:val="0"/>
      <w:marTop w:val="0"/>
      <w:marBottom w:val="0"/>
      <w:divBdr>
        <w:top w:val="none" w:sz="0" w:space="0" w:color="auto"/>
        <w:left w:val="none" w:sz="0" w:space="0" w:color="auto"/>
        <w:bottom w:val="none" w:sz="0" w:space="0" w:color="auto"/>
        <w:right w:val="none" w:sz="0" w:space="0" w:color="auto"/>
      </w:divBdr>
    </w:div>
    <w:div w:id="1049842673">
      <w:bodyDiv w:val="1"/>
      <w:marLeft w:val="0"/>
      <w:marRight w:val="0"/>
      <w:marTop w:val="0"/>
      <w:marBottom w:val="0"/>
      <w:divBdr>
        <w:top w:val="none" w:sz="0" w:space="0" w:color="auto"/>
        <w:left w:val="none" w:sz="0" w:space="0" w:color="auto"/>
        <w:bottom w:val="none" w:sz="0" w:space="0" w:color="auto"/>
        <w:right w:val="none" w:sz="0" w:space="0" w:color="auto"/>
      </w:divBdr>
    </w:div>
    <w:div w:id="1149783639">
      <w:bodyDiv w:val="1"/>
      <w:marLeft w:val="0"/>
      <w:marRight w:val="0"/>
      <w:marTop w:val="0"/>
      <w:marBottom w:val="0"/>
      <w:divBdr>
        <w:top w:val="none" w:sz="0" w:space="0" w:color="auto"/>
        <w:left w:val="none" w:sz="0" w:space="0" w:color="auto"/>
        <w:bottom w:val="none" w:sz="0" w:space="0" w:color="auto"/>
        <w:right w:val="none" w:sz="0" w:space="0" w:color="auto"/>
      </w:divBdr>
    </w:div>
    <w:div w:id="1406607176">
      <w:bodyDiv w:val="1"/>
      <w:marLeft w:val="0"/>
      <w:marRight w:val="0"/>
      <w:marTop w:val="0"/>
      <w:marBottom w:val="0"/>
      <w:divBdr>
        <w:top w:val="none" w:sz="0" w:space="0" w:color="auto"/>
        <w:left w:val="none" w:sz="0" w:space="0" w:color="auto"/>
        <w:bottom w:val="none" w:sz="0" w:space="0" w:color="auto"/>
        <w:right w:val="none" w:sz="0" w:space="0" w:color="auto"/>
      </w:divBdr>
    </w:div>
    <w:div w:id="1466198234">
      <w:bodyDiv w:val="1"/>
      <w:marLeft w:val="0"/>
      <w:marRight w:val="0"/>
      <w:marTop w:val="0"/>
      <w:marBottom w:val="0"/>
      <w:divBdr>
        <w:top w:val="none" w:sz="0" w:space="0" w:color="auto"/>
        <w:left w:val="none" w:sz="0" w:space="0" w:color="auto"/>
        <w:bottom w:val="none" w:sz="0" w:space="0" w:color="auto"/>
        <w:right w:val="none" w:sz="0" w:space="0" w:color="auto"/>
      </w:divBdr>
    </w:div>
    <w:div w:id="1651396529">
      <w:bodyDiv w:val="1"/>
      <w:marLeft w:val="0"/>
      <w:marRight w:val="0"/>
      <w:marTop w:val="0"/>
      <w:marBottom w:val="0"/>
      <w:divBdr>
        <w:top w:val="none" w:sz="0" w:space="0" w:color="auto"/>
        <w:left w:val="none" w:sz="0" w:space="0" w:color="auto"/>
        <w:bottom w:val="none" w:sz="0" w:space="0" w:color="auto"/>
        <w:right w:val="none" w:sz="0" w:space="0" w:color="auto"/>
      </w:divBdr>
    </w:div>
    <w:div w:id="1835754859">
      <w:bodyDiv w:val="1"/>
      <w:marLeft w:val="0"/>
      <w:marRight w:val="0"/>
      <w:marTop w:val="0"/>
      <w:marBottom w:val="0"/>
      <w:divBdr>
        <w:top w:val="none" w:sz="0" w:space="0" w:color="auto"/>
        <w:left w:val="none" w:sz="0" w:space="0" w:color="auto"/>
        <w:bottom w:val="none" w:sz="0" w:space="0" w:color="auto"/>
        <w:right w:val="none" w:sz="0" w:space="0" w:color="auto"/>
      </w:divBdr>
    </w:div>
    <w:div w:id="211026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ti@witi.wroc.pl%20"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20instrukcje." TargetMode="External"/><Relationship Id="rId17" Type="http://schemas.openxmlformats.org/officeDocument/2006/relationships/hyperlink" Target="https://platformazakupowa.pl/pn/damon"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damon"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20https://platformazakupowa.pl/pn/witi%20" TargetMode="External"/><Relationship Id="rId4" Type="http://schemas.openxmlformats.org/officeDocument/2006/relationships/settings" Target="settings.xml"/><Relationship Id="rId9" Type="http://schemas.openxmlformats.org/officeDocument/2006/relationships/hyperlink" Target="https://platformazakupowa.pl/pn/damon"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DA50-0D61-4DC9-A773-684BCA7D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20</Pages>
  <Words>8648</Words>
  <Characters>51894</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bill@witi.local</cp:lastModifiedBy>
  <cp:revision>68</cp:revision>
  <cp:lastPrinted>2023-04-11T10:45:00Z</cp:lastPrinted>
  <dcterms:created xsi:type="dcterms:W3CDTF">2021-03-30T07:01:00Z</dcterms:created>
  <dcterms:modified xsi:type="dcterms:W3CDTF">2023-04-11T10:49:00Z</dcterms:modified>
</cp:coreProperties>
</file>