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ED1E" w14:textId="77777777" w:rsidR="00916CF7" w:rsidRPr="00A35A5F" w:rsidRDefault="00A9724A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1</w:t>
      </w:r>
      <w:r w:rsidR="00B2756D">
        <w:rPr>
          <w:rFonts w:eastAsia="Times New Roman" w:cstheme="minorHAnsi"/>
          <w:bCs/>
          <w:sz w:val="24"/>
          <w:szCs w:val="24"/>
          <w:lang w:eastAsia="pl-PL"/>
        </w:rPr>
        <w:t>b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B9D739D" w14:textId="77777777" w:rsidR="00916CF7" w:rsidRPr="00A35A5F" w:rsidRDefault="00916CF7" w:rsidP="00916CF7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2690E19" w14:textId="77777777" w:rsidR="00916CF7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</w:p>
    <w:p w14:paraId="234EBA89" w14:textId="77777777" w:rsidR="003D4EA8" w:rsidRPr="003D4EA8" w:rsidRDefault="00B2756D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</w:pPr>
      <w:r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Dot. Części II</w:t>
      </w:r>
    </w:p>
    <w:p w14:paraId="1E56F15D" w14:textId="77777777" w:rsidR="00916CF7" w:rsidRPr="00A35A5F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08763D3A" w14:textId="23591466" w:rsidR="003D4EA8" w:rsidRPr="00D20964" w:rsidRDefault="00B2756D" w:rsidP="00916CF7">
      <w:pPr>
        <w:suppressAutoHyphens/>
        <w:spacing w:after="0" w:line="276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 w:rsidRPr="00B2756D">
        <w:rPr>
          <w:rFonts w:ascii="Calibri" w:eastAsia="Calibri" w:hAnsi="Calibri" w:cs="Calibri"/>
          <w:b/>
          <w:bCs/>
          <w:sz w:val="24"/>
          <w:szCs w:val="24"/>
        </w:rPr>
        <w:t>sługa kompleksowego sprzątania pomieszczeń</w:t>
      </w:r>
      <w:r w:rsidR="0065195D">
        <w:rPr>
          <w:rFonts w:ascii="Calibri" w:eastAsia="Calibri" w:hAnsi="Calibri" w:cs="Calibri"/>
          <w:b/>
          <w:bCs/>
          <w:sz w:val="24"/>
          <w:szCs w:val="24"/>
        </w:rPr>
        <w:t xml:space="preserve"> biurowych</w:t>
      </w:r>
      <w:r w:rsidRPr="00B2756D">
        <w:rPr>
          <w:rFonts w:ascii="Calibri" w:eastAsia="Calibri" w:hAnsi="Calibri" w:cs="Calibri"/>
          <w:b/>
          <w:bCs/>
          <w:sz w:val="24"/>
          <w:szCs w:val="24"/>
        </w:rPr>
        <w:t xml:space="preserve"> wraz z dostawą środków czystości</w:t>
      </w:r>
      <w:r w:rsidR="0065195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B2756D">
        <w:rPr>
          <w:rFonts w:ascii="Calibri" w:eastAsia="Calibri" w:hAnsi="Calibri" w:cs="Calibri"/>
          <w:b/>
          <w:bCs/>
          <w:sz w:val="24"/>
          <w:szCs w:val="24"/>
        </w:rPr>
        <w:t>w siedzibie Dolnośląskiego Wojewódzkiego Urzędu Pracy przy ul. Ogrodowej 5b w Wałbrzychu</w:t>
      </w:r>
      <w:r w:rsidR="003D4EA8" w:rsidRPr="00D20964">
        <w:rPr>
          <w:rFonts w:ascii="Calibri" w:eastAsia="Calibri" w:hAnsi="Calibri" w:cs="Calibri"/>
          <w:b/>
          <w:bCs/>
          <w:sz w:val="24"/>
          <w:szCs w:val="24"/>
        </w:rPr>
        <w:t>.</w:t>
      </w:r>
    </w:p>
    <w:p w14:paraId="3B1795A4" w14:textId="77777777" w:rsidR="00916CF7" w:rsidRDefault="00382BF9" w:rsidP="00916CF7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2BF9">
        <w:rPr>
          <w:rFonts w:eastAsia="Times New Roman" w:cstheme="minorHAnsi"/>
          <w:sz w:val="24"/>
          <w:szCs w:val="24"/>
          <w:lang w:eastAsia="pl-PL"/>
        </w:rPr>
        <w:t xml:space="preserve">CPV: </w:t>
      </w:r>
      <w:r w:rsidR="00C0796F" w:rsidRPr="00C0796F">
        <w:rPr>
          <w:rFonts w:eastAsia="Times New Roman" w:cstheme="minorHAnsi"/>
          <w:sz w:val="24"/>
          <w:szCs w:val="24"/>
          <w:lang w:eastAsia="pl-PL"/>
        </w:rPr>
        <w:t>90910000-9 – Usługi sprzątania, 90919200-4 – Usługi sprzątania biur, 90911300-9 – Usługi czyszczenia okien, 39830000-9- Środki czyszczące</w:t>
      </w:r>
    </w:p>
    <w:p w14:paraId="12D47791" w14:textId="77777777" w:rsidR="001306E9" w:rsidRPr="00A35A5F" w:rsidRDefault="001306E9" w:rsidP="00916CF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</w:p>
    <w:p w14:paraId="7BFBB7FC" w14:textId="77777777" w:rsidR="00916CF7" w:rsidRPr="001C09CB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2CE353D" w14:textId="77777777" w:rsidR="001C09CB" w:rsidRPr="002103E7" w:rsidRDefault="001C09CB" w:rsidP="001C09CB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2103E7">
        <w:rPr>
          <w:rFonts w:eastAsia="Calibri" w:cstheme="minorHAnsi"/>
          <w:sz w:val="24"/>
          <w:szCs w:val="24"/>
        </w:rPr>
        <w:t>W przypadku, gdy ofertę składać będą Wykonawcy wspólnie ubiegający się o udzielenie zamówienia – należy podać nazwę każdego z tych Wykonawców.</w:t>
      </w:r>
    </w:p>
    <w:p w14:paraId="3BDD0DD9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2A690983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1A9EC29B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579C69E2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2696D812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03EC03A2" w14:textId="77777777" w:rsidR="003D4EA8" w:rsidRPr="003D4EA8" w:rsidRDefault="00916CF7" w:rsidP="008D5F3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</w:t>
      </w:r>
      <w:r w:rsidR="003D4EA8">
        <w:rPr>
          <w:rFonts w:eastAsia="Times New Roman" w:cstheme="minorHAnsi"/>
          <w:b/>
          <w:bCs/>
          <w:sz w:val="24"/>
          <w:szCs w:val="24"/>
          <w:lang w:eastAsia="pl-PL"/>
        </w:rPr>
        <w:t>miotu zamówienia za cenę: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784"/>
        <w:gridCol w:w="1117"/>
        <w:gridCol w:w="4164"/>
      </w:tblGrid>
      <w:tr w:rsidR="007A38F8" w14:paraId="1902A1BE" w14:textId="77777777" w:rsidTr="007A38F8">
        <w:tc>
          <w:tcPr>
            <w:tcW w:w="4784" w:type="dxa"/>
          </w:tcPr>
          <w:p w14:paraId="10541035" w14:textId="6C38E0FD" w:rsidR="007A38F8" w:rsidRPr="007A38F8" w:rsidRDefault="00F94DA3" w:rsidP="007A38F8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</w:t>
            </w:r>
            <w:r w:rsidR="007A38F8" w:rsidRPr="007A38F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brutto za 1 miesiąc (zł)</w:t>
            </w:r>
          </w:p>
        </w:tc>
        <w:tc>
          <w:tcPr>
            <w:tcW w:w="1117" w:type="dxa"/>
          </w:tcPr>
          <w:p w14:paraId="03FE7722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4164" w:type="dxa"/>
          </w:tcPr>
          <w:p w14:paraId="542CF777" w14:textId="40CC2BFC" w:rsidR="007A38F8" w:rsidRPr="003D4EA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F94DA3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</w:t>
            </w: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brutto za 12</w:t>
            </w:r>
          </w:p>
          <w:p w14:paraId="5C1E7F33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miesięcy – (w zł)</w:t>
            </w:r>
          </w:p>
        </w:tc>
      </w:tr>
      <w:tr w:rsidR="007A38F8" w14:paraId="6B41CCBB" w14:textId="77777777" w:rsidTr="007A38F8">
        <w:trPr>
          <w:trHeight w:val="1020"/>
        </w:trPr>
        <w:tc>
          <w:tcPr>
            <w:tcW w:w="4784" w:type="dxa"/>
            <w:vAlign w:val="bottom"/>
          </w:tcPr>
          <w:p w14:paraId="1503C42D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14:paraId="4C89B722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brutto………………………………..)</w:t>
            </w:r>
          </w:p>
        </w:tc>
        <w:tc>
          <w:tcPr>
            <w:tcW w:w="1117" w:type="dxa"/>
            <w:vAlign w:val="bottom"/>
          </w:tcPr>
          <w:p w14:paraId="5A436373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164" w:type="dxa"/>
          </w:tcPr>
          <w:p w14:paraId="664B1348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692FAF8F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656EEB32" w14:textId="77777777" w:rsidR="007A38F8" w:rsidRDefault="007A38F8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brutto………………………………)</w:t>
            </w:r>
          </w:p>
        </w:tc>
      </w:tr>
    </w:tbl>
    <w:p w14:paraId="56580D88" w14:textId="77777777" w:rsidR="003D4EA8" w:rsidRDefault="003D4EA8" w:rsidP="003D4EA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B0BEDF4" w14:textId="77777777" w:rsidR="001C09CB" w:rsidRPr="001C09CB" w:rsidRDefault="00916CF7" w:rsidP="001C09C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8D5F37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63B4716C" w14:textId="77777777" w:rsidR="001C09CB" w:rsidRDefault="001C09CB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C09CB">
        <w:rPr>
          <w:rFonts w:eastAsia="Times New Roman" w:cstheme="minorHAnsi"/>
          <w:sz w:val="24"/>
          <w:szCs w:val="24"/>
          <w:lang w:eastAsia="pl-PL"/>
        </w:rPr>
        <w:t xml:space="preserve">Jeżeli została złożona oferta, której wybór prowadziłby do powstania u zamawiającego obowiązku podatkowego zgodnie z ustawą z dnia 11 marca 2004 r. o podatku od towarów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Pr="001C09CB">
        <w:rPr>
          <w:rFonts w:eastAsia="Times New Roman" w:cstheme="minorHAnsi"/>
          <w:sz w:val="24"/>
          <w:szCs w:val="24"/>
          <w:lang w:eastAsia="pl-PL"/>
        </w:rPr>
        <w:t>i usług (Dz. U. z 2022 r. poz. 931</w:t>
      </w:r>
      <w:r w:rsidR="00F416D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416D5" w:rsidRPr="00F416D5">
        <w:rPr>
          <w:rFonts w:eastAsia="Times New Roman" w:cstheme="minorHAnsi"/>
          <w:sz w:val="24"/>
          <w:szCs w:val="24"/>
          <w:lang w:eastAsia="pl-PL"/>
        </w:rPr>
        <w:t xml:space="preserve">z </w:t>
      </w:r>
      <w:proofErr w:type="spellStart"/>
      <w:r w:rsidR="00F416D5" w:rsidRPr="00F416D5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F416D5" w:rsidRPr="00F416D5">
        <w:rPr>
          <w:rFonts w:eastAsia="Times New Roman" w:cstheme="minorHAnsi"/>
          <w:sz w:val="24"/>
          <w:szCs w:val="24"/>
          <w:lang w:eastAsia="pl-PL"/>
        </w:rPr>
        <w:t>. zm.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), dla celów zastosowania kryterium ceny lub kosztu zamawiający dolicza do przedstawionej w tej ofercie ceny kwotę </w:t>
      </w:r>
      <w:r w:rsidR="00F416D5" w:rsidRPr="001C09CB">
        <w:rPr>
          <w:rFonts w:eastAsia="Times New Roman" w:cstheme="minorHAnsi"/>
          <w:sz w:val="24"/>
          <w:szCs w:val="24"/>
          <w:lang w:eastAsia="pl-PL"/>
        </w:rPr>
        <w:t xml:space="preserve">podatku </w:t>
      </w:r>
      <w:r w:rsidR="00F416D5">
        <w:rPr>
          <w:rFonts w:eastAsia="Times New Roman" w:cstheme="minorHAnsi"/>
          <w:sz w:val="24"/>
          <w:szCs w:val="24"/>
          <w:lang w:eastAsia="pl-PL"/>
        </w:rPr>
        <w:t>od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 towarów i usług, którą miałby obowiązek rozliczyć</w:t>
      </w:r>
      <w:r w:rsidR="00F416D5">
        <w:rPr>
          <w:rFonts w:eastAsia="Times New Roman" w:cstheme="minorHAnsi"/>
          <w:sz w:val="24"/>
          <w:szCs w:val="24"/>
          <w:lang w:eastAsia="pl-PL"/>
        </w:rPr>
        <w:t>.</w:t>
      </w:r>
    </w:p>
    <w:p w14:paraId="1C701687" w14:textId="77777777" w:rsidR="00916CF7" w:rsidRPr="00A35A5F" w:rsidRDefault="001C3BD8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14:paraId="131CE7CD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56F56422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1F0F6331" w14:textId="6BEB20F6" w:rsidR="001C09CB" w:rsidRPr="001C09CB" w:rsidRDefault="00916CF7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lastRenderedPageBreak/>
        <w:t xml:space="preserve">Informujemy, że wyceniliśmy wszystkie elementy niezbędne do prawidłowego wykonania umowy, oraz akceptujemy wzór umowy (załącznik nr </w:t>
      </w:r>
      <w:r w:rsidR="001E1008">
        <w:rPr>
          <w:rFonts w:eastAsia="Times New Roman" w:cstheme="minorHAnsi"/>
          <w:sz w:val="24"/>
          <w:szCs w:val="24"/>
          <w:lang w:eastAsia="pl-PL"/>
        </w:rPr>
        <w:t>10b</w:t>
      </w:r>
      <w:r w:rsidR="006E6DC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lang w:eastAsia="pl-PL"/>
        </w:rPr>
        <w:t>do SWZ) wraz z ewentualnymi zmianami oraz zobowiązuję się w przypadku wyboru mojej oferty do zawarcia umowy w wyznaczonym przez Zamawiającego terminie.</w:t>
      </w:r>
    </w:p>
    <w:p w14:paraId="2C5D056D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7A5EA09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A35A5F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03102108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>Następujące części zamówienia powierzymy następującym podwykonawcom                                        (w przypadku powierzenia części zamówienia podwykonawcom, informacje o podwykonawcach należy zawrzeć w oświadczeniu dotyczącym przesłanek wykluczenia z postępowania</w:t>
      </w:r>
      <w:r w:rsidR="008D5F37">
        <w:rPr>
          <w:rFonts w:eastAsia="Calibri" w:cstheme="minorHAnsi"/>
          <w:sz w:val="24"/>
          <w:szCs w:val="24"/>
        </w:rPr>
        <w:t>)</w:t>
      </w:r>
      <w:r w:rsidRPr="00A35A5F">
        <w:rPr>
          <w:rFonts w:eastAsia="Calibri" w:cstheme="minorHAnsi"/>
          <w:sz w:val="24"/>
          <w:szCs w:val="24"/>
        </w:rPr>
        <w:t xml:space="preserve"> – </w:t>
      </w:r>
    </w:p>
    <w:p w14:paraId="1CCFE781" w14:textId="7777777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14:paraId="6EF11129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312C45CF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A7EF00B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B814E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42C66BA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066DBBCD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3ACA4CDD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7DF38642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272993A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16CF44E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BE50A96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CD3FA73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B3BCBF7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00CB9CB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3406C47" w14:textId="77777777" w:rsidR="00916CF7" w:rsidRPr="00A35A5F" w:rsidRDefault="00916CF7" w:rsidP="00916CF7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A35A5F">
        <w:rPr>
          <w:rFonts w:cstheme="minorHAnsi"/>
          <w:b/>
          <w:sz w:val="24"/>
          <w:szCs w:val="24"/>
          <w:u w:val="single"/>
        </w:rPr>
        <w:lastRenderedPageBreak/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798696DD" w14:textId="77777777" w:rsidR="00991F0C" w:rsidRPr="00916CF7" w:rsidRDefault="00991F0C" w:rsidP="00916CF7"/>
    <w:sectPr w:rsidR="00991F0C" w:rsidRPr="00916CF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43ACD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6B1A7B9E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68988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150FCD6D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06D"/>
    <w:multiLevelType w:val="hybridMultilevel"/>
    <w:tmpl w:val="146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62840"/>
    <w:rsid w:val="0006357F"/>
    <w:rsid w:val="000637FB"/>
    <w:rsid w:val="00063D7E"/>
    <w:rsid w:val="00072864"/>
    <w:rsid w:val="000779B7"/>
    <w:rsid w:val="000D4173"/>
    <w:rsid w:val="000F422F"/>
    <w:rsid w:val="001306E9"/>
    <w:rsid w:val="00134F54"/>
    <w:rsid w:val="001571DC"/>
    <w:rsid w:val="001931F9"/>
    <w:rsid w:val="001A15B5"/>
    <w:rsid w:val="001C09CB"/>
    <w:rsid w:val="001C1D92"/>
    <w:rsid w:val="001C3BD8"/>
    <w:rsid w:val="001D00FB"/>
    <w:rsid w:val="001E1008"/>
    <w:rsid w:val="002103E7"/>
    <w:rsid w:val="00382BF9"/>
    <w:rsid w:val="003865D6"/>
    <w:rsid w:val="003D4EA8"/>
    <w:rsid w:val="003F6BFF"/>
    <w:rsid w:val="004677B1"/>
    <w:rsid w:val="004C2DCC"/>
    <w:rsid w:val="0054713A"/>
    <w:rsid w:val="005B18A2"/>
    <w:rsid w:val="00605CF0"/>
    <w:rsid w:val="0065195D"/>
    <w:rsid w:val="006735C2"/>
    <w:rsid w:val="00685BF6"/>
    <w:rsid w:val="00692051"/>
    <w:rsid w:val="006D63B1"/>
    <w:rsid w:val="006E6DC8"/>
    <w:rsid w:val="00777FAC"/>
    <w:rsid w:val="007A38F8"/>
    <w:rsid w:val="007F3D65"/>
    <w:rsid w:val="008836DC"/>
    <w:rsid w:val="00897222"/>
    <w:rsid w:val="008D5F37"/>
    <w:rsid w:val="00905621"/>
    <w:rsid w:val="00916CF7"/>
    <w:rsid w:val="00934385"/>
    <w:rsid w:val="00986802"/>
    <w:rsid w:val="00991F0C"/>
    <w:rsid w:val="009973F6"/>
    <w:rsid w:val="009B6A90"/>
    <w:rsid w:val="009B7708"/>
    <w:rsid w:val="009D006A"/>
    <w:rsid w:val="00A02CF0"/>
    <w:rsid w:val="00A46099"/>
    <w:rsid w:val="00A9724A"/>
    <w:rsid w:val="00B2756D"/>
    <w:rsid w:val="00B5756F"/>
    <w:rsid w:val="00B86173"/>
    <w:rsid w:val="00BA66A6"/>
    <w:rsid w:val="00C0796F"/>
    <w:rsid w:val="00CA5052"/>
    <w:rsid w:val="00D20964"/>
    <w:rsid w:val="00DD75B3"/>
    <w:rsid w:val="00DF7AA6"/>
    <w:rsid w:val="00E80C5C"/>
    <w:rsid w:val="00EE3AFC"/>
    <w:rsid w:val="00F01C6E"/>
    <w:rsid w:val="00F16C13"/>
    <w:rsid w:val="00F353F5"/>
    <w:rsid w:val="00F416D5"/>
    <w:rsid w:val="00F42695"/>
    <w:rsid w:val="00F4460E"/>
    <w:rsid w:val="00F465DB"/>
    <w:rsid w:val="00F53E40"/>
    <w:rsid w:val="00F94DA3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12CB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locked/>
    <w:rsid w:val="001C09CB"/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semiHidden/>
    <w:unhideWhenUsed/>
    <w:rsid w:val="001C09C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C09CB"/>
    <w:rPr>
      <w:sz w:val="20"/>
      <w:szCs w:val="20"/>
    </w:rPr>
  </w:style>
  <w:style w:type="table" w:styleId="Tabela-Siatka">
    <w:name w:val="Table Grid"/>
    <w:basedOn w:val="Standardowy"/>
    <w:uiPriority w:val="39"/>
    <w:rsid w:val="003D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70</cp:revision>
  <dcterms:created xsi:type="dcterms:W3CDTF">2021-05-19T10:59:00Z</dcterms:created>
  <dcterms:modified xsi:type="dcterms:W3CDTF">2023-10-04T09:35:00Z</dcterms:modified>
</cp:coreProperties>
</file>