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4A4D10E" w14:textId="2D682AF2" w:rsidR="00ED6A3C" w:rsidRPr="00ED6A3C" w:rsidRDefault="00621C01" w:rsidP="00ED6A3C">
      <w:pPr>
        <w:pStyle w:val="Nagwek3"/>
        <w:shd w:val="clear" w:color="auto" w:fill="FFFFFF"/>
        <w:spacing w:before="15pt" w:beforeAutospacing="0" w:after="7.50pt" w:afterAutospacing="0"/>
        <w:rPr>
          <w:b w:val="0"/>
          <w:bCs w:val="0"/>
          <w:sz w:val="24"/>
          <w:szCs w:val="24"/>
        </w:rPr>
      </w:pPr>
      <w:r>
        <w:rPr>
          <w:sz w:val="22"/>
          <w:szCs w:val="22"/>
        </w:rPr>
        <w:t xml:space="preserve">oznaczenie sprawy: </w:t>
      </w:r>
      <w:r w:rsidR="00ED6A3C" w:rsidRPr="00ED6A3C">
        <w:rPr>
          <w:b w:val="0"/>
          <w:bCs w:val="0"/>
          <w:sz w:val="24"/>
          <w:szCs w:val="24"/>
        </w:rPr>
        <w:t xml:space="preserve">Zakup oryginalnych części do pompy KSB </w:t>
      </w:r>
      <w:r w:rsidR="00636886">
        <w:rPr>
          <w:b w:val="0"/>
          <w:bCs w:val="0"/>
          <w:sz w:val="24"/>
          <w:szCs w:val="24"/>
        </w:rPr>
        <w:t>KRTD 150-400</w:t>
      </w:r>
      <w:r w:rsidR="00ED6A3C" w:rsidRPr="00ED6A3C">
        <w:rPr>
          <w:b w:val="0"/>
          <w:bCs w:val="0"/>
          <w:sz w:val="24"/>
          <w:szCs w:val="24"/>
        </w:rPr>
        <w:t xml:space="preserve"> (ID </w:t>
      </w:r>
      <w:r w:rsidR="00636886">
        <w:rPr>
          <w:b w:val="0"/>
          <w:bCs w:val="0"/>
          <w:sz w:val="24"/>
          <w:szCs w:val="24"/>
        </w:rPr>
        <w:t>887967</w:t>
      </w:r>
      <w:r w:rsidR="00ED6A3C" w:rsidRPr="00ED6A3C">
        <w:rPr>
          <w:b w:val="0"/>
          <w:bCs w:val="0"/>
          <w:sz w:val="24"/>
          <w:szCs w:val="24"/>
        </w:rPr>
        <w:t>)</w:t>
      </w:r>
    </w:p>
    <w:p w14:paraId="41F4A8DA" w14:textId="77777777" w:rsidR="00621C01" w:rsidRPr="00621C01" w:rsidRDefault="00621C01" w:rsidP="00ED6A3C">
      <w:pPr>
        <w:pStyle w:val="Nagwek3"/>
        <w:shd w:val="clear" w:color="auto" w:fill="FFFFFF"/>
        <w:spacing w:before="15pt" w:beforeAutospacing="0" w:after="7.50pt" w:afterAutospacing="0"/>
        <w:rPr>
          <w:sz w:val="22"/>
          <w:szCs w:val="22"/>
        </w:rPr>
      </w:pPr>
    </w:p>
    <w:p w14:paraId="61FE97D2" w14:textId="77777777" w:rsidR="00621C01" w:rsidRDefault="00A95F21" w:rsidP="00621C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start="283.50pt"/>
        <w:rPr>
          <w:sz w:val="20"/>
          <w:szCs w:val="20"/>
        </w:rPr>
      </w:pPr>
      <w:r>
        <w:rPr>
          <w:sz w:val="20"/>
          <w:szCs w:val="20"/>
        </w:rPr>
        <w:t>AQUANT S.A.</w:t>
      </w:r>
    </w:p>
    <w:p w14:paraId="7F135151" w14:textId="77777777" w:rsidR="00A95F21" w:rsidRDefault="00A95F21" w:rsidP="00621C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start="283.50pt"/>
        <w:rPr>
          <w:sz w:val="20"/>
          <w:szCs w:val="20"/>
        </w:rPr>
      </w:pPr>
      <w:r>
        <w:rPr>
          <w:sz w:val="20"/>
          <w:szCs w:val="20"/>
        </w:rPr>
        <w:t>Ul. Dolna Wilda 126</w:t>
      </w:r>
    </w:p>
    <w:p w14:paraId="23237E33" w14:textId="77777777" w:rsidR="00A95F21" w:rsidRDefault="00A95F21" w:rsidP="00621C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start="283.50pt"/>
        <w:rPr>
          <w:sz w:val="20"/>
          <w:szCs w:val="20"/>
        </w:rPr>
      </w:pPr>
      <w:r>
        <w:rPr>
          <w:sz w:val="20"/>
          <w:szCs w:val="20"/>
        </w:rPr>
        <w:t>61-492 Poznań</w:t>
      </w:r>
    </w:p>
    <w:p w14:paraId="23AD220D" w14:textId="77777777" w:rsidR="00A95F21" w:rsidRDefault="00A95F21" w:rsidP="00621C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start="283.50pt"/>
        <w:rPr>
          <w:sz w:val="20"/>
          <w:szCs w:val="20"/>
        </w:rPr>
      </w:pPr>
      <w:r>
        <w:rPr>
          <w:sz w:val="20"/>
          <w:szCs w:val="20"/>
        </w:rPr>
        <w:t>NIP PL7770003274</w:t>
      </w:r>
    </w:p>
    <w:p w14:paraId="4400170D" w14:textId="77777777" w:rsidR="00621C01" w:rsidRDefault="00621C01" w:rsidP="00621C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start="283.50pt"/>
        <w:rPr>
          <w:sz w:val="20"/>
          <w:szCs w:val="20"/>
        </w:rPr>
      </w:pPr>
    </w:p>
    <w:p w14:paraId="52812EC1" w14:textId="77777777" w:rsidR="00621C01" w:rsidRDefault="00621C01" w:rsidP="00621C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start="283.50pt"/>
        <w:rPr>
          <w:sz w:val="20"/>
          <w:szCs w:val="20"/>
        </w:rPr>
      </w:pPr>
    </w:p>
    <w:p w14:paraId="40EB8492" w14:textId="77777777" w:rsidR="00621C01" w:rsidRDefault="00621C01" w:rsidP="00621C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start="283.50pt"/>
        <w:rPr>
          <w:sz w:val="20"/>
          <w:szCs w:val="20"/>
        </w:rPr>
      </w:pPr>
    </w:p>
    <w:p w14:paraId="2649A271" w14:textId="77777777" w:rsidR="00621C01" w:rsidRPr="00A95F21" w:rsidRDefault="00A95F21" w:rsidP="00621C01">
      <w:pPr>
        <w:jc w:val="both"/>
        <w:rPr>
          <w:strike/>
        </w:rPr>
      </w:pPr>
      <w:r>
        <w:rPr>
          <w:b/>
        </w:rPr>
        <w:t>Ośw</w:t>
      </w:r>
      <w:r w:rsidR="00621C01">
        <w:rPr>
          <w:b/>
        </w:rPr>
        <w:t xml:space="preserve">iadczenie </w:t>
      </w:r>
      <w:r w:rsidR="00621C01">
        <w:rPr>
          <w:b/>
        </w:rPr>
        <w:br/>
      </w:r>
      <w:r w:rsidR="00621C01">
        <w:t>osoby wykonującej czynności w postępowaniu o udzielenie zamówienia</w:t>
      </w:r>
      <w:r w:rsidR="00315CCE">
        <w:t xml:space="preserve"> </w:t>
      </w:r>
      <w:r w:rsidR="00E86F42" w:rsidRPr="00A95F21">
        <w:rPr>
          <w:strike/>
          <w:color w:val="FF0000"/>
        </w:rPr>
        <w:t xml:space="preserve">/ </w:t>
      </w:r>
      <w:r w:rsidR="00315CCE" w:rsidRPr="00A95F21">
        <w:rPr>
          <w:strike/>
          <w:color w:val="FF0000"/>
        </w:rPr>
        <w:t>osoby biorącej udział w udzielaniu zamówienia awaryjnego</w:t>
      </w:r>
      <w:r w:rsidR="00621C01" w:rsidRPr="00A95F21">
        <w:rPr>
          <w:strike/>
        </w:rPr>
        <w:t>*</w:t>
      </w:r>
    </w:p>
    <w:p w14:paraId="71E994E0" w14:textId="77777777" w:rsidR="00621C01" w:rsidRDefault="00621C01" w:rsidP="00621C01"/>
    <w:p w14:paraId="29014EB0" w14:textId="071A46B2" w:rsidR="00621C01" w:rsidRDefault="00621C01" w:rsidP="00621C01">
      <w:r>
        <w:t>Imię (imiona)</w:t>
      </w:r>
      <w:r>
        <w:tab/>
      </w:r>
      <w:r w:rsidR="00636886">
        <w:t>Natalia</w:t>
      </w:r>
    </w:p>
    <w:p w14:paraId="32346C69" w14:textId="35091557" w:rsidR="00621C01" w:rsidRDefault="00621C01" w:rsidP="00621C01">
      <w:r>
        <w:t xml:space="preserve">Nazwisko </w:t>
      </w:r>
      <w:r>
        <w:tab/>
      </w:r>
      <w:r w:rsidR="00636886">
        <w:t>Kołodko-Olejnik</w:t>
      </w:r>
    </w:p>
    <w:p w14:paraId="202FD402" w14:textId="77777777" w:rsidR="00621C01" w:rsidRDefault="00621C01" w:rsidP="00621C01">
      <w:pPr>
        <w:jc w:val="both"/>
      </w:pPr>
    </w:p>
    <w:p w14:paraId="65E51EBA" w14:textId="77777777" w:rsidR="00621C01" w:rsidRDefault="00621C01" w:rsidP="00621C01">
      <w:pPr>
        <w:jc w:val="both"/>
        <w:rPr>
          <w:sz w:val="22"/>
          <w:szCs w:val="22"/>
        </w:rPr>
      </w:pPr>
      <w:r>
        <w:rPr>
          <w:sz w:val="22"/>
          <w:szCs w:val="22"/>
        </w:rPr>
        <w:t>Niniejszym oświadczam, że zgodnie z § 17 ust. 1 Regulaminu udzielania za</w:t>
      </w:r>
      <w:r w:rsidR="00491668">
        <w:rPr>
          <w:sz w:val="22"/>
          <w:szCs w:val="22"/>
        </w:rPr>
        <w:t>mówień Sektorowych przez Aquanet</w:t>
      </w:r>
      <w:r>
        <w:rPr>
          <w:sz w:val="22"/>
          <w:szCs w:val="22"/>
        </w:rPr>
        <w:t xml:space="preserve"> S</w:t>
      </w:r>
      <w:r w:rsidR="00491668">
        <w:rPr>
          <w:sz w:val="22"/>
          <w:szCs w:val="22"/>
        </w:rPr>
        <w:t>.</w:t>
      </w:r>
      <w:r>
        <w:rPr>
          <w:sz w:val="22"/>
          <w:szCs w:val="22"/>
        </w:rPr>
        <w:t>A</w:t>
      </w:r>
      <w:r w:rsidR="00491668">
        <w:rPr>
          <w:sz w:val="22"/>
          <w:szCs w:val="22"/>
        </w:rPr>
        <w:t>.</w:t>
      </w:r>
      <w:r>
        <w:rPr>
          <w:sz w:val="22"/>
          <w:szCs w:val="22"/>
        </w:rPr>
        <w:t xml:space="preserve">, do których nie mają zastosowania przepisy ustawy Prawo zamówień publicznych: </w:t>
      </w:r>
    </w:p>
    <w:p w14:paraId="21D8A2C9" w14:textId="77777777" w:rsidR="00621C01" w:rsidRDefault="00621C01" w:rsidP="00621C01">
      <w:pPr>
        <w:jc w:val="both"/>
        <w:rPr>
          <w:sz w:val="22"/>
          <w:szCs w:val="22"/>
        </w:rPr>
      </w:pPr>
    </w:p>
    <w:p w14:paraId="0EE9AB00" w14:textId="77777777" w:rsidR="00621C01" w:rsidRDefault="00491668" w:rsidP="003B263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621C01">
        <w:rPr>
          <w:sz w:val="22"/>
          <w:szCs w:val="22"/>
        </w:rPr>
        <w:t>ie ubiegam się o udzielenie zamówienia,</w:t>
      </w:r>
    </w:p>
    <w:p w14:paraId="3551D865" w14:textId="77777777" w:rsidR="00621C01" w:rsidRDefault="00621C01" w:rsidP="00621C01">
      <w:pPr>
        <w:jc w:val="both"/>
        <w:rPr>
          <w:sz w:val="22"/>
          <w:szCs w:val="22"/>
        </w:rPr>
      </w:pPr>
    </w:p>
    <w:p w14:paraId="1FE779C7" w14:textId="77777777" w:rsidR="00621C01" w:rsidRDefault="00621C01" w:rsidP="00621C0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 pozostaję w związku małżeńskim albo w stosunku pokrewieństwa lub powinowactwa w linii prostej, pokrewieństwa lub powinowactwa w linii bocznej do drugiego stopnia</w:t>
      </w:r>
      <w:r w:rsidR="00D531B1">
        <w:rPr>
          <w:sz w:val="22"/>
          <w:szCs w:val="22"/>
        </w:rPr>
        <w:t>,</w:t>
      </w:r>
      <w:r>
        <w:rPr>
          <w:sz w:val="22"/>
          <w:szCs w:val="22"/>
        </w:rPr>
        <w:t xml:space="preserve"> nie jestem związany z tytułu przysposobie</w:t>
      </w:r>
      <w:r w:rsidR="00D531B1">
        <w:rPr>
          <w:sz w:val="22"/>
          <w:szCs w:val="22"/>
        </w:rPr>
        <w:t>nia, opieki, kurateli</w:t>
      </w:r>
      <w:r>
        <w:rPr>
          <w:sz w:val="22"/>
          <w:szCs w:val="22"/>
        </w:rPr>
        <w:t>,</w:t>
      </w:r>
      <w:r w:rsidR="00D531B1">
        <w:rPr>
          <w:sz w:val="22"/>
          <w:szCs w:val="22"/>
        </w:rPr>
        <w:t xml:space="preserve"> nie pozostaję we wspólnym pożyciu z wykonawcą,</w:t>
      </w:r>
      <w:r>
        <w:rPr>
          <w:sz w:val="22"/>
          <w:szCs w:val="22"/>
        </w:rPr>
        <w:t xml:space="preserve"> jego zastępcą prawnym lub członkami organów zarządzających lub organów nadzorczych wykonawców ubiegających się o udzielenie zamówienia,</w:t>
      </w:r>
    </w:p>
    <w:p w14:paraId="0E378E07" w14:textId="77777777" w:rsidR="00621C01" w:rsidRDefault="00621C01" w:rsidP="00621C01">
      <w:pPr>
        <w:jc w:val="both"/>
        <w:rPr>
          <w:b/>
          <w:sz w:val="22"/>
          <w:szCs w:val="22"/>
        </w:rPr>
      </w:pPr>
    </w:p>
    <w:p w14:paraId="04506801" w14:textId="77777777" w:rsidR="00621C01" w:rsidRDefault="00621C01" w:rsidP="00621C0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 upływem trzech lat od daty wszczęcia postępowania o udzielenie zamówienia nie pozostawałem w stosunk</w:t>
      </w:r>
      <w:r w:rsidR="003B2636">
        <w:rPr>
          <w:sz w:val="22"/>
          <w:szCs w:val="22"/>
        </w:rPr>
        <w:t>u pracy lub zlecenia z wykonawcą, nie otrzymywałem od wykonawcy wynagrodzenia z innego tytułu</w:t>
      </w:r>
      <w:r>
        <w:rPr>
          <w:sz w:val="22"/>
          <w:szCs w:val="22"/>
        </w:rPr>
        <w:t xml:space="preserve"> ani nie byłem członkiem organów zarządzających lub organów nadzorczych wykonawców ubiegających się o udzielenie zamówienia,</w:t>
      </w:r>
    </w:p>
    <w:p w14:paraId="1BB2B074" w14:textId="77777777" w:rsidR="00621C01" w:rsidRDefault="00621C01" w:rsidP="00621C01">
      <w:pPr>
        <w:jc w:val="both"/>
        <w:rPr>
          <w:sz w:val="22"/>
          <w:szCs w:val="22"/>
        </w:rPr>
      </w:pPr>
    </w:p>
    <w:p w14:paraId="31280D8F" w14:textId="77777777" w:rsidR="00621C01" w:rsidRDefault="00621C01" w:rsidP="00621C0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 pozostaję z wykonawcą w takim stosunku prawnym l</w:t>
      </w:r>
      <w:r w:rsidR="003B2636">
        <w:rPr>
          <w:sz w:val="22"/>
          <w:szCs w:val="22"/>
        </w:rPr>
        <w:t>ub faktycznym, że istnieje uzasadniona wątpliwość</w:t>
      </w:r>
      <w:r>
        <w:rPr>
          <w:sz w:val="22"/>
          <w:szCs w:val="22"/>
        </w:rPr>
        <w:t xml:space="preserve"> co do mojej bezstronności</w:t>
      </w:r>
      <w:r w:rsidR="003B2636">
        <w:rPr>
          <w:sz w:val="22"/>
          <w:szCs w:val="22"/>
        </w:rPr>
        <w:t xml:space="preserve"> lub niezależności w związku z postępowaniem o udzielenie zamówienia z uwagi na posiadanie bezpośredniego lub pośredniego interesu finansowego, ekonomicznego lub osobistego w określonym rozstrzygnięciu postępowania</w:t>
      </w:r>
      <w:r>
        <w:rPr>
          <w:sz w:val="22"/>
          <w:szCs w:val="22"/>
        </w:rPr>
        <w:t>,</w:t>
      </w:r>
    </w:p>
    <w:p w14:paraId="689D025C" w14:textId="77777777" w:rsidR="00621C01" w:rsidRDefault="00621C01" w:rsidP="00621C01">
      <w:pPr>
        <w:jc w:val="both"/>
        <w:rPr>
          <w:sz w:val="22"/>
          <w:szCs w:val="22"/>
        </w:rPr>
      </w:pPr>
    </w:p>
    <w:p w14:paraId="6A707456" w14:textId="77777777" w:rsidR="00621C01" w:rsidRPr="00681893" w:rsidRDefault="00621C01" w:rsidP="00621C01">
      <w:pPr>
        <w:numPr>
          <w:ilvl w:val="0"/>
          <w:numId w:val="1"/>
        </w:numPr>
        <w:jc w:val="both"/>
        <w:rPr>
          <w:sz w:val="22"/>
          <w:szCs w:val="22"/>
        </w:rPr>
      </w:pPr>
      <w:r w:rsidRPr="00681893">
        <w:rPr>
          <w:sz w:val="22"/>
          <w:szCs w:val="22"/>
        </w:rPr>
        <w:t>nie zostałem prawomocnie skazany za przestępstwo popełnione w związku z postępowaniem o udzielenie zamówienia, przestępstwo przekupstwa, przestępstwo przeciwko obrotowi  gospodarczemu lub  inne przestępstwo popełnione w celu osiągnięcia korzyści majątkowych.</w:t>
      </w:r>
    </w:p>
    <w:p w14:paraId="772BFD2D" w14:textId="77777777" w:rsidR="00621C01" w:rsidRDefault="00621C01" w:rsidP="00621C01">
      <w:pPr>
        <w:jc w:val="both"/>
        <w:rPr>
          <w:sz w:val="22"/>
          <w:szCs w:val="22"/>
        </w:rPr>
      </w:pPr>
    </w:p>
    <w:p w14:paraId="6D9CA3CD" w14:textId="62534C98" w:rsidR="00491668" w:rsidRPr="00491668" w:rsidRDefault="00491668" w:rsidP="00491668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491668">
        <w:t xml:space="preserve">Poznań, dnia </w:t>
      </w:r>
      <w:r w:rsidR="00636886">
        <w:t>…………………………..</w:t>
      </w:r>
    </w:p>
    <w:p w14:paraId="2D44E470" w14:textId="77777777" w:rsidR="00621C01" w:rsidRDefault="00621C01" w:rsidP="00621C01">
      <w:pPr>
        <w:jc w:val="both"/>
        <w:rPr>
          <w:sz w:val="20"/>
          <w:szCs w:val="20"/>
        </w:rPr>
      </w:pPr>
    </w:p>
    <w:p w14:paraId="46FC64FE" w14:textId="77777777" w:rsidR="00621C01" w:rsidRDefault="00621C01" w:rsidP="00621C01">
      <w:pPr>
        <w:ind w:start="30pt"/>
        <w:jc w:val="both"/>
        <w:rPr>
          <w:rFonts w:ascii="Tahoma" w:hAnsi="Tahoma"/>
        </w:rPr>
      </w:pPr>
    </w:p>
    <w:p w14:paraId="5BBB48FA" w14:textId="77777777" w:rsidR="00621C01" w:rsidRPr="00621C01" w:rsidRDefault="00621C01" w:rsidP="00621C01">
      <w:pPr>
        <w:ind w:start="269.35pt" w:firstLine="0.25pt"/>
        <w:jc w:val="center"/>
      </w:pPr>
      <w:r w:rsidRPr="00621C01">
        <w:t>....................................</w:t>
      </w:r>
      <w:r>
        <w:t>........................</w:t>
      </w:r>
    </w:p>
    <w:p w14:paraId="3AEB7D75" w14:textId="77777777" w:rsidR="00621C01" w:rsidRPr="00621C01" w:rsidRDefault="00621C01" w:rsidP="00621C01">
      <w:pPr>
        <w:ind w:start="269.35pt" w:firstLine="0.25pt"/>
        <w:jc w:val="center"/>
        <w:rPr>
          <w:i/>
          <w:sz w:val="16"/>
          <w:szCs w:val="16"/>
        </w:rPr>
      </w:pPr>
      <w:r w:rsidRPr="00621C01">
        <w:rPr>
          <w:i/>
          <w:sz w:val="16"/>
          <w:szCs w:val="16"/>
        </w:rPr>
        <w:t>(podpis)</w:t>
      </w:r>
    </w:p>
    <w:p w14:paraId="7738B4C9" w14:textId="77777777" w:rsidR="00621C01" w:rsidRPr="00621C01" w:rsidRDefault="00621C01" w:rsidP="00621C01">
      <w:pPr>
        <w:spacing w:after="6pt"/>
        <w:jc w:val="both"/>
        <w:rPr>
          <w:sz w:val="16"/>
          <w:szCs w:val="16"/>
        </w:rPr>
      </w:pPr>
      <w:r w:rsidRPr="00621C01">
        <w:rPr>
          <w:sz w:val="16"/>
          <w:szCs w:val="16"/>
        </w:rPr>
        <w:t>* niepotrzebne skreślić</w:t>
      </w:r>
    </w:p>
    <w:p w14:paraId="557C8791" w14:textId="77777777" w:rsidR="00621C01" w:rsidRPr="00ED6A3C" w:rsidRDefault="00621C01" w:rsidP="00621C01">
      <w:pPr>
        <w:spacing w:after="6pt"/>
        <w:jc w:val="both"/>
        <w:rPr>
          <w:strike/>
        </w:rPr>
      </w:pPr>
      <w:r w:rsidRPr="00621C01">
        <w:br/>
      </w:r>
      <w:r w:rsidRPr="00ED6A3C">
        <w:rPr>
          <w:strike/>
          <w:noProof/>
        </w:rPr>
        <w:drawing>
          <wp:anchor distT="0" distB="0" distL="114300" distR="114300" simplePos="0" relativeHeight="251659264" behindDoc="0" locked="0" layoutInCell="1" allowOverlap="1" wp14:anchorId="15FE208C" wp14:editId="513358C0">
            <wp:simplePos x="0" y="0"/>
            <wp:positionH relativeFrom="column">
              <wp:posOffset>-48260</wp:posOffset>
            </wp:positionH>
            <wp:positionV relativeFrom="paragraph">
              <wp:posOffset>16510</wp:posOffset>
            </wp:positionV>
            <wp:extent cx="6311265" cy="0"/>
            <wp:effectExtent l="13335" t="9525" r="9525" b="9525"/>
            <wp:wrapNone/>
            <wp:docPr id="1" name="Łącznik prosty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6311265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ED6A3C">
        <w:rPr>
          <w:strike/>
        </w:rPr>
        <w:t xml:space="preserve">W związku z zaistnieniem okoliczności, o której mowa w pkt ...... </w:t>
      </w:r>
      <w:r w:rsidRPr="00ED6A3C">
        <w:rPr>
          <w:rStyle w:val="Odwoanieprzypisudolnego"/>
          <w:strike/>
        </w:rPr>
        <w:t>1)</w:t>
      </w:r>
      <w:r w:rsidRPr="00ED6A3C">
        <w:rPr>
          <w:strike/>
        </w:rPr>
        <w:t xml:space="preserve"> podlegam wyłączeniu z niniejszego postępowania </w:t>
      </w:r>
    </w:p>
    <w:p w14:paraId="2569ABF4" w14:textId="77777777" w:rsidR="00621C01" w:rsidRPr="00621C01" w:rsidRDefault="00621C01" w:rsidP="00621C01">
      <w:pPr>
        <w:jc w:val="end"/>
      </w:pPr>
      <w:r w:rsidRPr="00621C01">
        <w:t>Poznań,</w:t>
      </w:r>
      <w:r>
        <w:t xml:space="preserve"> dnia ……………………….</w:t>
      </w:r>
      <w:r w:rsidRPr="00621C01">
        <w:t>r.</w:t>
      </w:r>
    </w:p>
    <w:p w14:paraId="61F68728" w14:textId="77777777" w:rsidR="00621C01" w:rsidRPr="00621C01" w:rsidRDefault="00621C01" w:rsidP="00621C01"/>
    <w:p w14:paraId="49ABE95D" w14:textId="77777777" w:rsidR="00621C01" w:rsidRPr="00621C01" w:rsidRDefault="00621C01" w:rsidP="00621C01">
      <w:pPr>
        <w:ind w:start="269.35pt" w:firstLine="0.25pt"/>
        <w:jc w:val="center"/>
      </w:pPr>
    </w:p>
    <w:p w14:paraId="63247AD6" w14:textId="77777777" w:rsidR="00621C01" w:rsidRPr="00621C01" w:rsidRDefault="00681893" w:rsidP="00681893">
      <w:r>
        <w:t xml:space="preserve">                                                                                       </w:t>
      </w:r>
      <w:r w:rsidR="00621C01" w:rsidRPr="00621C01">
        <w:t xml:space="preserve">   ....................................</w:t>
      </w:r>
      <w:r w:rsidR="00621C01">
        <w:t>.........................</w:t>
      </w:r>
    </w:p>
    <w:p w14:paraId="09894CB8" w14:textId="77777777" w:rsidR="00621C01" w:rsidRPr="00621C01" w:rsidRDefault="00621C01" w:rsidP="00621C01">
      <w:pPr>
        <w:ind w:start="269.35pt" w:firstLine="0.25pt"/>
        <w:jc w:val="center"/>
        <w:rPr>
          <w:i/>
          <w:sz w:val="16"/>
          <w:szCs w:val="16"/>
        </w:rPr>
      </w:pPr>
      <w:r w:rsidRPr="00621C01">
        <w:rPr>
          <w:i/>
          <w:sz w:val="16"/>
          <w:szCs w:val="16"/>
        </w:rPr>
        <w:t>(podpis)</w:t>
      </w:r>
    </w:p>
    <w:p w14:paraId="7350F4AD" w14:textId="77777777" w:rsidR="00621C01" w:rsidRPr="00621C01" w:rsidRDefault="00621C01" w:rsidP="00621C01">
      <w:pPr>
        <w:ind w:start="269.35pt" w:firstLine="0.25pt"/>
        <w:jc w:val="center"/>
        <w:rPr>
          <w:i/>
          <w:sz w:val="16"/>
          <w:szCs w:val="16"/>
        </w:rPr>
      </w:pPr>
    </w:p>
    <w:p w14:paraId="03C775C8" w14:textId="77777777" w:rsidR="001636E9" w:rsidRPr="00621C01" w:rsidRDefault="00621C01">
      <w:pPr>
        <w:rPr>
          <w:i/>
        </w:rPr>
      </w:pPr>
      <w:r w:rsidRPr="00621C01">
        <w:rPr>
          <w:rStyle w:val="Odwoanieprzypisudolnego"/>
          <w:sz w:val="18"/>
          <w:szCs w:val="18"/>
        </w:rPr>
        <w:t>1)</w:t>
      </w:r>
      <w:r w:rsidRPr="00621C01">
        <w:rPr>
          <w:sz w:val="18"/>
          <w:szCs w:val="18"/>
        </w:rPr>
        <w:t xml:space="preserve"> wymienić pkt od 1 do 5, jeżeli dotyczy</w:t>
      </w:r>
    </w:p>
    <w:sectPr w:rsidR="001636E9" w:rsidRPr="00621C01" w:rsidSect="00621C01">
      <w:headerReference w:type="default" r:id="rId7"/>
      <w:pgSz w:w="595.30pt" w:h="841.90pt"/>
      <w:pgMar w:top="70.85pt" w:right="70.85pt" w:bottom="14.20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B5FD67E" w14:textId="77777777" w:rsidR="005C47A4" w:rsidRDefault="005C47A4" w:rsidP="003B2636">
      <w:r>
        <w:separator/>
      </w:r>
    </w:p>
  </w:endnote>
  <w:endnote w:type="continuationSeparator" w:id="0">
    <w:p w14:paraId="0E2158FA" w14:textId="77777777" w:rsidR="005C47A4" w:rsidRDefault="005C47A4" w:rsidP="003B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9E098F0" w14:textId="77777777" w:rsidR="005C47A4" w:rsidRDefault="005C47A4" w:rsidP="003B2636">
      <w:r>
        <w:separator/>
      </w:r>
    </w:p>
  </w:footnote>
  <w:footnote w:type="continuationSeparator" w:id="0">
    <w:p w14:paraId="64B27F76" w14:textId="77777777" w:rsidR="005C47A4" w:rsidRDefault="005C47A4" w:rsidP="003B263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F9EEDA8" w14:textId="77777777" w:rsidR="003B2636" w:rsidRPr="003B2636" w:rsidRDefault="008D780D" w:rsidP="003B2636">
    <w:pPr>
      <w:pStyle w:val="Nagwek"/>
      <w:jc w:val="end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622790A" wp14:editId="138A49D4">
          <wp:simplePos x="0" y="0"/>
          <wp:positionH relativeFrom="page">
            <wp:posOffset>0</wp:posOffset>
          </wp:positionH>
          <wp:positionV relativeFrom="page">
            <wp:posOffset>190500</wp:posOffset>
          </wp:positionV>
          <wp:extent cx="7560310" cy="273050"/>
          <wp:effectExtent l="0" t="0" r="0" b="12700"/>
          <wp:wrapNone/>
          <wp:docPr id="2" name="MSIPCMff8c4764a68861143bc2d34d" descr="{&quot;HashCode&quot;:1605813632,&quot;Height&quot;:841.0,&quot;Width&quot;:595.0,&quot;Placement&quot;:&quot;Header&quot;,&quot;Index&quot;:&quot;Primary&quot;,&quot;Section&quot;:1,&quot;Top&quot;:0.0,&quot;Left&quot;:0.0}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7560310" cy="273050"/>
                  </a:xfrm>
                  <a:prstGeom prst="rect">
                    <a:avLst/>
                  </a:prstGeom>
                  <a:noFill/>
                  <a:ln w="6350">
                    <a:noFill/>
                  </a:ln>
                  <a:effectLst/>
                  <a:extLst>
                    <a:ext uri="{91240B29-F687-4F45-9708-019B960494DF}">
                      <a14:hiddenLine xmlns:a14="http://schemas.microsoft.com/office/drawing/2010/main" w="6350">
                        <a:solidFill>
                          <a:prstClr val="black"/>
                        </a:solidFill>
                      </a14:hiddenLine>
                    </a:ext>
                  </a:extLst>
                </wp:spPr>
                <wp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:style>
                <wp:txbx>
                  <wne:txbxContent>
                    <w:p w14:paraId="3B3F11A6" w14:textId="77777777" w:rsidR="008D780D" w:rsidRPr="008D780D" w:rsidRDefault="008D780D" w:rsidP="008D780D">
                      <w:pPr>
                        <w:rPr>
                          <w:rFonts w:ascii="Calibri" w:hAnsi="Calibri" w:cs="Calibri"/>
                          <w:color w:val="0000FF"/>
                          <w:sz w:val="20"/>
                        </w:rPr>
                      </w:pPr>
                      <w:r w:rsidRPr="008D780D">
                        <w:rPr>
                          <w:rFonts w:ascii="Calibri" w:hAnsi="Calibri" w:cs="Calibri"/>
                          <w:color w:val="0000FF"/>
                          <w:sz w:val="20"/>
                        </w:rPr>
                        <w:t>Korespondencja Wewnętrzna Aquanet SA</w:t>
                      </w:r>
                    </w:p>
                  </wne:txbxContent>
                </wp:txbx>
                <wp:bodyPr rot="0" spcFirstLastPara="0" vertOverflow="overflow" horzOverflow="overflow" vert="horz" wrap="square" lIns="254000" tIns="0" rIns="91440" bIns="0" numCol="1" spcCol="0" rtlCol="0" fromWordArt="0" anchor="t" anchorCtr="0" forceAA="0" compatLnSpc="1">
                  <a:prstTxWarp prst="textNoShape">
                    <a:avLst/>
                  </a:prstTxWarp>
                  <a:noAutofit/>
                </wp:bodyPr>
              </wp:wsp>
            </a:graphicData>
          </a:graphic>
        </wp:anchor>
      </w:drawing>
    </w:r>
    <w:r w:rsidR="003B2636">
      <w:t>Załącznik nr 3</w:t>
    </w:r>
    <w:r w:rsidR="003B2636" w:rsidRPr="003B2636">
      <w:t xml:space="preserve"> do Regulaminu</w:t>
    </w:r>
  </w:p>
  <w:p w14:paraId="1F10221F" w14:textId="77777777" w:rsidR="003B2636" w:rsidRDefault="003B2636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79F173C8"/>
    <w:multiLevelType w:val="singleLevel"/>
    <w:tmpl w:val="37587324"/>
    <w:lvl w:ilvl="0">
      <w:start w:val="1"/>
      <w:numFmt w:val="decimal"/>
      <w:lvlText w:val="%1)"/>
      <w:lvlJc w:val="start"/>
      <w:pPr>
        <w:tabs>
          <w:tab w:val="num" w:pos="30pt"/>
        </w:tabs>
        <w:ind w:start="30pt" w:hanging="30pt"/>
      </w:pPr>
      <w:rPr>
        <w:rFonts w:hint="default"/>
      </w:rPr>
    </w:lvl>
  </w:abstractNum>
  <w:num w:numId="1" w16cid:durableId="48964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C01"/>
    <w:rsid w:val="00065477"/>
    <w:rsid w:val="0007041E"/>
    <w:rsid w:val="001636E9"/>
    <w:rsid w:val="00315CCE"/>
    <w:rsid w:val="003B2636"/>
    <w:rsid w:val="00491668"/>
    <w:rsid w:val="005A4B6B"/>
    <w:rsid w:val="005C47A4"/>
    <w:rsid w:val="00621C01"/>
    <w:rsid w:val="00636886"/>
    <w:rsid w:val="00681893"/>
    <w:rsid w:val="006C0B03"/>
    <w:rsid w:val="008832F9"/>
    <w:rsid w:val="008D780D"/>
    <w:rsid w:val="008F12F2"/>
    <w:rsid w:val="00A22388"/>
    <w:rsid w:val="00A95F21"/>
    <w:rsid w:val="00B13121"/>
    <w:rsid w:val="00C052EE"/>
    <w:rsid w:val="00C30268"/>
    <w:rsid w:val="00D31C01"/>
    <w:rsid w:val="00D531B1"/>
    <w:rsid w:val="00E03D06"/>
    <w:rsid w:val="00E36DC9"/>
    <w:rsid w:val="00E829AF"/>
    <w:rsid w:val="00E86F42"/>
    <w:rsid w:val="00ED6A3C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870292"/>
  <w15:chartTrackingRefBased/>
  <w15:docId w15:val="{6E4738F0-CD2F-49DC-816D-3F3422F89CB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C01"/>
    <w:pPr>
      <w:spacing w:after="0pt" w:line="12pt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95F21"/>
    <w:pPr>
      <w:spacing w:before="5pt" w:beforeAutospacing="1" w:after="5pt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">
    <w:name w:val="tyt"/>
    <w:basedOn w:val="Normalny"/>
    <w:rsid w:val="00621C01"/>
    <w:pPr>
      <w:keepNext/>
      <w:autoSpaceDE w:val="0"/>
      <w:autoSpaceDN w:val="0"/>
      <w:spacing w:before="3pt" w:after="3pt"/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621C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1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21C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2636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6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636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6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95F2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9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9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263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0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2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103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Urbaniak</dc:creator>
  <cp:keywords/>
  <dc:description/>
  <cp:lastModifiedBy>Józef Jasiczak</cp:lastModifiedBy>
  <cp:revision>6</cp:revision>
  <cp:lastPrinted>2024-02-21T18:38:00Z</cp:lastPrinted>
  <dcterms:created xsi:type="dcterms:W3CDTF">2023-06-02T05:24:00Z</dcterms:created>
  <dcterms:modified xsi:type="dcterms:W3CDTF">2024-02-21T18:39:00Z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24d8bb54-50c7-40b9-a118-63f56d951162_Enabled">
    <vt:lpwstr>true</vt:lpwstr>
  </property>
  <property fmtid="{D5CDD505-2E9C-101B-9397-08002B2CF9AE}" pid="3" name="MSIP_Label_24d8bb54-50c7-40b9-a118-63f56d951162_SetDate">
    <vt:lpwstr>2024-01-15T16:43:41Z</vt:lpwstr>
  </property>
  <property fmtid="{D5CDD505-2E9C-101B-9397-08002B2CF9AE}" pid="4" name="MSIP_Label_24d8bb54-50c7-40b9-a118-63f56d951162_Method">
    <vt:lpwstr>Privileged</vt:lpwstr>
  </property>
  <property fmtid="{D5CDD505-2E9C-101B-9397-08002B2CF9AE}" pid="5" name="MSIP_Label_24d8bb54-50c7-40b9-a118-63f56d951162_Name">
    <vt:lpwstr>Wewnętrzne</vt:lpwstr>
  </property>
  <property fmtid="{D5CDD505-2E9C-101B-9397-08002B2CF9AE}" pid="6" name="MSIP_Label_24d8bb54-50c7-40b9-a118-63f56d951162_SiteId">
    <vt:lpwstr>604704f6-d28f-4d05-8fda-5bd318c39bda</vt:lpwstr>
  </property>
  <property fmtid="{D5CDD505-2E9C-101B-9397-08002B2CF9AE}" pid="7" name="MSIP_Label_24d8bb54-50c7-40b9-a118-63f56d951162_ActionId">
    <vt:lpwstr>bd22e9be-a100-46f8-b23f-bedd48b8fe6d</vt:lpwstr>
  </property>
  <property fmtid="{D5CDD505-2E9C-101B-9397-08002B2CF9AE}" pid="8" name="MSIP_Label_24d8bb54-50c7-40b9-a118-63f56d951162_ContentBits">
    <vt:lpwstr>1</vt:lpwstr>
  </property>
</Properties>
</file>