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8E4E6C5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4C26B3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USTAWY PZP </w:t>
      </w:r>
    </w:p>
    <w:p w14:paraId="0E91975A" w14:textId="7E10AF3D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Pr="00783023">
        <w:rPr>
          <w:rFonts w:ascii="Arial" w:hAnsi="Arial" w:cs="Arial"/>
          <w:b/>
        </w:rPr>
        <w:t xml:space="preserve">Przebudowa </w:t>
      </w:r>
      <w:r w:rsidR="00F64662">
        <w:rPr>
          <w:rFonts w:ascii="Arial" w:hAnsi="Arial" w:cs="Arial"/>
          <w:b/>
        </w:rPr>
        <w:t xml:space="preserve">drogi powiatowej </w:t>
      </w:r>
      <w:r w:rsidR="00F64662">
        <w:rPr>
          <w:rFonts w:ascii="Arial" w:hAnsi="Arial" w:cs="Arial"/>
          <w:b/>
        </w:rPr>
        <w:br/>
        <w:t>nr 2900P na odcinku Dąbroszyn – Modlibogowice – Etap II</w:t>
      </w:r>
      <w:r w:rsidRPr="006E7AE7">
        <w:rPr>
          <w:rFonts w:ascii="Arial" w:hAnsi="Arial" w:cs="Arial"/>
        </w:rPr>
        <w:br/>
      </w:r>
      <w:r w:rsidRPr="00496199">
        <w:rPr>
          <w:rFonts w:ascii="Arial" w:hAnsi="Arial" w:cs="Arial"/>
          <w:b/>
        </w:rPr>
        <w:t>(nr postępowania: ZDP</w:t>
      </w:r>
      <w:r w:rsidRPr="00F51456">
        <w:rPr>
          <w:rFonts w:ascii="Arial" w:hAnsi="Arial" w:cs="Arial"/>
          <w:b/>
        </w:rPr>
        <w:t>-NZ-3302-</w:t>
      </w:r>
      <w:r w:rsidR="00F64662">
        <w:rPr>
          <w:rFonts w:ascii="Arial" w:hAnsi="Arial" w:cs="Arial"/>
          <w:b/>
        </w:rPr>
        <w:t>01</w:t>
      </w:r>
      <w:r w:rsidRPr="00F51456">
        <w:rPr>
          <w:rFonts w:ascii="Arial" w:hAnsi="Arial" w:cs="Arial"/>
          <w:b/>
        </w:rPr>
        <w:t>/202</w:t>
      </w:r>
      <w:r w:rsidR="00F64662">
        <w:rPr>
          <w:rFonts w:ascii="Arial" w:hAnsi="Arial" w:cs="Arial"/>
          <w:b/>
        </w:rPr>
        <w:t>3</w:t>
      </w:r>
      <w:r w:rsidRPr="00F51456">
        <w:rPr>
          <w:rFonts w:ascii="Arial" w:hAnsi="Arial" w:cs="Arial"/>
          <w:b/>
        </w:rPr>
        <w:t>),</w:t>
      </w:r>
      <w:r w:rsidRPr="006E7AE7">
        <w:rPr>
          <w:rFonts w:ascii="Arial" w:hAnsi="Arial" w:cs="Arial"/>
        </w:rPr>
        <w:t xml:space="preserve">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56E69FFE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D0215D" w:rsidRPr="006E7AE7" w14:paraId="28449633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6894B36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2BB37858" w14:textId="30843A9D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warunku – uprawnienia do kierowania robotami budowlanymi</w:t>
            </w:r>
            <w:r>
              <w:rPr>
                <w:rFonts w:ascii="Arial" w:eastAsia="Times New Roman" w:hAnsi="Arial" w:cs="Arial"/>
                <w:lang w:eastAsia="zh-CN"/>
              </w:rPr>
              <w:t>, zgodnie z Rozdziałem VIII ust. 2 pkt 4 lit. b)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F1CA07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D0215D" w:rsidRPr="006E7AE7" w14:paraId="24331154" w14:textId="77777777" w:rsidTr="00E03813">
        <w:tc>
          <w:tcPr>
            <w:tcW w:w="1198" w:type="pct"/>
            <w:shd w:val="clear" w:color="auto" w:fill="auto"/>
          </w:tcPr>
          <w:p w14:paraId="6A42F95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266578F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1DDF8D0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FDCDE31" w14:textId="77777777" w:rsidTr="00E03813">
        <w:tc>
          <w:tcPr>
            <w:tcW w:w="1198" w:type="pct"/>
            <w:shd w:val="clear" w:color="auto" w:fill="auto"/>
          </w:tcPr>
          <w:p w14:paraId="562C82A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049E2BC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430207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4D28028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</w:p>
    <w:p w14:paraId="48DD6B8F" w14:textId="1F137757" w:rsidR="00D0215D" w:rsidRPr="009710B6" w:rsidRDefault="00D0215D" w:rsidP="00D0215D">
      <w:pPr>
        <w:rPr>
          <w:rFonts w:ascii="Arial" w:hAnsi="Arial" w:cs="Arial"/>
          <w:lang w:eastAsia="zh-CN"/>
        </w:rPr>
      </w:pPr>
      <w:r w:rsidRPr="009710B6">
        <w:rPr>
          <w:rFonts w:ascii="Arial" w:hAnsi="Arial" w:cs="Arial"/>
          <w:lang w:eastAsia="zh-CN"/>
        </w:rPr>
        <w:t>Tabela 2</w:t>
      </w:r>
      <w:r>
        <w:rPr>
          <w:rFonts w:ascii="Arial" w:hAnsi="Arial" w:cs="Arial"/>
          <w:lang w:eastAsia="zh-CN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 lub rozbudowie drogi, każde, w zakres których wchodziło wykonanie nawierzchni z mieszanki mineralno-asfaltowej. W tym: jedno zadanie dot. budowy lub przebudowy drogi o wartości zamówienia powyżej 2 000 000,00 zł brutto (zadanie 1) oraz jedno zadanie dot. budowy lub przebudowy drogi wraz z budową lub przebudową elementów kanalizacji deszczowej o wartości zamówienia powyżej 3 000 000,00 zł brutto (zadanie 2).&#10;Zamawiający dopuszcza możliwość łącznego wykazania się przez Wykonawców potencjałem w zakresie jak wyżej tzn. można wykazać, że jeden Wykonawca posiada wiedzę i doświadczenie  w całości na zadanie &quot;1&quot; a drugi Wykonawca całości na zadanie „2”, z tym, że nie sumuje się wartości ani elementów z kilku umów niebędących jedną inwestycją/ robotą budowlaną. Zamawiający dopuszcza także wykazanie się jednym zadaniem obejmującym swym zakresem zarówno zadanie „1” jak i zadanie „2”, z tym, że łączna wartość roboty budowlanej będzie nie niższa niż 5 000 000,00 zł brutto (słownie: pięć milionów złotych 00/100), trzecia zakres robót budowlanych, które będą realizowane przez tego Wykonawcę&#10;&#10;&#10;"/>
      </w:tblPr>
      <w:tblGrid>
        <w:gridCol w:w="1873"/>
        <w:gridCol w:w="5669"/>
        <w:gridCol w:w="1417"/>
      </w:tblGrid>
      <w:tr w:rsidR="00D0215D" w:rsidRPr="006E7AE7" w14:paraId="6BD5D8DC" w14:textId="77777777" w:rsidTr="00E03813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14:paraId="71741F25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3164" w:type="pct"/>
            <w:shd w:val="clear" w:color="auto" w:fill="auto"/>
          </w:tcPr>
          <w:p w14:paraId="0EDBB240" w14:textId="05104CB6" w:rsidR="00D0215D" w:rsidRPr="009710B6" w:rsidRDefault="00D0215D" w:rsidP="00E03813">
            <w:pPr>
              <w:pStyle w:val="Normalny1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doświadczenie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D51F2A1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457735B6" w14:textId="77777777" w:rsidTr="00E03813">
        <w:tc>
          <w:tcPr>
            <w:tcW w:w="1045" w:type="pct"/>
            <w:shd w:val="clear" w:color="auto" w:fill="auto"/>
          </w:tcPr>
          <w:p w14:paraId="05ED6FF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164" w:type="pct"/>
            <w:shd w:val="clear" w:color="auto" w:fill="auto"/>
          </w:tcPr>
          <w:p w14:paraId="00ED8DA2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345F42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4188885" w14:textId="77777777" w:rsidTr="00E03813">
        <w:tc>
          <w:tcPr>
            <w:tcW w:w="1045" w:type="pct"/>
            <w:shd w:val="clear" w:color="auto" w:fill="auto"/>
          </w:tcPr>
          <w:p w14:paraId="095465C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164" w:type="pct"/>
            <w:shd w:val="clear" w:color="auto" w:fill="auto"/>
          </w:tcPr>
          <w:p w14:paraId="05D1D04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91" w:type="pct"/>
            <w:shd w:val="clear" w:color="auto" w:fill="auto"/>
          </w:tcPr>
          <w:p w14:paraId="5D30CC4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E48CC7D" w14:textId="0AE9559A" w:rsidR="007C31B4" w:rsidRDefault="007C31B4"/>
    <w:p w14:paraId="3485A2E1" w14:textId="05C6527B" w:rsidR="00D0215D" w:rsidRDefault="00D0215D"/>
    <w:p w14:paraId="2456E9C3" w14:textId="3552B6B5" w:rsidR="00D0215D" w:rsidRDefault="00D0215D"/>
    <w:p w14:paraId="41380190" w14:textId="77777777" w:rsidR="00D0215D" w:rsidRDefault="00D0215D"/>
    <w:p w14:paraId="395F3171" w14:textId="500DA7FD" w:rsidR="00D0215D" w:rsidRPr="006E7AE7" w:rsidRDefault="00D0215D" w:rsidP="00D0215D">
      <w:pPr>
        <w:keepNext/>
        <w:numPr>
          <w:ilvl w:val="1"/>
          <w:numId w:val="1"/>
        </w:numPr>
        <w:tabs>
          <w:tab w:val="clear" w:pos="0"/>
          <w:tab w:val="num" w:pos="426"/>
        </w:tabs>
        <w:suppressAutoHyphens/>
        <w:spacing w:before="120" w:after="0" w:line="276" w:lineRule="auto"/>
        <w:ind w:left="426" w:hanging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</w:t>
      </w:r>
      <w:r>
        <w:rPr>
          <w:rFonts w:ascii="Arial" w:eastAsia="Times New Roman" w:hAnsi="Arial" w:cs="Arial"/>
          <w:lang w:eastAsia="zh-CN"/>
        </w:rPr>
        <w:t>potencjału technicznego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D0215D" w:rsidRPr="006E7AE7" w14:paraId="4D408421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13F8825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FACDF41" w14:textId="5DBBAE7E" w:rsidR="00D0215D" w:rsidRPr="00D0215D" w:rsidRDefault="00D0215D" w:rsidP="00E03813">
            <w:pPr>
              <w:pStyle w:val="Normalny1"/>
              <w:spacing w:line="240" w:lineRule="auto"/>
              <w:ind w:right="20"/>
              <w:jc w:val="both"/>
              <w:rPr>
                <w:rFonts w:eastAsia="Times New Roman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potencjał techniczny, zgodnie z Rozdziałem VIII ust. 2 pkt 4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5FD9B6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229A882E" w14:textId="77777777" w:rsidTr="00E03813">
        <w:tc>
          <w:tcPr>
            <w:tcW w:w="1198" w:type="pct"/>
            <w:shd w:val="clear" w:color="auto" w:fill="auto"/>
          </w:tcPr>
          <w:p w14:paraId="3F19D688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D47F28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2C2F0333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2ECD0180" w14:textId="77777777" w:rsidTr="00E03813">
        <w:tc>
          <w:tcPr>
            <w:tcW w:w="1198" w:type="pct"/>
            <w:shd w:val="clear" w:color="auto" w:fill="auto"/>
          </w:tcPr>
          <w:p w14:paraId="1D671F9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18336CE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07E672C1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64DF50D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9BF4580" w14:textId="13476DDA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</w:t>
      </w:r>
      <w:r>
        <w:rPr>
          <w:rFonts w:ascii="Arial" w:eastAsia="Times New Roman" w:hAnsi="Arial" w:cs="Arial"/>
          <w:lang w:eastAsia="zh-CN"/>
        </w:rPr>
        <w:t>sytuacji ekonomicznej lub finansowej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</w:t>
      </w:r>
      <w:proofErr w:type="spellStart"/>
      <w:r w:rsidRPr="006E7AE7">
        <w:rPr>
          <w:rFonts w:ascii="Arial" w:eastAsia="Times New Roman" w:hAnsi="Arial" w:cs="Arial"/>
          <w:color w:val="000000" w:themeColor="text1"/>
          <w:lang w:eastAsia="zh-CN"/>
        </w:rPr>
        <w:t>eni</w:t>
      </w:r>
      <w:proofErr w:type="spellEnd"/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4  Oświadczenie, że warunek dotyczący sytuacjo  ekonomicznej lub finansowej okreslony w SWZ spełnia/ją w naszym imieniu niżej wymieniony/eni Wykonawca/y"/>
        <w:tblDescription w:val="Tabela zawiera 3 kolumny. Pierwsza nazwa, firma Wykonawcy, druga zakres warunku –posiadanie środków finansowych lub zdolności kredytowej  na kwotę nie mniejszą niż 2 miliony zł, trzecia zakres robót budowlanych, które będą realizowane przez tego Wykonawcę&#10;"/>
      </w:tblPr>
      <w:tblGrid>
        <w:gridCol w:w="2146"/>
        <w:gridCol w:w="4686"/>
        <w:gridCol w:w="2127"/>
      </w:tblGrid>
      <w:tr w:rsidR="00D0215D" w:rsidRPr="006E7AE7" w14:paraId="14B67FE8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09D9E3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06EF8DA8" w14:textId="43B9E0E4" w:rsidR="00D0215D" w:rsidRPr="002B5795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764B8"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</w:t>
            </w: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sytuacja ekonomiczna lub finansowa, </w:t>
            </w:r>
            <w:r w:rsidRPr="00D0215D">
              <w:rPr>
                <w:rFonts w:ascii="Arial" w:eastAsia="Times New Roman" w:hAnsi="Arial" w:cs="Arial"/>
                <w:lang w:eastAsia="zh-CN"/>
              </w:rPr>
              <w:t xml:space="preserve">zgodnie z Rozdziałem VIII ust. 2 pkt </w:t>
            </w: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F1A082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5EF0680F" w14:textId="77777777" w:rsidTr="00E03813">
        <w:tc>
          <w:tcPr>
            <w:tcW w:w="1198" w:type="pct"/>
            <w:shd w:val="clear" w:color="auto" w:fill="auto"/>
          </w:tcPr>
          <w:p w14:paraId="3855975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69A9C1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3463423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59E6AADB" w14:textId="77777777" w:rsidTr="00E03813">
        <w:tc>
          <w:tcPr>
            <w:tcW w:w="1198" w:type="pct"/>
            <w:shd w:val="clear" w:color="auto" w:fill="auto"/>
          </w:tcPr>
          <w:p w14:paraId="47D5021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51BEACE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1AFC3E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1357DBC" w14:textId="77777777" w:rsidR="00D0215D" w:rsidRPr="006E7AE7" w:rsidRDefault="00D0215D" w:rsidP="00D0215D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7C255788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309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4C26B3"/>
    <w:rsid w:val="0051627F"/>
    <w:rsid w:val="006B5493"/>
    <w:rsid w:val="007C31B4"/>
    <w:rsid w:val="00D0215D"/>
    <w:rsid w:val="00F51456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BBF-EF0C-49BC-B131-05588D3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ZDP Konin</cp:lastModifiedBy>
  <cp:revision>6</cp:revision>
  <dcterms:created xsi:type="dcterms:W3CDTF">2021-09-10T10:25:00Z</dcterms:created>
  <dcterms:modified xsi:type="dcterms:W3CDTF">2023-01-16T10:00:00Z</dcterms:modified>
</cp:coreProperties>
</file>