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2BBDF" w14:textId="3AFC14AB" w:rsidR="00181578" w:rsidRDefault="00181578" w:rsidP="003E630E">
      <w:pPr>
        <w:widowControl w:val="0"/>
        <w:suppressAutoHyphens/>
        <w:spacing w:after="0" w:line="240" w:lineRule="auto"/>
        <w:ind w:firstLine="993"/>
        <w:rPr>
          <w:rFonts w:ascii="Arial" w:eastAsia="Times New Roman" w:hAnsi="Arial" w:cs="Arial"/>
          <w:b/>
          <w:bCs/>
          <w:sz w:val="24"/>
          <w:szCs w:val="24"/>
        </w:rPr>
      </w:pPr>
    </w:p>
    <w:p w14:paraId="6877FAAD" w14:textId="763E12D1" w:rsidR="00181578" w:rsidRDefault="003E630E" w:rsidP="003E630E">
      <w:pPr>
        <w:widowControl w:val="0"/>
        <w:suppressAutoHyphens/>
        <w:spacing w:after="0" w:line="240" w:lineRule="auto"/>
        <w:ind w:firstLine="567"/>
        <w:jc w:val="center"/>
        <w:rPr>
          <w:rFonts w:ascii="Arial" w:eastAsia="Times New Roman" w:hAnsi="Arial" w:cs="Arial"/>
          <w:b/>
          <w:bCs/>
          <w:sz w:val="24"/>
          <w:szCs w:val="24"/>
        </w:rPr>
      </w:pPr>
      <w:r w:rsidRPr="00B422B1">
        <w:rPr>
          <w:noProof/>
        </w:rPr>
        <w:drawing>
          <wp:inline distT="0" distB="0" distL="0" distR="0" wp14:anchorId="1588CA5F" wp14:editId="2A897444">
            <wp:extent cx="5764530" cy="511810"/>
            <wp:effectExtent l="0" t="0" r="7620" b="2540"/>
            <wp:docPr id="2" name="Obraz 2" descr="C:\Users\KATARZ~1\AppData\Local\Temp\Rar$DIa0.610\EFRR_kolor-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KATARZ~1\AppData\Local\Temp\Rar$DIa0.610\EFRR_kolor-72dp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4530" cy="511810"/>
                    </a:xfrm>
                    <a:prstGeom prst="rect">
                      <a:avLst/>
                    </a:prstGeom>
                    <a:noFill/>
                    <a:ln>
                      <a:noFill/>
                    </a:ln>
                  </pic:spPr>
                </pic:pic>
              </a:graphicData>
            </a:graphic>
          </wp:inline>
        </w:drawing>
      </w:r>
    </w:p>
    <w:p w14:paraId="4E95EF80" w14:textId="4B5D05A7" w:rsidR="00017CF6" w:rsidRDefault="00017CF6" w:rsidP="00017CF6">
      <w:pPr>
        <w:widowControl w:val="0"/>
        <w:suppressAutoHyphens/>
        <w:spacing w:after="0" w:line="240" w:lineRule="auto"/>
        <w:rPr>
          <w:rFonts w:ascii="Arial" w:eastAsia="Times New Roman" w:hAnsi="Arial" w:cs="Arial"/>
          <w:b/>
          <w:bCs/>
          <w:sz w:val="24"/>
          <w:szCs w:val="24"/>
        </w:rPr>
      </w:pPr>
    </w:p>
    <w:p w14:paraId="0CF99C91" w14:textId="78DC1FBD" w:rsidR="003E630E" w:rsidRDefault="003E630E" w:rsidP="00017CF6">
      <w:pPr>
        <w:widowControl w:val="0"/>
        <w:suppressAutoHyphens/>
        <w:spacing w:after="0" w:line="240" w:lineRule="auto"/>
        <w:rPr>
          <w:rFonts w:ascii="Arial" w:eastAsia="Times New Roman" w:hAnsi="Arial" w:cs="Arial"/>
          <w:b/>
          <w:bCs/>
          <w:sz w:val="24"/>
          <w:szCs w:val="24"/>
        </w:rPr>
      </w:pPr>
    </w:p>
    <w:p w14:paraId="2FBA85D4" w14:textId="77777777" w:rsidR="00921F89" w:rsidRDefault="00921F89" w:rsidP="00017CF6">
      <w:pPr>
        <w:widowControl w:val="0"/>
        <w:suppressAutoHyphens/>
        <w:spacing w:after="0" w:line="240" w:lineRule="auto"/>
        <w:rPr>
          <w:rFonts w:ascii="Arial" w:eastAsia="Times New Roman" w:hAnsi="Arial" w:cs="Arial"/>
          <w:b/>
          <w:bCs/>
          <w:sz w:val="24"/>
          <w:szCs w:val="24"/>
        </w:rPr>
      </w:pPr>
    </w:p>
    <w:p w14:paraId="7631F244" w14:textId="4B67AD67" w:rsidR="005C577A" w:rsidRPr="005C577A" w:rsidRDefault="005C577A" w:rsidP="005C577A">
      <w:pPr>
        <w:widowControl w:val="0"/>
        <w:suppressAutoHyphens/>
        <w:spacing w:after="0" w:line="240" w:lineRule="auto"/>
        <w:ind w:firstLine="1080"/>
        <w:rPr>
          <w:rFonts w:ascii="Arial" w:eastAsia="Times New Roman" w:hAnsi="Arial" w:cs="Arial"/>
          <w:b/>
          <w:sz w:val="20"/>
          <w:szCs w:val="20"/>
          <w:lang w:eastAsia="zh-CN"/>
        </w:rPr>
      </w:pPr>
      <w:r w:rsidRPr="005C577A">
        <w:rPr>
          <w:rFonts w:ascii="Arial" w:eastAsia="Times New Roman" w:hAnsi="Arial" w:cs="Arial"/>
          <w:b/>
          <w:bCs/>
          <w:sz w:val="24"/>
          <w:szCs w:val="24"/>
        </w:rPr>
        <w:t>OR-III.271.2.</w:t>
      </w:r>
      <w:r w:rsidR="00947676">
        <w:rPr>
          <w:rFonts w:ascii="Arial" w:eastAsia="Times New Roman" w:hAnsi="Arial" w:cs="Arial"/>
          <w:b/>
          <w:bCs/>
          <w:sz w:val="24"/>
          <w:szCs w:val="24"/>
        </w:rPr>
        <w:t>1</w:t>
      </w:r>
      <w:r w:rsidRPr="005C577A">
        <w:rPr>
          <w:rFonts w:ascii="Arial" w:eastAsia="Times New Roman" w:hAnsi="Arial" w:cs="Arial"/>
          <w:b/>
          <w:bCs/>
          <w:sz w:val="24"/>
          <w:szCs w:val="24"/>
        </w:rPr>
        <w:t>.202</w:t>
      </w:r>
      <w:r w:rsidR="00947676">
        <w:rPr>
          <w:rFonts w:ascii="Arial" w:eastAsia="Times New Roman" w:hAnsi="Arial" w:cs="Arial"/>
          <w:b/>
          <w:bCs/>
          <w:sz w:val="24"/>
          <w:szCs w:val="24"/>
        </w:rPr>
        <w:t>2</w:t>
      </w:r>
    </w:p>
    <w:p w14:paraId="75280B18" w14:textId="77777777" w:rsidR="005C577A" w:rsidRPr="005C577A" w:rsidRDefault="005C577A" w:rsidP="005C577A">
      <w:pPr>
        <w:widowControl w:val="0"/>
        <w:suppressAutoHyphens/>
        <w:spacing w:after="0" w:line="240" w:lineRule="auto"/>
        <w:rPr>
          <w:rFonts w:ascii="Arial" w:eastAsia="Times New Roman" w:hAnsi="Arial" w:cs="Arial"/>
          <w:b/>
          <w:bCs/>
          <w:sz w:val="24"/>
          <w:szCs w:val="24"/>
          <w:lang w:eastAsia="zh-CN"/>
        </w:rPr>
      </w:pPr>
    </w:p>
    <w:p w14:paraId="1C3E833E" w14:textId="77777777" w:rsidR="005C577A" w:rsidRPr="005C577A" w:rsidRDefault="005C577A" w:rsidP="005C577A">
      <w:pPr>
        <w:widowControl w:val="0"/>
        <w:suppressAutoHyphens/>
        <w:spacing w:after="0" w:line="240" w:lineRule="auto"/>
        <w:ind w:left="900"/>
        <w:jc w:val="center"/>
        <w:rPr>
          <w:rFonts w:ascii="Arial" w:eastAsia="Times New Roman" w:hAnsi="Arial" w:cs="Arial"/>
          <w:b/>
          <w:bCs/>
          <w:sz w:val="28"/>
          <w:szCs w:val="28"/>
          <w:lang w:eastAsia="zh-CN"/>
        </w:rPr>
      </w:pPr>
      <w:r w:rsidRPr="005C577A">
        <w:rPr>
          <w:rFonts w:ascii="Arial" w:eastAsia="Times New Roman" w:hAnsi="Arial" w:cs="Arial"/>
          <w:b/>
          <w:bCs/>
          <w:sz w:val="28"/>
          <w:szCs w:val="28"/>
          <w:lang w:eastAsia="zh-CN"/>
        </w:rPr>
        <w:t>SPECYFIKACJA WARUNKÓW ZAMÓWIENIA</w:t>
      </w:r>
    </w:p>
    <w:p w14:paraId="253DAE2D" w14:textId="77777777" w:rsidR="005C577A" w:rsidRPr="005C577A" w:rsidRDefault="005C577A" w:rsidP="005C577A">
      <w:pPr>
        <w:widowControl w:val="0"/>
        <w:suppressAutoHyphens/>
        <w:spacing w:after="0" w:line="240" w:lineRule="auto"/>
        <w:ind w:left="900"/>
        <w:jc w:val="center"/>
        <w:rPr>
          <w:rFonts w:ascii="Arial" w:eastAsia="Times New Roman" w:hAnsi="Arial" w:cs="Arial"/>
          <w:b/>
          <w:bCs/>
          <w:sz w:val="28"/>
          <w:szCs w:val="28"/>
          <w:lang w:eastAsia="zh-CN"/>
        </w:rPr>
      </w:pPr>
      <w:r w:rsidRPr="005C577A">
        <w:rPr>
          <w:rFonts w:ascii="Arial" w:eastAsia="Times New Roman" w:hAnsi="Arial" w:cs="Arial"/>
          <w:b/>
          <w:sz w:val="28"/>
          <w:szCs w:val="28"/>
          <w:lang w:eastAsia="zh-CN"/>
        </w:rPr>
        <w:t>(SWZ)</w:t>
      </w:r>
    </w:p>
    <w:p w14:paraId="4A4FC738" w14:textId="77777777" w:rsidR="005C577A" w:rsidRPr="005C577A" w:rsidRDefault="005C577A" w:rsidP="005C577A">
      <w:pPr>
        <w:suppressAutoHyphens/>
        <w:spacing w:after="0" w:line="240" w:lineRule="auto"/>
        <w:ind w:left="900"/>
        <w:jc w:val="center"/>
        <w:rPr>
          <w:rFonts w:ascii="Arial" w:eastAsia="Times New Roman" w:hAnsi="Arial" w:cs="Arial"/>
          <w:b/>
          <w:sz w:val="28"/>
          <w:szCs w:val="28"/>
          <w:lang w:eastAsia="zh-CN"/>
        </w:rPr>
      </w:pPr>
      <w:r w:rsidRPr="005C577A">
        <w:rPr>
          <w:rFonts w:ascii="Arial" w:eastAsia="Times New Roman" w:hAnsi="Arial" w:cs="Arial"/>
          <w:b/>
          <w:sz w:val="28"/>
          <w:szCs w:val="28"/>
          <w:lang w:eastAsia="zh-CN"/>
        </w:rPr>
        <w:t xml:space="preserve">NA </w:t>
      </w:r>
    </w:p>
    <w:p w14:paraId="257F741B" w14:textId="77777777" w:rsidR="00D37DD4" w:rsidRDefault="00D37DD4" w:rsidP="00D37DD4">
      <w:pPr>
        <w:suppressAutoHyphens/>
        <w:spacing w:after="0" w:line="240" w:lineRule="auto"/>
        <w:ind w:left="1134"/>
        <w:jc w:val="center"/>
        <w:rPr>
          <w:rFonts w:ascii="Arial" w:eastAsia="Calibri" w:hAnsi="Arial" w:cs="Arial"/>
          <w:b/>
          <w:sz w:val="28"/>
          <w:szCs w:val="28"/>
        </w:rPr>
      </w:pPr>
      <w:r w:rsidRPr="00D37DD4">
        <w:rPr>
          <w:rFonts w:ascii="Arial" w:eastAsia="Calibri" w:hAnsi="Arial" w:cs="Arial"/>
          <w:b/>
          <w:sz w:val="28"/>
          <w:szCs w:val="28"/>
        </w:rPr>
        <w:t xml:space="preserve">REWITALIZACJĘ BUDYNKU GORLICKIEGO CENTRUM KULTURY </w:t>
      </w:r>
    </w:p>
    <w:p w14:paraId="63BAD32D" w14:textId="2595E396" w:rsidR="00D37DD4" w:rsidRPr="00D37DD4" w:rsidRDefault="00D37DD4" w:rsidP="00D37DD4">
      <w:pPr>
        <w:suppressAutoHyphens/>
        <w:spacing w:after="0" w:line="240" w:lineRule="auto"/>
        <w:ind w:left="1134"/>
        <w:jc w:val="center"/>
        <w:rPr>
          <w:rFonts w:ascii="Arial" w:eastAsia="Calibri" w:hAnsi="Arial" w:cs="Arial"/>
          <w:b/>
          <w:sz w:val="28"/>
          <w:szCs w:val="28"/>
        </w:rPr>
      </w:pPr>
      <w:r w:rsidRPr="00D37DD4">
        <w:rPr>
          <w:rFonts w:ascii="Arial" w:eastAsia="Calibri" w:hAnsi="Arial" w:cs="Arial"/>
          <w:b/>
          <w:sz w:val="28"/>
          <w:szCs w:val="28"/>
        </w:rPr>
        <w:t>W SYSTEMIE „ZAPROJEKTUJ I WYBUDUJ”</w:t>
      </w:r>
    </w:p>
    <w:p w14:paraId="0DAE96DC" w14:textId="77777777" w:rsidR="00181578" w:rsidRPr="00AC5B68" w:rsidRDefault="00181578" w:rsidP="00AC5B68">
      <w:pPr>
        <w:tabs>
          <w:tab w:val="left" w:pos="1134"/>
        </w:tabs>
        <w:spacing w:after="0" w:line="240" w:lineRule="auto"/>
        <w:rPr>
          <w:rFonts w:ascii="Arial" w:hAnsi="Arial" w:cs="Arial"/>
          <w:b/>
          <w:sz w:val="28"/>
          <w:szCs w:val="28"/>
        </w:rPr>
      </w:pPr>
    </w:p>
    <w:p w14:paraId="4FF268BB" w14:textId="77777777" w:rsidR="005C577A" w:rsidRPr="005C577A" w:rsidRDefault="005C577A" w:rsidP="005C577A">
      <w:pPr>
        <w:widowControl w:val="0"/>
        <w:suppressAutoHyphens/>
        <w:spacing w:after="0" w:line="240" w:lineRule="auto"/>
        <w:rPr>
          <w:rFonts w:ascii="Arial" w:eastAsia="Times New Roman" w:hAnsi="Arial" w:cs="Arial"/>
          <w:b/>
          <w:bCs/>
          <w:sz w:val="24"/>
          <w:szCs w:val="24"/>
          <w:lang w:eastAsia="zh-CN"/>
        </w:rPr>
      </w:pPr>
    </w:p>
    <w:p w14:paraId="21A89FAF" w14:textId="77777777" w:rsidR="005C577A" w:rsidRPr="005C577A" w:rsidRDefault="005C577A" w:rsidP="005C577A">
      <w:pPr>
        <w:widowControl w:val="0"/>
        <w:shd w:val="clear" w:color="auto" w:fill="FFFFFF"/>
        <w:suppressAutoHyphens/>
        <w:adjustRightInd w:val="0"/>
        <w:spacing w:after="0" w:line="240" w:lineRule="auto"/>
        <w:ind w:left="1134"/>
        <w:rPr>
          <w:rFonts w:ascii="Arial" w:eastAsia="Times New Roman" w:hAnsi="Arial" w:cs="Arial"/>
          <w:b/>
          <w:bCs/>
          <w:spacing w:val="-3"/>
          <w:sz w:val="20"/>
          <w:szCs w:val="20"/>
          <w:lang w:eastAsia="zh-CN"/>
        </w:rPr>
      </w:pPr>
      <w:r w:rsidRPr="005C577A">
        <w:rPr>
          <w:rFonts w:ascii="Arial" w:eastAsia="Times New Roman" w:hAnsi="Arial" w:cs="Arial"/>
          <w:b/>
          <w:bCs/>
          <w:spacing w:val="-3"/>
          <w:sz w:val="20"/>
          <w:szCs w:val="20"/>
          <w:lang w:eastAsia="zh-CN"/>
        </w:rPr>
        <w:t>ZAMAWIAJĄCY – NAZWA ORAZ ADRES:</w:t>
      </w:r>
    </w:p>
    <w:p w14:paraId="5D02B691" w14:textId="77777777" w:rsidR="005C577A" w:rsidRPr="005C577A" w:rsidRDefault="005C577A" w:rsidP="005C577A">
      <w:pPr>
        <w:widowControl w:val="0"/>
        <w:spacing w:after="0" w:line="240" w:lineRule="auto"/>
        <w:ind w:left="1134"/>
        <w:rPr>
          <w:rFonts w:ascii="Arial" w:eastAsia="Times New Roman" w:hAnsi="Arial" w:cs="Arial"/>
          <w:b/>
          <w:bCs/>
          <w:sz w:val="20"/>
          <w:szCs w:val="20"/>
        </w:rPr>
      </w:pPr>
      <w:r w:rsidRPr="005C577A">
        <w:rPr>
          <w:rFonts w:ascii="Arial" w:eastAsia="Times New Roman" w:hAnsi="Arial" w:cs="Arial"/>
          <w:b/>
          <w:bCs/>
          <w:sz w:val="20"/>
          <w:szCs w:val="20"/>
        </w:rPr>
        <w:t>MIASTO GORLICE</w:t>
      </w:r>
    </w:p>
    <w:p w14:paraId="4C22C925" w14:textId="77777777" w:rsidR="005C577A" w:rsidRPr="005C577A" w:rsidRDefault="005C577A" w:rsidP="005C577A">
      <w:pPr>
        <w:widowControl w:val="0"/>
        <w:spacing w:after="0" w:line="240" w:lineRule="auto"/>
        <w:ind w:left="1134"/>
        <w:rPr>
          <w:rFonts w:ascii="Arial" w:eastAsia="Times New Roman" w:hAnsi="Arial" w:cs="Arial"/>
          <w:b/>
          <w:bCs/>
          <w:sz w:val="20"/>
          <w:szCs w:val="20"/>
        </w:rPr>
      </w:pPr>
      <w:r w:rsidRPr="005C577A">
        <w:rPr>
          <w:rFonts w:ascii="Arial" w:eastAsia="Times New Roman" w:hAnsi="Arial" w:cs="Arial"/>
          <w:b/>
          <w:bCs/>
          <w:sz w:val="20"/>
          <w:szCs w:val="20"/>
        </w:rPr>
        <w:t>Rynek</w:t>
      </w:r>
      <w:r w:rsidRPr="005C577A">
        <w:rPr>
          <w:rFonts w:ascii="Arial" w:eastAsia="Arial" w:hAnsi="Arial" w:cs="Arial"/>
          <w:b/>
          <w:bCs/>
          <w:sz w:val="20"/>
          <w:szCs w:val="20"/>
        </w:rPr>
        <w:t xml:space="preserve"> </w:t>
      </w:r>
      <w:r w:rsidRPr="005C577A">
        <w:rPr>
          <w:rFonts w:ascii="Arial" w:eastAsia="Times New Roman" w:hAnsi="Arial" w:cs="Arial"/>
          <w:b/>
          <w:bCs/>
          <w:sz w:val="20"/>
          <w:szCs w:val="20"/>
        </w:rPr>
        <w:t>2</w:t>
      </w:r>
    </w:p>
    <w:p w14:paraId="6D8B5C91" w14:textId="77777777" w:rsidR="005C577A" w:rsidRPr="005C577A" w:rsidRDefault="005C577A" w:rsidP="005C577A">
      <w:pPr>
        <w:widowControl w:val="0"/>
        <w:spacing w:after="0" w:line="240" w:lineRule="auto"/>
        <w:ind w:left="1134"/>
        <w:rPr>
          <w:rFonts w:ascii="Arial" w:eastAsia="Times New Roman" w:hAnsi="Arial" w:cs="Arial"/>
          <w:b/>
          <w:bCs/>
          <w:sz w:val="20"/>
          <w:szCs w:val="20"/>
        </w:rPr>
      </w:pPr>
      <w:r w:rsidRPr="005C577A">
        <w:rPr>
          <w:rFonts w:ascii="Arial" w:eastAsia="Times New Roman" w:hAnsi="Arial" w:cs="Arial"/>
          <w:b/>
          <w:bCs/>
          <w:sz w:val="20"/>
          <w:szCs w:val="20"/>
        </w:rPr>
        <w:t>38-300</w:t>
      </w:r>
      <w:r w:rsidRPr="005C577A">
        <w:rPr>
          <w:rFonts w:ascii="Arial" w:eastAsia="Arial" w:hAnsi="Arial" w:cs="Arial"/>
          <w:b/>
          <w:bCs/>
          <w:sz w:val="20"/>
          <w:szCs w:val="20"/>
        </w:rPr>
        <w:t xml:space="preserve"> </w:t>
      </w:r>
      <w:r w:rsidRPr="005C577A">
        <w:rPr>
          <w:rFonts w:ascii="Arial" w:eastAsia="Times New Roman" w:hAnsi="Arial" w:cs="Arial"/>
          <w:b/>
          <w:bCs/>
          <w:sz w:val="20"/>
          <w:szCs w:val="20"/>
        </w:rPr>
        <w:t>Gorlice</w:t>
      </w:r>
    </w:p>
    <w:p w14:paraId="166B157F" w14:textId="77777777" w:rsidR="005C577A" w:rsidRPr="005C577A" w:rsidRDefault="005C577A" w:rsidP="005C577A">
      <w:pPr>
        <w:widowControl w:val="0"/>
        <w:spacing w:after="0" w:line="240" w:lineRule="auto"/>
        <w:ind w:left="1134"/>
        <w:rPr>
          <w:rFonts w:ascii="Arial" w:eastAsia="Times New Roman" w:hAnsi="Arial" w:cs="Arial"/>
          <w:b/>
          <w:bCs/>
          <w:sz w:val="20"/>
          <w:szCs w:val="20"/>
        </w:rPr>
      </w:pPr>
      <w:proofErr w:type="spellStart"/>
      <w:r w:rsidRPr="005C577A">
        <w:rPr>
          <w:rFonts w:ascii="Arial" w:eastAsia="Times New Roman" w:hAnsi="Arial" w:cs="Arial"/>
          <w:b/>
          <w:bCs/>
          <w:sz w:val="20"/>
          <w:szCs w:val="20"/>
        </w:rPr>
        <w:t>tel</w:t>
      </w:r>
      <w:proofErr w:type="spellEnd"/>
      <w:r w:rsidRPr="005C577A">
        <w:rPr>
          <w:rFonts w:ascii="Arial" w:eastAsia="Times New Roman" w:hAnsi="Arial" w:cs="Arial"/>
          <w:b/>
          <w:bCs/>
          <w:sz w:val="20"/>
          <w:szCs w:val="20"/>
        </w:rPr>
        <w:t>:</w:t>
      </w:r>
      <w:r w:rsidRPr="005C577A">
        <w:rPr>
          <w:rFonts w:ascii="Arial" w:eastAsia="Arial" w:hAnsi="Arial" w:cs="Arial"/>
          <w:b/>
          <w:bCs/>
          <w:sz w:val="20"/>
          <w:szCs w:val="20"/>
        </w:rPr>
        <w:t xml:space="preserve">  </w:t>
      </w:r>
      <w:r w:rsidRPr="005C577A">
        <w:rPr>
          <w:rFonts w:ascii="Arial" w:eastAsia="Times New Roman" w:hAnsi="Arial" w:cs="Arial"/>
          <w:b/>
          <w:bCs/>
          <w:sz w:val="20"/>
          <w:szCs w:val="20"/>
        </w:rPr>
        <w:t>(18)</w:t>
      </w:r>
      <w:r w:rsidRPr="005C577A">
        <w:rPr>
          <w:rFonts w:ascii="Arial" w:eastAsia="Arial" w:hAnsi="Arial" w:cs="Arial"/>
          <w:b/>
          <w:bCs/>
          <w:sz w:val="20"/>
          <w:szCs w:val="20"/>
        </w:rPr>
        <w:t xml:space="preserve"> </w:t>
      </w:r>
      <w:r w:rsidRPr="005C577A">
        <w:rPr>
          <w:rFonts w:ascii="Arial" w:eastAsia="Times New Roman" w:hAnsi="Arial" w:cs="Arial"/>
          <w:b/>
          <w:bCs/>
          <w:sz w:val="20"/>
          <w:szCs w:val="20"/>
        </w:rPr>
        <w:t>3551252</w:t>
      </w:r>
      <w:r w:rsidRPr="005C577A">
        <w:rPr>
          <w:rFonts w:ascii="Arial" w:eastAsia="Times New Roman" w:hAnsi="Arial" w:cs="Arial"/>
          <w:b/>
          <w:bCs/>
          <w:sz w:val="20"/>
          <w:szCs w:val="20"/>
        </w:rPr>
        <w:tab/>
      </w:r>
      <w:r w:rsidRPr="005C577A">
        <w:rPr>
          <w:rFonts w:ascii="Arial" w:eastAsia="Arial" w:hAnsi="Arial" w:cs="Arial"/>
          <w:b/>
          <w:bCs/>
          <w:sz w:val="20"/>
          <w:szCs w:val="20"/>
        </w:rPr>
        <w:t xml:space="preserve">       </w:t>
      </w:r>
    </w:p>
    <w:p w14:paraId="2524757E" w14:textId="77777777" w:rsidR="005C577A" w:rsidRPr="005C577A" w:rsidRDefault="005C577A" w:rsidP="005C577A">
      <w:pPr>
        <w:widowControl w:val="0"/>
        <w:spacing w:after="0" w:line="240" w:lineRule="auto"/>
        <w:ind w:left="1134"/>
        <w:rPr>
          <w:rFonts w:ascii="Arial" w:eastAsia="Times New Roman" w:hAnsi="Arial" w:cs="Arial"/>
          <w:b/>
          <w:bCs/>
          <w:sz w:val="20"/>
          <w:szCs w:val="20"/>
        </w:rPr>
      </w:pPr>
      <w:r w:rsidRPr="005C577A">
        <w:rPr>
          <w:rFonts w:ascii="Arial" w:eastAsia="Times New Roman" w:hAnsi="Arial" w:cs="Arial"/>
          <w:b/>
          <w:bCs/>
          <w:sz w:val="20"/>
          <w:szCs w:val="20"/>
        </w:rPr>
        <w:t>NIP:</w:t>
      </w:r>
      <w:r w:rsidRPr="005C577A">
        <w:rPr>
          <w:rFonts w:ascii="Arial" w:eastAsia="Arial" w:hAnsi="Arial" w:cs="Arial"/>
          <w:b/>
          <w:bCs/>
          <w:sz w:val="20"/>
          <w:szCs w:val="20"/>
        </w:rPr>
        <w:t xml:space="preserve">  </w:t>
      </w:r>
      <w:r w:rsidRPr="005C577A">
        <w:rPr>
          <w:rFonts w:ascii="Arial" w:eastAsia="Times New Roman" w:hAnsi="Arial" w:cs="Arial"/>
          <w:b/>
          <w:bCs/>
          <w:sz w:val="20"/>
          <w:szCs w:val="20"/>
        </w:rPr>
        <w:t>738-212-55-07</w:t>
      </w:r>
    </w:p>
    <w:p w14:paraId="02BC19C6" w14:textId="77777777" w:rsidR="005C577A" w:rsidRPr="005C577A" w:rsidRDefault="005C577A" w:rsidP="005C577A">
      <w:pPr>
        <w:widowControl w:val="0"/>
        <w:spacing w:after="0" w:line="240" w:lineRule="auto"/>
        <w:ind w:left="1134"/>
        <w:rPr>
          <w:rFonts w:ascii="Arial" w:eastAsia="Arial" w:hAnsi="Arial" w:cs="Arial"/>
          <w:b/>
          <w:bCs/>
          <w:sz w:val="20"/>
          <w:szCs w:val="20"/>
        </w:rPr>
      </w:pPr>
      <w:r w:rsidRPr="005C577A">
        <w:rPr>
          <w:rFonts w:ascii="Arial" w:eastAsia="Times New Roman" w:hAnsi="Arial" w:cs="Arial"/>
          <w:b/>
          <w:bCs/>
          <w:sz w:val="20"/>
          <w:szCs w:val="20"/>
        </w:rPr>
        <w:t>REGON:</w:t>
      </w:r>
      <w:r w:rsidRPr="005C577A">
        <w:rPr>
          <w:rFonts w:ascii="Arial" w:eastAsia="Arial" w:hAnsi="Arial" w:cs="Arial"/>
          <w:b/>
          <w:bCs/>
          <w:sz w:val="20"/>
          <w:szCs w:val="20"/>
        </w:rPr>
        <w:t xml:space="preserve">  </w:t>
      </w:r>
      <w:r w:rsidRPr="005C577A">
        <w:rPr>
          <w:rFonts w:ascii="Arial" w:eastAsia="Times New Roman" w:hAnsi="Arial" w:cs="Arial"/>
          <w:b/>
          <w:bCs/>
          <w:sz w:val="20"/>
          <w:szCs w:val="20"/>
        </w:rPr>
        <w:t>491893204</w:t>
      </w:r>
      <w:r w:rsidRPr="005C577A">
        <w:rPr>
          <w:rFonts w:ascii="Arial" w:eastAsia="Arial" w:hAnsi="Arial" w:cs="Arial"/>
          <w:b/>
          <w:bCs/>
          <w:sz w:val="20"/>
          <w:szCs w:val="20"/>
        </w:rPr>
        <w:t xml:space="preserve">    </w:t>
      </w:r>
      <w:r w:rsidRPr="005C577A">
        <w:rPr>
          <w:rFonts w:ascii="Arial" w:eastAsia="Times New Roman" w:hAnsi="Arial" w:cs="Arial"/>
          <w:b/>
          <w:bCs/>
          <w:sz w:val="20"/>
          <w:szCs w:val="20"/>
          <w:lang w:eastAsia="zh-CN"/>
        </w:rPr>
        <w:t xml:space="preserve">  </w:t>
      </w:r>
    </w:p>
    <w:p w14:paraId="053580D9" w14:textId="77777777" w:rsidR="005C577A" w:rsidRPr="005C577A" w:rsidRDefault="005C577A" w:rsidP="005C577A">
      <w:pPr>
        <w:widowControl w:val="0"/>
        <w:suppressAutoHyphens/>
        <w:spacing w:after="0" w:line="240" w:lineRule="auto"/>
        <w:ind w:left="1134"/>
        <w:rPr>
          <w:rFonts w:ascii="Arial" w:eastAsia="Times New Roman" w:hAnsi="Arial" w:cs="Arial"/>
          <w:b/>
          <w:bCs/>
          <w:sz w:val="20"/>
          <w:szCs w:val="20"/>
          <w:lang w:eastAsia="zh-CN"/>
        </w:rPr>
      </w:pPr>
      <w:r w:rsidRPr="005C577A">
        <w:rPr>
          <w:rFonts w:ascii="Arial" w:eastAsia="Times New Roman" w:hAnsi="Arial" w:cs="Arial"/>
          <w:b/>
          <w:bCs/>
          <w:sz w:val="20"/>
          <w:szCs w:val="20"/>
          <w:lang w:eastAsia="zh-CN"/>
        </w:rPr>
        <w:t xml:space="preserve">adres strony internetowej zamawiającego: </w:t>
      </w:r>
      <w:r w:rsidRPr="005C577A">
        <w:rPr>
          <w:rFonts w:ascii="Arial" w:eastAsia="Times New Roman" w:hAnsi="Arial" w:cs="Arial"/>
          <w:b/>
          <w:sz w:val="20"/>
          <w:szCs w:val="20"/>
        </w:rPr>
        <w:t>www.gorlice.pl</w:t>
      </w:r>
    </w:p>
    <w:p w14:paraId="709CB5FC" w14:textId="60DB07F9" w:rsidR="005C577A" w:rsidRPr="005C577A" w:rsidRDefault="005C577A" w:rsidP="005C577A">
      <w:pPr>
        <w:widowControl w:val="0"/>
        <w:suppressAutoHyphens/>
        <w:spacing w:after="0" w:line="240" w:lineRule="auto"/>
        <w:ind w:left="1134"/>
        <w:rPr>
          <w:rFonts w:ascii="Arial" w:eastAsia="Times New Roman" w:hAnsi="Arial" w:cs="Arial"/>
          <w:b/>
          <w:color w:val="FF0000"/>
          <w:sz w:val="20"/>
          <w:szCs w:val="20"/>
        </w:rPr>
      </w:pPr>
      <w:r w:rsidRPr="005C577A">
        <w:rPr>
          <w:rFonts w:ascii="Arial" w:eastAsia="Times New Roman" w:hAnsi="Arial" w:cs="Arial"/>
          <w:b/>
          <w:bCs/>
          <w:sz w:val="20"/>
          <w:szCs w:val="20"/>
          <w:lang w:eastAsia="zh-CN"/>
        </w:rPr>
        <w:t>adres strony internetowej  prowadzonego postępowania - profil nabywcy/platforma zakupowa/</w:t>
      </w:r>
      <w:r w:rsidRPr="005C577A">
        <w:rPr>
          <w:rFonts w:ascii="Arial" w:eastAsia="Times New Roman" w:hAnsi="Arial" w:cs="Arial"/>
          <w:b/>
          <w:sz w:val="20"/>
          <w:szCs w:val="20"/>
          <w:lang w:eastAsia="pl-PL"/>
        </w:rPr>
        <w:t>link do postępowania:</w:t>
      </w:r>
      <w:r w:rsidRPr="005C577A">
        <w:rPr>
          <w:rFonts w:ascii="Arial" w:eastAsia="Times New Roman" w:hAnsi="Arial" w:cs="Arial"/>
          <w:b/>
          <w:color w:val="FF0000"/>
          <w:sz w:val="20"/>
          <w:szCs w:val="20"/>
          <w:lang w:eastAsia="pl-PL"/>
        </w:rPr>
        <w:t xml:space="preserve"> </w:t>
      </w:r>
      <w:r w:rsidRPr="005C577A">
        <w:rPr>
          <w:rFonts w:ascii="Arial" w:eastAsia="Times New Roman" w:hAnsi="Arial" w:cs="Arial"/>
          <w:b/>
          <w:sz w:val="20"/>
          <w:szCs w:val="20"/>
        </w:rPr>
        <w:t>https://platformazakupowa.pl/transakcja/</w:t>
      </w:r>
      <w:r w:rsidR="00A902B0">
        <w:rPr>
          <w:rFonts w:ascii="Arial" w:eastAsia="Times New Roman" w:hAnsi="Arial" w:cs="Arial"/>
          <w:b/>
          <w:sz w:val="20"/>
          <w:szCs w:val="20"/>
        </w:rPr>
        <w:t>5</w:t>
      </w:r>
      <w:r w:rsidR="00947676">
        <w:rPr>
          <w:rFonts w:ascii="Arial" w:eastAsia="Times New Roman" w:hAnsi="Arial" w:cs="Arial"/>
          <w:b/>
          <w:sz w:val="20"/>
          <w:szCs w:val="20"/>
        </w:rPr>
        <w:t>63700</w:t>
      </w:r>
    </w:p>
    <w:p w14:paraId="46FE7B60" w14:textId="6EFEC996" w:rsidR="005C577A" w:rsidRPr="005C577A" w:rsidRDefault="005C577A" w:rsidP="005C577A">
      <w:pPr>
        <w:widowControl w:val="0"/>
        <w:spacing w:after="0" w:line="240" w:lineRule="auto"/>
        <w:ind w:left="1134"/>
        <w:rPr>
          <w:rFonts w:ascii="Arial" w:eastAsia="Times New Roman" w:hAnsi="Arial" w:cs="Arial"/>
          <w:b/>
          <w:bCs/>
          <w:sz w:val="20"/>
          <w:szCs w:val="20"/>
        </w:rPr>
      </w:pPr>
      <w:r w:rsidRPr="005C577A">
        <w:rPr>
          <w:rFonts w:ascii="Arial" w:eastAsia="Times New Roman" w:hAnsi="Arial" w:cs="Arial"/>
          <w:b/>
          <w:bCs/>
          <w:sz w:val="20"/>
          <w:szCs w:val="20"/>
          <w:lang w:eastAsia="zh-CN"/>
        </w:rPr>
        <w:t xml:space="preserve">adres poczty elektronicznej: </w:t>
      </w:r>
      <w:bookmarkStart w:id="0" w:name="_Hlk71709655"/>
      <w:r w:rsidRPr="005C577A">
        <w:rPr>
          <w:rFonts w:ascii="Arial" w:eastAsia="Times New Roman" w:hAnsi="Arial" w:cs="Arial"/>
          <w:b/>
          <w:bCs/>
          <w:sz w:val="20"/>
          <w:szCs w:val="20"/>
          <w:lang w:eastAsia="zh-CN"/>
        </w:rPr>
        <w:t>e-mail</w:t>
      </w:r>
      <w:r w:rsidR="00A902B0">
        <w:rPr>
          <w:rFonts w:ascii="Arial" w:eastAsia="Times New Roman" w:hAnsi="Arial" w:cs="Arial"/>
          <w:b/>
          <w:bCs/>
          <w:sz w:val="20"/>
          <w:szCs w:val="20"/>
          <w:lang w:eastAsia="zh-CN"/>
        </w:rPr>
        <w:t>:</w:t>
      </w:r>
      <w:r w:rsidRPr="005C577A">
        <w:rPr>
          <w:rFonts w:ascii="Arial" w:eastAsia="Times New Roman" w:hAnsi="Arial" w:cs="Arial"/>
          <w:b/>
          <w:bCs/>
          <w:sz w:val="20"/>
          <w:szCs w:val="20"/>
          <w:lang w:eastAsia="zh-CN"/>
        </w:rPr>
        <w:t xml:space="preserve"> </w:t>
      </w:r>
      <w:r w:rsidRPr="005C577A">
        <w:rPr>
          <w:rFonts w:ascii="Arial" w:eastAsia="Times New Roman" w:hAnsi="Arial" w:cs="Arial"/>
          <w:b/>
          <w:bCs/>
          <w:sz w:val="20"/>
          <w:szCs w:val="20"/>
        </w:rPr>
        <w:t>zampub@um.gorlice.pl</w:t>
      </w:r>
    </w:p>
    <w:bookmarkEnd w:id="0"/>
    <w:p w14:paraId="2BCFDFBA" w14:textId="77777777" w:rsidR="005C577A" w:rsidRPr="005C577A" w:rsidRDefault="005C577A" w:rsidP="005C577A">
      <w:pPr>
        <w:widowControl w:val="0"/>
        <w:suppressAutoHyphens/>
        <w:spacing w:after="0" w:line="240" w:lineRule="auto"/>
        <w:rPr>
          <w:rFonts w:ascii="Arial" w:eastAsia="Times New Roman" w:hAnsi="Arial" w:cs="Arial"/>
          <w:b/>
          <w:color w:val="FF0000"/>
          <w:sz w:val="20"/>
          <w:szCs w:val="20"/>
          <w:lang w:eastAsia="zh-CN"/>
        </w:rPr>
      </w:pPr>
    </w:p>
    <w:p w14:paraId="60C6B1D8" w14:textId="77777777" w:rsidR="005C577A" w:rsidRPr="005C577A" w:rsidRDefault="005C577A" w:rsidP="005C577A">
      <w:pPr>
        <w:widowControl w:val="0"/>
        <w:suppressAutoHyphens/>
        <w:spacing w:after="0" w:line="240" w:lineRule="auto"/>
        <w:ind w:left="1080"/>
        <w:jc w:val="center"/>
        <w:rPr>
          <w:rFonts w:ascii="Arial" w:eastAsia="Times New Roman" w:hAnsi="Arial" w:cs="Arial"/>
          <w:b/>
          <w:sz w:val="20"/>
          <w:szCs w:val="20"/>
          <w:lang w:eastAsia="zh-CN"/>
        </w:rPr>
      </w:pPr>
      <w:r w:rsidRPr="005C577A">
        <w:rPr>
          <w:rFonts w:ascii="Arial" w:eastAsia="Times New Roman" w:hAnsi="Arial" w:cs="Arial"/>
          <w:b/>
          <w:sz w:val="20"/>
          <w:szCs w:val="20"/>
          <w:lang w:eastAsia="zh-CN"/>
        </w:rPr>
        <w:t xml:space="preserve">Postępowanie o udzielenia zamówienia klasycznego o wartości mniejszej niż progi unijne jest prowadzone na podstawie ustawy z dnia 11 września 2019 roku Prawo zamówień publicznych </w:t>
      </w:r>
    </w:p>
    <w:p w14:paraId="41A18C0D" w14:textId="05285A1A" w:rsidR="005C577A" w:rsidRPr="005C577A" w:rsidRDefault="005C577A" w:rsidP="005C577A">
      <w:pPr>
        <w:widowControl w:val="0"/>
        <w:suppressAutoHyphens/>
        <w:spacing w:after="0" w:line="240" w:lineRule="auto"/>
        <w:ind w:left="1080"/>
        <w:jc w:val="center"/>
        <w:rPr>
          <w:rFonts w:ascii="Arial" w:eastAsia="Times New Roman" w:hAnsi="Arial" w:cs="Arial"/>
          <w:b/>
          <w:sz w:val="20"/>
          <w:szCs w:val="20"/>
          <w:lang w:eastAsia="zh-CN"/>
        </w:rPr>
      </w:pPr>
      <w:r w:rsidRPr="005C577A">
        <w:rPr>
          <w:rFonts w:ascii="Arial" w:eastAsia="Times New Roman" w:hAnsi="Arial" w:cs="Arial"/>
          <w:b/>
          <w:sz w:val="20"/>
          <w:szCs w:val="20"/>
          <w:lang w:eastAsia="zh-CN"/>
        </w:rPr>
        <w:t>(tj.: Dz.U. z 20</w:t>
      </w:r>
      <w:r w:rsidR="00B10BD8">
        <w:rPr>
          <w:rFonts w:ascii="Arial" w:eastAsia="Times New Roman" w:hAnsi="Arial" w:cs="Arial"/>
          <w:b/>
          <w:sz w:val="20"/>
          <w:szCs w:val="20"/>
          <w:lang w:eastAsia="zh-CN"/>
        </w:rPr>
        <w:t>21</w:t>
      </w:r>
      <w:r w:rsidRPr="005C577A">
        <w:rPr>
          <w:rFonts w:ascii="Arial" w:eastAsia="Times New Roman" w:hAnsi="Arial" w:cs="Arial"/>
          <w:b/>
          <w:sz w:val="20"/>
          <w:szCs w:val="20"/>
          <w:lang w:eastAsia="zh-CN"/>
        </w:rPr>
        <w:t xml:space="preserve">, poz. </w:t>
      </w:r>
      <w:r w:rsidR="00B10BD8">
        <w:rPr>
          <w:rFonts w:ascii="Arial" w:eastAsia="Times New Roman" w:hAnsi="Arial" w:cs="Arial"/>
          <w:b/>
          <w:sz w:val="20"/>
          <w:szCs w:val="20"/>
          <w:lang w:eastAsia="zh-CN"/>
        </w:rPr>
        <w:t>1129</w:t>
      </w:r>
      <w:r w:rsidRPr="005C577A">
        <w:rPr>
          <w:rFonts w:ascii="Arial" w:eastAsia="Times New Roman" w:hAnsi="Arial" w:cs="Arial"/>
          <w:b/>
          <w:sz w:val="20"/>
          <w:szCs w:val="20"/>
          <w:lang w:eastAsia="zh-CN"/>
        </w:rPr>
        <w:t xml:space="preserve"> ze zm.) zwanej dalej </w:t>
      </w:r>
      <w:proofErr w:type="spellStart"/>
      <w:r w:rsidRPr="005C577A">
        <w:rPr>
          <w:rFonts w:ascii="Arial" w:eastAsia="Times New Roman" w:hAnsi="Arial" w:cs="Arial"/>
          <w:b/>
          <w:sz w:val="20"/>
          <w:szCs w:val="20"/>
          <w:lang w:eastAsia="zh-CN"/>
        </w:rPr>
        <w:t>Pzp</w:t>
      </w:r>
      <w:proofErr w:type="spellEnd"/>
      <w:r w:rsidRPr="005C577A">
        <w:rPr>
          <w:rFonts w:ascii="Arial" w:eastAsia="Times New Roman" w:hAnsi="Arial" w:cs="Arial"/>
          <w:b/>
          <w:sz w:val="20"/>
          <w:szCs w:val="20"/>
          <w:lang w:eastAsia="zh-CN"/>
        </w:rPr>
        <w:t xml:space="preserve"> </w:t>
      </w:r>
    </w:p>
    <w:p w14:paraId="6D86ADBB" w14:textId="77777777" w:rsidR="005C577A" w:rsidRPr="005C577A" w:rsidRDefault="005C577A" w:rsidP="005C577A">
      <w:pPr>
        <w:widowControl w:val="0"/>
        <w:suppressAutoHyphens/>
        <w:spacing w:after="0" w:line="240" w:lineRule="auto"/>
        <w:ind w:left="1080"/>
        <w:jc w:val="center"/>
        <w:rPr>
          <w:rFonts w:ascii="Arial" w:eastAsia="Times New Roman" w:hAnsi="Arial" w:cs="Arial"/>
          <w:b/>
          <w:sz w:val="20"/>
          <w:szCs w:val="20"/>
          <w:lang w:eastAsia="zh-CN"/>
        </w:rPr>
      </w:pPr>
      <w:r w:rsidRPr="005C577A">
        <w:rPr>
          <w:rFonts w:ascii="Arial" w:eastAsia="Times New Roman" w:hAnsi="Arial" w:cs="Arial"/>
          <w:b/>
          <w:sz w:val="20"/>
          <w:szCs w:val="20"/>
          <w:lang w:eastAsia="zh-CN"/>
        </w:rPr>
        <w:t xml:space="preserve">w trybie podstawowym zgodnie z art. 275 pkt 1 ustawy </w:t>
      </w:r>
      <w:proofErr w:type="spellStart"/>
      <w:r w:rsidRPr="005C577A">
        <w:rPr>
          <w:rFonts w:ascii="Arial" w:eastAsia="Times New Roman" w:hAnsi="Arial" w:cs="Arial"/>
          <w:b/>
          <w:sz w:val="20"/>
          <w:szCs w:val="20"/>
          <w:lang w:eastAsia="zh-CN"/>
        </w:rPr>
        <w:t>Pzp</w:t>
      </w:r>
      <w:proofErr w:type="spellEnd"/>
      <w:r w:rsidRPr="005C577A">
        <w:rPr>
          <w:rFonts w:ascii="Arial" w:eastAsia="Times New Roman" w:hAnsi="Arial" w:cs="Arial"/>
          <w:b/>
          <w:sz w:val="20"/>
          <w:szCs w:val="20"/>
          <w:lang w:eastAsia="zh-CN"/>
        </w:rPr>
        <w:t xml:space="preserve"> (wybór najkorzystniejszej oferty bez przeprowadzenia negocjacji) i art. 276 ust. 1 ustawy </w:t>
      </w:r>
      <w:proofErr w:type="spellStart"/>
      <w:r w:rsidRPr="005C577A">
        <w:rPr>
          <w:rFonts w:ascii="Arial" w:eastAsia="Times New Roman" w:hAnsi="Arial" w:cs="Arial"/>
          <w:b/>
          <w:sz w:val="20"/>
          <w:szCs w:val="20"/>
          <w:lang w:eastAsia="zh-CN"/>
        </w:rPr>
        <w:t>Pzp</w:t>
      </w:r>
      <w:proofErr w:type="spellEnd"/>
      <w:r w:rsidRPr="005C577A">
        <w:rPr>
          <w:rFonts w:ascii="Arial" w:eastAsia="Times New Roman" w:hAnsi="Arial" w:cs="Arial"/>
          <w:b/>
          <w:sz w:val="20"/>
          <w:szCs w:val="20"/>
          <w:lang w:eastAsia="zh-CN"/>
        </w:rPr>
        <w:t xml:space="preserve"> </w:t>
      </w:r>
    </w:p>
    <w:p w14:paraId="6D4CF21B" w14:textId="77777777" w:rsidR="0079163A" w:rsidRPr="005C577A" w:rsidRDefault="0079163A" w:rsidP="005C577A">
      <w:pPr>
        <w:suppressAutoHyphens/>
        <w:spacing w:after="0" w:line="240" w:lineRule="auto"/>
        <w:rPr>
          <w:rFonts w:ascii="Arial" w:eastAsia="Times New Roman" w:hAnsi="Arial" w:cs="Arial"/>
          <w:b/>
          <w:bCs/>
          <w:color w:val="FF0000"/>
          <w:sz w:val="24"/>
          <w:szCs w:val="24"/>
          <w:lang w:eastAsia="zh-CN"/>
        </w:rPr>
      </w:pPr>
    </w:p>
    <w:p w14:paraId="0B6BC078" w14:textId="77777777" w:rsidR="005C577A" w:rsidRPr="005C577A" w:rsidRDefault="005C577A" w:rsidP="005C577A">
      <w:pPr>
        <w:suppressAutoHyphens/>
        <w:spacing w:after="0" w:line="240" w:lineRule="auto"/>
        <w:ind w:left="1134"/>
        <w:rPr>
          <w:rFonts w:ascii="Arial" w:eastAsia="Times New Roman" w:hAnsi="Arial" w:cs="Arial"/>
          <w:b/>
          <w:sz w:val="20"/>
          <w:szCs w:val="20"/>
        </w:rPr>
      </w:pPr>
      <w:r w:rsidRPr="005C577A">
        <w:rPr>
          <w:rFonts w:ascii="Arial" w:eastAsia="Times New Roman" w:hAnsi="Arial" w:cs="Arial"/>
          <w:b/>
          <w:sz w:val="20"/>
          <w:szCs w:val="20"/>
        </w:rPr>
        <w:t>1. OPIS  PRZEDMIOTU ZAMÓWIENIA</w:t>
      </w:r>
    </w:p>
    <w:p w14:paraId="3FC38446" w14:textId="77777777" w:rsidR="005C577A" w:rsidRPr="005C577A" w:rsidRDefault="005C577A" w:rsidP="005C577A">
      <w:pPr>
        <w:suppressAutoHyphens/>
        <w:spacing w:after="0" w:line="240" w:lineRule="auto"/>
        <w:ind w:left="1134"/>
        <w:rPr>
          <w:rFonts w:ascii="Arial" w:eastAsia="Times New Roman" w:hAnsi="Arial" w:cs="Arial"/>
          <w:b/>
          <w:sz w:val="20"/>
          <w:szCs w:val="20"/>
          <w:lang w:eastAsia="zh-CN"/>
        </w:rPr>
      </w:pPr>
    </w:p>
    <w:p w14:paraId="3B01E631" w14:textId="01D655BA" w:rsidR="0057426A" w:rsidRPr="0057426A" w:rsidRDefault="005C577A" w:rsidP="0057426A">
      <w:pPr>
        <w:widowControl w:val="0"/>
        <w:numPr>
          <w:ilvl w:val="1"/>
          <w:numId w:val="40"/>
        </w:numPr>
        <w:tabs>
          <w:tab w:val="left" w:pos="708"/>
        </w:tabs>
        <w:suppressAutoHyphens/>
        <w:spacing w:after="0" w:line="240" w:lineRule="auto"/>
        <w:jc w:val="both"/>
        <w:rPr>
          <w:rFonts w:ascii="Arial" w:hAnsi="Arial" w:cs="Arial"/>
          <w:sz w:val="20"/>
          <w:szCs w:val="20"/>
        </w:rPr>
      </w:pPr>
      <w:r w:rsidRPr="0057426A">
        <w:rPr>
          <w:rFonts w:ascii="Arial" w:eastAsia="Times New Roman" w:hAnsi="Arial" w:cs="Arial"/>
          <w:sz w:val="20"/>
          <w:szCs w:val="20"/>
          <w:lang w:eastAsia="zh-CN"/>
        </w:rPr>
        <w:t xml:space="preserve">Przedmiotem zamówienia jest </w:t>
      </w:r>
      <w:r w:rsidR="0058421A" w:rsidRPr="0057426A">
        <w:rPr>
          <w:rFonts w:ascii="Arial" w:eastAsia="Calibri" w:hAnsi="Arial" w:cs="Arial"/>
          <w:sz w:val="20"/>
          <w:szCs w:val="20"/>
        </w:rPr>
        <w:t xml:space="preserve">wykonanie kompleksowej modernizacji obiektu Gorlickiego Centrum Kultury w Gorlicach przy ul. </w:t>
      </w:r>
      <w:proofErr w:type="spellStart"/>
      <w:r w:rsidR="0058421A" w:rsidRPr="0057426A">
        <w:rPr>
          <w:rFonts w:ascii="Arial" w:eastAsia="Calibri" w:hAnsi="Arial" w:cs="Arial"/>
          <w:sz w:val="20"/>
          <w:szCs w:val="20"/>
        </w:rPr>
        <w:t>Michalusa</w:t>
      </w:r>
      <w:proofErr w:type="spellEnd"/>
      <w:r w:rsidR="0058421A" w:rsidRPr="0057426A">
        <w:rPr>
          <w:rFonts w:ascii="Arial" w:eastAsia="Calibri" w:hAnsi="Arial" w:cs="Arial"/>
          <w:sz w:val="20"/>
          <w:szCs w:val="20"/>
        </w:rPr>
        <w:t xml:space="preserve"> 4 poprzez zrealizowanie wszelkich niezbędnych prac projektowych, wykonanie robót budowlano – instalacyjnych i wyposażenie budynku w sposób zapewniający optymalne warunki i wysokie standardy prowadzenia działalności GCK. </w:t>
      </w:r>
      <w:r w:rsidR="0057426A" w:rsidRPr="0057426A">
        <w:rPr>
          <w:rFonts w:ascii="Arial" w:eastAsia="Times New Roman" w:hAnsi="Arial" w:cs="Arial"/>
          <w:bCs/>
          <w:sz w:val="20"/>
          <w:szCs w:val="20"/>
          <w:lang w:eastAsia="zh-CN"/>
        </w:rPr>
        <w:t>Budynek GCK znajduje się w gminnej ewidencji zabytków Miasta Gorlice (nr. 165 z 09.10.2019 roku).</w:t>
      </w:r>
    </w:p>
    <w:p w14:paraId="77F125FD" w14:textId="77777777" w:rsidR="0058421A" w:rsidRPr="0057426A" w:rsidRDefault="0058421A" w:rsidP="0057426A">
      <w:pPr>
        <w:widowControl w:val="0"/>
        <w:tabs>
          <w:tab w:val="left" w:pos="708"/>
        </w:tabs>
        <w:suppressAutoHyphens/>
        <w:spacing w:after="0" w:line="240" w:lineRule="auto"/>
        <w:jc w:val="both"/>
        <w:rPr>
          <w:rFonts w:ascii="Arial" w:hAnsi="Arial" w:cs="Arial"/>
          <w:sz w:val="20"/>
          <w:szCs w:val="20"/>
        </w:rPr>
      </w:pPr>
    </w:p>
    <w:p w14:paraId="7887F8BE" w14:textId="70D4DB29" w:rsidR="0058421A" w:rsidRPr="0057426A" w:rsidRDefault="0058421A" w:rsidP="0058421A">
      <w:pPr>
        <w:widowControl w:val="0"/>
        <w:numPr>
          <w:ilvl w:val="1"/>
          <w:numId w:val="40"/>
        </w:numPr>
        <w:tabs>
          <w:tab w:val="left" w:pos="708"/>
        </w:tabs>
        <w:suppressAutoHyphens/>
        <w:spacing w:after="0" w:line="240" w:lineRule="auto"/>
        <w:jc w:val="both"/>
        <w:rPr>
          <w:rFonts w:ascii="Arial" w:hAnsi="Arial" w:cs="Arial"/>
          <w:sz w:val="20"/>
          <w:szCs w:val="20"/>
        </w:rPr>
      </w:pPr>
      <w:r w:rsidRPr="0057426A">
        <w:rPr>
          <w:rFonts w:ascii="Arial" w:eastAsia="Calibri" w:hAnsi="Arial" w:cs="Arial"/>
          <w:sz w:val="20"/>
          <w:szCs w:val="20"/>
        </w:rPr>
        <w:t>Zakres zamówienia obejmuje:</w:t>
      </w:r>
    </w:p>
    <w:p w14:paraId="135E9965" w14:textId="661C8981" w:rsidR="0058421A" w:rsidRPr="0057426A" w:rsidRDefault="0058421A" w:rsidP="000B6569">
      <w:pPr>
        <w:numPr>
          <w:ilvl w:val="0"/>
          <w:numId w:val="46"/>
        </w:numPr>
        <w:suppressAutoHyphens/>
        <w:spacing w:after="0" w:line="240" w:lineRule="auto"/>
        <w:ind w:left="1843" w:hanging="283"/>
        <w:jc w:val="both"/>
        <w:rPr>
          <w:rFonts w:ascii="Arial" w:eastAsia="Times New Roman" w:hAnsi="Arial" w:cs="Arial"/>
          <w:bCs/>
          <w:sz w:val="20"/>
          <w:szCs w:val="20"/>
          <w:lang w:eastAsia="zh-CN"/>
        </w:rPr>
      </w:pPr>
      <w:r w:rsidRPr="0057426A">
        <w:rPr>
          <w:rFonts w:ascii="Arial" w:eastAsia="Times New Roman" w:hAnsi="Arial" w:cs="Arial"/>
          <w:bCs/>
          <w:sz w:val="20"/>
          <w:szCs w:val="20"/>
          <w:lang w:eastAsia="zh-CN"/>
        </w:rPr>
        <w:t xml:space="preserve">fazę projektową niezbędną do uzyskania pozwolenia na budowę wraz z kompletem uzgodnień                          i opracowań oraz dokumentacją </w:t>
      </w:r>
      <w:proofErr w:type="spellStart"/>
      <w:r w:rsidRPr="0057426A">
        <w:rPr>
          <w:rFonts w:ascii="Arial" w:eastAsia="Times New Roman" w:hAnsi="Arial" w:cs="Arial"/>
          <w:bCs/>
          <w:sz w:val="20"/>
          <w:szCs w:val="20"/>
          <w:lang w:eastAsia="zh-CN"/>
        </w:rPr>
        <w:t>techniczno</w:t>
      </w:r>
      <w:proofErr w:type="spellEnd"/>
      <w:r w:rsidRPr="0057426A">
        <w:rPr>
          <w:rFonts w:ascii="Arial" w:eastAsia="Times New Roman" w:hAnsi="Arial" w:cs="Arial"/>
          <w:bCs/>
          <w:sz w:val="20"/>
          <w:szCs w:val="20"/>
          <w:lang w:eastAsia="zh-CN"/>
        </w:rPr>
        <w:t xml:space="preserve"> – wykonawczą; </w:t>
      </w:r>
      <w:r w:rsidRPr="0057426A">
        <w:rPr>
          <w:rFonts w:ascii="Arial" w:eastAsia="Times New Roman" w:hAnsi="Arial" w:cs="Arial"/>
          <w:sz w:val="20"/>
          <w:szCs w:val="20"/>
          <w:lang w:eastAsia="zh-CN"/>
        </w:rPr>
        <w:t>Wykonawca w zakresie zamówienia wykona własny autorski projekt na podstawie wskazówek i wytycznych zamieszczonych                                w</w:t>
      </w:r>
      <w:r w:rsidRPr="0057426A">
        <w:rPr>
          <w:rFonts w:ascii="Arial" w:eastAsia="Times New Roman" w:hAnsi="Arial" w:cs="Arial"/>
          <w:b/>
          <w:sz w:val="20"/>
          <w:szCs w:val="20"/>
          <w:lang w:eastAsia="zh-CN"/>
        </w:rPr>
        <w:t xml:space="preserve"> </w:t>
      </w:r>
      <w:r w:rsidRPr="0057426A">
        <w:rPr>
          <w:rFonts w:ascii="Arial" w:eastAsia="Times New Roman" w:hAnsi="Arial" w:cs="Arial"/>
          <w:bCs/>
          <w:sz w:val="20"/>
          <w:szCs w:val="20"/>
          <w:lang w:eastAsia="zh-CN"/>
        </w:rPr>
        <w:t xml:space="preserve">programie </w:t>
      </w:r>
      <w:proofErr w:type="spellStart"/>
      <w:r w:rsidRPr="0057426A">
        <w:rPr>
          <w:rFonts w:ascii="Arial" w:eastAsia="Times New Roman" w:hAnsi="Arial" w:cs="Arial"/>
          <w:bCs/>
          <w:sz w:val="20"/>
          <w:szCs w:val="20"/>
          <w:lang w:eastAsia="zh-CN"/>
        </w:rPr>
        <w:t>funkcjonalno</w:t>
      </w:r>
      <w:proofErr w:type="spellEnd"/>
      <w:r w:rsidRPr="0057426A">
        <w:rPr>
          <w:rFonts w:ascii="Arial" w:eastAsia="Times New Roman" w:hAnsi="Arial" w:cs="Arial"/>
          <w:bCs/>
          <w:sz w:val="20"/>
          <w:szCs w:val="20"/>
          <w:lang w:eastAsia="zh-CN"/>
        </w:rPr>
        <w:t xml:space="preserve"> – użytkowym Rewitalizacji budynku Gorlickiego Centrum Kultury przy ul. </w:t>
      </w:r>
      <w:proofErr w:type="spellStart"/>
      <w:r w:rsidRPr="0057426A">
        <w:rPr>
          <w:rFonts w:ascii="Arial" w:eastAsia="Times New Roman" w:hAnsi="Arial" w:cs="Arial"/>
          <w:bCs/>
          <w:sz w:val="20"/>
          <w:szCs w:val="20"/>
          <w:lang w:eastAsia="zh-CN"/>
        </w:rPr>
        <w:t>Michalusa</w:t>
      </w:r>
      <w:proofErr w:type="spellEnd"/>
      <w:r w:rsidRPr="0057426A">
        <w:rPr>
          <w:rFonts w:ascii="Arial" w:eastAsia="Times New Roman" w:hAnsi="Arial" w:cs="Arial"/>
          <w:bCs/>
          <w:sz w:val="20"/>
          <w:szCs w:val="20"/>
          <w:lang w:eastAsia="zh-CN"/>
        </w:rPr>
        <w:t xml:space="preserve"> 4 w Gorlicach wraz z załącznikami, stanowiąc</w:t>
      </w:r>
      <w:r w:rsidR="00947676">
        <w:rPr>
          <w:rFonts w:ascii="Arial" w:eastAsia="Times New Roman" w:hAnsi="Arial" w:cs="Arial"/>
          <w:bCs/>
          <w:sz w:val="20"/>
          <w:szCs w:val="20"/>
          <w:lang w:eastAsia="zh-CN"/>
        </w:rPr>
        <w:t>ym</w:t>
      </w:r>
      <w:r w:rsidRPr="0057426A">
        <w:rPr>
          <w:rFonts w:ascii="Arial" w:eastAsia="Times New Roman" w:hAnsi="Arial" w:cs="Arial"/>
          <w:bCs/>
          <w:sz w:val="20"/>
          <w:szCs w:val="20"/>
          <w:lang w:eastAsia="zh-CN"/>
        </w:rPr>
        <w:t xml:space="preserve"> łącznie załącznik nr 1 do SWZ zwanym także dalej „PFU”,</w:t>
      </w:r>
    </w:p>
    <w:p w14:paraId="2F2F81A6" w14:textId="77777777" w:rsidR="0058421A" w:rsidRPr="0057426A" w:rsidRDefault="0058421A" w:rsidP="000B6569">
      <w:pPr>
        <w:numPr>
          <w:ilvl w:val="0"/>
          <w:numId w:val="46"/>
        </w:numPr>
        <w:suppressAutoHyphens/>
        <w:spacing w:after="0" w:line="240" w:lineRule="auto"/>
        <w:ind w:left="1843" w:hanging="283"/>
        <w:jc w:val="both"/>
        <w:rPr>
          <w:rFonts w:ascii="Arial" w:eastAsia="Times New Roman" w:hAnsi="Arial" w:cs="Arial"/>
          <w:bCs/>
          <w:sz w:val="20"/>
          <w:szCs w:val="20"/>
          <w:lang w:eastAsia="zh-CN"/>
        </w:rPr>
      </w:pPr>
      <w:r w:rsidRPr="0057426A">
        <w:rPr>
          <w:rFonts w:ascii="Arial" w:eastAsia="Times New Roman" w:hAnsi="Arial" w:cs="Arial"/>
          <w:bCs/>
          <w:sz w:val="20"/>
          <w:szCs w:val="20"/>
          <w:lang w:eastAsia="zh-CN"/>
        </w:rPr>
        <w:t xml:space="preserve">wykonanie kosztorysów ofertowych i specyfikacji technicznych wykonania i odbioru robót budowlanych </w:t>
      </w:r>
      <w:r w:rsidRPr="0057426A">
        <w:rPr>
          <w:rFonts w:ascii="Arial" w:eastAsia="Times New Roman" w:hAnsi="Arial" w:cs="Arial"/>
          <w:sz w:val="20"/>
          <w:szCs w:val="20"/>
          <w:lang w:eastAsia="zh-CN"/>
        </w:rPr>
        <w:t>oraz wypełnienie zestawienia rzeczowo – finansowego wyposażenia stanowiącego załącznik nr 16 do PFU,</w:t>
      </w:r>
    </w:p>
    <w:p w14:paraId="4C8D7B7F" w14:textId="77777777" w:rsidR="0058421A" w:rsidRPr="0057426A" w:rsidRDefault="0058421A" w:rsidP="000B6569">
      <w:pPr>
        <w:numPr>
          <w:ilvl w:val="0"/>
          <w:numId w:val="46"/>
        </w:numPr>
        <w:suppressAutoHyphens/>
        <w:spacing w:after="0" w:line="240" w:lineRule="auto"/>
        <w:ind w:left="1843" w:hanging="283"/>
        <w:jc w:val="both"/>
        <w:rPr>
          <w:rFonts w:ascii="Arial" w:eastAsia="Times New Roman" w:hAnsi="Arial" w:cs="Arial"/>
          <w:bCs/>
          <w:sz w:val="20"/>
          <w:szCs w:val="20"/>
          <w:lang w:eastAsia="zh-CN"/>
        </w:rPr>
      </w:pPr>
      <w:r w:rsidRPr="0057426A">
        <w:rPr>
          <w:rFonts w:ascii="Arial" w:eastAsia="Times New Roman" w:hAnsi="Arial" w:cs="Arial"/>
          <w:bCs/>
          <w:sz w:val="20"/>
          <w:szCs w:val="20"/>
          <w:lang w:eastAsia="zh-CN"/>
        </w:rPr>
        <w:t xml:space="preserve">złożenie w imieniu Zamawiającego wniosku o pozwolenie na budowę, przy czym </w:t>
      </w:r>
      <w:r w:rsidRPr="0057426A">
        <w:rPr>
          <w:rFonts w:ascii="Arial" w:eastAsia="Times New Roman" w:hAnsi="Arial" w:cs="Arial"/>
          <w:sz w:val="20"/>
          <w:szCs w:val="20"/>
          <w:lang w:eastAsia="zh-CN"/>
        </w:rPr>
        <w:t xml:space="preserve">dokumentacje projektowe przed złożeniem do organu </w:t>
      </w:r>
      <w:proofErr w:type="spellStart"/>
      <w:r w:rsidRPr="0057426A">
        <w:rPr>
          <w:rFonts w:ascii="Arial" w:eastAsia="Times New Roman" w:hAnsi="Arial" w:cs="Arial"/>
          <w:sz w:val="20"/>
          <w:szCs w:val="20"/>
          <w:lang w:eastAsia="zh-CN"/>
        </w:rPr>
        <w:t>architektoniczno</w:t>
      </w:r>
      <w:proofErr w:type="spellEnd"/>
      <w:r w:rsidRPr="0057426A">
        <w:rPr>
          <w:rFonts w:ascii="Arial" w:eastAsia="Times New Roman" w:hAnsi="Arial" w:cs="Arial"/>
          <w:sz w:val="20"/>
          <w:szCs w:val="20"/>
          <w:lang w:eastAsia="zh-CN"/>
        </w:rPr>
        <w:t xml:space="preserve"> – budowlanego w celu uzyskania pozwolenia na budowę winny być uzgodnione i odebrane przez Zamawiającego,</w:t>
      </w:r>
    </w:p>
    <w:p w14:paraId="6AC787D5" w14:textId="77777777" w:rsidR="0058421A" w:rsidRPr="0057426A" w:rsidRDefault="0058421A" w:rsidP="000B6569">
      <w:pPr>
        <w:numPr>
          <w:ilvl w:val="0"/>
          <w:numId w:val="46"/>
        </w:numPr>
        <w:suppressAutoHyphens/>
        <w:spacing w:after="0" w:line="240" w:lineRule="auto"/>
        <w:ind w:left="1843" w:hanging="283"/>
        <w:jc w:val="both"/>
        <w:rPr>
          <w:rFonts w:ascii="Arial" w:eastAsia="Times New Roman" w:hAnsi="Arial" w:cs="Arial"/>
          <w:bCs/>
          <w:sz w:val="20"/>
          <w:szCs w:val="20"/>
          <w:lang w:eastAsia="zh-CN"/>
        </w:rPr>
      </w:pPr>
      <w:r w:rsidRPr="0057426A">
        <w:rPr>
          <w:rFonts w:ascii="Arial" w:eastAsia="Times New Roman" w:hAnsi="Arial" w:cs="Arial"/>
          <w:bCs/>
          <w:sz w:val="20"/>
          <w:szCs w:val="20"/>
          <w:lang w:eastAsia="zh-CN"/>
        </w:rPr>
        <w:t>wykonanie robót przygotowawczych terenu objętego zadaniem,</w:t>
      </w:r>
    </w:p>
    <w:p w14:paraId="03B2E846" w14:textId="77777777" w:rsidR="0058421A" w:rsidRPr="0057426A" w:rsidRDefault="0058421A" w:rsidP="000B6569">
      <w:pPr>
        <w:numPr>
          <w:ilvl w:val="0"/>
          <w:numId w:val="46"/>
        </w:numPr>
        <w:suppressAutoHyphens/>
        <w:spacing w:after="0" w:line="240" w:lineRule="auto"/>
        <w:ind w:left="1843" w:hanging="283"/>
        <w:jc w:val="both"/>
        <w:rPr>
          <w:rFonts w:ascii="Arial" w:eastAsia="Times New Roman" w:hAnsi="Arial" w:cs="Arial"/>
          <w:bCs/>
          <w:sz w:val="20"/>
          <w:szCs w:val="20"/>
          <w:lang w:eastAsia="zh-CN"/>
        </w:rPr>
      </w:pPr>
      <w:r w:rsidRPr="0057426A">
        <w:rPr>
          <w:rFonts w:ascii="Arial" w:eastAsia="Times New Roman" w:hAnsi="Arial" w:cs="Arial"/>
          <w:bCs/>
          <w:sz w:val="20"/>
          <w:szCs w:val="20"/>
          <w:lang w:eastAsia="zh-CN"/>
        </w:rPr>
        <w:t>fazę wykonawczą,</w:t>
      </w:r>
    </w:p>
    <w:p w14:paraId="01857C82" w14:textId="77777777" w:rsidR="0058421A" w:rsidRPr="0057426A" w:rsidRDefault="0058421A" w:rsidP="000B6569">
      <w:pPr>
        <w:numPr>
          <w:ilvl w:val="0"/>
          <w:numId w:val="46"/>
        </w:numPr>
        <w:suppressAutoHyphens/>
        <w:spacing w:after="0" w:line="240" w:lineRule="auto"/>
        <w:ind w:left="1843" w:hanging="283"/>
        <w:jc w:val="both"/>
        <w:rPr>
          <w:rFonts w:ascii="Arial" w:eastAsia="Times New Roman" w:hAnsi="Arial" w:cs="Arial"/>
          <w:bCs/>
          <w:sz w:val="20"/>
          <w:szCs w:val="20"/>
          <w:lang w:eastAsia="zh-CN"/>
        </w:rPr>
      </w:pPr>
      <w:r w:rsidRPr="0057426A">
        <w:rPr>
          <w:rFonts w:ascii="Arial" w:eastAsia="Times New Roman" w:hAnsi="Arial" w:cs="Arial"/>
          <w:bCs/>
          <w:sz w:val="20"/>
          <w:szCs w:val="20"/>
          <w:lang w:eastAsia="zh-CN"/>
        </w:rPr>
        <w:t>wyposażenie obiektu,</w:t>
      </w:r>
    </w:p>
    <w:p w14:paraId="1D52D75D" w14:textId="721BE9EC" w:rsidR="00496AD9" w:rsidRPr="00496AD9" w:rsidRDefault="00496AD9" w:rsidP="00496AD9">
      <w:pPr>
        <w:numPr>
          <w:ilvl w:val="0"/>
          <w:numId w:val="46"/>
        </w:numPr>
        <w:suppressAutoHyphens/>
        <w:spacing w:after="0" w:line="240" w:lineRule="auto"/>
        <w:ind w:left="1843" w:hanging="283"/>
        <w:jc w:val="both"/>
        <w:rPr>
          <w:rFonts w:ascii="Arial" w:eastAsia="Times New Roman" w:hAnsi="Arial" w:cs="Arial"/>
          <w:bCs/>
          <w:sz w:val="20"/>
          <w:szCs w:val="20"/>
          <w:lang w:eastAsia="zh-CN"/>
        </w:rPr>
      </w:pPr>
      <w:r w:rsidRPr="00496AD9">
        <w:rPr>
          <w:rFonts w:ascii="Arial" w:eastAsia="Times New Roman" w:hAnsi="Arial" w:cs="Arial"/>
          <w:bCs/>
          <w:sz w:val="20"/>
          <w:szCs w:val="20"/>
          <w:lang w:eastAsia="zh-CN"/>
        </w:rPr>
        <w:lastRenderedPageBreak/>
        <w:t>sporządzenie dokumentacji powykonawczej wraz z kosztorysem powykonawczym, mapą geodezyjnej inwentaryzacji powykonawczej (mapa winna być opatrzona klauzulą urzędową przez organ Służby Geodezyjnej i Kartograficznej albo zawierać oświadczenie o uzyskaniu pozytywnego wyniku weryfikacji) oraz instrukcje bezpieczeństwa pożarowego, zgodnie z zapisami PFU oraz obowiązującymi przepisami.</w:t>
      </w:r>
    </w:p>
    <w:p w14:paraId="0E1CC276" w14:textId="77777777" w:rsidR="00496AD9" w:rsidRPr="00496AD9" w:rsidRDefault="00496AD9" w:rsidP="00496AD9">
      <w:pPr>
        <w:suppressAutoHyphens/>
        <w:spacing w:after="0" w:line="240" w:lineRule="auto"/>
        <w:ind w:left="1843"/>
        <w:jc w:val="both"/>
        <w:rPr>
          <w:rFonts w:ascii="Arial" w:eastAsia="Times New Roman" w:hAnsi="Arial" w:cs="Arial"/>
          <w:bCs/>
          <w:sz w:val="20"/>
          <w:szCs w:val="20"/>
          <w:lang w:eastAsia="zh-CN"/>
        </w:rPr>
      </w:pPr>
      <w:r w:rsidRPr="00496AD9">
        <w:rPr>
          <w:rFonts w:ascii="Arial" w:eastAsia="Times New Roman" w:hAnsi="Arial" w:cs="Arial"/>
          <w:bCs/>
          <w:sz w:val="20"/>
          <w:szCs w:val="20"/>
          <w:lang w:eastAsia="zh-CN"/>
        </w:rPr>
        <w:t xml:space="preserve">Wszystkie rozwiązania projektowo – wykonawcze muszą być dostosowane w szczególności do wymogów wynikających z Ustawy z dnia 19 lipca 2019 roku o zapewnieniu dostępności osobom ze szczególnymi potrzebami, z uwzględnieniem następujących okoliczności: </w:t>
      </w:r>
    </w:p>
    <w:p w14:paraId="005CDAC6" w14:textId="33E9EFAE" w:rsidR="00496AD9" w:rsidRPr="00496AD9" w:rsidRDefault="00496AD9" w:rsidP="00496AD9">
      <w:pPr>
        <w:suppressAutoHyphens/>
        <w:spacing w:after="0" w:line="240" w:lineRule="auto"/>
        <w:ind w:left="1843"/>
        <w:jc w:val="both"/>
        <w:rPr>
          <w:rFonts w:ascii="Arial" w:eastAsia="Times New Roman" w:hAnsi="Arial" w:cs="Arial"/>
          <w:bCs/>
          <w:sz w:val="20"/>
          <w:szCs w:val="20"/>
          <w:lang w:eastAsia="zh-CN"/>
        </w:rPr>
      </w:pPr>
      <w:r w:rsidRPr="00496AD9">
        <w:rPr>
          <w:rFonts w:ascii="Arial" w:eastAsia="Times New Roman" w:hAnsi="Arial" w:cs="Arial"/>
          <w:bCs/>
          <w:sz w:val="20"/>
          <w:szCs w:val="20"/>
          <w:lang w:eastAsia="zh-CN"/>
        </w:rPr>
        <w:t>- w budynku należy umieścić tablice z rozkładem pomieszczeń kontrastowe, w druku powiększonym, z informacjami w alfabecie Braille’a dla osób niewidomych i słabo widzących,</w:t>
      </w:r>
    </w:p>
    <w:p w14:paraId="0541905C" w14:textId="2B1153C6" w:rsidR="00496AD9" w:rsidRPr="00496AD9" w:rsidRDefault="00496AD9" w:rsidP="00496AD9">
      <w:pPr>
        <w:suppressAutoHyphens/>
        <w:spacing w:after="0" w:line="240" w:lineRule="auto"/>
        <w:ind w:left="1843"/>
        <w:jc w:val="both"/>
        <w:rPr>
          <w:rFonts w:ascii="Arial" w:eastAsia="Times New Roman" w:hAnsi="Arial" w:cs="Arial"/>
          <w:bCs/>
          <w:sz w:val="20"/>
          <w:szCs w:val="20"/>
          <w:lang w:eastAsia="zh-CN"/>
        </w:rPr>
      </w:pPr>
      <w:r w:rsidRPr="00496AD9">
        <w:rPr>
          <w:rFonts w:ascii="Arial" w:eastAsia="Times New Roman" w:hAnsi="Arial" w:cs="Arial"/>
          <w:bCs/>
          <w:sz w:val="20"/>
          <w:szCs w:val="20"/>
          <w:lang w:eastAsia="zh-CN"/>
        </w:rPr>
        <w:t xml:space="preserve">- w zakresie instalacji urządzeń lub innych środków technicznych do obsługi osób słabosłyszących, w szczególności pętli indukcyjnych, systemów FM lub urządzeń opartych o inne technologie, których celem jest wspomaganie słyszenia z uwzględnieniem warunków technicznych pomieszczeń w których będą te urządzenia instalowane,  </w:t>
      </w:r>
    </w:p>
    <w:p w14:paraId="288AB673" w14:textId="52C78B5A" w:rsidR="00496AD9" w:rsidRPr="00496AD9" w:rsidRDefault="00496AD9" w:rsidP="00496AD9">
      <w:pPr>
        <w:widowControl w:val="0"/>
        <w:tabs>
          <w:tab w:val="left" w:pos="708"/>
        </w:tabs>
        <w:suppressAutoHyphens/>
        <w:spacing w:after="0" w:line="240" w:lineRule="auto"/>
        <w:ind w:left="1843"/>
        <w:jc w:val="both"/>
        <w:rPr>
          <w:rFonts w:ascii="Arial" w:hAnsi="Arial" w:cs="Arial"/>
          <w:sz w:val="20"/>
          <w:szCs w:val="20"/>
        </w:rPr>
      </w:pPr>
      <w:r w:rsidRPr="00496AD9">
        <w:rPr>
          <w:rFonts w:ascii="Arial" w:eastAsia="Times New Roman" w:hAnsi="Arial" w:cs="Arial"/>
          <w:bCs/>
          <w:sz w:val="20"/>
          <w:szCs w:val="20"/>
          <w:lang w:eastAsia="zh-CN"/>
        </w:rPr>
        <w:t>- należy w uzgodnieniu z Zamawiającym przewidzieć i zapewnić osobom ze szczególnymi potrzebami możliwości ewakuacji</w:t>
      </w:r>
      <w:r>
        <w:rPr>
          <w:rFonts w:ascii="Arial" w:eastAsia="Times New Roman" w:hAnsi="Arial" w:cs="Arial"/>
          <w:bCs/>
          <w:sz w:val="20"/>
          <w:szCs w:val="20"/>
          <w:lang w:eastAsia="zh-CN"/>
        </w:rPr>
        <w:t>.</w:t>
      </w:r>
    </w:p>
    <w:p w14:paraId="6D70D972" w14:textId="77777777" w:rsidR="00496AD9" w:rsidRPr="0057426A" w:rsidRDefault="00496AD9" w:rsidP="0058421A">
      <w:pPr>
        <w:widowControl w:val="0"/>
        <w:tabs>
          <w:tab w:val="left" w:pos="708"/>
        </w:tabs>
        <w:suppressAutoHyphens/>
        <w:spacing w:after="0" w:line="240" w:lineRule="auto"/>
        <w:jc w:val="both"/>
        <w:rPr>
          <w:rFonts w:ascii="Arial" w:hAnsi="Arial" w:cs="Arial"/>
          <w:sz w:val="20"/>
          <w:szCs w:val="20"/>
        </w:rPr>
      </w:pPr>
    </w:p>
    <w:p w14:paraId="788D1A71" w14:textId="4BDA7C39" w:rsidR="00AC5B68" w:rsidRPr="0057426A" w:rsidRDefault="00AC5B68" w:rsidP="00744C99">
      <w:pPr>
        <w:widowControl w:val="0"/>
        <w:numPr>
          <w:ilvl w:val="1"/>
          <w:numId w:val="40"/>
        </w:numPr>
        <w:tabs>
          <w:tab w:val="left" w:pos="708"/>
        </w:tabs>
        <w:suppressAutoHyphens/>
        <w:spacing w:after="0" w:line="240" w:lineRule="auto"/>
        <w:jc w:val="both"/>
        <w:rPr>
          <w:rFonts w:ascii="Arial" w:hAnsi="Arial" w:cs="Arial"/>
          <w:sz w:val="20"/>
          <w:szCs w:val="20"/>
        </w:rPr>
      </w:pPr>
      <w:r w:rsidRPr="0057426A">
        <w:rPr>
          <w:rFonts w:ascii="Arial" w:eastAsia="Times New Roman" w:hAnsi="Arial" w:cs="Arial"/>
          <w:bCs/>
          <w:sz w:val="20"/>
          <w:szCs w:val="20"/>
          <w:lang w:eastAsia="zh-CN"/>
        </w:rPr>
        <w:t>Szczegółowy</w:t>
      </w:r>
      <w:r w:rsidRPr="0057426A">
        <w:rPr>
          <w:rFonts w:ascii="Arial" w:eastAsia="Arial" w:hAnsi="Arial" w:cs="Arial"/>
          <w:bCs/>
          <w:sz w:val="20"/>
          <w:szCs w:val="20"/>
          <w:lang w:eastAsia="zh-CN"/>
        </w:rPr>
        <w:t xml:space="preserve"> </w:t>
      </w:r>
      <w:r w:rsidRPr="0057426A">
        <w:rPr>
          <w:rFonts w:ascii="Arial" w:eastAsia="Times New Roman" w:hAnsi="Arial" w:cs="Arial"/>
          <w:bCs/>
          <w:sz w:val="20"/>
          <w:szCs w:val="20"/>
          <w:lang w:eastAsia="zh-CN"/>
        </w:rPr>
        <w:t>opis</w:t>
      </w:r>
      <w:r w:rsidRPr="0057426A">
        <w:rPr>
          <w:rFonts w:ascii="Arial" w:eastAsia="Arial" w:hAnsi="Arial" w:cs="Arial"/>
          <w:bCs/>
          <w:sz w:val="20"/>
          <w:szCs w:val="20"/>
          <w:lang w:eastAsia="zh-CN"/>
        </w:rPr>
        <w:t xml:space="preserve"> </w:t>
      </w:r>
      <w:r w:rsidRPr="0057426A">
        <w:rPr>
          <w:rFonts w:ascii="Arial" w:eastAsia="Times New Roman" w:hAnsi="Arial" w:cs="Arial"/>
          <w:bCs/>
          <w:sz w:val="20"/>
          <w:szCs w:val="20"/>
          <w:lang w:eastAsia="zh-CN"/>
        </w:rPr>
        <w:t>przedmiotu</w:t>
      </w:r>
      <w:r w:rsidRPr="0057426A">
        <w:rPr>
          <w:rFonts w:ascii="Arial" w:eastAsia="Arial" w:hAnsi="Arial" w:cs="Arial"/>
          <w:bCs/>
          <w:sz w:val="20"/>
          <w:szCs w:val="20"/>
          <w:lang w:eastAsia="zh-CN"/>
        </w:rPr>
        <w:t xml:space="preserve"> </w:t>
      </w:r>
      <w:r w:rsidR="00FF6FCD" w:rsidRPr="0057426A">
        <w:rPr>
          <w:rFonts w:ascii="Arial" w:eastAsia="Times New Roman" w:hAnsi="Arial" w:cs="Arial"/>
          <w:bCs/>
          <w:sz w:val="20"/>
          <w:szCs w:val="20"/>
          <w:lang w:eastAsia="zh-CN"/>
        </w:rPr>
        <w:t>zamówienia</w:t>
      </w:r>
      <w:r w:rsidRPr="0057426A">
        <w:rPr>
          <w:rFonts w:ascii="Arial" w:eastAsia="Arial" w:hAnsi="Arial" w:cs="Arial"/>
          <w:bCs/>
          <w:sz w:val="20"/>
          <w:szCs w:val="20"/>
          <w:lang w:eastAsia="zh-CN"/>
        </w:rPr>
        <w:t xml:space="preserve"> </w:t>
      </w:r>
      <w:r w:rsidRPr="0057426A">
        <w:rPr>
          <w:rFonts w:ascii="Arial" w:eastAsia="Times New Roman" w:hAnsi="Arial" w:cs="Arial"/>
          <w:bCs/>
          <w:sz w:val="20"/>
          <w:szCs w:val="20"/>
          <w:lang w:eastAsia="zh-CN"/>
        </w:rPr>
        <w:t>określają:</w:t>
      </w:r>
    </w:p>
    <w:p w14:paraId="36736E3C" w14:textId="77777777" w:rsidR="0057426A" w:rsidRPr="0057426A" w:rsidRDefault="0058421A" w:rsidP="0057426A">
      <w:pPr>
        <w:widowControl w:val="0"/>
        <w:numPr>
          <w:ilvl w:val="0"/>
          <w:numId w:val="43"/>
        </w:numPr>
        <w:shd w:val="clear" w:color="auto" w:fill="FFFFFF"/>
        <w:suppressAutoHyphens/>
        <w:autoSpaceDE w:val="0"/>
        <w:autoSpaceDN w:val="0"/>
        <w:adjustRightInd w:val="0"/>
        <w:spacing w:after="0" w:line="250" w:lineRule="exact"/>
        <w:ind w:left="1843" w:right="1" w:hanging="283"/>
        <w:contextualSpacing/>
        <w:jc w:val="both"/>
        <w:rPr>
          <w:rFonts w:ascii="Arial" w:eastAsia="Lucida Sans Unicode" w:hAnsi="Arial" w:cs="Arial"/>
          <w:b/>
          <w:kern w:val="1"/>
          <w:sz w:val="20"/>
          <w:szCs w:val="20"/>
          <w:lang w:val="x-none" w:eastAsia="zh-CN" w:bidi="hi-IN"/>
        </w:rPr>
      </w:pPr>
      <w:r w:rsidRPr="0057426A">
        <w:rPr>
          <w:rFonts w:ascii="Arial" w:hAnsi="Arial" w:cs="Arial"/>
          <w:bCs/>
          <w:sz w:val="20"/>
          <w:szCs w:val="20"/>
        </w:rPr>
        <w:t xml:space="preserve">Program </w:t>
      </w:r>
      <w:proofErr w:type="spellStart"/>
      <w:r w:rsidRPr="0057426A">
        <w:rPr>
          <w:rFonts w:ascii="Arial" w:hAnsi="Arial" w:cs="Arial"/>
          <w:bCs/>
          <w:sz w:val="20"/>
          <w:szCs w:val="20"/>
        </w:rPr>
        <w:t>funkcjonalno</w:t>
      </w:r>
      <w:proofErr w:type="spellEnd"/>
      <w:r w:rsidRPr="0057426A">
        <w:rPr>
          <w:rFonts w:ascii="Arial" w:hAnsi="Arial" w:cs="Arial"/>
          <w:bCs/>
          <w:sz w:val="20"/>
          <w:szCs w:val="20"/>
        </w:rPr>
        <w:t xml:space="preserve"> - użytkowy</w:t>
      </w:r>
      <w:r w:rsidRPr="0057426A">
        <w:rPr>
          <w:rFonts w:ascii="Arial" w:hAnsi="Arial" w:cs="Arial"/>
          <w:sz w:val="20"/>
          <w:szCs w:val="20"/>
        </w:rPr>
        <w:t xml:space="preserve"> wraz z załącznikami (nr 1 – nr 18)</w:t>
      </w:r>
      <w:r w:rsidRPr="0057426A">
        <w:rPr>
          <w:rFonts w:ascii="Calibri" w:hAnsi="Calibri" w:cs="Calibri"/>
        </w:rPr>
        <w:t xml:space="preserve"> </w:t>
      </w:r>
      <w:r w:rsidRPr="0057426A">
        <w:rPr>
          <w:rFonts w:ascii="Arial" w:hAnsi="Arial" w:cs="Arial"/>
          <w:sz w:val="20"/>
          <w:szCs w:val="20"/>
        </w:rPr>
        <w:t xml:space="preserve">pn. „Rewitalizacja budynku Gorlickiego Centrum Kultury”  przy ul. </w:t>
      </w:r>
      <w:proofErr w:type="spellStart"/>
      <w:r w:rsidRPr="0057426A">
        <w:rPr>
          <w:rFonts w:ascii="Arial" w:hAnsi="Arial" w:cs="Arial"/>
          <w:sz w:val="20"/>
          <w:szCs w:val="20"/>
        </w:rPr>
        <w:t>Michalusa</w:t>
      </w:r>
      <w:proofErr w:type="spellEnd"/>
      <w:r w:rsidRPr="0057426A">
        <w:rPr>
          <w:rFonts w:ascii="Arial" w:hAnsi="Arial" w:cs="Arial"/>
          <w:sz w:val="20"/>
          <w:szCs w:val="20"/>
        </w:rPr>
        <w:t xml:space="preserve"> 4 w Gorlicach oraz załącznikiem: „Linki do inspiracji zawarte w załącznikach do PFU” stanowiący zał. nr 1 do SWZ, </w:t>
      </w:r>
      <w:r w:rsidRPr="0057426A">
        <w:rPr>
          <w:rFonts w:ascii="Arial" w:hAnsi="Arial" w:cs="Arial"/>
          <w:b/>
          <w:bCs/>
          <w:sz w:val="20"/>
          <w:szCs w:val="20"/>
        </w:rPr>
        <w:t xml:space="preserve">przy czym wykonanie czynności przewidzianych dla pomieszczenia 1.06 (biblioteka z czytelnią) pkt 1 – 3                                 w załączniku nr 9 do PFU, zostaje wyłączone z opisu przedmiotu zamówienia i  nie jest przedmiotem niniejszego zamówienia. </w:t>
      </w:r>
    </w:p>
    <w:p w14:paraId="5FF84580" w14:textId="55945450" w:rsidR="0057426A" w:rsidRPr="0057426A" w:rsidRDefault="0057426A" w:rsidP="0057426A">
      <w:pPr>
        <w:widowControl w:val="0"/>
        <w:shd w:val="clear" w:color="auto" w:fill="FFFFFF"/>
        <w:suppressAutoHyphens/>
        <w:autoSpaceDE w:val="0"/>
        <w:autoSpaceDN w:val="0"/>
        <w:adjustRightInd w:val="0"/>
        <w:spacing w:after="0" w:line="250" w:lineRule="exact"/>
        <w:ind w:left="1843" w:right="1"/>
        <w:contextualSpacing/>
        <w:jc w:val="both"/>
        <w:rPr>
          <w:rFonts w:ascii="Arial" w:eastAsia="Lucida Sans Unicode" w:hAnsi="Arial" w:cs="Arial"/>
          <w:b/>
          <w:kern w:val="1"/>
          <w:sz w:val="20"/>
          <w:szCs w:val="20"/>
          <w:lang w:val="x-none" w:eastAsia="zh-CN" w:bidi="hi-IN"/>
        </w:rPr>
      </w:pPr>
      <w:r w:rsidRPr="0057426A">
        <w:rPr>
          <w:rFonts w:ascii="Arial" w:eastAsia="Times New Roman" w:hAnsi="Arial" w:cs="Arial"/>
          <w:bCs/>
          <w:sz w:val="20"/>
          <w:szCs w:val="20"/>
          <w:lang w:eastAsia="zh-CN"/>
        </w:rPr>
        <w:t>Zamawiający nie przewiduje konieczności wymiany całej stolarki zewnętrznej. Stolarkę zewnętrzną budynku należy wymienić w zakresie określonym w PFU.</w:t>
      </w:r>
    </w:p>
    <w:p w14:paraId="2AB0E970" w14:textId="77777777" w:rsidR="0057426A" w:rsidRPr="00BA3DD8" w:rsidRDefault="0057426A" w:rsidP="0058421A">
      <w:pPr>
        <w:widowControl w:val="0"/>
        <w:shd w:val="clear" w:color="auto" w:fill="FFFFFF"/>
        <w:suppressAutoHyphens/>
        <w:autoSpaceDE w:val="0"/>
        <w:autoSpaceDN w:val="0"/>
        <w:adjustRightInd w:val="0"/>
        <w:spacing w:after="0" w:line="250" w:lineRule="exact"/>
        <w:ind w:right="1"/>
        <w:contextualSpacing/>
        <w:jc w:val="both"/>
        <w:rPr>
          <w:rFonts w:ascii="Arial" w:eastAsia="Lucida Sans Unicode" w:hAnsi="Arial" w:cs="Arial"/>
          <w:b/>
          <w:kern w:val="1"/>
          <w:sz w:val="20"/>
          <w:szCs w:val="20"/>
          <w:lang w:val="x-none" w:eastAsia="zh-CN" w:bidi="hi-IN"/>
        </w:rPr>
      </w:pPr>
    </w:p>
    <w:p w14:paraId="23C71A83" w14:textId="465930D0" w:rsidR="00D339F6" w:rsidRPr="00D44DE4" w:rsidRDefault="00EE2E8A" w:rsidP="00D44DE4">
      <w:pPr>
        <w:pStyle w:val="Akapitzlist"/>
        <w:numPr>
          <w:ilvl w:val="1"/>
          <w:numId w:val="40"/>
        </w:numPr>
        <w:shd w:val="clear" w:color="auto" w:fill="FFFFFF"/>
        <w:tabs>
          <w:tab w:val="left" w:pos="259"/>
          <w:tab w:val="left" w:leader="dot" w:pos="6605"/>
        </w:tabs>
        <w:spacing w:after="0" w:line="240" w:lineRule="auto"/>
        <w:jc w:val="both"/>
        <w:rPr>
          <w:rFonts w:ascii="Arial" w:hAnsi="Arial" w:cs="Arial"/>
          <w:sz w:val="20"/>
          <w:szCs w:val="20"/>
        </w:rPr>
      </w:pPr>
      <w:r w:rsidRPr="00CB3462">
        <w:rPr>
          <w:rFonts w:ascii="Arial" w:hAnsi="Arial" w:cs="Arial"/>
          <w:sz w:val="20"/>
          <w:szCs w:val="20"/>
        </w:rPr>
        <w:t xml:space="preserve">Zamówienie </w:t>
      </w:r>
      <w:r w:rsidR="001228DC" w:rsidRPr="00CB3462">
        <w:rPr>
          <w:rFonts w:ascii="Arial" w:hAnsi="Arial" w:cs="Arial"/>
          <w:sz w:val="20"/>
          <w:szCs w:val="20"/>
        </w:rPr>
        <w:t xml:space="preserve">jest </w:t>
      </w:r>
      <w:r w:rsidR="00572940">
        <w:rPr>
          <w:rFonts w:ascii="Arial" w:hAnsi="Arial" w:cs="Arial"/>
          <w:sz w:val="20"/>
          <w:szCs w:val="20"/>
          <w:shd w:val="clear" w:color="auto" w:fill="FFFFFF"/>
        </w:rPr>
        <w:t>realizowane</w:t>
      </w:r>
      <w:r w:rsidR="00572940" w:rsidRPr="00572940">
        <w:rPr>
          <w:rFonts w:ascii="Arial" w:hAnsi="Arial" w:cs="Arial"/>
          <w:sz w:val="20"/>
          <w:szCs w:val="20"/>
        </w:rPr>
        <w:t xml:space="preserve"> w ramach 11 Osi Priorytetowej Rewitalizacja przestrzeni regionalnej, Działanie 11.4 Rewitalizacja terenów poprzemysłowych </w:t>
      </w:r>
      <w:r w:rsidR="00572940" w:rsidRPr="00572940">
        <w:rPr>
          <w:rFonts w:ascii="Arial" w:eastAsiaTheme="minorHAnsi" w:hAnsi="Arial" w:cs="Arial"/>
          <w:sz w:val="20"/>
          <w:szCs w:val="20"/>
        </w:rPr>
        <w:t>R</w:t>
      </w:r>
      <w:r w:rsidR="00572940">
        <w:rPr>
          <w:rFonts w:ascii="Arial" w:eastAsiaTheme="minorHAnsi" w:hAnsi="Arial" w:cs="Arial"/>
          <w:sz w:val="20"/>
          <w:szCs w:val="20"/>
        </w:rPr>
        <w:t>egionalnego</w:t>
      </w:r>
      <w:r w:rsidR="00572940" w:rsidRPr="00572940">
        <w:rPr>
          <w:rFonts w:ascii="Arial" w:eastAsiaTheme="minorHAnsi" w:hAnsi="Arial" w:cs="Arial"/>
          <w:sz w:val="20"/>
          <w:szCs w:val="20"/>
        </w:rPr>
        <w:t xml:space="preserve"> P</w:t>
      </w:r>
      <w:r w:rsidR="00572940">
        <w:rPr>
          <w:rFonts w:ascii="Arial" w:eastAsiaTheme="minorHAnsi" w:hAnsi="Arial" w:cs="Arial"/>
          <w:sz w:val="20"/>
          <w:szCs w:val="20"/>
        </w:rPr>
        <w:t>rogramu</w:t>
      </w:r>
      <w:r w:rsidR="00572940" w:rsidRPr="00572940">
        <w:rPr>
          <w:rFonts w:ascii="Arial" w:eastAsiaTheme="minorHAnsi" w:hAnsi="Arial" w:cs="Arial"/>
          <w:sz w:val="20"/>
          <w:szCs w:val="20"/>
        </w:rPr>
        <w:t xml:space="preserve"> O</w:t>
      </w:r>
      <w:r w:rsidR="00572940">
        <w:rPr>
          <w:rFonts w:ascii="Arial" w:eastAsiaTheme="minorHAnsi" w:hAnsi="Arial" w:cs="Arial"/>
          <w:sz w:val="20"/>
          <w:szCs w:val="20"/>
        </w:rPr>
        <w:t>peracyjnego</w:t>
      </w:r>
      <w:r w:rsidR="00572940" w:rsidRPr="00572940">
        <w:rPr>
          <w:rFonts w:ascii="Arial" w:eastAsiaTheme="minorHAnsi" w:hAnsi="Arial" w:cs="Arial"/>
          <w:sz w:val="20"/>
          <w:szCs w:val="20"/>
        </w:rPr>
        <w:t xml:space="preserve"> </w:t>
      </w:r>
      <w:r w:rsidR="00572940">
        <w:rPr>
          <w:rFonts w:ascii="Arial" w:eastAsiaTheme="minorHAnsi" w:hAnsi="Arial" w:cs="Arial"/>
          <w:sz w:val="20"/>
          <w:szCs w:val="20"/>
        </w:rPr>
        <w:t>Województwa</w:t>
      </w:r>
      <w:r w:rsidR="00572940" w:rsidRPr="00572940">
        <w:rPr>
          <w:rFonts w:ascii="Arial" w:eastAsiaTheme="minorHAnsi" w:hAnsi="Arial" w:cs="Arial"/>
          <w:sz w:val="20"/>
          <w:szCs w:val="20"/>
        </w:rPr>
        <w:t xml:space="preserve"> M</w:t>
      </w:r>
      <w:r w:rsidR="00572940">
        <w:rPr>
          <w:rFonts w:ascii="Arial" w:eastAsiaTheme="minorHAnsi" w:hAnsi="Arial" w:cs="Arial"/>
          <w:sz w:val="20"/>
          <w:szCs w:val="20"/>
        </w:rPr>
        <w:t>ałopolskiego</w:t>
      </w:r>
      <w:r w:rsidR="00572940" w:rsidRPr="00572940">
        <w:rPr>
          <w:rFonts w:ascii="Arial" w:eastAsiaTheme="minorHAnsi" w:hAnsi="Arial" w:cs="Arial"/>
          <w:sz w:val="20"/>
          <w:szCs w:val="20"/>
        </w:rPr>
        <w:t xml:space="preserve"> </w:t>
      </w:r>
      <w:r w:rsidR="00572940">
        <w:rPr>
          <w:rFonts w:ascii="Arial" w:eastAsiaTheme="minorHAnsi" w:hAnsi="Arial" w:cs="Arial"/>
          <w:sz w:val="20"/>
          <w:szCs w:val="20"/>
        </w:rPr>
        <w:t>na lata</w:t>
      </w:r>
      <w:r w:rsidR="00572940" w:rsidRPr="00572940">
        <w:rPr>
          <w:rFonts w:ascii="Arial" w:eastAsiaTheme="minorHAnsi" w:hAnsi="Arial" w:cs="Arial"/>
          <w:sz w:val="20"/>
          <w:szCs w:val="20"/>
        </w:rPr>
        <w:t xml:space="preserve"> 2014-2020, tytuł projektu: Rewitalizacja budynku Gorlickiego Centrum Kultury.</w:t>
      </w:r>
    </w:p>
    <w:p w14:paraId="3E30E601" w14:textId="77777777" w:rsidR="00D339F6" w:rsidRDefault="00D339F6" w:rsidP="004B0EF8">
      <w:pPr>
        <w:suppressAutoHyphens/>
        <w:spacing w:after="0" w:line="240" w:lineRule="auto"/>
        <w:ind w:right="-20"/>
        <w:rPr>
          <w:rFonts w:ascii="Arial" w:eastAsia="Times New Roman" w:hAnsi="Arial" w:cs="Arial"/>
          <w:b/>
          <w:bCs/>
          <w:sz w:val="20"/>
          <w:szCs w:val="20"/>
          <w:lang w:eastAsia="zh-CN"/>
        </w:rPr>
      </w:pPr>
    </w:p>
    <w:p w14:paraId="019E64D6" w14:textId="51703D83" w:rsidR="00B310D3" w:rsidRPr="0044641B" w:rsidRDefault="005C577A" w:rsidP="00D339F6">
      <w:pPr>
        <w:suppressAutoHyphens/>
        <w:spacing w:after="0" w:line="240" w:lineRule="auto"/>
        <w:ind w:left="1134" w:right="-20"/>
        <w:rPr>
          <w:rFonts w:ascii="Arial" w:eastAsia="Arial" w:hAnsi="Arial" w:cs="Arial"/>
          <w:b/>
          <w:bCs/>
          <w:sz w:val="20"/>
          <w:szCs w:val="20"/>
          <w:lang w:eastAsia="zh-CN"/>
        </w:rPr>
      </w:pPr>
      <w:r w:rsidRPr="0044641B">
        <w:rPr>
          <w:rFonts w:ascii="Arial" w:eastAsia="Times New Roman" w:hAnsi="Arial" w:cs="Arial"/>
          <w:b/>
          <w:bCs/>
          <w:sz w:val="20"/>
          <w:szCs w:val="20"/>
          <w:lang w:eastAsia="zh-CN"/>
        </w:rPr>
        <w:t>KODY CPV</w:t>
      </w:r>
      <w:r w:rsidR="00B310D3" w:rsidRPr="0044641B">
        <w:rPr>
          <w:rFonts w:ascii="Arial" w:eastAsia="Times New Roman" w:hAnsi="Arial" w:cs="Arial"/>
          <w:b/>
          <w:sz w:val="20"/>
          <w:szCs w:val="20"/>
          <w:lang w:eastAsia="zh-CN"/>
        </w:rPr>
        <w:t>:</w:t>
      </w:r>
      <w:r w:rsidR="00CD585C" w:rsidRPr="0044641B">
        <w:t xml:space="preserve"> </w:t>
      </w:r>
      <w:r w:rsidR="00CD585C" w:rsidRPr="0044641B">
        <w:rPr>
          <w:b/>
        </w:rPr>
        <w:t xml:space="preserve">   </w:t>
      </w:r>
    </w:p>
    <w:p w14:paraId="603636EA" w14:textId="14F1566D" w:rsidR="0044641B" w:rsidRPr="0044641B" w:rsidRDefault="0044641B" w:rsidP="0044641B">
      <w:pPr>
        <w:suppressAutoHyphens/>
        <w:spacing w:after="0" w:line="240" w:lineRule="auto"/>
        <w:ind w:left="1134"/>
        <w:rPr>
          <w:rFonts w:ascii="Arial" w:eastAsia="Times New Roman" w:hAnsi="Arial" w:cs="Arial"/>
          <w:sz w:val="20"/>
          <w:szCs w:val="20"/>
          <w:lang w:eastAsia="zh-CN"/>
        </w:rPr>
      </w:pPr>
      <w:r w:rsidRPr="0044641B">
        <w:rPr>
          <w:rFonts w:ascii="Arial" w:eastAsia="Times New Roman" w:hAnsi="Arial" w:cs="Arial"/>
          <w:sz w:val="20"/>
          <w:szCs w:val="20"/>
          <w:lang w:eastAsia="zh-CN"/>
        </w:rPr>
        <w:t>45212300-9  Roboty budowlane w zakresie budowy artystycznych i kulturalnych obiektów budowlanych</w:t>
      </w:r>
    </w:p>
    <w:p w14:paraId="3545E6DC" w14:textId="04E8780B" w:rsidR="00CB3462" w:rsidRPr="0044641B" w:rsidRDefault="0044641B" w:rsidP="004B0EF8">
      <w:pPr>
        <w:suppressAutoHyphens/>
        <w:spacing w:after="0" w:line="240" w:lineRule="auto"/>
        <w:ind w:left="1134"/>
        <w:rPr>
          <w:rFonts w:ascii="Arial" w:eastAsia="Times New Roman" w:hAnsi="Arial" w:cs="Arial"/>
          <w:sz w:val="20"/>
          <w:szCs w:val="20"/>
          <w:lang w:eastAsia="zh-CN"/>
        </w:rPr>
      </w:pPr>
      <w:r w:rsidRPr="0044641B">
        <w:rPr>
          <w:rFonts w:ascii="Arial" w:eastAsia="Times New Roman" w:hAnsi="Arial" w:cs="Arial"/>
          <w:sz w:val="20"/>
          <w:szCs w:val="20"/>
          <w:lang w:eastAsia="zh-CN"/>
        </w:rPr>
        <w:t>71220000-6</w:t>
      </w:r>
      <w:r w:rsidR="00CB3462" w:rsidRPr="0044641B">
        <w:rPr>
          <w:rFonts w:ascii="Arial" w:eastAsia="Times New Roman" w:hAnsi="Arial" w:cs="Arial"/>
          <w:sz w:val="20"/>
          <w:szCs w:val="20"/>
          <w:lang w:eastAsia="zh-CN"/>
        </w:rPr>
        <w:t xml:space="preserve">  Usługi projektowania architektonicznego</w:t>
      </w:r>
    </w:p>
    <w:p w14:paraId="55B65652" w14:textId="070EC6F5" w:rsidR="00CB3462" w:rsidRPr="0044641B" w:rsidRDefault="00CB3462" w:rsidP="004B0EF8">
      <w:pPr>
        <w:suppressAutoHyphens/>
        <w:spacing w:after="0" w:line="240" w:lineRule="auto"/>
        <w:ind w:left="1134"/>
        <w:rPr>
          <w:rFonts w:ascii="Arial" w:eastAsia="Times New Roman" w:hAnsi="Arial" w:cs="Arial"/>
          <w:sz w:val="20"/>
          <w:szCs w:val="20"/>
          <w:lang w:eastAsia="zh-CN"/>
        </w:rPr>
      </w:pPr>
      <w:r w:rsidRPr="0044641B">
        <w:rPr>
          <w:rFonts w:ascii="Arial" w:eastAsia="Times New Roman" w:hAnsi="Arial" w:cs="Arial"/>
          <w:sz w:val="20"/>
          <w:szCs w:val="20"/>
          <w:lang w:eastAsia="zh-CN"/>
        </w:rPr>
        <w:t>45110000-1  Roboty w zakresie burzenia i rozbiórki obiektów budowlanych; roboty ziemne</w:t>
      </w:r>
    </w:p>
    <w:p w14:paraId="418D95C2" w14:textId="29506563" w:rsidR="00CB3462" w:rsidRPr="0044641B" w:rsidRDefault="00CB3462" w:rsidP="004B0EF8">
      <w:pPr>
        <w:suppressAutoHyphens/>
        <w:spacing w:after="0" w:line="240" w:lineRule="auto"/>
        <w:ind w:left="1134"/>
        <w:rPr>
          <w:rFonts w:ascii="Arial" w:eastAsia="Times New Roman" w:hAnsi="Arial" w:cs="Arial"/>
          <w:sz w:val="20"/>
          <w:szCs w:val="20"/>
          <w:lang w:eastAsia="zh-CN"/>
        </w:rPr>
      </w:pPr>
      <w:r w:rsidRPr="0044641B">
        <w:rPr>
          <w:rFonts w:ascii="Arial" w:eastAsia="Times New Roman" w:hAnsi="Arial" w:cs="Arial"/>
          <w:sz w:val="20"/>
          <w:szCs w:val="20"/>
          <w:lang w:eastAsia="zh-CN"/>
        </w:rPr>
        <w:t>45400000-1  Roboty wykończeniowe w zakresie obiektów budowlanych</w:t>
      </w:r>
    </w:p>
    <w:p w14:paraId="6FB6F8DC" w14:textId="69A01DAC" w:rsidR="00CB3462" w:rsidRPr="0044641B" w:rsidRDefault="00CB3462" w:rsidP="004B0EF8">
      <w:pPr>
        <w:suppressAutoHyphens/>
        <w:spacing w:after="0" w:line="240" w:lineRule="auto"/>
        <w:ind w:left="1134"/>
        <w:rPr>
          <w:rFonts w:ascii="Arial" w:eastAsia="Times New Roman" w:hAnsi="Arial" w:cs="Arial"/>
          <w:sz w:val="20"/>
          <w:szCs w:val="20"/>
          <w:lang w:eastAsia="zh-CN"/>
        </w:rPr>
      </w:pPr>
      <w:r w:rsidRPr="0044641B">
        <w:rPr>
          <w:rFonts w:ascii="Arial" w:eastAsia="Times New Roman" w:hAnsi="Arial" w:cs="Arial"/>
          <w:sz w:val="20"/>
          <w:szCs w:val="20"/>
          <w:lang w:eastAsia="zh-CN"/>
        </w:rPr>
        <w:t>31000000-6  Maszyny, aparatura, urządzenia i wyroby elektryczne; oświetlenie</w:t>
      </w:r>
    </w:p>
    <w:p w14:paraId="5975F167" w14:textId="4CB6164F" w:rsidR="00CB3462" w:rsidRPr="0044641B" w:rsidRDefault="00CB3462" w:rsidP="004B0EF8">
      <w:pPr>
        <w:suppressAutoHyphens/>
        <w:spacing w:after="0" w:line="240" w:lineRule="auto"/>
        <w:ind w:left="1134"/>
        <w:rPr>
          <w:rFonts w:ascii="Arial" w:eastAsia="Times New Roman" w:hAnsi="Arial" w:cs="Arial"/>
          <w:sz w:val="20"/>
          <w:szCs w:val="20"/>
          <w:lang w:eastAsia="zh-CN"/>
        </w:rPr>
      </w:pPr>
      <w:r w:rsidRPr="0044641B">
        <w:rPr>
          <w:rFonts w:ascii="Arial" w:eastAsia="Times New Roman" w:hAnsi="Arial" w:cs="Arial"/>
          <w:sz w:val="20"/>
          <w:szCs w:val="20"/>
          <w:lang w:eastAsia="zh-CN"/>
        </w:rPr>
        <w:t>32000000-3  Sprzęt radiowy, telewizyjny, komunikacyjny, telekomunikacyjny i podobny</w:t>
      </w:r>
    </w:p>
    <w:p w14:paraId="1CBAE266" w14:textId="6A92414C" w:rsidR="00CB3462" w:rsidRPr="0044641B" w:rsidRDefault="00CB3462" w:rsidP="004B0EF8">
      <w:pPr>
        <w:suppressAutoHyphens/>
        <w:spacing w:after="0" w:line="240" w:lineRule="auto"/>
        <w:ind w:left="1134"/>
        <w:rPr>
          <w:rFonts w:ascii="Arial" w:eastAsia="Times New Roman" w:hAnsi="Arial" w:cs="Arial"/>
          <w:sz w:val="20"/>
          <w:szCs w:val="20"/>
          <w:lang w:eastAsia="zh-CN"/>
        </w:rPr>
      </w:pPr>
      <w:r w:rsidRPr="0044641B">
        <w:rPr>
          <w:rFonts w:ascii="Arial" w:eastAsia="Times New Roman" w:hAnsi="Arial" w:cs="Arial"/>
          <w:sz w:val="20"/>
          <w:szCs w:val="20"/>
          <w:lang w:eastAsia="zh-CN"/>
        </w:rPr>
        <w:t>39000000-2  Meble (włącznie z biurowymi), wyposażenie, urządzenia domowe</w:t>
      </w:r>
    </w:p>
    <w:p w14:paraId="488C1EB3" w14:textId="488D2F3F" w:rsidR="00CB3462" w:rsidRPr="0044641B" w:rsidRDefault="00CB3462" w:rsidP="004B0EF8">
      <w:pPr>
        <w:suppressAutoHyphens/>
        <w:spacing w:after="0" w:line="240" w:lineRule="auto"/>
        <w:ind w:left="1134"/>
        <w:rPr>
          <w:rFonts w:ascii="Arial" w:eastAsia="Times New Roman" w:hAnsi="Arial" w:cs="Arial"/>
          <w:sz w:val="20"/>
          <w:szCs w:val="20"/>
          <w:lang w:eastAsia="zh-CN"/>
        </w:rPr>
      </w:pPr>
      <w:r w:rsidRPr="0044641B">
        <w:rPr>
          <w:rFonts w:ascii="Arial" w:eastAsia="Times New Roman" w:hAnsi="Arial" w:cs="Arial"/>
          <w:sz w:val="20"/>
          <w:szCs w:val="20"/>
          <w:lang w:eastAsia="zh-CN"/>
        </w:rPr>
        <w:t xml:space="preserve">45233200-1  </w:t>
      </w:r>
      <w:r w:rsidR="0044641B" w:rsidRPr="0044641B">
        <w:rPr>
          <w:rFonts w:ascii="Arial" w:eastAsia="Times New Roman" w:hAnsi="Arial" w:cs="Arial"/>
          <w:sz w:val="20"/>
          <w:szCs w:val="20"/>
          <w:lang w:eastAsia="zh-CN"/>
        </w:rPr>
        <w:t>Roboty w zakresie różnych nawierzchni</w:t>
      </w:r>
    </w:p>
    <w:p w14:paraId="1372C6EB" w14:textId="1F1112BD" w:rsidR="00CB3462" w:rsidRDefault="00CB3462" w:rsidP="00B310D3">
      <w:pPr>
        <w:suppressAutoHyphens/>
        <w:spacing w:after="0" w:line="240" w:lineRule="auto"/>
        <w:jc w:val="both"/>
        <w:rPr>
          <w:rFonts w:ascii="Arial" w:eastAsia="Times New Roman" w:hAnsi="Arial" w:cs="Arial"/>
          <w:b/>
          <w:bCs/>
          <w:color w:val="FF0000"/>
          <w:sz w:val="20"/>
          <w:szCs w:val="20"/>
          <w:lang w:eastAsia="zh-CN"/>
        </w:rPr>
      </w:pPr>
    </w:p>
    <w:p w14:paraId="6D088E43" w14:textId="77777777" w:rsidR="00DF6905" w:rsidRPr="005C577A" w:rsidRDefault="00DF6905" w:rsidP="00B310D3">
      <w:pPr>
        <w:suppressAutoHyphens/>
        <w:spacing w:after="0" w:line="240" w:lineRule="auto"/>
        <w:jc w:val="both"/>
        <w:rPr>
          <w:rFonts w:ascii="Arial" w:eastAsia="Times New Roman" w:hAnsi="Arial" w:cs="Arial"/>
          <w:b/>
          <w:bCs/>
          <w:color w:val="FF0000"/>
          <w:sz w:val="20"/>
          <w:szCs w:val="20"/>
          <w:lang w:eastAsia="zh-CN"/>
        </w:rPr>
      </w:pPr>
    </w:p>
    <w:p w14:paraId="2F745DDC" w14:textId="77777777" w:rsidR="005C577A" w:rsidRPr="005C577A" w:rsidRDefault="005C577A" w:rsidP="005C577A">
      <w:pPr>
        <w:suppressAutoHyphens/>
        <w:spacing w:after="0" w:line="240" w:lineRule="auto"/>
        <w:ind w:left="1134"/>
        <w:jc w:val="both"/>
        <w:rPr>
          <w:rFonts w:ascii="Arial" w:eastAsia="Times New Roman" w:hAnsi="Arial" w:cs="Arial"/>
          <w:b/>
          <w:sz w:val="20"/>
          <w:szCs w:val="24"/>
          <w:lang w:eastAsia="zh-CN"/>
        </w:rPr>
      </w:pPr>
      <w:r w:rsidRPr="005C577A">
        <w:rPr>
          <w:rFonts w:ascii="Arial" w:eastAsia="Times New Roman" w:hAnsi="Arial" w:cs="Arial"/>
          <w:b/>
          <w:sz w:val="20"/>
          <w:szCs w:val="24"/>
          <w:lang w:eastAsia="zh-CN"/>
        </w:rPr>
        <w:t>2. TERMIN  WYKONANIA ZAMÓWIENIA:</w:t>
      </w:r>
    </w:p>
    <w:p w14:paraId="1E419585" w14:textId="77777777" w:rsidR="005C577A" w:rsidRPr="005C577A" w:rsidRDefault="005C577A" w:rsidP="005C577A">
      <w:pPr>
        <w:tabs>
          <w:tab w:val="left" w:pos="284"/>
          <w:tab w:val="left" w:pos="1080"/>
        </w:tabs>
        <w:suppressAutoHyphens/>
        <w:spacing w:after="0" w:line="240" w:lineRule="auto"/>
        <w:ind w:left="1134"/>
        <w:jc w:val="both"/>
        <w:rPr>
          <w:rFonts w:ascii="Arial" w:eastAsia="Times New Roman" w:hAnsi="Arial" w:cs="Arial"/>
          <w:b/>
          <w:bCs/>
          <w:sz w:val="20"/>
          <w:szCs w:val="20"/>
          <w:lang w:eastAsia="zh-CN"/>
        </w:rPr>
      </w:pPr>
      <w:r w:rsidRPr="005C577A">
        <w:rPr>
          <w:rFonts w:ascii="Arial" w:eastAsia="Times New Roman" w:hAnsi="Arial" w:cs="Arial"/>
          <w:b/>
          <w:bCs/>
          <w:sz w:val="20"/>
          <w:szCs w:val="20"/>
          <w:lang w:eastAsia="zh-CN"/>
        </w:rPr>
        <w:t xml:space="preserve">                   </w:t>
      </w:r>
    </w:p>
    <w:p w14:paraId="489EA1F4" w14:textId="42D8FCFE" w:rsidR="00B310D3" w:rsidRPr="00B310D3" w:rsidRDefault="00B310D3" w:rsidP="00B310D3">
      <w:pPr>
        <w:tabs>
          <w:tab w:val="left" w:pos="708"/>
          <w:tab w:val="left" w:pos="1049"/>
          <w:tab w:val="left" w:pos="1418"/>
          <w:tab w:val="left" w:pos="1701"/>
          <w:tab w:val="left" w:pos="2268"/>
        </w:tabs>
        <w:suppressAutoHyphens/>
        <w:ind w:left="1134"/>
        <w:rPr>
          <w:rFonts w:ascii="Arial" w:eastAsia="Times New Roman" w:hAnsi="Arial" w:cs="Arial"/>
          <w:sz w:val="20"/>
          <w:szCs w:val="20"/>
          <w:lang w:eastAsia="zh-CN"/>
        </w:rPr>
      </w:pPr>
      <w:r w:rsidRPr="00B310D3">
        <w:rPr>
          <w:rFonts w:ascii="Arial" w:eastAsia="Times New Roman" w:hAnsi="Arial" w:cs="Arial"/>
          <w:sz w:val="20"/>
          <w:szCs w:val="20"/>
          <w:lang w:eastAsia="zh-CN"/>
        </w:rPr>
        <w:t xml:space="preserve">Do </w:t>
      </w:r>
      <w:r w:rsidRPr="00B310D3">
        <w:rPr>
          <w:rFonts w:ascii="Arial" w:eastAsia="Times New Roman" w:hAnsi="Arial" w:cs="Arial"/>
          <w:b/>
          <w:sz w:val="20"/>
          <w:szCs w:val="20"/>
          <w:lang w:eastAsia="zh-CN"/>
        </w:rPr>
        <w:t>3</w:t>
      </w:r>
      <w:r w:rsidR="002A1D2E">
        <w:rPr>
          <w:rFonts w:ascii="Arial" w:eastAsia="Times New Roman" w:hAnsi="Arial" w:cs="Arial"/>
          <w:b/>
          <w:sz w:val="20"/>
          <w:szCs w:val="20"/>
          <w:lang w:eastAsia="zh-CN"/>
        </w:rPr>
        <w:t>1</w:t>
      </w:r>
      <w:r w:rsidRPr="00B310D3">
        <w:rPr>
          <w:rFonts w:ascii="Arial" w:eastAsia="Times New Roman" w:hAnsi="Arial" w:cs="Arial"/>
          <w:b/>
          <w:sz w:val="20"/>
          <w:szCs w:val="20"/>
          <w:lang w:eastAsia="zh-CN"/>
        </w:rPr>
        <w:t>.0</w:t>
      </w:r>
      <w:r w:rsidR="002A1D2E">
        <w:rPr>
          <w:rFonts w:ascii="Arial" w:eastAsia="Times New Roman" w:hAnsi="Arial" w:cs="Arial"/>
          <w:b/>
          <w:sz w:val="20"/>
          <w:szCs w:val="20"/>
          <w:lang w:eastAsia="zh-CN"/>
        </w:rPr>
        <w:t>5</w:t>
      </w:r>
      <w:r w:rsidRPr="00B310D3">
        <w:rPr>
          <w:rFonts w:ascii="Arial" w:eastAsia="Times New Roman" w:hAnsi="Arial" w:cs="Arial"/>
          <w:b/>
          <w:sz w:val="20"/>
          <w:szCs w:val="20"/>
          <w:lang w:eastAsia="zh-CN"/>
        </w:rPr>
        <w:t>.202</w:t>
      </w:r>
      <w:r w:rsidR="002A1D2E">
        <w:rPr>
          <w:rFonts w:ascii="Arial" w:eastAsia="Times New Roman" w:hAnsi="Arial" w:cs="Arial"/>
          <w:b/>
          <w:sz w:val="20"/>
          <w:szCs w:val="20"/>
          <w:lang w:eastAsia="zh-CN"/>
        </w:rPr>
        <w:t>3</w:t>
      </w:r>
      <w:r w:rsidRPr="00B310D3">
        <w:rPr>
          <w:rFonts w:ascii="Arial" w:eastAsia="Times New Roman" w:hAnsi="Arial" w:cs="Arial"/>
          <w:sz w:val="20"/>
          <w:szCs w:val="20"/>
          <w:lang w:eastAsia="zh-CN"/>
        </w:rPr>
        <w:t xml:space="preserve"> </w:t>
      </w:r>
      <w:r w:rsidRPr="00B310D3">
        <w:rPr>
          <w:rFonts w:ascii="Arial" w:eastAsia="Times New Roman" w:hAnsi="Arial" w:cs="Arial"/>
          <w:b/>
          <w:sz w:val="20"/>
          <w:szCs w:val="20"/>
          <w:lang w:eastAsia="zh-CN"/>
        </w:rPr>
        <w:t xml:space="preserve">r. </w:t>
      </w:r>
      <w:r w:rsidRPr="00B310D3">
        <w:rPr>
          <w:rFonts w:ascii="Arial" w:eastAsia="Times New Roman" w:hAnsi="Arial" w:cs="Arial"/>
          <w:sz w:val="20"/>
          <w:szCs w:val="20"/>
          <w:lang w:eastAsia="zh-CN"/>
        </w:rPr>
        <w:t xml:space="preserve"> </w:t>
      </w:r>
    </w:p>
    <w:p w14:paraId="25D512A3" w14:textId="77777777" w:rsidR="005C577A" w:rsidRPr="005C577A" w:rsidRDefault="005C577A" w:rsidP="005C577A">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7A38AB36" w14:textId="77777777" w:rsidR="005C577A" w:rsidRPr="005C577A" w:rsidRDefault="005C577A" w:rsidP="005C577A">
      <w:pPr>
        <w:widowControl w:val="0"/>
        <w:suppressAutoHyphens/>
        <w:spacing w:after="0" w:line="240" w:lineRule="auto"/>
        <w:ind w:left="1134"/>
        <w:jc w:val="both"/>
        <w:rPr>
          <w:rFonts w:ascii="Arial" w:eastAsia="Times New Roman" w:hAnsi="Arial" w:cs="Arial"/>
          <w:b/>
          <w:color w:val="FF0000"/>
          <w:sz w:val="20"/>
          <w:szCs w:val="24"/>
          <w:lang w:eastAsia="zh-CN"/>
        </w:rPr>
      </w:pPr>
      <w:r w:rsidRPr="005C577A">
        <w:rPr>
          <w:rFonts w:ascii="Arial" w:eastAsia="Times New Roman" w:hAnsi="Arial" w:cs="Arial"/>
          <w:b/>
          <w:sz w:val="20"/>
          <w:szCs w:val="24"/>
          <w:lang w:eastAsia="zh-CN"/>
        </w:rPr>
        <w:t>3. UMOWA W SPRAWIE ZAMÓWIENIA PUBLICZNEGO, PROJEKTOWANE POSTANOWIENIA UMOWY W SPRAWIE ZAMÓWIENIA PUBLICZNEGO, KTÓRE ZOSTANĄ WPROWADZONE DO TREŚCI ZAWIERANEJ UMOWY</w:t>
      </w:r>
      <w:r w:rsidRPr="005C577A">
        <w:rPr>
          <w:rFonts w:ascii="Arial" w:eastAsia="Times New Roman" w:hAnsi="Arial" w:cs="Arial"/>
          <w:b/>
          <w:color w:val="FF0000"/>
          <w:sz w:val="20"/>
          <w:szCs w:val="24"/>
          <w:lang w:eastAsia="zh-CN"/>
        </w:rPr>
        <w:t xml:space="preserve"> </w:t>
      </w:r>
    </w:p>
    <w:p w14:paraId="55043341" w14:textId="77777777" w:rsidR="00C94969" w:rsidRPr="005C577A" w:rsidRDefault="00C94969" w:rsidP="00D44DE4">
      <w:pPr>
        <w:widowControl w:val="0"/>
        <w:suppressAutoHyphens/>
        <w:spacing w:after="0" w:line="240" w:lineRule="auto"/>
        <w:jc w:val="both"/>
        <w:rPr>
          <w:rFonts w:ascii="Arial" w:eastAsia="Times New Roman" w:hAnsi="Arial" w:cs="Arial"/>
          <w:color w:val="FF0000"/>
          <w:sz w:val="20"/>
          <w:szCs w:val="24"/>
          <w:lang w:eastAsia="zh-CN"/>
        </w:rPr>
      </w:pPr>
    </w:p>
    <w:p w14:paraId="75532427" w14:textId="77777777" w:rsidR="005C577A" w:rsidRPr="005C577A" w:rsidRDefault="005C577A" w:rsidP="00CA35B1">
      <w:pPr>
        <w:widowControl w:val="0"/>
        <w:numPr>
          <w:ilvl w:val="0"/>
          <w:numId w:val="30"/>
        </w:numPr>
        <w:tabs>
          <w:tab w:val="left" w:pos="1418"/>
        </w:tabs>
        <w:suppressAutoHyphens/>
        <w:spacing w:after="0" w:line="240" w:lineRule="auto"/>
        <w:ind w:hanging="306"/>
        <w:jc w:val="both"/>
        <w:rPr>
          <w:rFonts w:ascii="Arial" w:eastAsia="Times New Roman" w:hAnsi="Arial" w:cs="Arial"/>
          <w:sz w:val="20"/>
          <w:szCs w:val="20"/>
          <w:lang w:eastAsia="zh-CN"/>
        </w:rPr>
      </w:pPr>
      <w:r w:rsidRPr="005C577A">
        <w:rPr>
          <w:rFonts w:ascii="Arial" w:eastAsia="Times New Roman" w:hAnsi="Arial" w:cs="Arial"/>
          <w:sz w:val="20"/>
          <w:szCs w:val="20"/>
          <w:lang w:eastAsia="pl-PL"/>
        </w:rPr>
        <w:t xml:space="preserve">Zgodnie z art 432 ustawy </w:t>
      </w:r>
      <w:proofErr w:type="spellStart"/>
      <w:r w:rsidRPr="005C577A">
        <w:rPr>
          <w:rFonts w:ascii="Arial" w:eastAsia="Times New Roman" w:hAnsi="Arial" w:cs="Arial"/>
          <w:sz w:val="20"/>
          <w:szCs w:val="20"/>
          <w:lang w:eastAsia="pl-PL"/>
        </w:rPr>
        <w:t>Pzp</w:t>
      </w:r>
      <w:proofErr w:type="spellEnd"/>
      <w:r w:rsidRPr="005C577A">
        <w:rPr>
          <w:rFonts w:ascii="Arial" w:eastAsia="Times New Roman" w:hAnsi="Arial" w:cs="Arial"/>
          <w:sz w:val="20"/>
          <w:szCs w:val="20"/>
          <w:lang w:eastAsia="pl-PL"/>
        </w:rPr>
        <w:t xml:space="preserve"> u</w:t>
      </w:r>
      <w:r w:rsidRPr="005C577A">
        <w:rPr>
          <w:rFonts w:ascii="Arial" w:eastAsia="Times New Roman" w:hAnsi="Arial" w:cs="Arial"/>
          <w:sz w:val="20"/>
          <w:szCs w:val="20"/>
          <w:lang w:eastAsia="zh-CN"/>
        </w:rPr>
        <w:t xml:space="preserve">mowa </w:t>
      </w:r>
      <w:r w:rsidRPr="005C577A">
        <w:rPr>
          <w:rFonts w:ascii="Arial" w:eastAsia="Times New Roman" w:hAnsi="Arial" w:cs="Arial"/>
          <w:sz w:val="20"/>
          <w:szCs w:val="20"/>
          <w:lang w:eastAsia="pl-PL"/>
        </w:rPr>
        <w:t xml:space="preserve">w sprawie zamówienia publicznego </w:t>
      </w:r>
      <w:r w:rsidRPr="005C577A">
        <w:rPr>
          <w:rFonts w:ascii="Arial" w:eastAsia="Times New Roman" w:hAnsi="Arial" w:cs="Arial"/>
          <w:sz w:val="20"/>
          <w:szCs w:val="20"/>
          <w:lang w:eastAsia="zh-CN"/>
        </w:rPr>
        <w:t>wymaga, pod rygorem nieważności, zachowania formy pisemnej, chyba że przepisy odrębne wymagają formy szczególnej.</w:t>
      </w:r>
    </w:p>
    <w:p w14:paraId="119EEA6D" w14:textId="77777777" w:rsidR="005C577A" w:rsidRPr="005C577A" w:rsidRDefault="005C577A" w:rsidP="00CA35B1">
      <w:pPr>
        <w:widowControl w:val="0"/>
        <w:numPr>
          <w:ilvl w:val="0"/>
          <w:numId w:val="30"/>
        </w:numPr>
        <w:tabs>
          <w:tab w:val="left" w:pos="1418"/>
        </w:tabs>
        <w:suppressAutoHyphens/>
        <w:spacing w:after="0" w:line="240" w:lineRule="auto"/>
        <w:ind w:hanging="306"/>
        <w:jc w:val="both"/>
        <w:rPr>
          <w:rFonts w:ascii="Arial" w:eastAsia="Times New Roman" w:hAnsi="Arial" w:cs="Arial"/>
          <w:sz w:val="20"/>
          <w:szCs w:val="20"/>
          <w:lang w:eastAsia="zh-CN"/>
        </w:rPr>
      </w:pPr>
      <w:r w:rsidRPr="005C577A">
        <w:rPr>
          <w:rFonts w:ascii="Arial" w:eastAsia="Times New Roman" w:hAnsi="Arial" w:cs="Arial"/>
          <w:sz w:val="20"/>
          <w:szCs w:val="20"/>
          <w:lang w:eastAsia="pl-PL"/>
        </w:rPr>
        <w:t>Umowę w sprawie zamówienia publicznego można zawrzeć również w postaci elektronicznej opatrzonej kwalifikowanym podpisem elektronicznym.</w:t>
      </w:r>
      <w:r w:rsidRPr="005C577A">
        <w:rPr>
          <w:rFonts w:ascii="Arial" w:eastAsia="Times New Roman" w:hAnsi="Arial" w:cs="Arial"/>
          <w:sz w:val="20"/>
          <w:szCs w:val="20"/>
          <w:lang w:eastAsia="zh-CN"/>
        </w:rPr>
        <w:t xml:space="preserve"> Zgodnie z </w:t>
      </w:r>
      <w:r w:rsidRPr="005C577A">
        <w:rPr>
          <w:rFonts w:ascii="Arial" w:eastAsia="Times New Roman" w:hAnsi="Arial" w:cs="Arial"/>
          <w:sz w:val="20"/>
          <w:szCs w:val="20"/>
          <w:lang w:eastAsia="pl-PL"/>
        </w:rPr>
        <w:t>art. 78</w:t>
      </w:r>
      <w:r w:rsidRPr="005C577A">
        <w:rPr>
          <w:rFonts w:ascii="Arial" w:eastAsia="Times New Roman" w:hAnsi="Arial" w:cs="Arial"/>
          <w:sz w:val="20"/>
          <w:szCs w:val="20"/>
          <w:vertAlign w:val="superscript"/>
          <w:lang w:eastAsia="pl-PL"/>
        </w:rPr>
        <w:t>1</w:t>
      </w:r>
      <w:r w:rsidRPr="005C577A">
        <w:rPr>
          <w:rFonts w:ascii="Arial" w:eastAsia="Times New Roman" w:hAnsi="Arial" w:cs="Arial"/>
          <w:sz w:val="20"/>
          <w:szCs w:val="20"/>
          <w:lang w:eastAsia="pl-PL"/>
        </w:rPr>
        <w:t xml:space="preserve"> §2 Kodeksu cywilnego oświadczenie woli złożone w formie elektronicznej jest równoważne z oświadczeniem woli złożonym  w formie pisemnej.</w:t>
      </w:r>
    </w:p>
    <w:p w14:paraId="18940DA0" w14:textId="763E2BA7" w:rsidR="005C577A" w:rsidRPr="005C577A" w:rsidRDefault="005C577A" w:rsidP="00CA35B1">
      <w:pPr>
        <w:widowControl w:val="0"/>
        <w:numPr>
          <w:ilvl w:val="0"/>
          <w:numId w:val="30"/>
        </w:numPr>
        <w:tabs>
          <w:tab w:val="left" w:pos="1418"/>
        </w:tabs>
        <w:suppressAutoHyphens/>
        <w:spacing w:after="0" w:line="240" w:lineRule="auto"/>
        <w:ind w:hanging="306"/>
        <w:jc w:val="both"/>
        <w:rPr>
          <w:rFonts w:ascii="Arial" w:eastAsia="Times New Roman" w:hAnsi="Arial" w:cs="Arial"/>
          <w:sz w:val="20"/>
          <w:szCs w:val="20"/>
          <w:lang w:eastAsia="zh-CN"/>
        </w:rPr>
      </w:pPr>
      <w:r w:rsidRPr="005C577A">
        <w:rPr>
          <w:rFonts w:ascii="Arial" w:eastAsia="Times New Roman" w:hAnsi="Arial" w:cs="Arial"/>
          <w:sz w:val="20"/>
          <w:szCs w:val="24"/>
          <w:lang w:eastAsia="zh-CN"/>
        </w:rPr>
        <w:t xml:space="preserve">Postanowienia umowy (która ma być zawarta w wyniku postępowania) a w szczególności: przedmiot zamówienia; termin realizacji zamówienia; warunki zapłaty wynagrodzenia; dopuszczalne zmiany postanowień umowy oraz określenie warunków tych zmian; wymagania w zakresie zatrudnienia na podstawie stosunku pracy, w okolicznościach, o których mowa w art. 95 ustawy </w:t>
      </w:r>
      <w:proofErr w:type="spellStart"/>
      <w:r w:rsidRPr="005C577A">
        <w:rPr>
          <w:rFonts w:ascii="Arial" w:eastAsia="Times New Roman" w:hAnsi="Arial" w:cs="Arial"/>
          <w:sz w:val="20"/>
          <w:szCs w:val="24"/>
          <w:lang w:eastAsia="zh-CN"/>
        </w:rPr>
        <w:t>Pzp</w:t>
      </w:r>
      <w:proofErr w:type="spellEnd"/>
      <w:r w:rsidRPr="005C577A">
        <w:rPr>
          <w:rFonts w:ascii="Arial" w:eastAsia="Times New Roman" w:hAnsi="Arial" w:cs="Arial"/>
          <w:sz w:val="20"/>
          <w:szCs w:val="24"/>
          <w:lang w:eastAsia="zh-CN"/>
        </w:rPr>
        <w:t xml:space="preserve">; wysokości kar umownych oraz łączną maksymalną wysokość kar umownych, którą mogą dochodzić strony; postanowienia związane z podwykonawstwem - określa zał. nr </w:t>
      </w:r>
      <w:r w:rsidR="00BD6869">
        <w:rPr>
          <w:rFonts w:ascii="Arial" w:eastAsia="Times New Roman" w:hAnsi="Arial" w:cs="Arial"/>
          <w:sz w:val="20"/>
          <w:szCs w:val="24"/>
          <w:lang w:eastAsia="zh-CN"/>
        </w:rPr>
        <w:t>2</w:t>
      </w:r>
      <w:r w:rsidRPr="005C577A">
        <w:rPr>
          <w:rFonts w:ascii="Arial" w:eastAsia="Times New Roman" w:hAnsi="Arial" w:cs="Arial"/>
          <w:sz w:val="20"/>
          <w:szCs w:val="24"/>
          <w:lang w:eastAsia="zh-CN"/>
        </w:rPr>
        <w:t xml:space="preserve"> do SWZ - projektowane postanowienia </w:t>
      </w:r>
      <w:r w:rsidRPr="005C577A">
        <w:rPr>
          <w:rFonts w:ascii="Arial" w:eastAsia="Times New Roman" w:hAnsi="Arial" w:cs="Arial"/>
          <w:sz w:val="20"/>
          <w:szCs w:val="24"/>
          <w:lang w:eastAsia="zh-CN"/>
        </w:rPr>
        <w:lastRenderedPageBreak/>
        <w:t xml:space="preserve">umowy - wzór umowy. </w:t>
      </w:r>
    </w:p>
    <w:p w14:paraId="02DB652E" w14:textId="77777777" w:rsidR="005C577A" w:rsidRPr="005C577A" w:rsidRDefault="005C577A" w:rsidP="00CA35B1">
      <w:pPr>
        <w:widowControl w:val="0"/>
        <w:numPr>
          <w:ilvl w:val="0"/>
          <w:numId w:val="30"/>
        </w:numPr>
        <w:tabs>
          <w:tab w:val="left" w:pos="1418"/>
        </w:tabs>
        <w:suppressAutoHyphens/>
        <w:spacing w:after="0" w:line="240" w:lineRule="auto"/>
        <w:ind w:hanging="306"/>
        <w:jc w:val="both"/>
        <w:rPr>
          <w:rFonts w:ascii="Arial" w:eastAsia="Times New Roman" w:hAnsi="Arial" w:cs="Arial"/>
          <w:sz w:val="20"/>
          <w:szCs w:val="24"/>
          <w:lang w:eastAsia="zh-CN"/>
        </w:rPr>
      </w:pPr>
      <w:r w:rsidRPr="005C577A">
        <w:rPr>
          <w:rFonts w:ascii="Arial" w:eastAsia="Times New Roman" w:hAnsi="Arial" w:cs="Arial"/>
          <w:sz w:val="20"/>
          <w:szCs w:val="24"/>
          <w:lang w:eastAsia="zh-CN"/>
        </w:rPr>
        <w:t>Wykonawcy występujący wspólnie ponoszą solidarną odpowiedzialność za wykonanie umowy.</w:t>
      </w:r>
    </w:p>
    <w:p w14:paraId="35C55613" w14:textId="77777777" w:rsidR="005C577A" w:rsidRPr="005C577A" w:rsidRDefault="005C577A" w:rsidP="005C577A">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6E83F1DD" w14:textId="77777777" w:rsidR="005C577A" w:rsidRPr="005C577A" w:rsidRDefault="005C577A" w:rsidP="005C577A">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56E2AFC2" w14:textId="77777777" w:rsidR="005C577A" w:rsidRPr="005C577A" w:rsidRDefault="005C577A" w:rsidP="005C577A">
      <w:pPr>
        <w:widowControl w:val="0"/>
        <w:suppressAutoHyphens/>
        <w:spacing w:after="0" w:line="240" w:lineRule="auto"/>
        <w:ind w:left="1080"/>
        <w:jc w:val="both"/>
        <w:rPr>
          <w:rFonts w:ascii="Arial" w:eastAsia="Times New Roman" w:hAnsi="Arial" w:cs="Arial"/>
          <w:b/>
          <w:sz w:val="20"/>
          <w:szCs w:val="24"/>
          <w:lang w:eastAsia="zh-CN"/>
        </w:rPr>
      </w:pPr>
      <w:r w:rsidRPr="005C577A">
        <w:rPr>
          <w:rFonts w:ascii="Arial" w:eastAsia="Times New Roman" w:hAnsi="Arial" w:cs="Arial"/>
          <w:b/>
          <w:sz w:val="20"/>
          <w:szCs w:val="24"/>
          <w:lang w:eastAsia="zh-CN"/>
        </w:rPr>
        <w:t>4.</w:t>
      </w:r>
      <w:r w:rsidRPr="005C577A">
        <w:rPr>
          <w:rFonts w:ascii="Arial" w:eastAsia="Times New Roman" w:hAnsi="Arial" w:cs="Arial"/>
          <w:b/>
          <w:color w:val="FF0000"/>
          <w:sz w:val="20"/>
          <w:szCs w:val="24"/>
          <w:lang w:eastAsia="zh-CN"/>
        </w:rPr>
        <w:t xml:space="preserve"> </w:t>
      </w:r>
      <w:r w:rsidRPr="005C577A">
        <w:rPr>
          <w:rFonts w:ascii="Arial" w:eastAsia="Times New Roman" w:hAnsi="Arial" w:cs="Arial"/>
          <w:b/>
          <w:sz w:val="20"/>
          <w:szCs w:val="24"/>
          <w:lang w:eastAsia="zh-CN"/>
        </w:rPr>
        <w:t>INFORMACJE O ŚRODKACH KOMUNIKACJI ELEKTRONICZNEJ, PRZY UŻYCIU KTÓRYCH ZAMAWIAJĄCY BĘDZIE KOMUNIKOWAŁ SIĘ Z WYKONAWCAMI, ORAZ INFORMACJE                              O WYMAGANIACH TECHNICZNYCH I ORGANIZACYJNYCH SPORZĄDZANIA, WYSYŁANIA                         I ODBIERANIA KORESPONDENCJI ELEKTRONICZNEJ</w:t>
      </w:r>
      <w:r w:rsidRPr="005C577A">
        <w:rPr>
          <w:rFonts w:ascii="Arial" w:eastAsia="Times New Roman" w:hAnsi="Arial" w:cs="Arial"/>
          <w:b/>
          <w:color w:val="FF0000"/>
          <w:sz w:val="20"/>
          <w:szCs w:val="24"/>
          <w:lang w:eastAsia="zh-CN"/>
        </w:rPr>
        <w:t xml:space="preserve"> </w:t>
      </w:r>
      <w:r w:rsidRPr="005C577A">
        <w:rPr>
          <w:rFonts w:ascii="Arial" w:eastAsia="Times New Roman" w:hAnsi="Arial" w:cs="Arial"/>
          <w:b/>
          <w:sz w:val="20"/>
          <w:szCs w:val="24"/>
          <w:lang w:eastAsia="zh-CN"/>
        </w:rPr>
        <w:t>ORAZ WSKAZANIE OSÓB UPRAWNIONYCH DO KOMUNIKOWANIA SIĘ Z WYKONWCAMI</w:t>
      </w:r>
    </w:p>
    <w:p w14:paraId="517D84B6" w14:textId="77777777" w:rsidR="005C577A" w:rsidRPr="005C577A" w:rsidRDefault="005C577A" w:rsidP="005C577A">
      <w:pPr>
        <w:spacing w:after="0" w:line="240" w:lineRule="auto"/>
        <w:contextualSpacing/>
        <w:jc w:val="both"/>
        <w:rPr>
          <w:rFonts w:ascii="Arial" w:eastAsia="Times New Roman" w:hAnsi="Arial" w:cs="Arial"/>
          <w:color w:val="FF0000"/>
          <w:sz w:val="20"/>
          <w:szCs w:val="20"/>
          <w:lang w:eastAsia="zh-CN"/>
        </w:rPr>
      </w:pPr>
    </w:p>
    <w:p w14:paraId="57590EC9" w14:textId="77777777" w:rsidR="005C577A" w:rsidRPr="005C577A" w:rsidRDefault="005C577A" w:rsidP="005C577A">
      <w:pPr>
        <w:suppressAutoHyphens/>
        <w:spacing w:after="0" w:line="240" w:lineRule="auto"/>
        <w:ind w:left="1080"/>
        <w:jc w:val="both"/>
        <w:rPr>
          <w:rFonts w:ascii="Arial" w:eastAsia="Times New Roman" w:hAnsi="Arial" w:cs="Arial"/>
          <w:b/>
          <w:sz w:val="20"/>
          <w:szCs w:val="24"/>
          <w:lang w:eastAsia="zh-CN"/>
        </w:rPr>
      </w:pPr>
      <w:r w:rsidRPr="005C577A">
        <w:rPr>
          <w:rFonts w:ascii="Arial" w:eastAsia="Times New Roman" w:hAnsi="Arial" w:cs="Arial"/>
          <w:b/>
          <w:sz w:val="20"/>
          <w:szCs w:val="24"/>
          <w:lang w:eastAsia="zh-CN"/>
        </w:rPr>
        <w:t>4.1. Informacje ogólne</w:t>
      </w:r>
    </w:p>
    <w:p w14:paraId="0E99189A" w14:textId="77777777" w:rsidR="005C577A" w:rsidRPr="005C577A" w:rsidRDefault="005C577A" w:rsidP="005C577A">
      <w:pPr>
        <w:suppressAutoHyphens/>
        <w:spacing w:after="0" w:line="240" w:lineRule="auto"/>
        <w:ind w:left="1080"/>
        <w:jc w:val="both"/>
        <w:rPr>
          <w:rFonts w:ascii="Arial" w:eastAsia="Times New Roman" w:hAnsi="Arial" w:cs="Arial"/>
          <w:b/>
          <w:color w:val="FF0000"/>
          <w:sz w:val="20"/>
          <w:szCs w:val="24"/>
          <w:lang w:eastAsia="zh-CN"/>
        </w:rPr>
      </w:pPr>
    </w:p>
    <w:p w14:paraId="22518EC9" w14:textId="77777777" w:rsidR="005C577A" w:rsidRPr="005C577A" w:rsidRDefault="005C577A" w:rsidP="00CA35B1">
      <w:pPr>
        <w:numPr>
          <w:ilvl w:val="0"/>
          <w:numId w:val="7"/>
        </w:numPr>
        <w:suppressAutoHyphens/>
        <w:spacing w:after="0" w:line="240" w:lineRule="auto"/>
        <w:ind w:left="1418" w:hanging="284"/>
        <w:contextualSpacing/>
        <w:jc w:val="both"/>
        <w:rPr>
          <w:rFonts w:ascii="Arial" w:eastAsia="Times New Roman" w:hAnsi="Arial" w:cs="Arial"/>
          <w:sz w:val="20"/>
          <w:szCs w:val="20"/>
          <w:lang w:eastAsia="zh-CN"/>
        </w:rPr>
      </w:pPr>
      <w:r w:rsidRPr="005C577A">
        <w:rPr>
          <w:rFonts w:ascii="Arial" w:eastAsia="Times New Roman" w:hAnsi="Arial" w:cs="Arial"/>
          <w:b/>
          <w:bCs/>
          <w:sz w:val="20"/>
          <w:szCs w:val="20"/>
          <w:lang w:eastAsia="zh-CN"/>
        </w:rPr>
        <w:t>Przedmiotowe postępowanie prowadzone jest przy użyciu środków komunikacji elektronicznej.</w:t>
      </w:r>
      <w:r w:rsidRPr="005C577A">
        <w:rPr>
          <w:rFonts w:ascii="Arial" w:eastAsia="Times New Roman" w:hAnsi="Arial" w:cs="Arial"/>
          <w:sz w:val="20"/>
          <w:szCs w:val="20"/>
          <w:lang w:eastAsia="zh-CN"/>
        </w:rPr>
        <w:t xml:space="preserve">                      W postępowaniu o udzielenie zamówienia komunikacja między zamawiającym a wykonawcami, przekazywanie dokumentów elektronicznych odbywa się wyłącznie przy użyciu środków komunikacji elektronicznej tj.:</w:t>
      </w:r>
    </w:p>
    <w:p w14:paraId="2DDF6965" w14:textId="77777777" w:rsidR="005C577A" w:rsidRPr="005C577A" w:rsidRDefault="005C577A" w:rsidP="00CA35B1">
      <w:pPr>
        <w:numPr>
          <w:ilvl w:val="0"/>
          <w:numId w:val="10"/>
        </w:numPr>
        <w:suppressAutoHyphens/>
        <w:spacing w:after="0" w:line="240" w:lineRule="auto"/>
        <w:contextualSpacing/>
        <w:jc w:val="both"/>
        <w:rPr>
          <w:rFonts w:ascii="Arial" w:eastAsia="Times New Roman" w:hAnsi="Arial" w:cs="Arial"/>
          <w:sz w:val="20"/>
          <w:szCs w:val="20"/>
          <w:lang w:eastAsia="zh-CN"/>
        </w:rPr>
      </w:pPr>
      <w:r w:rsidRPr="005C577A">
        <w:rPr>
          <w:rFonts w:ascii="Arial" w:eastAsia="Times New Roman" w:hAnsi="Arial" w:cs="Arial"/>
          <w:b/>
          <w:sz w:val="20"/>
          <w:szCs w:val="20"/>
          <w:lang w:eastAsia="zh-CN"/>
        </w:rPr>
        <w:t>platformy zakupowej</w:t>
      </w:r>
      <w:r w:rsidRPr="005C577A">
        <w:rPr>
          <w:rFonts w:ascii="Arial" w:eastAsia="Times New Roman" w:hAnsi="Arial" w:cs="Arial"/>
          <w:sz w:val="20"/>
          <w:szCs w:val="20"/>
          <w:lang w:eastAsia="zh-CN"/>
        </w:rPr>
        <w:t xml:space="preserve"> </w:t>
      </w:r>
      <w:r w:rsidRPr="005C577A">
        <w:rPr>
          <w:rFonts w:ascii="Arial" w:eastAsia="Times New Roman" w:hAnsi="Arial" w:cs="Arial"/>
          <w:b/>
          <w:bCs/>
          <w:sz w:val="20"/>
          <w:szCs w:val="20"/>
          <w:lang w:eastAsia="pl-PL"/>
        </w:rPr>
        <w:t>platformazakupowa.pl</w:t>
      </w:r>
      <w:r w:rsidRPr="005C577A">
        <w:rPr>
          <w:rFonts w:ascii="Times New Roman" w:eastAsia="Times New Roman" w:hAnsi="Times New Roman" w:cs="Times New Roman"/>
          <w:b/>
          <w:bCs/>
          <w:sz w:val="27"/>
          <w:szCs w:val="27"/>
          <w:lang w:eastAsia="pl-PL"/>
        </w:rPr>
        <w:t xml:space="preserve"> </w:t>
      </w:r>
      <w:r w:rsidRPr="005C577A">
        <w:rPr>
          <w:rFonts w:ascii="Arial" w:eastAsia="Times New Roman" w:hAnsi="Arial" w:cs="Arial"/>
          <w:b/>
          <w:sz w:val="20"/>
          <w:szCs w:val="20"/>
          <w:lang w:eastAsia="zh-CN"/>
        </w:rPr>
        <w:t xml:space="preserve">Open </w:t>
      </w:r>
      <w:proofErr w:type="spellStart"/>
      <w:r w:rsidRPr="005C577A">
        <w:rPr>
          <w:rFonts w:ascii="Arial" w:eastAsia="Times New Roman" w:hAnsi="Arial" w:cs="Arial"/>
          <w:b/>
          <w:sz w:val="20"/>
          <w:szCs w:val="20"/>
          <w:lang w:eastAsia="zh-CN"/>
        </w:rPr>
        <w:t>Nexus</w:t>
      </w:r>
      <w:proofErr w:type="spellEnd"/>
      <w:r w:rsidRPr="005C577A">
        <w:rPr>
          <w:rFonts w:ascii="Arial" w:eastAsia="Times New Roman" w:hAnsi="Arial" w:cs="Arial"/>
          <w:b/>
          <w:sz w:val="20"/>
          <w:szCs w:val="20"/>
          <w:lang w:eastAsia="zh-CN"/>
        </w:rPr>
        <w:t xml:space="preserve"> Sp. z o.o., zwanej platformą zakupową, pod adresem: </w:t>
      </w:r>
    </w:p>
    <w:p w14:paraId="6EDB2041" w14:textId="53E4972A" w:rsidR="005C577A" w:rsidRPr="005C577A" w:rsidRDefault="005C577A" w:rsidP="005C577A">
      <w:pPr>
        <w:spacing w:after="0" w:line="240" w:lineRule="auto"/>
        <w:ind w:left="1778"/>
        <w:contextualSpacing/>
        <w:jc w:val="both"/>
        <w:rPr>
          <w:rFonts w:ascii="Calibri" w:eastAsia="Times New Roman" w:hAnsi="Calibri" w:cs="Times New Roman"/>
        </w:rPr>
      </w:pPr>
      <w:bookmarkStart w:id="1" w:name="_Hlk64013056"/>
      <w:r w:rsidRPr="005C577A">
        <w:rPr>
          <w:rFonts w:ascii="Arial" w:eastAsia="Times New Roman" w:hAnsi="Arial" w:cs="Arial"/>
          <w:b/>
          <w:sz w:val="20"/>
          <w:szCs w:val="20"/>
        </w:rPr>
        <w:t>https://platformazakupowa.pl/transakcja/</w:t>
      </w:r>
      <w:r w:rsidR="001A25AE">
        <w:rPr>
          <w:rFonts w:ascii="Arial" w:eastAsia="Times New Roman" w:hAnsi="Arial" w:cs="Arial"/>
          <w:b/>
          <w:sz w:val="20"/>
          <w:szCs w:val="20"/>
        </w:rPr>
        <w:t>5</w:t>
      </w:r>
      <w:r w:rsidR="00D44DE4">
        <w:rPr>
          <w:rFonts w:ascii="Arial" w:eastAsia="Times New Roman" w:hAnsi="Arial" w:cs="Arial"/>
          <w:b/>
          <w:sz w:val="20"/>
          <w:szCs w:val="20"/>
        </w:rPr>
        <w:t>63700</w:t>
      </w:r>
    </w:p>
    <w:bookmarkEnd w:id="1"/>
    <w:p w14:paraId="67715246" w14:textId="77777777" w:rsidR="005C577A" w:rsidRPr="005C577A" w:rsidRDefault="005C577A" w:rsidP="005C577A">
      <w:pPr>
        <w:autoSpaceDE w:val="0"/>
        <w:autoSpaceDN w:val="0"/>
        <w:adjustRightInd w:val="0"/>
        <w:spacing w:after="0" w:line="240" w:lineRule="auto"/>
        <w:ind w:left="720"/>
        <w:jc w:val="both"/>
        <w:rPr>
          <w:rFonts w:ascii="Arial" w:eastAsia="Batang" w:hAnsi="Arial" w:cs="Arial"/>
          <w:sz w:val="20"/>
          <w:szCs w:val="20"/>
          <w:lang w:eastAsia="zh-CN"/>
        </w:rPr>
      </w:pPr>
      <w:r w:rsidRPr="005C577A">
        <w:rPr>
          <w:rFonts w:ascii="Calibri" w:eastAsia="Times New Roman" w:hAnsi="Calibri" w:cs="Calibri"/>
          <w:b/>
          <w:sz w:val="24"/>
          <w:szCs w:val="24"/>
          <w:lang w:eastAsia="zh-CN"/>
        </w:rPr>
        <w:t xml:space="preserve">                   </w:t>
      </w:r>
      <w:r w:rsidRPr="005C577A">
        <w:rPr>
          <w:rFonts w:ascii="Arial" w:eastAsia="Times New Roman" w:hAnsi="Arial" w:cs="Arial"/>
          <w:sz w:val="20"/>
          <w:szCs w:val="20"/>
          <w:lang w:eastAsia="zh-CN"/>
        </w:rPr>
        <w:t>Korzystanie z platformy zakupowej przez Wykonawcę jest bezpłatne.</w:t>
      </w:r>
      <w:r w:rsidRPr="005C577A">
        <w:rPr>
          <w:rFonts w:ascii="Arial" w:eastAsia="Batang" w:hAnsi="Arial" w:cs="Arial"/>
          <w:sz w:val="20"/>
          <w:szCs w:val="20"/>
          <w:lang w:eastAsia="zh-CN"/>
        </w:rPr>
        <w:t xml:space="preserve"> </w:t>
      </w:r>
    </w:p>
    <w:p w14:paraId="016E4098" w14:textId="4879663F" w:rsidR="005C577A" w:rsidRPr="005C577A" w:rsidRDefault="005C577A" w:rsidP="00CA35B1">
      <w:pPr>
        <w:numPr>
          <w:ilvl w:val="0"/>
          <w:numId w:val="10"/>
        </w:numPr>
        <w:suppressAutoHyphens/>
        <w:spacing w:after="0" w:line="240" w:lineRule="auto"/>
        <w:contextualSpacing/>
        <w:jc w:val="both"/>
        <w:rPr>
          <w:rFonts w:ascii="Arial" w:eastAsia="Times New Roman" w:hAnsi="Arial" w:cs="Arial"/>
          <w:sz w:val="20"/>
          <w:szCs w:val="20"/>
          <w:lang w:eastAsia="zh-CN"/>
        </w:rPr>
      </w:pPr>
      <w:r w:rsidRPr="005C577A">
        <w:rPr>
          <w:rFonts w:ascii="Arial" w:eastAsia="Times New Roman" w:hAnsi="Arial" w:cs="Arial"/>
          <w:b/>
          <w:sz w:val="20"/>
          <w:szCs w:val="20"/>
          <w:lang w:eastAsia="zh-CN"/>
        </w:rPr>
        <w:t>poczty elektronicznej</w:t>
      </w:r>
      <w:r w:rsidRPr="005C577A">
        <w:rPr>
          <w:rFonts w:ascii="Arial" w:eastAsia="Times New Roman" w:hAnsi="Arial" w:cs="Arial"/>
          <w:sz w:val="20"/>
          <w:szCs w:val="20"/>
          <w:lang w:eastAsia="zh-CN"/>
        </w:rPr>
        <w:t xml:space="preserve"> </w:t>
      </w:r>
      <w:r w:rsidRPr="005C577A">
        <w:rPr>
          <w:rFonts w:ascii="Arial" w:eastAsia="Times New Roman" w:hAnsi="Arial" w:cs="Arial"/>
          <w:b/>
          <w:sz w:val="20"/>
          <w:szCs w:val="20"/>
          <w:lang w:eastAsia="zh-CN"/>
        </w:rPr>
        <w:t>e-mail</w:t>
      </w:r>
      <w:r w:rsidRPr="005C577A">
        <w:rPr>
          <w:rFonts w:ascii="Arial" w:eastAsia="Times New Roman" w:hAnsi="Arial" w:cs="Arial"/>
          <w:b/>
          <w:bCs/>
          <w:sz w:val="20"/>
          <w:szCs w:val="20"/>
          <w:lang w:eastAsia="zh-CN"/>
        </w:rPr>
        <w:t>:</w:t>
      </w:r>
      <w:r w:rsidRPr="005C577A">
        <w:rPr>
          <w:rFonts w:ascii="Arial" w:eastAsia="Times New Roman" w:hAnsi="Arial" w:cs="Arial"/>
          <w:b/>
          <w:sz w:val="20"/>
          <w:szCs w:val="20"/>
          <w:lang w:eastAsia="zh-CN"/>
        </w:rPr>
        <w:t xml:space="preserve"> </w:t>
      </w:r>
      <w:r w:rsidRPr="005C577A">
        <w:rPr>
          <w:rFonts w:ascii="Arial" w:eastAsia="Times New Roman" w:hAnsi="Arial" w:cs="Arial"/>
          <w:b/>
          <w:bCs/>
          <w:sz w:val="20"/>
          <w:szCs w:val="20"/>
          <w:lang w:eastAsia="zh-CN"/>
        </w:rPr>
        <w:t>zampub@um.gorlice.pl</w:t>
      </w:r>
      <w:r w:rsidR="001A25AE" w:rsidRPr="001A25AE">
        <w:rPr>
          <w:rFonts w:ascii="Arial" w:eastAsia="Times New Roman" w:hAnsi="Arial" w:cs="Arial"/>
          <w:sz w:val="20"/>
          <w:szCs w:val="20"/>
          <w:lang w:eastAsia="zh-CN"/>
        </w:rPr>
        <w:t xml:space="preserve"> </w:t>
      </w:r>
      <w:r w:rsidR="001A25AE">
        <w:rPr>
          <w:rFonts w:ascii="Arial" w:eastAsia="Times New Roman" w:hAnsi="Arial" w:cs="Arial"/>
          <w:sz w:val="20"/>
          <w:szCs w:val="20"/>
          <w:lang w:eastAsia="zh-CN"/>
        </w:rPr>
        <w:t>- w</w:t>
      </w:r>
      <w:r w:rsidR="001A25AE" w:rsidRPr="005C577A">
        <w:rPr>
          <w:rFonts w:ascii="Arial" w:eastAsia="Times New Roman" w:hAnsi="Arial" w:cs="Arial"/>
          <w:sz w:val="20"/>
          <w:szCs w:val="20"/>
          <w:lang w:eastAsia="zh-CN"/>
        </w:rPr>
        <w:t xml:space="preserve"> sytuacjach awaryjnych, np. gdy korzystanie z platformy byłoby chwilowo utrudnione</w:t>
      </w:r>
      <w:r w:rsidR="001A25AE">
        <w:rPr>
          <w:rFonts w:ascii="Arial" w:eastAsia="Times New Roman" w:hAnsi="Arial" w:cs="Arial"/>
          <w:sz w:val="20"/>
          <w:szCs w:val="20"/>
          <w:lang w:eastAsia="zh-CN"/>
        </w:rPr>
        <w:t>.</w:t>
      </w:r>
    </w:p>
    <w:p w14:paraId="7DB0AFAD" w14:textId="77777777" w:rsidR="005C577A" w:rsidRPr="005C577A" w:rsidRDefault="005C577A" w:rsidP="00CA35B1">
      <w:pPr>
        <w:numPr>
          <w:ilvl w:val="0"/>
          <w:numId w:val="7"/>
        </w:numPr>
        <w:suppressAutoHyphens/>
        <w:spacing w:after="0" w:line="240" w:lineRule="auto"/>
        <w:ind w:left="1418" w:hanging="284"/>
        <w:contextualSpacing/>
        <w:jc w:val="both"/>
        <w:rPr>
          <w:rFonts w:ascii="Arial" w:eastAsia="Times New Roman" w:hAnsi="Arial" w:cs="Arial"/>
          <w:sz w:val="20"/>
          <w:szCs w:val="20"/>
          <w:lang w:eastAsia="zh-CN"/>
        </w:rPr>
      </w:pPr>
      <w:r w:rsidRPr="005C577A">
        <w:rPr>
          <w:rFonts w:ascii="Arial" w:eastAsia="Times New Roman" w:hAnsi="Arial" w:cs="Arial"/>
          <w:sz w:val="20"/>
          <w:szCs w:val="20"/>
          <w:lang w:eastAsia="zh-CN"/>
        </w:rPr>
        <w:t>Dokumenty przekazywane w postępowaniu sporządza się w postaci elektronicznej.</w:t>
      </w:r>
    </w:p>
    <w:p w14:paraId="7E508358" w14:textId="73FBC470" w:rsidR="005C577A" w:rsidRPr="005C577A" w:rsidRDefault="005C577A" w:rsidP="00CA35B1">
      <w:pPr>
        <w:numPr>
          <w:ilvl w:val="0"/>
          <w:numId w:val="7"/>
        </w:numPr>
        <w:suppressAutoHyphens/>
        <w:spacing w:after="0" w:line="240" w:lineRule="auto"/>
        <w:ind w:left="1418" w:hanging="284"/>
        <w:contextualSpacing/>
        <w:jc w:val="both"/>
        <w:rPr>
          <w:rFonts w:ascii="Arial" w:eastAsia="Times New Roman" w:hAnsi="Arial" w:cs="Arial"/>
          <w:sz w:val="20"/>
          <w:szCs w:val="20"/>
          <w:lang w:eastAsia="zh-CN"/>
        </w:rPr>
      </w:pPr>
      <w:r w:rsidRPr="005C577A">
        <w:rPr>
          <w:rFonts w:ascii="Arial" w:eastAsia="Times New Roman" w:hAnsi="Arial" w:cs="Arial"/>
          <w:sz w:val="20"/>
          <w:szCs w:val="20"/>
          <w:lang w:eastAsia="zh-CN"/>
        </w:rPr>
        <w:t xml:space="preserve">Zmiany i wyjaśnienia treści SWZ oraz inne dokumenty zamówienia bezpośrednio związane                              z postępowaniem o udzielenie zamówienia udostępniane będą na stronie internetowej  prowadzonego postępowania </w:t>
      </w:r>
      <w:r w:rsidRPr="005C577A">
        <w:rPr>
          <w:rFonts w:ascii="Arial" w:eastAsia="Times New Roman" w:hAnsi="Arial" w:cs="Arial"/>
          <w:bCs/>
          <w:sz w:val="20"/>
          <w:szCs w:val="20"/>
        </w:rPr>
        <w:t>https://platformazakupowa.pl/transakcja/</w:t>
      </w:r>
      <w:r w:rsidR="001A25AE">
        <w:rPr>
          <w:rFonts w:ascii="Arial" w:eastAsia="Times New Roman" w:hAnsi="Arial" w:cs="Arial"/>
          <w:bCs/>
          <w:sz w:val="20"/>
          <w:szCs w:val="20"/>
        </w:rPr>
        <w:t>5</w:t>
      </w:r>
      <w:r w:rsidR="00D44DE4">
        <w:rPr>
          <w:rFonts w:ascii="Arial" w:eastAsia="Times New Roman" w:hAnsi="Arial" w:cs="Arial"/>
          <w:bCs/>
          <w:sz w:val="20"/>
          <w:szCs w:val="20"/>
        </w:rPr>
        <w:t>63700</w:t>
      </w:r>
    </w:p>
    <w:p w14:paraId="71CBCA51" w14:textId="77777777" w:rsidR="005C577A" w:rsidRPr="005C577A" w:rsidRDefault="005C577A" w:rsidP="00CA35B1">
      <w:pPr>
        <w:numPr>
          <w:ilvl w:val="0"/>
          <w:numId w:val="7"/>
        </w:numPr>
        <w:suppressAutoHyphens/>
        <w:spacing w:after="0" w:line="240" w:lineRule="auto"/>
        <w:ind w:left="1418" w:hanging="284"/>
        <w:contextualSpacing/>
        <w:jc w:val="both"/>
        <w:rPr>
          <w:rFonts w:ascii="Arial" w:eastAsia="Times New Roman" w:hAnsi="Arial" w:cs="Arial"/>
          <w:b/>
          <w:color w:val="FF0000"/>
          <w:sz w:val="20"/>
          <w:szCs w:val="20"/>
          <w:lang w:eastAsia="zh-CN"/>
        </w:rPr>
      </w:pPr>
      <w:r w:rsidRPr="005C577A">
        <w:rPr>
          <w:rFonts w:ascii="Arial" w:eastAsia="Times New Roman" w:hAnsi="Arial" w:cs="Arial"/>
          <w:sz w:val="20"/>
          <w:szCs w:val="20"/>
          <w:lang w:eastAsia="zh-CN"/>
        </w:rPr>
        <w:t>Regulamin, warunki, zasady, instrukcje i szczegółowe informacje dotyczące korzystania z platformy zakupowej, wymagania techniczne i organizacyjne sporządzania, wysyłania i odbierania korespondencji elektronicznej dostępne są na stronie platformy zakupowej</w:t>
      </w:r>
      <w:r w:rsidRPr="005C577A">
        <w:rPr>
          <w:rFonts w:ascii="Arial" w:eastAsia="Times New Roman" w:hAnsi="Arial" w:cs="Arial"/>
          <w:b/>
          <w:sz w:val="20"/>
          <w:szCs w:val="20"/>
          <w:lang w:eastAsia="zh-CN"/>
        </w:rPr>
        <w:t xml:space="preserve"> </w:t>
      </w:r>
      <w:r w:rsidRPr="005C577A">
        <w:rPr>
          <w:rFonts w:ascii="Arial" w:eastAsia="Times New Roman" w:hAnsi="Arial" w:cs="Arial"/>
          <w:sz w:val="20"/>
          <w:szCs w:val="20"/>
          <w:lang w:eastAsia="zh-CN"/>
        </w:rPr>
        <w:t xml:space="preserve">Open </w:t>
      </w:r>
      <w:proofErr w:type="spellStart"/>
      <w:r w:rsidRPr="005C577A">
        <w:rPr>
          <w:rFonts w:ascii="Arial" w:eastAsia="Times New Roman" w:hAnsi="Arial" w:cs="Arial"/>
          <w:sz w:val="20"/>
          <w:szCs w:val="20"/>
          <w:lang w:eastAsia="zh-CN"/>
        </w:rPr>
        <w:t>Nexus</w:t>
      </w:r>
      <w:proofErr w:type="spellEnd"/>
      <w:r w:rsidRPr="005C577A">
        <w:rPr>
          <w:rFonts w:ascii="Arial" w:eastAsia="Times New Roman" w:hAnsi="Arial" w:cs="Arial"/>
          <w:sz w:val="20"/>
          <w:szCs w:val="20"/>
          <w:lang w:eastAsia="zh-CN"/>
        </w:rPr>
        <w:t xml:space="preserve"> Sp. z o.o. pod adresem:</w:t>
      </w:r>
      <w:r w:rsidRPr="005C577A">
        <w:rPr>
          <w:rFonts w:ascii="Arial" w:eastAsia="Times New Roman" w:hAnsi="Arial" w:cs="Arial"/>
          <w:color w:val="FF0000"/>
          <w:sz w:val="20"/>
          <w:szCs w:val="20"/>
          <w:lang w:eastAsia="zh-CN"/>
        </w:rPr>
        <w:t xml:space="preserve"> </w:t>
      </w:r>
      <w:hyperlink r:id="rId9" w:tgtFrame="_blank" w:history="1">
        <w:r w:rsidRPr="005C577A">
          <w:rPr>
            <w:rFonts w:ascii="Arial" w:eastAsia="Times New Roman" w:hAnsi="Arial" w:cs="Arial"/>
            <w:b/>
            <w:sz w:val="20"/>
            <w:szCs w:val="20"/>
            <w:lang w:eastAsia="zh-CN"/>
          </w:rPr>
          <w:t xml:space="preserve">https://platformazakupowa.pl  </w:t>
        </w:r>
        <w:r w:rsidRPr="005C577A">
          <w:rPr>
            <w:rFonts w:ascii="Arial" w:eastAsia="Times New Roman" w:hAnsi="Arial" w:cs="Arial"/>
            <w:b/>
            <w:color w:val="FF0000"/>
            <w:sz w:val="20"/>
            <w:szCs w:val="20"/>
            <w:lang w:eastAsia="zh-CN"/>
          </w:rPr>
          <w:t xml:space="preserve"> </w:t>
        </w:r>
      </w:hyperlink>
    </w:p>
    <w:p w14:paraId="321D6F4D" w14:textId="77777777" w:rsidR="005C577A" w:rsidRPr="005C577A" w:rsidRDefault="005C577A" w:rsidP="005C577A">
      <w:pPr>
        <w:spacing w:after="0" w:line="240" w:lineRule="auto"/>
        <w:contextualSpacing/>
        <w:jc w:val="both"/>
        <w:rPr>
          <w:rFonts w:ascii="Arial" w:eastAsia="Times New Roman" w:hAnsi="Arial" w:cs="Arial"/>
          <w:color w:val="FF0000"/>
          <w:sz w:val="20"/>
          <w:szCs w:val="20"/>
          <w:lang w:eastAsia="zh-CN"/>
        </w:rPr>
      </w:pPr>
    </w:p>
    <w:p w14:paraId="2E43A9C7" w14:textId="77777777" w:rsidR="005C577A" w:rsidRPr="005C577A" w:rsidRDefault="005C577A" w:rsidP="005C577A">
      <w:pPr>
        <w:spacing w:after="0" w:line="240" w:lineRule="auto"/>
        <w:ind w:left="360" w:firstLine="774"/>
        <w:rPr>
          <w:rFonts w:ascii="Arial" w:eastAsia="Times New Roman" w:hAnsi="Arial" w:cs="Arial"/>
          <w:b/>
          <w:sz w:val="20"/>
          <w:szCs w:val="20"/>
          <w:lang w:eastAsia="zh-CN"/>
        </w:rPr>
      </w:pPr>
      <w:r w:rsidRPr="005C577A">
        <w:rPr>
          <w:rFonts w:ascii="Arial" w:eastAsia="Times New Roman" w:hAnsi="Arial" w:cs="Arial"/>
          <w:b/>
          <w:sz w:val="20"/>
          <w:szCs w:val="20"/>
          <w:lang w:eastAsia="zh-CN"/>
        </w:rPr>
        <w:t>4.2. Złożenie oferty w postępowaniu, wycofanie oferty</w:t>
      </w:r>
    </w:p>
    <w:p w14:paraId="74D4F1BC" w14:textId="77777777" w:rsidR="005C577A" w:rsidRPr="005C577A" w:rsidRDefault="005C577A" w:rsidP="005C577A">
      <w:pPr>
        <w:suppressAutoHyphens/>
        <w:spacing w:after="0" w:line="240" w:lineRule="auto"/>
        <w:ind w:left="708"/>
        <w:rPr>
          <w:rFonts w:ascii="Arial" w:eastAsia="Times New Roman" w:hAnsi="Arial" w:cs="Arial"/>
          <w:color w:val="FF0000"/>
          <w:sz w:val="20"/>
          <w:szCs w:val="20"/>
          <w:vertAlign w:val="superscript"/>
          <w:lang w:eastAsia="zh-CN"/>
        </w:rPr>
      </w:pPr>
    </w:p>
    <w:p w14:paraId="284AAD36" w14:textId="77777777" w:rsidR="005C577A" w:rsidRPr="005C577A" w:rsidRDefault="005C577A" w:rsidP="00CA35B1">
      <w:pPr>
        <w:numPr>
          <w:ilvl w:val="0"/>
          <w:numId w:val="8"/>
        </w:numPr>
        <w:suppressAutoHyphens/>
        <w:spacing w:after="0" w:line="240" w:lineRule="auto"/>
        <w:ind w:left="1418"/>
        <w:jc w:val="both"/>
        <w:rPr>
          <w:rFonts w:ascii="Arial" w:eastAsia="Times New Roman" w:hAnsi="Arial" w:cs="Arial"/>
          <w:sz w:val="20"/>
          <w:szCs w:val="20"/>
        </w:rPr>
      </w:pPr>
      <w:r w:rsidRPr="005C577A">
        <w:rPr>
          <w:rFonts w:ascii="Arial" w:eastAsia="Times New Roman" w:hAnsi="Arial" w:cs="Arial"/>
          <w:b/>
          <w:bCs/>
          <w:sz w:val="20"/>
          <w:szCs w:val="20"/>
        </w:rPr>
        <w:t>Wykonawca składa ofertę</w:t>
      </w:r>
      <w:r w:rsidRPr="005C577A">
        <w:rPr>
          <w:rFonts w:ascii="Arial" w:eastAsia="Times New Roman" w:hAnsi="Arial" w:cs="Arial"/>
          <w:sz w:val="20"/>
          <w:szCs w:val="20"/>
        </w:rPr>
        <w:t xml:space="preserve"> </w:t>
      </w:r>
      <w:r w:rsidRPr="005C577A">
        <w:rPr>
          <w:rFonts w:ascii="Arial" w:eastAsia="Times New Roman" w:hAnsi="Arial" w:cs="Arial"/>
          <w:b/>
          <w:bCs/>
          <w:sz w:val="20"/>
          <w:szCs w:val="20"/>
          <w:lang w:eastAsia="pl-PL"/>
        </w:rPr>
        <w:t>wyłącznie przy użyciu środków komunikacji elektronicznej</w:t>
      </w:r>
      <w:r w:rsidRPr="005C577A">
        <w:rPr>
          <w:rFonts w:ascii="Arial" w:eastAsia="Times New Roman" w:hAnsi="Arial" w:cs="Arial"/>
          <w:sz w:val="20"/>
          <w:szCs w:val="20"/>
        </w:rPr>
        <w:t xml:space="preserve"> za  pośrednictwem platformy zakupowej pod adresem:</w:t>
      </w:r>
    </w:p>
    <w:p w14:paraId="53E3CA75" w14:textId="09B65C92" w:rsidR="005C577A" w:rsidRPr="005C577A" w:rsidRDefault="005C577A" w:rsidP="005C577A">
      <w:pPr>
        <w:spacing w:after="0" w:line="240" w:lineRule="auto"/>
        <w:contextualSpacing/>
        <w:jc w:val="both"/>
        <w:rPr>
          <w:rFonts w:ascii="Arial" w:eastAsia="Times New Roman" w:hAnsi="Arial" w:cs="Arial"/>
          <w:b/>
          <w:sz w:val="20"/>
          <w:szCs w:val="20"/>
        </w:rPr>
      </w:pPr>
      <w:r w:rsidRPr="005C577A">
        <w:rPr>
          <w:rFonts w:ascii="Arial" w:eastAsia="Times New Roman" w:hAnsi="Arial" w:cs="Arial"/>
          <w:sz w:val="20"/>
          <w:szCs w:val="20"/>
        </w:rPr>
        <w:t xml:space="preserve">                        </w:t>
      </w:r>
      <w:r w:rsidRPr="005C577A">
        <w:rPr>
          <w:rFonts w:ascii="Arial" w:eastAsia="Times New Roman" w:hAnsi="Arial" w:cs="Arial"/>
          <w:b/>
          <w:sz w:val="20"/>
          <w:szCs w:val="20"/>
          <w:lang w:eastAsia="pl-PL"/>
        </w:rPr>
        <w:t xml:space="preserve"> </w:t>
      </w:r>
      <w:r w:rsidRPr="005C577A">
        <w:rPr>
          <w:rFonts w:ascii="Arial" w:eastAsia="Times New Roman" w:hAnsi="Arial" w:cs="Arial"/>
          <w:b/>
          <w:sz w:val="20"/>
          <w:szCs w:val="20"/>
        </w:rPr>
        <w:t>https://platformazakupowa.pl/transakcja/</w:t>
      </w:r>
      <w:r w:rsidR="001A25AE">
        <w:rPr>
          <w:rFonts w:ascii="Arial" w:eastAsia="Times New Roman" w:hAnsi="Arial" w:cs="Arial"/>
          <w:b/>
          <w:sz w:val="20"/>
          <w:szCs w:val="20"/>
        </w:rPr>
        <w:t>5</w:t>
      </w:r>
      <w:r w:rsidR="00D44DE4">
        <w:rPr>
          <w:rFonts w:ascii="Arial" w:eastAsia="Times New Roman" w:hAnsi="Arial" w:cs="Arial"/>
          <w:b/>
          <w:sz w:val="20"/>
          <w:szCs w:val="20"/>
        </w:rPr>
        <w:t>63700</w:t>
      </w:r>
    </w:p>
    <w:p w14:paraId="64DABC2C" w14:textId="77777777" w:rsidR="005C577A" w:rsidRPr="005C577A" w:rsidRDefault="005C577A" w:rsidP="00CA35B1">
      <w:pPr>
        <w:numPr>
          <w:ilvl w:val="0"/>
          <w:numId w:val="8"/>
        </w:numPr>
        <w:tabs>
          <w:tab w:val="num" w:pos="1418"/>
        </w:tabs>
        <w:spacing w:after="0" w:line="240" w:lineRule="auto"/>
        <w:ind w:left="1418"/>
        <w:contextualSpacing/>
        <w:jc w:val="both"/>
        <w:rPr>
          <w:rFonts w:ascii="Arial" w:eastAsia="Times New Roman" w:hAnsi="Arial" w:cs="Arial"/>
          <w:b/>
          <w:bCs/>
          <w:sz w:val="20"/>
          <w:szCs w:val="20"/>
          <w:lang w:eastAsia="pl-PL"/>
        </w:rPr>
      </w:pPr>
      <w:r w:rsidRPr="005C577A">
        <w:rPr>
          <w:rFonts w:ascii="Arial" w:eastAsia="Times New Roman" w:hAnsi="Arial" w:cs="Arial"/>
          <w:b/>
          <w:bCs/>
          <w:sz w:val="20"/>
          <w:szCs w:val="20"/>
        </w:rPr>
        <w:t xml:space="preserve">Ofertę należy sporządzić w języku polskim i złożyć </w:t>
      </w:r>
      <w:bookmarkStart w:id="2" w:name="_Hlk63772691"/>
      <w:r w:rsidRPr="005C577A">
        <w:rPr>
          <w:rFonts w:ascii="Arial" w:eastAsia="Times New Roman" w:hAnsi="Arial" w:cs="Arial"/>
          <w:b/>
          <w:bCs/>
          <w:sz w:val="20"/>
          <w:szCs w:val="20"/>
        </w:rPr>
        <w:t>pod rygorem nieważności, w formie elektronicznej (</w:t>
      </w:r>
      <w:r w:rsidRPr="005C577A">
        <w:rPr>
          <w:rFonts w:ascii="Arial" w:eastAsia="Times New Roman" w:hAnsi="Arial" w:cs="Arial"/>
          <w:b/>
          <w:bCs/>
          <w:sz w:val="20"/>
          <w:szCs w:val="20"/>
          <w:lang w:eastAsia="zh-CN"/>
        </w:rPr>
        <w:t>opatrzonej kwalifikowanym podpisem elektronicznym)</w:t>
      </w:r>
      <w:r w:rsidRPr="005C577A">
        <w:rPr>
          <w:rFonts w:ascii="Arial" w:eastAsia="Times New Roman" w:hAnsi="Arial" w:cs="Arial"/>
          <w:b/>
          <w:bCs/>
          <w:sz w:val="20"/>
          <w:szCs w:val="20"/>
        </w:rPr>
        <w:t xml:space="preserve"> lub w postaci elektronicznej opatrzonej podpisem zaufanym lub podpisem osobistym. </w:t>
      </w:r>
      <w:bookmarkEnd w:id="2"/>
      <w:r w:rsidRPr="005C577A">
        <w:rPr>
          <w:rFonts w:ascii="Arial" w:eastAsia="Times New Roman" w:hAnsi="Arial" w:cs="Arial"/>
          <w:b/>
          <w:bCs/>
          <w:sz w:val="20"/>
          <w:szCs w:val="20"/>
        </w:rPr>
        <w:t xml:space="preserve"> </w:t>
      </w:r>
    </w:p>
    <w:p w14:paraId="3671E3BD" w14:textId="77777777" w:rsidR="005C577A" w:rsidRPr="005C577A" w:rsidRDefault="005C577A" w:rsidP="005C577A">
      <w:pPr>
        <w:suppressAutoHyphens/>
        <w:spacing w:after="0" w:line="240" w:lineRule="auto"/>
        <w:ind w:left="1418"/>
        <w:jc w:val="both"/>
        <w:rPr>
          <w:rFonts w:ascii="Arial" w:eastAsia="Times New Roman" w:hAnsi="Arial" w:cs="Arial"/>
          <w:sz w:val="20"/>
          <w:szCs w:val="20"/>
        </w:rPr>
      </w:pPr>
      <w:bookmarkStart w:id="3" w:name="_Hlk63772131"/>
      <w:r w:rsidRPr="005C577A">
        <w:rPr>
          <w:rFonts w:ascii="Arial" w:eastAsia="Times New Roman" w:hAnsi="Arial" w:cs="Arial"/>
          <w:sz w:val="20"/>
          <w:szCs w:val="20"/>
        </w:rPr>
        <w:t>Wykonawca w celu złożenia zamawiającemu oferty wybiera polecenie „Złóż ofertę” dostępne na platformie zakupowej przedmiotowego postępowania. </w:t>
      </w:r>
    </w:p>
    <w:bookmarkEnd w:id="3"/>
    <w:p w14:paraId="4A3A97E3" w14:textId="77777777" w:rsidR="005C577A" w:rsidRPr="005C577A" w:rsidRDefault="005C577A" w:rsidP="005C577A">
      <w:pPr>
        <w:suppressAutoHyphens/>
        <w:spacing w:after="0" w:line="240" w:lineRule="auto"/>
        <w:ind w:left="1418"/>
        <w:jc w:val="both"/>
        <w:rPr>
          <w:rFonts w:ascii="Arial" w:eastAsia="Times New Roman" w:hAnsi="Arial" w:cs="Arial"/>
          <w:sz w:val="20"/>
          <w:szCs w:val="20"/>
        </w:rPr>
      </w:pPr>
      <w:r w:rsidRPr="005C577A">
        <w:rPr>
          <w:rFonts w:ascii="Arial" w:eastAsia="Times New Roman" w:hAnsi="Arial" w:cs="Arial"/>
          <w:sz w:val="20"/>
          <w:szCs w:val="20"/>
        </w:rPr>
        <w:t>Sposób złożenia oferty opisany został w instrukcji dla wykonawców dostępnej na stronie platformy zakupowej pod adresem:</w:t>
      </w:r>
      <w:r w:rsidRPr="005C577A">
        <w:rPr>
          <w:rFonts w:ascii="Arial" w:eastAsia="Times New Roman" w:hAnsi="Arial" w:cs="Arial"/>
          <w:w w:val="89"/>
          <w:sz w:val="20"/>
          <w:szCs w:val="20"/>
          <w:lang w:eastAsia="pl-PL"/>
        </w:rPr>
        <w:t xml:space="preserve"> </w:t>
      </w:r>
      <w:hyperlink r:id="rId10" w:history="1">
        <w:r w:rsidRPr="005C577A">
          <w:rPr>
            <w:rFonts w:ascii="Arial" w:eastAsia="Times New Roman" w:hAnsi="Arial" w:cs="Arial"/>
            <w:sz w:val="20"/>
            <w:szCs w:val="20"/>
          </w:rPr>
          <w:t>https://platformazakupowa.pl</w:t>
        </w:r>
      </w:hyperlink>
    </w:p>
    <w:p w14:paraId="44E1AB38" w14:textId="01B09AED" w:rsidR="005C577A" w:rsidRPr="005C577A" w:rsidRDefault="005C577A" w:rsidP="00CA35B1">
      <w:pPr>
        <w:numPr>
          <w:ilvl w:val="0"/>
          <w:numId w:val="8"/>
        </w:numPr>
        <w:suppressAutoHyphens/>
        <w:spacing w:after="0" w:line="240" w:lineRule="auto"/>
        <w:ind w:left="1418"/>
        <w:jc w:val="both"/>
        <w:rPr>
          <w:rFonts w:ascii="Arial" w:eastAsia="Times New Roman" w:hAnsi="Arial" w:cs="Arial"/>
          <w:sz w:val="20"/>
          <w:szCs w:val="20"/>
        </w:rPr>
      </w:pPr>
      <w:r w:rsidRPr="005C577A">
        <w:rPr>
          <w:rFonts w:ascii="Arial" w:eastAsia="Times New Roman" w:hAnsi="Arial" w:cs="Arial"/>
          <w:sz w:val="20"/>
          <w:szCs w:val="20"/>
          <w:lang w:eastAsia="pl-PL"/>
        </w:rPr>
        <w:t>Wszelkie informacje stanowiące tajemnicę przedsiębiorstwa w rozumieniu ustawy z dnia 16 kwietnia 1993 r. o zwalczaniu nieuczciwej konkurencji (Dz.U. z 2020 r. poz.1913</w:t>
      </w:r>
      <w:r w:rsidR="001A25AE">
        <w:rPr>
          <w:rFonts w:ascii="Arial" w:eastAsia="Times New Roman" w:hAnsi="Arial" w:cs="Arial"/>
          <w:sz w:val="20"/>
          <w:szCs w:val="20"/>
          <w:lang w:eastAsia="pl-PL"/>
        </w:rPr>
        <w:t xml:space="preserve"> ze zm.</w:t>
      </w:r>
      <w:r w:rsidRPr="005C577A">
        <w:rPr>
          <w:rFonts w:ascii="Arial" w:eastAsia="Times New Roman" w:hAnsi="Arial" w:cs="Arial"/>
          <w:sz w:val="20"/>
          <w:szCs w:val="20"/>
          <w:lang w:eastAsia="pl-PL"/>
        </w:rPr>
        <w:t>)</w:t>
      </w:r>
      <w:r w:rsidRPr="005C577A">
        <w:rPr>
          <w:rFonts w:ascii="Arial" w:eastAsia="Times New Roman" w:hAnsi="Arial" w:cs="Arial"/>
          <w:w w:val="89"/>
          <w:sz w:val="20"/>
          <w:szCs w:val="20"/>
          <w:lang w:eastAsia="pl-PL"/>
        </w:rPr>
        <w:t>,</w:t>
      </w:r>
      <w:r w:rsidRPr="005C577A">
        <w:rPr>
          <w:rFonts w:ascii="Courier New" w:eastAsia="Times New Roman" w:hAnsi="Courier New" w:cs="Times New Roman"/>
          <w:w w:val="89"/>
          <w:sz w:val="25"/>
          <w:szCs w:val="20"/>
          <w:lang w:eastAsia="pl-PL"/>
        </w:rPr>
        <w:t xml:space="preserve"> </w:t>
      </w:r>
      <w:r w:rsidRPr="005C577A">
        <w:rPr>
          <w:rFonts w:ascii="Arial" w:eastAsia="Times New Roman" w:hAnsi="Arial" w:cs="Arial"/>
          <w:sz w:val="20"/>
          <w:szCs w:val="20"/>
          <w:lang w:eastAsia="pl-PL"/>
        </w:rPr>
        <w:t xml:space="preserve">które Wykonawca zastrzeże jako tajemnicę przedsiębiorstwa, powinny zostać załączone na platformie zakupowej </w:t>
      </w:r>
      <w:r w:rsidR="001A25AE">
        <w:rPr>
          <w:rFonts w:ascii="Arial" w:eastAsia="Times New Roman" w:hAnsi="Arial" w:cs="Arial"/>
          <w:sz w:val="20"/>
          <w:szCs w:val="20"/>
          <w:lang w:eastAsia="pl-PL"/>
        </w:rPr>
        <w:t xml:space="preserve">                         </w:t>
      </w:r>
      <w:r w:rsidRPr="005C577A">
        <w:rPr>
          <w:rFonts w:ascii="Arial" w:eastAsia="Times New Roman" w:hAnsi="Arial" w:cs="Arial"/>
          <w:sz w:val="20"/>
          <w:szCs w:val="20"/>
          <w:lang w:eastAsia="pl-PL"/>
        </w:rPr>
        <w:t xml:space="preserve">w osobnym miejscu przeznaczonym na zamieszczenie tajemnicy przedsiębiorstwa (w wydzielonym </w:t>
      </w:r>
      <w:r w:rsidR="001A25AE">
        <w:rPr>
          <w:rFonts w:ascii="Arial" w:eastAsia="Times New Roman" w:hAnsi="Arial" w:cs="Arial"/>
          <w:sz w:val="20"/>
          <w:szCs w:val="20"/>
          <w:lang w:eastAsia="pl-PL"/>
        </w:rPr>
        <w:t xml:space="preserve">                       </w:t>
      </w:r>
      <w:r w:rsidRPr="005C577A">
        <w:rPr>
          <w:rFonts w:ascii="Arial" w:eastAsia="Times New Roman" w:hAnsi="Arial" w:cs="Arial"/>
          <w:sz w:val="20"/>
          <w:szCs w:val="20"/>
          <w:lang w:eastAsia="pl-PL"/>
        </w:rPr>
        <w:t>i odpowiednio oznaczonym pliku)</w:t>
      </w:r>
      <w:r w:rsidRPr="005C577A">
        <w:rPr>
          <w:rFonts w:ascii="Arial" w:eastAsia="Times New Roman" w:hAnsi="Arial" w:cs="Arial"/>
          <w:sz w:val="20"/>
          <w:szCs w:val="20"/>
        </w:rPr>
        <w:t xml:space="preserve">. </w:t>
      </w:r>
    </w:p>
    <w:p w14:paraId="20724F53" w14:textId="77777777" w:rsidR="005C577A" w:rsidRPr="005C577A" w:rsidRDefault="005C577A" w:rsidP="005C577A">
      <w:pPr>
        <w:autoSpaceDE w:val="0"/>
        <w:autoSpaceDN w:val="0"/>
        <w:adjustRightInd w:val="0"/>
        <w:spacing w:after="0" w:line="240" w:lineRule="auto"/>
        <w:ind w:left="1418"/>
        <w:jc w:val="both"/>
        <w:rPr>
          <w:rFonts w:ascii="Arial" w:eastAsia="Times New Roman" w:hAnsi="Arial" w:cs="Arial"/>
          <w:iCs/>
          <w:sz w:val="20"/>
          <w:szCs w:val="20"/>
          <w:lang w:eastAsia="pl-PL"/>
        </w:rPr>
      </w:pPr>
      <w:r w:rsidRPr="005C577A">
        <w:rPr>
          <w:rFonts w:ascii="Arial" w:eastAsia="Times New Roman" w:hAnsi="Arial" w:cs="Arial"/>
          <w:iCs/>
          <w:sz w:val="20"/>
          <w:szCs w:val="20"/>
          <w:lang w:eastAsia="pl-PL"/>
        </w:rPr>
        <w:t>Skuteczność dokonania takiego zastrzeżenia uzależniona jest od obowiązku wykazania przez wykonawcę, nie później niż w terminie składania ofert, że zastrzeżone informacje stanowią tajemnicę przedsiębiorstwa.</w:t>
      </w:r>
    </w:p>
    <w:p w14:paraId="5C59DDAC" w14:textId="77777777" w:rsidR="005C577A" w:rsidRPr="005C577A" w:rsidRDefault="005C577A" w:rsidP="00CA35B1">
      <w:pPr>
        <w:numPr>
          <w:ilvl w:val="0"/>
          <w:numId w:val="8"/>
        </w:numPr>
        <w:suppressAutoHyphens/>
        <w:spacing w:after="0" w:line="240" w:lineRule="auto"/>
        <w:ind w:left="1418"/>
        <w:jc w:val="both"/>
        <w:rPr>
          <w:rFonts w:ascii="Arial" w:eastAsia="Times New Roman" w:hAnsi="Arial" w:cs="Arial"/>
          <w:sz w:val="20"/>
          <w:szCs w:val="20"/>
        </w:rPr>
      </w:pPr>
      <w:bookmarkStart w:id="4" w:name="_Hlk65155367"/>
      <w:r w:rsidRPr="005C577A">
        <w:rPr>
          <w:rFonts w:ascii="Arial" w:eastAsia="Times New Roman" w:hAnsi="Arial" w:cs="Arial"/>
          <w:sz w:val="20"/>
          <w:szCs w:val="20"/>
        </w:rPr>
        <w:t xml:space="preserve">Do oferty należy dołączyć </w:t>
      </w:r>
      <w:bookmarkStart w:id="5" w:name="_Hlk64033107"/>
      <w:r w:rsidRPr="005C577A">
        <w:rPr>
          <w:rFonts w:ascii="Arial" w:eastAsia="Times New Roman" w:hAnsi="Arial" w:cs="Arial"/>
          <w:sz w:val="20"/>
          <w:szCs w:val="20"/>
        </w:rPr>
        <w:t>oświadczenie o niepodleganiu wykluczeniu oraz spełnianiu warunków udziału w postępowaniu</w:t>
      </w:r>
      <w:bookmarkEnd w:id="5"/>
      <w:r w:rsidRPr="005C577A">
        <w:rPr>
          <w:rFonts w:ascii="Arial" w:eastAsia="Times New Roman" w:hAnsi="Arial" w:cs="Arial"/>
          <w:sz w:val="20"/>
          <w:szCs w:val="20"/>
        </w:rPr>
        <w:t xml:space="preserve"> o którym mowa w art. 125 ust. 1 ustawy </w:t>
      </w:r>
      <w:proofErr w:type="spellStart"/>
      <w:r w:rsidRPr="005C577A">
        <w:rPr>
          <w:rFonts w:ascii="Arial" w:eastAsia="Times New Roman" w:hAnsi="Arial" w:cs="Arial"/>
          <w:sz w:val="20"/>
          <w:szCs w:val="20"/>
        </w:rPr>
        <w:t>Pzp</w:t>
      </w:r>
      <w:proofErr w:type="spellEnd"/>
      <w:r w:rsidRPr="005C577A">
        <w:rPr>
          <w:rFonts w:ascii="Arial" w:eastAsia="Times New Roman" w:hAnsi="Arial" w:cs="Arial"/>
          <w:sz w:val="20"/>
          <w:szCs w:val="20"/>
        </w:rPr>
        <w:t>. Oświadczenie należy złożyć pod rygorem nieważności,</w:t>
      </w:r>
      <w:r w:rsidRPr="005C577A">
        <w:rPr>
          <w:rFonts w:ascii="Arial" w:eastAsia="Times New Roman" w:hAnsi="Arial" w:cs="Arial"/>
          <w:sz w:val="20"/>
          <w:szCs w:val="20"/>
          <w:lang w:eastAsia="zh-CN"/>
        </w:rPr>
        <w:t xml:space="preserve"> </w:t>
      </w:r>
      <w:r w:rsidRPr="005C577A">
        <w:rPr>
          <w:rFonts w:ascii="Arial" w:eastAsia="Times New Roman" w:hAnsi="Arial" w:cs="Arial"/>
          <w:sz w:val="20"/>
          <w:szCs w:val="20"/>
        </w:rPr>
        <w:t>w formie elektronicznej (</w:t>
      </w:r>
      <w:r w:rsidRPr="005C577A">
        <w:rPr>
          <w:rFonts w:ascii="Arial" w:eastAsia="Times New Roman" w:hAnsi="Arial" w:cs="Arial"/>
          <w:sz w:val="20"/>
          <w:szCs w:val="20"/>
          <w:lang w:eastAsia="zh-CN"/>
        </w:rPr>
        <w:t>opatrzonej kwalifikowanym podpisem elektronicznym)</w:t>
      </w:r>
      <w:r w:rsidRPr="005C577A">
        <w:rPr>
          <w:rFonts w:ascii="Arial" w:eastAsia="Times New Roman" w:hAnsi="Arial" w:cs="Arial"/>
          <w:sz w:val="20"/>
          <w:szCs w:val="20"/>
        </w:rPr>
        <w:t xml:space="preserve"> lub                          w postaci elektronicznej opatrzonej podpisem zaufanym lub podpisem osobistym.</w:t>
      </w:r>
    </w:p>
    <w:bookmarkEnd w:id="4"/>
    <w:p w14:paraId="7E99E400" w14:textId="77777777" w:rsidR="005C577A" w:rsidRPr="005C577A" w:rsidRDefault="005C577A" w:rsidP="00CA35B1">
      <w:pPr>
        <w:numPr>
          <w:ilvl w:val="0"/>
          <w:numId w:val="8"/>
        </w:numPr>
        <w:suppressAutoHyphens/>
        <w:autoSpaceDE w:val="0"/>
        <w:autoSpaceDN w:val="0"/>
        <w:spacing w:after="0" w:line="240" w:lineRule="auto"/>
        <w:ind w:left="1418"/>
        <w:jc w:val="both"/>
        <w:rPr>
          <w:rFonts w:ascii="Arial" w:eastAsia="Times New Roman" w:hAnsi="Arial" w:cs="Arial"/>
          <w:sz w:val="20"/>
          <w:szCs w:val="20"/>
        </w:rPr>
      </w:pPr>
      <w:r w:rsidRPr="005C577A">
        <w:rPr>
          <w:rFonts w:ascii="Arial" w:eastAsia="Times New Roman" w:hAnsi="Arial" w:cs="Arial"/>
          <w:sz w:val="20"/>
          <w:szCs w:val="20"/>
        </w:rPr>
        <w:t>Wykonawca może do upływu terminu składania ofert wycofać ofertę.</w:t>
      </w:r>
      <w:r w:rsidRPr="005C577A">
        <w:rPr>
          <w:rFonts w:ascii="Arial" w:eastAsia="Times New Roman" w:hAnsi="Arial" w:cs="Arial"/>
          <w:color w:val="FF0000"/>
          <w:sz w:val="20"/>
          <w:szCs w:val="20"/>
        </w:rPr>
        <w:t xml:space="preserve"> </w:t>
      </w:r>
      <w:r w:rsidRPr="005C577A">
        <w:rPr>
          <w:rFonts w:ascii="Arial" w:eastAsia="Times New Roman" w:hAnsi="Arial" w:cs="Arial"/>
          <w:sz w:val="20"/>
          <w:szCs w:val="20"/>
        </w:rPr>
        <w:t xml:space="preserve">Sposób wycofania oferty został opisany w instrukcji dla wykonawców dostępnej na </w:t>
      </w:r>
      <w:r w:rsidRPr="005C577A">
        <w:rPr>
          <w:rFonts w:ascii="Arial" w:eastAsia="Times New Roman" w:hAnsi="Arial" w:cs="Arial"/>
          <w:sz w:val="20"/>
          <w:szCs w:val="24"/>
        </w:rPr>
        <w:t>stronie platformy zakupowej (platformazapukowa.pl)</w:t>
      </w:r>
      <w:r w:rsidRPr="005C577A">
        <w:rPr>
          <w:rFonts w:ascii="Arial" w:eastAsia="Times New Roman" w:hAnsi="Arial" w:cs="Arial"/>
          <w:sz w:val="20"/>
          <w:szCs w:val="20"/>
        </w:rPr>
        <w:t>.</w:t>
      </w:r>
    </w:p>
    <w:p w14:paraId="70CCD001" w14:textId="77777777" w:rsidR="005C577A" w:rsidRPr="005C577A" w:rsidRDefault="005C577A" w:rsidP="005C577A">
      <w:pPr>
        <w:suppressAutoHyphens/>
        <w:spacing w:after="0" w:line="240" w:lineRule="auto"/>
        <w:jc w:val="both"/>
        <w:rPr>
          <w:rFonts w:ascii="Arial" w:eastAsia="Times New Roman" w:hAnsi="Arial" w:cs="Arial"/>
          <w:color w:val="FF0000"/>
          <w:sz w:val="20"/>
          <w:szCs w:val="20"/>
          <w:lang w:eastAsia="zh-CN"/>
        </w:rPr>
      </w:pPr>
    </w:p>
    <w:p w14:paraId="7C54A7E0" w14:textId="77777777" w:rsidR="005C577A" w:rsidRPr="005C577A" w:rsidRDefault="005C577A" w:rsidP="005C577A">
      <w:pPr>
        <w:spacing w:after="0" w:line="240" w:lineRule="auto"/>
        <w:ind w:left="1134"/>
        <w:jc w:val="both"/>
        <w:rPr>
          <w:rFonts w:ascii="Arial" w:eastAsia="Times New Roman" w:hAnsi="Arial" w:cs="Arial"/>
          <w:b/>
          <w:sz w:val="20"/>
          <w:szCs w:val="20"/>
          <w:lang w:eastAsia="zh-CN"/>
        </w:rPr>
      </w:pPr>
      <w:r w:rsidRPr="005C577A">
        <w:rPr>
          <w:rFonts w:ascii="Arial" w:eastAsia="Times New Roman" w:hAnsi="Arial" w:cs="Arial"/>
          <w:b/>
          <w:sz w:val="20"/>
          <w:szCs w:val="20"/>
          <w:lang w:eastAsia="zh-CN"/>
        </w:rPr>
        <w:t xml:space="preserve">4.3. Sposób komunikowania się zamawiającego z wykonawcami (nie dotyczy składania ofert – ust 4.2. SWZ) </w:t>
      </w:r>
    </w:p>
    <w:p w14:paraId="56B943C5" w14:textId="77777777" w:rsidR="005C577A" w:rsidRPr="005C577A" w:rsidRDefault="005C577A" w:rsidP="005C577A">
      <w:pPr>
        <w:spacing w:after="0" w:line="240" w:lineRule="auto"/>
        <w:ind w:left="1134"/>
        <w:jc w:val="both"/>
        <w:rPr>
          <w:rFonts w:ascii="Arial" w:eastAsia="Times New Roman" w:hAnsi="Arial" w:cs="Arial"/>
          <w:b/>
          <w:color w:val="FF0000"/>
          <w:sz w:val="20"/>
          <w:szCs w:val="20"/>
          <w:lang w:eastAsia="zh-CN"/>
        </w:rPr>
      </w:pPr>
    </w:p>
    <w:p w14:paraId="1C69BF19" w14:textId="3C7A75AC" w:rsidR="005C577A" w:rsidRPr="005C577A" w:rsidRDefault="005C577A" w:rsidP="00CA35B1">
      <w:pPr>
        <w:numPr>
          <w:ilvl w:val="0"/>
          <w:numId w:val="9"/>
        </w:numPr>
        <w:suppressAutoHyphens/>
        <w:spacing w:after="0" w:line="240" w:lineRule="auto"/>
        <w:ind w:left="1418" w:hanging="284"/>
        <w:contextualSpacing/>
        <w:jc w:val="both"/>
        <w:rPr>
          <w:rFonts w:ascii="Arial" w:eastAsia="Times New Roman" w:hAnsi="Arial" w:cs="Arial"/>
          <w:sz w:val="20"/>
          <w:szCs w:val="20"/>
          <w:lang w:eastAsia="zh-CN"/>
        </w:rPr>
      </w:pPr>
      <w:r w:rsidRPr="005C577A">
        <w:rPr>
          <w:rFonts w:ascii="Arial" w:eastAsia="Times New Roman" w:hAnsi="Arial" w:cs="Arial"/>
          <w:sz w:val="20"/>
          <w:szCs w:val="20"/>
          <w:lang w:eastAsia="zh-CN"/>
        </w:rPr>
        <w:t xml:space="preserve">W postępowaniu o udzielenie zamówienia komunikacja </w:t>
      </w:r>
      <w:bookmarkStart w:id="6" w:name="_Hlk64023195"/>
      <w:r w:rsidRPr="005C577A">
        <w:rPr>
          <w:rFonts w:ascii="Arial" w:eastAsia="Times New Roman" w:hAnsi="Arial" w:cs="Arial"/>
          <w:sz w:val="20"/>
          <w:szCs w:val="20"/>
          <w:lang w:eastAsia="zh-CN"/>
        </w:rPr>
        <w:t xml:space="preserve">pomiędzy zamawiającym a wykonawcami                </w:t>
      </w:r>
      <w:bookmarkEnd w:id="6"/>
      <w:r w:rsidRPr="005C577A">
        <w:rPr>
          <w:rFonts w:ascii="Arial" w:eastAsia="Times New Roman" w:hAnsi="Arial" w:cs="Arial"/>
          <w:sz w:val="20"/>
          <w:szCs w:val="20"/>
          <w:lang w:eastAsia="zh-CN"/>
        </w:rPr>
        <w:t xml:space="preserve">np. składanie dokumentów, oświadczeń, zawiadomień, zapytań, innych informacji odbywa się </w:t>
      </w:r>
      <w:r w:rsidRPr="005C577A">
        <w:rPr>
          <w:rFonts w:ascii="Arial" w:eastAsia="Times New Roman" w:hAnsi="Arial" w:cs="Arial"/>
          <w:sz w:val="20"/>
          <w:szCs w:val="20"/>
          <w:lang w:eastAsia="zh-CN"/>
        </w:rPr>
        <w:lastRenderedPageBreak/>
        <w:t xml:space="preserve">elektronicznie za pośrednictwem platformy zakupowej pod adresem: </w:t>
      </w:r>
      <w:hyperlink r:id="rId11" w:history="1">
        <w:r w:rsidRPr="005C577A">
          <w:rPr>
            <w:rFonts w:ascii="Arial" w:eastAsia="Times New Roman" w:hAnsi="Arial" w:cs="Arial"/>
            <w:sz w:val="20"/>
            <w:szCs w:val="20"/>
          </w:rPr>
          <w:t>https://platformazakupowa.pl/transakcja/</w:t>
        </w:r>
      </w:hyperlink>
      <w:r w:rsidR="001A25AE">
        <w:rPr>
          <w:rFonts w:ascii="Arial" w:eastAsia="Times New Roman" w:hAnsi="Arial" w:cs="Arial"/>
          <w:sz w:val="20"/>
          <w:szCs w:val="20"/>
        </w:rPr>
        <w:t>5</w:t>
      </w:r>
      <w:r w:rsidR="00D44DE4">
        <w:rPr>
          <w:rFonts w:ascii="Arial" w:eastAsia="Times New Roman" w:hAnsi="Arial" w:cs="Arial"/>
          <w:sz w:val="20"/>
          <w:szCs w:val="20"/>
        </w:rPr>
        <w:t>63700</w:t>
      </w:r>
      <w:r w:rsidRPr="005C577A">
        <w:rPr>
          <w:rFonts w:ascii="Arial" w:eastAsia="Times New Roman" w:hAnsi="Arial" w:cs="Arial"/>
          <w:sz w:val="20"/>
          <w:szCs w:val="20"/>
        </w:rPr>
        <w:t xml:space="preserve"> i formularza „Wyślij wiadomość”.</w:t>
      </w:r>
    </w:p>
    <w:p w14:paraId="1FD4F674" w14:textId="77777777" w:rsidR="005C577A" w:rsidRPr="005C577A" w:rsidRDefault="005C577A" w:rsidP="00CA35B1">
      <w:pPr>
        <w:numPr>
          <w:ilvl w:val="0"/>
          <w:numId w:val="9"/>
        </w:numPr>
        <w:suppressAutoHyphens/>
        <w:spacing w:after="0" w:line="240" w:lineRule="auto"/>
        <w:ind w:left="1418" w:hanging="284"/>
        <w:contextualSpacing/>
        <w:jc w:val="both"/>
        <w:rPr>
          <w:rFonts w:ascii="Arial" w:eastAsia="Times New Roman" w:hAnsi="Arial" w:cs="Arial"/>
          <w:sz w:val="20"/>
          <w:szCs w:val="20"/>
          <w:lang w:eastAsia="zh-CN"/>
        </w:rPr>
      </w:pPr>
      <w:bookmarkStart w:id="7" w:name="_Hlk85709209"/>
      <w:r w:rsidRPr="005C577A">
        <w:rPr>
          <w:rFonts w:ascii="Arial" w:eastAsia="Times New Roman" w:hAnsi="Arial" w:cs="Arial"/>
          <w:sz w:val="20"/>
          <w:szCs w:val="20"/>
          <w:lang w:eastAsia="zh-CN"/>
        </w:rPr>
        <w:t xml:space="preserve">W sytuacjach awaryjnych, np. gdy korzystanie z platformy byłoby chwilowo utrudnione </w:t>
      </w:r>
      <w:bookmarkEnd w:id="7"/>
      <w:r w:rsidRPr="005C577A">
        <w:rPr>
          <w:rFonts w:ascii="Arial" w:eastAsia="Times New Roman" w:hAnsi="Arial" w:cs="Arial"/>
          <w:sz w:val="20"/>
          <w:szCs w:val="20"/>
          <w:lang w:eastAsia="zh-CN"/>
        </w:rPr>
        <w:t xml:space="preserve">zamawiający dopuszcza również komunikowanie się pomiędzy zamawiającym a wykonawcami za pomocą poczty elektronicznej e-mail: </w:t>
      </w:r>
      <w:smartTag w:uri="urn:schemas-microsoft-com:office:smarttags" w:element="PersonName">
        <w:r w:rsidRPr="005C577A">
          <w:rPr>
            <w:rFonts w:ascii="Arial" w:eastAsia="Times New Roman" w:hAnsi="Arial" w:cs="Arial"/>
            <w:sz w:val="20"/>
            <w:szCs w:val="20"/>
          </w:rPr>
          <w:t>zampub@um.gorlice.pl</w:t>
        </w:r>
      </w:smartTag>
    </w:p>
    <w:p w14:paraId="47FF87D9" w14:textId="77777777" w:rsidR="005C577A" w:rsidRPr="005C577A" w:rsidRDefault="005C577A" w:rsidP="005C577A">
      <w:pPr>
        <w:suppressAutoHyphens/>
        <w:spacing w:after="0" w:line="240" w:lineRule="auto"/>
        <w:contextualSpacing/>
        <w:jc w:val="both"/>
        <w:rPr>
          <w:rFonts w:ascii="Arial" w:eastAsia="Times New Roman" w:hAnsi="Arial" w:cs="Arial"/>
          <w:sz w:val="20"/>
          <w:szCs w:val="20"/>
          <w:lang w:eastAsia="zh-CN"/>
        </w:rPr>
      </w:pPr>
    </w:p>
    <w:p w14:paraId="310B6327" w14:textId="77777777" w:rsidR="005C577A" w:rsidRPr="005C577A" w:rsidRDefault="005C577A" w:rsidP="005C577A">
      <w:pPr>
        <w:suppressAutoHyphens/>
        <w:spacing w:after="0" w:line="240" w:lineRule="auto"/>
        <w:ind w:left="1134"/>
        <w:contextualSpacing/>
        <w:jc w:val="both"/>
        <w:rPr>
          <w:rFonts w:ascii="Arial" w:eastAsia="Times New Roman" w:hAnsi="Arial" w:cs="Arial"/>
          <w:i/>
          <w:iCs/>
          <w:sz w:val="20"/>
          <w:szCs w:val="20"/>
          <w:lang w:eastAsia="zh-CN"/>
        </w:rPr>
      </w:pPr>
      <w:r w:rsidRPr="005C577A">
        <w:rPr>
          <w:rFonts w:ascii="Arial" w:eastAsia="Times New Roman" w:hAnsi="Arial" w:cs="Arial"/>
          <w:b/>
          <w:sz w:val="20"/>
          <w:szCs w:val="20"/>
          <w:lang w:eastAsia="zh-CN"/>
        </w:rPr>
        <w:t xml:space="preserve">4.4. </w:t>
      </w:r>
      <w:r w:rsidRPr="005C577A">
        <w:rPr>
          <w:rFonts w:ascii="Arial" w:eastAsia="Times New Roman" w:hAnsi="Arial" w:cs="Arial"/>
          <w:sz w:val="20"/>
          <w:szCs w:val="20"/>
          <w:lang w:eastAsia="zh-CN"/>
        </w:rPr>
        <w:t xml:space="preserve">Sposób sporządzania i przekazywania dokumentów elektronicznych, wymagania techniczne dla dokumentów elektronicznych, </w:t>
      </w:r>
      <w:r w:rsidRPr="005C577A">
        <w:rPr>
          <w:rFonts w:ascii="Arial" w:eastAsia="Times New Roman" w:hAnsi="Arial" w:cs="Arial"/>
          <w:sz w:val="20"/>
          <w:szCs w:val="20"/>
        </w:rPr>
        <w:t>wymagania techniczne i organizacyjne użycia środków komunikacji elektronicznej służących do odbioru dokumentów elektronicznych</w:t>
      </w:r>
      <w:r w:rsidRPr="005C577A">
        <w:rPr>
          <w:rFonts w:ascii="Arial" w:eastAsia="Times New Roman" w:hAnsi="Arial" w:cs="Arial"/>
          <w:sz w:val="20"/>
          <w:szCs w:val="20"/>
          <w:lang w:eastAsia="zh-CN"/>
        </w:rPr>
        <w:t xml:space="preserve"> określa </w:t>
      </w:r>
      <w:r w:rsidRPr="005C577A">
        <w:rPr>
          <w:rFonts w:ascii="Arial" w:eastAsia="Times New Roman" w:hAnsi="Arial" w:cs="Arial"/>
          <w:i/>
          <w:iCs/>
          <w:sz w:val="20"/>
          <w:szCs w:val="20"/>
          <w:lang w:eastAsia="zh-CN"/>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1CE7A869" w14:textId="41BAB24E" w:rsidR="005C577A" w:rsidRPr="005C577A" w:rsidRDefault="005C577A" w:rsidP="00CA35B1">
      <w:pPr>
        <w:numPr>
          <w:ilvl w:val="0"/>
          <w:numId w:val="18"/>
        </w:numPr>
        <w:suppressAutoHyphens/>
        <w:spacing w:after="0" w:line="240" w:lineRule="auto"/>
        <w:ind w:left="1418" w:hanging="284"/>
        <w:jc w:val="both"/>
        <w:rPr>
          <w:rFonts w:ascii="Arial" w:eastAsia="Times New Roman" w:hAnsi="Arial" w:cs="Arial"/>
          <w:color w:val="FF0000"/>
          <w:sz w:val="20"/>
          <w:szCs w:val="20"/>
          <w:lang w:eastAsia="zh-CN"/>
        </w:rPr>
      </w:pPr>
      <w:r w:rsidRPr="005C577A">
        <w:rPr>
          <w:rFonts w:ascii="Arial" w:eastAsia="Times New Roman" w:hAnsi="Arial" w:cs="Arial"/>
          <w:sz w:val="20"/>
          <w:szCs w:val="20"/>
        </w:rPr>
        <w:t>Podmiotowe środki dowodowe</w:t>
      </w:r>
      <w:r w:rsidR="00976DD6">
        <w:rPr>
          <w:rFonts w:ascii="Arial" w:eastAsia="Times New Roman" w:hAnsi="Arial" w:cs="Arial"/>
          <w:sz w:val="20"/>
          <w:szCs w:val="20"/>
        </w:rPr>
        <w:t>, przedmiotowe środki dowodowe</w:t>
      </w:r>
      <w:r w:rsidRPr="005C577A">
        <w:rPr>
          <w:rFonts w:ascii="Arial" w:eastAsia="Times New Roman" w:hAnsi="Arial" w:cs="Arial"/>
          <w:sz w:val="20"/>
          <w:szCs w:val="20"/>
        </w:rPr>
        <w:t xml:space="preserve"> oraz inne dokumenty lub oświadczenia, sporządzone w języku obcym przekazuje się wraz z tłumaczeniem na język polski.</w:t>
      </w:r>
    </w:p>
    <w:p w14:paraId="7E34846E" w14:textId="625E25D2" w:rsidR="005C577A" w:rsidRPr="005C577A" w:rsidRDefault="005C577A" w:rsidP="00CA35B1">
      <w:pPr>
        <w:widowControl w:val="0"/>
        <w:numPr>
          <w:ilvl w:val="0"/>
          <w:numId w:val="18"/>
        </w:numPr>
        <w:suppressAutoHyphens/>
        <w:spacing w:after="0" w:line="240" w:lineRule="auto"/>
        <w:ind w:left="1418" w:hanging="284"/>
        <w:jc w:val="both"/>
        <w:rPr>
          <w:rFonts w:ascii="Arial" w:eastAsia="Times New Roman" w:hAnsi="Arial" w:cs="Arial"/>
          <w:b/>
          <w:color w:val="FF0000"/>
          <w:sz w:val="20"/>
          <w:szCs w:val="20"/>
          <w:lang w:eastAsia="zh-CN"/>
        </w:rPr>
      </w:pPr>
      <w:r w:rsidRPr="005C577A">
        <w:rPr>
          <w:rFonts w:ascii="Arial" w:eastAsia="Times New Roman" w:hAnsi="Arial" w:cs="Arial"/>
          <w:sz w:val="20"/>
          <w:szCs w:val="20"/>
        </w:rPr>
        <w:t xml:space="preserve">W przypadku </w:t>
      </w:r>
      <w:r w:rsidRPr="00C56944">
        <w:rPr>
          <w:rFonts w:ascii="Arial" w:eastAsia="Times New Roman" w:hAnsi="Arial" w:cs="Arial"/>
          <w:sz w:val="20"/>
          <w:szCs w:val="20"/>
        </w:rPr>
        <w:t>gdy podmiotowe środki dowodowe,</w:t>
      </w:r>
      <w:r w:rsidR="00976DD6" w:rsidRPr="00C56944">
        <w:rPr>
          <w:rFonts w:ascii="Arial" w:eastAsia="Times New Roman" w:hAnsi="Arial" w:cs="Arial"/>
          <w:sz w:val="20"/>
          <w:szCs w:val="20"/>
        </w:rPr>
        <w:t xml:space="preserve"> </w:t>
      </w:r>
      <w:r w:rsidR="00976DD6">
        <w:rPr>
          <w:rFonts w:ascii="Arial" w:eastAsia="Times New Roman" w:hAnsi="Arial" w:cs="Arial"/>
          <w:sz w:val="20"/>
          <w:szCs w:val="20"/>
        </w:rPr>
        <w:t>przedmiotowe środki dowodowe,</w:t>
      </w:r>
      <w:r w:rsidRPr="005C577A">
        <w:rPr>
          <w:rFonts w:ascii="Arial" w:eastAsia="Times New Roman" w:hAnsi="Arial" w:cs="Arial"/>
          <w:sz w:val="20"/>
          <w:szCs w:val="20"/>
        </w:rPr>
        <w:t xml:space="preserve"> inne dokumenty,</w:t>
      </w:r>
      <w:r w:rsidRPr="005C577A">
        <w:rPr>
          <w:rFonts w:ascii="Arial" w:eastAsia="Times New Roman" w:hAnsi="Arial" w:cs="Arial"/>
          <w:b/>
          <w:bCs/>
          <w:sz w:val="20"/>
          <w:szCs w:val="20"/>
        </w:rPr>
        <w:t xml:space="preserve"> </w:t>
      </w:r>
      <w:r w:rsidRPr="005C577A">
        <w:rPr>
          <w:rFonts w:ascii="Arial" w:eastAsia="Times New Roman" w:hAnsi="Arial" w:cs="Arial"/>
          <w:sz w:val="20"/>
          <w:szCs w:val="20"/>
        </w:rPr>
        <w:t>lub dokumenty potwierdzające umocowanie do reprezentowania odpowiednio wykonawcy, wykonawców wspólnie ubiegających się o udzielenie zamówienia publicznego, podmiotu udostępniającego zasoby na zasadach określonych w</w:t>
      </w:r>
      <w:r w:rsidR="009E0FDE">
        <w:rPr>
          <w:rFonts w:ascii="Arial" w:eastAsia="Times New Roman" w:hAnsi="Arial" w:cs="Arial"/>
          <w:sz w:val="20"/>
          <w:szCs w:val="20"/>
        </w:rPr>
        <w:t xml:space="preserve"> </w:t>
      </w:r>
      <w:r w:rsidRPr="005C577A">
        <w:rPr>
          <w:rFonts w:ascii="Arial" w:eastAsia="Times New Roman" w:hAnsi="Arial" w:cs="Arial"/>
          <w:sz w:val="20"/>
          <w:szCs w:val="20"/>
        </w:rPr>
        <w:t xml:space="preserve">art.118 ustawy </w:t>
      </w:r>
      <w:proofErr w:type="spellStart"/>
      <w:r w:rsidRPr="005C577A">
        <w:rPr>
          <w:rFonts w:ascii="Arial" w:eastAsia="Times New Roman" w:hAnsi="Arial" w:cs="Arial"/>
          <w:sz w:val="20"/>
          <w:szCs w:val="20"/>
        </w:rPr>
        <w:t>Pzp</w:t>
      </w:r>
      <w:proofErr w:type="spellEnd"/>
      <w:r w:rsidRPr="005C577A">
        <w:rPr>
          <w:rFonts w:ascii="Arial" w:eastAsia="Times New Roman" w:hAnsi="Arial" w:cs="Arial"/>
          <w:sz w:val="20"/>
          <w:szCs w:val="2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3FC96A52" w14:textId="72F7F5D5" w:rsidR="005C577A" w:rsidRPr="005C577A" w:rsidRDefault="005C577A" w:rsidP="00CA35B1">
      <w:pPr>
        <w:widowControl w:val="0"/>
        <w:numPr>
          <w:ilvl w:val="0"/>
          <w:numId w:val="18"/>
        </w:numPr>
        <w:suppressAutoHyphens/>
        <w:spacing w:after="0" w:line="240" w:lineRule="auto"/>
        <w:ind w:left="1418" w:hanging="284"/>
        <w:jc w:val="both"/>
        <w:rPr>
          <w:rFonts w:ascii="Arial" w:eastAsia="Times New Roman" w:hAnsi="Arial" w:cs="Arial"/>
          <w:b/>
          <w:color w:val="FF0000"/>
          <w:sz w:val="20"/>
          <w:szCs w:val="20"/>
          <w:lang w:eastAsia="zh-CN"/>
        </w:rPr>
      </w:pPr>
      <w:r w:rsidRPr="005C577A">
        <w:rPr>
          <w:rFonts w:ascii="Arial" w:eastAsia="Times New Roman" w:hAnsi="Arial" w:cs="Arial"/>
          <w:sz w:val="20"/>
          <w:szCs w:val="20"/>
        </w:rPr>
        <w:t>W przypadku gdy podmiotowe środki dowodowe,</w:t>
      </w:r>
      <w:r w:rsidR="00976DD6">
        <w:rPr>
          <w:rFonts w:ascii="Arial" w:eastAsia="Times New Roman" w:hAnsi="Arial" w:cs="Arial"/>
          <w:sz w:val="20"/>
          <w:szCs w:val="20"/>
        </w:rPr>
        <w:t xml:space="preserve"> przedmiotowe środki dowodowe,</w:t>
      </w:r>
      <w:r w:rsidRPr="005C577A">
        <w:rPr>
          <w:rFonts w:ascii="Arial" w:eastAsia="Times New Roman" w:hAnsi="Arial" w:cs="Arial"/>
          <w:sz w:val="20"/>
          <w:szCs w:val="20"/>
        </w:rPr>
        <w:t xml:space="preserv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2D009718" w14:textId="77777777" w:rsidR="005C577A" w:rsidRPr="005C577A" w:rsidRDefault="005C577A" w:rsidP="00976DD6">
      <w:pPr>
        <w:widowControl w:val="0"/>
        <w:numPr>
          <w:ilvl w:val="0"/>
          <w:numId w:val="18"/>
        </w:numPr>
        <w:suppressAutoHyphens/>
        <w:spacing w:after="0" w:line="240" w:lineRule="auto"/>
        <w:ind w:left="1418" w:hanging="284"/>
        <w:jc w:val="both"/>
        <w:rPr>
          <w:rFonts w:ascii="Arial" w:eastAsia="Times New Roman" w:hAnsi="Arial" w:cs="Arial"/>
          <w:b/>
          <w:color w:val="FF0000"/>
          <w:sz w:val="20"/>
          <w:szCs w:val="20"/>
          <w:lang w:eastAsia="zh-CN"/>
        </w:rPr>
      </w:pPr>
      <w:r w:rsidRPr="005C577A">
        <w:rPr>
          <w:rFonts w:ascii="Arial" w:eastAsia="Times New Roman" w:hAnsi="Arial" w:cs="Arial"/>
          <w:sz w:val="20"/>
          <w:szCs w:val="20"/>
        </w:rPr>
        <w:t xml:space="preserve">Poświadczenia zgodności cyfrowego odwzorowania z dokumentem w postaci papierowej, o którym mowa w pkt. 3 powyżej, dokonuje w przypadku: </w:t>
      </w:r>
    </w:p>
    <w:p w14:paraId="0AB13C41" w14:textId="5F8D878E" w:rsidR="005C577A" w:rsidRPr="005C002D" w:rsidRDefault="005C577A" w:rsidP="00CA35B1">
      <w:pPr>
        <w:widowControl w:val="0"/>
        <w:numPr>
          <w:ilvl w:val="0"/>
          <w:numId w:val="19"/>
        </w:numPr>
        <w:suppressAutoHyphens/>
        <w:spacing w:after="0" w:line="240" w:lineRule="auto"/>
        <w:ind w:left="1701" w:hanging="283"/>
        <w:jc w:val="both"/>
        <w:rPr>
          <w:rFonts w:ascii="Arial" w:eastAsia="Times New Roman" w:hAnsi="Arial" w:cs="Arial"/>
          <w:b/>
          <w:color w:val="FF0000"/>
          <w:sz w:val="20"/>
          <w:szCs w:val="20"/>
          <w:lang w:eastAsia="zh-CN"/>
        </w:rPr>
      </w:pPr>
      <w:r w:rsidRPr="005C577A">
        <w:rPr>
          <w:rFonts w:ascii="Arial" w:eastAsia="Times New Roman" w:hAnsi="Arial" w:cs="Arial"/>
          <w:sz w:val="20"/>
          <w:szCs w:val="20"/>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7E8A46BB" w14:textId="16364A98" w:rsidR="005C002D" w:rsidRPr="005C002D" w:rsidRDefault="005C002D" w:rsidP="005C002D">
      <w:pPr>
        <w:widowControl w:val="0"/>
        <w:numPr>
          <w:ilvl w:val="0"/>
          <w:numId w:val="19"/>
        </w:numPr>
        <w:suppressAutoHyphens/>
        <w:spacing w:after="0" w:line="240" w:lineRule="auto"/>
        <w:ind w:left="1701" w:hanging="283"/>
        <w:jc w:val="both"/>
        <w:rPr>
          <w:rFonts w:ascii="Arial" w:eastAsia="Times New Roman" w:hAnsi="Arial" w:cs="Arial"/>
          <w:b/>
          <w:color w:val="FF0000"/>
          <w:sz w:val="20"/>
          <w:szCs w:val="20"/>
          <w:lang w:eastAsia="zh-CN"/>
        </w:rPr>
      </w:pPr>
      <w:r>
        <w:rPr>
          <w:rFonts w:ascii="Arial" w:eastAsia="Times New Roman" w:hAnsi="Arial" w:cs="Arial"/>
          <w:sz w:val="20"/>
          <w:szCs w:val="20"/>
        </w:rPr>
        <w:t xml:space="preserve">przedmiotowych środków dowodowych – odpowiednio wykonawca lub wykonawca wspólnie ubiegający się o udzielenie zamówienia; </w:t>
      </w:r>
    </w:p>
    <w:p w14:paraId="4C61367F" w14:textId="77777777" w:rsidR="005C577A" w:rsidRPr="005C577A" w:rsidRDefault="005C577A" w:rsidP="00CA35B1">
      <w:pPr>
        <w:widowControl w:val="0"/>
        <w:numPr>
          <w:ilvl w:val="0"/>
          <w:numId w:val="19"/>
        </w:numPr>
        <w:suppressAutoHyphens/>
        <w:spacing w:after="0" w:line="240" w:lineRule="auto"/>
        <w:ind w:left="1701" w:hanging="283"/>
        <w:jc w:val="both"/>
        <w:rPr>
          <w:rFonts w:ascii="Arial" w:eastAsia="Times New Roman" w:hAnsi="Arial" w:cs="Arial"/>
          <w:b/>
          <w:color w:val="FF0000"/>
          <w:sz w:val="20"/>
          <w:szCs w:val="20"/>
          <w:lang w:eastAsia="zh-CN"/>
        </w:rPr>
      </w:pPr>
      <w:r w:rsidRPr="005C577A">
        <w:rPr>
          <w:rFonts w:ascii="Arial" w:eastAsia="Times New Roman" w:hAnsi="Arial" w:cs="Arial"/>
          <w:sz w:val="20"/>
          <w:szCs w:val="20"/>
        </w:rPr>
        <w:t>innych dokumentów – odpowiednio wykonawca lub wykonawca wspólnie ubiegający się o udzielenie zamówienia, w zakresie dokumentów, które każdego z nich dotyczą.</w:t>
      </w:r>
    </w:p>
    <w:p w14:paraId="6941972F" w14:textId="228D1BC3" w:rsidR="005C002D" w:rsidRPr="00C24D36" w:rsidRDefault="005C577A" w:rsidP="005C002D">
      <w:pPr>
        <w:widowControl w:val="0"/>
        <w:numPr>
          <w:ilvl w:val="0"/>
          <w:numId w:val="18"/>
        </w:numPr>
        <w:suppressAutoHyphens/>
        <w:spacing w:after="0" w:line="240" w:lineRule="auto"/>
        <w:ind w:left="1418" w:hanging="284"/>
        <w:jc w:val="both"/>
        <w:rPr>
          <w:rFonts w:ascii="Arial" w:eastAsia="Times New Roman" w:hAnsi="Arial" w:cs="Arial"/>
          <w:b/>
          <w:color w:val="FF0000"/>
          <w:sz w:val="20"/>
          <w:szCs w:val="20"/>
          <w:lang w:eastAsia="zh-CN"/>
        </w:rPr>
      </w:pPr>
      <w:r w:rsidRPr="005C577A">
        <w:rPr>
          <w:rFonts w:ascii="Arial" w:eastAsia="Times New Roman" w:hAnsi="Arial" w:cs="Arial"/>
          <w:sz w:val="20"/>
          <w:szCs w:val="20"/>
        </w:rPr>
        <w:t>Poświadczenia zgodności cyfrowego odwzorowania z dokumentem w postaci papierowej, o którym mowa w pkt. 3 powyżej, może dokonać również notariusz.</w:t>
      </w:r>
    </w:p>
    <w:p w14:paraId="373C188E" w14:textId="48E5CF78" w:rsidR="005C577A" w:rsidRPr="005C577A" w:rsidRDefault="005C577A" w:rsidP="00CA35B1">
      <w:pPr>
        <w:widowControl w:val="0"/>
        <w:numPr>
          <w:ilvl w:val="0"/>
          <w:numId w:val="18"/>
        </w:numPr>
        <w:suppressAutoHyphens/>
        <w:spacing w:after="0" w:line="240" w:lineRule="auto"/>
        <w:ind w:left="1418" w:hanging="284"/>
        <w:jc w:val="both"/>
        <w:rPr>
          <w:rFonts w:ascii="Arial" w:eastAsia="Times New Roman" w:hAnsi="Arial" w:cs="Arial"/>
          <w:b/>
          <w:color w:val="FF0000"/>
          <w:sz w:val="20"/>
          <w:szCs w:val="20"/>
          <w:lang w:eastAsia="zh-CN"/>
        </w:rPr>
      </w:pPr>
      <w:r w:rsidRPr="005C577A">
        <w:rPr>
          <w:rFonts w:ascii="Arial" w:eastAsia="Times New Roman" w:hAnsi="Arial" w:cs="Arial"/>
          <w:sz w:val="20"/>
          <w:szCs w:val="20"/>
        </w:rPr>
        <w:t xml:space="preserve">Podmiotowe środki dowodowe, w tym oświadczenie, o którym mowa w art.117 ust. 4 ustawy </w:t>
      </w:r>
      <w:proofErr w:type="spellStart"/>
      <w:r w:rsidRPr="005C577A">
        <w:rPr>
          <w:rFonts w:ascii="Arial" w:eastAsia="Times New Roman" w:hAnsi="Arial" w:cs="Arial"/>
          <w:sz w:val="20"/>
          <w:szCs w:val="20"/>
        </w:rPr>
        <w:t>Pzp</w:t>
      </w:r>
      <w:proofErr w:type="spellEnd"/>
      <w:r w:rsidRPr="005C577A">
        <w:rPr>
          <w:rFonts w:ascii="Arial" w:eastAsia="Times New Roman" w:hAnsi="Arial" w:cs="Arial"/>
          <w:sz w:val="20"/>
          <w:szCs w:val="20"/>
        </w:rPr>
        <w:t>, oraz zobowiązanie podmiotu udostępniającego zasoby,</w:t>
      </w:r>
      <w:r w:rsidR="005C002D">
        <w:rPr>
          <w:rFonts w:ascii="Arial" w:eastAsia="Times New Roman" w:hAnsi="Arial" w:cs="Arial"/>
          <w:sz w:val="20"/>
          <w:szCs w:val="20"/>
        </w:rPr>
        <w:t xml:space="preserve"> przedmiotowe środki dowodowe</w:t>
      </w:r>
      <w:r w:rsidR="00C24D36">
        <w:rPr>
          <w:rFonts w:ascii="Arial" w:eastAsia="Times New Roman" w:hAnsi="Arial" w:cs="Arial"/>
          <w:sz w:val="20"/>
          <w:szCs w:val="20"/>
        </w:rPr>
        <w:t>,</w:t>
      </w:r>
      <w:r w:rsidRPr="005C577A">
        <w:rPr>
          <w:rFonts w:ascii="Arial" w:eastAsia="Times New Roman" w:hAnsi="Arial" w:cs="Arial"/>
          <w:sz w:val="20"/>
          <w:szCs w:val="20"/>
        </w:rPr>
        <w:t xml:space="preserve"> niewystawione przez upoważnione podmioty, oraz pełnomocnictwo przekazuje się w postaci elektronicznej i opatruje się kwalifikowanym podpisem elektronicznym, podpisem zaufanym lub podpisem osobistym.</w:t>
      </w:r>
    </w:p>
    <w:p w14:paraId="1786D335" w14:textId="05BBEB90" w:rsidR="005C577A" w:rsidRPr="005C577A" w:rsidRDefault="005C577A" w:rsidP="00CA35B1">
      <w:pPr>
        <w:widowControl w:val="0"/>
        <w:numPr>
          <w:ilvl w:val="0"/>
          <w:numId w:val="18"/>
        </w:numPr>
        <w:suppressAutoHyphens/>
        <w:spacing w:after="0" w:line="240" w:lineRule="auto"/>
        <w:ind w:left="1418" w:hanging="284"/>
        <w:jc w:val="both"/>
        <w:rPr>
          <w:rFonts w:ascii="Arial" w:eastAsia="Times New Roman" w:hAnsi="Arial" w:cs="Arial"/>
          <w:b/>
          <w:color w:val="FF0000"/>
          <w:sz w:val="20"/>
          <w:szCs w:val="20"/>
          <w:lang w:eastAsia="zh-CN"/>
        </w:rPr>
      </w:pPr>
      <w:r w:rsidRPr="005C577A">
        <w:rPr>
          <w:rFonts w:ascii="Arial" w:eastAsia="Times New Roman" w:hAnsi="Arial" w:cs="Arial"/>
          <w:sz w:val="20"/>
          <w:szCs w:val="20"/>
        </w:rPr>
        <w:t xml:space="preserve">W przypadku gdy podmiotowe środki dowodowe, w tym oświadczenie, o którym mowa w art.117 ust. 4 ustawy </w:t>
      </w:r>
      <w:proofErr w:type="spellStart"/>
      <w:r w:rsidRPr="005C577A">
        <w:rPr>
          <w:rFonts w:ascii="Arial" w:eastAsia="Times New Roman" w:hAnsi="Arial" w:cs="Arial"/>
          <w:sz w:val="20"/>
          <w:szCs w:val="20"/>
        </w:rPr>
        <w:t>Pzp</w:t>
      </w:r>
      <w:proofErr w:type="spellEnd"/>
      <w:r w:rsidRPr="005C577A">
        <w:rPr>
          <w:rFonts w:ascii="Arial" w:eastAsia="Times New Roman" w:hAnsi="Arial" w:cs="Arial"/>
          <w:sz w:val="20"/>
          <w:szCs w:val="20"/>
        </w:rPr>
        <w:t>, oraz zobowiązanie podmiotu udostępniającego zasoby,</w:t>
      </w:r>
      <w:r w:rsidR="00C24D36">
        <w:rPr>
          <w:rFonts w:ascii="Arial" w:eastAsia="Times New Roman" w:hAnsi="Arial" w:cs="Arial"/>
          <w:sz w:val="20"/>
          <w:szCs w:val="20"/>
        </w:rPr>
        <w:t xml:space="preserve"> przedmiotowe środki dowodowe,</w:t>
      </w:r>
      <w:r w:rsidRPr="005C577A">
        <w:rPr>
          <w:rFonts w:ascii="Arial" w:eastAsia="Times New Roman" w:hAnsi="Arial" w:cs="Arial"/>
          <w:sz w:val="20"/>
          <w:szCs w:val="20"/>
        </w:rPr>
        <w:t xml:space="preserv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2A616701" w14:textId="77777777" w:rsidR="005C577A" w:rsidRPr="005C577A" w:rsidRDefault="005C577A" w:rsidP="00CA35B1">
      <w:pPr>
        <w:widowControl w:val="0"/>
        <w:numPr>
          <w:ilvl w:val="0"/>
          <w:numId w:val="18"/>
        </w:numPr>
        <w:suppressAutoHyphens/>
        <w:spacing w:after="0" w:line="240" w:lineRule="auto"/>
        <w:ind w:left="1418" w:hanging="284"/>
        <w:jc w:val="both"/>
        <w:rPr>
          <w:rFonts w:ascii="Arial" w:eastAsia="Times New Roman" w:hAnsi="Arial" w:cs="Arial"/>
          <w:b/>
          <w:color w:val="FF0000"/>
          <w:sz w:val="20"/>
          <w:szCs w:val="20"/>
          <w:lang w:eastAsia="zh-CN"/>
        </w:rPr>
      </w:pPr>
      <w:r w:rsidRPr="005C577A">
        <w:rPr>
          <w:rFonts w:ascii="Arial" w:eastAsia="Times New Roman" w:hAnsi="Arial" w:cs="Arial"/>
          <w:sz w:val="20"/>
          <w:szCs w:val="20"/>
        </w:rPr>
        <w:t>Poświadczenia zgodności cyfrowego odwzorowania z dokumentem w postaci papierowej, o którym mowa w pkt. 7 powyżej, dokonuje w przypadku:</w:t>
      </w:r>
    </w:p>
    <w:p w14:paraId="75B96787" w14:textId="77777777" w:rsidR="005C577A" w:rsidRPr="005C577A" w:rsidRDefault="005C577A" w:rsidP="00CA35B1">
      <w:pPr>
        <w:widowControl w:val="0"/>
        <w:numPr>
          <w:ilvl w:val="0"/>
          <w:numId w:val="20"/>
        </w:numPr>
        <w:suppressAutoHyphens/>
        <w:spacing w:after="0" w:line="240" w:lineRule="auto"/>
        <w:ind w:left="1701" w:hanging="283"/>
        <w:jc w:val="both"/>
        <w:rPr>
          <w:rFonts w:ascii="Arial" w:eastAsia="Times New Roman" w:hAnsi="Arial" w:cs="Arial"/>
          <w:b/>
          <w:color w:val="FF0000"/>
          <w:sz w:val="20"/>
          <w:szCs w:val="20"/>
          <w:lang w:eastAsia="zh-CN"/>
        </w:rPr>
      </w:pPr>
      <w:r w:rsidRPr="005C577A">
        <w:rPr>
          <w:rFonts w:ascii="Arial" w:eastAsia="Times New Roman" w:hAnsi="Arial" w:cs="Arial"/>
          <w:sz w:val="20"/>
          <w:szCs w:val="20"/>
        </w:rPr>
        <w:t>podmiotowych środków dowodowych – odpowiednio wykonawca, wykonawca wspólnie ubiegający się o udzielenie zamówienia, podmiot udostępniający zasoby lub podwykonawca, w zakresie podmiotowych środków dowodowych, które każdego z nich dotyczą,</w:t>
      </w:r>
    </w:p>
    <w:p w14:paraId="64C5A1E6" w14:textId="1222AB27" w:rsidR="005C577A" w:rsidRPr="005C577A" w:rsidRDefault="00C24D36" w:rsidP="00CA35B1">
      <w:pPr>
        <w:widowControl w:val="0"/>
        <w:numPr>
          <w:ilvl w:val="0"/>
          <w:numId w:val="20"/>
        </w:numPr>
        <w:suppressAutoHyphens/>
        <w:spacing w:after="0" w:line="240" w:lineRule="auto"/>
        <w:ind w:left="1701" w:hanging="283"/>
        <w:jc w:val="both"/>
        <w:rPr>
          <w:rFonts w:ascii="Arial" w:eastAsia="Times New Roman" w:hAnsi="Arial" w:cs="Arial"/>
          <w:b/>
          <w:color w:val="FF0000"/>
          <w:sz w:val="20"/>
          <w:szCs w:val="20"/>
          <w:lang w:eastAsia="zh-CN"/>
        </w:rPr>
      </w:pPr>
      <w:r>
        <w:rPr>
          <w:rFonts w:ascii="Arial" w:eastAsia="Times New Roman" w:hAnsi="Arial" w:cs="Arial"/>
          <w:sz w:val="20"/>
          <w:szCs w:val="20"/>
        </w:rPr>
        <w:t xml:space="preserve">przedmiotowego środka dowodowego, </w:t>
      </w:r>
      <w:r w:rsidR="005C577A" w:rsidRPr="005C577A">
        <w:rPr>
          <w:rFonts w:ascii="Arial" w:eastAsia="Times New Roman" w:hAnsi="Arial" w:cs="Arial"/>
          <w:sz w:val="20"/>
          <w:szCs w:val="20"/>
        </w:rPr>
        <w:t xml:space="preserve">oświadczenia, o którym mowa wart.117 ust. 4 ustawy </w:t>
      </w:r>
      <w:proofErr w:type="spellStart"/>
      <w:r w:rsidR="005C577A" w:rsidRPr="005C577A">
        <w:rPr>
          <w:rFonts w:ascii="Arial" w:eastAsia="Times New Roman" w:hAnsi="Arial" w:cs="Arial"/>
          <w:sz w:val="20"/>
          <w:szCs w:val="20"/>
        </w:rPr>
        <w:t>Pzp</w:t>
      </w:r>
      <w:proofErr w:type="spellEnd"/>
      <w:r w:rsidR="005C577A" w:rsidRPr="005C577A">
        <w:rPr>
          <w:rFonts w:ascii="Arial" w:eastAsia="Times New Roman" w:hAnsi="Arial" w:cs="Arial"/>
          <w:sz w:val="20"/>
          <w:szCs w:val="20"/>
        </w:rPr>
        <w:t>, lub zobowiązania podmiotu udostępniającego zasoby – odpowiednio wykonawca lub wykonawca wspólnie ubiegający się o udzielenie zamówienia,</w:t>
      </w:r>
    </w:p>
    <w:p w14:paraId="0CE0D823" w14:textId="77777777" w:rsidR="005C577A" w:rsidRPr="005C577A" w:rsidRDefault="005C577A" w:rsidP="00CA35B1">
      <w:pPr>
        <w:widowControl w:val="0"/>
        <w:numPr>
          <w:ilvl w:val="0"/>
          <w:numId w:val="20"/>
        </w:numPr>
        <w:suppressAutoHyphens/>
        <w:spacing w:after="0" w:line="240" w:lineRule="auto"/>
        <w:ind w:left="1701" w:hanging="283"/>
        <w:jc w:val="both"/>
        <w:rPr>
          <w:rFonts w:ascii="Arial" w:eastAsia="Times New Roman" w:hAnsi="Arial" w:cs="Arial"/>
          <w:b/>
          <w:color w:val="FF0000"/>
          <w:sz w:val="20"/>
          <w:szCs w:val="20"/>
          <w:lang w:eastAsia="zh-CN"/>
        </w:rPr>
      </w:pPr>
      <w:r w:rsidRPr="005C577A">
        <w:rPr>
          <w:rFonts w:ascii="Arial" w:eastAsia="Times New Roman" w:hAnsi="Arial" w:cs="Arial"/>
          <w:sz w:val="20"/>
          <w:szCs w:val="20"/>
        </w:rPr>
        <w:t>pełnomocnictwa – mocodawca.</w:t>
      </w:r>
    </w:p>
    <w:p w14:paraId="1F096C33" w14:textId="53035BB3" w:rsidR="00C24D36" w:rsidRPr="00740F80" w:rsidRDefault="005C577A" w:rsidP="00740F80">
      <w:pPr>
        <w:widowControl w:val="0"/>
        <w:numPr>
          <w:ilvl w:val="0"/>
          <w:numId w:val="18"/>
        </w:numPr>
        <w:suppressAutoHyphens/>
        <w:spacing w:after="0" w:line="240" w:lineRule="auto"/>
        <w:ind w:left="1418" w:hanging="284"/>
        <w:jc w:val="both"/>
        <w:rPr>
          <w:rFonts w:ascii="Arial" w:eastAsia="Times New Roman" w:hAnsi="Arial" w:cs="Arial"/>
          <w:b/>
          <w:color w:val="FF0000"/>
          <w:sz w:val="20"/>
          <w:szCs w:val="20"/>
          <w:lang w:eastAsia="zh-CN"/>
        </w:rPr>
      </w:pPr>
      <w:r w:rsidRPr="005C577A">
        <w:rPr>
          <w:rFonts w:ascii="Arial" w:eastAsia="Times New Roman" w:hAnsi="Arial" w:cs="Arial"/>
          <w:sz w:val="20"/>
          <w:szCs w:val="20"/>
        </w:rPr>
        <w:t>Poświadczenia zgodności cyfrowego odwzorowania z dokumentem w postaci papierowej, o którym mowa w pkt. 7 powyżej, może dokonać również notariusz.</w:t>
      </w:r>
    </w:p>
    <w:p w14:paraId="60D3F0F6" w14:textId="42E1C289" w:rsidR="005C577A" w:rsidRPr="00740F80" w:rsidRDefault="005C577A" w:rsidP="00CA35B1">
      <w:pPr>
        <w:widowControl w:val="0"/>
        <w:numPr>
          <w:ilvl w:val="0"/>
          <w:numId w:val="18"/>
        </w:numPr>
        <w:suppressAutoHyphens/>
        <w:spacing w:after="0" w:line="240" w:lineRule="auto"/>
        <w:ind w:left="1560" w:hanging="426"/>
        <w:jc w:val="both"/>
        <w:rPr>
          <w:rFonts w:ascii="Arial" w:eastAsia="Times New Roman" w:hAnsi="Arial" w:cs="Arial"/>
          <w:b/>
          <w:color w:val="FF0000"/>
          <w:sz w:val="20"/>
          <w:szCs w:val="20"/>
          <w:lang w:eastAsia="zh-CN"/>
        </w:rPr>
      </w:pPr>
      <w:r w:rsidRPr="005C577A">
        <w:rPr>
          <w:rFonts w:ascii="Arial" w:eastAsia="Times New Roman" w:hAnsi="Arial" w:cs="Arial"/>
          <w:sz w:val="20"/>
          <w:szCs w:val="20"/>
        </w:rPr>
        <w:t xml:space="preserve">Przez cyfrowe odwzorowanie, o którym mowa powyżej, należy rozumieć dokument elektroniczny będący kopią elektroniczną treści zapisanej w postaci papierowej, umożliwiający zapoznanie się z tą </w:t>
      </w:r>
      <w:r w:rsidRPr="005C577A">
        <w:rPr>
          <w:rFonts w:ascii="Arial" w:eastAsia="Times New Roman" w:hAnsi="Arial" w:cs="Arial"/>
          <w:sz w:val="20"/>
          <w:szCs w:val="20"/>
        </w:rPr>
        <w:lastRenderedPageBreak/>
        <w:t>treścią i jej zrozumienie, bez konieczności bezpośredniego dostępu do oryginału.</w:t>
      </w:r>
    </w:p>
    <w:p w14:paraId="6B21CF71" w14:textId="04A4EE6B" w:rsidR="00711A63" w:rsidRPr="00711A63" w:rsidRDefault="00740F80" w:rsidP="00711A63">
      <w:pPr>
        <w:widowControl w:val="0"/>
        <w:numPr>
          <w:ilvl w:val="0"/>
          <w:numId w:val="18"/>
        </w:numPr>
        <w:suppressAutoHyphens/>
        <w:spacing w:after="0" w:line="240" w:lineRule="auto"/>
        <w:ind w:left="1560" w:hanging="426"/>
        <w:jc w:val="both"/>
        <w:rPr>
          <w:rFonts w:ascii="Arial" w:eastAsia="Times New Roman" w:hAnsi="Arial" w:cs="Arial"/>
          <w:bCs/>
          <w:sz w:val="20"/>
          <w:szCs w:val="20"/>
          <w:lang w:eastAsia="zh-CN"/>
        </w:rPr>
      </w:pPr>
      <w:r>
        <w:rPr>
          <w:rFonts w:ascii="Arial" w:eastAsia="Times New Roman" w:hAnsi="Arial" w:cs="Arial"/>
          <w:sz w:val="20"/>
          <w:szCs w:val="20"/>
        </w:rPr>
        <w:t>W przypadku przekazywania w postępowaniu</w:t>
      </w:r>
      <w:r w:rsidR="00711A63">
        <w:rPr>
          <w:rFonts w:ascii="Arial" w:eastAsia="Times New Roman" w:hAnsi="Arial" w:cs="Arial"/>
          <w:sz w:val="20"/>
          <w:szCs w:val="20"/>
        </w:rPr>
        <w:t xml:space="preserve"> dokumentu elektronicznego w formacie poddającym dane</w:t>
      </w:r>
      <w:r w:rsidR="00711A63">
        <w:rPr>
          <w:rFonts w:ascii="Arial" w:eastAsia="Times New Roman" w:hAnsi="Arial" w:cs="Arial"/>
          <w:b/>
          <w:color w:val="FF0000"/>
          <w:sz w:val="20"/>
          <w:szCs w:val="20"/>
          <w:lang w:eastAsia="zh-CN"/>
        </w:rPr>
        <w:t xml:space="preserve"> </w:t>
      </w:r>
      <w:r w:rsidR="00711A63" w:rsidRPr="00711A63">
        <w:rPr>
          <w:rFonts w:ascii="Arial" w:eastAsia="Times New Roman" w:hAnsi="Arial" w:cs="Arial"/>
          <w:bCs/>
          <w:sz w:val="20"/>
          <w:szCs w:val="20"/>
          <w:lang w:eastAsia="zh-CN"/>
        </w:rPr>
        <w:t>kompresji</w:t>
      </w:r>
      <w:r w:rsidR="00711A63">
        <w:rPr>
          <w:rFonts w:ascii="Arial" w:eastAsia="Times New Roman" w:hAnsi="Arial" w:cs="Arial"/>
          <w:bCs/>
          <w:sz w:val="20"/>
          <w:szCs w:val="20"/>
          <w:lang w:eastAsia="zh-CN"/>
        </w:rPr>
        <w:t xml:space="preserve">, opatrzenie pliku zawierającego skompresowane dokumenty kwalifikowanym podpisem elektronicznym, podpisem zaufanym lub podpisem osobistym, jest równoznaczne </w:t>
      </w:r>
      <w:r w:rsidR="00943DC0">
        <w:rPr>
          <w:rFonts w:ascii="Arial" w:eastAsia="Times New Roman" w:hAnsi="Arial" w:cs="Arial"/>
          <w:bCs/>
          <w:sz w:val="20"/>
          <w:szCs w:val="20"/>
          <w:lang w:eastAsia="zh-CN"/>
        </w:rPr>
        <w:t xml:space="preserve">                               </w:t>
      </w:r>
      <w:r w:rsidR="00711A63">
        <w:rPr>
          <w:rFonts w:ascii="Arial" w:eastAsia="Times New Roman" w:hAnsi="Arial" w:cs="Arial"/>
          <w:bCs/>
          <w:sz w:val="20"/>
          <w:szCs w:val="20"/>
          <w:lang w:eastAsia="zh-CN"/>
        </w:rPr>
        <w:t>z opatrzeniem wszystkich dokumentów zawartych w tym pliku odpowiednio</w:t>
      </w:r>
      <w:r w:rsidR="00711A63" w:rsidRPr="00711A63">
        <w:rPr>
          <w:rFonts w:ascii="Arial" w:eastAsia="Times New Roman" w:hAnsi="Arial" w:cs="Arial"/>
          <w:bCs/>
          <w:sz w:val="20"/>
          <w:szCs w:val="20"/>
          <w:lang w:eastAsia="zh-CN"/>
        </w:rPr>
        <w:t xml:space="preserve"> </w:t>
      </w:r>
      <w:r w:rsidR="00711A63">
        <w:rPr>
          <w:rFonts w:ascii="Arial" w:eastAsia="Times New Roman" w:hAnsi="Arial" w:cs="Arial"/>
          <w:bCs/>
          <w:sz w:val="20"/>
          <w:szCs w:val="20"/>
          <w:lang w:eastAsia="zh-CN"/>
        </w:rPr>
        <w:t>kwalifikowanym podpisem elektronicznym, podpisem zaufanym lub podpisem osobistym.</w:t>
      </w:r>
    </w:p>
    <w:p w14:paraId="3DCFE5EF" w14:textId="77777777" w:rsidR="005C577A" w:rsidRPr="005C577A" w:rsidRDefault="005C577A" w:rsidP="00CA35B1">
      <w:pPr>
        <w:widowControl w:val="0"/>
        <w:numPr>
          <w:ilvl w:val="0"/>
          <w:numId w:val="18"/>
        </w:numPr>
        <w:suppressAutoHyphens/>
        <w:spacing w:after="0" w:line="240" w:lineRule="auto"/>
        <w:ind w:left="1560" w:hanging="426"/>
        <w:jc w:val="both"/>
        <w:rPr>
          <w:rFonts w:ascii="Arial" w:eastAsia="Times New Roman" w:hAnsi="Arial" w:cs="Arial"/>
          <w:b/>
          <w:color w:val="FF0000"/>
          <w:sz w:val="20"/>
          <w:szCs w:val="20"/>
          <w:lang w:eastAsia="zh-CN"/>
        </w:rPr>
      </w:pPr>
      <w:r w:rsidRPr="005C577A">
        <w:rPr>
          <w:rFonts w:ascii="Arial" w:eastAsia="Times New Roman" w:hAnsi="Arial" w:cs="Arial"/>
          <w:sz w:val="20"/>
          <w:szCs w:val="20"/>
          <w:lang w:eastAsia="zh-CN"/>
        </w:rPr>
        <w:t xml:space="preserve">Podmiotowe środki dowodowe oraz inne dokumenty lub oświadczenia, o których mowa                                     w </w:t>
      </w:r>
      <w:r w:rsidRPr="005C577A">
        <w:rPr>
          <w:rFonts w:ascii="Arial" w:eastAsia="Times New Roman" w:hAnsi="Arial" w:cs="Arial"/>
          <w:i/>
          <w:iCs/>
          <w:sz w:val="20"/>
          <w:szCs w:val="20"/>
          <w:lang w:eastAsia="zh-CN"/>
        </w:rPr>
        <w:t>rozporządzeniu Ministra Rozwoju, Pracy i Technologii z dnia 23 grudnia 2020 r. w sprawie podmiotowych środków dowodowych oraz innych dokumentów lub oświadczeń, jakich może żądać zamawiający od wykonawcy</w:t>
      </w:r>
      <w:r w:rsidRPr="005C577A">
        <w:rPr>
          <w:rFonts w:ascii="Arial" w:eastAsia="Times New Roman" w:hAnsi="Arial" w:cs="Arial"/>
          <w:sz w:val="20"/>
          <w:szCs w:val="20"/>
          <w:lang w:eastAsia="zh-CN"/>
        </w:rPr>
        <w:t>, składa się w formie elektronicznej opatrzone kwalifikowanym podpisem elektronicznym lub w postaci elektronicznej opatrzonej podpisem zaufanym lub podpisem osobistym.</w:t>
      </w:r>
    </w:p>
    <w:p w14:paraId="6BB4D01F" w14:textId="77777777" w:rsidR="005C577A" w:rsidRPr="005C577A" w:rsidRDefault="005C577A" w:rsidP="00CA35B1">
      <w:pPr>
        <w:widowControl w:val="0"/>
        <w:numPr>
          <w:ilvl w:val="0"/>
          <w:numId w:val="18"/>
        </w:numPr>
        <w:suppressAutoHyphens/>
        <w:spacing w:after="0" w:line="240" w:lineRule="auto"/>
        <w:ind w:left="1560" w:hanging="426"/>
        <w:jc w:val="both"/>
        <w:rPr>
          <w:rFonts w:ascii="Arial" w:eastAsia="Times New Roman" w:hAnsi="Arial" w:cs="Arial"/>
          <w:b/>
          <w:sz w:val="20"/>
          <w:szCs w:val="20"/>
          <w:lang w:eastAsia="zh-CN"/>
        </w:rPr>
      </w:pPr>
      <w:r w:rsidRPr="005C577A">
        <w:rPr>
          <w:rFonts w:ascii="Arial" w:eastAsia="Times New Roman" w:hAnsi="Arial" w:cs="Arial"/>
          <w:bCs/>
          <w:sz w:val="20"/>
          <w:szCs w:val="20"/>
          <w:lang w:eastAsia="zh-CN"/>
        </w:rPr>
        <w:t xml:space="preserve">Dokumenty sporządza się w postaci elektronicznej, </w:t>
      </w:r>
      <w:r w:rsidRPr="005C577A">
        <w:rPr>
          <w:rFonts w:ascii="Arial" w:eastAsia="Times New Roman" w:hAnsi="Arial" w:cs="Arial"/>
          <w:sz w:val="20"/>
          <w:szCs w:val="20"/>
        </w:rPr>
        <w:t xml:space="preserve">w formatach danych określonych                                                 w </w:t>
      </w:r>
      <w:r w:rsidRPr="005C577A">
        <w:rPr>
          <w:rFonts w:ascii="Arial" w:eastAsia="Times New Roman" w:hAnsi="Arial" w:cs="Arial"/>
          <w:i/>
          <w:iCs/>
          <w:sz w:val="20"/>
          <w:szCs w:val="20"/>
        </w:rPr>
        <w:t>rozporządzeniu Rady Ministrów z dnia 12 kwietnia 2012 r. w sprawie Krajowych Ram Interoperacyjności, minimalnych wymagań dla rejestrów publicznych i wymiany informacji w postaci elektronicznej oraz minimalnych wymagań dla systemów teleinformatycznych,</w:t>
      </w:r>
      <w:r w:rsidRPr="005C577A">
        <w:rPr>
          <w:rFonts w:ascii="Arial" w:eastAsia="Times New Roman" w:hAnsi="Arial" w:cs="Arial"/>
          <w:sz w:val="20"/>
          <w:szCs w:val="20"/>
        </w:rPr>
        <w:t xml:space="preserve"> w szczególności                   w formatach danych: .pdf, </w:t>
      </w:r>
      <w:proofErr w:type="spellStart"/>
      <w:r w:rsidRPr="005C577A">
        <w:rPr>
          <w:rFonts w:ascii="Arial" w:eastAsia="Times New Roman" w:hAnsi="Arial" w:cs="Arial"/>
          <w:sz w:val="20"/>
          <w:szCs w:val="20"/>
        </w:rPr>
        <w:t>doc</w:t>
      </w:r>
      <w:proofErr w:type="spellEnd"/>
      <w:r w:rsidRPr="005C577A">
        <w:rPr>
          <w:rFonts w:ascii="Arial" w:eastAsia="Times New Roman" w:hAnsi="Arial" w:cs="Arial"/>
          <w:sz w:val="20"/>
          <w:szCs w:val="20"/>
        </w:rPr>
        <w:t>, .</w:t>
      </w:r>
      <w:proofErr w:type="spellStart"/>
      <w:r w:rsidRPr="005C577A">
        <w:rPr>
          <w:rFonts w:ascii="Arial" w:eastAsia="Times New Roman" w:hAnsi="Arial" w:cs="Arial"/>
          <w:sz w:val="20"/>
          <w:szCs w:val="20"/>
        </w:rPr>
        <w:t>docx</w:t>
      </w:r>
      <w:proofErr w:type="spellEnd"/>
      <w:r w:rsidRPr="005C577A">
        <w:rPr>
          <w:rFonts w:ascii="Arial" w:eastAsia="Times New Roman" w:hAnsi="Arial" w:cs="Arial"/>
          <w:sz w:val="20"/>
          <w:szCs w:val="20"/>
        </w:rPr>
        <w:t>, .</w:t>
      </w:r>
      <w:proofErr w:type="spellStart"/>
      <w:r w:rsidRPr="005C577A">
        <w:rPr>
          <w:rFonts w:ascii="Arial" w:eastAsia="Times New Roman" w:hAnsi="Arial" w:cs="Arial"/>
          <w:sz w:val="20"/>
          <w:szCs w:val="20"/>
        </w:rPr>
        <w:t>xps</w:t>
      </w:r>
      <w:proofErr w:type="spellEnd"/>
      <w:r w:rsidRPr="005C577A">
        <w:rPr>
          <w:rFonts w:ascii="Arial" w:eastAsia="Times New Roman" w:hAnsi="Arial" w:cs="Arial"/>
          <w:sz w:val="20"/>
          <w:szCs w:val="20"/>
        </w:rPr>
        <w:t>, .</w:t>
      </w:r>
      <w:proofErr w:type="spellStart"/>
      <w:r w:rsidRPr="005C577A">
        <w:rPr>
          <w:rFonts w:ascii="Arial" w:eastAsia="Times New Roman" w:hAnsi="Arial" w:cs="Arial"/>
          <w:sz w:val="20"/>
          <w:szCs w:val="20"/>
        </w:rPr>
        <w:t>odt</w:t>
      </w:r>
      <w:proofErr w:type="spellEnd"/>
      <w:r w:rsidRPr="005C577A">
        <w:rPr>
          <w:rFonts w:ascii="Arial" w:eastAsia="Times New Roman" w:hAnsi="Arial" w:cs="Arial"/>
          <w:sz w:val="20"/>
          <w:szCs w:val="20"/>
        </w:rPr>
        <w:t xml:space="preserve">, .rtf. </w:t>
      </w:r>
    </w:p>
    <w:p w14:paraId="12A12E59" w14:textId="77777777" w:rsidR="005C577A" w:rsidRPr="005C577A" w:rsidRDefault="005C577A" w:rsidP="005C577A">
      <w:pPr>
        <w:widowControl w:val="0"/>
        <w:suppressAutoHyphens/>
        <w:spacing w:after="0" w:line="240" w:lineRule="auto"/>
        <w:jc w:val="both"/>
        <w:rPr>
          <w:rFonts w:ascii="Arial" w:eastAsia="Times New Roman" w:hAnsi="Arial" w:cs="Arial"/>
          <w:bCs/>
          <w:color w:val="FF0000"/>
          <w:sz w:val="20"/>
          <w:szCs w:val="20"/>
          <w:lang w:eastAsia="zh-CN"/>
        </w:rPr>
      </w:pPr>
    </w:p>
    <w:p w14:paraId="4C7BD430" w14:textId="77777777" w:rsidR="005C577A" w:rsidRPr="005C577A" w:rsidRDefault="005C577A" w:rsidP="00CA35B1">
      <w:pPr>
        <w:widowControl w:val="0"/>
        <w:numPr>
          <w:ilvl w:val="1"/>
          <w:numId w:val="35"/>
        </w:numPr>
        <w:suppressAutoHyphens/>
        <w:spacing w:after="0" w:line="240" w:lineRule="auto"/>
        <w:jc w:val="both"/>
        <w:rPr>
          <w:rFonts w:ascii="Arial" w:eastAsia="Times New Roman" w:hAnsi="Arial" w:cs="Arial"/>
          <w:b/>
          <w:color w:val="FF0000"/>
          <w:sz w:val="20"/>
          <w:szCs w:val="20"/>
          <w:lang w:eastAsia="zh-CN"/>
        </w:rPr>
      </w:pPr>
      <w:r w:rsidRPr="005C577A">
        <w:rPr>
          <w:rFonts w:ascii="Arial" w:eastAsia="Times New Roman" w:hAnsi="Arial" w:cs="Arial"/>
          <w:sz w:val="20"/>
          <w:szCs w:val="20"/>
          <w:lang w:eastAsia="zh-CN"/>
        </w:rPr>
        <w:t xml:space="preserve">Osoby uprawnione do komunikowania się z Wykonawcami: </w:t>
      </w:r>
      <w:smartTag w:uri="urn:schemas-microsoft-com:office:smarttags" w:element="PersonName">
        <w:smartTagPr>
          <w:attr w:name="ProductID" w:val="Mirosław Łopata"/>
        </w:smartTagPr>
        <w:r w:rsidRPr="005C577A">
          <w:rPr>
            <w:rFonts w:ascii="Arial" w:eastAsia="Times New Roman" w:hAnsi="Arial" w:cs="Arial"/>
            <w:sz w:val="20"/>
            <w:szCs w:val="20"/>
            <w:lang w:eastAsia="zh-CN"/>
          </w:rPr>
          <w:t>Mirosław Łopata</w:t>
        </w:r>
      </w:smartTag>
      <w:r w:rsidRPr="005C577A">
        <w:rPr>
          <w:rFonts w:ascii="Arial" w:eastAsia="Times New Roman" w:hAnsi="Arial" w:cs="Arial"/>
          <w:sz w:val="20"/>
          <w:szCs w:val="20"/>
          <w:lang w:eastAsia="zh-CN"/>
        </w:rPr>
        <w:t xml:space="preserve">, </w:t>
      </w:r>
      <w:smartTag w:uri="urn:schemas-microsoft-com:office:smarttags" w:element="PersonName">
        <w:smartTagPr>
          <w:attr w:name="ProductID" w:val="Marta Ziaja"/>
        </w:smartTagPr>
        <w:r w:rsidRPr="005C577A">
          <w:rPr>
            <w:rFonts w:ascii="Arial" w:eastAsia="Times New Roman" w:hAnsi="Arial" w:cs="Arial"/>
            <w:sz w:val="20"/>
            <w:szCs w:val="20"/>
            <w:lang w:eastAsia="zh-CN"/>
          </w:rPr>
          <w:t>Marta Ziaja</w:t>
        </w:r>
      </w:smartTag>
      <w:r w:rsidRPr="005C577A">
        <w:rPr>
          <w:rFonts w:ascii="Arial" w:eastAsia="Times New Roman" w:hAnsi="Arial" w:cs="Arial"/>
          <w:b/>
          <w:sz w:val="20"/>
          <w:szCs w:val="20"/>
          <w:lang w:eastAsia="zh-CN"/>
        </w:rPr>
        <w:t>,</w:t>
      </w:r>
      <w:r w:rsidRPr="005C577A">
        <w:rPr>
          <w:rFonts w:ascii="Arial" w:eastAsia="Times New Roman" w:hAnsi="Arial" w:cs="Arial"/>
          <w:sz w:val="20"/>
          <w:szCs w:val="20"/>
          <w:lang w:eastAsia="zh-CN"/>
        </w:rPr>
        <w:t xml:space="preserve"> tel. 183551252, e-mail</w:t>
      </w:r>
      <w:r w:rsidRPr="005C577A">
        <w:rPr>
          <w:rFonts w:ascii="Arial" w:eastAsia="Times New Roman" w:hAnsi="Arial" w:cs="Arial"/>
          <w:bCs/>
          <w:sz w:val="20"/>
          <w:szCs w:val="20"/>
          <w:lang w:eastAsia="zh-CN"/>
        </w:rPr>
        <w:t>:</w:t>
      </w:r>
      <w:r w:rsidRPr="005C577A">
        <w:rPr>
          <w:rFonts w:ascii="Arial" w:eastAsia="Times New Roman" w:hAnsi="Arial" w:cs="Arial"/>
          <w:b/>
          <w:bCs/>
          <w:sz w:val="20"/>
          <w:szCs w:val="20"/>
          <w:lang w:eastAsia="zh-CN"/>
        </w:rPr>
        <w:t xml:space="preserve"> </w:t>
      </w:r>
      <w:r w:rsidRPr="005C577A">
        <w:rPr>
          <w:rFonts w:ascii="Arial" w:eastAsia="Times New Roman" w:hAnsi="Arial" w:cs="Arial"/>
          <w:sz w:val="20"/>
          <w:szCs w:val="20"/>
        </w:rPr>
        <w:t>zampub@um.gorlice.pl</w:t>
      </w:r>
    </w:p>
    <w:p w14:paraId="458816B2" w14:textId="77777777" w:rsidR="005C577A" w:rsidRPr="005C577A" w:rsidRDefault="005C577A" w:rsidP="005C577A">
      <w:pPr>
        <w:widowControl w:val="0"/>
        <w:suppressAutoHyphens/>
        <w:spacing w:after="0" w:line="240" w:lineRule="auto"/>
        <w:jc w:val="both"/>
        <w:rPr>
          <w:rFonts w:ascii="Arial" w:eastAsia="Times New Roman" w:hAnsi="Arial" w:cs="Arial"/>
          <w:b/>
          <w:color w:val="FF0000"/>
          <w:sz w:val="20"/>
          <w:szCs w:val="20"/>
          <w:lang w:eastAsia="zh-CN"/>
        </w:rPr>
      </w:pPr>
    </w:p>
    <w:p w14:paraId="10DB7BAA" w14:textId="77777777" w:rsidR="005C577A" w:rsidRPr="005C577A" w:rsidRDefault="005C577A" w:rsidP="005C577A">
      <w:pPr>
        <w:widowControl w:val="0"/>
        <w:suppressAutoHyphens/>
        <w:spacing w:after="0" w:line="240" w:lineRule="auto"/>
        <w:ind w:left="1080"/>
        <w:jc w:val="both"/>
        <w:rPr>
          <w:rFonts w:ascii="Arial" w:eastAsia="Times New Roman" w:hAnsi="Arial" w:cs="Arial"/>
          <w:b/>
          <w:sz w:val="20"/>
          <w:szCs w:val="20"/>
          <w:lang w:eastAsia="zh-CN"/>
        </w:rPr>
      </w:pPr>
      <w:r w:rsidRPr="005C577A">
        <w:rPr>
          <w:rFonts w:ascii="Arial" w:eastAsia="Times New Roman" w:hAnsi="Arial" w:cs="Arial"/>
          <w:b/>
          <w:sz w:val="20"/>
          <w:szCs w:val="20"/>
          <w:lang w:eastAsia="zh-CN"/>
        </w:rPr>
        <w:t xml:space="preserve"> 4.6. Wyjaśnienia dotyczące SWZ</w:t>
      </w:r>
    </w:p>
    <w:p w14:paraId="4F23E9CC" w14:textId="337ACEFA" w:rsidR="005C577A" w:rsidRPr="005C577A" w:rsidRDefault="005C577A" w:rsidP="00CA35B1">
      <w:pPr>
        <w:widowControl w:val="0"/>
        <w:numPr>
          <w:ilvl w:val="0"/>
          <w:numId w:val="14"/>
        </w:numPr>
        <w:suppressAutoHyphens/>
        <w:spacing w:after="0" w:line="240" w:lineRule="auto"/>
        <w:ind w:left="1418" w:hanging="284"/>
        <w:jc w:val="both"/>
        <w:rPr>
          <w:rFonts w:ascii="Arial" w:eastAsia="Times New Roman" w:hAnsi="Arial" w:cs="Arial"/>
          <w:sz w:val="20"/>
          <w:szCs w:val="20"/>
          <w:lang w:eastAsia="zh-CN"/>
        </w:rPr>
      </w:pPr>
      <w:r w:rsidRPr="005C577A">
        <w:rPr>
          <w:rFonts w:ascii="Arial" w:eastAsia="Times New Roman" w:hAnsi="Arial" w:cs="Arial"/>
          <w:sz w:val="20"/>
          <w:szCs w:val="20"/>
          <w:lang w:eastAsia="zh-CN"/>
        </w:rPr>
        <w:t xml:space="preserve">Wykonawca może zwrócić się do zamawiającego z wnioskiem o wyjaśnienie treści SWZ. </w:t>
      </w:r>
    </w:p>
    <w:p w14:paraId="2FCD0410" w14:textId="77777777" w:rsidR="005C577A" w:rsidRPr="005C577A" w:rsidRDefault="005C577A" w:rsidP="00CA35B1">
      <w:pPr>
        <w:widowControl w:val="0"/>
        <w:numPr>
          <w:ilvl w:val="0"/>
          <w:numId w:val="14"/>
        </w:numPr>
        <w:suppressAutoHyphens/>
        <w:spacing w:after="0" w:line="240" w:lineRule="auto"/>
        <w:ind w:left="1418" w:hanging="284"/>
        <w:jc w:val="both"/>
        <w:rPr>
          <w:rFonts w:ascii="Arial" w:eastAsia="Times New Roman" w:hAnsi="Arial" w:cs="Arial"/>
          <w:sz w:val="20"/>
          <w:szCs w:val="20"/>
          <w:lang w:eastAsia="zh-CN"/>
        </w:rPr>
      </w:pPr>
      <w:r w:rsidRPr="005C577A">
        <w:rPr>
          <w:rFonts w:ascii="Arial" w:eastAsia="Times New Roman" w:hAnsi="Arial" w:cs="Arial"/>
          <w:sz w:val="20"/>
          <w:szCs w:val="20"/>
          <w:lang w:eastAsia="zh-CN"/>
        </w:rPr>
        <w:t>Zamawiający niezwłocznie udzieli wyjaśnień, jednak nie później niż na 2 dni przed upływem terminu składania ofert, pod warunkiem, że wniosek o wyjaśnienie treści SWZ wpłynie do zamawiającego nie później niż na 4 dni przed upływem terminu składania ofert.</w:t>
      </w:r>
    </w:p>
    <w:p w14:paraId="6721A231" w14:textId="77777777" w:rsidR="005C577A" w:rsidRPr="005C577A" w:rsidRDefault="005C577A" w:rsidP="00CA35B1">
      <w:pPr>
        <w:widowControl w:val="0"/>
        <w:numPr>
          <w:ilvl w:val="0"/>
          <w:numId w:val="14"/>
        </w:numPr>
        <w:suppressAutoHyphens/>
        <w:spacing w:after="0" w:line="240" w:lineRule="auto"/>
        <w:ind w:left="1418" w:hanging="284"/>
        <w:jc w:val="both"/>
        <w:rPr>
          <w:rFonts w:ascii="Arial" w:eastAsia="Times New Roman" w:hAnsi="Arial" w:cs="Arial"/>
          <w:sz w:val="20"/>
          <w:szCs w:val="20"/>
          <w:lang w:eastAsia="zh-CN"/>
        </w:rPr>
      </w:pPr>
      <w:r w:rsidRPr="005C577A">
        <w:rPr>
          <w:rFonts w:ascii="Arial" w:eastAsia="Times New Roman" w:hAnsi="Arial" w:cs="Arial"/>
          <w:sz w:val="20"/>
          <w:szCs w:val="20"/>
        </w:rPr>
        <w:t>Jeżeli zamawiający nie udzieli wyjaśnień w terminie, o którym mowa w pkt. 2, przedłuży termin składania ofert o czas niezbędny do zapoznania się wszystkich zainteresowanych wykonawców z wyjaśnieniami niezbędnymi do należytego przygotowania i złożenia ofert.</w:t>
      </w:r>
    </w:p>
    <w:p w14:paraId="10581D7A" w14:textId="77777777" w:rsidR="005C577A" w:rsidRPr="005C577A" w:rsidRDefault="005C577A" w:rsidP="00CA35B1">
      <w:pPr>
        <w:widowControl w:val="0"/>
        <w:numPr>
          <w:ilvl w:val="0"/>
          <w:numId w:val="14"/>
        </w:numPr>
        <w:suppressAutoHyphens/>
        <w:spacing w:after="0" w:line="240" w:lineRule="auto"/>
        <w:ind w:left="1418" w:hanging="284"/>
        <w:jc w:val="both"/>
        <w:rPr>
          <w:rFonts w:ascii="Arial" w:eastAsia="Times New Roman" w:hAnsi="Arial" w:cs="Arial"/>
          <w:sz w:val="20"/>
          <w:szCs w:val="20"/>
          <w:lang w:eastAsia="zh-CN"/>
        </w:rPr>
      </w:pPr>
      <w:r w:rsidRPr="005C577A">
        <w:rPr>
          <w:rFonts w:ascii="Arial" w:eastAsia="Times New Roman" w:hAnsi="Arial" w:cs="Arial"/>
          <w:sz w:val="20"/>
          <w:szCs w:val="20"/>
          <w:lang w:eastAsia="zh-CN"/>
        </w:rPr>
        <w:t>W przypadku gdy wniosek o wyjaśnienie treści SWZ nie wpłynie w terminie, o którym mowa w pkt. 2, zamawiający nie będzie miał obowiązku udzielenia wyjaśnień SWZ oraz obowiązku przedłużenia terminu składania ofert.</w:t>
      </w:r>
    </w:p>
    <w:p w14:paraId="1F6F8579" w14:textId="77777777" w:rsidR="005C577A" w:rsidRPr="005C577A" w:rsidRDefault="005C577A" w:rsidP="00CA35B1">
      <w:pPr>
        <w:widowControl w:val="0"/>
        <w:numPr>
          <w:ilvl w:val="0"/>
          <w:numId w:val="14"/>
        </w:numPr>
        <w:suppressAutoHyphens/>
        <w:spacing w:after="0" w:line="240" w:lineRule="auto"/>
        <w:ind w:left="1418" w:hanging="284"/>
        <w:jc w:val="both"/>
        <w:rPr>
          <w:rFonts w:ascii="Arial" w:eastAsia="Times New Roman" w:hAnsi="Arial" w:cs="Arial"/>
          <w:sz w:val="20"/>
          <w:szCs w:val="20"/>
          <w:lang w:eastAsia="zh-CN"/>
        </w:rPr>
      </w:pPr>
      <w:r w:rsidRPr="005C577A">
        <w:rPr>
          <w:rFonts w:ascii="Arial" w:eastAsia="Times New Roman" w:hAnsi="Arial" w:cs="Arial"/>
          <w:sz w:val="20"/>
          <w:szCs w:val="20"/>
          <w:lang w:eastAsia="zh-CN"/>
        </w:rPr>
        <w:t>Treść zapytań wraz z wyjaśnieniami zamawiający udostępni, bez ujawniania źródła zapytania, na stronie internetowej prowadzonego postępowania.</w:t>
      </w:r>
    </w:p>
    <w:p w14:paraId="1460369F" w14:textId="77777777" w:rsidR="005C577A" w:rsidRPr="005C577A" w:rsidRDefault="005C577A" w:rsidP="00CA35B1">
      <w:pPr>
        <w:widowControl w:val="0"/>
        <w:numPr>
          <w:ilvl w:val="0"/>
          <w:numId w:val="14"/>
        </w:numPr>
        <w:suppressAutoHyphens/>
        <w:spacing w:after="0" w:line="240" w:lineRule="auto"/>
        <w:ind w:left="1418" w:hanging="284"/>
        <w:jc w:val="both"/>
        <w:rPr>
          <w:rFonts w:ascii="Arial" w:eastAsia="Times New Roman" w:hAnsi="Arial" w:cs="Arial"/>
          <w:sz w:val="20"/>
          <w:szCs w:val="20"/>
          <w:lang w:eastAsia="zh-CN"/>
        </w:rPr>
      </w:pPr>
      <w:r w:rsidRPr="005C577A">
        <w:rPr>
          <w:rFonts w:ascii="Arial" w:eastAsia="Times New Roman" w:hAnsi="Arial" w:cs="Arial"/>
          <w:sz w:val="20"/>
          <w:szCs w:val="20"/>
          <w:lang w:eastAsia="zh-CN"/>
        </w:rPr>
        <w:t>Zamawiający nie przewiduje zorganizowania zebrania wykonawców w celu wyjaśnienia treści SWZ.</w:t>
      </w:r>
    </w:p>
    <w:p w14:paraId="4A1C2610" w14:textId="77777777" w:rsidR="005C577A" w:rsidRPr="005C577A" w:rsidRDefault="005C577A" w:rsidP="005C577A">
      <w:pPr>
        <w:widowControl w:val="0"/>
        <w:suppressAutoHyphens/>
        <w:spacing w:after="0" w:line="240" w:lineRule="auto"/>
        <w:ind w:left="1418" w:hanging="284"/>
        <w:jc w:val="both"/>
        <w:rPr>
          <w:rFonts w:ascii="Arial" w:eastAsia="Times New Roman" w:hAnsi="Arial" w:cs="Arial"/>
          <w:color w:val="FF0000"/>
          <w:sz w:val="20"/>
          <w:szCs w:val="20"/>
          <w:lang w:eastAsia="zh-CN"/>
        </w:rPr>
      </w:pPr>
    </w:p>
    <w:p w14:paraId="34ED0569" w14:textId="77777777" w:rsidR="005C577A" w:rsidRPr="005C577A" w:rsidRDefault="005C577A" w:rsidP="005C577A">
      <w:pPr>
        <w:widowControl w:val="0"/>
        <w:suppressAutoHyphens/>
        <w:spacing w:after="0" w:line="240" w:lineRule="auto"/>
        <w:ind w:left="1418" w:hanging="284"/>
        <w:jc w:val="both"/>
        <w:rPr>
          <w:rFonts w:ascii="Arial" w:eastAsia="Times New Roman" w:hAnsi="Arial" w:cs="Arial"/>
          <w:b/>
          <w:sz w:val="20"/>
          <w:szCs w:val="20"/>
          <w:lang w:eastAsia="zh-CN"/>
        </w:rPr>
      </w:pPr>
      <w:r w:rsidRPr="005C577A">
        <w:rPr>
          <w:rFonts w:ascii="Arial" w:eastAsia="Times New Roman" w:hAnsi="Arial" w:cs="Arial"/>
          <w:b/>
          <w:sz w:val="20"/>
          <w:szCs w:val="20"/>
          <w:lang w:eastAsia="zh-CN"/>
        </w:rPr>
        <w:t>4.7. Zmiana treści SWZ</w:t>
      </w:r>
    </w:p>
    <w:p w14:paraId="03F55F92" w14:textId="77777777" w:rsidR="005C577A" w:rsidRPr="005C577A" w:rsidRDefault="005C577A" w:rsidP="00CA35B1">
      <w:pPr>
        <w:widowControl w:val="0"/>
        <w:numPr>
          <w:ilvl w:val="0"/>
          <w:numId w:val="15"/>
        </w:numPr>
        <w:suppressAutoHyphens/>
        <w:spacing w:after="0" w:line="240" w:lineRule="auto"/>
        <w:ind w:left="1418" w:hanging="284"/>
        <w:jc w:val="both"/>
        <w:rPr>
          <w:rFonts w:ascii="Arial" w:eastAsia="Times New Roman" w:hAnsi="Arial" w:cs="Arial"/>
          <w:sz w:val="20"/>
          <w:szCs w:val="20"/>
          <w:lang w:eastAsia="zh-CN"/>
        </w:rPr>
      </w:pPr>
      <w:r w:rsidRPr="005C577A">
        <w:rPr>
          <w:rFonts w:ascii="Arial" w:eastAsia="Times New Roman" w:hAnsi="Arial" w:cs="Arial"/>
          <w:sz w:val="20"/>
          <w:szCs w:val="20"/>
          <w:lang w:eastAsia="zh-CN"/>
        </w:rPr>
        <w:t>W uzasadnionych przypadkach zamawiający może przed upływem terminu składania ofert zmienić  treść SWZ.</w:t>
      </w:r>
    </w:p>
    <w:p w14:paraId="77601005" w14:textId="77777777" w:rsidR="005C577A" w:rsidRPr="005C577A" w:rsidRDefault="005C577A" w:rsidP="00CA35B1">
      <w:pPr>
        <w:widowControl w:val="0"/>
        <w:numPr>
          <w:ilvl w:val="0"/>
          <w:numId w:val="15"/>
        </w:numPr>
        <w:suppressAutoHyphens/>
        <w:spacing w:after="0" w:line="240" w:lineRule="auto"/>
        <w:ind w:left="1418" w:hanging="284"/>
        <w:jc w:val="both"/>
        <w:rPr>
          <w:rFonts w:ascii="Arial" w:eastAsia="Times New Roman" w:hAnsi="Arial" w:cs="Arial"/>
          <w:sz w:val="20"/>
          <w:szCs w:val="20"/>
          <w:lang w:eastAsia="zh-CN"/>
        </w:rPr>
      </w:pPr>
      <w:r w:rsidRPr="005C577A">
        <w:rPr>
          <w:rFonts w:ascii="Arial" w:eastAsia="Times New Roman" w:hAnsi="Arial" w:cs="Arial"/>
          <w:sz w:val="20"/>
          <w:szCs w:val="20"/>
          <w:lang w:eastAsia="zh-CN"/>
        </w:rPr>
        <w:t>Dokonaną zmianę treści SWZ zamawiający udostępnia na stronie internetowej prowadzonego postępowania.</w:t>
      </w:r>
    </w:p>
    <w:p w14:paraId="3B53818F" w14:textId="77777777" w:rsidR="005C577A" w:rsidRPr="005C577A" w:rsidRDefault="005C577A" w:rsidP="00CA35B1">
      <w:pPr>
        <w:widowControl w:val="0"/>
        <w:numPr>
          <w:ilvl w:val="0"/>
          <w:numId w:val="15"/>
        </w:numPr>
        <w:suppressAutoHyphens/>
        <w:spacing w:after="0" w:line="240" w:lineRule="auto"/>
        <w:ind w:left="1418" w:hanging="284"/>
        <w:jc w:val="both"/>
        <w:rPr>
          <w:rFonts w:ascii="Arial" w:eastAsia="Times New Roman" w:hAnsi="Arial" w:cs="Arial"/>
          <w:sz w:val="20"/>
          <w:szCs w:val="20"/>
          <w:lang w:eastAsia="zh-CN"/>
        </w:rPr>
      </w:pPr>
      <w:r w:rsidRPr="005C577A">
        <w:rPr>
          <w:rFonts w:ascii="Arial" w:eastAsia="Times New Roman" w:hAnsi="Arial" w:cs="Arial"/>
          <w:sz w:val="20"/>
          <w:szCs w:val="20"/>
          <w:lang w:eastAsia="zh-CN"/>
        </w:rPr>
        <w:t xml:space="preserve">W przypadku przedłużenia terminu składania ofert o przedłużeniu zamawiający informuje  wykonawców  przez zamieszczenie informacji na stronie internetowej prowadzonego postępowania, na której została udostępniona SWZ. </w:t>
      </w:r>
    </w:p>
    <w:p w14:paraId="0D9E1A9A" w14:textId="77777777" w:rsidR="005C577A" w:rsidRPr="005C577A" w:rsidRDefault="005C577A" w:rsidP="005C577A">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056F3CA6" w14:textId="77777777" w:rsidR="005C577A" w:rsidRPr="005C577A" w:rsidRDefault="005C577A" w:rsidP="005C577A">
      <w:pPr>
        <w:widowControl w:val="0"/>
        <w:suppressAutoHyphens/>
        <w:spacing w:after="0" w:line="240" w:lineRule="auto"/>
        <w:ind w:left="1080"/>
        <w:jc w:val="both"/>
        <w:rPr>
          <w:rFonts w:ascii="Arial" w:eastAsia="Times New Roman" w:hAnsi="Arial" w:cs="Arial"/>
          <w:b/>
          <w:sz w:val="20"/>
          <w:szCs w:val="24"/>
          <w:lang w:eastAsia="zh-CN"/>
        </w:rPr>
      </w:pPr>
      <w:r w:rsidRPr="005C577A">
        <w:rPr>
          <w:rFonts w:ascii="Arial" w:eastAsia="Times New Roman" w:hAnsi="Arial" w:cs="Arial"/>
          <w:b/>
          <w:sz w:val="20"/>
          <w:szCs w:val="24"/>
          <w:lang w:eastAsia="zh-CN"/>
        </w:rPr>
        <w:t>5. TERMIN ZWIĄZANIA OFERTĄ</w:t>
      </w:r>
    </w:p>
    <w:p w14:paraId="17765059" w14:textId="77777777" w:rsidR="005C577A" w:rsidRPr="005C577A" w:rsidRDefault="005C577A" w:rsidP="005C577A">
      <w:pPr>
        <w:widowControl w:val="0"/>
        <w:suppressAutoHyphens/>
        <w:spacing w:after="0" w:line="240" w:lineRule="auto"/>
        <w:ind w:left="1080"/>
        <w:jc w:val="both"/>
        <w:rPr>
          <w:rFonts w:ascii="Arial" w:eastAsia="Times New Roman" w:hAnsi="Arial" w:cs="Arial"/>
          <w:b/>
          <w:color w:val="FF0000"/>
          <w:sz w:val="20"/>
          <w:szCs w:val="24"/>
          <w:lang w:eastAsia="zh-CN"/>
        </w:rPr>
      </w:pPr>
    </w:p>
    <w:p w14:paraId="30F527F8" w14:textId="77777777" w:rsidR="005C577A" w:rsidRPr="005C577A" w:rsidRDefault="005C577A" w:rsidP="00CA35B1">
      <w:pPr>
        <w:widowControl w:val="0"/>
        <w:numPr>
          <w:ilvl w:val="0"/>
          <w:numId w:val="16"/>
        </w:numPr>
        <w:suppressAutoHyphens/>
        <w:spacing w:after="0" w:line="240" w:lineRule="auto"/>
        <w:jc w:val="both"/>
        <w:rPr>
          <w:rFonts w:ascii="Arial" w:eastAsia="Times New Roman" w:hAnsi="Arial" w:cs="Arial"/>
          <w:bCs/>
          <w:sz w:val="20"/>
          <w:szCs w:val="20"/>
        </w:rPr>
      </w:pPr>
      <w:r w:rsidRPr="005C577A">
        <w:rPr>
          <w:rFonts w:ascii="Arial" w:eastAsia="Times New Roman" w:hAnsi="Arial" w:cs="Arial"/>
          <w:bCs/>
          <w:sz w:val="20"/>
          <w:szCs w:val="20"/>
          <w:lang w:eastAsia="zh-CN"/>
        </w:rPr>
        <w:t xml:space="preserve">Termin związania ofertą wynosi 30 dni od dnia upływu terminu składania ofert, przy czym </w:t>
      </w:r>
      <w:r w:rsidRPr="005C577A">
        <w:rPr>
          <w:rFonts w:ascii="Arial" w:eastAsia="Times New Roman" w:hAnsi="Arial" w:cs="Arial"/>
          <w:bCs/>
          <w:sz w:val="20"/>
          <w:szCs w:val="20"/>
        </w:rPr>
        <w:t xml:space="preserve">pierwszym dniem terminu związania ofertą jest dzień, w którym upływa termin składania ofert. </w:t>
      </w:r>
    </w:p>
    <w:p w14:paraId="480B336E" w14:textId="6E7FD70E" w:rsidR="005C577A" w:rsidRPr="007D3136" w:rsidRDefault="005C577A" w:rsidP="005C577A">
      <w:pPr>
        <w:widowControl w:val="0"/>
        <w:suppressAutoHyphens/>
        <w:spacing w:after="0" w:line="240" w:lineRule="auto"/>
        <w:ind w:left="1440"/>
        <w:jc w:val="both"/>
        <w:rPr>
          <w:rFonts w:ascii="Arial" w:eastAsia="Times New Roman" w:hAnsi="Arial" w:cs="Arial"/>
          <w:bCs/>
          <w:color w:val="FF0000"/>
          <w:sz w:val="20"/>
          <w:szCs w:val="20"/>
        </w:rPr>
      </w:pPr>
      <w:r w:rsidRPr="005C577A">
        <w:rPr>
          <w:rFonts w:ascii="Arial" w:eastAsia="Times New Roman" w:hAnsi="Arial" w:cs="Arial"/>
          <w:b/>
          <w:sz w:val="20"/>
          <w:szCs w:val="20"/>
          <w:lang w:eastAsia="zh-CN"/>
        </w:rPr>
        <w:t xml:space="preserve">Wykonawca jest związany ofertą do upływu terminu </w:t>
      </w:r>
      <w:r w:rsidR="00DD2F3A" w:rsidRPr="00FB5DD4">
        <w:rPr>
          <w:rFonts w:ascii="Arial" w:eastAsia="Times New Roman" w:hAnsi="Arial" w:cs="Arial"/>
          <w:b/>
          <w:sz w:val="20"/>
          <w:szCs w:val="20"/>
          <w:lang w:eastAsia="zh-CN"/>
        </w:rPr>
        <w:t>0</w:t>
      </w:r>
      <w:r w:rsidR="00FB5DD4" w:rsidRPr="00FB5DD4">
        <w:rPr>
          <w:rFonts w:ascii="Arial" w:eastAsia="Times New Roman" w:hAnsi="Arial" w:cs="Arial"/>
          <w:b/>
          <w:sz w:val="20"/>
          <w:szCs w:val="20"/>
          <w:lang w:eastAsia="zh-CN"/>
        </w:rPr>
        <w:t>5</w:t>
      </w:r>
      <w:r w:rsidR="00DD2F3A" w:rsidRPr="00FB5DD4">
        <w:rPr>
          <w:rFonts w:ascii="Arial" w:eastAsia="Times New Roman" w:hAnsi="Arial" w:cs="Arial"/>
          <w:b/>
          <w:sz w:val="20"/>
          <w:szCs w:val="20"/>
          <w:lang w:eastAsia="zh-CN"/>
        </w:rPr>
        <w:t>.0</w:t>
      </w:r>
      <w:r w:rsidR="00FB5DD4" w:rsidRPr="00FB5DD4">
        <w:rPr>
          <w:rFonts w:ascii="Arial" w:eastAsia="Times New Roman" w:hAnsi="Arial" w:cs="Arial"/>
          <w:b/>
          <w:sz w:val="20"/>
          <w:szCs w:val="20"/>
          <w:lang w:eastAsia="zh-CN"/>
        </w:rPr>
        <w:t>3</w:t>
      </w:r>
      <w:r w:rsidRPr="00FB5DD4">
        <w:rPr>
          <w:rFonts w:ascii="Arial" w:eastAsia="Times New Roman" w:hAnsi="Arial" w:cs="Arial"/>
          <w:b/>
          <w:sz w:val="20"/>
          <w:szCs w:val="20"/>
          <w:lang w:eastAsia="zh-CN"/>
        </w:rPr>
        <w:t>.202</w:t>
      </w:r>
      <w:r w:rsidR="007D3136" w:rsidRPr="00FB5DD4">
        <w:rPr>
          <w:rFonts w:ascii="Arial" w:eastAsia="Times New Roman" w:hAnsi="Arial" w:cs="Arial"/>
          <w:b/>
          <w:sz w:val="20"/>
          <w:szCs w:val="20"/>
          <w:lang w:eastAsia="zh-CN"/>
        </w:rPr>
        <w:t>2</w:t>
      </w:r>
      <w:r w:rsidRPr="00FB5DD4">
        <w:rPr>
          <w:rFonts w:ascii="Arial" w:eastAsia="Times New Roman" w:hAnsi="Arial" w:cs="Arial"/>
          <w:b/>
          <w:sz w:val="20"/>
          <w:szCs w:val="20"/>
          <w:lang w:eastAsia="zh-CN"/>
        </w:rPr>
        <w:t xml:space="preserve"> r.</w:t>
      </w:r>
    </w:p>
    <w:p w14:paraId="70C0D0BC" w14:textId="77777777" w:rsidR="005C577A" w:rsidRPr="005C577A" w:rsidRDefault="005C577A" w:rsidP="00CA35B1">
      <w:pPr>
        <w:widowControl w:val="0"/>
        <w:numPr>
          <w:ilvl w:val="0"/>
          <w:numId w:val="16"/>
        </w:numPr>
        <w:suppressAutoHyphens/>
        <w:spacing w:after="0" w:line="240" w:lineRule="auto"/>
        <w:jc w:val="both"/>
        <w:rPr>
          <w:rFonts w:ascii="Arial" w:eastAsia="Times New Roman" w:hAnsi="Arial" w:cs="Arial"/>
          <w:bCs/>
          <w:sz w:val="20"/>
          <w:szCs w:val="20"/>
        </w:rPr>
      </w:pPr>
      <w:r w:rsidRPr="005C577A">
        <w:rPr>
          <w:rFonts w:ascii="Arial" w:eastAsia="Times New Roman" w:hAnsi="Arial" w:cs="Arial"/>
          <w:color w:val="000000"/>
          <w:sz w:val="20"/>
          <w:szCs w:val="20"/>
          <w:lang w:eastAsia="pl-PL"/>
        </w:rPr>
        <w:t xml:space="preserve">W przypadku gdy wybór najkorzystniejszej oferty nie nastąpi przed upływem terminu związania ofertą, zamawiający przed upływem terminu związania ofertą zwróci się jednokrotnie do wykonawców                     o wyrażenie zgody na przedłużenie tego terminu o wskazywany przez niego okres, nie dłuższy niż 30 dni. </w:t>
      </w:r>
    </w:p>
    <w:p w14:paraId="3014AAF8" w14:textId="77777777" w:rsidR="005C577A" w:rsidRPr="005C577A" w:rsidRDefault="005C577A" w:rsidP="00CA35B1">
      <w:pPr>
        <w:widowControl w:val="0"/>
        <w:numPr>
          <w:ilvl w:val="0"/>
          <w:numId w:val="16"/>
        </w:numPr>
        <w:suppressAutoHyphens/>
        <w:spacing w:after="0" w:line="240" w:lineRule="auto"/>
        <w:jc w:val="both"/>
        <w:rPr>
          <w:rFonts w:ascii="Arial" w:eastAsia="Times New Roman" w:hAnsi="Arial" w:cs="Arial"/>
          <w:bCs/>
          <w:sz w:val="20"/>
          <w:szCs w:val="20"/>
        </w:rPr>
      </w:pPr>
      <w:r w:rsidRPr="005C577A">
        <w:rPr>
          <w:rFonts w:ascii="Arial" w:eastAsia="Times New Roman" w:hAnsi="Arial" w:cs="Arial"/>
          <w:color w:val="000000"/>
          <w:sz w:val="20"/>
          <w:szCs w:val="20"/>
          <w:lang w:eastAsia="pl-PL"/>
        </w:rPr>
        <w:t xml:space="preserve">Przedłużenie terminu związania ofertą, o którym mowa w pkt. 2, wymaga złożenia przez wykonawcę pisemnego oświadczenia o wyrażeniu zgody na przedłużenie terminu związania ofertą. </w:t>
      </w:r>
    </w:p>
    <w:p w14:paraId="23EFAA83" w14:textId="77777777" w:rsidR="005C577A" w:rsidRPr="005C577A" w:rsidRDefault="005C577A" w:rsidP="00CA35B1">
      <w:pPr>
        <w:widowControl w:val="0"/>
        <w:numPr>
          <w:ilvl w:val="0"/>
          <w:numId w:val="16"/>
        </w:numPr>
        <w:suppressAutoHyphens/>
        <w:spacing w:after="0" w:line="240" w:lineRule="auto"/>
        <w:jc w:val="both"/>
        <w:rPr>
          <w:rFonts w:ascii="Arial" w:eastAsia="Times New Roman" w:hAnsi="Arial" w:cs="Arial"/>
          <w:bCs/>
          <w:sz w:val="20"/>
          <w:szCs w:val="20"/>
        </w:rPr>
      </w:pPr>
      <w:r w:rsidRPr="005C577A">
        <w:rPr>
          <w:rFonts w:ascii="Arial" w:eastAsia="Times New Roman" w:hAnsi="Arial" w:cs="Arial"/>
          <w:color w:val="000000"/>
          <w:sz w:val="20"/>
          <w:szCs w:val="20"/>
          <w:lang w:eastAsia="pl-PL"/>
        </w:rPr>
        <w:t>W przypadku gdy zamawiający żąda wniesienia wadium, przedłużenie terminu związania ofertą,                  o którym mowa w pkt. 2, następuje wraz z przedłużeniem okresu ważności wadium albo, jeżeli nie jest to możliwe, z wniesieniem nowego wadium na przedłużony okres związania ofertą.</w:t>
      </w:r>
    </w:p>
    <w:p w14:paraId="3C6D22D4" w14:textId="77777777" w:rsidR="005C577A" w:rsidRPr="005C577A" w:rsidRDefault="005C577A" w:rsidP="005C577A">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41DE048B" w14:textId="77777777" w:rsidR="005C577A" w:rsidRPr="005C577A" w:rsidRDefault="005C577A" w:rsidP="005C577A">
      <w:pPr>
        <w:widowControl w:val="0"/>
        <w:suppressAutoHyphens/>
        <w:spacing w:after="0" w:line="240" w:lineRule="auto"/>
        <w:ind w:left="1080"/>
        <w:jc w:val="both"/>
        <w:rPr>
          <w:rFonts w:ascii="Arial" w:eastAsia="Times New Roman" w:hAnsi="Arial" w:cs="Arial"/>
          <w:b/>
          <w:sz w:val="20"/>
          <w:szCs w:val="24"/>
          <w:lang w:eastAsia="zh-CN"/>
        </w:rPr>
      </w:pPr>
      <w:r w:rsidRPr="005C577A">
        <w:rPr>
          <w:rFonts w:ascii="Arial" w:eastAsia="Times New Roman" w:hAnsi="Arial" w:cs="Arial"/>
          <w:b/>
          <w:sz w:val="20"/>
          <w:szCs w:val="24"/>
          <w:lang w:eastAsia="zh-CN"/>
        </w:rPr>
        <w:t>6. OPIS SPOSOBU PRZYGOTOWANIA OFERY</w:t>
      </w:r>
    </w:p>
    <w:p w14:paraId="0CBA8278" w14:textId="77777777" w:rsidR="00B725F0" w:rsidRPr="00B10BD8" w:rsidRDefault="00B725F0" w:rsidP="007D3136">
      <w:pPr>
        <w:widowControl w:val="0"/>
        <w:suppressAutoHyphens/>
        <w:spacing w:after="0" w:line="240" w:lineRule="auto"/>
        <w:jc w:val="both"/>
        <w:rPr>
          <w:rFonts w:ascii="Arial" w:eastAsia="Times New Roman" w:hAnsi="Arial" w:cs="Arial"/>
          <w:b/>
          <w:color w:val="FF0000"/>
          <w:sz w:val="20"/>
          <w:szCs w:val="20"/>
          <w:lang w:eastAsia="zh-CN"/>
        </w:rPr>
      </w:pPr>
    </w:p>
    <w:p w14:paraId="132426C5" w14:textId="032F0F1F" w:rsidR="005C577A" w:rsidRPr="005C577A" w:rsidRDefault="005C577A" w:rsidP="005C577A">
      <w:pPr>
        <w:widowControl w:val="0"/>
        <w:suppressAutoHyphens/>
        <w:spacing w:after="0" w:line="240" w:lineRule="auto"/>
        <w:ind w:left="1080"/>
        <w:jc w:val="both"/>
        <w:rPr>
          <w:rFonts w:ascii="Arial" w:eastAsia="Times New Roman" w:hAnsi="Arial" w:cs="Arial"/>
          <w:b/>
          <w:sz w:val="20"/>
          <w:szCs w:val="20"/>
          <w:lang w:eastAsia="zh-CN"/>
        </w:rPr>
      </w:pPr>
      <w:r w:rsidRPr="005C577A">
        <w:rPr>
          <w:rFonts w:ascii="Arial" w:eastAsia="Times New Roman" w:hAnsi="Arial" w:cs="Arial"/>
          <w:b/>
          <w:sz w:val="20"/>
          <w:szCs w:val="20"/>
          <w:lang w:eastAsia="zh-CN"/>
        </w:rPr>
        <w:t>Forma oferty</w:t>
      </w:r>
    </w:p>
    <w:p w14:paraId="6CF00F95" w14:textId="77777777" w:rsidR="005C577A" w:rsidRPr="005C577A" w:rsidRDefault="005C577A" w:rsidP="005C577A">
      <w:pPr>
        <w:widowControl w:val="0"/>
        <w:suppressAutoHyphens/>
        <w:spacing w:after="0" w:line="240" w:lineRule="auto"/>
        <w:ind w:left="1080"/>
        <w:jc w:val="both"/>
        <w:rPr>
          <w:rFonts w:ascii="Arial" w:eastAsia="Times New Roman" w:hAnsi="Arial" w:cs="Arial"/>
          <w:sz w:val="20"/>
          <w:szCs w:val="20"/>
          <w:lang w:eastAsia="zh-CN"/>
        </w:rPr>
      </w:pPr>
    </w:p>
    <w:p w14:paraId="5092B3ED" w14:textId="77777777" w:rsidR="005C577A" w:rsidRPr="005C577A" w:rsidRDefault="005C577A" w:rsidP="005C577A">
      <w:pPr>
        <w:widowControl w:val="0"/>
        <w:suppressAutoHyphens/>
        <w:spacing w:after="0" w:line="240" w:lineRule="auto"/>
        <w:ind w:left="1080"/>
        <w:jc w:val="both"/>
        <w:rPr>
          <w:rFonts w:ascii="Arial" w:eastAsia="Times New Roman" w:hAnsi="Arial" w:cs="Arial"/>
          <w:sz w:val="20"/>
          <w:szCs w:val="20"/>
          <w:lang w:eastAsia="zh-CN"/>
        </w:rPr>
      </w:pPr>
      <w:r w:rsidRPr="005C577A">
        <w:rPr>
          <w:rFonts w:ascii="Arial" w:eastAsia="Times New Roman" w:hAnsi="Arial" w:cs="Arial"/>
          <w:sz w:val="20"/>
          <w:szCs w:val="20"/>
          <w:lang w:eastAsia="zh-CN"/>
        </w:rPr>
        <w:t xml:space="preserve">Wykonawca zobowiązany jest przygotować ofertę zgodnie z wymaganiami określonymi w ustawie Prawo </w:t>
      </w:r>
      <w:r w:rsidRPr="005C577A">
        <w:rPr>
          <w:rFonts w:ascii="Arial" w:eastAsia="Times New Roman" w:hAnsi="Arial" w:cs="Arial"/>
          <w:sz w:val="20"/>
          <w:szCs w:val="20"/>
          <w:lang w:eastAsia="zh-CN"/>
        </w:rPr>
        <w:lastRenderedPageBreak/>
        <w:t>zamówień publicznych i specyfikacji warunków zamówienia.</w:t>
      </w:r>
    </w:p>
    <w:p w14:paraId="270D5B0C" w14:textId="77777777" w:rsidR="005C577A" w:rsidRPr="005C577A" w:rsidRDefault="005C577A" w:rsidP="005C577A">
      <w:pPr>
        <w:suppressAutoHyphens/>
        <w:spacing w:after="0" w:line="240" w:lineRule="auto"/>
        <w:ind w:left="1080"/>
        <w:jc w:val="both"/>
        <w:rPr>
          <w:rFonts w:ascii="Arial" w:eastAsia="Times New Roman" w:hAnsi="Arial" w:cs="Arial"/>
          <w:sz w:val="20"/>
          <w:szCs w:val="20"/>
          <w:lang w:eastAsia="zh-CN"/>
        </w:rPr>
      </w:pPr>
      <w:r w:rsidRPr="005C577A">
        <w:rPr>
          <w:rFonts w:ascii="Arial" w:eastAsia="Times New Roman" w:hAnsi="Arial" w:cs="Arial"/>
          <w:sz w:val="20"/>
          <w:szCs w:val="20"/>
          <w:lang w:eastAsia="zh-CN"/>
        </w:rPr>
        <w:t>Dokumenty muszą być złożone zgodnie z</w:t>
      </w:r>
      <w:r w:rsidRPr="005C577A">
        <w:rPr>
          <w:rFonts w:ascii="Arial" w:eastAsia="Times New Roman" w:hAnsi="Arial" w:cs="Arial"/>
          <w:color w:val="FF0000"/>
          <w:sz w:val="20"/>
          <w:szCs w:val="20"/>
          <w:lang w:eastAsia="zh-CN"/>
        </w:rPr>
        <w:t xml:space="preserve"> </w:t>
      </w:r>
      <w:r w:rsidRPr="005C577A">
        <w:rPr>
          <w:rFonts w:ascii="Arial" w:eastAsia="Times New Roman" w:hAnsi="Arial" w:cs="Arial"/>
          <w:sz w:val="20"/>
          <w:szCs w:val="20"/>
          <w:lang w:eastAsia="zh-CN"/>
        </w:rPr>
        <w:t>ust. 4 SWZ.</w:t>
      </w:r>
    </w:p>
    <w:p w14:paraId="059F63BF" w14:textId="77777777" w:rsidR="005C577A" w:rsidRPr="005C577A" w:rsidRDefault="005C577A" w:rsidP="005C577A">
      <w:pPr>
        <w:widowControl w:val="0"/>
        <w:suppressAutoHyphens/>
        <w:spacing w:after="0" w:line="240" w:lineRule="auto"/>
        <w:jc w:val="both"/>
        <w:rPr>
          <w:rFonts w:ascii="Arial" w:eastAsia="Times New Roman" w:hAnsi="Arial" w:cs="Arial"/>
          <w:color w:val="FF0000"/>
          <w:sz w:val="20"/>
          <w:szCs w:val="20"/>
          <w:lang w:eastAsia="zh-CN"/>
        </w:rPr>
      </w:pPr>
    </w:p>
    <w:p w14:paraId="4EC25986" w14:textId="77777777" w:rsidR="005C577A" w:rsidRPr="005C577A" w:rsidRDefault="005C577A" w:rsidP="005C577A">
      <w:pPr>
        <w:widowControl w:val="0"/>
        <w:suppressAutoHyphens/>
        <w:spacing w:after="0" w:line="240" w:lineRule="auto"/>
        <w:ind w:left="1080"/>
        <w:jc w:val="both"/>
        <w:rPr>
          <w:rFonts w:ascii="Arial" w:eastAsia="Times New Roman" w:hAnsi="Arial" w:cs="Arial"/>
          <w:b/>
          <w:sz w:val="20"/>
          <w:szCs w:val="24"/>
          <w:lang w:eastAsia="zh-CN"/>
        </w:rPr>
      </w:pPr>
      <w:r w:rsidRPr="005C577A">
        <w:rPr>
          <w:rFonts w:ascii="Arial" w:eastAsia="Times New Roman" w:hAnsi="Arial" w:cs="Arial"/>
          <w:b/>
          <w:sz w:val="20"/>
          <w:szCs w:val="24"/>
          <w:lang w:eastAsia="zh-CN"/>
        </w:rPr>
        <w:t>7. SPOSÓB ORAZ TERMIN SKŁADANIA OFERT I TERMIN OTWARCIA OFERT</w:t>
      </w:r>
    </w:p>
    <w:p w14:paraId="10F139EE" w14:textId="77777777" w:rsidR="005C577A" w:rsidRPr="005C577A" w:rsidRDefault="005C577A" w:rsidP="005C577A">
      <w:pPr>
        <w:widowControl w:val="0"/>
        <w:suppressAutoHyphens/>
        <w:spacing w:after="0" w:line="240" w:lineRule="auto"/>
        <w:jc w:val="both"/>
        <w:rPr>
          <w:rFonts w:ascii="Arial" w:eastAsia="Times New Roman" w:hAnsi="Arial" w:cs="Arial"/>
          <w:b/>
          <w:sz w:val="20"/>
          <w:szCs w:val="24"/>
          <w:lang w:eastAsia="zh-CN"/>
        </w:rPr>
      </w:pPr>
    </w:p>
    <w:p w14:paraId="1148278C" w14:textId="77777777" w:rsidR="005C577A" w:rsidRPr="005C577A" w:rsidRDefault="005C577A" w:rsidP="00CA35B1">
      <w:pPr>
        <w:widowControl w:val="0"/>
        <w:numPr>
          <w:ilvl w:val="1"/>
          <w:numId w:val="8"/>
        </w:numPr>
        <w:suppressAutoHyphens/>
        <w:spacing w:after="0" w:line="240" w:lineRule="auto"/>
        <w:ind w:left="1418" w:hanging="284"/>
        <w:jc w:val="both"/>
        <w:rPr>
          <w:rFonts w:ascii="Arial" w:eastAsia="Times New Roman" w:hAnsi="Arial" w:cs="Arial"/>
          <w:b/>
          <w:sz w:val="20"/>
          <w:szCs w:val="24"/>
          <w:lang w:eastAsia="zh-CN"/>
        </w:rPr>
      </w:pPr>
      <w:r w:rsidRPr="005C577A">
        <w:rPr>
          <w:rFonts w:ascii="Arial" w:eastAsia="Times New Roman" w:hAnsi="Arial" w:cs="Arial"/>
          <w:b/>
          <w:sz w:val="20"/>
          <w:szCs w:val="24"/>
          <w:lang w:eastAsia="zh-CN"/>
        </w:rPr>
        <w:t>Sposób oraz termin składania ofert</w:t>
      </w:r>
    </w:p>
    <w:p w14:paraId="1821CF4C" w14:textId="77777777" w:rsidR="005C577A" w:rsidRPr="005C577A" w:rsidRDefault="005C577A" w:rsidP="005C577A">
      <w:pPr>
        <w:widowControl w:val="0"/>
        <w:suppressAutoHyphens/>
        <w:spacing w:after="0" w:line="240" w:lineRule="auto"/>
        <w:ind w:left="1080"/>
        <w:jc w:val="both"/>
        <w:rPr>
          <w:rFonts w:ascii="Arial" w:eastAsia="Times New Roman" w:hAnsi="Arial" w:cs="Arial"/>
          <w:color w:val="FF0000"/>
          <w:sz w:val="20"/>
          <w:szCs w:val="24"/>
          <w:lang w:eastAsia="zh-CN"/>
        </w:rPr>
      </w:pPr>
    </w:p>
    <w:p w14:paraId="641A5B3E" w14:textId="5C81579D" w:rsidR="005C577A" w:rsidRPr="005C577A" w:rsidRDefault="005C577A" w:rsidP="005C577A">
      <w:pPr>
        <w:suppressAutoHyphens/>
        <w:spacing w:after="0" w:line="240" w:lineRule="auto"/>
        <w:ind w:left="1080"/>
        <w:jc w:val="both"/>
        <w:rPr>
          <w:rFonts w:ascii="Arial" w:eastAsia="Times New Roman" w:hAnsi="Arial" w:cs="Arial"/>
          <w:sz w:val="20"/>
          <w:szCs w:val="24"/>
          <w:lang w:eastAsia="zh-CN"/>
        </w:rPr>
      </w:pPr>
      <w:r w:rsidRPr="005C577A">
        <w:rPr>
          <w:rFonts w:ascii="Arial" w:eastAsia="Times New Roman" w:hAnsi="Arial" w:cs="Arial"/>
          <w:sz w:val="20"/>
          <w:szCs w:val="24"/>
          <w:lang w:eastAsia="zh-CN"/>
        </w:rPr>
        <w:t xml:space="preserve">Oferty należy złożyć </w:t>
      </w:r>
      <w:r w:rsidRPr="005C577A">
        <w:rPr>
          <w:rFonts w:ascii="Arial" w:eastAsia="Times New Roman" w:hAnsi="Arial" w:cs="Arial"/>
          <w:sz w:val="20"/>
          <w:szCs w:val="24"/>
        </w:rPr>
        <w:t>za pośrednictwem platformy zakupowej pod adresem:</w:t>
      </w:r>
    </w:p>
    <w:p w14:paraId="622B420C" w14:textId="2C2DA667" w:rsidR="005C577A" w:rsidRPr="005C577A" w:rsidRDefault="005C577A" w:rsidP="005C577A">
      <w:pPr>
        <w:spacing w:after="0" w:line="240" w:lineRule="auto"/>
        <w:ind w:left="1080"/>
        <w:contextualSpacing/>
        <w:jc w:val="both"/>
        <w:rPr>
          <w:rFonts w:ascii="Arial" w:eastAsia="Times New Roman" w:hAnsi="Arial" w:cs="Arial"/>
          <w:b/>
          <w:sz w:val="20"/>
          <w:szCs w:val="20"/>
          <w:lang w:eastAsia="zh-CN"/>
        </w:rPr>
      </w:pPr>
      <w:r w:rsidRPr="005C577A">
        <w:rPr>
          <w:rFonts w:ascii="Arial" w:eastAsia="Times New Roman" w:hAnsi="Arial" w:cs="Arial"/>
          <w:b/>
          <w:sz w:val="20"/>
          <w:szCs w:val="20"/>
        </w:rPr>
        <w:t>https://platformazakupowa.pl/transakcja/</w:t>
      </w:r>
      <w:r w:rsidR="000C1234">
        <w:rPr>
          <w:rFonts w:ascii="Arial" w:eastAsia="Times New Roman" w:hAnsi="Arial" w:cs="Arial"/>
          <w:b/>
          <w:sz w:val="20"/>
          <w:szCs w:val="20"/>
        </w:rPr>
        <w:t>5</w:t>
      </w:r>
      <w:r w:rsidR="007D3136">
        <w:rPr>
          <w:rFonts w:ascii="Arial" w:eastAsia="Times New Roman" w:hAnsi="Arial" w:cs="Arial"/>
          <w:b/>
          <w:sz w:val="20"/>
          <w:szCs w:val="20"/>
        </w:rPr>
        <w:t>63700</w:t>
      </w:r>
    </w:p>
    <w:p w14:paraId="3091AF1C" w14:textId="77777777" w:rsidR="005C577A" w:rsidRPr="005C577A" w:rsidRDefault="005C577A" w:rsidP="005C577A">
      <w:pPr>
        <w:suppressAutoHyphens/>
        <w:spacing w:after="0" w:line="240" w:lineRule="auto"/>
        <w:ind w:left="1080"/>
        <w:jc w:val="both"/>
        <w:rPr>
          <w:rFonts w:ascii="Arial" w:eastAsia="Times New Roman" w:hAnsi="Arial" w:cs="Arial"/>
          <w:sz w:val="20"/>
          <w:szCs w:val="20"/>
          <w:lang w:eastAsia="zh-CN"/>
        </w:rPr>
      </w:pPr>
      <w:r w:rsidRPr="005C577A">
        <w:rPr>
          <w:rFonts w:ascii="Arial" w:eastAsia="Times New Roman" w:hAnsi="Arial" w:cs="Arial"/>
          <w:sz w:val="20"/>
          <w:szCs w:val="24"/>
          <w:lang w:eastAsia="zh-CN"/>
        </w:rPr>
        <w:t xml:space="preserve">z uwzględnieniem wymagań określonych w </w:t>
      </w:r>
      <w:r w:rsidRPr="005C577A">
        <w:rPr>
          <w:rFonts w:ascii="Arial" w:eastAsia="Times New Roman" w:hAnsi="Arial" w:cs="Arial"/>
          <w:sz w:val="20"/>
          <w:szCs w:val="20"/>
          <w:lang w:eastAsia="zh-CN"/>
        </w:rPr>
        <w:t>ust. 4 SWZ.</w:t>
      </w:r>
    </w:p>
    <w:p w14:paraId="5FF79C76" w14:textId="77777777" w:rsidR="005C577A" w:rsidRPr="005C577A" w:rsidRDefault="005C577A" w:rsidP="005C577A">
      <w:pPr>
        <w:suppressAutoHyphens/>
        <w:spacing w:after="0" w:line="240" w:lineRule="auto"/>
        <w:ind w:left="1080"/>
        <w:jc w:val="both"/>
        <w:rPr>
          <w:rFonts w:ascii="Arial" w:eastAsia="Times New Roman" w:hAnsi="Arial" w:cs="Arial"/>
          <w:color w:val="FF0000"/>
          <w:sz w:val="20"/>
          <w:szCs w:val="20"/>
          <w:lang w:eastAsia="zh-CN"/>
        </w:rPr>
      </w:pPr>
    </w:p>
    <w:p w14:paraId="393A4C29" w14:textId="77777777" w:rsidR="005C577A" w:rsidRPr="005C577A" w:rsidRDefault="005C577A" w:rsidP="005C577A">
      <w:pPr>
        <w:suppressAutoHyphens/>
        <w:spacing w:after="0" w:line="240" w:lineRule="auto"/>
        <w:ind w:left="1080"/>
        <w:jc w:val="both"/>
        <w:rPr>
          <w:rFonts w:ascii="Arial" w:eastAsia="Times New Roman" w:hAnsi="Arial" w:cs="Arial"/>
          <w:sz w:val="20"/>
          <w:szCs w:val="20"/>
          <w:lang w:eastAsia="zh-CN"/>
        </w:rPr>
      </w:pPr>
      <w:r w:rsidRPr="005C577A">
        <w:rPr>
          <w:rFonts w:ascii="Arial" w:eastAsia="Times New Roman" w:hAnsi="Arial" w:cs="Arial"/>
          <w:sz w:val="20"/>
          <w:szCs w:val="20"/>
          <w:lang w:eastAsia="zh-CN"/>
        </w:rPr>
        <w:t xml:space="preserve">Wykonawca może złożyć tylko jedną ofertę. Treść oferty musi być zgodna z wymaganiami zamawiającego określonymi w dokumentach zamówienia. </w:t>
      </w:r>
      <w:r w:rsidRPr="005C577A">
        <w:rPr>
          <w:rFonts w:ascii="Arial" w:eastAsia="Times New Roman" w:hAnsi="Arial" w:cs="Arial"/>
          <w:color w:val="000000"/>
          <w:sz w:val="20"/>
          <w:szCs w:val="20"/>
          <w:lang w:eastAsia="pl-PL"/>
        </w:rPr>
        <w:t xml:space="preserve">Oferta może być złożona tylko do upływu terminu składania ofert. </w:t>
      </w:r>
    </w:p>
    <w:p w14:paraId="0C888CF3" w14:textId="77777777" w:rsidR="005C577A" w:rsidRPr="005C577A" w:rsidRDefault="005C577A" w:rsidP="005C577A">
      <w:pPr>
        <w:widowControl w:val="0"/>
        <w:suppressAutoHyphens/>
        <w:spacing w:after="0" w:line="240" w:lineRule="auto"/>
        <w:jc w:val="both"/>
        <w:rPr>
          <w:rFonts w:ascii="Arial" w:eastAsia="Times New Roman" w:hAnsi="Arial" w:cs="Arial"/>
          <w:b/>
          <w:color w:val="FF0000"/>
          <w:sz w:val="20"/>
          <w:szCs w:val="24"/>
          <w:lang w:eastAsia="zh-CN"/>
        </w:rPr>
      </w:pPr>
    </w:p>
    <w:p w14:paraId="6D9407C3" w14:textId="756ED29A" w:rsidR="005C577A" w:rsidRPr="00294313" w:rsidRDefault="005C577A" w:rsidP="005C577A">
      <w:pPr>
        <w:widowControl w:val="0"/>
        <w:suppressAutoHyphens/>
        <w:spacing w:after="0" w:line="240" w:lineRule="auto"/>
        <w:ind w:left="1080"/>
        <w:jc w:val="both"/>
        <w:rPr>
          <w:rFonts w:ascii="Arial" w:eastAsia="Times New Roman" w:hAnsi="Arial" w:cs="Arial"/>
          <w:b/>
          <w:sz w:val="20"/>
          <w:szCs w:val="24"/>
          <w:lang w:eastAsia="zh-CN"/>
        </w:rPr>
      </w:pPr>
      <w:r w:rsidRPr="005C577A">
        <w:rPr>
          <w:rFonts w:ascii="Arial" w:eastAsia="Times New Roman" w:hAnsi="Arial" w:cs="Arial"/>
          <w:sz w:val="20"/>
          <w:szCs w:val="24"/>
          <w:lang w:eastAsia="zh-CN"/>
        </w:rPr>
        <w:t xml:space="preserve">Termin składania ofert upływa dnia: </w:t>
      </w:r>
      <w:r w:rsidR="00C768C8">
        <w:rPr>
          <w:rFonts w:ascii="Arial" w:eastAsia="Times New Roman" w:hAnsi="Arial" w:cs="Arial"/>
          <w:b/>
          <w:sz w:val="20"/>
          <w:szCs w:val="20"/>
          <w:lang w:eastAsia="zh-CN"/>
        </w:rPr>
        <w:t>04</w:t>
      </w:r>
      <w:r w:rsidRPr="00294313">
        <w:rPr>
          <w:rFonts w:ascii="Arial" w:eastAsia="Times New Roman" w:hAnsi="Arial" w:cs="Arial"/>
          <w:b/>
          <w:sz w:val="20"/>
          <w:szCs w:val="20"/>
          <w:lang w:eastAsia="zh-CN"/>
        </w:rPr>
        <w:t>.</w:t>
      </w:r>
      <w:r w:rsidR="00C768C8">
        <w:rPr>
          <w:rFonts w:ascii="Arial" w:eastAsia="Times New Roman" w:hAnsi="Arial" w:cs="Arial"/>
          <w:b/>
          <w:sz w:val="20"/>
          <w:szCs w:val="20"/>
          <w:lang w:eastAsia="zh-CN"/>
        </w:rPr>
        <w:t>02</w:t>
      </w:r>
      <w:r w:rsidRPr="00294313">
        <w:rPr>
          <w:rFonts w:ascii="Arial" w:eastAsia="Times New Roman" w:hAnsi="Arial" w:cs="Arial"/>
          <w:b/>
          <w:sz w:val="20"/>
          <w:szCs w:val="20"/>
          <w:lang w:eastAsia="zh-CN"/>
        </w:rPr>
        <w:t>.202</w:t>
      </w:r>
      <w:r w:rsidR="00C768C8">
        <w:rPr>
          <w:rFonts w:ascii="Arial" w:eastAsia="Times New Roman" w:hAnsi="Arial" w:cs="Arial"/>
          <w:b/>
          <w:sz w:val="20"/>
          <w:szCs w:val="20"/>
          <w:lang w:eastAsia="zh-CN"/>
        </w:rPr>
        <w:t>2</w:t>
      </w:r>
      <w:r w:rsidRPr="00294313">
        <w:rPr>
          <w:rFonts w:ascii="Arial" w:eastAsia="Times New Roman" w:hAnsi="Arial" w:cs="Arial"/>
          <w:b/>
          <w:bCs/>
          <w:sz w:val="20"/>
          <w:szCs w:val="24"/>
          <w:lang w:eastAsia="zh-CN"/>
        </w:rPr>
        <w:t xml:space="preserve"> r.</w:t>
      </w:r>
      <w:r w:rsidRPr="00294313">
        <w:rPr>
          <w:rFonts w:ascii="Arial" w:eastAsia="Times New Roman" w:hAnsi="Arial" w:cs="Arial"/>
          <w:sz w:val="20"/>
          <w:szCs w:val="24"/>
          <w:lang w:eastAsia="zh-CN"/>
        </w:rPr>
        <w:t xml:space="preserve"> </w:t>
      </w:r>
      <w:r w:rsidRPr="00294313">
        <w:rPr>
          <w:rFonts w:ascii="Arial" w:eastAsia="Times New Roman" w:hAnsi="Arial" w:cs="Arial"/>
          <w:b/>
          <w:sz w:val="20"/>
          <w:szCs w:val="24"/>
          <w:lang w:eastAsia="zh-CN"/>
        </w:rPr>
        <w:t>godz.</w:t>
      </w:r>
      <w:r w:rsidRPr="00294313">
        <w:rPr>
          <w:rFonts w:ascii="Arial" w:eastAsia="Times New Roman" w:hAnsi="Arial" w:cs="Arial"/>
          <w:sz w:val="20"/>
          <w:szCs w:val="24"/>
          <w:lang w:eastAsia="zh-CN"/>
        </w:rPr>
        <w:t xml:space="preserve"> </w:t>
      </w:r>
      <w:r w:rsidRPr="00294313">
        <w:rPr>
          <w:rFonts w:ascii="Arial" w:eastAsia="Times New Roman" w:hAnsi="Arial" w:cs="Arial"/>
          <w:b/>
          <w:sz w:val="20"/>
          <w:szCs w:val="24"/>
          <w:lang w:eastAsia="zh-CN"/>
        </w:rPr>
        <w:t>13:00</w:t>
      </w:r>
    </w:p>
    <w:p w14:paraId="62FABA99" w14:textId="77777777" w:rsidR="005C577A" w:rsidRPr="005C577A" w:rsidRDefault="005C577A" w:rsidP="005C577A">
      <w:pPr>
        <w:widowControl w:val="0"/>
        <w:suppressAutoHyphens/>
        <w:spacing w:after="0" w:line="240" w:lineRule="auto"/>
        <w:jc w:val="both"/>
        <w:rPr>
          <w:rFonts w:ascii="Arial" w:eastAsia="Times New Roman" w:hAnsi="Arial" w:cs="Arial"/>
          <w:b/>
          <w:color w:val="FF0000"/>
          <w:sz w:val="20"/>
          <w:szCs w:val="24"/>
          <w:lang w:eastAsia="zh-CN"/>
        </w:rPr>
      </w:pPr>
    </w:p>
    <w:p w14:paraId="47D57C0A" w14:textId="77777777" w:rsidR="005C577A" w:rsidRPr="005C577A" w:rsidRDefault="005C577A" w:rsidP="00CA35B1">
      <w:pPr>
        <w:widowControl w:val="0"/>
        <w:numPr>
          <w:ilvl w:val="1"/>
          <w:numId w:val="8"/>
        </w:numPr>
        <w:suppressAutoHyphens/>
        <w:spacing w:after="0" w:line="240" w:lineRule="auto"/>
        <w:ind w:left="1418" w:hanging="284"/>
        <w:jc w:val="both"/>
        <w:rPr>
          <w:rFonts w:ascii="Arial" w:eastAsia="Times New Roman" w:hAnsi="Arial" w:cs="Arial"/>
          <w:b/>
          <w:sz w:val="20"/>
          <w:szCs w:val="24"/>
          <w:lang w:eastAsia="zh-CN"/>
        </w:rPr>
      </w:pPr>
      <w:r w:rsidRPr="005C577A">
        <w:rPr>
          <w:rFonts w:ascii="Arial" w:eastAsia="Times New Roman" w:hAnsi="Arial" w:cs="Arial"/>
          <w:b/>
          <w:sz w:val="20"/>
          <w:szCs w:val="24"/>
          <w:lang w:eastAsia="zh-CN"/>
        </w:rPr>
        <w:t>Termin otwarcia ofert</w:t>
      </w:r>
    </w:p>
    <w:p w14:paraId="64045A28" w14:textId="77777777" w:rsidR="005C577A" w:rsidRPr="005C577A" w:rsidRDefault="005C577A" w:rsidP="005C577A">
      <w:pPr>
        <w:widowControl w:val="0"/>
        <w:suppressAutoHyphens/>
        <w:spacing w:after="0" w:line="240" w:lineRule="auto"/>
        <w:ind w:left="1080"/>
        <w:jc w:val="both"/>
        <w:rPr>
          <w:rFonts w:ascii="Arial" w:eastAsia="Times New Roman" w:hAnsi="Arial" w:cs="Arial"/>
          <w:color w:val="FF0000"/>
          <w:sz w:val="20"/>
          <w:szCs w:val="24"/>
          <w:lang w:eastAsia="zh-CN"/>
        </w:rPr>
      </w:pPr>
    </w:p>
    <w:p w14:paraId="16039829" w14:textId="361C2FC7" w:rsidR="005C577A" w:rsidRPr="005C577A" w:rsidRDefault="005C577A" w:rsidP="005C577A">
      <w:pPr>
        <w:widowControl w:val="0"/>
        <w:spacing w:after="200" w:line="276" w:lineRule="auto"/>
        <w:ind w:left="1080"/>
        <w:jc w:val="both"/>
        <w:rPr>
          <w:rFonts w:ascii="Arial" w:eastAsia="Times New Roman" w:hAnsi="Arial" w:cs="Arial"/>
          <w:b/>
          <w:sz w:val="20"/>
        </w:rPr>
      </w:pPr>
      <w:r w:rsidRPr="005C577A">
        <w:rPr>
          <w:rFonts w:ascii="Arial" w:eastAsia="Times New Roman" w:hAnsi="Arial" w:cs="Arial"/>
          <w:sz w:val="20"/>
          <w:szCs w:val="24"/>
          <w:lang w:eastAsia="zh-CN"/>
        </w:rPr>
        <w:t xml:space="preserve">Otwarcie ofert nastąpi dnia: </w:t>
      </w:r>
      <w:r w:rsidR="00C768C8">
        <w:rPr>
          <w:rFonts w:ascii="Arial" w:eastAsia="Times New Roman" w:hAnsi="Arial" w:cs="Arial"/>
          <w:b/>
          <w:sz w:val="20"/>
          <w:szCs w:val="20"/>
          <w:lang w:eastAsia="zh-CN"/>
        </w:rPr>
        <w:t>04</w:t>
      </w:r>
      <w:r w:rsidRPr="00294313">
        <w:rPr>
          <w:rFonts w:ascii="Arial" w:eastAsia="Times New Roman" w:hAnsi="Arial" w:cs="Arial"/>
          <w:b/>
          <w:sz w:val="20"/>
          <w:szCs w:val="20"/>
          <w:lang w:eastAsia="zh-CN"/>
        </w:rPr>
        <w:t>.</w:t>
      </w:r>
      <w:r w:rsidR="00C768C8">
        <w:rPr>
          <w:rFonts w:ascii="Arial" w:eastAsia="Times New Roman" w:hAnsi="Arial" w:cs="Arial"/>
          <w:b/>
          <w:sz w:val="20"/>
          <w:szCs w:val="20"/>
          <w:lang w:eastAsia="zh-CN"/>
        </w:rPr>
        <w:t>02</w:t>
      </w:r>
      <w:r w:rsidRPr="00294313">
        <w:rPr>
          <w:rFonts w:ascii="Arial" w:eastAsia="Times New Roman" w:hAnsi="Arial" w:cs="Arial"/>
          <w:b/>
          <w:sz w:val="20"/>
          <w:szCs w:val="20"/>
          <w:lang w:eastAsia="zh-CN"/>
        </w:rPr>
        <w:t>.202</w:t>
      </w:r>
      <w:r w:rsidR="00C768C8">
        <w:rPr>
          <w:rFonts w:ascii="Arial" w:eastAsia="Times New Roman" w:hAnsi="Arial" w:cs="Arial"/>
          <w:b/>
          <w:sz w:val="20"/>
          <w:szCs w:val="20"/>
          <w:lang w:eastAsia="zh-CN"/>
        </w:rPr>
        <w:t>2</w:t>
      </w:r>
      <w:r w:rsidRPr="00294313">
        <w:rPr>
          <w:rFonts w:ascii="Arial" w:eastAsia="Times New Roman" w:hAnsi="Arial" w:cs="Arial"/>
          <w:b/>
          <w:sz w:val="20"/>
          <w:szCs w:val="20"/>
          <w:lang w:eastAsia="zh-CN"/>
        </w:rPr>
        <w:t xml:space="preserve"> </w:t>
      </w:r>
      <w:r w:rsidRPr="00294313">
        <w:rPr>
          <w:rFonts w:ascii="Arial" w:eastAsia="Times New Roman" w:hAnsi="Arial" w:cs="Arial"/>
          <w:b/>
          <w:bCs/>
          <w:sz w:val="20"/>
          <w:szCs w:val="24"/>
          <w:lang w:eastAsia="zh-CN"/>
        </w:rPr>
        <w:t>r.</w:t>
      </w:r>
      <w:r w:rsidRPr="00294313">
        <w:rPr>
          <w:rFonts w:ascii="Arial" w:eastAsia="Times New Roman" w:hAnsi="Arial" w:cs="Arial"/>
          <w:b/>
          <w:sz w:val="20"/>
          <w:szCs w:val="24"/>
          <w:lang w:eastAsia="zh-CN"/>
        </w:rPr>
        <w:t>, godz.:</w:t>
      </w:r>
      <w:r w:rsidRPr="00294313">
        <w:rPr>
          <w:rFonts w:ascii="Arial" w:eastAsia="Times New Roman" w:hAnsi="Arial" w:cs="Arial"/>
          <w:sz w:val="20"/>
          <w:szCs w:val="24"/>
          <w:lang w:eastAsia="zh-CN"/>
        </w:rPr>
        <w:t xml:space="preserve"> </w:t>
      </w:r>
      <w:r w:rsidRPr="00294313">
        <w:rPr>
          <w:rFonts w:ascii="Arial" w:eastAsia="Times New Roman" w:hAnsi="Arial" w:cs="Arial"/>
          <w:b/>
          <w:sz w:val="20"/>
          <w:szCs w:val="24"/>
          <w:lang w:eastAsia="zh-CN"/>
        </w:rPr>
        <w:t>13:30</w:t>
      </w:r>
      <w:r w:rsidRPr="00294313">
        <w:rPr>
          <w:rFonts w:ascii="Arial" w:eastAsia="Times New Roman" w:hAnsi="Arial" w:cs="Arial"/>
          <w:sz w:val="20"/>
          <w:szCs w:val="24"/>
          <w:lang w:eastAsia="zh-CN"/>
        </w:rPr>
        <w:t xml:space="preserve"> </w:t>
      </w:r>
      <w:r w:rsidRPr="005C577A">
        <w:rPr>
          <w:rFonts w:ascii="Arial" w:eastAsia="Times New Roman" w:hAnsi="Arial" w:cs="Arial"/>
          <w:sz w:val="20"/>
          <w:szCs w:val="24"/>
          <w:lang w:eastAsia="zh-CN"/>
        </w:rPr>
        <w:t xml:space="preserve">w </w:t>
      </w:r>
      <w:r w:rsidRPr="005C577A">
        <w:rPr>
          <w:rFonts w:ascii="Arial" w:eastAsia="Times New Roman" w:hAnsi="Arial" w:cs="Arial"/>
          <w:b/>
          <w:sz w:val="20"/>
        </w:rPr>
        <w:t>Urzędzie</w:t>
      </w:r>
      <w:r w:rsidRPr="005C577A">
        <w:rPr>
          <w:rFonts w:ascii="Arial" w:eastAsia="Arial" w:hAnsi="Arial" w:cs="Arial"/>
          <w:b/>
          <w:sz w:val="20"/>
        </w:rPr>
        <w:t xml:space="preserve"> </w:t>
      </w:r>
      <w:r w:rsidRPr="005C577A">
        <w:rPr>
          <w:rFonts w:ascii="Arial" w:eastAsia="Times New Roman" w:hAnsi="Arial" w:cs="Arial"/>
          <w:b/>
          <w:sz w:val="20"/>
        </w:rPr>
        <w:t>Miejskim</w:t>
      </w:r>
      <w:r w:rsidRPr="005C577A">
        <w:rPr>
          <w:rFonts w:ascii="Arial" w:eastAsia="Arial" w:hAnsi="Arial" w:cs="Arial"/>
          <w:b/>
          <w:sz w:val="20"/>
        </w:rPr>
        <w:t xml:space="preserve"> </w:t>
      </w:r>
      <w:r w:rsidRPr="005C577A">
        <w:rPr>
          <w:rFonts w:ascii="Arial" w:eastAsia="Times New Roman" w:hAnsi="Arial" w:cs="Arial"/>
          <w:b/>
          <w:sz w:val="20"/>
        </w:rPr>
        <w:t>w</w:t>
      </w:r>
      <w:r w:rsidRPr="005C577A">
        <w:rPr>
          <w:rFonts w:ascii="Arial" w:eastAsia="Arial" w:hAnsi="Arial" w:cs="Arial"/>
          <w:b/>
          <w:sz w:val="20"/>
        </w:rPr>
        <w:t xml:space="preserve"> </w:t>
      </w:r>
      <w:r w:rsidRPr="005C577A">
        <w:rPr>
          <w:rFonts w:ascii="Arial" w:eastAsia="Times New Roman" w:hAnsi="Arial" w:cs="Arial"/>
          <w:b/>
          <w:sz w:val="20"/>
        </w:rPr>
        <w:t>Gorlicach,</w:t>
      </w:r>
      <w:r w:rsidRPr="005C577A">
        <w:rPr>
          <w:rFonts w:ascii="Arial" w:eastAsia="Arial" w:hAnsi="Arial" w:cs="Arial"/>
          <w:b/>
          <w:sz w:val="20"/>
        </w:rPr>
        <w:t xml:space="preserve"> </w:t>
      </w:r>
      <w:r w:rsidRPr="005C577A">
        <w:rPr>
          <w:rFonts w:ascii="Arial" w:eastAsia="Times New Roman" w:hAnsi="Arial" w:cs="Arial"/>
          <w:b/>
          <w:sz w:val="20"/>
        </w:rPr>
        <w:t>38-</w:t>
      </w:r>
      <w:r w:rsidRPr="005C577A">
        <w:rPr>
          <w:rFonts w:ascii="Arial" w:eastAsia="Arial" w:hAnsi="Arial" w:cs="Arial"/>
          <w:b/>
          <w:sz w:val="20"/>
        </w:rPr>
        <w:t xml:space="preserve"> </w:t>
      </w:r>
      <w:r w:rsidRPr="005C577A">
        <w:rPr>
          <w:rFonts w:ascii="Arial" w:eastAsia="Times New Roman" w:hAnsi="Arial" w:cs="Arial"/>
          <w:b/>
          <w:sz w:val="20"/>
        </w:rPr>
        <w:t>300</w:t>
      </w:r>
      <w:r w:rsidRPr="005C577A">
        <w:rPr>
          <w:rFonts w:ascii="Arial" w:eastAsia="Arial" w:hAnsi="Arial" w:cs="Arial"/>
          <w:b/>
          <w:sz w:val="20"/>
        </w:rPr>
        <w:t xml:space="preserve"> </w:t>
      </w:r>
      <w:r w:rsidRPr="005C577A">
        <w:rPr>
          <w:rFonts w:ascii="Arial" w:eastAsia="Times New Roman" w:hAnsi="Arial" w:cs="Arial"/>
          <w:b/>
          <w:sz w:val="20"/>
        </w:rPr>
        <w:t>Gorlice,</w:t>
      </w:r>
      <w:r w:rsidRPr="005C577A">
        <w:rPr>
          <w:rFonts w:ascii="Arial" w:eastAsia="Arial" w:hAnsi="Arial" w:cs="Arial"/>
          <w:b/>
          <w:sz w:val="20"/>
        </w:rPr>
        <w:t xml:space="preserve"> </w:t>
      </w:r>
      <w:r w:rsidRPr="005C577A">
        <w:rPr>
          <w:rFonts w:ascii="Arial" w:eastAsia="Times New Roman" w:hAnsi="Arial" w:cs="Arial"/>
          <w:b/>
          <w:sz w:val="20"/>
        </w:rPr>
        <w:t>Rynek</w:t>
      </w:r>
      <w:r w:rsidRPr="005C577A">
        <w:rPr>
          <w:rFonts w:ascii="Arial" w:eastAsia="Arial" w:hAnsi="Arial" w:cs="Arial"/>
          <w:b/>
          <w:sz w:val="20"/>
        </w:rPr>
        <w:t xml:space="preserve"> </w:t>
      </w:r>
      <w:r w:rsidRPr="005C577A">
        <w:rPr>
          <w:rFonts w:ascii="Arial" w:eastAsia="Times New Roman" w:hAnsi="Arial" w:cs="Arial"/>
          <w:b/>
          <w:sz w:val="20"/>
        </w:rPr>
        <w:t>2</w:t>
      </w:r>
      <w:r w:rsidRPr="005C577A">
        <w:rPr>
          <w:rFonts w:ascii="Arial" w:eastAsia="Arial" w:hAnsi="Arial" w:cs="Arial"/>
          <w:b/>
          <w:sz w:val="20"/>
        </w:rPr>
        <w:t xml:space="preserve"> </w:t>
      </w:r>
      <w:r w:rsidRPr="005C577A">
        <w:rPr>
          <w:rFonts w:ascii="Arial" w:eastAsia="Times New Roman" w:hAnsi="Arial" w:cs="Arial"/>
          <w:b/>
          <w:sz w:val="20"/>
        </w:rPr>
        <w:t>(segment</w:t>
      </w:r>
      <w:r w:rsidRPr="005C577A">
        <w:rPr>
          <w:rFonts w:ascii="Arial" w:eastAsia="Arial" w:hAnsi="Arial" w:cs="Arial"/>
          <w:b/>
          <w:sz w:val="20"/>
        </w:rPr>
        <w:t xml:space="preserve"> </w:t>
      </w:r>
      <w:r w:rsidRPr="005C577A">
        <w:rPr>
          <w:rFonts w:ascii="Arial" w:eastAsia="Times New Roman" w:hAnsi="Arial" w:cs="Arial"/>
          <w:b/>
          <w:sz w:val="20"/>
        </w:rPr>
        <w:t>A), pok. 212.</w:t>
      </w:r>
    </w:p>
    <w:p w14:paraId="22F11864" w14:textId="77777777" w:rsidR="005C577A" w:rsidRPr="005C577A" w:rsidRDefault="005C577A" w:rsidP="005C577A">
      <w:pPr>
        <w:autoSpaceDE w:val="0"/>
        <w:autoSpaceDN w:val="0"/>
        <w:spacing w:after="0" w:line="240" w:lineRule="auto"/>
        <w:ind w:left="1080"/>
        <w:jc w:val="both"/>
        <w:rPr>
          <w:rFonts w:ascii="Arial" w:eastAsia="Times New Roman" w:hAnsi="Arial" w:cs="Arial"/>
          <w:sz w:val="20"/>
          <w:szCs w:val="20"/>
        </w:rPr>
      </w:pPr>
      <w:bookmarkStart w:id="8" w:name="_Toc56878493"/>
      <w:bookmarkStart w:id="9" w:name="_Toc136762103"/>
      <w:r w:rsidRPr="005C577A">
        <w:rPr>
          <w:rFonts w:ascii="Arial" w:eastAsia="Times New Roman" w:hAnsi="Arial" w:cs="Arial"/>
          <w:sz w:val="20"/>
          <w:szCs w:val="20"/>
        </w:rPr>
        <w:t xml:space="preserve">Otwarcie ofert nastąpi za pomocą platformy zakupowej pod adresem: </w:t>
      </w:r>
    </w:p>
    <w:p w14:paraId="16417059" w14:textId="16E70868" w:rsidR="005C577A" w:rsidRPr="005C577A" w:rsidRDefault="005C577A" w:rsidP="005C577A">
      <w:pPr>
        <w:autoSpaceDE w:val="0"/>
        <w:autoSpaceDN w:val="0"/>
        <w:spacing w:after="0" w:line="240" w:lineRule="auto"/>
        <w:ind w:left="1080"/>
        <w:jc w:val="both"/>
        <w:rPr>
          <w:rFonts w:ascii="Arial" w:eastAsia="Times New Roman" w:hAnsi="Arial" w:cs="Arial"/>
          <w:b/>
          <w:color w:val="FF0000"/>
          <w:sz w:val="20"/>
          <w:szCs w:val="20"/>
        </w:rPr>
      </w:pPr>
      <w:r w:rsidRPr="005C577A">
        <w:rPr>
          <w:rFonts w:ascii="Arial" w:eastAsia="Times New Roman" w:hAnsi="Arial" w:cs="Arial"/>
          <w:b/>
          <w:sz w:val="20"/>
          <w:szCs w:val="20"/>
        </w:rPr>
        <w:t>https://platformazakupowa.pl/transakcja/</w:t>
      </w:r>
      <w:r w:rsidR="000C1234">
        <w:rPr>
          <w:rFonts w:ascii="Arial" w:eastAsia="Times New Roman" w:hAnsi="Arial" w:cs="Arial"/>
          <w:b/>
          <w:sz w:val="20"/>
          <w:szCs w:val="20"/>
        </w:rPr>
        <w:t>5</w:t>
      </w:r>
      <w:r w:rsidR="00C768C8">
        <w:rPr>
          <w:rFonts w:ascii="Arial" w:eastAsia="Times New Roman" w:hAnsi="Arial" w:cs="Arial"/>
          <w:b/>
          <w:sz w:val="20"/>
          <w:szCs w:val="20"/>
        </w:rPr>
        <w:t>63700</w:t>
      </w:r>
    </w:p>
    <w:p w14:paraId="677FCCC3" w14:textId="77777777" w:rsidR="005C577A" w:rsidRPr="005C577A" w:rsidRDefault="005C577A" w:rsidP="005C577A">
      <w:pPr>
        <w:autoSpaceDE w:val="0"/>
        <w:autoSpaceDN w:val="0"/>
        <w:spacing w:after="0" w:line="240" w:lineRule="auto"/>
        <w:ind w:left="1080"/>
        <w:jc w:val="both"/>
        <w:rPr>
          <w:rFonts w:ascii="Arial" w:eastAsia="Times New Roman" w:hAnsi="Arial" w:cs="Arial"/>
          <w:color w:val="FF0000"/>
          <w:sz w:val="20"/>
          <w:szCs w:val="20"/>
        </w:rPr>
      </w:pPr>
    </w:p>
    <w:bookmarkEnd w:id="8"/>
    <w:bookmarkEnd w:id="9"/>
    <w:p w14:paraId="2CDF4B27" w14:textId="0C81C758" w:rsidR="005C577A" w:rsidRPr="005C577A" w:rsidRDefault="005C577A" w:rsidP="005C577A">
      <w:pPr>
        <w:autoSpaceDE w:val="0"/>
        <w:autoSpaceDN w:val="0"/>
        <w:adjustRightInd w:val="0"/>
        <w:spacing w:after="0" w:line="240" w:lineRule="auto"/>
        <w:ind w:left="1080"/>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W przypadku awarii systemu teleinformatycznego przy użyciu którego miało nastąpić otwarcie ofert, która spowoduje brak możliwości otwarcia ofert w terminie określonym powyżej, otwarcie ofert nastąpi niezwłocznie po usunięciu awarii. Zamawiający poinformuje o zmianie terminu otwarcia ofert na stronie internetowej prowadzonego postępowania.</w:t>
      </w:r>
    </w:p>
    <w:p w14:paraId="0D52E9BE" w14:textId="77777777" w:rsidR="005C577A" w:rsidRPr="005C577A" w:rsidRDefault="005C577A" w:rsidP="005C577A">
      <w:pPr>
        <w:autoSpaceDE w:val="0"/>
        <w:autoSpaceDN w:val="0"/>
        <w:spacing w:after="0" w:line="240" w:lineRule="auto"/>
        <w:jc w:val="both"/>
        <w:rPr>
          <w:rFonts w:ascii="Arial" w:eastAsia="Times New Roman" w:hAnsi="Arial" w:cs="Arial"/>
          <w:color w:val="FF0000"/>
          <w:sz w:val="20"/>
          <w:szCs w:val="20"/>
        </w:rPr>
      </w:pPr>
    </w:p>
    <w:p w14:paraId="40DDD7F1" w14:textId="77777777" w:rsidR="005C577A" w:rsidRPr="005C577A" w:rsidRDefault="005C577A" w:rsidP="00CA35B1">
      <w:pPr>
        <w:numPr>
          <w:ilvl w:val="1"/>
          <w:numId w:val="8"/>
        </w:numPr>
        <w:autoSpaceDE w:val="0"/>
        <w:autoSpaceDN w:val="0"/>
        <w:spacing w:after="0" w:line="240" w:lineRule="auto"/>
        <w:ind w:left="1418" w:hanging="284"/>
        <w:jc w:val="both"/>
        <w:rPr>
          <w:rFonts w:ascii="Arial" w:eastAsia="Times New Roman" w:hAnsi="Arial" w:cs="Arial"/>
          <w:sz w:val="20"/>
          <w:szCs w:val="20"/>
        </w:rPr>
      </w:pPr>
      <w:r w:rsidRPr="005C577A">
        <w:rPr>
          <w:rFonts w:ascii="Arial" w:eastAsia="Times New Roman" w:hAnsi="Arial" w:cs="Arial"/>
          <w:sz w:val="20"/>
          <w:szCs w:val="20"/>
          <w:lang w:eastAsia="pl-PL"/>
        </w:rPr>
        <w:t xml:space="preserve">Po upływie terminu składania ofert a przed ich otwarciem zamawiający </w:t>
      </w:r>
      <w:r w:rsidRPr="005C577A">
        <w:rPr>
          <w:rFonts w:ascii="Arial" w:eastAsia="Times New Roman" w:hAnsi="Arial" w:cs="Arial"/>
          <w:sz w:val="20"/>
          <w:szCs w:val="20"/>
        </w:rPr>
        <w:t xml:space="preserve">udostępni na stronie internetowej </w:t>
      </w:r>
      <w:r w:rsidRPr="005C577A">
        <w:rPr>
          <w:rFonts w:ascii="Arial" w:eastAsia="Times New Roman" w:hAnsi="Arial" w:cs="Arial"/>
          <w:sz w:val="20"/>
          <w:szCs w:val="20"/>
          <w:lang w:eastAsia="pl-PL"/>
        </w:rPr>
        <w:t xml:space="preserve">prowadzonego postępowania informację o </w:t>
      </w:r>
      <w:r w:rsidRPr="005C577A">
        <w:rPr>
          <w:rFonts w:ascii="Arial" w:eastAsia="Times New Roman" w:hAnsi="Arial" w:cs="Arial"/>
          <w:sz w:val="20"/>
          <w:szCs w:val="20"/>
        </w:rPr>
        <w:t>kwocie, jaką zamierza przeznaczyć na sfinansowanie zamówienia.</w:t>
      </w:r>
    </w:p>
    <w:p w14:paraId="19B2220D" w14:textId="77777777" w:rsidR="005C577A" w:rsidRPr="005C577A" w:rsidRDefault="005C577A" w:rsidP="005C577A">
      <w:pPr>
        <w:autoSpaceDE w:val="0"/>
        <w:autoSpaceDN w:val="0"/>
        <w:spacing w:after="0" w:line="240" w:lineRule="auto"/>
        <w:jc w:val="both"/>
        <w:rPr>
          <w:rFonts w:ascii="Arial" w:eastAsia="Times New Roman" w:hAnsi="Arial" w:cs="Arial"/>
          <w:sz w:val="20"/>
          <w:szCs w:val="20"/>
          <w:lang w:eastAsia="pl-PL"/>
        </w:rPr>
      </w:pPr>
    </w:p>
    <w:p w14:paraId="61D11CF8" w14:textId="77777777" w:rsidR="005C577A" w:rsidRPr="005C577A" w:rsidRDefault="005C577A" w:rsidP="00CA35B1">
      <w:pPr>
        <w:numPr>
          <w:ilvl w:val="1"/>
          <w:numId w:val="8"/>
        </w:numPr>
        <w:autoSpaceDE w:val="0"/>
        <w:autoSpaceDN w:val="0"/>
        <w:spacing w:after="0" w:line="240" w:lineRule="auto"/>
        <w:ind w:left="1418" w:hanging="284"/>
        <w:jc w:val="both"/>
        <w:rPr>
          <w:rFonts w:ascii="Arial" w:eastAsia="Times New Roman" w:hAnsi="Arial" w:cs="Arial"/>
          <w:sz w:val="20"/>
          <w:szCs w:val="20"/>
          <w:lang w:eastAsia="pl-PL"/>
        </w:rPr>
      </w:pPr>
      <w:r w:rsidRPr="005C577A">
        <w:rPr>
          <w:rFonts w:ascii="Arial" w:eastAsia="Times New Roman" w:hAnsi="Arial" w:cs="Arial"/>
          <w:sz w:val="20"/>
          <w:szCs w:val="20"/>
        </w:rPr>
        <w:t xml:space="preserve">Niezwłocznie po otwarciu ofert zamawiający udostępni na stronie internetowej </w:t>
      </w:r>
      <w:r w:rsidRPr="005C577A">
        <w:rPr>
          <w:rFonts w:ascii="Arial" w:eastAsia="Times New Roman" w:hAnsi="Arial" w:cs="Arial"/>
          <w:sz w:val="20"/>
          <w:szCs w:val="20"/>
          <w:lang w:eastAsia="pl-PL"/>
        </w:rPr>
        <w:t xml:space="preserve">prowadzonego postępowania informacje o: </w:t>
      </w:r>
    </w:p>
    <w:p w14:paraId="2E51448A" w14:textId="77777777" w:rsidR="005C577A" w:rsidRPr="005C577A" w:rsidRDefault="005C577A" w:rsidP="00CA35B1">
      <w:pPr>
        <w:numPr>
          <w:ilvl w:val="0"/>
          <w:numId w:val="26"/>
        </w:numPr>
        <w:autoSpaceDE w:val="0"/>
        <w:autoSpaceDN w:val="0"/>
        <w:spacing w:after="0" w:line="240" w:lineRule="auto"/>
        <w:ind w:left="1701" w:hanging="283"/>
        <w:jc w:val="both"/>
        <w:rPr>
          <w:rFonts w:ascii="Arial" w:eastAsia="Times New Roman" w:hAnsi="Arial" w:cs="Arial"/>
          <w:sz w:val="20"/>
          <w:szCs w:val="20"/>
        </w:rPr>
      </w:pPr>
      <w:r w:rsidRPr="005C577A">
        <w:rPr>
          <w:rFonts w:ascii="Arial" w:eastAsia="Times New Roman" w:hAnsi="Arial" w:cs="Arial"/>
          <w:sz w:val="20"/>
          <w:szCs w:val="20"/>
          <w:lang w:eastAsia="pl-PL"/>
        </w:rPr>
        <w:t>nazwach albo imionach i nazwiskach oraz siedzibach lub miejscach prowadzonej działalności gospodarczej albo miejscach zamieszkania wykonawców, których oferty zostały otwarte,</w:t>
      </w:r>
    </w:p>
    <w:p w14:paraId="7EBF31EE" w14:textId="77777777" w:rsidR="005C577A" w:rsidRPr="005C577A" w:rsidRDefault="005C577A" w:rsidP="00CA35B1">
      <w:pPr>
        <w:numPr>
          <w:ilvl w:val="0"/>
          <w:numId w:val="26"/>
        </w:numPr>
        <w:autoSpaceDE w:val="0"/>
        <w:autoSpaceDN w:val="0"/>
        <w:spacing w:after="0" w:line="240" w:lineRule="auto"/>
        <w:ind w:left="1701" w:hanging="283"/>
        <w:jc w:val="both"/>
        <w:rPr>
          <w:rFonts w:ascii="Arial" w:eastAsia="Times New Roman" w:hAnsi="Arial" w:cs="Arial"/>
          <w:sz w:val="20"/>
          <w:szCs w:val="20"/>
        </w:rPr>
      </w:pPr>
      <w:r w:rsidRPr="005C577A">
        <w:rPr>
          <w:rFonts w:ascii="Arial" w:eastAsia="Times New Roman" w:hAnsi="Arial" w:cs="Arial"/>
          <w:sz w:val="20"/>
          <w:szCs w:val="20"/>
          <w:lang w:eastAsia="pl-PL"/>
        </w:rPr>
        <w:t>cenach zawartych w ofertach.</w:t>
      </w:r>
    </w:p>
    <w:p w14:paraId="07EB6276" w14:textId="77777777" w:rsidR="005C577A" w:rsidRPr="005C577A" w:rsidRDefault="005C577A" w:rsidP="005C577A">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6C2D0B07" w14:textId="77777777" w:rsidR="005C577A" w:rsidRPr="005C577A" w:rsidRDefault="005C577A" w:rsidP="005C577A">
      <w:pPr>
        <w:widowControl w:val="0"/>
        <w:suppressAutoHyphens/>
        <w:spacing w:after="0" w:line="240" w:lineRule="auto"/>
        <w:ind w:left="1080"/>
        <w:rPr>
          <w:rFonts w:ascii="Arial" w:eastAsia="Times New Roman" w:hAnsi="Arial" w:cs="Arial"/>
          <w:bCs/>
          <w:sz w:val="20"/>
          <w:szCs w:val="20"/>
          <w:lang w:eastAsia="zh-CN"/>
        </w:rPr>
      </w:pPr>
      <w:r w:rsidRPr="005C577A">
        <w:rPr>
          <w:rFonts w:ascii="Arial" w:eastAsia="Times New Roman" w:hAnsi="Arial" w:cs="Arial"/>
          <w:b/>
          <w:sz w:val="20"/>
          <w:szCs w:val="20"/>
          <w:lang w:eastAsia="zh-CN"/>
        </w:rPr>
        <w:t>8. PODSTAWY WYKLUCZENIA</w:t>
      </w:r>
    </w:p>
    <w:p w14:paraId="170CF44C" w14:textId="77777777" w:rsidR="005C577A" w:rsidRPr="005C577A" w:rsidRDefault="005C577A" w:rsidP="005C577A">
      <w:pPr>
        <w:widowControl w:val="0"/>
        <w:suppressAutoHyphens/>
        <w:spacing w:after="0" w:line="240" w:lineRule="auto"/>
        <w:ind w:left="1080"/>
        <w:rPr>
          <w:rFonts w:ascii="Arial" w:eastAsia="Times New Roman" w:hAnsi="Arial" w:cs="Arial"/>
          <w:bCs/>
          <w:color w:val="FF0000"/>
          <w:sz w:val="20"/>
          <w:szCs w:val="20"/>
          <w:lang w:eastAsia="zh-CN"/>
        </w:rPr>
      </w:pPr>
    </w:p>
    <w:p w14:paraId="6704B8AF" w14:textId="5F3CFAD0" w:rsidR="005C577A" w:rsidRPr="005C577A" w:rsidRDefault="005C577A" w:rsidP="00A300D3">
      <w:pPr>
        <w:widowControl w:val="0"/>
        <w:suppressAutoHyphens/>
        <w:spacing w:after="0" w:line="240" w:lineRule="auto"/>
        <w:ind w:left="1080"/>
        <w:jc w:val="both"/>
        <w:rPr>
          <w:rFonts w:ascii="Arial" w:eastAsia="Times New Roman" w:hAnsi="Arial" w:cs="Arial"/>
          <w:sz w:val="20"/>
          <w:szCs w:val="24"/>
          <w:lang w:eastAsia="zh-CN"/>
        </w:rPr>
      </w:pPr>
      <w:bookmarkStart w:id="10" w:name="_Hlk61869965"/>
      <w:bookmarkStart w:id="11" w:name="_Hlk64363461"/>
      <w:r w:rsidRPr="005C577A">
        <w:rPr>
          <w:rFonts w:ascii="Arial" w:eastAsia="Times New Roman" w:hAnsi="Arial" w:cs="Arial"/>
          <w:b/>
          <w:sz w:val="20"/>
          <w:szCs w:val="24"/>
          <w:lang w:eastAsia="zh-CN"/>
        </w:rPr>
        <w:t>8.1.</w:t>
      </w:r>
      <w:r w:rsidRPr="005C577A">
        <w:rPr>
          <w:rFonts w:ascii="Arial" w:eastAsia="Times New Roman" w:hAnsi="Arial" w:cs="Arial"/>
          <w:sz w:val="20"/>
          <w:szCs w:val="24"/>
          <w:lang w:eastAsia="zh-CN"/>
        </w:rPr>
        <w:t xml:space="preserve"> O udzielenie zamówienia mogą ubiegać się wyłącznie wykonawcy, którzy zgodnie z art. 57 pkt 1 ustawy z dnia 11 września 2019 r. Prawo zamówień publicznych (tj. Dz.U. z 20</w:t>
      </w:r>
      <w:r w:rsidR="00490BFF">
        <w:rPr>
          <w:rFonts w:ascii="Arial" w:eastAsia="Times New Roman" w:hAnsi="Arial" w:cs="Arial"/>
          <w:sz w:val="20"/>
          <w:szCs w:val="24"/>
          <w:lang w:eastAsia="zh-CN"/>
        </w:rPr>
        <w:t>21</w:t>
      </w:r>
      <w:r w:rsidRPr="005C577A">
        <w:rPr>
          <w:rFonts w:ascii="Arial" w:eastAsia="Times New Roman" w:hAnsi="Arial" w:cs="Arial"/>
          <w:sz w:val="20"/>
          <w:szCs w:val="24"/>
          <w:lang w:eastAsia="zh-CN"/>
        </w:rPr>
        <w:t xml:space="preserve">, poz. </w:t>
      </w:r>
      <w:r w:rsidR="00490BFF">
        <w:rPr>
          <w:rFonts w:ascii="Arial" w:eastAsia="Times New Roman" w:hAnsi="Arial" w:cs="Arial"/>
          <w:sz w:val="20"/>
          <w:szCs w:val="24"/>
          <w:lang w:eastAsia="zh-CN"/>
        </w:rPr>
        <w:t>1129</w:t>
      </w:r>
      <w:r w:rsidRPr="005C577A">
        <w:rPr>
          <w:rFonts w:ascii="Arial" w:eastAsia="Times New Roman" w:hAnsi="Arial" w:cs="Arial"/>
          <w:sz w:val="20"/>
          <w:szCs w:val="24"/>
          <w:lang w:eastAsia="zh-CN"/>
        </w:rPr>
        <w:t xml:space="preserve"> ze zm.) nie podlegają wykluczeniu z postępowania o udzielenie zamówienia na podstawie</w:t>
      </w:r>
      <w:r w:rsidRPr="005C577A">
        <w:rPr>
          <w:rFonts w:ascii="Arial" w:eastAsia="Times New Roman" w:hAnsi="Arial" w:cs="Arial"/>
          <w:color w:val="FF0000"/>
          <w:sz w:val="20"/>
          <w:szCs w:val="24"/>
          <w:lang w:eastAsia="zh-CN"/>
        </w:rPr>
        <w:t xml:space="preserve"> </w:t>
      </w:r>
      <w:r w:rsidRPr="005C577A">
        <w:rPr>
          <w:rFonts w:ascii="Arial" w:eastAsia="Times New Roman" w:hAnsi="Arial" w:cs="Arial"/>
          <w:sz w:val="20"/>
          <w:szCs w:val="24"/>
          <w:lang w:eastAsia="zh-CN"/>
        </w:rPr>
        <w:t xml:space="preserve">art. 108 ust. 1 ustawy </w:t>
      </w:r>
      <w:proofErr w:type="spellStart"/>
      <w:r w:rsidRPr="005C577A">
        <w:rPr>
          <w:rFonts w:ascii="Arial" w:eastAsia="Times New Roman" w:hAnsi="Arial" w:cs="Arial"/>
          <w:sz w:val="20"/>
          <w:szCs w:val="24"/>
          <w:lang w:eastAsia="zh-CN"/>
        </w:rPr>
        <w:t>Pzp</w:t>
      </w:r>
      <w:proofErr w:type="spellEnd"/>
      <w:r w:rsidRPr="005C577A">
        <w:rPr>
          <w:rFonts w:ascii="Arial" w:eastAsia="Times New Roman" w:hAnsi="Arial" w:cs="Arial"/>
          <w:sz w:val="20"/>
          <w:szCs w:val="24"/>
          <w:lang w:eastAsia="zh-CN"/>
        </w:rPr>
        <w:t>.</w:t>
      </w:r>
    </w:p>
    <w:p w14:paraId="3B2E10CE" w14:textId="77777777" w:rsidR="005C577A" w:rsidRPr="005C577A" w:rsidRDefault="005C577A" w:rsidP="00A300D3">
      <w:pPr>
        <w:tabs>
          <w:tab w:val="num" w:pos="1134"/>
        </w:tabs>
        <w:suppressAutoHyphens/>
        <w:spacing w:after="0" w:line="240" w:lineRule="auto"/>
        <w:ind w:left="1080"/>
        <w:jc w:val="both"/>
        <w:rPr>
          <w:rFonts w:ascii="Arial" w:eastAsia="Times New Roman" w:hAnsi="Arial" w:cs="Arial"/>
          <w:sz w:val="20"/>
          <w:szCs w:val="24"/>
          <w:lang w:eastAsia="zh-CN"/>
        </w:rPr>
      </w:pPr>
      <w:r w:rsidRPr="005C577A">
        <w:rPr>
          <w:rFonts w:ascii="Arial" w:eastAsia="Times New Roman" w:hAnsi="Arial" w:cs="Arial"/>
          <w:color w:val="000000"/>
          <w:sz w:val="20"/>
          <w:szCs w:val="20"/>
          <w:lang w:eastAsia="pl-PL"/>
        </w:rPr>
        <w:t xml:space="preserve">W przypadku polegania przez wykonawcę na zdolnościach lub sytuacji podmiotów udostępniających zasoby w celu potwierdzenia spełnienia warunków udziału w postępowaniu, podmiot udostępniający zasoby, również nie może podlegać </w:t>
      </w:r>
      <w:r w:rsidRPr="005C577A">
        <w:rPr>
          <w:rFonts w:ascii="Arial" w:eastAsia="Times New Roman" w:hAnsi="Arial" w:cs="Arial"/>
          <w:sz w:val="20"/>
          <w:szCs w:val="24"/>
          <w:lang w:eastAsia="zh-CN"/>
        </w:rPr>
        <w:t>wykluczeniu z postępowania na podstawie</w:t>
      </w:r>
      <w:r w:rsidRPr="005C577A">
        <w:rPr>
          <w:rFonts w:ascii="Arial" w:eastAsia="Times New Roman" w:hAnsi="Arial" w:cs="Arial"/>
          <w:color w:val="FF0000"/>
          <w:sz w:val="20"/>
          <w:szCs w:val="24"/>
          <w:lang w:eastAsia="zh-CN"/>
        </w:rPr>
        <w:t xml:space="preserve"> </w:t>
      </w:r>
      <w:r w:rsidRPr="005C577A">
        <w:rPr>
          <w:rFonts w:ascii="Arial" w:eastAsia="Times New Roman" w:hAnsi="Arial" w:cs="Arial"/>
          <w:sz w:val="20"/>
          <w:szCs w:val="24"/>
          <w:lang w:eastAsia="zh-CN"/>
        </w:rPr>
        <w:t xml:space="preserve">art. 108 ust. 1 ustawy </w:t>
      </w:r>
      <w:proofErr w:type="spellStart"/>
      <w:r w:rsidRPr="005C577A">
        <w:rPr>
          <w:rFonts w:ascii="Arial" w:eastAsia="Times New Roman" w:hAnsi="Arial" w:cs="Arial"/>
          <w:sz w:val="20"/>
          <w:szCs w:val="24"/>
          <w:lang w:eastAsia="zh-CN"/>
        </w:rPr>
        <w:t>Pzp</w:t>
      </w:r>
      <w:proofErr w:type="spellEnd"/>
      <w:r w:rsidRPr="005C577A">
        <w:rPr>
          <w:rFonts w:ascii="Arial" w:eastAsia="Times New Roman" w:hAnsi="Arial" w:cs="Arial"/>
          <w:sz w:val="20"/>
          <w:szCs w:val="24"/>
          <w:lang w:eastAsia="zh-CN"/>
        </w:rPr>
        <w:t xml:space="preserve">. </w:t>
      </w:r>
    </w:p>
    <w:p w14:paraId="554DD6ED" w14:textId="77777777" w:rsidR="00EE6305" w:rsidRPr="005C577A" w:rsidRDefault="00EE6305" w:rsidP="00C768C8">
      <w:pPr>
        <w:widowControl w:val="0"/>
        <w:suppressAutoHyphens/>
        <w:spacing w:after="0" w:line="240" w:lineRule="auto"/>
        <w:jc w:val="both"/>
        <w:rPr>
          <w:rFonts w:ascii="Arial" w:eastAsia="Times New Roman" w:hAnsi="Arial" w:cs="Arial"/>
          <w:sz w:val="20"/>
          <w:szCs w:val="24"/>
          <w:lang w:eastAsia="zh-CN"/>
        </w:rPr>
      </w:pPr>
    </w:p>
    <w:p w14:paraId="5D060C8A" w14:textId="16D88CA2" w:rsidR="005C577A" w:rsidRPr="005C577A" w:rsidRDefault="005C577A" w:rsidP="00A300D3">
      <w:pPr>
        <w:widowControl w:val="0"/>
        <w:suppressAutoHyphens/>
        <w:spacing w:after="0" w:line="240" w:lineRule="auto"/>
        <w:ind w:left="1080"/>
        <w:jc w:val="both"/>
        <w:rPr>
          <w:rFonts w:ascii="Arial" w:eastAsia="Times New Roman" w:hAnsi="Arial" w:cs="Arial"/>
          <w:color w:val="000000"/>
          <w:sz w:val="20"/>
          <w:szCs w:val="20"/>
          <w:lang w:eastAsia="pl-PL"/>
        </w:rPr>
      </w:pPr>
      <w:r w:rsidRPr="005C577A">
        <w:rPr>
          <w:rFonts w:ascii="Arial" w:eastAsia="Times New Roman" w:hAnsi="Arial" w:cs="Arial"/>
          <w:b/>
          <w:bCs/>
          <w:sz w:val="20"/>
          <w:szCs w:val="20"/>
          <w:lang w:eastAsia="zh-CN"/>
        </w:rPr>
        <w:t>8.2.</w:t>
      </w:r>
      <w:r w:rsidRPr="005C577A">
        <w:rPr>
          <w:rFonts w:ascii="Arial" w:eastAsia="Times New Roman" w:hAnsi="Arial" w:cs="Arial"/>
          <w:sz w:val="20"/>
          <w:szCs w:val="20"/>
          <w:lang w:eastAsia="zh-CN"/>
        </w:rPr>
        <w:t xml:space="preserve"> </w:t>
      </w:r>
      <w:bookmarkEnd w:id="10"/>
      <w:r w:rsidRPr="005C577A">
        <w:rPr>
          <w:rFonts w:ascii="Arial" w:eastAsia="Times New Roman" w:hAnsi="Arial" w:cs="Arial"/>
          <w:color w:val="000000"/>
          <w:sz w:val="20"/>
          <w:szCs w:val="20"/>
          <w:lang w:eastAsia="pl-PL"/>
        </w:rPr>
        <w:t>Podstawy wykluczenia z postępowania o udzielenie zamówienia</w:t>
      </w:r>
      <w:r w:rsidRPr="005C577A">
        <w:rPr>
          <w:rFonts w:ascii="Arial" w:eastAsia="Times New Roman" w:hAnsi="Arial" w:cs="Arial"/>
          <w:sz w:val="20"/>
          <w:szCs w:val="20"/>
          <w:lang w:eastAsia="zh-CN"/>
        </w:rPr>
        <w:t xml:space="preserve"> o których mowa w a</w:t>
      </w:r>
      <w:r w:rsidRPr="005C577A">
        <w:rPr>
          <w:rFonts w:ascii="Arial" w:eastAsia="Times New Roman" w:hAnsi="Arial" w:cs="Arial"/>
          <w:color w:val="000000"/>
          <w:sz w:val="20"/>
          <w:szCs w:val="20"/>
          <w:lang w:eastAsia="pl-PL"/>
        </w:rPr>
        <w:t xml:space="preserve">rt. 108 ust. 1  ustawy </w:t>
      </w:r>
      <w:proofErr w:type="spellStart"/>
      <w:r w:rsidRPr="005C577A">
        <w:rPr>
          <w:rFonts w:ascii="Arial" w:eastAsia="Times New Roman" w:hAnsi="Arial" w:cs="Arial"/>
          <w:color w:val="000000"/>
          <w:sz w:val="20"/>
          <w:szCs w:val="20"/>
          <w:lang w:eastAsia="pl-PL"/>
        </w:rPr>
        <w:t>Pzp</w:t>
      </w:r>
      <w:proofErr w:type="spellEnd"/>
      <w:r w:rsidRPr="005C577A">
        <w:rPr>
          <w:rFonts w:ascii="Arial" w:eastAsia="Times New Roman" w:hAnsi="Arial" w:cs="Arial"/>
          <w:color w:val="000000"/>
          <w:sz w:val="20"/>
          <w:szCs w:val="20"/>
          <w:lang w:eastAsia="pl-PL"/>
        </w:rPr>
        <w:t>.</w:t>
      </w:r>
      <w:r w:rsidR="0037711F">
        <w:rPr>
          <w:rFonts w:ascii="Arial" w:eastAsia="Times New Roman" w:hAnsi="Arial" w:cs="Arial"/>
          <w:color w:val="000000"/>
          <w:sz w:val="20"/>
          <w:szCs w:val="20"/>
          <w:lang w:eastAsia="pl-PL"/>
        </w:rPr>
        <w:t>:</w:t>
      </w:r>
    </w:p>
    <w:bookmarkEnd w:id="11"/>
    <w:p w14:paraId="4C1BF9DA" w14:textId="6A7EBA0D" w:rsidR="005C577A" w:rsidRPr="005C577A" w:rsidRDefault="005C577A" w:rsidP="00A300D3">
      <w:pPr>
        <w:widowControl w:val="0"/>
        <w:suppressAutoHyphens/>
        <w:spacing w:after="0" w:line="240" w:lineRule="auto"/>
        <w:ind w:left="1080"/>
        <w:jc w:val="both"/>
        <w:rPr>
          <w:rFonts w:ascii="Arial" w:eastAsia="Times New Roman" w:hAnsi="Arial" w:cs="Arial"/>
          <w:sz w:val="20"/>
          <w:szCs w:val="20"/>
          <w:lang w:eastAsia="zh-CN"/>
        </w:rPr>
      </w:pPr>
      <w:r w:rsidRPr="005C577A">
        <w:rPr>
          <w:rFonts w:ascii="Arial" w:eastAsia="Times New Roman" w:hAnsi="Arial" w:cs="Arial"/>
          <w:color w:val="000000"/>
          <w:sz w:val="20"/>
          <w:szCs w:val="20"/>
          <w:lang w:eastAsia="pl-PL"/>
        </w:rPr>
        <w:t xml:space="preserve">Z postępowania o udzielenie zamówienia wyklucza się wykonawcę: </w:t>
      </w:r>
    </w:p>
    <w:p w14:paraId="684CF35D" w14:textId="77777777" w:rsidR="005C577A" w:rsidRPr="005C577A" w:rsidRDefault="005C577A" w:rsidP="0037711F">
      <w:pPr>
        <w:numPr>
          <w:ilvl w:val="0"/>
          <w:numId w:val="11"/>
        </w:numPr>
        <w:autoSpaceDE w:val="0"/>
        <w:autoSpaceDN w:val="0"/>
        <w:adjustRightInd w:val="0"/>
        <w:spacing w:after="0" w:line="240" w:lineRule="auto"/>
        <w:ind w:left="1080" w:hanging="87"/>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będącego osobą fizyczną, którego prawomocnie skazano za przestępstwo: </w:t>
      </w:r>
    </w:p>
    <w:p w14:paraId="6B212873" w14:textId="77777777" w:rsidR="005C577A" w:rsidRPr="005C577A" w:rsidRDefault="005C577A" w:rsidP="00CA35B1">
      <w:pPr>
        <w:numPr>
          <w:ilvl w:val="0"/>
          <w:numId w:val="1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udziału w zorganizowanej grupie przestępczej albo związku mającym na celu popełnienie przestępstwa lub przestępstwa skarbowego, o którym mowa w art. 258 Kodeksu karnego, </w:t>
      </w:r>
    </w:p>
    <w:p w14:paraId="7219B2AB" w14:textId="77777777" w:rsidR="005C577A" w:rsidRPr="005C577A" w:rsidRDefault="005C577A" w:rsidP="00CA35B1">
      <w:pPr>
        <w:numPr>
          <w:ilvl w:val="0"/>
          <w:numId w:val="1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handlu ludźmi, o którym mowa w art. 189a Kodeksu karnego, </w:t>
      </w:r>
    </w:p>
    <w:p w14:paraId="5106D329" w14:textId="64929739" w:rsidR="00D53E75" w:rsidRPr="00CD036E" w:rsidRDefault="00CD036E" w:rsidP="00CD036E">
      <w:pPr>
        <w:numPr>
          <w:ilvl w:val="0"/>
          <w:numId w:val="1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CD036E">
        <w:rPr>
          <w:rFonts w:ascii="Arial" w:eastAsia="Times New Roman" w:hAnsi="Arial" w:cs="Arial"/>
          <w:sz w:val="20"/>
          <w:szCs w:val="20"/>
          <w:lang w:eastAsia="pl-PL"/>
        </w:rPr>
        <w:t>o którym mowa w art. 228–230a, art. 250a Kodeksu karnego</w:t>
      </w:r>
      <w:r w:rsidRPr="00CD036E">
        <w:rPr>
          <w:rFonts w:ascii="Arial" w:hAnsi="Arial" w:cs="Arial"/>
          <w:sz w:val="20"/>
          <w:szCs w:val="20"/>
        </w:rPr>
        <w:t xml:space="preserve">, w </w:t>
      </w:r>
      <w:hyperlink r:id="rId12" w:anchor="/document/17631344?unitId=art(46)&amp;cm=DOCUMENT" w:history="1">
        <w:r w:rsidRPr="00CD036E">
          <w:rPr>
            <w:rFonts w:ascii="Arial" w:hAnsi="Arial" w:cs="Arial"/>
            <w:sz w:val="20"/>
            <w:szCs w:val="20"/>
          </w:rPr>
          <w:t>art. 46-48</w:t>
        </w:r>
      </w:hyperlink>
      <w:r w:rsidRPr="00CD036E">
        <w:rPr>
          <w:rFonts w:ascii="Arial" w:hAnsi="Arial" w:cs="Arial"/>
          <w:sz w:val="20"/>
          <w:szCs w:val="20"/>
        </w:rPr>
        <w:t xml:space="preserve"> ustawy z dnia 25 czerwca 2010 r. o sporcie (Dz. U. z 2020 r. poz. 1133 oraz z 2021 r. poz. 2054) lub w </w:t>
      </w:r>
      <w:hyperlink r:id="rId13" w:anchor="/document/17712396?unitId=art(54)ust(1)&amp;cm=DOCUMENT" w:history="1">
        <w:r w:rsidRPr="00CD036E">
          <w:rPr>
            <w:rFonts w:ascii="Arial" w:hAnsi="Arial" w:cs="Arial"/>
            <w:sz w:val="20"/>
            <w:szCs w:val="20"/>
          </w:rPr>
          <w:t>art. 54 ust. 1-4</w:t>
        </w:r>
      </w:hyperlink>
      <w:r w:rsidRPr="00CD036E">
        <w:rPr>
          <w:rFonts w:ascii="Arial" w:hAnsi="Arial" w:cs="Arial"/>
          <w:sz w:val="20"/>
          <w:szCs w:val="20"/>
        </w:rPr>
        <w:t xml:space="preserve"> ustawy z dnia 12 maja 2011 r. o refundacji leków, środków spożywczych specjalnego przeznaczenia żywieniowego oraz wyrobów medycznych (Dz. U. z 2021 r. poz. 523, 1292, 1559 i 2054),</w:t>
      </w:r>
    </w:p>
    <w:p w14:paraId="0F7B2F48" w14:textId="77777777" w:rsidR="005C577A" w:rsidRPr="005C577A" w:rsidRDefault="005C577A" w:rsidP="00CA35B1">
      <w:pPr>
        <w:numPr>
          <w:ilvl w:val="0"/>
          <w:numId w:val="1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3D1A88A" w14:textId="77777777" w:rsidR="005C577A" w:rsidRPr="005C577A" w:rsidRDefault="005C577A" w:rsidP="00CA35B1">
      <w:pPr>
        <w:numPr>
          <w:ilvl w:val="0"/>
          <w:numId w:val="1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o charakterze terrorystycznym, o którym mowa w art. 115 § 20 Kodeksu karnego, lub mające na celu popełnienie tego przestępstwa, </w:t>
      </w:r>
    </w:p>
    <w:p w14:paraId="1D3B5F45" w14:textId="5541806E" w:rsidR="005C577A" w:rsidRPr="005C577A" w:rsidRDefault="005C577A" w:rsidP="00CA35B1">
      <w:pPr>
        <w:numPr>
          <w:ilvl w:val="0"/>
          <w:numId w:val="1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lastRenderedPageBreak/>
        <w:t>powierzenia wykonywania pracy małoletniemu cudzoziemcowi, o którym mowa w art. 9 ust. 2 ustawy z dnia 15 czerwca 2012 r. o skutkach powierzania wykonywania pracy cudzoziemcom przebywającym wbrew przepisom na terytorium Rzeczypospolitej Polskiej (Dz. U. poz. 769</w:t>
      </w:r>
      <w:r w:rsidR="00CD036E">
        <w:rPr>
          <w:rFonts w:ascii="Arial" w:eastAsia="Times New Roman" w:hAnsi="Arial" w:cs="Arial"/>
          <w:color w:val="000000"/>
          <w:sz w:val="20"/>
          <w:szCs w:val="20"/>
          <w:lang w:eastAsia="pl-PL"/>
        </w:rPr>
        <w:t xml:space="preserve"> oraz </w:t>
      </w:r>
      <w:r w:rsidR="000C715C">
        <w:rPr>
          <w:rFonts w:ascii="Arial" w:eastAsia="Times New Roman" w:hAnsi="Arial" w:cs="Arial"/>
          <w:color w:val="000000"/>
          <w:sz w:val="20"/>
          <w:szCs w:val="20"/>
          <w:lang w:eastAsia="pl-PL"/>
        </w:rPr>
        <w:t xml:space="preserve">                   </w:t>
      </w:r>
      <w:r w:rsidR="00CD036E">
        <w:rPr>
          <w:rFonts w:ascii="Arial" w:eastAsia="Times New Roman" w:hAnsi="Arial" w:cs="Arial"/>
          <w:color w:val="000000"/>
          <w:sz w:val="20"/>
          <w:szCs w:val="20"/>
          <w:lang w:eastAsia="pl-PL"/>
        </w:rPr>
        <w:t>z 2020 r. poz.</w:t>
      </w:r>
      <w:r w:rsidR="000C715C">
        <w:rPr>
          <w:rFonts w:ascii="Arial" w:eastAsia="Times New Roman" w:hAnsi="Arial" w:cs="Arial"/>
          <w:color w:val="000000"/>
          <w:sz w:val="20"/>
          <w:szCs w:val="20"/>
          <w:lang w:eastAsia="pl-PL"/>
        </w:rPr>
        <w:t xml:space="preserve"> 2023</w:t>
      </w:r>
      <w:r w:rsidRPr="005C577A">
        <w:rPr>
          <w:rFonts w:ascii="Arial" w:eastAsia="Times New Roman" w:hAnsi="Arial" w:cs="Arial"/>
          <w:color w:val="000000"/>
          <w:sz w:val="20"/>
          <w:szCs w:val="20"/>
          <w:lang w:eastAsia="pl-PL"/>
        </w:rPr>
        <w:t xml:space="preserve">), </w:t>
      </w:r>
    </w:p>
    <w:p w14:paraId="09C2A932" w14:textId="77777777" w:rsidR="005C577A" w:rsidRPr="005C577A" w:rsidRDefault="005C577A" w:rsidP="00CA35B1">
      <w:pPr>
        <w:numPr>
          <w:ilvl w:val="0"/>
          <w:numId w:val="1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BE18F73" w14:textId="77777777" w:rsidR="005C577A" w:rsidRPr="005C577A" w:rsidRDefault="005C577A" w:rsidP="00CA35B1">
      <w:pPr>
        <w:numPr>
          <w:ilvl w:val="0"/>
          <w:numId w:val="1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o którym mowa w art. 9 ust. 1 i 3 lub art. 10 ustawy z dnia 15 czerwca 2012 r. o skutkach powierzania wykonywania pracy cudzoziemcom przebywającym wbrew przepisom na terytorium Rzeczypospolitej Polskiej, </w:t>
      </w:r>
    </w:p>
    <w:p w14:paraId="6748EFAA" w14:textId="77777777" w:rsidR="005C577A" w:rsidRPr="005C577A" w:rsidRDefault="005C577A" w:rsidP="005C577A">
      <w:pPr>
        <w:autoSpaceDE w:val="0"/>
        <w:autoSpaceDN w:val="0"/>
        <w:adjustRightInd w:val="0"/>
        <w:spacing w:after="0" w:line="240" w:lineRule="auto"/>
        <w:ind w:left="1080"/>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      – lub za odpowiedni czyn zabroniony określony w przepisach prawa obcego; </w:t>
      </w:r>
    </w:p>
    <w:p w14:paraId="741F3222" w14:textId="77777777" w:rsidR="005C577A" w:rsidRPr="005C577A" w:rsidRDefault="005C577A" w:rsidP="00CA35B1">
      <w:pPr>
        <w:numPr>
          <w:ilvl w:val="0"/>
          <w:numId w:val="13"/>
        </w:numPr>
        <w:tabs>
          <w:tab w:val="left" w:pos="284"/>
          <w:tab w:val="left" w:pos="1418"/>
        </w:tabs>
        <w:suppressAutoHyphens/>
        <w:spacing w:after="0" w:line="240" w:lineRule="auto"/>
        <w:ind w:left="1418" w:hanging="425"/>
        <w:jc w:val="both"/>
        <w:rPr>
          <w:rFonts w:ascii="Arial" w:eastAsia="Times New Roman" w:hAnsi="Arial" w:cs="Arial"/>
          <w:sz w:val="20"/>
          <w:szCs w:val="20"/>
          <w:lang w:eastAsia="zh-CN"/>
        </w:rPr>
      </w:pPr>
      <w:r w:rsidRPr="005C577A">
        <w:rPr>
          <w:rFonts w:ascii="Arial" w:eastAsia="Times New Roman" w:hAnsi="Arial" w:cs="Arial"/>
          <w:sz w:val="20"/>
          <w:szCs w:val="20"/>
          <w:lang w:eastAsia="pl-PL"/>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6BD33956" w14:textId="77777777" w:rsidR="005C577A" w:rsidRPr="005C577A" w:rsidRDefault="005C577A" w:rsidP="00CA35B1">
      <w:pPr>
        <w:numPr>
          <w:ilvl w:val="0"/>
          <w:numId w:val="13"/>
        </w:numPr>
        <w:tabs>
          <w:tab w:val="left" w:pos="284"/>
          <w:tab w:val="left" w:pos="1418"/>
        </w:tabs>
        <w:suppressAutoHyphens/>
        <w:spacing w:after="0" w:line="240" w:lineRule="auto"/>
        <w:ind w:left="1418" w:hanging="425"/>
        <w:jc w:val="both"/>
        <w:rPr>
          <w:rFonts w:ascii="Arial" w:eastAsia="Times New Roman" w:hAnsi="Arial" w:cs="Arial"/>
          <w:sz w:val="20"/>
          <w:szCs w:val="20"/>
          <w:lang w:eastAsia="zh-CN"/>
        </w:rPr>
      </w:pPr>
      <w:r w:rsidRPr="005C577A">
        <w:rPr>
          <w:rFonts w:ascii="Arial" w:eastAsia="Times New Roman" w:hAnsi="Arial" w:cs="Arial"/>
          <w:sz w:val="20"/>
          <w:szCs w:val="20"/>
          <w:lang w:eastAsia="pl-PL"/>
        </w:rPr>
        <w:t xml:space="preserve">wobec którego wydano prawomocny wyrok sądu lub ostateczną decyzję administracyjną o zaleganiu                z uiszczeniem podatków, opłat lub składek na ubezpieczenie społeczne lub zdrowotne, chyba że wykonawca przed upływem terminu składania ofert dokonał płatności należnych podatków, opłat lub składek na ubezpieczenie społeczne lub zdrowotne wraz z odsetkami lub grzywnami lub zawarł wiążące porozumienie w sprawie spłaty tych należności; </w:t>
      </w:r>
    </w:p>
    <w:p w14:paraId="214B832B" w14:textId="77777777" w:rsidR="005C577A" w:rsidRPr="005C577A" w:rsidRDefault="005C577A" w:rsidP="00CA35B1">
      <w:pPr>
        <w:numPr>
          <w:ilvl w:val="0"/>
          <w:numId w:val="13"/>
        </w:numPr>
        <w:tabs>
          <w:tab w:val="left" w:pos="284"/>
          <w:tab w:val="left" w:pos="1418"/>
        </w:tabs>
        <w:suppressAutoHyphens/>
        <w:spacing w:after="0" w:line="240" w:lineRule="auto"/>
        <w:ind w:left="1418" w:hanging="425"/>
        <w:jc w:val="both"/>
        <w:rPr>
          <w:rFonts w:ascii="Arial" w:eastAsia="Times New Roman" w:hAnsi="Arial" w:cs="Arial"/>
          <w:sz w:val="20"/>
          <w:szCs w:val="20"/>
          <w:lang w:eastAsia="zh-CN"/>
        </w:rPr>
      </w:pPr>
      <w:r w:rsidRPr="005C577A">
        <w:rPr>
          <w:rFonts w:ascii="Arial" w:eastAsia="Times New Roman" w:hAnsi="Arial" w:cs="Arial"/>
          <w:sz w:val="20"/>
          <w:szCs w:val="20"/>
          <w:lang w:eastAsia="pl-PL"/>
        </w:rPr>
        <w:t>wobec którego prawomocnie</w:t>
      </w:r>
      <w:r w:rsidRPr="005C577A">
        <w:rPr>
          <w:rFonts w:ascii="Arial" w:eastAsia="Times New Roman" w:hAnsi="Arial" w:cs="Arial"/>
          <w:b/>
          <w:bCs/>
          <w:sz w:val="20"/>
          <w:szCs w:val="20"/>
          <w:lang w:eastAsia="pl-PL"/>
        </w:rPr>
        <w:t xml:space="preserve"> </w:t>
      </w:r>
      <w:r w:rsidRPr="005C577A">
        <w:rPr>
          <w:rFonts w:ascii="Arial" w:eastAsia="Times New Roman" w:hAnsi="Arial" w:cs="Arial"/>
          <w:sz w:val="20"/>
          <w:szCs w:val="20"/>
          <w:lang w:eastAsia="pl-PL"/>
        </w:rPr>
        <w:t xml:space="preserve">orzeczono zakaz ubiegania się o zamówienia publiczne; </w:t>
      </w:r>
    </w:p>
    <w:p w14:paraId="68F3C3E3" w14:textId="77777777" w:rsidR="005C577A" w:rsidRPr="005C577A" w:rsidRDefault="005C577A" w:rsidP="00CA35B1">
      <w:pPr>
        <w:numPr>
          <w:ilvl w:val="0"/>
          <w:numId w:val="13"/>
        </w:numPr>
        <w:tabs>
          <w:tab w:val="left" w:pos="284"/>
          <w:tab w:val="left" w:pos="1418"/>
        </w:tabs>
        <w:suppressAutoHyphens/>
        <w:spacing w:after="0" w:line="240" w:lineRule="auto"/>
        <w:ind w:left="1418" w:hanging="425"/>
        <w:jc w:val="both"/>
        <w:rPr>
          <w:rFonts w:ascii="Arial" w:eastAsia="Times New Roman" w:hAnsi="Arial" w:cs="Arial"/>
          <w:sz w:val="20"/>
          <w:szCs w:val="20"/>
          <w:lang w:eastAsia="zh-CN"/>
        </w:rPr>
      </w:pPr>
      <w:r w:rsidRPr="005C577A">
        <w:rPr>
          <w:rFonts w:ascii="Arial" w:eastAsia="Times New Roman" w:hAnsi="Arial" w:cs="Arial"/>
          <w:sz w:val="20"/>
          <w:szCs w:val="20"/>
          <w:lang w:eastAsia="pl-P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 </w:t>
      </w:r>
    </w:p>
    <w:p w14:paraId="6AAECF4D" w14:textId="77777777" w:rsidR="005C577A" w:rsidRPr="005C577A" w:rsidRDefault="005C577A" w:rsidP="00CA35B1">
      <w:pPr>
        <w:numPr>
          <w:ilvl w:val="0"/>
          <w:numId w:val="13"/>
        </w:numPr>
        <w:tabs>
          <w:tab w:val="left" w:pos="284"/>
          <w:tab w:val="left" w:pos="1418"/>
        </w:tabs>
        <w:suppressAutoHyphens/>
        <w:spacing w:after="0" w:line="240" w:lineRule="auto"/>
        <w:ind w:left="1418" w:hanging="425"/>
        <w:jc w:val="both"/>
        <w:rPr>
          <w:rFonts w:ascii="Arial" w:eastAsia="Times New Roman" w:hAnsi="Arial" w:cs="Arial"/>
          <w:sz w:val="20"/>
          <w:szCs w:val="20"/>
          <w:lang w:eastAsia="zh-CN"/>
        </w:rPr>
      </w:pPr>
      <w:r w:rsidRPr="005C577A">
        <w:rPr>
          <w:rFonts w:ascii="Arial" w:eastAsia="Times New Roman" w:hAnsi="Arial" w:cs="Arial"/>
          <w:sz w:val="20"/>
          <w:szCs w:val="20"/>
          <w:lang w:eastAsia="pl-PL"/>
        </w:rPr>
        <w:t xml:space="preserve">jeżeli, w przypadkach, o których mowa w art. 85 ust. 1 ustawy </w:t>
      </w:r>
      <w:proofErr w:type="spellStart"/>
      <w:r w:rsidRPr="005C577A">
        <w:rPr>
          <w:rFonts w:ascii="Arial" w:eastAsia="Times New Roman" w:hAnsi="Arial" w:cs="Arial"/>
          <w:sz w:val="20"/>
          <w:szCs w:val="20"/>
          <w:lang w:eastAsia="pl-PL"/>
        </w:rPr>
        <w:t>Pzp</w:t>
      </w:r>
      <w:proofErr w:type="spellEnd"/>
      <w:r w:rsidRPr="005C577A">
        <w:rPr>
          <w:rFonts w:ascii="Arial" w:eastAsia="Times New Roman" w:hAnsi="Arial" w:cs="Arial"/>
          <w:sz w:val="20"/>
          <w:szCs w:val="20"/>
          <w:lang w:eastAsia="pl-P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F53B622" w14:textId="77777777" w:rsidR="005C577A" w:rsidRPr="005C577A" w:rsidRDefault="005C577A" w:rsidP="005C577A">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597F052D" w14:textId="77777777" w:rsidR="005C577A" w:rsidRPr="005C577A" w:rsidRDefault="005C577A" w:rsidP="005C577A">
      <w:pPr>
        <w:autoSpaceDE w:val="0"/>
        <w:autoSpaceDN w:val="0"/>
        <w:adjustRightInd w:val="0"/>
        <w:spacing w:after="0" w:line="240" w:lineRule="auto"/>
        <w:ind w:left="993"/>
        <w:jc w:val="both"/>
        <w:rPr>
          <w:rFonts w:ascii="Arial" w:eastAsia="Times New Roman" w:hAnsi="Arial" w:cs="Arial"/>
          <w:color w:val="000000"/>
          <w:sz w:val="20"/>
          <w:szCs w:val="20"/>
          <w:lang w:eastAsia="pl-PL"/>
        </w:rPr>
      </w:pPr>
      <w:r w:rsidRPr="005C577A">
        <w:rPr>
          <w:rFonts w:ascii="Arial" w:eastAsia="Times New Roman" w:hAnsi="Arial" w:cs="Arial"/>
          <w:b/>
          <w:bCs/>
          <w:sz w:val="20"/>
          <w:szCs w:val="20"/>
          <w:lang w:eastAsia="pl-PL"/>
        </w:rPr>
        <w:t>8.3.</w:t>
      </w:r>
      <w:r w:rsidRPr="005C577A">
        <w:rPr>
          <w:rFonts w:ascii="Arial" w:eastAsia="Times New Roman" w:hAnsi="Arial" w:cs="Arial"/>
          <w:color w:val="000000"/>
          <w:sz w:val="20"/>
          <w:szCs w:val="20"/>
          <w:lang w:eastAsia="pl-PL"/>
        </w:rPr>
        <w:t xml:space="preserve"> Wykonawca nie podlega wykluczeniu w okolicznościach określonych w art. 108 ust. 1 pkt 1, 2 i 5 ustawy </w:t>
      </w:r>
      <w:proofErr w:type="spellStart"/>
      <w:r w:rsidRPr="005C577A">
        <w:rPr>
          <w:rFonts w:ascii="Arial" w:eastAsia="Times New Roman" w:hAnsi="Arial" w:cs="Arial"/>
          <w:color w:val="000000"/>
          <w:sz w:val="20"/>
          <w:szCs w:val="20"/>
          <w:lang w:eastAsia="pl-PL"/>
        </w:rPr>
        <w:t>Pzp</w:t>
      </w:r>
      <w:proofErr w:type="spellEnd"/>
      <w:r w:rsidRPr="005C577A">
        <w:rPr>
          <w:rFonts w:ascii="Arial" w:eastAsia="Times New Roman" w:hAnsi="Arial" w:cs="Arial"/>
          <w:color w:val="000000"/>
          <w:sz w:val="20"/>
          <w:szCs w:val="20"/>
          <w:lang w:eastAsia="pl-PL"/>
        </w:rPr>
        <w:t xml:space="preserve">, jeżeli udowodni zamawiającemu, że spełnił łącznie następujące przesłanki: </w:t>
      </w:r>
    </w:p>
    <w:p w14:paraId="78F66C7B" w14:textId="77777777" w:rsidR="005C577A" w:rsidRPr="005C577A" w:rsidRDefault="005C577A" w:rsidP="00CA35B1">
      <w:pPr>
        <w:numPr>
          <w:ilvl w:val="0"/>
          <w:numId w:val="21"/>
        </w:numPr>
        <w:autoSpaceDE w:val="0"/>
        <w:autoSpaceDN w:val="0"/>
        <w:adjustRightInd w:val="0"/>
        <w:spacing w:after="0" w:line="240" w:lineRule="auto"/>
        <w:ind w:left="1418" w:hanging="425"/>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naprawił lub zobowiązał się do naprawienia szkody wyrządzonej przestępstwem, wykroczeniem lub swoim nieprawidłowym postępowaniem, w tym poprzez zadośćuczynienie pieniężne; </w:t>
      </w:r>
    </w:p>
    <w:p w14:paraId="20ACA26C" w14:textId="77777777" w:rsidR="005C577A" w:rsidRPr="005C577A" w:rsidRDefault="005C577A" w:rsidP="00CA35B1">
      <w:pPr>
        <w:numPr>
          <w:ilvl w:val="0"/>
          <w:numId w:val="21"/>
        </w:numPr>
        <w:autoSpaceDE w:val="0"/>
        <w:autoSpaceDN w:val="0"/>
        <w:adjustRightInd w:val="0"/>
        <w:spacing w:after="0" w:line="240" w:lineRule="auto"/>
        <w:ind w:left="1418" w:hanging="425"/>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9DFC6E7" w14:textId="77777777" w:rsidR="005C577A" w:rsidRPr="005C577A" w:rsidRDefault="005C577A" w:rsidP="00CA35B1">
      <w:pPr>
        <w:numPr>
          <w:ilvl w:val="0"/>
          <w:numId w:val="21"/>
        </w:numPr>
        <w:autoSpaceDE w:val="0"/>
        <w:autoSpaceDN w:val="0"/>
        <w:adjustRightInd w:val="0"/>
        <w:spacing w:after="0" w:line="240" w:lineRule="auto"/>
        <w:ind w:left="1418" w:hanging="425"/>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podjął konkretne środki techniczne, organizacyjne i kadrowe, odpowiednie dla zapobiegania dalszym przestępstwom, wykroczeniom lub nieprawidłowemu postępowaniu, w szczególności: </w:t>
      </w:r>
    </w:p>
    <w:p w14:paraId="38DE5234" w14:textId="77777777" w:rsidR="005C577A" w:rsidRPr="005C577A" w:rsidRDefault="005C577A" w:rsidP="00CA35B1">
      <w:pPr>
        <w:numPr>
          <w:ilvl w:val="0"/>
          <w:numId w:val="2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zerwał wszelkie powiązania z osobami lub podmiotami odpowiedzialnymi za nieprawidłowe postępowanie wykonawcy, </w:t>
      </w:r>
    </w:p>
    <w:p w14:paraId="440456E7" w14:textId="77777777" w:rsidR="005C577A" w:rsidRPr="005C577A" w:rsidRDefault="005C577A" w:rsidP="00CA35B1">
      <w:pPr>
        <w:numPr>
          <w:ilvl w:val="0"/>
          <w:numId w:val="2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zreorganizował personel, </w:t>
      </w:r>
    </w:p>
    <w:p w14:paraId="7586B6BA" w14:textId="77777777" w:rsidR="005C577A" w:rsidRPr="005C577A" w:rsidRDefault="005C577A" w:rsidP="00CA35B1">
      <w:pPr>
        <w:numPr>
          <w:ilvl w:val="0"/>
          <w:numId w:val="2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wdrożył system sprawozdawczości i kontroli, </w:t>
      </w:r>
    </w:p>
    <w:p w14:paraId="4C1D0377" w14:textId="77777777" w:rsidR="005C577A" w:rsidRPr="005C577A" w:rsidRDefault="005C577A" w:rsidP="00CA35B1">
      <w:pPr>
        <w:numPr>
          <w:ilvl w:val="0"/>
          <w:numId w:val="2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utworzył struktury audytu wewnętrznego do monitorowania przestrzegania przepisów, wewnętrznych regulacji lub standardów, </w:t>
      </w:r>
    </w:p>
    <w:p w14:paraId="101ADCDA" w14:textId="77777777" w:rsidR="005C577A" w:rsidRPr="005C577A" w:rsidRDefault="005C577A" w:rsidP="00CA35B1">
      <w:pPr>
        <w:numPr>
          <w:ilvl w:val="0"/>
          <w:numId w:val="2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wprowadził wewnętrzne regulacje dotyczące odpowiedzialności i odszkodowań za nieprzestrzeganie przepisów, wewnętrznych regulacji lub standardów.</w:t>
      </w:r>
    </w:p>
    <w:p w14:paraId="71974AE5" w14:textId="263B1D23" w:rsidR="005C577A" w:rsidRDefault="005C577A" w:rsidP="005C577A">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44D995CA" w14:textId="77777777" w:rsidR="00EE6305" w:rsidRPr="005C577A" w:rsidRDefault="00EE6305" w:rsidP="005C577A">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542119C4" w14:textId="77777777" w:rsidR="005C577A" w:rsidRPr="005C577A" w:rsidRDefault="005C577A" w:rsidP="005C577A">
      <w:pPr>
        <w:widowControl w:val="0"/>
        <w:suppressAutoHyphens/>
        <w:spacing w:after="0" w:line="240" w:lineRule="auto"/>
        <w:ind w:left="1080"/>
        <w:jc w:val="both"/>
        <w:rPr>
          <w:rFonts w:ascii="Arial" w:eastAsia="Times New Roman" w:hAnsi="Arial" w:cs="Arial"/>
          <w:b/>
          <w:sz w:val="20"/>
          <w:szCs w:val="24"/>
          <w:lang w:eastAsia="zh-CN"/>
        </w:rPr>
      </w:pPr>
      <w:r w:rsidRPr="005C577A">
        <w:rPr>
          <w:rFonts w:ascii="Arial" w:eastAsia="Times New Roman" w:hAnsi="Arial" w:cs="Arial"/>
          <w:b/>
          <w:sz w:val="20"/>
          <w:szCs w:val="24"/>
          <w:lang w:eastAsia="zh-CN"/>
        </w:rPr>
        <w:t>9. WARUNKI UDZIAŁU W POSTĘPOWANIU, WARUNKI ZAMÓWIENIA</w:t>
      </w:r>
    </w:p>
    <w:p w14:paraId="14E667AC" w14:textId="77777777" w:rsidR="005C577A" w:rsidRPr="005C577A" w:rsidRDefault="005C577A" w:rsidP="005C577A">
      <w:pPr>
        <w:widowControl w:val="0"/>
        <w:suppressAutoHyphens/>
        <w:spacing w:after="0" w:line="240" w:lineRule="auto"/>
        <w:ind w:left="1080"/>
        <w:jc w:val="both"/>
        <w:rPr>
          <w:rFonts w:ascii="Arial" w:eastAsia="Times New Roman" w:hAnsi="Arial" w:cs="Arial"/>
          <w:color w:val="FF0000"/>
          <w:sz w:val="20"/>
          <w:szCs w:val="24"/>
          <w:lang w:eastAsia="zh-CN"/>
        </w:rPr>
      </w:pPr>
    </w:p>
    <w:p w14:paraId="6623E170" w14:textId="5DA2F4AF" w:rsidR="005C577A" w:rsidRPr="005C577A" w:rsidRDefault="005C577A" w:rsidP="005C577A">
      <w:pPr>
        <w:widowControl w:val="0"/>
        <w:suppressAutoHyphens/>
        <w:spacing w:after="0" w:line="240" w:lineRule="auto"/>
        <w:ind w:left="1080"/>
        <w:jc w:val="both"/>
        <w:rPr>
          <w:rFonts w:ascii="Arial" w:eastAsia="Times New Roman" w:hAnsi="Arial" w:cs="Arial"/>
          <w:sz w:val="20"/>
          <w:szCs w:val="24"/>
          <w:lang w:eastAsia="zh-CN"/>
        </w:rPr>
      </w:pPr>
      <w:r w:rsidRPr="005C577A">
        <w:rPr>
          <w:rFonts w:ascii="Arial" w:eastAsia="Times New Roman" w:hAnsi="Arial" w:cs="Arial"/>
          <w:b/>
          <w:sz w:val="20"/>
          <w:szCs w:val="24"/>
          <w:lang w:eastAsia="zh-CN"/>
        </w:rPr>
        <w:t>9.1</w:t>
      </w:r>
      <w:r w:rsidRPr="005C577A">
        <w:rPr>
          <w:rFonts w:ascii="Arial" w:eastAsia="Times New Roman" w:hAnsi="Arial" w:cs="Arial"/>
          <w:sz w:val="20"/>
          <w:szCs w:val="24"/>
          <w:lang w:eastAsia="zh-CN"/>
        </w:rPr>
        <w:t xml:space="preserve"> O udzielenie zamówienia mogą ubiegać się wyłącznie wykonawcy, którzy zgodnie z art. 57 pkt 2 ustawy  z dnia 11 września 2019 r. Prawo zamówień publicznych (tj. Dz.U. z 20</w:t>
      </w:r>
      <w:r w:rsidR="00490BFF">
        <w:rPr>
          <w:rFonts w:ascii="Arial" w:eastAsia="Times New Roman" w:hAnsi="Arial" w:cs="Arial"/>
          <w:sz w:val="20"/>
          <w:szCs w:val="24"/>
          <w:lang w:eastAsia="zh-CN"/>
        </w:rPr>
        <w:t>21</w:t>
      </w:r>
      <w:r w:rsidRPr="005C577A">
        <w:rPr>
          <w:rFonts w:ascii="Arial" w:eastAsia="Times New Roman" w:hAnsi="Arial" w:cs="Arial"/>
          <w:sz w:val="20"/>
          <w:szCs w:val="24"/>
          <w:lang w:eastAsia="zh-CN"/>
        </w:rPr>
        <w:t xml:space="preserve">, poz. </w:t>
      </w:r>
      <w:r w:rsidR="00490BFF">
        <w:rPr>
          <w:rFonts w:ascii="Arial" w:eastAsia="Times New Roman" w:hAnsi="Arial" w:cs="Arial"/>
          <w:sz w:val="20"/>
          <w:szCs w:val="24"/>
          <w:lang w:eastAsia="zh-CN"/>
        </w:rPr>
        <w:t>1129</w:t>
      </w:r>
      <w:r w:rsidRPr="005C577A">
        <w:rPr>
          <w:rFonts w:ascii="Arial" w:eastAsia="Times New Roman" w:hAnsi="Arial" w:cs="Arial"/>
          <w:sz w:val="20"/>
          <w:szCs w:val="24"/>
          <w:lang w:eastAsia="zh-CN"/>
        </w:rPr>
        <w:t xml:space="preserve"> ze zm.) spełniają warunki udziału w postępowaniu a także pozostałe warunki określone w SWZ.</w:t>
      </w:r>
    </w:p>
    <w:p w14:paraId="098C691F" w14:textId="77777777" w:rsidR="005C577A" w:rsidRPr="005C577A" w:rsidRDefault="005C577A" w:rsidP="005C577A">
      <w:pPr>
        <w:widowControl w:val="0"/>
        <w:suppressAutoHyphens/>
        <w:spacing w:after="0" w:line="240" w:lineRule="auto"/>
        <w:ind w:left="1080"/>
        <w:jc w:val="both"/>
        <w:rPr>
          <w:rFonts w:ascii="Arial" w:eastAsia="Times New Roman" w:hAnsi="Arial" w:cs="Arial"/>
          <w:bCs/>
          <w:sz w:val="20"/>
          <w:szCs w:val="24"/>
          <w:lang w:eastAsia="zh-CN"/>
        </w:rPr>
      </w:pPr>
    </w:p>
    <w:p w14:paraId="6AA97F29" w14:textId="743585C2" w:rsidR="005C577A" w:rsidRPr="005C577A" w:rsidRDefault="005C577A" w:rsidP="005C577A">
      <w:pPr>
        <w:widowControl w:val="0"/>
        <w:suppressAutoHyphens/>
        <w:spacing w:after="0" w:line="240" w:lineRule="auto"/>
        <w:ind w:left="1080"/>
        <w:jc w:val="both"/>
        <w:rPr>
          <w:rFonts w:ascii="Arial" w:eastAsia="Times New Roman" w:hAnsi="Arial" w:cs="Arial"/>
          <w:bCs/>
          <w:sz w:val="20"/>
          <w:szCs w:val="24"/>
          <w:lang w:eastAsia="zh-CN"/>
        </w:rPr>
      </w:pPr>
      <w:r w:rsidRPr="005C577A">
        <w:rPr>
          <w:rFonts w:ascii="Arial" w:eastAsia="Times New Roman" w:hAnsi="Arial" w:cs="Arial"/>
          <w:b/>
          <w:sz w:val="20"/>
          <w:szCs w:val="24"/>
          <w:lang w:eastAsia="zh-CN"/>
        </w:rPr>
        <w:t>9.2.</w:t>
      </w:r>
      <w:r w:rsidRPr="005C577A">
        <w:rPr>
          <w:rFonts w:ascii="Arial" w:eastAsia="Times New Roman" w:hAnsi="Arial" w:cs="Arial"/>
          <w:bCs/>
          <w:sz w:val="20"/>
          <w:szCs w:val="24"/>
          <w:lang w:eastAsia="zh-CN"/>
        </w:rPr>
        <w:t xml:space="preserve"> Wykonawcy mogą wspólnie ubiegać się o udzielenie zamówienia. W przypadku, gdy wykonawcy wspólnie ubiegają się o udzielenie zamówienia (np. konsorcjum</w:t>
      </w:r>
      <w:r w:rsidR="0037711F">
        <w:rPr>
          <w:rFonts w:ascii="Arial" w:eastAsia="Times New Roman" w:hAnsi="Arial" w:cs="Arial"/>
          <w:bCs/>
          <w:sz w:val="20"/>
          <w:szCs w:val="24"/>
          <w:lang w:eastAsia="zh-CN"/>
        </w:rPr>
        <w:t>, spółka cywilna</w:t>
      </w:r>
      <w:r w:rsidRPr="005C577A">
        <w:rPr>
          <w:rFonts w:ascii="Arial" w:eastAsia="Times New Roman" w:hAnsi="Arial" w:cs="Arial"/>
          <w:bCs/>
          <w:sz w:val="20"/>
          <w:szCs w:val="24"/>
          <w:lang w:eastAsia="zh-CN"/>
        </w:rPr>
        <w:t xml:space="preserve">), do oferty należy dołączyć pełnomocnictwo w którym wykonawcy wspólnie ubiegający się o udzielenie zamówienia umocowali jeden podmiot </w:t>
      </w:r>
      <w:bookmarkStart w:id="12" w:name="_Hlk61593553"/>
      <w:r w:rsidRPr="005C577A">
        <w:rPr>
          <w:rFonts w:ascii="Arial" w:eastAsia="Times New Roman" w:hAnsi="Arial" w:cs="Arial"/>
          <w:bCs/>
          <w:sz w:val="20"/>
          <w:szCs w:val="24"/>
          <w:lang w:eastAsia="zh-CN"/>
        </w:rPr>
        <w:t xml:space="preserve">do reprezentowania ich w postępowaniu o udzielenie zamówienia </w:t>
      </w:r>
      <w:bookmarkEnd w:id="12"/>
      <w:r w:rsidRPr="005C577A">
        <w:rPr>
          <w:rFonts w:ascii="Arial" w:eastAsia="Times New Roman" w:hAnsi="Arial" w:cs="Arial"/>
          <w:bCs/>
          <w:sz w:val="20"/>
          <w:szCs w:val="24"/>
          <w:lang w:eastAsia="zh-CN"/>
        </w:rPr>
        <w:t xml:space="preserve">albo do reprezentowania </w:t>
      </w:r>
      <w:r w:rsidR="0037711F">
        <w:rPr>
          <w:rFonts w:ascii="Arial" w:eastAsia="Times New Roman" w:hAnsi="Arial" w:cs="Arial"/>
          <w:bCs/>
          <w:sz w:val="20"/>
          <w:szCs w:val="24"/>
          <w:lang w:eastAsia="zh-CN"/>
        </w:rPr>
        <w:t xml:space="preserve">                       </w:t>
      </w:r>
      <w:r w:rsidRPr="005C577A">
        <w:rPr>
          <w:rFonts w:ascii="Arial" w:eastAsia="Times New Roman" w:hAnsi="Arial" w:cs="Arial"/>
          <w:bCs/>
          <w:sz w:val="20"/>
          <w:szCs w:val="24"/>
          <w:lang w:eastAsia="zh-CN"/>
        </w:rPr>
        <w:t>w postępowaniu</w:t>
      </w:r>
      <w:r w:rsidR="0037711F">
        <w:rPr>
          <w:rFonts w:ascii="Arial" w:eastAsia="Times New Roman" w:hAnsi="Arial" w:cs="Arial"/>
          <w:bCs/>
          <w:sz w:val="20"/>
          <w:szCs w:val="24"/>
          <w:lang w:eastAsia="zh-CN"/>
        </w:rPr>
        <w:t xml:space="preserve"> </w:t>
      </w:r>
      <w:r w:rsidRPr="005C577A">
        <w:rPr>
          <w:rFonts w:ascii="Arial" w:eastAsia="Times New Roman" w:hAnsi="Arial" w:cs="Arial"/>
          <w:bCs/>
          <w:sz w:val="20"/>
          <w:szCs w:val="24"/>
          <w:lang w:eastAsia="zh-CN"/>
        </w:rPr>
        <w:t xml:space="preserve">i zawarcia umowy w sprawie zamówienia publicznego (zgodnie  z art. 58 ust. 2 ustawy </w:t>
      </w:r>
      <w:proofErr w:type="spellStart"/>
      <w:r w:rsidRPr="005C577A">
        <w:rPr>
          <w:rFonts w:ascii="Arial" w:eastAsia="Times New Roman" w:hAnsi="Arial" w:cs="Arial"/>
          <w:bCs/>
          <w:sz w:val="20"/>
          <w:szCs w:val="24"/>
          <w:lang w:eastAsia="zh-CN"/>
        </w:rPr>
        <w:t>Pzp</w:t>
      </w:r>
      <w:proofErr w:type="spellEnd"/>
      <w:r w:rsidRPr="005C577A">
        <w:rPr>
          <w:rFonts w:ascii="Arial" w:eastAsia="Times New Roman" w:hAnsi="Arial" w:cs="Arial"/>
          <w:bCs/>
          <w:sz w:val="20"/>
          <w:szCs w:val="24"/>
          <w:lang w:eastAsia="zh-CN"/>
        </w:rPr>
        <w:t>).</w:t>
      </w:r>
    </w:p>
    <w:p w14:paraId="03802AE1" w14:textId="77777777" w:rsidR="005C577A" w:rsidRPr="005C577A" w:rsidRDefault="005C577A" w:rsidP="005C577A">
      <w:pPr>
        <w:tabs>
          <w:tab w:val="right" w:leader="underscore" w:pos="9072"/>
        </w:tabs>
        <w:suppressAutoHyphens/>
        <w:spacing w:after="0" w:line="240" w:lineRule="auto"/>
        <w:rPr>
          <w:rFonts w:ascii="Arial" w:eastAsia="Times New Roman" w:hAnsi="Arial" w:cs="Arial"/>
          <w:color w:val="FF0000"/>
          <w:sz w:val="20"/>
          <w:szCs w:val="20"/>
          <w:lang w:eastAsia="zh-CN"/>
        </w:rPr>
      </w:pPr>
    </w:p>
    <w:p w14:paraId="66F9AB30" w14:textId="77777777" w:rsidR="005C577A" w:rsidRPr="005C577A" w:rsidRDefault="005C577A" w:rsidP="005C577A">
      <w:pPr>
        <w:widowControl w:val="0"/>
        <w:suppressAutoHyphens/>
        <w:spacing w:after="0" w:line="240" w:lineRule="auto"/>
        <w:ind w:left="1080"/>
        <w:jc w:val="both"/>
        <w:rPr>
          <w:rFonts w:ascii="Arial" w:eastAsia="Times New Roman" w:hAnsi="Arial" w:cs="Arial"/>
          <w:b/>
          <w:sz w:val="20"/>
          <w:szCs w:val="20"/>
          <w:lang w:eastAsia="zh-CN"/>
        </w:rPr>
      </w:pPr>
      <w:r w:rsidRPr="005C577A">
        <w:rPr>
          <w:rFonts w:ascii="Arial" w:eastAsia="Times New Roman" w:hAnsi="Arial" w:cs="Arial"/>
          <w:b/>
          <w:bCs/>
          <w:sz w:val="20"/>
          <w:szCs w:val="20"/>
          <w:lang w:eastAsia="zh-CN"/>
        </w:rPr>
        <w:lastRenderedPageBreak/>
        <w:t xml:space="preserve">9.3. O udzielenie zmówienia mogą ubiegać się wykonawcy, którzy </w:t>
      </w:r>
      <w:r w:rsidRPr="005C577A">
        <w:rPr>
          <w:rFonts w:ascii="Arial" w:eastAsia="Times New Roman" w:hAnsi="Arial" w:cs="Arial"/>
          <w:b/>
          <w:sz w:val="20"/>
          <w:szCs w:val="20"/>
          <w:lang w:eastAsia="zh-CN"/>
        </w:rPr>
        <w:t xml:space="preserve">spełniają warunki udziału                     w postępowaniu określone w art. 112 ust. 2 ustawy </w:t>
      </w:r>
      <w:proofErr w:type="spellStart"/>
      <w:r w:rsidRPr="005C577A">
        <w:rPr>
          <w:rFonts w:ascii="Arial" w:eastAsia="Times New Roman" w:hAnsi="Arial" w:cs="Arial"/>
          <w:b/>
          <w:sz w:val="20"/>
          <w:szCs w:val="20"/>
          <w:lang w:eastAsia="zh-CN"/>
        </w:rPr>
        <w:t>Pzp</w:t>
      </w:r>
      <w:proofErr w:type="spellEnd"/>
      <w:r w:rsidRPr="005C577A">
        <w:rPr>
          <w:rFonts w:ascii="Arial" w:eastAsia="Times New Roman" w:hAnsi="Arial" w:cs="Arial"/>
          <w:b/>
          <w:sz w:val="20"/>
          <w:szCs w:val="20"/>
          <w:lang w:eastAsia="zh-CN"/>
        </w:rPr>
        <w:t>, dotyczące:</w:t>
      </w:r>
    </w:p>
    <w:p w14:paraId="13294C26" w14:textId="77777777" w:rsidR="005C577A" w:rsidRPr="005C577A" w:rsidRDefault="005C577A" w:rsidP="00CA35B1">
      <w:pPr>
        <w:numPr>
          <w:ilvl w:val="1"/>
          <w:numId w:val="4"/>
        </w:numPr>
        <w:tabs>
          <w:tab w:val="right" w:leader="underscore" w:pos="9072"/>
        </w:tabs>
        <w:suppressAutoHyphens/>
        <w:spacing w:after="0" w:line="240" w:lineRule="auto"/>
        <w:jc w:val="both"/>
        <w:rPr>
          <w:rFonts w:ascii="Arial" w:eastAsia="Times New Roman" w:hAnsi="Arial" w:cs="Arial"/>
          <w:sz w:val="20"/>
          <w:szCs w:val="20"/>
          <w:lang w:eastAsia="zh-CN"/>
        </w:rPr>
      </w:pPr>
      <w:r w:rsidRPr="005C577A">
        <w:rPr>
          <w:rFonts w:ascii="Arial" w:eastAsia="Times New Roman" w:hAnsi="Arial" w:cs="Arial"/>
          <w:sz w:val="20"/>
          <w:szCs w:val="20"/>
          <w:lang w:eastAsia="zh-CN"/>
        </w:rPr>
        <w:t>zdolności technicznej lub zawodowej.</w:t>
      </w:r>
    </w:p>
    <w:p w14:paraId="325AFD03" w14:textId="77777777" w:rsidR="005C577A" w:rsidRPr="005C577A" w:rsidRDefault="005C577A" w:rsidP="005C577A">
      <w:pPr>
        <w:widowControl w:val="0"/>
        <w:suppressAutoHyphens/>
        <w:spacing w:after="0" w:line="240" w:lineRule="auto"/>
        <w:rPr>
          <w:rFonts w:ascii="Arial" w:eastAsia="Times New Roman" w:hAnsi="Arial" w:cs="Arial"/>
          <w:b/>
          <w:bCs/>
          <w:color w:val="FF0000"/>
          <w:sz w:val="20"/>
          <w:szCs w:val="20"/>
          <w:lang w:eastAsia="zh-CN"/>
        </w:rPr>
      </w:pPr>
    </w:p>
    <w:p w14:paraId="67A92033" w14:textId="77777777" w:rsidR="005C577A" w:rsidRPr="005C577A" w:rsidRDefault="005C577A" w:rsidP="005C577A">
      <w:pPr>
        <w:widowControl w:val="0"/>
        <w:suppressAutoHyphens/>
        <w:spacing w:after="0" w:line="240" w:lineRule="auto"/>
        <w:ind w:left="1080"/>
        <w:rPr>
          <w:rFonts w:ascii="Arial" w:eastAsia="Times New Roman" w:hAnsi="Arial" w:cs="Arial"/>
          <w:b/>
          <w:bCs/>
          <w:sz w:val="20"/>
          <w:szCs w:val="20"/>
          <w:lang w:eastAsia="zh-CN"/>
        </w:rPr>
      </w:pPr>
      <w:r w:rsidRPr="005C577A">
        <w:rPr>
          <w:rFonts w:ascii="Arial" w:eastAsia="Times New Roman" w:hAnsi="Arial" w:cs="Arial"/>
          <w:b/>
          <w:bCs/>
          <w:sz w:val="20"/>
          <w:szCs w:val="20"/>
          <w:lang w:eastAsia="zh-CN"/>
        </w:rPr>
        <w:t>Określenie warunków udziału w postępowaniu</w:t>
      </w:r>
    </w:p>
    <w:p w14:paraId="5E4522A3" w14:textId="77777777" w:rsidR="005C577A" w:rsidRPr="005C577A" w:rsidRDefault="005C577A" w:rsidP="005C577A">
      <w:pPr>
        <w:suppressAutoHyphens/>
        <w:spacing w:after="0" w:line="240" w:lineRule="auto"/>
        <w:jc w:val="both"/>
        <w:rPr>
          <w:rFonts w:ascii="Arial" w:eastAsia="Arial" w:hAnsi="Arial" w:cs="Arial"/>
          <w:sz w:val="20"/>
          <w:szCs w:val="20"/>
          <w:lang w:eastAsia="zh-CN"/>
        </w:rPr>
      </w:pPr>
    </w:p>
    <w:p w14:paraId="1D4EA673" w14:textId="1311149F" w:rsidR="005C577A" w:rsidRPr="005C577A" w:rsidRDefault="005C577A" w:rsidP="005C577A">
      <w:pPr>
        <w:widowControl w:val="0"/>
        <w:suppressAutoHyphens/>
        <w:spacing w:after="0" w:line="240" w:lineRule="auto"/>
        <w:ind w:left="1080"/>
        <w:rPr>
          <w:rFonts w:ascii="Arial" w:eastAsia="Times New Roman" w:hAnsi="Arial" w:cs="Arial"/>
          <w:b/>
          <w:sz w:val="20"/>
          <w:szCs w:val="20"/>
          <w:u w:val="single"/>
          <w:lang w:eastAsia="zh-CN"/>
        </w:rPr>
      </w:pPr>
      <w:r w:rsidRPr="005C577A">
        <w:rPr>
          <w:rFonts w:ascii="Arial" w:eastAsia="Times New Roman" w:hAnsi="Arial" w:cs="Arial"/>
          <w:b/>
          <w:sz w:val="20"/>
          <w:szCs w:val="20"/>
          <w:u w:val="single"/>
          <w:lang w:eastAsia="zh-CN"/>
        </w:rPr>
        <w:t>9.3.1. Zdolność techniczna lub zawodowa</w:t>
      </w:r>
      <w:r w:rsidR="00EC21D2">
        <w:rPr>
          <w:rFonts w:ascii="Arial" w:eastAsia="Times New Roman" w:hAnsi="Arial" w:cs="Arial"/>
          <w:b/>
          <w:sz w:val="20"/>
          <w:szCs w:val="20"/>
          <w:u w:val="single"/>
          <w:lang w:eastAsia="zh-CN"/>
        </w:rPr>
        <w:t>:</w:t>
      </w:r>
      <w:r w:rsidRPr="005C577A">
        <w:rPr>
          <w:rFonts w:ascii="Arial" w:eastAsia="Times New Roman" w:hAnsi="Arial" w:cs="Arial"/>
          <w:b/>
          <w:sz w:val="20"/>
          <w:szCs w:val="20"/>
          <w:u w:val="single"/>
          <w:lang w:eastAsia="zh-CN"/>
        </w:rPr>
        <w:t xml:space="preserve"> </w:t>
      </w:r>
    </w:p>
    <w:p w14:paraId="49323C27" w14:textId="542ECFE6" w:rsidR="001C2643" w:rsidRDefault="001C2643" w:rsidP="001C2643">
      <w:pPr>
        <w:suppressAutoHyphens/>
        <w:spacing w:after="0" w:line="240" w:lineRule="auto"/>
        <w:jc w:val="both"/>
        <w:rPr>
          <w:rFonts w:ascii="Arial" w:eastAsia="Arial" w:hAnsi="Arial" w:cs="Arial"/>
          <w:sz w:val="20"/>
          <w:szCs w:val="20"/>
          <w:lang w:eastAsia="zh-CN"/>
        </w:rPr>
      </w:pPr>
    </w:p>
    <w:p w14:paraId="2E93B69B" w14:textId="08D90B32" w:rsidR="00B57F7B" w:rsidRPr="00EC21D2" w:rsidRDefault="004E2C53" w:rsidP="00EC21D2">
      <w:pPr>
        <w:numPr>
          <w:ilvl w:val="0"/>
          <w:numId w:val="42"/>
        </w:numPr>
        <w:tabs>
          <w:tab w:val="clear" w:pos="2520"/>
          <w:tab w:val="num" w:pos="1418"/>
          <w:tab w:val="num" w:pos="2160"/>
        </w:tabs>
        <w:suppressAutoHyphens/>
        <w:spacing w:after="0" w:line="240" w:lineRule="auto"/>
        <w:ind w:left="1418" w:hanging="284"/>
        <w:jc w:val="both"/>
        <w:rPr>
          <w:rFonts w:ascii="Arial" w:eastAsia="Times New Roman" w:hAnsi="Arial" w:cs="Arial"/>
          <w:b/>
          <w:bCs/>
          <w:sz w:val="20"/>
          <w:szCs w:val="20"/>
          <w:lang w:eastAsia="zh-CN"/>
        </w:rPr>
      </w:pPr>
      <w:bookmarkStart w:id="13" w:name="_Hlk76376655"/>
      <w:r w:rsidRPr="00EC21D2">
        <w:rPr>
          <w:rFonts w:ascii="Arial" w:eastAsia="Times New Roman" w:hAnsi="Arial" w:cs="Arial"/>
          <w:b/>
          <w:sz w:val="20"/>
          <w:szCs w:val="20"/>
          <w:lang w:eastAsia="zh-CN"/>
        </w:rPr>
        <w:t xml:space="preserve">Warunek zostanie spełniony jeżeli Wykonawca posiada następujące doświadczenie: </w:t>
      </w:r>
      <w:r w:rsidR="00EC21D2" w:rsidRPr="00EC21D2">
        <w:rPr>
          <w:rFonts w:ascii="Arial" w:eastAsia="Lucida Sans Unicode" w:hAnsi="Arial" w:cs="Arial"/>
          <w:b/>
          <w:bCs/>
          <w:kern w:val="3"/>
          <w:sz w:val="20"/>
          <w:szCs w:val="20"/>
          <w:lang w:eastAsia="zh-CN"/>
        </w:rPr>
        <w:t>W</w:t>
      </w:r>
      <w:r w:rsidR="00B57F7B" w:rsidRPr="00B57F7B">
        <w:rPr>
          <w:rFonts w:ascii="Arial" w:eastAsia="Lucida Sans Unicode" w:hAnsi="Arial" w:cs="Arial"/>
          <w:b/>
          <w:bCs/>
          <w:kern w:val="3"/>
          <w:sz w:val="20"/>
          <w:szCs w:val="20"/>
          <w:lang w:eastAsia="zh-CN"/>
        </w:rPr>
        <w:t xml:space="preserve"> okresie ostatnich 5 lat przed upływem terminu składania ofert (a jeżeli okres prowadz</w:t>
      </w:r>
      <w:r w:rsidR="00EC21D2">
        <w:rPr>
          <w:rFonts w:ascii="Arial" w:eastAsia="Lucida Sans Unicode" w:hAnsi="Arial" w:cs="Arial"/>
          <w:b/>
          <w:bCs/>
          <w:kern w:val="3"/>
          <w:sz w:val="20"/>
          <w:szCs w:val="20"/>
          <w:lang w:eastAsia="zh-CN"/>
        </w:rPr>
        <w:t>enia</w:t>
      </w:r>
      <w:r w:rsidR="00B57F7B" w:rsidRPr="00B57F7B">
        <w:rPr>
          <w:rFonts w:ascii="Arial" w:eastAsia="Lucida Sans Unicode" w:hAnsi="Arial" w:cs="Arial"/>
          <w:b/>
          <w:bCs/>
          <w:kern w:val="3"/>
          <w:sz w:val="20"/>
          <w:szCs w:val="20"/>
          <w:lang w:eastAsia="zh-CN"/>
        </w:rPr>
        <w:t xml:space="preserve"> działalności jest krótszy - w tym okresie) </w:t>
      </w:r>
      <w:r w:rsidR="00EC21D2">
        <w:rPr>
          <w:rFonts w:ascii="Arial" w:eastAsia="Lucida Sans Unicode" w:hAnsi="Arial" w:cs="Arial"/>
          <w:b/>
          <w:bCs/>
          <w:kern w:val="3"/>
          <w:sz w:val="20"/>
          <w:szCs w:val="20"/>
          <w:lang w:eastAsia="zh-CN"/>
        </w:rPr>
        <w:t>wykonał należycie</w:t>
      </w:r>
      <w:r w:rsidR="00B57F7B" w:rsidRPr="00B57F7B">
        <w:rPr>
          <w:rFonts w:ascii="Arial" w:eastAsia="Lucida Sans Unicode" w:hAnsi="Arial" w:cs="Arial"/>
          <w:b/>
          <w:bCs/>
          <w:kern w:val="3"/>
          <w:sz w:val="20"/>
          <w:szCs w:val="20"/>
          <w:lang w:eastAsia="zh-CN"/>
        </w:rPr>
        <w:t xml:space="preserve"> co najmniej 2 (dwa) zamówienia:</w:t>
      </w:r>
    </w:p>
    <w:p w14:paraId="3AB75667" w14:textId="29BE7399" w:rsidR="00B57F7B" w:rsidRPr="00EC21D2" w:rsidRDefault="00B57F7B" w:rsidP="00EC21D2">
      <w:pPr>
        <w:pStyle w:val="Akapitzlist"/>
        <w:numPr>
          <w:ilvl w:val="3"/>
          <w:numId w:val="8"/>
        </w:numPr>
        <w:tabs>
          <w:tab w:val="num" w:pos="1701"/>
        </w:tabs>
        <w:spacing w:after="0" w:line="240" w:lineRule="auto"/>
        <w:ind w:left="1701" w:hanging="283"/>
        <w:jc w:val="both"/>
        <w:rPr>
          <w:rFonts w:ascii="Arial" w:hAnsi="Arial" w:cs="Arial"/>
          <w:b/>
          <w:bCs/>
          <w:sz w:val="20"/>
          <w:szCs w:val="20"/>
        </w:rPr>
      </w:pPr>
      <w:r w:rsidRPr="00EC21D2">
        <w:rPr>
          <w:rFonts w:ascii="Arial" w:eastAsia="Lucida Sans Unicode" w:hAnsi="Arial" w:cs="Arial"/>
          <w:b/>
          <w:bCs/>
          <w:kern w:val="3"/>
          <w:sz w:val="20"/>
          <w:szCs w:val="20"/>
        </w:rPr>
        <w:t>z których jedno polegało na wykonaniu w ramach jednego za</w:t>
      </w:r>
      <w:r w:rsidR="00EC21D2">
        <w:rPr>
          <w:rFonts w:ascii="Arial" w:eastAsia="Lucida Sans Unicode" w:hAnsi="Arial" w:cs="Arial"/>
          <w:b/>
          <w:bCs/>
          <w:kern w:val="3"/>
          <w:sz w:val="20"/>
          <w:szCs w:val="20"/>
        </w:rPr>
        <w:t>mówienia</w:t>
      </w:r>
      <w:r w:rsidRPr="00EC21D2">
        <w:rPr>
          <w:rFonts w:ascii="Arial" w:eastAsia="Lucida Sans Unicode" w:hAnsi="Arial" w:cs="Arial"/>
          <w:b/>
          <w:bCs/>
          <w:kern w:val="3"/>
          <w:sz w:val="20"/>
          <w:szCs w:val="20"/>
        </w:rPr>
        <w:t xml:space="preserve"> elementów mechaniki górnej sceny, systemu oświetlenia estradowego oraz systemu elektroakustycznego </w:t>
      </w:r>
      <w:r w:rsidR="00EC21D2">
        <w:rPr>
          <w:rFonts w:ascii="Arial" w:eastAsia="Lucida Sans Unicode" w:hAnsi="Arial" w:cs="Arial"/>
          <w:b/>
          <w:bCs/>
          <w:kern w:val="3"/>
          <w:sz w:val="20"/>
          <w:szCs w:val="20"/>
        </w:rPr>
        <w:t xml:space="preserve">                             </w:t>
      </w:r>
      <w:r w:rsidRPr="00EC21D2">
        <w:rPr>
          <w:rFonts w:ascii="Arial" w:eastAsia="Lucida Sans Unicode" w:hAnsi="Arial" w:cs="Arial"/>
          <w:b/>
          <w:bCs/>
          <w:kern w:val="3"/>
          <w:sz w:val="20"/>
          <w:szCs w:val="20"/>
        </w:rPr>
        <w:t>w obiektach o charakterze widowiskowym tj. teatry, opery, sale koncertowe, filharmonie, sale wielofunkcyjne oraz sale kongresowe z funkcjami widowiskowymi i koncertowymi (wyklucza się sale kinowe i audytoria/sale wykładowe) o wartości nie mniejszej niż 1</w:t>
      </w:r>
      <w:r w:rsidR="00D77B19">
        <w:rPr>
          <w:rFonts w:ascii="Arial" w:eastAsia="Lucida Sans Unicode" w:hAnsi="Arial" w:cs="Arial"/>
          <w:b/>
          <w:bCs/>
          <w:kern w:val="3"/>
          <w:sz w:val="20"/>
          <w:szCs w:val="20"/>
        </w:rPr>
        <w:t> </w:t>
      </w:r>
      <w:r w:rsidRPr="00EC21D2">
        <w:rPr>
          <w:rFonts w:ascii="Arial" w:eastAsia="Lucida Sans Unicode" w:hAnsi="Arial" w:cs="Arial"/>
          <w:b/>
          <w:bCs/>
          <w:kern w:val="3"/>
          <w:sz w:val="20"/>
          <w:szCs w:val="20"/>
        </w:rPr>
        <w:t>000</w:t>
      </w:r>
      <w:r w:rsidR="00D77B19">
        <w:rPr>
          <w:rFonts w:ascii="Arial" w:eastAsia="Lucida Sans Unicode" w:hAnsi="Arial" w:cs="Arial"/>
          <w:b/>
          <w:bCs/>
          <w:kern w:val="3"/>
          <w:sz w:val="20"/>
          <w:szCs w:val="20"/>
        </w:rPr>
        <w:t> </w:t>
      </w:r>
      <w:r w:rsidRPr="00EC21D2">
        <w:rPr>
          <w:rFonts w:ascii="Arial" w:eastAsia="Lucida Sans Unicode" w:hAnsi="Arial" w:cs="Arial"/>
          <w:b/>
          <w:bCs/>
          <w:kern w:val="3"/>
          <w:sz w:val="20"/>
          <w:szCs w:val="20"/>
        </w:rPr>
        <w:t>000</w:t>
      </w:r>
      <w:r w:rsidR="00D77B19">
        <w:rPr>
          <w:rFonts w:ascii="Arial" w:eastAsia="Lucida Sans Unicode" w:hAnsi="Arial" w:cs="Arial"/>
          <w:b/>
          <w:bCs/>
          <w:kern w:val="3"/>
          <w:sz w:val="20"/>
          <w:szCs w:val="20"/>
        </w:rPr>
        <w:t>,00</w:t>
      </w:r>
      <w:r w:rsidRPr="00EC21D2">
        <w:rPr>
          <w:rFonts w:ascii="Arial" w:eastAsia="Lucida Sans Unicode" w:hAnsi="Arial" w:cs="Arial"/>
          <w:b/>
          <w:bCs/>
          <w:kern w:val="3"/>
          <w:sz w:val="20"/>
          <w:szCs w:val="20"/>
        </w:rPr>
        <w:t xml:space="preserve"> zł brutto</w:t>
      </w:r>
      <w:r w:rsidR="00600BD9">
        <w:rPr>
          <w:rFonts w:ascii="Arial" w:eastAsia="Lucida Sans Unicode" w:hAnsi="Arial" w:cs="Arial"/>
          <w:b/>
          <w:bCs/>
          <w:kern w:val="3"/>
          <w:sz w:val="20"/>
          <w:szCs w:val="20"/>
        </w:rPr>
        <w:t xml:space="preserve"> (jeden milion)</w:t>
      </w:r>
      <w:r w:rsidRPr="00EC21D2">
        <w:rPr>
          <w:rFonts w:ascii="Arial" w:eastAsia="Lucida Sans Unicode" w:hAnsi="Arial" w:cs="Arial"/>
          <w:b/>
          <w:bCs/>
          <w:kern w:val="3"/>
          <w:sz w:val="20"/>
          <w:szCs w:val="20"/>
        </w:rPr>
        <w:t xml:space="preserve"> za elementy mechaniki górnej sceny, systemu oświetlenia estradowego oraz systemu elektroakustycznego, </w:t>
      </w:r>
    </w:p>
    <w:p w14:paraId="267A7055" w14:textId="478F7E28" w:rsidR="00B57F7B" w:rsidRPr="00D77B19" w:rsidRDefault="00B57F7B" w:rsidP="00EC21D2">
      <w:pPr>
        <w:pStyle w:val="Akapitzlist"/>
        <w:numPr>
          <w:ilvl w:val="3"/>
          <w:numId w:val="8"/>
        </w:numPr>
        <w:tabs>
          <w:tab w:val="num" w:pos="1701"/>
        </w:tabs>
        <w:spacing w:after="0" w:line="240" w:lineRule="auto"/>
        <w:ind w:left="1701" w:hanging="283"/>
        <w:jc w:val="both"/>
        <w:rPr>
          <w:rFonts w:ascii="Arial" w:hAnsi="Arial" w:cs="Arial"/>
          <w:b/>
          <w:bCs/>
          <w:sz w:val="20"/>
          <w:szCs w:val="20"/>
        </w:rPr>
      </w:pPr>
      <w:r w:rsidRPr="00D77B19">
        <w:rPr>
          <w:rFonts w:ascii="Arial" w:eastAsia="Lucida Sans Unicode" w:hAnsi="Arial" w:cs="Arial"/>
          <w:b/>
          <w:bCs/>
          <w:kern w:val="3"/>
          <w:sz w:val="20"/>
          <w:szCs w:val="20"/>
        </w:rPr>
        <w:t xml:space="preserve">z których inne polegało na wykonaniu robót ogólnobudowlanych wewnątrz obiektów </w:t>
      </w:r>
      <w:r w:rsidR="00D77B19">
        <w:rPr>
          <w:rFonts w:ascii="Arial" w:eastAsia="Lucida Sans Unicode" w:hAnsi="Arial" w:cs="Arial"/>
          <w:b/>
          <w:bCs/>
          <w:kern w:val="3"/>
          <w:sz w:val="20"/>
          <w:szCs w:val="20"/>
        </w:rPr>
        <w:t xml:space="preserve">                             </w:t>
      </w:r>
      <w:r w:rsidRPr="00D77B19">
        <w:rPr>
          <w:rFonts w:ascii="Arial" w:eastAsia="Lucida Sans Unicode" w:hAnsi="Arial" w:cs="Arial"/>
          <w:b/>
          <w:bCs/>
          <w:kern w:val="3"/>
          <w:sz w:val="20"/>
          <w:szCs w:val="20"/>
        </w:rPr>
        <w:t>o charakterze widowiskowym – teatry, opery, sale koncertowe, filharmonie i ich sale prób, sale wielofunkcyjne oraz sale kongresowe z funkcjami widowiskowymi i koncertowymi (wyklucza się sale kinowe i audytoria/sale wykładowe), w których zakres wchodziło wykonanie izolacyjności i adaptacji akustycznej obiektu o wartości nie mniejszej niż 1</w:t>
      </w:r>
      <w:r w:rsidR="00D77B19">
        <w:rPr>
          <w:rFonts w:ascii="Arial" w:eastAsia="Lucida Sans Unicode" w:hAnsi="Arial" w:cs="Arial"/>
          <w:b/>
          <w:bCs/>
          <w:kern w:val="3"/>
          <w:sz w:val="20"/>
          <w:szCs w:val="20"/>
        </w:rPr>
        <w:t> </w:t>
      </w:r>
      <w:r w:rsidRPr="00D77B19">
        <w:rPr>
          <w:rFonts w:ascii="Arial" w:eastAsia="Lucida Sans Unicode" w:hAnsi="Arial" w:cs="Arial"/>
          <w:b/>
          <w:bCs/>
          <w:kern w:val="3"/>
          <w:sz w:val="20"/>
          <w:szCs w:val="20"/>
        </w:rPr>
        <w:t>000</w:t>
      </w:r>
      <w:r w:rsidR="00D77B19">
        <w:rPr>
          <w:rFonts w:ascii="Arial" w:eastAsia="Lucida Sans Unicode" w:hAnsi="Arial" w:cs="Arial"/>
          <w:b/>
          <w:bCs/>
          <w:kern w:val="3"/>
          <w:sz w:val="20"/>
          <w:szCs w:val="20"/>
        </w:rPr>
        <w:t> </w:t>
      </w:r>
      <w:r w:rsidRPr="00D77B19">
        <w:rPr>
          <w:rFonts w:ascii="Arial" w:eastAsia="Lucida Sans Unicode" w:hAnsi="Arial" w:cs="Arial"/>
          <w:b/>
          <w:bCs/>
          <w:kern w:val="3"/>
          <w:sz w:val="20"/>
          <w:szCs w:val="20"/>
        </w:rPr>
        <w:t>000</w:t>
      </w:r>
      <w:r w:rsidR="00D77B19">
        <w:rPr>
          <w:rFonts w:ascii="Arial" w:eastAsia="Lucida Sans Unicode" w:hAnsi="Arial" w:cs="Arial"/>
          <w:b/>
          <w:bCs/>
          <w:kern w:val="3"/>
          <w:sz w:val="20"/>
          <w:szCs w:val="20"/>
        </w:rPr>
        <w:t>,00</w:t>
      </w:r>
      <w:r w:rsidRPr="00D77B19">
        <w:rPr>
          <w:rFonts w:ascii="Arial" w:eastAsia="Lucida Sans Unicode" w:hAnsi="Arial" w:cs="Arial"/>
          <w:b/>
          <w:bCs/>
          <w:kern w:val="3"/>
          <w:sz w:val="20"/>
          <w:szCs w:val="20"/>
        </w:rPr>
        <w:t xml:space="preserve"> zł brutto</w:t>
      </w:r>
      <w:r w:rsidR="00600BD9">
        <w:rPr>
          <w:rFonts w:ascii="Arial" w:eastAsia="Lucida Sans Unicode" w:hAnsi="Arial" w:cs="Arial"/>
          <w:b/>
          <w:bCs/>
          <w:kern w:val="3"/>
          <w:sz w:val="20"/>
          <w:szCs w:val="20"/>
        </w:rPr>
        <w:t xml:space="preserve"> (jeden milion)</w:t>
      </w:r>
      <w:r w:rsidRPr="00D77B19">
        <w:rPr>
          <w:rFonts w:ascii="Arial" w:eastAsia="Lucida Sans Unicode" w:hAnsi="Arial" w:cs="Arial"/>
          <w:b/>
          <w:bCs/>
          <w:kern w:val="3"/>
          <w:sz w:val="20"/>
          <w:szCs w:val="20"/>
        </w:rPr>
        <w:t xml:space="preserve"> za wykonanie izolacyjności i adaptacji akustycznej obiektu.</w:t>
      </w:r>
    </w:p>
    <w:p w14:paraId="42342839" w14:textId="77777777" w:rsidR="00B57F7B" w:rsidRPr="00B57F7B" w:rsidRDefault="00B57F7B" w:rsidP="00B57F7B">
      <w:pPr>
        <w:widowControl w:val="0"/>
        <w:suppressAutoHyphens/>
        <w:autoSpaceDN w:val="0"/>
        <w:spacing w:after="0" w:line="240" w:lineRule="auto"/>
        <w:jc w:val="both"/>
        <w:rPr>
          <w:rFonts w:ascii="Arial" w:eastAsia="SimSun" w:hAnsi="Arial" w:cs="Arial"/>
          <w:b/>
          <w:bCs/>
          <w:kern w:val="3"/>
          <w:sz w:val="20"/>
          <w:szCs w:val="20"/>
          <w:lang w:eastAsia="ar-SA"/>
        </w:rPr>
      </w:pPr>
    </w:p>
    <w:p w14:paraId="65F7E726" w14:textId="4C25BD77" w:rsidR="00B57F7B" w:rsidRPr="00B57F7B" w:rsidRDefault="00B57F7B" w:rsidP="00D77B19">
      <w:pPr>
        <w:widowControl w:val="0"/>
        <w:suppressAutoHyphens/>
        <w:autoSpaceDN w:val="0"/>
        <w:spacing w:after="0" w:line="240" w:lineRule="auto"/>
        <w:ind w:left="1418"/>
        <w:jc w:val="both"/>
        <w:rPr>
          <w:rFonts w:ascii="Arial" w:eastAsia="Lucida Sans Unicode" w:hAnsi="Arial" w:cs="Arial"/>
          <w:b/>
          <w:bCs/>
          <w:kern w:val="3"/>
          <w:sz w:val="20"/>
          <w:szCs w:val="20"/>
          <w:lang w:eastAsia="zh-CN"/>
        </w:rPr>
      </w:pPr>
      <w:r w:rsidRPr="00B57F7B">
        <w:rPr>
          <w:rFonts w:ascii="Arial" w:eastAsia="Lucida Sans Unicode" w:hAnsi="Arial" w:cs="Arial"/>
          <w:b/>
          <w:bCs/>
          <w:kern w:val="3"/>
          <w:sz w:val="20"/>
          <w:szCs w:val="20"/>
          <w:lang w:eastAsia="zh-CN"/>
        </w:rPr>
        <w:t>Zamawiający dopuszcza sytuację, w której Wykonawca wykaże, że wykonał tylko jedno zamówienie spełniające łącznie dwa warunki wskazane w lit. a) i b)</w:t>
      </w:r>
      <w:r w:rsidR="00D77B19">
        <w:rPr>
          <w:rFonts w:ascii="Arial" w:eastAsia="Lucida Sans Unicode" w:hAnsi="Arial" w:cs="Arial"/>
          <w:b/>
          <w:bCs/>
          <w:kern w:val="3"/>
          <w:sz w:val="20"/>
          <w:szCs w:val="20"/>
          <w:lang w:eastAsia="zh-CN"/>
        </w:rPr>
        <w:t>,</w:t>
      </w:r>
      <w:r w:rsidRPr="00B57F7B">
        <w:rPr>
          <w:rFonts w:ascii="Arial" w:eastAsia="Lucida Sans Unicode" w:hAnsi="Arial" w:cs="Arial"/>
          <w:b/>
          <w:bCs/>
          <w:kern w:val="3"/>
          <w:sz w:val="20"/>
          <w:szCs w:val="20"/>
          <w:lang w:eastAsia="zh-CN"/>
        </w:rPr>
        <w:t xml:space="preserve"> pod warunkiem, że roboty wykazane pod  literą a) były </w:t>
      </w:r>
      <w:r w:rsidR="00D77B19">
        <w:rPr>
          <w:rFonts w:ascii="Arial" w:eastAsia="Lucida Sans Unicode" w:hAnsi="Arial" w:cs="Arial"/>
          <w:b/>
          <w:bCs/>
          <w:kern w:val="3"/>
          <w:sz w:val="20"/>
          <w:szCs w:val="20"/>
          <w:lang w:eastAsia="zh-CN"/>
        </w:rPr>
        <w:t>o wartości nie mniejszej niż</w:t>
      </w:r>
      <w:r w:rsidRPr="00B57F7B">
        <w:rPr>
          <w:rFonts w:ascii="Arial" w:eastAsia="Lucida Sans Unicode" w:hAnsi="Arial" w:cs="Arial"/>
          <w:b/>
          <w:bCs/>
          <w:kern w:val="3"/>
          <w:sz w:val="20"/>
          <w:szCs w:val="20"/>
          <w:lang w:eastAsia="zh-CN"/>
        </w:rPr>
        <w:t xml:space="preserve"> 1</w:t>
      </w:r>
      <w:r w:rsidR="00D77B19">
        <w:rPr>
          <w:rFonts w:ascii="Arial" w:eastAsia="Lucida Sans Unicode" w:hAnsi="Arial" w:cs="Arial"/>
          <w:b/>
          <w:bCs/>
          <w:kern w:val="3"/>
          <w:sz w:val="20"/>
          <w:szCs w:val="20"/>
          <w:lang w:eastAsia="zh-CN"/>
        </w:rPr>
        <w:t> </w:t>
      </w:r>
      <w:r w:rsidRPr="00B57F7B">
        <w:rPr>
          <w:rFonts w:ascii="Arial" w:eastAsia="Lucida Sans Unicode" w:hAnsi="Arial" w:cs="Arial"/>
          <w:b/>
          <w:bCs/>
          <w:kern w:val="3"/>
          <w:sz w:val="20"/>
          <w:szCs w:val="20"/>
          <w:lang w:eastAsia="zh-CN"/>
        </w:rPr>
        <w:t>000</w:t>
      </w:r>
      <w:r w:rsidR="00D77B19">
        <w:rPr>
          <w:rFonts w:ascii="Arial" w:eastAsia="Lucida Sans Unicode" w:hAnsi="Arial" w:cs="Arial"/>
          <w:b/>
          <w:bCs/>
          <w:kern w:val="3"/>
          <w:sz w:val="20"/>
          <w:szCs w:val="20"/>
          <w:lang w:eastAsia="zh-CN"/>
        </w:rPr>
        <w:t> </w:t>
      </w:r>
      <w:r w:rsidRPr="00B57F7B">
        <w:rPr>
          <w:rFonts w:ascii="Arial" w:eastAsia="Lucida Sans Unicode" w:hAnsi="Arial" w:cs="Arial"/>
          <w:b/>
          <w:bCs/>
          <w:kern w:val="3"/>
          <w:sz w:val="20"/>
          <w:szCs w:val="20"/>
          <w:lang w:eastAsia="zh-CN"/>
        </w:rPr>
        <w:t>000</w:t>
      </w:r>
      <w:r w:rsidR="00D77B19">
        <w:rPr>
          <w:rFonts w:ascii="Arial" w:eastAsia="Lucida Sans Unicode" w:hAnsi="Arial" w:cs="Arial"/>
          <w:b/>
          <w:bCs/>
          <w:kern w:val="3"/>
          <w:sz w:val="20"/>
          <w:szCs w:val="20"/>
          <w:lang w:eastAsia="zh-CN"/>
        </w:rPr>
        <w:t>,00</w:t>
      </w:r>
      <w:r w:rsidRPr="00B57F7B">
        <w:rPr>
          <w:rFonts w:ascii="Arial" w:eastAsia="Lucida Sans Unicode" w:hAnsi="Arial" w:cs="Arial"/>
          <w:b/>
          <w:bCs/>
          <w:kern w:val="3"/>
          <w:sz w:val="20"/>
          <w:szCs w:val="20"/>
          <w:lang w:eastAsia="zh-CN"/>
        </w:rPr>
        <w:t xml:space="preserve"> zł i roboty wykazane pod literą b) </w:t>
      </w:r>
      <w:r w:rsidR="00D77B19" w:rsidRPr="00B57F7B">
        <w:rPr>
          <w:rFonts w:ascii="Arial" w:eastAsia="Lucida Sans Unicode" w:hAnsi="Arial" w:cs="Arial"/>
          <w:b/>
          <w:bCs/>
          <w:kern w:val="3"/>
          <w:sz w:val="20"/>
          <w:szCs w:val="20"/>
          <w:lang w:eastAsia="zh-CN"/>
        </w:rPr>
        <w:t xml:space="preserve">były </w:t>
      </w:r>
      <w:r w:rsidR="00D77B19">
        <w:rPr>
          <w:rFonts w:ascii="Arial" w:eastAsia="Lucida Sans Unicode" w:hAnsi="Arial" w:cs="Arial"/>
          <w:b/>
          <w:bCs/>
          <w:kern w:val="3"/>
          <w:sz w:val="20"/>
          <w:szCs w:val="20"/>
          <w:lang w:eastAsia="zh-CN"/>
        </w:rPr>
        <w:t>o wartości nie mniejszej niż</w:t>
      </w:r>
      <w:r w:rsidR="00D77B19" w:rsidRPr="00B57F7B">
        <w:rPr>
          <w:rFonts w:ascii="Arial" w:eastAsia="Lucida Sans Unicode" w:hAnsi="Arial" w:cs="Arial"/>
          <w:b/>
          <w:bCs/>
          <w:kern w:val="3"/>
          <w:sz w:val="20"/>
          <w:szCs w:val="20"/>
          <w:lang w:eastAsia="zh-CN"/>
        </w:rPr>
        <w:t xml:space="preserve"> </w:t>
      </w:r>
      <w:r w:rsidRPr="00B57F7B">
        <w:rPr>
          <w:rFonts w:ascii="Arial" w:eastAsia="Lucida Sans Unicode" w:hAnsi="Arial" w:cs="Arial"/>
          <w:b/>
          <w:bCs/>
          <w:kern w:val="3"/>
          <w:sz w:val="20"/>
          <w:szCs w:val="20"/>
          <w:lang w:eastAsia="zh-CN"/>
        </w:rPr>
        <w:t>1</w:t>
      </w:r>
      <w:r w:rsidR="00D77B19">
        <w:rPr>
          <w:rFonts w:ascii="Arial" w:eastAsia="Lucida Sans Unicode" w:hAnsi="Arial" w:cs="Arial"/>
          <w:b/>
          <w:bCs/>
          <w:kern w:val="3"/>
          <w:sz w:val="20"/>
          <w:szCs w:val="20"/>
          <w:lang w:eastAsia="zh-CN"/>
        </w:rPr>
        <w:t> </w:t>
      </w:r>
      <w:r w:rsidRPr="00B57F7B">
        <w:rPr>
          <w:rFonts w:ascii="Arial" w:eastAsia="Lucida Sans Unicode" w:hAnsi="Arial" w:cs="Arial"/>
          <w:b/>
          <w:bCs/>
          <w:kern w:val="3"/>
          <w:sz w:val="20"/>
          <w:szCs w:val="20"/>
          <w:lang w:eastAsia="zh-CN"/>
        </w:rPr>
        <w:t>000</w:t>
      </w:r>
      <w:r w:rsidR="00D77B19">
        <w:rPr>
          <w:rFonts w:ascii="Arial" w:eastAsia="Lucida Sans Unicode" w:hAnsi="Arial" w:cs="Arial"/>
          <w:b/>
          <w:bCs/>
          <w:kern w:val="3"/>
          <w:sz w:val="20"/>
          <w:szCs w:val="20"/>
          <w:lang w:eastAsia="zh-CN"/>
        </w:rPr>
        <w:t> </w:t>
      </w:r>
      <w:r w:rsidRPr="00B57F7B">
        <w:rPr>
          <w:rFonts w:ascii="Arial" w:eastAsia="Lucida Sans Unicode" w:hAnsi="Arial" w:cs="Arial"/>
          <w:b/>
          <w:bCs/>
          <w:kern w:val="3"/>
          <w:sz w:val="20"/>
          <w:szCs w:val="20"/>
          <w:lang w:eastAsia="zh-CN"/>
        </w:rPr>
        <w:t>000</w:t>
      </w:r>
      <w:r w:rsidR="00D77B19">
        <w:rPr>
          <w:rFonts w:ascii="Arial" w:eastAsia="Lucida Sans Unicode" w:hAnsi="Arial" w:cs="Arial"/>
          <w:b/>
          <w:bCs/>
          <w:kern w:val="3"/>
          <w:sz w:val="20"/>
          <w:szCs w:val="20"/>
          <w:lang w:eastAsia="zh-CN"/>
        </w:rPr>
        <w:t>,00</w:t>
      </w:r>
      <w:r w:rsidRPr="00B57F7B">
        <w:rPr>
          <w:rFonts w:ascii="Arial" w:eastAsia="Lucida Sans Unicode" w:hAnsi="Arial" w:cs="Arial"/>
          <w:b/>
          <w:bCs/>
          <w:kern w:val="3"/>
          <w:sz w:val="20"/>
          <w:szCs w:val="20"/>
          <w:lang w:eastAsia="zh-CN"/>
        </w:rPr>
        <w:t xml:space="preserve"> zł.</w:t>
      </w:r>
    </w:p>
    <w:p w14:paraId="726B91D7" w14:textId="486D8565" w:rsidR="00B57F7B" w:rsidRPr="00B57F7B" w:rsidRDefault="00B57F7B" w:rsidP="00D77B19">
      <w:pPr>
        <w:widowControl w:val="0"/>
        <w:suppressAutoHyphens/>
        <w:autoSpaceDN w:val="0"/>
        <w:spacing w:after="0" w:line="240" w:lineRule="auto"/>
        <w:ind w:left="1418"/>
        <w:jc w:val="both"/>
        <w:rPr>
          <w:rFonts w:ascii="Arial" w:eastAsia="Lucida Sans Unicode" w:hAnsi="Arial" w:cs="Arial"/>
          <w:b/>
          <w:bCs/>
          <w:kern w:val="3"/>
          <w:sz w:val="20"/>
          <w:szCs w:val="20"/>
          <w:lang w:eastAsia="zh-CN"/>
        </w:rPr>
      </w:pPr>
      <w:r w:rsidRPr="00B57F7B">
        <w:rPr>
          <w:rFonts w:ascii="Arial" w:eastAsia="Lucida Sans Unicode" w:hAnsi="Arial" w:cs="Arial"/>
          <w:b/>
          <w:bCs/>
          <w:kern w:val="3"/>
          <w:sz w:val="20"/>
          <w:szCs w:val="20"/>
          <w:lang w:eastAsia="zh-CN"/>
        </w:rPr>
        <w:t xml:space="preserve">W przypadku wykonawców występujących wspólnie dopuszcza się wykazanie doświadczenia </w:t>
      </w:r>
      <w:r w:rsidR="00C37E98">
        <w:rPr>
          <w:rFonts w:ascii="Arial" w:eastAsia="Lucida Sans Unicode" w:hAnsi="Arial" w:cs="Arial"/>
          <w:b/>
          <w:bCs/>
          <w:kern w:val="3"/>
          <w:sz w:val="20"/>
          <w:szCs w:val="20"/>
          <w:lang w:eastAsia="zh-CN"/>
        </w:rPr>
        <w:t xml:space="preserve">             </w:t>
      </w:r>
      <w:r w:rsidRPr="00B57F7B">
        <w:rPr>
          <w:rFonts w:ascii="Arial" w:eastAsia="Lucida Sans Unicode" w:hAnsi="Arial" w:cs="Arial"/>
          <w:b/>
          <w:bCs/>
          <w:kern w:val="3"/>
          <w:sz w:val="20"/>
          <w:szCs w:val="20"/>
          <w:lang w:eastAsia="zh-CN"/>
        </w:rPr>
        <w:t xml:space="preserve">w zakresie robót </w:t>
      </w:r>
      <w:r w:rsidR="00C37E98">
        <w:rPr>
          <w:rFonts w:ascii="Arial" w:eastAsia="Lucida Sans Unicode" w:hAnsi="Arial" w:cs="Arial"/>
          <w:b/>
          <w:bCs/>
          <w:kern w:val="3"/>
          <w:sz w:val="20"/>
          <w:szCs w:val="20"/>
          <w:lang w:eastAsia="zh-CN"/>
        </w:rPr>
        <w:t xml:space="preserve">określonych </w:t>
      </w:r>
      <w:r w:rsidRPr="00B57F7B">
        <w:rPr>
          <w:rFonts w:ascii="Arial" w:eastAsia="Lucida Sans Unicode" w:hAnsi="Arial" w:cs="Arial"/>
          <w:b/>
          <w:bCs/>
          <w:kern w:val="3"/>
          <w:sz w:val="20"/>
          <w:szCs w:val="20"/>
          <w:lang w:eastAsia="zh-CN"/>
        </w:rPr>
        <w:t>pod literami a</w:t>
      </w:r>
      <w:r w:rsidR="00C37E98">
        <w:rPr>
          <w:rFonts w:ascii="Arial" w:eastAsia="Lucida Sans Unicode" w:hAnsi="Arial" w:cs="Arial"/>
          <w:b/>
          <w:bCs/>
          <w:kern w:val="3"/>
          <w:sz w:val="20"/>
          <w:szCs w:val="20"/>
          <w:lang w:eastAsia="zh-CN"/>
        </w:rPr>
        <w:t>)</w:t>
      </w:r>
      <w:r w:rsidRPr="00B57F7B">
        <w:rPr>
          <w:rFonts w:ascii="Arial" w:eastAsia="Lucida Sans Unicode" w:hAnsi="Arial" w:cs="Arial"/>
          <w:b/>
          <w:bCs/>
          <w:kern w:val="3"/>
          <w:sz w:val="20"/>
          <w:szCs w:val="20"/>
          <w:lang w:eastAsia="zh-CN"/>
        </w:rPr>
        <w:t xml:space="preserve"> i b</w:t>
      </w:r>
      <w:r w:rsidR="00C37E98">
        <w:rPr>
          <w:rFonts w:ascii="Arial" w:eastAsia="Lucida Sans Unicode" w:hAnsi="Arial" w:cs="Arial"/>
          <w:b/>
          <w:bCs/>
          <w:kern w:val="3"/>
          <w:sz w:val="20"/>
          <w:szCs w:val="20"/>
          <w:lang w:eastAsia="zh-CN"/>
        </w:rPr>
        <w:t>)</w:t>
      </w:r>
      <w:r w:rsidRPr="00B57F7B">
        <w:rPr>
          <w:rFonts w:ascii="Arial" w:eastAsia="Lucida Sans Unicode" w:hAnsi="Arial" w:cs="Arial"/>
          <w:b/>
          <w:bCs/>
          <w:kern w:val="3"/>
          <w:sz w:val="20"/>
          <w:szCs w:val="20"/>
          <w:lang w:eastAsia="zh-CN"/>
        </w:rPr>
        <w:t xml:space="preserve"> wspólnie.</w:t>
      </w:r>
    </w:p>
    <w:bookmarkEnd w:id="13"/>
    <w:p w14:paraId="18B38CE1" w14:textId="7C46839E" w:rsidR="001C2643" w:rsidRDefault="001C2643" w:rsidP="00C37E98">
      <w:pPr>
        <w:tabs>
          <w:tab w:val="left" w:pos="1080"/>
          <w:tab w:val="num" w:pos="1418"/>
        </w:tabs>
        <w:spacing w:after="0" w:line="240" w:lineRule="auto"/>
        <w:jc w:val="both"/>
        <w:rPr>
          <w:rFonts w:ascii="Arial" w:eastAsia="Times New Roman" w:hAnsi="Arial" w:cs="Arial"/>
          <w:b/>
          <w:sz w:val="20"/>
          <w:szCs w:val="20"/>
          <w:lang w:eastAsia="pl-PL"/>
        </w:rPr>
      </w:pPr>
    </w:p>
    <w:p w14:paraId="3834382A" w14:textId="77777777" w:rsidR="00DF6905" w:rsidRPr="005C577A" w:rsidRDefault="00DF6905" w:rsidP="00C37E98">
      <w:pPr>
        <w:tabs>
          <w:tab w:val="left" w:pos="1080"/>
          <w:tab w:val="num" w:pos="1418"/>
        </w:tabs>
        <w:spacing w:after="0" w:line="240" w:lineRule="auto"/>
        <w:jc w:val="both"/>
        <w:rPr>
          <w:rFonts w:ascii="Arial" w:eastAsia="Times New Roman" w:hAnsi="Arial" w:cs="Arial"/>
          <w:b/>
          <w:sz w:val="20"/>
          <w:szCs w:val="20"/>
          <w:lang w:eastAsia="pl-PL"/>
        </w:rPr>
      </w:pPr>
    </w:p>
    <w:p w14:paraId="7AC82369" w14:textId="6C1FC372" w:rsidR="00E86299" w:rsidRDefault="005C577A" w:rsidP="00E86299">
      <w:pPr>
        <w:pStyle w:val="Akapitzlist"/>
        <w:numPr>
          <w:ilvl w:val="0"/>
          <w:numId w:val="11"/>
        </w:numPr>
        <w:spacing w:after="0" w:line="240" w:lineRule="auto"/>
        <w:ind w:left="1418" w:hanging="284"/>
        <w:jc w:val="both"/>
        <w:rPr>
          <w:rFonts w:ascii="Arial" w:eastAsia="Calibri" w:hAnsi="Arial" w:cs="Arial"/>
          <w:b/>
          <w:color w:val="000000"/>
          <w:sz w:val="20"/>
          <w:szCs w:val="20"/>
        </w:rPr>
      </w:pPr>
      <w:bookmarkStart w:id="14" w:name="_Hlk76380644"/>
      <w:r w:rsidRPr="001C2643">
        <w:rPr>
          <w:rFonts w:ascii="Arial" w:eastAsia="Calibri" w:hAnsi="Arial" w:cs="Arial"/>
          <w:b/>
          <w:color w:val="000000"/>
          <w:sz w:val="20"/>
          <w:szCs w:val="20"/>
        </w:rPr>
        <w:t>W</w:t>
      </w:r>
      <w:r w:rsidRPr="001C2643">
        <w:rPr>
          <w:rFonts w:ascii="Arial" w:eastAsia="Arial" w:hAnsi="Arial" w:cs="Arial"/>
          <w:b/>
          <w:color w:val="000000"/>
          <w:sz w:val="20"/>
          <w:szCs w:val="20"/>
        </w:rPr>
        <w:t xml:space="preserve">ykonawca winien dysponować </w:t>
      </w:r>
      <w:r w:rsidRPr="001C2643">
        <w:rPr>
          <w:rFonts w:ascii="Arial" w:eastAsia="Calibri" w:hAnsi="Arial" w:cs="Arial"/>
          <w:b/>
          <w:color w:val="000000"/>
          <w:sz w:val="20"/>
          <w:szCs w:val="20"/>
        </w:rPr>
        <w:t>przy realizacji zamówienia</w:t>
      </w:r>
      <w:r w:rsidRPr="001C2643">
        <w:rPr>
          <w:rFonts w:ascii="Arial" w:eastAsia="Arial" w:hAnsi="Arial" w:cs="Arial"/>
          <w:b/>
          <w:color w:val="000000"/>
          <w:sz w:val="20"/>
          <w:szCs w:val="20"/>
        </w:rPr>
        <w:t xml:space="preserve"> </w:t>
      </w:r>
      <w:r w:rsidRPr="001C2643">
        <w:rPr>
          <w:rFonts w:ascii="Arial" w:eastAsia="Calibri" w:hAnsi="Arial" w:cs="Arial"/>
          <w:b/>
          <w:color w:val="000000"/>
          <w:sz w:val="20"/>
          <w:szCs w:val="20"/>
        </w:rPr>
        <w:t>osobami</w:t>
      </w:r>
      <w:bookmarkEnd w:id="14"/>
      <w:r w:rsidRPr="001C2643">
        <w:rPr>
          <w:rFonts w:ascii="Arial" w:eastAsia="Calibri" w:hAnsi="Arial" w:cs="Arial"/>
          <w:b/>
          <w:color w:val="000000"/>
          <w:sz w:val="20"/>
          <w:szCs w:val="20"/>
        </w:rPr>
        <w:t>:</w:t>
      </w:r>
    </w:p>
    <w:p w14:paraId="4A1F8726" w14:textId="77777777" w:rsidR="00FA04FD" w:rsidRPr="00E86299" w:rsidRDefault="00FA04FD" w:rsidP="00FA04FD">
      <w:pPr>
        <w:pStyle w:val="Akapitzlist"/>
        <w:spacing w:after="0" w:line="240" w:lineRule="auto"/>
        <w:ind w:left="1418"/>
        <w:jc w:val="both"/>
        <w:rPr>
          <w:rFonts w:ascii="Arial" w:eastAsia="Calibri" w:hAnsi="Arial" w:cs="Arial"/>
          <w:b/>
          <w:color w:val="000000"/>
          <w:sz w:val="20"/>
          <w:szCs w:val="20"/>
        </w:rPr>
      </w:pPr>
    </w:p>
    <w:p w14:paraId="61F83602" w14:textId="0826C3A0" w:rsidR="00AD41AB" w:rsidRPr="00905D73" w:rsidRDefault="00AD41AB" w:rsidP="00AD41AB">
      <w:pPr>
        <w:pStyle w:val="Tekstpodstawowy35"/>
        <w:numPr>
          <w:ilvl w:val="1"/>
          <w:numId w:val="23"/>
        </w:numPr>
        <w:tabs>
          <w:tab w:val="clear" w:pos="2415"/>
          <w:tab w:val="num" w:pos="1701"/>
        </w:tabs>
        <w:spacing w:after="0"/>
        <w:ind w:left="1701" w:hanging="283"/>
        <w:jc w:val="both"/>
        <w:rPr>
          <w:rFonts w:ascii="Arial" w:hAnsi="Arial" w:cs="Arial"/>
          <w:b/>
          <w:sz w:val="20"/>
          <w:szCs w:val="20"/>
        </w:rPr>
      </w:pPr>
      <w:bookmarkStart w:id="15" w:name="_Hlk76377422"/>
      <w:r w:rsidRPr="00AD41AB">
        <w:rPr>
          <w:rFonts w:ascii="Arial" w:hAnsi="Arial" w:cs="Arial"/>
          <w:b/>
          <w:sz w:val="20"/>
          <w:szCs w:val="20"/>
        </w:rPr>
        <w:t>projektantem</w:t>
      </w:r>
      <w:r w:rsidRPr="00AD41AB">
        <w:rPr>
          <w:rFonts w:ascii="Arial" w:hAnsi="Arial" w:cs="Arial"/>
          <w:sz w:val="20"/>
          <w:szCs w:val="20"/>
        </w:rPr>
        <w:t xml:space="preserve"> </w:t>
      </w:r>
      <w:r w:rsidRPr="00AD41AB">
        <w:rPr>
          <w:rFonts w:ascii="Arial" w:hAnsi="Arial" w:cs="Arial"/>
          <w:b/>
          <w:bCs/>
          <w:sz w:val="20"/>
          <w:szCs w:val="20"/>
        </w:rPr>
        <w:t>(główny</w:t>
      </w:r>
      <w:r w:rsidR="004E2A1F" w:rsidRPr="004E2A1F">
        <w:rPr>
          <w:rFonts w:ascii="Arial" w:hAnsi="Arial" w:cs="Arial"/>
          <w:b/>
          <w:bCs/>
          <w:sz w:val="20"/>
          <w:szCs w:val="20"/>
        </w:rPr>
        <w:t xml:space="preserve"> </w:t>
      </w:r>
      <w:r w:rsidR="004E2A1F" w:rsidRPr="00AD41AB">
        <w:rPr>
          <w:rFonts w:ascii="Arial" w:hAnsi="Arial" w:cs="Arial"/>
          <w:b/>
          <w:bCs/>
          <w:sz w:val="20"/>
          <w:szCs w:val="20"/>
        </w:rPr>
        <w:t>projektant</w:t>
      </w:r>
      <w:r w:rsidRPr="00AD41AB">
        <w:rPr>
          <w:rFonts w:ascii="Arial" w:hAnsi="Arial" w:cs="Arial"/>
          <w:b/>
          <w:bCs/>
          <w:sz w:val="20"/>
          <w:szCs w:val="20"/>
        </w:rPr>
        <w:t xml:space="preserve">): </w:t>
      </w:r>
      <w:r w:rsidRPr="00AD41AB">
        <w:rPr>
          <w:rFonts w:ascii="Arial" w:hAnsi="Arial" w:cs="Arial"/>
          <w:b/>
          <w:bCs/>
          <w:color w:val="000000"/>
          <w:sz w:val="20"/>
          <w:szCs w:val="20"/>
        </w:rPr>
        <w:t xml:space="preserve">osobą posiadającą uprawnienia budowlane do projektowania </w:t>
      </w:r>
      <w:r w:rsidRPr="00AD41AB">
        <w:rPr>
          <w:rFonts w:ascii="Arial" w:hAnsi="Arial" w:cs="Arial"/>
          <w:b/>
          <w:bCs/>
          <w:sz w:val="20"/>
          <w:szCs w:val="20"/>
        </w:rPr>
        <w:t xml:space="preserve"> w specjalności architektonicznej,</w:t>
      </w:r>
      <w:r>
        <w:rPr>
          <w:rFonts w:ascii="Arial" w:hAnsi="Arial" w:cs="Arial"/>
          <w:sz w:val="20"/>
          <w:szCs w:val="20"/>
        </w:rPr>
        <w:t xml:space="preserve"> </w:t>
      </w:r>
    </w:p>
    <w:p w14:paraId="48E171B9" w14:textId="77777777" w:rsidR="00905D73" w:rsidRPr="00AD41AB" w:rsidRDefault="00905D73" w:rsidP="00905D73">
      <w:pPr>
        <w:pStyle w:val="Tekstpodstawowy35"/>
        <w:spacing w:after="0"/>
        <w:ind w:left="1701"/>
        <w:jc w:val="both"/>
        <w:rPr>
          <w:rFonts w:ascii="Arial" w:hAnsi="Arial" w:cs="Arial"/>
          <w:b/>
          <w:sz w:val="20"/>
          <w:szCs w:val="20"/>
        </w:rPr>
      </w:pPr>
    </w:p>
    <w:p w14:paraId="06820FDA" w14:textId="30F48A60" w:rsidR="00613357" w:rsidRPr="00613357" w:rsidRDefault="00613357" w:rsidP="00613357">
      <w:pPr>
        <w:pStyle w:val="Tekstpodstawowy35"/>
        <w:numPr>
          <w:ilvl w:val="1"/>
          <w:numId w:val="23"/>
        </w:numPr>
        <w:tabs>
          <w:tab w:val="clear" w:pos="2415"/>
          <w:tab w:val="num" w:pos="1701"/>
        </w:tabs>
        <w:spacing w:after="0"/>
        <w:ind w:left="1701" w:hanging="283"/>
        <w:jc w:val="both"/>
        <w:rPr>
          <w:rFonts w:ascii="Arial" w:hAnsi="Arial" w:cs="Arial"/>
          <w:b/>
          <w:sz w:val="20"/>
          <w:szCs w:val="20"/>
        </w:rPr>
      </w:pPr>
      <w:r w:rsidRPr="00703F6D">
        <w:rPr>
          <w:rFonts w:ascii="Arial" w:hAnsi="Arial" w:cs="Arial"/>
          <w:b/>
          <w:sz w:val="20"/>
          <w:szCs w:val="20"/>
        </w:rPr>
        <w:t>kierownik</w:t>
      </w:r>
      <w:r>
        <w:rPr>
          <w:rFonts w:ascii="Arial" w:hAnsi="Arial" w:cs="Arial"/>
          <w:b/>
          <w:sz w:val="20"/>
          <w:szCs w:val="20"/>
        </w:rPr>
        <w:t>iem</w:t>
      </w:r>
      <w:r w:rsidRPr="00703F6D">
        <w:rPr>
          <w:rFonts w:ascii="Arial" w:hAnsi="Arial" w:cs="Arial"/>
          <w:b/>
          <w:sz w:val="20"/>
          <w:szCs w:val="20"/>
        </w:rPr>
        <w:t xml:space="preserve"> robót/kierownik</w:t>
      </w:r>
      <w:r>
        <w:rPr>
          <w:rFonts w:ascii="Arial" w:hAnsi="Arial" w:cs="Arial"/>
          <w:b/>
          <w:sz w:val="20"/>
          <w:szCs w:val="20"/>
        </w:rPr>
        <w:t>iem</w:t>
      </w:r>
      <w:r w:rsidRPr="00703F6D">
        <w:rPr>
          <w:rFonts w:ascii="Arial" w:hAnsi="Arial" w:cs="Arial"/>
          <w:b/>
          <w:sz w:val="20"/>
          <w:szCs w:val="20"/>
        </w:rPr>
        <w:t xml:space="preserve"> budowy</w:t>
      </w:r>
      <w:r w:rsidRPr="00703F6D">
        <w:rPr>
          <w:rFonts w:ascii="Arial" w:hAnsi="Arial" w:cs="Arial"/>
          <w:b/>
          <w:color w:val="000000"/>
          <w:sz w:val="20"/>
          <w:szCs w:val="20"/>
        </w:rPr>
        <w:t>:</w:t>
      </w:r>
      <w:r>
        <w:rPr>
          <w:rFonts w:ascii="Arial" w:hAnsi="Arial" w:cs="Arial"/>
          <w:b/>
          <w:color w:val="000000"/>
          <w:sz w:val="20"/>
          <w:szCs w:val="20"/>
        </w:rPr>
        <w:t xml:space="preserve"> </w:t>
      </w:r>
      <w:r w:rsidR="00AD41AB" w:rsidRPr="00613357">
        <w:rPr>
          <w:rFonts w:ascii="Arial" w:hAnsi="Arial" w:cs="Arial"/>
          <w:b/>
          <w:bCs/>
          <w:sz w:val="20"/>
          <w:szCs w:val="20"/>
        </w:rPr>
        <w:t xml:space="preserve">osobą posiadającą uprawnienia budowlane do kierowania robotami budowlanymi  w specjalności </w:t>
      </w:r>
      <w:proofErr w:type="spellStart"/>
      <w:r w:rsidR="00AD41AB" w:rsidRPr="00613357">
        <w:rPr>
          <w:rFonts w:ascii="Arial" w:hAnsi="Arial" w:cs="Arial"/>
          <w:b/>
          <w:bCs/>
          <w:sz w:val="20"/>
          <w:szCs w:val="20"/>
        </w:rPr>
        <w:t>konstrukcyjno</w:t>
      </w:r>
      <w:proofErr w:type="spellEnd"/>
      <w:r w:rsidR="00AD41AB" w:rsidRPr="00613357">
        <w:rPr>
          <w:rFonts w:ascii="Arial" w:hAnsi="Arial" w:cs="Arial"/>
          <w:b/>
          <w:bCs/>
          <w:sz w:val="20"/>
          <w:szCs w:val="20"/>
        </w:rPr>
        <w:t xml:space="preserve"> – budowlanej,</w:t>
      </w:r>
    </w:p>
    <w:p w14:paraId="41C1D93B" w14:textId="0F4AE2C5" w:rsidR="00613357" w:rsidRDefault="00613357" w:rsidP="00613357">
      <w:pPr>
        <w:suppressAutoHyphens/>
        <w:spacing w:after="0" w:line="240" w:lineRule="auto"/>
        <w:ind w:left="1701"/>
        <w:jc w:val="both"/>
        <w:rPr>
          <w:rFonts w:ascii="Arial" w:eastAsia="Times New Roman" w:hAnsi="Arial" w:cs="Arial"/>
          <w:sz w:val="20"/>
          <w:szCs w:val="20"/>
          <w:lang w:eastAsia="zh-CN"/>
        </w:rPr>
      </w:pPr>
      <w:r>
        <w:rPr>
          <w:rFonts w:ascii="Arial" w:eastAsia="Times New Roman" w:hAnsi="Arial" w:cs="Arial"/>
          <w:sz w:val="20"/>
          <w:szCs w:val="20"/>
          <w:lang w:eastAsia="zh-CN"/>
        </w:rPr>
        <w:t>(W</w:t>
      </w:r>
      <w:r w:rsidRPr="00703F6D">
        <w:rPr>
          <w:rFonts w:ascii="Arial" w:eastAsia="Times New Roman" w:hAnsi="Arial" w:cs="Arial"/>
          <w:sz w:val="20"/>
          <w:szCs w:val="20"/>
          <w:lang w:eastAsia="zh-CN"/>
        </w:rPr>
        <w:t xml:space="preserve"> przypadku nie wskazania przez organ architektoniczno-budowlany obowiązku ustanowienia kierownika budowy funkcję tą będzie pełniła osoba wskazana pod lit. </w:t>
      </w:r>
      <w:r>
        <w:rPr>
          <w:rFonts w:ascii="Arial" w:eastAsia="Times New Roman" w:hAnsi="Arial" w:cs="Arial"/>
          <w:sz w:val="20"/>
          <w:szCs w:val="20"/>
          <w:lang w:eastAsia="zh-CN"/>
        </w:rPr>
        <w:t>b).</w:t>
      </w:r>
      <w:r w:rsidRPr="00703F6D">
        <w:rPr>
          <w:rFonts w:ascii="Arial" w:eastAsia="Times New Roman" w:hAnsi="Arial" w:cs="Arial"/>
          <w:sz w:val="20"/>
          <w:szCs w:val="20"/>
          <w:lang w:eastAsia="zh-CN"/>
        </w:rPr>
        <w:t xml:space="preserve"> W razie ustanowienia przez organ architektoniczno-budowlany kierownika budowy w specjalności wskazanej pod lit. </w:t>
      </w:r>
      <w:r>
        <w:rPr>
          <w:rFonts w:ascii="Arial" w:eastAsia="Times New Roman" w:hAnsi="Arial" w:cs="Arial"/>
          <w:sz w:val="20"/>
          <w:szCs w:val="20"/>
          <w:lang w:eastAsia="zh-CN"/>
        </w:rPr>
        <w:t>b)</w:t>
      </w:r>
      <w:r w:rsidRPr="00703F6D">
        <w:rPr>
          <w:rFonts w:ascii="Arial" w:eastAsia="Times New Roman" w:hAnsi="Arial" w:cs="Arial"/>
          <w:sz w:val="20"/>
          <w:szCs w:val="20"/>
          <w:lang w:eastAsia="zh-CN"/>
        </w:rPr>
        <w:t xml:space="preserve">, osoba ta będzie pełniła funkcję kierownika budowy. W razie ustanowienia przez organ architektoniczno-budowlany kierownika budowy w specjalności innej niż wymagana pod lit. </w:t>
      </w:r>
      <w:r>
        <w:rPr>
          <w:rFonts w:ascii="Arial" w:eastAsia="Times New Roman" w:hAnsi="Arial" w:cs="Arial"/>
          <w:sz w:val="20"/>
          <w:szCs w:val="20"/>
          <w:lang w:eastAsia="zh-CN"/>
        </w:rPr>
        <w:t>b)</w:t>
      </w:r>
      <w:r w:rsidRPr="00703F6D">
        <w:rPr>
          <w:rFonts w:ascii="Arial" w:eastAsia="Times New Roman" w:hAnsi="Arial" w:cs="Arial"/>
          <w:sz w:val="20"/>
          <w:szCs w:val="20"/>
          <w:lang w:eastAsia="zh-CN"/>
        </w:rPr>
        <w:t xml:space="preserve">, Wykonawca zobowiązany będzie zapewnić wymaganego kierownika budowy, osoba wskazana pod lit. </w:t>
      </w:r>
      <w:r>
        <w:rPr>
          <w:rFonts w:ascii="Arial" w:eastAsia="Times New Roman" w:hAnsi="Arial" w:cs="Arial"/>
          <w:sz w:val="20"/>
          <w:szCs w:val="20"/>
          <w:lang w:eastAsia="zh-CN"/>
        </w:rPr>
        <w:t>b)</w:t>
      </w:r>
      <w:r w:rsidRPr="00703F6D">
        <w:rPr>
          <w:rFonts w:ascii="Arial" w:eastAsia="Times New Roman" w:hAnsi="Arial" w:cs="Arial"/>
          <w:sz w:val="20"/>
          <w:szCs w:val="20"/>
          <w:lang w:eastAsia="zh-CN"/>
        </w:rPr>
        <w:t xml:space="preserve"> będzie wtedy pełniła funkcję kierownika robót</w:t>
      </w:r>
      <w:r>
        <w:rPr>
          <w:rFonts w:ascii="Arial" w:eastAsia="Times New Roman" w:hAnsi="Arial" w:cs="Arial"/>
          <w:sz w:val="20"/>
          <w:szCs w:val="20"/>
          <w:lang w:eastAsia="zh-CN"/>
        </w:rPr>
        <w:t>)</w:t>
      </w:r>
      <w:r w:rsidR="00905D73">
        <w:rPr>
          <w:rFonts w:ascii="Arial" w:eastAsia="Times New Roman" w:hAnsi="Arial" w:cs="Arial"/>
          <w:sz w:val="20"/>
          <w:szCs w:val="20"/>
          <w:lang w:eastAsia="zh-CN"/>
        </w:rPr>
        <w:t>,</w:t>
      </w:r>
    </w:p>
    <w:p w14:paraId="46EA5A9C" w14:textId="77777777" w:rsidR="00905D73" w:rsidRPr="00613357" w:rsidRDefault="00905D73" w:rsidP="00613357">
      <w:pPr>
        <w:suppressAutoHyphens/>
        <w:spacing w:after="0" w:line="240" w:lineRule="auto"/>
        <w:ind w:left="1701"/>
        <w:jc w:val="both"/>
        <w:rPr>
          <w:rFonts w:ascii="Arial" w:eastAsia="Times New Roman" w:hAnsi="Arial" w:cs="Arial"/>
          <w:sz w:val="20"/>
          <w:szCs w:val="20"/>
          <w:lang w:eastAsia="zh-CN"/>
        </w:rPr>
      </w:pPr>
    </w:p>
    <w:p w14:paraId="59CC0F25" w14:textId="27A2F19C" w:rsidR="00AD41AB" w:rsidRPr="00905D73" w:rsidRDefault="00613357" w:rsidP="00613357">
      <w:pPr>
        <w:pStyle w:val="Tekstpodstawowy35"/>
        <w:numPr>
          <w:ilvl w:val="1"/>
          <w:numId w:val="23"/>
        </w:numPr>
        <w:tabs>
          <w:tab w:val="clear" w:pos="2415"/>
          <w:tab w:val="num" w:pos="1701"/>
        </w:tabs>
        <w:spacing w:after="0"/>
        <w:ind w:left="1701" w:hanging="283"/>
        <w:jc w:val="both"/>
        <w:rPr>
          <w:rFonts w:ascii="Arial" w:hAnsi="Arial" w:cs="Arial"/>
          <w:b/>
          <w:sz w:val="20"/>
          <w:szCs w:val="20"/>
        </w:rPr>
      </w:pPr>
      <w:r w:rsidRPr="00703F6D">
        <w:rPr>
          <w:rFonts w:ascii="Arial" w:hAnsi="Arial" w:cs="Arial"/>
          <w:b/>
          <w:sz w:val="20"/>
          <w:szCs w:val="20"/>
        </w:rPr>
        <w:t>kierownik</w:t>
      </w:r>
      <w:r>
        <w:rPr>
          <w:rFonts w:ascii="Arial" w:hAnsi="Arial" w:cs="Arial"/>
          <w:b/>
          <w:sz w:val="20"/>
          <w:szCs w:val="20"/>
        </w:rPr>
        <w:t>iem</w:t>
      </w:r>
      <w:r w:rsidRPr="00703F6D">
        <w:rPr>
          <w:rFonts w:ascii="Arial" w:hAnsi="Arial" w:cs="Arial"/>
          <w:b/>
          <w:sz w:val="20"/>
          <w:szCs w:val="20"/>
        </w:rPr>
        <w:t xml:space="preserve"> robót</w:t>
      </w:r>
      <w:r>
        <w:rPr>
          <w:rFonts w:ascii="Arial" w:hAnsi="Arial" w:cs="Arial"/>
          <w:b/>
          <w:sz w:val="20"/>
          <w:szCs w:val="20"/>
        </w:rPr>
        <w:t xml:space="preserve">: </w:t>
      </w:r>
      <w:r w:rsidR="00AD41AB" w:rsidRPr="00613357">
        <w:rPr>
          <w:rFonts w:ascii="Arial" w:hAnsi="Arial" w:cs="Arial"/>
          <w:b/>
          <w:bCs/>
          <w:sz w:val="20"/>
          <w:szCs w:val="20"/>
        </w:rPr>
        <w:t>osobą posiadającą uprawnienia budowlane do kierowania robotami budowlanymi w specjalności instalacyjnej w zakresie sieci, instalacji i urządzeń cieplnych, wentylacyjnych, gazowych, wodociągowych i kanalizacyjnych,</w:t>
      </w:r>
    </w:p>
    <w:p w14:paraId="311BA678" w14:textId="77777777" w:rsidR="00905D73" w:rsidRPr="00613357" w:rsidRDefault="00905D73" w:rsidP="00905D73">
      <w:pPr>
        <w:pStyle w:val="Tekstpodstawowy35"/>
        <w:spacing w:after="0"/>
        <w:ind w:left="1701"/>
        <w:jc w:val="both"/>
        <w:rPr>
          <w:rFonts w:ascii="Arial" w:hAnsi="Arial" w:cs="Arial"/>
          <w:b/>
          <w:sz w:val="20"/>
          <w:szCs w:val="20"/>
        </w:rPr>
      </w:pPr>
    </w:p>
    <w:p w14:paraId="046DF32F" w14:textId="0CCE174C" w:rsidR="00AD41AB" w:rsidRPr="00905D73" w:rsidRDefault="00613357" w:rsidP="00613357">
      <w:pPr>
        <w:pStyle w:val="Tekstpodstawowy35"/>
        <w:numPr>
          <w:ilvl w:val="1"/>
          <w:numId w:val="23"/>
        </w:numPr>
        <w:tabs>
          <w:tab w:val="clear" w:pos="2415"/>
          <w:tab w:val="num" w:pos="1701"/>
        </w:tabs>
        <w:spacing w:after="0"/>
        <w:ind w:left="1701" w:hanging="283"/>
        <w:jc w:val="both"/>
        <w:rPr>
          <w:rFonts w:ascii="Arial" w:hAnsi="Arial" w:cs="Arial"/>
          <w:b/>
          <w:sz w:val="20"/>
          <w:szCs w:val="20"/>
        </w:rPr>
      </w:pPr>
      <w:r w:rsidRPr="00703F6D">
        <w:rPr>
          <w:rFonts w:ascii="Arial" w:hAnsi="Arial" w:cs="Arial"/>
          <w:b/>
          <w:sz w:val="20"/>
          <w:szCs w:val="20"/>
        </w:rPr>
        <w:t>kierownik</w:t>
      </w:r>
      <w:r>
        <w:rPr>
          <w:rFonts w:ascii="Arial" w:hAnsi="Arial" w:cs="Arial"/>
          <w:b/>
          <w:sz w:val="20"/>
          <w:szCs w:val="20"/>
        </w:rPr>
        <w:t>iem</w:t>
      </w:r>
      <w:r w:rsidRPr="00703F6D">
        <w:rPr>
          <w:rFonts w:ascii="Arial" w:hAnsi="Arial" w:cs="Arial"/>
          <w:b/>
          <w:sz w:val="20"/>
          <w:szCs w:val="20"/>
        </w:rPr>
        <w:t xml:space="preserve"> robót</w:t>
      </w:r>
      <w:r>
        <w:rPr>
          <w:rFonts w:ascii="Arial" w:hAnsi="Arial" w:cs="Arial"/>
          <w:b/>
          <w:sz w:val="20"/>
          <w:szCs w:val="20"/>
        </w:rPr>
        <w:t xml:space="preserve">: </w:t>
      </w:r>
      <w:r w:rsidR="00AD41AB" w:rsidRPr="00613357">
        <w:rPr>
          <w:rFonts w:ascii="Arial" w:hAnsi="Arial" w:cs="Arial"/>
          <w:b/>
          <w:bCs/>
          <w:sz w:val="20"/>
          <w:szCs w:val="20"/>
        </w:rPr>
        <w:t>osobą posiadającą uprawnienia budowlane do kierowania robotami budowlanymi w specjalności instalacyjnej w zakresie sieci, instalacji i urządzeń telekomunikacyjnych</w:t>
      </w:r>
      <w:r>
        <w:rPr>
          <w:rFonts w:ascii="Arial" w:hAnsi="Arial" w:cs="Arial"/>
          <w:b/>
          <w:bCs/>
          <w:sz w:val="20"/>
          <w:szCs w:val="20"/>
        </w:rPr>
        <w:t>,</w:t>
      </w:r>
    </w:p>
    <w:p w14:paraId="59607FF2" w14:textId="77777777" w:rsidR="00905D73" w:rsidRPr="00613357" w:rsidRDefault="00905D73" w:rsidP="00905D73">
      <w:pPr>
        <w:pStyle w:val="Tekstpodstawowy35"/>
        <w:spacing w:after="0"/>
        <w:ind w:left="1701"/>
        <w:jc w:val="both"/>
        <w:rPr>
          <w:rFonts w:ascii="Arial" w:hAnsi="Arial" w:cs="Arial"/>
          <w:b/>
          <w:sz w:val="20"/>
          <w:szCs w:val="20"/>
        </w:rPr>
      </w:pPr>
    </w:p>
    <w:p w14:paraId="7637A2F0" w14:textId="7414E3EB" w:rsidR="00613357" w:rsidRPr="00905D73" w:rsidRDefault="00613357" w:rsidP="00905D73">
      <w:pPr>
        <w:pStyle w:val="Tekstpodstawowy35"/>
        <w:numPr>
          <w:ilvl w:val="1"/>
          <w:numId w:val="23"/>
        </w:numPr>
        <w:tabs>
          <w:tab w:val="clear" w:pos="2415"/>
          <w:tab w:val="num" w:pos="1701"/>
        </w:tabs>
        <w:spacing w:after="0"/>
        <w:ind w:left="1701" w:hanging="283"/>
        <w:jc w:val="both"/>
        <w:rPr>
          <w:rFonts w:ascii="Arial" w:hAnsi="Arial" w:cs="Arial"/>
          <w:b/>
          <w:sz w:val="20"/>
          <w:szCs w:val="20"/>
        </w:rPr>
      </w:pPr>
      <w:r w:rsidRPr="00703F6D">
        <w:rPr>
          <w:rFonts w:ascii="Arial" w:hAnsi="Arial" w:cs="Arial"/>
          <w:b/>
          <w:sz w:val="20"/>
          <w:szCs w:val="20"/>
        </w:rPr>
        <w:t>kierownik</w:t>
      </w:r>
      <w:r>
        <w:rPr>
          <w:rFonts w:ascii="Arial" w:hAnsi="Arial" w:cs="Arial"/>
          <w:b/>
          <w:sz w:val="20"/>
          <w:szCs w:val="20"/>
        </w:rPr>
        <w:t>iem</w:t>
      </w:r>
      <w:r w:rsidRPr="00703F6D">
        <w:rPr>
          <w:rFonts w:ascii="Arial" w:hAnsi="Arial" w:cs="Arial"/>
          <w:b/>
          <w:sz w:val="20"/>
          <w:szCs w:val="20"/>
        </w:rPr>
        <w:t xml:space="preserve"> robót</w:t>
      </w:r>
      <w:r>
        <w:rPr>
          <w:rFonts w:ascii="Arial" w:hAnsi="Arial" w:cs="Arial"/>
          <w:b/>
          <w:sz w:val="20"/>
          <w:szCs w:val="20"/>
        </w:rPr>
        <w:t xml:space="preserve">: </w:t>
      </w:r>
      <w:r w:rsidR="00AD41AB" w:rsidRPr="00613357">
        <w:rPr>
          <w:rFonts w:ascii="Arial" w:hAnsi="Arial" w:cs="Arial"/>
          <w:b/>
          <w:bCs/>
          <w:sz w:val="20"/>
          <w:szCs w:val="20"/>
        </w:rPr>
        <w:t>osobą posiadającą uprawnienia budowlane do kierowania robotami budowlanymi w specjalności instalacyjnej w zakresie sieci, instalacji i urządzeń elektrycznych i elektroenergetycznych</w:t>
      </w:r>
      <w:r>
        <w:rPr>
          <w:rFonts w:ascii="Arial" w:hAnsi="Arial" w:cs="Arial"/>
          <w:b/>
          <w:bCs/>
          <w:sz w:val="20"/>
          <w:szCs w:val="20"/>
        </w:rPr>
        <w:t xml:space="preserve">, </w:t>
      </w:r>
    </w:p>
    <w:p w14:paraId="60789B8A" w14:textId="77777777" w:rsidR="00905D73" w:rsidRPr="00905D73" w:rsidRDefault="00905D73" w:rsidP="00905D73">
      <w:pPr>
        <w:pStyle w:val="Tekstpodstawowy35"/>
        <w:spacing w:after="0"/>
        <w:ind w:left="1701"/>
        <w:jc w:val="both"/>
        <w:rPr>
          <w:rFonts w:ascii="Arial" w:hAnsi="Arial" w:cs="Arial"/>
          <w:b/>
          <w:sz w:val="20"/>
          <w:szCs w:val="20"/>
        </w:rPr>
      </w:pPr>
    </w:p>
    <w:p w14:paraId="22637834" w14:textId="7BF8276C" w:rsidR="00613357" w:rsidRDefault="00613357" w:rsidP="00905D73">
      <w:pPr>
        <w:tabs>
          <w:tab w:val="left" w:pos="1701"/>
        </w:tabs>
        <w:suppressAutoHyphens/>
        <w:spacing w:after="0" w:line="240" w:lineRule="auto"/>
        <w:ind w:left="1701"/>
        <w:jc w:val="both"/>
        <w:rPr>
          <w:rFonts w:ascii="Arial" w:eastAsia="Times New Roman" w:hAnsi="Arial" w:cs="Arial"/>
          <w:sz w:val="20"/>
          <w:szCs w:val="20"/>
          <w:lang w:eastAsia="zh-CN"/>
        </w:rPr>
      </w:pPr>
      <w:r>
        <w:rPr>
          <w:rFonts w:ascii="Arial" w:eastAsia="Times New Roman" w:hAnsi="Arial" w:cs="Arial"/>
          <w:sz w:val="20"/>
          <w:szCs w:val="20"/>
          <w:lang w:eastAsia="zh-CN"/>
        </w:rPr>
        <w:t xml:space="preserve">(W przypadku uprawnień o których mowa pod lit. a) – e), </w:t>
      </w:r>
      <w:r w:rsidRPr="005C577A">
        <w:rPr>
          <w:rFonts w:ascii="Arial" w:eastAsia="Times New Roman" w:hAnsi="Arial" w:cs="Arial"/>
          <w:sz w:val="20"/>
          <w:szCs w:val="20"/>
          <w:lang w:eastAsia="zh-CN"/>
        </w:rPr>
        <w:t>Zamawiający</w:t>
      </w:r>
      <w:r w:rsidRPr="005C577A">
        <w:rPr>
          <w:rFonts w:ascii="Arial" w:eastAsia="Arial" w:hAnsi="Arial" w:cs="Arial"/>
          <w:sz w:val="20"/>
          <w:szCs w:val="20"/>
          <w:lang w:eastAsia="zh-CN"/>
        </w:rPr>
        <w:t xml:space="preserve"> </w:t>
      </w:r>
      <w:r w:rsidRPr="005C577A">
        <w:rPr>
          <w:rFonts w:ascii="Arial" w:eastAsia="Times New Roman" w:hAnsi="Arial" w:cs="Arial"/>
          <w:sz w:val="20"/>
          <w:szCs w:val="20"/>
          <w:lang w:eastAsia="zh-CN"/>
        </w:rPr>
        <w:t>dopuszcza</w:t>
      </w:r>
      <w:r w:rsidRPr="005C577A">
        <w:rPr>
          <w:rFonts w:ascii="Arial" w:eastAsia="Arial" w:hAnsi="Arial" w:cs="Arial"/>
          <w:sz w:val="20"/>
          <w:szCs w:val="20"/>
          <w:lang w:eastAsia="zh-CN"/>
        </w:rPr>
        <w:t xml:space="preserve"> </w:t>
      </w:r>
      <w:r w:rsidRPr="005C577A">
        <w:rPr>
          <w:rFonts w:ascii="Arial" w:eastAsia="Times New Roman" w:hAnsi="Arial" w:cs="Arial"/>
          <w:sz w:val="20"/>
          <w:szCs w:val="20"/>
          <w:lang w:eastAsia="zh-CN"/>
        </w:rPr>
        <w:t>uprawnienia</w:t>
      </w:r>
      <w:r w:rsidRPr="005C577A">
        <w:rPr>
          <w:rFonts w:ascii="Arial" w:eastAsia="Arial" w:hAnsi="Arial" w:cs="Arial"/>
          <w:sz w:val="20"/>
          <w:szCs w:val="20"/>
          <w:lang w:eastAsia="zh-CN"/>
        </w:rPr>
        <w:t xml:space="preserve"> </w:t>
      </w:r>
      <w:r w:rsidRPr="005C577A">
        <w:rPr>
          <w:rFonts w:ascii="Arial" w:eastAsia="Times New Roman" w:hAnsi="Arial" w:cs="Arial"/>
          <w:sz w:val="20"/>
          <w:szCs w:val="20"/>
          <w:lang w:eastAsia="zh-CN"/>
        </w:rPr>
        <w:t>budowlane</w:t>
      </w:r>
      <w:r w:rsidRPr="005C577A">
        <w:rPr>
          <w:rFonts w:ascii="Arial" w:eastAsia="Arial" w:hAnsi="Arial" w:cs="Arial"/>
          <w:sz w:val="20"/>
          <w:szCs w:val="20"/>
          <w:lang w:eastAsia="zh-CN"/>
        </w:rPr>
        <w:t xml:space="preserve"> </w:t>
      </w:r>
      <w:r w:rsidRPr="005C577A">
        <w:rPr>
          <w:rFonts w:ascii="Arial" w:eastAsia="Times New Roman" w:hAnsi="Arial" w:cs="Arial"/>
          <w:sz w:val="20"/>
          <w:szCs w:val="20"/>
          <w:lang w:eastAsia="zh-CN"/>
        </w:rPr>
        <w:t>odpowiadające</w:t>
      </w:r>
      <w:r w:rsidRPr="005C577A">
        <w:rPr>
          <w:rFonts w:ascii="Arial" w:eastAsia="Arial" w:hAnsi="Arial" w:cs="Arial"/>
          <w:sz w:val="20"/>
          <w:szCs w:val="20"/>
          <w:lang w:eastAsia="zh-CN"/>
        </w:rPr>
        <w:t xml:space="preserve"> </w:t>
      </w:r>
      <w:r w:rsidRPr="005C577A">
        <w:rPr>
          <w:rFonts w:ascii="Arial" w:eastAsia="Times New Roman" w:hAnsi="Arial" w:cs="Arial"/>
          <w:sz w:val="20"/>
          <w:szCs w:val="20"/>
          <w:lang w:eastAsia="zh-CN"/>
        </w:rPr>
        <w:t>ww.</w:t>
      </w:r>
      <w:r w:rsidRPr="005C577A">
        <w:rPr>
          <w:rFonts w:ascii="Arial" w:eastAsia="Arial" w:hAnsi="Arial" w:cs="Arial"/>
          <w:sz w:val="20"/>
          <w:szCs w:val="20"/>
          <w:lang w:eastAsia="zh-CN"/>
        </w:rPr>
        <w:t xml:space="preserve"> </w:t>
      </w:r>
      <w:r w:rsidRPr="005C577A">
        <w:rPr>
          <w:rFonts w:ascii="Arial" w:eastAsia="Times New Roman" w:hAnsi="Arial" w:cs="Arial"/>
          <w:sz w:val="20"/>
          <w:szCs w:val="20"/>
          <w:lang w:eastAsia="zh-CN"/>
        </w:rPr>
        <w:t>uprawnieniom,</w:t>
      </w:r>
      <w:r w:rsidRPr="005C577A">
        <w:rPr>
          <w:rFonts w:ascii="Arial" w:eastAsia="Arial" w:hAnsi="Arial" w:cs="Arial"/>
          <w:sz w:val="20"/>
          <w:szCs w:val="20"/>
          <w:lang w:eastAsia="zh-CN"/>
        </w:rPr>
        <w:t xml:space="preserve"> </w:t>
      </w:r>
      <w:r w:rsidRPr="005C577A">
        <w:rPr>
          <w:rFonts w:ascii="Arial" w:eastAsia="Times New Roman" w:hAnsi="Arial" w:cs="Arial"/>
          <w:sz w:val="20"/>
          <w:szCs w:val="20"/>
          <w:lang w:eastAsia="zh-CN"/>
        </w:rPr>
        <w:t>które</w:t>
      </w:r>
      <w:r w:rsidRPr="005C577A">
        <w:rPr>
          <w:rFonts w:ascii="Arial" w:eastAsia="Arial" w:hAnsi="Arial" w:cs="Arial"/>
          <w:sz w:val="20"/>
          <w:szCs w:val="20"/>
          <w:lang w:eastAsia="zh-CN"/>
        </w:rPr>
        <w:t xml:space="preserve"> </w:t>
      </w:r>
      <w:r w:rsidRPr="005C577A">
        <w:rPr>
          <w:rFonts w:ascii="Arial" w:eastAsia="Times New Roman" w:hAnsi="Arial" w:cs="Arial"/>
          <w:sz w:val="20"/>
          <w:szCs w:val="20"/>
          <w:lang w:eastAsia="zh-CN"/>
        </w:rPr>
        <w:t>zostały</w:t>
      </w:r>
      <w:r w:rsidRPr="005C577A">
        <w:rPr>
          <w:rFonts w:ascii="Arial" w:eastAsia="Arial" w:hAnsi="Arial" w:cs="Arial"/>
          <w:sz w:val="20"/>
          <w:szCs w:val="20"/>
          <w:lang w:eastAsia="zh-CN"/>
        </w:rPr>
        <w:t xml:space="preserve"> </w:t>
      </w:r>
      <w:r w:rsidRPr="005C577A">
        <w:rPr>
          <w:rFonts w:ascii="Arial" w:eastAsia="Times New Roman" w:hAnsi="Arial" w:cs="Arial"/>
          <w:sz w:val="20"/>
          <w:szCs w:val="20"/>
          <w:lang w:eastAsia="zh-CN"/>
        </w:rPr>
        <w:t>wydane</w:t>
      </w:r>
      <w:r w:rsidRPr="005C577A">
        <w:rPr>
          <w:rFonts w:ascii="Arial" w:eastAsia="Arial" w:hAnsi="Arial" w:cs="Arial"/>
          <w:sz w:val="20"/>
          <w:szCs w:val="20"/>
          <w:lang w:eastAsia="zh-CN"/>
        </w:rPr>
        <w:t xml:space="preserve"> </w:t>
      </w:r>
      <w:r w:rsidRPr="005C577A">
        <w:rPr>
          <w:rFonts w:ascii="Arial" w:eastAsia="Times New Roman" w:hAnsi="Arial" w:cs="Arial"/>
          <w:sz w:val="20"/>
          <w:szCs w:val="20"/>
          <w:lang w:eastAsia="zh-CN"/>
        </w:rPr>
        <w:t>na</w:t>
      </w:r>
      <w:r w:rsidRPr="005C577A">
        <w:rPr>
          <w:rFonts w:ascii="Arial" w:eastAsia="Arial" w:hAnsi="Arial" w:cs="Arial"/>
          <w:sz w:val="20"/>
          <w:szCs w:val="20"/>
          <w:lang w:eastAsia="zh-CN"/>
        </w:rPr>
        <w:t xml:space="preserve"> </w:t>
      </w:r>
      <w:r w:rsidRPr="005C577A">
        <w:rPr>
          <w:rFonts w:ascii="Arial" w:eastAsia="Times New Roman" w:hAnsi="Arial" w:cs="Arial"/>
          <w:sz w:val="20"/>
          <w:szCs w:val="20"/>
          <w:lang w:eastAsia="zh-CN"/>
        </w:rPr>
        <w:t>podstawie</w:t>
      </w:r>
      <w:r w:rsidRPr="005C577A">
        <w:rPr>
          <w:rFonts w:ascii="Arial" w:eastAsia="Arial" w:hAnsi="Arial" w:cs="Arial"/>
          <w:sz w:val="20"/>
          <w:szCs w:val="20"/>
          <w:lang w:eastAsia="zh-CN"/>
        </w:rPr>
        <w:t xml:space="preserve"> </w:t>
      </w:r>
      <w:r w:rsidRPr="005C577A">
        <w:rPr>
          <w:rFonts w:ascii="Arial" w:eastAsia="Times New Roman" w:hAnsi="Arial" w:cs="Arial"/>
          <w:sz w:val="20"/>
          <w:szCs w:val="20"/>
          <w:lang w:eastAsia="zh-CN"/>
        </w:rPr>
        <w:t>wcześniej</w:t>
      </w:r>
      <w:r w:rsidRPr="005C577A">
        <w:rPr>
          <w:rFonts w:ascii="Arial" w:eastAsia="Arial" w:hAnsi="Arial" w:cs="Arial"/>
          <w:sz w:val="20"/>
          <w:szCs w:val="20"/>
          <w:lang w:eastAsia="zh-CN"/>
        </w:rPr>
        <w:t xml:space="preserve"> </w:t>
      </w:r>
      <w:r w:rsidRPr="005C577A">
        <w:rPr>
          <w:rFonts w:ascii="Arial" w:eastAsia="Times New Roman" w:hAnsi="Arial" w:cs="Arial"/>
          <w:sz w:val="20"/>
          <w:szCs w:val="20"/>
          <w:lang w:eastAsia="zh-CN"/>
        </w:rPr>
        <w:t>obowiązujących</w:t>
      </w:r>
      <w:r w:rsidRPr="005C577A">
        <w:rPr>
          <w:rFonts w:ascii="Arial" w:eastAsia="Arial" w:hAnsi="Arial" w:cs="Arial"/>
          <w:sz w:val="20"/>
          <w:szCs w:val="20"/>
          <w:lang w:eastAsia="zh-CN"/>
        </w:rPr>
        <w:t xml:space="preserve"> </w:t>
      </w:r>
      <w:r w:rsidRPr="005C577A">
        <w:rPr>
          <w:rFonts w:ascii="Arial" w:eastAsia="Times New Roman" w:hAnsi="Arial" w:cs="Arial"/>
          <w:sz w:val="20"/>
          <w:szCs w:val="20"/>
          <w:lang w:eastAsia="zh-CN"/>
        </w:rPr>
        <w:t>przepisów.</w:t>
      </w:r>
      <w:r w:rsidR="00905D73">
        <w:rPr>
          <w:rFonts w:ascii="Arial" w:eastAsia="Times New Roman" w:hAnsi="Arial" w:cs="Arial"/>
          <w:sz w:val="20"/>
          <w:szCs w:val="20"/>
          <w:lang w:eastAsia="zh-CN"/>
        </w:rPr>
        <w:t xml:space="preserve"> </w:t>
      </w:r>
      <w:r w:rsidRPr="005C577A">
        <w:rPr>
          <w:rFonts w:ascii="Arial" w:eastAsia="Times New Roman" w:hAnsi="Arial" w:cs="Arial"/>
          <w:sz w:val="20"/>
          <w:szCs w:val="20"/>
          <w:lang w:eastAsia="zh-CN"/>
        </w:rPr>
        <w:t>W</w:t>
      </w:r>
      <w:r w:rsidRPr="005C577A">
        <w:rPr>
          <w:rFonts w:ascii="Arial" w:eastAsia="Arial" w:hAnsi="Arial" w:cs="Arial"/>
          <w:sz w:val="20"/>
          <w:szCs w:val="20"/>
          <w:lang w:eastAsia="zh-CN"/>
        </w:rPr>
        <w:t xml:space="preserve"> </w:t>
      </w:r>
      <w:r w:rsidRPr="005C577A">
        <w:rPr>
          <w:rFonts w:ascii="Arial" w:eastAsia="Times New Roman" w:hAnsi="Arial" w:cs="Arial"/>
          <w:sz w:val="20"/>
          <w:szCs w:val="20"/>
          <w:lang w:eastAsia="zh-CN"/>
        </w:rPr>
        <w:t>przypadku</w:t>
      </w:r>
      <w:r w:rsidRPr="005C577A">
        <w:rPr>
          <w:rFonts w:ascii="Arial" w:eastAsia="Arial" w:hAnsi="Arial" w:cs="Arial"/>
          <w:sz w:val="20"/>
          <w:szCs w:val="20"/>
          <w:lang w:eastAsia="zh-CN"/>
        </w:rPr>
        <w:t xml:space="preserve"> </w:t>
      </w:r>
      <w:r w:rsidRPr="005C577A">
        <w:rPr>
          <w:rFonts w:ascii="Arial" w:eastAsia="Times New Roman" w:hAnsi="Arial" w:cs="Arial"/>
          <w:sz w:val="20"/>
          <w:szCs w:val="20"/>
          <w:lang w:eastAsia="zh-CN"/>
        </w:rPr>
        <w:t>wykonawców</w:t>
      </w:r>
      <w:r w:rsidRPr="005C577A">
        <w:rPr>
          <w:rFonts w:ascii="Arial" w:eastAsia="Arial" w:hAnsi="Arial" w:cs="Arial"/>
          <w:sz w:val="20"/>
          <w:szCs w:val="20"/>
          <w:lang w:eastAsia="zh-CN"/>
        </w:rPr>
        <w:t xml:space="preserve"> </w:t>
      </w:r>
      <w:r w:rsidRPr="005C577A">
        <w:rPr>
          <w:rFonts w:ascii="Arial" w:eastAsia="Times New Roman" w:hAnsi="Arial" w:cs="Arial"/>
          <w:sz w:val="20"/>
          <w:szCs w:val="20"/>
          <w:lang w:eastAsia="zh-CN"/>
        </w:rPr>
        <w:t>zagranicznych,</w:t>
      </w:r>
      <w:r w:rsidRPr="005C577A">
        <w:rPr>
          <w:rFonts w:ascii="Arial" w:eastAsia="Arial" w:hAnsi="Arial" w:cs="Arial"/>
          <w:sz w:val="20"/>
          <w:szCs w:val="20"/>
          <w:lang w:eastAsia="zh-CN"/>
        </w:rPr>
        <w:t xml:space="preserve"> </w:t>
      </w:r>
      <w:r w:rsidRPr="005C577A">
        <w:rPr>
          <w:rFonts w:ascii="Arial" w:eastAsia="Times New Roman" w:hAnsi="Arial" w:cs="Arial"/>
          <w:sz w:val="20"/>
          <w:szCs w:val="20"/>
          <w:lang w:eastAsia="zh-CN"/>
        </w:rPr>
        <w:t>dopuszcza</w:t>
      </w:r>
      <w:r w:rsidRPr="005C577A">
        <w:rPr>
          <w:rFonts w:ascii="Arial" w:eastAsia="Arial" w:hAnsi="Arial" w:cs="Arial"/>
          <w:sz w:val="20"/>
          <w:szCs w:val="20"/>
          <w:lang w:eastAsia="zh-CN"/>
        </w:rPr>
        <w:t xml:space="preserve"> </w:t>
      </w:r>
      <w:r w:rsidRPr="005C577A">
        <w:rPr>
          <w:rFonts w:ascii="Arial" w:eastAsia="Times New Roman" w:hAnsi="Arial" w:cs="Arial"/>
          <w:sz w:val="20"/>
          <w:szCs w:val="20"/>
          <w:lang w:eastAsia="zh-CN"/>
        </w:rPr>
        <w:t>się</w:t>
      </w:r>
      <w:r w:rsidRPr="005C577A">
        <w:rPr>
          <w:rFonts w:ascii="Arial" w:eastAsia="Arial" w:hAnsi="Arial" w:cs="Arial"/>
          <w:sz w:val="20"/>
          <w:szCs w:val="20"/>
          <w:lang w:eastAsia="zh-CN"/>
        </w:rPr>
        <w:t xml:space="preserve"> </w:t>
      </w:r>
      <w:r w:rsidRPr="005C577A">
        <w:rPr>
          <w:rFonts w:ascii="Arial" w:eastAsia="Times New Roman" w:hAnsi="Arial" w:cs="Arial"/>
          <w:sz w:val="20"/>
          <w:szCs w:val="20"/>
          <w:lang w:eastAsia="zh-CN"/>
        </w:rPr>
        <w:t>równoważne</w:t>
      </w:r>
      <w:r w:rsidRPr="005C577A">
        <w:rPr>
          <w:rFonts w:ascii="Arial" w:eastAsia="Arial" w:hAnsi="Arial" w:cs="Arial"/>
          <w:sz w:val="20"/>
          <w:szCs w:val="20"/>
          <w:lang w:eastAsia="zh-CN"/>
        </w:rPr>
        <w:t xml:space="preserve"> </w:t>
      </w:r>
      <w:r w:rsidRPr="005C577A">
        <w:rPr>
          <w:rFonts w:ascii="Arial" w:eastAsia="Times New Roman" w:hAnsi="Arial" w:cs="Arial"/>
          <w:sz w:val="20"/>
          <w:szCs w:val="20"/>
          <w:lang w:eastAsia="zh-CN"/>
        </w:rPr>
        <w:t>kwalifikacje,</w:t>
      </w:r>
      <w:r w:rsidRPr="005C577A">
        <w:rPr>
          <w:rFonts w:ascii="Arial" w:eastAsia="Arial" w:hAnsi="Arial" w:cs="Arial"/>
          <w:sz w:val="20"/>
          <w:szCs w:val="20"/>
          <w:lang w:eastAsia="zh-CN"/>
        </w:rPr>
        <w:t xml:space="preserve"> </w:t>
      </w:r>
      <w:r w:rsidRPr="005C577A">
        <w:rPr>
          <w:rFonts w:ascii="Arial" w:eastAsia="Times New Roman" w:hAnsi="Arial" w:cs="Arial"/>
          <w:sz w:val="20"/>
          <w:szCs w:val="20"/>
          <w:lang w:eastAsia="zh-CN"/>
        </w:rPr>
        <w:t>zdobyte</w:t>
      </w:r>
      <w:r w:rsidRPr="005C577A">
        <w:rPr>
          <w:rFonts w:ascii="Arial" w:eastAsia="Arial" w:hAnsi="Arial" w:cs="Arial"/>
          <w:sz w:val="20"/>
          <w:szCs w:val="20"/>
          <w:lang w:eastAsia="zh-CN"/>
        </w:rPr>
        <w:t xml:space="preserve"> </w:t>
      </w:r>
      <w:r w:rsidRPr="005C577A">
        <w:rPr>
          <w:rFonts w:ascii="Arial" w:eastAsia="Times New Roman" w:hAnsi="Arial" w:cs="Arial"/>
          <w:sz w:val="20"/>
          <w:szCs w:val="20"/>
          <w:lang w:eastAsia="zh-CN"/>
        </w:rPr>
        <w:t>w</w:t>
      </w:r>
      <w:r w:rsidRPr="005C577A">
        <w:rPr>
          <w:rFonts w:ascii="Arial" w:eastAsia="Arial" w:hAnsi="Arial" w:cs="Arial"/>
          <w:sz w:val="20"/>
          <w:szCs w:val="20"/>
          <w:lang w:eastAsia="zh-CN"/>
        </w:rPr>
        <w:t xml:space="preserve"> </w:t>
      </w:r>
      <w:r w:rsidRPr="005C577A">
        <w:rPr>
          <w:rFonts w:ascii="Arial" w:eastAsia="Times New Roman" w:hAnsi="Arial" w:cs="Arial"/>
          <w:sz w:val="20"/>
          <w:szCs w:val="20"/>
          <w:lang w:eastAsia="zh-CN"/>
        </w:rPr>
        <w:t>innych</w:t>
      </w:r>
      <w:r w:rsidRPr="005C577A">
        <w:rPr>
          <w:rFonts w:ascii="Arial" w:eastAsia="Arial" w:hAnsi="Arial" w:cs="Arial"/>
          <w:sz w:val="20"/>
          <w:szCs w:val="20"/>
          <w:lang w:eastAsia="zh-CN"/>
        </w:rPr>
        <w:t xml:space="preserve"> </w:t>
      </w:r>
      <w:r w:rsidRPr="005C577A">
        <w:rPr>
          <w:rFonts w:ascii="Arial" w:eastAsia="Times New Roman" w:hAnsi="Arial" w:cs="Arial"/>
          <w:sz w:val="20"/>
          <w:szCs w:val="20"/>
          <w:lang w:eastAsia="zh-CN"/>
        </w:rPr>
        <w:t>państwach,</w:t>
      </w:r>
      <w:r w:rsidRPr="005C577A">
        <w:rPr>
          <w:rFonts w:ascii="Arial" w:eastAsia="Arial" w:hAnsi="Arial" w:cs="Arial"/>
          <w:sz w:val="20"/>
          <w:szCs w:val="20"/>
          <w:lang w:eastAsia="zh-CN"/>
        </w:rPr>
        <w:t xml:space="preserve"> </w:t>
      </w:r>
      <w:r w:rsidRPr="005C577A">
        <w:rPr>
          <w:rFonts w:ascii="Arial" w:eastAsia="Times New Roman" w:hAnsi="Arial" w:cs="Arial"/>
          <w:sz w:val="20"/>
          <w:szCs w:val="20"/>
          <w:lang w:eastAsia="zh-CN"/>
        </w:rPr>
        <w:t>na</w:t>
      </w:r>
      <w:r w:rsidRPr="005C577A">
        <w:rPr>
          <w:rFonts w:ascii="Arial" w:eastAsia="Arial" w:hAnsi="Arial" w:cs="Arial"/>
          <w:sz w:val="20"/>
          <w:szCs w:val="20"/>
          <w:lang w:eastAsia="zh-CN"/>
        </w:rPr>
        <w:t xml:space="preserve"> </w:t>
      </w:r>
      <w:r w:rsidRPr="005C577A">
        <w:rPr>
          <w:rFonts w:ascii="Arial" w:eastAsia="Times New Roman" w:hAnsi="Arial" w:cs="Arial"/>
          <w:sz w:val="20"/>
          <w:szCs w:val="20"/>
          <w:lang w:eastAsia="zh-CN"/>
        </w:rPr>
        <w:t>zasadach</w:t>
      </w:r>
      <w:r w:rsidRPr="005C577A">
        <w:rPr>
          <w:rFonts w:ascii="Arial" w:eastAsia="Arial" w:hAnsi="Arial" w:cs="Arial"/>
          <w:sz w:val="20"/>
          <w:szCs w:val="20"/>
          <w:lang w:eastAsia="zh-CN"/>
        </w:rPr>
        <w:t xml:space="preserve"> </w:t>
      </w:r>
      <w:r w:rsidRPr="005C577A">
        <w:rPr>
          <w:rFonts w:ascii="Arial" w:eastAsia="Times New Roman" w:hAnsi="Arial" w:cs="Arial"/>
          <w:sz w:val="20"/>
          <w:szCs w:val="20"/>
          <w:lang w:eastAsia="zh-CN"/>
        </w:rPr>
        <w:t>określonych</w:t>
      </w:r>
      <w:r w:rsidRPr="005C577A">
        <w:rPr>
          <w:rFonts w:ascii="Arial" w:eastAsia="Arial" w:hAnsi="Arial" w:cs="Arial"/>
          <w:sz w:val="20"/>
          <w:szCs w:val="20"/>
          <w:lang w:eastAsia="zh-CN"/>
        </w:rPr>
        <w:t xml:space="preserve"> </w:t>
      </w:r>
      <w:r w:rsidRPr="005C577A">
        <w:rPr>
          <w:rFonts w:ascii="Arial" w:eastAsia="Times New Roman" w:hAnsi="Arial" w:cs="Arial"/>
          <w:sz w:val="20"/>
          <w:szCs w:val="20"/>
          <w:lang w:eastAsia="zh-CN"/>
        </w:rPr>
        <w:t>w</w:t>
      </w:r>
      <w:r w:rsidRPr="005C577A">
        <w:rPr>
          <w:rFonts w:ascii="Arial" w:eastAsia="Arial" w:hAnsi="Arial" w:cs="Arial"/>
          <w:sz w:val="20"/>
          <w:szCs w:val="20"/>
          <w:lang w:eastAsia="zh-CN"/>
        </w:rPr>
        <w:t xml:space="preserve"> </w:t>
      </w:r>
      <w:r w:rsidRPr="005C577A">
        <w:rPr>
          <w:rFonts w:ascii="Arial" w:eastAsia="Times New Roman" w:hAnsi="Arial" w:cs="Arial"/>
          <w:sz w:val="20"/>
          <w:szCs w:val="20"/>
          <w:lang w:eastAsia="zh-CN"/>
        </w:rPr>
        <w:t>art.12a</w:t>
      </w:r>
      <w:r w:rsidRPr="005C577A">
        <w:rPr>
          <w:rFonts w:ascii="Arial" w:eastAsia="Arial" w:hAnsi="Arial" w:cs="Arial"/>
          <w:sz w:val="20"/>
          <w:szCs w:val="20"/>
          <w:lang w:eastAsia="zh-CN"/>
        </w:rPr>
        <w:t xml:space="preserve"> </w:t>
      </w:r>
      <w:r w:rsidRPr="005C577A">
        <w:rPr>
          <w:rFonts w:ascii="Arial" w:eastAsia="Times New Roman" w:hAnsi="Arial" w:cs="Arial"/>
          <w:sz w:val="20"/>
          <w:szCs w:val="20"/>
          <w:lang w:eastAsia="zh-CN"/>
        </w:rPr>
        <w:t>ustawy</w:t>
      </w:r>
      <w:r w:rsidRPr="005C577A">
        <w:rPr>
          <w:rFonts w:ascii="Arial" w:eastAsia="Arial" w:hAnsi="Arial" w:cs="Arial"/>
          <w:sz w:val="20"/>
          <w:szCs w:val="20"/>
          <w:lang w:eastAsia="zh-CN"/>
        </w:rPr>
        <w:t xml:space="preserve"> </w:t>
      </w:r>
      <w:r w:rsidRPr="005C577A">
        <w:rPr>
          <w:rFonts w:ascii="Arial" w:eastAsia="Times New Roman" w:hAnsi="Arial" w:cs="Arial"/>
          <w:sz w:val="20"/>
          <w:szCs w:val="20"/>
          <w:lang w:eastAsia="zh-CN"/>
        </w:rPr>
        <w:t>z</w:t>
      </w:r>
      <w:r w:rsidRPr="005C577A">
        <w:rPr>
          <w:rFonts w:ascii="Arial" w:eastAsia="Arial" w:hAnsi="Arial" w:cs="Arial"/>
          <w:sz w:val="20"/>
          <w:szCs w:val="20"/>
          <w:lang w:eastAsia="zh-CN"/>
        </w:rPr>
        <w:t xml:space="preserve"> </w:t>
      </w:r>
      <w:r w:rsidRPr="005C577A">
        <w:rPr>
          <w:rFonts w:ascii="Arial" w:eastAsia="Times New Roman" w:hAnsi="Arial" w:cs="Arial"/>
          <w:sz w:val="20"/>
          <w:szCs w:val="20"/>
          <w:lang w:eastAsia="zh-CN"/>
        </w:rPr>
        <w:t>dnia</w:t>
      </w:r>
      <w:r w:rsidRPr="005C577A">
        <w:rPr>
          <w:rFonts w:ascii="Arial" w:eastAsia="Arial" w:hAnsi="Arial" w:cs="Arial"/>
          <w:sz w:val="20"/>
          <w:szCs w:val="20"/>
          <w:lang w:eastAsia="zh-CN"/>
        </w:rPr>
        <w:t xml:space="preserve"> </w:t>
      </w:r>
      <w:r w:rsidRPr="005C577A">
        <w:rPr>
          <w:rFonts w:ascii="Arial" w:eastAsia="Times New Roman" w:hAnsi="Arial" w:cs="Arial"/>
          <w:sz w:val="20"/>
          <w:szCs w:val="20"/>
          <w:lang w:eastAsia="zh-CN"/>
        </w:rPr>
        <w:t>7</w:t>
      </w:r>
      <w:r w:rsidRPr="005C577A">
        <w:rPr>
          <w:rFonts w:ascii="Arial" w:eastAsia="Arial" w:hAnsi="Arial" w:cs="Arial"/>
          <w:sz w:val="20"/>
          <w:szCs w:val="20"/>
          <w:lang w:eastAsia="zh-CN"/>
        </w:rPr>
        <w:t xml:space="preserve"> </w:t>
      </w:r>
      <w:r w:rsidRPr="005C577A">
        <w:rPr>
          <w:rFonts w:ascii="Arial" w:eastAsia="Times New Roman" w:hAnsi="Arial" w:cs="Arial"/>
          <w:sz w:val="20"/>
          <w:szCs w:val="20"/>
          <w:lang w:eastAsia="zh-CN"/>
        </w:rPr>
        <w:t>lipca</w:t>
      </w:r>
      <w:r w:rsidRPr="005C577A">
        <w:rPr>
          <w:rFonts w:ascii="Arial" w:eastAsia="Arial" w:hAnsi="Arial" w:cs="Arial"/>
          <w:sz w:val="20"/>
          <w:szCs w:val="20"/>
          <w:lang w:eastAsia="zh-CN"/>
        </w:rPr>
        <w:t xml:space="preserve"> </w:t>
      </w:r>
      <w:r w:rsidRPr="005C577A">
        <w:rPr>
          <w:rFonts w:ascii="Arial" w:eastAsia="Times New Roman" w:hAnsi="Arial" w:cs="Arial"/>
          <w:sz w:val="20"/>
          <w:szCs w:val="20"/>
          <w:lang w:eastAsia="zh-CN"/>
        </w:rPr>
        <w:lastRenderedPageBreak/>
        <w:t>1994r.</w:t>
      </w:r>
      <w:r w:rsidRPr="005C577A">
        <w:rPr>
          <w:rFonts w:ascii="Arial" w:eastAsia="Arial" w:hAnsi="Arial" w:cs="Arial"/>
          <w:sz w:val="20"/>
          <w:szCs w:val="20"/>
          <w:lang w:eastAsia="zh-CN"/>
        </w:rPr>
        <w:t xml:space="preserve"> </w:t>
      </w:r>
      <w:r w:rsidRPr="005C577A">
        <w:rPr>
          <w:rFonts w:ascii="Arial" w:eastAsia="Times New Roman" w:hAnsi="Arial" w:cs="Arial"/>
          <w:sz w:val="20"/>
          <w:szCs w:val="20"/>
          <w:lang w:eastAsia="zh-CN"/>
        </w:rPr>
        <w:t>Prawo</w:t>
      </w:r>
      <w:r w:rsidRPr="005C577A">
        <w:rPr>
          <w:rFonts w:ascii="Arial" w:eastAsia="Arial" w:hAnsi="Arial" w:cs="Arial"/>
          <w:sz w:val="20"/>
          <w:szCs w:val="20"/>
          <w:lang w:eastAsia="zh-CN"/>
        </w:rPr>
        <w:t xml:space="preserve"> </w:t>
      </w:r>
      <w:r w:rsidRPr="005C577A">
        <w:rPr>
          <w:rFonts w:ascii="Arial" w:eastAsia="Times New Roman" w:hAnsi="Arial" w:cs="Arial"/>
          <w:sz w:val="20"/>
          <w:szCs w:val="20"/>
          <w:lang w:eastAsia="zh-CN"/>
        </w:rPr>
        <w:t>budowlane,</w:t>
      </w:r>
      <w:r w:rsidR="00905D73">
        <w:rPr>
          <w:rFonts w:ascii="Arial" w:eastAsia="Arial" w:hAnsi="Arial" w:cs="Arial"/>
          <w:sz w:val="20"/>
          <w:szCs w:val="20"/>
          <w:lang w:eastAsia="zh-CN"/>
        </w:rPr>
        <w:t xml:space="preserve"> </w:t>
      </w:r>
      <w:r w:rsidRPr="005C577A">
        <w:rPr>
          <w:rFonts w:ascii="Arial" w:eastAsia="Times New Roman" w:hAnsi="Arial" w:cs="Arial"/>
          <w:sz w:val="20"/>
          <w:szCs w:val="20"/>
          <w:lang w:eastAsia="zh-CN"/>
        </w:rPr>
        <w:t>z</w:t>
      </w:r>
      <w:r w:rsidRPr="005C577A">
        <w:rPr>
          <w:rFonts w:ascii="Arial" w:eastAsia="Arial" w:hAnsi="Arial" w:cs="Arial"/>
          <w:sz w:val="20"/>
          <w:szCs w:val="20"/>
          <w:lang w:eastAsia="zh-CN"/>
        </w:rPr>
        <w:t xml:space="preserve"> </w:t>
      </w:r>
      <w:r w:rsidRPr="005C577A">
        <w:rPr>
          <w:rFonts w:ascii="Arial" w:eastAsia="Times New Roman" w:hAnsi="Arial" w:cs="Arial"/>
          <w:sz w:val="20"/>
          <w:szCs w:val="20"/>
          <w:lang w:eastAsia="zh-CN"/>
        </w:rPr>
        <w:t>uwzględnieniem</w:t>
      </w:r>
      <w:r w:rsidRPr="005C577A">
        <w:rPr>
          <w:rFonts w:ascii="Arial" w:eastAsia="Arial" w:hAnsi="Arial" w:cs="Arial"/>
          <w:sz w:val="20"/>
          <w:szCs w:val="20"/>
          <w:lang w:eastAsia="zh-CN"/>
        </w:rPr>
        <w:t xml:space="preserve"> </w:t>
      </w:r>
      <w:r w:rsidRPr="005C577A">
        <w:rPr>
          <w:rFonts w:ascii="Arial" w:eastAsia="Times New Roman" w:hAnsi="Arial" w:cs="Arial"/>
          <w:sz w:val="20"/>
          <w:szCs w:val="20"/>
          <w:lang w:eastAsia="zh-CN"/>
        </w:rPr>
        <w:t>postanowień</w:t>
      </w:r>
      <w:r w:rsidRPr="005C577A">
        <w:rPr>
          <w:rFonts w:ascii="Arial" w:eastAsia="Arial" w:hAnsi="Arial" w:cs="Arial"/>
          <w:sz w:val="20"/>
          <w:szCs w:val="20"/>
          <w:lang w:eastAsia="zh-CN"/>
        </w:rPr>
        <w:t xml:space="preserve"> </w:t>
      </w:r>
      <w:r w:rsidRPr="005C577A">
        <w:rPr>
          <w:rFonts w:ascii="Arial" w:eastAsia="Times New Roman" w:hAnsi="Arial" w:cs="Arial"/>
          <w:sz w:val="20"/>
          <w:szCs w:val="20"/>
          <w:lang w:eastAsia="zh-CN"/>
        </w:rPr>
        <w:t>ustawy</w:t>
      </w:r>
      <w:r w:rsidRPr="005C577A">
        <w:rPr>
          <w:rFonts w:ascii="Arial" w:eastAsia="Arial" w:hAnsi="Arial" w:cs="Arial"/>
          <w:sz w:val="20"/>
          <w:szCs w:val="20"/>
          <w:lang w:eastAsia="zh-CN"/>
        </w:rPr>
        <w:t xml:space="preserve"> </w:t>
      </w:r>
      <w:r w:rsidRPr="005C577A">
        <w:rPr>
          <w:rFonts w:ascii="Arial" w:eastAsia="Times New Roman" w:hAnsi="Arial" w:cs="Arial"/>
          <w:sz w:val="20"/>
          <w:szCs w:val="20"/>
          <w:lang w:eastAsia="zh-CN"/>
        </w:rPr>
        <w:t>z</w:t>
      </w:r>
      <w:r w:rsidRPr="005C577A">
        <w:rPr>
          <w:rFonts w:ascii="Arial" w:eastAsia="Arial" w:hAnsi="Arial" w:cs="Arial"/>
          <w:sz w:val="20"/>
          <w:szCs w:val="20"/>
          <w:lang w:eastAsia="zh-CN"/>
        </w:rPr>
        <w:t xml:space="preserve"> </w:t>
      </w:r>
      <w:r w:rsidRPr="005C577A">
        <w:rPr>
          <w:rFonts w:ascii="Arial" w:eastAsia="Times New Roman" w:hAnsi="Arial" w:cs="Arial"/>
          <w:sz w:val="20"/>
          <w:szCs w:val="20"/>
          <w:lang w:eastAsia="zh-CN"/>
        </w:rPr>
        <w:t>dnia</w:t>
      </w:r>
      <w:r w:rsidRPr="005C577A">
        <w:rPr>
          <w:rFonts w:ascii="Arial" w:eastAsia="Arial" w:hAnsi="Arial" w:cs="Arial"/>
          <w:sz w:val="20"/>
          <w:szCs w:val="20"/>
          <w:lang w:eastAsia="zh-CN"/>
        </w:rPr>
        <w:t xml:space="preserve"> </w:t>
      </w:r>
      <w:r w:rsidRPr="005C577A">
        <w:rPr>
          <w:rFonts w:ascii="Arial" w:eastAsia="Times New Roman" w:hAnsi="Arial" w:cs="Arial"/>
          <w:sz w:val="20"/>
          <w:szCs w:val="20"/>
          <w:lang w:eastAsia="zh-CN"/>
        </w:rPr>
        <w:t xml:space="preserve">22 grudnia 2015 r. </w:t>
      </w:r>
      <w:r w:rsidR="00C36B75">
        <w:rPr>
          <w:rFonts w:ascii="Arial" w:eastAsia="Times New Roman" w:hAnsi="Arial" w:cs="Arial"/>
          <w:sz w:val="20"/>
          <w:szCs w:val="20"/>
          <w:lang w:eastAsia="zh-CN"/>
        </w:rPr>
        <w:t xml:space="preserve">                              </w:t>
      </w:r>
      <w:r w:rsidRPr="005C577A">
        <w:rPr>
          <w:rFonts w:ascii="Arial" w:eastAsia="Times New Roman" w:hAnsi="Arial" w:cs="Arial"/>
          <w:sz w:val="20"/>
          <w:szCs w:val="20"/>
          <w:lang w:eastAsia="zh-CN"/>
        </w:rPr>
        <w:t>o zasadach uznawania kwalifikacji zawodowych nabytych w państwach członkowskich Unii Europejskiej (Dz. U. z 20</w:t>
      </w:r>
      <w:r w:rsidR="005E5622">
        <w:rPr>
          <w:rFonts w:ascii="Arial" w:eastAsia="Times New Roman" w:hAnsi="Arial" w:cs="Arial"/>
          <w:sz w:val="20"/>
          <w:szCs w:val="20"/>
          <w:lang w:eastAsia="zh-CN"/>
        </w:rPr>
        <w:t>21</w:t>
      </w:r>
      <w:r w:rsidRPr="005C577A">
        <w:rPr>
          <w:rFonts w:ascii="Arial" w:eastAsia="Times New Roman" w:hAnsi="Arial" w:cs="Arial"/>
          <w:sz w:val="20"/>
          <w:szCs w:val="20"/>
          <w:lang w:eastAsia="zh-CN"/>
        </w:rPr>
        <w:t xml:space="preserve"> r. poz. </w:t>
      </w:r>
      <w:r w:rsidR="005E5622">
        <w:rPr>
          <w:rFonts w:ascii="Arial" w:eastAsia="Times New Roman" w:hAnsi="Arial" w:cs="Arial"/>
          <w:sz w:val="20"/>
          <w:szCs w:val="20"/>
          <w:lang w:eastAsia="zh-CN"/>
        </w:rPr>
        <w:t>1646</w:t>
      </w:r>
      <w:r w:rsidRPr="005C577A">
        <w:rPr>
          <w:rFonts w:ascii="Arial" w:eastAsia="Times New Roman" w:hAnsi="Arial" w:cs="Arial"/>
          <w:sz w:val="20"/>
          <w:szCs w:val="20"/>
          <w:lang w:eastAsia="zh-CN"/>
        </w:rPr>
        <w:t>)</w:t>
      </w:r>
      <w:r w:rsidR="00905D73">
        <w:rPr>
          <w:rFonts w:ascii="Arial" w:eastAsia="Times New Roman" w:hAnsi="Arial" w:cs="Arial"/>
          <w:sz w:val="20"/>
          <w:szCs w:val="20"/>
          <w:lang w:eastAsia="zh-CN"/>
        </w:rPr>
        <w:t>)</w:t>
      </w:r>
      <w:r w:rsidRPr="005C577A">
        <w:rPr>
          <w:rFonts w:ascii="Arial" w:eastAsia="Times New Roman" w:hAnsi="Arial" w:cs="Arial"/>
          <w:sz w:val="20"/>
          <w:szCs w:val="20"/>
          <w:lang w:eastAsia="zh-CN"/>
        </w:rPr>
        <w:t>.</w:t>
      </w:r>
    </w:p>
    <w:p w14:paraId="6CDCFE33" w14:textId="77777777" w:rsidR="00613357" w:rsidRPr="00613357" w:rsidRDefault="00613357" w:rsidP="00905D73">
      <w:pPr>
        <w:pStyle w:val="Tekstpodstawowy35"/>
        <w:spacing w:after="0"/>
        <w:jc w:val="both"/>
        <w:rPr>
          <w:rFonts w:ascii="Arial" w:hAnsi="Arial" w:cs="Arial"/>
          <w:b/>
          <w:sz w:val="20"/>
          <w:szCs w:val="20"/>
        </w:rPr>
      </w:pPr>
    </w:p>
    <w:p w14:paraId="2894DEF3" w14:textId="1F3A0630" w:rsidR="00AD41AB" w:rsidRPr="00A301F6" w:rsidRDefault="00AD41AB" w:rsidP="00905D73">
      <w:pPr>
        <w:pStyle w:val="Tekstpodstawowy35"/>
        <w:numPr>
          <w:ilvl w:val="1"/>
          <w:numId w:val="23"/>
        </w:numPr>
        <w:tabs>
          <w:tab w:val="clear" w:pos="2415"/>
          <w:tab w:val="num" w:pos="1701"/>
        </w:tabs>
        <w:spacing w:after="0"/>
        <w:ind w:left="1701" w:hanging="283"/>
        <w:jc w:val="both"/>
        <w:rPr>
          <w:rFonts w:ascii="Arial" w:hAnsi="Arial" w:cs="Arial"/>
          <w:b/>
          <w:sz w:val="20"/>
          <w:szCs w:val="20"/>
        </w:rPr>
      </w:pPr>
      <w:r w:rsidRPr="00905D73">
        <w:rPr>
          <w:rFonts w:ascii="Arial" w:eastAsia="Lucida Sans Unicode" w:hAnsi="Arial" w:cs="Arial"/>
          <w:b/>
          <w:bCs/>
          <w:kern w:val="3"/>
          <w:sz w:val="20"/>
          <w:szCs w:val="20"/>
        </w:rPr>
        <w:t xml:space="preserve">co najmniej 1 osobą w charakterze inżyniera specjalisty w specjalności inżynieria dźwięku lub akustyka lub elektroakustyka lub o kierunku mechanicznym i budowy maszyn do nadzorowania prac technologicznych (mechanika sceny i system oświetlenia estradowego), </w:t>
      </w:r>
      <w:r w:rsidRPr="00905D73">
        <w:rPr>
          <w:rFonts w:ascii="Arial" w:eastAsia="Lucida Sans Unicode" w:hAnsi="Arial" w:cs="Arial"/>
          <w:b/>
          <w:bCs/>
          <w:kern w:val="3"/>
          <w:sz w:val="20"/>
          <w:szCs w:val="20"/>
          <w:u w:val="single"/>
        </w:rPr>
        <w:t>posiadającą doświadczenie</w:t>
      </w:r>
      <w:r w:rsidRPr="00C906E9">
        <w:rPr>
          <w:rFonts w:ascii="Arial" w:eastAsia="Lucida Sans Unicode" w:hAnsi="Arial" w:cs="Arial"/>
          <w:b/>
          <w:bCs/>
          <w:kern w:val="3"/>
          <w:sz w:val="20"/>
          <w:szCs w:val="20"/>
          <w:u w:val="single"/>
        </w:rPr>
        <w:t xml:space="preserve"> polegające na udziale w koordynowaniu i nadzorowaniu co najmniej dwóch zamówień</w:t>
      </w:r>
      <w:r w:rsidRPr="00C906E9">
        <w:rPr>
          <w:rFonts w:ascii="Arial" w:eastAsia="Lucida Sans Unicode" w:hAnsi="Arial" w:cs="Arial"/>
          <w:b/>
          <w:bCs/>
          <w:kern w:val="3"/>
          <w:sz w:val="20"/>
          <w:szCs w:val="20"/>
        </w:rPr>
        <w:t xml:space="preserve"> </w:t>
      </w:r>
      <w:r w:rsidRPr="00905D73">
        <w:rPr>
          <w:rFonts w:ascii="Arial" w:eastAsia="Lucida Sans Unicode" w:hAnsi="Arial" w:cs="Arial"/>
          <w:b/>
          <w:bCs/>
          <w:kern w:val="3"/>
          <w:sz w:val="20"/>
          <w:szCs w:val="20"/>
        </w:rPr>
        <w:t xml:space="preserve">zrealizowanych w obiektach widowiskowych – teatry, opery, sale koncertowe, filharmonie, sale wielofunkcyjne oraz sale kongresowe z funkcjami widowiskowymi i koncertowymi (wyklucza się sale kinowe i audytoria/sale wykładowe), </w:t>
      </w:r>
      <w:r w:rsidR="00905D73">
        <w:rPr>
          <w:rFonts w:ascii="Arial" w:eastAsia="Lucida Sans Unicode" w:hAnsi="Arial" w:cs="Arial"/>
          <w:b/>
          <w:bCs/>
          <w:kern w:val="3"/>
          <w:sz w:val="20"/>
          <w:szCs w:val="20"/>
        </w:rPr>
        <w:t xml:space="preserve">                     </w:t>
      </w:r>
      <w:r w:rsidRPr="00905D73">
        <w:rPr>
          <w:rFonts w:ascii="Arial" w:eastAsia="Lucida Sans Unicode" w:hAnsi="Arial" w:cs="Arial"/>
          <w:b/>
          <w:bCs/>
          <w:kern w:val="3"/>
          <w:sz w:val="20"/>
          <w:szCs w:val="20"/>
        </w:rPr>
        <w:t>w zakres których wchodziło wykonanie co najmniej elementów mechaniki sceny oraz systemu oświetlenia estradowego o wartości nie mniejszej niż 1</w:t>
      </w:r>
      <w:r w:rsidR="00905D73">
        <w:rPr>
          <w:rFonts w:ascii="Arial" w:eastAsia="Lucida Sans Unicode" w:hAnsi="Arial" w:cs="Arial"/>
          <w:b/>
          <w:bCs/>
          <w:kern w:val="3"/>
          <w:sz w:val="20"/>
          <w:szCs w:val="20"/>
        </w:rPr>
        <w:t> </w:t>
      </w:r>
      <w:r w:rsidRPr="00905D73">
        <w:rPr>
          <w:rFonts w:ascii="Arial" w:eastAsia="Lucida Sans Unicode" w:hAnsi="Arial" w:cs="Arial"/>
          <w:b/>
          <w:bCs/>
          <w:kern w:val="3"/>
          <w:sz w:val="20"/>
          <w:szCs w:val="20"/>
        </w:rPr>
        <w:t>000</w:t>
      </w:r>
      <w:r w:rsidR="00905D73">
        <w:rPr>
          <w:rFonts w:ascii="Arial" w:eastAsia="Lucida Sans Unicode" w:hAnsi="Arial" w:cs="Arial"/>
          <w:b/>
          <w:bCs/>
          <w:kern w:val="3"/>
          <w:sz w:val="20"/>
          <w:szCs w:val="20"/>
        </w:rPr>
        <w:t> </w:t>
      </w:r>
      <w:r w:rsidRPr="00905D73">
        <w:rPr>
          <w:rFonts w:ascii="Arial" w:eastAsia="Lucida Sans Unicode" w:hAnsi="Arial" w:cs="Arial"/>
          <w:b/>
          <w:bCs/>
          <w:kern w:val="3"/>
          <w:sz w:val="20"/>
          <w:szCs w:val="20"/>
        </w:rPr>
        <w:t>000</w:t>
      </w:r>
      <w:r w:rsidR="00905D73">
        <w:rPr>
          <w:rFonts w:ascii="Arial" w:eastAsia="Lucida Sans Unicode" w:hAnsi="Arial" w:cs="Arial"/>
          <w:b/>
          <w:bCs/>
          <w:kern w:val="3"/>
          <w:sz w:val="20"/>
          <w:szCs w:val="20"/>
        </w:rPr>
        <w:t>,00</w:t>
      </w:r>
      <w:r w:rsidRPr="00905D73">
        <w:rPr>
          <w:rFonts w:ascii="Arial" w:eastAsia="Lucida Sans Unicode" w:hAnsi="Arial" w:cs="Arial"/>
          <w:b/>
          <w:bCs/>
          <w:kern w:val="3"/>
          <w:sz w:val="20"/>
          <w:szCs w:val="20"/>
        </w:rPr>
        <w:t xml:space="preserve"> zł brutto</w:t>
      </w:r>
      <w:r w:rsidR="00600BD9">
        <w:rPr>
          <w:rFonts w:ascii="Arial" w:eastAsia="Lucida Sans Unicode" w:hAnsi="Arial" w:cs="Arial"/>
          <w:b/>
          <w:bCs/>
          <w:kern w:val="3"/>
          <w:sz w:val="20"/>
          <w:szCs w:val="20"/>
        </w:rPr>
        <w:t xml:space="preserve"> (jeden milion) </w:t>
      </w:r>
      <w:r w:rsidRPr="00905D73">
        <w:rPr>
          <w:rFonts w:ascii="Arial" w:eastAsia="Lucida Sans Unicode" w:hAnsi="Arial" w:cs="Arial"/>
          <w:b/>
          <w:bCs/>
          <w:kern w:val="3"/>
          <w:sz w:val="20"/>
          <w:szCs w:val="20"/>
        </w:rPr>
        <w:t xml:space="preserve"> każde zamówieni</w:t>
      </w:r>
      <w:r w:rsidR="00905D73">
        <w:rPr>
          <w:rFonts w:ascii="Arial" w:eastAsia="Lucida Sans Unicode" w:hAnsi="Arial" w:cs="Arial"/>
          <w:b/>
          <w:bCs/>
          <w:kern w:val="3"/>
          <w:sz w:val="20"/>
          <w:szCs w:val="20"/>
        </w:rPr>
        <w:t>e</w:t>
      </w:r>
      <w:r w:rsidRPr="00905D73">
        <w:rPr>
          <w:rFonts w:ascii="Arial" w:eastAsia="Lucida Sans Unicode" w:hAnsi="Arial" w:cs="Arial"/>
          <w:b/>
          <w:bCs/>
          <w:kern w:val="3"/>
          <w:sz w:val="20"/>
          <w:szCs w:val="20"/>
        </w:rPr>
        <w:t xml:space="preserve">. </w:t>
      </w:r>
      <w:r w:rsidR="00905D73">
        <w:rPr>
          <w:rFonts w:ascii="Arial" w:eastAsia="Lucida Sans Unicode" w:hAnsi="Arial" w:cs="Arial"/>
          <w:b/>
          <w:bCs/>
          <w:kern w:val="3"/>
          <w:sz w:val="20"/>
          <w:szCs w:val="20"/>
        </w:rPr>
        <w:t>Udział w koordynowaniu i nadzorowaniu</w:t>
      </w:r>
      <w:r w:rsidR="00A301F6">
        <w:rPr>
          <w:rFonts w:ascii="Arial" w:eastAsia="Lucida Sans Unicode" w:hAnsi="Arial" w:cs="Arial"/>
          <w:b/>
          <w:bCs/>
          <w:kern w:val="3"/>
          <w:sz w:val="20"/>
          <w:szCs w:val="20"/>
        </w:rPr>
        <w:t xml:space="preserve"> ww. zamówień dotyczy zamówień wykonanych</w:t>
      </w:r>
      <w:r w:rsidRPr="00905D73">
        <w:rPr>
          <w:rFonts w:ascii="Arial" w:eastAsia="Lucida Sans Unicode" w:hAnsi="Arial" w:cs="Arial"/>
          <w:b/>
          <w:bCs/>
          <w:kern w:val="3"/>
          <w:sz w:val="20"/>
          <w:szCs w:val="20"/>
        </w:rPr>
        <w:t xml:space="preserve"> w okresie ostatnich 5</w:t>
      </w:r>
      <w:r w:rsidR="00A301F6">
        <w:rPr>
          <w:rFonts w:ascii="Arial" w:eastAsia="Lucida Sans Unicode" w:hAnsi="Arial" w:cs="Arial"/>
          <w:b/>
          <w:bCs/>
          <w:kern w:val="3"/>
          <w:sz w:val="20"/>
          <w:szCs w:val="20"/>
        </w:rPr>
        <w:t xml:space="preserve"> </w:t>
      </w:r>
      <w:r w:rsidRPr="00905D73">
        <w:rPr>
          <w:rFonts w:ascii="Arial" w:eastAsia="Lucida Sans Unicode" w:hAnsi="Arial" w:cs="Arial"/>
          <w:b/>
          <w:bCs/>
          <w:kern w:val="3"/>
          <w:sz w:val="20"/>
          <w:szCs w:val="20"/>
        </w:rPr>
        <w:t xml:space="preserve">lat </w:t>
      </w:r>
      <w:r w:rsidR="00A301F6">
        <w:rPr>
          <w:rFonts w:ascii="Arial" w:eastAsia="Lucida Sans Unicode" w:hAnsi="Arial" w:cs="Arial"/>
          <w:b/>
          <w:bCs/>
          <w:kern w:val="3"/>
          <w:sz w:val="20"/>
          <w:szCs w:val="20"/>
        </w:rPr>
        <w:t xml:space="preserve">przed upływem terminu </w:t>
      </w:r>
      <w:r w:rsidRPr="00905D73">
        <w:rPr>
          <w:rFonts w:ascii="Arial" w:eastAsia="Lucida Sans Unicode" w:hAnsi="Arial" w:cs="Arial"/>
          <w:b/>
          <w:bCs/>
          <w:kern w:val="3"/>
          <w:sz w:val="20"/>
          <w:szCs w:val="20"/>
        </w:rPr>
        <w:t>składania ofert</w:t>
      </w:r>
      <w:r w:rsidR="00A301F6">
        <w:rPr>
          <w:rFonts w:ascii="Arial" w:eastAsia="Lucida Sans Unicode" w:hAnsi="Arial" w:cs="Arial"/>
          <w:b/>
          <w:bCs/>
          <w:kern w:val="3"/>
          <w:sz w:val="20"/>
          <w:szCs w:val="20"/>
        </w:rPr>
        <w:t>,</w:t>
      </w:r>
    </w:p>
    <w:p w14:paraId="54B041F0" w14:textId="77777777" w:rsidR="00A301F6" w:rsidRPr="00A301F6" w:rsidRDefault="00A301F6" w:rsidP="00A301F6">
      <w:pPr>
        <w:pStyle w:val="Tekstpodstawowy35"/>
        <w:spacing w:after="0"/>
        <w:ind w:left="1701"/>
        <w:jc w:val="both"/>
        <w:rPr>
          <w:rFonts w:ascii="Arial" w:hAnsi="Arial" w:cs="Arial"/>
          <w:b/>
          <w:sz w:val="20"/>
          <w:szCs w:val="20"/>
        </w:rPr>
      </w:pPr>
    </w:p>
    <w:p w14:paraId="374D9921" w14:textId="1C7B4294" w:rsidR="00A301F6" w:rsidRPr="00A301F6" w:rsidRDefault="00AD41AB" w:rsidP="00A301F6">
      <w:pPr>
        <w:pStyle w:val="Tekstpodstawowy35"/>
        <w:numPr>
          <w:ilvl w:val="1"/>
          <w:numId w:val="23"/>
        </w:numPr>
        <w:tabs>
          <w:tab w:val="clear" w:pos="2415"/>
          <w:tab w:val="num" w:pos="1701"/>
        </w:tabs>
        <w:spacing w:after="0"/>
        <w:ind w:left="1701" w:hanging="283"/>
        <w:jc w:val="both"/>
        <w:rPr>
          <w:rFonts w:ascii="Arial" w:hAnsi="Arial" w:cs="Arial"/>
          <w:b/>
          <w:sz w:val="20"/>
          <w:szCs w:val="20"/>
        </w:rPr>
      </w:pPr>
      <w:r w:rsidRPr="00A301F6">
        <w:rPr>
          <w:rFonts w:ascii="Arial" w:eastAsia="Lucida Sans Unicode" w:hAnsi="Arial" w:cs="Arial"/>
          <w:b/>
          <w:bCs/>
          <w:kern w:val="3"/>
          <w:sz w:val="20"/>
          <w:szCs w:val="20"/>
        </w:rPr>
        <w:t xml:space="preserve">co najmniej 1 osobą w charakterze inżyniera specjalisty w specjalności inżynieria dźwięku lub akustyka lub elektroakustyka lub o kierunku mechanicznym i budowy maszyn do nadzorowania prac technologicznych (system elektroakustyczny), </w:t>
      </w:r>
      <w:r w:rsidRPr="00A301F6">
        <w:rPr>
          <w:rFonts w:ascii="Arial" w:eastAsia="Lucida Sans Unicode" w:hAnsi="Arial" w:cs="Arial"/>
          <w:b/>
          <w:bCs/>
          <w:kern w:val="3"/>
          <w:sz w:val="20"/>
          <w:szCs w:val="20"/>
          <w:u w:val="single"/>
        </w:rPr>
        <w:t>posiadającą doświadczenie</w:t>
      </w:r>
      <w:r w:rsidR="00C906E9" w:rsidRPr="00C906E9">
        <w:rPr>
          <w:rFonts w:ascii="Arial" w:eastAsia="Lucida Sans Unicode" w:hAnsi="Arial" w:cs="Arial"/>
          <w:b/>
          <w:bCs/>
          <w:kern w:val="3"/>
          <w:sz w:val="20"/>
          <w:szCs w:val="20"/>
          <w:u w:val="single"/>
        </w:rPr>
        <w:t xml:space="preserve"> </w:t>
      </w:r>
      <w:r w:rsidRPr="00C906E9">
        <w:rPr>
          <w:rFonts w:ascii="Arial" w:eastAsia="Lucida Sans Unicode" w:hAnsi="Arial" w:cs="Arial"/>
          <w:b/>
          <w:bCs/>
          <w:kern w:val="3"/>
          <w:sz w:val="20"/>
          <w:szCs w:val="20"/>
          <w:u w:val="single"/>
        </w:rPr>
        <w:t>polegające  na udziale w koordynowaniu i nadzorowaniu co najmniej dwóch zamówień</w:t>
      </w:r>
      <w:r w:rsidRPr="00C906E9">
        <w:rPr>
          <w:rFonts w:ascii="Arial" w:eastAsia="Lucida Sans Unicode" w:hAnsi="Arial" w:cs="Arial"/>
          <w:b/>
          <w:bCs/>
          <w:kern w:val="3"/>
          <w:sz w:val="20"/>
          <w:szCs w:val="20"/>
        </w:rPr>
        <w:t xml:space="preserve"> </w:t>
      </w:r>
      <w:r w:rsidRPr="00A301F6">
        <w:rPr>
          <w:rFonts w:ascii="Arial" w:eastAsia="Lucida Sans Unicode" w:hAnsi="Arial" w:cs="Arial"/>
          <w:b/>
          <w:bCs/>
          <w:kern w:val="3"/>
          <w:sz w:val="20"/>
          <w:szCs w:val="20"/>
        </w:rPr>
        <w:t xml:space="preserve">zrealizowanych w obiektach widowiskowych – teatry, opery, sale koncertowe, filharmonie, sale wielofunkcyjne oraz sale kongresowe z funkcjami widowiskowymi </w:t>
      </w:r>
      <w:r w:rsidR="00A301F6">
        <w:rPr>
          <w:rFonts w:ascii="Arial" w:eastAsia="Lucida Sans Unicode" w:hAnsi="Arial" w:cs="Arial"/>
          <w:b/>
          <w:bCs/>
          <w:kern w:val="3"/>
          <w:sz w:val="20"/>
          <w:szCs w:val="20"/>
        </w:rPr>
        <w:t xml:space="preserve">                                 </w:t>
      </w:r>
      <w:r w:rsidRPr="00A301F6">
        <w:rPr>
          <w:rFonts w:ascii="Arial" w:eastAsia="Lucida Sans Unicode" w:hAnsi="Arial" w:cs="Arial"/>
          <w:b/>
          <w:bCs/>
          <w:kern w:val="3"/>
          <w:sz w:val="20"/>
          <w:szCs w:val="20"/>
        </w:rPr>
        <w:t>i koncertowymi (wyklucza się sale kinowe i audytoria/sale wykładowe), w zakres których wchodziło wykonanie co najmniej elementów systemu elektroakustycznego o wartości nie mniejszej niż 1</w:t>
      </w:r>
      <w:r w:rsidR="00A301F6">
        <w:rPr>
          <w:rFonts w:ascii="Arial" w:eastAsia="Lucida Sans Unicode" w:hAnsi="Arial" w:cs="Arial"/>
          <w:b/>
          <w:bCs/>
          <w:kern w:val="3"/>
          <w:sz w:val="20"/>
          <w:szCs w:val="20"/>
        </w:rPr>
        <w:t> </w:t>
      </w:r>
      <w:r w:rsidRPr="00A301F6">
        <w:rPr>
          <w:rFonts w:ascii="Arial" w:eastAsia="Lucida Sans Unicode" w:hAnsi="Arial" w:cs="Arial"/>
          <w:b/>
          <w:bCs/>
          <w:kern w:val="3"/>
          <w:sz w:val="20"/>
          <w:szCs w:val="20"/>
        </w:rPr>
        <w:t>000</w:t>
      </w:r>
      <w:r w:rsidR="00A301F6">
        <w:rPr>
          <w:rFonts w:ascii="Arial" w:eastAsia="Lucida Sans Unicode" w:hAnsi="Arial" w:cs="Arial"/>
          <w:b/>
          <w:bCs/>
          <w:kern w:val="3"/>
          <w:sz w:val="20"/>
          <w:szCs w:val="20"/>
        </w:rPr>
        <w:t> </w:t>
      </w:r>
      <w:r w:rsidRPr="00A301F6">
        <w:rPr>
          <w:rFonts w:ascii="Arial" w:eastAsia="Lucida Sans Unicode" w:hAnsi="Arial" w:cs="Arial"/>
          <w:b/>
          <w:bCs/>
          <w:kern w:val="3"/>
          <w:sz w:val="20"/>
          <w:szCs w:val="20"/>
        </w:rPr>
        <w:t>000</w:t>
      </w:r>
      <w:r w:rsidR="00A301F6">
        <w:rPr>
          <w:rFonts w:ascii="Arial" w:eastAsia="Lucida Sans Unicode" w:hAnsi="Arial" w:cs="Arial"/>
          <w:b/>
          <w:bCs/>
          <w:kern w:val="3"/>
          <w:sz w:val="20"/>
          <w:szCs w:val="20"/>
        </w:rPr>
        <w:t>,00</w:t>
      </w:r>
      <w:r w:rsidRPr="00A301F6">
        <w:rPr>
          <w:rFonts w:ascii="Arial" w:eastAsia="Lucida Sans Unicode" w:hAnsi="Arial" w:cs="Arial"/>
          <w:b/>
          <w:bCs/>
          <w:kern w:val="3"/>
          <w:sz w:val="20"/>
          <w:szCs w:val="20"/>
        </w:rPr>
        <w:t xml:space="preserve"> zł brutto</w:t>
      </w:r>
      <w:r w:rsidR="000945BF">
        <w:rPr>
          <w:rFonts w:ascii="Arial" w:eastAsia="Lucida Sans Unicode" w:hAnsi="Arial" w:cs="Arial"/>
          <w:b/>
          <w:bCs/>
          <w:kern w:val="3"/>
          <w:sz w:val="20"/>
          <w:szCs w:val="20"/>
        </w:rPr>
        <w:t xml:space="preserve"> (jeden milion)</w:t>
      </w:r>
      <w:r w:rsidRPr="00A301F6">
        <w:rPr>
          <w:rFonts w:ascii="Arial" w:eastAsia="Lucida Sans Unicode" w:hAnsi="Arial" w:cs="Arial"/>
          <w:b/>
          <w:bCs/>
          <w:kern w:val="3"/>
          <w:sz w:val="20"/>
          <w:szCs w:val="20"/>
        </w:rPr>
        <w:t xml:space="preserve"> każde zamówienie. </w:t>
      </w:r>
      <w:r w:rsidR="00A301F6" w:rsidRPr="00A301F6">
        <w:rPr>
          <w:rFonts w:ascii="Arial" w:eastAsia="Lucida Sans Unicode" w:hAnsi="Arial" w:cs="Arial"/>
          <w:b/>
          <w:bCs/>
          <w:kern w:val="3"/>
          <w:sz w:val="20"/>
          <w:szCs w:val="20"/>
        </w:rPr>
        <w:t xml:space="preserve">Udział w koordynowaniu </w:t>
      </w:r>
      <w:r w:rsidR="00A301F6">
        <w:rPr>
          <w:rFonts w:ascii="Arial" w:eastAsia="Lucida Sans Unicode" w:hAnsi="Arial" w:cs="Arial"/>
          <w:b/>
          <w:bCs/>
          <w:kern w:val="3"/>
          <w:sz w:val="20"/>
          <w:szCs w:val="20"/>
        </w:rPr>
        <w:t xml:space="preserve">                                          </w:t>
      </w:r>
      <w:r w:rsidR="00A301F6" w:rsidRPr="00A301F6">
        <w:rPr>
          <w:rFonts w:ascii="Arial" w:eastAsia="Lucida Sans Unicode" w:hAnsi="Arial" w:cs="Arial"/>
          <w:b/>
          <w:bCs/>
          <w:kern w:val="3"/>
          <w:sz w:val="20"/>
          <w:szCs w:val="20"/>
        </w:rPr>
        <w:t>i nadzorowaniu ww. zamówień</w:t>
      </w:r>
      <w:r w:rsidR="00C906E9">
        <w:rPr>
          <w:rFonts w:ascii="Arial" w:eastAsia="Lucida Sans Unicode" w:hAnsi="Arial" w:cs="Arial"/>
          <w:b/>
          <w:bCs/>
          <w:kern w:val="3"/>
          <w:sz w:val="20"/>
          <w:szCs w:val="20"/>
        </w:rPr>
        <w:t xml:space="preserve"> dotyczy zamówień wykonanych  </w:t>
      </w:r>
      <w:r w:rsidR="00A301F6" w:rsidRPr="00A301F6">
        <w:rPr>
          <w:rFonts w:ascii="Arial" w:eastAsia="Lucida Sans Unicode" w:hAnsi="Arial" w:cs="Arial"/>
          <w:b/>
          <w:bCs/>
          <w:kern w:val="3"/>
          <w:sz w:val="20"/>
          <w:szCs w:val="20"/>
        </w:rPr>
        <w:t>w okresie ostatnich 5 lat przed upływem terminu składania ofert</w:t>
      </w:r>
      <w:r w:rsidR="00F0277B">
        <w:rPr>
          <w:rFonts w:ascii="Arial" w:eastAsia="Lucida Sans Unicode" w:hAnsi="Arial" w:cs="Arial"/>
          <w:b/>
          <w:bCs/>
          <w:kern w:val="3"/>
          <w:sz w:val="20"/>
          <w:szCs w:val="20"/>
        </w:rPr>
        <w:t>.</w:t>
      </w:r>
    </w:p>
    <w:p w14:paraId="297FA1B9" w14:textId="77777777" w:rsidR="00EF662F" w:rsidRPr="00EF662F" w:rsidRDefault="00EF662F" w:rsidP="0032695A">
      <w:pPr>
        <w:tabs>
          <w:tab w:val="left" w:pos="720"/>
          <w:tab w:val="left" w:pos="1440"/>
        </w:tabs>
        <w:suppressAutoHyphens/>
        <w:spacing w:after="0" w:line="240" w:lineRule="auto"/>
        <w:jc w:val="both"/>
        <w:rPr>
          <w:rFonts w:ascii="Arial" w:eastAsia="Times New Roman" w:hAnsi="Arial" w:cs="Arial"/>
          <w:sz w:val="20"/>
          <w:szCs w:val="20"/>
          <w:lang w:eastAsia="zh-CN"/>
        </w:rPr>
      </w:pPr>
    </w:p>
    <w:p w14:paraId="206C0675" w14:textId="43898F19" w:rsidR="00EF662F" w:rsidRPr="00EF662F" w:rsidRDefault="00EF662F" w:rsidP="00A301F6">
      <w:pPr>
        <w:tabs>
          <w:tab w:val="left" w:pos="1440"/>
        </w:tabs>
        <w:suppressAutoHyphens/>
        <w:spacing w:after="0" w:line="240" w:lineRule="auto"/>
        <w:ind w:left="1418"/>
        <w:jc w:val="both"/>
        <w:rPr>
          <w:rFonts w:ascii="Arial" w:eastAsia="Times New Roman" w:hAnsi="Arial" w:cs="Arial"/>
          <w:sz w:val="20"/>
          <w:szCs w:val="20"/>
          <w:lang w:eastAsia="zh-CN"/>
        </w:rPr>
      </w:pPr>
      <w:r w:rsidRPr="00EF662F">
        <w:rPr>
          <w:rFonts w:ascii="Arial" w:eastAsia="Times New Roman" w:hAnsi="Arial" w:cs="Arial"/>
          <w:sz w:val="20"/>
          <w:szCs w:val="20"/>
          <w:lang w:eastAsia="zh-CN"/>
        </w:rPr>
        <w:t xml:space="preserve">Zamawiający jako spełnienie warunku dopuszcza wykazanie tej samej osoby na stanowiska wymienione pod lit a) – </w:t>
      </w:r>
      <w:r w:rsidR="00A301F6">
        <w:rPr>
          <w:rFonts w:ascii="Arial" w:eastAsia="Times New Roman" w:hAnsi="Arial" w:cs="Arial"/>
          <w:sz w:val="20"/>
          <w:szCs w:val="20"/>
          <w:lang w:eastAsia="zh-CN"/>
        </w:rPr>
        <w:t>g</w:t>
      </w:r>
      <w:r w:rsidRPr="00EF662F">
        <w:rPr>
          <w:rFonts w:ascii="Arial" w:eastAsia="Times New Roman" w:hAnsi="Arial" w:cs="Arial"/>
          <w:sz w:val="20"/>
          <w:szCs w:val="20"/>
          <w:lang w:eastAsia="zh-CN"/>
        </w:rPr>
        <w:t xml:space="preserve">) pod warunkiem posiadania przez daną osobę uprawnień </w:t>
      </w:r>
      <w:r w:rsidRPr="00EF662F">
        <w:rPr>
          <w:rFonts w:ascii="Arial" w:eastAsia="Times New Roman" w:hAnsi="Arial" w:cs="Arial"/>
          <w:color w:val="000000"/>
          <w:sz w:val="20"/>
          <w:szCs w:val="20"/>
          <w:lang w:eastAsia="zh-CN"/>
        </w:rPr>
        <w:t>do</w:t>
      </w:r>
      <w:r w:rsidRPr="00EF662F">
        <w:rPr>
          <w:rFonts w:ascii="Arial" w:eastAsia="Arial" w:hAnsi="Arial" w:cs="Arial"/>
          <w:color w:val="000000"/>
          <w:sz w:val="20"/>
          <w:szCs w:val="20"/>
          <w:lang w:eastAsia="zh-CN"/>
        </w:rPr>
        <w:t xml:space="preserve"> </w:t>
      </w:r>
      <w:r w:rsidRPr="00EF662F">
        <w:rPr>
          <w:rFonts w:ascii="Arial" w:eastAsia="Times New Roman" w:hAnsi="Arial" w:cs="Arial"/>
          <w:color w:val="000000"/>
          <w:sz w:val="20"/>
          <w:szCs w:val="20"/>
          <w:lang w:eastAsia="zh-CN"/>
        </w:rPr>
        <w:t>pełnienia</w:t>
      </w:r>
      <w:r w:rsidRPr="00EF662F">
        <w:rPr>
          <w:rFonts w:ascii="Arial" w:eastAsia="Arial" w:hAnsi="Arial" w:cs="Arial"/>
          <w:color w:val="000000"/>
          <w:sz w:val="20"/>
          <w:szCs w:val="20"/>
          <w:lang w:eastAsia="zh-CN"/>
        </w:rPr>
        <w:t xml:space="preserve"> </w:t>
      </w:r>
      <w:r w:rsidRPr="00EF662F">
        <w:rPr>
          <w:rFonts w:ascii="Arial" w:eastAsia="Times New Roman" w:hAnsi="Arial" w:cs="Arial"/>
          <w:color w:val="000000"/>
          <w:sz w:val="20"/>
          <w:szCs w:val="20"/>
          <w:lang w:eastAsia="zh-CN"/>
        </w:rPr>
        <w:t>funkcji</w:t>
      </w:r>
      <w:r w:rsidRPr="00EF662F">
        <w:rPr>
          <w:rFonts w:ascii="Arial" w:eastAsia="Arial" w:hAnsi="Arial" w:cs="Arial"/>
          <w:color w:val="000000"/>
          <w:sz w:val="20"/>
          <w:szCs w:val="20"/>
          <w:lang w:eastAsia="zh-CN"/>
        </w:rPr>
        <w:t xml:space="preserve"> </w:t>
      </w:r>
      <w:r w:rsidR="00A301F6">
        <w:rPr>
          <w:rFonts w:ascii="Arial" w:eastAsia="Arial" w:hAnsi="Arial" w:cs="Arial"/>
          <w:color w:val="000000"/>
          <w:sz w:val="20"/>
          <w:szCs w:val="20"/>
          <w:lang w:eastAsia="zh-CN"/>
        </w:rPr>
        <w:t xml:space="preserve">                                      </w:t>
      </w:r>
      <w:r w:rsidRPr="00EF662F">
        <w:rPr>
          <w:rFonts w:ascii="Arial" w:eastAsia="Times New Roman" w:hAnsi="Arial" w:cs="Arial"/>
          <w:color w:val="000000"/>
          <w:sz w:val="20"/>
          <w:szCs w:val="20"/>
          <w:lang w:eastAsia="zh-CN"/>
        </w:rPr>
        <w:t>w</w:t>
      </w:r>
      <w:r w:rsidRPr="00EF662F">
        <w:rPr>
          <w:rFonts w:ascii="Arial" w:eastAsia="Arial" w:hAnsi="Arial" w:cs="Arial"/>
          <w:color w:val="000000"/>
          <w:sz w:val="20"/>
          <w:szCs w:val="20"/>
          <w:lang w:eastAsia="zh-CN"/>
        </w:rPr>
        <w:t xml:space="preserve"> wymaganym </w:t>
      </w:r>
      <w:r w:rsidRPr="00EF662F">
        <w:rPr>
          <w:rFonts w:ascii="Arial" w:eastAsia="Times New Roman" w:hAnsi="Arial" w:cs="Arial"/>
          <w:color w:val="000000"/>
          <w:sz w:val="20"/>
          <w:szCs w:val="20"/>
          <w:lang w:eastAsia="zh-CN"/>
        </w:rPr>
        <w:t>zakresie</w:t>
      </w:r>
      <w:r w:rsidRPr="00EF662F">
        <w:rPr>
          <w:rFonts w:ascii="Arial" w:eastAsia="Times New Roman" w:hAnsi="Arial" w:cs="Arial"/>
          <w:sz w:val="20"/>
          <w:szCs w:val="20"/>
          <w:lang w:eastAsia="zh-CN"/>
        </w:rPr>
        <w:t xml:space="preserve"> </w:t>
      </w:r>
      <w:r w:rsidRPr="00EF662F">
        <w:rPr>
          <w:rFonts w:ascii="Arial" w:eastAsia="Times New Roman" w:hAnsi="Arial" w:cs="Arial"/>
          <w:color w:val="000000"/>
          <w:sz w:val="20"/>
          <w:szCs w:val="20"/>
          <w:lang w:eastAsia="zh-CN"/>
        </w:rPr>
        <w:t xml:space="preserve">i </w:t>
      </w:r>
      <w:r w:rsidRPr="00EF662F">
        <w:rPr>
          <w:rFonts w:ascii="Arial" w:eastAsia="Times New Roman" w:hAnsi="Arial" w:cs="Arial"/>
          <w:sz w:val="20"/>
          <w:szCs w:val="20"/>
          <w:lang w:eastAsia="zh-CN"/>
        </w:rPr>
        <w:t>w wymaganych specjalnościach</w:t>
      </w:r>
      <w:r w:rsidR="00040F94">
        <w:rPr>
          <w:rFonts w:ascii="Arial" w:eastAsia="Times New Roman" w:hAnsi="Arial" w:cs="Arial"/>
          <w:sz w:val="20"/>
          <w:szCs w:val="20"/>
          <w:lang w:eastAsia="zh-CN"/>
        </w:rPr>
        <w:t xml:space="preserve">, </w:t>
      </w:r>
      <w:r w:rsidR="00D1051A">
        <w:rPr>
          <w:rFonts w:ascii="Arial" w:eastAsia="Times New Roman" w:hAnsi="Arial" w:cs="Arial"/>
          <w:sz w:val="20"/>
          <w:szCs w:val="20"/>
          <w:lang w:eastAsia="zh-CN"/>
        </w:rPr>
        <w:t xml:space="preserve">posiadania </w:t>
      </w:r>
      <w:r w:rsidR="00E044C4">
        <w:rPr>
          <w:rFonts w:ascii="Arial" w:eastAsia="Times New Roman" w:hAnsi="Arial" w:cs="Arial"/>
          <w:sz w:val="20"/>
          <w:szCs w:val="20"/>
          <w:lang w:eastAsia="zh-CN"/>
        </w:rPr>
        <w:t xml:space="preserve">wymaganego </w:t>
      </w:r>
      <w:r w:rsidR="00040F94">
        <w:rPr>
          <w:rFonts w:ascii="Arial" w:eastAsia="Times New Roman" w:hAnsi="Arial" w:cs="Arial"/>
          <w:sz w:val="20"/>
          <w:szCs w:val="20"/>
          <w:lang w:eastAsia="zh-CN"/>
        </w:rPr>
        <w:t>wykształcenia</w:t>
      </w:r>
      <w:r w:rsidR="0032695A">
        <w:rPr>
          <w:rFonts w:ascii="Arial" w:eastAsia="Times New Roman" w:hAnsi="Arial" w:cs="Arial"/>
          <w:sz w:val="20"/>
          <w:szCs w:val="20"/>
          <w:lang w:eastAsia="zh-CN"/>
        </w:rPr>
        <w:t xml:space="preserve"> </w:t>
      </w:r>
      <w:r w:rsidR="00D1051A">
        <w:rPr>
          <w:rFonts w:ascii="Arial" w:eastAsia="Times New Roman" w:hAnsi="Arial" w:cs="Arial"/>
          <w:sz w:val="20"/>
          <w:szCs w:val="20"/>
          <w:lang w:eastAsia="zh-CN"/>
        </w:rPr>
        <w:t xml:space="preserve">                       </w:t>
      </w:r>
      <w:r w:rsidR="0032695A">
        <w:rPr>
          <w:rFonts w:ascii="Arial" w:eastAsia="Times New Roman" w:hAnsi="Arial" w:cs="Arial"/>
          <w:sz w:val="20"/>
          <w:szCs w:val="20"/>
          <w:lang w:eastAsia="zh-CN"/>
        </w:rPr>
        <w:t>i posiadania wymaganego doświadczenia</w:t>
      </w:r>
      <w:r w:rsidRPr="00EF662F">
        <w:rPr>
          <w:rFonts w:ascii="Arial" w:eastAsia="Times New Roman" w:hAnsi="Arial" w:cs="Arial"/>
          <w:sz w:val="20"/>
          <w:szCs w:val="20"/>
          <w:lang w:eastAsia="zh-CN"/>
        </w:rPr>
        <w:t xml:space="preserve">. </w:t>
      </w:r>
    </w:p>
    <w:bookmarkEnd w:id="15"/>
    <w:p w14:paraId="054516EE" w14:textId="77777777" w:rsidR="00382DE2" w:rsidRPr="005C577A" w:rsidRDefault="00382DE2" w:rsidP="005C577A">
      <w:pPr>
        <w:tabs>
          <w:tab w:val="left" w:pos="1080"/>
          <w:tab w:val="num" w:pos="1418"/>
        </w:tabs>
        <w:spacing w:after="0" w:line="240" w:lineRule="auto"/>
        <w:jc w:val="both"/>
        <w:rPr>
          <w:rFonts w:ascii="Arial" w:eastAsia="Times New Roman" w:hAnsi="Arial" w:cs="Arial"/>
          <w:b/>
          <w:sz w:val="20"/>
          <w:szCs w:val="20"/>
          <w:lang w:eastAsia="pl-PL"/>
        </w:rPr>
      </w:pPr>
    </w:p>
    <w:p w14:paraId="6E250903" w14:textId="266C6150" w:rsidR="005C577A" w:rsidRPr="005C577A" w:rsidRDefault="005C577A" w:rsidP="005C577A">
      <w:pPr>
        <w:autoSpaceDE w:val="0"/>
        <w:autoSpaceDN w:val="0"/>
        <w:adjustRightInd w:val="0"/>
        <w:spacing w:after="0" w:line="240" w:lineRule="auto"/>
        <w:ind w:left="1134"/>
        <w:jc w:val="both"/>
        <w:rPr>
          <w:rFonts w:ascii="Arial" w:eastAsia="Times New Roman" w:hAnsi="Arial" w:cs="Arial"/>
          <w:color w:val="000000"/>
          <w:sz w:val="20"/>
          <w:szCs w:val="20"/>
          <w:lang w:eastAsia="pl-PL"/>
        </w:rPr>
      </w:pPr>
      <w:r w:rsidRPr="005C577A">
        <w:rPr>
          <w:rFonts w:ascii="Arial" w:eastAsia="Times New Roman" w:hAnsi="Arial" w:cs="Arial"/>
          <w:b/>
          <w:sz w:val="20"/>
          <w:szCs w:val="20"/>
          <w:lang w:eastAsia="zh-CN"/>
        </w:rPr>
        <w:t>9.4.</w:t>
      </w:r>
      <w:r w:rsidRPr="005C577A">
        <w:rPr>
          <w:rFonts w:ascii="Arial" w:eastAsia="Times New Roman" w:hAnsi="Arial" w:cs="Arial"/>
          <w:b/>
          <w:color w:val="FF0000"/>
          <w:sz w:val="20"/>
          <w:szCs w:val="20"/>
          <w:lang w:eastAsia="zh-CN"/>
        </w:rPr>
        <w:t xml:space="preserve"> </w:t>
      </w:r>
      <w:r w:rsidRPr="005C577A">
        <w:rPr>
          <w:rFonts w:ascii="Arial" w:eastAsia="Times New Roman" w:hAnsi="Arial" w:cs="Arial"/>
          <w:color w:val="000000"/>
          <w:sz w:val="20"/>
          <w:szCs w:val="20"/>
          <w:lang w:eastAsia="pl-PL"/>
        </w:rPr>
        <w:t>W odniesieniu do warunków dotyczących wykształcenia, kwalifikacji zawodowych lub doświadczenia wykonawcy wspólnie ubiegający się o udzielenie zamówienia</w:t>
      </w:r>
      <w:r w:rsidR="001E1E44">
        <w:rPr>
          <w:rFonts w:ascii="Arial" w:eastAsia="Times New Roman" w:hAnsi="Arial" w:cs="Arial"/>
          <w:color w:val="000000"/>
          <w:sz w:val="20"/>
          <w:szCs w:val="20"/>
          <w:lang w:eastAsia="pl-PL"/>
        </w:rPr>
        <w:t xml:space="preserve"> (konsorcjum, spółka cywilna) </w:t>
      </w:r>
      <w:r w:rsidRPr="005C577A">
        <w:rPr>
          <w:rFonts w:ascii="Arial" w:eastAsia="Times New Roman" w:hAnsi="Arial" w:cs="Arial"/>
          <w:color w:val="000000"/>
          <w:sz w:val="20"/>
          <w:szCs w:val="20"/>
          <w:lang w:eastAsia="pl-PL"/>
        </w:rPr>
        <w:t xml:space="preserve"> mogą polegać na zdolnościach tych z wykonawców, którzy wykonają </w:t>
      </w:r>
      <w:r w:rsidR="005A55DF">
        <w:rPr>
          <w:rFonts w:ascii="Arial" w:eastAsia="Times New Roman" w:hAnsi="Arial" w:cs="Arial"/>
          <w:color w:val="000000"/>
          <w:sz w:val="20"/>
          <w:szCs w:val="20"/>
          <w:lang w:eastAsia="pl-PL"/>
        </w:rPr>
        <w:t xml:space="preserve">roboty budowlane lub </w:t>
      </w:r>
      <w:r w:rsidRPr="005C577A">
        <w:rPr>
          <w:rFonts w:ascii="Arial" w:eastAsia="Times New Roman" w:hAnsi="Arial" w:cs="Arial"/>
          <w:color w:val="000000"/>
          <w:sz w:val="20"/>
          <w:szCs w:val="20"/>
          <w:lang w:eastAsia="pl-PL"/>
        </w:rPr>
        <w:t xml:space="preserve">usługi, do realizacji których te zdolności są wymagane. </w:t>
      </w:r>
    </w:p>
    <w:p w14:paraId="1DD7B4D9" w14:textId="77777777" w:rsidR="005C577A" w:rsidRPr="005C577A" w:rsidRDefault="005C577A" w:rsidP="005C577A">
      <w:pPr>
        <w:autoSpaceDE w:val="0"/>
        <w:autoSpaceDN w:val="0"/>
        <w:adjustRightInd w:val="0"/>
        <w:spacing w:after="0" w:line="240" w:lineRule="auto"/>
        <w:ind w:left="1134"/>
        <w:jc w:val="both"/>
        <w:rPr>
          <w:rFonts w:ascii="Arial" w:eastAsia="Times New Roman" w:hAnsi="Arial" w:cs="Arial"/>
          <w:color w:val="000000"/>
          <w:sz w:val="20"/>
          <w:szCs w:val="20"/>
          <w:lang w:eastAsia="pl-PL"/>
        </w:rPr>
      </w:pPr>
    </w:p>
    <w:p w14:paraId="7741ACF0" w14:textId="3C2D5039" w:rsidR="005C577A" w:rsidRPr="005C577A" w:rsidRDefault="005C577A" w:rsidP="005C577A">
      <w:pPr>
        <w:widowControl w:val="0"/>
        <w:shd w:val="clear" w:color="auto" w:fill="FFFFFF"/>
        <w:tabs>
          <w:tab w:val="left" w:pos="259"/>
        </w:tabs>
        <w:suppressAutoHyphens/>
        <w:autoSpaceDE w:val="0"/>
        <w:spacing w:after="0" w:line="240" w:lineRule="exact"/>
        <w:ind w:left="1134"/>
        <w:jc w:val="both"/>
        <w:rPr>
          <w:rFonts w:ascii="Arial" w:eastAsia="Times New Roman" w:hAnsi="Arial" w:cs="Arial"/>
          <w:b/>
          <w:color w:val="FF0000"/>
          <w:sz w:val="20"/>
          <w:szCs w:val="20"/>
          <w:lang w:eastAsia="zh-CN"/>
        </w:rPr>
      </w:pPr>
      <w:bookmarkStart w:id="16" w:name="_Hlk62715348"/>
      <w:r w:rsidRPr="005C577A">
        <w:rPr>
          <w:rFonts w:ascii="Arial" w:eastAsia="Times New Roman" w:hAnsi="Arial" w:cs="Arial"/>
          <w:b/>
          <w:bCs/>
          <w:color w:val="000000"/>
          <w:sz w:val="20"/>
          <w:szCs w:val="20"/>
          <w:lang w:eastAsia="pl-PL"/>
        </w:rPr>
        <w:t>9.5.</w:t>
      </w:r>
      <w:r w:rsidRPr="005C577A">
        <w:rPr>
          <w:rFonts w:ascii="Arial" w:eastAsia="Times New Roman" w:hAnsi="Arial" w:cs="Arial"/>
          <w:color w:val="000000"/>
          <w:sz w:val="20"/>
          <w:szCs w:val="20"/>
          <w:lang w:eastAsia="pl-PL"/>
        </w:rPr>
        <w:t xml:space="preserve"> W przypadku, o którym mowa w ust. 9.4., wykonawcy wspólnie ubiegający się o udzielenie zamówienia </w:t>
      </w:r>
      <w:r w:rsidRPr="005C577A">
        <w:rPr>
          <w:rFonts w:ascii="Arial" w:eastAsia="Times New Roman" w:hAnsi="Arial" w:cs="Arial"/>
          <w:b/>
          <w:bCs/>
          <w:sz w:val="20"/>
          <w:szCs w:val="20"/>
          <w:lang w:eastAsia="pl-PL"/>
        </w:rPr>
        <w:t xml:space="preserve">dołączają do oferty </w:t>
      </w:r>
      <w:bookmarkStart w:id="17" w:name="_Hlk63937708"/>
      <w:r w:rsidRPr="005C577A">
        <w:rPr>
          <w:rFonts w:ascii="Arial" w:eastAsia="Times New Roman" w:hAnsi="Arial" w:cs="Arial"/>
          <w:b/>
          <w:bCs/>
          <w:sz w:val="20"/>
          <w:szCs w:val="20"/>
          <w:lang w:eastAsia="pl-PL"/>
        </w:rPr>
        <w:t>oświadczenie</w:t>
      </w:r>
      <w:r w:rsidRPr="005C577A">
        <w:rPr>
          <w:rFonts w:ascii="Arial" w:eastAsia="Times New Roman" w:hAnsi="Arial" w:cs="Arial"/>
          <w:b/>
          <w:bCs/>
          <w:color w:val="000000"/>
          <w:sz w:val="20"/>
          <w:szCs w:val="20"/>
          <w:lang w:eastAsia="pl-PL"/>
        </w:rPr>
        <w:t xml:space="preserve"> </w:t>
      </w:r>
      <w:r w:rsidRPr="005C577A">
        <w:rPr>
          <w:rFonts w:ascii="Arial" w:eastAsia="Times New Roman" w:hAnsi="Arial" w:cs="Arial"/>
          <w:color w:val="000000"/>
          <w:sz w:val="20"/>
          <w:szCs w:val="20"/>
          <w:lang w:eastAsia="pl-PL"/>
        </w:rPr>
        <w:t xml:space="preserve">zgodnie z  art. 117 ust 4 ustawy </w:t>
      </w:r>
      <w:proofErr w:type="spellStart"/>
      <w:r w:rsidRPr="005C577A">
        <w:rPr>
          <w:rFonts w:ascii="Arial" w:eastAsia="Times New Roman" w:hAnsi="Arial" w:cs="Arial"/>
          <w:color w:val="000000"/>
          <w:sz w:val="20"/>
          <w:szCs w:val="20"/>
          <w:lang w:eastAsia="pl-PL"/>
        </w:rPr>
        <w:t>Pzp</w:t>
      </w:r>
      <w:bookmarkEnd w:id="17"/>
      <w:proofErr w:type="spellEnd"/>
      <w:r w:rsidRPr="005C577A">
        <w:rPr>
          <w:rFonts w:ascii="Arial" w:eastAsia="Times New Roman" w:hAnsi="Arial" w:cs="Arial"/>
          <w:color w:val="000000"/>
          <w:sz w:val="20"/>
          <w:szCs w:val="20"/>
          <w:lang w:eastAsia="pl-PL"/>
        </w:rPr>
        <w:t xml:space="preserve">, z którego będzie wynikało, które </w:t>
      </w:r>
      <w:r w:rsidR="005A55DF">
        <w:rPr>
          <w:rFonts w:ascii="Arial" w:eastAsia="Times New Roman" w:hAnsi="Arial" w:cs="Arial"/>
          <w:color w:val="000000"/>
          <w:sz w:val="20"/>
          <w:szCs w:val="20"/>
          <w:lang w:eastAsia="pl-PL"/>
        </w:rPr>
        <w:t xml:space="preserve">roboty budowlane lub </w:t>
      </w:r>
      <w:r w:rsidRPr="005C577A">
        <w:rPr>
          <w:rFonts w:ascii="Arial" w:eastAsia="Times New Roman" w:hAnsi="Arial" w:cs="Arial"/>
          <w:color w:val="000000"/>
          <w:sz w:val="20"/>
          <w:szCs w:val="20"/>
          <w:lang w:eastAsia="pl-PL"/>
        </w:rPr>
        <w:t>usługi wykonają poszczególni wykonawcy.</w:t>
      </w:r>
    </w:p>
    <w:bookmarkEnd w:id="16"/>
    <w:p w14:paraId="2D9477AA" w14:textId="77777777" w:rsidR="005C577A" w:rsidRPr="005C577A" w:rsidRDefault="005C577A" w:rsidP="005C577A">
      <w:pPr>
        <w:widowControl w:val="0"/>
        <w:shd w:val="clear" w:color="auto" w:fill="FFFFFF"/>
        <w:tabs>
          <w:tab w:val="left" w:pos="259"/>
        </w:tabs>
        <w:suppressAutoHyphens/>
        <w:autoSpaceDE w:val="0"/>
        <w:spacing w:after="0" w:line="240" w:lineRule="exact"/>
        <w:rPr>
          <w:rFonts w:ascii="Arial" w:eastAsia="Times New Roman" w:hAnsi="Arial" w:cs="Arial"/>
          <w:b/>
          <w:color w:val="FF0000"/>
          <w:sz w:val="20"/>
          <w:szCs w:val="20"/>
          <w:lang w:eastAsia="zh-CN"/>
        </w:rPr>
      </w:pPr>
    </w:p>
    <w:p w14:paraId="33BF6DA1" w14:textId="77777777" w:rsidR="005C577A" w:rsidRPr="005C577A" w:rsidRDefault="005C577A" w:rsidP="005C577A">
      <w:pPr>
        <w:widowControl w:val="0"/>
        <w:shd w:val="clear" w:color="auto" w:fill="FFFFFF"/>
        <w:tabs>
          <w:tab w:val="left" w:pos="259"/>
        </w:tabs>
        <w:suppressAutoHyphens/>
        <w:autoSpaceDE w:val="0"/>
        <w:spacing w:after="0" w:line="240" w:lineRule="exact"/>
        <w:ind w:firstLine="1080"/>
        <w:rPr>
          <w:rFonts w:ascii="Arial" w:eastAsia="Times New Roman" w:hAnsi="Arial" w:cs="Arial"/>
          <w:b/>
          <w:sz w:val="20"/>
          <w:szCs w:val="20"/>
          <w:lang w:eastAsia="zh-CN"/>
        </w:rPr>
      </w:pPr>
      <w:r w:rsidRPr="005C577A">
        <w:rPr>
          <w:rFonts w:ascii="Arial" w:eastAsia="Times New Roman" w:hAnsi="Arial" w:cs="Arial"/>
          <w:b/>
          <w:sz w:val="20"/>
          <w:szCs w:val="20"/>
          <w:lang w:eastAsia="zh-CN"/>
        </w:rPr>
        <w:t>9.6. Udostępnienie zasobów</w:t>
      </w:r>
    </w:p>
    <w:p w14:paraId="51DD8E28" w14:textId="77777777" w:rsidR="005C577A" w:rsidRPr="005C577A" w:rsidRDefault="005C577A" w:rsidP="005C577A">
      <w:pPr>
        <w:widowControl w:val="0"/>
        <w:shd w:val="clear" w:color="auto" w:fill="FFFFFF"/>
        <w:tabs>
          <w:tab w:val="left" w:pos="259"/>
        </w:tabs>
        <w:suppressAutoHyphens/>
        <w:autoSpaceDE w:val="0"/>
        <w:spacing w:after="0" w:line="240" w:lineRule="exact"/>
        <w:jc w:val="both"/>
        <w:rPr>
          <w:rFonts w:ascii="Arial" w:eastAsia="Times New Roman" w:hAnsi="Arial" w:cs="Arial"/>
          <w:color w:val="FF0000"/>
          <w:sz w:val="20"/>
          <w:szCs w:val="20"/>
          <w:lang w:eastAsia="zh-CN"/>
        </w:rPr>
      </w:pPr>
    </w:p>
    <w:p w14:paraId="3BA3781D" w14:textId="77777777" w:rsidR="005C577A" w:rsidRPr="005C577A" w:rsidRDefault="005C577A" w:rsidP="005C577A">
      <w:pPr>
        <w:widowControl w:val="0"/>
        <w:numPr>
          <w:ilvl w:val="1"/>
          <w:numId w:val="3"/>
        </w:numPr>
        <w:shd w:val="clear" w:color="auto" w:fill="FFFFFF"/>
        <w:tabs>
          <w:tab w:val="left" w:pos="259"/>
        </w:tabs>
        <w:suppressAutoHyphens/>
        <w:autoSpaceDE w:val="0"/>
        <w:spacing w:after="0" w:line="240" w:lineRule="exact"/>
        <w:jc w:val="both"/>
        <w:rPr>
          <w:rFonts w:ascii="Arial" w:eastAsia="Times New Roman" w:hAnsi="Arial" w:cs="Arial"/>
          <w:spacing w:val="-1"/>
          <w:sz w:val="20"/>
          <w:szCs w:val="20"/>
          <w:lang w:eastAsia="zh-CN"/>
        </w:rPr>
      </w:pPr>
      <w:bookmarkStart w:id="18" w:name="_Hlk64365140"/>
      <w:r w:rsidRPr="005C577A">
        <w:rPr>
          <w:rFonts w:ascii="Arial" w:eastAsia="Times New Roman" w:hAnsi="Arial" w:cs="Arial"/>
          <w:sz w:val="20"/>
          <w:szCs w:val="20"/>
          <w:lang w:eastAsia="zh-CN"/>
        </w:rPr>
        <w:t xml:space="preserve">Wykonawca na podstawie art. 118 ustawy </w:t>
      </w:r>
      <w:proofErr w:type="spellStart"/>
      <w:r w:rsidRPr="005C577A">
        <w:rPr>
          <w:rFonts w:ascii="Arial" w:eastAsia="Times New Roman" w:hAnsi="Arial" w:cs="Arial"/>
          <w:sz w:val="20"/>
          <w:szCs w:val="20"/>
          <w:lang w:eastAsia="zh-CN"/>
        </w:rPr>
        <w:t>Pzp</w:t>
      </w:r>
      <w:proofErr w:type="spellEnd"/>
      <w:r w:rsidRPr="005C577A">
        <w:rPr>
          <w:rFonts w:ascii="Arial" w:eastAsia="Times New Roman" w:hAnsi="Arial" w:cs="Arial"/>
          <w:sz w:val="20"/>
          <w:szCs w:val="20"/>
          <w:lang w:eastAsia="zh-CN"/>
        </w:rPr>
        <w:t xml:space="preserve">, może w celu potwierdzenia spełnienia warunków udziału w postępowaniu, polegać na </w:t>
      </w:r>
      <w:r w:rsidRPr="005C577A">
        <w:rPr>
          <w:rFonts w:ascii="Arial" w:eastAsia="Times New Roman" w:hAnsi="Arial" w:cs="Arial"/>
          <w:spacing w:val="-1"/>
          <w:sz w:val="20"/>
          <w:szCs w:val="20"/>
          <w:lang w:eastAsia="zh-CN"/>
        </w:rPr>
        <w:t xml:space="preserve">zdolnościach technicznych lub zawodowych podmiotów udostępniających zasoby, niezależnie od charakteru </w:t>
      </w:r>
      <w:r w:rsidRPr="005C577A">
        <w:rPr>
          <w:rFonts w:ascii="Arial" w:eastAsia="Times New Roman" w:hAnsi="Arial" w:cs="Arial"/>
          <w:spacing w:val="1"/>
          <w:sz w:val="20"/>
          <w:szCs w:val="20"/>
          <w:lang w:eastAsia="zh-CN"/>
        </w:rPr>
        <w:t xml:space="preserve">prawnego łączących go  z nimi stosunków prawnych. </w:t>
      </w:r>
    </w:p>
    <w:bookmarkEnd w:id="18"/>
    <w:p w14:paraId="0943B360" w14:textId="77777777" w:rsidR="005C577A" w:rsidRPr="005C577A" w:rsidRDefault="005C577A" w:rsidP="005C577A">
      <w:pPr>
        <w:widowControl w:val="0"/>
        <w:numPr>
          <w:ilvl w:val="1"/>
          <w:numId w:val="3"/>
        </w:numPr>
        <w:shd w:val="clear" w:color="auto" w:fill="FFFFFF"/>
        <w:tabs>
          <w:tab w:val="left" w:pos="259"/>
        </w:tabs>
        <w:suppressAutoHyphens/>
        <w:autoSpaceDE w:val="0"/>
        <w:spacing w:after="0" w:line="240" w:lineRule="exact"/>
        <w:jc w:val="both"/>
        <w:rPr>
          <w:rFonts w:ascii="Arial" w:eastAsia="Times New Roman" w:hAnsi="Arial" w:cs="Arial"/>
          <w:spacing w:val="-1"/>
          <w:sz w:val="20"/>
          <w:szCs w:val="20"/>
          <w:lang w:eastAsia="zh-CN"/>
        </w:rPr>
      </w:pPr>
      <w:r w:rsidRPr="005C577A">
        <w:rPr>
          <w:rFonts w:ascii="Arial" w:eastAsia="Times New Roman" w:hAnsi="Arial" w:cs="Arial"/>
          <w:sz w:val="20"/>
          <w:szCs w:val="20"/>
          <w:lang w:eastAsia="zh-CN"/>
        </w:rPr>
        <w:t>W odniesieniu do warunków dotyczących wykształcenia, kwalifikacji zawodowych lub doświadczenia, wykonawcy mogą polegać na zdolnościach podmiotów</w:t>
      </w:r>
      <w:r w:rsidRPr="005C577A">
        <w:rPr>
          <w:rFonts w:ascii="Arial" w:eastAsia="Times New Roman" w:hAnsi="Arial" w:cs="Arial"/>
          <w:spacing w:val="-1"/>
          <w:sz w:val="20"/>
          <w:szCs w:val="20"/>
          <w:lang w:eastAsia="zh-CN"/>
        </w:rPr>
        <w:t xml:space="preserve"> udostępniających zasoby</w:t>
      </w:r>
      <w:r w:rsidRPr="005C577A">
        <w:rPr>
          <w:rFonts w:ascii="Arial" w:eastAsia="Times New Roman" w:hAnsi="Arial" w:cs="Arial"/>
          <w:sz w:val="20"/>
          <w:szCs w:val="20"/>
          <w:lang w:eastAsia="zh-CN"/>
        </w:rPr>
        <w:t xml:space="preserve">, jeśli podmioty te wykonają  roboty budowlane lub usługi, do realizacji których te zdolności są wymagane. </w:t>
      </w:r>
    </w:p>
    <w:p w14:paraId="05451E41" w14:textId="77777777" w:rsidR="005C577A" w:rsidRPr="005C577A" w:rsidRDefault="005C577A" w:rsidP="005C577A">
      <w:pPr>
        <w:widowControl w:val="0"/>
        <w:numPr>
          <w:ilvl w:val="1"/>
          <w:numId w:val="3"/>
        </w:numPr>
        <w:shd w:val="clear" w:color="auto" w:fill="FFFFFF"/>
        <w:tabs>
          <w:tab w:val="left" w:pos="259"/>
        </w:tabs>
        <w:suppressAutoHyphens/>
        <w:autoSpaceDE w:val="0"/>
        <w:spacing w:after="0" w:line="240" w:lineRule="exact"/>
        <w:jc w:val="both"/>
        <w:rPr>
          <w:rFonts w:ascii="Arial" w:eastAsia="Times New Roman" w:hAnsi="Arial" w:cs="Arial"/>
          <w:color w:val="FF0000"/>
          <w:spacing w:val="-1"/>
          <w:sz w:val="20"/>
          <w:szCs w:val="20"/>
          <w:lang w:eastAsia="zh-CN"/>
        </w:rPr>
      </w:pPr>
      <w:r w:rsidRPr="005C577A">
        <w:rPr>
          <w:rFonts w:ascii="Arial" w:eastAsia="Times New Roman" w:hAnsi="Arial" w:cs="Arial"/>
          <w:sz w:val="20"/>
          <w:szCs w:val="20"/>
        </w:rPr>
        <w:t xml:space="preserve">Wykonawca, który polega na zdolnościach lub sytuacji podmiotów udostępniających zasoby, </w:t>
      </w:r>
      <w:r w:rsidRPr="005C577A">
        <w:rPr>
          <w:rFonts w:ascii="Arial" w:eastAsia="Times New Roman" w:hAnsi="Arial" w:cs="Arial"/>
          <w:b/>
          <w:bCs/>
          <w:sz w:val="20"/>
          <w:szCs w:val="20"/>
        </w:rPr>
        <w:t>składa, wraz z ofertą, zobowiązanie podmiotu udostępniającego zasoby</w:t>
      </w:r>
      <w:r w:rsidRPr="005C577A">
        <w:rPr>
          <w:rFonts w:ascii="Arial" w:eastAsia="Times New Roman" w:hAnsi="Arial" w:cs="Arial"/>
          <w:b/>
          <w:bCs/>
          <w:color w:val="FF0000"/>
          <w:sz w:val="20"/>
          <w:szCs w:val="20"/>
        </w:rPr>
        <w:t xml:space="preserve"> </w:t>
      </w:r>
      <w:r w:rsidRPr="005C577A">
        <w:rPr>
          <w:rFonts w:ascii="Arial" w:eastAsia="Times New Roman" w:hAnsi="Arial" w:cs="Arial"/>
          <w:sz w:val="20"/>
          <w:szCs w:val="20"/>
        </w:rPr>
        <w:t>do oddania mu do dyspozycji niezbędnych zasobów na potrzeby realizacji zamówienia lub inny podmiotowy środek dowodowy potwierdzający, że wykonawca realizując zamówienie, będzie dysponował niezbędnymi zasobami tych podmiotów.</w:t>
      </w:r>
    </w:p>
    <w:p w14:paraId="47A655D1" w14:textId="77777777" w:rsidR="005C577A" w:rsidRPr="005C577A" w:rsidRDefault="005C577A" w:rsidP="005C577A">
      <w:pPr>
        <w:widowControl w:val="0"/>
        <w:numPr>
          <w:ilvl w:val="1"/>
          <w:numId w:val="3"/>
        </w:numPr>
        <w:shd w:val="clear" w:color="auto" w:fill="FFFFFF"/>
        <w:tabs>
          <w:tab w:val="left" w:pos="259"/>
        </w:tabs>
        <w:suppressAutoHyphens/>
        <w:autoSpaceDE w:val="0"/>
        <w:spacing w:after="0" w:line="240" w:lineRule="exact"/>
        <w:jc w:val="both"/>
        <w:rPr>
          <w:rFonts w:ascii="Arial" w:eastAsia="Times New Roman" w:hAnsi="Arial" w:cs="Arial"/>
          <w:spacing w:val="-1"/>
          <w:sz w:val="20"/>
          <w:szCs w:val="20"/>
          <w:lang w:eastAsia="zh-CN"/>
        </w:rPr>
      </w:pPr>
      <w:r w:rsidRPr="005C577A">
        <w:rPr>
          <w:rFonts w:ascii="Arial" w:eastAsia="Times New Roman" w:hAnsi="Arial" w:cs="Arial"/>
          <w:sz w:val="20"/>
          <w:szCs w:val="20"/>
        </w:rPr>
        <w:t xml:space="preserve">Zobowiązanie podmiotu udostępniającego zasoby, o którym mowa w ust. 3, musi potwierdzać, że stosunek łączący wykonawcę z podmiotami udostępniającymi zasoby gwarantuje rzeczywisty dostęp do tych zasobów. </w:t>
      </w:r>
      <w:r w:rsidRPr="005C577A">
        <w:rPr>
          <w:rFonts w:ascii="Arial" w:eastAsia="Times New Roman" w:hAnsi="Arial" w:cs="Arial"/>
          <w:sz w:val="20"/>
          <w:szCs w:val="20"/>
          <w:lang w:eastAsia="zh-CN"/>
        </w:rPr>
        <w:t xml:space="preserve">W szczególności dokument winien określać: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5337013A" w14:textId="77777777" w:rsidR="005C577A" w:rsidRPr="005C577A" w:rsidRDefault="005C577A" w:rsidP="005C577A">
      <w:pPr>
        <w:widowControl w:val="0"/>
        <w:numPr>
          <w:ilvl w:val="1"/>
          <w:numId w:val="3"/>
        </w:numPr>
        <w:shd w:val="clear" w:color="auto" w:fill="FFFFFF"/>
        <w:tabs>
          <w:tab w:val="left" w:pos="259"/>
        </w:tabs>
        <w:suppressAutoHyphens/>
        <w:autoSpaceDE w:val="0"/>
        <w:spacing w:after="0" w:line="240" w:lineRule="exact"/>
        <w:jc w:val="both"/>
        <w:rPr>
          <w:rFonts w:ascii="Arial" w:eastAsia="Times New Roman" w:hAnsi="Arial" w:cs="Arial"/>
          <w:spacing w:val="-1"/>
          <w:sz w:val="20"/>
          <w:szCs w:val="20"/>
          <w:lang w:eastAsia="zh-CN"/>
        </w:rPr>
      </w:pPr>
      <w:r w:rsidRPr="005C577A">
        <w:rPr>
          <w:rFonts w:ascii="Arial" w:eastAsia="Times New Roman" w:hAnsi="Arial" w:cs="Arial"/>
          <w:spacing w:val="-1"/>
          <w:sz w:val="20"/>
          <w:szCs w:val="20"/>
          <w:lang w:eastAsia="zh-CN"/>
        </w:rPr>
        <w:lastRenderedPageBreak/>
        <w:t xml:space="preserve">Jeżeli zdolności techniczne lub zawodowe podmiotu udostępniającego zasoby nie potwierdzają spełniania przez wykonawcę warunków udziału w postępowaniu lub zachodzą wobec tego podmiotu podstawy wykluczenia, wykonawca w terminie określonym przez zamawiającego zastąpi ten podmiot innym podmiotem lub podmiotami albo wykaże, że samodzielnie spełnia warunki udziału                                              w postępowaniu. </w:t>
      </w:r>
    </w:p>
    <w:p w14:paraId="0036E0CC" w14:textId="77777777" w:rsidR="005C577A" w:rsidRPr="005C577A" w:rsidRDefault="005C577A" w:rsidP="005C577A">
      <w:pPr>
        <w:widowControl w:val="0"/>
        <w:numPr>
          <w:ilvl w:val="1"/>
          <w:numId w:val="3"/>
        </w:numPr>
        <w:shd w:val="clear" w:color="auto" w:fill="FFFFFF"/>
        <w:tabs>
          <w:tab w:val="left" w:pos="259"/>
        </w:tabs>
        <w:suppressAutoHyphens/>
        <w:autoSpaceDE w:val="0"/>
        <w:spacing w:after="0" w:line="240" w:lineRule="exact"/>
        <w:jc w:val="both"/>
        <w:rPr>
          <w:rFonts w:ascii="Arial" w:eastAsia="Times New Roman" w:hAnsi="Arial" w:cs="Arial"/>
          <w:spacing w:val="-1"/>
          <w:sz w:val="20"/>
          <w:szCs w:val="20"/>
          <w:lang w:eastAsia="zh-CN"/>
        </w:rPr>
      </w:pPr>
      <w:r w:rsidRPr="005C577A">
        <w:rPr>
          <w:rFonts w:ascii="Arial" w:eastAsia="Times New Roman" w:hAnsi="Arial" w:cs="Arial"/>
          <w:sz w:val="20"/>
          <w:szCs w:val="20"/>
        </w:rPr>
        <w:t>Wykonawca nie może, po upływie terminu składania ofert, powoływać się na zdolności podmiotów udostępniających zasoby, jeżeli na etapie składania ofert nie polegał on w danym zakresie na zdolnościach podmiotów udostępniających zasoby.</w:t>
      </w:r>
    </w:p>
    <w:p w14:paraId="545A939A" w14:textId="77777777" w:rsidR="005C577A" w:rsidRPr="005C577A" w:rsidRDefault="005C577A" w:rsidP="005C577A">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31DD5C34" w14:textId="77777777" w:rsidR="005C577A" w:rsidRPr="005C577A" w:rsidRDefault="005C577A" w:rsidP="005C577A">
      <w:pPr>
        <w:widowControl w:val="0"/>
        <w:suppressAutoHyphens/>
        <w:spacing w:after="0" w:line="240" w:lineRule="auto"/>
        <w:ind w:left="1080"/>
        <w:jc w:val="both"/>
        <w:rPr>
          <w:rFonts w:ascii="Arial" w:eastAsia="Times New Roman" w:hAnsi="Arial" w:cs="Arial"/>
          <w:b/>
          <w:sz w:val="20"/>
          <w:szCs w:val="24"/>
          <w:lang w:eastAsia="zh-CN"/>
        </w:rPr>
      </w:pPr>
      <w:r w:rsidRPr="005C577A">
        <w:rPr>
          <w:rFonts w:ascii="Arial" w:eastAsia="Times New Roman" w:hAnsi="Arial" w:cs="Arial"/>
          <w:b/>
          <w:sz w:val="20"/>
          <w:szCs w:val="24"/>
          <w:lang w:eastAsia="zh-CN"/>
        </w:rPr>
        <w:t>10. SPOSÓB OBLICZENIA CENY</w:t>
      </w:r>
    </w:p>
    <w:p w14:paraId="14271647" w14:textId="77777777" w:rsidR="005C577A" w:rsidRPr="005C577A" w:rsidRDefault="005C577A" w:rsidP="005C577A">
      <w:pPr>
        <w:widowControl w:val="0"/>
        <w:suppressAutoHyphens/>
        <w:spacing w:after="0" w:line="240" w:lineRule="auto"/>
        <w:ind w:left="1080"/>
        <w:jc w:val="both"/>
        <w:rPr>
          <w:rFonts w:ascii="Arial" w:eastAsia="Times New Roman" w:hAnsi="Arial" w:cs="Arial"/>
          <w:color w:val="FF0000"/>
          <w:sz w:val="20"/>
          <w:szCs w:val="24"/>
          <w:lang w:eastAsia="zh-CN"/>
        </w:rPr>
      </w:pPr>
    </w:p>
    <w:p w14:paraId="3A8E5E09" w14:textId="77777777" w:rsidR="005C577A" w:rsidRPr="005C577A" w:rsidRDefault="005C577A" w:rsidP="005C577A">
      <w:pPr>
        <w:widowControl w:val="0"/>
        <w:spacing w:after="200" w:line="276" w:lineRule="auto"/>
        <w:ind w:left="1080"/>
        <w:jc w:val="both"/>
        <w:rPr>
          <w:rFonts w:ascii="Arial" w:eastAsia="Times New Roman" w:hAnsi="Arial" w:cs="Arial"/>
          <w:sz w:val="20"/>
        </w:rPr>
      </w:pPr>
      <w:r w:rsidRPr="005C577A">
        <w:rPr>
          <w:rFonts w:ascii="Arial" w:eastAsia="Times New Roman" w:hAnsi="Arial" w:cs="Arial"/>
          <w:sz w:val="20"/>
        </w:rPr>
        <w:t>Przygotowując</w:t>
      </w:r>
      <w:r w:rsidRPr="005C577A">
        <w:rPr>
          <w:rFonts w:ascii="Arial" w:eastAsia="Arial" w:hAnsi="Arial" w:cs="Arial"/>
          <w:sz w:val="20"/>
        </w:rPr>
        <w:t xml:space="preserve"> </w:t>
      </w:r>
      <w:r w:rsidRPr="005C577A">
        <w:rPr>
          <w:rFonts w:ascii="Arial" w:eastAsia="Times New Roman" w:hAnsi="Arial" w:cs="Arial"/>
          <w:sz w:val="20"/>
        </w:rPr>
        <w:t>ofertę,</w:t>
      </w:r>
      <w:r w:rsidRPr="005C577A">
        <w:rPr>
          <w:rFonts w:ascii="Arial" w:eastAsia="Arial" w:hAnsi="Arial" w:cs="Arial"/>
          <w:sz w:val="20"/>
        </w:rPr>
        <w:t xml:space="preserve"> </w:t>
      </w:r>
      <w:r w:rsidRPr="005C577A">
        <w:rPr>
          <w:rFonts w:ascii="Arial" w:eastAsia="Times New Roman" w:hAnsi="Arial" w:cs="Arial"/>
          <w:sz w:val="20"/>
        </w:rPr>
        <w:t>wykonawcy</w:t>
      </w:r>
      <w:r w:rsidRPr="005C577A">
        <w:rPr>
          <w:rFonts w:ascii="Arial" w:eastAsia="Arial" w:hAnsi="Arial" w:cs="Arial"/>
          <w:sz w:val="20"/>
        </w:rPr>
        <w:t xml:space="preserve"> </w:t>
      </w:r>
      <w:r w:rsidRPr="005C577A">
        <w:rPr>
          <w:rFonts w:ascii="Arial" w:eastAsia="Times New Roman" w:hAnsi="Arial" w:cs="Arial"/>
          <w:sz w:val="20"/>
        </w:rPr>
        <w:t>mają</w:t>
      </w:r>
      <w:r w:rsidRPr="005C577A">
        <w:rPr>
          <w:rFonts w:ascii="Arial" w:eastAsia="Arial" w:hAnsi="Arial" w:cs="Arial"/>
          <w:sz w:val="20"/>
        </w:rPr>
        <w:t xml:space="preserve"> </w:t>
      </w:r>
      <w:r w:rsidRPr="005C577A">
        <w:rPr>
          <w:rFonts w:ascii="Arial" w:eastAsia="Times New Roman" w:hAnsi="Arial" w:cs="Arial"/>
          <w:sz w:val="20"/>
        </w:rPr>
        <w:t>obowiązek</w:t>
      </w:r>
      <w:r w:rsidRPr="005C577A">
        <w:rPr>
          <w:rFonts w:ascii="Arial" w:eastAsia="Arial" w:hAnsi="Arial" w:cs="Arial"/>
          <w:sz w:val="20"/>
        </w:rPr>
        <w:t xml:space="preserve"> </w:t>
      </w:r>
      <w:r w:rsidRPr="005C577A">
        <w:rPr>
          <w:rFonts w:ascii="Arial" w:eastAsia="Times New Roman" w:hAnsi="Arial" w:cs="Arial"/>
          <w:sz w:val="20"/>
        </w:rPr>
        <w:t>zapoznać</w:t>
      </w:r>
      <w:r w:rsidRPr="005C577A">
        <w:rPr>
          <w:rFonts w:ascii="Arial" w:eastAsia="Arial" w:hAnsi="Arial" w:cs="Arial"/>
          <w:sz w:val="20"/>
        </w:rPr>
        <w:t xml:space="preserve"> </w:t>
      </w:r>
      <w:r w:rsidRPr="005C577A">
        <w:rPr>
          <w:rFonts w:ascii="Arial" w:eastAsia="Times New Roman" w:hAnsi="Arial" w:cs="Arial"/>
          <w:sz w:val="20"/>
        </w:rPr>
        <w:t>się</w:t>
      </w:r>
      <w:r w:rsidRPr="005C577A">
        <w:rPr>
          <w:rFonts w:ascii="Arial" w:eastAsia="Arial" w:hAnsi="Arial" w:cs="Arial"/>
          <w:sz w:val="20"/>
        </w:rPr>
        <w:t xml:space="preserve"> </w:t>
      </w:r>
      <w:r w:rsidRPr="005C577A">
        <w:rPr>
          <w:rFonts w:ascii="Arial" w:eastAsia="Times New Roman" w:hAnsi="Arial" w:cs="Arial"/>
          <w:sz w:val="20"/>
        </w:rPr>
        <w:t>z</w:t>
      </w:r>
      <w:r w:rsidRPr="005C577A">
        <w:rPr>
          <w:rFonts w:ascii="Arial" w:eastAsia="Arial" w:hAnsi="Arial" w:cs="Arial"/>
          <w:sz w:val="20"/>
        </w:rPr>
        <w:t xml:space="preserve"> </w:t>
      </w:r>
      <w:r w:rsidRPr="005C577A">
        <w:rPr>
          <w:rFonts w:ascii="Arial" w:eastAsia="Times New Roman" w:hAnsi="Arial" w:cs="Arial"/>
          <w:sz w:val="20"/>
        </w:rPr>
        <w:t>przedmiotem</w:t>
      </w:r>
      <w:r w:rsidRPr="005C577A">
        <w:rPr>
          <w:rFonts w:ascii="Arial" w:eastAsia="Arial" w:hAnsi="Arial" w:cs="Arial"/>
          <w:sz w:val="20"/>
        </w:rPr>
        <w:t xml:space="preserve"> </w:t>
      </w:r>
      <w:r w:rsidRPr="005C577A">
        <w:rPr>
          <w:rFonts w:ascii="Arial" w:eastAsia="Times New Roman" w:hAnsi="Arial" w:cs="Arial"/>
          <w:sz w:val="20"/>
        </w:rPr>
        <w:t>zamówienia.</w:t>
      </w:r>
    </w:p>
    <w:p w14:paraId="02BA5A9C" w14:textId="77777777" w:rsidR="005C577A" w:rsidRPr="005C577A" w:rsidRDefault="005C577A" w:rsidP="005C577A">
      <w:pPr>
        <w:suppressAutoHyphens/>
        <w:spacing w:after="0" w:line="240" w:lineRule="auto"/>
        <w:ind w:left="1080"/>
        <w:jc w:val="both"/>
        <w:rPr>
          <w:rFonts w:ascii="Arial" w:eastAsia="Arial" w:hAnsi="Arial" w:cs="Arial"/>
          <w:b/>
          <w:sz w:val="20"/>
          <w:szCs w:val="20"/>
          <w:lang w:val="x-none" w:eastAsia="zh-CN"/>
        </w:rPr>
      </w:pPr>
      <w:r w:rsidRPr="005C577A">
        <w:rPr>
          <w:rFonts w:ascii="Arial" w:eastAsia="Times New Roman" w:hAnsi="Arial" w:cs="Arial"/>
          <w:sz w:val="20"/>
          <w:szCs w:val="20"/>
          <w:lang w:val="x-none" w:eastAsia="zh-CN"/>
        </w:rPr>
        <w:t>W cenie</w:t>
      </w:r>
      <w:r w:rsidRPr="005C577A">
        <w:rPr>
          <w:rFonts w:ascii="Arial" w:eastAsia="Arial" w:hAnsi="Arial" w:cs="Arial"/>
          <w:sz w:val="20"/>
          <w:szCs w:val="20"/>
          <w:lang w:val="x-none" w:eastAsia="zh-CN"/>
        </w:rPr>
        <w:t xml:space="preserve"> </w:t>
      </w:r>
      <w:r w:rsidRPr="005C577A">
        <w:rPr>
          <w:rFonts w:ascii="Arial" w:eastAsia="Times New Roman" w:hAnsi="Arial" w:cs="Arial"/>
          <w:sz w:val="20"/>
          <w:szCs w:val="20"/>
          <w:lang w:val="x-none" w:eastAsia="zh-CN"/>
        </w:rPr>
        <w:t>oferty</w:t>
      </w:r>
      <w:r w:rsidRPr="005C577A">
        <w:rPr>
          <w:rFonts w:ascii="Arial" w:eastAsia="Arial" w:hAnsi="Arial" w:cs="Arial"/>
          <w:sz w:val="20"/>
          <w:szCs w:val="20"/>
          <w:lang w:val="x-none" w:eastAsia="zh-CN"/>
        </w:rPr>
        <w:t xml:space="preserve"> </w:t>
      </w:r>
      <w:r w:rsidRPr="005C577A">
        <w:rPr>
          <w:rFonts w:ascii="Arial" w:eastAsia="Times New Roman" w:hAnsi="Arial" w:cs="Arial"/>
          <w:sz w:val="20"/>
          <w:szCs w:val="20"/>
          <w:lang w:val="x-none" w:eastAsia="zh-CN"/>
        </w:rPr>
        <w:t>należy</w:t>
      </w:r>
      <w:r w:rsidRPr="005C577A">
        <w:rPr>
          <w:rFonts w:ascii="Arial" w:eastAsia="Arial" w:hAnsi="Arial" w:cs="Arial"/>
          <w:sz w:val="20"/>
          <w:szCs w:val="20"/>
          <w:lang w:val="x-none" w:eastAsia="zh-CN"/>
        </w:rPr>
        <w:t xml:space="preserve"> </w:t>
      </w:r>
      <w:r w:rsidRPr="005C577A">
        <w:rPr>
          <w:rFonts w:ascii="Arial" w:eastAsia="Times New Roman" w:hAnsi="Arial" w:cs="Arial"/>
          <w:sz w:val="20"/>
          <w:szCs w:val="20"/>
          <w:lang w:val="x-none" w:eastAsia="zh-CN"/>
        </w:rPr>
        <w:t>ująć</w:t>
      </w:r>
      <w:r w:rsidRPr="005C577A">
        <w:rPr>
          <w:rFonts w:ascii="Arial" w:eastAsia="Arial" w:hAnsi="Arial" w:cs="Arial"/>
          <w:sz w:val="20"/>
          <w:szCs w:val="20"/>
          <w:lang w:val="x-none" w:eastAsia="zh-CN"/>
        </w:rPr>
        <w:t xml:space="preserve"> </w:t>
      </w:r>
      <w:r w:rsidRPr="005C577A">
        <w:rPr>
          <w:rFonts w:ascii="Arial" w:eastAsia="Times New Roman" w:hAnsi="Arial" w:cs="Arial"/>
          <w:sz w:val="20"/>
          <w:szCs w:val="20"/>
          <w:lang w:val="x-none" w:eastAsia="zh-CN"/>
        </w:rPr>
        <w:t>wszystkie</w:t>
      </w:r>
      <w:r w:rsidRPr="005C577A">
        <w:rPr>
          <w:rFonts w:ascii="Arial" w:eastAsia="Arial" w:hAnsi="Arial" w:cs="Arial"/>
          <w:sz w:val="20"/>
          <w:szCs w:val="20"/>
          <w:lang w:val="x-none" w:eastAsia="zh-CN"/>
        </w:rPr>
        <w:t xml:space="preserve"> </w:t>
      </w:r>
      <w:r w:rsidRPr="005C577A">
        <w:rPr>
          <w:rFonts w:ascii="Arial" w:eastAsia="Times New Roman" w:hAnsi="Arial" w:cs="Arial"/>
          <w:sz w:val="20"/>
          <w:szCs w:val="20"/>
          <w:lang w:val="x-none" w:eastAsia="zh-CN"/>
        </w:rPr>
        <w:t>roboty</w:t>
      </w:r>
      <w:r w:rsidRPr="005C577A">
        <w:rPr>
          <w:rFonts w:ascii="Arial" w:eastAsia="Arial" w:hAnsi="Arial" w:cs="Arial"/>
          <w:sz w:val="20"/>
          <w:szCs w:val="20"/>
          <w:lang w:val="x-none" w:eastAsia="zh-CN"/>
        </w:rPr>
        <w:t xml:space="preserve"> </w:t>
      </w:r>
      <w:r w:rsidRPr="005C577A">
        <w:rPr>
          <w:rFonts w:ascii="Arial" w:eastAsia="Times New Roman" w:hAnsi="Arial" w:cs="Arial"/>
          <w:sz w:val="20"/>
          <w:szCs w:val="20"/>
          <w:lang w:val="x-none" w:eastAsia="zh-CN"/>
        </w:rPr>
        <w:t>budowlane</w:t>
      </w:r>
      <w:r w:rsidRPr="005C577A">
        <w:rPr>
          <w:rFonts w:ascii="Arial" w:eastAsia="Times New Roman" w:hAnsi="Arial" w:cs="Arial"/>
          <w:sz w:val="20"/>
          <w:szCs w:val="20"/>
          <w:lang w:eastAsia="zh-CN"/>
        </w:rPr>
        <w:t xml:space="preserve"> i </w:t>
      </w:r>
      <w:r w:rsidRPr="005C577A">
        <w:rPr>
          <w:rFonts w:ascii="Arial" w:eastAsia="Arial" w:hAnsi="Arial" w:cs="Arial"/>
          <w:sz w:val="20"/>
          <w:szCs w:val="20"/>
          <w:lang w:val="x-none" w:eastAsia="zh-CN"/>
        </w:rPr>
        <w:t xml:space="preserve">usługi </w:t>
      </w:r>
      <w:r w:rsidRPr="005C577A">
        <w:rPr>
          <w:rFonts w:ascii="Arial" w:eastAsia="Times New Roman" w:hAnsi="Arial" w:cs="Arial"/>
          <w:sz w:val="20"/>
          <w:szCs w:val="20"/>
          <w:lang w:val="x-none" w:eastAsia="zh-CN"/>
        </w:rPr>
        <w:t>niezbędne</w:t>
      </w:r>
      <w:r w:rsidRPr="005C577A">
        <w:rPr>
          <w:rFonts w:ascii="Arial" w:eastAsia="Arial" w:hAnsi="Arial" w:cs="Arial"/>
          <w:sz w:val="20"/>
          <w:szCs w:val="20"/>
          <w:lang w:val="x-none" w:eastAsia="zh-CN"/>
        </w:rPr>
        <w:t xml:space="preserve"> </w:t>
      </w:r>
      <w:r w:rsidRPr="005C577A">
        <w:rPr>
          <w:rFonts w:ascii="Arial" w:eastAsia="Times New Roman" w:hAnsi="Arial" w:cs="Arial"/>
          <w:sz w:val="20"/>
          <w:szCs w:val="20"/>
          <w:lang w:val="x-none" w:eastAsia="zh-CN"/>
        </w:rPr>
        <w:t>do</w:t>
      </w:r>
      <w:r w:rsidRPr="005C577A">
        <w:rPr>
          <w:rFonts w:ascii="Arial" w:eastAsia="Arial" w:hAnsi="Arial" w:cs="Arial"/>
          <w:sz w:val="20"/>
          <w:szCs w:val="20"/>
          <w:lang w:val="x-none" w:eastAsia="zh-CN"/>
        </w:rPr>
        <w:t xml:space="preserve"> </w:t>
      </w:r>
      <w:r w:rsidRPr="005C577A">
        <w:rPr>
          <w:rFonts w:ascii="Arial" w:eastAsia="Times New Roman" w:hAnsi="Arial" w:cs="Arial"/>
          <w:sz w:val="20"/>
          <w:szCs w:val="20"/>
          <w:lang w:val="x-none" w:eastAsia="zh-CN"/>
        </w:rPr>
        <w:t>wykonania</w:t>
      </w:r>
      <w:r w:rsidRPr="005C577A">
        <w:rPr>
          <w:rFonts w:ascii="Arial" w:eastAsia="Arial" w:hAnsi="Arial" w:cs="Arial"/>
          <w:sz w:val="20"/>
          <w:szCs w:val="20"/>
          <w:lang w:val="x-none" w:eastAsia="zh-CN"/>
        </w:rPr>
        <w:t xml:space="preserve"> </w:t>
      </w:r>
      <w:r w:rsidRPr="005C577A">
        <w:rPr>
          <w:rFonts w:ascii="Arial" w:eastAsia="Times New Roman" w:hAnsi="Arial" w:cs="Arial"/>
          <w:sz w:val="20"/>
          <w:szCs w:val="20"/>
          <w:lang w:val="x-none" w:eastAsia="zh-CN"/>
        </w:rPr>
        <w:t>i</w:t>
      </w:r>
      <w:r w:rsidRPr="005C577A">
        <w:rPr>
          <w:rFonts w:ascii="Arial" w:eastAsia="Arial" w:hAnsi="Arial" w:cs="Arial"/>
          <w:sz w:val="20"/>
          <w:szCs w:val="20"/>
          <w:lang w:val="x-none" w:eastAsia="zh-CN"/>
        </w:rPr>
        <w:t xml:space="preserve"> </w:t>
      </w:r>
      <w:r w:rsidRPr="005C577A">
        <w:rPr>
          <w:rFonts w:ascii="Arial" w:eastAsia="Times New Roman" w:hAnsi="Arial" w:cs="Arial"/>
          <w:sz w:val="20"/>
          <w:szCs w:val="20"/>
          <w:lang w:val="x-none" w:eastAsia="zh-CN"/>
        </w:rPr>
        <w:t>do</w:t>
      </w:r>
      <w:r w:rsidRPr="005C577A">
        <w:rPr>
          <w:rFonts w:ascii="Arial" w:eastAsia="Arial" w:hAnsi="Arial" w:cs="Arial"/>
          <w:sz w:val="20"/>
          <w:szCs w:val="20"/>
          <w:lang w:val="x-none" w:eastAsia="zh-CN"/>
        </w:rPr>
        <w:t xml:space="preserve"> </w:t>
      </w:r>
      <w:r w:rsidRPr="005C577A">
        <w:rPr>
          <w:rFonts w:ascii="Arial" w:eastAsia="Times New Roman" w:hAnsi="Arial" w:cs="Arial"/>
          <w:sz w:val="20"/>
          <w:szCs w:val="20"/>
          <w:lang w:val="x-none" w:eastAsia="zh-CN"/>
        </w:rPr>
        <w:t>przekazania</w:t>
      </w:r>
      <w:r w:rsidRPr="005C577A">
        <w:rPr>
          <w:rFonts w:ascii="Arial" w:eastAsia="Arial" w:hAnsi="Arial" w:cs="Arial"/>
          <w:sz w:val="20"/>
          <w:szCs w:val="20"/>
          <w:lang w:val="x-none" w:eastAsia="zh-CN"/>
        </w:rPr>
        <w:t xml:space="preserve"> </w:t>
      </w:r>
      <w:r w:rsidRPr="005C577A">
        <w:rPr>
          <w:rFonts w:ascii="Arial" w:eastAsia="Times New Roman" w:hAnsi="Arial" w:cs="Arial"/>
          <w:sz w:val="20"/>
          <w:szCs w:val="20"/>
          <w:lang w:val="x-none" w:eastAsia="zh-CN"/>
        </w:rPr>
        <w:t>do</w:t>
      </w:r>
      <w:r w:rsidRPr="005C577A">
        <w:rPr>
          <w:rFonts w:ascii="Arial" w:eastAsia="Arial" w:hAnsi="Arial" w:cs="Arial"/>
          <w:sz w:val="20"/>
          <w:szCs w:val="20"/>
          <w:lang w:val="x-none" w:eastAsia="zh-CN"/>
        </w:rPr>
        <w:t xml:space="preserve"> </w:t>
      </w:r>
      <w:r w:rsidRPr="005C577A">
        <w:rPr>
          <w:rFonts w:ascii="Arial" w:eastAsia="Times New Roman" w:hAnsi="Arial" w:cs="Arial"/>
          <w:sz w:val="20"/>
          <w:szCs w:val="20"/>
          <w:lang w:val="x-none" w:eastAsia="zh-CN"/>
        </w:rPr>
        <w:t>eksploatacji</w:t>
      </w:r>
      <w:r w:rsidRPr="005C577A">
        <w:rPr>
          <w:rFonts w:ascii="Arial" w:eastAsia="Arial" w:hAnsi="Arial" w:cs="Arial"/>
          <w:sz w:val="20"/>
          <w:szCs w:val="20"/>
          <w:lang w:val="x-none" w:eastAsia="zh-CN"/>
        </w:rPr>
        <w:t xml:space="preserve"> </w:t>
      </w:r>
      <w:r w:rsidRPr="005C577A">
        <w:rPr>
          <w:rFonts w:ascii="Arial" w:eastAsia="Times New Roman" w:hAnsi="Arial" w:cs="Arial"/>
          <w:sz w:val="20"/>
          <w:szCs w:val="20"/>
          <w:lang w:val="x-none" w:eastAsia="zh-CN"/>
        </w:rPr>
        <w:t>przedmiotu</w:t>
      </w:r>
      <w:r w:rsidRPr="005C577A">
        <w:rPr>
          <w:rFonts w:ascii="Arial" w:eastAsia="Arial" w:hAnsi="Arial" w:cs="Arial"/>
          <w:sz w:val="20"/>
          <w:szCs w:val="20"/>
          <w:lang w:val="x-none" w:eastAsia="zh-CN"/>
        </w:rPr>
        <w:t xml:space="preserve"> </w:t>
      </w:r>
      <w:r w:rsidRPr="005C577A">
        <w:rPr>
          <w:rFonts w:ascii="Arial" w:eastAsia="Times New Roman" w:hAnsi="Arial" w:cs="Arial"/>
          <w:sz w:val="20"/>
          <w:szCs w:val="20"/>
          <w:lang w:val="x-none" w:eastAsia="zh-CN"/>
        </w:rPr>
        <w:t>umowy,</w:t>
      </w:r>
      <w:r w:rsidRPr="005C577A">
        <w:rPr>
          <w:rFonts w:ascii="Arial" w:eastAsia="Arial" w:hAnsi="Arial" w:cs="Arial"/>
          <w:sz w:val="20"/>
          <w:szCs w:val="20"/>
          <w:lang w:val="x-none" w:eastAsia="zh-CN"/>
        </w:rPr>
        <w:t xml:space="preserve"> </w:t>
      </w:r>
      <w:r w:rsidRPr="005C577A">
        <w:rPr>
          <w:rFonts w:ascii="Arial" w:eastAsia="Times New Roman" w:hAnsi="Arial" w:cs="Arial"/>
          <w:sz w:val="20"/>
          <w:szCs w:val="20"/>
          <w:lang w:val="x-none" w:eastAsia="zh-CN"/>
        </w:rPr>
        <w:t>wynikające</w:t>
      </w:r>
      <w:r w:rsidRPr="005C577A">
        <w:rPr>
          <w:rFonts w:ascii="Arial" w:eastAsia="Arial" w:hAnsi="Arial" w:cs="Arial"/>
          <w:sz w:val="20"/>
          <w:szCs w:val="20"/>
          <w:lang w:val="x-none" w:eastAsia="zh-CN"/>
        </w:rPr>
        <w:t xml:space="preserve"> </w:t>
      </w:r>
      <w:r w:rsidRPr="005C577A">
        <w:rPr>
          <w:rFonts w:ascii="Arial" w:eastAsia="Times New Roman" w:hAnsi="Arial" w:cs="Arial"/>
          <w:sz w:val="20"/>
          <w:szCs w:val="20"/>
          <w:lang w:val="x-none" w:eastAsia="zh-CN"/>
        </w:rPr>
        <w:t>z</w:t>
      </w:r>
      <w:r w:rsidRPr="005C577A">
        <w:rPr>
          <w:rFonts w:ascii="Arial" w:eastAsia="Arial" w:hAnsi="Arial" w:cs="Arial"/>
          <w:sz w:val="20"/>
          <w:szCs w:val="20"/>
          <w:lang w:val="x-none" w:eastAsia="zh-CN"/>
        </w:rPr>
        <w:t xml:space="preserve"> </w:t>
      </w:r>
      <w:r w:rsidRPr="005C577A">
        <w:rPr>
          <w:rFonts w:ascii="Arial" w:eastAsia="Times New Roman" w:hAnsi="Arial" w:cs="Arial"/>
          <w:sz w:val="20"/>
          <w:szCs w:val="20"/>
          <w:lang w:val="x-none" w:eastAsia="zh-CN"/>
        </w:rPr>
        <w:t>opisu</w:t>
      </w:r>
      <w:r w:rsidRPr="005C577A">
        <w:rPr>
          <w:rFonts w:ascii="Arial" w:eastAsia="Arial" w:hAnsi="Arial" w:cs="Arial"/>
          <w:sz w:val="20"/>
          <w:szCs w:val="20"/>
          <w:lang w:val="x-none" w:eastAsia="zh-CN"/>
        </w:rPr>
        <w:t xml:space="preserve"> </w:t>
      </w:r>
      <w:r w:rsidRPr="005C577A">
        <w:rPr>
          <w:rFonts w:ascii="Arial" w:eastAsia="Times New Roman" w:hAnsi="Arial" w:cs="Arial"/>
          <w:sz w:val="20"/>
          <w:szCs w:val="20"/>
          <w:lang w:val="x-none" w:eastAsia="zh-CN"/>
        </w:rPr>
        <w:t>przedmiotu</w:t>
      </w:r>
      <w:r w:rsidRPr="005C577A">
        <w:rPr>
          <w:rFonts w:ascii="Arial" w:eastAsia="Arial" w:hAnsi="Arial" w:cs="Arial"/>
          <w:sz w:val="20"/>
          <w:szCs w:val="20"/>
          <w:lang w:val="x-none" w:eastAsia="zh-CN"/>
        </w:rPr>
        <w:t xml:space="preserve"> </w:t>
      </w:r>
      <w:r w:rsidRPr="005C577A">
        <w:rPr>
          <w:rFonts w:ascii="Arial" w:eastAsia="Times New Roman" w:hAnsi="Arial" w:cs="Arial"/>
          <w:sz w:val="20"/>
          <w:szCs w:val="20"/>
          <w:lang w:val="x-none" w:eastAsia="zh-CN"/>
        </w:rPr>
        <w:t xml:space="preserve">zamówienia.  </w:t>
      </w:r>
    </w:p>
    <w:p w14:paraId="7A96F459" w14:textId="77777777" w:rsidR="00950EC4" w:rsidRDefault="00950EC4" w:rsidP="005C577A">
      <w:pPr>
        <w:widowControl w:val="0"/>
        <w:spacing w:after="0" w:line="240" w:lineRule="auto"/>
        <w:ind w:left="1080"/>
        <w:jc w:val="both"/>
        <w:rPr>
          <w:rFonts w:ascii="Arial" w:eastAsia="Times New Roman" w:hAnsi="Arial" w:cs="Arial"/>
          <w:sz w:val="20"/>
          <w:szCs w:val="20"/>
          <w:lang w:eastAsia="pl-PL"/>
        </w:rPr>
      </w:pPr>
    </w:p>
    <w:p w14:paraId="4232D642" w14:textId="497DCFBA" w:rsidR="005C577A" w:rsidRPr="005C577A" w:rsidRDefault="005C577A" w:rsidP="005C577A">
      <w:pPr>
        <w:widowControl w:val="0"/>
        <w:spacing w:after="0" w:line="240" w:lineRule="auto"/>
        <w:ind w:left="1080"/>
        <w:jc w:val="both"/>
        <w:rPr>
          <w:rFonts w:ascii="Arial" w:eastAsia="Times New Roman" w:hAnsi="Arial" w:cs="Arial"/>
          <w:sz w:val="20"/>
          <w:szCs w:val="20"/>
          <w:lang w:eastAsia="pl-PL"/>
        </w:rPr>
      </w:pPr>
      <w:r w:rsidRPr="005C577A">
        <w:rPr>
          <w:rFonts w:ascii="Arial" w:eastAsia="Times New Roman" w:hAnsi="Arial" w:cs="Arial"/>
          <w:sz w:val="20"/>
          <w:szCs w:val="20"/>
          <w:lang w:eastAsia="pl-PL"/>
        </w:rPr>
        <w:t>Zamawiający</w:t>
      </w:r>
      <w:r w:rsidRPr="005C577A">
        <w:rPr>
          <w:rFonts w:ascii="Arial" w:eastAsia="Arial" w:hAnsi="Arial" w:cs="Arial"/>
          <w:sz w:val="20"/>
          <w:szCs w:val="20"/>
          <w:lang w:eastAsia="pl-PL"/>
        </w:rPr>
        <w:t xml:space="preserve"> </w:t>
      </w:r>
      <w:r w:rsidRPr="005C577A">
        <w:rPr>
          <w:rFonts w:ascii="Arial" w:eastAsia="Times New Roman" w:hAnsi="Arial" w:cs="Arial"/>
          <w:sz w:val="20"/>
          <w:szCs w:val="20"/>
          <w:lang w:eastAsia="pl-PL"/>
        </w:rPr>
        <w:t>zastosował</w:t>
      </w:r>
      <w:r w:rsidRPr="005C577A">
        <w:rPr>
          <w:rFonts w:ascii="Arial" w:eastAsia="Arial" w:hAnsi="Arial" w:cs="Arial"/>
          <w:sz w:val="20"/>
          <w:szCs w:val="20"/>
          <w:lang w:eastAsia="pl-PL"/>
        </w:rPr>
        <w:t xml:space="preserve"> </w:t>
      </w:r>
      <w:r w:rsidRPr="005C577A">
        <w:rPr>
          <w:rFonts w:ascii="Arial" w:eastAsia="Times New Roman" w:hAnsi="Arial" w:cs="Arial"/>
          <w:sz w:val="20"/>
          <w:szCs w:val="20"/>
          <w:lang w:eastAsia="pl-PL"/>
        </w:rPr>
        <w:t>wynagrodzenie</w:t>
      </w:r>
      <w:r w:rsidRPr="005C577A">
        <w:rPr>
          <w:rFonts w:ascii="Arial" w:eastAsia="Arial" w:hAnsi="Arial" w:cs="Arial"/>
          <w:sz w:val="20"/>
          <w:szCs w:val="20"/>
          <w:lang w:eastAsia="pl-PL"/>
        </w:rPr>
        <w:t xml:space="preserve"> </w:t>
      </w:r>
      <w:r w:rsidRPr="005C577A">
        <w:rPr>
          <w:rFonts w:ascii="Arial" w:eastAsia="Times New Roman" w:hAnsi="Arial" w:cs="Arial"/>
          <w:sz w:val="20"/>
          <w:szCs w:val="20"/>
          <w:lang w:eastAsia="pl-PL"/>
        </w:rPr>
        <w:t xml:space="preserve">ryczałtowe. </w:t>
      </w:r>
    </w:p>
    <w:p w14:paraId="1B5C88BA" w14:textId="77777777" w:rsidR="00950EC4" w:rsidRDefault="00950EC4" w:rsidP="005C577A">
      <w:pPr>
        <w:spacing w:after="0" w:line="240" w:lineRule="auto"/>
        <w:ind w:left="1080"/>
        <w:jc w:val="both"/>
        <w:rPr>
          <w:rFonts w:ascii="Arial" w:eastAsia="Times New Roman" w:hAnsi="Arial" w:cs="Arial"/>
          <w:sz w:val="20"/>
          <w:szCs w:val="20"/>
          <w:lang w:eastAsia="pl-PL"/>
        </w:rPr>
      </w:pPr>
    </w:p>
    <w:p w14:paraId="10CD99FC" w14:textId="412D98A7" w:rsidR="00305EFD" w:rsidRPr="009511FE" w:rsidRDefault="005C577A" w:rsidP="00407D08">
      <w:pPr>
        <w:spacing w:after="0" w:line="240" w:lineRule="auto"/>
        <w:ind w:left="1080"/>
        <w:jc w:val="both"/>
        <w:rPr>
          <w:rFonts w:ascii="Arial" w:eastAsia="Times New Roman" w:hAnsi="Arial" w:cs="Arial"/>
          <w:bCs/>
          <w:sz w:val="20"/>
          <w:szCs w:val="20"/>
          <w:lang w:eastAsia="pl-PL"/>
        </w:rPr>
      </w:pPr>
      <w:r w:rsidRPr="009511FE">
        <w:rPr>
          <w:rFonts w:ascii="Arial" w:eastAsia="Times New Roman" w:hAnsi="Arial" w:cs="Arial"/>
          <w:sz w:val="20"/>
          <w:szCs w:val="20"/>
          <w:lang w:eastAsia="pl-PL"/>
        </w:rPr>
        <w:t>W</w:t>
      </w:r>
      <w:r w:rsidRPr="009511FE">
        <w:rPr>
          <w:rFonts w:ascii="Arial" w:eastAsia="Arial" w:hAnsi="Arial" w:cs="Arial"/>
          <w:sz w:val="20"/>
          <w:szCs w:val="20"/>
          <w:lang w:eastAsia="pl-PL"/>
        </w:rPr>
        <w:t xml:space="preserve"> </w:t>
      </w:r>
      <w:r w:rsidRPr="009511FE">
        <w:rPr>
          <w:rFonts w:ascii="Arial" w:eastAsia="Times New Roman" w:hAnsi="Arial" w:cs="Arial"/>
          <w:sz w:val="20"/>
          <w:szCs w:val="20"/>
          <w:lang w:eastAsia="pl-PL"/>
        </w:rPr>
        <w:t>formularzu</w:t>
      </w:r>
      <w:r w:rsidRPr="009511FE">
        <w:rPr>
          <w:rFonts w:ascii="Arial" w:eastAsia="Arial" w:hAnsi="Arial" w:cs="Arial"/>
          <w:sz w:val="20"/>
          <w:szCs w:val="20"/>
          <w:lang w:eastAsia="pl-PL"/>
        </w:rPr>
        <w:t xml:space="preserve"> </w:t>
      </w:r>
      <w:r w:rsidRPr="009511FE">
        <w:rPr>
          <w:rFonts w:ascii="Arial" w:eastAsia="Times New Roman" w:hAnsi="Arial" w:cs="Arial"/>
          <w:sz w:val="20"/>
          <w:szCs w:val="20"/>
          <w:lang w:eastAsia="pl-PL"/>
        </w:rPr>
        <w:t>oferty</w:t>
      </w:r>
      <w:r w:rsidRPr="009511FE">
        <w:rPr>
          <w:rFonts w:ascii="Arial" w:eastAsia="Arial" w:hAnsi="Arial" w:cs="Arial"/>
          <w:sz w:val="20"/>
          <w:szCs w:val="20"/>
          <w:lang w:eastAsia="pl-PL"/>
        </w:rPr>
        <w:t xml:space="preserve"> </w:t>
      </w:r>
      <w:r w:rsidRPr="009511FE">
        <w:rPr>
          <w:rFonts w:ascii="Arial" w:eastAsia="Times New Roman" w:hAnsi="Arial" w:cs="Arial"/>
          <w:sz w:val="20"/>
          <w:szCs w:val="20"/>
          <w:lang w:eastAsia="pl-PL"/>
        </w:rPr>
        <w:t>należy</w:t>
      </w:r>
      <w:r w:rsidRPr="009511FE">
        <w:rPr>
          <w:rFonts w:ascii="Arial" w:eastAsia="Arial" w:hAnsi="Arial" w:cs="Arial"/>
          <w:sz w:val="20"/>
          <w:szCs w:val="20"/>
          <w:lang w:eastAsia="pl-PL"/>
        </w:rPr>
        <w:t xml:space="preserve"> </w:t>
      </w:r>
      <w:r w:rsidRPr="009511FE">
        <w:rPr>
          <w:rFonts w:ascii="Arial" w:eastAsia="Times New Roman" w:hAnsi="Arial" w:cs="Arial"/>
          <w:sz w:val="20"/>
          <w:szCs w:val="20"/>
          <w:lang w:eastAsia="pl-PL"/>
        </w:rPr>
        <w:t>podać</w:t>
      </w:r>
      <w:r w:rsidRPr="009511FE">
        <w:rPr>
          <w:rFonts w:ascii="Arial" w:eastAsia="Arial" w:hAnsi="Arial" w:cs="Arial"/>
          <w:sz w:val="20"/>
          <w:szCs w:val="20"/>
          <w:lang w:eastAsia="pl-PL"/>
        </w:rPr>
        <w:t xml:space="preserve"> </w:t>
      </w:r>
      <w:r w:rsidR="00F0277B">
        <w:rPr>
          <w:rFonts w:ascii="Arial" w:eastAsia="Arial" w:hAnsi="Arial" w:cs="Arial"/>
          <w:sz w:val="20"/>
          <w:szCs w:val="20"/>
          <w:lang w:eastAsia="pl-PL"/>
        </w:rPr>
        <w:t>kwotę</w:t>
      </w:r>
      <w:r w:rsidRPr="009511FE">
        <w:rPr>
          <w:rFonts w:ascii="Arial" w:eastAsia="Arial" w:hAnsi="Arial" w:cs="Arial"/>
          <w:sz w:val="20"/>
          <w:szCs w:val="20"/>
          <w:lang w:eastAsia="pl-PL"/>
        </w:rPr>
        <w:t xml:space="preserve"> netto, </w:t>
      </w:r>
      <w:r w:rsidRPr="009511FE">
        <w:rPr>
          <w:rFonts w:ascii="Arial" w:eastAsia="Times New Roman" w:hAnsi="Arial" w:cs="Arial"/>
          <w:sz w:val="20"/>
          <w:szCs w:val="20"/>
          <w:lang w:eastAsia="pl-PL"/>
        </w:rPr>
        <w:t>podatek</w:t>
      </w:r>
      <w:r w:rsidRPr="009511FE">
        <w:rPr>
          <w:rFonts w:ascii="Arial" w:eastAsia="Arial" w:hAnsi="Arial" w:cs="Arial"/>
          <w:sz w:val="20"/>
          <w:szCs w:val="20"/>
          <w:lang w:eastAsia="pl-PL"/>
        </w:rPr>
        <w:t xml:space="preserve"> </w:t>
      </w:r>
      <w:r w:rsidRPr="009511FE">
        <w:rPr>
          <w:rFonts w:ascii="Arial" w:eastAsia="Times New Roman" w:hAnsi="Arial" w:cs="Arial"/>
          <w:sz w:val="20"/>
          <w:szCs w:val="20"/>
          <w:lang w:eastAsia="pl-PL"/>
        </w:rPr>
        <w:t>VAT,</w:t>
      </w:r>
      <w:r w:rsidRPr="009511FE">
        <w:rPr>
          <w:rFonts w:ascii="Arial" w:eastAsia="Arial" w:hAnsi="Arial" w:cs="Arial"/>
          <w:sz w:val="20"/>
          <w:szCs w:val="20"/>
          <w:lang w:eastAsia="pl-PL"/>
        </w:rPr>
        <w:t xml:space="preserve"> </w:t>
      </w:r>
      <w:r w:rsidRPr="009511FE">
        <w:rPr>
          <w:rFonts w:ascii="Arial" w:eastAsia="Times New Roman" w:hAnsi="Arial" w:cs="Arial"/>
          <w:sz w:val="20"/>
          <w:szCs w:val="20"/>
          <w:lang w:eastAsia="pl-PL"/>
        </w:rPr>
        <w:t>cenę</w:t>
      </w:r>
      <w:r w:rsidRPr="009511FE">
        <w:rPr>
          <w:rFonts w:ascii="Arial" w:eastAsia="Arial" w:hAnsi="Arial" w:cs="Arial"/>
          <w:sz w:val="20"/>
          <w:szCs w:val="20"/>
          <w:lang w:eastAsia="pl-PL"/>
        </w:rPr>
        <w:t xml:space="preserve"> </w:t>
      </w:r>
      <w:r w:rsidRPr="009511FE">
        <w:rPr>
          <w:rFonts w:ascii="Arial" w:eastAsia="Times New Roman" w:hAnsi="Arial" w:cs="Arial"/>
          <w:sz w:val="20"/>
          <w:szCs w:val="20"/>
          <w:lang w:eastAsia="pl-PL"/>
        </w:rPr>
        <w:t>brutto za całość przedmiotu zamówienia</w:t>
      </w:r>
      <w:r w:rsidR="00950EC4" w:rsidRPr="009511FE">
        <w:rPr>
          <w:rFonts w:ascii="Arial" w:eastAsia="Times New Roman" w:hAnsi="Arial" w:cs="Arial"/>
          <w:bCs/>
          <w:sz w:val="20"/>
          <w:szCs w:val="20"/>
          <w:lang w:eastAsia="pl-PL"/>
        </w:rPr>
        <w:t xml:space="preserve"> oraz w podziale na cenę brutto za następujący zakres:</w:t>
      </w:r>
    </w:p>
    <w:p w14:paraId="39E685FD" w14:textId="7E32EC0A" w:rsidR="00305EFD" w:rsidRPr="00407D08" w:rsidRDefault="00305EFD" w:rsidP="00407D08">
      <w:pPr>
        <w:pStyle w:val="Akapitzlist"/>
        <w:numPr>
          <w:ilvl w:val="0"/>
          <w:numId w:val="44"/>
        </w:numPr>
        <w:spacing w:after="0" w:line="240" w:lineRule="auto"/>
        <w:jc w:val="both"/>
        <w:rPr>
          <w:rFonts w:ascii="Arial" w:eastAsia="Arial" w:hAnsi="Arial" w:cs="Arial"/>
          <w:bCs/>
          <w:sz w:val="20"/>
          <w:szCs w:val="20"/>
          <w:lang w:eastAsia="pl-PL"/>
        </w:rPr>
      </w:pPr>
      <w:bookmarkStart w:id="19" w:name="_Hlk77584756"/>
      <w:r w:rsidRPr="00DD5B3F">
        <w:rPr>
          <w:rFonts w:ascii="Arial" w:hAnsi="Arial" w:cs="Arial"/>
          <w:iCs/>
          <w:sz w:val="20"/>
          <w:szCs w:val="20"/>
        </w:rPr>
        <w:t xml:space="preserve">wykonanie robót budowlanych polegających na </w:t>
      </w:r>
      <w:bookmarkEnd w:id="19"/>
      <w:r w:rsidRPr="00DD5B3F">
        <w:rPr>
          <w:rFonts w:ascii="Arial" w:hAnsi="Arial" w:cs="Arial"/>
          <w:sz w:val="20"/>
          <w:szCs w:val="20"/>
        </w:rPr>
        <w:t xml:space="preserve">remoncie pomieszczeń </w:t>
      </w:r>
      <w:proofErr w:type="spellStart"/>
      <w:r w:rsidRPr="00DD5B3F">
        <w:rPr>
          <w:rFonts w:ascii="Arial" w:hAnsi="Arial" w:cs="Arial"/>
          <w:sz w:val="20"/>
          <w:szCs w:val="20"/>
        </w:rPr>
        <w:t>administracyjno</w:t>
      </w:r>
      <w:proofErr w:type="spellEnd"/>
      <w:r w:rsidRPr="00DD5B3F">
        <w:rPr>
          <w:rFonts w:ascii="Arial" w:hAnsi="Arial" w:cs="Arial"/>
          <w:sz w:val="20"/>
          <w:szCs w:val="20"/>
        </w:rPr>
        <w:t xml:space="preserve"> – zarządczych na poziomie parteru (pomieszczenia 0.08, 0.09, 0.10, 0.11, 0.12, 0.13, 0.14, 0.17, 0.18, 0.19, 0.20, 0.23) i remoncie pomieszczeń wspólnych na poziomie parteru (pomieszczenia 0.01, 0.02, 0.03, 0.06, 0.07, 0.16, 0.21 i 0.22) – zgodnie z pozycjami 2.1 i 2.2 harmonogramu finansowo – rzeczowego stanowiącego załącznik nr 17 do PFU (koszt niekwalifikowany),</w:t>
      </w:r>
    </w:p>
    <w:p w14:paraId="68DE45C9" w14:textId="0B74A2E8" w:rsidR="00305EFD" w:rsidRPr="00305EFD" w:rsidRDefault="00950EC4" w:rsidP="00305EFD">
      <w:pPr>
        <w:pStyle w:val="Akapitzlist"/>
        <w:numPr>
          <w:ilvl w:val="0"/>
          <w:numId w:val="44"/>
        </w:numPr>
        <w:spacing w:after="0" w:line="240" w:lineRule="auto"/>
        <w:jc w:val="both"/>
        <w:rPr>
          <w:rFonts w:ascii="Arial" w:eastAsia="Arial" w:hAnsi="Arial" w:cs="Arial"/>
          <w:bCs/>
          <w:sz w:val="20"/>
          <w:szCs w:val="20"/>
          <w:lang w:eastAsia="pl-PL"/>
        </w:rPr>
      </w:pPr>
      <w:r w:rsidRPr="009511FE">
        <w:rPr>
          <w:rFonts w:ascii="Arial" w:hAnsi="Arial" w:cs="Arial"/>
          <w:iCs/>
          <w:sz w:val="20"/>
          <w:szCs w:val="20"/>
        </w:rPr>
        <w:t xml:space="preserve">wykonanie </w:t>
      </w:r>
      <w:r w:rsidR="00F0277B">
        <w:rPr>
          <w:rFonts w:ascii="Arial" w:hAnsi="Arial" w:cs="Arial"/>
          <w:iCs/>
          <w:sz w:val="20"/>
          <w:szCs w:val="20"/>
        </w:rPr>
        <w:t>dokumentacji projektowej</w:t>
      </w:r>
      <w:r w:rsidR="00282CA5">
        <w:rPr>
          <w:rFonts w:ascii="Arial" w:hAnsi="Arial" w:cs="Arial"/>
          <w:iCs/>
          <w:sz w:val="20"/>
          <w:szCs w:val="20"/>
        </w:rPr>
        <w:t xml:space="preserve"> (</w:t>
      </w:r>
      <w:r w:rsidR="00407D08">
        <w:rPr>
          <w:rFonts w:ascii="Arial" w:hAnsi="Arial" w:cs="Arial"/>
          <w:iCs/>
          <w:sz w:val="20"/>
          <w:szCs w:val="20"/>
        </w:rPr>
        <w:t>wartość dokumentacji nie może przekroczyć 2,5% wartości całości wynagrodzenia umownego brutto)</w:t>
      </w:r>
      <w:r w:rsidR="001B4733">
        <w:rPr>
          <w:rFonts w:ascii="Arial" w:hAnsi="Arial" w:cs="Arial"/>
          <w:iCs/>
          <w:sz w:val="20"/>
          <w:szCs w:val="20"/>
        </w:rPr>
        <w:t xml:space="preserve">, </w:t>
      </w:r>
      <w:r w:rsidR="00305EFD" w:rsidRPr="00305EFD">
        <w:rPr>
          <w:rFonts w:ascii="Arial" w:hAnsi="Arial" w:cs="Arial"/>
          <w:iCs/>
          <w:sz w:val="20"/>
          <w:szCs w:val="20"/>
        </w:rPr>
        <w:t xml:space="preserve">wykonanie robót budowlanych polegających na </w:t>
      </w:r>
      <w:r w:rsidR="00305EFD" w:rsidRPr="00305EFD">
        <w:rPr>
          <w:rFonts w:ascii="Arial" w:hAnsi="Arial" w:cs="Arial"/>
          <w:sz w:val="20"/>
          <w:szCs w:val="20"/>
        </w:rPr>
        <w:t>remoncie pozostałych pomieszczeń</w:t>
      </w:r>
      <w:r w:rsidR="00305EFD">
        <w:rPr>
          <w:rFonts w:ascii="Arial" w:hAnsi="Arial" w:cs="Arial"/>
          <w:sz w:val="20"/>
          <w:szCs w:val="20"/>
        </w:rPr>
        <w:t xml:space="preserve"> (wszystkich pomieszczeń</w:t>
      </w:r>
      <w:r w:rsidR="00EA1B99">
        <w:rPr>
          <w:rFonts w:ascii="Arial" w:hAnsi="Arial" w:cs="Arial"/>
          <w:sz w:val="20"/>
          <w:szCs w:val="20"/>
        </w:rPr>
        <w:t xml:space="preserve"> objętych zamówieniem</w:t>
      </w:r>
      <w:r w:rsidR="00305EFD">
        <w:rPr>
          <w:rFonts w:ascii="Arial" w:hAnsi="Arial" w:cs="Arial"/>
          <w:sz w:val="20"/>
          <w:szCs w:val="20"/>
        </w:rPr>
        <w:t xml:space="preserve"> oprócz pomieszczeń określonych w pkt. </w:t>
      </w:r>
      <w:r w:rsidR="001B4733">
        <w:rPr>
          <w:rFonts w:ascii="Arial" w:hAnsi="Arial" w:cs="Arial"/>
          <w:sz w:val="20"/>
          <w:szCs w:val="20"/>
        </w:rPr>
        <w:t>1</w:t>
      </w:r>
      <w:r w:rsidR="00305EFD">
        <w:rPr>
          <w:rFonts w:ascii="Arial" w:hAnsi="Arial" w:cs="Arial"/>
          <w:sz w:val="20"/>
          <w:szCs w:val="20"/>
        </w:rPr>
        <w:t>)</w:t>
      </w:r>
      <w:r w:rsidR="001B4733">
        <w:rPr>
          <w:rFonts w:ascii="Arial" w:hAnsi="Arial" w:cs="Arial"/>
          <w:sz w:val="20"/>
          <w:szCs w:val="20"/>
        </w:rPr>
        <w:t xml:space="preserve">, </w:t>
      </w:r>
      <w:r w:rsidR="00305EFD" w:rsidRPr="00305EFD">
        <w:rPr>
          <w:rFonts w:ascii="Arial" w:eastAsia="Arial" w:hAnsi="Arial" w:cs="Arial"/>
          <w:bCs/>
          <w:sz w:val="20"/>
          <w:szCs w:val="20"/>
          <w:lang w:eastAsia="pl-PL"/>
        </w:rPr>
        <w:t>wyposażenie</w:t>
      </w:r>
      <w:r w:rsidR="00121F58">
        <w:rPr>
          <w:rFonts w:ascii="Arial" w:eastAsia="Arial" w:hAnsi="Arial" w:cs="Arial"/>
          <w:bCs/>
          <w:sz w:val="20"/>
          <w:szCs w:val="20"/>
          <w:lang w:eastAsia="pl-PL"/>
        </w:rPr>
        <w:t xml:space="preserve"> (</w:t>
      </w:r>
      <w:r w:rsidR="00322E5A">
        <w:rPr>
          <w:rFonts w:ascii="Arial" w:eastAsia="Arial" w:hAnsi="Arial" w:cs="Arial"/>
          <w:bCs/>
          <w:sz w:val="20"/>
          <w:szCs w:val="20"/>
          <w:lang w:eastAsia="pl-PL"/>
        </w:rPr>
        <w:t>określone w załączniku</w:t>
      </w:r>
      <w:r w:rsidR="00121F58">
        <w:rPr>
          <w:rFonts w:ascii="Arial" w:eastAsia="Arial" w:hAnsi="Arial" w:cs="Arial"/>
          <w:bCs/>
          <w:sz w:val="20"/>
          <w:szCs w:val="20"/>
          <w:lang w:eastAsia="pl-PL"/>
        </w:rPr>
        <w:t xml:space="preserve"> nr 16 do PFU)</w:t>
      </w:r>
      <w:r w:rsidR="00305EFD" w:rsidRPr="00305EFD">
        <w:rPr>
          <w:rFonts w:ascii="Arial" w:eastAsia="Arial" w:hAnsi="Arial" w:cs="Arial"/>
          <w:bCs/>
          <w:sz w:val="20"/>
          <w:szCs w:val="20"/>
          <w:lang w:eastAsia="pl-PL"/>
        </w:rPr>
        <w:t xml:space="preserve"> </w:t>
      </w:r>
      <w:r w:rsidR="00305EFD" w:rsidRPr="00305EFD">
        <w:rPr>
          <w:rFonts w:ascii="Arial" w:hAnsi="Arial" w:cs="Arial"/>
          <w:sz w:val="20"/>
          <w:szCs w:val="20"/>
        </w:rPr>
        <w:t>– zgodnie z pozycj</w:t>
      </w:r>
      <w:r w:rsidR="00305EFD">
        <w:rPr>
          <w:rFonts w:ascii="Arial" w:hAnsi="Arial" w:cs="Arial"/>
          <w:sz w:val="20"/>
          <w:szCs w:val="20"/>
        </w:rPr>
        <w:t>ami: 1., 2.3,</w:t>
      </w:r>
      <w:r w:rsidR="00305EFD" w:rsidRPr="00305EFD">
        <w:rPr>
          <w:rFonts w:ascii="Arial" w:hAnsi="Arial" w:cs="Arial"/>
          <w:sz w:val="20"/>
          <w:szCs w:val="20"/>
        </w:rPr>
        <w:t xml:space="preserve"> 3. harmonogramu finansowo – rzeczowego stanowiącego załącznik nr 17 do PFU</w:t>
      </w:r>
      <w:r w:rsidR="00305EFD">
        <w:rPr>
          <w:rFonts w:ascii="Arial" w:hAnsi="Arial" w:cs="Arial"/>
          <w:sz w:val="20"/>
          <w:szCs w:val="20"/>
        </w:rPr>
        <w:t xml:space="preserve"> </w:t>
      </w:r>
      <w:r w:rsidR="00305EFD" w:rsidRPr="00305EFD">
        <w:rPr>
          <w:rFonts w:ascii="Arial" w:hAnsi="Arial" w:cs="Arial"/>
          <w:sz w:val="20"/>
          <w:szCs w:val="20"/>
        </w:rPr>
        <w:t>(koszt kwalifikowany),</w:t>
      </w:r>
    </w:p>
    <w:p w14:paraId="55FE3CF1" w14:textId="77777777" w:rsidR="009511FE" w:rsidRPr="005C577A" w:rsidRDefault="009511FE" w:rsidP="009511FE">
      <w:pPr>
        <w:spacing w:after="0" w:line="240" w:lineRule="auto"/>
        <w:jc w:val="both"/>
        <w:rPr>
          <w:rFonts w:ascii="Arial" w:eastAsia="Times New Roman" w:hAnsi="Arial" w:cs="Arial"/>
          <w:sz w:val="20"/>
          <w:szCs w:val="20"/>
          <w:lang w:eastAsia="pl-PL"/>
        </w:rPr>
      </w:pPr>
    </w:p>
    <w:p w14:paraId="7D793434" w14:textId="4E8BA4B0" w:rsidR="005C577A" w:rsidRPr="005C577A" w:rsidRDefault="005C577A" w:rsidP="000E4340">
      <w:pPr>
        <w:spacing w:after="0" w:line="240" w:lineRule="auto"/>
        <w:ind w:left="1080"/>
        <w:jc w:val="both"/>
        <w:rPr>
          <w:rFonts w:ascii="Arial" w:eastAsia="Times New Roman" w:hAnsi="Arial" w:cs="Arial"/>
          <w:sz w:val="20"/>
          <w:szCs w:val="20"/>
          <w:lang w:eastAsia="pl-PL"/>
        </w:rPr>
      </w:pPr>
      <w:r w:rsidRPr="005C577A">
        <w:rPr>
          <w:rFonts w:ascii="Arial" w:eastAsia="Times New Roman" w:hAnsi="Arial" w:cs="Arial"/>
          <w:sz w:val="20"/>
          <w:szCs w:val="20"/>
          <w:lang w:eastAsia="pl-PL"/>
        </w:rPr>
        <w:t>Cena</w:t>
      </w:r>
      <w:r w:rsidR="000E4340">
        <w:rPr>
          <w:rFonts w:ascii="Arial" w:eastAsia="Times New Roman" w:hAnsi="Arial" w:cs="Arial"/>
          <w:sz w:val="20"/>
          <w:szCs w:val="20"/>
          <w:lang w:eastAsia="pl-PL"/>
        </w:rPr>
        <w:t xml:space="preserve"> brutto</w:t>
      </w:r>
      <w:r w:rsidRPr="005C577A">
        <w:rPr>
          <w:rFonts w:ascii="Arial" w:eastAsia="Arial" w:hAnsi="Arial" w:cs="Arial"/>
          <w:sz w:val="20"/>
          <w:szCs w:val="20"/>
          <w:lang w:eastAsia="pl-PL"/>
        </w:rPr>
        <w:t xml:space="preserve"> </w:t>
      </w:r>
      <w:r w:rsidRPr="005C577A">
        <w:rPr>
          <w:rFonts w:ascii="Arial" w:eastAsia="Times New Roman" w:hAnsi="Arial" w:cs="Arial"/>
          <w:sz w:val="20"/>
          <w:szCs w:val="20"/>
          <w:lang w:eastAsia="pl-PL"/>
        </w:rPr>
        <w:t>oferty</w:t>
      </w:r>
      <w:r w:rsidRPr="005C577A">
        <w:rPr>
          <w:rFonts w:ascii="Arial" w:eastAsia="Arial" w:hAnsi="Arial" w:cs="Arial"/>
          <w:sz w:val="20"/>
          <w:szCs w:val="20"/>
          <w:lang w:eastAsia="pl-PL"/>
        </w:rPr>
        <w:t xml:space="preserve"> </w:t>
      </w:r>
      <w:r w:rsidRPr="005C577A">
        <w:rPr>
          <w:rFonts w:ascii="Arial" w:eastAsia="Times New Roman" w:hAnsi="Arial" w:cs="Arial"/>
          <w:sz w:val="20"/>
          <w:szCs w:val="20"/>
          <w:lang w:eastAsia="pl-PL"/>
        </w:rPr>
        <w:t>uwzględnia</w:t>
      </w:r>
      <w:r w:rsidRPr="005C577A">
        <w:rPr>
          <w:rFonts w:ascii="Arial" w:eastAsia="Arial" w:hAnsi="Arial" w:cs="Arial"/>
          <w:sz w:val="20"/>
          <w:szCs w:val="20"/>
          <w:lang w:eastAsia="pl-PL"/>
        </w:rPr>
        <w:t xml:space="preserve"> </w:t>
      </w:r>
      <w:r w:rsidRPr="005C577A">
        <w:rPr>
          <w:rFonts w:ascii="Arial" w:eastAsia="Times New Roman" w:hAnsi="Arial" w:cs="Arial"/>
          <w:sz w:val="20"/>
          <w:szCs w:val="20"/>
          <w:lang w:eastAsia="pl-PL"/>
        </w:rPr>
        <w:t>wszystkie</w:t>
      </w:r>
      <w:r w:rsidRPr="005C577A">
        <w:rPr>
          <w:rFonts w:ascii="Arial" w:eastAsia="Arial" w:hAnsi="Arial" w:cs="Arial"/>
          <w:sz w:val="20"/>
          <w:szCs w:val="20"/>
          <w:lang w:eastAsia="pl-PL"/>
        </w:rPr>
        <w:t xml:space="preserve"> </w:t>
      </w:r>
      <w:r w:rsidRPr="005C577A">
        <w:rPr>
          <w:rFonts w:ascii="Arial" w:eastAsia="Times New Roman" w:hAnsi="Arial" w:cs="Arial"/>
          <w:sz w:val="20"/>
          <w:szCs w:val="20"/>
          <w:lang w:eastAsia="pl-PL"/>
        </w:rPr>
        <w:t>obowiązujące</w:t>
      </w:r>
      <w:r w:rsidRPr="005C577A">
        <w:rPr>
          <w:rFonts w:ascii="Arial" w:eastAsia="Arial" w:hAnsi="Arial" w:cs="Arial"/>
          <w:sz w:val="20"/>
          <w:szCs w:val="20"/>
          <w:lang w:eastAsia="pl-PL"/>
        </w:rPr>
        <w:t xml:space="preserve"> </w:t>
      </w:r>
      <w:r w:rsidRPr="005C577A">
        <w:rPr>
          <w:rFonts w:ascii="Arial" w:eastAsia="Times New Roman" w:hAnsi="Arial" w:cs="Arial"/>
          <w:sz w:val="20"/>
          <w:szCs w:val="20"/>
          <w:lang w:eastAsia="pl-PL"/>
        </w:rPr>
        <w:t>w</w:t>
      </w:r>
      <w:r w:rsidRPr="005C577A">
        <w:rPr>
          <w:rFonts w:ascii="Arial" w:eastAsia="Arial" w:hAnsi="Arial" w:cs="Arial"/>
          <w:sz w:val="20"/>
          <w:szCs w:val="20"/>
          <w:lang w:eastAsia="pl-PL"/>
        </w:rPr>
        <w:t xml:space="preserve"> </w:t>
      </w:r>
      <w:r w:rsidRPr="005C577A">
        <w:rPr>
          <w:rFonts w:ascii="Arial" w:eastAsia="Times New Roman" w:hAnsi="Arial" w:cs="Arial"/>
          <w:sz w:val="20"/>
          <w:szCs w:val="20"/>
          <w:lang w:eastAsia="pl-PL"/>
        </w:rPr>
        <w:t>Polsce</w:t>
      </w:r>
      <w:r w:rsidRPr="005C577A">
        <w:rPr>
          <w:rFonts w:ascii="Arial" w:eastAsia="Arial" w:hAnsi="Arial" w:cs="Arial"/>
          <w:sz w:val="20"/>
          <w:szCs w:val="20"/>
          <w:lang w:eastAsia="pl-PL"/>
        </w:rPr>
        <w:t xml:space="preserve"> </w:t>
      </w:r>
      <w:r w:rsidRPr="005C577A">
        <w:rPr>
          <w:rFonts w:ascii="Arial" w:eastAsia="Times New Roman" w:hAnsi="Arial" w:cs="Arial"/>
          <w:sz w:val="20"/>
          <w:szCs w:val="20"/>
          <w:lang w:eastAsia="pl-PL"/>
        </w:rPr>
        <w:t>podatki,</w:t>
      </w:r>
      <w:r w:rsidRPr="005C577A">
        <w:rPr>
          <w:rFonts w:ascii="Arial" w:eastAsia="Arial" w:hAnsi="Arial" w:cs="Arial"/>
          <w:sz w:val="20"/>
          <w:szCs w:val="20"/>
          <w:lang w:eastAsia="pl-PL"/>
        </w:rPr>
        <w:t xml:space="preserve"> </w:t>
      </w:r>
      <w:r w:rsidRPr="005C577A">
        <w:rPr>
          <w:rFonts w:ascii="Arial" w:eastAsia="Times New Roman" w:hAnsi="Arial" w:cs="Arial"/>
          <w:sz w:val="20"/>
          <w:szCs w:val="20"/>
          <w:lang w:eastAsia="pl-PL"/>
        </w:rPr>
        <w:t>łącznie</w:t>
      </w:r>
      <w:r w:rsidRPr="005C577A">
        <w:rPr>
          <w:rFonts w:ascii="Arial" w:eastAsia="Arial" w:hAnsi="Arial" w:cs="Arial"/>
          <w:sz w:val="20"/>
          <w:szCs w:val="20"/>
          <w:lang w:eastAsia="pl-PL"/>
        </w:rPr>
        <w:t xml:space="preserve"> </w:t>
      </w:r>
      <w:r w:rsidRPr="005C577A">
        <w:rPr>
          <w:rFonts w:ascii="Arial" w:eastAsia="Times New Roman" w:hAnsi="Arial" w:cs="Arial"/>
          <w:sz w:val="20"/>
          <w:szCs w:val="20"/>
          <w:lang w:eastAsia="pl-PL"/>
        </w:rPr>
        <w:t>z</w:t>
      </w:r>
      <w:r w:rsidRPr="005C577A">
        <w:rPr>
          <w:rFonts w:ascii="Arial" w:eastAsia="Arial" w:hAnsi="Arial" w:cs="Arial"/>
          <w:sz w:val="20"/>
          <w:szCs w:val="20"/>
          <w:lang w:eastAsia="pl-PL"/>
        </w:rPr>
        <w:t xml:space="preserve"> </w:t>
      </w:r>
      <w:r w:rsidRPr="005C577A">
        <w:rPr>
          <w:rFonts w:ascii="Arial" w:eastAsia="Times New Roman" w:hAnsi="Arial" w:cs="Arial"/>
          <w:sz w:val="20"/>
          <w:szCs w:val="20"/>
          <w:lang w:eastAsia="pl-PL"/>
        </w:rPr>
        <w:t>podatkiem</w:t>
      </w:r>
      <w:r w:rsidRPr="005C577A">
        <w:rPr>
          <w:rFonts w:ascii="Arial" w:eastAsia="Arial" w:hAnsi="Arial" w:cs="Arial"/>
          <w:sz w:val="20"/>
          <w:szCs w:val="20"/>
          <w:lang w:eastAsia="pl-PL"/>
        </w:rPr>
        <w:t xml:space="preserve"> </w:t>
      </w:r>
      <w:r w:rsidRPr="005C577A">
        <w:rPr>
          <w:rFonts w:ascii="Arial" w:eastAsia="Times New Roman" w:hAnsi="Arial" w:cs="Arial"/>
          <w:sz w:val="20"/>
          <w:szCs w:val="20"/>
          <w:lang w:eastAsia="pl-PL"/>
        </w:rPr>
        <w:t>VAT</w:t>
      </w:r>
      <w:r w:rsidRPr="005C577A">
        <w:rPr>
          <w:rFonts w:ascii="Arial" w:eastAsia="Arial" w:hAnsi="Arial" w:cs="Arial"/>
          <w:sz w:val="20"/>
          <w:szCs w:val="20"/>
          <w:lang w:eastAsia="pl-PL"/>
        </w:rPr>
        <w:t xml:space="preserve"> </w:t>
      </w:r>
      <w:r w:rsidRPr="005C577A">
        <w:rPr>
          <w:rFonts w:ascii="Arial" w:eastAsia="Times New Roman" w:hAnsi="Arial" w:cs="Arial"/>
          <w:sz w:val="20"/>
          <w:szCs w:val="20"/>
          <w:lang w:eastAsia="pl-PL"/>
        </w:rPr>
        <w:t>oraz</w:t>
      </w:r>
      <w:r w:rsidRPr="005C577A">
        <w:rPr>
          <w:rFonts w:ascii="Arial" w:eastAsia="Arial" w:hAnsi="Arial" w:cs="Arial"/>
          <w:sz w:val="20"/>
          <w:szCs w:val="20"/>
          <w:lang w:eastAsia="pl-PL"/>
        </w:rPr>
        <w:t xml:space="preserve">   </w:t>
      </w:r>
      <w:r w:rsidRPr="005C577A">
        <w:rPr>
          <w:rFonts w:ascii="Arial" w:eastAsia="Times New Roman" w:hAnsi="Arial" w:cs="Arial"/>
          <w:sz w:val="20"/>
          <w:szCs w:val="20"/>
          <w:lang w:eastAsia="pl-PL"/>
        </w:rPr>
        <w:t>wszelkie</w:t>
      </w:r>
      <w:r w:rsidRPr="005C577A">
        <w:rPr>
          <w:rFonts w:ascii="Arial" w:eastAsia="Arial" w:hAnsi="Arial" w:cs="Arial"/>
          <w:sz w:val="20"/>
          <w:szCs w:val="20"/>
          <w:lang w:eastAsia="pl-PL"/>
        </w:rPr>
        <w:t xml:space="preserve"> </w:t>
      </w:r>
      <w:r w:rsidRPr="005C577A">
        <w:rPr>
          <w:rFonts w:ascii="Arial" w:eastAsia="Times New Roman" w:hAnsi="Arial" w:cs="Arial"/>
          <w:sz w:val="20"/>
          <w:szCs w:val="20"/>
          <w:lang w:eastAsia="pl-PL"/>
        </w:rPr>
        <w:t>inne</w:t>
      </w:r>
      <w:r w:rsidRPr="005C577A">
        <w:rPr>
          <w:rFonts w:ascii="Arial" w:eastAsia="Arial" w:hAnsi="Arial" w:cs="Arial"/>
          <w:sz w:val="20"/>
          <w:szCs w:val="20"/>
          <w:lang w:eastAsia="pl-PL"/>
        </w:rPr>
        <w:t xml:space="preserve"> </w:t>
      </w:r>
      <w:r w:rsidRPr="005C577A">
        <w:rPr>
          <w:rFonts w:ascii="Arial" w:eastAsia="Times New Roman" w:hAnsi="Arial" w:cs="Arial"/>
          <w:sz w:val="20"/>
          <w:szCs w:val="20"/>
          <w:lang w:eastAsia="pl-PL"/>
        </w:rPr>
        <w:t>opłaty</w:t>
      </w:r>
      <w:r w:rsidRPr="005C577A">
        <w:rPr>
          <w:rFonts w:ascii="Arial" w:eastAsia="Arial" w:hAnsi="Arial" w:cs="Arial"/>
          <w:sz w:val="20"/>
          <w:szCs w:val="20"/>
          <w:lang w:eastAsia="pl-PL"/>
        </w:rPr>
        <w:t xml:space="preserve"> </w:t>
      </w:r>
      <w:r w:rsidRPr="005C577A">
        <w:rPr>
          <w:rFonts w:ascii="Arial" w:eastAsia="Times New Roman" w:hAnsi="Arial" w:cs="Arial"/>
          <w:sz w:val="20"/>
          <w:szCs w:val="20"/>
          <w:lang w:eastAsia="pl-PL"/>
        </w:rPr>
        <w:t>związane</w:t>
      </w:r>
      <w:r w:rsidRPr="005C577A">
        <w:rPr>
          <w:rFonts w:ascii="Arial" w:eastAsia="Arial" w:hAnsi="Arial" w:cs="Arial"/>
          <w:sz w:val="20"/>
          <w:szCs w:val="20"/>
          <w:lang w:eastAsia="pl-PL"/>
        </w:rPr>
        <w:t xml:space="preserve">  </w:t>
      </w:r>
      <w:r w:rsidRPr="005C577A">
        <w:rPr>
          <w:rFonts w:ascii="Arial" w:eastAsia="Times New Roman" w:hAnsi="Arial" w:cs="Arial"/>
          <w:sz w:val="20"/>
          <w:szCs w:val="20"/>
          <w:lang w:eastAsia="pl-PL"/>
        </w:rPr>
        <w:t>z</w:t>
      </w:r>
      <w:r w:rsidRPr="005C577A">
        <w:rPr>
          <w:rFonts w:ascii="Arial" w:eastAsia="Arial" w:hAnsi="Arial" w:cs="Arial"/>
          <w:sz w:val="20"/>
          <w:szCs w:val="20"/>
          <w:lang w:eastAsia="pl-PL"/>
        </w:rPr>
        <w:t xml:space="preserve"> </w:t>
      </w:r>
      <w:r w:rsidRPr="005C577A">
        <w:rPr>
          <w:rFonts w:ascii="Arial" w:eastAsia="Times New Roman" w:hAnsi="Arial" w:cs="Arial"/>
          <w:sz w:val="20"/>
          <w:szCs w:val="20"/>
          <w:lang w:eastAsia="pl-PL"/>
        </w:rPr>
        <w:t>wykonywaniem</w:t>
      </w:r>
      <w:r w:rsidRPr="005C577A">
        <w:rPr>
          <w:rFonts w:ascii="Arial" w:eastAsia="Arial" w:hAnsi="Arial" w:cs="Arial"/>
          <w:sz w:val="20"/>
          <w:szCs w:val="20"/>
          <w:lang w:eastAsia="pl-PL"/>
        </w:rPr>
        <w:t xml:space="preserve"> </w:t>
      </w:r>
      <w:r w:rsidRPr="005C577A">
        <w:rPr>
          <w:rFonts w:ascii="Arial" w:eastAsia="Times New Roman" w:hAnsi="Arial" w:cs="Arial"/>
          <w:sz w:val="20"/>
          <w:szCs w:val="20"/>
          <w:lang w:eastAsia="pl-PL"/>
        </w:rPr>
        <w:t>robót.</w:t>
      </w:r>
    </w:p>
    <w:p w14:paraId="2DD49E3C" w14:textId="43629B35" w:rsidR="005C577A" w:rsidRDefault="005C577A" w:rsidP="000E4340">
      <w:pPr>
        <w:spacing w:after="0" w:line="240" w:lineRule="auto"/>
        <w:ind w:left="1080"/>
        <w:jc w:val="both"/>
        <w:rPr>
          <w:rFonts w:ascii="Arial" w:eastAsia="Times New Roman" w:hAnsi="Arial" w:cs="Arial"/>
          <w:sz w:val="20"/>
          <w:szCs w:val="20"/>
          <w:lang w:eastAsia="pl-PL"/>
        </w:rPr>
      </w:pPr>
      <w:r w:rsidRPr="005C577A">
        <w:rPr>
          <w:rFonts w:ascii="Arial" w:eastAsia="Times New Roman" w:hAnsi="Arial" w:cs="Arial"/>
          <w:sz w:val="20"/>
          <w:szCs w:val="20"/>
          <w:lang w:eastAsia="pl-PL"/>
        </w:rPr>
        <w:t>Wszystkie</w:t>
      </w:r>
      <w:r w:rsidRPr="005C577A">
        <w:rPr>
          <w:rFonts w:ascii="Arial" w:eastAsia="Arial" w:hAnsi="Arial" w:cs="Arial"/>
          <w:sz w:val="20"/>
          <w:szCs w:val="20"/>
          <w:lang w:eastAsia="pl-PL"/>
        </w:rPr>
        <w:t xml:space="preserve"> </w:t>
      </w:r>
      <w:r w:rsidRPr="005C577A">
        <w:rPr>
          <w:rFonts w:ascii="Arial" w:eastAsia="Times New Roman" w:hAnsi="Arial" w:cs="Arial"/>
          <w:sz w:val="20"/>
          <w:szCs w:val="20"/>
          <w:lang w:eastAsia="pl-PL"/>
        </w:rPr>
        <w:t>ceny</w:t>
      </w:r>
      <w:r w:rsidRPr="005C577A">
        <w:rPr>
          <w:rFonts w:ascii="Arial" w:eastAsia="Arial" w:hAnsi="Arial" w:cs="Arial"/>
          <w:sz w:val="20"/>
          <w:szCs w:val="20"/>
          <w:lang w:eastAsia="pl-PL"/>
        </w:rPr>
        <w:t xml:space="preserve"> </w:t>
      </w:r>
      <w:r w:rsidRPr="005C577A">
        <w:rPr>
          <w:rFonts w:ascii="Arial" w:eastAsia="Times New Roman" w:hAnsi="Arial" w:cs="Arial"/>
          <w:sz w:val="20"/>
          <w:szCs w:val="20"/>
          <w:lang w:eastAsia="pl-PL"/>
        </w:rPr>
        <w:t>należy</w:t>
      </w:r>
      <w:r w:rsidRPr="005C577A">
        <w:rPr>
          <w:rFonts w:ascii="Arial" w:eastAsia="Arial" w:hAnsi="Arial" w:cs="Arial"/>
          <w:sz w:val="20"/>
          <w:szCs w:val="20"/>
          <w:lang w:eastAsia="pl-PL"/>
        </w:rPr>
        <w:t xml:space="preserve"> </w:t>
      </w:r>
      <w:r w:rsidRPr="005C577A">
        <w:rPr>
          <w:rFonts w:ascii="Arial" w:eastAsia="Times New Roman" w:hAnsi="Arial" w:cs="Arial"/>
          <w:sz w:val="20"/>
          <w:szCs w:val="20"/>
          <w:lang w:eastAsia="pl-PL"/>
        </w:rPr>
        <w:t>podać</w:t>
      </w:r>
      <w:r w:rsidRPr="005C577A">
        <w:rPr>
          <w:rFonts w:ascii="Arial" w:eastAsia="Arial" w:hAnsi="Arial" w:cs="Arial"/>
          <w:sz w:val="20"/>
          <w:szCs w:val="20"/>
          <w:lang w:eastAsia="pl-PL"/>
        </w:rPr>
        <w:t xml:space="preserve"> </w:t>
      </w:r>
      <w:r w:rsidRPr="005C577A">
        <w:rPr>
          <w:rFonts w:ascii="Arial" w:eastAsia="Times New Roman" w:hAnsi="Arial" w:cs="Arial"/>
          <w:sz w:val="20"/>
          <w:szCs w:val="20"/>
          <w:lang w:eastAsia="pl-PL"/>
        </w:rPr>
        <w:t>w</w:t>
      </w:r>
      <w:r w:rsidRPr="005C577A">
        <w:rPr>
          <w:rFonts w:ascii="Arial" w:eastAsia="Arial" w:hAnsi="Arial" w:cs="Arial"/>
          <w:sz w:val="20"/>
          <w:szCs w:val="20"/>
          <w:lang w:eastAsia="pl-PL"/>
        </w:rPr>
        <w:t xml:space="preserve"> </w:t>
      </w:r>
      <w:r w:rsidRPr="005C577A">
        <w:rPr>
          <w:rFonts w:ascii="Arial" w:eastAsia="Times New Roman" w:hAnsi="Arial" w:cs="Arial"/>
          <w:sz w:val="20"/>
          <w:szCs w:val="20"/>
          <w:lang w:eastAsia="pl-PL"/>
        </w:rPr>
        <w:t>walucie</w:t>
      </w:r>
      <w:r w:rsidRPr="005C577A">
        <w:rPr>
          <w:rFonts w:ascii="Arial" w:eastAsia="Arial" w:hAnsi="Arial" w:cs="Arial"/>
          <w:sz w:val="20"/>
          <w:szCs w:val="20"/>
          <w:lang w:eastAsia="pl-PL"/>
        </w:rPr>
        <w:t xml:space="preserve"> </w:t>
      </w:r>
      <w:r w:rsidRPr="005C577A">
        <w:rPr>
          <w:rFonts w:ascii="Arial" w:eastAsia="Times New Roman" w:hAnsi="Arial" w:cs="Arial"/>
          <w:sz w:val="20"/>
          <w:szCs w:val="20"/>
          <w:lang w:eastAsia="pl-PL"/>
        </w:rPr>
        <w:t>obowiązującej</w:t>
      </w:r>
      <w:r w:rsidRPr="005C577A">
        <w:rPr>
          <w:rFonts w:ascii="Arial" w:eastAsia="Arial" w:hAnsi="Arial" w:cs="Arial"/>
          <w:sz w:val="20"/>
          <w:szCs w:val="20"/>
          <w:lang w:eastAsia="pl-PL"/>
        </w:rPr>
        <w:t xml:space="preserve"> </w:t>
      </w:r>
      <w:r w:rsidRPr="005C577A">
        <w:rPr>
          <w:rFonts w:ascii="Arial" w:eastAsia="Times New Roman" w:hAnsi="Arial" w:cs="Arial"/>
          <w:sz w:val="20"/>
          <w:szCs w:val="20"/>
          <w:lang w:eastAsia="pl-PL"/>
        </w:rPr>
        <w:t>na</w:t>
      </w:r>
      <w:r w:rsidRPr="005C577A">
        <w:rPr>
          <w:rFonts w:ascii="Arial" w:eastAsia="Arial" w:hAnsi="Arial" w:cs="Arial"/>
          <w:sz w:val="20"/>
          <w:szCs w:val="20"/>
          <w:lang w:eastAsia="pl-PL"/>
        </w:rPr>
        <w:t xml:space="preserve"> </w:t>
      </w:r>
      <w:r w:rsidRPr="005C577A">
        <w:rPr>
          <w:rFonts w:ascii="Arial" w:eastAsia="Times New Roman" w:hAnsi="Arial" w:cs="Arial"/>
          <w:sz w:val="20"/>
          <w:szCs w:val="20"/>
          <w:lang w:eastAsia="pl-PL"/>
        </w:rPr>
        <w:t>terytorium</w:t>
      </w:r>
      <w:r w:rsidRPr="005C577A">
        <w:rPr>
          <w:rFonts w:ascii="Arial" w:eastAsia="Arial" w:hAnsi="Arial" w:cs="Arial"/>
          <w:sz w:val="20"/>
          <w:szCs w:val="20"/>
          <w:lang w:eastAsia="pl-PL"/>
        </w:rPr>
        <w:t xml:space="preserve"> </w:t>
      </w:r>
      <w:r w:rsidRPr="005C577A">
        <w:rPr>
          <w:rFonts w:ascii="Arial" w:eastAsia="Times New Roman" w:hAnsi="Arial" w:cs="Arial"/>
          <w:sz w:val="20"/>
          <w:szCs w:val="20"/>
          <w:lang w:eastAsia="pl-PL"/>
        </w:rPr>
        <w:t>Rzeczypospolitej</w:t>
      </w:r>
      <w:r w:rsidRPr="005C577A">
        <w:rPr>
          <w:rFonts w:ascii="Arial" w:eastAsia="Arial" w:hAnsi="Arial" w:cs="Arial"/>
          <w:sz w:val="20"/>
          <w:szCs w:val="20"/>
          <w:lang w:eastAsia="pl-PL"/>
        </w:rPr>
        <w:t xml:space="preserve"> </w:t>
      </w:r>
      <w:r w:rsidRPr="005C577A">
        <w:rPr>
          <w:rFonts w:ascii="Arial" w:eastAsia="Times New Roman" w:hAnsi="Arial" w:cs="Arial"/>
          <w:sz w:val="20"/>
          <w:szCs w:val="20"/>
          <w:lang w:eastAsia="pl-PL"/>
        </w:rPr>
        <w:t>Polskiej</w:t>
      </w:r>
      <w:r w:rsidRPr="005C577A">
        <w:rPr>
          <w:rFonts w:ascii="Arial" w:eastAsia="Arial" w:hAnsi="Arial" w:cs="Arial"/>
          <w:sz w:val="20"/>
          <w:szCs w:val="20"/>
          <w:lang w:eastAsia="pl-PL"/>
        </w:rPr>
        <w:t xml:space="preserve"> </w:t>
      </w:r>
      <w:r w:rsidRPr="005C577A">
        <w:rPr>
          <w:rFonts w:ascii="Arial" w:eastAsia="Times New Roman" w:hAnsi="Arial" w:cs="Arial"/>
          <w:sz w:val="20"/>
          <w:szCs w:val="20"/>
          <w:lang w:eastAsia="pl-PL"/>
        </w:rPr>
        <w:t>tj.</w:t>
      </w:r>
      <w:r w:rsidRPr="005C577A">
        <w:rPr>
          <w:rFonts w:ascii="Arial" w:eastAsia="Arial" w:hAnsi="Arial" w:cs="Arial"/>
          <w:sz w:val="20"/>
          <w:szCs w:val="20"/>
          <w:lang w:eastAsia="pl-PL"/>
        </w:rPr>
        <w:t xml:space="preserve"> </w:t>
      </w:r>
      <w:r w:rsidRPr="005C577A">
        <w:rPr>
          <w:rFonts w:ascii="Arial" w:eastAsia="Times New Roman" w:hAnsi="Arial" w:cs="Arial"/>
          <w:sz w:val="20"/>
          <w:szCs w:val="20"/>
          <w:lang w:eastAsia="pl-PL"/>
        </w:rPr>
        <w:t>PLN.</w:t>
      </w:r>
      <w:r w:rsidRPr="005C577A">
        <w:rPr>
          <w:rFonts w:ascii="Arial" w:eastAsia="Arial" w:hAnsi="Arial" w:cs="Arial"/>
          <w:sz w:val="20"/>
          <w:szCs w:val="20"/>
          <w:lang w:eastAsia="pl-PL"/>
        </w:rPr>
        <w:t xml:space="preserve"> </w:t>
      </w:r>
      <w:r w:rsidRPr="005C577A">
        <w:rPr>
          <w:rFonts w:ascii="Arial" w:eastAsia="Times New Roman" w:hAnsi="Arial" w:cs="Arial"/>
          <w:sz w:val="20"/>
          <w:szCs w:val="20"/>
          <w:lang w:eastAsia="pl-PL"/>
        </w:rPr>
        <w:t>Zamawiający</w:t>
      </w:r>
      <w:r w:rsidRPr="005C577A">
        <w:rPr>
          <w:rFonts w:ascii="Arial" w:eastAsia="Arial" w:hAnsi="Arial" w:cs="Arial"/>
          <w:sz w:val="20"/>
          <w:szCs w:val="20"/>
          <w:lang w:eastAsia="pl-PL"/>
        </w:rPr>
        <w:t xml:space="preserve"> </w:t>
      </w:r>
      <w:r w:rsidRPr="005C577A">
        <w:rPr>
          <w:rFonts w:ascii="Arial" w:eastAsia="Times New Roman" w:hAnsi="Arial" w:cs="Arial"/>
          <w:sz w:val="20"/>
          <w:szCs w:val="20"/>
          <w:lang w:eastAsia="pl-PL"/>
        </w:rPr>
        <w:t>nie</w:t>
      </w:r>
      <w:r w:rsidRPr="005C577A">
        <w:rPr>
          <w:rFonts w:ascii="Arial" w:eastAsia="Arial" w:hAnsi="Arial" w:cs="Arial"/>
          <w:sz w:val="20"/>
          <w:szCs w:val="20"/>
          <w:lang w:eastAsia="pl-PL"/>
        </w:rPr>
        <w:t xml:space="preserve"> </w:t>
      </w:r>
      <w:r w:rsidRPr="005C577A">
        <w:rPr>
          <w:rFonts w:ascii="Arial" w:eastAsia="Times New Roman" w:hAnsi="Arial" w:cs="Arial"/>
          <w:sz w:val="20"/>
          <w:szCs w:val="20"/>
          <w:lang w:eastAsia="pl-PL"/>
        </w:rPr>
        <w:t>przewiduje</w:t>
      </w:r>
      <w:r w:rsidRPr="005C577A">
        <w:rPr>
          <w:rFonts w:ascii="Arial" w:eastAsia="Arial" w:hAnsi="Arial" w:cs="Arial"/>
          <w:sz w:val="20"/>
          <w:szCs w:val="20"/>
          <w:lang w:eastAsia="pl-PL"/>
        </w:rPr>
        <w:t xml:space="preserve"> </w:t>
      </w:r>
      <w:r w:rsidRPr="005C577A">
        <w:rPr>
          <w:rFonts w:ascii="Arial" w:eastAsia="Times New Roman" w:hAnsi="Arial" w:cs="Arial"/>
          <w:sz w:val="20"/>
          <w:szCs w:val="20"/>
          <w:lang w:eastAsia="pl-PL"/>
        </w:rPr>
        <w:t>rozliczeń</w:t>
      </w:r>
      <w:r w:rsidRPr="005C577A">
        <w:rPr>
          <w:rFonts w:ascii="Arial" w:eastAsia="Arial" w:hAnsi="Arial" w:cs="Arial"/>
          <w:sz w:val="20"/>
          <w:szCs w:val="20"/>
          <w:lang w:eastAsia="pl-PL"/>
        </w:rPr>
        <w:t xml:space="preserve"> </w:t>
      </w:r>
      <w:r w:rsidRPr="005C577A">
        <w:rPr>
          <w:rFonts w:ascii="Arial" w:eastAsia="Times New Roman" w:hAnsi="Arial" w:cs="Arial"/>
          <w:sz w:val="20"/>
          <w:szCs w:val="20"/>
          <w:lang w:eastAsia="pl-PL"/>
        </w:rPr>
        <w:t>z</w:t>
      </w:r>
      <w:r w:rsidRPr="005C577A">
        <w:rPr>
          <w:rFonts w:ascii="Arial" w:eastAsia="Arial" w:hAnsi="Arial" w:cs="Arial"/>
          <w:sz w:val="20"/>
          <w:szCs w:val="20"/>
          <w:lang w:eastAsia="pl-PL"/>
        </w:rPr>
        <w:t xml:space="preserve"> </w:t>
      </w:r>
      <w:r w:rsidRPr="005C577A">
        <w:rPr>
          <w:rFonts w:ascii="Arial" w:eastAsia="Times New Roman" w:hAnsi="Arial" w:cs="Arial"/>
          <w:sz w:val="20"/>
          <w:szCs w:val="20"/>
          <w:lang w:eastAsia="pl-PL"/>
        </w:rPr>
        <w:t>wykonawcą</w:t>
      </w:r>
      <w:r w:rsidRPr="005C577A">
        <w:rPr>
          <w:rFonts w:ascii="Arial" w:eastAsia="Arial" w:hAnsi="Arial" w:cs="Arial"/>
          <w:sz w:val="20"/>
          <w:szCs w:val="20"/>
          <w:lang w:eastAsia="pl-PL"/>
        </w:rPr>
        <w:t xml:space="preserve"> </w:t>
      </w:r>
      <w:r w:rsidRPr="005C577A">
        <w:rPr>
          <w:rFonts w:ascii="Arial" w:eastAsia="Times New Roman" w:hAnsi="Arial" w:cs="Arial"/>
          <w:sz w:val="20"/>
          <w:szCs w:val="20"/>
          <w:lang w:eastAsia="pl-PL"/>
        </w:rPr>
        <w:t>w</w:t>
      </w:r>
      <w:r w:rsidRPr="005C577A">
        <w:rPr>
          <w:rFonts w:ascii="Arial" w:eastAsia="Arial" w:hAnsi="Arial" w:cs="Arial"/>
          <w:sz w:val="20"/>
          <w:szCs w:val="20"/>
          <w:lang w:eastAsia="pl-PL"/>
        </w:rPr>
        <w:t xml:space="preserve"> </w:t>
      </w:r>
      <w:r w:rsidRPr="005C577A">
        <w:rPr>
          <w:rFonts w:ascii="Arial" w:eastAsia="Times New Roman" w:hAnsi="Arial" w:cs="Arial"/>
          <w:sz w:val="20"/>
          <w:szCs w:val="20"/>
          <w:lang w:eastAsia="pl-PL"/>
        </w:rPr>
        <w:t>walutach</w:t>
      </w:r>
      <w:r w:rsidRPr="005C577A">
        <w:rPr>
          <w:rFonts w:ascii="Arial" w:eastAsia="Arial" w:hAnsi="Arial" w:cs="Arial"/>
          <w:sz w:val="20"/>
          <w:szCs w:val="20"/>
          <w:lang w:eastAsia="pl-PL"/>
        </w:rPr>
        <w:t xml:space="preserve"> </w:t>
      </w:r>
      <w:r w:rsidRPr="005C577A">
        <w:rPr>
          <w:rFonts w:ascii="Arial" w:eastAsia="Times New Roman" w:hAnsi="Arial" w:cs="Arial"/>
          <w:sz w:val="20"/>
          <w:szCs w:val="20"/>
          <w:lang w:eastAsia="pl-PL"/>
        </w:rPr>
        <w:t>obcych.</w:t>
      </w:r>
    </w:p>
    <w:p w14:paraId="3DDDC6A4" w14:textId="77777777" w:rsidR="009511FE" w:rsidRDefault="009511FE" w:rsidP="000E4340">
      <w:pPr>
        <w:spacing w:after="0" w:line="240" w:lineRule="auto"/>
        <w:ind w:right="-20"/>
        <w:jc w:val="both"/>
        <w:rPr>
          <w:rFonts w:ascii="Arial" w:eastAsia="Times New Roman" w:hAnsi="Arial" w:cs="Arial"/>
          <w:sz w:val="20"/>
          <w:szCs w:val="20"/>
          <w:lang w:eastAsia="pl-PL"/>
        </w:rPr>
      </w:pPr>
    </w:p>
    <w:p w14:paraId="00A02780" w14:textId="27227200" w:rsidR="009511FE" w:rsidRPr="009511FE" w:rsidRDefault="009511FE" w:rsidP="000E4340">
      <w:pPr>
        <w:spacing w:after="0" w:line="240" w:lineRule="auto"/>
        <w:ind w:left="1080" w:right="-20"/>
        <w:jc w:val="both"/>
        <w:rPr>
          <w:rFonts w:ascii="Arial" w:eastAsia="Times New Roman" w:hAnsi="Arial" w:cs="Arial"/>
          <w:sz w:val="20"/>
          <w:szCs w:val="20"/>
          <w:lang w:eastAsia="pl-PL"/>
        </w:rPr>
      </w:pPr>
      <w:r w:rsidRPr="009511FE">
        <w:rPr>
          <w:rFonts w:ascii="Arial" w:eastAsia="Times New Roman" w:hAnsi="Arial" w:cs="Arial"/>
          <w:sz w:val="20"/>
          <w:szCs w:val="20"/>
          <w:lang w:eastAsia="pl-PL"/>
        </w:rPr>
        <w:t>Rozliczenie za wykonanie przedmiotu zamówienia odbędzie</w:t>
      </w:r>
      <w:r w:rsidR="008F181D">
        <w:rPr>
          <w:rFonts w:ascii="Arial" w:eastAsia="Times New Roman" w:hAnsi="Arial" w:cs="Arial"/>
          <w:sz w:val="20"/>
          <w:szCs w:val="20"/>
          <w:lang w:eastAsia="pl-PL"/>
        </w:rPr>
        <w:t xml:space="preserve"> się</w:t>
      </w:r>
      <w:r w:rsidRPr="009511FE">
        <w:rPr>
          <w:rFonts w:ascii="Arial" w:eastAsia="Times New Roman" w:hAnsi="Arial" w:cs="Arial"/>
          <w:sz w:val="20"/>
          <w:szCs w:val="20"/>
          <w:lang w:eastAsia="pl-PL"/>
        </w:rPr>
        <w:t xml:space="preserve"> fakturami częściowymi</w:t>
      </w:r>
      <w:r w:rsidR="000E4340">
        <w:rPr>
          <w:rFonts w:ascii="Arial" w:eastAsia="Times New Roman" w:hAnsi="Arial" w:cs="Arial"/>
          <w:sz w:val="20"/>
          <w:szCs w:val="20"/>
          <w:lang w:eastAsia="pl-PL"/>
        </w:rPr>
        <w:t xml:space="preserve">. </w:t>
      </w:r>
      <w:r w:rsidRPr="009511FE">
        <w:rPr>
          <w:rFonts w:ascii="Arial" w:eastAsia="Times New Roman" w:hAnsi="Arial" w:cs="Arial"/>
          <w:sz w:val="20"/>
          <w:szCs w:val="20"/>
          <w:lang w:eastAsia="pl-PL"/>
        </w:rPr>
        <w:t>Szczegółowy sposób rozliczenia określa</w:t>
      </w:r>
      <w:r w:rsidR="000E4340">
        <w:rPr>
          <w:rFonts w:ascii="Arial" w:eastAsia="Times New Roman" w:hAnsi="Arial" w:cs="Arial"/>
          <w:sz w:val="20"/>
          <w:szCs w:val="20"/>
          <w:lang w:eastAsia="pl-PL"/>
        </w:rPr>
        <w:t>ją projektowane postanowienia umowy -</w:t>
      </w:r>
      <w:r w:rsidRPr="009511FE">
        <w:rPr>
          <w:rFonts w:ascii="Arial" w:eastAsia="Times New Roman" w:hAnsi="Arial" w:cs="Arial"/>
          <w:sz w:val="20"/>
          <w:szCs w:val="20"/>
          <w:lang w:eastAsia="pl-PL"/>
        </w:rPr>
        <w:t xml:space="preserve"> wzór umowy</w:t>
      </w:r>
      <w:r w:rsidR="000E4340">
        <w:rPr>
          <w:rFonts w:ascii="Arial" w:eastAsia="Times New Roman" w:hAnsi="Arial" w:cs="Arial"/>
          <w:sz w:val="20"/>
          <w:szCs w:val="20"/>
          <w:lang w:eastAsia="pl-PL"/>
        </w:rPr>
        <w:t>,</w:t>
      </w:r>
      <w:r w:rsidRPr="009511FE">
        <w:rPr>
          <w:rFonts w:ascii="Arial" w:eastAsia="Times New Roman" w:hAnsi="Arial" w:cs="Arial"/>
          <w:sz w:val="20"/>
          <w:szCs w:val="20"/>
          <w:lang w:eastAsia="pl-PL"/>
        </w:rPr>
        <w:t xml:space="preserve"> stanowiąc</w:t>
      </w:r>
      <w:r w:rsidR="000E4340">
        <w:rPr>
          <w:rFonts w:ascii="Arial" w:eastAsia="Times New Roman" w:hAnsi="Arial" w:cs="Arial"/>
          <w:sz w:val="20"/>
          <w:szCs w:val="20"/>
          <w:lang w:eastAsia="pl-PL"/>
        </w:rPr>
        <w:t>y</w:t>
      </w:r>
      <w:r w:rsidRPr="009511FE">
        <w:rPr>
          <w:rFonts w:ascii="Arial" w:eastAsia="Times New Roman" w:hAnsi="Arial" w:cs="Arial"/>
          <w:sz w:val="20"/>
          <w:szCs w:val="20"/>
          <w:lang w:eastAsia="pl-PL"/>
        </w:rPr>
        <w:t xml:space="preserve"> zał. nr </w:t>
      </w:r>
      <w:r w:rsidR="00600BD9">
        <w:rPr>
          <w:rFonts w:ascii="Arial" w:eastAsia="Times New Roman" w:hAnsi="Arial" w:cs="Arial"/>
          <w:sz w:val="20"/>
          <w:szCs w:val="20"/>
          <w:lang w:eastAsia="pl-PL"/>
        </w:rPr>
        <w:t>2</w:t>
      </w:r>
      <w:r w:rsidRPr="009511FE">
        <w:rPr>
          <w:rFonts w:ascii="Arial" w:eastAsia="Times New Roman" w:hAnsi="Arial" w:cs="Arial"/>
          <w:sz w:val="20"/>
          <w:szCs w:val="20"/>
          <w:lang w:eastAsia="pl-PL"/>
        </w:rPr>
        <w:t xml:space="preserve"> do SWZ.</w:t>
      </w:r>
    </w:p>
    <w:p w14:paraId="4B61BD3A" w14:textId="025107AA" w:rsidR="005C577A" w:rsidRPr="005C577A" w:rsidRDefault="005C577A" w:rsidP="000E4340">
      <w:pPr>
        <w:spacing w:after="0" w:line="240" w:lineRule="auto"/>
        <w:ind w:right="-20"/>
        <w:jc w:val="both"/>
        <w:rPr>
          <w:rFonts w:ascii="Arial" w:eastAsia="Times New Roman" w:hAnsi="Arial" w:cs="Arial"/>
          <w:sz w:val="20"/>
          <w:szCs w:val="20"/>
          <w:lang w:eastAsia="pl-PL"/>
        </w:rPr>
      </w:pPr>
    </w:p>
    <w:p w14:paraId="7FA53FAB" w14:textId="77777777" w:rsidR="005C577A" w:rsidRPr="005C577A" w:rsidRDefault="005C577A" w:rsidP="005C577A">
      <w:pPr>
        <w:spacing w:after="0" w:line="240" w:lineRule="auto"/>
        <w:ind w:left="1080" w:right="-20"/>
        <w:jc w:val="both"/>
        <w:rPr>
          <w:rFonts w:ascii="Arial" w:eastAsia="Times New Roman" w:hAnsi="Arial" w:cs="Arial"/>
          <w:sz w:val="20"/>
          <w:szCs w:val="20"/>
        </w:rPr>
      </w:pPr>
      <w:r w:rsidRPr="005C577A">
        <w:rPr>
          <w:rFonts w:ascii="Arial" w:eastAsia="Times New Roman" w:hAnsi="Arial" w:cs="Arial"/>
          <w:iCs/>
          <w:sz w:val="20"/>
          <w:szCs w:val="20"/>
        </w:rPr>
        <w:t xml:space="preserve">Na podstawie przepisu art. 225 ust. 2 ustawy </w:t>
      </w:r>
      <w:proofErr w:type="spellStart"/>
      <w:r w:rsidRPr="005C577A">
        <w:rPr>
          <w:rFonts w:ascii="Arial" w:eastAsia="Times New Roman" w:hAnsi="Arial" w:cs="Arial"/>
          <w:iCs/>
          <w:sz w:val="20"/>
          <w:szCs w:val="20"/>
        </w:rPr>
        <w:t>Pzp</w:t>
      </w:r>
      <w:proofErr w:type="spellEnd"/>
      <w:r w:rsidRPr="005C577A">
        <w:rPr>
          <w:rFonts w:ascii="Arial" w:eastAsia="Times New Roman" w:hAnsi="Arial" w:cs="Arial"/>
          <w:iCs/>
          <w:sz w:val="20"/>
          <w:szCs w:val="20"/>
        </w:rPr>
        <w:t xml:space="preserve">, wykonawca składając ofertę, której wybór </w:t>
      </w:r>
      <w:r w:rsidRPr="005C577A">
        <w:rPr>
          <w:rFonts w:ascii="Arial" w:eastAsia="Times New Roman" w:hAnsi="Arial" w:cs="Arial"/>
          <w:sz w:val="20"/>
          <w:szCs w:val="20"/>
        </w:rPr>
        <w:t>prowadziłby do powstania u zamawiającego obowiązku podatkowego zgodnie z przepisami ustawy o podatku od towarów i usług</w:t>
      </w:r>
      <w:r w:rsidRPr="005C577A">
        <w:rPr>
          <w:rFonts w:ascii="Arial" w:eastAsia="Times New Roman" w:hAnsi="Arial" w:cs="Arial"/>
          <w:iCs/>
          <w:sz w:val="20"/>
          <w:szCs w:val="20"/>
        </w:rPr>
        <w:t xml:space="preserve"> - informuje zamawiającego, </w:t>
      </w:r>
      <w:r w:rsidRPr="005C577A">
        <w:rPr>
          <w:rFonts w:ascii="Arial" w:eastAsia="Times New Roman" w:hAnsi="Arial" w:cs="Arial"/>
          <w:sz w:val="20"/>
          <w:szCs w:val="20"/>
        </w:rPr>
        <w:t>że wybór jego oferty będzie prowadził do powstania                                      u zamawiającego obowiązku podatkowego; wskazuje nazwę (rodzaj)</w:t>
      </w:r>
      <w:r w:rsidRPr="005C577A">
        <w:rPr>
          <w:rFonts w:ascii="Arial" w:eastAsia="Times New Roman" w:hAnsi="Arial" w:cs="Arial"/>
          <w:iCs/>
          <w:sz w:val="20"/>
          <w:szCs w:val="20"/>
        </w:rPr>
        <w:t xml:space="preserve"> towaru lub usługi, których dostawa lub świadczenie będą prowadziły do powstania </w:t>
      </w:r>
      <w:r w:rsidRPr="005C577A">
        <w:rPr>
          <w:rFonts w:ascii="Arial" w:eastAsia="Times New Roman" w:hAnsi="Arial" w:cs="Arial"/>
          <w:sz w:val="20"/>
          <w:szCs w:val="20"/>
        </w:rPr>
        <w:t>u zamawiającego obowiązku podatkowego; wskazuje wartość</w:t>
      </w:r>
      <w:r w:rsidRPr="005C577A">
        <w:rPr>
          <w:rFonts w:ascii="Arial" w:eastAsia="Times New Roman" w:hAnsi="Arial" w:cs="Arial"/>
          <w:iCs/>
          <w:sz w:val="20"/>
          <w:szCs w:val="20"/>
        </w:rPr>
        <w:t xml:space="preserve"> towaru lub usługi objętego obowiązkiem podatkowym zamawiającego </w:t>
      </w:r>
      <w:r w:rsidRPr="005C577A">
        <w:rPr>
          <w:rFonts w:ascii="Arial" w:eastAsia="Times New Roman" w:hAnsi="Arial" w:cs="Arial"/>
          <w:sz w:val="20"/>
          <w:szCs w:val="20"/>
        </w:rPr>
        <w:t>(bez kwoty podatku); wskazuje stawkę podatku od towarów i usług, która zgodnie z wiedzą wykonawcy, będzie miała zastosowanie.</w:t>
      </w:r>
    </w:p>
    <w:p w14:paraId="01888F04" w14:textId="6A544A8F" w:rsidR="005C577A" w:rsidRDefault="005C577A" w:rsidP="005C577A">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3EBD4A88" w14:textId="77777777" w:rsidR="00EE6305" w:rsidRDefault="00EE6305" w:rsidP="005C577A">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56483415" w14:textId="77777777" w:rsidR="004645E1" w:rsidRPr="005C577A" w:rsidRDefault="004645E1" w:rsidP="005C577A">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6EE344B9" w14:textId="77777777" w:rsidR="005C577A" w:rsidRPr="005C577A" w:rsidRDefault="005C577A" w:rsidP="005C577A">
      <w:pPr>
        <w:widowControl w:val="0"/>
        <w:suppressAutoHyphens/>
        <w:spacing w:after="0" w:line="240" w:lineRule="auto"/>
        <w:ind w:left="1080"/>
        <w:jc w:val="both"/>
        <w:rPr>
          <w:rFonts w:ascii="Arial" w:eastAsia="Times New Roman" w:hAnsi="Arial" w:cs="Arial"/>
          <w:b/>
          <w:sz w:val="20"/>
          <w:szCs w:val="24"/>
          <w:lang w:eastAsia="zh-CN"/>
        </w:rPr>
      </w:pPr>
      <w:r w:rsidRPr="005C577A">
        <w:rPr>
          <w:rFonts w:ascii="Arial" w:eastAsia="Times New Roman" w:hAnsi="Arial" w:cs="Arial"/>
          <w:b/>
          <w:sz w:val="20"/>
          <w:szCs w:val="24"/>
          <w:lang w:eastAsia="zh-CN"/>
        </w:rPr>
        <w:t>11. OPIS KRYTERIÓW OCENY OFERT, WRAZ Z PODANIEM WAG TYCH KRYTERIÓW, I SPOSOBU OCENY OFERT</w:t>
      </w:r>
    </w:p>
    <w:p w14:paraId="2CBEE96B" w14:textId="77777777" w:rsidR="00C94969" w:rsidRPr="005C577A" w:rsidRDefault="00C94969" w:rsidP="005C577A">
      <w:pPr>
        <w:widowControl w:val="0"/>
        <w:spacing w:after="0" w:line="240" w:lineRule="auto"/>
        <w:ind w:left="1134"/>
        <w:jc w:val="both"/>
        <w:rPr>
          <w:rFonts w:ascii="Arial" w:eastAsia="Times New Roman" w:hAnsi="Arial" w:cs="Arial"/>
          <w:b/>
          <w:sz w:val="20"/>
          <w:szCs w:val="24"/>
          <w:lang w:eastAsia="pl-PL"/>
        </w:rPr>
      </w:pPr>
    </w:p>
    <w:p w14:paraId="16A0F949" w14:textId="77777777" w:rsidR="005C577A" w:rsidRPr="005C577A" w:rsidRDefault="005C577A" w:rsidP="005C577A">
      <w:pPr>
        <w:widowControl w:val="0"/>
        <w:spacing w:after="0" w:line="240" w:lineRule="auto"/>
        <w:ind w:left="1134"/>
        <w:jc w:val="both"/>
        <w:rPr>
          <w:rFonts w:ascii="Arial" w:eastAsia="Times New Roman" w:hAnsi="Arial" w:cs="Arial"/>
          <w:b/>
          <w:sz w:val="20"/>
          <w:szCs w:val="24"/>
          <w:lang w:eastAsia="pl-PL"/>
        </w:rPr>
      </w:pPr>
      <w:r w:rsidRPr="005C577A">
        <w:rPr>
          <w:rFonts w:ascii="Arial" w:eastAsia="Times New Roman" w:hAnsi="Arial" w:cs="Arial"/>
          <w:b/>
          <w:sz w:val="20"/>
          <w:szCs w:val="24"/>
          <w:lang w:eastAsia="pl-PL"/>
        </w:rPr>
        <w:t>Ocena</w:t>
      </w:r>
      <w:r w:rsidRPr="005C577A">
        <w:rPr>
          <w:rFonts w:ascii="Arial" w:eastAsia="Arial" w:hAnsi="Arial" w:cs="Arial"/>
          <w:b/>
          <w:sz w:val="20"/>
          <w:szCs w:val="24"/>
          <w:lang w:eastAsia="pl-PL"/>
        </w:rPr>
        <w:t xml:space="preserve"> </w:t>
      </w:r>
      <w:r w:rsidRPr="005C577A">
        <w:rPr>
          <w:rFonts w:ascii="Arial" w:eastAsia="Times New Roman" w:hAnsi="Arial" w:cs="Arial"/>
          <w:b/>
          <w:sz w:val="20"/>
          <w:szCs w:val="24"/>
          <w:lang w:eastAsia="pl-PL"/>
        </w:rPr>
        <w:t>ofert</w:t>
      </w:r>
    </w:p>
    <w:p w14:paraId="3888244F" w14:textId="77777777" w:rsidR="005C577A" w:rsidRPr="005C577A" w:rsidRDefault="005C577A" w:rsidP="005C577A">
      <w:pPr>
        <w:widowControl w:val="0"/>
        <w:suppressAutoHyphens/>
        <w:spacing w:after="0" w:line="240" w:lineRule="auto"/>
        <w:ind w:left="1134"/>
        <w:jc w:val="both"/>
        <w:rPr>
          <w:rFonts w:ascii="Arial" w:eastAsia="Times New Roman" w:hAnsi="Arial" w:cs="Arial"/>
          <w:b/>
          <w:color w:val="FF0000"/>
          <w:sz w:val="20"/>
          <w:szCs w:val="24"/>
          <w:lang w:eastAsia="zh-CN"/>
        </w:rPr>
      </w:pPr>
    </w:p>
    <w:p w14:paraId="5FEDE594" w14:textId="478E2B6A" w:rsidR="005C577A" w:rsidRPr="005C577A" w:rsidRDefault="005C577A" w:rsidP="0069385F">
      <w:pPr>
        <w:widowControl w:val="0"/>
        <w:spacing w:after="0" w:line="240" w:lineRule="auto"/>
        <w:ind w:left="1134"/>
        <w:jc w:val="both"/>
        <w:rPr>
          <w:rFonts w:ascii="Arial" w:eastAsia="Times New Roman" w:hAnsi="Arial" w:cs="Arial"/>
          <w:sz w:val="20"/>
          <w:szCs w:val="24"/>
          <w:lang w:eastAsia="pl-PL"/>
        </w:rPr>
      </w:pPr>
      <w:r w:rsidRPr="005C577A">
        <w:rPr>
          <w:rFonts w:ascii="Arial" w:eastAsia="Times New Roman" w:hAnsi="Arial" w:cs="Arial"/>
          <w:sz w:val="20"/>
          <w:szCs w:val="24"/>
          <w:lang w:eastAsia="pl-PL"/>
        </w:rPr>
        <w:t xml:space="preserve">Przy wyborze oferty zamawiający będzie się kierował następującymi kryteriami i ich wagami: </w:t>
      </w:r>
    </w:p>
    <w:p w14:paraId="448D3F33" w14:textId="3343AB55" w:rsidR="005C577A" w:rsidRDefault="005C577A" w:rsidP="00CA35B1">
      <w:pPr>
        <w:widowControl w:val="0"/>
        <w:numPr>
          <w:ilvl w:val="0"/>
          <w:numId w:val="39"/>
        </w:numPr>
        <w:tabs>
          <w:tab w:val="left" w:pos="708"/>
        </w:tabs>
        <w:suppressAutoHyphens/>
        <w:spacing w:after="0" w:line="240" w:lineRule="auto"/>
        <w:jc w:val="both"/>
        <w:rPr>
          <w:rFonts w:ascii="Arial" w:eastAsia="Times New Roman" w:hAnsi="Arial" w:cs="Arial"/>
          <w:color w:val="00000A"/>
          <w:sz w:val="20"/>
          <w:szCs w:val="24"/>
          <w:lang w:eastAsia="pl-PL"/>
        </w:rPr>
      </w:pPr>
      <w:r w:rsidRPr="005C577A">
        <w:rPr>
          <w:rFonts w:ascii="Arial" w:eastAsia="Times New Roman" w:hAnsi="Arial" w:cs="Arial"/>
          <w:color w:val="00000A"/>
          <w:sz w:val="20"/>
          <w:szCs w:val="24"/>
          <w:lang w:eastAsia="pl-PL"/>
        </w:rPr>
        <w:t xml:space="preserve">cena  -  60%   </w:t>
      </w:r>
      <w:bookmarkStart w:id="20" w:name="_Hlk77586104"/>
      <w:r w:rsidRPr="005C577A">
        <w:rPr>
          <w:rFonts w:ascii="Arial" w:eastAsia="Times New Roman" w:hAnsi="Arial" w:cs="Arial"/>
          <w:color w:val="00000A"/>
          <w:sz w:val="20"/>
          <w:szCs w:val="24"/>
          <w:lang w:eastAsia="pl-PL"/>
        </w:rPr>
        <w:t xml:space="preserve">-  sposób oceny: </w:t>
      </w:r>
      <w:bookmarkEnd w:id="20"/>
      <w:r w:rsidRPr="005C577A">
        <w:rPr>
          <w:rFonts w:ascii="Arial" w:eastAsia="Times New Roman" w:hAnsi="Arial" w:cs="Arial"/>
          <w:color w:val="00000A"/>
          <w:sz w:val="20"/>
          <w:szCs w:val="24"/>
          <w:lang w:eastAsia="pl-PL"/>
        </w:rPr>
        <w:t>minimalizacja (według wzoru)</w:t>
      </w:r>
    </w:p>
    <w:p w14:paraId="49E1FADB" w14:textId="098C2794" w:rsidR="00600BD9" w:rsidRPr="005C577A" w:rsidRDefault="00600BD9" w:rsidP="00CA35B1">
      <w:pPr>
        <w:widowControl w:val="0"/>
        <w:numPr>
          <w:ilvl w:val="0"/>
          <w:numId w:val="39"/>
        </w:numPr>
        <w:tabs>
          <w:tab w:val="left" w:pos="708"/>
        </w:tabs>
        <w:suppressAutoHyphens/>
        <w:spacing w:after="0" w:line="240" w:lineRule="auto"/>
        <w:jc w:val="both"/>
        <w:rPr>
          <w:rFonts w:ascii="Arial" w:eastAsia="Times New Roman" w:hAnsi="Arial" w:cs="Arial"/>
          <w:color w:val="00000A"/>
          <w:sz w:val="20"/>
          <w:szCs w:val="24"/>
          <w:lang w:eastAsia="pl-PL"/>
        </w:rPr>
      </w:pPr>
      <w:r>
        <w:rPr>
          <w:rFonts w:ascii="Arial" w:eastAsia="Times New Roman" w:hAnsi="Arial" w:cs="Arial"/>
          <w:color w:val="00000A"/>
          <w:sz w:val="20"/>
          <w:szCs w:val="24"/>
          <w:lang w:eastAsia="pl-PL"/>
        </w:rPr>
        <w:t xml:space="preserve">funkcjonalność techniczna </w:t>
      </w:r>
      <w:r w:rsidRPr="005C577A">
        <w:rPr>
          <w:rFonts w:ascii="Arial" w:eastAsia="Times New Roman" w:hAnsi="Arial" w:cs="Arial"/>
          <w:color w:val="00000A"/>
          <w:sz w:val="20"/>
          <w:szCs w:val="24"/>
          <w:lang w:eastAsia="pl-PL"/>
        </w:rPr>
        <w:t xml:space="preserve">-  </w:t>
      </w:r>
      <w:r>
        <w:rPr>
          <w:rFonts w:ascii="Arial" w:eastAsia="Times New Roman" w:hAnsi="Arial" w:cs="Arial"/>
          <w:color w:val="00000A"/>
          <w:sz w:val="20"/>
          <w:szCs w:val="24"/>
          <w:lang w:eastAsia="pl-PL"/>
        </w:rPr>
        <w:t>3</w:t>
      </w:r>
      <w:r w:rsidRPr="005C577A">
        <w:rPr>
          <w:rFonts w:ascii="Arial" w:eastAsia="Times New Roman" w:hAnsi="Arial" w:cs="Arial"/>
          <w:color w:val="00000A"/>
          <w:sz w:val="20"/>
          <w:szCs w:val="24"/>
          <w:lang w:eastAsia="pl-PL"/>
        </w:rPr>
        <w:t>0%  -  sposób oceny:</w:t>
      </w:r>
      <w:r>
        <w:rPr>
          <w:rFonts w:ascii="Arial" w:eastAsia="Times New Roman" w:hAnsi="Arial" w:cs="Arial"/>
          <w:color w:val="00000A"/>
          <w:sz w:val="20"/>
          <w:szCs w:val="24"/>
          <w:lang w:eastAsia="pl-PL"/>
        </w:rPr>
        <w:t xml:space="preserve"> maksymalizacja (według opisu)</w:t>
      </w:r>
    </w:p>
    <w:p w14:paraId="79BE5899" w14:textId="106419CB" w:rsidR="005C577A" w:rsidRPr="005C577A" w:rsidRDefault="005C577A" w:rsidP="00CA35B1">
      <w:pPr>
        <w:widowControl w:val="0"/>
        <w:numPr>
          <w:ilvl w:val="0"/>
          <w:numId w:val="39"/>
        </w:numPr>
        <w:tabs>
          <w:tab w:val="left" w:pos="708"/>
        </w:tabs>
        <w:suppressAutoHyphens/>
        <w:spacing w:after="0" w:line="240" w:lineRule="auto"/>
        <w:rPr>
          <w:rFonts w:ascii="Arial" w:eastAsia="Times New Roman" w:hAnsi="Arial" w:cs="Arial"/>
          <w:color w:val="00000A"/>
          <w:sz w:val="20"/>
          <w:szCs w:val="24"/>
          <w:lang w:eastAsia="pl-PL"/>
        </w:rPr>
      </w:pPr>
      <w:r w:rsidRPr="005C577A">
        <w:rPr>
          <w:rFonts w:ascii="Arial" w:eastAsia="Times New Roman" w:hAnsi="Arial" w:cs="Arial"/>
          <w:color w:val="00000A"/>
          <w:sz w:val="20"/>
          <w:szCs w:val="24"/>
          <w:lang w:eastAsia="pl-PL"/>
        </w:rPr>
        <w:t xml:space="preserve">okres gwarancji  -  </w:t>
      </w:r>
      <w:r w:rsidR="00600BD9">
        <w:rPr>
          <w:rFonts w:ascii="Arial" w:eastAsia="Times New Roman" w:hAnsi="Arial" w:cs="Arial"/>
          <w:color w:val="00000A"/>
          <w:sz w:val="20"/>
          <w:szCs w:val="24"/>
          <w:lang w:eastAsia="pl-PL"/>
        </w:rPr>
        <w:t>1</w:t>
      </w:r>
      <w:r w:rsidRPr="005C577A">
        <w:rPr>
          <w:rFonts w:ascii="Arial" w:eastAsia="Times New Roman" w:hAnsi="Arial" w:cs="Arial"/>
          <w:color w:val="00000A"/>
          <w:sz w:val="20"/>
          <w:szCs w:val="24"/>
          <w:lang w:eastAsia="pl-PL"/>
        </w:rPr>
        <w:t>0%  -  sposób oceny: maksymalizacja (według wzoru)</w:t>
      </w:r>
    </w:p>
    <w:p w14:paraId="1659D3F4" w14:textId="77777777" w:rsidR="005C577A" w:rsidRPr="005C577A" w:rsidRDefault="005C577A" w:rsidP="005C577A">
      <w:pPr>
        <w:widowControl w:val="0"/>
        <w:spacing w:after="0" w:line="240" w:lineRule="auto"/>
        <w:ind w:left="1134"/>
        <w:jc w:val="both"/>
        <w:rPr>
          <w:rFonts w:ascii="Arial" w:eastAsia="Times New Roman" w:hAnsi="Arial" w:cs="Arial"/>
          <w:sz w:val="20"/>
          <w:szCs w:val="24"/>
          <w:lang w:eastAsia="pl-PL"/>
        </w:rPr>
      </w:pPr>
    </w:p>
    <w:p w14:paraId="0F25008D" w14:textId="77777777" w:rsidR="005C577A" w:rsidRPr="005C577A" w:rsidRDefault="005C577A" w:rsidP="005C577A">
      <w:pPr>
        <w:widowControl w:val="0"/>
        <w:spacing w:after="0" w:line="240" w:lineRule="auto"/>
        <w:ind w:left="1134"/>
        <w:jc w:val="both"/>
        <w:rPr>
          <w:rFonts w:ascii="Arial" w:eastAsia="Times New Roman" w:hAnsi="Arial" w:cs="Arial"/>
          <w:sz w:val="20"/>
          <w:szCs w:val="24"/>
          <w:lang w:eastAsia="pl-PL"/>
        </w:rPr>
      </w:pPr>
      <w:r w:rsidRPr="005C577A">
        <w:rPr>
          <w:rFonts w:ascii="Arial" w:eastAsia="Times New Roman" w:hAnsi="Arial" w:cs="Arial"/>
          <w:sz w:val="20"/>
          <w:szCs w:val="24"/>
          <w:lang w:eastAsia="pl-PL"/>
        </w:rPr>
        <w:t>Zamawiający dokona oceny złożonych ofert w oparciu o wyżej przedstawione kryteria i ich wagi.</w:t>
      </w:r>
    </w:p>
    <w:p w14:paraId="1992CA96" w14:textId="77777777" w:rsidR="005C577A" w:rsidRPr="005C577A" w:rsidRDefault="005C577A" w:rsidP="005C577A">
      <w:pPr>
        <w:widowControl w:val="0"/>
        <w:spacing w:after="0" w:line="240" w:lineRule="auto"/>
        <w:ind w:left="1134"/>
        <w:jc w:val="both"/>
        <w:rPr>
          <w:rFonts w:ascii="Arial" w:eastAsia="Times New Roman" w:hAnsi="Arial" w:cs="Arial"/>
          <w:sz w:val="20"/>
          <w:szCs w:val="24"/>
          <w:lang w:eastAsia="pl-PL"/>
        </w:rPr>
      </w:pPr>
    </w:p>
    <w:p w14:paraId="2F729A29" w14:textId="353A51F6" w:rsidR="005C577A" w:rsidRPr="005C577A" w:rsidRDefault="005C577A" w:rsidP="005C577A">
      <w:pPr>
        <w:widowControl w:val="0"/>
        <w:spacing w:after="0" w:line="240" w:lineRule="auto"/>
        <w:ind w:left="1134"/>
        <w:jc w:val="both"/>
        <w:rPr>
          <w:rFonts w:ascii="Arial" w:eastAsia="Times New Roman" w:hAnsi="Arial" w:cs="Arial"/>
          <w:sz w:val="20"/>
          <w:szCs w:val="24"/>
          <w:lang w:eastAsia="pl-PL"/>
        </w:rPr>
      </w:pPr>
      <w:r w:rsidRPr="005C577A">
        <w:rPr>
          <w:rFonts w:ascii="Arial" w:eastAsia="Times New Roman" w:hAnsi="Arial" w:cs="Arial"/>
          <w:sz w:val="20"/>
          <w:szCs w:val="24"/>
          <w:lang w:eastAsia="pl-PL"/>
        </w:rPr>
        <w:t>Ofertom przyznane zostaną punkty obliczone następująco:</w:t>
      </w:r>
    </w:p>
    <w:p w14:paraId="40C6F21F" w14:textId="465B6F29" w:rsidR="00525A7D" w:rsidRDefault="005C577A" w:rsidP="00DF6905">
      <w:pPr>
        <w:widowControl w:val="0"/>
        <w:spacing w:after="0" w:line="168" w:lineRule="auto"/>
        <w:ind w:left="1134"/>
        <w:jc w:val="both"/>
        <w:rPr>
          <w:rFonts w:ascii="Arial" w:eastAsia="Times New Roman" w:hAnsi="Arial" w:cs="Arial"/>
          <w:sz w:val="20"/>
          <w:szCs w:val="24"/>
          <w:lang w:eastAsia="pl-PL"/>
        </w:rPr>
      </w:pPr>
      <w:r w:rsidRPr="005C577A">
        <w:rPr>
          <w:rFonts w:ascii="Arial" w:eastAsia="Times New Roman" w:hAnsi="Arial" w:cs="Arial"/>
          <w:sz w:val="20"/>
          <w:szCs w:val="24"/>
          <w:lang w:eastAsia="pl-PL"/>
        </w:rPr>
        <w:lastRenderedPageBreak/>
        <w:t xml:space="preserve">            </w:t>
      </w:r>
    </w:p>
    <w:p w14:paraId="51667BAC" w14:textId="77777777" w:rsidR="00525A7D" w:rsidRPr="005C577A" w:rsidRDefault="00525A7D" w:rsidP="005C577A">
      <w:pPr>
        <w:widowControl w:val="0"/>
        <w:spacing w:after="0" w:line="168" w:lineRule="auto"/>
        <w:ind w:left="1134"/>
        <w:jc w:val="both"/>
        <w:rPr>
          <w:rFonts w:ascii="Arial" w:eastAsia="Times New Roman" w:hAnsi="Arial" w:cs="Arial"/>
          <w:sz w:val="20"/>
          <w:szCs w:val="24"/>
          <w:lang w:eastAsia="pl-PL"/>
        </w:rPr>
      </w:pPr>
    </w:p>
    <w:p w14:paraId="0281EFBA" w14:textId="09048D4D" w:rsidR="005C577A" w:rsidRPr="00600BD9" w:rsidRDefault="005C577A" w:rsidP="00600BD9">
      <w:pPr>
        <w:pStyle w:val="Akapitzlist"/>
        <w:widowControl w:val="0"/>
        <w:numPr>
          <w:ilvl w:val="0"/>
          <w:numId w:val="49"/>
        </w:numPr>
        <w:spacing w:after="0" w:line="240" w:lineRule="auto"/>
        <w:jc w:val="both"/>
        <w:rPr>
          <w:rFonts w:ascii="Arial" w:hAnsi="Arial" w:cs="Arial"/>
          <w:b/>
          <w:sz w:val="20"/>
          <w:u w:val="single"/>
          <w:lang w:eastAsia="pl-PL"/>
        </w:rPr>
      </w:pPr>
      <w:r w:rsidRPr="00600BD9">
        <w:rPr>
          <w:rFonts w:ascii="Arial" w:hAnsi="Arial" w:cs="Arial"/>
          <w:b/>
          <w:sz w:val="20"/>
          <w:u w:val="single"/>
          <w:lang w:eastAsia="pl-PL"/>
        </w:rPr>
        <w:t>Kryterium</w:t>
      </w:r>
      <w:r w:rsidRPr="00600BD9">
        <w:rPr>
          <w:rFonts w:ascii="Arial" w:hAnsi="Arial" w:cs="Arial"/>
          <w:sz w:val="20"/>
          <w:u w:val="single"/>
          <w:lang w:eastAsia="pl-PL"/>
        </w:rPr>
        <w:t xml:space="preserve"> – </w:t>
      </w:r>
      <w:r w:rsidRPr="00600BD9">
        <w:rPr>
          <w:rFonts w:ascii="Arial" w:hAnsi="Arial" w:cs="Arial"/>
          <w:b/>
          <w:sz w:val="20"/>
          <w:u w:val="single"/>
          <w:lang w:eastAsia="pl-PL"/>
        </w:rPr>
        <w:t>cena</w:t>
      </w:r>
    </w:p>
    <w:p w14:paraId="4DD66705" w14:textId="77777777" w:rsidR="005C577A" w:rsidRPr="005C577A" w:rsidRDefault="005C577A" w:rsidP="005C577A">
      <w:pPr>
        <w:widowControl w:val="0"/>
        <w:spacing w:after="0" w:line="240" w:lineRule="auto"/>
        <w:ind w:left="1134"/>
        <w:jc w:val="both"/>
        <w:rPr>
          <w:rFonts w:ascii="Arial" w:eastAsia="Times New Roman" w:hAnsi="Arial" w:cs="Arial"/>
          <w:sz w:val="20"/>
          <w:szCs w:val="24"/>
          <w:lang w:eastAsia="pl-PL"/>
        </w:rPr>
      </w:pPr>
      <w:r w:rsidRPr="005C577A">
        <w:rPr>
          <w:rFonts w:ascii="Arial" w:eastAsia="Times New Roman" w:hAnsi="Arial" w:cs="Arial"/>
          <w:sz w:val="20"/>
          <w:szCs w:val="24"/>
          <w:lang w:eastAsia="pl-PL"/>
        </w:rPr>
        <w:t xml:space="preserve">                </w:t>
      </w:r>
    </w:p>
    <w:p w14:paraId="353B0A5A" w14:textId="77777777" w:rsidR="005C577A" w:rsidRPr="005C577A" w:rsidRDefault="005C577A" w:rsidP="005C577A">
      <w:pPr>
        <w:widowControl w:val="0"/>
        <w:spacing w:after="0" w:line="240" w:lineRule="auto"/>
        <w:ind w:left="1134"/>
        <w:jc w:val="both"/>
        <w:rPr>
          <w:rFonts w:ascii="Arial" w:eastAsia="Times New Roman" w:hAnsi="Arial" w:cs="Arial"/>
          <w:sz w:val="20"/>
          <w:szCs w:val="24"/>
          <w:lang w:eastAsia="pl-PL"/>
        </w:rPr>
      </w:pPr>
      <w:r w:rsidRPr="005C577A">
        <w:rPr>
          <w:rFonts w:ascii="Arial" w:eastAsia="Times New Roman" w:hAnsi="Arial" w:cs="Arial"/>
          <w:b/>
          <w:bCs/>
          <w:sz w:val="24"/>
          <w:szCs w:val="24"/>
          <w:lang w:eastAsia="pl-PL"/>
        </w:rPr>
        <w:t>(</w:t>
      </w:r>
      <w:proofErr w:type="spellStart"/>
      <w:r w:rsidRPr="005C577A">
        <w:rPr>
          <w:rFonts w:ascii="Arial" w:eastAsia="Times New Roman" w:hAnsi="Arial" w:cs="Arial"/>
          <w:b/>
          <w:bCs/>
          <w:sz w:val="24"/>
          <w:szCs w:val="24"/>
          <w:lang w:eastAsia="pl-PL"/>
        </w:rPr>
        <w:t>C</w:t>
      </w:r>
      <w:r w:rsidRPr="005C577A">
        <w:rPr>
          <w:rFonts w:ascii="Arial" w:eastAsia="Times New Roman" w:hAnsi="Arial" w:cs="Arial"/>
          <w:b/>
          <w:bCs/>
          <w:sz w:val="24"/>
          <w:szCs w:val="24"/>
          <w:vertAlign w:val="subscript"/>
          <w:lang w:eastAsia="pl-PL"/>
        </w:rPr>
        <w:t>n</w:t>
      </w:r>
      <w:proofErr w:type="spellEnd"/>
      <w:r w:rsidRPr="005C577A">
        <w:rPr>
          <w:rFonts w:ascii="Arial" w:eastAsia="Arial" w:hAnsi="Arial" w:cs="Arial"/>
          <w:b/>
          <w:bCs/>
          <w:sz w:val="24"/>
          <w:szCs w:val="24"/>
          <w:lang w:eastAsia="pl-PL"/>
        </w:rPr>
        <w:t xml:space="preserve"> </w:t>
      </w:r>
      <w:r w:rsidRPr="005C577A">
        <w:rPr>
          <w:rFonts w:ascii="Arial" w:eastAsia="Times New Roman" w:hAnsi="Arial" w:cs="Arial"/>
          <w:b/>
          <w:bCs/>
          <w:sz w:val="24"/>
          <w:szCs w:val="24"/>
          <w:lang w:eastAsia="pl-PL"/>
        </w:rPr>
        <w:t>/</w:t>
      </w:r>
      <w:r w:rsidRPr="005C577A">
        <w:rPr>
          <w:rFonts w:ascii="Arial" w:eastAsia="Arial" w:hAnsi="Arial" w:cs="Arial"/>
          <w:b/>
          <w:bCs/>
          <w:sz w:val="24"/>
          <w:szCs w:val="24"/>
          <w:lang w:eastAsia="pl-PL"/>
        </w:rPr>
        <w:t xml:space="preserve"> </w:t>
      </w:r>
      <w:proofErr w:type="spellStart"/>
      <w:r w:rsidRPr="005C577A">
        <w:rPr>
          <w:rFonts w:ascii="Arial" w:eastAsia="Times New Roman" w:hAnsi="Arial" w:cs="Arial"/>
          <w:b/>
          <w:bCs/>
          <w:sz w:val="24"/>
          <w:szCs w:val="24"/>
          <w:lang w:eastAsia="pl-PL"/>
        </w:rPr>
        <w:t>C</w:t>
      </w:r>
      <w:r w:rsidRPr="005C577A">
        <w:rPr>
          <w:rFonts w:ascii="Arial" w:eastAsia="Times New Roman" w:hAnsi="Arial" w:cs="Arial"/>
          <w:b/>
          <w:bCs/>
          <w:sz w:val="24"/>
          <w:szCs w:val="24"/>
          <w:vertAlign w:val="subscript"/>
          <w:lang w:eastAsia="pl-PL"/>
        </w:rPr>
        <w:t>of.b</w:t>
      </w:r>
      <w:proofErr w:type="spellEnd"/>
      <w:r w:rsidRPr="005C577A">
        <w:rPr>
          <w:rFonts w:ascii="Arial" w:eastAsia="Times New Roman" w:hAnsi="Arial" w:cs="Arial"/>
          <w:b/>
          <w:bCs/>
          <w:sz w:val="24"/>
          <w:szCs w:val="24"/>
          <w:vertAlign w:val="subscript"/>
          <w:lang w:eastAsia="pl-PL"/>
        </w:rPr>
        <w:t>.</w:t>
      </w:r>
      <w:r w:rsidRPr="005C577A">
        <w:rPr>
          <w:rFonts w:ascii="Arial" w:eastAsia="Arial" w:hAnsi="Arial" w:cs="Arial"/>
          <w:b/>
          <w:bCs/>
          <w:sz w:val="24"/>
          <w:szCs w:val="24"/>
          <w:lang w:eastAsia="pl-PL"/>
        </w:rPr>
        <w:t xml:space="preserve"> </w:t>
      </w:r>
      <w:r w:rsidRPr="005C577A">
        <w:rPr>
          <w:rFonts w:ascii="Arial" w:eastAsia="Times New Roman" w:hAnsi="Arial" w:cs="Arial"/>
          <w:b/>
          <w:bCs/>
          <w:sz w:val="24"/>
          <w:szCs w:val="24"/>
          <w:lang w:eastAsia="pl-PL"/>
        </w:rPr>
        <w:t>x</w:t>
      </w:r>
      <w:r w:rsidRPr="005C577A">
        <w:rPr>
          <w:rFonts w:ascii="Arial" w:eastAsia="Arial" w:hAnsi="Arial" w:cs="Arial"/>
          <w:b/>
          <w:bCs/>
          <w:sz w:val="24"/>
          <w:szCs w:val="24"/>
          <w:lang w:eastAsia="pl-PL"/>
        </w:rPr>
        <w:t xml:space="preserve"> </w:t>
      </w:r>
      <w:r w:rsidRPr="005C577A">
        <w:rPr>
          <w:rFonts w:ascii="Arial" w:eastAsia="Times New Roman" w:hAnsi="Arial" w:cs="Arial"/>
          <w:b/>
          <w:bCs/>
          <w:sz w:val="24"/>
          <w:szCs w:val="24"/>
          <w:lang w:eastAsia="pl-PL"/>
        </w:rPr>
        <w:t>100)</w:t>
      </w:r>
      <w:r w:rsidRPr="005C577A">
        <w:rPr>
          <w:rFonts w:ascii="Arial" w:eastAsia="Arial" w:hAnsi="Arial" w:cs="Arial"/>
          <w:b/>
          <w:bCs/>
          <w:sz w:val="24"/>
          <w:szCs w:val="24"/>
          <w:lang w:eastAsia="pl-PL"/>
        </w:rPr>
        <w:t xml:space="preserve"> </w:t>
      </w:r>
      <w:r w:rsidRPr="005C577A">
        <w:rPr>
          <w:rFonts w:ascii="Arial" w:eastAsia="Times New Roman" w:hAnsi="Arial" w:cs="Arial"/>
          <w:b/>
          <w:bCs/>
          <w:sz w:val="24"/>
          <w:szCs w:val="24"/>
          <w:lang w:eastAsia="pl-PL"/>
        </w:rPr>
        <w:t>x</w:t>
      </w:r>
      <w:r w:rsidRPr="005C577A">
        <w:rPr>
          <w:rFonts w:ascii="Arial" w:eastAsia="Arial" w:hAnsi="Arial" w:cs="Arial"/>
          <w:b/>
          <w:bCs/>
          <w:sz w:val="24"/>
          <w:szCs w:val="24"/>
          <w:lang w:eastAsia="pl-PL"/>
        </w:rPr>
        <w:t xml:space="preserve"> </w:t>
      </w:r>
      <w:r w:rsidRPr="005C577A">
        <w:rPr>
          <w:rFonts w:ascii="Arial" w:eastAsia="Times New Roman" w:hAnsi="Arial" w:cs="Arial"/>
          <w:b/>
          <w:bCs/>
          <w:sz w:val="24"/>
          <w:szCs w:val="24"/>
          <w:lang w:eastAsia="pl-PL"/>
        </w:rPr>
        <w:t>60%</w:t>
      </w:r>
      <w:r w:rsidRPr="005C577A">
        <w:rPr>
          <w:rFonts w:ascii="Arial" w:eastAsia="Arial" w:hAnsi="Arial" w:cs="Arial"/>
          <w:b/>
          <w:bCs/>
          <w:sz w:val="24"/>
          <w:szCs w:val="24"/>
          <w:lang w:eastAsia="pl-PL"/>
        </w:rPr>
        <w:t xml:space="preserve"> </w:t>
      </w:r>
      <w:r w:rsidRPr="005C577A">
        <w:rPr>
          <w:rFonts w:ascii="Arial" w:eastAsia="Times New Roman" w:hAnsi="Arial" w:cs="Arial"/>
          <w:b/>
          <w:bCs/>
          <w:sz w:val="24"/>
          <w:szCs w:val="24"/>
          <w:lang w:eastAsia="pl-PL"/>
        </w:rPr>
        <w:t>=</w:t>
      </w:r>
      <w:r w:rsidRPr="005C577A">
        <w:rPr>
          <w:rFonts w:ascii="Arial" w:eastAsia="Arial" w:hAnsi="Arial" w:cs="Arial"/>
          <w:b/>
          <w:bCs/>
          <w:sz w:val="24"/>
          <w:szCs w:val="24"/>
          <w:lang w:eastAsia="pl-PL"/>
        </w:rPr>
        <w:t xml:space="preserve"> </w:t>
      </w:r>
      <w:r w:rsidRPr="005C577A">
        <w:rPr>
          <w:rFonts w:ascii="Arial" w:eastAsia="Times New Roman" w:hAnsi="Arial" w:cs="Arial"/>
          <w:b/>
          <w:bCs/>
          <w:sz w:val="24"/>
          <w:szCs w:val="24"/>
          <w:lang w:eastAsia="pl-PL"/>
        </w:rPr>
        <w:t>ilość</w:t>
      </w:r>
      <w:r w:rsidRPr="005C577A">
        <w:rPr>
          <w:rFonts w:ascii="Arial" w:eastAsia="Arial" w:hAnsi="Arial" w:cs="Arial"/>
          <w:b/>
          <w:bCs/>
          <w:sz w:val="24"/>
          <w:szCs w:val="24"/>
          <w:lang w:eastAsia="pl-PL"/>
        </w:rPr>
        <w:t xml:space="preserve"> </w:t>
      </w:r>
      <w:r w:rsidRPr="005C577A">
        <w:rPr>
          <w:rFonts w:ascii="Arial" w:eastAsia="Times New Roman" w:hAnsi="Arial" w:cs="Arial"/>
          <w:b/>
          <w:bCs/>
          <w:sz w:val="24"/>
          <w:szCs w:val="24"/>
          <w:lang w:eastAsia="pl-PL"/>
        </w:rPr>
        <w:t>punktów,</w:t>
      </w:r>
      <w:r w:rsidRPr="005C577A">
        <w:rPr>
          <w:rFonts w:ascii="Arial" w:eastAsia="Arial" w:hAnsi="Arial" w:cs="Arial"/>
          <w:b/>
          <w:bCs/>
          <w:sz w:val="24"/>
          <w:szCs w:val="24"/>
          <w:lang w:eastAsia="pl-PL"/>
        </w:rPr>
        <w:t xml:space="preserve"> </w:t>
      </w:r>
      <w:r w:rsidRPr="005C577A">
        <w:rPr>
          <w:rFonts w:ascii="Arial" w:eastAsia="Times New Roman" w:hAnsi="Arial" w:cs="Arial"/>
          <w:sz w:val="20"/>
          <w:szCs w:val="24"/>
          <w:lang w:eastAsia="pl-PL"/>
        </w:rPr>
        <w:t>gdzie:</w:t>
      </w:r>
    </w:p>
    <w:p w14:paraId="3508FFE1" w14:textId="77777777" w:rsidR="005C577A" w:rsidRPr="005C577A" w:rsidRDefault="005C577A" w:rsidP="005C577A">
      <w:pPr>
        <w:widowControl w:val="0"/>
        <w:suppressAutoHyphens/>
        <w:spacing w:after="0" w:line="240" w:lineRule="auto"/>
        <w:ind w:left="1134"/>
        <w:jc w:val="both"/>
        <w:rPr>
          <w:rFonts w:ascii="Arial" w:eastAsia="Times New Roman" w:hAnsi="Arial" w:cs="Arial"/>
          <w:sz w:val="20"/>
          <w:szCs w:val="24"/>
          <w:lang w:eastAsia="zh-CN"/>
        </w:rPr>
      </w:pPr>
    </w:p>
    <w:p w14:paraId="354D24C5" w14:textId="77777777" w:rsidR="005C577A" w:rsidRPr="005C577A" w:rsidRDefault="005C577A" w:rsidP="005C577A">
      <w:pPr>
        <w:widowControl w:val="0"/>
        <w:spacing w:after="0" w:line="240" w:lineRule="auto"/>
        <w:ind w:left="1134"/>
        <w:jc w:val="both"/>
        <w:rPr>
          <w:rFonts w:ascii="Arial" w:eastAsia="Times New Roman" w:hAnsi="Arial" w:cs="Arial"/>
          <w:sz w:val="20"/>
          <w:szCs w:val="24"/>
          <w:lang w:eastAsia="pl-PL"/>
        </w:rPr>
      </w:pPr>
      <w:proofErr w:type="spellStart"/>
      <w:r w:rsidRPr="005C577A">
        <w:rPr>
          <w:rFonts w:ascii="Arial" w:eastAsia="Times New Roman" w:hAnsi="Arial" w:cs="Arial"/>
          <w:sz w:val="20"/>
          <w:szCs w:val="24"/>
          <w:lang w:eastAsia="pl-PL"/>
        </w:rPr>
        <w:t>C</w:t>
      </w:r>
      <w:r w:rsidRPr="005C577A">
        <w:rPr>
          <w:rFonts w:ascii="Arial" w:eastAsia="Times New Roman" w:hAnsi="Arial" w:cs="Arial"/>
          <w:sz w:val="20"/>
          <w:szCs w:val="24"/>
          <w:vertAlign w:val="subscript"/>
          <w:lang w:eastAsia="pl-PL"/>
        </w:rPr>
        <w:t>n</w:t>
      </w:r>
      <w:proofErr w:type="spellEnd"/>
      <w:r w:rsidRPr="005C577A">
        <w:rPr>
          <w:rFonts w:ascii="Arial" w:eastAsia="Arial" w:hAnsi="Arial" w:cs="Arial"/>
          <w:sz w:val="20"/>
          <w:szCs w:val="24"/>
          <w:vertAlign w:val="subscript"/>
          <w:lang w:eastAsia="pl-PL"/>
        </w:rPr>
        <w:t xml:space="preserve">           </w:t>
      </w:r>
      <w:r w:rsidRPr="005C577A">
        <w:rPr>
          <w:rFonts w:ascii="Arial" w:eastAsia="Times New Roman" w:hAnsi="Arial" w:cs="Arial"/>
          <w:sz w:val="20"/>
          <w:szCs w:val="24"/>
          <w:lang w:eastAsia="pl-PL"/>
        </w:rPr>
        <w:t>-</w:t>
      </w:r>
      <w:r w:rsidRPr="005C577A">
        <w:rPr>
          <w:rFonts w:ascii="Arial" w:eastAsia="Arial" w:hAnsi="Arial" w:cs="Arial"/>
          <w:sz w:val="20"/>
          <w:szCs w:val="24"/>
          <w:lang w:eastAsia="pl-PL"/>
        </w:rPr>
        <w:t xml:space="preserve"> </w:t>
      </w:r>
      <w:r w:rsidRPr="005C577A">
        <w:rPr>
          <w:rFonts w:ascii="Arial" w:eastAsia="Times New Roman" w:hAnsi="Arial" w:cs="Arial"/>
          <w:sz w:val="20"/>
          <w:szCs w:val="24"/>
          <w:lang w:eastAsia="pl-PL"/>
        </w:rPr>
        <w:t>najniższa</w:t>
      </w:r>
      <w:r w:rsidRPr="005C577A">
        <w:rPr>
          <w:rFonts w:ascii="Arial" w:eastAsia="Arial" w:hAnsi="Arial" w:cs="Arial"/>
          <w:sz w:val="20"/>
          <w:szCs w:val="24"/>
          <w:lang w:eastAsia="pl-PL"/>
        </w:rPr>
        <w:t xml:space="preserve"> </w:t>
      </w:r>
      <w:r w:rsidRPr="005C577A">
        <w:rPr>
          <w:rFonts w:ascii="Arial" w:eastAsia="Times New Roman" w:hAnsi="Arial" w:cs="Arial"/>
          <w:sz w:val="20"/>
          <w:szCs w:val="24"/>
          <w:lang w:eastAsia="pl-PL"/>
        </w:rPr>
        <w:t>cena</w:t>
      </w:r>
      <w:r w:rsidRPr="005C577A">
        <w:rPr>
          <w:rFonts w:ascii="Arial" w:eastAsia="Arial" w:hAnsi="Arial" w:cs="Arial"/>
          <w:sz w:val="20"/>
          <w:szCs w:val="24"/>
          <w:lang w:eastAsia="pl-PL"/>
        </w:rPr>
        <w:t xml:space="preserve"> </w:t>
      </w:r>
      <w:r w:rsidRPr="005C577A">
        <w:rPr>
          <w:rFonts w:ascii="Arial" w:eastAsia="Times New Roman" w:hAnsi="Arial" w:cs="Arial"/>
          <w:sz w:val="20"/>
          <w:szCs w:val="24"/>
          <w:lang w:eastAsia="pl-PL"/>
        </w:rPr>
        <w:t>spośród</w:t>
      </w:r>
      <w:r w:rsidRPr="005C577A">
        <w:rPr>
          <w:rFonts w:ascii="Arial" w:eastAsia="Arial" w:hAnsi="Arial" w:cs="Arial"/>
          <w:sz w:val="20"/>
          <w:szCs w:val="24"/>
          <w:lang w:eastAsia="pl-PL"/>
        </w:rPr>
        <w:t xml:space="preserve"> </w:t>
      </w:r>
      <w:r w:rsidRPr="005C577A">
        <w:rPr>
          <w:rFonts w:ascii="Arial" w:eastAsia="Times New Roman" w:hAnsi="Arial" w:cs="Arial"/>
          <w:sz w:val="20"/>
          <w:szCs w:val="24"/>
          <w:lang w:eastAsia="pl-PL"/>
        </w:rPr>
        <w:t>ofert,</w:t>
      </w:r>
    </w:p>
    <w:p w14:paraId="6B885EB9" w14:textId="77777777" w:rsidR="005C577A" w:rsidRPr="005C577A" w:rsidRDefault="005C577A" w:rsidP="005C577A">
      <w:pPr>
        <w:widowControl w:val="0"/>
        <w:spacing w:after="0" w:line="240" w:lineRule="auto"/>
        <w:ind w:left="1134"/>
        <w:jc w:val="both"/>
        <w:rPr>
          <w:rFonts w:ascii="Arial" w:eastAsia="Times New Roman" w:hAnsi="Arial" w:cs="Arial"/>
          <w:sz w:val="20"/>
          <w:szCs w:val="24"/>
          <w:lang w:eastAsia="pl-PL"/>
        </w:rPr>
      </w:pPr>
      <w:proofErr w:type="spellStart"/>
      <w:r w:rsidRPr="005C577A">
        <w:rPr>
          <w:rFonts w:ascii="Arial" w:eastAsia="Times New Roman" w:hAnsi="Arial" w:cs="Arial"/>
          <w:sz w:val="20"/>
          <w:szCs w:val="24"/>
          <w:lang w:eastAsia="pl-PL"/>
        </w:rPr>
        <w:t>C</w:t>
      </w:r>
      <w:r w:rsidRPr="005C577A">
        <w:rPr>
          <w:rFonts w:ascii="Arial" w:eastAsia="Times New Roman" w:hAnsi="Arial" w:cs="Arial"/>
          <w:sz w:val="20"/>
          <w:szCs w:val="24"/>
          <w:vertAlign w:val="subscript"/>
          <w:lang w:eastAsia="pl-PL"/>
        </w:rPr>
        <w:t>of.b</w:t>
      </w:r>
      <w:proofErr w:type="spellEnd"/>
      <w:r w:rsidRPr="005C577A">
        <w:rPr>
          <w:rFonts w:ascii="Arial" w:eastAsia="Times New Roman" w:hAnsi="Arial" w:cs="Arial"/>
          <w:sz w:val="20"/>
          <w:szCs w:val="24"/>
          <w:vertAlign w:val="subscript"/>
          <w:lang w:eastAsia="pl-PL"/>
        </w:rPr>
        <w:t xml:space="preserve">. </w:t>
      </w:r>
      <w:r w:rsidRPr="005C577A">
        <w:rPr>
          <w:rFonts w:ascii="Arial" w:eastAsia="Times New Roman" w:hAnsi="Arial" w:cs="Arial"/>
          <w:sz w:val="20"/>
          <w:szCs w:val="24"/>
          <w:lang w:eastAsia="pl-PL"/>
        </w:rPr>
        <w:t xml:space="preserve">   -</w:t>
      </w:r>
      <w:r w:rsidRPr="005C577A">
        <w:rPr>
          <w:rFonts w:ascii="Arial" w:eastAsia="Arial" w:hAnsi="Arial" w:cs="Arial"/>
          <w:sz w:val="20"/>
          <w:szCs w:val="24"/>
          <w:lang w:eastAsia="pl-PL"/>
        </w:rPr>
        <w:t xml:space="preserve"> </w:t>
      </w:r>
      <w:r w:rsidRPr="005C577A">
        <w:rPr>
          <w:rFonts w:ascii="Arial" w:eastAsia="Times New Roman" w:hAnsi="Arial" w:cs="Arial"/>
          <w:sz w:val="20"/>
          <w:szCs w:val="24"/>
          <w:lang w:eastAsia="pl-PL"/>
        </w:rPr>
        <w:t>cena</w:t>
      </w:r>
      <w:r w:rsidRPr="005C577A">
        <w:rPr>
          <w:rFonts w:ascii="Arial" w:eastAsia="Arial" w:hAnsi="Arial" w:cs="Arial"/>
          <w:sz w:val="20"/>
          <w:szCs w:val="24"/>
          <w:lang w:eastAsia="pl-PL"/>
        </w:rPr>
        <w:t xml:space="preserve"> </w:t>
      </w:r>
      <w:r w:rsidRPr="005C577A">
        <w:rPr>
          <w:rFonts w:ascii="Arial" w:eastAsia="Times New Roman" w:hAnsi="Arial" w:cs="Arial"/>
          <w:sz w:val="20"/>
          <w:szCs w:val="24"/>
          <w:lang w:eastAsia="pl-PL"/>
        </w:rPr>
        <w:t>oferty</w:t>
      </w:r>
      <w:r w:rsidRPr="005C577A">
        <w:rPr>
          <w:rFonts w:ascii="Arial" w:eastAsia="Arial" w:hAnsi="Arial" w:cs="Arial"/>
          <w:sz w:val="20"/>
          <w:szCs w:val="24"/>
          <w:lang w:eastAsia="pl-PL"/>
        </w:rPr>
        <w:t xml:space="preserve"> </w:t>
      </w:r>
      <w:r w:rsidRPr="005C577A">
        <w:rPr>
          <w:rFonts w:ascii="Arial" w:eastAsia="Times New Roman" w:hAnsi="Arial" w:cs="Arial"/>
          <w:sz w:val="20"/>
          <w:szCs w:val="24"/>
          <w:lang w:eastAsia="pl-PL"/>
        </w:rPr>
        <w:t>badanej,</w:t>
      </w:r>
    </w:p>
    <w:p w14:paraId="69A6D225" w14:textId="77777777" w:rsidR="005C577A" w:rsidRPr="005C577A" w:rsidRDefault="005C577A" w:rsidP="005C577A">
      <w:pPr>
        <w:widowControl w:val="0"/>
        <w:spacing w:after="0" w:line="240" w:lineRule="auto"/>
        <w:ind w:left="1134"/>
        <w:jc w:val="both"/>
        <w:rPr>
          <w:rFonts w:ascii="Arial" w:eastAsia="Times New Roman" w:hAnsi="Arial" w:cs="Arial"/>
          <w:sz w:val="20"/>
          <w:szCs w:val="24"/>
          <w:lang w:eastAsia="pl-PL"/>
        </w:rPr>
      </w:pPr>
      <w:r w:rsidRPr="005C577A">
        <w:rPr>
          <w:rFonts w:ascii="Arial" w:eastAsia="Times New Roman" w:hAnsi="Arial" w:cs="Arial"/>
          <w:sz w:val="20"/>
          <w:szCs w:val="24"/>
          <w:lang w:eastAsia="pl-PL"/>
        </w:rPr>
        <w:t>100</w:t>
      </w:r>
      <w:r w:rsidRPr="005C577A">
        <w:rPr>
          <w:rFonts w:ascii="Arial" w:eastAsia="Arial" w:hAnsi="Arial" w:cs="Arial"/>
          <w:sz w:val="20"/>
          <w:szCs w:val="24"/>
          <w:lang w:eastAsia="pl-PL"/>
        </w:rPr>
        <w:t xml:space="preserve"> </w:t>
      </w:r>
      <w:r w:rsidRPr="005C577A">
        <w:rPr>
          <w:rFonts w:ascii="Arial" w:eastAsia="Times New Roman" w:hAnsi="Arial" w:cs="Arial"/>
          <w:sz w:val="20"/>
          <w:szCs w:val="24"/>
          <w:lang w:eastAsia="pl-PL"/>
        </w:rPr>
        <w:t xml:space="preserve">    -</w:t>
      </w:r>
      <w:r w:rsidRPr="005C577A">
        <w:rPr>
          <w:rFonts w:ascii="Arial" w:eastAsia="Arial" w:hAnsi="Arial" w:cs="Arial"/>
          <w:sz w:val="20"/>
          <w:szCs w:val="24"/>
          <w:lang w:eastAsia="pl-PL"/>
        </w:rPr>
        <w:t xml:space="preserve"> </w:t>
      </w:r>
      <w:r w:rsidRPr="005C577A">
        <w:rPr>
          <w:rFonts w:ascii="Arial" w:eastAsia="Times New Roman" w:hAnsi="Arial" w:cs="Arial"/>
          <w:sz w:val="20"/>
          <w:szCs w:val="24"/>
          <w:lang w:eastAsia="pl-PL"/>
        </w:rPr>
        <w:t>wskaźnik</w:t>
      </w:r>
      <w:r w:rsidRPr="005C577A">
        <w:rPr>
          <w:rFonts w:ascii="Arial" w:eastAsia="Arial" w:hAnsi="Arial" w:cs="Arial"/>
          <w:sz w:val="20"/>
          <w:szCs w:val="24"/>
          <w:lang w:eastAsia="pl-PL"/>
        </w:rPr>
        <w:t xml:space="preserve"> </w:t>
      </w:r>
      <w:r w:rsidRPr="005C577A">
        <w:rPr>
          <w:rFonts w:ascii="Arial" w:eastAsia="Times New Roman" w:hAnsi="Arial" w:cs="Arial"/>
          <w:sz w:val="20"/>
          <w:szCs w:val="24"/>
          <w:lang w:eastAsia="pl-PL"/>
        </w:rPr>
        <w:t>stały,</w:t>
      </w:r>
    </w:p>
    <w:p w14:paraId="3FD8C7DB" w14:textId="77777777" w:rsidR="005C577A" w:rsidRPr="005C577A" w:rsidRDefault="005C577A" w:rsidP="005C577A">
      <w:pPr>
        <w:widowControl w:val="0"/>
        <w:spacing w:after="0" w:line="240" w:lineRule="auto"/>
        <w:ind w:left="1134"/>
        <w:jc w:val="both"/>
        <w:rPr>
          <w:rFonts w:ascii="Arial" w:eastAsia="Times New Roman" w:hAnsi="Arial" w:cs="Arial"/>
          <w:sz w:val="20"/>
          <w:szCs w:val="24"/>
          <w:lang w:eastAsia="pl-PL"/>
        </w:rPr>
      </w:pPr>
      <w:r w:rsidRPr="005C577A">
        <w:rPr>
          <w:rFonts w:ascii="Arial" w:eastAsia="Times New Roman" w:hAnsi="Arial" w:cs="Arial"/>
          <w:sz w:val="20"/>
          <w:szCs w:val="24"/>
          <w:lang w:eastAsia="pl-PL"/>
        </w:rPr>
        <w:t>60%</w:t>
      </w:r>
      <w:r w:rsidRPr="005C577A">
        <w:rPr>
          <w:rFonts w:ascii="Arial" w:eastAsia="Arial" w:hAnsi="Arial" w:cs="Arial"/>
          <w:sz w:val="20"/>
          <w:szCs w:val="24"/>
          <w:lang w:eastAsia="pl-PL"/>
        </w:rPr>
        <w:t xml:space="preserve"> </w:t>
      </w:r>
      <w:r w:rsidRPr="005C577A">
        <w:rPr>
          <w:rFonts w:ascii="Arial" w:eastAsia="Times New Roman" w:hAnsi="Arial" w:cs="Arial"/>
          <w:sz w:val="20"/>
          <w:szCs w:val="24"/>
          <w:lang w:eastAsia="pl-PL"/>
        </w:rPr>
        <w:t xml:space="preserve">   -</w:t>
      </w:r>
      <w:r w:rsidRPr="005C577A">
        <w:rPr>
          <w:rFonts w:ascii="Arial" w:eastAsia="Arial" w:hAnsi="Arial" w:cs="Arial"/>
          <w:sz w:val="20"/>
          <w:szCs w:val="24"/>
          <w:lang w:eastAsia="pl-PL"/>
        </w:rPr>
        <w:t xml:space="preserve"> </w:t>
      </w:r>
      <w:r w:rsidRPr="005C577A">
        <w:rPr>
          <w:rFonts w:ascii="Arial" w:eastAsia="Times New Roman" w:hAnsi="Arial" w:cs="Arial"/>
          <w:sz w:val="20"/>
          <w:szCs w:val="24"/>
          <w:lang w:eastAsia="pl-PL"/>
        </w:rPr>
        <w:t>procentowe</w:t>
      </w:r>
      <w:r w:rsidRPr="005C577A">
        <w:rPr>
          <w:rFonts w:ascii="Arial" w:eastAsia="Arial" w:hAnsi="Arial" w:cs="Arial"/>
          <w:sz w:val="20"/>
          <w:szCs w:val="24"/>
          <w:lang w:eastAsia="pl-PL"/>
        </w:rPr>
        <w:t xml:space="preserve"> </w:t>
      </w:r>
      <w:r w:rsidRPr="005C577A">
        <w:rPr>
          <w:rFonts w:ascii="Arial" w:eastAsia="Times New Roman" w:hAnsi="Arial" w:cs="Arial"/>
          <w:sz w:val="20"/>
          <w:szCs w:val="24"/>
          <w:lang w:eastAsia="pl-PL"/>
        </w:rPr>
        <w:t>znaczenie</w:t>
      </w:r>
      <w:r w:rsidRPr="005C577A">
        <w:rPr>
          <w:rFonts w:ascii="Arial" w:eastAsia="Arial" w:hAnsi="Arial" w:cs="Arial"/>
          <w:sz w:val="20"/>
          <w:szCs w:val="24"/>
          <w:lang w:eastAsia="pl-PL"/>
        </w:rPr>
        <w:t xml:space="preserve"> </w:t>
      </w:r>
      <w:r w:rsidRPr="005C577A">
        <w:rPr>
          <w:rFonts w:ascii="Arial" w:eastAsia="Times New Roman" w:hAnsi="Arial" w:cs="Arial"/>
          <w:sz w:val="20"/>
          <w:szCs w:val="24"/>
          <w:lang w:eastAsia="pl-PL"/>
        </w:rPr>
        <w:t>kryterium</w:t>
      </w:r>
      <w:r w:rsidRPr="005C577A">
        <w:rPr>
          <w:rFonts w:ascii="Arial" w:eastAsia="Arial" w:hAnsi="Arial" w:cs="Arial"/>
          <w:sz w:val="20"/>
          <w:szCs w:val="24"/>
          <w:lang w:eastAsia="pl-PL"/>
        </w:rPr>
        <w:t xml:space="preserve"> </w:t>
      </w:r>
      <w:r w:rsidRPr="005C577A">
        <w:rPr>
          <w:rFonts w:ascii="Arial" w:eastAsia="Times New Roman" w:hAnsi="Arial" w:cs="Arial"/>
          <w:sz w:val="20"/>
          <w:szCs w:val="24"/>
          <w:lang w:eastAsia="pl-PL"/>
        </w:rPr>
        <w:t>ceny.</w:t>
      </w:r>
    </w:p>
    <w:p w14:paraId="7A780468" w14:textId="77777777" w:rsidR="005C577A" w:rsidRPr="005C577A" w:rsidRDefault="005C577A" w:rsidP="005C577A">
      <w:pPr>
        <w:widowControl w:val="0"/>
        <w:spacing w:after="0" w:line="240" w:lineRule="auto"/>
        <w:ind w:left="1134"/>
        <w:rPr>
          <w:rFonts w:ascii="Arial" w:eastAsia="Times New Roman" w:hAnsi="Arial" w:cs="Arial"/>
          <w:sz w:val="20"/>
          <w:szCs w:val="24"/>
          <w:lang w:eastAsia="pl-PL"/>
        </w:rPr>
      </w:pPr>
    </w:p>
    <w:p w14:paraId="694E008A" w14:textId="77777777" w:rsidR="005C577A" w:rsidRPr="005C577A" w:rsidRDefault="005C577A" w:rsidP="005C577A">
      <w:pPr>
        <w:widowControl w:val="0"/>
        <w:spacing w:after="0" w:line="240" w:lineRule="auto"/>
        <w:ind w:left="1134"/>
        <w:jc w:val="both"/>
        <w:rPr>
          <w:rFonts w:ascii="Arial" w:eastAsia="Times New Roman" w:hAnsi="Arial" w:cs="Arial"/>
          <w:sz w:val="20"/>
          <w:szCs w:val="24"/>
          <w:lang w:eastAsia="pl-PL"/>
        </w:rPr>
      </w:pPr>
      <w:r w:rsidRPr="005C577A">
        <w:rPr>
          <w:rFonts w:ascii="Arial" w:eastAsia="Times New Roman" w:hAnsi="Arial" w:cs="Arial"/>
          <w:sz w:val="20"/>
          <w:szCs w:val="24"/>
          <w:lang w:eastAsia="pl-PL"/>
        </w:rPr>
        <w:t>Oferta spełniająca w najwyższym stopniu wymagania określone w kryterium „cena” otrzyma maksymalną ilość 60 punktów (60%). Pozostałym wykonawcom spełniającym wymagania kryterialne przypisana zostanie odpowiednio (proporcjonalnie) mniejsza ilość punktów.</w:t>
      </w:r>
    </w:p>
    <w:p w14:paraId="7077AA96" w14:textId="77777777" w:rsidR="005C577A" w:rsidRPr="005C577A" w:rsidRDefault="005C577A" w:rsidP="005C577A">
      <w:pPr>
        <w:widowControl w:val="0"/>
        <w:spacing w:after="0" w:line="240" w:lineRule="auto"/>
        <w:ind w:left="1134"/>
        <w:jc w:val="both"/>
        <w:rPr>
          <w:rFonts w:ascii="Arial" w:eastAsia="Times New Roman" w:hAnsi="Arial" w:cs="Arial"/>
          <w:b/>
          <w:sz w:val="20"/>
          <w:szCs w:val="24"/>
          <w:lang w:eastAsia="pl-PL"/>
        </w:rPr>
      </w:pPr>
    </w:p>
    <w:p w14:paraId="7816BEB5" w14:textId="480C5563" w:rsidR="00600BD9" w:rsidRPr="00600BD9" w:rsidRDefault="00600BD9" w:rsidP="00600BD9">
      <w:pPr>
        <w:pStyle w:val="Akapitzlist"/>
        <w:widowControl w:val="0"/>
        <w:numPr>
          <w:ilvl w:val="0"/>
          <w:numId w:val="49"/>
        </w:numPr>
        <w:spacing w:after="0" w:line="240" w:lineRule="auto"/>
        <w:jc w:val="both"/>
        <w:rPr>
          <w:rFonts w:ascii="Arial" w:hAnsi="Arial" w:cs="Arial"/>
          <w:sz w:val="20"/>
          <w:u w:val="single"/>
          <w:lang w:eastAsia="pl-PL"/>
        </w:rPr>
      </w:pPr>
      <w:r>
        <w:rPr>
          <w:rFonts w:ascii="Arial" w:hAnsi="Arial" w:cs="Arial"/>
          <w:b/>
          <w:sz w:val="20"/>
          <w:u w:val="single"/>
          <w:lang w:eastAsia="pl-PL"/>
        </w:rPr>
        <w:t>Kryterium – funkcjonalność techniczna</w:t>
      </w:r>
    </w:p>
    <w:p w14:paraId="341C0A1F" w14:textId="5CBBDDDA" w:rsidR="00600BD9" w:rsidRPr="00DC0DB2" w:rsidRDefault="00600BD9" w:rsidP="00DC0DB2">
      <w:pPr>
        <w:widowControl w:val="0"/>
        <w:spacing w:after="0" w:line="240" w:lineRule="auto"/>
        <w:jc w:val="both"/>
        <w:rPr>
          <w:rFonts w:ascii="Arial" w:hAnsi="Arial" w:cs="Arial"/>
          <w:b/>
          <w:sz w:val="20"/>
          <w:lang w:eastAsia="pl-PL"/>
        </w:rPr>
      </w:pPr>
    </w:p>
    <w:p w14:paraId="2367092E" w14:textId="6E8974A4" w:rsidR="00BE184C" w:rsidRDefault="00DC0DB2" w:rsidP="00BE184C">
      <w:pPr>
        <w:pStyle w:val="TreA"/>
        <w:ind w:left="1134"/>
        <w:jc w:val="both"/>
        <w:rPr>
          <w:rFonts w:ascii="Arial" w:hAnsi="Arial" w:cs="Arial"/>
          <w:color w:val="auto"/>
          <w:sz w:val="20"/>
          <w:szCs w:val="20"/>
        </w:rPr>
      </w:pPr>
      <w:r w:rsidRPr="00DC0DB2">
        <w:rPr>
          <w:rFonts w:ascii="Arial" w:hAnsi="Arial" w:cs="Arial"/>
          <w:color w:val="auto"/>
          <w:sz w:val="20"/>
          <w:szCs w:val="20"/>
        </w:rPr>
        <w:t xml:space="preserve">Punkty w kryterium </w:t>
      </w:r>
      <w:r w:rsidR="00BF4EB2">
        <w:rPr>
          <w:rFonts w:ascii="Arial" w:hAnsi="Arial" w:cs="Arial"/>
          <w:color w:val="auto"/>
          <w:sz w:val="20"/>
          <w:szCs w:val="20"/>
        </w:rPr>
        <w:t>„</w:t>
      </w:r>
      <w:r w:rsidRPr="00DC0DB2">
        <w:rPr>
          <w:rFonts w:ascii="Arial" w:hAnsi="Arial" w:cs="Arial"/>
          <w:color w:val="auto"/>
          <w:sz w:val="20"/>
          <w:szCs w:val="20"/>
        </w:rPr>
        <w:t>funkcjonalność techniczna</w:t>
      </w:r>
      <w:r w:rsidR="00BF4EB2">
        <w:rPr>
          <w:rFonts w:ascii="Arial" w:hAnsi="Arial" w:cs="Arial"/>
          <w:color w:val="auto"/>
          <w:sz w:val="20"/>
          <w:szCs w:val="20"/>
        </w:rPr>
        <w:t>”</w:t>
      </w:r>
      <w:r w:rsidRPr="00DC0DB2">
        <w:rPr>
          <w:rFonts w:ascii="Arial" w:hAnsi="Arial" w:cs="Arial"/>
          <w:color w:val="auto"/>
          <w:sz w:val="20"/>
          <w:szCs w:val="20"/>
        </w:rPr>
        <w:t xml:space="preserve"> zostaną przyznane na podstawie oświadczeń</w:t>
      </w:r>
      <w:r>
        <w:rPr>
          <w:rFonts w:ascii="Arial" w:hAnsi="Arial" w:cs="Arial"/>
          <w:color w:val="auto"/>
          <w:sz w:val="20"/>
          <w:szCs w:val="20"/>
        </w:rPr>
        <w:t xml:space="preserve"> (wartości </w:t>
      </w:r>
      <w:r w:rsidR="0018222B">
        <w:rPr>
          <w:rFonts w:ascii="Arial" w:hAnsi="Arial" w:cs="Arial"/>
          <w:color w:val="auto"/>
          <w:sz w:val="20"/>
          <w:szCs w:val="20"/>
        </w:rPr>
        <w:t xml:space="preserve">parametrów </w:t>
      </w:r>
      <w:r>
        <w:rPr>
          <w:rFonts w:ascii="Arial" w:hAnsi="Arial" w:cs="Arial"/>
          <w:color w:val="auto"/>
          <w:sz w:val="20"/>
          <w:szCs w:val="20"/>
        </w:rPr>
        <w:t>podanych przez Wykonawcę)</w:t>
      </w:r>
      <w:r w:rsidRPr="00DC0DB2">
        <w:rPr>
          <w:rFonts w:ascii="Arial" w:hAnsi="Arial" w:cs="Arial"/>
          <w:color w:val="auto"/>
          <w:sz w:val="20"/>
          <w:szCs w:val="20"/>
        </w:rPr>
        <w:t xml:space="preserve"> zawartych w formularzu ofert</w:t>
      </w:r>
      <w:r>
        <w:rPr>
          <w:rFonts w:ascii="Arial" w:hAnsi="Arial" w:cs="Arial"/>
          <w:color w:val="auto"/>
          <w:sz w:val="20"/>
          <w:szCs w:val="20"/>
        </w:rPr>
        <w:t>y</w:t>
      </w:r>
      <w:r w:rsidRPr="00DC0DB2">
        <w:rPr>
          <w:rFonts w:ascii="Arial" w:hAnsi="Arial" w:cs="Arial"/>
          <w:color w:val="auto"/>
          <w:sz w:val="20"/>
          <w:szCs w:val="20"/>
        </w:rPr>
        <w:t xml:space="preserve"> oraz złożonych kart materiałowych poszczególnych urządzeń (urządzenia wg załącznika nr 13 do PFU) potwierdzających ocenianą funkcjonalność</w:t>
      </w:r>
      <w:r w:rsidR="0018222B">
        <w:rPr>
          <w:rFonts w:ascii="Arial" w:hAnsi="Arial" w:cs="Arial"/>
          <w:color w:val="auto"/>
          <w:sz w:val="20"/>
          <w:szCs w:val="20"/>
        </w:rPr>
        <w:t>. W</w:t>
      </w:r>
      <w:r w:rsidRPr="00DC0DB2">
        <w:rPr>
          <w:rFonts w:ascii="Arial" w:hAnsi="Arial" w:cs="Arial"/>
          <w:color w:val="auto"/>
          <w:sz w:val="20"/>
          <w:szCs w:val="20"/>
        </w:rPr>
        <w:t xml:space="preserve">raz z ofertą należy </w:t>
      </w:r>
      <w:r w:rsidR="00750D27">
        <w:rPr>
          <w:rFonts w:ascii="Arial" w:hAnsi="Arial" w:cs="Arial"/>
          <w:color w:val="auto"/>
          <w:sz w:val="20"/>
          <w:szCs w:val="20"/>
        </w:rPr>
        <w:t>złożyć</w:t>
      </w:r>
      <w:r w:rsidRPr="00DC0DB2">
        <w:rPr>
          <w:rFonts w:ascii="Arial" w:hAnsi="Arial" w:cs="Arial"/>
          <w:color w:val="auto"/>
          <w:sz w:val="20"/>
          <w:szCs w:val="20"/>
        </w:rPr>
        <w:t xml:space="preserve"> karty materiałowe dla urządzeń dla których oceniane </w:t>
      </w:r>
      <w:r w:rsidR="00BE184C">
        <w:rPr>
          <w:rFonts w:ascii="Arial" w:hAnsi="Arial" w:cs="Arial"/>
          <w:color w:val="auto"/>
          <w:sz w:val="20"/>
          <w:szCs w:val="20"/>
        </w:rPr>
        <w:t>będą</w:t>
      </w:r>
      <w:r w:rsidRPr="00DC0DB2">
        <w:rPr>
          <w:rFonts w:ascii="Arial" w:hAnsi="Arial" w:cs="Arial"/>
          <w:color w:val="auto"/>
          <w:sz w:val="20"/>
          <w:szCs w:val="20"/>
        </w:rPr>
        <w:t xml:space="preserve"> parametry i funkcje w kryterium </w:t>
      </w:r>
      <w:r w:rsidR="00165AD3">
        <w:rPr>
          <w:rFonts w:ascii="Arial" w:hAnsi="Arial" w:cs="Arial"/>
          <w:color w:val="auto"/>
          <w:sz w:val="20"/>
          <w:szCs w:val="20"/>
        </w:rPr>
        <w:t>„</w:t>
      </w:r>
      <w:r w:rsidRPr="00DC0DB2">
        <w:rPr>
          <w:rFonts w:ascii="Arial" w:hAnsi="Arial" w:cs="Arial"/>
          <w:color w:val="auto"/>
          <w:sz w:val="20"/>
          <w:szCs w:val="20"/>
        </w:rPr>
        <w:t>funkcjonalność techniczna</w:t>
      </w:r>
      <w:r w:rsidR="00165AD3">
        <w:rPr>
          <w:rFonts w:ascii="Arial" w:hAnsi="Arial" w:cs="Arial"/>
          <w:color w:val="auto"/>
          <w:sz w:val="20"/>
          <w:szCs w:val="20"/>
        </w:rPr>
        <w:t>”</w:t>
      </w:r>
      <w:r w:rsidR="0018222B">
        <w:rPr>
          <w:rFonts w:ascii="Arial" w:hAnsi="Arial" w:cs="Arial"/>
          <w:color w:val="auto"/>
          <w:sz w:val="20"/>
          <w:szCs w:val="20"/>
        </w:rPr>
        <w:t>. B</w:t>
      </w:r>
      <w:r w:rsidRPr="00DC0DB2">
        <w:rPr>
          <w:rFonts w:ascii="Arial" w:hAnsi="Arial" w:cs="Arial"/>
          <w:color w:val="auto"/>
          <w:sz w:val="20"/>
          <w:szCs w:val="20"/>
        </w:rPr>
        <w:t>rak karty materiałowej lub brak informacji</w:t>
      </w:r>
      <w:r w:rsidR="0018222B">
        <w:rPr>
          <w:rFonts w:ascii="Arial" w:hAnsi="Arial" w:cs="Arial"/>
          <w:color w:val="auto"/>
          <w:sz w:val="20"/>
          <w:szCs w:val="20"/>
        </w:rPr>
        <w:t xml:space="preserve"> </w:t>
      </w:r>
      <w:r w:rsidRPr="00DC0DB2">
        <w:rPr>
          <w:rFonts w:ascii="Arial" w:hAnsi="Arial" w:cs="Arial"/>
          <w:color w:val="auto"/>
          <w:sz w:val="20"/>
          <w:szCs w:val="20"/>
        </w:rPr>
        <w:t>o danej funkcjonalności w złożonej wraz z ofertą karcie materiałowej będzie skutkował</w:t>
      </w:r>
      <w:r w:rsidR="0018222B">
        <w:rPr>
          <w:rFonts w:ascii="Arial" w:hAnsi="Arial" w:cs="Arial"/>
          <w:color w:val="auto"/>
          <w:sz w:val="20"/>
          <w:szCs w:val="20"/>
        </w:rPr>
        <w:t>o</w:t>
      </w:r>
      <w:r w:rsidR="00BE184C">
        <w:rPr>
          <w:rFonts w:ascii="Arial" w:hAnsi="Arial" w:cs="Arial"/>
          <w:color w:val="auto"/>
          <w:sz w:val="20"/>
          <w:szCs w:val="20"/>
        </w:rPr>
        <w:t xml:space="preserve"> tym, </w:t>
      </w:r>
      <w:r w:rsidRPr="00DC0DB2">
        <w:rPr>
          <w:rFonts w:ascii="Arial" w:hAnsi="Arial" w:cs="Arial"/>
          <w:color w:val="auto"/>
          <w:sz w:val="20"/>
          <w:szCs w:val="20"/>
        </w:rPr>
        <w:t xml:space="preserve"> </w:t>
      </w:r>
      <w:r w:rsidR="00BE184C">
        <w:rPr>
          <w:rFonts w:ascii="Arial" w:hAnsi="Arial" w:cs="Arial"/>
          <w:sz w:val="20"/>
          <w:szCs w:val="20"/>
        </w:rPr>
        <w:t xml:space="preserve">że Zamawiający nie przyzna </w:t>
      </w:r>
      <w:r w:rsidR="001E5375">
        <w:rPr>
          <w:rFonts w:ascii="Arial" w:hAnsi="Arial" w:cs="Arial"/>
          <w:sz w:val="20"/>
          <w:szCs w:val="20"/>
        </w:rPr>
        <w:t xml:space="preserve">w tym zakresie </w:t>
      </w:r>
      <w:r w:rsidR="00BE184C">
        <w:rPr>
          <w:rFonts w:ascii="Arial" w:hAnsi="Arial" w:cs="Arial"/>
          <w:sz w:val="20"/>
          <w:szCs w:val="20"/>
        </w:rPr>
        <w:t>punktów w kryterium (</w:t>
      </w:r>
      <w:r w:rsidR="00BE184C" w:rsidRPr="00DC0DB2">
        <w:rPr>
          <w:rFonts w:ascii="Arial" w:hAnsi="Arial" w:cs="Arial"/>
          <w:color w:val="auto"/>
          <w:sz w:val="20"/>
          <w:szCs w:val="20"/>
        </w:rPr>
        <w:t>0 punktów</w:t>
      </w:r>
      <w:r w:rsidR="00BE184C">
        <w:rPr>
          <w:rFonts w:ascii="Arial" w:hAnsi="Arial" w:cs="Arial"/>
          <w:color w:val="auto"/>
          <w:sz w:val="20"/>
          <w:szCs w:val="20"/>
        </w:rPr>
        <w:t>).</w:t>
      </w:r>
    </w:p>
    <w:p w14:paraId="47AF10FC" w14:textId="53F2C471" w:rsidR="00DC0DB2" w:rsidRPr="00DC0DB2" w:rsidRDefault="00E11032" w:rsidP="0018222B">
      <w:pPr>
        <w:pStyle w:val="TreA"/>
        <w:ind w:left="1134"/>
        <w:jc w:val="both"/>
        <w:rPr>
          <w:rFonts w:ascii="Arial" w:hAnsi="Arial" w:cs="Arial"/>
          <w:color w:val="auto"/>
          <w:sz w:val="20"/>
          <w:szCs w:val="20"/>
        </w:rPr>
      </w:pPr>
      <w:r>
        <w:rPr>
          <w:rFonts w:ascii="Arial" w:hAnsi="Arial" w:cs="Arial"/>
          <w:color w:val="auto"/>
          <w:sz w:val="20"/>
          <w:szCs w:val="20"/>
        </w:rPr>
        <w:t>Punkty będą przyznawane</w:t>
      </w:r>
      <w:r w:rsidR="00DC0DB2" w:rsidRPr="00DC0DB2">
        <w:rPr>
          <w:rFonts w:ascii="Arial" w:hAnsi="Arial" w:cs="Arial"/>
          <w:color w:val="auto"/>
          <w:sz w:val="20"/>
          <w:szCs w:val="20"/>
        </w:rPr>
        <w:t xml:space="preserve"> na podstawie następujących </w:t>
      </w:r>
      <w:proofErr w:type="spellStart"/>
      <w:r w:rsidR="00DC0DB2" w:rsidRPr="00DC0DB2">
        <w:rPr>
          <w:rFonts w:ascii="Arial" w:hAnsi="Arial" w:cs="Arial"/>
          <w:color w:val="auto"/>
          <w:sz w:val="20"/>
          <w:szCs w:val="20"/>
        </w:rPr>
        <w:t>podkryteriów</w:t>
      </w:r>
      <w:proofErr w:type="spellEnd"/>
      <w:r w:rsidR="00DC0DB2" w:rsidRPr="00DC0DB2">
        <w:rPr>
          <w:rFonts w:ascii="Arial" w:hAnsi="Arial" w:cs="Arial"/>
          <w:color w:val="auto"/>
          <w:sz w:val="20"/>
          <w:szCs w:val="20"/>
        </w:rPr>
        <w:t xml:space="preserve">: </w:t>
      </w:r>
    </w:p>
    <w:p w14:paraId="222B62AC" w14:textId="3662D030" w:rsidR="00DC0DB2" w:rsidRDefault="00DC0DB2" w:rsidP="00DC0DB2">
      <w:pPr>
        <w:pStyle w:val="TreA"/>
        <w:jc w:val="both"/>
        <w:rPr>
          <w:rFonts w:asciiTheme="minorHAnsi" w:hAnsiTheme="minorHAnsi" w:cstheme="minorHAnsi"/>
          <w:color w:val="auto"/>
        </w:rPr>
      </w:pPr>
    </w:p>
    <w:tbl>
      <w:tblPr>
        <w:tblW w:w="6946"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2419"/>
        <w:gridCol w:w="3960"/>
      </w:tblGrid>
      <w:tr w:rsidR="009D5E33" w:rsidRPr="00E11032" w14:paraId="5F621B5C" w14:textId="77777777" w:rsidTr="00E67BAA">
        <w:trPr>
          <w:cantSplit/>
          <w:trHeight w:val="510"/>
          <w:tblHeader/>
        </w:trPr>
        <w:tc>
          <w:tcPr>
            <w:tcW w:w="567" w:type="dxa"/>
            <w:shd w:val="clear" w:color="auto" w:fill="auto"/>
            <w:noWrap/>
            <w:vAlign w:val="center"/>
            <w:hideMark/>
          </w:tcPr>
          <w:p w14:paraId="2CAE9C60" w14:textId="77777777" w:rsidR="009D5E33" w:rsidRPr="00E11032" w:rsidRDefault="009D5E33" w:rsidP="00E67BAA">
            <w:pPr>
              <w:suppressAutoHyphens/>
              <w:spacing w:after="0" w:line="240" w:lineRule="auto"/>
              <w:rPr>
                <w:rFonts w:ascii="Arial" w:eastAsia="Times New Roman" w:hAnsi="Arial" w:cs="Arial"/>
                <w:sz w:val="20"/>
                <w:szCs w:val="20"/>
                <w:lang w:eastAsia="zh-CN"/>
              </w:rPr>
            </w:pPr>
            <w:r w:rsidRPr="00E11032">
              <w:rPr>
                <w:rFonts w:ascii="Arial" w:eastAsia="Times New Roman" w:hAnsi="Arial" w:cs="Arial"/>
                <w:sz w:val="20"/>
                <w:szCs w:val="20"/>
                <w:lang w:eastAsia="zh-CN"/>
              </w:rPr>
              <w:t>Lp.</w:t>
            </w:r>
          </w:p>
        </w:tc>
        <w:tc>
          <w:tcPr>
            <w:tcW w:w="6379" w:type="dxa"/>
            <w:gridSpan w:val="2"/>
            <w:shd w:val="clear" w:color="auto" w:fill="auto"/>
            <w:vAlign w:val="center"/>
            <w:hideMark/>
          </w:tcPr>
          <w:p w14:paraId="41B1DC6D" w14:textId="77777777" w:rsidR="009D5E33" w:rsidRPr="00E11032" w:rsidRDefault="009D5E33" w:rsidP="00E67BAA">
            <w:pPr>
              <w:suppressAutoHyphens/>
              <w:spacing w:after="0" w:line="240" w:lineRule="auto"/>
              <w:jc w:val="center"/>
              <w:rPr>
                <w:rFonts w:ascii="Arial" w:eastAsia="Times New Roman" w:hAnsi="Arial" w:cs="Arial"/>
                <w:sz w:val="20"/>
                <w:szCs w:val="20"/>
                <w:lang w:eastAsia="zh-CN"/>
              </w:rPr>
            </w:pPr>
            <w:r w:rsidRPr="00E11032">
              <w:rPr>
                <w:rFonts w:ascii="Arial" w:eastAsia="Times New Roman" w:hAnsi="Arial" w:cs="Arial"/>
                <w:sz w:val="20"/>
                <w:szCs w:val="20"/>
                <w:lang w:eastAsia="zh-CN"/>
              </w:rPr>
              <w:t xml:space="preserve">Opis funkcjonalności technicznej w </w:t>
            </w:r>
            <w:proofErr w:type="spellStart"/>
            <w:r w:rsidRPr="00E11032">
              <w:rPr>
                <w:rFonts w:ascii="Arial" w:eastAsia="Times New Roman" w:hAnsi="Arial" w:cs="Arial"/>
                <w:sz w:val="20"/>
                <w:szCs w:val="20"/>
                <w:lang w:eastAsia="zh-CN"/>
              </w:rPr>
              <w:t>podkryteriach</w:t>
            </w:r>
            <w:proofErr w:type="spellEnd"/>
            <w:r w:rsidRPr="00E11032">
              <w:rPr>
                <w:rFonts w:ascii="Arial" w:eastAsia="Times New Roman" w:hAnsi="Arial" w:cs="Arial"/>
                <w:sz w:val="20"/>
                <w:szCs w:val="20"/>
                <w:lang w:eastAsia="zh-CN"/>
              </w:rPr>
              <w:t xml:space="preserve"> oceny ofert</w:t>
            </w:r>
          </w:p>
        </w:tc>
      </w:tr>
      <w:tr w:rsidR="009D5E33" w:rsidRPr="00E11032" w14:paraId="17D5EDC5" w14:textId="77777777" w:rsidTr="00E67BAA">
        <w:trPr>
          <w:cantSplit/>
          <w:trHeight w:val="1118"/>
        </w:trPr>
        <w:tc>
          <w:tcPr>
            <w:tcW w:w="567" w:type="dxa"/>
            <w:shd w:val="clear" w:color="auto" w:fill="auto"/>
            <w:noWrap/>
            <w:vAlign w:val="center"/>
            <w:hideMark/>
          </w:tcPr>
          <w:p w14:paraId="51C0897D" w14:textId="446FE548" w:rsidR="009D5E33" w:rsidRPr="00E11032" w:rsidRDefault="009D5E33" w:rsidP="009D5E33">
            <w:pPr>
              <w:suppressAutoHyphens/>
              <w:spacing w:after="0" w:line="240" w:lineRule="auto"/>
              <w:rPr>
                <w:rFonts w:ascii="Arial" w:eastAsia="Times New Roman" w:hAnsi="Arial" w:cs="Arial"/>
                <w:sz w:val="20"/>
                <w:szCs w:val="20"/>
                <w:lang w:eastAsia="zh-CN"/>
              </w:rPr>
            </w:pPr>
            <w:r w:rsidRPr="00E11032">
              <w:rPr>
                <w:rFonts w:ascii="Arial" w:eastAsia="Times New Roman" w:hAnsi="Arial" w:cs="Arial"/>
                <w:sz w:val="20"/>
                <w:szCs w:val="20"/>
                <w:lang w:eastAsia="zh-CN"/>
              </w:rPr>
              <w:t>1.</w:t>
            </w:r>
          </w:p>
        </w:tc>
        <w:tc>
          <w:tcPr>
            <w:tcW w:w="2419" w:type="dxa"/>
            <w:shd w:val="clear" w:color="auto" w:fill="auto"/>
            <w:vAlign w:val="center"/>
          </w:tcPr>
          <w:p w14:paraId="7773A59B" w14:textId="77777777" w:rsidR="00C94969" w:rsidRDefault="00C94969" w:rsidP="009D5E33">
            <w:pPr>
              <w:suppressAutoHyphens/>
              <w:spacing w:after="0" w:line="240" w:lineRule="auto"/>
              <w:rPr>
                <w:rFonts w:ascii="Arial" w:eastAsia="Times New Roman" w:hAnsi="Arial" w:cs="Arial"/>
                <w:sz w:val="20"/>
                <w:szCs w:val="20"/>
                <w:lang w:eastAsia="zh-CN"/>
              </w:rPr>
            </w:pPr>
          </w:p>
          <w:p w14:paraId="62675DEB" w14:textId="0A1F8D12" w:rsidR="009D5E33" w:rsidRPr="00E11032" w:rsidRDefault="009D5E33" w:rsidP="009D5E33">
            <w:pPr>
              <w:suppressAutoHyphens/>
              <w:spacing w:after="0" w:line="240" w:lineRule="auto"/>
              <w:rPr>
                <w:rFonts w:ascii="Arial" w:eastAsia="Times New Roman" w:hAnsi="Arial" w:cs="Arial"/>
                <w:sz w:val="20"/>
                <w:szCs w:val="20"/>
                <w:lang w:eastAsia="zh-CN"/>
              </w:rPr>
            </w:pPr>
            <w:r w:rsidRPr="00E11032">
              <w:rPr>
                <w:rFonts w:ascii="Arial" w:eastAsia="Times New Roman" w:hAnsi="Arial" w:cs="Arial"/>
                <w:sz w:val="20"/>
                <w:szCs w:val="20"/>
                <w:lang w:eastAsia="zh-CN"/>
              </w:rPr>
              <w:t>poz. 1.1 (Zestaw głośnikowy szerokopasmowy typ 1 – źródło liniowe)</w:t>
            </w:r>
          </w:p>
        </w:tc>
        <w:tc>
          <w:tcPr>
            <w:tcW w:w="3960" w:type="dxa"/>
            <w:shd w:val="clear" w:color="auto" w:fill="auto"/>
            <w:vAlign w:val="center"/>
          </w:tcPr>
          <w:p w14:paraId="110A9938" w14:textId="77777777" w:rsidR="00C94969" w:rsidRDefault="00C94969" w:rsidP="009D5E33">
            <w:pPr>
              <w:suppressAutoHyphens/>
              <w:spacing w:after="0" w:line="240" w:lineRule="auto"/>
              <w:rPr>
                <w:rFonts w:ascii="Arial" w:eastAsia="Times New Roman" w:hAnsi="Arial" w:cs="Arial"/>
                <w:sz w:val="20"/>
                <w:szCs w:val="20"/>
                <w:lang w:eastAsia="zh-CN"/>
              </w:rPr>
            </w:pPr>
          </w:p>
          <w:p w14:paraId="1C32C18C" w14:textId="6237C843" w:rsidR="009D5E33" w:rsidRDefault="009D5E33" w:rsidP="009D5E33">
            <w:pPr>
              <w:suppressAutoHyphens/>
              <w:spacing w:after="0" w:line="240" w:lineRule="auto"/>
              <w:rPr>
                <w:rFonts w:ascii="Arial" w:eastAsia="Times New Roman" w:hAnsi="Arial" w:cs="Arial"/>
                <w:sz w:val="20"/>
                <w:szCs w:val="20"/>
                <w:lang w:eastAsia="zh-CN"/>
              </w:rPr>
            </w:pPr>
            <w:r w:rsidRPr="00E11032">
              <w:rPr>
                <w:rFonts w:ascii="Arial" w:eastAsia="Times New Roman" w:hAnsi="Arial" w:cs="Arial"/>
                <w:sz w:val="20"/>
                <w:szCs w:val="20"/>
                <w:lang w:eastAsia="zh-CN"/>
              </w:rPr>
              <w:t xml:space="preserve">Oferta otrzyma 1 punkt za każdy 1 </w:t>
            </w:r>
            <w:proofErr w:type="spellStart"/>
            <w:r w:rsidRPr="00E11032">
              <w:rPr>
                <w:rFonts w:ascii="Arial" w:eastAsia="Times New Roman" w:hAnsi="Arial" w:cs="Arial"/>
                <w:sz w:val="20"/>
                <w:szCs w:val="20"/>
                <w:lang w:eastAsia="zh-CN"/>
              </w:rPr>
              <w:t>dB</w:t>
            </w:r>
            <w:proofErr w:type="spellEnd"/>
            <w:r w:rsidRPr="00E11032">
              <w:rPr>
                <w:rFonts w:ascii="Arial" w:eastAsia="Times New Roman" w:hAnsi="Arial" w:cs="Arial"/>
                <w:sz w:val="20"/>
                <w:szCs w:val="20"/>
                <w:lang w:eastAsia="zh-CN"/>
              </w:rPr>
              <w:t xml:space="preserve"> SPL powyżej wymaganego maksymalnego poziomu ciśnienia akustycznego 135 </w:t>
            </w:r>
            <w:proofErr w:type="spellStart"/>
            <w:r w:rsidRPr="00E11032">
              <w:rPr>
                <w:rFonts w:ascii="Arial" w:eastAsia="Times New Roman" w:hAnsi="Arial" w:cs="Arial"/>
                <w:sz w:val="20"/>
                <w:szCs w:val="20"/>
                <w:lang w:eastAsia="zh-CN"/>
              </w:rPr>
              <w:t>dB</w:t>
            </w:r>
            <w:proofErr w:type="spellEnd"/>
            <w:r w:rsidRPr="00E11032">
              <w:rPr>
                <w:rFonts w:ascii="Arial" w:eastAsia="Times New Roman" w:hAnsi="Arial" w:cs="Arial"/>
                <w:sz w:val="20"/>
                <w:szCs w:val="20"/>
                <w:lang w:eastAsia="zh-CN"/>
              </w:rPr>
              <w:t xml:space="preserve"> SPL* – maksymalnie 2 pkt.</w:t>
            </w:r>
          </w:p>
          <w:p w14:paraId="328AF496" w14:textId="2AA522BF" w:rsidR="00C94969" w:rsidRPr="00E11032" w:rsidRDefault="00C94969" w:rsidP="009D5E33">
            <w:pPr>
              <w:suppressAutoHyphens/>
              <w:spacing w:after="0" w:line="240" w:lineRule="auto"/>
              <w:rPr>
                <w:rFonts w:ascii="Arial" w:eastAsia="Times New Roman" w:hAnsi="Arial" w:cs="Arial"/>
                <w:sz w:val="20"/>
                <w:szCs w:val="20"/>
                <w:lang w:eastAsia="zh-CN"/>
              </w:rPr>
            </w:pPr>
          </w:p>
        </w:tc>
      </w:tr>
      <w:tr w:rsidR="009D5E33" w:rsidRPr="00E11032" w14:paraId="5C4ECED5" w14:textId="77777777" w:rsidTr="00E67BAA">
        <w:trPr>
          <w:cantSplit/>
          <w:trHeight w:val="1118"/>
        </w:trPr>
        <w:tc>
          <w:tcPr>
            <w:tcW w:w="567" w:type="dxa"/>
            <w:shd w:val="clear" w:color="auto" w:fill="auto"/>
            <w:noWrap/>
            <w:vAlign w:val="center"/>
          </w:tcPr>
          <w:p w14:paraId="45FD8939" w14:textId="53D83BC4" w:rsidR="009D5E33" w:rsidRPr="00E11032" w:rsidRDefault="009D5E33" w:rsidP="009D5E33">
            <w:pPr>
              <w:suppressAutoHyphens/>
              <w:spacing w:after="0" w:line="240" w:lineRule="auto"/>
              <w:rPr>
                <w:rFonts w:ascii="Arial" w:eastAsia="Times New Roman" w:hAnsi="Arial" w:cs="Arial"/>
                <w:sz w:val="20"/>
                <w:szCs w:val="20"/>
                <w:lang w:eastAsia="zh-CN"/>
              </w:rPr>
            </w:pPr>
            <w:r w:rsidRPr="00E11032">
              <w:rPr>
                <w:rFonts w:ascii="Arial" w:eastAsia="Times New Roman" w:hAnsi="Arial" w:cs="Arial"/>
                <w:sz w:val="20"/>
                <w:szCs w:val="20"/>
                <w:lang w:eastAsia="zh-CN"/>
              </w:rPr>
              <w:t>2.</w:t>
            </w:r>
          </w:p>
        </w:tc>
        <w:tc>
          <w:tcPr>
            <w:tcW w:w="2419" w:type="dxa"/>
            <w:shd w:val="clear" w:color="auto" w:fill="auto"/>
            <w:vAlign w:val="center"/>
          </w:tcPr>
          <w:p w14:paraId="70C88BF7" w14:textId="77777777" w:rsidR="00C94969" w:rsidRDefault="00C94969" w:rsidP="009D5E33">
            <w:pPr>
              <w:suppressAutoHyphens/>
              <w:spacing w:after="0" w:line="240" w:lineRule="auto"/>
              <w:rPr>
                <w:rFonts w:ascii="Arial" w:eastAsia="Times New Roman" w:hAnsi="Arial" w:cs="Arial"/>
                <w:sz w:val="20"/>
                <w:szCs w:val="20"/>
                <w:lang w:eastAsia="zh-CN"/>
              </w:rPr>
            </w:pPr>
          </w:p>
          <w:p w14:paraId="2A861864" w14:textId="5EA4BBE1" w:rsidR="009D5E33" w:rsidRPr="00E11032" w:rsidRDefault="009D5E33" w:rsidP="009D5E33">
            <w:pPr>
              <w:suppressAutoHyphens/>
              <w:spacing w:after="0" w:line="240" w:lineRule="auto"/>
              <w:rPr>
                <w:rFonts w:ascii="Arial" w:eastAsia="Times New Roman" w:hAnsi="Arial" w:cs="Arial"/>
                <w:sz w:val="20"/>
                <w:szCs w:val="20"/>
                <w:lang w:eastAsia="zh-CN"/>
              </w:rPr>
            </w:pPr>
            <w:r w:rsidRPr="00E11032">
              <w:rPr>
                <w:rFonts w:ascii="Arial" w:eastAsia="Times New Roman" w:hAnsi="Arial" w:cs="Arial"/>
                <w:sz w:val="20"/>
                <w:szCs w:val="20"/>
                <w:lang w:eastAsia="zh-CN"/>
              </w:rPr>
              <w:t>poz. 1.2 (Zestaw głośnikowy szerokopasmowy typ 2 – źródło liniowe)</w:t>
            </w:r>
          </w:p>
        </w:tc>
        <w:tc>
          <w:tcPr>
            <w:tcW w:w="3960" w:type="dxa"/>
            <w:shd w:val="clear" w:color="auto" w:fill="auto"/>
            <w:vAlign w:val="center"/>
          </w:tcPr>
          <w:p w14:paraId="3669A49C" w14:textId="77777777" w:rsidR="00C94969" w:rsidRDefault="00C94969" w:rsidP="009D5E33">
            <w:pPr>
              <w:suppressAutoHyphens/>
              <w:spacing w:after="0" w:line="240" w:lineRule="auto"/>
              <w:rPr>
                <w:rFonts w:ascii="Arial" w:eastAsia="Times New Roman" w:hAnsi="Arial" w:cs="Arial"/>
                <w:sz w:val="20"/>
                <w:szCs w:val="20"/>
                <w:lang w:eastAsia="zh-CN"/>
              </w:rPr>
            </w:pPr>
          </w:p>
          <w:p w14:paraId="684D8764" w14:textId="77777777" w:rsidR="009D5E33" w:rsidRDefault="009D5E33" w:rsidP="009D5E33">
            <w:pPr>
              <w:suppressAutoHyphens/>
              <w:spacing w:after="0" w:line="240" w:lineRule="auto"/>
              <w:rPr>
                <w:rFonts w:ascii="Arial" w:eastAsia="Times New Roman" w:hAnsi="Arial" w:cs="Arial"/>
                <w:sz w:val="20"/>
                <w:szCs w:val="20"/>
                <w:lang w:eastAsia="zh-CN"/>
              </w:rPr>
            </w:pPr>
            <w:r w:rsidRPr="00E11032">
              <w:rPr>
                <w:rFonts w:ascii="Arial" w:eastAsia="Times New Roman" w:hAnsi="Arial" w:cs="Arial"/>
                <w:sz w:val="20"/>
                <w:szCs w:val="20"/>
                <w:lang w:eastAsia="zh-CN"/>
              </w:rPr>
              <w:t xml:space="preserve">Oferta otrzyma 1 punkt za każdy 1 </w:t>
            </w:r>
            <w:proofErr w:type="spellStart"/>
            <w:r w:rsidRPr="00E11032">
              <w:rPr>
                <w:rFonts w:ascii="Arial" w:eastAsia="Times New Roman" w:hAnsi="Arial" w:cs="Arial"/>
                <w:sz w:val="20"/>
                <w:szCs w:val="20"/>
                <w:lang w:eastAsia="zh-CN"/>
              </w:rPr>
              <w:t>dB</w:t>
            </w:r>
            <w:proofErr w:type="spellEnd"/>
            <w:r w:rsidRPr="00E11032">
              <w:rPr>
                <w:rFonts w:ascii="Arial" w:eastAsia="Times New Roman" w:hAnsi="Arial" w:cs="Arial"/>
                <w:sz w:val="20"/>
                <w:szCs w:val="20"/>
                <w:lang w:eastAsia="zh-CN"/>
              </w:rPr>
              <w:t xml:space="preserve"> SPL powyżej wymaganego maksymalnego poziomu ciśnienia akustycznego 135 </w:t>
            </w:r>
            <w:proofErr w:type="spellStart"/>
            <w:r w:rsidRPr="00E11032">
              <w:rPr>
                <w:rFonts w:ascii="Arial" w:eastAsia="Times New Roman" w:hAnsi="Arial" w:cs="Arial"/>
                <w:sz w:val="20"/>
                <w:szCs w:val="20"/>
                <w:lang w:eastAsia="zh-CN"/>
              </w:rPr>
              <w:t>dB</w:t>
            </w:r>
            <w:proofErr w:type="spellEnd"/>
            <w:r w:rsidRPr="00E11032">
              <w:rPr>
                <w:rFonts w:ascii="Arial" w:eastAsia="Times New Roman" w:hAnsi="Arial" w:cs="Arial"/>
                <w:sz w:val="20"/>
                <w:szCs w:val="20"/>
                <w:lang w:eastAsia="zh-CN"/>
              </w:rPr>
              <w:t xml:space="preserve"> SPL* – maksymalnie 2 pkt.</w:t>
            </w:r>
          </w:p>
          <w:p w14:paraId="75626F25" w14:textId="0DDCBD0E" w:rsidR="00C94969" w:rsidRPr="00E11032" w:rsidRDefault="00C94969" w:rsidP="009D5E33">
            <w:pPr>
              <w:suppressAutoHyphens/>
              <w:spacing w:after="0" w:line="240" w:lineRule="auto"/>
              <w:rPr>
                <w:rFonts w:ascii="Arial" w:eastAsia="Times New Roman" w:hAnsi="Arial" w:cs="Arial"/>
                <w:sz w:val="20"/>
                <w:szCs w:val="20"/>
                <w:lang w:eastAsia="zh-CN"/>
              </w:rPr>
            </w:pPr>
          </w:p>
        </w:tc>
      </w:tr>
      <w:tr w:rsidR="009D5E33" w:rsidRPr="00E11032" w14:paraId="27FE255F" w14:textId="77777777" w:rsidTr="00E67BAA">
        <w:trPr>
          <w:cantSplit/>
          <w:trHeight w:val="1118"/>
        </w:trPr>
        <w:tc>
          <w:tcPr>
            <w:tcW w:w="567" w:type="dxa"/>
            <w:shd w:val="clear" w:color="auto" w:fill="auto"/>
            <w:noWrap/>
            <w:vAlign w:val="center"/>
          </w:tcPr>
          <w:p w14:paraId="60DAF39F" w14:textId="2351A5D3" w:rsidR="009D5E33" w:rsidRPr="00E11032" w:rsidRDefault="009D5E33" w:rsidP="009D5E33">
            <w:pPr>
              <w:suppressAutoHyphens/>
              <w:spacing w:after="0" w:line="240" w:lineRule="auto"/>
              <w:rPr>
                <w:rFonts w:ascii="Arial" w:eastAsia="Times New Roman" w:hAnsi="Arial" w:cs="Arial"/>
                <w:sz w:val="20"/>
                <w:szCs w:val="20"/>
                <w:lang w:eastAsia="zh-CN"/>
              </w:rPr>
            </w:pPr>
            <w:r w:rsidRPr="00E11032">
              <w:rPr>
                <w:rFonts w:ascii="Arial" w:eastAsia="Times New Roman" w:hAnsi="Arial" w:cs="Arial"/>
                <w:sz w:val="20"/>
                <w:szCs w:val="20"/>
                <w:lang w:eastAsia="zh-CN"/>
              </w:rPr>
              <w:t>3.</w:t>
            </w:r>
          </w:p>
        </w:tc>
        <w:tc>
          <w:tcPr>
            <w:tcW w:w="2419" w:type="dxa"/>
            <w:shd w:val="clear" w:color="auto" w:fill="auto"/>
            <w:vAlign w:val="center"/>
          </w:tcPr>
          <w:p w14:paraId="4AC0FA5F" w14:textId="0E535963" w:rsidR="009D5E33" w:rsidRPr="00E11032" w:rsidRDefault="009D5E33" w:rsidP="009D5E33">
            <w:pPr>
              <w:suppressAutoHyphens/>
              <w:spacing w:after="0" w:line="240" w:lineRule="auto"/>
              <w:rPr>
                <w:rFonts w:ascii="Arial" w:eastAsia="Times New Roman" w:hAnsi="Arial" w:cs="Arial"/>
                <w:sz w:val="20"/>
                <w:szCs w:val="20"/>
                <w:lang w:eastAsia="zh-CN"/>
              </w:rPr>
            </w:pPr>
            <w:r w:rsidRPr="00E11032">
              <w:rPr>
                <w:rFonts w:ascii="Arial" w:eastAsia="Times New Roman" w:hAnsi="Arial" w:cs="Arial"/>
                <w:sz w:val="20"/>
                <w:szCs w:val="20"/>
                <w:lang w:eastAsia="zh-CN"/>
              </w:rPr>
              <w:t xml:space="preserve">poz. 1.3 (Zestaw głośnikowy </w:t>
            </w:r>
            <w:proofErr w:type="spellStart"/>
            <w:r w:rsidRPr="00E11032">
              <w:rPr>
                <w:rFonts w:ascii="Arial" w:eastAsia="Times New Roman" w:hAnsi="Arial" w:cs="Arial"/>
                <w:sz w:val="20"/>
                <w:szCs w:val="20"/>
                <w:lang w:eastAsia="zh-CN"/>
              </w:rPr>
              <w:t>niskotonowy</w:t>
            </w:r>
            <w:proofErr w:type="spellEnd"/>
            <w:r w:rsidRPr="00E11032">
              <w:rPr>
                <w:rFonts w:ascii="Arial" w:eastAsia="Times New Roman" w:hAnsi="Arial" w:cs="Arial"/>
                <w:sz w:val="20"/>
                <w:szCs w:val="20"/>
                <w:lang w:eastAsia="zh-CN"/>
              </w:rPr>
              <w:t>)</w:t>
            </w:r>
          </w:p>
        </w:tc>
        <w:tc>
          <w:tcPr>
            <w:tcW w:w="3960" w:type="dxa"/>
            <w:shd w:val="clear" w:color="auto" w:fill="auto"/>
            <w:vAlign w:val="center"/>
          </w:tcPr>
          <w:p w14:paraId="76579CE9" w14:textId="77777777" w:rsidR="00C94969" w:rsidRDefault="00C94969" w:rsidP="009D5E33">
            <w:pPr>
              <w:suppressAutoHyphens/>
              <w:spacing w:after="0" w:line="240" w:lineRule="auto"/>
              <w:rPr>
                <w:rFonts w:ascii="Arial" w:eastAsia="Times New Roman" w:hAnsi="Arial" w:cs="Arial"/>
                <w:sz w:val="20"/>
                <w:szCs w:val="20"/>
                <w:lang w:eastAsia="zh-CN"/>
              </w:rPr>
            </w:pPr>
          </w:p>
          <w:p w14:paraId="15667EA0" w14:textId="77777777" w:rsidR="009D5E33" w:rsidRDefault="009D5E33" w:rsidP="009D5E33">
            <w:pPr>
              <w:suppressAutoHyphens/>
              <w:spacing w:after="0" w:line="240" w:lineRule="auto"/>
              <w:rPr>
                <w:rFonts w:ascii="Arial" w:eastAsia="Times New Roman" w:hAnsi="Arial" w:cs="Arial"/>
                <w:sz w:val="20"/>
                <w:szCs w:val="20"/>
                <w:lang w:eastAsia="zh-CN"/>
              </w:rPr>
            </w:pPr>
            <w:r w:rsidRPr="00E11032">
              <w:rPr>
                <w:rFonts w:ascii="Arial" w:eastAsia="Times New Roman" w:hAnsi="Arial" w:cs="Arial"/>
                <w:sz w:val="20"/>
                <w:szCs w:val="20"/>
                <w:lang w:eastAsia="zh-CN"/>
              </w:rPr>
              <w:t xml:space="preserve">Oferta otrzyma 1 punkt za każdy 1 </w:t>
            </w:r>
            <w:proofErr w:type="spellStart"/>
            <w:r w:rsidRPr="00E11032">
              <w:rPr>
                <w:rFonts w:ascii="Arial" w:eastAsia="Times New Roman" w:hAnsi="Arial" w:cs="Arial"/>
                <w:sz w:val="20"/>
                <w:szCs w:val="20"/>
                <w:lang w:eastAsia="zh-CN"/>
              </w:rPr>
              <w:t>dB</w:t>
            </w:r>
            <w:proofErr w:type="spellEnd"/>
            <w:r w:rsidRPr="00E11032">
              <w:rPr>
                <w:rFonts w:ascii="Arial" w:eastAsia="Times New Roman" w:hAnsi="Arial" w:cs="Arial"/>
                <w:sz w:val="20"/>
                <w:szCs w:val="20"/>
                <w:lang w:eastAsia="zh-CN"/>
              </w:rPr>
              <w:t xml:space="preserve"> SPL powyżej wymaganego maksymalnego poziomu ciśnienia akustycznego 135 </w:t>
            </w:r>
            <w:proofErr w:type="spellStart"/>
            <w:r w:rsidRPr="00E11032">
              <w:rPr>
                <w:rFonts w:ascii="Arial" w:eastAsia="Times New Roman" w:hAnsi="Arial" w:cs="Arial"/>
                <w:sz w:val="20"/>
                <w:szCs w:val="20"/>
                <w:lang w:eastAsia="zh-CN"/>
              </w:rPr>
              <w:t>dB</w:t>
            </w:r>
            <w:proofErr w:type="spellEnd"/>
            <w:r w:rsidRPr="00E11032">
              <w:rPr>
                <w:rFonts w:ascii="Arial" w:eastAsia="Times New Roman" w:hAnsi="Arial" w:cs="Arial"/>
                <w:sz w:val="20"/>
                <w:szCs w:val="20"/>
                <w:lang w:eastAsia="zh-CN"/>
              </w:rPr>
              <w:t xml:space="preserve"> SPL* - maksymalnie 2 pkt.</w:t>
            </w:r>
          </w:p>
          <w:p w14:paraId="6851DFA8" w14:textId="1A2B97AD" w:rsidR="00C94969" w:rsidRPr="00E11032" w:rsidRDefault="00C94969" w:rsidP="009D5E33">
            <w:pPr>
              <w:suppressAutoHyphens/>
              <w:spacing w:after="0" w:line="240" w:lineRule="auto"/>
              <w:rPr>
                <w:rFonts w:ascii="Arial" w:eastAsia="Times New Roman" w:hAnsi="Arial" w:cs="Arial"/>
                <w:sz w:val="20"/>
                <w:szCs w:val="20"/>
                <w:lang w:eastAsia="zh-CN"/>
              </w:rPr>
            </w:pPr>
          </w:p>
        </w:tc>
      </w:tr>
      <w:tr w:rsidR="009D5E33" w:rsidRPr="00E11032" w14:paraId="48CBB47A" w14:textId="77777777" w:rsidTr="0089454C">
        <w:trPr>
          <w:cantSplit/>
          <w:trHeight w:val="111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A7D72E" w14:textId="38137850" w:rsidR="009D5E33" w:rsidRPr="00E11032" w:rsidRDefault="009D5E33" w:rsidP="009D5E33">
            <w:pPr>
              <w:suppressAutoHyphens/>
              <w:spacing w:after="0" w:line="240" w:lineRule="auto"/>
              <w:rPr>
                <w:rFonts w:ascii="Arial" w:eastAsia="Times New Roman" w:hAnsi="Arial" w:cs="Arial"/>
                <w:sz w:val="20"/>
                <w:szCs w:val="20"/>
                <w:lang w:eastAsia="zh-CN"/>
              </w:rPr>
            </w:pPr>
            <w:r w:rsidRPr="00E11032">
              <w:rPr>
                <w:rFonts w:ascii="Arial" w:eastAsia="Times New Roman" w:hAnsi="Arial" w:cs="Arial"/>
                <w:sz w:val="20"/>
                <w:szCs w:val="20"/>
                <w:lang w:eastAsia="zh-CN"/>
              </w:rPr>
              <w:t>4.</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11F6C71F" w14:textId="5DFB5F77" w:rsidR="009D5E33" w:rsidRPr="00E11032" w:rsidRDefault="009D5E33" w:rsidP="009D5E33">
            <w:pPr>
              <w:suppressAutoHyphens/>
              <w:spacing w:after="0" w:line="240" w:lineRule="auto"/>
              <w:rPr>
                <w:rFonts w:ascii="Arial" w:eastAsia="Times New Roman" w:hAnsi="Arial" w:cs="Arial"/>
                <w:sz w:val="20"/>
                <w:szCs w:val="20"/>
                <w:lang w:eastAsia="zh-CN"/>
              </w:rPr>
            </w:pPr>
            <w:r w:rsidRPr="00E11032">
              <w:rPr>
                <w:rFonts w:ascii="Arial" w:eastAsia="Times New Roman" w:hAnsi="Arial" w:cs="Arial"/>
                <w:sz w:val="20"/>
                <w:szCs w:val="20"/>
                <w:lang w:eastAsia="zh-CN"/>
              </w:rPr>
              <w:t>poz. 1.7 (Wzmacniacz mocy typ 1)</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14:paraId="625EDB3B" w14:textId="77777777" w:rsidR="00C94969" w:rsidRDefault="00C94969" w:rsidP="009D5E33">
            <w:pPr>
              <w:suppressAutoHyphens/>
              <w:spacing w:after="0" w:line="240" w:lineRule="auto"/>
              <w:rPr>
                <w:rFonts w:ascii="Arial" w:eastAsia="Calibri" w:hAnsi="Arial" w:cs="Arial"/>
                <w:sz w:val="20"/>
                <w:szCs w:val="20"/>
              </w:rPr>
            </w:pPr>
          </w:p>
          <w:p w14:paraId="542266B2" w14:textId="77777777" w:rsidR="009D5E33" w:rsidRDefault="009D5E33" w:rsidP="009D5E33">
            <w:pPr>
              <w:suppressAutoHyphens/>
              <w:spacing w:after="0" w:line="240" w:lineRule="auto"/>
              <w:rPr>
                <w:rFonts w:ascii="Arial" w:eastAsia="Calibri" w:hAnsi="Arial" w:cs="Arial"/>
                <w:sz w:val="20"/>
                <w:szCs w:val="20"/>
              </w:rPr>
            </w:pPr>
            <w:r w:rsidRPr="00E11032">
              <w:rPr>
                <w:rFonts w:ascii="Arial" w:eastAsia="Calibri" w:hAnsi="Arial" w:cs="Arial"/>
                <w:sz w:val="20"/>
                <w:szCs w:val="20"/>
              </w:rPr>
              <w:t xml:space="preserve">Oferta otrzyma 2 punkty jeżeli zaoferowane urządzenie będzie posiadało latencję mniejszą niż 1ms w trybie </w:t>
            </w:r>
            <w:proofErr w:type="spellStart"/>
            <w:r w:rsidRPr="00E11032">
              <w:rPr>
                <w:rFonts w:ascii="Arial" w:eastAsia="Calibri" w:hAnsi="Arial" w:cs="Arial"/>
                <w:sz w:val="20"/>
                <w:szCs w:val="20"/>
              </w:rPr>
              <w:t>niskolatencyjnym</w:t>
            </w:r>
            <w:proofErr w:type="spellEnd"/>
          </w:p>
          <w:p w14:paraId="4341A7B5" w14:textId="6C0D4524" w:rsidR="00C94969" w:rsidRPr="00E11032" w:rsidRDefault="00C94969" w:rsidP="009D5E33">
            <w:pPr>
              <w:suppressAutoHyphens/>
              <w:spacing w:after="0" w:line="240" w:lineRule="auto"/>
              <w:rPr>
                <w:rFonts w:ascii="Arial" w:eastAsia="Times New Roman" w:hAnsi="Arial" w:cs="Arial"/>
                <w:sz w:val="20"/>
                <w:szCs w:val="20"/>
                <w:lang w:eastAsia="zh-CN"/>
              </w:rPr>
            </w:pPr>
          </w:p>
        </w:tc>
      </w:tr>
      <w:tr w:rsidR="009D5E33" w:rsidRPr="00E11032" w14:paraId="776AC992" w14:textId="77777777" w:rsidTr="0089454C">
        <w:trPr>
          <w:cantSplit/>
          <w:trHeight w:val="111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013105" w14:textId="45CEF5C5" w:rsidR="009D5E33" w:rsidRPr="00E11032" w:rsidRDefault="009D5E33" w:rsidP="009D5E33">
            <w:pPr>
              <w:suppressAutoHyphens/>
              <w:spacing w:after="0" w:line="240" w:lineRule="auto"/>
              <w:rPr>
                <w:rFonts w:ascii="Arial" w:eastAsia="Times New Roman" w:hAnsi="Arial" w:cs="Arial"/>
                <w:sz w:val="20"/>
                <w:szCs w:val="20"/>
                <w:lang w:eastAsia="zh-CN"/>
              </w:rPr>
            </w:pPr>
            <w:r w:rsidRPr="00E11032">
              <w:rPr>
                <w:rFonts w:ascii="Arial" w:eastAsia="Times New Roman" w:hAnsi="Arial" w:cs="Arial"/>
                <w:sz w:val="20"/>
                <w:szCs w:val="20"/>
                <w:lang w:eastAsia="zh-CN"/>
              </w:rPr>
              <w:t>5.</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3AC25DE4" w14:textId="2FB75458" w:rsidR="009D5E33" w:rsidRPr="00E11032" w:rsidRDefault="009D5E33" w:rsidP="009D5E33">
            <w:pPr>
              <w:suppressAutoHyphens/>
              <w:spacing w:after="0" w:line="240" w:lineRule="auto"/>
              <w:rPr>
                <w:rFonts w:ascii="Arial" w:eastAsia="Times New Roman" w:hAnsi="Arial" w:cs="Arial"/>
                <w:sz w:val="20"/>
                <w:szCs w:val="20"/>
                <w:lang w:eastAsia="zh-CN"/>
              </w:rPr>
            </w:pPr>
            <w:r w:rsidRPr="00E11032">
              <w:rPr>
                <w:rFonts w:ascii="Arial" w:eastAsia="Times New Roman" w:hAnsi="Arial" w:cs="Arial"/>
                <w:sz w:val="20"/>
                <w:szCs w:val="20"/>
                <w:lang w:eastAsia="zh-CN"/>
              </w:rPr>
              <w:t xml:space="preserve">poz. 2.1 (Zestaw głośnikowy </w:t>
            </w:r>
            <w:proofErr w:type="spellStart"/>
            <w:r w:rsidRPr="00E11032">
              <w:rPr>
                <w:rFonts w:ascii="Arial" w:eastAsia="Times New Roman" w:hAnsi="Arial" w:cs="Arial"/>
                <w:sz w:val="20"/>
                <w:szCs w:val="20"/>
                <w:lang w:eastAsia="zh-CN"/>
              </w:rPr>
              <w:t>frontfill</w:t>
            </w:r>
            <w:proofErr w:type="spellEnd"/>
            <w:r w:rsidRPr="00E11032">
              <w:rPr>
                <w:rFonts w:ascii="Arial" w:eastAsia="Times New Roman" w:hAnsi="Arial" w:cs="Arial"/>
                <w:sz w:val="20"/>
                <w:szCs w:val="20"/>
                <w:lang w:eastAsia="zh-CN"/>
              </w:rPr>
              <w:t>)</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14:paraId="64BB6A04" w14:textId="77777777" w:rsidR="00C94969" w:rsidRDefault="00C94969" w:rsidP="009D5E33">
            <w:pPr>
              <w:suppressAutoHyphens/>
              <w:spacing w:after="0" w:line="240" w:lineRule="auto"/>
              <w:rPr>
                <w:rFonts w:ascii="Arial" w:eastAsia="Times New Roman" w:hAnsi="Arial" w:cs="Arial"/>
                <w:sz w:val="20"/>
                <w:szCs w:val="20"/>
                <w:lang w:eastAsia="zh-CN"/>
              </w:rPr>
            </w:pPr>
          </w:p>
          <w:p w14:paraId="7BAB2AED" w14:textId="116585BD" w:rsidR="009D5E33" w:rsidRDefault="009D5E33" w:rsidP="009D5E33">
            <w:pPr>
              <w:suppressAutoHyphens/>
              <w:spacing w:after="0" w:line="240" w:lineRule="auto"/>
              <w:rPr>
                <w:rFonts w:ascii="Arial" w:eastAsia="Times New Roman" w:hAnsi="Arial" w:cs="Arial"/>
                <w:sz w:val="20"/>
                <w:szCs w:val="20"/>
                <w:lang w:eastAsia="zh-CN"/>
              </w:rPr>
            </w:pPr>
            <w:r w:rsidRPr="00E11032">
              <w:rPr>
                <w:rFonts w:ascii="Arial" w:eastAsia="Times New Roman" w:hAnsi="Arial" w:cs="Arial"/>
                <w:sz w:val="20"/>
                <w:szCs w:val="20"/>
                <w:lang w:eastAsia="zh-CN"/>
              </w:rPr>
              <w:t>Oferta otrzyma 1 punkt za</w:t>
            </w:r>
            <w:r w:rsidR="008A5D43">
              <w:rPr>
                <w:rFonts w:ascii="Arial" w:eastAsia="Times New Roman" w:hAnsi="Arial" w:cs="Arial"/>
                <w:sz w:val="20"/>
                <w:szCs w:val="20"/>
                <w:lang w:eastAsia="zh-CN"/>
              </w:rPr>
              <w:t xml:space="preserve"> wartość </w:t>
            </w:r>
            <w:proofErr w:type="spellStart"/>
            <w:r w:rsidRPr="00E11032">
              <w:rPr>
                <w:rFonts w:ascii="Arial" w:eastAsia="Times New Roman" w:hAnsi="Arial" w:cs="Arial"/>
                <w:sz w:val="20"/>
                <w:szCs w:val="20"/>
                <w:lang w:eastAsia="zh-CN"/>
              </w:rPr>
              <w:t>dB</w:t>
            </w:r>
            <w:proofErr w:type="spellEnd"/>
            <w:r w:rsidRPr="00E11032">
              <w:rPr>
                <w:rFonts w:ascii="Arial" w:eastAsia="Times New Roman" w:hAnsi="Arial" w:cs="Arial"/>
                <w:sz w:val="20"/>
                <w:szCs w:val="20"/>
                <w:lang w:eastAsia="zh-CN"/>
              </w:rPr>
              <w:t xml:space="preserve"> SPL powyżej wymaganego maksymalnego poziomu ciśnienia akustycznego 120 </w:t>
            </w:r>
            <w:proofErr w:type="spellStart"/>
            <w:r w:rsidRPr="00E11032">
              <w:rPr>
                <w:rFonts w:ascii="Arial" w:eastAsia="Times New Roman" w:hAnsi="Arial" w:cs="Arial"/>
                <w:sz w:val="20"/>
                <w:szCs w:val="20"/>
                <w:lang w:eastAsia="zh-CN"/>
              </w:rPr>
              <w:t>dB</w:t>
            </w:r>
            <w:proofErr w:type="spellEnd"/>
            <w:r w:rsidRPr="00E11032">
              <w:rPr>
                <w:rFonts w:ascii="Arial" w:eastAsia="Times New Roman" w:hAnsi="Arial" w:cs="Arial"/>
                <w:sz w:val="20"/>
                <w:szCs w:val="20"/>
                <w:lang w:eastAsia="zh-CN"/>
              </w:rPr>
              <w:t xml:space="preserve"> SPL* </w:t>
            </w:r>
          </w:p>
          <w:p w14:paraId="4D98BBD5" w14:textId="04DF0ABA" w:rsidR="00C94969" w:rsidRPr="00E11032" w:rsidRDefault="00C94969" w:rsidP="009D5E33">
            <w:pPr>
              <w:suppressAutoHyphens/>
              <w:spacing w:after="0" w:line="240" w:lineRule="auto"/>
              <w:rPr>
                <w:rFonts w:ascii="Arial" w:eastAsia="Times New Roman" w:hAnsi="Arial" w:cs="Arial"/>
                <w:sz w:val="20"/>
                <w:szCs w:val="20"/>
                <w:lang w:eastAsia="zh-CN"/>
              </w:rPr>
            </w:pPr>
          </w:p>
        </w:tc>
      </w:tr>
      <w:tr w:rsidR="009D5E33" w:rsidRPr="00E11032" w14:paraId="002803FF" w14:textId="77777777" w:rsidTr="003C264B">
        <w:trPr>
          <w:cantSplit/>
          <w:trHeight w:val="111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4A2679" w14:textId="35CC8543" w:rsidR="009D5E33" w:rsidRPr="00E11032" w:rsidRDefault="009D5E33" w:rsidP="009D5E33">
            <w:pPr>
              <w:suppressAutoHyphens/>
              <w:spacing w:after="0" w:line="240" w:lineRule="auto"/>
              <w:rPr>
                <w:rFonts w:ascii="Arial" w:eastAsia="Times New Roman" w:hAnsi="Arial" w:cs="Arial"/>
                <w:sz w:val="20"/>
                <w:szCs w:val="20"/>
                <w:lang w:eastAsia="zh-CN"/>
              </w:rPr>
            </w:pPr>
            <w:r w:rsidRPr="00E11032">
              <w:rPr>
                <w:rFonts w:ascii="Arial" w:eastAsia="Times New Roman" w:hAnsi="Arial" w:cs="Arial"/>
                <w:sz w:val="20"/>
                <w:szCs w:val="20"/>
                <w:lang w:eastAsia="zh-CN"/>
              </w:rPr>
              <w:lastRenderedPageBreak/>
              <w:t>6.</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1AB2B964" w14:textId="0221370E" w:rsidR="009D5E33" w:rsidRPr="00E11032" w:rsidRDefault="009D5E33" w:rsidP="009D5E33">
            <w:pPr>
              <w:suppressAutoHyphens/>
              <w:spacing w:after="0" w:line="240" w:lineRule="auto"/>
              <w:rPr>
                <w:rFonts w:ascii="Arial" w:eastAsia="Times New Roman" w:hAnsi="Arial" w:cs="Arial"/>
                <w:sz w:val="20"/>
                <w:szCs w:val="20"/>
                <w:lang w:eastAsia="zh-CN"/>
              </w:rPr>
            </w:pPr>
            <w:r w:rsidRPr="00E11032">
              <w:rPr>
                <w:rFonts w:ascii="Arial" w:eastAsia="Times New Roman" w:hAnsi="Arial" w:cs="Arial"/>
                <w:sz w:val="20"/>
                <w:szCs w:val="20"/>
                <w:lang w:eastAsia="zh-CN"/>
              </w:rPr>
              <w:t xml:space="preserve">poz. 2.3 (Zestaw głośnikowy </w:t>
            </w:r>
            <w:proofErr w:type="spellStart"/>
            <w:r w:rsidRPr="00E11032">
              <w:rPr>
                <w:rFonts w:ascii="Arial" w:eastAsia="Times New Roman" w:hAnsi="Arial" w:cs="Arial"/>
                <w:sz w:val="20"/>
                <w:szCs w:val="20"/>
                <w:lang w:eastAsia="zh-CN"/>
              </w:rPr>
              <w:t>dogłośnieniowy</w:t>
            </w:r>
            <w:proofErr w:type="spellEnd"/>
            <w:r w:rsidRPr="00E11032">
              <w:rPr>
                <w:rFonts w:ascii="Arial" w:eastAsia="Times New Roman" w:hAnsi="Arial" w:cs="Arial"/>
                <w:sz w:val="20"/>
                <w:szCs w:val="20"/>
                <w:lang w:eastAsia="zh-CN"/>
              </w:rPr>
              <w:t>)</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14:paraId="7E3D3821" w14:textId="77777777" w:rsidR="00C94969" w:rsidRDefault="00C94969" w:rsidP="009D5E33">
            <w:pPr>
              <w:suppressAutoHyphens/>
              <w:spacing w:after="0" w:line="240" w:lineRule="auto"/>
              <w:rPr>
                <w:rFonts w:ascii="Arial" w:eastAsia="Times New Roman" w:hAnsi="Arial" w:cs="Arial"/>
                <w:sz w:val="20"/>
                <w:szCs w:val="20"/>
                <w:lang w:eastAsia="zh-CN"/>
              </w:rPr>
            </w:pPr>
          </w:p>
          <w:p w14:paraId="306A2885" w14:textId="357C6076" w:rsidR="009D5E33" w:rsidRDefault="009D5E33" w:rsidP="009D5E33">
            <w:pPr>
              <w:suppressAutoHyphens/>
              <w:spacing w:after="0" w:line="240" w:lineRule="auto"/>
              <w:rPr>
                <w:rFonts w:ascii="Arial" w:eastAsia="Times New Roman" w:hAnsi="Arial" w:cs="Arial"/>
                <w:sz w:val="20"/>
                <w:szCs w:val="20"/>
                <w:lang w:eastAsia="zh-CN"/>
              </w:rPr>
            </w:pPr>
            <w:r w:rsidRPr="00E11032">
              <w:rPr>
                <w:rFonts w:ascii="Arial" w:eastAsia="Times New Roman" w:hAnsi="Arial" w:cs="Arial"/>
                <w:sz w:val="20"/>
                <w:szCs w:val="20"/>
                <w:lang w:eastAsia="zh-CN"/>
              </w:rPr>
              <w:t xml:space="preserve">Oferta otrzyma 1 punkt za </w:t>
            </w:r>
            <w:r w:rsidR="008A5D43">
              <w:rPr>
                <w:rFonts w:ascii="Arial" w:eastAsia="Times New Roman" w:hAnsi="Arial" w:cs="Arial"/>
                <w:sz w:val="20"/>
                <w:szCs w:val="20"/>
                <w:lang w:eastAsia="zh-CN"/>
              </w:rPr>
              <w:t xml:space="preserve">wartość </w:t>
            </w:r>
            <w:proofErr w:type="spellStart"/>
            <w:r w:rsidRPr="00E11032">
              <w:rPr>
                <w:rFonts w:ascii="Arial" w:eastAsia="Times New Roman" w:hAnsi="Arial" w:cs="Arial"/>
                <w:sz w:val="20"/>
                <w:szCs w:val="20"/>
                <w:lang w:eastAsia="zh-CN"/>
              </w:rPr>
              <w:t>dB</w:t>
            </w:r>
            <w:proofErr w:type="spellEnd"/>
            <w:r w:rsidRPr="00E11032">
              <w:rPr>
                <w:rFonts w:ascii="Arial" w:eastAsia="Times New Roman" w:hAnsi="Arial" w:cs="Arial"/>
                <w:sz w:val="20"/>
                <w:szCs w:val="20"/>
                <w:lang w:eastAsia="zh-CN"/>
              </w:rPr>
              <w:t xml:space="preserve"> SPL powyżej wymaganego maksymalnego poziomu ciśnienia akustycznego 120 </w:t>
            </w:r>
            <w:proofErr w:type="spellStart"/>
            <w:r w:rsidRPr="00E11032">
              <w:rPr>
                <w:rFonts w:ascii="Arial" w:eastAsia="Times New Roman" w:hAnsi="Arial" w:cs="Arial"/>
                <w:sz w:val="20"/>
                <w:szCs w:val="20"/>
                <w:lang w:eastAsia="zh-CN"/>
              </w:rPr>
              <w:t>dB</w:t>
            </w:r>
            <w:proofErr w:type="spellEnd"/>
            <w:r w:rsidRPr="00E11032">
              <w:rPr>
                <w:rFonts w:ascii="Arial" w:eastAsia="Times New Roman" w:hAnsi="Arial" w:cs="Arial"/>
                <w:sz w:val="20"/>
                <w:szCs w:val="20"/>
                <w:lang w:eastAsia="zh-CN"/>
              </w:rPr>
              <w:t xml:space="preserve"> SPL*</w:t>
            </w:r>
          </w:p>
          <w:p w14:paraId="557EE51A" w14:textId="0D9F3969" w:rsidR="00C94969" w:rsidRPr="00E11032" w:rsidRDefault="00C94969" w:rsidP="009D5E33">
            <w:pPr>
              <w:suppressAutoHyphens/>
              <w:spacing w:after="0" w:line="240" w:lineRule="auto"/>
              <w:rPr>
                <w:rFonts w:ascii="Arial" w:eastAsia="Times New Roman" w:hAnsi="Arial" w:cs="Arial"/>
                <w:sz w:val="20"/>
                <w:szCs w:val="20"/>
                <w:lang w:eastAsia="zh-CN"/>
              </w:rPr>
            </w:pPr>
          </w:p>
        </w:tc>
      </w:tr>
      <w:tr w:rsidR="009D5E33" w:rsidRPr="00E11032" w14:paraId="7371A061" w14:textId="77777777" w:rsidTr="001D6BC0">
        <w:trPr>
          <w:cantSplit/>
          <w:trHeight w:val="111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4C815A" w14:textId="7D7CF6DC" w:rsidR="009D5E33" w:rsidRPr="00E11032" w:rsidRDefault="009D5E33" w:rsidP="009D5E33">
            <w:pPr>
              <w:suppressAutoHyphens/>
              <w:spacing w:after="0" w:line="240" w:lineRule="auto"/>
              <w:rPr>
                <w:rFonts w:ascii="Arial" w:eastAsia="Times New Roman" w:hAnsi="Arial" w:cs="Arial"/>
                <w:sz w:val="20"/>
                <w:szCs w:val="20"/>
                <w:lang w:eastAsia="zh-CN"/>
              </w:rPr>
            </w:pPr>
            <w:r w:rsidRPr="00E11032">
              <w:rPr>
                <w:rFonts w:ascii="Arial" w:eastAsia="Times New Roman" w:hAnsi="Arial" w:cs="Arial"/>
                <w:sz w:val="20"/>
                <w:szCs w:val="20"/>
                <w:lang w:eastAsia="zh-CN"/>
              </w:rPr>
              <w:t>7.</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610B1988" w14:textId="3E1741BE" w:rsidR="009D5E33" w:rsidRPr="00E11032" w:rsidRDefault="009D5E33" w:rsidP="009D5E33">
            <w:pPr>
              <w:suppressAutoHyphens/>
              <w:spacing w:after="0" w:line="240" w:lineRule="auto"/>
              <w:rPr>
                <w:rFonts w:ascii="Arial" w:eastAsia="Times New Roman" w:hAnsi="Arial" w:cs="Arial"/>
                <w:sz w:val="20"/>
                <w:szCs w:val="20"/>
                <w:lang w:eastAsia="zh-CN"/>
              </w:rPr>
            </w:pPr>
            <w:r w:rsidRPr="00E11032">
              <w:rPr>
                <w:rFonts w:ascii="Arial" w:eastAsia="Times New Roman" w:hAnsi="Arial" w:cs="Arial"/>
                <w:sz w:val="20"/>
                <w:szCs w:val="20"/>
                <w:lang w:eastAsia="zh-CN"/>
              </w:rPr>
              <w:t>poz. 2.5 (Wzmacniacz mocy typ 1)</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14:paraId="0A233308" w14:textId="77777777" w:rsidR="00C94969" w:rsidRDefault="00C94969" w:rsidP="009D5E33">
            <w:pPr>
              <w:suppressAutoHyphens/>
              <w:spacing w:after="0" w:line="240" w:lineRule="auto"/>
              <w:rPr>
                <w:rFonts w:ascii="Arial" w:eastAsia="Calibri" w:hAnsi="Arial" w:cs="Arial"/>
                <w:sz w:val="20"/>
                <w:szCs w:val="20"/>
              </w:rPr>
            </w:pPr>
          </w:p>
          <w:p w14:paraId="7FC6CC90" w14:textId="77777777" w:rsidR="009D5E33" w:rsidRDefault="009D5E33" w:rsidP="009D5E33">
            <w:pPr>
              <w:suppressAutoHyphens/>
              <w:spacing w:after="0" w:line="240" w:lineRule="auto"/>
              <w:rPr>
                <w:rFonts w:ascii="Arial" w:eastAsia="Calibri" w:hAnsi="Arial" w:cs="Arial"/>
                <w:sz w:val="20"/>
                <w:szCs w:val="20"/>
              </w:rPr>
            </w:pPr>
            <w:r w:rsidRPr="00E11032">
              <w:rPr>
                <w:rFonts w:ascii="Arial" w:eastAsia="Calibri" w:hAnsi="Arial" w:cs="Arial"/>
                <w:sz w:val="20"/>
                <w:szCs w:val="20"/>
              </w:rPr>
              <w:t xml:space="preserve">Oferta otrzyma 2 punkty jeżeli zaoferowane urządzenie będzie posiadało latencję mniejszą niż 1ms w trybie </w:t>
            </w:r>
            <w:proofErr w:type="spellStart"/>
            <w:r w:rsidRPr="00E11032">
              <w:rPr>
                <w:rFonts w:ascii="Arial" w:eastAsia="Calibri" w:hAnsi="Arial" w:cs="Arial"/>
                <w:sz w:val="20"/>
                <w:szCs w:val="20"/>
              </w:rPr>
              <w:t>niskolatencyjnym</w:t>
            </w:r>
            <w:proofErr w:type="spellEnd"/>
          </w:p>
          <w:p w14:paraId="01DF6D52" w14:textId="03697554" w:rsidR="00C94969" w:rsidRPr="00E11032" w:rsidRDefault="00C94969" w:rsidP="009D5E33">
            <w:pPr>
              <w:suppressAutoHyphens/>
              <w:spacing w:after="0" w:line="240" w:lineRule="auto"/>
              <w:rPr>
                <w:rFonts w:ascii="Arial" w:eastAsia="Times New Roman" w:hAnsi="Arial" w:cs="Arial"/>
                <w:sz w:val="20"/>
                <w:szCs w:val="20"/>
                <w:lang w:eastAsia="zh-CN"/>
              </w:rPr>
            </w:pPr>
          </w:p>
        </w:tc>
      </w:tr>
      <w:tr w:rsidR="009D5E33" w:rsidRPr="00E11032" w14:paraId="541F8A49" w14:textId="77777777" w:rsidTr="001D6BC0">
        <w:trPr>
          <w:cantSplit/>
          <w:trHeight w:val="111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47E79D" w14:textId="07CF299D" w:rsidR="009D5E33" w:rsidRPr="00E11032" w:rsidRDefault="009D5E33" w:rsidP="009D5E33">
            <w:pPr>
              <w:suppressAutoHyphens/>
              <w:spacing w:after="0" w:line="240" w:lineRule="auto"/>
              <w:rPr>
                <w:rFonts w:ascii="Arial" w:eastAsia="Times New Roman" w:hAnsi="Arial" w:cs="Arial"/>
                <w:sz w:val="20"/>
                <w:szCs w:val="20"/>
                <w:lang w:eastAsia="zh-CN"/>
              </w:rPr>
            </w:pPr>
            <w:r w:rsidRPr="00E11032">
              <w:rPr>
                <w:rFonts w:ascii="Arial" w:eastAsia="Times New Roman" w:hAnsi="Arial" w:cs="Arial"/>
                <w:sz w:val="20"/>
                <w:szCs w:val="20"/>
                <w:lang w:eastAsia="zh-CN"/>
              </w:rPr>
              <w:t>8.</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308D3852" w14:textId="317C1CF7" w:rsidR="009D5E33" w:rsidRPr="00E11032" w:rsidRDefault="009D5E33" w:rsidP="009D5E33">
            <w:pPr>
              <w:suppressAutoHyphens/>
              <w:spacing w:after="0" w:line="240" w:lineRule="auto"/>
              <w:rPr>
                <w:rFonts w:ascii="Arial" w:eastAsia="Times New Roman" w:hAnsi="Arial" w:cs="Arial"/>
                <w:sz w:val="20"/>
                <w:szCs w:val="20"/>
                <w:lang w:eastAsia="zh-CN"/>
              </w:rPr>
            </w:pPr>
            <w:r w:rsidRPr="00E11032">
              <w:rPr>
                <w:rFonts w:ascii="Arial" w:eastAsia="Times New Roman" w:hAnsi="Arial" w:cs="Arial"/>
                <w:sz w:val="20"/>
                <w:szCs w:val="20"/>
                <w:lang w:eastAsia="zh-CN"/>
              </w:rPr>
              <w:t>poz.3.1 (Wzmacniacz mocy typ 1)</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14:paraId="62102415" w14:textId="77777777" w:rsidR="00C94969" w:rsidRDefault="00C94969" w:rsidP="009D5E33">
            <w:pPr>
              <w:suppressAutoHyphens/>
              <w:spacing w:after="0" w:line="240" w:lineRule="auto"/>
              <w:rPr>
                <w:rFonts w:ascii="Arial" w:eastAsia="Calibri" w:hAnsi="Arial" w:cs="Arial"/>
                <w:sz w:val="20"/>
                <w:szCs w:val="20"/>
              </w:rPr>
            </w:pPr>
          </w:p>
          <w:p w14:paraId="15844EB5" w14:textId="77777777" w:rsidR="009D5E33" w:rsidRDefault="009D5E33" w:rsidP="009D5E33">
            <w:pPr>
              <w:suppressAutoHyphens/>
              <w:spacing w:after="0" w:line="240" w:lineRule="auto"/>
              <w:rPr>
                <w:rFonts w:ascii="Arial" w:eastAsia="Calibri" w:hAnsi="Arial" w:cs="Arial"/>
                <w:sz w:val="20"/>
                <w:szCs w:val="20"/>
              </w:rPr>
            </w:pPr>
            <w:r w:rsidRPr="00E11032">
              <w:rPr>
                <w:rFonts w:ascii="Arial" w:eastAsia="Calibri" w:hAnsi="Arial" w:cs="Arial"/>
                <w:sz w:val="20"/>
                <w:szCs w:val="20"/>
              </w:rPr>
              <w:t xml:space="preserve">Oferta otrzyma 2 punkty jeżeli zaoferowane urządzenie będzie posiadało latencję mniejszą niż 1ms w trybie </w:t>
            </w:r>
            <w:proofErr w:type="spellStart"/>
            <w:r w:rsidRPr="00E11032">
              <w:rPr>
                <w:rFonts w:ascii="Arial" w:eastAsia="Calibri" w:hAnsi="Arial" w:cs="Arial"/>
                <w:sz w:val="20"/>
                <w:szCs w:val="20"/>
              </w:rPr>
              <w:t>niskolatencyjnym</w:t>
            </w:r>
            <w:proofErr w:type="spellEnd"/>
          </w:p>
          <w:p w14:paraId="34B663CD" w14:textId="204516B1" w:rsidR="00C94969" w:rsidRPr="00E11032" w:rsidRDefault="00C94969" w:rsidP="009D5E33">
            <w:pPr>
              <w:suppressAutoHyphens/>
              <w:spacing w:after="0" w:line="240" w:lineRule="auto"/>
              <w:rPr>
                <w:rFonts w:ascii="Arial" w:eastAsia="Times New Roman" w:hAnsi="Arial" w:cs="Arial"/>
                <w:sz w:val="20"/>
                <w:szCs w:val="20"/>
                <w:lang w:eastAsia="zh-CN"/>
              </w:rPr>
            </w:pPr>
          </w:p>
        </w:tc>
      </w:tr>
      <w:tr w:rsidR="009D5E33" w:rsidRPr="00E11032" w14:paraId="43B1E8F8" w14:textId="77777777" w:rsidTr="00E67BAA">
        <w:trPr>
          <w:cantSplit/>
          <w:trHeight w:val="1118"/>
        </w:trPr>
        <w:tc>
          <w:tcPr>
            <w:tcW w:w="567" w:type="dxa"/>
            <w:shd w:val="clear" w:color="auto" w:fill="auto"/>
            <w:noWrap/>
            <w:vAlign w:val="center"/>
          </w:tcPr>
          <w:p w14:paraId="267D88CF" w14:textId="3FEFF172" w:rsidR="009D5E33" w:rsidRPr="00E11032" w:rsidRDefault="009D5E33" w:rsidP="009D5E33">
            <w:pPr>
              <w:suppressAutoHyphens/>
              <w:spacing w:after="0" w:line="240" w:lineRule="auto"/>
              <w:rPr>
                <w:rFonts w:ascii="Arial" w:eastAsia="Times New Roman" w:hAnsi="Arial" w:cs="Arial"/>
                <w:sz w:val="20"/>
                <w:szCs w:val="20"/>
                <w:lang w:eastAsia="zh-CN"/>
              </w:rPr>
            </w:pPr>
            <w:r w:rsidRPr="00E11032">
              <w:rPr>
                <w:rFonts w:ascii="Arial" w:eastAsia="Times New Roman" w:hAnsi="Arial" w:cs="Arial"/>
                <w:sz w:val="20"/>
                <w:szCs w:val="20"/>
                <w:lang w:eastAsia="zh-CN"/>
              </w:rPr>
              <w:t>9.</w:t>
            </w:r>
          </w:p>
        </w:tc>
        <w:tc>
          <w:tcPr>
            <w:tcW w:w="2419" w:type="dxa"/>
            <w:shd w:val="clear" w:color="auto" w:fill="auto"/>
            <w:vAlign w:val="center"/>
          </w:tcPr>
          <w:p w14:paraId="38F639DA" w14:textId="730E8A43" w:rsidR="009D5E33" w:rsidRPr="00E11032" w:rsidRDefault="009D5E33" w:rsidP="009D5E33">
            <w:pPr>
              <w:suppressAutoHyphens/>
              <w:spacing w:after="0" w:line="240" w:lineRule="auto"/>
              <w:rPr>
                <w:rFonts w:ascii="Arial" w:eastAsia="Times New Roman" w:hAnsi="Arial" w:cs="Arial"/>
                <w:sz w:val="20"/>
                <w:szCs w:val="20"/>
                <w:lang w:eastAsia="zh-CN"/>
              </w:rPr>
            </w:pPr>
            <w:r w:rsidRPr="00E11032">
              <w:rPr>
                <w:rFonts w:ascii="Arial" w:eastAsia="Times New Roman" w:hAnsi="Arial" w:cs="Arial"/>
                <w:sz w:val="20"/>
                <w:szCs w:val="20"/>
                <w:lang w:eastAsia="zh-CN"/>
              </w:rPr>
              <w:t xml:space="preserve">poz. 3.2 (Zestaw głośnikowy </w:t>
            </w:r>
            <w:proofErr w:type="spellStart"/>
            <w:r w:rsidRPr="00E11032">
              <w:rPr>
                <w:rFonts w:ascii="Arial" w:eastAsia="Times New Roman" w:hAnsi="Arial" w:cs="Arial"/>
                <w:sz w:val="20"/>
                <w:szCs w:val="20"/>
                <w:lang w:eastAsia="zh-CN"/>
              </w:rPr>
              <w:t>niskotonowy</w:t>
            </w:r>
            <w:proofErr w:type="spellEnd"/>
            <w:r w:rsidRPr="00E11032">
              <w:rPr>
                <w:rFonts w:ascii="Arial" w:eastAsia="Times New Roman" w:hAnsi="Arial" w:cs="Arial"/>
                <w:sz w:val="20"/>
                <w:szCs w:val="20"/>
                <w:lang w:eastAsia="zh-CN"/>
              </w:rPr>
              <w:t>)</w:t>
            </w:r>
          </w:p>
        </w:tc>
        <w:tc>
          <w:tcPr>
            <w:tcW w:w="3960" w:type="dxa"/>
            <w:shd w:val="clear" w:color="auto" w:fill="auto"/>
            <w:vAlign w:val="center"/>
          </w:tcPr>
          <w:p w14:paraId="2875D5AA" w14:textId="77777777" w:rsidR="00C94969" w:rsidRDefault="00C94969" w:rsidP="009D5E33">
            <w:pPr>
              <w:suppressAutoHyphens/>
              <w:spacing w:after="0" w:line="240" w:lineRule="auto"/>
              <w:rPr>
                <w:rFonts w:ascii="Arial" w:eastAsia="Times New Roman" w:hAnsi="Arial" w:cs="Arial"/>
                <w:sz w:val="20"/>
                <w:szCs w:val="20"/>
                <w:lang w:eastAsia="zh-CN"/>
              </w:rPr>
            </w:pPr>
          </w:p>
          <w:p w14:paraId="54585813" w14:textId="77777777" w:rsidR="009D5E33" w:rsidRDefault="009D5E33" w:rsidP="009D5E33">
            <w:pPr>
              <w:suppressAutoHyphens/>
              <w:spacing w:after="0" w:line="240" w:lineRule="auto"/>
              <w:rPr>
                <w:rFonts w:ascii="Arial" w:eastAsia="Times New Roman" w:hAnsi="Arial" w:cs="Arial"/>
                <w:sz w:val="20"/>
                <w:szCs w:val="20"/>
                <w:lang w:eastAsia="zh-CN"/>
              </w:rPr>
            </w:pPr>
            <w:r w:rsidRPr="00E11032">
              <w:rPr>
                <w:rFonts w:ascii="Arial" w:eastAsia="Times New Roman" w:hAnsi="Arial" w:cs="Arial"/>
                <w:sz w:val="20"/>
                <w:szCs w:val="20"/>
                <w:lang w:eastAsia="zh-CN"/>
              </w:rPr>
              <w:t xml:space="preserve">Oferta otrzyma 1 punkt za każdy 1 </w:t>
            </w:r>
            <w:proofErr w:type="spellStart"/>
            <w:r w:rsidRPr="00E11032">
              <w:rPr>
                <w:rFonts w:ascii="Arial" w:eastAsia="Times New Roman" w:hAnsi="Arial" w:cs="Arial"/>
                <w:sz w:val="20"/>
                <w:szCs w:val="20"/>
                <w:lang w:eastAsia="zh-CN"/>
              </w:rPr>
              <w:t>dB</w:t>
            </w:r>
            <w:proofErr w:type="spellEnd"/>
            <w:r w:rsidRPr="00E11032">
              <w:rPr>
                <w:rFonts w:ascii="Arial" w:eastAsia="Times New Roman" w:hAnsi="Arial" w:cs="Arial"/>
                <w:sz w:val="20"/>
                <w:szCs w:val="20"/>
                <w:lang w:eastAsia="zh-CN"/>
              </w:rPr>
              <w:t xml:space="preserve"> SPL powyżej wymaganego maksymalnego poziomu ciśnienia akustycznego 135 </w:t>
            </w:r>
            <w:proofErr w:type="spellStart"/>
            <w:r w:rsidRPr="00E11032">
              <w:rPr>
                <w:rFonts w:ascii="Arial" w:eastAsia="Times New Roman" w:hAnsi="Arial" w:cs="Arial"/>
                <w:sz w:val="20"/>
                <w:szCs w:val="20"/>
                <w:lang w:eastAsia="zh-CN"/>
              </w:rPr>
              <w:t>dB</w:t>
            </w:r>
            <w:proofErr w:type="spellEnd"/>
            <w:r w:rsidRPr="00E11032">
              <w:rPr>
                <w:rFonts w:ascii="Arial" w:eastAsia="Times New Roman" w:hAnsi="Arial" w:cs="Arial"/>
                <w:sz w:val="20"/>
                <w:szCs w:val="20"/>
                <w:lang w:eastAsia="zh-CN"/>
              </w:rPr>
              <w:t xml:space="preserve"> SPL* - maksymalnie 2 pkt.</w:t>
            </w:r>
          </w:p>
          <w:p w14:paraId="59163311" w14:textId="4B92A888" w:rsidR="00C94969" w:rsidRPr="00E11032" w:rsidRDefault="00C94969" w:rsidP="009D5E33">
            <w:pPr>
              <w:suppressAutoHyphens/>
              <w:spacing w:after="0" w:line="240" w:lineRule="auto"/>
              <w:rPr>
                <w:rFonts w:ascii="Arial" w:eastAsia="Times New Roman" w:hAnsi="Arial" w:cs="Arial"/>
                <w:sz w:val="20"/>
                <w:szCs w:val="20"/>
                <w:lang w:eastAsia="zh-CN"/>
              </w:rPr>
            </w:pPr>
          </w:p>
        </w:tc>
      </w:tr>
      <w:tr w:rsidR="009D5E33" w:rsidRPr="00E11032" w14:paraId="2A697997" w14:textId="77777777" w:rsidTr="001D6BC0">
        <w:trPr>
          <w:cantSplit/>
          <w:trHeight w:val="111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85FD31" w14:textId="66963ED3" w:rsidR="009D5E33" w:rsidRPr="00E11032" w:rsidRDefault="009D5E33" w:rsidP="009D5E33">
            <w:pPr>
              <w:suppressAutoHyphens/>
              <w:spacing w:after="0" w:line="240" w:lineRule="auto"/>
              <w:rPr>
                <w:rFonts w:ascii="Arial" w:eastAsia="Times New Roman" w:hAnsi="Arial" w:cs="Arial"/>
                <w:sz w:val="20"/>
                <w:szCs w:val="20"/>
                <w:lang w:eastAsia="zh-CN"/>
              </w:rPr>
            </w:pPr>
            <w:r w:rsidRPr="00E11032">
              <w:rPr>
                <w:rFonts w:ascii="Arial" w:eastAsia="Times New Roman" w:hAnsi="Arial" w:cs="Arial"/>
                <w:sz w:val="20"/>
                <w:szCs w:val="20"/>
                <w:lang w:eastAsia="zh-CN"/>
              </w:rPr>
              <w:t>10.</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0A4EF482" w14:textId="2CF50FCD" w:rsidR="009D5E33" w:rsidRPr="00E11032" w:rsidRDefault="009D5E33" w:rsidP="009D5E33">
            <w:pPr>
              <w:suppressAutoHyphens/>
              <w:spacing w:after="0" w:line="240" w:lineRule="auto"/>
              <w:rPr>
                <w:rFonts w:ascii="Arial" w:eastAsia="Times New Roman" w:hAnsi="Arial" w:cs="Arial"/>
                <w:sz w:val="20"/>
                <w:szCs w:val="20"/>
                <w:lang w:eastAsia="zh-CN"/>
              </w:rPr>
            </w:pPr>
            <w:r w:rsidRPr="00E11032">
              <w:rPr>
                <w:rFonts w:ascii="Arial" w:eastAsia="Times New Roman" w:hAnsi="Arial" w:cs="Arial"/>
                <w:sz w:val="20"/>
                <w:szCs w:val="20"/>
                <w:lang w:eastAsia="zh-CN"/>
              </w:rPr>
              <w:t>poz.4.1 (Monitor sceniczny typ 1)</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14:paraId="1206D015" w14:textId="506BFB92" w:rsidR="009D5E33" w:rsidRPr="00E11032" w:rsidRDefault="009D5E33" w:rsidP="009D5E33">
            <w:pPr>
              <w:suppressAutoHyphens/>
              <w:spacing w:after="0" w:line="240" w:lineRule="auto"/>
              <w:rPr>
                <w:rFonts w:ascii="Arial" w:eastAsia="Times New Roman" w:hAnsi="Arial" w:cs="Arial"/>
                <w:sz w:val="20"/>
                <w:szCs w:val="20"/>
                <w:lang w:eastAsia="zh-CN"/>
              </w:rPr>
            </w:pPr>
            <w:r w:rsidRPr="00E11032">
              <w:rPr>
                <w:rFonts w:ascii="Arial" w:eastAsia="Calibri" w:hAnsi="Arial" w:cs="Arial"/>
                <w:sz w:val="20"/>
                <w:szCs w:val="20"/>
              </w:rPr>
              <w:t xml:space="preserve">Oferta otrzyma 2 punkty </w:t>
            </w:r>
            <w:r w:rsidRPr="00E11032">
              <w:rPr>
                <w:rFonts w:ascii="Arial" w:eastAsia="Times New Roman" w:hAnsi="Arial" w:cs="Arial"/>
                <w:sz w:val="20"/>
                <w:szCs w:val="20"/>
              </w:rPr>
              <w:t xml:space="preserve">jeżeli zaoferowane urządzenie </w:t>
            </w:r>
            <w:r w:rsidRPr="00E11032">
              <w:rPr>
                <w:rFonts w:ascii="Arial" w:eastAsia="Calibri" w:hAnsi="Arial" w:cs="Arial"/>
                <w:sz w:val="20"/>
                <w:szCs w:val="20"/>
              </w:rPr>
              <w:t>będzie posiadało fabryczne nóżki umożliwiające zmianę kąta pod jakim urządzenie stoi pracując jako podłogowy monitor sceniczny</w:t>
            </w:r>
          </w:p>
        </w:tc>
      </w:tr>
      <w:tr w:rsidR="009D5E33" w:rsidRPr="00E11032" w14:paraId="227A7CF8" w14:textId="77777777" w:rsidTr="001D6BC0">
        <w:trPr>
          <w:cantSplit/>
          <w:trHeight w:val="111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FA770B" w14:textId="187B110C" w:rsidR="009D5E33" w:rsidRPr="00E11032" w:rsidRDefault="009D5E33" w:rsidP="009D5E33">
            <w:pPr>
              <w:suppressAutoHyphens/>
              <w:spacing w:after="0" w:line="240" w:lineRule="auto"/>
              <w:rPr>
                <w:rFonts w:ascii="Arial" w:eastAsia="Times New Roman" w:hAnsi="Arial" w:cs="Arial"/>
                <w:sz w:val="20"/>
                <w:szCs w:val="20"/>
                <w:lang w:eastAsia="zh-CN"/>
              </w:rPr>
            </w:pPr>
            <w:r w:rsidRPr="00E11032">
              <w:rPr>
                <w:rFonts w:ascii="Arial" w:eastAsia="Times New Roman" w:hAnsi="Arial" w:cs="Arial"/>
                <w:sz w:val="20"/>
                <w:szCs w:val="20"/>
                <w:lang w:eastAsia="zh-CN"/>
              </w:rPr>
              <w:t>11.</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4DB5A63B" w14:textId="5A79D468" w:rsidR="009D5E33" w:rsidRPr="00E11032" w:rsidRDefault="009D5E33" w:rsidP="009D5E33">
            <w:pPr>
              <w:suppressAutoHyphens/>
              <w:spacing w:after="0" w:line="240" w:lineRule="auto"/>
              <w:rPr>
                <w:rFonts w:ascii="Arial" w:eastAsia="Times New Roman" w:hAnsi="Arial" w:cs="Arial"/>
                <w:sz w:val="20"/>
                <w:szCs w:val="20"/>
                <w:lang w:eastAsia="zh-CN"/>
              </w:rPr>
            </w:pPr>
            <w:r w:rsidRPr="00E11032">
              <w:rPr>
                <w:rFonts w:ascii="Arial" w:eastAsia="Times New Roman" w:hAnsi="Arial" w:cs="Arial"/>
                <w:sz w:val="20"/>
                <w:szCs w:val="20"/>
                <w:lang w:eastAsia="zh-CN"/>
              </w:rPr>
              <w:t>poz. 4.</w:t>
            </w:r>
            <w:r w:rsidR="008A5D43">
              <w:rPr>
                <w:rFonts w:ascii="Arial" w:eastAsia="Times New Roman" w:hAnsi="Arial" w:cs="Arial"/>
                <w:sz w:val="20"/>
                <w:szCs w:val="20"/>
                <w:lang w:eastAsia="zh-CN"/>
              </w:rPr>
              <w:t>1</w:t>
            </w:r>
            <w:r w:rsidRPr="00E11032">
              <w:rPr>
                <w:rFonts w:ascii="Arial" w:eastAsia="Times New Roman" w:hAnsi="Arial" w:cs="Arial"/>
                <w:sz w:val="20"/>
                <w:szCs w:val="20"/>
                <w:lang w:eastAsia="zh-CN"/>
              </w:rPr>
              <w:t xml:space="preserve"> (Monitor sceniczny typ </w:t>
            </w:r>
            <w:r w:rsidR="008A5D43">
              <w:rPr>
                <w:rFonts w:ascii="Arial" w:eastAsia="Times New Roman" w:hAnsi="Arial" w:cs="Arial"/>
                <w:sz w:val="20"/>
                <w:szCs w:val="20"/>
                <w:lang w:eastAsia="zh-CN"/>
              </w:rPr>
              <w:t>1</w:t>
            </w:r>
            <w:r w:rsidRPr="00E11032">
              <w:rPr>
                <w:rFonts w:ascii="Arial" w:eastAsia="Times New Roman" w:hAnsi="Arial" w:cs="Arial"/>
                <w:sz w:val="20"/>
                <w:szCs w:val="20"/>
                <w:lang w:eastAsia="zh-CN"/>
              </w:rPr>
              <w:t>)</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14:paraId="603ED9F1" w14:textId="77777777" w:rsidR="00C94969" w:rsidRDefault="00C94969" w:rsidP="009D5E33">
            <w:pPr>
              <w:suppressAutoHyphens/>
              <w:spacing w:after="0" w:line="240" w:lineRule="auto"/>
              <w:rPr>
                <w:rFonts w:ascii="Arial" w:eastAsia="Times New Roman" w:hAnsi="Arial" w:cs="Arial"/>
                <w:sz w:val="20"/>
                <w:szCs w:val="20"/>
                <w:lang w:eastAsia="zh-CN"/>
              </w:rPr>
            </w:pPr>
          </w:p>
          <w:p w14:paraId="217B6EB7" w14:textId="4FF986DC" w:rsidR="009D5E33" w:rsidRDefault="009D5E33" w:rsidP="009D5E33">
            <w:pPr>
              <w:suppressAutoHyphens/>
              <w:spacing w:after="0" w:line="240" w:lineRule="auto"/>
              <w:rPr>
                <w:rFonts w:ascii="Arial" w:eastAsia="Times New Roman" w:hAnsi="Arial" w:cs="Arial"/>
                <w:sz w:val="20"/>
                <w:szCs w:val="20"/>
                <w:lang w:eastAsia="zh-CN"/>
              </w:rPr>
            </w:pPr>
            <w:r w:rsidRPr="00E11032">
              <w:rPr>
                <w:rFonts w:ascii="Arial" w:eastAsia="Times New Roman" w:hAnsi="Arial" w:cs="Arial"/>
                <w:sz w:val="20"/>
                <w:szCs w:val="20"/>
                <w:lang w:eastAsia="zh-CN"/>
              </w:rPr>
              <w:t xml:space="preserve">Oferta otrzyma 1 punkt za </w:t>
            </w:r>
            <w:r w:rsidR="008A5D43">
              <w:rPr>
                <w:rFonts w:ascii="Arial" w:eastAsia="Times New Roman" w:hAnsi="Arial" w:cs="Arial"/>
                <w:sz w:val="20"/>
                <w:szCs w:val="20"/>
                <w:lang w:eastAsia="zh-CN"/>
              </w:rPr>
              <w:t xml:space="preserve">wartość </w:t>
            </w:r>
            <w:proofErr w:type="spellStart"/>
            <w:r w:rsidRPr="00E11032">
              <w:rPr>
                <w:rFonts w:ascii="Arial" w:eastAsia="Times New Roman" w:hAnsi="Arial" w:cs="Arial"/>
                <w:sz w:val="20"/>
                <w:szCs w:val="20"/>
                <w:lang w:eastAsia="zh-CN"/>
              </w:rPr>
              <w:t>dB</w:t>
            </w:r>
            <w:proofErr w:type="spellEnd"/>
            <w:r w:rsidRPr="00E11032">
              <w:rPr>
                <w:rFonts w:ascii="Arial" w:eastAsia="Times New Roman" w:hAnsi="Arial" w:cs="Arial"/>
                <w:sz w:val="20"/>
                <w:szCs w:val="20"/>
                <w:lang w:eastAsia="zh-CN"/>
              </w:rPr>
              <w:t xml:space="preserve"> SPL powyżej wymaganego maksymalnego poziomu ciśnienia akustycznego 135 </w:t>
            </w:r>
            <w:proofErr w:type="spellStart"/>
            <w:r w:rsidRPr="00E11032">
              <w:rPr>
                <w:rFonts w:ascii="Arial" w:eastAsia="Times New Roman" w:hAnsi="Arial" w:cs="Arial"/>
                <w:sz w:val="20"/>
                <w:szCs w:val="20"/>
                <w:lang w:eastAsia="zh-CN"/>
              </w:rPr>
              <w:t>dB</w:t>
            </w:r>
            <w:proofErr w:type="spellEnd"/>
            <w:r w:rsidRPr="00E11032">
              <w:rPr>
                <w:rFonts w:ascii="Arial" w:eastAsia="Times New Roman" w:hAnsi="Arial" w:cs="Arial"/>
                <w:sz w:val="20"/>
                <w:szCs w:val="20"/>
                <w:lang w:eastAsia="zh-CN"/>
              </w:rPr>
              <w:t xml:space="preserve"> SPL*</w:t>
            </w:r>
          </w:p>
          <w:p w14:paraId="4CB6F8FA" w14:textId="663BDC33" w:rsidR="00C94969" w:rsidRPr="00E11032" w:rsidRDefault="00C94969" w:rsidP="009D5E33">
            <w:pPr>
              <w:suppressAutoHyphens/>
              <w:spacing w:after="0" w:line="240" w:lineRule="auto"/>
              <w:rPr>
                <w:rFonts w:ascii="Arial" w:eastAsia="Calibri" w:hAnsi="Arial" w:cs="Arial"/>
                <w:sz w:val="20"/>
                <w:szCs w:val="20"/>
              </w:rPr>
            </w:pPr>
          </w:p>
        </w:tc>
      </w:tr>
      <w:tr w:rsidR="009D5E33" w:rsidRPr="00E11032" w14:paraId="4F5EF86E" w14:textId="77777777" w:rsidTr="001D6BC0">
        <w:trPr>
          <w:cantSplit/>
          <w:trHeight w:val="111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43BCAB" w14:textId="17334A80" w:rsidR="009D5E33" w:rsidRPr="00E11032" w:rsidRDefault="009D5E33" w:rsidP="009D5E33">
            <w:pPr>
              <w:suppressAutoHyphens/>
              <w:spacing w:after="0" w:line="240" w:lineRule="auto"/>
              <w:rPr>
                <w:rFonts w:ascii="Arial" w:eastAsia="Times New Roman" w:hAnsi="Arial" w:cs="Arial"/>
                <w:sz w:val="20"/>
                <w:szCs w:val="20"/>
                <w:lang w:eastAsia="zh-CN"/>
              </w:rPr>
            </w:pPr>
            <w:r w:rsidRPr="00E11032">
              <w:rPr>
                <w:rFonts w:ascii="Arial" w:eastAsia="Times New Roman" w:hAnsi="Arial" w:cs="Arial"/>
                <w:sz w:val="20"/>
                <w:szCs w:val="20"/>
                <w:lang w:eastAsia="zh-CN"/>
              </w:rPr>
              <w:t>12.</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5DA9C91B" w14:textId="25BDCA32" w:rsidR="009D5E33" w:rsidRPr="00E11032" w:rsidRDefault="009D5E33" w:rsidP="009D5E33">
            <w:pPr>
              <w:suppressAutoHyphens/>
              <w:spacing w:after="0" w:line="240" w:lineRule="auto"/>
              <w:rPr>
                <w:rFonts w:ascii="Arial" w:eastAsia="Times New Roman" w:hAnsi="Arial" w:cs="Arial"/>
                <w:sz w:val="20"/>
                <w:szCs w:val="20"/>
                <w:lang w:eastAsia="zh-CN"/>
              </w:rPr>
            </w:pPr>
            <w:r w:rsidRPr="00E11032">
              <w:rPr>
                <w:rFonts w:ascii="Arial" w:eastAsia="Times New Roman" w:hAnsi="Arial" w:cs="Arial"/>
                <w:sz w:val="20"/>
                <w:szCs w:val="20"/>
                <w:lang w:eastAsia="zh-CN"/>
              </w:rPr>
              <w:t>poz. 6.1 (Zestaw głośnikowy szerokopasmowy kinowy)</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14:paraId="6B587456" w14:textId="77777777" w:rsidR="00C94969" w:rsidRDefault="00C94969" w:rsidP="009D5E33">
            <w:pPr>
              <w:suppressAutoHyphens/>
              <w:spacing w:after="0" w:line="240" w:lineRule="auto"/>
              <w:rPr>
                <w:rFonts w:ascii="Arial" w:eastAsia="Calibri" w:hAnsi="Arial" w:cs="Arial"/>
                <w:sz w:val="20"/>
                <w:szCs w:val="20"/>
              </w:rPr>
            </w:pPr>
          </w:p>
          <w:p w14:paraId="6912C2FD" w14:textId="4AC62923" w:rsidR="009D5E33" w:rsidRDefault="009D5E33" w:rsidP="009D5E33">
            <w:pPr>
              <w:suppressAutoHyphens/>
              <w:spacing w:after="0" w:line="240" w:lineRule="auto"/>
              <w:rPr>
                <w:rFonts w:ascii="Arial" w:eastAsia="Calibri" w:hAnsi="Arial" w:cs="Arial"/>
                <w:sz w:val="20"/>
                <w:szCs w:val="20"/>
              </w:rPr>
            </w:pPr>
            <w:r w:rsidRPr="00E11032">
              <w:rPr>
                <w:rFonts w:ascii="Arial" w:eastAsia="Calibri" w:hAnsi="Arial" w:cs="Arial"/>
                <w:sz w:val="20"/>
                <w:szCs w:val="20"/>
              </w:rPr>
              <w:t xml:space="preserve">Oferta otrzyma 1 punkt za </w:t>
            </w:r>
            <w:r w:rsidR="008A5D43">
              <w:rPr>
                <w:rFonts w:ascii="Arial" w:eastAsia="Calibri" w:hAnsi="Arial" w:cs="Arial"/>
                <w:sz w:val="20"/>
                <w:szCs w:val="20"/>
              </w:rPr>
              <w:t xml:space="preserve">wartość </w:t>
            </w:r>
            <w:proofErr w:type="spellStart"/>
            <w:r w:rsidRPr="00E11032">
              <w:rPr>
                <w:rFonts w:ascii="Arial" w:eastAsia="Calibri" w:hAnsi="Arial" w:cs="Arial"/>
                <w:sz w:val="20"/>
                <w:szCs w:val="20"/>
              </w:rPr>
              <w:t>dB</w:t>
            </w:r>
            <w:proofErr w:type="spellEnd"/>
            <w:r w:rsidRPr="00E11032">
              <w:rPr>
                <w:rFonts w:ascii="Arial" w:eastAsia="Calibri" w:hAnsi="Arial" w:cs="Arial"/>
                <w:sz w:val="20"/>
                <w:szCs w:val="20"/>
              </w:rPr>
              <w:t xml:space="preserve"> SPL powyżej wymaganego maksymalnego poziomu ciśnienia akustycznego 135 </w:t>
            </w:r>
            <w:proofErr w:type="spellStart"/>
            <w:r w:rsidRPr="00E11032">
              <w:rPr>
                <w:rFonts w:ascii="Arial" w:eastAsia="Calibri" w:hAnsi="Arial" w:cs="Arial"/>
                <w:sz w:val="20"/>
                <w:szCs w:val="20"/>
              </w:rPr>
              <w:t>dB</w:t>
            </w:r>
            <w:proofErr w:type="spellEnd"/>
            <w:r w:rsidRPr="00E11032">
              <w:rPr>
                <w:rFonts w:ascii="Arial" w:eastAsia="Calibri" w:hAnsi="Arial" w:cs="Arial"/>
                <w:sz w:val="20"/>
                <w:szCs w:val="20"/>
              </w:rPr>
              <w:t xml:space="preserve"> SPL*</w:t>
            </w:r>
          </w:p>
          <w:p w14:paraId="5594FA9B" w14:textId="3B73EB32" w:rsidR="00C94969" w:rsidRPr="00E11032" w:rsidRDefault="00C94969" w:rsidP="009D5E33">
            <w:pPr>
              <w:suppressAutoHyphens/>
              <w:spacing w:after="0" w:line="240" w:lineRule="auto"/>
              <w:rPr>
                <w:rFonts w:ascii="Arial" w:eastAsia="Calibri" w:hAnsi="Arial" w:cs="Arial"/>
                <w:sz w:val="20"/>
                <w:szCs w:val="20"/>
              </w:rPr>
            </w:pPr>
          </w:p>
        </w:tc>
      </w:tr>
      <w:tr w:rsidR="009D5E33" w:rsidRPr="00E11032" w14:paraId="59AF99C2" w14:textId="77777777" w:rsidTr="001D6BC0">
        <w:trPr>
          <w:cantSplit/>
          <w:trHeight w:val="111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74C3C1" w14:textId="6BDD5316" w:rsidR="009D5E33" w:rsidRPr="00E11032" w:rsidRDefault="009D5E33" w:rsidP="009D5E33">
            <w:pPr>
              <w:suppressAutoHyphens/>
              <w:spacing w:after="0" w:line="240" w:lineRule="auto"/>
              <w:rPr>
                <w:rFonts w:ascii="Arial" w:eastAsia="Times New Roman" w:hAnsi="Arial" w:cs="Arial"/>
                <w:sz w:val="20"/>
                <w:szCs w:val="20"/>
                <w:lang w:eastAsia="zh-CN"/>
              </w:rPr>
            </w:pPr>
            <w:r w:rsidRPr="00E11032">
              <w:rPr>
                <w:rFonts w:ascii="Arial" w:eastAsia="Times New Roman" w:hAnsi="Arial" w:cs="Arial"/>
                <w:sz w:val="20"/>
                <w:szCs w:val="20"/>
                <w:lang w:eastAsia="zh-CN"/>
              </w:rPr>
              <w:t>13.</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24C96051" w14:textId="27220CB6" w:rsidR="009D5E33" w:rsidRPr="00E11032" w:rsidRDefault="009D5E33" w:rsidP="009D5E33">
            <w:pPr>
              <w:suppressAutoHyphens/>
              <w:spacing w:after="0" w:line="240" w:lineRule="auto"/>
              <w:rPr>
                <w:rFonts w:ascii="Arial" w:eastAsia="Times New Roman" w:hAnsi="Arial" w:cs="Arial"/>
                <w:sz w:val="20"/>
                <w:szCs w:val="20"/>
                <w:lang w:eastAsia="zh-CN"/>
              </w:rPr>
            </w:pPr>
            <w:r w:rsidRPr="00E11032">
              <w:rPr>
                <w:rFonts w:ascii="Arial" w:eastAsia="Times New Roman" w:hAnsi="Arial" w:cs="Arial"/>
                <w:sz w:val="20"/>
                <w:szCs w:val="20"/>
                <w:lang w:eastAsia="zh-CN"/>
              </w:rPr>
              <w:t xml:space="preserve">poz. 6.3 </w:t>
            </w:r>
            <w:r w:rsidR="00322E5A">
              <w:rPr>
                <w:rFonts w:ascii="Arial" w:eastAsia="Times New Roman" w:hAnsi="Arial" w:cs="Arial"/>
                <w:sz w:val="20"/>
                <w:szCs w:val="20"/>
                <w:lang w:eastAsia="zh-CN"/>
              </w:rPr>
              <w:t>(</w:t>
            </w:r>
            <w:r w:rsidRPr="00E11032">
              <w:rPr>
                <w:rFonts w:ascii="Arial" w:eastAsia="Times New Roman" w:hAnsi="Arial" w:cs="Arial"/>
                <w:sz w:val="20"/>
                <w:szCs w:val="20"/>
                <w:lang w:eastAsia="zh-CN"/>
              </w:rPr>
              <w:t>Zestaw głośnikowy</w:t>
            </w:r>
          </w:p>
          <w:p w14:paraId="1E86B35C" w14:textId="604E77C2" w:rsidR="009D5E33" w:rsidRPr="00E11032" w:rsidRDefault="009D5E33" w:rsidP="009D5E33">
            <w:pPr>
              <w:suppressAutoHyphens/>
              <w:spacing w:after="0" w:line="240" w:lineRule="auto"/>
              <w:rPr>
                <w:rFonts w:ascii="Arial" w:eastAsia="Times New Roman" w:hAnsi="Arial" w:cs="Arial"/>
                <w:sz w:val="20"/>
                <w:szCs w:val="20"/>
                <w:lang w:eastAsia="zh-CN"/>
              </w:rPr>
            </w:pPr>
            <w:r w:rsidRPr="00E11032">
              <w:rPr>
                <w:rFonts w:ascii="Arial" w:eastAsia="Times New Roman" w:hAnsi="Arial" w:cs="Arial"/>
                <w:sz w:val="20"/>
                <w:szCs w:val="20"/>
                <w:lang w:eastAsia="zh-CN"/>
              </w:rPr>
              <w:t>efektowy kinowy</w:t>
            </w:r>
            <w:r w:rsidR="00322E5A">
              <w:rPr>
                <w:rFonts w:ascii="Arial" w:eastAsia="Times New Roman" w:hAnsi="Arial" w:cs="Arial"/>
                <w:sz w:val="20"/>
                <w:szCs w:val="20"/>
                <w:lang w:eastAsia="zh-CN"/>
              </w:rPr>
              <w:t>)</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14:paraId="2163282B" w14:textId="77777777" w:rsidR="00C94969" w:rsidRDefault="00C94969" w:rsidP="009D5E33">
            <w:pPr>
              <w:suppressAutoHyphens/>
              <w:spacing w:after="0" w:line="240" w:lineRule="auto"/>
              <w:rPr>
                <w:rFonts w:ascii="Arial" w:eastAsia="Times New Roman" w:hAnsi="Arial" w:cs="Arial"/>
                <w:sz w:val="20"/>
                <w:szCs w:val="20"/>
                <w:lang w:eastAsia="zh-CN"/>
              </w:rPr>
            </w:pPr>
          </w:p>
          <w:p w14:paraId="0D63B88F" w14:textId="5DC1B96D" w:rsidR="009D5E33" w:rsidRDefault="009D5E33" w:rsidP="009D5E33">
            <w:pPr>
              <w:suppressAutoHyphens/>
              <w:spacing w:after="0" w:line="240" w:lineRule="auto"/>
              <w:rPr>
                <w:rFonts w:ascii="Arial" w:eastAsia="Times New Roman" w:hAnsi="Arial" w:cs="Arial"/>
                <w:sz w:val="20"/>
                <w:szCs w:val="20"/>
                <w:lang w:eastAsia="zh-CN"/>
              </w:rPr>
            </w:pPr>
            <w:r w:rsidRPr="00E11032">
              <w:rPr>
                <w:rFonts w:ascii="Arial" w:eastAsia="Times New Roman" w:hAnsi="Arial" w:cs="Arial"/>
                <w:sz w:val="20"/>
                <w:szCs w:val="20"/>
                <w:lang w:eastAsia="zh-CN"/>
              </w:rPr>
              <w:t xml:space="preserve">Oferta otrzyma 1 punkt za </w:t>
            </w:r>
            <w:r w:rsidR="008A5D43">
              <w:rPr>
                <w:rFonts w:ascii="Arial" w:eastAsia="Times New Roman" w:hAnsi="Arial" w:cs="Arial"/>
                <w:sz w:val="20"/>
                <w:szCs w:val="20"/>
                <w:lang w:eastAsia="zh-CN"/>
              </w:rPr>
              <w:t xml:space="preserve">wartość </w:t>
            </w:r>
            <w:proofErr w:type="spellStart"/>
            <w:r w:rsidRPr="00E11032">
              <w:rPr>
                <w:rFonts w:ascii="Arial" w:eastAsia="Times New Roman" w:hAnsi="Arial" w:cs="Arial"/>
                <w:sz w:val="20"/>
                <w:szCs w:val="20"/>
                <w:lang w:eastAsia="zh-CN"/>
              </w:rPr>
              <w:t>dB</w:t>
            </w:r>
            <w:proofErr w:type="spellEnd"/>
            <w:r w:rsidRPr="00E11032">
              <w:rPr>
                <w:rFonts w:ascii="Arial" w:eastAsia="Times New Roman" w:hAnsi="Arial" w:cs="Arial"/>
                <w:sz w:val="20"/>
                <w:szCs w:val="20"/>
                <w:lang w:eastAsia="zh-CN"/>
              </w:rPr>
              <w:t xml:space="preserve"> SPL powyżej wymaganego maksymalnego poziomu ciśnienia akustycznego 120 </w:t>
            </w:r>
            <w:proofErr w:type="spellStart"/>
            <w:r w:rsidRPr="00E11032">
              <w:rPr>
                <w:rFonts w:ascii="Arial" w:eastAsia="Times New Roman" w:hAnsi="Arial" w:cs="Arial"/>
                <w:sz w:val="20"/>
                <w:szCs w:val="20"/>
                <w:lang w:eastAsia="zh-CN"/>
              </w:rPr>
              <w:t>dB</w:t>
            </w:r>
            <w:proofErr w:type="spellEnd"/>
            <w:r w:rsidRPr="00E11032">
              <w:rPr>
                <w:rFonts w:ascii="Arial" w:eastAsia="Times New Roman" w:hAnsi="Arial" w:cs="Arial"/>
                <w:sz w:val="20"/>
                <w:szCs w:val="20"/>
                <w:lang w:eastAsia="zh-CN"/>
              </w:rPr>
              <w:t xml:space="preserve"> SPL*</w:t>
            </w:r>
          </w:p>
          <w:p w14:paraId="309B87A5" w14:textId="7408B70F" w:rsidR="00C94969" w:rsidRPr="00E11032" w:rsidRDefault="00C94969" w:rsidP="009D5E33">
            <w:pPr>
              <w:suppressAutoHyphens/>
              <w:spacing w:after="0" w:line="240" w:lineRule="auto"/>
              <w:rPr>
                <w:rFonts w:ascii="Arial" w:eastAsia="Calibri" w:hAnsi="Arial" w:cs="Arial"/>
                <w:sz w:val="20"/>
                <w:szCs w:val="20"/>
              </w:rPr>
            </w:pPr>
          </w:p>
        </w:tc>
      </w:tr>
      <w:tr w:rsidR="009D5E33" w:rsidRPr="00E11032" w14:paraId="3189FA2B" w14:textId="77777777" w:rsidTr="001D6BC0">
        <w:trPr>
          <w:cantSplit/>
          <w:trHeight w:val="111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7F0A55" w14:textId="6979025E" w:rsidR="009D5E33" w:rsidRPr="00E11032" w:rsidRDefault="009D5E33" w:rsidP="009D5E33">
            <w:pPr>
              <w:suppressAutoHyphens/>
              <w:spacing w:after="0" w:line="240" w:lineRule="auto"/>
              <w:rPr>
                <w:rFonts w:ascii="Arial" w:eastAsia="Times New Roman" w:hAnsi="Arial" w:cs="Arial"/>
                <w:sz w:val="20"/>
                <w:szCs w:val="20"/>
                <w:lang w:eastAsia="zh-CN"/>
              </w:rPr>
            </w:pPr>
            <w:r w:rsidRPr="00E11032">
              <w:rPr>
                <w:rFonts w:ascii="Arial" w:eastAsia="Times New Roman" w:hAnsi="Arial" w:cs="Arial"/>
                <w:sz w:val="20"/>
                <w:szCs w:val="20"/>
                <w:lang w:eastAsia="zh-CN"/>
              </w:rPr>
              <w:t>14.</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1EBC314D" w14:textId="625CC7BB" w:rsidR="009D5E33" w:rsidRPr="00E11032" w:rsidRDefault="009D5E33" w:rsidP="009D5E33">
            <w:pPr>
              <w:suppressAutoHyphens/>
              <w:spacing w:after="0" w:line="240" w:lineRule="auto"/>
              <w:rPr>
                <w:rFonts w:ascii="Arial" w:eastAsia="Times New Roman" w:hAnsi="Arial" w:cs="Arial"/>
                <w:sz w:val="20"/>
                <w:szCs w:val="20"/>
                <w:lang w:eastAsia="zh-CN"/>
              </w:rPr>
            </w:pPr>
            <w:r w:rsidRPr="00E11032">
              <w:rPr>
                <w:rFonts w:ascii="Arial" w:eastAsia="Times New Roman" w:hAnsi="Arial" w:cs="Arial"/>
                <w:sz w:val="20"/>
                <w:szCs w:val="20"/>
                <w:lang w:eastAsia="zh-CN"/>
              </w:rPr>
              <w:t>poz. 6.5 (Wzmacniacz mocy typ 1)</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14:paraId="6FD7AFED" w14:textId="77777777" w:rsidR="00C94969" w:rsidRDefault="00C94969" w:rsidP="009D5E33">
            <w:pPr>
              <w:suppressAutoHyphens/>
              <w:spacing w:after="0" w:line="240" w:lineRule="auto"/>
              <w:rPr>
                <w:rFonts w:ascii="Arial" w:eastAsia="Calibri" w:hAnsi="Arial" w:cs="Arial"/>
                <w:sz w:val="20"/>
                <w:szCs w:val="20"/>
              </w:rPr>
            </w:pPr>
          </w:p>
          <w:p w14:paraId="48EDA3FC" w14:textId="77777777" w:rsidR="009D5E33" w:rsidRDefault="009D5E33" w:rsidP="009D5E33">
            <w:pPr>
              <w:suppressAutoHyphens/>
              <w:spacing w:after="0" w:line="240" w:lineRule="auto"/>
              <w:rPr>
                <w:rFonts w:ascii="Arial" w:eastAsia="Calibri" w:hAnsi="Arial" w:cs="Arial"/>
                <w:sz w:val="20"/>
                <w:szCs w:val="20"/>
              </w:rPr>
            </w:pPr>
            <w:r w:rsidRPr="00E11032">
              <w:rPr>
                <w:rFonts w:ascii="Arial" w:eastAsia="Calibri" w:hAnsi="Arial" w:cs="Arial"/>
                <w:sz w:val="20"/>
                <w:szCs w:val="20"/>
              </w:rPr>
              <w:t xml:space="preserve">Oferta otrzyma 2 punkty jeżeli zaoferowane urządzenie będzie posiadało latencję mniejszą niż 1ms w trybie </w:t>
            </w:r>
            <w:proofErr w:type="spellStart"/>
            <w:r w:rsidRPr="00E11032">
              <w:rPr>
                <w:rFonts w:ascii="Arial" w:eastAsia="Calibri" w:hAnsi="Arial" w:cs="Arial"/>
                <w:sz w:val="20"/>
                <w:szCs w:val="20"/>
              </w:rPr>
              <w:t>niskolatencyjnym</w:t>
            </w:r>
            <w:proofErr w:type="spellEnd"/>
          </w:p>
          <w:p w14:paraId="34BC2952" w14:textId="4084FD13" w:rsidR="00C94969" w:rsidRPr="00E11032" w:rsidRDefault="00C94969" w:rsidP="009D5E33">
            <w:pPr>
              <w:suppressAutoHyphens/>
              <w:spacing w:after="0" w:line="240" w:lineRule="auto"/>
              <w:rPr>
                <w:rFonts w:ascii="Arial" w:eastAsia="Calibri" w:hAnsi="Arial" w:cs="Arial"/>
                <w:sz w:val="20"/>
                <w:szCs w:val="20"/>
              </w:rPr>
            </w:pPr>
          </w:p>
        </w:tc>
      </w:tr>
      <w:tr w:rsidR="009D5E33" w:rsidRPr="00E11032" w14:paraId="059B3375" w14:textId="77777777" w:rsidTr="001D6BC0">
        <w:trPr>
          <w:cantSplit/>
          <w:trHeight w:val="111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DBC2ED" w14:textId="420B041D" w:rsidR="009D5E33" w:rsidRPr="00E11032" w:rsidRDefault="009D5E33" w:rsidP="009D5E33">
            <w:pPr>
              <w:suppressAutoHyphens/>
              <w:spacing w:after="0" w:line="240" w:lineRule="auto"/>
              <w:rPr>
                <w:rFonts w:ascii="Arial" w:eastAsia="Times New Roman" w:hAnsi="Arial" w:cs="Arial"/>
                <w:sz w:val="20"/>
                <w:szCs w:val="20"/>
                <w:lang w:eastAsia="zh-CN"/>
              </w:rPr>
            </w:pPr>
            <w:r w:rsidRPr="00E11032">
              <w:rPr>
                <w:rFonts w:ascii="Arial" w:eastAsia="Times New Roman" w:hAnsi="Arial" w:cs="Arial"/>
                <w:sz w:val="20"/>
                <w:szCs w:val="20"/>
                <w:lang w:eastAsia="zh-CN"/>
              </w:rPr>
              <w:t>15.</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41D1BD1D" w14:textId="3BA9960A" w:rsidR="009D5E33" w:rsidRPr="00E11032" w:rsidRDefault="009D5E33" w:rsidP="009D5E33">
            <w:pPr>
              <w:suppressAutoHyphens/>
              <w:spacing w:after="0" w:line="240" w:lineRule="auto"/>
              <w:rPr>
                <w:rFonts w:ascii="Arial" w:eastAsia="Times New Roman" w:hAnsi="Arial" w:cs="Arial"/>
                <w:sz w:val="20"/>
                <w:szCs w:val="20"/>
                <w:lang w:eastAsia="zh-CN"/>
              </w:rPr>
            </w:pPr>
            <w:r w:rsidRPr="00E11032">
              <w:rPr>
                <w:rFonts w:ascii="Arial" w:eastAsia="Times New Roman" w:hAnsi="Arial" w:cs="Arial"/>
                <w:sz w:val="20"/>
                <w:szCs w:val="20"/>
                <w:lang w:eastAsia="zh-CN"/>
              </w:rPr>
              <w:t xml:space="preserve">poz. 7.1 (Matryca interkomu zintegrowana z pulpitem </w:t>
            </w:r>
            <w:proofErr w:type="spellStart"/>
            <w:r w:rsidRPr="00E11032">
              <w:rPr>
                <w:rFonts w:ascii="Arial" w:eastAsia="Times New Roman" w:hAnsi="Arial" w:cs="Arial"/>
                <w:sz w:val="20"/>
                <w:szCs w:val="20"/>
                <w:lang w:eastAsia="zh-CN"/>
              </w:rPr>
              <w:t>interkomowym</w:t>
            </w:r>
            <w:proofErr w:type="spellEnd"/>
            <w:r w:rsidRPr="00E11032">
              <w:rPr>
                <w:rFonts w:ascii="Arial" w:eastAsia="Times New Roman" w:hAnsi="Arial" w:cs="Arial"/>
                <w:sz w:val="20"/>
                <w:szCs w:val="20"/>
                <w:lang w:eastAsia="zh-CN"/>
              </w:rPr>
              <w:t>),</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14:paraId="2650D229" w14:textId="73EDDEBD" w:rsidR="009D5E33" w:rsidRPr="00E11032" w:rsidRDefault="009D5E33" w:rsidP="009D5E33">
            <w:pPr>
              <w:suppressAutoHyphens/>
              <w:spacing w:after="0" w:line="240" w:lineRule="auto"/>
              <w:rPr>
                <w:rFonts w:ascii="Arial" w:eastAsia="Calibri" w:hAnsi="Arial" w:cs="Arial"/>
                <w:sz w:val="20"/>
                <w:szCs w:val="20"/>
              </w:rPr>
            </w:pPr>
            <w:r w:rsidRPr="00E11032">
              <w:rPr>
                <w:rFonts w:ascii="Arial" w:eastAsia="Calibri" w:hAnsi="Arial" w:cs="Arial"/>
                <w:sz w:val="20"/>
                <w:szCs w:val="20"/>
              </w:rPr>
              <w:t>Oferta otrzyma 1 punkt jeżeli zaoferowane urządzenie, będzie posiadało funkcję redukcji echa akustycznego (AEC)</w:t>
            </w:r>
          </w:p>
        </w:tc>
      </w:tr>
      <w:tr w:rsidR="009D5E33" w:rsidRPr="00E11032" w14:paraId="0711439F" w14:textId="77777777" w:rsidTr="001D6BC0">
        <w:trPr>
          <w:cantSplit/>
          <w:trHeight w:val="111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0AEC2A" w14:textId="4AF99186" w:rsidR="009D5E33" w:rsidRPr="009D5E33" w:rsidRDefault="009D5E33" w:rsidP="009D5E33">
            <w:pPr>
              <w:suppressAutoHyphens/>
              <w:spacing w:after="0" w:line="240" w:lineRule="auto"/>
              <w:rPr>
                <w:rFonts w:ascii="Arial" w:eastAsia="Times New Roman" w:hAnsi="Arial" w:cs="Arial"/>
                <w:sz w:val="20"/>
                <w:szCs w:val="20"/>
                <w:lang w:eastAsia="zh-CN"/>
              </w:rPr>
            </w:pPr>
            <w:r w:rsidRPr="009D5E33">
              <w:rPr>
                <w:rFonts w:ascii="Arial" w:hAnsi="Arial" w:cs="Arial"/>
                <w:sz w:val="20"/>
                <w:szCs w:val="20"/>
              </w:rPr>
              <w:lastRenderedPageBreak/>
              <w:t>16.</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63508CE8" w14:textId="77777777" w:rsidR="009D5E33" w:rsidRPr="009D5E33" w:rsidRDefault="009D5E33" w:rsidP="009D5E33">
            <w:pPr>
              <w:pStyle w:val="Default"/>
              <w:rPr>
                <w:rFonts w:ascii="Arial" w:hAnsi="Arial" w:cs="Arial"/>
                <w:color w:val="auto"/>
                <w:sz w:val="20"/>
                <w:szCs w:val="20"/>
              </w:rPr>
            </w:pPr>
            <w:r w:rsidRPr="009D5E33">
              <w:rPr>
                <w:rFonts w:ascii="Arial" w:hAnsi="Arial" w:cs="Arial"/>
                <w:color w:val="auto"/>
                <w:sz w:val="20"/>
                <w:szCs w:val="20"/>
              </w:rPr>
              <w:t>1.1 - Zestaw głośnikowy szerokopasmowy typ 1 – źródło liniowe</w:t>
            </w:r>
          </w:p>
          <w:p w14:paraId="243A8835" w14:textId="77777777" w:rsidR="009D5E33" w:rsidRPr="009D5E33" w:rsidRDefault="009D5E33" w:rsidP="009D5E33">
            <w:pPr>
              <w:pStyle w:val="Default"/>
              <w:rPr>
                <w:rFonts w:ascii="Arial" w:hAnsi="Arial" w:cs="Arial"/>
                <w:color w:val="auto"/>
                <w:sz w:val="20"/>
                <w:szCs w:val="20"/>
              </w:rPr>
            </w:pPr>
            <w:r w:rsidRPr="009D5E33">
              <w:rPr>
                <w:rFonts w:ascii="Arial" w:hAnsi="Arial" w:cs="Arial"/>
                <w:color w:val="auto"/>
                <w:sz w:val="20"/>
                <w:szCs w:val="20"/>
              </w:rPr>
              <w:t>1.2 - Zestaw głośnikowy szerokopasmowy typ 2 – źródło liniowe</w:t>
            </w:r>
          </w:p>
          <w:p w14:paraId="7488309E" w14:textId="77777777" w:rsidR="009D5E33" w:rsidRPr="009D5E33" w:rsidRDefault="009D5E33" w:rsidP="009D5E33">
            <w:pPr>
              <w:pStyle w:val="Default"/>
              <w:rPr>
                <w:rFonts w:ascii="Arial" w:hAnsi="Arial" w:cs="Arial"/>
                <w:color w:val="auto"/>
                <w:sz w:val="20"/>
                <w:szCs w:val="20"/>
              </w:rPr>
            </w:pPr>
            <w:r w:rsidRPr="009D5E33">
              <w:rPr>
                <w:rFonts w:ascii="Arial" w:hAnsi="Arial" w:cs="Arial"/>
                <w:color w:val="auto"/>
                <w:sz w:val="20"/>
                <w:szCs w:val="20"/>
              </w:rPr>
              <w:t xml:space="preserve">1.3 - Zestaw głośnikowy </w:t>
            </w:r>
            <w:proofErr w:type="spellStart"/>
            <w:r w:rsidRPr="009D5E33">
              <w:rPr>
                <w:rFonts w:ascii="Arial" w:hAnsi="Arial" w:cs="Arial"/>
                <w:color w:val="auto"/>
                <w:sz w:val="20"/>
                <w:szCs w:val="20"/>
              </w:rPr>
              <w:t>niskotonowy</w:t>
            </w:r>
            <w:proofErr w:type="spellEnd"/>
          </w:p>
          <w:p w14:paraId="27BE15A9" w14:textId="77777777" w:rsidR="009D5E33" w:rsidRPr="009D5E33" w:rsidRDefault="009D5E33" w:rsidP="009D5E33">
            <w:pPr>
              <w:pStyle w:val="Default"/>
              <w:rPr>
                <w:rFonts w:ascii="Arial" w:hAnsi="Arial" w:cs="Arial"/>
                <w:color w:val="auto"/>
                <w:sz w:val="20"/>
                <w:szCs w:val="20"/>
              </w:rPr>
            </w:pPr>
            <w:r w:rsidRPr="009D5E33">
              <w:rPr>
                <w:rFonts w:ascii="Arial" w:hAnsi="Arial" w:cs="Arial"/>
                <w:color w:val="auto"/>
                <w:sz w:val="20"/>
                <w:szCs w:val="20"/>
              </w:rPr>
              <w:t>1.7 – Wzmacniacz mocy typ 1</w:t>
            </w:r>
          </w:p>
          <w:p w14:paraId="4251BC67" w14:textId="77777777" w:rsidR="009D5E33" w:rsidRPr="009D5E33" w:rsidRDefault="009D5E33" w:rsidP="009D5E33">
            <w:pPr>
              <w:pStyle w:val="Default"/>
              <w:rPr>
                <w:rFonts w:ascii="Arial" w:hAnsi="Arial" w:cs="Arial"/>
                <w:color w:val="auto"/>
                <w:sz w:val="20"/>
                <w:szCs w:val="20"/>
              </w:rPr>
            </w:pPr>
            <w:r w:rsidRPr="009D5E33">
              <w:rPr>
                <w:rFonts w:ascii="Arial" w:hAnsi="Arial" w:cs="Arial"/>
                <w:color w:val="auto"/>
                <w:sz w:val="20"/>
                <w:szCs w:val="20"/>
              </w:rPr>
              <w:t xml:space="preserve">2.1 - Zestaw głośnikowy </w:t>
            </w:r>
            <w:proofErr w:type="spellStart"/>
            <w:r w:rsidRPr="009D5E33">
              <w:rPr>
                <w:rFonts w:ascii="Arial" w:hAnsi="Arial" w:cs="Arial"/>
                <w:color w:val="auto"/>
                <w:sz w:val="20"/>
                <w:szCs w:val="20"/>
              </w:rPr>
              <w:t>frontfill</w:t>
            </w:r>
            <w:proofErr w:type="spellEnd"/>
          </w:p>
          <w:p w14:paraId="54B5843F" w14:textId="77777777" w:rsidR="009D5E33" w:rsidRPr="009D5E33" w:rsidRDefault="009D5E33" w:rsidP="009D5E33">
            <w:pPr>
              <w:pStyle w:val="Default"/>
              <w:rPr>
                <w:rFonts w:ascii="Arial" w:hAnsi="Arial" w:cs="Arial"/>
                <w:color w:val="auto"/>
                <w:sz w:val="20"/>
                <w:szCs w:val="20"/>
              </w:rPr>
            </w:pPr>
            <w:r w:rsidRPr="009D5E33">
              <w:rPr>
                <w:rFonts w:ascii="Arial" w:hAnsi="Arial" w:cs="Arial"/>
                <w:color w:val="auto"/>
                <w:sz w:val="20"/>
                <w:szCs w:val="20"/>
              </w:rPr>
              <w:t xml:space="preserve">2.3 - Zestaw głośnikowy </w:t>
            </w:r>
            <w:proofErr w:type="spellStart"/>
            <w:r w:rsidRPr="009D5E33">
              <w:rPr>
                <w:rFonts w:ascii="Arial" w:hAnsi="Arial" w:cs="Arial"/>
                <w:color w:val="auto"/>
                <w:sz w:val="20"/>
                <w:szCs w:val="20"/>
              </w:rPr>
              <w:t>dogłośnieniowy</w:t>
            </w:r>
            <w:proofErr w:type="spellEnd"/>
          </w:p>
          <w:p w14:paraId="529F5401" w14:textId="77777777" w:rsidR="009D5E33" w:rsidRPr="009D5E33" w:rsidRDefault="009D5E33" w:rsidP="009D5E33">
            <w:pPr>
              <w:pStyle w:val="Default"/>
              <w:rPr>
                <w:rFonts w:ascii="Arial" w:hAnsi="Arial" w:cs="Arial"/>
                <w:color w:val="auto"/>
                <w:sz w:val="20"/>
                <w:szCs w:val="20"/>
              </w:rPr>
            </w:pPr>
            <w:r w:rsidRPr="009D5E33">
              <w:rPr>
                <w:rFonts w:ascii="Arial" w:hAnsi="Arial" w:cs="Arial"/>
                <w:color w:val="auto"/>
                <w:sz w:val="20"/>
                <w:szCs w:val="20"/>
              </w:rPr>
              <w:t>2.5 - Wzmacniacz mocy typ 1</w:t>
            </w:r>
          </w:p>
          <w:p w14:paraId="45669283" w14:textId="77777777" w:rsidR="009D5E33" w:rsidRPr="009D5E33" w:rsidRDefault="009D5E33" w:rsidP="009D5E33">
            <w:pPr>
              <w:pStyle w:val="Default"/>
              <w:rPr>
                <w:rFonts w:ascii="Arial" w:hAnsi="Arial" w:cs="Arial"/>
                <w:color w:val="auto"/>
                <w:sz w:val="20"/>
                <w:szCs w:val="20"/>
              </w:rPr>
            </w:pPr>
            <w:r w:rsidRPr="009D5E33">
              <w:rPr>
                <w:rFonts w:ascii="Arial" w:hAnsi="Arial" w:cs="Arial"/>
                <w:color w:val="auto"/>
                <w:sz w:val="20"/>
                <w:szCs w:val="20"/>
              </w:rPr>
              <w:t>3.1 - Wzmacniacz mocy typ 1</w:t>
            </w:r>
          </w:p>
          <w:p w14:paraId="0B0F97DD" w14:textId="77777777" w:rsidR="009D5E33" w:rsidRPr="009D5E33" w:rsidRDefault="009D5E33" w:rsidP="009D5E33">
            <w:pPr>
              <w:pStyle w:val="Default"/>
              <w:rPr>
                <w:rFonts w:ascii="Arial" w:hAnsi="Arial" w:cs="Arial"/>
                <w:color w:val="auto"/>
                <w:sz w:val="20"/>
                <w:szCs w:val="20"/>
              </w:rPr>
            </w:pPr>
            <w:r w:rsidRPr="009D5E33">
              <w:rPr>
                <w:rFonts w:ascii="Arial" w:hAnsi="Arial" w:cs="Arial"/>
                <w:color w:val="auto"/>
                <w:sz w:val="20"/>
                <w:szCs w:val="20"/>
              </w:rPr>
              <w:t xml:space="preserve">3.2 - Zestaw głośnikowy </w:t>
            </w:r>
            <w:proofErr w:type="spellStart"/>
            <w:r w:rsidRPr="009D5E33">
              <w:rPr>
                <w:rFonts w:ascii="Arial" w:hAnsi="Arial" w:cs="Arial"/>
                <w:color w:val="auto"/>
                <w:sz w:val="20"/>
                <w:szCs w:val="20"/>
              </w:rPr>
              <w:t>niskotonowy</w:t>
            </w:r>
            <w:proofErr w:type="spellEnd"/>
          </w:p>
          <w:p w14:paraId="7041BED1" w14:textId="77777777" w:rsidR="009D5E33" w:rsidRPr="009D5E33" w:rsidRDefault="009D5E33" w:rsidP="009D5E33">
            <w:pPr>
              <w:pStyle w:val="Default"/>
              <w:rPr>
                <w:rFonts w:ascii="Arial" w:hAnsi="Arial" w:cs="Arial"/>
                <w:color w:val="auto"/>
                <w:sz w:val="20"/>
                <w:szCs w:val="20"/>
              </w:rPr>
            </w:pPr>
            <w:r w:rsidRPr="009D5E33">
              <w:rPr>
                <w:rFonts w:ascii="Arial" w:hAnsi="Arial" w:cs="Arial"/>
                <w:color w:val="auto"/>
                <w:sz w:val="20"/>
                <w:szCs w:val="20"/>
              </w:rPr>
              <w:t>4.1 - Monitor sceniczny typ 1</w:t>
            </w:r>
          </w:p>
          <w:p w14:paraId="25424759" w14:textId="77777777" w:rsidR="009D5E33" w:rsidRPr="009D5E33" w:rsidRDefault="009D5E33" w:rsidP="009D5E33">
            <w:pPr>
              <w:pStyle w:val="Default"/>
              <w:rPr>
                <w:rFonts w:ascii="Arial" w:hAnsi="Arial" w:cs="Arial"/>
                <w:color w:val="auto"/>
                <w:sz w:val="20"/>
                <w:szCs w:val="20"/>
              </w:rPr>
            </w:pPr>
            <w:r w:rsidRPr="009D5E33">
              <w:rPr>
                <w:rFonts w:ascii="Arial" w:hAnsi="Arial" w:cs="Arial"/>
                <w:color w:val="auto"/>
                <w:sz w:val="20"/>
                <w:szCs w:val="20"/>
              </w:rPr>
              <w:t>4.2 - Monitor sceniczny typ 2</w:t>
            </w:r>
          </w:p>
          <w:p w14:paraId="7AB7D8B3" w14:textId="77777777" w:rsidR="009D5E33" w:rsidRPr="009D5E33" w:rsidRDefault="009D5E33" w:rsidP="009D5E33">
            <w:pPr>
              <w:pStyle w:val="Default"/>
              <w:rPr>
                <w:rFonts w:ascii="Arial" w:hAnsi="Arial" w:cs="Arial"/>
                <w:color w:val="auto"/>
                <w:sz w:val="20"/>
                <w:szCs w:val="20"/>
              </w:rPr>
            </w:pPr>
            <w:r w:rsidRPr="009D5E33">
              <w:rPr>
                <w:rFonts w:ascii="Arial" w:hAnsi="Arial" w:cs="Arial"/>
                <w:color w:val="auto"/>
                <w:sz w:val="20"/>
                <w:szCs w:val="20"/>
              </w:rPr>
              <w:t>4.3 - Wzmacniacz mocy typ 1</w:t>
            </w:r>
          </w:p>
          <w:p w14:paraId="7A015425" w14:textId="77777777" w:rsidR="009D5E33" w:rsidRPr="009D5E33" w:rsidRDefault="009D5E33" w:rsidP="009D5E33">
            <w:pPr>
              <w:pStyle w:val="Default"/>
              <w:rPr>
                <w:rFonts w:ascii="Arial" w:hAnsi="Arial" w:cs="Arial"/>
                <w:color w:val="auto"/>
                <w:sz w:val="20"/>
                <w:szCs w:val="20"/>
              </w:rPr>
            </w:pPr>
            <w:r w:rsidRPr="009D5E33">
              <w:rPr>
                <w:rFonts w:ascii="Arial" w:hAnsi="Arial" w:cs="Arial"/>
                <w:color w:val="auto"/>
                <w:sz w:val="20"/>
                <w:szCs w:val="20"/>
              </w:rPr>
              <w:t>6.1 - Zestaw głośnikowy szerokopasmowy kinowy</w:t>
            </w:r>
          </w:p>
          <w:p w14:paraId="2005F8DE" w14:textId="77777777" w:rsidR="009D5E33" w:rsidRPr="009D5E33" w:rsidRDefault="009D5E33" w:rsidP="009D5E33">
            <w:pPr>
              <w:pStyle w:val="Default"/>
              <w:rPr>
                <w:rFonts w:ascii="Arial" w:hAnsi="Arial" w:cs="Arial"/>
                <w:color w:val="auto"/>
                <w:sz w:val="20"/>
                <w:szCs w:val="20"/>
              </w:rPr>
            </w:pPr>
            <w:r w:rsidRPr="009D5E33">
              <w:rPr>
                <w:rFonts w:ascii="Arial" w:hAnsi="Arial" w:cs="Arial"/>
                <w:color w:val="auto"/>
                <w:sz w:val="20"/>
                <w:szCs w:val="20"/>
              </w:rPr>
              <w:t>6.3 - Zestaw głośnikowy efektowy kinowy</w:t>
            </w:r>
          </w:p>
          <w:p w14:paraId="7A12F639" w14:textId="20292601" w:rsidR="009D5E33" w:rsidRPr="009D5E33" w:rsidRDefault="009D5E33" w:rsidP="009D5E33">
            <w:pPr>
              <w:suppressAutoHyphens/>
              <w:spacing w:after="0" w:line="240" w:lineRule="auto"/>
              <w:rPr>
                <w:rFonts w:ascii="Arial" w:eastAsia="Times New Roman" w:hAnsi="Arial" w:cs="Arial"/>
                <w:sz w:val="20"/>
                <w:szCs w:val="20"/>
                <w:lang w:eastAsia="zh-CN"/>
              </w:rPr>
            </w:pPr>
            <w:r w:rsidRPr="009D5E33">
              <w:rPr>
                <w:rFonts w:ascii="Arial" w:hAnsi="Arial" w:cs="Arial"/>
                <w:sz w:val="20"/>
                <w:szCs w:val="20"/>
              </w:rPr>
              <w:t>6.5 – Wzmacniacz mocy kinowy</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14:paraId="65A3C788" w14:textId="77777777" w:rsidR="009D5E33" w:rsidRPr="009D5E33" w:rsidRDefault="009D5E33" w:rsidP="009D5E33">
            <w:pPr>
              <w:pStyle w:val="Default"/>
              <w:rPr>
                <w:rFonts w:ascii="Arial" w:hAnsi="Arial" w:cs="Arial"/>
                <w:color w:val="auto"/>
                <w:sz w:val="20"/>
                <w:szCs w:val="20"/>
              </w:rPr>
            </w:pPr>
            <w:r w:rsidRPr="009D5E33">
              <w:rPr>
                <w:rFonts w:ascii="Arial" w:hAnsi="Arial" w:cs="Arial"/>
                <w:color w:val="auto"/>
                <w:sz w:val="20"/>
                <w:szCs w:val="20"/>
              </w:rPr>
              <w:t>Oferta otrzyma 5 punktów jeżeli zaoferowane urządzenia będą pochodziły od jednego producenta.</w:t>
            </w:r>
          </w:p>
          <w:p w14:paraId="447CE95C" w14:textId="77777777" w:rsidR="009D5E33" w:rsidRPr="009D5E33" w:rsidRDefault="009D5E33" w:rsidP="009D5E33">
            <w:pPr>
              <w:suppressAutoHyphens/>
              <w:spacing w:after="0" w:line="240" w:lineRule="auto"/>
              <w:rPr>
                <w:rFonts w:ascii="Arial" w:eastAsia="Calibri" w:hAnsi="Arial" w:cs="Arial"/>
                <w:sz w:val="20"/>
                <w:szCs w:val="20"/>
              </w:rPr>
            </w:pPr>
          </w:p>
        </w:tc>
      </w:tr>
      <w:tr w:rsidR="009D5E33" w:rsidRPr="00E11032" w14:paraId="725BE6AB" w14:textId="77777777" w:rsidTr="001D6BC0">
        <w:trPr>
          <w:cantSplit/>
          <w:trHeight w:val="111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6F1985" w14:textId="01057BF0" w:rsidR="009D5E33" w:rsidRPr="009D5E33" w:rsidRDefault="009D5E33" w:rsidP="009D5E33">
            <w:pPr>
              <w:suppressAutoHyphens/>
              <w:spacing w:after="0" w:line="240" w:lineRule="auto"/>
              <w:rPr>
                <w:rFonts w:ascii="Arial" w:eastAsia="Times New Roman" w:hAnsi="Arial" w:cs="Arial"/>
                <w:sz w:val="20"/>
                <w:szCs w:val="20"/>
                <w:lang w:eastAsia="zh-CN"/>
              </w:rPr>
            </w:pPr>
            <w:r w:rsidRPr="009D5E33">
              <w:rPr>
                <w:rFonts w:ascii="Arial" w:hAnsi="Arial" w:cs="Arial"/>
                <w:sz w:val="20"/>
                <w:szCs w:val="20"/>
              </w:rPr>
              <w:t>17.</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3132DAD5" w14:textId="4A705937" w:rsidR="009D5E33" w:rsidRPr="009D5E33" w:rsidRDefault="009D5E33" w:rsidP="009D5E33">
            <w:pPr>
              <w:suppressAutoHyphens/>
              <w:spacing w:after="0" w:line="240" w:lineRule="auto"/>
              <w:rPr>
                <w:rFonts w:ascii="Arial" w:eastAsia="Times New Roman" w:hAnsi="Arial" w:cs="Arial"/>
                <w:sz w:val="20"/>
                <w:szCs w:val="20"/>
                <w:lang w:eastAsia="zh-CN"/>
              </w:rPr>
            </w:pPr>
            <w:r w:rsidRPr="009D5E33">
              <w:rPr>
                <w:rFonts w:ascii="Arial" w:hAnsi="Arial" w:cs="Arial"/>
                <w:sz w:val="20"/>
                <w:szCs w:val="20"/>
              </w:rPr>
              <w:t>poz. 8.1 (Projektor cyfrowy DCI),</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14:paraId="0701FD37" w14:textId="531B6135" w:rsidR="009D5E33" w:rsidRPr="009D5E33" w:rsidRDefault="009D5E33" w:rsidP="009D5E33">
            <w:pPr>
              <w:suppressAutoHyphens/>
              <w:spacing w:after="0" w:line="240" w:lineRule="auto"/>
              <w:rPr>
                <w:rFonts w:ascii="Arial" w:eastAsia="Calibri" w:hAnsi="Arial" w:cs="Arial"/>
                <w:sz w:val="20"/>
                <w:szCs w:val="20"/>
              </w:rPr>
            </w:pPr>
            <w:r w:rsidRPr="009D5E33">
              <w:rPr>
                <w:rFonts w:ascii="Arial" w:hAnsi="Arial" w:cs="Arial"/>
                <w:sz w:val="20"/>
                <w:szCs w:val="20"/>
              </w:rPr>
              <w:t xml:space="preserve">Oferta otrzyma 1 punkt </w:t>
            </w:r>
            <w:r w:rsidRPr="009D5E33">
              <w:rPr>
                <w:rFonts w:ascii="Arial" w:eastAsia="Times New Roman" w:hAnsi="Arial" w:cs="Arial"/>
                <w:sz w:val="20"/>
                <w:szCs w:val="20"/>
              </w:rPr>
              <w:t>jeżeli zaoferowane urządzenie będzie posiadało jasność co najmniej 5 500 lumenów</w:t>
            </w:r>
          </w:p>
        </w:tc>
      </w:tr>
    </w:tbl>
    <w:p w14:paraId="5C2702A6" w14:textId="02D12025" w:rsidR="002D2691" w:rsidRPr="007B143D" w:rsidRDefault="002D2691" w:rsidP="007B143D">
      <w:pPr>
        <w:ind w:left="1134"/>
        <w:jc w:val="both"/>
        <w:rPr>
          <w:rFonts w:ascii="Arial" w:hAnsi="Arial" w:cs="Arial"/>
          <w:sz w:val="20"/>
          <w:szCs w:val="20"/>
        </w:rPr>
      </w:pPr>
      <w:r w:rsidRPr="002D2691">
        <w:rPr>
          <w:rFonts w:ascii="Arial" w:hAnsi="Arial" w:cs="Arial"/>
          <w:sz w:val="20"/>
          <w:szCs w:val="20"/>
        </w:rPr>
        <w:t xml:space="preserve">* Maksymalny poziom ciśnienia akustycznego SPL mierzony szumem różowym (CF=4) przy odległości 1m w polu swobodnym (urządzenia szerokopasmowe) oraz w półsferze (urządzenia </w:t>
      </w:r>
      <w:proofErr w:type="spellStart"/>
      <w:r w:rsidRPr="002D2691">
        <w:rPr>
          <w:rFonts w:ascii="Arial" w:hAnsi="Arial" w:cs="Arial"/>
          <w:sz w:val="20"/>
          <w:szCs w:val="20"/>
        </w:rPr>
        <w:t>niskotonowe</w:t>
      </w:r>
      <w:proofErr w:type="spellEnd"/>
      <w:r w:rsidRPr="002D2691">
        <w:rPr>
          <w:rFonts w:ascii="Arial" w:hAnsi="Arial" w:cs="Arial"/>
          <w:sz w:val="20"/>
          <w:szCs w:val="20"/>
        </w:rPr>
        <w:t>), przy zasilaniu z wykorzystaniem zaoferowanego wzmacniacza</w:t>
      </w:r>
      <w:r w:rsidR="007B143D">
        <w:rPr>
          <w:rFonts w:ascii="Arial" w:hAnsi="Arial" w:cs="Arial"/>
          <w:sz w:val="20"/>
          <w:szCs w:val="20"/>
        </w:rPr>
        <w:t>.</w:t>
      </w:r>
    </w:p>
    <w:p w14:paraId="208146F7" w14:textId="4E76254E" w:rsidR="00165AD3" w:rsidRDefault="00165AD3" w:rsidP="005C257C">
      <w:pPr>
        <w:pStyle w:val="Akapitzlist"/>
        <w:widowControl w:val="0"/>
        <w:spacing w:after="0" w:line="240" w:lineRule="auto"/>
        <w:ind w:left="1134"/>
        <w:jc w:val="both"/>
        <w:rPr>
          <w:rFonts w:ascii="Arial" w:hAnsi="Arial" w:cs="Arial"/>
          <w:sz w:val="20"/>
          <w:lang w:eastAsia="pl-PL"/>
        </w:rPr>
      </w:pPr>
      <w:r>
        <w:rPr>
          <w:rFonts w:ascii="Arial" w:hAnsi="Arial" w:cs="Arial"/>
          <w:sz w:val="20"/>
          <w:lang w:eastAsia="pl-PL"/>
        </w:rPr>
        <w:t>W przypadku nie podania przez Wykonawcę w ofercie wartości parametru</w:t>
      </w:r>
      <w:r w:rsidR="00485BC3">
        <w:rPr>
          <w:rFonts w:ascii="Arial" w:hAnsi="Arial" w:cs="Arial"/>
          <w:sz w:val="20"/>
          <w:lang w:eastAsia="pl-PL"/>
        </w:rPr>
        <w:t xml:space="preserve"> </w:t>
      </w:r>
      <w:proofErr w:type="spellStart"/>
      <w:r w:rsidR="00485BC3">
        <w:rPr>
          <w:rFonts w:ascii="Arial" w:hAnsi="Arial" w:cs="Arial"/>
          <w:sz w:val="20"/>
          <w:lang w:eastAsia="pl-PL"/>
        </w:rPr>
        <w:t>podkryterium</w:t>
      </w:r>
      <w:proofErr w:type="spellEnd"/>
      <w:r>
        <w:rPr>
          <w:rFonts w:ascii="Arial" w:hAnsi="Arial" w:cs="Arial"/>
          <w:sz w:val="20"/>
          <w:lang w:eastAsia="pl-PL"/>
        </w:rPr>
        <w:t xml:space="preserve"> w kryterium „funkcjonalność techniczna”, Zamawiający uzna, że Wykonawca spełnia wymóg podstawowy i nie przyzna w tym </w:t>
      </w:r>
      <w:proofErr w:type="spellStart"/>
      <w:r>
        <w:rPr>
          <w:rFonts w:ascii="Arial" w:hAnsi="Arial" w:cs="Arial"/>
          <w:sz w:val="20"/>
          <w:lang w:eastAsia="pl-PL"/>
        </w:rPr>
        <w:t>podkryterium</w:t>
      </w:r>
      <w:proofErr w:type="spellEnd"/>
      <w:r>
        <w:rPr>
          <w:rFonts w:ascii="Arial" w:hAnsi="Arial" w:cs="Arial"/>
          <w:sz w:val="20"/>
          <w:lang w:eastAsia="pl-PL"/>
        </w:rPr>
        <w:t xml:space="preserve"> punktów (0 p</w:t>
      </w:r>
      <w:r w:rsidR="002602FA">
        <w:rPr>
          <w:rFonts w:ascii="Arial" w:hAnsi="Arial" w:cs="Arial"/>
          <w:sz w:val="20"/>
          <w:lang w:eastAsia="pl-PL"/>
        </w:rPr>
        <w:t>unktów</w:t>
      </w:r>
      <w:r>
        <w:rPr>
          <w:rFonts w:ascii="Arial" w:hAnsi="Arial" w:cs="Arial"/>
          <w:sz w:val="20"/>
          <w:lang w:eastAsia="pl-PL"/>
        </w:rPr>
        <w:t>)</w:t>
      </w:r>
      <w:r w:rsidR="00912879">
        <w:rPr>
          <w:rFonts w:ascii="Arial" w:hAnsi="Arial" w:cs="Arial"/>
          <w:sz w:val="20"/>
          <w:lang w:eastAsia="pl-PL"/>
        </w:rPr>
        <w:t>.</w:t>
      </w:r>
    </w:p>
    <w:p w14:paraId="1047F3BA" w14:textId="77777777" w:rsidR="00165AD3" w:rsidRDefault="00165AD3" w:rsidP="005C257C">
      <w:pPr>
        <w:pStyle w:val="Akapitzlist"/>
        <w:widowControl w:val="0"/>
        <w:spacing w:after="0" w:line="240" w:lineRule="auto"/>
        <w:ind w:left="1134"/>
        <w:jc w:val="both"/>
        <w:rPr>
          <w:rFonts w:ascii="Arial" w:hAnsi="Arial" w:cs="Arial"/>
          <w:sz w:val="20"/>
          <w:lang w:eastAsia="pl-PL"/>
        </w:rPr>
      </w:pPr>
    </w:p>
    <w:p w14:paraId="08E4EDA0" w14:textId="1A8C37DE" w:rsidR="00E11032" w:rsidRDefault="005C257C" w:rsidP="005C257C">
      <w:pPr>
        <w:pStyle w:val="Akapitzlist"/>
        <w:widowControl w:val="0"/>
        <w:spacing w:after="0" w:line="240" w:lineRule="auto"/>
        <w:ind w:left="1134"/>
        <w:jc w:val="both"/>
        <w:rPr>
          <w:rFonts w:ascii="Arial" w:hAnsi="Arial" w:cs="Arial"/>
          <w:sz w:val="20"/>
          <w:lang w:eastAsia="pl-PL"/>
        </w:rPr>
      </w:pPr>
      <w:r>
        <w:rPr>
          <w:rFonts w:ascii="Arial" w:hAnsi="Arial" w:cs="Arial"/>
          <w:sz w:val="20"/>
          <w:lang w:eastAsia="pl-PL"/>
        </w:rPr>
        <w:t>W</w:t>
      </w:r>
      <w:r w:rsidRPr="005C577A">
        <w:rPr>
          <w:rFonts w:ascii="Arial" w:hAnsi="Arial" w:cs="Arial"/>
          <w:sz w:val="20"/>
          <w:lang w:eastAsia="pl-PL"/>
        </w:rPr>
        <w:t xml:space="preserve"> kryterium „</w:t>
      </w:r>
      <w:r>
        <w:rPr>
          <w:rFonts w:ascii="Arial" w:hAnsi="Arial" w:cs="Arial"/>
          <w:sz w:val="20"/>
          <w:lang w:eastAsia="pl-PL"/>
        </w:rPr>
        <w:t>funkcjonalność techniczna</w:t>
      </w:r>
      <w:r w:rsidRPr="005C577A">
        <w:rPr>
          <w:rFonts w:ascii="Arial" w:hAnsi="Arial" w:cs="Arial"/>
          <w:sz w:val="20"/>
          <w:lang w:eastAsia="pl-PL"/>
        </w:rPr>
        <w:t xml:space="preserve">” </w:t>
      </w:r>
      <w:r>
        <w:rPr>
          <w:rFonts w:ascii="Arial" w:hAnsi="Arial" w:cs="Arial"/>
          <w:sz w:val="20"/>
          <w:lang w:eastAsia="pl-PL"/>
        </w:rPr>
        <w:t>oferta może otrzymać maksymalnie 3</w:t>
      </w:r>
      <w:r w:rsidRPr="005C577A">
        <w:rPr>
          <w:rFonts w:ascii="Arial" w:hAnsi="Arial" w:cs="Arial"/>
          <w:sz w:val="20"/>
          <w:lang w:eastAsia="pl-PL"/>
        </w:rPr>
        <w:t>0 punktów (</w:t>
      </w:r>
      <w:r>
        <w:rPr>
          <w:rFonts w:ascii="Arial" w:hAnsi="Arial" w:cs="Arial"/>
          <w:sz w:val="20"/>
          <w:lang w:eastAsia="pl-PL"/>
        </w:rPr>
        <w:t>3</w:t>
      </w:r>
      <w:r w:rsidRPr="005C577A">
        <w:rPr>
          <w:rFonts w:ascii="Arial" w:hAnsi="Arial" w:cs="Arial"/>
          <w:sz w:val="20"/>
          <w:lang w:eastAsia="pl-PL"/>
        </w:rPr>
        <w:t>0%).</w:t>
      </w:r>
    </w:p>
    <w:p w14:paraId="0A8D1027" w14:textId="77777777" w:rsidR="005C257C" w:rsidRPr="00600BD9" w:rsidRDefault="005C257C" w:rsidP="00600BD9">
      <w:pPr>
        <w:pStyle w:val="Akapitzlist"/>
        <w:widowControl w:val="0"/>
        <w:spacing w:after="0" w:line="240" w:lineRule="auto"/>
        <w:ind w:left="1494"/>
        <w:jc w:val="both"/>
        <w:rPr>
          <w:rFonts w:ascii="Arial" w:hAnsi="Arial" w:cs="Arial"/>
          <w:sz w:val="20"/>
          <w:u w:val="single"/>
          <w:lang w:eastAsia="pl-PL"/>
        </w:rPr>
      </w:pPr>
    </w:p>
    <w:p w14:paraId="39D83162" w14:textId="2A682316" w:rsidR="005C577A" w:rsidRPr="00600BD9" w:rsidRDefault="005C577A" w:rsidP="00600BD9">
      <w:pPr>
        <w:pStyle w:val="Akapitzlist"/>
        <w:widowControl w:val="0"/>
        <w:numPr>
          <w:ilvl w:val="0"/>
          <w:numId w:val="49"/>
        </w:numPr>
        <w:spacing w:after="0" w:line="240" w:lineRule="auto"/>
        <w:jc w:val="both"/>
        <w:rPr>
          <w:rFonts w:ascii="Arial" w:hAnsi="Arial" w:cs="Arial"/>
          <w:sz w:val="20"/>
          <w:u w:val="single"/>
          <w:lang w:eastAsia="pl-PL"/>
        </w:rPr>
      </w:pPr>
      <w:r w:rsidRPr="00600BD9">
        <w:rPr>
          <w:rFonts w:ascii="Arial" w:hAnsi="Arial" w:cs="Arial"/>
          <w:b/>
          <w:sz w:val="20"/>
          <w:u w:val="single"/>
          <w:lang w:eastAsia="pl-PL"/>
        </w:rPr>
        <w:t>Kryterium</w:t>
      </w:r>
      <w:r w:rsidRPr="00600BD9">
        <w:rPr>
          <w:rFonts w:ascii="Arial" w:hAnsi="Arial" w:cs="Arial"/>
          <w:sz w:val="20"/>
          <w:u w:val="single"/>
          <w:lang w:eastAsia="pl-PL"/>
        </w:rPr>
        <w:t xml:space="preserve"> – </w:t>
      </w:r>
      <w:r w:rsidRPr="00600BD9">
        <w:rPr>
          <w:rFonts w:ascii="Arial" w:hAnsi="Arial" w:cs="Arial"/>
          <w:b/>
          <w:sz w:val="20"/>
          <w:u w:val="single"/>
          <w:lang w:eastAsia="pl-PL"/>
        </w:rPr>
        <w:t>okres gwarancji</w:t>
      </w:r>
    </w:p>
    <w:p w14:paraId="35EB3DDD" w14:textId="77777777" w:rsidR="005C577A" w:rsidRPr="005C577A" w:rsidRDefault="005C577A" w:rsidP="005C577A">
      <w:pPr>
        <w:widowControl w:val="0"/>
        <w:spacing w:after="0" w:line="240" w:lineRule="auto"/>
        <w:ind w:left="1134"/>
        <w:jc w:val="both"/>
        <w:rPr>
          <w:rFonts w:ascii="Arial" w:eastAsia="Times New Roman" w:hAnsi="Arial" w:cs="Arial"/>
          <w:sz w:val="20"/>
          <w:szCs w:val="24"/>
          <w:lang w:eastAsia="pl-PL"/>
        </w:rPr>
      </w:pPr>
    </w:p>
    <w:p w14:paraId="37F3C8A0" w14:textId="67F4EC82" w:rsidR="005A55D9" w:rsidRPr="005A55D9" w:rsidRDefault="005C577A" w:rsidP="005A55D9">
      <w:pPr>
        <w:widowControl w:val="0"/>
        <w:spacing w:after="0" w:line="240" w:lineRule="auto"/>
        <w:ind w:left="1134"/>
        <w:jc w:val="both"/>
        <w:rPr>
          <w:rFonts w:ascii="Arial" w:eastAsia="Times New Roman" w:hAnsi="Arial" w:cs="Arial"/>
          <w:b/>
          <w:bCs/>
          <w:sz w:val="20"/>
          <w:szCs w:val="24"/>
          <w:lang w:eastAsia="pl-PL"/>
        </w:rPr>
      </w:pPr>
      <w:r w:rsidRPr="005C577A">
        <w:rPr>
          <w:rFonts w:ascii="Arial" w:eastAsia="Times New Roman" w:hAnsi="Arial" w:cs="Arial"/>
          <w:b/>
          <w:sz w:val="20"/>
          <w:szCs w:val="24"/>
          <w:lang w:eastAsia="pl-PL"/>
        </w:rPr>
        <w:t>Wykonawca zobowiązany jest podać w ofercie okres gwarancji jaki udzieli na wykonany przedmiot zamówienia</w:t>
      </w:r>
      <w:r w:rsidR="005A55D9">
        <w:rPr>
          <w:rFonts w:ascii="Arial" w:eastAsia="Times New Roman" w:hAnsi="Arial" w:cs="Arial"/>
          <w:b/>
          <w:sz w:val="20"/>
          <w:szCs w:val="24"/>
          <w:lang w:eastAsia="pl-PL"/>
        </w:rPr>
        <w:t xml:space="preserve"> (z wyłączeniem </w:t>
      </w:r>
      <w:r w:rsidR="005A55D9" w:rsidRPr="005A55D9">
        <w:rPr>
          <w:rFonts w:cstheme="minorHAnsi"/>
          <w:b/>
          <w:bCs/>
        </w:rPr>
        <w:t xml:space="preserve">umeblowania i wyposażenia opisanego w załączniku nr 16 do PFU </w:t>
      </w:r>
      <w:r w:rsidR="005A55D9" w:rsidRPr="005A55D9">
        <w:rPr>
          <w:rFonts w:cstheme="minorHAnsi"/>
          <w:b/>
          <w:bCs/>
          <w:i/>
        </w:rPr>
        <w:t>Zestawienie rzeczowo – finansowe wyposażenia</w:t>
      </w:r>
      <w:r w:rsidR="005A55D9">
        <w:rPr>
          <w:rFonts w:cstheme="minorHAnsi"/>
          <w:b/>
          <w:bCs/>
          <w:i/>
        </w:rPr>
        <w:t>,</w:t>
      </w:r>
      <w:r w:rsidR="005A55D9" w:rsidRPr="005A55D9">
        <w:rPr>
          <w:rFonts w:cstheme="minorHAnsi"/>
          <w:b/>
          <w:bCs/>
        </w:rPr>
        <w:t xml:space="preserve"> tabela 2.2 poz. nr 2.1, 3.1, 3.7, 3.10, 3.11, 3.12,</w:t>
      </w:r>
      <w:r w:rsidR="001E5375">
        <w:rPr>
          <w:rFonts w:cstheme="minorHAnsi"/>
          <w:b/>
          <w:bCs/>
        </w:rPr>
        <w:t xml:space="preserve"> </w:t>
      </w:r>
      <w:r w:rsidR="005A55D9" w:rsidRPr="005A55D9">
        <w:rPr>
          <w:rFonts w:cstheme="minorHAnsi"/>
          <w:b/>
          <w:bCs/>
        </w:rPr>
        <w:t>4.1, 5.1-5.5, 6.1-6.3, 7.1,</w:t>
      </w:r>
      <w:r w:rsidR="001E5375">
        <w:rPr>
          <w:rFonts w:cstheme="minorHAnsi"/>
          <w:b/>
          <w:bCs/>
        </w:rPr>
        <w:t xml:space="preserve"> </w:t>
      </w:r>
      <w:r w:rsidR="005A55D9" w:rsidRPr="005A55D9">
        <w:rPr>
          <w:rFonts w:cstheme="minorHAnsi"/>
          <w:b/>
          <w:bCs/>
        </w:rPr>
        <w:t>7.2, 8.1-8.10, 9.2, 10.1-10.3,</w:t>
      </w:r>
      <w:r w:rsidR="001E5375">
        <w:rPr>
          <w:rFonts w:cstheme="minorHAnsi"/>
          <w:b/>
          <w:bCs/>
        </w:rPr>
        <w:t xml:space="preserve"> </w:t>
      </w:r>
      <w:r w:rsidR="005A55D9" w:rsidRPr="005A55D9">
        <w:rPr>
          <w:rFonts w:cstheme="minorHAnsi"/>
          <w:b/>
          <w:bCs/>
        </w:rPr>
        <w:t>11.1-11.3 oraz tabela 2.3 poz. nr 1.1, 3.6, 4.1-4.4, 5.1-5.4, 6.5-6.8, 7.9, 8.1</w:t>
      </w:r>
      <w:r w:rsidR="005A55D9">
        <w:rPr>
          <w:rFonts w:ascii="Arial" w:eastAsia="Times New Roman" w:hAnsi="Arial" w:cs="Arial"/>
          <w:b/>
          <w:sz w:val="20"/>
          <w:szCs w:val="24"/>
          <w:lang w:eastAsia="pl-PL"/>
        </w:rPr>
        <w:t>)</w:t>
      </w:r>
      <w:r w:rsidRPr="005C577A">
        <w:rPr>
          <w:rFonts w:ascii="Arial" w:eastAsia="Times New Roman" w:hAnsi="Arial" w:cs="Arial"/>
          <w:b/>
          <w:sz w:val="20"/>
          <w:szCs w:val="24"/>
          <w:lang w:eastAsia="pl-PL"/>
        </w:rPr>
        <w:t xml:space="preserve"> w miesiącach, </w:t>
      </w:r>
      <w:r w:rsidR="00252077" w:rsidRPr="008F181D">
        <w:rPr>
          <w:rFonts w:ascii="Arial" w:eastAsia="Times New Roman" w:hAnsi="Arial" w:cs="Arial"/>
          <w:b/>
          <w:sz w:val="20"/>
          <w:szCs w:val="24"/>
          <w:lang w:eastAsia="pl-PL"/>
        </w:rPr>
        <w:t>licząc od daty odbioru końcowego robót</w:t>
      </w:r>
      <w:r w:rsidR="00322E5A">
        <w:rPr>
          <w:rFonts w:ascii="Arial" w:eastAsia="Times New Roman" w:hAnsi="Arial" w:cs="Arial"/>
          <w:b/>
          <w:sz w:val="20"/>
          <w:szCs w:val="24"/>
          <w:lang w:eastAsia="pl-PL"/>
        </w:rPr>
        <w:t xml:space="preserve"> i sporządzenia protokołu odbioru końcowego robót.</w:t>
      </w:r>
      <w:r w:rsidRPr="008F181D">
        <w:rPr>
          <w:rFonts w:ascii="Arial" w:eastAsia="Times New Roman" w:hAnsi="Arial" w:cs="Arial"/>
          <w:b/>
          <w:sz w:val="20"/>
          <w:szCs w:val="24"/>
          <w:lang w:eastAsia="pl-PL"/>
        </w:rPr>
        <w:t xml:space="preserve"> </w:t>
      </w:r>
    </w:p>
    <w:p w14:paraId="1E1D40B3" w14:textId="77777777" w:rsidR="00EE6305" w:rsidRDefault="00EE6305" w:rsidP="005C577A">
      <w:pPr>
        <w:widowControl w:val="0"/>
        <w:spacing w:after="0" w:line="240" w:lineRule="auto"/>
        <w:ind w:left="1134"/>
        <w:jc w:val="both"/>
        <w:rPr>
          <w:rFonts w:ascii="Arial" w:eastAsia="Times New Roman" w:hAnsi="Arial" w:cs="Arial"/>
          <w:b/>
          <w:sz w:val="20"/>
          <w:szCs w:val="24"/>
          <w:lang w:eastAsia="pl-PL"/>
        </w:rPr>
      </w:pPr>
    </w:p>
    <w:p w14:paraId="1CB12925" w14:textId="7EE12389" w:rsidR="005C577A" w:rsidRPr="005C577A" w:rsidRDefault="005C577A" w:rsidP="005C577A">
      <w:pPr>
        <w:widowControl w:val="0"/>
        <w:spacing w:after="0" w:line="240" w:lineRule="auto"/>
        <w:ind w:left="1134"/>
        <w:jc w:val="both"/>
        <w:rPr>
          <w:rFonts w:ascii="Arial" w:eastAsia="Times New Roman" w:hAnsi="Arial" w:cs="Arial"/>
          <w:b/>
          <w:sz w:val="20"/>
          <w:szCs w:val="24"/>
          <w:lang w:eastAsia="pl-PL"/>
        </w:rPr>
      </w:pPr>
      <w:r w:rsidRPr="005C577A">
        <w:rPr>
          <w:rFonts w:ascii="Arial" w:eastAsia="Times New Roman" w:hAnsi="Arial" w:cs="Arial"/>
          <w:b/>
          <w:sz w:val="20"/>
          <w:szCs w:val="24"/>
          <w:lang w:eastAsia="pl-PL"/>
        </w:rPr>
        <w:t>Okres gwarancji należy podać w pełnych miesiącach.</w:t>
      </w:r>
    </w:p>
    <w:p w14:paraId="53842C75" w14:textId="77777777" w:rsidR="005C577A" w:rsidRPr="005C577A" w:rsidRDefault="005C577A" w:rsidP="005C577A">
      <w:pPr>
        <w:widowControl w:val="0"/>
        <w:spacing w:after="0" w:line="240" w:lineRule="auto"/>
        <w:ind w:left="1134"/>
        <w:jc w:val="both"/>
        <w:rPr>
          <w:rFonts w:ascii="Arial" w:eastAsia="Times New Roman" w:hAnsi="Arial" w:cs="Arial"/>
          <w:b/>
          <w:sz w:val="20"/>
          <w:szCs w:val="24"/>
          <w:lang w:eastAsia="pl-PL"/>
        </w:rPr>
      </w:pPr>
      <w:r w:rsidRPr="005C577A">
        <w:rPr>
          <w:rFonts w:ascii="Arial" w:eastAsia="Times New Roman" w:hAnsi="Arial" w:cs="Arial"/>
          <w:b/>
          <w:sz w:val="20"/>
          <w:szCs w:val="24"/>
          <w:lang w:eastAsia="pl-PL"/>
        </w:rPr>
        <w:t xml:space="preserve">Najniższy dopuszczalny okres gwarancji podlegający ocenie – 36 miesięcy, </w:t>
      </w:r>
    </w:p>
    <w:p w14:paraId="10AA714E" w14:textId="3976A3C5" w:rsidR="005C577A" w:rsidRDefault="005C577A" w:rsidP="005C577A">
      <w:pPr>
        <w:widowControl w:val="0"/>
        <w:spacing w:after="0" w:line="240" w:lineRule="auto"/>
        <w:ind w:left="1134"/>
        <w:jc w:val="both"/>
        <w:rPr>
          <w:rFonts w:ascii="Arial" w:eastAsia="Times New Roman" w:hAnsi="Arial" w:cs="Arial"/>
          <w:b/>
          <w:sz w:val="20"/>
          <w:szCs w:val="24"/>
          <w:lang w:eastAsia="pl-PL"/>
        </w:rPr>
      </w:pPr>
      <w:r w:rsidRPr="005C577A">
        <w:rPr>
          <w:rFonts w:ascii="Arial" w:eastAsia="Times New Roman" w:hAnsi="Arial" w:cs="Arial"/>
          <w:b/>
          <w:sz w:val="20"/>
          <w:szCs w:val="24"/>
          <w:lang w:eastAsia="pl-PL"/>
        </w:rPr>
        <w:t>Najwyższy okres gwarancji podlegający ocenie – 60 miesięcy.</w:t>
      </w:r>
    </w:p>
    <w:p w14:paraId="61A028AE" w14:textId="14C96B9D" w:rsidR="003B1872" w:rsidRPr="00C94969" w:rsidRDefault="006372BF" w:rsidP="00C94969">
      <w:pPr>
        <w:widowControl w:val="0"/>
        <w:spacing w:after="0" w:line="240" w:lineRule="auto"/>
        <w:ind w:left="1134"/>
        <w:jc w:val="both"/>
        <w:rPr>
          <w:rFonts w:ascii="Arial" w:eastAsia="Arial" w:hAnsi="Arial" w:cs="Arial"/>
          <w:b/>
          <w:iCs/>
          <w:sz w:val="20"/>
          <w:szCs w:val="24"/>
          <w:lang w:eastAsia="pl-PL"/>
        </w:rPr>
      </w:pPr>
      <w:r w:rsidRPr="006372BF">
        <w:rPr>
          <w:rFonts w:ascii="Arial" w:eastAsia="Arial" w:hAnsi="Arial" w:cs="Arial"/>
          <w:b/>
          <w:iCs/>
          <w:sz w:val="20"/>
          <w:szCs w:val="24"/>
          <w:lang w:eastAsia="pl-PL"/>
        </w:rPr>
        <w:t xml:space="preserve">Zaoferowanie przez Wykonawcę </w:t>
      </w:r>
      <w:r w:rsidRPr="006372BF">
        <w:rPr>
          <w:rFonts w:ascii="Arial" w:eastAsia="Times New Roman" w:hAnsi="Arial" w:cs="Arial"/>
          <w:b/>
          <w:iCs/>
          <w:sz w:val="20"/>
          <w:szCs w:val="24"/>
          <w:lang w:eastAsia="pl-PL"/>
        </w:rPr>
        <w:t xml:space="preserve">okresu gwarancji </w:t>
      </w:r>
      <w:r w:rsidRPr="006372BF">
        <w:rPr>
          <w:rFonts w:ascii="Arial" w:eastAsia="Arial" w:hAnsi="Arial" w:cs="Arial"/>
          <w:b/>
          <w:iCs/>
          <w:sz w:val="20"/>
          <w:szCs w:val="24"/>
          <w:lang w:eastAsia="pl-PL"/>
        </w:rPr>
        <w:t xml:space="preserve">niższego niż 36 miesięcy </w:t>
      </w:r>
      <w:r w:rsidRPr="006372BF">
        <w:rPr>
          <w:rFonts w:ascii="Arial" w:eastAsia="Times New Roman" w:hAnsi="Arial" w:cs="Arial"/>
          <w:b/>
          <w:iCs/>
          <w:sz w:val="20"/>
          <w:szCs w:val="20"/>
          <w:lang w:eastAsia="pl-PL"/>
        </w:rPr>
        <w:t>spowoduje odrzucenie oferty</w:t>
      </w:r>
      <w:r w:rsidRPr="006372BF">
        <w:rPr>
          <w:rFonts w:ascii="Arial" w:eastAsia="Arial" w:hAnsi="Arial" w:cs="Arial"/>
          <w:b/>
          <w:iCs/>
          <w:sz w:val="20"/>
          <w:szCs w:val="24"/>
          <w:lang w:eastAsia="pl-PL"/>
        </w:rPr>
        <w:t xml:space="preserve">. </w:t>
      </w:r>
    </w:p>
    <w:p w14:paraId="5369169A" w14:textId="77777777" w:rsidR="00EE6305" w:rsidRDefault="00EE6305" w:rsidP="005C577A">
      <w:pPr>
        <w:widowControl w:val="0"/>
        <w:spacing w:after="0" w:line="240" w:lineRule="auto"/>
        <w:ind w:left="1134"/>
        <w:jc w:val="both"/>
        <w:rPr>
          <w:rFonts w:ascii="Arial" w:eastAsia="Times New Roman" w:hAnsi="Arial" w:cs="Arial"/>
          <w:b/>
          <w:bCs/>
          <w:sz w:val="24"/>
          <w:szCs w:val="24"/>
          <w:lang w:eastAsia="pl-PL"/>
        </w:rPr>
      </w:pPr>
    </w:p>
    <w:p w14:paraId="4A7E3E4E" w14:textId="6347C54D" w:rsidR="005C577A" w:rsidRPr="005C577A" w:rsidRDefault="005C577A" w:rsidP="005C577A">
      <w:pPr>
        <w:widowControl w:val="0"/>
        <w:spacing w:after="0" w:line="240" w:lineRule="auto"/>
        <w:ind w:left="1134"/>
        <w:jc w:val="both"/>
        <w:rPr>
          <w:rFonts w:ascii="Arial" w:eastAsia="Times New Roman" w:hAnsi="Arial" w:cs="Arial"/>
          <w:sz w:val="20"/>
          <w:szCs w:val="24"/>
          <w:lang w:eastAsia="pl-PL"/>
        </w:rPr>
      </w:pPr>
      <w:r w:rsidRPr="005C577A">
        <w:rPr>
          <w:rFonts w:ascii="Arial" w:eastAsia="Times New Roman" w:hAnsi="Arial" w:cs="Arial"/>
          <w:b/>
          <w:bCs/>
          <w:sz w:val="24"/>
          <w:szCs w:val="24"/>
          <w:lang w:eastAsia="pl-PL"/>
        </w:rPr>
        <w:t>(</w:t>
      </w:r>
      <w:proofErr w:type="spellStart"/>
      <w:r w:rsidRPr="005C577A">
        <w:rPr>
          <w:rFonts w:ascii="Arial" w:eastAsia="Times New Roman" w:hAnsi="Arial" w:cs="Arial"/>
          <w:b/>
          <w:bCs/>
          <w:sz w:val="24"/>
          <w:szCs w:val="24"/>
          <w:lang w:eastAsia="pl-PL"/>
        </w:rPr>
        <w:t>G</w:t>
      </w:r>
      <w:r w:rsidRPr="005C577A">
        <w:rPr>
          <w:rFonts w:ascii="Arial" w:eastAsia="Times New Roman" w:hAnsi="Arial" w:cs="Arial"/>
          <w:b/>
          <w:bCs/>
          <w:sz w:val="24"/>
          <w:szCs w:val="24"/>
          <w:vertAlign w:val="subscript"/>
          <w:lang w:eastAsia="pl-PL"/>
        </w:rPr>
        <w:t>of.b</w:t>
      </w:r>
      <w:proofErr w:type="spellEnd"/>
      <w:r w:rsidRPr="005C577A">
        <w:rPr>
          <w:rFonts w:ascii="Arial" w:eastAsia="Times New Roman" w:hAnsi="Arial" w:cs="Arial"/>
          <w:b/>
          <w:bCs/>
          <w:sz w:val="24"/>
          <w:szCs w:val="24"/>
          <w:vertAlign w:val="subscript"/>
          <w:lang w:eastAsia="pl-PL"/>
        </w:rPr>
        <w:t>.</w:t>
      </w:r>
      <w:r w:rsidRPr="005C577A">
        <w:rPr>
          <w:rFonts w:ascii="Arial" w:eastAsia="Arial" w:hAnsi="Arial" w:cs="Arial"/>
          <w:b/>
          <w:bCs/>
          <w:sz w:val="24"/>
          <w:szCs w:val="24"/>
          <w:lang w:eastAsia="pl-PL"/>
        </w:rPr>
        <w:t xml:space="preserve"> </w:t>
      </w:r>
      <w:r w:rsidRPr="005C577A">
        <w:rPr>
          <w:rFonts w:ascii="Arial" w:eastAsia="Times New Roman" w:hAnsi="Arial" w:cs="Arial"/>
          <w:b/>
          <w:bCs/>
          <w:sz w:val="24"/>
          <w:szCs w:val="24"/>
          <w:lang w:eastAsia="pl-PL"/>
        </w:rPr>
        <w:t>/</w:t>
      </w:r>
      <w:r w:rsidRPr="005C577A">
        <w:rPr>
          <w:rFonts w:ascii="Arial" w:eastAsia="Arial" w:hAnsi="Arial" w:cs="Arial"/>
          <w:b/>
          <w:bCs/>
          <w:sz w:val="24"/>
          <w:szCs w:val="24"/>
          <w:lang w:eastAsia="pl-PL"/>
        </w:rPr>
        <w:t xml:space="preserve"> </w:t>
      </w:r>
      <w:proofErr w:type="spellStart"/>
      <w:r w:rsidRPr="005C577A">
        <w:rPr>
          <w:rFonts w:ascii="Arial" w:eastAsia="Times New Roman" w:hAnsi="Arial" w:cs="Arial"/>
          <w:b/>
          <w:bCs/>
          <w:sz w:val="24"/>
          <w:szCs w:val="24"/>
          <w:lang w:eastAsia="pl-PL"/>
        </w:rPr>
        <w:t>G</w:t>
      </w:r>
      <w:r w:rsidRPr="005C577A">
        <w:rPr>
          <w:rFonts w:ascii="Arial" w:eastAsia="Times New Roman" w:hAnsi="Arial" w:cs="Arial"/>
          <w:b/>
          <w:bCs/>
          <w:sz w:val="24"/>
          <w:szCs w:val="24"/>
          <w:vertAlign w:val="subscript"/>
          <w:lang w:eastAsia="pl-PL"/>
        </w:rPr>
        <w:t>n</w:t>
      </w:r>
      <w:proofErr w:type="spellEnd"/>
      <w:r w:rsidRPr="005C577A">
        <w:rPr>
          <w:rFonts w:ascii="Arial" w:eastAsia="Arial" w:hAnsi="Arial" w:cs="Arial"/>
          <w:b/>
          <w:bCs/>
          <w:sz w:val="24"/>
          <w:szCs w:val="24"/>
          <w:lang w:eastAsia="pl-PL"/>
        </w:rPr>
        <w:t xml:space="preserve"> </w:t>
      </w:r>
      <w:r w:rsidRPr="005C577A">
        <w:rPr>
          <w:rFonts w:ascii="Arial" w:eastAsia="Times New Roman" w:hAnsi="Arial" w:cs="Arial"/>
          <w:b/>
          <w:bCs/>
          <w:sz w:val="24"/>
          <w:szCs w:val="24"/>
          <w:lang w:eastAsia="pl-PL"/>
        </w:rPr>
        <w:t>x</w:t>
      </w:r>
      <w:r w:rsidRPr="005C577A">
        <w:rPr>
          <w:rFonts w:ascii="Arial" w:eastAsia="Arial" w:hAnsi="Arial" w:cs="Arial"/>
          <w:b/>
          <w:bCs/>
          <w:sz w:val="24"/>
          <w:szCs w:val="24"/>
          <w:lang w:eastAsia="pl-PL"/>
        </w:rPr>
        <w:t xml:space="preserve"> </w:t>
      </w:r>
      <w:r w:rsidRPr="005C577A">
        <w:rPr>
          <w:rFonts w:ascii="Arial" w:eastAsia="Times New Roman" w:hAnsi="Arial" w:cs="Arial"/>
          <w:b/>
          <w:bCs/>
          <w:sz w:val="24"/>
          <w:szCs w:val="24"/>
          <w:lang w:eastAsia="pl-PL"/>
        </w:rPr>
        <w:t>100)</w:t>
      </w:r>
      <w:r w:rsidRPr="005C577A">
        <w:rPr>
          <w:rFonts w:ascii="Arial" w:eastAsia="Arial" w:hAnsi="Arial" w:cs="Arial"/>
          <w:b/>
          <w:bCs/>
          <w:sz w:val="24"/>
          <w:szCs w:val="24"/>
          <w:lang w:eastAsia="pl-PL"/>
        </w:rPr>
        <w:t xml:space="preserve"> </w:t>
      </w:r>
      <w:r w:rsidRPr="005C577A">
        <w:rPr>
          <w:rFonts w:ascii="Arial" w:eastAsia="Times New Roman" w:hAnsi="Arial" w:cs="Arial"/>
          <w:b/>
          <w:bCs/>
          <w:sz w:val="24"/>
          <w:szCs w:val="24"/>
          <w:lang w:eastAsia="pl-PL"/>
        </w:rPr>
        <w:t>x</w:t>
      </w:r>
      <w:r w:rsidRPr="005C577A">
        <w:rPr>
          <w:rFonts w:ascii="Arial" w:eastAsia="Arial" w:hAnsi="Arial" w:cs="Arial"/>
          <w:b/>
          <w:bCs/>
          <w:sz w:val="24"/>
          <w:szCs w:val="24"/>
          <w:lang w:eastAsia="pl-PL"/>
        </w:rPr>
        <w:t xml:space="preserve"> </w:t>
      </w:r>
      <w:r w:rsidR="00600BD9">
        <w:rPr>
          <w:rFonts w:ascii="Arial" w:eastAsia="Times New Roman" w:hAnsi="Arial" w:cs="Arial"/>
          <w:b/>
          <w:bCs/>
          <w:sz w:val="24"/>
          <w:szCs w:val="24"/>
          <w:lang w:eastAsia="pl-PL"/>
        </w:rPr>
        <w:t>1</w:t>
      </w:r>
      <w:r w:rsidRPr="005C577A">
        <w:rPr>
          <w:rFonts w:ascii="Arial" w:eastAsia="Times New Roman" w:hAnsi="Arial" w:cs="Arial"/>
          <w:b/>
          <w:bCs/>
          <w:sz w:val="24"/>
          <w:szCs w:val="24"/>
          <w:lang w:eastAsia="pl-PL"/>
        </w:rPr>
        <w:t>0%</w:t>
      </w:r>
      <w:r w:rsidRPr="005C577A">
        <w:rPr>
          <w:rFonts w:ascii="Arial" w:eastAsia="Arial" w:hAnsi="Arial" w:cs="Arial"/>
          <w:b/>
          <w:bCs/>
          <w:sz w:val="24"/>
          <w:szCs w:val="24"/>
          <w:lang w:eastAsia="pl-PL"/>
        </w:rPr>
        <w:t xml:space="preserve"> </w:t>
      </w:r>
      <w:r w:rsidRPr="005C577A">
        <w:rPr>
          <w:rFonts w:ascii="Arial" w:eastAsia="Times New Roman" w:hAnsi="Arial" w:cs="Arial"/>
          <w:b/>
          <w:bCs/>
          <w:sz w:val="24"/>
          <w:szCs w:val="24"/>
          <w:lang w:eastAsia="pl-PL"/>
        </w:rPr>
        <w:t>=</w:t>
      </w:r>
      <w:r w:rsidRPr="005C577A">
        <w:rPr>
          <w:rFonts w:ascii="Arial" w:eastAsia="Arial" w:hAnsi="Arial" w:cs="Arial"/>
          <w:b/>
          <w:bCs/>
          <w:sz w:val="24"/>
          <w:szCs w:val="24"/>
          <w:lang w:eastAsia="pl-PL"/>
        </w:rPr>
        <w:t xml:space="preserve"> </w:t>
      </w:r>
      <w:r w:rsidRPr="005C577A">
        <w:rPr>
          <w:rFonts w:ascii="Arial" w:eastAsia="Times New Roman" w:hAnsi="Arial" w:cs="Arial"/>
          <w:b/>
          <w:bCs/>
          <w:sz w:val="24"/>
          <w:szCs w:val="24"/>
          <w:lang w:eastAsia="pl-PL"/>
        </w:rPr>
        <w:t>ilość</w:t>
      </w:r>
      <w:r w:rsidRPr="005C577A">
        <w:rPr>
          <w:rFonts w:ascii="Arial" w:eastAsia="Arial" w:hAnsi="Arial" w:cs="Arial"/>
          <w:b/>
          <w:bCs/>
          <w:sz w:val="24"/>
          <w:szCs w:val="24"/>
          <w:lang w:eastAsia="pl-PL"/>
        </w:rPr>
        <w:t xml:space="preserve"> </w:t>
      </w:r>
      <w:r w:rsidRPr="005C577A">
        <w:rPr>
          <w:rFonts w:ascii="Arial" w:eastAsia="Times New Roman" w:hAnsi="Arial" w:cs="Arial"/>
          <w:b/>
          <w:bCs/>
          <w:sz w:val="24"/>
          <w:szCs w:val="24"/>
          <w:lang w:eastAsia="pl-PL"/>
        </w:rPr>
        <w:t>punktów,</w:t>
      </w:r>
      <w:r w:rsidRPr="005C577A">
        <w:rPr>
          <w:rFonts w:ascii="Arial" w:eastAsia="Arial" w:hAnsi="Arial" w:cs="Arial"/>
          <w:b/>
          <w:bCs/>
          <w:sz w:val="24"/>
          <w:szCs w:val="24"/>
          <w:lang w:eastAsia="pl-PL"/>
        </w:rPr>
        <w:t xml:space="preserve"> </w:t>
      </w:r>
      <w:r w:rsidRPr="005C577A">
        <w:rPr>
          <w:rFonts w:ascii="Arial" w:eastAsia="Times New Roman" w:hAnsi="Arial" w:cs="Arial"/>
          <w:sz w:val="20"/>
          <w:szCs w:val="24"/>
          <w:lang w:eastAsia="pl-PL"/>
        </w:rPr>
        <w:t>gdzie:</w:t>
      </w:r>
    </w:p>
    <w:p w14:paraId="682916C4" w14:textId="77777777" w:rsidR="005C577A" w:rsidRPr="005C577A" w:rsidRDefault="005C577A" w:rsidP="005C577A">
      <w:pPr>
        <w:widowControl w:val="0"/>
        <w:suppressAutoHyphens/>
        <w:spacing w:after="0" w:line="240" w:lineRule="auto"/>
        <w:ind w:left="1134"/>
        <w:jc w:val="both"/>
        <w:rPr>
          <w:rFonts w:ascii="Arial" w:eastAsia="Times New Roman" w:hAnsi="Arial" w:cs="Arial"/>
          <w:sz w:val="20"/>
          <w:szCs w:val="24"/>
          <w:lang w:eastAsia="zh-CN"/>
        </w:rPr>
      </w:pPr>
    </w:p>
    <w:p w14:paraId="0B5B54A4" w14:textId="77777777" w:rsidR="005C577A" w:rsidRPr="005C577A" w:rsidRDefault="005C577A" w:rsidP="005C577A">
      <w:pPr>
        <w:widowControl w:val="0"/>
        <w:spacing w:after="0" w:line="240" w:lineRule="auto"/>
        <w:ind w:left="1134"/>
        <w:jc w:val="both"/>
        <w:rPr>
          <w:rFonts w:ascii="Arial" w:eastAsia="Times New Roman" w:hAnsi="Arial" w:cs="Arial"/>
          <w:sz w:val="20"/>
          <w:szCs w:val="24"/>
          <w:lang w:eastAsia="pl-PL"/>
        </w:rPr>
      </w:pPr>
      <w:proofErr w:type="spellStart"/>
      <w:r w:rsidRPr="005C577A">
        <w:rPr>
          <w:rFonts w:ascii="Arial" w:eastAsia="Times New Roman" w:hAnsi="Arial" w:cs="Arial"/>
          <w:sz w:val="20"/>
          <w:szCs w:val="24"/>
          <w:lang w:eastAsia="pl-PL"/>
        </w:rPr>
        <w:t>G</w:t>
      </w:r>
      <w:r w:rsidRPr="005C577A">
        <w:rPr>
          <w:rFonts w:ascii="Arial" w:eastAsia="Times New Roman" w:hAnsi="Arial" w:cs="Arial"/>
          <w:sz w:val="20"/>
          <w:szCs w:val="24"/>
          <w:vertAlign w:val="subscript"/>
          <w:lang w:eastAsia="pl-PL"/>
        </w:rPr>
        <w:t>of.b</w:t>
      </w:r>
      <w:proofErr w:type="spellEnd"/>
      <w:r w:rsidRPr="005C577A">
        <w:rPr>
          <w:rFonts w:ascii="Arial" w:eastAsia="Times New Roman" w:hAnsi="Arial" w:cs="Arial"/>
          <w:sz w:val="20"/>
          <w:szCs w:val="24"/>
          <w:vertAlign w:val="subscript"/>
          <w:lang w:eastAsia="pl-PL"/>
        </w:rPr>
        <w:t xml:space="preserve">. </w:t>
      </w:r>
      <w:r w:rsidRPr="005C577A">
        <w:rPr>
          <w:rFonts w:ascii="Arial" w:eastAsia="Times New Roman" w:hAnsi="Arial" w:cs="Arial"/>
          <w:sz w:val="20"/>
          <w:szCs w:val="24"/>
          <w:lang w:eastAsia="pl-PL"/>
        </w:rPr>
        <w:t xml:space="preserve">    -</w:t>
      </w:r>
      <w:r w:rsidRPr="005C577A">
        <w:rPr>
          <w:rFonts w:ascii="Arial" w:eastAsia="Arial" w:hAnsi="Arial" w:cs="Arial"/>
          <w:sz w:val="20"/>
          <w:szCs w:val="24"/>
          <w:lang w:eastAsia="pl-PL"/>
        </w:rPr>
        <w:t xml:space="preserve"> </w:t>
      </w:r>
      <w:r w:rsidRPr="005C577A">
        <w:rPr>
          <w:rFonts w:ascii="Arial" w:eastAsia="Times New Roman" w:hAnsi="Arial" w:cs="Arial"/>
          <w:sz w:val="20"/>
          <w:szCs w:val="24"/>
          <w:lang w:eastAsia="pl-PL"/>
        </w:rPr>
        <w:t>okres gwarancji oferty</w:t>
      </w:r>
      <w:r w:rsidRPr="005C577A">
        <w:rPr>
          <w:rFonts w:ascii="Arial" w:eastAsia="Arial" w:hAnsi="Arial" w:cs="Arial"/>
          <w:sz w:val="20"/>
          <w:szCs w:val="24"/>
          <w:lang w:eastAsia="pl-PL"/>
        </w:rPr>
        <w:t xml:space="preserve"> </w:t>
      </w:r>
      <w:r w:rsidRPr="005C577A">
        <w:rPr>
          <w:rFonts w:ascii="Arial" w:eastAsia="Times New Roman" w:hAnsi="Arial" w:cs="Arial"/>
          <w:sz w:val="20"/>
          <w:szCs w:val="24"/>
          <w:lang w:eastAsia="pl-PL"/>
        </w:rPr>
        <w:t>badanej,</w:t>
      </w:r>
    </w:p>
    <w:p w14:paraId="49CADF95" w14:textId="77777777" w:rsidR="005C577A" w:rsidRPr="005C577A" w:rsidRDefault="005C577A" w:rsidP="005C577A">
      <w:pPr>
        <w:widowControl w:val="0"/>
        <w:spacing w:after="0" w:line="240" w:lineRule="auto"/>
        <w:ind w:left="1134"/>
        <w:jc w:val="both"/>
        <w:rPr>
          <w:rFonts w:ascii="Arial" w:eastAsia="Times New Roman" w:hAnsi="Arial" w:cs="Arial"/>
          <w:sz w:val="20"/>
          <w:szCs w:val="24"/>
          <w:lang w:eastAsia="pl-PL"/>
        </w:rPr>
      </w:pPr>
      <w:proofErr w:type="spellStart"/>
      <w:r w:rsidRPr="005C577A">
        <w:rPr>
          <w:rFonts w:ascii="Arial" w:eastAsia="Times New Roman" w:hAnsi="Arial" w:cs="Arial"/>
          <w:sz w:val="20"/>
          <w:szCs w:val="24"/>
          <w:lang w:eastAsia="pl-PL"/>
        </w:rPr>
        <w:t>G</w:t>
      </w:r>
      <w:r w:rsidRPr="005C577A">
        <w:rPr>
          <w:rFonts w:ascii="Arial" w:eastAsia="Times New Roman" w:hAnsi="Arial" w:cs="Arial"/>
          <w:sz w:val="20"/>
          <w:szCs w:val="24"/>
          <w:vertAlign w:val="subscript"/>
          <w:lang w:eastAsia="pl-PL"/>
        </w:rPr>
        <w:t>n</w:t>
      </w:r>
      <w:proofErr w:type="spellEnd"/>
      <w:r w:rsidRPr="005C577A">
        <w:rPr>
          <w:rFonts w:ascii="Arial" w:eastAsia="Arial" w:hAnsi="Arial" w:cs="Arial"/>
          <w:sz w:val="20"/>
          <w:szCs w:val="24"/>
          <w:vertAlign w:val="subscript"/>
          <w:lang w:eastAsia="pl-PL"/>
        </w:rPr>
        <w:t xml:space="preserve">            </w:t>
      </w:r>
      <w:r w:rsidRPr="005C577A">
        <w:rPr>
          <w:rFonts w:ascii="Arial" w:eastAsia="Times New Roman" w:hAnsi="Arial" w:cs="Arial"/>
          <w:sz w:val="20"/>
          <w:szCs w:val="24"/>
          <w:lang w:eastAsia="pl-PL"/>
        </w:rPr>
        <w:t>-</w:t>
      </w:r>
      <w:r w:rsidRPr="005C577A">
        <w:rPr>
          <w:rFonts w:ascii="Arial" w:eastAsia="Arial" w:hAnsi="Arial" w:cs="Arial"/>
          <w:sz w:val="20"/>
          <w:szCs w:val="24"/>
          <w:lang w:eastAsia="pl-PL"/>
        </w:rPr>
        <w:t xml:space="preserve"> </w:t>
      </w:r>
      <w:r w:rsidRPr="005C577A">
        <w:rPr>
          <w:rFonts w:ascii="Arial" w:eastAsia="Times New Roman" w:hAnsi="Arial" w:cs="Arial"/>
          <w:sz w:val="20"/>
          <w:szCs w:val="24"/>
          <w:lang w:eastAsia="pl-PL"/>
        </w:rPr>
        <w:t>najwyższy okres gwarancji spośród</w:t>
      </w:r>
      <w:r w:rsidRPr="005C577A">
        <w:rPr>
          <w:rFonts w:ascii="Arial" w:eastAsia="Arial" w:hAnsi="Arial" w:cs="Arial"/>
          <w:sz w:val="20"/>
          <w:szCs w:val="24"/>
          <w:lang w:eastAsia="pl-PL"/>
        </w:rPr>
        <w:t xml:space="preserve"> </w:t>
      </w:r>
      <w:r w:rsidRPr="005C577A">
        <w:rPr>
          <w:rFonts w:ascii="Arial" w:eastAsia="Times New Roman" w:hAnsi="Arial" w:cs="Arial"/>
          <w:sz w:val="20"/>
          <w:szCs w:val="24"/>
          <w:lang w:eastAsia="pl-PL"/>
        </w:rPr>
        <w:t>ofert,</w:t>
      </w:r>
    </w:p>
    <w:p w14:paraId="06F04654" w14:textId="77777777" w:rsidR="005C577A" w:rsidRPr="005C577A" w:rsidRDefault="005C577A" w:rsidP="005C577A">
      <w:pPr>
        <w:widowControl w:val="0"/>
        <w:spacing w:after="0" w:line="240" w:lineRule="auto"/>
        <w:ind w:left="1134"/>
        <w:jc w:val="both"/>
        <w:rPr>
          <w:rFonts w:ascii="Arial" w:eastAsia="Times New Roman" w:hAnsi="Arial" w:cs="Arial"/>
          <w:sz w:val="20"/>
          <w:szCs w:val="24"/>
          <w:lang w:eastAsia="pl-PL"/>
        </w:rPr>
      </w:pPr>
      <w:r w:rsidRPr="005C577A">
        <w:rPr>
          <w:rFonts w:ascii="Arial" w:eastAsia="Times New Roman" w:hAnsi="Arial" w:cs="Arial"/>
          <w:sz w:val="20"/>
          <w:szCs w:val="24"/>
          <w:lang w:eastAsia="pl-PL"/>
        </w:rPr>
        <w:t>100</w:t>
      </w:r>
      <w:r w:rsidRPr="005C577A">
        <w:rPr>
          <w:rFonts w:ascii="Arial" w:eastAsia="Arial" w:hAnsi="Arial" w:cs="Arial"/>
          <w:sz w:val="20"/>
          <w:szCs w:val="24"/>
          <w:lang w:eastAsia="pl-PL"/>
        </w:rPr>
        <w:t xml:space="preserve"> </w:t>
      </w:r>
      <w:r w:rsidRPr="005C577A">
        <w:rPr>
          <w:rFonts w:ascii="Arial" w:eastAsia="Times New Roman" w:hAnsi="Arial" w:cs="Arial"/>
          <w:sz w:val="20"/>
          <w:szCs w:val="24"/>
          <w:lang w:eastAsia="pl-PL"/>
        </w:rPr>
        <w:t xml:space="preserve">     -</w:t>
      </w:r>
      <w:r w:rsidRPr="005C577A">
        <w:rPr>
          <w:rFonts w:ascii="Arial" w:eastAsia="Arial" w:hAnsi="Arial" w:cs="Arial"/>
          <w:sz w:val="20"/>
          <w:szCs w:val="24"/>
          <w:lang w:eastAsia="pl-PL"/>
        </w:rPr>
        <w:t xml:space="preserve"> </w:t>
      </w:r>
      <w:r w:rsidRPr="005C577A">
        <w:rPr>
          <w:rFonts w:ascii="Arial" w:eastAsia="Times New Roman" w:hAnsi="Arial" w:cs="Arial"/>
          <w:sz w:val="20"/>
          <w:szCs w:val="24"/>
          <w:lang w:eastAsia="pl-PL"/>
        </w:rPr>
        <w:t>wskaźnik</w:t>
      </w:r>
      <w:r w:rsidRPr="005C577A">
        <w:rPr>
          <w:rFonts w:ascii="Arial" w:eastAsia="Arial" w:hAnsi="Arial" w:cs="Arial"/>
          <w:sz w:val="20"/>
          <w:szCs w:val="24"/>
          <w:lang w:eastAsia="pl-PL"/>
        </w:rPr>
        <w:t xml:space="preserve"> </w:t>
      </w:r>
      <w:r w:rsidRPr="005C577A">
        <w:rPr>
          <w:rFonts w:ascii="Arial" w:eastAsia="Times New Roman" w:hAnsi="Arial" w:cs="Arial"/>
          <w:sz w:val="20"/>
          <w:szCs w:val="24"/>
          <w:lang w:eastAsia="pl-PL"/>
        </w:rPr>
        <w:t>stały,</w:t>
      </w:r>
    </w:p>
    <w:p w14:paraId="4AC6A6E8" w14:textId="521FFBFC" w:rsidR="005C577A" w:rsidRPr="005C577A" w:rsidRDefault="00600BD9" w:rsidP="005C577A">
      <w:pPr>
        <w:widowControl w:val="0"/>
        <w:spacing w:after="0" w:line="240" w:lineRule="auto"/>
        <w:ind w:left="1134"/>
        <w:jc w:val="both"/>
        <w:rPr>
          <w:rFonts w:ascii="Arial" w:eastAsia="Times New Roman" w:hAnsi="Arial" w:cs="Arial"/>
          <w:sz w:val="20"/>
          <w:szCs w:val="24"/>
          <w:lang w:eastAsia="pl-PL"/>
        </w:rPr>
      </w:pPr>
      <w:r>
        <w:rPr>
          <w:rFonts w:ascii="Arial" w:eastAsia="Times New Roman" w:hAnsi="Arial" w:cs="Arial"/>
          <w:sz w:val="20"/>
          <w:szCs w:val="24"/>
          <w:lang w:eastAsia="pl-PL"/>
        </w:rPr>
        <w:t>1</w:t>
      </w:r>
      <w:r w:rsidR="005C577A" w:rsidRPr="005C577A">
        <w:rPr>
          <w:rFonts w:ascii="Arial" w:eastAsia="Times New Roman" w:hAnsi="Arial" w:cs="Arial"/>
          <w:sz w:val="20"/>
          <w:szCs w:val="24"/>
          <w:lang w:eastAsia="pl-PL"/>
        </w:rPr>
        <w:t>0%</w:t>
      </w:r>
      <w:r w:rsidR="005C577A" w:rsidRPr="005C577A">
        <w:rPr>
          <w:rFonts w:ascii="Arial" w:eastAsia="Arial" w:hAnsi="Arial" w:cs="Arial"/>
          <w:sz w:val="20"/>
          <w:szCs w:val="24"/>
          <w:lang w:eastAsia="pl-PL"/>
        </w:rPr>
        <w:t xml:space="preserve"> </w:t>
      </w:r>
      <w:r w:rsidR="005C577A" w:rsidRPr="005C577A">
        <w:rPr>
          <w:rFonts w:ascii="Arial" w:eastAsia="Times New Roman" w:hAnsi="Arial" w:cs="Arial"/>
          <w:sz w:val="20"/>
          <w:szCs w:val="24"/>
          <w:lang w:eastAsia="pl-PL"/>
        </w:rPr>
        <w:t xml:space="preserve">    -</w:t>
      </w:r>
      <w:r w:rsidR="005C577A" w:rsidRPr="005C577A">
        <w:rPr>
          <w:rFonts w:ascii="Arial" w:eastAsia="Arial" w:hAnsi="Arial" w:cs="Arial"/>
          <w:sz w:val="20"/>
          <w:szCs w:val="24"/>
          <w:lang w:eastAsia="pl-PL"/>
        </w:rPr>
        <w:t xml:space="preserve"> </w:t>
      </w:r>
      <w:r w:rsidR="005C577A" w:rsidRPr="005C577A">
        <w:rPr>
          <w:rFonts w:ascii="Arial" w:eastAsia="Times New Roman" w:hAnsi="Arial" w:cs="Arial"/>
          <w:sz w:val="20"/>
          <w:szCs w:val="24"/>
          <w:lang w:eastAsia="pl-PL"/>
        </w:rPr>
        <w:t>procentowe</w:t>
      </w:r>
      <w:r w:rsidR="005C577A" w:rsidRPr="005C577A">
        <w:rPr>
          <w:rFonts w:ascii="Arial" w:eastAsia="Arial" w:hAnsi="Arial" w:cs="Arial"/>
          <w:sz w:val="20"/>
          <w:szCs w:val="24"/>
          <w:lang w:eastAsia="pl-PL"/>
        </w:rPr>
        <w:t xml:space="preserve"> </w:t>
      </w:r>
      <w:r w:rsidR="005C577A" w:rsidRPr="005C577A">
        <w:rPr>
          <w:rFonts w:ascii="Arial" w:eastAsia="Times New Roman" w:hAnsi="Arial" w:cs="Arial"/>
          <w:sz w:val="20"/>
          <w:szCs w:val="24"/>
          <w:lang w:eastAsia="pl-PL"/>
        </w:rPr>
        <w:t>znaczenie</w:t>
      </w:r>
      <w:r w:rsidR="005C577A" w:rsidRPr="005C577A">
        <w:rPr>
          <w:rFonts w:ascii="Arial" w:eastAsia="Arial" w:hAnsi="Arial" w:cs="Arial"/>
          <w:sz w:val="20"/>
          <w:szCs w:val="24"/>
          <w:lang w:eastAsia="pl-PL"/>
        </w:rPr>
        <w:t xml:space="preserve"> </w:t>
      </w:r>
      <w:r w:rsidR="005C577A" w:rsidRPr="005C577A">
        <w:rPr>
          <w:rFonts w:ascii="Arial" w:eastAsia="Times New Roman" w:hAnsi="Arial" w:cs="Arial"/>
          <w:sz w:val="20"/>
          <w:szCs w:val="24"/>
          <w:lang w:eastAsia="pl-PL"/>
        </w:rPr>
        <w:t>kryterium</w:t>
      </w:r>
      <w:r w:rsidR="005C577A" w:rsidRPr="005C577A">
        <w:rPr>
          <w:rFonts w:ascii="Arial" w:eastAsia="Arial" w:hAnsi="Arial" w:cs="Arial"/>
          <w:sz w:val="20"/>
          <w:szCs w:val="24"/>
          <w:lang w:eastAsia="pl-PL"/>
        </w:rPr>
        <w:t xml:space="preserve"> okresu </w:t>
      </w:r>
      <w:r w:rsidR="005C577A" w:rsidRPr="005C577A">
        <w:rPr>
          <w:rFonts w:ascii="Arial" w:eastAsia="Times New Roman" w:hAnsi="Arial" w:cs="Arial"/>
          <w:sz w:val="20"/>
          <w:szCs w:val="24"/>
          <w:lang w:eastAsia="pl-PL"/>
        </w:rPr>
        <w:t>gwarancji.</w:t>
      </w:r>
    </w:p>
    <w:p w14:paraId="41FDFA6F" w14:textId="77777777" w:rsidR="005C577A" w:rsidRPr="005C577A" w:rsidRDefault="005C577A" w:rsidP="005C577A">
      <w:pPr>
        <w:widowControl w:val="0"/>
        <w:spacing w:after="0" w:line="240" w:lineRule="auto"/>
        <w:ind w:left="1134"/>
        <w:jc w:val="both"/>
        <w:rPr>
          <w:rFonts w:ascii="Arial" w:eastAsia="Times New Roman" w:hAnsi="Arial" w:cs="Arial"/>
          <w:sz w:val="20"/>
          <w:szCs w:val="24"/>
          <w:lang w:eastAsia="pl-PL"/>
        </w:rPr>
      </w:pPr>
    </w:p>
    <w:p w14:paraId="477D3A3B" w14:textId="6BFF1E8C" w:rsidR="005C577A" w:rsidRPr="005C577A" w:rsidRDefault="005C577A" w:rsidP="005C577A">
      <w:pPr>
        <w:widowControl w:val="0"/>
        <w:spacing w:after="0" w:line="240" w:lineRule="auto"/>
        <w:ind w:left="1134"/>
        <w:jc w:val="both"/>
        <w:rPr>
          <w:rFonts w:ascii="Arial" w:eastAsia="Times New Roman" w:hAnsi="Arial" w:cs="Arial"/>
          <w:sz w:val="20"/>
          <w:szCs w:val="24"/>
          <w:lang w:eastAsia="pl-PL"/>
        </w:rPr>
      </w:pPr>
      <w:r w:rsidRPr="005C577A">
        <w:rPr>
          <w:rFonts w:ascii="Arial" w:eastAsia="Times New Roman" w:hAnsi="Arial" w:cs="Arial"/>
          <w:sz w:val="20"/>
          <w:szCs w:val="24"/>
          <w:lang w:eastAsia="pl-PL"/>
        </w:rPr>
        <w:t xml:space="preserve">Oferta spełniająca w najwyższym stopniu wymagania określone w kryterium „okres gwarancji” otrzyma maksymalną ilość </w:t>
      </w:r>
      <w:r w:rsidR="00600BD9">
        <w:rPr>
          <w:rFonts w:ascii="Arial" w:eastAsia="Times New Roman" w:hAnsi="Arial" w:cs="Arial"/>
          <w:sz w:val="20"/>
          <w:szCs w:val="24"/>
          <w:lang w:eastAsia="pl-PL"/>
        </w:rPr>
        <w:t>1</w:t>
      </w:r>
      <w:r w:rsidRPr="005C577A">
        <w:rPr>
          <w:rFonts w:ascii="Arial" w:eastAsia="Times New Roman" w:hAnsi="Arial" w:cs="Arial"/>
          <w:sz w:val="20"/>
          <w:szCs w:val="24"/>
          <w:lang w:eastAsia="pl-PL"/>
        </w:rPr>
        <w:t>0 punktów (</w:t>
      </w:r>
      <w:r w:rsidR="00600BD9">
        <w:rPr>
          <w:rFonts w:ascii="Arial" w:eastAsia="Times New Roman" w:hAnsi="Arial" w:cs="Arial"/>
          <w:sz w:val="20"/>
          <w:szCs w:val="24"/>
          <w:lang w:eastAsia="pl-PL"/>
        </w:rPr>
        <w:t>1</w:t>
      </w:r>
      <w:r w:rsidRPr="005C577A">
        <w:rPr>
          <w:rFonts w:ascii="Arial" w:eastAsia="Times New Roman" w:hAnsi="Arial" w:cs="Arial"/>
          <w:sz w:val="20"/>
          <w:szCs w:val="24"/>
          <w:lang w:eastAsia="pl-PL"/>
        </w:rPr>
        <w:t>0%). Pozostałym wykonawcom spełniającym wymagania kryterialne przypisana zostanie odpowiednio (proporcjonalnie) mniejsza ilość punktów.</w:t>
      </w:r>
    </w:p>
    <w:p w14:paraId="2A2FD555" w14:textId="77777777" w:rsidR="005C577A" w:rsidRPr="005C577A" w:rsidRDefault="005C577A" w:rsidP="005C577A">
      <w:pPr>
        <w:widowControl w:val="0"/>
        <w:spacing w:after="0" w:line="240" w:lineRule="auto"/>
        <w:ind w:left="1134"/>
        <w:rPr>
          <w:rFonts w:ascii="Arial" w:eastAsia="Times New Roman" w:hAnsi="Arial" w:cs="Arial"/>
          <w:sz w:val="20"/>
          <w:szCs w:val="24"/>
          <w:lang w:eastAsia="pl-PL"/>
        </w:rPr>
      </w:pPr>
    </w:p>
    <w:p w14:paraId="0817E6F0" w14:textId="77777777" w:rsidR="005C577A" w:rsidRPr="005C577A" w:rsidRDefault="005C577A" w:rsidP="005C577A">
      <w:pPr>
        <w:widowControl w:val="0"/>
        <w:spacing w:after="0" w:line="240" w:lineRule="auto"/>
        <w:ind w:left="1134"/>
        <w:jc w:val="both"/>
        <w:rPr>
          <w:rFonts w:ascii="Arial" w:eastAsia="Times New Roman" w:hAnsi="Arial" w:cs="Arial"/>
          <w:sz w:val="20"/>
          <w:szCs w:val="24"/>
          <w:lang w:eastAsia="pl-PL"/>
        </w:rPr>
      </w:pPr>
      <w:r w:rsidRPr="005C577A">
        <w:rPr>
          <w:rFonts w:ascii="Arial" w:eastAsia="Times New Roman" w:hAnsi="Arial" w:cs="Arial"/>
          <w:sz w:val="20"/>
          <w:szCs w:val="24"/>
          <w:lang w:eastAsia="pl-PL"/>
        </w:rPr>
        <w:t>Punkty w powyższych kryteriach zostaną zsumowane.</w:t>
      </w:r>
    </w:p>
    <w:p w14:paraId="18033C7D" w14:textId="77777777" w:rsidR="005C577A" w:rsidRPr="005C577A" w:rsidRDefault="005C577A" w:rsidP="005C577A">
      <w:pPr>
        <w:widowControl w:val="0"/>
        <w:spacing w:after="0" w:line="240" w:lineRule="auto"/>
        <w:ind w:left="1134"/>
        <w:jc w:val="both"/>
        <w:rPr>
          <w:rFonts w:ascii="Arial" w:eastAsia="Times New Roman" w:hAnsi="Arial" w:cs="Arial"/>
          <w:sz w:val="20"/>
          <w:szCs w:val="24"/>
          <w:lang w:eastAsia="pl-PL"/>
        </w:rPr>
      </w:pPr>
      <w:r w:rsidRPr="005C577A">
        <w:rPr>
          <w:rFonts w:ascii="Arial" w:eastAsia="Times New Roman" w:hAnsi="Arial" w:cs="Arial"/>
          <w:sz w:val="20"/>
          <w:szCs w:val="24"/>
          <w:lang w:eastAsia="pl-PL"/>
        </w:rPr>
        <w:t>Maksymalna ilość punktów jaką po uwzględnieniu wag może osiągnąć oferta wynosi 100 pkt (100%).</w:t>
      </w:r>
    </w:p>
    <w:p w14:paraId="4F343CD5" w14:textId="0E322ECB" w:rsidR="005C577A" w:rsidRDefault="005C577A" w:rsidP="005C577A">
      <w:pPr>
        <w:widowControl w:val="0"/>
        <w:suppressAutoHyphens/>
        <w:spacing w:after="0" w:line="240" w:lineRule="auto"/>
        <w:jc w:val="both"/>
        <w:rPr>
          <w:rFonts w:ascii="Arial" w:eastAsia="Times New Roman" w:hAnsi="Arial" w:cs="Arial"/>
          <w:b/>
          <w:sz w:val="20"/>
          <w:szCs w:val="24"/>
          <w:lang w:eastAsia="zh-CN"/>
        </w:rPr>
      </w:pPr>
    </w:p>
    <w:p w14:paraId="3639E389" w14:textId="77777777" w:rsidR="00C94969" w:rsidRPr="005C577A" w:rsidRDefault="00C94969" w:rsidP="005C577A">
      <w:pPr>
        <w:widowControl w:val="0"/>
        <w:suppressAutoHyphens/>
        <w:spacing w:after="0" w:line="240" w:lineRule="auto"/>
        <w:jc w:val="both"/>
        <w:rPr>
          <w:rFonts w:ascii="Arial" w:eastAsia="Times New Roman" w:hAnsi="Arial" w:cs="Arial"/>
          <w:b/>
          <w:sz w:val="20"/>
          <w:szCs w:val="24"/>
          <w:lang w:eastAsia="zh-CN"/>
        </w:rPr>
      </w:pPr>
    </w:p>
    <w:p w14:paraId="220EA4C7" w14:textId="77777777" w:rsidR="005C577A" w:rsidRPr="005C577A" w:rsidRDefault="005C577A" w:rsidP="005C577A">
      <w:pPr>
        <w:widowControl w:val="0"/>
        <w:suppressAutoHyphens/>
        <w:spacing w:after="0" w:line="240" w:lineRule="auto"/>
        <w:ind w:left="1080"/>
        <w:rPr>
          <w:rFonts w:ascii="Arial" w:eastAsia="Times New Roman" w:hAnsi="Arial" w:cs="Arial"/>
          <w:b/>
          <w:bCs/>
          <w:sz w:val="20"/>
          <w:szCs w:val="20"/>
          <w:lang w:eastAsia="zh-CN"/>
        </w:rPr>
      </w:pPr>
      <w:r w:rsidRPr="005C577A">
        <w:rPr>
          <w:rFonts w:ascii="Arial" w:eastAsia="Times New Roman" w:hAnsi="Arial" w:cs="Arial"/>
          <w:b/>
          <w:bCs/>
          <w:sz w:val="20"/>
          <w:szCs w:val="20"/>
          <w:lang w:eastAsia="zh-CN"/>
        </w:rPr>
        <w:t>12. DOKUMENTY SKŁADANE PRZEZ WYKONAWCĘ</w:t>
      </w:r>
    </w:p>
    <w:p w14:paraId="26D42143" w14:textId="77777777" w:rsidR="005C577A" w:rsidRPr="005C577A" w:rsidRDefault="005C577A" w:rsidP="005C577A">
      <w:pPr>
        <w:widowControl w:val="0"/>
        <w:suppressAutoHyphens/>
        <w:spacing w:after="0" w:line="240" w:lineRule="auto"/>
        <w:ind w:left="1080"/>
        <w:jc w:val="both"/>
        <w:rPr>
          <w:rFonts w:ascii="Arial" w:eastAsia="Times New Roman" w:hAnsi="Arial" w:cs="Arial"/>
          <w:b/>
          <w:sz w:val="20"/>
          <w:szCs w:val="20"/>
          <w:lang w:eastAsia="zh-CN"/>
        </w:rPr>
      </w:pPr>
    </w:p>
    <w:p w14:paraId="330CDF4F" w14:textId="77777777" w:rsidR="005C577A" w:rsidRPr="005C577A" w:rsidRDefault="005C577A" w:rsidP="005C577A">
      <w:pPr>
        <w:widowControl w:val="0"/>
        <w:suppressAutoHyphens/>
        <w:spacing w:after="0" w:line="240" w:lineRule="auto"/>
        <w:ind w:left="1080"/>
        <w:jc w:val="both"/>
        <w:rPr>
          <w:rFonts w:ascii="Arial" w:eastAsia="Times New Roman" w:hAnsi="Arial" w:cs="Arial"/>
          <w:b/>
          <w:sz w:val="20"/>
          <w:szCs w:val="20"/>
          <w:u w:val="single"/>
          <w:lang w:eastAsia="zh-CN"/>
        </w:rPr>
      </w:pPr>
      <w:r w:rsidRPr="005C577A">
        <w:rPr>
          <w:rFonts w:ascii="Arial" w:eastAsia="Times New Roman" w:hAnsi="Arial" w:cs="Arial"/>
          <w:b/>
          <w:sz w:val="20"/>
          <w:szCs w:val="20"/>
          <w:u w:val="single"/>
          <w:lang w:eastAsia="zh-CN"/>
        </w:rPr>
        <w:t xml:space="preserve">Dokumenty należy złożyć przy użyciu środków komunikacji elektronicznej zgodnie z opisem ust 4 SWZ. </w:t>
      </w:r>
    </w:p>
    <w:p w14:paraId="0FDF969F" w14:textId="77777777" w:rsidR="005C577A" w:rsidRPr="005C577A" w:rsidRDefault="005C577A" w:rsidP="005C577A">
      <w:pPr>
        <w:widowControl w:val="0"/>
        <w:suppressAutoHyphens/>
        <w:spacing w:after="0" w:line="240" w:lineRule="auto"/>
        <w:ind w:left="1080"/>
        <w:rPr>
          <w:rFonts w:ascii="Arial" w:eastAsia="Times New Roman" w:hAnsi="Arial" w:cs="Arial"/>
          <w:bCs/>
          <w:color w:val="FF0000"/>
          <w:sz w:val="20"/>
          <w:szCs w:val="20"/>
          <w:lang w:eastAsia="zh-CN"/>
        </w:rPr>
      </w:pPr>
    </w:p>
    <w:p w14:paraId="0FA1F8BA" w14:textId="77777777" w:rsidR="005C577A" w:rsidRPr="005C577A" w:rsidRDefault="005C577A" w:rsidP="005C577A">
      <w:pPr>
        <w:widowControl w:val="0"/>
        <w:suppressAutoHyphens/>
        <w:spacing w:after="0" w:line="240" w:lineRule="auto"/>
        <w:ind w:left="1080"/>
        <w:jc w:val="both"/>
        <w:rPr>
          <w:rFonts w:ascii="Arial" w:eastAsia="Times New Roman" w:hAnsi="Arial" w:cs="Arial"/>
          <w:b/>
          <w:sz w:val="20"/>
          <w:szCs w:val="20"/>
          <w:lang w:eastAsia="zh-CN"/>
        </w:rPr>
      </w:pPr>
      <w:bookmarkStart w:id="21" w:name="_Hlk67985873"/>
      <w:r w:rsidRPr="005C577A">
        <w:rPr>
          <w:rFonts w:ascii="Arial" w:eastAsia="Times New Roman" w:hAnsi="Arial" w:cs="Arial"/>
          <w:b/>
          <w:sz w:val="20"/>
          <w:szCs w:val="20"/>
          <w:lang w:eastAsia="zh-CN"/>
        </w:rPr>
        <w:t xml:space="preserve">12.1. </w:t>
      </w:r>
      <w:bookmarkEnd w:id="21"/>
      <w:r w:rsidRPr="005C577A">
        <w:rPr>
          <w:rFonts w:ascii="Arial" w:eastAsia="Times New Roman" w:hAnsi="Arial" w:cs="Arial"/>
          <w:b/>
          <w:sz w:val="20"/>
          <w:szCs w:val="20"/>
          <w:lang w:eastAsia="zh-CN"/>
        </w:rPr>
        <w:t xml:space="preserve">Na ofertę składają się dokumenty wymienione poniżej: </w:t>
      </w:r>
    </w:p>
    <w:p w14:paraId="53CFBC6E" w14:textId="77777777" w:rsidR="005C577A" w:rsidRPr="005C577A" w:rsidRDefault="005C577A" w:rsidP="005C577A">
      <w:pPr>
        <w:widowControl w:val="0"/>
        <w:suppressAutoHyphens/>
        <w:spacing w:after="0" w:line="240" w:lineRule="auto"/>
        <w:ind w:left="1080"/>
        <w:rPr>
          <w:rFonts w:ascii="Arial" w:eastAsia="Times New Roman" w:hAnsi="Arial" w:cs="Arial"/>
          <w:b/>
          <w:bCs/>
          <w:color w:val="FF0000"/>
          <w:sz w:val="20"/>
          <w:szCs w:val="20"/>
          <w:lang w:eastAsia="zh-CN"/>
        </w:rPr>
      </w:pPr>
    </w:p>
    <w:p w14:paraId="637C9F07" w14:textId="68A2C841" w:rsidR="005C577A" w:rsidRPr="005C577A" w:rsidRDefault="005C577A" w:rsidP="005C577A">
      <w:pPr>
        <w:widowControl w:val="0"/>
        <w:numPr>
          <w:ilvl w:val="0"/>
          <w:numId w:val="2"/>
        </w:numPr>
        <w:tabs>
          <w:tab w:val="num" w:pos="1418"/>
        </w:tabs>
        <w:suppressAutoHyphens/>
        <w:spacing w:after="0" w:line="240" w:lineRule="auto"/>
        <w:ind w:left="1418" w:hanging="284"/>
        <w:jc w:val="both"/>
        <w:rPr>
          <w:rFonts w:ascii="Arial" w:eastAsia="Times New Roman" w:hAnsi="Arial" w:cs="Arial"/>
          <w:bCs/>
          <w:sz w:val="20"/>
          <w:szCs w:val="20"/>
          <w:lang w:eastAsia="zh-CN"/>
        </w:rPr>
      </w:pPr>
      <w:r w:rsidRPr="005C577A">
        <w:rPr>
          <w:rFonts w:ascii="Arial" w:eastAsia="Times New Roman" w:hAnsi="Arial" w:cs="Arial"/>
          <w:bCs/>
          <w:sz w:val="20"/>
          <w:szCs w:val="20"/>
          <w:lang w:eastAsia="zh-CN"/>
        </w:rPr>
        <w:t xml:space="preserve">Wypełniony formularz </w:t>
      </w:r>
      <w:r w:rsidRPr="005C577A">
        <w:rPr>
          <w:rFonts w:ascii="Arial" w:eastAsia="Times New Roman" w:hAnsi="Arial" w:cs="Arial"/>
          <w:b/>
          <w:sz w:val="20"/>
          <w:szCs w:val="20"/>
          <w:lang w:eastAsia="zh-CN"/>
        </w:rPr>
        <w:t>„OFERTA”,</w:t>
      </w:r>
      <w:r w:rsidRPr="005C577A">
        <w:rPr>
          <w:rFonts w:ascii="Arial" w:eastAsia="Times New Roman" w:hAnsi="Arial" w:cs="Arial"/>
          <w:bCs/>
          <w:sz w:val="20"/>
          <w:szCs w:val="20"/>
          <w:lang w:eastAsia="zh-CN"/>
        </w:rPr>
        <w:t xml:space="preserve"> który należy sporządzić ściśle wg wzoru formularza stanowiącego zał. nr </w:t>
      </w:r>
      <w:r w:rsidR="00681301">
        <w:rPr>
          <w:rFonts w:ascii="Arial" w:eastAsia="Times New Roman" w:hAnsi="Arial" w:cs="Arial"/>
          <w:bCs/>
          <w:sz w:val="20"/>
          <w:szCs w:val="20"/>
          <w:lang w:eastAsia="zh-CN"/>
        </w:rPr>
        <w:t>3</w:t>
      </w:r>
      <w:r w:rsidRPr="005C577A">
        <w:rPr>
          <w:rFonts w:ascii="Arial" w:eastAsia="Times New Roman" w:hAnsi="Arial" w:cs="Arial"/>
          <w:bCs/>
          <w:sz w:val="20"/>
          <w:szCs w:val="20"/>
          <w:lang w:eastAsia="zh-CN"/>
        </w:rPr>
        <w:t xml:space="preserve"> do SWZ. Formularz musi być podpisany przez osobę/osoby uprawnione do składania  oświadczeń woli w zakresie praw i obowiązków majątkowych wykonawcy,</w:t>
      </w:r>
    </w:p>
    <w:p w14:paraId="3EEDABEE" w14:textId="5D5EB257" w:rsidR="005C577A" w:rsidRPr="005C577A" w:rsidRDefault="005C577A" w:rsidP="005C577A">
      <w:pPr>
        <w:widowControl w:val="0"/>
        <w:numPr>
          <w:ilvl w:val="0"/>
          <w:numId w:val="2"/>
        </w:numPr>
        <w:tabs>
          <w:tab w:val="num" w:pos="1418"/>
        </w:tabs>
        <w:suppressAutoHyphens/>
        <w:spacing w:after="0" w:line="240" w:lineRule="auto"/>
        <w:ind w:left="1418" w:hanging="284"/>
        <w:jc w:val="both"/>
        <w:rPr>
          <w:rFonts w:ascii="Arial" w:eastAsia="Times New Roman" w:hAnsi="Arial" w:cs="Arial"/>
          <w:sz w:val="20"/>
          <w:szCs w:val="20"/>
          <w:lang w:eastAsia="zh-CN"/>
        </w:rPr>
      </w:pPr>
      <w:r w:rsidRPr="005C577A">
        <w:rPr>
          <w:rFonts w:ascii="Arial" w:eastAsia="Times New Roman" w:hAnsi="Arial" w:cs="Arial"/>
          <w:b/>
          <w:bCs/>
          <w:sz w:val="20"/>
          <w:szCs w:val="20"/>
          <w:lang w:eastAsia="zh-CN"/>
        </w:rPr>
        <w:t xml:space="preserve">Oświadczenie </w:t>
      </w:r>
      <w:bookmarkStart w:id="22" w:name="_Hlk63938536"/>
      <w:r w:rsidRPr="005C577A">
        <w:rPr>
          <w:rFonts w:ascii="Arial" w:eastAsia="Times New Roman" w:hAnsi="Arial" w:cs="Arial"/>
          <w:b/>
          <w:bCs/>
          <w:sz w:val="20"/>
          <w:szCs w:val="20"/>
          <w:lang w:eastAsia="zh-CN"/>
        </w:rPr>
        <w:t xml:space="preserve">z art. </w:t>
      </w:r>
      <w:bookmarkEnd w:id="22"/>
      <w:r w:rsidRPr="005C577A">
        <w:rPr>
          <w:rFonts w:ascii="Arial" w:eastAsia="Times New Roman" w:hAnsi="Arial" w:cs="Arial"/>
          <w:b/>
          <w:bCs/>
          <w:sz w:val="20"/>
          <w:szCs w:val="20"/>
          <w:lang w:eastAsia="zh-CN"/>
        </w:rPr>
        <w:t xml:space="preserve">125 ust. 1 w związku z art. 273 ust. 2 ustawy </w:t>
      </w:r>
      <w:proofErr w:type="spellStart"/>
      <w:r w:rsidRPr="005C577A">
        <w:rPr>
          <w:rFonts w:ascii="Arial" w:eastAsia="Times New Roman" w:hAnsi="Arial" w:cs="Arial"/>
          <w:b/>
          <w:bCs/>
          <w:sz w:val="20"/>
          <w:szCs w:val="20"/>
          <w:lang w:eastAsia="zh-CN"/>
        </w:rPr>
        <w:t>Pzp</w:t>
      </w:r>
      <w:proofErr w:type="spellEnd"/>
      <w:r w:rsidRPr="005C577A">
        <w:rPr>
          <w:rFonts w:ascii="Arial" w:eastAsia="Times New Roman" w:hAnsi="Arial" w:cs="Arial"/>
          <w:b/>
          <w:bCs/>
          <w:sz w:val="20"/>
          <w:szCs w:val="20"/>
          <w:lang w:eastAsia="zh-CN"/>
        </w:rPr>
        <w:t xml:space="preserve"> o niepodleganiu wykluczeniu oraz spełnianiu warunków udziału w postępowaniu</w:t>
      </w:r>
      <w:r w:rsidRPr="005C577A">
        <w:rPr>
          <w:rFonts w:ascii="Arial" w:eastAsia="Times New Roman" w:hAnsi="Arial" w:cs="Arial"/>
          <w:sz w:val="20"/>
          <w:szCs w:val="20"/>
          <w:lang w:eastAsia="zh-CN"/>
        </w:rPr>
        <w:t xml:space="preserve"> z wykorzystaniem wzoru formularza stanowiącego zał. nr </w:t>
      </w:r>
      <w:r w:rsidR="00681301">
        <w:rPr>
          <w:rFonts w:ascii="Arial" w:eastAsia="Times New Roman" w:hAnsi="Arial" w:cs="Arial"/>
          <w:sz w:val="20"/>
          <w:szCs w:val="20"/>
          <w:lang w:eastAsia="zh-CN"/>
        </w:rPr>
        <w:t>4</w:t>
      </w:r>
      <w:r w:rsidRPr="005C577A">
        <w:rPr>
          <w:rFonts w:ascii="Arial" w:eastAsia="Times New Roman" w:hAnsi="Arial" w:cs="Arial"/>
          <w:sz w:val="20"/>
          <w:szCs w:val="20"/>
          <w:lang w:eastAsia="zh-CN"/>
        </w:rPr>
        <w:t xml:space="preserve"> do SWZ.</w:t>
      </w:r>
      <w:r w:rsidRPr="005C577A">
        <w:rPr>
          <w:rFonts w:ascii="Times New Roman" w:eastAsia="Times New Roman" w:hAnsi="Times New Roman" w:cs="Times New Roman"/>
          <w:b/>
          <w:sz w:val="24"/>
          <w:szCs w:val="20"/>
          <w:lang w:eastAsia="zh-CN"/>
        </w:rPr>
        <w:t xml:space="preserve"> </w:t>
      </w:r>
    </w:p>
    <w:p w14:paraId="3EE9A1E0" w14:textId="77777777" w:rsidR="005C577A" w:rsidRPr="005C577A" w:rsidRDefault="005C577A" w:rsidP="005C577A">
      <w:pPr>
        <w:tabs>
          <w:tab w:val="num" w:pos="1418"/>
        </w:tabs>
        <w:autoSpaceDE w:val="0"/>
        <w:autoSpaceDN w:val="0"/>
        <w:adjustRightInd w:val="0"/>
        <w:spacing w:after="0" w:line="240" w:lineRule="auto"/>
        <w:ind w:left="1418" w:hanging="284"/>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     W przypadku wspólnego ubiegania się o zamówienie przez wykonawców, oświadczenie, składa każdy z wykonawców. Oświadczenia te potwierdzają brak podstaw wykluczenia oraz spełnianie warunków udziału w postępowaniu w zakresie, w jakim każdy z wykonawców wykazuje spełnianie warunków udziału w postępowaniu. </w:t>
      </w:r>
    </w:p>
    <w:p w14:paraId="23F3F51B" w14:textId="77777777" w:rsidR="005C577A" w:rsidRPr="005C577A" w:rsidRDefault="005C577A" w:rsidP="005C577A">
      <w:pPr>
        <w:tabs>
          <w:tab w:val="num" w:pos="1418"/>
        </w:tabs>
        <w:suppressAutoHyphens/>
        <w:spacing w:after="0" w:line="240" w:lineRule="auto"/>
        <w:ind w:left="1418" w:hanging="284"/>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     </w:t>
      </w:r>
      <w:bookmarkStart w:id="23" w:name="_Hlk64363336"/>
      <w:r w:rsidRPr="005C577A">
        <w:rPr>
          <w:rFonts w:ascii="Arial" w:eastAsia="Times New Roman" w:hAnsi="Arial" w:cs="Arial"/>
          <w:color w:val="000000"/>
          <w:sz w:val="20"/>
          <w:szCs w:val="20"/>
          <w:lang w:eastAsia="pl-PL"/>
        </w:rPr>
        <w:t>Wykonawca, w przypadku polegania na zdolnościach podmiotów udostępniających zasoby, przedstawia także oświadczenie podmiotu udostępniającego zasoby, potwierdzające brak podstaw wykluczenia tego podmiotu oraz odpowiednio spełnianie warunków udziału w postępowaniu, w zakresie, w jakim wykonawca powołuje się na jego zasoby.</w:t>
      </w:r>
    </w:p>
    <w:p w14:paraId="610EC168" w14:textId="77777777" w:rsidR="005C577A" w:rsidRPr="005C577A" w:rsidRDefault="005C577A" w:rsidP="005C577A">
      <w:pPr>
        <w:widowControl w:val="0"/>
        <w:numPr>
          <w:ilvl w:val="0"/>
          <w:numId w:val="2"/>
        </w:numPr>
        <w:tabs>
          <w:tab w:val="num" w:pos="1418"/>
        </w:tabs>
        <w:suppressAutoHyphens/>
        <w:spacing w:after="0" w:line="240" w:lineRule="auto"/>
        <w:ind w:left="1418" w:hanging="284"/>
        <w:jc w:val="both"/>
        <w:rPr>
          <w:rFonts w:ascii="Arial" w:eastAsia="Times New Roman" w:hAnsi="Arial" w:cs="Arial"/>
          <w:bCs/>
          <w:sz w:val="20"/>
          <w:szCs w:val="20"/>
          <w:lang w:eastAsia="zh-CN"/>
        </w:rPr>
      </w:pPr>
      <w:bookmarkStart w:id="24" w:name="_Hlk64034088"/>
      <w:bookmarkEnd w:id="23"/>
      <w:r w:rsidRPr="005C577A">
        <w:rPr>
          <w:rFonts w:ascii="Arial" w:eastAsia="Times New Roman" w:hAnsi="Arial" w:cs="Arial"/>
          <w:bCs/>
          <w:sz w:val="20"/>
          <w:szCs w:val="20"/>
          <w:lang w:eastAsia="zh-CN"/>
        </w:rPr>
        <w:t xml:space="preserve">Jeżeli dotyczy - </w:t>
      </w:r>
      <w:bookmarkEnd w:id="24"/>
      <w:r w:rsidRPr="005C577A">
        <w:rPr>
          <w:rFonts w:ascii="Arial" w:eastAsia="Times New Roman" w:hAnsi="Arial" w:cs="Arial"/>
          <w:b/>
          <w:sz w:val="20"/>
          <w:szCs w:val="20"/>
          <w:lang w:eastAsia="zh-CN"/>
        </w:rPr>
        <w:t>Pełnomocnictwa</w:t>
      </w:r>
      <w:r w:rsidRPr="005C577A">
        <w:rPr>
          <w:rFonts w:ascii="Arial" w:eastAsia="Times New Roman" w:hAnsi="Arial" w:cs="Arial"/>
          <w:bCs/>
          <w:sz w:val="20"/>
          <w:szCs w:val="20"/>
          <w:lang w:eastAsia="zh-CN"/>
        </w:rPr>
        <w:t xml:space="preserve"> dla osób podpisujących ofertę do reprezentowania w postępowaniu    o udzielenie zamówienia albo reprezentowania w postępowaniu i zawarcia umowy w sprawie zamówienia publicznego w imieniu wykonawcy lub wykonawców wspólnie ubiegających się                           o udzielenie zamówienia, o ile nie wynikają z przepisów prawa lub innych dokumentów.</w:t>
      </w:r>
    </w:p>
    <w:p w14:paraId="0E1EA041" w14:textId="03F60676" w:rsidR="005C577A" w:rsidRPr="005C577A" w:rsidRDefault="005C577A" w:rsidP="005C577A">
      <w:pPr>
        <w:widowControl w:val="0"/>
        <w:numPr>
          <w:ilvl w:val="0"/>
          <w:numId w:val="2"/>
        </w:numPr>
        <w:tabs>
          <w:tab w:val="num" w:pos="1418"/>
        </w:tabs>
        <w:suppressAutoHyphens/>
        <w:spacing w:after="0" w:line="240" w:lineRule="auto"/>
        <w:ind w:left="1418" w:hanging="284"/>
        <w:jc w:val="both"/>
        <w:rPr>
          <w:rFonts w:ascii="Arial" w:eastAsia="Times New Roman" w:hAnsi="Arial" w:cs="Arial"/>
          <w:bCs/>
          <w:sz w:val="20"/>
          <w:szCs w:val="20"/>
          <w:lang w:eastAsia="zh-CN"/>
        </w:rPr>
      </w:pPr>
      <w:r w:rsidRPr="005C577A">
        <w:rPr>
          <w:rFonts w:ascii="Arial" w:eastAsia="Times New Roman" w:hAnsi="Arial" w:cs="Arial"/>
          <w:bCs/>
          <w:sz w:val="20"/>
          <w:szCs w:val="20"/>
          <w:lang w:eastAsia="zh-CN"/>
        </w:rPr>
        <w:t xml:space="preserve">Jeżeli dotyczy - </w:t>
      </w:r>
      <w:r w:rsidRPr="005C577A">
        <w:rPr>
          <w:rFonts w:ascii="Arial" w:eastAsia="Times New Roman" w:hAnsi="Arial" w:cs="Arial"/>
          <w:sz w:val="20"/>
          <w:szCs w:val="20"/>
          <w:lang w:eastAsia="zh-CN"/>
        </w:rPr>
        <w:t xml:space="preserve">Wykonawca, który na podstawie art. 118 ustawy </w:t>
      </w:r>
      <w:proofErr w:type="spellStart"/>
      <w:r w:rsidRPr="005C577A">
        <w:rPr>
          <w:rFonts w:ascii="Arial" w:eastAsia="Times New Roman" w:hAnsi="Arial" w:cs="Arial"/>
          <w:sz w:val="20"/>
          <w:szCs w:val="20"/>
          <w:lang w:eastAsia="zh-CN"/>
        </w:rPr>
        <w:t>Pzp</w:t>
      </w:r>
      <w:proofErr w:type="spellEnd"/>
      <w:r w:rsidRPr="005C577A">
        <w:rPr>
          <w:rFonts w:ascii="Arial" w:eastAsia="Times New Roman" w:hAnsi="Arial" w:cs="Arial"/>
          <w:sz w:val="20"/>
          <w:szCs w:val="20"/>
          <w:lang w:eastAsia="zh-CN"/>
        </w:rPr>
        <w:t xml:space="preserve">, w celu potwierdzenia spełniania warunków udziału w postępowaniu, polega na </w:t>
      </w:r>
      <w:r w:rsidRPr="005C577A">
        <w:rPr>
          <w:rFonts w:ascii="Arial" w:eastAsia="Times New Roman" w:hAnsi="Arial" w:cs="Arial"/>
          <w:spacing w:val="-1"/>
          <w:sz w:val="20"/>
          <w:szCs w:val="20"/>
          <w:lang w:eastAsia="zh-CN"/>
        </w:rPr>
        <w:t>zdolnościach technicznych lub zawodowych podmiotów udostępniających zasoby, składa wraz z ofertą</w:t>
      </w:r>
      <w:r w:rsidRPr="005C577A">
        <w:rPr>
          <w:rFonts w:ascii="Arial" w:eastAsia="Times New Roman" w:hAnsi="Arial" w:cs="Arial"/>
          <w:b/>
          <w:bCs/>
          <w:spacing w:val="1"/>
          <w:sz w:val="20"/>
          <w:szCs w:val="20"/>
          <w:lang w:eastAsia="zh-CN"/>
        </w:rPr>
        <w:t xml:space="preserve"> zobowiązanie</w:t>
      </w:r>
      <w:r w:rsidRPr="005C577A">
        <w:rPr>
          <w:rFonts w:ascii="Arial" w:eastAsia="Times New Roman" w:hAnsi="Arial" w:cs="Arial"/>
          <w:spacing w:val="1"/>
          <w:sz w:val="20"/>
          <w:szCs w:val="20"/>
          <w:lang w:eastAsia="zh-CN"/>
        </w:rPr>
        <w:t xml:space="preserve"> </w:t>
      </w:r>
      <w:r w:rsidRPr="005C577A">
        <w:rPr>
          <w:rFonts w:ascii="Arial" w:eastAsia="Times New Roman" w:hAnsi="Arial" w:cs="Arial"/>
          <w:b/>
          <w:bCs/>
          <w:sz w:val="20"/>
          <w:szCs w:val="20"/>
        </w:rPr>
        <w:t>podmiotu udostępniającego zasoby</w:t>
      </w:r>
      <w:r w:rsidRPr="005C577A">
        <w:rPr>
          <w:rFonts w:ascii="Arial" w:eastAsia="Times New Roman" w:hAnsi="Arial" w:cs="Arial"/>
          <w:sz w:val="20"/>
          <w:szCs w:val="20"/>
        </w:rPr>
        <w:t xml:space="preserve"> do oddania mu do dyspozycji niezbędnych zasobów na potrzeby realizacji zamówienia </w:t>
      </w:r>
      <w:r w:rsidRPr="005C577A">
        <w:rPr>
          <w:rFonts w:ascii="Arial" w:eastAsia="Times New Roman" w:hAnsi="Arial" w:cs="Arial"/>
          <w:b/>
          <w:bCs/>
          <w:sz w:val="20"/>
          <w:szCs w:val="20"/>
        </w:rPr>
        <w:t>lub inny podmiotowy środek dowodowy</w:t>
      </w:r>
      <w:r w:rsidRPr="005C577A">
        <w:rPr>
          <w:rFonts w:ascii="Arial" w:eastAsia="Times New Roman" w:hAnsi="Arial" w:cs="Arial"/>
          <w:sz w:val="20"/>
          <w:szCs w:val="20"/>
        </w:rPr>
        <w:t xml:space="preserve"> potwierdzający, że wykonawca realizując zamówienie, będzie dysponował niezbędnymi zasobami tych podmiotów.</w:t>
      </w:r>
      <w:r w:rsidRPr="005C577A">
        <w:rPr>
          <w:rFonts w:ascii="Arial" w:eastAsia="Times New Roman" w:hAnsi="Arial" w:cs="Arial"/>
          <w:spacing w:val="1"/>
          <w:sz w:val="20"/>
          <w:szCs w:val="20"/>
          <w:lang w:eastAsia="zh-CN"/>
        </w:rPr>
        <w:t xml:space="preserve"> </w:t>
      </w:r>
      <w:r w:rsidRPr="005C577A">
        <w:rPr>
          <w:rFonts w:ascii="Arial" w:eastAsia="Times New Roman" w:hAnsi="Arial" w:cs="Arial"/>
          <w:sz w:val="20"/>
          <w:szCs w:val="20"/>
          <w:lang w:eastAsia="zh-CN"/>
        </w:rPr>
        <w:t xml:space="preserve">Wykonawca może wykorzystać wzór zobowiązania podmiotu udostępniającego zasoby stanowiący zał. nr </w:t>
      </w:r>
      <w:r w:rsidR="00681301">
        <w:rPr>
          <w:rFonts w:ascii="Arial" w:eastAsia="Times New Roman" w:hAnsi="Arial" w:cs="Arial"/>
          <w:sz w:val="20"/>
          <w:szCs w:val="20"/>
          <w:lang w:eastAsia="zh-CN"/>
        </w:rPr>
        <w:t>5</w:t>
      </w:r>
      <w:r w:rsidRPr="005C577A">
        <w:rPr>
          <w:rFonts w:ascii="Arial" w:eastAsia="Times New Roman" w:hAnsi="Arial" w:cs="Arial"/>
          <w:sz w:val="20"/>
          <w:szCs w:val="20"/>
          <w:lang w:eastAsia="zh-CN"/>
        </w:rPr>
        <w:t xml:space="preserve"> do SWZ. </w:t>
      </w:r>
    </w:p>
    <w:p w14:paraId="47F69F8D" w14:textId="66EEAF5D" w:rsidR="005C577A" w:rsidRPr="00681301" w:rsidRDefault="005C577A" w:rsidP="005C577A">
      <w:pPr>
        <w:widowControl w:val="0"/>
        <w:numPr>
          <w:ilvl w:val="0"/>
          <w:numId w:val="2"/>
        </w:numPr>
        <w:tabs>
          <w:tab w:val="num" w:pos="1418"/>
        </w:tabs>
        <w:suppressAutoHyphens/>
        <w:spacing w:after="0" w:line="240" w:lineRule="auto"/>
        <w:ind w:left="1418" w:hanging="284"/>
        <w:jc w:val="both"/>
        <w:rPr>
          <w:rFonts w:ascii="Arial" w:eastAsia="Times New Roman" w:hAnsi="Arial" w:cs="Arial"/>
          <w:bCs/>
          <w:sz w:val="20"/>
          <w:szCs w:val="20"/>
          <w:lang w:eastAsia="zh-CN"/>
        </w:rPr>
      </w:pPr>
      <w:r w:rsidRPr="005C577A">
        <w:rPr>
          <w:rFonts w:ascii="Arial" w:eastAsia="Times New Roman" w:hAnsi="Arial" w:cs="Arial"/>
          <w:bCs/>
          <w:sz w:val="20"/>
          <w:szCs w:val="20"/>
          <w:lang w:eastAsia="zh-CN"/>
        </w:rPr>
        <w:t xml:space="preserve">Jeżeli dotyczy - </w:t>
      </w:r>
      <w:r w:rsidRPr="005C577A">
        <w:rPr>
          <w:rFonts w:ascii="Arial" w:eastAsia="Times New Roman" w:hAnsi="Arial" w:cs="Arial"/>
          <w:color w:val="000000"/>
          <w:sz w:val="20"/>
          <w:szCs w:val="20"/>
          <w:lang w:eastAsia="pl-PL"/>
        </w:rPr>
        <w:t xml:space="preserve">W przypadku, o którym mowa w art. 117 ust. 3 ustawy </w:t>
      </w:r>
      <w:proofErr w:type="spellStart"/>
      <w:r w:rsidRPr="005C577A">
        <w:rPr>
          <w:rFonts w:ascii="Arial" w:eastAsia="Times New Roman" w:hAnsi="Arial" w:cs="Arial"/>
          <w:color w:val="000000"/>
          <w:sz w:val="20"/>
          <w:szCs w:val="20"/>
          <w:lang w:eastAsia="pl-PL"/>
        </w:rPr>
        <w:t>Pzp</w:t>
      </w:r>
      <w:proofErr w:type="spellEnd"/>
      <w:r w:rsidRPr="005C577A">
        <w:rPr>
          <w:rFonts w:ascii="Arial" w:eastAsia="Times New Roman" w:hAnsi="Arial" w:cs="Arial"/>
          <w:color w:val="000000"/>
          <w:sz w:val="20"/>
          <w:szCs w:val="20"/>
          <w:lang w:eastAsia="pl-PL"/>
        </w:rPr>
        <w:t xml:space="preserve"> (treść art. określona w ust. 9.4. SWZ), wykonawcy wspólnie ubiegający się o udzielenie zamówienia dołączą do oferty</w:t>
      </w:r>
      <w:r w:rsidRPr="005C577A">
        <w:rPr>
          <w:rFonts w:ascii="Arial" w:eastAsia="Times New Roman" w:hAnsi="Arial" w:cs="Arial"/>
          <w:b/>
          <w:bCs/>
          <w:color w:val="000000"/>
          <w:sz w:val="20"/>
          <w:szCs w:val="20"/>
          <w:lang w:eastAsia="pl-PL"/>
        </w:rPr>
        <w:t xml:space="preserve"> oświadczenie</w:t>
      </w:r>
      <w:r w:rsidRPr="005C577A">
        <w:rPr>
          <w:rFonts w:ascii="Arial" w:eastAsia="Times New Roman" w:hAnsi="Arial" w:cs="Arial"/>
          <w:color w:val="000000"/>
          <w:sz w:val="20"/>
          <w:szCs w:val="20"/>
          <w:lang w:eastAsia="pl-PL"/>
        </w:rPr>
        <w:t xml:space="preserve"> określone w art.117 ust. 4 ustawy </w:t>
      </w:r>
      <w:proofErr w:type="spellStart"/>
      <w:r w:rsidRPr="005C577A">
        <w:rPr>
          <w:rFonts w:ascii="Arial" w:eastAsia="Times New Roman" w:hAnsi="Arial" w:cs="Arial"/>
          <w:color w:val="000000"/>
          <w:sz w:val="20"/>
          <w:szCs w:val="20"/>
          <w:lang w:eastAsia="pl-PL"/>
        </w:rPr>
        <w:t>Pzp</w:t>
      </w:r>
      <w:proofErr w:type="spellEnd"/>
      <w:r w:rsidRPr="005C577A">
        <w:rPr>
          <w:rFonts w:ascii="Arial" w:eastAsia="Times New Roman" w:hAnsi="Arial" w:cs="Arial"/>
          <w:color w:val="000000"/>
          <w:sz w:val="20"/>
          <w:szCs w:val="20"/>
          <w:lang w:eastAsia="pl-PL"/>
        </w:rPr>
        <w:t xml:space="preserve">, z którego będzie wynikało, które roboty budowlane lub usługi wykonają poszczególni wykonawcy. Wykonawca może wykorzystać wzór formularza stanowiący zał. nr </w:t>
      </w:r>
      <w:r w:rsidR="00681301">
        <w:rPr>
          <w:rFonts w:ascii="Arial" w:eastAsia="Times New Roman" w:hAnsi="Arial" w:cs="Arial"/>
          <w:color w:val="000000"/>
          <w:sz w:val="20"/>
          <w:szCs w:val="20"/>
          <w:lang w:eastAsia="pl-PL"/>
        </w:rPr>
        <w:t>6</w:t>
      </w:r>
      <w:r w:rsidRPr="005C577A">
        <w:rPr>
          <w:rFonts w:ascii="Arial" w:eastAsia="Times New Roman" w:hAnsi="Arial" w:cs="Arial"/>
          <w:color w:val="000000"/>
          <w:sz w:val="20"/>
          <w:szCs w:val="20"/>
          <w:lang w:eastAsia="pl-PL"/>
        </w:rPr>
        <w:t xml:space="preserve"> do SWZ.</w:t>
      </w:r>
    </w:p>
    <w:p w14:paraId="1D86C650" w14:textId="69BD46EB" w:rsidR="008B4BB0" w:rsidRPr="008B4BB0" w:rsidRDefault="008B4BB0" w:rsidP="008B4BB0">
      <w:pPr>
        <w:widowControl w:val="0"/>
        <w:numPr>
          <w:ilvl w:val="0"/>
          <w:numId w:val="2"/>
        </w:numPr>
        <w:tabs>
          <w:tab w:val="num" w:pos="1418"/>
        </w:tabs>
        <w:suppressAutoHyphens/>
        <w:spacing w:after="0" w:line="240" w:lineRule="auto"/>
        <w:ind w:left="1418" w:hanging="284"/>
        <w:jc w:val="both"/>
        <w:rPr>
          <w:rFonts w:ascii="Arial" w:eastAsia="Times New Roman" w:hAnsi="Arial" w:cs="Arial"/>
          <w:bCs/>
          <w:sz w:val="20"/>
          <w:szCs w:val="20"/>
          <w:lang w:eastAsia="zh-CN"/>
        </w:rPr>
      </w:pPr>
      <w:r>
        <w:rPr>
          <w:rFonts w:ascii="Arial" w:eastAsia="Times New Roman" w:hAnsi="Arial" w:cs="Arial"/>
          <w:b/>
          <w:bCs/>
          <w:color w:val="000000"/>
          <w:sz w:val="20"/>
          <w:szCs w:val="20"/>
          <w:lang w:eastAsia="pl-PL"/>
        </w:rPr>
        <w:t>Przedmiotowe środki dowodowe</w:t>
      </w:r>
      <w:r w:rsidRPr="008B4BB0">
        <w:rPr>
          <w:rFonts w:ascii="Arial" w:eastAsia="Times New Roman" w:hAnsi="Arial" w:cs="Arial"/>
          <w:color w:val="000000"/>
          <w:sz w:val="20"/>
          <w:szCs w:val="20"/>
          <w:lang w:eastAsia="pl-PL"/>
        </w:rPr>
        <w:t xml:space="preserve"> -</w:t>
      </w:r>
      <w:r>
        <w:rPr>
          <w:rFonts w:ascii="Arial" w:eastAsia="Times New Roman" w:hAnsi="Arial" w:cs="Arial"/>
          <w:b/>
          <w:bCs/>
          <w:color w:val="000000"/>
          <w:sz w:val="20"/>
          <w:szCs w:val="20"/>
          <w:lang w:eastAsia="pl-PL"/>
        </w:rPr>
        <w:t xml:space="preserve"> </w:t>
      </w:r>
      <w:r w:rsidRPr="008B4BB0">
        <w:rPr>
          <w:rFonts w:ascii="Arial" w:hAnsi="Arial" w:cs="Arial"/>
          <w:sz w:val="20"/>
          <w:szCs w:val="20"/>
        </w:rPr>
        <w:t xml:space="preserve">karty materiałowe dla urządzeń dla których oceniane </w:t>
      </w:r>
      <w:r w:rsidR="00BE184C">
        <w:rPr>
          <w:rFonts w:ascii="Arial" w:hAnsi="Arial" w:cs="Arial"/>
          <w:sz w:val="20"/>
          <w:szCs w:val="20"/>
        </w:rPr>
        <w:t>będą</w:t>
      </w:r>
      <w:r w:rsidRPr="008B4BB0">
        <w:rPr>
          <w:rFonts w:ascii="Arial" w:hAnsi="Arial" w:cs="Arial"/>
          <w:sz w:val="20"/>
          <w:szCs w:val="20"/>
        </w:rPr>
        <w:t xml:space="preserve"> parametry i funkcje w kryterium </w:t>
      </w:r>
      <w:r>
        <w:rPr>
          <w:rFonts w:ascii="Arial" w:hAnsi="Arial" w:cs="Arial"/>
          <w:sz w:val="20"/>
          <w:szCs w:val="20"/>
        </w:rPr>
        <w:t>„</w:t>
      </w:r>
      <w:r w:rsidRPr="008B4BB0">
        <w:rPr>
          <w:rFonts w:ascii="Arial" w:hAnsi="Arial" w:cs="Arial"/>
          <w:sz w:val="20"/>
          <w:szCs w:val="20"/>
        </w:rPr>
        <w:t>funkcjonalność techniczna</w:t>
      </w:r>
      <w:r>
        <w:rPr>
          <w:rFonts w:ascii="Arial" w:hAnsi="Arial" w:cs="Arial"/>
          <w:sz w:val="20"/>
          <w:szCs w:val="20"/>
        </w:rPr>
        <w:t>”</w:t>
      </w:r>
      <w:r w:rsidRPr="008B4BB0">
        <w:rPr>
          <w:rFonts w:ascii="Arial" w:hAnsi="Arial" w:cs="Arial"/>
          <w:sz w:val="20"/>
          <w:szCs w:val="20"/>
        </w:rPr>
        <w:t xml:space="preserve">. </w:t>
      </w:r>
      <w:r>
        <w:rPr>
          <w:rFonts w:ascii="Arial" w:hAnsi="Arial" w:cs="Arial"/>
          <w:sz w:val="20"/>
          <w:szCs w:val="20"/>
        </w:rPr>
        <w:t xml:space="preserve">Jeżeli Wykonawca wskaże w ofercie wartość parametru </w:t>
      </w:r>
      <w:r w:rsidR="00165AD3">
        <w:rPr>
          <w:rFonts w:ascii="Arial" w:hAnsi="Arial" w:cs="Arial"/>
          <w:sz w:val="20"/>
          <w:szCs w:val="20"/>
        </w:rPr>
        <w:t>za którą będą przyznawane punkty, Wykonawca zobowiązany będzie złożyć</w:t>
      </w:r>
      <w:r w:rsidR="00E4681A">
        <w:rPr>
          <w:rFonts w:ascii="Arial" w:hAnsi="Arial" w:cs="Arial"/>
          <w:sz w:val="20"/>
          <w:szCs w:val="20"/>
        </w:rPr>
        <w:t xml:space="preserve"> wraz              z ofertą</w:t>
      </w:r>
      <w:r w:rsidR="00165AD3">
        <w:rPr>
          <w:rFonts w:ascii="Arial" w:hAnsi="Arial" w:cs="Arial"/>
          <w:sz w:val="20"/>
          <w:szCs w:val="20"/>
        </w:rPr>
        <w:t xml:space="preserve"> przedmiotowe środki dowodowe potwierdzające wartość wskazanego parametru. </w:t>
      </w:r>
      <w:r w:rsidRPr="008B4BB0">
        <w:rPr>
          <w:rFonts w:ascii="Arial" w:hAnsi="Arial" w:cs="Arial"/>
          <w:sz w:val="20"/>
          <w:szCs w:val="20"/>
        </w:rPr>
        <w:t>Brak karty materiałowej lub brak informacji o danej funkcjonalności w złożonej karcie materiałowej będzie skutkowało</w:t>
      </w:r>
      <w:r w:rsidR="00BE184C">
        <w:rPr>
          <w:rFonts w:ascii="Arial" w:hAnsi="Arial" w:cs="Arial"/>
          <w:sz w:val="20"/>
          <w:szCs w:val="20"/>
        </w:rPr>
        <w:t xml:space="preserve"> tym, że Zamawiający nie przyzna </w:t>
      </w:r>
      <w:r w:rsidR="00894310">
        <w:rPr>
          <w:rFonts w:ascii="Arial" w:hAnsi="Arial" w:cs="Arial"/>
          <w:sz w:val="20"/>
          <w:szCs w:val="20"/>
        </w:rPr>
        <w:t xml:space="preserve">w tym zakresie </w:t>
      </w:r>
      <w:r w:rsidR="00BE184C">
        <w:rPr>
          <w:rFonts w:ascii="Arial" w:hAnsi="Arial" w:cs="Arial"/>
          <w:sz w:val="20"/>
          <w:szCs w:val="20"/>
        </w:rPr>
        <w:t>punktów w kryterium</w:t>
      </w:r>
      <w:r w:rsidRPr="008B4BB0">
        <w:rPr>
          <w:rFonts w:ascii="Arial" w:hAnsi="Arial" w:cs="Arial"/>
          <w:sz w:val="20"/>
          <w:szCs w:val="20"/>
        </w:rPr>
        <w:t xml:space="preserve">. </w:t>
      </w:r>
      <w:r w:rsidR="00B26F9A">
        <w:rPr>
          <w:rFonts w:ascii="Arial" w:hAnsi="Arial" w:cs="Arial"/>
          <w:sz w:val="20"/>
          <w:szCs w:val="20"/>
        </w:rPr>
        <w:t>Nie będzie możliwości uzupełnienia przedmiotowych środków dowodowych po złożeniu oferty.</w:t>
      </w:r>
    </w:p>
    <w:p w14:paraId="1B70D94C" w14:textId="3B5D4DB3" w:rsidR="008B4BB0" w:rsidRDefault="008B4BB0" w:rsidP="0040295A">
      <w:pPr>
        <w:widowControl w:val="0"/>
        <w:tabs>
          <w:tab w:val="num" w:pos="1418"/>
        </w:tabs>
        <w:suppressAutoHyphens/>
        <w:spacing w:after="0" w:line="240" w:lineRule="auto"/>
        <w:jc w:val="both"/>
        <w:rPr>
          <w:rStyle w:val="Pogrubienie"/>
        </w:rPr>
      </w:pPr>
    </w:p>
    <w:p w14:paraId="057A959A" w14:textId="77777777" w:rsidR="00540862" w:rsidRPr="00BE184C" w:rsidRDefault="00540862" w:rsidP="0040295A">
      <w:pPr>
        <w:widowControl w:val="0"/>
        <w:tabs>
          <w:tab w:val="num" w:pos="1418"/>
        </w:tabs>
        <w:suppressAutoHyphens/>
        <w:spacing w:after="0" w:line="240" w:lineRule="auto"/>
        <w:jc w:val="both"/>
        <w:rPr>
          <w:rStyle w:val="Pogrubienie"/>
        </w:rPr>
      </w:pPr>
    </w:p>
    <w:p w14:paraId="0174E95E" w14:textId="4C19212C" w:rsidR="00EE774D" w:rsidRPr="00EE774D" w:rsidRDefault="00EE774D" w:rsidP="00EE774D">
      <w:pPr>
        <w:suppressAutoHyphens/>
        <w:spacing w:after="0" w:line="240" w:lineRule="auto"/>
        <w:ind w:left="1134"/>
        <w:jc w:val="both"/>
        <w:rPr>
          <w:rFonts w:ascii="Arial" w:eastAsia="Times New Roman" w:hAnsi="Arial" w:cs="Arial"/>
          <w:b/>
          <w:bCs/>
          <w:kern w:val="1"/>
          <w:sz w:val="20"/>
          <w:szCs w:val="20"/>
          <w:lang w:eastAsia="pl-PL"/>
        </w:rPr>
      </w:pPr>
      <w:r w:rsidRPr="00EE774D">
        <w:rPr>
          <w:rFonts w:ascii="Arial" w:eastAsia="Times New Roman" w:hAnsi="Arial" w:cs="Arial"/>
          <w:b/>
          <w:bCs/>
          <w:kern w:val="1"/>
          <w:sz w:val="20"/>
          <w:szCs w:val="20"/>
          <w:lang w:eastAsia="pl-PL"/>
        </w:rPr>
        <w:lastRenderedPageBreak/>
        <w:t>12.</w:t>
      </w:r>
      <w:r>
        <w:rPr>
          <w:rFonts w:ascii="Arial" w:eastAsia="Times New Roman" w:hAnsi="Arial" w:cs="Arial"/>
          <w:b/>
          <w:bCs/>
          <w:kern w:val="1"/>
          <w:sz w:val="20"/>
          <w:szCs w:val="20"/>
          <w:lang w:eastAsia="pl-PL"/>
        </w:rPr>
        <w:t>2</w:t>
      </w:r>
      <w:r w:rsidRPr="00EE774D">
        <w:rPr>
          <w:rFonts w:ascii="Arial" w:eastAsia="Times New Roman" w:hAnsi="Arial" w:cs="Arial"/>
          <w:b/>
          <w:bCs/>
          <w:kern w:val="1"/>
          <w:sz w:val="20"/>
          <w:szCs w:val="20"/>
          <w:lang w:eastAsia="pl-PL"/>
        </w:rPr>
        <w:t>.</w:t>
      </w:r>
      <w:r w:rsidRPr="00EE774D">
        <w:rPr>
          <w:rFonts w:ascii="Arial" w:eastAsia="Times New Roman" w:hAnsi="Arial" w:cs="Arial"/>
          <w:kern w:val="1"/>
          <w:sz w:val="20"/>
          <w:szCs w:val="20"/>
          <w:lang w:eastAsia="pl-PL"/>
        </w:rPr>
        <w:t xml:space="preserve"> </w:t>
      </w:r>
      <w:r w:rsidRPr="00EE774D">
        <w:rPr>
          <w:rFonts w:ascii="Arial" w:eastAsia="Times New Roman" w:hAnsi="Arial" w:cs="Arial"/>
          <w:b/>
          <w:bCs/>
          <w:kern w:val="1"/>
          <w:sz w:val="20"/>
          <w:szCs w:val="20"/>
          <w:lang w:eastAsia="pl-PL"/>
        </w:rPr>
        <w:t>Zamawiający na potwierdzenie braku podstaw wykluczenia z postępowania wezwie Wykonawcę, którego oferta została najwyżej oceniona, do złożenia w wyznaczonym terminie, nie krótszym niż 5 dni od dnia wezwania, następujących podmiotowych środków dowodowych, aktualnych na dzień złożenia:</w:t>
      </w:r>
    </w:p>
    <w:p w14:paraId="7D297D9B" w14:textId="455D4DD2" w:rsidR="00EE774D" w:rsidRPr="00EE774D" w:rsidRDefault="00EE774D" w:rsidP="000B6569">
      <w:pPr>
        <w:pStyle w:val="Akapitzlist"/>
        <w:numPr>
          <w:ilvl w:val="0"/>
          <w:numId w:val="45"/>
        </w:numPr>
        <w:spacing w:after="0" w:line="240" w:lineRule="auto"/>
        <w:ind w:left="1418" w:hanging="284"/>
        <w:jc w:val="both"/>
        <w:rPr>
          <w:rFonts w:ascii="Arial" w:hAnsi="Arial" w:cs="Arial"/>
          <w:kern w:val="1"/>
          <w:sz w:val="20"/>
          <w:szCs w:val="20"/>
          <w:lang w:eastAsia="pl-PL"/>
        </w:rPr>
      </w:pPr>
      <w:r w:rsidRPr="00EE774D">
        <w:rPr>
          <w:rFonts w:ascii="Arial" w:hAnsi="Arial" w:cs="Arial"/>
          <w:kern w:val="1"/>
          <w:sz w:val="20"/>
          <w:szCs w:val="20"/>
          <w:lang w:eastAsia="pl-PL"/>
        </w:rPr>
        <w:t>Oświadczenie wykonawcy, w zakresie art. 108 ust. 1 pkt 5 ustawy</w:t>
      </w:r>
      <w:r w:rsidR="00FE7825">
        <w:rPr>
          <w:rFonts w:ascii="Arial" w:hAnsi="Arial" w:cs="Arial"/>
          <w:kern w:val="1"/>
          <w:sz w:val="20"/>
          <w:szCs w:val="20"/>
          <w:lang w:eastAsia="pl-PL"/>
        </w:rPr>
        <w:t xml:space="preserve"> </w:t>
      </w:r>
      <w:proofErr w:type="spellStart"/>
      <w:r w:rsidR="00FE7825">
        <w:rPr>
          <w:rFonts w:ascii="Arial" w:hAnsi="Arial" w:cs="Arial"/>
          <w:kern w:val="1"/>
          <w:sz w:val="20"/>
          <w:szCs w:val="20"/>
          <w:lang w:eastAsia="pl-PL"/>
        </w:rPr>
        <w:t>Pzp</w:t>
      </w:r>
      <w:proofErr w:type="spellEnd"/>
      <w:r w:rsidRPr="00EE774D">
        <w:rPr>
          <w:rFonts w:ascii="Arial" w:hAnsi="Arial" w:cs="Arial"/>
          <w:kern w:val="1"/>
          <w:sz w:val="20"/>
          <w:szCs w:val="20"/>
          <w:lang w:eastAsia="pl-PL"/>
        </w:rPr>
        <w:t xml:space="preserve">, o braku przynależności do tej samej grupy kapitałowej, w rozumieniu ustawy z dnia 16 lutego 2007 r. o ochronie konkurencji </w:t>
      </w:r>
      <w:r w:rsidR="00FE7825">
        <w:rPr>
          <w:rFonts w:ascii="Arial" w:hAnsi="Arial" w:cs="Arial"/>
          <w:kern w:val="1"/>
          <w:sz w:val="20"/>
          <w:szCs w:val="20"/>
          <w:lang w:eastAsia="pl-PL"/>
        </w:rPr>
        <w:t xml:space="preserve">                               </w:t>
      </w:r>
      <w:r w:rsidRPr="00EE774D">
        <w:rPr>
          <w:rFonts w:ascii="Arial" w:hAnsi="Arial" w:cs="Arial"/>
          <w:kern w:val="1"/>
          <w:sz w:val="20"/>
          <w:szCs w:val="20"/>
          <w:lang w:eastAsia="pl-PL"/>
        </w:rPr>
        <w:t xml:space="preserve">i konsumentów (Dz. U. z 2021 r. poz. 275), z innym wykonawcą, który złożył odrębną ofertę, albo oświadczenie o przynależności do tej samej grupy kapitałowej wraz z dokumentami lub informacjami potwierdzającymi przygotowanie oferty, niezależnie od innego wykonawcy należącego do tej samej grupy kapitałowej – wzór oświadczenia stanowi zał. nr </w:t>
      </w:r>
      <w:r w:rsidR="00FA781F">
        <w:rPr>
          <w:rFonts w:ascii="Arial" w:hAnsi="Arial" w:cs="Arial"/>
          <w:kern w:val="1"/>
          <w:sz w:val="20"/>
          <w:szCs w:val="20"/>
          <w:lang w:eastAsia="pl-PL"/>
        </w:rPr>
        <w:t>7</w:t>
      </w:r>
      <w:r w:rsidRPr="00EE774D">
        <w:rPr>
          <w:rFonts w:ascii="Arial" w:hAnsi="Arial" w:cs="Arial"/>
          <w:kern w:val="1"/>
          <w:sz w:val="20"/>
          <w:szCs w:val="20"/>
          <w:lang w:eastAsia="pl-PL"/>
        </w:rPr>
        <w:t xml:space="preserve"> do SWZ. W przypadku wykonawców wspólnie ubiegających się </w:t>
      </w:r>
      <w:r>
        <w:rPr>
          <w:rFonts w:ascii="Arial" w:hAnsi="Arial" w:cs="Arial"/>
          <w:kern w:val="1"/>
          <w:sz w:val="20"/>
          <w:szCs w:val="20"/>
          <w:lang w:eastAsia="pl-PL"/>
        </w:rPr>
        <w:t xml:space="preserve"> </w:t>
      </w:r>
      <w:r w:rsidRPr="00EE774D">
        <w:rPr>
          <w:rFonts w:ascii="Arial" w:hAnsi="Arial" w:cs="Arial"/>
          <w:kern w:val="1"/>
          <w:sz w:val="20"/>
          <w:szCs w:val="20"/>
          <w:lang w:eastAsia="pl-PL"/>
        </w:rPr>
        <w:t xml:space="preserve">o zamówienie, oświadczenie składa każdy z wykonawców. </w:t>
      </w:r>
    </w:p>
    <w:p w14:paraId="5F6359B2" w14:textId="77777777" w:rsidR="00EE774D" w:rsidRDefault="00EE774D" w:rsidP="00A5039B">
      <w:pPr>
        <w:widowControl w:val="0"/>
        <w:suppressAutoHyphens/>
        <w:spacing w:after="0" w:line="240" w:lineRule="auto"/>
        <w:jc w:val="both"/>
        <w:rPr>
          <w:rFonts w:ascii="Arial" w:eastAsia="Times New Roman" w:hAnsi="Arial" w:cs="Arial"/>
          <w:b/>
          <w:sz w:val="20"/>
          <w:szCs w:val="20"/>
          <w:lang w:eastAsia="zh-CN"/>
        </w:rPr>
      </w:pPr>
    </w:p>
    <w:p w14:paraId="35C947D5" w14:textId="3EBE95F9" w:rsidR="005C577A" w:rsidRPr="005C577A" w:rsidRDefault="005C577A" w:rsidP="005C577A">
      <w:pPr>
        <w:widowControl w:val="0"/>
        <w:suppressAutoHyphens/>
        <w:spacing w:after="0" w:line="240" w:lineRule="auto"/>
        <w:ind w:left="1080"/>
        <w:jc w:val="both"/>
        <w:rPr>
          <w:rFonts w:ascii="Arial" w:eastAsia="Times New Roman" w:hAnsi="Arial" w:cs="Arial"/>
          <w:b/>
          <w:sz w:val="20"/>
          <w:szCs w:val="20"/>
          <w:lang w:eastAsia="zh-CN"/>
        </w:rPr>
      </w:pPr>
      <w:r w:rsidRPr="005C577A">
        <w:rPr>
          <w:rFonts w:ascii="Arial" w:eastAsia="Times New Roman" w:hAnsi="Arial" w:cs="Arial"/>
          <w:b/>
          <w:sz w:val="20"/>
          <w:szCs w:val="20"/>
          <w:lang w:eastAsia="zh-CN"/>
        </w:rPr>
        <w:t>12.</w:t>
      </w:r>
      <w:r w:rsidR="00EE774D">
        <w:rPr>
          <w:rFonts w:ascii="Arial" w:eastAsia="Times New Roman" w:hAnsi="Arial" w:cs="Arial"/>
          <w:b/>
          <w:sz w:val="20"/>
          <w:szCs w:val="20"/>
          <w:lang w:eastAsia="zh-CN"/>
        </w:rPr>
        <w:t>3</w:t>
      </w:r>
      <w:r w:rsidRPr="005C577A">
        <w:rPr>
          <w:rFonts w:ascii="Arial" w:eastAsia="Times New Roman" w:hAnsi="Arial" w:cs="Arial"/>
          <w:b/>
          <w:sz w:val="20"/>
          <w:szCs w:val="20"/>
          <w:lang w:eastAsia="zh-CN"/>
        </w:rPr>
        <w:t>. Zamawiający na potwierdzenie spełniania warunków udziału w postępowaniu wezwie Wykonawcę, którego oferta została najwyżej oceniona, do złożenia w wyznaczonym terminie, nie krótszym niż 5 dni od dnia wezwania, następujących podmiotowych środków dowodowych, aktualnych na dzień złożenia:</w:t>
      </w:r>
    </w:p>
    <w:p w14:paraId="6AA361B0" w14:textId="277F48A8" w:rsidR="005C577A" w:rsidRPr="00FA781F" w:rsidRDefault="005C577A" w:rsidP="00FA781F">
      <w:pPr>
        <w:widowControl w:val="0"/>
        <w:suppressAutoHyphens/>
        <w:spacing w:after="0" w:line="240" w:lineRule="auto"/>
        <w:ind w:left="1080"/>
        <w:jc w:val="both"/>
        <w:rPr>
          <w:rFonts w:ascii="Arial" w:eastAsia="Arial" w:hAnsi="Arial" w:cs="Arial"/>
          <w:b/>
          <w:sz w:val="20"/>
          <w:szCs w:val="20"/>
          <w:lang w:eastAsia="zh-CN"/>
        </w:rPr>
      </w:pPr>
      <w:r w:rsidRPr="007D215C">
        <w:rPr>
          <w:rFonts w:ascii="Arial" w:eastAsia="Calibri" w:hAnsi="Arial" w:cs="Arial"/>
          <w:b/>
          <w:sz w:val="20"/>
          <w:szCs w:val="20"/>
          <w:lang w:eastAsia="zh-CN"/>
        </w:rPr>
        <w:t>potwierdzających spełnianie przez wykonawcę warunków udziału w postępowaniu dotyczących zdolności technicznej lub zawodowej</w:t>
      </w:r>
      <w:r w:rsidR="007D215C">
        <w:rPr>
          <w:rFonts w:ascii="Arial" w:eastAsia="Calibri" w:hAnsi="Arial" w:cs="Arial"/>
          <w:b/>
          <w:sz w:val="20"/>
          <w:szCs w:val="20"/>
          <w:lang w:eastAsia="zh-CN"/>
        </w:rPr>
        <w:t>:</w:t>
      </w:r>
    </w:p>
    <w:p w14:paraId="1534C87C" w14:textId="19B8248E" w:rsidR="0070510C" w:rsidRPr="0070510C" w:rsidRDefault="0070510C" w:rsidP="00CA35B1">
      <w:pPr>
        <w:widowControl w:val="0"/>
        <w:numPr>
          <w:ilvl w:val="0"/>
          <w:numId w:val="29"/>
        </w:numPr>
        <w:tabs>
          <w:tab w:val="num" w:pos="1418"/>
        </w:tabs>
        <w:suppressAutoHyphens/>
        <w:spacing w:after="0" w:line="240" w:lineRule="auto"/>
        <w:ind w:left="1418" w:hanging="284"/>
        <w:jc w:val="both"/>
        <w:rPr>
          <w:rFonts w:ascii="Arial" w:eastAsia="Arial" w:hAnsi="Arial" w:cs="Arial"/>
          <w:color w:val="FF0000"/>
          <w:sz w:val="20"/>
          <w:szCs w:val="20"/>
          <w:lang w:eastAsia="zh-CN"/>
        </w:rPr>
      </w:pPr>
      <w:r w:rsidRPr="0070510C">
        <w:rPr>
          <w:rFonts w:ascii="Arial" w:eastAsia="Calibri" w:hAnsi="Arial" w:cs="Arial"/>
          <w:color w:val="000000"/>
          <w:sz w:val="20"/>
          <w:szCs w:val="20"/>
          <w:lang w:eastAsia="zh-CN"/>
        </w:rPr>
        <w:t>Wykaz</w:t>
      </w:r>
      <w:r w:rsidRPr="0070510C">
        <w:rPr>
          <w:rFonts w:ascii="Arial" w:eastAsia="Arial" w:hAnsi="Arial" w:cs="Arial"/>
          <w:color w:val="000000"/>
          <w:sz w:val="20"/>
          <w:szCs w:val="20"/>
          <w:lang w:eastAsia="zh-CN"/>
        </w:rPr>
        <w:t xml:space="preserve"> robót budowlanych wykonanych nie wcześniej niż w okresie ostatnich 5 lat przed upływem terminu składania ofert, wraz z podaniem ich rodzaju, wartości, daty i miejsca wykonywania oraz podmiotów, na rzecz których roboty te zostały wykonane</w:t>
      </w:r>
      <w:r w:rsidRPr="0070510C">
        <w:rPr>
          <w:rFonts w:ascii="Arial" w:eastAsia="Calibri" w:hAnsi="Arial" w:cs="Arial"/>
          <w:sz w:val="20"/>
          <w:szCs w:val="20"/>
          <w:lang w:eastAsia="zh-CN"/>
        </w:rPr>
        <w:t xml:space="preserve"> </w:t>
      </w:r>
      <w:r w:rsidRPr="0070510C">
        <w:rPr>
          <w:rFonts w:ascii="Arial" w:eastAsia="TimesNewRomanPSMT" w:hAnsi="Arial" w:cs="Arial"/>
          <w:sz w:val="20"/>
          <w:szCs w:val="20"/>
          <w:lang w:eastAsia="zh-CN"/>
        </w:rPr>
        <w:t>z</w:t>
      </w:r>
      <w:r w:rsidRPr="0070510C">
        <w:rPr>
          <w:rFonts w:ascii="Arial" w:eastAsia="Calibri" w:hAnsi="Arial" w:cs="Arial"/>
          <w:sz w:val="20"/>
          <w:szCs w:val="20"/>
          <w:lang w:eastAsia="zh-CN"/>
        </w:rPr>
        <w:t xml:space="preserve"> </w:t>
      </w:r>
      <w:r w:rsidRPr="0070510C">
        <w:rPr>
          <w:rFonts w:ascii="Arial" w:eastAsia="TimesNewRomanPSMT" w:hAnsi="Arial" w:cs="Arial"/>
          <w:sz w:val="20"/>
          <w:szCs w:val="20"/>
          <w:lang w:eastAsia="zh-CN"/>
        </w:rPr>
        <w:t>wykorzystaniem</w:t>
      </w:r>
      <w:r w:rsidRPr="0070510C">
        <w:rPr>
          <w:rFonts w:ascii="Arial" w:eastAsia="Calibri" w:hAnsi="Arial" w:cs="Arial"/>
          <w:sz w:val="20"/>
          <w:szCs w:val="20"/>
          <w:lang w:eastAsia="zh-CN"/>
        </w:rPr>
        <w:t xml:space="preserve"> </w:t>
      </w:r>
      <w:r w:rsidRPr="0070510C">
        <w:rPr>
          <w:rFonts w:ascii="Arial" w:eastAsia="TimesNewRomanPSMT" w:hAnsi="Arial" w:cs="Arial"/>
          <w:sz w:val="20"/>
          <w:szCs w:val="20"/>
          <w:lang w:eastAsia="zh-CN"/>
        </w:rPr>
        <w:t>wzoru</w:t>
      </w:r>
      <w:r w:rsidRPr="0070510C">
        <w:rPr>
          <w:rFonts w:ascii="Arial" w:eastAsia="Calibri" w:hAnsi="Arial" w:cs="Arial"/>
          <w:sz w:val="20"/>
          <w:szCs w:val="20"/>
          <w:lang w:eastAsia="zh-CN"/>
        </w:rPr>
        <w:t xml:space="preserve"> </w:t>
      </w:r>
      <w:r w:rsidRPr="0070510C">
        <w:rPr>
          <w:rFonts w:ascii="Arial" w:eastAsia="TimesNewRomanPSMT" w:hAnsi="Arial" w:cs="Arial"/>
          <w:sz w:val="20"/>
          <w:szCs w:val="20"/>
          <w:lang w:eastAsia="zh-CN"/>
        </w:rPr>
        <w:t>wykazu</w:t>
      </w:r>
      <w:r w:rsidRPr="0070510C">
        <w:rPr>
          <w:rFonts w:ascii="Arial" w:eastAsia="Calibri" w:hAnsi="Arial" w:cs="Arial"/>
          <w:sz w:val="20"/>
          <w:szCs w:val="20"/>
          <w:lang w:eastAsia="zh-CN"/>
        </w:rPr>
        <w:t xml:space="preserve"> </w:t>
      </w:r>
      <w:r w:rsidRPr="0070510C">
        <w:rPr>
          <w:rFonts w:ascii="Arial" w:eastAsia="TimesNewRomanPSMT" w:hAnsi="Arial" w:cs="Arial"/>
          <w:sz w:val="20"/>
          <w:szCs w:val="20"/>
          <w:lang w:eastAsia="zh-CN"/>
        </w:rPr>
        <w:t>stanowiącego</w:t>
      </w:r>
      <w:r w:rsidRPr="0070510C">
        <w:rPr>
          <w:rFonts w:ascii="Arial" w:eastAsia="Calibri" w:hAnsi="Arial" w:cs="Arial"/>
          <w:sz w:val="20"/>
          <w:szCs w:val="20"/>
          <w:lang w:eastAsia="zh-CN"/>
        </w:rPr>
        <w:t xml:space="preserve"> </w:t>
      </w:r>
      <w:r w:rsidRPr="0070510C">
        <w:rPr>
          <w:rFonts w:ascii="Arial" w:eastAsia="TimesNewRomanPSMT" w:hAnsi="Arial" w:cs="Arial"/>
          <w:sz w:val="20"/>
          <w:szCs w:val="20"/>
          <w:lang w:eastAsia="zh-CN"/>
        </w:rPr>
        <w:t>zał.</w:t>
      </w:r>
      <w:r w:rsidRPr="0070510C">
        <w:rPr>
          <w:rFonts w:ascii="Arial" w:eastAsia="Calibri" w:hAnsi="Arial" w:cs="Arial"/>
          <w:sz w:val="20"/>
          <w:szCs w:val="20"/>
          <w:lang w:eastAsia="zh-CN"/>
        </w:rPr>
        <w:t xml:space="preserve"> </w:t>
      </w:r>
      <w:r w:rsidRPr="0070510C">
        <w:rPr>
          <w:rFonts w:ascii="Arial" w:eastAsia="TimesNewRomanPSMT" w:hAnsi="Arial" w:cs="Arial"/>
          <w:sz w:val="20"/>
          <w:szCs w:val="20"/>
          <w:lang w:eastAsia="zh-CN"/>
        </w:rPr>
        <w:t>nr</w:t>
      </w:r>
      <w:r>
        <w:rPr>
          <w:rFonts w:ascii="Arial" w:eastAsia="Calibri" w:hAnsi="Arial" w:cs="Arial"/>
          <w:sz w:val="20"/>
          <w:szCs w:val="20"/>
          <w:lang w:eastAsia="zh-CN"/>
        </w:rPr>
        <w:t xml:space="preserve"> </w:t>
      </w:r>
      <w:r w:rsidR="00FA781F">
        <w:rPr>
          <w:rFonts w:ascii="Arial" w:eastAsia="Calibri" w:hAnsi="Arial" w:cs="Arial"/>
          <w:sz w:val="20"/>
          <w:szCs w:val="20"/>
          <w:lang w:eastAsia="zh-CN"/>
        </w:rPr>
        <w:t>8</w:t>
      </w:r>
      <w:r w:rsidRPr="0070510C">
        <w:rPr>
          <w:rFonts w:ascii="Arial" w:eastAsia="Calibri" w:hAnsi="Arial" w:cs="Arial"/>
          <w:sz w:val="20"/>
          <w:szCs w:val="20"/>
          <w:lang w:eastAsia="zh-CN"/>
        </w:rPr>
        <w:t xml:space="preserve"> </w:t>
      </w:r>
      <w:r w:rsidRPr="0070510C">
        <w:rPr>
          <w:rFonts w:ascii="Arial" w:eastAsia="TimesNewRomanPSMT" w:hAnsi="Arial" w:cs="Arial"/>
          <w:sz w:val="20"/>
          <w:szCs w:val="20"/>
          <w:lang w:eastAsia="zh-CN"/>
        </w:rPr>
        <w:t>do</w:t>
      </w:r>
      <w:r w:rsidRPr="0070510C">
        <w:rPr>
          <w:rFonts w:ascii="Arial" w:eastAsia="Calibri" w:hAnsi="Arial" w:cs="Arial"/>
          <w:sz w:val="20"/>
          <w:szCs w:val="20"/>
          <w:lang w:eastAsia="zh-CN"/>
        </w:rPr>
        <w:t xml:space="preserve"> </w:t>
      </w:r>
      <w:r w:rsidRPr="0070510C">
        <w:rPr>
          <w:rFonts w:ascii="Arial" w:eastAsia="TimesNewRomanPSMT" w:hAnsi="Arial" w:cs="Arial"/>
          <w:sz w:val="20"/>
          <w:szCs w:val="20"/>
          <w:lang w:eastAsia="zh-CN"/>
        </w:rPr>
        <w:t>SWZ.</w:t>
      </w:r>
    </w:p>
    <w:p w14:paraId="24FC091A" w14:textId="77777777" w:rsidR="0070510C" w:rsidRPr="0070510C" w:rsidRDefault="0070510C" w:rsidP="0070510C">
      <w:pPr>
        <w:widowControl w:val="0"/>
        <w:tabs>
          <w:tab w:val="num" w:pos="1418"/>
        </w:tabs>
        <w:suppressAutoHyphens/>
        <w:spacing w:after="0" w:line="240" w:lineRule="auto"/>
        <w:ind w:left="1418" w:hanging="284"/>
        <w:jc w:val="both"/>
        <w:rPr>
          <w:rFonts w:ascii="Arial" w:eastAsia="TimesNewRomanPSMT" w:hAnsi="Arial" w:cs="Arial"/>
          <w:sz w:val="20"/>
          <w:szCs w:val="20"/>
          <w:lang w:eastAsia="zh-CN"/>
        </w:rPr>
      </w:pPr>
      <w:r w:rsidRPr="0070510C">
        <w:rPr>
          <w:rFonts w:ascii="Arial" w:eastAsia="TimesNewRomanPSMT" w:hAnsi="Arial" w:cs="Arial"/>
          <w:sz w:val="20"/>
          <w:szCs w:val="20"/>
          <w:lang w:eastAsia="zh-CN"/>
        </w:rPr>
        <w:t xml:space="preserve">     Jeżeli wykonawca powołuje się na doświadczenie w realizacji robót budowlanych wykonywanych wspólnie z innymi wykonawcami, powyższy wykaz dotyczy robót budowlanych, w których wykonaniu wykonawca ten bezpośrednio uczestniczył.</w:t>
      </w:r>
    </w:p>
    <w:p w14:paraId="51F73EE5" w14:textId="0E1A2E4D" w:rsidR="0070510C" w:rsidRPr="004645E1" w:rsidRDefault="0070510C" w:rsidP="004645E1">
      <w:pPr>
        <w:widowControl w:val="0"/>
        <w:numPr>
          <w:ilvl w:val="0"/>
          <w:numId w:val="29"/>
        </w:numPr>
        <w:tabs>
          <w:tab w:val="num" w:pos="1418"/>
        </w:tabs>
        <w:suppressAutoHyphens/>
        <w:spacing w:after="0" w:line="240" w:lineRule="auto"/>
        <w:ind w:left="1418" w:hanging="284"/>
        <w:jc w:val="both"/>
        <w:rPr>
          <w:rFonts w:ascii="Arial" w:eastAsia="Arial" w:hAnsi="Arial" w:cs="Arial"/>
          <w:color w:val="FF0000"/>
          <w:sz w:val="20"/>
          <w:szCs w:val="20"/>
          <w:lang w:eastAsia="zh-CN"/>
        </w:rPr>
      </w:pPr>
      <w:r w:rsidRPr="0070510C">
        <w:rPr>
          <w:rFonts w:ascii="Arial" w:eastAsia="Calibri" w:hAnsi="Arial" w:cs="Arial"/>
          <w:bCs/>
          <w:color w:val="000000"/>
          <w:sz w:val="20"/>
          <w:szCs w:val="20"/>
          <w:lang w:eastAsia="zh-CN"/>
        </w:rPr>
        <w:t>Dowody określające, czy roboty budowlane zamieszczone w „Wykazie robót budowlanych” zostały wykonane należycie. Dowodami są referencje bądź inne dokumenty sporządzone przez podmiot, na rzecz którego roboty budowlane zostały wykonywane, a jeżeli wykonawca z przyczyn niezależnych od niego nie jest w stanie uzyskać tych dokumentów – inne odpowiednie dokumenty.</w:t>
      </w:r>
    </w:p>
    <w:p w14:paraId="18E79C3E" w14:textId="6AC4695E" w:rsidR="005C577A" w:rsidRPr="00BE2224" w:rsidRDefault="005C577A" w:rsidP="00CA35B1">
      <w:pPr>
        <w:widowControl w:val="0"/>
        <w:numPr>
          <w:ilvl w:val="0"/>
          <w:numId w:val="29"/>
        </w:numPr>
        <w:tabs>
          <w:tab w:val="num" w:pos="1418"/>
        </w:tabs>
        <w:suppressAutoHyphens/>
        <w:spacing w:after="0" w:line="240" w:lineRule="auto"/>
        <w:ind w:left="1418" w:hanging="284"/>
        <w:jc w:val="both"/>
        <w:rPr>
          <w:rFonts w:ascii="Arial" w:eastAsia="Arial" w:hAnsi="Arial" w:cs="Arial"/>
          <w:color w:val="FF0000"/>
          <w:sz w:val="20"/>
          <w:szCs w:val="20"/>
          <w:lang w:eastAsia="zh-CN"/>
        </w:rPr>
      </w:pPr>
      <w:r w:rsidRPr="005C577A">
        <w:rPr>
          <w:rFonts w:ascii="Arial" w:eastAsia="TimesNewRomanPSMT" w:hAnsi="Arial" w:cs="Arial"/>
          <w:sz w:val="20"/>
          <w:szCs w:val="20"/>
          <w:lang w:eastAsia="zh-CN"/>
        </w:rPr>
        <w:t>Wykaz</w:t>
      </w:r>
      <w:r w:rsidRPr="005C577A">
        <w:rPr>
          <w:rFonts w:ascii="Arial" w:eastAsia="Arial" w:hAnsi="Arial" w:cs="Arial"/>
          <w:sz w:val="20"/>
          <w:szCs w:val="20"/>
          <w:lang w:eastAsia="zh-CN"/>
        </w:rPr>
        <w:t xml:space="preserve"> </w:t>
      </w:r>
      <w:r w:rsidRPr="005C577A">
        <w:rPr>
          <w:rFonts w:ascii="Arial" w:eastAsia="Calibri" w:hAnsi="Arial" w:cs="Arial"/>
          <w:sz w:val="20"/>
          <w:szCs w:val="20"/>
          <w:lang w:eastAsia="zh-CN"/>
        </w:rPr>
        <w:t>osób,</w:t>
      </w:r>
      <w:r w:rsidRPr="005C577A">
        <w:rPr>
          <w:rFonts w:ascii="Arial" w:eastAsia="Arial" w:hAnsi="Arial" w:cs="Arial"/>
          <w:sz w:val="20"/>
          <w:szCs w:val="20"/>
          <w:lang w:eastAsia="zh-CN"/>
        </w:rPr>
        <w:t xml:space="preserve"> skierowanych przez wykonawcę do realizacji zamówienia publicznego, </w:t>
      </w:r>
      <w:r w:rsidRPr="005C577A">
        <w:rPr>
          <w:rFonts w:ascii="Arial" w:eastAsia="Calibri" w:hAnsi="Arial" w:cs="Arial"/>
          <w:sz w:val="20"/>
          <w:szCs w:val="20"/>
          <w:lang w:eastAsia="zh-CN"/>
        </w:rPr>
        <w:t>w</w:t>
      </w:r>
      <w:r w:rsidRPr="005C577A">
        <w:rPr>
          <w:rFonts w:ascii="Arial" w:eastAsia="Arial" w:hAnsi="Arial" w:cs="Arial"/>
          <w:sz w:val="20"/>
          <w:szCs w:val="20"/>
          <w:lang w:eastAsia="zh-CN"/>
        </w:rPr>
        <w:t xml:space="preserve"> </w:t>
      </w:r>
      <w:r w:rsidRPr="005C577A">
        <w:rPr>
          <w:rFonts w:ascii="Arial" w:eastAsia="Calibri" w:hAnsi="Arial" w:cs="Arial"/>
          <w:sz w:val="20"/>
          <w:szCs w:val="20"/>
          <w:lang w:eastAsia="zh-CN"/>
        </w:rPr>
        <w:t>szczególności</w:t>
      </w:r>
      <w:r w:rsidRPr="005C577A">
        <w:rPr>
          <w:rFonts w:ascii="Arial" w:eastAsia="Arial" w:hAnsi="Arial" w:cs="Arial"/>
          <w:sz w:val="20"/>
          <w:szCs w:val="20"/>
          <w:lang w:eastAsia="zh-CN"/>
        </w:rPr>
        <w:t xml:space="preserve"> </w:t>
      </w:r>
      <w:r w:rsidRPr="005C577A">
        <w:rPr>
          <w:rFonts w:ascii="Arial" w:eastAsia="Calibri" w:hAnsi="Arial" w:cs="Arial"/>
          <w:sz w:val="20"/>
          <w:szCs w:val="20"/>
          <w:lang w:eastAsia="zh-CN"/>
        </w:rPr>
        <w:t>odpowiedzialnych</w:t>
      </w:r>
      <w:r w:rsidRPr="005C577A">
        <w:rPr>
          <w:rFonts w:ascii="Arial" w:eastAsia="Arial" w:hAnsi="Arial" w:cs="Arial"/>
          <w:sz w:val="20"/>
          <w:szCs w:val="20"/>
          <w:lang w:eastAsia="zh-CN"/>
        </w:rPr>
        <w:t xml:space="preserve"> </w:t>
      </w:r>
      <w:r w:rsidRPr="005C577A">
        <w:rPr>
          <w:rFonts w:ascii="Arial" w:eastAsia="Calibri" w:hAnsi="Arial" w:cs="Arial"/>
          <w:sz w:val="20"/>
          <w:szCs w:val="20"/>
          <w:lang w:eastAsia="zh-CN"/>
        </w:rPr>
        <w:t>za</w:t>
      </w:r>
      <w:r w:rsidRPr="005C577A">
        <w:rPr>
          <w:rFonts w:ascii="Arial" w:eastAsia="Arial" w:hAnsi="Arial" w:cs="Arial"/>
          <w:sz w:val="20"/>
          <w:szCs w:val="20"/>
          <w:lang w:eastAsia="zh-CN"/>
        </w:rPr>
        <w:t xml:space="preserve"> </w:t>
      </w:r>
      <w:r w:rsidRPr="005C577A">
        <w:rPr>
          <w:rFonts w:ascii="Arial" w:eastAsia="Calibri" w:hAnsi="Arial" w:cs="Arial"/>
          <w:sz w:val="20"/>
          <w:szCs w:val="20"/>
          <w:lang w:eastAsia="zh-CN"/>
        </w:rPr>
        <w:t>świadczenie</w:t>
      </w:r>
      <w:r w:rsidRPr="005C577A">
        <w:rPr>
          <w:rFonts w:ascii="Arial" w:eastAsia="Arial" w:hAnsi="Arial" w:cs="Arial"/>
          <w:sz w:val="20"/>
          <w:szCs w:val="20"/>
          <w:lang w:eastAsia="zh-CN"/>
        </w:rPr>
        <w:t xml:space="preserve"> </w:t>
      </w:r>
      <w:r w:rsidRPr="005C577A">
        <w:rPr>
          <w:rFonts w:ascii="Arial" w:eastAsia="TimesNewRomanPSMT" w:hAnsi="Arial" w:cs="Arial"/>
          <w:sz w:val="20"/>
          <w:szCs w:val="20"/>
          <w:lang w:eastAsia="zh-CN"/>
        </w:rPr>
        <w:t>usług, kontrolę jakości lub kierowanie robotami budowlanymi,</w:t>
      </w:r>
      <w:r w:rsidRPr="005C577A">
        <w:rPr>
          <w:rFonts w:ascii="Arial" w:eastAsia="Arial" w:hAnsi="Arial" w:cs="Arial"/>
          <w:sz w:val="20"/>
          <w:szCs w:val="20"/>
          <w:lang w:eastAsia="zh-CN"/>
        </w:rPr>
        <w:t xml:space="preserve"> </w:t>
      </w:r>
      <w:r w:rsidRPr="005C577A">
        <w:rPr>
          <w:rFonts w:ascii="Arial" w:eastAsia="Calibri" w:hAnsi="Arial" w:cs="Arial"/>
          <w:sz w:val="20"/>
          <w:szCs w:val="20"/>
          <w:lang w:eastAsia="zh-CN"/>
        </w:rPr>
        <w:t>wraz</w:t>
      </w:r>
      <w:r w:rsidRPr="005C577A">
        <w:rPr>
          <w:rFonts w:ascii="Arial" w:eastAsia="Arial" w:hAnsi="Arial" w:cs="Arial"/>
          <w:sz w:val="20"/>
          <w:szCs w:val="20"/>
          <w:lang w:eastAsia="zh-CN"/>
        </w:rPr>
        <w:t xml:space="preserve">                 </w:t>
      </w:r>
      <w:r w:rsidRPr="005C577A">
        <w:rPr>
          <w:rFonts w:ascii="Arial" w:eastAsia="Calibri" w:hAnsi="Arial" w:cs="Arial"/>
          <w:sz w:val="20"/>
          <w:szCs w:val="20"/>
          <w:lang w:eastAsia="zh-CN"/>
        </w:rPr>
        <w:t>z</w:t>
      </w:r>
      <w:r w:rsidRPr="005C577A">
        <w:rPr>
          <w:rFonts w:ascii="Arial" w:eastAsia="Arial" w:hAnsi="Arial" w:cs="Arial"/>
          <w:sz w:val="20"/>
          <w:szCs w:val="20"/>
          <w:lang w:eastAsia="zh-CN"/>
        </w:rPr>
        <w:t xml:space="preserve"> </w:t>
      </w:r>
      <w:r w:rsidRPr="005C577A">
        <w:rPr>
          <w:rFonts w:ascii="Arial" w:eastAsia="Calibri" w:hAnsi="Arial" w:cs="Arial"/>
          <w:sz w:val="20"/>
          <w:szCs w:val="20"/>
          <w:lang w:eastAsia="zh-CN"/>
        </w:rPr>
        <w:t>informacjami</w:t>
      </w:r>
      <w:r w:rsidRPr="005C577A">
        <w:rPr>
          <w:rFonts w:ascii="Arial" w:eastAsia="Arial" w:hAnsi="Arial" w:cs="Arial"/>
          <w:sz w:val="20"/>
          <w:szCs w:val="20"/>
          <w:lang w:eastAsia="zh-CN"/>
        </w:rPr>
        <w:t xml:space="preserve"> </w:t>
      </w:r>
      <w:r w:rsidRPr="005C577A">
        <w:rPr>
          <w:rFonts w:ascii="Arial" w:eastAsia="Calibri" w:hAnsi="Arial" w:cs="Arial"/>
          <w:sz w:val="20"/>
          <w:szCs w:val="20"/>
          <w:lang w:eastAsia="zh-CN"/>
        </w:rPr>
        <w:t>na</w:t>
      </w:r>
      <w:r w:rsidRPr="005C577A">
        <w:rPr>
          <w:rFonts w:ascii="Arial" w:eastAsia="Arial" w:hAnsi="Arial" w:cs="Arial"/>
          <w:sz w:val="20"/>
          <w:szCs w:val="20"/>
          <w:lang w:eastAsia="zh-CN"/>
        </w:rPr>
        <w:t xml:space="preserve"> </w:t>
      </w:r>
      <w:r w:rsidRPr="005C577A">
        <w:rPr>
          <w:rFonts w:ascii="Arial" w:eastAsia="Calibri" w:hAnsi="Arial" w:cs="Arial"/>
          <w:sz w:val="20"/>
          <w:szCs w:val="20"/>
          <w:lang w:eastAsia="zh-CN"/>
        </w:rPr>
        <w:t>temat</w:t>
      </w:r>
      <w:r w:rsidRPr="005C577A">
        <w:rPr>
          <w:rFonts w:ascii="Arial" w:eastAsia="Arial" w:hAnsi="Arial" w:cs="Arial"/>
          <w:sz w:val="20"/>
          <w:szCs w:val="20"/>
          <w:lang w:eastAsia="zh-CN"/>
        </w:rPr>
        <w:t xml:space="preserve"> </w:t>
      </w:r>
      <w:r w:rsidRPr="005C577A">
        <w:rPr>
          <w:rFonts w:ascii="Arial" w:eastAsia="Calibri" w:hAnsi="Arial" w:cs="Arial"/>
          <w:sz w:val="20"/>
          <w:szCs w:val="20"/>
          <w:lang w:eastAsia="zh-CN"/>
        </w:rPr>
        <w:t>ich</w:t>
      </w:r>
      <w:r w:rsidRPr="005C577A">
        <w:rPr>
          <w:rFonts w:ascii="Arial" w:eastAsia="Arial" w:hAnsi="Arial" w:cs="Arial"/>
          <w:sz w:val="20"/>
          <w:szCs w:val="20"/>
          <w:lang w:eastAsia="zh-CN"/>
        </w:rPr>
        <w:t xml:space="preserve"> </w:t>
      </w:r>
      <w:r w:rsidRPr="005C577A">
        <w:rPr>
          <w:rFonts w:ascii="Arial" w:eastAsia="Calibri" w:hAnsi="Arial" w:cs="Arial"/>
          <w:sz w:val="20"/>
          <w:szCs w:val="20"/>
          <w:lang w:eastAsia="zh-CN"/>
        </w:rPr>
        <w:t>kwalifikacji</w:t>
      </w:r>
      <w:r w:rsidRPr="005C577A">
        <w:rPr>
          <w:rFonts w:ascii="Arial" w:eastAsia="Arial" w:hAnsi="Arial" w:cs="Arial"/>
          <w:sz w:val="20"/>
          <w:szCs w:val="20"/>
          <w:lang w:eastAsia="zh-CN"/>
        </w:rPr>
        <w:t xml:space="preserve"> </w:t>
      </w:r>
      <w:r w:rsidRPr="005C577A">
        <w:rPr>
          <w:rFonts w:ascii="Arial" w:eastAsia="Calibri" w:hAnsi="Arial" w:cs="Arial"/>
          <w:sz w:val="20"/>
          <w:szCs w:val="20"/>
          <w:lang w:eastAsia="zh-CN"/>
        </w:rPr>
        <w:t xml:space="preserve">zawodowych, uprawnień, </w:t>
      </w:r>
      <w:r w:rsidRPr="005C577A">
        <w:rPr>
          <w:rFonts w:ascii="Arial" w:eastAsia="Arial" w:hAnsi="Arial" w:cs="Arial"/>
          <w:sz w:val="20"/>
          <w:szCs w:val="20"/>
          <w:lang w:eastAsia="zh-CN"/>
        </w:rPr>
        <w:t xml:space="preserve"> </w:t>
      </w:r>
      <w:r w:rsidRPr="005C577A">
        <w:rPr>
          <w:rFonts w:ascii="Arial" w:eastAsia="Calibri" w:hAnsi="Arial" w:cs="Arial"/>
          <w:sz w:val="20"/>
          <w:szCs w:val="20"/>
          <w:lang w:eastAsia="zh-CN"/>
        </w:rPr>
        <w:t>doświadczenia</w:t>
      </w:r>
      <w:r w:rsidRPr="005C577A">
        <w:rPr>
          <w:rFonts w:ascii="Arial" w:eastAsia="Arial" w:hAnsi="Arial" w:cs="Arial"/>
          <w:sz w:val="20"/>
          <w:szCs w:val="20"/>
          <w:lang w:eastAsia="zh-CN"/>
        </w:rPr>
        <w:t xml:space="preserve"> </w:t>
      </w:r>
      <w:r w:rsidRPr="005C577A">
        <w:rPr>
          <w:rFonts w:ascii="Arial" w:eastAsia="Calibri" w:hAnsi="Arial" w:cs="Arial"/>
          <w:sz w:val="20"/>
          <w:szCs w:val="20"/>
          <w:lang w:eastAsia="zh-CN"/>
        </w:rPr>
        <w:t>i</w:t>
      </w:r>
      <w:r w:rsidRPr="005C577A">
        <w:rPr>
          <w:rFonts w:ascii="Arial" w:eastAsia="Arial" w:hAnsi="Arial" w:cs="Arial"/>
          <w:sz w:val="20"/>
          <w:szCs w:val="20"/>
          <w:lang w:eastAsia="zh-CN"/>
        </w:rPr>
        <w:t xml:space="preserve"> </w:t>
      </w:r>
      <w:r w:rsidRPr="005C577A">
        <w:rPr>
          <w:rFonts w:ascii="Arial" w:eastAsia="Calibri" w:hAnsi="Arial" w:cs="Arial"/>
          <w:sz w:val="20"/>
          <w:szCs w:val="20"/>
          <w:lang w:eastAsia="zh-CN"/>
        </w:rPr>
        <w:t>wykształcenia</w:t>
      </w:r>
      <w:r w:rsidRPr="005C577A">
        <w:rPr>
          <w:rFonts w:ascii="Arial" w:eastAsia="Arial" w:hAnsi="Arial" w:cs="Arial"/>
          <w:sz w:val="20"/>
          <w:szCs w:val="20"/>
          <w:lang w:eastAsia="zh-CN"/>
        </w:rPr>
        <w:t xml:space="preserve"> </w:t>
      </w:r>
      <w:r w:rsidRPr="005C577A">
        <w:rPr>
          <w:rFonts w:ascii="Arial" w:eastAsia="Calibri" w:hAnsi="Arial" w:cs="Arial"/>
          <w:sz w:val="20"/>
          <w:szCs w:val="20"/>
          <w:lang w:eastAsia="zh-CN"/>
        </w:rPr>
        <w:t>niezbędnych</w:t>
      </w:r>
      <w:r w:rsidRPr="005C577A">
        <w:rPr>
          <w:rFonts w:ascii="Arial" w:eastAsia="Arial" w:hAnsi="Arial" w:cs="Arial"/>
          <w:sz w:val="20"/>
          <w:szCs w:val="20"/>
          <w:lang w:eastAsia="zh-CN"/>
        </w:rPr>
        <w:t xml:space="preserve"> </w:t>
      </w:r>
      <w:r w:rsidRPr="005C577A">
        <w:rPr>
          <w:rFonts w:ascii="Arial" w:eastAsia="Calibri" w:hAnsi="Arial" w:cs="Arial"/>
          <w:sz w:val="20"/>
          <w:szCs w:val="20"/>
          <w:lang w:eastAsia="zh-CN"/>
        </w:rPr>
        <w:t>do</w:t>
      </w:r>
      <w:r w:rsidRPr="005C577A">
        <w:rPr>
          <w:rFonts w:ascii="Arial" w:eastAsia="Arial" w:hAnsi="Arial" w:cs="Arial"/>
          <w:sz w:val="20"/>
          <w:szCs w:val="20"/>
          <w:lang w:eastAsia="zh-CN"/>
        </w:rPr>
        <w:t xml:space="preserve"> </w:t>
      </w:r>
      <w:r w:rsidRPr="005C577A">
        <w:rPr>
          <w:rFonts w:ascii="Arial" w:eastAsia="Calibri" w:hAnsi="Arial" w:cs="Arial"/>
          <w:sz w:val="20"/>
          <w:szCs w:val="20"/>
          <w:lang w:eastAsia="zh-CN"/>
        </w:rPr>
        <w:t>wykonania</w:t>
      </w:r>
      <w:r w:rsidRPr="005C577A">
        <w:rPr>
          <w:rFonts w:ascii="Arial" w:eastAsia="Arial" w:hAnsi="Arial" w:cs="Arial"/>
          <w:sz w:val="20"/>
          <w:szCs w:val="20"/>
          <w:lang w:eastAsia="zh-CN"/>
        </w:rPr>
        <w:t xml:space="preserve"> </w:t>
      </w:r>
      <w:r w:rsidRPr="005C577A">
        <w:rPr>
          <w:rFonts w:ascii="Arial" w:eastAsia="Calibri" w:hAnsi="Arial" w:cs="Arial"/>
          <w:sz w:val="20"/>
          <w:szCs w:val="20"/>
          <w:lang w:eastAsia="zh-CN"/>
        </w:rPr>
        <w:t>zamówienia publicznego,</w:t>
      </w:r>
      <w:r w:rsidRPr="005C577A">
        <w:rPr>
          <w:rFonts w:ascii="Arial" w:eastAsia="Arial" w:hAnsi="Arial" w:cs="Arial"/>
          <w:sz w:val="20"/>
          <w:szCs w:val="20"/>
          <w:lang w:eastAsia="zh-CN"/>
        </w:rPr>
        <w:t xml:space="preserve"> </w:t>
      </w:r>
      <w:r w:rsidRPr="005C577A">
        <w:rPr>
          <w:rFonts w:ascii="Arial" w:eastAsia="Calibri" w:hAnsi="Arial" w:cs="Arial"/>
          <w:sz w:val="20"/>
          <w:szCs w:val="20"/>
          <w:lang w:eastAsia="zh-CN"/>
        </w:rPr>
        <w:t>a</w:t>
      </w:r>
      <w:r w:rsidRPr="005C577A">
        <w:rPr>
          <w:rFonts w:ascii="Arial" w:eastAsia="Arial" w:hAnsi="Arial" w:cs="Arial"/>
          <w:sz w:val="20"/>
          <w:szCs w:val="20"/>
          <w:lang w:eastAsia="zh-CN"/>
        </w:rPr>
        <w:t xml:space="preserve"> </w:t>
      </w:r>
      <w:r w:rsidRPr="005C577A">
        <w:rPr>
          <w:rFonts w:ascii="Arial" w:eastAsia="Calibri" w:hAnsi="Arial" w:cs="Arial"/>
          <w:sz w:val="20"/>
          <w:szCs w:val="20"/>
          <w:lang w:eastAsia="zh-CN"/>
        </w:rPr>
        <w:t>także</w:t>
      </w:r>
      <w:r w:rsidRPr="005C577A">
        <w:rPr>
          <w:rFonts w:ascii="Arial" w:eastAsia="Arial" w:hAnsi="Arial" w:cs="Arial"/>
          <w:sz w:val="20"/>
          <w:szCs w:val="20"/>
          <w:lang w:eastAsia="zh-CN"/>
        </w:rPr>
        <w:t xml:space="preserve"> </w:t>
      </w:r>
      <w:r w:rsidRPr="005C577A">
        <w:rPr>
          <w:rFonts w:ascii="Arial" w:eastAsia="Calibri" w:hAnsi="Arial" w:cs="Arial"/>
          <w:sz w:val="20"/>
          <w:szCs w:val="20"/>
          <w:lang w:eastAsia="zh-CN"/>
        </w:rPr>
        <w:t>zakresu</w:t>
      </w:r>
      <w:r w:rsidRPr="005C577A">
        <w:rPr>
          <w:rFonts w:ascii="Arial" w:eastAsia="Arial" w:hAnsi="Arial" w:cs="Arial"/>
          <w:sz w:val="20"/>
          <w:szCs w:val="20"/>
          <w:lang w:eastAsia="zh-CN"/>
        </w:rPr>
        <w:t xml:space="preserve"> </w:t>
      </w:r>
      <w:r w:rsidRPr="005C577A">
        <w:rPr>
          <w:rFonts w:ascii="Arial" w:eastAsia="Calibri" w:hAnsi="Arial" w:cs="Arial"/>
          <w:sz w:val="20"/>
          <w:szCs w:val="20"/>
          <w:lang w:eastAsia="zh-CN"/>
        </w:rPr>
        <w:t>wykonywanych</w:t>
      </w:r>
      <w:r w:rsidRPr="005C577A">
        <w:rPr>
          <w:rFonts w:ascii="Arial" w:eastAsia="Arial" w:hAnsi="Arial" w:cs="Arial"/>
          <w:sz w:val="20"/>
          <w:szCs w:val="20"/>
          <w:lang w:eastAsia="zh-CN"/>
        </w:rPr>
        <w:t xml:space="preserve"> </w:t>
      </w:r>
      <w:r w:rsidRPr="005C577A">
        <w:rPr>
          <w:rFonts w:ascii="Arial" w:eastAsia="Calibri" w:hAnsi="Arial" w:cs="Arial"/>
          <w:sz w:val="20"/>
          <w:szCs w:val="20"/>
          <w:lang w:eastAsia="zh-CN"/>
        </w:rPr>
        <w:t>przez</w:t>
      </w:r>
      <w:r w:rsidRPr="005C577A">
        <w:rPr>
          <w:rFonts w:ascii="Arial" w:eastAsia="Arial" w:hAnsi="Arial" w:cs="Arial"/>
          <w:sz w:val="20"/>
          <w:szCs w:val="20"/>
          <w:lang w:eastAsia="zh-CN"/>
        </w:rPr>
        <w:t xml:space="preserve"> </w:t>
      </w:r>
      <w:r w:rsidRPr="005C577A">
        <w:rPr>
          <w:rFonts w:ascii="Arial" w:eastAsia="Calibri" w:hAnsi="Arial" w:cs="Arial"/>
          <w:sz w:val="20"/>
          <w:szCs w:val="20"/>
          <w:lang w:eastAsia="zh-CN"/>
        </w:rPr>
        <w:t>nie</w:t>
      </w:r>
      <w:r w:rsidRPr="005C577A">
        <w:rPr>
          <w:rFonts w:ascii="Arial" w:eastAsia="Arial" w:hAnsi="Arial" w:cs="Arial"/>
          <w:sz w:val="20"/>
          <w:szCs w:val="20"/>
          <w:lang w:eastAsia="zh-CN"/>
        </w:rPr>
        <w:t xml:space="preserve"> </w:t>
      </w:r>
      <w:r w:rsidRPr="005C577A">
        <w:rPr>
          <w:rFonts w:ascii="Arial" w:eastAsia="Calibri" w:hAnsi="Arial" w:cs="Arial"/>
          <w:sz w:val="20"/>
          <w:szCs w:val="20"/>
          <w:lang w:eastAsia="zh-CN"/>
        </w:rPr>
        <w:t>czynności</w:t>
      </w:r>
      <w:r w:rsidRPr="005C577A">
        <w:rPr>
          <w:rFonts w:ascii="Arial" w:eastAsia="Arial" w:hAnsi="Arial" w:cs="Arial"/>
          <w:sz w:val="20"/>
          <w:szCs w:val="20"/>
          <w:lang w:eastAsia="zh-CN"/>
        </w:rPr>
        <w:t xml:space="preserve"> </w:t>
      </w:r>
      <w:r w:rsidRPr="005C577A">
        <w:rPr>
          <w:rFonts w:ascii="Arial" w:eastAsia="Calibri" w:hAnsi="Arial" w:cs="Arial"/>
          <w:sz w:val="20"/>
          <w:szCs w:val="20"/>
          <w:lang w:eastAsia="zh-CN"/>
        </w:rPr>
        <w:t>oraz</w:t>
      </w:r>
      <w:r w:rsidRPr="005C577A">
        <w:rPr>
          <w:rFonts w:ascii="Arial" w:eastAsia="Arial" w:hAnsi="Arial" w:cs="Arial"/>
          <w:sz w:val="20"/>
          <w:szCs w:val="20"/>
          <w:lang w:eastAsia="zh-CN"/>
        </w:rPr>
        <w:t xml:space="preserve"> </w:t>
      </w:r>
      <w:r w:rsidRPr="005C577A">
        <w:rPr>
          <w:rFonts w:ascii="Arial" w:eastAsia="Calibri" w:hAnsi="Arial" w:cs="Arial"/>
          <w:sz w:val="20"/>
          <w:szCs w:val="20"/>
          <w:lang w:eastAsia="zh-CN"/>
        </w:rPr>
        <w:t>informacją</w:t>
      </w:r>
      <w:r w:rsidRPr="005C577A">
        <w:rPr>
          <w:rFonts w:ascii="Arial" w:eastAsia="Arial" w:hAnsi="Arial" w:cs="Arial"/>
          <w:sz w:val="20"/>
          <w:szCs w:val="20"/>
          <w:lang w:eastAsia="zh-CN"/>
        </w:rPr>
        <w:t xml:space="preserve"> </w:t>
      </w:r>
      <w:r w:rsidRPr="005C577A">
        <w:rPr>
          <w:rFonts w:ascii="Arial" w:eastAsia="Calibri" w:hAnsi="Arial" w:cs="Arial"/>
          <w:sz w:val="20"/>
          <w:szCs w:val="20"/>
          <w:lang w:eastAsia="zh-CN"/>
        </w:rPr>
        <w:t>o</w:t>
      </w:r>
      <w:r w:rsidRPr="005C577A">
        <w:rPr>
          <w:rFonts w:ascii="Arial" w:eastAsia="Arial" w:hAnsi="Arial" w:cs="Arial"/>
          <w:sz w:val="20"/>
          <w:szCs w:val="20"/>
          <w:lang w:eastAsia="zh-CN"/>
        </w:rPr>
        <w:t xml:space="preserve"> </w:t>
      </w:r>
      <w:r w:rsidRPr="005C577A">
        <w:rPr>
          <w:rFonts w:ascii="Arial" w:eastAsia="Calibri" w:hAnsi="Arial" w:cs="Arial"/>
          <w:sz w:val="20"/>
          <w:szCs w:val="20"/>
          <w:lang w:eastAsia="zh-CN"/>
        </w:rPr>
        <w:t>podstawie</w:t>
      </w:r>
      <w:r w:rsidRPr="005C577A">
        <w:rPr>
          <w:rFonts w:ascii="Arial" w:eastAsia="Arial" w:hAnsi="Arial" w:cs="Arial"/>
          <w:sz w:val="20"/>
          <w:szCs w:val="20"/>
          <w:lang w:eastAsia="zh-CN"/>
        </w:rPr>
        <w:t xml:space="preserve"> </w:t>
      </w:r>
      <w:r w:rsidRPr="005C577A">
        <w:rPr>
          <w:rFonts w:ascii="Arial" w:eastAsia="Calibri" w:hAnsi="Arial" w:cs="Arial"/>
          <w:sz w:val="20"/>
          <w:szCs w:val="20"/>
          <w:lang w:eastAsia="zh-CN"/>
        </w:rPr>
        <w:t>do</w:t>
      </w:r>
      <w:r w:rsidRPr="005C577A">
        <w:rPr>
          <w:rFonts w:ascii="Arial" w:eastAsia="Arial" w:hAnsi="Arial" w:cs="Arial"/>
          <w:sz w:val="20"/>
          <w:szCs w:val="20"/>
          <w:lang w:eastAsia="zh-CN"/>
        </w:rPr>
        <w:t xml:space="preserve"> </w:t>
      </w:r>
      <w:r w:rsidRPr="005C577A">
        <w:rPr>
          <w:rFonts w:ascii="Arial" w:eastAsia="Calibri" w:hAnsi="Arial" w:cs="Arial"/>
          <w:sz w:val="20"/>
          <w:szCs w:val="20"/>
          <w:lang w:eastAsia="zh-CN"/>
        </w:rPr>
        <w:t>dysponowania</w:t>
      </w:r>
      <w:r w:rsidRPr="005C577A">
        <w:rPr>
          <w:rFonts w:ascii="Arial" w:eastAsia="Arial" w:hAnsi="Arial" w:cs="Arial"/>
          <w:sz w:val="20"/>
          <w:szCs w:val="20"/>
          <w:lang w:eastAsia="zh-CN"/>
        </w:rPr>
        <w:t xml:space="preserve"> </w:t>
      </w:r>
      <w:r w:rsidRPr="005C577A">
        <w:rPr>
          <w:rFonts w:ascii="Arial" w:eastAsia="Calibri" w:hAnsi="Arial" w:cs="Arial"/>
          <w:sz w:val="20"/>
          <w:szCs w:val="20"/>
          <w:lang w:eastAsia="zh-CN"/>
        </w:rPr>
        <w:t>tymi</w:t>
      </w:r>
      <w:r w:rsidRPr="005C577A">
        <w:rPr>
          <w:rFonts w:ascii="Arial" w:eastAsia="Arial" w:hAnsi="Arial" w:cs="Arial"/>
          <w:sz w:val="20"/>
          <w:szCs w:val="20"/>
          <w:lang w:eastAsia="zh-CN"/>
        </w:rPr>
        <w:t xml:space="preserve"> </w:t>
      </w:r>
      <w:r w:rsidRPr="005C577A">
        <w:rPr>
          <w:rFonts w:ascii="Arial" w:eastAsia="Calibri" w:hAnsi="Arial" w:cs="Arial"/>
          <w:sz w:val="20"/>
          <w:szCs w:val="20"/>
          <w:lang w:eastAsia="zh-CN"/>
        </w:rPr>
        <w:t>osobami</w:t>
      </w:r>
      <w:r w:rsidRPr="005C577A">
        <w:rPr>
          <w:rFonts w:ascii="Arial" w:eastAsia="Arial" w:hAnsi="Arial" w:cs="Arial"/>
          <w:sz w:val="20"/>
          <w:szCs w:val="20"/>
          <w:lang w:eastAsia="zh-CN"/>
        </w:rPr>
        <w:t xml:space="preserve">  z </w:t>
      </w:r>
      <w:r w:rsidRPr="005C577A">
        <w:rPr>
          <w:rFonts w:ascii="Arial" w:eastAsia="TimesNewRomanPSMT" w:hAnsi="Arial" w:cs="Arial"/>
          <w:sz w:val="20"/>
          <w:szCs w:val="20"/>
          <w:lang w:eastAsia="zh-CN"/>
        </w:rPr>
        <w:t>wykorzystaniem</w:t>
      </w:r>
      <w:r w:rsidRPr="005C577A">
        <w:rPr>
          <w:rFonts w:ascii="Arial" w:eastAsia="Arial" w:hAnsi="Arial" w:cs="Arial"/>
          <w:sz w:val="20"/>
          <w:szCs w:val="20"/>
          <w:lang w:eastAsia="zh-CN"/>
        </w:rPr>
        <w:t xml:space="preserve"> </w:t>
      </w:r>
      <w:r w:rsidRPr="005C577A">
        <w:rPr>
          <w:rFonts w:ascii="Arial" w:eastAsia="TimesNewRomanPSMT" w:hAnsi="Arial" w:cs="Arial"/>
          <w:sz w:val="20"/>
          <w:szCs w:val="20"/>
          <w:lang w:eastAsia="zh-CN"/>
        </w:rPr>
        <w:t>wzoru</w:t>
      </w:r>
      <w:r w:rsidRPr="005C577A">
        <w:rPr>
          <w:rFonts w:ascii="Arial" w:eastAsia="Arial" w:hAnsi="Arial" w:cs="Arial"/>
          <w:sz w:val="20"/>
          <w:szCs w:val="20"/>
          <w:lang w:eastAsia="zh-CN"/>
        </w:rPr>
        <w:t xml:space="preserve"> </w:t>
      </w:r>
      <w:r w:rsidRPr="005C577A">
        <w:rPr>
          <w:rFonts w:ascii="Arial" w:eastAsia="TimesNewRomanPSMT" w:hAnsi="Arial" w:cs="Arial"/>
          <w:sz w:val="20"/>
          <w:szCs w:val="20"/>
          <w:lang w:eastAsia="zh-CN"/>
        </w:rPr>
        <w:t>wykazu</w:t>
      </w:r>
      <w:r w:rsidRPr="005C577A">
        <w:rPr>
          <w:rFonts w:ascii="Arial" w:eastAsia="Arial" w:hAnsi="Arial" w:cs="Arial"/>
          <w:sz w:val="20"/>
          <w:szCs w:val="20"/>
          <w:lang w:eastAsia="zh-CN"/>
        </w:rPr>
        <w:t xml:space="preserve"> </w:t>
      </w:r>
      <w:r w:rsidRPr="005C577A">
        <w:rPr>
          <w:rFonts w:ascii="Arial" w:eastAsia="TimesNewRomanPSMT" w:hAnsi="Arial" w:cs="Arial"/>
          <w:sz w:val="20"/>
          <w:szCs w:val="20"/>
          <w:lang w:eastAsia="zh-CN"/>
        </w:rPr>
        <w:t>stanowiącego</w:t>
      </w:r>
      <w:r w:rsidRPr="005C577A">
        <w:rPr>
          <w:rFonts w:ascii="Arial" w:eastAsia="Arial" w:hAnsi="Arial" w:cs="Arial"/>
          <w:sz w:val="20"/>
          <w:szCs w:val="20"/>
          <w:lang w:eastAsia="zh-CN"/>
        </w:rPr>
        <w:t xml:space="preserve"> </w:t>
      </w:r>
      <w:r w:rsidRPr="005C577A">
        <w:rPr>
          <w:rFonts w:ascii="Arial" w:eastAsia="TimesNewRomanPSMT" w:hAnsi="Arial" w:cs="Arial"/>
          <w:sz w:val="20"/>
          <w:szCs w:val="20"/>
          <w:lang w:eastAsia="zh-CN"/>
        </w:rPr>
        <w:t>zał.</w:t>
      </w:r>
      <w:r w:rsidRPr="005C577A">
        <w:rPr>
          <w:rFonts w:ascii="Arial" w:eastAsia="Arial" w:hAnsi="Arial" w:cs="Arial"/>
          <w:sz w:val="20"/>
          <w:szCs w:val="20"/>
          <w:lang w:eastAsia="zh-CN"/>
        </w:rPr>
        <w:t xml:space="preserve"> </w:t>
      </w:r>
      <w:r w:rsidRPr="005C577A">
        <w:rPr>
          <w:rFonts w:ascii="Arial" w:eastAsia="TimesNewRomanPSMT" w:hAnsi="Arial" w:cs="Arial"/>
          <w:sz w:val="20"/>
          <w:szCs w:val="20"/>
          <w:lang w:eastAsia="zh-CN"/>
        </w:rPr>
        <w:t>nr</w:t>
      </w:r>
      <w:r w:rsidRPr="005C577A">
        <w:rPr>
          <w:rFonts w:ascii="Arial" w:eastAsia="Arial" w:hAnsi="Arial" w:cs="Arial"/>
          <w:sz w:val="20"/>
          <w:szCs w:val="20"/>
          <w:lang w:eastAsia="zh-CN"/>
        </w:rPr>
        <w:t xml:space="preserve"> </w:t>
      </w:r>
      <w:r w:rsidR="00FA781F">
        <w:rPr>
          <w:rFonts w:ascii="Arial" w:eastAsia="Arial" w:hAnsi="Arial" w:cs="Arial"/>
          <w:sz w:val="20"/>
          <w:szCs w:val="20"/>
          <w:lang w:eastAsia="zh-CN"/>
        </w:rPr>
        <w:t>9</w:t>
      </w:r>
      <w:r w:rsidRPr="005C577A">
        <w:rPr>
          <w:rFonts w:ascii="Arial" w:eastAsia="Arial" w:hAnsi="Arial" w:cs="Arial"/>
          <w:sz w:val="20"/>
          <w:szCs w:val="20"/>
          <w:lang w:eastAsia="zh-CN"/>
        </w:rPr>
        <w:t xml:space="preserve"> </w:t>
      </w:r>
      <w:r w:rsidRPr="005C577A">
        <w:rPr>
          <w:rFonts w:ascii="Arial" w:eastAsia="TimesNewRomanPSMT" w:hAnsi="Arial" w:cs="Arial"/>
          <w:sz w:val="20"/>
          <w:szCs w:val="20"/>
          <w:lang w:eastAsia="zh-CN"/>
        </w:rPr>
        <w:t>do</w:t>
      </w:r>
      <w:r w:rsidRPr="005C577A">
        <w:rPr>
          <w:rFonts w:ascii="Arial" w:eastAsia="Arial" w:hAnsi="Arial" w:cs="Arial"/>
          <w:sz w:val="20"/>
          <w:szCs w:val="20"/>
          <w:lang w:eastAsia="zh-CN"/>
        </w:rPr>
        <w:t xml:space="preserve"> </w:t>
      </w:r>
      <w:r w:rsidRPr="005C577A">
        <w:rPr>
          <w:rFonts w:ascii="Arial" w:eastAsia="TimesNewRomanPSMT" w:hAnsi="Arial" w:cs="Arial"/>
          <w:sz w:val="20"/>
          <w:szCs w:val="20"/>
          <w:lang w:eastAsia="zh-CN"/>
        </w:rPr>
        <w:t>SWZ.</w:t>
      </w:r>
    </w:p>
    <w:p w14:paraId="62DC1B58" w14:textId="77777777" w:rsidR="00BE2224" w:rsidRPr="005C577A" w:rsidRDefault="00BE2224" w:rsidP="00BE2224">
      <w:pPr>
        <w:widowControl w:val="0"/>
        <w:tabs>
          <w:tab w:val="num" w:pos="1418"/>
        </w:tabs>
        <w:suppressAutoHyphens/>
        <w:spacing w:after="0" w:line="240" w:lineRule="auto"/>
        <w:ind w:left="1418"/>
        <w:jc w:val="both"/>
        <w:rPr>
          <w:rFonts w:ascii="Arial" w:eastAsia="Arial" w:hAnsi="Arial" w:cs="Arial"/>
          <w:color w:val="FF0000"/>
          <w:sz w:val="20"/>
          <w:szCs w:val="20"/>
          <w:lang w:eastAsia="zh-CN"/>
        </w:rPr>
      </w:pPr>
    </w:p>
    <w:p w14:paraId="45952F6D" w14:textId="18B99319" w:rsidR="00BE2224" w:rsidRPr="00BE2224" w:rsidRDefault="00BE2224" w:rsidP="00C94969">
      <w:pPr>
        <w:pStyle w:val="Akapitzlist"/>
        <w:spacing w:after="0" w:line="240" w:lineRule="auto"/>
        <w:ind w:left="1134"/>
        <w:jc w:val="both"/>
        <w:rPr>
          <w:rFonts w:ascii="Arial" w:hAnsi="Arial" w:cs="Arial"/>
          <w:sz w:val="20"/>
          <w:szCs w:val="20"/>
        </w:rPr>
      </w:pPr>
      <w:r w:rsidRPr="00BE2224">
        <w:rPr>
          <w:rFonts w:ascii="Arial" w:hAnsi="Arial" w:cs="Arial"/>
          <w:sz w:val="20"/>
          <w:szCs w:val="20"/>
        </w:rPr>
        <w:t xml:space="preserve">Jeżeli w dokumentach złożonych na potwierdzenie spełnienia warunków udziału w postępowaniu jakiekolwiek wartości zostaną podane w walucie obcej to Zamawiający przeliczy wartość waluty na złote według średniego kursu Narodowego Banku Polskiego (NBP) z dnia opublikowania ogłoszenia  </w:t>
      </w:r>
      <w:r>
        <w:rPr>
          <w:rFonts w:ascii="Arial" w:hAnsi="Arial" w:cs="Arial"/>
          <w:sz w:val="20"/>
          <w:szCs w:val="20"/>
        </w:rPr>
        <w:t xml:space="preserve">                                     </w:t>
      </w:r>
      <w:r w:rsidRPr="00BE2224">
        <w:rPr>
          <w:rFonts w:ascii="Arial" w:hAnsi="Arial" w:cs="Arial"/>
          <w:sz w:val="20"/>
          <w:szCs w:val="20"/>
        </w:rPr>
        <w:t>o zamówieniu w Biuletynie Zamówień Publicznych.</w:t>
      </w:r>
      <w:r w:rsidRPr="00BE2224">
        <w:rPr>
          <w:rFonts w:ascii="Arial" w:hAnsi="Arial" w:cs="Arial"/>
          <w:strike/>
          <w:sz w:val="20"/>
          <w:szCs w:val="20"/>
        </w:rPr>
        <w:t xml:space="preserve"> </w:t>
      </w:r>
    </w:p>
    <w:p w14:paraId="6FAD7BBC" w14:textId="65DAC4AD" w:rsidR="00B7590C" w:rsidRDefault="00B7590C" w:rsidP="005C577A">
      <w:pPr>
        <w:widowControl w:val="0"/>
        <w:suppressAutoHyphens/>
        <w:spacing w:after="0" w:line="240" w:lineRule="auto"/>
        <w:jc w:val="both"/>
        <w:rPr>
          <w:rFonts w:ascii="Arial" w:eastAsia="Times New Roman" w:hAnsi="Arial" w:cs="Arial"/>
          <w:b/>
          <w:sz w:val="20"/>
          <w:szCs w:val="24"/>
          <w:lang w:eastAsia="zh-CN"/>
        </w:rPr>
      </w:pPr>
    </w:p>
    <w:p w14:paraId="14B80CBF" w14:textId="77777777" w:rsidR="00C94969" w:rsidRPr="005C577A" w:rsidRDefault="00C94969" w:rsidP="005C577A">
      <w:pPr>
        <w:widowControl w:val="0"/>
        <w:suppressAutoHyphens/>
        <w:spacing w:after="0" w:line="240" w:lineRule="auto"/>
        <w:jc w:val="both"/>
        <w:rPr>
          <w:rFonts w:ascii="Arial" w:eastAsia="Times New Roman" w:hAnsi="Arial" w:cs="Arial"/>
          <w:b/>
          <w:sz w:val="20"/>
          <w:szCs w:val="24"/>
          <w:lang w:eastAsia="zh-CN"/>
        </w:rPr>
      </w:pPr>
    </w:p>
    <w:p w14:paraId="29418B74" w14:textId="77777777" w:rsidR="005C577A" w:rsidRPr="005C577A" w:rsidRDefault="005C577A" w:rsidP="005C577A">
      <w:pPr>
        <w:widowControl w:val="0"/>
        <w:suppressAutoHyphens/>
        <w:spacing w:after="0" w:line="240" w:lineRule="auto"/>
        <w:ind w:left="1080"/>
        <w:jc w:val="both"/>
        <w:rPr>
          <w:rFonts w:ascii="Arial" w:eastAsia="Times New Roman" w:hAnsi="Arial" w:cs="Arial"/>
          <w:b/>
          <w:sz w:val="20"/>
          <w:szCs w:val="24"/>
          <w:lang w:eastAsia="zh-CN"/>
        </w:rPr>
      </w:pPr>
      <w:r w:rsidRPr="005C577A">
        <w:rPr>
          <w:rFonts w:ascii="Arial" w:eastAsia="Times New Roman" w:hAnsi="Arial" w:cs="Arial"/>
          <w:b/>
          <w:sz w:val="20"/>
          <w:szCs w:val="24"/>
          <w:lang w:eastAsia="zh-CN"/>
        </w:rPr>
        <w:t>13. WYMAGANIA DOTYCZĄCE WADIUM</w:t>
      </w:r>
    </w:p>
    <w:p w14:paraId="528FAADF" w14:textId="77777777" w:rsidR="005C577A" w:rsidRPr="005C577A" w:rsidRDefault="005C577A" w:rsidP="005C577A">
      <w:pPr>
        <w:widowControl w:val="0"/>
        <w:suppressAutoHyphens/>
        <w:spacing w:after="0" w:line="240" w:lineRule="auto"/>
        <w:ind w:left="1080"/>
        <w:jc w:val="both"/>
        <w:rPr>
          <w:rFonts w:ascii="Arial" w:eastAsia="Times New Roman" w:hAnsi="Arial" w:cs="Arial"/>
          <w:b/>
          <w:color w:val="FF0000"/>
          <w:sz w:val="20"/>
          <w:szCs w:val="24"/>
          <w:lang w:eastAsia="zh-CN"/>
        </w:rPr>
      </w:pPr>
    </w:p>
    <w:p w14:paraId="6C9AFCA8" w14:textId="16C17889" w:rsidR="005C577A" w:rsidRPr="005C577A" w:rsidRDefault="005C577A" w:rsidP="005C577A">
      <w:pPr>
        <w:widowControl w:val="0"/>
        <w:numPr>
          <w:ilvl w:val="3"/>
          <w:numId w:val="2"/>
        </w:numPr>
        <w:tabs>
          <w:tab w:val="num" w:pos="1418"/>
        </w:tabs>
        <w:suppressAutoHyphens/>
        <w:spacing w:after="0" w:line="240" w:lineRule="auto"/>
        <w:ind w:left="1418" w:hanging="284"/>
        <w:jc w:val="both"/>
        <w:rPr>
          <w:rFonts w:ascii="Arial" w:eastAsia="Times New Roman" w:hAnsi="Arial" w:cs="Arial"/>
          <w:b/>
          <w:sz w:val="20"/>
          <w:szCs w:val="24"/>
          <w:lang w:eastAsia="zh-CN"/>
        </w:rPr>
      </w:pPr>
      <w:r w:rsidRPr="005C577A">
        <w:rPr>
          <w:rFonts w:ascii="Arial" w:eastAsia="Times New Roman" w:hAnsi="Arial" w:cs="Arial"/>
          <w:b/>
          <w:sz w:val="20"/>
          <w:szCs w:val="24"/>
          <w:lang w:eastAsia="zh-CN"/>
        </w:rPr>
        <w:t xml:space="preserve">Oferta musi być zabezpieczona wadium w wysokości </w:t>
      </w:r>
      <w:r w:rsidR="002602FA">
        <w:rPr>
          <w:rFonts w:ascii="Arial" w:eastAsia="Times New Roman" w:hAnsi="Arial" w:cs="Arial"/>
          <w:b/>
          <w:sz w:val="20"/>
          <w:szCs w:val="24"/>
          <w:lang w:eastAsia="zh-CN"/>
        </w:rPr>
        <w:t>2</w:t>
      </w:r>
      <w:r w:rsidR="002A3D19">
        <w:rPr>
          <w:rFonts w:ascii="Arial" w:eastAsia="Times New Roman" w:hAnsi="Arial" w:cs="Arial"/>
          <w:b/>
          <w:sz w:val="20"/>
          <w:szCs w:val="24"/>
          <w:lang w:eastAsia="zh-CN"/>
        </w:rPr>
        <w:t>0</w:t>
      </w:r>
      <w:r w:rsidRPr="005C577A">
        <w:rPr>
          <w:rFonts w:ascii="Arial" w:eastAsia="Times New Roman" w:hAnsi="Arial" w:cs="Arial"/>
          <w:b/>
          <w:sz w:val="20"/>
          <w:szCs w:val="24"/>
          <w:lang w:eastAsia="zh-CN"/>
        </w:rPr>
        <w:t xml:space="preserve">000,00 zł  (słownie zł: </w:t>
      </w:r>
      <w:r w:rsidR="002602FA">
        <w:rPr>
          <w:rFonts w:ascii="Arial" w:eastAsia="Times New Roman" w:hAnsi="Arial" w:cs="Arial"/>
          <w:b/>
          <w:sz w:val="20"/>
          <w:szCs w:val="24"/>
          <w:lang w:eastAsia="zh-CN"/>
        </w:rPr>
        <w:t>dwadzieścia</w:t>
      </w:r>
      <w:r w:rsidR="00084235">
        <w:rPr>
          <w:rFonts w:ascii="Arial" w:eastAsia="Times New Roman" w:hAnsi="Arial" w:cs="Arial"/>
          <w:b/>
          <w:sz w:val="20"/>
          <w:szCs w:val="24"/>
          <w:lang w:eastAsia="zh-CN"/>
        </w:rPr>
        <w:t xml:space="preserve"> tysięcy</w:t>
      </w:r>
      <w:r w:rsidRPr="005C577A">
        <w:rPr>
          <w:rFonts w:ascii="Arial" w:eastAsia="Times New Roman" w:hAnsi="Arial" w:cs="Arial"/>
          <w:b/>
          <w:sz w:val="20"/>
          <w:szCs w:val="24"/>
          <w:lang w:eastAsia="zh-CN"/>
        </w:rPr>
        <w:t xml:space="preserve"> 00/100).</w:t>
      </w:r>
    </w:p>
    <w:p w14:paraId="10DBBC75" w14:textId="77777777" w:rsidR="005C577A" w:rsidRPr="005C577A" w:rsidRDefault="005C577A" w:rsidP="005C577A">
      <w:pPr>
        <w:widowControl w:val="0"/>
        <w:numPr>
          <w:ilvl w:val="3"/>
          <w:numId w:val="2"/>
        </w:numPr>
        <w:tabs>
          <w:tab w:val="num" w:pos="1418"/>
        </w:tabs>
        <w:suppressAutoHyphens/>
        <w:spacing w:after="0" w:line="240" w:lineRule="auto"/>
        <w:ind w:left="1418" w:hanging="284"/>
        <w:jc w:val="both"/>
        <w:rPr>
          <w:rFonts w:ascii="Arial" w:eastAsia="Times New Roman" w:hAnsi="Arial" w:cs="Arial"/>
          <w:b/>
          <w:sz w:val="20"/>
          <w:szCs w:val="24"/>
          <w:lang w:eastAsia="zh-CN"/>
        </w:rPr>
      </w:pPr>
      <w:r w:rsidRPr="005C577A">
        <w:rPr>
          <w:rFonts w:ascii="Arial" w:eastAsia="Times New Roman" w:hAnsi="Arial" w:cs="Arial"/>
          <w:sz w:val="20"/>
          <w:szCs w:val="20"/>
        </w:rPr>
        <w:t xml:space="preserve">Wadium wnosi się przed upływem terminu składania ofert i utrzymuje nieprzerwanie do dnia upływu terminu związania ofertą, z wyjątkiem przypadków, o których mowa w art. 98 ust. 1 pkt 2 i 3 oraz ust. 2 ustawy </w:t>
      </w:r>
      <w:proofErr w:type="spellStart"/>
      <w:r w:rsidRPr="005C577A">
        <w:rPr>
          <w:rFonts w:ascii="Arial" w:eastAsia="Times New Roman" w:hAnsi="Arial" w:cs="Arial"/>
          <w:sz w:val="20"/>
          <w:szCs w:val="20"/>
        </w:rPr>
        <w:t>Pzp</w:t>
      </w:r>
      <w:proofErr w:type="spellEnd"/>
      <w:r w:rsidRPr="005C577A">
        <w:rPr>
          <w:rFonts w:ascii="Arial" w:eastAsia="Times New Roman" w:hAnsi="Arial" w:cs="Arial"/>
          <w:sz w:val="20"/>
          <w:szCs w:val="20"/>
        </w:rPr>
        <w:t>.</w:t>
      </w:r>
    </w:p>
    <w:p w14:paraId="58D99F0E" w14:textId="77777777" w:rsidR="005C577A" w:rsidRPr="005C577A" w:rsidRDefault="005C577A" w:rsidP="005C577A">
      <w:pPr>
        <w:widowControl w:val="0"/>
        <w:numPr>
          <w:ilvl w:val="3"/>
          <w:numId w:val="2"/>
        </w:numPr>
        <w:tabs>
          <w:tab w:val="num" w:pos="1418"/>
        </w:tabs>
        <w:suppressAutoHyphens/>
        <w:spacing w:after="0" w:line="240" w:lineRule="auto"/>
        <w:ind w:left="1418" w:hanging="284"/>
        <w:jc w:val="both"/>
        <w:rPr>
          <w:rFonts w:ascii="Arial" w:eastAsia="Times New Roman" w:hAnsi="Arial" w:cs="Arial"/>
          <w:b/>
          <w:sz w:val="20"/>
          <w:szCs w:val="24"/>
          <w:lang w:eastAsia="zh-CN"/>
        </w:rPr>
      </w:pPr>
      <w:r w:rsidRPr="005C577A">
        <w:rPr>
          <w:rFonts w:ascii="Arial" w:eastAsia="Times New Roman" w:hAnsi="Arial" w:cs="Arial"/>
          <w:bCs/>
          <w:sz w:val="20"/>
          <w:szCs w:val="24"/>
          <w:lang w:eastAsia="zh-CN"/>
        </w:rPr>
        <w:t xml:space="preserve">Wadium </w:t>
      </w:r>
      <w:r w:rsidRPr="005C577A">
        <w:rPr>
          <w:rFonts w:ascii="Arial" w:eastAsia="Times New Roman" w:hAnsi="Arial" w:cs="Arial"/>
          <w:bCs/>
          <w:sz w:val="20"/>
          <w:szCs w:val="24"/>
          <w:lang w:eastAsia="pl-PL"/>
        </w:rPr>
        <w:t>może być wnoszone</w:t>
      </w:r>
      <w:r w:rsidRPr="005C577A">
        <w:rPr>
          <w:rFonts w:ascii="Arial" w:eastAsia="Arial" w:hAnsi="Arial" w:cs="Arial"/>
          <w:bCs/>
          <w:sz w:val="20"/>
          <w:szCs w:val="24"/>
          <w:lang w:eastAsia="pl-PL"/>
        </w:rPr>
        <w:t xml:space="preserve"> </w:t>
      </w:r>
      <w:r w:rsidRPr="005C577A">
        <w:rPr>
          <w:rFonts w:ascii="Arial" w:eastAsia="Times New Roman" w:hAnsi="Arial" w:cs="Arial"/>
          <w:bCs/>
          <w:sz w:val="20"/>
          <w:szCs w:val="24"/>
          <w:lang w:eastAsia="pl-PL"/>
        </w:rPr>
        <w:t>według</w:t>
      </w:r>
      <w:r w:rsidRPr="005C577A">
        <w:rPr>
          <w:rFonts w:ascii="Arial" w:eastAsia="Arial" w:hAnsi="Arial" w:cs="Arial"/>
          <w:bCs/>
          <w:sz w:val="20"/>
          <w:szCs w:val="24"/>
          <w:lang w:eastAsia="pl-PL"/>
        </w:rPr>
        <w:t xml:space="preserve"> </w:t>
      </w:r>
      <w:r w:rsidRPr="005C577A">
        <w:rPr>
          <w:rFonts w:ascii="Arial" w:eastAsia="Times New Roman" w:hAnsi="Arial" w:cs="Arial"/>
          <w:bCs/>
          <w:sz w:val="20"/>
          <w:szCs w:val="24"/>
          <w:lang w:eastAsia="pl-PL"/>
        </w:rPr>
        <w:t>wyboru</w:t>
      </w:r>
      <w:r w:rsidRPr="005C577A">
        <w:rPr>
          <w:rFonts w:ascii="Arial" w:eastAsia="Arial" w:hAnsi="Arial" w:cs="Arial"/>
          <w:bCs/>
          <w:sz w:val="20"/>
          <w:szCs w:val="24"/>
          <w:lang w:eastAsia="pl-PL"/>
        </w:rPr>
        <w:t xml:space="preserve"> </w:t>
      </w:r>
      <w:r w:rsidRPr="005C577A">
        <w:rPr>
          <w:rFonts w:ascii="Arial" w:eastAsia="Times New Roman" w:hAnsi="Arial" w:cs="Arial"/>
          <w:bCs/>
          <w:sz w:val="20"/>
          <w:szCs w:val="24"/>
          <w:lang w:eastAsia="pl-PL"/>
        </w:rPr>
        <w:t>wykonawcy</w:t>
      </w:r>
      <w:r w:rsidRPr="005C577A">
        <w:rPr>
          <w:rFonts w:ascii="Arial" w:eastAsia="Arial" w:hAnsi="Arial" w:cs="Arial"/>
          <w:bCs/>
          <w:sz w:val="20"/>
          <w:szCs w:val="24"/>
          <w:lang w:eastAsia="pl-PL"/>
        </w:rPr>
        <w:t xml:space="preserve"> </w:t>
      </w:r>
      <w:r w:rsidRPr="005C577A">
        <w:rPr>
          <w:rFonts w:ascii="Arial" w:eastAsia="Times New Roman" w:hAnsi="Arial" w:cs="Arial"/>
          <w:bCs/>
          <w:sz w:val="20"/>
          <w:szCs w:val="24"/>
          <w:lang w:eastAsia="pl-PL"/>
        </w:rPr>
        <w:t>w</w:t>
      </w:r>
      <w:r w:rsidRPr="005C577A">
        <w:rPr>
          <w:rFonts w:ascii="Arial" w:eastAsia="Arial" w:hAnsi="Arial" w:cs="Arial"/>
          <w:bCs/>
          <w:sz w:val="20"/>
          <w:szCs w:val="24"/>
          <w:lang w:eastAsia="pl-PL"/>
        </w:rPr>
        <w:t xml:space="preserve"> </w:t>
      </w:r>
      <w:r w:rsidRPr="005C577A">
        <w:rPr>
          <w:rFonts w:ascii="Arial" w:eastAsia="Times New Roman" w:hAnsi="Arial" w:cs="Arial"/>
          <w:bCs/>
          <w:sz w:val="20"/>
          <w:szCs w:val="24"/>
          <w:lang w:eastAsia="pl-PL"/>
        </w:rPr>
        <w:t>jednej</w:t>
      </w:r>
      <w:r w:rsidRPr="005C577A">
        <w:rPr>
          <w:rFonts w:ascii="Arial" w:eastAsia="Arial" w:hAnsi="Arial" w:cs="Arial"/>
          <w:bCs/>
          <w:sz w:val="20"/>
          <w:szCs w:val="24"/>
          <w:lang w:eastAsia="pl-PL"/>
        </w:rPr>
        <w:t xml:space="preserve"> </w:t>
      </w:r>
      <w:r w:rsidRPr="005C577A">
        <w:rPr>
          <w:rFonts w:ascii="Arial" w:eastAsia="Times New Roman" w:hAnsi="Arial" w:cs="Arial"/>
          <w:bCs/>
          <w:sz w:val="20"/>
          <w:szCs w:val="24"/>
          <w:lang w:eastAsia="pl-PL"/>
        </w:rPr>
        <w:t>lub</w:t>
      </w:r>
      <w:r w:rsidRPr="005C577A">
        <w:rPr>
          <w:rFonts w:ascii="Arial" w:eastAsia="Arial" w:hAnsi="Arial" w:cs="Arial"/>
          <w:bCs/>
          <w:sz w:val="20"/>
          <w:szCs w:val="24"/>
          <w:lang w:eastAsia="pl-PL"/>
        </w:rPr>
        <w:t xml:space="preserve"> </w:t>
      </w:r>
      <w:r w:rsidRPr="005C577A">
        <w:rPr>
          <w:rFonts w:ascii="Arial" w:eastAsia="Times New Roman" w:hAnsi="Arial" w:cs="Arial"/>
          <w:bCs/>
          <w:sz w:val="20"/>
          <w:szCs w:val="24"/>
          <w:lang w:eastAsia="pl-PL"/>
        </w:rPr>
        <w:t>kilku</w:t>
      </w:r>
      <w:r w:rsidRPr="005C577A">
        <w:rPr>
          <w:rFonts w:ascii="Arial" w:eastAsia="Arial" w:hAnsi="Arial" w:cs="Arial"/>
          <w:bCs/>
          <w:sz w:val="20"/>
          <w:szCs w:val="24"/>
          <w:lang w:eastAsia="pl-PL"/>
        </w:rPr>
        <w:t xml:space="preserve"> </w:t>
      </w:r>
      <w:r w:rsidRPr="005C577A">
        <w:rPr>
          <w:rFonts w:ascii="Arial" w:eastAsia="Times New Roman" w:hAnsi="Arial" w:cs="Arial"/>
          <w:bCs/>
          <w:sz w:val="20"/>
          <w:szCs w:val="24"/>
          <w:lang w:eastAsia="pl-PL"/>
        </w:rPr>
        <w:t>następujących</w:t>
      </w:r>
      <w:r w:rsidRPr="005C577A">
        <w:rPr>
          <w:rFonts w:ascii="Arial" w:eastAsia="Arial" w:hAnsi="Arial" w:cs="Arial"/>
          <w:bCs/>
          <w:sz w:val="20"/>
          <w:szCs w:val="24"/>
          <w:lang w:eastAsia="pl-PL"/>
        </w:rPr>
        <w:t xml:space="preserve"> </w:t>
      </w:r>
      <w:r w:rsidRPr="005C577A">
        <w:rPr>
          <w:rFonts w:ascii="Arial" w:eastAsia="Times New Roman" w:hAnsi="Arial" w:cs="Arial"/>
          <w:bCs/>
          <w:sz w:val="20"/>
          <w:szCs w:val="24"/>
          <w:lang w:eastAsia="pl-PL"/>
        </w:rPr>
        <w:t>formach:</w:t>
      </w:r>
    </w:p>
    <w:p w14:paraId="2FB7D206" w14:textId="77777777" w:rsidR="005C577A" w:rsidRPr="005C577A" w:rsidRDefault="005C577A" w:rsidP="005C577A">
      <w:pPr>
        <w:widowControl w:val="0"/>
        <w:suppressAutoHyphens/>
        <w:spacing w:after="0" w:line="240" w:lineRule="auto"/>
        <w:ind w:left="1080" w:firstLine="338"/>
        <w:jc w:val="both"/>
        <w:rPr>
          <w:rFonts w:ascii="Arial" w:eastAsia="Times New Roman" w:hAnsi="Arial" w:cs="Arial"/>
          <w:sz w:val="20"/>
          <w:szCs w:val="24"/>
          <w:lang w:eastAsia="zh-CN"/>
        </w:rPr>
      </w:pPr>
      <w:r w:rsidRPr="005C577A">
        <w:rPr>
          <w:rFonts w:ascii="Arial" w:eastAsia="Times New Roman" w:hAnsi="Arial" w:cs="Arial"/>
          <w:sz w:val="20"/>
          <w:szCs w:val="24"/>
          <w:lang w:eastAsia="zh-CN"/>
        </w:rPr>
        <w:t>- pieniądzu,</w:t>
      </w:r>
    </w:p>
    <w:p w14:paraId="3A010646" w14:textId="77777777" w:rsidR="005C577A" w:rsidRPr="005C577A" w:rsidRDefault="005C577A" w:rsidP="005C577A">
      <w:pPr>
        <w:widowControl w:val="0"/>
        <w:suppressAutoHyphens/>
        <w:spacing w:after="0" w:line="240" w:lineRule="auto"/>
        <w:ind w:left="1080" w:firstLine="338"/>
        <w:jc w:val="both"/>
        <w:rPr>
          <w:rFonts w:ascii="Arial" w:eastAsia="Times New Roman" w:hAnsi="Arial" w:cs="Arial"/>
          <w:sz w:val="20"/>
          <w:szCs w:val="24"/>
          <w:lang w:eastAsia="zh-CN"/>
        </w:rPr>
      </w:pPr>
      <w:r w:rsidRPr="005C577A">
        <w:rPr>
          <w:rFonts w:ascii="Arial" w:eastAsia="Times New Roman" w:hAnsi="Arial" w:cs="Arial"/>
          <w:sz w:val="20"/>
          <w:szCs w:val="24"/>
          <w:lang w:eastAsia="zh-CN"/>
        </w:rPr>
        <w:t>- gwarancjach bankowych,</w:t>
      </w:r>
    </w:p>
    <w:p w14:paraId="545A79F4" w14:textId="77777777" w:rsidR="005C577A" w:rsidRPr="005C577A" w:rsidRDefault="005C577A" w:rsidP="005C577A">
      <w:pPr>
        <w:widowControl w:val="0"/>
        <w:suppressAutoHyphens/>
        <w:spacing w:after="0" w:line="240" w:lineRule="auto"/>
        <w:ind w:left="1080" w:firstLine="338"/>
        <w:jc w:val="both"/>
        <w:rPr>
          <w:rFonts w:ascii="Arial" w:eastAsia="Times New Roman" w:hAnsi="Arial" w:cs="Arial"/>
          <w:sz w:val="20"/>
          <w:szCs w:val="24"/>
          <w:lang w:eastAsia="zh-CN"/>
        </w:rPr>
      </w:pPr>
      <w:r w:rsidRPr="005C577A">
        <w:rPr>
          <w:rFonts w:ascii="Arial" w:eastAsia="Times New Roman" w:hAnsi="Arial" w:cs="Arial"/>
          <w:sz w:val="20"/>
          <w:szCs w:val="24"/>
          <w:lang w:eastAsia="zh-CN"/>
        </w:rPr>
        <w:t>- gwarancjach ubezpieczeniowych,</w:t>
      </w:r>
    </w:p>
    <w:p w14:paraId="2E056D45" w14:textId="77777777" w:rsidR="005C577A" w:rsidRPr="005C577A" w:rsidRDefault="005C577A" w:rsidP="005C577A">
      <w:pPr>
        <w:widowControl w:val="0"/>
        <w:suppressAutoHyphens/>
        <w:spacing w:after="0" w:line="240" w:lineRule="auto"/>
        <w:ind w:left="1418"/>
        <w:jc w:val="both"/>
        <w:rPr>
          <w:rFonts w:ascii="Arial" w:eastAsia="Times New Roman" w:hAnsi="Arial" w:cs="Arial"/>
          <w:sz w:val="20"/>
          <w:szCs w:val="24"/>
          <w:lang w:eastAsia="zh-CN"/>
        </w:rPr>
      </w:pPr>
      <w:r w:rsidRPr="005C577A">
        <w:rPr>
          <w:rFonts w:ascii="Arial" w:eastAsia="Times New Roman" w:hAnsi="Arial" w:cs="Arial"/>
          <w:sz w:val="20"/>
          <w:szCs w:val="24"/>
          <w:lang w:eastAsia="zh-CN"/>
        </w:rPr>
        <w:t>- poręczeniach udzielanych przez podmioty, o których mowa w art.6b ust.5 pkt.2 ustawy z dnia 9 listopada 2000 r. o utworzeniu Polskiej Agencji Rozwoju Przedsiębiorczości (Dz. U. z 2020, poz. 299).</w:t>
      </w:r>
    </w:p>
    <w:p w14:paraId="213DAB90" w14:textId="77777777" w:rsidR="005C577A" w:rsidRPr="005C577A" w:rsidRDefault="005C577A" w:rsidP="005C577A">
      <w:pPr>
        <w:suppressAutoHyphens/>
        <w:spacing w:after="0" w:line="240" w:lineRule="auto"/>
        <w:ind w:left="1080"/>
        <w:jc w:val="both"/>
        <w:rPr>
          <w:rFonts w:ascii="Arial" w:eastAsia="Times New Roman" w:hAnsi="Arial" w:cs="Arial"/>
          <w:sz w:val="20"/>
          <w:szCs w:val="24"/>
          <w:lang w:eastAsia="zh-CN"/>
        </w:rPr>
      </w:pPr>
      <w:r w:rsidRPr="005C577A">
        <w:rPr>
          <w:rFonts w:ascii="Arial" w:eastAsia="Times New Roman" w:hAnsi="Arial" w:cs="Arial"/>
          <w:sz w:val="20"/>
          <w:szCs w:val="24"/>
          <w:lang w:eastAsia="zh-CN"/>
        </w:rPr>
        <w:t xml:space="preserve">      Zamawiający poza formami wnoszenia wadium ww. nie dopuszcza innych form jego wnoszenia. </w:t>
      </w:r>
    </w:p>
    <w:p w14:paraId="55EB6F54" w14:textId="77777777" w:rsidR="005C577A" w:rsidRPr="005C577A" w:rsidRDefault="005C577A" w:rsidP="005C577A">
      <w:pPr>
        <w:widowControl w:val="0"/>
        <w:suppressAutoHyphens/>
        <w:spacing w:after="0" w:line="240" w:lineRule="auto"/>
        <w:jc w:val="both"/>
        <w:rPr>
          <w:rFonts w:ascii="Arial" w:eastAsia="Times New Roman" w:hAnsi="Arial" w:cs="Arial"/>
          <w:b/>
          <w:sz w:val="20"/>
          <w:szCs w:val="24"/>
          <w:lang w:eastAsia="zh-CN"/>
        </w:rPr>
      </w:pPr>
    </w:p>
    <w:p w14:paraId="441AD650" w14:textId="77777777" w:rsidR="005C577A" w:rsidRPr="005C577A" w:rsidRDefault="005C577A" w:rsidP="005C577A">
      <w:pPr>
        <w:widowControl w:val="0"/>
        <w:suppressAutoHyphens/>
        <w:spacing w:after="0" w:line="240" w:lineRule="auto"/>
        <w:ind w:left="1418"/>
        <w:jc w:val="both"/>
        <w:rPr>
          <w:rFonts w:ascii="Arial" w:eastAsia="Times New Roman" w:hAnsi="Arial" w:cs="Arial"/>
          <w:b/>
          <w:sz w:val="20"/>
          <w:szCs w:val="24"/>
          <w:lang w:eastAsia="zh-CN"/>
        </w:rPr>
      </w:pPr>
      <w:r w:rsidRPr="005C577A">
        <w:rPr>
          <w:rFonts w:ascii="Arial" w:eastAsia="Times New Roman" w:hAnsi="Arial" w:cs="Arial"/>
          <w:b/>
          <w:sz w:val="20"/>
          <w:szCs w:val="24"/>
          <w:lang w:eastAsia="zh-CN"/>
        </w:rPr>
        <w:t xml:space="preserve">Wadium wnoszone w pieniądzu należy wpłacić </w:t>
      </w:r>
      <w:r w:rsidRPr="005C577A">
        <w:rPr>
          <w:rFonts w:ascii="Arial" w:eastAsia="Times New Roman" w:hAnsi="Arial" w:cs="Arial"/>
          <w:b/>
          <w:sz w:val="20"/>
          <w:szCs w:val="24"/>
          <w:u w:val="single"/>
          <w:lang w:eastAsia="zh-CN"/>
        </w:rPr>
        <w:t>przelewem</w:t>
      </w:r>
      <w:r w:rsidRPr="005C577A">
        <w:rPr>
          <w:rFonts w:ascii="Arial" w:eastAsia="Times New Roman" w:hAnsi="Arial" w:cs="Arial"/>
          <w:b/>
          <w:sz w:val="20"/>
          <w:szCs w:val="24"/>
          <w:lang w:eastAsia="zh-CN"/>
        </w:rPr>
        <w:t xml:space="preserve"> na rachunek bankowy zamawiającego: Nr </w:t>
      </w:r>
      <w:r w:rsidRPr="005C577A">
        <w:rPr>
          <w:rFonts w:ascii="Arial" w:eastAsia="Times New Roman" w:hAnsi="Arial" w:cs="Arial"/>
          <w:b/>
          <w:sz w:val="20"/>
        </w:rPr>
        <w:t>59</w:t>
      </w:r>
      <w:r w:rsidRPr="005C577A">
        <w:rPr>
          <w:rFonts w:ascii="Arial" w:eastAsia="Arial" w:hAnsi="Arial" w:cs="Arial"/>
          <w:b/>
          <w:sz w:val="20"/>
        </w:rPr>
        <w:t xml:space="preserve"> </w:t>
      </w:r>
      <w:r w:rsidRPr="005C577A">
        <w:rPr>
          <w:rFonts w:ascii="Arial" w:eastAsia="Times New Roman" w:hAnsi="Arial" w:cs="Arial"/>
          <w:b/>
          <w:sz w:val="20"/>
        </w:rPr>
        <w:t>2030</w:t>
      </w:r>
      <w:r w:rsidRPr="005C577A">
        <w:rPr>
          <w:rFonts w:ascii="Arial" w:eastAsia="Arial" w:hAnsi="Arial" w:cs="Arial"/>
          <w:b/>
          <w:sz w:val="20"/>
        </w:rPr>
        <w:t xml:space="preserve"> </w:t>
      </w:r>
      <w:r w:rsidRPr="005C577A">
        <w:rPr>
          <w:rFonts w:ascii="Arial" w:eastAsia="Times New Roman" w:hAnsi="Arial" w:cs="Arial"/>
          <w:b/>
          <w:sz w:val="20"/>
        </w:rPr>
        <w:t>0045</w:t>
      </w:r>
      <w:r w:rsidRPr="005C577A">
        <w:rPr>
          <w:rFonts w:ascii="Arial" w:eastAsia="Arial" w:hAnsi="Arial" w:cs="Arial"/>
          <w:b/>
          <w:sz w:val="20"/>
        </w:rPr>
        <w:t xml:space="preserve"> </w:t>
      </w:r>
      <w:r w:rsidRPr="005C577A">
        <w:rPr>
          <w:rFonts w:ascii="Arial" w:eastAsia="Times New Roman" w:hAnsi="Arial" w:cs="Arial"/>
          <w:b/>
          <w:sz w:val="20"/>
        </w:rPr>
        <w:t>1110</w:t>
      </w:r>
      <w:r w:rsidRPr="005C577A">
        <w:rPr>
          <w:rFonts w:ascii="Arial" w:eastAsia="Arial" w:hAnsi="Arial" w:cs="Arial"/>
          <w:b/>
          <w:sz w:val="20"/>
        </w:rPr>
        <w:t xml:space="preserve"> </w:t>
      </w:r>
      <w:r w:rsidRPr="005C577A">
        <w:rPr>
          <w:rFonts w:ascii="Arial" w:eastAsia="Times New Roman" w:hAnsi="Arial" w:cs="Arial"/>
          <w:b/>
          <w:sz w:val="20"/>
        </w:rPr>
        <w:t>0000</w:t>
      </w:r>
      <w:r w:rsidRPr="005C577A">
        <w:rPr>
          <w:rFonts w:ascii="Arial" w:eastAsia="Arial" w:hAnsi="Arial" w:cs="Arial"/>
          <w:b/>
          <w:sz w:val="20"/>
        </w:rPr>
        <w:t xml:space="preserve"> </w:t>
      </w:r>
      <w:r w:rsidRPr="005C577A">
        <w:rPr>
          <w:rFonts w:ascii="Arial" w:eastAsia="Times New Roman" w:hAnsi="Arial" w:cs="Arial"/>
          <w:b/>
          <w:sz w:val="20"/>
        </w:rPr>
        <w:t>0160</w:t>
      </w:r>
      <w:r w:rsidRPr="005C577A">
        <w:rPr>
          <w:rFonts w:ascii="Arial" w:eastAsia="Arial" w:hAnsi="Arial" w:cs="Arial"/>
          <w:b/>
          <w:sz w:val="20"/>
        </w:rPr>
        <w:t xml:space="preserve"> </w:t>
      </w:r>
      <w:r w:rsidRPr="005C577A">
        <w:rPr>
          <w:rFonts w:ascii="Arial" w:eastAsia="Times New Roman" w:hAnsi="Arial" w:cs="Arial"/>
          <w:b/>
          <w:sz w:val="20"/>
        </w:rPr>
        <w:t>8370</w:t>
      </w:r>
    </w:p>
    <w:p w14:paraId="549C8B03" w14:textId="77777777" w:rsidR="005C577A" w:rsidRPr="005C577A" w:rsidRDefault="005C577A" w:rsidP="005C577A">
      <w:pPr>
        <w:widowControl w:val="0"/>
        <w:suppressAutoHyphens/>
        <w:spacing w:after="0" w:line="240" w:lineRule="auto"/>
        <w:ind w:left="1080"/>
        <w:jc w:val="both"/>
        <w:rPr>
          <w:rFonts w:ascii="Arial" w:eastAsia="Times New Roman" w:hAnsi="Arial" w:cs="Arial"/>
          <w:b/>
          <w:color w:val="FF0000"/>
          <w:sz w:val="20"/>
          <w:szCs w:val="24"/>
          <w:lang w:eastAsia="zh-CN"/>
        </w:rPr>
      </w:pPr>
    </w:p>
    <w:p w14:paraId="1DBE67AE" w14:textId="73CDC470" w:rsidR="005C577A" w:rsidRPr="005C577A" w:rsidRDefault="005C577A" w:rsidP="00C94969">
      <w:pPr>
        <w:widowControl w:val="0"/>
        <w:suppressAutoHyphens/>
        <w:spacing w:after="0" w:line="240" w:lineRule="auto"/>
        <w:ind w:left="1418"/>
        <w:jc w:val="both"/>
        <w:rPr>
          <w:rFonts w:ascii="Arial" w:eastAsia="Times New Roman" w:hAnsi="Arial" w:cs="Arial"/>
          <w:sz w:val="20"/>
          <w:szCs w:val="24"/>
          <w:lang w:eastAsia="zh-CN"/>
        </w:rPr>
      </w:pPr>
      <w:r w:rsidRPr="005C577A">
        <w:rPr>
          <w:rFonts w:ascii="Arial" w:eastAsia="Times New Roman" w:hAnsi="Arial" w:cs="Arial"/>
          <w:bCs/>
          <w:sz w:val="20"/>
          <w:szCs w:val="24"/>
          <w:lang w:eastAsia="zh-CN"/>
        </w:rPr>
        <w:t>W przypadku wnoszenia wadium w formie pieniężnej za termin wniesienia wadium przyjmuje się datę uznania rachunku Zamawiającego.</w:t>
      </w:r>
    </w:p>
    <w:p w14:paraId="2C9C4159" w14:textId="77777777" w:rsidR="005C577A" w:rsidRPr="005C577A" w:rsidRDefault="005C577A" w:rsidP="005C577A">
      <w:pPr>
        <w:widowControl w:val="0"/>
        <w:suppressAutoHyphens/>
        <w:spacing w:after="0" w:line="240" w:lineRule="auto"/>
        <w:ind w:left="1080"/>
        <w:jc w:val="both"/>
        <w:rPr>
          <w:rFonts w:ascii="Arial" w:eastAsia="Times New Roman" w:hAnsi="Arial" w:cs="Arial"/>
          <w:sz w:val="20"/>
          <w:szCs w:val="24"/>
          <w:lang w:eastAsia="zh-CN"/>
        </w:rPr>
      </w:pPr>
      <w:r w:rsidRPr="005C577A">
        <w:rPr>
          <w:rFonts w:ascii="Arial" w:eastAsia="Times New Roman" w:hAnsi="Arial" w:cs="Arial"/>
          <w:sz w:val="20"/>
          <w:szCs w:val="24"/>
          <w:lang w:eastAsia="zh-CN"/>
        </w:rPr>
        <w:t xml:space="preserve">      Wadium w formie innej niż pieniężna należy wnieść w formie oryginału, w postaci elektronicznej.</w:t>
      </w:r>
    </w:p>
    <w:p w14:paraId="0183C396" w14:textId="77777777" w:rsidR="005C577A" w:rsidRPr="005C577A" w:rsidRDefault="005C577A" w:rsidP="005C577A">
      <w:pPr>
        <w:widowControl w:val="0"/>
        <w:suppressAutoHyphens/>
        <w:spacing w:after="0" w:line="240" w:lineRule="auto"/>
        <w:ind w:left="1080"/>
        <w:jc w:val="both"/>
        <w:rPr>
          <w:rFonts w:ascii="Arial" w:eastAsia="Times New Roman" w:hAnsi="Arial" w:cs="Arial"/>
          <w:b/>
          <w:bCs/>
          <w:color w:val="FF0000"/>
          <w:sz w:val="20"/>
          <w:szCs w:val="24"/>
          <w:lang w:eastAsia="zh-CN"/>
        </w:rPr>
      </w:pPr>
    </w:p>
    <w:p w14:paraId="21692E6B" w14:textId="6EF73AB3" w:rsidR="005C577A" w:rsidRPr="00C94969" w:rsidRDefault="005C577A" w:rsidP="00C94969">
      <w:pPr>
        <w:widowControl w:val="0"/>
        <w:numPr>
          <w:ilvl w:val="3"/>
          <w:numId w:val="2"/>
        </w:numPr>
        <w:tabs>
          <w:tab w:val="num" w:pos="1418"/>
        </w:tabs>
        <w:suppressAutoHyphens/>
        <w:spacing w:after="0" w:line="240" w:lineRule="auto"/>
        <w:ind w:left="1418" w:hanging="284"/>
        <w:jc w:val="both"/>
        <w:rPr>
          <w:rFonts w:ascii="Arial" w:eastAsia="Times New Roman" w:hAnsi="Arial" w:cs="Arial"/>
          <w:b/>
          <w:bCs/>
          <w:color w:val="FF0000"/>
          <w:sz w:val="20"/>
          <w:szCs w:val="24"/>
          <w:lang w:eastAsia="zh-CN"/>
        </w:rPr>
      </w:pPr>
      <w:r w:rsidRPr="005C577A">
        <w:rPr>
          <w:rFonts w:ascii="Arial" w:eastAsia="Times New Roman" w:hAnsi="Arial" w:cs="Arial"/>
          <w:b/>
          <w:bCs/>
          <w:sz w:val="20"/>
          <w:szCs w:val="20"/>
          <w:lang w:eastAsia="zh-CN"/>
        </w:rPr>
        <w:lastRenderedPageBreak/>
        <w:t xml:space="preserve">Zamawiający odrzuci ofertę wykonawcy, który nie wniesie wadium lub wniesie wadium                       w sposób nieprawidłowy </w:t>
      </w:r>
      <w:r w:rsidRPr="005C577A">
        <w:rPr>
          <w:rFonts w:ascii="Arial" w:eastAsia="Times New Roman" w:hAnsi="Arial" w:cs="Arial"/>
          <w:b/>
          <w:bCs/>
          <w:sz w:val="20"/>
          <w:szCs w:val="20"/>
        </w:rPr>
        <w:t xml:space="preserve">lub nie utrzyma wadium nieprzerwanie do upływu terminu związania ofertą lub złoży wniosek o zwrot wadium w przypadku, o którym mowa w art. 98 ust. 2 pkt 3 ustawy </w:t>
      </w:r>
      <w:proofErr w:type="spellStart"/>
      <w:r w:rsidRPr="005C577A">
        <w:rPr>
          <w:rFonts w:ascii="Arial" w:eastAsia="Times New Roman" w:hAnsi="Arial" w:cs="Arial"/>
          <w:b/>
          <w:bCs/>
          <w:sz w:val="20"/>
          <w:szCs w:val="20"/>
        </w:rPr>
        <w:t>Pzp</w:t>
      </w:r>
      <w:proofErr w:type="spellEnd"/>
      <w:r w:rsidRPr="005C577A">
        <w:rPr>
          <w:rFonts w:ascii="Arial" w:eastAsia="Times New Roman" w:hAnsi="Arial" w:cs="Arial"/>
          <w:b/>
          <w:bCs/>
          <w:sz w:val="20"/>
          <w:szCs w:val="20"/>
        </w:rPr>
        <w:t>.</w:t>
      </w:r>
    </w:p>
    <w:p w14:paraId="5B268EF8" w14:textId="77777777" w:rsidR="005C577A" w:rsidRPr="005C577A" w:rsidRDefault="005C577A" w:rsidP="005C577A">
      <w:pPr>
        <w:widowControl w:val="0"/>
        <w:numPr>
          <w:ilvl w:val="3"/>
          <w:numId w:val="2"/>
        </w:numPr>
        <w:tabs>
          <w:tab w:val="num" w:pos="1418"/>
        </w:tabs>
        <w:suppressAutoHyphens/>
        <w:spacing w:after="0" w:line="240" w:lineRule="auto"/>
        <w:ind w:left="1418" w:hanging="284"/>
        <w:jc w:val="both"/>
        <w:rPr>
          <w:rFonts w:ascii="Arial" w:eastAsia="Times New Roman" w:hAnsi="Arial" w:cs="Arial"/>
          <w:b/>
          <w:bCs/>
          <w:color w:val="FF0000"/>
          <w:sz w:val="20"/>
          <w:szCs w:val="24"/>
          <w:lang w:eastAsia="zh-CN"/>
        </w:rPr>
      </w:pPr>
      <w:r w:rsidRPr="005C577A">
        <w:rPr>
          <w:rFonts w:ascii="Arial" w:eastAsia="Times New Roman" w:hAnsi="Arial" w:cs="Arial"/>
          <w:color w:val="000000"/>
          <w:sz w:val="20"/>
          <w:szCs w:val="20"/>
          <w:lang w:eastAsia="pl-PL"/>
        </w:rPr>
        <w:t>Zwrot wadium:</w:t>
      </w:r>
    </w:p>
    <w:p w14:paraId="7147A099" w14:textId="77777777" w:rsidR="005C577A" w:rsidRPr="005C577A" w:rsidRDefault="005C577A" w:rsidP="005C577A">
      <w:pPr>
        <w:widowControl w:val="0"/>
        <w:suppressAutoHyphens/>
        <w:spacing w:after="0" w:line="240" w:lineRule="auto"/>
        <w:ind w:left="1418"/>
        <w:jc w:val="both"/>
        <w:rPr>
          <w:rFonts w:ascii="Arial" w:eastAsia="Times New Roman" w:hAnsi="Arial" w:cs="Arial"/>
          <w:b/>
          <w:bCs/>
          <w:color w:val="FF0000"/>
          <w:sz w:val="20"/>
          <w:szCs w:val="24"/>
          <w:lang w:eastAsia="zh-CN"/>
        </w:rPr>
      </w:pPr>
      <w:r w:rsidRPr="005C577A">
        <w:rPr>
          <w:rFonts w:ascii="Arial" w:eastAsia="Times New Roman" w:hAnsi="Arial" w:cs="Arial"/>
          <w:color w:val="000000"/>
          <w:sz w:val="20"/>
          <w:szCs w:val="20"/>
          <w:lang w:eastAsia="pl-PL"/>
        </w:rPr>
        <w:t xml:space="preserve">Zamawiający zwraca wadium niezwłocznie, nie później jednak niż w terminie 7 dni od dnia wystąpienia jednej z okoliczności: </w:t>
      </w:r>
    </w:p>
    <w:p w14:paraId="63E90BFC" w14:textId="77777777" w:rsidR="005C577A" w:rsidRPr="005C577A" w:rsidRDefault="005C577A" w:rsidP="00CA35B1">
      <w:pPr>
        <w:numPr>
          <w:ilvl w:val="3"/>
          <w:numId w:val="8"/>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upływu terminu związania ofertą; </w:t>
      </w:r>
    </w:p>
    <w:p w14:paraId="7E7DACDE" w14:textId="77777777" w:rsidR="005C577A" w:rsidRPr="005C577A" w:rsidRDefault="005C577A" w:rsidP="00CA35B1">
      <w:pPr>
        <w:numPr>
          <w:ilvl w:val="3"/>
          <w:numId w:val="8"/>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zawarcia umowy w sprawie zamówienia publicznego; </w:t>
      </w:r>
    </w:p>
    <w:p w14:paraId="365DB730" w14:textId="77777777" w:rsidR="005C577A" w:rsidRPr="005C577A" w:rsidRDefault="005C577A" w:rsidP="00CA35B1">
      <w:pPr>
        <w:numPr>
          <w:ilvl w:val="3"/>
          <w:numId w:val="8"/>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unieważnienia postępowania o udzielenie zamówienia, z wyjątkiem sytuacji gdy nie zostało rozstrzygnięte odwołanie na czynność unieważnienia albo nie upłynął termin do jego wniesienia. </w:t>
      </w:r>
    </w:p>
    <w:p w14:paraId="44496DB3" w14:textId="77777777" w:rsidR="005C577A" w:rsidRPr="005C577A" w:rsidRDefault="005C577A" w:rsidP="005C577A">
      <w:pPr>
        <w:autoSpaceDE w:val="0"/>
        <w:autoSpaceDN w:val="0"/>
        <w:adjustRightInd w:val="0"/>
        <w:spacing w:after="0" w:line="240" w:lineRule="auto"/>
        <w:ind w:left="1080"/>
        <w:rPr>
          <w:rFonts w:ascii="Arial" w:eastAsia="Times New Roman" w:hAnsi="Arial" w:cs="Arial"/>
          <w:color w:val="000000"/>
          <w:sz w:val="20"/>
          <w:szCs w:val="20"/>
          <w:lang w:eastAsia="pl-PL"/>
        </w:rPr>
      </w:pPr>
    </w:p>
    <w:p w14:paraId="50024DE2" w14:textId="77777777" w:rsidR="005C577A" w:rsidRPr="005C577A" w:rsidRDefault="005C577A" w:rsidP="005C577A">
      <w:pPr>
        <w:autoSpaceDE w:val="0"/>
        <w:autoSpaceDN w:val="0"/>
        <w:adjustRightInd w:val="0"/>
        <w:spacing w:after="0" w:line="240" w:lineRule="auto"/>
        <w:ind w:left="1418"/>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Zamawiający, niezwłocznie, nie później jednak niż w terminie 7 dni od dnia złożenia wniosku zwraca wadium wykonawcy: </w:t>
      </w:r>
    </w:p>
    <w:p w14:paraId="0372B97D" w14:textId="77777777" w:rsidR="005C577A" w:rsidRPr="005C577A" w:rsidRDefault="005C577A" w:rsidP="005C577A">
      <w:pPr>
        <w:autoSpaceDE w:val="0"/>
        <w:autoSpaceDN w:val="0"/>
        <w:adjustRightInd w:val="0"/>
        <w:spacing w:after="0" w:line="240" w:lineRule="auto"/>
        <w:ind w:left="1418"/>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a) który wycofał ofertę przed upływem terminu składania ofert; </w:t>
      </w:r>
    </w:p>
    <w:p w14:paraId="6342907A" w14:textId="77777777" w:rsidR="005C577A" w:rsidRPr="005C577A" w:rsidRDefault="005C577A" w:rsidP="005C577A">
      <w:pPr>
        <w:autoSpaceDE w:val="0"/>
        <w:autoSpaceDN w:val="0"/>
        <w:adjustRightInd w:val="0"/>
        <w:spacing w:after="0" w:line="240" w:lineRule="auto"/>
        <w:ind w:left="1418"/>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b) którego oferta została odrzucona; </w:t>
      </w:r>
    </w:p>
    <w:p w14:paraId="0BAD8EA3" w14:textId="77777777" w:rsidR="005C577A" w:rsidRPr="005C577A" w:rsidRDefault="005C577A" w:rsidP="005C577A">
      <w:pPr>
        <w:autoSpaceDE w:val="0"/>
        <w:autoSpaceDN w:val="0"/>
        <w:adjustRightInd w:val="0"/>
        <w:spacing w:after="0" w:line="240" w:lineRule="auto"/>
        <w:ind w:left="1418"/>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c) po wyborze najkorzystniejszej oferty, z wyjątkiem wykonawcy, którego oferta została wybrana jako najkorzystniejsza; </w:t>
      </w:r>
    </w:p>
    <w:p w14:paraId="1C45AF6D" w14:textId="77777777" w:rsidR="005C577A" w:rsidRPr="005C577A" w:rsidRDefault="005C577A" w:rsidP="005C577A">
      <w:pPr>
        <w:autoSpaceDE w:val="0"/>
        <w:autoSpaceDN w:val="0"/>
        <w:adjustRightInd w:val="0"/>
        <w:spacing w:after="0" w:line="240" w:lineRule="auto"/>
        <w:ind w:left="1418"/>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d) po unieważnieniu postępowania, w przypadku gdy nie zostało rozstrzygnięte odwołanie na czynność unieważnienia albo nie upłynął termin do jego wniesienia. </w:t>
      </w:r>
    </w:p>
    <w:p w14:paraId="3867A285" w14:textId="77777777" w:rsidR="005C577A" w:rsidRPr="005C577A" w:rsidRDefault="005C577A" w:rsidP="005C577A">
      <w:pPr>
        <w:autoSpaceDE w:val="0"/>
        <w:autoSpaceDN w:val="0"/>
        <w:adjustRightInd w:val="0"/>
        <w:spacing w:after="0" w:line="240" w:lineRule="auto"/>
        <w:ind w:left="1418"/>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Złożenie wniosku o zwrot wadium, o którym mowa powyżej, powoduje rozwiązanie stosunku prawnego z wykonawcą wraz z utratą przez niego prawa do korzystania ze środków ochrony prawnej, o których mowa w dziale IX ustawy </w:t>
      </w:r>
      <w:proofErr w:type="spellStart"/>
      <w:r w:rsidRPr="005C577A">
        <w:rPr>
          <w:rFonts w:ascii="Arial" w:eastAsia="Times New Roman" w:hAnsi="Arial" w:cs="Arial"/>
          <w:color w:val="000000"/>
          <w:sz w:val="20"/>
          <w:szCs w:val="20"/>
          <w:lang w:eastAsia="pl-PL"/>
        </w:rPr>
        <w:t>Pzp</w:t>
      </w:r>
      <w:proofErr w:type="spellEnd"/>
      <w:r w:rsidRPr="005C577A">
        <w:rPr>
          <w:rFonts w:ascii="Arial" w:eastAsia="Times New Roman" w:hAnsi="Arial" w:cs="Arial"/>
          <w:color w:val="000000"/>
          <w:sz w:val="20"/>
          <w:szCs w:val="20"/>
          <w:lang w:eastAsia="pl-PL"/>
        </w:rPr>
        <w:t>.</w:t>
      </w:r>
    </w:p>
    <w:p w14:paraId="7AD28B73" w14:textId="77777777" w:rsidR="005C577A" w:rsidRPr="005C577A" w:rsidRDefault="005C577A" w:rsidP="005C577A">
      <w:pPr>
        <w:suppressAutoHyphens/>
        <w:spacing w:after="0" w:line="240" w:lineRule="auto"/>
        <w:jc w:val="both"/>
        <w:rPr>
          <w:rFonts w:ascii="Arial" w:eastAsia="Times New Roman" w:hAnsi="Arial" w:cs="Arial"/>
          <w:color w:val="FF0000"/>
          <w:sz w:val="20"/>
          <w:szCs w:val="20"/>
          <w:lang w:eastAsia="zh-CN"/>
        </w:rPr>
      </w:pPr>
    </w:p>
    <w:p w14:paraId="7A3CB163" w14:textId="77777777" w:rsidR="005C577A" w:rsidRPr="005C577A" w:rsidRDefault="005C577A" w:rsidP="005C577A">
      <w:pPr>
        <w:suppressAutoHyphens/>
        <w:spacing w:after="0" w:line="240" w:lineRule="auto"/>
        <w:ind w:left="1418"/>
        <w:jc w:val="both"/>
        <w:rPr>
          <w:rFonts w:ascii="Arial" w:eastAsia="Times New Roman" w:hAnsi="Arial" w:cs="Arial"/>
          <w:sz w:val="20"/>
          <w:szCs w:val="20"/>
          <w:lang w:eastAsia="zh-CN"/>
        </w:rPr>
      </w:pPr>
      <w:r w:rsidRPr="005C577A">
        <w:rPr>
          <w:rFonts w:ascii="Arial" w:eastAsia="Times New Roman" w:hAnsi="Arial" w:cs="Arial"/>
          <w:sz w:val="20"/>
          <w:szCs w:val="20"/>
          <w:lang w:eastAsia="zh-CN"/>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056E117D" w14:textId="77777777" w:rsidR="005C577A" w:rsidRPr="005C577A" w:rsidRDefault="005C577A" w:rsidP="005C577A">
      <w:pPr>
        <w:suppressAutoHyphens/>
        <w:spacing w:after="0" w:line="240" w:lineRule="auto"/>
        <w:ind w:left="1418"/>
        <w:jc w:val="both"/>
        <w:rPr>
          <w:rFonts w:ascii="Arial" w:eastAsia="Times New Roman" w:hAnsi="Arial" w:cs="Arial"/>
          <w:sz w:val="20"/>
          <w:szCs w:val="20"/>
          <w:lang w:eastAsia="zh-CN"/>
        </w:rPr>
      </w:pPr>
      <w:r w:rsidRPr="005C577A">
        <w:rPr>
          <w:rFonts w:ascii="Arial" w:eastAsia="Times New Roman" w:hAnsi="Arial" w:cs="Arial"/>
          <w:sz w:val="20"/>
          <w:szCs w:val="20"/>
        </w:rPr>
        <w:t>Jeżeli wadium wniesiono w innej formie niż w pieniądzu, zamawiający zwraca je poprzez złożenie gwarantowi lub poręczycielowi oświadczenia o zwolnieniu wadium.</w:t>
      </w:r>
    </w:p>
    <w:p w14:paraId="6AA198E3" w14:textId="77777777" w:rsidR="005C577A" w:rsidRPr="005C577A" w:rsidRDefault="005C577A" w:rsidP="005C577A">
      <w:pPr>
        <w:suppressAutoHyphens/>
        <w:spacing w:after="0" w:line="240" w:lineRule="auto"/>
        <w:jc w:val="both"/>
        <w:rPr>
          <w:rFonts w:ascii="Arial" w:eastAsia="Times New Roman" w:hAnsi="Arial" w:cs="Arial"/>
          <w:b/>
          <w:color w:val="FF0000"/>
          <w:sz w:val="20"/>
          <w:szCs w:val="20"/>
          <w:lang w:eastAsia="zh-CN"/>
        </w:rPr>
      </w:pPr>
    </w:p>
    <w:p w14:paraId="54732A4F" w14:textId="77777777" w:rsidR="005C577A" w:rsidRPr="005C577A" w:rsidRDefault="005C577A" w:rsidP="005C577A">
      <w:pPr>
        <w:numPr>
          <w:ilvl w:val="3"/>
          <w:numId w:val="2"/>
        </w:numPr>
        <w:tabs>
          <w:tab w:val="num" w:pos="1418"/>
        </w:tabs>
        <w:suppressAutoHyphens/>
        <w:spacing w:after="0" w:line="240" w:lineRule="auto"/>
        <w:ind w:left="1418" w:hanging="284"/>
        <w:jc w:val="both"/>
        <w:rPr>
          <w:rFonts w:ascii="Arial" w:eastAsia="Times New Roman" w:hAnsi="Arial" w:cs="Arial"/>
          <w:bCs/>
          <w:sz w:val="20"/>
          <w:szCs w:val="20"/>
          <w:lang w:eastAsia="zh-CN"/>
        </w:rPr>
      </w:pPr>
      <w:r w:rsidRPr="005C577A">
        <w:rPr>
          <w:rFonts w:ascii="Arial" w:eastAsia="Times New Roman" w:hAnsi="Arial" w:cs="Arial"/>
          <w:bCs/>
          <w:sz w:val="20"/>
          <w:szCs w:val="20"/>
          <w:lang w:eastAsia="zh-CN"/>
        </w:rPr>
        <w:t xml:space="preserve">Zamawiający zatrzymuje wadium wraz z odsetkami, </w:t>
      </w:r>
      <w:r w:rsidRPr="005C577A">
        <w:rPr>
          <w:rFonts w:ascii="Arial" w:eastAsia="Times New Roman" w:hAnsi="Arial" w:cs="Arial"/>
          <w:sz w:val="20"/>
          <w:szCs w:val="20"/>
        </w:rPr>
        <w:t xml:space="preserve">a w przypadku wadium wniesionego w formie gwarancji lub poręczenia, o których mowa w art. 97 ust. 7 pkt 2–4 ustawy </w:t>
      </w:r>
      <w:proofErr w:type="spellStart"/>
      <w:r w:rsidRPr="005C577A">
        <w:rPr>
          <w:rFonts w:ascii="Arial" w:eastAsia="Times New Roman" w:hAnsi="Arial" w:cs="Arial"/>
          <w:sz w:val="20"/>
          <w:szCs w:val="20"/>
        </w:rPr>
        <w:t>Pzp</w:t>
      </w:r>
      <w:proofErr w:type="spellEnd"/>
      <w:r w:rsidRPr="005C577A">
        <w:rPr>
          <w:rFonts w:ascii="Arial" w:eastAsia="Times New Roman" w:hAnsi="Arial" w:cs="Arial"/>
          <w:sz w:val="20"/>
          <w:szCs w:val="20"/>
        </w:rPr>
        <w:t>, występuje odpowiednio do gwaranta lub poręczyciela z żądaniem zapłaty wadium, jeżeli:</w:t>
      </w:r>
    </w:p>
    <w:p w14:paraId="612AFD7A" w14:textId="77777777" w:rsidR="005C577A" w:rsidRPr="005C577A" w:rsidRDefault="005C577A" w:rsidP="00CA35B1">
      <w:pPr>
        <w:numPr>
          <w:ilvl w:val="0"/>
          <w:numId w:val="17"/>
        </w:numPr>
        <w:suppressAutoHyphens/>
        <w:spacing w:after="0" w:line="240" w:lineRule="auto"/>
        <w:ind w:left="1701" w:hanging="283"/>
        <w:jc w:val="both"/>
        <w:rPr>
          <w:rFonts w:ascii="Arial" w:eastAsia="Times New Roman" w:hAnsi="Arial" w:cs="Arial"/>
          <w:sz w:val="20"/>
          <w:szCs w:val="20"/>
          <w:lang w:eastAsia="zh-CN"/>
        </w:rPr>
      </w:pPr>
      <w:r w:rsidRPr="005C577A">
        <w:rPr>
          <w:rFonts w:ascii="Arial" w:eastAsia="Times New Roman" w:hAnsi="Arial" w:cs="Arial"/>
          <w:sz w:val="20"/>
          <w:szCs w:val="20"/>
          <w:lang w:eastAsia="zh-CN"/>
        </w:rPr>
        <w:t xml:space="preserve">wykonawca w odpowiedzi na wezwanie, o którym mowa w art. 107 ust. 2 lub art. 128 ust. 1 ustawy </w:t>
      </w:r>
      <w:proofErr w:type="spellStart"/>
      <w:r w:rsidRPr="005C577A">
        <w:rPr>
          <w:rFonts w:ascii="Arial" w:eastAsia="Times New Roman" w:hAnsi="Arial" w:cs="Arial"/>
          <w:sz w:val="20"/>
          <w:szCs w:val="20"/>
          <w:lang w:eastAsia="zh-CN"/>
        </w:rPr>
        <w:t>Pzp</w:t>
      </w:r>
      <w:proofErr w:type="spellEnd"/>
      <w:r w:rsidRPr="005C577A">
        <w:rPr>
          <w:rFonts w:ascii="Arial" w:eastAsia="Times New Roman" w:hAnsi="Arial" w:cs="Arial"/>
          <w:sz w:val="20"/>
          <w:szCs w:val="20"/>
          <w:lang w:eastAsia="zh-CN"/>
        </w:rPr>
        <w:t xml:space="preserve">, z przyczyn leżących po jego stronie, nie złożył podmiotowych środków dowodowych lub przedmiotowych środków dowodowych potwierdzających okoliczności, o których mowa w art. 57 lub art. 106 ust. 1 ustawy </w:t>
      </w:r>
      <w:proofErr w:type="spellStart"/>
      <w:r w:rsidRPr="005C577A">
        <w:rPr>
          <w:rFonts w:ascii="Arial" w:eastAsia="Times New Roman" w:hAnsi="Arial" w:cs="Arial"/>
          <w:sz w:val="20"/>
          <w:szCs w:val="20"/>
          <w:lang w:eastAsia="zh-CN"/>
        </w:rPr>
        <w:t>Pzp</w:t>
      </w:r>
      <w:proofErr w:type="spellEnd"/>
      <w:r w:rsidRPr="005C577A">
        <w:rPr>
          <w:rFonts w:ascii="Arial" w:eastAsia="Times New Roman" w:hAnsi="Arial" w:cs="Arial"/>
          <w:sz w:val="20"/>
          <w:szCs w:val="20"/>
          <w:lang w:eastAsia="zh-CN"/>
        </w:rPr>
        <w:t xml:space="preserve">, oświadczenia, o którym mowa w art. 125 ust. 1 ustawy </w:t>
      </w:r>
      <w:proofErr w:type="spellStart"/>
      <w:r w:rsidRPr="005C577A">
        <w:rPr>
          <w:rFonts w:ascii="Arial" w:eastAsia="Times New Roman" w:hAnsi="Arial" w:cs="Arial"/>
          <w:sz w:val="20"/>
          <w:szCs w:val="20"/>
          <w:lang w:eastAsia="zh-CN"/>
        </w:rPr>
        <w:t>Pzp</w:t>
      </w:r>
      <w:proofErr w:type="spellEnd"/>
      <w:r w:rsidRPr="005C577A">
        <w:rPr>
          <w:rFonts w:ascii="Arial" w:eastAsia="Times New Roman" w:hAnsi="Arial" w:cs="Arial"/>
          <w:sz w:val="20"/>
          <w:szCs w:val="20"/>
          <w:lang w:eastAsia="zh-CN"/>
        </w:rPr>
        <w:t xml:space="preserve">, innych dokumentów lub oświadczeń lub nie wyraził zgody na poprawienie omyłki, o której mowa w art. 223  ust. 2 pkt 3 ustawy </w:t>
      </w:r>
      <w:proofErr w:type="spellStart"/>
      <w:r w:rsidRPr="005C577A">
        <w:rPr>
          <w:rFonts w:ascii="Arial" w:eastAsia="Times New Roman" w:hAnsi="Arial" w:cs="Arial"/>
          <w:sz w:val="20"/>
          <w:szCs w:val="20"/>
          <w:lang w:eastAsia="zh-CN"/>
        </w:rPr>
        <w:t>Pzp</w:t>
      </w:r>
      <w:proofErr w:type="spellEnd"/>
      <w:r w:rsidRPr="005C577A">
        <w:rPr>
          <w:rFonts w:ascii="Arial" w:eastAsia="Times New Roman" w:hAnsi="Arial" w:cs="Arial"/>
          <w:sz w:val="20"/>
          <w:szCs w:val="20"/>
          <w:lang w:eastAsia="zh-CN"/>
        </w:rPr>
        <w:t>, co spowodowało brak możliwości wybrania oferty złożonej przez wykonawcę jako najkorzystniejszej,</w:t>
      </w:r>
    </w:p>
    <w:p w14:paraId="494B16EC" w14:textId="77777777" w:rsidR="005C577A" w:rsidRPr="005C577A" w:rsidRDefault="005C577A" w:rsidP="00CA35B1">
      <w:pPr>
        <w:numPr>
          <w:ilvl w:val="0"/>
          <w:numId w:val="17"/>
        </w:numPr>
        <w:suppressAutoHyphens/>
        <w:spacing w:after="0" w:line="240" w:lineRule="auto"/>
        <w:ind w:left="1701" w:hanging="283"/>
        <w:jc w:val="both"/>
        <w:rPr>
          <w:rFonts w:ascii="Arial" w:eastAsia="Times New Roman" w:hAnsi="Arial" w:cs="Arial"/>
          <w:sz w:val="20"/>
          <w:szCs w:val="20"/>
          <w:lang w:eastAsia="zh-CN"/>
        </w:rPr>
      </w:pPr>
      <w:r w:rsidRPr="005C577A">
        <w:rPr>
          <w:rFonts w:ascii="Arial" w:eastAsia="Times New Roman" w:hAnsi="Arial" w:cs="Arial"/>
          <w:sz w:val="20"/>
          <w:szCs w:val="20"/>
          <w:lang w:eastAsia="zh-CN"/>
        </w:rPr>
        <w:t xml:space="preserve">wykonawca którego oferta została wybrana: </w:t>
      </w:r>
    </w:p>
    <w:p w14:paraId="60BB4143" w14:textId="77777777" w:rsidR="005C577A" w:rsidRPr="005C577A" w:rsidRDefault="005C577A" w:rsidP="005C577A">
      <w:pPr>
        <w:numPr>
          <w:ilvl w:val="0"/>
          <w:numId w:val="1"/>
        </w:numPr>
        <w:suppressAutoHyphens/>
        <w:spacing w:after="0" w:line="240" w:lineRule="auto"/>
        <w:ind w:left="1843" w:hanging="142"/>
        <w:jc w:val="both"/>
        <w:rPr>
          <w:rFonts w:ascii="Arial" w:eastAsia="Times New Roman" w:hAnsi="Arial" w:cs="Arial"/>
          <w:sz w:val="20"/>
          <w:szCs w:val="20"/>
          <w:lang w:eastAsia="zh-CN"/>
        </w:rPr>
      </w:pPr>
      <w:r w:rsidRPr="005C577A">
        <w:rPr>
          <w:rFonts w:ascii="Arial" w:eastAsia="Times New Roman" w:hAnsi="Arial" w:cs="Arial"/>
          <w:sz w:val="20"/>
          <w:szCs w:val="20"/>
          <w:lang w:eastAsia="zh-CN"/>
        </w:rPr>
        <w:t xml:space="preserve">odmówił podpisania umowy w sprawie zamówienia publicznego na warunkach określonych                         w ofercie, </w:t>
      </w:r>
    </w:p>
    <w:p w14:paraId="0AC385E7" w14:textId="77777777" w:rsidR="005C577A" w:rsidRPr="005C577A" w:rsidRDefault="005C577A" w:rsidP="005C577A">
      <w:pPr>
        <w:numPr>
          <w:ilvl w:val="0"/>
          <w:numId w:val="1"/>
        </w:numPr>
        <w:suppressAutoHyphens/>
        <w:spacing w:after="0" w:line="240" w:lineRule="auto"/>
        <w:ind w:left="1843" w:hanging="142"/>
        <w:jc w:val="both"/>
        <w:rPr>
          <w:rFonts w:ascii="Arial" w:eastAsia="Times New Roman" w:hAnsi="Arial" w:cs="Arial"/>
          <w:sz w:val="20"/>
          <w:szCs w:val="20"/>
          <w:lang w:eastAsia="zh-CN"/>
        </w:rPr>
      </w:pPr>
      <w:r w:rsidRPr="005C577A">
        <w:rPr>
          <w:rFonts w:ascii="Arial" w:eastAsia="Times New Roman" w:hAnsi="Arial" w:cs="Arial"/>
          <w:sz w:val="20"/>
          <w:szCs w:val="20"/>
          <w:lang w:eastAsia="zh-CN"/>
        </w:rPr>
        <w:t>nie wniósł wymaganego zabezpieczenia należytego wykonania umowy,</w:t>
      </w:r>
    </w:p>
    <w:p w14:paraId="09F4AB3D" w14:textId="00CB2DB1" w:rsidR="005C577A" w:rsidRDefault="005C577A" w:rsidP="00CA35B1">
      <w:pPr>
        <w:numPr>
          <w:ilvl w:val="0"/>
          <w:numId w:val="17"/>
        </w:numPr>
        <w:suppressAutoHyphens/>
        <w:spacing w:after="0" w:line="240" w:lineRule="auto"/>
        <w:ind w:left="1701" w:hanging="283"/>
        <w:jc w:val="both"/>
        <w:rPr>
          <w:rFonts w:ascii="Arial" w:eastAsia="Times New Roman" w:hAnsi="Arial" w:cs="Arial"/>
          <w:sz w:val="20"/>
          <w:szCs w:val="20"/>
          <w:lang w:eastAsia="zh-CN"/>
        </w:rPr>
      </w:pPr>
      <w:r w:rsidRPr="005C577A">
        <w:rPr>
          <w:rFonts w:ascii="Arial" w:eastAsia="Times New Roman" w:hAnsi="Arial" w:cs="Arial"/>
          <w:sz w:val="20"/>
          <w:szCs w:val="20"/>
          <w:lang w:eastAsia="zh-CN"/>
        </w:rPr>
        <w:t xml:space="preserve">zawarcie umowy w sprawie zamówienia publicznego stało się niemożliwe z przyczyn leżących po   stronie wykonawcy, którego oferta została wybrana. </w:t>
      </w:r>
    </w:p>
    <w:p w14:paraId="4AFF3A83" w14:textId="3CC451CF" w:rsidR="00C94969" w:rsidRDefault="00C94969" w:rsidP="00DF6905">
      <w:pPr>
        <w:suppressAutoHyphens/>
        <w:spacing w:after="0" w:line="240" w:lineRule="auto"/>
        <w:jc w:val="both"/>
        <w:rPr>
          <w:rFonts w:ascii="Arial" w:eastAsia="Times New Roman" w:hAnsi="Arial" w:cs="Arial"/>
          <w:sz w:val="20"/>
          <w:szCs w:val="20"/>
          <w:lang w:eastAsia="zh-CN"/>
        </w:rPr>
      </w:pPr>
    </w:p>
    <w:p w14:paraId="52834AD7" w14:textId="77777777" w:rsidR="00DF6905" w:rsidRPr="005C577A" w:rsidRDefault="00DF6905" w:rsidP="00DF6905">
      <w:pPr>
        <w:suppressAutoHyphens/>
        <w:spacing w:after="0" w:line="240" w:lineRule="auto"/>
        <w:jc w:val="both"/>
        <w:rPr>
          <w:rFonts w:ascii="Arial" w:eastAsia="Times New Roman" w:hAnsi="Arial" w:cs="Arial"/>
          <w:sz w:val="20"/>
          <w:szCs w:val="20"/>
          <w:lang w:eastAsia="zh-CN"/>
        </w:rPr>
      </w:pPr>
    </w:p>
    <w:p w14:paraId="0A59FF1B" w14:textId="77777777" w:rsidR="005C577A" w:rsidRPr="005C577A" w:rsidRDefault="005C577A" w:rsidP="005C577A">
      <w:pPr>
        <w:widowControl w:val="0"/>
        <w:suppressAutoHyphens/>
        <w:spacing w:after="0" w:line="240" w:lineRule="auto"/>
        <w:ind w:left="1080"/>
        <w:jc w:val="both"/>
        <w:rPr>
          <w:rFonts w:ascii="Arial" w:eastAsia="Times New Roman" w:hAnsi="Arial" w:cs="Arial"/>
          <w:b/>
          <w:sz w:val="20"/>
          <w:szCs w:val="24"/>
          <w:lang w:eastAsia="zh-CN"/>
        </w:rPr>
      </w:pPr>
      <w:r w:rsidRPr="005C577A">
        <w:rPr>
          <w:rFonts w:ascii="Arial" w:eastAsia="Times New Roman" w:hAnsi="Arial" w:cs="Arial"/>
          <w:b/>
          <w:sz w:val="20"/>
          <w:szCs w:val="24"/>
          <w:lang w:eastAsia="zh-CN"/>
        </w:rPr>
        <w:t>14. OCENA OFERT</w:t>
      </w:r>
    </w:p>
    <w:p w14:paraId="399C6E46" w14:textId="77777777" w:rsidR="005C577A" w:rsidRPr="005C577A" w:rsidRDefault="005C577A" w:rsidP="005C577A">
      <w:pPr>
        <w:suppressAutoHyphens/>
        <w:spacing w:after="0" w:line="240" w:lineRule="auto"/>
        <w:jc w:val="both"/>
        <w:rPr>
          <w:rFonts w:ascii="Arial" w:eastAsia="Times New Roman" w:hAnsi="Arial" w:cs="Arial"/>
          <w:sz w:val="20"/>
          <w:szCs w:val="20"/>
          <w:lang w:eastAsia="zh-CN"/>
        </w:rPr>
      </w:pPr>
    </w:p>
    <w:p w14:paraId="413F4780" w14:textId="77777777" w:rsidR="005C577A" w:rsidRPr="005C577A" w:rsidRDefault="005C577A" w:rsidP="005C577A">
      <w:pPr>
        <w:widowControl w:val="0"/>
        <w:suppressAutoHyphens/>
        <w:spacing w:after="0" w:line="240" w:lineRule="auto"/>
        <w:ind w:left="1080"/>
        <w:jc w:val="both"/>
        <w:rPr>
          <w:rFonts w:ascii="Arial" w:eastAsia="Times New Roman" w:hAnsi="Arial" w:cs="Arial"/>
          <w:b/>
          <w:sz w:val="20"/>
          <w:szCs w:val="24"/>
          <w:lang w:eastAsia="zh-CN"/>
        </w:rPr>
      </w:pPr>
      <w:r w:rsidRPr="005C577A">
        <w:rPr>
          <w:rFonts w:ascii="Arial" w:eastAsia="Times New Roman" w:hAnsi="Arial" w:cs="Arial"/>
          <w:b/>
          <w:sz w:val="20"/>
          <w:szCs w:val="24"/>
          <w:lang w:eastAsia="zh-CN"/>
        </w:rPr>
        <w:t>14.1. Żądanie wyjaśnień od wykonawców</w:t>
      </w:r>
    </w:p>
    <w:p w14:paraId="33A6CBB3" w14:textId="2FD58C0F" w:rsidR="005C577A" w:rsidRPr="005C577A" w:rsidRDefault="005C577A" w:rsidP="005C577A">
      <w:pPr>
        <w:widowControl w:val="0"/>
        <w:suppressAutoHyphens/>
        <w:spacing w:after="0" w:line="240" w:lineRule="auto"/>
        <w:ind w:left="1077"/>
        <w:jc w:val="both"/>
        <w:rPr>
          <w:rFonts w:ascii="Arial" w:eastAsia="Times New Roman" w:hAnsi="Arial" w:cs="Arial"/>
          <w:sz w:val="20"/>
          <w:szCs w:val="24"/>
          <w:lang w:eastAsia="zh-CN"/>
        </w:rPr>
      </w:pPr>
      <w:r w:rsidRPr="005C577A">
        <w:rPr>
          <w:rFonts w:ascii="Arial" w:eastAsia="Times New Roman" w:hAnsi="Arial" w:cs="Arial"/>
          <w:sz w:val="20"/>
          <w:szCs w:val="24"/>
          <w:lang w:eastAsia="zh-CN"/>
        </w:rPr>
        <w:t>W toku badania i oceny ofert zmawiający może żądać od wykonawców wyjaśnień dotyczących treści złożonych ofert lub innych składanych dokumentów lub oświadczeń. Niedopuszczalne jest prowadzenie między zamawiającym a wykonawcą negocjacji dotyczących złożonej oferty oraz, z uwzględnieniem dopuszczalnych poprawek określonych poniżej, dokonywanie jakiejkolwiek zmiany w jej treści.</w:t>
      </w:r>
    </w:p>
    <w:p w14:paraId="20E14F79" w14:textId="77777777" w:rsidR="005C577A" w:rsidRPr="005C577A" w:rsidRDefault="005C577A" w:rsidP="005C577A">
      <w:pPr>
        <w:widowControl w:val="0"/>
        <w:suppressAutoHyphens/>
        <w:spacing w:after="0" w:line="240" w:lineRule="auto"/>
        <w:rPr>
          <w:rFonts w:ascii="Arial" w:eastAsia="Times New Roman" w:hAnsi="Arial" w:cs="Arial"/>
          <w:b/>
          <w:color w:val="FF0000"/>
          <w:sz w:val="20"/>
          <w:szCs w:val="24"/>
          <w:lang w:eastAsia="zh-CN"/>
        </w:rPr>
      </w:pPr>
    </w:p>
    <w:p w14:paraId="7EB28655" w14:textId="77777777" w:rsidR="005C577A" w:rsidRPr="005C577A" w:rsidRDefault="005C577A" w:rsidP="005C577A">
      <w:pPr>
        <w:widowControl w:val="0"/>
        <w:suppressAutoHyphens/>
        <w:spacing w:after="0" w:line="240" w:lineRule="auto"/>
        <w:ind w:left="1080"/>
        <w:rPr>
          <w:rFonts w:ascii="Arial" w:eastAsia="Times New Roman" w:hAnsi="Arial" w:cs="Arial"/>
          <w:b/>
          <w:sz w:val="20"/>
          <w:szCs w:val="24"/>
          <w:lang w:eastAsia="zh-CN"/>
        </w:rPr>
      </w:pPr>
      <w:r w:rsidRPr="005C577A">
        <w:rPr>
          <w:rFonts w:ascii="Arial" w:eastAsia="Times New Roman" w:hAnsi="Arial" w:cs="Arial"/>
          <w:b/>
          <w:sz w:val="20"/>
          <w:szCs w:val="24"/>
          <w:lang w:eastAsia="zh-CN"/>
        </w:rPr>
        <w:t xml:space="preserve">14.2. Poprawianie omyłek </w:t>
      </w:r>
    </w:p>
    <w:p w14:paraId="21D85F9F" w14:textId="77777777" w:rsidR="005C577A" w:rsidRPr="005C577A" w:rsidRDefault="005C577A" w:rsidP="005C577A">
      <w:pPr>
        <w:widowControl w:val="0"/>
        <w:suppressAutoHyphens/>
        <w:spacing w:after="0" w:line="240" w:lineRule="auto"/>
        <w:ind w:left="1080"/>
        <w:jc w:val="both"/>
        <w:rPr>
          <w:rFonts w:ascii="Arial" w:eastAsia="Times New Roman" w:hAnsi="Arial" w:cs="Arial"/>
          <w:sz w:val="20"/>
          <w:szCs w:val="20"/>
          <w:lang w:eastAsia="zh-CN"/>
        </w:rPr>
      </w:pPr>
      <w:r w:rsidRPr="005C577A">
        <w:rPr>
          <w:rFonts w:ascii="Arial" w:eastAsia="Times New Roman" w:hAnsi="Arial" w:cs="Arial"/>
          <w:sz w:val="20"/>
          <w:szCs w:val="20"/>
          <w:lang w:eastAsia="zh-CN"/>
        </w:rPr>
        <w:t xml:space="preserve">Zamawiający poprawia w ofercie: </w:t>
      </w:r>
    </w:p>
    <w:p w14:paraId="04D90A3E" w14:textId="77777777" w:rsidR="005C577A" w:rsidRPr="005C577A" w:rsidRDefault="005C577A" w:rsidP="00CA35B1">
      <w:pPr>
        <w:widowControl w:val="0"/>
        <w:numPr>
          <w:ilvl w:val="0"/>
          <w:numId w:val="24"/>
        </w:numPr>
        <w:suppressAutoHyphens/>
        <w:spacing w:after="0" w:line="240" w:lineRule="auto"/>
        <w:ind w:left="1276" w:hanging="142"/>
        <w:jc w:val="both"/>
        <w:rPr>
          <w:rFonts w:ascii="Arial" w:eastAsia="Times New Roman" w:hAnsi="Arial" w:cs="Arial"/>
          <w:sz w:val="20"/>
          <w:szCs w:val="20"/>
          <w:lang w:eastAsia="zh-CN"/>
        </w:rPr>
      </w:pPr>
      <w:r w:rsidRPr="005C577A">
        <w:rPr>
          <w:rFonts w:ascii="Arial" w:eastAsia="Times New Roman" w:hAnsi="Arial" w:cs="Arial"/>
          <w:sz w:val="20"/>
          <w:szCs w:val="20"/>
          <w:lang w:eastAsia="zh-CN"/>
        </w:rPr>
        <w:t>oczywiste omyłki pisarskie,</w:t>
      </w:r>
    </w:p>
    <w:p w14:paraId="156A97D6" w14:textId="77777777" w:rsidR="005C577A" w:rsidRPr="005C577A" w:rsidRDefault="005C577A" w:rsidP="00CA35B1">
      <w:pPr>
        <w:widowControl w:val="0"/>
        <w:numPr>
          <w:ilvl w:val="0"/>
          <w:numId w:val="24"/>
        </w:numPr>
        <w:suppressAutoHyphens/>
        <w:spacing w:after="0" w:line="240" w:lineRule="auto"/>
        <w:ind w:left="1276" w:hanging="142"/>
        <w:jc w:val="both"/>
        <w:rPr>
          <w:rFonts w:ascii="Arial" w:eastAsia="Times New Roman" w:hAnsi="Arial" w:cs="Arial"/>
          <w:sz w:val="20"/>
          <w:szCs w:val="20"/>
          <w:lang w:eastAsia="zh-CN"/>
        </w:rPr>
      </w:pPr>
      <w:r w:rsidRPr="005C577A">
        <w:rPr>
          <w:rFonts w:ascii="Arial" w:eastAsia="Times New Roman" w:hAnsi="Arial" w:cs="Arial"/>
          <w:sz w:val="20"/>
          <w:szCs w:val="20"/>
          <w:lang w:eastAsia="zh-CN"/>
        </w:rPr>
        <w:t xml:space="preserve">oczywiste omyłki rachunkowe </w:t>
      </w:r>
      <w:r w:rsidRPr="005C577A">
        <w:rPr>
          <w:rFonts w:ascii="Arial" w:eastAsia="Times New Roman" w:hAnsi="Arial" w:cs="Arial"/>
          <w:sz w:val="20"/>
          <w:szCs w:val="20"/>
          <w:lang w:eastAsia="pl-PL"/>
        </w:rPr>
        <w:t>z uwzględnieniem konsekwencji rachunkowych dokonanych poprawek,</w:t>
      </w:r>
    </w:p>
    <w:p w14:paraId="354F9FC5" w14:textId="77777777" w:rsidR="005C577A" w:rsidRPr="005C577A" w:rsidRDefault="005C577A" w:rsidP="00CA35B1">
      <w:pPr>
        <w:widowControl w:val="0"/>
        <w:numPr>
          <w:ilvl w:val="0"/>
          <w:numId w:val="24"/>
        </w:numPr>
        <w:suppressAutoHyphens/>
        <w:spacing w:after="0" w:line="240" w:lineRule="auto"/>
        <w:ind w:left="1276" w:hanging="142"/>
        <w:jc w:val="both"/>
        <w:rPr>
          <w:rFonts w:ascii="Arial" w:eastAsia="Times New Roman" w:hAnsi="Arial" w:cs="Arial"/>
          <w:sz w:val="20"/>
          <w:szCs w:val="20"/>
          <w:lang w:eastAsia="zh-CN"/>
        </w:rPr>
      </w:pPr>
      <w:r w:rsidRPr="005C577A">
        <w:rPr>
          <w:rFonts w:ascii="Arial" w:eastAsia="Times New Roman" w:hAnsi="Arial" w:cs="Arial"/>
          <w:sz w:val="20"/>
          <w:szCs w:val="20"/>
          <w:lang w:eastAsia="zh-CN"/>
        </w:rPr>
        <w:t xml:space="preserve">inne omyłki polegające na niezgodności oferty z dokumentami zamówienia, niepowodujące istotnych zmian w treści oferty, </w:t>
      </w:r>
    </w:p>
    <w:p w14:paraId="4AB116CB" w14:textId="1DF58AAC" w:rsidR="005C577A" w:rsidRDefault="005C577A" w:rsidP="005C577A">
      <w:pPr>
        <w:widowControl w:val="0"/>
        <w:suppressAutoHyphens/>
        <w:spacing w:after="0" w:line="240" w:lineRule="auto"/>
        <w:ind w:left="1080"/>
        <w:jc w:val="both"/>
        <w:rPr>
          <w:rFonts w:ascii="Arial" w:eastAsia="Times New Roman" w:hAnsi="Arial" w:cs="Arial"/>
          <w:sz w:val="20"/>
          <w:szCs w:val="20"/>
          <w:lang w:eastAsia="zh-CN"/>
        </w:rPr>
      </w:pPr>
      <w:r w:rsidRPr="005C577A">
        <w:rPr>
          <w:rFonts w:ascii="Arial" w:eastAsia="Times New Roman" w:hAnsi="Arial" w:cs="Arial"/>
          <w:sz w:val="20"/>
          <w:szCs w:val="20"/>
          <w:lang w:eastAsia="zh-CN"/>
        </w:rPr>
        <w:t>niezwłocznie zawiadamiając o tym wykonawcę, którego oferta została poprawiona.</w:t>
      </w:r>
    </w:p>
    <w:p w14:paraId="6FD5ADF1" w14:textId="737EDEFF" w:rsidR="002A3D19" w:rsidRDefault="002A3D19" w:rsidP="005C577A">
      <w:pPr>
        <w:widowControl w:val="0"/>
        <w:suppressAutoHyphens/>
        <w:spacing w:after="0" w:line="240" w:lineRule="auto"/>
        <w:ind w:left="1080"/>
        <w:jc w:val="both"/>
        <w:rPr>
          <w:rFonts w:ascii="Arial" w:eastAsia="Times New Roman" w:hAnsi="Arial" w:cs="Arial"/>
          <w:sz w:val="20"/>
          <w:szCs w:val="20"/>
          <w:lang w:eastAsia="zh-CN"/>
        </w:rPr>
      </w:pPr>
    </w:p>
    <w:p w14:paraId="653DE4EE" w14:textId="675EBA73" w:rsidR="002A3D19" w:rsidRDefault="002A3D19" w:rsidP="001207B5">
      <w:pPr>
        <w:widowControl w:val="0"/>
        <w:suppressAutoHyphens/>
        <w:spacing w:after="0" w:line="240" w:lineRule="auto"/>
        <w:ind w:left="1080"/>
        <w:jc w:val="both"/>
        <w:rPr>
          <w:rFonts w:ascii="Arial" w:eastAsia="Times New Roman" w:hAnsi="Arial" w:cs="Arial"/>
          <w:sz w:val="20"/>
          <w:szCs w:val="20"/>
          <w:lang w:eastAsia="zh-CN"/>
        </w:rPr>
      </w:pPr>
      <w:r w:rsidRPr="001207B5">
        <w:rPr>
          <w:rFonts w:ascii="Arial" w:eastAsia="Times New Roman" w:hAnsi="Arial" w:cs="Arial"/>
          <w:sz w:val="20"/>
          <w:szCs w:val="20"/>
          <w:lang w:eastAsia="zh-CN"/>
        </w:rPr>
        <w:t>W przypadku gdy</w:t>
      </w:r>
      <w:r w:rsidR="009707F1" w:rsidRPr="001207B5">
        <w:rPr>
          <w:rFonts w:ascii="Arial" w:eastAsia="Times New Roman" w:hAnsi="Arial" w:cs="Arial"/>
          <w:sz w:val="20"/>
          <w:szCs w:val="20"/>
          <w:lang w:eastAsia="zh-CN"/>
        </w:rPr>
        <w:t xml:space="preserve"> w of</w:t>
      </w:r>
      <w:r w:rsidR="006372BF" w:rsidRPr="001207B5">
        <w:rPr>
          <w:rFonts w:ascii="Arial" w:eastAsia="Times New Roman" w:hAnsi="Arial" w:cs="Arial"/>
          <w:sz w:val="20"/>
          <w:szCs w:val="20"/>
          <w:lang w:eastAsia="zh-CN"/>
        </w:rPr>
        <w:t>e</w:t>
      </w:r>
      <w:r w:rsidR="009707F1" w:rsidRPr="001207B5">
        <w:rPr>
          <w:rFonts w:ascii="Arial" w:eastAsia="Times New Roman" w:hAnsi="Arial" w:cs="Arial"/>
          <w:sz w:val="20"/>
          <w:szCs w:val="20"/>
          <w:lang w:eastAsia="zh-CN"/>
        </w:rPr>
        <w:t>rcie</w:t>
      </w:r>
      <w:r w:rsidRPr="001207B5">
        <w:rPr>
          <w:rFonts w:ascii="Arial" w:eastAsia="Times New Roman" w:hAnsi="Arial" w:cs="Arial"/>
          <w:sz w:val="20"/>
          <w:szCs w:val="20"/>
          <w:lang w:eastAsia="zh-CN"/>
        </w:rPr>
        <w:t xml:space="preserve"> suma </w:t>
      </w:r>
      <w:r w:rsidR="001207B5" w:rsidRPr="001207B5">
        <w:rPr>
          <w:rFonts w:ascii="Arial" w:eastAsia="Times New Roman" w:hAnsi="Arial" w:cs="Arial"/>
          <w:sz w:val="20"/>
          <w:szCs w:val="20"/>
          <w:lang w:eastAsia="zh-CN"/>
        </w:rPr>
        <w:t>cen</w:t>
      </w:r>
      <w:r w:rsidRPr="001207B5">
        <w:rPr>
          <w:rFonts w:ascii="Arial" w:eastAsia="Times New Roman" w:hAnsi="Arial" w:cs="Arial"/>
          <w:sz w:val="20"/>
          <w:szCs w:val="20"/>
          <w:lang w:eastAsia="zh-CN"/>
        </w:rPr>
        <w:t xml:space="preserve"> brutto za</w:t>
      </w:r>
      <w:r w:rsidR="007D215C" w:rsidRPr="001207B5">
        <w:rPr>
          <w:rFonts w:ascii="Arial" w:eastAsia="Times New Roman" w:hAnsi="Arial" w:cs="Arial"/>
          <w:sz w:val="20"/>
          <w:szCs w:val="20"/>
          <w:lang w:eastAsia="zh-CN"/>
        </w:rPr>
        <w:t xml:space="preserve"> zakres wskazany w ust. 1.1. pkt 1) i 2) oferty </w:t>
      </w:r>
      <w:r w:rsidRPr="001207B5">
        <w:rPr>
          <w:rFonts w:ascii="Arial" w:eastAsia="Times New Roman" w:hAnsi="Arial" w:cs="Arial"/>
          <w:sz w:val="20"/>
          <w:szCs w:val="20"/>
          <w:lang w:eastAsia="zh-CN"/>
        </w:rPr>
        <w:t>będzie się różniła od ceny brutto</w:t>
      </w:r>
      <w:r w:rsidR="001207B5" w:rsidRPr="001207B5">
        <w:rPr>
          <w:rFonts w:ascii="Arial" w:eastAsia="Times New Roman" w:hAnsi="Arial" w:cs="Arial"/>
          <w:sz w:val="20"/>
          <w:szCs w:val="20"/>
          <w:lang w:eastAsia="zh-CN"/>
        </w:rPr>
        <w:t xml:space="preserve"> </w:t>
      </w:r>
      <w:bookmarkStart w:id="25" w:name="_Hlk76369783"/>
      <w:r w:rsidR="001207B5" w:rsidRPr="001207B5">
        <w:rPr>
          <w:rFonts w:ascii="Arial" w:eastAsia="Times New Roman" w:hAnsi="Arial" w:cs="Arial"/>
          <w:sz w:val="20"/>
          <w:szCs w:val="20"/>
          <w:lang w:eastAsia="zh-CN"/>
        </w:rPr>
        <w:t>za całość zamówienia</w:t>
      </w:r>
      <w:r w:rsidRPr="001207B5">
        <w:rPr>
          <w:rFonts w:ascii="Arial" w:eastAsia="Times New Roman" w:hAnsi="Arial" w:cs="Arial"/>
          <w:sz w:val="20"/>
          <w:szCs w:val="20"/>
          <w:lang w:eastAsia="zh-CN"/>
        </w:rPr>
        <w:t xml:space="preserve"> </w:t>
      </w:r>
      <w:bookmarkEnd w:id="25"/>
      <w:r w:rsidRPr="001207B5">
        <w:rPr>
          <w:rFonts w:ascii="Arial" w:eastAsia="Times New Roman" w:hAnsi="Arial" w:cs="Arial"/>
          <w:sz w:val="20"/>
          <w:szCs w:val="20"/>
          <w:lang w:eastAsia="zh-CN"/>
        </w:rPr>
        <w:t>wskazanej w</w:t>
      </w:r>
      <w:r w:rsidR="001207B5" w:rsidRPr="001207B5">
        <w:rPr>
          <w:rFonts w:ascii="Arial" w:eastAsia="Times New Roman" w:hAnsi="Arial" w:cs="Arial"/>
          <w:sz w:val="20"/>
          <w:szCs w:val="20"/>
          <w:lang w:eastAsia="zh-CN"/>
        </w:rPr>
        <w:t xml:space="preserve"> ust. 1.1. oferty, </w:t>
      </w:r>
      <w:r w:rsidRPr="001207B5">
        <w:rPr>
          <w:rFonts w:ascii="Arial" w:eastAsia="Times New Roman" w:hAnsi="Arial" w:cs="Arial"/>
          <w:sz w:val="20"/>
          <w:szCs w:val="20"/>
          <w:lang w:eastAsia="zh-CN"/>
        </w:rPr>
        <w:t>Zamawiający dokona poprawy</w:t>
      </w:r>
      <w:r w:rsidR="001207B5" w:rsidRPr="001207B5">
        <w:rPr>
          <w:rFonts w:ascii="Arial" w:eastAsia="Times New Roman" w:hAnsi="Arial" w:cs="Arial"/>
          <w:sz w:val="20"/>
          <w:szCs w:val="20"/>
          <w:lang w:eastAsia="zh-CN"/>
        </w:rPr>
        <w:t xml:space="preserve">                 w następujący sposób</w:t>
      </w:r>
      <w:r w:rsidRPr="001207B5">
        <w:rPr>
          <w:rFonts w:ascii="Arial" w:eastAsia="Times New Roman" w:hAnsi="Arial" w:cs="Arial"/>
          <w:sz w:val="20"/>
          <w:szCs w:val="20"/>
          <w:lang w:eastAsia="zh-CN"/>
        </w:rPr>
        <w:t xml:space="preserve"> </w:t>
      </w:r>
      <w:r w:rsidR="001E52D2" w:rsidRPr="001207B5">
        <w:rPr>
          <w:rFonts w:ascii="Arial" w:eastAsia="Times New Roman" w:hAnsi="Arial" w:cs="Arial"/>
          <w:sz w:val="20"/>
          <w:szCs w:val="20"/>
          <w:lang w:eastAsia="zh-CN"/>
        </w:rPr>
        <w:t>– przyjmie, iż prawidłowe są ceny</w:t>
      </w:r>
      <w:r w:rsidR="001207B5" w:rsidRPr="001207B5">
        <w:rPr>
          <w:rFonts w:ascii="Arial" w:eastAsia="Times New Roman" w:hAnsi="Arial" w:cs="Arial"/>
          <w:sz w:val="20"/>
          <w:szCs w:val="20"/>
          <w:lang w:eastAsia="zh-CN"/>
        </w:rPr>
        <w:t xml:space="preserve"> brutto wskazane</w:t>
      </w:r>
      <w:r w:rsidR="001E52D2" w:rsidRPr="001207B5">
        <w:rPr>
          <w:rFonts w:ascii="Arial" w:eastAsia="Times New Roman" w:hAnsi="Arial" w:cs="Arial"/>
          <w:sz w:val="20"/>
          <w:szCs w:val="20"/>
          <w:lang w:eastAsia="zh-CN"/>
        </w:rPr>
        <w:t xml:space="preserve"> </w:t>
      </w:r>
      <w:r w:rsidR="001207B5" w:rsidRPr="001207B5">
        <w:rPr>
          <w:rFonts w:ascii="Arial" w:eastAsia="Times New Roman" w:hAnsi="Arial" w:cs="Arial"/>
          <w:sz w:val="20"/>
          <w:szCs w:val="20"/>
          <w:lang w:eastAsia="zh-CN"/>
        </w:rPr>
        <w:t>w ust. 1.1. pkt 1) i 2) oferty</w:t>
      </w:r>
      <w:r w:rsidR="001E52D2" w:rsidRPr="001207B5">
        <w:rPr>
          <w:rFonts w:ascii="Arial" w:eastAsia="Times New Roman" w:hAnsi="Arial" w:cs="Arial"/>
          <w:sz w:val="20"/>
          <w:szCs w:val="20"/>
          <w:lang w:eastAsia="zh-CN"/>
        </w:rPr>
        <w:t xml:space="preserve"> </w:t>
      </w:r>
      <w:r w:rsidR="001207B5" w:rsidRPr="001207B5">
        <w:rPr>
          <w:rFonts w:ascii="Arial" w:eastAsia="Times New Roman" w:hAnsi="Arial" w:cs="Arial"/>
          <w:sz w:val="20"/>
          <w:szCs w:val="20"/>
          <w:lang w:eastAsia="zh-CN"/>
        </w:rPr>
        <w:t xml:space="preserve">                             </w:t>
      </w:r>
      <w:r w:rsidR="001E52D2" w:rsidRPr="001207B5">
        <w:rPr>
          <w:rFonts w:ascii="Arial" w:eastAsia="Times New Roman" w:hAnsi="Arial" w:cs="Arial"/>
          <w:sz w:val="20"/>
          <w:szCs w:val="20"/>
          <w:lang w:eastAsia="zh-CN"/>
        </w:rPr>
        <w:t xml:space="preserve">i poprawi cenę  brutto </w:t>
      </w:r>
      <w:r w:rsidR="001207B5" w:rsidRPr="001207B5">
        <w:rPr>
          <w:rFonts w:ascii="Arial" w:eastAsia="Times New Roman" w:hAnsi="Arial" w:cs="Arial"/>
          <w:sz w:val="20"/>
          <w:szCs w:val="20"/>
          <w:lang w:eastAsia="zh-CN"/>
        </w:rPr>
        <w:t xml:space="preserve">za całość zamówienia </w:t>
      </w:r>
      <w:r w:rsidR="001E52D2" w:rsidRPr="001207B5">
        <w:rPr>
          <w:rFonts w:ascii="Arial" w:eastAsia="Times New Roman" w:hAnsi="Arial" w:cs="Arial"/>
          <w:sz w:val="20"/>
          <w:szCs w:val="20"/>
          <w:lang w:eastAsia="zh-CN"/>
        </w:rPr>
        <w:t xml:space="preserve">wskazaną w </w:t>
      </w:r>
      <w:r w:rsidR="001207B5" w:rsidRPr="001207B5">
        <w:rPr>
          <w:rFonts w:ascii="Arial" w:eastAsia="Times New Roman" w:hAnsi="Arial" w:cs="Arial"/>
          <w:sz w:val="20"/>
          <w:szCs w:val="20"/>
          <w:lang w:eastAsia="zh-CN"/>
        </w:rPr>
        <w:t xml:space="preserve">ust. 1.1. </w:t>
      </w:r>
      <w:r w:rsidR="001E52D2" w:rsidRPr="001207B5">
        <w:rPr>
          <w:rFonts w:ascii="Arial" w:eastAsia="Times New Roman" w:hAnsi="Arial" w:cs="Arial"/>
          <w:sz w:val="20"/>
          <w:szCs w:val="20"/>
          <w:lang w:eastAsia="zh-CN"/>
        </w:rPr>
        <w:t>oferty.</w:t>
      </w:r>
      <w:r w:rsidR="005D28E3">
        <w:rPr>
          <w:rFonts w:ascii="Arial" w:eastAsia="Times New Roman" w:hAnsi="Arial" w:cs="Arial"/>
          <w:sz w:val="20"/>
          <w:szCs w:val="20"/>
          <w:lang w:eastAsia="zh-CN"/>
        </w:rPr>
        <w:t xml:space="preserve"> Konsekwencją tej poprawy będzie odpowiednio dostosowanie wartości netto i podatku VAT. </w:t>
      </w:r>
    </w:p>
    <w:p w14:paraId="3823C8CF" w14:textId="4FDB90C7" w:rsidR="00CD08CE" w:rsidRDefault="00CD08CE" w:rsidP="001207B5">
      <w:pPr>
        <w:widowControl w:val="0"/>
        <w:suppressAutoHyphens/>
        <w:spacing w:after="0" w:line="240" w:lineRule="auto"/>
        <w:ind w:left="1080"/>
        <w:jc w:val="both"/>
        <w:rPr>
          <w:rFonts w:ascii="Arial" w:eastAsia="Times New Roman" w:hAnsi="Arial" w:cs="Arial"/>
          <w:sz w:val="20"/>
          <w:szCs w:val="20"/>
          <w:lang w:eastAsia="zh-CN"/>
        </w:rPr>
      </w:pPr>
    </w:p>
    <w:p w14:paraId="354E0B7E" w14:textId="53E099AC" w:rsidR="00CD08CE" w:rsidRPr="001207B5" w:rsidRDefault="00CD08CE" w:rsidP="001207B5">
      <w:pPr>
        <w:widowControl w:val="0"/>
        <w:suppressAutoHyphens/>
        <w:spacing w:after="0" w:line="240" w:lineRule="auto"/>
        <w:ind w:left="1080"/>
        <w:jc w:val="both"/>
        <w:rPr>
          <w:rFonts w:ascii="Arial" w:eastAsia="Times New Roman" w:hAnsi="Arial" w:cs="Arial"/>
          <w:sz w:val="20"/>
          <w:szCs w:val="20"/>
          <w:lang w:eastAsia="zh-CN"/>
        </w:rPr>
      </w:pPr>
      <w:r>
        <w:rPr>
          <w:rFonts w:ascii="Arial" w:eastAsia="Times New Roman" w:hAnsi="Arial" w:cs="Arial"/>
          <w:sz w:val="20"/>
          <w:szCs w:val="20"/>
          <w:lang w:eastAsia="zh-CN"/>
        </w:rPr>
        <w:t xml:space="preserve">W przypadku nieprawidłowości w wartościach netto i VAT w stosunku do ceny brutto za całość zamówienia, Zamawiający pozostawi cenę brutto </w:t>
      </w:r>
      <w:r w:rsidRPr="001207B5">
        <w:rPr>
          <w:rFonts w:ascii="Arial" w:eastAsia="Times New Roman" w:hAnsi="Arial" w:cs="Arial"/>
          <w:sz w:val="20"/>
          <w:szCs w:val="20"/>
          <w:lang w:eastAsia="zh-CN"/>
        </w:rPr>
        <w:t>za całość zamówienia</w:t>
      </w:r>
      <w:r>
        <w:rPr>
          <w:rFonts w:ascii="Arial" w:eastAsia="Times New Roman" w:hAnsi="Arial" w:cs="Arial"/>
          <w:sz w:val="20"/>
          <w:szCs w:val="20"/>
          <w:lang w:eastAsia="zh-CN"/>
        </w:rPr>
        <w:t xml:space="preserve"> i dokona odpowiednio dostosowania wartości netto i podatku VAT.</w:t>
      </w:r>
    </w:p>
    <w:p w14:paraId="6B665DCE" w14:textId="77777777" w:rsidR="00017CF6" w:rsidRPr="005C577A" w:rsidRDefault="00017CF6" w:rsidP="005C577A">
      <w:pPr>
        <w:widowControl w:val="0"/>
        <w:suppressAutoHyphens/>
        <w:spacing w:after="0" w:line="240" w:lineRule="auto"/>
        <w:rPr>
          <w:rFonts w:ascii="Arial" w:eastAsia="Times New Roman" w:hAnsi="Arial" w:cs="Arial"/>
          <w:b/>
          <w:color w:val="FF0000"/>
          <w:sz w:val="20"/>
          <w:szCs w:val="20"/>
          <w:lang w:eastAsia="zh-CN"/>
        </w:rPr>
      </w:pPr>
    </w:p>
    <w:p w14:paraId="30453B7B" w14:textId="77777777" w:rsidR="005C577A" w:rsidRPr="005C577A" w:rsidRDefault="005C577A" w:rsidP="005C577A">
      <w:pPr>
        <w:widowControl w:val="0"/>
        <w:suppressAutoHyphens/>
        <w:spacing w:after="0" w:line="240" w:lineRule="auto"/>
        <w:ind w:left="1080"/>
        <w:rPr>
          <w:rFonts w:ascii="Arial" w:eastAsia="Times New Roman" w:hAnsi="Arial" w:cs="Arial"/>
          <w:b/>
          <w:sz w:val="20"/>
          <w:szCs w:val="20"/>
          <w:lang w:eastAsia="zh-CN"/>
        </w:rPr>
      </w:pPr>
      <w:r w:rsidRPr="005C577A">
        <w:rPr>
          <w:rFonts w:ascii="Arial" w:eastAsia="Times New Roman" w:hAnsi="Arial" w:cs="Arial"/>
          <w:b/>
          <w:sz w:val="20"/>
          <w:szCs w:val="20"/>
          <w:lang w:eastAsia="zh-CN"/>
        </w:rPr>
        <w:t>14.3. Rażąco niska cena w ofercie</w:t>
      </w:r>
    </w:p>
    <w:p w14:paraId="6B079833" w14:textId="77777777" w:rsidR="005C577A" w:rsidRPr="005C577A" w:rsidRDefault="005C577A" w:rsidP="005C577A">
      <w:pPr>
        <w:widowControl w:val="0"/>
        <w:suppressAutoHyphens/>
        <w:spacing w:after="0" w:line="240" w:lineRule="auto"/>
        <w:ind w:left="1080"/>
        <w:jc w:val="both"/>
        <w:rPr>
          <w:rFonts w:ascii="Arial" w:eastAsia="Times New Roman" w:hAnsi="Arial" w:cs="Arial"/>
          <w:sz w:val="20"/>
          <w:szCs w:val="20"/>
          <w:lang w:eastAsia="zh-CN"/>
        </w:rPr>
      </w:pPr>
      <w:r w:rsidRPr="005C577A">
        <w:rPr>
          <w:rFonts w:ascii="Arial" w:eastAsia="Times New Roman" w:hAnsi="Arial" w:cs="Arial"/>
          <w:sz w:val="20"/>
          <w:szCs w:val="20"/>
          <w:lang w:eastAsia="zh-CN"/>
        </w:rPr>
        <w:t xml:space="preserve">Zamawiający w celu ustalenia, czy oferta zawiera rażąco niską cenę w stosunku do przedmiotu zamówienia żąda do wykonawcy wyjaśnień, w tym złożenia dowodów w zakresie wyliczenia ceny lub jej istotnych części składowych w szczególności w zakresie określonym w art. 224 ust. 3 ustawy </w:t>
      </w:r>
      <w:proofErr w:type="spellStart"/>
      <w:r w:rsidRPr="005C577A">
        <w:rPr>
          <w:rFonts w:ascii="Arial" w:eastAsia="Times New Roman" w:hAnsi="Arial" w:cs="Arial"/>
          <w:sz w:val="20"/>
          <w:szCs w:val="20"/>
          <w:lang w:eastAsia="zh-CN"/>
        </w:rPr>
        <w:t>Pzp</w:t>
      </w:r>
      <w:proofErr w:type="spellEnd"/>
      <w:r w:rsidRPr="005C577A">
        <w:rPr>
          <w:rFonts w:ascii="Arial" w:eastAsia="Times New Roman" w:hAnsi="Arial" w:cs="Arial"/>
          <w:sz w:val="20"/>
          <w:szCs w:val="20"/>
          <w:lang w:eastAsia="zh-CN"/>
        </w:rPr>
        <w:t>.</w:t>
      </w:r>
    </w:p>
    <w:p w14:paraId="1D66D76A" w14:textId="77777777" w:rsidR="005C577A" w:rsidRPr="005C577A" w:rsidRDefault="005C577A" w:rsidP="005C577A">
      <w:pPr>
        <w:widowControl w:val="0"/>
        <w:suppressAutoHyphens/>
        <w:spacing w:after="0" w:line="240" w:lineRule="auto"/>
        <w:ind w:left="1080"/>
        <w:jc w:val="both"/>
        <w:rPr>
          <w:rFonts w:ascii="Arial" w:eastAsia="Times New Roman" w:hAnsi="Arial" w:cs="Arial"/>
          <w:sz w:val="20"/>
          <w:szCs w:val="20"/>
          <w:lang w:eastAsia="zh-CN"/>
        </w:rPr>
      </w:pPr>
      <w:r w:rsidRPr="005C577A">
        <w:rPr>
          <w:rFonts w:ascii="Arial" w:eastAsia="Times New Roman" w:hAnsi="Arial" w:cs="Arial"/>
          <w:sz w:val="20"/>
          <w:szCs w:val="20"/>
          <w:lang w:eastAsia="zh-CN"/>
        </w:rPr>
        <w:t xml:space="preserve">Zamawiający odrzuci ofertę wykonawcy, który nie udzielił wyjaśnień </w:t>
      </w:r>
      <w:r w:rsidRPr="005C577A">
        <w:rPr>
          <w:rFonts w:ascii="Arial" w:eastAsia="Times New Roman" w:hAnsi="Arial" w:cs="Arial"/>
          <w:sz w:val="20"/>
          <w:szCs w:val="20"/>
        </w:rPr>
        <w:t>w wyznaczonym terminie</w:t>
      </w:r>
      <w:r w:rsidRPr="005C577A">
        <w:rPr>
          <w:rFonts w:ascii="Arial" w:eastAsia="Times New Roman" w:hAnsi="Arial" w:cs="Arial"/>
          <w:sz w:val="20"/>
          <w:szCs w:val="20"/>
          <w:lang w:eastAsia="zh-CN"/>
        </w:rPr>
        <w:t xml:space="preserve">, lub </w:t>
      </w:r>
      <w:r w:rsidRPr="005C577A">
        <w:rPr>
          <w:rFonts w:ascii="Arial" w:eastAsia="Times New Roman" w:hAnsi="Arial" w:cs="Arial"/>
          <w:sz w:val="20"/>
          <w:szCs w:val="20"/>
        </w:rPr>
        <w:t>jeżeli złożone wyjaśnienia wraz z dowodami nie uzasadniają podanej w ofercie ceny.</w:t>
      </w:r>
    </w:p>
    <w:p w14:paraId="0D62ACCA" w14:textId="77777777" w:rsidR="005C577A" w:rsidRPr="005C577A" w:rsidRDefault="005C577A" w:rsidP="005C577A">
      <w:pPr>
        <w:widowControl w:val="0"/>
        <w:suppressAutoHyphens/>
        <w:spacing w:after="0" w:line="240" w:lineRule="auto"/>
        <w:rPr>
          <w:rFonts w:ascii="Arial" w:eastAsia="Times New Roman" w:hAnsi="Arial" w:cs="Arial"/>
          <w:b/>
          <w:color w:val="FF0000"/>
          <w:sz w:val="20"/>
          <w:szCs w:val="20"/>
          <w:lang w:eastAsia="zh-CN"/>
        </w:rPr>
      </w:pPr>
    </w:p>
    <w:p w14:paraId="1D8B8C77" w14:textId="77777777" w:rsidR="005C577A" w:rsidRPr="005C577A" w:rsidRDefault="005C577A" w:rsidP="005C577A">
      <w:pPr>
        <w:widowControl w:val="0"/>
        <w:suppressAutoHyphens/>
        <w:spacing w:after="0" w:line="240" w:lineRule="auto"/>
        <w:ind w:left="1080"/>
        <w:rPr>
          <w:rFonts w:ascii="Arial" w:eastAsia="Times New Roman" w:hAnsi="Arial" w:cs="Arial"/>
          <w:b/>
          <w:sz w:val="20"/>
          <w:szCs w:val="20"/>
          <w:lang w:eastAsia="zh-CN"/>
        </w:rPr>
      </w:pPr>
      <w:r w:rsidRPr="005C577A">
        <w:rPr>
          <w:rFonts w:ascii="Arial" w:eastAsia="Times New Roman" w:hAnsi="Arial" w:cs="Arial"/>
          <w:b/>
          <w:sz w:val="20"/>
          <w:szCs w:val="20"/>
          <w:lang w:eastAsia="zh-CN"/>
        </w:rPr>
        <w:t>14.4. Oferty z jednakową ceną</w:t>
      </w:r>
    </w:p>
    <w:p w14:paraId="0D9864DC" w14:textId="77777777" w:rsidR="005C577A" w:rsidRPr="005C577A" w:rsidRDefault="005C577A" w:rsidP="00CA35B1">
      <w:pPr>
        <w:widowControl w:val="0"/>
        <w:numPr>
          <w:ilvl w:val="3"/>
          <w:numId w:val="28"/>
        </w:numPr>
        <w:suppressAutoHyphens/>
        <w:spacing w:after="0" w:line="240" w:lineRule="auto"/>
        <w:ind w:left="1418" w:hanging="284"/>
        <w:jc w:val="both"/>
        <w:rPr>
          <w:rFonts w:ascii="Arial" w:eastAsia="Times New Roman" w:hAnsi="Arial" w:cs="Arial"/>
          <w:sz w:val="20"/>
          <w:szCs w:val="20"/>
          <w:lang w:eastAsia="zh-CN"/>
        </w:rPr>
      </w:pPr>
      <w:r w:rsidRPr="005C577A">
        <w:rPr>
          <w:rFonts w:ascii="Arial" w:eastAsia="Times New Roman" w:hAnsi="Arial" w:cs="Arial"/>
          <w:sz w:val="20"/>
          <w:szCs w:val="20"/>
          <w:lang w:eastAsia="zh-CN"/>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2A62052B" w14:textId="77777777" w:rsidR="005C577A" w:rsidRPr="005C577A" w:rsidRDefault="005C577A" w:rsidP="00CA35B1">
      <w:pPr>
        <w:widowControl w:val="0"/>
        <w:numPr>
          <w:ilvl w:val="3"/>
          <w:numId w:val="28"/>
        </w:numPr>
        <w:suppressAutoHyphens/>
        <w:spacing w:after="0" w:line="240" w:lineRule="auto"/>
        <w:ind w:left="1418" w:hanging="284"/>
        <w:jc w:val="both"/>
        <w:rPr>
          <w:rFonts w:ascii="Arial" w:eastAsia="Times New Roman" w:hAnsi="Arial" w:cs="Arial"/>
          <w:sz w:val="20"/>
          <w:szCs w:val="20"/>
          <w:lang w:eastAsia="zh-CN"/>
        </w:rPr>
      </w:pPr>
      <w:r w:rsidRPr="005C577A">
        <w:rPr>
          <w:rFonts w:ascii="Arial" w:eastAsia="Times New Roman" w:hAnsi="Arial" w:cs="Arial"/>
          <w:sz w:val="20"/>
          <w:szCs w:val="20"/>
          <w:lang w:eastAsia="pl-PL"/>
        </w:rPr>
        <w:t xml:space="preserve">Jeżeli oferty otrzymały taką samą ocenę w kryterium o najwyższej wadze, zamawiający wybiera ofertę z najniższą ceną. </w:t>
      </w:r>
    </w:p>
    <w:p w14:paraId="0D6D13C6" w14:textId="77777777" w:rsidR="005C577A" w:rsidRPr="005C577A" w:rsidRDefault="005C577A" w:rsidP="00CA35B1">
      <w:pPr>
        <w:widowControl w:val="0"/>
        <w:numPr>
          <w:ilvl w:val="3"/>
          <w:numId w:val="28"/>
        </w:numPr>
        <w:suppressAutoHyphens/>
        <w:spacing w:after="0" w:line="240" w:lineRule="auto"/>
        <w:ind w:left="1418" w:hanging="284"/>
        <w:jc w:val="both"/>
        <w:rPr>
          <w:rFonts w:ascii="Arial" w:eastAsia="Times New Roman" w:hAnsi="Arial" w:cs="Arial"/>
          <w:sz w:val="20"/>
          <w:szCs w:val="20"/>
          <w:lang w:eastAsia="zh-CN"/>
        </w:rPr>
      </w:pPr>
      <w:r w:rsidRPr="005C577A">
        <w:rPr>
          <w:rFonts w:ascii="Arial" w:eastAsia="Times New Roman" w:hAnsi="Arial" w:cs="Arial"/>
          <w:sz w:val="20"/>
          <w:szCs w:val="20"/>
          <w:lang w:eastAsia="pl-PL"/>
        </w:rPr>
        <w:t>Jeżeli nie można dokonać wyboru oferty w sposób, o którym mowa w pkt. 2, zamawiający wzywa wykonawców, którzy złożyli te oferty, do złożenia w terminie określonym przez zamawiającego ofert dodatkowych zawierających nową cenę.</w:t>
      </w:r>
      <w:r w:rsidRPr="005C577A">
        <w:rPr>
          <w:rFonts w:ascii="Arial" w:eastAsia="Times New Roman" w:hAnsi="Arial" w:cs="Arial"/>
          <w:sz w:val="20"/>
          <w:szCs w:val="20"/>
          <w:lang w:eastAsia="zh-CN"/>
        </w:rPr>
        <w:t xml:space="preserve"> </w:t>
      </w:r>
      <w:r w:rsidRPr="005C577A">
        <w:rPr>
          <w:rFonts w:ascii="Arial" w:eastAsia="Times New Roman" w:hAnsi="Arial" w:cs="Arial"/>
          <w:sz w:val="20"/>
          <w:szCs w:val="20"/>
        </w:rPr>
        <w:t>Wykonawcy, składając oferty dodatkowe, nie mogą oferować cen wyższych niż zaoferowane w uprzednio złożonych przez nich ofertach.</w:t>
      </w:r>
    </w:p>
    <w:p w14:paraId="2C9C3B8B" w14:textId="77777777" w:rsidR="005C577A" w:rsidRPr="005C577A" w:rsidRDefault="005C577A" w:rsidP="005C577A">
      <w:pPr>
        <w:widowControl w:val="0"/>
        <w:suppressAutoHyphens/>
        <w:spacing w:after="0" w:line="240" w:lineRule="auto"/>
        <w:jc w:val="both"/>
        <w:rPr>
          <w:rFonts w:ascii="Arial" w:eastAsia="Times New Roman" w:hAnsi="Arial" w:cs="Arial"/>
          <w:color w:val="FF0000"/>
          <w:sz w:val="20"/>
          <w:szCs w:val="24"/>
          <w:lang w:eastAsia="zh-CN"/>
        </w:rPr>
      </w:pPr>
    </w:p>
    <w:p w14:paraId="00A50836" w14:textId="77777777" w:rsidR="005C577A" w:rsidRPr="005C577A" w:rsidRDefault="005C577A" w:rsidP="005C577A">
      <w:pPr>
        <w:widowControl w:val="0"/>
        <w:suppressAutoHyphens/>
        <w:spacing w:after="0" w:line="240" w:lineRule="auto"/>
        <w:ind w:left="1077"/>
        <w:jc w:val="both"/>
        <w:rPr>
          <w:rFonts w:ascii="Arial" w:eastAsia="Times New Roman" w:hAnsi="Arial" w:cs="Arial"/>
          <w:b/>
          <w:sz w:val="20"/>
          <w:szCs w:val="24"/>
          <w:lang w:eastAsia="zh-CN"/>
        </w:rPr>
      </w:pPr>
      <w:r w:rsidRPr="005C577A">
        <w:rPr>
          <w:rFonts w:ascii="Arial" w:eastAsia="Times New Roman" w:hAnsi="Arial" w:cs="Arial"/>
          <w:b/>
          <w:sz w:val="20"/>
          <w:szCs w:val="24"/>
          <w:lang w:eastAsia="zh-CN"/>
        </w:rPr>
        <w:t>14.5. Odrzucenie oferty</w:t>
      </w:r>
    </w:p>
    <w:p w14:paraId="5638A262" w14:textId="77777777" w:rsidR="005C577A" w:rsidRPr="005C577A" w:rsidRDefault="005C577A" w:rsidP="005C577A">
      <w:pPr>
        <w:shd w:val="clear" w:color="auto" w:fill="FFFFFF"/>
        <w:suppressAutoHyphens/>
        <w:spacing w:after="0" w:line="240" w:lineRule="auto"/>
        <w:ind w:left="1077"/>
        <w:rPr>
          <w:rFonts w:ascii="Arial" w:eastAsia="Times New Roman" w:hAnsi="Arial" w:cs="Arial"/>
          <w:spacing w:val="-1"/>
          <w:sz w:val="20"/>
          <w:szCs w:val="20"/>
          <w:lang w:eastAsia="zh-CN"/>
        </w:rPr>
      </w:pPr>
      <w:r w:rsidRPr="005C577A">
        <w:rPr>
          <w:rFonts w:ascii="Arial" w:eastAsia="Times New Roman" w:hAnsi="Arial" w:cs="Arial"/>
          <w:spacing w:val="-2"/>
          <w:sz w:val="20"/>
          <w:szCs w:val="20"/>
          <w:lang w:eastAsia="zh-CN"/>
        </w:rPr>
        <w:t xml:space="preserve">Zamawiający odrzuci ofertę, jeżeli zachodzą przesłanki określone  w </w:t>
      </w:r>
      <w:r w:rsidRPr="005C577A">
        <w:rPr>
          <w:rFonts w:ascii="Arial" w:eastAsia="Times New Roman" w:hAnsi="Arial" w:cs="Arial"/>
          <w:spacing w:val="-1"/>
          <w:sz w:val="20"/>
          <w:szCs w:val="20"/>
          <w:lang w:eastAsia="zh-CN"/>
        </w:rPr>
        <w:t xml:space="preserve">art. 226 ust. 1 ustawy </w:t>
      </w:r>
      <w:proofErr w:type="spellStart"/>
      <w:r w:rsidRPr="005C577A">
        <w:rPr>
          <w:rFonts w:ascii="Arial" w:eastAsia="Times New Roman" w:hAnsi="Arial" w:cs="Arial"/>
          <w:spacing w:val="-1"/>
          <w:sz w:val="20"/>
          <w:szCs w:val="20"/>
          <w:lang w:eastAsia="zh-CN"/>
        </w:rPr>
        <w:t>Pzp</w:t>
      </w:r>
      <w:proofErr w:type="spellEnd"/>
      <w:r w:rsidRPr="005C577A">
        <w:rPr>
          <w:rFonts w:ascii="Arial" w:eastAsia="Times New Roman" w:hAnsi="Arial" w:cs="Arial"/>
          <w:spacing w:val="-1"/>
          <w:sz w:val="20"/>
          <w:szCs w:val="20"/>
          <w:lang w:eastAsia="zh-CN"/>
        </w:rPr>
        <w:t>.</w:t>
      </w:r>
    </w:p>
    <w:p w14:paraId="55BA6E3B" w14:textId="77777777" w:rsidR="005C577A" w:rsidRPr="005C577A" w:rsidRDefault="005C577A" w:rsidP="005C577A">
      <w:pPr>
        <w:widowControl w:val="0"/>
        <w:suppressAutoHyphens/>
        <w:spacing w:after="0" w:line="240" w:lineRule="auto"/>
        <w:jc w:val="both"/>
        <w:rPr>
          <w:rFonts w:ascii="Arial" w:eastAsia="Times New Roman" w:hAnsi="Arial" w:cs="Arial"/>
          <w:color w:val="FF0000"/>
          <w:sz w:val="20"/>
          <w:szCs w:val="24"/>
          <w:lang w:eastAsia="zh-CN"/>
        </w:rPr>
      </w:pPr>
    </w:p>
    <w:p w14:paraId="6C23B090" w14:textId="77777777" w:rsidR="005C577A" w:rsidRPr="005C577A" w:rsidRDefault="005C577A" w:rsidP="005C577A">
      <w:pPr>
        <w:widowControl w:val="0"/>
        <w:suppressAutoHyphens/>
        <w:spacing w:after="0" w:line="240" w:lineRule="auto"/>
        <w:ind w:left="1080"/>
        <w:jc w:val="both"/>
        <w:rPr>
          <w:rFonts w:ascii="Arial" w:eastAsia="Times New Roman" w:hAnsi="Arial" w:cs="Arial"/>
          <w:b/>
          <w:sz w:val="20"/>
          <w:szCs w:val="24"/>
          <w:lang w:eastAsia="zh-CN"/>
        </w:rPr>
      </w:pPr>
      <w:r w:rsidRPr="005C577A">
        <w:rPr>
          <w:rFonts w:ascii="Arial" w:eastAsia="Times New Roman" w:hAnsi="Arial" w:cs="Arial"/>
          <w:b/>
          <w:sz w:val="20"/>
          <w:szCs w:val="24"/>
          <w:lang w:eastAsia="zh-CN"/>
        </w:rPr>
        <w:t>14.6. Wybór najkorzystniejszej oferty</w:t>
      </w:r>
    </w:p>
    <w:p w14:paraId="30396A11" w14:textId="77777777" w:rsidR="005C577A" w:rsidRPr="005C577A" w:rsidRDefault="005C577A" w:rsidP="00CA35B1">
      <w:pPr>
        <w:widowControl w:val="0"/>
        <w:numPr>
          <w:ilvl w:val="0"/>
          <w:numId w:val="36"/>
        </w:numPr>
        <w:tabs>
          <w:tab w:val="left" w:pos="708"/>
        </w:tabs>
        <w:suppressAutoHyphens/>
        <w:spacing w:after="0" w:line="240" w:lineRule="auto"/>
        <w:ind w:left="1418" w:hanging="284"/>
        <w:jc w:val="both"/>
        <w:rPr>
          <w:rFonts w:ascii="Arial" w:eastAsia="Times New Roman" w:hAnsi="Arial" w:cs="Arial"/>
          <w:color w:val="00000A"/>
          <w:sz w:val="20"/>
          <w:szCs w:val="24"/>
          <w:lang w:eastAsia="zh-CN"/>
        </w:rPr>
      </w:pPr>
      <w:r w:rsidRPr="005C577A">
        <w:rPr>
          <w:rFonts w:ascii="Arial" w:eastAsia="Times New Roman" w:hAnsi="Arial" w:cs="Arial"/>
          <w:color w:val="00000A"/>
          <w:sz w:val="20"/>
          <w:szCs w:val="24"/>
          <w:lang w:eastAsia="zh-CN"/>
        </w:rPr>
        <w:t>Zamawiający wybiera najkorzystniejszą ofertę na podstawie kryteriów oceny ofert określonych w SWZ.</w:t>
      </w:r>
    </w:p>
    <w:p w14:paraId="25A6DB6E" w14:textId="77777777" w:rsidR="005C577A" w:rsidRPr="005C577A" w:rsidRDefault="005C577A" w:rsidP="00CA35B1">
      <w:pPr>
        <w:widowControl w:val="0"/>
        <w:numPr>
          <w:ilvl w:val="0"/>
          <w:numId w:val="36"/>
        </w:numPr>
        <w:tabs>
          <w:tab w:val="left" w:pos="708"/>
        </w:tabs>
        <w:suppressAutoHyphens/>
        <w:spacing w:after="0" w:line="240" w:lineRule="auto"/>
        <w:ind w:left="1418" w:hanging="284"/>
        <w:jc w:val="both"/>
        <w:rPr>
          <w:rFonts w:ascii="Arial" w:eastAsia="Times New Roman" w:hAnsi="Arial" w:cs="Arial"/>
          <w:color w:val="00000A"/>
          <w:sz w:val="20"/>
          <w:szCs w:val="20"/>
          <w:lang w:eastAsia="zh-CN"/>
        </w:rPr>
      </w:pPr>
      <w:r w:rsidRPr="005C577A">
        <w:rPr>
          <w:rFonts w:ascii="Arial" w:eastAsia="Times New Roman" w:hAnsi="Arial" w:cs="Arial"/>
          <w:color w:val="000000"/>
          <w:sz w:val="20"/>
          <w:szCs w:val="20"/>
          <w:lang w:eastAsia="zh-CN"/>
        </w:rPr>
        <w:t>Zamawiający wybiera najkorzystniejszą ofertę w terminie związania ofertą określonym w SWZ. Jeżeli termin związania ofertą upłynął przed wyborem najkorzystniejszej oferty, zamawiający wezwie wykonawcę, którego oferta otrzymała najwyższą ocenę, do wyrażenia, w wyznaczonym przez zamawiającego terminie, pisemnej zgody na wybór jego oferty. W przypadku braku zgody, o której mowa w zdaniu poprzednim, zamawiający zwróci się o wyrażenie takiej zgody do kolejnego wykonawcy, którego oferta została najwyżej oceniona, chyba że będą zachodzić przesłanki do unieważnienia postępowania.</w:t>
      </w:r>
    </w:p>
    <w:p w14:paraId="0D3CC8DB" w14:textId="77777777" w:rsidR="005C577A" w:rsidRPr="005C577A" w:rsidRDefault="005C577A" w:rsidP="00CA35B1">
      <w:pPr>
        <w:widowControl w:val="0"/>
        <w:numPr>
          <w:ilvl w:val="0"/>
          <w:numId w:val="36"/>
        </w:numPr>
        <w:tabs>
          <w:tab w:val="left" w:pos="708"/>
        </w:tabs>
        <w:suppressAutoHyphens/>
        <w:spacing w:after="0" w:line="240" w:lineRule="auto"/>
        <w:ind w:left="1418" w:hanging="284"/>
        <w:jc w:val="both"/>
        <w:rPr>
          <w:rFonts w:ascii="Arial" w:eastAsia="Times New Roman" w:hAnsi="Arial" w:cs="Arial"/>
          <w:color w:val="00000A"/>
          <w:sz w:val="20"/>
          <w:szCs w:val="20"/>
          <w:lang w:eastAsia="zh-CN"/>
        </w:rPr>
      </w:pPr>
      <w:r w:rsidRPr="005C577A">
        <w:rPr>
          <w:rFonts w:ascii="Arial" w:eastAsia="Times New Roman" w:hAnsi="Arial" w:cs="Arial"/>
          <w:color w:val="00000A"/>
          <w:sz w:val="20"/>
          <w:szCs w:val="24"/>
          <w:lang w:eastAsia="zh-CN"/>
        </w:rPr>
        <w:t>Zmawiający udzieli zamówienia publicznego wykonawcy którego oferta odpowiada zasadom określonym  w ustawie Prawo Zamówień publicznych i spełnia wymagania określone w SWZ oraz została oceniona jako najkorzystniejsza według przyjętych kryteriów oceny ofert.</w:t>
      </w:r>
    </w:p>
    <w:p w14:paraId="6FF22E61" w14:textId="77777777" w:rsidR="005C577A" w:rsidRPr="005C577A" w:rsidRDefault="005C577A" w:rsidP="00CA35B1">
      <w:pPr>
        <w:widowControl w:val="0"/>
        <w:numPr>
          <w:ilvl w:val="0"/>
          <w:numId w:val="36"/>
        </w:numPr>
        <w:tabs>
          <w:tab w:val="left" w:pos="708"/>
        </w:tabs>
        <w:suppressAutoHyphens/>
        <w:spacing w:after="0" w:line="240" w:lineRule="auto"/>
        <w:ind w:left="1418" w:hanging="284"/>
        <w:jc w:val="both"/>
        <w:rPr>
          <w:rFonts w:ascii="Arial" w:eastAsia="Times New Roman" w:hAnsi="Arial" w:cs="Arial"/>
          <w:color w:val="00000A"/>
          <w:sz w:val="20"/>
          <w:szCs w:val="20"/>
          <w:lang w:eastAsia="zh-CN"/>
        </w:rPr>
      </w:pPr>
      <w:r w:rsidRPr="005C577A">
        <w:rPr>
          <w:rFonts w:ascii="Arial" w:eastAsia="Times New Roman" w:hAnsi="Arial" w:cs="Arial"/>
          <w:color w:val="00000A"/>
          <w:sz w:val="20"/>
          <w:szCs w:val="24"/>
          <w:lang w:eastAsia="zh-CN"/>
        </w:rPr>
        <w:t>Niezwłocznie po wyborze najkorzystniejszej oferty zamawiający poinformuje równocześnie wykonawców, którzy złożyli oferty, o:</w:t>
      </w:r>
    </w:p>
    <w:p w14:paraId="38EA419D" w14:textId="77777777" w:rsidR="005C577A" w:rsidRPr="005C577A" w:rsidRDefault="005C577A" w:rsidP="00CA35B1">
      <w:pPr>
        <w:widowControl w:val="0"/>
        <w:numPr>
          <w:ilvl w:val="0"/>
          <w:numId w:val="25"/>
        </w:numPr>
        <w:suppressAutoHyphens/>
        <w:spacing w:after="0" w:line="240" w:lineRule="auto"/>
        <w:ind w:left="1701" w:hanging="283"/>
        <w:jc w:val="both"/>
        <w:rPr>
          <w:rFonts w:ascii="Arial" w:eastAsia="Times New Roman" w:hAnsi="Arial" w:cs="Arial"/>
          <w:sz w:val="20"/>
          <w:szCs w:val="24"/>
          <w:lang w:eastAsia="zh-CN"/>
        </w:rPr>
      </w:pPr>
      <w:bookmarkStart w:id="26" w:name="_Hlk64010921"/>
      <w:r w:rsidRPr="005C577A">
        <w:rPr>
          <w:rFonts w:ascii="Arial" w:eastAsia="Times New Roman" w:hAnsi="Arial" w:cs="Arial"/>
          <w:sz w:val="20"/>
          <w:szCs w:val="24"/>
          <w:lang w:eastAsia="zh-CN"/>
        </w:rPr>
        <w:t>wyborze najkorzystniejszej oferty</w:t>
      </w:r>
      <w:bookmarkEnd w:id="26"/>
      <w:r w:rsidRPr="005C577A">
        <w:rPr>
          <w:rFonts w:ascii="Arial" w:eastAsia="Times New Roman" w:hAnsi="Arial" w:cs="Arial"/>
          <w:sz w:val="20"/>
          <w:szCs w:val="24"/>
          <w:lang w:eastAsia="zh-CN"/>
        </w:rPr>
        <w:t xml:space="preserve">, </w:t>
      </w:r>
      <w:r w:rsidRPr="005C577A">
        <w:rPr>
          <w:rFonts w:ascii="Arial" w:eastAsia="Times New Roman" w:hAnsi="Arial" w:cs="Arial"/>
          <w:sz w:val="20"/>
          <w:szCs w:val="20"/>
        </w:rPr>
        <w:t>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0DE3FFFA" w14:textId="77777777" w:rsidR="005C577A" w:rsidRPr="005C577A" w:rsidRDefault="005C577A" w:rsidP="00CA35B1">
      <w:pPr>
        <w:widowControl w:val="0"/>
        <w:numPr>
          <w:ilvl w:val="0"/>
          <w:numId w:val="25"/>
        </w:numPr>
        <w:suppressAutoHyphens/>
        <w:spacing w:after="0" w:line="240" w:lineRule="auto"/>
        <w:ind w:left="1701" w:hanging="283"/>
        <w:jc w:val="both"/>
        <w:rPr>
          <w:rFonts w:ascii="Arial" w:eastAsia="Times New Roman" w:hAnsi="Arial" w:cs="Arial"/>
          <w:sz w:val="20"/>
          <w:szCs w:val="24"/>
          <w:lang w:eastAsia="zh-CN"/>
        </w:rPr>
      </w:pPr>
      <w:r w:rsidRPr="005C577A">
        <w:rPr>
          <w:rFonts w:ascii="Arial" w:eastAsia="Times New Roman" w:hAnsi="Arial" w:cs="Arial"/>
          <w:sz w:val="20"/>
          <w:szCs w:val="24"/>
          <w:lang w:eastAsia="zh-CN"/>
        </w:rPr>
        <w:t>wykonawcach, których oferty zostały odrzucone</w:t>
      </w:r>
    </w:p>
    <w:p w14:paraId="7EDFC86C" w14:textId="77777777" w:rsidR="005C577A" w:rsidRPr="005C577A" w:rsidRDefault="005C577A" w:rsidP="005C577A">
      <w:pPr>
        <w:widowControl w:val="0"/>
        <w:suppressAutoHyphens/>
        <w:spacing w:after="0" w:line="240" w:lineRule="auto"/>
        <w:ind w:left="1701" w:hanging="283"/>
        <w:jc w:val="both"/>
        <w:rPr>
          <w:rFonts w:ascii="Arial" w:eastAsia="Times New Roman" w:hAnsi="Arial" w:cs="Arial"/>
          <w:sz w:val="20"/>
          <w:szCs w:val="24"/>
          <w:lang w:eastAsia="zh-CN"/>
        </w:rPr>
      </w:pPr>
      <w:r w:rsidRPr="005C577A">
        <w:rPr>
          <w:rFonts w:ascii="Arial" w:eastAsia="Times New Roman" w:hAnsi="Arial" w:cs="Arial"/>
          <w:sz w:val="20"/>
          <w:szCs w:val="24"/>
          <w:lang w:eastAsia="zh-CN"/>
        </w:rPr>
        <w:t>- podając uzasadnienie faktyczne i prawne.</w:t>
      </w:r>
    </w:p>
    <w:p w14:paraId="6A18D6AF" w14:textId="3C748E67" w:rsidR="005C577A" w:rsidRDefault="005C577A" w:rsidP="005C577A">
      <w:pPr>
        <w:widowControl w:val="0"/>
        <w:suppressAutoHyphens/>
        <w:spacing w:after="0" w:line="240" w:lineRule="auto"/>
        <w:ind w:left="1418"/>
        <w:jc w:val="both"/>
        <w:rPr>
          <w:rFonts w:ascii="Arial" w:eastAsia="Times New Roman" w:hAnsi="Arial" w:cs="Arial"/>
          <w:sz w:val="20"/>
          <w:szCs w:val="20"/>
          <w:lang w:eastAsia="zh-CN"/>
        </w:rPr>
      </w:pPr>
      <w:r w:rsidRPr="005C577A">
        <w:rPr>
          <w:rFonts w:ascii="Arial" w:eastAsia="Times New Roman" w:hAnsi="Arial" w:cs="Arial"/>
          <w:sz w:val="20"/>
          <w:szCs w:val="24"/>
          <w:lang w:eastAsia="zh-CN"/>
        </w:rPr>
        <w:t>Informację o której mowa pod lit a) powyżej, zamawiający udostępni</w:t>
      </w:r>
      <w:bookmarkStart w:id="27" w:name="_Hlk64009625"/>
      <w:r w:rsidRPr="005C577A">
        <w:rPr>
          <w:rFonts w:ascii="Arial" w:eastAsia="Times New Roman" w:hAnsi="Arial" w:cs="Arial"/>
          <w:sz w:val="20"/>
          <w:szCs w:val="24"/>
          <w:lang w:eastAsia="zh-CN"/>
        </w:rPr>
        <w:t xml:space="preserve"> niezwłocznie na stronie internetowej</w:t>
      </w:r>
      <w:r w:rsidRPr="005C577A">
        <w:rPr>
          <w:rFonts w:ascii="Arial" w:eastAsia="Times New Roman" w:hAnsi="Arial" w:cs="Arial"/>
          <w:sz w:val="20"/>
          <w:szCs w:val="20"/>
          <w:lang w:eastAsia="zh-CN"/>
        </w:rPr>
        <w:t xml:space="preserve"> prowadzonego postępowania.</w:t>
      </w:r>
      <w:bookmarkEnd w:id="27"/>
    </w:p>
    <w:p w14:paraId="5E87E4F3" w14:textId="77777777" w:rsidR="00C94969" w:rsidRPr="005C577A" w:rsidRDefault="00C94969" w:rsidP="005C577A">
      <w:pPr>
        <w:widowControl w:val="0"/>
        <w:suppressAutoHyphens/>
        <w:spacing w:after="0" w:line="240" w:lineRule="auto"/>
        <w:ind w:left="1418"/>
        <w:jc w:val="both"/>
        <w:rPr>
          <w:rFonts w:ascii="Arial" w:eastAsia="Times New Roman" w:hAnsi="Arial" w:cs="Arial"/>
          <w:sz w:val="20"/>
          <w:szCs w:val="24"/>
          <w:lang w:eastAsia="zh-CN"/>
        </w:rPr>
      </w:pPr>
    </w:p>
    <w:p w14:paraId="55F0F6BA" w14:textId="77777777" w:rsidR="005C577A" w:rsidRPr="005C577A" w:rsidRDefault="005C577A" w:rsidP="005C577A">
      <w:pPr>
        <w:spacing w:before="280" w:after="0" w:line="240" w:lineRule="auto"/>
        <w:ind w:left="1080"/>
        <w:jc w:val="both"/>
        <w:rPr>
          <w:rFonts w:ascii="Arial" w:eastAsia="Times New Roman" w:hAnsi="Arial" w:cs="Arial"/>
          <w:b/>
          <w:bCs/>
          <w:sz w:val="20"/>
          <w:szCs w:val="20"/>
          <w:lang w:eastAsia="pl-PL"/>
        </w:rPr>
      </w:pPr>
      <w:r w:rsidRPr="005C577A">
        <w:rPr>
          <w:rFonts w:ascii="Arial" w:eastAsia="Times New Roman" w:hAnsi="Arial" w:cs="Arial"/>
          <w:b/>
          <w:bCs/>
          <w:sz w:val="20"/>
          <w:szCs w:val="20"/>
          <w:lang w:eastAsia="pl-PL"/>
        </w:rPr>
        <w:t>15. INFORMACJE O FORMALNOŚCIACH, JAKIE MUSZĄ ZOSTAĆ DOPEŁNIONE PO WYBORZE OFERTY W CELU ZAWARCIA UMOWY W SPRAWIE ZAMÓWIENIA PUBLICZNEGO</w:t>
      </w:r>
    </w:p>
    <w:p w14:paraId="183620C7" w14:textId="77777777" w:rsidR="005C577A" w:rsidRPr="005C577A" w:rsidRDefault="005C577A" w:rsidP="005C577A">
      <w:pPr>
        <w:spacing w:before="280" w:after="0" w:line="240" w:lineRule="auto"/>
        <w:ind w:left="1083"/>
        <w:jc w:val="both"/>
        <w:rPr>
          <w:rFonts w:ascii="Arial" w:eastAsia="Times New Roman" w:hAnsi="Arial" w:cs="Arial"/>
          <w:sz w:val="20"/>
          <w:szCs w:val="20"/>
          <w:lang w:eastAsia="pl-PL"/>
        </w:rPr>
      </w:pPr>
      <w:r w:rsidRPr="005C577A">
        <w:rPr>
          <w:rFonts w:ascii="Arial" w:eastAsia="Times New Roman" w:hAnsi="Arial" w:cs="Arial"/>
          <w:sz w:val="20"/>
          <w:szCs w:val="20"/>
          <w:lang w:eastAsia="pl-PL"/>
        </w:rPr>
        <w:t>Zamawiający udzieli zamówienia wykonawcy, którego oferta odpowiada wszystkim wymaganiom określonym w ustawie Prawo zamówień publicznych i Specyfikacji Warunków Zamówienia, a została oceniona jako najkorzystniejsza w oparciu o podane kryteria wyboru.</w:t>
      </w:r>
    </w:p>
    <w:p w14:paraId="6F9438A6" w14:textId="77777777" w:rsidR="005C577A" w:rsidRPr="005C577A" w:rsidRDefault="005C577A" w:rsidP="005C577A">
      <w:pPr>
        <w:spacing w:after="0" w:line="240" w:lineRule="auto"/>
        <w:ind w:left="1083"/>
        <w:jc w:val="both"/>
        <w:rPr>
          <w:rFonts w:ascii="Arial" w:eastAsia="Times New Roman" w:hAnsi="Arial" w:cs="Arial"/>
          <w:sz w:val="20"/>
          <w:szCs w:val="20"/>
          <w:lang w:eastAsia="pl-PL"/>
        </w:rPr>
      </w:pPr>
      <w:r w:rsidRPr="005C577A">
        <w:rPr>
          <w:rFonts w:ascii="Arial" w:eastAsia="Times New Roman" w:hAnsi="Arial" w:cs="Arial"/>
          <w:sz w:val="20"/>
          <w:szCs w:val="20"/>
          <w:lang w:eastAsia="pl-PL"/>
        </w:rPr>
        <w:lastRenderedPageBreak/>
        <w:t>Wybranemu wykonawcy zamawiający określi w zawiadomieniu termin i miejsce zawarcia (podpisania) umowy. Termin ten może ulec zmianie z woli stron w uzasadnionych przypadkach lub w przypadku wniesienia odwołania. O nowym terminie wykonawca zostanie poinformowany po ogłoszeniu przez Izbę wyroku lub postanowienia kończącego postępowanie odwoławcze.</w:t>
      </w:r>
    </w:p>
    <w:p w14:paraId="244E27A6" w14:textId="77777777" w:rsidR="005C577A" w:rsidRPr="005C577A" w:rsidRDefault="005C577A" w:rsidP="005C577A">
      <w:pPr>
        <w:spacing w:after="0" w:line="240" w:lineRule="auto"/>
        <w:ind w:left="1083"/>
        <w:jc w:val="both"/>
        <w:rPr>
          <w:rFonts w:ascii="Arial" w:eastAsia="Times New Roman" w:hAnsi="Arial" w:cs="Arial"/>
          <w:color w:val="FF0000"/>
          <w:sz w:val="20"/>
          <w:szCs w:val="20"/>
          <w:lang w:eastAsia="pl-PL"/>
        </w:rPr>
      </w:pPr>
    </w:p>
    <w:p w14:paraId="6CBE2F19" w14:textId="1D3AAE86" w:rsidR="0069385F" w:rsidRPr="0019021C" w:rsidRDefault="005C577A" w:rsidP="000766C6">
      <w:pPr>
        <w:spacing w:after="0" w:line="240" w:lineRule="auto"/>
        <w:ind w:left="1083"/>
        <w:jc w:val="both"/>
        <w:rPr>
          <w:rFonts w:ascii="Arial" w:eastAsia="Arial" w:hAnsi="Arial" w:cs="Arial"/>
          <w:b/>
          <w:bCs/>
          <w:sz w:val="20"/>
          <w:szCs w:val="20"/>
          <w:lang w:eastAsia="zh-CN"/>
        </w:rPr>
      </w:pPr>
      <w:r w:rsidRPr="005C577A">
        <w:rPr>
          <w:rFonts w:ascii="Arial" w:eastAsia="Times New Roman" w:hAnsi="Arial" w:cs="Arial"/>
          <w:b/>
          <w:sz w:val="20"/>
          <w:szCs w:val="20"/>
          <w:lang w:eastAsia="zh-CN"/>
        </w:rPr>
        <w:t xml:space="preserve">Przed podpisaniem umowy na realizację niniejszego zamówienia Wykonawca zobowiązany jest </w:t>
      </w:r>
      <w:r w:rsidRPr="005C577A">
        <w:rPr>
          <w:rFonts w:ascii="Arial" w:eastAsia="Times New Roman" w:hAnsi="Arial" w:cs="Arial"/>
          <w:b/>
          <w:color w:val="000000"/>
          <w:sz w:val="20"/>
          <w:szCs w:val="20"/>
          <w:lang w:eastAsia="zh-CN"/>
        </w:rPr>
        <w:t xml:space="preserve">dostarczyć Zamawiającemu </w:t>
      </w:r>
      <w:bookmarkStart w:id="28" w:name="_Hlk45114068"/>
      <w:r w:rsidR="005D28E3" w:rsidRPr="005D28E3">
        <w:rPr>
          <w:rFonts w:ascii="Arial" w:eastAsia="Arial" w:hAnsi="Arial" w:cs="Arial"/>
          <w:b/>
          <w:bCs/>
          <w:sz w:val="20"/>
          <w:szCs w:val="20"/>
          <w:lang w:eastAsia="zh-CN"/>
        </w:rPr>
        <w:t xml:space="preserve">uzupełniony harmonogram finansowo – rzeczowy, sporządzony zgodnie z wzorem stanowiącym załącznik nr </w:t>
      </w:r>
      <w:r w:rsidR="00A47DE2">
        <w:rPr>
          <w:rFonts w:ascii="Arial" w:eastAsia="Arial" w:hAnsi="Arial" w:cs="Arial"/>
          <w:b/>
          <w:bCs/>
          <w:sz w:val="20"/>
          <w:szCs w:val="20"/>
          <w:lang w:eastAsia="zh-CN"/>
        </w:rPr>
        <w:t>17</w:t>
      </w:r>
      <w:r w:rsidR="005D28E3" w:rsidRPr="005D28E3">
        <w:rPr>
          <w:rFonts w:ascii="Arial" w:eastAsia="Arial" w:hAnsi="Arial" w:cs="Arial"/>
          <w:b/>
          <w:bCs/>
          <w:sz w:val="20"/>
          <w:szCs w:val="20"/>
          <w:lang w:eastAsia="zh-CN"/>
        </w:rPr>
        <w:t xml:space="preserve"> do </w:t>
      </w:r>
      <w:r w:rsidR="00A47DE2">
        <w:rPr>
          <w:rFonts w:ascii="Arial" w:eastAsia="Arial" w:hAnsi="Arial" w:cs="Arial"/>
          <w:b/>
          <w:bCs/>
          <w:sz w:val="20"/>
          <w:szCs w:val="20"/>
          <w:lang w:eastAsia="zh-CN"/>
        </w:rPr>
        <w:t>PFU</w:t>
      </w:r>
      <w:r w:rsidR="005D28E3" w:rsidRPr="005D28E3">
        <w:rPr>
          <w:rFonts w:ascii="Arial" w:eastAsia="Arial" w:hAnsi="Arial" w:cs="Arial"/>
          <w:b/>
          <w:bCs/>
          <w:sz w:val="20"/>
          <w:szCs w:val="20"/>
          <w:lang w:eastAsia="zh-CN"/>
        </w:rPr>
        <w:t>.</w:t>
      </w:r>
      <w:r w:rsidR="0069385F">
        <w:rPr>
          <w:rFonts w:ascii="Arial" w:eastAsia="Arial" w:hAnsi="Arial" w:cs="Arial"/>
          <w:b/>
          <w:bCs/>
          <w:sz w:val="20"/>
          <w:szCs w:val="20"/>
          <w:lang w:eastAsia="zh-CN"/>
        </w:rPr>
        <w:t xml:space="preserve"> </w:t>
      </w:r>
      <w:r w:rsidR="0069385F" w:rsidRPr="0019021C">
        <w:rPr>
          <w:rFonts w:ascii="Arial" w:eastAsia="Arial" w:hAnsi="Arial" w:cs="Arial"/>
          <w:b/>
          <w:bCs/>
          <w:sz w:val="20"/>
          <w:szCs w:val="20"/>
          <w:lang w:eastAsia="zh-CN"/>
        </w:rPr>
        <w:t xml:space="preserve">W harmonogramie </w:t>
      </w:r>
      <w:r w:rsidR="00A534BB" w:rsidRPr="0019021C">
        <w:rPr>
          <w:rFonts w:ascii="Arial" w:eastAsia="Arial" w:hAnsi="Arial" w:cs="Arial"/>
          <w:b/>
          <w:bCs/>
          <w:sz w:val="20"/>
          <w:szCs w:val="20"/>
          <w:lang w:eastAsia="zh-CN"/>
        </w:rPr>
        <w:t>wartość robót kwalifikowanych i niekwalifikowanych musi być zgodna z wartościami tych robót wskazanymi                       w ofercie.</w:t>
      </w:r>
    </w:p>
    <w:bookmarkEnd w:id="28"/>
    <w:p w14:paraId="1D45933D" w14:textId="77777777" w:rsidR="00744C99" w:rsidRDefault="00744C99" w:rsidP="005D28E3">
      <w:pPr>
        <w:spacing w:after="0" w:line="240" w:lineRule="auto"/>
        <w:jc w:val="both"/>
        <w:rPr>
          <w:rFonts w:ascii="Arial" w:eastAsia="Times New Roman" w:hAnsi="Arial" w:cs="Arial"/>
          <w:b/>
          <w:sz w:val="20"/>
          <w:szCs w:val="20"/>
          <w:lang w:eastAsia="pl-PL"/>
        </w:rPr>
      </w:pPr>
    </w:p>
    <w:p w14:paraId="497A3C4C" w14:textId="3269BB5C" w:rsidR="005C577A" w:rsidRPr="005C577A" w:rsidRDefault="005C577A" w:rsidP="005C577A">
      <w:pPr>
        <w:spacing w:after="0" w:line="240" w:lineRule="auto"/>
        <w:ind w:left="1083"/>
        <w:jc w:val="both"/>
        <w:rPr>
          <w:rFonts w:ascii="Arial" w:eastAsia="Times New Roman" w:hAnsi="Arial" w:cs="Arial"/>
          <w:b/>
          <w:sz w:val="20"/>
          <w:szCs w:val="20"/>
          <w:lang w:eastAsia="pl-PL"/>
        </w:rPr>
      </w:pPr>
      <w:r w:rsidRPr="005C577A">
        <w:rPr>
          <w:rFonts w:ascii="Arial" w:eastAsia="Times New Roman" w:hAnsi="Arial" w:cs="Arial"/>
          <w:b/>
          <w:sz w:val="20"/>
          <w:szCs w:val="20"/>
          <w:lang w:eastAsia="pl-PL"/>
        </w:rPr>
        <w:t xml:space="preserve">Jeżeli zostanie wybrana oferta wykonawców wspólnie ubiegających się o udzielenie zamówienia, to zamawiający może zażądać przed zawarciem umowy w sprawie zamówienia publicznego kopii umowy regulującej współpracę tych wykonawców. </w:t>
      </w:r>
    </w:p>
    <w:p w14:paraId="71681536" w14:textId="2BCAD687" w:rsidR="005C577A" w:rsidRDefault="005C577A" w:rsidP="005C577A">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1F94BD88" w14:textId="77777777" w:rsidR="007B143D" w:rsidRPr="005C577A" w:rsidRDefault="007B143D" w:rsidP="005C577A">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41029E25" w14:textId="77777777" w:rsidR="005C577A" w:rsidRPr="005C577A" w:rsidRDefault="005C577A" w:rsidP="005C577A">
      <w:pPr>
        <w:widowControl w:val="0"/>
        <w:suppressAutoHyphens/>
        <w:spacing w:after="0" w:line="240" w:lineRule="auto"/>
        <w:ind w:left="1080"/>
        <w:jc w:val="both"/>
        <w:rPr>
          <w:rFonts w:ascii="Arial" w:eastAsia="Times New Roman" w:hAnsi="Arial" w:cs="Arial"/>
          <w:b/>
          <w:sz w:val="20"/>
          <w:szCs w:val="24"/>
          <w:lang w:eastAsia="zh-CN"/>
        </w:rPr>
      </w:pPr>
      <w:bookmarkStart w:id="29" w:name="_Hlk64551442"/>
      <w:r w:rsidRPr="005C577A">
        <w:rPr>
          <w:rFonts w:ascii="Arial" w:eastAsia="Times New Roman" w:hAnsi="Arial" w:cs="Arial"/>
          <w:b/>
          <w:sz w:val="20"/>
          <w:szCs w:val="24"/>
          <w:lang w:eastAsia="zh-CN"/>
        </w:rPr>
        <w:t xml:space="preserve">16. WYMAGANIA DOTYCZĄCE ZABEZPIECZENIA </w:t>
      </w:r>
      <w:bookmarkEnd w:id="29"/>
      <w:r w:rsidRPr="005C577A">
        <w:rPr>
          <w:rFonts w:ascii="Arial" w:eastAsia="Times New Roman" w:hAnsi="Arial" w:cs="Arial"/>
          <w:b/>
          <w:sz w:val="20"/>
          <w:szCs w:val="24"/>
          <w:lang w:eastAsia="zh-CN"/>
        </w:rPr>
        <w:t>NALEŻYTEGO WYKONANIA UMOWY</w:t>
      </w:r>
    </w:p>
    <w:p w14:paraId="1C79D014" w14:textId="77777777" w:rsidR="005C577A" w:rsidRPr="005C577A" w:rsidRDefault="005C577A" w:rsidP="005C577A">
      <w:pPr>
        <w:widowControl w:val="0"/>
        <w:suppressAutoHyphens/>
        <w:spacing w:after="0" w:line="240" w:lineRule="auto"/>
        <w:ind w:left="1080"/>
        <w:jc w:val="both"/>
        <w:rPr>
          <w:rFonts w:ascii="Arial" w:eastAsia="Times New Roman" w:hAnsi="Arial" w:cs="Arial"/>
          <w:b/>
          <w:color w:val="FF0000"/>
          <w:sz w:val="20"/>
          <w:szCs w:val="24"/>
          <w:lang w:eastAsia="zh-CN"/>
        </w:rPr>
      </w:pPr>
    </w:p>
    <w:p w14:paraId="5B713341" w14:textId="183A9F6D" w:rsidR="00CA35B1" w:rsidRPr="00CA35B1" w:rsidRDefault="00CA35B1" w:rsidP="00CA35B1">
      <w:pPr>
        <w:widowControl w:val="0"/>
        <w:spacing w:after="0" w:line="240" w:lineRule="auto"/>
        <w:ind w:left="1134"/>
        <w:jc w:val="both"/>
        <w:rPr>
          <w:rFonts w:ascii="Arial" w:eastAsia="Arial" w:hAnsi="Arial" w:cs="Arial"/>
          <w:b/>
          <w:sz w:val="20"/>
          <w:szCs w:val="24"/>
          <w:lang w:eastAsia="pl-PL"/>
        </w:rPr>
      </w:pPr>
      <w:r w:rsidRPr="00CA35B1">
        <w:rPr>
          <w:rFonts w:ascii="Arial" w:eastAsia="Times New Roman" w:hAnsi="Arial" w:cs="Arial"/>
          <w:b/>
          <w:sz w:val="20"/>
          <w:szCs w:val="24"/>
          <w:lang w:eastAsia="pl-PL"/>
        </w:rPr>
        <w:t>Wykonawca</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zobowiązany</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jest</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do</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wniesienia</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zabezpieczenia</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należytego</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wykonania</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umowy</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w</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wysokości</w:t>
      </w:r>
      <w:r w:rsidRPr="00CA35B1">
        <w:rPr>
          <w:rFonts w:ascii="Arial" w:eastAsia="Arial" w:hAnsi="Arial" w:cs="Arial"/>
          <w:b/>
          <w:sz w:val="20"/>
          <w:szCs w:val="24"/>
          <w:lang w:eastAsia="pl-PL"/>
        </w:rPr>
        <w:t xml:space="preserve"> </w:t>
      </w:r>
      <w:r w:rsidR="0019021C">
        <w:rPr>
          <w:rFonts w:ascii="Arial" w:eastAsia="Times New Roman" w:hAnsi="Arial" w:cs="Arial"/>
          <w:b/>
          <w:sz w:val="20"/>
          <w:szCs w:val="24"/>
          <w:lang w:eastAsia="pl-PL"/>
        </w:rPr>
        <w:t>2</w:t>
      </w:r>
      <w:r w:rsidRPr="00CA35B1">
        <w:rPr>
          <w:rFonts w:ascii="Arial" w:eastAsia="Times New Roman" w:hAnsi="Arial" w:cs="Arial"/>
          <w:b/>
          <w:sz w:val="20"/>
          <w:szCs w:val="24"/>
          <w:lang w:eastAsia="pl-PL"/>
        </w:rPr>
        <w:t>%</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ceny</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całkowitej</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podanej</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w</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ofercie.</w:t>
      </w:r>
    </w:p>
    <w:p w14:paraId="20C82832" w14:textId="77777777" w:rsidR="00CA35B1" w:rsidRPr="00CA35B1" w:rsidRDefault="00CA35B1" w:rsidP="00CA35B1">
      <w:pPr>
        <w:widowControl w:val="0"/>
        <w:spacing w:after="0" w:line="240" w:lineRule="auto"/>
        <w:jc w:val="both"/>
        <w:rPr>
          <w:rFonts w:ascii="Arial" w:eastAsia="Times New Roman" w:hAnsi="Arial" w:cs="Arial"/>
          <w:b/>
          <w:sz w:val="20"/>
          <w:szCs w:val="24"/>
          <w:lang w:eastAsia="pl-PL"/>
        </w:rPr>
      </w:pPr>
    </w:p>
    <w:p w14:paraId="39BAC900" w14:textId="77777777" w:rsidR="00CA35B1" w:rsidRPr="00CA35B1" w:rsidRDefault="00CA35B1" w:rsidP="00CA35B1">
      <w:pPr>
        <w:widowControl w:val="0"/>
        <w:spacing w:after="0" w:line="240" w:lineRule="auto"/>
        <w:ind w:left="1134"/>
        <w:jc w:val="both"/>
        <w:rPr>
          <w:rFonts w:ascii="Arial" w:eastAsia="Arial" w:hAnsi="Arial" w:cs="Arial"/>
          <w:sz w:val="20"/>
          <w:szCs w:val="24"/>
          <w:lang w:eastAsia="pl-PL"/>
        </w:rPr>
      </w:pPr>
      <w:r w:rsidRPr="00CA35B1">
        <w:rPr>
          <w:rFonts w:ascii="Arial" w:eastAsia="Times New Roman" w:hAnsi="Arial" w:cs="Arial"/>
          <w:sz w:val="20"/>
          <w:szCs w:val="24"/>
          <w:lang w:eastAsia="pl-PL"/>
        </w:rPr>
        <w:t>Zabezpieczenie</w:t>
      </w:r>
      <w:r w:rsidRPr="00CA35B1">
        <w:rPr>
          <w:rFonts w:ascii="Arial" w:eastAsia="Arial" w:hAnsi="Arial" w:cs="Arial"/>
          <w:sz w:val="20"/>
          <w:szCs w:val="24"/>
          <w:lang w:eastAsia="pl-PL"/>
        </w:rPr>
        <w:t xml:space="preserve"> </w:t>
      </w:r>
      <w:r w:rsidRPr="00CA35B1">
        <w:rPr>
          <w:rFonts w:ascii="Arial" w:eastAsia="Times New Roman" w:hAnsi="Arial" w:cs="Arial"/>
          <w:bCs/>
          <w:sz w:val="20"/>
          <w:szCs w:val="24"/>
          <w:lang w:eastAsia="pl-PL"/>
        </w:rPr>
        <w:t>należytego</w:t>
      </w:r>
      <w:r w:rsidRPr="00CA35B1">
        <w:rPr>
          <w:rFonts w:ascii="Arial" w:eastAsia="Arial" w:hAnsi="Arial" w:cs="Arial"/>
          <w:bCs/>
          <w:sz w:val="20"/>
          <w:szCs w:val="24"/>
          <w:lang w:eastAsia="pl-PL"/>
        </w:rPr>
        <w:t xml:space="preserve"> </w:t>
      </w:r>
      <w:r w:rsidRPr="00CA35B1">
        <w:rPr>
          <w:rFonts w:ascii="Arial" w:eastAsia="Times New Roman" w:hAnsi="Arial" w:cs="Arial"/>
          <w:bCs/>
          <w:sz w:val="20"/>
          <w:szCs w:val="24"/>
          <w:lang w:eastAsia="pl-PL"/>
        </w:rPr>
        <w:t>wykonania</w:t>
      </w:r>
      <w:r w:rsidRPr="00CA35B1">
        <w:rPr>
          <w:rFonts w:ascii="Arial" w:eastAsia="Arial" w:hAnsi="Arial" w:cs="Arial"/>
          <w:bCs/>
          <w:sz w:val="20"/>
          <w:szCs w:val="24"/>
          <w:lang w:eastAsia="pl-PL"/>
        </w:rPr>
        <w:t xml:space="preserve"> </w:t>
      </w:r>
      <w:r w:rsidRPr="00CA35B1">
        <w:rPr>
          <w:rFonts w:ascii="Arial" w:eastAsia="Times New Roman" w:hAnsi="Arial" w:cs="Arial"/>
          <w:bCs/>
          <w:sz w:val="20"/>
          <w:szCs w:val="24"/>
          <w:lang w:eastAsia="pl-PL"/>
        </w:rPr>
        <w:t xml:space="preserve">umowy </w:t>
      </w:r>
      <w:r w:rsidRPr="00CA35B1">
        <w:rPr>
          <w:rFonts w:ascii="Arial" w:eastAsia="Times New Roman" w:hAnsi="Arial" w:cs="Arial"/>
          <w:sz w:val="20"/>
          <w:szCs w:val="24"/>
          <w:lang w:eastAsia="pl-PL"/>
        </w:rPr>
        <w:t>służy</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pokryciu</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roszczeń</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z</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tytułu</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niewykonania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lub</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nienależytego</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wykonania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umowy.</w:t>
      </w:r>
      <w:r w:rsidRPr="00CA35B1">
        <w:rPr>
          <w:rFonts w:ascii="Arial" w:eastAsia="Arial" w:hAnsi="Arial" w:cs="Arial"/>
          <w:sz w:val="20"/>
          <w:szCs w:val="24"/>
          <w:lang w:eastAsia="pl-PL"/>
        </w:rPr>
        <w:t xml:space="preserve"> </w:t>
      </w:r>
    </w:p>
    <w:p w14:paraId="4DBDDFBD" w14:textId="77777777" w:rsidR="00CA35B1" w:rsidRPr="00CA35B1" w:rsidRDefault="00CA35B1" w:rsidP="00CA35B1">
      <w:pPr>
        <w:widowControl w:val="0"/>
        <w:spacing w:after="0" w:line="240" w:lineRule="auto"/>
        <w:jc w:val="both"/>
        <w:rPr>
          <w:rFonts w:ascii="Arial" w:eastAsia="Times New Roman" w:hAnsi="Arial" w:cs="Arial"/>
          <w:sz w:val="20"/>
          <w:szCs w:val="24"/>
          <w:lang w:eastAsia="pl-PL"/>
        </w:rPr>
      </w:pPr>
    </w:p>
    <w:p w14:paraId="083D2E3B" w14:textId="77777777" w:rsidR="00CA35B1" w:rsidRPr="00CA35B1" w:rsidRDefault="00CA35B1" w:rsidP="00CA35B1">
      <w:pPr>
        <w:widowControl w:val="0"/>
        <w:spacing w:after="0" w:line="240" w:lineRule="auto"/>
        <w:ind w:left="1134"/>
        <w:jc w:val="both"/>
        <w:rPr>
          <w:rFonts w:ascii="Arial" w:eastAsia="Times New Roman" w:hAnsi="Arial" w:cs="Arial"/>
          <w:sz w:val="20"/>
          <w:szCs w:val="24"/>
          <w:lang w:eastAsia="pl-PL"/>
        </w:rPr>
      </w:pPr>
      <w:r w:rsidRPr="00CA35B1">
        <w:rPr>
          <w:rFonts w:ascii="Arial" w:eastAsia="Times New Roman" w:hAnsi="Arial" w:cs="Arial"/>
          <w:sz w:val="20"/>
          <w:szCs w:val="24"/>
          <w:lang w:eastAsia="pl-PL"/>
        </w:rPr>
        <w:t>Wysokość</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zabezpieczenia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ustala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się</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w</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stosunku</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procentowym</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do</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ceny</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całkowitej</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podanej</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w</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ofercie</w:t>
      </w:r>
      <w:r w:rsidRPr="00CA35B1">
        <w:rPr>
          <w:rFonts w:ascii="Arial" w:eastAsia="Arial" w:hAnsi="Arial" w:cs="Arial"/>
          <w:sz w:val="20"/>
          <w:szCs w:val="24"/>
          <w:lang w:eastAsia="pl-PL"/>
        </w:rPr>
        <w:t>.</w:t>
      </w:r>
    </w:p>
    <w:p w14:paraId="2E23355F" w14:textId="77777777" w:rsidR="00CA35B1" w:rsidRPr="00CA35B1" w:rsidRDefault="00CA35B1" w:rsidP="00CA35B1">
      <w:pPr>
        <w:widowControl w:val="0"/>
        <w:spacing w:after="0" w:line="240" w:lineRule="auto"/>
        <w:ind w:left="1134"/>
        <w:jc w:val="both"/>
        <w:rPr>
          <w:rFonts w:ascii="Arial" w:eastAsia="Times New Roman" w:hAnsi="Arial" w:cs="Arial"/>
          <w:b/>
          <w:sz w:val="20"/>
          <w:szCs w:val="24"/>
          <w:lang w:eastAsia="pl-PL"/>
        </w:rPr>
      </w:pPr>
    </w:p>
    <w:p w14:paraId="17C3503C" w14:textId="77777777" w:rsidR="00CA35B1" w:rsidRPr="00CA35B1" w:rsidRDefault="00CA35B1" w:rsidP="00CA35B1">
      <w:pPr>
        <w:widowControl w:val="0"/>
        <w:spacing w:after="0" w:line="240" w:lineRule="auto"/>
        <w:ind w:left="1134"/>
        <w:jc w:val="both"/>
        <w:rPr>
          <w:rFonts w:ascii="Arial" w:eastAsia="Times New Roman" w:hAnsi="Arial" w:cs="Arial"/>
          <w:b/>
          <w:sz w:val="20"/>
          <w:szCs w:val="24"/>
          <w:lang w:eastAsia="pl-PL"/>
        </w:rPr>
      </w:pPr>
      <w:r w:rsidRPr="00CA35B1">
        <w:rPr>
          <w:rFonts w:ascii="Arial" w:eastAsia="Times New Roman" w:hAnsi="Arial" w:cs="Arial"/>
          <w:b/>
          <w:sz w:val="20"/>
          <w:szCs w:val="24"/>
          <w:lang w:eastAsia="pl-PL"/>
        </w:rPr>
        <w:t>Formy</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i</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miejsce</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złożenia</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zabezpieczenia</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należytego</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wykonania</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umowy:</w:t>
      </w:r>
    </w:p>
    <w:p w14:paraId="3AE9D5A7" w14:textId="1ED1F118" w:rsidR="00CA35B1" w:rsidRPr="00CA35B1" w:rsidRDefault="00CA35B1" w:rsidP="00CA35B1">
      <w:pPr>
        <w:widowControl w:val="0"/>
        <w:spacing w:after="0" w:line="240" w:lineRule="auto"/>
        <w:ind w:left="1134"/>
        <w:jc w:val="both"/>
        <w:rPr>
          <w:rFonts w:ascii="Arial" w:eastAsia="Times New Roman" w:hAnsi="Arial" w:cs="Arial"/>
          <w:sz w:val="20"/>
          <w:szCs w:val="24"/>
          <w:lang w:eastAsia="pl-PL"/>
        </w:rPr>
      </w:pPr>
      <w:bookmarkStart w:id="30" w:name="_Hlk63429508"/>
      <w:r w:rsidRPr="00CA35B1">
        <w:rPr>
          <w:rFonts w:ascii="Arial" w:eastAsia="Times New Roman" w:hAnsi="Arial" w:cs="Arial"/>
          <w:sz w:val="20"/>
          <w:szCs w:val="24"/>
          <w:lang w:eastAsia="pl-PL"/>
        </w:rPr>
        <w:t>Zabezpieczenie</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należytego</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wykonania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umowy może być wnoszone,</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według</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wyboru</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wykonawcy,</w:t>
      </w:r>
      <w:r>
        <w:rPr>
          <w:rFonts w:ascii="Arial" w:eastAsia="Arial" w:hAnsi="Arial" w:cs="Arial"/>
          <w:sz w:val="20"/>
          <w:szCs w:val="24"/>
          <w:lang w:eastAsia="pl-PL"/>
        </w:rPr>
        <w:t xml:space="preserve"> </w:t>
      </w:r>
      <w:r w:rsidRPr="00CA35B1">
        <w:rPr>
          <w:rFonts w:ascii="Arial" w:eastAsia="Times New Roman" w:hAnsi="Arial" w:cs="Arial"/>
          <w:sz w:val="20"/>
          <w:szCs w:val="24"/>
          <w:lang w:eastAsia="pl-PL"/>
        </w:rPr>
        <w:t>w</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jednej</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lub</w:t>
      </w:r>
      <w:r w:rsidRPr="00CA35B1">
        <w:rPr>
          <w:rFonts w:ascii="Arial" w:eastAsia="Arial" w:hAnsi="Arial" w:cs="Arial"/>
          <w:sz w:val="20"/>
          <w:szCs w:val="24"/>
          <w:lang w:eastAsia="pl-PL"/>
        </w:rPr>
        <w:t xml:space="preserve"> w </w:t>
      </w:r>
      <w:r w:rsidRPr="00CA35B1">
        <w:rPr>
          <w:rFonts w:ascii="Arial" w:eastAsia="Times New Roman" w:hAnsi="Arial" w:cs="Arial"/>
          <w:sz w:val="20"/>
          <w:szCs w:val="24"/>
          <w:lang w:eastAsia="pl-PL"/>
        </w:rPr>
        <w:t>kilku</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następujących</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formach:</w:t>
      </w:r>
    </w:p>
    <w:bookmarkEnd w:id="30"/>
    <w:p w14:paraId="37B648ED" w14:textId="77777777" w:rsidR="00CA35B1" w:rsidRPr="00CA35B1" w:rsidRDefault="00CA35B1" w:rsidP="00CA35B1">
      <w:pPr>
        <w:widowControl w:val="0"/>
        <w:spacing w:after="0" w:line="240" w:lineRule="auto"/>
        <w:ind w:left="1134"/>
        <w:jc w:val="both"/>
        <w:rPr>
          <w:rFonts w:ascii="Arial" w:eastAsia="Times New Roman" w:hAnsi="Arial" w:cs="Arial"/>
          <w:sz w:val="20"/>
          <w:szCs w:val="24"/>
          <w:lang w:eastAsia="pl-PL"/>
        </w:rPr>
      </w:pPr>
      <w:r w:rsidRPr="00CA35B1">
        <w:rPr>
          <w:rFonts w:ascii="Arial" w:eastAsia="Times New Roman" w:hAnsi="Arial" w:cs="Arial"/>
          <w:sz w:val="20"/>
          <w:szCs w:val="24"/>
          <w:lang w:eastAsia="pl-PL"/>
        </w:rPr>
        <w:t>-</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pieniądzu,</w:t>
      </w:r>
    </w:p>
    <w:p w14:paraId="67187D18" w14:textId="77777777" w:rsidR="00CA35B1" w:rsidRPr="00CA35B1" w:rsidRDefault="00CA35B1" w:rsidP="00CA35B1">
      <w:pPr>
        <w:widowControl w:val="0"/>
        <w:spacing w:after="0" w:line="240" w:lineRule="auto"/>
        <w:ind w:left="1134"/>
        <w:jc w:val="both"/>
        <w:rPr>
          <w:rFonts w:ascii="Arial" w:eastAsia="Arial" w:hAnsi="Arial" w:cs="Arial"/>
          <w:sz w:val="20"/>
          <w:szCs w:val="24"/>
          <w:lang w:eastAsia="pl-PL"/>
        </w:rPr>
      </w:pPr>
      <w:r w:rsidRPr="00CA35B1">
        <w:rPr>
          <w:rFonts w:ascii="Arial" w:eastAsia="Times New Roman" w:hAnsi="Arial" w:cs="Arial"/>
          <w:sz w:val="20"/>
          <w:szCs w:val="24"/>
          <w:lang w:eastAsia="pl-PL"/>
        </w:rPr>
        <w:t>-</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poręczeniach</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bankowych</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lub</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poręczeniach</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spółdzielczej</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kasy</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oszczędnościowo</w:t>
      </w:r>
      <w:r w:rsidRPr="00CA35B1">
        <w:rPr>
          <w:rFonts w:ascii="Arial" w:eastAsia="Arial" w:hAnsi="Arial" w:cs="Arial"/>
          <w:sz w:val="20"/>
          <w:szCs w:val="24"/>
          <w:lang w:eastAsia="pl-PL"/>
        </w:rPr>
        <w:t xml:space="preserve"> – </w:t>
      </w:r>
      <w:r w:rsidRPr="00CA35B1">
        <w:rPr>
          <w:rFonts w:ascii="Arial" w:eastAsia="Times New Roman" w:hAnsi="Arial" w:cs="Arial"/>
          <w:sz w:val="20"/>
          <w:szCs w:val="24"/>
          <w:lang w:eastAsia="pl-PL"/>
        </w:rPr>
        <w:t>kredytowej,</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z</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tym,</w:t>
      </w:r>
      <w:r w:rsidRPr="00CA35B1">
        <w:rPr>
          <w:rFonts w:ascii="Arial" w:eastAsia="Arial" w:hAnsi="Arial" w:cs="Arial"/>
          <w:sz w:val="20"/>
          <w:szCs w:val="24"/>
          <w:lang w:eastAsia="pl-PL"/>
        </w:rPr>
        <w:t xml:space="preserve">  </w:t>
      </w:r>
    </w:p>
    <w:p w14:paraId="3183E91F" w14:textId="77777777" w:rsidR="00CA35B1" w:rsidRPr="00CA35B1" w:rsidRDefault="00CA35B1" w:rsidP="00CA35B1">
      <w:pPr>
        <w:widowControl w:val="0"/>
        <w:spacing w:after="0" w:line="240" w:lineRule="auto"/>
        <w:ind w:left="1134"/>
        <w:jc w:val="both"/>
        <w:rPr>
          <w:rFonts w:ascii="Arial" w:eastAsia="Times New Roman" w:hAnsi="Arial" w:cs="Arial"/>
          <w:sz w:val="20"/>
          <w:szCs w:val="24"/>
          <w:lang w:eastAsia="pl-PL"/>
        </w:rPr>
      </w:pP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że</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zobowiązanie</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kasy</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jest</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zawsze</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zobowiązaniem</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pieniężnym,</w:t>
      </w:r>
    </w:p>
    <w:p w14:paraId="2C931737" w14:textId="77777777" w:rsidR="00CA35B1" w:rsidRPr="00CA35B1" w:rsidRDefault="00CA35B1" w:rsidP="00CA35B1">
      <w:pPr>
        <w:widowControl w:val="0"/>
        <w:spacing w:after="0" w:line="240" w:lineRule="auto"/>
        <w:ind w:left="1134"/>
        <w:jc w:val="both"/>
        <w:rPr>
          <w:rFonts w:ascii="Arial" w:eastAsia="Times New Roman" w:hAnsi="Arial" w:cs="Arial"/>
          <w:sz w:val="20"/>
          <w:szCs w:val="24"/>
          <w:lang w:eastAsia="pl-PL"/>
        </w:rPr>
      </w:pPr>
      <w:r w:rsidRPr="00CA35B1">
        <w:rPr>
          <w:rFonts w:ascii="Arial" w:eastAsia="Times New Roman" w:hAnsi="Arial" w:cs="Arial"/>
          <w:sz w:val="20"/>
          <w:szCs w:val="24"/>
          <w:lang w:eastAsia="pl-PL"/>
        </w:rPr>
        <w:t>-</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gwarancjach</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bankowych,</w:t>
      </w:r>
    </w:p>
    <w:p w14:paraId="21EE615D" w14:textId="77777777" w:rsidR="00CA35B1" w:rsidRPr="00CA35B1" w:rsidRDefault="00CA35B1" w:rsidP="00CA35B1">
      <w:pPr>
        <w:widowControl w:val="0"/>
        <w:spacing w:after="0" w:line="240" w:lineRule="auto"/>
        <w:ind w:left="1134"/>
        <w:jc w:val="both"/>
        <w:rPr>
          <w:rFonts w:ascii="Arial" w:eastAsia="Times New Roman" w:hAnsi="Arial" w:cs="Arial"/>
          <w:sz w:val="20"/>
          <w:szCs w:val="24"/>
          <w:lang w:eastAsia="pl-PL"/>
        </w:rPr>
      </w:pPr>
      <w:r w:rsidRPr="00CA35B1">
        <w:rPr>
          <w:rFonts w:ascii="Arial" w:eastAsia="Times New Roman" w:hAnsi="Arial" w:cs="Arial"/>
          <w:sz w:val="20"/>
          <w:szCs w:val="24"/>
          <w:lang w:eastAsia="pl-PL"/>
        </w:rPr>
        <w:t>-</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gwarancjach</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ubezpieczeniowych,</w:t>
      </w:r>
    </w:p>
    <w:p w14:paraId="5119F218" w14:textId="77777777" w:rsidR="00CA35B1" w:rsidRPr="00CA35B1" w:rsidRDefault="00CA35B1" w:rsidP="00CA35B1">
      <w:pPr>
        <w:widowControl w:val="0"/>
        <w:spacing w:after="0" w:line="240" w:lineRule="auto"/>
        <w:ind w:left="1134"/>
        <w:jc w:val="both"/>
        <w:rPr>
          <w:rFonts w:ascii="Arial" w:eastAsia="Arial" w:hAnsi="Arial" w:cs="Arial"/>
          <w:sz w:val="20"/>
          <w:szCs w:val="24"/>
          <w:lang w:eastAsia="pl-PL"/>
        </w:rPr>
      </w:pPr>
      <w:r w:rsidRPr="00CA35B1">
        <w:rPr>
          <w:rFonts w:ascii="Arial" w:eastAsia="Times New Roman" w:hAnsi="Arial" w:cs="Arial"/>
          <w:sz w:val="20"/>
          <w:szCs w:val="24"/>
          <w:lang w:eastAsia="pl-PL"/>
        </w:rPr>
        <w:t>-</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poręczeniach</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udzielanych</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przez</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podmioty,</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o</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których</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mowa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w</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art. 6b</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ust. 5</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pkt</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2</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ustawy</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z</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dnia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9</w:t>
      </w:r>
      <w:r w:rsidRPr="00CA35B1">
        <w:rPr>
          <w:rFonts w:ascii="Arial" w:eastAsia="Arial" w:hAnsi="Arial" w:cs="Arial"/>
          <w:sz w:val="20"/>
          <w:szCs w:val="24"/>
          <w:lang w:eastAsia="pl-PL"/>
        </w:rPr>
        <w:t xml:space="preserve">    </w:t>
      </w:r>
    </w:p>
    <w:p w14:paraId="6B695D3B" w14:textId="77777777" w:rsidR="00CA35B1" w:rsidRPr="00CA35B1" w:rsidRDefault="00CA35B1" w:rsidP="00CA35B1">
      <w:pPr>
        <w:widowControl w:val="0"/>
        <w:spacing w:after="0" w:line="240" w:lineRule="auto"/>
        <w:ind w:left="1134"/>
        <w:jc w:val="both"/>
        <w:rPr>
          <w:rFonts w:ascii="Arial" w:eastAsia="Times New Roman" w:hAnsi="Arial" w:cs="Arial"/>
          <w:sz w:val="20"/>
          <w:szCs w:val="24"/>
          <w:lang w:eastAsia="pl-PL"/>
        </w:rPr>
      </w:pP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listopada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2000</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r.</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o</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utworzeniu</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Polskiej</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Agencji</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Rozwoju</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Przedsiębiorczości.</w:t>
      </w:r>
    </w:p>
    <w:p w14:paraId="442A8A75" w14:textId="77777777" w:rsidR="00CA35B1" w:rsidRPr="00CA35B1" w:rsidRDefault="00CA35B1" w:rsidP="00CA35B1">
      <w:pPr>
        <w:widowControl w:val="0"/>
        <w:spacing w:after="0" w:line="240" w:lineRule="auto"/>
        <w:ind w:left="1134"/>
        <w:jc w:val="both"/>
        <w:rPr>
          <w:rFonts w:ascii="Arial" w:eastAsia="Times New Roman" w:hAnsi="Arial" w:cs="Arial"/>
          <w:sz w:val="20"/>
          <w:szCs w:val="24"/>
          <w:lang w:eastAsia="pl-PL"/>
        </w:rPr>
      </w:pPr>
    </w:p>
    <w:p w14:paraId="2F0E853E" w14:textId="77777777" w:rsidR="00CA35B1" w:rsidRPr="00CA35B1" w:rsidRDefault="00CA35B1" w:rsidP="00CA35B1">
      <w:pPr>
        <w:widowControl w:val="0"/>
        <w:spacing w:after="0" w:line="240" w:lineRule="auto"/>
        <w:ind w:left="1134"/>
        <w:jc w:val="both"/>
        <w:rPr>
          <w:rFonts w:ascii="Arial" w:eastAsia="Times New Roman" w:hAnsi="Arial" w:cs="Arial"/>
          <w:sz w:val="20"/>
          <w:szCs w:val="24"/>
          <w:lang w:eastAsia="pl-PL"/>
        </w:rPr>
      </w:pPr>
      <w:r w:rsidRPr="00CA35B1">
        <w:rPr>
          <w:rFonts w:ascii="Arial" w:eastAsia="Times New Roman" w:hAnsi="Arial" w:cs="Arial"/>
          <w:sz w:val="20"/>
          <w:szCs w:val="24"/>
          <w:lang w:eastAsia="pl-PL"/>
        </w:rPr>
        <w:t>Zamawiający</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poza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ww.</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formami</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wnoszenia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zabezpieczenia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należytego</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wykonania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umowy</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nie</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dopuszcza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innych</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form</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jego</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wnoszenia.</w:t>
      </w:r>
    </w:p>
    <w:p w14:paraId="5B1A7416" w14:textId="77777777" w:rsidR="00CA35B1" w:rsidRPr="00CA35B1" w:rsidRDefault="00CA35B1" w:rsidP="00CA35B1">
      <w:pPr>
        <w:widowControl w:val="0"/>
        <w:spacing w:after="0" w:line="240" w:lineRule="auto"/>
        <w:ind w:left="1134"/>
        <w:jc w:val="both"/>
        <w:rPr>
          <w:rFonts w:ascii="Arial" w:eastAsia="Times New Roman" w:hAnsi="Arial" w:cs="Arial"/>
          <w:sz w:val="20"/>
          <w:szCs w:val="24"/>
          <w:lang w:eastAsia="pl-PL"/>
        </w:rPr>
      </w:pPr>
    </w:p>
    <w:p w14:paraId="20E464A8" w14:textId="77777777" w:rsidR="00CA35B1" w:rsidRPr="00CA35B1" w:rsidRDefault="00CA35B1" w:rsidP="00CA35B1">
      <w:pPr>
        <w:widowControl w:val="0"/>
        <w:spacing w:after="0" w:line="240" w:lineRule="auto"/>
        <w:ind w:left="1134"/>
        <w:jc w:val="both"/>
        <w:rPr>
          <w:rFonts w:ascii="Arial" w:eastAsia="Times New Roman" w:hAnsi="Arial" w:cs="Arial"/>
          <w:sz w:val="20"/>
          <w:szCs w:val="24"/>
          <w:lang w:eastAsia="pl-PL"/>
        </w:rPr>
      </w:pPr>
      <w:r w:rsidRPr="00CA35B1">
        <w:rPr>
          <w:rFonts w:ascii="Arial" w:eastAsia="Times New Roman" w:hAnsi="Arial" w:cs="Arial"/>
          <w:sz w:val="20"/>
          <w:szCs w:val="24"/>
          <w:lang w:eastAsia="pl-PL"/>
        </w:rPr>
        <w:t>W</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trakcie</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realizacji</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umowy</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wykonawca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może</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dokonać</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zmiany</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formy</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zabezpieczenia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na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jedną</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lub</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kilka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ww.</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form</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zabezpieczenia.</w:t>
      </w:r>
    </w:p>
    <w:p w14:paraId="74F653C0" w14:textId="77777777" w:rsidR="00CA35B1" w:rsidRPr="00CA35B1" w:rsidRDefault="00CA35B1" w:rsidP="00CA35B1">
      <w:pPr>
        <w:widowControl w:val="0"/>
        <w:spacing w:after="0" w:line="240" w:lineRule="auto"/>
        <w:ind w:left="1134"/>
        <w:jc w:val="both"/>
        <w:rPr>
          <w:rFonts w:ascii="Arial" w:eastAsia="Times New Roman" w:hAnsi="Arial" w:cs="Arial"/>
          <w:sz w:val="20"/>
          <w:szCs w:val="24"/>
          <w:lang w:eastAsia="pl-PL"/>
        </w:rPr>
      </w:pPr>
    </w:p>
    <w:p w14:paraId="28F7DAF9" w14:textId="77777777" w:rsidR="00CA35B1" w:rsidRPr="00CA35B1" w:rsidRDefault="00CA35B1" w:rsidP="00CA35B1">
      <w:pPr>
        <w:widowControl w:val="0"/>
        <w:spacing w:after="0" w:line="240" w:lineRule="auto"/>
        <w:ind w:left="1134"/>
        <w:jc w:val="both"/>
        <w:rPr>
          <w:rFonts w:ascii="Arial" w:eastAsia="Times New Roman" w:hAnsi="Arial" w:cs="Arial"/>
          <w:sz w:val="20"/>
          <w:szCs w:val="24"/>
          <w:lang w:eastAsia="pl-PL"/>
        </w:rPr>
      </w:pPr>
      <w:r w:rsidRPr="00CA35B1">
        <w:rPr>
          <w:rFonts w:ascii="Arial" w:eastAsia="Times New Roman" w:hAnsi="Arial" w:cs="Arial"/>
          <w:sz w:val="20"/>
          <w:szCs w:val="24"/>
          <w:lang w:eastAsia="pl-PL"/>
        </w:rPr>
        <w:t>Zmiana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formy</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zabezpieczenia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jest</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dokonywana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z</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zachowaniem</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ciągłości</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zabezpieczenia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i</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bez</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zmniejszania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jego</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wysokości.</w:t>
      </w:r>
    </w:p>
    <w:p w14:paraId="67FAB597" w14:textId="77777777" w:rsidR="00CA35B1" w:rsidRPr="00CA35B1" w:rsidRDefault="00CA35B1" w:rsidP="00CA35B1">
      <w:pPr>
        <w:widowControl w:val="0"/>
        <w:spacing w:after="0" w:line="240" w:lineRule="auto"/>
        <w:rPr>
          <w:rFonts w:ascii="Arial" w:eastAsia="Times New Roman" w:hAnsi="Arial" w:cs="Arial"/>
          <w:sz w:val="20"/>
          <w:szCs w:val="24"/>
          <w:lang w:eastAsia="pl-PL"/>
        </w:rPr>
      </w:pPr>
    </w:p>
    <w:p w14:paraId="1815558C" w14:textId="77777777" w:rsidR="00CA35B1" w:rsidRPr="00CA35B1" w:rsidRDefault="00CA35B1" w:rsidP="00CA35B1">
      <w:pPr>
        <w:widowControl w:val="0"/>
        <w:spacing w:after="0" w:line="240" w:lineRule="auto"/>
        <w:ind w:left="1134"/>
        <w:jc w:val="both"/>
        <w:rPr>
          <w:rFonts w:ascii="Arial" w:eastAsia="Times New Roman" w:hAnsi="Arial" w:cs="Arial"/>
          <w:b/>
          <w:sz w:val="20"/>
          <w:szCs w:val="24"/>
          <w:lang w:eastAsia="pl-PL"/>
        </w:rPr>
      </w:pPr>
      <w:r w:rsidRPr="00CA35B1">
        <w:rPr>
          <w:rFonts w:ascii="Arial" w:eastAsia="Times New Roman" w:hAnsi="Arial" w:cs="Arial"/>
          <w:b/>
          <w:sz w:val="20"/>
          <w:szCs w:val="24"/>
          <w:lang w:eastAsia="pl-PL"/>
        </w:rPr>
        <w:t>Zabezpieczenie</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wnoszone</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w</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pieniądzu</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należy</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wpłacić</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u w:val="single"/>
          <w:lang w:eastAsia="pl-PL"/>
        </w:rPr>
        <w:t>przelewem</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na</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rachunek</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bankowy</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zamawiającego:</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Nr</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38</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2030</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0045</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1110</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0000</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0160</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8360</w:t>
      </w:r>
    </w:p>
    <w:p w14:paraId="057FA0B9" w14:textId="77777777" w:rsidR="00CA35B1" w:rsidRPr="00CA35B1" w:rsidRDefault="00CA35B1" w:rsidP="00CA35B1">
      <w:pPr>
        <w:widowControl w:val="0"/>
        <w:spacing w:after="0" w:line="240" w:lineRule="auto"/>
        <w:ind w:left="1134"/>
        <w:rPr>
          <w:rFonts w:ascii="Arial" w:eastAsia="Times New Roman" w:hAnsi="Arial" w:cs="Arial"/>
          <w:sz w:val="20"/>
          <w:szCs w:val="24"/>
          <w:lang w:eastAsia="pl-PL"/>
        </w:rPr>
      </w:pPr>
    </w:p>
    <w:p w14:paraId="0C4589EA" w14:textId="77777777" w:rsidR="00CA35B1" w:rsidRPr="00CA35B1" w:rsidRDefault="00CA35B1" w:rsidP="00CA35B1">
      <w:pPr>
        <w:widowControl w:val="0"/>
        <w:spacing w:after="0" w:line="240" w:lineRule="auto"/>
        <w:ind w:left="1134"/>
        <w:jc w:val="both"/>
        <w:rPr>
          <w:rFonts w:ascii="Arial" w:eastAsia="Arial" w:hAnsi="Arial" w:cs="Arial"/>
          <w:sz w:val="20"/>
          <w:szCs w:val="24"/>
          <w:lang w:eastAsia="pl-PL"/>
        </w:rPr>
      </w:pPr>
      <w:r w:rsidRPr="00CA35B1">
        <w:rPr>
          <w:rFonts w:ascii="Arial" w:eastAsia="Times New Roman" w:hAnsi="Arial" w:cs="Arial"/>
          <w:sz w:val="20"/>
          <w:szCs w:val="24"/>
          <w:lang w:eastAsia="pl-PL"/>
        </w:rPr>
        <w:t>W</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przypadku</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wniesienia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wadium</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w</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pieniądzu</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wykonawca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może</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wyrazić</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zgodę</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na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zaliczenie</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kwoty</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wadium</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na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poczet</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zabezpieczenia.</w:t>
      </w:r>
      <w:r w:rsidRPr="00CA35B1">
        <w:rPr>
          <w:rFonts w:ascii="Arial" w:eastAsia="Arial" w:hAnsi="Arial" w:cs="Arial"/>
          <w:sz w:val="20"/>
          <w:szCs w:val="24"/>
          <w:lang w:eastAsia="pl-PL"/>
        </w:rPr>
        <w:t xml:space="preserve"> </w:t>
      </w:r>
    </w:p>
    <w:p w14:paraId="62C88C08" w14:textId="77777777" w:rsidR="00CA35B1" w:rsidRPr="00CA35B1" w:rsidRDefault="00CA35B1" w:rsidP="00CA35B1">
      <w:pPr>
        <w:widowControl w:val="0"/>
        <w:spacing w:after="0" w:line="240" w:lineRule="auto"/>
        <w:rPr>
          <w:rFonts w:ascii="Arial" w:eastAsia="Times New Roman" w:hAnsi="Arial" w:cs="Arial"/>
          <w:sz w:val="20"/>
          <w:szCs w:val="24"/>
          <w:lang w:eastAsia="pl-PL"/>
        </w:rPr>
      </w:pPr>
    </w:p>
    <w:p w14:paraId="42B0E752" w14:textId="77777777" w:rsidR="00CA35B1" w:rsidRPr="00CA35B1" w:rsidRDefault="00CA35B1" w:rsidP="00CA35B1">
      <w:pPr>
        <w:widowControl w:val="0"/>
        <w:spacing w:after="0" w:line="240" w:lineRule="auto"/>
        <w:ind w:left="1134"/>
        <w:jc w:val="both"/>
        <w:rPr>
          <w:rFonts w:ascii="Arial" w:eastAsia="Times New Roman" w:hAnsi="Arial" w:cs="Arial"/>
          <w:sz w:val="20"/>
          <w:szCs w:val="24"/>
          <w:lang w:eastAsia="pl-PL"/>
        </w:rPr>
      </w:pPr>
      <w:r w:rsidRPr="00CA35B1">
        <w:rPr>
          <w:rFonts w:ascii="Arial" w:eastAsia="Times New Roman" w:hAnsi="Arial" w:cs="Arial"/>
          <w:sz w:val="20"/>
          <w:szCs w:val="24"/>
          <w:lang w:eastAsia="pl-PL"/>
        </w:rPr>
        <w:t>W</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przypadku</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wnoszenia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zabezpieczenia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w</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formie</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pieniężnej</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za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termin</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wniesienia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zabezpieczenia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przyjmuje</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się</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datę</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uznania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rachunku</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zamawiającego.</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Uznanie</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rachunku</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zamawiającego</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musi</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nastąpić</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przed</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zawarciem</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umowy.</w:t>
      </w:r>
    </w:p>
    <w:p w14:paraId="17A71B85" w14:textId="77777777" w:rsidR="00CA35B1" w:rsidRPr="00CA35B1" w:rsidRDefault="00CA35B1" w:rsidP="00CA35B1">
      <w:pPr>
        <w:spacing w:after="0" w:line="240" w:lineRule="auto"/>
        <w:ind w:left="1134"/>
        <w:jc w:val="both"/>
        <w:rPr>
          <w:rFonts w:ascii="Arial" w:eastAsia="Times New Roman" w:hAnsi="Arial" w:cs="Arial"/>
          <w:sz w:val="20"/>
          <w:szCs w:val="20"/>
          <w:lang w:eastAsia="pl-PL"/>
        </w:rPr>
      </w:pPr>
      <w:r w:rsidRPr="00CA35B1">
        <w:rPr>
          <w:rFonts w:ascii="Arial" w:eastAsia="Times New Roman" w:hAnsi="Arial" w:cs="Arial"/>
          <w:sz w:val="20"/>
          <w:szCs w:val="20"/>
          <w:lang w:eastAsia="pl-PL"/>
        </w:rPr>
        <w:t>Jeżeli</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zabezpieczenie</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wniesiono</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w</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pieniądzu,</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zmawiający</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przechowuje</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je</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na</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oprocentowanym</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rachunku</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bankowym.</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Zamawiający</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zwraca</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zabezpieczenie</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wniesione</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w</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pieniądzu</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z</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odsetkami</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wynikającymi</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z</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umowy</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rachunku</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bankowego,</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na</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którym</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było</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ono</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przechowywane,</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pomniejszone</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o</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koszt</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prowadzenia</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tego</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rachunku</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oraz</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prowizji</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bankowej</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za</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przelew</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pieniędzy</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na</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rachunek</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bankowy</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wykonawcy.</w:t>
      </w:r>
    </w:p>
    <w:p w14:paraId="00D771EC" w14:textId="77777777" w:rsidR="00CA35B1" w:rsidRPr="00CA35B1" w:rsidRDefault="00CA35B1" w:rsidP="00CA35B1">
      <w:pPr>
        <w:widowControl w:val="0"/>
        <w:spacing w:after="0" w:line="240" w:lineRule="auto"/>
        <w:ind w:left="1134"/>
        <w:jc w:val="both"/>
        <w:rPr>
          <w:rFonts w:ascii="Arial" w:eastAsia="Times New Roman" w:hAnsi="Arial" w:cs="Arial"/>
          <w:sz w:val="20"/>
          <w:szCs w:val="24"/>
          <w:lang w:eastAsia="pl-PL"/>
        </w:rPr>
      </w:pPr>
    </w:p>
    <w:p w14:paraId="643A0B7A" w14:textId="77777777" w:rsidR="00CA35B1" w:rsidRPr="00CA35B1" w:rsidRDefault="00CA35B1" w:rsidP="00CA35B1">
      <w:pPr>
        <w:widowControl w:val="0"/>
        <w:spacing w:after="0" w:line="240" w:lineRule="auto"/>
        <w:ind w:left="1134"/>
        <w:jc w:val="both"/>
        <w:rPr>
          <w:rFonts w:ascii="Arial" w:eastAsia="Times New Roman" w:hAnsi="Arial" w:cs="Arial"/>
          <w:sz w:val="20"/>
          <w:szCs w:val="20"/>
          <w:lang w:eastAsia="pl-PL"/>
        </w:rPr>
      </w:pPr>
      <w:r w:rsidRPr="00CA35B1">
        <w:rPr>
          <w:rFonts w:ascii="Arial" w:eastAsia="Times New Roman" w:hAnsi="Arial" w:cs="Arial"/>
          <w:sz w:val="20"/>
          <w:szCs w:val="24"/>
          <w:lang w:eastAsia="pl-PL"/>
        </w:rPr>
        <w:t>Zabezpieczenie</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wnoszone</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w</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formie:</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poręczenia</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bankowego</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lub</w:t>
      </w:r>
      <w:r w:rsidRPr="00CA35B1">
        <w:rPr>
          <w:rFonts w:ascii="Arial" w:eastAsia="Arial" w:hAnsi="Arial" w:cs="Arial"/>
          <w:sz w:val="20"/>
          <w:szCs w:val="20"/>
          <w:lang w:eastAsia="pl-PL"/>
        </w:rPr>
        <w:t xml:space="preserve"> </w:t>
      </w:r>
      <w:r w:rsidRPr="00CA35B1">
        <w:rPr>
          <w:rFonts w:ascii="Arial" w:eastAsia="Times New Roman" w:hAnsi="Arial" w:cs="Arial"/>
          <w:sz w:val="20"/>
          <w:szCs w:val="24"/>
          <w:lang w:eastAsia="pl-PL"/>
        </w:rPr>
        <w:t>poręczenia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udzielonego</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przez</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podmioty,</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o</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których</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mowa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w</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art.6b</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ust.5</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pkt.2</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ustawy</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z</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dnia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9</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listopada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2000</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r.</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o</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utworzeniu</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Polskiej</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Agencji</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Rozwoju</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Przedsiębiorczości</w:t>
      </w:r>
      <w:r w:rsidRPr="00CA35B1">
        <w:rPr>
          <w:rFonts w:ascii="Arial" w:eastAsia="Times New Roman" w:hAnsi="Arial" w:cs="Arial"/>
          <w:sz w:val="20"/>
          <w:szCs w:val="20"/>
          <w:lang w:eastAsia="pl-PL"/>
        </w:rPr>
        <w:t>,</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gwarancji</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bankowej</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lub</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ubezpieczeniowej</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należy</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złożyć</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w</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formie</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oryginału</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w</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kasie</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zamawiającego</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przed</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zawarciem</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umowy.</w:t>
      </w:r>
    </w:p>
    <w:p w14:paraId="21D72FA0" w14:textId="77777777" w:rsidR="00CA35B1" w:rsidRPr="00CA35B1" w:rsidRDefault="00CA35B1" w:rsidP="00CA35B1">
      <w:pPr>
        <w:widowControl w:val="0"/>
        <w:spacing w:after="0" w:line="240" w:lineRule="auto"/>
        <w:ind w:left="1134"/>
        <w:jc w:val="both"/>
        <w:rPr>
          <w:rFonts w:ascii="Arial" w:eastAsia="Times New Roman" w:hAnsi="Arial" w:cs="Arial"/>
          <w:sz w:val="20"/>
          <w:szCs w:val="20"/>
          <w:lang w:eastAsia="pl-PL"/>
        </w:rPr>
      </w:pPr>
    </w:p>
    <w:p w14:paraId="574AC612" w14:textId="77777777" w:rsidR="00CA35B1" w:rsidRPr="00CA35B1" w:rsidRDefault="00CA35B1" w:rsidP="00CA35B1">
      <w:pPr>
        <w:widowControl w:val="0"/>
        <w:spacing w:after="0" w:line="240" w:lineRule="auto"/>
        <w:ind w:left="1134"/>
        <w:jc w:val="both"/>
        <w:rPr>
          <w:rFonts w:ascii="Arial" w:eastAsia="Times New Roman" w:hAnsi="Arial" w:cs="Arial"/>
          <w:sz w:val="20"/>
          <w:szCs w:val="20"/>
          <w:lang w:eastAsia="pl-PL"/>
        </w:rPr>
      </w:pPr>
      <w:r w:rsidRPr="00CA35B1">
        <w:rPr>
          <w:rFonts w:ascii="Arial" w:eastAsia="Times New Roman" w:hAnsi="Arial" w:cs="Arial"/>
          <w:sz w:val="20"/>
          <w:szCs w:val="20"/>
          <w:lang w:eastAsia="pl-PL"/>
        </w:rPr>
        <w:t>W</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przypadku</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wnoszenia</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zabezpieczenia</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należytego</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wykonania</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umowy</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w</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ww.</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formach</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należy</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w</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nich</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uwzględnić</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kwotę</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zabezpieczenia</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na</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okres</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wykonywania</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umowy</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i</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30</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dni</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od</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dnia</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zakończenia</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przedmiotu</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umowy</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i</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uznania</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przez</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zamawiającego</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za</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należycie</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wykonanego,</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oraz</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oddzielnie</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na</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okres</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rękojmi</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za</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wady lub gwarancji.</w:t>
      </w:r>
    </w:p>
    <w:p w14:paraId="6E0D3F87" w14:textId="77777777" w:rsidR="00E96448" w:rsidRDefault="00E96448" w:rsidP="00E96448">
      <w:pPr>
        <w:autoSpaceDE w:val="0"/>
        <w:spacing w:after="0" w:line="240" w:lineRule="auto"/>
        <w:jc w:val="both"/>
        <w:rPr>
          <w:rFonts w:ascii="Arial" w:eastAsia="Times New Roman" w:hAnsi="Arial" w:cs="Arial"/>
          <w:sz w:val="20"/>
          <w:szCs w:val="20"/>
          <w:lang w:eastAsia="pl-PL"/>
        </w:rPr>
      </w:pPr>
    </w:p>
    <w:p w14:paraId="36B1A9CF" w14:textId="2B015B03" w:rsidR="00CA35B1" w:rsidRPr="00CA35B1" w:rsidRDefault="00CA35B1" w:rsidP="00CA35B1">
      <w:pPr>
        <w:autoSpaceDE w:val="0"/>
        <w:spacing w:after="0" w:line="240" w:lineRule="auto"/>
        <w:ind w:left="1134"/>
        <w:jc w:val="both"/>
        <w:rPr>
          <w:rFonts w:ascii="Arial" w:eastAsia="Arial" w:hAnsi="Arial" w:cs="Arial"/>
          <w:sz w:val="20"/>
          <w:szCs w:val="20"/>
          <w:lang w:eastAsia="pl-PL"/>
        </w:rPr>
      </w:pPr>
      <w:r w:rsidRPr="00CA35B1">
        <w:rPr>
          <w:rFonts w:ascii="Arial" w:eastAsia="Times New Roman" w:hAnsi="Arial" w:cs="Arial"/>
          <w:sz w:val="20"/>
          <w:szCs w:val="20"/>
          <w:lang w:eastAsia="pl-PL"/>
        </w:rPr>
        <w:t>Zabezpieczenie</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należytego</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wykonania</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umowy</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wnoszone</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w</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formie</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gwarancji</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bankowej</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lub</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ubezpieczeniowej</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nie</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może</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zawierać</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klauzul</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powodujących</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uzależnianie</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wypłaty</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kwoty</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gwarancyjnej</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od</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potwierdzenia</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przez</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podmiot</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trzeci</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(np.</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bank</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prowadzący</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rachunek</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beneficjenta</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lub</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notariusza)</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podpisów</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osób</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na</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wezwaniu</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do</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wypłaty.</w:t>
      </w:r>
      <w:r w:rsidRPr="00CA35B1">
        <w:rPr>
          <w:rFonts w:ascii="Arial" w:eastAsia="Arial" w:hAnsi="Arial" w:cs="Arial"/>
          <w:sz w:val="20"/>
          <w:szCs w:val="20"/>
          <w:lang w:eastAsia="pl-PL"/>
        </w:rPr>
        <w:t xml:space="preserve"> </w:t>
      </w:r>
    </w:p>
    <w:p w14:paraId="58CC2D69" w14:textId="77777777" w:rsidR="00CA35B1" w:rsidRPr="00CA35B1" w:rsidRDefault="00CA35B1" w:rsidP="00CA35B1">
      <w:pPr>
        <w:autoSpaceDE w:val="0"/>
        <w:spacing w:after="0" w:line="240" w:lineRule="auto"/>
        <w:ind w:left="1134"/>
        <w:jc w:val="both"/>
        <w:rPr>
          <w:rFonts w:ascii="Calibri" w:eastAsia="Times New Roman" w:hAnsi="Calibri" w:cs="Times New Roman"/>
          <w:sz w:val="24"/>
          <w:szCs w:val="24"/>
          <w:lang w:eastAsia="pl-PL"/>
        </w:rPr>
      </w:pPr>
    </w:p>
    <w:p w14:paraId="2BF6EC5D" w14:textId="1DAF8103" w:rsidR="00CA35B1" w:rsidRDefault="00CA35B1" w:rsidP="00CA35B1">
      <w:pPr>
        <w:autoSpaceDE w:val="0"/>
        <w:spacing w:after="0" w:line="240" w:lineRule="auto"/>
        <w:ind w:left="1134"/>
        <w:jc w:val="both"/>
        <w:rPr>
          <w:rFonts w:ascii="Arial" w:eastAsia="Arial" w:hAnsi="Arial" w:cs="Arial"/>
          <w:sz w:val="20"/>
          <w:szCs w:val="20"/>
          <w:lang w:eastAsia="pl-PL"/>
        </w:rPr>
      </w:pPr>
      <w:r w:rsidRPr="00CA35B1">
        <w:rPr>
          <w:rFonts w:ascii="Arial" w:eastAsia="Times New Roman" w:hAnsi="Arial" w:cs="Arial"/>
          <w:sz w:val="20"/>
          <w:szCs w:val="20"/>
          <w:lang w:eastAsia="pl-PL"/>
        </w:rPr>
        <w:t>Zabezpieczenie</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należytego</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wykonania</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umowy</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wnoszone</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w</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formie</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gwarancji</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bankowej</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lub</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ubezpieczeniowej</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nie</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może</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zawierać</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klauzul</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powodujących</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utratę</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ważności</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gwarancji</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w</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przypadku</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dopuszczalnych</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zmian</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umowy</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objętej</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gwarancją</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bez</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zgody</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gwaranta.</w:t>
      </w:r>
      <w:r w:rsidRPr="00CA35B1">
        <w:rPr>
          <w:rFonts w:ascii="Arial" w:eastAsia="Arial" w:hAnsi="Arial" w:cs="Arial"/>
          <w:sz w:val="20"/>
          <w:szCs w:val="20"/>
          <w:lang w:eastAsia="pl-PL"/>
        </w:rPr>
        <w:t xml:space="preserve"> </w:t>
      </w:r>
    </w:p>
    <w:p w14:paraId="70F50DC1" w14:textId="041D91C3" w:rsidR="00E96448" w:rsidRDefault="00E96448" w:rsidP="00CA35B1">
      <w:pPr>
        <w:autoSpaceDE w:val="0"/>
        <w:spacing w:after="0" w:line="240" w:lineRule="auto"/>
        <w:ind w:left="1134"/>
        <w:jc w:val="both"/>
        <w:rPr>
          <w:rFonts w:ascii="Arial" w:eastAsia="Arial" w:hAnsi="Arial" w:cs="Arial"/>
          <w:sz w:val="20"/>
          <w:szCs w:val="20"/>
          <w:lang w:eastAsia="pl-PL"/>
        </w:rPr>
      </w:pPr>
    </w:p>
    <w:p w14:paraId="7D6DA800" w14:textId="216ACD32" w:rsidR="00E96448" w:rsidRPr="00E96448" w:rsidRDefault="00E96448" w:rsidP="00E96448">
      <w:pPr>
        <w:widowControl w:val="0"/>
        <w:spacing w:after="0" w:line="240" w:lineRule="auto"/>
        <w:ind w:left="1134"/>
        <w:jc w:val="both"/>
        <w:rPr>
          <w:rFonts w:ascii="Arial" w:eastAsia="Times New Roman" w:hAnsi="Arial" w:cs="Arial"/>
          <w:sz w:val="20"/>
          <w:szCs w:val="20"/>
          <w:lang w:eastAsia="pl-PL"/>
        </w:rPr>
      </w:pPr>
      <w:r w:rsidRPr="00CD5E37">
        <w:rPr>
          <w:rFonts w:ascii="Arial" w:eastAsia="Times New Roman" w:hAnsi="Arial" w:cs="Arial"/>
          <w:sz w:val="20"/>
          <w:szCs w:val="20"/>
          <w:lang w:eastAsia="pl-PL"/>
        </w:rPr>
        <w:t xml:space="preserve">Zabezpieczenie </w:t>
      </w:r>
      <w:r w:rsidRPr="00CD5E37">
        <w:rPr>
          <w:rStyle w:val="markedcontent"/>
          <w:rFonts w:ascii="Arial" w:hAnsi="Arial" w:cs="Arial"/>
          <w:sz w:val="20"/>
          <w:szCs w:val="20"/>
        </w:rPr>
        <w:t>może być tworzone przez potrącenia z należności za częściowo wykonane roboty budowlane - w tym przypadku w dniu zawarcia umowy wykonawca jest obowiązany wnieść co najmniej 30% kwoty zabezpieczenia. Zamawiający wpłaca kwoty potrącane na rachunek bankowy w tym samym dniu, w którym dokonuje zapłaty faktury.</w:t>
      </w:r>
      <w:r>
        <w:rPr>
          <w:rStyle w:val="markedcontent"/>
          <w:rFonts w:ascii="Arial" w:hAnsi="Arial" w:cs="Arial"/>
          <w:sz w:val="20"/>
          <w:szCs w:val="20"/>
        </w:rPr>
        <w:t xml:space="preserve"> </w:t>
      </w:r>
      <w:r w:rsidRPr="00CD5E37">
        <w:rPr>
          <w:rStyle w:val="markedcontent"/>
          <w:rFonts w:ascii="Arial" w:hAnsi="Arial" w:cs="Arial"/>
          <w:sz w:val="20"/>
          <w:szCs w:val="20"/>
        </w:rPr>
        <w:t xml:space="preserve">W przypadku, gdy zabezpieczenie tworzone </w:t>
      </w:r>
      <w:r>
        <w:rPr>
          <w:rStyle w:val="markedcontent"/>
          <w:rFonts w:ascii="Arial" w:hAnsi="Arial" w:cs="Arial"/>
          <w:sz w:val="20"/>
          <w:szCs w:val="20"/>
        </w:rPr>
        <w:t xml:space="preserve">jest </w:t>
      </w:r>
      <w:r w:rsidRPr="00CD5E37">
        <w:rPr>
          <w:rStyle w:val="markedcontent"/>
          <w:rFonts w:ascii="Arial" w:hAnsi="Arial" w:cs="Arial"/>
          <w:sz w:val="20"/>
          <w:szCs w:val="20"/>
        </w:rPr>
        <w:t>przez potrącenia z należności za częściowo wykonane roboty budowlane, wniesienie pełnej wysokości zabezpieczenia nie może nastąpić później niż do połowy okresu, na który została zawarta umowa.</w:t>
      </w:r>
    </w:p>
    <w:p w14:paraId="3AD66FBF" w14:textId="77777777" w:rsidR="00CA35B1" w:rsidRPr="00CA35B1" w:rsidRDefault="00CA35B1" w:rsidP="00CA35B1">
      <w:pPr>
        <w:autoSpaceDE w:val="0"/>
        <w:spacing w:after="0" w:line="240" w:lineRule="auto"/>
        <w:ind w:left="1134"/>
        <w:jc w:val="both"/>
        <w:rPr>
          <w:rFonts w:ascii="Arial" w:eastAsia="Arial" w:hAnsi="Arial" w:cs="Arial"/>
          <w:sz w:val="20"/>
          <w:szCs w:val="20"/>
          <w:lang w:eastAsia="pl-PL"/>
        </w:rPr>
      </w:pPr>
      <w:r w:rsidRPr="00CA35B1">
        <w:rPr>
          <w:rFonts w:ascii="Arial" w:eastAsia="Arial" w:hAnsi="Arial" w:cs="Arial"/>
          <w:sz w:val="20"/>
          <w:szCs w:val="20"/>
          <w:lang w:eastAsia="pl-PL"/>
        </w:rPr>
        <w:t xml:space="preserve"> </w:t>
      </w:r>
    </w:p>
    <w:p w14:paraId="4F89C28F" w14:textId="77777777" w:rsidR="00CA35B1" w:rsidRPr="00CA35B1" w:rsidRDefault="00CA35B1" w:rsidP="00CA35B1">
      <w:pPr>
        <w:spacing w:after="0" w:line="240" w:lineRule="auto"/>
        <w:ind w:left="1134"/>
        <w:jc w:val="both"/>
        <w:rPr>
          <w:rFonts w:ascii="Arial" w:eastAsia="Times New Roman" w:hAnsi="Arial" w:cs="Arial"/>
          <w:b/>
          <w:sz w:val="20"/>
          <w:szCs w:val="20"/>
          <w:lang w:eastAsia="pl-PL"/>
        </w:rPr>
      </w:pPr>
      <w:r w:rsidRPr="00CA35B1">
        <w:rPr>
          <w:rFonts w:ascii="Arial" w:eastAsia="Times New Roman" w:hAnsi="Arial" w:cs="Arial"/>
          <w:b/>
          <w:sz w:val="20"/>
          <w:szCs w:val="20"/>
          <w:lang w:eastAsia="pl-PL"/>
        </w:rPr>
        <w:t>Zwrot</w:t>
      </w:r>
      <w:r w:rsidRPr="00CA35B1">
        <w:rPr>
          <w:rFonts w:ascii="Arial" w:eastAsia="Arial" w:hAnsi="Arial" w:cs="Arial"/>
          <w:b/>
          <w:sz w:val="20"/>
          <w:szCs w:val="20"/>
          <w:lang w:eastAsia="pl-PL"/>
        </w:rPr>
        <w:t xml:space="preserve"> </w:t>
      </w:r>
      <w:r w:rsidRPr="00CA35B1">
        <w:rPr>
          <w:rFonts w:ascii="Arial" w:eastAsia="Times New Roman" w:hAnsi="Arial" w:cs="Arial"/>
          <w:b/>
          <w:sz w:val="20"/>
          <w:szCs w:val="20"/>
          <w:lang w:eastAsia="pl-PL"/>
        </w:rPr>
        <w:t>zabezpieczenia:</w:t>
      </w:r>
    </w:p>
    <w:p w14:paraId="641ACC98" w14:textId="6CD863B3" w:rsidR="000766C6" w:rsidRPr="00EE6305" w:rsidRDefault="00CA35B1" w:rsidP="00CA35B1">
      <w:pPr>
        <w:spacing w:after="0" w:line="240" w:lineRule="auto"/>
        <w:ind w:left="1134"/>
        <w:jc w:val="both"/>
        <w:rPr>
          <w:rFonts w:ascii="Arial" w:eastAsia="Arial" w:hAnsi="Arial" w:cs="Arial"/>
          <w:sz w:val="20"/>
          <w:szCs w:val="20"/>
          <w:lang w:eastAsia="pl-PL"/>
        </w:rPr>
      </w:pPr>
      <w:r w:rsidRPr="00EE6305">
        <w:rPr>
          <w:rFonts w:ascii="Arial" w:eastAsia="Times New Roman" w:hAnsi="Arial" w:cs="Arial"/>
          <w:sz w:val="20"/>
          <w:szCs w:val="20"/>
          <w:lang w:eastAsia="pl-PL"/>
        </w:rPr>
        <w:t>Zamawiający</w:t>
      </w:r>
      <w:r w:rsidRPr="00EE6305">
        <w:rPr>
          <w:rFonts w:ascii="Arial" w:eastAsia="Arial" w:hAnsi="Arial" w:cs="Arial"/>
          <w:sz w:val="20"/>
          <w:szCs w:val="20"/>
          <w:lang w:eastAsia="pl-PL"/>
        </w:rPr>
        <w:t xml:space="preserve"> </w:t>
      </w:r>
      <w:r w:rsidRPr="00EE6305">
        <w:rPr>
          <w:rFonts w:ascii="Arial" w:eastAsia="Times New Roman" w:hAnsi="Arial" w:cs="Arial"/>
          <w:sz w:val="20"/>
          <w:szCs w:val="20"/>
          <w:lang w:eastAsia="pl-PL"/>
        </w:rPr>
        <w:t>zwraca</w:t>
      </w:r>
      <w:r w:rsidRPr="00EE6305">
        <w:rPr>
          <w:rFonts w:ascii="Arial" w:eastAsia="Arial" w:hAnsi="Arial" w:cs="Arial"/>
          <w:sz w:val="20"/>
          <w:szCs w:val="20"/>
          <w:lang w:eastAsia="pl-PL"/>
        </w:rPr>
        <w:t xml:space="preserve"> </w:t>
      </w:r>
      <w:r w:rsidRPr="00EE6305">
        <w:rPr>
          <w:rFonts w:ascii="Arial" w:eastAsia="Times New Roman" w:hAnsi="Arial" w:cs="Arial"/>
          <w:sz w:val="20"/>
          <w:szCs w:val="20"/>
          <w:lang w:eastAsia="pl-PL"/>
        </w:rPr>
        <w:t>zabezpieczenie</w:t>
      </w:r>
      <w:r w:rsidRPr="00EE6305">
        <w:rPr>
          <w:rFonts w:ascii="Arial" w:eastAsia="Arial" w:hAnsi="Arial" w:cs="Arial"/>
          <w:sz w:val="20"/>
          <w:szCs w:val="20"/>
          <w:lang w:eastAsia="pl-PL"/>
        </w:rPr>
        <w:t xml:space="preserve"> </w:t>
      </w:r>
      <w:r w:rsidRPr="00EE6305">
        <w:rPr>
          <w:rFonts w:ascii="Arial" w:eastAsia="Times New Roman" w:hAnsi="Arial" w:cs="Arial"/>
          <w:sz w:val="20"/>
          <w:szCs w:val="20"/>
          <w:lang w:eastAsia="pl-PL"/>
        </w:rPr>
        <w:t>w</w:t>
      </w:r>
      <w:r w:rsidRPr="00EE6305">
        <w:rPr>
          <w:rFonts w:ascii="Arial" w:eastAsia="Arial" w:hAnsi="Arial" w:cs="Arial"/>
          <w:sz w:val="20"/>
          <w:szCs w:val="20"/>
          <w:lang w:eastAsia="pl-PL"/>
        </w:rPr>
        <w:t xml:space="preserve"> </w:t>
      </w:r>
      <w:r w:rsidRPr="00EE6305">
        <w:rPr>
          <w:rFonts w:ascii="Arial" w:eastAsia="Times New Roman" w:hAnsi="Arial" w:cs="Arial"/>
          <w:sz w:val="20"/>
          <w:szCs w:val="20"/>
          <w:lang w:eastAsia="pl-PL"/>
        </w:rPr>
        <w:t>terminie</w:t>
      </w:r>
      <w:r w:rsidRPr="00EE6305">
        <w:rPr>
          <w:rFonts w:ascii="Arial" w:eastAsia="Arial" w:hAnsi="Arial" w:cs="Arial"/>
          <w:sz w:val="20"/>
          <w:szCs w:val="20"/>
          <w:lang w:eastAsia="pl-PL"/>
        </w:rPr>
        <w:t xml:space="preserve"> </w:t>
      </w:r>
      <w:r w:rsidRPr="00EE6305">
        <w:rPr>
          <w:rFonts w:ascii="Arial" w:eastAsia="Times New Roman" w:hAnsi="Arial" w:cs="Arial"/>
          <w:sz w:val="20"/>
          <w:szCs w:val="20"/>
          <w:lang w:eastAsia="pl-PL"/>
        </w:rPr>
        <w:t>30</w:t>
      </w:r>
      <w:r w:rsidRPr="00EE6305">
        <w:rPr>
          <w:rFonts w:ascii="Arial" w:eastAsia="Arial" w:hAnsi="Arial" w:cs="Arial"/>
          <w:sz w:val="20"/>
          <w:szCs w:val="20"/>
          <w:lang w:eastAsia="pl-PL"/>
        </w:rPr>
        <w:t xml:space="preserve"> </w:t>
      </w:r>
      <w:r w:rsidRPr="00EE6305">
        <w:rPr>
          <w:rFonts w:ascii="Arial" w:eastAsia="Times New Roman" w:hAnsi="Arial" w:cs="Arial"/>
          <w:sz w:val="20"/>
          <w:szCs w:val="20"/>
          <w:lang w:eastAsia="pl-PL"/>
        </w:rPr>
        <w:t>dni</w:t>
      </w:r>
      <w:r w:rsidRPr="00EE6305">
        <w:rPr>
          <w:rFonts w:ascii="Arial" w:eastAsia="Arial" w:hAnsi="Arial" w:cs="Arial"/>
          <w:sz w:val="20"/>
          <w:szCs w:val="20"/>
          <w:lang w:eastAsia="pl-PL"/>
        </w:rPr>
        <w:t xml:space="preserve"> </w:t>
      </w:r>
      <w:r w:rsidRPr="00EE6305">
        <w:rPr>
          <w:rFonts w:ascii="Arial" w:eastAsia="Times New Roman" w:hAnsi="Arial" w:cs="Arial"/>
          <w:sz w:val="20"/>
          <w:szCs w:val="20"/>
          <w:lang w:eastAsia="pl-PL"/>
        </w:rPr>
        <w:t>od</w:t>
      </w:r>
      <w:r w:rsidRPr="00EE6305">
        <w:rPr>
          <w:rFonts w:ascii="Arial" w:eastAsia="Arial" w:hAnsi="Arial" w:cs="Arial"/>
          <w:sz w:val="20"/>
          <w:szCs w:val="20"/>
          <w:lang w:eastAsia="pl-PL"/>
        </w:rPr>
        <w:t xml:space="preserve"> </w:t>
      </w:r>
      <w:r w:rsidRPr="00EE6305">
        <w:rPr>
          <w:rFonts w:ascii="Arial" w:eastAsia="Times New Roman" w:hAnsi="Arial" w:cs="Arial"/>
          <w:sz w:val="20"/>
          <w:szCs w:val="20"/>
          <w:lang w:eastAsia="pl-PL"/>
        </w:rPr>
        <w:t>dnia</w:t>
      </w:r>
      <w:r w:rsidRPr="00EE6305">
        <w:rPr>
          <w:rFonts w:ascii="Arial" w:eastAsia="Arial" w:hAnsi="Arial" w:cs="Arial"/>
          <w:sz w:val="20"/>
          <w:szCs w:val="20"/>
          <w:lang w:eastAsia="pl-PL"/>
        </w:rPr>
        <w:t xml:space="preserve"> </w:t>
      </w:r>
      <w:r w:rsidRPr="00EE6305">
        <w:rPr>
          <w:rFonts w:ascii="Arial" w:eastAsia="Times New Roman" w:hAnsi="Arial" w:cs="Arial"/>
          <w:sz w:val="20"/>
          <w:szCs w:val="20"/>
          <w:lang w:eastAsia="pl-PL"/>
        </w:rPr>
        <w:t>wykonania</w:t>
      </w:r>
      <w:r w:rsidRPr="00EE6305">
        <w:rPr>
          <w:rFonts w:ascii="Arial" w:eastAsia="Arial" w:hAnsi="Arial" w:cs="Arial"/>
          <w:sz w:val="20"/>
          <w:szCs w:val="20"/>
          <w:lang w:eastAsia="pl-PL"/>
        </w:rPr>
        <w:t xml:space="preserve"> </w:t>
      </w:r>
      <w:r w:rsidRPr="00EE6305">
        <w:rPr>
          <w:rFonts w:ascii="Arial" w:eastAsia="Times New Roman" w:hAnsi="Arial" w:cs="Arial"/>
          <w:sz w:val="20"/>
          <w:szCs w:val="20"/>
          <w:lang w:eastAsia="pl-PL"/>
        </w:rPr>
        <w:t>zamówienia</w:t>
      </w:r>
      <w:r w:rsidRPr="00EE6305">
        <w:rPr>
          <w:rFonts w:ascii="Arial" w:eastAsia="Arial" w:hAnsi="Arial" w:cs="Arial"/>
          <w:sz w:val="20"/>
          <w:szCs w:val="20"/>
          <w:lang w:eastAsia="pl-PL"/>
        </w:rPr>
        <w:t xml:space="preserve"> </w:t>
      </w:r>
      <w:r w:rsidRPr="00EE6305">
        <w:rPr>
          <w:rFonts w:ascii="Arial" w:eastAsia="Times New Roman" w:hAnsi="Arial" w:cs="Arial"/>
          <w:sz w:val="20"/>
          <w:szCs w:val="20"/>
          <w:lang w:eastAsia="pl-PL"/>
        </w:rPr>
        <w:t>i</w:t>
      </w:r>
      <w:r w:rsidRPr="00EE6305">
        <w:rPr>
          <w:rFonts w:ascii="Arial" w:eastAsia="Arial" w:hAnsi="Arial" w:cs="Arial"/>
          <w:sz w:val="20"/>
          <w:szCs w:val="20"/>
          <w:lang w:eastAsia="pl-PL"/>
        </w:rPr>
        <w:t xml:space="preserve"> </w:t>
      </w:r>
      <w:r w:rsidRPr="00EE6305">
        <w:rPr>
          <w:rFonts w:ascii="Arial" w:eastAsia="Times New Roman" w:hAnsi="Arial" w:cs="Arial"/>
          <w:sz w:val="20"/>
          <w:szCs w:val="20"/>
          <w:lang w:eastAsia="pl-PL"/>
        </w:rPr>
        <w:t>uznania</w:t>
      </w:r>
      <w:r w:rsidRPr="00EE6305">
        <w:rPr>
          <w:rFonts w:ascii="Arial" w:eastAsia="Arial" w:hAnsi="Arial" w:cs="Arial"/>
          <w:sz w:val="20"/>
          <w:szCs w:val="20"/>
          <w:lang w:eastAsia="pl-PL"/>
        </w:rPr>
        <w:t xml:space="preserve"> </w:t>
      </w:r>
      <w:r w:rsidRPr="00EE6305">
        <w:rPr>
          <w:rFonts w:ascii="Arial" w:eastAsia="Times New Roman" w:hAnsi="Arial" w:cs="Arial"/>
          <w:sz w:val="20"/>
          <w:szCs w:val="20"/>
          <w:lang w:eastAsia="pl-PL"/>
        </w:rPr>
        <w:t>przez</w:t>
      </w:r>
      <w:r w:rsidRPr="00EE6305">
        <w:rPr>
          <w:rFonts w:ascii="Arial" w:eastAsia="Arial" w:hAnsi="Arial" w:cs="Arial"/>
          <w:sz w:val="20"/>
          <w:szCs w:val="20"/>
          <w:lang w:eastAsia="pl-PL"/>
        </w:rPr>
        <w:t xml:space="preserve"> </w:t>
      </w:r>
      <w:r w:rsidRPr="00EE6305">
        <w:rPr>
          <w:rFonts w:ascii="Arial" w:eastAsia="Times New Roman" w:hAnsi="Arial" w:cs="Arial"/>
          <w:sz w:val="20"/>
          <w:szCs w:val="20"/>
          <w:lang w:eastAsia="pl-PL"/>
        </w:rPr>
        <w:t>zamawiającego</w:t>
      </w:r>
      <w:r w:rsidRPr="00EE6305">
        <w:rPr>
          <w:rFonts w:ascii="Arial" w:eastAsia="Arial" w:hAnsi="Arial" w:cs="Arial"/>
          <w:sz w:val="20"/>
          <w:szCs w:val="20"/>
          <w:lang w:eastAsia="pl-PL"/>
        </w:rPr>
        <w:t xml:space="preserve"> </w:t>
      </w:r>
      <w:r w:rsidRPr="00EE6305">
        <w:rPr>
          <w:rFonts w:ascii="Arial" w:eastAsia="Times New Roman" w:hAnsi="Arial" w:cs="Arial"/>
          <w:sz w:val="20"/>
          <w:szCs w:val="20"/>
          <w:lang w:eastAsia="pl-PL"/>
        </w:rPr>
        <w:t>za</w:t>
      </w:r>
      <w:r w:rsidRPr="00EE6305">
        <w:rPr>
          <w:rFonts w:ascii="Arial" w:eastAsia="Arial" w:hAnsi="Arial" w:cs="Arial"/>
          <w:sz w:val="20"/>
          <w:szCs w:val="20"/>
          <w:lang w:eastAsia="pl-PL"/>
        </w:rPr>
        <w:t xml:space="preserve"> </w:t>
      </w:r>
      <w:r w:rsidRPr="00EE6305">
        <w:rPr>
          <w:rFonts w:ascii="Arial" w:eastAsia="Times New Roman" w:hAnsi="Arial" w:cs="Arial"/>
          <w:sz w:val="20"/>
          <w:szCs w:val="20"/>
          <w:lang w:eastAsia="pl-PL"/>
        </w:rPr>
        <w:t>należycie</w:t>
      </w:r>
      <w:r w:rsidRPr="00EE6305">
        <w:rPr>
          <w:rFonts w:ascii="Arial" w:eastAsia="Arial" w:hAnsi="Arial" w:cs="Arial"/>
          <w:sz w:val="20"/>
          <w:szCs w:val="20"/>
          <w:lang w:eastAsia="pl-PL"/>
        </w:rPr>
        <w:t xml:space="preserve"> </w:t>
      </w:r>
      <w:r w:rsidRPr="00EE6305">
        <w:rPr>
          <w:rFonts w:ascii="Arial" w:eastAsia="Times New Roman" w:hAnsi="Arial" w:cs="Arial"/>
          <w:sz w:val="20"/>
          <w:szCs w:val="20"/>
          <w:lang w:eastAsia="pl-PL"/>
        </w:rPr>
        <w:t>wykonane.</w:t>
      </w:r>
      <w:r w:rsidRPr="00EE6305">
        <w:rPr>
          <w:rFonts w:ascii="Arial" w:eastAsia="Arial" w:hAnsi="Arial" w:cs="Arial"/>
          <w:sz w:val="20"/>
          <w:szCs w:val="20"/>
          <w:lang w:eastAsia="pl-PL"/>
        </w:rPr>
        <w:t xml:space="preserve"> </w:t>
      </w:r>
      <w:r w:rsidRPr="00EE6305">
        <w:rPr>
          <w:rFonts w:ascii="Arial" w:eastAsia="Times New Roman" w:hAnsi="Arial" w:cs="Arial"/>
          <w:b/>
          <w:sz w:val="20"/>
          <w:szCs w:val="20"/>
          <w:lang w:eastAsia="pl-PL"/>
        </w:rPr>
        <w:t>30%</w:t>
      </w:r>
      <w:r w:rsidRPr="00EE6305">
        <w:rPr>
          <w:rFonts w:ascii="Arial" w:eastAsia="Arial" w:hAnsi="Arial" w:cs="Arial"/>
          <w:sz w:val="20"/>
          <w:szCs w:val="20"/>
          <w:lang w:eastAsia="pl-PL"/>
        </w:rPr>
        <w:t xml:space="preserve"> </w:t>
      </w:r>
      <w:r w:rsidRPr="00EE6305">
        <w:rPr>
          <w:rFonts w:ascii="Arial" w:eastAsia="Times New Roman" w:hAnsi="Arial" w:cs="Arial"/>
          <w:sz w:val="20"/>
          <w:szCs w:val="20"/>
          <w:lang w:eastAsia="pl-PL"/>
        </w:rPr>
        <w:t>wniesionego</w:t>
      </w:r>
      <w:r w:rsidRPr="00EE6305">
        <w:rPr>
          <w:rFonts w:ascii="Arial" w:eastAsia="Arial" w:hAnsi="Arial" w:cs="Arial"/>
          <w:sz w:val="20"/>
          <w:szCs w:val="20"/>
          <w:lang w:eastAsia="pl-PL"/>
        </w:rPr>
        <w:t xml:space="preserve"> </w:t>
      </w:r>
      <w:r w:rsidRPr="00EE6305">
        <w:rPr>
          <w:rFonts w:ascii="Arial" w:eastAsia="Times New Roman" w:hAnsi="Arial" w:cs="Arial"/>
          <w:sz w:val="20"/>
          <w:szCs w:val="20"/>
          <w:lang w:eastAsia="pl-PL"/>
        </w:rPr>
        <w:t>zabezpieczenia</w:t>
      </w:r>
      <w:r w:rsidRPr="00EE6305">
        <w:rPr>
          <w:rFonts w:ascii="Arial" w:eastAsia="Arial" w:hAnsi="Arial" w:cs="Arial"/>
          <w:sz w:val="20"/>
          <w:szCs w:val="20"/>
          <w:lang w:eastAsia="pl-PL"/>
        </w:rPr>
        <w:t xml:space="preserve"> </w:t>
      </w:r>
      <w:r w:rsidRPr="00EE6305">
        <w:rPr>
          <w:rFonts w:ascii="Arial" w:eastAsia="Times New Roman" w:hAnsi="Arial" w:cs="Arial"/>
          <w:sz w:val="20"/>
          <w:szCs w:val="20"/>
          <w:lang w:eastAsia="pl-PL"/>
        </w:rPr>
        <w:t>należytego</w:t>
      </w:r>
      <w:r w:rsidRPr="00EE6305">
        <w:rPr>
          <w:rFonts w:ascii="Arial" w:eastAsia="Arial" w:hAnsi="Arial" w:cs="Arial"/>
          <w:sz w:val="20"/>
          <w:szCs w:val="20"/>
          <w:lang w:eastAsia="pl-PL"/>
        </w:rPr>
        <w:t xml:space="preserve"> </w:t>
      </w:r>
      <w:r w:rsidRPr="00EE6305">
        <w:rPr>
          <w:rFonts w:ascii="Arial" w:eastAsia="Times New Roman" w:hAnsi="Arial" w:cs="Arial"/>
          <w:sz w:val="20"/>
          <w:szCs w:val="20"/>
          <w:lang w:eastAsia="pl-PL"/>
        </w:rPr>
        <w:t>wykonania</w:t>
      </w:r>
      <w:r w:rsidRPr="00EE6305">
        <w:rPr>
          <w:rFonts w:ascii="Arial" w:eastAsia="Arial" w:hAnsi="Arial" w:cs="Arial"/>
          <w:sz w:val="20"/>
          <w:szCs w:val="20"/>
          <w:lang w:eastAsia="pl-PL"/>
        </w:rPr>
        <w:t xml:space="preserve"> </w:t>
      </w:r>
      <w:r w:rsidRPr="00EE6305">
        <w:rPr>
          <w:rFonts w:ascii="Arial" w:eastAsia="Times New Roman" w:hAnsi="Arial" w:cs="Arial"/>
          <w:sz w:val="20"/>
          <w:szCs w:val="20"/>
          <w:lang w:eastAsia="pl-PL"/>
        </w:rPr>
        <w:t>umowy</w:t>
      </w:r>
      <w:r w:rsidRPr="00EE6305">
        <w:rPr>
          <w:rFonts w:ascii="Arial" w:eastAsia="Arial" w:hAnsi="Arial" w:cs="Arial"/>
          <w:sz w:val="20"/>
          <w:szCs w:val="20"/>
          <w:lang w:eastAsia="pl-PL"/>
        </w:rPr>
        <w:t xml:space="preserve">  </w:t>
      </w:r>
      <w:r w:rsidRPr="00EE6305">
        <w:rPr>
          <w:rFonts w:ascii="Arial" w:eastAsia="Times New Roman" w:hAnsi="Arial" w:cs="Arial"/>
          <w:sz w:val="20"/>
          <w:szCs w:val="20"/>
          <w:lang w:eastAsia="pl-PL"/>
        </w:rPr>
        <w:t>zostanie</w:t>
      </w:r>
      <w:r w:rsidRPr="00EE6305">
        <w:rPr>
          <w:rFonts w:ascii="Arial" w:eastAsia="Arial" w:hAnsi="Arial" w:cs="Arial"/>
          <w:sz w:val="20"/>
          <w:szCs w:val="20"/>
          <w:lang w:eastAsia="pl-PL"/>
        </w:rPr>
        <w:t xml:space="preserve"> </w:t>
      </w:r>
      <w:r w:rsidRPr="00EE6305">
        <w:rPr>
          <w:rFonts w:ascii="Arial" w:eastAsia="Times New Roman" w:hAnsi="Arial" w:cs="Arial"/>
          <w:sz w:val="20"/>
          <w:szCs w:val="20"/>
          <w:lang w:eastAsia="pl-PL"/>
        </w:rPr>
        <w:t>zatrzymane</w:t>
      </w:r>
      <w:r w:rsidRPr="00EE6305">
        <w:rPr>
          <w:rFonts w:ascii="Arial" w:eastAsia="Arial" w:hAnsi="Arial" w:cs="Arial"/>
          <w:sz w:val="20"/>
          <w:szCs w:val="20"/>
          <w:lang w:eastAsia="pl-PL"/>
        </w:rPr>
        <w:t xml:space="preserve"> </w:t>
      </w:r>
      <w:r w:rsidRPr="00EE6305">
        <w:rPr>
          <w:rFonts w:ascii="Arial" w:eastAsia="Times New Roman" w:hAnsi="Arial" w:cs="Arial"/>
          <w:sz w:val="20"/>
          <w:szCs w:val="20"/>
          <w:lang w:eastAsia="pl-PL"/>
        </w:rPr>
        <w:t>i</w:t>
      </w:r>
      <w:r w:rsidRPr="00EE6305">
        <w:rPr>
          <w:rFonts w:ascii="Arial" w:eastAsia="Arial" w:hAnsi="Arial" w:cs="Arial"/>
          <w:sz w:val="20"/>
          <w:szCs w:val="20"/>
          <w:lang w:eastAsia="pl-PL"/>
        </w:rPr>
        <w:t xml:space="preserve"> </w:t>
      </w:r>
      <w:r w:rsidRPr="00EE6305">
        <w:rPr>
          <w:rFonts w:ascii="Arial" w:eastAsia="Times New Roman" w:hAnsi="Arial" w:cs="Arial"/>
          <w:sz w:val="20"/>
          <w:szCs w:val="20"/>
          <w:lang w:eastAsia="pl-PL"/>
        </w:rPr>
        <w:t>przeznaczone</w:t>
      </w:r>
      <w:r w:rsidRPr="00EE6305">
        <w:rPr>
          <w:rFonts w:ascii="Arial" w:eastAsia="Arial" w:hAnsi="Arial" w:cs="Arial"/>
          <w:sz w:val="20"/>
          <w:szCs w:val="20"/>
          <w:lang w:eastAsia="pl-PL"/>
        </w:rPr>
        <w:t xml:space="preserve"> </w:t>
      </w:r>
      <w:r w:rsidRPr="00EE6305">
        <w:rPr>
          <w:rFonts w:ascii="Arial" w:eastAsia="Times New Roman" w:hAnsi="Arial" w:cs="Arial"/>
          <w:sz w:val="20"/>
          <w:szCs w:val="20"/>
          <w:lang w:eastAsia="pl-PL"/>
        </w:rPr>
        <w:t>na</w:t>
      </w:r>
      <w:r w:rsidRPr="00EE6305">
        <w:rPr>
          <w:rFonts w:ascii="Arial" w:eastAsia="Arial" w:hAnsi="Arial" w:cs="Arial"/>
          <w:sz w:val="20"/>
          <w:szCs w:val="20"/>
          <w:lang w:eastAsia="pl-PL"/>
        </w:rPr>
        <w:t xml:space="preserve"> </w:t>
      </w:r>
      <w:r w:rsidRPr="00EE6305">
        <w:rPr>
          <w:rFonts w:ascii="Arial" w:eastAsia="Times New Roman" w:hAnsi="Arial" w:cs="Arial"/>
          <w:sz w:val="20"/>
          <w:szCs w:val="20"/>
          <w:lang w:eastAsia="pl-PL"/>
        </w:rPr>
        <w:t>zabezpieczenie</w:t>
      </w:r>
      <w:r w:rsidRPr="00EE6305">
        <w:rPr>
          <w:rFonts w:ascii="Arial" w:eastAsia="Arial" w:hAnsi="Arial" w:cs="Arial"/>
          <w:sz w:val="20"/>
          <w:szCs w:val="20"/>
          <w:lang w:eastAsia="pl-PL"/>
        </w:rPr>
        <w:t xml:space="preserve"> </w:t>
      </w:r>
      <w:r w:rsidRPr="00EE6305">
        <w:rPr>
          <w:rFonts w:ascii="Arial" w:eastAsia="Times New Roman" w:hAnsi="Arial" w:cs="Arial"/>
          <w:sz w:val="20"/>
          <w:szCs w:val="20"/>
          <w:lang w:eastAsia="pl-PL"/>
        </w:rPr>
        <w:t>roszczeń</w:t>
      </w:r>
      <w:r w:rsidRPr="00EE6305">
        <w:rPr>
          <w:rFonts w:ascii="Arial" w:eastAsia="Arial" w:hAnsi="Arial" w:cs="Arial"/>
          <w:sz w:val="20"/>
          <w:szCs w:val="20"/>
          <w:lang w:eastAsia="pl-PL"/>
        </w:rPr>
        <w:t xml:space="preserve"> </w:t>
      </w:r>
      <w:r w:rsidRPr="00EE6305">
        <w:rPr>
          <w:rFonts w:ascii="Arial" w:eastAsia="Times New Roman" w:hAnsi="Arial" w:cs="Arial"/>
          <w:sz w:val="20"/>
          <w:szCs w:val="20"/>
          <w:lang w:eastAsia="pl-PL"/>
        </w:rPr>
        <w:t>z</w:t>
      </w:r>
      <w:r w:rsidRPr="00EE6305">
        <w:rPr>
          <w:rFonts w:ascii="Arial" w:eastAsia="Arial" w:hAnsi="Arial" w:cs="Arial"/>
          <w:sz w:val="20"/>
          <w:szCs w:val="20"/>
          <w:lang w:eastAsia="pl-PL"/>
        </w:rPr>
        <w:t xml:space="preserve"> </w:t>
      </w:r>
      <w:r w:rsidRPr="00EE6305">
        <w:rPr>
          <w:rFonts w:ascii="Arial" w:eastAsia="Times New Roman" w:hAnsi="Arial" w:cs="Arial"/>
          <w:sz w:val="20"/>
          <w:szCs w:val="20"/>
          <w:lang w:eastAsia="pl-PL"/>
        </w:rPr>
        <w:t>tyłu</w:t>
      </w:r>
      <w:r w:rsidRPr="00EE6305">
        <w:rPr>
          <w:rFonts w:ascii="Arial" w:eastAsia="Arial" w:hAnsi="Arial" w:cs="Arial"/>
          <w:sz w:val="20"/>
          <w:szCs w:val="20"/>
          <w:lang w:eastAsia="pl-PL"/>
        </w:rPr>
        <w:t xml:space="preserve"> </w:t>
      </w:r>
      <w:r w:rsidRPr="00EE6305">
        <w:rPr>
          <w:rFonts w:ascii="Arial" w:eastAsia="Times New Roman" w:hAnsi="Arial" w:cs="Arial"/>
          <w:sz w:val="20"/>
          <w:szCs w:val="20"/>
          <w:lang w:eastAsia="pl-PL"/>
        </w:rPr>
        <w:t>rękojmi</w:t>
      </w:r>
      <w:r w:rsidRPr="00EE6305">
        <w:rPr>
          <w:rFonts w:ascii="Arial" w:eastAsia="Arial" w:hAnsi="Arial" w:cs="Arial"/>
          <w:sz w:val="20"/>
          <w:szCs w:val="20"/>
          <w:lang w:eastAsia="pl-PL"/>
        </w:rPr>
        <w:t xml:space="preserve"> </w:t>
      </w:r>
      <w:r w:rsidRPr="00EE6305">
        <w:rPr>
          <w:rFonts w:ascii="Arial" w:eastAsia="Times New Roman" w:hAnsi="Arial" w:cs="Arial"/>
          <w:sz w:val="20"/>
          <w:szCs w:val="20"/>
          <w:lang w:eastAsia="pl-PL"/>
        </w:rPr>
        <w:t>za</w:t>
      </w:r>
      <w:r w:rsidRPr="00EE6305">
        <w:rPr>
          <w:rFonts w:ascii="Arial" w:eastAsia="Arial" w:hAnsi="Arial" w:cs="Arial"/>
          <w:sz w:val="20"/>
          <w:szCs w:val="20"/>
          <w:lang w:eastAsia="pl-PL"/>
        </w:rPr>
        <w:t xml:space="preserve"> </w:t>
      </w:r>
      <w:r w:rsidRPr="00EE6305">
        <w:rPr>
          <w:rFonts w:ascii="Arial" w:eastAsia="Times New Roman" w:hAnsi="Arial" w:cs="Arial"/>
          <w:sz w:val="20"/>
          <w:szCs w:val="20"/>
          <w:lang w:eastAsia="pl-PL"/>
        </w:rPr>
        <w:t xml:space="preserve">wady </w:t>
      </w:r>
      <w:r w:rsidR="007820A3" w:rsidRPr="00EE6305">
        <w:rPr>
          <w:rFonts w:ascii="Arial" w:eastAsia="Times New Roman" w:hAnsi="Arial" w:cs="Arial"/>
          <w:sz w:val="20"/>
          <w:szCs w:val="20"/>
          <w:lang w:eastAsia="pl-PL"/>
        </w:rPr>
        <w:t>i</w:t>
      </w:r>
      <w:r w:rsidRPr="00EE6305">
        <w:rPr>
          <w:rFonts w:ascii="Arial" w:eastAsia="Times New Roman" w:hAnsi="Arial" w:cs="Arial"/>
          <w:sz w:val="20"/>
          <w:szCs w:val="20"/>
          <w:lang w:eastAsia="pl-PL"/>
        </w:rPr>
        <w:t xml:space="preserve"> gwarancji,</w:t>
      </w:r>
      <w:r w:rsidRPr="00EE6305">
        <w:rPr>
          <w:rFonts w:ascii="Arial" w:eastAsia="Arial" w:hAnsi="Arial" w:cs="Arial"/>
          <w:sz w:val="20"/>
          <w:szCs w:val="20"/>
          <w:lang w:eastAsia="pl-PL"/>
        </w:rPr>
        <w:t xml:space="preserve"> </w:t>
      </w:r>
      <w:r w:rsidRPr="00EE6305">
        <w:rPr>
          <w:rFonts w:ascii="Arial" w:eastAsia="Times New Roman" w:hAnsi="Arial" w:cs="Arial"/>
          <w:sz w:val="20"/>
          <w:szCs w:val="20"/>
          <w:lang w:eastAsia="pl-PL"/>
        </w:rPr>
        <w:t>które</w:t>
      </w:r>
      <w:r w:rsidRPr="00EE6305">
        <w:rPr>
          <w:rFonts w:ascii="Arial" w:eastAsia="Arial" w:hAnsi="Arial" w:cs="Arial"/>
          <w:sz w:val="20"/>
          <w:szCs w:val="20"/>
          <w:lang w:eastAsia="pl-PL"/>
        </w:rPr>
        <w:t xml:space="preserve"> </w:t>
      </w:r>
      <w:r w:rsidRPr="00EE6305">
        <w:rPr>
          <w:rFonts w:ascii="Arial" w:eastAsia="Times New Roman" w:hAnsi="Arial" w:cs="Arial"/>
          <w:sz w:val="20"/>
          <w:szCs w:val="20"/>
          <w:lang w:eastAsia="pl-PL"/>
        </w:rPr>
        <w:t>zostanie</w:t>
      </w:r>
      <w:r w:rsidRPr="00EE6305">
        <w:rPr>
          <w:rFonts w:ascii="Arial" w:eastAsia="Arial" w:hAnsi="Arial" w:cs="Arial"/>
          <w:sz w:val="20"/>
          <w:szCs w:val="20"/>
          <w:lang w:eastAsia="pl-PL"/>
        </w:rPr>
        <w:t xml:space="preserve"> </w:t>
      </w:r>
      <w:r w:rsidRPr="00EE6305">
        <w:rPr>
          <w:rFonts w:ascii="Arial" w:eastAsia="Times New Roman" w:hAnsi="Arial" w:cs="Arial"/>
          <w:sz w:val="20"/>
          <w:szCs w:val="20"/>
          <w:lang w:eastAsia="pl-PL"/>
        </w:rPr>
        <w:t>zwrócone</w:t>
      </w:r>
      <w:r w:rsidRPr="00EE6305">
        <w:rPr>
          <w:rFonts w:ascii="Arial" w:eastAsia="Arial" w:hAnsi="Arial" w:cs="Arial"/>
          <w:sz w:val="20"/>
          <w:szCs w:val="20"/>
          <w:lang w:eastAsia="pl-PL"/>
        </w:rPr>
        <w:t xml:space="preserve"> </w:t>
      </w:r>
      <w:r w:rsidRPr="00EE6305">
        <w:rPr>
          <w:rFonts w:ascii="Arial" w:eastAsia="Times New Roman" w:hAnsi="Arial" w:cs="Arial"/>
          <w:sz w:val="20"/>
          <w:szCs w:val="20"/>
          <w:lang w:eastAsia="pl-PL"/>
        </w:rPr>
        <w:t>nie</w:t>
      </w:r>
      <w:r w:rsidRPr="00EE6305">
        <w:rPr>
          <w:rFonts w:ascii="Arial" w:eastAsia="Arial" w:hAnsi="Arial" w:cs="Arial"/>
          <w:sz w:val="20"/>
          <w:szCs w:val="20"/>
          <w:lang w:eastAsia="pl-PL"/>
        </w:rPr>
        <w:t xml:space="preserve"> </w:t>
      </w:r>
      <w:r w:rsidRPr="00EE6305">
        <w:rPr>
          <w:rFonts w:ascii="Arial" w:eastAsia="Times New Roman" w:hAnsi="Arial" w:cs="Arial"/>
          <w:sz w:val="20"/>
          <w:szCs w:val="20"/>
          <w:lang w:eastAsia="pl-PL"/>
        </w:rPr>
        <w:t>później</w:t>
      </w:r>
      <w:r w:rsidRPr="00EE6305">
        <w:rPr>
          <w:rFonts w:ascii="Arial" w:eastAsia="Arial" w:hAnsi="Arial" w:cs="Arial"/>
          <w:sz w:val="20"/>
          <w:szCs w:val="20"/>
          <w:lang w:eastAsia="pl-PL"/>
        </w:rPr>
        <w:t xml:space="preserve"> </w:t>
      </w:r>
      <w:r w:rsidRPr="00EE6305">
        <w:rPr>
          <w:rFonts w:ascii="Arial" w:eastAsia="Times New Roman" w:hAnsi="Arial" w:cs="Arial"/>
          <w:sz w:val="20"/>
          <w:szCs w:val="20"/>
          <w:lang w:eastAsia="pl-PL"/>
        </w:rPr>
        <w:t>niż</w:t>
      </w:r>
      <w:r w:rsidRPr="00EE6305">
        <w:rPr>
          <w:rFonts w:ascii="Arial" w:eastAsia="Arial" w:hAnsi="Arial" w:cs="Arial"/>
          <w:sz w:val="20"/>
          <w:szCs w:val="20"/>
          <w:lang w:eastAsia="pl-PL"/>
        </w:rPr>
        <w:t xml:space="preserve"> </w:t>
      </w:r>
      <w:r w:rsidRPr="00EE6305">
        <w:rPr>
          <w:rFonts w:ascii="Arial" w:eastAsia="Times New Roman" w:hAnsi="Arial" w:cs="Arial"/>
          <w:sz w:val="20"/>
          <w:szCs w:val="20"/>
          <w:lang w:eastAsia="pl-PL"/>
        </w:rPr>
        <w:t>w</w:t>
      </w:r>
      <w:r w:rsidRPr="00EE6305">
        <w:rPr>
          <w:rFonts w:ascii="Arial" w:eastAsia="Arial" w:hAnsi="Arial" w:cs="Arial"/>
          <w:sz w:val="20"/>
          <w:szCs w:val="20"/>
          <w:lang w:eastAsia="pl-PL"/>
        </w:rPr>
        <w:t xml:space="preserve"> </w:t>
      </w:r>
      <w:r w:rsidRPr="00EE6305">
        <w:rPr>
          <w:rFonts w:ascii="Arial" w:eastAsia="Times New Roman" w:hAnsi="Arial" w:cs="Arial"/>
          <w:sz w:val="20"/>
          <w:szCs w:val="20"/>
          <w:lang w:eastAsia="pl-PL"/>
        </w:rPr>
        <w:t>15</w:t>
      </w:r>
      <w:r w:rsidRPr="00EE6305">
        <w:rPr>
          <w:rFonts w:ascii="Arial" w:eastAsia="Arial" w:hAnsi="Arial" w:cs="Arial"/>
          <w:sz w:val="20"/>
          <w:szCs w:val="20"/>
          <w:lang w:eastAsia="pl-PL"/>
        </w:rPr>
        <w:t xml:space="preserve"> </w:t>
      </w:r>
      <w:r w:rsidRPr="00EE6305">
        <w:rPr>
          <w:rFonts w:ascii="Arial" w:eastAsia="Times New Roman" w:hAnsi="Arial" w:cs="Arial"/>
          <w:sz w:val="20"/>
          <w:szCs w:val="20"/>
          <w:lang w:eastAsia="pl-PL"/>
        </w:rPr>
        <w:t>dniu</w:t>
      </w:r>
      <w:r w:rsidRPr="00EE6305">
        <w:rPr>
          <w:rFonts w:ascii="Arial" w:eastAsia="Arial" w:hAnsi="Arial" w:cs="Arial"/>
          <w:sz w:val="20"/>
          <w:szCs w:val="20"/>
          <w:lang w:eastAsia="pl-PL"/>
        </w:rPr>
        <w:t xml:space="preserve"> </w:t>
      </w:r>
      <w:r w:rsidRPr="00EE6305">
        <w:rPr>
          <w:rFonts w:ascii="Arial" w:eastAsia="Times New Roman" w:hAnsi="Arial" w:cs="Arial"/>
          <w:sz w:val="20"/>
          <w:szCs w:val="20"/>
          <w:lang w:eastAsia="pl-PL"/>
        </w:rPr>
        <w:t>po</w:t>
      </w:r>
      <w:r w:rsidRPr="00EE6305">
        <w:rPr>
          <w:rFonts w:ascii="Arial" w:eastAsia="Arial" w:hAnsi="Arial" w:cs="Arial"/>
          <w:sz w:val="20"/>
          <w:szCs w:val="20"/>
          <w:lang w:eastAsia="pl-PL"/>
        </w:rPr>
        <w:t xml:space="preserve"> </w:t>
      </w:r>
      <w:r w:rsidRPr="00EE6305">
        <w:rPr>
          <w:rFonts w:ascii="Arial" w:eastAsia="Times New Roman" w:hAnsi="Arial" w:cs="Arial"/>
          <w:sz w:val="20"/>
          <w:szCs w:val="20"/>
          <w:lang w:eastAsia="pl-PL"/>
        </w:rPr>
        <w:t>upływie</w:t>
      </w:r>
      <w:r w:rsidRPr="00EE6305">
        <w:rPr>
          <w:rFonts w:ascii="Arial" w:eastAsia="Arial" w:hAnsi="Arial" w:cs="Arial"/>
          <w:sz w:val="20"/>
          <w:szCs w:val="20"/>
          <w:lang w:eastAsia="pl-PL"/>
        </w:rPr>
        <w:t xml:space="preserve"> </w:t>
      </w:r>
      <w:r w:rsidR="00EE6305" w:rsidRPr="00EE6305">
        <w:rPr>
          <w:rFonts w:ascii="Arial" w:eastAsia="Times New Roman" w:hAnsi="Arial" w:cs="Arial"/>
          <w:sz w:val="20"/>
          <w:szCs w:val="20"/>
          <w:lang w:eastAsia="pl-PL"/>
        </w:rPr>
        <w:t>dłuższego z tych terminów</w:t>
      </w:r>
      <w:r w:rsidRPr="00EE6305">
        <w:rPr>
          <w:rFonts w:ascii="Arial" w:eastAsia="Times New Roman" w:hAnsi="Arial" w:cs="Arial"/>
          <w:sz w:val="20"/>
          <w:szCs w:val="20"/>
          <w:lang w:eastAsia="pl-PL"/>
        </w:rPr>
        <w:t>.</w:t>
      </w:r>
    </w:p>
    <w:p w14:paraId="66553957" w14:textId="09043126" w:rsidR="00EE6305" w:rsidRDefault="00EE6305" w:rsidP="005C577A">
      <w:pPr>
        <w:widowControl w:val="0"/>
        <w:spacing w:after="0" w:line="240" w:lineRule="auto"/>
        <w:jc w:val="both"/>
        <w:rPr>
          <w:rFonts w:ascii="Arial" w:eastAsia="Times New Roman" w:hAnsi="Arial" w:cs="Arial"/>
          <w:b/>
          <w:color w:val="FF0000"/>
          <w:sz w:val="20"/>
          <w:szCs w:val="24"/>
          <w:lang w:eastAsia="pl-PL"/>
        </w:rPr>
      </w:pPr>
    </w:p>
    <w:p w14:paraId="00DE2A7E" w14:textId="77777777" w:rsidR="00EE6305" w:rsidRPr="005C577A" w:rsidRDefault="00EE6305" w:rsidP="005C577A">
      <w:pPr>
        <w:widowControl w:val="0"/>
        <w:spacing w:after="0" w:line="240" w:lineRule="auto"/>
        <w:jc w:val="both"/>
        <w:rPr>
          <w:rFonts w:ascii="Arial" w:eastAsia="Times New Roman" w:hAnsi="Arial" w:cs="Arial"/>
          <w:b/>
          <w:color w:val="FF0000"/>
          <w:sz w:val="20"/>
          <w:szCs w:val="24"/>
          <w:lang w:eastAsia="pl-PL"/>
        </w:rPr>
      </w:pPr>
    </w:p>
    <w:p w14:paraId="4ACA80FC" w14:textId="77777777" w:rsidR="005C577A" w:rsidRPr="005C577A" w:rsidRDefault="005C577A" w:rsidP="005C577A">
      <w:pPr>
        <w:tabs>
          <w:tab w:val="left" w:pos="1134"/>
        </w:tabs>
        <w:suppressAutoHyphens/>
        <w:spacing w:after="0" w:line="240" w:lineRule="auto"/>
        <w:ind w:left="1134"/>
        <w:jc w:val="both"/>
        <w:rPr>
          <w:rFonts w:ascii="Arial" w:eastAsia="Times New Roman" w:hAnsi="Arial" w:cs="Arial"/>
          <w:b/>
          <w:sz w:val="20"/>
          <w:szCs w:val="24"/>
          <w:lang w:eastAsia="zh-CN"/>
        </w:rPr>
      </w:pPr>
      <w:r w:rsidRPr="005C577A">
        <w:rPr>
          <w:rFonts w:ascii="Arial" w:eastAsia="Times New Roman" w:hAnsi="Arial" w:cs="Arial"/>
          <w:b/>
          <w:sz w:val="20"/>
          <w:szCs w:val="24"/>
          <w:lang w:eastAsia="zh-CN"/>
        </w:rPr>
        <w:t>17. ZAKOŃCZENIE POSTĘPOWANIA</w:t>
      </w:r>
    </w:p>
    <w:p w14:paraId="55C31418" w14:textId="77777777" w:rsidR="005C577A" w:rsidRPr="005C577A" w:rsidRDefault="005C577A" w:rsidP="005C577A">
      <w:pPr>
        <w:tabs>
          <w:tab w:val="left" w:pos="1134"/>
        </w:tabs>
        <w:suppressAutoHyphens/>
        <w:spacing w:after="0" w:line="240" w:lineRule="auto"/>
        <w:ind w:left="1134"/>
        <w:jc w:val="both"/>
        <w:rPr>
          <w:rFonts w:ascii="Arial" w:eastAsia="Times New Roman" w:hAnsi="Arial" w:cs="Arial"/>
          <w:sz w:val="20"/>
          <w:szCs w:val="20"/>
          <w:lang w:eastAsia="zh-CN"/>
        </w:rPr>
      </w:pPr>
    </w:p>
    <w:p w14:paraId="37E6C0AD" w14:textId="77777777" w:rsidR="005C577A" w:rsidRPr="005C577A" w:rsidRDefault="005C577A" w:rsidP="005C577A">
      <w:pPr>
        <w:tabs>
          <w:tab w:val="left" w:pos="1134"/>
        </w:tabs>
        <w:suppressAutoHyphens/>
        <w:spacing w:after="0" w:line="240" w:lineRule="auto"/>
        <w:ind w:left="1134"/>
        <w:jc w:val="both"/>
        <w:rPr>
          <w:rFonts w:ascii="Arial" w:eastAsia="Times New Roman" w:hAnsi="Arial" w:cs="Arial"/>
          <w:sz w:val="20"/>
          <w:szCs w:val="20"/>
          <w:lang w:eastAsia="zh-CN"/>
        </w:rPr>
      </w:pPr>
      <w:r w:rsidRPr="005C577A">
        <w:rPr>
          <w:rFonts w:ascii="Arial" w:eastAsia="Times New Roman" w:hAnsi="Arial" w:cs="Arial"/>
          <w:sz w:val="20"/>
          <w:szCs w:val="20"/>
          <w:lang w:eastAsia="zh-CN"/>
        </w:rPr>
        <w:t>Postępowanie o udzielenie zamówienia kończy się zawarciem umowy w sprawie zamówienia publicznego albo unieważnieniem postępowania.</w:t>
      </w:r>
      <w:bookmarkStart w:id="31" w:name="_Hlk64010206"/>
    </w:p>
    <w:p w14:paraId="2A7A6C2A" w14:textId="77777777" w:rsidR="005C577A" w:rsidRPr="005C577A" w:rsidRDefault="005C577A" w:rsidP="005C577A">
      <w:pPr>
        <w:shd w:val="clear" w:color="auto" w:fill="FFFFFF"/>
        <w:suppressAutoHyphens/>
        <w:spacing w:after="0" w:line="235" w:lineRule="exact"/>
        <w:ind w:left="1134"/>
        <w:jc w:val="both"/>
        <w:rPr>
          <w:rFonts w:ascii="Arial" w:eastAsia="Times New Roman" w:hAnsi="Arial" w:cs="Arial"/>
          <w:spacing w:val="-1"/>
          <w:sz w:val="20"/>
          <w:szCs w:val="20"/>
          <w:lang w:eastAsia="zh-CN"/>
        </w:rPr>
      </w:pPr>
      <w:r w:rsidRPr="005C577A">
        <w:rPr>
          <w:rFonts w:ascii="Arial" w:eastAsia="Times New Roman" w:hAnsi="Arial" w:cs="Arial"/>
          <w:spacing w:val="-2"/>
          <w:sz w:val="20"/>
          <w:szCs w:val="20"/>
          <w:lang w:eastAsia="zh-CN"/>
        </w:rPr>
        <w:t xml:space="preserve">Zamawiający unieważni postępowanie o udzielenie zamówienia w przypadkach określonych w </w:t>
      </w:r>
      <w:r w:rsidRPr="005C577A">
        <w:rPr>
          <w:rFonts w:ascii="Arial" w:eastAsia="Times New Roman" w:hAnsi="Arial" w:cs="Arial"/>
          <w:spacing w:val="-1"/>
          <w:sz w:val="20"/>
          <w:szCs w:val="20"/>
          <w:lang w:eastAsia="zh-CN"/>
        </w:rPr>
        <w:t xml:space="preserve">art. 255 ustawy </w:t>
      </w:r>
      <w:proofErr w:type="spellStart"/>
      <w:r w:rsidRPr="005C577A">
        <w:rPr>
          <w:rFonts w:ascii="Arial" w:eastAsia="Times New Roman" w:hAnsi="Arial" w:cs="Arial"/>
          <w:spacing w:val="-1"/>
          <w:sz w:val="20"/>
          <w:szCs w:val="20"/>
          <w:lang w:eastAsia="zh-CN"/>
        </w:rPr>
        <w:t>Pzp</w:t>
      </w:r>
      <w:proofErr w:type="spellEnd"/>
      <w:r w:rsidRPr="005C577A">
        <w:rPr>
          <w:rFonts w:ascii="Arial" w:eastAsia="Times New Roman" w:hAnsi="Arial" w:cs="Arial"/>
          <w:spacing w:val="-1"/>
          <w:sz w:val="20"/>
          <w:szCs w:val="20"/>
          <w:lang w:eastAsia="zh-CN"/>
        </w:rPr>
        <w:t>.</w:t>
      </w:r>
    </w:p>
    <w:p w14:paraId="35944D64" w14:textId="77777777" w:rsidR="005C577A" w:rsidRPr="005C577A" w:rsidRDefault="005C577A" w:rsidP="005C577A">
      <w:pPr>
        <w:widowControl w:val="0"/>
        <w:suppressAutoHyphens/>
        <w:spacing w:after="0" w:line="240" w:lineRule="auto"/>
        <w:ind w:left="1134"/>
        <w:jc w:val="both"/>
        <w:rPr>
          <w:rFonts w:ascii="Arial" w:eastAsia="Times New Roman" w:hAnsi="Arial" w:cs="Arial"/>
          <w:sz w:val="20"/>
          <w:szCs w:val="20"/>
          <w:lang w:eastAsia="zh-CN"/>
        </w:rPr>
      </w:pPr>
      <w:r w:rsidRPr="005C577A">
        <w:rPr>
          <w:rFonts w:ascii="Arial" w:eastAsia="Times New Roman" w:hAnsi="Arial" w:cs="Arial"/>
          <w:sz w:val="20"/>
          <w:szCs w:val="20"/>
          <w:lang w:eastAsia="zh-CN"/>
        </w:rPr>
        <w:t>O unieważnieniu postępowania o udzielenie zamówienia zama</w:t>
      </w:r>
      <w:r w:rsidRPr="005C577A">
        <w:rPr>
          <w:rFonts w:ascii="Arial" w:eastAsia="Times New Roman" w:hAnsi="Arial" w:cs="Arial"/>
          <w:sz w:val="20"/>
          <w:szCs w:val="20"/>
          <w:lang w:eastAsia="zh-CN"/>
        </w:rPr>
        <w:softHyphen/>
        <w:t xml:space="preserve">wiający zawiadomi równocześnie wykonawców, którzy złożyli oferty – podając uzasadnienie faktyczne i prawne. </w:t>
      </w:r>
    </w:p>
    <w:p w14:paraId="1569CFC5" w14:textId="77777777" w:rsidR="005C577A" w:rsidRPr="005C577A" w:rsidRDefault="005C577A" w:rsidP="005C577A">
      <w:pPr>
        <w:widowControl w:val="0"/>
        <w:suppressAutoHyphens/>
        <w:spacing w:after="0" w:line="240" w:lineRule="auto"/>
        <w:ind w:left="1134"/>
        <w:jc w:val="both"/>
        <w:rPr>
          <w:rFonts w:ascii="Arial" w:eastAsia="Times New Roman" w:hAnsi="Arial" w:cs="Arial"/>
          <w:sz w:val="20"/>
          <w:szCs w:val="24"/>
          <w:lang w:eastAsia="zh-CN"/>
        </w:rPr>
      </w:pPr>
      <w:r w:rsidRPr="005C577A">
        <w:rPr>
          <w:rFonts w:ascii="Arial" w:eastAsia="Times New Roman" w:hAnsi="Arial" w:cs="Arial"/>
          <w:sz w:val="20"/>
          <w:szCs w:val="20"/>
          <w:lang w:eastAsia="zh-CN"/>
        </w:rPr>
        <w:t xml:space="preserve">Informację o unieważnieniu postępowania zamawiający udostępni niezwłocznie </w:t>
      </w:r>
      <w:r w:rsidRPr="005C577A">
        <w:rPr>
          <w:rFonts w:ascii="Arial" w:eastAsia="Times New Roman" w:hAnsi="Arial" w:cs="Arial"/>
          <w:sz w:val="20"/>
          <w:szCs w:val="24"/>
          <w:lang w:eastAsia="zh-CN"/>
        </w:rPr>
        <w:t>na stronie internetowej</w:t>
      </w:r>
      <w:r w:rsidRPr="005C577A">
        <w:rPr>
          <w:rFonts w:ascii="Arial" w:eastAsia="Times New Roman" w:hAnsi="Arial" w:cs="Arial"/>
          <w:sz w:val="20"/>
          <w:szCs w:val="20"/>
          <w:lang w:eastAsia="zh-CN"/>
        </w:rPr>
        <w:t xml:space="preserve"> prowadzonego postępowania.</w:t>
      </w:r>
    </w:p>
    <w:bookmarkEnd w:id="31"/>
    <w:p w14:paraId="17547543" w14:textId="6B4DF74C" w:rsidR="005C577A" w:rsidRDefault="005C577A" w:rsidP="005C577A">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291511A0" w14:textId="77777777" w:rsidR="00C94969" w:rsidRPr="005C577A" w:rsidRDefault="00C94969" w:rsidP="005C577A">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1E2343C3" w14:textId="77777777" w:rsidR="005C577A" w:rsidRPr="005C577A" w:rsidRDefault="005C577A" w:rsidP="005C577A">
      <w:pPr>
        <w:widowControl w:val="0"/>
        <w:suppressAutoHyphens/>
        <w:spacing w:after="0" w:line="240" w:lineRule="auto"/>
        <w:ind w:left="1080"/>
        <w:jc w:val="both"/>
        <w:rPr>
          <w:rFonts w:ascii="Arial" w:eastAsia="Times New Roman" w:hAnsi="Arial" w:cs="Arial"/>
          <w:b/>
          <w:bCs/>
          <w:sz w:val="20"/>
          <w:szCs w:val="24"/>
          <w:lang w:eastAsia="zh-CN"/>
        </w:rPr>
      </w:pPr>
      <w:r w:rsidRPr="005C577A">
        <w:rPr>
          <w:rFonts w:ascii="Arial" w:eastAsia="Times New Roman" w:hAnsi="Arial" w:cs="Arial"/>
          <w:b/>
          <w:bCs/>
          <w:sz w:val="20"/>
          <w:szCs w:val="24"/>
          <w:lang w:eastAsia="zh-CN"/>
        </w:rPr>
        <w:t>18. PODWYKONAWSTWO</w:t>
      </w:r>
    </w:p>
    <w:p w14:paraId="49EB6110" w14:textId="77777777" w:rsidR="005C577A" w:rsidRPr="005C577A" w:rsidRDefault="005C577A" w:rsidP="005C577A">
      <w:pPr>
        <w:widowControl w:val="0"/>
        <w:suppressAutoHyphens/>
        <w:spacing w:after="0" w:line="240" w:lineRule="auto"/>
        <w:ind w:left="1080"/>
        <w:jc w:val="both"/>
        <w:rPr>
          <w:rFonts w:ascii="Arial" w:eastAsia="Times New Roman" w:hAnsi="Arial" w:cs="Arial"/>
          <w:b/>
          <w:bCs/>
          <w:sz w:val="20"/>
          <w:szCs w:val="24"/>
          <w:lang w:eastAsia="zh-CN"/>
        </w:rPr>
      </w:pPr>
    </w:p>
    <w:p w14:paraId="65F778C1" w14:textId="77777777" w:rsidR="005C577A" w:rsidRPr="005C577A" w:rsidRDefault="005C577A" w:rsidP="00CA35B1">
      <w:pPr>
        <w:widowControl w:val="0"/>
        <w:numPr>
          <w:ilvl w:val="0"/>
          <w:numId w:val="33"/>
        </w:numPr>
        <w:suppressAutoHyphens/>
        <w:spacing w:after="0" w:line="240" w:lineRule="auto"/>
        <w:jc w:val="both"/>
        <w:rPr>
          <w:rFonts w:ascii="Arial" w:eastAsia="Times New Roman" w:hAnsi="Arial" w:cs="Arial"/>
          <w:sz w:val="20"/>
          <w:szCs w:val="20"/>
          <w:lang w:eastAsia="zh-CN"/>
        </w:rPr>
      </w:pPr>
      <w:r w:rsidRPr="005C577A">
        <w:rPr>
          <w:rFonts w:ascii="Arial" w:eastAsia="Times New Roman" w:hAnsi="Arial" w:cs="Arial"/>
          <w:sz w:val="20"/>
          <w:szCs w:val="20"/>
        </w:rPr>
        <w:t>Wykonawca może powierzyć wykonanie części zamówienia podwykonawcy/podwykonawcom.</w:t>
      </w:r>
    </w:p>
    <w:p w14:paraId="61E06B10" w14:textId="77777777" w:rsidR="005C577A" w:rsidRPr="005C577A" w:rsidRDefault="005C577A" w:rsidP="00CA35B1">
      <w:pPr>
        <w:widowControl w:val="0"/>
        <w:numPr>
          <w:ilvl w:val="0"/>
          <w:numId w:val="33"/>
        </w:numPr>
        <w:suppressAutoHyphens/>
        <w:spacing w:after="0" w:line="240" w:lineRule="auto"/>
        <w:jc w:val="both"/>
        <w:rPr>
          <w:rFonts w:ascii="Arial" w:eastAsia="Times New Roman" w:hAnsi="Arial" w:cs="Arial"/>
          <w:sz w:val="20"/>
          <w:szCs w:val="20"/>
          <w:lang w:eastAsia="zh-CN"/>
        </w:rPr>
      </w:pPr>
      <w:r w:rsidRPr="005C577A">
        <w:rPr>
          <w:rFonts w:ascii="Arial" w:eastAsia="Times New Roman" w:hAnsi="Arial" w:cs="Arial"/>
          <w:sz w:val="20"/>
          <w:szCs w:val="20"/>
        </w:rPr>
        <w:t>Powierzenie wykonania części zamówienia podwykonawcom nie zwalnia wykonawcy                                       z odpowiedzialności za należyte wykonanie tego zamówienia.</w:t>
      </w:r>
    </w:p>
    <w:p w14:paraId="797834AD" w14:textId="364F990D" w:rsidR="005C577A" w:rsidRPr="005C577A" w:rsidRDefault="005C577A" w:rsidP="00CA35B1">
      <w:pPr>
        <w:widowControl w:val="0"/>
        <w:numPr>
          <w:ilvl w:val="0"/>
          <w:numId w:val="33"/>
        </w:numPr>
        <w:suppressAutoHyphens/>
        <w:spacing w:after="0" w:line="240" w:lineRule="auto"/>
        <w:jc w:val="both"/>
        <w:rPr>
          <w:rFonts w:ascii="Arial" w:eastAsia="Times New Roman" w:hAnsi="Arial" w:cs="Arial"/>
          <w:sz w:val="20"/>
          <w:szCs w:val="20"/>
          <w:lang w:eastAsia="zh-CN"/>
        </w:rPr>
      </w:pPr>
      <w:r w:rsidRPr="005C577A">
        <w:rPr>
          <w:rFonts w:ascii="Arial" w:eastAsia="Times New Roman" w:hAnsi="Arial" w:cs="Arial"/>
          <w:sz w:val="20"/>
          <w:szCs w:val="20"/>
          <w:lang w:eastAsia="zh-CN"/>
        </w:rPr>
        <w:t>Szczegółowe postanowienia dotyczące podwykonawców w tym umów</w:t>
      </w:r>
      <w:r w:rsidRPr="005C577A">
        <w:rPr>
          <w:rFonts w:ascii="Arial" w:eastAsia="Times New Roman" w:hAnsi="Arial" w:cs="Arial"/>
          <w:sz w:val="20"/>
          <w:szCs w:val="20"/>
        </w:rPr>
        <w:t xml:space="preserve"> o podwykonawstwo</w:t>
      </w:r>
      <w:r w:rsidRPr="005C577A">
        <w:rPr>
          <w:rFonts w:ascii="Arial" w:eastAsia="Times New Roman" w:hAnsi="Arial" w:cs="Arial"/>
          <w:sz w:val="20"/>
          <w:szCs w:val="20"/>
          <w:lang w:eastAsia="zh-CN"/>
        </w:rPr>
        <w:t xml:space="preserve"> określone zostały w projektowanych postanowieniach umowy – wzorze umowy (zał. nr </w:t>
      </w:r>
      <w:r w:rsidR="0019021C">
        <w:rPr>
          <w:rFonts w:ascii="Arial" w:eastAsia="Times New Roman" w:hAnsi="Arial" w:cs="Arial"/>
          <w:sz w:val="20"/>
          <w:szCs w:val="20"/>
          <w:lang w:eastAsia="zh-CN"/>
        </w:rPr>
        <w:t>2</w:t>
      </w:r>
      <w:r w:rsidRPr="005C577A">
        <w:rPr>
          <w:rFonts w:ascii="Arial" w:eastAsia="Times New Roman" w:hAnsi="Arial" w:cs="Arial"/>
          <w:sz w:val="20"/>
          <w:szCs w:val="20"/>
          <w:lang w:eastAsia="zh-CN"/>
        </w:rPr>
        <w:t xml:space="preserve"> do SWZ).</w:t>
      </w:r>
    </w:p>
    <w:p w14:paraId="1389D852" w14:textId="1D6EEE35" w:rsidR="005C577A" w:rsidRDefault="005C577A" w:rsidP="005C577A">
      <w:pPr>
        <w:widowControl w:val="0"/>
        <w:suppressAutoHyphens/>
        <w:spacing w:after="0" w:line="240" w:lineRule="auto"/>
        <w:jc w:val="both"/>
        <w:rPr>
          <w:rFonts w:ascii="Arial" w:eastAsia="Times New Roman" w:hAnsi="Arial" w:cs="Arial"/>
          <w:sz w:val="20"/>
          <w:szCs w:val="24"/>
          <w:lang w:eastAsia="zh-CN"/>
        </w:rPr>
      </w:pPr>
    </w:p>
    <w:p w14:paraId="43B51D81" w14:textId="77777777" w:rsidR="004645E1" w:rsidRPr="005C577A" w:rsidRDefault="004645E1" w:rsidP="005C577A">
      <w:pPr>
        <w:widowControl w:val="0"/>
        <w:suppressAutoHyphens/>
        <w:spacing w:after="0" w:line="240" w:lineRule="auto"/>
        <w:jc w:val="both"/>
        <w:rPr>
          <w:rFonts w:ascii="Arial" w:eastAsia="Times New Roman" w:hAnsi="Arial" w:cs="Arial"/>
          <w:sz w:val="20"/>
          <w:szCs w:val="24"/>
          <w:lang w:eastAsia="zh-CN"/>
        </w:rPr>
      </w:pPr>
    </w:p>
    <w:p w14:paraId="2A3C84DA" w14:textId="77777777" w:rsidR="005C577A" w:rsidRPr="005C577A" w:rsidRDefault="005C577A" w:rsidP="005C577A">
      <w:pPr>
        <w:suppressAutoHyphens/>
        <w:spacing w:after="0" w:line="240" w:lineRule="auto"/>
        <w:ind w:left="1080"/>
        <w:rPr>
          <w:rFonts w:ascii="Arial" w:eastAsia="Times New Roman" w:hAnsi="Arial" w:cs="Arial"/>
          <w:b/>
          <w:bCs/>
          <w:sz w:val="20"/>
          <w:szCs w:val="24"/>
          <w:lang w:eastAsia="zh-CN"/>
        </w:rPr>
      </w:pPr>
      <w:bookmarkStart w:id="32" w:name="_Hlk64621438"/>
      <w:r w:rsidRPr="005C577A">
        <w:rPr>
          <w:rFonts w:ascii="Arial" w:eastAsia="Times New Roman" w:hAnsi="Arial" w:cs="Arial"/>
          <w:b/>
          <w:bCs/>
          <w:sz w:val="20"/>
          <w:szCs w:val="24"/>
          <w:lang w:eastAsia="zh-CN"/>
        </w:rPr>
        <w:t>19. IN</w:t>
      </w:r>
      <w:bookmarkEnd w:id="32"/>
      <w:r w:rsidRPr="005C577A">
        <w:rPr>
          <w:rFonts w:ascii="Arial" w:eastAsia="Times New Roman" w:hAnsi="Arial" w:cs="Arial"/>
          <w:b/>
          <w:bCs/>
          <w:sz w:val="20"/>
          <w:szCs w:val="24"/>
          <w:lang w:eastAsia="zh-CN"/>
        </w:rPr>
        <w:t>NE POSTANOWIENIA/INFORMACJE</w:t>
      </w:r>
    </w:p>
    <w:p w14:paraId="6EC16879" w14:textId="77777777" w:rsidR="005C577A" w:rsidRPr="005C577A" w:rsidRDefault="005C577A" w:rsidP="005C577A">
      <w:pPr>
        <w:suppressAutoHyphens/>
        <w:spacing w:after="0" w:line="240" w:lineRule="auto"/>
        <w:ind w:left="1080"/>
        <w:rPr>
          <w:rFonts w:ascii="Arial" w:eastAsia="Times New Roman" w:hAnsi="Arial" w:cs="Arial"/>
          <w:b/>
          <w:bCs/>
          <w:sz w:val="20"/>
          <w:szCs w:val="24"/>
          <w:lang w:eastAsia="zh-CN"/>
        </w:rPr>
      </w:pPr>
    </w:p>
    <w:p w14:paraId="0CD1DC87" w14:textId="77777777" w:rsidR="005C577A" w:rsidRPr="005C577A" w:rsidRDefault="005C577A" w:rsidP="00CA35B1">
      <w:pPr>
        <w:numPr>
          <w:ilvl w:val="0"/>
          <w:numId w:val="32"/>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5C577A">
        <w:rPr>
          <w:rFonts w:ascii="Arial" w:eastAsia="Times New Roman" w:hAnsi="Arial" w:cs="Arial"/>
          <w:sz w:val="20"/>
          <w:szCs w:val="20"/>
          <w:lang w:eastAsia="zh-CN"/>
        </w:rPr>
        <w:t xml:space="preserve">Postępowanie o udzielenie zamówienia jest prowadzone w języku polskim. </w:t>
      </w:r>
    </w:p>
    <w:p w14:paraId="6A05D02D" w14:textId="77777777" w:rsidR="005C577A" w:rsidRPr="005C577A" w:rsidRDefault="005C577A" w:rsidP="00CA35B1">
      <w:pPr>
        <w:numPr>
          <w:ilvl w:val="0"/>
          <w:numId w:val="32"/>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5C577A">
        <w:rPr>
          <w:rFonts w:ascii="Arial" w:eastAsia="Times New Roman" w:hAnsi="Arial" w:cs="Arial"/>
          <w:bCs/>
          <w:sz w:val="20"/>
          <w:szCs w:val="24"/>
          <w:lang w:eastAsia="zh-CN"/>
        </w:rPr>
        <w:t xml:space="preserve">Zamawiający nie przewiduje wykluczenia wykonawcy na podstawie art. 109 ust. 1 ustawy </w:t>
      </w:r>
      <w:proofErr w:type="spellStart"/>
      <w:r w:rsidRPr="005C577A">
        <w:rPr>
          <w:rFonts w:ascii="Arial" w:eastAsia="Times New Roman" w:hAnsi="Arial" w:cs="Arial"/>
          <w:bCs/>
          <w:sz w:val="20"/>
          <w:szCs w:val="24"/>
          <w:lang w:eastAsia="zh-CN"/>
        </w:rPr>
        <w:t>Pzp</w:t>
      </w:r>
      <w:proofErr w:type="spellEnd"/>
      <w:r w:rsidRPr="005C577A">
        <w:rPr>
          <w:rFonts w:ascii="Arial" w:eastAsia="Times New Roman" w:hAnsi="Arial" w:cs="Arial"/>
          <w:bCs/>
          <w:sz w:val="20"/>
          <w:szCs w:val="24"/>
          <w:lang w:eastAsia="zh-CN"/>
        </w:rPr>
        <w:t>.</w:t>
      </w:r>
    </w:p>
    <w:p w14:paraId="7B62D2C0" w14:textId="2AEEEC72" w:rsidR="00762F25" w:rsidRPr="00762F25" w:rsidRDefault="005C577A" w:rsidP="00D9223D">
      <w:pPr>
        <w:numPr>
          <w:ilvl w:val="0"/>
          <w:numId w:val="32"/>
        </w:numPr>
        <w:tabs>
          <w:tab w:val="left" w:pos="1560"/>
        </w:tabs>
        <w:suppressAutoHyphens/>
        <w:spacing w:after="0" w:line="240" w:lineRule="auto"/>
        <w:ind w:left="1560" w:hanging="426"/>
        <w:jc w:val="both"/>
        <w:rPr>
          <w:rFonts w:ascii="Arial" w:eastAsia="Times New Roman" w:hAnsi="Arial" w:cs="Arial"/>
          <w:bCs/>
          <w:sz w:val="20"/>
          <w:szCs w:val="20"/>
          <w:lang w:eastAsia="zh-CN"/>
        </w:rPr>
      </w:pPr>
      <w:r w:rsidRPr="005C577A">
        <w:rPr>
          <w:rFonts w:ascii="Arial" w:eastAsia="Times New Roman" w:hAnsi="Arial" w:cs="Arial"/>
          <w:bCs/>
          <w:sz w:val="20"/>
          <w:szCs w:val="24"/>
          <w:lang w:eastAsia="zh-CN"/>
        </w:rPr>
        <w:t>Zamawiający nie dopuszcza składania ofert częściowych.</w:t>
      </w:r>
      <w:r w:rsidR="00762F25">
        <w:rPr>
          <w:rFonts w:ascii="Arial" w:eastAsia="Times New Roman" w:hAnsi="Arial" w:cs="Arial"/>
          <w:sz w:val="20"/>
          <w:szCs w:val="20"/>
          <w:lang w:eastAsia="zh-CN"/>
        </w:rPr>
        <w:t xml:space="preserve"> </w:t>
      </w:r>
      <w:r w:rsidR="00762F25" w:rsidRPr="00762F25">
        <w:rPr>
          <w:rFonts w:ascii="Arial" w:hAnsi="Arial" w:cs="Arial"/>
          <w:bCs/>
          <w:sz w:val="20"/>
          <w:szCs w:val="20"/>
        </w:rPr>
        <w:t>Przedmiotowe zamówienie nie zostało podzielone na części. Powody niedokonania podziału zamówienia na części:</w:t>
      </w:r>
      <w:r w:rsidR="00762F25">
        <w:rPr>
          <w:rFonts w:ascii="Arial" w:eastAsia="Times New Roman" w:hAnsi="Arial" w:cs="Arial"/>
          <w:sz w:val="20"/>
          <w:szCs w:val="20"/>
          <w:lang w:eastAsia="zh-CN"/>
        </w:rPr>
        <w:t xml:space="preserve"> </w:t>
      </w:r>
      <w:r w:rsidR="00762F25" w:rsidRPr="00762F25">
        <w:rPr>
          <w:rFonts w:ascii="Arial" w:eastAsia="Times New Roman" w:hAnsi="Arial" w:cs="Arial"/>
          <w:bCs/>
          <w:sz w:val="20"/>
          <w:szCs w:val="20"/>
          <w:lang w:eastAsia="pl-PL"/>
        </w:rPr>
        <w:t>Przedmiotowe zamówienie jest robotą budowlaną, która stanowi technicznie i organizacyjnie jedną całość do zrealizowania na jednym obiekcie budowlanym, której zakres</w:t>
      </w:r>
      <w:r w:rsidR="00762F25">
        <w:rPr>
          <w:rFonts w:ascii="Arial" w:eastAsia="Times New Roman" w:hAnsi="Arial" w:cs="Arial"/>
          <w:bCs/>
          <w:sz w:val="20"/>
          <w:szCs w:val="20"/>
          <w:lang w:eastAsia="pl-PL"/>
        </w:rPr>
        <w:t xml:space="preserve"> </w:t>
      </w:r>
      <w:r w:rsidR="00762F25" w:rsidRPr="00762F25">
        <w:rPr>
          <w:rFonts w:ascii="Arial" w:eastAsia="Times New Roman" w:hAnsi="Arial" w:cs="Arial"/>
          <w:bCs/>
          <w:sz w:val="20"/>
          <w:szCs w:val="20"/>
          <w:lang w:eastAsia="pl-PL"/>
        </w:rPr>
        <w:t>i specyfika nie daje możliwości racjonalnego podziału na części. P</w:t>
      </w:r>
      <w:r w:rsidR="00762F25" w:rsidRPr="00762F25">
        <w:rPr>
          <w:rFonts w:ascii="Arial" w:eastAsia="Times New Roman" w:hAnsi="Arial" w:cs="Arial"/>
          <w:bCs/>
          <w:iCs/>
          <w:sz w:val="20"/>
          <w:szCs w:val="20"/>
          <w:lang w:eastAsia="pl-PL"/>
        </w:rPr>
        <w:t>oszczególne czynności wykonywane  w ramach przedmiotowego zamówienia, technologicznie są ze sobą powiązane</w:t>
      </w:r>
      <w:r w:rsidR="00D9223D">
        <w:rPr>
          <w:rFonts w:ascii="Arial" w:eastAsia="Times New Roman" w:hAnsi="Arial" w:cs="Arial"/>
          <w:bCs/>
          <w:iCs/>
          <w:sz w:val="20"/>
          <w:szCs w:val="20"/>
          <w:lang w:eastAsia="pl-PL"/>
        </w:rPr>
        <w:t xml:space="preserve"> </w:t>
      </w:r>
      <w:r w:rsidR="00762F25" w:rsidRPr="00762F25">
        <w:rPr>
          <w:rFonts w:ascii="Arial" w:eastAsia="Times New Roman" w:hAnsi="Arial" w:cs="Arial"/>
          <w:bCs/>
          <w:iCs/>
          <w:sz w:val="20"/>
          <w:szCs w:val="20"/>
          <w:lang w:eastAsia="pl-PL"/>
        </w:rPr>
        <w:t>i ich wykonywanie w częściach poważnie zagroziłaby właściwemu wykonaniu zamówienia</w:t>
      </w:r>
      <w:r w:rsidR="00D9223D">
        <w:rPr>
          <w:rFonts w:ascii="Arial" w:eastAsia="Times New Roman" w:hAnsi="Arial" w:cs="Arial"/>
          <w:bCs/>
          <w:iCs/>
          <w:sz w:val="20"/>
          <w:szCs w:val="20"/>
          <w:lang w:eastAsia="pl-PL"/>
        </w:rPr>
        <w:t xml:space="preserve"> </w:t>
      </w:r>
      <w:r w:rsidR="00762F25" w:rsidRPr="00762F25">
        <w:rPr>
          <w:rFonts w:ascii="Arial" w:eastAsia="Times New Roman" w:hAnsi="Arial" w:cs="Arial"/>
          <w:bCs/>
          <w:iCs/>
          <w:sz w:val="20"/>
          <w:szCs w:val="20"/>
          <w:lang w:eastAsia="pl-PL"/>
        </w:rPr>
        <w:t xml:space="preserve">i spowodowałaby niemożność udzielenia przez wykonawców gwarancji na wykonane roboty. </w:t>
      </w:r>
      <w:r w:rsidR="00762F25" w:rsidRPr="00762F25">
        <w:rPr>
          <w:rFonts w:ascii="Arial" w:eastAsia="Times New Roman" w:hAnsi="Arial" w:cs="Arial"/>
          <w:bCs/>
          <w:sz w:val="20"/>
          <w:szCs w:val="20"/>
          <w:lang w:eastAsia="pl-PL"/>
        </w:rPr>
        <w:t>Ponadto cały zakres przedmiotowego zamówienia jest możliwy do zrealizowania samodzielnie</w:t>
      </w:r>
      <w:r w:rsidR="00D9223D">
        <w:rPr>
          <w:rFonts w:ascii="Arial" w:eastAsia="Times New Roman" w:hAnsi="Arial" w:cs="Arial"/>
          <w:bCs/>
          <w:sz w:val="20"/>
          <w:szCs w:val="20"/>
          <w:lang w:eastAsia="zh-CN"/>
        </w:rPr>
        <w:t xml:space="preserve"> </w:t>
      </w:r>
      <w:r w:rsidR="00762F25" w:rsidRPr="00762F25">
        <w:rPr>
          <w:rFonts w:ascii="Arial" w:eastAsia="Times New Roman" w:hAnsi="Arial" w:cs="Arial"/>
          <w:bCs/>
          <w:sz w:val="20"/>
          <w:szCs w:val="20"/>
          <w:lang w:eastAsia="pl-PL"/>
        </w:rPr>
        <w:t>przez mniejsze podmioty w szczególności małe i średnie przedsiębiorstwa co nie zakłóca</w:t>
      </w:r>
      <w:r w:rsidR="00D9223D">
        <w:rPr>
          <w:rFonts w:ascii="Arial" w:eastAsia="Times New Roman" w:hAnsi="Arial" w:cs="Arial"/>
          <w:bCs/>
          <w:sz w:val="20"/>
          <w:szCs w:val="20"/>
          <w:lang w:eastAsia="pl-PL"/>
        </w:rPr>
        <w:t xml:space="preserve"> </w:t>
      </w:r>
      <w:r w:rsidR="00762F25" w:rsidRPr="00762F25">
        <w:rPr>
          <w:rFonts w:ascii="Arial" w:eastAsia="Times New Roman" w:hAnsi="Arial" w:cs="Arial"/>
          <w:bCs/>
          <w:sz w:val="20"/>
          <w:szCs w:val="20"/>
          <w:lang w:eastAsia="pl-PL"/>
        </w:rPr>
        <w:t>konkurencyjności</w:t>
      </w:r>
      <w:r w:rsidR="00762F25" w:rsidRPr="00762F25">
        <w:rPr>
          <w:rFonts w:ascii="Arial" w:eastAsia="Times New Roman" w:hAnsi="Arial" w:cs="Arial"/>
          <w:bCs/>
          <w:iCs/>
          <w:sz w:val="20"/>
          <w:szCs w:val="20"/>
          <w:lang w:eastAsia="pl-PL"/>
        </w:rPr>
        <w:t xml:space="preserve">.  </w:t>
      </w:r>
    </w:p>
    <w:p w14:paraId="2CBF2ACF" w14:textId="3CDA1905" w:rsidR="00762F25" w:rsidRDefault="00762F25" w:rsidP="00762F25">
      <w:pPr>
        <w:tabs>
          <w:tab w:val="left" w:pos="1560"/>
        </w:tabs>
        <w:suppressAutoHyphens/>
        <w:spacing w:after="0" w:line="240" w:lineRule="auto"/>
        <w:ind w:left="1560"/>
        <w:jc w:val="both"/>
        <w:rPr>
          <w:rFonts w:ascii="Arial" w:eastAsia="Times New Roman" w:hAnsi="Arial" w:cs="Arial"/>
          <w:sz w:val="20"/>
          <w:szCs w:val="20"/>
          <w:lang w:eastAsia="zh-CN"/>
        </w:rPr>
      </w:pPr>
    </w:p>
    <w:p w14:paraId="15FEBC25" w14:textId="77777777" w:rsidR="00762F25" w:rsidRPr="005C577A" w:rsidRDefault="00762F25" w:rsidP="00762F25">
      <w:pPr>
        <w:tabs>
          <w:tab w:val="left" w:pos="1560"/>
        </w:tabs>
        <w:suppressAutoHyphens/>
        <w:spacing w:after="0" w:line="240" w:lineRule="auto"/>
        <w:ind w:left="1560"/>
        <w:jc w:val="both"/>
        <w:rPr>
          <w:rFonts w:ascii="Arial" w:eastAsia="Times New Roman" w:hAnsi="Arial" w:cs="Arial"/>
          <w:sz w:val="20"/>
          <w:szCs w:val="20"/>
          <w:lang w:eastAsia="zh-CN"/>
        </w:rPr>
      </w:pPr>
    </w:p>
    <w:p w14:paraId="17073B64" w14:textId="77777777" w:rsidR="005C577A" w:rsidRPr="005C577A" w:rsidRDefault="005C577A" w:rsidP="00CA35B1">
      <w:pPr>
        <w:numPr>
          <w:ilvl w:val="0"/>
          <w:numId w:val="32"/>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5C577A">
        <w:rPr>
          <w:rFonts w:ascii="Arial" w:eastAsia="Times New Roman" w:hAnsi="Arial" w:cs="Arial"/>
          <w:bCs/>
          <w:sz w:val="20"/>
          <w:szCs w:val="24"/>
          <w:lang w:eastAsia="zh-CN"/>
        </w:rPr>
        <w:t>Zamawiający nie wymaga i nie dopuszcza składania ofert wariantowych.</w:t>
      </w:r>
    </w:p>
    <w:p w14:paraId="0B7E2C4B" w14:textId="77777777" w:rsidR="005C577A" w:rsidRPr="005C577A" w:rsidRDefault="005C577A" w:rsidP="00CA35B1">
      <w:pPr>
        <w:numPr>
          <w:ilvl w:val="0"/>
          <w:numId w:val="32"/>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5C577A">
        <w:rPr>
          <w:rFonts w:ascii="Arial" w:eastAsia="Times New Roman" w:hAnsi="Arial" w:cs="Arial"/>
          <w:bCs/>
          <w:sz w:val="20"/>
          <w:szCs w:val="24"/>
          <w:lang w:eastAsia="zh-CN"/>
        </w:rPr>
        <w:t xml:space="preserve">Zamawiający nie przewiduje wymagań o których mowa w art. 96 ust. 2 pkt 2 ustawy </w:t>
      </w:r>
      <w:proofErr w:type="spellStart"/>
      <w:r w:rsidRPr="005C577A">
        <w:rPr>
          <w:rFonts w:ascii="Arial" w:eastAsia="Times New Roman" w:hAnsi="Arial" w:cs="Arial"/>
          <w:bCs/>
          <w:sz w:val="20"/>
          <w:szCs w:val="24"/>
          <w:lang w:eastAsia="zh-CN"/>
        </w:rPr>
        <w:t>Pzp</w:t>
      </w:r>
      <w:proofErr w:type="spellEnd"/>
      <w:r w:rsidRPr="005C577A">
        <w:rPr>
          <w:rFonts w:ascii="Arial" w:eastAsia="Times New Roman" w:hAnsi="Arial" w:cs="Arial"/>
          <w:bCs/>
          <w:sz w:val="20"/>
          <w:szCs w:val="24"/>
          <w:lang w:eastAsia="zh-CN"/>
        </w:rPr>
        <w:t xml:space="preserve"> w zakresie zatrudnienia osób.</w:t>
      </w:r>
    </w:p>
    <w:p w14:paraId="0275FF3C" w14:textId="77777777" w:rsidR="005C577A" w:rsidRPr="005C577A" w:rsidRDefault="005C577A" w:rsidP="00CA35B1">
      <w:pPr>
        <w:numPr>
          <w:ilvl w:val="0"/>
          <w:numId w:val="32"/>
        </w:numPr>
        <w:tabs>
          <w:tab w:val="left" w:pos="1560"/>
        </w:tabs>
        <w:suppressAutoHyphens/>
        <w:spacing w:after="0" w:line="240" w:lineRule="auto"/>
        <w:ind w:left="1560" w:hanging="426"/>
        <w:jc w:val="both"/>
        <w:rPr>
          <w:rFonts w:ascii="Arial" w:eastAsia="Times New Roman" w:hAnsi="Arial" w:cs="Arial"/>
          <w:sz w:val="20"/>
          <w:szCs w:val="20"/>
          <w:lang w:eastAsia="zh-CN"/>
        </w:rPr>
      </w:pPr>
      <w:bookmarkStart w:id="33" w:name="_Hlk63413539"/>
      <w:r w:rsidRPr="005C577A">
        <w:rPr>
          <w:rFonts w:ascii="Arial" w:eastAsia="Times New Roman" w:hAnsi="Arial" w:cs="Arial"/>
          <w:bCs/>
          <w:sz w:val="20"/>
          <w:szCs w:val="24"/>
          <w:lang w:eastAsia="zh-CN"/>
        </w:rPr>
        <w:t xml:space="preserve">Zamawiający nie przewiduje </w:t>
      </w:r>
      <w:bookmarkEnd w:id="33"/>
      <w:r w:rsidRPr="005C577A">
        <w:rPr>
          <w:rFonts w:ascii="Arial" w:eastAsia="Times New Roman" w:hAnsi="Arial" w:cs="Arial"/>
          <w:bCs/>
          <w:sz w:val="20"/>
          <w:szCs w:val="24"/>
          <w:lang w:eastAsia="zh-CN"/>
        </w:rPr>
        <w:t xml:space="preserve">udzielenia zamówień, o których mowa w art. 214 ust. 1 pkt 7 ustawy </w:t>
      </w:r>
      <w:proofErr w:type="spellStart"/>
      <w:r w:rsidRPr="005C577A">
        <w:rPr>
          <w:rFonts w:ascii="Arial" w:eastAsia="Times New Roman" w:hAnsi="Arial" w:cs="Arial"/>
          <w:bCs/>
          <w:sz w:val="20"/>
          <w:szCs w:val="24"/>
          <w:lang w:eastAsia="zh-CN"/>
        </w:rPr>
        <w:t>Pzp</w:t>
      </w:r>
      <w:proofErr w:type="spellEnd"/>
      <w:r w:rsidRPr="005C577A">
        <w:rPr>
          <w:rFonts w:ascii="Arial" w:eastAsia="Times New Roman" w:hAnsi="Arial" w:cs="Arial"/>
          <w:bCs/>
          <w:sz w:val="20"/>
          <w:szCs w:val="24"/>
          <w:lang w:eastAsia="zh-CN"/>
        </w:rPr>
        <w:t>.</w:t>
      </w:r>
    </w:p>
    <w:p w14:paraId="03CD46F0" w14:textId="77777777" w:rsidR="005C577A" w:rsidRPr="005C577A" w:rsidRDefault="005C577A" w:rsidP="00CA35B1">
      <w:pPr>
        <w:numPr>
          <w:ilvl w:val="0"/>
          <w:numId w:val="32"/>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5C577A">
        <w:rPr>
          <w:rFonts w:ascii="Arial" w:eastAsia="Times New Roman" w:hAnsi="Arial" w:cs="Arial"/>
          <w:bCs/>
          <w:sz w:val="20"/>
          <w:szCs w:val="24"/>
          <w:lang w:eastAsia="zh-CN"/>
        </w:rPr>
        <w:t>Zamawiający nie przewiduje rozliczenia w walutach obcych.</w:t>
      </w:r>
    </w:p>
    <w:p w14:paraId="75272A1F" w14:textId="77777777" w:rsidR="005C577A" w:rsidRPr="005C577A" w:rsidRDefault="005C577A" w:rsidP="00CA35B1">
      <w:pPr>
        <w:numPr>
          <w:ilvl w:val="0"/>
          <w:numId w:val="32"/>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5C577A">
        <w:rPr>
          <w:rFonts w:ascii="Arial" w:eastAsia="Times New Roman" w:hAnsi="Arial" w:cs="Arial"/>
          <w:bCs/>
          <w:sz w:val="20"/>
        </w:rPr>
        <w:t>Zamawiający nie zastrzega żadnej części zamówienia do osobistego wykonania przez wykonawcę.</w:t>
      </w:r>
    </w:p>
    <w:p w14:paraId="7A87DC49" w14:textId="77777777" w:rsidR="005C577A" w:rsidRPr="005C577A" w:rsidRDefault="005C577A" w:rsidP="00CA35B1">
      <w:pPr>
        <w:numPr>
          <w:ilvl w:val="0"/>
          <w:numId w:val="32"/>
        </w:numPr>
        <w:tabs>
          <w:tab w:val="left" w:pos="1560"/>
        </w:tabs>
        <w:suppressAutoHyphens/>
        <w:spacing w:after="0" w:line="240" w:lineRule="auto"/>
        <w:ind w:left="1560" w:hanging="426"/>
        <w:jc w:val="both"/>
        <w:rPr>
          <w:rFonts w:ascii="Arial" w:eastAsia="Times New Roman" w:hAnsi="Arial" w:cs="Arial"/>
          <w:sz w:val="20"/>
          <w:szCs w:val="20"/>
          <w:lang w:eastAsia="zh-CN"/>
        </w:rPr>
      </w:pPr>
      <w:bookmarkStart w:id="34" w:name="_Hlk63334283"/>
      <w:r w:rsidRPr="005C577A">
        <w:rPr>
          <w:rFonts w:ascii="Arial" w:eastAsia="Times New Roman" w:hAnsi="Arial" w:cs="Arial"/>
          <w:bCs/>
          <w:sz w:val="20"/>
          <w:szCs w:val="24"/>
          <w:lang w:eastAsia="zh-CN"/>
        </w:rPr>
        <w:t xml:space="preserve">Zamawiający nie </w:t>
      </w:r>
      <w:bookmarkEnd w:id="34"/>
      <w:r w:rsidRPr="005C577A">
        <w:rPr>
          <w:rFonts w:ascii="Arial" w:eastAsia="Times New Roman" w:hAnsi="Arial" w:cs="Arial"/>
          <w:bCs/>
          <w:sz w:val="20"/>
          <w:szCs w:val="24"/>
          <w:lang w:eastAsia="zh-CN"/>
        </w:rPr>
        <w:t>przewiduje przeprowadzenia aukcji elektronicznej.</w:t>
      </w:r>
    </w:p>
    <w:p w14:paraId="491AE94F" w14:textId="77777777" w:rsidR="005C577A" w:rsidRPr="005C577A" w:rsidRDefault="005C577A" w:rsidP="00CA35B1">
      <w:pPr>
        <w:numPr>
          <w:ilvl w:val="0"/>
          <w:numId w:val="32"/>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5C577A">
        <w:rPr>
          <w:rFonts w:ascii="Arial" w:eastAsia="Times New Roman" w:hAnsi="Arial" w:cs="Arial"/>
          <w:bCs/>
          <w:sz w:val="20"/>
          <w:szCs w:val="24"/>
          <w:lang w:eastAsia="zh-CN"/>
        </w:rPr>
        <w:t>Zamawiający nie wymaga złożenia oferty w postaci katalogu elektronicznego i nie wymaga oraz nie   dopuszcza dołączenia katalogu elektronicznego do składanej oferty.</w:t>
      </w:r>
    </w:p>
    <w:p w14:paraId="2875613B" w14:textId="77777777" w:rsidR="005C577A" w:rsidRPr="005C577A" w:rsidRDefault="005C577A" w:rsidP="00CA35B1">
      <w:pPr>
        <w:numPr>
          <w:ilvl w:val="0"/>
          <w:numId w:val="32"/>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5C577A">
        <w:rPr>
          <w:rFonts w:ascii="Arial" w:eastAsia="Times New Roman" w:hAnsi="Arial" w:cs="Arial"/>
          <w:sz w:val="20"/>
          <w:szCs w:val="20"/>
          <w:lang w:eastAsia="zh-CN"/>
        </w:rPr>
        <w:t xml:space="preserve">Do czynności podejmowanych przez zamawiającego i wykonawców w postępowaniu o udzielenie zamówienia oraz do umów w sprawach zamówień publicznych stosuje się przepisy ustawy  z dnia 23 kwietnia 1964 r. – Kodeks cywilny, jeżeli przepisy ustawy </w:t>
      </w:r>
      <w:proofErr w:type="spellStart"/>
      <w:r w:rsidRPr="005C577A">
        <w:rPr>
          <w:rFonts w:ascii="Arial" w:eastAsia="Times New Roman" w:hAnsi="Arial" w:cs="Arial"/>
          <w:sz w:val="20"/>
          <w:szCs w:val="20"/>
          <w:lang w:eastAsia="zh-CN"/>
        </w:rPr>
        <w:t>Pzp</w:t>
      </w:r>
      <w:proofErr w:type="spellEnd"/>
      <w:r w:rsidRPr="005C577A">
        <w:rPr>
          <w:rFonts w:ascii="Arial" w:eastAsia="Times New Roman" w:hAnsi="Arial" w:cs="Arial"/>
          <w:sz w:val="20"/>
          <w:szCs w:val="20"/>
          <w:lang w:eastAsia="zh-CN"/>
        </w:rPr>
        <w:t xml:space="preserve"> nie stanowią inaczej. </w:t>
      </w:r>
    </w:p>
    <w:p w14:paraId="468A96ED" w14:textId="2851FA13" w:rsidR="005C577A" w:rsidRDefault="005C577A" w:rsidP="005C577A">
      <w:pPr>
        <w:widowControl w:val="0"/>
        <w:suppressAutoHyphens/>
        <w:spacing w:after="0" w:line="240" w:lineRule="auto"/>
        <w:jc w:val="both"/>
        <w:rPr>
          <w:rFonts w:ascii="Arial" w:eastAsia="Times New Roman" w:hAnsi="Arial" w:cs="Arial"/>
          <w:b/>
          <w:sz w:val="20"/>
          <w:szCs w:val="24"/>
          <w:lang w:eastAsia="zh-CN"/>
        </w:rPr>
      </w:pPr>
    </w:p>
    <w:p w14:paraId="60B065D8" w14:textId="77777777" w:rsidR="00C94969" w:rsidRPr="005C577A" w:rsidRDefault="00C94969" w:rsidP="005C577A">
      <w:pPr>
        <w:widowControl w:val="0"/>
        <w:suppressAutoHyphens/>
        <w:spacing w:after="0" w:line="240" w:lineRule="auto"/>
        <w:jc w:val="both"/>
        <w:rPr>
          <w:rFonts w:ascii="Arial" w:eastAsia="Times New Roman" w:hAnsi="Arial" w:cs="Arial"/>
          <w:b/>
          <w:sz w:val="20"/>
          <w:szCs w:val="24"/>
          <w:lang w:eastAsia="zh-CN"/>
        </w:rPr>
      </w:pPr>
    </w:p>
    <w:p w14:paraId="4DCCE7ED" w14:textId="77777777" w:rsidR="005C577A" w:rsidRPr="005C577A" w:rsidRDefault="005C577A" w:rsidP="005C577A">
      <w:pPr>
        <w:widowControl w:val="0"/>
        <w:suppressAutoHyphens/>
        <w:spacing w:after="0" w:line="240" w:lineRule="auto"/>
        <w:ind w:left="1080"/>
        <w:jc w:val="both"/>
        <w:rPr>
          <w:rFonts w:ascii="Arial" w:eastAsia="Times New Roman" w:hAnsi="Arial" w:cs="Arial"/>
          <w:b/>
          <w:sz w:val="20"/>
          <w:szCs w:val="24"/>
          <w:lang w:eastAsia="zh-CN"/>
        </w:rPr>
      </w:pPr>
      <w:r w:rsidRPr="005C577A">
        <w:rPr>
          <w:rFonts w:ascii="Arial" w:eastAsia="Times New Roman" w:hAnsi="Arial" w:cs="Arial"/>
          <w:b/>
          <w:sz w:val="20"/>
          <w:szCs w:val="24"/>
          <w:lang w:eastAsia="zh-CN"/>
        </w:rPr>
        <w:t xml:space="preserve">20. POUCZENIE O ŚRODKACH OCHRONY PRAWNEJ PRZYSŁUGUJACYCH WYKONAWCY                      </w:t>
      </w:r>
    </w:p>
    <w:p w14:paraId="48EA432B" w14:textId="77777777" w:rsidR="005C577A" w:rsidRPr="005C577A" w:rsidRDefault="005C577A" w:rsidP="005C577A">
      <w:pPr>
        <w:widowControl w:val="0"/>
        <w:suppressAutoHyphens/>
        <w:spacing w:after="0" w:line="240" w:lineRule="auto"/>
        <w:jc w:val="both"/>
        <w:rPr>
          <w:rFonts w:ascii="Arial" w:eastAsia="Times New Roman" w:hAnsi="Arial" w:cs="Arial"/>
          <w:color w:val="FF0000"/>
          <w:sz w:val="20"/>
          <w:szCs w:val="20"/>
          <w:lang w:eastAsia="zh-CN"/>
        </w:rPr>
      </w:pPr>
    </w:p>
    <w:p w14:paraId="5E1F9AD1" w14:textId="77777777" w:rsidR="005C577A" w:rsidRPr="005C577A" w:rsidRDefault="005C577A" w:rsidP="00CA35B1">
      <w:pPr>
        <w:widowControl w:val="0"/>
        <w:numPr>
          <w:ilvl w:val="3"/>
          <w:numId w:val="31"/>
        </w:numPr>
        <w:tabs>
          <w:tab w:val="num" w:pos="1418"/>
        </w:tabs>
        <w:suppressAutoHyphens/>
        <w:spacing w:after="0" w:line="240" w:lineRule="auto"/>
        <w:ind w:left="1418" w:hanging="284"/>
        <w:jc w:val="both"/>
        <w:rPr>
          <w:rFonts w:ascii="Arial" w:eastAsia="Times New Roman" w:hAnsi="Arial" w:cs="Arial"/>
          <w:sz w:val="20"/>
          <w:szCs w:val="20"/>
          <w:lang w:eastAsia="zh-CN"/>
        </w:rPr>
      </w:pPr>
      <w:r w:rsidRPr="005C577A">
        <w:rPr>
          <w:rFonts w:ascii="Arial" w:eastAsia="Times New Roman" w:hAnsi="Arial" w:cs="Arial"/>
          <w:sz w:val="20"/>
          <w:szCs w:val="20"/>
          <w:lang w:eastAsia="zh-CN"/>
        </w:rPr>
        <w:t>Wykonawcy przysługują przewidziane w ustawie Prawo zamówień publicznych środki ochrony prawnej. Szczegółowe zasady wnoszenia środków ochrony prawnej oraz postępowania toczonego wskutek ich wniesienia określa Dział IX ustawy Prawo zamówień publicznych.</w:t>
      </w:r>
    </w:p>
    <w:p w14:paraId="7D8327BA" w14:textId="77777777" w:rsidR="005C577A" w:rsidRPr="005C577A" w:rsidRDefault="005C577A" w:rsidP="00CA35B1">
      <w:pPr>
        <w:widowControl w:val="0"/>
        <w:numPr>
          <w:ilvl w:val="3"/>
          <w:numId w:val="31"/>
        </w:numPr>
        <w:tabs>
          <w:tab w:val="num" w:pos="1418"/>
        </w:tabs>
        <w:suppressAutoHyphens/>
        <w:spacing w:after="0" w:line="240" w:lineRule="auto"/>
        <w:ind w:left="1418" w:hanging="284"/>
        <w:jc w:val="both"/>
        <w:rPr>
          <w:rFonts w:ascii="Arial" w:eastAsia="Times New Roman" w:hAnsi="Arial" w:cs="Arial"/>
          <w:sz w:val="20"/>
          <w:szCs w:val="20"/>
          <w:lang w:eastAsia="zh-CN"/>
        </w:rPr>
      </w:pPr>
      <w:r w:rsidRPr="005C577A">
        <w:rPr>
          <w:rFonts w:ascii="Arial" w:eastAsia="Times New Roman" w:hAnsi="Arial" w:cs="Arial"/>
          <w:spacing w:val="5"/>
          <w:sz w:val="20"/>
          <w:szCs w:val="20"/>
          <w:lang w:eastAsia="zh-CN"/>
        </w:rPr>
        <w:t>Postępowanie odwoławcze</w:t>
      </w:r>
    </w:p>
    <w:p w14:paraId="2B9808AD" w14:textId="77777777" w:rsidR="005C577A" w:rsidRPr="005C577A" w:rsidRDefault="005C577A" w:rsidP="00CA35B1">
      <w:pPr>
        <w:widowControl w:val="0"/>
        <w:numPr>
          <w:ilvl w:val="2"/>
          <w:numId w:val="27"/>
        </w:numPr>
        <w:shd w:val="clear" w:color="auto" w:fill="FFFFFF"/>
        <w:tabs>
          <w:tab w:val="left" w:pos="245"/>
        </w:tabs>
        <w:suppressAutoHyphens/>
        <w:autoSpaceDE w:val="0"/>
        <w:spacing w:after="0" w:line="240" w:lineRule="auto"/>
        <w:ind w:left="1701" w:hanging="284"/>
        <w:jc w:val="both"/>
        <w:rPr>
          <w:rFonts w:ascii="Arial" w:eastAsia="Times New Roman" w:hAnsi="Arial" w:cs="Arial"/>
          <w:spacing w:val="3"/>
          <w:sz w:val="20"/>
          <w:szCs w:val="20"/>
          <w:lang w:eastAsia="zh-CN"/>
        </w:rPr>
      </w:pPr>
      <w:r w:rsidRPr="005C577A">
        <w:rPr>
          <w:rFonts w:ascii="Arial" w:eastAsia="Times New Roman" w:hAnsi="Arial" w:cs="Arial"/>
          <w:spacing w:val="3"/>
          <w:sz w:val="20"/>
          <w:szCs w:val="20"/>
          <w:lang w:eastAsia="zh-CN"/>
        </w:rPr>
        <w:t xml:space="preserve">Postępowanie odwoławcze jest prowadzone w języku polskim. </w:t>
      </w:r>
      <w:r w:rsidRPr="005C577A">
        <w:rPr>
          <w:rFonts w:ascii="Arial" w:eastAsia="Times New Roman" w:hAnsi="Arial" w:cs="Arial"/>
          <w:sz w:val="20"/>
          <w:szCs w:val="20"/>
        </w:rPr>
        <w:t>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14:paraId="0291A34D" w14:textId="77777777" w:rsidR="005C577A" w:rsidRPr="005C577A" w:rsidRDefault="005C577A" w:rsidP="00CA35B1">
      <w:pPr>
        <w:widowControl w:val="0"/>
        <w:numPr>
          <w:ilvl w:val="2"/>
          <w:numId w:val="27"/>
        </w:numPr>
        <w:shd w:val="clear" w:color="auto" w:fill="FFFFFF"/>
        <w:tabs>
          <w:tab w:val="left" w:pos="245"/>
          <w:tab w:val="num" w:pos="1701"/>
        </w:tabs>
        <w:suppressAutoHyphens/>
        <w:autoSpaceDE w:val="0"/>
        <w:spacing w:after="0" w:line="240" w:lineRule="auto"/>
        <w:ind w:left="1701" w:hanging="284"/>
        <w:jc w:val="both"/>
        <w:rPr>
          <w:rFonts w:ascii="Arial" w:eastAsia="Times New Roman" w:hAnsi="Arial" w:cs="Arial"/>
          <w:color w:val="FF0000"/>
          <w:spacing w:val="3"/>
          <w:sz w:val="20"/>
          <w:szCs w:val="20"/>
          <w:lang w:eastAsia="zh-CN"/>
        </w:rPr>
      </w:pPr>
      <w:r w:rsidRPr="005C577A">
        <w:rPr>
          <w:rFonts w:ascii="Arial" w:eastAsia="Times New Roman" w:hAnsi="Arial" w:cs="Arial"/>
          <w:sz w:val="20"/>
          <w:szCs w:val="20"/>
        </w:rPr>
        <w:t>Pisma składane w toku postępowania odwoławczego przez strony oraz uczestników postępowania odwoławczego wnosi się z odpisami dla stron oraz uczestników postępowania odwoławczego, jeżeli pisma te składane  są w formie pisemnej.</w:t>
      </w:r>
    </w:p>
    <w:p w14:paraId="28327B45" w14:textId="77777777" w:rsidR="005C577A" w:rsidRPr="005C577A" w:rsidRDefault="005C577A" w:rsidP="00CA35B1">
      <w:pPr>
        <w:widowControl w:val="0"/>
        <w:numPr>
          <w:ilvl w:val="2"/>
          <w:numId w:val="27"/>
        </w:numPr>
        <w:shd w:val="clear" w:color="auto" w:fill="FFFFFF"/>
        <w:tabs>
          <w:tab w:val="left" w:pos="245"/>
          <w:tab w:val="num" w:pos="1701"/>
        </w:tabs>
        <w:suppressAutoHyphens/>
        <w:autoSpaceDE w:val="0"/>
        <w:spacing w:after="0" w:line="240" w:lineRule="auto"/>
        <w:ind w:left="1701" w:hanging="284"/>
        <w:jc w:val="both"/>
        <w:rPr>
          <w:rFonts w:ascii="Arial" w:eastAsia="Times New Roman" w:hAnsi="Arial" w:cs="Arial"/>
          <w:color w:val="FF0000"/>
          <w:spacing w:val="3"/>
          <w:sz w:val="20"/>
          <w:szCs w:val="20"/>
          <w:lang w:eastAsia="zh-CN"/>
        </w:rPr>
      </w:pPr>
      <w:r w:rsidRPr="005C577A">
        <w:rPr>
          <w:rFonts w:ascii="Arial" w:eastAsia="Times New Roman" w:hAnsi="Arial" w:cs="Arial"/>
          <w:color w:val="000000"/>
          <w:sz w:val="20"/>
          <w:szCs w:val="20"/>
          <w:lang w:eastAsia="pl-PL"/>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w:t>
      </w:r>
    </w:p>
    <w:p w14:paraId="33AFC5AF" w14:textId="77777777" w:rsidR="005C577A" w:rsidRPr="005C577A" w:rsidRDefault="005C577A" w:rsidP="00CA35B1">
      <w:pPr>
        <w:widowControl w:val="0"/>
        <w:numPr>
          <w:ilvl w:val="2"/>
          <w:numId w:val="27"/>
        </w:numPr>
        <w:shd w:val="clear" w:color="auto" w:fill="FFFFFF"/>
        <w:tabs>
          <w:tab w:val="left" w:pos="245"/>
          <w:tab w:val="num" w:pos="1701"/>
        </w:tabs>
        <w:suppressAutoHyphens/>
        <w:autoSpaceDE w:val="0"/>
        <w:spacing w:after="0" w:line="240" w:lineRule="auto"/>
        <w:ind w:left="1701" w:hanging="284"/>
        <w:jc w:val="both"/>
        <w:rPr>
          <w:rFonts w:ascii="Arial" w:eastAsia="Times New Roman" w:hAnsi="Arial" w:cs="Arial"/>
          <w:color w:val="FF0000"/>
          <w:spacing w:val="3"/>
          <w:sz w:val="20"/>
          <w:szCs w:val="20"/>
          <w:lang w:eastAsia="zh-CN"/>
        </w:rPr>
      </w:pPr>
      <w:r w:rsidRPr="005C577A">
        <w:rPr>
          <w:rFonts w:ascii="Arial" w:eastAsia="Times New Roman" w:hAnsi="Arial" w:cs="Arial"/>
          <w:color w:val="000000"/>
          <w:sz w:val="20"/>
          <w:szCs w:val="20"/>
          <w:lang w:eastAsia="pl-PL"/>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793F9D38" w14:textId="77777777" w:rsidR="005C577A" w:rsidRPr="005C577A" w:rsidRDefault="005C577A" w:rsidP="00CA35B1">
      <w:pPr>
        <w:widowControl w:val="0"/>
        <w:numPr>
          <w:ilvl w:val="3"/>
          <w:numId w:val="31"/>
        </w:numPr>
        <w:shd w:val="clear" w:color="auto" w:fill="FFFFFF"/>
        <w:tabs>
          <w:tab w:val="left" w:pos="245"/>
          <w:tab w:val="num" w:pos="1418"/>
        </w:tabs>
        <w:suppressAutoHyphens/>
        <w:autoSpaceDE w:val="0"/>
        <w:spacing w:after="0" w:line="240" w:lineRule="auto"/>
        <w:ind w:hanging="666"/>
        <w:rPr>
          <w:rFonts w:ascii="Arial" w:eastAsia="Times New Roman" w:hAnsi="Arial" w:cs="Arial"/>
          <w:color w:val="FF0000"/>
          <w:spacing w:val="3"/>
          <w:sz w:val="20"/>
          <w:szCs w:val="20"/>
          <w:lang w:eastAsia="zh-CN"/>
        </w:rPr>
      </w:pPr>
      <w:r w:rsidRPr="005C577A">
        <w:rPr>
          <w:rFonts w:ascii="Arial" w:eastAsia="Times New Roman" w:hAnsi="Arial" w:cs="Arial"/>
          <w:color w:val="000000"/>
          <w:sz w:val="20"/>
          <w:szCs w:val="20"/>
          <w:lang w:eastAsia="pl-PL"/>
        </w:rPr>
        <w:t>Odwołanie</w:t>
      </w:r>
    </w:p>
    <w:p w14:paraId="187F5499" w14:textId="77777777" w:rsidR="005C577A" w:rsidRPr="005C577A" w:rsidRDefault="005C577A" w:rsidP="00CA35B1">
      <w:pPr>
        <w:numPr>
          <w:ilvl w:val="3"/>
          <w:numId w:val="37"/>
        </w:numPr>
        <w:autoSpaceDE w:val="0"/>
        <w:autoSpaceDN w:val="0"/>
        <w:adjustRightInd w:val="0"/>
        <w:spacing w:after="0" w:line="240" w:lineRule="auto"/>
        <w:ind w:left="1701" w:hanging="283"/>
        <w:rPr>
          <w:rFonts w:ascii="Arial" w:eastAsia="Times New Roman" w:hAnsi="Arial" w:cs="Arial"/>
          <w:color w:val="000000"/>
          <w:sz w:val="20"/>
          <w:szCs w:val="20"/>
          <w:lang w:eastAsia="pl-PL"/>
        </w:rPr>
      </w:pPr>
      <w:r w:rsidRPr="005C577A">
        <w:rPr>
          <w:rFonts w:ascii="Arial" w:eastAsia="Times New Roman" w:hAnsi="Arial" w:cs="Arial"/>
          <w:spacing w:val="3"/>
          <w:sz w:val="20"/>
          <w:szCs w:val="20"/>
          <w:lang w:eastAsia="zh-CN"/>
        </w:rPr>
        <w:t>Odwołanie przysługuje na:</w:t>
      </w:r>
    </w:p>
    <w:p w14:paraId="67DD30BF" w14:textId="77777777" w:rsidR="005C577A" w:rsidRPr="005C577A" w:rsidRDefault="005C577A" w:rsidP="005C577A">
      <w:pPr>
        <w:autoSpaceDE w:val="0"/>
        <w:autoSpaceDN w:val="0"/>
        <w:adjustRightInd w:val="0"/>
        <w:spacing w:after="0" w:line="240" w:lineRule="auto"/>
        <w:ind w:left="1843" w:hanging="142"/>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  niezgodną z przepisami ustawy czynność zamawiającego, podjętą w postępowaniu o udzielenie zamówienia, w tym na projektowane postanowienie umowy; </w:t>
      </w:r>
    </w:p>
    <w:p w14:paraId="2BA3EDF3" w14:textId="77777777" w:rsidR="005C577A" w:rsidRPr="005C577A" w:rsidRDefault="005C577A" w:rsidP="005C577A">
      <w:pPr>
        <w:autoSpaceDE w:val="0"/>
        <w:autoSpaceDN w:val="0"/>
        <w:adjustRightInd w:val="0"/>
        <w:spacing w:after="0" w:line="240" w:lineRule="auto"/>
        <w:ind w:left="1843" w:hanging="142"/>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 zaniechanie czynności w postępowaniu o udzielenie zamówienia, do której zamawiający był obowiązany na podstawie ustawy; </w:t>
      </w:r>
    </w:p>
    <w:p w14:paraId="4AEC3F98" w14:textId="77777777" w:rsidR="005C577A" w:rsidRPr="005C577A" w:rsidRDefault="005C577A" w:rsidP="005C577A">
      <w:pPr>
        <w:autoSpaceDE w:val="0"/>
        <w:autoSpaceDN w:val="0"/>
        <w:adjustRightInd w:val="0"/>
        <w:spacing w:after="0" w:line="240" w:lineRule="auto"/>
        <w:ind w:left="1843" w:hanging="142"/>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zaniechanie przeprowadzenia postępowania o udzielenie zamówienia na podstawie ustawy, mimo że zamawiający był do tego obowiązany.</w:t>
      </w:r>
    </w:p>
    <w:p w14:paraId="64508C86" w14:textId="77777777" w:rsidR="005C577A" w:rsidRPr="005C577A" w:rsidRDefault="005C577A" w:rsidP="00CA35B1">
      <w:pPr>
        <w:numPr>
          <w:ilvl w:val="3"/>
          <w:numId w:val="37"/>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spacing w:val="2"/>
          <w:sz w:val="20"/>
          <w:szCs w:val="20"/>
          <w:lang w:eastAsia="zh-CN"/>
        </w:rPr>
        <w:t>Odwołanie wnosi  się do Prezesa Krajowej Izby Odwoławczej.</w:t>
      </w:r>
    </w:p>
    <w:p w14:paraId="012BD683" w14:textId="77777777" w:rsidR="005C577A" w:rsidRPr="005C577A" w:rsidRDefault="005C577A" w:rsidP="00CA35B1">
      <w:pPr>
        <w:numPr>
          <w:ilvl w:val="3"/>
          <w:numId w:val="37"/>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sz w:val="20"/>
          <w:szCs w:val="20"/>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09D10D4D" w14:textId="77777777" w:rsidR="005C577A" w:rsidRPr="005C577A" w:rsidRDefault="005C577A" w:rsidP="005C577A">
      <w:pPr>
        <w:widowControl w:val="0"/>
        <w:shd w:val="clear" w:color="auto" w:fill="FFFFFF"/>
        <w:tabs>
          <w:tab w:val="left" w:pos="250"/>
        </w:tabs>
        <w:suppressAutoHyphens/>
        <w:autoSpaceDE w:val="0"/>
        <w:spacing w:after="0" w:line="240" w:lineRule="auto"/>
        <w:ind w:left="1701"/>
        <w:jc w:val="both"/>
        <w:rPr>
          <w:rFonts w:ascii="Arial" w:eastAsia="Times New Roman" w:hAnsi="Arial" w:cs="Arial"/>
          <w:spacing w:val="1"/>
          <w:sz w:val="20"/>
          <w:szCs w:val="20"/>
          <w:lang w:eastAsia="zh-CN"/>
        </w:rPr>
      </w:pPr>
      <w:r w:rsidRPr="005C577A">
        <w:rPr>
          <w:rFonts w:ascii="Arial" w:eastAsia="Times New Roman" w:hAnsi="Arial" w:cs="Arial"/>
          <w:spacing w:val="1"/>
          <w:sz w:val="20"/>
          <w:szCs w:val="20"/>
          <w:lang w:eastAsia="zh-CN"/>
        </w:rPr>
        <w:t xml:space="preserve">Domniemywa się, iż zamawiający mógł zapoznać się z treścią odwołania przed upływem terminu do </w:t>
      </w:r>
      <w:r w:rsidRPr="005C577A">
        <w:rPr>
          <w:rFonts w:ascii="Arial" w:eastAsia="Times New Roman" w:hAnsi="Arial" w:cs="Arial"/>
          <w:spacing w:val="2"/>
          <w:sz w:val="20"/>
          <w:szCs w:val="20"/>
          <w:lang w:eastAsia="zh-CN"/>
        </w:rPr>
        <w:t>jego wniesienia, jeżeli przekazanie odpowiednio odwołania albo jego kopii nastąpiło przed upływem terminu do jego wniesienia przy użyciu środków komunikacji elektronicznej.</w:t>
      </w:r>
      <w:r w:rsidRPr="005C577A">
        <w:rPr>
          <w:rFonts w:ascii="Arial" w:eastAsia="Times New Roman" w:hAnsi="Arial" w:cs="Arial"/>
          <w:spacing w:val="-1"/>
          <w:sz w:val="20"/>
          <w:szCs w:val="20"/>
          <w:lang w:eastAsia="zh-CN"/>
        </w:rPr>
        <w:t xml:space="preserve"> </w:t>
      </w:r>
    </w:p>
    <w:p w14:paraId="33F7EECF" w14:textId="77777777" w:rsidR="005C577A" w:rsidRPr="005C577A" w:rsidRDefault="005C577A" w:rsidP="00CA35B1">
      <w:pPr>
        <w:numPr>
          <w:ilvl w:val="3"/>
          <w:numId w:val="37"/>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spacing w:val="3"/>
          <w:sz w:val="20"/>
          <w:szCs w:val="20"/>
          <w:lang w:eastAsia="zh-CN"/>
        </w:rPr>
        <w:t>Odwołanie wnosi się w terminie:</w:t>
      </w:r>
    </w:p>
    <w:p w14:paraId="49914424" w14:textId="77777777" w:rsidR="005C577A" w:rsidRPr="005C577A" w:rsidRDefault="005C577A" w:rsidP="005C577A">
      <w:pPr>
        <w:widowControl w:val="0"/>
        <w:shd w:val="clear" w:color="auto" w:fill="FFFFFF"/>
        <w:tabs>
          <w:tab w:val="left" w:pos="250"/>
        </w:tabs>
        <w:suppressAutoHyphens/>
        <w:autoSpaceDE w:val="0"/>
        <w:spacing w:after="0" w:line="240" w:lineRule="auto"/>
        <w:ind w:left="1985" w:hanging="284"/>
        <w:jc w:val="both"/>
        <w:rPr>
          <w:rFonts w:ascii="Arial" w:eastAsia="Times New Roman" w:hAnsi="Arial" w:cs="Arial"/>
          <w:spacing w:val="1"/>
          <w:sz w:val="20"/>
          <w:szCs w:val="20"/>
          <w:lang w:eastAsia="zh-CN"/>
        </w:rPr>
      </w:pPr>
      <w:r w:rsidRPr="005C577A">
        <w:rPr>
          <w:rFonts w:ascii="Arial" w:eastAsia="Times New Roman" w:hAnsi="Arial" w:cs="Arial"/>
          <w:spacing w:val="3"/>
          <w:sz w:val="20"/>
          <w:szCs w:val="20"/>
          <w:lang w:eastAsia="zh-CN"/>
        </w:rPr>
        <w:t xml:space="preserve">- 5 dni od dnia przekazania informacji o czynności zamawiającego </w:t>
      </w:r>
      <w:r w:rsidRPr="005C577A">
        <w:rPr>
          <w:rFonts w:ascii="Arial" w:eastAsia="Times New Roman" w:hAnsi="Arial" w:cs="Arial"/>
          <w:spacing w:val="-1"/>
          <w:sz w:val="20"/>
          <w:szCs w:val="20"/>
          <w:lang w:eastAsia="zh-CN"/>
        </w:rPr>
        <w:t>stanowiącej podstawę jego wniesienia, jeżeli informacja została przekazana przy użyciu środków komunikacji elektronicznej,</w:t>
      </w:r>
    </w:p>
    <w:p w14:paraId="64EFFF77" w14:textId="77777777" w:rsidR="005C577A" w:rsidRPr="005C577A" w:rsidRDefault="005C577A" w:rsidP="005C577A">
      <w:pPr>
        <w:widowControl w:val="0"/>
        <w:shd w:val="clear" w:color="auto" w:fill="FFFFFF"/>
        <w:tabs>
          <w:tab w:val="left" w:pos="250"/>
        </w:tabs>
        <w:suppressAutoHyphens/>
        <w:autoSpaceDE w:val="0"/>
        <w:spacing w:after="0" w:line="240" w:lineRule="auto"/>
        <w:ind w:left="1985" w:hanging="284"/>
        <w:jc w:val="both"/>
        <w:rPr>
          <w:rFonts w:ascii="Arial" w:eastAsia="Times New Roman" w:hAnsi="Arial" w:cs="Arial"/>
          <w:spacing w:val="1"/>
          <w:sz w:val="20"/>
          <w:szCs w:val="20"/>
          <w:lang w:eastAsia="zh-CN"/>
        </w:rPr>
      </w:pPr>
      <w:r w:rsidRPr="005C577A">
        <w:rPr>
          <w:rFonts w:ascii="Arial" w:eastAsia="Times New Roman" w:hAnsi="Arial" w:cs="Arial"/>
          <w:sz w:val="20"/>
          <w:szCs w:val="20"/>
        </w:rPr>
        <w:t xml:space="preserve">- 10 dni od dnia przekazania informacji o czynności zamawiającego stanowiącej podstawę jego wniesienia, jeżeli informacja została przekazana w sposób inny niż </w:t>
      </w:r>
      <w:r w:rsidRPr="005C577A">
        <w:rPr>
          <w:rFonts w:ascii="Arial" w:eastAsia="Times New Roman" w:hAnsi="Arial" w:cs="Arial"/>
          <w:spacing w:val="2"/>
          <w:sz w:val="20"/>
          <w:szCs w:val="20"/>
          <w:lang w:eastAsia="zh-CN"/>
        </w:rPr>
        <w:t>przy użyciu środków komunikacji elektronicznej.</w:t>
      </w:r>
    </w:p>
    <w:p w14:paraId="66286D6B" w14:textId="77777777" w:rsidR="005C577A" w:rsidRPr="005C577A" w:rsidRDefault="005C577A" w:rsidP="00CA35B1">
      <w:pPr>
        <w:widowControl w:val="0"/>
        <w:numPr>
          <w:ilvl w:val="0"/>
          <w:numId w:val="38"/>
        </w:numPr>
        <w:shd w:val="clear" w:color="auto" w:fill="FFFFFF"/>
        <w:tabs>
          <w:tab w:val="left" w:pos="250"/>
          <w:tab w:val="num" w:pos="1701"/>
        </w:tabs>
        <w:suppressAutoHyphens/>
        <w:autoSpaceDE w:val="0"/>
        <w:spacing w:after="0" w:line="240" w:lineRule="auto"/>
        <w:ind w:left="1701" w:hanging="283"/>
        <w:jc w:val="both"/>
        <w:rPr>
          <w:rFonts w:ascii="Arial" w:eastAsia="Times New Roman" w:hAnsi="Arial" w:cs="Arial"/>
          <w:color w:val="FF0000"/>
          <w:spacing w:val="1"/>
          <w:sz w:val="20"/>
          <w:szCs w:val="20"/>
          <w:lang w:eastAsia="zh-CN"/>
        </w:rPr>
      </w:pPr>
      <w:r w:rsidRPr="005C577A">
        <w:rPr>
          <w:rFonts w:ascii="Arial" w:eastAsia="Times New Roman" w:hAnsi="Arial" w:cs="Arial"/>
          <w:sz w:val="20"/>
          <w:szCs w:val="20"/>
          <w:lang w:eastAsia="zh-CN"/>
        </w:rPr>
        <w:t xml:space="preserve">Odwołanie wobec treści ogłoszenia </w:t>
      </w:r>
      <w:r w:rsidRPr="005C577A">
        <w:rPr>
          <w:rFonts w:ascii="Arial" w:eastAsia="Times New Roman" w:hAnsi="Arial" w:cs="Arial"/>
          <w:sz w:val="20"/>
          <w:szCs w:val="20"/>
        </w:rPr>
        <w:t>wszczynającego postępowanie o udzielenie zamówienia lub wobec treści dokumentów zamówienia wnosi się w terminie 5 dni od dnia zamieszczenia ogłoszenia w Biuletynie Zamówień Publicznych lub dokumentów zamówienia na stronie internetowej.</w:t>
      </w:r>
    </w:p>
    <w:p w14:paraId="37FA7F02" w14:textId="77777777" w:rsidR="005C577A" w:rsidRPr="005C577A" w:rsidRDefault="005C577A" w:rsidP="00CA35B1">
      <w:pPr>
        <w:widowControl w:val="0"/>
        <w:numPr>
          <w:ilvl w:val="0"/>
          <w:numId w:val="38"/>
        </w:numPr>
        <w:shd w:val="clear" w:color="auto" w:fill="FFFFFF"/>
        <w:tabs>
          <w:tab w:val="left" w:pos="250"/>
          <w:tab w:val="num" w:pos="1701"/>
        </w:tabs>
        <w:suppressAutoHyphens/>
        <w:autoSpaceDE w:val="0"/>
        <w:spacing w:after="0" w:line="240" w:lineRule="auto"/>
        <w:ind w:left="1701" w:hanging="283"/>
        <w:jc w:val="both"/>
        <w:rPr>
          <w:rFonts w:ascii="Arial" w:eastAsia="Times New Roman" w:hAnsi="Arial" w:cs="Arial"/>
          <w:color w:val="FF0000"/>
          <w:spacing w:val="1"/>
          <w:sz w:val="20"/>
          <w:szCs w:val="20"/>
          <w:lang w:eastAsia="zh-CN"/>
        </w:rPr>
      </w:pPr>
      <w:r w:rsidRPr="005C577A">
        <w:rPr>
          <w:rFonts w:ascii="Arial" w:eastAsia="Times New Roman" w:hAnsi="Arial" w:cs="Arial"/>
          <w:sz w:val="20"/>
          <w:szCs w:val="20"/>
          <w:lang w:eastAsia="zh-CN"/>
        </w:rPr>
        <w:t xml:space="preserve">Odwołanie w przypadkach innych niż określone pod lit. d) i e) wnosi się w terminie 5 dni od dnia,                  w </w:t>
      </w:r>
      <w:r w:rsidRPr="005C577A">
        <w:rPr>
          <w:rFonts w:ascii="Arial" w:eastAsia="Times New Roman" w:hAnsi="Arial" w:cs="Arial"/>
          <w:spacing w:val="5"/>
          <w:sz w:val="20"/>
          <w:szCs w:val="20"/>
          <w:lang w:eastAsia="zh-CN"/>
        </w:rPr>
        <w:t xml:space="preserve">którym  powzięto lub przy zachowaniu należytej staranności można było powziąć wiadomość o </w:t>
      </w:r>
      <w:r w:rsidRPr="005C577A">
        <w:rPr>
          <w:rFonts w:ascii="Arial" w:eastAsia="Times New Roman" w:hAnsi="Arial" w:cs="Arial"/>
          <w:spacing w:val="-2"/>
          <w:sz w:val="20"/>
          <w:szCs w:val="20"/>
          <w:lang w:eastAsia="zh-CN"/>
        </w:rPr>
        <w:t>okolicznościach stanowiących podstawę jego wniesienia.</w:t>
      </w:r>
    </w:p>
    <w:p w14:paraId="1FE7411A" w14:textId="77777777" w:rsidR="005C577A" w:rsidRPr="005C577A" w:rsidRDefault="005C577A" w:rsidP="00CA35B1">
      <w:pPr>
        <w:widowControl w:val="0"/>
        <w:numPr>
          <w:ilvl w:val="0"/>
          <w:numId w:val="38"/>
        </w:numPr>
        <w:shd w:val="clear" w:color="auto" w:fill="FFFFFF"/>
        <w:tabs>
          <w:tab w:val="left" w:pos="250"/>
          <w:tab w:val="num" w:pos="1701"/>
        </w:tabs>
        <w:suppressAutoHyphens/>
        <w:autoSpaceDE w:val="0"/>
        <w:spacing w:after="0" w:line="240" w:lineRule="auto"/>
        <w:ind w:left="1701" w:hanging="283"/>
        <w:jc w:val="both"/>
        <w:rPr>
          <w:rFonts w:ascii="Arial" w:eastAsia="Times New Roman" w:hAnsi="Arial" w:cs="Arial"/>
          <w:color w:val="FF0000"/>
          <w:spacing w:val="1"/>
          <w:sz w:val="20"/>
          <w:szCs w:val="20"/>
          <w:lang w:eastAsia="zh-CN"/>
        </w:rPr>
      </w:pPr>
      <w:r w:rsidRPr="005C577A">
        <w:rPr>
          <w:rFonts w:ascii="Arial" w:eastAsia="Times New Roman" w:hAnsi="Arial" w:cs="Arial"/>
          <w:spacing w:val="4"/>
          <w:sz w:val="20"/>
          <w:szCs w:val="20"/>
          <w:lang w:eastAsia="zh-CN"/>
        </w:rPr>
        <w:lastRenderedPageBreak/>
        <w:t xml:space="preserve">Jeżeli Zamawiający nie opublikował ogłoszenia o zamiarze zawarcia umowy lub mimo takiego obowiązku nie przesłał wykonawcy zawiadomienia o wyborze najkorzystniejszej oferty, odwołanie </w:t>
      </w:r>
      <w:r w:rsidRPr="005C577A">
        <w:rPr>
          <w:rFonts w:ascii="Arial" w:eastAsia="Times New Roman" w:hAnsi="Arial" w:cs="Arial"/>
          <w:sz w:val="20"/>
          <w:szCs w:val="20"/>
          <w:lang w:eastAsia="zh-CN"/>
        </w:rPr>
        <w:t>wnosi się nie później niż w terminie:</w:t>
      </w:r>
    </w:p>
    <w:p w14:paraId="05B93FF7" w14:textId="77777777" w:rsidR="005C577A" w:rsidRPr="005C577A" w:rsidRDefault="005C577A" w:rsidP="005C577A">
      <w:pPr>
        <w:widowControl w:val="0"/>
        <w:shd w:val="clear" w:color="auto" w:fill="FFFFFF"/>
        <w:tabs>
          <w:tab w:val="left" w:pos="326"/>
        </w:tabs>
        <w:suppressAutoHyphens/>
        <w:autoSpaceDE w:val="0"/>
        <w:spacing w:after="0" w:line="240" w:lineRule="auto"/>
        <w:ind w:left="1701"/>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- 15 dni od dnia zamieszczenia w Biuletynie Zamówień Publicznych ogłoszenia o wyniku postępowania; </w:t>
      </w:r>
    </w:p>
    <w:p w14:paraId="2ED79F14" w14:textId="77777777" w:rsidR="005C577A" w:rsidRPr="005C577A" w:rsidRDefault="005C577A" w:rsidP="005C577A">
      <w:pPr>
        <w:widowControl w:val="0"/>
        <w:shd w:val="clear" w:color="auto" w:fill="FFFFFF"/>
        <w:tabs>
          <w:tab w:val="left" w:pos="326"/>
        </w:tabs>
        <w:suppressAutoHyphens/>
        <w:autoSpaceDE w:val="0"/>
        <w:spacing w:after="0" w:line="240" w:lineRule="auto"/>
        <w:ind w:left="1701" w:hanging="1701"/>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                               - miesiąca od dnia zawarcia umowy, jeżeli zamawiający nie zamieścił w Biuletynie Zamówień Publicznych ogłoszenia o wyniku postępowania. </w:t>
      </w:r>
    </w:p>
    <w:p w14:paraId="20FE8C86" w14:textId="77777777" w:rsidR="005C577A" w:rsidRPr="005C577A" w:rsidRDefault="005C577A" w:rsidP="00CA35B1">
      <w:pPr>
        <w:widowControl w:val="0"/>
        <w:numPr>
          <w:ilvl w:val="0"/>
          <w:numId w:val="38"/>
        </w:numPr>
        <w:shd w:val="clear" w:color="auto" w:fill="FFFFFF"/>
        <w:tabs>
          <w:tab w:val="left" w:pos="264"/>
          <w:tab w:val="num" w:pos="1701"/>
        </w:tabs>
        <w:suppressAutoHyphens/>
        <w:autoSpaceDE w:val="0"/>
        <w:spacing w:after="0" w:line="240" w:lineRule="auto"/>
        <w:ind w:firstLine="794"/>
        <w:rPr>
          <w:rFonts w:ascii="Arial" w:eastAsia="Times New Roman" w:hAnsi="Arial" w:cs="Arial"/>
          <w:spacing w:val="3"/>
          <w:sz w:val="20"/>
          <w:szCs w:val="20"/>
          <w:lang w:eastAsia="zh-CN"/>
        </w:rPr>
      </w:pPr>
      <w:r w:rsidRPr="005C577A">
        <w:rPr>
          <w:rFonts w:ascii="Arial" w:eastAsia="Times New Roman" w:hAnsi="Arial" w:cs="Arial"/>
          <w:spacing w:val="3"/>
          <w:sz w:val="20"/>
          <w:szCs w:val="20"/>
          <w:lang w:eastAsia="zh-CN"/>
        </w:rPr>
        <w:t xml:space="preserve">Zakres informacji jaki powinno zawierać odwołanie określa art. 516 ustawy </w:t>
      </w:r>
      <w:proofErr w:type="spellStart"/>
      <w:r w:rsidRPr="005C577A">
        <w:rPr>
          <w:rFonts w:ascii="Arial" w:eastAsia="Times New Roman" w:hAnsi="Arial" w:cs="Arial"/>
          <w:spacing w:val="3"/>
          <w:sz w:val="20"/>
          <w:szCs w:val="20"/>
          <w:lang w:eastAsia="zh-CN"/>
        </w:rPr>
        <w:t>Pzp</w:t>
      </w:r>
      <w:proofErr w:type="spellEnd"/>
      <w:r w:rsidRPr="005C577A">
        <w:rPr>
          <w:rFonts w:ascii="Arial" w:eastAsia="Times New Roman" w:hAnsi="Arial" w:cs="Arial"/>
          <w:spacing w:val="3"/>
          <w:sz w:val="20"/>
          <w:szCs w:val="20"/>
          <w:lang w:eastAsia="zh-CN"/>
        </w:rPr>
        <w:t>.</w:t>
      </w:r>
    </w:p>
    <w:p w14:paraId="6061A461" w14:textId="77777777" w:rsidR="005C577A" w:rsidRPr="005C577A" w:rsidRDefault="005C577A" w:rsidP="00CA35B1">
      <w:pPr>
        <w:widowControl w:val="0"/>
        <w:numPr>
          <w:ilvl w:val="0"/>
          <w:numId w:val="38"/>
        </w:numPr>
        <w:shd w:val="clear" w:color="auto" w:fill="FFFFFF"/>
        <w:tabs>
          <w:tab w:val="left" w:pos="1843"/>
        </w:tabs>
        <w:suppressAutoHyphens/>
        <w:autoSpaceDE w:val="0"/>
        <w:spacing w:after="0" w:line="240" w:lineRule="auto"/>
        <w:ind w:left="1701" w:hanging="283"/>
        <w:jc w:val="both"/>
        <w:rPr>
          <w:rFonts w:ascii="Arial" w:eastAsia="Times New Roman" w:hAnsi="Arial" w:cs="Arial"/>
          <w:spacing w:val="3"/>
          <w:sz w:val="20"/>
          <w:szCs w:val="20"/>
          <w:lang w:eastAsia="zh-CN"/>
        </w:rPr>
      </w:pPr>
      <w:r w:rsidRPr="005C577A">
        <w:rPr>
          <w:rFonts w:ascii="Arial" w:eastAsia="Times New Roman" w:hAnsi="Arial" w:cs="Arial"/>
          <w:spacing w:val="3"/>
          <w:sz w:val="20"/>
          <w:szCs w:val="20"/>
          <w:lang w:eastAsia="zh-CN"/>
        </w:rPr>
        <w:t>Odwołanie podlega rozpoznaniu, jeżeli nie zawiera braków formalnych oraz uiszczono wpis od odwołania w wymaganej wysokości, najpóźniej do dnia upływu terminu do wniesienia odwołania.</w:t>
      </w:r>
    </w:p>
    <w:p w14:paraId="1CEC03D1" w14:textId="77777777" w:rsidR="005C577A" w:rsidRPr="005C577A" w:rsidRDefault="005C577A" w:rsidP="00CA35B1">
      <w:pPr>
        <w:widowControl w:val="0"/>
        <w:numPr>
          <w:ilvl w:val="3"/>
          <w:numId w:val="31"/>
        </w:numPr>
        <w:shd w:val="clear" w:color="auto" w:fill="FFFFFF"/>
        <w:tabs>
          <w:tab w:val="left" w:pos="250"/>
          <w:tab w:val="num" w:pos="1418"/>
        </w:tabs>
        <w:suppressAutoHyphens/>
        <w:autoSpaceDE w:val="0"/>
        <w:spacing w:after="0" w:line="240" w:lineRule="auto"/>
        <w:ind w:left="1418" w:hanging="284"/>
        <w:jc w:val="both"/>
        <w:rPr>
          <w:rFonts w:ascii="Arial" w:eastAsia="Times New Roman" w:hAnsi="Arial" w:cs="Arial"/>
          <w:spacing w:val="2"/>
          <w:sz w:val="20"/>
          <w:szCs w:val="20"/>
          <w:lang w:eastAsia="zh-CN"/>
        </w:rPr>
      </w:pPr>
      <w:r w:rsidRPr="005C577A">
        <w:rPr>
          <w:rFonts w:ascii="Arial" w:eastAsia="Times New Roman" w:hAnsi="Arial" w:cs="Arial"/>
          <w:spacing w:val="2"/>
          <w:sz w:val="20"/>
          <w:szCs w:val="20"/>
          <w:lang w:eastAsia="zh-CN"/>
        </w:rPr>
        <w:t>Postępowanie skargowe</w:t>
      </w:r>
    </w:p>
    <w:p w14:paraId="255B35F4" w14:textId="77777777" w:rsidR="005C577A" w:rsidRPr="005C577A" w:rsidRDefault="005C577A" w:rsidP="00CA35B1">
      <w:pPr>
        <w:widowControl w:val="0"/>
        <w:numPr>
          <w:ilvl w:val="1"/>
          <w:numId w:val="38"/>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sz w:val="20"/>
          <w:szCs w:val="20"/>
          <w:lang w:eastAsia="zh-CN"/>
        </w:rPr>
      </w:pPr>
      <w:r w:rsidRPr="005C577A">
        <w:rPr>
          <w:rFonts w:ascii="Arial" w:eastAsia="Times New Roman" w:hAnsi="Arial" w:cs="Arial"/>
          <w:sz w:val="20"/>
          <w:szCs w:val="20"/>
          <w:lang w:eastAsia="pl-PL"/>
        </w:rPr>
        <w:t xml:space="preserve">Na orzeczenie Krajowej Izby Odwoławczej oraz postanowienie Prezesa Izby, o którym mowa w art. 519 ust. 1 ustawy </w:t>
      </w:r>
      <w:proofErr w:type="spellStart"/>
      <w:r w:rsidRPr="005C577A">
        <w:rPr>
          <w:rFonts w:ascii="Arial" w:eastAsia="Times New Roman" w:hAnsi="Arial" w:cs="Arial"/>
          <w:sz w:val="20"/>
          <w:szCs w:val="20"/>
          <w:lang w:eastAsia="pl-PL"/>
        </w:rPr>
        <w:t>Pzp</w:t>
      </w:r>
      <w:proofErr w:type="spellEnd"/>
      <w:r w:rsidRPr="005C577A">
        <w:rPr>
          <w:rFonts w:ascii="Arial" w:eastAsia="Times New Roman" w:hAnsi="Arial" w:cs="Arial"/>
          <w:sz w:val="20"/>
          <w:szCs w:val="20"/>
          <w:lang w:eastAsia="pl-PL"/>
        </w:rPr>
        <w:t xml:space="preserve">, stronom oraz uczestnikom postępowania odwoławczego przysługuje skarga do sądu. </w:t>
      </w:r>
    </w:p>
    <w:p w14:paraId="3731A0FE" w14:textId="77777777" w:rsidR="005C577A" w:rsidRPr="005C577A" w:rsidRDefault="005C577A" w:rsidP="00CA35B1">
      <w:pPr>
        <w:widowControl w:val="0"/>
        <w:numPr>
          <w:ilvl w:val="1"/>
          <w:numId w:val="38"/>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sz w:val="20"/>
          <w:szCs w:val="20"/>
          <w:lang w:eastAsia="zh-CN"/>
        </w:rPr>
      </w:pPr>
      <w:r w:rsidRPr="005C577A">
        <w:rPr>
          <w:rFonts w:ascii="Arial" w:eastAsia="Times New Roman" w:hAnsi="Arial" w:cs="Arial"/>
          <w:sz w:val="20"/>
          <w:szCs w:val="20"/>
          <w:lang w:eastAsia="pl-PL"/>
        </w:rPr>
        <w:t xml:space="preserve">Skargę wnosi się do Sądu Okręgowego w Warszawie – sądu zamówień publicznych, zwanego dalej „sądem zamówień publicznych”. </w:t>
      </w:r>
    </w:p>
    <w:p w14:paraId="05F9F177" w14:textId="77777777" w:rsidR="005C577A" w:rsidRPr="005C577A" w:rsidRDefault="005C577A" w:rsidP="00CA35B1">
      <w:pPr>
        <w:widowControl w:val="0"/>
        <w:numPr>
          <w:ilvl w:val="1"/>
          <w:numId w:val="38"/>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sz w:val="20"/>
          <w:szCs w:val="20"/>
          <w:lang w:eastAsia="zh-CN"/>
        </w:rPr>
      </w:pPr>
      <w:r w:rsidRPr="005C577A">
        <w:rPr>
          <w:rFonts w:ascii="Arial" w:eastAsia="Times New Roman" w:hAnsi="Arial" w:cs="Arial"/>
          <w:sz w:val="20"/>
          <w:szCs w:val="20"/>
          <w:lang w:eastAsia="pl-PL"/>
        </w:rPr>
        <w:t xml:space="preserve">Skargę wnosi się za pośrednictwem Prezesa Izby, w terminie 14 dni od dnia doręczenia orzeczenia  Krajowej Izby Odwoławczej lub postanowienia Prezesa Izby, o którym mowa w art. 519 ust. 1 ustawy </w:t>
      </w:r>
      <w:proofErr w:type="spellStart"/>
      <w:r w:rsidRPr="005C577A">
        <w:rPr>
          <w:rFonts w:ascii="Arial" w:eastAsia="Times New Roman" w:hAnsi="Arial" w:cs="Arial"/>
          <w:sz w:val="20"/>
          <w:szCs w:val="20"/>
          <w:lang w:eastAsia="pl-PL"/>
        </w:rPr>
        <w:t>Pzp</w:t>
      </w:r>
      <w:proofErr w:type="spellEnd"/>
      <w:r w:rsidRPr="005C577A">
        <w:rPr>
          <w:rFonts w:ascii="Arial" w:eastAsia="Times New Roman" w:hAnsi="Arial" w:cs="Arial"/>
          <w:sz w:val="20"/>
          <w:szCs w:val="20"/>
          <w:lang w:eastAsia="pl-PL"/>
        </w:rPr>
        <w:t xml:space="preserve">, przesyłając jednocześnie jej odpis przeciwnikowi skargi. Złożenie skargi w placówce pocztowej operatora wyznaczonego w rozumieniu ustawy z dnia 23 listopada 2012 r. – Prawo pocztowe jest równoznaczne z jej wniesieniem. </w:t>
      </w:r>
    </w:p>
    <w:p w14:paraId="60B116C1" w14:textId="77777777" w:rsidR="005C577A" w:rsidRPr="005C577A" w:rsidRDefault="005C577A" w:rsidP="00CA35B1">
      <w:pPr>
        <w:widowControl w:val="0"/>
        <w:numPr>
          <w:ilvl w:val="1"/>
          <w:numId w:val="38"/>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sz w:val="20"/>
          <w:szCs w:val="20"/>
          <w:lang w:eastAsia="zh-CN"/>
        </w:rPr>
      </w:pPr>
      <w:r w:rsidRPr="005C577A">
        <w:rPr>
          <w:rFonts w:ascii="Arial" w:eastAsia="Times New Roman" w:hAnsi="Arial" w:cs="Arial"/>
          <w:sz w:val="20"/>
          <w:szCs w:val="20"/>
          <w:lang w:eastAsia="pl-PL"/>
        </w:rPr>
        <w:t xml:space="preserve">Prezes Izby przekazuje skargę wraz z aktami postępowania odwoławczego do sądu zamówień publicznych w terminie 7 dni od dnia jej otrzymania. </w:t>
      </w:r>
    </w:p>
    <w:p w14:paraId="04C2D09E" w14:textId="77777777" w:rsidR="005C577A" w:rsidRPr="005C577A" w:rsidRDefault="005C577A" w:rsidP="00CA35B1">
      <w:pPr>
        <w:widowControl w:val="0"/>
        <w:numPr>
          <w:ilvl w:val="1"/>
          <w:numId w:val="38"/>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sz w:val="20"/>
          <w:szCs w:val="20"/>
          <w:lang w:eastAsia="zh-CN"/>
        </w:rPr>
      </w:pPr>
      <w:r w:rsidRPr="005C577A">
        <w:rPr>
          <w:rFonts w:ascii="Arial" w:eastAsia="Times New Roman" w:hAnsi="Arial" w:cs="Arial"/>
          <w:sz w:val="20"/>
          <w:szCs w:val="20"/>
        </w:rPr>
        <w:t xml:space="preserve">Od wyroku sądu lub postanowienia kończącego postępowanie w sprawie przysługuje skarga kasacyjna do Sądu Najwyższego. </w:t>
      </w:r>
      <w:r w:rsidRPr="005C577A">
        <w:rPr>
          <w:rFonts w:ascii="Arial" w:eastAsia="Times New Roman" w:hAnsi="Arial" w:cs="Arial"/>
          <w:color w:val="FF0000"/>
          <w:spacing w:val="4"/>
          <w:sz w:val="20"/>
          <w:szCs w:val="20"/>
          <w:lang w:eastAsia="zh-CN"/>
        </w:rPr>
        <w:t xml:space="preserve">   </w:t>
      </w:r>
    </w:p>
    <w:p w14:paraId="40CA0375" w14:textId="6A3FF359" w:rsidR="005C577A" w:rsidRDefault="005C577A" w:rsidP="005C577A">
      <w:pPr>
        <w:widowControl w:val="0"/>
        <w:suppressAutoHyphens/>
        <w:spacing w:after="0" w:line="240" w:lineRule="auto"/>
        <w:jc w:val="both"/>
        <w:rPr>
          <w:rFonts w:ascii="Arial" w:eastAsia="Times New Roman" w:hAnsi="Arial" w:cs="Arial"/>
          <w:color w:val="FF0000"/>
          <w:sz w:val="20"/>
          <w:szCs w:val="24"/>
          <w:lang w:eastAsia="zh-CN"/>
        </w:rPr>
      </w:pPr>
    </w:p>
    <w:p w14:paraId="32677C0B" w14:textId="77777777" w:rsidR="00C94969" w:rsidRPr="005C577A" w:rsidRDefault="00C94969" w:rsidP="005C577A">
      <w:pPr>
        <w:widowControl w:val="0"/>
        <w:suppressAutoHyphens/>
        <w:spacing w:after="0" w:line="240" w:lineRule="auto"/>
        <w:jc w:val="both"/>
        <w:rPr>
          <w:rFonts w:ascii="Arial" w:eastAsia="Times New Roman" w:hAnsi="Arial" w:cs="Arial"/>
          <w:color w:val="FF0000"/>
          <w:sz w:val="20"/>
          <w:szCs w:val="24"/>
          <w:lang w:eastAsia="zh-CN"/>
        </w:rPr>
      </w:pPr>
    </w:p>
    <w:p w14:paraId="20F372FA" w14:textId="77777777" w:rsidR="005C577A" w:rsidRPr="005C577A" w:rsidRDefault="005C577A" w:rsidP="005C577A">
      <w:pPr>
        <w:widowControl w:val="0"/>
        <w:suppressAutoHyphens/>
        <w:spacing w:after="0" w:line="240" w:lineRule="auto"/>
        <w:ind w:left="1080"/>
        <w:jc w:val="both"/>
        <w:rPr>
          <w:rFonts w:ascii="Arial" w:eastAsia="Times New Roman" w:hAnsi="Arial" w:cs="Arial"/>
          <w:b/>
          <w:sz w:val="20"/>
          <w:szCs w:val="20"/>
          <w:lang w:eastAsia="pl-PL"/>
        </w:rPr>
      </w:pPr>
      <w:r w:rsidRPr="005C577A">
        <w:rPr>
          <w:rFonts w:ascii="Arial" w:eastAsia="Times New Roman" w:hAnsi="Arial" w:cs="Arial"/>
          <w:b/>
          <w:sz w:val="20"/>
          <w:szCs w:val="20"/>
          <w:lang w:eastAsia="zh-CN"/>
        </w:rPr>
        <w:t xml:space="preserve">21. </w:t>
      </w:r>
      <w:r w:rsidRPr="005C577A">
        <w:rPr>
          <w:rFonts w:ascii="Arial" w:eastAsia="Times New Roman" w:hAnsi="Arial" w:cs="Arial"/>
          <w:b/>
          <w:sz w:val="20"/>
          <w:szCs w:val="20"/>
          <w:lang w:eastAsia="pl-PL"/>
        </w:rPr>
        <w:t xml:space="preserve">INFORMACJA DOTYCZĄCĄ OCHRONY DANYCH OSOBOWYCH WYKONAWCÓW                                 W PRZEDMIOTOWYM POSTĘPOWANIU </w:t>
      </w:r>
    </w:p>
    <w:p w14:paraId="368EA1A2" w14:textId="77777777" w:rsidR="005C577A" w:rsidRPr="005C577A" w:rsidRDefault="005C577A" w:rsidP="005C577A">
      <w:pPr>
        <w:widowControl w:val="0"/>
        <w:suppressAutoHyphens/>
        <w:spacing w:after="0" w:line="240" w:lineRule="auto"/>
        <w:ind w:left="1080"/>
        <w:jc w:val="both"/>
        <w:rPr>
          <w:rFonts w:ascii="Arial" w:eastAsia="Times New Roman" w:hAnsi="Arial" w:cs="Arial"/>
          <w:b/>
          <w:color w:val="FF0000"/>
          <w:sz w:val="20"/>
          <w:szCs w:val="20"/>
          <w:lang w:eastAsia="zh-CN"/>
        </w:rPr>
      </w:pPr>
    </w:p>
    <w:p w14:paraId="18DBA244" w14:textId="77777777" w:rsidR="005C577A" w:rsidRPr="005C577A" w:rsidRDefault="005C577A" w:rsidP="005C577A">
      <w:pPr>
        <w:tabs>
          <w:tab w:val="left" w:pos="366"/>
        </w:tabs>
        <w:suppressAutoHyphens/>
        <w:spacing w:after="120" w:line="240" w:lineRule="auto"/>
        <w:ind w:left="1080"/>
        <w:jc w:val="both"/>
        <w:rPr>
          <w:rFonts w:ascii="Arial" w:eastAsia="Calibri" w:hAnsi="Arial" w:cs="Arial"/>
          <w:bCs/>
          <w:kern w:val="2"/>
          <w:sz w:val="20"/>
          <w:szCs w:val="20"/>
          <w:lang w:eastAsia="zh-CN"/>
        </w:rPr>
      </w:pPr>
      <w:r w:rsidRPr="005C577A">
        <w:rPr>
          <w:rFonts w:ascii="Arial" w:eastAsia="Calibri" w:hAnsi="Arial" w:cs="Arial"/>
          <w:bCs/>
          <w:kern w:val="2"/>
          <w:sz w:val="20"/>
          <w:szCs w:val="20"/>
          <w:lang w:eastAsia="pl-PL"/>
        </w:rPr>
        <w:t xml:space="preserve">Zgodnie z art. 13 ust. 1 i 2 </w:t>
      </w:r>
      <w:r w:rsidRPr="005C577A">
        <w:rPr>
          <w:rFonts w:ascii="Arial" w:eastAsia="Calibri" w:hAnsi="Arial" w:cs="Arial"/>
          <w:bCs/>
          <w:kern w:val="2"/>
          <w:sz w:val="20"/>
          <w:szCs w:val="20"/>
          <w:lang w:eastAsia="zh-C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5C577A">
        <w:rPr>
          <w:rFonts w:ascii="Arial" w:eastAsia="Calibri" w:hAnsi="Arial" w:cs="Arial"/>
          <w:bCs/>
          <w:kern w:val="2"/>
          <w:sz w:val="20"/>
          <w:szCs w:val="20"/>
          <w:lang w:eastAsia="pl-PL"/>
        </w:rPr>
        <w:t xml:space="preserve">dalej „RODO”, Zamawiający informuje, że: </w:t>
      </w:r>
    </w:p>
    <w:p w14:paraId="3CECB916" w14:textId="77777777" w:rsidR="005C577A" w:rsidRPr="005C577A" w:rsidRDefault="005C577A" w:rsidP="00CA35B1">
      <w:pPr>
        <w:numPr>
          <w:ilvl w:val="1"/>
          <w:numId w:val="34"/>
        </w:numPr>
        <w:tabs>
          <w:tab w:val="num" w:pos="1418"/>
        </w:tabs>
        <w:spacing w:after="0" w:line="240" w:lineRule="auto"/>
        <w:ind w:left="1418" w:hanging="284"/>
        <w:contextualSpacing/>
        <w:jc w:val="both"/>
        <w:rPr>
          <w:rFonts w:ascii="Arial" w:eastAsia="Calibri" w:hAnsi="Arial" w:cs="Arial"/>
          <w:sz w:val="20"/>
          <w:szCs w:val="20"/>
          <w:lang w:eastAsia="zh-CN"/>
        </w:rPr>
      </w:pPr>
      <w:r w:rsidRPr="005C577A">
        <w:rPr>
          <w:rFonts w:ascii="Arial" w:eastAsia="Calibri" w:hAnsi="Arial" w:cs="Arial"/>
          <w:sz w:val="20"/>
          <w:szCs w:val="20"/>
          <w:lang w:eastAsia="pl-PL"/>
        </w:rPr>
        <w:t xml:space="preserve">administratorem Pani/Pana danych osobowych jest </w:t>
      </w:r>
      <w:r w:rsidRPr="005C577A">
        <w:rPr>
          <w:rFonts w:ascii="Arial" w:eastAsia="Calibri" w:hAnsi="Arial" w:cs="Arial"/>
          <w:bCs/>
          <w:sz w:val="20"/>
          <w:szCs w:val="20"/>
          <w:lang w:eastAsia="zh-CN"/>
        </w:rPr>
        <w:t>Burmistrz Miasta Gorlice, z siedzibą: Urząd Miejski w Gorlicach, Rynek 2, 38- 300 Gorlice.</w:t>
      </w:r>
    </w:p>
    <w:p w14:paraId="6085452D" w14:textId="77777777" w:rsidR="005C577A" w:rsidRPr="005C577A" w:rsidRDefault="005C577A" w:rsidP="00CA35B1">
      <w:pPr>
        <w:numPr>
          <w:ilvl w:val="1"/>
          <w:numId w:val="34"/>
        </w:numPr>
        <w:tabs>
          <w:tab w:val="num" w:pos="1418"/>
        </w:tabs>
        <w:spacing w:after="0" w:line="240" w:lineRule="auto"/>
        <w:ind w:left="1418" w:hanging="284"/>
        <w:contextualSpacing/>
        <w:jc w:val="both"/>
        <w:rPr>
          <w:rFonts w:ascii="Arial" w:eastAsia="Calibri" w:hAnsi="Arial" w:cs="Arial"/>
          <w:sz w:val="20"/>
          <w:szCs w:val="20"/>
          <w:lang w:eastAsia="zh-CN"/>
        </w:rPr>
      </w:pPr>
      <w:r w:rsidRPr="005C577A">
        <w:rPr>
          <w:rFonts w:ascii="Arial" w:eastAsia="Calibri" w:hAnsi="Arial" w:cs="Arial"/>
          <w:sz w:val="20"/>
          <w:szCs w:val="20"/>
          <w:lang w:eastAsia="pl-PL"/>
        </w:rPr>
        <w:t xml:space="preserve">inspektorem ochrony danych osobowych w Urzędzie Miejskim w Gorlicach jest Pani </w:t>
      </w:r>
      <w:r w:rsidRPr="005C577A">
        <w:rPr>
          <w:rFonts w:ascii="Arial" w:eastAsia="Calibri" w:hAnsi="Arial" w:cs="Arial"/>
          <w:sz w:val="20"/>
          <w:szCs w:val="20"/>
          <w:lang w:eastAsia="zh-CN"/>
        </w:rPr>
        <w:t xml:space="preserve">Katarzyna Walczy, tel. 18 35 51 228, e-mail: </w:t>
      </w:r>
      <w:hyperlink r:id="rId14" w:history="1">
        <w:r w:rsidRPr="005C577A">
          <w:rPr>
            <w:rFonts w:ascii="Arial" w:eastAsia="Calibri" w:hAnsi="Arial" w:cs="Arial"/>
            <w:sz w:val="20"/>
            <w:szCs w:val="20"/>
            <w:lang w:eastAsia="zh-CN"/>
          </w:rPr>
          <w:t>walczy@um.gorlice.pl</w:t>
        </w:r>
      </w:hyperlink>
    </w:p>
    <w:p w14:paraId="73BBB46C" w14:textId="77777777" w:rsidR="005C577A" w:rsidRPr="005C577A" w:rsidRDefault="005C577A" w:rsidP="00CA35B1">
      <w:pPr>
        <w:numPr>
          <w:ilvl w:val="1"/>
          <w:numId w:val="34"/>
        </w:numPr>
        <w:tabs>
          <w:tab w:val="num" w:pos="1418"/>
        </w:tabs>
        <w:spacing w:after="0" w:line="240" w:lineRule="auto"/>
        <w:ind w:left="1418" w:hanging="284"/>
        <w:contextualSpacing/>
        <w:jc w:val="both"/>
        <w:rPr>
          <w:rFonts w:ascii="Arial" w:eastAsia="Calibri" w:hAnsi="Arial" w:cs="Arial"/>
          <w:sz w:val="20"/>
          <w:szCs w:val="20"/>
          <w:lang w:eastAsia="zh-CN"/>
        </w:rPr>
      </w:pPr>
      <w:r w:rsidRPr="005C577A">
        <w:rPr>
          <w:rFonts w:ascii="Arial" w:eastAsia="Calibri" w:hAnsi="Arial" w:cs="Arial"/>
          <w:sz w:val="20"/>
          <w:szCs w:val="20"/>
          <w:lang w:eastAsia="pl-PL"/>
        </w:rPr>
        <w:t>Pani/Pana dane osobowe przetwarzane będą na podstawie art. 6 ust. 1 lit. c</w:t>
      </w:r>
      <w:r w:rsidRPr="005C577A">
        <w:rPr>
          <w:rFonts w:ascii="Arial" w:eastAsia="Calibri" w:hAnsi="Arial" w:cs="Arial"/>
          <w:i/>
          <w:sz w:val="20"/>
          <w:szCs w:val="20"/>
          <w:lang w:eastAsia="pl-PL"/>
        </w:rPr>
        <w:t xml:space="preserve"> </w:t>
      </w:r>
      <w:r w:rsidRPr="005C577A">
        <w:rPr>
          <w:rFonts w:ascii="Arial" w:eastAsia="Calibri" w:hAnsi="Arial" w:cs="Arial"/>
          <w:sz w:val="20"/>
          <w:szCs w:val="20"/>
          <w:lang w:eastAsia="pl-PL"/>
        </w:rPr>
        <w:t xml:space="preserve">RODO w celu </w:t>
      </w:r>
      <w:r w:rsidRPr="005C577A">
        <w:rPr>
          <w:rFonts w:ascii="Arial" w:eastAsia="Calibri" w:hAnsi="Arial" w:cs="Arial"/>
          <w:sz w:val="20"/>
          <w:szCs w:val="20"/>
          <w:lang w:eastAsia="zh-CN"/>
        </w:rPr>
        <w:t>związanym z niniejszym postępowaniem o udzielenie zamówienia publicznego</w:t>
      </w:r>
      <w:r w:rsidRPr="005C577A">
        <w:rPr>
          <w:rFonts w:ascii="Arial" w:eastAsia="Calibri" w:hAnsi="Arial" w:cs="Arial"/>
          <w:iCs/>
          <w:sz w:val="20"/>
          <w:szCs w:val="20"/>
          <w:lang w:eastAsia="zh-CN"/>
        </w:rPr>
        <w:t>.</w:t>
      </w:r>
    </w:p>
    <w:p w14:paraId="030594B7" w14:textId="77777777" w:rsidR="005C577A" w:rsidRPr="005C577A" w:rsidRDefault="005C577A" w:rsidP="00CA35B1">
      <w:pPr>
        <w:numPr>
          <w:ilvl w:val="1"/>
          <w:numId w:val="34"/>
        </w:numPr>
        <w:tabs>
          <w:tab w:val="num" w:pos="1418"/>
        </w:tabs>
        <w:spacing w:after="0" w:line="240" w:lineRule="auto"/>
        <w:ind w:left="1418" w:hanging="284"/>
        <w:contextualSpacing/>
        <w:jc w:val="both"/>
        <w:rPr>
          <w:rFonts w:ascii="Arial" w:eastAsia="Calibri" w:hAnsi="Arial" w:cs="Arial"/>
          <w:sz w:val="20"/>
          <w:szCs w:val="20"/>
          <w:lang w:eastAsia="zh-CN"/>
        </w:rPr>
      </w:pPr>
      <w:r w:rsidRPr="005C577A">
        <w:rPr>
          <w:rFonts w:ascii="Arial" w:eastAsia="Calibri" w:hAnsi="Arial" w:cs="Arial"/>
          <w:sz w:val="20"/>
          <w:szCs w:val="20"/>
          <w:lang w:eastAsia="pl-PL"/>
        </w:rPr>
        <w:t xml:space="preserve">odbiorcami Pani/Pana danych osobowych będą osoby lub podmioty, którym udostępniona zostanie dokumentacja postępowania w oparciu o art. 18 oraz art. 74 ustawy </w:t>
      </w:r>
      <w:proofErr w:type="spellStart"/>
      <w:r w:rsidRPr="005C577A">
        <w:rPr>
          <w:rFonts w:ascii="Arial" w:eastAsia="Calibri" w:hAnsi="Arial" w:cs="Arial"/>
          <w:sz w:val="20"/>
          <w:szCs w:val="20"/>
          <w:lang w:eastAsia="pl-PL"/>
        </w:rPr>
        <w:t>Pzp</w:t>
      </w:r>
      <w:proofErr w:type="spellEnd"/>
      <w:r w:rsidRPr="005C577A">
        <w:rPr>
          <w:rFonts w:ascii="Arial" w:eastAsia="Calibri" w:hAnsi="Arial" w:cs="Arial"/>
          <w:sz w:val="20"/>
          <w:szCs w:val="20"/>
          <w:lang w:eastAsia="pl-PL"/>
        </w:rPr>
        <w:t xml:space="preserve">. </w:t>
      </w:r>
    </w:p>
    <w:p w14:paraId="0826DF2A" w14:textId="77777777" w:rsidR="005C577A" w:rsidRPr="005C577A" w:rsidRDefault="005C577A" w:rsidP="00CA35B1">
      <w:pPr>
        <w:numPr>
          <w:ilvl w:val="1"/>
          <w:numId w:val="34"/>
        </w:numPr>
        <w:tabs>
          <w:tab w:val="num" w:pos="1418"/>
        </w:tabs>
        <w:spacing w:after="0" w:line="240" w:lineRule="auto"/>
        <w:ind w:left="1418" w:hanging="284"/>
        <w:contextualSpacing/>
        <w:jc w:val="both"/>
        <w:rPr>
          <w:rFonts w:ascii="Arial" w:eastAsia="Calibri" w:hAnsi="Arial" w:cs="Arial"/>
          <w:sz w:val="20"/>
          <w:szCs w:val="20"/>
          <w:lang w:eastAsia="zh-CN"/>
        </w:rPr>
      </w:pPr>
      <w:r w:rsidRPr="005C577A">
        <w:rPr>
          <w:rFonts w:ascii="Arial" w:eastAsia="Calibri" w:hAnsi="Arial" w:cs="Arial"/>
          <w:sz w:val="20"/>
          <w:szCs w:val="20"/>
          <w:lang w:eastAsia="pl-PL"/>
        </w:rPr>
        <w:t xml:space="preserve"> Pani/Pana dane osobowe będą przechowywane, zgodnie z art. 78 ust. 1 ustawy </w:t>
      </w:r>
      <w:proofErr w:type="spellStart"/>
      <w:r w:rsidRPr="005C577A">
        <w:rPr>
          <w:rFonts w:ascii="Arial" w:eastAsia="Calibri" w:hAnsi="Arial" w:cs="Arial"/>
          <w:sz w:val="20"/>
          <w:szCs w:val="20"/>
          <w:lang w:eastAsia="pl-PL"/>
        </w:rPr>
        <w:t>Pzp</w:t>
      </w:r>
      <w:proofErr w:type="spellEnd"/>
      <w:r w:rsidRPr="005C577A">
        <w:rPr>
          <w:rFonts w:ascii="Arial" w:eastAsia="Calibri" w:hAnsi="Arial" w:cs="Arial"/>
          <w:sz w:val="20"/>
          <w:szCs w:val="20"/>
          <w:lang w:eastAsia="pl-PL"/>
        </w:rPr>
        <w:t>, przez okres 4 lat od dnia zakończenia postępowania o udzielenie zamówienia, a jeżeli czas trwania umowy przekracza 4 lata, okres przechowywania obejmuje cały czas trwania umowy.</w:t>
      </w:r>
    </w:p>
    <w:p w14:paraId="564C07F4" w14:textId="77777777" w:rsidR="005C577A" w:rsidRPr="005C577A" w:rsidRDefault="005C577A" w:rsidP="00CA35B1">
      <w:pPr>
        <w:numPr>
          <w:ilvl w:val="1"/>
          <w:numId w:val="34"/>
        </w:numPr>
        <w:tabs>
          <w:tab w:val="num" w:pos="1418"/>
        </w:tabs>
        <w:spacing w:after="0" w:line="240" w:lineRule="auto"/>
        <w:ind w:left="1418" w:hanging="284"/>
        <w:contextualSpacing/>
        <w:jc w:val="both"/>
        <w:rPr>
          <w:rFonts w:ascii="Arial" w:eastAsia="Calibri" w:hAnsi="Arial" w:cs="Arial"/>
          <w:sz w:val="20"/>
          <w:szCs w:val="20"/>
          <w:lang w:eastAsia="zh-CN"/>
        </w:rPr>
      </w:pPr>
      <w:r w:rsidRPr="005C577A">
        <w:rPr>
          <w:rFonts w:ascii="Arial" w:eastAsia="Calibri" w:hAnsi="Arial" w:cs="Arial"/>
          <w:sz w:val="20"/>
          <w:szCs w:val="20"/>
          <w:lang w:eastAsia="pl-PL"/>
        </w:rPr>
        <w:t xml:space="preserve">obowiązek podania przez Panią/Pana danych osobowych bezpośrednio Pani/Pana dotyczących jest wymogiem ustawowym określonym w przepisach ustawy </w:t>
      </w:r>
      <w:proofErr w:type="spellStart"/>
      <w:r w:rsidRPr="005C577A">
        <w:rPr>
          <w:rFonts w:ascii="Arial" w:eastAsia="Calibri" w:hAnsi="Arial" w:cs="Arial"/>
          <w:sz w:val="20"/>
          <w:szCs w:val="20"/>
          <w:lang w:eastAsia="pl-PL"/>
        </w:rPr>
        <w:t>Pzp</w:t>
      </w:r>
      <w:proofErr w:type="spellEnd"/>
      <w:r w:rsidRPr="005C577A">
        <w:rPr>
          <w:rFonts w:ascii="Arial" w:eastAsia="Calibri" w:hAnsi="Arial" w:cs="Arial"/>
          <w:sz w:val="20"/>
          <w:szCs w:val="20"/>
          <w:lang w:eastAsia="pl-PL"/>
        </w:rPr>
        <w:t xml:space="preserve">, związanym z udziałem w postępowaniu o udzielenie zamówienia publicznego; konsekwencje niepodania określonych danych wynikają                     z ustawy </w:t>
      </w:r>
      <w:proofErr w:type="spellStart"/>
      <w:r w:rsidRPr="005C577A">
        <w:rPr>
          <w:rFonts w:ascii="Arial" w:eastAsia="Calibri" w:hAnsi="Arial" w:cs="Arial"/>
          <w:sz w:val="20"/>
          <w:szCs w:val="20"/>
          <w:lang w:eastAsia="pl-PL"/>
        </w:rPr>
        <w:t>Pzp</w:t>
      </w:r>
      <w:proofErr w:type="spellEnd"/>
      <w:r w:rsidRPr="005C577A">
        <w:rPr>
          <w:rFonts w:ascii="Arial" w:eastAsia="Calibri" w:hAnsi="Arial" w:cs="Arial"/>
          <w:sz w:val="20"/>
          <w:szCs w:val="20"/>
          <w:lang w:eastAsia="pl-PL"/>
        </w:rPr>
        <w:t xml:space="preserve">.  </w:t>
      </w:r>
    </w:p>
    <w:p w14:paraId="3DDA073B" w14:textId="77777777" w:rsidR="005C577A" w:rsidRPr="005C577A" w:rsidRDefault="005C577A" w:rsidP="00CA35B1">
      <w:pPr>
        <w:numPr>
          <w:ilvl w:val="1"/>
          <w:numId w:val="34"/>
        </w:numPr>
        <w:tabs>
          <w:tab w:val="num" w:pos="1418"/>
        </w:tabs>
        <w:spacing w:after="0" w:line="240" w:lineRule="auto"/>
        <w:ind w:left="1418" w:hanging="284"/>
        <w:contextualSpacing/>
        <w:jc w:val="both"/>
        <w:rPr>
          <w:rFonts w:ascii="Arial" w:eastAsia="Calibri" w:hAnsi="Arial" w:cs="Arial"/>
          <w:sz w:val="20"/>
          <w:szCs w:val="20"/>
          <w:lang w:eastAsia="zh-CN"/>
        </w:rPr>
      </w:pPr>
      <w:r w:rsidRPr="005C577A">
        <w:rPr>
          <w:rFonts w:ascii="Arial" w:eastAsia="Calibri" w:hAnsi="Arial" w:cs="Arial"/>
          <w:sz w:val="20"/>
          <w:szCs w:val="20"/>
          <w:lang w:eastAsia="pl-PL"/>
        </w:rPr>
        <w:t>w odniesieniu do Pani/Pana danych osobowych decyzje nie będą podejmowane w sposób zautomatyzowany, stosownie do art. 22 RODO.</w:t>
      </w:r>
    </w:p>
    <w:p w14:paraId="705426B1" w14:textId="77777777" w:rsidR="005C577A" w:rsidRPr="005C577A" w:rsidRDefault="005C577A" w:rsidP="00CA35B1">
      <w:pPr>
        <w:numPr>
          <w:ilvl w:val="1"/>
          <w:numId w:val="34"/>
        </w:numPr>
        <w:tabs>
          <w:tab w:val="num" w:pos="1418"/>
        </w:tabs>
        <w:spacing w:after="0" w:line="240" w:lineRule="auto"/>
        <w:ind w:left="1418" w:hanging="284"/>
        <w:contextualSpacing/>
        <w:jc w:val="both"/>
        <w:rPr>
          <w:rFonts w:ascii="Arial" w:eastAsia="Calibri" w:hAnsi="Arial" w:cs="Arial"/>
          <w:sz w:val="20"/>
          <w:szCs w:val="20"/>
          <w:lang w:eastAsia="zh-CN"/>
        </w:rPr>
      </w:pPr>
      <w:r w:rsidRPr="005C577A">
        <w:rPr>
          <w:rFonts w:ascii="Arial" w:eastAsia="Calibri" w:hAnsi="Arial" w:cs="Arial"/>
          <w:sz w:val="20"/>
          <w:szCs w:val="20"/>
          <w:lang w:eastAsia="pl-PL"/>
        </w:rPr>
        <w:t>posiada Pani/Pan:</w:t>
      </w:r>
    </w:p>
    <w:p w14:paraId="675D4058" w14:textId="77777777" w:rsidR="005C577A" w:rsidRPr="005C577A" w:rsidRDefault="005C577A" w:rsidP="00CA35B1">
      <w:pPr>
        <w:numPr>
          <w:ilvl w:val="0"/>
          <w:numId w:val="5"/>
        </w:numPr>
        <w:spacing w:after="0" w:line="240" w:lineRule="auto"/>
        <w:ind w:left="1800"/>
        <w:contextualSpacing/>
        <w:jc w:val="both"/>
        <w:rPr>
          <w:rFonts w:ascii="Arial" w:eastAsia="Calibri" w:hAnsi="Arial" w:cs="Arial"/>
          <w:sz w:val="20"/>
          <w:szCs w:val="20"/>
          <w:lang w:eastAsia="pl-PL"/>
        </w:rPr>
      </w:pPr>
      <w:r w:rsidRPr="005C577A">
        <w:rPr>
          <w:rFonts w:ascii="Arial" w:eastAsia="Calibri" w:hAnsi="Arial" w:cs="Arial"/>
          <w:sz w:val="20"/>
          <w:szCs w:val="20"/>
          <w:lang w:eastAsia="pl-PL"/>
        </w:rPr>
        <w:t>na podstawie art. 15 RODO prawo dostępu do danych osobowych Pani/Pana dotyczących;</w:t>
      </w:r>
    </w:p>
    <w:p w14:paraId="7F7A6D78" w14:textId="77777777" w:rsidR="005C577A" w:rsidRPr="005C577A" w:rsidRDefault="005C577A" w:rsidP="00CA35B1">
      <w:pPr>
        <w:numPr>
          <w:ilvl w:val="0"/>
          <w:numId w:val="5"/>
        </w:numPr>
        <w:spacing w:after="0" w:line="240" w:lineRule="auto"/>
        <w:ind w:left="1800"/>
        <w:contextualSpacing/>
        <w:jc w:val="both"/>
        <w:rPr>
          <w:rFonts w:ascii="Arial" w:eastAsia="Calibri" w:hAnsi="Arial" w:cs="Arial"/>
          <w:sz w:val="20"/>
          <w:szCs w:val="20"/>
          <w:lang w:eastAsia="pl-PL"/>
        </w:rPr>
      </w:pPr>
      <w:r w:rsidRPr="005C577A">
        <w:rPr>
          <w:rFonts w:ascii="Arial" w:eastAsia="Calibri" w:hAnsi="Arial" w:cs="Arial"/>
          <w:sz w:val="20"/>
          <w:szCs w:val="20"/>
          <w:lang w:eastAsia="pl-PL"/>
        </w:rPr>
        <w:t>na podstawie art. 16 RODO prawo do sprostowania Pani/Pana danych osobowych</w:t>
      </w:r>
      <w:r w:rsidRPr="005C577A">
        <w:rPr>
          <w:rFonts w:ascii="Arial" w:eastAsia="Calibri" w:hAnsi="Arial" w:cs="Arial"/>
          <w:sz w:val="20"/>
          <w:szCs w:val="20"/>
          <w:vertAlign w:val="superscript"/>
          <w:lang w:eastAsia="pl-PL"/>
        </w:rPr>
        <w:t xml:space="preserve"> </w:t>
      </w:r>
      <w:r w:rsidRPr="005C577A">
        <w:rPr>
          <w:rFonts w:ascii="Arial" w:eastAsia="Times New Roman" w:hAnsi="Arial" w:cs="Arial"/>
          <w:i/>
          <w:sz w:val="18"/>
          <w:szCs w:val="18"/>
          <w:lang w:eastAsia="pl-PL"/>
        </w:rPr>
        <w:t>(Wyjaśnienie: skorzystanie z prawa do sprostowania nie może skutkować zmianą wyniku postępowania o udzielenie zamówienia publicznego</w:t>
      </w:r>
      <w:r w:rsidRPr="005C577A">
        <w:rPr>
          <w:rFonts w:ascii="Arial" w:eastAsia="Times New Roman" w:hAnsi="Arial" w:cs="Arial"/>
          <w:i/>
          <w:sz w:val="18"/>
          <w:szCs w:val="18"/>
          <w:vertAlign w:val="superscript"/>
          <w:lang w:eastAsia="pl-PL"/>
        </w:rPr>
        <w:t xml:space="preserve"> </w:t>
      </w:r>
      <w:r w:rsidRPr="005C577A">
        <w:rPr>
          <w:rFonts w:ascii="Arial" w:eastAsia="Times New Roman" w:hAnsi="Arial" w:cs="Arial"/>
          <w:i/>
          <w:sz w:val="18"/>
          <w:szCs w:val="18"/>
        </w:rPr>
        <w:t xml:space="preserve">ani zmianą postanowień umowy w zakresie niezgodnym z ustawą </w:t>
      </w:r>
      <w:proofErr w:type="spellStart"/>
      <w:r w:rsidRPr="005C577A">
        <w:rPr>
          <w:rFonts w:ascii="Arial" w:eastAsia="Times New Roman" w:hAnsi="Arial" w:cs="Arial"/>
          <w:i/>
          <w:sz w:val="18"/>
          <w:szCs w:val="18"/>
        </w:rPr>
        <w:t>Pzp</w:t>
      </w:r>
      <w:proofErr w:type="spellEnd"/>
      <w:r w:rsidRPr="005C577A">
        <w:rPr>
          <w:rFonts w:ascii="Arial" w:eastAsia="Times New Roman" w:hAnsi="Arial" w:cs="Arial"/>
          <w:i/>
          <w:sz w:val="18"/>
          <w:szCs w:val="18"/>
        </w:rPr>
        <w:t xml:space="preserve"> oraz nie może naruszać integralności protokołu oraz jego załączników)</w:t>
      </w:r>
      <w:r w:rsidRPr="005C577A">
        <w:rPr>
          <w:rFonts w:ascii="Arial" w:eastAsia="Calibri" w:hAnsi="Arial" w:cs="Arial"/>
          <w:sz w:val="20"/>
          <w:szCs w:val="20"/>
          <w:lang w:eastAsia="pl-PL"/>
        </w:rPr>
        <w:t>;</w:t>
      </w:r>
    </w:p>
    <w:p w14:paraId="16C69E51" w14:textId="77777777" w:rsidR="005C577A" w:rsidRPr="005C577A" w:rsidRDefault="005C577A" w:rsidP="00CA35B1">
      <w:pPr>
        <w:numPr>
          <w:ilvl w:val="0"/>
          <w:numId w:val="5"/>
        </w:numPr>
        <w:spacing w:after="0" w:line="240" w:lineRule="auto"/>
        <w:ind w:left="1800"/>
        <w:contextualSpacing/>
        <w:jc w:val="both"/>
        <w:rPr>
          <w:rFonts w:ascii="Arial" w:eastAsia="Calibri" w:hAnsi="Arial" w:cs="Arial"/>
          <w:sz w:val="20"/>
          <w:szCs w:val="20"/>
          <w:lang w:eastAsia="pl-PL"/>
        </w:rPr>
      </w:pPr>
      <w:r w:rsidRPr="005C577A">
        <w:rPr>
          <w:rFonts w:ascii="Arial" w:eastAsia="Calibri" w:hAnsi="Arial" w:cs="Arial"/>
          <w:sz w:val="20"/>
          <w:szCs w:val="20"/>
          <w:lang w:eastAsia="pl-PL"/>
        </w:rPr>
        <w:t>na podstawie art. 18 RODO prawo żądania od administratora ograniczenia przetwarzania danych osobowych z zastrzeżeniem przypadków, o których mowa w art. 18 ust. 2 RODO</w:t>
      </w:r>
      <w:r w:rsidRPr="005C577A">
        <w:rPr>
          <w:rFonts w:ascii="Arial" w:eastAsia="Calibri" w:hAnsi="Arial" w:cs="Arial"/>
          <w:sz w:val="20"/>
          <w:szCs w:val="20"/>
          <w:vertAlign w:val="superscript"/>
          <w:lang w:eastAsia="pl-PL"/>
        </w:rPr>
        <w:t xml:space="preserve"> </w:t>
      </w:r>
      <w:r w:rsidRPr="005C577A">
        <w:rPr>
          <w:rFonts w:ascii="Arial" w:eastAsia="Times New Roman" w:hAnsi="Arial" w:cs="Arial"/>
          <w:i/>
          <w:sz w:val="18"/>
          <w:szCs w:val="18"/>
          <w:lang w:eastAsia="pl-PL"/>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5C577A">
        <w:rPr>
          <w:rFonts w:ascii="Arial" w:eastAsia="Calibri" w:hAnsi="Arial" w:cs="Arial"/>
          <w:sz w:val="20"/>
          <w:szCs w:val="20"/>
          <w:lang w:eastAsia="pl-PL"/>
        </w:rPr>
        <w:t xml:space="preserve">;  </w:t>
      </w:r>
    </w:p>
    <w:p w14:paraId="5CB43781" w14:textId="77777777" w:rsidR="005C577A" w:rsidRPr="005C577A" w:rsidRDefault="005C577A" w:rsidP="00CA35B1">
      <w:pPr>
        <w:numPr>
          <w:ilvl w:val="0"/>
          <w:numId w:val="5"/>
        </w:numPr>
        <w:spacing w:after="0" w:line="240" w:lineRule="auto"/>
        <w:ind w:left="1800"/>
        <w:contextualSpacing/>
        <w:jc w:val="both"/>
        <w:rPr>
          <w:rFonts w:ascii="Arial" w:eastAsia="Calibri" w:hAnsi="Arial" w:cs="Arial"/>
          <w:i/>
          <w:sz w:val="20"/>
          <w:szCs w:val="20"/>
          <w:lang w:eastAsia="pl-PL"/>
        </w:rPr>
      </w:pPr>
      <w:r w:rsidRPr="005C577A">
        <w:rPr>
          <w:rFonts w:ascii="Arial" w:eastAsia="Calibri" w:hAnsi="Arial" w:cs="Arial"/>
          <w:sz w:val="20"/>
          <w:szCs w:val="20"/>
          <w:lang w:eastAsia="pl-PL"/>
        </w:rPr>
        <w:lastRenderedPageBreak/>
        <w:t>prawo do wniesienia skargi do Prezesa Urzędu Ochrony Danych Osobowych, gdy uzna Pani/Pan, że przetwarzanie danych osobowych Pani/Pana dotyczących narusza przepisy RODO;</w:t>
      </w:r>
    </w:p>
    <w:p w14:paraId="08C244E8" w14:textId="77777777" w:rsidR="005C577A" w:rsidRPr="005C577A" w:rsidRDefault="005C577A" w:rsidP="005C577A">
      <w:pPr>
        <w:spacing w:after="0" w:line="240" w:lineRule="auto"/>
        <w:ind w:left="1080"/>
        <w:jc w:val="both"/>
        <w:rPr>
          <w:rFonts w:ascii="Arial" w:eastAsia="Times New Roman" w:hAnsi="Arial" w:cs="Arial"/>
          <w:i/>
          <w:sz w:val="20"/>
          <w:szCs w:val="20"/>
          <w:lang w:eastAsia="pl-PL"/>
        </w:rPr>
      </w:pPr>
      <w:r w:rsidRPr="005C577A">
        <w:rPr>
          <w:rFonts w:ascii="Arial" w:eastAsia="Times New Roman" w:hAnsi="Arial" w:cs="Arial"/>
          <w:sz w:val="20"/>
          <w:szCs w:val="20"/>
          <w:lang w:eastAsia="pl-PL"/>
        </w:rPr>
        <w:t xml:space="preserve">     nie przysługuje Pani/Panu:</w:t>
      </w:r>
    </w:p>
    <w:p w14:paraId="1FDA211F" w14:textId="77777777" w:rsidR="005C577A" w:rsidRPr="005C577A" w:rsidRDefault="005C577A" w:rsidP="00CA35B1">
      <w:pPr>
        <w:numPr>
          <w:ilvl w:val="0"/>
          <w:numId w:val="6"/>
        </w:numPr>
        <w:spacing w:after="0" w:line="240" w:lineRule="auto"/>
        <w:ind w:left="1800"/>
        <w:contextualSpacing/>
        <w:jc w:val="both"/>
        <w:rPr>
          <w:rFonts w:ascii="Arial" w:eastAsia="Calibri" w:hAnsi="Arial" w:cs="Arial"/>
          <w:i/>
          <w:sz w:val="20"/>
          <w:szCs w:val="20"/>
          <w:lang w:eastAsia="pl-PL"/>
        </w:rPr>
      </w:pPr>
      <w:r w:rsidRPr="005C577A">
        <w:rPr>
          <w:rFonts w:ascii="Arial" w:eastAsia="Calibri" w:hAnsi="Arial" w:cs="Arial"/>
          <w:sz w:val="20"/>
          <w:szCs w:val="20"/>
          <w:lang w:eastAsia="pl-PL"/>
        </w:rPr>
        <w:t>w związku z art. 17 ust. 3 lit. b, d lub e RODO prawo do usunięcia danych osobowych;</w:t>
      </w:r>
    </w:p>
    <w:p w14:paraId="0E355584" w14:textId="77777777" w:rsidR="005C577A" w:rsidRPr="005C577A" w:rsidRDefault="005C577A" w:rsidP="00CA35B1">
      <w:pPr>
        <w:numPr>
          <w:ilvl w:val="0"/>
          <w:numId w:val="6"/>
        </w:numPr>
        <w:spacing w:after="0" w:line="240" w:lineRule="auto"/>
        <w:ind w:left="1800"/>
        <w:contextualSpacing/>
        <w:jc w:val="both"/>
        <w:rPr>
          <w:rFonts w:ascii="Arial" w:eastAsia="Calibri" w:hAnsi="Arial" w:cs="Arial"/>
          <w:i/>
          <w:sz w:val="20"/>
          <w:szCs w:val="20"/>
          <w:lang w:eastAsia="pl-PL"/>
        </w:rPr>
      </w:pPr>
      <w:r w:rsidRPr="005C577A">
        <w:rPr>
          <w:rFonts w:ascii="Arial" w:eastAsia="Calibri" w:hAnsi="Arial" w:cs="Arial"/>
          <w:sz w:val="20"/>
          <w:szCs w:val="20"/>
          <w:lang w:eastAsia="pl-PL"/>
        </w:rPr>
        <w:t>prawo do przenoszenia danych osobowych, o którym mowa w art. 20 RODO;</w:t>
      </w:r>
    </w:p>
    <w:p w14:paraId="2F1E65B9" w14:textId="77777777" w:rsidR="005C577A" w:rsidRPr="005C577A" w:rsidRDefault="005C577A" w:rsidP="00CA35B1">
      <w:pPr>
        <w:numPr>
          <w:ilvl w:val="0"/>
          <w:numId w:val="6"/>
        </w:numPr>
        <w:spacing w:after="0" w:line="240" w:lineRule="auto"/>
        <w:ind w:left="1800"/>
        <w:contextualSpacing/>
        <w:jc w:val="both"/>
        <w:rPr>
          <w:rFonts w:ascii="Arial" w:eastAsia="Calibri" w:hAnsi="Arial" w:cs="Arial"/>
          <w:i/>
          <w:sz w:val="20"/>
          <w:szCs w:val="20"/>
          <w:lang w:eastAsia="pl-PL"/>
        </w:rPr>
      </w:pPr>
      <w:r w:rsidRPr="005C577A">
        <w:rPr>
          <w:rFonts w:ascii="Arial" w:eastAsia="Calibri" w:hAnsi="Arial" w:cs="Arial"/>
          <w:sz w:val="20"/>
          <w:szCs w:val="20"/>
          <w:lang w:eastAsia="pl-PL"/>
        </w:rPr>
        <w:t xml:space="preserve">na podstawie art. 21 RODO prawo sprzeciwu, wobec przetwarzania danych osobowych, gdyż podstawą prawną przetwarzania Pani/Pana danych osobowych jest art. 6 ust. 1 lit. c RODO. </w:t>
      </w:r>
    </w:p>
    <w:p w14:paraId="225ECCB0" w14:textId="2E862AC7" w:rsidR="007B143D" w:rsidRDefault="005C577A" w:rsidP="005C577A">
      <w:pPr>
        <w:spacing w:after="0" w:line="276" w:lineRule="auto"/>
        <w:jc w:val="both"/>
        <w:rPr>
          <w:rFonts w:ascii="Arial" w:eastAsia="Times New Roman" w:hAnsi="Arial" w:cs="Arial"/>
          <w:vertAlign w:val="superscript"/>
          <w:lang w:eastAsia="pl-PL"/>
        </w:rPr>
      </w:pPr>
      <w:r w:rsidRPr="005C577A">
        <w:rPr>
          <w:rFonts w:ascii="Arial" w:eastAsia="Times New Roman" w:hAnsi="Arial" w:cs="Arial"/>
          <w:vertAlign w:val="superscript"/>
          <w:lang w:eastAsia="pl-PL"/>
        </w:rPr>
        <w:t xml:space="preserve"> </w:t>
      </w:r>
    </w:p>
    <w:p w14:paraId="6C23ED61" w14:textId="77777777" w:rsidR="00EE6305" w:rsidRPr="00EE6305" w:rsidRDefault="00EE6305" w:rsidP="005C577A">
      <w:pPr>
        <w:spacing w:after="0" w:line="276" w:lineRule="auto"/>
        <w:jc w:val="both"/>
        <w:rPr>
          <w:rFonts w:ascii="Arial" w:eastAsia="Times New Roman" w:hAnsi="Arial" w:cs="Arial"/>
          <w:vertAlign w:val="superscript"/>
          <w:lang w:eastAsia="pl-PL"/>
        </w:rPr>
      </w:pPr>
    </w:p>
    <w:p w14:paraId="45159FAF" w14:textId="5DD8AF04" w:rsidR="005C577A" w:rsidRPr="005C577A" w:rsidRDefault="005C577A" w:rsidP="005C577A">
      <w:pPr>
        <w:widowControl w:val="0"/>
        <w:suppressAutoHyphens/>
        <w:spacing w:after="0" w:line="240" w:lineRule="auto"/>
        <w:ind w:left="1080"/>
        <w:jc w:val="both"/>
        <w:rPr>
          <w:rFonts w:ascii="Arial" w:eastAsia="Times New Roman" w:hAnsi="Arial" w:cs="Arial"/>
          <w:b/>
          <w:sz w:val="20"/>
          <w:szCs w:val="20"/>
          <w:lang w:eastAsia="zh-CN"/>
        </w:rPr>
      </w:pPr>
      <w:r w:rsidRPr="005C577A">
        <w:rPr>
          <w:rFonts w:ascii="Arial" w:eastAsia="Times New Roman" w:hAnsi="Arial" w:cs="Arial"/>
          <w:b/>
          <w:sz w:val="20"/>
          <w:szCs w:val="20"/>
          <w:lang w:eastAsia="zh-CN"/>
        </w:rPr>
        <w:t>22. ZAŁĄCZNIKI DO SWZ:</w:t>
      </w:r>
    </w:p>
    <w:p w14:paraId="262D6F15" w14:textId="259C8545" w:rsidR="00D339F6" w:rsidRPr="005E5A74" w:rsidRDefault="00BA3DD8" w:rsidP="005E5A74">
      <w:pPr>
        <w:numPr>
          <w:ilvl w:val="0"/>
          <w:numId w:val="41"/>
        </w:numPr>
        <w:suppressAutoHyphens/>
        <w:spacing w:after="0" w:line="240" w:lineRule="auto"/>
        <w:ind w:left="1560" w:hanging="426"/>
        <w:jc w:val="both"/>
        <w:rPr>
          <w:rFonts w:ascii="Arial" w:eastAsia="Times New Roman" w:hAnsi="Arial" w:cs="Arial"/>
          <w:sz w:val="20"/>
          <w:szCs w:val="20"/>
          <w:lang w:eastAsia="zh-CN"/>
        </w:rPr>
      </w:pPr>
      <w:bookmarkStart w:id="35" w:name="_Hlk72136791"/>
      <w:r w:rsidRPr="00BA3DD8">
        <w:rPr>
          <w:rFonts w:ascii="Arial" w:eastAsia="Lucida Sans Unicode" w:hAnsi="Arial" w:cs="Arial"/>
          <w:bCs/>
          <w:kern w:val="1"/>
          <w:sz w:val="20"/>
          <w:szCs w:val="20"/>
          <w:lang w:val="x-none" w:eastAsia="zh-CN" w:bidi="hi-IN"/>
        </w:rPr>
        <w:t xml:space="preserve">Program </w:t>
      </w:r>
      <w:proofErr w:type="spellStart"/>
      <w:r w:rsidRPr="00BA3DD8">
        <w:rPr>
          <w:rFonts w:ascii="Arial" w:eastAsia="Lucida Sans Unicode" w:hAnsi="Arial" w:cs="Arial"/>
          <w:bCs/>
          <w:kern w:val="1"/>
          <w:sz w:val="20"/>
          <w:szCs w:val="20"/>
          <w:lang w:val="x-none" w:eastAsia="zh-CN" w:bidi="hi-IN"/>
        </w:rPr>
        <w:t>funkcjonalno</w:t>
      </w:r>
      <w:proofErr w:type="spellEnd"/>
      <w:r w:rsidRPr="00BA3DD8">
        <w:rPr>
          <w:rFonts w:ascii="Arial" w:eastAsia="Lucida Sans Unicode" w:hAnsi="Arial" w:cs="Arial"/>
          <w:bCs/>
          <w:kern w:val="1"/>
          <w:sz w:val="20"/>
          <w:szCs w:val="20"/>
          <w:lang w:val="x-none" w:eastAsia="zh-CN" w:bidi="hi-IN"/>
        </w:rPr>
        <w:t xml:space="preserve"> </w:t>
      </w:r>
      <w:r w:rsidR="00D339F6">
        <w:rPr>
          <w:rFonts w:ascii="Arial" w:eastAsia="Lucida Sans Unicode" w:hAnsi="Arial" w:cs="Arial"/>
          <w:bCs/>
          <w:kern w:val="1"/>
          <w:sz w:val="20"/>
          <w:szCs w:val="20"/>
          <w:lang w:val="x-none" w:eastAsia="zh-CN" w:bidi="hi-IN"/>
        </w:rPr>
        <w:t>–</w:t>
      </w:r>
      <w:r w:rsidRPr="00BA3DD8">
        <w:rPr>
          <w:rFonts w:ascii="Arial" w:eastAsia="Lucida Sans Unicode" w:hAnsi="Arial" w:cs="Arial"/>
          <w:bCs/>
          <w:kern w:val="1"/>
          <w:sz w:val="20"/>
          <w:szCs w:val="20"/>
          <w:lang w:val="x-none" w:eastAsia="zh-CN" w:bidi="hi-IN"/>
        </w:rPr>
        <w:t xml:space="preserve"> użytkowy</w:t>
      </w:r>
      <w:r w:rsidR="005E5A74">
        <w:rPr>
          <w:rFonts w:ascii="Arial" w:eastAsia="Lucida Sans Unicode" w:hAnsi="Arial" w:cs="Arial"/>
          <w:kern w:val="1"/>
          <w:sz w:val="20"/>
          <w:szCs w:val="20"/>
          <w:lang w:eastAsia="zh-CN" w:bidi="hi-IN"/>
        </w:rPr>
        <w:t xml:space="preserve"> </w:t>
      </w:r>
      <w:r w:rsidR="005E5A74" w:rsidRPr="005E5A74">
        <w:rPr>
          <w:rFonts w:ascii="Arial" w:hAnsi="Arial" w:cs="Arial"/>
          <w:sz w:val="20"/>
          <w:szCs w:val="20"/>
        </w:rPr>
        <w:t>wraz z załącznikami (nr 1 – nr 18)</w:t>
      </w:r>
      <w:r w:rsidR="005E5A74" w:rsidRPr="005E5A74">
        <w:rPr>
          <w:rFonts w:ascii="Calibri" w:hAnsi="Calibri" w:cs="Calibri"/>
        </w:rPr>
        <w:t xml:space="preserve"> </w:t>
      </w:r>
      <w:r w:rsidR="005E5A74" w:rsidRPr="005E5A74">
        <w:rPr>
          <w:rFonts w:ascii="Arial" w:hAnsi="Arial" w:cs="Arial"/>
          <w:sz w:val="20"/>
          <w:szCs w:val="20"/>
        </w:rPr>
        <w:t xml:space="preserve">pn. „Rewitalizacja budynku Gorlickiego Centrum Kultury”  przy ul. </w:t>
      </w:r>
      <w:proofErr w:type="spellStart"/>
      <w:r w:rsidR="005E5A74" w:rsidRPr="005E5A74">
        <w:rPr>
          <w:rFonts w:ascii="Arial" w:hAnsi="Arial" w:cs="Arial"/>
          <w:sz w:val="20"/>
          <w:szCs w:val="20"/>
        </w:rPr>
        <w:t>Michalusa</w:t>
      </w:r>
      <w:proofErr w:type="spellEnd"/>
      <w:r w:rsidR="005E5A74" w:rsidRPr="005E5A74">
        <w:rPr>
          <w:rFonts w:ascii="Arial" w:hAnsi="Arial" w:cs="Arial"/>
          <w:sz w:val="20"/>
          <w:szCs w:val="20"/>
        </w:rPr>
        <w:t xml:space="preserve"> 4 w Gorlicach oraz załącznikiem: „Linki do inspiracji zawarte w załącznikach do PFU”</w:t>
      </w:r>
      <w:r w:rsidR="005E5A74">
        <w:rPr>
          <w:rFonts w:ascii="Arial" w:hAnsi="Arial" w:cs="Arial"/>
          <w:sz w:val="20"/>
          <w:szCs w:val="20"/>
        </w:rPr>
        <w:t>,</w:t>
      </w:r>
    </w:p>
    <w:bookmarkEnd w:id="35"/>
    <w:p w14:paraId="2DC53FE0" w14:textId="77777777" w:rsidR="005C577A" w:rsidRPr="005C577A" w:rsidRDefault="005C577A" w:rsidP="00CA35B1">
      <w:pPr>
        <w:numPr>
          <w:ilvl w:val="0"/>
          <w:numId w:val="41"/>
        </w:numPr>
        <w:suppressAutoHyphens/>
        <w:spacing w:after="0" w:line="240" w:lineRule="auto"/>
        <w:ind w:left="1560" w:hanging="426"/>
        <w:jc w:val="both"/>
        <w:rPr>
          <w:rFonts w:ascii="Arial" w:eastAsia="Times New Roman" w:hAnsi="Arial" w:cs="Arial"/>
          <w:sz w:val="20"/>
          <w:szCs w:val="20"/>
          <w:lang w:eastAsia="zh-CN"/>
        </w:rPr>
      </w:pPr>
      <w:r w:rsidRPr="005C577A">
        <w:rPr>
          <w:rFonts w:ascii="Arial" w:eastAsia="Times New Roman" w:hAnsi="Arial" w:cs="Arial"/>
          <w:sz w:val="20"/>
          <w:szCs w:val="20"/>
          <w:lang w:eastAsia="zh-CN"/>
        </w:rPr>
        <w:t>Projektowane postanowienia umowy – wzór umowy,</w:t>
      </w:r>
    </w:p>
    <w:p w14:paraId="03303A70" w14:textId="77777777" w:rsidR="005C577A" w:rsidRPr="005C577A" w:rsidRDefault="005C577A" w:rsidP="00CA35B1">
      <w:pPr>
        <w:widowControl w:val="0"/>
        <w:numPr>
          <w:ilvl w:val="0"/>
          <w:numId w:val="41"/>
        </w:numPr>
        <w:tabs>
          <w:tab w:val="left" w:pos="400"/>
        </w:tabs>
        <w:suppressAutoHyphens/>
        <w:spacing w:after="0" w:line="240" w:lineRule="auto"/>
        <w:ind w:left="1560" w:right="-20" w:hanging="426"/>
        <w:jc w:val="both"/>
        <w:rPr>
          <w:rFonts w:ascii="Arial" w:eastAsia="Times New Roman" w:hAnsi="Arial" w:cs="Arial"/>
          <w:sz w:val="20"/>
          <w:szCs w:val="20"/>
          <w:lang w:eastAsia="zh-CN"/>
        </w:rPr>
      </w:pPr>
      <w:r w:rsidRPr="005C577A">
        <w:rPr>
          <w:rFonts w:ascii="Arial" w:eastAsia="Times New Roman" w:hAnsi="Arial" w:cs="Arial"/>
          <w:sz w:val="20"/>
          <w:szCs w:val="20"/>
          <w:lang w:eastAsia="zh-CN"/>
        </w:rPr>
        <w:t>Formularz „OFERTA”,</w:t>
      </w:r>
    </w:p>
    <w:p w14:paraId="6C3E87CB" w14:textId="77777777" w:rsidR="005C577A" w:rsidRPr="005C577A" w:rsidRDefault="005C577A" w:rsidP="00CA35B1">
      <w:pPr>
        <w:widowControl w:val="0"/>
        <w:numPr>
          <w:ilvl w:val="0"/>
          <w:numId w:val="41"/>
        </w:numPr>
        <w:tabs>
          <w:tab w:val="left" w:pos="400"/>
        </w:tabs>
        <w:suppressAutoHyphens/>
        <w:spacing w:after="0" w:line="240" w:lineRule="auto"/>
        <w:ind w:left="1560" w:right="-20" w:hanging="426"/>
        <w:jc w:val="both"/>
        <w:rPr>
          <w:rFonts w:ascii="Arial" w:eastAsia="Times New Roman" w:hAnsi="Arial" w:cs="Arial"/>
          <w:sz w:val="20"/>
          <w:szCs w:val="20"/>
          <w:lang w:eastAsia="pl-PL"/>
        </w:rPr>
      </w:pPr>
      <w:r w:rsidRPr="005C577A">
        <w:rPr>
          <w:rFonts w:ascii="Arial" w:eastAsia="Times New Roman" w:hAnsi="Arial" w:cs="Arial"/>
          <w:sz w:val="20"/>
          <w:szCs w:val="20"/>
          <w:lang w:eastAsia="pl-PL"/>
        </w:rPr>
        <w:t>Oświadczenie</w:t>
      </w:r>
      <w:r w:rsidRPr="005C577A">
        <w:rPr>
          <w:rFonts w:ascii="Arial" w:eastAsia="Arial" w:hAnsi="Arial" w:cs="Arial"/>
          <w:sz w:val="20"/>
          <w:szCs w:val="20"/>
          <w:lang w:eastAsia="pl-PL"/>
        </w:rPr>
        <w:t xml:space="preserve"> </w:t>
      </w:r>
      <w:r w:rsidRPr="005C577A">
        <w:rPr>
          <w:rFonts w:ascii="Arial" w:eastAsia="Times New Roman" w:hAnsi="Arial" w:cs="Arial"/>
          <w:sz w:val="20"/>
          <w:szCs w:val="20"/>
          <w:lang w:eastAsia="pl-PL"/>
        </w:rPr>
        <w:t>o niepodleganiu wykluczeniu oraz spełnianiu warunków udziału w postępowaniu,</w:t>
      </w:r>
    </w:p>
    <w:p w14:paraId="35EC5DED" w14:textId="77777777" w:rsidR="005C577A" w:rsidRPr="005C577A" w:rsidRDefault="005C577A" w:rsidP="00CA35B1">
      <w:pPr>
        <w:widowControl w:val="0"/>
        <w:numPr>
          <w:ilvl w:val="0"/>
          <w:numId w:val="41"/>
        </w:numPr>
        <w:tabs>
          <w:tab w:val="left" w:pos="400"/>
        </w:tabs>
        <w:suppressAutoHyphens/>
        <w:spacing w:after="0" w:line="240" w:lineRule="auto"/>
        <w:ind w:left="1560" w:right="-20" w:hanging="426"/>
        <w:jc w:val="both"/>
        <w:rPr>
          <w:rFonts w:ascii="Arial" w:eastAsia="Times New Roman" w:hAnsi="Arial" w:cs="Arial"/>
          <w:sz w:val="20"/>
          <w:szCs w:val="20"/>
          <w:lang w:eastAsia="pl-PL"/>
        </w:rPr>
      </w:pPr>
      <w:r w:rsidRPr="005C577A">
        <w:rPr>
          <w:rFonts w:ascii="Arial" w:eastAsia="Times New Roman" w:hAnsi="Arial" w:cs="Arial"/>
          <w:sz w:val="20"/>
          <w:szCs w:val="20"/>
          <w:lang w:eastAsia="pl-PL"/>
        </w:rPr>
        <w:t>Wzór</w:t>
      </w:r>
      <w:r w:rsidRPr="005C577A">
        <w:rPr>
          <w:rFonts w:ascii="Arial" w:eastAsia="Arial" w:hAnsi="Arial" w:cs="Arial"/>
          <w:sz w:val="20"/>
          <w:szCs w:val="20"/>
          <w:lang w:eastAsia="pl-PL"/>
        </w:rPr>
        <w:t xml:space="preserve"> </w:t>
      </w:r>
      <w:r w:rsidRPr="005C577A">
        <w:rPr>
          <w:rFonts w:ascii="Arial" w:eastAsia="Times New Roman" w:hAnsi="Arial" w:cs="Arial"/>
          <w:sz w:val="20"/>
          <w:szCs w:val="20"/>
          <w:lang w:eastAsia="pl-PL"/>
        </w:rPr>
        <w:t>zobowiązania</w:t>
      </w:r>
      <w:r w:rsidRPr="005C577A">
        <w:rPr>
          <w:rFonts w:ascii="Arial" w:eastAsia="Arial" w:hAnsi="Arial" w:cs="Arial"/>
          <w:sz w:val="20"/>
          <w:szCs w:val="20"/>
          <w:lang w:eastAsia="pl-PL"/>
        </w:rPr>
        <w:t xml:space="preserve"> </w:t>
      </w:r>
      <w:r w:rsidRPr="005C577A">
        <w:rPr>
          <w:rFonts w:ascii="Arial" w:eastAsia="Times New Roman" w:hAnsi="Arial" w:cs="Arial"/>
          <w:sz w:val="20"/>
          <w:szCs w:val="20"/>
          <w:lang w:eastAsia="pl-PL"/>
        </w:rPr>
        <w:t>podmiotu udostępniającego zasoby,</w:t>
      </w:r>
    </w:p>
    <w:p w14:paraId="47DC1C26" w14:textId="54D2138C" w:rsidR="005C577A" w:rsidRPr="00243326" w:rsidRDefault="005C577A" w:rsidP="00CA35B1">
      <w:pPr>
        <w:widowControl w:val="0"/>
        <w:numPr>
          <w:ilvl w:val="0"/>
          <w:numId w:val="41"/>
        </w:numPr>
        <w:tabs>
          <w:tab w:val="left" w:pos="400"/>
        </w:tabs>
        <w:suppressAutoHyphens/>
        <w:spacing w:after="0" w:line="240" w:lineRule="auto"/>
        <w:ind w:left="1560" w:right="-20" w:hanging="426"/>
        <w:jc w:val="both"/>
        <w:rPr>
          <w:rFonts w:ascii="Arial" w:eastAsia="Times New Roman" w:hAnsi="Arial" w:cs="Arial"/>
          <w:sz w:val="20"/>
          <w:szCs w:val="20"/>
          <w:lang w:eastAsia="pl-PL"/>
        </w:rPr>
      </w:pPr>
      <w:r w:rsidRPr="005C577A">
        <w:rPr>
          <w:rFonts w:ascii="Arial" w:eastAsia="Times New Roman" w:hAnsi="Arial" w:cs="Arial"/>
          <w:sz w:val="20"/>
          <w:szCs w:val="20"/>
          <w:lang w:eastAsia="pl-PL"/>
        </w:rPr>
        <w:t xml:space="preserve">Oświadczenie </w:t>
      </w:r>
      <w:r w:rsidRPr="005C577A">
        <w:rPr>
          <w:rFonts w:ascii="Arial" w:eastAsia="Times New Roman" w:hAnsi="Arial" w:cs="Arial"/>
          <w:color w:val="000000"/>
          <w:sz w:val="20"/>
          <w:szCs w:val="20"/>
          <w:lang w:eastAsia="pl-PL"/>
        </w:rPr>
        <w:t xml:space="preserve">określone w art.117 ust. 4 ustawy </w:t>
      </w:r>
      <w:proofErr w:type="spellStart"/>
      <w:r w:rsidRPr="005C577A">
        <w:rPr>
          <w:rFonts w:ascii="Arial" w:eastAsia="Times New Roman" w:hAnsi="Arial" w:cs="Arial"/>
          <w:color w:val="000000"/>
          <w:sz w:val="20"/>
          <w:szCs w:val="20"/>
          <w:lang w:eastAsia="pl-PL"/>
        </w:rPr>
        <w:t>Pzp</w:t>
      </w:r>
      <w:proofErr w:type="spellEnd"/>
      <w:r w:rsidRPr="005C577A">
        <w:rPr>
          <w:rFonts w:ascii="Arial" w:eastAsia="Times New Roman" w:hAnsi="Arial" w:cs="Arial"/>
          <w:color w:val="000000"/>
          <w:sz w:val="20"/>
          <w:szCs w:val="20"/>
          <w:lang w:eastAsia="pl-PL"/>
        </w:rPr>
        <w:t>,</w:t>
      </w:r>
    </w:p>
    <w:p w14:paraId="08CF026A" w14:textId="36953906" w:rsidR="003A2CA3" w:rsidRPr="003A2CA3" w:rsidRDefault="008E54BE" w:rsidP="00CA35B1">
      <w:pPr>
        <w:widowControl w:val="0"/>
        <w:numPr>
          <w:ilvl w:val="0"/>
          <w:numId w:val="41"/>
        </w:numPr>
        <w:tabs>
          <w:tab w:val="left" w:pos="400"/>
        </w:tabs>
        <w:suppressAutoHyphens/>
        <w:spacing w:after="0" w:line="240" w:lineRule="auto"/>
        <w:ind w:left="1560" w:right="-20" w:hanging="426"/>
        <w:jc w:val="both"/>
        <w:rPr>
          <w:rFonts w:ascii="Arial" w:eastAsia="Times New Roman" w:hAnsi="Arial" w:cs="Arial"/>
          <w:sz w:val="20"/>
          <w:szCs w:val="20"/>
          <w:lang w:eastAsia="pl-PL"/>
        </w:rPr>
      </w:pPr>
      <w:r>
        <w:rPr>
          <w:rStyle w:val="markedcontent"/>
          <w:rFonts w:ascii="Arial" w:hAnsi="Arial" w:cs="Arial"/>
          <w:sz w:val="20"/>
          <w:szCs w:val="20"/>
        </w:rPr>
        <w:t>O</w:t>
      </w:r>
      <w:r w:rsidR="003A2CA3" w:rsidRPr="003A2CA3">
        <w:rPr>
          <w:rStyle w:val="markedcontent"/>
          <w:rFonts w:ascii="Arial" w:hAnsi="Arial" w:cs="Arial"/>
          <w:sz w:val="20"/>
          <w:szCs w:val="20"/>
        </w:rPr>
        <w:t>świadczeni</w:t>
      </w:r>
      <w:r>
        <w:rPr>
          <w:rStyle w:val="markedcontent"/>
          <w:rFonts w:ascii="Arial" w:hAnsi="Arial" w:cs="Arial"/>
          <w:sz w:val="20"/>
          <w:szCs w:val="20"/>
        </w:rPr>
        <w:t>e</w:t>
      </w:r>
      <w:r w:rsidR="003A2CA3" w:rsidRPr="003A2CA3">
        <w:rPr>
          <w:rStyle w:val="markedcontent"/>
          <w:rFonts w:ascii="Arial" w:hAnsi="Arial" w:cs="Arial"/>
          <w:sz w:val="20"/>
          <w:szCs w:val="20"/>
        </w:rPr>
        <w:t xml:space="preserve"> dot. grupy kapitałowej</w:t>
      </w:r>
      <w:r w:rsidR="003A2CA3">
        <w:rPr>
          <w:rStyle w:val="markedcontent"/>
          <w:rFonts w:ascii="Arial" w:hAnsi="Arial" w:cs="Arial"/>
          <w:sz w:val="20"/>
          <w:szCs w:val="20"/>
        </w:rPr>
        <w:t>,</w:t>
      </w:r>
    </w:p>
    <w:p w14:paraId="1A44C538" w14:textId="41FFAE50" w:rsidR="00243326" w:rsidRPr="005C577A" w:rsidRDefault="00243326" w:rsidP="00CA35B1">
      <w:pPr>
        <w:widowControl w:val="0"/>
        <w:numPr>
          <w:ilvl w:val="0"/>
          <w:numId w:val="41"/>
        </w:numPr>
        <w:tabs>
          <w:tab w:val="left" w:pos="400"/>
        </w:tabs>
        <w:suppressAutoHyphens/>
        <w:spacing w:after="0" w:line="240" w:lineRule="auto"/>
        <w:ind w:left="1560" w:right="-20" w:hanging="426"/>
        <w:jc w:val="both"/>
        <w:rPr>
          <w:rFonts w:ascii="Arial" w:eastAsia="Times New Roman" w:hAnsi="Arial" w:cs="Arial"/>
          <w:sz w:val="20"/>
          <w:szCs w:val="20"/>
          <w:lang w:eastAsia="pl-PL"/>
        </w:rPr>
      </w:pPr>
      <w:r w:rsidRPr="005C577A">
        <w:rPr>
          <w:rFonts w:ascii="Arial" w:eastAsia="TimesNewRomanPSMT" w:hAnsi="Arial" w:cs="Arial"/>
          <w:sz w:val="20"/>
          <w:szCs w:val="20"/>
          <w:lang w:eastAsia="pl-PL"/>
        </w:rPr>
        <w:t>Formularz</w:t>
      </w:r>
      <w:r w:rsidRPr="005C577A">
        <w:rPr>
          <w:rFonts w:ascii="Arial" w:eastAsia="Arial" w:hAnsi="Arial" w:cs="Arial"/>
          <w:sz w:val="20"/>
          <w:szCs w:val="20"/>
          <w:lang w:eastAsia="pl-PL"/>
        </w:rPr>
        <w:t xml:space="preserve"> </w:t>
      </w:r>
      <w:r w:rsidRPr="005C577A">
        <w:rPr>
          <w:rFonts w:ascii="Arial" w:eastAsia="Times New Roman" w:hAnsi="Arial" w:cs="Arial"/>
          <w:sz w:val="20"/>
          <w:szCs w:val="20"/>
          <w:lang w:eastAsia="pl-PL"/>
        </w:rPr>
        <w:t>wykazu</w:t>
      </w:r>
      <w:r>
        <w:rPr>
          <w:rFonts w:ascii="Arial" w:eastAsia="Times New Roman" w:hAnsi="Arial" w:cs="Arial"/>
          <w:sz w:val="20"/>
          <w:szCs w:val="20"/>
          <w:lang w:eastAsia="pl-PL"/>
        </w:rPr>
        <w:t xml:space="preserve"> wykonanych robót budowlanych, </w:t>
      </w:r>
    </w:p>
    <w:p w14:paraId="6230A97B" w14:textId="27202413" w:rsidR="005C577A" w:rsidRPr="005C577A" w:rsidRDefault="005C577A" w:rsidP="00CA35B1">
      <w:pPr>
        <w:widowControl w:val="0"/>
        <w:numPr>
          <w:ilvl w:val="0"/>
          <w:numId w:val="41"/>
        </w:numPr>
        <w:tabs>
          <w:tab w:val="left" w:pos="400"/>
        </w:tabs>
        <w:suppressAutoHyphens/>
        <w:spacing w:after="0" w:line="240" w:lineRule="auto"/>
        <w:ind w:left="1560" w:right="-20" w:hanging="426"/>
        <w:jc w:val="both"/>
        <w:rPr>
          <w:rFonts w:ascii="Arial" w:eastAsia="Times New Roman" w:hAnsi="Arial" w:cs="Arial"/>
          <w:sz w:val="20"/>
          <w:szCs w:val="20"/>
          <w:lang w:eastAsia="pl-PL"/>
        </w:rPr>
      </w:pPr>
      <w:r w:rsidRPr="005C577A">
        <w:rPr>
          <w:rFonts w:ascii="Arial" w:eastAsia="TimesNewRomanPSMT" w:hAnsi="Arial" w:cs="Arial"/>
          <w:sz w:val="20"/>
          <w:szCs w:val="20"/>
          <w:lang w:eastAsia="pl-PL"/>
        </w:rPr>
        <w:t>Formularz</w:t>
      </w:r>
      <w:r w:rsidRPr="005C577A">
        <w:rPr>
          <w:rFonts w:ascii="Arial" w:eastAsia="Arial" w:hAnsi="Arial" w:cs="Arial"/>
          <w:sz w:val="20"/>
          <w:szCs w:val="20"/>
          <w:lang w:eastAsia="pl-PL"/>
        </w:rPr>
        <w:t xml:space="preserve"> </w:t>
      </w:r>
      <w:r w:rsidRPr="005C577A">
        <w:rPr>
          <w:rFonts w:ascii="Arial" w:eastAsia="Times New Roman" w:hAnsi="Arial" w:cs="Arial"/>
          <w:sz w:val="20"/>
          <w:szCs w:val="20"/>
          <w:lang w:eastAsia="pl-PL"/>
        </w:rPr>
        <w:t>wykazu</w:t>
      </w:r>
      <w:r w:rsidRPr="005C577A">
        <w:rPr>
          <w:rFonts w:ascii="Arial" w:eastAsia="Arial" w:hAnsi="Arial" w:cs="Arial"/>
          <w:sz w:val="20"/>
          <w:szCs w:val="20"/>
          <w:lang w:eastAsia="pl-PL"/>
        </w:rPr>
        <w:t xml:space="preserve"> </w:t>
      </w:r>
      <w:r w:rsidRPr="005C577A">
        <w:rPr>
          <w:rFonts w:ascii="Arial" w:eastAsia="Times New Roman" w:hAnsi="Arial" w:cs="Arial"/>
          <w:sz w:val="20"/>
          <w:szCs w:val="20"/>
          <w:lang w:eastAsia="pl-PL"/>
        </w:rPr>
        <w:t>osób skierowanych przez wykonawcę do realizacji zamówienia publicznego</w:t>
      </w:r>
      <w:r w:rsidR="00BA3DD8">
        <w:rPr>
          <w:rFonts w:ascii="Arial" w:eastAsia="Times New Roman" w:hAnsi="Arial" w:cs="Arial"/>
          <w:sz w:val="20"/>
          <w:szCs w:val="20"/>
          <w:lang w:eastAsia="pl-PL"/>
        </w:rPr>
        <w:t>.</w:t>
      </w:r>
    </w:p>
    <w:p w14:paraId="7A41837F" w14:textId="11DAEF61" w:rsidR="005C577A" w:rsidRDefault="005C577A" w:rsidP="005C577A">
      <w:pPr>
        <w:widowControl w:val="0"/>
        <w:suppressAutoHyphens/>
        <w:spacing w:after="0" w:line="240" w:lineRule="auto"/>
        <w:ind w:right="-27"/>
        <w:rPr>
          <w:rFonts w:ascii="Arial" w:eastAsia="Times New Roman" w:hAnsi="Arial" w:cs="Arial"/>
          <w:color w:val="FF0000"/>
          <w:sz w:val="20"/>
          <w:szCs w:val="20"/>
          <w:lang w:eastAsia="zh-CN"/>
        </w:rPr>
      </w:pPr>
    </w:p>
    <w:p w14:paraId="171E047A" w14:textId="77777777" w:rsidR="00DF6905" w:rsidRPr="005C577A" w:rsidRDefault="00DF6905" w:rsidP="005C577A">
      <w:pPr>
        <w:widowControl w:val="0"/>
        <w:suppressAutoHyphens/>
        <w:spacing w:after="0" w:line="240" w:lineRule="auto"/>
        <w:ind w:right="-27"/>
        <w:rPr>
          <w:rFonts w:ascii="Arial" w:eastAsia="Times New Roman" w:hAnsi="Arial" w:cs="Arial"/>
          <w:color w:val="FF0000"/>
          <w:sz w:val="20"/>
          <w:szCs w:val="20"/>
          <w:lang w:eastAsia="zh-CN"/>
        </w:rPr>
      </w:pPr>
    </w:p>
    <w:p w14:paraId="5E056476" w14:textId="77777777" w:rsidR="0081565D" w:rsidRDefault="005C577A" w:rsidP="005C577A">
      <w:pPr>
        <w:widowControl w:val="0"/>
        <w:suppressAutoHyphens/>
        <w:spacing w:after="0" w:line="240" w:lineRule="auto"/>
        <w:jc w:val="both"/>
        <w:rPr>
          <w:rFonts w:ascii="Arial" w:eastAsia="Times New Roman" w:hAnsi="Arial" w:cs="Arial"/>
          <w:color w:val="FF0000"/>
          <w:sz w:val="20"/>
          <w:szCs w:val="24"/>
          <w:lang w:eastAsia="zh-CN"/>
        </w:rPr>
      </w:pPr>
      <w:r w:rsidRPr="005C577A">
        <w:rPr>
          <w:rFonts w:ascii="Arial" w:eastAsia="Times New Roman" w:hAnsi="Arial" w:cs="Arial"/>
          <w:color w:val="FF0000"/>
          <w:sz w:val="20"/>
          <w:szCs w:val="24"/>
          <w:lang w:eastAsia="zh-CN"/>
        </w:rPr>
        <w:t xml:space="preserve">                 </w:t>
      </w:r>
    </w:p>
    <w:p w14:paraId="3E5E9EAA" w14:textId="7F8787B6" w:rsidR="005C577A" w:rsidRPr="00520B0A" w:rsidRDefault="0081565D" w:rsidP="005C577A">
      <w:pPr>
        <w:widowControl w:val="0"/>
        <w:suppressAutoHyphens/>
        <w:spacing w:after="0" w:line="240" w:lineRule="auto"/>
        <w:jc w:val="both"/>
        <w:rPr>
          <w:rFonts w:ascii="Arial" w:eastAsia="Times New Roman" w:hAnsi="Arial" w:cs="Arial"/>
          <w:sz w:val="20"/>
          <w:szCs w:val="24"/>
          <w:lang w:eastAsia="zh-CN"/>
        </w:rPr>
      </w:pPr>
      <w:r w:rsidRPr="00520B0A">
        <w:rPr>
          <w:rFonts w:ascii="Arial" w:eastAsia="Times New Roman" w:hAnsi="Arial" w:cs="Arial"/>
          <w:sz w:val="20"/>
          <w:szCs w:val="24"/>
          <w:lang w:eastAsia="zh-CN"/>
        </w:rPr>
        <w:t xml:space="preserve">                    </w:t>
      </w:r>
      <w:r w:rsidR="005C577A" w:rsidRPr="00520B0A">
        <w:rPr>
          <w:rFonts w:ascii="Arial" w:eastAsia="Times New Roman" w:hAnsi="Arial" w:cs="Arial"/>
          <w:sz w:val="20"/>
          <w:szCs w:val="24"/>
          <w:lang w:eastAsia="zh-CN"/>
        </w:rPr>
        <w:t xml:space="preserve">Gorlice, </w:t>
      </w:r>
      <w:r w:rsidR="001E2962">
        <w:rPr>
          <w:rFonts w:ascii="Arial" w:eastAsia="Times New Roman" w:hAnsi="Arial" w:cs="Arial"/>
          <w:sz w:val="20"/>
          <w:szCs w:val="24"/>
          <w:lang w:eastAsia="zh-CN"/>
        </w:rPr>
        <w:t>20</w:t>
      </w:r>
      <w:r w:rsidR="005C577A" w:rsidRPr="00520B0A">
        <w:rPr>
          <w:rFonts w:ascii="Arial" w:eastAsia="Times New Roman" w:hAnsi="Arial" w:cs="Arial"/>
          <w:sz w:val="20"/>
          <w:szCs w:val="24"/>
          <w:lang w:eastAsia="zh-CN"/>
        </w:rPr>
        <w:t>.</w:t>
      </w:r>
      <w:r w:rsidR="001E2962">
        <w:rPr>
          <w:rFonts w:ascii="Arial" w:eastAsia="Times New Roman" w:hAnsi="Arial" w:cs="Arial"/>
          <w:sz w:val="20"/>
          <w:szCs w:val="24"/>
          <w:lang w:eastAsia="zh-CN"/>
        </w:rPr>
        <w:t>01</w:t>
      </w:r>
      <w:r w:rsidR="005C577A" w:rsidRPr="00520B0A">
        <w:rPr>
          <w:rFonts w:ascii="Arial" w:eastAsia="Times New Roman" w:hAnsi="Arial" w:cs="Arial"/>
          <w:sz w:val="20"/>
          <w:szCs w:val="24"/>
          <w:lang w:eastAsia="zh-CN"/>
        </w:rPr>
        <w:t>.202</w:t>
      </w:r>
      <w:r w:rsidR="001E2962">
        <w:rPr>
          <w:rFonts w:ascii="Arial" w:eastAsia="Times New Roman" w:hAnsi="Arial" w:cs="Arial"/>
          <w:sz w:val="20"/>
          <w:szCs w:val="24"/>
          <w:lang w:eastAsia="zh-CN"/>
        </w:rPr>
        <w:t>2</w:t>
      </w:r>
      <w:r w:rsidR="005C577A" w:rsidRPr="00520B0A">
        <w:rPr>
          <w:rFonts w:ascii="Arial" w:eastAsia="Times New Roman" w:hAnsi="Arial" w:cs="Arial"/>
          <w:sz w:val="20"/>
          <w:szCs w:val="24"/>
          <w:lang w:eastAsia="zh-CN"/>
        </w:rPr>
        <w:t xml:space="preserve"> r.</w:t>
      </w:r>
    </w:p>
    <w:p w14:paraId="4EF9BF97" w14:textId="77777777" w:rsidR="005C577A" w:rsidRPr="005C577A" w:rsidRDefault="005C577A" w:rsidP="005C577A">
      <w:pPr>
        <w:widowControl w:val="0"/>
        <w:suppressAutoHyphens/>
        <w:spacing w:after="0" w:line="240" w:lineRule="auto"/>
        <w:jc w:val="both"/>
        <w:rPr>
          <w:rFonts w:ascii="Arial" w:eastAsia="Times New Roman" w:hAnsi="Arial" w:cs="Arial"/>
          <w:color w:val="FF0000"/>
          <w:sz w:val="20"/>
          <w:szCs w:val="24"/>
          <w:lang w:eastAsia="zh-CN"/>
        </w:rPr>
      </w:pPr>
    </w:p>
    <w:p w14:paraId="267144A3" w14:textId="77777777" w:rsidR="00C223B0" w:rsidRDefault="00C223B0"/>
    <w:sectPr w:rsidR="00C223B0" w:rsidSect="00181578">
      <w:headerReference w:type="default" r:id="rId15"/>
      <w:footerReference w:type="even" r:id="rId16"/>
      <w:footerReference w:type="default" r:id="rId17"/>
      <w:pgSz w:w="11906" w:h="16838"/>
      <w:pgMar w:top="851" w:right="1286" w:bottom="567" w:left="100" w:header="0" w:footer="6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C2731" w14:textId="77777777" w:rsidR="005050B1" w:rsidRDefault="005050B1">
      <w:pPr>
        <w:spacing w:after="0" w:line="240" w:lineRule="auto"/>
      </w:pPr>
      <w:r>
        <w:separator/>
      </w:r>
    </w:p>
  </w:endnote>
  <w:endnote w:type="continuationSeparator" w:id="0">
    <w:p w14:paraId="23F76456" w14:textId="77777777" w:rsidR="005050B1" w:rsidRDefault="00505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46448" w14:textId="77777777" w:rsidR="00890473" w:rsidRDefault="00CA35B1" w:rsidP="0089047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6280AA7" w14:textId="77777777" w:rsidR="00890473" w:rsidRDefault="005050B1" w:rsidP="0089047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B85DD" w14:textId="77777777" w:rsidR="00890473" w:rsidRDefault="00CA35B1" w:rsidP="00890473">
    <w:pPr>
      <w:pStyle w:val="Stopka"/>
      <w:tabs>
        <w:tab w:val="clear" w:pos="9072"/>
        <w:tab w:val="right" w:pos="10490"/>
      </w:tabs>
      <w:jc w:val="center"/>
    </w:pPr>
    <w:r>
      <w:t xml:space="preserve">        </w:t>
    </w:r>
    <w:r>
      <w:fldChar w:fldCharType="begin"/>
    </w:r>
    <w:r>
      <w:instrText>PAGE   \* MERGEFORMAT</w:instrText>
    </w:r>
    <w:r>
      <w:fldChar w:fldCharType="separate"/>
    </w:r>
    <w:r>
      <w:t>2</w:t>
    </w:r>
    <w:r>
      <w:fldChar w:fldCharType="end"/>
    </w:r>
  </w:p>
  <w:p w14:paraId="4F1B4E12" w14:textId="77777777" w:rsidR="00890473" w:rsidRDefault="005050B1">
    <w:pPr>
      <w:pStyle w:val="Stopka"/>
      <w:tabs>
        <w:tab w:val="clear" w:pos="4536"/>
        <w:tab w:val="clear" w:pos="9072"/>
        <w:tab w:val="left" w:pos="174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FF1D1" w14:textId="77777777" w:rsidR="005050B1" w:rsidRDefault="005050B1">
      <w:pPr>
        <w:spacing w:after="0" w:line="240" w:lineRule="auto"/>
      </w:pPr>
      <w:r>
        <w:separator/>
      </w:r>
    </w:p>
  </w:footnote>
  <w:footnote w:type="continuationSeparator" w:id="0">
    <w:p w14:paraId="37BFFD70" w14:textId="77777777" w:rsidR="005050B1" w:rsidRDefault="005050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BEEC0" w14:textId="77777777" w:rsidR="00890473" w:rsidRDefault="005050B1">
    <w:pPr>
      <w:pStyle w:val="Nagwek"/>
      <w:tabs>
        <w:tab w:val="clear" w:pos="9072"/>
        <w:tab w:val="left" w:pos="11199"/>
      </w:tabs>
      <w:ind w:right="-8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numFmt w:val="bullet"/>
      <w:lvlText w:val="-"/>
      <w:lvlJc w:val="left"/>
      <w:pPr>
        <w:tabs>
          <w:tab w:val="num" w:pos="720"/>
        </w:tabs>
        <w:ind w:left="720" w:hanging="360"/>
      </w:pPr>
      <w:rPr>
        <w:rFonts w:ascii="Times New Roman" w:hAnsi="Times New Roman"/>
      </w:rPr>
    </w:lvl>
  </w:abstractNum>
  <w:abstractNum w:abstractNumId="1" w15:restartNumberingAfterBreak="0">
    <w:nsid w:val="00000007"/>
    <w:multiLevelType w:val="multilevel"/>
    <w:tmpl w:val="E26279D0"/>
    <w:lvl w:ilvl="0">
      <w:start w:val="1"/>
      <w:numFmt w:val="decimal"/>
      <w:lvlText w:val="%1)"/>
      <w:lvlJc w:val="left"/>
      <w:pPr>
        <w:tabs>
          <w:tab w:val="num" w:pos="720"/>
        </w:tabs>
        <w:ind w:left="720" w:hanging="360"/>
      </w:pPr>
      <w:rPr>
        <w:rFonts w:cs="Times New Roman"/>
        <w:color w:val="auto"/>
      </w:rPr>
    </w:lvl>
    <w:lvl w:ilvl="1">
      <w:start w:val="2"/>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hint="default"/>
        <w:b w:val="0"/>
        <w:bCs w:val="0"/>
        <w:color w:val="auto"/>
      </w:rPr>
    </w:lvl>
    <w:lvl w:ilvl="3">
      <w:start w:val="1"/>
      <w:numFmt w:val="decimal"/>
      <w:lvlText w:val="%4)"/>
      <w:lvlJc w:val="left"/>
      <w:pPr>
        <w:tabs>
          <w:tab w:val="num" w:pos="1800"/>
        </w:tabs>
        <w:ind w:left="1800" w:hanging="360"/>
      </w:pPr>
      <w:rPr>
        <w:rFonts w:hint="default"/>
        <w:b w:val="0"/>
        <w:bCs w:val="0"/>
        <w:color w:val="auto"/>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A"/>
    <w:multiLevelType w:val="multilevel"/>
    <w:tmpl w:val="0000000A"/>
    <w:name w:val="WW8Num11"/>
    <w:lvl w:ilvl="0">
      <w:start w:val="100"/>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55D79AB"/>
    <w:multiLevelType w:val="hybridMultilevel"/>
    <w:tmpl w:val="7EE4758C"/>
    <w:name w:val="WW8Num22"/>
    <w:lvl w:ilvl="0" w:tplc="4C8CE4AE">
      <w:start w:val="1"/>
      <w:numFmt w:val="decimal"/>
      <w:lvlText w:val="%1."/>
      <w:lvlJc w:val="left"/>
      <w:pPr>
        <w:tabs>
          <w:tab w:val="num" w:pos="2576"/>
        </w:tabs>
        <w:ind w:left="2576" w:hanging="360"/>
      </w:pPr>
      <w:rPr>
        <w:rFonts w:cs="Times New Roman" w:hint="default"/>
        <w:b w:val="0"/>
      </w:rPr>
    </w:lvl>
    <w:lvl w:ilvl="1" w:tplc="5DDE8148">
      <w:start w:val="1"/>
      <w:numFmt w:val="decimal"/>
      <w:lvlText w:val="%2."/>
      <w:lvlJc w:val="left"/>
      <w:pPr>
        <w:tabs>
          <w:tab w:val="num" w:pos="1440"/>
        </w:tabs>
        <w:ind w:left="1440" w:hanging="360"/>
      </w:pPr>
      <w:rPr>
        <w:rFonts w:cs="Times New Roman" w:hint="default"/>
        <w:b w:val="0"/>
        <w:color w:val="auto"/>
        <w:sz w:val="20"/>
        <w:szCs w:val="20"/>
      </w:rPr>
    </w:lvl>
    <w:lvl w:ilvl="2" w:tplc="0415001B" w:tentative="1">
      <w:start w:val="1"/>
      <w:numFmt w:val="lowerRoman"/>
      <w:lvlText w:val="%3."/>
      <w:lvlJc w:val="right"/>
      <w:pPr>
        <w:tabs>
          <w:tab w:val="num" w:pos="3240"/>
        </w:tabs>
        <w:ind w:left="3240" w:hanging="180"/>
      </w:pPr>
      <w:rPr>
        <w:rFonts w:cs="Times New Roman"/>
      </w:rPr>
    </w:lvl>
    <w:lvl w:ilvl="3" w:tplc="0415000F" w:tentative="1">
      <w:start w:val="1"/>
      <w:numFmt w:val="decimal"/>
      <w:lvlText w:val="%4."/>
      <w:lvlJc w:val="left"/>
      <w:pPr>
        <w:tabs>
          <w:tab w:val="num" w:pos="3960"/>
        </w:tabs>
        <w:ind w:left="3960" w:hanging="360"/>
      </w:pPr>
      <w:rPr>
        <w:rFonts w:cs="Times New Roman"/>
      </w:rPr>
    </w:lvl>
    <w:lvl w:ilvl="4" w:tplc="04150019" w:tentative="1">
      <w:start w:val="1"/>
      <w:numFmt w:val="lowerLetter"/>
      <w:lvlText w:val="%5."/>
      <w:lvlJc w:val="left"/>
      <w:pPr>
        <w:tabs>
          <w:tab w:val="num" w:pos="4680"/>
        </w:tabs>
        <w:ind w:left="4680" w:hanging="360"/>
      </w:pPr>
      <w:rPr>
        <w:rFonts w:cs="Times New Roman"/>
      </w:rPr>
    </w:lvl>
    <w:lvl w:ilvl="5" w:tplc="0415001B" w:tentative="1">
      <w:start w:val="1"/>
      <w:numFmt w:val="lowerRoman"/>
      <w:lvlText w:val="%6."/>
      <w:lvlJc w:val="right"/>
      <w:pPr>
        <w:tabs>
          <w:tab w:val="num" w:pos="5400"/>
        </w:tabs>
        <w:ind w:left="5400" w:hanging="180"/>
      </w:pPr>
      <w:rPr>
        <w:rFonts w:cs="Times New Roman"/>
      </w:rPr>
    </w:lvl>
    <w:lvl w:ilvl="6" w:tplc="0415000F" w:tentative="1">
      <w:start w:val="1"/>
      <w:numFmt w:val="decimal"/>
      <w:lvlText w:val="%7."/>
      <w:lvlJc w:val="left"/>
      <w:pPr>
        <w:tabs>
          <w:tab w:val="num" w:pos="6120"/>
        </w:tabs>
        <w:ind w:left="6120" w:hanging="360"/>
      </w:pPr>
      <w:rPr>
        <w:rFonts w:cs="Times New Roman"/>
      </w:rPr>
    </w:lvl>
    <w:lvl w:ilvl="7" w:tplc="04150019" w:tentative="1">
      <w:start w:val="1"/>
      <w:numFmt w:val="lowerLetter"/>
      <w:lvlText w:val="%8."/>
      <w:lvlJc w:val="left"/>
      <w:pPr>
        <w:tabs>
          <w:tab w:val="num" w:pos="6840"/>
        </w:tabs>
        <w:ind w:left="6840" w:hanging="360"/>
      </w:pPr>
      <w:rPr>
        <w:rFonts w:cs="Times New Roman"/>
      </w:rPr>
    </w:lvl>
    <w:lvl w:ilvl="8" w:tplc="0415001B" w:tentative="1">
      <w:start w:val="1"/>
      <w:numFmt w:val="lowerRoman"/>
      <w:lvlText w:val="%9."/>
      <w:lvlJc w:val="right"/>
      <w:pPr>
        <w:tabs>
          <w:tab w:val="num" w:pos="7560"/>
        </w:tabs>
        <w:ind w:left="7560" w:hanging="180"/>
      </w:pPr>
      <w:rPr>
        <w:rFonts w:cs="Times New Roman"/>
      </w:rPr>
    </w:lvl>
  </w:abstractNum>
  <w:abstractNum w:abstractNumId="4" w15:restartNumberingAfterBreak="0">
    <w:nsid w:val="099D0EA6"/>
    <w:multiLevelType w:val="hybridMultilevel"/>
    <w:tmpl w:val="C0308AF2"/>
    <w:lvl w:ilvl="0" w:tplc="F93AA7F8">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EAD32A5"/>
    <w:multiLevelType w:val="hybridMultilevel"/>
    <w:tmpl w:val="E34692CC"/>
    <w:lvl w:ilvl="0" w:tplc="443031D0">
      <w:start w:val="1"/>
      <w:numFmt w:val="decimal"/>
      <w:lvlText w:val="%1)"/>
      <w:lvlJc w:val="left"/>
      <w:pPr>
        <w:ind w:left="1494" w:hanging="360"/>
      </w:pPr>
      <w:rPr>
        <w:rFonts w:hint="default"/>
        <w:b/>
        <w:bCs/>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 w15:restartNumberingAfterBreak="0">
    <w:nsid w:val="11DF3B9F"/>
    <w:multiLevelType w:val="hybridMultilevel"/>
    <w:tmpl w:val="A4D033FE"/>
    <w:lvl w:ilvl="0" w:tplc="F93AA7F8">
      <w:start w:val="1"/>
      <w:numFmt w:val="decimal"/>
      <w:lvlText w:val="%1)"/>
      <w:lvlJc w:val="left"/>
      <w:pPr>
        <w:ind w:left="720" w:hanging="360"/>
      </w:pPr>
      <w:rPr>
        <w:rFonts w:hint="default"/>
        <w:b w:val="0"/>
        <w:bCs w:val="0"/>
        <w:i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2FA340B"/>
    <w:multiLevelType w:val="hybridMultilevel"/>
    <w:tmpl w:val="771495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AD66C5"/>
    <w:multiLevelType w:val="hybridMultilevel"/>
    <w:tmpl w:val="52C27740"/>
    <w:lvl w:ilvl="0" w:tplc="3A52C6D8">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F36485"/>
    <w:multiLevelType w:val="hybridMultilevel"/>
    <w:tmpl w:val="69F097BC"/>
    <w:lvl w:ilvl="0" w:tplc="CCAA2110">
      <w:start w:val="1"/>
      <w:numFmt w:val="decimal"/>
      <w:lvlText w:val="%1)"/>
      <w:lvlJc w:val="left"/>
      <w:pPr>
        <w:ind w:left="1440" w:hanging="360"/>
      </w:pPr>
      <w:rPr>
        <w:rFonts w:cs="Times New Roman" w:hint="default"/>
        <w:b w:val="0"/>
        <w:sz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5A63CCC"/>
    <w:multiLevelType w:val="hybridMultilevel"/>
    <w:tmpl w:val="826CD1AA"/>
    <w:lvl w:ilvl="0" w:tplc="55F4066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7CD4EB7"/>
    <w:multiLevelType w:val="multilevel"/>
    <w:tmpl w:val="F38CC5A2"/>
    <w:lvl w:ilvl="0">
      <w:start w:val="5"/>
      <w:numFmt w:val="decimal"/>
      <w:lvlText w:val="%1)"/>
      <w:lvlJc w:val="left"/>
      <w:pPr>
        <w:tabs>
          <w:tab w:val="num" w:pos="720"/>
        </w:tabs>
        <w:ind w:left="720" w:hanging="360"/>
      </w:pPr>
      <w:rPr>
        <w:rFonts w:cs="Times New Roman" w:hint="default"/>
        <w:color w:val="auto"/>
      </w:rPr>
    </w:lvl>
    <w:lvl w:ilvl="1">
      <w:start w:val="2"/>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hint="default"/>
        <w:b w:val="0"/>
        <w:bCs w:val="0"/>
        <w:color w:val="auto"/>
      </w:rPr>
    </w:lvl>
    <w:lvl w:ilvl="3">
      <w:start w:val="1"/>
      <w:numFmt w:val="decimal"/>
      <w:lvlText w:val="%4)"/>
      <w:lvlJc w:val="left"/>
      <w:pPr>
        <w:tabs>
          <w:tab w:val="num" w:pos="1800"/>
        </w:tabs>
        <w:ind w:left="1800" w:hanging="360"/>
      </w:pPr>
      <w:rPr>
        <w:rFonts w:hint="default"/>
        <w:b w:val="0"/>
        <w:bCs w:val="0"/>
        <w:color w:val="auto"/>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2" w15:restartNumberingAfterBreak="0">
    <w:nsid w:val="1A5F52CB"/>
    <w:multiLevelType w:val="hybridMultilevel"/>
    <w:tmpl w:val="F89E8A48"/>
    <w:lvl w:ilvl="0" w:tplc="4D5C56B6">
      <w:start w:val="1"/>
      <w:numFmt w:val="lowerLetter"/>
      <w:lvlText w:val="%1)"/>
      <w:lvlJc w:val="left"/>
      <w:pPr>
        <w:ind w:left="1146" w:hanging="360"/>
      </w:pPr>
      <w:rPr>
        <w:rFonts w:cs="Times New Roman"/>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13" w15:restartNumberingAfterBreak="0">
    <w:nsid w:val="1D340CE2"/>
    <w:multiLevelType w:val="hybridMultilevel"/>
    <w:tmpl w:val="679E80F0"/>
    <w:lvl w:ilvl="0" w:tplc="00000006">
      <w:numFmt w:val="bullet"/>
      <w:lvlText w:val="-"/>
      <w:lvlJc w:val="left"/>
      <w:pPr>
        <w:ind w:left="1830" w:hanging="360"/>
      </w:pPr>
      <w:rPr>
        <w:rFonts w:ascii="Times New Roman" w:hAnsi="Times New Roman" w:cs="Times New Roman" w:hint="default"/>
      </w:rPr>
    </w:lvl>
    <w:lvl w:ilvl="1" w:tplc="04150003" w:tentative="1">
      <w:start w:val="1"/>
      <w:numFmt w:val="bullet"/>
      <w:lvlText w:val="o"/>
      <w:lvlJc w:val="left"/>
      <w:pPr>
        <w:ind w:left="2550" w:hanging="360"/>
      </w:pPr>
      <w:rPr>
        <w:rFonts w:ascii="Courier New" w:hAnsi="Courier New" w:cs="Courier New" w:hint="default"/>
      </w:rPr>
    </w:lvl>
    <w:lvl w:ilvl="2" w:tplc="04150005" w:tentative="1">
      <w:start w:val="1"/>
      <w:numFmt w:val="bullet"/>
      <w:lvlText w:val=""/>
      <w:lvlJc w:val="left"/>
      <w:pPr>
        <w:ind w:left="3270" w:hanging="360"/>
      </w:pPr>
      <w:rPr>
        <w:rFonts w:ascii="Wingdings" w:hAnsi="Wingdings" w:hint="default"/>
      </w:rPr>
    </w:lvl>
    <w:lvl w:ilvl="3" w:tplc="04150001" w:tentative="1">
      <w:start w:val="1"/>
      <w:numFmt w:val="bullet"/>
      <w:lvlText w:val=""/>
      <w:lvlJc w:val="left"/>
      <w:pPr>
        <w:ind w:left="3990" w:hanging="360"/>
      </w:pPr>
      <w:rPr>
        <w:rFonts w:ascii="Symbol" w:hAnsi="Symbol" w:hint="default"/>
      </w:rPr>
    </w:lvl>
    <w:lvl w:ilvl="4" w:tplc="04150003" w:tentative="1">
      <w:start w:val="1"/>
      <w:numFmt w:val="bullet"/>
      <w:lvlText w:val="o"/>
      <w:lvlJc w:val="left"/>
      <w:pPr>
        <w:ind w:left="4710" w:hanging="360"/>
      </w:pPr>
      <w:rPr>
        <w:rFonts w:ascii="Courier New" w:hAnsi="Courier New" w:cs="Courier New" w:hint="default"/>
      </w:rPr>
    </w:lvl>
    <w:lvl w:ilvl="5" w:tplc="04150005" w:tentative="1">
      <w:start w:val="1"/>
      <w:numFmt w:val="bullet"/>
      <w:lvlText w:val=""/>
      <w:lvlJc w:val="left"/>
      <w:pPr>
        <w:ind w:left="5430" w:hanging="360"/>
      </w:pPr>
      <w:rPr>
        <w:rFonts w:ascii="Wingdings" w:hAnsi="Wingdings" w:hint="default"/>
      </w:rPr>
    </w:lvl>
    <w:lvl w:ilvl="6" w:tplc="04150001" w:tentative="1">
      <w:start w:val="1"/>
      <w:numFmt w:val="bullet"/>
      <w:lvlText w:val=""/>
      <w:lvlJc w:val="left"/>
      <w:pPr>
        <w:ind w:left="6150" w:hanging="360"/>
      </w:pPr>
      <w:rPr>
        <w:rFonts w:ascii="Symbol" w:hAnsi="Symbol" w:hint="default"/>
      </w:rPr>
    </w:lvl>
    <w:lvl w:ilvl="7" w:tplc="04150003" w:tentative="1">
      <w:start w:val="1"/>
      <w:numFmt w:val="bullet"/>
      <w:lvlText w:val="o"/>
      <w:lvlJc w:val="left"/>
      <w:pPr>
        <w:ind w:left="6870" w:hanging="360"/>
      </w:pPr>
      <w:rPr>
        <w:rFonts w:ascii="Courier New" w:hAnsi="Courier New" w:cs="Courier New" w:hint="default"/>
      </w:rPr>
    </w:lvl>
    <w:lvl w:ilvl="8" w:tplc="04150005" w:tentative="1">
      <w:start w:val="1"/>
      <w:numFmt w:val="bullet"/>
      <w:lvlText w:val=""/>
      <w:lvlJc w:val="left"/>
      <w:pPr>
        <w:ind w:left="7590" w:hanging="360"/>
      </w:pPr>
      <w:rPr>
        <w:rFonts w:ascii="Wingdings" w:hAnsi="Wingdings" w:hint="default"/>
      </w:rPr>
    </w:lvl>
  </w:abstractNum>
  <w:abstractNum w:abstractNumId="14" w15:restartNumberingAfterBreak="0">
    <w:nsid w:val="1D5F7F95"/>
    <w:multiLevelType w:val="hybridMultilevel"/>
    <w:tmpl w:val="CE18F26C"/>
    <w:lvl w:ilvl="0" w:tplc="9F20251E">
      <w:start w:val="1"/>
      <w:numFmt w:val="decimal"/>
      <w:lvlText w:val="%1)"/>
      <w:lvlJc w:val="left"/>
      <w:pPr>
        <w:tabs>
          <w:tab w:val="num" w:pos="2520"/>
        </w:tabs>
        <w:ind w:left="2520" w:hanging="360"/>
      </w:pPr>
      <w:rPr>
        <w:rFonts w:hint="default"/>
        <w:b/>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D743245"/>
    <w:multiLevelType w:val="hybridMultilevel"/>
    <w:tmpl w:val="71B6E932"/>
    <w:lvl w:ilvl="0" w:tplc="F93AA7F8">
      <w:start w:val="1"/>
      <w:numFmt w:val="decimal"/>
      <w:lvlText w:val="%1)"/>
      <w:lvlJc w:val="left"/>
      <w:pPr>
        <w:ind w:left="1854" w:hanging="360"/>
      </w:pPr>
      <w:rPr>
        <w:rFonts w:hint="default"/>
        <w:b w:val="0"/>
        <w:bCs w:val="0"/>
        <w:color w:val="auto"/>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6" w15:restartNumberingAfterBreak="0">
    <w:nsid w:val="1F5251F1"/>
    <w:multiLevelType w:val="hybridMultilevel"/>
    <w:tmpl w:val="07582878"/>
    <w:lvl w:ilvl="0" w:tplc="F93AA7F8">
      <w:start w:val="1"/>
      <w:numFmt w:val="decimal"/>
      <w:lvlText w:val="%1)"/>
      <w:lvlJc w:val="left"/>
      <w:pPr>
        <w:ind w:left="1637" w:hanging="360"/>
      </w:pPr>
      <w:rPr>
        <w:rFonts w:hint="default"/>
        <w:b w:val="0"/>
        <w:bCs w:val="0"/>
        <w:color w:val="auto"/>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17" w15:restartNumberingAfterBreak="0">
    <w:nsid w:val="1FC467C6"/>
    <w:multiLevelType w:val="hybridMultilevel"/>
    <w:tmpl w:val="3BFCAEFA"/>
    <w:lvl w:ilvl="0" w:tplc="C7627000">
      <w:start w:val="1"/>
      <w:numFmt w:val="decimal"/>
      <w:lvlText w:val="%1)"/>
      <w:lvlJc w:val="left"/>
      <w:pPr>
        <w:ind w:left="1080" w:hanging="360"/>
      </w:pPr>
      <w:rPr>
        <w:rFonts w:hint="default"/>
        <w:b/>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2B827CB"/>
    <w:multiLevelType w:val="hybridMultilevel"/>
    <w:tmpl w:val="A7D63378"/>
    <w:lvl w:ilvl="0" w:tplc="D76840A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22C8092C"/>
    <w:multiLevelType w:val="hybridMultilevel"/>
    <w:tmpl w:val="54720DDC"/>
    <w:lvl w:ilvl="0" w:tplc="0722E8A0">
      <w:start w:val="1"/>
      <w:numFmt w:val="lowerLetter"/>
      <w:lvlText w:val="%1)"/>
      <w:lvlJc w:val="left"/>
      <w:pPr>
        <w:ind w:left="1440" w:hanging="360"/>
      </w:pPr>
      <w:rPr>
        <w:rFonts w:ascii="Arial" w:hAnsi="Arial" w:cs="Arial" w:hint="default"/>
        <w:color w:val="000000"/>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24FA4342"/>
    <w:multiLevelType w:val="hybridMultilevel"/>
    <w:tmpl w:val="F8EE47D8"/>
    <w:lvl w:ilvl="0" w:tplc="0EE6FF12">
      <w:start w:val="3"/>
      <w:numFmt w:val="decimal"/>
      <w:lvlText w:val="%1."/>
      <w:lvlJc w:val="left"/>
      <w:pPr>
        <w:tabs>
          <w:tab w:val="num" w:pos="2340"/>
        </w:tabs>
        <w:ind w:left="2340" w:hanging="360"/>
      </w:pPr>
      <w:rPr>
        <w:rFonts w:cs="Times New Roman" w:hint="default"/>
        <w:b w:val="0"/>
        <w:sz w:val="20"/>
        <w:szCs w:val="20"/>
      </w:rPr>
    </w:lvl>
    <w:lvl w:ilvl="1" w:tplc="B8CAB994">
      <w:start w:val="1"/>
      <w:numFmt w:val="decimal"/>
      <w:lvlText w:val="%2."/>
      <w:lvlJc w:val="left"/>
      <w:pPr>
        <w:tabs>
          <w:tab w:val="num" w:pos="1440"/>
        </w:tabs>
        <w:ind w:left="1440" w:hanging="360"/>
      </w:pPr>
      <w:rPr>
        <w:rFonts w:cs="Times New Roman" w:hint="default"/>
        <w:b/>
        <w:bCs/>
        <w:sz w:val="20"/>
        <w:szCs w:val="2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A1F2D61"/>
    <w:multiLevelType w:val="hybridMultilevel"/>
    <w:tmpl w:val="07582878"/>
    <w:lvl w:ilvl="0" w:tplc="F93AA7F8">
      <w:start w:val="1"/>
      <w:numFmt w:val="decimal"/>
      <w:lvlText w:val="%1)"/>
      <w:lvlJc w:val="left"/>
      <w:pPr>
        <w:ind w:left="1637" w:hanging="360"/>
      </w:pPr>
      <w:rPr>
        <w:rFonts w:hint="default"/>
        <w:b w:val="0"/>
        <w:bCs w:val="0"/>
        <w:color w:val="auto"/>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22" w15:restartNumberingAfterBreak="0">
    <w:nsid w:val="2A302F10"/>
    <w:multiLevelType w:val="hybridMultilevel"/>
    <w:tmpl w:val="503468BA"/>
    <w:lvl w:ilvl="0" w:tplc="04150017">
      <w:start w:val="1"/>
      <w:numFmt w:val="lowerLetter"/>
      <w:lvlText w:val="%1)"/>
      <w:lvlJc w:val="left"/>
      <w:pPr>
        <w:ind w:left="1440" w:hanging="360"/>
      </w:pPr>
      <w:rPr>
        <w:rFonts w:hint="default"/>
        <w:b w:val="0"/>
        <w:bCs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2D5F4176"/>
    <w:multiLevelType w:val="hybridMultilevel"/>
    <w:tmpl w:val="F7620BE8"/>
    <w:lvl w:ilvl="0" w:tplc="F93AA7F8">
      <w:start w:val="1"/>
      <w:numFmt w:val="decimal"/>
      <w:lvlText w:val="%1)"/>
      <w:lvlJc w:val="left"/>
      <w:pPr>
        <w:ind w:left="1800" w:hanging="360"/>
      </w:pPr>
      <w:rPr>
        <w:rFonts w:hint="default"/>
        <w:b w:val="0"/>
        <w:bCs w:val="0"/>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4" w15:restartNumberingAfterBreak="0">
    <w:nsid w:val="320E7057"/>
    <w:multiLevelType w:val="multilevel"/>
    <w:tmpl w:val="DD0005C4"/>
    <w:lvl w:ilvl="0">
      <w:start w:val="1"/>
      <w:numFmt w:val="decimal"/>
      <w:lvlText w:val="%1)"/>
      <w:lvlJc w:val="left"/>
      <w:pPr>
        <w:tabs>
          <w:tab w:val="num" w:pos="700"/>
        </w:tabs>
        <w:ind w:left="624" w:hanging="284"/>
      </w:pPr>
      <w:rPr>
        <w:rFonts w:hint="default"/>
        <w:b w:val="0"/>
        <w:bCs w:val="0"/>
        <w:i w:val="0"/>
        <w:strike w:val="0"/>
        <w:color w:val="auto"/>
        <w:w w:val="100"/>
        <w:sz w:val="20"/>
        <w:szCs w:val="20"/>
      </w:rPr>
    </w:lvl>
    <w:lvl w:ilvl="1">
      <w:start w:val="1"/>
      <w:numFmt w:val="decimal"/>
      <w:lvlText w:val="%2)"/>
      <w:lvlJc w:val="left"/>
      <w:pPr>
        <w:ind w:left="1637" w:hanging="360"/>
      </w:pPr>
      <w:rPr>
        <w:rFonts w:cs="Times New Roman" w:hint="default"/>
        <w:b/>
        <w:bCs/>
        <w:i w:val="0"/>
        <w:sz w:val="20"/>
        <w:szCs w:val="20"/>
      </w:rPr>
    </w:lvl>
    <w:lvl w:ilvl="2">
      <w:start w:val="1"/>
      <w:numFmt w:val="decimal"/>
      <w:isLgl/>
      <w:lvlText w:val="%1.%2.%3."/>
      <w:lvlJc w:val="left"/>
      <w:pPr>
        <w:ind w:left="2932" w:hanging="720"/>
      </w:pPr>
      <w:rPr>
        <w:rFonts w:cs="Times New Roman" w:hint="default"/>
      </w:rPr>
    </w:lvl>
    <w:lvl w:ilvl="3">
      <w:start w:val="1"/>
      <w:numFmt w:val="lowerLetter"/>
      <w:lvlText w:val="%4)"/>
      <w:lvlJc w:val="left"/>
      <w:pPr>
        <w:ind w:left="3868" w:hanging="720"/>
      </w:pPr>
      <w:rPr>
        <w:rFonts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25" w15:restartNumberingAfterBreak="0">
    <w:nsid w:val="330638AE"/>
    <w:multiLevelType w:val="hybridMultilevel"/>
    <w:tmpl w:val="A3C8B9D4"/>
    <w:lvl w:ilvl="0" w:tplc="9274090C">
      <w:start w:val="1"/>
      <w:numFmt w:val="lowerLetter"/>
      <w:lvlText w:val="%1)"/>
      <w:lvlJc w:val="left"/>
      <w:pPr>
        <w:ind w:left="1146" w:hanging="360"/>
      </w:pPr>
      <w:rPr>
        <w:rFonts w:cs="Times New Roman" w:hint="default"/>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26" w15:restartNumberingAfterBreak="0">
    <w:nsid w:val="3A5C162D"/>
    <w:multiLevelType w:val="hybridMultilevel"/>
    <w:tmpl w:val="62048FD0"/>
    <w:lvl w:ilvl="0" w:tplc="3D9A9C94">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7" w15:restartNumberingAfterBreak="0">
    <w:nsid w:val="3B6560E3"/>
    <w:multiLevelType w:val="multilevel"/>
    <w:tmpl w:val="D994BA40"/>
    <w:lvl w:ilvl="0">
      <w:start w:val="4"/>
      <w:numFmt w:val="decimal"/>
      <w:lvlText w:val="%1."/>
      <w:lvlJc w:val="left"/>
      <w:pPr>
        <w:ind w:left="360" w:hanging="360"/>
      </w:pPr>
      <w:rPr>
        <w:rFonts w:hint="default"/>
        <w:b w:val="0"/>
        <w:color w:val="auto"/>
      </w:rPr>
    </w:lvl>
    <w:lvl w:ilvl="1">
      <w:start w:val="5"/>
      <w:numFmt w:val="decimal"/>
      <w:lvlText w:val="%1.%2."/>
      <w:lvlJc w:val="left"/>
      <w:pPr>
        <w:ind w:left="1494" w:hanging="360"/>
      </w:pPr>
      <w:rPr>
        <w:rFonts w:hint="default"/>
        <w:b/>
        <w:bCs/>
        <w:i w:val="0"/>
        <w:iCs w:val="0"/>
        <w:color w:val="auto"/>
      </w:rPr>
    </w:lvl>
    <w:lvl w:ilvl="2">
      <w:start w:val="1"/>
      <w:numFmt w:val="decimal"/>
      <w:lvlText w:val="%1.%2.%3."/>
      <w:lvlJc w:val="left"/>
      <w:pPr>
        <w:ind w:left="2988" w:hanging="720"/>
      </w:pPr>
      <w:rPr>
        <w:rFonts w:hint="default"/>
        <w:b w:val="0"/>
        <w:color w:val="auto"/>
      </w:rPr>
    </w:lvl>
    <w:lvl w:ilvl="3">
      <w:start w:val="1"/>
      <w:numFmt w:val="decimal"/>
      <w:lvlText w:val="%1.%2.%3.%4."/>
      <w:lvlJc w:val="left"/>
      <w:pPr>
        <w:ind w:left="4122" w:hanging="720"/>
      </w:pPr>
      <w:rPr>
        <w:rFonts w:hint="default"/>
        <w:b w:val="0"/>
        <w:color w:val="auto"/>
      </w:rPr>
    </w:lvl>
    <w:lvl w:ilvl="4">
      <w:start w:val="1"/>
      <w:numFmt w:val="decimal"/>
      <w:lvlText w:val="%1.%2.%3.%4.%5."/>
      <w:lvlJc w:val="left"/>
      <w:pPr>
        <w:ind w:left="5616" w:hanging="1080"/>
      </w:pPr>
      <w:rPr>
        <w:rFonts w:hint="default"/>
        <w:b w:val="0"/>
        <w:color w:val="auto"/>
      </w:rPr>
    </w:lvl>
    <w:lvl w:ilvl="5">
      <w:start w:val="1"/>
      <w:numFmt w:val="decimal"/>
      <w:lvlText w:val="%1.%2.%3.%4.%5.%6."/>
      <w:lvlJc w:val="left"/>
      <w:pPr>
        <w:ind w:left="6750" w:hanging="1080"/>
      </w:pPr>
      <w:rPr>
        <w:rFonts w:hint="default"/>
        <w:b w:val="0"/>
        <w:color w:val="auto"/>
      </w:rPr>
    </w:lvl>
    <w:lvl w:ilvl="6">
      <w:start w:val="1"/>
      <w:numFmt w:val="decimal"/>
      <w:lvlText w:val="%1.%2.%3.%4.%5.%6.%7."/>
      <w:lvlJc w:val="left"/>
      <w:pPr>
        <w:ind w:left="8244" w:hanging="1440"/>
      </w:pPr>
      <w:rPr>
        <w:rFonts w:hint="default"/>
        <w:b w:val="0"/>
        <w:color w:val="auto"/>
      </w:rPr>
    </w:lvl>
    <w:lvl w:ilvl="7">
      <w:start w:val="1"/>
      <w:numFmt w:val="decimal"/>
      <w:lvlText w:val="%1.%2.%3.%4.%5.%6.%7.%8."/>
      <w:lvlJc w:val="left"/>
      <w:pPr>
        <w:ind w:left="9378" w:hanging="1440"/>
      </w:pPr>
      <w:rPr>
        <w:rFonts w:hint="default"/>
        <w:b w:val="0"/>
        <w:color w:val="auto"/>
      </w:rPr>
    </w:lvl>
    <w:lvl w:ilvl="8">
      <w:start w:val="1"/>
      <w:numFmt w:val="decimal"/>
      <w:lvlText w:val="%1.%2.%3.%4.%5.%6.%7.%8.%9."/>
      <w:lvlJc w:val="left"/>
      <w:pPr>
        <w:ind w:left="10872" w:hanging="1800"/>
      </w:pPr>
      <w:rPr>
        <w:rFonts w:hint="default"/>
        <w:b w:val="0"/>
        <w:color w:val="auto"/>
      </w:rPr>
    </w:lvl>
  </w:abstractNum>
  <w:abstractNum w:abstractNumId="28" w15:restartNumberingAfterBreak="0">
    <w:nsid w:val="3D8B3A80"/>
    <w:multiLevelType w:val="hybridMultilevel"/>
    <w:tmpl w:val="20D6053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3DC02831"/>
    <w:multiLevelType w:val="multilevel"/>
    <w:tmpl w:val="8820CD02"/>
    <w:lvl w:ilvl="0">
      <w:start w:val="500"/>
      <w:numFmt w:val="lowerRoman"/>
      <w:lvlText w:val="%1)"/>
      <w:lvlJc w:val="left"/>
      <w:pPr>
        <w:tabs>
          <w:tab w:val="num" w:pos="720"/>
        </w:tabs>
        <w:ind w:left="720" w:hanging="360"/>
      </w:pPr>
      <w:rPr>
        <w:rFonts w:ascii="Times New Roman" w:eastAsia="Times New Roman" w:hAnsi="Times New Roman" w:cs="Times New Roman" w:hint="default"/>
        <w:b/>
        <w:bCs/>
        <w:color w:val="000000"/>
        <w:sz w:val="20"/>
        <w:szCs w:val="20"/>
      </w:rPr>
    </w:lvl>
    <w:lvl w:ilvl="1">
      <w:start w:val="1"/>
      <w:numFmt w:val="decimal"/>
      <w:lvlText w:val="%2)"/>
      <w:lvlJc w:val="left"/>
      <w:pPr>
        <w:tabs>
          <w:tab w:val="num" w:pos="1080"/>
        </w:tabs>
        <w:ind w:left="1080" w:hanging="360"/>
      </w:pPr>
      <w:rPr>
        <w:rFonts w:cs="Times New Roman" w:hint="default"/>
        <w:i w:val="0"/>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30" w15:restartNumberingAfterBreak="0">
    <w:nsid w:val="3E5F0F79"/>
    <w:multiLevelType w:val="hybridMultilevel"/>
    <w:tmpl w:val="7238671C"/>
    <w:lvl w:ilvl="0" w:tplc="E5324098">
      <w:start w:val="2"/>
      <w:numFmt w:val="decimal"/>
      <w:lvlText w:val="%1)"/>
      <w:lvlJc w:val="left"/>
      <w:pPr>
        <w:ind w:left="2139"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1187F08"/>
    <w:multiLevelType w:val="hybridMultilevel"/>
    <w:tmpl w:val="F75E884E"/>
    <w:lvl w:ilvl="0" w:tplc="8812C1A8">
      <w:start w:val="1"/>
      <w:numFmt w:val="lowerLetter"/>
      <w:lvlText w:val="%1)"/>
      <w:lvlJc w:val="left"/>
      <w:pPr>
        <w:ind w:left="2061" w:hanging="360"/>
      </w:pPr>
      <w:rPr>
        <w:rFonts w:hint="default"/>
        <w:b w:val="0"/>
        <w:color w:val="auto"/>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32" w15:restartNumberingAfterBreak="0">
    <w:nsid w:val="440F3E64"/>
    <w:multiLevelType w:val="hybridMultilevel"/>
    <w:tmpl w:val="DFD44B94"/>
    <w:lvl w:ilvl="0" w:tplc="FB80F386">
      <w:start w:val="1"/>
      <w:numFmt w:val="decimal"/>
      <w:lvlText w:val="%1)"/>
      <w:lvlJc w:val="left"/>
      <w:pPr>
        <w:tabs>
          <w:tab w:val="num" w:pos="870"/>
        </w:tabs>
        <w:ind w:left="87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72B12B2"/>
    <w:multiLevelType w:val="hybridMultilevel"/>
    <w:tmpl w:val="C92641A0"/>
    <w:lvl w:ilvl="0" w:tplc="1E02AA2C">
      <w:start w:val="1"/>
      <w:numFmt w:val="lowerLetter"/>
      <w:lvlText w:val="%1)"/>
      <w:lvlJc w:val="left"/>
      <w:pPr>
        <w:ind w:left="2061" w:hanging="360"/>
      </w:pPr>
      <w:rPr>
        <w:rFonts w:hint="default"/>
        <w:b w:val="0"/>
        <w:color w:val="auto"/>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34" w15:restartNumberingAfterBreak="0">
    <w:nsid w:val="4C231E0B"/>
    <w:multiLevelType w:val="hybridMultilevel"/>
    <w:tmpl w:val="79EE401E"/>
    <w:lvl w:ilvl="0" w:tplc="F93AA7F8">
      <w:start w:val="1"/>
      <w:numFmt w:val="decimal"/>
      <w:lvlText w:val="%1)"/>
      <w:lvlJc w:val="left"/>
      <w:pPr>
        <w:ind w:left="1001" w:hanging="360"/>
      </w:pPr>
      <w:rPr>
        <w:rFonts w:hint="default"/>
        <w:b w:val="0"/>
        <w:bCs w:val="0"/>
        <w:color w:val="auto"/>
      </w:rPr>
    </w:lvl>
    <w:lvl w:ilvl="1" w:tplc="04150019" w:tentative="1">
      <w:start w:val="1"/>
      <w:numFmt w:val="lowerLetter"/>
      <w:lvlText w:val="%2."/>
      <w:lvlJc w:val="left"/>
      <w:pPr>
        <w:ind w:left="1721" w:hanging="360"/>
      </w:pPr>
    </w:lvl>
    <w:lvl w:ilvl="2" w:tplc="0415001B" w:tentative="1">
      <w:start w:val="1"/>
      <w:numFmt w:val="lowerRoman"/>
      <w:lvlText w:val="%3."/>
      <w:lvlJc w:val="right"/>
      <w:pPr>
        <w:ind w:left="2441" w:hanging="180"/>
      </w:pPr>
    </w:lvl>
    <w:lvl w:ilvl="3" w:tplc="0415000F" w:tentative="1">
      <w:start w:val="1"/>
      <w:numFmt w:val="decimal"/>
      <w:lvlText w:val="%4."/>
      <w:lvlJc w:val="left"/>
      <w:pPr>
        <w:ind w:left="3161" w:hanging="360"/>
      </w:pPr>
    </w:lvl>
    <w:lvl w:ilvl="4" w:tplc="04150019" w:tentative="1">
      <w:start w:val="1"/>
      <w:numFmt w:val="lowerLetter"/>
      <w:lvlText w:val="%5."/>
      <w:lvlJc w:val="left"/>
      <w:pPr>
        <w:ind w:left="3881" w:hanging="360"/>
      </w:pPr>
    </w:lvl>
    <w:lvl w:ilvl="5" w:tplc="0415001B" w:tentative="1">
      <w:start w:val="1"/>
      <w:numFmt w:val="lowerRoman"/>
      <w:lvlText w:val="%6."/>
      <w:lvlJc w:val="right"/>
      <w:pPr>
        <w:ind w:left="4601" w:hanging="180"/>
      </w:pPr>
    </w:lvl>
    <w:lvl w:ilvl="6" w:tplc="0415000F" w:tentative="1">
      <w:start w:val="1"/>
      <w:numFmt w:val="decimal"/>
      <w:lvlText w:val="%7."/>
      <w:lvlJc w:val="left"/>
      <w:pPr>
        <w:ind w:left="5321" w:hanging="360"/>
      </w:pPr>
    </w:lvl>
    <w:lvl w:ilvl="7" w:tplc="04150019" w:tentative="1">
      <w:start w:val="1"/>
      <w:numFmt w:val="lowerLetter"/>
      <w:lvlText w:val="%8."/>
      <w:lvlJc w:val="left"/>
      <w:pPr>
        <w:ind w:left="6041" w:hanging="360"/>
      </w:pPr>
    </w:lvl>
    <w:lvl w:ilvl="8" w:tplc="0415001B" w:tentative="1">
      <w:start w:val="1"/>
      <w:numFmt w:val="lowerRoman"/>
      <w:lvlText w:val="%9."/>
      <w:lvlJc w:val="right"/>
      <w:pPr>
        <w:ind w:left="6761" w:hanging="180"/>
      </w:pPr>
    </w:lvl>
  </w:abstractNum>
  <w:abstractNum w:abstractNumId="35" w15:restartNumberingAfterBreak="0">
    <w:nsid w:val="4DC2489E"/>
    <w:multiLevelType w:val="hybridMultilevel"/>
    <w:tmpl w:val="5E289D1A"/>
    <w:lvl w:ilvl="0" w:tplc="C9C4E83C">
      <w:start w:val="1"/>
      <w:numFmt w:val="lowerLetter"/>
      <w:lvlText w:val="%1)"/>
      <w:lvlJc w:val="left"/>
      <w:pPr>
        <w:tabs>
          <w:tab w:val="num" w:pos="2415"/>
        </w:tabs>
        <w:ind w:left="2415" w:firstLine="0"/>
      </w:pPr>
      <w:rPr>
        <w:rFonts w:ascii="Arial" w:hAnsi="Arial" w:cs="Arial" w:hint="default"/>
        <w:sz w:val="20"/>
        <w:szCs w:val="20"/>
      </w:rPr>
    </w:lvl>
    <w:lvl w:ilvl="1" w:tplc="5D087AB8">
      <w:start w:val="1"/>
      <w:numFmt w:val="lowerLetter"/>
      <w:lvlText w:val="%2)"/>
      <w:lvlJc w:val="left"/>
      <w:pPr>
        <w:tabs>
          <w:tab w:val="num" w:pos="2415"/>
        </w:tabs>
        <w:ind w:left="2415" w:firstLine="0"/>
      </w:pPr>
      <w:rPr>
        <w:rFonts w:ascii="Arial" w:hAnsi="Arial" w:cs="Arial" w:hint="default"/>
        <w:sz w:val="20"/>
        <w:szCs w:val="20"/>
      </w:rPr>
    </w:lvl>
    <w:lvl w:ilvl="2" w:tplc="0415001B" w:tentative="1">
      <w:start w:val="1"/>
      <w:numFmt w:val="lowerRoman"/>
      <w:lvlText w:val="%3."/>
      <w:lvlJc w:val="right"/>
      <w:pPr>
        <w:tabs>
          <w:tab w:val="num" w:pos="3495"/>
        </w:tabs>
        <w:ind w:left="3495" w:hanging="180"/>
      </w:pPr>
    </w:lvl>
    <w:lvl w:ilvl="3" w:tplc="0415000F" w:tentative="1">
      <w:start w:val="1"/>
      <w:numFmt w:val="decimal"/>
      <w:lvlText w:val="%4."/>
      <w:lvlJc w:val="left"/>
      <w:pPr>
        <w:tabs>
          <w:tab w:val="num" w:pos="4215"/>
        </w:tabs>
        <w:ind w:left="4215" w:hanging="360"/>
      </w:pPr>
    </w:lvl>
    <w:lvl w:ilvl="4" w:tplc="04150019" w:tentative="1">
      <w:start w:val="1"/>
      <w:numFmt w:val="lowerLetter"/>
      <w:lvlText w:val="%5."/>
      <w:lvlJc w:val="left"/>
      <w:pPr>
        <w:tabs>
          <w:tab w:val="num" w:pos="4935"/>
        </w:tabs>
        <w:ind w:left="4935" w:hanging="360"/>
      </w:pPr>
    </w:lvl>
    <w:lvl w:ilvl="5" w:tplc="0415001B" w:tentative="1">
      <w:start w:val="1"/>
      <w:numFmt w:val="lowerRoman"/>
      <w:lvlText w:val="%6."/>
      <w:lvlJc w:val="right"/>
      <w:pPr>
        <w:tabs>
          <w:tab w:val="num" w:pos="5655"/>
        </w:tabs>
        <w:ind w:left="5655" w:hanging="180"/>
      </w:pPr>
    </w:lvl>
    <w:lvl w:ilvl="6" w:tplc="0415000F" w:tentative="1">
      <w:start w:val="1"/>
      <w:numFmt w:val="decimal"/>
      <w:lvlText w:val="%7."/>
      <w:lvlJc w:val="left"/>
      <w:pPr>
        <w:tabs>
          <w:tab w:val="num" w:pos="6375"/>
        </w:tabs>
        <w:ind w:left="6375" w:hanging="360"/>
      </w:pPr>
    </w:lvl>
    <w:lvl w:ilvl="7" w:tplc="04150019" w:tentative="1">
      <w:start w:val="1"/>
      <w:numFmt w:val="lowerLetter"/>
      <w:lvlText w:val="%8."/>
      <w:lvlJc w:val="left"/>
      <w:pPr>
        <w:tabs>
          <w:tab w:val="num" w:pos="7095"/>
        </w:tabs>
        <w:ind w:left="7095" w:hanging="360"/>
      </w:pPr>
    </w:lvl>
    <w:lvl w:ilvl="8" w:tplc="0415001B" w:tentative="1">
      <w:start w:val="1"/>
      <w:numFmt w:val="lowerRoman"/>
      <w:lvlText w:val="%9."/>
      <w:lvlJc w:val="right"/>
      <w:pPr>
        <w:tabs>
          <w:tab w:val="num" w:pos="7815"/>
        </w:tabs>
        <w:ind w:left="7815" w:hanging="180"/>
      </w:pPr>
    </w:lvl>
  </w:abstractNum>
  <w:abstractNum w:abstractNumId="36" w15:restartNumberingAfterBreak="0">
    <w:nsid w:val="4F913B31"/>
    <w:multiLevelType w:val="hybridMultilevel"/>
    <w:tmpl w:val="7616C5CE"/>
    <w:lvl w:ilvl="0" w:tplc="F93AA7F8">
      <w:start w:val="1"/>
      <w:numFmt w:val="decimal"/>
      <w:lvlText w:val="%1)"/>
      <w:lvlJc w:val="left"/>
      <w:pPr>
        <w:ind w:left="1440" w:hanging="360"/>
      </w:pPr>
      <w:rPr>
        <w:rFonts w:hint="default"/>
        <w:b w:val="0"/>
        <w:bCs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54377F43"/>
    <w:multiLevelType w:val="hybridMultilevel"/>
    <w:tmpl w:val="FE3AC0DC"/>
    <w:lvl w:ilvl="0" w:tplc="F93AA7F8">
      <w:start w:val="1"/>
      <w:numFmt w:val="decimal"/>
      <w:lvlText w:val="%1)"/>
      <w:lvlJc w:val="left"/>
      <w:pPr>
        <w:ind w:left="1800" w:hanging="360"/>
      </w:pPr>
      <w:rPr>
        <w:rFonts w:hint="default"/>
        <w:b w:val="0"/>
        <w:bCs w:val="0"/>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8" w15:restartNumberingAfterBreak="0">
    <w:nsid w:val="54CB3AE3"/>
    <w:multiLevelType w:val="hybridMultilevel"/>
    <w:tmpl w:val="2ACE82C8"/>
    <w:lvl w:ilvl="0" w:tplc="97BECECA">
      <w:start w:val="1"/>
      <w:numFmt w:val="decimal"/>
      <w:lvlText w:val="%1)"/>
      <w:lvlJc w:val="left"/>
      <w:pPr>
        <w:ind w:left="1800" w:hanging="360"/>
      </w:pPr>
      <w:rPr>
        <w:rFonts w:hint="default"/>
        <w:b w:val="0"/>
        <w:bCs w:val="0"/>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9" w15:restartNumberingAfterBreak="0">
    <w:nsid w:val="57952720"/>
    <w:multiLevelType w:val="hybridMultilevel"/>
    <w:tmpl w:val="6D0A98AE"/>
    <w:lvl w:ilvl="0" w:tplc="F93AA7F8">
      <w:start w:val="1"/>
      <w:numFmt w:val="decimal"/>
      <w:lvlText w:val="%1)"/>
      <w:lvlJc w:val="left"/>
      <w:pPr>
        <w:ind w:left="1833" w:hanging="360"/>
      </w:pPr>
      <w:rPr>
        <w:rFonts w:hint="default"/>
        <w:b w:val="0"/>
        <w:bCs w:val="0"/>
        <w:color w:val="auto"/>
      </w:rPr>
    </w:lvl>
    <w:lvl w:ilvl="1" w:tplc="04150019" w:tentative="1">
      <w:start w:val="1"/>
      <w:numFmt w:val="lowerLetter"/>
      <w:lvlText w:val="%2."/>
      <w:lvlJc w:val="left"/>
      <w:pPr>
        <w:ind w:left="2553" w:hanging="360"/>
      </w:pPr>
    </w:lvl>
    <w:lvl w:ilvl="2" w:tplc="0415001B" w:tentative="1">
      <w:start w:val="1"/>
      <w:numFmt w:val="lowerRoman"/>
      <w:lvlText w:val="%3."/>
      <w:lvlJc w:val="right"/>
      <w:pPr>
        <w:ind w:left="3273" w:hanging="180"/>
      </w:pPr>
    </w:lvl>
    <w:lvl w:ilvl="3" w:tplc="0415000F" w:tentative="1">
      <w:start w:val="1"/>
      <w:numFmt w:val="decimal"/>
      <w:lvlText w:val="%4."/>
      <w:lvlJc w:val="left"/>
      <w:pPr>
        <w:ind w:left="3993" w:hanging="360"/>
      </w:pPr>
    </w:lvl>
    <w:lvl w:ilvl="4" w:tplc="04150019" w:tentative="1">
      <w:start w:val="1"/>
      <w:numFmt w:val="lowerLetter"/>
      <w:lvlText w:val="%5."/>
      <w:lvlJc w:val="left"/>
      <w:pPr>
        <w:ind w:left="4713" w:hanging="360"/>
      </w:pPr>
    </w:lvl>
    <w:lvl w:ilvl="5" w:tplc="0415001B" w:tentative="1">
      <w:start w:val="1"/>
      <w:numFmt w:val="lowerRoman"/>
      <w:lvlText w:val="%6."/>
      <w:lvlJc w:val="right"/>
      <w:pPr>
        <w:ind w:left="5433" w:hanging="180"/>
      </w:pPr>
    </w:lvl>
    <w:lvl w:ilvl="6" w:tplc="0415000F" w:tentative="1">
      <w:start w:val="1"/>
      <w:numFmt w:val="decimal"/>
      <w:lvlText w:val="%7."/>
      <w:lvlJc w:val="left"/>
      <w:pPr>
        <w:ind w:left="6153" w:hanging="360"/>
      </w:pPr>
    </w:lvl>
    <w:lvl w:ilvl="7" w:tplc="04150019" w:tentative="1">
      <w:start w:val="1"/>
      <w:numFmt w:val="lowerLetter"/>
      <w:lvlText w:val="%8."/>
      <w:lvlJc w:val="left"/>
      <w:pPr>
        <w:ind w:left="6873" w:hanging="360"/>
      </w:pPr>
    </w:lvl>
    <w:lvl w:ilvl="8" w:tplc="0415001B" w:tentative="1">
      <w:start w:val="1"/>
      <w:numFmt w:val="lowerRoman"/>
      <w:lvlText w:val="%9."/>
      <w:lvlJc w:val="right"/>
      <w:pPr>
        <w:ind w:left="7593" w:hanging="180"/>
      </w:pPr>
    </w:lvl>
  </w:abstractNum>
  <w:abstractNum w:abstractNumId="40" w15:restartNumberingAfterBreak="0">
    <w:nsid w:val="5D48659A"/>
    <w:multiLevelType w:val="multilevel"/>
    <w:tmpl w:val="EC6EF20A"/>
    <w:lvl w:ilvl="0">
      <w:start w:val="1"/>
      <w:numFmt w:val="lowerLetter"/>
      <w:lvlText w:val="%1)"/>
      <w:lvlJc w:val="left"/>
      <w:pPr>
        <w:tabs>
          <w:tab w:val="num" w:pos="700"/>
        </w:tabs>
        <w:ind w:left="624" w:hanging="284"/>
      </w:pPr>
      <w:rPr>
        <w:rFonts w:hint="default"/>
        <w:b w:val="0"/>
        <w:bCs w:val="0"/>
        <w:i w:val="0"/>
        <w:strike w:val="0"/>
        <w:color w:val="auto"/>
        <w:w w:val="100"/>
        <w:sz w:val="20"/>
        <w:szCs w:val="20"/>
      </w:rPr>
    </w:lvl>
    <w:lvl w:ilvl="1">
      <w:start w:val="1"/>
      <w:numFmt w:val="decimal"/>
      <w:lvlText w:val="%2)"/>
      <w:lvlJc w:val="left"/>
      <w:pPr>
        <w:ind w:left="1636" w:hanging="360"/>
      </w:pPr>
      <w:rPr>
        <w:rFonts w:cs="Times New Roman" w:hint="default"/>
        <w:b w:val="0"/>
        <w:bCs w:val="0"/>
        <w:i w:val="0"/>
        <w:sz w:val="20"/>
        <w:szCs w:val="20"/>
      </w:rPr>
    </w:lvl>
    <w:lvl w:ilvl="2">
      <w:start w:val="1"/>
      <w:numFmt w:val="decimal"/>
      <w:isLgl/>
      <w:lvlText w:val="%1.%2.%3."/>
      <w:lvlJc w:val="left"/>
      <w:pPr>
        <w:ind w:left="2932" w:hanging="720"/>
      </w:pPr>
      <w:rPr>
        <w:rFonts w:cs="Times New Roman" w:hint="default"/>
      </w:rPr>
    </w:lvl>
    <w:lvl w:ilvl="3">
      <w:start w:val="1"/>
      <w:numFmt w:val="decimal"/>
      <w:lvlText w:val="%4)"/>
      <w:lvlJc w:val="left"/>
      <w:pPr>
        <w:ind w:left="3868" w:hanging="720"/>
      </w:pPr>
      <w:rPr>
        <w:rFonts w:cs="Times New Roman"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41" w15:restartNumberingAfterBreak="0">
    <w:nsid w:val="61886A97"/>
    <w:multiLevelType w:val="hybridMultilevel"/>
    <w:tmpl w:val="78B40A64"/>
    <w:lvl w:ilvl="0" w:tplc="4810173A">
      <w:start w:val="1"/>
      <w:numFmt w:val="lowerLetter"/>
      <w:lvlText w:val="%1)"/>
      <w:lvlJc w:val="left"/>
      <w:pPr>
        <w:ind w:left="1778" w:hanging="360"/>
      </w:pPr>
      <w:rPr>
        <w:rFonts w:cs="Times New Roman" w:hint="default"/>
        <w:color w:val="auto"/>
      </w:rPr>
    </w:lvl>
    <w:lvl w:ilvl="1" w:tplc="04150019" w:tentative="1">
      <w:start w:val="1"/>
      <w:numFmt w:val="lowerLetter"/>
      <w:lvlText w:val="%2."/>
      <w:lvlJc w:val="left"/>
      <w:pPr>
        <w:ind w:left="2498" w:hanging="360"/>
      </w:pPr>
      <w:rPr>
        <w:rFonts w:cs="Times New Roman"/>
      </w:rPr>
    </w:lvl>
    <w:lvl w:ilvl="2" w:tplc="0415001B" w:tentative="1">
      <w:start w:val="1"/>
      <w:numFmt w:val="lowerRoman"/>
      <w:lvlText w:val="%3."/>
      <w:lvlJc w:val="right"/>
      <w:pPr>
        <w:ind w:left="3218" w:hanging="180"/>
      </w:pPr>
      <w:rPr>
        <w:rFonts w:cs="Times New Roman"/>
      </w:rPr>
    </w:lvl>
    <w:lvl w:ilvl="3" w:tplc="0415000F" w:tentative="1">
      <w:start w:val="1"/>
      <w:numFmt w:val="decimal"/>
      <w:lvlText w:val="%4."/>
      <w:lvlJc w:val="left"/>
      <w:pPr>
        <w:ind w:left="3938" w:hanging="360"/>
      </w:pPr>
      <w:rPr>
        <w:rFonts w:cs="Times New Roman"/>
      </w:rPr>
    </w:lvl>
    <w:lvl w:ilvl="4" w:tplc="04150019" w:tentative="1">
      <w:start w:val="1"/>
      <w:numFmt w:val="lowerLetter"/>
      <w:lvlText w:val="%5."/>
      <w:lvlJc w:val="left"/>
      <w:pPr>
        <w:ind w:left="4658" w:hanging="360"/>
      </w:pPr>
      <w:rPr>
        <w:rFonts w:cs="Times New Roman"/>
      </w:rPr>
    </w:lvl>
    <w:lvl w:ilvl="5" w:tplc="0415001B" w:tentative="1">
      <w:start w:val="1"/>
      <w:numFmt w:val="lowerRoman"/>
      <w:lvlText w:val="%6."/>
      <w:lvlJc w:val="right"/>
      <w:pPr>
        <w:ind w:left="5378" w:hanging="180"/>
      </w:pPr>
      <w:rPr>
        <w:rFonts w:cs="Times New Roman"/>
      </w:rPr>
    </w:lvl>
    <w:lvl w:ilvl="6" w:tplc="0415000F" w:tentative="1">
      <w:start w:val="1"/>
      <w:numFmt w:val="decimal"/>
      <w:lvlText w:val="%7."/>
      <w:lvlJc w:val="left"/>
      <w:pPr>
        <w:ind w:left="6098" w:hanging="360"/>
      </w:pPr>
      <w:rPr>
        <w:rFonts w:cs="Times New Roman"/>
      </w:rPr>
    </w:lvl>
    <w:lvl w:ilvl="7" w:tplc="04150019" w:tentative="1">
      <w:start w:val="1"/>
      <w:numFmt w:val="lowerLetter"/>
      <w:lvlText w:val="%8."/>
      <w:lvlJc w:val="left"/>
      <w:pPr>
        <w:ind w:left="6818" w:hanging="360"/>
      </w:pPr>
      <w:rPr>
        <w:rFonts w:cs="Times New Roman"/>
      </w:rPr>
    </w:lvl>
    <w:lvl w:ilvl="8" w:tplc="0415001B" w:tentative="1">
      <w:start w:val="1"/>
      <w:numFmt w:val="lowerRoman"/>
      <w:lvlText w:val="%9."/>
      <w:lvlJc w:val="right"/>
      <w:pPr>
        <w:ind w:left="7538" w:hanging="180"/>
      </w:pPr>
      <w:rPr>
        <w:rFonts w:cs="Times New Roman"/>
      </w:rPr>
    </w:lvl>
  </w:abstractNum>
  <w:abstractNum w:abstractNumId="42" w15:restartNumberingAfterBreak="0">
    <w:nsid w:val="63E645BC"/>
    <w:multiLevelType w:val="multilevel"/>
    <w:tmpl w:val="C62E50F2"/>
    <w:lvl w:ilvl="0">
      <w:start w:val="5"/>
      <w:numFmt w:val="lowerLetter"/>
      <w:lvlText w:val="%1)"/>
      <w:lvlJc w:val="left"/>
      <w:pPr>
        <w:tabs>
          <w:tab w:val="num" w:pos="700"/>
        </w:tabs>
        <w:ind w:left="624" w:hanging="284"/>
      </w:pPr>
      <w:rPr>
        <w:rFonts w:hint="default"/>
        <w:b w:val="0"/>
        <w:bCs w:val="0"/>
        <w:i w:val="0"/>
        <w:strike w:val="0"/>
        <w:color w:val="auto"/>
        <w:w w:val="100"/>
        <w:sz w:val="20"/>
        <w:szCs w:val="20"/>
      </w:rPr>
    </w:lvl>
    <w:lvl w:ilvl="1">
      <w:start w:val="1"/>
      <w:numFmt w:val="lowerLetter"/>
      <w:lvlText w:val="%2)"/>
      <w:lvlJc w:val="left"/>
      <w:pPr>
        <w:ind w:left="1636" w:hanging="360"/>
      </w:pPr>
      <w:rPr>
        <w:rFonts w:hint="default"/>
        <w:b w:val="0"/>
        <w:bCs w:val="0"/>
        <w:i w:val="0"/>
        <w:sz w:val="20"/>
        <w:szCs w:val="20"/>
      </w:rPr>
    </w:lvl>
    <w:lvl w:ilvl="2">
      <w:start w:val="1"/>
      <w:numFmt w:val="decimal"/>
      <w:isLgl/>
      <w:lvlText w:val="%1.%2.%3."/>
      <w:lvlJc w:val="left"/>
      <w:pPr>
        <w:ind w:left="2932" w:hanging="720"/>
      </w:pPr>
      <w:rPr>
        <w:rFonts w:cs="Times New Roman" w:hint="default"/>
      </w:rPr>
    </w:lvl>
    <w:lvl w:ilvl="3">
      <w:start w:val="1"/>
      <w:numFmt w:val="decimal"/>
      <w:lvlText w:val="%4)"/>
      <w:lvlJc w:val="left"/>
      <w:pPr>
        <w:ind w:left="3868" w:hanging="720"/>
      </w:pPr>
      <w:rPr>
        <w:rFonts w:cs="Times New Roman"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43" w15:restartNumberingAfterBreak="0">
    <w:nsid w:val="672B219C"/>
    <w:multiLevelType w:val="multilevel"/>
    <w:tmpl w:val="0BAE5AA4"/>
    <w:lvl w:ilvl="0">
      <w:start w:val="5"/>
      <w:numFmt w:val="decimal"/>
      <w:lvlText w:val="%1)"/>
      <w:lvlJc w:val="left"/>
      <w:pPr>
        <w:tabs>
          <w:tab w:val="num" w:pos="720"/>
        </w:tabs>
        <w:ind w:left="720" w:hanging="360"/>
      </w:pPr>
      <w:rPr>
        <w:rFonts w:cs="Times New Roman" w:hint="default"/>
        <w:color w:val="auto"/>
      </w:rPr>
    </w:lvl>
    <w:lvl w:ilvl="1">
      <w:start w:val="2"/>
      <w:numFmt w:val="decimal"/>
      <w:lvlText w:val="%2)"/>
      <w:lvlJc w:val="left"/>
      <w:pPr>
        <w:tabs>
          <w:tab w:val="num" w:pos="1080"/>
        </w:tabs>
        <w:ind w:left="1080" w:hanging="360"/>
      </w:pPr>
      <w:rPr>
        <w:rFonts w:cs="Times New Roman" w:hint="default"/>
      </w:rPr>
    </w:lvl>
    <w:lvl w:ilvl="2">
      <w:start w:val="1"/>
      <w:numFmt w:val="lowerLetter"/>
      <w:lvlText w:val="%3)"/>
      <w:lvlJc w:val="left"/>
      <w:pPr>
        <w:tabs>
          <w:tab w:val="num" w:pos="1440"/>
        </w:tabs>
        <w:ind w:left="1440" w:hanging="360"/>
      </w:pPr>
      <w:rPr>
        <w:rFonts w:hint="default"/>
        <w:b w:val="0"/>
        <w:bCs w:val="0"/>
        <w:color w:val="auto"/>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44" w15:restartNumberingAfterBreak="0">
    <w:nsid w:val="6974653E"/>
    <w:multiLevelType w:val="multilevel"/>
    <w:tmpl w:val="A1ACF308"/>
    <w:lvl w:ilvl="0">
      <w:start w:val="1"/>
      <w:numFmt w:val="decimal"/>
      <w:lvlText w:val="%1."/>
      <w:lvlJc w:val="left"/>
      <w:pPr>
        <w:ind w:left="390" w:hanging="390"/>
      </w:pPr>
      <w:rPr>
        <w:rFonts w:eastAsia="Times New Roman" w:hint="default"/>
      </w:rPr>
    </w:lvl>
    <w:lvl w:ilvl="1">
      <w:start w:val="1"/>
      <w:numFmt w:val="decimal"/>
      <w:lvlText w:val="%1.%2."/>
      <w:lvlJc w:val="left"/>
      <w:pPr>
        <w:ind w:left="1524" w:hanging="390"/>
      </w:pPr>
      <w:rPr>
        <w:rFonts w:eastAsia="Times New Roman" w:hint="default"/>
        <w:b w:val="0"/>
        <w:bCs w:val="0"/>
      </w:rPr>
    </w:lvl>
    <w:lvl w:ilvl="2">
      <w:start w:val="1"/>
      <w:numFmt w:val="decimal"/>
      <w:lvlText w:val="%1.%2.%3."/>
      <w:lvlJc w:val="left"/>
      <w:pPr>
        <w:ind w:left="2988" w:hanging="720"/>
      </w:pPr>
      <w:rPr>
        <w:rFonts w:eastAsia="Times New Roman" w:hint="default"/>
      </w:rPr>
    </w:lvl>
    <w:lvl w:ilvl="3">
      <w:start w:val="1"/>
      <w:numFmt w:val="decimal"/>
      <w:lvlText w:val="%1.%2.%3.%4."/>
      <w:lvlJc w:val="left"/>
      <w:pPr>
        <w:ind w:left="4122" w:hanging="720"/>
      </w:pPr>
      <w:rPr>
        <w:rFonts w:eastAsia="Times New Roman" w:hint="default"/>
      </w:rPr>
    </w:lvl>
    <w:lvl w:ilvl="4">
      <w:start w:val="1"/>
      <w:numFmt w:val="decimal"/>
      <w:lvlText w:val="%1.%2.%3.%4.%5."/>
      <w:lvlJc w:val="left"/>
      <w:pPr>
        <w:ind w:left="5616" w:hanging="1080"/>
      </w:pPr>
      <w:rPr>
        <w:rFonts w:eastAsia="Times New Roman" w:hint="default"/>
      </w:rPr>
    </w:lvl>
    <w:lvl w:ilvl="5">
      <w:start w:val="1"/>
      <w:numFmt w:val="decimal"/>
      <w:lvlText w:val="%1.%2.%3.%4.%5.%6."/>
      <w:lvlJc w:val="left"/>
      <w:pPr>
        <w:ind w:left="6750" w:hanging="1080"/>
      </w:pPr>
      <w:rPr>
        <w:rFonts w:eastAsia="Times New Roman" w:hint="default"/>
      </w:rPr>
    </w:lvl>
    <w:lvl w:ilvl="6">
      <w:start w:val="1"/>
      <w:numFmt w:val="decimal"/>
      <w:lvlText w:val="%1.%2.%3.%4.%5.%6.%7."/>
      <w:lvlJc w:val="left"/>
      <w:pPr>
        <w:ind w:left="8244" w:hanging="1440"/>
      </w:pPr>
      <w:rPr>
        <w:rFonts w:eastAsia="Times New Roman" w:hint="default"/>
      </w:rPr>
    </w:lvl>
    <w:lvl w:ilvl="7">
      <w:start w:val="1"/>
      <w:numFmt w:val="decimal"/>
      <w:lvlText w:val="%1.%2.%3.%4.%5.%6.%7.%8."/>
      <w:lvlJc w:val="left"/>
      <w:pPr>
        <w:ind w:left="9378" w:hanging="1440"/>
      </w:pPr>
      <w:rPr>
        <w:rFonts w:eastAsia="Times New Roman" w:hint="default"/>
      </w:rPr>
    </w:lvl>
    <w:lvl w:ilvl="8">
      <w:start w:val="1"/>
      <w:numFmt w:val="decimal"/>
      <w:lvlText w:val="%1.%2.%3.%4.%5.%6.%7.%8.%9."/>
      <w:lvlJc w:val="left"/>
      <w:pPr>
        <w:ind w:left="10872" w:hanging="1800"/>
      </w:pPr>
      <w:rPr>
        <w:rFonts w:eastAsia="Times New Roman" w:hint="default"/>
      </w:rPr>
    </w:lvl>
  </w:abstractNum>
  <w:abstractNum w:abstractNumId="45" w15:restartNumberingAfterBreak="0">
    <w:nsid w:val="6D5D66DB"/>
    <w:multiLevelType w:val="hybridMultilevel"/>
    <w:tmpl w:val="E1566582"/>
    <w:lvl w:ilvl="0" w:tplc="A258847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6D923763"/>
    <w:multiLevelType w:val="hybridMultilevel"/>
    <w:tmpl w:val="620AB032"/>
    <w:lvl w:ilvl="0" w:tplc="8774F756">
      <w:start w:val="1"/>
      <w:numFmt w:val="decimal"/>
      <w:lvlText w:val="%1)"/>
      <w:lvlJc w:val="left"/>
      <w:pPr>
        <w:ind w:left="1778" w:hanging="360"/>
      </w:pPr>
      <w:rPr>
        <w:rFonts w:cs="Times New Roman" w:hint="default"/>
        <w:b w:val="0"/>
        <w:color w:val="auto"/>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47" w15:restartNumberingAfterBreak="0">
    <w:nsid w:val="74FD547F"/>
    <w:multiLevelType w:val="multilevel"/>
    <w:tmpl w:val="DD0005C4"/>
    <w:lvl w:ilvl="0">
      <w:start w:val="1"/>
      <w:numFmt w:val="decimal"/>
      <w:lvlText w:val="%1)"/>
      <w:lvlJc w:val="left"/>
      <w:pPr>
        <w:tabs>
          <w:tab w:val="num" w:pos="700"/>
        </w:tabs>
        <w:ind w:left="624" w:hanging="284"/>
      </w:pPr>
      <w:rPr>
        <w:rFonts w:hint="default"/>
        <w:b w:val="0"/>
        <w:bCs w:val="0"/>
        <w:i w:val="0"/>
        <w:strike w:val="0"/>
        <w:color w:val="auto"/>
        <w:w w:val="100"/>
        <w:sz w:val="20"/>
        <w:szCs w:val="20"/>
      </w:rPr>
    </w:lvl>
    <w:lvl w:ilvl="1">
      <w:start w:val="1"/>
      <w:numFmt w:val="decimal"/>
      <w:lvlText w:val="%2)"/>
      <w:lvlJc w:val="left"/>
      <w:pPr>
        <w:ind w:left="1637" w:hanging="360"/>
      </w:pPr>
      <w:rPr>
        <w:rFonts w:cs="Times New Roman" w:hint="default"/>
        <w:b/>
        <w:bCs/>
        <w:i w:val="0"/>
        <w:sz w:val="20"/>
        <w:szCs w:val="20"/>
      </w:rPr>
    </w:lvl>
    <w:lvl w:ilvl="2">
      <w:start w:val="1"/>
      <w:numFmt w:val="decimal"/>
      <w:isLgl/>
      <w:lvlText w:val="%1.%2.%3."/>
      <w:lvlJc w:val="left"/>
      <w:pPr>
        <w:ind w:left="2932" w:hanging="720"/>
      </w:pPr>
      <w:rPr>
        <w:rFonts w:cs="Times New Roman" w:hint="default"/>
      </w:rPr>
    </w:lvl>
    <w:lvl w:ilvl="3">
      <w:start w:val="1"/>
      <w:numFmt w:val="lowerLetter"/>
      <w:lvlText w:val="%4)"/>
      <w:lvlJc w:val="left"/>
      <w:pPr>
        <w:ind w:left="3868" w:hanging="720"/>
      </w:pPr>
      <w:rPr>
        <w:rFonts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48" w15:restartNumberingAfterBreak="0">
    <w:nsid w:val="78E8315D"/>
    <w:multiLevelType w:val="hybridMultilevel"/>
    <w:tmpl w:val="0CAEE928"/>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9" w15:restartNumberingAfterBreak="0">
    <w:nsid w:val="7C6C1A79"/>
    <w:multiLevelType w:val="hybridMultilevel"/>
    <w:tmpl w:val="8036106E"/>
    <w:lvl w:ilvl="0" w:tplc="04150017">
      <w:start w:val="1"/>
      <w:numFmt w:val="lowerLetter"/>
      <w:lvlText w:val="%1)"/>
      <w:lvlJc w:val="left"/>
      <w:pPr>
        <w:ind w:left="2139" w:hanging="360"/>
      </w:pPr>
    </w:lvl>
    <w:lvl w:ilvl="1" w:tplc="04150019" w:tentative="1">
      <w:start w:val="1"/>
      <w:numFmt w:val="lowerLetter"/>
      <w:lvlText w:val="%2."/>
      <w:lvlJc w:val="left"/>
      <w:pPr>
        <w:ind w:left="2859" w:hanging="360"/>
      </w:pPr>
    </w:lvl>
    <w:lvl w:ilvl="2" w:tplc="0415001B" w:tentative="1">
      <w:start w:val="1"/>
      <w:numFmt w:val="lowerRoman"/>
      <w:lvlText w:val="%3."/>
      <w:lvlJc w:val="right"/>
      <w:pPr>
        <w:ind w:left="3579" w:hanging="180"/>
      </w:pPr>
    </w:lvl>
    <w:lvl w:ilvl="3" w:tplc="0415000F" w:tentative="1">
      <w:start w:val="1"/>
      <w:numFmt w:val="decimal"/>
      <w:lvlText w:val="%4."/>
      <w:lvlJc w:val="left"/>
      <w:pPr>
        <w:ind w:left="4299" w:hanging="360"/>
      </w:pPr>
    </w:lvl>
    <w:lvl w:ilvl="4" w:tplc="04150019" w:tentative="1">
      <w:start w:val="1"/>
      <w:numFmt w:val="lowerLetter"/>
      <w:lvlText w:val="%5."/>
      <w:lvlJc w:val="left"/>
      <w:pPr>
        <w:ind w:left="5019" w:hanging="360"/>
      </w:pPr>
    </w:lvl>
    <w:lvl w:ilvl="5" w:tplc="0415001B" w:tentative="1">
      <w:start w:val="1"/>
      <w:numFmt w:val="lowerRoman"/>
      <w:lvlText w:val="%6."/>
      <w:lvlJc w:val="right"/>
      <w:pPr>
        <w:ind w:left="5739" w:hanging="180"/>
      </w:pPr>
    </w:lvl>
    <w:lvl w:ilvl="6" w:tplc="0415000F" w:tentative="1">
      <w:start w:val="1"/>
      <w:numFmt w:val="decimal"/>
      <w:lvlText w:val="%7."/>
      <w:lvlJc w:val="left"/>
      <w:pPr>
        <w:ind w:left="6459" w:hanging="360"/>
      </w:pPr>
    </w:lvl>
    <w:lvl w:ilvl="7" w:tplc="04150019" w:tentative="1">
      <w:start w:val="1"/>
      <w:numFmt w:val="lowerLetter"/>
      <w:lvlText w:val="%8."/>
      <w:lvlJc w:val="left"/>
      <w:pPr>
        <w:ind w:left="7179" w:hanging="360"/>
      </w:pPr>
    </w:lvl>
    <w:lvl w:ilvl="8" w:tplc="0415001B" w:tentative="1">
      <w:start w:val="1"/>
      <w:numFmt w:val="lowerRoman"/>
      <w:lvlText w:val="%9."/>
      <w:lvlJc w:val="right"/>
      <w:pPr>
        <w:ind w:left="7899" w:hanging="180"/>
      </w:pPr>
    </w:lvl>
  </w:abstractNum>
  <w:abstractNum w:abstractNumId="50" w15:restartNumberingAfterBreak="0">
    <w:nsid w:val="7CAC1EB0"/>
    <w:multiLevelType w:val="hybridMultilevel"/>
    <w:tmpl w:val="376A53F4"/>
    <w:lvl w:ilvl="0" w:tplc="B590DBB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0"/>
  </w:num>
  <w:num w:numId="2">
    <w:abstractNumId w:val="1"/>
  </w:num>
  <w:num w:numId="3">
    <w:abstractNumId w:val="3"/>
  </w:num>
  <w:num w:numId="4">
    <w:abstractNumId w:val="20"/>
  </w:num>
  <w:num w:numId="5">
    <w:abstractNumId w:val="12"/>
    <w:lvlOverride w:ilvl="0">
      <w:startOverride w:val="1"/>
    </w:lvlOverride>
    <w:lvlOverride w:ilvl="1"/>
    <w:lvlOverride w:ilvl="2"/>
    <w:lvlOverride w:ilvl="3"/>
    <w:lvlOverride w:ilvl="4"/>
    <w:lvlOverride w:ilvl="5"/>
    <w:lvlOverride w:ilvl="6"/>
    <w:lvlOverride w:ilvl="7"/>
    <w:lvlOverride w:ilvl="8"/>
  </w:num>
  <w:num w:numId="6">
    <w:abstractNumId w:val="25"/>
  </w:num>
  <w:num w:numId="7">
    <w:abstractNumId w:val="6"/>
  </w:num>
  <w:num w:numId="8">
    <w:abstractNumId w:val="24"/>
  </w:num>
  <w:num w:numId="9">
    <w:abstractNumId w:val="4"/>
  </w:num>
  <w:num w:numId="10">
    <w:abstractNumId w:val="41"/>
  </w:num>
  <w:num w:numId="11">
    <w:abstractNumId w:val="38"/>
  </w:num>
  <w:num w:numId="12">
    <w:abstractNumId w:val="49"/>
  </w:num>
  <w:num w:numId="13">
    <w:abstractNumId w:val="30"/>
  </w:num>
  <w:num w:numId="14">
    <w:abstractNumId w:val="39"/>
  </w:num>
  <w:num w:numId="15">
    <w:abstractNumId w:val="36"/>
  </w:num>
  <w:num w:numId="16">
    <w:abstractNumId w:val="9"/>
  </w:num>
  <w:num w:numId="17">
    <w:abstractNumId w:val="22"/>
  </w:num>
  <w:num w:numId="18">
    <w:abstractNumId w:val="46"/>
  </w:num>
  <w:num w:numId="19">
    <w:abstractNumId w:val="33"/>
  </w:num>
  <w:num w:numId="20">
    <w:abstractNumId w:val="31"/>
  </w:num>
  <w:num w:numId="21">
    <w:abstractNumId w:val="37"/>
  </w:num>
  <w:num w:numId="22">
    <w:abstractNumId w:val="48"/>
  </w:num>
  <w:num w:numId="23">
    <w:abstractNumId w:val="35"/>
  </w:num>
  <w:num w:numId="24">
    <w:abstractNumId w:val="13"/>
  </w:num>
  <w:num w:numId="25">
    <w:abstractNumId w:val="50"/>
  </w:num>
  <w:num w:numId="26">
    <w:abstractNumId w:val="19"/>
  </w:num>
  <w:num w:numId="27">
    <w:abstractNumId w:val="43"/>
  </w:num>
  <w:num w:numId="28">
    <w:abstractNumId w:val="40"/>
  </w:num>
  <w:num w:numId="29">
    <w:abstractNumId w:val="32"/>
  </w:num>
  <w:num w:numId="30">
    <w:abstractNumId w:val="45"/>
  </w:num>
  <w:num w:numId="31">
    <w:abstractNumId w:val="11"/>
  </w:num>
  <w:num w:numId="32">
    <w:abstractNumId w:val="21"/>
  </w:num>
  <w:num w:numId="33">
    <w:abstractNumId w:val="10"/>
  </w:num>
  <w:num w:numId="34">
    <w:abstractNumId w:val="29"/>
  </w:num>
  <w:num w:numId="35">
    <w:abstractNumId w:val="27"/>
  </w:num>
  <w:num w:numId="36">
    <w:abstractNumId w:val="23"/>
  </w:num>
  <w:num w:numId="37">
    <w:abstractNumId w:val="47"/>
  </w:num>
  <w:num w:numId="38">
    <w:abstractNumId w:val="42"/>
  </w:num>
  <w:num w:numId="39">
    <w:abstractNumId w:val="26"/>
  </w:num>
  <w:num w:numId="40">
    <w:abstractNumId w:val="44"/>
  </w:num>
  <w:num w:numId="41">
    <w:abstractNumId w:val="16"/>
  </w:num>
  <w:num w:numId="42">
    <w:abstractNumId w:val="14"/>
  </w:num>
  <w:num w:numId="43">
    <w:abstractNumId w:val="8"/>
  </w:num>
  <w:num w:numId="44">
    <w:abstractNumId w:val="18"/>
  </w:num>
  <w:num w:numId="45">
    <w:abstractNumId w:val="15"/>
  </w:num>
  <w:num w:numId="46">
    <w:abstractNumId w:val="34"/>
  </w:num>
  <w:num w:numId="47">
    <w:abstractNumId w:val="7"/>
  </w:num>
  <w:num w:numId="48">
    <w:abstractNumId w:val="17"/>
  </w:num>
  <w:num w:numId="49">
    <w:abstractNumId w:val="5"/>
  </w:num>
  <w:num w:numId="50">
    <w:abstractNumId w:val="2"/>
  </w:num>
  <w:num w:numId="51">
    <w:abstractNumId w:val="2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77A"/>
    <w:rsid w:val="00017CF6"/>
    <w:rsid w:val="00040F94"/>
    <w:rsid w:val="00061966"/>
    <w:rsid w:val="000766C6"/>
    <w:rsid w:val="00084235"/>
    <w:rsid w:val="00091BAA"/>
    <w:rsid w:val="000945BF"/>
    <w:rsid w:val="000B6569"/>
    <w:rsid w:val="000C1234"/>
    <w:rsid w:val="000C715C"/>
    <w:rsid w:val="000E4340"/>
    <w:rsid w:val="000E7B00"/>
    <w:rsid w:val="00115C98"/>
    <w:rsid w:val="001207B5"/>
    <w:rsid w:val="00121F58"/>
    <w:rsid w:val="001228DC"/>
    <w:rsid w:val="00142DAE"/>
    <w:rsid w:val="001437C1"/>
    <w:rsid w:val="00165AD3"/>
    <w:rsid w:val="00181578"/>
    <w:rsid w:val="0018222B"/>
    <w:rsid w:val="0019021C"/>
    <w:rsid w:val="00190538"/>
    <w:rsid w:val="001A25AE"/>
    <w:rsid w:val="001B4733"/>
    <w:rsid w:val="001C2643"/>
    <w:rsid w:val="001E1E44"/>
    <w:rsid w:val="001E2962"/>
    <w:rsid w:val="001E52D2"/>
    <w:rsid w:val="001E5375"/>
    <w:rsid w:val="00211A13"/>
    <w:rsid w:val="00225525"/>
    <w:rsid w:val="00232606"/>
    <w:rsid w:val="00243326"/>
    <w:rsid w:val="00252077"/>
    <w:rsid w:val="002602FA"/>
    <w:rsid w:val="00282CA5"/>
    <w:rsid w:val="00294313"/>
    <w:rsid w:val="002A1D2E"/>
    <w:rsid w:val="002A3D19"/>
    <w:rsid w:val="002B2095"/>
    <w:rsid w:val="002C076E"/>
    <w:rsid w:val="002D2691"/>
    <w:rsid w:val="002E3973"/>
    <w:rsid w:val="002E5F8B"/>
    <w:rsid w:val="00305EFD"/>
    <w:rsid w:val="00313FF0"/>
    <w:rsid w:val="00322C96"/>
    <w:rsid w:val="00322E5A"/>
    <w:rsid w:val="0032695A"/>
    <w:rsid w:val="00353FD6"/>
    <w:rsid w:val="0037711F"/>
    <w:rsid w:val="003778CA"/>
    <w:rsid w:val="00382DE2"/>
    <w:rsid w:val="003A0EBF"/>
    <w:rsid w:val="003A2CA3"/>
    <w:rsid w:val="003B1872"/>
    <w:rsid w:val="003E630E"/>
    <w:rsid w:val="0040295A"/>
    <w:rsid w:val="004068B4"/>
    <w:rsid w:val="00407D08"/>
    <w:rsid w:val="004240A4"/>
    <w:rsid w:val="00434722"/>
    <w:rsid w:val="0044446C"/>
    <w:rsid w:val="0044641B"/>
    <w:rsid w:val="00453410"/>
    <w:rsid w:val="004645E1"/>
    <w:rsid w:val="004778B8"/>
    <w:rsid w:val="00485BC3"/>
    <w:rsid w:val="00490BFF"/>
    <w:rsid w:val="00495B81"/>
    <w:rsid w:val="00496AD9"/>
    <w:rsid w:val="004A2DE2"/>
    <w:rsid w:val="004A329D"/>
    <w:rsid w:val="004B0EF8"/>
    <w:rsid w:val="004E2A1F"/>
    <w:rsid w:val="004E2C53"/>
    <w:rsid w:val="005050B1"/>
    <w:rsid w:val="00520B0A"/>
    <w:rsid w:val="00525A7D"/>
    <w:rsid w:val="00540862"/>
    <w:rsid w:val="00572940"/>
    <w:rsid w:val="005730BF"/>
    <w:rsid w:val="0057426A"/>
    <w:rsid w:val="005802EE"/>
    <w:rsid w:val="0058421A"/>
    <w:rsid w:val="005A55D9"/>
    <w:rsid w:val="005A55DF"/>
    <w:rsid w:val="005B020C"/>
    <w:rsid w:val="005B758F"/>
    <w:rsid w:val="005C002D"/>
    <w:rsid w:val="005C257C"/>
    <w:rsid w:val="005C577A"/>
    <w:rsid w:val="005D28E3"/>
    <w:rsid w:val="005E5622"/>
    <w:rsid w:val="005E5A74"/>
    <w:rsid w:val="00600BD9"/>
    <w:rsid w:val="006017C6"/>
    <w:rsid w:val="00613357"/>
    <w:rsid w:val="006150C7"/>
    <w:rsid w:val="006372BF"/>
    <w:rsid w:val="00665214"/>
    <w:rsid w:val="00681301"/>
    <w:rsid w:val="00684068"/>
    <w:rsid w:val="0069385F"/>
    <w:rsid w:val="006C2294"/>
    <w:rsid w:val="00703F6D"/>
    <w:rsid w:val="0070510C"/>
    <w:rsid w:val="00711A63"/>
    <w:rsid w:val="007345C5"/>
    <w:rsid w:val="007363E7"/>
    <w:rsid w:val="00740F80"/>
    <w:rsid w:val="00741683"/>
    <w:rsid w:val="00744C99"/>
    <w:rsid w:val="00750D27"/>
    <w:rsid w:val="00761251"/>
    <w:rsid w:val="00762F25"/>
    <w:rsid w:val="00773DBD"/>
    <w:rsid w:val="007820A3"/>
    <w:rsid w:val="0079163A"/>
    <w:rsid w:val="007A0EDC"/>
    <w:rsid w:val="007B143D"/>
    <w:rsid w:val="007D215C"/>
    <w:rsid w:val="007D3136"/>
    <w:rsid w:val="007F4124"/>
    <w:rsid w:val="0081565D"/>
    <w:rsid w:val="00830047"/>
    <w:rsid w:val="00840BB2"/>
    <w:rsid w:val="00881F61"/>
    <w:rsid w:val="00893EC6"/>
    <w:rsid w:val="00894310"/>
    <w:rsid w:val="008A59C8"/>
    <w:rsid w:val="008A5D43"/>
    <w:rsid w:val="008B4BB0"/>
    <w:rsid w:val="008E54BE"/>
    <w:rsid w:val="008F181D"/>
    <w:rsid w:val="00905D73"/>
    <w:rsid w:val="00912879"/>
    <w:rsid w:val="00921F89"/>
    <w:rsid w:val="00943DC0"/>
    <w:rsid w:val="00947676"/>
    <w:rsid w:val="00950EC4"/>
    <w:rsid w:val="009511FE"/>
    <w:rsid w:val="00951635"/>
    <w:rsid w:val="009707F1"/>
    <w:rsid w:val="00976DD6"/>
    <w:rsid w:val="00984165"/>
    <w:rsid w:val="009D5E33"/>
    <w:rsid w:val="009D7C71"/>
    <w:rsid w:val="009E0FDE"/>
    <w:rsid w:val="00A06300"/>
    <w:rsid w:val="00A17E4B"/>
    <w:rsid w:val="00A2221C"/>
    <w:rsid w:val="00A2700B"/>
    <w:rsid w:val="00A300D3"/>
    <w:rsid w:val="00A301F6"/>
    <w:rsid w:val="00A408F7"/>
    <w:rsid w:val="00A47DE2"/>
    <w:rsid w:val="00A5039B"/>
    <w:rsid w:val="00A534BB"/>
    <w:rsid w:val="00A81867"/>
    <w:rsid w:val="00A902B0"/>
    <w:rsid w:val="00AA168C"/>
    <w:rsid w:val="00AA43D7"/>
    <w:rsid w:val="00AC5B68"/>
    <w:rsid w:val="00AD41AB"/>
    <w:rsid w:val="00B10BD8"/>
    <w:rsid w:val="00B26F9A"/>
    <w:rsid w:val="00B310D3"/>
    <w:rsid w:val="00B57F7B"/>
    <w:rsid w:val="00B6341F"/>
    <w:rsid w:val="00B725F0"/>
    <w:rsid w:val="00B7590C"/>
    <w:rsid w:val="00B96124"/>
    <w:rsid w:val="00BA28A2"/>
    <w:rsid w:val="00BA3DD8"/>
    <w:rsid w:val="00BB55DC"/>
    <w:rsid w:val="00BD6869"/>
    <w:rsid w:val="00BE184C"/>
    <w:rsid w:val="00BE2224"/>
    <w:rsid w:val="00BE5BF3"/>
    <w:rsid w:val="00BF4EB2"/>
    <w:rsid w:val="00C10294"/>
    <w:rsid w:val="00C14E29"/>
    <w:rsid w:val="00C223B0"/>
    <w:rsid w:val="00C24D36"/>
    <w:rsid w:val="00C36B75"/>
    <w:rsid w:val="00C37929"/>
    <w:rsid w:val="00C37E98"/>
    <w:rsid w:val="00C47164"/>
    <w:rsid w:val="00C56944"/>
    <w:rsid w:val="00C768C8"/>
    <w:rsid w:val="00C87D5E"/>
    <w:rsid w:val="00C906E9"/>
    <w:rsid w:val="00C94969"/>
    <w:rsid w:val="00CA35B1"/>
    <w:rsid w:val="00CB3462"/>
    <w:rsid w:val="00CC0664"/>
    <w:rsid w:val="00CD036E"/>
    <w:rsid w:val="00CD08CE"/>
    <w:rsid w:val="00CD585C"/>
    <w:rsid w:val="00CF2E49"/>
    <w:rsid w:val="00CF6D8F"/>
    <w:rsid w:val="00D1051A"/>
    <w:rsid w:val="00D10D34"/>
    <w:rsid w:val="00D339F6"/>
    <w:rsid w:val="00D37DD4"/>
    <w:rsid w:val="00D44DE4"/>
    <w:rsid w:val="00D53E75"/>
    <w:rsid w:val="00D53F70"/>
    <w:rsid w:val="00D55D37"/>
    <w:rsid w:val="00D77B19"/>
    <w:rsid w:val="00D907CF"/>
    <w:rsid w:val="00D9223D"/>
    <w:rsid w:val="00DC0DB2"/>
    <w:rsid w:val="00DD2F3A"/>
    <w:rsid w:val="00DD3659"/>
    <w:rsid w:val="00DD5B3F"/>
    <w:rsid w:val="00DF1E01"/>
    <w:rsid w:val="00DF6905"/>
    <w:rsid w:val="00E044C4"/>
    <w:rsid w:val="00E11032"/>
    <w:rsid w:val="00E254DD"/>
    <w:rsid w:val="00E4681A"/>
    <w:rsid w:val="00E8444E"/>
    <w:rsid w:val="00E86299"/>
    <w:rsid w:val="00E96448"/>
    <w:rsid w:val="00EA18BA"/>
    <w:rsid w:val="00EA1B99"/>
    <w:rsid w:val="00EC21D2"/>
    <w:rsid w:val="00ED577A"/>
    <w:rsid w:val="00EE2E8A"/>
    <w:rsid w:val="00EE6305"/>
    <w:rsid w:val="00EE774D"/>
    <w:rsid w:val="00EF662F"/>
    <w:rsid w:val="00F0277B"/>
    <w:rsid w:val="00F45FC8"/>
    <w:rsid w:val="00F465AA"/>
    <w:rsid w:val="00F9316B"/>
    <w:rsid w:val="00FA04FD"/>
    <w:rsid w:val="00FA781F"/>
    <w:rsid w:val="00FB5DD4"/>
    <w:rsid w:val="00FC2C90"/>
    <w:rsid w:val="00FE7825"/>
    <w:rsid w:val="00FF6F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7D655D3"/>
  <w15:chartTrackingRefBased/>
  <w15:docId w15:val="{12FB72A7-1D5F-4158-8622-1E42F9767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5C577A"/>
    <w:pPr>
      <w:keepNext/>
      <w:spacing w:before="240" w:after="60" w:line="276" w:lineRule="auto"/>
      <w:outlineLvl w:val="0"/>
    </w:pPr>
    <w:rPr>
      <w:rFonts w:ascii="Calibri Light" w:eastAsia="Times New Roman" w:hAnsi="Calibri Light" w:cs="Times New Roman"/>
      <w:b/>
      <w:bCs/>
      <w:kern w:val="32"/>
      <w:sz w:val="32"/>
      <w:szCs w:val="32"/>
    </w:rPr>
  </w:style>
  <w:style w:type="paragraph" w:styleId="Nagwek3">
    <w:name w:val="heading 3"/>
    <w:basedOn w:val="Normalny"/>
    <w:next w:val="Normalny"/>
    <w:link w:val="Nagwek3Znak"/>
    <w:semiHidden/>
    <w:unhideWhenUsed/>
    <w:qFormat/>
    <w:rsid w:val="005C577A"/>
    <w:pPr>
      <w:keepNext/>
      <w:spacing w:before="240" w:after="60" w:line="276" w:lineRule="auto"/>
      <w:outlineLvl w:val="2"/>
    </w:pPr>
    <w:rPr>
      <w:rFonts w:ascii="Calibri Light" w:eastAsia="Times New Roman" w:hAnsi="Calibri Light" w:cs="Times New Roman"/>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C577A"/>
    <w:rPr>
      <w:rFonts w:ascii="Calibri Light" w:eastAsia="Times New Roman" w:hAnsi="Calibri Light" w:cs="Times New Roman"/>
      <w:b/>
      <w:bCs/>
      <w:kern w:val="32"/>
      <w:sz w:val="32"/>
      <w:szCs w:val="32"/>
    </w:rPr>
  </w:style>
  <w:style w:type="character" w:customStyle="1" w:styleId="Nagwek3Znak">
    <w:name w:val="Nagłówek 3 Znak"/>
    <w:basedOn w:val="Domylnaczcionkaakapitu"/>
    <w:link w:val="Nagwek3"/>
    <w:semiHidden/>
    <w:rsid w:val="005C577A"/>
    <w:rPr>
      <w:rFonts w:ascii="Calibri Light" w:eastAsia="Times New Roman" w:hAnsi="Calibri Light" w:cs="Times New Roman"/>
      <w:b/>
      <w:bCs/>
      <w:sz w:val="26"/>
      <w:szCs w:val="26"/>
    </w:rPr>
  </w:style>
  <w:style w:type="numbering" w:customStyle="1" w:styleId="Bezlisty1">
    <w:name w:val="Bez listy1"/>
    <w:next w:val="Bezlisty"/>
    <w:semiHidden/>
    <w:rsid w:val="005C577A"/>
  </w:style>
  <w:style w:type="character" w:styleId="Numerstrony">
    <w:name w:val="page number"/>
    <w:rsid w:val="005C577A"/>
    <w:rPr>
      <w:rFonts w:cs="Times New Roman"/>
    </w:rPr>
  </w:style>
  <w:style w:type="paragraph" w:styleId="Nagwek">
    <w:name w:val="header"/>
    <w:basedOn w:val="Normalny"/>
    <w:link w:val="NagwekZnak"/>
    <w:rsid w:val="005C577A"/>
    <w:pPr>
      <w:tabs>
        <w:tab w:val="center" w:pos="4536"/>
        <w:tab w:val="right" w:pos="9072"/>
      </w:tabs>
      <w:suppressAutoHyphens/>
      <w:spacing w:after="0" w:line="240" w:lineRule="auto"/>
    </w:pPr>
    <w:rPr>
      <w:rFonts w:ascii="Times New Roman" w:eastAsia="Calibri" w:hAnsi="Times New Roman" w:cs="Times New Roman"/>
      <w:sz w:val="24"/>
      <w:szCs w:val="24"/>
      <w:lang w:eastAsia="zh-CN"/>
    </w:rPr>
  </w:style>
  <w:style w:type="character" w:customStyle="1" w:styleId="NagwekZnak">
    <w:name w:val="Nagłówek Znak"/>
    <w:basedOn w:val="Domylnaczcionkaakapitu"/>
    <w:link w:val="Nagwek"/>
    <w:rsid w:val="005C577A"/>
    <w:rPr>
      <w:rFonts w:ascii="Times New Roman" w:eastAsia="Calibri" w:hAnsi="Times New Roman" w:cs="Times New Roman"/>
      <w:sz w:val="24"/>
      <w:szCs w:val="24"/>
      <w:lang w:eastAsia="zh-CN"/>
    </w:rPr>
  </w:style>
  <w:style w:type="paragraph" w:styleId="Stopka">
    <w:name w:val="footer"/>
    <w:basedOn w:val="Normalny"/>
    <w:link w:val="StopkaZnak"/>
    <w:uiPriority w:val="99"/>
    <w:rsid w:val="005C577A"/>
    <w:pPr>
      <w:tabs>
        <w:tab w:val="center" w:pos="4536"/>
        <w:tab w:val="right" w:pos="9072"/>
      </w:tabs>
      <w:suppressAutoHyphens/>
      <w:spacing w:after="0" w:line="240" w:lineRule="auto"/>
    </w:pPr>
    <w:rPr>
      <w:rFonts w:ascii="Times New Roman" w:eastAsia="Calibri" w:hAnsi="Times New Roman" w:cs="Times New Roman"/>
      <w:sz w:val="24"/>
      <w:szCs w:val="24"/>
      <w:lang w:eastAsia="zh-CN"/>
    </w:rPr>
  </w:style>
  <w:style w:type="character" w:customStyle="1" w:styleId="StopkaZnak">
    <w:name w:val="Stopka Znak"/>
    <w:basedOn w:val="Domylnaczcionkaakapitu"/>
    <w:link w:val="Stopka"/>
    <w:uiPriority w:val="99"/>
    <w:rsid w:val="005C577A"/>
    <w:rPr>
      <w:rFonts w:ascii="Times New Roman" w:eastAsia="Calibri" w:hAnsi="Times New Roman" w:cs="Times New Roman"/>
      <w:sz w:val="24"/>
      <w:szCs w:val="24"/>
      <w:lang w:eastAsia="zh-CN"/>
    </w:rPr>
  </w:style>
  <w:style w:type="paragraph" w:customStyle="1" w:styleId="Tretekstu">
    <w:name w:val="Treść tekstu"/>
    <w:basedOn w:val="Normalny"/>
    <w:rsid w:val="005C577A"/>
    <w:pPr>
      <w:tabs>
        <w:tab w:val="left" w:pos="708"/>
      </w:tabs>
      <w:suppressAutoHyphens/>
      <w:spacing w:after="120"/>
      <w:jc w:val="center"/>
    </w:pPr>
    <w:rPr>
      <w:rFonts w:ascii="Times New Roman" w:eastAsia="Times New Roman" w:hAnsi="Times New Roman" w:cs="Times New Roman"/>
      <w:b/>
      <w:bCs/>
      <w:color w:val="00000A"/>
      <w:sz w:val="24"/>
      <w:szCs w:val="24"/>
      <w:lang w:eastAsia="zh-CN"/>
    </w:rPr>
  </w:style>
  <w:style w:type="paragraph" w:customStyle="1" w:styleId="Domylnie">
    <w:name w:val="Domyślnie"/>
    <w:rsid w:val="005C577A"/>
    <w:pPr>
      <w:tabs>
        <w:tab w:val="left" w:pos="708"/>
      </w:tabs>
      <w:suppressAutoHyphens/>
    </w:pPr>
    <w:rPr>
      <w:rFonts w:ascii="Times New Roman" w:eastAsia="Times New Roman" w:hAnsi="Times New Roman" w:cs="Times New Roman"/>
      <w:color w:val="00000A"/>
      <w:sz w:val="24"/>
      <w:szCs w:val="24"/>
      <w:lang w:eastAsia="zh-CN"/>
    </w:rPr>
  </w:style>
  <w:style w:type="character" w:styleId="Hipercze">
    <w:name w:val="Hyperlink"/>
    <w:rsid w:val="005C577A"/>
    <w:rPr>
      <w:color w:val="0000FF"/>
      <w:u w:val="single"/>
    </w:rPr>
  </w:style>
  <w:style w:type="paragraph" w:customStyle="1" w:styleId="Akapitzlist1">
    <w:name w:val="Akapit z listą1"/>
    <w:basedOn w:val="Normalny"/>
    <w:rsid w:val="005C577A"/>
    <w:pPr>
      <w:suppressAutoHyphens/>
      <w:spacing w:after="0" w:line="240" w:lineRule="auto"/>
      <w:ind w:left="708"/>
    </w:pPr>
    <w:rPr>
      <w:rFonts w:ascii="Times New Roman" w:eastAsia="Calibri" w:hAnsi="Times New Roman" w:cs="Times New Roman"/>
      <w:sz w:val="24"/>
      <w:szCs w:val="24"/>
      <w:lang w:eastAsia="zh-CN"/>
    </w:rPr>
  </w:style>
  <w:style w:type="paragraph" w:customStyle="1" w:styleId="Tekstpodstawowy28">
    <w:name w:val="Tekst podstawowy 28"/>
    <w:basedOn w:val="Normalny"/>
    <w:rsid w:val="005C577A"/>
    <w:pPr>
      <w:suppressAutoHyphens/>
      <w:spacing w:after="120" w:line="240" w:lineRule="auto"/>
      <w:jc w:val="both"/>
    </w:pPr>
    <w:rPr>
      <w:rFonts w:ascii="Times New Roman" w:eastAsia="Calibri" w:hAnsi="Times New Roman" w:cs="Times New Roman"/>
      <w:bCs/>
      <w:kern w:val="2"/>
      <w:sz w:val="24"/>
      <w:szCs w:val="24"/>
      <w:lang w:eastAsia="zh-CN"/>
    </w:rPr>
  </w:style>
  <w:style w:type="character" w:customStyle="1" w:styleId="FontStyle22">
    <w:name w:val="Font Style22"/>
    <w:rsid w:val="005C577A"/>
    <w:rPr>
      <w:rFonts w:ascii="Times New Roman" w:hAnsi="Times New Roman"/>
      <w:color w:val="000000"/>
      <w:sz w:val="16"/>
    </w:rPr>
  </w:style>
  <w:style w:type="paragraph" w:styleId="Akapitzlist">
    <w:name w:val="List Paragraph"/>
    <w:aliases w:val="CW_Lista,normalny tekst,L1,Numerowanie,Akapit z listą5,T_SZ_List Paragraph"/>
    <w:basedOn w:val="Domylnie"/>
    <w:link w:val="AkapitzlistZnak"/>
    <w:uiPriority w:val="34"/>
    <w:qFormat/>
    <w:rsid w:val="005C577A"/>
    <w:pPr>
      <w:ind w:left="720"/>
    </w:pPr>
  </w:style>
  <w:style w:type="paragraph" w:styleId="Tekstpodstawowywcity">
    <w:name w:val="Body Text Indent"/>
    <w:basedOn w:val="Normalny"/>
    <w:link w:val="TekstpodstawowywcityZnak"/>
    <w:rsid w:val="005C577A"/>
    <w:pPr>
      <w:suppressAutoHyphens/>
      <w:spacing w:after="0" w:line="240" w:lineRule="auto"/>
      <w:ind w:left="540" w:hanging="540"/>
    </w:pPr>
    <w:rPr>
      <w:rFonts w:ascii="Arial" w:eastAsia="Times New Roman" w:hAnsi="Arial" w:cs="Arial"/>
      <w:sz w:val="20"/>
      <w:szCs w:val="24"/>
      <w:lang w:eastAsia="zh-CN"/>
    </w:rPr>
  </w:style>
  <w:style w:type="character" w:customStyle="1" w:styleId="TekstpodstawowywcityZnak">
    <w:name w:val="Tekst podstawowy wcięty Znak"/>
    <w:basedOn w:val="Domylnaczcionkaakapitu"/>
    <w:link w:val="Tekstpodstawowywcity"/>
    <w:rsid w:val="005C577A"/>
    <w:rPr>
      <w:rFonts w:ascii="Arial" w:eastAsia="Times New Roman" w:hAnsi="Arial" w:cs="Arial"/>
      <w:sz w:val="20"/>
      <w:szCs w:val="24"/>
      <w:lang w:eastAsia="zh-CN"/>
    </w:rPr>
  </w:style>
  <w:style w:type="paragraph" w:customStyle="1" w:styleId="Tekstpodstawowywcity1">
    <w:name w:val="Tekst podstawowy wcięty1"/>
    <w:basedOn w:val="Normalny"/>
    <w:rsid w:val="005C577A"/>
    <w:pPr>
      <w:suppressAutoHyphens/>
      <w:spacing w:after="120" w:line="240" w:lineRule="auto"/>
      <w:ind w:left="283"/>
    </w:pPr>
    <w:rPr>
      <w:rFonts w:ascii="Times New Roman" w:eastAsia="Calibri" w:hAnsi="Times New Roman" w:cs="Times New Roman"/>
      <w:sz w:val="24"/>
      <w:szCs w:val="24"/>
      <w:lang w:val="x-none" w:eastAsia="zh-CN"/>
    </w:rPr>
  </w:style>
  <w:style w:type="paragraph" w:styleId="NormalnyWeb">
    <w:name w:val="Normal (Web)"/>
    <w:basedOn w:val="Normalny"/>
    <w:rsid w:val="005C577A"/>
    <w:pPr>
      <w:suppressAutoHyphens/>
      <w:spacing w:before="280" w:after="280" w:line="240" w:lineRule="auto"/>
      <w:jc w:val="both"/>
    </w:pPr>
    <w:rPr>
      <w:rFonts w:ascii="Times New Roman" w:eastAsia="Calibri" w:hAnsi="Times New Roman" w:cs="Times New Roman"/>
      <w:sz w:val="20"/>
      <w:szCs w:val="20"/>
      <w:lang w:eastAsia="zh-CN"/>
    </w:rPr>
  </w:style>
  <w:style w:type="paragraph" w:customStyle="1" w:styleId="Tekstpodstawowy21">
    <w:name w:val="Tekst podstawowy 21"/>
    <w:basedOn w:val="Normalny"/>
    <w:rsid w:val="005C577A"/>
    <w:pPr>
      <w:widowControl w:val="0"/>
      <w:suppressAutoHyphens/>
      <w:spacing w:after="0" w:line="240" w:lineRule="auto"/>
    </w:pPr>
    <w:rPr>
      <w:rFonts w:ascii="Times New Roman" w:eastAsia="Calibri" w:hAnsi="Times New Roman" w:cs="Times New Roman"/>
      <w:b/>
      <w:sz w:val="24"/>
      <w:szCs w:val="20"/>
      <w:lang w:eastAsia="zh-CN"/>
    </w:rPr>
  </w:style>
  <w:style w:type="paragraph" w:customStyle="1" w:styleId="Tekstpodstawowy33">
    <w:name w:val="Tekst podstawowy 33"/>
    <w:basedOn w:val="Normalny"/>
    <w:rsid w:val="005C577A"/>
    <w:pPr>
      <w:suppressAutoHyphens/>
      <w:spacing w:after="120" w:line="240" w:lineRule="auto"/>
    </w:pPr>
    <w:rPr>
      <w:rFonts w:ascii="Times New Roman" w:eastAsia="Calibri" w:hAnsi="Times New Roman" w:cs="Times New Roman"/>
      <w:sz w:val="16"/>
      <w:szCs w:val="16"/>
      <w:lang w:eastAsia="zh-CN"/>
    </w:rPr>
  </w:style>
  <w:style w:type="paragraph" w:customStyle="1" w:styleId="Standard">
    <w:name w:val="Standard"/>
    <w:rsid w:val="005C577A"/>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Default">
    <w:name w:val="Default"/>
    <w:rsid w:val="005C577A"/>
    <w:pPr>
      <w:autoSpaceDE w:val="0"/>
      <w:autoSpaceDN w:val="0"/>
      <w:adjustRightInd w:val="0"/>
      <w:spacing w:after="0" w:line="240" w:lineRule="auto"/>
    </w:pPr>
    <w:rPr>
      <w:rFonts w:ascii="Verdana" w:eastAsia="Times New Roman" w:hAnsi="Verdana" w:cs="Verdana"/>
      <w:color w:val="000000"/>
      <w:sz w:val="24"/>
      <w:szCs w:val="24"/>
      <w:lang w:eastAsia="pl-PL"/>
    </w:rPr>
  </w:style>
  <w:style w:type="character" w:styleId="Uwydatnienie">
    <w:name w:val="Emphasis"/>
    <w:uiPriority w:val="20"/>
    <w:qFormat/>
    <w:rsid w:val="005C577A"/>
    <w:rPr>
      <w:i/>
      <w:iCs/>
    </w:rPr>
  </w:style>
  <w:style w:type="character" w:styleId="Nierozpoznanawzmianka">
    <w:name w:val="Unresolved Mention"/>
    <w:uiPriority w:val="99"/>
    <w:semiHidden/>
    <w:unhideWhenUsed/>
    <w:rsid w:val="005C577A"/>
    <w:rPr>
      <w:color w:val="605E5C"/>
      <w:shd w:val="clear" w:color="auto" w:fill="E1DFDD"/>
    </w:rPr>
  </w:style>
  <w:style w:type="paragraph" w:styleId="Tekstprzypisukocowego">
    <w:name w:val="endnote text"/>
    <w:basedOn w:val="Normalny"/>
    <w:link w:val="TekstprzypisukocowegoZnak"/>
    <w:rsid w:val="005C577A"/>
    <w:pPr>
      <w:spacing w:after="200" w:line="276" w:lineRule="auto"/>
    </w:pPr>
    <w:rPr>
      <w:rFonts w:ascii="Calibri" w:eastAsia="Times New Roman" w:hAnsi="Calibri" w:cs="Times New Roman"/>
      <w:sz w:val="20"/>
      <w:szCs w:val="20"/>
    </w:rPr>
  </w:style>
  <w:style w:type="character" w:customStyle="1" w:styleId="TekstprzypisukocowegoZnak">
    <w:name w:val="Tekst przypisu końcowego Znak"/>
    <w:basedOn w:val="Domylnaczcionkaakapitu"/>
    <w:link w:val="Tekstprzypisukocowego"/>
    <w:rsid w:val="005C577A"/>
    <w:rPr>
      <w:rFonts w:ascii="Calibri" w:eastAsia="Times New Roman" w:hAnsi="Calibri" w:cs="Times New Roman"/>
      <w:sz w:val="20"/>
      <w:szCs w:val="20"/>
    </w:rPr>
  </w:style>
  <w:style w:type="character" w:styleId="Odwoanieprzypisukocowego">
    <w:name w:val="endnote reference"/>
    <w:rsid w:val="005C577A"/>
    <w:rPr>
      <w:vertAlign w:val="superscript"/>
    </w:rPr>
  </w:style>
  <w:style w:type="paragraph" w:styleId="Tekstprzypisudolnego">
    <w:name w:val="footnote text"/>
    <w:basedOn w:val="Normalny"/>
    <w:link w:val="TekstprzypisudolnegoZnak"/>
    <w:rsid w:val="005C577A"/>
    <w:pPr>
      <w:spacing w:after="200" w:line="276" w:lineRule="auto"/>
    </w:pPr>
    <w:rPr>
      <w:rFonts w:ascii="Calibri" w:eastAsia="Times New Roman" w:hAnsi="Calibri" w:cs="Times New Roman"/>
      <w:sz w:val="20"/>
      <w:szCs w:val="20"/>
    </w:rPr>
  </w:style>
  <w:style w:type="character" w:customStyle="1" w:styleId="TekstprzypisudolnegoZnak">
    <w:name w:val="Tekst przypisu dolnego Znak"/>
    <w:basedOn w:val="Domylnaczcionkaakapitu"/>
    <w:link w:val="Tekstprzypisudolnego"/>
    <w:rsid w:val="005C577A"/>
    <w:rPr>
      <w:rFonts w:ascii="Calibri" w:eastAsia="Times New Roman" w:hAnsi="Calibri" w:cs="Times New Roman"/>
      <w:sz w:val="20"/>
      <w:szCs w:val="20"/>
    </w:rPr>
  </w:style>
  <w:style w:type="character" w:styleId="Odwoanieprzypisudolnego">
    <w:name w:val="footnote reference"/>
    <w:rsid w:val="005C577A"/>
    <w:rPr>
      <w:vertAlign w:val="superscript"/>
    </w:rPr>
  </w:style>
  <w:style w:type="paragraph" w:styleId="Zwykytekst">
    <w:name w:val="Plain Text"/>
    <w:basedOn w:val="Normalny"/>
    <w:link w:val="ZwykytekstZnak"/>
    <w:uiPriority w:val="99"/>
    <w:unhideWhenUsed/>
    <w:rsid w:val="005C577A"/>
    <w:pPr>
      <w:spacing w:after="0" w:line="240" w:lineRule="auto"/>
    </w:pPr>
    <w:rPr>
      <w:rFonts w:ascii="Calibri" w:eastAsia="Calibri" w:hAnsi="Calibri" w:cs="Times New Roman"/>
      <w:szCs w:val="21"/>
    </w:rPr>
  </w:style>
  <w:style w:type="character" w:customStyle="1" w:styleId="ZwykytekstZnak">
    <w:name w:val="Zwykły tekst Znak"/>
    <w:basedOn w:val="Domylnaczcionkaakapitu"/>
    <w:link w:val="Zwykytekst"/>
    <w:uiPriority w:val="99"/>
    <w:rsid w:val="005C577A"/>
    <w:rPr>
      <w:rFonts w:ascii="Calibri" w:eastAsia="Calibri" w:hAnsi="Calibri" w:cs="Times New Roman"/>
      <w:szCs w:val="21"/>
    </w:rPr>
  </w:style>
  <w:style w:type="character" w:customStyle="1" w:styleId="hgkelc">
    <w:name w:val="hgkelc"/>
    <w:basedOn w:val="Domylnaczcionkaakapitu"/>
    <w:rsid w:val="005C577A"/>
  </w:style>
  <w:style w:type="character" w:styleId="Pogrubienie">
    <w:name w:val="Strong"/>
    <w:basedOn w:val="Domylnaczcionkaakapitu"/>
    <w:qFormat/>
    <w:rsid w:val="005C577A"/>
    <w:rPr>
      <w:b/>
      <w:bCs/>
    </w:rPr>
  </w:style>
  <w:style w:type="paragraph" w:customStyle="1" w:styleId="Tekstpodstawowy35">
    <w:name w:val="Tekst podstawowy 35"/>
    <w:basedOn w:val="Normalny"/>
    <w:rsid w:val="005C577A"/>
    <w:pPr>
      <w:suppressAutoHyphens/>
      <w:spacing w:after="120" w:line="240" w:lineRule="auto"/>
    </w:pPr>
    <w:rPr>
      <w:rFonts w:ascii="Times New Roman" w:eastAsia="Calibri" w:hAnsi="Times New Roman" w:cs="Times New Roman"/>
      <w:sz w:val="16"/>
      <w:szCs w:val="16"/>
      <w:lang w:eastAsia="zh-CN"/>
    </w:rPr>
  </w:style>
  <w:style w:type="paragraph" w:customStyle="1" w:styleId="Tekstpodstawowywcity2">
    <w:name w:val="Tekst podstawowy wcięty2"/>
    <w:basedOn w:val="Normalny"/>
    <w:rsid w:val="005C577A"/>
    <w:pPr>
      <w:suppressAutoHyphens/>
      <w:spacing w:after="0" w:line="240" w:lineRule="auto"/>
      <w:ind w:left="540" w:hanging="540"/>
    </w:pPr>
    <w:rPr>
      <w:rFonts w:ascii="Arial" w:eastAsia="Times New Roman" w:hAnsi="Arial" w:cs="Arial"/>
      <w:sz w:val="24"/>
      <w:szCs w:val="24"/>
      <w:lang w:eastAsia="zh-CN"/>
    </w:rPr>
  </w:style>
  <w:style w:type="character" w:customStyle="1" w:styleId="markedcontent">
    <w:name w:val="markedcontent"/>
    <w:basedOn w:val="Domylnaczcionkaakapitu"/>
    <w:rsid w:val="00E96448"/>
  </w:style>
  <w:style w:type="character" w:customStyle="1" w:styleId="AkapitzlistZnak">
    <w:name w:val="Akapit z listą Znak"/>
    <w:aliases w:val="CW_Lista Znak,normalny tekst Znak,L1 Znak,Numerowanie Znak,Akapit z listą5 Znak,T_SZ_List Paragraph Znak"/>
    <w:link w:val="Akapitzlist"/>
    <w:uiPriority w:val="34"/>
    <w:rsid w:val="0058421A"/>
    <w:rPr>
      <w:rFonts w:ascii="Times New Roman" w:eastAsia="Times New Roman" w:hAnsi="Times New Roman" w:cs="Times New Roman"/>
      <w:color w:val="00000A"/>
      <w:sz w:val="24"/>
      <w:szCs w:val="24"/>
      <w:lang w:eastAsia="zh-CN"/>
    </w:rPr>
  </w:style>
  <w:style w:type="paragraph" w:customStyle="1" w:styleId="TreA">
    <w:name w:val="Treść A"/>
    <w:uiPriority w:val="99"/>
    <w:rsid w:val="00DC0DB2"/>
    <w:pPr>
      <w:suppressAutoHyphens/>
      <w:spacing w:after="0" w:line="240" w:lineRule="auto"/>
    </w:pPr>
    <w:rPr>
      <w:rFonts w:ascii="Times New Roman" w:eastAsia="Arial Unicode MS" w:hAnsi="Times New Roman" w:cs="Arial Unicode MS"/>
      <w:color w:val="000000"/>
      <w:sz w:val="24"/>
      <w:szCs w:val="24"/>
      <w:u w:color="000000"/>
      <w:lang w:eastAsia="pl-PL"/>
    </w:rPr>
  </w:style>
  <w:style w:type="paragraph" w:customStyle="1" w:styleId="Akapitzlist2">
    <w:name w:val="Akapit z listą2"/>
    <w:basedOn w:val="Normalny"/>
    <w:rsid w:val="00EE6305"/>
    <w:pPr>
      <w:suppressAutoHyphens/>
      <w:spacing w:after="0" w:line="240" w:lineRule="auto"/>
      <w:ind w:left="708"/>
    </w:pPr>
    <w:rPr>
      <w:rFonts w:ascii="Times New Roman" w:eastAsia="Calibri"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452200">
      <w:bodyDiv w:val="1"/>
      <w:marLeft w:val="0"/>
      <w:marRight w:val="0"/>
      <w:marTop w:val="0"/>
      <w:marBottom w:val="0"/>
      <w:divBdr>
        <w:top w:val="none" w:sz="0" w:space="0" w:color="auto"/>
        <w:left w:val="none" w:sz="0" w:space="0" w:color="auto"/>
        <w:bottom w:val="none" w:sz="0" w:space="0" w:color="auto"/>
        <w:right w:val="none" w:sz="0" w:space="0" w:color="auto"/>
      </w:divBdr>
    </w:div>
    <w:div w:id="139711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p.lex.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platformazakupowa.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mailto:walczy@um.gorl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8A028-3FBD-4B0B-AFF5-03E61DC94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22</Pages>
  <Words>11801</Words>
  <Characters>70812</Characters>
  <Application>Microsoft Office Word</Application>
  <DocSecurity>0</DocSecurity>
  <Lines>590</Lines>
  <Paragraphs>164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Ziaja</dc:creator>
  <cp:keywords/>
  <dc:description/>
  <cp:lastModifiedBy>Marta Ziaja</cp:lastModifiedBy>
  <cp:revision>6</cp:revision>
  <cp:lastPrinted>2021-07-21T08:26:00Z</cp:lastPrinted>
  <dcterms:created xsi:type="dcterms:W3CDTF">2022-01-19T10:29:00Z</dcterms:created>
  <dcterms:modified xsi:type="dcterms:W3CDTF">2022-01-20T10:47:00Z</dcterms:modified>
</cp:coreProperties>
</file>