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5B" w:rsidRPr="00C6476F" w:rsidRDefault="0066635B" w:rsidP="0066635B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6476F">
        <w:rPr>
          <w:rFonts w:asciiTheme="minorHAnsi" w:hAnsiTheme="minorHAnsi" w:cstheme="minorHAnsi"/>
          <w:b/>
          <w:bCs/>
          <w:color w:val="000000"/>
        </w:rPr>
        <w:t>ZAMAWIAJĄCY:</w:t>
      </w:r>
    </w:p>
    <w:p w:rsidR="0066635B" w:rsidRPr="00C6476F" w:rsidRDefault="0066635B" w:rsidP="0066635B">
      <w:pPr>
        <w:spacing w:after="0" w:line="240" w:lineRule="auto"/>
        <w:jc w:val="center"/>
        <w:rPr>
          <w:rFonts w:asciiTheme="minorHAnsi" w:hAnsiTheme="minorHAnsi" w:cstheme="minorHAnsi"/>
          <w:bCs/>
          <w:color w:val="000000"/>
        </w:rPr>
      </w:pPr>
      <w:r w:rsidRPr="00C6476F">
        <w:rPr>
          <w:rFonts w:asciiTheme="minorHAnsi" w:hAnsiTheme="minorHAnsi" w:cstheme="minorHAnsi"/>
          <w:bCs/>
          <w:color w:val="000000"/>
        </w:rPr>
        <w:t>GMINA MIASTO SZCZECIN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>ZARZĄD BUDYNKÓW I LOKALI KOMUNALNYCH</w:t>
      </w:r>
    </w:p>
    <w:p w:rsidR="0066635B" w:rsidRPr="00C6476F" w:rsidRDefault="0066635B" w:rsidP="0066635B">
      <w:pPr>
        <w:pStyle w:val="Tytu1"/>
        <w:numPr>
          <w:ilvl w:val="0"/>
          <w:numId w:val="0"/>
        </w:numPr>
        <w:tabs>
          <w:tab w:val="left" w:pos="708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>ul. MARIACKA 25 w SZCZECINIE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 xml:space="preserve">tel. 91 48 86 333, </w:t>
      </w:r>
      <w:proofErr w:type="spellStart"/>
      <w:r w:rsidRPr="00C6476F">
        <w:rPr>
          <w:rFonts w:asciiTheme="minorHAnsi" w:hAnsiTheme="minorHAnsi" w:cstheme="minorHAnsi"/>
          <w:bCs/>
          <w:sz w:val="22"/>
          <w:szCs w:val="22"/>
        </w:rPr>
        <w:t>fax</w:t>
      </w:r>
      <w:proofErr w:type="spellEnd"/>
      <w:r w:rsidRPr="00C6476F">
        <w:rPr>
          <w:rFonts w:asciiTheme="minorHAnsi" w:hAnsiTheme="minorHAnsi" w:cstheme="minorHAnsi"/>
          <w:bCs/>
          <w:sz w:val="22"/>
          <w:szCs w:val="22"/>
        </w:rPr>
        <w:t xml:space="preserve"> 91 48 93 832</w:t>
      </w:r>
    </w:p>
    <w:p w:rsidR="0066635B" w:rsidRPr="00C6476F" w:rsidRDefault="0066635B" w:rsidP="0066635B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476F">
        <w:rPr>
          <w:rFonts w:asciiTheme="minorHAnsi" w:hAnsiTheme="minorHAnsi" w:cstheme="minorHAnsi"/>
          <w:bCs/>
          <w:sz w:val="22"/>
          <w:szCs w:val="22"/>
        </w:rPr>
        <w:t xml:space="preserve">strona internetowa: </w:t>
      </w:r>
      <w:hyperlink r:id="rId7" w:history="1">
        <w:r w:rsidRPr="00C6476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www.zbilk.szczecin.pl</w:t>
        </w:r>
      </w:hyperlink>
    </w:p>
    <w:p w:rsidR="0066635B" w:rsidRPr="00C6476F" w:rsidRDefault="0066635B" w:rsidP="007C29AE">
      <w:pPr>
        <w:spacing w:after="0" w:line="240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  <w:b/>
        </w:rPr>
      </w:pPr>
      <w:r w:rsidRPr="00C6476F">
        <w:rPr>
          <w:rFonts w:asciiTheme="minorHAnsi" w:hAnsiTheme="minorHAnsi" w:cstheme="minorHAnsi"/>
          <w:b/>
        </w:rPr>
        <w:t xml:space="preserve">INFORMACJA O UNIEWAŻNIENIU POSTĘPOWANIA  </w:t>
      </w:r>
    </w:p>
    <w:p w:rsidR="0066635B" w:rsidRPr="00C6476F" w:rsidRDefault="0066635B" w:rsidP="007C29AE">
      <w:pPr>
        <w:pStyle w:val="Nagwek"/>
        <w:tabs>
          <w:tab w:val="left" w:pos="708"/>
        </w:tabs>
        <w:rPr>
          <w:rFonts w:asciiTheme="minorHAnsi" w:hAnsiTheme="minorHAnsi" w:cstheme="minorHAnsi"/>
          <w:b/>
        </w:rPr>
      </w:pP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 xml:space="preserve">PROWADZONEGO W TRYBIE </w:t>
      </w:r>
    </w:p>
    <w:p w:rsidR="0066635B" w:rsidRPr="00C6476F" w:rsidRDefault="0066635B" w:rsidP="0066635B">
      <w:pPr>
        <w:pStyle w:val="Nagwek"/>
        <w:tabs>
          <w:tab w:val="left" w:pos="708"/>
        </w:tabs>
        <w:jc w:val="center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 xml:space="preserve">PODSTAWOAWYM NA PODST. ART. 275 PKT 1 USTAWY PZP  </w:t>
      </w:r>
    </w:p>
    <w:p w:rsidR="0066635B" w:rsidRPr="00C6476F" w:rsidRDefault="0066635B" w:rsidP="007C29AE">
      <w:pPr>
        <w:pStyle w:val="Nagwek"/>
        <w:tabs>
          <w:tab w:val="left" w:pos="708"/>
        </w:tabs>
        <w:rPr>
          <w:rFonts w:asciiTheme="minorHAnsi" w:hAnsiTheme="minorHAnsi" w:cstheme="minorHAnsi"/>
          <w:b/>
        </w:rPr>
      </w:pPr>
    </w:p>
    <w:p w:rsidR="0066635B" w:rsidRPr="00C6476F" w:rsidRDefault="0066635B" w:rsidP="0066635B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>Stosownie do postanowień art. 260 ust.2 ustawy z dnia 11 września 2019 r. Prawo zamówień publicznych (</w:t>
      </w:r>
      <w:proofErr w:type="spellStart"/>
      <w:r w:rsidRPr="00C6476F">
        <w:rPr>
          <w:rFonts w:asciiTheme="minorHAnsi" w:hAnsiTheme="minorHAnsi" w:cstheme="minorHAnsi"/>
        </w:rPr>
        <w:t>t.j</w:t>
      </w:r>
      <w:proofErr w:type="spellEnd"/>
      <w:r w:rsidRPr="00C6476F">
        <w:rPr>
          <w:rFonts w:asciiTheme="minorHAnsi" w:hAnsiTheme="minorHAnsi" w:cstheme="minorHAnsi"/>
        </w:rPr>
        <w:t>. Dz. U. z 2019 r. poz. 2019) zawiadamiam, że postępowanie o udzielenie zamówienia publicznego na:</w:t>
      </w:r>
    </w:p>
    <w:p w:rsidR="0066635B" w:rsidRPr="00C6476F" w:rsidRDefault="0066635B" w:rsidP="0066635B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i/>
        </w:rPr>
      </w:pPr>
    </w:p>
    <w:p w:rsidR="0066635B" w:rsidRPr="00C6476F" w:rsidRDefault="0066635B" w:rsidP="0066635B">
      <w:pPr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pacing w:val="-3"/>
        </w:rPr>
      </w:pPr>
      <w:r w:rsidRPr="00C6476F">
        <w:rPr>
          <w:rFonts w:asciiTheme="minorHAnsi" w:hAnsiTheme="minorHAnsi" w:cstheme="minorHAnsi"/>
          <w:b/>
          <w:bCs/>
          <w:spacing w:val="-3"/>
        </w:rPr>
        <w:t>Opracowanie dokumentacji projektowo-kosztorysowej wykonania robót rozbiórkowych wraz z pełnieniem funkcji nadzoru autorskiego, obiektów budowlanych będących własnością Gminy Miasta Szczecin w podziale na cztery części</w:t>
      </w:r>
    </w:p>
    <w:p w:rsidR="0066635B" w:rsidRPr="00C6476F" w:rsidRDefault="0066635B" w:rsidP="007C29AE">
      <w:pPr>
        <w:autoSpaceDE w:val="0"/>
        <w:spacing w:after="0" w:line="240" w:lineRule="auto"/>
        <w:rPr>
          <w:rFonts w:asciiTheme="minorHAnsi" w:hAnsiTheme="minorHAnsi" w:cstheme="minorHAnsi"/>
          <w:bCs/>
          <w:i/>
        </w:rPr>
      </w:pPr>
    </w:p>
    <w:p w:rsidR="007C29AE" w:rsidRPr="00C6476F" w:rsidRDefault="0066635B" w:rsidP="007C29AE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C6476F">
        <w:rPr>
          <w:rFonts w:asciiTheme="minorHAnsi" w:hAnsiTheme="minorHAnsi" w:cstheme="minorHAnsi"/>
          <w:b/>
          <w:sz w:val="22"/>
          <w:szCs w:val="22"/>
        </w:rPr>
        <w:t>W częściach 1, 2, 3 i 4 zostało unieważnione</w:t>
      </w:r>
      <w:r w:rsidRPr="00C6476F">
        <w:rPr>
          <w:rFonts w:asciiTheme="minorHAnsi" w:hAnsiTheme="minorHAnsi" w:cstheme="minorHAnsi"/>
          <w:sz w:val="22"/>
          <w:szCs w:val="22"/>
        </w:rPr>
        <w:t xml:space="preserve"> w oparciu o postanowienia </w:t>
      </w:r>
      <w:r w:rsidRPr="00C6476F">
        <w:rPr>
          <w:rFonts w:asciiTheme="minorHAnsi" w:hAnsiTheme="minorHAnsi" w:cstheme="minorHAnsi"/>
          <w:color w:val="222222"/>
          <w:sz w:val="22"/>
          <w:szCs w:val="22"/>
        </w:rPr>
        <w:t xml:space="preserve">art. 255 </w:t>
      </w:r>
      <w:proofErr w:type="spellStart"/>
      <w:r w:rsidRPr="00C6476F">
        <w:rPr>
          <w:rFonts w:asciiTheme="minorHAnsi" w:hAnsiTheme="minorHAnsi" w:cstheme="minorHAnsi"/>
          <w:color w:val="222222"/>
          <w:sz w:val="22"/>
          <w:szCs w:val="22"/>
        </w:rPr>
        <w:t>pkt</w:t>
      </w:r>
      <w:proofErr w:type="spellEnd"/>
      <w:r w:rsidRPr="00C6476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C6476F">
        <w:rPr>
          <w:rFonts w:asciiTheme="minorHAnsi" w:hAnsiTheme="minorHAnsi" w:cstheme="minorHAnsi"/>
          <w:sz w:val="22"/>
          <w:szCs w:val="22"/>
        </w:rPr>
        <w:t>2)</w:t>
      </w:r>
      <w:r w:rsidRPr="00C6476F">
        <w:rPr>
          <w:rFonts w:asciiTheme="minorHAnsi" w:hAnsiTheme="minorHAnsi" w:cstheme="minorHAnsi"/>
          <w:color w:val="222222"/>
          <w:sz w:val="22"/>
          <w:szCs w:val="22"/>
        </w:rPr>
        <w:t xml:space="preserve"> ustawy, </w:t>
      </w:r>
      <w:r w:rsidRPr="00C6476F">
        <w:rPr>
          <w:rFonts w:asciiTheme="minorHAnsi" w:hAnsiTheme="minorHAnsi" w:cstheme="minorHAnsi"/>
          <w:sz w:val="22"/>
          <w:szCs w:val="22"/>
        </w:rPr>
        <w:t>zgodnie z którym zamawiający unieważnia postępowanie o udzielenie zamówienia, jeżeli wszystkie złożone oferty podlegały odrzuceniu.</w:t>
      </w:r>
    </w:p>
    <w:p w:rsidR="0066635B" w:rsidRPr="00C6476F" w:rsidRDefault="0066635B" w:rsidP="007C29AE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C6476F">
        <w:rPr>
          <w:rFonts w:asciiTheme="minorHAnsi" w:hAnsiTheme="minorHAnsi" w:cstheme="minorHAnsi"/>
          <w:spacing w:val="-2"/>
          <w:sz w:val="22"/>
          <w:szCs w:val="22"/>
        </w:rPr>
        <w:tab/>
      </w:r>
    </w:p>
    <w:p w:rsidR="0066635B" w:rsidRPr="00C6476F" w:rsidRDefault="0066635B" w:rsidP="0066635B">
      <w:pPr>
        <w:pStyle w:val="pkt"/>
        <w:spacing w:before="0" w:after="0"/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C6476F">
        <w:rPr>
          <w:rFonts w:asciiTheme="minorHAnsi" w:hAnsiTheme="minorHAnsi" w:cstheme="minorHAnsi"/>
          <w:spacing w:val="-2"/>
          <w:sz w:val="22"/>
          <w:szCs w:val="22"/>
        </w:rPr>
        <w:t>Uzasadnienie:</w:t>
      </w:r>
    </w:p>
    <w:p w:rsidR="0066635B" w:rsidRPr="00C6476F" w:rsidRDefault="005B7BFC" w:rsidP="006663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>W zakresie części 1, 2, 3 i</w:t>
      </w:r>
      <w:r w:rsidR="0066635B" w:rsidRPr="00C6476F">
        <w:rPr>
          <w:rFonts w:asciiTheme="minorHAnsi" w:hAnsiTheme="minorHAnsi" w:cstheme="minorHAnsi"/>
        </w:rPr>
        <w:t xml:space="preserve"> 4 zamówienia, w terminie przewidzianym na składanie ofert, do Zamawiającego złożone zostały oferty, po jednej w zakresie każdej z części zamówienia przez Wykonawcę ATELIER Karol Bukowski, ul. Gen. A. </w:t>
      </w:r>
      <w:proofErr w:type="spellStart"/>
      <w:r w:rsidR="0066635B" w:rsidRPr="00C6476F">
        <w:rPr>
          <w:rFonts w:asciiTheme="minorHAnsi" w:hAnsiTheme="minorHAnsi" w:cstheme="minorHAnsi"/>
        </w:rPr>
        <w:t>Litwinowicza</w:t>
      </w:r>
      <w:proofErr w:type="spellEnd"/>
      <w:r w:rsidR="0066635B" w:rsidRPr="00C6476F">
        <w:rPr>
          <w:rFonts w:asciiTheme="minorHAnsi" w:hAnsiTheme="minorHAnsi" w:cstheme="minorHAnsi"/>
        </w:rPr>
        <w:t xml:space="preserve"> 5/4, 71-074 Szczecin.</w:t>
      </w:r>
      <w:r w:rsidR="0066635B" w:rsidRPr="00C6476F">
        <w:rPr>
          <w:rFonts w:asciiTheme="minorHAnsi" w:hAnsiTheme="minorHAnsi" w:cstheme="minorHAnsi"/>
        </w:rPr>
        <w:br/>
        <w:t xml:space="preserve">W stosunku do złożonych ofert Zamawiający powziął wątpliwości co do możliwości zrealizowania przedmiotu zamówienia lub jego istotnej części za zaoferowaną przez Wykonawcę cenę. W związku z powyższym zostało skierowane do Wykonawcy wezwanie do złożenia wyjaśnień rażąco niskiej ceny w zakresie każdej z części zamowinia. Wykonawca nie udzielił wyjaśnień we wskazanym przez Zamawiającego terminie, wobec tego Zamawiający zobowiązany był odrzucić przedmiotową ofertę na podstawie art. 226 ust. 1 </w:t>
      </w:r>
      <w:proofErr w:type="spellStart"/>
      <w:r w:rsidR="0066635B" w:rsidRPr="00C6476F">
        <w:rPr>
          <w:rFonts w:asciiTheme="minorHAnsi" w:hAnsiTheme="minorHAnsi" w:cstheme="minorHAnsi"/>
        </w:rPr>
        <w:t>pkt</w:t>
      </w:r>
      <w:proofErr w:type="spellEnd"/>
      <w:r w:rsidR="0066635B" w:rsidRPr="00C6476F">
        <w:rPr>
          <w:rFonts w:asciiTheme="minorHAnsi" w:hAnsiTheme="minorHAnsi" w:cstheme="minorHAnsi"/>
        </w:rPr>
        <w:t xml:space="preserve"> 8 w związku z art.  224 ust. 6   ustawy </w:t>
      </w:r>
      <w:proofErr w:type="spellStart"/>
      <w:r w:rsidR="0066635B" w:rsidRPr="00C6476F">
        <w:rPr>
          <w:rFonts w:asciiTheme="minorHAnsi" w:hAnsiTheme="minorHAnsi" w:cstheme="minorHAnsi"/>
        </w:rPr>
        <w:t>Pzp</w:t>
      </w:r>
      <w:proofErr w:type="spellEnd"/>
      <w:r w:rsidR="00C6476F" w:rsidRPr="00C6476F">
        <w:rPr>
          <w:rFonts w:asciiTheme="minorHAnsi" w:hAnsiTheme="minorHAnsi" w:cstheme="minorHAnsi"/>
        </w:rPr>
        <w:t xml:space="preserve"> - oferta zawiera rażąco niską cenę w stosunku do przedmiotu zamowinia, odrzuceniu jako oferta za rażąco niską ceną podlega oferta wykonawcy, który nie udzielił wyjaśnień w wyznaczonym terminie.</w:t>
      </w:r>
    </w:p>
    <w:p w:rsidR="0066635B" w:rsidRPr="00C6476F" w:rsidRDefault="0066635B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6635B" w:rsidRPr="00C6476F" w:rsidRDefault="0066635B" w:rsidP="0066635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476F">
        <w:rPr>
          <w:rFonts w:asciiTheme="minorHAnsi" w:hAnsiTheme="minorHAnsi" w:cstheme="minorHAnsi"/>
        </w:rPr>
        <w:t xml:space="preserve">Odrzucenie oferty w zakresie każdej z części zamowinia wypełniło przesłanki art. 255 </w:t>
      </w:r>
      <w:proofErr w:type="spellStart"/>
      <w:r w:rsidRPr="00C6476F">
        <w:rPr>
          <w:rFonts w:asciiTheme="minorHAnsi" w:hAnsiTheme="minorHAnsi" w:cstheme="minorHAnsi"/>
        </w:rPr>
        <w:t>pkt</w:t>
      </w:r>
      <w:proofErr w:type="spellEnd"/>
      <w:r w:rsidRPr="00C6476F">
        <w:rPr>
          <w:rFonts w:asciiTheme="minorHAnsi" w:hAnsiTheme="minorHAnsi" w:cstheme="minorHAnsi"/>
        </w:rPr>
        <w:t xml:space="preserve"> 2 ustawy </w:t>
      </w:r>
      <w:proofErr w:type="spellStart"/>
      <w:r w:rsidRPr="00C6476F">
        <w:rPr>
          <w:rFonts w:asciiTheme="minorHAnsi" w:hAnsiTheme="minorHAnsi" w:cstheme="minorHAnsi"/>
        </w:rPr>
        <w:t>Pzp</w:t>
      </w:r>
      <w:proofErr w:type="spellEnd"/>
      <w:r w:rsidRPr="00C6476F">
        <w:rPr>
          <w:rFonts w:asciiTheme="minorHAnsi" w:hAnsiTheme="minorHAnsi" w:cstheme="minorHAnsi"/>
        </w:rPr>
        <w:t xml:space="preserve"> do unieważnienia przedmiotowego postępowania.</w:t>
      </w:r>
    </w:p>
    <w:p w:rsidR="0066635B" w:rsidRPr="00C6476F" w:rsidRDefault="0066635B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29AE" w:rsidRDefault="007C29AE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6476F" w:rsidRDefault="00C6476F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C29AE" w:rsidRPr="00C6476F" w:rsidRDefault="007C29AE" w:rsidP="0066635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6635B" w:rsidRPr="00C6476F" w:rsidRDefault="00AB5927" w:rsidP="0066635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Szczecin, dnia 17</w:t>
      </w:r>
      <w:r w:rsidR="0066635B" w:rsidRPr="00C6476F">
        <w:rPr>
          <w:rFonts w:asciiTheme="minorHAnsi" w:hAnsiTheme="minorHAnsi" w:cstheme="minorHAnsi"/>
        </w:rPr>
        <w:t>.05.2021 r.</w:t>
      </w: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Pr="00C6476F" w:rsidRDefault="0066635B" w:rsidP="0066635B">
      <w:pPr>
        <w:rPr>
          <w:rFonts w:asciiTheme="minorHAnsi" w:hAnsiTheme="minorHAnsi" w:cstheme="minorHAnsi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66635B" w:rsidRDefault="0066635B" w:rsidP="0066635B">
      <w:pPr>
        <w:rPr>
          <w:sz w:val="24"/>
          <w:szCs w:val="24"/>
        </w:rPr>
      </w:pPr>
    </w:p>
    <w:p w:rsidR="00254DEE" w:rsidRDefault="00254DEE"/>
    <w:sectPr w:rsidR="00254DEE" w:rsidSect="007C29AE">
      <w:headerReference w:type="first" r:id="rId8"/>
      <w:foot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6F" w:rsidRDefault="00C6476F" w:rsidP="00DB0335">
      <w:pPr>
        <w:spacing w:after="0" w:line="240" w:lineRule="auto"/>
      </w:pPr>
      <w:r>
        <w:separator/>
      </w:r>
    </w:p>
  </w:endnote>
  <w:endnote w:type="continuationSeparator" w:id="0">
    <w:p w:rsidR="00C6476F" w:rsidRDefault="00C6476F" w:rsidP="00DB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08" w:type="dxa"/>
      <w:tblInd w:w="709" w:type="dxa"/>
      <w:tblLayout w:type="fixed"/>
      <w:tblLook w:val="0000"/>
    </w:tblPr>
    <w:tblGrid>
      <w:gridCol w:w="680"/>
      <w:gridCol w:w="4673"/>
      <w:gridCol w:w="3255"/>
    </w:tblGrid>
    <w:tr w:rsidR="00C6476F" w:rsidTr="007C29AE">
      <w:tc>
        <w:tcPr>
          <w:tcW w:w="680" w:type="dxa"/>
          <w:shd w:val="clear" w:color="auto" w:fill="000000"/>
        </w:tcPr>
        <w:p w:rsidR="00C6476F" w:rsidRDefault="00C6476F">
          <w:pPr>
            <w:pStyle w:val="Stopka"/>
            <w:snapToGrid w:val="0"/>
            <w:rPr>
              <w:szCs w:val="20"/>
            </w:rPr>
          </w:pPr>
        </w:p>
      </w:tc>
      <w:tc>
        <w:tcPr>
          <w:tcW w:w="4673" w:type="dxa"/>
          <w:shd w:val="clear" w:color="auto" w:fill="auto"/>
        </w:tcPr>
        <w:p w:rsidR="00C6476F" w:rsidRDefault="00C6476F">
          <w:pPr>
            <w:pStyle w:val="Stopka"/>
            <w:ind w:left="171"/>
          </w:pPr>
          <w:r>
            <w:rPr>
              <w:b/>
              <w:sz w:val="16"/>
              <w:szCs w:val="16"/>
            </w:rPr>
            <w:t>Zarząd Budynków i Lokali Komunalnych</w:t>
          </w:r>
        </w:p>
        <w:p w:rsidR="00C6476F" w:rsidRDefault="00C6476F">
          <w:pPr>
            <w:pStyle w:val="Stopka"/>
            <w:ind w:left="171"/>
          </w:pPr>
          <w:r>
            <w:rPr>
              <w:b/>
              <w:sz w:val="16"/>
              <w:szCs w:val="16"/>
            </w:rPr>
            <w:t>w Szczecinie</w:t>
          </w:r>
        </w:p>
        <w:p w:rsidR="00C6476F" w:rsidRDefault="00C6476F">
          <w:pPr>
            <w:pStyle w:val="Stopka"/>
            <w:ind w:left="171"/>
            <w:rPr>
              <w:b/>
              <w:sz w:val="16"/>
              <w:szCs w:val="16"/>
            </w:rPr>
          </w:pPr>
        </w:p>
        <w:p w:rsidR="00C6476F" w:rsidRDefault="00C6476F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ul. Mariacka 25, 70-546 Szczecin</w:t>
          </w:r>
        </w:p>
        <w:p w:rsidR="00C6476F" w:rsidRDefault="00C6476F">
          <w:pPr>
            <w:pStyle w:val="Stopka"/>
            <w:tabs>
              <w:tab w:val="left" w:pos="6096"/>
            </w:tabs>
            <w:ind w:left="171"/>
          </w:pPr>
          <w:r>
            <w:rPr>
              <w:sz w:val="16"/>
              <w:szCs w:val="16"/>
            </w:rPr>
            <w:t>REGON: 8513163987;  NIP: 8513163987</w:t>
          </w:r>
        </w:p>
        <w:p w:rsidR="00C6476F" w:rsidRDefault="00C6476F">
          <w:pPr>
            <w:pStyle w:val="Stopka"/>
            <w:tabs>
              <w:tab w:val="left" w:pos="6237"/>
            </w:tabs>
            <w:ind w:left="171"/>
          </w:pPr>
          <w:r>
            <w:rPr>
              <w:sz w:val="16"/>
              <w:szCs w:val="16"/>
            </w:rPr>
            <w:t>Sekretariat:</w:t>
          </w:r>
        </w:p>
        <w:p w:rsidR="00C6476F" w:rsidRDefault="00C6476F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tel. +48 91 48 86 352, fax. +48 91 48 93 832</w:t>
          </w:r>
        </w:p>
        <w:p w:rsidR="00C6476F" w:rsidRDefault="00C6476F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e-mail: sekretariat@zbilk.szczecin.pl</w:t>
          </w:r>
        </w:p>
        <w:p w:rsidR="00C6476F" w:rsidRDefault="00C6476F">
          <w:pPr>
            <w:pStyle w:val="Stopka"/>
            <w:tabs>
              <w:tab w:val="left" w:pos="6096"/>
            </w:tabs>
            <w:ind w:left="171" w:right="-426"/>
          </w:pPr>
          <w:r>
            <w:rPr>
              <w:sz w:val="16"/>
              <w:szCs w:val="16"/>
            </w:rPr>
            <w:t>www.zbilk.szczecin.pl</w:t>
          </w:r>
        </w:p>
      </w:tc>
      <w:tc>
        <w:tcPr>
          <w:tcW w:w="3255" w:type="dxa"/>
          <w:shd w:val="clear" w:color="auto" w:fill="auto"/>
        </w:tcPr>
        <w:tbl>
          <w:tblPr>
            <w:tblW w:w="3255" w:type="dxa"/>
            <w:tblLayout w:type="fixed"/>
            <w:tblLook w:val="0000"/>
          </w:tblPr>
          <w:tblGrid>
            <w:gridCol w:w="3255"/>
          </w:tblGrid>
          <w:tr w:rsidR="00C6476F" w:rsidTr="007C29AE">
            <w:tc>
              <w:tcPr>
                <w:tcW w:w="3255" w:type="dxa"/>
                <w:shd w:val="clear" w:color="auto" w:fill="auto"/>
              </w:tcPr>
              <w:p w:rsidR="00C6476F" w:rsidRDefault="00C6476F" w:rsidP="007C29AE">
                <w:pPr>
                  <w:pStyle w:val="Stopka"/>
                </w:pPr>
                <w:r>
                  <w:rPr>
                    <w:b/>
                    <w:sz w:val="16"/>
                    <w:szCs w:val="16"/>
                  </w:rPr>
                  <w:t>Dział Zamówień Publicznych</w:t>
                </w:r>
              </w:p>
              <w:p w:rsidR="00C6476F" w:rsidRDefault="00C6476F" w:rsidP="007C29AE">
                <w:pPr>
                  <w:pStyle w:val="Stopka"/>
                  <w:rPr>
                    <w:sz w:val="16"/>
                    <w:szCs w:val="16"/>
                  </w:rPr>
                </w:pPr>
              </w:p>
              <w:p w:rsidR="00C6476F" w:rsidRDefault="00C6476F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ul. Mariacka 25, 70-546 Szczecin</w:t>
                </w:r>
              </w:p>
              <w:p w:rsidR="00C6476F" w:rsidRDefault="00C6476F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Biuro Obsługi Interesanta:</w:t>
                </w:r>
              </w:p>
              <w:p w:rsidR="00C6476F" w:rsidRDefault="00C6476F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tel. tel. +48 91 48 86 301,  +48 91 48 86 333</w:t>
                </w:r>
                <w:r>
                  <w:rPr>
                    <w:sz w:val="16"/>
                    <w:szCs w:val="16"/>
                  </w:rPr>
                  <w:br/>
                  <w:t>fax. +48 91 48 93 831</w:t>
                </w:r>
              </w:p>
              <w:p w:rsidR="00C6476F" w:rsidRDefault="00C6476F" w:rsidP="007C29AE">
                <w:pPr>
                  <w:pStyle w:val="Stopka"/>
                  <w:tabs>
                    <w:tab w:val="left" w:pos="6237"/>
                  </w:tabs>
                </w:pPr>
                <w:r>
                  <w:rPr>
                    <w:sz w:val="16"/>
                    <w:szCs w:val="16"/>
                  </w:rPr>
                  <w:t>e-mail: sekretariat-dzp@zbilk.szczecin.pl</w:t>
                </w:r>
              </w:p>
              <w:p w:rsidR="00C6476F" w:rsidRDefault="00C6476F" w:rsidP="007C29AE">
                <w:pPr>
                  <w:pStyle w:val="Stopka"/>
                  <w:tabs>
                    <w:tab w:val="left" w:pos="6096"/>
                  </w:tabs>
                  <w:ind w:right="-426"/>
                  <w:rPr>
                    <w:sz w:val="20"/>
                    <w:szCs w:val="20"/>
                  </w:rPr>
                </w:pPr>
              </w:p>
            </w:tc>
          </w:tr>
        </w:tbl>
        <w:p w:rsidR="00C6476F" w:rsidRDefault="00C6476F">
          <w:pPr>
            <w:pStyle w:val="Stopka"/>
            <w:tabs>
              <w:tab w:val="left" w:pos="6096"/>
            </w:tabs>
            <w:ind w:right="-426"/>
            <w:rPr>
              <w:sz w:val="20"/>
              <w:szCs w:val="20"/>
            </w:rPr>
          </w:pPr>
        </w:p>
      </w:tc>
    </w:tr>
  </w:tbl>
  <w:p w:rsidR="00C6476F" w:rsidRDefault="00C647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6F" w:rsidRDefault="00C6476F" w:rsidP="00DB0335">
      <w:pPr>
        <w:spacing w:after="0" w:line="240" w:lineRule="auto"/>
      </w:pPr>
      <w:r>
        <w:separator/>
      </w:r>
    </w:p>
  </w:footnote>
  <w:footnote w:type="continuationSeparator" w:id="0">
    <w:p w:rsidR="00C6476F" w:rsidRDefault="00C6476F" w:rsidP="00DB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6F" w:rsidRDefault="004A082E">
    <w:r w:rsidRPr="004A082E">
      <w:rPr>
        <w:smallCaps/>
        <w:color w:val="C0504D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.55pt;height:46.35pt" filled="t">
          <v:fill opacity="0" color2="black"/>
          <v:imagedata r:id="rId1" o:title="" croptop="-114f" cropbottom="-114f" cropleft="-18f" cropright="-1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32424E85"/>
    <w:multiLevelType w:val="multilevel"/>
    <w:tmpl w:val="2D464EBC"/>
    <w:lvl w:ilvl="0">
      <w:start w:val="1"/>
      <w:numFmt w:val="decimal"/>
      <w:pStyle w:val="Tyt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635B"/>
    <w:rsid w:val="001C4229"/>
    <w:rsid w:val="00254DEE"/>
    <w:rsid w:val="002C3378"/>
    <w:rsid w:val="004A007C"/>
    <w:rsid w:val="004A082E"/>
    <w:rsid w:val="0051447F"/>
    <w:rsid w:val="005742C6"/>
    <w:rsid w:val="005B7BFC"/>
    <w:rsid w:val="0066635B"/>
    <w:rsid w:val="007C29AE"/>
    <w:rsid w:val="00A26158"/>
    <w:rsid w:val="00AB5927"/>
    <w:rsid w:val="00C6476F"/>
    <w:rsid w:val="00C979D3"/>
    <w:rsid w:val="00CC2D4F"/>
    <w:rsid w:val="00D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35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63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6635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35B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66635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6635B"/>
    <w:rPr>
      <w:rFonts w:ascii="Calibri" w:eastAsia="Calibri" w:hAnsi="Calibri" w:cs="Calibri"/>
      <w:lang w:eastAsia="zh-CN"/>
    </w:rPr>
  </w:style>
  <w:style w:type="paragraph" w:customStyle="1" w:styleId="pkt">
    <w:name w:val="pkt"/>
    <w:basedOn w:val="Normalny"/>
    <w:rsid w:val="0066635B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">
    <w:name w:val="Standard"/>
    <w:rsid w:val="0066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 1"/>
    <w:basedOn w:val="Standard"/>
    <w:next w:val="Standard"/>
    <w:rsid w:val="0066635B"/>
    <w:pPr>
      <w:keepNext/>
      <w:numPr>
        <w:numId w:val="2"/>
      </w:numPr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bilk.szczec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agnieszka.tomaszewska</dc:creator>
  <cp:lastModifiedBy>agnieszka.tomaszewska</cp:lastModifiedBy>
  <cp:revision>4</cp:revision>
  <cp:lastPrinted>2021-05-17T06:09:00Z</cp:lastPrinted>
  <dcterms:created xsi:type="dcterms:W3CDTF">2021-05-14T11:31:00Z</dcterms:created>
  <dcterms:modified xsi:type="dcterms:W3CDTF">2021-05-17T08:15:00Z</dcterms:modified>
</cp:coreProperties>
</file>