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3ABD" w14:textId="1E789404" w:rsidR="00FD449F" w:rsidRDefault="00FD449F" w:rsidP="00504A26">
      <w:pPr>
        <w:spacing w:after="0" w:line="360" w:lineRule="auto"/>
        <w:jc w:val="right"/>
        <w:rPr>
          <w:rFonts w:ascii="Times New Roman" w:eastAsia="MS Mincho" w:hAnsi="Times New Roman"/>
          <w:b/>
          <w:bCs/>
          <w:sz w:val="24"/>
          <w:szCs w:val="24"/>
        </w:rPr>
      </w:pPr>
      <w:r>
        <w:rPr>
          <w:rFonts w:ascii="Times New Roman" w:eastAsia="MS Mincho" w:hAnsi="Times New Roman"/>
          <w:b/>
          <w:bCs/>
          <w:sz w:val="24"/>
          <w:szCs w:val="24"/>
        </w:rPr>
        <w:t xml:space="preserve">Załącznik </w:t>
      </w:r>
      <w:r w:rsidR="00A63BE0">
        <w:rPr>
          <w:rFonts w:ascii="Times New Roman" w:eastAsia="MS Mincho" w:hAnsi="Times New Roman"/>
          <w:b/>
          <w:bCs/>
          <w:sz w:val="24"/>
          <w:szCs w:val="24"/>
        </w:rPr>
        <w:t xml:space="preserve">nr </w:t>
      </w:r>
      <w:r w:rsidR="00E90A62">
        <w:rPr>
          <w:rFonts w:ascii="Times New Roman" w:eastAsia="MS Mincho" w:hAnsi="Times New Roman"/>
          <w:b/>
          <w:bCs/>
          <w:sz w:val="24"/>
          <w:szCs w:val="24"/>
        </w:rPr>
        <w:t>1</w:t>
      </w:r>
      <w:r w:rsidR="00A478F0">
        <w:rPr>
          <w:rFonts w:ascii="Times New Roman" w:eastAsia="MS Mincho" w:hAnsi="Times New Roman"/>
          <w:b/>
          <w:bCs/>
          <w:sz w:val="24"/>
          <w:szCs w:val="24"/>
        </w:rPr>
        <w:t>.1 do SWZ</w:t>
      </w:r>
    </w:p>
    <w:p w14:paraId="4922EAC4" w14:textId="77777777" w:rsidR="00A478F0" w:rsidRDefault="00A478F0" w:rsidP="00504A26">
      <w:pPr>
        <w:spacing w:after="0" w:line="360" w:lineRule="auto"/>
        <w:jc w:val="right"/>
        <w:rPr>
          <w:rFonts w:ascii="Times New Roman" w:eastAsia="MS Mincho" w:hAnsi="Times New Roman"/>
          <w:b/>
          <w:bCs/>
          <w:sz w:val="24"/>
          <w:szCs w:val="24"/>
        </w:rPr>
      </w:pPr>
    </w:p>
    <w:p w14:paraId="00199C40" w14:textId="77777777" w:rsidR="00FD449F" w:rsidRPr="000E3715" w:rsidRDefault="00FD449F" w:rsidP="00FD449F">
      <w:pPr>
        <w:spacing w:after="0" w:line="240" w:lineRule="auto"/>
        <w:jc w:val="center"/>
        <w:rPr>
          <w:rFonts w:ascii="Times New Roman" w:eastAsia="MS Mincho" w:hAnsi="Times New Roman"/>
          <w:b/>
          <w:bCs/>
          <w:sz w:val="32"/>
          <w:szCs w:val="32"/>
        </w:rPr>
      </w:pPr>
      <w:r w:rsidRPr="000E3715">
        <w:rPr>
          <w:rFonts w:ascii="Times New Roman" w:eastAsia="MS Mincho" w:hAnsi="Times New Roman"/>
          <w:b/>
          <w:bCs/>
          <w:sz w:val="32"/>
          <w:szCs w:val="32"/>
        </w:rPr>
        <w:t xml:space="preserve">Szczegółowy opis przedmiotu zamówienia </w:t>
      </w:r>
    </w:p>
    <w:p w14:paraId="718BF6A6" w14:textId="77777777" w:rsidR="00FD449F" w:rsidRPr="000E3715" w:rsidRDefault="00FD449F" w:rsidP="00FD449F">
      <w:pPr>
        <w:spacing w:after="0" w:line="240" w:lineRule="auto"/>
        <w:jc w:val="center"/>
        <w:rPr>
          <w:rFonts w:ascii="Times New Roman" w:eastAsia="MS Mincho" w:hAnsi="Times New Roman"/>
          <w:b/>
          <w:bCs/>
          <w:sz w:val="32"/>
          <w:szCs w:val="32"/>
        </w:rPr>
      </w:pPr>
      <w:r w:rsidRPr="000E3715">
        <w:rPr>
          <w:rFonts w:ascii="Times New Roman" w:eastAsia="MS Mincho" w:hAnsi="Times New Roman"/>
          <w:b/>
          <w:bCs/>
          <w:sz w:val="32"/>
          <w:szCs w:val="32"/>
        </w:rPr>
        <w:t xml:space="preserve">na wsparcie i asystę techniczną </w:t>
      </w:r>
    </w:p>
    <w:p w14:paraId="21822F60" w14:textId="38EDC7EC" w:rsidR="00FD449F" w:rsidRPr="000E3715" w:rsidRDefault="00FD1E6B" w:rsidP="00FD449F">
      <w:pPr>
        <w:spacing w:after="0" w:line="240" w:lineRule="auto"/>
        <w:jc w:val="center"/>
        <w:rPr>
          <w:rFonts w:ascii="Times New Roman" w:eastAsia="MS Mincho" w:hAnsi="Times New Roman"/>
          <w:sz w:val="32"/>
          <w:szCs w:val="32"/>
        </w:rPr>
      </w:pPr>
      <w:r w:rsidRPr="000E3715">
        <w:rPr>
          <w:rFonts w:ascii="Times New Roman" w:eastAsia="MS Mincho" w:hAnsi="Times New Roman"/>
          <w:b/>
          <w:bCs/>
          <w:sz w:val="32"/>
          <w:szCs w:val="32"/>
        </w:rPr>
        <w:t>Systemów Informacyjnych Wrót Podlasia</w:t>
      </w:r>
      <w:r>
        <w:rPr>
          <w:rFonts w:ascii="Times New Roman" w:eastAsia="MS Mincho" w:hAnsi="Times New Roman"/>
          <w:b/>
          <w:bCs/>
          <w:sz w:val="32"/>
          <w:szCs w:val="32"/>
        </w:rPr>
        <w:t xml:space="preserve"> – CMS SmartSite</w:t>
      </w:r>
    </w:p>
    <w:p w14:paraId="04238E6A" w14:textId="77777777" w:rsidR="00DD44F4" w:rsidRPr="00B35FFA" w:rsidRDefault="00DD44F4" w:rsidP="00DD44F4">
      <w:pPr>
        <w:spacing w:after="0" w:line="240" w:lineRule="auto"/>
        <w:jc w:val="both"/>
        <w:rPr>
          <w:rFonts w:ascii="Times New Roman" w:eastAsia="MS Mincho" w:hAnsi="Times New Roman"/>
          <w:b/>
          <w:bCs/>
          <w:color w:val="000000" w:themeColor="text1"/>
          <w:sz w:val="24"/>
          <w:szCs w:val="24"/>
        </w:rPr>
      </w:pPr>
    </w:p>
    <w:p w14:paraId="34D1A4E8" w14:textId="39D4CADD" w:rsidR="00FD449F" w:rsidRDefault="002D6AB8" w:rsidP="00FD449F">
      <w:pPr>
        <w:numPr>
          <w:ilvl w:val="0"/>
          <w:numId w:val="4"/>
        </w:numPr>
        <w:suppressAutoHyphens/>
        <w:spacing w:after="0" w:line="240" w:lineRule="auto"/>
        <w:jc w:val="both"/>
        <w:rPr>
          <w:rFonts w:ascii="Times New Roman" w:eastAsia="MS Mincho" w:hAnsi="Times New Roman"/>
          <w:b/>
          <w:bCs/>
          <w:color w:val="000000" w:themeColor="text1"/>
          <w:sz w:val="24"/>
          <w:szCs w:val="24"/>
        </w:rPr>
      </w:pPr>
      <w:r w:rsidRPr="006E2B52">
        <w:rPr>
          <w:rFonts w:ascii="Times New Roman" w:eastAsia="MS Mincho" w:hAnsi="Times New Roman"/>
          <w:b/>
          <w:bCs/>
          <w:color w:val="000000" w:themeColor="text1"/>
          <w:sz w:val="24"/>
          <w:szCs w:val="24"/>
        </w:rPr>
        <w:t xml:space="preserve">Przedmiotem </w:t>
      </w:r>
      <w:r w:rsidR="00C14996">
        <w:rPr>
          <w:rFonts w:ascii="Times New Roman" w:eastAsia="MS Mincho" w:hAnsi="Times New Roman"/>
          <w:b/>
          <w:bCs/>
          <w:color w:val="000000" w:themeColor="text1"/>
          <w:sz w:val="24"/>
          <w:szCs w:val="24"/>
        </w:rPr>
        <w:t>zamówienia</w:t>
      </w:r>
      <w:r w:rsidRPr="006E2B52">
        <w:rPr>
          <w:rFonts w:ascii="Times New Roman" w:eastAsia="MS Mincho" w:hAnsi="Times New Roman"/>
          <w:b/>
          <w:bCs/>
          <w:color w:val="000000" w:themeColor="text1"/>
          <w:sz w:val="24"/>
          <w:szCs w:val="24"/>
        </w:rPr>
        <w:t xml:space="preserve"> jest </w:t>
      </w:r>
      <w:r w:rsidR="00C14996">
        <w:rPr>
          <w:rFonts w:ascii="Times New Roman" w:eastAsia="MS Mincho" w:hAnsi="Times New Roman"/>
          <w:b/>
          <w:bCs/>
          <w:color w:val="000000" w:themeColor="text1"/>
          <w:sz w:val="24"/>
          <w:szCs w:val="24"/>
        </w:rPr>
        <w:t xml:space="preserve">usługa </w:t>
      </w:r>
      <w:r w:rsidR="00A12D9B" w:rsidRPr="00BE3603">
        <w:rPr>
          <w:rFonts w:ascii="Times New Roman" w:eastAsia="MS Mincho" w:hAnsi="Times New Roman"/>
          <w:b/>
          <w:bCs/>
          <w:color w:val="000000" w:themeColor="text1"/>
          <w:sz w:val="24"/>
          <w:szCs w:val="24"/>
        </w:rPr>
        <w:t>ś</w:t>
      </w:r>
      <w:r w:rsidR="00604B6D">
        <w:rPr>
          <w:rFonts w:ascii="Times New Roman" w:eastAsia="MS Mincho" w:hAnsi="Times New Roman"/>
          <w:b/>
          <w:bCs/>
          <w:color w:val="000000" w:themeColor="text1"/>
          <w:sz w:val="24"/>
          <w:szCs w:val="24"/>
        </w:rPr>
        <w:t>wiadczenia</w:t>
      </w:r>
      <w:r w:rsidR="00DD44F4" w:rsidRPr="00BE3603">
        <w:rPr>
          <w:rFonts w:ascii="Times New Roman" w:eastAsia="MS Mincho" w:hAnsi="Times New Roman"/>
          <w:b/>
          <w:bCs/>
          <w:color w:val="000000" w:themeColor="text1"/>
          <w:sz w:val="24"/>
          <w:szCs w:val="24"/>
        </w:rPr>
        <w:t xml:space="preserve"> wsparcia i asysty technicznej na posiadane przez </w:t>
      </w:r>
      <w:r w:rsidR="00DD44F4" w:rsidRPr="006E2B52">
        <w:rPr>
          <w:rFonts w:ascii="Times New Roman" w:eastAsia="MS Mincho" w:hAnsi="Times New Roman"/>
          <w:b/>
          <w:bCs/>
          <w:color w:val="000000" w:themeColor="text1"/>
          <w:sz w:val="24"/>
          <w:szCs w:val="24"/>
        </w:rPr>
        <w:t xml:space="preserve">Zamawiającego </w:t>
      </w:r>
      <w:r w:rsidR="00DD44F4" w:rsidRPr="006E2B52">
        <w:rPr>
          <w:rFonts w:ascii="Times New Roman" w:eastAsia="MS Mincho" w:hAnsi="Times New Roman"/>
          <w:b/>
          <w:bCs/>
          <w:color w:val="000000" w:themeColor="text1"/>
          <w:sz w:val="24"/>
          <w:szCs w:val="24"/>
          <w:u w:val="single"/>
        </w:rPr>
        <w:t>Systemy Informacyjne Wrót Podlasia</w:t>
      </w:r>
      <w:r w:rsidR="00DD44F4" w:rsidRPr="006E2B52">
        <w:rPr>
          <w:rFonts w:ascii="Times New Roman" w:eastAsia="MS Mincho" w:hAnsi="Times New Roman"/>
          <w:b/>
          <w:bCs/>
          <w:color w:val="000000" w:themeColor="text1"/>
          <w:sz w:val="24"/>
          <w:szCs w:val="24"/>
        </w:rPr>
        <w:t xml:space="preserve">,  </w:t>
      </w:r>
      <w:r w:rsidR="00DD44F4" w:rsidRPr="006E2B52">
        <w:rPr>
          <w:rFonts w:ascii="Times New Roman" w:eastAsia="MS Mincho" w:hAnsi="Times New Roman"/>
          <w:bCs/>
          <w:color w:val="000000" w:themeColor="text1"/>
          <w:sz w:val="24"/>
          <w:szCs w:val="24"/>
        </w:rPr>
        <w:t>zakupione w ramach projektu „Wdrażanie elektronicznych usług dla ludności województwa podlaskiego – część II, administracja samorządowa” realizowanego w ramach Decyzji nr UDA-RPPD.04.01.00-20-002/11-00 z dnia 28</w:t>
      </w:r>
      <w:r w:rsidR="005C2FC5">
        <w:rPr>
          <w:rFonts w:ascii="Times New Roman" w:eastAsia="MS Mincho" w:hAnsi="Times New Roman"/>
          <w:bCs/>
          <w:color w:val="000000" w:themeColor="text1"/>
          <w:sz w:val="24"/>
          <w:szCs w:val="24"/>
        </w:rPr>
        <w:t xml:space="preserve"> lutego </w:t>
      </w:r>
      <w:r w:rsidR="00DD44F4" w:rsidRPr="006E2B52">
        <w:rPr>
          <w:rFonts w:ascii="Times New Roman" w:eastAsia="MS Mincho" w:hAnsi="Times New Roman"/>
          <w:bCs/>
          <w:color w:val="000000" w:themeColor="text1"/>
          <w:sz w:val="24"/>
          <w:szCs w:val="24"/>
        </w:rPr>
        <w:t>2012 r.:</w:t>
      </w:r>
    </w:p>
    <w:p w14:paraId="21B0117D" w14:textId="77777777" w:rsidR="0012577B" w:rsidRPr="009F01D6" w:rsidRDefault="0012577B" w:rsidP="0012577B">
      <w:pPr>
        <w:pStyle w:val="Akapitzlist"/>
        <w:numPr>
          <w:ilvl w:val="1"/>
          <w:numId w:val="4"/>
        </w:numPr>
        <w:spacing w:after="0" w:line="240" w:lineRule="auto"/>
        <w:jc w:val="both"/>
        <w:rPr>
          <w:rFonts w:ascii="Times New Roman" w:eastAsia="MS Mincho" w:hAnsi="Times New Roman"/>
          <w:b/>
          <w:bCs/>
          <w:color w:val="000000" w:themeColor="text1"/>
          <w:sz w:val="24"/>
          <w:szCs w:val="24"/>
        </w:rPr>
      </w:pPr>
      <w:r w:rsidRPr="009F01D6">
        <w:rPr>
          <w:rFonts w:ascii="Times New Roman" w:hAnsi="Times New Roman"/>
          <w:sz w:val="24"/>
          <w:szCs w:val="24"/>
        </w:rPr>
        <w:t>Platform</w:t>
      </w:r>
      <w:r>
        <w:rPr>
          <w:rFonts w:ascii="Times New Roman" w:hAnsi="Times New Roman"/>
          <w:sz w:val="24"/>
          <w:szCs w:val="24"/>
        </w:rPr>
        <w:t>a</w:t>
      </w:r>
      <w:r w:rsidRPr="009F01D6">
        <w:rPr>
          <w:rFonts w:ascii="Times New Roman" w:hAnsi="Times New Roman"/>
          <w:sz w:val="24"/>
          <w:szCs w:val="24"/>
        </w:rPr>
        <w:t xml:space="preserve"> Portalu Informacyjnego Wrót Podlasia wraz z Wortalami tematycznymi w kontekście hostingu </w:t>
      </w:r>
      <w:r w:rsidRPr="009F01D6">
        <w:rPr>
          <w:rFonts w:ascii="Times New Roman" w:hAnsi="Times New Roman"/>
          <w:color w:val="000000" w:themeColor="text1"/>
          <w:sz w:val="24"/>
          <w:szCs w:val="24"/>
        </w:rPr>
        <w:t xml:space="preserve">projektów </w:t>
      </w:r>
      <w:r w:rsidRPr="009F01D6">
        <w:rPr>
          <w:rFonts w:ascii="Times New Roman" w:hAnsi="Times New Roman"/>
          <w:sz w:val="24"/>
          <w:szCs w:val="24"/>
        </w:rPr>
        <w:t xml:space="preserve">www oraz BIP - </w:t>
      </w:r>
      <w:r w:rsidRPr="009F01D6">
        <w:rPr>
          <w:rFonts w:ascii="Times New Roman" w:hAnsi="Times New Roman"/>
          <w:b/>
          <w:sz w:val="24"/>
          <w:szCs w:val="24"/>
        </w:rPr>
        <w:t>CMS SmartSite</w:t>
      </w:r>
      <w:r w:rsidRPr="009F01D6">
        <w:rPr>
          <w:rFonts w:ascii="Times New Roman" w:hAnsi="Times New Roman"/>
          <w:sz w:val="24"/>
          <w:szCs w:val="24"/>
        </w:rPr>
        <w:t>.</w:t>
      </w:r>
    </w:p>
    <w:p w14:paraId="3729130A" w14:textId="77777777" w:rsidR="00585F53" w:rsidRPr="00585F53" w:rsidRDefault="00585F53" w:rsidP="00585F53">
      <w:pPr>
        <w:spacing w:after="0" w:line="240" w:lineRule="auto"/>
        <w:jc w:val="both"/>
        <w:rPr>
          <w:rFonts w:ascii="Times New Roman" w:hAnsi="Times New Roman"/>
          <w:sz w:val="24"/>
          <w:szCs w:val="24"/>
        </w:rPr>
      </w:pPr>
    </w:p>
    <w:p w14:paraId="728162BF" w14:textId="1EBC2FDA" w:rsidR="00DD44F4" w:rsidRPr="00EC12D6" w:rsidRDefault="00DD44F4" w:rsidP="00DD44F4">
      <w:pPr>
        <w:numPr>
          <w:ilvl w:val="0"/>
          <w:numId w:val="4"/>
        </w:numPr>
        <w:suppressAutoHyphens/>
        <w:spacing w:after="0" w:line="240" w:lineRule="auto"/>
        <w:jc w:val="both"/>
        <w:rPr>
          <w:rFonts w:ascii="Times New Roman" w:eastAsia="MS Mincho" w:hAnsi="Times New Roman"/>
          <w:b/>
          <w:bCs/>
          <w:color w:val="000000" w:themeColor="text1"/>
          <w:sz w:val="24"/>
          <w:szCs w:val="24"/>
        </w:rPr>
      </w:pPr>
      <w:r w:rsidRPr="00EC12D6">
        <w:rPr>
          <w:rFonts w:ascii="Times New Roman" w:eastAsia="MS Mincho" w:hAnsi="Times New Roman"/>
          <w:b/>
          <w:bCs/>
          <w:color w:val="000000" w:themeColor="text1"/>
          <w:sz w:val="24"/>
          <w:szCs w:val="24"/>
        </w:rPr>
        <w:t xml:space="preserve">Świadczenie wsparcia i asysty technicznej </w:t>
      </w:r>
      <w:r w:rsidR="009E48E5" w:rsidRPr="00EC12D6">
        <w:rPr>
          <w:rFonts w:ascii="Times New Roman" w:hAnsi="Times New Roman"/>
          <w:b/>
          <w:color w:val="000000" w:themeColor="text1"/>
          <w:sz w:val="24"/>
          <w:szCs w:val="24"/>
        </w:rPr>
        <w:t xml:space="preserve">w ramach Systemów Informacyjnych Wrót Podlasia </w:t>
      </w:r>
      <w:r w:rsidRPr="00EC12D6">
        <w:rPr>
          <w:rFonts w:ascii="Times New Roman" w:eastAsia="MS Mincho" w:hAnsi="Times New Roman"/>
          <w:b/>
          <w:bCs/>
          <w:color w:val="000000" w:themeColor="text1"/>
          <w:sz w:val="24"/>
          <w:szCs w:val="24"/>
        </w:rPr>
        <w:t>– wymagania ogólne:</w:t>
      </w:r>
    </w:p>
    <w:p w14:paraId="3A844E62" w14:textId="743A79E9" w:rsidR="000F757F" w:rsidRPr="00AE7304" w:rsidRDefault="00F95E1C" w:rsidP="000F757F">
      <w:pPr>
        <w:numPr>
          <w:ilvl w:val="1"/>
          <w:numId w:val="2"/>
        </w:numPr>
        <w:suppressAutoHyphens/>
        <w:spacing w:after="0" w:line="240" w:lineRule="auto"/>
        <w:jc w:val="both"/>
        <w:rPr>
          <w:rFonts w:ascii="Times New Roman" w:hAnsi="Times New Roman"/>
          <w:bCs/>
          <w:sz w:val="24"/>
          <w:szCs w:val="24"/>
        </w:rPr>
      </w:pPr>
      <w:r w:rsidRPr="00F95E1C">
        <w:rPr>
          <w:rFonts w:ascii="Times New Roman" w:hAnsi="Times New Roman"/>
          <w:bCs/>
          <w:sz w:val="24"/>
          <w:szCs w:val="24"/>
        </w:rPr>
        <w:t xml:space="preserve">Okres świadczenia wparcia i asysty technicznej Systemów Informacyjnych Wrót Podlasia wyszczególnionych w pkt 2, będzie wynosił </w:t>
      </w:r>
      <w:r w:rsidRPr="00F95E1C">
        <w:rPr>
          <w:rFonts w:ascii="Times New Roman" w:hAnsi="Times New Roman"/>
          <w:b/>
          <w:sz w:val="24"/>
          <w:szCs w:val="24"/>
        </w:rPr>
        <w:t>12 miesięcy</w:t>
      </w:r>
      <w:r w:rsidRPr="00F95E1C">
        <w:rPr>
          <w:rFonts w:ascii="Times New Roman" w:hAnsi="Times New Roman"/>
          <w:bCs/>
          <w:sz w:val="24"/>
          <w:szCs w:val="24"/>
        </w:rPr>
        <w:t xml:space="preserve"> od </w:t>
      </w:r>
      <w:r w:rsidRPr="00AE7304">
        <w:rPr>
          <w:rFonts w:ascii="Times New Roman" w:hAnsi="Times New Roman"/>
          <w:bCs/>
          <w:sz w:val="24"/>
          <w:szCs w:val="24"/>
        </w:rPr>
        <w:t xml:space="preserve">dnia </w:t>
      </w:r>
      <w:r w:rsidR="0034091A" w:rsidRPr="00AE7304">
        <w:rPr>
          <w:rFonts w:ascii="Times New Roman" w:hAnsi="Times New Roman"/>
          <w:bCs/>
          <w:sz w:val="24"/>
          <w:szCs w:val="24"/>
        </w:rPr>
        <w:t>12</w:t>
      </w:r>
      <w:r w:rsidR="005C2FC5" w:rsidRPr="00AE7304">
        <w:rPr>
          <w:rFonts w:ascii="Times New Roman" w:hAnsi="Times New Roman"/>
          <w:bCs/>
          <w:sz w:val="24"/>
          <w:szCs w:val="24"/>
        </w:rPr>
        <w:t xml:space="preserve"> </w:t>
      </w:r>
      <w:r w:rsidR="0034091A" w:rsidRPr="00AE7304">
        <w:rPr>
          <w:rFonts w:ascii="Times New Roman" w:hAnsi="Times New Roman"/>
          <w:bCs/>
          <w:sz w:val="24"/>
          <w:szCs w:val="24"/>
        </w:rPr>
        <w:t>września</w:t>
      </w:r>
      <w:r w:rsidR="005C2FC5" w:rsidRPr="00AE7304">
        <w:rPr>
          <w:rFonts w:ascii="Times New Roman" w:hAnsi="Times New Roman"/>
          <w:bCs/>
          <w:sz w:val="24"/>
          <w:szCs w:val="24"/>
        </w:rPr>
        <w:t xml:space="preserve"> </w:t>
      </w:r>
      <w:r w:rsidRPr="00AE7304">
        <w:rPr>
          <w:rFonts w:ascii="Times New Roman" w:hAnsi="Times New Roman"/>
          <w:bCs/>
          <w:sz w:val="24"/>
          <w:szCs w:val="24"/>
        </w:rPr>
        <w:t>202</w:t>
      </w:r>
      <w:r w:rsidR="0034091A" w:rsidRPr="00AE7304">
        <w:rPr>
          <w:rFonts w:ascii="Times New Roman" w:hAnsi="Times New Roman"/>
          <w:bCs/>
          <w:sz w:val="24"/>
          <w:szCs w:val="24"/>
        </w:rPr>
        <w:t>3</w:t>
      </w:r>
      <w:r w:rsidRPr="00AE7304">
        <w:rPr>
          <w:rFonts w:ascii="Times New Roman" w:hAnsi="Times New Roman"/>
          <w:bCs/>
          <w:sz w:val="24"/>
          <w:szCs w:val="24"/>
        </w:rPr>
        <w:t xml:space="preserve"> r. lub od dnia podpisania umowy, jeżeli umowa byłaby podpisana po tym terminie.</w:t>
      </w:r>
    </w:p>
    <w:p w14:paraId="2ED269F3" w14:textId="420A0AFB" w:rsidR="00DD44F4" w:rsidRPr="00AE7304" w:rsidRDefault="00DD44F4" w:rsidP="00DD44F4">
      <w:pPr>
        <w:numPr>
          <w:ilvl w:val="1"/>
          <w:numId w:val="2"/>
        </w:numPr>
        <w:suppressAutoHyphens/>
        <w:spacing w:after="0" w:line="240" w:lineRule="auto"/>
        <w:jc w:val="both"/>
        <w:rPr>
          <w:rFonts w:ascii="Times New Roman" w:hAnsi="Times New Roman"/>
          <w:sz w:val="24"/>
          <w:szCs w:val="24"/>
        </w:rPr>
      </w:pPr>
      <w:r w:rsidRPr="00AE7304">
        <w:rPr>
          <w:rFonts w:ascii="Times New Roman" w:hAnsi="Times New Roman"/>
          <w:sz w:val="24"/>
          <w:szCs w:val="24"/>
        </w:rPr>
        <w:t xml:space="preserve">Przedmiotem wsparcia i asysty technicznej </w:t>
      </w:r>
      <w:r w:rsidR="0065428F" w:rsidRPr="00AE7304">
        <w:rPr>
          <w:rFonts w:ascii="Times New Roman" w:hAnsi="Times New Roman"/>
          <w:sz w:val="24"/>
          <w:szCs w:val="24"/>
        </w:rPr>
        <w:t xml:space="preserve">objęte </w:t>
      </w:r>
      <w:r w:rsidRPr="00AE7304">
        <w:rPr>
          <w:rFonts w:ascii="Times New Roman" w:hAnsi="Times New Roman"/>
          <w:sz w:val="24"/>
          <w:szCs w:val="24"/>
        </w:rPr>
        <w:t xml:space="preserve">są wszystkie istniejące i aktualnie zainstalowane u Zamawiającego funkcjonalności </w:t>
      </w:r>
      <w:r w:rsidR="009A3E35" w:rsidRPr="00AE7304">
        <w:rPr>
          <w:rFonts w:ascii="Times New Roman" w:hAnsi="Times New Roman"/>
          <w:sz w:val="24"/>
          <w:szCs w:val="24"/>
        </w:rPr>
        <w:t>Systemów Informacyjnych Wrót Podlasia.</w:t>
      </w:r>
      <w:r w:rsidRPr="00AE7304">
        <w:rPr>
          <w:rFonts w:ascii="Times New Roman" w:hAnsi="Times New Roman"/>
          <w:sz w:val="24"/>
          <w:szCs w:val="24"/>
        </w:rPr>
        <w:t xml:space="preserve"> </w:t>
      </w:r>
    </w:p>
    <w:p w14:paraId="3EBEC399" w14:textId="57BB615D" w:rsidR="00DD44F4" w:rsidRPr="00AE7304" w:rsidRDefault="00DD44F4" w:rsidP="00DD44F4">
      <w:pPr>
        <w:numPr>
          <w:ilvl w:val="1"/>
          <w:numId w:val="2"/>
        </w:numPr>
        <w:suppressAutoHyphens/>
        <w:spacing w:after="0" w:line="240" w:lineRule="auto"/>
        <w:jc w:val="both"/>
        <w:rPr>
          <w:rFonts w:ascii="Times New Roman" w:hAnsi="Times New Roman"/>
          <w:sz w:val="24"/>
          <w:szCs w:val="24"/>
        </w:rPr>
      </w:pPr>
      <w:r w:rsidRPr="00AE7304">
        <w:rPr>
          <w:rFonts w:ascii="Times New Roman" w:hAnsi="Times New Roman"/>
          <w:sz w:val="24"/>
          <w:szCs w:val="24"/>
        </w:rPr>
        <w:t xml:space="preserve">Systemy, o których mowa w pkt </w:t>
      </w:r>
      <w:r w:rsidR="00E227DD" w:rsidRPr="00AE7304">
        <w:rPr>
          <w:rFonts w:ascii="Times New Roman" w:hAnsi="Times New Roman"/>
          <w:sz w:val="24"/>
          <w:szCs w:val="24"/>
        </w:rPr>
        <w:t>1</w:t>
      </w:r>
      <w:r w:rsidRPr="00AE7304">
        <w:rPr>
          <w:rFonts w:ascii="Times New Roman" w:hAnsi="Times New Roman"/>
          <w:sz w:val="24"/>
          <w:szCs w:val="24"/>
        </w:rPr>
        <w:t xml:space="preserve"> zostały zbudowane w oparciu o umowę PN/36/03/2014 zawartą pomiędzy Województwem Podlaskim działającym w imieniu i na rzecz Partnerów Projektu (w Projekcie uczestniczyło 129 Partnerów</w:t>
      </w:r>
      <w:r w:rsidR="001136B3" w:rsidRPr="00AE7304">
        <w:rPr>
          <w:rFonts w:ascii="Times New Roman" w:hAnsi="Times New Roman"/>
          <w:sz w:val="24"/>
          <w:szCs w:val="24"/>
        </w:rPr>
        <w:t xml:space="preserve"> – Jednostk</w:t>
      </w:r>
      <w:r w:rsidR="00A414F9" w:rsidRPr="00AE7304">
        <w:rPr>
          <w:rFonts w:ascii="Times New Roman" w:hAnsi="Times New Roman"/>
          <w:sz w:val="24"/>
          <w:szCs w:val="24"/>
        </w:rPr>
        <w:t>i</w:t>
      </w:r>
      <w:r w:rsidR="001136B3" w:rsidRPr="00AE7304">
        <w:rPr>
          <w:rFonts w:ascii="Times New Roman" w:hAnsi="Times New Roman"/>
          <w:sz w:val="24"/>
          <w:szCs w:val="24"/>
        </w:rPr>
        <w:t xml:space="preserve"> Samorządu Terytorialnego </w:t>
      </w:r>
      <w:r w:rsidRPr="00AE7304">
        <w:rPr>
          <w:rFonts w:ascii="Times New Roman" w:hAnsi="Times New Roman"/>
          <w:sz w:val="24"/>
          <w:szCs w:val="24"/>
        </w:rPr>
        <w:t xml:space="preserve">i ich jednostki podległe) oraz firmą BIT S.A. Aleja Jana Pawła II 23, 00-854 Warszawa. Umowa obejmowała, oprócz dostawy i wdrożenia </w:t>
      </w:r>
      <w:r w:rsidR="00B37C5B" w:rsidRPr="00AE7304">
        <w:rPr>
          <w:rFonts w:ascii="Times New Roman" w:hAnsi="Times New Roman"/>
          <w:sz w:val="24"/>
          <w:szCs w:val="24"/>
        </w:rPr>
        <w:t>S</w:t>
      </w:r>
      <w:r w:rsidRPr="00AE7304">
        <w:rPr>
          <w:rFonts w:ascii="Times New Roman" w:hAnsi="Times New Roman"/>
          <w:sz w:val="24"/>
          <w:szCs w:val="24"/>
        </w:rPr>
        <w:t xml:space="preserve">ystemów, także udzielenie licencji, przeprowadzenie szkoleń oraz udzielenie gwarancji i asysty technicznej w okresie 5 lat od dostarczenia i odebrania ww. systemów. </w:t>
      </w:r>
    </w:p>
    <w:p w14:paraId="4A932412" w14:textId="670481FE" w:rsidR="00CA410A" w:rsidRPr="00AE7304" w:rsidRDefault="00CA410A" w:rsidP="00DD44F4">
      <w:pPr>
        <w:numPr>
          <w:ilvl w:val="1"/>
          <w:numId w:val="2"/>
        </w:numPr>
        <w:suppressAutoHyphens/>
        <w:spacing w:after="0" w:line="240" w:lineRule="auto"/>
        <w:jc w:val="both"/>
        <w:rPr>
          <w:rFonts w:ascii="Times New Roman" w:hAnsi="Times New Roman"/>
          <w:sz w:val="24"/>
          <w:szCs w:val="24"/>
        </w:rPr>
      </w:pPr>
      <w:r w:rsidRPr="00AE7304">
        <w:rPr>
          <w:rFonts w:ascii="Times New Roman" w:hAnsi="Times New Roman"/>
          <w:sz w:val="24"/>
          <w:szCs w:val="24"/>
        </w:rPr>
        <w:t>Aktualnie Województwo Podlaskie posiada zawartą umowę nr DSI-I/</w:t>
      </w:r>
      <w:r w:rsidR="0034091A" w:rsidRPr="00AE7304">
        <w:rPr>
          <w:rFonts w:ascii="Times New Roman" w:hAnsi="Times New Roman"/>
          <w:sz w:val="24"/>
          <w:szCs w:val="24"/>
        </w:rPr>
        <w:t>3</w:t>
      </w:r>
      <w:r w:rsidRPr="00AE7304">
        <w:rPr>
          <w:rFonts w:ascii="Times New Roman" w:hAnsi="Times New Roman"/>
          <w:sz w:val="24"/>
          <w:szCs w:val="24"/>
        </w:rPr>
        <w:t>/202</w:t>
      </w:r>
      <w:r w:rsidR="0034091A" w:rsidRPr="00AE7304">
        <w:rPr>
          <w:rFonts w:ascii="Times New Roman" w:hAnsi="Times New Roman"/>
          <w:sz w:val="24"/>
          <w:szCs w:val="24"/>
        </w:rPr>
        <w:t>2</w:t>
      </w:r>
      <w:r w:rsidRPr="00AE7304">
        <w:rPr>
          <w:rFonts w:ascii="Times New Roman" w:hAnsi="Times New Roman"/>
          <w:sz w:val="24"/>
          <w:szCs w:val="24"/>
        </w:rPr>
        <w:t xml:space="preserve"> na wsparcie i asystę techniczną na ww. Systemy obowiązującą do dnia </w:t>
      </w:r>
      <w:r w:rsidR="0034091A" w:rsidRPr="00AE7304">
        <w:rPr>
          <w:rFonts w:ascii="Times New Roman" w:hAnsi="Times New Roman"/>
          <w:sz w:val="24"/>
          <w:szCs w:val="24"/>
        </w:rPr>
        <w:t>11</w:t>
      </w:r>
      <w:r w:rsidR="005C2FC5" w:rsidRPr="00AE7304">
        <w:rPr>
          <w:rFonts w:ascii="Times New Roman" w:hAnsi="Times New Roman"/>
          <w:sz w:val="24"/>
          <w:szCs w:val="24"/>
        </w:rPr>
        <w:t xml:space="preserve"> </w:t>
      </w:r>
      <w:r w:rsidR="0034091A" w:rsidRPr="00AE7304">
        <w:rPr>
          <w:rFonts w:ascii="Times New Roman" w:hAnsi="Times New Roman"/>
          <w:sz w:val="24"/>
          <w:szCs w:val="24"/>
        </w:rPr>
        <w:t>września</w:t>
      </w:r>
      <w:r w:rsidR="005C2FC5" w:rsidRPr="00AE7304">
        <w:rPr>
          <w:rFonts w:ascii="Times New Roman" w:hAnsi="Times New Roman"/>
          <w:sz w:val="24"/>
          <w:szCs w:val="24"/>
        </w:rPr>
        <w:t xml:space="preserve"> </w:t>
      </w:r>
      <w:r w:rsidRPr="00AE7304">
        <w:rPr>
          <w:rFonts w:ascii="Times New Roman" w:hAnsi="Times New Roman"/>
          <w:sz w:val="24"/>
          <w:szCs w:val="24"/>
        </w:rPr>
        <w:t>202</w:t>
      </w:r>
      <w:r w:rsidR="0034091A" w:rsidRPr="00AE7304">
        <w:rPr>
          <w:rFonts w:ascii="Times New Roman" w:hAnsi="Times New Roman"/>
          <w:sz w:val="24"/>
          <w:szCs w:val="24"/>
        </w:rPr>
        <w:t>3</w:t>
      </w:r>
      <w:r w:rsidR="005C2FC5" w:rsidRPr="00AE7304">
        <w:rPr>
          <w:rFonts w:ascii="Times New Roman" w:hAnsi="Times New Roman"/>
          <w:sz w:val="24"/>
          <w:szCs w:val="24"/>
        </w:rPr>
        <w:t> </w:t>
      </w:r>
      <w:r w:rsidRPr="00AE7304">
        <w:rPr>
          <w:rFonts w:ascii="Times New Roman" w:hAnsi="Times New Roman"/>
          <w:sz w:val="24"/>
          <w:szCs w:val="24"/>
        </w:rPr>
        <w:t>r.</w:t>
      </w:r>
    </w:p>
    <w:p w14:paraId="552D0FAC" w14:textId="77777777" w:rsidR="009771AA" w:rsidRPr="00AE7304" w:rsidRDefault="00DD44F4" w:rsidP="009771AA">
      <w:pPr>
        <w:numPr>
          <w:ilvl w:val="1"/>
          <w:numId w:val="2"/>
        </w:numPr>
        <w:suppressAutoHyphens/>
        <w:spacing w:after="0" w:line="240" w:lineRule="auto"/>
        <w:jc w:val="both"/>
        <w:rPr>
          <w:rFonts w:ascii="Times New Roman" w:hAnsi="Times New Roman"/>
          <w:sz w:val="24"/>
          <w:szCs w:val="24"/>
        </w:rPr>
      </w:pPr>
      <w:r w:rsidRPr="00AE7304">
        <w:rPr>
          <w:rFonts w:ascii="Times New Roman" w:hAnsi="Times New Roman"/>
          <w:sz w:val="24"/>
          <w:szCs w:val="24"/>
        </w:rPr>
        <w:t xml:space="preserve">Zamawiający oświadcza, iż jest właścicielem kodów źródłowych do ww. </w:t>
      </w:r>
      <w:r w:rsidR="003E7CBF" w:rsidRPr="00AE7304">
        <w:rPr>
          <w:rFonts w:ascii="Times New Roman" w:hAnsi="Times New Roman"/>
          <w:sz w:val="24"/>
          <w:szCs w:val="24"/>
        </w:rPr>
        <w:t>S</w:t>
      </w:r>
      <w:r w:rsidRPr="00AE7304">
        <w:rPr>
          <w:rFonts w:ascii="Times New Roman" w:hAnsi="Times New Roman"/>
          <w:sz w:val="24"/>
          <w:szCs w:val="24"/>
        </w:rPr>
        <w:t>ystemów.</w:t>
      </w:r>
    </w:p>
    <w:p w14:paraId="354EF7F8" w14:textId="77777777" w:rsidR="00304ED6" w:rsidRPr="00AE7304" w:rsidRDefault="0065428F" w:rsidP="009771AA">
      <w:pPr>
        <w:numPr>
          <w:ilvl w:val="1"/>
          <w:numId w:val="2"/>
        </w:numPr>
        <w:suppressAutoHyphens/>
        <w:spacing w:after="0" w:line="240" w:lineRule="auto"/>
        <w:jc w:val="both"/>
        <w:rPr>
          <w:rFonts w:ascii="Times New Roman" w:hAnsi="Times New Roman"/>
          <w:sz w:val="24"/>
          <w:szCs w:val="24"/>
        </w:rPr>
      </w:pPr>
      <w:r w:rsidRPr="00AE7304">
        <w:rPr>
          <w:rFonts w:ascii="Times New Roman" w:hAnsi="Times New Roman" w:cs="Times New Roman"/>
          <w:b/>
          <w:sz w:val="24"/>
          <w:szCs w:val="24"/>
        </w:rPr>
        <w:t>Przez wsparcie i asystę techniczną</w:t>
      </w:r>
      <w:r w:rsidR="001B6768" w:rsidRPr="00AE7304">
        <w:rPr>
          <w:rFonts w:ascii="Times New Roman" w:hAnsi="Times New Roman"/>
          <w:color w:val="000000" w:themeColor="text1"/>
          <w:sz w:val="24"/>
          <w:szCs w:val="24"/>
        </w:rPr>
        <w:t xml:space="preserve"> w ramach Systemów Informacyjnych Wrót Podlasia</w:t>
      </w:r>
      <w:r w:rsidRPr="00AE7304">
        <w:rPr>
          <w:rFonts w:ascii="Times New Roman" w:hAnsi="Times New Roman" w:cs="Times New Roman"/>
          <w:sz w:val="24"/>
          <w:szCs w:val="24"/>
        </w:rPr>
        <w:t xml:space="preserve"> </w:t>
      </w:r>
      <w:r w:rsidRPr="00AE7304">
        <w:rPr>
          <w:rFonts w:ascii="Times New Roman" w:hAnsi="Times New Roman" w:cs="Times New Roman"/>
          <w:b/>
          <w:sz w:val="24"/>
          <w:szCs w:val="24"/>
        </w:rPr>
        <w:t>rozumie się</w:t>
      </w:r>
      <w:r w:rsidRPr="00AE7304">
        <w:rPr>
          <w:rFonts w:ascii="Times New Roman" w:hAnsi="Times New Roman" w:cs="Times New Roman"/>
          <w:sz w:val="24"/>
          <w:szCs w:val="24"/>
        </w:rPr>
        <w:t xml:space="preserve"> udzielenie przez Wykonawcę wsparcia </w:t>
      </w:r>
      <w:r w:rsidR="009737A6" w:rsidRPr="00AE7304">
        <w:rPr>
          <w:rFonts w:ascii="Times New Roman" w:hAnsi="Times New Roman" w:cs="Times New Roman"/>
          <w:sz w:val="24"/>
          <w:szCs w:val="24"/>
        </w:rPr>
        <w:t xml:space="preserve">i asysty technicznej </w:t>
      </w:r>
      <w:r w:rsidRPr="00AE7304">
        <w:rPr>
          <w:rFonts w:ascii="Times New Roman" w:hAnsi="Times New Roman" w:cs="Times New Roman"/>
          <w:sz w:val="24"/>
          <w:szCs w:val="24"/>
        </w:rPr>
        <w:t>Zamawiającemu</w:t>
      </w:r>
      <w:r w:rsidR="0073442A" w:rsidRPr="00AE7304">
        <w:rPr>
          <w:rFonts w:ascii="Times New Roman" w:hAnsi="Times New Roman" w:cs="Times New Roman"/>
          <w:sz w:val="24"/>
          <w:szCs w:val="24"/>
        </w:rPr>
        <w:t xml:space="preserve"> w sytuacji, gdy A</w:t>
      </w:r>
      <w:r w:rsidRPr="00AE7304">
        <w:rPr>
          <w:rFonts w:ascii="Times New Roman" w:hAnsi="Times New Roman" w:cs="Times New Roman"/>
          <w:sz w:val="24"/>
          <w:szCs w:val="24"/>
        </w:rPr>
        <w:t xml:space="preserve">dministratorzy </w:t>
      </w:r>
      <w:r w:rsidR="0073442A" w:rsidRPr="00AE7304">
        <w:rPr>
          <w:rFonts w:ascii="Times New Roman" w:hAnsi="Times New Roman" w:cs="Times New Roman"/>
          <w:sz w:val="24"/>
          <w:szCs w:val="24"/>
        </w:rPr>
        <w:t>S</w:t>
      </w:r>
      <w:r w:rsidRPr="00AE7304">
        <w:rPr>
          <w:rFonts w:ascii="Times New Roman" w:hAnsi="Times New Roman" w:cs="Times New Roman"/>
          <w:sz w:val="24"/>
          <w:szCs w:val="24"/>
        </w:rPr>
        <w:t>ystem</w:t>
      </w:r>
      <w:r w:rsidR="001B6768" w:rsidRPr="00AE7304">
        <w:rPr>
          <w:rFonts w:ascii="Times New Roman" w:hAnsi="Times New Roman" w:cs="Times New Roman"/>
          <w:sz w:val="24"/>
          <w:szCs w:val="24"/>
        </w:rPr>
        <w:t>ów</w:t>
      </w:r>
      <w:r w:rsidRPr="00AE7304">
        <w:rPr>
          <w:rFonts w:ascii="Times New Roman" w:hAnsi="Times New Roman" w:cs="Times New Roman"/>
          <w:sz w:val="24"/>
          <w:szCs w:val="24"/>
        </w:rPr>
        <w:t xml:space="preserve"> nie są w</w:t>
      </w:r>
      <w:r w:rsidR="002A2281" w:rsidRPr="00AE7304">
        <w:rPr>
          <w:rFonts w:ascii="Times New Roman" w:hAnsi="Times New Roman" w:cs="Times New Roman"/>
          <w:sz w:val="24"/>
          <w:szCs w:val="24"/>
        </w:rPr>
        <w:t xml:space="preserve"> </w:t>
      </w:r>
      <w:r w:rsidRPr="00AE7304">
        <w:rPr>
          <w:rFonts w:ascii="Times New Roman" w:hAnsi="Times New Roman" w:cs="Times New Roman"/>
          <w:sz w:val="24"/>
          <w:szCs w:val="24"/>
        </w:rPr>
        <w:t>stanie samodzielnie wykonać danej czynności lub wykonanie tej czynności wiąże się z prawdopodobieństwem nieprawidłowego działania systemu</w:t>
      </w:r>
      <w:r w:rsidR="001B6768" w:rsidRPr="00AE7304">
        <w:rPr>
          <w:rFonts w:ascii="Times New Roman" w:hAnsi="Times New Roman" w:cs="Times New Roman"/>
          <w:sz w:val="24"/>
          <w:szCs w:val="24"/>
        </w:rPr>
        <w:t xml:space="preserve"> </w:t>
      </w:r>
      <w:r w:rsidRPr="00AE7304">
        <w:rPr>
          <w:rFonts w:ascii="Times New Roman" w:hAnsi="Times New Roman" w:cs="Times New Roman"/>
          <w:sz w:val="24"/>
          <w:szCs w:val="24"/>
        </w:rPr>
        <w:t xml:space="preserve">lub w zakresie wyjaśniania i rozwiązywania zagadnień dotyczących eksploatacji systemu. Wsparcie może mieć charakter konsultacji lub wykonania przez Wykonawcę wymaganych czynności. W ramach usługi Wykonawca zapewnia dostępność konsultantów w celu świadczenia Administratorom </w:t>
      </w:r>
      <w:r w:rsidR="0073442A" w:rsidRPr="00AE7304">
        <w:rPr>
          <w:rFonts w:ascii="Times New Roman" w:hAnsi="Times New Roman" w:cs="Times New Roman"/>
          <w:sz w:val="24"/>
          <w:szCs w:val="24"/>
        </w:rPr>
        <w:t>S</w:t>
      </w:r>
      <w:r w:rsidR="001B6768" w:rsidRPr="00AE7304">
        <w:rPr>
          <w:rFonts w:ascii="Times New Roman" w:hAnsi="Times New Roman" w:cs="Times New Roman"/>
          <w:sz w:val="24"/>
          <w:szCs w:val="24"/>
        </w:rPr>
        <w:t xml:space="preserve">ystemów </w:t>
      </w:r>
      <w:r w:rsidR="004748E7" w:rsidRPr="00AE7304">
        <w:rPr>
          <w:rFonts w:ascii="Times New Roman" w:hAnsi="Times New Roman" w:cs="Times New Roman"/>
          <w:sz w:val="24"/>
          <w:szCs w:val="24"/>
        </w:rPr>
        <w:t xml:space="preserve">wsparcia i asysty technicznej </w:t>
      </w:r>
      <w:r w:rsidRPr="00AE7304">
        <w:rPr>
          <w:rFonts w:ascii="Times New Roman" w:hAnsi="Times New Roman" w:cs="Times New Roman"/>
          <w:sz w:val="24"/>
          <w:szCs w:val="24"/>
        </w:rPr>
        <w:t>związan</w:t>
      </w:r>
      <w:r w:rsidR="001B6768" w:rsidRPr="00AE7304">
        <w:rPr>
          <w:rFonts w:ascii="Times New Roman" w:hAnsi="Times New Roman" w:cs="Times New Roman"/>
          <w:sz w:val="24"/>
          <w:szCs w:val="24"/>
        </w:rPr>
        <w:t>e</w:t>
      </w:r>
      <w:r w:rsidR="004748E7" w:rsidRPr="00AE7304">
        <w:rPr>
          <w:rFonts w:ascii="Times New Roman" w:hAnsi="Times New Roman" w:cs="Times New Roman"/>
          <w:sz w:val="24"/>
          <w:szCs w:val="24"/>
        </w:rPr>
        <w:t>j</w:t>
      </w:r>
      <w:r w:rsidR="001B6768" w:rsidRPr="00AE7304">
        <w:rPr>
          <w:rFonts w:ascii="Times New Roman" w:hAnsi="Times New Roman" w:cs="Times New Roman"/>
          <w:sz w:val="24"/>
          <w:szCs w:val="24"/>
        </w:rPr>
        <w:t xml:space="preserve"> z </w:t>
      </w:r>
      <w:r w:rsidRPr="00AE7304">
        <w:rPr>
          <w:rFonts w:ascii="Times New Roman" w:hAnsi="Times New Roman" w:cs="Times New Roman"/>
          <w:sz w:val="24"/>
          <w:szCs w:val="24"/>
        </w:rPr>
        <w:t>obsługą</w:t>
      </w:r>
      <w:r w:rsidR="001B6768" w:rsidRPr="00AE7304">
        <w:rPr>
          <w:rFonts w:ascii="Times New Roman" w:hAnsi="Times New Roman" w:cs="Times New Roman"/>
          <w:sz w:val="24"/>
          <w:szCs w:val="24"/>
        </w:rPr>
        <w:t xml:space="preserve"> i </w:t>
      </w:r>
      <w:r w:rsidRPr="00AE7304">
        <w:rPr>
          <w:rFonts w:ascii="Times New Roman" w:hAnsi="Times New Roman" w:cs="Times New Roman"/>
          <w:sz w:val="24"/>
          <w:szCs w:val="24"/>
        </w:rPr>
        <w:t xml:space="preserve">rozwojem </w:t>
      </w:r>
      <w:r w:rsidR="00090EF0" w:rsidRPr="00AE7304">
        <w:rPr>
          <w:rFonts w:ascii="Times New Roman" w:hAnsi="Times New Roman" w:cs="Times New Roman"/>
          <w:sz w:val="24"/>
          <w:szCs w:val="24"/>
        </w:rPr>
        <w:t>S</w:t>
      </w:r>
      <w:r w:rsidRPr="00AE7304">
        <w:rPr>
          <w:rFonts w:ascii="Times New Roman" w:hAnsi="Times New Roman" w:cs="Times New Roman"/>
          <w:sz w:val="24"/>
          <w:szCs w:val="24"/>
        </w:rPr>
        <w:t>ystem</w:t>
      </w:r>
      <w:r w:rsidR="0073442A" w:rsidRPr="00AE7304">
        <w:rPr>
          <w:rFonts w:ascii="Times New Roman" w:hAnsi="Times New Roman" w:cs="Times New Roman"/>
          <w:sz w:val="24"/>
          <w:szCs w:val="24"/>
        </w:rPr>
        <w:t>ów</w:t>
      </w:r>
      <w:r w:rsidRPr="00AE7304">
        <w:rPr>
          <w:rFonts w:ascii="Times New Roman" w:hAnsi="Times New Roman" w:cs="Times New Roman"/>
          <w:sz w:val="24"/>
          <w:szCs w:val="24"/>
        </w:rPr>
        <w:t>.</w:t>
      </w:r>
    </w:p>
    <w:p w14:paraId="570C40CF" w14:textId="7BAE00F2" w:rsidR="00304ED6" w:rsidRPr="00AE7304" w:rsidRDefault="00304ED6" w:rsidP="00304ED6">
      <w:pPr>
        <w:numPr>
          <w:ilvl w:val="1"/>
          <w:numId w:val="2"/>
        </w:numPr>
        <w:suppressAutoHyphens/>
        <w:spacing w:after="0" w:line="240" w:lineRule="auto"/>
        <w:jc w:val="both"/>
        <w:rPr>
          <w:rFonts w:ascii="Times New Roman" w:hAnsi="Times New Roman"/>
          <w:b/>
          <w:sz w:val="24"/>
          <w:szCs w:val="24"/>
        </w:rPr>
      </w:pPr>
      <w:r w:rsidRPr="00AE7304">
        <w:rPr>
          <w:rFonts w:ascii="Times New Roman" w:hAnsi="Times New Roman"/>
          <w:color w:val="000000" w:themeColor="text1"/>
          <w:sz w:val="24"/>
          <w:szCs w:val="24"/>
        </w:rPr>
        <w:t xml:space="preserve">Województwo Podlaskie zawarło porozumienia o współpracy z </w:t>
      </w:r>
      <w:r w:rsidRPr="00AE7304">
        <w:rPr>
          <w:rFonts w:ascii="Times New Roman" w:hAnsi="Times New Roman"/>
          <w:b/>
          <w:color w:val="000000" w:themeColor="text1"/>
          <w:sz w:val="24"/>
          <w:szCs w:val="24"/>
        </w:rPr>
        <w:t>98</w:t>
      </w:r>
      <w:r w:rsidRPr="00AE7304">
        <w:rPr>
          <w:rFonts w:ascii="Times New Roman" w:hAnsi="Times New Roman"/>
          <w:color w:val="000000" w:themeColor="text1"/>
          <w:sz w:val="24"/>
          <w:szCs w:val="24"/>
        </w:rPr>
        <w:t xml:space="preserve"> Jednostkami Samorządu Terytorialnego oraz </w:t>
      </w:r>
      <w:r w:rsidRPr="00AE7304">
        <w:rPr>
          <w:rFonts w:ascii="Times New Roman" w:hAnsi="Times New Roman"/>
          <w:b/>
          <w:color w:val="000000" w:themeColor="text1"/>
          <w:sz w:val="24"/>
          <w:szCs w:val="24"/>
        </w:rPr>
        <w:t>38</w:t>
      </w:r>
      <w:r w:rsidRPr="00AE7304">
        <w:rPr>
          <w:rFonts w:ascii="Times New Roman" w:hAnsi="Times New Roman"/>
          <w:color w:val="000000" w:themeColor="text1"/>
          <w:sz w:val="24"/>
          <w:szCs w:val="24"/>
        </w:rPr>
        <w:t xml:space="preserve"> Wojewódzkimi Samorządowymi Jednostkami Organizacyjnymi.</w:t>
      </w:r>
    </w:p>
    <w:p w14:paraId="5A0C8E57" w14:textId="77A3C732" w:rsidR="000B4E3B" w:rsidRPr="00AE7304" w:rsidRDefault="000B4E3B" w:rsidP="000B4E3B">
      <w:pPr>
        <w:numPr>
          <w:ilvl w:val="1"/>
          <w:numId w:val="2"/>
        </w:numPr>
        <w:suppressAutoHyphens/>
        <w:spacing w:after="0" w:line="240" w:lineRule="auto"/>
        <w:jc w:val="both"/>
        <w:rPr>
          <w:rFonts w:ascii="Times New Roman" w:hAnsi="Times New Roman"/>
          <w:b/>
          <w:sz w:val="24"/>
          <w:szCs w:val="24"/>
        </w:rPr>
      </w:pPr>
      <w:r w:rsidRPr="00AE7304">
        <w:rPr>
          <w:rFonts w:ascii="Times New Roman" w:hAnsi="Times New Roman" w:cs="Times New Roman"/>
          <w:b/>
          <w:sz w:val="24"/>
          <w:szCs w:val="24"/>
        </w:rPr>
        <w:lastRenderedPageBreak/>
        <w:t xml:space="preserve">Aktualnie w ramach systemu SmartSite posiadamy </w:t>
      </w:r>
      <w:r w:rsidRPr="00AE7304">
        <w:rPr>
          <w:rFonts w:ascii="Times New Roman" w:hAnsi="Times New Roman"/>
          <w:b/>
          <w:color w:val="000000" w:themeColor="text1"/>
          <w:sz w:val="24"/>
          <w:szCs w:val="24"/>
        </w:rPr>
        <w:t>48</w:t>
      </w:r>
      <w:r w:rsidR="0034091A" w:rsidRPr="00AE7304">
        <w:rPr>
          <w:rFonts w:ascii="Times New Roman" w:hAnsi="Times New Roman"/>
          <w:b/>
          <w:color w:val="000000" w:themeColor="text1"/>
          <w:sz w:val="24"/>
          <w:szCs w:val="24"/>
        </w:rPr>
        <w:t>8</w:t>
      </w:r>
      <w:r w:rsidRPr="00AE7304">
        <w:rPr>
          <w:rFonts w:ascii="Times New Roman" w:hAnsi="Times New Roman"/>
          <w:b/>
          <w:color w:val="000000" w:themeColor="text1"/>
          <w:sz w:val="24"/>
          <w:szCs w:val="24"/>
        </w:rPr>
        <w:t xml:space="preserve"> aktywnych projektów BIP oraz 7</w:t>
      </w:r>
      <w:r w:rsidR="0034091A" w:rsidRPr="00AE7304">
        <w:rPr>
          <w:rFonts w:ascii="Times New Roman" w:hAnsi="Times New Roman"/>
          <w:b/>
          <w:color w:val="000000" w:themeColor="text1"/>
          <w:sz w:val="24"/>
          <w:szCs w:val="24"/>
        </w:rPr>
        <w:t>8</w:t>
      </w:r>
      <w:r w:rsidRPr="00AE7304">
        <w:rPr>
          <w:rFonts w:ascii="Times New Roman" w:hAnsi="Times New Roman"/>
          <w:b/>
          <w:color w:val="000000" w:themeColor="text1"/>
          <w:sz w:val="24"/>
          <w:szCs w:val="24"/>
        </w:rPr>
        <w:t xml:space="preserve"> aktywnie projekty CMS.</w:t>
      </w:r>
    </w:p>
    <w:p w14:paraId="34CB1D35" w14:textId="77777777" w:rsidR="00D25286" w:rsidRDefault="008C6C86" w:rsidP="00D25286">
      <w:pPr>
        <w:numPr>
          <w:ilvl w:val="1"/>
          <w:numId w:val="2"/>
        </w:numPr>
        <w:suppressAutoHyphens/>
        <w:spacing w:after="0" w:line="240" w:lineRule="auto"/>
        <w:jc w:val="both"/>
        <w:rPr>
          <w:rFonts w:ascii="Times New Roman" w:eastAsia="MS Mincho" w:hAnsi="Times New Roman"/>
          <w:b/>
          <w:bCs/>
          <w:color w:val="000000" w:themeColor="text1"/>
          <w:sz w:val="24"/>
          <w:szCs w:val="24"/>
        </w:rPr>
      </w:pPr>
      <w:r w:rsidRPr="00814101">
        <w:rPr>
          <w:rFonts w:ascii="Times New Roman" w:eastAsia="MS Mincho" w:hAnsi="Times New Roman"/>
          <w:b/>
          <w:bCs/>
          <w:color w:val="000000" w:themeColor="text1"/>
          <w:sz w:val="24"/>
          <w:szCs w:val="24"/>
        </w:rPr>
        <w:t>Świadczenie wsparcia i asysty technicznej na posiadane przez Zamawiającego Systemy Informacyjne Wrót Podlasia będzie realizowane dla wszystkich</w:t>
      </w:r>
      <w:r w:rsidR="00E50087">
        <w:rPr>
          <w:rFonts w:ascii="Times New Roman" w:eastAsia="MS Mincho" w:hAnsi="Times New Roman"/>
          <w:b/>
          <w:bCs/>
          <w:color w:val="000000" w:themeColor="text1"/>
          <w:sz w:val="24"/>
          <w:szCs w:val="24"/>
        </w:rPr>
        <w:t xml:space="preserve"> </w:t>
      </w:r>
      <w:r w:rsidR="000F757F" w:rsidRPr="000F757F">
        <w:rPr>
          <w:rFonts w:ascii="Times New Roman" w:eastAsia="MS Mincho" w:hAnsi="Times New Roman"/>
          <w:b/>
          <w:bCs/>
          <w:color w:val="000000" w:themeColor="text1"/>
          <w:sz w:val="24"/>
          <w:szCs w:val="24"/>
        </w:rPr>
        <w:t>Administratorów Systemów Zamawiającego, Jednostek Samorządu Terytorialnego oraz Wojewódzkich Samorządowych Jednostek Organizacyjnych</w:t>
      </w:r>
      <w:r w:rsidR="000F757F">
        <w:rPr>
          <w:rFonts w:ascii="Times New Roman" w:eastAsia="MS Mincho" w:hAnsi="Times New Roman"/>
          <w:b/>
          <w:bCs/>
          <w:color w:val="000000" w:themeColor="text1"/>
          <w:sz w:val="24"/>
          <w:szCs w:val="24"/>
        </w:rPr>
        <w:t>.</w:t>
      </w:r>
    </w:p>
    <w:p w14:paraId="2B19040E" w14:textId="4CB306E4" w:rsidR="008C6C86" w:rsidRPr="00D25286" w:rsidRDefault="007B4C57" w:rsidP="00CC7E71">
      <w:pPr>
        <w:numPr>
          <w:ilvl w:val="1"/>
          <w:numId w:val="2"/>
        </w:numPr>
        <w:suppressAutoHyphens/>
        <w:spacing w:after="0" w:line="240" w:lineRule="auto"/>
        <w:ind w:left="851" w:hanging="567"/>
        <w:jc w:val="both"/>
        <w:rPr>
          <w:rFonts w:ascii="Times New Roman" w:eastAsia="MS Mincho" w:hAnsi="Times New Roman"/>
          <w:b/>
          <w:bCs/>
          <w:color w:val="000000" w:themeColor="text1"/>
          <w:sz w:val="24"/>
          <w:szCs w:val="24"/>
        </w:rPr>
      </w:pPr>
      <w:r>
        <w:rPr>
          <w:rFonts w:ascii="Times New Roman" w:hAnsi="Times New Roman" w:cs="Times New Roman"/>
          <w:b/>
          <w:color w:val="000000" w:themeColor="text1"/>
          <w:sz w:val="24"/>
          <w:szCs w:val="24"/>
        </w:rPr>
        <w:t xml:space="preserve">Zamawiający zamawia </w:t>
      </w:r>
      <w:r w:rsidR="0034091A" w:rsidRPr="00AE7304">
        <w:rPr>
          <w:rFonts w:ascii="Times New Roman" w:hAnsi="Times New Roman" w:cs="Times New Roman"/>
          <w:b/>
          <w:color w:val="000000" w:themeColor="text1"/>
          <w:sz w:val="24"/>
          <w:szCs w:val="24"/>
        </w:rPr>
        <w:t>5</w:t>
      </w:r>
      <w:r w:rsidRPr="00AE7304">
        <w:rPr>
          <w:rFonts w:ascii="Times New Roman" w:hAnsi="Times New Roman" w:cs="Times New Roman"/>
          <w:b/>
          <w:color w:val="000000" w:themeColor="text1"/>
          <w:sz w:val="24"/>
          <w:szCs w:val="24"/>
        </w:rPr>
        <w:t xml:space="preserve">0 </w:t>
      </w:r>
      <w:r w:rsidR="008C6C86" w:rsidRPr="00AE7304">
        <w:rPr>
          <w:rFonts w:ascii="Times New Roman" w:hAnsi="Times New Roman" w:cs="Times New Roman"/>
          <w:b/>
          <w:color w:val="000000" w:themeColor="text1"/>
          <w:sz w:val="24"/>
          <w:szCs w:val="24"/>
        </w:rPr>
        <w:t>godzin</w:t>
      </w:r>
      <w:r w:rsidR="008C6C86" w:rsidRPr="00D25286">
        <w:rPr>
          <w:rFonts w:ascii="Times New Roman" w:hAnsi="Times New Roman" w:cs="Times New Roman"/>
          <w:b/>
          <w:color w:val="000000" w:themeColor="text1"/>
          <w:sz w:val="24"/>
          <w:szCs w:val="24"/>
        </w:rPr>
        <w:t xml:space="preserve"> rozwojowych</w:t>
      </w:r>
      <w:r w:rsidR="00E26775" w:rsidRPr="00D25286">
        <w:rPr>
          <w:rFonts w:ascii="Times New Roman" w:hAnsi="Times New Roman" w:cs="Times New Roman"/>
          <w:b/>
          <w:color w:val="000000" w:themeColor="text1"/>
          <w:sz w:val="24"/>
          <w:szCs w:val="24"/>
        </w:rPr>
        <w:t xml:space="preserve"> </w:t>
      </w:r>
      <w:r w:rsidR="008C6C86" w:rsidRPr="00D25286">
        <w:rPr>
          <w:rFonts w:ascii="Times New Roman" w:hAnsi="Times New Roman" w:cs="Times New Roman"/>
          <w:b/>
          <w:color w:val="000000" w:themeColor="text1"/>
          <w:sz w:val="24"/>
          <w:szCs w:val="24"/>
        </w:rPr>
        <w:t>na rozbudowę Systemów Informacyjnych Wrót Podlasia o nowe funkcjonalności lub nowe szablony graficzne</w:t>
      </w:r>
      <w:r w:rsidR="00F705A6" w:rsidRPr="00D25286">
        <w:rPr>
          <w:rFonts w:ascii="Times New Roman" w:hAnsi="Times New Roman" w:cs="Times New Roman"/>
          <w:b/>
          <w:color w:val="000000" w:themeColor="text1"/>
          <w:sz w:val="24"/>
          <w:szCs w:val="24"/>
        </w:rPr>
        <w:t>.</w:t>
      </w:r>
    </w:p>
    <w:p w14:paraId="39240F3F" w14:textId="77777777" w:rsidR="0065428F" w:rsidRPr="001469D2" w:rsidRDefault="0065428F" w:rsidP="0065428F">
      <w:pPr>
        <w:suppressAutoHyphens/>
        <w:spacing w:after="0" w:line="240" w:lineRule="auto"/>
        <w:jc w:val="both"/>
        <w:rPr>
          <w:rFonts w:ascii="Times New Roman" w:hAnsi="Times New Roman"/>
          <w:sz w:val="24"/>
          <w:szCs w:val="24"/>
        </w:rPr>
      </w:pPr>
    </w:p>
    <w:p w14:paraId="6A17FF7A" w14:textId="1E4B167B" w:rsidR="00DD44F4" w:rsidRPr="006F4DD6" w:rsidRDefault="0053259B" w:rsidP="002925F9">
      <w:pPr>
        <w:numPr>
          <w:ilvl w:val="0"/>
          <w:numId w:val="2"/>
        </w:numPr>
        <w:suppressAutoHyphens/>
        <w:spacing w:after="0" w:line="240" w:lineRule="auto"/>
        <w:jc w:val="both"/>
        <w:rPr>
          <w:rFonts w:ascii="Times New Roman" w:hAnsi="Times New Roman"/>
          <w:b/>
          <w:color w:val="000000" w:themeColor="text1"/>
          <w:sz w:val="28"/>
          <w:szCs w:val="28"/>
        </w:rPr>
      </w:pPr>
      <w:r w:rsidRPr="006F4DD6">
        <w:rPr>
          <w:rFonts w:ascii="Times New Roman" w:hAnsi="Times New Roman"/>
          <w:b/>
          <w:color w:val="000000" w:themeColor="text1"/>
          <w:sz w:val="28"/>
          <w:szCs w:val="28"/>
          <w:u w:val="single"/>
        </w:rPr>
        <w:t>Wymagania jakościowe</w:t>
      </w:r>
      <w:r w:rsidRPr="006F4DD6">
        <w:rPr>
          <w:rFonts w:ascii="Times New Roman" w:hAnsi="Times New Roman"/>
          <w:b/>
          <w:color w:val="000000" w:themeColor="text1"/>
          <w:sz w:val="28"/>
          <w:szCs w:val="28"/>
        </w:rPr>
        <w:t xml:space="preserve"> ś</w:t>
      </w:r>
      <w:r w:rsidR="005713D2" w:rsidRPr="006F4DD6">
        <w:rPr>
          <w:rFonts w:ascii="Times New Roman" w:hAnsi="Times New Roman"/>
          <w:b/>
          <w:color w:val="000000" w:themeColor="text1"/>
          <w:sz w:val="28"/>
          <w:szCs w:val="28"/>
        </w:rPr>
        <w:t>wiadczenie w</w:t>
      </w:r>
      <w:r w:rsidR="00DD44F4" w:rsidRPr="006F4DD6">
        <w:rPr>
          <w:rFonts w:ascii="Times New Roman" w:hAnsi="Times New Roman"/>
          <w:b/>
          <w:color w:val="000000" w:themeColor="text1"/>
          <w:sz w:val="28"/>
          <w:szCs w:val="28"/>
        </w:rPr>
        <w:t>s</w:t>
      </w:r>
      <w:r w:rsidR="005713D2" w:rsidRPr="006F4DD6">
        <w:rPr>
          <w:rFonts w:ascii="Times New Roman" w:hAnsi="Times New Roman"/>
          <w:b/>
          <w:color w:val="000000" w:themeColor="text1"/>
          <w:sz w:val="28"/>
          <w:szCs w:val="28"/>
        </w:rPr>
        <w:t>parcia i asysty technicznej</w:t>
      </w:r>
      <w:r w:rsidR="00DD44F4" w:rsidRPr="006F4DD6">
        <w:rPr>
          <w:rFonts w:ascii="Times New Roman" w:hAnsi="Times New Roman"/>
          <w:b/>
          <w:color w:val="000000" w:themeColor="text1"/>
          <w:sz w:val="28"/>
          <w:szCs w:val="28"/>
        </w:rPr>
        <w:t xml:space="preserve"> w </w:t>
      </w:r>
      <w:r w:rsidR="00F614A3" w:rsidRPr="006F4DD6">
        <w:rPr>
          <w:rFonts w:ascii="Times New Roman" w:hAnsi="Times New Roman"/>
          <w:b/>
          <w:color w:val="000000" w:themeColor="text1"/>
          <w:sz w:val="28"/>
          <w:szCs w:val="28"/>
        </w:rPr>
        <w:t xml:space="preserve">ramach Systemów Informacyjnych Wrót Podlasia </w:t>
      </w:r>
      <w:r w:rsidR="00AC4AFA" w:rsidRPr="006F4DD6">
        <w:rPr>
          <w:rFonts w:ascii="Times New Roman" w:hAnsi="Times New Roman"/>
          <w:b/>
          <w:color w:val="000000" w:themeColor="text1"/>
          <w:sz w:val="28"/>
          <w:szCs w:val="28"/>
        </w:rPr>
        <w:t xml:space="preserve">obejmie </w:t>
      </w:r>
      <w:r w:rsidR="00F614A3" w:rsidRPr="006F4DD6">
        <w:rPr>
          <w:rFonts w:ascii="Times New Roman" w:hAnsi="Times New Roman"/>
          <w:b/>
          <w:color w:val="000000" w:themeColor="text1"/>
          <w:sz w:val="28"/>
          <w:szCs w:val="28"/>
        </w:rPr>
        <w:t xml:space="preserve">w </w:t>
      </w:r>
      <w:r w:rsidR="00DD44F4" w:rsidRPr="006F4DD6">
        <w:rPr>
          <w:rFonts w:ascii="Times New Roman" w:hAnsi="Times New Roman"/>
          <w:b/>
          <w:color w:val="000000" w:themeColor="text1"/>
          <w:sz w:val="28"/>
          <w:szCs w:val="28"/>
        </w:rPr>
        <w:t>szczególności:</w:t>
      </w:r>
    </w:p>
    <w:p w14:paraId="76D3BF23" w14:textId="77777777" w:rsidR="00262DCB" w:rsidRPr="00F97122" w:rsidRDefault="00026AAB" w:rsidP="00262DCB">
      <w:pPr>
        <w:pStyle w:val="Akapitzlist"/>
        <w:numPr>
          <w:ilvl w:val="0"/>
          <w:numId w:val="6"/>
        </w:numPr>
        <w:spacing w:after="0" w:line="240" w:lineRule="auto"/>
        <w:ind w:left="720"/>
        <w:jc w:val="both"/>
        <w:rPr>
          <w:rFonts w:ascii="Times New Roman" w:hAnsi="Times New Roman"/>
          <w:sz w:val="24"/>
          <w:szCs w:val="24"/>
        </w:rPr>
      </w:pPr>
      <w:r w:rsidRPr="009D2D84">
        <w:rPr>
          <w:rFonts w:ascii="Times New Roman" w:hAnsi="Times New Roman"/>
          <w:sz w:val="24"/>
          <w:szCs w:val="24"/>
        </w:rPr>
        <w:t xml:space="preserve">zapewnienie ciągłości działania </w:t>
      </w:r>
      <w:r w:rsidR="00F614A3" w:rsidRPr="00F97122">
        <w:rPr>
          <w:rFonts w:ascii="Times New Roman" w:hAnsi="Times New Roman"/>
          <w:sz w:val="24"/>
          <w:szCs w:val="24"/>
        </w:rPr>
        <w:t>Systemów,</w:t>
      </w:r>
    </w:p>
    <w:p w14:paraId="35B0DDD0" w14:textId="79A063B9" w:rsidR="00DD44F4" w:rsidRPr="00F97122" w:rsidRDefault="003E7CBF" w:rsidP="00262DCB">
      <w:pPr>
        <w:pStyle w:val="Akapitzlist"/>
        <w:numPr>
          <w:ilvl w:val="0"/>
          <w:numId w:val="6"/>
        </w:numPr>
        <w:spacing w:after="0" w:line="240" w:lineRule="auto"/>
        <w:ind w:left="720"/>
        <w:jc w:val="both"/>
        <w:rPr>
          <w:rFonts w:ascii="Times New Roman" w:hAnsi="Times New Roman"/>
          <w:sz w:val="24"/>
          <w:szCs w:val="24"/>
        </w:rPr>
      </w:pPr>
      <w:r w:rsidRPr="00F97122">
        <w:rPr>
          <w:rFonts w:ascii="Times New Roman" w:hAnsi="Times New Roman"/>
          <w:sz w:val="24"/>
          <w:szCs w:val="24"/>
        </w:rPr>
        <w:t xml:space="preserve">niezwłoczne usuwanie awarii oraz </w:t>
      </w:r>
      <w:r w:rsidR="00DD44F4" w:rsidRPr="00F97122">
        <w:rPr>
          <w:rFonts w:ascii="Times New Roman" w:hAnsi="Times New Roman"/>
          <w:sz w:val="24"/>
          <w:szCs w:val="24"/>
        </w:rPr>
        <w:t xml:space="preserve">usuwanie błędów </w:t>
      </w:r>
      <w:r w:rsidR="00026AAB" w:rsidRPr="00F97122">
        <w:rPr>
          <w:rFonts w:ascii="Times New Roman" w:hAnsi="Times New Roman"/>
          <w:sz w:val="24"/>
          <w:szCs w:val="24"/>
        </w:rPr>
        <w:t xml:space="preserve">zgłoszonych przez Zamawiającego </w:t>
      </w:r>
      <w:r w:rsidR="00DD44F4" w:rsidRPr="00F97122">
        <w:rPr>
          <w:rFonts w:ascii="Times New Roman" w:hAnsi="Times New Roman"/>
          <w:sz w:val="24"/>
          <w:szCs w:val="24"/>
        </w:rPr>
        <w:t>w</w:t>
      </w:r>
      <w:r w:rsidRPr="00F97122">
        <w:rPr>
          <w:rFonts w:ascii="Times New Roman" w:hAnsi="Times New Roman"/>
          <w:sz w:val="24"/>
          <w:szCs w:val="24"/>
        </w:rPr>
        <w:t xml:space="preserve"> </w:t>
      </w:r>
      <w:r w:rsidR="00026AAB" w:rsidRPr="00F97122">
        <w:rPr>
          <w:rFonts w:ascii="Times New Roman" w:hAnsi="Times New Roman"/>
          <w:sz w:val="24"/>
          <w:szCs w:val="24"/>
        </w:rPr>
        <w:t>Systemach</w:t>
      </w:r>
      <w:r w:rsidR="00DD44F4" w:rsidRPr="00F97122">
        <w:rPr>
          <w:rFonts w:ascii="Times New Roman" w:hAnsi="Times New Roman"/>
          <w:sz w:val="24"/>
          <w:szCs w:val="24"/>
        </w:rPr>
        <w:t>, zgodnie z czasem reakcji serwisowej opisan</w:t>
      </w:r>
      <w:r w:rsidR="00CF65D9" w:rsidRPr="00F97122">
        <w:rPr>
          <w:rFonts w:ascii="Times New Roman" w:hAnsi="Times New Roman"/>
          <w:sz w:val="24"/>
          <w:szCs w:val="24"/>
        </w:rPr>
        <w:t xml:space="preserve">ym </w:t>
      </w:r>
      <w:r w:rsidR="00DD44F4" w:rsidRPr="00F97122">
        <w:rPr>
          <w:rFonts w:ascii="Times New Roman" w:hAnsi="Times New Roman"/>
          <w:sz w:val="24"/>
          <w:szCs w:val="24"/>
        </w:rPr>
        <w:t xml:space="preserve">w pkt </w:t>
      </w:r>
      <w:r w:rsidR="00D9473B" w:rsidRPr="00F97122">
        <w:rPr>
          <w:rFonts w:ascii="Times New Roman" w:hAnsi="Times New Roman"/>
          <w:sz w:val="24"/>
          <w:szCs w:val="24"/>
        </w:rPr>
        <w:t>3.3</w:t>
      </w:r>
      <w:r w:rsidR="009D2D84" w:rsidRPr="00F97122">
        <w:rPr>
          <w:rFonts w:ascii="Times New Roman" w:hAnsi="Times New Roman"/>
          <w:sz w:val="24"/>
          <w:szCs w:val="24"/>
        </w:rPr>
        <w:t>.</w:t>
      </w:r>
      <w:r w:rsidR="00F614A3" w:rsidRPr="00F97122">
        <w:rPr>
          <w:rFonts w:ascii="Times New Roman" w:hAnsi="Times New Roman"/>
          <w:sz w:val="24"/>
          <w:szCs w:val="24"/>
        </w:rPr>
        <w:t>,</w:t>
      </w:r>
    </w:p>
    <w:p w14:paraId="1E43B519" w14:textId="795A4B0D" w:rsidR="00DD44F4" w:rsidRPr="00F97122" w:rsidRDefault="00DD44F4" w:rsidP="002925F9">
      <w:pPr>
        <w:pStyle w:val="Akapitzlist"/>
        <w:numPr>
          <w:ilvl w:val="0"/>
          <w:numId w:val="6"/>
        </w:numPr>
        <w:spacing w:after="0" w:line="240" w:lineRule="auto"/>
        <w:ind w:left="720"/>
        <w:jc w:val="both"/>
        <w:rPr>
          <w:rFonts w:ascii="Times New Roman" w:hAnsi="Times New Roman"/>
          <w:color w:val="000000" w:themeColor="text1"/>
          <w:sz w:val="24"/>
          <w:szCs w:val="24"/>
        </w:rPr>
      </w:pPr>
      <w:r w:rsidRPr="00F97122">
        <w:rPr>
          <w:rFonts w:ascii="Times New Roman" w:hAnsi="Times New Roman"/>
          <w:color w:val="000000" w:themeColor="text1"/>
          <w:sz w:val="24"/>
          <w:szCs w:val="24"/>
        </w:rPr>
        <w:t xml:space="preserve">świadczenie </w:t>
      </w:r>
      <w:r w:rsidR="00F614A3" w:rsidRPr="00F97122">
        <w:rPr>
          <w:rFonts w:ascii="Times New Roman" w:hAnsi="Times New Roman"/>
          <w:color w:val="000000" w:themeColor="text1"/>
          <w:sz w:val="24"/>
          <w:szCs w:val="24"/>
        </w:rPr>
        <w:t xml:space="preserve">asysty i </w:t>
      </w:r>
      <w:r w:rsidRPr="00F97122">
        <w:rPr>
          <w:rFonts w:ascii="Times New Roman" w:hAnsi="Times New Roman"/>
          <w:color w:val="000000" w:themeColor="text1"/>
          <w:sz w:val="24"/>
          <w:szCs w:val="24"/>
        </w:rPr>
        <w:t>wsparcia</w:t>
      </w:r>
      <w:r w:rsidR="00F614A3" w:rsidRPr="00F97122">
        <w:rPr>
          <w:rFonts w:ascii="Times New Roman" w:hAnsi="Times New Roman"/>
          <w:color w:val="000000" w:themeColor="text1"/>
          <w:sz w:val="24"/>
          <w:szCs w:val="24"/>
        </w:rPr>
        <w:t xml:space="preserve"> technicznego </w:t>
      </w:r>
      <w:r w:rsidR="00507A97" w:rsidRPr="00F97122">
        <w:rPr>
          <w:rFonts w:ascii="Times New Roman" w:hAnsi="Times New Roman"/>
          <w:color w:val="000000" w:themeColor="text1"/>
          <w:sz w:val="24"/>
          <w:szCs w:val="24"/>
        </w:rPr>
        <w:t>A</w:t>
      </w:r>
      <w:r w:rsidRPr="00F97122">
        <w:rPr>
          <w:rFonts w:ascii="Times New Roman" w:hAnsi="Times New Roman"/>
          <w:color w:val="000000" w:themeColor="text1"/>
          <w:sz w:val="24"/>
          <w:szCs w:val="24"/>
        </w:rPr>
        <w:t xml:space="preserve">dministratorom </w:t>
      </w:r>
      <w:r w:rsidR="00F614A3" w:rsidRPr="00F97122">
        <w:rPr>
          <w:rFonts w:ascii="Times New Roman" w:hAnsi="Times New Roman"/>
          <w:color w:val="000000" w:themeColor="text1"/>
          <w:sz w:val="24"/>
          <w:szCs w:val="24"/>
        </w:rPr>
        <w:t>S</w:t>
      </w:r>
      <w:r w:rsidRPr="00F97122">
        <w:rPr>
          <w:rFonts w:ascii="Times New Roman" w:hAnsi="Times New Roman"/>
          <w:color w:val="000000" w:themeColor="text1"/>
          <w:sz w:val="24"/>
          <w:szCs w:val="24"/>
        </w:rPr>
        <w:t>ystemów</w:t>
      </w:r>
      <w:r w:rsidR="00F614A3" w:rsidRPr="00F97122">
        <w:rPr>
          <w:rFonts w:ascii="Times New Roman" w:hAnsi="Times New Roman"/>
          <w:color w:val="000000" w:themeColor="text1"/>
          <w:sz w:val="24"/>
          <w:szCs w:val="24"/>
        </w:rPr>
        <w:t>,</w:t>
      </w:r>
    </w:p>
    <w:p w14:paraId="33224841" w14:textId="0E88FA5E" w:rsidR="00A85F79" w:rsidRPr="001A3FA9" w:rsidRDefault="00BA7035" w:rsidP="00A85F79">
      <w:pPr>
        <w:pStyle w:val="Akapitzlist"/>
        <w:numPr>
          <w:ilvl w:val="0"/>
          <w:numId w:val="6"/>
        </w:numPr>
        <w:spacing w:after="0" w:line="240" w:lineRule="auto"/>
        <w:ind w:left="720"/>
        <w:jc w:val="both"/>
        <w:rPr>
          <w:rFonts w:ascii="Times New Roman" w:hAnsi="Times New Roman"/>
          <w:color w:val="000000" w:themeColor="text1"/>
          <w:sz w:val="24"/>
          <w:szCs w:val="24"/>
        </w:rPr>
      </w:pPr>
      <w:r w:rsidRPr="00F97122">
        <w:rPr>
          <w:rFonts w:ascii="Times New Roman" w:hAnsi="Times New Roman"/>
          <w:color w:val="000000" w:themeColor="text1"/>
          <w:sz w:val="24"/>
          <w:szCs w:val="24"/>
        </w:rPr>
        <w:t xml:space="preserve">pomoc techniczną i merytoryczną </w:t>
      </w:r>
      <w:r w:rsidR="00507A97" w:rsidRPr="00F97122">
        <w:rPr>
          <w:rFonts w:ascii="Times New Roman" w:hAnsi="Times New Roman"/>
          <w:color w:val="000000" w:themeColor="text1"/>
          <w:sz w:val="24"/>
          <w:szCs w:val="24"/>
        </w:rPr>
        <w:t>A</w:t>
      </w:r>
      <w:r w:rsidR="00105A6C" w:rsidRPr="00F97122">
        <w:rPr>
          <w:rFonts w:ascii="Times New Roman" w:hAnsi="Times New Roman"/>
          <w:color w:val="000000" w:themeColor="text1"/>
          <w:sz w:val="24"/>
          <w:szCs w:val="24"/>
        </w:rPr>
        <w:t xml:space="preserve">dministratorom Systemów </w:t>
      </w:r>
      <w:r w:rsidRPr="00F97122">
        <w:rPr>
          <w:rFonts w:ascii="Times New Roman" w:hAnsi="Times New Roman"/>
          <w:color w:val="000000" w:themeColor="text1"/>
          <w:sz w:val="24"/>
          <w:szCs w:val="24"/>
        </w:rPr>
        <w:t>przy rozwiązywaniu bieżących problemów związanych z funkcjonowaniem</w:t>
      </w:r>
      <w:r w:rsidRPr="001A3FA9">
        <w:rPr>
          <w:rFonts w:ascii="Times New Roman" w:hAnsi="Times New Roman"/>
          <w:color w:val="000000" w:themeColor="text1"/>
          <w:sz w:val="24"/>
          <w:szCs w:val="24"/>
        </w:rPr>
        <w:t xml:space="preserve"> i korzystaniem z Systemów,</w:t>
      </w:r>
    </w:p>
    <w:p w14:paraId="51D38948" w14:textId="5F33A13D" w:rsidR="00A85F79" w:rsidRPr="001A3FA9" w:rsidRDefault="00A85F79" w:rsidP="00A85F79">
      <w:pPr>
        <w:pStyle w:val="Akapitzlist"/>
        <w:numPr>
          <w:ilvl w:val="0"/>
          <w:numId w:val="6"/>
        </w:numPr>
        <w:spacing w:after="0" w:line="240" w:lineRule="auto"/>
        <w:ind w:left="720"/>
        <w:jc w:val="both"/>
        <w:rPr>
          <w:rFonts w:ascii="Times New Roman" w:hAnsi="Times New Roman"/>
          <w:color w:val="000000" w:themeColor="text1"/>
          <w:sz w:val="24"/>
          <w:szCs w:val="24"/>
        </w:rPr>
      </w:pPr>
      <w:r w:rsidRPr="001A3FA9">
        <w:rPr>
          <w:rFonts w:ascii="Times New Roman" w:hAnsi="Times New Roman"/>
          <w:color w:val="000000" w:themeColor="text1"/>
          <w:sz w:val="24"/>
          <w:szCs w:val="24"/>
        </w:rPr>
        <w:t xml:space="preserve">pomoc w zakresie korzystania z </w:t>
      </w:r>
      <w:r w:rsidR="00002530" w:rsidRPr="001A3FA9">
        <w:rPr>
          <w:rFonts w:ascii="Times New Roman" w:hAnsi="Times New Roman"/>
          <w:color w:val="000000" w:themeColor="text1"/>
          <w:sz w:val="24"/>
          <w:szCs w:val="24"/>
        </w:rPr>
        <w:t>S</w:t>
      </w:r>
      <w:r w:rsidRPr="001A3FA9">
        <w:rPr>
          <w:rFonts w:ascii="Times New Roman" w:hAnsi="Times New Roman"/>
          <w:color w:val="000000" w:themeColor="text1"/>
          <w:sz w:val="24"/>
          <w:szCs w:val="24"/>
        </w:rPr>
        <w:t>ystem</w:t>
      </w:r>
      <w:r w:rsidR="00002530" w:rsidRPr="001A3FA9">
        <w:rPr>
          <w:rFonts w:ascii="Times New Roman" w:hAnsi="Times New Roman"/>
          <w:color w:val="000000" w:themeColor="text1"/>
          <w:sz w:val="24"/>
          <w:szCs w:val="24"/>
        </w:rPr>
        <w:t>ów</w:t>
      </w:r>
      <w:r w:rsidRPr="001A3FA9">
        <w:rPr>
          <w:rFonts w:ascii="Times New Roman" w:hAnsi="Times New Roman"/>
          <w:color w:val="000000" w:themeColor="text1"/>
          <w:sz w:val="24"/>
          <w:szCs w:val="24"/>
        </w:rPr>
        <w:t>,</w:t>
      </w:r>
    </w:p>
    <w:p w14:paraId="331C3109" w14:textId="38C80CE6" w:rsidR="00A85F79" w:rsidRPr="001A3FA9" w:rsidRDefault="00A85F79" w:rsidP="00A85F79">
      <w:pPr>
        <w:pStyle w:val="Akapitzlist"/>
        <w:numPr>
          <w:ilvl w:val="0"/>
          <w:numId w:val="6"/>
        </w:numPr>
        <w:spacing w:after="0" w:line="240" w:lineRule="auto"/>
        <w:ind w:left="720"/>
        <w:jc w:val="both"/>
        <w:rPr>
          <w:rFonts w:ascii="Times New Roman" w:hAnsi="Times New Roman"/>
          <w:color w:val="000000" w:themeColor="text1"/>
          <w:sz w:val="24"/>
          <w:szCs w:val="24"/>
        </w:rPr>
      </w:pPr>
      <w:r w:rsidRPr="001A3FA9">
        <w:rPr>
          <w:rFonts w:ascii="Times New Roman" w:hAnsi="Times New Roman"/>
          <w:color w:val="000000" w:themeColor="text1"/>
          <w:sz w:val="24"/>
          <w:szCs w:val="24"/>
        </w:rPr>
        <w:t>udzielanie wsparcia i asysty technicznej przez Wykonawcę niezależnie od stopnia udokumentowania systemu,</w:t>
      </w:r>
    </w:p>
    <w:p w14:paraId="1F14C716" w14:textId="305544D2" w:rsidR="00B62F81" w:rsidRPr="001A3FA9" w:rsidRDefault="00EC246F" w:rsidP="00B62F81">
      <w:pPr>
        <w:pStyle w:val="Akapitzlist"/>
        <w:numPr>
          <w:ilvl w:val="0"/>
          <w:numId w:val="6"/>
        </w:numPr>
        <w:spacing w:after="0" w:line="240" w:lineRule="auto"/>
        <w:ind w:left="720"/>
        <w:jc w:val="both"/>
        <w:rPr>
          <w:rFonts w:ascii="Times New Roman" w:hAnsi="Times New Roman"/>
          <w:color w:val="000000" w:themeColor="text1"/>
          <w:sz w:val="24"/>
          <w:szCs w:val="24"/>
        </w:rPr>
      </w:pPr>
      <w:r w:rsidRPr="001A3FA9">
        <w:rPr>
          <w:rFonts w:ascii="Times New Roman" w:hAnsi="Times New Roman"/>
          <w:color w:val="000000" w:themeColor="text1"/>
          <w:sz w:val="24"/>
          <w:szCs w:val="24"/>
        </w:rPr>
        <w:t>bieżące dostosowywanie ww. systemów do obowiązujących przepisów prawa, ich zmian i rekomendacji, w każdym z aspektów związanych z usługami i funkcjonalnościami realizowanymi przez te Systemy. Każdorazowa zmiana związana z dostosowaniem Systemów do przepisów prawa ma zostać poprzedzona analizą zaplanowanych zmian przez Wykonawcę</w:t>
      </w:r>
      <w:r w:rsidR="00EC12D6" w:rsidRPr="001A3FA9">
        <w:rPr>
          <w:rFonts w:ascii="Times New Roman" w:hAnsi="Times New Roman"/>
          <w:color w:val="000000" w:themeColor="text1"/>
          <w:sz w:val="24"/>
          <w:szCs w:val="24"/>
        </w:rPr>
        <w:t xml:space="preserve"> i zaakceptowana przez Zamawiającego</w:t>
      </w:r>
      <w:r w:rsidR="0001261E" w:rsidRPr="001A3FA9">
        <w:rPr>
          <w:rFonts w:ascii="Times New Roman" w:hAnsi="Times New Roman"/>
          <w:color w:val="000000" w:themeColor="text1"/>
          <w:sz w:val="24"/>
          <w:szCs w:val="24"/>
        </w:rPr>
        <w:t>,</w:t>
      </w:r>
    </w:p>
    <w:p w14:paraId="4CCD13C0" w14:textId="08588248" w:rsidR="00071B90" w:rsidRPr="001A3FA9" w:rsidRDefault="00B62F81" w:rsidP="00071B90">
      <w:pPr>
        <w:pStyle w:val="Akapitzlist"/>
        <w:numPr>
          <w:ilvl w:val="0"/>
          <w:numId w:val="6"/>
        </w:numPr>
        <w:spacing w:after="0" w:line="240" w:lineRule="auto"/>
        <w:ind w:left="720"/>
        <w:jc w:val="both"/>
        <w:rPr>
          <w:rFonts w:ascii="Times New Roman" w:hAnsi="Times New Roman"/>
          <w:color w:val="000000" w:themeColor="text1"/>
          <w:sz w:val="24"/>
          <w:szCs w:val="24"/>
        </w:rPr>
      </w:pPr>
      <w:r w:rsidRPr="001A3FA9">
        <w:rPr>
          <w:rFonts w:ascii="Times New Roman" w:hAnsi="Times New Roman"/>
          <w:color w:val="000000" w:themeColor="text1"/>
          <w:sz w:val="24"/>
          <w:szCs w:val="24"/>
        </w:rPr>
        <w:t xml:space="preserve">wsparcie w zakresie optymalnego wykorzystania oraz dostosowania </w:t>
      </w:r>
      <w:r w:rsidR="001A3FA9" w:rsidRPr="001A3FA9">
        <w:rPr>
          <w:rFonts w:ascii="Times New Roman" w:hAnsi="Times New Roman"/>
          <w:color w:val="000000" w:themeColor="text1"/>
          <w:sz w:val="24"/>
          <w:szCs w:val="24"/>
        </w:rPr>
        <w:t>Systemów</w:t>
      </w:r>
      <w:r w:rsidRPr="001A3FA9">
        <w:rPr>
          <w:rFonts w:ascii="Times New Roman" w:hAnsi="Times New Roman"/>
          <w:color w:val="000000" w:themeColor="text1"/>
          <w:sz w:val="24"/>
          <w:szCs w:val="24"/>
        </w:rPr>
        <w:t xml:space="preserve"> do potrzeb Zamawiającego, oraz wszelkich zmian definiowalnych elementów </w:t>
      </w:r>
      <w:r w:rsidR="001A3FA9" w:rsidRPr="001A3FA9">
        <w:rPr>
          <w:rFonts w:ascii="Times New Roman" w:hAnsi="Times New Roman"/>
          <w:color w:val="000000" w:themeColor="text1"/>
          <w:sz w:val="24"/>
          <w:szCs w:val="24"/>
        </w:rPr>
        <w:t>Systemów</w:t>
      </w:r>
      <w:r w:rsidRPr="001A3FA9">
        <w:rPr>
          <w:rFonts w:ascii="Times New Roman" w:hAnsi="Times New Roman"/>
          <w:color w:val="000000" w:themeColor="text1"/>
          <w:sz w:val="24"/>
          <w:szCs w:val="24"/>
        </w:rPr>
        <w:t>, wsparcie obejmuje wszystkie moduły i funkcje posiadane przez Zamawiającego,</w:t>
      </w:r>
    </w:p>
    <w:p w14:paraId="363F604F" w14:textId="6023067D" w:rsidR="00071B90" w:rsidRPr="001A3FA9" w:rsidRDefault="00071B90" w:rsidP="00071B90">
      <w:pPr>
        <w:pStyle w:val="Akapitzlist"/>
        <w:numPr>
          <w:ilvl w:val="0"/>
          <w:numId w:val="6"/>
        </w:numPr>
        <w:spacing w:after="0" w:line="240" w:lineRule="auto"/>
        <w:ind w:left="720"/>
        <w:jc w:val="both"/>
        <w:rPr>
          <w:rFonts w:ascii="Times New Roman" w:hAnsi="Times New Roman"/>
          <w:color w:val="000000" w:themeColor="text1"/>
          <w:sz w:val="24"/>
          <w:szCs w:val="24"/>
        </w:rPr>
      </w:pPr>
      <w:r w:rsidRPr="001A3FA9">
        <w:rPr>
          <w:rFonts w:ascii="Times New Roman" w:hAnsi="Times New Roman"/>
          <w:color w:val="000000" w:themeColor="text1"/>
          <w:sz w:val="24"/>
          <w:szCs w:val="24"/>
        </w:rPr>
        <w:t xml:space="preserve">wsparcie w bieżącym optymalizowaniu konfiguracji </w:t>
      </w:r>
      <w:r w:rsidR="001A3FA9" w:rsidRPr="001A3FA9">
        <w:rPr>
          <w:rFonts w:ascii="Times New Roman" w:hAnsi="Times New Roman"/>
          <w:color w:val="000000" w:themeColor="text1"/>
          <w:sz w:val="24"/>
          <w:szCs w:val="24"/>
        </w:rPr>
        <w:t>S</w:t>
      </w:r>
      <w:r w:rsidRPr="001A3FA9">
        <w:rPr>
          <w:rFonts w:ascii="Times New Roman" w:hAnsi="Times New Roman"/>
          <w:color w:val="000000" w:themeColor="text1"/>
          <w:sz w:val="24"/>
          <w:szCs w:val="24"/>
        </w:rPr>
        <w:t>ystem</w:t>
      </w:r>
      <w:r w:rsidR="001A3FA9" w:rsidRPr="001A3FA9">
        <w:rPr>
          <w:rFonts w:ascii="Times New Roman" w:hAnsi="Times New Roman"/>
          <w:color w:val="000000" w:themeColor="text1"/>
          <w:sz w:val="24"/>
          <w:szCs w:val="24"/>
        </w:rPr>
        <w:t>ów</w:t>
      </w:r>
      <w:r w:rsidRPr="001A3FA9">
        <w:rPr>
          <w:rFonts w:ascii="Times New Roman" w:hAnsi="Times New Roman"/>
          <w:color w:val="000000" w:themeColor="text1"/>
          <w:sz w:val="24"/>
          <w:szCs w:val="24"/>
        </w:rPr>
        <w:t xml:space="preserve"> uwzględniające potrzeby Zamawiającego,</w:t>
      </w:r>
    </w:p>
    <w:p w14:paraId="63AAD56C" w14:textId="39CEBE8B" w:rsidR="00D2307D" w:rsidRPr="001469D2" w:rsidRDefault="00D2307D" w:rsidP="002925F9">
      <w:pPr>
        <w:pStyle w:val="Akapitzlist"/>
        <w:numPr>
          <w:ilvl w:val="0"/>
          <w:numId w:val="6"/>
        </w:numPr>
        <w:spacing w:after="0" w:line="240" w:lineRule="auto"/>
        <w:ind w:left="720"/>
        <w:jc w:val="both"/>
        <w:rPr>
          <w:rFonts w:ascii="Times New Roman" w:hAnsi="Times New Roman"/>
          <w:sz w:val="24"/>
          <w:szCs w:val="24"/>
        </w:rPr>
      </w:pPr>
      <w:r w:rsidRPr="00B35FFA">
        <w:rPr>
          <w:rFonts w:ascii="Times New Roman" w:hAnsi="Times New Roman"/>
          <w:color w:val="000000" w:themeColor="text1"/>
          <w:sz w:val="24"/>
          <w:szCs w:val="24"/>
        </w:rPr>
        <w:t>usprawni</w:t>
      </w:r>
      <w:r w:rsidR="009E6155">
        <w:rPr>
          <w:rFonts w:ascii="Times New Roman" w:hAnsi="Times New Roman"/>
          <w:color w:val="000000" w:themeColor="text1"/>
          <w:sz w:val="24"/>
          <w:szCs w:val="24"/>
        </w:rPr>
        <w:t>a</w:t>
      </w:r>
      <w:r w:rsidRPr="00B35FFA">
        <w:rPr>
          <w:rFonts w:ascii="Times New Roman" w:hAnsi="Times New Roman"/>
          <w:color w:val="000000" w:themeColor="text1"/>
          <w:sz w:val="24"/>
          <w:szCs w:val="24"/>
        </w:rPr>
        <w:t xml:space="preserve">nie działania </w:t>
      </w:r>
      <w:r w:rsidR="007F4EB1">
        <w:rPr>
          <w:rFonts w:ascii="Times New Roman" w:hAnsi="Times New Roman"/>
          <w:color w:val="000000" w:themeColor="text1"/>
          <w:sz w:val="24"/>
          <w:szCs w:val="24"/>
        </w:rPr>
        <w:t>Systemów</w:t>
      </w:r>
      <w:r>
        <w:rPr>
          <w:rFonts w:ascii="Times New Roman" w:hAnsi="Times New Roman"/>
          <w:color w:val="000000" w:themeColor="text1"/>
          <w:sz w:val="24"/>
          <w:szCs w:val="24"/>
        </w:rPr>
        <w:t>,</w:t>
      </w:r>
    </w:p>
    <w:p w14:paraId="21D1379D" w14:textId="2A26159C" w:rsidR="00D2307D" w:rsidRPr="002D5D99" w:rsidRDefault="00D2307D" w:rsidP="002925F9">
      <w:pPr>
        <w:pStyle w:val="Akapitzlist"/>
        <w:numPr>
          <w:ilvl w:val="0"/>
          <w:numId w:val="6"/>
        </w:numPr>
        <w:spacing w:after="0" w:line="240" w:lineRule="auto"/>
        <w:ind w:left="720"/>
        <w:jc w:val="both"/>
        <w:rPr>
          <w:rFonts w:ascii="Times New Roman" w:hAnsi="Times New Roman"/>
          <w:color w:val="000000" w:themeColor="text1"/>
          <w:sz w:val="24"/>
          <w:szCs w:val="24"/>
        </w:rPr>
      </w:pPr>
      <w:r w:rsidRPr="002D5D99">
        <w:rPr>
          <w:rFonts w:ascii="Times New Roman" w:hAnsi="Times New Roman"/>
          <w:color w:val="000000" w:themeColor="text1"/>
          <w:sz w:val="24"/>
          <w:szCs w:val="24"/>
        </w:rPr>
        <w:t>dostarczanie i instalowanie nowych wersji Systemów</w:t>
      </w:r>
      <w:r w:rsidR="002F6296">
        <w:rPr>
          <w:rFonts w:ascii="Times New Roman" w:hAnsi="Times New Roman"/>
          <w:color w:val="000000" w:themeColor="text1"/>
          <w:sz w:val="24"/>
          <w:szCs w:val="24"/>
        </w:rPr>
        <w:t xml:space="preserve"> aplikacyjnych</w:t>
      </w:r>
      <w:r w:rsidR="00F243D9">
        <w:rPr>
          <w:rFonts w:ascii="Times New Roman" w:hAnsi="Times New Roman"/>
          <w:color w:val="000000" w:themeColor="text1"/>
          <w:sz w:val="24"/>
          <w:szCs w:val="24"/>
        </w:rPr>
        <w:t>, systemowych</w:t>
      </w:r>
      <w:r w:rsidR="002F6296">
        <w:rPr>
          <w:rFonts w:ascii="Times New Roman" w:hAnsi="Times New Roman"/>
          <w:color w:val="000000" w:themeColor="text1"/>
          <w:sz w:val="24"/>
          <w:szCs w:val="24"/>
        </w:rPr>
        <w:t xml:space="preserve"> i </w:t>
      </w:r>
      <w:r w:rsidR="008E5474">
        <w:rPr>
          <w:rFonts w:ascii="Times New Roman" w:hAnsi="Times New Roman"/>
          <w:color w:val="000000" w:themeColor="text1"/>
          <w:sz w:val="24"/>
          <w:szCs w:val="24"/>
        </w:rPr>
        <w:t>serwerowych</w:t>
      </w:r>
      <w:r w:rsidRPr="002D5D99">
        <w:rPr>
          <w:rFonts w:ascii="Times New Roman" w:hAnsi="Times New Roman"/>
          <w:color w:val="000000" w:themeColor="text1"/>
          <w:sz w:val="24"/>
          <w:szCs w:val="24"/>
        </w:rPr>
        <w:t>,</w:t>
      </w:r>
    </w:p>
    <w:p w14:paraId="7448C947" w14:textId="2363F690" w:rsidR="006C4960" w:rsidRPr="00855FBE" w:rsidRDefault="00DD44F4" w:rsidP="006C4960">
      <w:pPr>
        <w:pStyle w:val="Akapitzlist"/>
        <w:numPr>
          <w:ilvl w:val="0"/>
          <w:numId w:val="6"/>
        </w:numPr>
        <w:spacing w:after="0" w:line="240" w:lineRule="auto"/>
        <w:ind w:left="720"/>
        <w:jc w:val="both"/>
        <w:rPr>
          <w:rFonts w:ascii="Times New Roman" w:hAnsi="Times New Roman"/>
          <w:color w:val="000000" w:themeColor="text1"/>
          <w:sz w:val="24"/>
          <w:szCs w:val="24"/>
        </w:rPr>
      </w:pPr>
      <w:r w:rsidRPr="001469D2">
        <w:rPr>
          <w:rFonts w:ascii="Times New Roman" w:hAnsi="Times New Roman"/>
          <w:sz w:val="24"/>
          <w:szCs w:val="24"/>
        </w:rPr>
        <w:t>aktualizacj</w:t>
      </w:r>
      <w:r w:rsidR="00264975">
        <w:rPr>
          <w:rFonts w:ascii="Times New Roman" w:hAnsi="Times New Roman"/>
          <w:sz w:val="24"/>
          <w:szCs w:val="24"/>
        </w:rPr>
        <w:t>ę oprogramowania aplikacyjnego,</w:t>
      </w:r>
      <w:r w:rsidRPr="001469D2">
        <w:rPr>
          <w:rFonts w:ascii="Times New Roman" w:hAnsi="Times New Roman"/>
          <w:sz w:val="24"/>
          <w:szCs w:val="24"/>
        </w:rPr>
        <w:t xml:space="preserve"> </w:t>
      </w:r>
      <w:r w:rsidRPr="0014388C">
        <w:rPr>
          <w:rFonts w:ascii="Times New Roman" w:hAnsi="Times New Roman"/>
          <w:color w:val="000000" w:themeColor="text1"/>
          <w:sz w:val="24"/>
          <w:szCs w:val="24"/>
        </w:rPr>
        <w:t xml:space="preserve">systemowego </w:t>
      </w:r>
      <w:r w:rsidR="00264975" w:rsidRPr="0014388C">
        <w:rPr>
          <w:rFonts w:ascii="Times New Roman" w:hAnsi="Times New Roman"/>
          <w:color w:val="000000" w:themeColor="text1"/>
          <w:sz w:val="24"/>
          <w:szCs w:val="24"/>
        </w:rPr>
        <w:t xml:space="preserve">i serwerowego </w:t>
      </w:r>
      <w:r w:rsidRPr="0014388C">
        <w:rPr>
          <w:rFonts w:ascii="Times New Roman" w:hAnsi="Times New Roman"/>
          <w:color w:val="000000" w:themeColor="text1"/>
          <w:sz w:val="24"/>
          <w:szCs w:val="24"/>
        </w:rPr>
        <w:t xml:space="preserve">koniecznego </w:t>
      </w:r>
      <w:r w:rsidRPr="00855FBE">
        <w:rPr>
          <w:rFonts w:ascii="Times New Roman" w:hAnsi="Times New Roman"/>
          <w:color w:val="000000" w:themeColor="text1"/>
          <w:sz w:val="24"/>
          <w:szCs w:val="24"/>
        </w:rPr>
        <w:t>do prawidłowego działania Systemów Informacyjnych Wrót Podlasia</w:t>
      </w:r>
      <w:r w:rsidR="006C4960" w:rsidRPr="00855FBE">
        <w:rPr>
          <w:rFonts w:ascii="Times New Roman" w:hAnsi="Times New Roman"/>
          <w:color w:val="000000" w:themeColor="text1"/>
          <w:sz w:val="24"/>
          <w:szCs w:val="24"/>
        </w:rPr>
        <w:t xml:space="preserve"> oraz do zapewnienia właściwego poziomu bezpieczeństwa Systemów zgodnie z wymaganiami </w:t>
      </w:r>
      <w:r w:rsidR="00855FBE" w:rsidRPr="00855FBE">
        <w:rPr>
          <w:rFonts w:ascii="Times New Roman" w:hAnsi="Times New Roman"/>
          <w:color w:val="000000" w:themeColor="text1"/>
          <w:sz w:val="24"/>
          <w:szCs w:val="24"/>
        </w:rPr>
        <w:t>Zamawiającego w tym zakresie,</w:t>
      </w:r>
    </w:p>
    <w:p w14:paraId="523F8C11" w14:textId="37C06400" w:rsidR="00DD44F4" w:rsidRPr="001469D2" w:rsidRDefault="00264975" w:rsidP="002925F9">
      <w:pPr>
        <w:pStyle w:val="Akapitzlist"/>
        <w:numPr>
          <w:ilvl w:val="0"/>
          <w:numId w:val="6"/>
        </w:numPr>
        <w:spacing w:after="0" w:line="240" w:lineRule="auto"/>
        <w:ind w:left="720"/>
        <w:jc w:val="both"/>
        <w:rPr>
          <w:rFonts w:ascii="Times New Roman" w:hAnsi="Times New Roman"/>
          <w:sz w:val="24"/>
          <w:szCs w:val="24"/>
        </w:rPr>
      </w:pPr>
      <w:r w:rsidRPr="00855FBE">
        <w:rPr>
          <w:rFonts w:ascii="Times New Roman" w:hAnsi="Times New Roman"/>
          <w:color w:val="000000" w:themeColor="text1"/>
          <w:sz w:val="24"/>
          <w:szCs w:val="24"/>
        </w:rPr>
        <w:t>wdrażanie</w:t>
      </w:r>
      <w:r w:rsidR="00DD44F4" w:rsidRPr="00855FBE">
        <w:rPr>
          <w:rFonts w:ascii="Times New Roman" w:hAnsi="Times New Roman"/>
          <w:color w:val="000000" w:themeColor="text1"/>
          <w:sz w:val="24"/>
          <w:szCs w:val="24"/>
        </w:rPr>
        <w:t xml:space="preserve"> zmian niezbędnych d</w:t>
      </w:r>
      <w:r w:rsidR="00DD44F4" w:rsidRPr="001469D2">
        <w:rPr>
          <w:rFonts w:ascii="Times New Roman" w:hAnsi="Times New Roman"/>
          <w:sz w:val="24"/>
          <w:szCs w:val="24"/>
        </w:rPr>
        <w:t xml:space="preserve">o utrzymania </w:t>
      </w:r>
      <w:r w:rsidR="00DD44F4" w:rsidRPr="0014388C">
        <w:rPr>
          <w:rFonts w:ascii="Times New Roman" w:hAnsi="Times New Roman"/>
          <w:color w:val="000000" w:themeColor="text1"/>
          <w:sz w:val="24"/>
          <w:szCs w:val="24"/>
        </w:rPr>
        <w:t xml:space="preserve">wydajności, </w:t>
      </w:r>
      <w:r w:rsidRPr="0014388C">
        <w:rPr>
          <w:rFonts w:ascii="Times New Roman" w:hAnsi="Times New Roman"/>
          <w:color w:val="000000" w:themeColor="text1"/>
          <w:sz w:val="24"/>
          <w:szCs w:val="24"/>
        </w:rPr>
        <w:t xml:space="preserve">optymalizacji,  </w:t>
      </w:r>
      <w:r w:rsidR="00DD44F4" w:rsidRPr="0014388C">
        <w:rPr>
          <w:rFonts w:ascii="Times New Roman" w:hAnsi="Times New Roman"/>
          <w:color w:val="000000" w:themeColor="text1"/>
          <w:sz w:val="24"/>
          <w:szCs w:val="24"/>
        </w:rPr>
        <w:t xml:space="preserve">pojemności </w:t>
      </w:r>
      <w:r w:rsidR="00DD44F4" w:rsidRPr="001469D2">
        <w:rPr>
          <w:rFonts w:ascii="Times New Roman" w:hAnsi="Times New Roman"/>
          <w:sz w:val="24"/>
          <w:szCs w:val="24"/>
        </w:rPr>
        <w:t>i bezpieczeństwa systemów,</w:t>
      </w:r>
    </w:p>
    <w:p w14:paraId="6D9F76AC" w14:textId="4CF4610B" w:rsidR="00DD44F4" w:rsidRPr="001469D2" w:rsidRDefault="00DD44F4" w:rsidP="002925F9">
      <w:pPr>
        <w:pStyle w:val="Akapitzlist"/>
        <w:numPr>
          <w:ilvl w:val="0"/>
          <w:numId w:val="6"/>
        </w:numPr>
        <w:spacing w:after="0" w:line="240" w:lineRule="auto"/>
        <w:ind w:left="720"/>
        <w:jc w:val="both"/>
        <w:rPr>
          <w:rFonts w:ascii="Times New Roman" w:hAnsi="Times New Roman"/>
          <w:sz w:val="24"/>
          <w:szCs w:val="24"/>
        </w:rPr>
      </w:pPr>
      <w:r w:rsidRPr="001469D2">
        <w:rPr>
          <w:rFonts w:ascii="Times New Roman" w:hAnsi="Times New Roman"/>
          <w:sz w:val="24"/>
          <w:szCs w:val="24"/>
        </w:rPr>
        <w:t xml:space="preserve">utrzymywanie zgodności środowiska </w:t>
      </w:r>
      <w:r w:rsidRPr="0014388C">
        <w:rPr>
          <w:rFonts w:ascii="Times New Roman" w:hAnsi="Times New Roman"/>
          <w:sz w:val="24"/>
          <w:szCs w:val="24"/>
        </w:rPr>
        <w:t>zapasowego</w:t>
      </w:r>
      <w:r w:rsidRPr="001469D2">
        <w:rPr>
          <w:rFonts w:ascii="Times New Roman" w:hAnsi="Times New Roman"/>
          <w:sz w:val="24"/>
          <w:szCs w:val="24"/>
        </w:rPr>
        <w:t xml:space="preserve"> i testowego ze środowiskiem produkcyjnym dla systemów posiadających ww. środowiska,</w:t>
      </w:r>
    </w:p>
    <w:p w14:paraId="19988EA9" w14:textId="77777777" w:rsidR="00DD44F4" w:rsidRPr="001469D2" w:rsidRDefault="00DD44F4" w:rsidP="002925F9">
      <w:pPr>
        <w:pStyle w:val="Akapitzlist"/>
        <w:numPr>
          <w:ilvl w:val="0"/>
          <w:numId w:val="6"/>
        </w:numPr>
        <w:spacing w:after="0" w:line="240" w:lineRule="auto"/>
        <w:ind w:left="720"/>
        <w:jc w:val="both"/>
        <w:rPr>
          <w:rFonts w:ascii="Times New Roman" w:hAnsi="Times New Roman"/>
          <w:sz w:val="24"/>
          <w:szCs w:val="24"/>
        </w:rPr>
      </w:pPr>
      <w:r w:rsidRPr="001469D2">
        <w:rPr>
          <w:rFonts w:ascii="Times New Roman" w:hAnsi="Times New Roman"/>
          <w:sz w:val="24"/>
          <w:szCs w:val="24"/>
        </w:rPr>
        <w:t>deponowanie kodów źródłowych i utrzymywanie ich zgodności ze środowiskiem produkcyjnym,</w:t>
      </w:r>
    </w:p>
    <w:p w14:paraId="7D2DFC87" w14:textId="10E43EF6" w:rsidR="000B5D8D" w:rsidRDefault="00A85F79" w:rsidP="000B5D8D">
      <w:pPr>
        <w:pStyle w:val="Akapitzlist"/>
        <w:numPr>
          <w:ilvl w:val="0"/>
          <w:numId w:val="6"/>
        </w:numPr>
        <w:spacing w:after="0" w:line="240" w:lineRule="auto"/>
        <w:ind w:left="720"/>
        <w:jc w:val="both"/>
        <w:rPr>
          <w:rFonts w:ascii="Times New Roman" w:hAnsi="Times New Roman"/>
          <w:sz w:val="24"/>
          <w:szCs w:val="24"/>
        </w:rPr>
      </w:pPr>
      <w:r w:rsidRPr="00A85F79">
        <w:rPr>
          <w:rFonts w:ascii="Times New Roman" w:hAnsi="Times New Roman"/>
          <w:sz w:val="24"/>
          <w:szCs w:val="24"/>
        </w:rPr>
        <w:t>doradztwo w zakresie rozbudowy system</w:t>
      </w:r>
      <w:r>
        <w:rPr>
          <w:rFonts w:ascii="Times New Roman" w:hAnsi="Times New Roman"/>
          <w:sz w:val="24"/>
          <w:szCs w:val="24"/>
        </w:rPr>
        <w:t>ów</w:t>
      </w:r>
      <w:r w:rsidRPr="00A85F79">
        <w:rPr>
          <w:rFonts w:ascii="Times New Roman" w:hAnsi="Times New Roman"/>
          <w:sz w:val="24"/>
          <w:szCs w:val="24"/>
        </w:rPr>
        <w:t xml:space="preserve"> o </w:t>
      </w:r>
      <w:r>
        <w:rPr>
          <w:rFonts w:ascii="Times New Roman" w:hAnsi="Times New Roman"/>
          <w:sz w:val="24"/>
          <w:szCs w:val="24"/>
        </w:rPr>
        <w:t xml:space="preserve">nowe </w:t>
      </w:r>
      <w:r w:rsidRPr="00A85F79">
        <w:rPr>
          <w:rFonts w:ascii="Times New Roman" w:hAnsi="Times New Roman"/>
          <w:sz w:val="24"/>
          <w:szCs w:val="24"/>
        </w:rPr>
        <w:t>funkcjonalności świadczone w formie uzgodnione</w:t>
      </w:r>
      <w:r w:rsidR="00FB3130">
        <w:rPr>
          <w:rFonts w:ascii="Times New Roman" w:hAnsi="Times New Roman"/>
          <w:sz w:val="24"/>
          <w:szCs w:val="24"/>
        </w:rPr>
        <w:t>j z Zamawiającymi (np. spotkania</w:t>
      </w:r>
      <w:r w:rsidRPr="00A85F79">
        <w:rPr>
          <w:rFonts w:ascii="Times New Roman" w:hAnsi="Times New Roman"/>
          <w:sz w:val="24"/>
          <w:szCs w:val="24"/>
        </w:rPr>
        <w:t xml:space="preserve"> konsultacyjne, </w:t>
      </w:r>
      <w:r w:rsidR="00534443">
        <w:rPr>
          <w:rFonts w:ascii="Times New Roman" w:hAnsi="Times New Roman"/>
          <w:sz w:val="24"/>
          <w:szCs w:val="24"/>
        </w:rPr>
        <w:t>spotkania</w:t>
      </w:r>
      <w:r w:rsidR="00534443" w:rsidRPr="00A85F79">
        <w:rPr>
          <w:rFonts w:ascii="Times New Roman" w:hAnsi="Times New Roman"/>
          <w:sz w:val="24"/>
          <w:szCs w:val="24"/>
        </w:rPr>
        <w:t xml:space="preserve"> </w:t>
      </w:r>
      <w:r w:rsidR="00534443">
        <w:rPr>
          <w:rFonts w:ascii="Times New Roman" w:hAnsi="Times New Roman"/>
          <w:sz w:val="24"/>
          <w:szCs w:val="24"/>
        </w:rPr>
        <w:t xml:space="preserve">on-line, </w:t>
      </w:r>
      <w:r w:rsidRPr="00A85F79">
        <w:rPr>
          <w:rFonts w:ascii="Times New Roman" w:hAnsi="Times New Roman"/>
          <w:sz w:val="24"/>
          <w:szCs w:val="24"/>
        </w:rPr>
        <w:t>wizyty u Zamawiającego),</w:t>
      </w:r>
    </w:p>
    <w:p w14:paraId="5E196CB2" w14:textId="5AD36B03" w:rsidR="000B5D8D" w:rsidRPr="000B5D8D" w:rsidRDefault="000B5D8D" w:rsidP="000B5D8D">
      <w:pPr>
        <w:pStyle w:val="Akapitzlist"/>
        <w:numPr>
          <w:ilvl w:val="0"/>
          <w:numId w:val="6"/>
        </w:numPr>
        <w:spacing w:after="0" w:line="240" w:lineRule="auto"/>
        <w:ind w:left="720"/>
        <w:jc w:val="both"/>
        <w:rPr>
          <w:rFonts w:ascii="Times New Roman" w:hAnsi="Times New Roman"/>
          <w:sz w:val="24"/>
          <w:szCs w:val="24"/>
        </w:rPr>
      </w:pPr>
      <w:r w:rsidRPr="000B5D8D">
        <w:rPr>
          <w:rFonts w:ascii="Times New Roman" w:hAnsi="Times New Roman"/>
          <w:sz w:val="24"/>
          <w:szCs w:val="24"/>
        </w:rPr>
        <w:t>doradztwo w zakresie rozbudowy infrastruktu</w:t>
      </w:r>
      <w:r>
        <w:rPr>
          <w:rFonts w:ascii="Times New Roman" w:hAnsi="Times New Roman"/>
          <w:sz w:val="24"/>
          <w:szCs w:val="24"/>
        </w:rPr>
        <w:t xml:space="preserve">ry informatycznej Zamawiającego oraz </w:t>
      </w:r>
      <w:r w:rsidRPr="000B5D8D">
        <w:rPr>
          <w:rFonts w:ascii="Times New Roman" w:hAnsi="Times New Roman"/>
          <w:sz w:val="24"/>
          <w:szCs w:val="24"/>
        </w:rPr>
        <w:t xml:space="preserve">dokonywanie ponownych instalacji </w:t>
      </w:r>
      <w:r>
        <w:rPr>
          <w:rFonts w:ascii="Times New Roman" w:hAnsi="Times New Roman"/>
          <w:sz w:val="24"/>
          <w:szCs w:val="24"/>
        </w:rPr>
        <w:t>S</w:t>
      </w:r>
      <w:r w:rsidRPr="000B5D8D">
        <w:rPr>
          <w:rFonts w:ascii="Times New Roman" w:hAnsi="Times New Roman"/>
          <w:sz w:val="24"/>
          <w:szCs w:val="24"/>
        </w:rPr>
        <w:t>ystem</w:t>
      </w:r>
      <w:r>
        <w:rPr>
          <w:rFonts w:ascii="Times New Roman" w:hAnsi="Times New Roman"/>
          <w:sz w:val="24"/>
          <w:szCs w:val="24"/>
        </w:rPr>
        <w:t>ów w przypad</w:t>
      </w:r>
      <w:r w:rsidR="00DA1D51">
        <w:rPr>
          <w:rFonts w:ascii="Times New Roman" w:hAnsi="Times New Roman"/>
          <w:sz w:val="24"/>
          <w:szCs w:val="24"/>
        </w:rPr>
        <w:t>k</w:t>
      </w:r>
      <w:r w:rsidR="0000735B">
        <w:rPr>
          <w:rFonts w:ascii="Times New Roman" w:hAnsi="Times New Roman"/>
          <w:sz w:val="24"/>
          <w:szCs w:val="24"/>
        </w:rPr>
        <w:t>u</w:t>
      </w:r>
      <w:r>
        <w:rPr>
          <w:rFonts w:ascii="Times New Roman" w:hAnsi="Times New Roman"/>
          <w:sz w:val="24"/>
          <w:szCs w:val="24"/>
        </w:rPr>
        <w:t xml:space="preserve"> rozbudowy,</w:t>
      </w:r>
    </w:p>
    <w:p w14:paraId="38844151" w14:textId="255C3535" w:rsidR="00DD44F4" w:rsidRPr="001469D2" w:rsidRDefault="00DD44F4" w:rsidP="002925F9">
      <w:pPr>
        <w:pStyle w:val="Akapitzlist"/>
        <w:numPr>
          <w:ilvl w:val="0"/>
          <w:numId w:val="6"/>
        </w:numPr>
        <w:spacing w:after="0" w:line="240" w:lineRule="auto"/>
        <w:ind w:left="720"/>
        <w:jc w:val="both"/>
        <w:rPr>
          <w:rFonts w:ascii="Times New Roman" w:hAnsi="Times New Roman"/>
          <w:sz w:val="24"/>
          <w:szCs w:val="24"/>
        </w:rPr>
      </w:pPr>
      <w:r w:rsidRPr="001469D2">
        <w:rPr>
          <w:rFonts w:ascii="Times New Roman" w:hAnsi="Times New Roman"/>
          <w:sz w:val="24"/>
          <w:szCs w:val="24"/>
        </w:rPr>
        <w:lastRenderedPageBreak/>
        <w:t>pomoc w usuwaniu awarii Systemów Infor</w:t>
      </w:r>
      <w:r w:rsidR="00EC246F">
        <w:rPr>
          <w:rFonts w:ascii="Times New Roman" w:hAnsi="Times New Roman"/>
          <w:sz w:val="24"/>
          <w:szCs w:val="24"/>
        </w:rPr>
        <w:t>macyjnych Wrót Podlasia powstałych</w:t>
      </w:r>
      <w:r w:rsidRPr="001469D2">
        <w:rPr>
          <w:rFonts w:ascii="Times New Roman" w:hAnsi="Times New Roman"/>
          <w:sz w:val="24"/>
          <w:szCs w:val="24"/>
        </w:rPr>
        <w:t xml:space="preserve"> z winy </w:t>
      </w:r>
      <w:r w:rsidR="00EC246F" w:rsidRPr="00F614A3">
        <w:rPr>
          <w:rFonts w:ascii="Times New Roman" w:hAnsi="Times New Roman"/>
          <w:color w:val="000000" w:themeColor="text1"/>
          <w:sz w:val="24"/>
          <w:szCs w:val="24"/>
        </w:rPr>
        <w:t>administrator</w:t>
      </w:r>
      <w:r w:rsidR="00EC246F">
        <w:rPr>
          <w:rFonts w:ascii="Times New Roman" w:hAnsi="Times New Roman"/>
          <w:color w:val="000000" w:themeColor="text1"/>
          <w:sz w:val="24"/>
          <w:szCs w:val="24"/>
        </w:rPr>
        <w:t>ów</w:t>
      </w:r>
      <w:r w:rsidR="00EC246F" w:rsidRPr="00F614A3">
        <w:rPr>
          <w:rFonts w:ascii="Times New Roman" w:hAnsi="Times New Roman"/>
          <w:color w:val="000000" w:themeColor="text1"/>
          <w:sz w:val="24"/>
          <w:szCs w:val="24"/>
        </w:rPr>
        <w:t xml:space="preserve"> Systemów</w:t>
      </w:r>
      <w:r w:rsidR="00EC246F">
        <w:rPr>
          <w:rFonts w:ascii="Times New Roman" w:hAnsi="Times New Roman"/>
          <w:color w:val="000000" w:themeColor="text1"/>
          <w:sz w:val="24"/>
          <w:szCs w:val="24"/>
        </w:rPr>
        <w:t xml:space="preserve"> </w:t>
      </w:r>
      <w:r w:rsidRPr="001469D2">
        <w:rPr>
          <w:rFonts w:ascii="Times New Roman" w:hAnsi="Times New Roman"/>
          <w:sz w:val="24"/>
          <w:szCs w:val="24"/>
        </w:rPr>
        <w:t>lub wskutek wypadków losowych</w:t>
      </w:r>
      <w:r w:rsidR="00A8355C">
        <w:rPr>
          <w:rFonts w:ascii="Times New Roman" w:hAnsi="Times New Roman"/>
          <w:sz w:val="24"/>
          <w:szCs w:val="24"/>
        </w:rPr>
        <w:t>,</w:t>
      </w:r>
    </w:p>
    <w:p w14:paraId="45A466F2" w14:textId="458AB025" w:rsidR="00071B90" w:rsidRPr="003C42AA" w:rsidRDefault="00DD44F4" w:rsidP="00071B90">
      <w:pPr>
        <w:pStyle w:val="Akapitzlist"/>
        <w:numPr>
          <w:ilvl w:val="0"/>
          <w:numId w:val="6"/>
        </w:numPr>
        <w:spacing w:after="0" w:line="240" w:lineRule="auto"/>
        <w:ind w:left="720"/>
        <w:jc w:val="both"/>
        <w:rPr>
          <w:rFonts w:ascii="Times New Roman" w:hAnsi="Times New Roman"/>
          <w:color w:val="000000" w:themeColor="text1"/>
          <w:sz w:val="24"/>
          <w:szCs w:val="24"/>
        </w:rPr>
      </w:pPr>
      <w:r w:rsidRPr="003C42AA">
        <w:rPr>
          <w:rFonts w:ascii="Times New Roman" w:hAnsi="Times New Roman"/>
          <w:color w:val="000000" w:themeColor="text1"/>
          <w:sz w:val="24"/>
          <w:szCs w:val="24"/>
        </w:rPr>
        <w:t>pomoc w awaryjnym odtwarzaniu System</w:t>
      </w:r>
      <w:r w:rsidR="00224FA9" w:rsidRPr="003C42AA">
        <w:rPr>
          <w:rFonts w:ascii="Times New Roman" w:hAnsi="Times New Roman"/>
          <w:color w:val="000000" w:themeColor="text1"/>
          <w:sz w:val="24"/>
          <w:szCs w:val="24"/>
        </w:rPr>
        <w:t>ów Informacyjnych Wrót Podlasia,</w:t>
      </w:r>
      <w:r w:rsidR="00071B90" w:rsidRPr="003C42AA">
        <w:rPr>
          <w:rFonts w:ascii="Times New Roman" w:hAnsi="Times New Roman"/>
          <w:color w:val="000000" w:themeColor="text1"/>
          <w:sz w:val="24"/>
          <w:szCs w:val="24"/>
        </w:rPr>
        <w:t xml:space="preserve"> stanu Systemów i zgromadzonych danych archiwalnych, </w:t>
      </w:r>
    </w:p>
    <w:p w14:paraId="7A28782D" w14:textId="77777777" w:rsidR="00186BB0" w:rsidRPr="003C42AA" w:rsidRDefault="00071B90" w:rsidP="00186BB0">
      <w:pPr>
        <w:pStyle w:val="Akapitzlist"/>
        <w:numPr>
          <w:ilvl w:val="0"/>
          <w:numId w:val="6"/>
        </w:numPr>
        <w:spacing w:after="0" w:line="240" w:lineRule="auto"/>
        <w:ind w:left="720"/>
        <w:jc w:val="both"/>
        <w:rPr>
          <w:rFonts w:ascii="Times New Roman" w:hAnsi="Times New Roman"/>
          <w:color w:val="000000" w:themeColor="text1"/>
          <w:sz w:val="24"/>
          <w:szCs w:val="24"/>
        </w:rPr>
      </w:pPr>
      <w:r w:rsidRPr="003C42AA">
        <w:rPr>
          <w:rFonts w:ascii="Times New Roman" w:hAnsi="Times New Roman"/>
          <w:color w:val="000000" w:themeColor="text1"/>
          <w:sz w:val="24"/>
          <w:szCs w:val="24"/>
        </w:rPr>
        <w:t xml:space="preserve">pomoc w analizie </w:t>
      </w:r>
      <w:r w:rsidR="00E24EFC" w:rsidRPr="003C42AA">
        <w:rPr>
          <w:rFonts w:ascii="Times New Roman" w:hAnsi="Times New Roman"/>
          <w:color w:val="000000" w:themeColor="text1"/>
          <w:sz w:val="24"/>
          <w:szCs w:val="24"/>
        </w:rPr>
        <w:t xml:space="preserve">i wyszukiwaniu informacji w </w:t>
      </w:r>
      <w:r w:rsidRPr="003C42AA">
        <w:rPr>
          <w:rFonts w:ascii="Times New Roman" w:hAnsi="Times New Roman"/>
          <w:color w:val="000000" w:themeColor="text1"/>
          <w:sz w:val="24"/>
          <w:szCs w:val="24"/>
        </w:rPr>
        <w:t>log</w:t>
      </w:r>
      <w:r w:rsidR="00E24EFC" w:rsidRPr="003C42AA">
        <w:rPr>
          <w:rFonts w:ascii="Times New Roman" w:hAnsi="Times New Roman"/>
          <w:color w:val="000000" w:themeColor="text1"/>
          <w:sz w:val="24"/>
          <w:szCs w:val="24"/>
        </w:rPr>
        <w:t xml:space="preserve">ach </w:t>
      </w:r>
      <w:r w:rsidRPr="003C42AA">
        <w:rPr>
          <w:rFonts w:ascii="Times New Roman" w:hAnsi="Times New Roman"/>
          <w:color w:val="000000" w:themeColor="text1"/>
          <w:sz w:val="24"/>
          <w:szCs w:val="24"/>
        </w:rPr>
        <w:t>Systemowych</w:t>
      </w:r>
      <w:r w:rsidR="00E24EFC" w:rsidRPr="003C42AA">
        <w:rPr>
          <w:rFonts w:ascii="Times New Roman" w:hAnsi="Times New Roman"/>
          <w:color w:val="000000" w:themeColor="text1"/>
          <w:sz w:val="24"/>
          <w:szCs w:val="24"/>
        </w:rPr>
        <w:t>,</w:t>
      </w:r>
    </w:p>
    <w:p w14:paraId="4BB1300E" w14:textId="66B6C068" w:rsidR="006A2B0A" w:rsidRPr="003C42AA" w:rsidRDefault="00186BB0" w:rsidP="006A2B0A">
      <w:pPr>
        <w:pStyle w:val="Akapitzlist"/>
        <w:numPr>
          <w:ilvl w:val="0"/>
          <w:numId w:val="6"/>
        </w:numPr>
        <w:spacing w:after="0" w:line="240" w:lineRule="auto"/>
        <w:ind w:left="720"/>
        <w:jc w:val="both"/>
        <w:rPr>
          <w:rFonts w:ascii="Times New Roman" w:hAnsi="Times New Roman"/>
          <w:color w:val="000000" w:themeColor="text1"/>
          <w:sz w:val="24"/>
          <w:szCs w:val="24"/>
        </w:rPr>
      </w:pPr>
      <w:r w:rsidRPr="003C42AA">
        <w:rPr>
          <w:rFonts w:ascii="Times New Roman" w:hAnsi="Times New Roman"/>
          <w:color w:val="000000" w:themeColor="text1"/>
          <w:sz w:val="24"/>
          <w:szCs w:val="24"/>
        </w:rPr>
        <w:t xml:space="preserve">wsparcie </w:t>
      </w:r>
      <w:r w:rsidR="003C42AA">
        <w:rPr>
          <w:rFonts w:ascii="Times New Roman" w:hAnsi="Times New Roman"/>
          <w:color w:val="000000" w:themeColor="text1"/>
          <w:sz w:val="24"/>
          <w:szCs w:val="24"/>
        </w:rPr>
        <w:t>i asysta techniczna powinna być udzielona</w:t>
      </w:r>
      <w:r w:rsidRPr="003C42AA">
        <w:rPr>
          <w:rFonts w:ascii="Times New Roman" w:hAnsi="Times New Roman"/>
          <w:color w:val="000000" w:themeColor="text1"/>
          <w:sz w:val="24"/>
          <w:szCs w:val="24"/>
        </w:rPr>
        <w:t xml:space="preserve"> w sposób kompletny i uznany za wystarczający przez Zamawiającego,</w:t>
      </w:r>
    </w:p>
    <w:p w14:paraId="1B764C23" w14:textId="34AAFDAA" w:rsidR="00974BCC" w:rsidRPr="00974BCC" w:rsidRDefault="00974BCC" w:rsidP="00412D40">
      <w:pPr>
        <w:pStyle w:val="Akapitzlist"/>
        <w:numPr>
          <w:ilvl w:val="0"/>
          <w:numId w:val="6"/>
        </w:numPr>
        <w:spacing w:after="0" w:line="240" w:lineRule="auto"/>
        <w:ind w:left="720"/>
        <w:jc w:val="both"/>
        <w:rPr>
          <w:rFonts w:ascii="Times New Roman" w:hAnsi="Times New Roman"/>
          <w:bCs/>
          <w:color w:val="000000" w:themeColor="text1"/>
          <w:sz w:val="24"/>
          <w:szCs w:val="24"/>
        </w:rPr>
      </w:pPr>
      <w:r w:rsidRPr="00974BCC">
        <w:rPr>
          <w:rFonts w:ascii="Times New Roman" w:hAnsi="Times New Roman"/>
          <w:bCs/>
          <w:color w:val="000000" w:themeColor="text1"/>
          <w:sz w:val="24"/>
          <w:szCs w:val="24"/>
        </w:rPr>
        <w:t>w uzgodnieniu z Zamawiającym wykonanie i wdrożenie nowego szablonu graficznego dla startowych projektów CMS – po ostatecznym zatwierdzeniu przez Zamawiającego.</w:t>
      </w:r>
    </w:p>
    <w:p w14:paraId="09FC663F" w14:textId="77777777" w:rsidR="002C6707" w:rsidRPr="002C6707" w:rsidRDefault="002C6707" w:rsidP="002C6707">
      <w:pPr>
        <w:spacing w:after="0" w:line="240" w:lineRule="auto"/>
        <w:jc w:val="both"/>
        <w:rPr>
          <w:rFonts w:ascii="Times New Roman" w:hAnsi="Times New Roman"/>
          <w:color w:val="000000" w:themeColor="text1"/>
          <w:sz w:val="24"/>
          <w:szCs w:val="24"/>
        </w:rPr>
      </w:pPr>
    </w:p>
    <w:p w14:paraId="118D2FDC" w14:textId="1B6ADC09" w:rsidR="006B4A62" w:rsidRPr="002C6707" w:rsidRDefault="00353B7B" w:rsidP="002C6707">
      <w:pPr>
        <w:pStyle w:val="Akapitzlist"/>
        <w:numPr>
          <w:ilvl w:val="1"/>
          <w:numId w:val="2"/>
        </w:numPr>
        <w:spacing w:after="0" w:line="240" w:lineRule="auto"/>
        <w:ind w:left="426"/>
        <w:jc w:val="both"/>
        <w:rPr>
          <w:rFonts w:ascii="Times New Roman" w:hAnsi="Times New Roman"/>
          <w:color w:val="000000" w:themeColor="text1"/>
          <w:sz w:val="24"/>
          <w:szCs w:val="24"/>
        </w:rPr>
      </w:pPr>
      <w:r w:rsidRPr="002C6707">
        <w:rPr>
          <w:rFonts w:ascii="Times New Roman" w:hAnsi="Times New Roman"/>
          <w:b/>
          <w:color w:val="000000" w:themeColor="text1"/>
          <w:sz w:val="24"/>
          <w:szCs w:val="24"/>
        </w:rPr>
        <w:t>W</w:t>
      </w:r>
      <w:r w:rsidR="00484645" w:rsidRPr="002C6707">
        <w:rPr>
          <w:rFonts w:ascii="Times New Roman" w:hAnsi="Times New Roman"/>
          <w:b/>
          <w:color w:val="000000" w:themeColor="text1"/>
          <w:sz w:val="24"/>
          <w:szCs w:val="24"/>
        </w:rPr>
        <w:t xml:space="preserve"> ramach godzin rozwojowych</w:t>
      </w:r>
      <w:r w:rsidR="00484645" w:rsidRPr="002C6707">
        <w:rPr>
          <w:rFonts w:ascii="Times New Roman" w:hAnsi="Times New Roman"/>
          <w:color w:val="000000" w:themeColor="text1"/>
          <w:sz w:val="24"/>
          <w:szCs w:val="24"/>
        </w:rPr>
        <w:t>, rozbudowa Systemów Informacyjnych Wrót Podlasia o nowe funkcjonalności</w:t>
      </w:r>
      <w:r w:rsidR="0001261E" w:rsidRPr="002C6707">
        <w:rPr>
          <w:rFonts w:ascii="Times New Roman" w:hAnsi="Times New Roman"/>
          <w:color w:val="000000" w:themeColor="text1"/>
          <w:sz w:val="24"/>
          <w:szCs w:val="24"/>
        </w:rPr>
        <w:t xml:space="preserve"> lub nowe szablony graficzne</w:t>
      </w:r>
      <w:r w:rsidR="00CC04D6" w:rsidRPr="002C6707">
        <w:rPr>
          <w:rFonts w:ascii="Times New Roman" w:hAnsi="Times New Roman"/>
          <w:color w:val="000000" w:themeColor="text1"/>
          <w:sz w:val="24"/>
          <w:szCs w:val="24"/>
        </w:rPr>
        <w:t xml:space="preserve"> obejmie w szczególności</w:t>
      </w:r>
      <w:r w:rsidR="0001261E" w:rsidRPr="002C6707">
        <w:rPr>
          <w:rFonts w:ascii="Times New Roman" w:hAnsi="Times New Roman"/>
          <w:color w:val="000000" w:themeColor="text1"/>
          <w:sz w:val="24"/>
          <w:szCs w:val="24"/>
        </w:rPr>
        <w:t>:</w:t>
      </w:r>
    </w:p>
    <w:p w14:paraId="622CFDE8" w14:textId="77777777" w:rsidR="006B4A62" w:rsidRPr="00E45398" w:rsidRDefault="009F73EC" w:rsidP="006B4A62">
      <w:pPr>
        <w:pStyle w:val="Akapitzlist"/>
        <w:numPr>
          <w:ilvl w:val="0"/>
          <w:numId w:val="33"/>
        </w:numPr>
        <w:spacing w:after="0" w:line="240" w:lineRule="auto"/>
        <w:jc w:val="both"/>
        <w:rPr>
          <w:rFonts w:ascii="Times New Roman" w:hAnsi="Times New Roman"/>
          <w:color w:val="000000" w:themeColor="text1"/>
          <w:sz w:val="24"/>
          <w:szCs w:val="24"/>
        </w:rPr>
      </w:pPr>
      <w:r w:rsidRPr="00E45398">
        <w:rPr>
          <w:rFonts w:ascii="Times New Roman" w:hAnsi="Times New Roman"/>
          <w:color w:val="000000" w:themeColor="text1"/>
          <w:sz w:val="24"/>
          <w:szCs w:val="24"/>
        </w:rPr>
        <w:t>zgłaszanie</w:t>
      </w:r>
      <w:r w:rsidR="003B3685" w:rsidRPr="00E45398">
        <w:rPr>
          <w:rFonts w:ascii="Times New Roman" w:hAnsi="Times New Roman"/>
          <w:color w:val="000000" w:themeColor="text1"/>
          <w:sz w:val="24"/>
          <w:szCs w:val="24"/>
        </w:rPr>
        <w:t xml:space="preserve"> propo</w:t>
      </w:r>
      <w:r w:rsidRPr="00E45398">
        <w:rPr>
          <w:rFonts w:ascii="Times New Roman" w:hAnsi="Times New Roman"/>
          <w:color w:val="000000" w:themeColor="text1"/>
          <w:sz w:val="24"/>
          <w:szCs w:val="24"/>
        </w:rPr>
        <w:t>zycji rozwoju S</w:t>
      </w:r>
      <w:r w:rsidR="0001261E" w:rsidRPr="00E45398">
        <w:rPr>
          <w:rFonts w:ascii="Times New Roman" w:hAnsi="Times New Roman"/>
          <w:color w:val="000000" w:themeColor="text1"/>
          <w:sz w:val="24"/>
          <w:szCs w:val="24"/>
        </w:rPr>
        <w:t xml:space="preserve">ystemów </w:t>
      </w:r>
      <w:r w:rsidRPr="00E45398">
        <w:rPr>
          <w:rFonts w:ascii="Times New Roman" w:hAnsi="Times New Roman"/>
          <w:color w:val="000000" w:themeColor="text1"/>
          <w:sz w:val="24"/>
          <w:szCs w:val="24"/>
        </w:rPr>
        <w:t>oraz korespondencja w tym zakresie</w:t>
      </w:r>
      <w:r w:rsidR="00DB7038" w:rsidRPr="00E45398">
        <w:rPr>
          <w:rFonts w:ascii="Times New Roman" w:hAnsi="Times New Roman"/>
          <w:color w:val="000000" w:themeColor="text1"/>
          <w:sz w:val="24"/>
          <w:szCs w:val="24"/>
        </w:rPr>
        <w:t xml:space="preserve"> realizowana będzie poprzez </w:t>
      </w:r>
      <w:r w:rsidR="0001261E" w:rsidRPr="00E45398">
        <w:rPr>
          <w:rFonts w:ascii="Times New Roman" w:hAnsi="Times New Roman"/>
          <w:color w:val="000000" w:themeColor="text1"/>
          <w:sz w:val="24"/>
          <w:szCs w:val="24"/>
        </w:rPr>
        <w:t>S</w:t>
      </w:r>
      <w:r w:rsidR="003B3685" w:rsidRPr="00E45398">
        <w:rPr>
          <w:rFonts w:ascii="Times New Roman" w:hAnsi="Times New Roman"/>
          <w:color w:val="000000" w:themeColor="text1"/>
          <w:sz w:val="24"/>
          <w:szCs w:val="24"/>
        </w:rPr>
        <w:t>ystem</w:t>
      </w:r>
      <w:r w:rsidR="0001261E" w:rsidRPr="00E45398">
        <w:rPr>
          <w:rFonts w:ascii="Times New Roman" w:hAnsi="Times New Roman"/>
          <w:color w:val="000000" w:themeColor="text1"/>
          <w:sz w:val="24"/>
          <w:szCs w:val="24"/>
        </w:rPr>
        <w:t xml:space="preserve"> Obsługi Zgłoszeń (SOZ)</w:t>
      </w:r>
      <w:r w:rsidR="003B3685" w:rsidRPr="00E45398">
        <w:rPr>
          <w:rFonts w:ascii="Times New Roman" w:hAnsi="Times New Roman"/>
          <w:color w:val="000000" w:themeColor="text1"/>
          <w:sz w:val="24"/>
          <w:szCs w:val="24"/>
        </w:rPr>
        <w:t xml:space="preserve">; </w:t>
      </w:r>
    </w:p>
    <w:p w14:paraId="4F5AAFFE" w14:textId="59A44BFA" w:rsidR="006B4A62" w:rsidRPr="00E45398" w:rsidRDefault="00682DC9" w:rsidP="006B4A62">
      <w:pPr>
        <w:pStyle w:val="Akapitzlist"/>
        <w:numPr>
          <w:ilvl w:val="0"/>
          <w:numId w:val="33"/>
        </w:numPr>
        <w:spacing w:after="0" w:line="240" w:lineRule="auto"/>
        <w:jc w:val="both"/>
        <w:rPr>
          <w:rFonts w:ascii="Times New Roman" w:hAnsi="Times New Roman"/>
          <w:color w:val="000000" w:themeColor="text1"/>
          <w:sz w:val="24"/>
          <w:szCs w:val="24"/>
        </w:rPr>
      </w:pPr>
      <w:r w:rsidRPr="00E45398">
        <w:rPr>
          <w:rFonts w:ascii="Times New Roman" w:hAnsi="Times New Roman"/>
          <w:color w:val="000000" w:themeColor="text1"/>
          <w:sz w:val="24"/>
          <w:szCs w:val="24"/>
        </w:rPr>
        <w:t>wycena</w:t>
      </w:r>
      <w:r w:rsidR="00317EC6" w:rsidRPr="00E45398">
        <w:rPr>
          <w:rFonts w:ascii="Times New Roman" w:hAnsi="Times New Roman"/>
          <w:b/>
          <w:color w:val="000000" w:themeColor="text1"/>
          <w:sz w:val="24"/>
          <w:szCs w:val="24"/>
        </w:rPr>
        <w:t xml:space="preserve"> </w:t>
      </w:r>
      <w:r w:rsidR="003B3685" w:rsidRPr="00E45398">
        <w:rPr>
          <w:rFonts w:ascii="Times New Roman" w:hAnsi="Times New Roman"/>
          <w:color w:val="000000" w:themeColor="text1"/>
          <w:sz w:val="24"/>
          <w:szCs w:val="24"/>
        </w:rPr>
        <w:t>pracochłonności oraz terminu realizacji w ramach godzin rozwojowych musi być ustalona w odn</w:t>
      </w:r>
      <w:r w:rsidR="003D01B0" w:rsidRPr="00E45398">
        <w:rPr>
          <w:rFonts w:ascii="Times New Roman" w:hAnsi="Times New Roman"/>
          <w:color w:val="000000" w:themeColor="text1"/>
          <w:sz w:val="24"/>
          <w:szCs w:val="24"/>
        </w:rPr>
        <w:t>iesieniu do każdego zgłoszenia i zaakceptowana</w:t>
      </w:r>
      <w:r w:rsidR="003B3685" w:rsidRPr="00E45398">
        <w:rPr>
          <w:rFonts w:ascii="Times New Roman" w:hAnsi="Times New Roman"/>
          <w:color w:val="000000" w:themeColor="text1"/>
          <w:sz w:val="24"/>
          <w:szCs w:val="24"/>
        </w:rPr>
        <w:t xml:space="preserve"> przez Zamawiającego,</w:t>
      </w:r>
    </w:p>
    <w:p w14:paraId="6A2E1428" w14:textId="0CACB8A1" w:rsidR="006B4A62" w:rsidRPr="00E45398" w:rsidRDefault="0001261E" w:rsidP="006B4A62">
      <w:pPr>
        <w:pStyle w:val="Akapitzlist"/>
        <w:numPr>
          <w:ilvl w:val="0"/>
          <w:numId w:val="33"/>
        </w:numPr>
        <w:spacing w:after="0" w:line="240" w:lineRule="auto"/>
        <w:jc w:val="both"/>
        <w:rPr>
          <w:rFonts w:ascii="Times New Roman" w:hAnsi="Times New Roman"/>
          <w:color w:val="000000" w:themeColor="text1"/>
          <w:sz w:val="24"/>
          <w:szCs w:val="24"/>
        </w:rPr>
      </w:pPr>
      <w:r w:rsidRPr="00E45398">
        <w:rPr>
          <w:rFonts w:ascii="Times New Roman" w:hAnsi="Times New Roman"/>
          <w:color w:val="000000" w:themeColor="text1"/>
          <w:sz w:val="24"/>
          <w:szCs w:val="24"/>
        </w:rPr>
        <w:t>r</w:t>
      </w:r>
      <w:r w:rsidR="003B3685" w:rsidRPr="00E45398">
        <w:rPr>
          <w:rFonts w:ascii="Times New Roman" w:hAnsi="Times New Roman"/>
          <w:color w:val="000000" w:themeColor="text1"/>
          <w:sz w:val="24"/>
          <w:szCs w:val="24"/>
        </w:rPr>
        <w:t xml:space="preserve">ealizacja zgłoszenia </w:t>
      </w:r>
      <w:r w:rsidR="00A444C4" w:rsidRPr="00E45398">
        <w:rPr>
          <w:rFonts w:ascii="Times New Roman" w:hAnsi="Times New Roman"/>
          <w:color w:val="000000" w:themeColor="text1"/>
          <w:sz w:val="24"/>
          <w:szCs w:val="24"/>
        </w:rPr>
        <w:t xml:space="preserve">w ramach godzin rozwojowych </w:t>
      </w:r>
      <w:r w:rsidR="003B3685" w:rsidRPr="00E45398">
        <w:rPr>
          <w:rFonts w:ascii="Times New Roman" w:hAnsi="Times New Roman"/>
          <w:color w:val="000000" w:themeColor="text1"/>
          <w:sz w:val="24"/>
          <w:szCs w:val="24"/>
        </w:rPr>
        <w:t>powoduje objęcie tej funkcjonalności usługą</w:t>
      </w:r>
      <w:r w:rsidR="00317EC6" w:rsidRPr="00E45398">
        <w:rPr>
          <w:rFonts w:ascii="Times New Roman" w:hAnsi="Times New Roman"/>
          <w:color w:val="000000" w:themeColor="text1"/>
          <w:sz w:val="24"/>
          <w:szCs w:val="24"/>
        </w:rPr>
        <w:t xml:space="preserve"> wsparcia i </w:t>
      </w:r>
      <w:r w:rsidR="00AA6EAD" w:rsidRPr="00E45398">
        <w:rPr>
          <w:rFonts w:ascii="Times New Roman" w:hAnsi="Times New Roman"/>
          <w:color w:val="000000" w:themeColor="text1"/>
          <w:sz w:val="24"/>
          <w:szCs w:val="24"/>
        </w:rPr>
        <w:t>asysty technicznej</w:t>
      </w:r>
      <w:r w:rsidR="008F3756" w:rsidRPr="00E45398">
        <w:rPr>
          <w:rFonts w:ascii="Times New Roman" w:hAnsi="Times New Roman"/>
          <w:color w:val="000000" w:themeColor="text1"/>
          <w:sz w:val="24"/>
          <w:szCs w:val="24"/>
        </w:rPr>
        <w:t xml:space="preserve"> </w:t>
      </w:r>
      <w:r w:rsidR="00E45398" w:rsidRPr="00E45398">
        <w:rPr>
          <w:rFonts w:ascii="Times New Roman" w:hAnsi="Times New Roman"/>
          <w:color w:val="000000" w:themeColor="text1"/>
          <w:sz w:val="24"/>
          <w:szCs w:val="24"/>
        </w:rPr>
        <w:t xml:space="preserve">oraz </w:t>
      </w:r>
      <w:r w:rsidR="00AA6EAD" w:rsidRPr="00E45398">
        <w:rPr>
          <w:rFonts w:ascii="Times New Roman" w:hAnsi="Times New Roman"/>
          <w:color w:val="000000" w:themeColor="text1"/>
          <w:sz w:val="24"/>
          <w:szCs w:val="24"/>
        </w:rPr>
        <w:t>gwarancją</w:t>
      </w:r>
      <w:r w:rsidR="003B3685" w:rsidRPr="00E45398">
        <w:rPr>
          <w:rFonts w:ascii="Times New Roman" w:hAnsi="Times New Roman"/>
          <w:color w:val="000000" w:themeColor="text1"/>
          <w:sz w:val="24"/>
          <w:szCs w:val="24"/>
        </w:rPr>
        <w:t>,</w:t>
      </w:r>
    </w:p>
    <w:p w14:paraId="48353594" w14:textId="4A2A3E43" w:rsidR="0041139C" w:rsidRPr="00E45398" w:rsidRDefault="0041139C" w:rsidP="006B4A62">
      <w:pPr>
        <w:pStyle w:val="Akapitzlist"/>
        <w:numPr>
          <w:ilvl w:val="0"/>
          <w:numId w:val="33"/>
        </w:numPr>
        <w:spacing w:after="0" w:line="240" w:lineRule="auto"/>
        <w:jc w:val="both"/>
        <w:rPr>
          <w:rFonts w:ascii="Times New Roman" w:hAnsi="Times New Roman"/>
          <w:color w:val="000000" w:themeColor="text1"/>
          <w:sz w:val="24"/>
          <w:szCs w:val="24"/>
        </w:rPr>
      </w:pPr>
      <w:r w:rsidRPr="00E45398">
        <w:rPr>
          <w:rFonts w:ascii="Times New Roman" w:hAnsi="Times New Roman"/>
          <w:color w:val="000000" w:themeColor="text1"/>
          <w:sz w:val="24"/>
          <w:szCs w:val="24"/>
        </w:rPr>
        <w:t>W</w:t>
      </w:r>
      <w:r w:rsidR="003B3685" w:rsidRPr="00E45398">
        <w:rPr>
          <w:rFonts w:ascii="Times New Roman" w:hAnsi="Times New Roman"/>
          <w:color w:val="000000" w:themeColor="text1"/>
          <w:sz w:val="24"/>
          <w:szCs w:val="24"/>
        </w:rPr>
        <w:t xml:space="preserve">ykonawca zobowiązany jest do przeprowadzenia testów nowej </w:t>
      </w:r>
      <w:r w:rsidR="008F3756" w:rsidRPr="00E45398">
        <w:rPr>
          <w:rFonts w:ascii="Times New Roman" w:hAnsi="Times New Roman"/>
          <w:color w:val="000000" w:themeColor="text1"/>
          <w:sz w:val="24"/>
          <w:szCs w:val="24"/>
        </w:rPr>
        <w:t xml:space="preserve">lub zmienionej </w:t>
      </w:r>
      <w:r w:rsidR="003B3685" w:rsidRPr="00E45398">
        <w:rPr>
          <w:rFonts w:ascii="Times New Roman" w:hAnsi="Times New Roman"/>
          <w:color w:val="000000" w:themeColor="text1"/>
          <w:sz w:val="24"/>
          <w:szCs w:val="24"/>
        </w:rPr>
        <w:t xml:space="preserve">funkcjonalności, </w:t>
      </w:r>
    </w:p>
    <w:p w14:paraId="3AAC94AD" w14:textId="3F0D24B8" w:rsidR="006B4A62" w:rsidRPr="00E45398" w:rsidRDefault="003B3685" w:rsidP="006B4A62">
      <w:pPr>
        <w:pStyle w:val="Akapitzlist"/>
        <w:numPr>
          <w:ilvl w:val="0"/>
          <w:numId w:val="33"/>
        </w:numPr>
        <w:spacing w:after="0" w:line="240" w:lineRule="auto"/>
        <w:jc w:val="both"/>
        <w:rPr>
          <w:rFonts w:ascii="Times New Roman" w:hAnsi="Times New Roman"/>
          <w:color w:val="000000" w:themeColor="text1"/>
          <w:sz w:val="24"/>
          <w:szCs w:val="24"/>
        </w:rPr>
      </w:pPr>
      <w:r w:rsidRPr="00E45398">
        <w:rPr>
          <w:rFonts w:ascii="Times New Roman" w:hAnsi="Times New Roman"/>
          <w:color w:val="000000" w:themeColor="text1"/>
          <w:sz w:val="24"/>
          <w:szCs w:val="24"/>
        </w:rPr>
        <w:t xml:space="preserve">Wykonawca odpowiada za spójność nowych </w:t>
      </w:r>
      <w:r w:rsidR="00F14D46" w:rsidRPr="00E45398">
        <w:rPr>
          <w:rFonts w:ascii="Times New Roman" w:hAnsi="Times New Roman"/>
          <w:color w:val="000000" w:themeColor="text1"/>
          <w:sz w:val="24"/>
          <w:szCs w:val="24"/>
        </w:rPr>
        <w:t xml:space="preserve">i zmienionych </w:t>
      </w:r>
      <w:r w:rsidRPr="00E45398">
        <w:rPr>
          <w:rFonts w:ascii="Times New Roman" w:hAnsi="Times New Roman"/>
          <w:color w:val="000000" w:themeColor="text1"/>
          <w:sz w:val="24"/>
          <w:szCs w:val="24"/>
        </w:rPr>
        <w:t>funkcjonalności (i kodów źródłowych) z funkcjonalnościami dotychczas posiadanymi,</w:t>
      </w:r>
    </w:p>
    <w:p w14:paraId="2F730397" w14:textId="751E15EE" w:rsidR="003B3685" w:rsidRPr="00E45398" w:rsidRDefault="0001261E" w:rsidP="006B4A62">
      <w:pPr>
        <w:pStyle w:val="Akapitzlist"/>
        <w:numPr>
          <w:ilvl w:val="0"/>
          <w:numId w:val="33"/>
        </w:numPr>
        <w:spacing w:after="0" w:line="240" w:lineRule="auto"/>
        <w:jc w:val="both"/>
        <w:rPr>
          <w:rFonts w:ascii="Times New Roman" w:hAnsi="Times New Roman"/>
          <w:color w:val="000000" w:themeColor="text1"/>
          <w:sz w:val="24"/>
          <w:szCs w:val="24"/>
        </w:rPr>
      </w:pPr>
      <w:r w:rsidRPr="00E45398">
        <w:rPr>
          <w:rFonts w:ascii="Times New Roman" w:hAnsi="Times New Roman"/>
          <w:color w:val="000000" w:themeColor="text1"/>
          <w:sz w:val="24"/>
          <w:szCs w:val="24"/>
        </w:rPr>
        <w:t>u</w:t>
      </w:r>
      <w:r w:rsidR="003B3685" w:rsidRPr="00E45398">
        <w:rPr>
          <w:rFonts w:ascii="Times New Roman" w:hAnsi="Times New Roman"/>
          <w:color w:val="000000" w:themeColor="text1"/>
          <w:sz w:val="24"/>
          <w:szCs w:val="24"/>
        </w:rPr>
        <w:t>suwanie błędów i wsparcie techniczne ujawnione lub zgłoszone przez Zamawiającego podczas eksploatacji systemu, a wynikłe z przyczyn</w:t>
      </w:r>
      <w:r w:rsidR="00E3228A" w:rsidRPr="00E45398">
        <w:rPr>
          <w:rFonts w:ascii="Times New Roman" w:hAnsi="Times New Roman"/>
          <w:color w:val="000000" w:themeColor="text1"/>
          <w:sz w:val="24"/>
          <w:szCs w:val="24"/>
        </w:rPr>
        <w:t xml:space="preserve"> leżących po stronie</w:t>
      </w:r>
      <w:r w:rsidR="003B3685" w:rsidRPr="00E45398">
        <w:rPr>
          <w:rFonts w:ascii="Times New Roman" w:hAnsi="Times New Roman"/>
          <w:color w:val="000000" w:themeColor="text1"/>
          <w:sz w:val="24"/>
          <w:szCs w:val="24"/>
        </w:rPr>
        <w:t xml:space="preserve"> </w:t>
      </w:r>
      <w:r w:rsidR="00C4219F" w:rsidRPr="00E45398">
        <w:rPr>
          <w:rFonts w:ascii="Times New Roman" w:hAnsi="Times New Roman"/>
          <w:color w:val="000000" w:themeColor="text1"/>
          <w:sz w:val="24"/>
          <w:szCs w:val="24"/>
        </w:rPr>
        <w:t xml:space="preserve">Systemów </w:t>
      </w:r>
      <w:r w:rsidR="003B3685" w:rsidRPr="00E45398">
        <w:rPr>
          <w:rFonts w:ascii="Times New Roman" w:hAnsi="Times New Roman"/>
          <w:color w:val="000000" w:themeColor="text1"/>
          <w:sz w:val="24"/>
          <w:szCs w:val="24"/>
        </w:rPr>
        <w:t>nie powoduje zmniejszenia liczby godzin rozwojowych.</w:t>
      </w:r>
    </w:p>
    <w:p w14:paraId="2CD9682B" w14:textId="77777777" w:rsidR="00AB3F0A" w:rsidRPr="003B3685" w:rsidRDefault="00AB3F0A" w:rsidP="00071D56">
      <w:pPr>
        <w:pStyle w:val="Akapitzlist"/>
        <w:spacing w:after="0" w:line="240" w:lineRule="auto"/>
        <w:ind w:left="1440"/>
        <w:jc w:val="both"/>
        <w:rPr>
          <w:rFonts w:ascii="Times New Roman" w:hAnsi="Times New Roman"/>
          <w:b/>
          <w:sz w:val="24"/>
          <w:szCs w:val="24"/>
        </w:rPr>
      </w:pPr>
    </w:p>
    <w:p w14:paraId="296DACD2" w14:textId="3F92958C" w:rsidR="00DD44F4" w:rsidRPr="002C6707" w:rsidRDefault="00DD44F4" w:rsidP="002C6707">
      <w:pPr>
        <w:pStyle w:val="Akapitzlist"/>
        <w:numPr>
          <w:ilvl w:val="1"/>
          <w:numId w:val="2"/>
        </w:numPr>
        <w:spacing w:after="0" w:line="240" w:lineRule="auto"/>
        <w:ind w:left="426"/>
        <w:jc w:val="both"/>
        <w:rPr>
          <w:rFonts w:ascii="Times New Roman" w:hAnsi="Times New Roman"/>
          <w:b/>
          <w:sz w:val="24"/>
          <w:szCs w:val="24"/>
        </w:rPr>
      </w:pPr>
      <w:r w:rsidRPr="002C6707">
        <w:rPr>
          <w:rFonts w:ascii="Times New Roman" w:hAnsi="Times New Roman"/>
          <w:b/>
          <w:sz w:val="24"/>
          <w:szCs w:val="24"/>
        </w:rPr>
        <w:t>Wykonawca obowiązany będzie w szczególności:</w:t>
      </w:r>
    </w:p>
    <w:p w14:paraId="28CF5943" w14:textId="0C248A6D" w:rsidR="00D56E83" w:rsidRPr="00BA5F38" w:rsidRDefault="00247E04" w:rsidP="00CA7FC9">
      <w:pPr>
        <w:numPr>
          <w:ilvl w:val="0"/>
          <w:numId w:val="7"/>
        </w:numPr>
        <w:suppressAutoHyphens/>
        <w:spacing w:after="0" w:line="240" w:lineRule="auto"/>
        <w:ind w:left="720"/>
        <w:jc w:val="both"/>
        <w:rPr>
          <w:rFonts w:ascii="Times New Roman" w:hAnsi="Times New Roman"/>
          <w:color w:val="000000" w:themeColor="text1"/>
          <w:sz w:val="24"/>
          <w:szCs w:val="24"/>
        </w:rPr>
      </w:pPr>
      <w:r w:rsidRPr="00522F8D">
        <w:rPr>
          <w:rFonts w:ascii="Times New Roman" w:hAnsi="Times New Roman"/>
          <w:color w:val="000000" w:themeColor="text1"/>
          <w:sz w:val="24"/>
          <w:szCs w:val="24"/>
        </w:rPr>
        <w:t>świadczyć usługę wsparcia i asysty technicznej</w:t>
      </w:r>
      <w:r w:rsidR="009771AA" w:rsidRPr="00522F8D">
        <w:rPr>
          <w:rFonts w:ascii="Times New Roman" w:hAnsi="Times New Roman"/>
          <w:color w:val="000000" w:themeColor="text1"/>
          <w:sz w:val="24"/>
          <w:szCs w:val="24"/>
        </w:rPr>
        <w:t xml:space="preserve"> telefonicznie, </w:t>
      </w:r>
      <w:r w:rsidR="005C7E73">
        <w:rPr>
          <w:rFonts w:ascii="Times New Roman" w:hAnsi="Times New Roman"/>
          <w:color w:val="000000" w:themeColor="text1"/>
          <w:sz w:val="24"/>
          <w:szCs w:val="24"/>
        </w:rPr>
        <w:t xml:space="preserve">e-mailowo, </w:t>
      </w:r>
      <w:r w:rsidR="00A14677">
        <w:rPr>
          <w:rFonts w:ascii="Times New Roman" w:hAnsi="Times New Roman"/>
          <w:color w:val="000000" w:themeColor="text1"/>
          <w:sz w:val="24"/>
          <w:szCs w:val="24"/>
        </w:rPr>
        <w:t xml:space="preserve">on-line, </w:t>
      </w:r>
      <w:r w:rsidR="009771AA" w:rsidRPr="00522F8D">
        <w:rPr>
          <w:rFonts w:ascii="Times New Roman" w:hAnsi="Times New Roman"/>
          <w:color w:val="000000" w:themeColor="text1"/>
          <w:sz w:val="24"/>
          <w:szCs w:val="24"/>
        </w:rPr>
        <w:t xml:space="preserve">przez </w:t>
      </w:r>
      <w:r w:rsidR="009771AA" w:rsidRPr="00077192">
        <w:rPr>
          <w:rFonts w:ascii="Times New Roman" w:hAnsi="Times New Roman"/>
          <w:color w:val="000000" w:themeColor="text1"/>
          <w:sz w:val="24"/>
          <w:szCs w:val="24"/>
        </w:rPr>
        <w:t>System Obsług</w:t>
      </w:r>
      <w:r w:rsidR="000924C2" w:rsidRPr="00077192">
        <w:rPr>
          <w:rFonts w:ascii="Times New Roman" w:hAnsi="Times New Roman"/>
          <w:color w:val="000000" w:themeColor="text1"/>
          <w:sz w:val="24"/>
          <w:szCs w:val="24"/>
        </w:rPr>
        <w:t>i</w:t>
      </w:r>
      <w:r w:rsidR="009771AA" w:rsidRPr="00077192">
        <w:rPr>
          <w:rFonts w:ascii="Times New Roman" w:hAnsi="Times New Roman"/>
          <w:color w:val="000000" w:themeColor="text1"/>
          <w:sz w:val="24"/>
          <w:szCs w:val="24"/>
        </w:rPr>
        <w:t xml:space="preserve"> Zgłoszeń (SOZ)</w:t>
      </w:r>
      <w:r w:rsidRPr="00077192">
        <w:rPr>
          <w:rFonts w:ascii="Times New Roman" w:hAnsi="Times New Roman"/>
          <w:color w:val="000000" w:themeColor="text1"/>
          <w:sz w:val="24"/>
          <w:szCs w:val="24"/>
        </w:rPr>
        <w:t xml:space="preserve"> lub </w:t>
      </w:r>
      <w:r w:rsidRPr="00522F8D">
        <w:rPr>
          <w:rFonts w:ascii="Times New Roman" w:hAnsi="Times New Roman"/>
          <w:color w:val="000000" w:themeColor="text1"/>
          <w:sz w:val="24"/>
          <w:szCs w:val="24"/>
        </w:rPr>
        <w:t>poprzez zdalne połączenie z infrastrukturą Zamawiającego, za pośrednictwem imiennego konta założonego dla każdego z pracowników wskazanego przez</w:t>
      </w:r>
      <w:r w:rsidR="0001261E" w:rsidRPr="00522F8D">
        <w:rPr>
          <w:rFonts w:ascii="Times New Roman" w:hAnsi="Times New Roman"/>
          <w:color w:val="000000" w:themeColor="text1"/>
          <w:sz w:val="24"/>
          <w:szCs w:val="24"/>
        </w:rPr>
        <w:t xml:space="preserve"> Wykonawcę do realizacji usługi,</w:t>
      </w:r>
      <w:r w:rsidRPr="00522F8D">
        <w:rPr>
          <w:rFonts w:ascii="Times New Roman" w:hAnsi="Times New Roman"/>
          <w:color w:val="000000" w:themeColor="text1"/>
          <w:sz w:val="24"/>
          <w:szCs w:val="24"/>
        </w:rPr>
        <w:t xml:space="preserve"> Aktywność pracowników może być </w:t>
      </w:r>
      <w:r w:rsidRPr="00BA5F38">
        <w:rPr>
          <w:rFonts w:ascii="Times New Roman" w:hAnsi="Times New Roman"/>
          <w:color w:val="000000" w:themeColor="text1"/>
          <w:sz w:val="24"/>
          <w:szCs w:val="24"/>
        </w:rPr>
        <w:t xml:space="preserve">monitorowana. </w:t>
      </w:r>
    </w:p>
    <w:p w14:paraId="268E023A" w14:textId="576F6AD5" w:rsidR="00D56E83" w:rsidRPr="002C27C4" w:rsidRDefault="00D56E83" w:rsidP="009778DD">
      <w:pPr>
        <w:numPr>
          <w:ilvl w:val="0"/>
          <w:numId w:val="7"/>
        </w:numPr>
        <w:suppressAutoHyphens/>
        <w:spacing w:after="0" w:line="240" w:lineRule="auto"/>
        <w:ind w:left="720"/>
        <w:jc w:val="both"/>
        <w:rPr>
          <w:rFonts w:ascii="Times New Roman" w:hAnsi="Times New Roman"/>
          <w:color w:val="000000" w:themeColor="text1"/>
          <w:sz w:val="24"/>
          <w:szCs w:val="24"/>
        </w:rPr>
      </w:pPr>
      <w:r w:rsidRPr="00BA5F38">
        <w:rPr>
          <w:rFonts w:ascii="Times New Roman" w:eastAsia="Lucida Sans Unicode" w:hAnsi="Times New Roman" w:cs="Times New Roman"/>
          <w:color w:val="000000" w:themeColor="text1"/>
          <w:kern w:val="1"/>
          <w:sz w:val="24"/>
          <w:szCs w:val="24"/>
          <w:lang w:eastAsia="ar-SA"/>
        </w:rPr>
        <w:t xml:space="preserve">Zamawiający wymaga zatrudnienia na podstawie umowy o pracę osób wykonujących wskazane przez Zamawiającego czynności, których wykonanie polega na wykonywaniu pracy w sposób określony w art. 22 § 1 ustawy z dnia </w:t>
      </w:r>
      <w:r w:rsidR="00F16EDA">
        <w:rPr>
          <w:rFonts w:ascii="Times New Roman" w:eastAsia="Lucida Sans Unicode" w:hAnsi="Times New Roman" w:cs="Times New Roman"/>
          <w:color w:val="000000" w:themeColor="text1"/>
          <w:kern w:val="1"/>
          <w:sz w:val="24"/>
          <w:szCs w:val="24"/>
          <w:lang w:eastAsia="ar-SA"/>
        </w:rPr>
        <w:t>26 czerwca 1974 r. K</w:t>
      </w:r>
      <w:r w:rsidR="00F16EDA" w:rsidRPr="002C27C4">
        <w:rPr>
          <w:rFonts w:ascii="Times New Roman" w:eastAsia="Lucida Sans Unicode" w:hAnsi="Times New Roman" w:cs="Times New Roman"/>
          <w:color w:val="000000" w:themeColor="text1"/>
          <w:kern w:val="1"/>
          <w:sz w:val="24"/>
          <w:szCs w:val="24"/>
          <w:lang w:eastAsia="ar-SA"/>
        </w:rPr>
        <w:t>odeks pracy:</w:t>
      </w:r>
    </w:p>
    <w:p w14:paraId="544E4F23" w14:textId="4867F81A" w:rsidR="008C4B27" w:rsidRPr="002C27C4" w:rsidRDefault="008C4B27" w:rsidP="0057566F">
      <w:pPr>
        <w:numPr>
          <w:ilvl w:val="1"/>
          <w:numId w:val="7"/>
        </w:numPr>
        <w:suppressAutoHyphens/>
        <w:spacing w:after="0" w:line="240" w:lineRule="auto"/>
        <w:ind w:left="1134"/>
        <w:jc w:val="both"/>
        <w:rPr>
          <w:rFonts w:ascii="Times New Roman" w:hAnsi="Times New Roman"/>
          <w:color w:val="000000" w:themeColor="text1"/>
          <w:sz w:val="24"/>
          <w:szCs w:val="24"/>
        </w:rPr>
      </w:pPr>
      <w:r w:rsidRPr="002C27C4">
        <w:rPr>
          <w:rFonts w:ascii="Times New Roman" w:hAnsi="Times New Roman"/>
          <w:color w:val="000000" w:themeColor="text1"/>
          <w:sz w:val="24"/>
          <w:szCs w:val="24"/>
        </w:rPr>
        <w:t>obsługa zgłoszeń, tj. przyjmowanie</w:t>
      </w:r>
      <w:r w:rsidR="00F16EDA" w:rsidRPr="002C27C4">
        <w:rPr>
          <w:rFonts w:ascii="Times New Roman" w:hAnsi="Times New Roman"/>
          <w:color w:val="000000" w:themeColor="text1"/>
          <w:sz w:val="24"/>
          <w:szCs w:val="24"/>
        </w:rPr>
        <w:t>,</w:t>
      </w:r>
      <w:r w:rsidRPr="002C27C4">
        <w:rPr>
          <w:rFonts w:ascii="Times New Roman" w:hAnsi="Times New Roman"/>
          <w:color w:val="000000" w:themeColor="text1"/>
          <w:sz w:val="24"/>
          <w:szCs w:val="24"/>
        </w:rPr>
        <w:t xml:space="preserve"> zarządzanie, bieżące aktualizowanie informacji </w:t>
      </w:r>
      <w:r w:rsidR="00F62D56" w:rsidRPr="002C27C4">
        <w:rPr>
          <w:rFonts w:ascii="Times New Roman" w:hAnsi="Times New Roman"/>
          <w:color w:val="000000" w:themeColor="text1"/>
          <w:sz w:val="24"/>
          <w:szCs w:val="24"/>
        </w:rPr>
        <w:t>o</w:t>
      </w:r>
      <w:r w:rsidR="00B17B9C" w:rsidRPr="002C27C4">
        <w:rPr>
          <w:rFonts w:ascii="Times New Roman" w:hAnsi="Times New Roman"/>
          <w:color w:val="000000" w:themeColor="text1"/>
          <w:sz w:val="24"/>
          <w:szCs w:val="24"/>
        </w:rPr>
        <w:t xml:space="preserve"> realizacji </w:t>
      </w:r>
      <w:r w:rsidR="006340F7" w:rsidRPr="002C27C4">
        <w:rPr>
          <w:rFonts w:ascii="Times New Roman" w:hAnsi="Times New Roman"/>
          <w:color w:val="000000" w:themeColor="text1"/>
          <w:sz w:val="24"/>
          <w:szCs w:val="24"/>
        </w:rPr>
        <w:t>zgłosze</w:t>
      </w:r>
      <w:r w:rsidR="00B17B9C" w:rsidRPr="002C27C4">
        <w:rPr>
          <w:rFonts w:ascii="Times New Roman" w:hAnsi="Times New Roman"/>
          <w:color w:val="000000" w:themeColor="text1"/>
          <w:sz w:val="24"/>
          <w:szCs w:val="24"/>
        </w:rPr>
        <w:t xml:space="preserve">ń </w:t>
      </w:r>
      <w:r w:rsidRPr="002C27C4">
        <w:rPr>
          <w:rFonts w:ascii="Times New Roman" w:hAnsi="Times New Roman"/>
          <w:color w:val="000000" w:themeColor="text1"/>
          <w:sz w:val="24"/>
          <w:szCs w:val="24"/>
        </w:rPr>
        <w:t xml:space="preserve">w </w:t>
      </w:r>
      <w:r w:rsidR="00F62D56" w:rsidRPr="002C27C4">
        <w:rPr>
          <w:rFonts w:ascii="Times New Roman" w:hAnsi="Times New Roman"/>
          <w:color w:val="000000" w:themeColor="text1"/>
          <w:sz w:val="24"/>
          <w:szCs w:val="24"/>
        </w:rPr>
        <w:t>Systemie Obsługi Zgłoszeń (</w:t>
      </w:r>
      <w:r w:rsidRPr="002C27C4">
        <w:rPr>
          <w:rFonts w:ascii="Times New Roman" w:hAnsi="Times New Roman"/>
          <w:color w:val="000000" w:themeColor="text1"/>
          <w:sz w:val="24"/>
          <w:szCs w:val="24"/>
        </w:rPr>
        <w:t>SOZ</w:t>
      </w:r>
      <w:r w:rsidR="00F62D56" w:rsidRPr="002C27C4">
        <w:rPr>
          <w:rFonts w:ascii="Times New Roman" w:hAnsi="Times New Roman"/>
          <w:color w:val="000000" w:themeColor="text1"/>
          <w:sz w:val="24"/>
          <w:szCs w:val="24"/>
        </w:rPr>
        <w:t>)</w:t>
      </w:r>
      <w:r w:rsidRPr="002C27C4">
        <w:rPr>
          <w:rFonts w:ascii="Times New Roman" w:hAnsi="Times New Roman"/>
          <w:color w:val="000000" w:themeColor="text1"/>
          <w:sz w:val="24"/>
          <w:szCs w:val="24"/>
        </w:rPr>
        <w:t>,</w:t>
      </w:r>
    </w:p>
    <w:p w14:paraId="6F8BB2ED" w14:textId="02625043" w:rsidR="00DD44F4" w:rsidRPr="00D56E83" w:rsidRDefault="00DD44F4" w:rsidP="002925F9">
      <w:pPr>
        <w:numPr>
          <w:ilvl w:val="0"/>
          <w:numId w:val="7"/>
        </w:numPr>
        <w:suppressAutoHyphens/>
        <w:spacing w:after="0" w:line="240" w:lineRule="auto"/>
        <w:ind w:left="720"/>
        <w:jc w:val="both"/>
        <w:rPr>
          <w:rFonts w:ascii="Times New Roman" w:hAnsi="Times New Roman"/>
          <w:color w:val="000000" w:themeColor="text1"/>
          <w:sz w:val="24"/>
          <w:szCs w:val="24"/>
        </w:rPr>
      </w:pPr>
      <w:r w:rsidRPr="00BA5F38">
        <w:rPr>
          <w:rFonts w:ascii="Times New Roman" w:hAnsi="Times New Roman"/>
          <w:color w:val="000000" w:themeColor="text1"/>
          <w:sz w:val="24"/>
          <w:szCs w:val="24"/>
        </w:rPr>
        <w:t xml:space="preserve">świadczyć </w:t>
      </w:r>
      <w:r w:rsidRPr="00D56E83">
        <w:rPr>
          <w:rFonts w:ascii="Times New Roman" w:hAnsi="Times New Roman"/>
          <w:color w:val="000000" w:themeColor="text1"/>
          <w:sz w:val="24"/>
          <w:szCs w:val="24"/>
        </w:rPr>
        <w:t xml:space="preserve">wsparcie drogą telefoniczną, </w:t>
      </w:r>
      <w:r w:rsidR="005C7E73">
        <w:rPr>
          <w:rFonts w:ascii="Times New Roman" w:hAnsi="Times New Roman"/>
          <w:color w:val="000000" w:themeColor="text1"/>
          <w:sz w:val="24"/>
          <w:szCs w:val="24"/>
        </w:rPr>
        <w:t>e-</w:t>
      </w:r>
      <w:r w:rsidRPr="00D56E83">
        <w:rPr>
          <w:rFonts w:ascii="Times New Roman" w:hAnsi="Times New Roman"/>
          <w:color w:val="000000" w:themeColor="text1"/>
          <w:sz w:val="24"/>
          <w:szCs w:val="24"/>
        </w:rPr>
        <w:t>mailową</w:t>
      </w:r>
      <w:r w:rsidR="008B5FA0">
        <w:rPr>
          <w:rFonts w:ascii="Times New Roman" w:hAnsi="Times New Roman"/>
          <w:color w:val="000000" w:themeColor="text1"/>
          <w:sz w:val="24"/>
          <w:szCs w:val="24"/>
        </w:rPr>
        <w:t>, on-line</w:t>
      </w:r>
      <w:r w:rsidRPr="00D56E83">
        <w:rPr>
          <w:rFonts w:ascii="Times New Roman" w:hAnsi="Times New Roman"/>
          <w:color w:val="000000" w:themeColor="text1"/>
          <w:sz w:val="24"/>
          <w:szCs w:val="24"/>
        </w:rPr>
        <w:t xml:space="preserve"> i poprzez System Obsługi Zgłoszeń</w:t>
      </w:r>
      <w:r w:rsidR="00F11306" w:rsidRPr="00D56E83">
        <w:rPr>
          <w:rFonts w:ascii="Times New Roman" w:hAnsi="Times New Roman"/>
          <w:color w:val="000000" w:themeColor="text1"/>
          <w:sz w:val="24"/>
          <w:szCs w:val="24"/>
        </w:rPr>
        <w:t xml:space="preserve"> (SOZ)</w:t>
      </w:r>
      <w:r w:rsidRPr="00D56E83">
        <w:rPr>
          <w:rFonts w:ascii="Times New Roman" w:hAnsi="Times New Roman"/>
          <w:color w:val="000000" w:themeColor="text1"/>
          <w:sz w:val="24"/>
          <w:szCs w:val="24"/>
        </w:rPr>
        <w:t xml:space="preserve">, do którego Wykonawca otrzyma dostęp od Zamawiającego, w dni robocze </w:t>
      </w:r>
      <w:r w:rsidR="00555B79" w:rsidRPr="00D56E83">
        <w:rPr>
          <w:rFonts w:ascii="Times New Roman" w:hAnsi="Times New Roman"/>
          <w:color w:val="000000" w:themeColor="text1"/>
          <w:sz w:val="24"/>
          <w:szCs w:val="24"/>
        </w:rPr>
        <w:t xml:space="preserve">Zamawiającego </w:t>
      </w:r>
      <w:r w:rsidRPr="00D56E83">
        <w:rPr>
          <w:rFonts w:ascii="Times New Roman" w:hAnsi="Times New Roman"/>
          <w:color w:val="000000" w:themeColor="text1"/>
          <w:sz w:val="24"/>
          <w:szCs w:val="24"/>
        </w:rPr>
        <w:t xml:space="preserve">w godzinach od </w:t>
      </w:r>
      <w:r w:rsidR="00736231" w:rsidRPr="00D56E83">
        <w:rPr>
          <w:rFonts w:ascii="Times New Roman" w:hAnsi="Times New Roman"/>
          <w:color w:val="000000" w:themeColor="text1"/>
          <w:sz w:val="24"/>
          <w:szCs w:val="24"/>
        </w:rPr>
        <w:t>7:3</w:t>
      </w:r>
      <w:r w:rsidR="00812716" w:rsidRPr="00D56E83">
        <w:rPr>
          <w:rFonts w:ascii="Times New Roman" w:hAnsi="Times New Roman"/>
          <w:color w:val="000000" w:themeColor="text1"/>
          <w:sz w:val="24"/>
          <w:szCs w:val="24"/>
        </w:rPr>
        <w:t>0</w:t>
      </w:r>
      <w:r w:rsidRPr="00D56E83">
        <w:rPr>
          <w:rFonts w:ascii="Times New Roman" w:hAnsi="Times New Roman"/>
          <w:color w:val="000000" w:themeColor="text1"/>
          <w:sz w:val="24"/>
          <w:szCs w:val="24"/>
        </w:rPr>
        <w:t xml:space="preserve"> do 1</w:t>
      </w:r>
      <w:r w:rsidR="00736231" w:rsidRPr="00D56E83">
        <w:rPr>
          <w:rFonts w:ascii="Times New Roman" w:hAnsi="Times New Roman"/>
          <w:color w:val="000000" w:themeColor="text1"/>
          <w:sz w:val="24"/>
          <w:szCs w:val="24"/>
        </w:rPr>
        <w:t>5</w:t>
      </w:r>
      <w:r w:rsidRPr="00D56E83">
        <w:rPr>
          <w:rFonts w:ascii="Times New Roman" w:hAnsi="Times New Roman"/>
          <w:color w:val="000000" w:themeColor="text1"/>
          <w:sz w:val="24"/>
          <w:szCs w:val="24"/>
        </w:rPr>
        <w:t>:</w:t>
      </w:r>
      <w:r w:rsidR="00736231" w:rsidRPr="00D56E83">
        <w:rPr>
          <w:rFonts w:ascii="Times New Roman" w:hAnsi="Times New Roman"/>
          <w:color w:val="000000" w:themeColor="text1"/>
          <w:sz w:val="24"/>
          <w:szCs w:val="24"/>
        </w:rPr>
        <w:t>3</w:t>
      </w:r>
      <w:r w:rsidRPr="00D56E83">
        <w:rPr>
          <w:rFonts w:ascii="Times New Roman" w:hAnsi="Times New Roman"/>
          <w:color w:val="000000" w:themeColor="text1"/>
          <w:sz w:val="24"/>
          <w:szCs w:val="24"/>
        </w:rPr>
        <w:t>0</w:t>
      </w:r>
      <w:r w:rsidR="0001261E" w:rsidRPr="00D56E83">
        <w:rPr>
          <w:rFonts w:ascii="Times New Roman" w:hAnsi="Times New Roman"/>
          <w:color w:val="000000" w:themeColor="text1"/>
          <w:sz w:val="24"/>
          <w:szCs w:val="24"/>
        </w:rPr>
        <w:t>,</w:t>
      </w:r>
    </w:p>
    <w:p w14:paraId="25ABC8D6" w14:textId="77777777" w:rsidR="00FE1823" w:rsidRPr="00D56E83" w:rsidRDefault="00DD44F4" w:rsidP="00FE1823">
      <w:pPr>
        <w:numPr>
          <w:ilvl w:val="0"/>
          <w:numId w:val="7"/>
        </w:numPr>
        <w:suppressAutoHyphens/>
        <w:spacing w:after="0" w:line="240" w:lineRule="auto"/>
        <w:ind w:left="720"/>
        <w:jc w:val="both"/>
        <w:rPr>
          <w:rFonts w:ascii="Times New Roman" w:hAnsi="Times New Roman"/>
          <w:color w:val="000000" w:themeColor="text1"/>
          <w:sz w:val="24"/>
          <w:szCs w:val="24"/>
        </w:rPr>
      </w:pPr>
      <w:r w:rsidRPr="00D56E83">
        <w:rPr>
          <w:rFonts w:ascii="Times New Roman" w:hAnsi="Times New Roman"/>
          <w:color w:val="000000" w:themeColor="text1"/>
          <w:sz w:val="24"/>
          <w:szCs w:val="24"/>
        </w:rPr>
        <w:t xml:space="preserve">przyjmować zgłoszenia dotyczące </w:t>
      </w:r>
      <w:r w:rsidR="0060477D" w:rsidRPr="00D56E83">
        <w:rPr>
          <w:rFonts w:ascii="Times New Roman" w:hAnsi="Times New Roman"/>
          <w:color w:val="000000" w:themeColor="text1"/>
          <w:sz w:val="24"/>
          <w:szCs w:val="24"/>
        </w:rPr>
        <w:t xml:space="preserve">awarii, błędów, </w:t>
      </w:r>
      <w:r w:rsidRPr="00D56E83">
        <w:rPr>
          <w:rFonts w:ascii="Times New Roman" w:hAnsi="Times New Roman"/>
          <w:color w:val="000000" w:themeColor="text1"/>
          <w:sz w:val="24"/>
          <w:szCs w:val="24"/>
        </w:rPr>
        <w:t>usterek i potrzeb wsparcia bądź aktualizacji:</w:t>
      </w:r>
    </w:p>
    <w:p w14:paraId="11A074DD" w14:textId="2E925674" w:rsidR="00FE1823" w:rsidRPr="00D56E83" w:rsidRDefault="00DD44F4" w:rsidP="00FE1823">
      <w:pPr>
        <w:numPr>
          <w:ilvl w:val="1"/>
          <w:numId w:val="7"/>
        </w:numPr>
        <w:suppressAutoHyphens/>
        <w:spacing w:after="0" w:line="240" w:lineRule="auto"/>
        <w:ind w:left="1134"/>
        <w:jc w:val="both"/>
        <w:rPr>
          <w:rFonts w:ascii="Times New Roman" w:hAnsi="Times New Roman"/>
          <w:color w:val="000000" w:themeColor="text1"/>
          <w:sz w:val="24"/>
          <w:szCs w:val="24"/>
        </w:rPr>
      </w:pPr>
      <w:r w:rsidRPr="00D56E83">
        <w:rPr>
          <w:rFonts w:ascii="Times New Roman" w:hAnsi="Times New Roman"/>
          <w:color w:val="000000" w:themeColor="text1"/>
          <w:sz w:val="24"/>
          <w:szCs w:val="24"/>
        </w:rPr>
        <w:t xml:space="preserve">telefonicznie – w dni robocze </w:t>
      </w:r>
      <w:r w:rsidR="00670E68" w:rsidRPr="00D56E83">
        <w:rPr>
          <w:rFonts w:ascii="Times New Roman" w:hAnsi="Times New Roman"/>
          <w:color w:val="000000" w:themeColor="text1"/>
          <w:sz w:val="24"/>
          <w:szCs w:val="24"/>
        </w:rPr>
        <w:t xml:space="preserve">Zamawiającego </w:t>
      </w:r>
      <w:r w:rsidRPr="00D56E83">
        <w:rPr>
          <w:rFonts w:ascii="Times New Roman" w:hAnsi="Times New Roman"/>
          <w:color w:val="000000" w:themeColor="text1"/>
          <w:sz w:val="24"/>
          <w:szCs w:val="24"/>
        </w:rPr>
        <w:t>w godzinach od</w:t>
      </w:r>
      <w:r w:rsidR="00812716" w:rsidRPr="00D56E83">
        <w:rPr>
          <w:rFonts w:ascii="Times New Roman" w:hAnsi="Times New Roman"/>
          <w:color w:val="000000" w:themeColor="text1"/>
          <w:sz w:val="24"/>
          <w:szCs w:val="24"/>
        </w:rPr>
        <w:t xml:space="preserve"> </w:t>
      </w:r>
      <w:r w:rsidR="0060477D" w:rsidRPr="00D56E83">
        <w:rPr>
          <w:rFonts w:ascii="Times New Roman" w:hAnsi="Times New Roman"/>
          <w:color w:val="000000" w:themeColor="text1"/>
          <w:sz w:val="24"/>
          <w:szCs w:val="24"/>
        </w:rPr>
        <w:t>7</w:t>
      </w:r>
      <w:r w:rsidRPr="00D56E83">
        <w:rPr>
          <w:rFonts w:ascii="Times New Roman" w:hAnsi="Times New Roman"/>
          <w:color w:val="000000" w:themeColor="text1"/>
          <w:sz w:val="24"/>
          <w:szCs w:val="24"/>
        </w:rPr>
        <w:t>:</w:t>
      </w:r>
      <w:r w:rsidR="0060477D" w:rsidRPr="00D56E83">
        <w:rPr>
          <w:rFonts w:ascii="Times New Roman" w:hAnsi="Times New Roman"/>
          <w:color w:val="000000" w:themeColor="text1"/>
          <w:sz w:val="24"/>
          <w:szCs w:val="24"/>
        </w:rPr>
        <w:t>3</w:t>
      </w:r>
      <w:r w:rsidRPr="00D56E83">
        <w:rPr>
          <w:rFonts w:ascii="Times New Roman" w:hAnsi="Times New Roman"/>
          <w:color w:val="000000" w:themeColor="text1"/>
          <w:sz w:val="24"/>
          <w:szCs w:val="24"/>
        </w:rPr>
        <w:t xml:space="preserve">0 do </w:t>
      </w:r>
      <w:r w:rsidR="0060477D" w:rsidRPr="00D56E83">
        <w:rPr>
          <w:rFonts w:ascii="Times New Roman" w:hAnsi="Times New Roman"/>
          <w:color w:val="000000" w:themeColor="text1"/>
          <w:sz w:val="24"/>
          <w:szCs w:val="24"/>
        </w:rPr>
        <w:t>15</w:t>
      </w:r>
      <w:r w:rsidR="009E6155" w:rsidRPr="00D56E83">
        <w:rPr>
          <w:rFonts w:ascii="Times New Roman" w:hAnsi="Times New Roman"/>
          <w:color w:val="000000" w:themeColor="text1"/>
          <w:sz w:val="24"/>
          <w:szCs w:val="24"/>
        </w:rPr>
        <w:t>:</w:t>
      </w:r>
      <w:r w:rsidR="0060477D" w:rsidRPr="00D56E83">
        <w:rPr>
          <w:rFonts w:ascii="Times New Roman" w:hAnsi="Times New Roman"/>
          <w:color w:val="000000" w:themeColor="text1"/>
          <w:sz w:val="24"/>
          <w:szCs w:val="24"/>
        </w:rPr>
        <w:t>3</w:t>
      </w:r>
      <w:r w:rsidR="00812716" w:rsidRPr="00D56E83">
        <w:rPr>
          <w:rFonts w:ascii="Times New Roman" w:hAnsi="Times New Roman"/>
          <w:color w:val="000000" w:themeColor="text1"/>
          <w:sz w:val="24"/>
          <w:szCs w:val="24"/>
        </w:rPr>
        <w:t>0</w:t>
      </w:r>
      <w:r w:rsidRPr="00D56E83">
        <w:rPr>
          <w:rFonts w:ascii="Times New Roman" w:hAnsi="Times New Roman"/>
          <w:color w:val="000000" w:themeColor="text1"/>
          <w:sz w:val="24"/>
          <w:szCs w:val="24"/>
        </w:rPr>
        <w:t>,</w:t>
      </w:r>
    </w:p>
    <w:p w14:paraId="22E376B9" w14:textId="53AFF05D" w:rsidR="00DD44F4" w:rsidRPr="00D56E83" w:rsidRDefault="009E6155" w:rsidP="00FE1823">
      <w:pPr>
        <w:numPr>
          <w:ilvl w:val="1"/>
          <w:numId w:val="7"/>
        </w:numPr>
        <w:suppressAutoHyphens/>
        <w:spacing w:after="0" w:line="240" w:lineRule="auto"/>
        <w:ind w:left="1134"/>
        <w:jc w:val="both"/>
        <w:rPr>
          <w:rFonts w:ascii="Times New Roman" w:hAnsi="Times New Roman"/>
          <w:color w:val="000000" w:themeColor="text1"/>
          <w:sz w:val="24"/>
          <w:szCs w:val="24"/>
        </w:rPr>
      </w:pPr>
      <w:r w:rsidRPr="00D56E83">
        <w:rPr>
          <w:rFonts w:ascii="Times New Roman" w:hAnsi="Times New Roman"/>
          <w:color w:val="000000" w:themeColor="text1"/>
          <w:sz w:val="24"/>
          <w:szCs w:val="24"/>
        </w:rPr>
        <w:t>e-</w:t>
      </w:r>
      <w:r w:rsidR="00547757" w:rsidRPr="00D56E83">
        <w:rPr>
          <w:rFonts w:ascii="Times New Roman" w:hAnsi="Times New Roman"/>
          <w:color w:val="000000" w:themeColor="text1"/>
          <w:sz w:val="24"/>
          <w:szCs w:val="24"/>
        </w:rPr>
        <w:t>mailem lub</w:t>
      </w:r>
      <w:r w:rsidR="00DD44F4" w:rsidRPr="00D56E83">
        <w:rPr>
          <w:rFonts w:ascii="Times New Roman" w:hAnsi="Times New Roman"/>
          <w:color w:val="000000" w:themeColor="text1"/>
          <w:sz w:val="24"/>
          <w:szCs w:val="24"/>
        </w:rPr>
        <w:t xml:space="preserve"> poprzez System Obsługi Zgłoszeń</w:t>
      </w:r>
      <w:r w:rsidR="00547757" w:rsidRPr="00D56E83">
        <w:rPr>
          <w:rFonts w:ascii="Times New Roman" w:hAnsi="Times New Roman"/>
          <w:color w:val="000000" w:themeColor="text1"/>
          <w:sz w:val="24"/>
          <w:szCs w:val="24"/>
        </w:rPr>
        <w:t xml:space="preserve"> (SOZ) </w:t>
      </w:r>
      <w:r w:rsidR="00DD44F4" w:rsidRPr="00D56E83">
        <w:rPr>
          <w:rFonts w:ascii="Times New Roman" w:hAnsi="Times New Roman"/>
          <w:color w:val="000000" w:themeColor="text1"/>
          <w:sz w:val="24"/>
          <w:szCs w:val="24"/>
        </w:rPr>
        <w:t>– całodobowo, 24/</w:t>
      </w:r>
      <w:r w:rsidR="00812716" w:rsidRPr="00D56E83">
        <w:rPr>
          <w:rFonts w:ascii="Times New Roman" w:hAnsi="Times New Roman"/>
          <w:color w:val="000000" w:themeColor="text1"/>
          <w:sz w:val="24"/>
          <w:szCs w:val="24"/>
        </w:rPr>
        <w:t>5</w:t>
      </w:r>
      <w:r w:rsidR="00DD44F4" w:rsidRPr="00D56E83">
        <w:rPr>
          <w:rFonts w:ascii="Times New Roman" w:hAnsi="Times New Roman"/>
          <w:color w:val="000000" w:themeColor="text1"/>
          <w:sz w:val="24"/>
          <w:szCs w:val="24"/>
        </w:rPr>
        <w:t xml:space="preserve">/365, </w:t>
      </w:r>
    </w:p>
    <w:p w14:paraId="0B4E643D" w14:textId="496CB14C" w:rsidR="00DD44F4" w:rsidRPr="00904DA5" w:rsidRDefault="00DD44F4" w:rsidP="002925F9">
      <w:pPr>
        <w:numPr>
          <w:ilvl w:val="0"/>
          <w:numId w:val="7"/>
        </w:numPr>
        <w:suppressAutoHyphens/>
        <w:spacing w:after="0" w:line="240" w:lineRule="auto"/>
        <w:ind w:left="720"/>
        <w:jc w:val="both"/>
        <w:rPr>
          <w:rFonts w:ascii="Times New Roman" w:hAnsi="Times New Roman"/>
          <w:sz w:val="24"/>
          <w:szCs w:val="24"/>
        </w:rPr>
      </w:pPr>
      <w:r w:rsidRPr="00904DA5">
        <w:rPr>
          <w:rFonts w:ascii="Times New Roman" w:hAnsi="Times New Roman"/>
          <w:sz w:val="24"/>
          <w:szCs w:val="24"/>
        </w:rPr>
        <w:t xml:space="preserve">reagować na zgłoszenia w czasie zgodnym z wymaganiami podanymi poniżej w pkt </w:t>
      </w:r>
      <w:r w:rsidR="00176F3A" w:rsidRPr="00904DA5">
        <w:rPr>
          <w:rFonts w:ascii="Times New Roman" w:hAnsi="Times New Roman"/>
          <w:sz w:val="24"/>
          <w:szCs w:val="24"/>
        </w:rPr>
        <w:t>3.3.</w:t>
      </w:r>
      <w:r w:rsidRPr="00904DA5">
        <w:rPr>
          <w:rFonts w:ascii="Times New Roman" w:hAnsi="Times New Roman"/>
          <w:sz w:val="24"/>
          <w:szCs w:val="24"/>
        </w:rPr>
        <w:t>,</w:t>
      </w:r>
    </w:p>
    <w:p w14:paraId="6143EFC2" w14:textId="2016BC24" w:rsidR="001E5FC9" w:rsidRPr="00E94376" w:rsidRDefault="001E5FC9" w:rsidP="002925F9">
      <w:pPr>
        <w:pStyle w:val="Akapitzlist"/>
        <w:numPr>
          <w:ilvl w:val="0"/>
          <w:numId w:val="7"/>
        </w:numPr>
        <w:spacing w:after="0" w:line="240" w:lineRule="auto"/>
        <w:ind w:left="720"/>
        <w:jc w:val="both"/>
        <w:rPr>
          <w:rFonts w:ascii="Times New Roman" w:hAnsi="Times New Roman"/>
          <w:color w:val="000000" w:themeColor="text1"/>
          <w:sz w:val="24"/>
          <w:szCs w:val="24"/>
        </w:rPr>
      </w:pPr>
      <w:r w:rsidRPr="00904DA5">
        <w:rPr>
          <w:rFonts w:ascii="Times New Roman" w:hAnsi="Times New Roman"/>
          <w:sz w:val="24"/>
          <w:szCs w:val="24"/>
        </w:rPr>
        <w:lastRenderedPageBreak/>
        <w:t>wprowadza</w:t>
      </w:r>
      <w:r w:rsidR="009E6155" w:rsidRPr="00904DA5">
        <w:rPr>
          <w:rFonts w:ascii="Times New Roman" w:hAnsi="Times New Roman"/>
          <w:sz w:val="24"/>
          <w:szCs w:val="24"/>
        </w:rPr>
        <w:t>ć</w:t>
      </w:r>
      <w:r w:rsidR="009E6155">
        <w:rPr>
          <w:rFonts w:ascii="Times New Roman" w:hAnsi="Times New Roman"/>
          <w:sz w:val="24"/>
          <w:szCs w:val="24"/>
        </w:rPr>
        <w:t xml:space="preserve"> </w:t>
      </w:r>
      <w:r w:rsidRPr="001469D2">
        <w:rPr>
          <w:rFonts w:ascii="Times New Roman" w:hAnsi="Times New Roman"/>
          <w:sz w:val="24"/>
          <w:szCs w:val="24"/>
        </w:rPr>
        <w:t>wszystki</w:t>
      </w:r>
      <w:r w:rsidR="009E6155">
        <w:rPr>
          <w:rFonts w:ascii="Times New Roman" w:hAnsi="Times New Roman"/>
          <w:sz w:val="24"/>
          <w:szCs w:val="24"/>
        </w:rPr>
        <w:t>e informacje</w:t>
      </w:r>
      <w:r w:rsidRPr="001469D2">
        <w:rPr>
          <w:rFonts w:ascii="Times New Roman" w:hAnsi="Times New Roman"/>
          <w:sz w:val="24"/>
          <w:szCs w:val="24"/>
        </w:rPr>
        <w:t xml:space="preserve"> związan</w:t>
      </w:r>
      <w:r w:rsidR="009E6155">
        <w:rPr>
          <w:rFonts w:ascii="Times New Roman" w:hAnsi="Times New Roman"/>
          <w:sz w:val="24"/>
          <w:szCs w:val="24"/>
        </w:rPr>
        <w:t xml:space="preserve">e </w:t>
      </w:r>
      <w:r w:rsidRPr="001469D2">
        <w:rPr>
          <w:rFonts w:ascii="Times New Roman" w:hAnsi="Times New Roman"/>
          <w:sz w:val="24"/>
          <w:szCs w:val="24"/>
        </w:rPr>
        <w:t xml:space="preserve">ze zgłoszeniami do Systemu Obsługi </w:t>
      </w:r>
      <w:r w:rsidRPr="00D56E83">
        <w:rPr>
          <w:rFonts w:ascii="Times New Roman" w:hAnsi="Times New Roman"/>
          <w:color w:val="000000" w:themeColor="text1"/>
          <w:sz w:val="24"/>
          <w:szCs w:val="24"/>
        </w:rPr>
        <w:t>Zgłoszeń (</w:t>
      </w:r>
      <w:r w:rsidRPr="00D56E83">
        <w:rPr>
          <w:rFonts w:ascii="Times New Roman" w:hAnsi="Times New Roman"/>
          <w:b/>
          <w:color w:val="000000" w:themeColor="text1"/>
          <w:sz w:val="24"/>
          <w:szCs w:val="24"/>
        </w:rPr>
        <w:t>SOZ</w:t>
      </w:r>
      <w:r w:rsidRPr="00D56E83">
        <w:rPr>
          <w:rFonts w:ascii="Times New Roman" w:hAnsi="Times New Roman"/>
          <w:color w:val="000000" w:themeColor="text1"/>
          <w:sz w:val="24"/>
          <w:szCs w:val="24"/>
        </w:rPr>
        <w:t xml:space="preserve">) niezależnie od drogi zgłoszenia oraz </w:t>
      </w:r>
      <w:r w:rsidR="009E6155" w:rsidRPr="00D56E83">
        <w:rPr>
          <w:rFonts w:ascii="Times New Roman" w:hAnsi="Times New Roman"/>
          <w:color w:val="000000" w:themeColor="text1"/>
          <w:sz w:val="24"/>
          <w:szCs w:val="24"/>
        </w:rPr>
        <w:t xml:space="preserve">na </w:t>
      </w:r>
      <w:r w:rsidRPr="00D56E83">
        <w:rPr>
          <w:rFonts w:ascii="Times New Roman" w:hAnsi="Times New Roman"/>
          <w:color w:val="000000" w:themeColor="text1"/>
          <w:sz w:val="24"/>
          <w:szCs w:val="24"/>
        </w:rPr>
        <w:t>bieżąc</w:t>
      </w:r>
      <w:r w:rsidR="009E6155" w:rsidRPr="00D56E83">
        <w:rPr>
          <w:rFonts w:ascii="Times New Roman" w:hAnsi="Times New Roman"/>
          <w:color w:val="000000" w:themeColor="text1"/>
          <w:sz w:val="24"/>
          <w:szCs w:val="24"/>
        </w:rPr>
        <w:t>o</w:t>
      </w:r>
      <w:r w:rsidRPr="00D56E83">
        <w:rPr>
          <w:rFonts w:ascii="Times New Roman" w:hAnsi="Times New Roman"/>
          <w:color w:val="000000" w:themeColor="text1"/>
          <w:sz w:val="24"/>
          <w:szCs w:val="24"/>
        </w:rPr>
        <w:t xml:space="preserve"> aktualizowa</w:t>
      </w:r>
      <w:r w:rsidR="004042AF" w:rsidRPr="00D56E83">
        <w:rPr>
          <w:rFonts w:ascii="Times New Roman" w:hAnsi="Times New Roman"/>
          <w:color w:val="000000" w:themeColor="text1"/>
          <w:sz w:val="24"/>
          <w:szCs w:val="24"/>
        </w:rPr>
        <w:t xml:space="preserve">ć </w:t>
      </w:r>
      <w:r w:rsidR="004042AF" w:rsidRPr="00E94376">
        <w:rPr>
          <w:rFonts w:ascii="Times New Roman" w:hAnsi="Times New Roman"/>
          <w:color w:val="000000" w:themeColor="text1"/>
          <w:sz w:val="24"/>
          <w:szCs w:val="24"/>
        </w:rPr>
        <w:t>informacje</w:t>
      </w:r>
      <w:r w:rsidRPr="00E94376">
        <w:rPr>
          <w:rFonts w:ascii="Times New Roman" w:hAnsi="Times New Roman"/>
          <w:color w:val="000000" w:themeColor="text1"/>
          <w:sz w:val="24"/>
          <w:szCs w:val="24"/>
        </w:rPr>
        <w:t xml:space="preserve"> o realizacji tych zgłoszeń,</w:t>
      </w:r>
    </w:p>
    <w:p w14:paraId="3C8A9800" w14:textId="77777777" w:rsidR="000A281D" w:rsidRPr="002319A3" w:rsidRDefault="000A281D" w:rsidP="002925F9">
      <w:pPr>
        <w:numPr>
          <w:ilvl w:val="0"/>
          <w:numId w:val="7"/>
        </w:numPr>
        <w:suppressAutoHyphens/>
        <w:spacing w:after="0" w:line="240" w:lineRule="auto"/>
        <w:ind w:left="720"/>
        <w:jc w:val="both"/>
        <w:rPr>
          <w:rFonts w:ascii="Times New Roman" w:hAnsi="Times New Roman"/>
          <w:sz w:val="24"/>
          <w:szCs w:val="24"/>
        </w:rPr>
      </w:pPr>
      <w:r w:rsidRPr="00E94376">
        <w:rPr>
          <w:rFonts w:ascii="Times New Roman" w:hAnsi="Times New Roman"/>
          <w:color w:val="000000" w:themeColor="text1"/>
          <w:sz w:val="24"/>
          <w:szCs w:val="24"/>
        </w:rPr>
        <w:t xml:space="preserve">w </w:t>
      </w:r>
      <w:r w:rsidRPr="001469D2">
        <w:rPr>
          <w:rFonts w:ascii="Times New Roman" w:hAnsi="Times New Roman"/>
          <w:sz w:val="24"/>
          <w:szCs w:val="24"/>
        </w:rPr>
        <w:t xml:space="preserve">przypadku konieczności wymiany komponentów </w:t>
      </w:r>
      <w:r>
        <w:rPr>
          <w:rFonts w:ascii="Times New Roman" w:hAnsi="Times New Roman"/>
          <w:sz w:val="24"/>
          <w:szCs w:val="24"/>
        </w:rPr>
        <w:t>S</w:t>
      </w:r>
      <w:r w:rsidRPr="001469D2">
        <w:rPr>
          <w:rFonts w:ascii="Times New Roman" w:hAnsi="Times New Roman"/>
          <w:sz w:val="24"/>
          <w:szCs w:val="24"/>
        </w:rPr>
        <w:t>ystemów (oprogramowani</w:t>
      </w:r>
      <w:r>
        <w:rPr>
          <w:rFonts w:ascii="Times New Roman" w:hAnsi="Times New Roman"/>
          <w:sz w:val="24"/>
          <w:szCs w:val="24"/>
        </w:rPr>
        <w:t>a</w:t>
      </w:r>
      <w:r w:rsidRPr="001469D2">
        <w:rPr>
          <w:rFonts w:ascii="Times New Roman" w:hAnsi="Times New Roman"/>
          <w:sz w:val="24"/>
          <w:szCs w:val="24"/>
        </w:rPr>
        <w:t xml:space="preserve">) – </w:t>
      </w:r>
      <w:r w:rsidRPr="002319A3">
        <w:rPr>
          <w:rFonts w:ascii="Times New Roman" w:hAnsi="Times New Roman"/>
          <w:sz w:val="24"/>
          <w:szCs w:val="24"/>
        </w:rPr>
        <w:t>zapewnić komponenty o parametrach nie gorszych niż komponenty wymieniane,</w:t>
      </w:r>
    </w:p>
    <w:p w14:paraId="2BF60687" w14:textId="5224AFC5" w:rsidR="000A281D" w:rsidRPr="002319A3" w:rsidRDefault="000A281D" w:rsidP="002925F9">
      <w:pPr>
        <w:numPr>
          <w:ilvl w:val="0"/>
          <w:numId w:val="7"/>
        </w:numPr>
        <w:suppressAutoHyphens/>
        <w:spacing w:after="0" w:line="240" w:lineRule="auto"/>
        <w:ind w:left="720"/>
        <w:jc w:val="both"/>
        <w:rPr>
          <w:rFonts w:ascii="Times New Roman" w:hAnsi="Times New Roman"/>
          <w:sz w:val="24"/>
          <w:szCs w:val="24"/>
        </w:rPr>
      </w:pPr>
      <w:r w:rsidRPr="002319A3">
        <w:rPr>
          <w:rFonts w:ascii="Times New Roman" w:hAnsi="Times New Roman"/>
          <w:sz w:val="24"/>
          <w:szCs w:val="24"/>
        </w:rPr>
        <w:t>aktualizować oprogramowanie aplikacyjne i systemowe w takim zakresie, w jakim będzie to niezbędne dla utrzymywania funkcjonalności, integracji, wydajności, pojemności, bezpieczeństwa i ergonomii systemów,</w:t>
      </w:r>
      <w:r w:rsidR="006C4960" w:rsidRPr="002319A3">
        <w:rPr>
          <w:rFonts w:ascii="Times New Roman" w:hAnsi="Times New Roman"/>
          <w:sz w:val="24"/>
          <w:szCs w:val="24"/>
        </w:rPr>
        <w:t xml:space="preserve"> zgodnie z decyzją Zamawiającego</w:t>
      </w:r>
    </w:p>
    <w:p w14:paraId="18652A4F" w14:textId="77777777" w:rsidR="000A281D" w:rsidRPr="001469D2" w:rsidRDefault="000A281D" w:rsidP="002925F9">
      <w:pPr>
        <w:numPr>
          <w:ilvl w:val="0"/>
          <w:numId w:val="7"/>
        </w:numPr>
        <w:suppressAutoHyphens/>
        <w:spacing w:after="0" w:line="240" w:lineRule="auto"/>
        <w:ind w:left="720"/>
        <w:jc w:val="both"/>
        <w:rPr>
          <w:rFonts w:ascii="Times New Roman" w:hAnsi="Times New Roman"/>
          <w:sz w:val="24"/>
          <w:szCs w:val="24"/>
        </w:rPr>
      </w:pPr>
      <w:r w:rsidRPr="002319A3">
        <w:rPr>
          <w:rFonts w:ascii="Times New Roman" w:hAnsi="Times New Roman"/>
          <w:sz w:val="24"/>
          <w:szCs w:val="24"/>
        </w:rPr>
        <w:t>przeprowadzać</w:t>
      </w:r>
      <w:r w:rsidRPr="001469D2">
        <w:rPr>
          <w:rFonts w:ascii="Times New Roman" w:hAnsi="Times New Roman"/>
          <w:sz w:val="24"/>
          <w:szCs w:val="24"/>
        </w:rPr>
        <w:t xml:space="preserve"> testy przed wdrożeniem zmian w systemach, z wykorzystaniem środowiska testowego,</w:t>
      </w:r>
    </w:p>
    <w:p w14:paraId="7B52F850" w14:textId="3DEBB771" w:rsidR="000A281D" w:rsidRPr="00A12D9B" w:rsidRDefault="000A281D" w:rsidP="002925F9">
      <w:pPr>
        <w:numPr>
          <w:ilvl w:val="0"/>
          <w:numId w:val="7"/>
        </w:numPr>
        <w:suppressAutoHyphens/>
        <w:spacing w:after="0" w:line="240" w:lineRule="auto"/>
        <w:ind w:left="720"/>
        <w:jc w:val="both"/>
        <w:rPr>
          <w:rFonts w:ascii="Times New Roman" w:hAnsi="Times New Roman"/>
          <w:sz w:val="24"/>
          <w:szCs w:val="24"/>
        </w:rPr>
      </w:pPr>
      <w:r w:rsidRPr="001469D2">
        <w:rPr>
          <w:rFonts w:ascii="Times New Roman" w:hAnsi="Times New Roman"/>
          <w:sz w:val="24"/>
          <w:szCs w:val="24"/>
        </w:rPr>
        <w:t>weryfikować i zapewniać prawidłowe działanie systemów po dokonanych przez s</w:t>
      </w:r>
      <w:r w:rsidR="0001261E">
        <w:rPr>
          <w:rFonts w:ascii="Times New Roman" w:hAnsi="Times New Roman"/>
          <w:sz w:val="24"/>
          <w:szCs w:val="24"/>
        </w:rPr>
        <w:t>iebie naprawach i modyfikacjach,</w:t>
      </w:r>
    </w:p>
    <w:p w14:paraId="76AA3AF9" w14:textId="4D6232A2" w:rsidR="001E5FC9" w:rsidRDefault="001E5FC9" w:rsidP="002925F9">
      <w:pPr>
        <w:pStyle w:val="Akapitzlist"/>
        <w:numPr>
          <w:ilvl w:val="0"/>
          <w:numId w:val="7"/>
        </w:numPr>
        <w:spacing w:after="0" w:line="240" w:lineRule="auto"/>
        <w:ind w:left="720"/>
        <w:jc w:val="both"/>
        <w:rPr>
          <w:rFonts w:ascii="Times New Roman" w:hAnsi="Times New Roman"/>
          <w:sz w:val="24"/>
          <w:szCs w:val="24"/>
        </w:rPr>
      </w:pPr>
      <w:r w:rsidRPr="001469D2">
        <w:rPr>
          <w:rFonts w:ascii="Times New Roman" w:hAnsi="Times New Roman"/>
          <w:sz w:val="24"/>
          <w:szCs w:val="24"/>
        </w:rPr>
        <w:t>aktualiz</w:t>
      </w:r>
      <w:r w:rsidR="00B755E1">
        <w:rPr>
          <w:rFonts w:ascii="Times New Roman" w:hAnsi="Times New Roman"/>
          <w:sz w:val="24"/>
          <w:szCs w:val="24"/>
        </w:rPr>
        <w:t>ować dokumentację</w:t>
      </w:r>
      <w:r w:rsidRPr="001469D2">
        <w:rPr>
          <w:rFonts w:ascii="Times New Roman" w:hAnsi="Times New Roman"/>
          <w:sz w:val="24"/>
          <w:szCs w:val="24"/>
        </w:rPr>
        <w:t xml:space="preserve"> zgodnie z wprowadzanymi modyfikacjami systemu i sp</w:t>
      </w:r>
      <w:r w:rsidR="00B755E1">
        <w:rPr>
          <w:rFonts w:ascii="Times New Roman" w:hAnsi="Times New Roman"/>
          <w:sz w:val="24"/>
          <w:szCs w:val="24"/>
        </w:rPr>
        <w:t>rzętu, w tym usuwać błędy i uzupełniać</w:t>
      </w:r>
      <w:r w:rsidRPr="001469D2">
        <w:rPr>
          <w:rFonts w:ascii="Times New Roman" w:hAnsi="Times New Roman"/>
          <w:sz w:val="24"/>
          <w:szCs w:val="24"/>
        </w:rPr>
        <w:t xml:space="preserve"> bra</w:t>
      </w:r>
      <w:r w:rsidR="00B755E1">
        <w:rPr>
          <w:rFonts w:ascii="Times New Roman" w:hAnsi="Times New Roman"/>
          <w:sz w:val="24"/>
          <w:szCs w:val="24"/>
        </w:rPr>
        <w:t>ki</w:t>
      </w:r>
      <w:r>
        <w:rPr>
          <w:rFonts w:ascii="Times New Roman" w:hAnsi="Times New Roman"/>
          <w:sz w:val="24"/>
          <w:szCs w:val="24"/>
        </w:rPr>
        <w:t xml:space="preserve"> w dostarczonej dokumentacji,</w:t>
      </w:r>
    </w:p>
    <w:p w14:paraId="7BA546A2" w14:textId="719CA133" w:rsidR="001E5FC9" w:rsidRPr="001469D2" w:rsidRDefault="00B755E1" w:rsidP="002925F9">
      <w:pPr>
        <w:numPr>
          <w:ilvl w:val="0"/>
          <w:numId w:val="7"/>
        </w:numPr>
        <w:suppressAutoHyphens/>
        <w:spacing w:after="0" w:line="240" w:lineRule="auto"/>
        <w:ind w:left="720"/>
        <w:jc w:val="both"/>
        <w:rPr>
          <w:rFonts w:ascii="Times New Roman" w:hAnsi="Times New Roman"/>
          <w:sz w:val="24"/>
          <w:szCs w:val="24"/>
        </w:rPr>
      </w:pPr>
      <w:r>
        <w:rPr>
          <w:rFonts w:ascii="Times New Roman" w:hAnsi="Times New Roman"/>
          <w:sz w:val="24"/>
          <w:szCs w:val="24"/>
        </w:rPr>
        <w:t>aktualizować dokumentację</w:t>
      </w:r>
      <w:r w:rsidR="001E5FC9" w:rsidRPr="001469D2">
        <w:rPr>
          <w:rFonts w:ascii="Times New Roman" w:hAnsi="Times New Roman"/>
          <w:sz w:val="24"/>
          <w:szCs w:val="24"/>
        </w:rPr>
        <w:t xml:space="preserve"> </w:t>
      </w:r>
      <w:r w:rsidR="001E5FC9">
        <w:rPr>
          <w:rFonts w:ascii="Times New Roman" w:hAnsi="Times New Roman"/>
          <w:sz w:val="24"/>
          <w:szCs w:val="24"/>
        </w:rPr>
        <w:t>S</w:t>
      </w:r>
      <w:r w:rsidR="001E5FC9" w:rsidRPr="001469D2">
        <w:rPr>
          <w:rFonts w:ascii="Times New Roman" w:hAnsi="Times New Roman"/>
          <w:sz w:val="24"/>
          <w:szCs w:val="24"/>
        </w:rPr>
        <w:t>ystemów (użytkowni</w:t>
      </w:r>
      <w:r w:rsidR="005E773F">
        <w:rPr>
          <w:rFonts w:ascii="Times New Roman" w:hAnsi="Times New Roman"/>
          <w:sz w:val="24"/>
          <w:szCs w:val="24"/>
        </w:rPr>
        <w:t>ka, administratora oraz wszelką</w:t>
      </w:r>
      <w:r w:rsidR="001E5FC9" w:rsidRPr="001469D2">
        <w:rPr>
          <w:rFonts w:ascii="Times New Roman" w:hAnsi="Times New Roman"/>
          <w:sz w:val="24"/>
          <w:szCs w:val="24"/>
        </w:rPr>
        <w:t xml:space="preserve"> dokumentacj</w:t>
      </w:r>
      <w:r w:rsidR="005E773F">
        <w:rPr>
          <w:rFonts w:ascii="Times New Roman" w:hAnsi="Times New Roman"/>
          <w:sz w:val="24"/>
          <w:szCs w:val="24"/>
        </w:rPr>
        <w:t>ę niezbędną</w:t>
      </w:r>
      <w:r w:rsidR="001E5FC9" w:rsidRPr="001469D2">
        <w:rPr>
          <w:rFonts w:ascii="Times New Roman" w:hAnsi="Times New Roman"/>
          <w:sz w:val="24"/>
          <w:szCs w:val="24"/>
        </w:rPr>
        <w:t xml:space="preserve"> do zarządzania ww. </w:t>
      </w:r>
      <w:r w:rsidR="001E5FC9">
        <w:rPr>
          <w:rFonts w:ascii="Times New Roman" w:hAnsi="Times New Roman"/>
          <w:sz w:val="24"/>
          <w:szCs w:val="24"/>
        </w:rPr>
        <w:t>S</w:t>
      </w:r>
      <w:r w:rsidR="001E5FC9" w:rsidRPr="001469D2">
        <w:rPr>
          <w:rFonts w:ascii="Times New Roman" w:hAnsi="Times New Roman"/>
          <w:sz w:val="24"/>
          <w:szCs w:val="24"/>
        </w:rPr>
        <w:t xml:space="preserve">ystemami), </w:t>
      </w:r>
    </w:p>
    <w:p w14:paraId="25B01860" w14:textId="5349A811" w:rsidR="00D26BF9" w:rsidRDefault="00D26BF9" w:rsidP="002925F9">
      <w:pPr>
        <w:numPr>
          <w:ilvl w:val="0"/>
          <w:numId w:val="7"/>
        </w:numPr>
        <w:suppressAutoHyphens/>
        <w:spacing w:after="0" w:line="240" w:lineRule="auto"/>
        <w:ind w:left="720"/>
        <w:jc w:val="both"/>
        <w:rPr>
          <w:rFonts w:ascii="Times New Roman" w:hAnsi="Times New Roman"/>
          <w:sz w:val="24"/>
          <w:szCs w:val="24"/>
        </w:rPr>
      </w:pPr>
      <w:r w:rsidRPr="001469D2">
        <w:rPr>
          <w:rFonts w:ascii="Times New Roman" w:hAnsi="Times New Roman"/>
          <w:sz w:val="24"/>
          <w:szCs w:val="24"/>
        </w:rPr>
        <w:t>prowadzić statystyki i przekazywać raporty w zakresie udzielanego</w:t>
      </w:r>
      <w:r w:rsidR="0001261E">
        <w:rPr>
          <w:rFonts w:ascii="Times New Roman" w:hAnsi="Times New Roman"/>
          <w:sz w:val="24"/>
          <w:szCs w:val="24"/>
        </w:rPr>
        <w:t xml:space="preserve"> wsparcia.</w:t>
      </w:r>
    </w:p>
    <w:p w14:paraId="5BE14607" w14:textId="41B16754" w:rsidR="000924C2" w:rsidRPr="00A6130F" w:rsidRDefault="00A6130F" w:rsidP="00A6130F">
      <w:pPr>
        <w:numPr>
          <w:ilvl w:val="0"/>
          <w:numId w:val="7"/>
        </w:numPr>
        <w:suppressAutoHyphens/>
        <w:spacing w:after="0" w:line="240" w:lineRule="auto"/>
        <w:ind w:left="720"/>
        <w:jc w:val="both"/>
        <w:rPr>
          <w:rFonts w:ascii="Times New Roman" w:hAnsi="Times New Roman"/>
          <w:color w:val="000000" w:themeColor="text1"/>
          <w:sz w:val="24"/>
          <w:szCs w:val="24"/>
        </w:rPr>
      </w:pPr>
      <w:r w:rsidRPr="00936C92">
        <w:rPr>
          <w:rFonts w:ascii="Times New Roman" w:hAnsi="Times New Roman"/>
          <w:color w:val="000000" w:themeColor="text1"/>
          <w:sz w:val="24"/>
          <w:szCs w:val="24"/>
        </w:rPr>
        <w:t>w uzgodnieniu z Wykonawcą dopuszcza wykorzystywanie Systemu Obsługi Zgłoszeń  dostarczonego przez Wykonawcę.</w:t>
      </w:r>
    </w:p>
    <w:p w14:paraId="3C6164F2" w14:textId="77777777" w:rsidR="007C7D4D" w:rsidRDefault="007C7D4D" w:rsidP="007C7D4D">
      <w:pPr>
        <w:suppressAutoHyphens/>
        <w:spacing w:after="0" w:line="240" w:lineRule="auto"/>
        <w:jc w:val="both"/>
        <w:rPr>
          <w:rFonts w:ascii="Times New Roman" w:hAnsi="Times New Roman"/>
          <w:sz w:val="24"/>
          <w:szCs w:val="24"/>
        </w:rPr>
      </w:pPr>
    </w:p>
    <w:p w14:paraId="7F6A6443" w14:textId="77777777" w:rsidR="007C7D4D" w:rsidRDefault="007C7D4D" w:rsidP="007C7D4D">
      <w:pPr>
        <w:numPr>
          <w:ilvl w:val="1"/>
          <w:numId w:val="2"/>
        </w:numPr>
        <w:suppressAutoHyphens/>
        <w:spacing w:after="0" w:line="240" w:lineRule="auto"/>
        <w:ind w:left="567"/>
        <w:jc w:val="both"/>
        <w:rPr>
          <w:rFonts w:ascii="Times New Roman" w:hAnsi="Times New Roman"/>
          <w:b/>
          <w:sz w:val="24"/>
          <w:szCs w:val="24"/>
        </w:rPr>
      </w:pPr>
      <w:r w:rsidRPr="00910081">
        <w:rPr>
          <w:rFonts w:ascii="Times New Roman" w:hAnsi="Times New Roman"/>
          <w:b/>
          <w:sz w:val="24"/>
          <w:szCs w:val="24"/>
        </w:rPr>
        <w:t>Klasyfikowanie, diagnozowanie</w:t>
      </w:r>
      <w:r>
        <w:rPr>
          <w:rFonts w:ascii="Times New Roman" w:hAnsi="Times New Roman"/>
          <w:b/>
          <w:sz w:val="24"/>
          <w:szCs w:val="24"/>
        </w:rPr>
        <w:t xml:space="preserve"> o</w:t>
      </w:r>
      <w:r w:rsidRPr="00910081">
        <w:rPr>
          <w:rFonts w:ascii="Times New Roman" w:hAnsi="Times New Roman"/>
          <w:b/>
          <w:sz w:val="24"/>
          <w:szCs w:val="24"/>
        </w:rPr>
        <w:t>raz rozwiązywanie błędów zgłaszanych przez Administratorów Systemów:</w:t>
      </w:r>
    </w:p>
    <w:p w14:paraId="2F956211" w14:textId="77777777" w:rsidR="007C7D4D" w:rsidRDefault="007C7D4D" w:rsidP="00895531">
      <w:pPr>
        <w:numPr>
          <w:ilvl w:val="2"/>
          <w:numId w:val="37"/>
        </w:numPr>
        <w:suppressAutoHyphens/>
        <w:spacing w:after="0" w:line="240" w:lineRule="auto"/>
        <w:ind w:left="709"/>
        <w:jc w:val="both"/>
        <w:rPr>
          <w:rFonts w:ascii="Times New Roman" w:hAnsi="Times New Roman"/>
          <w:b/>
          <w:sz w:val="24"/>
          <w:szCs w:val="24"/>
        </w:rPr>
      </w:pPr>
      <w:r w:rsidRPr="00910081">
        <w:rPr>
          <w:rFonts w:ascii="Times New Roman" w:hAnsi="Times New Roman"/>
          <w:sz w:val="24"/>
          <w:szCs w:val="24"/>
        </w:rPr>
        <w:t>Fakt wystąpienia błędu, oraz jego ewentualną charakterystykę, ocenia się zawsze w odniesieniu do ostatni</w:t>
      </w:r>
      <w:r>
        <w:rPr>
          <w:rFonts w:ascii="Times New Roman" w:hAnsi="Times New Roman"/>
          <w:sz w:val="24"/>
          <w:szCs w:val="24"/>
        </w:rPr>
        <w:t>ej wersji opisu funkcjonalnego S</w:t>
      </w:r>
      <w:r w:rsidRPr="00910081">
        <w:rPr>
          <w:rFonts w:ascii="Times New Roman" w:hAnsi="Times New Roman"/>
          <w:sz w:val="24"/>
          <w:szCs w:val="24"/>
        </w:rPr>
        <w:t>ystemów, uzgodnionej pomiędzy Zamawiającym a Wykonawcą.</w:t>
      </w:r>
    </w:p>
    <w:p w14:paraId="10DFE63E" w14:textId="77777777" w:rsidR="007C7D4D" w:rsidRDefault="007C7D4D" w:rsidP="00895531">
      <w:pPr>
        <w:numPr>
          <w:ilvl w:val="2"/>
          <w:numId w:val="37"/>
        </w:numPr>
        <w:suppressAutoHyphens/>
        <w:spacing w:after="0" w:line="240" w:lineRule="auto"/>
        <w:ind w:left="709"/>
        <w:jc w:val="both"/>
        <w:rPr>
          <w:rFonts w:ascii="Times New Roman" w:hAnsi="Times New Roman"/>
          <w:b/>
          <w:sz w:val="24"/>
          <w:szCs w:val="24"/>
        </w:rPr>
      </w:pPr>
      <w:r w:rsidRPr="00910081">
        <w:rPr>
          <w:rFonts w:ascii="Times New Roman" w:hAnsi="Times New Roman"/>
          <w:sz w:val="24"/>
          <w:szCs w:val="24"/>
        </w:rPr>
        <w:t>Przez rozwiązanie błędu lub ostateczne rozwiązanie błędu, rozumie się wdrożenie działań, dzięki którym dany błąd przestaje występować podczas zgodnego z przeznaczeniem korzystania z funkcji systemów.</w:t>
      </w:r>
    </w:p>
    <w:p w14:paraId="7890979C" w14:textId="77777777" w:rsidR="007C7D4D" w:rsidRDefault="007C7D4D" w:rsidP="00895531">
      <w:pPr>
        <w:numPr>
          <w:ilvl w:val="2"/>
          <w:numId w:val="37"/>
        </w:numPr>
        <w:suppressAutoHyphens/>
        <w:spacing w:after="0" w:line="240" w:lineRule="auto"/>
        <w:ind w:left="709"/>
        <w:jc w:val="both"/>
        <w:rPr>
          <w:rFonts w:ascii="Times New Roman" w:hAnsi="Times New Roman"/>
          <w:b/>
          <w:sz w:val="24"/>
          <w:szCs w:val="24"/>
        </w:rPr>
      </w:pPr>
      <w:r w:rsidRPr="00D56E83">
        <w:rPr>
          <w:rFonts w:ascii="Times New Roman" w:hAnsi="Times New Roman"/>
          <w:color w:val="000000" w:themeColor="text1"/>
          <w:sz w:val="24"/>
          <w:szCs w:val="24"/>
        </w:rPr>
        <w:t xml:space="preserve">Przez obejście błędu rozumie się przekazanie do wiadomości Zamawiającego lub Administratora Systemu szczegółowego opisu </w:t>
      </w:r>
      <w:r w:rsidRPr="00DE0436">
        <w:rPr>
          <w:rFonts w:ascii="Times New Roman" w:hAnsi="Times New Roman"/>
          <w:sz w:val="24"/>
          <w:szCs w:val="24"/>
        </w:rPr>
        <w:t xml:space="preserve">działań, dzięki którym procedury użycia </w:t>
      </w:r>
      <w:r>
        <w:rPr>
          <w:rFonts w:ascii="Times New Roman" w:hAnsi="Times New Roman"/>
          <w:sz w:val="24"/>
          <w:szCs w:val="24"/>
        </w:rPr>
        <w:t>S</w:t>
      </w:r>
      <w:r w:rsidRPr="00DE0436">
        <w:rPr>
          <w:rFonts w:ascii="Times New Roman" w:hAnsi="Times New Roman"/>
          <w:sz w:val="24"/>
          <w:szCs w:val="24"/>
        </w:rPr>
        <w:t>ystemów, będące normalnie pod wpływem danego błędu, mogą zostać przeprowadzone w sposób wykluczający powstanie lub wpływ tego błędu.</w:t>
      </w:r>
    </w:p>
    <w:p w14:paraId="5E1539A0" w14:textId="77777777" w:rsidR="007C7D4D" w:rsidRPr="0052359E" w:rsidRDefault="007C7D4D" w:rsidP="00895531">
      <w:pPr>
        <w:numPr>
          <w:ilvl w:val="2"/>
          <w:numId w:val="37"/>
        </w:numPr>
        <w:suppressAutoHyphens/>
        <w:spacing w:after="0" w:line="240" w:lineRule="auto"/>
        <w:ind w:left="709"/>
        <w:jc w:val="both"/>
        <w:rPr>
          <w:rFonts w:ascii="Times New Roman" w:hAnsi="Times New Roman"/>
          <w:b/>
          <w:color w:val="000000" w:themeColor="text1"/>
          <w:sz w:val="24"/>
          <w:szCs w:val="24"/>
        </w:rPr>
      </w:pPr>
      <w:r w:rsidRPr="00DE0436">
        <w:rPr>
          <w:rFonts w:ascii="Times New Roman" w:hAnsi="Times New Roman"/>
          <w:sz w:val="24"/>
          <w:szCs w:val="24"/>
        </w:rPr>
        <w:t xml:space="preserve">Błędy dotyczące systemów muszą być klasyfikowane według stopnia ich wpływu na </w:t>
      </w:r>
      <w:r w:rsidRPr="0052359E">
        <w:rPr>
          <w:rFonts w:ascii="Times New Roman" w:hAnsi="Times New Roman"/>
          <w:color w:val="000000" w:themeColor="text1"/>
          <w:sz w:val="24"/>
          <w:szCs w:val="24"/>
        </w:rPr>
        <w:t>dostępność funkcji systemów, klasyfikacji błędów dokonuje Zamawiający, jako:</w:t>
      </w:r>
    </w:p>
    <w:p w14:paraId="6F509600" w14:textId="77777777" w:rsidR="007C7D4D" w:rsidRPr="0052359E" w:rsidRDefault="007C7D4D" w:rsidP="00351ED2">
      <w:pPr>
        <w:pStyle w:val="Akapitzlist"/>
        <w:numPr>
          <w:ilvl w:val="0"/>
          <w:numId w:val="25"/>
        </w:numPr>
        <w:spacing w:after="0" w:line="240" w:lineRule="auto"/>
        <w:ind w:left="1134"/>
        <w:jc w:val="both"/>
        <w:rPr>
          <w:rFonts w:ascii="Times New Roman" w:hAnsi="Times New Roman"/>
          <w:color w:val="000000" w:themeColor="text1"/>
          <w:sz w:val="24"/>
          <w:szCs w:val="24"/>
        </w:rPr>
      </w:pPr>
      <w:r w:rsidRPr="0052359E">
        <w:rPr>
          <w:rFonts w:ascii="Times New Roman" w:hAnsi="Times New Roman"/>
          <w:b/>
          <w:color w:val="000000" w:themeColor="text1"/>
          <w:sz w:val="24"/>
          <w:szCs w:val="24"/>
        </w:rPr>
        <w:t>Błędy krytyczne</w:t>
      </w:r>
      <w:r w:rsidRPr="0052359E">
        <w:rPr>
          <w:rFonts w:ascii="Times New Roman" w:hAnsi="Times New Roman"/>
          <w:color w:val="000000" w:themeColor="text1"/>
          <w:sz w:val="24"/>
          <w:szCs w:val="24"/>
        </w:rPr>
        <w:t>, tzn. takie błędy, które mają kluczowe znaczenie dla działania oprogramowania tj. powodują całkowitą niedostępność funkcjonalności Systemu lub jej krytycznej części, uniemożliwiają wykonywanie pracy lub dochowanie terminów realizacji zadań.</w:t>
      </w:r>
    </w:p>
    <w:p w14:paraId="019766E7" w14:textId="77777777" w:rsidR="007C7D4D" w:rsidRPr="0052359E" w:rsidRDefault="007C7D4D" w:rsidP="00351ED2">
      <w:pPr>
        <w:pStyle w:val="Akapitzlist"/>
        <w:numPr>
          <w:ilvl w:val="0"/>
          <w:numId w:val="25"/>
        </w:numPr>
        <w:spacing w:after="0" w:line="240" w:lineRule="auto"/>
        <w:ind w:left="1134"/>
        <w:jc w:val="both"/>
        <w:rPr>
          <w:rFonts w:ascii="Times New Roman" w:hAnsi="Times New Roman"/>
          <w:color w:val="000000" w:themeColor="text1"/>
          <w:sz w:val="24"/>
          <w:szCs w:val="24"/>
        </w:rPr>
      </w:pPr>
      <w:r w:rsidRPr="0052359E">
        <w:rPr>
          <w:rFonts w:ascii="Times New Roman" w:hAnsi="Times New Roman"/>
          <w:b/>
          <w:color w:val="000000" w:themeColor="text1"/>
          <w:sz w:val="24"/>
          <w:szCs w:val="24"/>
        </w:rPr>
        <w:t>Błędy poważne</w:t>
      </w:r>
      <w:r w:rsidRPr="0052359E">
        <w:rPr>
          <w:rFonts w:ascii="Times New Roman" w:hAnsi="Times New Roman"/>
          <w:color w:val="000000" w:themeColor="text1"/>
          <w:sz w:val="24"/>
          <w:szCs w:val="24"/>
        </w:rPr>
        <w:t xml:space="preserve">, tzn. takie błędy, które nie kwalifikują się jako błędy krytyczne, natomiast powodują uciążliwość w korzystaniu z niektórych funkcji Systemu, uniemożliwiają lub znacznie utrudniają wykonanie poszczególnych czynności, powodują, że eksploatacja staje się ograniczona (np. problemy z wydajnością,  przeprowadzenie określonych operacji w systemie jest uciążliwe). </w:t>
      </w:r>
    </w:p>
    <w:p w14:paraId="28536AC9" w14:textId="77777777" w:rsidR="007C7D4D" w:rsidRPr="0052359E" w:rsidRDefault="007C7D4D" w:rsidP="00351ED2">
      <w:pPr>
        <w:pStyle w:val="Akapitzlist"/>
        <w:numPr>
          <w:ilvl w:val="0"/>
          <w:numId w:val="25"/>
        </w:numPr>
        <w:spacing w:after="0" w:line="240" w:lineRule="auto"/>
        <w:ind w:left="1134"/>
        <w:jc w:val="both"/>
        <w:rPr>
          <w:rFonts w:ascii="Times New Roman" w:hAnsi="Times New Roman"/>
          <w:color w:val="000000" w:themeColor="text1"/>
          <w:sz w:val="24"/>
          <w:szCs w:val="24"/>
        </w:rPr>
      </w:pPr>
      <w:r w:rsidRPr="0052359E">
        <w:rPr>
          <w:rFonts w:ascii="Times New Roman" w:hAnsi="Times New Roman"/>
          <w:b/>
          <w:color w:val="000000" w:themeColor="text1"/>
          <w:sz w:val="24"/>
          <w:szCs w:val="24"/>
        </w:rPr>
        <w:t>Pozostałe błędy</w:t>
      </w:r>
      <w:r w:rsidRPr="0052359E">
        <w:rPr>
          <w:rFonts w:ascii="Times New Roman" w:hAnsi="Times New Roman"/>
          <w:color w:val="000000" w:themeColor="text1"/>
          <w:sz w:val="24"/>
          <w:szCs w:val="24"/>
        </w:rPr>
        <w:t xml:space="preserve">, tzn. takie błędy, przy których oprogramowanie funkcjonuje w sposób niepoprawny i niezgodny z oczekiwaniami Zamawiającego. </w:t>
      </w:r>
    </w:p>
    <w:p w14:paraId="233463B5" w14:textId="77777777" w:rsidR="007C7D4D" w:rsidRPr="0088269C" w:rsidRDefault="007C7D4D" w:rsidP="007C7D4D">
      <w:pPr>
        <w:pStyle w:val="Akapitzlist"/>
        <w:numPr>
          <w:ilvl w:val="2"/>
          <w:numId w:val="37"/>
        </w:numPr>
        <w:spacing w:after="0" w:line="240" w:lineRule="auto"/>
        <w:ind w:left="709"/>
        <w:jc w:val="both"/>
        <w:rPr>
          <w:rFonts w:ascii="Times New Roman" w:hAnsi="Times New Roman"/>
          <w:b/>
          <w:sz w:val="24"/>
          <w:szCs w:val="24"/>
        </w:rPr>
      </w:pPr>
      <w:r w:rsidRPr="0088269C">
        <w:rPr>
          <w:rFonts w:ascii="Times New Roman" w:hAnsi="Times New Roman"/>
          <w:sz w:val="24"/>
          <w:szCs w:val="24"/>
        </w:rPr>
        <w:t>Maksymalne wartości parametrów czasowych opisujących reakcję serwisową Wykonawcy w przypadku wystąpienia poszczególnych kategorii błędów systemów mogą wynosić, co najwyżej:</w:t>
      </w:r>
    </w:p>
    <w:p w14:paraId="2BE1EF0F" w14:textId="77777777" w:rsidR="007C7D4D" w:rsidRPr="003240EA" w:rsidRDefault="007C7D4D" w:rsidP="007C7D4D">
      <w:pPr>
        <w:pStyle w:val="Akapitzlist"/>
        <w:numPr>
          <w:ilvl w:val="0"/>
          <w:numId w:val="26"/>
        </w:numPr>
        <w:spacing w:after="0" w:line="240" w:lineRule="auto"/>
        <w:jc w:val="both"/>
        <w:rPr>
          <w:rFonts w:ascii="Times New Roman" w:hAnsi="Times New Roman"/>
          <w:color w:val="000000" w:themeColor="text1"/>
          <w:sz w:val="24"/>
          <w:szCs w:val="24"/>
        </w:rPr>
      </w:pPr>
      <w:r w:rsidRPr="00DE0436">
        <w:rPr>
          <w:rFonts w:ascii="Times New Roman" w:hAnsi="Times New Roman"/>
          <w:sz w:val="24"/>
          <w:szCs w:val="24"/>
        </w:rPr>
        <w:t xml:space="preserve">Dla błędów </w:t>
      </w:r>
      <w:r w:rsidRPr="003240EA">
        <w:rPr>
          <w:rFonts w:ascii="Times New Roman" w:hAnsi="Times New Roman"/>
          <w:b/>
          <w:color w:val="000000" w:themeColor="text1"/>
          <w:sz w:val="24"/>
          <w:szCs w:val="24"/>
        </w:rPr>
        <w:t>krytycznych</w:t>
      </w:r>
      <w:r w:rsidRPr="003240EA">
        <w:rPr>
          <w:rFonts w:ascii="Times New Roman" w:hAnsi="Times New Roman"/>
          <w:color w:val="000000" w:themeColor="text1"/>
          <w:sz w:val="24"/>
          <w:szCs w:val="24"/>
        </w:rPr>
        <w:t xml:space="preserve"> – reakcja w ciągu 1 godziny, przywrócenie funkcjonowania systemu (rozwiązanie lub obejście błędu) </w:t>
      </w:r>
      <w:r w:rsidRPr="008C7946">
        <w:rPr>
          <w:rFonts w:ascii="Times New Roman" w:hAnsi="Times New Roman"/>
          <w:b/>
          <w:color w:val="000000" w:themeColor="text1"/>
          <w:sz w:val="24"/>
          <w:szCs w:val="24"/>
        </w:rPr>
        <w:t>w ciągu 4 godzin</w:t>
      </w:r>
      <w:r w:rsidRPr="003240EA">
        <w:rPr>
          <w:rFonts w:ascii="Times New Roman" w:hAnsi="Times New Roman"/>
          <w:color w:val="000000" w:themeColor="text1"/>
          <w:sz w:val="24"/>
          <w:szCs w:val="24"/>
        </w:rPr>
        <w:t xml:space="preserve"> od </w:t>
      </w:r>
      <w:r w:rsidRPr="003240EA">
        <w:rPr>
          <w:rFonts w:ascii="Times New Roman" w:hAnsi="Times New Roman"/>
          <w:color w:val="000000" w:themeColor="text1"/>
          <w:sz w:val="24"/>
          <w:szCs w:val="24"/>
        </w:rPr>
        <w:lastRenderedPageBreak/>
        <w:t xml:space="preserve">przyjęcia zgłoszenia błędu, ostateczne rozwiązanie problemu </w:t>
      </w:r>
      <w:r w:rsidRPr="008C7946">
        <w:rPr>
          <w:rFonts w:ascii="Times New Roman" w:hAnsi="Times New Roman"/>
          <w:b/>
          <w:color w:val="000000" w:themeColor="text1"/>
          <w:sz w:val="24"/>
          <w:szCs w:val="24"/>
        </w:rPr>
        <w:t>w ciągu 2 dni</w:t>
      </w:r>
      <w:r w:rsidRPr="003240EA">
        <w:rPr>
          <w:rFonts w:ascii="Times New Roman" w:hAnsi="Times New Roman"/>
          <w:color w:val="000000" w:themeColor="text1"/>
          <w:sz w:val="24"/>
          <w:szCs w:val="24"/>
        </w:rPr>
        <w:t xml:space="preserve"> od zgłoszenia błędu (przez godziny rozumie się godziny zegarowe niezależnie od godzin pracy Zamawiającego oraz  od tego, czy jest to dzień roboczy, czy nie).</w:t>
      </w:r>
    </w:p>
    <w:p w14:paraId="159CDB8B" w14:textId="77777777" w:rsidR="007C7D4D" w:rsidRPr="003240EA" w:rsidRDefault="007C7D4D" w:rsidP="007C7D4D">
      <w:pPr>
        <w:pStyle w:val="Akapitzlist"/>
        <w:numPr>
          <w:ilvl w:val="0"/>
          <w:numId w:val="26"/>
        </w:numPr>
        <w:spacing w:after="0" w:line="240" w:lineRule="auto"/>
        <w:jc w:val="both"/>
        <w:rPr>
          <w:rFonts w:ascii="Times New Roman" w:hAnsi="Times New Roman"/>
          <w:color w:val="000000" w:themeColor="text1"/>
          <w:sz w:val="24"/>
          <w:szCs w:val="24"/>
        </w:rPr>
      </w:pPr>
      <w:r w:rsidRPr="003240EA">
        <w:rPr>
          <w:rFonts w:ascii="Times New Roman" w:hAnsi="Times New Roman"/>
          <w:color w:val="000000" w:themeColor="text1"/>
          <w:sz w:val="24"/>
          <w:szCs w:val="24"/>
        </w:rPr>
        <w:t xml:space="preserve">Dla błędów </w:t>
      </w:r>
      <w:r w:rsidRPr="003240EA">
        <w:rPr>
          <w:rFonts w:ascii="Times New Roman" w:hAnsi="Times New Roman"/>
          <w:b/>
          <w:color w:val="000000" w:themeColor="text1"/>
          <w:sz w:val="24"/>
          <w:szCs w:val="24"/>
        </w:rPr>
        <w:t>poważnych</w:t>
      </w:r>
      <w:r w:rsidRPr="003240EA">
        <w:rPr>
          <w:rFonts w:ascii="Times New Roman" w:hAnsi="Times New Roman"/>
          <w:color w:val="000000" w:themeColor="text1"/>
          <w:sz w:val="24"/>
          <w:szCs w:val="24"/>
        </w:rPr>
        <w:t xml:space="preserve"> – reakcja w ciągu 2 godzin, przywrócenie pełnej funkcjonalności systemu (rozwiązanie lub obejście błędu) </w:t>
      </w:r>
      <w:r w:rsidRPr="008C7946">
        <w:rPr>
          <w:rFonts w:ascii="Times New Roman" w:hAnsi="Times New Roman"/>
          <w:b/>
          <w:color w:val="000000" w:themeColor="text1"/>
          <w:sz w:val="24"/>
          <w:szCs w:val="24"/>
        </w:rPr>
        <w:t>w ciągu 24 godzin</w:t>
      </w:r>
      <w:r w:rsidRPr="003240EA">
        <w:rPr>
          <w:rFonts w:ascii="Times New Roman" w:hAnsi="Times New Roman"/>
          <w:color w:val="000000" w:themeColor="text1"/>
          <w:sz w:val="24"/>
          <w:szCs w:val="24"/>
        </w:rPr>
        <w:t xml:space="preserve"> od przyjęcia zgłoszenia błędu, ostateczne rozwiązanie problemu </w:t>
      </w:r>
      <w:r w:rsidRPr="008C7946">
        <w:rPr>
          <w:rFonts w:ascii="Times New Roman" w:hAnsi="Times New Roman"/>
          <w:b/>
          <w:color w:val="000000" w:themeColor="text1"/>
          <w:sz w:val="24"/>
          <w:szCs w:val="24"/>
        </w:rPr>
        <w:t>w ciągu 5 dni</w:t>
      </w:r>
      <w:r w:rsidRPr="003240EA">
        <w:rPr>
          <w:rFonts w:ascii="Times New Roman" w:hAnsi="Times New Roman"/>
          <w:color w:val="000000" w:themeColor="text1"/>
          <w:sz w:val="24"/>
          <w:szCs w:val="24"/>
        </w:rPr>
        <w:t xml:space="preserve"> od zgłoszenia błędu.</w:t>
      </w:r>
    </w:p>
    <w:p w14:paraId="3D9F3176" w14:textId="77777777" w:rsidR="007C7D4D" w:rsidRPr="003240EA" w:rsidRDefault="007C7D4D" w:rsidP="007C7D4D">
      <w:pPr>
        <w:pStyle w:val="Akapitzlist"/>
        <w:numPr>
          <w:ilvl w:val="0"/>
          <w:numId w:val="26"/>
        </w:numPr>
        <w:spacing w:after="0" w:line="240" w:lineRule="auto"/>
        <w:jc w:val="both"/>
        <w:rPr>
          <w:rFonts w:ascii="Times New Roman" w:hAnsi="Times New Roman"/>
          <w:color w:val="000000" w:themeColor="text1"/>
          <w:sz w:val="24"/>
          <w:szCs w:val="24"/>
        </w:rPr>
      </w:pPr>
      <w:r w:rsidRPr="003240EA">
        <w:rPr>
          <w:rFonts w:ascii="Times New Roman" w:hAnsi="Times New Roman"/>
          <w:color w:val="000000" w:themeColor="text1"/>
          <w:sz w:val="24"/>
          <w:szCs w:val="24"/>
        </w:rPr>
        <w:t xml:space="preserve">Dla </w:t>
      </w:r>
      <w:r w:rsidRPr="003240EA">
        <w:rPr>
          <w:rFonts w:ascii="Times New Roman" w:hAnsi="Times New Roman"/>
          <w:b/>
          <w:color w:val="000000" w:themeColor="text1"/>
          <w:sz w:val="24"/>
          <w:szCs w:val="24"/>
        </w:rPr>
        <w:t>pozostałych</w:t>
      </w:r>
      <w:r w:rsidRPr="003240EA">
        <w:rPr>
          <w:rFonts w:ascii="Times New Roman" w:hAnsi="Times New Roman"/>
          <w:color w:val="000000" w:themeColor="text1"/>
          <w:sz w:val="24"/>
          <w:szCs w:val="24"/>
        </w:rPr>
        <w:t xml:space="preserve"> błędów – reakcja w ciągu 4 godzin, przywrócenie pełnej funkcjonalności systemu (rozwiązanie lub obejście błędu) </w:t>
      </w:r>
      <w:r w:rsidRPr="008C7946">
        <w:rPr>
          <w:rFonts w:ascii="Times New Roman" w:hAnsi="Times New Roman"/>
          <w:b/>
          <w:color w:val="000000" w:themeColor="text1"/>
          <w:sz w:val="24"/>
          <w:szCs w:val="24"/>
        </w:rPr>
        <w:t>w ciągu 5 dni</w:t>
      </w:r>
      <w:r w:rsidRPr="003240EA">
        <w:rPr>
          <w:rFonts w:ascii="Times New Roman" w:hAnsi="Times New Roman"/>
          <w:color w:val="000000" w:themeColor="text1"/>
          <w:sz w:val="24"/>
          <w:szCs w:val="24"/>
        </w:rPr>
        <w:t xml:space="preserve"> od przyjęcia zgłoszenia błędu, ostateczne rozwiązanie problemu </w:t>
      </w:r>
      <w:r w:rsidRPr="008C7946">
        <w:rPr>
          <w:rFonts w:ascii="Times New Roman" w:hAnsi="Times New Roman"/>
          <w:b/>
          <w:color w:val="000000" w:themeColor="text1"/>
          <w:sz w:val="24"/>
          <w:szCs w:val="24"/>
        </w:rPr>
        <w:t>w ciągu 30 dni</w:t>
      </w:r>
      <w:r w:rsidRPr="003240EA">
        <w:rPr>
          <w:rFonts w:ascii="Times New Roman" w:hAnsi="Times New Roman"/>
          <w:color w:val="000000" w:themeColor="text1"/>
          <w:sz w:val="24"/>
          <w:szCs w:val="24"/>
        </w:rPr>
        <w:t xml:space="preserve"> od zgłoszenia błędu.</w:t>
      </w:r>
    </w:p>
    <w:p w14:paraId="1F39426A" w14:textId="77777777" w:rsidR="007C7D4D" w:rsidRPr="003240EA" w:rsidRDefault="007C7D4D" w:rsidP="007C7D4D">
      <w:pPr>
        <w:pStyle w:val="Akapitzlist"/>
        <w:numPr>
          <w:ilvl w:val="0"/>
          <w:numId w:val="28"/>
        </w:numPr>
        <w:spacing w:after="0" w:line="240" w:lineRule="auto"/>
        <w:jc w:val="both"/>
        <w:rPr>
          <w:rFonts w:ascii="Times New Roman" w:hAnsi="Times New Roman"/>
          <w:vanish/>
          <w:color w:val="000000" w:themeColor="text1"/>
          <w:sz w:val="24"/>
          <w:szCs w:val="24"/>
        </w:rPr>
      </w:pPr>
    </w:p>
    <w:p w14:paraId="72B5A3B0" w14:textId="77777777" w:rsidR="007C7D4D" w:rsidRPr="003240EA" w:rsidRDefault="007C7D4D" w:rsidP="007C7D4D">
      <w:pPr>
        <w:pStyle w:val="Akapitzlist"/>
        <w:numPr>
          <w:ilvl w:val="0"/>
          <w:numId w:val="28"/>
        </w:numPr>
        <w:spacing w:after="0" w:line="240" w:lineRule="auto"/>
        <w:jc w:val="both"/>
        <w:rPr>
          <w:rFonts w:ascii="Times New Roman" w:hAnsi="Times New Roman"/>
          <w:vanish/>
          <w:color w:val="000000" w:themeColor="text1"/>
          <w:sz w:val="24"/>
          <w:szCs w:val="24"/>
        </w:rPr>
      </w:pPr>
    </w:p>
    <w:p w14:paraId="3D558635" w14:textId="77777777" w:rsidR="007C7D4D" w:rsidRPr="003240EA" w:rsidRDefault="007C7D4D" w:rsidP="007C7D4D">
      <w:pPr>
        <w:pStyle w:val="Akapitzlist"/>
        <w:numPr>
          <w:ilvl w:val="0"/>
          <w:numId w:val="28"/>
        </w:numPr>
        <w:spacing w:after="0" w:line="240" w:lineRule="auto"/>
        <w:jc w:val="both"/>
        <w:rPr>
          <w:rFonts w:ascii="Times New Roman" w:hAnsi="Times New Roman"/>
          <w:vanish/>
          <w:color w:val="000000" w:themeColor="text1"/>
          <w:sz w:val="24"/>
          <w:szCs w:val="24"/>
        </w:rPr>
      </w:pPr>
    </w:p>
    <w:p w14:paraId="150A6F0E" w14:textId="77777777" w:rsidR="007C7D4D" w:rsidRPr="003240EA" w:rsidRDefault="007C7D4D" w:rsidP="007C7D4D">
      <w:pPr>
        <w:pStyle w:val="Akapitzlist"/>
        <w:numPr>
          <w:ilvl w:val="1"/>
          <w:numId w:val="28"/>
        </w:numPr>
        <w:spacing w:after="0" w:line="240" w:lineRule="auto"/>
        <w:jc w:val="both"/>
        <w:rPr>
          <w:rFonts w:ascii="Times New Roman" w:hAnsi="Times New Roman"/>
          <w:vanish/>
          <w:color w:val="000000" w:themeColor="text1"/>
          <w:sz w:val="24"/>
          <w:szCs w:val="24"/>
        </w:rPr>
      </w:pPr>
    </w:p>
    <w:p w14:paraId="4C5330B8" w14:textId="77777777" w:rsidR="007C7D4D" w:rsidRPr="00A35FF8" w:rsidRDefault="007C7D4D" w:rsidP="00895531">
      <w:pPr>
        <w:pStyle w:val="Akapitzlist"/>
        <w:numPr>
          <w:ilvl w:val="2"/>
          <w:numId w:val="37"/>
        </w:numPr>
        <w:spacing w:after="0" w:line="240" w:lineRule="auto"/>
        <w:ind w:left="709"/>
        <w:jc w:val="both"/>
        <w:rPr>
          <w:rFonts w:ascii="Times New Roman" w:hAnsi="Times New Roman"/>
          <w:b/>
          <w:color w:val="000000" w:themeColor="text1"/>
          <w:sz w:val="24"/>
          <w:szCs w:val="24"/>
        </w:rPr>
      </w:pPr>
      <w:r w:rsidRPr="00A35FF8">
        <w:rPr>
          <w:rFonts w:ascii="Times New Roman" w:hAnsi="Times New Roman"/>
          <w:color w:val="000000" w:themeColor="text1"/>
          <w:sz w:val="24"/>
          <w:szCs w:val="24"/>
        </w:rPr>
        <w:t>Przez reakcję rozumie się dowolny sposób komunikacji ze strony przedstawiciela wykonawcy, potwierdzenie zgłoszenia oraz rozpoczęcie działań diagnostycznych.</w:t>
      </w:r>
    </w:p>
    <w:p w14:paraId="2E80EB5F" w14:textId="77777777" w:rsidR="007C7D4D" w:rsidRPr="003240EA" w:rsidRDefault="007C7D4D" w:rsidP="00895531">
      <w:pPr>
        <w:pStyle w:val="Akapitzlist"/>
        <w:numPr>
          <w:ilvl w:val="2"/>
          <w:numId w:val="37"/>
        </w:numPr>
        <w:spacing w:after="0" w:line="240" w:lineRule="auto"/>
        <w:ind w:left="709"/>
        <w:jc w:val="both"/>
        <w:rPr>
          <w:rFonts w:ascii="Times New Roman" w:hAnsi="Times New Roman"/>
          <w:b/>
          <w:color w:val="000000" w:themeColor="text1"/>
          <w:sz w:val="24"/>
          <w:szCs w:val="24"/>
        </w:rPr>
      </w:pPr>
      <w:r w:rsidRPr="003240EA">
        <w:rPr>
          <w:rFonts w:ascii="Times New Roman" w:hAnsi="Times New Roman"/>
          <w:color w:val="000000" w:themeColor="text1"/>
          <w:sz w:val="24"/>
          <w:szCs w:val="24"/>
        </w:rPr>
        <w:t>Gdy zgłoszenia dokonano poza godzinami pracy Zamawiającego, zgłoszenie traktowane jest jako przyjęte o godzinie 7:30 wraz z rozpoczęciem najbliższego dnia roboczego Zamawiającego (</w:t>
      </w:r>
      <w:r w:rsidRPr="003240EA">
        <w:rPr>
          <w:rFonts w:ascii="Times New Roman" w:hAnsi="Times New Roman"/>
          <w:b/>
          <w:color w:val="000000" w:themeColor="text1"/>
          <w:sz w:val="24"/>
          <w:szCs w:val="24"/>
        </w:rPr>
        <w:t xml:space="preserve">nie dotyczy błędów </w:t>
      </w:r>
      <w:r w:rsidRPr="003240EA">
        <w:rPr>
          <w:rFonts w:ascii="Times New Roman" w:hAnsi="Times New Roman"/>
          <w:b/>
          <w:color w:val="000000" w:themeColor="text1"/>
          <w:sz w:val="24"/>
          <w:szCs w:val="24"/>
          <w:u w:val="single"/>
        </w:rPr>
        <w:t>krytycznych</w:t>
      </w:r>
      <w:r w:rsidRPr="003240EA">
        <w:rPr>
          <w:rFonts w:ascii="Times New Roman" w:hAnsi="Times New Roman"/>
          <w:color w:val="000000" w:themeColor="text1"/>
          <w:sz w:val="24"/>
          <w:szCs w:val="24"/>
        </w:rPr>
        <w:t xml:space="preserve">). </w:t>
      </w:r>
    </w:p>
    <w:p w14:paraId="22D25DE6" w14:textId="77777777" w:rsidR="007C7D4D" w:rsidRPr="003240EA" w:rsidRDefault="007C7D4D" w:rsidP="00895531">
      <w:pPr>
        <w:pStyle w:val="Akapitzlist"/>
        <w:numPr>
          <w:ilvl w:val="2"/>
          <w:numId w:val="37"/>
        </w:numPr>
        <w:spacing w:after="0" w:line="240" w:lineRule="auto"/>
        <w:ind w:left="709"/>
        <w:jc w:val="both"/>
        <w:rPr>
          <w:rFonts w:ascii="Times New Roman" w:hAnsi="Times New Roman"/>
          <w:b/>
          <w:color w:val="000000" w:themeColor="text1"/>
          <w:sz w:val="24"/>
          <w:szCs w:val="24"/>
        </w:rPr>
      </w:pPr>
      <w:r w:rsidRPr="003240EA">
        <w:rPr>
          <w:rFonts w:ascii="Times New Roman" w:hAnsi="Times New Roman"/>
          <w:color w:val="000000" w:themeColor="text1"/>
          <w:sz w:val="24"/>
          <w:szCs w:val="24"/>
        </w:rPr>
        <w:t>W wyjątkowych wypadkach, za zgodą Zamawiającego czas realizacji przywrócenia pełnej funkcjonalności systemu (rozwiązanie lub obejście błędu) lub termin ostatecznego rozwiązania problemu, w konkretnym wypadku może zostać uzgodniony pomiędzy Wykonawcą i Zamawiającym i tym samym różnić się od wartości parametrów czasowych opisanych powyżej.</w:t>
      </w:r>
    </w:p>
    <w:p w14:paraId="7B6917D8" w14:textId="6EDDD595" w:rsidR="007C7D4D" w:rsidRPr="00904DA5" w:rsidRDefault="007C7D4D" w:rsidP="007C7D4D">
      <w:pPr>
        <w:pStyle w:val="Akapitzlist"/>
        <w:numPr>
          <w:ilvl w:val="2"/>
          <w:numId w:val="37"/>
        </w:numPr>
        <w:spacing w:after="0" w:line="240" w:lineRule="auto"/>
        <w:ind w:left="709"/>
        <w:jc w:val="both"/>
        <w:rPr>
          <w:rFonts w:ascii="Times New Roman" w:hAnsi="Times New Roman"/>
          <w:sz w:val="24"/>
          <w:szCs w:val="24"/>
        </w:rPr>
      </w:pPr>
      <w:r w:rsidRPr="0088269C">
        <w:rPr>
          <w:rFonts w:ascii="Times New Roman" w:hAnsi="Times New Roman"/>
          <w:sz w:val="24"/>
          <w:szCs w:val="24"/>
        </w:rPr>
        <w:t>Ostateczne rozwiązanie błędu wymagającego poprawy kodu oprogramowania Systemów Informacyjnych Wrót Podlasia musi obejmować wytworzenie oraz przekazanie do dyspozycji Zamawiającego stosownej aktualizacji oprogramowania Systemu. Każda aktualizacja oprogramowania może zawierać poprawki kodu oprogramowania dotyczące jednego lub więcej zgłoszonych błędów. Wszystkie znajd</w:t>
      </w:r>
      <w:r w:rsidRPr="00904DA5">
        <w:rPr>
          <w:rFonts w:ascii="Times New Roman" w:hAnsi="Times New Roman"/>
          <w:sz w:val="24"/>
          <w:szCs w:val="24"/>
        </w:rPr>
        <w:t>ujące się w aktualizacji oprogramowania poprawki kodu oprogramowania muszą być udokumentowane w sposób umożliwiający przynajmniej ustalenie istoty błędu usuwanego przez daną poprawkę.</w:t>
      </w:r>
    </w:p>
    <w:p w14:paraId="49EB712D" w14:textId="77777777" w:rsidR="00A73309" w:rsidRPr="00904DA5" w:rsidRDefault="00A73309" w:rsidP="00A73309">
      <w:pPr>
        <w:pStyle w:val="Akapitzlist"/>
        <w:numPr>
          <w:ilvl w:val="2"/>
          <w:numId w:val="37"/>
        </w:numPr>
        <w:spacing w:after="0" w:line="240" w:lineRule="auto"/>
        <w:ind w:left="709"/>
        <w:jc w:val="both"/>
        <w:rPr>
          <w:rFonts w:ascii="Times New Roman" w:hAnsi="Times New Roman"/>
          <w:sz w:val="24"/>
          <w:szCs w:val="24"/>
        </w:rPr>
      </w:pPr>
      <w:r w:rsidRPr="00904DA5">
        <w:rPr>
          <w:rFonts w:ascii="Times New Roman" w:hAnsi="Times New Roman"/>
          <w:color w:val="000000" w:themeColor="text1"/>
          <w:sz w:val="24"/>
          <w:szCs w:val="24"/>
        </w:rPr>
        <w:t>maksymalne wartości parametrów czasowych opisujących reakcję Wykonawcy dotyczącą wsparcia i asysty technicznej w ramach Systemów wynoszą:</w:t>
      </w:r>
    </w:p>
    <w:p w14:paraId="6861A470" w14:textId="77777777" w:rsidR="00A73309" w:rsidRPr="00904DA5" w:rsidRDefault="00A73309" w:rsidP="00A73309">
      <w:pPr>
        <w:pStyle w:val="Akapitzlist"/>
        <w:numPr>
          <w:ilvl w:val="1"/>
          <w:numId w:val="38"/>
        </w:numPr>
        <w:spacing w:after="0" w:line="240" w:lineRule="auto"/>
        <w:ind w:left="1092"/>
        <w:jc w:val="both"/>
        <w:rPr>
          <w:rFonts w:ascii="Times New Roman" w:hAnsi="Times New Roman"/>
          <w:color w:val="000000" w:themeColor="text1"/>
          <w:sz w:val="24"/>
          <w:szCs w:val="24"/>
        </w:rPr>
      </w:pPr>
      <w:r w:rsidRPr="00904DA5">
        <w:rPr>
          <w:rFonts w:ascii="Times New Roman" w:hAnsi="Times New Roman"/>
          <w:color w:val="000000" w:themeColor="text1"/>
          <w:sz w:val="24"/>
          <w:szCs w:val="24"/>
        </w:rPr>
        <w:t>przyjęcie zgłoszenia 2 godziny,</w:t>
      </w:r>
    </w:p>
    <w:p w14:paraId="04EE40DF" w14:textId="77777777" w:rsidR="00A73309" w:rsidRPr="00904DA5" w:rsidRDefault="00A73309" w:rsidP="00A73309">
      <w:pPr>
        <w:pStyle w:val="Akapitzlist"/>
        <w:numPr>
          <w:ilvl w:val="1"/>
          <w:numId w:val="38"/>
        </w:numPr>
        <w:spacing w:after="0" w:line="240" w:lineRule="auto"/>
        <w:ind w:left="1092"/>
        <w:jc w:val="both"/>
        <w:rPr>
          <w:rFonts w:ascii="Times New Roman" w:hAnsi="Times New Roman"/>
          <w:color w:val="000000" w:themeColor="text1"/>
          <w:sz w:val="24"/>
          <w:szCs w:val="24"/>
        </w:rPr>
      </w:pPr>
      <w:r w:rsidRPr="00904DA5">
        <w:rPr>
          <w:rFonts w:ascii="Times New Roman" w:hAnsi="Times New Roman"/>
          <w:color w:val="000000" w:themeColor="text1"/>
          <w:sz w:val="24"/>
          <w:szCs w:val="24"/>
        </w:rPr>
        <w:t>czas realizacji 7 dni,</w:t>
      </w:r>
    </w:p>
    <w:p w14:paraId="433B58DE" w14:textId="77777777" w:rsidR="00A73309" w:rsidRPr="00904DA5" w:rsidRDefault="00A73309" w:rsidP="00A73309">
      <w:pPr>
        <w:pStyle w:val="Akapitzlist"/>
        <w:numPr>
          <w:ilvl w:val="1"/>
          <w:numId w:val="38"/>
        </w:numPr>
        <w:spacing w:after="0" w:line="240" w:lineRule="auto"/>
        <w:ind w:left="1092"/>
        <w:jc w:val="both"/>
        <w:rPr>
          <w:rFonts w:ascii="Times New Roman" w:hAnsi="Times New Roman"/>
          <w:color w:val="000000" w:themeColor="text1"/>
          <w:sz w:val="24"/>
          <w:szCs w:val="24"/>
        </w:rPr>
      </w:pPr>
      <w:r w:rsidRPr="00904DA5">
        <w:rPr>
          <w:rFonts w:ascii="Times New Roman" w:hAnsi="Times New Roman"/>
          <w:color w:val="000000" w:themeColor="text1"/>
          <w:sz w:val="24"/>
          <w:szCs w:val="24"/>
        </w:rPr>
        <w:t>w wyjątkowych wypadkach, za zgodą Zamawiającego czas realizacji wsparcia i asysty może zostać uzgodniony pomiędzy Wykonawcą i Zamawiającym i tym samym różnić się od czasów opisanych powyżej,</w:t>
      </w:r>
    </w:p>
    <w:p w14:paraId="25B9081D" w14:textId="77777777" w:rsidR="00F27DE5" w:rsidRDefault="00F27DE5" w:rsidP="00F27DE5">
      <w:pPr>
        <w:suppressAutoHyphens/>
        <w:spacing w:after="0" w:line="240" w:lineRule="auto"/>
        <w:jc w:val="both"/>
        <w:rPr>
          <w:rFonts w:ascii="Times New Roman" w:hAnsi="Times New Roman"/>
          <w:sz w:val="24"/>
          <w:szCs w:val="24"/>
        </w:rPr>
      </w:pPr>
    </w:p>
    <w:p w14:paraId="4679064B" w14:textId="77777777" w:rsidR="00F27DE5" w:rsidRDefault="00F27DE5" w:rsidP="00F27DE5">
      <w:pPr>
        <w:pStyle w:val="Akapitzlist"/>
        <w:numPr>
          <w:ilvl w:val="1"/>
          <w:numId w:val="2"/>
        </w:numPr>
        <w:spacing w:after="0" w:line="240" w:lineRule="auto"/>
        <w:ind w:left="567"/>
        <w:jc w:val="both"/>
        <w:rPr>
          <w:rFonts w:ascii="Times New Roman" w:hAnsi="Times New Roman"/>
          <w:b/>
          <w:sz w:val="24"/>
          <w:szCs w:val="24"/>
        </w:rPr>
      </w:pPr>
      <w:r w:rsidRPr="0096366A">
        <w:rPr>
          <w:rFonts w:ascii="Times New Roman" w:hAnsi="Times New Roman"/>
          <w:b/>
          <w:sz w:val="24"/>
          <w:szCs w:val="24"/>
        </w:rPr>
        <w:t>Dostawa nowych wersji oprogramowania systemów:</w:t>
      </w:r>
    </w:p>
    <w:p w14:paraId="2BF34935" w14:textId="77777777" w:rsidR="00F27DE5" w:rsidRPr="0096366A" w:rsidRDefault="00F27DE5" w:rsidP="00F27DE5">
      <w:pPr>
        <w:pStyle w:val="Akapitzlist"/>
        <w:numPr>
          <w:ilvl w:val="2"/>
          <w:numId w:val="39"/>
        </w:numPr>
        <w:tabs>
          <w:tab w:val="left" w:pos="1276"/>
        </w:tabs>
        <w:spacing w:after="0" w:line="240" w:lineRule="auto"/>
        <w:ind w:hanging="287"/>
        <w:jc w:val="both"/>
        <w:rPr>
          <w:rFonts w:ascii="Times New Roman" w:hAnsi="Times New Roman"/>
          <w:b/>
          <w:sz w:val="24"/>
          <w:szCs w:val="24"/>
        </w:rPr>
      </w:pPr>
      <w:r w:rsidRPr="0096366A">
        <w:rPr>
          <w:rFonts w:ascii="Times New Roman" w:hAnsi="Times New Roman"/>
          <w:sz w:val="24"/>
          <w:szCs w:val="24"/>
        </w:rPr>
        <w:t>Wykonawca może przekazać Zamawiającemu nową wersję oprogramowania systemu dopiero po wszechstronnej weryfikacji poprawności jej działania.</w:t>
      </w:r>
    </w:p>
    <w:p w14:paraId="2F4C478D" w14:textId="77777777" w:rsidR="00F27DE5" w:rsidRPr="0096366A" w:rsidRDefault="00F27DE5" w:rsidP="00F27DE5">
      <w:pPr>
        <w:pStyle w:val="Akapitzlist"/>
        <w:numPr>
          <w:ilvl w:val="2"/>
          <w:numId w:val="39"/>
        </w:numPr>
        <w:tabs>
          <w:tab w:val="left" w:pos="1276"/>
        </w:tabs>
        <w:spacing w:after="0" w:line="240" w:lineRule="auto"/>
        <w:ind w:hanging="287"/>
        <w:jc w:val="both"/>
        <w:rPr>
          <w:rFonts w:ascii="Times New Roman" w:hAnsi="Times New Roman"/>
          <w:b/>
          <w:sz w:val="24"/>
          <w:szCs w:val="24"/>
        </w:rPr>
      </w:pPr>
      <w:r w:rsidRPr="0096366A">
        <w:rPr>
          <w:rFonts w:ascii="Times New Roman" w:hAnsi="Times New Roman"/>
          <w:sz w:val="24"/>
          <w:szCs w:val="24"/>
        </w:rPr>
        <w:t>Razem z nową wersją oprogramowania lub w przypadku istotnych zmian wpływających na użytkowanie lub architekturę systemu, Wykonawca musi dostarczyć zaktualizowaną dokumentację systemów.</w:t>
      </w:r>
    </w:p>
    <w:p w14:paraId="1C61C923" w14:textId="77777777" w:rsidR="00F27DE5" w:rsidRPr="0096366A" w:rsidRDefault="00F27DE5" w:rsidP="00F27DE5">
      <w:pPr>
        <w:pStyle w:val="Akapitzlist"/>
        <w:numPr>
          <w:ilvl w:val="2"/>
          <w:numId w:val="39"/>
        </w:numPr>
        <w:tabs>
          <w:tab w:val="left" w:pos="1276"/>
        </w:tabs>
        <w:spacing w:after="0" w:line="240" w:lineRule="auto"/>
        <w:ind w:hanging="287"/>
        <w:jc w:val="both"/>
        <w:rPr>
          <w:rFonts w:ascii="Times New Roman" w:hAnsi="Times New Roman"/>
          <w:b/>
          <w:sz w:val="24"/>
          <w:szCs w:val="24"/>
        </w:rPr>
      </w:pPr>
      <w:r w:rsidRPr="0096366A">
        <w:rPr>
          <w:rFonts w:ascii="Times New Roman" w:hAnsi="Times New Roman"/>
          <w:sz w:val="24"/>
          <w:szCs w:val="24"/>
        </w:rPr>
        <w:t>W przypadku, gdy naprawa błędu powoduje zmiany w funkcjonowaniu oprogramowania, zmiany w dokumentacji należy uwzględnić przy najbliższej jej aktualizacji.</w:t>
      </w:r>
    </w:p>
    <w:p w14:paraId="6E6E002E" w14:textId="77777777" w:rsidR="00F27DE5" w:rsidRPr="0096366A" w:rsidRDefault="00F27DE5" w:rsidP="00F27DE5">
      <w:pPr>
        <w:pStyle w:val="Akapitzlist"/>
        <w:numPr>
          <w:ilvl w:val="2"/>
          <w:numId w:val="39"/>
        </w:numPr>
        <w:tabs>
          <w:tab w:val="left" w:pos="1276"/>
        </w:tabs>
        <w:spacing w:after="0" w:line="240" w:lineRule="auto"/>
        <w:ind w:hanging="287"/>
        <w:jc w:val="both"/>
        <w:rPr>
          <w:rFonts w:ascii="Times New Roman" w:hAnsi="Times New Roman"/>
          <w:b/>
          <w:sz w:val="24"/>
          <w:szCs w:val="24"/>
        </w:rPr>
      </w:pPr>
      <w:r w:rsidRPr="0096366A">
        <w:rPr>
          <w:rFonts w:ascii="Times New Roman" w:hAnsi="Times New Roman"/>
          <w:sz w:val="24"/>
          <w:szCs w:val="24"/>
        </w:rPr>
        <w:t>Po wdrożeniu nowej wersji oprogramowania w systemach Zamawiającego, Wykonawca ponosi odpowiedzialność na tych samych zasadach za działanie danego systemu, jaką ponosił w stosunku do uprzednio tam działającej wersji systemu.</w:t>
      </w:r>
    </w:p>
    <w:p w14:paraId="0D09D4F5" w14:textId="77777777" w:rsidR="00F27DE5" w:rsidRPr="0096366A" w:rsidRDefault="00F27DE5" w:rsidP="00F27DE5">
      <w:pPr>
        <w:pStyle w:val="Akapitzlist"/>
        <w:numPr>
          <w:ilvl w:val="2"/>
          <w:numId w:val="39"/>
        </w:numPr>
        <w:tabs>
          <w:tab w:val="left" w:pos="1276"/>
        </w:tabs>
        <w:spacing w:after="0" w:line="240" w:lineRule="auto"/>
        <w:ind w:hanging="287"/>
        <w:jc w:val="both"/>
        <w:rPr>
          <w:rFonts w:ascii="Times New Roman" w:hAnsi="Times New Roman"/>
          <w:b/>
          <w:sz w:val="24"/>
          <w:szCs w:val="24"/>
        </w:rPr>
      </w:pPr>
      <w:r w:rsidRPr="0096366A">
        <w:rPr>
          <w:rFonts w:ascii="Times New Roman" w:hAnsi="Times New Roman"/>
          <w:sz w:val="24"/>
          <w:szCs w:val="24"/>
        </w:rPr>
        <w:lastRenderedPageBreak/>
        <w:t>Wersja zdeponowana kodów źródłowych musi być każdorazowo aktualizowana w przypadku zmiany lub aktualizacji wersji produkcyjnej.</w:t>
      </w:r>
    </w:p>
    <w:p w14:paraId="1569998F" w14:textId="42873EBC" w:rsidR="006B139A" w:rsidRDefault="006B139A" w:rsidP="006B139A">
      <w:pPr>
        <w:suppressAutoHyphens/>
        <w:spacing w:after="0" w:line="240" w:lineRule="auto"/>
        <w:jc w:val="both"/>
        <w:rPr>
          <w:rFonts w:ascii="Times New Roman" w:hAnsi="Times New Roman"/>
          <w:sz w:val="24"/>
          <w:szCs w:val="24"/>
        </w:rPr>
      </w:pPr>
    </w:p>
    <w:p w14:paraId="597E8D2F" w14:textId="66FB2A93" w:rsidR="00A47E6B" w:rsidRDefault="00A47E6B" w:rsidP="006B139A">
      <w:pPr>
        <w:suppressAutoHyphens/>
        <w:spacing w:after="0" w:line="240" w:lineRule="auto"/>
        <w:jc w:val="both"/>
        <w:rPr>
          <w:rFonts w:ascii="Times New Roman" w:hAnsi="Times New Roman"/>
          <w:sz w:val="24"/>
          <w:szCs w:val="24"/>
        </w:rPr>
      </w:pPr>
    </w:p>
    <w:p w14:paraId="3ECF0E19" w14:textId="41EB10D7" w:rsidR="00A47E6B" w:rsidRPr="00A47E6B" w:rsidRDefault="00A47E6B" w:rsidP="00A47E6B">
      <w:pPr>
        <w:pStyle w:val="Akapitzlist"/>
        <w:numPr>
          <w:ilvl w:val="0"/>
          <w:numId w:val="2"/>
        </w:numPr>
        <w:spacing w:after="0" w:line="240" w:lineRule="auto"/>
        <w:jc w:val="both"/>
        <w:rPr>
          <w:rFonts w:ascii="Times New Roman" w:hAnsi="Times New Roman"/>
          <w:b/>
          <w:color w:val="000000" w:themeColor="text1"/>
          <w:sz w:val="24"/>
          <w:szCs w:val="24"/>
        </w:rPr>
      </w:pPr>
      <w:r w:rsidRPr="00A47E6B">
        <w:rPr>
          <w:rFonts w:ascii="Times New Roman" w:hAnsi="Times New Roman"/>
          <w:b/>
          <w:color w:val="000000" w:themeColor="text1"/>
          <w:sz w:val="24"/>
          <w:szCs w:val="24"/>
        </w:rPr>
        <w:t>Wykonawca powinien uwzględnić wszystkie akty prawne wpływające na działanie i funkcjonowanie Systemów Informacyjnych Wrót Podlasia oraz na bieżąco dostosowywać Systemy do obowiązujących przepisów prawa, ich zmian i rekomendacji, w każdym z aspektów związanych z usługami i funkcjonalnościami realizowanymi przez te Systemy, w szczególności do:</w:t>
      </w:r>
    </w:p>
    <w:p w14:paraId="285CA9D4" w14:textId="77777777" w:rsidR="00A47E6B" w:rsidRPr="00342F08" w:rsidRDefault="00A47E6B" w:rsidP="00A47E6B">
      <w:pPr>
        <w:numPr>
          <w:ilvl w:val="0"/>
          <w:numId w:val="30"/>
        </w:numPr>
        <w:spacing w:after="0" w:line="240" w:lineRule="auto"/>
        <w:jc w:val="both"/>
        <w:rPr>
          <w:rFonts w:ascii="Times New Roman" w:hAnsi="Times New Roman"/>
          <w:b/>
          <w:color w:val="000000" w:themeColor="text1"/>
          <w:sz w:val="24"/>
          <w:szCs w:val="24"/>
        </w:rPr>
      </w:pPr>
      <w:r w:rsidRPr="00D416FE">
        <w:rPr>
          <w:rFonts w:ascii="Times New Roman" w:hAnsi="Times New Roman"/>
          <w:b/>
          <w:color w:val="000000" w:themeColor="text1"/>
          <w:sz w:val="24"/>
          <w:szCs w:val="24"/>
        </w:rPr>
        <w:t xml:space="preserve">Ustawy z dnia 4 kwietnia 2019 r. o dostępności cyfrowej stron internetowych i </w:t>
      </w:r>
      <w:r w:rsidRPr="00342F08">
        <w:rPr>
          <w:rFonts w:ascii="Times New Roman" w:hAnsi="Times New Roman"/>
          <w:b/>
          <w:color w:val="000000" w:themeColor="text1"/>
          <w:sz w:val="24"/>
          <w:szCs w:val="24"/>
        </w:rPr>
        <w:t>aplikacji mobilnych podmiotów publicznych (Dz.U.2019.848 ze zm.),</w:t>
      </w:r>
    </w:p>
    <w:p w14:paraId="05EBEE34" w14:textId="77777777" w:rsidR="00A47E6B" w:rsidRPr="00342F08" w:rsidRDefault="00A47E6B" w:rsidP="00A47E6B">
      <w:pPr>
        <w:numPr>
          <w:ilvl w:val="0"/>
          <w:numId w:val="30"/>
        </w:numPr>
        <w:spacing w:after="0" w:line="240" w:lineRule="auto"/>
        <w:jc w:val="both"/>
        <w:rPr>
          <w:rFonts w:ascii="Times New Roman" w:hAnsi="Times New Roman"/>
          <w:color w:val="000000" w:themeColor="text1"/>
          <w:sz w:val="24"/>
          <w:szCs w:val="24"/>
        </w:rPr>
      </w:pPr>
      <w:r w:rsidRPr="00342F08">
        <w:rPr>
          <w:rFonts w:ascii="Times New Roman" w:hAnsi="Times New Roman"/>
          <w:color w:val="000000" w:themeColor="text1"/>
          <w:sz w:val="24"/>
          <w:szCs w:val="24"/>
        </w:rPr>
        <w:t xml:space="preserve">Rozporządzenia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342F08">
        <w:rPr>
          <w:rFonts w:ascii="Times New Roman" w:hAnsi="Times New Roman"/>
          <w:color w:val="000000" w:themeColor="text1"/>
          <w:sz w:val="24"/>
          <w:szCs w:val="24"/>
        </w:rPr>
        <w:t>t.j</w:t>
      </w:r>
      <w:proofErr w:type="spellEnd"/>
      <w:r w:rsidRPr="00342F08">
        <w:rPr>
          <w:rFonts w:ascii="Times New Roman" w:hAnsi="Times New Roman"/>
          <w:color w:val="000000" w:themeColor="text1"/>
          <w:sz w:val="24"/>
          <w:szCs w:val="24"/>
        </w:rPr>
        <w:t>. ze zm.),</w:t>
      </w:r>
    </w:p>
    <w:p w14:paraId="471DFF9B" w14:textId="77777777" w:rsidR="00A47E6B" w:rsidRPr="008E420E" w:rsidRDefault="00A47E6B" w:rsidP="00A47E6B">
      <w:pPr>
        <w:numPr>
          <w:ilvl w:val="0"/>
          <w:numId w:val="30"/>
        </w:numPr>
        <w:spacing w:after="0" w:line="240" w:lineRule="auto"/>
        <w:jc w:val="both"/>
        <w:rPr>
          <w:rFonts w:ascii="Times New Roman" w:hAnsi="Times New Roman"/>
          <w:color w:val="000000" w:themeColor="text1"/>
          <w:sz w:val="24"/>
          <w:szCs w:val="24"/>
        </w:rPr>
      </w:pPr>
      <w:r w:rsidRPr="008E420E">
        <w:rPr>
          <w:rFonts w:ascii="Times New Roman" w:hAnsi="Times New Roman"/>
          <w:color w:val="000000" w:themeColor="text1"/>
          <w:sz w:val="24"/>
          <w:szCs w:val="24"/>
        </w:rPr>
        <w:t xml:space="preserve">Ustawy z dnia 10 maja 2018 r. o ochronie danych osobowych (Dz.U.2019.1781 tj. ze zm.), </w:t>
      </w:r>
    </w:p>
    <w:p w14:paraId="64E3B86B" w14:textId="77777777" w:rsidR="00A47E6B" w:rsidRPr="00845BBB" w:rsidRDefault="00A47E6B" w:rsidP="00A47E6B">
      <w:pPr>
        <w:numPr>
          <w:ilvl w:val="0"/>
          <w:numId w:val="30"/>
        </w:numPr>
        <w:spacing w:after="0" w:line="240" w:lineRule="auto"/>
        <w:jc w:val="both"/>
        <w:rPr>
          <w:rFonts w:ascii="Times New Roman" w:hAnsi="Times New Roman"/>
          <w:color w:val="000000" w:themeColor="text1"/>
          <w:sz w:val="24"/>
          <w:szCs w:val="24"/>
        </w:rPr>
      </w:pPr>
      <w:r w:rsidRPr="00845BBB">
        <w:rPr>
          <w:rFonts w:ascii="Times New Roman" w:hAnsi="Times New Roman"/>
          <w:color w:val="000000" w:themeColor="text1"/>
          <w:sz w:val="24"/>
          <w:szCs w:val="24"/>
        </w:rPr>
        <w:t xml:space="preserve">Ustawy z dnia 17 lutego 2005 r. o informatyzacji działalności podmiotów realizujących zadania publiczne (Dz.U.2021.2070 </w:t>
      </w:r>
      <w:proofErr w:type="spellStart"/>
      <w:r w:rsidRPr="00845BBB">
        <w:rPr>
          <w:rFonts w:ascii="Times New Roman" w:hAnsi="Times New Roman"/>
          <w:color w:val="000000" w:themeColor="text1"/>
          <w:sz w:val="24"/>
          <w:szCs w:val="24"/>
        </w:rPr>
        <w:t>t.j</w:t>
      </w:r>
      <w:proofErr w:type="spellEnd"/>
      <w:r w:rsidRPr="00845BBB">
        <w:rPr>
          <w:rFonts w:ascii="Times New Roman" w:hAnsi="Times New Roman"/>
          <w:color w:val="000000" w:themeColor="text1"/>
          <w:sz w:val="24"/>
          <w:szCs w:val="24"/>
        </w:rPr>
        <w:t xml:space="preserve">. ze zm.), </w:t>
      </w:r>
    </w:p>
    <w:p w14:paraId="0F26DC48" w14:textId="77777777" w:rsidR="00A47E6B" w:rsidRPr="00845BBB" w:rsidRDefault="00A47E6B" w:rsidP="00A47E6B">
      <w:pPr>
        <w:numPr>
          <w:ilvl w:val="0"/>
          <w:numId w:val="30"/>
        </w:numPr>
        <w:spacing w:after="0" w:line="240" w:lineRule="auto"/>
        <w:jc w:val="both"/>
        <w:rPr>
          <w:rFonts w:ascii="Times New Roman" w:hAnsi="Times New Roman"/>
          <w:color w:val="000000" w:themeColor="text1"/>
          <w:sz w:val="24"/>
          <w:szCs w:val="24"/>
        </w:rPr>
      </w:pPr>
      <w:r w:rsidRPr="00845BBB">
        <w:rPr>
          <w:rFonts w:ascii="Times New Roman" w:hAnsi="Times New Roman"/>
          <w:color w:val="000000" w:themeColor="text1"/>
          <w:sz w:val="24"/>
          <w:szCs w:val="24"/>
        </w:rPr>
        <w:t xml:space="preserve">Ustawy z dnia 18 lipca 2002 r. o świadczeniu usług drogą elektroniczną (Dz.U.2020.334 </w:t>
      </w:r>
      <w:proofErr w:type="spellStart"/>
      <w:r w:rsidRPr="00845BBB">
        <w:rPr>
          <w:rFonts w:ascii="Times New Roman" w:hAnsi="Times New Roman"/>
          <w:color w:val="000000" w:themeColor="text1"/>
          <w:sz w:val="24"/>
          <w:szCs w:val="24"/>
        </w:rPr>
        <w:t>t.j</w:t>
      </w:r>
      <w:proofErr w:type="spellEnd"/>
      <w:r w:rsidRPr="00845BBB">
        <w:rPr>
          <w:rFonts w:ascii="Times New Roman" w:hAnsi="Times New Roman"/>
          <w:color w:val="000000" w:themeColor="text1"/>
          <w:sz w:val="24"/>
          <w:szCs w:val="24"/>
        </w:rPr>
        <w:t>. ze zm.),</w:t>
      </w:r>
    </w:p>
    <w:p w14:paraId="60DD6FD9" w14:textId="77777777" w:rsidR="00A47E6B" w:rsidRPr="001658E4" w:rsidRDefault="00A47E6B" w:rsidP="00A47E6B">
      <w:pPr>
        <w:numPr>
          <w:ilvl w:val="0"/>
          <w:numId w:val="30"/>
        </w:numPr>
        <w:spacing w:after="0" w:line="240" w:lineRule="auto"/>
        <w:jc w:val="both"/>
        <w:rPr>
          <w:rFonts w:ascii="Times New Roman" w:hAnsi="Times New Roman"/>
          <w:color w:val="000000" w:themeColor="text1"/>
          <w:sz w:val="24"/>
          <w:szCs w:val="24"/>
        </w:rPr>
      </w:pPr>
      <w:r w:rsidRPr="001658E4">
        <w:rPr>
          <w:rFonts w:ascii="Times New Roman" w:hAnsi="Times New Roman"/>
          <w:color w:val="000000" w:themeColor="text1"/>
          <w:sz w:val="24"/>
          <w:szCs w:val="24"/>
        </w:rPr>
        <w:t xml:space="preserve">Ustawy z dnia 27 lipca 2001 r. o ochronie baz danych (Dz.U.2021.386 </w:t>
      </w:r>
      <w:proofErr w:type="spellStart"/>
      <w:r w:rsidRPr="001658E4">
        <w:rPr>
          <w:rFonts w:ascii="Times New Roman" w:hAnsi="Times New Roman"/>
          <w:color w:val="000000" w:themeColor="text1"/>
          <w:sz w:val="24"/>
          <w:szCs w:val="24"/>
        </w:rPr>
        <w:t>t.j</w:t>
      </w:r>
      <w:proofErr w:type="spellEnd"/>
      <w:r w:rsidRPr="001658E4">
        <w:rPr>
          <w:rFonts w:ascii="Times New Roman" w:hAnsi="Times New Roman"/>
          <w:color w:val="000000" w:themeColor="text1"/>
          <w:sz w:val="24"/>
          <w:szCs w:val="24"/>
        </w:rPr>
        <w:t xml:space="preserve">., ze zm.), </w:t>
      </w:r>
    </w:p>
    <w:p w14:paraId="2A18D2CB" w14:textId="77777777" w:rsidR="00A47E6B" w:rsidRPr="004620B5" w:rsidRDefault="00A47E6B" w:rsidP="00A47E6B">
      <w:pPr>
        <w:numPr>
          <w:ilvl w:val="0"/>
          <w:numId w:val="30"/>
        </w:numPr>
        <w:spacing w:after="0" w:line="240" w:lineRule="auto"/>
        <w:jc w:val="both"/>
        <w:rPr>
          <w:rFonts w:ascii="Times New Roman" w:hAnsi="Times New Roman"/>
          <w:color w:val="000000" w:themeColor="text1"/>
          <w:sz w:val="24"/>
          <w:szCs w:val="24"/>
        </w:rPr>
      </w:pPr>
      <w:r w:rsidRPr="001658E4">
        <w:rPr>
          <w:rFonts w:ascii="Times New Roman" w:hAnsi="Times New Roman"/>
          <w:color w:val="000000" w:themeColor="text1"/>
          <w:sz w:val="24"/>
          <w:szCs w:val="24"/>
        </w:rPr>
        <w:t xml:space="preserve">Ustawy z dnia 5 września 2016 r. o usługach zaufania oraz identyfikacji elektronicznej </w:t>
      </w:r>
      <w:r w:rsidRPr="00922E02">
        <w:rPr>
          <w:rFonts w:ascii="Times New Roman" w:hAnsi="Times New Roman"/>
          <w:color w:val="000000" w:themeColor="text1"/>
          <w:sz w:val="24"/>
          <w:szCs w:val="24"/>
        </w:rPr>
        <w:t>(Dz.U.</w:t>
      </w:r>
      <w:r w:rsidRPr="004620B5">
        <w:rPr>
          <w:rFonts w:ascii="Times New Roman" w:hAnsi="Times New Roman"/>
          <w:color w:val="000000" w:themeColor="text1"/>
          <w:sz w:val="24"/>
          <w:szCs w:val="24"/>
        </w:rPr>
        <w:t xml:space="preserve">2021.1797 </w:t>
      </w:r>
      <w:proofErr w:type="spellStart"/>
      <w:r w:rsidRPr="004620B5">
        <w:rPr>
          <w:rFonts w:ascii="Times New Roman" w:hAnsi="Times New Roman"/>
          <w:color w:val="000000" w:themeColor="text1"/>
          <w:sz w:val="24"/>
          <w:szCs w:val="24"/>
        </w:rPr>
        <w:t>t.j</w:t>
      </w:r>
      <w:proofErr w:type="spellEnd"/>
      <w:r w:rsidRPr="004620B5">
        <w:rPr>
          <w:rFonts w:ascii="Times New Roman" w:hAnsi="Times New Roman"/>
          <w:color w:val="000000" w:themeColor="text1"/>
          <w:sz w:val="24"/>
          <w:szCs w:val="24"/>
        </w:rPr>
        <w:t>. ),</w:t>
      </w:r>
    </w:p>
    <w:p w14:paraId="155B6BFF" w14:textId="77777777" w:rsidR="00A47E6B" w:rsidRPr="004620B5" w:rsidRDefault="00A47E6B" w:rsidP="00A47E6B">
      <w:pPr>
        <w:numPr>
          <w:ilvl w:val="0"/>
          <w:numId w:val="30"/>
        </w:numPr>
        <w:spacing w:after="0" w:line="240" w:lineRule="auto"/>
        <w:jc w:val="both"/>
        <w:rPr>
          <w:rFonts w:ascii="Times New Roman" w:hAnsi="Times New Roman"/>
          <w:color w:val="000000" w:themeColor="text1"/>
          <w:sz w:val="24"/>
          <w:szCs w:val="24"/>
        </w:rPr>
      </w:pPr>
      <w:r w:rsidRPr="004620B5">
        <w:rPr>
          <w:rFonts w:ascii="Times New Roman" w:hAnsi="Times New Roman"/>
          <w:color w:val="000000" w:themeColor="text1"/>
          <w:sz w:val="24"/>
          <w:szCs w:val="24"/>
        </w:rPr>
        <w:t>Ustawy z dnia 19 lipca 2019 r. o zapewnianiu dostępności osobom ze szczególnymi potrzebami (Dz.U.2020.1062 </w:t>
      </w:r>
      <w:proofErr w:type="spellStart"/>
      <w:r w:rsidRPr="004620B5">
        <w:rPr>
          <w:rFonts w:ascii="Times New Roman" w:hAnsi="Times New Roman"/>
          <w:color w:val="000000" w:themeColor="text1"/>
          <w:sz w:val="24"/>
          <w:szCs w:val="24"/>
        </w:rPr>
        <w:t>t.j</w:t>
      </w:r>
      <w:proofErr w:type="spellEnd"/>
      <w:r w:rsidRPr="004620B5">
        <w:rPr>
          <w:rFonts w:ascii="Times New Roman" w:hAnsi="Times New Roman"/>
          <w:color w:val="000000" w:themeColor="text1"/>
          <w:sz w:val="24"/>
          <w:szCs w:val="24"/>
        </w:rPr>
        <w:t>. ze zm.),</w:t>
      </w:r>
    </w:p>
    <w:p w14:paraId="6F4ADC97" w14:textId="77777777" w:rsidR="00A47E6B" w:rsidRPr="004620B5" w:rsidRDefault="00A47E6B" w:rsidP="00A47E6B">
      <w:pPr>
        <w:numPr>
          <w:ilvl w:val="0"/>
          <w:numId w:val="30"/>
        </w:numPr>
        <w:spacing w:after="0" w:line="240" w:lineRule="auto"/>
        <w:jc w:val="both"/>
        <w:rPr>
          <w:rFonts w:ascii="Times New Roman" w:hAnsi="Times New Roman"/>
          <w:color w:val="000000" w:themeColor="text1"/>
          <w:sz w:val="24"/>
          <w:szCs w:val="24"/>
        </w:rPr>
      </w:pPr>
      <w:r w:rsidRPr="004620B5">
        <w:rPr>
          <w:rFonts w:ascii="Times New Roman" w:hAnsi="Times New Roman"/>
          <w:color w:val="000000" w:themeColor="text1"/>
          <w:sz w:val="24"/>
          <w:szCs w:val="24"/>
        </w:rPr>
        <w:t xml:space="preserve">Ustawy z dnia 6 września 2001 r. o dostępie do informacji publicznej (Dz.U.2022.902 </w:t>
      </w:r>
      <w:proofErr w:type="spellStart"/>
      <w:r w:rsidRPr="004620B5">
        <w:rPr>
          <w:rFonts w:ascii="Times New Roman" w:hAnsi="Times New Roman"/>
          <w:color w:val="000000" w:themeColor="text1"/>
          <w:sz w:val="24"/>
          <w:szCs w:val="24"/>
        </w:rPr>
        <w:t>t.j</w:t>
      </w:r>
      <w:proofErr w:type="spellEnd"/>
      <w:r w:rsidRPr="004620B5">
        <w:rPr>
          <w:rFonts w:ascii="Times New Roman" w:hAnsi="Times New Roman"/>
          <w:color w:val="000000" w:themeColor="text1"/>
          <w:sz w:val="24"/>
          <w:szCs w:val="24"/>
        </w:rPr>
        <w:t>. ze zm.),</w:t>
      </w:r>
    </w:p>
    <w:p w14:paraId="25FD8D96" w14:textId="77777777" w:rsidR="00A47E6B" w:rsidRPr="004620B5" w:rsidRDefault="00A47E6B" w:rsidP="00A47E6B">
      <w:pPr>
        <w:numPr>
          <w:ilvl w:val="0"/>
          <w:numId w:val="30"/>
        </w:numPr>
        <w:spacing w:after="0" w:line="240" w:lineRule="auto"/>
        <w:jc w:val="both"/>
        <w:rPr>
          <w:rFonts w:ascii="Times New Roman" w:hAnsi="Times New Roman"/>
          <w:color w:val="000000" w:themeColor="text1"/>
          <w:sz w:val="24"/>
          <w:szCs w:val="24"/>
        </w:rPr>
      </w:pPr>
      <w:r w:rsidRPr="004620B5">
        <w:rPr>
          <w:rFonts w:ascii="Times New Roman" w:hAnsi="Times New Roman"/>
          <w:color w:val="000000" w:themeColor="text1"/>
          <w:sz w:val="24"/>
          <w:szCs w:val="24"/>
        </w:rPr>
        <w:t>Ustawa z dnia 11 sierpnia 2021 r. o otwartych danych i ponownym wykorzystywaniu informacji sektora publicznego (Dz.U.2021.1641 ze zm.),</w:t>
      </w:r>
    </w:p>
    <w:p w14:paraId="0B2D695F" w14:textId="77777777" w:rsidR="00A47E6B" w:rsidRPr="004620B5" w:rsidRDefault="00A47E6B" w:rsidP="00A47E6B">
      <w:pPr>
        <w:numPr>
          <w:ilvl w:val="0"/>
          <w:numId w:val="30"/>
        </w:numPr>
        <w:spacing w:after="0" w:line="240" w:lineRule="auto"/>
        <w:jc w:val="both"/>
        <w:rPr>
          <w:rFonts w:ascii="Times New Roman" w:hAnsi="Times New Roman"/>
          <w:color w:val="000000" w:themeColor="text1"/>
          <w:sz w:val="24"/>
          <w:szCs w:val="24"/>
        </w:rPr>
      </w:pPr>
      <w:r w:rsidRPr="004620B5">
        <w:rPr>
          <w:rFonts w:ascii="Times New Roman" w:hAnsi="Times New Roman"/>
          <w:color w:val="000000" w:themeColor="text1"/>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83005A0" w14:textId="77777777" w:rsidR="00A47E6B" w:rsidRPr="004620B5" w:rsidRDefault="00A47E6B" w:rsidP="00A47E6B">
      <w:pPr>
        <w:numPr>
          <w:ilvl w:val="0"/>
          <w:numId w:val="30"/>
        </w:numPr>
        <w:spacing w:after="0" w:line="240" w:lineRule="auto"/>
        <w:jc w:val="both"/>
        <w:rPr>
          <w:rFonts w:ascii="Times New Roman" w:hAnsi="Times New Roman"/>
          <w:color w:val="000000" w:themeColor="text1"/>
          <w:sz w:val="24"/>
          <w:szCs w:val="24"/>
        </w:rPr>
      </w:pPr>
      <w:r w:rsidRPr="004620B5">
        <w:rPr>
          <w:rFonts w:ascii="Times New Roman" w:hAnsi="Times New Roman"/>
          <w:color w:val="000000" w:themeColor="text1"/>
          <w:sz w:val="24"/>
          <w:szCs w:val="24"/>
        </w:rPr>
        <w:t xml:space="preserve">Ustawy z dnia 10 maja 2018 r. o ochronie danych osobowych (Dz.U.2019.1781 tj. ze zm.), </w:t>
      </w:r>
    </w:p>
    <w:p w14:paraId="1554BA19" w14:textId="77777777" w:rsidR="00A47E6B" w:rsidRPr="004620B5" w:rsidRDefault="00A47E6B" w:rsidP="00A47E6B">
      <w:pPr>
        <w:numPr>
          <w:ilvl w:val="0"/>
          <w:numId w:val="30"/>
        </w:numPr>
        <w:spacing w:after="0" w:line="240" w:lineRule="auto"/>
        <w:jc w:val="both"/>
        <w:rPr>
          <w:rFonts w:ascii="Times New Roman" w:hAnsi="Times New Roman"/>
          <w:color w:val="000000" w:themeColor="text1"/>
          <w:sz w:val="24"/>
          <w:szCs w:val="24"/>
        </w:rPr>
      </w:pPr>
      <w:r w:rsidRPr="004620B5">
        <w:rPr>
          <w:rFonts w:ascii="Times New Roman" w:hAnsi="Times New Roman"/>
          <w:color w:val="000000" w:themeColor="text1"/>
          <w:sz w:val="24"/>
          <w:szCs w:val="24"/>
        </w:rPr>
        <w:t xml:space="preserve">Ustawy z dnia 5 lipca 2018 r. o krajowym systemie </w:t>
      </w:r>
      <w:proofErr w:type="spellStart"/>
      <w:r w:rsidRPr="004620B5">
        <w:rPr>
          <w:rFonts w:ascii="Times New Roman" w:hAnsi="Times New Roman"/>
          <w:color w:val="000000" w:themeColor="text1"/>
          <w:sz w:val="24"/>
          <w:szCs w:val="24"/>
        </w:rPr>
        <w:t>cyberbezpieczeństwa</w:t>
      </w:r>
      <w:proofErr w:type="spellEnd"/>
      <w:r w:rsidRPr="004620B5">
        <w:rPr>
          <w:rFonts w:ascii="Times New Roman" w:hAnsi="Times New Roman"/>
          <w:color w:val="000000" w:themeColor="text1"/>
          <w:sz w:val="24"/>
          <w:szCs w:val="24"/>
        </w:rPr>
        <w:t xml:space="preserve"> (Dz.U.2020.1369 </w:t>
      </w:r>
      <w:proofErr w:type="spellStart"/>
      <w:r w:rsidRPr="004620B5">
        <w:rPr>
          <w:rFonts w:ascii="Times New Roman" w:hAnsi="Times New Roman"/>
          <w:color w:val="000000" w:themeColor="text1"/>
          <w:sz w:val="24"/>
          <w:szCs w:val="24"/>
        </w:rPr>
        <w:t>t.j</w:t>
      </w:r>
      <w:proofErr w:type="spellEnd"/>
      <w:r w:rsidRPr="004620B5">
        <w:rPr>
          <w:rFonts w:ascii="Times New Roman" w:hAnsi="Times New Roman"/>
          <w:color w:val="000000" w:themeColor="text1"/>
          <w:sz w:val="24"/>
          <w:szCs w:val="24"/>
        </w:rPr>
        <w:t>. ze zm.),</w:t>
      </w:r>
    </w:p>
    <w:p w14:paraId="6E7404EE" w14:textId="77777777" w:rsidR="00A47E6B" w:rsidRPr="004620B5" w:rsidRDefault="00A47E6B" w:rsidP="00A47E6B">
      <w:pPr>
        <w:numPr>
          <w:ilvl w:val="0"/>
          <w:numId w:val="30"/>
        </w:numPr>
        <w:spacing w:after="0" w:line="240" w:lineRule="auto"/>
        <w:jc w:val="both"/>
        <w:rPr>
          <w:rFonts w:ascii="Times New Roman" w:hAnsi="Times New Roman"/>
          <w:color w:val="000000" w:themeColor="text1"/>
          <w:sz w:val="24"/>
          <w:szCs w:val="24"/>
        </w:rPr>
      </w:pPr>
      <w:r w:rsidRPr="004620B5">
        <w:rPr>
          <w:rFonts w:ascii="Times New Roman" w:hAnsi="Times New Roman"/>
          <w:color w:val="000000" w:themeColor="text1"/>
          <w:sz w:val="24"/>
          <w:szCs w:val="24"/>
        </w:rPr>
        <w:t xml:space="preserve">Ustawy z dnia 4 lutego 1994 r. o prawie autorskim i prawach pokrewnych (Dz.U.2021.1062 </w:t>
      </w:r>
      <w:proofErr w:type="spellStart"/>
      <w:r w:rsidRPr="004620B5">
        <w:rPr>
          <w:rFonts w:ascii="Times New Roman" w:hAnsi="Times New Roman"/>
          <w:color w:val="000000" w:themeColor="text1"/>
          <w:sz w:val="24"/>
          <w:szCs w:val="24"/>
        </w:rPr>
        <w:t>t.j</w:t>
      </w:r>
      <w:proofErr w:type="spellEnd"/>
      <w:r w:rsidRPr="004620B5">
        <w:rPr>
          <w:rFonts w:ascii="Times New Roman" w:hAnsi="Times New Roman"/>
          <w:color w:val="000000" w:themeColor="text1"/>
          <w:sz w:val="24"/>
          <w:szCs w:val="24"/>
        </w:rPr>
        <w:t>. ze zm.),</w:t>
      </w:r>
    </w:p>
    <w:p w14:paraId="73EE12F9" w14:textId="77777777" w:rsidR="00A47E6B" w:rsidRPr="004620B5" w:rsidRDefault="00A47E6B" w:rsidP="00A47E6B">
      <w:pPr>
        <w:numPr>
          <w:ilvl w:val="0"/>
          <w:numId w:val="30"/>
        </w:numPr>
        <w:spacing w:after="0" w:line="240" w:lineRule="auto"/>
        <w:jc w:val="both"/>
        <w:rPr>
          <w:rFonts w:ascii="Times New Roman" w:hAnsi="Times New Roman"/>
          <w:color w:val="000000" w:themeColor="text1"/>
          <w:sz w:val="24"/>
          <w:szCs w:val="24"/>
        </w:rPr>
      </w:pPr>
      <w:r w:rsidRPr="004620B5">
        <w:rPr>
          <w:rFonts w:ascii="Times New Roman" w:hAnsi="Times New Roman"/>
          <w:color w:val="000000" w:themeColor="text1"/>
          <w:sz w:val="24"/>
          <w:szCs w:val="24"/>
        </w:rPr>
        <w:t>Rozporządzenia Prezesa Rady Ministrów z dnia 20 lipca 2011 r. w sprawie podstawowych wymagań bezpieczeństwa teleinformatycznego (Dz.U.2011.159.948 ze zm.)</w:t>
      </w:r>
    </w:p>
    <w:p w14:paraId="0F5AC5AF" w14:textId="77777777" w:rsidR="00A47E6B" w:rsidRPr="004620B5" w:rsidRDefault="00A47E6B" w:rsidP="00A47E6B">
      <w:pPr>
        <w:numPr>
          <w:ilvl w:val="0"/>
          <w:numId w:val="30"/>
        </w:numPr>
        <w:spacing w:after="0" w:line="240" w:lineRule="auto"/>
        <w:jc w:val="both"/>
        <w:rPr>
          <w:rFonts w:ascii="Times New Roman" w:hAnsi="Times New Roman"/>
          <w:color w:val="000000" w:themeColor="text1"/>
          <w:sz w:val="24"/>
          <w:szCs w:val="24"/>
        </w:rPr>
      </w:pPr>
      <w:r w:rsidRPr="004620B5">
        <w:rPr>
          <w:rFonts w:ascii="Times New Roman" w:hAnsi="Times New Roman"/>
          <w:color w:val="000000" w:themeColor="text1"/>
          <w:sz w:val="24"/>
          <w:szCs w:val="24"/>
        </w:rPr>
        <w:t>Rozporządzenia Ministra Spraw Wewnętrznych i Administracji z dnia 18 stycznia 2007 r. w sprawie Biuletynu Informacji Publicznej (Dz.U.2007.10.68 ze zm.).</w:t>
      </w:r>
    </w:p>
    <w:p w14:paraId="285E7B5B" w14:textId="77777777" w:rsidR="00A47E6B" w:rsidRDefault="00A47E6B" w:rsidP="00A47E6B">
      <w:pPr>
        <w:pStyle w:val="Akapitzlist"/>
        <w:spacing w:after="0" w:line="240" w:lineRule="auto"/>
        <w:ind w:left="709"/>
        <w:jc w:val="both"/>
        <w:rPr>
          <w:rFonts w:ascii="Times New Roman" w:hAnsi="Times New Roman"/>
          <w:color w:val="000000" w:themeColor="text1"/>
          <w:sz w:val="24"/>
          <w:szCs w:val="24"/>
        </w:rPr>
      </w:pPr>
    </w:p>
    <w:p w14:paraId="4BAF0F0D" w14:textId="024EACAE" w:rsidR="00A47E6B" w:rsidRPr="00A47E6B" w:rsidRDefault="00A47E6B" w:rsidP="000618AF">
      <w:pPr>
        <w:pStyle w:val="Akapitzlist"/>
        <w:numPr>
          <w:ilvl w:val="1"/>
          <w:numId w:val="2"/>
        </w:numPr>
        <w:spacing w:after="0" w:line="240" w:lineRule="auto"/>
        <w:ind w:left="426"/>
        <w:jc w:val="both"/>
        <w:rPr>
          <w:rFonts w:ascii="Times New Roman" w:hAnsi="Times New Roman"/>
          <w:color w:val="000000" w:themeColor="text1"/>
          <w:sz w:val="24"/>
          <w:szCs w:val="24"/>
        </w:rPr>
      </w:pPr>
      <w:r w:rsidRPr="00A47E6B">
        <w:rPr>
          <w:rFonts w:ascii="Times New Roman" w:hAnsi="Times New Roman"/>
          <w:color w:val="000000" w:themeColor="text1"/>
          <w:sz w:val="24"/>
          <w:szCs w:val="24"/>
        </w:rPr>
        <w:t xml:space="preserve"> Zamawiający oczekuje, aby utrzymać spójność wdrożonych rozwiązań w taki sposób, by spełniały wszelkie obowiązujące oraz wchodzące w życie w tym okresie przepisy prawa (nie tylko te wymienione powyżej).</w:t>
      </w:r>
    </w:p>
    <w:p w14:paraId="4C9D35D3" w14:textId="4626B31F" w:rsidR="00A47E6B" w:rsidRDefault="00A47E6B" w:rsidP="006B139A">
      <w:pPr>
        <w:suppressAutoHyphens/>
        <w:spacing w:after="0" w:line="240" w:lineRule="auto"/>
        <w:jc w:val="both"/>
        <w:rPr>
          <w:rFonts w:ascii="Times New Roman" w:hAnsi="Times New Roman"/>
          <w:sz w:val="24"/>
          <w:szCs w:val="24"/>
        </w:rPr>
      </w:pPr>
    </w:p>
    <w:p w14:paraId="6FE964C8" w14:textId="77777777" w:rsidR="00504A26" w:rsidRDefault="00504A26" w:rsidP="00526FAF">
      <w:pPr>
        <w:pStyle w:val="Akapitzlist3"/>
        <w:spacing w:before="240" w:line="240" w:lineRule="auto"/>
        <w:ind w:left="0"/>
        <w:jc w:val="both"/>
        <w:rPr>
          <w:rFonts w:ascii="Times New Roman" w:hAnsi="Times New Roman" w:cs="Times New Roman"/>
          <w:b/>
          <w:sz w:val="24"/>
          <w:szCs w:val="24"/>
        </w:rPr>
      </w:pPr>
    </w:p>
    <w:p w14:paraId="7EAA84B6" w14:textId="77777777" w:rsidR="0000698D" w:rsidRDefault="0000698D" w:rsidP="00526FAF">
      <w:pPr>
        <w:pStyle w:val="Akapitzlist3"/>
        <w:spacing w:before="240" w:line="240" w:lineRule="auto"/>
        <w:ind w:left="0"/>
        <w:jc w:val="both"/>
        <w:rPr>
          <w:rFonts w:ascii="Times New Roman" w:hAnsi="Times New Roman" w:cs="Times New Roman"/>
          <w:b/>
          <w:sz w:val="24"/>
          <w:szCs w:val="24"/>
        </w:rPr>
      </w:pPr>
    </w:p>
    <w:p w14:paraId="2B231B60" w14:textId="629A8E28" w:rsidR="00526FAF" w:rsidRPr="009D74BB" w:rsidRDefault="00526FAF" w:rsidP="00526FAF">
      <w:pPr>
        <w:pStyle w:val="Akapitzlist3"/>
        <w:spacing w:before="240" w:line="240" w:lineRule="auto"/>
        <w:ind w:left="0"/>
        <w:jc w:val="right"/>
        <w:rPr>
          <w:rFonts w:ascii="Times New Roman" w:hAnsi="Times New Roman" w:cs="Times New Roman"/>
          <w:sz w:val="24"/>
          <w:szCs w:val="24"/>
        </w:rPr>
      </w:pPr>
      <w:r w:rsidRPr="009D74BB">
        <w:rPr>
          <w:rFonts w:ascii="Times New Roman" w:hAnsi="Times New Roman" w:cs="Times New Roman"/>
          <w:sz w:val="24"/>
          <w:szCs w:val="24"/>
        </w:rPr>
        <w:t>…………………………………………………….</w:t>
      </w:r>
    </w:p>
    <w:p w14:paraId="4C65F666" w14:textId="039FD79E" w:rsidR="0000698D" w:rsidRDefault="0000698D">
      <w:pPr>
        <w:rPr>
          <w:rFonts w:ascii="Times New Roman" w:eastAsia="Times New Roman" w:hAnsi="Times New Roman" w:cs="font277"/>
          <w:b/>
          <w:spacing w:val="5"/>
          <w:kern w:val="28"/>
        </w:rPr>
      </w:pPr>
    </w:p>
    <w:p w14:paraId="568A2006" w14:textId="18D55D38" w:rsidR="00DD44F4" w:rsidRPr="009503D9" w:rsidRDefault="00DD44F4" w:rsidP="00DD44F4">
      <w:pPr>
        <w:spacing w:after="240" w:line="240" w:lineRule="atLeast"/>
        <w:jc w:val="right"/>
        <w:rPr>
          <w:rFonts w:ascii="Times New Roman" w:eastAsia="Times New Roman" w:hAnsi="Times New Roman" w:cs="font277"/>
          <w:b/>
          <w:spacing w:val="5"/>
          <w:kern w:val="28"/>
        </w:rPr>
      </w:pPr>
      <w:r w:rsidRPr="009503D9">
        <w:rPr>
          <w:rFonts w:ascii="Times New Roman" w:eastAsia="Times New Roman" w:hAnsi="Times New Roman" w:cs="font277"/>
          <w:b/>
          <w:spacing w:val="5"/>
          <w:kern w:val="28"/>
        </w:rPr>
        <w:t xml:space="preserve">Załącznik nr </w:t>
      </w:r>
      <w:r w:rsidR="00E90A62">
        <w:rPr>
          <w:rFonts w:ascii="Times New Roman" w:eastAsia="Times New Roman" w:hAnsi="Times New Roman" w:cs="font277"/>
          <w:b/>
          <w:spacing w:val="5"/>
          <w:kern w:val="28"/>
        </w:rPr>
        <w:t>1</w:t>
      </w:r>
      <w:r w:rsidR="003C702C">
        <w:rPr>
          <w:rFonts w:ascii="Times New Roman" w:eastAsia="Times New Roman" w:hAnsi="Times New Roman" w:cs="font277"/>
          <w:b/>
          <w:spacing w:val="5"/>
          <w:kern w:val="28"/>
        </w:rPr>
        <w:t>.</w:t>
      </w:r>
      <w:r w:rsidR="007B5F98">
        <w:rPr>
          <w:rFonts w:ascii="Times New Roman" w:eastAsia="Times New Roman" w:hAnsi="Times New Roman" w:cs="font277"/>
          <w:b/>
          <w:spacing w:val="5"/>
          <w:kern w:val="28"/>
        </w:rPr>
        <w:t>A</w:t>
      </w:r>
      <w:r w:rsidRPr="009503D9">
        <w:rPr>
          <w:rFonts w:ascii="Times New Roman" w:eastAsia="Times New Roman" w:hAnsi="Times New Roman" w:cs="font277"/>
          <w:b/>
          <w:spacing w:val="5"/>
          <w:kern w:val="28"/>
        </w:rPr>
        <w:t xml:space="preserve"> do  </w:t>
      </w:r>
      <w:r w:rsidRPr="009503D9">
        <w:rPr>
          <w:rFonts w:ascii="Times New Roman" w:eastAsia="Times New Roman" w:hAnsi="Times New Roman" w:cs="font277"/>
          <w:spacing w:val="5"/>
          <w:kern w:val="28"/>
        </w:rPr>
        <w:br/>
      </w:r>
      <w:r w:rsidRPr="009503D9">
        <w:rPr>
          <w:rFonts w:ascii="Times New Roman" w:eastAsia="Times New Roman" w:hAnsi="Times New Roman" w:cs="font277"/>
          <w:b/>
          <w:spacing w:val="5"/>
          <w:kern w:val="28"/>
        </w:rPr>
        <w:t>Szczegółowego Opisu Przedmiotu zamówienia</w:t>
      </w:r>
    </w:p>
    <w:p w14:paraId="543003C7" w14:textId="1C4643CE" w:rsidR="00C4436F" w:rsidRPr="00837509" w:rsidRDefault="00C4436F" w:rsidP="00C4436F">
      <w:pPr>
        <w:spacing w:after="240" w:line="240" w:lineRule="atLeast"/>
        <w:jc w:val="center"/>
        <w:rPr>
          <w:rFonts w:ascii="Times New Roman" w:eastAsia="Times New Roman" w:hAnsi="Times New Roman" w:cs="font277"/>
          <w:b/>
          <w:spacing w:val="5"/>
          <w:kern w:val="28"/>
          <w:sz w:val="32"/>
          <w:szCs w:val="32"/>
        </w:rPr>
      </w:pPr>
      <w:r w:rsidRPr="00837509">
        <w:rPr>
          <w:rFonts w:ascii="Times New Roman" w:eastAsia="Times New Roman" w:hAnsi="Times New Roman" w:cs="font277"/>
          <w:b/>
          <w:spacing w:val="5"/>
          <w:kern w:val="28"/>
          <w:sz w:val="32"/>
          <w:szCs w:val="32"/>
        </w:rPr>
        <w:t xml:space="preserve">Ogólna charakterystyka </w:t>
      </w:r>
      <w:r>
        <w:rPr>
          <w:rFonts w:ascii="Times New Roman" w:eastAsia="Times New Roman" w:hAnsi="Times New Roman" w:cs="font277"/>
          <w:b/>
          <w:spacing w:val="5"/>
          <w:kern w:val="28"/>
          <w:sz w:val="32"/>
          <w:szCs w:val="32"/>
        </w:rPr>
        <w:br/>
      </w:r>
      <w:r w:rsidRPr="00837509">
        <w:rPr>
          <w:rFonts w:ascii="Times New Roman" w:eastAsia="Times New Roman" w:hAnsi="Times New Roman" w:cs="font277"/>
          <w:b/>
          <w:spacing w:val="5"/>
          <w:kern w:val="28"/>
          <w:sz w:val="32"/>
          <w:szCs w:val="32"/>
        </w:rPr>
        <w:t>Systemów Informacyjnych Wrót Podlasia</w:t>
      </w:r>
      <w:r w:rsidR="00F05E23">
        <w:rPr>
          <w:rFonts w:ascii="Times New Roman" w:eastAsia="Times New Roman" w:hAnsi="Times New Roman" w:cs="font277"/>
          <w:b/>
          <w:spacing w:val="5"/>
          <w:kern w:val="28"/>
          <w:sz w:val="32"/>
          <w:szCs w:val="32"/>
        </w:rPr>
        <w:t xml:space="preserve"> </w:t>
      </w:r>
      <w:r w:rsidR="005B6A1D">
        <w:rPr>
          <w:rFonts w:ascii="Times New Roman" w:eastAsia="MS Mincho" w:hAnsi="Times New Roman"/>
          <w:b/>
          <w:bCs/>
          <w:sz w:val="32"/>
          <w:szCs w:val="32"/>
        </w:rPr>
        <w:t>– CMS SmartSite</w:t>
      </w:r>
    </w:p>
    <w:p w14:paraId="510DC109" w14:textId="1F2B5A5D" w:rsidR="00C4436F" w:rsidRDefault="00C4436F" w:rsidP="00C4436F">
      <w:pPr>
        <w:spacing w:before="240" w:line="240" w:lineRule="auto"/>
        <w:jc w:val="both"/>
        <w:rPr>
          <w:rFonts w:ascii="Times New Roman" w:hAnsi="Times New Roman"/>
          <w:sz w:val="24"/>
          <w:szCs w:val="24"/>
        </w:rPr>
      </w:pPr>
      <w:r>
        <w:rPr>
          <w:rFonts w:ascii="Times New Roman" w:hAnsi="Times New Roman"/>
          <w:sz w:val="24"/>
          <w:szCs w:val="24"/>
        </w:rPr>
        <w:t>W ramach p</w:t>
      </w:r>
      <w:r w:rsidRPr="000E3715">
        <w:rPr>
          <w:rFonts w:ascii="Times New Roman" w:hAnsi="Times New Roman"/>
          <w:sz w:val="24"/>
          <w:szCs w:val="24"/>
        </w:rPr>
        <w:t xml:space="preserve">rojektu </w:t>
      </w:r>
      <w:r w:rsidRPr="000E3715">
        <w:rPr>
          <w:rFonts w:ascii="Times New Roman" w:hAnsi="Times New Roman"/>
          <w:i/>
          <w:sz w:val="24"/>
          <w:szCs w:val="24"/>
        </w:rPr>
        <w:t>Wdrażanie elektronicznych usług dla ludności województwa podlaskiego – część II</w:t>
      </w:r>
      <w:r w:rsidRPr="000E3715">
        <w:rPr>
          <w:rFonts w:ascii="Times New Roman" w:hAnsi="Times New Roman"/>
          <w:sz w:val="24"/>
          <w:szCs w:val="24"/>
        </w:rPr>
        <w:t xml:space="preserve">, </w:t>
      </w:r>
      <w:r w:rsidRPr="000E3715">
        <w:rPr>
          <w:rFonts w:ascii="Times New Roman" w:hAnsi="Times New Roman"/>
          <w:i/>
          <w:sz w:val="24"/>
          <w:szCs w:val="24"/>
        </w:rPr>
        <w:t>administracja samorządowa</w:t>
      </w:r>
      <w:r w:rsidRPr="000E3715">
        <w:rPr>
          <w:rFonts w:ascii="Times New Roman" w:hAnsi="Times New Roman"/>
          <w:sz w:val="24"/>
          <w:szCs w:val="24"/>
        </w:rPr>
        <w:t xml:space="preserve"> </w:t>
      </w:r>
      <w:r>
        <w:rPr>
          <w:rFonts w:ascii="Times New Roman" w:hAnsi="Times New Roman"/>
          <w:sz w:val="24"/>
          <w:szCs w:val="24"/>
        </w:rPr>
        <w:t>została rozbudowana wojewódzka platforma</w:t>
      </w:r>
      <w:r w:rsidRPr="000E3715">
        <w:rPr>
          <w:rFonts w:ascii="Times New Roman" w:hAnsi="Times New Roman"/>
          <w:sz w:val="24"/>
          <w:szCs w:val="24"/>
        </w:rPr>
        <w:t xml:space="preserve"> Wrót Podlasia i </w:t>
      </w:r>
      <w:r>
        <w:rPr>
          <w:rFonts w:ascii="Times New Roman" w:hAnsi="Times New Roman"/>
          <w:sz w:val="24"/>
          <w:szCs w:val="24"/>
        </w:rPr>
        <w:t xml:space="preserve">zostały </w:t>
      </w:r>
      <w:r w:rsidRPr="000E3715">
        <w:rPr>
          <w:rFonts w:ascii="Times New Roman" w:hAnsi="Times New Roman"/>
          <w:sz w:val="24"/>
          <w:szCs w:val="24"/>
        </w:rPr>
        <w:t>wdroż</w:t>
      </w:r>
      <w:r>
        <w:rPr>
          <w:rFonts w:ascii="Times New Roman" w:hAnsi="Times New Roman"/>
          <w:sz w:val="24"/>
          <w:szCs w:val="24"/>
        </w:rPr>
        <w:t xml:space="preserve">one </w:t>
      </w:r>
      <w:r w:rsidRPr="000E3715">
        <w:rPr>
          <w:rFonts w:ascii="Times New Roman" w:hAnsi="Times New Roman"/>
          <w:sz w:val="24"/>
          <w:szCs w:val="24"/>
        </w:rPr>
        <w:t>nowe narzędzia ICT w Jednostkach Samorządu Terytorialnego Województwa Podlaskiego. W przedsięwzięciu uczestniczy</w:t>
      </w:r>
      <w:r>
        <w:rPr>
          <w:rFonts w:ascii="Times New Roman" w:hAnsi="Times New Roman"/>
          <w:sz w:val="24"/>
          <w:szCs w:val="24"/>
        </w:rPr>
        <w:t>ło</w:t>
      </w:r>
      <w:r w:rsidRPr="000E3715">
        <w:rPr>
          <w:rFonts w:ascii="Times New Roman" w:hAnsi="Times New Roman"/>
          <w:sz w:val="24"/>
          <w:szCs w:val="24"/>
        </w:rPr>
        <w:t xml:space="preserve"> Województwo Podlaskie (Lider) oraz 129 Partnerów (14 powiatów, 3 miasta na prawach powiatu i 112 gmin), wraz z Jednostkami Podległymi. W okresie trwałości Projektu </w:t>
      </w:r>
      <w:r w:rsidR="002B2782">
        <w:rPr>
          <w:rFonts w:ascii="Times New Roman" w:hAnsi="Times New Roman"/>
          <w:sz w:val="24"/>
          <w:szCs w:val="24"/>
        </w:rPr>
        <w:t xml:space="preserve">od 2014 roku </w:t>
      </w:r>
      <w:r w:rsidRPr="000E3715">
        <w:rPr>
          <w:rFonts w:ascii="Times New Roman" w:hAnsi="Times New Roman"/>
          <w:sz w:val="24"/>
          <w:szCs w:val="24"/>
        </w:rPr>
        <w:t xml:space="preserve">do 19 maja 2021 r. możliwe </w:t>
      </w:r>
      <w:r w:rsidR="0082241F">
        <w:rPr>
          <w:rFonts w:ascii="Times New Roman" w:hAnsi="Times New Roman"/>
          <w:sz w:val="24"/>
          <w:szCs w:val="24"/>
        </w:rPr>
        <w:t>było</w:t>
      </w:r>
      <w:r w:rsidRPr="000E3715">
        <w:rPr>
          <w:rFonts w:ascii="Times New Roman" w:hAnsi="Times New Roman"/>
          <w:sz w:val="24"/>
          <w:szCs w:val="24"/>
        </w:rPr>
        <w:t xml:space="preserve"> przyłączanie do Systemu Wrót Podlasia kolejnych podmiotów publicznych z terenu województwa, które chciały korzystać z poszczególnych elementów Systemu.</w:t>
      </w:r>
    </w:p>
    <w:p w14:paraId="02B6D9E4" w14:textId="04ACC3C3" w:rsidR="003513A2" w:rsidRPr="003513A2" w:rsidRDefault="0082241F" w:rsidP="00C4436F">
      <w:pPr>
        <w:spacing w:before="240" w:line="240" w:lineRule="auto"/>
        <w:jc w:val="both"/>
        <w:rPr>
          <w:rFonts w:ascii="Times New Roman" w:eastAsia="Times New Roman" w:hAnsi="Times New Roman" w:cs="Times New Roman"/>
          <w:bCs/>
          <w:sz w:val="24"/>
          <w:szCs w:val="24"/>
          <w:lang w:eastAsia="pl-PL"/>
        </w:rPr>
      </w:pPr>
      <w:r w:rsidRPr="003513A2">
        <w:rPr>
          <w:rFonts w:ascii="Times New Roman" w:hAnsi="Times New Roman"/>
          <w:sz w:val="24"/>
          <w:szCs w:val="24"/>
        </w:rPr>
        <w:t xml:space="preserve">Po okresie trwałości projektu tj. po 19 maja 2021 r. zostały zawarte nowe Porozumienia </w:t>
      </w:r>
      <w:r w:rsidR="003513A2" w:rsidRPr="003513A2">
        <w:rPr>
          <w:rFonts w:ascii="Times New Roman" w:eastAsia="Times New Roman" w:hAnsi="Times New Roman" w:cs="Times New Roman"/>
          <w:sz w:val="24"/>
          <w:szCs w:val="24"/>
          <w:lang w:eastAsia="pl-PL"/>
        </w:rPr>
        <w:t xml:space="preserve">o </w:t>
      </w:r>
      <w:r w:rsidR="003513A2" w:rsidRPr="003513A2">
        <w:rPr>
          <w:rFonts w:ascii="Times New Roman" w:hAnsi="Times New Roman" w:cs="Times New Roman"/>
          <w:sz w:val="24"/>
          <w:szCs w:val="24"/>
        </w:rPr>
        <w:t>współpracy w zakresie powszechnego udostępniania informacji publicznej w postaci elektronicznej</w:t>
      </w:r>
      <w:r w:rsidR="003513A2">
        <w:rPr>
          <w:rFonts w:ascii="Times New Roman" w:hAnsi="Times New Roman" w:cs="Times New Roman"/>
          <w:sz w:val="24"/>
          <w:szCs w:val="24"/>
        </w:rPr>
        <w:t xml:space="preserve"> </w:t>
      </w:r>
      <w:r w:rsidR="003513A2" w:rsidRPr="003513A2">
        <w:rPr>
          <w:rFonts w:ascii="Times New Roman" w:eastAsia="Times New Roman" w:hAnsi="Times New Roman" w:cs="Times New Roman"/>
          <w:bCs/>
          <w:sz w:val="24"/>
          <w:szCs w:val="24"/>
          <w:lang w:eastAsia="pl-PL"/>
        </w:rPr>
        <w:t xml:space="preserve">z </w:t>
      </w:r>
      <w:r w:rsidR="002B2782" w:rsidRPr="002B2782">
        <w:rPr>
          <w:rFonts w:ascii="Times New Roman" w:eastAsia="Times New Roman" w:hAnsi="Times New Roman" w:cs="Times New Roman"/>
          <w:b/>
          <w:sz w:val="24"/>
          <w:szCs w:val="24"/>
          <w:lang w:eastAsia="pl-PL"/>
        </w:rPr>
        <w:t>98</w:t>
      </w:r>
      <w:r w:rsidR="003513A2">
        <w:rPr>
          <w:rFonts w:ascii="Times New Roman" w:eastAsia="Times New Roman" w:hAnsi="Times New Roman" w:cs="Times New Roman"/>
          <w:bCs/>
          <w:sz w:val="24"/>
          <w:szCs w:val="24"/>
          <w:lang w:eastAsia="pl-PL"/>
        </w:rPr>
        <w:t xml:space="preserve"> </w:t>
      </w:r>
      <w:r w:rsidR="003513A2" w:rsidRPr="003513A2">
        <w:rPr>
          <w:rFonts w:ascii="Times New Roman" w:eastAsia="Times New Roman" w:hAnsi="Times New Roman" w:cs="Times New Roman"/>
          <w:bCs/>
          <w:sz w:val="24"/>
          <w:szCs w:val="24"/>
          <w:lang w:eastAsia="pl-PL"/>
        </w:rPr>
        <w:t xml:space="preserve">jednostkami samorządu terytorialnego oraz z </w:t>
      </w:r>
      <w:r w:rsidR="002B2782" w:rsidRPr="002B2782">
        <w:rPr>
          <w:rFonts w:ascii="Times New Roman" w:eastAsia="Times New Roman" w:hAnsi="Times New Roman" w:cs="Times New Roman"/>
          <w:b/>
          <w:sz w:val="24"/>
          <w:szCs w:val="24"/>
          <w:lang w:eastAsia="pl-PL"/>
        </w:rPr>
        <w:t>38</w:t>
      </w:r>
      <w:r w:rsidR="003513A2" w:rsidRPr="003513A2">
        <w:rPr>
          <w:rFonts w:ascii="Times New Roman" w:eastAsia="Times New Roman" w:hAnsi="Times New Roman" w:cs="Times New Roman"/>
          <w:bCs/>
          <w:sz w:val="24"/>
          <w:szCs w:val="24"/>
          <w:lang w:eastAsia="pl-PL"/>
        </w:rPr>
        <w:t xml:space="preserve"> wojewódzkimi samorządowymi jednostkami organizacyjnymi dla których organem założycielskim jest Województwo Podlaskie</w:t>
      </w:r>
      <w:r w:rsidR="005F6D85">
        <w:rPr>
          <w:rFonts w:ascii="Times New Roman" w:eastAsia="Times New Roman" w:hAnsi="Times New Roman" w:cs="Times New Roman"/>
          <w:bCs/>
          <w:sz w:val="24"/>
          <w:szCs w:val="24"/>
          <w:lang w:eastAsia="pl-PL"/>
        </w:rPr>
        <w:t>.</w:t>
      </w:r>
    </w:p>
    <w:p w14:paraId="72F3BC56" w14:textId="3D1C6D8B" w:rsidR="005F6D85" w:rsidRPr="00C071F0" w:rsidRDefault="002B2782" w:rsidP="005F6D85">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Aktualnie </w:t>
      </w:r>
      <w:r w:rsidR="005F6D85" w:rsidRPr="00162608">
        <w:rPr>
          <w:rFonts w:ascii="Times New Roman" w:hAnsi="Times New Roman"/>
          <w:b/>
          <w:bCs/>
          <w:color w:val="000000" w:themeColor="text1"/>
          <w:sz w:val="24"/>
          <w:szCs w:val="24"/>
        </w:rPr>
        <w:t>posiadamy 486 aktywnych projektów BIP oraz 75 aktywne projekty CMS.</w:t>
      </w:r>
    </w:p>
    <w:p w14:paraId="406A861F" w14:textId="77777777" w:rsidR="002B2782" w:rsidRDefault="002B2782" w:rsidP="00C4436F">
      <w:pPr>
        <w:spacing w:before="240" w:line="240" w:lineRule="auto"/>
        <w:jc w:val="both"/>
        <w:rPr>
          <w:rFonts w:ascii="Times New Roman" w:hAnsi="Times New Roman"/>
          <w:b/>
          <w:sz w:val="24"/>
          <w:szCs w:val="24"/>
        </w:rPr>
      </w:pPr>
    </w:p>
    <w:p w14:paraId="17B344A6" w14:textId="06A343BE" w:rsidR="00C4436F" w:rsidRDefault="00C4436F" w:rsidP="00C4436F">
      <w:pPr>
        <w:spacing w:before="240" w:line="240" w:lineRule="auto"/>
        <w:jc w:val="both"/>
        <w:rPr>
          <w:rFonts w:ascii="Times New Roman" w:hAnsi="Times New Roman"/>
          <w:b/>
          <w:sz w:val="24"/>
          <w:szCs w:val="24"/>
        </w:rPr>
      </w:pPr>
      <w:r>
        <w:rPr>
          <w:rFonts w:ascii="Times New Roman" w:hAnsi="Times New Roman"/>
          <w:b/>
          <w:sz w:val="24"/>
          <w:szCs w:val="24"/>
        </w:rPr>
        <w:t xml:space="preserve">W ramach projektu wdrożono między innymi </w:t>
      </w:r>
      <w:r w:rsidRPr="006872E4">
        <w:rPr>
          <w:rFonts w:ascii="Times New Roman" w:hAnsi="Times New Roman"/>
          <w:b/>
          <w:sz w:val="24"/>
          <w:szCs w:val="24"/>
        </w:rPr>
        <w:t>elementy Systemu Wrót Podlasia:</w:t>
      </w:r>
    </w:p>
    <w:p w14:paraId="535D47A1" w14:textId="77777777" w:rsidR="00C4436F" w:rsidRPr="00837509" w:rsidRDefault="00C4436F" w:rsidP="00C4436F">
      <w:pPr>
        <w:numPr>
          <w:ilvl w:val="3"/>
          <w:numId w:val="17"/>
        </w:numPr>
        <w:suppressAutoHyphens/>
        <w:spacing w:after="0" w:line="240" w:lineRule="auto"/>
        <w:jc w:val="both"/>
        <w:rPr>
          <w:rFonts w:ascii="Times New Roman" w:hAnsi="Times New Roman"/>
          <w:b/>
          <w:sz w:val="24"/>
          <w:szCs w:val="24"/>
        </w:rPr>
      </w:pPr>
      <w:bookmarkStart w:id="0" w:name="_Toc359770738"/>
      <w:bookmarkStart w:id="1" w:name="_Toc360728373"/>
      <w:bookmarkStart w:id="2" w:name="_Toc360728571"/>
      <w:r>
        <w:rPr>
          <w:rFonts w:ascii="Times New Roman" w:hAnsi="Times New Roman"/>
          <w:b/>
          <w:sz w:val="24"/>
          <w:szCs w:val="24"/>
        </w:rPr>
        <w:t>1.1</w:t>
      </w:r>
      <w:r>
        <w:rPr>
          <w:rFonts w:ascii="Times New Roman" w:hAnsi="Times New Roman"/>
          <w:b/>
          <w:sz w:val="24"/>
          <w:szCs w:val="24"/>
        </w:rPr>
        <w:tab/>
      </w:r>
      <w:r w:rsidRPr="00837509">
        <w:rPr>
          <w:rFonts w:ascii="Times New Roman" w:hAnsi="Times New Roman"/>
          <w:b/>
          <w:sz w:val="24"/>
          <w:szCs w:val="24"/>
        </w:rPr>
        <w:t>Hosting stron WWW i BIP</w:t>
      </w:r>
      <w:bookmarkEnd w:id="0"/>
      <w:bookmarkEnd w:id="1"/>
      <w:bookmarkEnd w:id="2"/>
      <w:r w:rsidRPr="00837509">
        <w:rPr>
          <w:rFonts w:ascii="Times New Roman" w:hAnsi="Times New Roman"/>
          <w:b/>
          <w:sz w:val="24"/>
          <w:szCs w:val="24"/>
        </w:rPr>
        <w:t xml:space="preserve"> – CMS SmartSite</w:t>
      </w:r>
    </w:p>
    <w:p w14:paraId="3C91D596" w14:textId="77777777" w:rsidR="00C4436F" w:rsidRDefault="00C4436F" w:rsidP="00C4436F">
      <w:pPr>
        <w:spacing w:after="0" w:line="240" w:lineRule="auto"/>
        <w:jc w:val="both"/>
        <w:rPr>
          <w:rFonts w:ascii="Times New Roman" w:hAnsi="Times New Roman"/>
          <w:sz w:val="24"/>
          <w:szCs w:val="24"/>
        </w:rPr>
      </w:pPr>
    </w:p>
    <w:p w14:paraId="052BBE12" w14:textId="2FAA19BC" w:rsidR="00EC2A2F" w:rsidRDefault="00C4436F" w:rsidP="00EC2A2F">
      <w:pPr>
        <w:spacing w:after="0" w:line="240" w:lineRule="auto"/>
        <w:jc w:val="both"/>
        <w:rPr>
          <w:rFonts w:ascii="Times New Roman" w:hAnsi="Times New Roman"/>
          <w:sz w:val="24"/>
          <w:szCs w:val="24"/>
        </w:rPr>
      </w:pPr>
      <w:r w:rsidRPr="00837509">
        <w:rPr>
          <w:rFonts w:ascii="Times New Roman" w:hAnsi="Times New Roman"/>
          <w:sz w:val="24"/>
          <w:szCs w:val="24"/>
        </w:rPr>
        <w:t xml:space="preserve">Portal </w:t>
      </w:r>
      <w:r w:rsidRPr="005924B9">
        <w:rPr>
          <w:rFonts w:ascii="Times New Roman" w:hAnsi="Times New Roman"/>
          <w:color w:val="000000" w:themeColor="text1"/>
          <w:sz w:val="24"/>
          <w:szCs w:val="24"/>
        </w:rPr>
        <w:t xml:space="preserve">zapewnia wspólne funkcjonalności w obrębie </w:t>
      </w:r>
      <w:r w:rsidR="00EC2A2F">
        <w:rPr>
          <w:rFonts w:ascii="Times New Roman" w:hAnsi="Times New Roman"/>
          <w:color w:val="000000" w:themeColor="text1"/>
          <w:sz w:val="24"/>
          <w:szCs w:val="24"/>
        </w:rPr>
        <w:t xml:space="preserve">projektów BIP Biuletynów Informacji Publicznych oraz projektów CMS </w:t>
      </w:r>
      <w:r w:rsidRPr="005924B9">
        <w:rPr>
          <w:rFonts w:ascii="Times New Roman" w:hAnsi="Times New Roman"/>
          <w:color w:val="000000" w:themeColor="text1"/>
          <w:sz w:val="24"/>
          <w:szCs w:val="24"/>
        </w:rPr>
        <w:t xml:space="preserve">własnych stron </w:t>
      </w:r>
      <w:r w:rsidR="00EC2A2F">
        <w:rPr>
          <w:rFonts w:ascii="Times New Roman" w:hAnsi="Times New Roman"/>
          <w:color w:val="000000" w:themeColor="text1"/>
          <w:sz w:val="24"/>
          <w:szCs w:val="24"/>
        </w:rPr>
        <w:t>www</w:t>
      </w:r>
      <w:r w:rsidRPr="005924B9">
        <w:rPr>
          <w:rFonts w:ascii="Times New Roman" w:hAnsi="Times New Roman"/>
          <w:color w:val="000000" w:themeColor="text1"/>
          <w:sz w:val="24"/>
          <w:szCs w:val="24"/>
        </w:rPr>
        <w:t xml:space="preserve"> UMWP, Jednostek Samorządu Terytorialnego, ich Jednostek Podległych</w:t>
      </w:r>
      <w:r w:rsidR="00EC2A2F">
        <w:rPr>
          <w:rFonts w:ascii="Times New Roman" w:hAnsi="Times New Roman"/>
          <w:color w:val="000000" w:themeColor="text1"/>
          <w:sz w:val="24"/>
          <w:szCs w:val="24"/>
        </w:rPr>
        <w:t xml:space="preserve"> oraz </w:t>
      </w:r>
      <w:r w:rsidR="00EC2A2F" w:rsidRPr="003513A2">
        <w:rPr>
          <w:rFonts w:ascii="Times New Roman" w:eastAsia="Times New Roman" w:hAnsi="Times New Roman" w:cs="Times New Roman"/>
          <w:bCs/>
          <w:sz w:val="24"/>
          <w:szCs w:val="24"/>
          <w:lang w:eastAsia="pl-PL"/>
        </w:rPr>
        <w:t>wojewódzki</w:t>
      </w:r>
      <w:r w:rsidR="00EC2A2F">
        <w:rPr>
          <w:rFonts w:ascii="Times New Roman" w:eastAsia="Times New Roman" w:hAnsi="Times New Roman" w:cs="Times New Roman"/>
          <w:bCs/>
          <w:sz w:val="24"/>
          <w:szCs w:val="24"/>
          <w:lang w:eastAsia="pl-PL"/>
        </w:rPr>
        <w:t>ch</w:t>
      </w:r>
      <w:r w:rsidR="00EC2A2F" w:rsidRPr="003513A2">
        <w:rPr>
          <w:rFonts w:ascii="Times New Roman" w:eastAsia="Times New Roman" w:hAnsi="Times New Roman" w:cs="Times New Roman"/>
          <w:bCs/>
          <w:sz w:val="24"/>
          <w:szCs w:val="24"/>
          <w:lang w:eastAsia="pl-PL"/>
        </w:rPr>
        <w:t xml:space="preserve"> samorządowy</w:t>
      </w:r>
      <w:r w:rsidR="00EC2A2F">
        <w:rPr>
          <w:rFonts w:ascii="Times New Roman" w:eastAsia="Times New Roman" w:hAnsi="Times New Roman" w:cs="Times New Roman"/>
          <w:bCs/>
          <w:sz w:val="24"/>
          <w:szCs w:val="24"/>
          <w:lang w:eastAsia="pl-PL"/>
        </w:rPr>
        <w:t xml:space="preserve">ch </w:t>
      </w:r>
      <w:r w:rsidR="00EC2A2F" w:rsidRPr="003513A2">
        <w:rPr>
          <w:rFonts w:ascii="Times New Roman" w:eastAsia="Times New Roman" w:hAnsi="Times New Roman" w:cs="Times New Roman"/>
          <w:bCs/>
          <w:sz w:val="24"/>
          <w:szCs w:val="24"/>
          <w:lang w:eastAsia="pl-PL"/>
        </w:rPr>
        <w:t>jednost</w:t>
      </w:r>
      <w:r w:rsidR="00EC2A2F">
        <w:rPr>
          <w:rFonts w:ascii="Times New Roman" w:eastAsia="Times New Roman" w:hAnsi="Times New Roman" w:cs="Times New Roman"/>
          <w:bCs/>
          <w:sz w:val="24"/>
          <w:szCs w:val="24"/>
          <w:lang w:eastAsia="pl-PL"/>
        </w:rPr>
        <w:t>e</w:t>
      </w:r>
      <w:r w:rsidR="00EC2A2F" w:rsidRPr="003513A2">
        <w:rPr>
          <w:rFonts w:ascii="Times New Roman" w:eastAsia="Times New Roman" w:hAnsi="Times New Roman" w:cs="Times New Roman"/>
          <w:bCs/>
          <w:sz w:val="24"/>
          <w:szCs w:val="24"/>
          <w:lang w:eastAsia="pl-PL"/>
        </w:rPr>
        <w:t>k organizacyjny</w:t>
      </w:r>
      <w:r w:rsidR="00EC2A2F">
        <w:rPr>
          <w:rFonts w:ascii="Times New Roman" w:eastAsia="Times New Roman" w:hAnsi="Times New Roman" w:cs="Times New Roman"/>
          <w:bCs/>
          <w:sz w:val="24"/>
          <w:szCs w:val="24"/>
          <w:lang w:eastAsia="pl-PL"/>
        </w:rPr>
        <w:t>ch</w:t>
      </w:r>
      <w:r w:rsidR="00EC2A2F" w:rsidRPr="003513A2">
        <w:rPr>
          <w:rFonts w:ascii="Times New Roman" w:eastAsia="Times New Roman" w:hAnsi="Times New Roman" w:cs="Times New Roman"/>
          <w:bCs/>
          <w:sz w:val="24"/>
          <w:szCs w:val="24"/>
          <w:lang w:eastAsia="pl-PL"/>
        </w:rPr>
        <w:t xml:space="preserve"> dla których organem założycielskim jest Województwo Podlaskie</w:t>
      </w:r>
      <w:r w:rsidR="00EC2A2F">
        <w:rPr>
          <w:rFonts w:ascii="Times New Roman" w:eastAsia="Times New Roman" w:hAnsi="Times New Roman" w:cs="Times New Roman"/>
          <w:bCs/>
          <w:sz w:val="24"/>
          <w:szCs w:val="24"/>
          <w:lang w:eastAsia="pl-PL"/>
        </w:rPr>
        <w:t xml:space="preserve">, </w:t>
      </w:r>
      <w:r w:rsidRPr="005924B9">
        <w:rPr>
          <w:rFonts w:ascii="Times New Roman" w:hAnsi="Times New Roman"/>
          <w:color w:val="000000" w:themeColor="text1"/>
          <w:sz w:val="24"/>
          <w:szCs w:val="24"/>
        </w:rPr>
        <w:t xml:space="preserve">poprzez ich integrację w jedną </w:t>
      </w:r>
      <w:r w:rsidRPr="00837509">
        <w:rPr>
          <w:rFonts w:ascii="Times New Roman" w:hAnsi="Times New Roman"/>
          <w:sz w:val="24"/>
          <w:szCs w:val="24"/>
        </w:rPr>
        <w:t xml:space="preserve">platformę </w:t>
      </w:r>
      <w:r w:rsidR="00EC2A2F">
        <w:rPr>
          <w:rFonts w:ascii="Times New Roman" w:hAnsi="Times New Roman"/>
          <w:sz w:val="24"/>
          <w:szCs w:val="24"/>
        </w:rPr>
        <w:t>o</w:t>
      </w:r>
      <w:r w:rsidRPr="00837509">
        <w:rPr>
          <w:rFonts w:ascii="Times New Roman" w:hAnsi="Times New Roman"/>
          <w:sz w:val="24"/>
          <w:szCs w:val="24"/>
        </w:rPr>
        <w:t xml:space="preserve"> charakterze portalu społecznościowego umożliwiającą Internautom branie czynnego udziału w życiu społecznym, rozwijanie postaw obywatelskich oraz kształtowaniu otaczającej ich rzeczywistości poprzez kanały komunikacji z ich gminą oraz miedzy sobą. </w:t>
      </w:r>
      <w:r w:rsidR="00EE0B42">
        <w:rPr>
          <w:rFonts w:ascii="Times New Roman" w:hAnsi="Times New Roman"/>
          <w:sz w:val="24"/>
          <w:szCs w:val="24"/>
        </w:rPr>
        <w:t xml:space="preserve"> </w:t>
      </w:r>
      <w:r w:rsidR="00EC2A2F" w:rsidRPr="00837509">
        <w:rPr>
          <w:rFonts w:ascii="Times New Roman" w:hAnsi="Times New Roman"/>
          <w:sz w:val="24"/>
          <w:szCs w:val="24"/>
        </w:rPr>
        <w:t>W ramach portalu informacyjnego stworzone są Biuletyny Informacji Publicznej uwzględniając</w:t>
      </w:r>
      <w:r w:rsidR="00EE0B42">
        <w:rPr>
          <w:rFonts w:ascii="Times New Roman" w:hAnsi="Times New Roman"/>
          <w:sz w:val="24"/>
          <w:szCs w:val="24"/>
        </w:rPr>
        <w:t>e</w:t>
      </w:r>
      <w:r w:rsidR="00EC2A2F" w:rsidRPr="00837509">
        <w:rPr>
          <w:rFonts w:ascii="Times New Roman" w:hAnsi="Times New Roman"/>
          <w:sz w:val="24"/>
          <w:szCs w:val="24"/>
        </w:rPr>
        <w:t xml:space="preserve"> wymagania narzucone przez przepisy prawa dla tego typu publikacji. </w:t>
      </w:r>
    </w:p>
    <w:p w14:paraId="4BE5B976" w14:textId="77777777" w:rsidR="00EC2A2F" w:rsidRDefault="00EC2A2F" w:rsidP="00EC2A2F">
      <w:pPr>
        <w:spacing w:after="0" w:line="240" w:lineRule="auto"/>
        <w:jc w:val="both"/>
        <w:rPr>
          <w:rFonts w:ascii="Times New Roman" w:hAnsi="Times New Roman"/>
          <w:sz w:val="24"/>
          <w:szCs w:val="24"/>
        </w:rPr>
      </w:pPr>
    </w:p>
    <w:p w14:paraId="3AC8264C" w14:textId="39B0608B" w:rsidR="00EC2A2F" w:rsidRDefault="00C4436F" w:rsidP="00EC2A2F">
      <w:pPr>
        <w:spacing w:after="0" w:line="240" w:lineRule="auto"/>
        <w:jc w:val="both"/>
        <w:rPr>
          <w:rFonts w:ascii="Times New Roman" w:hAnsi="Times New Roman"/>
          <w:sz w:val="24"/>
          <w:szCs w:val="24"/>
        </w:rPr>
      </w:pPr>
      <w:r w:rsidRPr="00837509">
        <w:rPr>
          <w:rFonts w:ascii="Times New Roman" w:hAnsi="Times New Roman"/>
          <w:sz w:val="24"/>
          <w:szCs w:val="24"/>
        </w:rPr>
        <w:t xml:space="preserve">CMS SmartSite jako jeden integralny CMS umożliwia uruchomienie niezależnej instancji dla każdego Partnera Projektu lub Jednostki Podległej (jako np. strony WWW lub BIP Partnera Projektu) wraz z wydzieleniem niezależnych funkcjonalności właściwych całej Platformie dla każdej z tych instancji. Aplikacja CMS SmartSite zapewnia usługi hostingowe w ramach Portalu Informacyjnego Wrota Podlasia oraz portali tematycznych - umożliwia utworzenie własnej strony internetowej </w:t>
      </w:r>
      <w:r w:rsidR="00EE0B42">
        <w:rPr>
          <w:rFonts w:ascii="Times New Roman" w:hAnsi="Times New Roman"/>
          <w:sz w:val="24"/>
          <w:szCs w:val="24"/>
        </w:rPr>
        <w:t xml:space="preserve">danego </w:t>
      </w:r>
      <w:r w:rsidR="004B4946" w:rsidRPr="000E3715">
        <w:rPr>
          <w:rFonts w:ascii="Times New Roman" w:hAnsi="Times New Roman"/>
          <w:sz w:val="24"/>
          <w:szCs w:val="24"/>
        </w:rPr>
        <w:t>podmiot</w:t>
      </w:r>
      <w:r w:rsidR="004B4946">
        <w:rPr>
          <w:rFonts w:ascii="Times New Roman" w:hAnsi="Times New Roman"/>
          <w:sz w:val="24"/>
          <w:szCs w:val="24"/>
        </w:rPr>
        <w:t>u</w:t>
      </w:r>
      <w:r w:rsidR="004B4946" w:rsidRPr="000E3715">
        <w:rPr>
          <w:rFonts w:ascii="Times New Roman" w:hAnsi="Times New Roman"/>
          <w:sz w:val="24"/>
          <w:szCs w:val="24"/>
        </w:rPr>
        <w:t xml:space="preserve"> publiczn</w:t>
      </w:r>
      <w:r w:rsidR="004B4946">
        <w:rPr>
          <w:rFonts w:ascii="Times New Roman" w:hAnsi="Times New Roman"/>
          <w:sz w:val="24"/>
          <w:szCs w:val="24"/>
        </w:rPr>
        <w:t>ego</w:t>
      </w:r>
      <w:r w:rsidR="004B4946" w:rsidRPr="000E3715">
        <w:rPr>
          <w:rFonts w:ascii="Times New Roman" w:hAnsi="Times New Roman"/>
          <w:sz w:val="24"/>
          <w:szCs w:val="24"/>
        </w:rPr>
        <w:t xml:space="preserve"> z terenu województwa</w:t>
      </w:r>
      <w:r w:rsidR="004B4946">
        <w:rPr>
          <w:rFonts w:ascii="Times New Roman" w:hAnsi="Times New Roman"/>
          <w:sz w:val="24"/>
          <w:szCs w:val="24"/>
        </w:rPr>
        <w:t xml:space="preserve"> podlaskiego </w:t>
      </w:r>
      <w:r w:rsidRPr="00837509">
        <w:rPr>
          <w:rFonts w:ascii="Times New Roman" w:hAnsi="Times New Roman"/>
          <w:sz w:val="24"/>
          <w:szCs w:val="24"/>
        </w:rPr>
        <w:t xml:space="preserve">wykorzystując narzędzia udostępniane przez Wrota Podlasia. </w:t>
      </w:r>
    </w:p>
    <w:sectPr w:rsidR="00EC2A2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9238" w14:textId="77777777" w:rsidR="00D92A7C" w:rsidRDefault="00D92A7C" w:rsidP="007E1F5E">
      <w:pPr>
        <w:spacing w:after="0" w:line="240" w:lineRule="auto"/>
      </w:pPr>
      <w:r>
        <w:separator/>
      </w:r>
    </w:p>
  </w:endnote>
  <w:endnote w:type="continuationSeparator" w:id="0">
    <w:p w14:paraId="5243D2EA" w14:textId="77777777" w:rsidR="00D92A7C" w:rsidRDefault="00D92A7C" w:rsidP="007E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00000003" w:usb1="1001ECEA" w:usb2="00000000" w:usb3="00000000" w:csb0="00000001" w:csb1="00000000"/>
  </w:font>
  <w:font w:name="Lucida Grande">
    <w:altName w:val="Times New Roman"/>
    <w:charset w:val="00"/>
    <w:family w:val="roman"/>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ont280">
    <w:altName w:val="Times New Roman"/>
    <w:charset w:val="EE"/>
    <w:family w:val="auto"/>
    <w:pitch w:val="variable"/>
  </w:font>
  <w:font w:name="font292">
    <w:altName w:val="Times New Roman"/>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font277">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C72D" w14:textId="5452D6E9" w:rsidR="007E1F5E" w:rsidRPr="007E1F5E" w:rsidRDefault="003C702C">
    <w:pPr>
      <w:pStyle w:val="Stopka"/>
      <w:jc w:val="right"/>
      <w:rPr>
        <w:rFonts w:ascii="Times New Roman" w:hAnsi="Times New Roman" w:cs="Times New Roman"/>
      </w:rPr>
    </w:pPr>
    <w:r>
      <w:rPr>
        <w:rFonts w:ascii="Times New Roman" w:hAnsi="Times New Roman" w:cs="Times New Roman"/>
      </w:rPr>
      <w:t xml:space="preserve">str. </w:t>
    </w:r>
    <w:sdt>
      <w:sdtPr>
        <w:rPr>
          <w:rFonts w:ascii="Times New Roman" w:hAnsi="Times New Roman" w:cs="Times New Roman"/>
        </w:rPr>
        <w:id w:val="-1132870509"/>
        <w:docPartObj>
          <w:docPartGallery w:val="Page Numbers (Bottom of Page)"/>
          <w:docPartUnique/>
        </w:docPartObj>
      </w:sdtPr>
      <w:sdtEndPr/>
      <w:sdtContent>
        <w:r w:rsidR="007E1F5E" w:rsidRPr="007E1F5E">
          <w:rPr>
            <w:rFonts w:ascii="Times New Roman" w:hAnsi="Times New Roman" w:cs="Times New Roman"/>
          </w:rPr>
          <w:fldChar w:fldCharType="begin"/>
        </w:r>
        <w:r w:rsidR="007E1F5E" w:rsidRPr="007E1F5E">
          <w:rPr>
            <w:rFonts w:ascii="Times New Roman" w:hAnsi="Times New Roman" w:cs="Times New Roman"/>
          </w:rPr>
          <w:instrText>PAGE   \* MERGEFORMAT</w:instrText>
        </w:r>
        <w:r w:rsidR="007E1F5E" w:rsidRPr="007E1F5E">
          <w:rPr>
            <w:rFonts w:ascii="Times New Roman" w:hAnsi="Times New Roman" w:cs="Times New Roman"/>
          </w:rPr>
          <w:fldChar w:fldCharType="separate"/>
        </w:r>
        <w:r w:rsidR="0074550C">
          <w:rPr>
            <w:rFonts w:ascii="Times New Roman" w:hAnsi="Times New Roman" w:cs="Times New Roman"/>
            <w:noProof/>
          </w:rPr>
          <w:t>12</w:t>
        </w:r>
        <w:r w:rsidR="007E1F5E" w:rsidRPr="007E1F5E">
          <w:rPr>
            <w:rFonts w:ascii="Times New Roman" w:hAnsi="Times New Roman" w:cs="Times New Roman"/>
          </w:rPr>
          <w:fldChar w:fldCharType="end"/>
        </w:r>
        <w:r w:rsidR="00490FD5">
          <w:rPr>
            <w:rFonts w:ascii="Times New Roman" w:hAnsi="Times New Roman" w:cs="Times New Roman"/>
          </w:rPr>
          <w:t xml:space="preserve"> </w:t>
        </w:r>
      </w:sdtContent>
    </w:sdt>
  </w:p>
  <w:p w14:paraId="580DE8B7" w14:textId="77777777" w:rsidR="007E1F5E" w:rsidRDefault="007E1F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E42F" w14:textId="77777777" w:rsidR="00D92A7C" w:rsidRDefault="00D92A7C" w:rsidP="007E1F5E">
      <w:pPr>
        <w:spacing w:after="0" w:line="240" w:lineRule="auto"/>
      </w:pPr>
      <w:r>
        <w:separator/>
      </w:r>
    </w:p>
  </w:footnote>
  <w:footnote w:type="continuationSeparator" w:id="0">
    <w:p w14:paraId="5708074C" w14:textId="77777777" w:rsidR="00D92A7C" w:rsidRDefault="00D92A7C" w:rsidP="007E1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4AABED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rPr>
    </w:lvl>
    <w:lvl w:ilvl="2">
      <w:start w:val="1"/>
      <w:numFmt w:val="decimal"/>
      <w:lvlText w:val="%1.10.%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24"/>
    <w:multiLevelType w:val="multilevel"/>
    <w:tmpl w:val="3B964AEC"/>
    <w:lvl w:ilvl="0">
      <w:start w:val="1"/>
      <w:numFmt w:val="decimal"/>
      <w:pStyle w:val="Nagwek3"/>
      <w:lvlText w:val="%1."/>
      <w:lvlJc w:val="left"/>
      <w:pPr>
        <w:tabs>
          <w:tab w:val="num" w:pos="360"/>
        </w:tabs>
        <w:ind w:left="360" w:hanging="360"/>
      </w:pPr>
      <w:rPr>
        <w:rFonts w:cs="Garamond"/>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3D42CA"/>
    <w:multiLevelType w:val="multilevel"/>
    <w:tmpl w:val="DD12A09E"/>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rFonts w:hint="default"/>
        <w:b w:val="0"/>
      </w:rPr>
    </w:lvl>
    <w:lvl w:ilvl="2">
      <w:start w:val="1"/>
      <w:numFmt w:val="decimal"/>
      <w:lvlText w:val="%1.10.%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0F96C4E"/>
    <w:multiLevelType w:val="hybridMultilevel"/>
    <w:tmpl w:val="268E828A"/>
    <w:lvl w:ilvl="0" w:tplc="FFFFFFFF">
      <w:start w:val="1"/>
      <w:numFmt w:val="lowerLetter"/>
      <w:lvlText w:val="%1)"/>
      <w:lvlJc w:val="left"/>
      <w:pPr>
        <w:ind w:left="1080" w:hanging="360"/>
      </w:pPr>
      <w:rPr>
        <w:rFonts w:hint="default"/>
        <w:b w:val="0"/>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18920F2"/>
    <w:multiLevelType w:val="multilevel"/>
    <w:tmpl w:val="1C427548"/>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B8014B"/>
    <w:multiLevelType w:val="multilevel"/>
    <w:tmpl w:val="E6840414"/>
    <w:lvl w:ilvl="0">
      <w:start w:val="2"/>
      <w:numFmt w:val="decimal"/>
      <w:lvlText w:val="%1."/>
      <w:lvlJc w:val="left"/>
      <w:pPr>
        <w:ind w:left="540" w:hanging="540"/>
      </w:pPr>
      <w:rPr>
        <w:rFonts w:hint="default"/>
      </w:rPr>
    </w:lvl>
    <w:lvl w:ilvl="1">
      <w:start w:val="1"/>
      <w:numFmt w:val="decimal"/>
      <w:lvlText w:val="%1.%2."/>
      <w:lvlJc w:val="left"/>
      <w:pPr>
        <w:ind w:left="936" w:hanging="54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6" w15:restartNumberingAfterBreak="0">
    <w:nsid w:val="03447E60"/>
    <w:multiLevelType w:val="hybridMultilevel"/>
    <w:tmpl w:val="29EA660A"/>
    <w:lvl w:ilvl="0" w:tplc="82CEA204">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7" w15:restartNumberingAfterBreak="0">
    <w:nsid w:val="05A06C9E"/>
    <w:multiLevelType w:val="multilevel"/>
    <w:tmpl w:val="128A762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rPr>
    </w:lvl>
    <w:lvl w:ilvl="2">
      <w:start w:val="1"/>
      <w:numFmt w:val="lowerLetter"/>
      <w:lvlText w:val="%3)"/>
      <w:lvlJc w:val="left"/>
      <w:pPr>
        <w:ind w:left="1080" w:hanging="360"/>
      </w:pPr>
      <w:rPr>
        <w:b w:val="0"/>
        <w:bCs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CF73EA"/>
    <w:multiLevelType w:val="multilevel"/>
    <w:tmpl w:val="D8D64D40"/>
    <w:lvl w:ilvl="0">
      <w:start w:val="1"/>
      <w:numFmt w:val="decimal"/>
      <w:lvlText w:val="%1."/>
      <w:lvlJc w:val="left"/>
      <w:pPr>
        <w:tabs>
          <w:tab w:val="num" w:pos="57"/>
        </w:tabs>
        <w:ind w:left="340" w:hanging="283"/>
      </w:pPr>
      <w:rPr>
        <w:rFonts w:hint="default"/>
        <w:sz w:val="24"/>
        <w:szCs w:val="24"/>
      </w:rPr>
    </w:lvl>
    <w:lvl w:ilvl="1">
      <w:start w:val="1"/>
      <w:numFmt w:val="bullet"/>
      <w:lvlText w:val=""/>
      <w:lvlJc w:val="left"/>
      <w:pPr>
        <w:tabs>
          <w:tab w:val="num" w:pos="340"/>
        </w:tabs>
        <w:ind w:left="1021" w:hanging="681"/>
      </w:pPr>
      <w:rPr>
        <w:rFonts w:ascii="Symbol" w:hAnsi="Symbol" w:cs="Times New Roman" w:hint="default"/>
        <w:color w:val="000000"/>
      </w:rPr>
    </w:lvl>
    <w:lvl w:ilvl="2">
      <w:start w:val="1"/>
      <w:numFmt w:val="decimal"/>
      <w:lvlText w:val="%1.%2.%3)"/>
      <w:lvlJc w:val="left"/>
      <w:pPr>
        <w:tabs>
          <w:tab w:val="num" w:pos="907"/>
        </w:tabs>
        <w:ind w:left="1928" w:hanging="1021"/>
      </w:pPr>
      <w:rPr>
        <w:color w:val="000000"/>
      </w:rPr>
    </w:lvl>
    <w:lvl w:ilvl="3">
      <w:start w:val="1"/>
      <w:numFmt w:val="lowerLetter"/>
      <w:lvlText w:val="%4)"/>
      <w:lvlJc w:val="left"/>
      <w:pPr>
        <w:tabs>
          <w:tab w:val="num" w:pos="0"/>
        </w:tabs>
        <w:ind w:left="-207" w:firstLine="1081"/>
      </w:pPr>
      <w:rPr>
        <w:rFonts w:cs="Times New Roman"/>
        <w:color w:val="000000"/>
      </w:rPr>
    </w:lvl>
    <w:lvl w:ilvl="4">
      <w:start w:val="1"/>
      <w:numFmt w:val="bullet"/>
      <w:lvlText w:val="✓"/>
      <w:lvlJc w:val="left"/>
      <w:pPr>
        <w:tabs>
          <w:tab w:val="num" w:pos="0"/>
        </w:tabs>
        <w:ind w:left="0" w:firstLine="851"/>
      </w:pPr>
      <w:rPr>
        <w:rFonts w:ascii="OpenSymbol" w:hAnsi="OpenSymbol"/>
      </w:rPr>
    </w:lvl>
    <w:lvl w:ilvl="5">
      <w:start w:val="1"/>
      <w:numFmt w:val="bullet"/>
      <w:lvlText w:val="•"/>
      <w:lvlJc w:val="left"/>
      <w:pPr>
        <w:tabs>
          <w:tab w:val="num" w:pos="0"/>
        </w:tabs>
        <w:ind w:left="-207" w:firstLine="1801"/>
      </w:pPr>
      <w:rPr>
        <w:rFonts w:ascii="Lucida Grande" w:hAnsi="Lucida Grande"/>
        <w:color w:val="000000"/>
      </w:rPr>
    </w:lvl>
    <w:lvl w:ilvl="6">
      <w:start w:val="1"/>
      <w:numFmt w:val="bullet"/>
      <w:lvlText w:val=""/>
      <w:lvlJc w:val="left"/>
      <w:pPr>
        <w:tabs>
          <w:tab w:val="num" w:pos="0"/>
        </w:tabs>
        <w:ind w:left="-207" w:firstLine="2161"/>
      </w:pPr>
      <w:rPr>
        <w:rFonts w:ascii="Wingdings" w:hAnsi="Wingdings"/>
        <w:color w:val="000000"/>
      </w:rPr>
    </w:lvl>
    <w:lvl w:ilvl="7">
      <w:start w:val="1"/>
      <w:numFmt w:val="bullet"/>
      <w:lvlText w:val="•"/>
      <w:lvlJc w:val="left"/>
      <w:pPr>
        <w:tabs>
          <w:tab w:val="num" w:pos="0"/>
        </w:tabs>
        <w:ind w:left="-207" w:firstLine="2521"/>
      </w:pPr>
      <w:rPr>
        <w:rFonts w:ascii="Lucida Grande" w:hAnsi="Lucida Grande"/>
        <w:color w:val="000000"/>
      </w:rPr>
    </w:lvl>
    <w:lvl w:ilvl="8">
      <w:start w:val="1"/>
      <w:numFmt w:val="bullet"/>
      <w:lvlText w:val="♦"/>
      <w:lvlJc w:val="left"/>
      <w:pPr>
        <w:tabs>
          <w:tab w:val="num" w:pos="0"/>
        </w:tabs>
        <w:ind w:left="-207" w:firstLine="2881"/>
      </w:pPr>
      <w:rPr>
        <w:rFonts w:ascii="Lucida Grande" w:hAnsi="Lucida Grande"/>
        <w:color w:val="000000"/>
      </w:rPr>
    </w:lvl>
  </w:abstractNum>
  <w:abstractNum w:abstractNumId="9" w15:restartNumberingAfterBreak="0">
    <w:nsid w:val="08320693"/>
    <w:multiLevelType w:val="multilevel"/>
    <w:tmpl w:val="B8D676D4"/>
    <w:lvl w:ilvl="0">
      <w:start w:val="5"/>
      <w:numFmt w:val="decimal"/>
      <w:lvlText w:val="%1."/>
      <w:lvlJc w:val="left"/>
      <w:pPr>
        <w:ind w:left="540" w:hanging="540"/>
      </w:pPr>
      <w:rPr>
        <w:rFonts w:hint="default"/>
        <w:b w:val="0"/>
      </w:rPr>
    </w:lvl>
    <w:lvl w:ilvl="1">
      <w:start w:val="5"/>
      <w:numFmt w:val="decimal"/>
      <w:lvlText w:val="%1.%2."/>
      <w:lvlJc w:val="left"/>
      <w:pPr>
        <w:ind w:left="936" w:hanging="54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10" w15:restartNumberingAfterBreak="0">
    <w:nsid w:val="0FD516A7"/>
    <w:multiLevelType w:val="multilevel"/>
    <w:tmpl w:val="D7FC9F3E"/>
    <w:lvl w:ilvl="0">
      <w:start w:val="4"/>
      <w:numFmt w:val="decimal"/>
      <w:lvlText w:val="%1."/>
      <w:lvlJc w:val="left"/>
      <w:pPr>
        <w:ind w:left="540" w:hanging="540"/>
      </w:pPr>
      <w:rPr>
        <w:rFonts w:hint="default"/>
        <w:b/>
        <w:bCs/>
      </w:rPr>
    </w:lvl>
    <w:lvl w:ilvl="1">
      <w:start w:val="4"/>
      <w:numFmt w:val="decimal"/>
      <w:lvlText w:val="%1.%2."/>
      <w:lvlJc w:val="left"/>
      <w:pPr>
        <w:ind w:left="607" w:hanging="540"/>
      </w:pPr>
      <w:rPr>
        <w:rFonts w:hint="default"/>
        <w:b w:val="0"/>
      </w:rPr>
    </w:lvl>
    <w:lvl w:ilvl="2">
      <w:start w:val="1"/>
      <w:numFmt w:val="lowerLetter"/>
      <w:lvlText w:val="%3)"/>
      <w:lvlJc w:val="left"/>
      <w:pPr>
        <w:ind w:left="854" w:hanging="720"/>
      </w:pPr>
      <w:rPr>
        <w:rFonts w:ascii="Times New Roman" w:eastAsiaTheme="minorHAnsi" w:hAnsi="Times New Roman" w:cstheme="minorBidi"/>
        <w:b w:val="0"/>
        <w:bCs w:val="0"/>
      </w:rPr>
    </w:lvl>
    <w:lvl w:ilvl="3">
      <w:start w:val="1"/>
      <w:numFmt w:val="decimal"/>
      <w:lvlText w:val="%1.%2.%3.%4."/>
      <w:lvlJc w:val="left"/>
      <w:pPr>
        <w:ind w:left="921" w:hanging="720"/>
      </w:pPr>
      <w:rPr>
        <w:rFonts w:hint="default"/>
        <w:b w:val="0"/>
      </w:rPr>
    </w:lvl>
    <w:lvl w:ilvl="4">
      <w:start w:val="1"/>
      <w:numFmt w:val="decimal"/>
      <w:lvlText w:val="%1.%2.%3.%4.%5."/>
      <w:lvlJc w:val="left"/>
      <w:pPr>
        <w:ind w:left="1348" w:hanging="1080"/>
      </w:pPr>
      <w:rPr>
        <w:rFonts w:hint="default"/>
        <w:b w:val="0"/>
      </w:rPr>
    </w:lvl>
    <w:lvl w:ilvl="5">
      <w:start w:val="1"/>
      <w:numFmt w:val="decimal"/>
      <w:lvlText w:val="%1.%2.%3.%4.%5.%6."/>
      <w:lvlJc w:val="left"/>
      <w:pPr>
        <w:ind w:left="1415" w:hanging="1080"/>
      </w:pPr>
      <w:rPr>
        <w:rFonts w:hint="default"/>
        <w:b w:val="0"/>
      </w:rPr>
    </w:lvl>
    <w:lvl w:ilvl="6">
      <w:start w:val="1"/>
      <w:numFmt w:val="decimal"/>
      <w:lvlText w:val="%1.%2.%3.%4.%5.%6.%7."/>
      <w:lvlJc w:val="left"/>
      <w:pPr>
        <w:ind w:left="1842" w:hanging="1440"/>
      </w:pPr>
      <w:rPr>
        <w:rFonts w:hint="default"/>
        <w:b w:val="0"/>
      </w:rPr>
    </w:lvl>
    <w:lvl w:ilvl="7">
      <w:start w:val="1"/>
      <w:numFmt w:val="decimal"/>
      <w:lvlText w:val="%1.%2.%3.%4.%5.%6.%7.%8."/>
      <w:lvlJc w:val="left"/>
      <w:pPr>
        <w:ind w:left="1909" w:hanging="1440"/>
      </w:pPr>
      <w:rPr>
        <w:rFonts w:hint="default"/>
        <w:b w:val="0"/>
      </w:rPr>
    </w:lvl>
    <w:lvl w:ilvl="8">
      <w:start w:val="1"/>
      <w:numFmt w:val="decimal"/>
      <w:lvlText w:val="%1.%2.%3.%4.%5.%6.%7.%8.%9."/>
      <w:lvlJc w:val="left"/>
      <w:pPr>
        <w:ind w:left="2336" w:hanging="1800"/>
      </w:pPr>
      <w:rPr>
        <w:rFonts w:hint="default"/>
        <w:b w:val="0"/>
      </w:rPr>
    </w:lvl>
  </w:abstractNum>
  <w:abstractNum w:abstractNumId="11" w15:restartNumberingAfterBreak="0">
    <w:nsid w:val="117C0605"/>
    <w:multiLevelType w:val="hybridMultilevel"/>
    <w:tmpl w:val="281623A6"/>
    <w:lvl w:ilvl="0" w:tplc="82CEA204">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12445DA0"/>
    <w:multiLevelType w:val="multilevel"/>
    <w:tmpl w:val="1FF2C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20.%3.5."/>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932E49"/>
    <w:multiLevelType w:val="hybridMultilevel"/>
    <w:tmpl w:val="26366A00"/>
    <w:lvl w:ilvl="0" w:tplc="04150017">
      <w:start w:val="1"/>
      <w:numFmt w:val="lowerLetter"/>
      <w:lvlText w:val="%1)"/>
      <w:lvlJc w:val="left"/>
      <w:pPr>
        <w:ind w:left="1080" w:hanging="360"/>
      </w:pPr>
      <w:rPr>
        <w:rFonts w:hint="default"/>
      </w:rPr>
    </w:lvl>
    <w:lvl w:ilvl="1" w:tplc="82CEA204">
      <w:start w:val="1"/>
      <w:numFmt w:val="bullet"/>
      <w:lvlText w:val=""/>
      <w:lvlJc w:val="left"/>
      <w:pPr>
        <w:ind w:left="1800" w:hanging="360"/>
      </w:pPr>
      <w:rPr>
        <w:rFonts w:ascii="Symbol" w:hAnsi="Symbol"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4E663D6"/>
    <w:multiLevelType w:val="multilevel"/>
    <w:tmpl w:val="B8D676D4"/>
    <w:lvl w:ilvl="0">
      <w:start w:val="5"/>
      <w:numFmt w:val="decimal"/>
      <w:lvlText w:val="%1."/>
      <w:lvlJc w:val="left"/>
      <w:pPr>
        <w:ind w:left="540" w:hanging="540"/>
      </w:pPr>
      <w:rPr>
        <w:rFonts w:hint="default"/>
        <w:b w:val="0"/>
      </w:rPr>
    </w:lvl>
    <w:lvl w:ilvl="1">
      <w:start w:val="5"/>
      <w:numFmt w:val="decimal"/>
      <w:lvlText w:val="%1.%2."/>
      <w:lvlJc w:val="left"/>
      <w:pPr>
        <w:ind w:left="936" w:hanging="54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15" w15:restartNumberingAfterBreak="0">
    <w:nsid w:val="16963483"/>
    <w:multiLevelType w:val="multilevel"/>
    <w:tmpl w:val="412ED5EA"/>
    <w:lvl w:ilvl="0">
      <w:start w:val="1"/>
      <w:numFmt w:val="decimal"/>
      <w:lvlText w:val="%1."/>
      <w:lvlJc w:val="left"/>
      <w:pPr>
        <w:tabs>
          <w:tab w:val="num" w:pos="57"/>
        </w:tabs>
        <w:ind w:left="340" w:hanging="283"/>
      </w:pPr>
      <w:rPr>
        <w:rFonts w:hint="default"/>
        <w:sz w:val="20"/>
        <w:szCs w:val="20"/>
      </w:rPr>
    </w:lvl>
    <w:lvl w:ilvl="1">
      <w:start w:val="1"/>
      <w:numFmt w:val="bullet"/>
      <w:lvlText w:val=""/>
      <w:lvlJc w:val="left"/>
      <w:pPr>
        <w:tabs>
          <w:tab w:val="num" w:pos="340"/>
        </w:tabs>
        <w:ind w:left="1021" w:hanging="681"/>
      </w:pPr>
      <w:rPr>
        <w:rFonts w:ascii="Symbol" w:hAnsi="Symbol" w:cs="Times New Roman" w:hint="default"/>
        <w:color w:val="000000"/>
      </w:rPr>
    </w:lvl>
    <w:lvl w:ilvl="2">
      <w:start w:val="1"/>
      <w:numFmt w:val="decimal"/>
      <w:lvlText w:val="%1.%2.%3)"/>
      <w:lvlJc w:val="left"/>
      <w:pPr>
        <w:tabs>
          <w:tab w:val="num" w:pos="907"/>
        </w:tabs>
        <w:ind w:left="1928" w:hanging="1021"/>
      </w:pPr>
      <w:rPr>
        <w:color w:val="000000"/>
      </w:rPr>
    </w:lvl>
    <w:lvl w:ilvl="3">
      <w:start w:val="1"/>
      <w:numFmt w:val="lowerLetter"/>
      <w:lvlText w:val="%4)"/>
      <w:lvlJc w:val="left"/>
      <w:pPr>
        <w:tabs>
          <w:tab w:val="num" w:pos="0"/>
        </w:tabs>
        <w:ind w:left="-207" w:firstLine="1081"/>
      </w:pPr>
      <w:rPr>
        <w:rFonts w:cs="Times New Roman"/>
        <w:color w:val="000000"/>
      </w:rPr>
    </w:lvl>
    <w:lvl w:ilvl="4">
      <w:start w:val="1"/>
      <w:numFmt w:val="bullet"/>
      <w:lvlText w:val="✓"/>
      <w:lvlJc w:val="left"/>
      <w:pPr>
        <w:tabs>
          <w:tab w:val="num" w:pos="0"/>
        </w:tabs>
        <w:ind w:left="0" w:firstLine="851"/>
      </w:pPr>
      <w:rPr>
        <w:rFonts w:ascii="OpenSymbol" w:hAnsi="OpenSymbol"/>
      </w:rPr>
    </w:lvl>
    <w:lvl w:ilvl="5">
      <w:start w:val="1"/>
      <w:numFmt w:val="bullet"/>
      <w:lvlText w:val="•"/>
      <w:lvlJc w:val="left"/>
      <w:pPr>
        <w:tabs>
          <w:tab w:val="num" w:pos="0"/>
        </w:tabs>
        <w:ind w:left="-207" w:firstLine="1801"/>
      </w:pPr>
      <w:rPr>
        <w:rFonts w:ascii="Lucida Grande" w:hAnsi="Lucida Grande"/>
        <w:color w:val="000000"/>
      </w:rPr>
    </w:lvl>
    <w:lvl w:ilvl="6">
      <w:start w:val="1"/>
      <w:numFmt w:val="bullet"/>
      <w:lvlText w:val=""/>
      <w:lvlJc w:val="left"/>
      <w:pPr>
        <w:tabs>
          <w:tab w:val="num" w:pos="0"/>
        </w:tabs>
        <w:ind w:left="-207" w:firstLine="2161"/>
      </w:pPr>
      <w:rPr>
        <w:rFonts w:ascii="Wingdings" w:hAnsi="Wingdings"/>
        <w:color w:val="000000"/>
      </w:rPr>
    </w:lvl>
    <w:lvl w:ilvl="7">
      <w:start w:val="1"/>
      <w:numFmt w:val="bullet"/>
      <w:lvlText w:val="•"/>
      <w:lvlJc w:val="left"/>
      <w:pPr>
        <w:tabs>
          <w:tab w:val="num" w:pos="0"/>
        </w:tabs>
        <w:ind w:left="-207" w:firstLine="2521"/>
      </w:pPr>
      <w:rPr>
        <w:rFonts w:ascii="Lucida Grande" w:hAnsi="Lucida Grande"/>
        <w:color w:val="000000"/>
      </w:rPr>
    </w:lvl>
    <w:lvl w:ilvl="8">
      <w:start w:val="1"/>
      <w:numFmt w:val="bullet"/>
      <w:lvlText w:val="♦"/>
      <w:lvlJc w:val="left"/>
      <w:pPr>
        <w:tabs>
          <w:tab w:val="num" w:pos="0"/>
        </w:tabs>
        <w:ind w:left="-207" w:firstLine="2881"/>
      </w:pPr>
      <w:rPr>
        <w:rFonts w:ascii="Lucida Grande" w:hAnsi="Lucida Grande"/>
        <w:color w:val="000000"/>
      </w:rPr>
    </w:lvl>
  </w:abstractNum>
  <w:abstractNum w:abstractNumId="16" w15:restartNumberingAfterBreak="0">
    <w:nsid w:val="1B4B495D"/>
    <w:multiLevelType w:val="multilevel"/>
    <w:tmpl w:val="1FF2C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20.%3.5."/>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E9C0F85"/>
    <w:multiLevelType w:val="multilevel"/>
    <w:tmpl w:val="256059B8"/>
    <w:lvl w:ilvl="0">
      <w:start w:val="1"/>
      <w:numFmt w:val="lowerLetter"/>
      <w:lvlText w:val="%1)"/>
      <w:lvlJc w:val="left"/>
      <w:pPr>
        <w:ind w:left="720" w:hanging="360"/>
      </w:pPr>
    </w:lvl>
    <w:lvl w:ilvl="1">
      <w:start w:val="1"/>
      <w:numFmt w:val="decimal"/>
      <w:lvlText w:val="%1.%2."/>
      <w:lvlJc w:val="left"/>
      <w:pPr>
        <w:ind w:left="1152" w:hanging="432"/>
      </w:pPr>
      <w:rPr>
        <w:rFonts w:hint="default"/>
      </w:rPr>
    </w:lvl>
    <w:lvl w:ilvl="2">
      <w:start w:val="1"/>
      <w:numFmt w:val="lowerLetter"/>
      <w:lvlText w:val="%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20871D5D"/>
    <w:multiLevelType w:val="multilevel"/>
    <w:tmpl w:val="E1621B84"/>
    <w:lvl w:ilvl="0">
      <w:start w:val="2"/>
      <w:numFmt w:val="decimal"/>
      <w:suff w:val="space"/>
      <w:lvlText w:val="Rozdział %1"/>
      <w:lvlJc w:val="left"/>
      <w:pPr>
        <w:ind w:left="0" w:firstLine="0"/>
      </w:pPr>
      <w:rPr>
        <w:rFonts w:hint="default"/>
      </w:rPr>
    </w:lvl>
    <w:lvl w:ilvl="1">
      <w:start w:val="1"/>
      <w:numFmt w:val="decimal"/>
      <w:lvlText w:val="%2."/>
      <w:lvlJc w:val="left"/>
      <w:pPr>
        <w:ind w:left="0" w:firstLine="0"/>
      </w:pPr>
      <w:rPr>
        <w:rFonts w:hint="default"/>
        <w:sz w:val="2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3466276"/>
    <w:multiLevelType w:val="hybridMultilevel"/>
    <w:tmpl w:val="268E828A"/>
    <w:lvl w:ilvl="0" w:tplc="04150017">
      <w:start w:val="1"/>
      <w:numFmt w:val="lowerLetter"/>
      <w:lvlText w:val="%1)"/>
      <w:lvlJc w:val="left"/>
      <w:pPr>
        <w:ind w:left="1080" w:hanging="360"/>
      </w:pPr>
      <w:rPr>
        <w:rFonts w:hint="default"/>
        <w:b w:val="0"/>
      </w:rPr>
    </w:lvl>
    <w:lvl w:ilvl="1" w:tplc="82CEA204">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290F5F22"/>
    <w:multiLevelType w:val="hybridMultilevel"/>
    <w:tmpl w:val="F0BE5E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9171A35"/>
    <w:multiLevelType w:val="multilevel"/>
    <w:tmpl w:val="FEB03FD8"/>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796313"/>
    <w:multiLevelType w:val="hybridMultilevel"/>
    <w:tmpl w:val="389E7866"/>
    <w:lvl w:ilvl="0" w:tplc="82CEA204">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3FAA23A7"/>
    <w:multiLevelType w:val="hybridMultilevel"/>
    <w:tmpl w:val="FFC4B02E"/>
    <w:lvl w:ilvl="0" w:tplc="680C0192">
      <w:start w:val="1"/>
      <w:numFmt w:val="upperRoman"/>
      <w:lvlText w:val="Rozdział %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02D3538"/>
    <w:multiLevelType w:val="hybridMultilevel"/>
    <w:tmpl w:val="268E828A"/>
    <w:lvl w:ilvl="0" w:tplc="04150017">
      <w:start w:val="1"/>
      <w:numFmt w:val="lowerLetter"/>
      <w:lvlText w:val="%1)"/>
      <w:lvlJc w:val="left"/>
      <w:pPr>
        <w:ind w:left="720" w:hanging="360"/>
      </w:pPr>
      <w:rPr>
        <w:rFonts w:hint="default"/>
        <w:b w:val="0"/>
      </w:rPr>
    </w:lvl>
    <w:lvl w:ilvl="1" w:tplc="82CEA20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736AB1"/>
    <w:multiLevelType w:val="multilevel"/>
    <w:tmpl w:val="9DB6CF48"/>
    <w:lvl w:ilvl="0">
      <w:start w:val="2"/>
      <w:numFmt w:val="decimal"/>
      <w:lvlText w:val="%1"/>
      <w:lvlJc w:val="left"/>
      <w:pPr>
        <w:ind w:left="480" w:hanging="480"/>
      </w:pPr>
      <w:rPr>
        <w:rFonts w:eastAsiaTheme="minorHAnsi" w:hint="default"/>
        <w:color w:val="auto"/>
      </w:rPr>
    </w:lvl>
    <w:lvl w:ilvl="1">
      <w:start w:val="1"/>
      <w:numFmt w:val="decimal"/>
      <w:lvlText w:val="%1.%2"/>
      <w:lvlJc w:val="left"/>
      <w:pPr>
        <w:ind w:left="1092" w:hanging="480"/>
      </w:pPr>
      <w:rPr>
        <w:rFonts w:eastAsiaTheme="minorHAnsi" w:hint="default"/>
        <w:color w:val="auto"/>
      </w:rPr>
    </w:lvl>
    <w:lvl w:ilvl="2">
      <w:start w:val="1"/>
      <w:numFmt w:val="decimal"/>
      <w:lvlText w:val="%1.%2.%3"/>
      <w:lvlJc w:val="left"/>
      <w:pPr>
        <w:ind w:left="1944" w:hanging="720"/>
      </w:pPr>
      <w:rPr>
        <w:rFonts w:eastAsiaTheme="minorHAnsi" w:hint="default"/>
        <w:color w:val="auto"/>
      </w:rPr>
    </w:lvl>
    <w:lvl w:ilvl="3">
      <w:start w:val="1"/>
      <w:numFmt w:val="decimal"/>
      <w:lvlText w:val="%1.%2.%3.%4"/>
      <w:lvlJc w:val="left"/>
      <w:pPr>
        <w:ind w:left="2556" w:hanging="720"/>
      </w:pPr>
      <w:rPr>
        <w:rFonts w:eastAsiaTheme="minorHAnsi" w:hint="default"/>
        <w:color w:val="auto"/>
      </w:rPr>
    </w:lvl>
    <w:lvl w:ilvl="4">
      <w:start w:val="1"/>
      <w:numFmt w:val="decimal"/>
      <w:lvlText w:val="%1.%2.%3.%4.%5"/>
      <w:lvlJc w:val="left"/>
      <w:pPr>
        <w:ind w:left="3528" w:hanging="1080"/>
      </w:pPr>
      <w:rPr>
        <w:rFonts w:eastAsiaTheme="minorHAnsi" w:hint="default"/>
        <w:color w:val="auto"/>
      </w:rPr>
    </w:lvl>
    <w:lvl w:ilvl="5">
      <w:start w:val="1"/>
      <w:numFmt w:val="decimal"/>
      <w:lvlText w:val="%1.%2.%3.%4.%5.%6"/>
      <w:lvlJc w:val="left"/>
      <w:pPr>
        <w:ind w:left="4140" w:hanging="1080"/>
      </w:pPr>
      <w:rPr>
        <w:rFonts w:eastAsiaTheme="minorHAnsi" w:hint="default"/>
        <w:color w:val="auto"/>
      </w:rPr>
    </w:lvl>
    <w:lvl w:ilvl="6">
      <w:start w:val="1"/>
      <w:numFmt w:val="decimal"/>
      <w:lvlText w:val="%1.%2.%3.%4.%5.%6.%7"/>
      <w:lvlJc w:val="left"/>
      <w:pPr>
        <w:ind w:left="5112" w:hanging="1440"/>
      </w:pPr>
      <w:rPr>
        <w:rFonts w:eastAsiaTheme="minorHAnsi" w:hint="default"/>
        <w:color w:val="auto"/>
      </w:rPr>
    </w:lvl>
    <w:lvl w:ilvl="7">
      <w:start w:val="1"/>
      <w:numFmt w:val="decimal"/>
      <w:lvlText w:val="%1.%2.%3.%4.%5.%6.%7.%8"/>
      <w:lvlJc w:val="left"/>
      <w:pPr>
        <w:ind w:left="5724" w:hanging="1440"/>
      </w:pPr>
      <w:rPr>
        <w:rFonts w:eastAsiaTheme="minorHAnsi" w:hint="default"/>
        <w:color w:val="auto"/>
      </w:rPr>
    </w:lvl>
    <w:lvl w:ilvl="8">
      <w:start w:val="1"/>
      <w:numFmt w:val="decimal"/>
      <w:lvlText w:val="%1.%2.%3.%4.%5.%6.%7.%8.%9"/>
      <w:lvlJc w:val="left"/>
      <w:pPr>
        <w:ind w:left="6696" w:hanging="1800"/>
      </w:pPr>
      <w:rPr>
        <w:rFonts w:eastAsiaTheme="minorHAnsi" w:hint="default"/>
        <w:color w:val="auto"/>
      </w:rPr>
    </w:lvl>
  </w:abstractNum>
  <w:abstractNum w:abstractNumId="26" w15:restartNumberingAfterBreak="0">
    <w:nsid w:val="44330C89"/>
    <w:multiLevelType w:val="multilevel"/>
    <w:tmpl w:val="420411B6"/>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5BB541A"/>
    <w:multiLevelType w:val="hybridMultilevel"/>
    <w:tmpl w:val="46C8CBD8"/>
    <w:lvl w:ilvl="0" w:tplc="82CEA20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10159F"/>
    <w:multiLevelType w:val="multilevel"/>
    <w:tmpl w:val="1FF2C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20.%3.5."/>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393BAA"/>
    <w:multiLevelType w:val="multilevel"/>
    <w:tmpl w:val="E1621B84"/>
    <w:lvl w:ilvl="0">
      <w:start w:val="2"/>
      <w:numFmt w:val="decimal"/>
      <w:suff w:val="space"/>
      <w:lvlText w:val="Rozdział %1"/>
      <w:lvlJc w:val="left"/>
      <w:pPr>
        <w:ind w:left="0" w:firstLine="0"/>
      </w:pPr>
      <w:rPr>
        <w:rFonts w:hint="default"/>
      </w:rPr>
    </w:lvl>
    <w:lvl w:ilvl="1">
      <w:start w:val="1"/>
      <w:numFmt w:val="decimal"/>
      <w:lvlText w:val="%2."/>
      <w:lvlJc w:val="left"/>
      <w:pPr>
        <w:ind w:left="0" w:firstLine="0"/>
      </w:pPr>
      <w:rPr>
        <w:rFonts w:hint="default"/>
        <w:sz w:val="2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657635F"/>
    <w:multiLevelType w:val="multilevel"/>
    <w:tmpl w:val="1FF2C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20.%3.5."/>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E63852"/>
    <w:multiLevelType w:val="hybridMultilevel"/>
    <w:tmpl w:val="CE2CE25E"/>
    <w:lvl w:ilvl="0" w:tplc="82CEA2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B277491"/>
    <w:multiLevelType w:val="multilevel"/>
    <w:tmpl w:val="4CC2FB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20.%3.5."/>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6F33D5"/>
    <w:multiLevelType w:val="multilevel"/>
    <w:tmpl w:val="4560E470"/>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72BF4DA4"/>
    <w:multiLevelType w:val="multilevel"/>
    <w:tmpl w:val="98C899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42257A"/>
    <w:multiLevelType w:val="multilevel"/>
    <w:tmpl w:val="C7744DA8"/>
    <w:lvl w:ilvl="0">
      <w:start w:val="2"/>
      <w:numFmt w:val="decimal"/>
      <w:lvlText w:val="%1."/>
      <w:lvlJc w:val="left"/>
      <w:pPr>
        <w:ind w:left="840" w:hanging="840"/>
      </w:pPr>
      <w:rPr>
        <w:rFonts w:hint="default"/>
      </w:rPr>
    </w:lvl>
    <w:lvl w:ilvl="1">
      <w:start w:val="10"/>
      <w:numFmt w:val="decimal"/>
      <w:lvlText w:val="%1.%2."/>
      <w:lvlJc w:val="left"/>
      <w:pPr>
        <w:ind w:left="1416" w:hanging="840"/>
      </w:pPr>
      <w:rPr>
        <w:rFonts w:hint="default"/>
      </w:rPr>
    </w:lvl>
    <w:lvl w:ilvl="2">
      <w:start w:val="1"/>
      <w:numFmt w:val="decimal"/>
      <w:lvlText w:val="%1.%2.%3."/>
      <w:lvlJc w:val="left"/>
      <w:pPr>
        <w:ind w:left="1992" w:hanging="840"/>
      </w:pPr>
      <w:rPr>
        <w:rFonts w:hint="default"/>
      </w:rPr>
    </w:lvl>
    <w:lvl w:ilvl="3">
      <w:start w:val="2"/>
      <w:numFmt w:val="decimal"/>
      <w:lvlText w:val="%1.%2.%3.%4."/>
      <w:lvlJc w:val="left"/>
      <w:pPr>
        <w:ind w:left="2568" w:hanging="84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36" w15:restartNumberingAfterBreak="0">
    <w:nsid w:val="782A276D"/>
    <w:multiLevelType w:val="hybridMultilevel"/>
    <w:tmpl w:val="B2C858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D764A1"/>
    <w:multiLevelType w:val="multilevel"/>
    <w:tmpl w:val="73F89114"/>
    <w:lvl w:ilvl="0">
      <w:start w:val="2"/>
      <w:numFmt w:val="decimal"/>
      <w:lvlText w:val="%1"/>
      <w:lvlJc w:val="left"/>
      <w:pPr>
        <w:ind w:left="780" w:hanging="780"/>
      </w:pPr>
      <w:rPr>
        <w:rFonts w:hint="default"/>
      </w:rPr>
    </w:lvl>
    <w:lvl w:ilvl="1">
      <w:start w:val="10"/>
      <w:numFmt w:val="decimal"/>
      <w:lvlText w:val="%1.%2"/>
      <w:lvlJc w:val="left"/>
      <w:pPr>
        <w:ind w:left="1356" w:hanging="780"/>
      </w:pPr>
      <w:rPr>
        <w:rFonts w:hint="default"/>
      </w:rPr>
    </w:lvl>
    <w:lvl w:ilvl="2">
      <w:start w:val="1"/>
      <w:numFmt w:val="decimal"/>
      <w:lvlText w:val="%1.%2.%3"/>
      <w:lvlJc w:val="left"/>
      <w:pPr>
        <w:ind w:left="1932" w:hanging="780"/>
      </w:pPr>
      <w:rPr>
        <w:rFonts w:hint="default"/>
      </w:rPr>
    </w:lvl>
    <w:lvl w:ilvl="3">
      <w:start w:val="1"/>
      <w:numFmt w:val="decimal"/>
      <w:lvlText w:val="%1.%2.%3.%4"/>
      <w:lvlJc w:val="left"/>
      <w:pPr>
        <w:ind w:left="2508" w:hanging="7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38" w15:restartNumberingAfterBreak="0">
    <w:nsid w:val="7E5B392B"/>
    <w:multiLevelType w:val="multilevel"/>
    <w:tmpl w:val="6AE8B29E"/>
    <w:lvl w:ilvl="0">
      <w:start w:val="2"/>
      <w:numFmt w:val="decimal"/>
      <w:lvlText w:val="%1."/>
      <w:lvlJc w:val="left"/>
      <w:pPr>
        <w:ind w:left="840" w:hanging="840"/>
      </w:pPr>
      <w:rPr>
        <w:rFonts w:hint="default"/>
      </w:rPr>
    </w:lvl>
    <w:lvl w:ilvl="1">
      <w:start w:val="10"/>
      <w:numFmt w:val="decimal"/>
      <w:lvlText w:val="%1.%2."/>
      <w:lvlJc w:val="left"/>
      <w:pPr>
        <w:ind w:left="1416" w:hanging="840"/>
      </w:pPr>
      <w:rPr>
        <w:rFonts w:hint="default"/>
      </w:rPr>
    </w:lvl>
    <w:lvl w:ilvl="2">
      <w:start w:val="2"/>
      <w:numFmt w:val="decimal"/>
      <w:lvlText w:val="%1.%2.%3."/>
      <w:lvlJc w:val="left"/>
      <w:pPr>
        <w:ind w:left="1992" w:hanging="840"/>
      </w:pPr>
      <w:rPr>
        <w:rFonts w:hint="default"/>
      </w:rPr>
    </w:lvl>
    <w:lvl w:ilvl="3">
      <w:start w:val="1"/>
      <w:numFmt w:val="decimal"/>
      <w:lvlText w:val="%1.%2.%3.%4."/>
      <w:lvlJc w:val="left"/>
      <w:pPr>
        <w:ind w:left="2568" w:hanging="84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num w:numId="1" w16cid:durableId="1037585577">
    <w:abstractNumId w:val="1"/>
  </w:num>
  <w:num w:numId="2" w16cid:durableId="1630625723">
    <w:abstractNumId w:val="0"/>
  </w:num>
  <w:num w:numId="3" w16cid:durableId="1313170802">
    <w:abstractNumId w:val="30"/>
  </w:num>
  <w:num w:numId="4" w16cid:durableId="1611353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77770">
    <w:abstractNumId w:val="33"/>
  </w:num>
  <w:num w:numId="6" w16cid:durableId="1767000144">
    <w:abstractNumId w:val="19"/>
  </w:num>
  <w:num w:numId="7" w16cid:durableId="1093278605">
    <w:abstractNumId w:val="13"/>
  </w:num>
  <w:num w:numId="8" w16cid:durableId="2066947207">
    <w:abstractNumId w:val="37"/>
  </w:num>
  <w:num w:numId="9" w16cid:durableId="121460637">
    <w:abstractNumId w:val="35"/>
  </w:num>
  <w:num w:numId="10" w16cid:durableId="1180314948">
    <w:abstractNumId w:val="12"/>
  </w:num>
  <w:num w:numId="11" w16cid:durableId="766191932">
    <w:abstractNumId w:val="28"/>
  </w:num>
  <w:num w:numId="12" w16cid:durableId="379862159">
    <w:abstractNumId w:val="16"/>
  </w:num>
  <w:num w:numId="13" w16cid:durableId="971405298">
    <w:abstractNumId w:val="38"/>
  </w:num>
  <w:num w:numId="14" w16cid:durableId="1155872139">
    <w:abstractNumId w:val="23"/>
  </w:num>
  <w:num w:numId="15" w16cid:durableId="1883246474">
    <w:abstractNumId w:val="8"/>
  </w:num>
  <w:num w:numId="16" w16cid:durableId="576985210">
    <w:abstractNumId w:val="15"/>
  </w:num>
  <w:num w:numId="17" w16cid:durableId="1837106605">
    <w:abstractNumId w:val="18"/>
  </w:num>
  <w:num w:numId="18" w16cid:durableId="1797092153">
    <w:abstractNumId w:val="36"/>
  </w:num>
  <w:num w:numId="19" w16cid:durableId="1962372897">
    <w:abstractNumId w:val="20"/>
  </w:num>
  <w:num w:numId="20" w16cid:durableId="15692245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4456155">
    <w:abstractNumId w:val="29"/>
  </w:num>
  <w:num w:numId="22" w16cid:durableId="589000618">
    <w:abstractNumId w:val="34"/>
  </w:num>
  <w:num w:numId="23" w16cid:durableId="1338271591">
    <w:abstractNumId w:val="26"/>
  </w:num>
  <w:num w:numId="24" w16cid:durableId="484005101">
    <w:abstractNumId w:val="32"/>
  </w:num>
  <w:num w:numId="25" w16cid:durableId="1166943529">
    <w:abstractNumId w:val="11"/>
  </w:num>
  <w:num w:numId="26" w16cid:durableId="179658921">
    <w:abstractNumId w:val="22"/>
  </w:num>
  <w:num w:numId="27" w16cid:durableId="1198735124">
    <w:abstractNumId w:val="6"/>
  </w:num>
  <w:num w:numId="28" w16cid:durableId="1118262574">
    <w:abstractNumId w:val="9"/>
  </w:num>
  <w:num w:numId="29" w16cid:durableId="1844859768">
    <w:abstractNumId w:val="14"/>
  </w:num>
  <w:num w:numId="30" w16cid:durableId="1055009625">
    <w:abstractNumId w:val="17"/>
  </w:num>
  <w:num w:numId="31" w16cid:durableId="111947441">
    <w:abstractNumId w:val="31"/>
  </w:num>
  <w:num w:numId="32" w16cid:durableId="1303459197">
    <w:abstractNumId w:val="2"/>
  </w:num>
  <w:num w:numId="33" w16cid:durableId="1942489277">
    <w:abstractNumId w:val="24"/>
  </w:num>
  <w:num w:numId="34" w16cid:durableId="1848904180">
    <w:abstractNumId w:val="25"/>
  </w:num>
  <w:num w:numId="35" w16cid:durableId="181096435">
    <w:abstractNumId w:val="5"/>
  </w:num>
  <w:num w:numId="36" w16cid:durableId="1143932806">
    <w:abstractNumId w:val="27"/>
  </w:num>
  <w:num w:numId="37" w16cid:durableId="1338189284">
    <w:abstractNumId w:val="7"/>
  </w:num>
  <w:num w:numId="38" w16cid:durableId="1161315401">
    <w:abstractNumId w:val="3"/>
  </w:num>
  <w:num w:numId="39" w16cid:durableId="98720639">
    <w:abstractNumId w:val="10"/>
  </w:num>
  <w:num w:numId="40" w16cid:durableId="9405328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4F4"/>
    <w:rsid w:val="00002530"/>
    <w:rsid w:val="0000698D"/>
    <w:rsid w:val="00007082"/>
    <w:rsid w:val="0000735B"/>
    <w:rsid w:val="0001261E"/>
    <w:rsid w:val="00026AAB"/>
    <w:rsid w:val="00027D45"/>
    <w:rsid w:val="0003136E"/>
    <w:rsid w:val="00041669"/>
    <w:rsid w:val="000422AE"/>
    <w:rsid w:val="00044251"/>
    <w:rsid w:val="0005660E"/>
    <w:rsid w:val="000618AF"/>
    <w:rsid w:val="000624FB"/>
    <w:rsid w:val="000669E9"/>
    <w:rsid w:val="00071B90"/>
    <w:rsid w:val="00071D56"/>
    <w:rsid w:val="000729A6"/>
    <w:rsid w:val="000738CB"/>
    <w:rsid w:val="00076373"/>
    <w:rsid w:val="00077192"/>
    <w:rsid w:val="00080204"/>
    <w:rsid w:val="00083B52"/>
    <w:rsid w:val="00085D86"/>
    <w:rsid w:val="00087A1F"/>
    <w:rsid w:val="00090EF0"/>
    <w:rsid w:val="000915EE"/>
    <w:rsid w:val="000924C2"/>
    <w:rsid w:val="000965EF"/>
    <w:rsid w:val="000A281D"/>
    <w:rsid w:val="000A445A"/>
    <w:rsid w:val="000A519E"/>
    <w:rsid w:val="000B1718"/>
    <w:rsid w:val="000B3505"/>
    <w:rsid w:val="000B4E3B"/>
    <w:rsid w:val="000B5D8D"/>
    <w:rsid w:val="000D2273"/>
    <w:rsid w:val="000D597D"/>
    <w:rsid w:val="000D77F7"/>
    <w:rsid w:val="000E0DBE"/>
    <w:rsid w:val="000E3715"/>
    <w:rsid w:val="000F757F"/>
    <w:rsid w:val="00105A6C"/>
    <w:rsid w:val="00111989"/>
    <w:rsid w:val="001119CC"/>
    <w:rsid w:val="001136B3"/>
    <w:rsid w:val="00115BD0"/>
    <w:rsid w:val="00120BD6"/>
    <w:rsid w:val="0012577B"/>
    <w:rsid w:val="00142359"/>
    <w:rsid w:val="0014388C"/>
    <w:rsid w:val="001459DD"/>
    <w:rsid w:val="00153DD6"/>
    <w:rsid w:val="001705F7"/>
    <w:rsid w:val="00171860"/>
    <w:rsid w:val="00176F3A"/>
    <w:rsid w:val="00177CC3"/>
    <w:rsid w:val="00186BB0"/>
    <w:rsid w:val="00196E69"/>
    <w:rsid w:val="0019720E"/>
    <w:rsid w:val="001A0C9B"/>
    <w:rsid w:val="001A2CA0"/>
    <w:rsid w:val="001A3544"/>
    <w:rsid w:val="001A3FA9"/>
    <w:rsid w:val="001B3F33"/>
    <w:rsid w:val="001B5248"/>
    <w:rsid w:val="001B54B5"/>
    <w:rsid w:val="001B6768"/>
    <w:rsid w:val="001D48A2"/>
    <w:rsid w:val="001E3454"/>
    <w:rsid w:val="001E374A"/>
    <w:rsid w:val="001E3779"/>
    <w:rsid w:val="001E5FC9"/>
    <w:rsid w:val="001E649B"/>
    <w:rsid w:val="001E68A9"/>
    <w:rsid w:val="001F718C"/>
    <w:rsid w:val="00204965"/>
    <w:rsid w:val="002068E2"/>
    <w:rsid w:val="00206C83"/>
    <w:rsid w:val="002070F7"/>
    <w:rsid w:val="00207C3B"/>
    <w:rsid w:val="00224FA9"/>
    <w:rsid w:val="0022786B"/>
    <w:rsid w:val="002319A3"/>
    <w:rsid w:val="002341EA"/>
    <w:rsid w:val="00242CC5"/>
    <w:rsid w:val="00247E04"/>
    <w:rsid w:val="00256FE6"/>
    <w:rsid w:val="00261BDA"/>
    <w:rsid w:val="00262DCB"/>
    <w:rsid w:val="00263A7F"/>
    <w:rsid w:val="00264975"/>
    <w:rsid w:val="0027384F"/>
    <w:rsid w:val="002925F9"/>
    <w:rsid w:val="002A2281"/>
    <w:rsid w:val="002A6AD7"/>
    <w:rsid w:val="002B0E7E"/>
    <w:rsid w:val="002B2782"/>
    <w:rsid w:val="002B3BBA"/>
    <w:rsid w:val="002B55CF"/>
    <w:rsid w:val="002B6893"/>
    <w:rsid w:val="002C27C4"/>
    <w:rsid w:val="002C547A"/>
    <w:rsid w:val="002C6707"/>
    <w:rsid w:val="002D176D"/>
    <w:rsid w:val="002D5D99"/>
    <w:rsid w:val="002D6484"/>
    <w:rsid w:val="002D6AB8"/>
    <w:rsid w:val="002E009B"/>
    <w:rsid w:val="002E779E"/>
    <w:rsid w:val="002F37D8"/>
    <w:rsid w:val="002F6296"/>
    <w:rsid w:val="002F6782"/>
    <w:rsid w:val="002F7668"/>
    <w:rsid w:val="00304390"/>
    <w:rsid w:val="00304ED6"/>
    <w:rsid w:val="00317EC6"/>
    <w:rsid w:val="0032242B"/>
    <w:rsid w:val="003240EA"/>
    <w:rsid w:val="00335C8D"/>
    <w:rsid w:val="003375B9"/>
    <w:rsid w:val="0034091A"/>
    <w:rsid w:val="003513A2"/>
    <w:rsid w:val="00351ED2"/>
    <w:rsid w:val="003522D7"/>
    <w:rsid w:val="00353374"/>
    <w:rsid w:val="00353B7B"/>
    <w:rsid w:val="00355771"/>
    <w:rsid w:val="00361FCC"/>
    <w:rsid w:val="00370626"/>
    <w:rsid w:val="003718A5"/>
    <w:rsid w:val="00377928"/>
    <w:rsid w:val="00392319"/>
    <w:rsid w:val="00394BB9"/>
    <w:rsid w:val="003A0514"/>
    <w:rsid w:val="003A0BE7"/>
    <w:rsid w:val="003B2DDA"/>
    <w:rsid w:val="003B3685"/>
    <w:rsid w:val="003B3F70"/>
    <w:rsid w:val="003B7859"/>
    <w:rsid w:val="003C42AA"/>
    <w:rsid w:val="003C6F23"/>
    <w:rsid w:val="003C702C"/>
    <w:rsid w:val="003D01B0"/>
    <w:rsid w:val="003E4D1B"/>
    <w:rsid w:val="003E7CBF"/>
    <w:rsid w:val="003F23EC"/>
    <w:rsid w:val="00404146"/>
    <w:rsid w:val="004042AF"/>
    <w:rsid w:val="0041139C"/>
    <w:rsid w:val="00412D40"/>
    <w:rsid w:val="004142D3"/>
    <w:rsid w:val="00417652"/>
    <w:rsid w:val="004217E8"/>
    <w:rsid w:val="004349AF"/>
    <w:rsid w:val="00435D28"/>
    <w:rsid w:val="004370D1"/>
    <w:rsid w:val="0044230A"/>
    <w:rsid w:val="00446939"/>
    <w:rsid w:val="004603EF"/>
    <w:rsid w:val="0046079E"/>
    <w:rsid w:val="00461915"/>
    <w:rsid w:val="00464413"/>
    <w:rsid w:val="00464ABF"/>
    <w:rsid w:val="004702F4"/>
    <w:rsid w:val="004748E7"/>
    <w:rsid w:val="00484645"/>
    <w:rsid w:val="00490FD5"/>
    <w:rsid w:val="004A3435"/>
    <w:rsid w:val="004A6AF9"/>
    <w:rsid w:val="004B3422"/>
    <w:rsid w:val="004B4946"/>
    <w:rsid w:val="004B495A"/>
    <w:rsid w:val="004B61E9"/>
    <w:rsid w:val="004C48CF"/>
    <w:rsid w:val="004D2990"/>
    <w:rsid w:val="004D2F8F"/>
    <w:rsid w:val="00504A26"/>
    <w:rsid w:val="0050608D"/>
    <w:rsid w:val="0050762F"/>
    <w:rsid w:val="00507A97"/>
    <w:rsid w:val="00507CC5"/>
    <w:rsid w:val="00515EA0"/>
    <w:rsid w:val="00522F8D"/>
    <w:rsid w:val="0052359E"/>
    <w:rsid w:val="00526FAF"/>
    <w:rsid w:val="0053259B"/>
    <w:rsid w:val="00532D4B"/>
    <w:rsid w:val="00534443"/>
    <w:rsid w:val="00535028"/>
    <w:rsid w:val="00547757"/>
    <w:rsid w:val="005509CC"/>
    <w:rsid w:val="00551B65"/>
    <w:rsid w:val="00554824"/>
    <w:rsid w:val="00555B79"/>
    <w:rsid w:val="005713D2"/>
    <w:rsid w:val="00571EF4"/>
    <w:rsid w:val="00574C50"/>
    <w:rsid w:val="00574EF8"/>
    <w:rsid w:val="00585F53"/>
    <w:rsid w:val="00587131"/>
    <w:rsid w:val="005924B9"/>
    <w:rsid w:val="0059331C"/>
    <w:rsid w:val="005A38BB"/>
    <w:rsid w:val="005B0F4D"/>
    <w:rsid w:val="005B175C"/>
    <w:rsid w:val="005B2062"/>
    <w:rsid w:val="005B6A1D"/>
    <w:rsid w:val="005C2FC5"/>
    <w:rsid w:val="005C5912"/>
    <w:rsid w:val="005C7E73"/>
    <w:rsid w:val="005D3F7A"/>
    <w:rsid w:val="005E773F"/>
    <w:rsid w:val="005F057F"/>
    <w:rsid w:val="005F59E5"/>
    <w:rsid w:val="005F6D85"/>
    <w:rsid w:val="005F7A9D"/>
    <w:rsid w:val="0060477D"/>
    <w:rsid w:val="00604B6D"/>
    <w:rsid w:val="0060515E"/>
    <w:rsid w:val="0060597D"/>
    <w:rsid w:val="00612432"/>
    <w:rsid w:val="00631D92"/>
    <w:rsid w:val="006340F7"/>
    <w:rsid w:val="00634525"/>
    <w:rsid w:val="0065428F"/>
    <w:rsid w:val="00664249"/>
    <w:rsid w:val="00670E68"/>
    <w:rsid w:val="00672E9B"/>
    <w:rsid w:val="00673122"/>
    <w:rsid w:val="006763CE"/>
    <w:rsid w:val="0068141E"/>
    <w:rsid w:val="00682DC9"/>
    <w:rsid w:val="006872E4"/>
    <w:rsid w:val="006900D6"/>
    <w:rsid w:val="00691C7E"/>
    <w:rsid w:val="00692BA0"/>
    <w:rsid w:val="006A05E6"/>
    <w:rsid w:val="006A1A6B"/>
    <w:rsid w:val="006A2B0A"/>
    <w:rsid w:val="006A344F"/>
    <w:rsid w:val="006A5F73"/>
    <w:rsid w:val="006A7C23"/>
    <w:rsid w:val="006B139A"/>
    <w:rsid w:val="006B343C"/>
    <w:rsid w:val="006B4A62"/>
    <w:rsid w:val="006C45EC"/>
    <w:rsid w:val="006C4654"/>
    <w:rsid w:val="006C4960"/>
    <w:rsid w:val="006C54BE"/>
    <w:rsid w:val="006C78B7"/>
    <w:rsid w:val="006C7A6A"/>
    <w:rsid w:val="006D2B1B"/>
    <w:rsid w:val="006E2645"/>
    <w:rsid w:val="006E2B52"/>
    <w:rsid w:val="006E4679"/>
    <w:rsid w:val="006E5941"/>
    <w:rsid w:val="006E5FDB"/>
    <w:rsid w:val="006F002E"/>
    <w:rsid w:val="006F4DD6"/>
    <w:rsid w:val="006F4FA3"/>
    <w:rsid w:val="006F6052"/>
    <w:rsid w:val="006F6506"/>
    <w:rsid w:val="007001F5"/>
    <w:rsid w:val="007038D9"/>
    <w:rsid w:val="00710852"/>
    <w:rsid w:val="00711B11"/>
    <w:rsid w:val="0071245E"/>
    <w:rsid w:val="0071424D"/>
    <w:rsid w:val="007175FD"/>
    <w:rsid w:val="0073442A"/>
    <w:rsid w:val="00736231"/>
    <w:rsid w:val="0074550C"/>
    <w:rsid w:val="00747DA2"/>
    <w:rsid w:val="0076301B"/>
    <w:rsid w:val="00763EC5"/>
    <w:rsid w:val="00774637"/>
    <w:rsid w:val="00775198"/>
    <w:rsid w:val="00784252"/>
    <w:rsid w:val="007867D4"/>
    <w:rsid w:val="007876AF"/>
    <w:rsid w:val="0079356D"/>
    <w:rsid w:val="007946C9"/>
    <w:rsid w:val="007A654B"/>
    <w:rsid w:val="007B072D"/>
    <w:rsid w:val="007B07F7"/>
    <w:rsid w:val="007B2202"/>
    <w:rsid w:val="007B4C57"/>
    <w:rsid w:val="007B5F98"/>
    <w:rsid w:val="007C1E29"/>
    <w:rsid w:val="007C7D4D"/>
    <w:rsid w:val="007D117D"/>
    <w:rsid w:val="007D348F"/>
    <w:rsid w:val="007E1D74"/>
    <w:rsid w:val="007E1F5E"/>
    <w:rsid w:val="007E79BE"/>
    <w:rsid w:val="007F0D0E"/>
    <w:rsid w:val="007F2D57"/>
    <w:rsid w:val="007F4EB1"/>
    <w:rsid w:val="007F6980"/>
    <w:rsid w:val="007F7FA4"/>
    <w:rsid w:val="00812716"/>
    <w:rsid w:val="00814101"/>
    <w:rsid w:val="00820995"/>
    <w:rsid w:val="0082241F"/>
    <w:rsid w:val="00822803"/>
    <w:rsid w:val="008512B4"/>
    <w:rsid w:val="008516CE"/>
    <w:rsid w:val="00855FBE"/>
    <w:rsid w:val="0086688A"/>
    <w:rsid w:val="00866A30"/>
    <w:rsid w:val="00866BE6"/>
    <w:rsid w:val="008672D7"/>
    <w:rsid w:val="00876B31"/>
    <w:rsid w:val="00885333"/>
    <w:rsid w:val="00893648"/>
    <w:rsid w:val="00894C42"/>
    <w:rsid w:val="00895531"/>
    <w:rsid w:val="008B5FA0"/>
    <w:rsid w:val="008C3457"/>
    <w:rsid w:val="008C4B27"/>
    <w:rsid w:val="008C579B"/>
    <w:rsid w:val="008C6C86"/>
    <w:rsid w:val="008C7946"/>
    <w:rsid w:val="008D6381"/>
    <w:rsid w:val="008E420E"/>
    <w:rsid w:val="008E5474"/>
    <w:rsid w:val="008E7CFE"/>
    <w:rsid w:val="008F3756"/>
    <w:rsid w:val="00904DA5"/>
    <w:rsid w:val="00910081"/>
    <w:rsid w:val="00916CAA"/>
    <w:rsid w:val="00932646"/>
    <w:rsid w:val="00933072"/>
    <w:rsid w:val="00933AFE"/>
    <w:rsid w:val="009344EA"/>
    <w:rsid w:val="0093569B"/>
    <w:rsid w:val="00936C92"/>
    <w:rsid w:val="00936D57"/>
    <w:rsid w:val="0094135D"/>
    <w:rsid w:val="009503D9"/>
    <w:rsid w:val="009521B8"/>
    <w:rsid w:val="009737A6"/>
    <w:rsid w:val="00974BCC"/>
    <w:rsid w:val="009771AA"/>
    <w:rsid w:val="00981F76"/>
    <w:rsid w:val="0098323A"/>
    <w:rsid w:val="00986F61"/>
    <w:rsid w:val="009A3E35"/>
    <w:rsid w:val="009A4A24"/>
    <w:rsid w:val="009B38E8"/>
    <w:rsid w:val="009B4378"/>
    <w:rsid w:val="009C2264"/>
    <w:rsid w:val="009C4814"/>
    <w:rsid w:val="009C5A1C"/>
    <w:rsid w:val="009C5BAA"/>
    <w:rsid w:val="009C7931"/>
    <w:rsid w:val="009D1970"/>
    <w:rsid w:val="009D1F50"/>
    <w:rsid w:val="009D2D84"/>
    <w:rsid w:val="009D74BB"/>
    <w:rsid w:val="009E48E5"/>
    <w:rsid w:val="009E6155"/>
    <w:rsid w:val="009F01D6"/>
    <w:rsid w:val="009F73EC"/>
    <w:rsid w:val="00A10952"/>
    <w:rsid w:val="00A12D9B"/>
    <w:rsid w:val="00A14677"/>
    <w:rsid w:val="00A14FC6"/>
    <w:rsid w:val="00A228BA"/>
    <w:rsid w:val="00A235C2"/>
    <w:rsid w:val="00A2779E"/>
    <w:rsid w:val="00A309C6"/>
    <w:rsid w:val="00A30C0E"/>
    <w:rsid w:val="00A34761"/>
    <w:rsid w:val="00A357BE"/>
    <w:rsid w:val="00A37C72"/>
    <w:rsid w:val="00A40DDC"/>
    <w:rsid w:val="00A414F9"/>
    <w:rsid w:val="00A41A2A"/>
    <w:rsid w:val="00A444C4"/>
    <w:rsid w:val="00A478F0"/>
    <w:rsid w:val="00A47E6B"/>
    <w:rsid w:val="00A6130F"/>
    <w:rsid w:val="00A615CB"/>
    <w:rsid w:val="00A63BE0"/>
    <w:rsid w:val="00A678FC"/>
    <w:rsid w:val="00A73309"/>
    <w:rsid w:val="00A8355C"/>
    <w:rsid w:val="00A84A5A"/>
    <w:rsid w:val="00A85F79"/>
    <w:rsid w:val="00AA6403"/>
    <w:rsid w:val="00AA6EAD"/>
    <w:rsid w:val="00AA78CB"/>
    <w:rsid w:val="00AB3F0A"/>
    <w:rsid w:val="00AB4B58"/>
    <w:rsid w:val="00AB70F2"/>
    <w:rsid w:val="00AC4AFA"/>
    <w:rsid w:val="00AD4AD6"/>
    <w:rsid w:val="00AE7304"/>
    <w:rsid w:val="00B135D2"/>
    <w:rsid w:val="00B1738B"/>
    <w:rsid w:val="00B17B9C"/>
    <w:rsid w:val="00B26F75"/>
    <w:rsid w:val="00B32005"/>
    <w:rsid w:val="00B32156"/>
    <w:rsid w:val="00B35FFA"/>
    <w:rsid w:val="00B3759D"/>
    <w:rsid w:val="00B37C5B"/>
    <w:rsid w:val="00B40F56"/>
    <w:rsid w:val="00B56491"/>
    <w:rsid w:val="00B62F81"/>
    <w:rsid w:val="00B634A1"/>
    <w:rsid w:val="00B66B01"/>
    <w:rsid w:val="00B74866"/>
    <w:rsid w:val="00B755E1"/>
    <w:rsid w:val="00B80656"/>
    <w:rsid w:val="00B816EC"/>
    <w:rsid w:val="00B82177"/>
    <w:rsid w:val="00B823D4"/>
    <w:rsid w:val="00B83801"/>
    <w:rsid w:val="00B91C65"/>
    <w:rsid w:val="00BA1CE5"/>
    <w:rsid w:val="00BA5F38"/>
    <w:rsid w:val="00BA7035"/>
    <w:rsid w:val="00BB6078"/>
    <w:rsid w:val="00BD1D91"/>
    <w:rsid w:val="00BD48DB"/>
    <w:rsid w:val="00BE2938"/>
    <w:rsid w:val="00BE3603"/>
    <w:rsid w:val="00BE512A"/>
    <w:rsid w:val="00BE6898"/>
    <w:rsid w:val="00BF2355"/>
    <w:rsid w:val="00BF6BA3"/>
    <w:rsid w:val="00C06DF0"/>
    <w:rsid w:val="00C071F0"/>
    <w:rsid w:val="00C12408"/>
    <w:rsid w:val="00C14996"/>
    <w:rsid w:val="00C151D6"/>
    <w:rsid w:val="00C24055"/>
    <w:rsid w:val="00C27F10"/>
    <w:rsid w:val="00C341C5"/>
    <w:rsid w:val="00C35965"/>
    <w:rsid w:val="00C3655B"/>
    <w:rsid w:val="00C3710E"/>
    <w:rsid w:val="00C4219F"/>
    <w:rsid w:val="00C42B30"/>
    <w:rsid w:val="00C4436F"/>
    <w:rsid w:val="00C54044"/>
    <w:rsid w:val="00C625E6"/>
    <w:rsid w:val="00C749C7"/>
    <w:rsid w:val="00C762B8"/>
    <w:rsid w:val="00C8269A"/>
    <w:rsid w:val="00C85C7E"/>
    <w:rsid w:val="00C86FFE"/>
    <w:rsid w:val="00C87C02"/>
    <w:rsid w:val="00C97E7C"/>
    <w:rsid w:val="00CA0CD2"/>
    <w:rsid w:val="00CA37ED"/>
    <w:rsid w:val="00CA410A"/>
    <w:rsid w:val="00CB22F1"/>
    <w:rsid w:val="00CB2EF4"/>
    <w:rsid w:val="00CB7B16"/>
    <w:rsid w:val="00CC04D6"/>
    <w:rsid w:val="00CC0C0D"/>
    <w:rsid w:val="00CC33B1"/>
    <w:rsid w:val="00CC42E1"/>
    <w:rsid w:val="00CC7E71"/>
    <w:rsid w:val="00CE090F"/>
    <w:rsid w:val="00CE0A17"/>
    <w:rsid w:val="00CF1917"/>
    <w:rsid w:val="00CF65D9"/>
    <w:rsid w:val="00D06240"/>
    <w:rsid w:val="00D102F1"/>
    <w:rsid w:val="00D12DF7"/>
    <w:rsid w:val="00D145DC"/>
    <w:rsid w:val="00D2307D"/>
    <w:rsid w:val="00D25286"/>
    <w:rsid w:val="00D26BF9"/>
    <w:rsid w:val="00D379FA"/>
    <w:rsid w:val="00D459E7"/>
    <w:rsid w:val="00D50FE9"/>
    <w:rsid w:val="00D5683F"/>
    <w:rsid w:val="00D56E83"/>
    <w:rsid w:val="00D652C9"/>
    <w:rsid w:val="00D663E7"/>
    <w:rsid w:val="00D67715"/>
    <w:rsid w:val="00D86BE1"/>
    <w:rsid w:val="00D92A7C"/>
    <w:rsid w:val="00D93FEB"/>
    <w:rsid w:val="00D9473B"/>
    <w:rsid w:val="00D94E75"/>
    <w:rsid w:val="00DA1D51"/>
    <w:rsid w:val="00DA2E78"/>
    <w:rsid w:val="00DB7038"/>
    <w:rsid w:val="00DB76CE"/>
    <w:rsid w:val="00DC6D99"/>
    <w:rsid w:val="00DD44F4"/>
    <w:rsid w:val="00DD49F2"/>
    <w:rsid w:val="00DE0436"/>
    <w:rsid w:val="00DE2883"/>
    <w:rsid w:val="00E05255"/>
    <w:rsid w:val="00E11EFC"/>
    <w:rsid w:val="00E13C2D"/>
    <w:rsid w:val="00E15392"/>
    <w:rsid w:val="00E227DD"/>
    <w:rsid w:val="00E24EFC"/>
    <w:rsid w:val="00E26775"/>
    <w:rsid w:val="00E3151D"/>
    <w:rsid w:val="00E3228A"/>
    <w:rsid w:val="00E35E98"/>
    <w:rsid w:val="00E426B4"/>
    <w:rsid w:val="00E45398"/>
    <w:rsid w:val="00E45D25"/>
    <w:rsid w:val="00E47985"/>
    <w:rsid w:val="00E50087"/>
    <w:rsid w:val="00E53BF8"/>
    <w:rsid w:val="00E576A3"/>
    <w:rsid w:val="00E57F39"/>
    <w:rsid w:val="00E708CA"/>
    <w:rsid w:val="00E71153"/>
    <w:rsid w:val="00E7300D"/>
    <w:rsid w:val="00E85093"/>
    <w:rsid w:val="00E90A62"/>
    <w:rsid w:val="00E94376"/>
    <w:rsid w:val="00EA2428"/>
    <w:rsid w:val="00EA5DBA"/>
    <w:rsid w:val="00EB4ED5"/>
    <w:rsid w:val="00EB65A8"/>
    <w:rsid w:val="00EC12D6"/>
    <w:rsid w:val="00EC1EFF"/>
    <w:rsid w:val="00EC246F"/>
    <w:rsid w:val="00EC2A2F"/>
    <w:rsid w:val="00EC5CF5"/>
    <w:rsid w:val="00EC7C3D"/>
    <w:rsid w:val="00EE0B42"/>
    <w:rsid w:val="00EE6788"/>
    <w:rsid w:val="00EF275F"/>
    <w:rsid w:val="00EF2EC8"/>
    <w:rsid w:val="00F05E23"/>
    <w:rsid w:val="00F11306"/>
    <w:rsid w:val="00F149B7"/>
    <w:rsid w:val="00F14D46"/>
    <w:rsid w:val="00F158C3"/>
    <w:rsid w:val="00F16EDA"/>
    <w:rsid w:val="00F243D9"/>
    <w:rsid w:val="00F27DE5"/>
    <w:rsid w:val="00F437DC"/>
    <w:rsid w:val="00F4755E"/>
    <w:rsid w:val="00F614A3"/>
    <w:rsid w:val="00F62D56"/>
    <w:rsid w:val="00F63C83"/>
    <w:rsid w:val="00F6535D"/>
    <w:rsid w:val="00F705A6"/>
    <w:rsid w:val="00F75FAF"/>
    <w:rsid w:val="00F76583"/>
    <w:rsid w:val="00F84AB2"/>
    <w:rsid w:val="00F93AC9"/>
    <w:rsid w:val="00F95E1C"/>
    <w:rsid w:val="00F97122"/>
    <w:rsid w:val="00FB0644"/>
    <w:rsid w:val="00FB3130"/>
    <w:rsid w:val="00FB409A"/>
    <w:rsid w:val="00FB4BD2"/>
    <w:rsid w:val="00FB5210"/>
    <w:rsid w:val="00FB5905"/>
    <w:rsid w:val="00FB6A80"/>
    <w:rsid w:val="00FB7608"/>
    <w:rsid w:val="00FD1E6B"/>
    <w:rsid w:val="00FD449F"/>
    <w:rsid w:val="00FE1823"/>
    <w:rsid w:val="00FF14C2"/>
    <w:rsid w:val="00FF191B"/>
    <w:rsid w:val="00FF5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8355"/>
  <w15:chartTrackingRefBased/>
  <w15:docId w15:val="{95900D88-80A5-45B3-9FC6-3FBFEF00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DD44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agwek2"/>
    <w:next w:val="Normalny"/>
    <w:link w:val="Nagwek3Znak"/>
    <w:uiPriority w:val="9"/>
    <w:qFormat/>
    <w:rsid w:val="00DD44F4"/>
    <w:pPr>
      <w:keepNext w:val="0"/>
      <w:keepLines w:val="0"/>
      <w:numPr>
        <w:numId w:val="1"/>
      </w:numPr>
      <w:suppressAutoHyphens/>
      <w:spacing w:before="120" w:after="120" w:line="276" w:lineRule="auto"/>
      <w:jc w:val="both"/>
      <w:outlineLvl w:val="2"/>
    </w:pPr>
    <w:rPr>
      <w:rFonts w:ascii="Calibri" w:eastAsia="Times New Roman" w:hAnsi="Calibri" w:cs="Times New Roman"/>
      <w:color w:val="auto"/>
      <w:sz w:val="21"/>
      <w:szCs w:val="21"/>
      <w:lang w:eastAsia="zh-CN"/>
    </w:rPr>
  </w:style>
  <w:style w:type="paragraph" w:styleId="Nagwek4">
    <w:name w:val="heading 4"/>
    <w:basedOn w:val="Nagwek3"/>
    <w:next w:val="Normalny"/>
    <w:link w:val="Nagwek4Znak"/>
    <w:uiPriority w:val="9"/>
    <w:qFormat/>
    <w:rsid w:val="00DD44F4"/>
    <w:pPr>
      <w:tabs>
        <w:tab w:val="left" w:pos="2268"/>
      </w:tabs>
      <w:outlineLvl w:val="3"/>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D44F4"/>
    <w:rPr>
      <w:rFonts w:ascii="Calibri" w:eastAsia="Times New Roman" w:hAnsi="Calibri" w:cs="Times New Roman"/>
      <w:sz w:val="21"/>
      <w:szCs w:val="21"/>
      <w:lang w:eastAsia="zh-CN"/>
    </w:rPr>
  </w:style>
  <w:style w:type="character" w:customStyle="1" w:styleId="Nagwek4Znak">
    <w:name w:val="Nagłówek 4 Znak"/>
    <w:basedOn w:val="Domylnaczcionkaakapitu"/>
    <w:link w:val="Nagwek4"/>
    <w:uiPriority w:val="9"/>
    <w:rsid w:val="00DD44F4"/>
    <w:rPr>
      <w:rFonts w:ascii="Calibri" w:eastAsia="Times New Roman" w:hAnsi="Calibri" w:cs="Times New Roman"/>
      <w:sz w:val="21"/>
      <w:szCs w:val="21"/>
      <w:lang w:eastAsia="zh-CN"/>
    </w:rPr>
  </w:style>
  <w:style w:type="paragraph" w:styleId="Akapitzlist">
    <w:name w:val="List Paragraph"/>
    <w:basedOn w:val="Normalny"/>
    <w:uiPriority w:val="34"/>
    <w:qFormat/>
    <w:rsid w:val="00DD44F4"/>
    <w:pPr>
      <w:suppressAutoHyphens/>
      <w:spacing w:after="200" w:line="276" w:lineRule="auto"/>
      <w:ind w:left="720"/>
      <w:contextualSpacing/>
    </w:pPr>
    <w:rPr>
      <w:rFonts w:ascii="Calibri" w:eastAsia="Calibri" w:hAnsi="Calibri" w:cs="Times New Roman"/>
      <w:lang w:eastAsia="zh-CN"/>
    </w:rPr>
  </w:style>
  <w:style w:type="character" w:customStyle="1" w:styleId="Nagwek2Znak">
    <w:name w:val="Nagłówek 2 Znak"/>
    <w:basedOn w:val="Domylnaczcionkaakapitu"/>
    <w:link w:val="Nagwek2"/>
    <w:uiPriority w:val="9"/>
    <w:semiHidden/>
    <w:rsid w:val="00DD44F4"/>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812716"/>
    <w:rPr>
      <w:sz w:val="16"/>
      <w:szCs w:val="16"/>
    </w:rPr>
  </w:style>
  <w:style w:type="paragraph" w:styleId="Tekstkomentarza">
    <w:name w:val="annotation text"/>
    <w:basedOn w:val="Normalny"/>
    <w:link w:val="TekstkomentarzaZnak"/>
    <w:uiPriority w:val="99"/>
    <w:semiHidden/>
    <w:unhideWhenUsed/>
    <w:rsid w:val="0081271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12716"/>
    <w:rPr>
      <w:sz w:val="20"/>
      <w:szCs w:val="20"/>
    </w:rPr>
  </w:style>
  <w:style w:type="paragraph" w:styleId="Tematkomentarza">
    <w:name w:val="annotation subject"/>
    <w:basedOn w:val="Tekstkomentarza"/>
    <w:next w:val="Tekstkomentarza"/>
    <w:link w:val="TematkomentarzaZnak"/>
    <w:uiPriority w:val="99"/>
    <w:semiHidden/>
    <w:unhideWhenUsed/>
    <w:rsid w:val="00812716"/>
    <w:rPr>
      <w:b/>
      <w:bCs/>
    </w:rPr>
  </w:style>
  <w:style w:type="character" w:customStyle="1" w:styleId="TematkomentarzaZnak">
    <w:name w:val="Temat komentarza Znak"/>
    <w:basedOn w:val="TekstkomentarzaZnak"/>
    <w:link w:val="Tematkomentarza"/>
    <w:uiPriority w:val="99"/>
    <w:semiHidden/>
    <w:rsid w:val="00812716"/>
    <w:rPr>
      <w:b/>
      <w:bCs/>
      <w:sz w:val="20"/>
      <w:szCs w:val="20"/>
    </w:rPr>
  </w:style>
  <w:style w:type="paragraph" w:styleId="Tekstdymka">
    <w:name w:val="Balloon Text"/>
    <w:basedOn w:val="Normalny"/>
    <w:link w:val="TekstdymkaZnak"/>
    <w:uiPriority w:val="99"/>
    <w:semiHidden/>
    <w:unhideWhenUsed/>
    <w:rsid w:val="008127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2716"/>
    <w:rPr>
      <w:rFonts w:ascii="Segoe UI" w:hAnsi="Segoe UI" w:cs="Segoe UI"/>
      <w:sz w:val="18"/>
      <w:szCs w:val="18"/>
    </w:rPr>
  </w:style>
  <w:style w:type="character" w:styleId="Uwydatnienie">
    <w:name w:val="Emphasis"/>
    <w:basedOn w:val="Domylnaczcionkaakapitu"/>
    <w:uiPriority w:val="20"/>
    <w:qFormat/>
    <w:rsid w:val="002B3BBA"/>
    <w:rPr>
      <w:i/>
      <w:iCs/>
    </w:rPr>
  </w:style>
  <w:style w:type="character" w:customStyle="1" w:styleId="ng-binding">
    <w:name w:val="ng-binding"/>
    <w:basedOn w:val="Domylnaczcionkaakapitu"/>
    <w:rsid w:val="002B3BBA"/>
  </w:style>
  <w:style w:type="character" w:customStyle="1" w:styleId="ng-scope">
    <w:name w:val="ng-scope"/>
    <w:basedOn w:val="Domylnaczcionkaakapitu"/>
    <w:rsid w:val="002B3BBA"/>
  </w:style>
  <w:style w:type="paragraph" w:styleId="Nagwek">
    <w:name w:val="header"/>
    <w:basedOn w:val="Normalny"/>
    <w:link w:val="NagwekZnak"/>
    <w:uiPriority w:val="99"/>
    <w:unhideWhenUsed/>
    <w:rsid w:val="007E1F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1F5E"/>
  </w:style>
  <w:style w:type="paragraph" w:styleId="Stopka">
    <w:name w:val="footer"/>
    <w:basedOn w:val="Normalny"/>
    <w:link w:val="StopkaZnak"/>
    <w:uiPriority w:val="99"/>
    <w:unhideWhenUsed/>
    <w:rsid w:val="007E1F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1F5E"/>
  </w:style>
  <w:style w:type="paragraph" w:styleId="Tekstprzypisukocowego">
    <w:name w:val="endnote text"/>
    <w:basedOn w:val="Normalny"/>
    <w:link w:val="TekstprzypisukocowegoZnak"/>
    <w:uiPriority w:val="99"/>
    <w:semiHidden/>
    <w:unhideWhenUsed/>
    <w:rsid w:val="003B368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3685"/>
    <w:rPr>
      <w:sz w:val="20"/>
      <w:szCs w:val="20"/>
    </w:rPr>
  </w:style>
  <w:style w:type="character" w:styleId="Odwoanieprzypisukocowego">
    <w:name w:val="endnote reference"/>
    <w:basedOn w:val="Domylnaczcionkaakapitu"/>
    <w:uiPriority w:val="99"/>
    <w:semiHidden/>
    <w:unhideWhenUsed/>
    <w:rsid w:val="003B3685"/>
    <w:rPr>
      <w:vertAlign w:val="superscript"/>
    </w:rPr>
  </w:style>
  <w:style w:type="paragraph" w:customStyle="1" w:styleId="Akapitzlist1">
    <w:name w:val="Akapit z listą1"/>
    <w:basedOn w:val="Normalny"/>
    <w:rsid w:val="003B3685"/>
    <w:pPr>
      <w:suppressAutoHyphens/>
      <w:ind w:left="720"/>
      <w:contextualSpacing/>
    </w:pPr>
    <w:rPr>
      <w:rFonts w:ascii="Calibri" w:eastAsia="Calibri" w:hAnsi="Calibri" w:cs="font280"/>
    </w:rPr>
  </w:style>
  <w:style w:type="paragraph" w:customStyle="1" w:styleId="Akapitzlist2">
    <w:name w:val="Akapit z listą2"/>
    <w:basedOn w:val="Normalny"/>
    <w:rsid w:val="006C4960"/>
    <w:pPr>
      <w:suppressAutoHyphens/>
      <w:ind w:left="720"/>
      <w:contextualSpacing/>
    </w:pPr>
    <w:rPr>
      <w:rFonts w:ascii="Calibri" w:eastAsia="Calibri" w:hAnsi="Calibri" w:cs="font292"/>
    </w:rPr>
  </w:style>
  <w:style w:type="paragraph" w:customStyle="1" w:styleId="Akapitzlist3">
    <w:name w:val="Akapit z listą3"/>
    <w:basedOn w:val="Normalny"/>
    <w:rsid w:val="002D6AB8"/>
    <w:pPr>
      <w:suppressAutoHyphens/>
      <w:ind w:left="720"/>
      <w:contextualSpacing/>
    </w:pPr>
    <w:rPr>
      <w:rFonts w:ascii="Calibri" w:eastAsia="Calibri" w:hAnsi="Calibri" w:cs="font280"/>
    </w:rPr>
  </w:style>
  <w:style w:type="character" w:styleId="Hipercze">
    <w:name w:val="Hyperlink"/>
    <w:uiPriority w:val="99"/>
    <w:rsid w:val="00C625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6111-C71C-44D0-AAA0-0BDFAC04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2965</Words>
  <Characters>17790</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Nietupski</dc:creator>
  <cp:keywords/>
  <dc:description/>
  <cp:lastModifiedBy>Stypułkowska Agnieszka</cp:lastModifiedBy>
  <cp:revision>6</cp:revision>
  <cp:lastPrinted>2021-06-22T10:57:00Z</cp:lastPrinted>
  <dcterms:created xsi:type="dcterms:W3CDTF">2023-06-16T08:20:00Z</dcterms:created>
  <dcterms:modified xsi:type="dcterms:W3CDTF">2023-06-27T07:54:00Z</dcterms:modified>
</cp:coreProperties>
</file>