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65" w:rsidRPr="00CB36C2" w:rsidRDefault="009E3165" w:rsidP="009E3165">
      <w:pPr>
        <w:rPr>
          <w:rFonts w:ascii="Arial" w:hAnsi="Arial" w:cs="Arial"/>
          <w:sz w:val="20"/>
          <w:szCs w:val="20"/>
        </w:rPr>
      </w:pPr>
    </w:p>
    <w:p w:rsidR="009E3165" w:rsidRPr="00CB36C2" w:rsidRDefault="009E3165" w:rsidP="009E3165">
      <w:pPr>
        <w:rPr>
          <w:rFonts w:ascii="Arial" w:hAnsi="Arial" w:cs="Arial"/>
          <w:sz w:val="20"/>
          <w:szCs w:val="20"/>
        </w:rPr>
      </w:pPr>
    </w:p>
    <w:p w:rsidR="009E3165" w:rsidRPr="00CB36C2" w:rsidRDefault="009E3165" w:rsidP="009E3165">
      <w:pPr>
        <w:autoSpaceDN w:val="0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b/>
          <w:sz w:val="20"/>
          <w:szCs w:val="20"/>
        </w:rPr>
        <w:tab/>
      </w:r>
      <w:r w:rsidRPr="00CB36C2">
        <w:rPr>
          <w:rFonts w:ascii="Arial" w:hAnsi="Arial" w:cs="Arial"/>
          <w:b/>
          <w:sz w:val="20"/>
          <w:szCs w:val="20"/>
        </w:rPr>
        <w:tab/>
      </w:r>
      <w:r w:rsidRPr="00CB36C2">
        <w:rPr>
          <w:rFonts w:ascii="Arial" w:hAnsi="Arial" w:cs="Arial"/>
          <w:b/>
          <w:sz w:val="20"/>
          <w:szCs w:val="20"/>
        </w:rPr>
        <w:tab/>
      </w:r>
      <w:r w:rsidRPr="00CB36C2">
        <w:rPr>
          <w:rFonts w:ascii="Arial" w:hAnsi="Arial" w:cs="Arial"/>
          <w:b/>
          <w:sz w:val="20"/>
          <w:szCs w:val="20"/>
        </w:rPr>
        <w:tab/>
      </w:r>
      <w:r w:rsidRPr="00CB36C2">
        <w:rPr>
          <w:rFonts w:ascii="Arial" w:hAnsi="Arial" w:cs="Arial"/>
          <w:b/>
          <w:sz w:val="20"/>
          <w:szCs w:val="20"/>
        </w:rPr>
        <w:tab/>
      </w:r>
      <w:r w:rsidRPr="00CB36C2">
        <w:rPr>
          <w:rFonts w:ascii="Arial" w:hAnsi="Arial" w:cs="Arial"/>
          <w:b/>
          <w:sz w:val="20"/>
          <w:szCs w:val="20"/>
        </w:rPr>
        <w:tab/>
      </w:r>
      <w:r w:rsidRPr="00CB36C2">
        <w:rPr>
          <w:rFonts w:ascii="Arial" w:hAnsi="Arial" w:cs="Arial"/>
          <w:b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  <w:t xml:space="preserve">         </w:t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  <w:t>Szczecin, ……………. 2019 r.</w:t>
      </w:r>
      <w:r w:rsidRPr="00CB36C2">
        <w:rPr>
          <w:rFonts w:ascii="Arial" w:hAnsi="Arial" w:cs="Arial"/>
          <w:sz w:val="20"/>
          <w:szCs w:val="20"/>
        </w:rPr>
        <w:br/>
      </w:r>
    </w:p>
    <w:p w:rsidR="009E3165" w:rsidRPr="00CB36C2" w:rsidRDefault="009E3165" w:rsidP="009E3165">
      <w:pPr>
        <w:pStyle w:val="Nagwek1"/>
        <w:tabs>
          <w:tab w:val="left" w:pos="708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B36C2">
        <w:rPr>
          <w:rFonts w:ascii="Arial" w:hAnsi="Arial" w:cs="Arial"/>
          <w:sz w:val="28"/>
          <w:szCs w:val="28"/>
        </w:rPr>
        <w:t>UMOWA nr … /2019</w:t>
      </w:r>
    </w:p>
    <w:p w:rsidR="009E3165" w:rsidRPr="00CB36C2" w:rsidRDefault="009E3165" w:rsidP="009E3165">
      <w:pPr>
        <w:spacing w:line="360" w:lineRule="auto"/>
        <w:ind w:right="113"/>
        <w:jc w:val="center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zawarta w dniu ..</w:t>
      </w:r>
      <w:r w:rsidRPr="00CB36C2">
        <w:rPr>
          <w:rFonts w:ascii="Arial" w:hAnsi="Arial" w:cs="Arial"/>
          <w:bCs/>
          <w:sz w:val="20"/>
          <w:szCs w:val="20"/>
        </w:rPr>
        <w:t>............................ 2019</w:t>
      </w:r>
      <w:r w:rsidRPr="00CB36C2">
        <w:rPr>
          <w:rFonts w:ascii="Arial" w:hAnsi="Arial" w:cs="Arial"/>
          <w:sz w:val="20"/>
          <w:szCs w:val="20"/>
        </w:rPr>
        <w:t xml:space="preserve"> w Szczecinie pomiędzy</w:t>
      </w:r>
    </w:p>
    <w:p w:rsidR="009E3165" w:rsidRPr="00CB36C2" w:rsidRDefault="009E3165" w:rsidP="009E3165">
      <w:pPr>
        <w:pStyle w:val="Tekstpodstawowy"/>
        <w:spacing w:line="360" w:lineRule="auto"/>
        <w:ind w:left="360"/>
        <w:jc w:val="right"/>
        <w:rPr>
          <w:b/>
          <w:sz w:val="20"/>
          <w:szCs w:val="20"/>
        </w:rPr>
      </w:pPr>
      <w:r w:rsidRPr="00CB36C2">
        <w:rPr>
          <w:b/>
          <w:sz w:val="20"/>
          <w:szCs w:val="20"/>
        </w:rPr>
        <w:t xml:space="preserve">     </w:t>
      </w:r>
    </w:p>
    <w:p w:rsidR="009E3165" w:rsidRPr="00CB36C2" w:rsidRDefault="009E3165" w:rsidP="009E31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Zamkiem Książąt Pomorskich w Szczecinie, z siedzibą: 70-540 Szczecin, ul. Korsarzy 34, działającym jako instytucja kultury Województwa Zachodniopomorskiego, wpisana do Rejestru Instytucji Kultury prowadzonego przez Samorząd Województwa Zachodniopomorskiego pod nr RIK/1/99/WZ; reprezentowanym przez Dyrektora Zamku, Barbarę </w:t>
      </w:r>
      <w:proofErr w:type="spellStart"/>
      <w:r w:rsidRPr="00CB36C2">
        <w:rPr>
          <w:rFonts w:ascii="Arial" w:hAnsi="Arial" w:cs="Arial"/>
          <w:sz w:val="20"/>
          <w:szCs w:val="20"/>
        </w:rPr>
        <w:t>Igielską</w:t>
      </w:r>
      <w:proofErr w:type="spellEnd"/>
      <w:r w:rsidRPr="00CB36C2">
        <w:rPr>
          <w:rFonts w:ascii="Arial" w:hAnsi="Arial" w:cs="Arial"/>
          <w:sz w:val="20"/>
          <w:szCs w:val="20"/>
        </w:rPr>
        <w:t>,</w:t>
      </w:r>
    </w:p>
    <w:p w:rsidR="009E3165" w:rsidRPr="00CB36C2" w:rsidRDefault="009E3165" w:rsidP="009E31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zwanym dalej w niniejszej umowie Zamawiającym</w:t>
      </w:r>
    </w:p>
    <w:p w:rsidR="009E3165" w:rsidRPr="00CB36C2" w:rsidRDefault="009E3165" w:rsidP="009E31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a </w:t>
      </w:r>
    </w:p>
    <w:p w:rsidR="009E3165" w:rsidRPr="00CB36C2" w:rsidRDefault="009E3165" w:rsidP="009E31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9E3165" w:rsidRPr="00CB36C2" w:rsidRDefault="009E3165" w:rsidP="009E316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36C2">
        <w:rPr>
          <w:rFonts w:ascii="Arial" w:hAnsi="Arial" w:cs="Arial"/>
          <w:bCs/>
          <w:sz w:val="20"/>
          <w:szCs w:val="20"/>
        </w:rPr>
        <w:t>zwanym dalej w niniejszej umowie</w:t>
      </w:r>
      <w:r w:rsidRPr="00CB36C2">
        <w:rPr>
          <w:rFonts w:ascii="Arial" w:hAnsi="Arial" w:cs="Arial"/>
          <w:b/>
          <w:sz w:val="20"/>
          <w:szCs w:val="20"/>
        </w:rPr>
        <w:t xml:space="preserve"> Wykonawcą,</w:t>
      </w:r>
    </w:p>
    <w:p w:rsidR="009E3165" w:rsidRPr="00CB36C2" w:rsidRDefault="009E3165" w:rsidP="009E316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36C2">
        <w:rPr>
          <w:rFonts w:ascii="Arial" w:hAnsi="Arial" w:cs="Arial"/>
          <w:bCs/>
          <w:sz w:val="20"/>
          <w:szCs w:val="20"/>
        </w:rPr>
        <w:t>a wspólnie zwanymi dalej</w:t>
      </w:r>
      <w:r w:rsidRPr="00CB36C2">
        <w:rPr>
          <w:rFonts w:ascii="Arial" w:hAnsi="Arial" w:cs="Arial"/>
          <w:b/>
          <w:sz w:val="20"/>
          <w:szCs w:val="20"/>
        </w:rPr>
        <w:t xml:space="preserve"> Stronami</w:t>
      </w:r>
      <w:r w:rsidRPr="00CB36C2">
        <w:rPr>
          <w:rFonts w:ascii="Arial" w:hAnsi="Arial" w:cs="Arial"/>
          <w:sz w:val="20"/>
          <w:szCs w:val="20"/>
        </w:rPr>
        <w:t>.</w:t>
      </w:r>
    </w:p>
    <w:p w:rsidR="009E3165" w:rsidRPr="00CB36C2" w:rsidRDefault="009E3165" w:rsidP="009E31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ab/>
      </w:r>
    </w:p>
    <w:p w:rsidR="009E3165" w:rsidRPr="009161A8" w:rsidRDefault="009E3165" w:rsidP="009E31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161A8">
        <w:rPr>
          <w:rFonts w:ascii="Arial" w:hAnsi="Arial" w:cs="Arial"/>
          <w:b/>
          <w:sz w:val="20"/>
          <w:szCs w:val="20"/>
        </w:rPr>
        <w:t>§ 1</w:t>
      </w:r>
    </w:p>
    <w:p w:rsidR="009E3165" w:rsidRPr="00CB36C2" w:rsidRDefault="009E3165" w:rsidP="009E3165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zamawia, a Wykonawca zobowiązuje się dostarczyć Zamawiającemu </w:t>
      </w:r>
      <w:r w:rsidRPr="00CB36C2">
        <w:rPr>
          <w:rFonts w:ascii="Arial" w:hAnsi="Arial" w:cs="Arial"/>
          <w:sz w:val="20"/>
          <w:szCs w:val="20"/>
        </w:rPr>
        <w:t>następując</w:t>
      </w:r>
      <w:r>
        <w:rPr>
          <w:rFonts w:ascii="Arial" w:hAnsi="Arial" w:cs="Arial"/>
          <w:sz w:val="20"/>
          <w:szCs w:val="20"/>
        </w:rPr>
        <w:t>e</w:t>
      </w:r>
      <w:r w:rsidRPr="00CB36C2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y</w:t>
      </w:r>
      <w:r w:rsidRPr="00CB36C2">
        <w:rPr>
          <w:rFonts w:ascii="Arial" w:hAnsi="Arial" w:cs="Arial"/>
          <w:sz w:val="20"/>
          <w:szCs w:val="20"/>
        </w:rPr>
        <w:t>:</w:t>
      </w:r>
    </w:p>
    <w:p w:rsidR="009E3165" w:rsidRDefault="009E3165" w:rsidP="009E3165">
      <w:pPr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AC2A5D">
        <w:rPr>
          <w:rFonts w:ascii="Arial" w:hAnsi="Arial" w:cs="Arial"/>
          <w:sz w:val="20"/>
        </w:rPr>
        <w:t>ługopis</w:t>
      </w:r>
      <w:r>
        <w:rPr>
          <w:rFonts w:ascii="Arial" w:hAnsi="Arial" w:cs="Arial"/>
          <w:sz w:val="20"/>
        </w:rPr>
        <w:t>y</w:t>
      </w:r>
      <w:r w:rsidRPr="00AC2A5D">
        <w:rPr>
          <w:rFonts w:ascii="Arial" w:hAnsi="Arial" w:cs="Arial"/>
          <w:sz w:val="20"/>
        </w:rPr>
        <w:t xml:space="preserve"> plastikow</w:t>
      </w:r>
      <w:r>
        <w:rPr>
          <w:rFonts w:ascii="Arial" w:hAnsi="Arial" w:cs="Arial"/>
          <w:sz w:val="20"/>
        </w:rPr>
        <w:t>e</w:t>
      </w:r>
      <w:r w:rsidRPr="00AC2A5D">
        <w:rPr>
          <w:rFonts w:ascii="Arial" w:hAnsi="Arial" w:cs="Arial"/>
          <w:sz w:val="20"/>
        </w:rPr>
        <w:t xml:space="preserve"> BASIC </w:t>
      </w:r>
      <w:r>
        <w:rPr>
          <w:rFonts w:ascii="Arial" w:hAnsi="Arial" w:cs="Arial"/>
          <w:sz w:val="20"/>
        </w:rPr>
        <w:t xml:space="preserve">z niebieskim wkładem </w:t>
      </w:r>
      <w:r w:rsidRPr="00AC2A5D">
        <w:rPr>
          <w:rFonts w:ascii="Arial" w:hAnsi="Arial" w:cs="Arial"/>
          <w:sz w:val="20"/>
        </w:rPr>
        <w:t>wraz z nadrukiem</w:t>
      </w:r>
    </w:p>
    <w:p w:rsidR="009E3165" w:rsidRDefault="009E3165" w:rsidP="009E3165">
      <w:pPr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Łączny nakład: 2 000 szt. (białe i czarne), a w tym:</w:t>
      </w:r>
    </w:p>
    <w:p w:rsidR="009E3165" w:rsidRDefault="009E3165" w:rsidP="009E3165">
      <w:pPr>
        <w:spacing w:after="0"/>
        <w:ind w:left="360"/>
        <w:rPr>
          <w:rFonts w:ascii="Arial" w:hAnsi="Arial" w:cs="Arial"/>
          <w:sz w:val="20"/>
        </w:rPr>
      </w:pPr>
    </w:p>
    <w:p w:rsidR="009E3165" w:rsidRDefault="009E3165" w:rsidP="009E3165">
      <w:pPr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Kolor długopisu czarny: 1 000 szt., jeden kolor nadruku: złoty jasny</w:t>
      </w:r>
    </w:p>
    <w:p w:rsidR="009E3165" w:rsidRDefault="009E3165" w:rsidP="009E3165">
      <w:pPr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Kolor długopisu biały: 1 000 szt., jeden kolor nadruku: złoty ciemny</w:t>
      </w:r>
    </w:p>
    <w:p w:rsidR="009E3165" w:rsidRPr="00CB36C2" w:rsidRDefault="009E3165" w:rsidP="009E3165">
      <w:pPr>
        <w:autoSpaceDN w:val="0"/>
        <w:ind w:left="360"/>
        <w:jc w:val="both"/>
        <w:rPr>
          <w:rFonts w:ascii="Arial" w:hAnsi="Arial" w:cs="Arial"/>
          <w:sz w:val="20"/>
          <w:szCs w:val="20"/>
        </w:rPr>
      </w:pPr>
    </w:p>
    <w:p w:rsidR="009E3165" w:rsidRPr="00CB36C2" w:rsidRDefault="009E3165" w:rsidP="009E31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6C2">
        <w:rPr>
          <w:rFonts w:ascii="Arial" w:hAnsi="Arial" w:cs="Arial"/>
          <w:b/>
          <w:sz w:val="20"/>
          <w:szCs w:val="20"/>
        </w:rPr>
        <w:t>§ 2</w:t>
      </w:r>
    </w:p>
    <w:p w:rsidR="00CA4D29" w:rsidRDefault="009E3165" w:rsidP="009E3165">
      <w:pPr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Wykonawca dostarczy przedmiot zamówienia określony w § 1 powyżej do siedziby Zamawiającego w terminie</w:t>
      </w:r>
      <w:r w:rsidRPr="00CB36C2">
        <w:rPr>
          <w:rFonts w:ascii="Arial" w:hAnsi="Arial" w:cs="Arial"/>
          <w:sz w:val="20"/>
          <w:szCs w:val="20"/>
        </w:rPr>
        <w:t xml:space="preserve"> </w:t>
      </w:r>
      <w:r w:rsidR="005E5471">
        <w:rPr>
          <w:rFonts w:ascii="Arial" w:hAnsi="Arial" w:cs="Arial"/>
          <w:sz w:val="20"/>
        </w:rPr>
        <w:t>14 dni od momentu przesłania projektu przez Zamawiającego.</w:t>
      </w:r>
      <w:r w:rsidR="005E5471">
        <w:rPr>
          <w:rFonts w:ascii="Arial" w:hAnsi="Arial" w:cs="Arial"/>
          <w:sz w:val="20"/>
          <w:szCs w:val="20"/>
        </w:rPr>
        <w:t xml:space="preserve"> </w:t>
      </w:r>
      <w:r w:rsidR="00CA4D29">
        <w:rPr>
          <w:rFonts w:ascii="Arial" w:hAnsi="Arial" w:cs="Arial"/>
          <w:sz w:val="20"/>
        </w:rPr>
        <w:t>Projekt nadruku zostanie przesłany przez Zamawiającego na wskazany przez wykonawcę adres elektroniczny w terminie 7 dni od daty podpisania umowy.</w:t>
      </w:r>
    </w:p>
    <w:p w:rsidR="009E3165" w:rsidRPr="00CB36C2" w:rsidRDefault="009E3165" w:rsidP="009E3165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 </w:t>
      </w:r>
    </w:p>
    <w:p w:rsidR="009E3165" w:rsidRPr="00CB36C2" w:rsidRDefault="009E3165" w:rsidP="009E316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CB36C2">
        <w:rPr>
          <w:rFonts w:ascii="Arial" w:hAnsi="Arial" w:cs="Arial"/>
          <w:b/>
          <w:bCs/>
          <w:sz w:val="20"/>
          <w:szCs w:val="20"/>
        </w:rPr>
        <w:lastRenderedPageBreak/>
        <w:t>§ 3</w:t>
      </w:r>
    </w:p>
    <w:p w:rsidR="009E3165" w:rsidRPr="00CB36C2" w:rsidRDefault="009E3165" w:rsidP="009E3165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Z tytułu realizacji niniejszej umowy Wykonawca otrzyma całkowite wynagrodzenie w wysokości brutto: ……………………………….</w:t>
      </w:r>
    </w:p>
    <w:p w:rsidR="009E3165" w:rsidRPr="00CB36C2" w:rsidRDefault="009E3165" w:rsidP="009E3165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       w tym:</w:t>
      </w:r>
    </w:p>
    <w:p w:rsidR="009E3165" w:rsidRPr="00CB36C2" w:rsidRDefault="009E3165" w:rsidP="009E3165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            wartość netto:………………………………..</w:t>
      </w:r>
    </w:p>
    <w:p w:rsidR="009E3165" w:rsidRPr="00CB36C2" w:rsidRDefault="009E3165" w:rsidP="009E3165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            podatek VAT: …………………………………</w:t>
      </w:r>
    </w:p>
    <w:p w:rsidR="009E3165" w:rsidRPr="00CB36C2" w:rsidRDefault="009E3165" w:rsidP="009E3165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Wynagrodzenie przysługujące </w:t>
      </w:r>
      <w:r>
        <w:rPr>
          <w:rFonts w:ascii="Arial" w:hAnsi="Arial" w:cs="Arial"/>
          <w:sz w:val="20"/>
          <w:szCs w:val="20"/>
        </w:rPr>
        <w:t>W</w:t>
      </w:r>
      <w:r w:rsidRPr="00CB36C2">
        <w:rPr>
          <w:rFonts w:ascii="Arial" w:hAnsi="Arial" w:cs="Arial"/>
          <w:sz w:val="20"/>
          <w:szCs w:val="20"/>
        </w:rPr>
        <w:t xml:space="preserve">ykonawcy będzie płatne </w:t>
      </w:r>
      <w:r>
        <w:rPr>
          <w:rFonts w:ascii="Arial" w:hAnsi="Arial" w:cs="Arial"/>
          <w:sz w:val="20"/>
          <w:szCs w:val="20"/>
        </w:rPr>
        <w:t>p</w:t>
      </w:r>
      <w:r w:rsidRPr="00CB36C2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dostarczeniu p</w:t>
      </w:r>
      <w:r w:rsidRPr="00CB36C2">
        <w:rPr>
          <w:rFonts w:ascii="Arial" w:hAnsi="Arial" w:cs="Arial"/>
          <w:sz w:val="20"/>
          <w:szCs w:val="20"/>
        </w:rPr>
        <w:t>rzedmiot</w:t>
      </w:r>
      <w:r>
        <w:rPr>
          <w:rFonts w:ascii="Arial" w:hAnsi="Arial" w:cs="Arial"/>
          <w:sz w:val="20"/>
          <w:szCs w:val="20"/>
        </w:rPr>
        <w:t xml:space="preserve">u </w:t>
      </w:r>
      <w:r w:rsidRPr="00CB36C2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 do siedziby Zamawiającego, </w:t>
      </w:r>
      <w:r w:rsidRPr="00CB36C2">
        <w:rPr>
          <w:rFonts w:ascii="Arial" w:hAnsi="Arial" w:cs="Arial"/>
          <w:sz w:val="20"/>
          <w:szCs w:val="20"/>
        </w:rPr>
        <w:t>w terminie  14 dni po doręczeniu faktury  Zamawiającemu.</w:t>
      </w:r>
    </w:p>
    <w:p w:rsidR="009E3165" w:rsidRPr="00CB36C2" w:rsidRDefault="009E3165" w:rsidP="009E3165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Za dzień dokonania zapłaty za dostarczenie przedmiotu umowy uznaje się dzień obciążenia rachunku Zamawiającego.</w:t>
      </w:r>
    </w:p>
    <w:p w:rsidR="009E3165" w:rsidRPr="00CB36C2" w:rsidRDefault="009E3165" w:rsidP="009E3165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autoSpaceDN w:val="0"/>
        <w:spacing w:after="0" w:line="360" w:lineRule="auto"/>
        <w:ind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Wykonawca oświadcza, że wyraża zgodę na potrącenie z należnego mu wynagrodzenia kar umownych naliczonych przez Zamawiającego z jakiegokolwiek tytułu przewidzianego w niniejszej umowie.</w:t>
      </w:r>
    </w:p>
    <w:p w:rsidR="009E3165" w:rsidRPr="00CB36C2" w:rsidRDefault="009E3165" w:rsidP="009E3165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CB36C2">
        <w:rPr>
          <w:b/>
          <w:bCs/>
          <w:sz w:val="20"/>
          <w:szCs w:val="20"/>
        </w:rPr>
        <w:t>§ 4</w:t>
      </w:r>
    </w:p>
    <w:p w:rsidR="009E3165" w:rsidRPr="00CB36C2" w:rsidRDefault="009E3165" w:rsidP="009E3165">
      <w:pPr>
        <w:autoSpaceDN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B36C2">
        <w:rPr>
          <w:rFonts w:ascii="Arial" w:hAnsi="Arial" w:cs="Arial"/>
          <w:sz w:val="20"/>
          <w:szCs w:val="20"/>
        </w:rPr>
        <w:t xml:space="preserve"> przypadku stwierdzenia niezgodności </w:t>
      </w:r>
      <w:r>
        <w:rPr>
          <w:rFonts w:ascii="Arial" w:hAnsi="Arial" w:cs="Arial"/>
          <w:sz w:val="20"/>
          <w:szCs w:val="20"/>
        </w:rPr>
        <w:t xml:space="preserve">dostarczonego przedmiotu zamówienia </w:t>
      </w:r>
      <w:r w:rsidRPr="00CB36C2">
        <w:rPr>
          <w:rFonts w:ascii="Arial" w:hAnsi="Arial" w:cs="Arial"/>
          <w:sz w:val="20"/>
          <w:szCs w:val="20"/>
        </w:rPr>
        <w:t xml:space="preserve">z opisem przedmiotu zamówienia zawartym w § 1 lub jego wadliwego  wykonania, </w:t>
      </w:r>
      <w:r>
        <w:rPr>
          <w:rFonts w:ascii="Arial" w:hAnsi="Arial" w:cs="Arial"/>
          <w:sz w:val="20"/>
          <w:szCs w:val="20"/>
        </w:rPr>
        <w:t>Zamawiający uprawniony będzie</w:t>
      </w:r>
      <w:r w:rsidRPr="00CB36C2">
        <w:rPr>
          <w:rFonts w:ascii="Arial" w:hAnsi="Arial" w:cs="Arial"/>
          <w:sz w:val="20"/>
          <w:szCs w:val="20"/>
        </w:rPr>
        <w:t xml:space="preserve"> do odmowy </w:t>
      </w:r>
      <w:r>
        <w:rPr>
          <w:rFonts w:ascii="Arial" w:hAnsi="Arial" w:cs="Arial"/>
          <w:sz w:val="20"/>
          <w:szCs w:val="20"/>
        </w:rPr>
        <w:t>jego</w:t>
      </w:r>
      <w:r w:rsidRPr="00CB36C2">
        <w:rPr>
          <w:rFonts w:ascii="Arial" w:hAnsi="Arial" w:cs="Arial"/>
          <w:sz w:val="20"/>
          <w:szCs w:val="20"/>
        </w:rPr>
        <w:t xml:space="preserve"> przyjęcia i </w:t>
      </w:r>
      <w:r>
        <w:rPr>
          <w:rFonts w:ascii="Arial" w:hAnsi="Arial" w:cs="Arial"/>
          <w:sz w:val="20"/>
          <w:szCs w:val="20"/>
        </w:rPr>
        <w:t xml:space="preserve">żądania </w:t>
      </w:r>
      <w:r w:rsidRPr="00CB36C2">
        <w:rPr>
          <w:rFonts w:ascii="Arial" w:hAnsi="Arial" w:cs="Arial"/>
          <w:sz w:val="20"/>
          <w:szCs w:val="20"/>
        </w:rPr>
        <w:t>dostarczenia przedmiotu umowy wolnego od wad – w wy</w:t>
      </w:r>
      <w:r>
        <w:rPr>
          <w:rFonts w:ascii="Arial" w:hAnsi="Arial" w:cs="Arial"/>
          <w:sz w:val="20"/>
          <w:szCs w:val="20"/>
        </w:rPr>
        <w:t>znaczonym przez siebie terminie i</w:t>
      </w:r>
      <w:r w:rsidRPr="00CB36C2">
        <w:rPr>
          <w:rFonts w:ascii="Arial" w:hAnsi="Arial" w:cs="Arial"/>
          <w:sz w:val="20"/>
          <w:szCs w:val="20"/>
        </w:rPr>
        <w:t xml:space="preserve"> na koszt Wykonawcy.</w:t>
      </w:r>
    </w:p>
    <w:p w:rsidR="009E3165" w:rsidRPr="00CB36C2" w:rsidRDefault="009E3165" w:rsidP="009E316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36C2">
        <w:rPr>
          <w:rFonts w:ascii="Arial" w:hAnsi="Arial" w:cs="Arial"/>
          <w:b/>
          <w:bCs/>
          <w:sz w:val="20"/>
          <w:szCs w:val="20"/>
        </w:rPr>
        <w:t>§ 5</w:t>
      </w:r>
    </w:p>
    <w:p w:rsidR="009E3165" w:rsidRPr="00CA4D29" w:rsidRDefault="009E3165" w:rsidP="00CA4D29">
      <w:pPr>
        <w:pStyle w:val="Akapitzlist"/>
        <w:numPr>
          <w:ilvl w:val="3"/>
          <w:numId w:val="2"/>
        </w:numPr>
        <w:tabs>
          <w:tab w:val="clear" w:pos="2028"/>
          <w:tab w:val="num" w:pos="567"/>
        </w:tabs>
        <w:autoSpaceDN w:val="0"/>
        <w:spacing w:line="360" w:lineRule="auto"/>
        <w:ind w:left="611" w:hanging="611"/>
        <w:jc w:val="both"/>
        <w:rPr>
          <w:rFonts w:ascii="Arial" w:hAnsi="Arial" w:cs="Arial"/>
          <w:sz w:val="20"/>
          <w:szCs w:val="20"/>
        </w:rPr>
      </w:pPr>
      <w:r w:rsidRPr="00CA4D29">
        <w:rPr>
          <w:rFonts w:ascii="Arial" w:hAnsi="Arial" w:cs="Arial"/>
          <w:sz w:val="20"/>
          <w:szCs w:val="20"/>
        </w:rPr>
        <w:t>Strony ustalają odpowiedzialność odszkodowawczą w formie kar umownych z następujących tytułów i w podanych wysokościach.</w:t>
      </w:r>
    </w:p>
    <w:p w:rsidR="009E3165" w:rsidRPr="00CB36C2" w:rsidRDefault="009E3165" w:rsidP="009E316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Wykonawca zapłaci Zamawiającemu kary umowne za opóźnienie w wykonaniu przedmiotu umowy w wysokości </w:t>
      </w:r>
      <w:r>
        <w:rPr>
          <w:rFonts w:ascii="Arial" w:hAnsi="Arial" w:cs="Arial"/>
          <w:sz w:val="20"/>
          <w:szCs w:val="20"/>
        </w:rPr>
        <w:t>0,5</w:t>
      </w:r>
      <w:r w:rsidRPr="00CB36C2">
        <w:rPr>
          <w:rFonts w:ascii="Arial" w:hAnsi="Arial" w:cs="Arial"/>
          <w:sz w:val="20"/>
          <w:szCs w:val="20"/>
        </w:rPr>
        <w:t>% łącznego maksymalnego wynagrodzenia brutto określonego w § 3 ust 1 za każdy dzień opóźnienia w stosunku do terminu określonego w § 2 umowy,</w:t>
      </w:r>
    </w:p>
    <w:p w:rsidR="009E3165" w:rsidRPr="00CB36C2" w:rsidRDefault="009E3165" w:rsidP="009E316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Wykonawca zapłaci Zamawiającemu kary umowne z tytułu odstąpienia od umowy w całości lub części z przyczyn leżących po stronie Wykonawcy, w  wysokości 10% łącznego maksymalnego wynagrodzenia brutto określonego w § 3 ust 1.</w:t>
      </w:r>
    </w:p>
    <w:p w:rsidR="009E3165" w:rsidRPr="00CB36C2" w:rsidRDefault="009E3165" w:rsidP="009E316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Zamawiający zapłaci Wykonawcy karę umowną z tytułu odstąpienia od umowy z przyczyn leżących po stronie Zamawiającego, w wysokości 10% łącznego maksymalnego wynagrodzenia brutto określonego w § 3 ust 1.</w:t>
      </w:r>
    </w:p>
    <w:p w:rsidR="009E3165" w:rsidRPr="00CB36C2" w:rsidRDefault="009E3165" w:rsidP="00CA4D2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W przypadku poniesienia szkody przewyższającej karę umowną, Strony mają prawo dochodzenia odszkodowania uzupełniającego na zasadach Kodeksu Cywilnego.</w:t>
      </w:r>
    </w:p>
    <w:p w:rsidR="009E3165" w:rsidRPr="00CB36C2" w:rsidRDefault="009E3165" w:rsidP="009E3165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    Wykonawca oświadcza, że Zamawiający ma prawo do łącznego naliczania kar umownych </w:t>
      </w:r>
      <w:r w:rsidRPr="00CB36C2">
        <w:rPr>
          <w:rFonts w:ascii="Arial" w:hAnsi="Arial" w:cs="Arial"/>
          <w:sz w:val="20"/>
          <w:szCs w:val="20"/>
        </w:rPr>
        <w:lastRenderedPageBreak/>
        <w:t>w przypadku jednoczesnego wystąpienia kilku podstaw do ich naliczenia.</w:t>
      </w:r>
      <w:r>
        <w:rPr>
          <w:rFonts w:ascii="Arial" w:hAnsi="Arial" w:cs="Arial"/>
          <w:sz w:val="20"/>
          <w:szCs w:val="20"/>
        </w:rPr>
        <w:t xml:space="preserve"> Zastrzeżone kary umowne mogą być dochodzone także w razie odstąpienia od umowy.</w:t>
      </w:r>
    </w:p>
    <w:p w:rsidR="009E3165" w:rsidRPr="00CB36C2" w:rsidRDefault="009E3165" w:rsidP="009E3165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Roszczenie o zapłatę kar umownych staje się wymagalne z końcem dnia, w którym nastąpiło  zdarzenie będące podstawą naliczenia kary umownej.</w:t>
      </w:r>
    </w:p>
    <w:p w:rsidR="009E3165" w:rsidRPr="00CB36C2" w:rsidRDefault="009E3165" w:rsidP="009E3165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9E3165" w:rsidRPr="00CB36C2" w:rsidRDefault="009E3165" w:rsidP="009E3165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B36C2">
        <w:rPr>
          <w:rFonts w:ascii="Arial" w:hAnsi="Arial" w:cs="Arial"/>
          <w:b/>
          <w:bCs/>
          <w:sz w:val="20"/>
          <w:szCs w:val="20"/>
        </w:rPr>
        <w:t>§ 6</w:t>
      </w:r>
    </w:p>
    <w:p w:rsidR="009E3165" w:rsidRPr="00CB36C2" w:rsidRDefault="009E3165" w:rsidP="009E316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W sprawach nieuregulowanych niniejszą umową zastosowanie mają przepisy Kodeksu cywilnego.</w:t>
      </w:r>
    </w:p>
    <w:p w:rsidR="009E3165" w:rsidRPr="00CB36C2" w:rsidRDefault="009E3165" w:rsidP="009E316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Wszelkie spory mogące wynikać podczas realizacji niniejszej umowy Strony zobowiązują się rozstrzygać polubownie, a w przypadku braku możliwości osiągnięcia porozumienia spory te będą rozstrzygane przez sąd właściwy dla siedziby Zamawiającego. </w:t>
      </w:r>
    </w:p>
    <w:p w:rsidR="009E3165" w:rsidRPr="00CB36C2" w:rsidRDefault="009E3165" w:rsidP="009E316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Wszelkie zmiany i uzupełnienia postanowień niniejszej umowy wymagają formy pisemnej pod rygorem nieważności i będą sporządzane w postaci podpisanych przez obie Strony aneksów do Umowy.</w:t>
      </w:r>
    </w:p>
    <w:p w:rsidR="009E3165" w:rsidRPr="00CB36C2" w:rsidRDefault="009E3165" w:rsidP="009E316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>Jakikolwiek przelew wierzytelności z niniejszej umowy wymaga dla swej skuteczności pisemnej zgody drugiej Strony.</w:t>
      </w:r>
    </w:p>
    <w:p w:rsidR="009E3165" w:rsidRPr="00CB36C2" w:rsidRDefault="009E3165" w:rsidP="009E3165">
      <w:pPr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B36C2">
        <w:rPr>
          <w:rFonts w:ascii="Arial" w:hAnsi="Arial" w:cs="Arial"/>
          <w:b/>
          <w:bCs/>
          <w:sz w:val="20"/>
          <w:szCs w:val="20"/>
        </w:rPr>
        <w:t>§ 7</w:t>
      </w:r>
    </w:p>
    <w:p w:rsidR="009E3165" w:rsidRPr="00CB36C2" w:rsidRDefault="009E3165" w:rsidP="009E31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Umowę sporządzono w </w:t>
      </w:r>
      <w:r>
        <w:rPr>
          <w:rFonts w:ascii="Arial" w:hAnsi="Arial" w:cs="Arial"/>
          <w:sz w:val="20"/>
          <w:szCs w:val="20"/>
        </w:rPr>
        <w:t>dwóch</w:t>
      </w:r>
      <w:r w:rsidRPr="00CB36C2">
        <w:rPr>
          <w:rFonts w:ascii="Arial" w:hAnsi="Arial" w:cs="Arial"/>
          <w:sz w:val="20"/>
          <w:szCs w:val="20"/>
        </w:rPr>
        <w:t xml:space="preserve"> jednobrzmiących egzemplarzach –egzemplarz dla Zamawiającego</w:t>
      </w:r>
      <w:r>
        <w:rPr>
          <w:rFonts w:ascii="Arial" w:hAnsi="Arial" w:cs="Arial"/>
          <w:sz w:val="20"/>
          <w:szCs w:val="20"/>
        </w:rPr>
        <w:t xml:space="preserve"> i</w:t>
      </w:r>
      <w:r w:rsidRPr="00CB36C2">
        <w:rPr>
          <w:rFonts w:ascii="Arial" w:hAnsi="Arial" w:cs="Arial"/>
          <w:sz w:val="20"/>
          <w:szCs w:val="20"/>
        </w:rPr>
        <w:t xml:space="preserve">  egzemplarz dla Wykonawcy.</w:t>
      </w:r>
    </w:p>
    <w:p w:rsidR="009E3165" w:rsidRPr="00CB36C2" w:rsidRDefault="009E3165" w:rsidP="009E31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3165" w:rsidRPr="00CB36C2" w:rsidRDefault="009E3165" w:rsidP="009E31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3165" w:rsidRPr="00CB36C2" w:rsidRDefault="009E3165" w:rsidP="009E3165">
      <w:pPr>
        <w:spacing w:line="360" w:lineRule="auto"/>
        <w:ind w:firstLine="1250"/>
        <w:jc w:val="both"/>
        <w:rPr>
          <w:rFonts w:ascii="Arial" w:hAnsi="Arial" w:cs="Arial"/>
          <w:b/>
          <w:sz w:val="20"/>
          <w:szCs w:val="20"/>
        </w:rPr>
      </w:pPr>
      <w:r w:rsidRPr="00CB36C2">
        <w:rPr>
          <w:rFonts w:ascii="Arial" w:hAnsi="Arial" w:cs="Arial"/>
          <w:b/>
          <w:sz w:val="20"/>
          <w:szCs w:val="20"/>
        </w:rPr>
        <w:t xml:space="preserve">ZAMAWIAJĄCY </w:t>
      </w:r>
      <w:r w:rsidRPr="00CB36C2">
        <w:rPr>
          <w:rFonts w:ascii="Arial" w:hAnsi="Arial" w:cs="Arial"/>
          <w:b/>
          <w:sz w:val="20"/>
          <w:szCs w:val="20"/>
        </w:rPr>
        <w:tab/>
      </w:r>
      <w:r w:rsidRPr="00CB36C2">
        <w:rPr>
          <w:rFonts w:ascii="Arial" w:hAnsi="Arial" w:cs="Arial"/>
          <w:b/>
          <w:sz w:val="20"/>
          <w:szCs w:val="20"/>
        </w:rPr>
        <w:tab/>
      </w:r>
      <w:r w:rsidRPr="00CB36C2">
        <w:rPr>
          <w:rFonts w:ascii="Arial" w:hAnsi="Arial" w:cs="Arial"/>
          <w:b/>
          <w:sz w:val="20"/>
          <w:szCs w:val="20"/>
        </w:rPr>
        <w:tab/>
      </w:r>
      <w:r w:rsidRPr="00CB36C2">
        <w:rPr>
          <w:rFonts w:ascii="Arial" w:hAnsi="Arial" w:cs="Arial"/>
          <w:b/>
          <w:sz w:val="20"/>
          <w:szCs w:val="20"/>
        </w:rPr>
        <w:tab/>
      </w:r>
      <w:r w:rsidRPr="00CB36C2">
        <w:rPr>
          <w:rFonts w:ascii="Arial" w:hAnsi="Arial" w:cs="Arial"/>
          <w:b/>
          <w:sz w:val="20"/>
          <w:szCs w:val="20"/>
        </w:rPr>
        <w:tab/>
        <w:t>WYKONAWCA</w:t>
      </w:r>
    </w:p>
    <w:p w:rsidR="009E3165" w:rsidRPr="00CB36C2" w:rsidRDefault="009E3165" w:rsidP="009E316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3165" w:rsidRPr="00CB36C2" w:rsidRDefault="009E3165" w:rsidP="009E3165">
      <w:pPr>
        <w:spacing w:line="360" w:lineRule="auto"/>
        <w:ind w:firstLine="1250"/>
        <w:jc w:val="both"/>
        <w:rPr>
          <w:rFonts w:ascii="Arial" w:hAnsi="Arial" w:cs="Arial"/>
          <w:sz w:val="20"/>
          <w:szCs w:val="20"/>
        </w:rPr>
      </w:pPr>
      <w:r w:rsidRPr="00CB36C2">
        <w:rPr>
          <w:rFonts w:ascii="Arial" w:hAnsi="Arial" w:cs="Arial"/>
          <w:sz w:val="20"/>
          <w:szCs w:val="20"/>
        </w:rPr>
        <w:t xml:space="preserve">…………………. </w:t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</w:r>
      <w:r w:rsidRPr="00CB36C2">
        <w:rPr>
          <w:rFonts w:ascii="Arial" w:hAnsi="Arial" w:cs="Arial"/>
          <w:sz w:val="20"/>
          <w:szCs w:val="20"/>
        </w:rPr>
        <w:tab/>
        <w:t>………………….</w:t>
      </w:r>
    </w:p>
    <w:p w:rsidR="009E3165" w:rsidRDefault="009E3165" w:rsidP="009E3165">
      <w:pPr>
        <w:spacing w:line="360" w:lineRule="auto"/>
        <w:ind w:right="113"/>
        <w:jc w:val="both"/>
        <w:rPr>
          <w:rFonts w:ascii="Arial" w:hAnsi="Arial" w:cs="Arial"/>
          <w:sz w:val="20"/>
          <w:szCs w:val="20"/>
        </w:rPr>
      </w:pPr>
    </w:p>
    <w:p w:rsidR="008F268A" w:rsidRDefault="008F268A" w:rsidP="008F268A">
      <w:pPr>
        <w:autoSpaceDE w:val="0"/>
        <w:autoSpaceDN w:val="0"/>
        <w:adjustRightInd w:val="0"/>
        <w:ind w:left="7500"/>
        <w:rPr>
          <w:rFonts w:eastAsia="Times New Roman" w:cs="Calibri"/>
        </w:rPr>
      </w:pPr>
    </w:p>
    <w:p w:rsidR="008F268A" w:rsidRDefault="008F268A" w:rsidP="008F268A">
      <w:pPr>
        <w:autoSpaceDE w:val="0"/>
        <w:autoSpaceDN w:val="0"/>
        <w:adjustRightInd w:val="0"/>
        <w:ind w:left="7500"/>
        <w:rPr>
          <w:rFonts w:eastAsia="Times New Roman" w:cs="Calibri"/>
        </w:rPr>
      </w:pPr>
    </w:p>
    <w:p w:rsidR="008F268A" w:rsidRDefault="008F268A" w:rsidP="008F268A">
      <w:pPr>
        <w:autoSpaceDE w:val="0"/>
        <w:autoSpaceDN w:val="0"/>
        <w:adjustRightInd w:val="0"/>
        <w:ind w:left="7500"/>
        <w:rPr>
          <w:rFonts w:eastAsia="Times New Roman" w:cs="Calibri"/>
        </w:rPr>
      </w:pPr>
    </w:p>
    <w:p w:rsidR="008F268A" w:rsidRDefault="008F268A" w:rsidP="008F268A">
      <w:pPr>
        <w:autoSpaceDE w:val="0"/>
        <w:autoSpaceDN w:val="0"/>
        <w:adjustRightInd w:val="0"/>
        <w:ind w:left="7500"/>
        <w:rPr>
          <w:rFonts w:eastAsia="Times New Roman" w:cs="Calibri"/>
        </w:rPr>
      </w:pPr>
    </w:p>
    <w:p w:rsidR="008F268A" w:rsidRDefault="008F268A" w:rsidP="008F268A">
      <w:pPr>
        <w:autoSpaceDE w:val="0"/>
        <w:autoSpaceDN w:val="0"/>
        <w:adjustRightInd w:val="0"/>
        <w:ind w:left="7500"/>
        <w:rPr>
          <w:rFonts w:eastAsia="Times New Roman" w:cs="Calibri"/>
        </w:rPr>
      </w:pPr>
    </w:p>
    <w:p w:rsidR="008F268A" w:rsidRDefault="008F268A" w:rsidP="008F268A">
      <w:pPr>
        <w:autoSpaceDE w:val="0"/>
        <w:autoSpaceDN w:val="0"/>
        <w:adjustRightInd w:val="0"/>
        <w:ind w:left="7500"/>
        <w:rPr>
          <w:rFonts w:eastAsia="Times New Roman" w:cs="Calibri"/>
        </w:rPr>
      </w:pPr>
    </w:p>
    <w:p w:rsidR="008F268A" w:rsidRDefault="008F268A" w:rsidP="008F268A">
      <w:pPr>
        <w:autoSpaceDE w:val="0"/>
        <w:autoSpaceDN w:val="0"/>
        <w:adjustRightInd w:val="0"/>
        <w:ind w:left="7500"/>
        <w:rPr>
          <w:rFonts w:eastAsia="Times New Roman" w:cs="Calibri"/>
        </w:rPr>
      </w:pPr>
      <w:bookmarkStart w:id="0" w:name="_GoBack"/>
      <w:bookmarkEnd w:id="0"/>
    </w:p>
    <w:p w:rsidR="008F268A" w:rsidRDefault="008F268A" w:rsidP="008F268A">
      <w:pPr>
        <w:autoSpaceDE w:val="0"/>
        <w:autoSpaceDN w:val="0"/>
        <w:adjustRightInd w:val="0"/>
        <w:ind w:left="7500"/>
        <w:rPr>
          <w:rFonts w:eastAsia="Times New Roman" w:cs="Calibri"/>
        </w:rPr>
      </w:pPr>
      <w:r>
        <w:rPr>
          <w:rFonts w:eastAsia="Times New Roman" w:cs="Calibri"/>
        </w:rPr>
        <w:t>Załącznik nr 1</w:t>
      </w:r>
    </w:p>
    <w:p w:rsidR="008F268A" w:rsidRDefault="008F268A" w:rsidP="008F268A">
      <w:pPr>
        <w:autoSpaceDE w:val="0"/>
        <w:autoSpaceDN w:val="0"/>
        <w:adjustRightInd w:val="0"/>
        <w:jc w:val="center"/>
        <w:rPr>
          <w:rFonts w:ascii="Arial,Bold" w:eastAsia="Times New Roman" w:hAnsi="Arial,Bold" w:cs="Arial,Bold"/>
          <w:b/>
          <w:bCs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jc w:val="center"/>
        <w:rPr>
          <w:rFonts w:ascii="Arial,Bold" w:eastAsia="Times New Roman" w:hAnsi="Arial,Bold" w:cs="Arial,Bold"/>
          <w:b/>
          <w:bCs/>
          <w:sz w:val="20"/>
        </w:rPr>
      </w:pPr>
      <w:r>
        <w:rPr>
          <w:rFonts w:ascii="Arial,Bold" w:eastAsia="Times New Roman" w:hAnsi="Arial,Bold" w:cs="Arial,Bold"/>
          <w:b/>
          <w:bCs/>
          <w:sz w:val="20"/>
        </w:rPr>
        <w:t>INFORMACJE O PRZETWARZANIU DANYCH OSOBOWYCH</w:t>
      </w:r>
    </w:p>
    <w:p w:rsidR="008F268A" w:rsidRDefault="008F268A" w:rsidP="008F268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PRZEZ ZAMEK KSIĄŻĄT POMORSKICH W SZCZECINIE</w:t>
      </w:r>
    </w:p>
    <w:p w:rsidR="008F268A" w:rsidRDefault="008F268A" w:rsidP="008F268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  <w:r>
        <w:rPr>
          <w:rFonts w:ascii="Arial,Bold" w:eastAsia="Times New Roman" w:hAnsi="Arial,Bold" w:cs="Arial,Bold"/>
          <w:b/>
          <w:bCs/>
          <w:sz w:val="20"/>
        </w:rPr>
        <w:t>1. Administrator Danych Osobowych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 xml:space="preserve">Informujemy, iż Administratorem Pani/Pana danych osobowych jest </w:t>
      </w:r>
      <w:r>
        <w:rPr>
          <w:rFonts w:ascii="Arial,Bold" w:eastAsia="Times New Roman" w:hAnsi="Arial,Bold" w:cs="Arial,Bold"/>
          <w:b/>
          <w:bCs/>
          <w:sz w:val="20"/>
        </w:rPr>
        <w:t>Zamek Książąt Pomorskich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,Bold" w:eastAsia="Times New Roman" w:hAnsi="Arial,Bold" w:cs="Arial,Bold"/>
          <w:b/>
          <w:bCs/>
          <w:sz w:val="20"/>
        </w:rPr>
        <w:t>w Szczecinie</w:t>
      </w:r>
      <w:r>
        <w:rPr>
          <w:rFonts w:ascii="Arial" w:eastAsia="Times New Roman" w:hAnsi="Arial" w:cs="Arial"/>
          <w:sz w:val="20"/>
        </w:rPr>
        <w:t>, z siedzibą: 70-540 Szczecin, ul. Korsarzy 34, adres poczty elektronicznej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zamek@zamek.szczecin.pl, numer tel. +48 91 434 83 11, instytucja kultury Województwa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Zachodniopomorskiego, wpisana do Rejestru Instytucji Kultury prowadzonego przez Samorząd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Województwa Zachodniopomorskiego pod nr RIK/1/99/WZ [dalej: </w:t>
      </w:r>
      <w:r>
        <w:rPr>
          <w:rFonts w:ascii="Arial,Bold" w:eastAsia="Times New Roman" w:hAnsi="Arial,Bold" w:cs="Arial,Bold"/>
          <w:b/>
          <w:bCs/>
          <w:sz w:val="20"/>
        </w:rPr>
        <w:t>Administrator</w:t>
      </w:r>
      <w:r>
        <w:rPr>
          <w:rFonts w:ascii="Arial" w:eastAsia="Times New Roman" w:hAnsi="Arial" w:cs="Arial"/>
          <w:sz w:val="20"/>
        </w:rPr>
        <w:t>].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  <w:r>
        <w:rPr>
          <w:rFonts w:ascii="Arial,Bold" w:eastAsia="Times New Roman" w:hAnsi="Arial,Bold" w:cs="Arial,Bold"/>
          <w:b/>
          <w:bCs/>
          <w:sz w:val="20"/>
        </w:rPr>
        <w:t>2. Inspektor Ochrony Danych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Powołany przez Administratora Inspektor Ochrony Danych urzęduje w siedzibie Administratora pod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adresem: Zamek Książąt Pomorskich w Szczecinie, 70-540 Szczecin, ul. Korsarzy 34, adres poczty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elektronicznej iod@zamek.szczecin.pl, numer telefonu +48 91 434 83 11 (dane kontaktowe).</w:t>
      </w: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  <w:r>
        <w:rPr>
          <w:rFonts w:ascii="Arial,Bold" w:eastAsia="Times New Roman" w:hAnsi="Arial,Bold" w:cs="Arial,Bold"/>
          <w:b/>
          <w:bCs/>
          <w:sz w:val="20"/>
        </w:rPr>
        <w:t>3. Cele przetwarzania danych osobowych oraz podstawa przetwarzania danych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Przetwarzanie Pani/Pana danych osobowych może się odbywać w celu związanym z wyłonieniem kontrahenta w ramach </w:t>
      </w:r>
      <w:r w:rsidRPr="00C4477C">
        <w:rPr>
          <w:rFonts w:ascii="Arial" w:eastAsia="Times New Roman" w:hAnsi="Arial" w:cs="Arial"/>
          <w:sz w:val="20"/>
        </w:rPr>
        <w:t>Zapytani</w:t>
      </w:r>
      <w:r>
        <w:rPr>
          <w:rFonts w:ascii="Arial" w:eastAsia="Times New Roman" w:hAnsi="Arial" w:cs="Arial"/>
          <w:sz w:val="20"/>
        </w:rPr>
        <w:t>a</w:t>
      </w:r>
      <w:r w:rsidRPr="00C4477C">
        <w:rPr>
          <w:rFonts w:ascii="Arial" w:eastAsia="Times New Roman" w:hAnsi="Arial" w:cs="Arial"/>
          <w:sz w:val="20"/>
        </w:rPr>
        <w:t xml:space="preserve"> ofertowe</w:t>
      </w:r>
      <w:r>
        <w:rPr>
          <w:rFonts w:ascii="Arial" w:eastAsia="Times New Roman" w:hAnsi="Arial" w:cs="Arial"/>
          <w:sz w:val="20"/>
        </w:rPr>
        <w:t>go</w:t>
      </w:r>
      <w:r w:rsidRPr="00C4477C">
        <w:rPr>
          <w:rFonts w:ascii="Arial" w:eastAsia="Times New Roman" w:hAnsi="Arial" w:cs="Arial"/>
          <w:sz w:val="20"/>
        </w:rPr>
        <w:t xml:space="preserve"> BP.2.2018</w:t>
      </w:r>
      <w:r>
        <w:rPr>
          <w:rFonts w:ascii="Arial" w:eastAsia="Times New Roman" w:hAnsi="Arial" w:cs="Arial"/>
          <w:sz w:val="20"/>
        </w:rPr>
        <w:t xml:space="preserve"> przez Zamek Książąt Pomorskich w Szczecinie na kolportaż materiałów promocyjnych oraz, w razie zawarcia z Panem/Panią umowy, w celu realizacji umowy o kolportaż, </w:t>
      </w:r>
      <w:r>
        <w:rPr>
          <w:rFonts w:ascii="Arial,Bold" w:eastAsia="Times New Roman" w:hAnsi="Arial,Bold" w:cs="Arial,Bold"/>
          <w:b/>
          <w:bCs/>
          <w:sz w:val="20"/>
        </w:rPr>
        <w:t>na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,Bold" w:eastAsia="Times New Roman" w:hAnsi="Arial,Bold" w:cs="Arial,Bold"/>
          <w:b/>
          <w:bCs/>
          <w:sz w:val="20"/>
        </w:rPr>
        <w:t>podstawie</w:t>
      </w:r>
      <w:r>
        <w:rPr>
          <w:rFonts w:ascii="Arial" w:eastAsia="Times New Roman" w:hAnsi="Arial" w:cs="Arial"/>
          <w:sz w:val="20"/>
        </w:rPr>
        <w:t xml:space="preserve">: art. 6 ust. 1 lit b Rozporządzenia Parlamentu Europejskiego i Rady /UE/ 2016/679 z dnia 27 kwietnia 2016 r. w sprawie ochrony osób fizycznych w związku z przetwarzaniem danych osobowych i w sprawie swobodnego przepływu takich danych oraz uchylenia dyrektywy 95/46/WE (Dz. urz. UE L2016, Nr 119, s.1) [dalej: </w:t>
      </w:r>
      <w:r>
        <w:rPr>
          <w:rFonts w:ascii="Arial,Bold" w:eastAsia="Times New Roman" w:hAnsi="Arial,Bold" w:cs="Arial,Bold"/>
          <w:b/>
          <w:bCs/>
          <w:sz w:val="20"/>
        </w:rPr>
        <w:t>RODO</w:t>
      </w:r>
      <w:r>
        <w:rPr>
          <w:rFonts w:ascii="Arial" w:eastAsia="Times New Roman" w:hAnsi="Arial" w:cs="Arial"/>
          <w:sz w:val="20"/>
        </w:rPr>
        <w:t>].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  <w:r>
        <w:rPr>
          <w:rFonts w:ascii="Arial,Bold" w:eastAsia="Times New Roman" w:hAnsi="Arial,Bold" w:cs="Arial,Bold"/>
          <w:b/>
          <w:bCs/>
          <w:sz w:val="20"/>
        </w:rPr>
        <w:lastRenderedPageBreak/>
        <w:t>4. Odbiorcy danych osobowych/ Kategorie odbiorców danych osobowych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Pani/Pana dane osobowe będą przekazywane podmiotom uprawnionym na podstawie przepisów prawa, podmiotom upoważnionym na podstawie zawartych przez Administratora umów, w zakresie niezbędnym do realizacji wspomnianych obowiązków/umów, jak również Pani/Panu.</w:t>
      </w: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  <w:r>
        <w:rPr>
          <w:rFonts w:ascii="Arial,Bold" w:eastAsia="Times New Roman" w:hAnsi="Arial,Bold" w:cs="Arial,Bold"/>
          <w:b/>
          <w:bCs/>
          <w:sz w:val="20"/>
        </w:rPr>
        <w:t>5. Przekazywanie danych osobowych do państwa trzeciego/organizacji międzynarodowej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Administrator nie będzie przekazywać Pani/Pana danych osobowych do państwa trzeciego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lub organizacji międzynarodowej.</w:t>
      </w: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  <w:r>
        <w:rPr>
          <w:rFonts w:ascii="Arial,Bold" w:eastAsia="Times New Roman" w:hAnsi="Arial,Bold" w:cs="Arial,Bold"/>
          <w:b/>
          <w:bCs/>
          <w:sz w:val="20"/>
        </w:rPr>
        <w:t>6. Okres przechowywania danych/ kryteria ustalania tego okresu</w:t>
      </w:r>
    </w:p>
    <w:p w:rsidR="008F268A" w:rsidRDefault="008F268A" w:rsidP="008F268A">
      <w:pPr>
        <w:autoSpaceDE w:val="0"/>
        <w:autoSpaceDN w:val="0"/>
        <w:adjustRightInd w:val="0"/>
        <w:rPr>
          <w:rFonts w:eastAsia="Times New Roman" w:cs="Calibri"/>
        </w:rPr>
      </w:pPr>
    </w:p>
    <w:p w:rsidR="008F268A" w:rsidRDefault="008F268A" w:rsidP="008F268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Pani/ Pana dane osobowe będą przechowywane do dnia wyłonienia kontrahenta w ramach Zapytania ofertowego, a w przypadku wyboru Pani/Pana oferty przez cały okres współpracy z Panią/Panem, a po jej zakończeniu przez okres przedawnienia roszczeń związanych z tą współpracą (w tym z tytułu gwarancji / rękojmi) lub okres niezbędny do realizacji przez Administratora obowiązków nałożonych na Administratora powszechnie obowiązującymi przepisami prawa.</w:t>
      </w: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  <w:r>
        <w:rPr>
          <w:rFonts w:ascii="Arial,Bold" w:eastAsia="Times New Roman" w:hAnsi="Arial,Bold" w:cs="Arial,Bold"/>
          <w:b/>
          <w:bCs/>
          <w:sz w:val="20"/>
        </w:rPr>
        <w:t>7. Uprawnienia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Szczegółowy zakres Pani/Pana uprawnień jako osoby, której dotyczą dane osobowe (tzw. „podmiotu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danych”) jest zawarty w Rozdziale III RODO pt. „Prawa osoby, której dane dotyczą”.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Jest Pani/Pan uprawniony do: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a. żądania dostępu do danych osobowych dotyczących Pani/Pana osoby,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b. żądania sprostowania danych osobowych dotyczących Pani/Pana osoby,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c. żądania usunięcia (powyższe nie dotyczy przetwarzania w zakresie, o którym mowa w pkt. 3 lit.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a) oraz pkt. 3 lit. c) powyżej) lub ograniczenia przetwarzania danych osobowych dotyczących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Pani/Pana osoby,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d. wniesienia sprzeciwu wobec przetwarzania danych osobowych dotyczących Pani/Pana osoby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(w zakresie przetwarzania, o którym mowa w pkt. 3 lit. b powyżej),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lastRenderedPageBreak/>
        <w:t>e. wniesienia skargi do Organu Nadzorczego (w Polsce jest to Prezes Urzędu Ochrony Danych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Osobowych, wcześniej Generalny Inspektor Ochrony Danych Osobowych)</w:t>
      </w: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  <w:r>
        <w:rPr>
          <w:rFonts w:ascii="Arial,Bold" w:eastAsia="Times New Roman" w:hAnsi="Arial,Bold" w:cs="Arial,Bold"/>
          <w:b/>
          <w:bCs/>
          <w:sz w:val="20"/>
        </w:rPr>
        <w:t>8. Informacja na temat: wymogu, warunków podania danych osobowych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Podanie przez Pana/Panią danych osobowych jest konieczne do udziału w postępowaniu o udzielenie zamówienia publicznego. Konsekwencją niepodania danych osobowych jest wykluczenie z postępowania.</w:t>
      </w: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0"/>
        </w:rPr>
      </w:pPr>
      <w:r>
        <w:rPr>
          <w:rFonts w:ascii="Arial,Bold" w:eastAsia="Times New Roman" w:hAnsi="Arial,Bold" w:cs="Arial,Bold"/>
          <w:b/>
          <w:bCs/>
          <w:sz w:val="20"/>
        </w:rPr>
        <w:t>9. Zautomatyzowane podejmowanie decyzji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Pani/Pana dane osobowe mogą być przetwarzane w sposób zautomatyzowany lub częściowo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zautomatyzowany.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Pani/Pana dane osobowe nie będę służyły podejmowaniu decyzji, która opiera się wyłącznie</w:t>
      </w:r>
    </w:p>
    <w:p w:rsidR="008F268A" w:rsidRDefault="008F268A" w:rsidP="008F268A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na zautomatyzowanym przetwarzaniu, w tym profilowaniu, i wywołuje wobec Pani/Pana skutki prawne</w:t>
      </w:r>
    </w:p>
    <w:p w:rsidR="008F268A" w:rsidRPr="0074797A" w:rsidRDefault="008F268A" w:rsidP="008F268A">
      <w:r>
        <w:rPr>
          <w:rFonts w:ascii="Arial" w:eastAsia="Times New Roman" w:hAnsi="Arial" w:cs="Arial"/>
          <w:sz w:val="20"/>
        </w:rPr>
        <w:t>lub w podobny sposób istotnie na Panią/Pana wpływa (art. 22 RODO).</w:t>
      </w:r>
    </w:p>
    <w:p w:rsidR="008F268A" w:rsidRPr="00CB36C2" w:rsidRDefault="008F268A" w:rsidP="009E3165">
      <w:pPr>
        <w:spacing w:line="360" w:lineRule="auto"/>
        <w:ind w:right="113"/>
        <w:jc w:val="both"/>
        <w:rPr>
          <w:rFonts w:ascii="Arial" w:hAnsi="Arial" w:cs="Arial"/>
          <w:sz w:val="20"/>
          <w:szCs w:val="20"/>
        </w:rPr>
      </w:pPr>
    </w:p>
    <w:p w:rsidR="009E3165" w:rsidRPr="00CB36C2" w:rsidRDefault="009E3165" w:rsidP="009E3165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081DDF" w:rsidRDefault="00081DDF"/>
    <w:sectPr w:rsidR="00081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3D" w:rsidRDefault="006B0E3D">
      <w:pPr>
        <w:spacing w:after="0" w:line="240" w:lineRule="auto"/>
      </w:pPr>
      <w:r>
        <w:separator/>
      </w:r>
    </w:p>
  </w:endnote>
  <w:endnote w:type="continuationSeparator" w:id="0">
    <w:p w:rsidR="006B0E3D" w:rsidRDefault="006B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1E" w:rsidRDefault="006B0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1E" w:rsidRDefault="009E31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219950" cy="5340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1E" w:rsidRDefault="006B0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3D" w:rsidRDefault="006B0E3D">
      <w:pPr>
        <w:spacing w:after="0" w:line="240" w:lineRule="auto"/>
      </w:pPr>
      <w:r>
        <w:separator/>
      </w:r>
    </w:p>
  </w:footnote>
  <w:footnote w:type="continuationSeparator" w:id="0">
    <w:p w:rsidR="006B0E3D" w:rsidRDefault="006B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1E" w:rsidRDefault="006B0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01" w:rsidRDefault="009E31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80515" cy="16383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801" w:rsidRDefault="006B0E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1E" w:rsidRDefault="006B0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929"/>
    <w:multiLevelType w:val="hybridMultilevel"/>
    <w:tmpl w:val="8E0A8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E44A17"/>
    <w:multiLevelType w:val="hybridMultilevel"/>
    <w:tmpl w:val="68A275A0"/>
    <w:lvl w:ilvl="0" w:tplc="F03E1018">
      <w:start w:val="1"/>
      <w:numFmt w:val="lowerLetter"/>
      <w:lvlText w:val="%1)"/>
      <w:lvlJc w:val="left"/>
      <w:pPr>
        <w:tabs>
          <w:tab w:val="num" w:pos="1488"/>
        </w:tabs>
        <w:ind w:left="1469" w:hanging="341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 w:color="000000"/>
        <w:effect w:val="none"/>
        <w:vertAlign w:val="baseline"/>
        <w:specVanish w:val="0"/>
      </w:rPr>
    </w:lvl>
    <w:lvl w:ilvl="1" w:tplc="88B61EB4">
      <w:start w:val="1"/>
      <w:numFmt w:val="lowerLetter"/>
      <w:lvlText w:val="%2)"/>
      <w:lvlJc w:val="left"/>
      <w:pPr>
        <w:tabs>
          <w:tab w:val="num" w:pos="738"/>
        </w:tabs>
        <w:ind w:left="738" w:hanging="51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2" w15:restartNumberingAfterBreak="0">
    <w:nsid w:val="26652312"/>
    <w:multiLevelType w:val="hybridMultilevel"/>
    <w:tmpl w:val="5E460414"/>
    <w:lvl w:ilvl="0" w:tplc="3A92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5694BFE"/>
    <w:multiLevelType w:val="hybridMultilevel"/>
    <w:tmpl w:val="2EB8B988"/>
    <w:lvl w:ilvl="0" w:tplc="1EB088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613A492C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FA308B"/>
    <w:multiLevelType w:val="hybridMultilevel"/>
    <w:tmpl w:val="EF9E4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65"/>
    <w:rsid w:val="00081DDF"/>
    <w:rsid w:val="005665E0"/>
    <w:rsid w:val="005E5471"/>
    <w:rsid w:val="006B0E3D"/>
    <w:rsid w:val="008F268A"/>
    <w:rsid w:val="009E3165"/>
    <w:rsid w:val="00CA4D29"/>
    <w:rsid w:val="00E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16C8A"/>
  <w15:docId w15:val="{2D755F61-B75A-4034-9414-89E77261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16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E316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16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1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16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316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165"/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A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Robak</dc:creator>
  <cp:lastModifiedBy>Dorota Obszańska-Prusaczyk</cp:lastModifiedBy>
  <cp:revision>3</cp:revision>
  <dcterms:created xsi:type="dcterms:W3CDTF">2019-03-11T11:55:00Z</dcterms:created>
  <dcterms:modified xsi:type="dcterms:W3CDTF">2019-03-11T14:13:00Z</dcterms:modified>
</cp:coreProperties>
</file>