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87C8" w14:textId="77777777" w:rsidR="00D02E4A" w:rsidRDefault="00D02E4A">
      <w:pPr>
        <w:rPr>
          <w:rFonts w:ascii="Arial" w:hAnsi="Arial" w:cs="Arial"/>
          <w:sz w:val="20"/>
          <w:szCs w:val="20"/>
        </w:rPr>
      </w:pPr>
    </w:p>
    <w:p w14:paraId="51DDCA17" w14:textId="3489EF74" w:rsidR="00D02E4A" w:rsidRDefault="0000000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Stęszew, dnia </w:t>
      </w:r>
      <w:r w:rsidR="00D8370F">
        <w:rPr>
          <w:rFonts w:ascii="Arial" w:hAnsi="Arial" w:cs="Arial"/>
          <w:sz w:val="20"/>
          <w:szCs w:val="20"/>
        </w:rPr>
        <w:t>0</w:t>
      </w:r>
      <w:r w:rsidR="0005477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.0</w:t>
      </w:r>
      <w:r w:rsidR="00D8370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.2024 rok</w:t>
      </w:r>
    </w:p>
    <w:p w14:paraId="449EA44E" w14:textId="22B20036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D8370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05477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51216E9" w14:textId="77777777" w:rsidR="00D02E4A" w:rsidRDefault="00D02E4A">
      <w:pPr>
        <w:rPr>
          <w:rFonts w:ascii="Arial" w:hAnsi="Arial" w:cs="Arial"/>
          <w:sz w:val="20"/>
          <w:szCs w:val="20"/>
        </w:rPr>
      </w:pPr>
    </w:p>
    <w:p w14:paraId="7205A290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D3A57CF" w14:textId="77777777" w:rsidR="00D02E4A" w:rsidRDefault="00D02E4A"/>
    <w:p w14:paraId="2C1CB37A" w14:textId="7B909647" w:rsidR="007945EC" w:rsidRDefault="00000000" w:rsidP="007945EC">
      <w:pPr>
        <w:rPr>
          <w:rFonts w:ascii="Arial" w:hAnsi="Arial" w:cs="Arial"/>
          <w:b/>
          <w:bCs/>
          <w:sz w:val="20"/>
          <w:szCs w:val="20"/>
        </w:rPr>
      </w:pPr>
      <w:r w:rsidRPr="00005E43">
        <w:rPr>
          <w:rFonts w:ascii="Arial" w:hAnsi="Arial" w:cs="Arial"/>
          <w:sz w:val="20"/>
          <w:szCs w:val="20"/>
        </w:rPr>
        <w:t xml:space="preserve">Dotyczy: </w:t>
      </w:r>
      <w:r w:rsidR="0005477D" w:rsidRPr="0005477D">
        <w:rPr>
          <w:rFonts w:ascii="Arial" w:hAnsi="Arial" w:cs="Arial"/>
          <w:b/>
          <w:bCs/>
          <w:sz w:val="20"/>
          <w:szCs w:val="20"/>
        </w:rPr>
        <w:t>Opracowanie dokumentacji projektowej na budowę kanalizacji sanitarnej na terenie Gminy Stęszew, Część 1 Tomice oraz Mirosławki.</w:t>
      </w:r>
      <w:r w:rsidR="000547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14B1B5C" w14:textId="7479EE6E" w:rsidR="00D902C2" w:rsidRPr="00005E43" w:rsidRDefault="007945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2196BE" w14:textId="77777777" w:rsidR="00D02E4A" w:rsidRPr="00005E43" w:rsidRDefault="00000000">
      <w:pPr>
        <w:rPr>
          <w:rFonts w:ascii="Arial" w:hAnsi="Arial" w:cs="Arial"/>
          <w:sz w:val="20"/>
          <w:szCs w:val="20"/>
          <w:u w:val="single"/>
        </w:rPr>
      </w:pPr>
      <w:r w:rsidRPr="00005E43">
        <w:rPr>
          <w:rFonts w:ascii="Arial" w:hAnsi="Arial" w:cs="Arial"/>
          <w:sz w:val="20"/>
          <w:szCs w:val="20"/>
          <w:u w:val="single"/>
        </w:rPr>
        <w:t xml:space="preserve">Pytania i odpowiedzi do postępowania  </w:t>
      </w:r>
    </w:p>
    <w:p w14:paraId="59A0BBA8" w14:textId="77777777" w:rsidR="00D02E4A" w:rsidRPr="00005E43" w:rsidRDefault="00D02E4A">
      <w:pPr>
        <w:rPr>
          <w:rFonts w:ascii="Arial" w:hAnsi="Arial" w:cs="Arial"/>
          <w:sz w:val="20"/>
          <w:szCs w:val="20"/>
        </w:rPr>
      </w:pPr>
    </w:p>
    <w:p w14:paraId="064C048F" w14:textId="77777777" w:rsidR="00D02E4A" w:rsidRPr="00005E43" w:rsidRDefault="0000000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>Pytanie 1.</w:t>
      </w:r>
    </w:p>
    <w:p w14:paraId="762F0496" w14:textId="0BA7596C" w:rsidR="00D256C2" w:rsidRDefault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Czy istnieją jakiekolwiek ograniczenia w dostępie do terenu budowy i trasach dostępu ze strony Zamawiającego?</w:t>
      </w:r>
    </w:p>
    <w:p w14:paraId="569166B4" w14:textId="77777777" w:rsidR="00D8370F" w:rsidRDefault="00D8370F">
      <w:pPr>
        <w:rPr>
          <w:rFonts w:ascii="Arial" w:hAnsi="Arial" w:cs="Arial"/>
          <w:sz w:val="20"/>
          <w:szCs w:val="20"/>
        </w:rPr>
      </w:pPr>
    </w:p>
    <w:p w14:paraId="6EF9A8B2" w14:textId="05324FE0" w:rsidR="00D02E4A" w:rsidRPr="00005E43" w:rsidRDefault="0000000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>Odpowiedź 1</w:t>
      </w:r>
    </w:p>
    <w:p w14:paraId="2FAA3BDA" w14:textId="09FA484F" w:rsidR="00727768" w:rsidRDefault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 xml:space="preserve">Na chwilę obecną Zamawiający nie jest w stanie określić ograniczeń w dostępie do terenu budowy. Zgodnie z wiedzą Zamawiającego takie ograniczenia nie powinny się pojawić jednak informacje o tym czy owe istnieją  Zamawiający będzie mógł ostatecznie określić po uzyskaniu koncepcji przebiegu sieci. </w:t>
      </w:r>
    </w:p>
    <w:p w14:paraId="5FCC1CDF" w14:textId="77777777" w:rsidR="00D8370F" w:rsidRDefault="00D8370F">
      <w:pPr>
        <w:rPr>
          <w:rFonts w:ascii="Arial" w:hAnsi="Arial" w:cs="Arial"/>
          <w:sz w:val="20"/>
          <w:szCs w:val="20"/>
        </w:rPr>
      </w:pPr>
    </w:p>
    <w:p w14:paraId="1C86A6D6" w14:textId="7C31F739" w:rsidR="00D8370F" w:rsidRPr="00005E43" w:rsidRDefault="00D8370F" w:rsidP="00D8370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2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4C7D67BC" w14:textId="3CF1D679" w:rsidR="00D8370F" w:rsidRDefault="00D8370F" w:rsidP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Co ma być przedmiotem projektu konstrukcyjnego dot. przepompowni ścieków, skoro przepompownia jest gotowym, prefabrykowanym elementem sieci kanalizacji sanitarnej dostarczanym na budowę przez producenta i posiada wszelkie atesty i aprobaty? ( pkt II ppkt4)</w:t>
      </w:r>
      <w:r>
        <w:rPr>
          <w:rFonts w:ascii="Arial" w:hAnsi="Arial" w:cs="Arial"/>
          <w:sz w:val="20"/>
          <w:szCs w:val="20"/>
        </w:rPr>
        <w:t>.</w:t>
      </w:r>
    </w:p>
    <w:p w14:paraId="278A44B3" w14:textId="77777777" w:rsidR="00D8370F" w:rsidRDefault="00D8370F" w:rsidP="00D8370F">
      <w:pPr>
        <w:rPr>
          <w:rFonts w:ascii="Arial" w:hAnsi="Arial" w:cs="Arial"/>
          <w:sz w:val="20"/>
          <w:szCs w:val="20"/>
        </w:rPr>
      </w:pPr>
    </w:p>
    <w:p w14:paraId="020166F3" w14:textId="53E67373" w:rsidR="00D8370F" w:rsidRPr="00005E43" w:rsidRDefault="00D8370F" w:rsidP="00D8370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2</w:t>
      </w:r>
    </w:p>
    <w:p w14:paraId="2521CB72" w14:textId="5C796B90" w:rsidR="00D8370F" w:rsidRDefault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Obliczenia konstrukcyjne w zakresie posadowienia i wyporu zbiornika przepompowni.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DCED8F" w14:textId="77777777" w:rsidR="00D8370F" w:rsidRDefault="00D8370F">
      <w:pPr>
        <w:rPr>
          <w:rFonts w:ascii="Arial" w:hAnsi="Arial" w:cs="Arial"/>
          <w:sz w:val="20"/>
          <w:szCs w:val="20"/>
        </w:rPr>
      </w:pPr>
    </w:p>
    <w:p w14:paraId="23CEC0D8" w14:textId="302CA1D9" w:rsidR="00D8370F" w:rsidRPr="00005E43" w:rsidRDefault="00D8370F" w:rsidP="00D8370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3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2D3096D2" w14:textId="6C8B7419" w:rsidR="00D8370F" w:rsidRDefault="00D8370F" w:rsidP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Proszę o określenie zakresu raportu oddziaływania inwestycji na środowisko, skoro jest on przedmiotem zlecenia. ( pkt II ppkt 12 )</w:t>
      </w:r>
      <w:r>
        <w:rPr>
          <w:rFonts w:ascii="Arial" w:hAnsi="Arial" w:cs="Arial"/>
          <w:sz w:val="20"/>
          <w:szCs w:val="20"/>
        </w:rPr>
        <w:t>.</w:t>
      </w:r>
    </w:p>
    <w:p w14:paraId="13101F3F" w14:textId="77777777" w:rsidR="00D8370F" w:rsidRDefault="00D8370F" w:rsidP="00D8370F">
      <w:pPr>
        <w:rPr>
          <w:rFonts w:ascii="Arial" w:hAnsi="Arial" w:cs="Arial"/>
          <w:sz w:val="20"/>
          <w:szCs w:val="20"/>
        </w:rPr>
      </w:pPr>
    </w:p>
    <w:p w14:paraId="3C16B1EF" w14:textId="1A1E76F0" w:rsidR="00D8370F" w:rsidRPr="00005E43" w:rsidRDefault="00D8370F" w:rsidP="00D8370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3</w:t>
      </w:r>
    </w:p>
    <w:p w14:paraId="64808C47" w14:textId="77777777" w:rsidR="00D8370F" w:rsidRPr="00D8370F" w:rsidRDefault="00D8370F" w:rsidP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Przedmiotem zlecenia jest uzyskanie ostatecznej decyzji o środowiskowych uwarunkowaniach.</w:t>
      </w:r>
    </w:p>
    <w:p w14:paraId="329273EF" w14:textId="77777777" w:rsidR="00D8370F" w:rsidRPr="00D8370F" w:rsidRDefault="00D8370F" w:rsidP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Po stronie Wykonawcy jest sporządzenie wszelkiej dokumentacji potrzebnej do jej uzyskania</w:t>
      </w:r>
    </w:p>
    <w:p w14:paraId="6A0B48E6" w14:textId="37766B98" w:rsidR="00D8370F" w:rsidRDefault="00D8370F" w:rsidP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w tym Raportu oddziaływania inwestycji na środowisko jeśli okaże się konieczny.</w:t>
      </w:r>
    </w:p>
    <w:p w14:paraId="0F4CCC36" w14:textId="77777777" w:rsidR="00D8370F" w:rsidRDefault="00D8370F" w:rsidP="00D8370F">
      <w:pPr>
        <w:rPr>
          <w:rFonts w:ascii="Arial" w:hAnsi="Arial" w:cs="Arial"/>
          <w:sz w:val="20"/>
          <w:szCs w:val="20"/>
        </w:rPr>
      </w:pPr>
    </w:p>
    <w:p w14:paraId="3CFF6261" w14:textId="0F5D2864" w:rsidR="00D8370F" w:rsidRPr="00005E43" w:rsidRDefault="00D8370F" w:rsidP="00D8370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4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116D8722" w14:textId="3CF2BA2D" w:rsidR="00D8370F" w:rsidRDefault="00D8370F" w:rsidP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Co jest przedmiotem umowy, bo zgodnie z pkt III ppk1 jest nim projekt zagospodarowania terenu + projekt techniczny, a zgodnie z pkt III ppkt 7 zdanie 3 jest nim projekt architektoniczno – budowlany + projekt techniczny?</w:t>
      </w:r>
    </w:p>
    <w:p w14:paraId="2C83124D" w14:textId="77777777" w:rsidR="00D8370F" w:rsidRDefault="00D8370F" w:rsidP="00D8370F">
      <w:pPr>
        <w:rPr>
          <w:rFonts w:ascii="Arial" w:hAnsi="Arial" w:cs="Arial"/>
          <w:sz w:val="20"/>
          <w:szCs w:val="20"/>
        </w:rPr>
      </w:pPr>
    </w:p>
    <w:p w14:paraId="31E5D4BB" w14:textId="41506F72" w:rsidR="00D8370F" w:rsidRPr="00005E43" w:rsidRDefault="00D8370F" w:rsidP="00D8370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4</w:t>
      </w:r>
    </w:p>
    <w:p w14:paraId="711E5B98" w14:textId="5662F6D6" w:rsidR="00D8370F" w:rsidRDefault="00D8370F" w:rsidP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Przedmiotem zlecenia jest wykonanie projektu budowlanego oraz projektu wykonawczego na budowę sieci kanalizacji sanitarnej wraz  z przykanalikami.</w:t>
      </w:r>
      <w:r>
        <w:rPr>
          <w:rFonts w:ascii="Arial" w:hAnsi="Arial" w:cs="Arial"/>
          <w:sz w:val="20"/>
          <w:szCs w:val="20"/>
        </w:rPr>
        <w:t xml:space="preserve"> </w:t>
      </w:r>
      <w:r w:rsidRPr="00D8370F">
        <w:rPr>
          <w:rFonts w:ascii="Arial" w:hAnsi="Arial" w:cs="Arial"/>
          <w:sz w:val="20"/>
          <w:szCs w:val="20"/>
        </w:rPr>
        <w:t>Projekt budowlany zgodnie z obowiązującym Prawem budowlanym składa się z trzech części:</w:t>
      </w:r>
      <w:r>
        <w:rPr>
          <w:rFonts w:ascii="Arial" w:hAnsi="Arial" w:cs="Arial"/>
          <w:sz w:val="20"/>
          <w:szCs w:val="20"/>
        </w:rPr>
        <w:t xml:space="preserve"> </w:t>
      </w:r>
      <w:r w:rsidRPr="00D8370F">
        <w:rPr>
          <w:rFonts w:ascii="Arial" w:hAnsi="Arial" w:cs="Arial"/>
          <w:sz w:val="20"/>
          <w:szCs w:val="20"/>
        </w:rPr>
        <w:t>Projektu zagospodarowania terenu, projektu architektoniczno-budowlanego oraz projektu technicznego. Pozostałe elementy zgodnie z opisem przedmiotu zamówienia.</w:t>
      </w:r>
    </w:p>
    <w:p w14:paraId="5501B390" w14:textId="77777777" w:rsidR="00D8370F" w:rsidRDefault="00D8370F">
      <w:pPr>
        <w:rPr>
          <w:rFonts w:ascii="Arial" w:hAnsi="Arial" w:cs="Arial"/>
          <w:sz w:val="20"/>
          <w:szCs w:val="20"/>
        </w:rPr>
      </w:pPr>
    </w:p>
    <w:p w14:paraId="0873CF0B" w14:textId="50B73F4C" w:rsidR="00D8370F" w:rsidRPr="00005E43" w:rsidRDefault="00D8370F" w:rsidP="00D8370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5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14436BA1" w14:textId="24CB1E6B" w:rsidR="00D8370F" w:rsidRPr="00D8370F" w:rsidRDefault="00D8370F" w:rsidP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Co jest przedmiotem umowy? Zgodnie z par 2 pkt 1 ppkt 2 są nimi mapy do celów prawnych . Rzecz w tym, że wykonanie map stanu prawnego zgłasza się do Starostwa do Wydziału Geodezji i wykonuje tą pracę geodeta posiadający odpowiednie uprawnienia w dziedzinie geodezji. Z zapisów SWZ wynika, że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D8370F">
        <w:rPr>
          <w:rFonts w:ascii="Arial" w:hAnsi="Arial" w:cs="Arial"/>
          <w:sz w:val="20"/>
          <w:szCs w:val="20"/>
        </w:rPr>
        <w:t>a) jedyne uprawnienia jakimi powinien posiadać Wykonawca są uprawnienia w dziedzinie budownictwa, które NIE UPRAWNIAJĄ do takich działań,</w:t>
      </w:r>
    </w:p>
    <w:p w14:paraId="7984B522" w14:textId="77777777" w:rsidR="00D8370F" w:rsidRPr="00D8370F" w:rsidRDefault="00D8370F" w:rsidP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lastRenderedPageBreak/>
        <w:t>b) przedmiotem zamówienia jest projekt sieci kanalizacji sanitarnej, a na potrzeby takiego opracowania nie są potrzebne mapy do celów prawnych;</w:t>
      </w:r>
    </w:p>
    <w:p w14:paraId="25CFDE2C" w14:textId="7325DBA6" w:rsidR="00D8370F" w:rsidRDefault="00D8370F" w:rsidP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Gdyby przedmiotem zamówienia były mapy do celów prawnych to Wykonawca winien dysponować uprawnieniami w dziedzinie geodezji a nie budownictwa, stąd moje wątpliwości.</w:t>
      </w:r>
    </w:p>
    <w:p w14:paraId="56D2A840" w14:textId="77777777" w:rsidR="00D8370F" w:rsidRDefault="00D8370F" w:rsidP="00D8370F">
      <w:pPr>
        <w:rPr>
          <w:rFonts w:ascii="Arial" w:hAnsi="Arial" w:cs="Arial"/>
          <w:sz w:val="20"/>
          <w:szCs w:val="20"/>
        </w:rPr>
      </w:pPr>
    </w:p>
    <w:p w14:paraId="328B041E" w14:textId="371B64EA" w:rsidR="00D8370F" w:rsidRPr="00005E43" w:rsidRDefault="00D8370F" w:rsidP="00D8370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5</w:t>
      </w:r>
    </w:p>
    <w:p w14:paraId="24025496" w14:textId="267874DB" w:rsidR="00D8370F" w:rsidRDefault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Przedmiotem zlecenia jest pozyskanie koniecznych map, które posłużą do wykonania dokumentacji tj. map do celów projektowych.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1FD6ED" w14:textId="77777777" w:rsidR="00D8370F" w:rsidRPr="00D8370F" w:rsidRDefault="00D8370F">
      <w:pPr>
        <w:rPr>
          <w:rFonts w:ascii="Arial" w:hAnsi="Arial" w:cs="Arial"/>
          <w:sz w:val="20"/>
          <w:szCs w:val="20"/>
        </w:rPr>
      </w:pPr>
    </w:p>
    <w:p w14:paraId="4E28459F" w14:textId="4843C576" w:rsidR="00D8370F" w:rsidRPr="00005E43" w:rsidRDefault="00D8370F" w:rsidP="00D8370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6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107E860D" w14:textId="3A21A810" w:rsidR="00D8370F" w:rsidRDefault="00D8370F" w:rsidP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Zgodnie z par 2 pkt 1 ppkt 8 wykonawca ma uzyskać decyzję ZRID, którą wydaje się tylko dla inwestycji drogowych, a SWZ dotyczy generalnie budowy kanalizacji sanitarnej. Stąd pytanie: co jest przedmiotem umowy: budowa sieci kanalizacji sanitarnej czy budowa drogi?</w:t>
      </w:r>
    </w:p>
    <w:p w14:paraId="081CE7BE" w14:textId="77777777" w:rsidR="00D8370F" w:rsidRDefault="00D8370F" w:rsidP="00D8370F">
      <w:pPr>
        <w:rPr>
          <w:rFonts w:ascii="Arial" w:hAnsi="Arial" w:cs="Arial"/>
          <w:sz w:val="20"/>
          <w:szCs w:val="20"/>
        </w:rPr>
      </w:pPr>
    </w:p>
    <w:p w14:paraId="60E94F07" w14:textId="3E3884E0" w:rsidR="00D8370F" w:rsidRPr="00005E43" w:rsidRDefault="00D8370F" w:rsidP="00D8370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6</w:t>
      </w:r>
    </w:p>
    <w:p w14:paraId="4C88707E" w14:textId="77777777" w:rsidR="00D8370F" w:rsidRDefault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Dot. umowy – pozostaje tylko zapis o pozwoleniu na budowę</w:t>
      </w:r>
      <w:r>
        <w:rPr>
          <w:rFonts w:ascii="Arial" w:hAnsi="Arial" w:cs="Arial"/>
          <w:sz w:val="20"/>
          <w:szCs w:val="20"/>
        </w:rPr>
        <w:t>. Wykreśla się części związane z uzyskaniem decyzji ZRID.</w:t>
      </w:r>
    </w:p>
    <w:p w14:paraId="0E3D0C33" w14:textId="77777777" w:rsidR="00D8370F" w:rsidRDefault="00D8370F">
      <w:pPr>
        <w:rPr>
          <w:rFonts w:ascii="Arial" w:hAnsi="Arial" w:cs="Arial"/>
          <w:sz w:val="20"/>
          <w:szCs w:val="20"/>
        </w:rPr>
      </w:pPr>
    </w:p>
    <w:p w14:paraId="5AE4E866" w14:textId="6114F6E5" w:rsidR="00D8370F" w:rsidRPr="00005E43" w:rsidRDefault="00D8370F" w:rsidP="00D837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7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17923810" w14:textId="7389B04C" w:rsidR="00D8370F" w:rsidRDefault="00D8370F" w:rsidP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Zgodnie z par 2 pkt 1 ppkt 10 wykonawca ma wykonać projekt STAŁEJ organizacji ruchu. Rzecz w tym, że na potrzeby projektu sieci kanalizacji sanitarnej nie wykonuje się projektów stałej organizacji ruchu. Co jest zatem przedmiotem zamówienia: projekt sieci kanalizacji sanitarnej czy projekt drogi. Po trzecie – na terenie już obowiązuje stała organizacji ruchu zatwierdzona obowiązująca decyzją Starosty więc wymagałoby to jej uchylenia. Pytanie na jakiej podstawie prawnej ?</w:t>
      </w:r>
    </w:p>
    <w:p w14:paraId="40CAB89E" w14:textId="77777777" w:rsidR="00D8370F" w:rsidRDefault="00D8370F" w:rsidP="00D8370F">
      <w:pPr>
        <w:rPr>
          <w:rFonts w:ascii="Arial" w:hAnsi="Arial" w:cs="Arial"/>
          <w:sz w:val="20"/>
          <w:szCs w:val="20"/>
        </w:rPr>
      </w:pPr>
    </w:p>
    <w:p w14:paraId="5F7D7ED9" w14:textId="3AD6505C" w:rsidR="00D8370F" w:rsidRPr="00005E43" w:rsidRDefault="00D8370F" w:rsidP="00D8370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7</w:t>
      </w:r>
    </w:p>
    <w:p w14:paraId="5112E518" w14:textId="10FB4471" w:rsidR="008066AD" w:rsidRDefault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Dot. umowy –  pozostaje tylko zapis o tymczasowej organizacji ruchu na czas budowy</w:t>
      </w:r>
      <w:r>
        <w:rPr>
          <w:rFonts w:ascii="Arial" w:hAnsi="Arial" w:cs="Arial"/>
          <w:sz w:val="20"/>
          <w:szCs w:val="20"/>
        </w:rPr>
        <w:t>. Wykreśla się części związane z projektem stałej organizacji ruchu.</w:t>
      </w:r>
    </w:p>
    <w:p w14:paraId="0D6CC593" w14:textId="77777777" w:rsidR="00D8370F" w:rsidRDefault="00D8370F">
      <w:pPr>
        <w:rPr>
          <w:rFonts w:ascii="Arial" w:hAnsi="Arial" w:cs="Arial"/>
          <w:sz w:val="20"/>
          <w:szCs w:val="20"/>
        </w:rPr>
      </w:pPr>
    </w:p>
    <w:p w14:paraId="73E909C2" w14:textId="77777777" w:rsidR="00D8370F" w:rsidRDefault="00D8370F">
      <w:pPr>
        <w:rPr>
          <w:rFonts w:ascii="Arial" w:hAnsi="Arial" w:cs="Arial"/>
          <w:sz w:val="20"/>
          <w:szCs w:val="20"/>
        </w:rPr>
      </w:pPr>
    </w:p>
    <w:p w14:paraId="03AD4CF0" w14:textId="79822ADD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Otrzymują;</w:t>
      </w:r>
    </w:p>
    <w:p w14:paraId="2A6D4BC3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1.wykonawcy,</w:t>
      </w:r>
    </w:p>
    <w:p w14:paraId="3E0030A3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2.strona internetowa</w:t>
      </w:r>
    </w:p>
    <w:p w14:paraId="2856AAEB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3.a/a</w:t>
      </w:r>
    </w:p>
    <w:sectPr w:rsidR="00D02E4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FF1"/>
    <w:multiLevelType w:val="hybridMultilevel"/>
    <w:tmpl w:val="9DB0F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6191"/>
    <w:multiLevelType w:val="hybridMultilevel"/>
    <w:tmpl w:val="02282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364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429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4A"/>
    <w:rsid w:val="00005E43"/>
    <w:rsid w:val="00007B5B"/>
    <w:rsid w:val="0005477D"/>
    <w:rsid w:val="00141B86"/>
    <w:rsid w:val="00150F5F"/>
    <w:rsid w:val="002440F8"/>
    <w:rsid w:val="00244424"/>
    <w:rsid w:val="00291DB3"/>
    <w:rsid w:val="00444DD5"/>
    <w:rsid w:val="004E1243"/>
    <w:rsid w:val="00711D90"/>
    <w:rsid w:val="00727768"/>
    <w:rsid w:val="007945EC"/>
    <w:rsid w:val="007D28BD"/>
    <w:rsid w:val="008066AD"/>
    <w:rsid w:val="00811EB1"/>
    <w:rsid w:val="00823C79"/>
    <w:rsid w:val="008A186C"/>
    <w:rsid w:val="008C69D4"/>
    <w:rsid w:val="008F3DA1"/>
    <w:rsid w:val="00AF376E"/>
    <w:rsid w:val="00AF3B10"/>
    <w:rsid w:val="00B20081"/>
    <w:rsid w:val="00C37A4F"/>
    <w:rsid w:val="00D02E4A"/>
    <w:rsid w:val="00D256C2"/>
    <w:rsid w:val="00D416E6"/>
    <w:rsid w:val="00D738C3"/>
    <w:rsid w:val="00D8370F"/>
    <w:rsid w:val="00D902C2"/>
    <w:rsid w:val="00DF3E8A"/>
    <w:rsid w:val="00F7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FE06"/>
  <w15:docId w15:val="{4050E064-9CA6-41AC-8464-D6494BE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B0F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7A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E6B0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5E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E4F5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E4F52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E4F52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0A85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20A85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3E1E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E1E3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unhideWhenUsed/>
    <w:rsid w:val="000E6B0F"/>
    <w:pPr>
      <w:spacing w:line="240" w:lineRule="auto"/>
    </w:pPr>
    <w:rPr>
      <w:rFonts w:eastAsia="Times New Roman"/>
      <w:b/>
      <w:bCs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5EC4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D44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customStyle="1" w:styleId="ZnakZnak1">
    <w:name w:val="Znak Znak1"/>
    <w:basedOn w:val="Normalny"/>
    <w:qFormat/>
    <w:rsid w:val="00DD1B28"/>
    <w:pPr>
      <w:spacing w:line="240" w:lineRule="auto"/>
    </w:pPr>
    <w:rPr>
      <w:rFonts w:ascii="Arial" w:eastAsia="Times New Roman" w:hAnsi="Arial" w:cs="Aria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E4F5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E4F52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C37A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Pieta Marek</cp:lastModifiedBy>
  <cp:revision>20</cp:revision>
  <cp:lastPrinted>2022-06-28T09:34:00Z</cp:lastPrinted>
  <dcterms:created xsi:type="dcterms:W3CDTF">2024-02-07T12:54:00Z</dcterms:created>
  <dcterms:modified xsi:type="dcterms:W3CDTF">2024-04-08T08:21:00Z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