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4B84" w14:textId="119DD660" w:rsidR="000D6DDB" w:rsidRPr="0013452C" w:rsidRDefault="00767F4C" w:rsidP="001860B1">
      <w:pPr>
        <w:tabs>
          <w:tab w:val="left" w:pos="284"/>
        </w:tabs>
        <w:ind w:right="-170"/>
        <w:rPr>
          <w:b/>
          <w:color w:val="000000" w:themeColor="text1"/>
          <w:sz w:val="22"/>
          <w:szCs w:val="22"/>
        </w:rPr>
      </w:pPr>
      <w:r w:rsidRPr="00E86D72">
        <w:rPr>
          <w:b/>
          <w:color w:val="000000" w:themeColor="text1"/>
          <w:sz w:val="22"/>
          <w:szCs w:val="22"/>
        </w:rPr>
        <w:t>DZP.26.1.</w:t>
      </w:r>
      <w:r w:rsidR="001A614A" w:rsidRPr="00E86D72">
        <w:rPr>
          <w:b/>
          <w:color w:val="000000" w:themeColor="text1"/>
          <w:sz w:val="22"/>
          <w:szCs w:val="22"/>
        </w:rPr>
        <w:t>32</w:t>
      </w:r>
      <w:r w:rsidR="00DB0ACD" w:rsidRPr="00E86D72">
        <w:rPr>
          <w:b/>
          <w:color w:val="000000" w:themeColor="text1"/>
          <w:sz w:val="22"/>
          <w:szCs w:val="22"/>
        </w:rPr>
        <w:t>.202</w:t>
      </w:r>
      <w:r w:rsidR="001A614A" w:rsidRPr="00E86D72">
        <w:rPr>
          <w:b/>
          <w:color w:val="000000" w:themeColor="text1"/>
          <w:sz w:val="22"/>
          <w:szCs w:val="22"/>
        </w:rPr>
        <w:t>1</w:t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FB6C36">
        <w:rPr>
          <w:b/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0D6DDB" w:rsidRPr="0013452C">
        <w:rPr>
          <w:b/>
          <w:color w:val="000000" w:themeColor="text1"/>
          <w:sz w:val="22"/>
          <w:szCs w:val="22"/>
          <w:shd w:val="clear" w:color="auto" w:fill="FFFFFF"/>
        </w:rPr>
        <w:tab/>
      </w:r>
      <w:r w:rsidR="00FB6C36">
        <w:rPr>
          <w:b/>
          <w:color w:val="000000" w:themeColor="text1"/>
          <w:sz w:val="22"/>
          <w:szCs w:val="22"/>
          <w:shd w:val="clear" w:color="auto" w:fill="FFFFFF"/>
        </w:rPr>
        <w:t xml:space="preserve">                  </w:t>
      </w:r>
    </w:p>
    <w:p w14:paraId="3FC7E80F" w14:textId="02ADD401" w:rsidR="004D52B2" w:rsidRPr="0013452C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 xml:space="preserve">UMOWA nr </w:t>
      </w:r>
      <w:r w:rsidR="001A614A">
        <w:rPr>
          <w:b/>
          <w:color w:val="000000" w:themeColor="text1"/>
          <w:sz w:val="22"/>
          <w:szCs w:val="22"/>
        </w:rPr>
        <w:t>32</w:t>
      </w:r>
      <w:r w:rsidR="00FB6C36">
        <w:rPr>
          <w:b/>
          <w:color w:val="000000" w:themeColor="text1"/>
          <w:sz w:val="22"/>
          <w:szCs w:val="22"/>
        </w:rPr>
        <w:t>/202</w:t>
      </w:r>
      <w:r w:rsidR="001A614A">
        <w:rPr>
          <w:b/>
          <w:color w:val="000000" w:themeColor="text1"/>
          <w:sz w:val="22"/>
          <w:szCs w:val="22"/>
        </w:rPr>
        <w:t>1</w:t>
      </w:r>
      <w:r w:rsidR="00FB6C36">
        <w:rPr>
          <w:b/>
          <w:color w:val="000000" w:themeColor="text1"/>
          <w:sz w:val="22"/>
          <w:szCs w:val="22"/>
        </w:rPr>
        <w:t xml:space="preserve"> </w:t>
      </w:r>
      <w:r w:rsidR="007C616C">
        <w:rPr>
          <w:b/>
          <w:color w:val="000000" w:themeColor="text1"/>
          <w:sz w:val="22"/>
          <w:szCs w:val="22"/>
        </w:rPr>
        <w:t>(</w:t>
      </w:r>
      <w:r w:rsidR="00933A5F" w:rsidRPr="0013452C">
        <w:rPr>
          <w:b/>
          <w:color w:val="000000" w:themeColor="text1"/>
          <w:sz w:val="22"/>
          <w:szCs w:val="22"/>
        </w:rPr>
        <w:t>projekt</w:t>
      </w:r>
      <w:r w:rsidR="007C616C">
        <w:rPr>
          <w:b/>
          <w:color w:val="000000" w:themeColor="text1"/>
          <w:sz w:val="22"/>
          <w:szCs w:val="22"/>
        </w:rPr>
        <w:t>)</w:t>
      </w:r>
      <w:r w:rsidRPr="0013452C">
        <w:rPr>
          <w:b/>
          <w:color w:val="000000" w:themeColor="text1"/>
          <w:sz w:val="22"/>
          <w:szCs w:val="22"/>
        </w:rPr>
        <w:t xml:space="preserve"> </w:t>
      </w:r>
      <w:r w:rsidR="00417455">
        <w:rPr>
          <w:b/>
          <w:color w:val="000000" w:themeColor="text1"/>
          <w:sz w:val="22"/>
          <w:szCs w:val="22"/>
        </w:rPr>
        <w:t>-</w:t>
      </w:r>
      <w:r w:rsidRPr="0013452C">
        <w:rPr>
          <w:b/>
          <w:color w:val="000000" w:themeColor="text1"/>
          <w:sz w:val="22"/>
          <w:szCs w:val="22"/>
        </w:rPr>
        <w:t xml:space="preserve"> </w:t>
      </w:r>
      <w:r w:rsidR="00417455">
        <w:rPr>
          <w:b/>
          <w:color w:val="000000" w:themeColor="text1"/>
          <w:sz w:val="22"/>
          <w:szCs w:val="22"/>
        </w:rPr>
        <w:t>z</w:t>
      </w:r>
      <w:r w:rsidR="00417455" w:rsidRPr="0013452C">
        <w:rPr>
          <w:b/>
          <w:color w:val="000000" w:themeColor="text1"/>
          <w:sz w:val="22"/>
          <w:szCs w:val="22"/>
        </w:rPr>
        <w:t>ałącznik Nr</w:t>
      </w:r>
      <w:r w:rsidR="001A614A">
        <w:rPr>
          <w:b/>
          <w:color w:val="000000" w:themeColor="text1"/>
          <w:sz w:val="22"/>
          <w:szCs w:val="22"/>
        </w:rPr>
        <w:t xml:space="preserve"> 5.2</w:t>
      </w:r>
    </w:p>
    <w:p w14:paraId="731E70DF" w14:textId="02988A69" w:rsidR="000D6DDB" w:rsidRPr="0013452C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zawarta w dniu ……</w:t>
      </w:r>
      <w:r w:rsidR="00417455">
        <w:rPr>
          <w:color w:val="000000" w:themeColor="text1"/>
          <w:sz w:val="22"/>
          <w:szCs w:val="22"/>
        </w:rPr>
        <w:t>.......</w:t>
      </w:r>
      <w:r w:rsidRPr="0013452C">
        <w:rPr>
          <w:color w:val="000000" w:themeColor="text1"/>
          <w:sz w:val="22"/>
          <w:szCs w:val="22"/>
        </w:rPr>
        <w:t>…</w:t>
      </w:r>
      <w:r w:rsidR="00417455" w:rsidRPr="00417455">
        <w:rPr>
          <w:b/>
          <w:bCs/>
          <w:color w:val="000000" w:themeColor="text1"/>
          <w:sz w:val="22"/>
          <w:szCs w:val="22"/>
        </w:rPr>
        <w:t>202</w:t>
      </w:r>
      <w:r w:rsidR="001A614A">
        <w:rPr>
          <w:b/>
          <w:bCs/>
          <w:color w:val="000000" w:themeColor="text1"/>
          <w:sz w:val="22"/>
          <w:szCs w:val="22"/>
        </w:rPr>
        <w:t>1</w:t>
      </w:r>
      <w:r w:rsidRPr="00417455">
        <w:rPr>
          <w:b/>
          <w:bCs/>
          <w:color w:val="000000" w:themeColor="text1"/>
          <w:sz w:val="22"/>
          <w:szCs w:val="22"/>
        </w:rPr>
        <w:t xml:space="preserve"> </w:t>
      </w:r>
      <w:r w:rsidRPr="0013452C">
        <w:rPr>
          <w:b/>
          <w:color w:val="000000" w:themeColor="text1"/>
          <w:sz w:val="22"/>
          <w:szCs w:val="22"/>
        </w:rPr>
        <w:t>r</w:t>
      </w:r>
      <w:r w:rsidRPr="0013452C">
        <w:rPr>
          <w:color w:val="000000" w:themeColor="text1"/>
          <w:sz w:val="22"/>
          <w:szCs w:val="22"/>
        </w:rPr>
        <w:t xml:space="preserve">. </w:t>
      </w:r>
      <w:r w:rsidR="000D6DDB" w:rsidRPr="0013452C">
        <w:rPr>
          <w:color w:val="000000" w:themeColor="text1"/>
          <w:sz w:val="22"/>
          <w:szCs w:val="22"/>
        </w:rPr>
        <w:t xml:space="preserve"> pomiędzy:</w:t>
      </w:r>
      <w:r w:rsidRPr="0013452C">
        <w:rPr>
          <w:color w:val="000000" w:themeColor="text1"/>
          <w:sz w:val="22"/>
          <w:szCs w:val="22"/>
        </w:rPr>
        <w:t xml:space="preserve"> </w:t>
      </w:r>
      <w:r w:rsidR="000D6DDB" w:rsidRPr="0013452C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13452C">
        <w:rPr>
          <w:color w:val="000000" w:themeColor="text1"/>
          <w:sz w:val="22"/>
          <w:szCs w:val="22"/>
        </w:rPr>
        <w:t xml:space="preserve"> reprezentowanym przez  </w:t>
      </w:r>
      <w:r w:rsidR="000D6DDB" w:rsidRPr="0013452C">
        <w:rPr>
          <w:bCs/>
          <w:color w:val="000000" w:themeColor="text1"/>
          <w:sz w:val="22"/>
          <w:szCs w:val="22"/>
        </w:rPr>
        <w:t>Zarząd Lokali Miejskich</w:t>
      </w:r>
      <w:r w:rsidR="000D6DDB" w:rsidRPr="0013452C">
        <w:rPr>
          <w:color w:val="000000" w:themeColor="text1"/>
          <w:sz w:val="22"/>
          <w:szCs w:val="22"/>
        </w:rPr>
        <w:t xml:space="preserve"> </w:t>
      </w:r>
      <w:r w:rsidR="000D6DDB" w:rsidRPr="0013452C">
        <w:rPr>
          <w:bCs/>
          <w:color w:val="000000" w:themeColor="text1"/>
          <w:sz w:val="22"/>
          <w:szCs w:val="22"/>
        </w:rPr>
        <w:t xml:space="preserve">z </w:t>
      </w:r>
      <w:r w:rsidR="00BB48CC" w:rsidRPr="0013452C">
        <w:rPr>
          <w:color w:val="000000" w:themeColor="text1"/>
          <w:sz w:val="22"/>
          <w:szCs w:val="22"/>
        </w:rPr>
        <w:t>siedzibą w Łodzi, przy al.</w:t>
      </w:r>
      <w:r w:rsidRPr="0013452C">
        <w:rPr>
          <w:color w:val="000000" w:themeColor="text1"/>
          <w:sz w:val="22"/>
          <w:szCs w:val="22"/>
        </w:rPr>
        <w:t xml:space="preserve"> </w:t>
      </w:r>
      <w:r w:rsidR="00BB48CC" w:rsidRPr="0013452C">
        <w:rPr>
          <w:color w:val="000000" w:themeColor="text1"/>
          <w:sz w:val="22"/>
          <w:szCs w:val="22"/>
        </w:rPr>
        <w:t xml:space="preserve"> Kościuszki </w:t>
      </w:r>
      <w:r w:rsidR="000D6DDB" w:rsidRPr="0013452C">
        <w:rPr>
          <w:color w:val="000000" w:themeColor="text1"/>
          <w:sz w:val="22"/>
          <w:szCs w:val="22"/>
        </w:rPr>
        <w:t xml:space="preserve">47, zwanym dalej  </w:t>
      </w:r>
      <w:r w:rsidR="000D6DDB" w:rsidRPr="0013452C">
        <w:rPr>
          <w:b/>
          <w:color w:val="000000" w:themeColor="text1"/>
          <w:sz w:val="22"/>
          <w:szCs w:val="22"/>
        </w:rPr>
        <w:t>„Zamawiającym”</w:t>
      </w:r>
      <w:r w:rsidR="000D6DDB" w:rsidRPr="0013452C">
        <w:rPr>
          <w:color w:val="000000" w:themeColor="text1"/>
          <w:sz w:val="22"/>
          <w:szCs w:val="22"/>
        </w:rPr>
        <w:t xml:space="preserve"> w imieniu którego działa:</w:t>
      </w:r>
      <w:r w:rsidRPr="0013452C">
        <w:rPr>
          <w:color w:val="000000" w:themeColor="text1"/>
          <w:sz w:val="22"/>
          <w:szCs w:val="22"/>
        </w:rPr>
        <w:t xml:space="preserve">  </w:t>
      </w:r>
      <w:r w:rsidR="000D6DDB" w:rsidRPr="0013452C">
        <w:rPr>
          <w:color w:val="000000" w:themeColor="text1"/>
          <w:sz w:val="22"/>
          <w:szCs w:val="22"/>
        </w:rPr>
        <w:t>…………</w:t>
      </w:r>
      <w:r w:rsidRPr="0013452C">
        <w:rPr>
          <w:color w:val="000000" w:themeColor="text1"/>
          <w:sz w:val="22"/>
          <w:szCs w:val="22"/>
        </w:rPr>
        <w:t>.....................</w:t>
      </w:r>
      <w:r w:rsidR="000D6DDB" w:rsidRPr="0013452C">
        <w:rPr>
          <w:color w:val="000000" w:themeColor="text1"/>
          <w:sz w:val="22"/>
          <w:szCs w:val="22"/>
        </w:rPr>
        <w:t xml:space="preserve">…  </w:t>
      </w:r>
      <w:r w:rsidR="000D6DDB" w:rsidRPr="0013452C">
        <w:rPr>
          <w:color w:val="000000" w:themeColor="text1"/>
          <w:sz w:val="22"/>
          <w:szCs w:val="22"/>
        </w:rPr>
        <w:tab/>
        <w:t>-</w:t>
      </w:r>
      <w:r w:rsidR="000D6DDB" w:rsidRPr="0013452C">
        <w:rPr>
          <w:color w:val="000000" w:themeColor="text1"/>
          <w:sz w:val="22"/>
          <w:szCs w:val="22"/>
        </w:rPr>
        <w:tab/>
        <w:t>………………</w:t>
      </w:r>
      <w:r w:rsidRPr="0013452C">
        <w:rPr>
          <w:color w:val="000000" w:themeColor="text1"/>
          <w:sz w:val="22"/>
          <w:szCs w:val="22"/>
        </w:rPr>
        <w:t>..................</w:t>
      </w:r>
      <w:r w:rsidR="000D6DDB" w:rsidRPr="0013452C">
        <w:rPr>
          <w:color w:val="000000" w:themeColor="text1"/>
          <w:sz w:val="22"/>
          <w:szCs w:val="22"/>
        </w:rPr>
        <w:t xml:space="preserve">…………………………..                   </w:t>
      </w:r>
    </w:p>
    <w:p w14:paraId="71DD0AA7" w14:textId="77777777" w:rsidR="000D6DDB" w:rsidRPr="0013452C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a</w:t>
      </w:r>
      <w:r w:rsidRPr="0013452C">
        <w:rPr>
          <w:color w:val="000000" w:themeColor="text1"/>
          <w:sz w:val="22"/>
          <w:szCs w:val="22"/>
        </w:rPr>
        <w:t xml:space="preserve"> </w:t>
      </w:r>
      <w:r w:rsidR="004D52B2" w:rsidRPr="0013452C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13452C">
        <w:rPr>
          <w:color w:val="000000" w:themeColor="text1"/>
          <w:sz w:val="22"/>
          <w:szCs w:val="22"/>
        </w:rPr>
        <w:t>..............................</w:t>
      </w:r>
      <w:r w:rsidR="004D52B2" w:rsidRPr="0013452C">
        <w:rPr>
          <w:color w:val="000000" w:themeColor="text1"/>
          <w:sz w:val="22"/>
          <w:szCs w:val="22"/>
        </w:rPr>
        <w:t xml:space="preserve">........... </w:t>
      </w:r>
      <w:r w:rsidRPr="0013452C">
        <w:rPr>
          <w:color w:val="000000" w:themeColor="text1"/>
          <w:sz w:val="22"/>
          <w:szCs w:val="22"/>
        </w:rPr>
        <w:t xml:space="preserve">zwanym dalej </w:t>
      </w:r>
      <w:r w:rsidRPr="0013452C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13452C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13452C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      PRZEDMIOT UMOWY</w:t>
      </w:r>
    </w:p>
    <w:p w14:paraId="5BB348F9" w14:textId="7DD53A6A" w:rsidR="00C60303" w:rsidRPr="00ED7077" w:rsidRDefault="000D6DDB" w:rsidP="007C616C">
      <w:pPr>
        <w:pStyle w:val="Standard"/>
        <w:numPr>
          <w:ilvl w:val="0"/>
          <w:numId w:val="36"/>
        </w:numPr>
        <w:spacing w:line="276" w:lineRule="auto"/>
        <w:ind w:right="-615"/>
        <w:jc w:val="both"/>
        <w:rPr>
          <w:b/>
          <w:bCs/>
          <w:sz w:val="22"/>
          <w:szCs w:val="22"/>
        </w:rPr>
      </w:pPr>
      <w:r w:rsidRPr="00ED7077">
        <w:rPr>
          <w:color w:val="000000" w:themeColor="text1"/>
          <w:sz w:val="22"/>
          <w:szCs w:val="22"/>
        </w:rPr>
        <w:t>Zgodnie z wynikiem postępowania o udzielenie zamówienia publicznego prowadzonego</w:t>
      </w:r>
      <w:r w:rsidR="00E86D72" w:rsidRPr="00ED7077">
        <w:rPr>
          <w:sz w:val="22"/>
          <w:szCs w:val="22"/>
        </w:rPr>
        <w:t xml:space="preserve"> na podstawie art. 275 pkt. 1) ustawy Prawo zamówień publicznych (tekst jednolity </w:t>
      </w:r>
      <w:r w:rsidR="00E86D72" w:rsidRPr="00ED7077">
        <w:rPr>
          <w:bCs/>
          <w:sz w:val="22"/>
          <w:szCs w:val="22"/>
        </w:rPr>
        <w:t xml:space="preserve">Dz. U. z 2019 r. poz. 2019 </w:t>
      </w:r>
      <w:r w:rsidR="00E86D72" w:rsidRPr="00ED7077">
        <w:rPr>
          <w:bCs/>
          <w:sz w:val="22"/>
          <w:szCs w:val="22"/>
        </w:rPr>
        <w:br/>
        <w:t xml:space="preserve">z </w:t>
      </w:r>
      <w:proofErr w:type="spellStart"/>
      <w:r w:rsidR="00E86D72" w:rsidRPr="00ED7077">
        <w:rPr>
          <w:bCs/>
          <w:sz w:val="22"/>
          <w:szCs w:val="22"/>
        </w:rPr>
        <w:t>późn</w:t>
      </w:r>
      <w:proofErr w:type="spellEnd"/>
      <w:r w:rsidR="00E86D72" w:rsidRPr="00ED7077">
        <w:rPr>
          <w:bCs/>
          <w:sz w:val="22"/>
          <w:szCs w:val="22"/>
        </w:rPr>
        <w:t xml:space="preserve">. zm.) </w:t>
      </w:r>
      <w:r w:rsidRPr="00ED7077">
        <w:rPr>
          <w:color w:val="000000" w:themeColor="text1"/>
          <w:sz w:val="22"/>
          <w:szCs w:val="22"/>
        </w:rPr>
        <w:t>nr sprawy</w:t>
      </w:r>
      <w:r w:rsidR="00F019A3" w:rsidRPr="00ED7077">
        <w:rPr>
          <w:b/>
          <w:color w:val="000000" w:themeColor="text1"/>
          <w:sz w:val="22"/>
          <w:szCs w:val="22"/>
        </w:rPr>
        <w:t xml:space="preserve"> </w:t>
      </w:r>
      <w:r w:rsidR="00767F4C" w:rsidRPr="00ED7077">
        <w:rPr>
          <w:b/>
          <w:color w:val="000000" w:themeColor="text1"/>
          <w:sz w:val="22"/>
          <w:szCs w:val="22"/>
        </w:rPr>
        <w:t>DZP.26.1.</w:t>
      </w:r>
      <w:r w:rsidR="001A614A" w:rsidRPr="00ED7077">
        <w:rPr>
          <w:b/>
          <w:color w:val="000000" w:themeColor="text1"/>
          <w:sz w:val="22"/>
          <w:szCs w:val="22"/>
        </w:rPr>
        <w:t>32</w:t>
      </w:r>
      <w:r w:rsidR="00DB0ACD" w:rsidRPr="00ED7077">
        <w:rPr>
          <w:b/>
          <w:color w:val="000000" w:themeColor="text1"/>
          <w:sz w:val="22"/>
          <w:szCs w:val="22"/>
        </w:rPr>
        <w:t>.202</w:t>
      </w:r>
      <w:r w:rsidR="001A614A" w:rsidRPr="00ED7077">
        <w:rPr>
          <w:b/>
          <w:color w:val="000000" w:themeColor="text1"/>
          <w:sz w:val="22"/>
          <w:szCs w:val="22"/>
        </w:rPr>
        <w:t>1</w:t>
      </w:r>
      <w:r w:rsidRPr="00ED7077">
        <w:rPr>
          <w:b/>
          <w:color w:val="000000" w:themeColor="text1"/>
          <w:sz w:val="22"/>
          <w:szCs w:val="22"/>
        </w:rPr>
        <w:t xml:space="preserve">, </w:t>
      </w:r>
      <w:r w:rsidRPr="00ED7077">
        <w:rPr>
          <w:b/>
          <w:bCs/>
          <w:color w:val="000000" w:themeColor="text1"/>
          <w:sz w:val="22"/>
          <w:szCs w:val="22"/>
        </w:rPr>
        <w:t xml:space="preserve">Zamawiający powierza a Wykonawca zobowiązuje się do </w:t>
      </w:r>
      <w:bookmarkStart w:id="0" w:name="_Hlk1124137"/>
      <w:bookmarkStart w:id="1" w:name="_Hlk30145213"/>
      <w:r w:rsidR="00FB6C36" w:rsidRPr="00ED7077">
        <w:rPr>
          <w:b/>
          <w:bCs/>
          <w:sz w:val="22"/>
          <w:szCs w:val="22"/>
        </w:rPr>
        <w:t>wykonania rozbiórki budynk</w:t>
      </w:r>
      <w:r w:rsidR="00965F03" w:rsidRPr="00ED7077">
        <w:rPr>
          <w:b/>
          <w:bCs/>
          <w:sz w:val="22"/>
          <w:szCs w:val="22"/>
        </w:rPr>
        <w:t>ów</w:t>
      </w:r>
      <w:r w:rsidR="00FB6C36" w:rsidRPr="00ED7077">
        <w:rPr>
          <w:b/>
          <w:bCs/>
          <w:sz w:val="22"/>
          <w:szCs w:val="22"/>
        </w:rPr>
        <w:t xml:space="preserve"> </w:t>
      </w:r>
      <w:r w:rsidR="00C60303" w:rsidRPr="00ED7077">
        <w:rPr>
          <w:b/>
          <w:bCs/>
          <w:sz w:val="22"/>
          <w:szCs w:val="22"/>
        </w:rPr>
        <w:t>położon</w:t>
      </w:r>
      <w:r w:rsidR="00965F03" w:rsidRPr="00ED7077">
        <w:rPr>
          <w:b/>
          <w:bCs/>
          <w:sz w:val="22"/>
          <w:szCs w:val="22"/>
        </w:rPr>
        <w:t>ych</w:t>
      </w:r>
      <w:r w:rsidR="00C60303" w:rsidRPr="00ED7077">
        <w:rPr>
          <w:b/>
          <w:bCs/>
          <w:sz w:val="22"/>
          <w:szCs w:val="22"/>
        </w:rPr>
        <w:t xml:space="preserve"> w Łodzi przy </w:t>
      </w:r>
      <w:r w:rsidR="00C60303" w:rsidRPr="00ED7077">
        <w:rPr>
          <w:b/>
          <w:bCs/>
          <w:sz w:val="22"/>
          <w:szCs w:val="22"/>
          <w:u w:val="single"/>
        </w:rPr>
        <w:t xml:space="preserve">ul. </w:t>
      </w:r>
      <w:r w:rsidR="00ED7077" w:rsidRPr="00ED7077">
        <w:rPr>
          <w:b/>
          <w:bCs/>
          <w:sz w:val="22"/>
          <w:szCs w:val="22"/>
          <w:u w:val="single"/>
        </w:rPr>
        <w:t>Purpurowej bez numeru</w:t>
      </w:r>
      <w:r w:rsidR="00C60303" w:rsidRPr="00ED7077">
        <w:rPr>
          <w:b/>
          <w:bCs/>
          <w:sz w:val="22"/>
          <w:szCs w:val="22"/>
        </w:rPr>
        <w:t xml:space="preserve"> (działka numer </w:t>
      </w:r>
      <w:r w:rsidR="00ED7077" w:rsidRPr="00ED7077">
        <w:rPr>
          <w:b/>
          <w:bCs/>
          <w:sz w:val="22"/>
          <w:szCs w:val="22"/>
        </w:rPr>
        <w:t>132/11 i 132/13</w:t>
      </w:r>
      <w:r w:rsidR="00C60303" w:rsidRPr="00ED7077">
        <w:rPr>
          <w:b/>
          <w:bCs/>
          <w:sz w:val="22"/>
          <w:szCs w:val="22"/>
        </w:rPr>
        <w:t xml:space="preserve">, obręb </w:t>
      </w:r>
      <w:r w:rsidR="00ED7077" w:rsidRPr="00ED7077">
        <w:rPr>
          <w:b/>
          <w:bCs/>
          <w:sz w:val="22"/>
          <w:szCs w:val="22"/>
        </w:rPr>
        <w:t>G-52</w:t>
      </w:r>
      <w:r w:rsidR="00C60303" w:rsidRPr="00ED7077">
        <w:rPr>
          <w:b/>
          <w:bCs/>
          <w:sz w:val="22"/>
          <w:szCs w:val="22"/>
        </w:rPr>
        <w:t xml:space="preserve">) w systemie „Zaprojektuj i Rozbierz”. </w:t>
      </w:r>
      <w:r w:rsidR="00F66642">
        <w:rPr>
          <w:b/>
          <w:bCs/>
          <w:sz w:val="22"/>
          <w:szCs w:val="22"/>
        </w:rPr>
        <w:t>Kubatura budynku: 102,30 m³.</w:t>
      </w:r>
    </w:p>
    <w:p w14:paraId="7A82D05C" w14:textId="345B1AFC" w:rsidR="007C616C" w:rsidRPr="00ED7077" w:rsidRDefault="007C616C" w:rsidP="007C616C">
      <w:pPr>
        <w:pStyle w:val="Standard"/>
        <w:spacing w:line="276" w:lineRule="auto"/>
        <w:ind w:right="-615"/>
        <w:jc w:val="both"/>
        <w:rPr>
          <w:b/>
          <w:bCs/>
          <w:sz w:val="22"/>
          <w:szCs w:val="22"/>
        </w:rPr>
      </w:pPr>
      <w:r w:rsidRPr="00ED7077">
        <w:rPr>
          <w:b/>
          <w:bCs/>
          <w:sz w:val="21"/>
          <w:szCs w:val="21"/>
        </w:rPr>
        <w:t xml:space="preserve">       </w:t>
      </w:r>
      <w:r w:rsidR="00C60303" w:rsidRPr="00ED7077">
        <w:rPr>
          <w:b/>
          <w:bCs/>
          <w:sz w:val="22"/>
          <w:szCs w:val="22"/>
        </w:rPr>
        <w:t xml:space="preserve">Podstawą prowadzonych działań jest Zarządzanie nr </w:t>
      </w:r>
      <w:r w:rsidR="00ED7077" w:rsidRPr="00ED7077">
        <w:rPr>
          <w:b/>
          <w:bCs/>
          <w:sz w:val="22"/>
          <w:szCs w:val="22"/>
        </w:rPr>
        <w:t>6982</w:t>
      </w:r>
      <w:r w:rsidR="00C60303" w:rsidRPr="00ED7077">
        <w:rPr>
          <w:b/>
          <w:bCs/>
          <w:sz w:val="22"/>
          <w:szCs w:val="22"/>
        </w:rPr>
        <w:t>/VIII/2</w:t>
      </w:r>
      <w:r w:rsidR="00ED7077" w:rsidRPr="00ED7077">
        <w:rPr>
          <w:b/>
          <w:bCs/>
          <w:sz w:val="22"/>
          <w:szCs w:val="22"/>
        </w:rPr>
        <w:t>1</w:t>
      </w:r>
      <w:r w:rsidR="00C60303" w:rsidRPr="00ED7077">
        <w:rPr>
          <w:b/>
          <w:bCs/>
          <w:sz w:val="22"/>
          <w:szCs w:val="22"/>
        </w:rPr>
        <w:t xml:space="preserve"> Prezydenta Miasta Łodzi z dnia</w:t>
      </w:r>
      <w:r w:rsidRPr="00ED7077">
        <w:rPr>
          <w:b/>
          <w:bCs/>
          <w:sz w:val="22"/>
          <w:szCs w:val="22"/>
        </w:rPr>
        <w:t xml:space="preserve"> </w:t>
      </w:r>
      <w:r w:rsidR="00ED7077" w:rsidRPr="00ED7077">
        <w:rPr>
          <w:b/>
          <w:bCs/>
          <w:sz w:val="22"/>
          <w:szCs w:val="22"/>
        </w:rPr>
        <w:t>12</w:t>
      </w:r>
      <w:r w:rsidR="00C60303" w:rsidRPr="00ED7077">
        <w:rPr>
          <w:b/>
          <w:bCs/>
          <w:sz w:val="22"/>
          <w:szCs w:val="22"/>
        </w:rPr>
        <w:t xml:space="preserve"> </w:t>
      </w:r>
    </w:p>
    <w:p w14:paraId="49E62036" w14:textId="27755C24" w:rsidR="00C60303" w:rsidRPr="00ED7077" w:rsidRDefault="007C616C" w:rsidP="007C616C">
      <w:pPr>
        <w:pStyle w:val="Standard"/>
        <w:spacing w:line="276" w:lineRule="auto"/>
        <w:ind w:right="-615"/>
        <w:jc w:val="both"/>
        <w:rPr>
          <w:b/>
          <w:bCs/>
          <w:sz w:val="22"/>
          <w:szCs w:val="22"/>
        </w:rPr>
      </w:pPr>
      <w:r w:rsidRPr="00ED7077">
        <w:rPr>
          <w:b/>
          <w:bCs/>
          <w:sz w:val="22"/>
          <w:szCs w:val="22"/>
        </w:rPr>
        <w:t xml:space="preserve">       </w:t>
      </w:r>
      <w:r w:rsidR="00ED7077" w:rsidRPr="00ED7077">
        <w:rPr>
          <w:b/>
          <w:bCs/>
          <w:sz w:val="22"/>
          <w:szCs w:val="22"/>
        </w:rPr>
        <w:t>kwietnia</w:t>
      </w:r>
      <w:r w:rsidR="00C60303" w:rsidRPr="00ED7077">
        <w:rPr>
          <w:b/>
          <w:bCs/>
          <w:sz w:val="22"/>
          <w:szCs w:val="22"/>
        </w:rPr>
        <w:t xml:space="preserve"> 202</w:t>
      </w:r>
      <w:r w:rsidR="00ED7077" w:rsidRPr="00ED7077">
        <w:rPr>
          <w:b/>
          <w:bCs/>
          <w:sz w:val="22"/>
          <w:szCs w:val="22"/>
        </w:rPr>
        <w:t>1</w:t>
      </w:r>
      <w:r w:rsidR="00C60303" w:rsidRPr="00ED7077">
        <w:rPr>
          <w:b/>
          <w:bCs/>
          <w:sz w:val="22"/>
          <w:szCs w:val="22"/>
        </w:rPr>
        <w:t xml:space="preserve"> r.</w:t>
      </w:r>
    </w:p>
    <w:p w14:paraId="1C6EA0D2" w14:textId="77777777" w:rsidR="00C60303" w:rsidRPr="00ED7077" w:rsidRDefault="00C60303" w:rsidP="007C616C">
      <w:pPr>
        <w:pStyle w:val="Standard"/>
        <w:spacing w:line="276" w:lineRule="auto"/>
        <w:ind w:right="-615"/>
        <w:jc w:val="both"/>
        <w:rPr>
          <w:b/>
          <w:bCs/>
          <w:i/>
          <w:iCs/>
          <w:sz w:val="22"/>
          <w:szCs w:val="22"/>
        </w:rPr>
      </w:pPr>
      <w:r w:rsidRPr="00ED7077">
        <w:rPr>
          <w:b/>
          <w:bCs/>
          <w:sz w:val="22"/>
          <w:szCs w:val="22"/>
          <w:u w:val="single"/>
        </w:rPr>
        <w:t>Przedmiot zamówienia obejmuje</w:t>
      </w:r>
      <w:r w:rsidRPr="00ED7077">
        <w:rPr>
          <w:b/>
          <w:bCs/>
          <w:sz w:val="22"/>
          <w:szCs w:val="22"/>
        </w:rPr>
        <w:t>:</w:t>
      </w:r>
    </w:p>
    <w:p w14:paraId="67B5EE52" w14:textId="10B459EC" w:rsidR="00C60303" w:rsidRPr="00ED7077" w:rsidRDefault="00C60303" w:rsidP="007C616C">
      <w:pPr>
        <w:pStyle w:val="Standard"/>
        <w:numPr>
          <w:ilvl w:val="0"/>
          <w:numId w:val="35"/>
        </w:numPr>
        <w:spacing w:line="276" w:lineRule="auto"/>
        <w:ind w:right="-615"/>
        <w:jc w:val="both"/>
        <w:rPr>
          <w:b/>
          <w:bCs/>
          <w:sz w:val="22"/>
          <w:szCs w:val="22"/>
        </w:rPr>
      </w:pPr>
      <w:r w:rsidRPr="00ED7077">
        <w:rPr>
          <w:b/>
          <w:bCs/>
          <w:sz w:val="22"/>
          <w:szCs w:val="22"/>
        </w:rPr>
        <w:t>opracowanie projektu rozbiórki</w:t>
      </w:r>
      <w:r w:rsidR="00ED7077" w:rsidRPr="00ED7077">
        <w:rPr>
          <w:b/>
          <w:bCs/>
          <w:sz w:val="22"/>
          <w:szCs w:val="22"/>
        </w:rPr>
        <w:t xml:space="preserve"> z uzgodnieniami</w:t>
      </w:r>
      <w:r w:rsidRPr="00ED7077">
        <w:rPr>
          <w:b/>
          <w:bCs/>
          <w:sz w:val="22"/>
          <w:szCs w:val="22"/>
        </w:rPr>
        <w:t xml:space="preserve"> (projekt budowlany i wykonawczy),</w:t>
      </w:r>
      <w:r w:rsidR="007C616C" w:rsidRPr="00ED7077">
        <w:rPr>
          <w:b/>
          <w:bCs/>
        </w:rPr>
        <w:t xml:space="preserve"> </w:t>
      </w:r>
      <w:r w:rsidRPr="00ED7077">
        <w:rPr>
          <w:b/>
          <w:bCs/>
          <w:sz w:val="22"/>
          <w:szCs w:val="22"/>
        </w:rPr>
        <w:t>po dostarczeniu przez Wykonawcę projektu rozbiórki, Zamawiający wystąpi i uzyska pozwolenie</w:t>
      </w:r>
      <w:r w:rsidR="007C616C" w:rsidRPr="00ED7077">
        <w:rPr>
          <w:b/>
          <w:bCs/>
          <w:sz w:val="22"/>
          <w:szCs w:val="22"/>
        </w:rPr>
        <w:t xml:space="preserve"> </w:t>
      </w:r>
      <w:r w:rsidRPr="00ED7077">
        <w:rPr>
          <w:b/>
          <w:bCs/>
          <w:sz w:val="22"/>
          <w:szCs w:val="22"/>
        </w:rPr>
        <w:t xml:space="preserve">na rozbiórkę, </w:t>
      </w:r>
    </w:p>
    <w:p w14:paraId="4984B474" w14:textId="3D4145CD" w:rsidR="00C60303" w:rsidRDefault="00C60303" w:rsidP="00ED7077">
      <w:pPr>
        <w:pStyle w:val="Standard"/>
        <w:numPr>
          <w:ilvl w:val="0"/>
          <w:numId w:val="34"/>
        </w:numPr>
        <w:spacing w:line="276" w:lineRule="auto"/>
        <w:ind w:right="-615"/>
        <w:jc w:val="both"/>
        <w:rPr>
          <w:b/>
          <w:bCs/>
          <w:sz w:val="22"/>
          <w:szCs w:val="22"/>
        </w:rPr>
      </w:pPr>
      <w:r w:rsidRPr="00ED7077">
        <w:rPr>
          <w:b/>
          <w:bCs/>
          <w:sz w:val="22"/>
          <w:szCs w:val="22"/>
        </w:rPr>
        <w:t xml:space="preserve">wykonanie rozbiórki – </w:t>
      </w:r>
      <w:bookmarkStart w:id="2" w:name="_Hlk69828278"/>
      <w:r w:rsidRPr="00ED7077">
        <w:rPr>
          <w:b/>
          <w:bCs/>
          <w:sz w:val="22"/>
          <w:szCs w:val="22"/>
        </w:rPr>
        <w:t>po uzyskaniu uprawomocnionego pozwolenia na rozbiórkę</w:t>
      </w:r>
      <w:bookmarkEnd w:id="2"/>
      <w:r w:rsidRPr="00ED7077">
        <w:rPr>
          <w:b/>
          <w:bCs/>
          <w:sz w:val="22"/>
          <w:szCs w:val="22"/>
        </w:rPr>
        <w:t>,</w:t>
      </w:r>
    </w:p>
    <w:p w14:paraId="49C46741" w14:textId="2943F802" w:rsidR="00ED7077" w:rsidRPr="00ED7077" w:rsidRDefault="00ED7077" w:rsidP="00ED7077">
      <w:pPr>
        <w:pStyle w:val="Standard"/>
        <w:numPr>
          <w:ilvl w:val="0"/>
          <w:numId w:val="34"/>
        </w:numPr>
        <w:spacing w:line="276" w:lineRule="auto"/>
        <w:ind w:right="-615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wywóz gruzu i rumowia po rozebranym obiekcie na wysypisko wraz z utylizacją,</w:t>
      </w:r>
    </w:p>
    <w:bookmarkEnd w:id="0"/>
    <w:bookmarkEnd w:id="1"/>
    <w:p w14:paraId="36CD3027" w14:textId="11276B96" w:rsidR="002D0CB3" w:rsidRPr="00ED7077" w:rsidRDefault="00FB6C36" w:rsidP="007C616C">
      <w:pPr>
        <w:pStyle w:val="Tekstpodstawowy3"/>
        <w:numPr>
          <w:ilvl w:val="0"/>
          <w:numId w:val="34"/>
        </w:numPr>
        <w:spacing w:before="0" w:line="276" w:lineRule="auto"/>
        <w:rPr>
          <w:b/>
          <w:bCs/>
          <w:i w:val="0"/>
          <w:iCs w:val="0"/>
          <w:sz w:val="22"/>
          <w:szCs w:val="22"/>
        </w:rPr>
      </w:pPr>
      <w:r w:rsidRPr="00ED7077">
        <w:rPr>
          <w:b/>
          <w:bCs/>
          <w:i w:val="0"/>
          <w:iCs w:val="0"/>
          <w:sz w:val="22"/>
          <w:szCs w:val="22"/>
        </w:rPr>
        <w:t>wykonani</w:t>
      </w:r>
      <w:r w:rsidR="00ED7077">
        <w:rPr>
          <w:b/>
          <w:bCs/>
          <w:i w:val="0"/>
          <w:iCs w:val="0"/>
          <w:sz w:val="22"/>
          <w:szCs w:val="22"/>
        </w:rPr>
        <w:t>e</w:t>
      </w:r>
      <w:r w:rsidRPr="00ED7077">
        <w:rPr>
          <w:b/>
          <w:bCs/>
          <w:i w:val="0"/>
          <w:iCs w:val="0"/>
          <w:sz w:val="22"/>
          <w:szCs w:val="22"/>
        </w:rPr>
        <w:t xml:space="preserve"> operatu geodezyjnego i wystąpienie do Łódzkiego Ośrodka Geodezji z prośbą o dokonanie na mapie stosownych zmian</w:t>
      </w:r>
      <w:r w:rsidR="00ED7077">
        <w:rPr>
          <w:b/>
          <w:bCs/>
          <w:i w:val="0"/>
          <w:iCs w:val="0"/>
          <w:sz w:val="22"/>
          <w:szCs w:val="22"/>
        </w:rPr>
        <w:t>, na podstawie operatu geodezyjnego.</w:t>
      </w:r>
    </w:p>
    <w:p w14:paraId="20588CC8" w14:textId="35831BDF" w:rsidR="002D0CB3" w:rsidRDefault="002D0CB3" w:rsidP="007C616C">
      <w:pPr>
        <w:pStyle w:val="Tekstpodstawowy3"/>
        <w:numPr>
          <w:ilvl w:val="0"/>
          <w:numId w:val="36"/>
        </w:numPr>
        <w:spacing w:before="0" w:line="276" w:lineRule="auto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 xml:space="preserve">Szczegółowy opis zawiera </w:t>
      </w:r>
      <w:r w:rsidR="001A614A">
        <w:rPr>
          <w:i w:val="0"/>
          <w:color w:val="000000" w:themeColor="text1"/>
          <w:sz w:val="22"/>
          <w:szCs w:val="22"/>
        </w:rPr>
        <w:t xml:space="preserve"> Program Funkcjonalno-użytkowy</w:t>
      </w:r>
      <w:r>
        <w:rPr>
          <w:i w:val="0"/>
          <w:color w:val="000000" w:themeColor="text1"/>
          <w:sz w:val="22"/>
          <w:szCs w:val="22"/>
        </w:rPr>
        <w:t xml:space="preserve"> </w:t>
      </w:r>
      <w:r w:rsidR="00C52329">
        <w:rPr>
          <w:i w:val="0"/>
          <w:color w:val="000000" w:themeColor="text1"/>
          <w:sz w:val="22"/>
          <w:szCs w:val="22"/>
        </w:rPr>
        <w:t>s</w:t>
      </w:r>
      <w:r>
        <w:rPr>
          <w:i w:val="0"/>
          <w:color w:val="000000" w:themeColor="text1"/>
          <w:sz w:val="22"/>
          <w:szCs w:val="22"/>
        </w:rPr>
        <w:t>tanowi</w:t>
      </w:r>
      <w:r w:rsidR="001A614A">
        <w:rPr>
          <w:i w:val="0"/>
          <w:color w:val="000000" w:themeColor="text1"/>
          <w:sz w:val="22"/>
          <w:szCs w:val="22"/>
        </w:rPr>
        <w:t>ący</w:t>
      </w:r>
      <w:r>
        <w:rPr>
          <w:i w:val="0"/>
          <w:color w:val="000000" w:themeColor="text1"/>
          <w:sz w:val="22"/>
          <w:szCs w:val="22"/>
        </w:rPr>
        <w:t xml:space="preserve"> załącznik do umowy.</w:t>
      </w:r>
    </w:p>
    <w:p w14:paraId="4900DD20" w14:textId="3EAD7B1B" w:rsidR="000D6DDB" w:rsidRPr="0013452C" w:rsidRDefault="000D6DDB" w:rsidP="007C616C">
      <w:pPr>
        <w:pStyle w:val="Tekstpodstawowy3"/>
        <w:numPr>
          <w:ilvl w:val="0"/>
          <w:numId w:val="36"/>
        </w:numPr>
        <w:spacing w:before="0" w:line="276" w:lineRule="auto"/>
        <w:ind w:left="426" w:hanging="426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13452C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2</w:t>
      </w:r>
      <w:r w:rsidRPr="0013452C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13452C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57F61626" w:rsidR="00BF7BE3" w:rsidRPr="0013452C" w:rsidRDefault="00BF7BE3" w:rsidP="00BF7BE3">
      <w:pPr>
        <w:pStyle w:val="Nagwek2"/>
        <w:numPr>
          <w:ilvl w:val="1"/>
          <w:numId w:val="1"/>
        </w:numPr>
        <w:ind w:hanging="595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Rozpoczęcie r</w:t>
      </w:r>
      <w:r w:rsidR="000C1483">
        <w:rPr>
          <w:color w:val="000000" w:themeColor="text1"/>
          <w:sz w:val="22"/>
          <w:szCs w:val="22"/>
        </w:rPr>
        <w:t>ealizacji umowy</w:t>
      </w:r>
      <w:r w:rsidRPr="0013452C">
        <w:rPr>
          <w:color w:val="000000" w:themeColor="text1"/>
          <w:sz w:val="22"/>
          <w:szCs w:val="22"/>
        </w:rPr>
        <w:t xml:space="preserve"> ustala się</w:t>
      </w:r>
      <w:r w:rsidR="002B7953" w:rsidRPr="002B7953">
        <w:rPr>
          <w:b/>
          <w:sz w:val="22"/>
          <w:szCs w:val="22"/>
        </w:rPr>
        <w:t xml:space="preserve"> </w:t>
      </w:r>
      <w:r w:rsidR="002B7953" w:rsidRPr="001E71A8">
        <w:rPr>
          <w:b/>
          <w:sz w:val="22"/>
          <w:szCs w:val="22"/>
        </w:rPr>
        <w:t>do 5 dni roboczych</w:t>
      </w:r>
      <w:r w:rsidR="002B7953" w:rsidRPr="006E0E02">
        <w:rPr>
          <w:bCs/>
          <w:sz w:val="22"/>
          <w:szCs w:val="22"/>
        </w:rPr>
        <w:t xml:space="preserve"> </w:t>
      </w:r>
      <w:r w:rsidR="002B7953" w:rsidRPr="002B7953">
        <w:rPr>
          <w:b/>
          <w:sz w:val="22"/>
          <w:szCs w:val="22"/>
        </w:rPr>
        <w:t xml:space="preserve">po dniu </w:t>
      </w:r>
      <w:r w:rsidR="000C1483">
        <w:rPr>
          <w:b/>
          <w:sz w:val="22"/>
          <w:szCs w:val="22"/>
        </w:rPr>
        <w:t>zawarcia umowy.</w:t>
      </w:r>
    </w:p>
    <w:p w14:paraId="28FB72AC" w14:textId="77777777" w:rsidR="00D850B4" w:rsidRPr="003C306A" w:rsidRDefault="00D850B4" w:rsidP="00D850B4">
      <w:pPr>
        <w:pStyle w:val="Nagwek2"/>
        <w:numPr>
          <w:ilvl w:val="1"/>
          <w:numId w:val="1"/>
        </w:numPr>
        <w:ind w:hanging="595"/>
        <w:rPr>
          <w:color w:val="000000" w:themeColor="text1"/>
          <w:sz w:val="22"/>
          <w:szCs w:val="22"/>
        </w:rPr>
      </w:pPr>
      <w:r w:rsidRPr="003C306A">
        <w:rPr>
          <w:b/>
          <w:color w:val="000000" w:themeColor="text1"/>
          <w:sz w:val="22"/>
          <w:szCs w:val="22"/>
        </w:rPr>
        <w:t xml:space="preserve">Zakończenie </w:t>
      </w:r>
      <w:r w:rsidR="00E01136" w:rsidRPr="003C306A">
        <w:rPr>
          <w:b/>
          <w:color w:val="000000" w:themeColor="text1"/>
          <w:sz w:val="22"/>
          <w:szCs w:val="22"/>
        </w:rPr>
        <w:t>prac</w:t>
      </w:r>
      <w:r w:rsidRPr="003C306A">
        <w:rPr>
          <w:b/>
          <w:color w:val="000000" w:themeColor="text1"/>
          <w:sz w:val="22"/>
          <w:szCs w:val="22"/>
        </w:rPr>
        <w:t xml:space="preserve"> i zgłoszenie przez Wykonawcę gotowości do odbioru nastąpi: </w:t>
      </w:r>
    </w:p>
    <w:p w14:paraId="070AE1C6" w14:textId="66908890" w:rsidR="00FB6C36" w:rsidRPr="003C306A" w:rsidRDefault="00417455" w:rsidP="00FB6C36">
      <w:pPr>
        <w:pStyle w:val="Akapitzlist"/>
        <w:numPr>
          <w:ilvl w:val="0"/>
          <w:numId w:val="32"/>
        </w:numPr>
        <w:spacing w:line="240" w:lineRule="auto"/>
        <w:ind w:left="1276" w:hanging="283"/>
        <w:rPr>
          <w:rFonts w:ascii="Times New Roman" w:hAnsi="Times New Roman" w:cs="Times New Roman"/>
          <w:b/>
          <w:bCs/>
          <w:color w:val="000000" w:themeColor="text1"/>
        </w:rPr>
      </w:pPr>
      <w:r w:rsidRPr="003C306A">
        <w:rPr>
          <w:rFonts w:ascii="Times New Roman" w:hAnsi="Times New Roman" w:cs="Times New Roman"/>
          <w:b/>
          <w:bCs/>
          <w:color w:val="000000" w:themeColor="text1"/>
        </w:rPr>
        <w:t>opracowanie</w:t>
      </w:r>
      <w:r w:rsidR="00FB6C36" w:rsidRPr="003C306A">
        <w:rPr>
          <w:rFonts w:ascii="Times New Roman" w:hAnsi="Times New Roman" w:cs="Times New Roman"/>
          <w:b/>
          <w:bCs/>
          <w:color w:val="000000" w:themeColor="text1"/>
        </w:rPr>
        <w:t xml:space="preserve"> projektu rozbiórki wraz z uzgodnieniami – </w:t>
      </w:r>
      <w:r w:rsidR="009A17F9" w:rsidRPr="009A17F9">
        <w:rPr>
          <w:rFonts w:ascii="Times New Roman" w:hAnsi="Times New Roman" w:cs="Times New Roman"/>
          <w:b/>
          <w:bCs/>
        </w:rPr>
        <w:t>30</w:t>
      </w:r>
      <w:r w:rsidR="00FB6C36" w:rsidRPr="009A17F9">
        <w:rPr>
          <w:rFonts w:ascii="Times New Roman" w:hAnsi="Times New Roman" w:cs="Times New Roman"/>
          <w:b/>
          <w:bCs/>
        </w:rPr>
        <w:t xml:space="preserve"> dni od daty podpisania umowy</w:t>
      </w:r>
    </w:p>
    <w:p w14:paraId="47841789" w14:textId="3605FC8D" w:rsidR="00FB6C36" w:rsidRPr="003C306A" w:rsidRDefault="00FB6C36" w:rsidP="00FB6C36">
      <w:pPr>
        <w:pStyle w:val="Akapitzlist"/>
        <w:numPr>
          <w:ilvl w:val="0"/>
          <w:numId w:val="32"/>
        </w:numPr>
        <w:spacing w:line="240" w:lineRule="auto"/>
        <w:ind w:left="1276" w:hanging="283"/>
        <w:rPr>
          <w:rFonts w:ascii="Times New Roman" w:hAnsi="Times New Roman" w:cs="Times New Roman"/>
          <w:b/>
          <w:bCs/>
          <w:color w:val="000000" w:themeColor="text1"/>
        </w:rPr>
      </w:pPr>
      <w:r w:rsidRPr="003C306A">
        <w:rPr>
          <w:rFonts w:ascii="Times New Roman" w:hAnsi="Times New Roman" w:cs="Times New Roman"/>
          <w:b/>
          <w:bCs/>
          <w:color w:val="000000" w:themeColor="text1"/>
        </w:rPr>
        <w:t>wykonanie rozbi</w:t>
      </w:r>
      <w:r w:rsidRPr="00B74A02">
        <w:rPr>
          <w:rFonts w:ascii="Times New Roman" w:hAnsi="Times New Roman" w:cs="Times New Roman"/>
          <w:b/>
          <w:bCs/>
          <w:color w:val="000000" w:themeColor="text1"/>
        </w:rPr>
        <w:t>órki budynku</w:t>
      </w:r>
      <w:r w:rsidR="00B74A02" w:rsidRPr="00B74A0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74A02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="00B74A02" w:rsidRPr="009A17F9">
        <w:rPr>
          <w:rFonts w:ascii="Times New Roman" w:hAnsi="Times New Roman" w:cs="Times New Roman"/>
          <w:b/>
          <w:bCs/>
        </w:rPr>
        <w:t>1</w:t>
      </w:r>
      <w:r w:rsidR="009A17F9" w:rsidRPr="009A17F9">
        <w:rPr>
          <w:rFonts w:ascii="Times New Roman" w:hAnsi="Times New Roman" w:cs="Times New Roman"/>
          <w:b/>
          <w:bCs/>
        </w:rPr>
        <w:t>0</w:t>
      </w:r>
      <w:r w:rsidR="00B74A02" w:rsidRPr="009A17F9">
        <w:rPr>
          <w:rFonts w:ascii="Times New Roman" w:hAnsi="Times New Roman" w:cs="Times New Roman"/>
          <w:b/>
          <w:bCs/>
        </w:rPr>
        <w:t xml:space="preserve"> dni</w:t>
      </w:r>
      <w:r w:rsidR="00B74A02" w:rsidRPr="003C306A">
        <w:rPr>
          <w:rFonts w:ascii="Times New Roman" w:hAnsi="Times New Roman" w:cs="Times New Roman"/>
          <w:b/>
          <w:bCs/>
          <w:color w:val="FF0000"/>
        </w:rPr>
        <w:t xml:space="preserve"> </w:t>
      </w:r>
      <w:bookmarkStart w:id="3" w:name="_Hlk70340069"/>
      <w:r w:rsidR="00B74A02" w:rsidRPr="00B74A02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9A17F9" w:rsidRPr="009A17F9">
        <w:rPr>
          <w:rFonts w:ascii="Times New Roman" w:hAnsi="Times New Roman" w:cs="Times New Roman"/>
          <w:b/>
        </w:rPr>
        <w:t>przekazania przez Zamawiającego prawomocnego pozwolenia na rozbiórkę</w:t>
      </w:r>
      <w:r w:rsidR="005F1945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3"/>
      <w:r w:rsidR="005F1945">
        <w:rPr>
          <w:rFonts w:ascii="Times New Roman" w:hAnsi="Times New Roman" w:cs="Times New Roman"/>
          <w:b/>
          <w:color w:val="000000" w:themeColor="text1"/>
        </w:rPr>
        <w:t>oraz protokolarnego przekazania terenu budowy</w:t>
      </w:r>
    </w:p>
    <w:p w14:paraId="0848AAEB" w14:textId="77777777" w:rsidR="00446AEE" w:rsidRPr="00446AEE" w:rsidRDefault="00FB6C36" w:rsidP="00FB6C36">
      <w:pPr>
        <w:pStyle w:val="Akapitzlist"/>
        <w:numPr>
          <w:ilvl w:val="0"/>
          <w:numId w:val="32"/>
        </w:numPr>
        <w:spacing w:line="240" w:lineRule="auto"/>
        <w:ind w:left="1276" w:hanging="283"/>
        <w:rPr>
          <w:rFonts w:ascii="Times New Roman" w:hAnsi="Times New Roman" w:cs="Times New Roman"/>
          <w:b/>
          <w:bCs/>
          <w:color w:val="000000" w:themeColor="text1"/>
        </w:rPr>
      </w:pPr>
      <w:r w:rsidRPr="003C306A">
        <w:rPr>
          <w:rFonts w:ascii="Times New Roman" w:hAnsi="Times New Roman" w:cs="Times New Roman"/>
          <w:b/>
          <w:bCs/>
          <w:color w:val="000000" w:themeColor="text1"/>
        </w:rPr>
        <w:t xml:space="preserve">sporządzenie operatu geodezyjnego – </w:t>
      </w:r>
      <w:r w:rsidRPr="009A17F9">
        <w:rPr>
          <w:rFonts w:ascii="Times New Roman" w:hAnsi="Times New Roman" w:cs="Times New Roman"/>
          <w:b/>
          <w:bCs/>
        </w:rPr>
        <w:t>7 dni od dnia zakończenia robót rozbiórkowych</w:t>
      </w:r>
    </w:p>
    <w:p w14:paraId="3187BBDC" w14:textId="18AE25A8" w:rsidR="00FB6C36" w:rsidRPr="003C306A" w:rsidRDefault="00446AEE" w:rsidP="00FB6C36">
      <w:pPr>
        <w:pStyle w:val="Akapitzlist"/>
        <w:numPr>
          <w:ilvl w:val="0"/>
          <w:numId w:val="32"/>
        </w:numPr>
        <w:spacing w:line="240" w:lineRule="auto"/>
        <w:ind w:left="1276" w:hanging="283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ostateczny termin wykonania przedmiotu umowy w terminie 130 dni od dnia zawarcia umowy.</w:t>
      </w:r>
      <w:r w:rsidR="00FB6C36" w:rsidRPr="003C306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F847F5A" w14:textId="77777777" w:rsidR="000D6DDB" w:rsidRPr="0013452C" w:rsidRDefault="000D6DDB" w:rsidP="00DB0ACD">
      <w:pPr>
        <w:ind w:left="993"/>
        <w:jc w:val="both"/>
        <w:rPr>
          <w:color w:val="000000" w:themeColor="text1"/>
          <w:sz w:val="22"/>
          <w:szCs w:val="22"/>
        </w:rPr>
      </w:pPr>
    </w:p>
    <w:p w14:paraId="791677CF" w14:textId="77777777" w:rsidR="00BF7BE3" w:rsidRPr="0013452C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3</w:t>
      </w:r>
      <w:r w:rsidRPr="0013452C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13452C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Do obowiązków Zamawiającego należy:</w:t>
      </w:r>
    </w:p>
    <w:p w14:paraId="72179B07" w14:textId="25023D07" w:rsidR="00BF7BE3" w:rsidRPr="0013452C" w:rsidRDefault="00BF7BE3" w:rsidP="007E55E5">
      <w:pPr>
        <w:numPr>
          <w:ilvl w:val="1"/>
          <w:numId w:val="2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Protokolarne przekazanie terenu budowy Wykonawcy </w:t>
      </w:r>
      <w:bookmarkStart w:id="4" w:name="_Hlk69821037"/>
      <w:r w:rsidR="003C306A" w:rsidRPr="005F1945">
        <w:rPr>
          <w:b/>
          <w:sz w:val="22"/>
          <w:szCs w:val="22"/>
        </w:rPr>
        <w:t>do 5 dni roboczych</w:t>
      </w:r>
      <w:bookmarkEnd w:id="4"/>
      <w:r w:rsidR="005F1945" w:rsidRPr="005F1945">
        <w:rPr>
          <w:b/>
          <w:bCs/>
          <w:color w:val="000000" w:themeColor="text1"/>
          <w:sz w:val="22"/>
          <w:szCs w:val="22"/>
        </w:rPr>
        <w:t xml:space="preserve"> </w:t>
      </w:r>
      <w:bookmarkStart w:id="5" w:name="_Hlk70426628"/>
      <w:r w:rsidR="005F1945" w:rsidRPr="005F1945">
        <w:rPr>
          <w:b/>
          <w:bCs/>
          <w:color w:val="000000" w:themeColor="text1"/>
          <w:sz w:val="22"/>
          <w:szCs w:val="22"/>
        </w:rPr>
        <w:t xml:space="preserve">od dnia </w:t>
      </w:r>
      <w:r w:rsidR="005F1945" w:rsidRPr="005F1945">
        <w:rPr>
          <w:b/>
          <w:sz w:val="22"/>
          <w:szCs w:val="22"/>
        </w:rPr>
        <w:t>przekazania przez Zamawiającego prawomocnego pozwolenia na rozbiórkę.</w:t>
      </w:r>
      <w:bookmarkEnd w:id="5"/>
    </w:p>
    <w:p w14:paraId="0EA34E90" w14:textId="77777777" w:rsidR="00BF7BE3" w:rsidRPr="0013452C" w:rsidRDefault="00BF7BE3" w:rsidP="00BF7BE3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Zapewnienie nadzoru inwestorskiego.</w:t>
      </w:r>
    </w:p>
    <w:p w14:paraId="2A0996E6" w14:textId="77777777" w:rsidR="00BF7BE3" w:rsidRPr="0013452C" w:rsidRDefault="00BF7BE3" w:rsidP="00BF7BE3">
      <w:pPr>
        <w:numPr>
          <w:ilvl w:val="1"/>
          <w:numId w:val="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Dokonanie odbioru </w:t>
      </w:r>
      <w:r w:rsidR="00884820" w:rsidRPr="0013452C">
        <w:rPr>
          <w:color w:val="000000" w:themeColor="text1"/>
          <w:sz w:val="22"/>
          <w:szCs w:val="22"/>
        </w:rPr>
        <w:t xml:space="preserve">częściowego i </w:t>
      </w:r>
      <w:r w:rsidRPr="0013452C">
        <w:rPr>
          <w:color w:val="000000" w:themeColor="text1"/>
          <w:sz w:val="22"/>
          <w:szCs w:val="22"/>
        </w:rPr>
        <w:t>końcowego, zgodnie z postanowieniami § 8.</w:t>
      </w:r>
    </w:p>
    <w:p w14:paraId="4CEEABF4" w14:textId="5E2142E5" w:rsidR="00BF7BE3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13452C">
        <w:rPr>
          <w:bCs/>
          <w:color w:val="000000" w:themeColor="text1"/>
          <w:sz w:val="22"/>
          <w:szCs w:val="22"/>
        </w:rPr>
        <w:t xml:space="preserve">Sporządzenia </w:t>
      </w:r>
      <w:r>
        <w:rPr>
          <w:bCs/>
          <w:color w:val="000000" w:themeColor="text1"/>
          <w:sz w:val="22"/>
          <w:szCs w:val="22"/>
        </w:rPr>
        <w:t xml:space="preserve">dokumentacji </w:t>
      </w:r>
      <w:r w:rsidRPr="0013452C">
        <w:rPr>
          <w:bCs/>
          <w:color w:val="000000" w:themeColor="text1"/>
          <w:sz w:val="22"/>
          <w:szCs w:val="22"/>
        </w:rPr>
        <w:t xml:space="preserve">w oparciu o normy stanowiące załącznik do aktualnego Rozporządzenia Ministra Infrastruktury w sprawie warunków technicznych, jakim powinny </w:t>
      </w:r>
      <w:r w:rsidRPr="0013452C">
        <w:rPr>
          <w:bCs/>
          <w:color w:val="000000" w:themeColor="text1"/>
          <w:sz w:val="22"/>
          <w:szCs w:val="22"/>
        </w:rPr>
        <w:lastRenderedPageBreak/>
        <w:t>odpowiadać budynki i ich usytuowanie oraz uaktualniony w dniu 25.11.2016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3452C">
        <w:rPr>
          <w:bCs/>
          <w:color w:val="000000" w:themeColor="text1"/>
          <w:sz w:val="22"/>
          <w:szCs w:val="22"/>
        </w:rPr>
        <w:t xml:space="preserve">r. przez Polski Komitet Normalizacyjny zbiór norm PN-EN. </w:t>
      </w:r>
    </w:p>
    <w:p w14:paraId="5E7EF097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13452C">
        <w:rPr>
          <w:bCs/>
          <w:color w:val="000000" w:themeColor="text1"/>
          <w:sz w:val="22"/>
          <w:szCs w:val="22"/>
        </w:rPr>
        <w:t xml:space="preserve">Dokumentacja powinna być opracowana na podstawie obowiązujących przepisów prawa, przez osoby posiadające uprawnienia w odpowiednich specjalnościach określonych w ustawie z dnia </w:t>
      </w:r>
      <w:r>
        <w:rPr>
          <w:bCs/>
          <w:color w:val="000000" w:themeColor="text1"/>
          <w:sz w:val="22"/>
          <w:szCs w:val="22"/>
        </w:rPr>
        <w:t xml:space="preserve">               </w:t>
      </w:r>
      <w:r w:rsidRPr="0013452C">
        <w:rPr>
          <w:bCs/>
          <w:color w:val="000000" w:themeColor="text1"/>
          <w:sz w:val="22"/>
          <w:szCs w:val="22"/>
        </w:rPr>
        <w:t>7 lipca 1994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3452C">
        <w:rPr>
          <w:bCs/>
          <w:color w:val="000000" w:themeColor="text1"/>
          <w:sz w:val="22"/>
          <w:szCs w:val="22"/>
        </w:rPr>
        <w:t xml:space="preserve">r. Prawo budowlane </w:t>
      </w:r>
      <w:r w:rsidRPr="00931CEF">
        <w:rPr>
          <w:iCs/>
          <w:sz w:val="22"/>
          <w:szCs w:val="22"/>
        </w:rPr>
        <w:t>(</w:t>
      </w:r>
      <w:proofErr w:type="spellStart"/>
      <w:r w:rsidRPr="00931CEF">
        <w:rPr>
          <w:bCs/>
          <w:sz w:val="22"/>
          <w:szCs w:val="22"/>
        </w:rPr>
        <w:t>t.j</w:t>
      </w:r>
      <w:proofErr w:type="spellEnd"/>
      <w:r w:rsidRPr="00931CEF">
        <w:rPr>
          <w:bCs/>
          <w:sz w:val="22"/>
          <w:szCs w:val="22"/>
        </w:rPr>
        <w:t>. Dz.U. z 20</w:t>
      </w:r>
      <w:r>
        <w:rPr>
          <w:bCs/>
          <w:sz w:val="22"/>
          <w:szCs w:val="22"/>
        </w:rPr>
        <w:t xml:space="preserve">20 </w:t>
      </w:r>
      <w:r w:rsidRPr="00931CEF">
        <w:rPr>
          <w:bCs/>
          <w:sz w:val="22"/>
          <w:szCs w:val="22"/>
        </w:rPr>
        <w:t xml:space="preserve">r., poz. </w:t>
      </w:r>
      <w:r>
        <w:rPr>
          <w:bCs/>
          <w:sz w:val="22"/>
          <w:szCs w:val="22"/>
        </w:rPr>
        <w:t>1333 ze zm.</w:t>
      </w:r>
      <w:r w:rsidRPr="00931CEF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.</w:t>
      </w:r>
    </w:p>
    <w:p w14:paraId="46E0AB25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13452C">
        <w:rPr>
          <w:bCs/>
          <w:color w:val="000000" w:themeColor="text1"/>
          <w:sz w:val="22"/>
          <w:szCs w:val="22"/>
        </w:rPr>
        <w:t>Pełnienia w okresie trwania robót budowlanych wykonywanych w oparciu o powyższą dokumentację nadzoru autorskiego, o którym mowa w art. 20 ust. 1 pkt 4 ustawy z dnia 7 lipca 1994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3452C">
        <w:rPr>
          <w:bCs/>
          <w:color w:val="000000" w:themeColor="text1"/>
          <w:sz w:val="22"/>
          <w:szCs w:val="22"/>
        </w:rPr>
        <w:t xml:space="preserve">r. Prawo budowlane </w:t>
      </w:r>
      <w:r w:rsidRPr="00931CEF">
        <w:rPr>
          <w:iCs/>
          <w:sz w:val="22"/>
          <w:szCs w:val="22"/>
        </w:rPr>
        <w:t>(</w:t>
      </w:r>
      <w:proofErr w:type="spellStart"/>
      <w:r w:rsidRPr="00931CEF">
        <w:rPr>
          <w:bCs/>
          <w:sz w:val="22"/>
          <w:szCs w:val="22"/>
        </w:rPr>
        <w:t>t.j</w:t>
      </w:r>
      <w:proofErr w:type="spellEnd"/>
      <w:r w:rsidRPr="00931CEF">
        <w:rPr>
          <w:bCs/>
          <w:sz w:val="22"/>
          <w:szCs w:val="22"/>
        </w:rPr>
        <w:t>. Dz.U. z 20</w:t>
      </w:r>
      <w:r>
        <w:rPr>
          <w:bCs/>
          <w:sz w:val="22"/>
          <w:szCs w:val="22"/>
        </w:rPr>
        <w:t xml:space="preserve">20 </w:t>
      </w:r>
      <w:r w:rsidRPr="00931CEF">
        <w:rPr>
          <w:bCs/>
          <w:sz w:val="22"/>
          <w:szCs w:val="22"/>
        </w:rPr>
        <w:t xml:space="preserve">r., poz. </w:t>
      </w:r>
      <w:r>
        <w:rPr>
          <w:bCs/>
          <w:sz w:val="22"/>
          <w:szCs w:val="22"/>
        </w:rPr>
        <w:t>1333 ze zm.</w:t>
      </w:r>
      <w:r w:rsidRPr="00931CEF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.</w:t>
      </w:r>
    </w:p>
    <w:p w14:paraId="34127F90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13452C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</w:p>
    <w:p w14:paraId="44B477FA" w14:textId="77777777" w:rsidR="0064640C" w:rsidRPr="0013452C" w:rsidRDefault="0064640C" w:rsidP="0064640C">
      <w:pPr>
        <w:pStyle w:val="Tekstpodstawowy3"/>
        <w:numPr>
          <w:ilvl w:val="0"/>
          <w:numId w:val="26"/>
        </w:numPr>
        <w:spacing w:before="0"/>
        <w:ind w:left="1434" w:hanging="357"/>
        <w:rPr>
          <w:i w:val="0"/>
          <w:iCs w:val="0"/>
          <w:sz w:val="22"/>
          <w:szCs w:val="22"/>
        </w:rPr>
      </w:pPr>
      <w:r w:rsidRPr="0013452C">
        <w:rPr>
          <w:i w:val="0"/>
          <w:iCs w:val="0"/>
          <w:sz w:val="22"/>
          <w:szCs w:val="22"/>
        </w:rPr>
        <w:t>Rozporządzeniem Ministra Infrastruktury z dnia 2 września 2004</w:t>
      </w:r>
      <w:r>
        <w:rPr>
          <w:i w:val="0"/>
          <w:iCs w:val="0"/>
          <w:sz w:val="22"/>
          <w:szCs w:val="22"/>
        </w:rPr>
        <w:t xml:space="preserve"> </w:t>
      </w:r>
      <w:r w:rsidRPr="0013452C">
        <w:rPr>
          <w:i w:val="0"/>
          <w:iCs w:val="0"/>
          <w:sz w:val="22"/>
          <w:szCs w:val="22"/>
        </w:rPr>
        <w:t>r. w sprawie szczegółowego zakresu i formy dokumentacji projektowej, specyfikacji technicznych wykonania i odbioru robót budowlanych oraz programu funkcjonalno-użytkowego (Dz.U. z 2013</w:t>
      </w:r>
      <w:r>
        <w:rPr>
          <w:i w:val="0"/>
          <w:iCs w:val="0"/>
          <w:sz w:val="22"/>
          <w:szCs w:val="22"/>
        </w:rPr>
        <w:t xml:space="preserve"> </w:t>
      </w:r>
      <w:r w:rsidRPr="0013452C">
        <w:rPr>
          <w:i w:val="0"/>
          <w:iCs w:val="0"/>
          <w:sz w:val="22"/>
          <w:szCs w:val="22"/>
        </w:rPr>
        <w:t xml:space="preserve">r. poz. 1129 </w:t>
      </w:r>
      <w:r>
        <w:rPr>
          <w:i w:val="0"/>
          <w:iCs w:val="0"/>
          <w:sz w:val="22"/>
          <w:szCs w:val="22"/>
        </w:rPr>
        <w:t xml:space="preserve">                    </w:t>
      </w:r>
      <w:r w:rsidRPr="0013452C">
        <w:rPr>
          <w:i w:val="0"/>
          <w:iCs w:val="0"/>
          <w:sz w:val="22"/>
          <w:szCs w:val="22"/>
        </w:rPr>
        <w:t>z</w:t>
      </w:r>
      <w:r>
        <w:rPr>
          <w:i w:val="0"/>
          <w:iCs w:val="0"/>
          <w:sz w:val="22"/>
          <w:szCs w:val="22"/>
        </w:rPr>
        <w:t>e</w:t>
      </w:r>
      <w:r w:rsidRPr="0013452C">
        <w:rPr>
          <w:i w:val="0"/>
          <w:iCs w:val="0"/>
          <w:sz w:val="22"/>
          <w:szCs w:val="22"/>
        </w:rPr>
        <w:t xml:space="preserve"> zm.).</w:t>
      </w:r>
    </w:p>
    <w:p w14:paraId="5A6B824B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Opracowania dokumentacji w następujących formach i ilościach:</w:t>
      </w:r>
    </w:p>
    <w:p w14:paraId="6972543B" w14:textId="77777777" w:rsidR="0064640C" w:rsidRPr="0013452C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a) wersja papierowa </w:t>
      </w:r>
    </w:p>
    <w:p w14:paraId="6216453B" w14:textId="77777777" w:rsidR="0064640C" w:rsidRPr="0013452C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- 6 egz. projektu budowlanego + BIOZ,</w:t>
      </w:r>
    </w:p>
    <w:p w14:paraId="0B6AD48F" w14:textId="77777777" w:rsidR="0064640C" w:rsidRPr="0013452C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- 6 egz. projektu wykonawczego,</w:t>
      </w:r>
    </w:p>
    <w:p w14:paraId="1C69298C" w14:textId="77777777" w:rsidR="0064640C" w:rsidRPr="0013452C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- 2 egz. </w:t>
      </w:r>
      <w:proofErr w:type="spellStart"/>
      <w:r w:rsidRPr="0013452C">
        <w:rPr>
          <w:color w:val="000000" w:themeColor="text1"/>
          <w:sz w:val="22"/>
          <w:szCs w:val="22"/>
        </w:rPr>
        <w:t>STWiOR</w:t>
      </w:r>
      <w:proofErr w:type="spellEnd"/>
      <w:r w:rsidRPr="0013452C">
        <w:rPr>
          <w:color w:val="000000" w:themeColor="text1"/>
          <w:sz w:val="22"/>
          <w:szCs w:val="22"/>
        </w:rPr>
        <w:t>.</w:t>
      </w:r>
    </w:p>
    <w:p w14:paraId="096BB129" w14:textId="77777777" w:rsidR="0064640C" w:rsidRPr="0013452C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b) wersja elektroniczna </w:t>
      </w:r>
    </w:p>
    <w:p w14:paraId="03782872" w14:textId="77777777" w:rsidR="0064640C" w:rsidRPr="0013452C" w:rsidRDefault="0064640C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- </w:t>
      </w:r>
      <w:r w:rsidRPr="00FB6C36">
        <w:rPr>
          <w:bCs/>
          <w:color w:val="000000" w:themeColor="text1"/>
          <w:sz w:val="22"/>
          <w:szCs w:val="22"/>
        </w:rPr>
        <w:t xml:space="preserve">3 egz. płyty CD (plik w formacie pdf oraz plik w formacie źródłowym </w:t>
      </w:r>
      <w:proofErr w:type="spellStart"/>
      <w:r w:rsidRPr="00FB6C36">
        <w:rPr>
          <w:bCs/>
          <w:color w:val="000000" w:themeColor="text1"/>
          <w:sz w:val="22"/>
          <w:szCs w:val="22"/>
        </w:rPr>
        <w:t>dwg</w:t>
      </w:r>
      <w:proofErr w:type="spellEnd"/>
      <w:r w:rsidRPr="00FB6C36">
        <w:rPr>
          <w:bCs/>
          <w:color w:val="000000" w:themeColor="text1"/>
          <w:sz w:val="22"/>
          <w:szCs w:val="22"/>
        </w:rPr>
        <w:t xml:space="preserve"> dla programu AUTOCAD). Na nośniku CD Wykonawca winien również w odrębnym katalogu przygotować pliki dokumentacji pozbawionych stron z zaświadczeniami i kopiami uprawnień projektantów.</w:t>
      </w:r>
    </w:p>
    <w:p w14:paraId="33B459E2" w14:textId="77777777" w:rsidR="0064640C" w:rsidRPr="0013452C" w:rsidRDefault="0064640C" w:rsidP="0064640C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Przeniesienie na Zamawiającego autorskich praw majątkowych do wykonanej dokumentacji w</w:t>
      </w:r>
      <w:r>
        <w:rPr>
          <w:color w:val="000000" w:themeColor="text1"/>
          <w:sz w:val="22"/>
          <w:szCs w:val="22"/>
        </w:rPr>
        <w:t> </w:t>
      </w:r>
      <w:r w:rsidRPr="0013452C">
        <w:rPr>
          <w:color w:val="000000" w:themeColor="text1"/>
          <w:sz w:val="22"/>
          <w:szCs w:val="22"/>
        </w:rPr>
        <w:t xml:space="preserve">dniu podpisania przez obie strony protokołu zdawczo - odbiorczego, w ramach wynagrodzenia umownego. Zamawiający ma prawo do wykorzystania przedmiotu umowy, w tym do: </w:t>
      </w:r>
    </w:p>
    <w:p w14:paraId="28E8FCFC" w14:textId="77777777" w:rsidR="0064640C" w:rsidRPr="0013452C" w:rsidRDefault="0064640C" w:rsidP="0064640C">
      <w:pPr>
        <w:pStyle w:val="Tekstpodstawowy3"/>
        <w:numPr>
          <w:ilvl w:val="0"/>
          <w:numId w:val="27"/>
        </w:numPr>
        <w:spacing w:before="0"/>
        <w:rPr>
          <w:i w:val="0"/>
          <w:iCs w:val="0"/>
          <w:sz w:val="22"/>
          <w:szCs w:val="22"/>
        </w:rPr>
      </w:pPr>
      <w:r w:rsidRPr="0013452C">
        <w:rPr>
          <w:i w:val="0"/>
          <w:iCs w:val="0"/>
          <w:sz w:val="22"/>
          <w:szCs w:val="22"/>
        </w:rPr>
        <w:t xml:space="preserve">powielania przedmiotu umowy dowolną techniką, </w:t>
      </w:r>
    </w:p>
    <w:p w14:paraId="0D3E06C6" w14:textId="77777777" w:rsidR="0064640C" w:rsidRPr="0013452C" w:rsidRDefault="0064640C" w:rsidP="0064640C">
      <w:pPr>
        <w:pStyle w:val="Tekstpodstawowy3"/>
        <w:numPr>
          <w:ilvl w:val="0"/>
          <w:numId w:val="27"/>
        </w:numPr>
        <w:spacing w:before="0"/>
        <w:ind w:left="1434" w:hanging="357"/>
        <w:rPr>
          <w:i w:val="0"/>
          <w:iCs w:val="0"/>
          <w:sz w:val="22"/>
          <w:szCs w:val="22"/>
        </w:rPr>
      </w:pPr>
      <w:r w:rsidRPr="0013452C">
        <w:rPr>
          <w:i w:val="0"/>
          <w:iCs w:val="0"/>
          <w:sz w:val="22"/>
          <w:szCs w:val="22"/>
        </w:rPr>
        <w:t xml:space="preserve">wprowadzenia przedmiotu umowy do pamięci komputera, przesyłania, </w:t>
      </w:r>
    </w:p>
    <w:p w14:paraId="3D104686" w14:textId="51F72020" w:rsidR="0064640C" w:rsidRPr="0064640C" w:rsidRDefault="0064640C" w:rsidP="0064640C">
      <w:pPr>
        <w:pStyle w:val="Tekstpodstawowy3"/>
        <w:numPr>
          <w:ilvl w:val="0"/>
          <w:numId w:val="27"/>
        </w:numPr>
        <w:spacing w:before="0"/>
        <w:ind w:left="1434" w:hanging="357"/>
        <w:rPr>
          <w:i w:val="0"/>
          <w:iCs w:val="0"/>
          <w:sz w:val="22"/>
          <w:szCs w:val="22"/>
        </w:rPr>
      </w:pPr>
      <w:r w:rsidRPr="0013452C">
        <w:rPr>
          <w:i w:val="0"/>
          <w:iCs w:val="0"/>
          <w:sz w:val="22"/>
          <w:szCs w:val="22"/>
        </w:rPr>
        <w:t>dokonywania zmian w przedmiocie umowy, przez Zamawiającego lub osoby przez niego upoważnione</w:t>
      </w:r>
      <w:r>
        <w:rPr>
          <w:i w:val="0"/>
          <w:iCs w:val="0"/>
          <w:sz w:val="22"/>
          <w:szCs w:val="22"/>
        </w:rPr>
        <w:t>.</w:t>
      </w:r>
    </w:p>
    <w:p w14:paraId="7B478488" w14:textId="6B72B7C5" w:rsidR="00BF7BE3" w:rsidRPr="0013452C" w:rsidRDefault="00BF7BE3" w:rsidP="00BF7BE3">
      <w:pPr>
        <w:numPr>
          <w:ilvl w:val="1"/>
          <w:numId w:val="2"/>
        </w:numPr>
        <w:ind w:hanging="595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Protokolarne przejęcie placu budowy</w:t>
      </w:r>
      <w:r w:rsidR="002B7953">
        <w:rPr>
          <w:b/>
          <w:color w:val="000000" w:themeColor="text1"/>
          <w:sz w:val="22"/>
          <w:szCs w:val="22"/>
        </w:rPr>
        <w:t xml:space="preserve"> </w:t>
      </w:r>
      <w:r w:rsidR="002B7953" w:rsidRPr="001E71A8">
        <w:rPr>
          <w:b/>
          <w:sz w:val="22"/>
          <w:szCs w:val="22"/>
        </w:rPr>
        <w:t>do 5 dni roboczych</w:t>
      </w:r>
      <w:r w:rsidR="002B7953" w:rsidRPr="006E0E02">
        <w:rPr>
          <w:bCs/>
          <w:sz w:val="22"/>
          <w:szCs w:val="22"/>
        </w:rPr>
        <w:t xml:space="preserve"> </w:t>
      </w:r>
      <w:r w:rsidR="0064640C" w:rsidRPr="005F1945">
        <w:rPr>
          <w:b/>
          <w:bCs/>
          <w:color w:val="000000" w:themeColor="text1"/>
          <w:sz w:val="22"/>
          <w:szCs w:val="22"/>
        </w:rPr>
        <w:t xml:space="preserve">od dnia </w:t>
      </w:r>
      <w:r w:rsidR="0064640C" w:rsidRPr="005F1945">
        <w:rPr>
          <w:b/>
          <w:sz w:val="22"/>
          <w:szCs w:val="22"/>
        </w:rPr>
        <w:t>przekazania przez</w:t>
      </w:r>
      <w:r w:rsidR="0064640C">
        <w:rPr>
          <w:b/>
          <w:sz w:val="22"/>
          <w:szCs w:val="22"/>
        </w:rPr>
        <w:t xml:space="preserve"> </w:t>
      </w:r>
      <w:r w:rsidR="0064640C" w:rsidRPr="005F1945">
        <w:rPr>
          <w:b/>
          <w:sz w:val="22"/>
          <w:szCs w:val="22"/>
        </w:rPr>
        <w:t>Zamawiającego prawomocnego pozwolenia na rozbiórkę.</w:t>
      </w:r>
    </w:p>
    <w:p w14:paraId="01B44DE5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5C3CAC74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1EB0B882" w14:textId="77777777" w:rsidR="00BF7BE3" w:rsidRPr="0013452C" w:rsidRDefault="00BF7BE3" w:rsidP="00BF7BE3">
      <w:pPr>
        <w:numPr>
          <w:ilvl w:val="1"/>
          <w:numId w:val="2"/>
        </w:numPr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13452C" w:rsidRDefault="00BF7BE3" w:rsidP="00BF7BE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13452C" w:rsidRDefault="00BF7BE3" w:rsidP="00BF7BE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13452C" w:rsidRDefault="00BF7BE3" w:rsidP="00BF7BE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13452C" w:rsidRDefault="00BF7BE3" w:rsidP="00DC0C23">
      <w:pPr>
        <w:pStyle w:val="Standard"/>
        <w:numPr>
          <w:ilvl w:val="1"/>
          <w:numId w:val="2"/>
        </w:numPr>
        <w:tabs>
          <w:tab w:val="left" w:pos="4320"/>
        </w:tabs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739E84D6" w:rsidR="001E0C4E" w:rsidRPr="00B65493" w:rsidRDefault="00BF7BE3" w:rsidP="00B65493">
      <w:pPr>
        <w:pStyle w:val="Standard"/>
        <w:numPr>
          <w:ilvl w:val="1"/>
          <w:numId w:val="2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Powiadomienie </w:t>
      </w:r>
      <w:r w:rsidR="00714438" w:rsidRPr="0013452C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>
        <w:rPr>
          <w:color w:val="000000" w:themeColor="text1"/>
          <w:sz w:val="22"/>
          <w:szCs w:val="22"/>
        </w:rPr>
        <w:t> </w:t>
      </w:r>
      <w:r w:rsidR="00714438" w:rsidRPr="0013452C">
        <w:rPr>
          <w:color w:val="000000" w:themeColor="text1"/>
          <w:sz w:val="22"/>
          <w:szCs w:val="22"/>
        </w:rPr>
        <w:t>zakończeniu robót</w:t>
      </w:r>
      <w:r w:rsidRPr="0013452C">
        <w:rPr>
          <w:color w:val="000000" w:themeColor="text1"/>
          <w:sz w:val="22"/>
          <w:szCs w:val="22"/>
        </w:rPr>
        <w:t xml:space="preserve">. </w:t>
      </w:r>
      <w:r w:rsidR="00714438" w:rsidRPr="0013452C">
        <w:rPr>
          <w:color w:val="000000" w:themeColor="text1"/>
          <w:sz w:val="22"/>
          <w:szCs w:val="22"/>
        </w:rPr>
        <w:t>Powiadomienie</w:t>
      </w:r>
      <w:r w:rsidRPr="0013452C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4606AD45" w14:textId="33A07AAC" w:rsidR="000D6DDB" w:rsidRPr="0013452C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lastRenderedPageBreak/>
        <w:t>§ 4</w:t>
      </w:r>
      <w:r w:rsidRPr="0013452C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13452C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Wykonawca</w:t>
      </w:r>
      <w:r w:rsidR="005F1945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>
        <w:rPr>
          <w:color w:val="000000" w:themeColor="text1"/>
          <w:sz w:val="22"/>
          <w:szCs w:val="22"/>
        </w:rPr>
        <w:t xml:space="preserve"> projektu rozbiórki oraz</w:t>
      </w:r>
      <w:r w:rsidRPr="0013452C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13452C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13452C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5</w:t>
      </w:r>
      <w:r w:rsidRPr="0013452C">
        <w:rPr>
          <w:b/>
          <w:color w:val="000000" w:themeColor="text1"/>
          <w:sz w:val="22"/>
          <w:szCs w:val="22"/>
        </w:rPr>
        <w:tab/>
        <w:t>WYNAGRODZENIE</w:t>
      </w:r>
    </w:p>
    <w:p w14:paraId="173B0C06" w14:textId="77777777" w:rsidR="00417455" w:rsidRPr="00417455" w:rsidRDefault="000D6DDB" w:rsidP="00417455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4174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</w:t>
      </w:r>
      <w:r w:rsidRPr="0013452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zł.</w:t>
      </w:r>
      <w:r w:rsidRPr="0013452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4174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</w:p>
    <w:p w14:paraId="6039E0F7" w14:textId="5FAD524C" w:rsidR="000D6DDB" w:rsidRPr="0013452C" w:rsidRDefault="000D6DDB" w:rsidP="00417455">
      <w:pPr>
        <w:pStyle w:val="western"/>
        <w:spacing w:before="0" w:beforeAutospacing="0" w:after="0" w:afterAutospacing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………………………………………........................………… /100)</w:t>
      </w:r>
    </w:p>
    <w:p w14:paraId="277842F7" w14:textId="25AAADBC" w:rsidR="000D6DDB" w:rsidRPr="0013452C" w:rsidRDefault="000D6DDB" w:rsidP="00417455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1A614A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% </w:t>
      </w:r>
      <w:r w:rsidR="001860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kwocie: </w:t>
      </w:r>
      <w:r w:rsidRPr="0013452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……………. zł.</w:t>
      </w:r>
    </w:p>
    <w:p w14:paraId="4BADD266" w14:textId="77777777" w:rsidR="000D6DDB" w:rsidRPr="0013452C" w:rsidRDefault="000D6DDB" w:rsidP="00417455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1345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1345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zł.</w:t>
      </w:r>
    </w:p>
    <w:p w14:paraId="666D76A2" w14:textId="77777777" w:rsidR="000D6DDB" w:rsidRPr="0013452C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zł. …………...................................………………………………….................……. /100)</w:t>
      </w:r>
    </w:p>
    <w:p w14:paraId="6EB248DD" w14:textId="77777777" w:rsidR="008C021A" w:rsidRDefault="00EE20BB" w:rsidP="00EE20BB">
      <w:pPr>
        <w:pStyle w:val="western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3452C">
        <w:rPr>
          <w:rFonts w:ascii="Times New Roman" w:hAnsi="Times New Roman" w:cs="Times New Roman"/>
          <w:sz w:val="22"/>
          <w:szCs w:val="22"/>
        </w:rPr>
        <w:t>Wynagrodzenie należne Wykonawcy zostanie potwierdzone po odbiorze robót budowlanych, stanowiących przedmiot umowy, zatwierdzonym protokołem odbioru końcowego, zgodnie z cenami ryczałtowymi  określonymi w ofercie.</w:t>
      </w:r>
    </w:p>
    <w:p w14:paraId="42C0E376" w14:textId="23F51D27" w:rsidR="00592A3D" w:rsidRPr="0013452C" w:rsidRDefault="008C021A" w:rsidP="00800A6A">
      <w:pPr>
        <w:pStyle w:val="western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21A">
        <w:rPr>
          <w:rFonts w:ascii="Times New Roman" w:hAnsi="Times New Roman" w:cs="Times New Roman"/>
          <w:sz w:val="22"/>
          <w:szCs w:val="22"/>
        </w:rPr>
        <w:t xml:space="preserve">  </w:t>
      </w:r>
      <w:r w:rsidR="00592A3D"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7CE2FE6E" w14:textId="77777777" w:rsidR="000D6DDB" w:rsidRPr="0013452C" w:rsidRDefault="000D6DDB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6.       Faktura musi zawierać następujące dane:</w:t>
      </w:r>
    </w:p>
    <w:p w14:paraId="2B47B6A0" w14:textId="77777777" w:rsidR="000D6DDB" w:rsidRPr="0013452C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 xml:space="preserve">           </w:t>
      </w:r>
      <w:r w:rsidRPr="0013452C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13452C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13452C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13452C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13452C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 xml:space="preserve">    </w:t>
      </w:r>
      <w:r w:rsidR="003D2EBC" w:rsidRPr="0013452C">
        <w:rPr>
          <w:b/>
          <w:color w:val="000000" w:themeColor="text1"/>
          <w:sz w:val="22"/>
          <w:szCs w:val="22"/>
        </w:rPr>
        <w:t>u</w:t>
      </w:r>
      <w:r w:rsidRPr="0013452C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13452C">
        <w:rPr>
          <w:b/>
          <w:color w:val="000000" w:themeColor="text1"/>
          <w:sz w:val="22"/>
          <w:szCs w:val="22"/>
        </w:rPr>
        <w:t>a</w:t>
      </w:r>
      <w:r w:rsidRPr="0013452C">
        <w:rPr>
          <w:b/>
          <w:color w:val="000000" w:themeColor="text1"/>
          <w:sz w:val="22"/>
          <w:szCs w:val="22"/>
        </w:rPr>
        <w:t>l. T</w:t>
      </w:r>
      <w:r w:rsidR="00875E1D" w:rsidRPr="0013452C">
        <w:rPr>
          <w:b/>
          <w:color w:val="000000" w:themeColor="text1"/>
          <w:sz w:val="22"/>
          <w:szCs w:val="22"/>
        </w:rPr>
        <w:t>.</w:t>
      </w:r>
      <w:r w:rsidRPr="0013452C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13452C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13452C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4DE93A8B" w:rsidR="003D2EBC" w:rsidRPr="0013452C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7.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61AAE328" w:rsidR="003D2EBC" w:rsidRPr="0013452C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8.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13452C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77777777" w:rsidR="003D2EBC" w:rsidRPr="0013452C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9.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77777777" w:rsidR="003D2EBC" w:rsidRPr="0013452C" w:rsidRDefault="003D2EBC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10.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13452C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13452C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13452C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13452C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13452C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b) brokera </w:t>
      </w:r>
      <w:proofErr w:type="spellStart"/>
      <w:r w:rsidRPr="0013452C">
        <w:rPr>
          <w:color w:val="000000" w:themeColor="text1"/>
          <w:sz w:val="22"/>
          <w:szCs w:val="22"/>
        </w:rPr>
        <w:t>PEFexpert</w:t>
      </w:r>
      <w:proofErr w:type="spellEnd"/>
      <w:r w:rsidRPr="0013452C">
        <w:rPr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13452C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13452C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13452C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13452C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A395556" w:rsidR="003D2EBC" w:rsidRPr="0013452C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11.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BC1A7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77777777" w:rsidR="00592A3D" w:rsidRPr="0013452C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12.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150BFB04" w:rsidR="001E0C4E" w:rsidRPr="00D652FA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>13.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Okres do czasu uzyskania przez Wykonawcę wpisu rachunku bankowego do przedmiotowego wykazu lub wskazania nowego rachunku bankowego ujawnionego w ww. wykazie nie jest traktowany jako </w:t>
      </w:r>
      <w:r w:rsidRPr="0013452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13452C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6      PŁATNOŚCI</w:t>
      </w:r>
    </w:p>
    <w:p w14:paraId="58A1D349" w14:textId="5D207F3E" w:rsidR="0021248E" w:rsidRPr="0013452C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Podstawą do wystawienia faktury będzie protokół odbioru</w:t>
      </w:r>
      <w:r w:rsidR="00D66419">
        <w:rPr>
          <w:color w:val="000000" w:themeColor="text1"/>
          <w:sz w:val="22"/>
          <w:szCs w:val="22"/>
        </w:rPr>
        <w:t xml:space="preserve"> częściowego i</w:t>
      </w:r>
      <w:r w:rsidRPr="0013452C">
        <w:rPr>
          <w:color w:val="000000" w:themeColor="text1"/>
          <w:sz w:val="22"/>
          <w:szCs w:val="22"/>
        </w:rPr>
        <w:t xml:space="preserve"> końcowego,</w:t>
      </w:r>
      <w:r w:rsidRPr="0013452C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13452C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13452C">
        <w:rPr>
          <w:b/>
          <w:sz w:val="22"/>
          <w:szCs w:val="22"/>
        </w:rPr>
        <w:t>do</w:t>
      </w:r>
      <w:r w:rsidRPr="0013452C">
        <w:rPr>
          <w:sz w:val="22"/>
          <w:szCs w:val="22"/>
        </w:rPr>
        <w:t xml:space="preserve"> </w:t>
      </w:r>
      <w:r w:rsidRPr="0013452C">
        <w:rPr>
          <w:b/>
          <w:sz w:val="22"/>
          <w:szCs w:val="22"/>
        </w:rPr>
        <w:t>30 dni</w:t>
      </w:r>
      <w:r w:rsidRPr="0013452C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2723EB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F23C0" w:rsidRPr="002723EB">
        <w:rPr>
          <w:bCs/>
          <w:sz w:val="22"/>
          <w:szCs w:val="22"/>
        </w:rPr>
        <w:t>ypłat</w:t>
      </w:r>
      <w:r>
        <w:rPr>
          <w:bCs/>
          <w:sz w:val="22"/>
          <w:szCs w:val="22"/>
        </w:rPr>
        <w:t>a</w:t>
      </w:r>
      <w:r w:rsidR="006F23C0" w:rsidRPr="002723EB">
        <w:rPr>
          <w:bCs/>
          <w:sz w:val="22"/>
          <w:szCs w:val="22"/>
        </w:rPr>
        <w:t xml:space="preserve"> wynagrodzenia, o którym mowa § 5 ust. 3</w:t>
      </w:r>
      <w:r>
        <w:rPr>
          <w:bCs/>
          <w:sz w:val="22"/>
          <w:szCs w:val="22"/>
        </w:rPr>
        <w:t xml:space="preserve"> nastąpi </w:t>
      </w:r>
      <w:r w:rsidR="006F23C0" w:rsidRPr="002723EB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dwóch</w:t>
      </w:r>
      <w:r w:rsidR="006F23C0" w:rsidRPr="002723EB">
        <w:rPr>
          <w:bCs/>
          <w:sz w:val="22"/>
          <w:szCs w:val="22"/>
        </w:rPr>
        <w:t> transzach w następującej proporcji:</w:t>
      </w:r>
    </w:p>
    <w:p w14:paraId="29FFC6B5" w14:textId="149DC787" w:rsidR="006F23C0" w:rsidRDefault="006F23C0" w:rsidP="006F23C0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wypłata 10% wynagrodzenia po protokolarnym odbiorze projektu rozbiórki,</w:t>
      </w:r>
    </w:p>
    <w:p w14:paraId="100729E4" w14:textId="1CBCDC28" w:rsidR="006F23C0" w:rsidRPr="006F23C0" w:rsidRDefault="006F23C0" w:rsidP="006F23C0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wypłata pozostałych 90% </w:t>
      </w:r>
      <w:r w:rsidRPr="00264778">
        <w:rPr>
          <w:bCs/>
          <w:sz w:val="20"/>
          <w:szCs w:val="20"/>
        </w:rPr>
        <w:t>wynagrodzenia</w:t>
      </w:r>
      <w:r>
        <w:rPr>
          <w:bCs/>
          <w:sz w:val="22"/>
          <w:szCs w:val="22"/>
        </w:rPr>
        <w:t xml:space="preserve"> po protokolarnym odbiorze prac rozbiórkowych.</w:t>
      </w:r>
    </w:p>
    <w:p w14:paraId="7BB5585F" w14:textId="77777777" w:rsidR="0021248E" w:rsidRPr="0013452C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13452C">
        <w:rPr>
          <w:sz w:val="22"/>
          <w:szCs w:val="22"/>
        </w:rPr>
        <w:t>Zapłata wynagrodzenia przez Zamawiającego nastąpi na podstawie prawidłowo wystawionej faktury.</w:t>
      </w:r>
    </w:p>
    <w:p w14:paraId="770C1BC3" w14:textId="43FE14AA" w:rsidR="0021248E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13452C">
        <w:rPr>
          <w:sz w:val="22"/>
          <w:szCs w:val="22"/>
        </w:rPr>
        <w:t>Za dzień zapłaty uważany będzie dzień obciążenia rachunku Zamawiającego.</w:t>
      </w:r>
    </w:p>
    <w:p w14:paraId="2691ED5F" w14:textId="77777777" w:rsidR="000D6DDB" w:rsidRPr="0013452C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13452C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7</w:t>
      </w:r>
      <w:r w:rsidRPr="0013452C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77777777" w:rsidR="00417455" w:rsidRDefault="00B243D6" w:rsidP="008324F3">
      <w:pPr>
        <w:pStyle w:val="Tekstpodstawowy3"/>
        <w:numPr>
          <w:ilvl w:val="0"/>
          <w:numId w:val="19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Po stronie Zamawiającego osobą odpowiedzialną za realizację robót  stanowiących przedmiot umowy będzie wyznaczony pracownik Zamawiającego Pan/i  ............................................</w:t>
      </w:r>
    </w:p>
    <w:p w14:paraId="4BB99B4E" w14:textId="1E0A3E3B" w:rsidR="00B243D6" w:rsidRPr="0013452C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77777777" w:rsidR="000D6DDB" w:rsidRPr="0013452C" w:rsidRDefault="000D6DDB" w:rsidP="008324F3">
      <w:pPr>
        <w:pStyle w:val="Akapitzlist"/>
        <w:numPr>
          <w:ilvl w:val="0"/>
          <w:numId w:val="19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iCs/>
          <w:color w:val="000000" w:themeColor="text1"/>
          <w:lang w:eastAsia="pl-PL"/>
        </w:rPr>
      </w:pPr>
      <w:r w:rsidRPr="0013452C">
        <w:rPr>
          <w:rFonts w:ascii="Times New Roman" w:hAnsi="Times New Roman" w:cs="Times New Roman"/>
          <w:iCs/>
          <w:color w:val="000000" w:themeColor="text1"/>
          <w:lang w:eastAsia="pl-PL"/>
        </w:rPr>
        <w:t>Wykonawca jest zobowiązany stosować się do wszystkich poleceń i instrukcji pracownik</w:t>
      </w:r>
      <w:r w:rsidR="00B243D6" w:rsidRPr="0013452C">
        <w:rPr>
          <w:rFonts w:ascii="Times New Roman" w:hAnsi="Times New Roman" w:cs="Times New Roman"/>
          <w:iCs/>
          <w:color w:val="000000" w:themeColor="text1"/>
          <w:lang w:eastAsia="pl-PL"/>
        </w:rPr>
        <w:t xml:space="preserve">ów </w:t>
      </w:r>
      <w:r w:rsidRPr="0013452C">
        <w:rPr>
          <w:rFonts w:ascii="Times New Roman" w:hAnsi="Times New Roman" w:cs="Times New Roman"/>
          <w:iCs/>
          <w:color w:val="000000" w:themeColor="text1"/>
          <w:lang w:eastAsia="pl-PL"/>
        </w:rPr>
        <w:t>zamawiającego, dotyczących prawidłowości wykonania przedmiotu umowy.</w:t>
      </w:r>
    </w:p>
    <w:p w14:paraId="1F41BB7E" w14:textId="77777777" w:rsidR="006D0C58" w:rsidRDefault="006D0C58" w:rsidP="006D0C58">
      <w:pPr>
        <w:numPr>
          <w:ilvl w:val="0"/>
          <w:numId w:val="19"/>
        </w:numPr>
        <w:tabs>
          <w:tab w:val="left" w:pos="142"/>
          <w:tab w:val="num" w:pos="426"/>
        </w:tabs>
        <w:ind w:left="425" w:hanging="426"/>
        <w:jc w:val="both"/>
        <w:rPr>
          <w:iCs/>
          <w:color w:val="000000" w:themeColor="text1"/>
          <w:sz w:val="22"/>
          <w:szCs w:val="22"/>
        </w:rPr>
      </w:pPr>
      <w:r w:rsidRPr="0013452C">
        <w:rPr>
          <w:iCs/>
          <w:color w:val="000000" w:themeColor="text1"/>
          <w:sz w:val="22"/>
          <w:szCs w:val="22"/>
        </w:rPr>
        <w:t>Przedstawicielem Wykonawcy w odniesieniu do</w:t>
      </w:r>
      <w:r>
        <w:rPr>
          <w:iCs/>
          <w:color w:val="000000" w:themeColor="text1"/>
          <w:sz w:val="22"/>
          <w:szCs w:val="22"/>
        </w:rPr>
        <w:t>:</w:t>
      </w:r>
    </w:p>
    <w:p w14:paraId="37C29FAC" w14:textId="77777777" w:rsidR="006D0C58" w:rsidRPr="00AD6DFC" w:rsidRDefault="006D0C58" w:rsidP="006D0C58">
      <w:pPr>
        <w:pStyle w:val="Akapitzlist"/>
        <w:numPr>
          <w:ilvl w:val="0"/>
          <w:numId w:val="33"/>
        </w:numPr>
        <w:tabs>
          <w:tab w:val="left" w:pos="142"/>
        </w:tabs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AD6DFC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6" w:name="_Hlk41402015"/>
      <w:r w:rsidRPr="00AD6DFC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6"/>
      <w:r w:rsidRPr="00AD6DFC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0746D97" w14:textId="77777777" w:rsidR="006D0C58" w:rsidRDefault="006D0C58" w:rsidP="006D0C58">
      <w:pPr>
        <w:pStyle w:val="Akapitzlist"/>
        <w:numPr>
          <w:ilvl w:val="0"/>
          <w:numId w:val="33"/>
        </w:numPr>
        <w:tabs>
          <w:tab w:val="left" w:pos="142"/>
        </w:tabs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AD6DFC">
        <w:rPr>
          <w:rFonts w:ascii="Times New Roman" w:hAnsi="Times New Roman" w:cs="Times New Roman"/>
          <w:color w:val="000000" w:themeColor="text1"/>
        </w:rPr>
        <w:t xml:space="preserve">dokumentacji </w:t>
      </w:r>
      <w:r w:rsidRPr="00AD6DFC">
        <w:rPr>
          <w:rFonts w:ascii="Times New Roman" w:hAnsi="Times New Roman" w:cs="Times New Roman"/>
          <w:iCs/>
          <w:color w:val="000000" w:themeColor="text1"/>
        </w:rPr>
        <w:t>jest Pan/i  …………………………………</w:t>
      </w:r>
      <w:r w:rsidRPr="00AD6DFC">
        <w:rPr>
          <w:rFonts w:ascii="Times New Roman" w:hAnsi="Times New Roman" w:cs="Times New Roman"/>
          <w:color w:val="000000" w:themeColor="text1"/>
        </w:rPr>
        <w:t xml:space="preserve"> </w:t>
      </w:r>
    </w:p>
    <w:p w14:paraId="762E82FC" w14:textId="2A1A88FF" w:rsidR="00884820" w:rsidRPr="00417455" w:rsidRDefault="006D0C58" w:rsidP="00417455">
      <w:pPr>
        <w:tabs>
          <w:tab w:val="left" w:pos="142"/>
        </w:tabs>
        <w:ind w:left="426"/>
        <w:jc w:val="both"/>
        <w:rPr>
          <w:color w:val="000000" w:themeColor="text1"/>
          <w:sz w:val="22"/>
          <w:szCs w:val="22"/>
        </w:rPr>
      </w:pPr>
      <w:r w:rsidRPr="00AD6DFC">
        <w:rPr>
          <w:color w:val="000000" w:themeColor="text1"/>
          <w:sz w:val="22"/>
          <w:szCs w:val="22"/>
        </w:rPr>
        <w:t xml:space="preserve">posiadający stosowne uprawnienia budowlane oraz posiadający aktualny wpis o przynależności do Izby Inżynierów. </w:t>
      </w:r>
    </w:p>
    <w:p w14:paraId="7163F7FA" w14:textId="77777777" w:rsidR="000D6DDB" w:rsidRPr="0013452C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8</w:t>
      </w:r>
      <w:r w:rsidRPr="0013452C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66419" w:rsidRDefault="00D66419" w:rsidP="00D66419">
      <w:pPr>
        <w:numPr>
          <w:ilvl w:val="0"/>
          <w:numId w:val="48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66419">
        <w:rPr>
          <w:sz w:val="22"/>
          <w:szCs w:val="22"/>
        </w:rPr>
        <w:t>Czynności związane z odbiorem przedmiotu umowy to:</w:t>
      </w:r>
    </w:p>
    <w:p w14:paraId="31DC3DBE" w14:textId="5728E983" w:rsidR="00D66419" w:rsidRPr="00D66419" w:rsidRDefault="00D66419" w:rsidP="00D66419">
      <w:pPr>
        <w:rPr>
          <w:sz w:val="22"/>
          <w:szCs w:val="22"/>
        </w:rPr>
      </w:pPr>
      <w:r w:rsidRPr="00D66419">
        <w:rPr>
          <w:sz w:val="22"/>
          <w:szCs w:val="22"/>
        </w:rPr>
        <w:t>1.1.</w:t>
      </w:r>
      <w:r w:rsidRPr="00D66419">
        <w:rPr>
          <w:sz w:val="22"/>
          <w:szCs w:val="22"/>
        </w:rPr>
        <w:tab/>
        <w:t>Odbiór częściowy przedmiotu umowy</w:t>
      </w:r>
      <w:r w:rsidRPr="00D66419">
        <w:rPr>
          <w:b/>
          <w:bCs/>
          <w:color w:val="000000" w:themeColor="text1"/>
          <w:sz w:val="22"/>
          <w:szCs w:val="22"/>
        </w:rPr>
        <w:t xml:space="preserve"> </w:t>
      </w:r>
      <w:r w:rsidRPr="00D66419">
        <w:rPr>
          <w:color w:val="000000" w:themeColor="text1"/>
          <w:sz w:val="22"/>
          <w:szCs w:val="22"/>
        </w:rPr>
        <w:t>obejmujący opracowanie projektu rozbiórki,</w:t>
      </w:r>
    </w:p>
    <w:p w14:paraId="5197BB2C" w14:textId="77777777" w:rsidR="00D66419" w:rsidRDefault="00D66419" w:rsidP="00D66419">
      <w:pPr>
        <w:rPr>
          <w:sz w:val="22"/>
          <w:szCs w:val="22"/>
        </w:rPr>
      </w:pPr>
      <w:r w:rsidRPr="00D66419">
        <w:rPr>
          <w:sz w:val="22"/>
          <w:szCs w:val="22"/>
        </w:rPr>
        <w:t>1.2.</w:t>
      </w:r>
      <w:r w:rsidRPr="00D66419">
        <w:rPr>
          <w:sz w:val="22"/>
          <w:szCs w:val="22"/>
        </w:rPr>
        <w:tab/>
        <w:t>Odbiór końcowy przedmiotu umowy</w:t>
      </w:r>
      <w:r>
        <w:rPr>
          <w:sz w:val="22"/>
          <w:szCs w:val="22"/>
        </w:rPr>
        <w:t xml:space="preserve"> obejmuje wykonanie rozbiórki budynku i sporządzenie operatu</w:t>
      </w:r>
    </w:p>
    <w:p w14:paraId="371F3897" w14:textId="4DB34095" w:rsidR="00D66419" w:rsidRPr="00D66419" w:rsidRDefault="00D66419" w:rsidP="00D66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geodezyjnego.</w:t>
      </w:r>
    </w:p>
    <w:p w14:paraId="48670795" w14:textId="61C0A8F9" w:rsidR="002723EB" w:rsidRDefault="00800A6A" w:rsidP="002723EB">
      <w:pPr>
        <w:numPr>
          <w:ilvl w:val="0"/>
          <w:numId w:val="48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Wykonawca powiadomi pisemnie Zamawiającego o wykonaniu dokumentacji i gotowości do odbioru</w:t>
      </w:r>
    </w:p>
    <w:p w14:paraId="51F43FCF" w14:textId="175DD1F3" w:rsidR="002723EB" w:rsidRDefault="002723EB" w:rsidP="002723E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800A6A" w:rsidRPr="0013452C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</w:p>
    <w:p w14:paraId="43874DD3" w14:textId="55BC216B" w:rsidR="00800A6A" w:rsidRPr="00800A6A" w:rsidRDefault="002723EB" w:rsidP="002723E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800A6A" w:rsidRPr="0013452C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13452C" w:rsidRDefault="000D6DDB" w:rsidP="002723EB">
      <w:pPr>
        <w:pStyle w:val="Akapitzlist"/>
        <w:numPr>
          <w:ilvl w:val="0"/>
          <w:numId w:val="48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13452C">
        <w:rPr>
          <w:rFonts w:ascii="Times New Roman" w:hAnsi="Times New Roman" w:cs="Times New Roman"/>
          <w:color w:val="000000" w:themeColor="text1"/>
        </w:rPr>
        <w:t>końcowego</w:t>
      </w:r>
      <w:r w:rsidRPr="0013452C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13452C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13452C" w:rsidRDefault="000D6DDB" w:rsidP="002723EB">
      <w:pPr>
        <w:numPr>
          <w:ilvl w:val="0"/>
          <w:numId w:val="48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Zamawiający przystąpi </w:t>
      </w:r>
      <w:r w:rsidRPr="000C1483">
        <w:rPr>
          <w:sz w:val="22"/>
          <w:szCs w:val="22"/>
        </w:rPr>
        <w:t>do odbioru</w:t>
      </w:r>
      <w:r w:rsidR="00DD42A9" w:rsidRPr="000C1483">
        <w:rPr>
          <w:sz w:val="22"/>
          <w:szCs w:val="22"/>
        </w:rPr>
        <w:t xml:space="preserve"> częściowego</w:t>
      </w:r>
      <w:r w:rsidR="00B63A4D">
        <w:rPr>
          <w:sz w:val="22"/>
          <w:szCs w:val="22"/>
        </w:rPr>
        <w:t xml:space="preserve"> i</w:t>
      </w:r>
      <w:r w:rsidR="00DD42A9" w:rsidRPr="000C1483">
        <w:rPr>
          <w:sz w:val="22"/>
          <w:szCs w:val="22"/>
        </w:rPr>
        <w:t xml:space="preserve"> końcowego </w:t>
      </w:r>
      <w:r w:rsidRPr="0013452C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13452C" w:rsidRDefault="000D6DDB" w:rsidP="002723EB">
      <w:pPr>
        <w:numPr>
          <w:ilvl w:val="0"/>
          <w:numId w:val="48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13452C" w:rsidRDefault="000D6DDB" w:rsidP="002723EB">
      <w:pPr>
        <w:numPr>
          <w:ilvl w:val="0"/>
          <w:numId w:val="48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13452C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13452C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13452C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9</w:t>
      </w:r>
      <w:r w:rsidRPr="0013452C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6E0E02" w:rsidRDefault="00DD42A9" w:rsidP="00DD42A9">
      <w:pPr>
        <w:numPr>
          <w:ilvl w:val="0"/>
          <w:numId w:val="38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bookmarkStart w:id="7" w:name="_Hlk63949048"/>
      <w:r w:rsidRPr="006E0E02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6E0E02" w:rsidRDefault="00DD42A9" w:rsidP="00DD42A9">
      <w:pPr>
        <w:numPr>
          <w:ilvl w:val="0"/>
          <w:numId w:val="38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6E0E02">
        <w:rPr>
          <w:sz w:val="22"/>
          <w:szCs w:val="22"/>
        </w:rPr>
        <w:t>Zamawiający ma prawo naliczenia Wykonawcy kar umownych:</w:t>
      </w:r>
    </w:p>
    <w:p w14:paraId="38828840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 xml:space="preserve">  za zwłokę w wykonaniu przedmiotu umowy – w wys. 0,3% wynagrodzenia umownego netto </w:t>
      </w:r>
      <w:r>
        <w:rPr>
          <w:sz w:val="22"/>
          <w:szCs w:val="22"/>
        </w:rPr>
        <w:br/>
      </w:r>
      <w:r w:rsidRPr="006E0E02">
        <w:rPr>
          <w:sz w:val="22"/>
          <w:szCs w:val="22"/>
        </w:rPr>
        <w:t>za  każdy dzień zwłoki;</w:t>
      </w:r>
    </w:p>
    <w:p w14:paraId="02B1E18F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 xml:space="preserve">  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7D26EA69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lastRenderedPageBreak/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>za nieprzedłożenie do zaakceptowania projektu umowy o podwykonawstwo</w:t>
      </w:r>
      <w:r w:rsidRPr="006E0E02">
        <w:t xml:space="preserve"> </w:t>
      </w:r>
      <w:r w:rsidRPr="006E0E02">
        <w:rPr>
          <w:sz w:val="22"/>
          <w:szCs w:val="22"/>
        </w:rPr>
        <w:t xml:space="preserve">lub projektu umowy o dalsze podwykonawstwo, której przedmiotem są roboty budowlane lub projektu jej zmiany, </w:t>
      </w:r>
      <w:r w:rsidRPr="006E0E02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77777777" w:rsidR="00DD42A9" w:rsidRPr="006E0E02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4A738767" w14:textId="77777777" w:rsidR="00DD42A9" w:rsidRPr="002D1CD7" w:rsidRDefault="00DD42A9" w:rsidP="00DD42A9">
      <w:pPr>
        <w:pStyle w:val="Standard"/>
        <w:numPr>
          <w:ilvl w:val="1"/>
          <w:numId w:val="37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6E0E02">
        <w:rPr>
          <w:sz w:val="22"/>
          <w:szCs w:val="22"/>
        </w:rPr>
        <w:t xml:space="preserve">  za zwłokę w usunięciu wad stwierdzonych przy odbiorze lub ujawnionych w okresie gwarancji i rękojmi – w wys. 0,3 % </w:t>
      </w:r>
      <w:r w:rsidRPr="002D1CD7">
        <w:rPr>
          <w:sz w:val="22"/>
          <w:szCs w:val="22"/>
        </w:rPr>
        <w:t>wynagrodzenia umownego netto za każdy dzień zwłoki, liczony od upływu terminu wyznaczonego na usuniecie poszczególnych wad;</w:t>
      </w:r>
    </w:p>
    <w:p w14:paraId="4D1E61F8" w14:textId="77777777" w:rsidR="00DD42A9" w:rsidRPr="002D1CD7" w:rsidRDefault="00DD42A9" w:rsidP="00DD42A9">
      <w:pPr>
        <w:numPr>
          <w:ilvl w:val="0"/>
          <w:numId w:val="38"/>
        </w:numPr>
        <w:tabs>
          <w:tab w:val="num" w:pos="-851"/>
          <w:tab w:val="num" w:pos="426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2D1CD7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2D1CD7" w:rsidRDefault="00DD42A9" w:rsidP="00DD42A9">
      <w:pPr>
        <w:numPr>
          <w:ilvl w:val="0"/>
          <w:numId w:val="38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D1CD7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2D1CD7" w:rsidRDefault="00DD42A9" w:rsidP="00DD42A9">
      <w:pPr>
        <w:numPr>
          <w:ilvl w:val="0"/>
          <w:numId w:val="38"/>
        </w:numPr>
        <w:tabs>
          <w:tab w:val="clear" w:pos="567"/>
          <w:tab w:val="num" w:pos="-851"/>
          <w:tab w:val="num" w:pos="0"/>
          <w:tab w:val="num" w:pos="426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2D1CD7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2D1CD7" w:rsidRDefault="00DD42A9" w:rsidP="00DD42A9">
      <w:pPr>
        <w:numPr>
          <w:ilvl w:val="0"/>
          <w:numId w:val="38"/>
        </w:numPr>
        <w:tabs>
          <w:tab w:val="num" w:pos="-851"/>
          <w:tab w:val="num" w:pos="426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2D1CD7">
        <w:rPr>
          <w:sz w:val="22"/>
          <w:szCs w:val="22"/>
        </w:rPr>
        <w:t>Zamawiający jest upoważniony do potrącania należnych kar umownych z wynagrodzenia Wykonawcy.</w:t>
      </w:r>
    </w:p>
    <w:bookmarkEnd w:id="7"/>
    <w:p w14:paraId="182E24B8" w14:textId="77777777" w:rsidR="000D6DDB" w:rsidRPr="0013452C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13452C" w:rsidRDefault="000D6DDB" w:rsidP="009C191B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§ 10</w:t>
      </w:r>
      <w:r w:rsidRPr="0013452C">
        <w:rPr>
          <w:i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7777777" w:rsidR="000D6DDB" w:rsidRPr="0013452C" w:rsidRDefault="000D6DDB" w:rsidP="004D52B2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5F8D8BB6" w14:textId="00C4863C" w:rsidR="000D6DDB" w:rsidRPr="0013452C" w:rsidRDefault="000D6DDB" w:rsidP="004D52B2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>
        <w:rPr>
          <w:color w:val="000000" w:themeColor="text1"/>
          <w:sz w:val="22"/>
          <w:szCs w:val="22"/>
        </w:rPr>
        <w:t xml:space="preserve">                    </w:t>
      </w:r>
      <w:r w:rsidRPr="0013452C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>
        <w:rPr>
          <w:color w:val="000000" w:themeColor="text1"/>
          <w:sz w:val="22"/>
          <w:szCs w:val="22"/>
        </w:rPr>
        <w:t xml:space="preserve">                  </w:t>
      </w:r>
      <w:r w:rsidRPr="0013452C">
        <w:rPr>
          <w:color w:val="000000" w:themeColor="text1"/>
          <w:sz w:val="22"/>
          <w:szCs w:val="22"/>
        </w:rPr>
        <w:t>i ryzyko Wykonawcy.</w:t>
      </w:r>
    </w:p>
    <w:p w14:paraId="5435AD31" w14:textId="77777777" w:rsidR="000D6DDB" w:rsidRPr="0013452C" w:rsidRDefault="000D6DDB" w:rsidP="004D52B2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2A42161B" w14:textId="77777777" w:rsidR="000D6DDB" w:rsidRPr="0013452C" w:rsidRDefault="000D6DDB" w:rsidP="004D52B2">
      <w:pPr>
        <w:ind w:left="397"/>
        <w:jc w:val="both"/>
        <w:rPr>
          <w:color w:val="000000" w:themeColor="text1"/>
          <w:sz w:val="21"/>
          <w:szCs w:val="21"/>
        </w:rPr>
      </w:pPr>
    </w:p>
    <w:p w14:paraId="4456D377" w14:textId="77777777" w:rsidR="000D6DDB" w:rsidRPr="0013452C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11</w:t>
      </w:r>
      <w:r w:rsidRPr="0013452C">
        <w:rPr>
          <w:b/>
          <w:color w:val="000000" w:themeColor="text1"/>
          <w:sz w:val="22"/>
          <w:szCs w:val="22"/>
        </w:rPr>
        <w:tab/>
        <w:t>GWARANCJA</w:t>
      </w:r>
    </w:p>
    <w:p w14:paraId="51FB44E9" w14:textId="77777777" w:rsidR="000D6DDB" w:rsidRPr="0013452C" w:rsidRDefault="000D6DDB" w:rsidP="004D52B2">
      <w:pPr>
        <w:pStyle w:val="Tekstpodstawowy3"/>
        <w:numPr>
          <w:ilvl w:val="0"/>
          <w:numId w:val="8"/>
        </w:numPr>
        <w:spacing w:before="0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 xml:space="preserve">Wykonawca udziela Zamawiającemu gwarancji </w:t>
      </w:r>
      <w:r w:rsidR="00DF29F8" w:rsidRPr="0013452C">
        <w:rPr>
          <w:i w:val="0"/>
          <w:color w:val="000000" w:themeColor="text1"/>
          <w:sz w:val="22"/>
          <w:szCs w:val="22"/>
        </w:rPr>
        <w:t xml:space="preserve">i rękojmi </w:t>
      </w:r>
      <w:r w:rsidRPr="0013452C">
        <w:rPr>
          <w:i w:val="0"/>
          <w:color w:val="000000" w:themeColor="text1"/>
          <w:sz w:val="22"/>
          <w:szCs w:val="22"/>
        </w:rPr>
        <w:t>na roboty</w:t>
      </w:r>
      <w:r w:rsidR="00815A28" w:rsidRPr="0013452C">
        <w:rPr>
          <w:i w:val="0"/>
          <w:color w:val="000000" w:themeColor="text1"/>
          <w:sz w:val="22"/>
          <w:szCs w:val="22"/>
        </w:rPr>
        <w:t xml:space="preserve"> i dokumentację projektową</w:t>
      </w:r>
      <w:r w:rsidRPr="0013452C">
        <w:rPr>
          <w:i w:val="0"/>
          <w:color w:val="000000" w:themeColor="text1"/>
          <w:sz w:val="22"/>
          <w:szCs w:val="22"/>
        </w:rPr>
        <w:t xml:space="preserve"> objęte niniejszą umową.</w:t>
      </w:r>
    </w:p>
    <w:p w14:paraId="2F8F7FD4" w14:textId="72314CAF" w:rsidR="000D6DDB" w:rsidRPr="0013452C" w:rsidRDefault="000D6DDB" w:rsidP="004D52B2">
      <w:pPr>
        <w:pStyle w:val="Tekstpodstawowy3"/>
        <w:numPr>
          <w:ilvl w:val="0"/>
          <w:numId w:val="8"/>
        </w:numPr>
        <w:spacing w:before="0"/>
        <w:rPr>
          <w:b/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 xml:space="preserve">Okres gwarancji </w:t>
      </w:r>
      <w:r w:rsidR="009037AD" w:rsidRPr="0013452C">
        <w:rPr>
          <w:i w:val="0"/>
          <w:color w:val="000000" w:themeColor="text1"/>
          <w:sz w:val="22"/>
          <w:szCs w:val="22"/>
        </w:rPr>
        <w:t xml:space="preserve">na przedmiot umowy </w:t>
      </w:r>
      <w:r w:rsidRPr="0013452C">
        <w:rPr>
          <w:i w:val="0"/>
          <w:color w:val="000000" w:themeColor="text1"/>
          <w:sz w:val="22"/>
          <w:szCs w:val="22"/>
        </w:rPr>
        <w:t xml:space="preserve">ustala się </w:t>
      </w:r>
      <w:r w:rsidRPr="0013452C">
        <w:rPr>
          <w:b/>
          <w:i w:val="0"/>
          <w:color w:val="000000" w:themeColor="text1"/>
          <w:sz w:val="22"/>
          <w:szCs w:val="22"/>
        </w:rPr>
        <w:t>na</w:t>
      </w:r>
      <w:r w:rsidR="00FA0F00" w:rsidRPr="00FA0F00">
        <w:rPr>
          <w:b/>
          <w:bCs/>
          <w:i w:val="0"/>
          <w:color w:val="000000" w:themeColor="text1"/>
          <w:sz w:val="22"/>
          <w:szCs w:val="22"/>
        </w:rPr>
        <w:t xml:space="preserve"> 36</w:t>
      </w:r>
      <w:r w:rsidRPr="0013452C">
        <w:rPr>
          <w:b/>
          <w:i w:val="0"/>
          <w:color w:val="000000" w:themeColor="text1"/>
          <w:sz w:val="22"/>
          <w:szCs w:val="22"/>
        </w:rPr>
        <w:t xml:space="preserve"> miesięcy</w:t>
      </w:r>
      <w:r w:rsidRPr="0013452C">
        <w:rPr>
          <w:i w:val="0"/>
          <w:color w:val="000000" w:themeColor="text1"/>
          <w:sz w:val="22"/>
          <w:szCs w:val="22"/>
        </w:rPr>
        <w:t>, licząc od dnia podpisania protokołu odbioru końcowego.</w:t>
      </w:r>
    </w:p>
    <w:p w14:paraId="2F27B20C" w14:textId="77777777" w:rsidR="000D6DDB" w:rsidRPr="0013452C" w:rsidRDefault="000D6DDB" w:rsidP="004D52B2">
      <w:pPr>
        <w:pStyle w:val="Tekstpodstawowy3"/>
        <w:numPr>
          <w:ilvl w:val="0"/>
          <w:numId w:val="8"/>
        </w:numPr>
        <w:spacing w:before="0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13452C" w:rsidRDefault="000D6DDB" w:rsidP="004D52B2">
      <w:pPr>
        <w:pStyle w:val="Tekstpodstawowy3"/>
        <w:numPr>
          <w:ilvl w:val="0"/>
          <w:numId w:val="8"/>
        </w:numPr>
        <w:spacing w:before="0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13452C" w:rsidRDefault="000D6DDB" w:rsidP="004D52B2">
      <w:pPr>
        <w:pStyle w:val="Tekstpodstawowy3"/>
        <w:numPr>
          <w:ilvl w:val="0"/>
          <w:numId w:val="8"/>
        </w:numPr>
        <w:spacing w:before="0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13452C" w:rsidRDefault="000D6DDB" w:rsidP="004D52B2">
      <w:pPr>
        <w:pStyle w:val="Tekstpodstawowy3"/>
        <w:numPr>
          <w:ilvl w:val="0"/>
          <w:numId w:val="8"/>
        </w:numPr>
        <w:spacing w:before="0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lastRenderedPageBreak/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13452C" w:rsidRDefault="000D6DDB" w:rsidP="004D52B2">
      <w:pPr>
        <w:pStyle w:val="Tekstpodstawowy3"/>
        <w:spacing w:before="0"/>
        <w:rPr>
          <w:i w:val="0"/>
          <w:color w:val="000000" w:themeColor="text1"/>
          <w:sz w:val="21"/>
          <w:szCs w:val="21"/>
        </w:rPr>
      </w:pPr>
    </w:p>
    <w:p w14:paraId="69181B7D" w14:textId="77777777" w:rsidR="000D6DDB" w:rsidRPr="0013452C" w:rsidRDefault="000D6DDB" w:rsidP="004D52B2">
      <w:pPr>
        <w:pStyle w:val="Tekstpodstawowy3"/>
        <w:spacing w:before="0" w:line="276" w:lineRule="auto"/>
        <w:jc w:val="center"/>
        <w:rPr>
          <w:b/>
          <w:i w:val="0"/>
          <w:color w:val="000000" w:themeColor="text1"/>
          <w:sz w:val="22"/>
          <w:szCs w:val="22"/>
        </w:rPr>
      </w:pPr>
      <w:r w:rsidRPr="0013452C">
        <w:rPr>
          <w:b/>
          <w:i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6E0E0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E0E02">
        <w:rPr>
          <w:i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6E0E0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E0E02">
        <w:rPr>
          <w:bCs/>
          <w:i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>
        <w:rPr>
          <w:bCs/>
          <w:i w:val="0"/>
          <w:sz w:val="22"/>
          <w:szCs w:val="22"/>
        </w:rPr>
        <w:br/>
      </w:r>
      <w:r w:rsidRPr="006E0E02">
        <w:rPr>
          <w:bCs/>
          <w:i w:val="0"/>
          <w:sz w:val="22"/>
          <w:szCs w:val="22"/>
        </w:rPr>
        <w:t>z projektem umowy.</w:t>
      </w:r>
    </w:p>
    <w:p w14:paraId="5628C311" w14:textId="77777777" w:rsidR="00DD42A9" w:rsidRPr="006E0E0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E0E02">
        <w:rPr>
          <w:i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6E0E0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E0E02">
        <w:rPr>
          <w:i w:val="0"/>
          <w:sz w:val="22"/>
          <w:szCs w:val="22"/>
        </w:rPr>
        <w:t>Umowa o podwykonawstwo lub dalsze podwykonawstwo:</w:t>
      </w:r>
    </w:p>
    <w:p w14:paraId="73FDF168" w14:textId="77777777" w:rsidR="00DD42A9" w:rsidRPr="006E0E02" w:rsidRDefault="00DD42A9" w:rsidP="00DD42A9">
      <w:pPr>
        <w:pStyle w:val="Standard"/>
        <w:numPr>
          <w:ilvl w:val="1"/>
          <w:numId w:val="40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6E0E02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603852" w:rsidRDefault="00DD42A9" w:rsidP="00DD42A9">
      <w:pPr>
        <w:pStyle w:val="Standard"/>
        <w:numPr>
          <w:ilvl w:val="1"/>
          <w:numId w:val="40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E0E02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</w:t>
      </w:r>
      <w:r w:rsidRPr="00603852">
        <w:rPr>
          <w:sz w:val="22"/>
          <w:szCs w:val="22"/>
        </w:rPr>
        <w:t>zawartej między Zamawiającym a Wykonawcą.;</w:t>
      </w:r>
    </w:p>
    <w:p w14:paraId="0D7B00E3" w14:textId="77777777" w:rsidR="00DD42A9" w:rsidRPr="00603852" w:rsidRDefault="00DD42A9" w:rsidP="00DD42A9">
      <w:pPr>
        <w:pStyle w:val="Standard"/>
        <w:numPr>
          <w:ilvl w:val="1"/>
          <w:numId w:val="40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603852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60385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03852">
        <w:rPr>
          <w:i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603852">
        <w:rPr>
          <w:bCs/>
          <w:i w:val="0"/>
          <w:iCs w:val="0"/>
          <w:sz w:val="22"/>
          <w:szCs w:val="22"/>
        </w:rPr>
        <w:t>ust.</w:t>
      </w:r>
      <w:r w:rsidRPr="00603852">
        <w:rPr>
          <w:i w:val="0"/>
          <w:sz w:val="22"/>
          <w:szCs w:val="22"/>
        </w:rPr>
        <w:t xml:space="preserve"> 4.</w:t>
      </w:r>
    </w:p>
    <w:p w14:paraId="4DA478B5" w14:textId="77777777" w:rsidR="00DD42A9" w:rsidRPr="0060385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03852">
        <w:rPr>
          <w:i w:val="0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 wartości co najmniej 40 000,00 zł netto i do jej zmian w terminie 7 dni od dnia jej zawarcia. Zamawiającemu przysługuje prawo do zgłoszenia sprzeciwu do umowy o podwykonawstwo lub dalsze podwykonawstwo, jeżeli nie spełnia zapisów określonych w </w:t>
      </w:r>
      <w:r w:rsidRPr="00603852">
        <w:rPr>
          <w:bCs/>
          <w:i w:val="0"/>
          <w:iCs w:val="0"/>
          <w:sz w:val="22"/>
          <w:szCs w:val="22"/>
        </w:rPr>
        <w:t>§ 12 ust.</w:t>
      </w:r>
      <w:r w:rsidRPr="00603852">
        <w:rPr>
          <w:i w:val="0"/>
          <w:sz w:val="22"/>
          <w:szCs w:val="22"/>
        </w:rPr>
        <w:t xml:space="preserve"> 4. Podwykonawca lub dalszy podwykonawca, przedkłada poświadczoną za zgodność z oryginałem kopię umowy również wykonawcy.</w:t>
      </w:r>
    </w:p>
    <w:p w14:paraId="39B79258" w14:textId="77777777" w:rsidR="00DD42A9" w:rsidRPr="0060385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03852">
        <w:rPr>
          <w:i w:val="0"/>
          <w:sz w:val="22"/>
          <w:szCs w:val="22"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52760499" w14:textId="77777777" w:rsidR="00DD42A9" w:rsidRPr="006E0E02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E0E02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2EF3E9AD" w:rsidR="000D6DDB" w:rsidRPr="00DD42A9" w:rsidRDefault="00DD42A9" w:rsidP="00DD42A9">
      <w:pPr>
        <w:pStyle w:val="Tekstpodstawowy3"/>
        <w:numPr>
          <w:ilvl w:val="0"/>
          <w:numId w:val="39"/>
        </w:numPr>
        <w:spacing w:before="0" w:line="245" w:lineRule="auto"/>
        <w:rPr>
          <w:i w:val="0"/>
          <w:sz w:val="22"/>
          <w:szCs w:val="22"/>
        </w:rPr>
      </w:pPr>
      <w:r w:rsidRPr="006E0E02">
        <w:rPr>
          <w:i w:val="0"/>
          <w:sz w:val="22"/>
          <w:szCs w:val="22"/>
        </w:rPr>
        <w:t xml:space="preserve">Bezpośrednia zapłata wynagrodzenia podwykonawcy lub dalszemu podwykonawcy jest możliwa </w:t>
      </w:r>
      <w:r>
        <w:rPr>
          <w:i w:val="0"/>
          <w:sz w:val="22"/>
          <w:szCs w:val="22"/>
        </w:rPr>
        <w:br/>
      </w:r>
      <w:r w:rsidRPr="006E0E02">
        <w:rPr>
          <w:i w:val="0"/>
          <w:sz w:val="22"/>
          <w:szCs w:val="22"/>
        </w:rPr>
        <w:t xml:space="preserve">na zasadach określonych w art. 465 ustawy </w:t>
      </w:r>
      <w:proofErr w:type="spellStart"/>
      <w:r w:rsidRPr="006E0E02">
        <w:rPr>
          <w:i w:val="0"/>
          <w:sz w:val="22"/>
          <w:szCs w:val="22"/>
        </w:rPr>
        <w:t>Pzp</w:t>
      </w:r>
      <w:proofErr w:type="spellEnd"/>
      <w:r w:rsidRPr="006E0E02">
        <w:rPr>
          <w:i w:val="0"/>
          <w:sz w:val="22"/>
          <w:szCs w:val="22"/>
        </w:rPr>
        <w:t>.</w:t>
      </w:r>
    </w:p>
    <w:p w14:paraId="1043A56F" w14:textId="77777777" w:rsidR="000D6DDB" w:rsidRPr="0013452C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13452C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9F4CEA" w:rsidRDefault="00744734" w:rsidP="00744734">
      <w:pPr>
        <w:pStyle w:val="Tekstpodstawowy3"/>
        <w:numPr>
          <w:ilvl w:val="0"/>
          <w:numId w:val="42"/>
        </w:numPr>
        <w:spacing w:before="0" w:line="245" w:lineRule="auto"/>
        <w:rPr>
          <w:sz w:val="22"/>
          <w:szCs w:val="22"/>
        </w:rPr>
      </w:pPr>
      <w:r w:rsidRPr="009F4CE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9F4CEA" w:rsidRDefault="00744734" w:rsidP="00744734">
      <w:pPr>
        <w:pStyle w:val="Standard"/>
        <w:numPr>
          <w:ilvl w:val="1"/>
          <w:numId w:val="4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F4CEA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2D1CD7" w:rsidRDefault="00744734" w:rsidP="00744734">
      <w:pPr>
        <w:pStyle w:val="Standard"/>
        <w:numPr>
          <w:ilvl w:val="1"/>
          <w:numId w:val="4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F4CEA">
        <w:rPr>
          <w:bCs/>
          <w:sz w:val="22"/>
          <w:szCs w:val="22"/>
        </w:rPr>
        <w:t xml:space="preserve">  zmian powszechnie </w:t>
      </w:r>
      <w:r w:rsidRPr="002D1CD7">
        <w:rPr>
          <w:bCs/>
          <w:sz w:val="22"/>
          <w:szCs w:val="22"/>
        </w:rPr>
        <w:t>obowiązujących przepisów prawa;</w:t>
      </w:r>
    </w:p>
    <w:p w14:paraId="7BEEDD0B" w14:textId="77777777" w:rsidR="00744734" w:rsidRPr="002D1CD7" w:rsidRDefault="00744734" w:rsidP="00744734">
      <w:pPr>
        <w:pStyle w:val="Standard"/>
        <w:numPr>
          <w:ilvl w:val="1"/>
          <w:numId w:val="4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D1CD7">
        <w:rPr>
          <w:sz w:val="22"/>
          <w:szCs w:val="22"/>
        </w:rPr>
        <w:lastRenderedPageBreak/>
        <w:t xml:space="preserve">  zmiany wynagrodzenia brutto związanej ze zmianą stawki podatku od towarów i usług; w takim przypadku Wykonawca lub Zamawiający składa pisemny wniosek o zmianę umowy </w:t>
      </w:r>
      <w:r w:rsidRPr="002D1CD7">
        <w:rPr>
          <w:sz w:val="22"/>
          <w:szCs w:val="22"/>
        </w:rPr>
        <w:br/>
        <w:t xml:space="preserve">o zamówienie publiczne w zakresie płatności wynikających z faktur wystawionych po wejściu </w:t>
      </w:r>
      <w:r w:rsidRPr="002D1CD7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15A2EB9B" w14:textId="77777777" w:rsidR="00744734" w:rsidRPr="00E44F23" w:rsidRDefault="00744734" w:rsidP="00744734">
      <w:pPr>
        <w:pStyle w:val="Tekstpodstawowy3"/>
        <w:numPr>
          <w:ilvl w:val="0"/>
          <w:numId w:val="43"/>
        </w:numPr>
        <w:spacing w:before="0" w:line="245" w:lineRule="auto"/>
        <w:rPr>
          <w:i w:val="0"/>
          <w:iCs w:val="0"/>
          <w:sz w:val="22"/>
          <w:szCs w:val="22"/>
        </w:rPr>
      </w:pPr>
      <w:r w:rsidRPr="00E44F23">
        <w:rPr>
          <w:i w:val="0"/>
          <w:iCs w:val="0"/>
          <w:sz w:val="22"/>
          <w:szCs w:val="22"/>
        </w:rPr>
        <w:t xml:space="preserve">Dopuszczalne są zmiany umowy bez przeprowadzenia nowego postępowania o udzielenie zamówienia, których łączna wartość jest mniejsza niż 15%, a zmiany te nie powodują zmiany ogólnego charakteru umowy. </w:t>
      </w:r>
    </w:p>
    <w:p w14:paraId="26354F7C" w14:textId="77777777" w:rsidR="00744734" w:rsidRPr="009F4CEA" w:rsidRDefault="00744734" w:rsidP="00744734">
      <w:pPr>
        <w:pStyle w:val="Tekstpodstawowy3"/>
        <w:numPr>
          <w:ilvl w:val="0"/>
          <w:numId w:val="43"/>
        </w:numPr>
        <w:spacing w:before="0" w:line="245" w:lineRule="auto"/>
        <w:rPr>
          <w:i w:val="0"/>
          <w:iCs w:val="0"/>
          <w:sz w:val="22"/>
          <w:szCs w:val="22"/>
        </w:rPr>
      </w:pPr>
      <w:r w:rsidRPr="009F4CE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9F4CEA" w:rsidRDefault="00744734" w:rsidP="00744734">
      <w:pPr>
        <w:pStyle w:val="Tekstpodstawowy3"/>
        <w:numPr>
          <w:ilvl w:val="0"/>
          <w:numId w:val="44"/>
        </w:numPr>
        <w:spacing w:before="0" w:line="245" w:lineRule="auto"/>
        <w:rPr>
          <w:i w:val="0"/>
          <w:iCs w:val="0"/>
          <w:sz w:val="22"/>
          <w:szCs w:val="22"/>
        </w:rPr>
      </w:pPr>
      <w:r w:rsidRPr="009F4CEA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>działania osób trzecich uniemożliwiających lub utrudniających realizację umowy;</w:t>
      </w:r>
    </w:p>
    <w:p w14:paraId="07FB2715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>odmowy z przyczyn niezależnych od stron umowy wydania przez uprawnione organy decyzji, zezwoleń, uzgodnień;</w:t>
      </w:r>
    </w:p>
    <w:p w14:paraId="14C2DD70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644AF78E" w14:textId="77777777" w:rsidR="00744734" w:rsidRPr="009F4CEA" w:rsidRDefault="00744734" w:rsidP="00744734">
      <w:pPr>
        <w:pStyle w:val="Akapitzlist"/>
        <w:numPr>
          <w:ilvl w:val="0"/>
          <w:numId w:val="44"/>
        </w:numPr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9F4CEA" w:rsidRDefault="00744734" w:rsidP="00744734">
      <w:pPr>
        <w:pStyle w:val="Akapitzlist"/>
        <w:numPr>
          <w:ilvl w:val="0"/>
          <w:numId w:val="44"/>
        </w:numPr>
        <w:tabs>
          <w:tab w:val="left" w:pos="284"/>
        </w:tabs>
        <w:spacing w:line="245" w:lineRule="auto"/>
        <w:jc w:val="both"/>
        <w:rPr>
          <w:rFonts w:ascii="Times New Roman" w:hAnsi="Times New Roman"/>
        </w:rPr>
      </w:pPr>
      <w:r w:rsidRPr="009F4CEA">
        <w:rPr>
          <w:rFonts w:ascii="Times New Roman" w:hAnsi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9F4CEA" w:rsidRDefault="00744734" w:rsidP="00744734">
      <w:pPr>
        <w:pStyle w:val="Tekstpodstawowy3"/>
        <w:numPr>
          <w:ilvl w:val="0"/>
          <w:numId w:val="43"/>
        </w:numPr>
        <w:spacing w:before="0" w:line="245" w:lineRule="auto"/>
        <w:rPr>
          <w:i w:val="0"/>
          <w:sz w:val="22"/>
          <w:szCs w:val="22"/>
        </w:rPr>
      </w:pPr>
      <w:r w:rsidRPr="0088699E">
        <w:rPr>
          <w:i w:val="0"/>
          <w:iCs w:val="0"/>
          <w:sz w:val="22"/>
          <w:szCs w:val="22"/>
        </w:rPr>
        <w:t>W przypadku wystąpienia którejkolwiek okoliczności wymienionych</w:t>
      </w:r>
      <w:r w:rsidRPr="009F4CEA">
        <w:rPr>
          <w:i w:val="0"/>
          <w:iCs w:val="0"/>
          <w:sz w:val="22"/>
          <w:szCs w:val="22"/>
        </w:rPr>
        <w:t xml:space="preserve">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2D1CD7" w:rsidRDefault="00744734" w:rsidP="00744734">
      <w:pPr>
        <w:pStyle w:val="Tekstpodstawowy3"/>
        <w:numPr>
          <w:ilvl w:val="0"/>
          <w:numId w:val="43"/>
        </w:numPr>
        <w:spacing w:before="0" w:line="245" w:lineRule="auto"/>
        <w:rPr>
          <w:i w:val="0"/>
          <w:sz w:val="22"/>
          <w:szCs w:val="22"/>
        </w:rPr>
      </w:pPr>
      <w:r w:rsidRPr="009F4CE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</w:t>
      </w:r>
      <w:r w:rsidRPr="002D1CD7">
        <w:rPr>
          <w:i w:val="0"/>
          <w:sz w:val="22"/>
          <w:szCs w:val="22"/>
        </w:rPr>
        <w:t>dnia powzięcia wiadomości o tych okolicznościach. W takim wypadku Wykonawca może żądać wyłącznie wynagrodzenia należnego mu z tytułu wykonania części umowy.</w:t>
      </w:r>
    </w:p>
    <w:p w14:paraId="7BE0A896" w14:textId="369705C3" w:rsidR="00744734" w:rsidRPr="00744734" w:rsidRDefault="00744734" w:rsidP="00744734">
      <w:pPr>
        <w:pStyle w:val="Tekstpodstawowy3"/>
        <w:numPr>
          <w:ilvl w:val="0"/>
          <w:numId w:val="43"/>
        </w:numPr>
        <w:spacing w:before="0" w:line="245" w:lineRule="auto"/>
        <w:rPr>
          <w:i w:val="0"/>
          <w:sz w:val="22"/>
          <w:szCs w:val="22"/>
        </w:rPr>
      </w:pPr>
      <w:r w:rsidRPr="002D1CD7">
        <w:rPr>
          <w:i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0B64F5CF" w14:textId="7C34424E" w:rsidR="009C191B" w:rsidRPr="0013452C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</w:pPr>
      <w:r w:rsidRPr="0013452C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43C7A15B" w:rsidR="00744734" w:rsidRPr="006E0E02" w:rsidRDefault="00744734" w:rsidP="00744734">
      <w:pPr>
        <w:pStyle w:val="Akapitzlist"/>
        <w:numPr>
          <w:ilvl w:val="0"/>
          <w:numId w:val="46"/>
        </w:numPr>
        <w:spacing w:line="245" w:lineRule="auto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>Wykonawca lub podwykonawca zobowiązuje się zatrudniać w całym okresie wykonywania umowy osoby na podstawie umowy o pracę, zgodnie z ustawą z dnia 26 czerwca 1974</w:t>
      </w:r>
      <w:r>
        <w:rPr>
          <w:rFonts w:ascii="Times New Roman" w:hAnsi="Times New Roman"/>
          <w:lang w:eastAsia="pl-PL"/>
        </w:rPr>
        <w:t xml:space="preserve"> </w:t>
      </w:r>
      <w:r w:rsidRPr="006E0E02">
        <w:rPr>
          <w:rFonts w:ascii="Times New Roman" w:hAnsi="Times New Roman"/>
          <w:lang w:eastAsia="pl-PL"/>
        </w:rPr>
        <w:t xml:space="preserve">r. - Kodeks pracy </w:t>
      </w:r>
      <w:r w:rsidRPr="006E0E02">
        <w:rPr>
          <w:rFonts w:ascii="Times New Roman" w:hAnsi="Times New Roman"/>
          <w:lang w:eastAsia="pl-PL"/>
        </w:rPr>
        <w:br/>
        <w:t>(</w:t>
      </w:r>
      <w:proofErr w:type="spellStart"/>
      <w:r w:rsidRPr="006E0E02">
        <w:rPr>
          <w:rFonts w:ascii="Times New Roman" w:hAnsi="Times New Roman"/>
          <w:lang w:eastAsia="pl-PL"/>
        </w:rPr>
        <w:t>t.j</w:t>
      </w:r>
      <w:proofErr w:type="spellEnd"/>
      <w:r w:rsidRPr="006E0E02">
        <w:rPr>
          <w:rFonts w:ascii="Times New Roman" w:hAnsi="Times New Roman"/>
          <w:lang w:eastAsia="pl-PL"/>
        </w:rPr>
        <w:t>. Dz. U. z 20</w:t>
      </w:r>
      <w:r>
        <w:rPr>
          <w:rFonts w:ascii="Times New Roman" w:hAnsi="Times New Roman"/>
          <w:lang w:eastAsia="pl-PL"/>
        </w:rPr>
        <w:t>20</w:t>
      </w:r>
      <w:r w:rsidRPr="006E0E02">
        <w:rPr>
          <w:rFonts w:ascii="Times New Roman" w:hAnsi="Times New Roman"/>
          <w:lang w:eastAsia="pl-PL"/>
        </w:rPr>
        <w:t xml:space="preserve"> r., poz. 1</w:t>
      </w:r>
      <w:r>
        <w:rPr>
          <w:rFonts w:ascii="Times New Roman" w:hAnsi="Times New Roman"/>
          <w:lang w:eastAsia="pl-PL"/>
        </w:rPr>
        <w:t>320</w:t>
      </w:r>
      <w:r w:rsidRPr="006E0E02">
        <w:rPr>
          <w:rFonts w:ascii="Times New Roman" w:hAnsi="Times New Roman"/>
          <w:lang w:eastAsia="pl-PL"/>
        </w:rPr>
        <w:t xml:space="preserve"> ze zm.) wykonujących czynności związane z wykonywaniem zamówienia. </w:t>
      </w:r>
      <w:r w:rsidRPr="006E0E02">
        <w:rPr>
          <w:rFonts w:ascii="Times New Roman" w:hAnsi="Times New Roman"/>
          <w:bCs/>
        </w:rPr>
        <w:t>Tak wi</w:t>
      </w:r>
      <w:r w:rsidRPr="006E0E02">
        <w:rPr>
          <w:rFonts w:ascii="Times New Roman" w:eastAsia="TimesNewRoman,Bold" w:hAnsi="Times New Roman"/>
          <w:bCs/>
        </w:rPr>
        <w:t>ę</w:t>
      </w:r>
      <w:r w:rsidRPr="006E0E02">
        <w:rPr>
          <w:rFonts w:ascii="Times New Roman" w:hAnsi="Times New Roman"/>
          <w:bCs/>
        </w:rPr>
        <w:t>c wymóg ten dotyczy osób, które wykonuj</w:t>
      </w:r>
      <w:r w:rsidRPr="006E0E02">
        <w:rPr>
          <w:rFonts w:ascii="Times New Roman" w:eastAsia="TimesNewRoman,Bold" w:hAnsi="Times New Roman"/>
          <w:bCs/>
        </w:rPr>
        <w:t xml:space="preserve">ą </w:t>
      </w:r>
      <w:r w:rsidRPr="006E0E02">
        <w:rPr>
          <w:rFonts w:ascii="Times New Roman" w:hAnsi="Times New Roman"/>
          <w:bCs/>
        </w:rPr>
        <w:t>czynno</w:t>
      </w:r>
      <w:r w:rsidRPr="006E0E02">
        <w:rPr>
          <w:rFonts w:ascii="Times New Roman" w:eastAsia="TimesNewRoman,Bold" w:hAnsi="Times New Roman"/>
          <w:bCs/>
        </w:rPr>
        <w:t>ś</w:t>
      </w:r>
      <w:r w:rsidRPr="006E0E02">
        <w:rPr>
          <w:rFonts w:ascii="Times New Roman" w:hAnsi="Times New Roman"/>
          <w:bCs/>
        </w:rPr>
        <w:t>ci bezpo</w:t>
      </w:r>
      <w:r w:rsidRPr="006E0E02">
        <w:rPr>
          <w:rFonts w:ascii="Times New Roman" w:eastAsia="TimesNewRoman,Bold" w:hAnsi="Times New Roman"/>
          <w:bCs/>
        </w:rPr>
        <w:t>ś</w:t>
      </w:r>
      <w:r w:rsidRPr="006E0E02">
        <w:rPr>
          <w:rFonts w:ascii="Times New Roman" w:hAnsi="Times New Roman"/>
          <w:bCs/>
        </w:rPr>
        <w:t>rednio zwi</w:t>
      </w:r>
      <w:r w:rsidRPr="006E0E02">
        <w:rPr>
          <w:rFonts w:ascii="Times New Roman" w:eastAsia="TimesNewRoman,Bold" w:hAnsi="Times New Roman"/>
          <w:bCs/>
        </w:rPr>
        <w:t>ą</w:t>
      </w:r>
      <w:r w:rsidRPr="006E0E02">
        <w:rPr>
          <w:rFonts w:ascii="Times New Roman" w:hAnsi="Times New Roman"/>
          <w:bCs/>
        </w:rPr>
        <w:t xml:space="preserve">zane w wykonywaniem </w:t>
      </w:r>
      <w:r w:rsidRPr="006E0E02">
        <w:rPr>
          <w:rFonts w:ascii="Times New Roman" w:hAnsi="Times New Roman"/>
          <w:bCs/>
        </w:rPr>
        <w:lastRenderedPageBreak/>
        <w:t xml:space="preserve">robót, czyli tzw. pracowników fizycznych </w:t>
      </w:r>
      <w:r w:rsidRPr="006E0E02">
        <w:rPr>
          <w:rFonts w:ascii="Times New Roman" w:eastAsia="Calibri" w:hAnsi="Times New Roman"/>
          <w:bCs/>
        </w:rPr>
        <w:t xml:space="preserve">wykonujących </w:t>
      </w:r>
      <w:r w:rsidRPr="006E0E02">
        <w:rPr>
          <w:rFonts w:ascii="Times New Roman" w:eastAsia="Calibri" w:hAnsi="Times New Roman"/>
          <w:bCs/>
          <w:u w:val="single"/>
        </w:rPr>
        <w:t>roboty rozbiórkowe</w:t>
      </w:r>
      <w:r w:rsidRPr="006E0E02">
        <w:rPr>
          <w:rFonts w:ascii="Times New Roman" w:eastAsia="Calibri" w:hAnsi="Times New Roman"/>
          <w:u w:val="single"/>
        </w:rPr>
        <w:t>.</w:t>
      </w:r>
      <w:r w:rsidRPr="006E0E02">
        <w:rPr>
          <w:rFonts w:ascii="Times New Roman" w:hAnsi="Times New Roman"/>
        </w:rPr>
        <w:t xml:space="preserve"> Wymóg nie dotyczy wi</w:t>
      </w:r>
      <w:r w:rsidRPr="006E0E02">
        <w:rPr>
          <w:rFonts w:ascii="Times New Roman" w:eastAsia="TimesNewRoman" w:hAnsi="Times New Roman"/>
        </w:rPr>
        <w:t>ę</w:t>
      </w:r>
      <w:r w:rsidRPr="006E0E02">
        <w:rPr>
          <w:rFonts w:ascii="Times New Roman" w:hAnsi="Times New Roman"/>
        </w:rPr>
        <w:t>c mi</w:t>
      </w:r>
      <w:r w:rsidRPr="006E0E02">
        <w:rPr>
          <w:rFonts w:ascii="Times New Roman" w:eastAsia="TimesNewRoman" w:hAnsi="Times New Roman"/>
        </w:rPr>
        <w:t>ę</w:t>
      </w:r>
      <w:r w:rsidRPr="006E0E02">
        <w:rPr>
          <w:rFonts w:ascii="Times New Roman" w:hAnsi="Times New Roman"/>
        </w:rPr>
        <w:t>dzy innymi osób: kieruj</w:t>
      </w:r>
      <w:r w:rsidRPr="006E0E02">
        <w:rPr>
          <w:rFonts w:ascii="Times New Roman" w:eastAsia="TimesNewRoman" w:hAnsi="Times New Roman"/>
        </w:rPr>
        <w:t>ą</w:t>
      </w:r>
      <w:r w:rsidRPr="006E0E02">
        <w:rPr>
          <w:rFonts w:ascii="Times New Roman" w:hAnsi="Times New Roman"/>
        </w:rPr>
        <w:t>cych budow</w:t>
      </w:r>
      <w:r w:rsidRPr="006E0E02">
        <w:rPr>
          <w:rFonts w:ascii="Times New Roman" w:eastAsia="TimesNewRoman" w:hAnsi="Times New Roman"/>
        </w:rPr>
        <w:t>ą</w:t>
      </w:r>
      <w:r w:rsidRPr="006E0E02">
        <w:rPr>
          <w:rFonts w:ascii="Times New Roman" w:hAnsi="Times New Roman"/>
        </w:rPr>
        <w:t xml:space="preserve">, dostawców materiałów budowlanych. </w:t>
      </w:r>
    </w:p>
    <w:p w14:paraId="2B89E207" w14:textId="77777777" w:rsidR="00744734" w:rsidRPr="006E0E02" w:rsidRDefault="00744734" w:rsidP="00744734">
      <w:pPr>
        <w:numPr>
          <w:ilvl w:val="0"/>
          <w:numId w:val="46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6E0E02">
        <w:rPr>
          <w:sz w:val="22"/>
          <w:szCs w:val="22"/>
        </w:rPr>
        <w:t>W zwi</w:t>
      </w:r>
      <w:r w:rsidRPr="006E0E02">
        <w:rPr>
          <w:rFonts w:eastAsia="TimesNewRoman"/>
          <w:sz w:val="22"/>
          <w:szCs w:val="22"/>
        </w:rPr>
        <w:t>ą</w:t>
      </w:r>
      <w:r w:rsidRPr="006E0E02">
        <w:rPr>
          <w:sz w:val="22"/>
          <w:szCs w:val="22"/>
        </w:rPr>
        <w:t>zku z powy</w:t>
      </w:r>
      <w:r w:rsidRPr="006E0E02">
        <w:rPr>
          <w:rFonts w:eastAsia="TimesNewRoman"/>
          <w:sz w:val="22"/>
          <w:szCs w:val="22"/>
        </w:rPr>
        <w:t>ż</w:t>
      </w:r>
      <w:r w:rsidRPr="006E0E02">
        <w:rPr>
          <w:sz w:val="22"/>
          <w:szCs w:val="22"/>
        </w:rPr>
        <w:t>szym Wykonawca musi przed rozpocz</w:t>
      </w:r>
      <w:r w:rsidRPr="006E0E02">
        <w:rPr>
          <w:rFonts w:eastAsia="TimesNewRoman"/>
          <w:sz w:val="22"/>
          <w:szCs w:val="22"/>
        </w:rPr>
        <w:t>ę</w:t>
      </w:r>
      <w:r w:rsidRPr="006E0E02">
        <w:rPr>
          <w:sz w:val="22"/>
          <w:szCs w:val="22"/>
        </w:rPr>
        <w:t>ciem wykonywania czynno</w:t>
      </w:r>
      <w:r w:rsidRPr="006E0E02">
        <w:rPr>
          <w:rFonts w:eastAsia="TimesNewRoman"/>
          <w:sz w:val="22"/>
          <w:szCs w:val="22"/>
        </w:rPr>
        <w:t>ś</w:t>
      </w:r>
      <w:r w:rsidRPr="006E0E02">
        <w:rPr>
          <w:sz w:val="22"/>
          <w:szCs w:val="22"/>
        </w:rPr>
        <w:t>ci przez te osoby przedstawi</w:t>
      </w:r>
      <w:r w:rsidRPr="006E0E02">
        <w:rPr>
          <w:rFonts w:eastAsia="TimesNewRoman"/>
          <w:sz w:val="22"/>
          <w:szCs w:val="22"/>
        </w:rPr>
        <w:t xml:space="preserve">ć </w:t>
      </w:r>
      <w:r w:rsidRPr="006E0E02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6E0E02" w:rsidRDefault="00744734" w:rsidP="00744734">
      <w:pPr>
        <w:pStyle w:val="Akapitzlist"/>
        <w:numPr>
          <w:ilvl w:val="0"/>
          <w:numId w:val="46"/>
        </w:numPr>
        <w:spacing w:line="245" w:lineRule="auto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6E0E02" w:rsidRDefault="00744734" w:rsidP="00744734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oświadczenia zatrudnionego pracownika, </w:t>
      </w:r>
    </w:p>
    <w:p w14:paraId="23F19C98" w14:textId="77777777" w:rsidR="00744734" w:rsidRPr="006E0E02" w:rsidRDefault="00744734" w:rsidP="00744734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6E0E02" w:rsidRDefault="00744734" w:rsidP="00744734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innych dokumentów </w:t>
      </w:r>
    </w:p>
    <w:p w14:paraId="3CDD3499" w14:textId="77777777" w:rsidR="00744734" w:rsidRPr="006E0E02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6E0E02" w:rsidRDefault="00744734" w:rsidP="00744734">
      <w:pPr>
        <w:pStyle w:val="Akapitzlist"/>
        <w:numPr>
          <w:ilvl w:val="0"/>
          <w:numId w:val="46"/>
        </w:numPr>
        <w:spacing w:line="245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6E0E02">
        <w:rPr>
          <w:rFonts w:ascii="Times New Roman" w:hAnsi="Times New Roman"/>
          <w:lang w:eastAsia="pl-PL"/>
        </w:rPr>
        <w:t>Pzp</w:t>
      </w:r>
      <w:proofErr w:type="spellEnd"/>
      <w:r w:rsidRPr="006E0E02">
        <w:rPr>
          <w:rFonts w:ascii="Times New Roman" w:hAnsi="Times New Roman"/>
          <w:lang w:eastAsia="pl-PL"/>
        </w:rPr>
        <w:t xml:space="preserve"> podwykonawca lub dalszy podwykonawca.</w:t>
      </w:r>
    </w:p>
    <w:p w14:paraId="29EF1478" w14:textId="77777777" w:rsidR="00744734" w:rsidRPr="006E0E02" w:rsidRDefault="00744734" w:rsidP="00744734">
      <w:pPr>
        <w:pStyle w:val="Akapitzlist"/>
        <w:numPr>
          <w:ilvl w:val="0"/>
          <w:numId w:val="46"/>
        </w:numPr>
        <w:spacing w:line="245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6E0E02">
        <w:rPr>
          <w:rFonts w:ascii="Times New Roman" w:hAnsi="Times New Roman"/>
          <w:lang w:eastAsia="pl-PL"/>
        </w:rPr>
        <w:t xml:space="preserve">Nieprzedłożenie przez Wykonawcę lub podwykonawcę dokumentów wymienionych w ust. 3 </w:t>
      </w:r>
      <w:r w:rsidRPr="006E0E02">
        <w:rPr>
          <w:rFonts w:ascii="Times New Roman" w:hAnsi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6E0E02" w:rsidRDefault="00744734" w:rsidP="00744734">
      <w:pPr>
        <w:pStyle w:val="Akapitzlist"/>
        <w:numPr>
          <w:ilvl w:val="0"/>
          <w:numId w:val="46"/>
        </w:numPr>
        <w:spacing w:line="245" w:lineRule="auto"/>
        <w:contextualSpacing/>
        <w:jc w:val="both"/>
        <w:rPr>
          <w:rFonts w:ascii="Times New Roman" w:hAnsi="Times New Roman"/>
          <w:bCs/>
          <w:iCs/>
        </w:rPr>
      </w:pPr>
      <w:r w:rsidRPr="006E0E02">
        <w:rPr>
          <w:rFonts w:ascii="Times New Roman" w:hAnsi="Times New Roman"/>
          <w:bCs/>
          <w:iCs/>
        </w:rPr>
        <w:t>Zamawiający upoważniony jest do przeprowadzenia kontroli na miejscu wykonywania świadczenia.</w:t>
      </w:r>
    </w:p>
    <w:p w14:paraId="63CE2478" w14:textId="77777777" w:rsidR="00744734" w:rsidRPr="006E0E02" w:rsidRDefault="00744734" w:rsidP="00744734">
      <w:pPr>
        <w:numPr>
          <w:ilvl w:val="0"/>
          <w:numId w:val="46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6E0E02">
        <w:rPr>
          <w:sz w:val="22"/>
          <w:szCs w:val="22"/>
        </w:rPr>
        <w:t>Je</w:t>
      </w:r>
      <w:r w:rsidRPr="006E0E02">
        <w:rPr>
          <w:rFonts w:eastAsia="TimesNewRoman"/>
          <w:sz w:val="22"/>
          <w:szCs w:val="22"/>
        </w:rPr>
        <w:t>ż</w:t>
      </w:r>
      <w:r w:rsidRPr="006E0E02">
        <w:rPr>
          <w:sz w:val="22"/>
          <w:szCs w:val="22"/>
        </w:rPr>
        <w:t>eli pomimo powy</w:t>
      </w:r>
      <w:r w:rsidRPr="006E0E02">
        <w:rPr>
          <w:rFonts w:eastAsia="TimesNewRoman"/>
          <w:sz w:val="22"/>
          <w:szCs w:val="22"/>
        </w:rPr>
        <w:t>ż</w:t>
      </w:r>
      <w:r w:rsidRPr="006E0E02">
        <w:rPr>
          <w:sz w:val="22"/>
          <w:szCs w:val="22"/>
        </w:rPr>
        <w:t>szych wymogów na budowie b</w:t>
      </w:r>
      <w:r w:rsidRPr="006E0E02">
        <w:rPr>
          <w:rFonts w:eastAsia="TimesNewRoman"/>
          <w:sz w:val="22"/>
          <w:szCs w:val="22"/>
        </w:rPr>
        <w:t>ę</w:t>
      </w:r>
      <w:r w:rsidRPr="006E0E02">
        <w:rPr>
          <w:sz w:val="22"/>
          <w:szCs w:val="22"/>
        </w:rPr>
        <w:t>dzie przebywa</w:t>
      </w:r>
      <w:r w:rsidRPr="006E0E02">
        <w:rPr>
          <w:rFonts w:eastAsia="TimesNewRoman"/>
          <w:sz w:val="22"/>
          <w:szCs w:val="22"/>
        </w:rPr>
        <w:t xml:space="preserve">ć </w:t>
      </w:r>
      <w:r w:rsidRPr="006E0E02">
        <w:rPr>
          <w:sz w:val="22"/>
          <w:szCs w:val="22"/>
        </w:rPr>
        <w:t>osoba nie zatrudniona na umow</w:t>
      </w:r>
      <w:r w:rsidRPr="006E0E02">
        <w:rPr>
          <w:rFonts w:eastAsia="TimesNewRoman"/>
          <w:sz w:val="22"/>
          <w:szCs w:val="22"/>
        </w:rPr>
        <w:t xml:space="preserve">ę </w:t>
      </w:r>
      <w:r w:rsidRPr="006E0E02">
        <w:rPr>
          <w:sz w:val="22"/>
          <w:szCs w:val="22"/>
        </w:rPr>
        <w:t>o prac</w:t>
      </w:r>
      <w:r w:rsidRPr="006E0E02">
        <w:rPr>
          <w:rFonts w:eastAsia="TimesNewRoman"/>
          <w:sz w:val="22"/>
          <w:szCs w:val="22"/>
        </w:rPr>
        <w:t>ę</w:t>
      </w:r>
      <w:r w:rsidRPr="006E0E02">
        <w:rPr>
          <w:sz w:val="22"/>
          <w:szCs w:val="22"/>
        </w:rPr>
        <w:t>, co zostanie ustalone przez inspektora nadzoru, Zamawiaj</w:t>
      </w:r>
      <w:r w:rsidRPr="006E0E02">
        <w:rPr>
          <w:rFonts w:eastAsia="TimesNewRoman"/>
          <w:sz w:val="22"/>
          <w:szCs w:val="22"/>
        </w:rPr>
        <w:t>ą</w:t>
      </w:r>
      <w:r w:rsidRPr="006E0E02">
        <w:rPr>
          <w:sz w:val="22"/>
          <w:szCs w:val="22"/>
        </w:rPr>
        <w:t>cego lub jego przedstawicieli, osoba taka b</w:t>
      </w:r>
      <w:r w:rsidRPr="006E0E02">
        <w:rPr>
          <w:rFonts w:eastAsia="TimesNewRoman"/>
          <w:sz w:val="22"/>
          <w:szCs w:val="22"/>
        </w:rPr>
        <w:t>ę</w:t>
      </w:r>
      <w:r w:rsidRPr="006E0E02">
        <w:rPr>
          <w:sz w:val="22"/>
          <w:szCs w:val="22"/>
        </w:rPr>
        <w:t>dzie musiała opu</w:t>
      </w:r>
      <w:r w:rsidRPr="006E0E02">
        <w:rPr>
          <w:rFonts w:eastAsia="TimesNewRoman"/>
          <w:sz w:val="22"/>
          <w:szCs w:val="22"/>
        </w:rPr>
        <w:t>ś</w:t>
      </w:r>
      <w:r w:rsidRPr="006E0E02">
        <w:rPr>
          <w:sz w:val="22"/>
          <w:szCs w:val="22"/>
        </w:rPr>
        <w:t>ci</w:t>
      </w:r>
      <w:r w:rsidRPr="006E0E02">
        <w:rPr>
          <w:rFonts w:eastAsia="TimesNewRoman"/>
          <w:sz w:val="22"/>
          <w:szCs w:val="22"/>
        </w:rPr>
        <w:t xml:space="preserve">ć </w:t>
      </w:r>
      <w:r w:rsidRPr="006E0E02">
        <w:rPr>
          <w:sz w:val="22"/>
          <w:szCs w:val="22"/>
        </w:rPr>
        <w:t>plac budowy, a Wykonawca zapłaci Zamawiaj</w:t>
      </w:r>
      <w:r w:rsidRPr="006E0E02">
        <w:rPr>
          <w:rFonts w:eastAsia="TimesNewRoman"/>
          <w:sz w:val="22"/>
          <w:szCs w:val="22"/>
        </w:rPr>
        <w:t>ą</w:t>
      </w:r>
      <w:r w:rsidRPr="006E0E02">
        <w:rPr>
          <w:sz w:val="22"/>
          <w:szCs w:val="22"/>
        </w:rPr>
        <w:t xml:space="preserve">cemu tytułem kary umownej </w:t>
      </w:r>
      <w:bookmarkStart w:id="8" w:name="_Hlk63321099"/>
      <w:r w:rsidRPr="006E0E02">
        <w:rPr>
          <w:sz w:val="22"/>
          <w:szCs w:val="22"/>
        </w:rPr>
        <w:t xml:space="preserve">określonej w </w:t>
      </w:r>
      <w:r w:rsidRPr="006E0E02">
        <w:rPr>
          <w:bCs/>
          <w:sz w:val="22"/>
          <w:szCs w:val="22"/>
        </w:rPr>
        <w:t>§ 9 umowy.</w:t>
      </w:r>
      <w:r w:rsidRPr="006E0E02">
        <w:rPr>
          <w:sz w:val="22"/>
          <w:szCs w:val="22"/>
        </w:rPr>
        <w:t xml:space="preserve"> </w:t>
      </w:r>
      <w:bookmarkEnd w:id="8"/>
      <w:r w:rsidRPr="006E0E02">
        <w:rPr>
          <w:sz w:val="22"/>
          <w:szCs w:val="22"/>
        </w:rPr>
        <w:t>Fakt przebywania takiej osoby na budowie musi zosta</w:t>
      </w:r>
      <w:r w:rsidRPr="006E0E02">
        <w:rPr>
          <w:rFonts w:eastAsia="TimesNewRoman"/>
          <w:sz w:val="22"/>
          <w:szCs w:val="22"/>
        </w:rPr>
        <w:t xml:space="preserve">ć </w:t>
      </w:r>
      <w:r w:rsidRPr="006E0E02">
        <w:rPr>
          <w:sz w:val="22"/>
          <w:szCs w:val="22"/>
        </w:rPr>
        <w:t>potwierdzony pisemn</w:t>
      </w:r>
      <w:r w:rsidRPr="006E0E02">
        <w:rPr>
          <w:rFonts w:eastAsia="TimesNewRoman"/>
          <w:sz w:val="22"/>
          <w:szCs w:val="22"/>
        </w:rPr>
        <w:t xml:space="preserve">ą </w:t>
      </w:r>
      <w:r w:rsidRPr="006E0E02">
        <w:rPr>
          <w:sz w:val="22"/>
          <w:szCs w:val="22"/>
        </w:rPr>
        <w:t>notatk</w:t>
      </w:r>
      <w:r w:rsidRPr="006E0E02">
        <w:rPr>
          <w:rFonts w:eastAsia="TimesNewRoman"/>
          <w:sz w:val="22"/>
          <w:szCs w:val="22"/>
        </w:rPr>
        <w:t xml:space="preserve">ą </w:t>
      </w:r>
      <w:r w:rsidRPr="006E0E02">
        <w:rPr>
          <w:sz w:val="22"/>
          <w:szCs w:val="22"/>
        </w:rPr>
        <w:t>sporz</w:t>
      </w:r>
      <w:r w:rsidRPr="006E0E02">
        <w:rPr>
          <w:rFonts w:eastAsia="TimesNewRoman"/>
          <w:sz w:val="22"/>
          <w:szCs w:val="22"/>
        </w:rPr>
        <w:t>ą</w:t>
      </w:r>
      <w:r w:rsidRPr="006E0E02">
        <w:rPr>
          <w:sz w:val="22"/>
          <w:szCs w:val="22"/>
        </w:rPr>
        <w:t>dzon</w:t>
      </w:r>
      <w:r w:rsidRPr="006E0E02">
        <w:rPr>
          <w:rFonts w:eastAsia="TimesNewRoman"/>
          <w:sz w:val="22"/>
          <w:szCs w:val="22"/>
        </w:rPr>
        <w:t xml:space="preserve">ą </w:t>
      </w:r>
      <w:r w:rsidRPr="006E0E02">
        <w:rPr>
          <w:sz w:val="22"/>
          <w:szCs w:val="22"/>
        </w:rPr>
        <w:t>przez inspektora nadzoru lub przedstawicieli Zamawiaj</w:t>
      </w:r>
      <w:r w:rsidRPr="006E0E02">
        <w:rPr>
          <w:rFonts w:eastAsia="TimesNewRoman"/>
          <w:sz w:val="22"/>
          <w:szCs w:val="22"/>
        </w:rPr>
        <w:t>ą</w:t>
      </w:r>
      <w:r w:rsidRPr="006E0E02">
        <w:rPr>
          <w:sz w:val="22"/>
          <w:szCs w:val="22"/>
        </w:rPr>
        <w:t>cego. Notatka nie musi by</w:t>
      </w:r>
      <w:r w:rsidRPr="006E0E02">
        <w:rPr>
          <w:rFonts w:eastAsia="TimesNewRoman"/>
          <w:sz w:val="22"/>
          <w:szCs w:val="22"/>
        </w:rPr>
        <w:t xml:space="preserve">ć </w:t>
      </w:r>
      <w:r w:rsidRPr="006E0E02">
        <w:rPr>
          <w:sz w:val="22"/>
          <w:szCs w:val="22"/>
        </w:rPr>
        <w:t>podpisana przez Wykonawc</w:t>
      </w:r>
      <w:r w:rsidRPr="006E0E02">
        <w:rPr>
          <w:rFonts w:eastAsia="TimesNewRoman"/>
          <w:sz w:val="22"/>
          <w:szCs w:val="22"/>
        </w:rPr>
        <w:t xml:space="preserve">ę </w:t>
      </w:r>
      <w:r w:rsidRPr="006E0E02">
        <w:rPr>
          <w:sz w:val="22"/>
          <w:szCs w:val="22"/>
        </w:rPr>
        <w:t xml:space="preserve">lub jego przedstawicieli. </w:t>
      </w:r>
    </w:p>
    <w:p w14:paraId="2DBC1846" w14:textId="77777777" w:rsidR="009C191B" w:rsidRPr="0013452C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13452C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13452C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13452C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13452C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13452C">
        <w:rPr>
          <w:rFonts w:ascii="Times New Roman" w:hAnsi="Times New Roman" w:cs="Times New Roman"/>
          <w:color w:val="000000" w:themeColor="text1"/>
        </w:rPr>
        <w:t xml:space="preserve"> </w:t>
      </w:r>
      <w:r w:rsidRPr="0013452C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13452C" w:rsidRDefault="000D6DDB" w:rsidP="009C191B">
      <w:pPr>
        <w:pStyle w:val="Tekstpodstawowy3"/>
        <w:numPr>
          <w:ilvl w:val="0"/>
          <w:numId w:val="7"/>
        </w:numPr>
        <w:spacing w:before="0" w:line="276" w:lineRule="auto"/>
        <w:rPr>
          <w:i w:val="0"/>
          <w:color w:val="000000" w:themeColor="text1"/>
          <w:sz w:val="22"/>
          <w:szCs w:val="22"/>
        </w:rPr>
      </w:pPr>
      <w:r w:rsidRPr="0013452C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Default="00ED7077" w:rsidP="009C191B">
      <w:pPr>
        <w:pStyle w:val="Tekstpodstawowy3"/>
        <w:spacing w:before="0" w:line="360" w:lineRule="auto"/>
        <w:ind w:left="360"/>
        <w:rPr>
          <w:i w:val="0"/>
          <w:color w:val="000000" w:themeColor="text1"/>
          <w:sz w:val="22"/>
          <w:szCs w:val="22"/>
        </w:rPr>
      </w:pPr>
    </w:p>
    <w:p w14:paraId="23B26561" w14:textId="77777777" w:rsidR="00ED7077" w:rsidRPr="000C1483" w:rsidRDefault="00ED7077" w:rsidP="00ED7077">
      <w:pPr>
        <w:rPr>
          <w:b/>
          <w:bCs/>
          <w:sz w:val="22"/>
          <w:szCs w:val="22"/>
          <w:u w:val="single"/>
        </w:rPr>
      </w:pPr>
      <w:r w:rsidRPr="000C1483">
        <w:rPr>
          <w:b/>
          <w:bCs/>
          <w:sz w:val="22"/>
          <w:szCs w:val="22"/>
          <w:u w:val="single"/>
        </w:rPr>
        <w:t>Załączniki:</w:t>
      </w:r>
    </w:p>
    <w:p w14:paraId="0DE7FAC1" w14:textId="305708C6" w:rsidR="00ED7077" w:rsidRPr="000C1483" w:rsidRDefault="00ED7077" w:rsidP="00ED7077">
      <w:pPr>
        <w:rPr>
          <w:sz w:val="22"/>
          <w:szCs w:val="22"/>
        </w:rPr>
      </w:pPr>
      <w:r w:rsidRPr="000C1483">
        <w:rPr>
          <w:sz w:val="22"/>
          <w:szCs w:val="22"/>
        </w:rPr>
        <w:t>Załącznik nr 1 – Specyfikacja Warunków Zamówienia z załącznikami</w:t>
      </w:r>
    </w:p>
    <w:p w14:paraId="15F85F03" w14:textId="5A750F39" w:rsidR="00ED7077" w:rsidRPr="000C1483" w:rsidRDefault="00ED7077" w:rsidP="00ED7077">
      <w:pPr>
        <w:rPr>
          <w:sz w:val="22"/>
          <w:szCs w:val="22"/>
        </w:rPr>
      </w:pPr>
      <w:r w:rsidRPr="000C1483">
        <w:rPr>
          <w:sz w:val="22"/>
          <w:szCs w:val="22"/>
        </w:rPr>
        <w:t>Załącznik nr 3 – Program Funkcjonalno</w:t>
      </w:r>
      <w:r w:rsidR="00FE3D47" w:rsidRPr="000C1483">
        <w:rPr>
          <w:sz w:val="22"/>
          <w:szCs w:val="22"/>
        </w:rPr>
        <w:t>-u</w:t>
      </w:r>
      <w:r w:rsidRPr="000C1483">
        <w:rPr>
          <w:sz w:val="22"/>
          <w:szCs w:val="22"/>
        </w:rPr>
        <w:t>żytkowy</w:t>
      </w:r>
    </w:p>
    <w:p w14:paraId="178B80A7" w14:textId="77777777" w:rsidR="00ED7077" w:rsidRPr="000C1483" w:rsidRDefault="00ED7077" w:rsidP="00ED7077">
      <w:pPr>
        <w:rPr>
          <w:sz w:val="22"/>
          <w:szCs w:val="22"/>
        </w:rPr>
      </w:pPr>
      <w:r w:rsidRPr="000C1483">
        <w:rPr>
          <w:sz w:val="22"/>
          <w:szCs w:val="22"/>
        </w:rPr>
        <w:t>Załącznik nr 2 – Oferta wykonawcy</w:t>
      </w:r>
    </w:p>
    <w:p w14:paraId="4A9BF754" w14:textId="77777777" w:rsidR="00ED7077" w:rsidRPr="0013452C" w:rsidRDefault="00ED7077" w:rsidP="009C191B">
      <w:pPr>
        <w:pStyle w:val="Tekstpodstawowy3"/>
        <w:spacing w:before="0" w:line="360" w:lineRule="auto"/>
        <w:ind w:left="360"/>
        <w:rPr>
          <w:i w:val="0"/>
          <w:color w:val="000000" w:themeColor="text1"/>
          <w:sz w:val="22"/>
          <w:szCs w:val="22"/>
        </w:rPr>
      </w:pPr>
    </w:p>
    <w:p w14:paraId="56E26E07" w14:textId="77777777" w:rsidR="000D6DDB" w:rsidRPr="00714438" w:rsidRDefault="00962290" w:rsidP="000D6DDB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 w:rsidRPr="0013452C">
        <w:rPr>
          <w:b/>
          <w:i w:val="0"/>
          <w:color w:val="000000" w:themeColor="text1"/>
          <w:sz w:val="22"/>
          <w:szCs w:val="22"/>
        </w:rPr>
        <w:t xml:space="preserve"> </w:t>
      </w:r>
      <w:r w:rsidR="004D52B2" w:rsidRPr="0013452C">
        <w:rPr>
          <w:b/>
          <w:i w:val="0"/>
          <w:color w:val="000000" w:themeColor="text1"/>
          <w:sz w:val="22"/>
          <w:szCs w:val="22"/>
        </w:rPr>
        <w:t xml:space="preserve"> </w:t>
      </w:r>
      <w:r w:rsidRPr="0013452C">
        <w:rPr>
          <w:b/>
          <w:i w:val="0"/>
          <w:color w:val="000000" w:themeColor="text1"/>
          <w:sz w:val="22"/>
          <w:szCs w:val="22"/>
        </w:rPr>
        <w:t xml:space="preserve"> </w:t>
      </w:r>
      <w:r w:rsidR="004D52B2" w:rsidRPr="0013452C">
        <w:rPr>
          <w:b/>
          <w:i w:val="0"/>
          <w:color w:val="000000" w:themeColor="text1"/>
          <w:sz w:val="22"/>
          <w:szCs w:val="22"/>
        </w:rPr>
        <w:t>WYKONAWCA</w:t>
      </w:r>
      <w:r w:rsidR="000D6DDB" w:rsidRPr="0013452C">
        <w:rPr>
          <w:b/>
          <w:i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4D52B2" w:rsidRPr="0013452C">
        <w:rPr>
          <w:b/>
          <w:i w:val="0"/>
          <w:color w:val="000000" w:themeColor="text1"/>
          <w:sz w:val="22"/>
          <w:szCs w:val="22"/>
        </w:rPr>
        <w:t xml:space="preserve">     </w:t>
      </w:r>
      <w:r w:rsidRPr="0013452C">
        <w:rPr>
          <w:b/>
          <w:i w:val="0"/>
          <w:color w:val="000000" w:themeColor="text1"/>
          <w:sz w:val="22"/>
          <w:szCs w:val="22"/>
        </w:rPr>
        <w:t xml:space="preserve">                               </w:t>
      </w:r>
      <w:r w:rsidR="004D52B2" w:rsidRPr="0013452C">
        <w:rPr>
          <w:b/>
          <w:i w:val="0"/>
          <w:color w:val="000000" w:themeColor="text1"/>
          <w:sz w:val="22"/>
          <w:szCs w:val="22"/>
        </w:rPr>
        <w:t xml:space="preserve"> </w:t>
      </w:r>
      <w:r w:rsidR="000D6DDB" w:rsidRPr="0013452C">
        <w:rPr>
          <w:b/>
          <w:i w:val="0"/>
          <w:color w:val="000000" w:themeColor="text1"/>
          <w:sz w:val="22"/>
          <w:szCs w:val="22"/>
        </w:rPr>
        <w:t>ZAMAWIAJĄCY</w:t>
      </w:r>
    </w:p>
    <w:p w14:paraId="47A3F39C" w14:textId="77777777" w:rsidR="00A51461" w:rsidRPr="00714438" w:rsidRDefault="00A51461">
      <w:pPr>
        <w:rPr>
          <w:color w:val="000000" w:themeColor="text1"/>
        </w:rPr>
      </w:pPr>
    </w:p>
    <w:sectPr w:rsidR="00A51461" w:rsidRPr="00714438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924F" w14:textId="77777777" w:rsidR="00D264C8" w:rsidRDefault="00D264C8" w:rsidP="008A26B5">
      <w:r>
        <w:separator/>
      </w:r>
    </w:p>
  </w:endnote>
  <w:endnote w:type="continuationSeparator" w:id="0">
    <w:p w14:paraId="0A7B8C10" w14:textId="77777777" w:rsidR="00D264C8" w:rsidRDefault="00D264C8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2F02" w14:textId="77777777" w:rsidR="00D264C8" w:rsidRDefault="00D264C8" w:rsidP="008A26B5">
      <w:r>
        <w:separator/>
      </w:r>
    </w:p>
  </w:footnote>
  <w:footnote w:type="continuationSeparator" w:id="0">
    <w:p w14:paraId="38295F4C" w14:textId="77777777" w:rsidR="00D264C8" w:rsidRDefault="00D264C8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DE5FAF"/>
    <w:multiLevelType w:val="hybridMultilevel"/>
    <w:tmpl w:val="1102B6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D611ED8"/>
    <w:multiLevelType w:val="hybridMultilevel"/>
    <w:tmpl w:val="0C5EE7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C2884"/>
    <w:multiLevelType w:val="hybridMultilevel"/>
    <w:tmpl w:val="64966BB2"/>
    <w:lvl w:ilvl="0" w:tplc="041E6538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675E8"/>
    <w:multiLevelType w:val="hybridMultilevel"/>
    <w:tmpl w:val="238E7864"/>
    <w:lvl w:ilvl="0" w:tplc="10BE8CFC">
      <w:start w:val="2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7063F"/>
    <w:multiLevelType w:val="hybridMultilevel"/>
    <w:tmpl w:val="6926308A"/>
    <w:lvl w:ilvl="0" w:tplc="571895D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3478102C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33AA4"/>
    <w:multiLevelType w:val="hybridMultilevel"/>
    <w:tmpl w:val="C166D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11A53EC"/>
    <w:multiLevelType w:val="hybridMultilevel"/>
    <w:tmpl w:val="9A0A1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9B1D1D"/>
    <w:multiLevelType w:val="hybridMultilevel"/>
    <w:tmpl w:val="52EA48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B32F0F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FC3B56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BB73F2"/>
    <w:multiLevelType w:val="multilevel"/>
    <w:tmpl w:val="07F0C00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6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9" w15:restartNumberingAfterBreak="0">
    <w:nsid w:val="68322097"/>
    <w:multiLevelType w:val="hybridMultilevel"/>
    <w:tmpl w:val="AC801852"/>
    <w:lvl w:ilvl="0" w:tplc="29FAB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A333F6"/>
    <w:multiLevelType w:val="hybridMultilevel"/>
    <w:tmpl w:val="9E9E9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342CA"/>
    <w:multiLevelType w:val="hybridMultilevel"/>
    <w:tmpl w:val="E1286030"/>
    <w:lvl w:ilvl="0" w:tplc="3A72B672">
      <w:start w:val="1"/>
      <w:numFmt w:val="decimal"/>
      <w:lvlText w:val="%1."/>
      <w:lvlJc w:val="center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5" w15:restartNumberingAfterBreak="0">
    <w:nsid w:val="7CFF195D"/>
    <w:multiLevelType w:val="hybridMultilevel"/>
    <w:tmpl w:val="83107190"/>
    <w:lvl w:ilvl="0" w:tplc="0D864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</w:num>
  <w:num w:numId="9">
    <w:abstractNumId w:val="12"/>
  </w:num>
  <w:num w:numId="10">
    <w:abstractNumId w:val="3"/>
  </w:num>
  <w:num w:numId="11">
    <w:abstractNumId w:val="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4"/>
  </w:num>
  <w:num w:numId="15">
    <w:abstractNumId w:val="20"/>
  </w:num>
  <w:num w:numId="16">
    <w:abstractNumId w:val="39"/>
  </w:num>
  <w:num w:numId="17">
    <w:abstractNumId w:val="21"/>
  </w:num>
  <w:num w:numId="18">
    <w:abstractNumId w:val="19"/>
  </w:num>
  <w:num w:numId="19">
    <w:abstractNumId w:val="0"/>
  </w:num>
  <w:num w:numId="20">
    <w:abstractNumId w:val="45"/>
  </w:num>
  <w:num w:numId="21">
    <w:abstractNumId w:val="27"/>
  </w:num>
  <w:num w:numId="22">
    <w:abstractNumId w:val="10"/>
  </w:num>
  <w:num w:numId="23">
    <w:abstractNumId w:val="28"/>
  </w:num>
  <w:num w:numId="24">
    <w:abstractNumId w:val="8"/>
  </w:num>
  <w:num w:numId="25">
    <w:abstractNumId w:val="42"/>
  </w:num>
  <w:num w:numId="26">
    <w:abstractNumId w:val="30"/>
  </w:num>
  <w:num w:numId="27">
    <w:abstractNumId w:val="31"/>
  </w:num>
  <w:num w:numId="28">
    <w:abstractNumId w:val="43"/>
  </w:num>
  <w:num w:numId="29">
    <w:abstractNumId w:val="41"/>
  </w:num>
  <w:num w:numId="30">
    <w:abstractNumId w:val="13"/>
  </w:num>
  <w:num w:numId="31">
    <w:abstractNumId w:val="26"/>
  </w:num>
  <w:num w:numId="32">
    <w:abstractNumId w:val="29"/>
  </w:num>
  <w:num w:numId="33">
    <w:abstractNumId w:val="2"/>
  </w:num>
  <w:num w:numId="34">
    <w:abstractNumId w:val="17"/>
  </w:num>
  <w:num w:numId="35">
    <w:abstractNumId w:val="18"/>
  </w:num>
  <w:num w:numId="36">
    <w:abstractNumId w:val="16"/>
  </w:num>
  <w:num w:numId="37">
    <w:abstractNumId w:val="36"/>
  </w:num>
  <w:num w:numId="38">
    <w:abstractNumId w:val="7"/>
  </w:num>
  <w:num w:numId="39">
    <w:abstractNumId w:val="38"/>
  </w:num>
  <w:num w:numId="40">
    <w:abstractNumId w:val="6"/>
  </w:num>
  <w:num w:numId="41">
    <w:abstractNumId w:val="44"/>
  </w:num>
  <w:num w:numId="42">
    <w:abstractNumId w:val="37"/>
  </w:num>
  <w:num w:numId="43">
    <w:abstractNumId w:val="40"/>
  </w:num>
  <w:num w:numId="44">
    <w:abstractNumId w:val="5"/>
  </w:num>
  <w:num w:numId="45">
    <w:abstractNumId w:val="1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A74DD"/>
    <w:rsid w:val="000C1483"/>
    <w:rsid w:val="000D6DDB"/>
    <w:rsid w:val="00104BF6"/>
    <w:rsid w:val="0013452C"/>
    <w:rsid w:val="001410E5"/>
    <w:rsid w:val="00157CA6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723EB"/>
    <w:rsid w:val="0028276F"/>
    <w:rsid w:val="002B7953"/>
    <w:rsid w:val="002C34A9"/>
    <w:rsid w:val="002D0CB3"/>
    <w:rsid w:val="00325F47"/>
    <w:rsid w:val="003514B0"/>
    <w:rsid w:val="003C2527"/>
    <w:rsid w:val="003C306A"/>
    <w:rsid w:val="003D2EBC"/>
    <w:rsid w:val="003D5F11"/>
    <w:rsid w:val="003F67C8"/>
    <w:rsid w:val="00407705"/>
    <w:rsid w:val="00411EF1"/>
    <w:rsid w:val="00413ADD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14C7A"/>
    <w:rsid w:val="0063309B"/>
    <w:rsid w:val="0064640C"/>
    <w:rsid w:val="00653E55"/>
    <w:rsid w:val="00674545"/>
    <w:rsid w:val="00687A72"/>
    <w:rsid w:val="006D0C58"/>
    <w:rsid w:val="006E50D5"/>
    <w:rsid w:val="006F23C0"/>
    <w:rsid w:val="007122C1"/>
    <w:rsid w:val="00714438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800A6A"/>
    <w:rsid w:val="00815A28"/>
    <w:rsid w:val="0082034F"/>
    <w:rsid w:val="008324F3"/>
    <w:rsid w:val="00852AED"/>
    <w:rsid w:val="008551B8"/>
    <w:rsid w:val="00875E1D"/>
    <w:rsid w:val="00884820"/>
    <w:rsid w:val="008868E8"/>
    <w:rsid w:val="008A26B5"/>
    <w:rsid w:val="008B4FA9"/>
    <w:rsid w:val="008C021A"/>
    <w:rsid w:val="008F2ED8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F4257"/>
    <w:rsid w:val="00A51461"/>
    <w:rsid w:val="00A83FE1"/>
    <w:rsid w:val="00AA32F1"/>
    <w:rsid w:val="00B243D6"/>
    <w:rsid w:val="00B266AC"/>
    <w:rsid w:val="00B35956"/>
    <w:rsid w:val="00B45D42"/>
    <w:rsid w:val="00B63A4D"/>
    <w:rsid w:val="00B65493"/>
    <w:rsid w:val="00B7297B"/>
    <w:rsid w:val="00B74A02"/>
    <w:rsid w:val="00BB48CC"/>
    <w:rsid w:val="00BE1A36"/>
    <w:rsid w:val="00BF54F0"/>
    <w:rsid w:val="00BF6475"/>
    <w:rsid w:val="00BF7BE3"/>
    <w:rsid w:val="00C043DF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61185"/>
    <w:rsid w:val="00D652FA"/>
    <w:rsid w:val="00D65AD1"/>
    <w:rsid w:val="00D66419"/>
    <w:rsid w:val="00D679DF"/>
    <w:rsid w:val="00D850B4"/>
    <w:rsid w:val="00DB0ACD"/>
    <w:rsid w:val="00DC0C23"/>
    <w:rsid w:val="00DC3C8B"/>
    <w:rsid w:val="00DD42A9"/>
    <w:rsid w:val="00DF29F8"/>
    <w:rsid w:val="00E01136"/>
    <w:rsid w:val="00E1087D"/>
    <w:rsid w:val="00E843BB"/>
    <w:rsid w:val="00E86D72"/>
    <w:rsid w:val="00E91AA1"/>
    <w:rsid w:val="00ED7077"/>
    <w:rsid w:val="00EE20BB"/>
    <w:rsid w:val="00F019A3"/>
    <w:rsid w:val="00F57985"/>
    <w:rsid w:val="00F6582A"/>
    <w:rsid w:val="00F66642"/>
    <w:rsid w:val="00F760CE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99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8</Pages>
  <Words>4064</Words>
  <Characters>24385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99</cp:revision>
  <cp:lastPrinted>2021-04-28T09:00:00Z</cp:lastPrinted>
  <dcterms:created xsi:type="dcterms:W3CDTF">2017-05-09T08:11:00Z</dcterms:created>
  <dcterms:modified xsi:type="dcterms:W3CDTF">2021-04-28T09:00:00Z</dcterms:modified>
</cp:coreProperties>
</file>