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4D7BB2E6" w14:textId="77777777" w:rsidR="00FC1C63" w:rsidRPr="007A6510" w:rsidRDefault="00FC1C63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 xml:space="preserve">         Pieczęć Wykonawcy</w:t>
      </w: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570227DB" w14:textId="77777777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>
        <w:rPr>
          <w:rFonts w:ascii="Trebuchet MS" w:hAnsi="Trebuchet MS" w:cstheme="minorHAnsi"/>
          <w:color w:val="0D0D0D" w:themeColor="text1" w:themeTint="F2"/>
          <w:sz w:val="20"/>
        </w:rPr>
        <w:t>Pzp</w:t>
      </w:r>
      <w:proofErr w:type="spellEnd"/>
      <w:r>
        <w:rPr>
          <w:rFonts w:ascii="Trebuchet MS" w:hAnsi="Trebuchet MS" w:cstheme="minorHAnsi"/>
          <w:color w:val="0D0D0D" w:themeColor="text1" w:themeTint="F2"/>
          <w:sz w:val="20"/>
        </w:rPr>
        <w:t>)</w:t>
      </w:r>
    </w:p>
    <w:p w14:paraId="34432BB1" w14:textId="1A8C8C73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Dostawa materiału opałowe</w:t>
      </w:r>
      <w:r w:rsidR="002F2122">
        <w:rPr>
          <w:rFonts w:ascii="Trebuchet MS" w:hAnsi="Trebuchet MS" w:cstheme="minorHAnsi"/>
          <w:b/>
          <w:color w:val="0D0D0D" w:themeColor="text1" w:themeTint="F2"/>
          <w:sz w:val="20"/>
        </w:rPr>
        <w:t>go do nieruchomości zarządzanej</w:t>
      </w: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przez</w:t>
      </w:r>
    </w:p>
    <w:p w14:paraId="0FEFEA2A" w14:textId="77777777" w:rsidR="00FC1C63" w:rsidRPr="007A6510" w:rsidRDefault="00FC1C63" w:rsidP="002513F2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Śląski Zarząd Nieruchomości”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77A9F1D7" w14:textId="23DA8158" w:rsidR="00FC1C63" w:rsidRPr="007A6510" w:rsidRDefault="005113F1" w:rsidP="00FC1C63">
      <w:pPr>
        <w:pStyle w:val="Tekstpodstawowy"/>
        <w:numPr>
          <w:ilvl w:val="2"/>
          <w:numId w:val="2"/>
        </w:numPr>
        <w:tabs>
          <w:tab w:val="clear" w:pos="2520"/>
          <w:tab w:val="num" w:pos="284"/>
        </w:tabs>
        <w:spacing w:line="360" w:lineRule="auto"/>
        <w:ind w:hanging="2520"/>
        <w:jc w:val="left"/>
        <w:rPr>
          <w:rFonts w:ascii="Trebuchet MS" w:hAnsi="Trebuchet MS" w:cs="Calibri"/>
          <w:color w:val="0D0D0D" w:themeColor="text1" w:themeTint="F2"/>
          <w:sz w:val="20"/>
        </w:rPr>
      </w:pPr>
      <w:r>
        <w:rPr>
          <w:rFonts w:ascii="Trebuchet MS" w:hAnsi="Trebuchet MS" w:cs="Calibri"/>
          <w:color w:val="0D0D0D" w:themeColor="text1" w:themeTint="F2"/>
          <w:sz w:val="20"/>
        </w:rPr>
        <w:t>OFERTA Z PODZIALEM NA KRYTERIA</w:t>
      </w:r>
      <w:r w:rsidR="00FC1C63" w:rsidRPr="007A6510">
        <w:rPr>
          <w:rFonts w:ascii="Trebuchet MS" w:hAnsi="Trebuchet MS" w:cs="Calibri"/>
          <w:color w:val="0D0D0D" w:themeColor="text1" w:themeTint="F2"/>
          <w:sz w:val="20"/>
        </w:rPr>
        <w:t>:</w:t>
      </w:r>
    </w:p>
    <w:p w14:paraId="4CCAF6E0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216DC65E" w14:textId="4A9BA78F" w:rsidR="00FC1C63" w:rsidRPr="005113F1" w:rsidRDefault="00FC1C63" w:rsidP="00FC1C63">
      <w:pPr>
        <w:pStyle w:val="Tekstpodstawowy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  <w:r w:rsidRPr="005113F1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Kryterium 1 - cena ofertowa:</w:t>
      </w:r>
    </w:p>
    <w:p w14:paraId="0B5FD992" w14:textId="77777777" w:rsidR="00FC1C63" w:rsidRPr="007A6510" w:rsidRDefault="00FC1C63" w:rsidP="00FC1C63">
      <w:pPr>
        <w:pStyle w:val="Tekstpodstawowy"/>
        <w:spacing w:line="360" w:lineRule="auto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772A6C36" w14:textId="1F9CFA4C" w:rsidR="00FC1C63" w:rsidRPr="007A6510" w:rsidRDefault="00FC1C63" w:rsidP="005113F1">
      <w:pPr>
        <w:pStyle w:val="Tekstpodstawowy"/>
        <w:numPr>
          <w:ilvl w:val="0"/>
          <w:numId w:val="15"/>
        </w:numPr>
        <w:spacing w:line="360" w:lineRule="auto"/>
        <w:ind w:left="709" w:hanging="425"/>
        <w:rPr>
          <w:rFonts w:ascii="Trebuchet MS" w:hAnsi="Trebuchet MS" w:cs="Calibri"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Oferujemy wykonanie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całego przedmiotu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zgodnie z wymogami </w:t>
      </w:r>
      <w:r w:rsidR="003409A0">
        <w:rPr>
          <w:rFonts w:ascii="Trebuchet MS" w:hAnsi="Trebuchet MS" w:cs="Calibri"/>
          <w:color w:val="0D0D0D" w:themeColor="text1" w:themeTint="F2"/>
          <w:sz w:val="20"/>
        </w:rPr>
        <w:t>Szczególnych Warunków Zamówienia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-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dostawa </w:t>
      </w:r>
      <w:r w:rsidR="00C9500B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100</w:t>
      </w:r>
      <w:bookmarkStart w:id="0" w:name="_GoBack"/>
      <w:bookmarkEnd w:id="0"/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ton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węgla kamiennego - </w:t>
      </w:r>
      <w:proofErr w:type="spellStart"/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>eko</w:t>
      </w:r>
      <w:proofErr w:type="spellEnd"/>
      <w:r w:rsidRPr="007A6510">
        <w:rPr>
          <w:rFonts w:ascii="Trebuchet MS" w:hAnsi="Trebuchet MS" w:cs="Calibri"/>
          <w:b/>
          <w:color w:val="0D0D0D" w:themeColor="text1" w:themeTint="F2"/>
          <w:sz w:val="20"/>
          <w:u w:val="single"/>
        </w:rPr>
        <w:t xml:space="preserve"> groszku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, za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cenę ofertową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>(podana cyfrowo i słownie, do drugiego miejsca po przecinku)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>: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 xml:space="preserve"> </w:t>
      </w:r>
    </w:p>
    <w:p w14:paraId="318639F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</w:p>
    <w:p w14:paraId="056ABDBB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Brutto: ……………………………… PLN, w tym  ..… % podatku VAT,</w:t>
      </w:r>
    </w:p>
    <w:p w14:paraId="6AFD7238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color w:val="0D0D0D" w:themeColor="text1" w:themeTint="F2"/>
          <w:sz w:val="20"/>
        </w:rPr>
      </w:pPr>
    </w:p>
    <w:p w14:paraId="1813AC88" w14:textId="50F665E8" w:rsidR="00FC1C63" w:rsidRPr="007A6510" w:rsidRDefault="00FC1C63" w:rsidP="003409A0">
      <w:pPr>
        <w:pStyle w:val="Tekstpodstawowy"/>
        <w:shd w:val="clear" w:color="auto" w:fill="F2F2F2" w:themeFill="background1" w:themeFillShade="F2"/>
        <w:ind w:left="426"/>
        <w:rPr>
          <w:rFonts w:ascii="Trebuchet MS" w:hAnsi="Trebuchet MS" w:cs="Calibri"/>
          <w:b/>
          <w:color w:val="0D0D0D" w:themeColor="text1" w:themeTint="F2"/>
          <w:sz w:val="20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>słownie: ……………………………………………………………………………………………………………</w:t>
      </w:r>
      <w:r w:rsidR="006E0198">
        <w:rPr>
          <w:rFonts w:ascii="Trebuchet MS" w:hAnsi="Trebuchet MS" w:cs="Calibri"/>
          <w:color w:val="0D0D0D" w:themeColor="text1" w:themeTint="F2"/>
          <w:sz w:val="20"/>
        </w:rPr>
        <w:t>………………………………………</w:t>
      </w:r>
    </w:p>
    <w:p w14:paraId="45CE9D52" w14:textId="77777777" w:rsidR="00FC1C63" w:rsidRPr="007A6510" w:rsidRDefault="00FC1C63" w:rsidP="003409A0">
      <w:pPr>
        <w:pStyle w:val="Tekstpodstawowy"/>
        <w:shd w:val="clear" w:color="auto" w:fill="F2F2F2" w:themeFill="background1" w:themeFillShade="F2"/>
        <w:spacing w:line="360" w:lineRule="auto"/>
        <w:ind w:left="426"/>
        <w:rPr>
          <w:rFonts w:ascii="Trebuchet MS" w:hAnsi="Trebuchet MS" w:cs="Calibri"/>
          <w:b/>
          <w:color w:val="0D0D0D" w:themeColor="text1" w:themeTint="F2"/>
          <w:sz w:val="20"/>
          <w:u w:val="single"/>
        </w:rPr>
      </w:pPr>
    </w:p>
    <w:p w14:paraId="22762A4F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color w:val="0D0D0D" w:themeColor="text1" w:themeTint="F2"/>
        </w:rPr>
      </w:pPr>
      <w:r w:rsidRPr="007A6510">
        <w:rPr>
          <w:rFonts w:ascii="Trebuchet MS" w:hAnsi="Trebuchet MS" w:cs="Calibri"/>
          <w:b/>
          <w:color w:val="0D0D0D" w:themeColor="text1" w:themeTint="F2"/>
        </w:rPr>
        <w:lastRenderedPageBreak/>
        <w:t xml:space="preserve">Cena brutto </w:t>
      </w:r>
      <w:r w:rsidRPr="007A6510">
        <w:rPr>
          <w:rFonts w:ascii="Trebuchet MS" w:hAnsi="Trebuchet MS" w:cs="Calibri"/>
          <w:color w:val="0D0D0D" w:themeColor="text1" w:themeTint="F2"/>
        </w:rPr>
        <w:t>(</w:t>
      </w:r>
      <w:r w:rsidRPr="007A6510">
        <w:rPr>
          <w:rFonts w:ascii="Trebuchet MS" w:hAnsi="Trebuchet MS" w:cs="Calibri"/>
          <w:i/>
          <w:color w:val="0D0D0D" w:themeColor="text1" w:themeTint="F2"/>
        </w:rPr>
        <w:t>podana cyfrowo, do drugiego miejsca po przecinku</w:t>
      </w:r>
      <w:r w:rsidRPr="007A6510">
        <w:rPr>
          <w:rFonts w:ascii="Trebuchet MS" w:hAnsi="Trebuchet MS" w:cs="Arial"/>
          <w:i/>
          <w:color w:val="0D0D0D" w:themeColor="text1" w:themeTint="F2"/>
          <w:sz w:val="16"/>
          <w:szCs w:val="16"/>
        </w:rPr>
        <w:t xml:space="preserve">) </w:t>
      </w:r>
      <w:r w:rsidRPr="007A6510">
        <w:rPr>
          <w:rFonts w:ascii="Trebuchet MS" w:hAnsi="Trebuchet MS" w:cs="Arial"/>
          <w:b/>
          <w:color w:val="0D0D0D" w:themeColor="text1" w:themeTint="F2"/>
        </w:rPr>
        <w:t>za jedną tonę</w:t>
      </w:r>
      <w:r w:rsidRPr="007A6510">
        <w:rPr>
          <w:rFonts w:ascii="Trebuchet MS" w:hAnsi="Trebuchet MS" w:cs="Arial"/>
          <w:color w:val="0D0D0D" w:themeColor="text1" w:themeTint="F2"/>
        </w:rPr>
        <w:t xml:space="preserve"> </w:t>
      </w:r>
      <w:proofErr w:type="spellStart"/>
      <w:r w:rsidRPr="007A6510">
        <w:rPr>
          <w:rFonts w:ascii="Trebuchet MS" w:hAnsi="Trebuchet MS" w:cs="Arial"/>
          <w:b/>
          <w:color w:val="0D0D0D" w:themeColor="text1" w:themeTint="F2"/>
        </w:rPr>
        <w:t>eko</w:t>
      </w:r>
      <w:proofErr w:type="spellEnd"/>
      <w:r w:rsidRPr="007A6510">
        <w:rPr>
          <w:rFonts w:ascii="Trebuchet MS" w:hAnsi="Trebuchet MS" w:cs="Arial"/>
          <w:b/>
          <w:color w:val="0D0D0D" w:themeColor="text1" w:themeTint="F2"/>
        </w:rPr>
        <w:t xml:space="preserve"> groszku wynosi</w:t>
      </w:r>
      <w:r w:rsidRPr="007A6510">
        <w:rPr>
          <w:rFonts w:ascii="Trebuchet MS" w:hAnsi="Trebuchet MS" w:cs="Arial"/>
          <w:color w:val="0D0D0D" w:themeColor="text1" w:themeTint="F2"/>
        </w:rPr>
        <w:t>:</w:t>
      </w:r>
    </w:p>
    <w:p w14:paraId="2A41D22C" w14:textId="77777777" w:rsidR="00FC1C63" w:rsidRPr="007A6510" w:rsidRDefault="00FC1C63" w:rsidP="003409A0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hAnsi="Trebuchet MS" w:cs="Arial"/>
          <w:b/>
          <w:bCs/>
          <w:color w:val="0D0D0D" w:themeColor="text1" w:themeTint="F2"/>
        </w:rPr>
      </w:pPr>
      <w:r w:rsidRPr="007A6510">
        <w:rPr>
          <w:rFonts w:ascii="Trebuchet MS" w:hAnsi="Trebuchet MS" w:cs="Arial"/>
          <w:b/>
          <w:color w:val="0D0D0D" w:themeColor="text1" w:themeTint="F2"/>
        </w:rPr>
        <w:t>………………………………………… PLN.</w:t>
      </w:r>
    </w:p>
    <w:p w14:paraId="3A28A1AD" w14:textId="77777777" w:rsidR="00FC1C63" w:rsidRPr="007A6510" w:rsidRDefault="00FC1C63" w:rsidP="00FC1C63">
      <w:pPr>
        <w:pStyle w:val="Tekstpodstawowy"/>
        <w:spacing w:line="360" w:lineRule="auto"/>
        <w:ind w:left="360"/>
        <w:rPr>
          <w:rFonts w:ascii="Trebuchet MS" w:hAnsi="Trebuchet MS" w:cs="Arial"/>
          <w:color w:val="0D0D0D" w:themeColor="text1" w:themeTint="F2"/>
          <w:sz w:val="20"/>
        </w:rPr>
      </w:pPr>
    </w:p>
    <w:p w14:paraId="29764622" w14:textId="18B9ED32" w:rsidR="00406CB9" w:rsidRPr="00406CB9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Trebuchet MS" w:hAnsi="Trebuchet MS" w:cstheme="minorHAnsi"/>
          <w:i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Wybór oferty prowadzić będzie do powstania u Zamawiającego obowiązku podatkowego w zakresie następujących towarów/usług: 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>…………………………………………………………………</w:t>
      </w:r>
      <w:r w:rsidR="006E0198">
        <w:rPr>
          <w:rFonts w:ascii="Trebuchet MS" w:hAnsi="Trebuchet MS" w:cstheme="minorHAnsi"/>
          <w:b/>
          <w:color w:val="0D0D0D" w:themeColor="text1" w:themeTint="F2"/>
          <w:sz w:val="20"/>
        </w:rPr>
        <w:t>…………………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</w:t>
      </w:r>
    </w:p>
    <w:p w14:paraId="7DE970B2" w14:textId="27AC60A6" w:rsidR="00FC1C63" w:rsidRPr="00406CB9" w:rsidRDefault="00FC1C63" w:rsidP="00406CB9">
      <w:pPr>
        <w:pStyle w:val="Tekstpodstawowy"/>
        <w:tabs>
          <w:tab w:val="left" w:pos="709"/>
        </w:tabs>
        <w:spacing w:line="360" w:lineRule="auto"/>
        <w:ind w:left="360"/>
        <w:rPr>
          <w:rFonts w:ascii="Trebuchet MS" w:hAnsi="Trebuchet MS" w:cstheme="minorHAnsi"/>
          <w:i/>
          <w:color w:val="0D0D0D" w:themeColor="text1" w:themeTint="F2"/>
          <w:sz w:val="20"/>
        </w:rPr>
      </w:pP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>Wartość ww. towarów lub usług bez kwoty podatku wynosi: ………………………………………………</w:t>
      </w:r>
      <w:r w:rsidR="006E0198">
        <w:rPr>
          <w:rFonts w:ascii="Trebuchet MS" w:hAnsi="Trebuchet MS" w:cstheme="minorHAnsi"/>
          <w:b/>
          <w:color w:val="0D0D0D" w:themeColor="text1" w:themeTint="F2"/>
          <w:sz w:val="20"/>
        </w:rPr>
        <w:t>…….</w:t>
      </w:r>
      <w:r w:rsidRPr="00406CB9">
        <w:rPr>
          <w:rFonts w:ascii="Trebuchet MS" w:hAnsi="Trebuchet MS" w:cstheme="minorHAnsi"/>
          <w:b/>
          <w:color w:val="0D0D0D" w:themeColor="text1" w:themeTint="F2"/>
          <w:sz w:val="20"/>
        </w:rPr>
        <w:t xml:space="preserve"> </w:t>
      </w:r>
    </w:p>
    <w:p w14:paraId="7F9567F4" w14:textId="77777777" w:rsidR="00FC1C63" w:rsidRPr="007A6510" w:rsidRDefault="00FC1C63" w:rsidP="00FC1C63">
      <w:pPr>
        <w:pStyle w:val="Akapitzlist"/>
        <w:rPr>
          <w:rFonts w:ascii="Trebuchet MS" w:hAnsi="Trebuchet MS" w:cstheme="minorHAnsi"/>
          <w:i/>
          <w:color w:val="0D0D0D" w:themeColor="text1" w:themeTint="F2"/>
        </w:rPr>
      </w:pPr>
    </w:p>
    <w:p w14:paraId="21C1EF42" w14:textId="1D5EADFD" w:rsidR="00FC1C63" w:rsidRPr="006E0198" w:rsidRDefault="00FC1C63" w:rsidP="003409A0">
      <w:pPr>
        <w:pStyle w:val="Tekstpodstawowy"/>
        <w:tabs>
          <w:tab w:val="left" w:pos="709"/>
        </w:tabs>
        <w:ind w:left="426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przepisami o po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datku od towarów i usług (dot. a</w:t>
      </w:r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rt. 91 ust. 3a ustawy </w:t>
      </w:r>
      <w:proofErr w:type="spellStart"/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Pzp</w:t>
      </w:r>
      <w:proofErr w:type="spellEnd"/>
      <w:r w:rsidRP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), w przeciwnym razie pozostawić niewypełnione lub wpisać „nie dotyczy”).</w:t>
      </w:r>
    </w:p>
    <w:p w14:paraId="280474F2" w14:textId="77777777" w:rsidR="00FC1C63" w:rsidRPr="007A6510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ind w:left="720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p w14:paraId="02F1AEA6" w14:textId="10A0CD30" w:rsidR="00FC1C63" w:rsidRPr="005113F1" w:rsidRDefault="00FC1C63" w:rsidP="00FC1C63">
      <w:pPr>
        <w:pStyle w:val="Tekstpodstawowy"/>
        <w:tabs>
          <w:tab w:val="left" w:pos="426"/>
          <w:tab w:val="left" w:pos="567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20"/>
          <w:u w:val="single"/>
        </w:rPr>
      </w:pPr>
      <w:r w:rsidRPr="005113F1">
        <w:rPr>
          <w:rFonts w:ascii="Trebuchet MS" w:hAnsi="Trebuchet MS" w:cs="Arial"/>
          <w:b/>
          <w:color w:val="0D0D0D" w:themeColor="text1" w:themeTint="F2"/>
          <w:sz w:val="20"/>
          <w:u w:val="single"/>
        </w:rPr>
        <w:t>Kryterium 2 - termin dostawy</w:t>
      </w:r>
      <w:r w:rsidRPr="005113F1">
        <w:rPr>
          <w:rFonts w:ascii="Trebuchet MS" w:hAnsi="Trebuchet MS" w:cs="Arial"/>
          <w:color w:val="0D0D0D" w:themeColor="text1" w:themeTint="F2"/>
          <w:sz w:val="20"/>
          <w:u w:val="single"/>
        </w:rPr>
        <w:t>:</w:t>
      </w:r>
    </w:p>
    <w:p w14:paraId="0CC5CC42" w14:textId="19C12CB9" w:rsidR="00FC1C63" w:rsidRPr="006E0198" w:rsidRDefault="00FC1C63" w:rsidP="003409A0">
      <w:pPr>
        <w:pStyle w:val="Tekstpodstawowy"/>
        <w:tabs>
          <w:tab w:val="left" w:pos="567"/>
          <w:tab w:val="left" w:pos="720"/>
          <w:tab w:val="left" w:pos="900"/>
        </w:tabs>
        <w:ind w:left="426"/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</w:pP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Zgodnie z opisem kryterium </w:t>
      </w:r>
      <w:r w:rsidRPr="007A6510">
        <w:rPr>
          <w:rFonts w:ascii="Trebuchet MS" w:hAnsi="Trebuchet MS" w:cs="Calibri"/>
          <w:b/>
          <w:color w:val="0D0D0D" w:themeColor="text1" w:themeTint="F2"/>
          <w:sz w:val="20"/>
        </w:rPr>
        <w:t>„termin dostawy”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(maksymalnie  do </w:t>
      </w:r>
      <w:r w:rsidR="003409A0">
        <w:rPr>
          <w:rFonts w:ascii="Trebuchet MS" w:hAnsi="Trebuchet MS" w:cs="Calibri"/>
          <w:i/>
          <w:color w:val="0D0D0D" w:themeColor="text1" w:themeTint="F2"/>
          <w:sz w:val="20"/>
        </w:rPr>
        <w:t>piętnastu</w:t>
      </w:r>
      <w:r w:rsidR="00232D71"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dni </w:t>
      </w:r>
      <w:r w:rsidRPr="007A6510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>roboczych</w:t>
      </w:r>
      <w:r w:rsidR="006E0198">
        <w:rPr>
          <w:rFonts w:ascii="Trebuchet MS" w:hAnsi="Trebuchet MS" w:cs="Calibri"/>
          <w:b/>
          <w:i/>
          <w:color w:val="0D0D0D" w:themeColor="text1" w:themeTint="F2"/>
          <w:sz w:val="20"/>
          <w:u w:val="single"/>
        </w:rPr>
        <w:t xml:space="preserve"> </w:t>
      </w:r>
      <w:r w:rsidR="006E0198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(od 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  <w:u w:val="single"/>
        </w:rPr>
        <w:t>poniedziałku do piątku),</w:t>
      </w:r>
      <w:r w:rsidRPr="007A6510">
        <w:rPr>
          <w:rFonts w:ascii="Trebuchet MS" w:hAnsi="Trebuchet MS" w:cs="Calibri"/>
          <w:i/>
          <w:color w:val="0D0D0D" w:themeColor="text1" w:themeTint="F2"/>
          <w:sz w:val="20"/>
        </w:rPr>
        <w:t xml:space="preserve"> od dnia podpisania umowy.)</w:t>
      </w:r>
      <w:r w:rsidRPr="007A6510">
        <w:rPr>
          <w:rFonts w:ascii="Trebuchet MS" w:hAnsi="Trebuchet MS" w:cs="Calibri"/>
          <w:color w:val="0D0D0D" w:themeColor="text1" w:themeTint="F2"/>
          <w:sz w:val="20"/>
        </w:rPr>
        <w:t xml:space="preserve"> </w:t>
      </w:r>
    </w:p>
    <w:p w14:paraId="1B39AB11" w14:textId="77777777" w:rsidR="00FC1C63" w:rsidRPr="007A6510" w:rsidRDefault="00FC1C63" w:rsidP="00FC1C63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="Trebuchet MS" w:hAnsi="Trebuchet MS" w:cs="Arial"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22"/>
        <w:gridCol w:w="1632"/>
      </w:tblGrid>
      <w:tr w:rsidR="00FC1C63" w:rsidRPr="007A6510" w14:paraId="0D178233" w14:textId="77777777" w:rsidTr="00D66F15">
        <w:trPr>
          <w:trHeight w:val="243"/>
        </w:trPr>
        <w:tc>
          <w:tcPr>
            <w:tcW w:w="7655" w:type="dxa"/>
            <w:shd w:val="clear" w:color="auto" w:fill="D9D9D9" w:themeFill="background1" w:themeFillShade="D9"/>
          </w:tcPr>
          <w:p w14:paraId="0E64604B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BCEDF85" w14:textId="59DACFD4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Dostawę zamykającą całość zamówienia oferujemy wykonać </w:t>
            </w:r>
          </w:p>
          <w:p w14:paraId="0A61D157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w terminie:</w:t>
            </w:r>
          </w:p>
          <w:p w14:paraId="65A8B47F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645" w:type="dxa"/>
          </w:tcPr>
          <w:p w14:paraId="14214754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BBA172A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Termin oferowany przez Wykonawcę*</w:t>
            </w:r>
          </w:p>
        </w:tc>
      </w:tr>
      <w:tr w:rsidR="00FC1C63" w:rsidRPr="007A6510" w14:paraId="66458070" w14:textId="77777777" w:rsidTr="00D66F15">
        <w:trPr>
          <w:trHeight w:val="254"/>
        </w:trPr>
        <w:tc>
          <w:tcPr>
            <w:tcW w:w="7655" w:type="dxa"/>
          </w:tcPr>
          <w:p w14:paraId="59EA8D22" w14:textId="28E6638C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piętnastu</w:t>
            </w:r>
            <w:r w:rsidR="00232D71"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16352A7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licząc od dnia podpisania umowy</w:t>
            </w:r>
          </w:p>
        </w:tc>
        <w:tc>
          <w:tcPr>
            <w:tcW w:w="1645" w:type="dxa"/>
          </w:tcPr>
          <w:p w14:paraId="10AA09C5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37C18E7D" w14:textId="77777777" w:rsidTr="00D66F15">
        <w:trPr>
          <w:trHeight w:val="254"/>
        </w:trPr>
        <w:tc>
          <w:tcPr>
            <w:tcW w:w="7655" w:type="dxa"/>
          </w:tcPr>
          <w:p w14:paraId="135D3988" w14:textId="264F893B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dziesięciu</w:t>
            </w:r>
            <w:r w:rsidR="00232D71"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7A74DF0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licząc od dnia podpisania umowy</w:t>
            </w:r>
          </w:p>
        </w:tc>
        <w:tc>
          <w:tcPr>
            <w:tcW w:w="1645" w:type="dxa"/>
          </w:tcPr>
          <w:p w14:paraId="709C504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  <w:tr w:rsidR="00FC1C63" w:rsidRPr="007A6510" w14:paraId="17D45B14" w14:textId="77777777" w:rsidTr="00D66F15">
        <w:trPr>
          <w:trHeight w:val="243"/>
        </w:trPr>
        <w:tc>
          <w:tcPr>
            <w:tcW w:w="7655" w:type="dxa"/>
          </w:tcPr>
          <w:p w14:paraId="17841646" w14:textId="06CDE9F0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     </w:t>
            </w:r>
            <w:r w:rsidR="003409A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>pięciu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</w:rPr>
              <w:t xml:space="preserve"> dni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Cs w:val="24"/>
                <w:u w:val="single"/>
              </w:rPr>
              <w:t>roboczych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  <w:u w:val="single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0"/>
                <w:u w:val="single"/>
              </w:rPr>
              <w:t>(od poniedziałku do piątku)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</w:t>
            </w: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41572C22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  <w:sz w:val="28"/>
                <w:szCs w:val="28"/>
              </w:rPr>
              <w:t xml:space="preserve">      -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 xml:space="preserve">  licząc od dnia podpisania umowy</w:t>
            </w:r>
          </w:p>
        </w:tc>
        <w:tc>
          <w:tcPr>
            <w:tcW w:w="1645" w:type="dxa"/>
          </w:tcPr>
          <w:p w14:paraId="4844F0BD" w14:textId="77777777" w:rsidR="00FC1C63" w:rsidRPr="007A6510" w:rsidRDefault="00FC1C63" w:rsidP="00D66F15">
            <w:pPr>
              <w:pStyle w:val="Tekstpodstawowy"/>
              <w:tabs>
                <w:tab w:val="left" w:pos="567"/>
                <w:tab w:val="left" w:pos="720"/>
                <w:tab w:val="left" w:pos="900"/>
              </w:tabs>
              <w:spacing w:line="360" w:lineRule="auto"/>
              <w:rPr>
                <w:rFonts w:ascii="Trebuchet MS" w:hAnsi="Trebuchet MS" w:cs="Arial"/>
                <w:color w:val="0D0D0D" w:themeColor="text1" w:themeTint="F2"/>
                <w:sz w:val="20"/>
              </w:rPr>
            </w:pPr>
          </w:p>
        </w:tc>
      </w:tr>
    </w:tbl>
    <w:p w14:paraId="48B6CEA1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="Arial"/>
          <w:b/>
          <w:i/>
          <w:color w:val="0D0D0D" w:themeColor="text1" w:themeTint="F2"/>
          <w:sz w:val="4"/>
          <w:szCs w:val="4"/>
        </w:rPr>
      </w:pPr>
    </w:p>
    <w:p w14:paraId="2821D174" w14:textId="77777777" w:rsidR="00FC1C63" w:rsidRPr="007A6510" w:rsidRDefault="00FC1C63" w:rsidP="00FC1C63">
      <w:pPr>
        <w:pStyle w:val="Bezodstpw"/>
        <w:spacing w:line="360" w:lineRule="auto"/>
        <w:ind w:firstLine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 Wykonawca postawi znak „X” przy wybranej (deklarowanej) odpowiedzi.</w:t>
      </w:r>
    </w:p>
    <w:p w14:paraId="346D1640" w14:textId="77777777" w:rsidR="00FC1C63" w:rsidRPr="007A6510" w:rsidRDefault="00FC1C63" w:rsidP="00FC1C63">
      <w:pPr>
        <w:shd w:val="clear" w:color="auto" w:fill="FFFFFF"/>
        <w:spacing w:line="360" w:lineRule="auto"/>
        <w:jc w:val="both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604CA048" w14:textId="02E297A7" w:rsidR="00FC1C63" w:rsidRPr="00476F1E" w:rsidRDefault="00FC1C63" w:rsidP="006E0198">
      <w:pPr>
        <w:shd w:val="clear" w:color="auto" w:fill="FFFFFF"/>
        <w:jc w:val="both"/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</w:pPr>
      <w:r w:rsidRPr="00476F1E">
        <w:rPr>
          <w:rFonts w:ascii="Trebuchet MS" w:hAnsi="Trebuchet MS" w:cs="Arial"/>
          <w:b/>
          <w:color w:val="0D0D0D" w:themeColor="text1" w:themeTint="F2"/>
          <w:sz w:val="18"/>
          <w:szCs w:val="18"/>
        </w:rPr>
        <w:t>UWAGA!</w:t>
      </w:r>
      <w:r w:rsidRPr="00476F1E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 xml:space="preserve">: </w:t>
      </w:r>
      <w:r w:rsidRPr="00476F1E">
        <w:rPr>
          <w:rFonts w:ascii="Trebuchet MS" w:hAnsi="Trebuchet MS" w:cs="Arial"/>
          <w:i/>
          <w:color w:val="0D0D0D" w:themeColor="text1" w:themeTint="F2"/>
          <w:sz w:val="18"/>
          <w:szCs w:val="18"/>
        </w:rPr>
        <w:t xml:space="preserve">Jeżeli Wykonawca w ofercie (w tabeli) nie zaoferuje (nie zaznaczy) jednego - wybranego terminu wykonania dostawy przedmiotu zamówienia, oferta Wykonawcy zostanie </w:t>
      </w:r>
      <w:r w:rsidRPr="00476F1E">
        <w:rPr>
          <w:rFonts w:ascii="Trebuchet MS" w:hAnsi="Trebuchet MS" w:cs="Arial"/>
          <w:b/>
          <w:i/>
          <w:color w:val="0D0D0D" w:themeColor="text1" w:themeTint="F2"/>
          <w:sz w:val="18"/>
          <w:szCs w:val="18"/>
        </w:rPr>
        <w:t>odrzucona.</w:t>
      </w:r>
    </w:p>
    <w:p w14:paraId="4D6FAE26" w14:textId="77777777" w:rsidR="002513F2" w:rsidRPr="005113F1" w:rsidRDefault="002513F2" w:rsidP="005113F1">
      <w:pPr>
        <w:shd w:val="clear" w:color="auto" w:fill="FFFFFF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Pr="007A6510" w:rsidRDefault="00FC1C63" w:rsidP="005113F1">
      <w:pPr>
        <w:pStyle w:val="Tekstpodstawowy"/>
        <w:numPr>
          <w:ilvl w:val="0"/>
          <w:numId w:val="18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7A6510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3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7A6510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7A6510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lastRenderedPageBreak/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5113F1">
      <w:pPr>
        <w:pStyle w:val="Akapitzlist"/>
        <w:numPr>
          <w:ilvl w:val="0"/>
          <w:numId w:val="18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230929A3" w:rsidR="00FC1C63" w:rsidRPr="007A6510" w:rsidRDefault="005113F1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0B">
          <w:rPr>
            <w:noProof/>
          </w:rPr>
          <w:t>3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347F" w14:textId="219E0550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C9500B">
      <w:rPr>
        <w:rFonts w:ascii="Trebuchet MS" w:hAnsi="Trebuchet MS"/>
      </w:rPr>
      <w:t>5</w:t>
    </w:r>
    <w:r w:rsidR="003409A0">
      <w:rPr>
        <w:rFonts w:ascii="Trebuchet MS" w:hAnsi="Trebuchet MS"/>
      </w:rPr>
      <w:t>.2021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DD61DF"/>
    <w:multiLevelType w:val="multilevel"/>
    <w:tmpl w:val="8B223A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E"/>
    <w:rsid w:val="00047D45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2F2122"/>
    <w:rsid w:val="003409A0"/>
    <w:rsid w:val="003C285C"/>
    <w:rsid w:val="003D6D03"/>
    <w:rsid w:val="00406CB9"/>
    <w:rsid w:val="00441839"/>
    <w:rsid w:val="00476F1E"/>
    <w:rsid w:val="005113F1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9826C8"/>
    <w:rsid w:val="009B20B3"/>
    <w:rsid w:val="00B13F3B"/>
    <w:rsid w:val="00BC0EAA"/>
    <w:rsid w:val="00BF4C1B"/>
    <w:rsid w:val="00C52133"/>
    <w:rsid w:val="00C54B71"/>
    <w:rsid w:val="00C63868"/>
    <w:rsid w:val="00C9500B"/>
    <w:rsid w:val="00CA7277"/>
    <w:rsid w:val="00D15301"/>
    <w:rsid w:val="00E764E8"/>
    <w:rsid w:val="00E85F19"/>
    <w:rsid w:val="00EB67B3"/>
    <w:rsid w:val="00EB78BA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apozananska</cp:lastModifiedBy>
  <cp:revision>2</cp:revision>
  <cp:lastPrinted>2020-07-30T08:53:00Z</cp:lastPrinted>
  <dcterms:created xsi:type="dcterms:W3CDTF">2021-12-10T10:39:00Z</dcterms:created>
  <dcterms:modified xsi:type="dcterms:W3CDTF">2021-12-10T10:39:00Z</dcterms:modified>
</cp:coreProperties>
</file>