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CE04A8D" w14:textId="77777777" w:rsidR="00F95739" w:rsidRPr="0014442A" w:rsidRDefault="00F95739" w:rsidP="00F95739">
      <w:pPr>
        <w:spacing w:line="360" w:lineRule="auto"/>
        <w:rPr>
          <w:rFonts w:ascii="Lato" w:hAnsi="Lato"/>
          <w:sz w:val="22"/>
          <w:szCs w:val="22"/>
        </w:rPr>
      </w:pPr>
    </w:p>
    <w:p w14:paraId="432B70E6" w14:textId="77777777" w:rsidR="00C76900" w:rsidRPr="00C76900" w:rsidRDefault="00C76900" w:rsidP="00C76900">
      <w:pPr>
        <w:ind w:left="7080"/>
        <w:jc w:val="right"/>
        <w:rPr>
          <w:rFonts w:ascii="Lato" w:hAnsi="Lato"/>
          <w:b/>
          <w:bCs/>
          <w:sz w:val="22"/>
          <w:szCs w:val="22"/>
        </w:rPr>
      </w:pPr>
      <w:r w:rsidRPr="00C76900">
        <w:rPr>
          <w:rFonts w:ascii="Lato" w:hAnsi="Lato"/>
          <w:b/>
          <w:bCs/>
          <w:sz w:val="22"/>
          <w:szCs w:val="22"/>
        </w:rPr>
        <w:t>Załącznik nr 3</w:t>
      </w:r>
    </w:p>
    <w:p w14:paraId="7496F793" w14:textId="77777777" w:rsidR="00C76900" w:rsidRPr="00C76900" w:rsidRDefault="00C76900" w:rsidP="00C76900">
      <w:pPr>
        <w:jc w:val="center"/>
        <w:rPr>
          <w:rFonts w:ascii="Lato" w:hAnsi="Lato"/>
          <w:b/>
          <w:sz w:val="22"/>
          <w:szCs w:val="22"/>
        </w:rPr>
      </w:pPr>
      <w:r w:rsidRPr="00C76900">
        <w:rPr>
          <w:rFonts w:ascii="Lato" w:hAnsi="Lato"/>
          <w:b/>
          <w:sz w:val="22"/>
          <w:szCs w:val="22"/>
        </w:rPr>
        <w:t>Umowa Nr 158/11/2023/W</w:t>
      </w:r>
    </w:p>
    <w:p w14:paraId="5EA4C24E" w14:textId="77777777" w:rsidR="00C76900" w:rsidRPr="00C76900" w:rsidRDefault="00C76900" w:rsidP="00C76900">
      <w:pPr>
        <w:jc w:val="center"/>
        <w:rPr>
          <w:rFonts w:ascii="Lato" w:hAnsi="Lato"/>
          <w:b/>
          <w:sz w:val="22"/>
          <w:szCs w:val="22"/>
        </w:rPr>
      </w:pPr>
      <w:r w:rsidRPr="00C76900">
        <w:rPr>
          <w:rFonts w:ascii="Lato" w:hAnsi="Lato"/>
          <w:b/>
          <w:sz w:val="22"/>
          <w:szCs w:val="22"/>
        </w:rPr>
        <w:t>zawarta w dniu ……… 2023 r. w Elblągu</w:t>
      </w:r>
    </w:p>
    <w:p w14:paraId="71BF0692" w14:textId="77777777" w:rsidR="00C76900" w:rsidRPr="00C76900" w:rsidRDefault="00C76900" w:rsidP="00C76900">
      <w:pPr>
        <w:jc w:val="center"/>
        <w:rPr>
          <w:rFonts w:ascii="Lato" w:hAnsi="Lato"/>
          <w:sz w:val="22"/>
          <w:szCs w:val="22"/>
        </w:rPr>
      </w:pPr>
    </w:p>
    <w:p w14:paraId="486BFFE2" w14:textId="77777777" w:rsidR="00C76900" w:rsidRPr="00C76900" w:rsidRDefault="00C76900" w:rsidP="00C76900">
      <w:pPr>
        <w:jc w:val="center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Na podstawie postępowania o udzielenie zamówienia</w:t>
      </w:r>
    </w:p>
    <w:p w14:paraId="724449DB" w14:textId="77777777" w:rsidR="00C76900" w:rsidRPr="00C76900" w:rsidRDefault="00C76900" w:rsidP="00C76900">
      <w:pPr>
        <w:jc w:val="center"/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</w:pPr>
      <w:r w:rsidRPr="00C76900">
        <w:rPr>
          <w:rFonts w:ascii="Lato" w:hAnsi="Lato"/>
          <w:sz w:val="22"/>
          <w:szCs w:val="22"/>
        </w:rPr>
        <w:t xml:space="preserve">pn. </w:t>
      </w:r>
      <w:r w:rsidRPr="00C76900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„Umowa na dostawę materiałów elektrycznych”</w:t>
      </w:r>
    </w:p>
    <w:p w14:paraId="40D23EB6" w14:textId="77777777" w:rsidR="00C76900" w:rsidRPr="00C76900" w:rsidRDefault="00C76900" w:rsidP="00C76900">
      <w:pPr>
        <w:jc w:val="center"/>
        <w:rPr>
          <w:rFonts w:ascii="Lato" w:hAnsi="Lato"/>
          <w:sz w:val="22"/>
          <w:szCs w:val="22"/>
          <w:lang w:eastAsia="x-none" w:bidi="ar-SA"/>
        </w:rPr>
      </w:pPr>
    </w:p>
    <w:p w14:paraId="5CBC922C" w14:textId="77777777" w:rsidR="00C76900" w:rsidRPr="00C76900" w:rsidRDefault="00C76900" w:rsidP="00C76900">
      <w:pPr>
        <w:jc w:val="center"/>
        <w:rPr>
          <w:rFonts w:ascii="Lato" w:hAnsi="Lato"/>
          <w:b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zgodnie z „Regulaminem udzielania zamówień przez Elbląskie Przedsiębiorstwo Energetyki Cieplnej Sp. z o.o. w Elblągu” (dalej: Regulaminem).</w:t>
      </w:r>
    </w:p>
    <w:p w14:paraId="49409BD1" w14:textId="77777777" w:rsidR="00C76900" w:rsidRPr="00C76900" w:rsidRDefault="00C76900" w:rsidP="00C76900">
      <w:pPr>
        <w:jc w:val="both"/>
        <w:rPr>
          <w:rFonts w:ascii="Lato" w:hAnsi="Lato"/>
          <w:b/>
          <w:sz w:val="22"/>
          <w:szCs w:val="22"/>
        </w:rPr>
      </w:pPr>
      <w:r w:rsidRPr="00C76900">
        <w:rPr>
          <w:rFonts w:ascii="Lato" w:hAnsi="Lato"/>
          <w:b/>
          <w:sz w:val="22"/>
          <w:szCs w:val="22"/>
        </w:rPr>
        <w:t>Pomiędzy</w:t>
      </w:r>
    </w:p>
    <w:p w14:paraId="4EA6881A" w14:textId="77777777" w:rsidR="00C76900" w:rsidRPr="00C76900" w:rsidRDefault="00C76900" w:rsidP="00C76900">
      <w:pPr>
        <w:jc w:val="both"/>
        <w:rPr>
          <w:rFonts w:ascii="Lato" w:hAnsi="Lato"/>
          <w:b/>
          <w:sz w:val="22"/>
          <w:szCs w:val="22"/>
        </w:rPr>
      </w:pPr>
    </w:p>
    <w:p w14:paraId="65C02BDA" w14:textId="77777777" w:rsidR="00C76900" w:rsidRPr="00C76900" w:rsidRDefault="00C76900" w:rsidP="00C76900">
      <w:pPr>
        <w:spacing w:after="120" w:line="276" w:lineRule="auto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b/>
          <w:sz w:val="22"/>
          <w:szCs w:val="22"/>
        </w:rPr>
        <w:t xml:space="preserve">Elbląskim Przedsiębiorstwem Energetyki Cieplnej Spółka z o. o. </w:t>
      </w:r>
      <w:r w:rsidRPr="00C76900">
        <w:rPr>
          <w:rFonts w:ascii="Lato" w:hAnsi="Lato"/>
          <w:sz w:val="22"/>
          <w:szCs w:val="22"/>
        </w:rPr>
        <w:t>z siedzibą w Elblągu przy</w:t>
      </w:r>
      <w:r w:rsidRPr="00C76900">
        <w:rPr>
          <w:rFonts w:ascii="Lato" w:hAnsi="Lato"/>
          <w:b/>
          <w:sz w:val="22"/>
          <w:szCs w:val="22"/>
        </w:rPr>
        <w:t xml:space="preserve"> ul. Fabrycznej 3, 82-300 Elbląg, </w:t>
      </w:r>
      <w:r w:rsidRPr="00C76900">
        <w:rPr>
          <w:rFonts w:ascii="Lato" w:hAnsi="Lato"/>
          <w:sz w:val="22"/>
          <w:szCs w:val="22"/>
        </w:rPr>
        <w:t xml:space="preserve">posiadającą status dużego przedsiębiorcy w rozumieniu postanowień ustawy z dnia 8 marca 2013 r. o przeciwdziałaniu nadmiernym opóźnieniom </w:t>
      </w:r>
      <w:r w:rsidRPr="00C76900">
        <w:rPr>
          <w:rFonts w:ascii="Lato" w:hAnsi="Lato"/>
          <w:sz w:val="22"/>
          <w:szCs w:val="22"/>
        </w:rPr>
        <w:br/>
        <w:t>w transakcjach handlowych NIP: 578-000-26-19 wpisaną do rejestru przedsiębiorców Krajowego Rejestru Sądowego prowadzonego przez Sąd Rejonowy w Olsztynie, VIII Wydział Gospodarczy KRS pod numerem 0000127954, kapitał zakładowy: 16 695 500,00 złotych, zwaną dalej „</w:t>
      </w:r>
      <w:r w:rsidRPr="00C76900">
        <w:rPr>
          <w:rFonts w:ascii="Lato" w:hAnsi="Lato"/>
          <w:b/>
          <w:sz w:val="22"/>
          <w:szCs w:val="22"/>
        </w:rPr>
        <w:t>ZAMAWIAJĄCYM”</w:t>
      </w:r>
      <w:r w:rsidRPr="00C76900">
        <w:rPr>
          <w:rFonts w:ascii="Lato" w:hAnsi="Lato"/>
          <w:sz w:val="22"/>
          <w:szCs w:val="22"/>
        </w:rPr>
        <w:t>, reprezentowaną przez:</w:t>
      </w:r>
    </w:p>
    <w:p w14:paraId="185F454E" w14:textId="77777777" w:rsidR="00C76900" w:rsidRPr="00C76900" w:rsidRDefault="00C76900" w:rsidP="00C76900">
      <w:pPr>
        <w:spacing w:line="276" w:lineRule="auto"/>
        <w:rPr>
          <w:rFonts w:ascii="Lato" w:hAnsi="Lato"/>
          <w:b/>
          <w:sz w:val="22"/>
          <w:szCs w:val="22"/>
        </w:rPr>
      </w:pPr>
      <w:r w:rsidRPr="00C76900">
        <w:rPr>
          <w:rFonts w:ascii="Lato" w:hAnsi="Lato"/>
          <w:b/>
          <w:sz w:val="22"/>
          <w:szCs w:val="22"/>
        </w:rPr>
        <w:t>……………………………………………………………………..</w:t>
      </w:r>
    </w:p>
    <w:p w14:paraId="19F28586" w14:textId="77777777" w:rsidR="00C76900" w:rsidRPr="00C76900" w:rsidRDefault="00C76900" w:rsidP="00C76900">
      <w:pPr>
        <w:spacing w:line="276" w:lineRule="auto"/>
        <w:ind w:left="426" w:hanging="284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a</w:t>
      </w:r>
    </w:p>
    <w:p w14:paraId="07F92466" w14:textId="77777777" w:rsidR="00C76900" w:rsidRPr="00C76900" w:rsidRDefault="00C76900" w:rsidP="00C76900">
      <w:pPr>
        <w:spacing w:line="276" w:lineRule="auto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…………………………………………………………….</w:t>
      </w:r>
    </w:p>
    <w:p w14:paraId="7BF611CD" w14:textId="77777777" w:rsidR="00C76900" w:rsidRPr="00C76900" w:rsidRDefault="00C76900" w:rsidP="00C76900">
      <w:pPr>
        <w:spacing w:line="276" w:lineRule="auto"/>
        <w:ind w:left="426" w:hanging="284"/>
        <w:rPr>
          <w:rFonts w:ascii="Lato" w:hAnsi="Lato"/>
          <w:b/>
          <w:sz w:val="22"/>
          <w:szCs w:val="22"/>
        </w:rPr>
      </w:pPr>
    </w:p>
    <w:p w14:paraId="2A15E0E2" w14:textId="77777777" w:rsidR="00C76900" w:rsidRPr="00C76900" w:rsidRDefault="00C76900" w:rsidP="00C76900">
      <w:pPr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 xml:space="preserve">zwanymi dalej łącznie </w:t>
      </w:r>
      <w:r w:rsidRPr="00C76900">
        <w:rPr>
          <w:rFonts w:ascii="Lato" w:hAnsi="Lato"/>
          <w:b/>
          <w:bCs/>
          <w:sz w:val="22"/>
          <w:szCs w:val="22"/>
        </w:rPr>
        <w:t>„STRONAMI”</w:t>
      </w:r>
      <w:r w:rsidRPr="00C76900">
        <w:rPr>
          <w:rFonts w:ascii="Lato" w:hAnsi="Lato"/>
          <w:sz w:val="22"/>
          <w:szCs w:val="22"/>
        </w:rPr>
        <w:t xml:space="preserve">, zaś każdy z osobna </w:t>
      </w:r>
      <w:r w:rsidRPr="00C76900">
        <w:rPr>
          <w:rFonts w:ascii="Lato" w:hAnsi="Lato"/>
          <w:b/>
          <w:bCs/>
          <w:sz w:val="22"/>
          <w:szCs w:val="22"/>
        </w:rPr>
        <w:t>„STRONĄ”</w:t>
      </w:r>
      <w:r w:rsidRPr="00C76900">
        <w:rPr>
          <w:rFonts w:ascii="Lato" w:hAnsi="Lato"/>
          <w:sz w:val="22"/>
          <w:szCs w:val="22"/>
        </w:rPr>
        <w:t>.</w:t>
      </w:r>
    </w:p>
    <w:p w14:paraId="2460F7E0" w14:textId="77777777" w:rsidR="00C76900" w:rsidRPr="00C76900" w:rsidRDefault="00C76900" w:rsidP="00C76900">
      <w:pPr>
        <w:jc w:val="both"/>
        <w:rPr>
          <w:rFonts w:ascii="Lato" w:hAnsi="Lato"/>
          <w:b/>
          <w:sz w:val="22"/>
          <w:szCs w:val="22"/>
        </w:rPr>
      </w:pPr>
    </w:p>
    <w:p w14:paraId="37120193" w14:textId="77777777" w:rsidR="00C76900" w:rsidRPr="00C76900" w:rsidRDefault="00C76900" w:rsidP="00C76900">
      <w:pPr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b/>
          <w:sz w:val="22"/>
          <w:szCs w:val="22"/>
        </w:rPr>
        <w:t>SWZ lub Specyfikacja</w:t>
      </w:r>
      <w:r w:rsidRPr="00C76900">
        <w:rPr>
          <w:rFonts w:ascii="Lato" w:hAnsi="Lato"/>
          <w:sz w:val="22"/>
          <w:szCs w:val="22"/>
        </w:rPr>
        <w:t xml:space="preserve"> - niniejsza Specyfikacja Warunków Zamówienia.</w:t>
      </w:r>
    </w:p>
    <w:p w14:paraId="48D33CE4" w14:textId="77777777" w:rsidR="00C76900" w:rsidRPr="00C76900" w:rsidRDefault="00C76900" w:rsidP="00C76900">
      <w:pPr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b/>
          <w:sz w:val="22"/>
          <w:szCs w:val="22"/>
        </w:rPr>
        <w:t>Zamówienie</w:t>
      </w:r>
      <w:r w:rsidRPr="00C76900">
        <w:rPr>
          <w:rFonts w:ascii="Lato" w:hAnsi="Lato"/>
          <w:sz w:val="22"/>
          <w:szCs w:val="22"/>
        </w:rPr>
        <w:t xml:space="preserve"> – zlecenie dostawy Materiałów dokonane na podstawie Umowy.</w:t>
      </w:r>
    </w:p>
    <w:p w14:paraId="6AD3E485" w14:textId="77777777" w:rsidR="00C76900" w:rsidRPr="00C76900" w:rsidRDefault="00C76900" w:rsidP="00C76900">
      <w:pPr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b/>
          <w:sz w:val="22"/>
          <w:szCs w:val="22"/>
        </w:rPr>
        <w:t xml:space="preserve">Oferta </w:t>
      </w:r>
      <w:r w:rsidRPr="00C76900">
        <w:rPr>
          <w:rFonts w:ascii="Lato" w:hAnsi="Lato"/>
          <w:sz w:val="22"/>
          <w:szCs w:val="22"/>
        </w:rPr>
        <w:t>- oferta złożona przez Wykonawcę.</w:t>
      </w:r>
    </w:p>
    <w:p w14:paraId="5DF2BF85" w14:textId="77777777" w:rsidR="00C76900" w:rsidRPr="00C76900" w:rsidRDefault="00C76900" w:rsidP="00C76900">
      <w:pPr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b/>
          <w:sz w:val="22"/>
          <w:szCs w:val="22"/>
        </w:rPr>
        <w:t>Prawo budowlane</w:t>
      </w:r>
      <w:r w:rsidRPr="00C76900">
        <w:rPr>
          <w:rFonts w:ascii="Lato" w:hAnsi="Lato"/>
          <w:sz w:val="22"/>
          <w:szCs w:val="22"/>
        </w:rPr>
        <w:t xml:space="preserve"> - ustawa z dnia 7 lipca 1994 r. prawo budowlane.</w:t>
      </w:r>
    </w:p>
    <w:p w14:paraId="44AA3F3C" w14:textId="77777777" w:rsidR="00C76900" w:rsidRPr="00C76900" w:rsidRDefault="00C76900" w:rsidP="00C76900">
      <w:pPr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b/>
          <w:sz w:val="22"/>
          <w:szCs w:val="22"/>
        </w:rPr>
        <w:t>Umowa lub Umowa ramowa –</w:t>
      </w:r>
      <w:r w:rsidRPr="00C76900">
        <w:rPr>
          <w:rFonts w:ascii="Lato" w:hAnsi="Lato"/>
          <w:sz w:val="22"/>
          <w:szCs w:val="22"/>
        </w:rPr>
        <w:t xml:space="preserve"> umowa zawarta pomiędzy Zamawiającym, a Wykonawcą.</w:t>
      </w:r>
    </w:p>
    <w:p w14:paraId="5248CC8B" w14:textId="77777777" w:rsidR="00C76900" w:rsidRPr="00C76900" w:rsidRDefault="00C76900" w:rsidP="00C76900">
      <w:pPr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b/>
          <w:sz w:val="22"/>
          <w:szCs w:val="22"/>
        </w:rPr>
        <w:t xml:space="preserve">Materiały- </w:t>
      </w:r>
      <w:r w:rsidRPr="00C76900">
        <w:rPr>
          <w:rFonts w:ascii="Lato" w:hAnsi="Lato"/>
          <w:sz w:val="22"/>
          <w:szCs w:val="22"/>
        </w:rPr>
        <w:t>materiały elektryczne</w:t>
      </w:r>
    </w:p>
    <w:p w14:paraId="4DDBD1FA" w14:textId="77777777" w:rsidR="00C76900" w:rsidRPr="00C76900" w:rsidRDefault="00C76900" w:rsidP="00C76900">
      <w:pPr>
        <w:suppressAutoHyphens w:val="0"/>
        <w:spacing w:after="200" w:line="276" w:lineRule="auto"/>
        <w:jc w:val="both"/>
        <w:rPr>
          <w:rFonts w:ascii="Lato" w:eastAsia="Calibri" w:hAnsi="Lato"/>
          <w:iCs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Regulamin</w:t>
      </w: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- </w:t>
      </w:r>
      <w:r w:rsidRPr="00C76900">
        <w:rPr>
          <w:rFonts w:ascii="Lato" w:eastAsia="Calibri" w:hAnsi="Lato"/>
          <w:iCs/>
          <w:kern w:val="0"/>
          <w:sz w:val="22"/>
          <w:szCs w:val="22"/>
          <w:lang w:eastAsia="en-US" w:bidi="ar-SA"/>
        </w:rPr>
        <w:t>Regulamin udzielania zamówień Elbląskiego Przedsiębiorstwa Energetyki Cieplnej Spółka z o. o. w Elblągu, zamieszczony na stronie internetowej Zamawiającego w zakładce „Zostań dostawcą/Do pobrania”.</w:t>
      </w:r>
    </w:p>
    <w:p w14:paraId="051349BA" w14:textId="77777777" w:rsidR="00C76900" w:rsidRPr="00C76900" w:rsidRDefault="00C76900" w:rsidP="00C76900">
      <w:pPr>
        <w:rPr>
          <w:rFonts w:ascii="Lato" w:hAnsi="Lato"/>
          <w:b/>
          <w:bCs/>
          <w:sz w:val="22"/>
          <w:szCs w:val="22"/>
        </w:rPr>
      </w:pPr>
    </w:p>
    <w:p w14:paraId="5000193F" w14:textId="77777777" w:rsidR="00C76900" w:rsidRPr="00C76900" w:rsidRDefault="00C76900" w:rsidP="00C76900">
      <w:pPr>
        <w:jc w:val="center"/>
        <w:rPr>
          <w:rFonts w:ascii="Lato" w:hAnsi="Lato"/>
          <w:b/>
          <w:bCs/>
          <w:sz w:val="22"/>
          <w:szCs w:val="22"/>
          <w:lang w:val="en-US"/>
        </w:rPr>
      </w:pPr>
      <w:r w:rsidRPr="00C76900">
        <w:rPr>
          <w:rFonts w:ascii="Lato" w:hAnsi="Lato"/>
          <w:b/>
          <w:bCs/>
          <w:sz w:val="22"/>
          <w:szCs w:val="22"/>
          <w:lang w:val="en-US"/>
        </w:rPr>
        <w:t>§ 1 Przedmiot Umowy</w:t>
      </w:r>
    </w:p>
    <w:p w14:paraId="2ED553F7" w14:textId="77777777" w:rsidR="00C76900" w:rsidRPr="00C76900" w:rsidRDefault="00C76900" w:rsidP="00C76900">
      <w:pPr>
        <w:numPr>
          <w:ilvl w:val="0"/>
          <w:numId w:val="9"/>
        </w:numPr>
        <w:suppressAutoHyphens w:val="0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Umowa ma charakter umowy, której przedmiotem są warunki udzielania i realizacji Zamówień, jakich Zamawiający może udzielić Wykonawcy w okresie obowiązywania Umowy. </w:t>
      </w:r>
    </w:p>
    <w:p w14:paraId="4902E88C" w14:textId="77777777" w:rsidR="00C76900" w:rsidRPr="00C76900" w:rsidRDefault="00C76900" w:rsidP="00C76900">
      <w:pPr>
        <w:numPr>
          <w:ilvl w:val="0"/>
          <w:numId w:val="9"/>
        </w:numPr>
        <w:suppressAutoHyphens w:val="0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Ogólne wymagania dotyczące realizacji dostaw Materiałów określa rozdział IV SWZ. </w:t>
      </w:r>
    </w:p>
    <w:p w14:paraId="0FA01715" w14:textId="77777777" w:rsidR="00C76900" w:rsidRPr="00C76900" w:rsidRDefault="00C76900" w:rsidP="00C76900">
      <w:pPr>
        <w:numPr>
          <w:ilvl w:val="0"/>
          <w:numId w:val="9"/>
        </w:numPr>
        <w:suppressAutoHyphens w:val="0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Wykonawca oświadcza, że przyjmuje do wiadomości, iż Zamawiający ma prawo udzielać Zamówień także innym podmiotom, z którymi zawarł umowy. </w:t>
      </w:r>
    </w:p>
    <w:p w14:paraId="0BA23A67" w14:textId="77777777" w:rsidR="00C76900" w:rsidRPr="00C76900" w:rsidRDefault="00C76900" w:rsidP="00C76900">
      <w:pPr>
        <w:numPr>
          <w:ilvl w:val="0"/>
          <w:numId w:val="9"/>
        </w:numPr>
        <w:suppressAutoHyphens w:val="0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Na mocy Umowy i na określonych w niej warunkach Wykonawca zobowiązuje się zrealizować na rzecz Zamawiającego Zamówienia, zgodnie z warunkami podanymi w ofercie Wykonawcy.</w:t>
      </w:r>
    </w:p>
    <w:p w14:paraId="69A7369D" w14:textId="77777777" w:rsidR="00C76900" w:rsidRPr="00C76900" w:rsidRDefault="00C76900" w:rsidP="00C76900">
      <w:pPr>
        <w:numPr>
          <w:ilvl w:val="0"/>
          <w:numId w:val="9"/>
        </w:numPr>
        <w:suppressAutoHyphens w:val="0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Wykonawca zobowiązuje się do realizacji Zamówienia w zakresie i w terminach wyznaczonych przez Zamawiającego, dysponując odpowiednią wiedzą, bazą i środkami, zgodnie </w:t>
      </w: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</w: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lastRenderedPageBreak/>
        <w:t xml:space="preserve">z obowiązującymi przepisami i normami oraz zasadami wiedzy technicznej. Dostawy Materiałów muszą spełniać wymagania zawarte w SWZ, zaakceptowane przez Wykonawcę w złożonej Zamawiającemu ofercie. </w:t>
      </w:r>
    </w:p>
    <w:p w14:paraId="4EE723E3" w14:textId="77777777" w:rsidR="00C76900" w:rsidRPr="00C76900" w:rsidRDefault="00C76900" w:rsidP="00C76900">
      <w:pPr>
        <w:numPr>
          <w:ilvl w:val="0"/>
          <w:numId w:val="9"/>
        </w:numPr>
        <w:suppressAutoHyphens w:val="0"/>
        <w:ind w:left="284" w:hanging="284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Do dostarczonego przedmiotu Umowy Wykonawca dołączy:</w:t>
      </w:r>
    </w:p>
    <w:p w14:paraId="1458A92A" w14:textId="77777777" w:rsidR="00C76900" w:rsidRPr="00C76900" w:rsidRDefault="00C76900" w:rsidP="00C76900">
      <w:pPr>
        <w:numPr>
          <w:ilvl w:val="0"/>
          <w:numId w:val="17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wykaz dostarczonego towaru,</w:t>
      </w:r>
    </w:p>
    <w:p w14:paraId="285E60BD" w14:textId="77777777" w:rsidR="00C76900" w:rsidRPr="00C76900" w:rsidRDefault="00C76900" w:rsidP="00C76900">
      <w:pPr>
        <w:numPr>
          <w:ilvl w:val="0"/>
          <w:numId w:val="17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47B1FA24" w14:textId="77777777" w:rsidR="00C76900" w:rsidRPr="00C76900" w:rsidRDefault="00C76900" w:rsidP="00C76900">
      <w:pPr>
        <w:numPr>
          <w:ilvl w:val="0"/>
          <w:numId w:val="17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karty gwarancyjne, jeśli zostały wydane przez producenta lub importera,</w:t>
      </w:r>
    </w:p>
    <w:p w14:paraId="11D61BDC" w14:textId="77777777" w:rsidR="00C76900" w:rsidRPr="00C76900" w:rsidRDefault="00C76900" w:rsidP="00C76900">
      <w:pPr>
        <w:numPr>
          <w:ilvl w:val="0"/>
          <w:numId w:val="17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76900">
        <w:rPr>
          <w:rFonts w:ascii="Lato" w:eastAsia="Times New Roman" w:hAnsi="Lato"/>
          <w:sz w:val="22"/>
          <w:szCs w:val="22"/>
          <w:lang w:eastAsia="pl-PL"/>
        </w:rPr>
        <w:t>deklaracje zgodności/certyfikaty</w:t>
      </w:r>
      <w:r w:rsidRPr="00C76900">
        <w:rPr>
          <w:rFonts w:ascii="Lato" w:hAnsi="Lato"/>
          <w:sz w:val="22"/>
          <w:szCs w:val="22"/>
        </w:rPr>
        <w:t xml:space="preserve">, </w:t>
      </w:r>
    </w:p>
    <w:p w14:paraId="5DF78629" w14:textId="77777777" w:rsidR="00C76900" w:rsidRPr="00C76900" w:rsidRDefault="00C76900" w:rsidP="00C76900">
      <w:pPr>
        <w:numPr>
          <w:ilvl w:val="0"/>
          <w:numId w:val="17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dokument przekazania towaru,</w:t>
      </w:r>
    </w:p>
    <w:p w14:paraId="7BE2B86B" w14:textId="77777777" w:rsidR="00C76900" w:rsidRPr="00C76900" w:rsidRDefault="00C76900" w:rsidP="00C76900">
      <w:pPr>
        <w:numPr>
          <w:ilvl w:val="0"/>
          <w:numId w:val="17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karty charakterystyki produktu, jeśli dotyczą,</w:t>
      </w:r>
    </w:p>
    <w:p w14:paraId="43C9E5CB" w14:textId="77777777" w:rsidR="00C76900" w:rsidRPr="00C76900" w:rsidRDefault="00C76900" w:rsidP="00C76900">
      <w:pPr>
        <w:rPr>
          <w:rFonts w:ascii="Lato" w:hAnsi="Lato"/>
          <w:color w:val="0070C0"/>
          <w:sz w:val="22"/>
          <w:szCs w:val="22"/>
        </w:rPr>
      </w:pPr>
    </w:p>
    <w:p w14:paraId="33817F94" w14:textId="77777777" w:rsidR="00C76900" w:rsidRPr="00C76900" w:rsidRDefault="00C76900" w:rsidP="00C76900">
      <w:pPr>
        <w:jc w:val="center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0A081AA6" w14:textId="77777777" w:rsidR="00C76900" w:rsidRPr="00C76900" w:rsidRDefault="00C76900" w:rsidP="00C76900">
      <w:pPr>
        <w:numPr>
          <w:ilvl w:val="0"/>
          <w:numId w:val="18"/>
        </w:numPr>
        <w:tabs>
          <w:tab w:val="num" w:pos="643"/>
          <w:tab w:val="num" w:pos="720"/>
        </w:tabs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Strony Umowy zgodnie postanawiają, że terminy dostaw realizowane będą wg następującego porządku:</w:t>
      </w:r>
    </w:p>
    <w:p w14:paraId="73F30986" w14:textId="77777777" w:rsidR="00C76900" w:rsidRPr="00C76900" w:rsidRDefault="00C76900" w:rsidP="00C76900">
      <w:pPr>
        <w:numPr>
          <w:ilvl w:val="1"/>
          <w:numId w:val="18"/>
        </w:numPr>
        <w:suppressAutoHyphens w:val="0"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poprzez wysłanie wiadomości e-mail na adres Wykonawcy: ………… zamawia  materiał.</w:t>
      </w:r>
    </w:p>
    <w:p w14:paraId="4DC154DC" w14:textId="77777777" w:rsidR="00C76900" w:rsidRPr="00C76900" w:rsidRDefault="00C76900" w:rsidP="00C76900">
      <w:pPr>
        <w:numPr>
          <w:ilvl w:val="1"/>
          <w:numId w:val="18"/>
        </w:numPr>
        <w:suppressAutoHyphens w:val="0"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Wykonawca zobowiązany jest zrealizować dostawę w terminie 14 dni od dnia otrzymania wiadomości o którym mowa w pkt. 1a</w:t>
      </w:r>
    </w:p>
    <w:p w14:paraId="0CE16D71" w14:textId="77777777" w:rsidR="00C76900" w:rsidRPr="00C76900" w:rsidRDefault="00C76900" w:rsidP="00C76900">
      <w:pPr>
        <w:numPr>
          <w:ilvl w:val="1"/>
          <w:numId w:val="18"/>
        </w:numPr>
        <w:suppressAutoHyphens w:val="0"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Wykonawca poprzez wysłanie wiadomości e-mail na adres Zamawiającego ………….. potwierdza przyjęcie zamówienia. Brak potwierdzenia przyjęcia zamówienia, w terminie 72 godzin od dnia otrzymania zamówienia równoznaczny jest z przyjęciem zamówienia do realizacji na warunkach wskazanych przez Zamawiającego.</w:t>
      </w:r>
    </w:p>
    <w:p w14:paraId="3F3042A5" w14:textId="77777777" w:rsidR="00C76900" w:rsidRPr="00C76900" w:rsidRDefault="00C76900" w:rsidP="00C76900">
      <w:pPr>
        <w:suppressAutoHyphens w:val="0"/>
        <w:ind w:left="1440"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14:paraId="39798F6E" w14:textId="77777777" w:rsidR="00C76900" w:rsidRPr="00C76900" w:rsidRDefault="00C76900" w:rsidP="00C76900">
      <w:pPr>
        <w:numPr>
          <w:ilvl w:val="0"/>
          <w:numId w:val="18"/>
        </w:numPr>
        <w:tabs>
          <w:tab w:val="num" w:pos="643"/>
        </w:tabs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Niniejsza Umowa obowiązuje przez okres 12 miesięcy od dnia </w:t>
      </w:r>
      <w:r w:rsidRPr="00C76900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01.01.2024r. do 31.12.2024r</w:t>
      </w: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., z tym zastrzeżeniem, iż dokonane przed wygaśnięciem Umowy,  pozostają w mocy.  </w:t>
      </w:r>
    </w:p>
    <w:p w14:paraId="0780407D" w14:textId="77777777" w:rsidR="00C76900" w:rsidRPr="00C76900" w:rsidRDefault="00C76900" w:rsidP="00C76900"/>
    <w:p w14:paraId="5E36A080" w14:textId="77777777" w:rsidR="00C76900" w:rsidRPr="00C76900" w:rsidRDefault="00C76900" w:rsidP="00C76900">
      <w:pPr>
        <w:jc w:val="center"/>
        <w:rPr>
          <w:rFonts w:ascii="Lato" w:hAnsi="Lato"/>
          <w:b/>
          <w:sz w:val="22"/>
          <w:szCs w:val="22"/>
        </w:rPr>
      </w:pPr>
      <w:r w:rsidRPr="00C76900">
        <w:rPr>
          <w:rFonts w:ascii="Lato" w:hAnsi="Lato"/>
          <w:b/>
          <w:sz w:val="22"/>
          <w:szCs w:val="22"/>
        </w:rPr>
        <w:t xml:space="preserve">§ 3 Podstawowe warunki realizacji Zleceń dostawy </w:t>
      </w:r>
    </w:p>
    <w:p w14:paraId="70B824F7" w14:textId="77777777" w:rsidR="00C76900" w:rsidRPr="00C76900" w:rsidRDefault="00C76900" w:rsidP="00C76900">
      <w:pPr>
        <w:numPr>
          <w:ilvl w:val="0"/>
          <w:numId w:val="15"/>
        </w:numPr>
        <w:suppressAutoHyphens w:val="0"/>
        <w:ind w:left="284" w:hanging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C76900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Materiały dostarczane będą na koszt Wykonawcy zgodnie z Zamówieniami w miejsce wskazane przez Zamawiającego na terenie Elbląga, w godz. od 07:00 do 15:00. </w:t>
      </w:r>
    </w:p>
    <w:p w14:paraId="636F0918" w14:textId="77777777" w:rsidR="00C76900" w:rsidRPr="00C76900" w:rsidRDefault="00C76900" w:rsidP="00C76900">
      <w:pPr>
        <w:numPr>
          <w:ilvl w:val="0"/>
          <w:numId w:val="15"/>
        </w:numPr>
        <w:suppressAutoHyphens w:val="0"/>
        <w:ind w:left="284" w:hanging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C76900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Dostarczone rzeczy będą nowe, to znaczy, że nie będą wcześniej używane, a ich data produkcji nie będzie wcześniejsza niż 24 miesiące licząc od daty dostawy. </w:t>
      </w:r>
    </w:p>
    <w:p w14:paraId="35BCD72E" w14:textId="77777777" w:rsidR="00C76900" w:rsidRPr="00C76900" w:rsidRDefault="00C76900" w:rsidP="00C76900">
      <w:pPr>
        <w:numPr>
          <w:ilvl w:val="0"/>
          <w:numId w:val="15"/>
        </w:numPr>
        <w:suppressAutoHyphens w:val="0"/>
        <w:ind w:left="284" w:hanging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C76900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Zamawiający dokona odbioru ilościowego i jakościowego. </w:t>
      </w:r>
    </w:p>
    <w:p w14:paraId="2897C40C" w14:textId="77777777" w:rsidR="00C76900" w:rsidRPr="00C76900" w:rsidRDefault="00C76900" w:rsidP="00C76900">
      <w:pPr>
        <w:numPr>
          <w:ilvl w:val="0"/>
          <w:numId w:val="15"/>
        </w:numPr>
        <w:suppressAutoHyphens w:val="0"/>
        <w:ind w:left="284" w:hanging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C76900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Wykonawca zobowiązuje się do niezwłocznego przyjęcia zwrotu, wymiany nieprawidłowej dostawy i pokrycia wszelkich kosztów z tym związanych.</w:t>
      </w:r>
    </w:p>
    <w:p w14:paraId="6148CD02" w14:textId="77777777" w:rsidR="00C76900" w:rsidRPr="00C76900" w:rsidRDefault="00C76900" w:rsidP="00C76900">
      <w:pPr>
        <w:jc w:val="both"/>
        <w:rPr>
          <w:rFonts w:ascii="Lato" w:hAnsi="Lato"/>
          <w:b/>
          <w:bCs/>
        </w:rPr>
      </w:pPr>
    </w:p>
    <w:p w14:paraId="40EDBEF6" w14:textId="77777777" w:rsidR="00C76900" w:rsidRPr="00C76900" w:rsidRDefault="00C76900" w:rsidP="00C76900">
      <w:pPr>
        <w:jc w:val="center"/>
        <w:rPr>
          <w:rFonts w:ascii="Lato" w:hAnsi="Lato"/>
          <w:b/>
          <w:bCs/>
          <w:sz w:val="22"/>
          <w:szCs w:val="22"/>
        </w:rPr>
      </w:pPr>
      <w:r w:rsidRPr="00C76900">
        <w:rPr>
          <w:rFonts w:ascii="Lato" w:hAnsi="Lato"/>
          <w:b/>
          <w:bCs/>
          <w:sz w:val="22"/>
          <w:szCs w:val="22"/>
        </w:rPr>
        <w:t>§ 5 Warunki płatności</w:t>
      </w:r>
    </w:p>
    <w:p w14:paraId="7BC3B928" w14:textId="77777777" w:rsidR="00C76900" w:rsidRPr="00C76900" w:rsidRDefault="00C76900" w:rsidP="00C76900">
      <w:pPr>
        <w:numPr>
          <w:ilvl w:val="0"/>
          <w:numId w:val="12"/>
        </w:numPr>
        <w:suppressAutoHyphens w:val="0"/>
        <w:ind w:left="284" w:hanging="284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 prawidłowe wykonanie przedmiotu Zamówienia, Wykonawca otrzyma wynagrodzenie każdorazowo określone w Zleceniu dostawy, powiększone o podatek VAT zgodnie z obowiązującymi przepisami. </w:t>
      </w:r>
    </w:p>
    <w:p w14:paraId="1EA332E9" w14:textId="77777777" w:rsidR="00C76900" w:rsidRPr="00C76900" w:rsidRDefault="00C76900" w:rsidP="00C76900">
      <w:pPr>
        <w:numPr>
          <w:ilvl w:val="0"/>
          <w:numId w:val="12"/>
        </w:numPr>
        <w:suppressAutoHyphens w:val="0"/>
        <w:ind w:left="284" w:hanging="284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Podstawą do wystawienia faktury za zrealizowane dostawy będzie dokument odbiorczy potwierdzający prawidłową realizację dostawy .</w:t>
      </w:r>
    </w:p>
    <w:p w14:paraId="75E4E663" w14:textId="77777777" w:rsidR="00C76900" w:rsidRPr="00C76900" w:rsidRDefault="00C76900" w:rsidP="00C76900">
      <w:pPr>
        <w:numPr>
          <w:ilvl w:val="0"/>
          <w:numId w:val="12"/>
        </w:numPr>
        <w:suppressAutoHyphens w:val="0"/>
        <w:ind w:left="284" w:hanging="284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Faktura realizowana będzie przez Zamawiającego w terminie 30 dni od daty jej dostarczenia, przelewem na rachunek bankowy wskazany w fakturze. Za datę zapłaty uznaje się datę obciążenia rachunku bankowego Zamawiającego. </w:t>
      </w:r>
    </w:p>
    <w:p w14:paraId="69676AAF" w14:textId="77777777" w:rsidR="00C76900" w:rsidRPr="00C76900" w:rsidRDefault="00C76900" w:rsidP="00C76900">
      <w:pPr>
        <w:jc w:val="both"/>
        <w:rPr>
          <w:rFonts w:ascii="Lato" w:hAnsi="Lato"/>
          <w:sz w:val="22"/>
          <w:szCs w:val="22"/>
        </w:rPr>
      </w:pPr>
    </w:p>
    <w:p w14:paraId="3F74AC31" w14:textId="77777777" w:rsidR="00C76900" w:rsidRPr="00C76900" w:rsidRDefault="00C76900" w:rsidP="00C76900">
      <w:pPr>
        <w:jc w:val="center"/>
        <w:rPr>
          <w:rFonts w:ascii="Lato" w:hAnsi="Lato"/>
          <w:b/>
          <w:bCs/>
          <w:sz w:val="22"/>
          <w:szCs w:val="22"/>
        </w:rPr>
      </w:pPr>
      <w:r w:rsidRPr="00C76900">
        <w:rPr>
          <w:rFonts w:ascii="Lato" w:hAnsi="Lato"/>
          <w:b/>
          <w:bCs/>
          <w:sz w:val="22"/>
          <w:szCs w:val="22"/>
        </w:rPr>
        <w:t xml:space="preserve">§ 6 Obowiązki </w:t>
      </w:r>
    </w:p>
    <w:p w14:paraId="79FEADDD" w14:textId="77777777" w:rsidR="00C76900" w:rsidRPr="00C76900" w:rsidRDefault="00C76900" w:rsidP="00C76900">
      <w:pPr>
        <w:rPr>
          <w:rFonts w:ascii="Lato" w:hAnsi="Lato"/>
        </w:rPr>
      </w:pPr>
      <w:r w:rsidRPr="00C76900">
        <w:rPr>
          <w:rFonts w:ascii="Lato" w:hAnsi="Lato"/>
          <w:sz w:val="22"/>
          <w:szCs w:val="22"/>
        </w:rPr>
        <w:t xml:space="preserve">Do obowiązków Zamawiającego należy </w:t>
      </w:r>
      <w:r w:rsidRPr="00C76900">
        <w:rPr>
          <w:rFonts w:ascii="Lato" w:hAnsi="Lato"/>
        </w:rPr>
        <w:t xml:space="preserve">współdziałanie w okresie realizacji Zamówienia. </w:t>
      </w:r>
    </w:p>
    <w:p w14:paraId="3A60DDDD" w14:textId="77777777" w:rsidR="00C76900" w:rsidRPr="00C76900" w:rsidRDefault="00C76900" w:rsidP="00C76900">
      <w:pPr>
        <w:widowControl w:val="0"/>
        <w:suppressAutoHyphens w:val="0"/>
        <w:autoSpaceDE w:val="0"/>
        <w:autoSpaceDN w:val="0"/>
        <w:adjustRightInd w:val="0"/>
        <w:spacing w:before="60"/>
        <w:ind w:left="284"/>
        <w:jc w:val="both"/>
        <w:rPr>
          <w:rFonts w:ascii="Lato" w:hAnsi="Lato"/>
          <w:sz w:val="22"/>
          <w:szCs w:val="22"/>
        </w:rPr>
      </w:pPr>
    </w:p>
    <w:p w14:paraId="312C3463" w14:textId="77777777" w:rsidR="00C76900" w:rsidRPr="00C76900" w:rsidRDefault="00C76900" w:rsidP="00C76900">
      <w:pPr>
        <w:jc w:val="center"/>
        <w:rPr>
          <w:rFonts w:ascii="Lato" w:hAnsi="Lato"/>
          <w:b/>
          <w:bCs/>
          <w:sz w:val="22"/>
          <w:szCs w:val="22"/>
        </w:rPr>
      </w:pPr>
      <w:r w:rsidRPr="00C76900">
        <w:rPr>
          <w:rFonts w:ascii="Lato" w:hAnsi="Lato"/>
          <w:b/>
          <w:bCs/>
          <w:sz w:val="22"/>
          <w:szCs w:val="22"/>
        </w:rPr>
        <w:t>§ 7 Odpowiedzialność za niewykonanie Umowy/Zlecenia dostawy</w:t>
      </w:r>
    </w:p>
    <w:p w14:paraId="07E29049" w14:textId="77777777" w:rsidR="00C76900" w:rsidRPr="00C76900" w:rsidRDefault="00C76900" w:rsidP="00C76900">
      <w:pPr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lastRenderedPageBreak/>
        <w:t>Strony ustanawiają odpowiedzialność za niewykonanie lub nienależyte wykonanie zobowiązań umownych w następujących wypadkach i wysokościach:</w:t>
      </w:r>
    </w:p>
    <w:p w14:paraId="19C5FD97" w14:textId="77777777" w:rsidR="00C76900" w:rsidRPr="00C76900" w:rsidRDefault="00C76900" w:rsidP="00C76900">
      <w:pPr>
        <w:numPr>
          <w:ilvl w:val="0"/>
          <w:numId w:val="10"/>
        </w:numPr>
        <w:tabs>
          <w:tab w:val="left" w:pos="426"/>
        </w:tabs>
        <w:suppressAutoHyphens w:val="0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Wykonawca zapłaci Zamawiającemu karę umowną:</w:t>
      </w:r>
    </w:p>
    <w:p w14:paraId="5B9E3EC1" w14:textId="77777777" w:rsidR="00C76900" w:rsidRPr="00C76900" w:rsidRDefault="00C76900" w:rsidP="00C76900">
      <w:pPr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 opóźnienie w terminowej dostawie – w wysokości 0,4 % wartości dostawy, której dotyczy opóźnienie, za każdy rozpoczęty dzień opóźnienia, jednak nie więcej niż 20% wartości dostawy, której dotyczy opóźnienie,</w:t>
      </w:r>
    </w:p>
    <w:p w14:paraId="60DA5518" w14:textId="77777777" w:rsidR="00C76900" w:rsidRPr="00C76900" w:rsidRDefault="00C76900" w:rsidP="00C76900">
      <w:pPr>
        <w:numPr>
          <w:ilvl w:val="0"/>
          <w:numId w:val="16"/>
        </w:numPr>
        <w:suppressAutoHyphens w:val="0"/>
        <w:contextualSpacing/>
        <w:jc w:val="both"/>
        <w:rPr>
          <w:rFonts w:ascii="Lato" w:eastAsia="Calibri" w:hAnsi="Lato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/>
          <w:kern w:val="0"/>
          <w:sz w:val="22"/>
          <w:szCs w:val="22"/>
          <w:lang w:eastAsia="en-US" w:bidi="ar-SA"/>
        </w:rPr>
        <w:t>za opóźnienie w dostarczeniu któregokolwiek z dokumentów, o których mowa w § 1 ust. 6</w:t>
      </w:r>
      <w:r w:rsidRPr="00C7690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C76900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C76900">
        <w:rPr>
          <w:rFonts w:ascii="Lato" w:eastAsia="Calibri" w:hAnsi="Lato"/>
          <w:kern w:val="0"/>
          <w:sz w:val="22"/>
          <w:szCs w:val="22"/>
          <w:lang w:eastAsia="en-US" w:bidi="ar-SA"/>
        </w:rPr>
        <w:t>w wysokości 0,5%, za każdy rozpoczęty dzień opóźnienia, jednak nie więcej niż 30%  wartości dostawy, której dotyczy opóźnienie w ramach danego Zamówienia;</w:t>
      </w:r>
    </w:p>
    <w:p w14:paraId="32FF5189" w14:textId="77777777" w:rsidR="00C76900" w:rsidRPr="00C76900" w:rsidRDefault="00C76900" w:rsidP="00C76900">
      <w:pPr>
        <w:numPr>
          <w:ilvl w:val="0"/>
          <w:numId w:val="16"/>
        </w:numPr>
        <w:suppressAutoHyphens w:val="0"/>
        <w:contextualSpacing/>
        <w:jc w:val="both"/>
        <w:rPr>
          <w:rFonts w:ascii="Lato" w:eastAsia="Calibri" w:hAnsi="Lato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 opóźnienie w realizacji obowiązków wynikających z rękojmi - w wysokości 0,4 % wartości rzeczy, której dotyczy roszczenie, za każdy rozpoczęty dzień opóźnienia, jednak nie więcej niż 20% wartości rzeczy, której dotyczy opóźnienie;</w:t>
      </w:r>
    </w:p>
    <w:p w14:paraId="07E7CA1E" w14:textId="77777777" w:rsidR="00C76900" w:rsidRPr="00C76900" w:rsidRDefault="00C76900" w:rsidP="00C76900">
      <w:pPr>
        <w:numPr>
          <w:ilvl w:val="0"/>
          <w:numId w:val="10"/>
        </w:numPr>
        <w:suppressAutoHyphens w:val="0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Kary, o których mowa w pkt 1 będą wniesione na rachunek bankowy Zamawiającego lub umowne wynagrodzenie zostanie pomniejszone o ich wartość, w terminie 14 dni kalendarzowych od dnia doręczenia żądania zapłaty takiej kary umownej. Potrącenie należnej kary umownej z wynagrodzenia przysługującego Wykonawcy nie wymaga zgody Wykonawcy.</w:t>
      </w:r>
    </w:p>
    <w:p w14:paraId="6241901A" w14:textId="77777777" w:rsidR="00C76900" w:rsidRPr="00C76900" w:rsidRDefault="00C76900" w:rsidP="00C76900">
      <w:pPr>
        <w:numPr>
          <w:ilvl w:val="0"/>
          <w:numId w:val="10"/>
        </w:numPr>
        <w:suppressAutoHyphens w:val="0"/>
        <w:ind w:left="284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Jeżeli kara umowna nie pokrywa poniesionej szkody, Strony mogą dochodzić odszkodowania uzupełniającego, przenoszącego wysokość zastrzeżonych kar umownych, aż do wysokości rzeczywiście poniesionej szkody. Wyżej zastrzeżone kary umowne mają charakter samoistny </w:t>
      </w: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>i mogą się kumulować, być dochodzone niezależnie od siebie, a także być należne również po odstąpieniu od Umowy.</w:t>
      </w:r>
    </w:p>
    <w:p w14:paraId="08421FEC" w14:textId="77777777" w:rsidR="00C76900" w:rsidRPr="00C76900" w:rsidRDefault="00C76900" w:rsidP="00C76900">
      <w:pPr>
        <w:jc w:val="center"/>
        <w:rPr>
          <w:rFonts w:ascii="Lato" w:hAnsi="Lato"/>
          <w:b/>
          <w:bCs/>
          <w:sz w:val="22"/>
          <w:szCs w:val="22"/>
        </w:rPr>
      </w:pPr>
    </w:p>
    <w:p w14:paraId="6BCF587B" w14:textId="77777777" w:rsidR="00C76900" w:rsidRPr="00C76900" w:rsidRDefault="00C76900" w:rsidP="00C76900">
      <w:pPr>
        <w:jc w:val="center"/>
        <w:rPr>
          <w:rFonts w:ascii="Lato" w:hAnsi="Lato"/>
          <w:b/>
          <w:bCs/>
          <w:sz w:val="22"/>
          <w:szCs w:val="22"/>
        </w:rPr>
      </w:pPr>
      <w:r w:rsidRPr="00C76900">
        <w:rPr>
          <w:rFonts w:ascii="Lato" w:hAnsi="Lato"/>
          <w:b/>
          <w:bCs/>
          <w:sz w:val="22"/>
          <w:szCs w:val="22"/>
        </w:rPr>
        <w:t>§ 8 Rękojmia i gwarancja</w:t>
      </w:r>
    </w:p>
    <w:p w14:paraId="0C8245EC" w14:textId="77777777" w:rsidR="00C76900" w:rsidRPr="00C76900" w:rsidRDefault="00C76900" w:rsidP="00C76900">
      <w:pPr>
        <w:numPr>
          <w:ilvl w:val="0"/>
          <w:numId w:val="5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Bieg terminu rękojmi i gwarancji dla każdego Zlecenia rozpoczyna się od daty odbioru danego Zlecenia dostawy.</w:t>
      </w:r>
    </w:p>
    <w:p w14:paraId="7CC11D1D" w14:textId="77777777" w:rsidR="00C76900" w:rsidRPr="00C76900" w:rsidRDefault="00C76900" w:rsidP="00C76900">
      <w:pPr>
        <w:numPr>
          <w:ilvl w:val="0"/>
          <w:numId w:val="5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Na oferowane materiały Wykonawca zobowiązuje się udzielić 12 miesięcy</w:t>
      </w:r>
      <w:r w:rsidRPr="00C76900">
        <w:rPr>
          <w:rFonts w:ascii="Lato" w:hAnsi="Lato"/>
          <w:spacing w:val="-4"/>
          <w:sz w:val="22"/>
          <w:szCs w:val="22"/>
        </w:rPr>
        <w:t xml:space="preserve"> gwarancji oraz 12 miesięcy rękojmi liczonej od dnia danej dostawy.</w:t>
      </w:r>
    </w:p>
    <w:p w14:paraId="1786CC16" w14:textId="77777777" w:rsidR="00C76900" w:rsidRPr="00C76900" w:rsidRDefault="00C76900" w:rsidP="00C76900">
      <w:pPr>
        <w:numPr>
          <w:ilvl w:val="0"/>
          <w:numId w:val="5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Wszelkie reklamacje dotyczące wad będą przekazane Wykonawcy w formie pisemnej – pocztą, bądź poprzez e-mail wysłany na adres Wykonawcy ………………………………………………………………..</w:t>
      </w:r>
    </w:p>
    <w:p w14:paraId="295026DC" w14:textId="77777777" w:rsidR="00C76900" w:rsidRPr="00C76900" w:rsidRDefault="00C76900" w:rsidP="00C76900">
      <w:pPr>
        <w:numPr>
          <w:ilvl w:val="0"/>
          <w:numId w:val="5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bCs/>
          <w:sz w:val="22"/>
          <w:szCs w:val="22"/>
        </w:rPr>
        <w:t>W ramach rękojmi Wykonawca zobowiązany jest do wymiany wadliwej rzeczy na nową pozbawioną wad w terminie 14 dni od dnia doręczenia (pismo lub e-mail) zawiadomienia o ujawnionych wadach.</w:t>
      </w:r>
    </w:p>
    <w:p w14:paraId="02EF889D" w14:textId="77777777" w:rsidR="00C76900" w:rsidRPr="00C76900" w:rsidRDefault="00C76900" w:rsidP="00C76900">
      <w:pPr>
        <w:numPr>
          <w:ilvl w:val="0"/>
          <w:numId w:val="5"/>
        </w:numPr>
        <w:suppressAutoHyphens w:val="0"/>
        <w:ind w:left="426"/>
        <w:jc w:val="both"/>
        <w:rPr>
          <w:rFonts w:ascii="Lato" w:hAnsi="Lato"/>
          <w:bCs/>
          <w:sz w:val="22"/>
          <w:szCs w:val="22"/>
        </w:rPr>
      </w:pPr>
      <w:r w:rsidRPr="00C76900">
        <w:rPr>
          <w:rFonts w:ascii="Lato" w:hAnsi="Lato"/>
          <w:bCs/>
          <w:sz w:val="22"/>
          <w:szCs w:val="22"/>
        </w:rPr>
        <w:t xml:space="preserve">W przypadku gdy Wykonawca nie wymieni rzeczy we wskazanym terminie, Zamawiający, niezależnie od prawa naliczenia kary umownej, może zakupić rzecz u osoby trzeciej na koszt </w:t>
      </w:r>
      <w:r w:rsidRPr="00C76900">
        <w:rPr>
          <w:rFonts w:ascii="Lato" w:hAnsi="Lato"/>
          <w:bCs/>
          <w:sz w:val="22"/>
          <w:szCs w:val="22"/>
        </w:rPr>
        <w:br/>
        <w:t>i ryzyko Wykonawcy.</w:t>
      </w:r>
    </w:p>
    <w:p w14:paraId="3A589579" w14:textId="77777777" w:rsidR="00C76900" w:rsidRPr="00C76900" w:rsidRDefault="00C76900" w:rsidP="00C76900">
      <w:pPr>
        <w:numPr>
          <w:ilvl w:val="0"/>
          <w:numId w:val="5"/>
        </w:numPr>
        <w:suppressAutoHyphens w:val="0"/>
        <w:ind w:left="426"/>
        <w:jc w:val="both"/>
        <w:rPr>
          <w:rFonts w:ascii="Lato" w:hAnsi="Lato"/>
          <w:bCs/>
          <w:sz w:val="22"/>
          <w:szCs w:val="22"/>
        </w:rPr>
      </w:pPr>
      <w:r w:rsidRPr="00C76900">
        <w:rPr>
          <w:rFonts w:ascii="Lato" w:hAnsi="Lato"/>
          <w:bCs/>
          <w:sz w:val="22"/>
          <w:szCs w:val="22"/>
        </w:rPr>
        <w:t xml:space="preserve">W przypadku wymiany rzeczy, termin rękojmi dla tej rzeczy liczony jest od początku, od dnia wymiany. </w:t>
      </w:r>
    </w:p>
    <w:p w14:paraId="736B23C4" w14:textId="77777777" w:rsidR="00C76900" w:rsidRPr="00C76900" w:rsidRDefault="00C76900" w:rsidP="00C76900">
      <w:pPr>
        <w:numPr>
          <w:ilvl w:val="0"/>
          <w:numId w:val="5"/>
        </w:numPr>
        <w:suppressAutoHyphens w:val="0"/>
        <w:ind w:left="426"/>
        <w:jc w:val="both"/>
        <w:rPr>
          <w:rFonts w:ascii="Lato" w:hAnsi="Lato"/>
          <w:bCs/>
          <w:sz w:val="22"/>
          <w:szCs w:val="22"/>
        </w:rPr>
      </w:pPr>
      <w:r w:rsidRPr="00C76900">
        <w:rPr>
          <w:rFonts w:ascii="Lato" w:hAnsi="Lato"/>
          <w:bCs/>
          <w:sz w:val="22"/>
          <w:szCs w:val="22"/>
        </w:rPr>
        <w:t>Niezależnie od powyższego Wykonawca,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7047FAC1" w14:textId="77777777" w:rsidR="00C76900" w:rsidRPr="00C76900" w:rsidRDefault="00C76900" w:rsidP="00C76900">
      <w:pPr>
        <w:rPr>
          <w:rFonts w:ascii="Lato" w:hAnsi="Lato"/>
          <w:b/>
          <w:bCs/>
          <w:sz w:val="22"/>
          <w:szCs w:val="22"/>
        </w:rPr>
      </w:pPr>
    </w:p>
    <w:p w14:paraId="146BB554" w14:textId="77777777" w:rsidR="00C76900" w:rsidRPr="00C76900" w:rsidRDefault="00C76900" w:rsidP="00C76900">
      <w:pPr>
        <w:jc w:val="center"/>
        <w:rPr>
          <w:rFonts w:ascii="Lato" w:hAnsi="Lato"/>
          <w:b/>
          <w:bCs/>
          <w:sz w:val="22"/>
          <w:szCs w:val="22"/>
        </w:rPr>
      </w:pPr>
      <w:r w:rsidRPr="00C76900">
        <w:rPr>
          <w:rFonts w:ascii="Lato" w:hAnsi="Lato"/>
          <w:b/>
          <w:bCs/>
          <w:sz w:val="22"/>
          <w:szCs w:val="22"/>
        </w:rPr>
        <w:t xml:space="preserve">§ 9 Nadzór </w:t>
      </w:r>
    </w:p>
    <w:p w14:paraId="03180AB2" w14:textId="77777777" w:rsidR="00C76900" w:rsidRPr="00C76900" w:rsidRDefault="00C76900" w:rsidP="00C76900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</w:p>
    <w:p w14:paraId="4C5F0476" w14:textId="77777777" w:rsidR="00C76900" w:rsidRPr="00C76900" w:rsidRDefault="00C76900" w:rsidP="00C76900">
      <w:pPr>
        <w:suppressAutoHyphens w:val="0"/>
        <w:spacing w:after="200" w:line="276" w:lineRule="auto"/>
        <w:ind w:left="72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nr telefonu: ……………………………, e-mail:</w:t>
      </w: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ab/>
        <w:t>……………………………….</w:t>
      </w:r>
    </w:p>
    <w:p w14:paraId="743B0CBE" w14:textId="77777777" w:rsidR="00C76900" w:rsidRPr="00C76900" w:rsidRDefault="00C76900" w:rsidP="00C76900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Wykonawcę reprezentować będzie:</w:t>
      </w:r>
    </w:p>
    <w:p w14:paraId="1864B8C1" w14:textId="77777777" w:rsidR="00C76900" w:rsidRPr="00C76900" w:rsidRDefault="00C76900" w:rsidP="00C76900">
      <w:pPr>
        <w:ind w:left="709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nr telefonu: ……………………………, e-mail:</w:t>
      </w:r>
      <w:r w:rsidRPr="00C76900">
        <w:rPr>
          <w:rFonts w:ascii="Lato" w:hAnsi="Lato"/>
          <w:sz w:val="22"/>
          <w:szCs w:val="22"/>
        </w:rPr>
        <w:tab/>
        <w:t>……………………………….</w:t>
      </w:r>
    </w:p>
    <w:p w14:paraId="6B1094F5" w14:textId="77777777" w:rsidR="00C76900" w:rsidRPr="00C76900" w:rsidRDefault="00C76900" w:rsidP="00C76900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lastRenderedPageBreak/>
        <w:t xml:space="preserve">Zmiana osób wyznaczonych do kontaktu nie jest traktowana jako zmiana Umowy, wymaga jednak dla swej ważności pisemnego poinformowania drugiej Strony. </w:t>
      </w:r>
    </w:p>
    <w:p w14:paraId="762F7AD4" w14:textId="77777777" w:rsidR="00C76900" w:rsidRPr="00C76900" w:rsidRDefault="00C76900" w:rsidP="00C76900">
      <w:pPr>
        <w:numPr>
          <w:ilvl w:val="0"/>
          <w:numId w:val="14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celu usunięcia wątpliwości, Strony ustalają, iż wyżej wymienione osoby nie są uprawnione do reprezentacji Stron przy zmianie czy rozwiązaniu Umowy.</w:t>
      </w:r>
    </w:p>
    <w:p w14:paraId="168812BA" w14:textId="77777777" w:rsidR="00C76900" w:rsidRPr="00C76900" w:rsidRDefault="00C76900" w:rsidP="00C76900">
      <w:pPr>
        <w:jc w:val="both"/>
        <w:rPr>
          <w:rFonts w:ascii="Lato" w:hAnsi="Lato"/>
          <w:sz w:val="22"/>
          <w:szCs w:val="22"/>
        </w:rPr>
      </w:pPr>
    </w:p>
    <w:p w14:paraId="7D4318D9" w14:textId="77777777" w:rsidR="00C76900" w:rsidRPr="00C76900" w:rsidRDefault="00C76900" w:rsidP="00C76900">
      <w:pPr>
        <w:jc w:val="center"/>
        <w:rPr>
          <w:rFonts w:ascii="Lato" w:hAnsi="Lato"/>
          <w:b/>
          <w:bCs/>
          <w:sz w:val="22"/>
          <w:szCs w:val="22"/>
        </w:rPr>
      </w:pPr>
      <w:r w:rsidRPr="00C76900">
        <w:rPr>
          <w:rFonts w:ascii="Lato" w:hAnsi="Lato"/>
          <w:b/>
          <w:bCs/>
          <w:sz w:val="22"/>
          <w:szCs w:val="22"/>
        </w:rPr>
        <w:t>§ 10 Odstąpienie od Umowy/Zlecenia dostawy</w:t>
      </w:r>
    </w:p>
    <w:p w14:paraId="121D2E47" w14:textId="77777777" w:rsidR="00C76900" w:rsidRPr="00C76900" w:rsidRDefault="00C76900" w:rsidP="00C76900">
      <w:pPr>
        <w:suppressAutoHyphens w:val="0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Zamawiający może rozwiązać Umowę i/lub odstąpić od Zamówienia w całości lub części, jeżeli Wykonawca: </w:t>
      </w:r>
    </w:p>
    <w:p w14:paraId="04850D93" w14:textId="77777777" w:rsidR="00C76900" w:rsidRPr="00C76900" w:rsidRDefault="00C76900" w:rsidP="00C76900">
      <w:pPr>
        <w:numPr>
          <w:ilvl w:val="0"/>
          <w:numId w:val="13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nie rozpoczął dostawy w terminie bez uzasadnionej przyczyny, </w:t>
      </w:r>
    </w:p>
    <w:p w14:paraId="7F666138" w14:textId="77777777" w:rsidR="00C76900" w:rsidRPr="00C76900" w:rsidRDefault="00C76900" w:rsidP="00C76900">
      <w:pPr>
        <w:numPr>
          <w:ilvl w:val="0"/>
          <w:numId w:val="13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przerwał realizację dostaw bez uzasadnionej przyczyny i przerwa trwa dłużej niż 14 dni, </w:t>
      </w:r>
    </w:p>
    <w:p w14:paraId="15AC909D" w14:textId="77777777" w:rsidR="00C76900" w:rsidRPr="00C76900" w:rsidRDefault="00C76900" w:rsidP="00C76900">
      <w:pPr>
        <w:numPr>
          <w:ilvl w:val="0"/>
          <w:numId w:val="13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nie usunie wad przedmiotu Zamówienia w terminie określonym zgodnie z § 8 Umowy, </w:t>
      </w:r>
    </w:p>
    <w:p w14:paraId="1834A6D6" w14:textId="77777777" w:rsidR="00C76900" w:rsidRPr="00C76900" w:rsidRDefault="00C76900" w:rsidP="00C76900">
      <w:pPr>
        <w:numPr>
          <w:ilvl w:val="0"/>
          <w:numId w:val="13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naruszy w sposób istotny swoje obowiązki wynikające z Umowy, przez co należy rozumieć takie naruszenie Umowy, które zostanie na piśmie wskazane przez Zamawiającego i nie zostanie przez Wykonawcę usunięte w terminie do 7  dni od daty otrzymania takiego pisemnego wskazania Zamawiającego, </w:t>
      </w:r>
    </w:p>
    <w:p w14:paraId="36F12461" w14:textId="77777777" w:rsidR="00C76900" w:rsidRPr="00C76900" w:rsidRDefault="00C76900" w:rsidP="00C76900">
      <w:pPr>
        <w:numPr>
          <w:ilvl w:val="0"/>
          <w:numId w:val="13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jeżeli wobec Wykonawcy zostanie złożony wniosek o wszczęcie postępowania upadłościowego zgodnie z przepisami właściwymi w jurysdykcji, w ramach której znajduje się siedziba Wykonawcy, </w:t>
      </w:r>
    </w:p>
    <w:p w14:paraId="5C0D5F66" w14:textId="77777777" w:rsidR="00C76900" w:rsidRPr="00C76900" w:rsidRDefault="00C76900" w:rsidP="00C76900">
      <w:pPr>
        <w:numPr>
          <w:ilvl w:val="0"/>
          <w:numId w:val="13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powierzy wykonanie całości lub części Umowy podwykonawcy, bez uprzedniego powiadomienia i zgody Zamawiającego.</w:t>
      </w:r>
    </w:p>
    <w:p w14:paraId="0811B4CF" w14:textId="77777777" w:rsidR="00C76900" w:rsidRPr="00C76900" w:rsidRDefault="00C76900" w:rsidP="00C76900">
      <w:pPr>
        <w:numPr>
          <w:ilvl w:val="0"/>
          <w:numId w:val="13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razie wystąpienia istotnej okoliczności powodującej, że wykonanie przedmiotu Umowy nie leży w interesie Zamawiającego, czego nie można było przewidzieć w chwili zawarcia Umowy.</w:t>
      </w:r>
    </w:p>
    <w:p w14:paraId="2A521A21" w14:textId="77777777" w:rsidR="00C76900" w:rsidRPr="00C76900" w:rsidRDefault="00C76900" w:rsidP="00C76900">
      <w:pPr>
        <w:jc w:val="center"/>
        <w:rPr>
          <w:rFonts w:ascii="Lato" w:hAnsi="Lato"/>
          <w:b/>
          <w:bCs/>
          <w:sz w:val="22"/>
          <w:szCs w:val="22"/>
        </w:rPr>
      </w:pPr>
    </w:p>
    <w:p w14:paraId="2AC12EEB" w14:textId="77777777" w:rsidR="00C76900" w:rsidRPr="00C76900" w:rsidRDefault="00C76900" w:rsidP="00C76900">
      <w:pPr>
        <w:jc w:val="center"/>
        <w:rPr>
          <w:rFonts w:ascii="Lato" w:hAnsi="Lato"/>
          <w:b/>
          <w:bCs/>
          <w:sz w:val="22"/>
          <w:szCs w:val="22"/>
        </w:rPr>
      </w:pPr>
    </w:p>
    <w:p w14:paraId="5031B96C" w14:textId="77777777" w:rsidR="00C76900" w:rsidRPr="00C76900" w:rsidRDefault="00C76900" w:rsidP="00C76900">
      <w:pPr>
        <w:jc w:val="center"/>
        <w:rPr>
          <w:rFonts w:ascii="Lato" w:hAnsi="Lato"/>
          <w:b/>
          <w:bCs/>
          <w:sz w:val="22"/>
          <w:szCs w:val="22"/>
        </w:rPr>
      </w:pPr>
      <w:r w:rsidRPr="00C76900">
        <w:rPr>
          <w:rFonts w:ascii="Lato" w:hAnsi="Lato"/>
          <w:b/>
          <w:bCs/>
          <w:sz w:val="22"/>
          <w:szCs w:val="22"/>
        </w:rPr>
        <w:t>§ 11 Zmiany Umowy</w:t>
      </w:r>
    </w:p>
    <w:p w14:paraId="1EA34C16" w14:textId="77777777" w:rsidR="00C76900" w:rsidRPr="00C76900" w:rsidRDefault="00C76900" w:rsidP="00C76900">
      <w:pPr>
        <w:numPr>
          <w:ilvl w:val="0"/>
          <w:numId w:val="6"/>
        </w:numPr>
        <w:suppressAutoHyphens w:val="0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 xml:space="preserve">Pod warunkiem zgodności dokonywanych zmian z Regulaminem, Zamawiający przewiduje możliwość dokonywania zmian Umowy, które dotyczyć mogą następujących przypadków: </w:t>
      </w:r>
    </w:p>
    <w:p w14:paraId="79AAB863" w14:textId="77777777" w:rsidR="00C76900" w:rsidRPr="00C76900" w:rsidRDefault="00C76900" w:rsidP="00C76900">
      <w:pPr>
        <w:numPr>
          <w:ilvl w:val="0"/>
          <w:numId w:val="11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zmiana postanowień Umowy w przypadku zmiany przepisów prawnych istotnych dla realizacji przedmiotu Umowy,</w:t>
      </w:r>
    </w:p>
    <w:p w14:paraId="2570AA59" w14:textId="77777777" w:rsidR="00C76900" w:rsidRPr="00C76900" w:rsidRDefault="00C76900" w:rsidP="00C76900">
      <w:pPr>
        <w:numPr>
          <w:ilvl w:val="0"/>
          <w:numId w:val="11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zmiana, w tym wydłużenie terminu wykonania przedmiotu Umowy w związku z: </w:t>
      </w:r>
    </w:p>
    <w:p w14:paraId="6E43DFE3" w14:textId="77777777" w:rsidR="00C76900" w:rsidRPr="00C76900" w:rsidRDefault="00C76900" w:rsidP="00C76900">
      <w:pPr>
        <w:ind w:left="1134" w:hanging="424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a)</w:t>
      </w:r>
      <w:r w:rsidRPr="00C76900">
        <w:rPr>
          <w:rFonts w:ascii="Lato" w:hAnsi="Lato"/>
          <w:sz w:val="22"/>
          <w:szCs w:val="22"/>
        </w:rPr>
        <w:tab/>
        <w:t xml:space="preserve">wystąpieniem okoliczności niezależnych od Wykonawcy, zaistniałych w trakcie realizacji Umowy, niepozwalających na wykonanie przedmiotu Umowy, </w:t>
      </w:r>
    </w:p>
    <w:p w14:paraId="3CF0F336" w14:textId="77777777" w:rsidR="00C76900" w:rsidRPr="00C76900" w:rsidRDefault="00C76900" w:rsidP="00C76900">
      <w:pPr>
        <w:ind w:left="1134" w:hanging="424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b)</w:t>
      </w:r>
      <w:r w:rsidRPr="00C76900">
        <w:rPr>
          <w:rFonts w:ascii="Lato" w:hAnsi="Lato"/>
          <w:sz w:val="22"/>
          <w:szCs w:val="22"/>
        </w:rPr>
        <w:tab/>
        <w:t xml:space="preserve">zawieszeniem prac przez Zamawiającego z przyczyn niezależnych od Wykonawcy, </w:t>
      </w:r>
    </w:p>
    <w:p w14:paraId="02AF4041" w14:textId="77777777" w:rsidR="00C76900" w:rsidRPr="00C76900" w:rsidRDefault="00C76900" w:rsidP="00C76900">
      <w:pPr>
        <w:ind w:left="1134" w:hanging="424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c)</w:t>
      </w:r>
      <w:r w:rsidRPr="00C76900">
        <w:rPr>
          <w:rFonts w:ascii="Lato" w:hAnsi="Lato"/>
          <w:sz w:val="22"/>
          <w:szCs w:val="22"/>
        </w:rPr>
        <w:tab/>
        <w:t xml:space="preserve">działaniem siły wyższej (np. klęski żywiołowe, strajki generalne lub lokalne) mającej bezpośredni wpływ na terminowość wykonywania robót, </w:t>
      </w:r>
    </w:p>
    <w:p w14:paraId="1840A4BB" w14:textId="77777777" w:rsidR="00C76900" w:rsidRPr="00C76900" w:rsidRDefault="00C76900" w:rsidP="00C76900">
      <w:pPr>
        <w:ind w:left="1134" w:hanging="424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d)</w:t>
      </w:r>
      <w:r w:rsidRPr="00C76900">
        <w:rPr>
          <w:rFonts w:ascii="Lato" w:hAnsi="Lato"/>
          <w:sz w:val="22"/>
          <w:szCs w:val="22"/>
        </w:rPr>
        <w:tab/>
        <w:t xml:space="preserve">zaistnieniem okoliczności będących następstwem działania organów administracji lub osób indywidualnych, jeżeli przedłużenie to nie wynikało z przyczyn leżących po stronie Wykonawcy, </w:t>
      </w:r>
    </w:p>
    <w:p w14:paraId="02FC465F" w14:textId="77777777" w:rsidR="00C76900" w:rsidRPr="00C76900" w:rsidRDefault="00C76900" w:rsidP="00C76900">
      <w:pPr>
        <w:numPr>
          <w:ilvl w:val="0"/>
          <w:numId w:val="7"/>
        </w:numPr>
        <w:suppressAutoHyphens w:val="0"/>
        <w:ind w:left="1134" w:hanging="424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 xml:space="preserve">wystąpieniem okoliczności, których Strony Umowy nie były w stanie przewidzieć pomimo zachowania należytej staranności, </w:t>
      </w:r>
    </w:p>
    <w:p w14:paraId="232469FA" w14:textId="77777777" w:rsidR="00C76900" w:rsidRPr="00C76900" w:rsidRDefault="00C76900" w:rsidP="00C76900">
      <w:pPr>
        <w:numPr>
          <w:ilvl w:val="0"/>
          <w:numId w:val="11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zmiana postanowień Umowy w sytuacji wystąpienia zamówień dodatkowych lub innych zamówień powiązanych, niezbędnych do prawidłowego wykonania Umowy, których wykonanie stało się konieczne lub celowe i które mają wpływ na realizację Umowy; </w:t>
      </w:r>
    </w:p>
    <w:p w14:paraId="47026FE4" w14:textId="77777777" w:rsidR="00C76900" w:rsidRPr="00C76900" w:rsidRDefault="00C76900" w:rsidP="00C76900">
      <w:pPr>
        <w:numPr>
          <w:ilvl w:val="0"/>
          <w:numId w:val="11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zmiany warunków realizacji i zakresu przedmiotowego Umowy niezbędne do prawidłowej realizacji Umowy związane z: </w:t>
      </w:r>
    </w:p>
    <w:p w14:paraId="438B6707" w14:textId="77777777" w:rsidR="00C76900" w:rsidRPr="00C76900" w:rsidRDefault="00C76900" w:rsidP="00C76900">
      <w:pPr>
        <w:ind w:left="1134" w:hanging="425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a)</w:t>
      </w:r>
      <w:r w:rsidRPr="00C76900">
        <w:rPr>
          <w:rFonts w:ascii="Lato" w:hAnsi="Lato"/>
          <w:sz w:val="22"/>
          <w:szCs w:val="22"/>
        </w:rPr>
        <w:tab/>
        <w:t xml:space="preserve">koniecznością spowodowaną zmianą obowiązujących przepisów prawa powodującą, że realizacja przedmiotu Zlecenia dostawy w niezmienionej postaci stanie się niecelowa,  </w:t>
      </w:r>
    </w:p>
    <w:p w14:paraId="55FC5248" w14:textId="77777777" w:rsidR="00C76900" w:rsidRPr="00C76900" w:rsidRDefault="00C76900" w:rsidP="00C76900">
      <w:pPr>
        <w:numPr>
          <w:ilvl w:val="0"/>
          <w:numId w:val="11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inne zmiany postanowień Umowy związane z zaistnieniem okoliczności, których nie można było przewidzieć w chwili zawarcia Umowy. </w:t>
      </w:r>
    </w:p>
    <w:p w14:paraId="4BED6CB9" w14:textId="77777777" w:rsidR="00C76900" w:rsidRPr="00C76900" w:rsidRDefault="00C76900" w:rsidP="00C76900">
      <w:pPr>
        <w:numPr>
          <w:ilvl w:val="0"/>
          <w:numId w:val="11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C76900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lastRenderedPageBreak/>
        <w:t xml:space="preserve">każdorazowo zmiana Umowy/Zamówienia może nastąpić wyłącznie na podstawie aneksu sporządzonego w formie pisemnej pod rygorem nieważności. </w:t>
      </w:r>
    </w:p>
    <w:p w14:paraId="6E70C381" w14:textId="77777777" w:rsidR="00C76900" w:rsidRPr="00C76900" w:rsidRDefault="00C76900" w:rsidP="00C76900">
      <w:pPr>
        <w:rPr>
          <w:rFonts w:ascii="Lato" w:hAnsi="Lato"/>
          <w:b/>
          <w:bCs/>
          <w:sz w:val="22"/>
          <w:szCs w:val="22"/>
        </w:rPr>
      </w:pPr>
    </w:p>
    <w:p w14:paraId="770924F2" w14:textId="77777777" w:rsidR="00C76900" w:rsidRPr="00C76900" w:rsidRDefault="00C76900" w:rsidP="00C76900">
      <w:pPr>
        <w:rPr>
          <w:rFonts w:ascii="Lato" w:hAnsi="Lato"/>
          <w:b/>
          <w:bCs/>
          <w:sz w:val="22"/>
          <w:szCs w:val="22"/>
        </w:rPr>
      </w:pPr>
      <w:bookmarkStart w:id="0" w:name="_GoBack"/>
      <w:bookmarkEnd w:id="0"/>
    </w:p>
    <w:p w14:paraId="34DB4622" w14:textId="77777777" w:rsidR="00C76900" w:rsidRPr="00C76900" w:rsidRDefault="00C76900" w:rsidP="00C76900">
      <w:pPr>
        <w:jc w:val="center"/>
        <w:rPr>
          <w:rFonts w:ascii="Lato" w:hAnsi="Lato"/>
          <w:b/>
          <w:bCs/>
          <w:sz w:val="22"/>
          <w:szCs w:val="22"/>
        </w:rPr>
      </w:pPr>
      <w:r w:rsidRPr="00C76900">
        <w:rPr>
          <w:rFonts w:ascii="Lato" w:hAnsi="Lato"/>
          <w:b/>
          <w:bCs/>
          <w:sz w:val="22"/>
          <w:szCs w:val="22"/>
        </w:rPr>
        <w:t>§ 13 Postanowienia końcowe</w:t>
      </w:r>
    </w:p>
    <w:p w14:paraId="5B1E67AF" w14:textId="77777777" w:rsidR="00C76900" w:rsidRPr="00C76900" w:rsidRDefault="00C76900" w:rsidP="00C76900">
      <w:pPr>
        <w:ind w:left="426" w:hanging="426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1.</w:t>
      </w:r>
      <w:r w:rsidRPr="00C76900">
        <w:rPr>
          <w:rFonts w:ascii="Lato" w:hAnsi="Lato"/>
          <w:sz w:val="22"/>
          <w:szCs w:val="22"/>
        </w:rPr>
        <w:tab/>
        <w:t>Ewentualne kwestie sporne wynikłe w trakcie realizacji niniejszej Umowy Strony rozstrzygać będą polubownie. W przypadku nie dojścia do porozumienia, spory rozstrzygane będą przez sąd właściwy miejscowo ze względu na siedzibę Zamawiającego.</w:t>
      </w:r>
    </w:p>
    <w:p w14:paraId="387C7C8A" w14:textId="77777777" w:rsidR="00C76900" w:rsidRPr="00C76900" w:rsidRDefault="00C76900" w:rsidP="00C76900">
      <w:pPr>
        <w:ind w:left="426" w:hanging="426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2.</w:t>
      </w:r>
      <w:r w:rsidRPr="00C76900">
        <w:rPr>
          <w:rFonts w:ascii="Lato" w:hAnsi="Lato"/>
          <w:sz w:val="22"/>
          <w:szCs w:val="22"/>
        </w:rPr>
        <w:tab/>
        <w:t>Strony wyłączają możliwość przelewu wierzytelności wynikających z Umowy na osoby trzecie, bez pisemnej zgody Zamawiającego.</w:t>
      </w:r>
    </w:p>
    <w:p w14:paraId="1AC29D6A" w14:textId="77777777" w:rsidR="00C76900" w:rsidRPr="00C76900" w:rsidRDefault="00C76900" w:rsidP="00C76900">
      <w:pPr>
        <w:ind w:left="426" w:hanging="426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3.</w:t>
      </w:r>
      <w:r w:rsidRPr="00C76900">
        <w:rPr>
          <w:rFonts w:ascii="Lato" w:hAnsi="Lato"/>
          <w:sz w:val="22"/>
          <w:szCs w:val="22"/>
        </w:rPr>
        <w:tab/>
        <w:t xml:space="preserve">W sprawach nieuregulowanych Umową będą miały zastosowanie odpowiednie przepisy Kodeksu cywilnego. </w:t>
      </w:r>
    </w:p>
    <w:p w14:paraId="371DB8D6" w14:textId="77777777" w:rsidR="00C76900" w:rsidRPr="00C76900" w:rsidRDefault="00C76900" w:rsidP="00C76900">
      <w:pPr>
        <w:ind w:left="426" w:hanging="426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4.</w:t>
      </w:r>
      <w:r w:rsidRPr="00C76900">
        <w:rPr>
          <w:rFonts w:ascii="Lato" w:hAnsi="Lato"/>
          <w:sz w:val="22"/>
          <w:szCs w:val="22"/>
        </w:rPr>
        <w:tab/>
        <w:t xml:space="preserve">Integralną część Umowy stanowi SWZ wraz z załącznikami oraz oferta Wykonawcy wraz  z załącznikami złożona w postępowaniu o udzielenie zamówienia. </w:t>
      </w:r>
    </w:p>
    <w:p w14:paraId="0A48AE9B" w14:textId="77777777" w:rsidR="00C76900" w:rsidRPr="00C76900" w:rsidRDefault="00C76900" w:rsidP="00C76900">
      <w:pPr>
        <w:numPr>
          <w:ilvl w:val="0"/>
          <w:numId w:val="8"/>
        </w:numPr>
        <w:suppressAutoHyphens w:val="0"/>
        <w:ind w:left="426" w:hanging="426"/>
        <w:jc w:val="both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 xml:space="preserve">Umowę sporządzono w dwóch jednobrzmiących egzemplarzach, po jednym egzemplarzu dla każdej ze Stron. </w:t>
      </w:r>
    </w:p>
    <w:p w14:paraId="215F2104" w14:textId="77777777" w:rsidR="00C76900" w:rsidRPr="00C76900" w:rsidRDefault="00C76900" w:rsidP="00C76900">
      <w:pPr>
        <w:jc w:val="both"/>
        <w:rPr>
          <w:rFonts w:ascii="Lato" w:hAnsi="Lato"/>
          <w:sz w:val="22"/>
          <w:szCs w:val="22"/>
        </w:rPr>
      </w:pPr>
    </w:p>
    <w:p w14:paraId="59824C7A" w14:textId="77777777" w:rsidR="00C76900" w:rsidRPr="00C76900" w:rsidRDefault="00C76900" w:rsidP="00C76900">
      <w:pPr>
        <w:jc w:val="both"/>
        <w:rPr>
          <w:rFonts w:ascii="Lato" w:hAnsi="Lato"/>
          <w:sz w:val="22"/>
          <w:szCs w:val="22"/>
        </w:rPr>
      </w:pPr>
    </w:p>
    <w:p w14:paraId="76BCBCBC" w14:textId="77777777" w:rsidR="00C76900" w:rsidRPr="00C76900" w:rsidRDefault="00C76900" w:rsidP="00C76900">
      <w:pPr>
        <w:jc w:val="both"/>
        <w:rPr>
          <w:rFonts w:ascii="Lato" w:hAnsi="Lato"/>
          <w:sz w:val="22"/>
          <w:szCs w:val="22"/>
        </w:rPr>
      </w:pPr>
    </w:p>
    <w:p w14:paraId="41A15F06" w14:textId="77777777" w:rsidR="00C76900" w:rsidRPr="00C76900" w:rsidRDefault="00C76900" w:rsidP="00C76900">
      <w:pPr>
        <w:ind w:firstLine="708"/>
        <w:jc w:val="center"/>
        <w:rPr>
          <w:rFonts w:ascii="Lato" w:hAnsi="Lato"/>
          <w:sz w:val="22"/>
          <w:szCs w:val="22"/>
        </w:rPr>
      </w:pPr>
      <w:r w:rsidRPr="00C76900">
        <w:rPr>
          <w:rFonts w:ascii="Lato" w:hAnsi="Lato"/>
          <w:sz w:val="22"/>
          <w:szCs w:val="22"/>
        </w:rPr>
        <w:t>Zamawiający</w:t>
      </w:r>
      <w:r w:rsidRPr="00C76900">
        <w:rPr>
          <w:rFonts w:ascii="Lato" w:hAnsi="Lato"/>
          <w:sz w:val="22"/>
          <w:szCs w:val="22"/>
        </w:rPr>
        <w:tab/>
      </w:r>
      <w:r w:rsidRPr="00C76900">
        <w:rPr>
          <w:rFonts w:ascii="Lato" w:hAnsi="Lato"/>
          <w:sz w:val="22"/>
          <w:szCs w:val="22"/>
        </w:rPr>
        <w:tab/>
      </w:r>
      <w:r w:rsidRPr="00C76900">
        <w:rPr>
          <w:rFonts w:ascii="Lato" w:hAnsi="Lato"/>
          <w:sz w:val="22"/>
          <w:szCs w:val="22"/>
        </w:rPr>
        <w:tab/>
      </w:r>
      <w:r w:rsidRPr="00C76900">
        <w:rPr>
          <w:rFonts w:ascii="Lato" w:hAnsi="Lato"/>
          <w:sz w:val="22"/>
          <w:szCs w:val="22"/>
        </w:rPr>
        <w:tab/>
      </w:r>
      <w:r w:rsidRPr="00C76900">
        <w:rPr>
          <w:rFonts w:ascii="Lato" w:hAnsi="Lato"/>
          <w:sz w:val="22"/>
          <w:szCs w:val="22"/>
        </w:rPr>
        <w:tab/>
      </w:r>
      <w:r w:rsidRPr="00C76900">
        <w:rPr>
          <w:rFonts w:ascii="Lato" w:hAnsi="Lato"/>
          <w:sz w:val="22"/>
          <w:szCs w:val="22"/>
        </w:rPr>
        <w:tab/>
        <w:t>Wykonawca</w:t>
      </w:r>
    </w:p>
    <w:p w14:paraId="66C74437" w14:textId="77777777" w:rsidR="00C76900" w:rsidRPr="00C76900" w:rsidRDefault="00C76900" w:rsidP="00C76900">
      <w:pPr>
        <w:jc w:val="right"/>
        <w:rPr>
          <w:rFonts w:ascii="Lato" w:hAnsi="Lato"/>
          <w:sz w:val="22"/>
          <w:szCs w:val="22"/>
        </w:rPr>
      </w:pPr>
    </w:p>
    <w:p w14:paraId="22157F3D" w14:textId="77777777" w:rsidR="00F95739" w:rsidRDefault="00F95739" w:rsidP="00F95739">
      <w:pPr>
        <w:ind w:left="2832" w:firstLine="708"/>
        <w:rPr>
          <w:rFonts w:ascii="Lato" w:hAnsi="Lato"/>
          <w:sz w:val="22"/>
          <w:szCs w:val="22"/>
        </w:rPr>
      </w:pPr>
    </w:p>
    <w:p w14:paraId="2DBEF8EA" w14:textId="77777777" w:rsidR="00F95739" w:rsidRDefault="00F95739" w:rsidP="00F95739">
      <w:pPr>
        <w:ind w:left="2832" w:firstLine="708"/>
        <w:rPr>
          <w:rFonts w:ascii="Lato" w:hAnsi="Lato"/>
          <w:sz w:val="22"/>
          <w:szCs w:val="22"/>
        </w:rPr>
      </w:pPr>
    </w:p>
    <w:p w14:paraId="125FF3DD" w14:textId="77777777" w:rsidR="00F95739" w:rsidRDefault="00F95739" w:rsidP="00F95739">
      <w:pPr>
        <w:ind w:left="2832" w:firstLine="708"/>
        <w:rPr>
          <w:rFonts w:ascii="Lato" w:hAnsi="Lato"/>
          <w:sz w:val="22"/>
          <w:szCs w:val="22"/>
        </w:rPr>
      </w:pPr>
    </w:p>
    <w:p w14:paraId="061B2A5F" w14:textId="77777777" w:rsidR="00F95739" w:rsidRPr="0014442A" w:rsidRDefault="00F95739" w:rsidP="00F95739">
      <w:pPr>
        <w:ind w:left="2832" w:firstLine="708"/>
        <w:rPr>
          <w:rFonts w:ascii="Lato" w:hAnsi="Lato"/>
          <w:sz w:val="22"/>
          <w:szCs w:val="22"/>
        </w:rPr>
      </w:pPr>
    </w:p>
    <w:p w14:paraId="5B35441E" w14:textId="77777777" w:rsidR="00F95739" w:rsidRPr="0014442A" w:rsidRDefault="00F95739" w:rsidP="00F95739">
      <w:pPr>
        <w:suppressAutoHyphens w:val="0"/>
        <w:spacing w:after="240"/>
        <w:textAlignment w:val="baseline"/>
        <w:rPr>
          <w:rFonts w:ascii="Lato" w:eastAsia="Times New Roman" w:hAnsi="Lato" w:cs="Open Sans"/>
          <w:color w:val="1B1B1B"/>
          <w:kern w:val="0"/>
          <w:sz w:val="22"/>
          <w:szCs w:val="22"/>
          <w:lang w:eastAsia="pl-PL" w:bidi="ar-SA"/>
        </w:rPr>
      </w:pPr>
    </w:p>
    <w:p w14:paraId="25832949" w14:textId="77777777" w:rsidR="00F95739" w:rsidRPr="0014442A" w:rsidRDefault="00F95739" w:rsidP="00F95739">
      <w:pPr>
        <w:rPr>
          <w:rFonts w:ascii="Lato" w:hAnsi="Lato"/>
          <w:sz w:val="22"/>
          <w:szCs w:val="22"/>
        </w:rPr>
      </w:pPr>
    </w:p>
    <w:p w14:paraId="33D3AF0F" w14:textId="77777777" w:rsidR="00F95739" w:rsidRPr="0014442A" w:rsidRDefault="00F95739" w:rsidP="00F95739">
      <w:pPr>
        <w:rPr>
          <w:rFonts w:ascii="Lato" w:hAnsi="Lato"/>
          <w:sz w:val="22"/>
          <w:szCs w:val="22"/>
        </w:rPr>
      </w:pPr>
    </w:p>
    <w:p w14:paraId="5A955355" w14:textId="77777777" w:rsidR="00F67FE4" w:rsidRPr="00D50666" w:rsidRDefault="00F67FE4" w:rsidP="00D50666">
      <w:pPr>
        <w:rPr>
          <w:rFonts w:hint="eastAsia"/>
        </w:rPr>
      </w:pPr>
    </w:p>
    <w:sectPr w:rsidR="00F67FE4" w:rsidRPr="00D50666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8963A" w14:textId="38997E1A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C76900">
      <w:rPr>
        <w:rFonts w:ascii="Lato" w:hAnsi="Lato"/>
        <w:noProof/>
      </w:rPr>
      <w:t>5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4CC3"/>
    <w:multiLevelType w:val="hybridMultilevel"/>
    <w:tmpl w:val="9F9CBDDC"/>
    <w:lvl w:ilvl="0" w:tplc="19B0B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CB3"/>
    <w:multiLevelType w:val="multilevel"/>
    <w:tmpl w:val="8982A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 w15:restartNumberingAfterBreak="0">
    <w:nsid w:val="09CE54E3"/>
    <w:multiLevelType w:val="hybridMultilevel"/>
    <w:tmpl w:val="731EE8D2"/>
    <w:lvl w:ilvl="0" w:tplc="51906614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3B3384"/>
    <w:multiLevelType w:val="hybridMultilevel"/>
    <w:tmpl w:val="2B388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7C2A1B"/>
    <w:multiLevelType w:val="hybridMultilevel"/>
    <w:tmpl w:val="0E122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B1B8F"/>
    <w:multiLevelType w:val="hybridMultilevel"/>
    <w:tmpl w:val="F2C8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529691D"/>
    <w:multiLevelType w:val="hybridMultilevel"/>
    <w:tmpl w:val="57581F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71283"/>
    <w:multiLevelType w:val="hybridMultilevel"/>
    <w:tmpl w:val="8124D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1519A"/>
    <w:multiLevelType w:val="hybridMultilevel"/>
    <w:tmpl w:val="81FE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C1E67"/>
    <w:multiLevelType w:val="hybridMultilevel"/>
    <w:tmpl w:val="C7EE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E3AD3"/>
    <w:multiLevelType w:val="hybridMultilevel"/>
    <w:tmpl w:val="050AC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A507C"/>
    <w:multiLevelType w:val="hybridMultilevel"/>
    <w:tmpl w:val="CF9C1DAC"/>
    <w:lvl w:ilvl="0" w:tplc="2ADA5ED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A78D1"/>
    <w:multiLevelType w:val="hybridMultilevel"/>
    <w:tmpl w:val="903016BE"/>
    <w:lvl w:ilvl="0" w:tplc="D62AAB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</w:num>
  <w:num w:numId="2">
    <w:abstractNumId w:val="9"/>
  </w:num>
  <w:num w:numId="3">
    <w:abstractNumId w:val="14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17"/>
  </w:num>
  <w:num w:numId="9">
    <w:abstractNumId w:val="3"/>
  </w:num>
  <w:num w:numId="10">
    <w:abstractNumId w:val="10"/>
  </w:num>
  <w:num w:numId="11">
    <w:abstractNumId w:val="15"/>
  </w:num>
  <w:num w:numId="12">
    <w:abstractNumId w:val="0"/>
  </w:num>
  <w:num w:numId="13">
    <w:abstractNumId w:val="5"/>
  </w:num>
  <w:num w:numId="14">
    <w:abstractNumId w:val="11"/>
  </w:num>
  <w:num w:numId="15">
    <w:abstractNumId w:val="8"/>
  </w:num>
  <w:num w:numId="16">
    <w:abstractNumId w:val="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D692F"/>
    <w:rsid w:val="001A5237"/>
    <w:rsid w:val="001C17B7"/>
    <w:rsid w:val="00427679"/>
    <w:rsid w:val="0043304F"/>
    <w:rsid w:val="00447DEB"/>
    <w:rsid w:val="0054768E"/>
    <w:rsid w:val="006956E0"/>
    <w:rsid w:val="006F3FAA"/>
    <w:rsid w:val="007414C5"/>
    <w:rsid w:val="00750E28"/>
    <w:rsid w:val="00820FFB"/>
    <w:rsid w:val="0095166C"/>
    <w:rsid w:val="00AB215E"/>
    <w:rsid w:val="00AC6789"/>
    <w:rsid w:val="00B110CB"/>
    <w:rsid w:val="00B739D7"/>
    <w:rsid w:val="00B90EAE"/>
    <w:rsid w:val="00BB2297"/>
    <w:rsid w:val="00C76900"/>
    <w:rsid w:val="00D50666"/>
    <w:rsid w:val="00DE6AFC"/>
    <w:rsid w:val="00EC4F3A"/>
    <w:rsid w:val="00F67FE4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Małgorzata Wiśniewska</cp:lastModifiedBy>
  <cp:revision>2</cp:revision>
  <cp:lastPrinted>2023-12-07T07:14:00Z</cp:lastPrinted>
  <dcterms:created xsi:type="dcterms:W3CDTF">2023-12-08T09:39:00Z</dcterms:created>
  <dcterms:modified xsi:type="dcterms:W3CDTF">2023-12-08T09:39:00Z</dcterms:modified>
</cp:coreProperties>
</file>