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9C51777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51FBFC22" w14:textId="77777777" w:rsidR="00B142AB" w:rsidRDefault="00AD302A" w:rsidP="00B142AB">
      <w:pPr>
        <w:ind w:firstLine="708"/>
        <w:jc w:val="both"/>
      </w:pPr>
      <w:r w:rsidRPr="00AD302A">
        <w:t xml:space="preserve">Niniejsza umowa jest następstwem przeprowadzonego postępowania o udzielenie zamówienia publicznego </w:t>
      </w:r>
      <w:r w:rsidR="00B142AB">
        <w:t xml:space="preserve">zgodnie z ustawą z dnia 5 grudnia 2008 o zapobieganiu oraz zwalczaniu zakażeń i chorób zakaźnych u ludzi (Dz. U. 2008 nr 234 poz. 1570) – art. 46c.  </w:t>
      </w:r>
    </w:p>
    <w:p w14:paraId="0CCE4AEB" w14:textId="4B04731A" w:rsidR="00AD302A" w:rsidRPr="00AD302A" w:rsidRDefault="00AD302A" w:rsidP="00B142AB">
      <w:pPr>
        <w:jc w:val="both"/>
        <w:rPr>
          <w:b/>
        </w:rPr>
      </w:pPr>
      <w:r w:rsidRPr="00AD302A">
        <w:t>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5627D9BD" w:rsidR="00392442" w:rsidRDefault="00B142AB" w:rsidP="002D46D4">
      <w:pPr>
        <w:jc w:val="both"/>
        <w:rPr>
          <w:b/>
        </w:rPr>
      </w:pPr>
      <w:proofErr w:type="spellStart"/>
      <w:r>
        <w:rPr>
          <w:b/>
          <w:bCs/>
        </w:rPr>
        <w:t>Termocykler</w:t>
      </w:r>
      <w:proofErr w:type="spellEnd"/>
      <w:r>
        <w:rPr>
          <w:b/>
          <w:bCs/>
        </w:rPr>
        <w:t xml:space="preserve"> – </w:t>
      </w:r>
      <w:r w:rsidR="002A5F37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  <w:proofErr w:type="spellStart"/>
      <w:r>
        <w:rPr>
          <w:b/>
          <w:bCs/>
        </w:rPr>
        <w:t>kpl</w:t>
      </w:r>
      <w:proofErr w:type="spellEnd"/>
      <w:r>
        <w:rPr>
          <w:b/>
          <w:bCs/>
        </w:rPr>
        <w:t>.</w:t>
      </w:r>
      <w:r w:rsidR="00F63B83">
        <w:rPr>
          <w:b/>
          <w:bCs/>
        </w:rPr>
        <w:t xml:space="preserve">,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476508" w:rsidRDefault="006F31ED" w:rsidP="00297556">
      <w:pPr>
        <w:numPr>
          <w:ilvl w:val="0"/>
          <w:numId w:val="4"/>
        </w:numPr>
        <w:tabs>
          <w:tab w:val="clear" w:pos="567"/>
        </w:tabs>
        <w:ind w:left="426"/>
        <w:jc w:val="both"/>
      </w:pPr>
      <w:r>
        <w:t>Strony ustalają, że płatność za fakturę za dostarczony sprzęt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F63B83">
        <w:rPr>
          <w:rFonts w:eastAsia="Calibri"/>
        </w:rPr>
        <w:t xml:space="preserve">Wykonawca może na podstawie art. 8 ustawy z dnia 8 marca 2013r. </w:t>
      </w:r>
      <w:r w:rsidR="0049042D" w:rsidRPr="00F63B83">
        <w:rPr>
          <w:rFonts w:eastAsia="Calibri"/>
        </w:rPr>
        <w:t xml:space="preserve">o przeciwdziałaniu nadmiernym opóźnieniom w transakcjach handlowych </w:t>
      </w:r>
      <w:r w:rsidR="00FC7548" w:rsidRPr="00F63B83">
        <w:rPr>
          <w:rFonts w:eastAsia="Calibri"/>
        </w:rPr>
        <w:t>(Dz. U. z 2020 r. poz. 935)</w:t>
      </w:r>
      <w:r w:rsidR="0049042D" w:rsidRPr="00F63B83">
        <w:rPr>
          <w:rFonts w:eastAsia="Calibri"/>
        </w:rPr>
        <w:t>,</w:t>
      </w:r>
      <w:r w:rsidR="0086541E" w:rsidRPr="00F63B83">
        <w:rPr>
          <w:rFonts w:eastAsia="Calibri"/>
        </w:rPr>
        <w:t xml:space="preserve"> naliczać </w:t>
      </w:r>
      <w:r w:rsidR="0086541E" w:rsidRPr="00476508">
        <w:rPr>
          <w:rFonts w:eastAsia="Calibri"/>
        </w:rPr>
        <w:t>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F63B83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F63B83">
        <w:rPr>
          <w:rFonts w:eastAsia="Calibri"/>
        </w:rPr>
        <w:t xml:space="preserve">ustawy </w:t>
      </w:r>
      <w:r w:rsidRPr="00F63B83">
        <w:rPr>
          <w:rFonts w:eastAsia="Calibri"/>
          <w:snapToGrid w:val="0"/>
        </w:rPr>
        <w:t xml:space="preserve">z dnia 20 maja 2010r. o wyrobach medycznych </w:t>
      </w:r>
      <w:r w:rsidR="0049042D" w:rsidRPr="00F63B83">
        <w:rPr>
          <w:rFonts w:eastAsia="Calibri"/>
          <w:snapToGrid w:val="0"/>
        </w:rPr>
        <w:t>– (</w:t>
      </w:r>
      <w:proofErr w:type="spellStart"/>
      <w:r w:rsidR="0049042D" w:rsidRPr="00F63B83">
        <w:rPr>
          <w:rFonts w:eastAsia="Calibri"/>
          <w:snapToGrid w:val="0"/>
        </w:rPr>
        <w:t>t.j</w:t>
      </w:r>
      <w:proofErr w:type="spellEnd"/>
      <w:r w:rsidR="0049042D" w:rsidRPr="00F63B83">
        <w:rPr>
          <w:rFonts w:eastAsia="Calibri"/>
          <w:snapToGrid w:val="0"/>
        </w:rPr>
        <w:t>. Dz. U. z 2020, poz. 186).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6424574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384F3D06" w14:textId="77777777" w:rsidR="002D46D4" w:rsidRPr="002D46D4" w:rsidRDefault="002D46D4" w:rsidP="00262A8B">
      <w:pPr>
        <w:numPr>
          <w:ilvl w:val="0"/>
          <w:numId w:val="5"/>
        </w:numPr>
        <w:spacing w:line="276" w:lineRule="auto"/>
        <w:ind w:left="284" w:right="-14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obsługi technicznej aparatu</w:t>
      </w:r>
      <w:r w:rsidRPr="002D46D4">
        <w:rPr>
          <w:rFonts w:ascii="Calibri" w:eastAsia="Calibri" w:hAnsi="Calibri"/>
        </w:rPr>
        <w:t>;</w:t>
      </w:r>
    </w:p>
    <w:p w14:paraId="30931019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technicznego przeglądu bezpieczeństwa</w:t>
      </w:r>
      <w:r w:rsidRPr="002D46D4">
        <w:rPr>
          <w:rFonts w:ascii="Calibri" w:eastAsia="Calibri" w:hAnsi="Calibri"/>
        </w:rPr>
        <w:t>;</w:t>
      </w:r>
    </w:p>
    <w:p w14:paraId="14DD4C74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kalibracyjnych, testowych, pomiarowych</w:t>
      </w:r>
      <w:r w:rsidRPr="002D46D4">
        <w:rPr>
          <w:rFonts w:ascii="Calibri" w:eastAsia="Calibri" w:hAnsi="Calibri"/>
        </w:rPr>
        <w:t>;</w:t>
      </w:r>
    </w:p>
    <w:p w14:paraId="08CAA88E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okresowych czynności konserwacyjnych</w:t>
      </w:r>
      <w:r w:rsidRPr="002D46D4">
        <w:rPr>
          <w:rFonts w:ascii="Calibri" w:eastAsia="Calibri" w:hAnsi="Calibri"/>
        </w:rPr>
        <w:t>.</w:t>
      </w:r>
    </w:p>
    <w:p w14:paraId="61B0FBB8" w14:textId="009A0F2F" w:rsidR="002D46D4" w:rsidRPr="002D46D4" w:rsidRDefault="002D46D4" w:rsidP="00262A8B">
      <w:pPr>
        <w:spacing w:line="276" w:lineRule="auto"/>
        <w:ind w:left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>
        <w:rPr>
          <w:rFonts w:eastAsia="Calibri"/>
        </w:rPr>
        <w:t>–</w:t>
      </w:r>
      <w:r w:rsidRPr="002D46D4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>
        <w:rPr>
          <w:rFonts w:eastAsia="Calibri"/>
        </w:rPr>
        <w:t>d</w:t>
      </w:r>
      <w:r w:rsidRPr="002D46D4">
        <w:rPr>
          <w:rFonts w:eastAsia="Calibri"/>
        </w:rPr>
        <w:t>o powyższych procedur.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lastRenderedPageBreak/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718478E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261 660 462.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lastRenderedPageBreak/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865CA7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F63B83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F63B83">
        <w:t>2011r. o działalności leczniczej (tj. Dz. U. z 20</w:t>
      </w:r>
      <w:r w:rsidR="00D13B03" w:rsidRPr="00F63B83">
        <w:t>20</w:t>
      </w:r>
      <w:r w:rsidRPr="00F63B83">
        <w:t xml:space="preserve">r. poz. </w:t>
      </w:r>
      <w:r w:rsidR="005945F8" w:rsidRPr="00F63B83">
        <w:t>2</w:t>
      </w:r>
      <w:r w:rsidR="00D13B03" w:rsidRPr="00F63B83">
        <w:t>95</w:t>
      </w:r>
      <w:r w:rsidRPr="00F63B83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F63B83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F63B83">
        <w:t xml:space="preserve">Zamawiający </w:t>
      </w:r>
      <w:r w:rsidR="00FB059F" w:rsidRPr="00F63B83">
        <w:t>udostępnia</w:t>
      </w:r>
      <w:r w:rsidRPr="00F63B83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</w:t>
      </w:r>
      <w:r>
        <w:rPr>
          <w:rFonts w:eastAsia="Calibri"/>
        </w:rPr>
        <w:lastRenderedPageBreak/>
        <w:t>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F63B83" w:rsidRDefault="00506BCE" w:rsidP="00506BCE">
      <w:pPr>
        <w:jc w:val="center"/>
        <w:rPr>
          <w:b/>
        </w:rPr>
      </w:pPr>
      <w:r w:rsidRPr="00F63B83">
        <w:rPr>
          <w:b/>
        </w:rPr>
        <w:t>§ 12</w:t>
      </w:r>
    </w:p>
    <w:p w14:paraId="4E748166" w14:textId="77777777" w:rsidR="00506BCE" w:rsidRPr="00F63B83" w:rsidRDefault="00506BCE" w:rsidP="00506BCE">
      <w:pPr>
        <w:jc w:val="center"/>
      </w:pPr>
      <w:r w:rsidRPr="00F63B83">
        <w:rPr>
          <w:b/>
          <w:u w:val="single"/>
        </w:rPr>
        <w:t>Zasady zachowania poufności</w:t>
      </w:r>
      <w:r w:rsidRPr="00F63B83">
        <w:t xml:space="preserve">  </w:t>
      </w:r>
    </w:p>
    <w:p w14:paraId="6694F7F3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1.</w:t>
      </w:r>
      <w:r w:rsidRPr="00F63B83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2.</w:t>
      </w:r>
      <w:r w:rsidRPr="00F63B83">
        <w:rPr>
          <w:sz w:val="14"/>
          <w:szCs w:val="14"/>
        </w:rPr>
        <w:t>     </w:t>
      </w:r>
      <w:r w:rsidRPr="00F63B83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3.</w:t>
      </w:r>
      <w:r w:rsidRPr="00F63B83">
        <w:rPr>
          <w:sz w:val="14"/>
          <w:szCs w:val="14"/>
        </w:rPr>
        <w:t>    </w:t>
      </w:r>
      <w:r w:rsidRPr="00F63B83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6CBFEFF9" w14:textId="77777777" w:rsidR="00F63B83" w:rsidRDefault="00F63B83" w:rsidP="00506BCE">
      <w:pPr>
        <w:jc w:val="center"/>
        <w:rPr>
          <w:b/>
        </w:rPr>
      </w:pPr>
    </w:p>
    <w:p w14:paraId="0726EDA9" w14:textId="77777777" w:rsidR="00506BCE" w:rsidRPr="00E95279" w:rsidRDefault="00506BCE" w:rsidP="00506BCE">
      <w:pPr>
        <w:jc w:val="center"/>
        <w:rPr>
          <w:b/>
        </w:rPr>
      </w:pPr>
      <w:r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7C763068" w14:textId="77777777" w:rsidR="0067298C" w:rsidRDefault="0067298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E9F2" w14:textId="77777777" w:rsidR="002E5051" w:rsidRDefault="002E5051" w:rsidP="0086541E">
      <w:r>
        <w:separator/>
      </w:r>
    </w:p>
  </w:endnote>
  <w:endnote w:type="continuationSeparator" w:id="0">
    <w:p w14:paraId="13698DD5" w14:textId="77777777" w:rsidR="002E5051" w:rsidRDefault="002E5051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2A5F37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B952" w14:textId="77777777" w:rsidR="002E5051" w:rsidRDefault="002E5051" w:rsidP="0086541E">
      <w:r>
        <w:separator/>
      </w:r>
    </w:p>
  </w:footnote>
  <w:footnote w:type="continuationSeparator" w:id="0">
    <w:p w14:paraId="6F57D7B9" w14:textId="77777777" w:rsidR="002E5051" w:rsidRDefault="002E5051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62A8B"/>
    <w:rsid w:val="00297556"/>
    <w:rsid w:val="002A5C13"/>
    <w:rsid w:val="002A5F37"/>
    <w:rsid w:val="002D46D4"/>
    <w:rsid w:val="002E5051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8E0578"/>
    <w:rsid w:val="009328F7"/>
    <w:rsid w:val="009B0FC9"/>
    <w:rsid w:val="00A05ECB"/>
    <w:rsid w:val="00A1761B"/>
    <w:rsid w:val="00A3204D"/>
    <w:rsid w:val="00AC6568"/>
    <w:rsid w:val="00AD302A"/>
    <w:rsid w:val="00B142AB"/>
    <w:rsid w:val="00B74B83"/>
    <w:rsid w:val="00B75FFE"/>
    <w:rsid w:val="00BB2C73"/>
    <w:rsid w:val="00BB6F3A"/>
    <w:rsid w:val="00BC31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63B83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F2B8-4DC2-4286-973B-1796D538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2020-11-09T09:45:00Z</cp:lastPrinted>
  <dcterms:created xsi:type="dcterms:W3CDTF">2020-02-13T13:06:00Z</dcterms:created>
  <dcterms:modified xsi:type="dcterms:W3CDTF">2020-12-04T11:44:00Z</dcterms:modified>
</cp:coreProperties>
</file>