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1751"/>
        <w:gridCol w:w="4045"/>
      </w:tblGrid>
      <w:tr w:rsidR="00146AA6" w:rsidRPr="00D726F0" w:rsidTr="00DD6D3C">
        <w:tc>
          <w:tcPr>
            <w:tcW w:w="3492" w:type="dxa"/>
          </w:tcPr>
          <w:p w:rsidR="00146AA6" w:rsidRPr="00D726F0" w:rsidRDefault="00146AA6" w:rsidP="008B4920">
            <w:pPr>
              <w:jc w:val="center"/>
              <w:rPr>
                <w:sz w:val="16"/>
                <w:szCs w:val="16"/>
              </w:rPr>
            </w:pPr>
            <w:r w:rsidRPr="00D726F0">
              <w:rPr>
                <w:sz w:val="16"/>
                <w:szCs w:val="16"/>
              </w:rPr>
              <w:t>…………………………………..</w:t>
            </w:r>
          </w:p>
          <w:p w:rsidR="00146AA6" w:rsidRPr="00D726F0" w:rsidRDefault="00146AA6" w:rsidP="008B4920">
            <w:pPr>
              <w:jc w:val="center"/>
              <w:rPr>
                <w:b/>
                <w:sz w:val="22"/>
                <w:szCs w:val="22"/>
              </w:rPr>
            </w:pPr>
            <w:r w:rsidRPr="00D726F0">
              <w:rPr>
                <w:sz w:val="16"/>
                <w:szCs w:val="16"/>
              </w:rPr>
              <w:t>(nazwa i adres wykonawcy</w:t>
            </w:r>
            <w:r w:rsidRPr="00D726F0">
              <w:rPr>
                <w:sz w:val="22"/>
                <w:szCs w:val="22"/>
              </w:rPr>
              <w:t>)</w:t>
            </w:r>
          </w:p>
        </w:tc>
        <w:tc>
          <w:tcPr>
            <w:tcW w:w="1751" w:type="dxa"/>
          </w:tcPr>
          <w:p w:rsidR="00146AA6" w:rsidRPr="00D726F0" w:rsidRDefault="00146AA6" w:rsidP="008B4920">
            <w:pPr>
              <w:jc w:val="right"/>
              <w:rPr>
                <w:b/>
                <w:sz w:val="22"/>
                <w:szCs w:val="22"/>
              </w:rPr>
            </w:pPr>
          </w:p>
        </w:tc>
        <w:tc>
          <w:tcPr>
            <w:tcW w:w="4045" w:type="dxa"/>
          </w:tcPr>
          <w:p w:rsidR="00146AA6" w:rsidRPr="00D726F0" w:rsidRDefault="00146AA6" w:rsidP="008B4920">
            <w:pPr>
              <w:jc w:val="right"/>
              <w:rPr>
                <w:b/>
                <w:sz w:val="22"/>
                <w:szCs w:val="22"/>
              </w:rPr>
            </w:pPr>
            <w:r w:rsidRPr="00D726F0">
              <w:rPr>
                <w:b/>
                <w:sz w:val="22"/>
                <w:szCs w:val="22"/>
              </w:rPr>
              <w:t>Załącznik nr 3</w:t>
            </w:r>
            <w:r w:rsidR="0040614B" w:rsidRPr="00D726F0">
              <w:rPr>
                <w:b/>
                <w:sz w:val="22"/>
                <w:szCs w:val="22"/>
              </w:rPr>
              <w:t>.1.</w:t>
            </w:r>
            <w:r w:rsidRPr="00D726F0">
              <w:rPr>
                <w:b/>
                <w:sz w:val="22"/>
                <w:szCs w:val="22"/>
              </w:rPr>
              <w:t xml:space="preserve"> do SWZ</w:t>
            </w:r>
          </w:p>
          <w:p w:rsidR="0040614B" w:rsidRPr="00D726F0" w:rsidRDefault="0040614B" w:rsidP="008B4920">
            <w:pPr>
              <w:jc w:val="right"/>
              <w:rPr>
                <w:b/>
                <w:sz w:val="22"/>
                <w:szCs w:val="22"/>
              </w:rPr>
            </w:pPr>
            <w:r w:rsidRPr="00D726F0">
              <w:rPr>
                <w:b/>
                <w:sz w:val="22"/>
                <w:szCs w:val="22"/>
              </w:rPr>
              <w:t>Pakiet nr 1</w:t>
            </w:r>
          </w:p>
        </w:tc>
      </w:tr>
      <w:tr w:rsidR="00146AA6" w:rsidRPr="00D726F0" w:rsidTr="00DD6D3C">
        <w:tc>
          <w:tcPr>
            <w:tcW w:w="9288" w:type="dxa"/>
            <w:gridSpan w:val="3"/>
          </w:tcPr>
          <w:p w:rsidR="00146AA6" w:rsidRPr="00D726F0" w:rsidRDefault="00146AA6" w:rsidP="008B4920">
            <w:pPr>
              <w:jc w:val="center"/>
              <w:rPr>
                <w:b/>
                <w:sz w:val="22"/>
                <w:szCs w:val="22"/>
              </w:rPr>
            </w:pPr>
          </w:p>
        </w:tc>
      </w:tr>
      <w:tr w:rsidR="00146AA6" w:rsidRPr="00D726F0" w:rsidTr="0040614B">
        <w:trPr>
          <w:trHeight w:val="261"/>
        </w:trPr>
        <w:tc>
          <w:tcPr>
            <w:tcW w:w="9288" w:type="dxa"/>
            <w:gridSpan w:val="3"/>
          </w:tcPr>
          <w:p w:rsidR="00146AA6" w:rsidRPr="00D726F0" w:rsidRDefault="00146AA6" w:rsidP="00FB63B8">
            <w:pPr>
              <w:jc w:val="both"/>
              <w:rPr>
                <w:sz w:val="22"/>
                <w:szCs w:val="22"/>
                <w:u w:val="single"/>
              </w:rPr>
            </w:pPr>
          </w:p>
        </w:tc>
      </w:tr>
      <w:tr w:rsidR="00146AA6" w:rsidRPr="00D726F0" w:rsidTr="00DD6D3C">
        <w:tc>
          <w:tcPr>
            <w:tcW w:w="9288" w:type="dxa"/>
            <w:gridSpan w:val="3"/>
          </w:tcPr>
          <w:p w:rsidR="00146AA6" w:rsidRPr="00D726F0" w:rsidRDefault="00146AA6" w:rsidP="008B4920">
            <w:pPr>
              <w:jc w:val="center"/>
              <w:rPr>
                <w:b/>
                <w:sz w:val="22"/>
                <w:szCs w:val="22"/>
              </w:rPr>
            </w:pPr>
            <w:r w:rsidRPr="00D726F0">
              <w:rPr>
                <w:b/>
                <w:sz w:val="22"/>
                <w:szCs w:val="22"/>
              </w:rPr>
              <w:t>PROJEKTOWANE POSTANOWIENIA UMOWY</w:t>
            </w:r>
          </w:p>
        </w:tc>
      </w:tr>
    </w:tbl>
    <w:p w:rsidR="0040614B" w:rsidRPr="00D726F0" w:rsidRDefault="00146AA6" w:rsidP="008B4920">
      <w:pPr>
        <w:pStyle w:val="Bezodstpw"/>
        <w:jc w:val="center"/>
        <w:rPr>
          <w:b/>
          <w:sz w:val="22"/>
          <w:szCs w:val="22"/>
        </w:rPr>
      </w:pPr>
      <w:r w:rsidRPr="00D726F0">
        <w:rPr>
          <w:b/>
          <w:sz w:val="22"/>
          <w:szCs w:val="22"/>
        </w:rPr>
        <w:t>UMOWA nr ……./</w:t>
      </w:r>
      <w:r w:rsidR="000C048D" w:rsidRPr="00D726F0">
        <w:rPr>
          <w:b/>
          <w:sz w:val="22"/>
          <w:szCs w:val="22"/>
        </w:rPr>
        <w:t>4WSzKzP.SZP.2612.</w:t>
      </w:r>
      <w:r w:rsidR="0040614B" w:rsidRPr="00D726F0">
        <w:rPr>
          <w:b/>
          <w:sz w:val="22"/>
          <w:szCs w:val="22"/>
        </w:rPr>
        <w:t>57</w:t>
      </w:r>
      <w:r w:rsidR="006E6C8B" w:rsidRPr="00D726F0">
        <w:rPr>
          <w:b/>
          <w:sz w:val="22"/>
          <w:szCs w:val="22"/>
        </w:rPr>
        <w:t>.202</w:t>
      </w:r>
      <w:r w:rsidR="006F39CA" w:rsidRPr="00D726F0">
        <w:rPr>
          <w:b/>
          <w:sz w:val="22"/>
          <w:szCs w:val="22"/>
        </w:rPr>
        <w:t>3</w:t>
      </w:r>
      <w:r w:rsidRPr="00D726F0">
        <w:rPr>
          <w:b/>
          <w:sz w:val="22"/>
          <w:szCs w:val="22"/>
        </w:rPr>
        <w:t xml:space="preserve"> </w:t>
      </w:r>
    </w:p>
    <w:p w:rsidR="0040614B" w:rsidRPr="00D726F0" w:rsidRDefault="0040614B" w:rsidP="008B4920">
      <w:pPr>
        <w:pStyle w:val="Bezodstpw"/>
        <w:jc w:val="center"/>
        <w:rPr>
          <w:b/>
          <w:sz w:val="22"/>
          <w:szCs w:val="22"/>
        </w:rPr>
      </w:pPr>
    </w:p>
    <w:p w:rsidR="0040614B" w:rsidRPr="00D726F0" w:rsidRDefault="0040614B" w:rsidP="008B4920">
      <w:pPr>
        <w:jc w:val="both"/>
        <w:rPr>
          <w:sz w:val="22"/>
          <w:szCs w:val="22"/>
        </w:rPr>
      </w:pPr>
      <w:r w:rsidRPr="00D726F0">
        <w:rPr>
          <w:sz w:val="22"/>
          <w:szCs w:val="22"/>
        </w:rPr>
        <w:t xml:space="preserve">zawarta w dniu  </w:t>
      </w:r>
      <w:r w:rsidRPr="00D726F0">
        <w:rPr>
          <w:b/>
          <w:sz w:val="22"/>
          <w:szCs w:val="22"/>
        </w:rPr>
        <w:t>…….…………  r.</w:t>
      </w:r>
      <w:r w:rsidRPr="00D726F0">
        <w:rPr>
          <w:sz w:val="22"/>
          <w:szCs w:val="22"/>
        </w:rPr>
        <w:t xml:space="preserve"> we Wrocławiu pomiędzy:</w:t>
      </w:r>
    </w:p>
    <w:p w:rsidR="0040614B" w:rsidRPr="00D726F0" w:rsidRDefault="0040614B" w:rsidP="008B4920">
      <w:pPr>
        <w:jc w:val="both"/>
        <w:rPr>
          <w:sz w:val="22"/>
          <w:szCs w:val="22"/>
        </w:rPr>
      </w:pPr>
    </w:p>
    <w:p w:rsidR="0040614B" w:rsidRPr="00D726F0" w:rsidRDefault="0040614B" w:rsidP="008B4920">
      <w:pPr>
        <w:jc w:val="both"/>
        <w:rPr>
          <w:rFonts w:eastAsia="Calibri"/>
          <w:sz w:val="22"/>
          <w:szCs w:val="22"/>
        </w:rPr>
      </w:pPr>
      <w:r w:rsidRPr="00D726F0">
        <w:rPr>
          <w:rFonts w:eastAsia="Calibri"/>
          <w:b/>
          <w:sz w:val="22"/>
          <w:szCs w:val="22"/>
        </w:rPr>
        <w:t xml:space="preserve">4 Wojskowym Szpitalem Klinicznym z Polikliniką Samodzielnym Publicznym Zakładem Opieki Zdrowotnej we Wrocławiu </w:t>
      </w:r>
      <w:r w:rsidRPr="00D726F0">
        <w:rPr>
          <w:rFonts w:eastAsia="Calibri"/>
          <w:sz w:val="22"/>
          <w:szCs w:val="22"/>
        </w:rPr>
        <w:t xml:space="preserve">z siedzibą 50-981 Wrocław, ul. Weigla 5, </w:t>
      </w:r>
      <w:r w:rsidRPr="00D726F0">
        <w:rPr>
          <w:rFonts w:eastAsia="Calibri"/>
          <w:b/>
          <w:sz w:val="22"/>
          <w:szCs w:val="22"/>
        </w:rPr>
        <w:t>REGON</w:t>
      </w:r>
      <w:r w:rsidRPr="00D726F0">
        <w:rPr>
          <w:rFonts w:eastAsia="Calibri"/>
          <w:sz w:val="22"/>
          <w:szCs w:val="22"/>
        </w:rPr>
        <w:t xml:space="preserve"> 930090240, </w:t>
      </w:r>
      <w:r w:rsidRPr="00D726F0">
        <w:rPr>
          <w:rFonts w:eastAsia="Calibri"/>
          <w:b/>
          <w:sz w:val="22"/>
          <w:szCs w:val="22"/>
        </w:rPr>
        <w:t>NIP</w:t>
      </w:r>
      <w:r w:rsidR="008B4920" w:rsidRPr="00D726F0">
        <w:rPr>
          <w:rFonts w:eastAsia="Calibri"/>
          <w:b/>
          <w:sz w:val="22"/>
          <w:szCs w:val="22"/>
        </w:rPr>
        <w:t xml:space="preserve">                              </w:t>
      </w:r>
      <w:r w:rsidRPr="00D726F0">
        <w:rPr>
          <w:rFonts w:eastAsia="Calibri"/>
          <w:sz w:val="22"/>
          <w:szCs w:val="22"/>
        </w:rPr>
        <w:t xml:space="preserve"> 899-22-28-956, zarejestrowanym w Sądzie Rejonowym dla Wrocławia – Fabrycznej, VI Wydział Gospodarczy, nr </w:t>
      </w:r>
      <w:r w:rsidRPr="00D726F0">
        <w:rPr>
          <w:rFonts w:eastAsia="Calibri"/>
          <w:b/>
          <w:sz w:val="22"/>
          <w:szCs w:val="22"/>
        </w:rPr>
        <w:t>KRS</w:t>
      </w:r>
      <w:r w:rsidRPr="00D726F0">
        <w:rPr>
          <w:rFonts w:eastAsia="Calibri"/>
          <w:sz w:val="22"/>
          <w:szCs w:val="22"/>
        </w:rPr>
        <w:t xml:space="preserve">: 0000016478 reprezentowanym przez: </w:t>
      </w:r>
    </w:p>
    <w:p w:rsidR="0040614B" w:rsidRPr="00D726F0" w:rsidRDefault="0040614B" w:rsidP="008B4920">
      <w:pPr>
        <w:jc w:val="both"/>
        <w:rPr>
          <w:rFonts w:eastAsia="Calibri"/>
          <w:b/>
          <w:sz w:val="22"/>
          <w:szCs w:val="22"/>
        </w:rPr>
      </w:pPr>
      <w:r w:rsidRPr="00D726F0">
        <w:rPr>
          <w:rFonts w:eastAsia="Calibri"/>
          <w:b/>
          <w:sz w:val="22"/>
          <w:szCs w:val="22"/>
        </w:rPr>
        <w:t>………………………………………………………………………………..</w:t>
      </w:r>
    </w:p>
    <w:p w:rsidR="0040614B" w:rsidRPr="00D726F0" w:rsidRDefault="0040614B" w:rsidP="008B4920">
      <w:pPr>
        <w:tabs>
          <w:tab w:val="num" w:pos="360"/>
        </w:tabs>
        <w:jc w:val="both"/>
        <w:rPr>
          <w:sz w:val="22"/>
          <w:szCs w:val="22"/>
        </w:rPr>
      </w:pPr>
      <w:r w:rsidRPr="00D726F0">
        <w:rPr>
          <w:sz w:val="22"/>
          <w:szCs w:val="22"/>
        </w:rPr>
        <w:t xml:space="preserve">zwanym w treści umowy </w:t>
      </w:r>
      <w:r w:rsidRPr="00D726F0">
        <w:rPr>
          <w:b/>
          <w:sz w:val="22"/>
          <w:szCs w:val="22"/>
        </w:rPr>
        <w:t>ZAMAWIAJĄCYM</w:t>
      </w:r>
      <w:r w:rsidRPr="00D726F0">
        <w:rPr>
          <w:sz w:val="22"/>
          <w:szCs w:val="22"/>
        </w:rPr>
        <w:t>, ADMINISTRATOREM DANYCH</w:t>
      </w:r>
    </w:p>
    <w:p w:rsidR="0040614B" w:rsidRPr="00D726F0" w:rsidRDefault="0040614B" w:rsidP="008B4920">
      <w:pPr>
        <w:jc w:val="both"/>
        <w:rPr>
          <w:sz w:val="22"/>
          <w:szCs w:val="22"/>
        </w:rPr>
      </w:pPr>
      <w:r w:rsidRPr="00D726F0">
        <w:rPr>
          <w:sz w:val="22"/>
          <w:szCs w:val="22"/>
        </w:rPr>
        <w:t xml:space="preserve">a </w:t>
      </w:r>
      <w:r w:rsidRPr="00D726F0">
        <w:rPr>
          <w:b/>
          <w:sz w:val="22"/>
          <w:szCs w:val="22"/>
        </w:rPr>
        <w:t xml:space="preserve">………………………. </w:t>
      </w:r>
      <w:r w:rsidRPr="00D726F0">
        <w:rPr>
          <w:sz w:val="22"/>
          <w:szCs w:val="22"/>
        </w:rPr>
        <w:t xml:space="preserve">z siedzibą  ………………., </w:t>
      </w:r>
      <w:r w:rsidRPr="00D726F0">
        <w:rPr>
          <w:b/>
          <w:sz w:val="22"/>
          <w:szCs w:val="22"/>
        </w:rPr>
        <w:t>REGON</w:t>
      </w:r>
      <w:r w:rsidRPr="00D726F0">
        <w:rPr>
          <w:sz w:val="22"/>
          <w:szCs w:val="22"/>
        </w:rPr>
        <w:t xml:space="preserve"> …………, </w:t>
      </w:r>
      <w:r w:rsidRPr="00D726F0">
        <w:rPr>
          <w:b/>
          <w:sz w:val="22"/>
          <w:szCs w:val="22"/>
        </w:rPr>
        <w:t>NIP</w:t>
      </w:r>
      <w:r w:rsidRPr="00D726F0">
        <w:rPr>
          <w:sz w:val="22"/>
          <w:szCs w:val="22"/>
        </w:rPr>
        <w:t xml:space="preserve"> …………… reprezentowanym przez: </w:t>
      </w:r>
    </w:p>
    <w:p w:rsidR="0040614B" w:rsidRPr="00D726F0" w:rsidRDefault="0040614B" w:rsidP="008B4920">
      <w:pPr>
        <w:jc w:val="both"/>
        <w:rPr>
          <w:b/>
          <w:sz w:val="22"/>
          <w:szCs w:val="22"/>
        </w:rPr>
      </w:pPr>
      <w:r w:rsidRPr="00D726F0">
        <w:rPr>
          <w:b/>
          <w:sz w:val="22"/>
          <w:szCs w:val="22"/>
        </w:rPr>
        <w:t>………………………………………………….</w:t>
      </w:r>
    </w:p>
    <w:p w:rsidR="0040614B" w:rsidRPr="00D726F0" w:rsidRDefault="0040614B" w:rsidP="008B4920">
      <w:pPr>
        <w:tabs>
          <w:tab w:val="num" w:pos="2880"/>
        </w:tabs>
        <w:jc w:val="both"/>
        <w:rPr>
          <w:sz w:val="22"/>
          <w:szCs w:val="22"/>
        </w:rPr>
      </w:pPr>
      <w:r w:rsidRPr="00D726F0">
        <w:rPr>
          <w:sz w:val="22"/>
          <w:szCs w:val="22"/>
        </w:rPr>
        <w:t xml:space="preserve">zwanym w treści umowy </w:t>
      </w:r>
      <w:r w:rsidRPr="00D726F0">
        <w:rPr>
          <w:b/>
          <w:sz w:val="22"/>
          <w:szCs w:val="22"/>
        </w:rPr>
        <w:t xml:space="preserve">WYKONAWCĄ, </w:t>
      </w:r>
      <w:r w:rsidRPr="00D726F0">
        <w:rPr>
          <w:sz w:val="22"/>
          <w:szCs w:val="22"/>
        </w:rPr>
        <w:t>PODMIOTEM PRZETWARZAJĄCYM DANE OSOBOWE</w:t>
      </w:r>
    </w:p>
    <w:p w:rsidR="0040614B" w:rsidRPr="00D726F0" w:rsidRDefault="0040614B" w:rsidP="008B4920">
      <w:pPr>
        <w:tabs>
          <w:tab w:val="num" w:pos="2880"/>
        </w:tabs>
        <w:jc w:val="both"/>
        <w:rPr>
          <w:sz w:val="22"/>
          <w:szCs w:val="22"/>
        </w:rPr>
      </w:pPr>
    </w:p>
    <w:p w:rsidR="0040614B" w:rsidRPr="00D726F0" w:rsidRDefault="0040614B" w:rsidP="008B4920">
      <w:pPr>
        <w:ind w:firstLine="708"/>
        <w:jc w:val="both"/>
        <w:rPr>
          <w:sz w:val="22"/>
          <w:szCs w:val="22"/>
        </w:rPr>
      </w:pPr>
    </w:p>
    <w:p w:rsidR="0040614B" w:rsidRPr="00D726F0" w:rsidRDefault="0040614B" w:rsidP="008B4920">
      <w:pPr>
        <w:ind w:firstLine="708"/>
        <w:jc w:val="both"/>
        <w:rPr>
          <w:sz w:val="20"/>
          <w:szCs w:val="20"/>
        </w:rPr>
      </w:pPr>
      <w:r w:rsidRPr="00D726F0">
        <w:rPr>
          <w:sz w:val="20"/>
          <w:szCs w:val="20"/>
        </w:rPr>
        <w:t xml:space="preserve">Niniejsza umowa jest następstwem przeprowadzonego postępowania w trybie podstawowym </w:t>
      </w:r>
      <w:r w:rsidR="00FB63B8">
        <w:rPr>
          <w:sz w:val="20"/>
          <w:szCs w:val="20"/>
        </w:rPr>
        <w:t xml:space="preserve">                                   </w:t>
      </w:r>
      <w:r w:rsidRPr="00D726F0">
        <w:rPr>
          <w:sz w:val="20"/>
          <w:szCs w:val="20"/>
        </w:rPr>
        <w:t>z możliwością negocjacji na podstawie art.275 pkt 2 ustawy z dnia 11 września 2019r. Prawo zamówień publicznych (Dz.U. z 202</w:t>
      </w:r>
      <w:r w:rsidR="00FB63B8">
        <w:rPr>
          <w:sz w:val="20"/>
          <w:szCs w:val="20"/>
        </w:rPr>
        <w:t>2</w:t>
      </w:r>
      <w:r w:rsidRPr="00D726F0">
        <w:rPr>
          <w:sz w:val="20"/>
          <w:szCs w:val="20"/>
        </w:rPr>
        <w:t>r. poz. 1</w:t>
      </w:r>
      <w:r w:rsidR="00FB63B8">
        <w:rPr>
          <w:sz w:val="20"/>
          <w:szCs w:val="20"/>
        </w:rPr>
        <w:t>710tj</w:t>
      </w:r>
      <w:r w:rsidRPr="00D726F0">
        <w:rPr>
          <w:sz w:val="20"/>
          <w:szCs w:val="20"/>
        </w:rPr>
        <w:t xml:space="preserve"> ze zm.) – dalej </w:t>
      </w:r>
      <w:proofErr w:type="spellStart"/>
      <w:r w:rsidRPr="00D726F0">
        <w:rPr>
          <w:sz w:val="20"/>
          <w:szCs w:val="20"/>
        </w:rPr>
        <w:t>Pzp</w:t>
      </w:r>
      <w:proofErr w:type="spellEnd"/>
      <w:r w:rsidRPr="00D726F0">
        <w:rPr>
          <w:sz w:val="20"/>
          <w:szCs w:val="20"/>
        </w:rPr>
        <w:t xml:space="preserve">, o wartości poniżej 140 000 euro.  </w:t>
      </w:r>
    </w:p>
    <w:p w:rsidR="0040614B" w:rsidRPr="00D726F0" w:rsidRDefault="0040614B" w:rsidP="008B4920">
      <w:pPr>
        <w:ind w:firstLine="708"/>
        <w:jc w:val="both"/>
        <w:rPr>
          <w:sz w:val="20"/>
          <w:szCs w:val="20"/>
        </w:rPr>
      </w:pPr>
      <w:r w:rsidRPr="00D726F0">
        <w:rPr>
          <w:sz w:val="20"/>
          <w:szCs w:val="20"/>
        </w:rPr>
        <w:t>Umowę będzie uznawało się za zawartą w dacie wymienionej we wstępie umowy.</w:t>
      </w:r>
    </w:p>
    <w:p w:rsidR="0040614B" w:rsidRPr="00D726F0" w:rsidRDefault="0040614B" w:rsidP="008B4920">
      <w:pPr>
        <w:jc w:val="both"/>
        <w:rPr>
          <w:sz w:val="22"/>
          <w:szCs w:val="22"/>
        </w:rPr>
      </w:pPr>
    </w:p>
    <w:p w:rsidR="0040614B" w:rsidRPr="00D726F0" w:rsidRDefault="0040614B" w:rsidP="008B4920">
      <w:pPr>
        <w:jc w:val="center"/>
        <w:rPr>
          <w:rFonts w:eastAsia="Calibri"/>
          <w:b/>
          <w:sz w:val="22"/>
          <w:szCs w:val="22"/>
        </w:rPr>
      </w:pPr>
      <w:r w:rsidRPr="00D726F0">
        <w:rPr>
          <w:rFonts w:eastAsia="Calibri"/>
          <w:b/>
          <w:sz w:val="22"/>
          <w:szCs w:val="22"/>
        </w:rPr>
        <w:t>§ 1</w:t>
      </w:r>
    </w:p>
    <w:p w:rsidR="0040614B" w:rsidRPr="00D726F0" w:rsidRDefault="0040614B" w:rsidP="008B4920">
      <w:pPr>
        <w:jc w:val="center"/>
        <w:rPr>
          <w:rFonts w:eastAsia="Calibri"/>
          <w:b/>
          <w:sz w:val="22"/>
          <w:szCs w:val="22"/>
          <w:u w:val="single"/>
        </w:rPr>
      </w:pPr>
      <w:r w:rsidRPr="00D726F0">
        <w:rPr>
          <w:rFonts w:eastAsia="Calibri"/>
          <w:b/>
          <w:sz w:val="22"/>
          <w:szCs w:val="22"/>
          <w:u w:val="single"/>
        </w:rPr>
        <w:t>Przedmiot umowy</w:t>
      </w:r>
    </w:p>
    <w:p w:rsidR="0040614B" w:rsidRPr="00D726F0" w:rsidRDefault="0040614B" w:rsidP="001F1838">
      <w:pPr>
        <w:pStyle w:val="Akapitzlist"/>
        <w:numPr>
          <w:ilvl w:val="0"/>
          <w:numId w:val="24"/>
        </w:numPr>
        <w:spacing w:after="0" w:line="240" w:lineRule="auto"/>
        <w:ind w:left="567" w:hanging="567"/>
        <w:rPr>
          <w:rFonts w:ascii="Times New Roman" w:hAnsi="Times New Roman"/>
          <w:b/>
        </w:rPr>
      </w:pPr>
      <w:r w:rsidRPr="00D726F0">
        <w:rPr>
          <w:rFonts w:ascii="Times New Roman" w:hAnsi="Times New Roman"/>
        </w:rPr>
        <w:t xml:space="preserve">Zamawiający zleca, a Wykonawca przyjmuje do realizacji świadczenie usług serwisowych sprzętu medycznego zwanego dalej również urządzeniem, wyszczególnionego w </w:t>
      </w:r>
      <w:r w:rsidRPr="00D726F0">
        <w:rPr>
          <w:rFonts w:ascii="Times New Roman" w:hAnsi="Times New Roman"/>
          <w:b/>
        </w:rPr>
        <w:t>poniższej tabeli:</w:t>
      </w:r>
    </w:p>
    <w:tbl>
      <w:tblPr>
        <w:tblStyle w:val="Tabela-Siatka1"/>
        <w:tblW w:w="9101" w:type="dxa"/>
        <w:tblInd w:w="392" w:type="dxa"/>
        <w:tblLayout w:type="fixed"/>
        <w:tblLook w:val="04A0" w:firstRow="1" w:lastRow="0" w:firstColumn="1" w:lastColumn="0" w:noHBand="0" w:noVBand="1"/>
      </w:tblPr>
      <w:tblGrid>
        <w:gridCol w:w="567"/>
        <w:gridCol w:w="2551"/>
        <w:gridCol w:w="1276"/>
        <w:gridCol w:w="1134"/>
        <w:gridCol w:w="992"/>
        <w:gridCol w:w="2581"/>
      </w:tblGrid>
      <w:tr w:rsidR="0040614B" w:rsidRPr="00D726F0" w:rsidTr="00DB5C5A">
        <w:trPr>
          <w:trHeight w:val="426"/>
        </w:trPr>
        <w:tc>
          <w:tcPr>
            <w:tcW w:w="567" w:type="dxa"/>
            <w:noWrap/>
            <w:hideMark/>
          </w:tcPr>
          <w:p w:rsidR="0040614B" w:rsidRPr="00D726F0" w:rsidRDefault="0040614B" w:rsidP="008B4920">
            <w:pPr>
              <w:rPr>
                <w:rFonts w:eastAsia="Calibri"/>
                <w:b/>
                <w:sz w:val="16"/>
                <w:szCs w:val="16"/>
              </w:rPr>
            </w:pPr>
            <w:r w:rsidRPr="00D726F0">
              <w:rPr>
                <w:rFonts w:eastAsia="Calibri"/>
                <w:b/>
                <w:sz w:val="16"/>
                <w:szCs w:val="16"/>
              </w:rPr>
              <w:t>LP</w:t>
            </w:r>
          </w:p>
        </w:tc>
        <w:tc>
          <w:tcPr>
            <w:tcW w:w="2551" w:type="dxa"/>
            <w:hideMark/>
          </w:tcPr>
          <w:p w:rsidR="0040614B" w:rsidRPr="00D726F0" w:rsidRDefault="0040614B" w:rsidP="008B4920">
            <w:pPr>
              <w:rPr>
                <w:rFonts w:eastAsia="Calibri"/>
                <w:b/>
                <w:sz w:val="16"/>
                <w:szCs w:val="16"/>
              </w:rPr>
            </w:pPr>
            <w:r w:rsidRPr="00D726F0">
              <w:rPr>
                <w:rFonts w:eastAsia="Calibri"/>
                <w:b/>
                <w:sz w:val="16"/>
                <w:szCs w:val="16"/>
              </w:rPr>
              <w:t>Nazwa urządzenia</w:t>
            </w:r>
          </w:p>
        </w:tc>
        <w:tc>
          <w:tcPr>
            <w:tcW w:w="1276" w:type="dxa"/>
            <w:hideMark/>
          </w:tcPr>
          <w:p w:rsidR="0040614B" w:rsidRPr="00D726F0" w:rsidRDefault="0040614B" w:rsidP="008B4920">
            <w:pPr>
              <w:rPr>
                <w:rFonts w:eastAsia="Calibri"/>
                <w:b/>
                <w:sz w:val="16"/>
                <w:szCs w:val="16"/>
              </w:rPr>
            </w:pPr>
            <w:r w:rsidRPr="00D726F0">
              <w:rPr>
                <w:rFonts w:eastAsia="Calibri"/>
                <w:b/>
                <w:sz w:val="16"/>
                <w:szCs w:val="16"/>
              </w:rPr>
              <w:t>Nr Seryjny</w:t>
            </w:r>
          </w:p>
        </w:tc>
        <w:tc>
          <w:tcPr>
            <w:tcW w:w="1134" w:type="dxa"/>
            <w:hideMark/>
          </w:tcPr>
          <w:p w:rsidR="0040614B" w:rsidRPr="00D726F0" w:rsidRDefault="0040614B" w:rsidP="008B4920">
            <w:pPr>
              <w:rPr>
                <w:rFonts w:eastAsia="Calibri"/>
                <w:b/>
                <w:sz w:val="16"/>
                <w:szCs w:val="16"/>
              </w:rPr>
            </w:pPr>
            <w:r w:rsidRPr="00D726F0">
              <w:rPr>
                <w:rFonts w:eastAsia="Calibri"/>
                <w:b/>
                <w:sz w:val="16"/>
                <w:szCs w:val="16"/>
              </w:rPr>
              <w:t>Typ</w:t>
            </w:r>
          </w:p>
        </w:tc>
        <w:tc>
          <w:tcPr>
            <w:tcW w:w="992" w:type="dxa"/>
            <w:hideMark/>
          </w:tcPr>
          <w:p w:rsidR="0040614B" w:rsidRPr="00D726F0" w:rsidRDefault="0040614B" w:rsidP="008B4920">
            <w:pPr>
              <w:rPr>
                <w:rFonts w:eastAsia="Calibri"/>
                <w:b/>
                <w:sz w:val="16"/>
                <w:szCs w:val="16"/>
              </w:rPr>
            </w:pPr>
            <w:r w:rsidRPr="00D726F0">
              <w:rPr>
                <w:rFonts w:eastAsia="Calibri"/>
                <w:b/>
                <w:sz w:val="16"/>
                <w:szCs w:val="16"/>
              </w:rPr>
              <w:t>Rok Produkcji</w:t>
            </w:r>
          </w:p>
        </w:tc>
        <w:tc>
          <w:tcPr>
            <w:tcW w:w="2581" w:type="dxa"/>
            <w:hideMark/>
          </w:tcPr>
          <w:p w:rsidR="0040614B" w:rsidRPr="00D726F0" w:rsidRDefault="0040614B" w:rsidP="008B4920">
            <w:pPr>
              <w:rPr>
                <w:rFonts w:eastAsia="Calibri"/>
                <w:b/>
                <w:sz w:val="16"/>
                <w:szCs w:val="16"/>
              </w:rPr>
            </w:pPr>
            <w:r w:rsidRPr="00D726F0">
              <w:rPr>
                <w:rFonts w:eastAsia="Calibri"/>
                <w:b/>
                <w:sz w:val="16"/>
                <w:szCs w:val="16"/>
              </w:rPr>
              <w:t>Jednostka Organizacyjna</w:t>
            </w:r>
          </w:p>
        </w:tc>
      </w:tr>
      <w:tr w:rsidR="0040614B" w:rsidRPr="00D726F0" w:rsidTr="00DB5C5A">
        <w:trPr>
          <w:trHeight w:val="419"/>
        </w:trPr>
        <w:tc>
          <w:tcPr>
            <w:tcW w:w="567" w:type="dxa"/>
            <w:noWrap/>
            <w:hideMark/>
          </w:tcPr>
          <w:p w:rsidR="0040614B" w:rsidRPr="00D726F0" w:rsidRDefault="0040614B" w:rsidP="008B4920">
            <w:pPr>
              <w:rPr>
                <w:rFonts w:eastAsia="Calibri"/>
                <w:sz w:val="16"/>
                <w:szCs w:val="16"/>
              </w:rPr>
            </w:pPr>
            <w:r w:rsidRPr="00D726F0">
              <w:rPr>
                <w:rFonts w:eastAsia="Calibri"/>
                <w:sz w:val="16"/>
                <w:szCs w:val="16"/>
              </w:rPr>
              <w:t>1.</w:t>
            </w:r>
          </w:p>
        </w:tc>
        <w:tc>
          <w:tcPr>
            <w:tcW w:w="2551" w:type="dxa"/>
            <w:hideMark/>
          </w:tcPr>
          <w:p w:rsidR="0040614B" w:rsidRPr="00D726F0" w:rsidRDefault="0040614B" w:rsidP="008B4920">
            <w:pPr>
              <w:rPr>
                <w:rFonts w:eastAsia="Calibri"/>
                <w:sz w:val="16"/>
                <w:szCs w:val="16"/>
              </w:rPr>
            </w:pPr>
            <w:r w:rsidRPr="00D726F0">
              <w:rPr>
                <w:rFonts w:eastAsia="Calibri"/>
                <w:sz w:val="16"/>
                <w:szCs w:val="16"/>
              </w:rPr>
              <w:t>Echokardiograf przenośny z głowicami</w:t>
            </w:r>
          </w:p>
        </w:tc>
        <w:tc>
          <w:tcPr>
            <w:tcW w:w="1276" w:type="dxa"/>
            <w:hideMark/>
          </w:tcPr>
          <w:p w:rsidR="0040614B" w:rsidRPr="00D726F0" w:rsidRDefault="0040614B" w:rsidP="008B4920">
            <w:pPr>
              <w:rPr>
                <w:rFonts w:eastAsia="Calibri"/>
                <w:sz w:val="16"/>
                <w:szCs w:val="16"/>
              </w:rPr>
            </w:pPr>
            <w:r w:rsidRPr="00D726F0">
              <w:rPr>
                <w:rFonts w:eastAsia="Calibri"/>
                <w:sz w:val="16"/>
                <w:szCs w:val="16"/>
              </w:rPr>
              <w:t>G330367315</w:t>
            </w:r>
          </w:p>
        </w:tc>
        <w:tc>
          <w:tcPr>
            <w:tcW w:w="1134" w:type="dxa"/>
            <w:hideMark/>
          </w:tcPr>
          <w:p w:rsidR="0040614B" w:rsidRPr="00D726F0" w:rsidRDefault="0040614B" w:rsidP="008B4920">
            <w:pPr>
              <w:rPr>
                <w:rFonts w:eastAsia="Calibri"/>
                <w:sz w:val="16"/>
                <w:szCs w:val="16"/>
              </w:rPr>
            </w:pPr>
            <w:proofErr w:type="spellStart"/>
            <w:r w:rsidRPr="00D726F0">
              <w:rPr>
                <w:rFonts w:eastAsia="Calibri"/>
                <w:sz w:val="16"/>
                <w:szCs w:val="16"/>
              </w:rPr>
              <w:t>Noblus</w:t>
            </w:r>
            <w:proofErr w:type="spellEnd"/>
          </w:p>
        </w:tc>
        <w:tc>
          <w:tcPr>
            <w:tcW w:w="992" w:type="dxa"/>
            <w:hideMark/>
          </w:tcPr>
          <w:p w:rsidR="0040614B" w:rsidRPr="00D726F0" w:rsidRDefault="0040614B" w:rsidP="008B4920">
            <w:pPr>
              <w:rPr>
                <w:rFonts w:eastAsia="Calibri"/>
                <w:sz w:val="16"/>
                <w:szCs w:val="16"/>
              </w:rPr>
            </w:pPr>
            <w:r w:rsidRPr="00D726F0">
              <w:rPr>
                <w:rFonts w:eastAsia="Calibri"/>
                <w:sz w:val="16"/>
                <w:szCs w:val="16"/>
              </w:rPr>
              <w:t>2015</w:t>
            </w:r>
          </w:p>
        </w:tc>
        <w:tc>
          <w:tcPr>
            <w:tcW w:w="2581" w:type="dxa"/>
            <w:hideMark/>
          </w:tcPr>
          <w:p w:rsidR="0040614B" w:rsidRPr="00D726F0" w:rsidRDefault="0040614B" w:rsidP="008B4920">
            <w:pPr>
              <w:rPr>
                <w:rFonts w:eastAsia="Calibri"/>
                <w:sz w:val="16"/>
                <w:szCs w:val="16"/>
              </w:rPr>
            </w:pPr>
            <w:r w:rsidRPr="00D726F0">
              <w:rPr>
                <w:rFonts w:eastAsia="Calibri"/>
                <w:sz w:val="16"/>
                <w:szCs w:val="16"/>
              </w:rPr>
              <w:t>KLINICZNY ODDZIAŁ CHORÓB WEWNĘTRZNYCH</w:t>
            </w:r>
          </w:p>
        </w:tc>
      </w:tr>
      <w:tr w:rsidR="0040614B" w:rsidRPr="00D726F0" w:rsidTr="00951BCD">
        <w:trPr>
          <w:trHeight w:val="341"/>
        </w:trPr>
        <w:tc>
          <w:tcPr>
            <w:tcW w:w="567" w:type="dxa"/>
            <w:noWrap/>
            <w:hideMark/>
          </w:tcPr>
          <w:p w:rsidR="0040614B" w:rsidRPr="00D726F0" w:rsidRDefault="0040614B" w:rsidP="008B4920">
            <w:pPr>
              <w:rPr>
                <w:rFonts w:eastAsia="Calibri"/>
                <w:sz w:val="16"/>
                <w:szCs w:val="16"/>
              </w:rPr>
            </w:pPr>
            <w:r w:rsidRPr="00D726F0">
              <w:rPr>
                <w:rFonts w:eastAsia="Calibri"/>
                <w:sz w:val="16"/>
                <w:szCs w:val="16"/>
              </w:rPr>
              <w:t>2.</w:t>
            </w:r>
          </w:p>
        </w:tc>
        <w:tc>
          <w:tcPr>
            <w:tcW w:w="2551" w:type="dxa"/>
            <w:hideMark/>
          </w:tcPr>
          <w:p w:rsidR="0040614B" w:rsidRPr="00D726F0" w:rsidRDefault="0040614B" w:rsidP="008B4920">
            <w:pPr>
              <w:rPr>
                <w:rFonts w:eastAsia="Calibri"/>
                <w:sz w:val="16"/>
                <w:szCs w:val="16"/>
              </w:rPr>
            </w:pPr>
            <w:r w:rsidRPr="00D726F0">
              <w:rPr>
                <w:rFonts w:eastAsia="Calibri"/>
                <w:sz w:val="16"/>
                <w:szCs w:val="16"/>
              </w:rPr>
              <w:t>Ultrasonograf ALOKA</w:t>
            </w:r>
          </w:p>
        </w:tc>
        <w:tc>
          <w:tcPr>
            <w:tcW w:w="1276" w:type="dxa"/>
            <w:hideMark/>
          </w:tcPr>
          <w:p w:rsidR="0040614B" w:rsidRPr="00D726F0" w:rsidRDefault="0040614B" w:rsidP="008B4920">
            <w:pPr>
              <w:rPr>
                <w:rFonts w:eastAsia="Calibri"/>
                <w:sz w:val="16"/>
                <w:szCs w:val="16"/>
              </w:rPr>
            </w:pPr>
            <w:r w:rsidRPr="00D726F0">
              <w:rPr>
                <w:rFonts w:eastAsia="Calibri"/>
                <w:sz w:val="16"/>
                <w:szCs w:val="16"/>
              </w:rPr>
              <w:t xml:space="preserve">2026 6266 </w:t>
            </w:r>
          </w:p>
        </w:tc>
        <w:tc>
          <w:tcPr>
            <w:tcW w:w="1134" w:type="dxa"/>
            <w:hideMark/>
          </w:tcPr>
          <w:p w:rsidR="0040614B" w:rsidRPr="00D726F0" w:rsidRDefault="0040614B" w:rsidP="008B4920">
            <w:pPr>
              <w:rPr>
                <w:rFonts w:eastAsia="Calibri"/>
                <w:sz w:val="16"/>
                <w:szCs w:val="16"/>
              </w:rPr>
            </w:pPr>
            <w:proofErr w:type="spellStart"/>
            <w:r w:rsidRPr="00D726F0">
              <w:rPr>
                <w:rFonts w:eastAsia="Calibri"/>
                <w:sz w:val="16"/>
                <w:szCs w:val="16"/>
              </w:rPr>
              <w:t>Prosound</w:t>
            </w:r>
            <w:proofErr w:type="spellEnd"/>
            <w:r w:rsidRPr="00D726F0">
              <w:rPr>
                <w:rFonts w:eastAsia="Calibri"/>
                <w:sz w:val="16"/>
                <w:szCs w:val="16"/>
              </w:rPr>
              <w:t xml:space="preserve"> F-37</w:t>
            </w:r>
          </w:p>
        </w:tc>
        <w:tc>
          <w:tcPr>
            <w:tcW w:w="992" w:type="dxa"/>
            <w:hideMark/>
          </w:tcPr>
          <w:p w:rsidR="0040614B" w:rsidRPr="00D726F0" w:rsidRDefault="0040614B" w:rsidP="008B4920">
            <w:pPr>
              <w:rPr>
                <w:rFonts w:eastAsia="Calibri"/>
                <w:sz w:val="16"/>
                <w:szCs w:val="16"/>
              </w:rPr>
            </w:pPr>
            <w:r w:rsidRPr="00D726F0">
              <w:rPr>
                <w:rFonts w:eastAsia="Calibri"/>
                <w:sz w:val="16"/>
                <w:szCs w:val="16"/>
              </w:rPr>
              <w:t>2012</w:t>
            </w:r>
          </w:p>
        </w:tc>
        <w:tc>
          <w:tcPr>
            <w:tcW w:w="2581" w:type="dxa"/>
            <w:hideMark/>
          </w:tcPr>
          <w:p w:rsidR="0040614B" w:rsidRPr="00D726F0" w:rsidRDefault="0040614B" w:rsidP="008B4920">
            <w:pPr>
              <w:rPr>
                <w:rFonts w:eastAsia="Calibri"/>
                <w:sz w:val="16"/>
                <w:szCs w:val="16"/>
              </w:rPr>
            </w:pPr>
            <w:r w:rsidRPr="00D726F0">
              <w:rPr>
                <w:rFonts w:eastAsia="Calibri"/>
                <w:sz w:val="16"/>
                <w:szCs w:val="16"/>
              </w:rPr>
              <w:t>KLINICZNY ODDZIAŁ CHIRURGICZNY OGÓLNY</w:t>
            </w:r>
          </w:p>
        </w:tc>
      </w:tr>
      <w:tr w:rsidR="0040614B" w:rsidRPr="00D726F0" w:rsidTr="00951BCD">
        <w:trPr>
          <w:trHeight w:val="321"/>
        </w:trPr>
        <w:tc>
          <w:tcPr>
            <w:tcW w:w="567" w:type="dxa"/>
            <w:noWrap/>
            <w:hideMark/>
          </w:tcPr>
          <w:p w:rsidR="0040614B" w:rsidRPr="00D726F0" w:rsidRDefault="0040614B" w:rsidP="008B4920">
            <w:pPr>
              <w:rPr>
                <w:rFonts w:eastAsia="Calibri"/>
                <w:sz w:val="16"/>
                <w:szCs w:val="16"/>
              </w:rPr>
            </w:pPr>
            <w:r w:rsidRPr="00D726F0">
              <w:rPr>
                <w:rFonts w:eastAsia="Calibri"/>
                <w:sz w:val="16"/>
                <w:szCs w:val="16"/>
              </w:rPr>
              <w:t>3.</w:t>
            </w:r>
          </w:p>
        </w:tc>
        <w:tc>
          <w:tcPr>
            <w:tcW w:w="2551" w:type="dxa"/>
            <w:hideMark/>
          </w:tcPr>
          <w:p w:rsidR="0040614B" w:rsidRPr="00D726F0" w:rsidRDefault="0040614B" w:rsidP="008B4920">
            <w:pPr>
              <w:rPr>
                <w:rFonts w:eastAsia="Calibri"/>
                <w:sz w:val="16"/>
                <w:szCs w:val="16"/>
              </w:rPr>
            </w:pPr>
            <w:r w:rsidRPr="00D726F0">
              <w:rPr>
                <w:rFonts w:eastAsia="Calibri"/>
                <w:sz w:val="16"/>
                <w:szCs w:val="16"/>
              </w:rPr>
              <w:t>Ultrasonograf do badań naczyniowych</w:t>
            </w:r>
          </w:p>
        </w:tc>
        <w:tc>
          <w:tcPr>
            <w:tcW w:w="1276" w:type="dxa"/>
            <w:hideMark/>
          </w:tcPr>
          <w:p w:rsidR="0040614B" w:rsidRPr="00D726F0" w:rsidRDefault="0040614B" w:rsidP="008B4920">
            <w:pPr>
              <w:rPr>
                <w:rFonts w:eastAsia="Calibri"/>
                <w:sz w:val="16"/>
                <w:szCs w:val="16"/>
              </w:rPr>
            </w:pPr>
            <w:r w:rsidRPr="00D726F0">
              <w:rPr>
                <w:rFonts w:eastAsia="Calibri"/>
                <w:sz w:val="16"/>
                <w:szCs w:val="16"/>
              </w:rPr>
              <w:t>203U4937</w:t>
            </w:r>
          </w:p>
        </w:tc>
        <w:tc>
          <w:tcPr>
            <w:tcW w:w="1134" w:type="dxa"/>
            <w:hideMark/>
          </w:tcPr>
          <w:p w:rsidR="0040614B" w:rsidRPr="00D726F0" w:rsidRDefault="0040614B" w:rsidP="008B4920">
            <w:pPr>
              <w:rPr>
                <w:rFonts w:eastAsia="Calibri"/>
                <w:sz w:val="16"/>
                <w:szCs w:val="16"/>
              </w:rPr>
            </w:pPr>
            <w:proofErr w:type="spellStart"/>
            <w:r w:rsidRPr="00D726F0">
              <w:rPr>
                <w:rFonts w:eastAsia="Calibri"/>
                <w:sz w:val="16"/>
                <w:szCs w:val="16"/>
              </w:rPr>
              <w:t>Arietta</w:t>
            </w:r>
            <w:proofErr w:type="spellEnd"/>
            <w:r w:rsidRPr="00D726F0">
              <w:rPr>
                <w:rFonts w:eastAsia="Calibri"/>
                <w:sz w:val="16"/>
                <w:szCs w:val="16"/>
              </w:rPr>
              <w:t xml:space="preserve"> V60</w:t>
            </w:r>
          </w:p>
        </w:tc>
        <w:tc>
          <w:tcPr>
            <w:tcW w:w="992" w:type="dxa"/>
            <w:hideMark/>
          </w:tcPr>
          <w:p w:rsidR="0040614B" w:rsidRPr="00D726F0" w:rsidRDefault="0040614B" w:rsidP="008B4920">
            <w:pPr>
              <w:rPr>
                <w:rFonts w:eastAsia="Calibri"/>
                <w:sz w:val="16"/>
                <w:szCs w:val="16"/>
              </w:rPr>
            </w:pPr>
            <w:r w:rsidRPr="00D726F0">
              <w:rPr>
                <w:rFonts w:eastAsia="Calibri"/>
                <w:sz w:val="16"/>
                <w:szCs w:val="16"/>
              </w:rPr>
              <w:t>2015</w:t>
            </w:r>
          </w:p>
        </w:tc>
        <w:tc>
          <w:tcPr>
            <w:tcW w:w="2581" w:type="dxa"/>
            <w:hideMark/>
          </w:tcPr>
          <w:p w:rsidR="0040614B" w:rsidRPr="00D726F0" w:rsidRDefault="0040614B" w:rsidP="008B4920">
            <w:pPr>
              <w:rPr>
                <w:rFonts w:eastAsia="Calibri"/>
                <w:sz w:val="16"/>
                <w:szCs w:val="16"/>
              </w:rPr>
            </w:pPr>
            <w:r w:rsidRPr="00D726F0">
              <w:rPr>
                <w:rFonts w:eastAsia="Calibri"/>
                <w:sz w:val="16"/>
                <w:szCs w:val="16"/>
              </w:rPr>
              <w:t>Kliniczny Oddział Chirurgii Naczyniowej</w:t>
            </w:r>
          </w:p>
        </w:tc>
      </w:tr>
      <w:tr w:rsidR="0040614B" w:rsidRPr="00D726F0" w:rsidTr="00951BCD">
        <w:trPr>
          <w:trHeight w:val="556"/>
        </w:trPr>
        <w:tc>
          <w:tcPr>
            <w:tcW w:w="567" w:type="dxa"/>
            <w:noWrap/>
            <w:hideMark/>
          </w:tcPr>
          <w:p w:rsidR="0040614B" w:rsidRPr="00D726F0" w:rsidRDefault="0040614B" w:rsidP="008B4920">
            <w:pPr>
              <w:rPr>
                <w:rFonts w:eastAsia="Calibri"/>
                <w:sz w:val="16"/>
                <w:szCs w:val="16"/>
              </w:rPr>
            </w:pPr>
            <w:r w:rsidRPr="00D726F0">
              <w:rPr>
                <w:rFonts w:eastAsia="Calibri"/>
                <w:sz w:val="16"/>
                <w:szCs w:val="16"/>
              </w:rPr>
              <w:t>4.</w:t>
            </w:r>
          </w:p>
        </w:tc>
        <w:tc>
          <w:tcPr>
            <w:tcW w:w="2551" w:type="dxa"/>
            <w:hideMark/>
          </w:tcPr>
          <w:p w:rsidR="0040614B" w:rsidRPr="00D726F0" w:rsidRDefault="0040614B" w:rsidP="008B4920">
            <w:pPr>
              <w:rPr>
                <w:rFonts w:eastAsia="Calibri"/>
                <w:sz w:val="16"/>
                <w:szCs w:val="16"/>
              </w:rPr>
            </w:pPr>
            <w:r w:rsidRPr="00D726F0">
              <w:rPr>
                <w:rFonts w:eastAsia="Calibri"/>
                <w:sz w:val="16"/>
                <w:szCs w:val="16"/>
              </w:rPr>
              <w:t>Ultrasonograf do badań naczyniowych</w:t>
            </w:r>
          </w:p>
        </w:tc>
        <w:tc>
          <w:tcPr>
            <w:tcW w:w="1276" w:type="dxa"/>
            <w:hideMark/>
          </w:tcPr>
          <w:p w:rsidR="0040614B" w:rsidRPr="00D726F0" w:rsidRDefault="0040614B" w:rsidP="008B4920">
            <w:pPr>
              <w:rPr>
                <w:rFonts w:eastAsia="Calibri"/>
                <w:sz w:val="16"/>
                <w:szCs w:val="16"/>
              </w:rPr>
            </w:pPr>
            <w:r w:rsidRPr="00D726F0">
              <w:rPr>
                <w:rFonts w:eastAsia="Calibri"/>
                <w:sz w:val="16"/>
                <w:szCs w:val="16"/>
              </w:rPr>
              <w:t>204S8480</w:t>
            </w:r>
          </w:p>
        </w:tc>
        <w:tc>
          <w:tcPr>
            <w:tcW w:w="1134" w:type="dxa"/>
            <w:hideMark/>
          </w:tcPr>
          <w:p w:rsidR="0040614B" w:rsidRPr="00D726F0" w:rsidRDefault="0040614B" w:rsidP="008B4920">
            <w:pPr>
              <w:rPr>
                <w:rFonts w:eastAsia="Calibri"/>
                <w:sz w:val="16"/>
                <w:szCs w:val="16"/>
              </w:rPr>
            </w:pPr>
            <w:proofErr w:type="spellStart"/>
            <w:r w:rsidRPr="00D726F0">
              <w:rPr>
                <w:rFonts w:eastAsia="Calibri"/>
                <w:sz w:val="16"/>
                <w:szCs w:val="16"/>
              </w:rPr>
              <w:t>Arietta</w:t>
            </w:r>
            <w:proofErr w:type="spellEnd"/>
            <w:r w:rsidRPr="00D726F0">
              <w:rPr>
                <w:rFonts w:eastAsia="Calibri"/>
                <w:sz w:val="16"/>
                <w:szCs w:val="16"/>
              </w:rPr>
              <w:t xml:space="preserve"> V60</w:t>
            </w:r>
          </w:p>
        </w:tc>
        <w:tc>
          <w:tcPr>
            <w:tcW w:w="992" w:type="dxa"/>
            <w:hideMark/>
          </w:tcPr>
          <w:p w:rsidR="0040614B" w:rsidRPr="00D726F0" w:rsidRDefault="0040614B" w:rsidP="008B4920">
            <w:pPr>
              <w:rPr>
                <w:rFonts w:eastAsia="Calibri"/>
                <w:sz w:val="16"/>
                <w:szCs w:val="16"/>
              </w:rPr>
            </w:pPr>
            <w:r w:rsidRPr="00D726F0">
              <w:rPr>
                <w:rFonts w:eastAsia="Calibri"/>
                <w:sz w:val="16"/>
                <w:szCs w:val="16"/>
              </w:rPr>
              <w:t>2016</w:t>
            </w:r>
          </w:p>
        </w:tc>
        <w:tc>
          <w:tcPr>
            <w:tcW w:w="2581" w:type="dxa"/>
            <w:hideMark/>
          </w:tcPr>
          <w:p w:rsidR="0040614B" w:rsidRPr="00D726F0" w:rsidRDefault="0040614B" w:rsidP="008B4920">
            <w:pPr>
              <w:rPr>
                <w:rFonts w:eastAsia="Calibri"/>
                <w:sz w:val="16"/>
                <w:szCs w:val="16"/>
              </w:rPr>
            </w:pPr>
            <w:r w:rsidRPr="00D726F0">
              <w:rPr>
                <w:rFonts w:eastAsia="Calibri"/>
                <w:sz w:val="16"/>
                <w:szCs w:val="16"/>
              </w:rPr>
              <w:t>KLINICZNY ODDZIAŁ NEUROLOGICZNY Z PODODDZIAŁEM UDARÓW MÓZGU</w:t>
            </w:r>
          </w:p>
        </w:tc>
      </w:tr>
      <w:tr w:rsidR="0040614B" w:rsidRPr="00D726F0" w:rsidTr="00DB5C5A">
        <w:trPr>
          <w:trHeight w:val="461"/>
        </w:trPr>
        <w:tc>
          <w:tcPr>
            <w:tcW w:w="567" w:type="dxa"/>
            <w:noWrap/>
            <w:hideMark/>
          </w:tcPr>
          <w:p w:rsidR="0040614B" w:rsidRPr="00D726F0" w:rsidRDefault="0040614B" w:rsidP="008B4920">
            <w:pPr>
              <w:rPr>
                <w:rFonts w:eastAsia="Calibri"/>
                <w:sz w:val="16"/>
                <w:szCs w:val="16"/>
              </w:rPr>
            </w:pPr>
            <w:r w:rsidRPr="00D726F0">
              <w:rPr>
                <w:rFonts w:eastAsia="Calibri"/>
                <w:sz w:val="16"/>
                <w:szCs w:val="16"/>
              </w:rPr>
              <w:t>5.</w:t>
            </w:r>
          </w:p>
        </w:tc>
        <w:tc>
          <w:tcPr>
            <w:tcW w:w="2551" w:type="dxa"/>
            <w:hideMark/>
          </w:tcPr>
          <w:p w:rsidR="0040614B" w:rsidRPr="00D726F0" w:rsidRDefault="0040614B" w:rsidP="008B4920">
            <w:pPr>
              <w:rPr>
                <w:rFonts w:eastAsia="Calibri"/>
                <w:sz w:val="16"/>
                <w:szCs w:val="16"/>
              </w:rPr>
            </w:pPr>
            <w:r w:rsidRPr="00D726F0">
              <w:rPr>
                <w:rFonts w:eastAsia="Calibri"/>
                <w:sz w:val="16"/>
                <w:szCs w:val="16"/>
              </w:rPr>
              <w:t>Ultrasonograf do badań naczyniowych z 5 głowicami</w:t>
            </w:r>
          </w:p>
        </w:tc>
        <w:tc>
          <w:tcPr>
            <w:tcW w:w="1276" w:type="dxa"/>
            <w:hideMark/>
          </w:tcPr>
          <w:p w:rsidR="0040614B" w:rsidRPr="00D726F0" w:rsidRDefault="0040614B" w:rsidP="008B4920">
            <w:pPr>
              <w:rPr>
                <w:rFonts w:eastAsia="Calibri"/>
                <w:sz w:val="16"/>
                <w:szCs w:val="16"/>
              </w:rPr>
            </w:pPr>
            <w:r w:rsidRPr="00D726F0">
              <w:rPr>
                <w:rFonts w:eastAsia="Calibri"/>
                <w:sz w:val="16"/>
                <w:szCs w:val="16"/>
              </w:rPr>
              <w:t xml:space="preserve">200W7410 </w:t>
            </w:r>
          </w:p>
        </w:tc>
        <w:tc>
          <w:tcPr>
            <w:tcW w:w="1134" w:type="dxa"/>
            <w:hideMark/>
          </w:tcPr>
          <w:p w:rsidR="0040614B" w:rsidRPr="00D726F0" w:rsidRDefault="0040614B" w:rsidP="008B4920">
            <w:pPr>
              <w:rPr>
                <w:rFonts w:eastAsia="Calibri"/>
                <w:sz w:val="16"/>
                <w:szCs w:val="16"/>
              </w:rPr>
            </w:pPr>
            <w:proofErr w:type="spellStart"/>
            <w:r w:rsidRPr="00D726F0">
              <w:rPr>
                <w:rFonts w:eastAsia="Calibri"/>
                <w:sz w:val="16"/>
                <w:szCs w:val="16"/>
              </w:rPr>
              <w:t>Aloka</w:t>
            </w:r>
            <w:proofErr w:type="spellEnd"/>
            <w:r w:rsidRPr="00D726F0">
              <w:rPr>
                <w:rFonts w:eastAsia="Calibri"/>
                <w:sz w:val="16"/>
                <w:szCs w:val="16"/>
              </w:rPr>
              <w:t xml:space="preserve"> </w:t>
            </w:r>
            <w:proofErr w:type="spellStart"/>
            <w:r w:rsidRPr="00D726F0">
              <w:rPr>
                <w:rFonts w:eastAsia="Calibri"/>
                <w:sz w:val="16"/>
                <w:szCs w:val="16"/>
              </w:rPr>
              <w:t>ProSound</w:t>
            </w:r>
            <w:proofErr w:type="spellEnd"/>
            <w:r w:rsidRPr="00D726F0">
              <w:rPr>
                <w:rFonts w:eastAsia="Calibri"/>
                <w:sz w:val="16"/>
                <w:szCs w:val="16"/>
              </w:rPr>
              <w:t xml:space="preserve"> Alpha7</w:t>
            </w:r>
          </w:p>
        </w:tc>
        <w:tc>
          <w:tcPr>
            <w:tcW w:w="992" w:type="dxa"/>
            <w:hideMark/>
          </w:tcPr>
          <w:p w:rsidR="0040614B" w:rsidRPr="00D726F0" w:rsidRDefault="0040614B" w:rsidP="008B4920">
            <w:pPr>
              <w:rPr>
                <w:rFonts w:eastAsia="Calibri"/>
                <w:sz w:val="16"/>
                <w:szCs w:val="16"/>
              </w:rPr>
            </w:pPr>
            <w:r w:rsidRPr="00D726F0">
              <w:rPr>
                <w:rFonts w:eastAsia="Calibri"/>
                <w:sz w:val="16"/>
                <w:szCs w:val="16"/>
              </w:rPr>
              <w:t>2011</w:t>
            </w:r>
          </w:p>
        </w:tc>
        <w:tc>
          <w:tcPr>
            <w:tcW w:w="2581" w:type="dxa"/>
            <w:hideMark/>
          </w:tcPr>
          <w:p w:rsidR="0040614B" w:rsidRPr="00D726F0" w:rsidRDefault="0040614B" w:rsidP="008B4920">
            <w:pPr>
              <w:rPr>
                <w:rFonts w:eastAsia="Calibri"/>
                <w:sz w:val="16"/>
                <w:szCs w:val="16"/>
              </w:rPr>
            </w:pPr>
            <w:r w:rsidRPr="00D726F0">
              <w:rPr>
                <w:rFonts w:eastAsia="Calibri"/>
                <w:sz w:val="16"/>
                <w:szCs w:val="16"/>
              </w:rPr>
              <w:t>KLINICZNY ODDZIAŁ CHORÓB WEWNĘTRZNYCH</w:t>
            </w:r>
          </w:p>
        </w:tc>
      </w:tr>
      <w:tr w:rsidR="0040614B" w:rsidRPr="00D726F0" w:rsidTr="00DB5C5A">
        <w:trPr>
          <w:trHeight w:val="767"/>
        </w:trPr>
        <w:tc>
          <w:tcPr>
            <w:tcW w:w="567" w:type="dxa"/>
            <w:noWrap/>
            <w:hideMark/>
          </w:tcPr>
          <w:p w:rsidR="0040614B" w:rsidRPr="00D726F0" w:rsidRDefault="0040614B" w:rsidP="008B4920">
            <w:pPr>
              <w:rPr>
                <w:rFonts w:eastAsia="Calibri"/>
                <w:sz w:val="16"/>
                <w:szCs w:val="16"/>
              </w:rPr>
            </w:pPr>
            <w:r w:rsidRPr="00D726F0">
              <w:rPr>
                <w:rFonts w:eastAsia="Calibri"/>
                <w:sz w:val="16"/>
                <w:szCs w:val="16"/>
              </w:rPr>
              <w:t>6.</w:t>
            </w:r>
          </w:p>
        </w:tc>
        <w:tc>
          <w:tcPr>
            <w:tcW w:w="2551" w:type="dxa"/>
            <w:hideMark/>
          </w:tcPr>
          <w:p w:rsidR="0040614B" w:rsidRPr="00D726F0" w:rsidRDefault="0040614B" w:rsidP="008B4920">
            <w:pPr>
              <w:rPr>
                <w:rFonts w:eastAsia="Calibri"/>
                <w:sz w:val="16"/>
                <w:szCs w:val="16"/>
              </w:rPr>
            </w:pPr>
            <w:r w:rsidRPr="00D726F0">
              <w:rPr>
                <w:rFonts w:eastAsia="Calibri"/>
                <w:sz w:val="16"/>
                <w:szCs w:val="16"/>
              </w:rPr>
              <w:t xml:space="preserve">Ultrasonograf ginekologiczny z trzema głowicami </w:t>
            </w:r>
          </w:p>
        </w:tc>
        <w:tc>
          <w:tcPr>
            <w:tcW w:w="1276" w:type="dxa"/>
            <w:hideMark/>
          </w:tcPr>
          <w:p w:rsidR="0040614B" w:rsidRPr="00D726F0" w:rsidRDefault="0040614B" w:rsidP="008B4920">
            <w:pPr>
              <w:rPr>
                <w:rFonts w:eastAsia="Calibri"/>
                <w:sz w:val="16"/>
                <w:szCs w:val="16"/>
              </w:rPr>
            </w:pPr>
            <w:r w:rsidRPr="00D726F0">
              <w:rPr>
                <w:rFonts w:eastAsia="Calibri"/>
                <w:sz w:val="16"/>
                <w:szCs w:val="16"/>
              </w:rPr>
              <w:t>X0041972</w:t>
            </w:r>
          </w:p>
        </w:tc>
        <w:tc>
          <w:tcPr>
            <w:tcW w:w="1134" w:type="dxa"/>
            <w:hideMark/>
          </w:tcPr>
          <w:p w:rsidR="0040614B" w:rsidRPr="00D726F0" w:rsidRDefault="0040614B" w:rsidP="008B4920">
            <w:pPr>
              <w:rPr>
                <w:rFonts w:eastAsia="Calibri"/>
                <w:sz w:val="16"/>
                <w:szCs w:val="16"/>
              </w:rPr>
            </w:pPr>
            <w:proofErr w:type="spellStart"/>
            <w:r w:rsidRPr="00D726F0">
              <w:rPr>
                <w:rFonts w:eastAsia="Calibri"/>
                <w:sz w:val="16"/>
                <w:szCs w:val="16"/>
              </w:rPr>
              <w:t>ProSound</w:t>
            </w:r>
            <w:proofErr w:type="spellEnd"/>
            <w:r w:rsidRPr="00D726F0">
              <w:rPr>
                <w:rFonts w:eastAsia="Calibri"/>
                <w:sz w:val="16"/>
                <w:szCs w:val="16"/>
              </w:rPr>
              <w:t xml:space="preserve"> </w:t>
            </w:r>
            <w:proofErr w:type="spellStart"/>
            <w:r w:rsidRPr="00D726F0">
              <w:rPr>
                <w:rFonts w:eastAsia="Calibri"/>
                <w:sz w:val="16"/>
                <w:szCs w:val="16"/>
              </w:rPr>
              <w:t>Alpha</w:t>
            </w:r>
            <w:proofErr w:type="spellEnd"/>
            <w:r w:rsidRPr="00D726F0">
              <w:rPr>
                <w:rFonts w:eastAsia="Calibri"/>
                <w:sz w:val="16"/>
                <w:szCs w:val="16"/>
              </w:rPr>
              <w:t xml:space="preserve"> 6</w:t>
            </w:r>
          </w:p>
        </w:tc>
        <w:tc>
          <w:tcPr>
            <w:tcW w:w="992" w:type="dxa"/>
            <w:hideMark/>
          </w:tcPr>
          <w:p w:rsidR="0040614B" w:rsidRPr="00D726F0" w:rsidRDefault="0040614B" w:rsidP="008B4920">
            <w:pPr>
              <w:rPr>
                <w:rFonts w:eastAsia="Calibri"/>
                <w:sz w:val="16"/>
                <w:szCs w:val="16"/>
              </w:rPr>
            </w:pPr>
            <w:r w:rsidRPr="00D726F0">
              <w:rPr>
                <w:rFonts w:eastAsia="Calibri"/>
                <w:sz w:val="16"/>
                <w:szCs w:val="16"/>
              </w:rPr>
              <w:t>2013</w:t>
            </w:r>
          </w:p>
        </w:tc>
        <w:tc>
          <w:tcPr>
            <w:tcW w:w="2581" w:type="dxa"/>
            <w:hideMark/>
          </w:tcPr>
          <w:p w:rsidR="0040614B" w:rsidRPr="00D726F0" w:rsidRDefault="0040614B" w:rsidP="008B4920">
            <w:pPr>
              <w:rPr>
                <w:rFonts w:eastAsia="Calibri"/>
                <w:sz w:val="16"/>
                <w:szCs w:val="16"/>
              </w:rPr>
            </w:pPr>
            <w:r w:rsidRPr="00D726F0">
              <w:rPr>
                <w:rFonts w:eastAsia="Calibri"/>
                <w:sz w:val="16"/>
                <w:szCs w:val="16"/>
              </w:rPr>
              <w:t>PORADNIA GINEKOLOGICZNA Z GABINETEM DIAGNOSTYCZNO-ZABIEGOWYM</w:t>
            </w:r>
          </w:p>
        </w:tc>
      </w:tr>
      <w:tr w:rsidR="0040614B" w:rsidRPr="00D726F0" w:rsidTr="00951BCD">
        <w:trPr>
          <w:trHeight w:val="410"/>
        </w:trPr>
        <w:tc>
          <w:tcPr>
            <w:tcW w:w="567" w:type="dxa"/>
            <w:noWrap/>
            <w:hideMark/>
          </w:tcPr>
          <w:p w:rsidR="0040614B" w:rsidRPr="00D726F0" w:rsidRDefault="0040614B" w:rsidP="008B4920">
            <w:pPr>
              <w:rPr>
                <w:rFonts w:eastAsia="Calibri"/>
                <w:sz w:val="16"/>
                <w:szCs w:val="16"/>
              </w:rPr>
            </w:pPr>
            <w:r w:rsidRPr="00D726F0">
              <w:rPr>
                <w:rFonts w:eastAsia="Calibri"/>
                <w:sz w:val="16"/>
                <w:szCs w:val="16"/>
              </w:rPr>
              <w:t>7.</w:t>
            </w:r>
          </w:p>
        </w:tc>
        <w:tc>
          <w:tcPr>
            <w:tcW w:w="2551" w:type="dxa"/>
            <w:hideMark/>
          </w:tcPr>
          <w:p w:rsidR="0040614B" w:rsidRPr="00D726F0" w:rsidRDefault="0040614B" w:rsidP="008B4920">
            <w:pPr>
              <w:rPr>
                <w:rFonts w:eastAsia="Calibri"/>
                <w:sz w:val="16"/>
                <w:szCs w:val="16"/>
              </w:rPr>
            </w:pPr>
            <w:r w:rsidRPr="00D726F0">
              <w:rPr>
                <w:rFonts w:eastAsia="Calibri"/>
                <w:sz w:val="16"/>
                <w:szCs w:val="16"/>
              </w:rPr>
              <w:t>Ultrasonograf wielofunkcyjny</w:t>
            </w:r>
          </w:p>
        </w:tc>
        <w:tc>
          <w:tcPr>
            <w:tcW w:w="1276" w:type="dxa"/>
            <w:hideMark/>
          </w:tcPr>
          <w:p w:rsidR="0040614B" w:rsidRPr="00D726F0" w:rsidRDefault="0040614B" w:rsidP="008B4920">
            <w:pPr>
              <w:rPr>
                <w:rFonts w:eastAsia="Calibri"/>
                <w:sz w:val="16"/>
                <w:szCs w:val="16"/>
              </w:rPr>
            </w:pPr>
            <w:r w:rsidRPr="00D726F0">
              <w:rPr>
                <w:rFonts w:eastAsia="Calibri"/>
                <w:sz w:val="16"/>
                <w:szCs w:val="16"/>
              </w:rPr>
              <w:t>G3085694</w:t>
            </w:r>
          </w:p>
        </w:tc>
        <w:tc>
          <w:tcPr>
            <w:tcW w:w="1134" w:type="dxa"/>
            <w:hideMark/>
          </w:tcPr>
          <w:p w:rsidR="0040614B" w:rsidRPr="00D726F0" w:rsidRDefault="0040614B" w:rsidP="008B4920">
            <w:pPr>
              <w:rPr>
                <w:rFonts w:eastAsia="Calibri"/>
                <w:sz w:val="16"/>
                <w:szCs w:val="16"/>
              </w:rPr>
            </w:pPr>
            <w:proofErr w:type="spellStart"/>
            <w:r w:rsidRPr="00D726F0">
              <w:rPr>
                <w:rFonts w:eastAsia="Calibri"/>
                <w:sz w:val="16"/>
                <w:szCs w:val="16"/>
              </w:rPr>
              <w:t>Arietta</w:t>
            </w:r>
            <w:proofErr w:type="spellEnd"/>
            <w:r w:rsidRPr="00D726F0">
              <w:rPr>
                <w:rFonts w:eastAsia="Calibri"/>
                <w:sz w:val="16"/>
                <w:szCs w:val="16"/>
              </w:rPr>
              <w:t xml:space="preserve"> 65 Hitachi </w:t>
            </w:r>
            <w:proofErr w:type="spellStart"/>
            <w:r w:rsidRPr="00D726F0">
              <w:rPr>
                <w:rFonts w:eastAsia="Calibri"/>
                <w:sz w:val="16"/>
                <w:szCs w:val="16"/>
              </w:rPr>
              <w:t>Aloka</w:t>
            </w:r>
            <w:proofErr w:type="spellEnd"/>
          </w:p>
        </w:tc>
        <w:tc>
          <w:tcPr>
            <w:tcW w:w="992" w:type="dxa"/>
            <w:hideMark/>
          </w:tcPr>
          <w:p w:rsidR="0040614B" w:rsidRPr="00D726F0" w:rsidRDefault="0040614B" w:rsidP="008B4920">
            <w:pPr>
              <w:rPr>
                <w:rFonts w:eastAsia="Calibri"/>
                <w:sz w:val="16"/>
                <w:szCs w:val="16"/>
              </w:rPr>
            </w:pPr>
            <w:r w:rsidRPr="00D726F0">
              <w:rPr>
                <w:rFonts w:eastAsia="Calibri"/>
                <w:sz w:val="16"/>
                <w:szCs w:val="16"/>
              </w:rPr>
              <w:t>2020</w:t>
            </w:r>
          </w:p>
        </w:tc>
        <w:tc>
          <w:tcPr>
            <w:tcW w:w="2581" w:type="dxa"/>
            <w:hideMark/>
          </w:tcPr>
          <w:p w:rsidR="0040614B" w:rsidRPr="00D726F0" w:rsidRDefault="0040614B" w:rsidP="008B4920">
            <w:pPr>
              <w:rPr>
                <w:rFonts w:eastAsia="Calibri"/>
                <w:sz w:val="16"/>
                <w:szCs w:val="16"/>
              </w:rPr>
            </w:pPr>
            <w:r w:rsidRPr="00D726F0">
              <w:rPr>
                <w:rFonts w:eastAsia="Calibri"/>
                <w:sz w:val="16"/>
                <w:szCs w:val="16"/>
              </w:rPr>
              <w:t>SZPITALNY ODDZIAŁ RATUNKOWY</w:t>
            </w:r>
          </w:p>
        </w:tc>
      </w:tr>
      <w:tr w:rsidR="0040614B" w:rsidRPr="00D726F0" w:rsidTr="00DB5C5A">
        <w:trPr>
          <w:trHeight w:val="415"/>
        </w:trPr>
        <w:tc>
          <w:tcPr>
            <w:tcW w:w="567" w:type="dxa"/>
            <w:noWrap/>
            <w:hideMark/>
          </w:tcPr>
          <w:p w:rsidR="0040614B" w:rsidRPr="00D726F0" w:rsidRDefault="0040614B" w:rsidP="008B4920">
            <w:pPr>
              <w:rPr>
                <w:rFonts w:eastAsia="Calibri"/>
                <w:sz w:val="16"/>
                <w:szCs w:val="16"/>
              </w:rPr>
            </w:pPr>
            <w:r w:rsidRPr="00D726F0">
              <w:rPr>
                <w:rFonts w:eastAsia="Calibri"/>
                <w:sz w:val="16"/>
                <w:szCs w:val="16"/>
              </w:rPr>
              <w:t>8.</w:t>
            </w:r>
          </w:p>
        </w:tc>
        <w:tc>
          <w:tcPr>
            <w:tcW w:w="2551" w:type="dxa"/>
            <w:hideMark/>
          </w:tcPr>
          <w:p w:rsidR="0040614B" w:rsidRPr="00D726F0" w:rsidRDefault="0040614B" w:rsidP="008B4920">
            <w:pPr>
              <w:rPr>
                <w:rFonts w:eastAsia="Calibri"/>
                <w:sz w:val="16"/>
                <w:szCs w:val="16"/>
              </w:rPr>
            </w:pPr>
            <w:r w:rsidRPr="00D726F0">
              <w:rPr>
                <w:rFonts w:eastAsia="Calibri"/>
                <w:sz w:val="16"/>
                <w:szCs w:val="16"/>
              </w:rPr>
              <w:t xml:space="preserve">Ultrasonograf wysokospecjalistyczny </w:t>
            </w:r>
          </w:p>
        </w:tc>
        <w:tc>
          <w:tcPr>
            <w:tcW w:w="1276" w:type="dxa"/>
            <w:hideMark/>
          </w:tcPr>
          <w:p w:rsidR="0040614B" w:rsidRPr="00D726F0" w:rsidRDefault="0040614B" w:rsidP="008B4920">
            <w:pPr>
              <w:rPr>
                <w:rFonts w:eastAsia="Calibri"/>
                <w:sz w:val="16"/>
                <w:szCs w:val="16"/>
              </w:rPr>
            </w:pPr>
            <w:r w:rsidRPr="00D726F0">
              <w:rPr>
                <w:rFonts w:eastAsia="Calibri"/>
                <w:sz w:val="16"/>
                <w:szCs w:val="16"/>
              </w:rPr>
              <w:t>G3024521</w:t>
            </w:r>
          </w:p>
        </w:tc>
        <w:tc>
          <w:tcPr>
            <w:tcW w:w="1134" w:type="dxa"/>
            <w:hideMark/>
          </w:tcPr>
          <w:p w:rsidR="0040614B" w:rsidRPr="00D726F0" w:rsidRDefault="0040614B" w:rsidP="008B4920">
            <w:pPr>
              <w:rPr>
                <w:rFonts w:eastAsia="Calibri"/>
                <w:sz w:val="16"/>
                <w:szCs w:val="16"/>
              </w:rPr>
            </w:pPr>
            <w:proofErr w:type="spellStart"/>
            <w:r w:rsidRPr="00D726F0">
              <w:rPr>
                <w:rFonts w:eastAsia="Calibri"/>
                <w:sz w:val="16"/>
                <w:szCs w:val="16"/>
              </w:rPr>
              <w:t>Arietta</w:t>
            </w:r>
            <w:proofErr w:type="spellEnd"/>
            <w:r w:rsidRPr="00D726F0">
              <w:rPr>
                <w:rFonts w:eastAsia="Calibri"/>
                <w:sz w:val="16"/>
                <w:szCs w:val="16"/>
              </w:rPr>
              <w:t xml:space="preserve"> 850 Hitachi </w:t>
            </w:r>
            <w:proofErr w:type="spellStart"/>
            <w:r w:rsidRPr="00D726F0">
              <w:rPr>
                <w:rFonts w:eastAsia="Calibri"/>
                <w:sz w:val="16"/>
                <w:szCs w:val="16"/>
              </w:rPr>
              <w:t>Aloka</w:t>
            </w:r>
            <w:proofErr w:type="spellEnd"/>
          </w:p>
        </w:tc>
        <w:tc>
          <w:tcPr>
            <w:tcW w:w="992" w:type="dxa"/>
            <w:hideMark/>
          </w:tcPr>
          <w:p w:rsidR="0040614B" w:rsidRPr="00D726F0" w:rsidRDefault="0040614B" w:rsidP="008B4920">
            <w:pPr>
              <w:rPr>
                <w:rFonts w:eastAsia="Calibri"/>
                <w:sz w:val="16"/>
                <w:szCs w:val="16"/>
              </w:rPr>
            </w:pPr>
            <w:r w:rsidRPr="00D726F0">
              <w:rPr>
                <w:rFonts w:eastAsia="Calibri"/>
                <w:sz w:val="16"/>
                <w:szCs w:val="16"/>
              </w:rPr>
              <w:t>2019</w:t>
            </w:r>
          </w:p>
        </w:tc>
        <w:tc>
          <w:tcPr>
            <w:tcW w:w="2581" w:type="dxa"/>
            <w:hideMark/>
          </w:tcPr>
          <w:p w:rsidR="0040614B" w:rsidRPr="00D726F0" w:rsidRDefault="0040614B" w:rsidP="008B4920">
            <w:pPr>
              <w:rPr>
                <w:rFonts w:eastAsia="Calibri"/>
                <w:sz w:val="16"/>
                <w:szCs w:val="16"/>
              </w:rPr>
            </w:pPr>
            <w:r w:rsidRPr="00D726F0">
              <w:rPr>
                <w:rFonts w:eastAsia="Calibri"/>
                <w:sz w:val="16"/>
                <w:szCs w:val="16"/>
              </w:rPr>
              <w:t>KLINICZNY ODDZIAŁ CHORÓB WEWNĘTRZNYCH</w:t>
            </w:r>
          </w:p>
        </w:tc>
      </w:tr>
      <w:tr w:rsidR="0040614B" w:rsidRPr="00D726F0" w:rsidTr="00951BCD">
        <w:trPr>
          <w:trHeight w:val="420"/>
        </w:trPr>
        <w:tc>
          <w:tcPr>
            <w:tcW w:w="567" w:type="dxa"/>
            <w:noWrap/>
            <w:hideMark/>
          </w:tcPr>
          <w:p w:rsidR="0040614B" w:rsidRPr="00D726F0" w:rsidRDefault="0040614B" w:rsidP="008B4920">
            <w:pPr>
              <w:rPr>
                <w:rFonts w:eastAsia="Calibri"/>
                <w:sz w:val="16"/>
                <w:szCs w:val="16"/>
              </w:rPr>
            </w:pPr>
            <w:r w:rsidRPr="00D726F0">
              <w:rPr>
                <w:rFonts w:eastAsia="Calibri"/>
                <w:sz w:val="16"/>
                <w:szCs w:val="16"/>
              </w:rPr>
              <w:t>9.</w:t>
            </w:r>
          </w:p>
        </w:tc>
        <w:tc>
          <w:tcPr>
            <w:tcW w:w="2551" w:type="dxa"/>
            <w:hideMark/>
          </w:tcPr>
          <w:p w:rsidR="0040614B" w:rsidRPr="00D726F0" w:rsidRDefault="0040614B" w:rsidP="008B4920">
            <w:pPr>
              <w:rPr>
                <w:rFonts w:eastAsia="Calibri"/>
                <w:sz w:val="16"/>
                <w:szCs w:val="16"/>
              </w:rPr>
            </w:pPr>
            <w:r w:rsidRPr="00D726F0">
              <w:rPr>
                <w:rFonts w:eastAsia="Calibri"/>
                <w:sz w:val="16"/>
                <w:szCs w:val="16"/>
              </w:rPr>
              <w:t>Ultrasonograf z wyposażeniem</w:t>
            </w:r>
          </w:p>
        </w:tc>
        <w:tc>
          <w:tcPr>
            <w:tcW w:w="1276" w:type="dxa"/>
            <w:hideMark/>
          </w:tcPr>
          <w:p w:rsidR="0040614B" w:rsidRPr="00D726F0" w:rsidRDefault="0040614B" w:rsidP="008B4920">
            <w:pPr>
              <w:rPr>
                <w:rFonts w:eastAsia="Calibri"/>
                <w:sz w:val="16"/>
                <w:szCs w:val="16"/>
              </w:rPr>
            </w:pPr>
            <w:r w:rsidRPr="00D726F0">
              <w:rPr>
                <w:rFonts w:eastAsia="Calibri"/>
                <w:sz w:val="16"/>
                <w:szCs w:val="16"/>
              </w:rPr>
              <w:t>KE10272306</w:t>
            </w:r>
          </w:p>
        </w:tc>
        <w:tc>
          <w:tcPr>
            <w:tcW w:w="1134" w:type="dxa"/>
            <w:hideMark/>
          </w:tcPr>
          <w:p w:rsidR="0040614B" w:rsidRPr="00D726F0" w:rsidRDefault="0040614B" w:rsidP="008B4920">
            <w:pPr>
              <w:rPr>
                <w:rFonts w:eastAsia="Calibri"/>
                <w:sz w:val="16"/>
                <w:szCs w:val="16"/>
              </w:rPr>
            </w:pPr>
            <w:r w:rsidRPr="00D726F0">
              <w:rPr>
                <w:rFonts w:eastAsia="Calibri"/>
                <w:sz w:val="16"/>
                <w:szCs w:val="16"/>
              </w:rPr>
              <w:t>AVIUS</w:t>
            </w:r>
          </w:p>
        </w:tc>
        <w:tc>
          <w:tcPr>
            <w:tcW w:w="992" w:type="dxa"/>
            <w:hideMark/>
          </w:tcPr>
          <w:p w:rsidR="0040614B" w:rsidRPr="00D726F0" w:rsidRDefault="0040614B" w:rsidP="008B4920">
            <w:pPr>
              <w:rPr>
                <w:rFonts w:eastAsia="Calibri"/>
                <w:sz w:val="16"/>
                <w:szCs w:val="16"/>
              </w:rPr>
            </w:pPr>
            <w:r w:rsidRPr="00D726F0">
              <w:rPr>
                <w:rFonts w:eastAsia="Calibri"/>
                <w:sz w:val="16"/>
                <w:szCs w:val="16"/>
              </w:rPr>
              <w:t>2013</w:t>
            </w:r>
          </w:p>
        </w:tc>
        <w:tc>
          <w:tcPr>
            <w:tcW w:w="2581" w:type="dxa"/>
            <w:hideMark/>
          </w:tcPr>
          <w:p w:rsidR="0040614B" w:rsidRPr="00D726F0" w:rsidRDefault="0040614B" w:rsidP="008B4920">
            <w:pPr>
              <w:rPr>
                <w:rFonts w:eastAsia="Calibri"/>
                <w:sz w:val="16"/>
                <w:szCs w:val="16"/>
              </w:rPr>
            </w:pPr>
            <w:r w:rsidRPr="00D726F0">
              <w:rPr>
                <w:rFonts w:eastAsia="Calibri"/>
                <w:sz w:val="16"/>
                <w:szCs w:val="16"/>
              </w:rPr>
              <w:t>KLINICZNY ODDZIAŁ CHIRURGICZNY OGÓLNY</w:t>
            </w:r>
          </w:p>
        </w:tc>
      </w:tr>
      <w:tr w:rsidR="0040614B" w:rsidRPr="00D726F0" w:rsidTr="00DB5C5A">
        <w:trPr>
          <w:trHeight w:val="271"/>
        </w:trPr>
        <w:tc>
          <w:tcPr>
            <w:tcW w:w="567" w:type="dxa"/>
            <w:noWrap/>
            <w:hideMark/>
          </w:tcPr>
          <w:p w:rsidR="0040614B" w:rsidRPr="00D726F0" w:rsidRDefault="0040614B" w:rsidP="008B4920">
            <w:pPr>
              <w:rPr>
                <w:rFonts w:eastAsia="Calibri"/>
                <w:sz w:val="16"/>
                <w:szCs w:val="16"/>
              </w:rPr>
            </w:pPr>
            <w:r w:rsidRPr="00D726F0">
              <w:rPr>
                <w:rFonts w:eastAsia="Calibri"/>
                <w:sz w:val="16"/>
                <w:szCs w:val="16"/>
              </w:rPr>
              <w:t>10.</w:t>
            </w:r>
          </w:p>
        </w:tc>
        <w:tc>
          <w:tcPr>
            <w:tcW w:w="2551" w:type="dxa"/>
            <w:hideMark/>
          </w:tcPr>
          <w:p w:rsidR="0040614B" w:rsidRPr="00D726F0" w:rsidRDefault="0040614B" w:rsidP="008B4920">
            <w:pPr>
              <w:rPr>
                <w:rFonts w:eastAsia="Calibri"/>
                <w:sz w:val="16"/>
                <w:szCs w:val="16"/>
              </w:rPr>
            </w:pPr>
            <w:r w:rsidRPr="00D726F0">
              <w:rPr>
                <w:rFonts w:eastAsia="Calibri"/>
                <w:sz w:val="16"/>
                <w:szCs w:val="16"/>
              </w:rPr>
              <w:t>Ultrasonograf z wyposażeniem</w:t>
            </w:r>
          </w:p>
        </w:tc>
        <w:tc>
          <w:tcPr>
            <w:tcW w:w="1276" w:type="dxa"/>
            <w:hideMark/>
          </w:tcPr>
          <w:p w:rsidR="0040614B" w:rsidRPr="00D726F0" w:rsidRDefault="0040614B" w:rsidP="008B4920">
            <w:pPr>
              <w:rPr>
                <w:rFonts w:eastAsia="Calibri"/>
                <w:sz w:val="16"/>
                <w:szCs w:val="16"/>
              </w:rPr>
            </w:pPr>
            <w:r w:rsidRPr="00D726F0">
              <w:rPr>
                <w:rFonts w:eastAsia="Calibri"/>
                <w:sz w:val="16"/>
                <w:szCs w:val="16"/>
              </w:rPr>
              <w:t>G320139217</w:t>
            </w:r>
          </w:p>
        </w:tc>
        <w:tc>
          <w:tcPr>
            <w:tcW w:w="1134" w:type="dxa"/>
            <w:hideMark/>
          </w:tcPr>
          <w:p w:rsidR="0040614B" w:rsidRPr="00D726F0" w:rsidRDefault="0040614B" w:rsidP="008B4920">
            <w:pPr>
              <w:rPr>
                <w:rFonts w:eastAsia="Calibri"/>
                <w:sz w:val="16"/>
                <w:szCs w:val="16"/>
              </w:rPr>
            </w:pPr>
            <w:r w:rsidRPr="00D726F0">
              <w:rPr>
                <w:rFonts w:eastAsia="Calibri"/>
                <w:sz w:val="16"/>
                <w:szCs w:val="16"/>
              </w:rPr>
              <w:t>AVIUS</w:t>
            </w:r>
          </w:p>
        </w:tc>
        <w:tc>
          <w:tcPr>
            <w:tcW w:w="992" w:type="dxa"/>
            <w:hideMark/>
          </w:tcPr>
          <w:p w:rsidR="0040614B" w:rsidRPr="00D726F0" w:rsidRDefault="0040614B" w:rsidP="008B4920">
            <w:pPr>
              <w:rPr>
                <w:rFonts w:eastAsia="Calibri"/>
                <w:sz w:val="16"/>
                <w:szCs w:val="16"/>
              </w:rPr>
            </w:pPr>
            <w:r w:rsidRPr="00D726F0">
              <w:rPr>
                <w:rFonts w:eastAsia="Calibri"/>
                <w:sz w:val="16"/>
                <w:szCs w:val="16"/>
              </w:rPr>
              <w:t>2017</w:t>
            </w:r>
          </w:p>
        </w:tc>
        <w:tc>
          <w:tcPr>
            <w:tcW w:w="2581" w:type="dxa"/>
            <w:hideMark/>
          </w:tcPr>
          <w:p w:rsidR="0040614B" w:rsidRPr="00D726F0" w:rsidRDefault="0040614B" w:rsidP="008B4920">
            <w:pPr>
              <w:rPr>
                <w:rFonts w:eastAsia="Calibri"/>
                <w:sz w:val="16"/>
                <w:szCs w:val="16"/>
              </w:rPr>
            </w:pPr>
            <w:r w:rsidRPr="00D726F0">
              <w:rPr>
                <w:rFonts w:eastAsia="Calibri"/>
                <w:sz w:val="16"/>
                <w:szCs w:val="16"/>
              </w:rPr>
              <w:t>KLINICZNY ODDZIAŁ GASTROENTEROLOGICZNY</w:t>
            </w:r>
          </w:p>
        </w:tc>
      </w:tr>
    </w:tbl>
    <w:p w:rsidR="0040614B" w:rsidRPr="00D726F0" w:rsidRDefault="0040614B" w:rsidP="008B4920">
      <w:pPr>
        <w:rPr>
          <w:rFonts w:eastAsia="Calibri"/>
          <w:b/>
          <w:sz w:val="22"/>
          <w:szCs w:val="22"/>
        </w:rPr>
      </w:pPr>
    </w:p>
    <w:p w:rsidR="0040614B" w:rsidRPr="00D726F0" w:rsidRDefault="0040614B" w:rsidP="001F1838">
      <w:pPr>
        <w:pStyle w:val="Akapitzlist"/>
        <w:numPr>
          <w:ilvl w:val="0"/>
          <w:numId w:val="24"/>
        </w:numPr>
        <w:spacing w:after="0" w:line="240" w:lineRule="auto"/>
        <w:ind w:left="567" w:hanging="567"/>
        <w:jc w:val="both"/>
        <w:rPr>
          <w:rFonts w:ascii="Times New Roman" w:hAnsi="Times New Roman"/>
        </w:rPr>
      </w:pPr>
      <w:r w:rsidRPr="00D726F0">
        <w:rPr>
          <w:rFonts w:ascii="Times New Roman" w:hAnsi="Times New Roman"/>
        </w:rPr>
        <w:t>W zakres przedmiotu umowy wchodzi obsługa serwisowa w pełnym zakresie, która obejmuje:</w:t>
      </w:r>
    </w:p>
    <w:p w:rsidR="0040614B" w:rsidRPr="00D726F0" w:rsidRDefault="0040614B" w:rsidP="008B4920">
      <w:pPr>
        <w:numPr>
          <w:ilvl w:val="0"/>
          <w:numId w:val="3"/>
        </w:numPr>
        <w:ind w:left="284" w:firstLine="0"/>
        <w:jc w:val="both"/>
        <w:rPr>
          <w:rFonts w:eastAsia="Calibri"/>
          <w:sz w:val="22"/>
          <w:szCs w:val="22"/>
        </w:rPr>
      </w:pPr>
      <w:r w:rsidRPr="00D726F0">
        <w:rPr>
          <w:rFonts w:eastAsia="Calibri"/>
          <w:sz w:val="22"/>
          <w:szCs w:val="22"/>
        </w:rPr>
        <w:lastRenderedPageBreak/>
        <w:t>systematyczną i okresową konserwację ( przegląd ) oraz kontrolę bezpieczeństwa pracy sprzętu medycznego, zgodnie z Dokumentacją Techniczno-Ruchową, objętego niniejszą umową minimum raz w roku lub zgodnie z zaleceniami producenta. Kontrola bezpieczeństwa pracy i konserwacja urządzeń obejmuje wykonanie następujących czynności:</w:t>
      </w:r>
    </w:p>
    <w:p w:rsidR="0040614B" w:rsidRPr="00D726F0" w:rsidRDefault="0040614B" w:rsidP="008B4920">
      <w:pPr>
        <w:numPr>
          <w:ilvl w:val="1"/>
          <w:numId w:val="4"/>
        </w:numPr>
        <w:ind w:left="567" w:hanging="283"/>
        <w:jc w:val="both"/>
        <w:rPr>
          <w:rFonts w:eastAsia="Calibri"/>
          <w:sz w:val="22"/>
          <w:szCs w:val="22"/>
        </w:rPr>
      </w:pPr>
      <w:r w:rsidRPr="00D726F0">
        <w:rPr>
          <w:rFonts w:eastAsia="Calibri"/>
          <w:sz w:val="22"/>
          <w:szCs w:val="22"/>
        </w:rPr>
        <w:t>wykonanie koniecznych czynności profilaktycznych włącznie z wymianą części, które uległy całkowitemu zużyciu lub stały się nieprzydatne do dalszej eksploatacji wraz  z dostawą części zamiennych,</w:t>
      </w:r>
    </w:p>
    <w:p w:rsidR="0040614B" w:rsidRPr="00D726F0" w:rsidRDefault="0040614B" w:rsidP="008B4920">
      <w:pPr>
        <w:numPr>
          <w:ilvl w:val="1"/>
          <w:numId w:val="4"/>
        </w:numPr>
        <w:ind w:left="567" w:hanging="283"/>
        <w:jc w:val="both"/>
        <w:rPr>
          <w:rFonts w:eastAsia="Calibri"/>
          <w:sz w:val="22"/>
          <w:szCs w:val="22"/>
        </w:rPr>
      </w:pPr>
      <w:r w:rsidRPr="00D726F0">
        <w:rPr>
          <w:rFonts w:eastAsia="Calibri"/>
          <w:sz w:val="22"/>
          <w:szCs w:val="22"/>
        </w:rPr>
        <w:t>dokonanie kontroli urządzenia po każdej przeprowadzonej naprawie,</w:t>
      </w:r>
    </w:p>
    <w:p w:rsidR="0040614B" w:rsidRPr="00D726F0" w:rsidRDefault="0040614B" w:rsidP="008B4920">
      <w:pPr>
        <w:numPr>
          <w:ilvl w:val="1"/>
          <w:numId w:val="4"/>
        </w:numPr>
        <w:ind w:left="567" w:hanging="283"/>
        <w:jc w:val="both"/>
        <w:rPr>
          <w:rFonts w:eastAsia="Calibri"/>
          <w:sz w:val="22"/>
          <w:szCs w:val="22"/>
        </w:rPr>
      </w:pPr>
      <w:r w:rsidRPr="00D726F0">
        <w:rPr>
          <w:rFonts w:eastAsia="Calibri"/>
          <w:sz w:val="22"/>
          <w:szCs w:val="22"/>
        </w:rPr>
        <w:t>sprawdzenie bezpieczeństwa mechanicznego,</w:t>
      </w:r>
    </w:p>
    <w:p w:rsidR="0040614B" w:rsidRPr="00D726F0" w:rsidRDefault="0040614B" w:rsidP="008B4920">
      <w:pPr>
        <w:numPr>
          <w:ilvl w:val="1"/>
          <w:numId w:val="4"/>
        </w:numPr>
        <w:ind w:left="567" w:hanging="283"/>
        <w:jc w:val="both"/>
        <w:rPr>
          <w:rFonts w:eastAsia="Calibri"/>
          <w:sz w:val="22"/>
          <w:szCs w:val="22"/>
        </w:rPr>
      </w:pPr>
      <w:r w:rsidRPr="00D726F0">
        <w:rPr>
          <w:rFonts w:eastAsia="Calibri"/>
          <w:sz w:val="22"/>
          <w:szCs w:val="22"/>
        </w:rPr>
        <w:t>kontrola występowania usterek wewnętrznych i zewnętrznych,</w:t>
      </w:r>
    </w:p>
    <w:p w:rsidR="0040614B" w:rsidRPr="00D726F0" w:rsidRDefault="0040614B" w:rsidP="008B4920">
      <w:pPr>
        <w:numPr>
          <w:ilvl w:val="1"/>
          <w:numId w:val="4"/>
        </w:numPr>
        <w:ind w:left="567" w:hanging="283"/>
        <w:jc w:val="both"/>
        <w:rPr>
          <w:rFonts w:eastAsia="Calibri"/>
          <w:sz w:val="22"/>
          <w:szCs w:val="22"/>
        </w:rPr>
      </w:pPr>
      <w:r w:rsidRPr="00D726F0">
        <w:rPr>
          <w:rFonts w:eastAsia="Calibri"/>
          <w:sz w:val="22"/>
          <w:szCs w:val="22"/>
        </w:rPr>
        <w:t>kontrola zużycia części ruchomych,</w:t>
      </w:r>
    </w:p>
    <w:p w:rsidR="0040614B" w:rsidRPr="00D726F0" w:rsidRDefault="0040614B" w:rsidP="008B4920">
      <w:pPr>
        <w:numPr>
          <w:ilvl w:val="1"/>
          <w:numId w:val="4"/>
        </w:numPr>
        <w:ind w:left="567" w:hanging="283"/>
        <w:jc w:val="both"/>
        <w:rPr>
          <w:rFonts w:eastAsia="Calibri"/>
          <w:sz w:val="22"/>
          <w:szCs w:val="22"/>
        </w:rPr>
      </w:pPr>
      <w:r w:rsidRPr="00D726F0">
        <w:rPr>
          <w:rFonts w:eastAsia="Calibri"/>
          <w:sz w:val="22"/>
          <w:szCs w:val="22"/>
        </w:rPr>
        <w:t>oczyszczenie i smarowanie ruchomych części mechanicznych,</w:t>
      </w:r>
    </w:p>
    <w:p w:rsidR="0040614B" w:rsidRPr="00D726F0" w:rsidRDefault="0040614B" w:rsidP="008B4920">
      <w:pPr>
        <w:numPr>
          <w:ilvl w:val="1"/>
          <w:numId w:val="4"/>
        </w:numPr>
        <w:ind w:left="567" w:hanging="283"/>
        <w:jc w:val="both"/>
        <w:rPr>
          <w:rFonts w:eastAsia="Calibri"/>
          <w:sz w:val="22"/>
          <w:szCs w:val="22"/>
        </w:rPr>
      </w:pPr>
      <w:r w:rsidRPr="00D726F0">
        <w:rPr>
          <w:rFonts w:eastAsia="Calibri"/>
          <w:sz w:val="22"/>
          <w:szCs w:val="22"/>
        </w:rPr>
        <w:t>oczyszczenie dróg chłodzenia i odprowadzania ciepła,</w:t>
      </w:r>
    </w:p>
    <w:p w:rsidR="0040614B" w:rsidRPr="00D726F0" w:rsidRDefault="0040614B" w:rsidP="008B4920">
      <w:pPr>
        <w:numPr>
          <w:ilvl w:val="1"/>
          <w:numId w:val="4"/>
        </w:numPr>
        <w:ind w:left="567" w:hanging="283"/>
        <w:jc w:val="both"/>
        <w:rPr>
          <w:rFonts w:eastAsia="Calibri"/>
          <w:sz w:val="22"/>
          <w:szCs w:val="22"/>
        </w:rPr>
      </w:pPr>
      <w:r w:rsidRPr="00D726F0">
        <w:rPr>
          <w:rFonts w:eastAsia="Calibri"/>
          <w:sz w:val="22"/>
          <w:szCs w:val="22"/>
        </w:rPr>
        <w:t>sprawdzenie bezpieczeństwa elektrycznego włącznie ze sprawdzeniem przewodu uziemiającego,</w:t>
      </w:r>
    </w:p>
    <w:p w:rsidR="0040614B" w:rsidRPr="00D726F0" w:rsidRDefault="0040614B" w:rsidP="008B4920">
      <w:pPr>
        <w:numPr>
          <w:ilvl w:val="1"/>
          <w:numId w:val="4"/>
        </w:numPr>
        <w:ind w:left="567" w:hanging="283"/>
        <w:jc w:val="both"/>
        <w:rPr>
          <w:rFonts w:eastAsia="Calibri"/>
          <w:sz w:val="22"/>
          <w:szCs w:val="22"/>
        </w:rPr>
      </w:pPr>
      <w:r w:rsidRPr="00D726F0">
        <w:rPr>
          <w:rFonts w:eastAsia="Calibri"/>
          <w:sz w:val="22"/>
          <w:szCs w:val="22"/>
        </w:rPr>
        <w:t>sprawdzenie parametrów roboczych, w razie potrzeby ich regulacja,</w:t>
      </w:r>
    </w:p>
    <w:p w:rsidR="0040614B" w:rsidRPr="00D726F0" w:rsidRDefault="0040614B" w:rsidP="008B4920">
      <w:pPr>
        <w:numPr>
          <w:ilvl w:val="1"/>
          <w:numId w:val="4"/>
        </w:numPr>
        <w:ind w:left="567" w:hanging="283"/>
        <w:jc w:val="both"/>
        <w:rPr>
          <w:rFonts w:eastAsia="Calibri"/>
          <w:sz w:val="22"/>
          <w:szCs w:val="22"/>
        </w:rPr>
      </w:pPr>
      <w:r w:rsidRPr="00D726F0">
        <w:rPr>
          <w:rFonts w:eastAsia="Calibri"/>
          <w:sz w:val="22"/>
          <w:szCs w:val="22"/>
        </w:rPr>
        <w:t>sprawdzenie funkcjonowania urządzenia i jego gotowości do pracy,</w:t>
      </w:r>
    </w:p>
    <w:p w:rsidR="0040614B" w:rsidRPr="00D726F0" w:rsidRDefault="0040614B" w:rsidP="008B4920">
      <w:pPr>
        <w:numPr>
          <w:ilvl w:val="1"/>
          <w:numId w:val="4"/>
        </w:numPr>
        <w:ind w:left="567" w:hanging="283"/>
        <w:jc w:val="both"/>
        <w:rPr>
          <w:rFonts w:eastAsia="Calibri"/>
          <w:sz w:val="22"/>
          <w:szCs w:val="22"/>
        </w:rPr>
      </w:pPr>
      <w:r w:rsidRPr="00D726F0">
        <w:rPr>
          <w:rFonts w:eastAsia="Calibri"/>
          <w:sz w:val="22"/>
          <w:szCs w:val="22"/>
        </w:rPr>
        <w:t>wykonanie modyfikacji technicznych uznanych przez Wykonawcę za konieczne w celu poprawienia funkcjonowania, włącznie z wymianą potrzebnych części i materiałów oraz oprogramowania,</w:t>
      </w:r>
    </w:p>
    <w:p w:rsidR="0040614B" w:rsidRPr="00D726F0" w:rsidRDefault="0040614B" w:rsidP="008B4920">
      <w:pPr>
        <w:numPr>
          <w:ilvl w:val="1"/>
          <w:numId w:val="4"/>
        </w:numPr>
        <w:ind w:left="567" w:hanging="283"/>
        <w:jc w:val="both"/>
        <w:rPr>
          <w:rFonts w:eastAsia="Calibri"/>
          <w:sz w:val="22"/>
          <w:szCs w:val="22"/>
        </w:rPr>
      </w:pPr>
      <w:r w:rsidRPr="00D726F0">
        <w:rPr>
          <w:rFonts w:eastAsia="Calibri"/>
          <w:sz w:val="22"/>
          <w:szCs w:val="22"/>
        </w:rPr>
        <w:t>usunięcie nieprawidłowości działania urządzenia,</w:t>
      </w:r>
    </w:p>
    <w:p w:rsidR="0040614B" w:rsidRPr="00D726F0" w:rsidRDefault="0040614B" w:rsidP="008B4920">
      <w:pPr>
        <w:numPr>
          <w:ilvl w:val="1"/>
          <w:numId w:val="4"/>
        </w:numPr>
        <w:ind w:left="567" w:hanging="283"/>
        <w:jc w:val="both"/>
        <w:rPr>
          <w:rFonts w:eastAsia="Calibri"/>
          <w:sz w:val="22"/>
          <w:szCs w:val="22"/>
        </w:rPr>
      </w:pPr>
      <w:r w:rsidRPr="00D726F0">
        <w:rPr>
          <w:rFonts w:eastAsia="Calibri"/>
          <w:sz w:val="22"/>
          <w:szCs w:val="22"/>
        </w:rPr>
        <w:t>ustawienie i regeneracja odpowiednich wartości nastawień w przypadkach  ich odchylenia od wartości normalnych dla standardu danego urządzenia,</w:t>
      </w:r>
    </w:p>
    <w:p w:rsidR="0040614B" w:rsidRPr="00D726F0" w:rsidRDefault="0040614B" w:rsidP="008B4920">
      <w:pPr>
        <w:numPr>
          <w:ilvl w:val="1"/>
          <w:numId w:val="4"/>
        </w:numPr>
        <w:ind w:left="567" w:hanging="283"/>
        <w:jc w:val="both"/>
        <w:rPr>
          <w:rFonts w:eastAsia="Calibri"/>
          <w:sz w:val="22"/>
          <w:szCs w:val="22"/>
        </w:rPr>
      </w:pPr>
      <w:r w:rsidRPr="00D726F0">
        <w:rPr>
          <w:rFonts w:eastAsia="Calibri"/>
          <w:sz w:val="22"/>
          <w:szCs w:val="22"/>
        </w:rPr>
        <w:t>naprawa wykrytych uszkodzeń,</w:t>
      </w:r>
    </w:p>
    <w:p w:rsidR="0040614B" w:rsidRPr="00D726F0" w:rsidRDefault="0040614B" w:rsidP="008B4920">
      <w:pPr>
        <w:numPr>
          <w:ilvl w:val="1"/>
          <w:numId w:val="4"/>
        </w:numPr>
        <w:ind w:left="567" w:hanging="283"/>
        <w:jc w:val="both"/>
        <w:rPr>
          <w:rFonts w:eastAsia="Calibri"/>
          <w:sz w:val="22"/>
          <w:szCs w:val="22"/>
        </w:rPr>
      </w:pPr>
      <w:r w:rsidRPr="00D726F0">
        <w:rPr>
          <w:rFonts w:eastAsia="Calibri"/>
          <w:sz w:val="22"/>
          <w:szCs w:val="22"/>
        </w:rPr>
        <w:t xml:space="preserve">przeprowadzenie koniecznych środków zapobiegawczych w celu zwiększenia bezpieczeństwa obsługi </w:t>
      </w:r>
      <w:r w:rsidR="00DB5C5A" w:rsidRPr="00D726F0">
        <w:rPr>
          <w:rFonts w:eastAsia="Calibri"/>
          <w:sz w:val="22"/>
          <w:szCs w:val="22"/>
        </w:rPr>
        <w:t>urządzenia</w:t>
      </w:r>
      <w:r w:rsidRPr="00D726F0">
        <w:rPr>
          <w:rFonts w:eastAsia="Calibri"/>
          <w:sz w:val="22"/>
          <w:szCs w:val="22"/>
        </w:rPr>
        <w:t xml:space="preserve"> włączenie z wymianą potrzebnych do tego celu materiałów i części zamiennych.</w:t>
      </w:r>
    </w:p>
    <w:p w:rsidR="0040614B" w:rsidRPr="004B6BF8" w:rsidRDefault="0040614B" w:rsidP="008B4920">
      <w:pPr>
        <w:numPr>
          <w:ilvl w:val="0"/>
          <w:numId w:val="3"/>
        </w:numPr>
        <w:ind w:left="284" w:firstLine="0"/>
        <w:contextualSpacing/>
        <w:jc w:val="both"/>
        <w:rPr>
          <w:sz w:val="22"/>
          <w:szCs w:val="22"/>
        </w:rPr>
      </w:pPr>
      <w:r w:rsidRPr="00D726F0">
        <w:rPr>
          <w:sz w:val="22"/>
          <w:szCs w:val="22"/>
        </w:rPr>
        <w:t xml:space="preserve">Obsługę serwisową w przypadku wystąpienia awarii, która obejmuje koszty dojazdu, </w:t>
      </w:r>
      <w:r w:rsidRPr="004B6BF8">
        <w:rPr>
          <w:sz w:val="22"/>
          <w:szCs w:val="22"/>
        </w:rPr>
        <w:t>diagnozowanie błędów, usuwanie usterek oraz likwidowanie szkód powstałych w wyniku naturalnego zużycia części wraz z dostawą części zamiennych:</w:t>
      </w:r>
    </w:p>
    <w:p w:rsidR="00FB63B8" w:rsidRPr="004B6BF8" w:rsidRDefault="0040614B" w:rsidP="00FB63B8">
      <w:pPr>
        <w:numPr>
          <w:ilvl w:val="0"/>
          <w:numId w:val="9"/>
        </w:numPr>
        <w:ind w:left="567" w:hanging="283"/>
        <w:jc w:val="both"/>
        <w:rPr>
          <w:rFonts w:eastAsia="Calibri"/>
          <w:i/>
          <w:sz w:val="22"/>
          <w:szCs w:val="22"/>
        </w:rPr>
      </w:pPr>
      <w:r w:rsidRPr="004B6BF8">
        <w:rPr>
          <w:rFonts w:eastAsia="Calibri"/>
          <w:sz w:val="22"/>
          <w:szCs w:val="22"/>
        </w:rPr>
        <w:t>w przypadku stwierdzenia konieczności przeprowadzenia wymiany części, Wykonawca ma obowiązek przedstawić Zamawiającemu ofertę cenową na</w:t>
      </w:r>
      <w:r w:rsidR="00125C9E" w:rsidRPr="004B6BF8">
        <w:rPr>
          <w:rFonts w:eastAsia="Calibri"/>
          <w:sz w:val="22"/>
          <w:szCs w:val="22"/>
        </w:rPr>
        <w:t xml:space="preserve"> naprawę, dojazd oraz </w:t>
      </w:r>
      <w:r w:rsidRPr="004B6BF8">
        <w:rPr>
          <w:rFonts w:eastAsia="Calibri"/>
          <w:sz w:val="22"/>
          <w:szCs w:val="22"/>
        </w:rPr>
        <w:t>daną część</w:t>
      </w:r>
      <w:r w:rsidR="00125C9E" w:rsidRPr="004B6BF8">
        <w:rPr>
          <w:rFonts w:eastAsia="Calibri"/>
          <w:sz w:val="22"/>
          <w:szCs w:val="22"/>
        </w:rPr>
        <w:t xml:space="preserve"> wymienną</w:t>
      </w:r>
      <w:r w:rsidRPr="004B6BF8">
        <w:rPr>
          <w:rFonts w:eastAsia="Calibri"/>
          <w:sz w:val="22"/>
          <w:szCs w:val="22"/>
        </w:rPr>
        <w:t xml:space="preserve">, z uwzględnieniem rabatu w wysokości </w:t>
      </w:r>
      <w:r w:rsidRPr="004B6BF8">
        <w:rPr>
          <w:rFonts w:eastAsia="Calibri"/>
          <w:b/>
          <w:sz w:val="22"/>
          <w:szCs w:val="22"/>
        </w:rPr>
        <w:t xml:space="preserve">….... (min. 10%- </w:t>
      </w:r>
      <w:r w:rsidRPr="004B6BF8">
        <w:rPr>
          <w:rFonts w:eastAsia="Calibri"/>
          <w:i/>
          <w:sz w:val="22"/>
          <w:szCs w:val="22"/>
        </w:rPr>
        <w:t>zgodnie ze złożoną ofertą</w:t>
      </w:r>
      <w:r w:rsidRPr="004B6BF8">
        <w:rPr>
          <w:rFonts w:eastAsia="Calibri"/>
          <w:b/>
          <w:sz w:val="22"/>
          <w:szCs w:val="22"/>
        </w:rPr>
        <w:t>) od cen katalogowych</w:t>
      </w:r>
      <w:r w:rsidR="00FB63B8" w:rsidRPr="004B6BF8">
        <w:rPr>
          <w:rFonts w:eastAsia="Calibri"/>
          <w:b/>
          <w:sz w:val="22"/>
          <w:szCs w:val="22"/>
        </w:rPr>
        <w:t xml:space="preserve">. </w:t>
      </w:r>
      <w:bookmarkStart w:id="0" w:name="_Hlk138764805"/>
      <w:r w:rsidR="00FB63B8" w:rsidRPr="004B6BF8">
        <w:rPr>
          <w:rFonts w:eastAsia="Calibri"/>
          <w:sz w:val="22"/>
          <w:szCs w:val="22"/>
        </w:rPr>
        <w:t>Wykonawca zapewnia stałość cen na części zamienne w okresie …… (</w:t>
      </w:r>
      <w:r w:rsidR="00FB63B8" w:rsidRPr="004B6BF8">
        <w:rPr>
          <w:rFonts w:eastAsia="Calibri"/>
          <w:b/>
          <w:sz w:val="22"/>
          <w:szCs w:val="22"/>
        </w:rPr>
        <w:t>min. 6 miesięcy, max 24 miesięcy</w:t>
      </w:r>
      <w:r w:rsidR="00FB63B8" w:rsidRPr="004B6BF8">
        <w:rPr>
          <w:rFonts w:eastAsia="Calibri"/>
          <w:b/>
          <w:i/>
          <w:sz w:val="22"/>
          <w:szCs w:val="22"/>
        </w:rPr>
        <w:t xml:space="preserve"> - </w:t>
      </w:r>
      <w:r w:rsidR="00FB63B8" w:rsidRPr="004B6BF8">
        <w:rPr>
          <w:rFonts w:eastAsia="Calibri"/>
          <w:i/>
          <w:sz w:val="22"/>
          <w:szCs w:val="22"/>
        </w:rPr>
        <w:t xml:space="preserve">zgodnie ze złożoną ofertą). </w:t>
      </w:r>
    </w:p>
    <w:p w:rsidR="00FB63B8" w:rsidRPr="00D726F0" w:rsidRDefault="00FB63B8" w:rsidP="00FB63B8">
      <w:pPr>
        <w:pStyle w:val="Bezodstpw"/>
        <w:ind w:left="567"/>
        <w:jc w:val="both"/>
        <w:rPr>
          <w:sz w:val="22"/>
          <w:szCs w:val="22"/>
        </w:rPr>
      </w:pPr>
      <w:r w:rsidRPr="004B6BF8">
        <w:rPr>
          <w:rFonts w:eastAsia="Calibri"/>
          <w:sz w:val="22"/>
          <w:szCs w:val="22"/>
        </w:rPr>
        <w:t xml:space="preserve">Na żądanie Zamawiającego </w:t>
      </w:r>
      <w:r w:rsidRPr="004B6BF8">
        <w:rPr>
          <w:sz w:val="22"/>
          <w:szCs w:val="22"/>
        </w:rPr>
        <w:t xml:space="preserve">Wykonawca dostarczy oryginalny katalog-cennik części zamiennych. Dokument, o których mowa wyżej Wykonawca dostarczy w terminie 3 dni roboczych od wezwania drogą telefoniczną pod nr </w:t>
      </w:r>
      <w:r w:rsidRPr="004B6BF8">
        <w:rPr>
          <w:b/>
          <w:sz w:val="22"/>
          <w:szCs w:val="22"/>
        </w:rPr>
        <w:t xml:space="preserve">…………………. </w:t>
      </w:r>
      <w:r w:rsidRPr="004B6BF8">
        <w:rPr>
          <w:sz w:val="22"/>
          <w:szCs w:val="22"/>
        </w:rPr>
        <w:t xml:space="preserve">i fax  </w:t>
      </w:r>
      <w:r w:rsidRPr="004B6BF8">
        <w:rPr>
          <w:b/>
          <w:sz w:val="22"/>
          <w:szCs w:val="22"/>
        </w:rPr>
        <w:t xml:space="preserve">………………. </w:t>
      </w:r>
      <w:r w:rsidRPr="004B6BF8">
        <w:rPr>
          <w:sz w:val="22"/>
          <w:szCs w:val="22"/>
        </w:rPr>
        <w:t>lub</w:t>
      </w:r>
      <w:r w:rsidRPr="004B6BF8">
        <w:rPr>
          <w:b/>
          <w:sz w:val="22"/>
          <w:szCs w:val="22"/>
        </w:rPr>
        <w:t xml:space="preserve"> </w:t>
      </w:r>
      <w:r w:rsidRPr="004B6BF8">
        <w:rPr>
          <w:sz w:val="22"/>
          <w:szCs w:val="22"/>
        </w:rPr>
        <w:t>drogą elektroniczną na adres</w:t>
      </w:r>
      <w:r w:rsidRPr="004B6BF8">
        <w:rPr>
          <w:b/>
          <w:sz w:val="22"/>
          <w:szCs w:val="22"/>
        </w:rPr>
        <w:t xml:space="preserve"> ………………. </w:t>
      </w:r>
      <w:r w:rsidRPr="004B6BF8">
        <w:rPr>
          <w:sz w:val="22"/>
          <w:szCs w:val="22"/>
        </w:rPr>
        <w:t>pod rygorem możliwości naliczania kar umownych i możliwości odstąpienia od umowy z przyczyn leżących po stronie Wykonawcy.</w:t>
      </w:r>
    </w:p>
    <w:bookmarkEnd w:id="0"/>
    <w:p w:rsidR="0040614B" w:rsidRPr="00D726F0" w:rsidRDefault="0040614B" w:rsidP="001F1838">
      <w:pPr>
        <w:numPr>
          <w:ilvl w:val="0"/>
          <w:numId w:val="9"/>
        </w:numPr>
        <w:ind w:left="567" w:hanging="283"/>
        <w:jc w:val="both"/>
        <w:rPr>
          <w:rFonts w:eastAsia="Calibri"/>
          <w:sz w:val="22"/>
          <w:szCs w:val="22"/>
        </w:rPr>
      </w:pPr>
      <w:r w:rsidRPr="00D726F0">
        <w:rPr>
          <w:rFonts w:eastAsia="Calibri"/>
          <w:sz w:val="22"/>
          <w:szCs w:val="22"/>
        </w:rPr>
        <w:t>dokonanie  kontroli urządzenia po przeprowadzonej naprawie,</w:t>
      </w:r>
    </w:p>
    <w:p w:rsidR="0040614B" w:rsidRPr="00D726F0" w:rsidRDefault="0040614B" w:rsidP="001F1838">
      <w:pPr>
        <w:numPr>
          <w:ilvl w:val="0"/>
          <w:numId w:val="9"/>
        </w:numPr>
        <w:ind w:left="567" w:hanging="283"/>
        <w:jc w:val="both"/>
        <w:rPr>
          <w:rFonts w:eastAsia="Calibri"/>
          <w:sz w:val="22"/>
          <w:szCs w:val="22"/>
        </w:rPr>
      </w:pPr>
      <w:r w:rsidRPr="00D726F0">
        <w:rPr>
          <w:rFonts w:eastAsia="Calibri"/>
          <w:sz w:val="22"/>
          <w:szCs w:val="22"/>
        </w:rPr>
        <w:t>dokumentację usług serwisowych włącznie z ewentualnym zaleceniem dalszych niezbędnych środków profilaktycznych;</w:t>
      </w:r>
    </w:p>
    <w:p w:rsidR="0040614B" w:rsidRPr="00D726F0" w:rsidRDefault="0040614B" w:rsidP="008B4920">
      <w:pPr>
        <w:jc w:val="both"/>
        <w:rPr>
          <w:rFonts w:eastAsia="Calibri"/>
          <w:sz w:val="22"/>
          <w:szCs w:val="22"/>
        </w:rPr>
      </w:pPr>
    </w:p>
    <w:p w:rsidR="0040614B" w:rsidRPr="00D726F0" w:rsidRDefault="0040614B" w:rsidP="008B4920">
      <w:pPr>
        <w:jc w:val="center"/>
        <w:rPr>
          <w:rFonts w:eastAsia="Calibri"/>
          <w:b/>
          <w:sz w:val="22"/>
          <w:szCs w:val="22"/>
          <w:lang w:eastAsia="en-US"/>
        </w:rPr>
      </w:pPr>
      <w:r w:rsidRPr="00D726F0">
        <w:rPr>
          <w:rFonts w:eastAsia="Calibri"/>
          <w:b/>
          <w:sz w:val="22"/>
          <w:szCs w:val="22"/>
          <w:lang w:eastAsia="en-US"/>
        </w:rPr>
        <w:t>§ 2</w:t>
      </w:r>
    </w:p>
    <w:p w:rsidR="0040614B" w:rsidRPr="00D726F0" w:rsidRDefault="0040614B" w:rsidP="008B4920">
      <w:pPr>
        <w:jc w:val="center"/>
        <w:rPr>
          <w:rFonts w:eastAsia="Calibri"/>
          <w:b/>
          <w:sz w:val="22"/>
          <w:szCs w:val="22"/>
          <w:lang w:eastAsia="en-US"/>
        </w:rPr>
      </w:pPr>
    </w:p>
    <w:p w:rsidR="0040614B" w:rsidRPr="00D726F0" w:rsidRDefault="0040614B" w:rsidP="008B4920">
      <w:pPr>
        <w:numPr>
          <w:ilvl w:val="0"/>
          <w:numId w:val="5"/>
        </w:numPr>
        <w:ind w:left="567" w:hanging="567"/>
        <w:contextualSpacing/>
        <w:jc w:val="both"/>
        <w:rPr>
          <w:rFonts w:eastAsia="Calibri"/>
          <w:sz w:val="22"/>
          <w:szCs w:val="22"/>
          <w:lang w:eastAsia="en-US"/>
        </w:rPr>
      </w:pPr>
      <w:r w:rsidRPr="00D726F0">
        <w:rPr>
          <w:rFonts w:eastAsia="Calibri"/>
          <w:sz w:val="22"/>
          <w:szCs w:val="22"/>
          <w:lang w:eastAsia="en-US"/>
        </w:rPr>
        <w:t xml:space="preserve">Wszystkie czynności związane z utrzymaniem </w:t>
      </w:r>
      <w:r w:rsidR="00790A74" w:rsidRPr="00D726F0">
        <w:rPr>
          <w:rFonts w:eastAsia="Calibri"/>
          <w:sz w:val="22"/>
          <w:szCs w:val="22"/>
          <w:lang w:eastAsia="en-US"/>
        </w:rPr>
        <w:t>urządzeń</w:t>
      </w:r>
      <w:r w:rsidRPr="00D726F0">
        <w:rPr>
          <w:rFonts w:eastAsia="Calibri"/>
          <w:sz w:val="22"/>
          <w:szCs w:val="22"/>
          <w:lang w:eastAsia="en-US"/>
        </w:rPr>
        <w:t xml:space="preserve"> będą wykonywane zgodnie z zaleceniami producenta,  przy użyciu nowych i oryginalnych materiałów eksploatacyjnych i części zamiennych. </w:t>
      </w:r>
    </w:p>
    <w:p w:rsidR="0040614B" w:rsidRPr="00D726F0" w:rsidRDefault="0040614B" w:rsidP="008B4920">
      <w:pPr>
        <w:numPr>
          <w:ilvl w:val="0"/>
          <w:numId w:val="5"/>
        </w:numPr>
        <w:ind w:left="567" w:hanging="567"/>
        <w:contextualSpacing/>
        <w:jc w:val="both"/>
        <w:rPr>
          <w:rFonts w:eastAsia="Calibri"/>
          <w:sz w:val="22"/>
          <w:szCs w:val="22"/>
          <w:lang w:eastAsia="en-US"/>
        </w:rPr>
      </w:pPr>
      <w:r w:rsidRPr="00D726F0">
        <w:rPr>
          <w:rFonts w:eastAsia="Calibri"/>
          <w:sz w:val="22"/>
          <w:szCs w:val="22"/>
          <w:lang w:eastAsia="en-US"/>
        </w:rPr>
        <w:t>Wykonawca winien dysponować oryginalną dokumentacją serwisową potwierdzającą uprawnienia do serwisowania urządzeń będących przedmiotem zamówienia.</w:t>
      </w:r>
    </w:p>
    <w:p w:rsidR="0040614B" w:rsidRPr="00D726F0" w:rsidRDefault="0040614B" w:rsidP="008B4920">
      <w:pPr>
        <w:numPr>
          <w:ilvl w:val="0"/>
          <w:numId w:val="5"/>
        </w:numPr>
        <w:ind w:left="567" w:hanging="567"/>
        <w:contextualSpacing/>
        <w:jc w:val="both"/>
        <w:rPr>
          <w:rFonts w:eastAsia="Calibri"/>
          <w:sz w:val="22"/>
          <w:szCs w:val="22"/>
          <w:lang w:eastAsia="en-US"/>
        </w:rPr>
      </w:pPr>
      <w:r w:rsidRPr="00D726F0">
        <w:rPr>
          <w:rFonts w:eastAsia="Calibri"/>
          <w:sz w:val="22"/>
          <w:szCs w:val="22"/>
          <w:lang w:eastAsia="en-US"/>
        </w:rPr>
        <w:t>Zamawiający ma prawo żądać od Wykonawcy udokumentowania pochodzenia części, zgody lub dopuszczenia producenta sprzętu do ich zastosowania przy naprawie lub przeglądzie.</w:t>
      </w:r>
    </w:p>
    <w:p w:rsidR="00565587" w:rsidRPr="00FB63B8" w:rsidRDefault="00565587" w:rsidP="00565587">
      <w:pPr>
        <w:pStyle w:val="Bezodstpw"/>
        <w:numPr>
          <w:ilvl w:val="0"/>
          <w:numId w:val="5"/>
        </w:numPr>
        <w:tabs>
          <w:tab w:val="left" w:pos="567"/>
        </w:tabs>
        <w:ind w:left="567" w:hanging="567"/>
        <w:jc w:val="both"/>
        <w:rPr>
          <w:sz w:val="22"/>
          <w:szCs w:val="22"/>
        </w:rPr>
      </w:pPr>
      <w:r w:rsidRPr="00FB63B8">
        <w:rPr>
          <w:sz w:val="22"/>
          <w:szCs w:val="22"/>
        </w:rPr>
        <w:t>Zamawiający i wykonawca obowiązani są współdziałać przy wykonaniu umowy w sprawie zamówienia publicznego w celu należytej realizacji zamówienia.</w:t>
      </w:r>
    </w:p>
    <w:p w:rsidR="0040614B" w:rsidRPr="00FB63B8" w:rsidRDefault="00D363A7" w:rsidP="00D363A7">
      <w:pPr>
        <w:pStyle w:val="Bezodstpw"/>
        <w:numPr>
          <w:ilvl w:val="0"/>
          <w:numId w:val="5"/>
        </w:numPr>
        <w:tabs>
          <w:tab w:val="left" w:pos="567"/>
        </w:tabs>
        <w:ind w:left="567" w:hanging="567"/>
        <w:contextualSpacing/>
        <w:jc w:val="both"/>
        <w:rPr>
          <w:rFonts w:eastAsia="Calibri"/>
          <w:sz w:val="22"/>
          <w:szCs w:val="22"/>
          <w:lang w:eastAsia="en-US"/>
        </w:rPr>
      </w:pPr>
      <w:bookmarkStart w:id="1" w:name="_Hlk138766548"/>
      <w:r w:rsidRPr="00FB63B8">
        <w:rPr>
          <w:sz w:val="22"/>
          <w:szCs w:val="22"/>
        </w:rPr>
        <w:t>Dniem roboczym nie jest dzień uznany ustawowo za wolny od pracy oraz sobota. Termin obejmujący dwa lub więcej dni zawiera co najmniej dwa dni robocze</w:t>
      </w:r>
    </w:p>
    <w:bookmarkEnd w:id="1"/>
    <w:p w:rsidR="0040614B" w:rsidRPr="00D726F0" w:rsidRDefault="0040614B" w:rsidP="008B4920">
      <w:pPr>
        <w:jc w:val="center"/>
        <w:rPr>
          <w:rFonts w:eastAsia="Calibri"/>
          <w:b/>
          <w:sz w:val="22"/>
          <w:szCs w:val="22"/>
        </w:rPr>
      </w:pPr>
      <w:r w:rsidRPr="00D726F0">
        <w:rPr>
          <w:rFonts w:eastAsia="Calibri"/>
          <w:b/>
          <w:sz w:val="22"/>
          <w:szCs w:val="22"/>
        </w:rPr>
        <w:t>§ 3</w:t>
      </w:r>
    </w:p>
    <w:p w:rsidR="0040614B" w:rsidRPr="00D726F0" w:rsidRDefault="0040614B" w:rsidP="008B4920">
      <w:pPr>
        <w:jc w:val="center"/>
        <w:rPr>
          <w:rFonts w:eastAsia="Calibri"/>
          <w:b/>
          <w:sz w:val="22"/>
          <w:szCs w:val="22"/>
        </w:rPr>
      </w:pPr>
      <w:r w:rsidRPr="00D726F0">
        <w:rPr>
          <w:rFonts w:eastAsia="Calibri"/>
          <w:b/>
          <w:sz w:val="22"/>
          <w:szCs w:val="22"/>
        </w:rPr>
        <w:t>Obowiązki Wykonawcy</w:t>
      </w:r>
    </w:p>
    <w:p w:rsidR="0040614B" w:rsidRPr="00D726F0" w:rsidRDefault="0040614B" w:rsidP="008B4920">
      <w:pPr>
        <w:jc w:val="center"/>
        <w:rPr>
          <w:rFonts w:eastAsia="Calibri"/>
          <w:b/>
          <w:sz w:val="22"/>
          <w:szCs w:val="22"/>
        </w:rPr>
      </w:pPr>
    </w:p>
    <w:p w:rsidR="0040614B" w:rsidRPr="00D726F0" w:rsidRDefault="0040614B" w:rsidP="001F1838">
      <w:pPr>
        <w:numPr>
          <w:ilvl w:val="0"/>
          <w:numId w:val="12"/>
        </w:numPr>
        <w:ind w:left="567" w:hanging="567"/>
        <w:jc w:val="both"/>
        <w:rPr>
          <w:rFonts w:eastAsia="Calibri"/>
          <w:sz w:val="22"/>
          <w:szCs w:val="22"/>
        </w:rPr>
      </w:pPr>
      <w:r w:rsidRPr="00D726F0">
        <w:rPr>
          <w:rFonts w:eastAsia="Calibri"/>
          <w:sz w:val="22"/>
          <w:szCs w:val="22"/>
        </w:rPr>
        <w:t xml:space="preserve">Planowane przeglądy okresowe i konserwacje sprzętu medycznego, o których mowa w § 1 będą wykonywane minimum raz w roku lub częściej, jeżeli takie są zalecenia producenta, w terminie ustalonym wcześniej z Zamawiającym oraz </w:t>
      </w:r>
      <w:r w:rsidR="00790A74" w:rsidRPr="00D726F0">
        <w:rPr>
          <w:rFonts w:eastAsia="Calibri"/>
          <w:sz w:val="22"/>
          <w:szCs w:val="22"/>
        </w:rPr>
        <w:t xml:space="preserve">w </w:t>
      </w:r>
      <w:r w:rsidRPr="00D726F0">
        <w:rPr>
          <w:rFonts w:eastAsia="Calibri"/>
          <w:sz w:val="22"/>
          <w:szCs w:val="22"/>
        </w:rPr>
        <w:t>wyznaczonym przez Zamawiającego w zleceniu.</w:t>
      </w:r>
    </w:p>
    <w:p w:rsidR="0040614B" w:rsidRPr="00D726F0" w:rsidRDefault="0040614B" w:rsidP="001F1838">
      <w:pPr>
        <w:numPr>
          <w:ilvl w:val="0"/>
          <w:numId w:val="12"/>
        </w:numPr>
        <w:ind w:left="567" w:hanging="567"/>
        <w:jc w:val="both"/>
        <w:rPr>
          <w:rFonts w:eastAsia="Calibri"/>
          <w:sz w:val="22"/>
          <w:szCs w:val="22"/>
        </w:rPr>
      </w:pPr>
      <w:r w:rsidRPr="00D726F0">
        <w:rPr>
          <w:rFonts w:eastAsia="Calibri"/>
          <w:sz w:val="22"/>
          <w:szCs w:val="22"/>
        </w:rPr>
        <w:t xml:space="preserve">Wykonawca zapewnia, w zakresie całodobowym, rejestrowanie pisemnych i telefonicznych zgłoszeń o awarii urządzeń medycznych z wyłączeniem dni ustawowo wolnych od pracy na numer </w:t>
      </w:r>
      <w:r w:rsidRPr="00D726F0">
        <w:rPr>
          <w:rFonts w:eastAsia="Calibri"/>
          <w:b/>
          <w:sz w:val="22"/>
          <w:szCs w:val="22"/>
        </w:rPr>
        <w:t>..........................</w:t>
      </w:r>
      <w:r w:rsidRPr="00D726F0">
        <w:rPr>
          <w:rFonts w:eastAsia="Calibri"/>
          <w:sz w:val="22"/>
          <w:szCs w:val="22"/>
        </w:rPr>
        <w:t xml:space="preserve"> i e-mail .................................</w:t>
      </w:r>
    </w:p>
    <w:p w:rsidR="008B4920" w:rsidRPr="00D726F0" w:rsidRDefault="0040614B" w:rsidP="001F1838">
      <w:pPr>
        <w:numPr>
          <w:ilvl w:val="0"/>
          <w:numId w:val="12"/>
        </w:numPr>
        <w:ind w:left="567" w:hanging="567"/>
        <w:jc w:val="both"/>
        <w:rPr>
          <w:rFonts w:eastAsia="Calibri"/>
          <w:sz w:val="22"/>
          <w:szCs w:val="22"/>
        </w:rPr>
      </w:pPr>
      <w:r w:rsidRPr="00D726F0">
        <w:rPr>
          <w:rFonts w:eastAsia="Calibri"/>
          <w:sz w:val="22"/>
          <w:szCs w:val="22"/>
        </w:rPr>
        <w:t xml:space="preserve">Termin usunięcia usterki sprzętu medycznego strony ustalają na </w:t>
      </w:r>
      <w:r w:rsidR="008B4920" w:rsidRPr="00D726F0">
        <w:rPr>
          <w:rFonts w:eastAsia="Calibri"/>
          <w:sz w:val="22"/>
          <w:szCs w:val="22"/>
        </w:rPr>
        <w:t>2</w:t>
      </w:r>
      <w:r w:rsidRPr="00D726F0">
        <w:rPr>
          <w:rFonts w:eastAsia="Calibri"/>
          <w:sz w:val="22"/>
          <w:szCs w:val="22"/>
        </w:rPr>
        <w:t xml:space="preserve"> dni </w:t>
      </w:r>
      <w:r w:rsidR="008B4920" w:rsidRPr="00D726F0">
        <w:rPr>
          <w:rFonts w:eastAsia="Calibri"/>
          <w:sz w:val="22"/>
          <w:szCs w:val="22"/>
        </w:rPr>
        <w:t xml:space="preserve">robocze </w:t>
      </w:r>
      <w:r w:rsidRPr="00D726F0">
        <w:rPr>
          <w:rFonts w:eastAsia="Calibri"/>
          <w:sz w:val="22"/>
          <w:szCs w:val="22"/>
        </w:rPr>
        <w:t xml:space="preserve">od dnia zgłoszenia awarii lub od momentu zaakceptowania oferty na części zamienne w przypadku części będących w magazynie Wykonawcy na terenie Polski. </w:t>
      </w:r>
    </w:p>
    <w:p w:rsidR="0040614B" w:rsidRPr="00D726F0" w:rsidRDefault="008B4920" w:rsidP="008B4920">
      <w:pPr>
        <w:ind w:left="567" w:hanging="567"/>
        <w:jc w:val="both"/>
        <w:rPr>
          <w:rFonts w:eastAsia="Calibri"/>
          <w:sz w:val="22"/>
          <w:szCs w:val="22"/>
        </w:rPr>
      </w:pPr>
      <w:r w:rsidRPr="00D726F0">
        <w:rPr>
          <w:rFonts w:eastAsia="Calibri"/>
          <w:sz w:val="22"/>
          <w:szCs w:val="22"/>
        </w:rPr>
        <w:t xml:space="preserve">          </w:t>
      </w:r>
      <w:r w:rsidR="0040614B" w:rsidRPr="00D726F0">
        <w:rPr>
          <w:rFonts w:eastAsia="Calibri"/>
          <w:sz w:val="22"/>
          <w:szCs w:val="22"/>
        </w:rPr>
        <w:t>Termin usunięcia usterki sprzętu medycznego strony ustalają na max. 5 dni</w:t>
      </w:r>
      <w:r w:rsidRPr="00D726F0">
        <w:rPr>
          <w:rFonts w:eastAsia="Calibri"/>
          <w:sz w:val="22"/>
          <w:szCs w:val="22"/>
        </w:rPr>
        <w:t xml:space="preserve"> roboczych</w:t>
      </w:r>
      <w:r w:rsidR="0040614B" w:rsidRPr="00D726F0">
        <w:rPr>
          <w:rFonts w:eastAsia="Calibri"/>
          <w:sz w:val="22"/>
          <w:szCs w:val="22"/>
        </w:rPr>
        <w:t xml:space="preserve"> od momentu zaakceptowania oferty na części zamienne w przypadku konieczności sprowadzenia części z zagranicy. Fakt sprowadzenia części z zagranicy Wykonawca ma obowiązek udokumentować potwierdzeniem dostawy części z zagranicy.</w:t>
      </w:r>
    </w:p>
    <w:p w:rsidR="0040614B" w:rsidRPr="00D726F0" w:rsidRDefault="0040614B" w:rsidP="001F1838">
      <w:pPr>
        <w:numPr>
          <w:ilvl w:val="0"/>
          <w:numId w:val="12"/>
        </w:numPr>
        <w:ind w:left="567" w:hanging="567"/>
        <w:jc w:val="both"/>
        <w:rPr>
          <w:rFonts w:eastAsia="Calibri"/>
          <w:sz w:val="22"/>
          <w:szCs w:val="22"/>
        </w:rPr>
      </w:pPr>
      <w:r w:rsidRPr="00D726F0">
        <w:rPr>
          <w:rFonts w:eastAsia="Calibri"/>
          <w:sz w:val="22"/>
          <w:szCs w:val="22"/>
        </w:rPr>
        <w:t xml:space="preserve">W przypadku stwierdzenia konieczności wymiany części Wykonawca ma obowiązek przedstawienia Zamawiającemu oferty cenowej na daną część, z uwzględnieniem rabatu w </w:t>
      </w:r>
      <w:r w:rsidRPr="00D726F0">
        <w:rPr>
          <w:rFonts w:eastAsia="Calibri"/>
          <w:b/>
          <w:sz w:val="22"/>
          <w:szCs w:val="22"/>
        </w:rPr>
        <w:t>wysokości ........... ( min 10 %</w:t>
      </w:r>
      <w:r w:rsidR="00C27318" w:rsidRPr="00D726F0">
        <w:rPr>
          <w:rFonts w:eastAsia="Calibri"/>
          <w:b/>
          <w:sz w:val="22"/>
          <w:szCs w:val="22"/>
        </w:rPr>
        <w:t xml:space="preserve"> </w:t>
      </w:r>
      <w:r w:rsidRPr="00D726F0">
        <w:rPr>
          <w:rFonts w:eastAsia="Calibri"/>
          <w:b/>
          <w:sz w:val="22"/>
          <w:szCs w:val="22"/>
        </w:rPr>
        <w:t>-</w:t>
      </w:r>
      <w:r w:rsidRPr="00D726F0">
        <w:rPr>
          <w:rFonts w:eastAsia="Calibri"/>
          <w:sz w:val="22"/>
          <w:szCs w:val="22"/>
        </w:rPr>
        <w:t xml:space="preserve"> </w:t>
      </w:r>
      <w:r w:rsidRPr="00D726F0">
        <w:rPr>
          <w:rFonts w:eastAsia="Calibri"/>
          <w:i/>
          <w:sz w:val="22"/>
          <w:szCs w:val="22"/>
        </w:rPr>
        <w:t>zgodnie ze złożona ofertą</w:t>
      </w:r>
      <w:r w:rsidRPr="00D726F0">
        <w:rPr>
          <w:rFonts w:eastAsia="Calibri"/>
          <w:b/>
          <w:sz w:val="22"/>
          <w:szCs w:val="22"/>
        </w:rPr>
        <w:t xml:space="preserve">) </w:t>
      </w:r>
      <w:r w:rsidRPr="00FB63B8">
        <w:rPr>
          <w:rFonts w:eastAsia="Calibri"/>
          <w:b/>
          <w:sz w:val="22"/>
          <w:szCs w:val="22"/>
        </w:rPr>
        <w:t>od cen katalogowych</w:t>
      </w:r>
      <w:r w:rsidR="00FB63B8" w:rsidRPr="00FB63B8">
        <w:rPr>
          <w:rFonts w:eastAsia="Calibri"/>
          <w:b/>
          <w:sz w:val="22"/>
          <w:szCs w:val="22"/>
        </w:rPr>
        <w:t>.</w:t>
      </w:r>
    </w:p>
    <w:p w:rsidR="0040614B" w:rsidRPr="00D726F0" w:rsidRDefault="0040614B" w:rsidP="001F1838">
      <w:pPr>
        <w:numPr>
          <w:ilvl w:val="0"/>
          <w:numId w:val="12"/>
        </w:numPr>
        <w:ind w:left="567" w:hanging="567"/>
        <w:jc w:val="both"/>
        <w:rPr>
          <w:rFonts w:eastAsia="Calibri"/>
          <w:sz w:val="22"/>
          <w:szCs w:val="22"/>
        </w:rPr>
      </w:pPr>
      <w:r w:rsidRPr="00D726F0">
        <w:rPr>
          <w:rFonts w:eastAsia="Calibri"/>
          <w:sz w:val="22"/>
          <w:szCs w:val="22"/>
        </w:rPr>
        <w:t xml:space="preserve">Wykonawca zobowiązany jest powiadomić Zamawiającego telefonicznie na nr </w:t>
      </w:r>
      <w:r w:rsidRPr="00D726F0">
        <w:rPr>
          <w:rFonts w:eastAsia="Calibri"/>
          <w:b/>
          <w:sz w:val="22"/>
          <w:szCs w:val="22"/>
        </w:rPr>
        <w:t>261 660 468</w:t>
      </w:r>
      <w:r w:rsidRPr="00D726F0">
        <w:rPr>
          <w:rFonts w:eastAsia="Calibri"/>
          <w:sz w:val="22"/>
          <w:szCs w:val="22"/>
        </w:rPr>
        <w:t xml:space="preserve"> </w:t>
      </w:r>
      <w:r w:rsidR="00C27318" w:rsidRPr="00D726F0">
        <w:rPr>
          <w:rFonts w:eastAsia="Calibri"/>
          <w:sz w:val="22"/>
          <w:szCs w:val="22"/>
        </w:rPr>
        <w:t xml:space="preserve">                         </w:t>
      </w:r>
      <w:r w:rsidRPr="00D726F0">
        <w:rPr>
          <w:rFonts w:eastAsia="Calibri"/>
          <w:sz w:val="22"/>
          <w:szCs w:val="22"/>
        </w:rPr>
        <w:t xml:space="preserve">o terminie przyjazdu serwisu i potwierdzić pisemnie na adres mailowy </w:t>
      </w:r>
      <w:r w:rsidRPr="00D726F0">
        <w:rPr>
          <w:rFonts w:eastAsia="Calibri"/>
          <w:b/>
          <w:sz w:val="22"/>
          <w:szCs w:val="22"/>
        </w:rPr>
        <w:t>ssm@4wsk.pl</w:t>
      </w:r>
      <w:r w:rsidRPr="00D726F0">
        <w:rPr>
          <w:rFonts w:eastAsia="Calibri"/>
          <w:sz w:val="22"/>
          <w:szCs w:val="22"/>
        </w:rPr>
        <w:t xml:space="preserve"> .</w:t>
      </w:r>
    </w:p>
    <w:p w:rsidR="0040614B" w:rsidRPr="00D726F0" w:rsidRDefault="0040614B" w:rsidP="001F1838">
      <w:pPr>
        <w:numPr>
          <w:ilvl w:val="0"/>
          <w:numId w:val="12"/>
        </w:numPr>
        <w:ind w:left="567" w:hanging="567"/>
        <w:jc w:val="both"/>
        <w:rPr>
          <w:rFonts w:eastAsia="Calibri"/>
          <w:sz w:val="22"/>
          <w:szCs w:val="22"/>
        </w:rPr>
      </w:pPr>
      <w:r w:rsidRPr="00D726F0">
        <w:rPr>
          <w:rFonts w:eastAsia="Calibri"/>
          <w:sz w:val="22"/>
          <w:szCs w:val="22"/>
        </w:rPr>
        <w:t xml:space="preserve">W przypadku jeżeli naprawa przedłuża się </w:t>
      </w:r>
      <w:r w:rsidR="008B4920" w:rsidRPr="00D726F0">
        <w:rPr>
          <w:rFonts w:eastAsia="Calibri"/>
          <w:sz w:val="22"/>
          <w:szCs w:val="22"/>
        </w:rPr>
        <w:t>ponad termin</w:t>
      </w:r>
      <w:r w:rsidR="00D726F0" w:rsidRPr="00D726F0">
        <w:rPr>
          <w:rFonts w:eastAsia="Calibri"/>
          <w:sz w:val="22"/>
          <w:szCs w:val="22"/>
        </w:rPr>
        <w:t>y</w:t>
      </w:r>
      <w:r w:rsidR="008B4920" w:rsidRPr="00D726F0">
        <w:rPr>
          <w:rFonts w:eastAsia="Calibri"/>
          <w:sz w:val="22"/>
          <w:szCs w:val="22"/>
        </w:rPr>
        <w:t xml:space="preserve"> wskazan</w:t>
      </w:r>
      <w:r w:rsidR="00D726F0" w:rsidRPr="00D726F0">
        <w:rPr>
          <w:rFonts w:eastAsia="Calibri"/>
          <w:sz w:val="22"/>
          <w:szCs w:val="22"/>
        </w:rPr>
        <w:t>e</w:t>
      </w:r>
      <w:r w:rsidR="008B4920" w:rsidRPr="00D726F0">
        <w:rPr>
          <w:rFonts w:eastAsia="Calibri"/>
          <w:sz w:val="22"/>
          <w:szCs w:val="22"/>
        </w:rPr>
        <w:t xml:space="preserve"> w ust. 3 </w:t>
      </w:r>
      <w:r w:rsidRPr="00D726F0">
        <w:rPr>
          <w:rFonts w:eastAsia="Calibri"/>
          <w:sz w:val="22"/>
          <w:szCs w:val="22"/>
        </w:rPr>
        <w:t xml:space="preserve">Wykonawca ma obowiązek </w:t>
      </w:r>
      <w:r w:rsidRPr="00D726F0">
        <w:rPr>
          <w:rFonts w:eastAsia="Calibri"/>
          <w:sz w:val="22"/>
          <w:szCs w:val="22"/>
          <w:u w:val="single"/>
        </w:rPr>
        <w:t>bez uprzedniego wezwania</w:t>
      </w:r>
      <w:r w:rsidRPr="00D726F0">
        <w:rPr>
          <w:rFonts w:eastAsia="Calibri"/>
          <w:sz w:val="22"/>
          <w:szCs w:val="22"/>
        </w:rPr>
        <w:t xml:space="preserve"> udostępnić Zamawiającemu na czas naprawy urządzenie zastępcze o parametrach technicznych nie gorszych niż urządzenie które uległo awarii. W przypadku napraw trwających poniżej </w:t>
      </w:r>
      <w:r w:rsidR="008B4920" w:rsidRPr="00D726F0">
        <w:rPr>
          <w:rFonts w:eastAsia="Calibri"/>
          <w:sz w:val="22"/>
          <w:szCs w:val="22"/>
        </w:rPr>
        <w:t xml:space="preserve">terminów wskazanych w ust.3 </w:t>
      </w:r>
      <w:r w:rsidRPr="00D726F0">
        <w:rPr>
          <w:rFonts w:eastAsia="Calibri"/>
          <w:sz w:val="22"/>
          <w:szCs w:val="22"/>
        </w:rPr>
        <w:t xml:space="preserve"> Wykonawca ma obowiązek </w:t>
      </w:r>
      <w:r w:rsidRPr="00D726F0">
        <w:rPr>
          <w:rFonts w:eastAsia="Calibri"/>
          <w:sz w:val="22"/>
          <w:szCs w:val="22"/>
          <w:u w:val="single"/>
        </w:rPr>
        <w:t>na wezwanie</w:t>
      </w:r>
      <w:r w:rsidRPr="00D726F0">
        <w:rPr>
          <w:rFonts w:eastAsia="Calibri"/>
          <w:sz w:val="22"/>
          <w:szCs w:val="22"/>
        </w:rPr>
        <w:t xml:space="preserve"> Zamawiającego udostępnić na czas naprawy urządzenie zastępcze o parametrach technicznych nie gorszych niż urządzenie</w:t>
      </w:r>
      <w:r w:rsidR="008B4920" w:rsidRPr="00D726F0">
        <w:rPr>
          <w:rFonts w:eastAsia="Calibri"/>
          <w:sz w:val="22"/>
          <w:szCs w:val="22"/>
        </w:rPr>
        <w:t>,</w:t>
      </w:r>
      <w:r w:rsidRPr="00D726F0">
        <w:rPr>
          <w:rFonts w:eastAsia="Calibri"/>
          <w:sz w:val="22"/>
          <w:szCs w:val="22"/>
        </w:rPr>
        <w:t xml:space="preserve"> które uległo awarii.</w:t>
      </w:r>
    </w:p>
    <w:p w:rsidR="0040614B" w:rsidRPr="00D726F0" w:rsidRDefault="0040614B" w:rsidP="001F1838">
      <w:pPr>
        <w:numPr>
          <w:ilvl w:val="0"/>
          <w:numId w:val="12"/>
        </w:numPr>
        <w:ind w:left="567" w:hanging="567"/>
        <w:jc w:val="both"/>
        <w:rPr>
          <w:rFonts w:eastAsia="Calibri"/>
          <w:sz w:val="22"/>
          <w:szCs w:val="22"/>
        </w:rPr>
      </w:pPr>
      <w:r w:rsidRPr="00D726F0">
        <w:rPr>
          <w:rFonts w:eastAsia="Calibri"/>
          <w:sz w:val="22"/>
          <w:szCs w:val="22"/>
        </w:rPr>
        <w:t xml:space="preserve">Po wykonaniu naprawy, konserwacji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w:t>
      </w:r>
      <w:r w:rsidR="00DC5621">
        <w:rPr>
          <w:rFonts w:eastAsia="Calibri"/>
          <w:sz w:val="22"/>
          <w:szCs w:val="22"/>
        </w:rPr>
        <w:t xml:space="preserve">urządzeń </w:t>
      </w:r>
      <w:r w:rsidRPr="00D726F0">
        <w:rPr>
          <w:rFonts w:eastAsia="Calibri"/>
          <w:sz w:val="22"/>
          <w:szCs w:val="22"/>
        </w:rPr>
        <w:t xml:space="preserve">objętych niniejszą umową </w:t>
      </w:r>
      <w:r w:rsidR="00DC5621">
        <w:rPr>
          <w:rFonts w:eastAsia="Calibri"/>
          <w:sz w:val="22"/>
          <w:szCs w:val="22"/>
        </w:rPr>
        <w:t xml:space="preserve">lub uprawnionego przedstawiciela </w:t>
      </w:r>
      <w:r w:rsidRPr="00D726F0">
        <w:rPr>
          <w:rFonts w:eastAsia="Calibri"/>
          <w:sz w:val="22"/>
          <w:szCs w:val="22"/>
        </w:rPr>
        <w:t xml:space="preserve">w </w:t>
      </w:r>
      <w:r w:rsidRPr="00D726F0">
        <w:rPr>
          <w:rFonts w:eastAsia="Calibri"/>
          <w:sz w:val="22"/>
          <w:szCs w:val="22"/>
          <w:u w:val="double"/>
        </w:rPr>
        <w:t>terminie 30 dni od daty wystawienia wpisu, pod rygorem odstąpienia od umowy z przyczyn leżących po stronie Wykonawcy .</w:t>
      </w:r>
      <w:r w:rsidRPr="00D726F0">
        <w:rPr>
          <w:rFonts w:eastAsia="Calibri"/>
          <w:sz w:val="22"/>
          <w:szCs w:val="22"/>
        </w:rPr>
        <w:t xml:space="preserve">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w:t>
      </w:r>
      <w:r w:rsidR="00DC5621">
        <w:rPr>
          <w:rFonts w:eastAsia="Calibri"/>
          <w:sz w:val="22"/>
          <w:szCs w:val="22"/>
        </w:rPr>
        <w:t>urządzeń</w:t>
      </w:r>
      <w:r w:rsidRPr="00D726F0">
        <w:rPr>
          <w:rFonts w:eastAsia="Calibri"/>
          <w:sz w:val="22"/>
          <w:szCs w:val="22"/>
        </w:rPr>
        <w:t xml:space="preserve"> objętych niniejszą umową</w:t>
      </w:r>
      <w:r w:rsidR="00DC5621" w:rsidRPr="00DC5621">
        <w:rPr>
          <w:rFonts w:eastAsia="Calibri"/>
          <w:sz w:val="22"/>
          <w:szCs w:val="22"/>
        </w:rPr>
        <w:t xml:space="preserve"> </w:t>
      </w:r>
      <w:r w:rsidR="00DC5621">
        <w:rPr>
          <w:rFonts w:eastAsia="Calibri"/>
          <w:sz w:val="22"/>
          <w:szCs w:val="22"/>
        </w:rPr>
        <w:t>lub uprawnionego przedstawiciela</w:t>
      </w:r>
      <w:r w:rsidRPr="00D726F0">
        <w:rPr>
          <w:rFonts w:eastAsia="Calibri"/>
          <w:sz w:val="22"/>
          <w:szCs w:val="22"/>
          <w:u w:val="double"/>
        </w:rPr>
        <w:t>, w terminie 30 dni od daty wystawienia Certyfikatu pod rygorem odstąpienia od umowy (z przyczyn leżących po stronie Wykonawcy).</w:t>
      </w:r>
    </w:p>
    <w:p w:rsidR="0040614B" w:rsidRPr="00D726F0" w:rsidRDefault="00951BCD" w:rsidP="008B4920">
      <w:pPr>
        <w:ind w:left="567" w:hanging="567"/>
        <w:jc w:val="both"/>
        <w:rPr>
          <w:rFonts w:eastAsia="Calibri"/>
          <w:sz w:val="22"/>
          <w:szCs w:val="22"/>
        </w:rPr>
      </w:pPr>
      <w:r w:rsidRPr="00D726F0">
        <w:rPr>
          <w:rFonts w:eastAsia="Calibri"/>
          <w:sz w:val="22"/>
          <w:szCs w:val="22"/>
        </w:rPr>
        <w:t xml:space="preserve">          </w:t>
      </w:r>
      <w:r w:rsidR="0040614B" w:rsidRPr="00D726F0">
        <w:rPr>
          <w:rFonts w:eastAsia="Calibri"/>
          <w:sz w:val="22"/>
          <w:szCs w:val="22"/>
        </w:rPr>
        <w:t xml:space="preserve">Wykonawca ma obowiązek przedstawienia/przekazania Zamawiającemu kopii dokumentów </w:t>
      </w:r>
      <w:r w:rsidR="0040614B" w:rsidRPr="009602DE">
        <w:rPr>
          <w:rFonts w:eastAsia="Calibri"/>
          <w:sz w:val="22"/>
          <w:szCs w:val="22"/>
        </w:rPr>
        <w:t xml:space="preserve">potwierdzających umocowanie do dokonania wpisu w paszporcie technicznym i wystawienia Certyfikatu potwierdzającego sprawność urządzeń w terminie 7 dni </w:t>
      </w:r>
      <w:r w:rsidRPr="009602DE">
        <w:rPr>
          <w:rFonts w:eastAsia="Calibri"/>
          <w:sz w:val="22"/>
          <w:szCs w:val="22"/>
        </w:rPr>
        <w:t xml:space="preserve">roboczych </w:t>
      </w:r>
      <w:r w:rsidR="0040614B" w:rsidRPr="009602DE">
        <w:rPr>
          <w:rFonts w:eastAsia="Calibri"/>
          <w:sz w:val="22"/>
          <w:szCs w:val="22"/>
        </w:rPr>
        <w:t xml:space="preserve">od daty wezwania na nr tel. </w:t>
      </w:r>
      <w:r w:rsidR="0016443D" w:rsidRPr="009602DE">
        <w:rPr>
          <w:rFonts w:eastAsia="Calibri"/>
          <w:sz w:val="22"/>
          <w:szCs w:val="22"/>
        </w:rPr>
        <w:t>………………..</w:t>
      </w:r>
      <w:r w:rsidR="0040614B" w:rsidRPr="009602DE">
        <w:rPr>
          <w:rFonts w:eastAsia="Calibri"/>
          <w:sz w:val="22"/>
          <w:szCs w:val="22"/>
        </w:rPr>
        <w:t xml:space="preserve">  i nr faks </w:t>
      </w:r>
      <w:r w:rsidR="0016443D" w:rsidRPr="009602DE">
        <w:rPr>
          <w:rFonts w:eastAsia="Calibri"/>
          <w:sz w:val="22"/>
          <w:szCs w:val="22"/>
        </w:rPr>
        <w:t>……………/email…………….</w:t>
      </w:r>
      <w:r w:rsidR="0040614B" w:rsidRPr="009602DE">
        <w:rPr>
          <w:rFonts w:eastAsia="Calibri"/>
          <w:sz w:val="22"/>
          <w:szCs w:val="22"/>
        </w:rPr>
        <w:t xml:space="preserve">, </w:t>
      </w:r>
      <w:r w:rsidR="0040614B" w:rsidRPr="009602DE">
        <w:rPr>
          <w:rFonts w:eastAsia="Calibri"/>
          <w:b/>
          <w:sz w:val="22"/>
          <w:szCs w:val="22"/>
        </w:rPr>
        <w:t xml:space="preserve"> pod rygorem odstąpienia od umowy w terminie 30 dni z przyczyn leżących po stronie Wykonawcy,</w:t>
      </w:r>
      <w:r w:rsidR="0040614B" w:rsidRPr="009602DE">
        <w:rPr>
          <w:rFonts w:eastAsia="Calibri"/>
          <w:sz w:val="22"/>
          <w:szCs w:val="22"/>
        </w:rPr>
        <w:t xml:space="preserve"> </w:t>
      </w:r>
      <w:r w:rsidR="0040614B" w:rsidRPr="009602DE">
        <w:rPr>
          <w:rFonts w:eastAsia="Calibri"/>
          <w:b/>
          <w:sz w:val="22"/>
          <w:szCs w:val="22"/>
        </w:rPr>
        <w:t xml:space="preserve"> po bezskutecznym upływie  wyznaczonego terminu. </w:t>
      </w:r>
      <w:r w:rsidR="0040614B" w:rsidRPr="009602DE">
        <w:rPr>
          <w:rFonts w:eastAsia="Calibri"/>
          <w:sz w:val="22"/>
          <w:szCs w:val="22"/>
        </w:rPr>
        <w:t xml:space="preserve">Wykonawca </w:t>
      </w:r>
      <w:r w:rsidR="0040614B" w:rsidRPr="00D726F0">
        <w:rPr>
          <w:rFonts w:eastAsia="Calibri"/>
          <w:sz w:val="22"/>
          <w:szCs w:val="22"/>
        </w:rPr>
        <w:t>ma obowiązek pozostawienia kopii wszystkich raportów serwisowych u użytkownika oraz przesłania jego skanu na adres e-mail ssm@4wsk.pl. Certyfikat potwierdzający sprawność urządzenia winien być przesłany na adres szpitala z dopiskiem „Dział Aparatury Medycznej”.</w:t>
      </w:r>
    </w:p>
    <w:p w:rsidR="00C87F05" w:rsidRPr="00D726F0" w:rsidRDefault="00C87F05" w:rsidP="00CE4F2E">
      <w:pPr>
        <w:numPr>
          <w:ilvl w:val="0"/>
          <w:numId w:val="12"/>
        </w:numPr>
        <w:ind w:left="567" w:hanging="567"/>
        <w:contextualSpacing/>
        <w:jc w:val="both"/>
        <w:rPr>
          <w:sz w:val="22"/>
          <w:szCs w:val="22"/>
        </w:rPr>
      </w:pPr>
      <w:r w:rsidRPr="00D726F0">
        <w:rPr>
          <w:sz w:val="22"/>
          <w:szCs w:val="22"/>
        </w:rPr>
        <w:t xml:space="preserve">Zamawiający wymaga, </w:t>
      </w:r>
      <w:r w:rsidRPr="00D726F0">
        <w:rPr>
          <w:sz w:val="22"/>
          <w:szCs w:val="22"/>
          <w:u w:val="single"/>
        </w:rPr>
        <w:t>pod rygorem możliwości odstąpienia od umowy z przyczyn leżących po stronie Wykonawcy i możliwości naliczania kar umownych</w:t>
      </w:r>
      <w:r w:rsidRPr="00D726F0">
        <w:rPr>
          <w:sz w:val="22"/>
          <w:szCs w:val="22"/>
        </w:rPr>
        <w:t xml:space="preserve">, od Wykonawcy aby dysponował minimum </w:t>
      </w:r>
      <w:r w:rsidRPr="00D726F0">
        <w:rPr>
          <w:b/>
          <w:sz w:val="22"/>
          <w:szCs w:val="22"/>
        </w:rPr>
        <w:t>2 pracownikami serwisu</w:t>
      </w:r>
      <w:r w:rsidRPr="00D726F0">
        <w:rPr>
          <w:sz w:val="22"/>
          <w:szCs w:val="22"/>
        </w:rPr>
        <w:t xml:space="preserve"> (np. </w:t>
      </w:r>
      <w:proofErr w:type="spellStart"/>
      <w:r w:rsidRPr="00D726F0">
        <w:rPr>
          <w:sz w:val="22"/>
          <w:szCs w:val="22"/>
        </w:rPr>
        <w:t>serwisant</w:t>
      </w:r>
      <w:proofErr w:type="spellEnd"/>
      <w:r w:rsidRPr="00D726F0">
        <w:rPr>
          <w:sz w:val="22"/>
          <w:szCs w:val="22"/>
        </w:rPr>
        <w:t>, inżynier serwisu itp.) na urządzenia objęte niniejszą umową, biorącymi udział bezpośrednio przy wykonywaniu usług, posiadającymi kwalifikacje, świadectwa kwalifikacji „E” lub „D” do 1kV, uprawnienia do wykonywania pomiarów ochronnych i doświadczenie w serwisowaniu urządzeń stanowiących przedmiot zamówienia oraz certyfikaty lub inne dokumenty potwierdzające nabycie kwalifikacji wydane przez producenta urządzeń lub uprawnionego przedstawiciela.</w:t>
      </w:r>
    </w:p>
    <w:p w:rsidR="00C87F05" w:rsidRPr="00D726F0" w:rsidRDefault="00C87F05" w:rsidP="00C87F05">
      <w:pPr>
        <w:pStyle w:val="Bezodstpw"/>
        <w:ind w:left="567"/>
        <w:jc w:val="both"/>
        <w:rPr>
          <w:sz w:val="22"/>
          <w:szCs w:val="22"/>
        </w:rPr>
      </w:pPr>
      <w:r w:rsidRPr="00D726F0">
        <w:rPr>
          <w:sz w:val="22"/>
          <w:szCs w:val="22"/>
        </w:rPr>
        <w:t xml:space="preserve">Dokumenty, o których mowa wyżej Wykonawca dostarczy w terminie 3 dni roboczych od wezwania drogą telefoniczną pod nr </w:t>
      </w:r>
      <w:r w:rsidRPr="00D726F0">
        <w:rPr>
          <w:b/>
          <w:sz w:val="22"/>
          <w:szCs w:val="22"/>
        </w:rPr>
        <w:t xml:space="preserve">…………………. </w:t>
      </w:r>
      <w:r w:rsidRPr="00D726F0">
        <w:rPr>
          <w:sz w:val="22"/>
          <w:szCs w:val="22"/>
        </w:rPr>
        <w:t xml:space="preserve">i fax  </w:t>
      </w:r>
      <w:r w:rsidRPr="00D726F0">
        <w:rPr>
          <w:b/>
          <w:sz w:val="22"/>
          <w:szCs w:val="22"/>
        </w:rPr>
        <w:t xml:space="preserve">………………. </w:t>
      </w:r>
      <w:r w:rsidRPr="00D726F0">
        <w:rPr>
          <w:sz w:val="22"/>
          <w:szCs w:val="22"/>
        </w:rPr>
        <w:t>lub</w:t>
      </w:r>
      <w:r w:rsidRPr="00D726F0">
        <w:rPr>
          <w:b/>
          <w:sz w:val="22"/>
          <w:szCs w:val="22"/>
        </w:rPr>
        <w:t xml:space="preserve"> </w:t>
      </w:r>
      <w:r w:rsidRPr="00D726F0">
        <w:rPr>
          <w:sz w:val="22"/>
          <w:szCs w:val="22"/>
        </w:rPr>
        <w:t>drogą elektroniczną na adres</w:t>
      </w:r>
      <w:r w:rsidRPr="00D726F0">
        <w:rPr>
          <w:b/>
          <w:sz w:val="22"/>
          <w:szCs w:val="22"/>
        </w:rPr>
        <w:t xml:space="preserve"> ………………. </w:t>
      </w:r>
      <w:r w:rsidRPr="00D726F0">
        <w:rPr>
          <w:sz w:val="22"/>
          <w:szCs w:val="22"/>
        </w:rPr>
        <w:t>pod rygorem możliwości naliczania kar umownych i możliwości odstąpienia od umowy z przyczyn leżących po stronie Wykonawcy.</w:t>
      </w:r>
    </w:p>
    <w:p w:rsidR="0040614B" w:rsidRPr="00D726F0" w:rsidRDefault="00DD6D3C" w:rsidP="00CE4F2E">
      <w:pPr>
        <w:ind w:left="567" w:hanging="567"/>
        <w:jc w:val="both"/>
        <w:rPr>
          <w:sz w:val="22"/>
          <w:szCs w:val="22"/>
        </w:rPr>
      </w:pPr>
      <w:r w:rsidRPr="00D726F0">
        <w:rPr>
          <w:sz w:val="22"/>
          <w:szCs w:val="22"/>
        </w:rPr>
        <w:t xml:space="preserve">9.  </w:t>
      </w:r>
      <w:r w:rsidR="00CE4F2E">
        <w:rPr>
          <w:sz w:val="22"/>
          <w:szCs w:val="22"/>
        </w:rPr>
        <w:t xml:space="preserve">  </w:t>
      </w:r>
      <w:r w:rsidR="0040614B" w:rsidRPr="00D726F0">
        <w:rPr>
          <w:sz w:val="22"/>
          <w:szCs w:val="22"/>
        </w:rPr>
        <w:t>W przypadku konieczności dokonania wymiany części uszkodzonej, obowiązek dostarczenia tej części obciąża Wykonawcę. Wykonawca na swój koszt zobowiązany jest również do odebrania uszkodzonych części od Zamawiającego.</w:t>
      </w:r>
    </w:p>
    <w:p w:rsidR="0040614B" w:rsidRPr="00D726F0" w:rsidRDefault="0040614B" w:rsidP="00DD6D3C">
      <w:pPr>
        <w:pStyle w:val="Akapitzlist"/>
        <w:numPr>
          <w:ilvl w:val="3"/>
          <w:numId w:val="4"/>
        </w:numPr>
        <w:spacing w:after="0" w:line="240" w:lineRule="auto"/>
        <w:ind w:left="567" w:hanging="567"/>
        <w:jc w:val="both"/>
        <w:rPr>
          <w:rFonts w:ascii="Times New Roman" w:hAnsi="Times New Roman"/>
        </w:rPr>
      </w:pPr>
      <w:r w:rsidRPr="00D726F0">
        <w:rPr>
          <w:rFonts w:ascii="Times New Roman" w:hAnsi="Times New Roman"/>
        </w:rPr>
        <w:t xml:space="preserve">W przypadku braku dostępności do części zamiennych do urządzeń objętych umową, </w:t>
      </w:r>
      <w:r w:rsidRPr="00D726F0">
        <w:rPr>
          <w:rFonts w:ascii="Times New Roman" w:hAnsi="Times New Roman"/>
        </w:rPr>
        <w:br/>
        <w:t xml:space="preserve">w związku z zaprzestaniem produkcji, Wykonawca ma obowiązek powiadomić Zamawiającego na piśmie o braku możliwości wykonania naprawy lub przeglądu i konieczności wycofania sprzętu z eksploatacji. </w:t>
      </w:r>
      <w:r w:rsidR="00160353" w:rsidRPr="00D726F0">
        <w:rPr>
          <w:rFonts w:ascii="Times New Roman" w:eastAsiaTheme="minorHAnsi" w:hAnsi="Times New Roman"/>
        </w:rPr>
        <w:t>(</w:t>
      </w:r>
      <w:r w:rsidR="00160353" w:rsidRPr="00D726F0">
        <w:rPr>
          <w:rFonts w:ascii="Times New Roman" w:eastAsiaTheme="minorHAnsi" w:hAnsi="Times New Roman"/>
          <w:b/>
        </w:rPr>
        <w:t>w takiej sytuacji urządzenie zostanie wyłączone z obowiązywania powyższej umowy na podstawie aneksu z jednoczesnym obniżeniem wartości umowy</w:t>
      </w:r>
      <w:r w:rsidR="00160353" w:rsidRPr="00D726F0">
        <w:rPr>
          <w:rFonts w:ascii="Times New Roman" w:eastAsiaTheme="minorHAnsi" w:hAnsi="Times New Roman"/>
        </w:rPr>
        <w:t>).</w:t>
      </w:r>
    </w:p>
    <w:p w:rsidR="00160353" w:rsidRPr="00D726F0" w:rsidRDefault="00160353" w:rsidP="00160353">
      <w:pPr>
        <w:pStyle w:val="Akapitzlist"/>
        <w:numPr>
          <w:ilvl w:val="3"/>
          <w:numId w:val="4"/>
        </w:numPr>
        <w:ind w:left="567" w:hanging="567"/>
        <w:rPr>
          <w:rFonts w:ascii="Times New Roman" w:hAnsi="Times New Roman"/>
        </w:rPr>
      </w:pPr>
      <w:r w:rsidRPr="00D726F0">
        <w:rPr>
          <w:rFonts w:ascii="Times New Roman" w:hAnsi="Times New Roman"/>
        </w:rPr>
        <w:t>Zamawiający zastrzega sobie prawo do wyłączenia urządzenia/urządzeń z umowy serwisowej.</w:t>
      </w:r>
    </w:p>
    <w:p w:rsidR="0040614B" w:rsidRPr="00D726F0" w:rsidRDefault="0040614B" w:rsidP="00DD6D3C">
      <w:pPr>
        <w:pStyle w:val="Akapitzlist"/>
        <w:numPr>
          <w:ilvl w:val="3"/>
          <w:numId w:val="4"/>
        </w:numPr>
        <w:spacing w:after="0" w:line="240" w:lineRule="auto"/>
        <w:ind w:left="567" w:hanging="567"/>
        <w:jc w:val="both"/>
        <w:rPr>
          <w:rFonts w:ascii="Times New Roman" w:hAnsi="Times New Roman"/>
        </w:rPr>
      </w:pPr>
      <w:r w:rsidRPr="00D726F0">
        <w:rPr>
          <w:rFonts w:ascii="Times New Roman" w:hAnsi="Times New Roman"/>
        </w:rPr>
        <w:t xml:space="preserve">Wykonawca zobowiązuje się </w:t>
      </w:r>
      <w:r w:rsidR="00160353" w:rsidRPr="00D726F0">
        <w:rPr>
          <w:rFonts w:ascii="Times New Roman" w:hAnsi="Times New Roman"/>
          <w:color w:val="000000"/>
          <w:lang w:val="pl-PL"/>
        </w:rPr>
        <w:t>w ramach umowy przeszkolić (stacjonarnie, w miejscu instalacji urządzenia)</w:t>
      </w:r>
      <w:r w:rsidRPr="00D726F0">
        <w:rPr>
          <w:rFonts w:ascii="Times New Roman" w:hAnsi="Times New Roman"/>
        </w:rPr>
        <w:t xml:space="preserve"> personel zapewniający obsługę urządzeń medycznych objętych umową na wezwanie Zamawiającego, w wymiarze min. 4 godzin w ciągu jednego dnia na każdą grupę urządzeń  objętych niniejszą umową. S</w:t>
      </w:r>
      <w:r w:rsidRPr="00D726F0">
        <w:rPr>
          <w:rFonts w:ascii="Times New Roman" w:hAnsi="Times New Roman"/>
          <w:u w:val="single"/>
        </w:rPr>
        <w:t>zkolenie zakończone będzie certyfikatem.</w:t>
      </w:r>
    </w:p>
    <w:p w:rsidR="00125C9E" w:rsidRPr="00D726F0" w:rsidRDefault="00125C9E" w:rsidP="00125C9E">
      <w:pPr>
        <w:pStyle w:val="Akapitzlist"/>
        <w:numPr>
          <w:ilvl w:val="3"/>
          <w:numId w:val="4"/>
        </w:numPr>
        <w:spacing w:after="0" w:line="240" w:lineRule="auto"/>
        <w:ind w:left="567" w:hanging="567"/>
        <w:jc w:val="both"/>
        <w:rPr>
          <w:rFonts w:ascii="Times New Roman" w:hAnsi="Times New Roman"/>
        </w:rPr>
      </w:pPr>
      <w:r w:rsidRPr="00D726F0">
        <w:rPr>
          <w:rFonts w:ascii="Times New Roman" w:hAnsi="Times New Roman"/>
          <w:iCs/>
          <w:lang w:bidi="pl-PL"/>
        </w:rPr>
        <w:t xml:space="preserve">Zgodnie z Rozdziałem IV pkt. 13 SWZ w trakcie realizacji zamówienia na każde wezwanie Zamawiającego, Wykonawca ma obowiązek w wyznaczonym w tym wezwaniu terminie przedłożyć Zamawiającemu wskazane poniżej dowody w celu potwierdzenia </w:t>
      </w:r>
      <w:bookmarkStart w:id="2" w:name="_Hlk7094013"/>
      <w:r w:rsidRPr="00D726F0">
        <w:rPr>
          <w:rFonts w:ascii="Times New Roman" w:hAnsi="Times New Roman"/>
          <w:iCs/>
          <w:lang w:bidi="pl-PL"/>
        </w:rPr>
        <w:t xml:space="preserve">zatrudnienia </w:t>
      </w:r>
      <w:bookmarkStart w:id="3" w:name="_Hlk7094040"/>
      <w:r w:rsidRPr="00D726F0">
        <w:rPr>
          <w:rFonts w:ascii="Times New Roman" w:hAnsi="Times New Roman"/>
          <w:iCs/>
          <w:lang w:bidi="pl-PL"/>
        </w:rPr>
        <w:t xml:space="preserve">na umowę o pracę </w:t>
      </w:r>
      <w:r w:rsidRPr="00D726F0">
        <w:rPr>
          <w:rFonts w:ascii="Times New Roman" w:hAnsi="Times New Roman"/>
          <w:iCs/>
        </w:rPr>
        <w:t>osób wykonujących czynności w zakresie realizacji zamówienia</w:t>
      </w:r>
      <w:bookmarkEnd w:id="2"/>
      <w:bookmarkEnd w:id="3"/>
      <w:r w:rsidRPr="00D726F0">
        <w:rPr>
          <w:rFonts w:ascii="Times New Roman" w:hAnsi="Times New Roman"/>
          <w:iCs/>
        </w:rPr>
        <w:t>:</w:t>
      </w:r>
    </w:p>
    <w:p w:rsidR="00125C9E" w:rsidRPr="00D726F0" w:rsidRDefault="00125C9E" w:rsidP="001F1838">
      <w:pPr>
        <w:numPr>
          <w:ilvl w:val="0"/>
          <w:numId w:val="28"/>
        </w:numPr>
        <w:tabs>
          <w:tab w:val="left" w:pos="993"/>
        </w:tabs>
        <w:ind w:left="567" w:firstLine="0"/>
        <w:contextualSpacing/>
        <w:jc w:val="both"/>
        <w:rPr>
          <w:rFonts w:eastAsia="Calibri"/>
          <w:sz w:val="22"/>
          <w:szCs w:val="22"/>
          <w:lang w:eastAsia="en-US"/>
        </w:rPr>
      </w:pPr>
      <w:r w:rsidRPr="00D726F0">
        <w:rPr>
          <w:rFonts w:eastAsia="Calibri"/>
          <w:sz w:val="22"/>
          <w:szCs w:val="22"/>
          <w:lang w:eastAsia="en-US"/>
        </w:rPr>
        <w:t>oświadczenie o zatrudnieniu osób na podstawie umowy o pracę do realizacji przedmiotu umowy;</w:t>
      </w:r>
    </w:p>
    <w:p w:rsidR="00125C9E" w:rsidRPr="00D726F0" w:rsidRDefault="00125C9E" w:rsidP="001F1838">
      <w:pPr>
        <w:numPr>
          <w:ilvl w:val="0"/>
          <w:numId w:val="28"/>
        </w:numPr>
        <w:tabs>
          <w:tab w:val="left" w:pos="993"/>
        </w:tabs>
        <w:ind w:left="567" w:firstLine="0"/>
        <w:contextualSpacing/>
        <w:jc w:val="both"/>
        <w:rPr>
          <w:rFonts w:eastAsia="Calibri"/>
          <w:sz w:val="22"/>
          <w:szCs w:val="22"/>
          <w:lang w:eastAsia="en-US"/>
        </w:rPr>
      </w:pPr>
      <w:r w:rsidRPr="00D726F0">
        <w:rPr>
          <w:rFonts w:eastAsia="Calibri"/>
          <w:sz w:val="22"/>
          <w:szCs w:val="22"/>
          <w:lang w:eastAsia="en-US"/>
        </w:rPr>
        <w:t>zaświadczenie właściwego oddziału ZUS, potwierdzające opłacanie przez wykonawcę/podwykonawcę składek na ubezpieczenia społeczne i zdrowotne z tytułu zatrudnienia na podstawie umów o pracę za ostatni okres rozliczeniowy;</w:t>
      </w:r>
    </w:p>
    <w:p w:rsidR="00125C9E" w:rsidRPr="00D726F0" w:rsidRDefault="00125C9E" w:rsidP="001F1838">
      <w:pPr>
        <w:numPr>
          <w:ilvl w:val="0"/>
          <w:numId w:val="28"/>
        </w:numPr>
        <w:tabs>
          <w:tab w:val="left" w:pos="993"/>
        </w:tabs>
        <w:ind w:left="567" w:firstLine="0"/>
        <w:jc w:val="both"/>
        <w:rPr>
          <w:rFonts w:eastAsia="Calibri"/>
          <w:sz w:val="22"/>
          <w:szCs w:val="22"/>
          <w:lang w:eastAsia="en-US"/>
        </w:rPr>
      </w:pPr>
      <w:r w:rsidRPr="00D726F0">
        <w:rPr>
          <w:rFonts w:eastAsia="Calibri"/>
          <w:sz w:val="22"/>
          <w:szCs w:val="22"/>
          <w:lang w:eastAsia="en-US"/>
        </w:rPr>
        <w:t>poświadczoną za zgodność z oryginałem odpowiednio przez wykonawcę lub podwykonawcę kopię dowodu potwierdzającego zgłoszenie pracownika przez pracodawcę do ubezpieczeń,</w:t>
      </w:r>
    </w:p>
    <w:p w:rsidR="00125C9E" w:rsidRPr="00D726F0" w:rsidRDefault="00125C9E" w:rsidP="001F1838">
      <w:pPr>
        <w:numPr>
          <w:ilvl w:val="0"/>
          <w:numId w:val="28"/>
        </w:numPr>
        <w:tabs>
          <w:tab w:val="left" w:pos="993"/>
        </w:tabs>
        <w:ind w:left="567" w:firstLine="0"/>
        <w:jc w:val="both"/>
        <w:rPr>
          <w:rFonts w:eastAsia="Calibri"/>
          <w:sz w:val="22"/>
          <w:szCs w:val="22"/>
          <w:lang w:eastAsia="en-US"/>
        </w:rPr>
      </w:pPr>
      <w:r w:rsidRPr="00D726F0">
        <w:rPr>
          <w:rFonts w:eastAsia="Calibri"/>
          <w:sz w:val="22"/>
          <w:szCs w:val="22"/>
          <w:lang w:eastAsia="en-US"/>
        </w:rPr>
        <w:t>zanonimizowaną  poświadczoną za zgodność z oryginałem odpowiednio przez Wykonawcę lub podwykonawcę kopię umowy/umów o pracę osób wykonujących w trakcie realizacji zamówienia czynności, których dotyczy ww. oświadczenie wykonawcy lub podwykonawcy (wraz z kopią dokumentu regulującego zakres obowiązków, jeżeli został sporządzony). Kopia umowy/umów powinna zostać zanonimizowana o dane zbędne w sposób zapewniający ochronę danych osobowych pracowników, zgodnie z przepisami ustawy z dnia</w:t>
      </w:r>
      <w:r w:rsidRPr="00D726F0">
        <w:rPr>
          <w:rFonts w:eastAsia="Calibri"/>
          <w:sz w:val="22"/>
          <w:szCs w:val="22"/>
          <w:lang w:eastAsia="en-US"/>
        </w:rPr>
        <w:br/>
        <w:t>10 maja 2018 r. o ochronie danych osobowych (</w:t>
      </w:r>
      <w:proofErr w:type="spellStart"/>
      <w:r w:rsidRPr="00D726F0">
        <w:rPr>
          <w:rFonts w:eastAsia="Calibri"/>
          <w:sz w:val="22"/>
          <w:szCs w:val="22"/>
          <w:lang w:eastAsia="en-US"/>
        </w:rPr>
        <w:t>t.j</w:t>
      </w:r>
      <w:proofErr w:type="spellEnd"/>
      <w:r w:rsidRPr="00D726F0">
        <w:rPr>
          <w:rFonts w:eastAsia="Calibri"/>
          <w:sz w:val="22"/>
          <w:szCs w:val="22"/>
          <w:lang w:eastAsia="en-US"/>
        </w:rPr>
        <w:t>. Dz. U. z 2019 r. poz. 1781)</w:t>
      </w:r>
    </w:p>
    <w:p w:rsidR="00125C9E" w:rsidRPr="00D726F0" w:rsidRDefault="00125C9E" w:rsidP="00125C9E">
      <w:pPr>
        <w:ind w:left="567"/>
        <w:jc w:val="both"/>
        <w:rPr>
          <w:rFonts w:eastAsia="Calibri"/>
          <w:sz w:val="22"/>
          <w:szCs w:val="22"/>
          <w:lang w:eastAsia="en-US"/>
        </w:rPr>
      </w:pPr>
      <w:r w:rsidRPr="00D726F0">
        <w:rPr>
          <w:rFonts w:eastAsia="Calibri"/>
          <w:sz w:val="22"/>
          <w:szCs w:val="22"/>
          <w:lang w:eastAsia="en-US"/>
        </w:rPr>
        <w:t xml:space="preserve">- </w:t>
      </w:r>
      <w:r w:rsidRPr="00D726F0">
        <w:rPr>
          <w:rFonts w:eastAsia="Calibri"/>
          <w:sz w:val="22"/>
          <w:szCs w:val="22"/>
          <w:u w:val="single"/>
          <w:lang w:eastAsia="en-US"/>
        </w:rPr>
        <w:t xml:space="preserve">pod rygorem możliwości naliczania kar umownych i możliwości odstąpienia </w:t>
      </w:r>
      <w:r w:rsidRPr="00D726F0">
        <w:rPr>
          <w:rFonts w:eastAsia="Calibri"/>
          <w:sz w:val="22"/>
          <w:szCs w:val="22"/>
          <w:u w:val="single"/>
          <w:lang w:eastAsia="en-US"/>
        </w:rPr>
        <w:br/>
        <w:t>od umowy z przyczyn leżących po stronie Wykonawcy.</w:t>
      </w:r>
    </w:p>
    <w:p w:rsidR="00125C9E" w:rsidRPr="00D726F0" w:rsidRDefault="00125C9E" w:rsidP="00125C9E">
      <w:pPr>
        <w:pStyle w:val="Bezodstpw"/>
        <w:tabs>
          <w:tab w:val="left" w:pos="567"/>
        </w:tabs>
        <w:ind w:left="567"/>
        <w:jc w:val="both"/>
        <w:rPr>
          <w:sz w:val="22"/>
          <w:szCs w:val="22"/>
        </w:rPr>
      </w:pPr>
    </w:p>
    <w:p w:rsidR="0040614B" w:rsidRPr="00D726F0" w:rsidRDefault="0040614B" w:rsidP="008B4920">
      <w:pPr>
        <w:jc w:val="center"/>
        <w:rPr>
          <w:rFonts w:eastAsia="Calibri"/>
          <w:b/>
          <w:sz w:val="22"/>
          <w:szCs w:val="22"/>
        </w:rPr>
      </w:pPr>
      <w:r w:rsidRPr="00D726F0">
        <w:rPr>
          <w:rFonts w:eastAsia="Calibri"/>
          <w:b/>
          <w:sz w:val="22"/>
          <w:szCs w:val="22"/>
        </w:rPr>
        <w:t>§ 4</w:t>
      </w:r>
    </w:p>
    <w:p w:rsidR="0040614B" w:rsidRPr="00D726F0" w:rsidRDefault="0040614B" w:rsidP="008B4920">
      <w:pPr>
        <w:jc w:val="center"/>
        <w:rPr>
          <w:rFonts w:eastAsia="Calibri"/>
          <w:b/>
          <w:sz w:val="22"/>
          <w:szCs w:val="22"/>
        </w:rPr>
      </w:pPr>
      <w:r w:rsidRPr="00D726F0">
        <w:rPr>
          <w:rFonts w:eastAsia="Calibri"/>
          <w:b/>
          <w:sz w:val="22"/>
          <w:szCs w:val="22"/>
        </w:rPr>
        <w:t>Obowiązki Zamawiającego</w:t>
      </w:r>
    </w:p>
    <w:p w:rsidR="00C27318" w:rsidRPr="00D726F0" w:rsidRDefault="00C27318" w:rsidP="008B4920">
      <w:pPr>
        <w:jc w:val="center"/>
        <w:rPr>
          <w:rFonts w:eastAsia="Calibri"/>
          <w:b/>
          <w:sz w:val="22"/>
          <w:szCs w:val="22"/>
        </w:rPr>
      </w:pPr>
    </w:p>
    <w:p w:rsidR="0040614B" w:rsidRPr="00D726F0" w:rsidRDefault="0040614B" w:rsidP="008B4920">
      <w:pPr>
        <w:numPr>
          <w:ilvl w:val="0"/>
          <w:numId w:val="6"/>
        </w:numPr>
        <w:ind w:left="567" w:hanging="567"/>
        <w:contextualSpacing/>
        <w:jc w:val="both"/>
        <w:rPr>
          <w:sz w:val="22"/>
          <w:szCs w:val="22"/>
        </w:rPr>
      </w:pPr>
      <w:r w:rsidRPr="00D726F0">
        <w:rPr>
          <w:sz w:val="22"/>
          <w:szCs w:val="22"/>
        </w:rPr>
        <w:t xml:space="preserve">Zamawiający potwierdza w formie pisemnej fakt wykonania usługi (przeglądów i konserwacji, napraw awaryjnych) w stosownym raporcie serwisowym, przedstawionym przez Wykonawcę, podpisanym przez osobę upoważnioną wymienioną w ust. 4, </w:t>
      </w:r>
      <w:r w:rsidRPr="00D726F0">
        <w:rPr>
          <w:sz w:val="22"/>
          <w:szCs w:val="22"/>
          <w:u w:val="single"/>
        </w:rPr>
        <w:t>co będzie podstawą do wystawienia faktury</w:t>
      </w:r>
      <w:r w:rsidRPr="00D726F0">
        <w:rPr>
          <w:sz w:val="22"/>
          <w:szCs w:val="22"/>
        </w:rPr>
        <w:t xml:space="preserve">. </w:t>
      </w:r>
    </w:p>
    <w:p w:rsidR="0040614B" w:rsidRPr="00D726F0" w:rsidRDefault="0040614B" w:rsidP="008B4920">
      <w:pPr>
        <w:numPr>
          <w:ilvl w:val="0"/>
          <w:numId w:val="6"/>
        </w:numPr>
        <w:ind w:left="567" w:hanging="567"/>
        <w:contextualSpacing/>
        <w:jc w:val="both"/>
        <w:rPr>
          <w:sz w:val="22"/>
          <w:szCs w:val="22"/>
        </w:rPr>
      </w:pPr>
      <w:r w:rsidRPr="00D726F0">
        <w:rPr>
          <w:sz w:val="22"/>
          <w:szCs w:val="22"/>
        </w:rPr>
        <w:t xml:space="preserve">Zamawiający zobowiązany jest do właściwego utrzymania oraz użytkowania urządzeń objętych umową, zgodnie z jego przeznaczeniem, jak również do zapewnienia mu prawidłowych warunków eksploatacji. </w:t>
      </w:r>
    </w:p>
    <w:p w:rsidR="0040614B" w:rsidRPr="00D726F0" w:rsidRDefault="0040614B" w:rsidP="008B4920">
      <w:pPr>
        <w:numPr>
          <w:ilvl w:val="0"/>
          <w:numId w:val="6"/>
        </w:numPr>
        <w:ind w:left="567" w:hanging="567"/>
        <w:contextualSpacing/>
        <w:jc w:val="both"/>
        <w:rPr>
          <w:sz w:val="22"/>
          <w:szCs w:val="22"/>
        </w:rPr>
      </w:pPr>
      <w:r w:rsidRPr="00D726F0">
        <w:rPr>
          <w:sz w:val="22"/>
          <w:szCs w:val="22"/>
        </w:rPr>
        <w:t xml:space="preserve">Zamawiający zobowiązany jest zapewnić obsługę </w:t>
      </w:r>
      <w:r w:rsidR="00565587" w:rsidRPr="00D726F0">
        <w:rPr>
          <w:sz w:val="22"/>
          <w:szCs w:val="22"/>
        </w:rPr>
        <w:t xml:space="preserve">sprzętu </w:t>
      </w:r>
      <w:r w:rsidRPr="00D726F0">
        <w:rPr>
          <w:sz w:val="22"/>
          <w:szCs w:val="22"/>
        </w:rPr>
        <w:t>medyczne</w:t>
      </w:r>
      <w:r w:rsidR="00565587" w:rsidRPr="00D726F0">
        <w:rPr>
          <w:sz w:val="22"/>
          <w:szCs w:val="22"/>
        </w:rPr>
        <w:t>go</w:t>
      </w:r>
      <w:r w:rsidRPr="00D726F0">
        <w:rPr>
          <w:sz w:val="22"/>
          <w:szCs w:val="22"/>
        </w:rPr>
        <w:t xml:space="preserve"> przez odpowiednio przeszkolony personel oraz do przeszkolenia każdego nowego pracownika, niezwłocznie po jego zatrudnieniu.</w:t>
      </w:r>
    </w:p>
    <w:p w:rsidR="0040614B" w:rsidRPr="00D726F0" w:rsidRDefault="0040614B" w:rsidP="008B4920">
      <w:pPr>
        <w:numPr>
          <w:ilvl w:val="0"/>
          <w:numId w:val="6"/>
        </w:numPr>
        <w:ind w:left="567" w:hanging="567"/>
        <w:contextualSpacing/>
        <w:jc w:val="both"/>
        <w:rPr>
          <w:sz w:val="22"/>
          <w:szCs w:val="22"/>
        </w:rPr>
      </w:pPr>
      <w:r w:rsidRPr="00D726F0">
        <w:rPr>
          <w:sz w:val="22"/>
          <w:szCs w:val="22"/>
        </w:rPr>
        <w:t>Zamawiający wskazuje osoby odpowiedzialne i uprawnione do zgłaszania wszelkich awarii urządzeń medycznych i przesyłania zleceń, uzgodnienia terminu przyjazdu przedstawicieli Wykonawcy w ramach serwisu i odbioru wykonanych prac:</w:t>
      </w:r>
    </w:p>
    <w:p w:rsidR="0040614B" w:rsidRPr="00D726F0" w:rsidRDefault="0040614B" w:rsidP="008B4920">
      <w:pPr>
        <w:ind w:left="567" w:hanging="567"/>
        <w:jc w:val="both"/>
        <w:rPr>
          <w:rFonts w:eastAsia="Calibri"/>
          <w:sz w:val="22"/>
          <w:szCs w:val="22"/>
        </w:rPr>
      </w:pPr>
      <w:r w:rsidRPr="00D726F0">
        <w:rPr>
          <w:rFonts w:eastAsia="Calibri"/>
          <w:b/>
          <w:sz w:val="22"/>
          <w:szCs w:val="22"/>
        </w:rPr>
        <w:t>Szef Wydziału Zaopatrzenia Medycznego</w:t>
      </w:r>
      <w:r w:rsidRPr="00D726F0">
        <w:rPr>
          <w:rFonts w:eastAsia="Calibri"/>
          <w:sz w:val="22"/>
          <w:szCs w:val="22"/>
        </w:rPr>
        <w:t xml:space="preserve"> </w:t>
      </w:r>
      <w:r w:rsidRPr="00D726F0">
        <w:rPr>
          <w:rFonts w:eastAsia="Calibri"/>
          <w:sz w:val="22"/>
          <w:szCs w:val="22"/>
        </w:rPr>
        <w:tab/>
      </w:r>
      <w:r w:rsidRPr="00D726F0">
        <w:rPr>
          <w:rFonts w:eastAsia="Calibri"/>
          <w:sz w:val="22"/>
          <w:szCs w:val="22"/>
        </w:rPr>
        <w:tab/>
      </w:r>
      <w:r w:rsidRPr="00D726F0">
        <w:rPr>
          <w:rFonts w:eastAsia="Calibri"/>
          <w:sz w:val="22"/>
          <w:szCs w:val="22"/>
        </w:rPr>
        <w:tab/>
      </w:r>
      <w:r w:rsidR="008B4920" w:rsidRPr="00D726F0">
        <w:rPr>
          <w:rFonts w:eastAsia="Calibri"/>
          <w:sz w:val="22"/>
          <w:szCs w:val="22"/>
        </w:rPr>
        <w:t xml:space="preserve">            </w:t>
      </w:r>
      <w:r w:rsidR="00565587" w:rsidRPr="00D726F0">
        <w:rPr>
          <w:rFonts w:eastAsia="Calibri"/>
          <w:sz w:val="22"/>
          <w:szCs w:val="22"/>
        </w:rPr>
        <w:t xml:space="preserve"> </w:t>
      </w:r>
      <w:r w:rsidRPr="00D726F0">
        <w:rPr>
          <w:rFonts w:eastAsia="Calibri"/>
          <w:sz w:val="22"/>
          <w:szCs w:val="22"/>
        </w:rPr>
        <w:t>tel. 261 660 525;</w:t>
      </w:r>
    </w:p>
    <w:p w:rsidR="0040614B" w:rsidRPr="00D726F0" w:rsidRDefault="0040614B" w:rsidP="008B4920">
      <w:pPr>
        <w:ind w:left="567" w:hanging="567"/>
        <w:jc w:val="both"/>
        <w:rPr>
          <w:rFonts w:eastAsia="Calibri"/>
          <w:sz w:val="22"/>
          <w:szCs w:val="22"/>
        </w:rPr>
      </w:pPr>
      <w:r w:rsidRPr="00D726F0">
        <w:rPr>
          <w:rFonts w:eastAsia="Calibri"/>
          <w:b/>
          <w:sz w:val="22"/>
          <w:szCs w:val="22"/>
        </w:rPr>
        <w:t xml:space="preserve">Pracownicy Sekcji Sprzętu Medycznego </w:t>
      </w:r>
      <w:r w:rsidRPr="00D726F0">
        <w:rPr>
          <w:rFonts w:eastAsia="Calibri"/>
          <w:sz w:val="22"/>
          <w:szCs w:val="22"/>
        </w:rPr>
        <w:tab/>
      </w:r>
      <w:r w:rsidRPr="00D726F0">
        <w:rPr>
          <w:rFonts w:eastAsia="Calibri"/>
          <w:sz w:val="22"/>
          <w:szCs w:val="22"/>
        </w:rPr>
        <w:tab/>
      </w:r>
      <w:r w:rsidRPr="00D726F0">
        <w:rPr>
          <w:rFonts w:eastAsia="Calibri"/>
          <w:sz w:val="22"/>
          <w:szCs w:val="22"/>
        </w:rPr>
        <w:tab/>
      </w:r>
      <w:r w:rsidRPr="00D726F0">
        <w:rPr>
          <w:rFonts w:eastAsia="Calibri"/>
          <w:sz w:val="22"/>
          <w:szCs w:val="22"/>
        </w:rPr>
        <w:tab/>
        <w:t>tel. 261 660 468 ;</w:t>
      </w:r>
    </w:p>
    <w:p w:rsidR="0040614B" w:rsidRPr="00D726F0" w:rsidRDefault="0040614B" w:rsidP="008B4920">
      <w:pPr>
        <w:ind w:left="567" w:hanging="567"/>
        <w:jc w:val="both"/>
        <w:rPr>
          <w:rFonts w:eastAsia="Calibri"/>
          <w:b/>
          <w:sz w:val="22"/>
          <w:szCs w:val="22"/>
          <w:u w:val="single"/>
        </w:rPr>
      </w:pPr>
      <w:r w:rsidRPr="00D726F0">
        <w:rPr>
          <w:rFonts w:eastAsia="Calibri"/>
          <w:b/>
          <w:sz w:val="22"/>
          <w:szCs w:val="22"/>
          <w:u w:val="single"/>
        </w:rPr>
        <w:t>Pielęgniarki Oddziałowe właściwe ze względu na lokalizację urządzeń medycznych:</w:t>
      </w:r>
    </w:p>
    <w:p w:rsidR="0040614B" w:rsidRPr="00D726F0" w:rsidRDefault="0040614B" w:rsidP="008B4920">
      <w:pPr>
        <w:ind w:left="567" w:hanging="567"/>
        <w:contextualSpacing/>
        <w:jc w:val="both"/>
        <w:rPr>
          <w:rFonts w:eastAsia="Calibri"/>
          <w:sz w:val="22"/>
          <w:szCs w:val="22"/>
        </w:rPr>
      </w:pPr>
      <w:r w:rsidRPr="00D726F0">
        <w:rPr>
          <w:rFonts w:eastAsia="Calibri"/>
          <w:sz w:val="22"/>
          <w:szCs w:val="22"/>
        </w:rPr>
        <w:t>Kliniczny Oddział Chorób Wewnętrznych</w:t>
      </w:r>
      <w:r w:rsidRPr="00D726F0">
        <w:rPr>
          <w:rFonts w:eastAsia="Calibri"/>
          <w:sz w:val="22"/>
          <w:szCs w:val="22"/>
        </w:rPr>
        <w:tab/>
      </w:r>
      <w:r w:rsidRPr="00D726F0">
        <w:rPr>
          <w:rFonts w:eastAsia="Calibri"/>
          <w:sz w:val="22"/>
          <w:szCs w:val="22"/>
        </w:rPr>
        <w:tab/>
      </w:r>
      <w:r w:rsidRPr="00D726F0">
        <w:rPr>
          <w:rFonts w:eastAsia="Calibri"/>
          <w:sz w:val="22"/>
          <w:szCs w:val="22"/>
        </w:rPr>
        <w:tab/>
      </w:r>
      <w:r w:rsidRPr="00D726F0">
        <w:rPr>
          <w:rFonts w:eastAsia="Calibri"/>
          <w:sz w:val="22"/>
          <w:szCs w:val="22"/>
        </w:rPr>
        <w:tab/>
        <w:t>tel.</w:t>
      </w:r>
      <w:r w:rsidR="00565587" w:rsidRPr="00D726F0">
        <w:rPr>
          <w:rFonts w:eastAsia="Calibri"/>
          <w:sz w:val="22"/>
          <w:szCs w:val="22"/>
        </w:rPr>
        <w:t xml:space="preserve"> </w:t>
      </w:r>
      <w:r w:rsidRPr="00D726F0">
        <w:rPr>
          <w:rFonts w:eastAsia="Calibri"/>
          <w:sz w:val="22"/>
          <w:szCs w:val="22"/>
        </w:rPr>
        <w:t>261 660 366,</w:t>
      </w:r>
    </w:p>
    <w:p w:rsidR="0040614B" w:rsidRPr="00D726F0" w:rsidRDefault="0040614B" w:rsidP="008B4920">
      <w:pPr>
        <w:ind w:left="567" w:hanging="567"/>
        <w:jc w:val="both"/>
        <w:rPr>
          <w:rFonts w:eastAsia="Calibri"/>
          <w:sz w:val="22"/>
          <w:szCs w:val="22"/>
        </w:rPr>
      </w:pPr>
      <w:r w:rsidRPr="00D726F0">
        <w:rPr>
          <w:rFonts w:eastAsia="Calibri"/>
          <w:sz w:val="22"/>
          <w:szCs w:val="22"/>
        </w:rPr>
        <w:t xml:space="preserve">Kliniczny Oddział Neurologii </w:t>
      </w:r>
      <w:r w:rsidRPr="00D726F0">
        <w:rPr>
          <w:rFonts w:eastAsia="Calibri"/>
          <w:sz w:val="22"/>
          <w:szCs w:val="22"/>
        </w:rPr>
        <w:tab/>
      </w:r>
      <w:r w:rsidRPr="00D726F0">
        <w:rPr>
          <w:rFonts w:eastAsia="Calibri"/>
          <w:sz w:val="22"/>
          <w:szCs w:val="22"/>
        </w:rPr>
        <w:tab/>
      </w:r>
      <w:r w:rsidRPr="00D726F0">
        <w:rPr>
          <w:rFonts w:eastAsia="Calibri"/>
          <w:sz w:val="22"/>
          <w:szCs w:val="22"/>
        </w:rPr>
        <w:tab/>
      </w:r>
      <w:r w:rsidRPr="00D726F0">
        <w:rPr>
          <w:rFonts w:eastAsia="Calibri"/>
          <w:sz w:val="22"/>
          <w:szCs w:val="22"/>
        </w:rPr>
        <w:tab/>
      </w:r>
      <w:r w:rsidRPr="00D726F0">
        <w:rPr>
          <w:rFonts w:eastAsia="Calibri"/>
          <w:sz w:val="22"/>
          <w:szCs w:val="22"/>
        </w:rPr>
        <w:tab/>
      </w:r>
      <w:r w:rsidR="00951BCD" w:rsidRPr="00D726F0">
        <w:rPr>
          <w:rFonts w:eastAsia="Calibri"/>
          <w:sz w:val="22"/>
          <w:szCs w:val="22"/>
        </w:rPr>
        <w:t xml:space="preserve">             </w:t>
      </w:r>
      <w:r w:rsidRPr="00D726F0">
        <w:rPr>
          <w:rFonts w:eastAsia="Calibri"/>
          <w:sz w:val="22"/>
          <w:szCs w:val="22"/>
        </w:rPr>
        <w:t>tel. 261 660 309,</w:t>
      </w:r>
    </w:p>
    <w:p w:rsidR="0040614B" w:rsidRPr="00D726F0" w:rsidRDefault="0040614B" w:rsidP="008B4920">
      <w:pPr>
        <w:ind w:left="567" w:hanging="567"/>
        <w:jc w:val="both"/>
        <w:rPr>
          <w:rFonts w:eastAsia="Calibri"/>
          <w:sz w:val="22"/>
          <w:szCs w:val="22"/>
        </w:rPr>
      </w:pPr>
      <w:r w:rsidRPr="00D726F0">
        <w:rPr>
          <w:rFonts w:eastAsia="Calibri"/>
          <w:sz w:val="22"/>
          <w:szCs w:val="22"/>
        </w:rPr>
        <w:t>Kliniczny Oddział Gastroenterologii</w:t>
      </w:r>
      <w:r w:rsidRPr="00D726F0">
        <w:rPr>
          <w:rFonts w:eastAsia="Calibri"/>
          <w:sz w:val="22"/>
          <w:szCs w:val="22"/>
        </w:rPr>
        <w:tab/>
      </w:r>
      <w:r w:rsidRPr="00D726F0">
        <w:rPr>
          <w:rFonts w:eastAsia="Calibri"/>
          <w:sz w:val="22"/>
          <w:szCs w:val="22"/>
        </w:rPr>
        <w:tab/>
      </w:r>
      <w:r w:rsidRPr="00D726F0">
        <w:rPr>
          <w:rFonts w:eastAsia="Calibri"/>
          <w:sz w:val="22"/>
          <w:szCs w:val="22"/>
        </w:rPr>
        <w:tab/>
      </w:r>
      <w:r w:rsidRPr="00D726F0">
        <w:rPr>
          <w:rFonts w:eastAsia="Calibri"/>
          <w:sz w:val="22"/>
          <w:szCs w:val="22"/>
        </w:rPr>
        <w:tab/>
      </w:r>
      <w:r w:rsidRPr="00D726F0">
        <w:rPr>
          <w:rFonts w:eastAsia="Calibri"/>
          <w:sz w:val="22"/>
          <w:szCs w:val="22"/>
        </w:rPr>
        <w:tab/>
        <w:t>tel. 261 660 342,</w:t>
      </w:r>
    </w:p>
    <w:p w:rsidR="0040614B" w:rsidRPr="00D726F0" w:rsidRDefault="0040614B" w:rsidP="008B4920">
      <w:pPr>
        <w:ind w:left="567" w:hanging="567"/>
        <w:jc w:val="both"/>
        <w:rPr>
          <w:color w:val="000000"/>
          <w:sz w:val="22"/>
          <w:szCs w:val="22"/>
        </w:rPr>
      </w:pPr>
      <w:r w:rsidRPr="00D726F0">
        <w:rPr>
          <w:color w:val="000000"/>
          <w:sz w:val="22"/>
          <w:szCs w:val="22"/>
        </w:rPr>
        <w:t>Kliniczny Oddział Chirurgii Naczyniowej</w:t>
      </w:r>
      <w:r w:rsidRPr="00D726F0">
        <w:rPr>
          <w:color w:val="000000"/>
          <w:sz w:val="22"/>
          <w:szCs w:val="22"/>
        </w:rPr>
        <w:tab/>
      </w:r>
      <w:r w:rsidRPr="00D726F0">
        <w:rPr>
          <w:color w:val="000000"/>
          <w:sz w:val="22"/>
          <w:szCs w:val="22"/>
        </w:rPr>
        <w:tab/>
      </w:r>
      <w:r w:rsidRPr="00D726F0">
        <w:rPr>
          <w:color w:val="000000"/>
          <w:sz w:val="22"/>
          <w:szCs w:val="22"/>
        </w:rPr>
        <w:tab/>
      </w:r>
      <w:r w:rsidRPr="00D726F0">
        <w:rPr>
          <w:color w:val="000000"/>
          <w:sz w:val="22"/>
          <w:szCs w:val="22"/>
        </w:rPr>
        <w:tab/>
        <w:t>tel. 261 660 360,</w:t>
      </w:r>
    </w:p>
    <w:p w:rsidR="0040614B" w:rsidRPr="00D726F0" w:rsidRDefault="0040614B" w:rsidP="008B4920">
      <w:pPr>
        <w:ind w:left="567" w:hanging="567"/>
        <w:jc w:val="both"/>
        <w:rPr>
          <w:color w:val="000000"/>
          <w:sz w:val="22"/>
          <w:szCs w:val="22"/>
        </w:rPr>
      </w:pPr>
      <w:r w:rsidRPr="00D726F0">
        <w:rPr>
          <w:color w:val="000000"/>
          <w:sz w:val="22"/>
          <w:szCs w:val="22"/>
        </w:rPr>
        <w:t>Kliniczny Oddział Chirurgii Ogólnej</w:t>
      </w:r>
      <w:r w:rsidRPr="00D726F0">
        <w:rPr>
          <w:color w:val="000000"/>
          <w:sz w:val="22"/>
          <w:szCs w:val="22"/>
        </w:rPr>
        <w:tab/>
      </w:r>
      <w:r w:rsidRPr="00D726F0">
        <w:rPr>
          <w:color w:val="000000"/>
          <w:sz w:val="22"/>
          <w:szCs w:val="22"/>
        </w:rPr>
        <w:tab/>
      </w:r>
      <w:r w:rsidRPr="00D726F0">
        <w:rPr>
          <w:color w:val="000000"/>
          <w:sz w:val="22"/>
          <w:szCs w:val="22"/>
        </w:rPr>
        <w:tab/>
      </w:r>
      <w:r w:rsidRPr="00D726F0">
        <w:rPr>
          <w:color w:val="000000"/>
          <w:sz w:val="22"/>
          <w:szCs w:val="22"/>
        </w:rPr>
        <w:tab/>
      </w:r>
      <w:r w:rsidRPr="00D726F0">
        <w:rPr>
          <w:color w:val="000000"/>
          <w:sz w:val="22"/>
          <w:szCs w:val="22"/>
        </w:rPr>
        <w:tab/>
        <w:t>tel.</w:t>
      </w:r>
      <w:r w:rsidR="00565587" w:rsidRPr="00D726F0">
        <w:rPr>
          <w:color w:val="000000"/>
          <w:sz w:val="22"/>
          <w:szCs w:val="22"/>
        </w:rPr>
        <w:t xml:space="preserve"> </w:t>
      </w:r>
      <w:r w:rsidRPr="00D726F0">
        <w:rPr>
          <w:color w:val="000000"/>
          <w:sz w:val="22"/>
          <w:szCs w:val="22"/>
        </w:rPr>
        <w:t>261 660</w:t>
      </w:r>
      <w:r w:rsidR="00565587" w:rsidRPr="00D726F0">
        <w:rPr>
          <w:color w:val="000000"/>
          <w:sz w:val="22"/>
          <w:szCs w:val="22"/>
        </w:rPr>
        <w:t> </w:t>
      </w:r>
      <w:r w:rsidRPr="00D726F0">
        <w:rPr>
          <w:color w:val="000000"/>
          <w:sz w:val="22"/>
          <w:szCs w:val="22"/>
        </w:rPr>
        <w:t>246</w:t>
      </w:r>
      <w:r w:rsidR="00565587" w:rsidRPr="00D726F0">
        <w:rPr>
          <w:color w:val="000000"/>
          <w:sz w:val="22"/>
          <w:szCs w:val="22"/>
        </w:rPr>
        <w:t>,</w:t>
      </w:r>
    </w:p>
    <w:p w:rsidR="0040614B" w:rsidRPr="00D726F0" w:rsidRDefault="0040614B" w:rsidP="008B4920">
      <w:pPr>
        <w:ind w:left="567" w:hanging="567"/>
        <w:jc w:val="both"/>
        <w:rPr>
          <w:color w:val="000000"/>
          <w:sz w:val="22"/>
          <w:szCs w:val="22"/>
        </w:rPr>
      </w:pPr>
      <w:r w:rsidRPr="00D726F0">
        <w:rPr>
          <w:color w:val="000000"/>
          <w:sz w:val="22"/>
          <w:szCs w:val="22"/>
        </w:rPr>
        <w:t xml:space="preserve">Szpitalny Oddziała Ratunkowy </w:t>
      </w:r>
      <w:r w:rsidRPr="00D726F0">
        <w:rPr>
          <w:color w:val="000000"/>
          <w:sz w:val="22"/>
          <w:szCs w:val="22"/>
        </w:rPr>
        <w:tab/>
      </w:r>
      <w:r w:rsidRPr="00D726F0">
        <w:rPr>
          <w:color w:val="000000"/>
          <w:sz w:val="22"/>
          <w:szCs w:val="22"/>
        </w:rPr>
        <w:tab/>
      </w:r>
      <w:r w:rsidRPr="00D726F0">
        <w:rPr>
          <w:color w:val="000000"/>
          <w:sz w:val="22"/>
          <w:szCs w:val="22"/>
        </w:rPr>
        <w:tab/>
      </w:r>
      <w:r w:rsidRPr="00D726F0">
        <w:rPr>
          <w:color w:val="000000"/>
          <w:sz w:val="22"/>
          <w:szCs w:val="22"/>
        </w:rPr>
        <w:tab/>
      </w:r>
      <w:r w:rsidRPr="00D726F0">
        <w:rPr>
          <w:color w:val="000000"/>
          <w:sz w:val="22"/>
          <w:szCs w:val="22"/>
        </w:rPr>
        <w:tab/>
      </w:r>
      <w:r w:rsidR="008B4920" w:rsidRPr="00D726F0">
        <w:rPr>
          <w:color w:val="000000"/>
          <w:sz w:val="22"/>
          <w:szCs w:val="22"/>
        </w:rPr>
        <w:t xml:space="preserve">             </w:t>
      </w:r>
      <w:r w:rsidRPr="00D726F0">
        <w:rPr>
          <w:color w:val="000000"/>
          <w:sz w:val="22"/>
          <w:szCs w:val="22"/>
        </w:rPr>
        <w:t>tel. 261 660</w:t>
      </w:r>
      <w:r w:rsidR="00565587" w:rsidRPr="00D726F0">
        <w:rPr>
          <w:color w:val="000000"/>
          <w:sz w:val="22"/>
          <w:szCs w:val="22"/>
        </w:rPr>
        <w:t> </w:t>
      </w:r>
      <w:r w:rsidRPr="00D726F0">
        <w:rPr>
          <w:color w:val="000000"/>
          <w:sz w:val="22"/>
          <w:szCs w:val="22"/>
        </w:rPr>
        <w:t>592</w:t>
      </w:r>
      <w:r w:rsidR="00565587" w:rsidRPr="00D726F0">
        <w:rPr>
          <w:color w:val="000000"/>
          <w:sz w:val="22"/>
          <w:szCs w:val="22"/>
        </w:rPr>
        <w:t>,</w:t>
      </w:r>
    </w:p>
    <w:p w:rsidR="0040614B" w:rsidRPr="00D726F0" w:rsidRDefault="0040614B" w:rsidP="008B4920">
      <w:pPr>
        <w:ind w:left="567" w:hanging="567"/>
        <w:jc w:val="both"/>
        <w:rPr>
          <w:rFonts w:eastAsia="Calibri"/>
          <w:sz w:val="22"/>
          <w:szCs w:val="22"/>
        </w:rPr>
      </w:pPr>
      <w:r w:rsidRPr="00D726F0">
        <w:rPr>
          <w:color w:val="000000"/>
          <w:sz w:val="22"/>
          <w:szCs w:val="22"/>
        </w:rPr>
        <w:t>Poradnia Ginekologiczna z Gabinetem Diagnostyczno-Zabiegowym</w:t>
      </w:r>
      <w:r w:rsidRPr="00D726F0">
        <w:rPr>
          <w:color w:val="000000"/>
          <w:sz w:val="22"/>
          <w:szCs w:val="22"/>
        </w:rPr>
        <w:tab/>
        <w:t>tel. 261 660</w:t>
      </w:r>
      <w:r w:rsidR="00565587" w:rsidRPr="00D726F0">
        <w:rPr>
          <w:color w:val="000000"/>
          <w:sz w:val="22"/>
          <w:szCs w:val="22"/>
        </w:rPr>
        <w:t> </w:t>
      </w:r>
      <w:r w:rsidRPr="00D726F0">
        <w:rPr>
          <w:color w:val="000000"/>
          <w:sz w:val="22"/>
          <w:szCs w:val="22"/>
        </w:rPr>
        <w:t>742</w:t>
      </w:r>
      <w:r w:rsidR="00565587" w:rsidRPr="00D726F0">
        <w:rPr>
          <w:color w:val="000000"/>
          <w:sz w:val="22"/>
          <w:szCs w:val="22"/>
        </w:rPr>
        <w:t>.</w:t>
      </w:r>
    </w:p>
    <w:p w:rsidR="0040614B" w:rsidRPr="00D726F0" w:rsidRDefault="0040614B" w:rsidP="008B4920">
      <w:pPr>
        <w:numPr>
          <w:ilvl w:val="0"/>
          <w:numId w:val="6"/>
        </w:numPr>
        <w:ind w:left="567" w:hanging="567"/>
        <w:contextualSpacing/>
        <w:jc w:val="both"/>
        <w:rPr>
          <w:sz w:val="22"/>
          <w:szCs w:val="22"/>
        </w:rPr>
      </w:pPr>
      <w:r w:rsidRPr="00D726F0">
        <w:rPr>
          <w:sz w:val="22"/>
          <w:szCs w:val="22"/>
        </w:rPr>
        <w:t>Zamawiający winien zgłosić uwagi, dotyczące naprawy urządzeń pisemnie na adres mailowy ……………………..</w:t>
      </w:r>
    </w:p>
    <w:p w:rsidR="0040614B" w:rsidRPr="00D726F0" w:rsidRDefault="0040614B" w:rsidP="008B4920">
      <w:pPr>
        <w:numPr>
          <w:ilvl w:val="0"/>
          <w:numId w:val="6"/>
        </w:numPr>
        <w:ind w:left="567" w:hanging="567"/>
        <w:contextualSpacing/>
        <w:jc w:val="both"/>
        <w:rPr>
          <w:sz w:val="22"/>
          <w:szCs w:val="22"/>
        </w:rPr>
      </w:pPr>
      <w:r w:rsidRPr="00D726F0">
        <w:rPr>
          <w:sz w:val="22"/>
          <w:szCs w:val="22"/>
        </w:rPr>
        <w:t>W okresie obowiązywania umowy Zamawiający zapewni pracownikom Wykonawcy wszelką pomoc</w:t>
      </w:r>
      <w:r w:rsidRPr="00D726F0">
        <w:rPr>
          <w:b/>
          <w:sz w:val="22"/>
          <w:szCs w:val="22"/>
        </w:rPr>
        <w:t>,</w:t>
      </w:r>
      <w:r w:rsidRPr="00D726F0">
        <w:rPr>
          <w:sz w:val="22"/>
          <w:szCs w:val="22"/>
        </w:rPr>
        <w:t xml:space="preserve"> jaką Wykonawca będzie potrzebował w czasie wykonywania usług serwisowych, w celu zapewnienia odpowiednich warunków bezpieczeństwa pracy.</w:t>
      </w:r>
    </w:p>
    <w:p w:rsidR="0040614B" w:rsidRPr="00D726F0" w:rsidRDefault="0040614B" w:rsidP="008B4920">
      <w:pPr>
        <w:rPr>
          <w:rFonts w:eastAsia="Calibri"/>
          <w:b/>
          <w:sz w:val="22"/>
          <w:szCs w:val="22"/>
        </w:rPr>
      </w:pPr>
    </w:p>
    <w:p w:rsidR="0040614B" w:rsidRPr="00D726F0" w:rsidRDefault="0040614B" w:rsidP="008B4920">
      <w:pPr>
        <w:jc w:val="center"/>
        <w:rPr>
          <w:rFonts w:eastAsia="Calibri"/>
          <w:b/>
          <w:sz w:val="22"/>
          <w:szCs w:val="22"/>
        </w:rPr>
      </w:pPr>
      <w:r w:rsidRPr="00D726F0">
        <w:rPr>
          <w:rFonts w:eastAsia="Calibri"/>
          <w:b/>
          <w:sz w:val="22"/>
          <w:szCs w:val="22"/>
        </w:rPr>
        <w:t>§ 5</w:t>
      </w:r>
    </w:p>
    <w:p w:rsidR="0040614B" w:rsidRPr="00D726F0" w:rsidRDefault="0040614B" w:rsidP="008B4920">
      <w:pPr>
        <w:jc w:val="center"/>
        <w:rPr>
          <w:rFonts w:eastAsia="Calibri"/>
          <w:b/>
          <w:sz w:val="22"/>
          <w:szCs w:val="22"/>
        </w:rPr>
      </w:pPr>
      <w:r w:rsidRPr="00D726F0">
        <w:rPr>
          <w:rFonts w:eastAsia="Calibri"/>
          <w:b/>
          <w:sz w:val="22"/>
          <w:szCs w:val="22"/>
        </w:rPr>
        <w:t>Warunki gwarancji</w:t>
      </w:r>
    </w:p>
    <w:p w:rsidR="00C27318" w:rsidRPr="00D726F0" w:rsidRDefault="00C27318" w:rsidP="008B4920">
      <w:pPr>
        <w:jc w:val="center"/>
        <w:rPr>
          <w:rFonts w:eastAsia="Calibri"/>
          <w:b/>
          <w:sz w:val="22"/>
          <w:szCs w:val="22"/>
        </w:rPr>
      </w:pPr>
    </w:p>
    <w:p w:rsidR="0040614B" w:rsidRPr="00D726F0" w:rsidRDefault="0040614B" w:rsidP="008B4920">
      <w:pPr>
        <w:ind w:left="567" w:hanging="567"/>
        <w:jc w:val="both"/>
        <w:rPr>
          <w:rFonts w:eastAsia="Calibri"/>
          <w:sz w:val="22"/>
          <w:szCs w:val="22"/>
        </w:rPr>
      </w:pPr>
      <w:r w:rsidRPr="00D726F0">
        <w:rPr>
          <w:rFonts w:eastAsia="Calibri"/>
          <w:sz w:val="22"/>
          <w:szCs w:val="22"/>
        </w:rPr>
        <w:t xml:space="preserve">1. </w:t>
      </w:r>
      <w:r w:rsidR="00C27318" w:rsidRPr="00D726F0">
        <w:rPr>
          <w:rFonts w:eastAsia="Calibri"/>
          <w:sz w:val="22"/>
          <w:szCs w:val="22"/>
        </w:rPr>
        <w:t xml:space="preserve">     </w:t>
      </w:r>
      <w:r w:rsidRPr="00D726F0">
        <w:rPr>
          <w:rFonts w:eastAsia="Calibri"/>
          <w:sz w:val="22"/>
          <w:szCs w:val="22"/>
        </w:rPr>
        <w:t>Okres gwarancji udzielony przez Wykonawcę wynosi:</w:t>
      </w:r>
    </w:p>
    <w:p w:rsidR="0040614B" w:rsidRPr="00D726F0" w:rsidRDefault="0040614B" w:rsidP="00565587">
      <w:pPr>
        <w:ind w:left="284"/>
        <w:jc w:val="both"/>
        <w:rPr>
          <w:rFonts w:eastAsia="Calibri"/>
          <w:sz w:val="22"/>
          <w:szCs w:val="22"/>
        </w:rPr>
      </w:pPr>
      <w:r w:rsidRPr="00D726F0">
        <w:rPr>
          <w:rFonts w:eastAsia="Calibri"/>
          <w:sz w:val="22"/>
          <w:szCs w:val="22"/>
        </w:rPr>
        <w:tab/>
        <w:t xml:space="preserve">1) </w:t>
      </w:r>
      <w:r w:rsidR="00565587" w:rsidRPr="00D726F0">
        <w:rPr>
          <w:rFonts w:eastAsia="Calibri"/>
          <w:sz w:val="22"/>
          <w:szCs w:val="22"/>
        </w:rPr>
        <w:t xml:space="preserve">   </w:t>
      </w:r>
      <w:r w:rsidRPr="00D726F0">
        <w:rPr>
          <w:rFonts w:eastAsia="Calibri"/>
          <w:sz w:val="22"/>
          <w:szCs w:val="22"/>
        </w:rPr>
        <w:t>na wykonane naprawy –</w:t>
      </w:r>
      <w:r w:rsidRPr="00D726F0">
        <w:rPr>
          <w:rFonts w:eastAsia="Calibri"/>
          <w:b/>
          <w:sz w:val="22"/>
          <w:szCs w:val="22"/>
        </w:rPr>
        <w:t xml:space="preserve"> 12 miesięcy.</w:t>
      </w:r>
      <w:r w:rsidRPr="00D726F0">
        <w:rPr>
          <w:rFonts w:eastAsia="Calibri"/>
          <w:sz w:val="22"/>
          <w:szCs w:val="22"/>
        </w:rPr>
        <w:t xml:space="preserve">   Liczy się od dnia ostatniej naprawy;</w:t>
      </w:r>
    </w:p>
    <w:p w:rsidR="0040614B" w:rsidRPr="00D726F0" w:rsidRDefault="0040614B" w:rsidP="00565587">
      <w:pPr>
        <w:ind w:left="709" w:hanging="425"/>
        <w:jc w:val="both"/>
        <w:rPr>
          <w:rFonts w:eastAsia="Calibri"/>
          <w:sz w:val="22"/>
          <w:szCs w:val="22"/>
        </w:rPr>
      </w:pPr>
      <w:r w:rsidRPr="00D726F0">
        <w:rPr>
          <w:rFonts w:eastAsia="Calibri"/>
          <w:sz w:val="22"/>
          <w:szCs w:val="22"/>
        </w:rPr>
        <w:tab/>
        <w:t xml:space="preserve">2) </w:t>
      </w:r>
      <w:r w:rsidR="00565587" w:rsidRPr="00D726F0">
        <w:rPr>
          <w:rFonts w:eastAsia="Calibri"/>
          <w:sz w:val="22"/>
          <w:szCs w:val="22"/>
        </w:rPr>
        <w:t xml:space="preserve">  </w:t>
      </w:r>
      <w:r w:rsidRPr="00D726F0">
        <w:rPr>
          <w:rFonts w:eastAsia="Calibri"/>
          <w:sz w:val="22"/>
          <w:szCs w:val="22"/>
        </w:rPr>
        <w:t xml:space="preserve">na wymienione części – </w:t>
      </w:r>
      <w:r w:rsidRPr="00D726F0">
        <w:rPr>
          <w:rFonts w:eastAsia="Calibri"/>
          <w:b/>
          <w:sz w:val="22"/>
          <w:szCs w:val="22"/>
        </w:rPr>
        <w:t>24 miesiące.</w:t>
      </w:r>
      <w:r w:rsidRPr="00D726F0">
        <w:rPr>
          <w:rFonts w:eastAsia="Calibri"/>
          <w:sz w:val="22"/>
          <w:szCs w:val="22"/>
        </w:rPr>
        <w:t xml:space="preserve"> Okres gwarancji ulega wydłużeniu, jeżeli producent </w:t>
      </w:r>
      <w:r w:rsidR="00565587" w:rsidRPr="00D726F0">
        <w:rPr>
          <w:rFonts w:eastAsia="Calibri"/>
          <w:sz w:val="22"/>
          <w:szCs w:val="22"/>
        </w:rPr>
        <w:t xml:space="preserve">       </w:t>
      </w:r>
      <w:r w:rsidRPr="00D726F0">
        <w:rPr>
          <w:rFonts w:eastAsia="Calibri"/>
          <w:sz w:val="22"/>
          <w:szCs w:val="22"/>
        </w:rPr>
        <w:t>części zastosował dłuższą gwarancję, na czas trwania gwarancji udzielonej przez producenta.</w:t>
      </w:r>
    </w:p>
    <w:p w:rsidR="00160353" w:rsidRPr="00D726F0" w:rsidRDefault="0040614B" w:rsidP="00160353">
      <w:pPr>
        <w:tabs>
          <w:tab w:val="num" w:pos="567"/>
        </w:tabs>
        <w:ind w:left="567" w:hanging="567"/>
        <w:jc w:val="both"/>
        <w:rPr>
          <w:rFonts w:eastAsia="Calibri"/>
          <w:sz w:val="22"/>
          <w:szCs w:val="22"/>
          <w:lang w:eastAsia="en-US"/>
        </w:rPr>
      </w:pPr>
      <w:r w:rsidRPr="00D726F0">
        <w:rPr>
          <w:rFonts w:eastAsia="Calibri"/>
          <w:sz w:val="22"/>
          <w:szCs w:val="22"/>
        </w:rPr>
        <w:t>2.</w:t>
      </w:r>
      <w:r w:rsidR="00C27318" w:rsidRPr="00D726F0">
        <w:rPr>
          <w:rFonts w:eastAsia="Calibri"/>
          <w:sz w:val="22"/>
          <w:szCs w:val="22"/>
        </w:rPr>
        <w:t xml:space="preserve">   </w:t>
      </w:r>
      <w:r w:rsidR="00160353" w:rsidRPr="00D726F0">
        <w:rPr>
          <w:rFonts w:eastAsia="Calibri"/>
          <w:sz w:val="22"/>
          <w:szCs w:val="22"/>
        </w:rPr>
        <w:t xml:space="preserve">   </w:t>
      </w:r>
      <w:r w:rsidR="00160353" w:rsidRPr="00D726F0">
        <w:rPr>
          <w:rFonts w:eastAsia="Calibri"/>
          <w:sz w:val="22"/>
          <w:szCs w:val="22"/>
          <w:lang w:eastAsia="en-US"/>
        </w:rPr>
        <w:t>Termin gwarancji liczony jest od dnia odbioru wykonanych prac, od dnia ostatniej konserwacji lub naprawy, potwierdzonej w raporcie serwisowym.</w:t>
      </w:r>
    </w:p>
    <w:p w:rsidR="00160353" w:rsidRPr="00D726F0" w:rsidRDefault="00160353" w:rsidP="00160353">
      <w:pPr>
        <w:tabs>
          <w:tab w:val="num" w:pos="567"/>
        </w:tabs>
        <w:ind w:left="567" w:hanging="567"/>
        <w:jc w:val="both"/>
        <w:rPr>
          <w:rFonts w:eastAsia="Calibri"/>
          <w:sz w:val="22"/>
          <w:szCs w:val="22"/>
          <w:lang w:eastAsia="en-US"/>
        </w:rPr>
      </w:pPr>
      <w:r w:rsidRPr="00D726F0">
        <w:rPr>
          <w:rFonts w:eastAsia="Calibri"/>
          <w:sz w:val="22"/>
          <w:szCs w:val="22"/>
          <w:lang w:eastAsia="en-US"/>
        </w:rPr>
        <w:t>3.       Korzystanie przez Zamawiającego z uprawnień gwarancyjnych  nie wyłącza prawa Zamawiającego do korzystania z uprawnień gwarancyjnych względem Wykonawcy w  terminie gwarancji udzielonej przez producenta jeżeli jest ona dłuższa</w:t>
      </w:r>
    </w:p>
    <w:p w:rsidR="0040614B" w:rsidRPr="00D726F0" w:rsidRDefault="00160353" w:rsidP="00160353">
      <w:pPr>
        <w:tabs>
          <w:tab w:val="num" w:pos="567"/>
        </w:tabs>
        <w:ind w:left="567" w:hanging="567"/>
        <w:jc w:val="both"/>
        <w:rPr>
          <w:rFonts w:eastAsia="Calibri"/>
          <w:sz w:val="22"/>
          <w:szCs w:val="22"/>
        </w:rPr>
      </w:pPr>
      <w:r w:rsidRPr="00D726F0">
        <w:rPr>
          <w:rFonts w:eastAsia="Calibri"/>
          <w:sz w:val="22"/>
          <w:szCs w:val="22"/>
          <w:lang w:eastAsia="en-US"/>
        </w:rPr>
        <w:t xml:space="preserve">4.    </w:t>
      </w:r>
      <w:r w:rsidR="0040614B" w:rsidRPr="00D726F0">
        <w:rPr>
          <w:rFonts w:eastAsia="Calibri"/>
          <w:sz w:val="22"/>
          <w:szCs w:val="22"/>
        </w:rPr>
        <w:t>Gwarancja obejmuje bezpłatną wymianę części objętych gwarancją, które uległy uszkodzeniu pomimo prawidłowego użytkowania, oraz obowiązek przystąpienia do usunięcia awarii w skutek niewłaściwego wykonania pracy w ramach serwisu.</w:t>
      </w:r>
    </w:p>
    <w:p w:rsidR="0040614B" w:rsidRPr="00D726F0" w:rsidRDefault="00160353" w:rsidP="008B4920">
      <w:pPr>
        <w:ind w:left="567" w:hanging="567"/>
        <w:jc w:val="both"/>
        <w:rPr>
          <w:rFonts w:eastAsia="Calibri"/>
          <w:sz w:val="22"/>
          <w:szCs w:val="22"/>
        </w:rPr>
      </w:pPr>
      <w:r w:rsidRPr="00D726F0">
        <w:rPr>
          <w:rFonts w:eastAsia="Calibri"/>
          <w:sz w:val="22"/>
          <w:szCs w:val="22"/>
        </w:rPr>
        <w:t xml:space="preserve">5.   </w:t>
      </w:r>
      <w:r w:rsidR="00785899" w:rsidRPr="00D726F0">
        <w:rPr>
          <w:rFonts w:eastAsia="Calibri"/>
          <w:sz w:val="22"/>
          <w:szCs w:val="22"/>
        </w:rPr>
        <w:t xml:space="preserve"> </w:t>
      </w:r>
      <w:r w:rsidR="0040614B" w:rsidRPr="00D726F0">
        <w:rPr>
          <w:rFonts w:eastAsia="Calibri"/>
          <w:sz w:val="22"/>
          <w:szCs w:val="22"/>
        </w:rPr>
        <w:t xml:space="preserve">Niniejsza umowa stanowi dokument gwarancyjny w rozumieniu przepisów ustawy z dnia 23 kwietnia 1964r. Kodeks cywilny </w:t>
      </w:r>
      <w:r w:rsidR="00E5179E" w:rsidRPr="00D726F0">
        <w:rPr>
          <w:sz w:val="22"/>
          <w:szCs w:val="22"/>
        </w:rPr>
        <w:t>(</w:t>
      </w:r>
      <w:proofErr w:type="spellStart"/>
      <w:r w:rsidR="00E5179E" w:rsidRPr="00D726F0">
        <w:rPr>
          <w:sz w:val="22"/>
          <w:szCs w:val="22"/>
        </w:rPr>
        <w:t>t.j</w:t>
      </w:r>
      <w:proofErr w:type="spellEnd"/>
      <w:r w:rsidR="00E5179E" w:rsidRPr="00D726F0">
        <w:rPr>
          <w:sz w:val="22"/>
          <w:szCs w:val="22"/>
        </w:rPr>
        <w:t>. Dz. U. z 2022r. poz. 1360 ze zm.)</w:t>
      </w:r>
      <w:r w:rsidR="0040614B" w:rsidRPr="00D726F0">
        <w:rPr>
          <w:rFonts w:eastAsia="Calibri"/>
          <w:sz w:val="22"/>
          <w:szCs w:val="22"/>
        </w:rPr>
        <w:t>– dalej</w:t>
      </w:r>
      <w:r w:rsidR="00E5179E" w:rsidRPr="00D726F0">
        <w:rPr>
          <w:rFonts w:eastAsia="Calibri"/>
          <w:sz w:val="22"/>
          <w:szCs w:val="22"/>
        </w:rPr>
        <w:t xml:space="preserve"> K.c</w:t>
      </w:r>
      <w:r w:rsidR="0040614B" w:rsidRPr="00D726F0">
        <w:rPr>
          <w:rFonts w:eastAsia="Calibri"/>
          <w:sz w:val="22"/>
          <w:szCs w:val="22"/>
        </w:rPr>
        <w:t xml:space="preserve">. </w:t>
      </w:r>
    </w:p>
    <w:p w:rsidR="0040614B" w:rsidRPr="00D726F0" w:rsidRDefault="00785899" w:rsidP="008B4920">
      <w:pPr>
        <w:ind w:left="567" w:hanging="567"/>
        <w:jc w:val="both"/>
        <w:rPr>
          <w:rFonts w:eastAsia="Calibri"/>
          <w:sz w:val="22"/>
          <w:szCs w:val="22"/>
        </w:rPr>
      </w:pPr>
      <w:r w:rsidRPr="00D726F0">
        <w:rPr>
          <w:rFonts w:eastAsia="Calibri"/>
          <w:sz w:val="22"/>
          <w:szCs w:val="22"/>
        </w:rPr>
        <w:t xml:space="preserve">6.       </w:t>
      </w:r>
      <w:r w:rsidR="0040614B" w:rsidRPr="00D726F0">
        <w:rPr>
          <w:rFonts w:eastAsia="Calibri"/>
          <w:sz w:val="22"/>
          <w:szCs w:val="22"/>
        </w:rPr>
        <w:t>W sprawach nieuregulowanych umową do gwarancji stosuje się art. 577 i następne K</w:t>
      </w:r>
      <w:r w:rsidR="00E5179E" w:rsidRPr="00D726F0">
        <w:rPr>
          <w:rFonts w:eastAsia="Calibri"/>
          <w:sz w:val="22"/>
          <w:szCs w:val="22"/>
        </w:rPr>
        <w:t>.c.</w:t>
      </w:r>
    </w:p>
    <w:p w:rsidR="0040614B" w:rsidRPr="00D726F0" w:rsidRDefault="00785899" w:rsidP="008B4920">
      <w:pPr>
        <w:ind w:left="567" w:hanging="567"/>
        <w:jc w:val="both"/>
        <w:rPr>
          <w:rFonts w:eastAsia="Calibri"/>
          <w:sz w:val="22"/>
          <w:szCs w:val="22"/>
        </w:rPr>
      </w:pPr>
      <w:r w:rsidRPr="00D726F0">
        <w:rPr>
          <w:rFonts w:eastAsia="Calibri"/>
          <w:sz w:val="22"/>
          <w:szCs w:val="22"/>
        </w:rPr>
        <w:t xml:space="preserve">7.       </w:t>
      </w:r>
      <w:r w:rsidR="0040614B" w:rsidRPr="00D726F0">
        <w:rPr>
          <w:rFonts w:eastAsia="Calibri"/>
          <w:sz w:val="22"/>
          <w:szCs w:val="22"/>
        </w:rPr>
        <w:t xml:space="preserve">Do odpowiedzialności Wykonawcy z tytułu rękojmi stosuje się przepisy </w:t>
      </w:r>
      <w:proofErr w:type="spellStart"/>
      <w:r w:rsidR="0040614B" w:rsidRPr="00D726F0">
        <w:rPr>
          <w:rFonts w:eastAsia="Calibri"/>
          <w:sz w:val="22"/>
          <w:szCs w:val="22"/>
        </w:rPr>
        <w:t>K</w:t>
      </w:r>
      <w:r w:rsidRPr="00D726F0">
        <w:rPr>
          <w:rFonts w:eastAsia="Calibri"/>
          <w:sz w:val="22"/>
          <w:szCs w:val="22"/>
        </w:rPr>
        <w:t>c</w:t>
      </w:r>
      <w:proofErr w:type="spellEnd"/>
      <w:r w:rsidRPr="00D726F0">
        <w:rPr>
          <w:rFonts w:eastAsia="Calibri"/>
          <w:sz w:val="22"/>
          <w:szCs w:val="22"/>
        </w:rPr>
        <w:t>.</w:t>
      </w:r>
    </w:p>
    <w:p w:rsidR="0040614B" w:rsidRPr="00D726F0" w:rsidRDefault="0040614B" w:rsidP="008B4920">
      <w:pPr>
        <w:ind w:left="567" w:hanging="567"/>
        <w:jc w:val="center"/>
        <w:rPr>
          <w:rFonts w:eastAsia="Calibri"/>
          <w:b/>
          <w:sz w:val="22"/>
          <w:szCs w:val="22"/>
        </w:rPr>
      </w:pPr>
    </w:p>
    <w:p w:rsidR="0040614B" w:rsidRPr="00D726F0" w:rsidRDefault="0040614B" w:rsidP="008B4920">
      <w:pPr>
        <w:jc w:val="center"/>
        <w:rPr>
          <w:rFonts w:eastAsia="Calibri"/>
          <w:b/>
          <w:sz w:val="22"/>
          <w:szCs w:val="22"/>
        </w:rPr>
      </w:pPr>
      <w:r w:rsidRPr="00D726F0">
        <w:rPr>
          <w:rFonts w:eastAsia="Calibri"/>
          <w:b/>
          <w:sz w:val="22"/>
          <w:szCs w:val="22"/>
        </w:rPr>
        <w:t>§ 6</w:t>
      </w:r>
    </w:p>
    <w:p w:rsidR="00C27318" w:rsidRPr="00D726F0" w:rsidRDefault="00C27318" w:rsidP="008B4920">
      <w:pPr>
        <w:jc w:val="center"/>
        <w:rPr>
          <w:rFonts w:eastAsia="Calibri"/>
          <w:b/>
          <w:sz w:val="22"/>
          <w:szCs w:val="22"/>
        </w:rPr>
      </w:pPr>
    </w:p>
    <w:p w:rsidR="0040614B" w:rsidRPr="00D726F0" w:rsidRDefault="00785899" w:rsidP="001F1838">
      <w:pPr>
        <w:numPr>
          <w:ilvl w:val="0"/>
          <w:numId w:val="10"/>
        </w:numPr>
        <w:ind w:left="567" w:hanging="567"/>
        <w:jc w:val="both"/>
        <w:rPr>
          <w:rFonts w:eastAsia="Calibri"/>
          <w:sz w:val="22"/>
          <w:szCs w:val="22"/>
        </w:rPr>
      </w:pPr>
      <w:r w:rsidRPr="00D726F0">
        <w:rPr>
          <w:rFonts w:eastAsia="Calibri"/>
          <w:sz w:val="22"/>
          <w:szCs w:val="22"/>
        </w:rPr>
        <w:t xml:space="preserve">Umowa </w:t>
      </w:r>
      <w:r w:rsidR="004F4603">
        <w:rPr>
          <w:rFonts w:eastAsia="Calibri"/>
          <w:sz w:val="22"/>
          <w:szCs w:val="22"/>
        </w:rPr>
        <w:t>obowi</w:t>
      </w:r>
      <w:r w:rsidR="00D82B28">
        <w:rPr>
          <w:rFonts w:eastAsia="Calibri"/>
          <w:sz w:val="22"/>
          <w:szCs w:val="22"/>
        </w:rPr>
        <w:t>ą</w:t>
      </w:r>
      <w:r w:rsidR="004F4603">
        <w:rPr>
          <w:rFonts w:eastAsia="Calibri"/>
          <w:sz w:val="22"/>
          <w:szCs w:val="22"/>
        </w:rPr>
        <w:t xml:space="preserve">zuje przez </w:t>
      </w:r>
      <w:r w:rsidR="00D82B28">
        <w:rPr>
          <w:rFonts w:eastAsia="Calibri"/>
          <w:sz w:val="22"/>
          <w:szCs w:val="22"/>
        </w:rPr>
        <w:t>okres</w:t>
      </w:r>
      <w:r w:rsidRPr="00D726F0">
        <w:rPr>
          <w:rFonts w:eastAsia="Calibri"/>
          <w:sz w:val="22"/>
          <w:szCs w:val="22"/>
        </w:rPr>
        <w:t xml:space="preserve"> </w:t>
      </w:r>
      <w:r w:rsidR="0040614B" w:rsidRPr="00D726F0">
        <w:rPr>
          <w:rFonts w:eastAsia="Calibri"/>
          <w:b/>
          <w:sz w:val="22"/>
          <w:szCs w:val="22"/>
        </w:rPr>
        <w:t>24 miesięcy od daty jej zawarcia.</w:t>
      </w:r>
      <w:r w:rsidR="0040614B" w:rsidRPr="00D726F0">
        <w:rPr>
          <w:rFonts w:eastAsia="Calibri"/>
          <w:sz w:val="22"/>
          <w:szCs w:val="22"/>
        </w:rPr>
        <w:t xml:space="preserve"> </w:t>
      </w:r>
    </w:p>
    <w:p w:rsidR="00785899" w:rsidRPr="00D726F0" w:rsidRDefault="0040614B" w:rsidP="001F1838">
      <w:pPr>
        <w:pStyle w:val="Akapitzlist"/>
        <w:numPr>
          <w:ilvl w:val="0"/>
          <w:numId w:val="10"/>
        </w:numPr>
        <w:spacing w:after="0" w:line="240" w:lineRule="auto"/>
        <w:ind w:left="567" w:hanging="567"/>
        <w:jc w:val="both"/>
        <w:rPr>
          <w:rFonts w:ascii="Times New Roman" w:hAnsi="Times New Roman"/>
          <w:b/>
        </w:rPr>
      </w:pPr>
      <w:r w:rsidRPr="00D726F0">
        <w:rPr>
          <w:rFonts w:ascii="Times New Roman" w:hAnsi="Times New Roman"/>
        </w:rPr>
        <w:t xml:space="preserve">Zamawiający może odstąpić od umowy, w terminie 30 dni </w:t>
      </w:r>
      <w:r w:rsidR="00785899" w:rsidRPr="00D726F0">
        <w:rPr>
          <w:rFonts w:ascii="Times New Roman" w:hAnsi="Times New Roman"/>
        </w:rPr>
        <w:t xml:space="preserve">roboczych </w:t>
      </w:r>
      <w:r w:rsidRPr="00D726F0">
        <w:rPr>
          <w:rFonts w:ascii="Times New Roman" w:hAnsi="Times New Roman"/>
        </w:rPr>
        <w:t>od wystąpienia okoliczności będących podstawą do odstąpienia</w:t>
      </w:r>
      <w:r w:rsidR="00785899" w:rsidRPr="00D726F0">
        <w:rPr>
          <w:rFonts w:ascii="Times New Roman" w:hAnsi="Times New Roman"/>
        </w:rPr>
        <w:t xml:space="preserve"> - tj. jeżeli Wykonawca:</w:t>
      </w:r>
    </w:p>
    <w:p w:rsidR="0040614B" w:rsidRPr="00D726F0" w:rsidRDefault="0040614B" w:rsidP="001F1838">
      <w:pPr>
        <w:numPr>
          <w:ilvl w:val="0"/>
          <w:numId w:val="11"/>
        </w:numPr>
        <w:tabs>
          <w:tab w:val="left" w:pos="993"/>
        </w:tabs>
        <w:ind w:left="709" w:firstLine="0"/>
        <w:jc w:val="both"/>
        <w:rPr>
          <w:rFonts w:eastAsia="Calibri"/>
          <w:sz w:val="22"/>
          <w:szCs w:val="22"/>
        </w:rPr>
      </w:pPr>
      <w:r w:rsidRPr="00D726F0">
        <w:rPr>
          <w:rFonts w:eastAsia="Calibri"/>
          <w:sz w:val="22"/>
          <w:szCs w:val="22"/>
        </w:rPr>
        <w:t>przekroczy terminy realizacji przeglądu wynikającego z §3 ust. 1 o 10 dni</w:t>
      </w:r>
      <w:r w:rsidR="00785899" w:rsidRPr="00D726F0">
        <w:rPr>
          <w:rFonts w:eastAsia="Calibri"/>
          <w:sz w:val="22"/>
          <w:szCs w:val="22"/>
        </w:rPr>
        <w:t xml:space="preserve"> roboczych</w:t>
      </w:r>
      <w:r w:rsidRPr="00D726F0">
        <w:rPr>
          <w:rFonts w:eastAsia="Calibri"/>
          <w:sz w:val="22"/>
          <w:szCs w:val="22"/>
        </w:rPr>
        <w:t xml:space="preserve">; </w:t>
      </w:r>
    </w:p>
    <w:p w:rsidR="0040614B" w:rsidRPr="00D726F0" w:rsidRDefault="0040614B" w:rsidP="001F1838">
      <w:pPr>
        <w:numPr>
          <w:ilvl w:val="0"/>
          <w:numId w:val="11"/>
        </w:numPr>
        <w:tabs>
          <w:tab w:val="left" w:pos="993"/>
        </w:tabs>
        <w:ind w:left="709" w:firstLine="0"/>
        <w:jc w:val="both"/>
        <w:rPr>
          <w:rFonts w:eastAsia="Calibri"/>
          <w:sz w:val="22"/>
          <w:szCs w:val="22"/>
        </w:rPr>
      </w:pPr>
      <w:r w:rsidRPr="00D726F0">
        <w:rPr>
          <w:rFonts w:eastAsia="Calibri"/>
          <w:sz w:val="22"/>
          <w:szCs w:val="22"/>
        </w:rPr>
        <w:t>przekroczy termin naprawy, o którym mowa w §3 ust. 3 o 7 dni</w:t>
      </w:r>
      <w:r w:rsidR="00785899" w:rsidRPr="00D726F0">
        <w:rPr>
          <w:rFonts w:eastAsia="Calibri"/>
          <w:sz w:val="22"/>
          <w:szCs w:val="22"/>
        </w:rPr>
        <w:t xml:space="preserve"> roboczych</w:t>
      </w:r>
      <w:r w:rsidRPr="00D726F0">
        <w:rPr>
          <w:rFonts w:eastAsia="Calibri"/>
          <w:sz w:val="22"/>
          <w:szCs w:val="22"/>
        </w:rPr>
        <w:t>;</w:t>
      </w:r>
    </w:p>
    <w:p w:rsidR="0040614B" w:rsidRPr="00D726F0" w:rsidRDefault="0040614B" w:rsidP="001F1838">
      <w:pPr>
        <w:numPr>
          <w:ilvl w:val="0"/>
          <w:numId w:val="11"/>
        </w:numPr>
        <w:tabs>
          <w:tab w:val="left" w:pos="993"/>
        </w:tabs>
        <w:ind w:left="709" w:firstLine="0"/>
        <w:jc w:val="both"/>
        <w:rPr>
          <w:rFonts w:eastAsia="Calibri"/>
          <w:sz w:val="22"/>
          <w:szCs w:val="22"/>
        </w:rPr>
      </w:pPr>
      <w:r w:rsidRPr="00D726F0">
        <w:rPr>
          <w:rFonts w:eastAsia="Calibri"/>
          <w:sz w:val="22"/>
          <w:szCs w:val="22"/>
        </w:rPr>
        <w:t xml:space="preserve">w przypadku, o którym mowa </w:t>
      </w:r>
      <w:r w:rsidRPr="0016443D">
        <w:rPr>
          <w:rFonts w:eastAsia="Calibri"/>
          <w:sz w:val="22"/>
          <w:szCs w:val="22"/>
        </w:rPr>
        <w:t xml:space="preserve">w </w:t>
      </w:r>
      <w:bookmarkStart w:id="4" w:name="_Hlk138764021"/>
      <w:r w:rsidR="00CE4F2E" w:rsidRPr="0016443D">
        <w:rPr>
          <w:rFonts w:eastAsia="Calibri"/>
          <w:sz w:val="22"/>
          <w:szCs w:val="22"/>
        </w:rPr>
        <w:t>§1 ust.2 pkt.2a)</w:t>
      </w:r>
      <w:bookmarkEnd w:id="4"/>
      <w:r w:rsidR="00CE4F2E" w:rsidRPr="0016443D">
        <w:rPr>
          <w:rFonts w:eastAsia="Calibri"/>
          <w:sz w:val="22"/>
          <w:szCs w:val="22"/>
        </w:rPr>
        <w:t xml:space="preserve"> lub</w:t>
      </w:r>
      <w:r w:rsidR="00CE4F2E">
        <w:rPr>
          <w:rFonts w:eastAsia="Calibri"/>
          <w:sz w:val="22"/>
          <w:szCs w:val="22"/>
        </w:rPr>
        <w:t xml:space="preserve"> </w:t>
      </w:r>
      <w:r w:rsidRPr="00D726F0">
        <w:rPr>
          <w:rFonts w:eastAsia="Calibri"/>
          <w:sz w:val="22"/>
          <w:szCs w:val="22"/>
        </w:rPr>
        <w:t xml:space="preserve">§3 ust. 7 </w:t>
      </w:r>
      <w:r w:rsidR="00785899" w:rsidRPr="00D726F0">
        <w:rPr>
          <w:rFonts w:eastAsia="Calibri"/>
          <w:sz w:val="22"/>
          <w:szCs w:val="22"/>
        </w:rPr>
        <w:t>lub</w:t>
      </w:r>
      <w:r w:rsidRPr="00D726F0">
        <w:rPr>
          <w:rFonts w:eastAsia="Calibri"/>
          <w:sz w:val="22"/>
          <w:szCs w:val="22"/>
        </w:rPr>
        <w:t xml:space="preserve">  </w:t>
      </w:r>
      <w:r w:rsidR="00CE4F2E" w:rsidRPr="00D726F0">
        <w:rPr>
          <w:rFonts w:eastAsia="Calibri"/>
          <w:sz w:val="22"/>
          <w:szCs w:val="22"/>
        </w:rPr>
        <w:t xml:space="preserve">§3 </w:t>
      </w:r>
      <w:r w:rsidRPr="00D726F0">
        <w:rPr>
          <w:rFonts w:eastAsia="Calibri"/>
          <w:sz w:val="22"/>
          <w:szCs w:val="22"/>
        </w:rPr>
        <w:t>ust.8</w:t>
      </w:r>
      <w:r w:rsidR="00464BF0" w:rsidRPr="00464BF0">
        <w:rPr>
          <w:rFonts w:eastAsia="Calibri"/>
          <w:sz w:val="22"/>
          <w:szCs w:val="22"/>
        </w:rPr>
        <w:t xml:space="preserve"> </w:t>
      </w:r>
      <w:r w:rsidR="00464BF0">
        <w:rPr>
          <w:rFonts w:eastAsia="Calibri"/>
          <w:sz w:val="22"/>
          <w:szCs w:val="22"/>
        </w:rPr>
        <w:t xml:space="preserve">lub </w:t>
      </w:r>
      <w:r w:rsidR="00464BF0" w:rsidRPr="00E6679D">
        <w:rPr>
          <w:rFonts w:eastAsia="Calibri"/>
          <w:sz w:val="22"/>
          <w:szCs w:val="22"/>
        </w:rPr>
        <w:t>§3</w:t>
      </w:r>
      <w:r w:rsidR="00464BF0">
        <w:rPr>
          <w:rFonts w:eastAsia="Calibri"/>
          <w:sz w:val="22"/>
          <w:szCs w:val="22"/>
        </w:rPr>
        <w:t>ust.13</w:t>
      </w:r>
      <w:r w:rsidR="00464BF0" w:rsidRPr="00E6679D">
        <w:rPr>
          <w:rFonts w:eastAsia="Calibri"/>
          <w:sz w:val="22"/>
          <w:szCs w:val="22"/>
        </w:rPr>
        <w:t>;</w:t>
      </w:r>
    </w:p>
    <w:p w:rsidR="0040614B" w:rsidRPr="00D726F0" w:rsidRDefault="0040614B" w:rsidP="001F1838">
      <w:pPr>
        <w:numPr>
          <w:ilvl w:val="0"/>
          <w:numId w:val="11"/>
        </w:numPr>
        <w:tabs>
          <w:tab w:val="left" w:pos="993"/>
        </w:tabs>
        <w:ind w:left="709" w:firstLine="0"/>
        <w:jc w:val="both"/>
        <w:rPr>
          <w:rFonts w:eastAsia="Calibri"/>
          <w:sz w:val="22"/>
          <w:szCs w:val="22"/>
        </w:rPr>
      </w:pPr>
      <w:r w:rsidRPr="00D726F0">
        <w:rPr>
          <w:rFonts w:eastAsia="Calibri"/>
          <w:sz w:val="22"/>
          <w:szCs w:val="22"/>
        </w:rPr>
        <w:t xml:space="preserve">jeżeli wykonuje przedmiot zamówienia w sposób niezgodny z umową lub normami i warunkami określonymi prawem. </w:t>
      </w:r>
    </w:p>
    <w:p w:rsidR="00785899" w:rsidRPr="00D726F0" w:rsidRDefault="00785899" w:rsidP="001F1838">
      <w:pPr>
        <w:pStyle w:val="Akapitzlist"/>
        <w:numPr>
          <w:ilvl w:val="0"/>
          <w:numId w:val="11"/>
        </w:numPr>
        <w:tabs>
          <w:tab w:val="left" w:pos="993"/>
        </w:tabs>
        <w:spacing w:after="0" w:line="240" w:lineRule="auto"/>
        <w:ind w:left="709" w:firstLine="0"/>
        <w:rPr>
          <w:rFonts w:ascii="Times New Roman" w:hAnsi="Times New Roman"/>
        </w:rPr>
      </w:pPr>
      <w:r w:rsidRPr="00D726F0">
        <w:rPr>
          <w:rFonts w:ascii="Times New Roman" w:hAnsi="Times New Roman"/>
        </w:rPr>
        <w:t>na podstawie art. 456 P</w:t>
      </w:r>
      <w:r w:rsidR="00D726F0" w:rsidRPr="00D726F0">
        <w:rPr>
          <w:rFonts w:ascii="Times New Roman" w:hAnsi="Times New Roman"/>
          <w:lang w:val="pl-PL"/>
        </w:rPr>
        <w:t>ZP</w:t>
      </w:r>
      <w:r w:rsidRPr="00D726F0">
        <w:rPr>
          <w:rFonts w:ascii="Times New Roman" w:hAnsi="Times New Roman"/>
        </w:rPr>
        <w:t>.</w:t>
      </w:r>
    </w:p>
    <w:p w:rsidR="00785899" w:rsidRPr="00D726F0" w:rsidRDefault="00785899" w:rsidP="001F1838">
      <w:pPr>
        <w:pStyle w:val="Akapitzlist"/>
        <w:numPr>
          <w:ilvl w:val="0"/>
          <w:numId w:val="10"/>
        </w:numPr>
        <w:spacing w:after="0" w:line="240" w:lineRule="auto"/>
        <w:ind w:left="567" w:hanging="567"/>
        <w:jc w:val="both"/>
        <w:rPr>
          <w:rFonts w:ascii="Times New Roman" w:eastAsiaTheme="minorHAnsi" w:hAnsi="Times New Roman"/>
        </w:rPr>
      </w:pPr>
      <w:r w:rsidRPr="00D726F0">
        <w:rPr>
          <w:rFonts w:ascii="Times New Roman" w:eastAsiaTheme="minorHAnsi" w:hAnsi="Times New Roman"/>
        </w:rPr>
        <w:t>W przypadkach, o których mowa w ust. 2 Zamawiający wezwie Wykonawcę wyznaczając dodatkowy termin 7 dniowy terminowego wykonania umowy.</w:t>
      </w:r>
    </w:p>
    <w:p w:rsidR="00785899" w:rsidRPr="00D726F0" w:rsidRDefault="00785899" w:rsidP="001F1838">
      <w:pPr>
        <w:numPr>
          <w:ilvl w:val="0"/>
          <w:numId w:val="10"/>
        </w:numPr>
        <w:ind w:left="567" w:hanging="567"/>
        <w:jc w:val="both"/>
        <w:rPr>
          <w:rFonts w:eastAsiaTheme="minorHAnsi"/>
          <w:sz w:val="22"/>
          <w:szCs w:val="22"/>
          <w:lang w:eastAsia="en-US"/>
        </w:rPr>
      </w:pPr>
      <w:r w:rsidRPr="00D726F0">
        <w:rPr>
          <w:rFonts w:eastAsiaTheme="minorHAnsi"/>
          <w:sz w:val="22"/>
          <w:szCs w:val="22"/>
          <w:lang w:eastAsia="en-US"/>
        </w:rPr>
        <w:t xml:space="preserve">W razie nie wykonania umowy w dodatkowym terminie Zamawiający może odstąpić od umowy </w:t>
      </w:r>
      <w:r w:rsidRPr="00D726F0">
        <w:rPr>
          <w:rFonts w:eastAsiaTheme="minorHAnsi"/>
          <w:sz w:val="22"/>
          <w:szCs w:val="22"/>
          <w:lang w:eastAsia="en-US"/>
        </w:rPr>
        <w:br/>
        <w:t xml:space="preserve">w terminie do 30 dni roboczych od upływu wyznaczonego terminu dodatkowego. </w:t>
      </w:r>
    </w:p>
    <w:p w:rsidR="00F5551E" w:rsidRPr="00D726F0" w:rsidRDefault="00F5551E" w:rsidP="008B4920">
      <w:pPr>
        <w:jc w:val="center"/>
        <w:rPr>
          <w:rFonts w:eastAsia="Calibri"/>
          <w:b/>
          <w:sz w:val="22"/>
          <w:szCs w:val="22"/>
        </w:rPr>
      </w:pPr>
    </w:p>
    <w:p w:rsidR="0040614B" w:rsidRPr="00D726F0" w:rsidRDefault="0040614B" w:rsidP="008B4920">
      <w:pPr>
        <w:jc w:val="center"/>
        <w:rPr>
          <w:rFonts w:eastAsia="Calibri"/>
          <w:b/>
          <w:sz w:val="22"/>
          <w:szCs w:val="22"/>
        </w:rPr>
      </w:pPr>
      <w:r w:rsidRPr="00D726F0">
        <w:rPr>
          <w:rFonts w:eastAsia="Calibri"/>
          <w:b/>
          <w:sz w:val="22"/>
          <w:szCs w:val="22"/>
        </w:rPr>
        <w:t>§ 7</w:t>
      </w:r>
    </w:p>
    <w:p w:rsidR="0040614B" w:rsidRPr="00D726F0" w:rsidRDefault="0040614B" w:rsidP="008B4920">
      <w:pPr>
        <w:jc w:val="center"/>
        <w:rPr>
          <w:rFonts w:eastAsia="Calibri"/>
          <w:b/>
          <w:sz w:val="22"/>
          <w:szCs w:val="22"/>
        </w:rPr>
      </w:pPr>
      <w:r w:rsidRPr="00D726F0">
        <w:rPr>
          <w:rFonts w:eastAsia="Calibri"/>
          <w:b/>
          <w:sz w:val="22"/>
          <w:szCs w:val="22"/>
        </w:rPr>
        <w:t>Warunki płatności</w:t>
      </w:r>
    </w:p>
    <w:p w:rsidR="00C27318" w:rsidRPr="00D726F0" w:rsidRDefault="00C27318" w:rsidP="008B4920">
      <w:pPr>
        <w:jc w:val="center"/>
        <w:rPr>
          <w:rFonts w:eastAsia="Calibri"/>
          <w:b/>
          <w:sz w:val="22"/>
          <w:szCs w:val="22"/>
        </w:rPr>
      </w:pPr>
    </w:p>
    <w:p w:rsidR="0040614B" w:rsidRPr="00D726F0" w:rsidRDefault="0040614B" w:rsidP="001F1838">
      <w:pPr>
        <w:numPr>
          <w:ilvl w:val="0"/>
          <w:numId w:val="13"/>
        </w:numPr>
        <w:ind w:left="567" w:hanging="567"/>
        <w:contextualSpacing/>
        <w:rPr>
          <w:b/>
          <w:sz w:val="22"/>
          <w:szCs w:val="22"/>
        </w:rPr>
      </w:pPr>
      <w:r w:rsidRPr="00D726F0">
        <w:rPr>
          <w:sz w:val="22"/>
          <w:szCs w:val="22"/>
        </w:rPr>
        <w:t xml:space="preserve">Płatność za obsługę serwisową sprzętu medycznego wyszczególnionego </w:t>
      </w:r>
      <w:r w:rsidRPr="00D726F0">
        <w:rPr>
          <w:b/>
          <w:sz w:val="22"/>
          <w:szCs w:val="22"/>
        </w:rPr>
        <w:t xml:space="preserve"> </w:t>
      </w:r>
      <w:r w:rsidRPr="00D726F0">
        <w:rPr>
          <w:sz w:val="22"/>
          <w:szCs w:val="22"/>
        </w:rPr>
        <w:t>w poniższej tabeli</w:t>
      </w:r>
      <w:r w:rsidRPr="00D726F0">
        <w:rPr>
          <w:b/>
          <w:sz w:val="22"/>
          <w:szCs w:val="22"/>
        </w:rPr>
        <w:t xml:space="preserve"> </w:t>
      </w:r>
      <w:r w:rsidRPr="00D726F0">
        <w:rPr>
          <w:sz w:val="22"/>
          <w:szCs w:val="22"/>
        </w:rPr>
        <w:t xml:space="preserve">w przypadku wystąpienia awarii, przeprowadzania przeglądów okresowych i konserwacji urządzeń medycznych, na podstawie wystawionej faktury  zgodnie  </w:t>
      </w:r>
      <w:r w:rsidRPr="00D726F0">
        <w:rPr>
          <w:b/>
          <w:sz w:val="22"/>
          <w:szCs w:val="22"/>
        </w:rPr>
        <w:t>§ 4 ust.1.</w:t>
      </w:r>
    </w:p>
    <w:p w:rsidR="0040614B" w:rsidRPr="00D726F0" w:rsidRDefault="0040614B" w:rsidP="008B4920">
      <w:pPr>
        <w:contextualSpacing/>
        <w:jc w:val="center"/>
        <w:rPr>
          <w:b/>
          <w:snapToGrid w:val="0"/>
          <w:color w:val="000000"/>
          <w:sz w:val="18"/>
          <w:szCs w:val="18"/>
        </w:rPr>
      </w:pPr>
      <w:r w:rsidRPr="00D726F0">
        <w:rPr>
          <w:b/>
          <w:snapToGrid w:val="0"/>
          <w:color w:val="000000"/>
          <w:sz w:val="18"/>
          <w:szCs w:val="18"/>
        </w:rPr>
        <w:t>Zestawienie asortymentowo-cenowe przedmiotu zamówienia</w:t>
      </w:r>
    </w:p>
    <w:p w:rsidR="0040614B" w:rsidRPr="00D726F0" w:rsidRDefault="0040614B" w:rsidP="00097307">
      <w:pPr>
        <w:jc w:val="center"/>
        <w:rPr>
          <w:rFonts w:eastAsia="Calibri"/>
          <w:sz w:val="22"/>
          <w:szCs w:val="22"/>
        </w:rPr>
      </w:pPr>
      <w:r w:rsidRPr="00D726F0">
        <w:rPr>
          <w:rFonts w:eastAsia="Calibri"/>
          <w:i/>
          <w:sz w:val="18"/>
          <w:szCs w:val="18"/>
        </w:rPr>
        <w:t>(</w:t>
      </w:r>
      <w:r w:rsidRPr="00D726F0">
        <w:rPr>
          <w:rFonts w:eastAsia="Calibri"/>
          <w:i/>
          <w:snapToGrid w:val="0"/>
          <w:color w:val="000000"/>
          <w:sz w:val="18"/>
          <w:szCs w:val="18"/>
          <w:lang w:bidi="en-US"/>
        </w:rPr>
        <w:t>Zestawienie asortymentowo - cenowe przedmiotu zamówienia</w:t>
      </w:r>
      <w:r w:rsidRPr="00D726F0">
        <w:rPr>
          <w:rFonts w:eastAsia="Calibri"/>
          <w:i/>
          <w:snapToGrid w:val="0"/>
          <w:sz w:val="18"/>
          <w:szCs w:val="18"/>
          <w:u w:val="single"/>
        </w:rPr>
        <w:t>)</w:t>
      </w:r>
      <w:r w:rsidRPr="00D726F0">
        <w:rPr>
          <w:rFonts w:eastAsia="Calibri"/>
          <w:i/>
          <w:sz w:val="18"/>
          <w:szCs w:val="18"/>
          <w:u w:val="single"/>
        </w:rPr>
        <w:t xml:space="preserve"> wypełnione przez Wykonawcę w ofercie.</w:t>
      </w:r>
    </w:p>
    <w:tbl>
      <w:tblPr>
        <w:tblW w:w="9284" w:type="dxa"/>
        <w:tblCellMar>
          <w:left w:w="70" w:type="dxa"/>
          <w:right w:w="70" w:type="dxa"/>
        </w:tblCellMar>
        <w:tblLook w:val="04A0" w:firstRow="1" w:lastRow="0" w:firstColumn="1" w:lastColumn="0" w:noHBand="0" w:noVBand="1"/>
      </w:tblPr>
      <w:tblGrid>
        <w:gridCol w:w="482"/>
        <w:gridCol w:w="2434"/>
        <w:gridCol w:w="1206"/>
        <w:gridCol w:w="1206"/>
        <w:gridCol w:w="1217"/>
        <w:gridCol w:w="932"/>
        <w:gridCol w:w="957"/>
        <w:gridCol w:w="850"/>
      </w:tblGrid>
      <w:tr w:rsidR="00404023" w:rsidRPr="00D726F0" w:rsidTr="00097307">
        <w:trPr>
          <w:trHeight w:val="600"/>
        </w:trPr>
        <w:tc>
          <w:tcPr>
            <w:tcW w:w="482" w:type="dxa"/>
            <w:tcBorders>
              <w:top w:val="single" w:sz="4" w:space="0" w:color="auto"/>
              <w:left w:val="single" w:sz="4" w:space="0" w:color="auto"/>
              <w:bottom w:val="single" w:sz="4" w:space="0" w:color="auto"/>
              <w:right w:val="nil"/>
            </w:tcBorders>
            <w:shd w:val="clear" w:color="auto" w:fill="auto"/>
            <w:noWrap/>
            <w:vAlign w:val="bottom"/>
            <w:hideMark/>
          </w:tcPr>
          <w:p w:rsidR="00404023" w:rsidRPr="00D726F0" w:rsidRDefault="00404023" w:rsidP="00404023">
            <w:pPr>
              <w:rPr>
                <w:b/>
                <w:color w:val="000000"/>
                <w:sz w:val="16"/>
                <w:szCs w:val="16"/>
              </w:rPr>
            </w:pPr>
            <w:r w:rsidRPr="00D726F0">
              <w:rPr>
                <w:b/>
                <w:color w:val="000000"/>
                <w:sz w:val="16"/>
                <w:szCs w:val="16"/>
              </w:rPr>
              <w:t>LP.</w:t>
            </w:r>
          </w:p>
        </w:tc>
        <w:tc>
          <w:tcPr>
            <w:tcW w:w="24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4023" w:rsidRPr="00D726F0" w:rsidRDefault="00404023" w:rsidP="00404023">
            <w:pPr>
              <w:rPr>
                <w:b/>
                <w:color w:val="000000"/>
                <w:sz w:val="16"/>
                <w:szCs w:val="16"/>
              </w:rPr>
            </w:pPr>
            <w:r w:rsidRPr="00D726F0">
              <w:rPr>
                <w:b/>
                <w:color w:val="000000"/>
                <w:sz w:val="16"/>
                <w:szCs w:val="16"/>
              </w:rPr>
              <w:t>Nazwa urządzenia</w:t>
            </w:r>
          </w:p>
        </w:tc>
        <w:tc>
          <w:tcPr>
            <w:tcW w:w="1206" w:type="dxa"/>
            <w:tcBorders>
              <w:top w:val="single" w:sz="4" w:space="0" w:color="auto"/>
              <w:left w:val="nil"/>
              <w:bottom w:val="single" w:sz="4" w:space="0" w:color="auto"/>
              <w:right w:val="single" w:sz="4" w:space="0" w:color="auto"/>
            </w:tcBorders>
            <w:shd w:val="clear" w:color="auto" w:fill="auto"/>
            <w:vAlign w:val="bottom"/>
            <w:hideMark/>
          </w:tcPr>
          <w:p w:rsidR="00404023" w:rsidRPr="00D726F0" w:rsidRDefault="00404023" w:rsidP="00404023">
            <w:pPr>
              <w:rPr>
                <w:b/>
                <w:color w:val="000000"/>
                <w:sz w:val="16"/>
                <w:szCs w:val="16"/>
              </w:rPr>
            </w:pPr>
            <w:r w:rsidRPr="00D726F0">
              <w:rPr>
                <w:b/>
                <w:color w:val="000000"/>
                <w:sz w:val="16"/>
                <w:szCs w:val="16"/>
              </w:rPr>
              <w:t>Nr Seryjny</w:t>
            </w:r>
          </w:p>
        </w:tc>
        <w:tc>
          <w:tcPr>
            <w:tcW w:w="1206" w:type="dxa"/>
            <w:tcBorders>
              <w:top w:val="single" w:sz="4" w:space="0" w:color="auto"/>
              <w:left w:val="nil"/>
              <w:bottom w:val="single" w:sz="4" w:space="0" w:color="auto"/>
              <w:right w:val="single" w:sz="4" w:space="0" w:color="auto"/>
            </w:tcBorders>
            <w:shd w:val="clear" w:color="auto" w:fill="auto"/>
            <w:vAlign w:val="bottom"/>
            <w:hideMark/>
          </w:tcPr>
          <w:p w:rsidR="00404023" w:rsidRPr="00D726F0" w:rsidRDefault="00404023" w:rsidP="00404023">
            <w:pPr>
              <w:rPr>
                <w:b/>
                <w:color w:val="000000"/>
                <w:sz w:val="16"/>
                <w:szCs w:val="16"/>
              </w:rPr>
            </w:pPr>
            <w:r w:rsidRPr="00D726F0">
              <w:rPr>
                <w:b/>
                <w:color w:val="000000"/>
                <w:sz w:val="16"/>
                <w:szCs w:val="16"/>
              </w:rPr>
              <w:t>Typ</w:t>
            </w:r>
          </w:p>
        </w:tc>
        <w:tc>
          <w:tcPr>
            <w:tcW w:w="1217" w:type="dxa"/>
            <w:tcBorders>
              <w:top w:val="single" w:sz="4" w:space="0" w:color="auto"/>
              <w:left w:val="nil"/>
              <w:bottom w:val="single" w:sz="4" w:space="0" w:color="auto"/>
              <w:right w:val="single" w:sz="4" w:space="0" w:color="auto"/>
            </w:tcBorders>
          </w:tcPr>
          <w:p w:rsidR="00404023" w:rsidRPr="00D726F0" w:rsidRDefault="00404023" w:rsidP="00404023">
            <w:pPr>
              <w:rPr>
                <w:b/>
                <w:sz w:val="16"/>
                <w:szCs w:val="16"/>
              </w:rPr>
            </w:pPr>
            <w:r w:rsidRPr="00D726F0">
              <w:rPr>
                <w:b/>
                <w:sz w:val="16"/>
                <w:szCs w:val="16"/>
              </w:rPr>
              <w:t>Wartość jednostkowa netto</w:t>
            </w:r>
          </w:p>
        </w:tc>
        <w:tc>
          <w:tcPr>
            <w:tcW w:w="932" w:type="dxa"/>
            <w:tcBorders>
              <w:top w:val="single" w:sz="4" w:space="0" w:color="auto"/>
              <w:left w:val="single" w:sz="4" w:space="0" w:color="auto"/>
              <w:bottom w:val="single" w:sz="4" w:space="0" w:color="auto"/>
              <w:right w:val="single" w:sz="4" w:space="0" w:color="auto"/>
            </w:tcBorders>
          </w:tcPr>
          <w:p w:rsidR="00404023" w:rsidRPr="00D726F0" w:rsidRDefault="00404023" w:rsidP="00404023">
            <w:pPr>
              <w:rPr>
                <w:b/>
                <w:color w:val="000000"/>
                <w:sz w:val="16"/>
                <w:szCs w:val="16"/>
              </w:rPr>
            </w:pPr>
            <w:r w:rsidRPr="00D726F0">
              <w:rPr>
                <w:b/>
                <w:sz w:val="16"/>
                <w:szCs w:val="16"/>
              </w:rPr>
              <w:t>Ilość przeglądów</w:t>
            </w:r>
          </w:p>
        </w:tc>
        <w:tc>
          <w:tcPr>
            <w:tcW w:w="957" w:type="dxa"/>
            <w:tcBorders>
              <w:top w:val="single" w:sz="4" w:space="0" w:color="auto"/>
              <w:left w:val="nil"/>
              <w:bottom w:val="single" w:sz="4" w:space="0" w:color="auto"/>
              <w:right w:val="single" w:sz="4" w:space="0" w:color="auto"/>
            </w:tcBorders>
            <w:vAlign w:val="center"/>
          </w:tcPr>
          <w:p w:rsidR="00404023" w:rsidRPr="00D726F0" w:rsidRDefault="00404023" w:rsidP="00404023">
            <w:pPr>
              <w:jc w:val="center"/>
              <w:rPr>
                <w:b/>
                <w:sz w:val="16"/>
                <w:szCs w:val="16"/>
              </w:rPr>
            </w:pPr>
            <w:r w:rsidRPr="00D726F0">
              <w:rPr>
                <w:b/>
                <w:sz w:val="16"/>
                <w:szCs w:val="16"/>
              </w:rPr>
              <w:t>Wartość netto</w:t>
            </w:r>
          </w:p>
          <w:p w:rsidR="00404023" w:rsidRPr="00D726F0" w:rsidRDefault="00404023" w:rsidP="00404023">
            <w:pPr>
              <w:jc w:val="center"/>
              <w:rPr>
                <w:b/>
                <w:sz w:val="16"/>
                <w:szCs w:val="16"/>
              </w:rPr>
            </w:pPr>
            <w:r w:rsidRPr="00D726F0">
              <w:rPr>
                <w:b/>
                <w:sz w:val="16"/>
                <w:szCs w:val="16"/>
              </w:rPr>
              <w:t>(zł)</w:t>
            </w:r>
          </w:p>
        </w:tc>
        <w:tc>
          <w:tcPr>
            <w:tcW w:w="850" w:type="dxa"/>
            <w:tcBorders>
              <w:top w:val="single" w:sz="4" w:space="0" w:color="auto"/>
              <w:left w:val="nil"/>
              <w:bottom w:val="single" w:sz="4" w:space="0" w:color="auto"/>
              <w:right w:val="single" w:sz="4" w:space="0" w:color="auto"/>
            </w:tcBorders>
            <w:vAlign w:val="center"/>
          </w:tcPr>
          <w:p w:rsidR="00404023" w:rsidRPr="00D726F0" w:rsidRDefault="00404023" w:rsidP="00404023">
            <w:pPr>
              <w:jc w:val="center"/>
              <w:rPr>
                <w:b/>
                <w:sz w:val="16"/>
                <w:szCs w:val="16"/>
              </w:rPr>
            </w:pPr>
            <w:r w:rsidRPr="00D726F0">
              <w:rPr>
                <w:b/>
                <w:sz w:val="16"/>
                <w:szCs w:val="16"/>
              </w:rPr>
              <w:t>Cena brutto (zł)</w:t>
            </w:r>
          </w:p>
        </w:tc>
      </w:tr>
      <w:tr w:rsidR="00404023" w:rsidRPr="00D726F0" w:rsidTr="00097307">
        <w:trPr>
          <w:trHeight w:val="600"/>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23" w:rsidRPr="00D726F0" w:rsidRDefault="00404023" w:rsidP="00404023">
            <w:pPr>
              <w:rPr>
                <w:color w:val="000000"/>
                <w:sz w:val="16"/>
                <w:szCs w:val="16"/>
              </w:rPr>
            </w:pPr>
            <w:r w:rsidRPr="00D726F0">
              <w:rPr>
                <w:color w:val="000000"/>
                <w:sz w:val="16"/>
                <w:szCs w:val="16"/>
              </w:rPr>
              <w:t>1.</w:t>
            </w:r>
          </w:p>
        </w:tc>
        <w:tc>
          <w:tcPr>
            <w:tcW w:w="2434" w:type="dxa"/>
            <w:tcBorders>
              <w:top w:val="single" w:sz="4" w:space="0" w:color="auto"/>
              <w:left w:val="nil"/>
              <w:bottom w:val="single" w:sz="4" w:space="0" w:color="auto"/>
              <w:right w:val="single" w:sz="4" w:space="0" w:color="auto"/>
            </w:tcBorders>
            <w:shd w:val="clear" w:color="auto" w:fill="auto"/>
            <w:vAlign w:val="bottom"/>
            <w:hideMark/>
          </w:tcPr>
          <w:p w:rsidR="00404023" w:rsidRPr="00D726F0" w:rsidRDefault="00404023" w:rsidP="00404023">
            <w:pPr>
              <w:rPr>
                <w:color w:val="000000"/>
                <w:sz w:val="16"/>
                <w:szCs w:val="16"/>
              </w:rPr>
            </w:pPr>
            <w:r w:rsidRPr="00D726F0">
              <w:rPr>
                <w:color w:val="000000"/>
                <w:sz w:val="16"/>
                <w:szCs w:val="16"/>
              </w:rPr>
              <w:t>Echokardiograf przenośny z głowicami</w:t>
            </w:r>
          </w:p>
        </w:tc>
        <w:tc>
          <w:tcPr>
            <w:tcW w:w="1206" w:type="dxa"/>
            <w:tcBorders>
              <w:top w:val="single" w:sz="4" w:space="0" w:color="auto"/>
              <w:left w:val="nil"/>
              <w:bottom w:val="single" w:sz="4" w:space="0" w:color="auto"/>
              <w:right w:val="single" w:sz="4" w:space="0" w:color="auto"/>
            </w:tcBorders>
            <w:shd w:val="clear" w:color="auto" w:fill="auto"/>
            <w:vAlign w:val="bottom"/>
            <w:hideMark/>
          </w:tcPr>
          <w:p w:rsidR="00404023" w:rsidRPr="00D726F0" w:rsidRDefault="00404023" w:rsidP="00404023">
            <w:pPr>
              <w:rPr>
                <w:color w:val="000000"/>
                <w:sz w:val="16"/>
                <w:szCs w:val="16"/>
              </w:rPr>
            </w:pPr>
            <w:r w:rsidRPr="00D726F0">
              <w:rPr>
                <w:color w:val="000000"/>
                <w:sz w:val="16"/>
                <w:szCs w:val="16"/>
              </w:rPr>
              <w:t>G330367315</w:t>
            </w:r>
          </w:p>
        </w:tc>
        <w:tc>
          <w:tcPr>
            <w:tcW w:w="1206" w:type="dxa"/>
            <w:tcBorders>
              <w:top w:val="single" w:sz="4" w:space="0" w:color="auto"/>
              <w:left w:val="nil"/>
              <w:bottom w:val="single" w:sz="4" w:space="0" w:color="auto"/>
              <w:right w:val="single" w:sz="4" w:space="0" w:color="auto"/>
            </w:tcBorders>
            <w:shd w:val="clear" w:color="auto" w:fill="auto"/>
            <w:vAlign w:val="bottom"/>
            <w:hideMark/>
          </w:tcPr>
          <w:p w:rsidR="00404023" w:rsidRPr="00D726F0" w:rsidRDefault="00404023" w:rsidP="00404023">
            <w:pPr>
              <w:rPr>
                <w:color w:val="000000"/>
                <w:sz w:val="16"/>
                <w:szCs w:val="16"/>
              </w:rPr>
            </w:pPr>
            <w:proofErr w:type="spellStart"/>
            <w:r w:rsidRPr="00D726F0">
              <w:rPr>
                <w:color w:val="000000"/>
                <w:sz w:val="16"/>
                <w:szCs w:val="16"/>
              </w:rPr>
              <w:t>Noblus</w:t>
            </w:r>
            <w:proofErr w:type="spellEnd"/>
          </w:p>
        </w:tc>
        <w:tc>
          <w:tcPr>
            <w:tcW w:w="1217" w:type="dxa"/>
            <w:tcBorders>
              <w:top w:val="single" w:sz="4" w:space="0" w:color="auto"/>
              <w:left w:val="nil"/>
              <w:bottom w:val="single" w:sz="4" w:space="0" w:color="auto"/>
              <w:right w:val="single" w:sz="4" w:space="0" w:color="auto"/>
            </w:tcBorders>
          </w:tcPr>
          <w:p w:rsidR="00404023" w:rsidRPr="00D726F0" w:rsidRDefault="00404023" w:rsidP="00404023">
            <w:pPr>
              <w:jc w:val="center"/>
              <w:rPr>
                <w:color w:val="000000"/>
                <w:sz w:val="16"/>
                <w:szCs w:val="16"/>
              </w:rPr>
            </w:pPr>
          </w:p>
        </w:tc>
        <w:tc>
          <w:tcPr>
            <w:tcW w:w="932" w:type="dxa"/>
            <w:tcBorders>
              <w:top w:val="single" w:sz="4" w:space="0" w:color="auto"/>
              <w:left w:val="single" w:sz="4" w:space="0" w:color="auto"/>
              <w:bottom w:val="single" w:sz="4" w:space="0" w:color="auto"/>
              <w:right w:val="single" w:sz="4" w:space="0" w:color="auto"/>
            </w:tcBorders>
            <w:vAlign w:val="center"/>
          </w:tcPr>
          <w:p w:rsidR="00404023" w:rsidRPr="00D726F0" w:rsidRDefault="00404023" w:rsidP="00404023">
            <w:pPr>
              <w:jc w:val="center"/>
              <w:rPr>
                <w:color w:val="000000"/>
                <w:sz w:val="16"/>
                <w:szCs w:val="16"/>
              </w:rPr>
            </w:pPr>
            <w:r w:rsidRPr="00D726F0">
              <w:rPr>
                <w:color w:val="000000"/>
                <w:sz w:val="16"/>
                <w:szCs w:val="16"/>
              </w:rPr>
              <w:t>2</w:t>
            </w:r>
          </w:p>
        </w:tc>
        <w:tc>
          <w:tcPr>
            <w:tcW w:w="957" w:type="dxa"/>
            <w:tcBorders>
              <w:top w:val="single" w:sz="4" w:space="0" w:color="auto"/>
              <w:left w:val="nil"/>
              <w:bottom w:val="single" w:sz="4" w:space="0" w:color="auto"/>
              <w:right w:val="single" w:sz="4" w:space="0" w:color="auto"/>
            </w:tcBorders>
          </w:tcPr>
          <w:p w:rsidR="00404023" w:rsidRPr="00D726F0" w:rsidRDefault="00404023" w:rsidP="00404023">
            <w:pPr>
              <w:rPr>
                <w:color w:val="000000"/>
                <w:sz w:val="16"/>
                <w:szCs w:val="16"/>
              </w:rPr>
            </w:pPr>
          </w:p>
        </w:tc>
        <w:tc>
          <w:tcPr>
            <w:tcW w:w="850" w:type="dxa"/>
            <w:tcBorders>
              <w:top w:val="single" w:sz="4" w:space="0" w:color="auto"/>
              <w:left w:val="nil"/>
              <w:bottom w:val="single" w:sz="4" w:space="0" w:color="auto"/>
              <w:right w:val="single" w:sz="4" w:space="0" w:color="auto"/>
            </w:tcBorders>
          </w:tcPr>
          <w:p w:rsidR="00404023" w:rsidRPr="00D726F0" w:rsidRDefault="00404023" w:rsidP="00404023">
            <w:pPr>
              <w:rPr>
                <w:color w:val="000000"/>
                <w:sz w:val="16"/>
                <w:szCs w:val="16"/>
              </w:rPr>
            </w:pPr>
          </w:p>
        </w:tc>
      </w:tr>
      <w:tr w:rsidR="00404023" w:rsidRPr="00D726F0" w:rsidTr="00097307">
        <w:trPr>
          <w:trHeight w:val="60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404023" w:rsidRPr="00D726F0" w:rsidRDefault="00404023" w:rsidP="00404023">
            <w:pPr>
              <w:rPr>
                <w:color w:val="000000"/>
                <w:sz w:val="16"/>
                <w:szCs w:val="16"/>
              </w:rPr>
            </w:pPr>
            <w:r w:rsidRPr="00D726F0">
              <w:rPr>
                <w:color w:val="000000"/>
                <w:sz w:val="16"/>
                <w:szCs w:val="16"/>
              </w:rPr>
              <w:t>2.</w:t>
            </w:r>
          </w:p>
        </w:tc>
        <w:tc>
          <w:tcPr>
            <w:tcW w:w="2434" w:type="dxa"/>
            <w:tcBorders>
              <w:top w:val="nil"/>
              <w:left w:val="nil"/>
              <w:bottom w:val="single" w:sz="4" w:space="0" w:color="auto"/>
              <w:right w:val="single" w:sz="4" w:space="0" w:color="auto"/>
            </w:tcBorders>
            <w:shd w:val="clear" w:color="auto" w:fill="auto"/>
            <w:vAlign w:val="bottom"/>
            <w:hideMark/>
          </w:tcPr>
          <w:p w:rsidR="00404023" w:rsidRPr="00D726F0" w:rsidRDefault="00404023" w:rsidP="00404023">
            <w:pPr>
              <w:rPr>
                <w:color w:val="000000"/>
                <w:sz w:val="16"/>
                <w:szCs w:val="16"/>
              </w:rPr>
            </w:pPr>
            <w:r w:rsidRPr="00D726F0">
              <w:rPr>
                <w:color w:val="000000"/>
                <w:sz w:val="16"/>
                <w:szCs w:val="16"/>
              </w:rPr>
              <w:t>Ultrasonograf ALOKA</w:t>
            </w:r>
          </w:p>
        </w:tc>
        <w:tc>
          <w:tcPr>
            <w:tcW w:w="1206" w:type="dxa"/>
            <w:tcBorders>
              <w:top w:val="nil"/>
              <w:left w:val="nil"/>
              <w:bottom w:val="single" w:sz="4" w:space="0" w:color="auto"/>
              <w:right w:val="single" w:sz="4" w:space="0" w:color="auto"/>
            </w:tcBorders>
            <w:shd w:val="clear" w:color="auto" w:fill="auto"/>
            <w:vAlign w:val="bottom"/>
            <w:hideMark/>
          </w:tcPr>
          <w:p w:rsidR="00404023" w:rsidRPr="00D726F0" w:rsidRDefault="00404023" w:rsidP="00404023">
            <w:pPr>
              <w:rPr>
                <w:color w:val="000000"/>
                <w:sz w:val="16"/>
                <w:szCs w:val="16"/>
              </w:rPr>
            </w:pPr>
            <w:r w:rsidRPr="00D726F0">
              <w:rPr>
                <w:color w:val="000000"/>
                <w:sz w:val="16"/>
                <w:szCs w:val="16"/>
              </w:rPr>
              <w:t xml:space="preserve">2026 6266 </w:t>
            </w:r>
          </w:p>
        </w:tc>
        <w:tc>
          <w:tcPr>
            <w:tcW w:w="1206" w:type="dxa"/>
            <w:tcBorders>
              <w:top w:val="nil"/>
              <w:left w:val="nil"/>
              <w:bottom w:val="single" w:sz="4" w:space="0" w:color="auto"/>
              <w:right w:val="single" w:sz="4" w:space="0" w:color="auto"/>
            </w:tcBorders>
            <w:shd w:val="clear" w:color="auto" w:fill="auto"/>
            <w:vAlign w:val="bottom"/>
            <w:hideMark/>
          </w:tcPr>
          <w:p w:rsidR="00404023" w:rsidRPr="00D726F0" w:rsidRDefault="00404023" w:rsidP="00404023">
            <w:pPr>
              <w:rPr>
                <w:color w:val="000000"/>
                <w:sz w:val="16"/>
                <w:szCs w:val="16"/>
              </w:rPr>
            </w:pPr>
            <w:proofErr w:type="spellStart"/>
            <w:r w:rsidRPr="00D726F0">
              <w:rPr>
                <w:color w:val="000000"/>
                <w:sz w:val="16"/>
                <w:szCs w:val="16"/>
              </w:rPr>
              <w:t>Prosound</w:t>
            </w:r>
            <w:proofErr w:type="spellEnd"/>
            <w:r w:rsidRPr="00D726F0">
              <w:rPr>
                <w:color w:val="000000"/>
                <w:sz w:val="16"/>
                <w:szCs w:val="16"/>
              </w:rPr>
              <w:t xml:space="preserve"> F-37</w:t>
            </w:r>
          </w:p>
        </w:tc>
        <w:tc>
          <w:tcPr>
            <w:tcW w:w="1217" w:type="dxa"/>
            <w:tcBorders>
              <w:top w:val="single" w:sz="4" w:space="0" w:color="auto"/>
              <w:left w:val="nil"/>
              <w:bottom w:val="single" w:sz="4" w:space="0" w:color="auto"/>
              <w:right w:val="single" w:sz="4" w:space="0" w:color="auto"/>
            </w:tcBorders>
          </w:tcPr>
          <w:p w:rsidR="00404023" w:rsidRPr="00D726F0" w:rsidRDefault="00404023" w:rsidP="00404023">
            <w:pPr>
              <w:spacing w:after="200" w:line="276" w:lineRule="auto"/>
              <w:jc w:val="center"/>
              <w:rPr>
                <w:color w:val="000000"/>
                <w:sz w:val="16"/>
                <w:szCs w:val="16"/>
              </w:rPr>
            </w:pPr>
          </w:p>
        </w:tc>
        <w:tc>
          <w:tcPr>
            <w:tcW w:w="932" w:type="dxa"/>
            <w:tcBorders>
              <w:top w:val="nil"/>
              <w:left w:val="single" w:sz="4" w:space="0" w:color="auto"/>
              <w:bottom w:val="single" w:sz="4" w:space="0" w:color="auto"/>
              <w:right w:val="single" w:sz="4" w:space="0" w:color="auto"/>
            </w:tcBorders>
            <w:vAlign w:val="center"/>
          </w:tcPr>
          <w:p w:rsidR="00404023" w:rsidRPr="00D726F0" w:rsidRDefault="00404023" w:rsidP="00404023">
            <w:pPr>
              <w:spacing w:after="200" w:line="276" w:lineRule="auto"/>
              <w:jc w:val="center"/>
              <w:rPr>
                <w:rFonts w:eastAsiaTheme="minorHAnsi"/>
                <w:sz w:val="16"/>
                <w:szCs w:val="16"/>
                <w:lang w:eastAsia="en-US"/>
              </w:rPr>
            </w:pPr>
            <w:r w:rsidRPr="00D726F0">
              <w:rPr>
                <w:color w:val="000000"/>
                <w:sz w:val="16"/>
                <w:szCs w:val="16"/>
              </w:rPr>
              <w:t>2</w:t>
            </w:r>
          </w:p>
        </w:tc>
        <w:tc>
          <w:tcPr>
            <w:tcW w:w="957" w:type="dxa"/>
            <w:tcBorders>
              <w:top w:val="nil"/>
              <w:left w:val="nil"/>
              <w:bottom w:val="single" w:sz="4" w:space="0" w:color="auto"/>
              <w:right w:val="single" w:sz="4" w:space="0" w:color="auto"/>
            </w:tcBorders>
          </w:tcPr>
          <w:p w:rsidR="00404023" w:rsidRPr="00D726F0" w:rsidRDefault="00404023" w:rsidP="00404023">
            <w:pPr>
              <w:rPr>
                <w:color w:val="000000"/>
                <w:sz w:val="16"/>
                <w:szCs w:val="16"/>
              </w:rPr>
            </w:pPr>
          </w:p>
        </w:tc>
        <w:tc>
          <w:tcPr>
            <w:tcW w:w="850" w:type="dxa"/>
            <w:tcBorders>
              <w:top w:val="nil"/>
              <w:left w:val="nil"/>
              <w:bottom w:val="single" w:sz="4" w:space="0" w:color="auto"/>
              <w:right w:val="single" w:sz="4" w:space="0" w:color="auto"/>
            </w:tcBorders>
          </w:tcPr>
          <w:p w:rsidR="00404023" w:rsidRPr="00D726F0" w:rsidRDefault="00404023" w:rsidP="00404023">
            <w:pPr>
              <w:rPr>
                <w:color w:val="000000"/>
                <w:sz w:val="16"/>
                <w:szCs w:val="16"/>
              </w:rPr>
            </w:pPr>
          </w:p>
        </w:tc>
      </w:tr>
      <w:tr w:rsidR="00404023" w:rsidRPr="00D726F0" w:rsidTr="00097307">
        <w:trPr>
          <w:trHeight w:val="60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404023" w:rsidRPr="00D726F0" w:rsidRDefault="00404023" w:rsidP="00404023">
            <w:pPr>
              <w:rPr>
                <w:color w:val="000000"/>
                <w:sz w:val="16"/>
                <w:szCs w:val="16"/>
              </w:rPr>
            </w:pPr>
            <w:r w:rsidRPr="00D726F0">
              <w:rPr>
                <w:color w:val="000000"/>
                <w:sz w:val="16"/>
                <w:szCs w:val="16"/>
              </w:rPr>
              <w:t>3.</w:t>
            </w:r>
          </w:p>
        </w:tc>
        <w:tc>
          <w:tcPr>
            <w:tcW w:w="2434" w:type="dxa"/>
            <w:tcBorders>
              <w:top w:val="nil"/>
              <w:left w:val="nil"/>
              <w:bottom w:val="single" w:sz="4" w:space="0" w:color="auto"/>
              <w:right w:val="single" w:sz="4" w:space="0" w:color="auto"/>
            </w:tcBorders>
            <w:shd w:val="clear" w:color="auto" w:fill="auto"/>
            <w:vAlign w:val="bottom"/>
            <w:hideMark/>
          </w:tcPr>
          <w:p w:rsidR="00404023" w:rsidRPr="00D726F0" w:rsidRDefault="00404023" w:rsidP="00404023">
            <w:pPr>
              <w:rPr>
                <w:color w:val="000000"/>
                <w:sz w:val="16"/>
                <w:szCs w:val="16"/>
              </w:rPr>
            </w:pPr>
            <w:r w:rsidRPr="00D726F0">
              <w:rPr>
                <w:color w:val="000000"/>
                <w:sz w:val="16"/>
                <w:szCs w:val="16"/>
              </w:rPr>
              <w:t>Ultrasonograf do badań naczyniowych</w:t>
            </w:r>
          </w:p>
        </w:tc>
        <w:tc>
          <w:tcPr>
            <w:tcW w:w="1206" w:type="dxa"/>
            <w:tcBorders>
              <w:top w:val="nil"/>
              <w:left w:val="nil"/>
              <w:bottom w:val="single" w:sz="4" w:space="0" w:color="auto"/>
              <w:right w:val="single" w:sz="4" w:space="0" w:color="auto"/>
            </w:tcBorders>
            <w:shd w:val="clear" w:color="auto" w:fill="auto"/>
            <w:vAlign w:val="bottom"/>
            <w:hideMark/>
          </w:tcPr>
          <w:p w:rsidR="00404023" w:rsidRPr="00D726F0" w:rsidRDefault="00404023" w:rsidP="00404023">
            <w:pPr>
              <w:rPr>
                <w:color w:val="000000"/>
                <w:sz w:val="16"/>
                <w:szCs w:val="16"/>
              </w:rPr>
            </w:pPr>
            <w:r w:rsidRPr="00D726F0">
              <w:rPr>
                <w:color w:val="000000"/>
                <w:sz w:val="16"/>
                <w:szCs w:val="16"/>
              </w:rPr>
              <w:t>203U4937</w:t>
            </w:r>
          </w:p>
        </w:tc>
        <w:tc>
          <w:tcPr>
            <w:tcW w:w="1206" w:type="dxa"/>
            <w:tcBorders>
              <w:top w:val="nil"/>
              <w:left w:val="nil"/>
              <w:bottom w:val="single" w:sz="4" w:space="0" w:color="auto"/>
              <w:right w:val="single" w:sz="4" w:space="0" w:color="auto"/>
            </w:tcBorders>
            <w:shd w:val="clear" w:color="auto" w:fill="auto"/>
            <w:vAlign w:val="bottom"/>
            <w:hideMark/>
          </w:tcPr>
          <w:p w:rsidR="00404023" w:rsidRPr="00D726F0" w:rsidRDefault="00404023" w:rsidP="00404023">
            <w:pPr>
              <w:rPr>
                <w:color w:val="000000"/>
                <w:sz w:val="16"/>
                <w:szCs w:val="16"/>
              </w:rPr>
            </w:pPr>
            <w:proofErr w:type="spellStart"/>
            <w:r w:rsidRPr="00D726F0">
              <w:rPr>
                <w:color w:val="000000"/>
                <w:sz w:val="16"/>
                <w:szCs w:val="16"/>
              </w:rPr>
              <w:t>Arietta</w:t>
            </w:r>
            <w:proofErr w:type="spellEnd"/>
            <w:r w:rsidRPr="00D726F0">
              <w:rPr>
                <w:color w:val="000000"/>
                <w:sz w:val="16"/>
                <w:szCs w:val="16"/>
              </w:rPr>
              <w:t xml:space="preserve"> V60</w:t>
            </w:r>
          </w:p>
        </w:tc>
        <w:tc>
          <w:tcPr>
            <w:tcW w:w="1217" w:type="dxa"/>
            <w:tcBorders>
              <w:top w:val="single" w:sz="4" w:space="0" w:color="auto"/>
              <w:left w:val="nil"/>
              <w:bottom w:val="single" w:sz="4" w:space="0" w:color="auto"/>
              <w:right w:val="single" w:sz="4" w:space="0" w:color="auto"/>
            </w:tcBorders>
          </w:tcPr>
          <w:p w:rsidR="00404023" w:rsidRPr="00D726F0" w:rsidRDefault="00404023" w:rsidP="00404023">
            <w:pPr>
              <w:spacing w:after="200" w:line="276" w:lineRule="auto"/>
              <w:jc w:val="center"/>
              <w:rPr>
                <w:color w:val="000000"/>
                <w:sz w:val="16"/>
                <w:szCs w:val="16"/>
              </w:rPr>
            </w:pPr>
          </w:p>
        </w:tc>
        <w:tc>
          <w:tcPr>
            <w:tcW w:w="932" w:type="dxa"/>
            <w:tcBorders>
              <w:top w:val="nil"/>
              <w:left w:val="single" w:sz="4" w:space="0" w:color="auto"/>
              <w:bottom w:val="single" w:sz="4" w:space="0" w:color="auto"/>
              <w:right w:val="single" w:sz="4" w:space="0" w:color="auto"/>
            </w:tcBorders>
            <w:vAlign w:val="center"/>
          </w:tcPr>
          <w:p w:rsidR="00404023" w:rsidRPr="00D726F0" w:rsidRDefault="00404023" w:rsidP="00404023">
            <w:pPr>
              <w:spacing w:after="200" w:line="276" w:lineRule="auto"/>
              <w:jc w:val="center"/>
              <w:rPr>
                <w:rFonts w:eastAsiaTheme="minorHAnsi"/>
                <w:sz w:val="16"/>
                <w:szCs w:val="16"/>
                <w:lang w:eastAsia="en-US"/>
              </w:rPr>
            </w:pPr>
            <w:r w:rsidRPr="00D726F0">
              <w:rPr>
                <w:color w:val="000000"/>
                <w:sz w:val="16"/>
                <w:szCs w:val="16"/>
              </w:rPr>
              <w:t>2</w:t>
            </w:r>
          </w:p>
        </w:tc>
        <w:tc>
          <w:tcPr>
            <w:tcW w:w="957" w:type="dxa"/>
            <w:tcBorders>
              <w:top w:val="nil"/>
              <w:left w:val="nil"/>
              <w:bottom w:val="single" w:sz="4" w:space="0" w:color="auto"/>
              <w:right w:val="single" w:sz="4" w:space="0" w:color="auto"/>
            </w:tcBorders>
          </w:tcPr>
          <w:p w:rsidR="00404023" w:rsidRPr="00D726F0" w:rsidRDefault="00404023" w:rsidP="00404023">
            <w:pPr>
              <w:rPr>
                <w:color w:val="000000"/>
                <w:sz w:val="16"/>
                <w:szCs w:val="16"/>
              </w:rPr>
            </w:pPr>
          </w:p>
        </w:tc>
        <w:tc>
          <w:tcPr>
            <w:tcW w:w="850" w:type="dxa"/>
            <w:tcBorders>
              <w:top w:val="nil"/>
              <w:left w:val="nil"/>
              <w:bottom w:val="single" w:sz="4" w:space="0" w:color="auto"/>
              <w:right w:val="single" w:sz="4" w:space="0" w:color="auto"/>
            </w:tcBorders>
          </w:tcPr>
          <w:p w:rsidR="00404023" w:rsidRPr="00D726F0" w:rsidRDefault="00404023" w:rsidP="00404023">
            <w:pPr>
              <w:rPr>
                <w:color w:val="000000"/>
                <w:sz w:val="16"/>
                <w:szCs w:val="16"/>
              </w:rPr>
            </w:pPr>
          </w:p>
        </w:tc>
      </w:tr>
      <w:tr w:rsidR="00404023" w:rsidRPr="00D726F0" w:rsidTr="00097307">
        <w:trPr>
          <w:trHeight w:val="549"/>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404023" w:rsidRPr="00D726F0" w:rsidRDefault="00404023" w:rsidP="00404023">
            <w:pPr>
              <w:rPr>
                <w:color w:val="000000"/>
                <w:sz w:val="16"/>
                <w:szCs w:val="16"/>
              </w:rPr>
            </w:pPr>
            <w:r w:rsidRPr="00D726F0">
              <w:rPr>
                <w:color w:val="000000"/>
                <w:sz w:val="16"/>
                <w:szCs w:val="16"/>
              </w:rPr>
              <w:t>4.</w:t>
            </w:r>
          </w:p>
        </w:tc>
        <w:tc>
          <w:tcPr>
            <w:tcW w:w="2434" w:type="dxa"/>
            <w:tcBorders>
              <w:top w:val="nil"/>
              <w:left w:val="nil"/>
              <w:bottom w:val="single" w:sz="4" w:space="0" w:color="auto"/>
              <w:right w:val="single" w:sz="4" w:space="0" w:color="auto"/>
            </w:tcBorders>
            <w:shd w:val="clear" w:color="auto" w:fill="auto"/>
            <w:vAlign w:val="bottom"/>
            <w:hideMark/>
          </w:tcPr>
          <w:p w:rsidR="00404023" w:rsidRPr="00D726F0" w:rsidRDefault="00404023" w:rsidP="00404023">
            <w:pPr>
              <w:rPr>
                <w:color w:val="000000"/>
                <w:sz w:val="16"/>
                <w:szCs w:val="16"/>
              </w:rPr>
            </w:pPr>
            <w:r w:rsidRPr="00D726F0">
              <w:rPr>
                <w:color w:val="000000"/>
                <w:sz w:val="16"/>
                <w:szCs w:val="16"/>
              </w:rPr>
              <w:t>Ultrasonograf do badań naczyniowych</w:t>
            </w:r>
          </w:p>
        </w:tc>
        <w:tc>
          <w:tcPr>
            <w:tcW w:w="1206" w:type="dxa"/>
            <w:tcBorders>
              <w:top w:val="nil"/>
              <w:left w:val="nil"/>
              <w:bottom w:val="single" w:sz="4" w:space="0" w:color="auto"/>
              <w:right w:val="single" w:sz="4" w:space="0" w:color="auto"/>
            </w:tcBorders>
            <w:shd w:val="clear" w:color="auto" w:fill="auto"/>
            <w:vAlign w:val="bottom"/>
            <w:hideMark/>
          </w:tcPr>
          <w:p w:rsidR="00404023" w:rsidRPr="00D726F0" w:rsidRDefault="00404023" w:rsidP="00404023">
            <w:pPr>
              <w:rPr>
                <w:color w:val="000000"/>
                <w:sz w:val="16"/>
                <w:szCs w:val="16"/>
              </w:rPr>
            </w:pPr>
            <w:r w:rsidRPr="00D726F0">
              <w:rPr>
                <w:color w:val="000000"/>
                <w:sz w:val="16"/>
                <w:szCs w:val="16"/>
              </w:rPr>
              <w:t>204S8480</w:t>
            </w:r>
          </w:p>
        </w:tc>
        <w:tc>
          <w:tcPr>
            <w:tcW w:w="1206" w:type="dxa"/>
            <w:tcBorders>
              <w:top w:val="nil"/>
              <w:left w:val="nil"/>
              <w:bottom w:val="single" w:sz="4" w:space="0" w:color="auto"/>
              <w:right w:val="single" w:sz="4" w:space="0" w:color="auto"/>
            </w:tcBorders>
            <w:shd w:val="clear" w:color="auto" w:fill="auto"/>
            <w:vAlign w:val="bottom"/>
            <w:hideMark/>
          </w:tcPr>
          <w:p w:rsidR="00404023" w:rsidRPr="00D726F0" w:rsidRDefault="00404023" w:rsidP="00404023">
            <w:pPr>
              <w:rPr>
                <w:color w:val="000000"/>
                <w:sz w:val="16"/>
                <w:szCs w:val="16"/>
              </w:rPr>
            </w:pPr>
            <w:proofErr w:type="spellStart"/>
            <w:r w:rsidRPr="00D726F0">
              <w:rPr>
                <w:color w:val="000000"/>
                <w:sz w:val="16"/>
                <w:szCs w:val="16"/>
              </w:rPr>
              <w:t>Arietta</w:t>
            </w:r>
            <w:proofErr w:type="spellEnd"/>
            <w:r w:rsidRPr="00D726F0">
              <w:rPr>
                <w:color w:val="000000"/>
                <w:sz w:val="16"/>
                <w:szCs w:val="16"/>
              </w:rPr>
              <w:t xml:space="preserve"> V60</w:t>
            </w:r>
          </w:p>
        </w:tc>
        <w:tc>
          <w:tcPr>
            <w:tcW w:w="1217" w:type="dxa"/>
            <w:tcBorders>
              <w:top w:val="single" w:sz="4" w:space="0" w:color="auto"/>
              <w:left w:val="nil"/>
              <w:bottom w:val="single" w:sz="4" w:space="0" w:color="auto"/>
              <w:right w:val="single" w:sz="4" w:space="0" w:color="auto"/>
            </w:tcBorders>
          </w:tcPr>
          <w:p w:rsidR="00404023" w:rsidRPr="00D726F0" w:rsidRDefault="00404023" w:rsidP="00404023">
            <w:pPr>
              <w:spacing w:after="200" w:line="276" w:lineRule="auto"/>
              <w:jc w:val="center"/>
              <w:rPr>
                <w:color w:val="000000"/>
                <w:sz w:val="16"/>
                <w:szCs w:val="16"/>
              </w:rPr>
            </w:pPr>
          </w:p>
        </w:tc>
        <w:tc>
          <w:tcPr>
            <w:tcW w:w="932" w:type="dxa"/>
            <w:tcBorders>
              <w:top w:val="nil"/>
              <w:left w:val="single" w:sz="4" w:space="0" w:color="auto"/>
              <w:bottom w:val="single" w:sz="4" w:space="0" w:color="auto"/>
              <w:right w:val="single" w:sz="4" w:space="0" w:color="auto"/>
            </w:tcBorders>
            <w:vAlign w:val="center"/>
          </w:tcPr>
          <w:p w:rsidR="00404023" w:rsidRPr="00D726F0" w:rsidRDefault="00404023" w:rsidP="00404023">
            <w:pPr>
              <w:spacing w:after="200" w:line="276" w:lineRule="auto"/>
              <w:jc w:val="center"/>
              <w:rPr>
                <w:rFonts w:eastAsiaTheme="minorHAnsi"/>
                <w:sz w:val="16"/>
                <w:szCs w:val="16"/>
                <w:lang w:eastAsia="en-US"/>
              </w:rPr>
            </w:pPr>
            <w:r w:rsidRPr="00D726F0">
              <w:rPr>
                <w:color w:val="000000"/>
                <w:sz w:val="16"/>
                <w:szCs w:val="16"/>
              </w:rPr>
              <w:t>2</w:t>
            </w:r>
          </w:p>
        </w:tc>
        <w:tc>
          <w:tcPr>
            <w:tcW w:w="957" w:type="dxa"/>
            <w:tcBorders>
              <w:top w:val="nil"/>
              <w:left w:val="nil"/>
              <w:bottom w:val="single" w:sz="4" w:space="0" w:color="auto"/>
              <w:right w:val="single" w:sz="4" w:space="0" w:color="auto"/>
            </w:tcBorders>
          </w:tcPr>
          <w:p w:rsidR="00404023" w:rsidRPr="00D726F0" w:rsidRDefault="00404023" w:rsidP="00404023">
            <w:pPr>
              <w:rPr>
                <w:color w:val="000000"/>
                <w:sz w:val="16"/>
                <w:szCs w:val="16"/>
              </w:rPr>
            </w:pPr>
          </w:p>
        </w:tc>
        <w:tc>
          <w:tcPr>
            <w:tcW w:w="850" w:type="dxa"/>
            <w:tcBorders>
              <w:top w:val="nil"/>
              <w:left w:val="nil"/>
              <w:bottom w:val="single" w:sz="4" w:space="0" w:color="auto"/>
              <w:right w:val="single" w:sz="4" w:space="0" w:color="auto"/>
            </w:tcBorders>
          </w:tcPr>
          <w:p w:rsidR="00404023" w:rsidRPr="00D726F0" w:rsidRDefault="00404023" w:rsidP="00404023">
            <w:pPr>
              <w:rPr>
                <w:color w:val="000000"/>
                <w:sz w:val="16"/>
                <w:szCs w:val="16"/>
              </w:rPr>
            </w:pPr>
          </w:p>
        </w:tc>
      </w:tr>
      <w:tr w:rsidR="00404023" w:rsidRPr="00D726F0" w:rsidTr="00097307">
        <w:trPr>
          <w:trHeight w:val="713"/>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404023" w:rsidRPr="00D726F0" w:rsidRDefault="00404023" w:rsidP="00404023">
            <w:pPr>
              <w:rPr>
                <w:color w:val="000000"/>
                <w:sz w:val="16"/>
                <w:szCs w:val="16"/>
              </w:rPr>
            </w:pPr>
            <w:r w:rsidRPr="00D726F0">
              <w:rPr>
                <w:color w:val="000000"/>
                <w:sz w:val="16"/>
                <w:szCs w:val="16"/>
              </w:rPr>
              <w:t>5.</w:t>
            </w:r>
          </w:p>
        </w:tc>
        <w:tc>
          <w:tcPr>
            <w:tcW w:w="2434" w:type="dxa"/>
            <w:tcBorders>
              <w:top w:val="nil"/>
              <w:left w:val="nil"/>
              <w:bottom w:val="single" w:sz="4" w:space="0" w:color="auto"/>
              <w:right w:val="single" w:sz="4" w:space="0" w:color="auto"/>
            </w:tcBorders>
            <w:shd w:val="clear" w:color="auto" w:fill="auto"/>
            <w:vAlign w:val="bottom"/>
            <w:hideMark/>
          </w:tcPr>
          <w:p w:rsidR="00404023" w:rsidRPr="00D726F0" w:rsidRDefault="00404023" w:rsidP="00404023">
            <w:pPr>
              <w:rPr>
                <w:color w:val="000000"/>
                <w:sz w:val="16"/>
                <w:szCs w:val="16"/>
              </w:rPr>
            </w:pPr>
            <w:r w:rsidRPr="00D726F0">
              <w:rPr>
                <w:color w:val="000000"/>
                <w:sz w:val="16"/>
                <w:szCs w:val="16"/>
              </w:rPr>
              <w:t>Ultrasonograf do badań naczyniowych z 5 głowicami</w:t>
            </w:r>
          </w:p>
        </w:tc>
        <w:tc>
          <w:tcPr>
            <w:tcW w:w="1206" w:type="dxa"/>
            <w:tcBorders>
              <w:top w:val="nil"/>
              <w:left w:val="nil"/>
              <w:bottom w:val="single" w:sz="4" w:space="0" w:color="auto"/>
              <w:right w:val="single" w:sz="4" w:space="0" w:color="auto"/>
            </w:tcBorders>
            <w:shd w:val="clear" w:color="auto" w:fill="auto"/>
            <w:vAlign w:val="bottom"/>
            <w:hideMark/>
          </w:tcPr>
          <w:p w:rsidR="00404023" w:rsidRPr="00D726F0" w:rsidRDefault="00404023" w:rsidP="00404023">
            <w:pPr>
              <w:rPr>
                <w:color w:val="000000"/>
                <w:sz w:val="16"/>
                <w:szCs w:val="16"/>
              </w:rPr>
            </w:pPr>
            <w:r w:rsidRPr="00D726F0">
              <w:rPr>
                <w:color w:val="000000"/>
                <w:sz w:val="16"/>
                <w:szCs w:val="16"/>
              </w:rPr>
              <w:t xml:space="preserve">200W7410 </w:t>
            </w:r>
          </w:p>
        </w:tc>
        <w:tc>
          <w:tcPr>
            <w:tcW w:w="1206" w:type="dxa"/>
            <w:tcBorders>
              <w:top w:val="nil"/>
              <w:left w:val="nil"/>
              <w:bottom w:val="single" w:sz="4" w:space="0" w:color="auto"/>
              <w:right w:val="single" w:sz="4" w:space="0" w:color="auto"/>
            </w:tcBorders>
            <w:shd w:val="clear" w:color="auto" w:fill="auto"/>
            <w:vAlign w:val="bottom"/>
            <w:hideMark/>
          </w:tcPr>
          <w:p w:rsidR="00404023" w:rsidRPr="00D726F0" w:rsidRDefault="00404023" w:rsidP="00404023">
            <w:pPr>
              <w:rPr>
                <w:color w:val="000000"/>
                <w:sz w:val="16"/>
                <w:szCs w:val="16"/>
              </w:rPr>
            </w:pPr>
            <w:proofErr w:type="spellStart"/>
            <w:r w:rsidRPr="00D726F0">
              <w:rPr>
                <w:color w:val="000000"/>
                <w:sz w:val="16"/>
                <w:szCs w:val="16"/>
              </w:rPr>
              <w:t>Aloka</w:t>
            </w:r>
            <w:proofErr w:type="spellEnd"/>
            <w:r w:rsidRPr="00D726F0">
              <w:rPr>
                <w:color w:val="000000"/>
                <w:sz w:val="16"/>
                <w:szCs w:val="16"/>
              </w:rPr>
              <w:t xml:space="preserve"> </w:t>
            </w:r>
            <w:proofErr w:type="spellStart"/>
            <w:r w:rsidRPr="00D726F0">
              <w:rPr>
                <w:color w:val="000000"/>
                <w:sz w:val="16"/>
                <w:szCs w:val="16"/>
              </w:rPr>
              <w:t>ProSound</w:t>
            </w:r>
            <w:proofErr w:type="spellEnd"/>
            <w:r w:rsidRPr="00D726F0">
              <w:rPr>
                <w:color w:val="000000"/>
                <w:sz w:val="16"/>
                <w:szCs w:val="16"/>
              </w:rPr>
              <w:t xml:space="preserve"> Alpha7</w:t>
            </w:r>
          </w:p>
        </w:tc>
        <w:tc>
          <w:tcPr>
            <w:tcW w:w="1217" w:type="dxa"/>
            <w:tcBorders>
              <w:top w:val="single" w:sz="4" w:space="0" w:color="auto"/>
              <w:left w:val="nil"/>
              <w:bottom w:val="single" w:sz="4" w:space="0" w:color="auto"/>
              <w:right w:val="single" w:sz="4" w:space="0" w:color="auto"/>
            </w:tcBorders>
          </w:tcPr>
          <w:p w:rsidR="00404023" w:rsidRPr="00D726F0" w:rsidRDefault="00404023" w:rsidP="00404023">
            <w:pPr>
              <w:spacing w:after="200" w:line="276" w:lineRule="auto"/>
              <w:jc w:val="center"/>
              <w:rPr>
                <w:color w:val="000000"/>
                <w:sz w:val="16"/>
                <w:szCs w:val="16"/>
              </w:rPr>
            </w:pPr>
          </w:p>
        </w:tc>
        <w:tc>
          <w:tcPr>
            <w:tcW w:w="932" w:type="dxa"/>
            <w:tcBorders>
              <w:top w:val="nil"/>
              <w:left w:val="single" w:sz="4" w:space="0" w:color="auto"/>
              <w:bottom w:val="single" w:sz="4" w:space="0" w:color="auto"/>
              <w:right w:val="single" w:sz="4" w:space="0" w:color="auto"/>
            </w:tcBorders>
            <w:vAlign w:val="center"/>
          </w:tcPr>
          <w:p w:rsidR="00404023" w:rsidRPr="00D726F0" w:rsidRDefault="00404023" w:rsidP="00404023">
            <w:pPr>
              <w:spacing w:after="200" w:line="276" w:lineRule="auto"/>
              <w:jc w:val="center"/>
              <w:rPr>
                <w:rFonts w:eastAsiaTheme="minorHAnsi"/>
                <w:sz w:val="16"/>
                <w:szCs w:val="16"/>
                <w:lang w:eastAsia="en-US"/>
              </w:rPr>
            </w:pPr>
            <w:r w:rsidRPr="00D726F0">
              <w:rPr>
                <w:color w:val="000000"/>
                <w:sz w:val="16"/>
                <w:szCs w:val="16"/>
              </w:rPr>
              <w:t>2</w:t>
            </w:r>
          </w:p>
        </w:tc>
        <w:tc>
          <w:tcPr>
            <w:tcW w:w="957" w:type="dxa"/>
            <w:tcBorders>
              <w:top w:val="nil"/>
              <w:left w:val="nil"/>
              <w:bottom w:val="single" w:sz="4" w:space="0" w:color="auto"/>
              <w:right w:val="single" w:sz="4" w:space="0" w:color="auto"/>
            </w:tcBorders>
          </w:tcPr>
          <w:p w:rsidR="00404023" w:rsidRPr="00D726F0" w:rsidRDefault="00404023" w:rsidP="00404023">
            <w:pPr>
              <w:rPr>
                <w:color w:val="000000"/>
                <w:sz w:val="16"/>
                <w:szCs w:val="16"/>
              </w:rPr>
            </w:pPr>
          </w:p>
        </w:tc>
        <w:tc>
          <w:tcPr>
            <w:tcW w:w="850" w:type="dxa"/>
            <w:tcBorders>
              <w:top w:val="nil"/>
              <w:left w:val="nil"/>
              <w:bottom w:val="single" w:sz="4" w:space="0" w:color="auto"/>
              <w:right w:val="single" w:sz="4" w:space="0" w:color="auto"/>
            </w:tcBorders>
          </w:tcPr>
          <w:p w:rsidR="00404023" w:rsidRPr="00D726F0" w:rsidRDefault="00404023" w:rsidP="00404023">
            <w:pPr>
              <w:rPr>
                <w:color w:val="000000"/>
                <w:sz w:val="16"/>
                <w:szCs w:val="16"/>
              </w:rPr>
            </w:pPr>
          </w:p>
        </w:tc>
      </w:tr>
      <w:tr w:rsidR="00404023" w:rsidRPr="00D726F0" w:rsidTr="00097307">
        <w:trPr>
          <w:trHeight w:val="554"/>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404023" w:rsidRPr="00D726F0" w:rsidRDefault="00404023" w:rsidP="00404023">
            <w:pPr>
              <w:rPr>
                <w:color w:val="000000"/>
                <w:sz w:val="16"/>
                <w:szCs w:val="16"/>
              </w:rPr>
            </w:pPr>
            <w:r w:rsidRPr="00D726F0">
              <w:rPr>
                <w:color w:val="000000"/>
                <w:sz w:val="16"/>
                <w:szCs w:val="16"/>
              </w:rPr>
              <w:t>6.</w:t>
            </w:r>
          </w:p>
        </w:tc>
        <w:tc>
          <w:tcPr>
            <w:tcW w:w="2434" w:type="dxa"/>
            <w:tcBorders>
              <w:top w:val="nil"/>
              <w:left w:val="nil"/>
              <w:bottom w:val="single" w:sz="4" w:space="0" w:color="auto"/>
              <w:right w:val="single" w:sz="4" w:space="0" w:color="auto"/>
            </w:tcBorders>
            <w:shd w:val="clear" w:color="auto" w:fill="auto"/>
            <w:vAlign w:val="bottom"/>
            <w:hideMark/>
          </w:tcPr>
          <w:p w:rsidR="00404023" w:rsidRPr="00D726F0" w:rsidRDefault="00404023" w:rsidP="00404023">
            <w:pPr>
              <w:rPr>
                <w:color w:val="000000"/>
                <w:sz w:val="16"/>
                <w:szCs w:val="16"/>
              </w:rPr>
            </w:pPr>
            <w:r w:rsidRPr="00D726F0">
              <w:rPr>
                <w:color w:val="000000"/>
                <w:sz w:val="16"/>
                <w:szCs w:val="16"/>
              </w:rPr>
              <w:t xml:space="preserve">Ultrasonograf ginekologiczny z trzema głowicami </w:t>
            </w:r>
          </w:p>
        </w:tc>
        <w:tc>
          <w:tcPr>
            <w:tcW w:w="1206" w:type="dxa"/>
            <w:tcBorders>
              <w:top w:val="nil"/>
              <w:left w:val="nil"/>
              <w:bottom w:val="single" w:sz="4" w:space="0" w:color="auto"/>
              <w:right w:val="single" w:sz="4" w:space="0" w:color="auto"/>
            </w:tcBorders>
            <w:shd w:val="clear" w:color="auto" w:fill="auto"/>
            <w:vAlign w:val="bottom"/>
            <w:hideMark/>
          </w:tcPr>
          <w:p w:rsidR="00404023" w:rsidRPr="00D726F0" w:rsidRDefault="00404023" w:rsidP="00404023">
            <w:pPr>
              <w:rPr>
                <w:color w:val="000000"/>
                <w:sz w:val="16"/>
                <w:szCs w:val="16"/>
              </w:rPr>
            </w:pPr>
            <w:r w:rsidRPr="00D726F0">
              <w:rPr>
                <w:color w:val="000000"/>
                <w:sz w:val="16"/>
                <w:szCs w:val="16"/>
              </w:rPr>
              <w:t>X0041972</w:t>
            </w:r>
          </w:p>
        </w:tc>
        <w:tc>
          <w:tcPr>
            <w:tcW w:w="1206" w:type="dxa"/>
            <w:tcBorders>
              <w:top w:val="nil"/>
              <w:left w:val="nil"/>
              <w:bottom w:val="single" w:sz="4" w:space="0" w:color="auto"/>
              <w:right w:val="single" w:sz="4" w:space="0" w:color="auto"/>
            </w:tcBorders>
            <w:shd w:val="clear" w:color="auto" w:fill="auto"/>
            <w:vAlign w:val="bottom"/>
            <w:hideMark/>
          </w:tcPr>
          <w:p w:rsidR="00404023" w:rsidRPr="00D726F0" w:rsidRDefault="00404023" w:rsidP="00404023">
            <w:pPr>
              <w:rPr>
                <w:color w:val="000000"/>
                <w:sz w:val="16"/>
                <w:szCs w:val="16"/>
              </w:rPr>
            </w:pPr>
            <w:proofErr w:type="spellStart"/>
            <w:r w:rsidRPr="00D726F0">
              <w:rPr>
                <w:color w:val="000000"/>
                <w:sz w:val="16"/>
                <w:szCs w:val="16"/>
              </w:rPr>
              <w:t>ProSound</w:t>
            </w:r>
            <w:proofErr w:type="spellEnd"/>
            <w:r w:rsidRPr="00D726F0">
              <w:rPr>
                <w:color w:val="000000"/>
                <w:sz w:val="16"/>
                <w:szCs w:val="16"/>
              </w:rPr>
              <w:t xml:space="preserve"> </w:t>
            </w:r>
            <w:proofErr w:type="spellStart"/>
            <w:r w:rsidRPr="00D726F0">
              <w:rPr>
                <w:color w:val="000000"/>
                <w:sz w:val="16"/>
                <w:szCs w:val="16"/>
              </w:rPr>
              <w:t>Alpha</w:t>
            </w:r>
            <w:proofErr w:type="spellEnd"/>
            <w:r w:rsidRPr="00D726F0">
              <w:rPr>
                <w:color w:val="000000"/>
                <w:sz w:val="16"/>
                <w:szCs w:val="16"/>
              </w:rPr>
              <w:t xml:space="preserve"> 6</w:t>
            </w:r>
          </w:p>
        </w:tc>
        <w:tc>
          <w:tcPr>
            <w:tcW w:w="1217" w:type="dxa"/>
            <w:tcBorders>
              <w:top w:val="single" w:sz="4" w:space="0" w:color="auto"/>
              <w:left w:val="nil"/>
              <w:bottom w:val="single" w:sz="4" w:space="0" w:color="auto"/>
              <w:right w:val="single" w:sz="4" w:space="0" w:color="auto"/>
            </w:tcBorders>
          </w:tcPr>
          <w:p w:rsidR="00404023" w:rsidRPr="00D726F0" w:rsidRDefault="00404023" w:rsidP="00404023">
            <w:pPr>
              <w:spacing w:after="200" w:line="276" w:lineRule="auto"/>
              <w:jc w:val="center"/>
              <w:rPr>
                <w:color w:val="000000"/>
                <w:sz w:val="16"/>
                <w:szCs w:val="16"/>
              </w:rPr>
            </w:pPr>
          </w:p>
        </w:tc>
        <w:tc>
          <w:tcPr>
            <w:tcW w:w="932" w:type="dxa"/>
            <w:tcBorders>
              <w:top w:val="nil"/>
              <w:left w:val="single" w:sz="4" w:space="0" w:color="auto"/>
              <w:bottom w:val="single" w:sz="4" w:space="0" w:color="auto"/>
              <w:right w:val="single" w:sz="4" w:space="0" w:color="auto"/>
            </w:tcBorders>
            <w:vAlign w:val="center"/>
          </w:tcPr>
          <w:p w:rsidR="00404023" w:rsidRPr="00D726F0" w:rsidRDefault="00404023" w:rsidP="00404023">
            <w:pPr>
              <w:spacing w:after="200" w:line="276" w:lineRule="auto"/>
              <w:jc w:val="center"/>
              <w:rPr>
                <w:rFonts w:eastAsiaTheme="minorHAnsi"/>
                <w:sz w:val="16"/>
                <w:szCs w:val="16"/>
                <w:lang w:eastAsia="en-US"/>
              </w:rPr>
            </w:pPr>
            <w:r w:rsidRPr="00D726F0">
              <w:rPr>
                <w:color w:val="000000"/>
                <w:sz w:val="16"/>
                <w:szCs w:val="16"/>
              </w:rPr>
              <w:t>2</w:t>
            </w:r>
          </w:p>
        </w:tc>
        <w:tc>
          <w:tcPr>
            <w:tcW w:w="957" w:type="dxa"/>
            <w:tcBorders>
              <w:top w:val="nil"/>
              <w:left w:val="nil"/>
              <w:bottom w:val="single" w:sz="4" w:space="0" w:color="auto"/>
              <w:right w:val="single" w:sz="4" w:space="0" w:color="auto"/>
            </w:tcBorders>
          </w:tcPr>
          <w:p w:rsidR="00404023" w:rsidRPr="00D726F0" w:rsidRDefault="00404023" w:rsidP="00404023">
            <w:pPr>
              <w:rPr>
                <w:color w:val="000000"/>
                <w:sz w:val="16"/>
                <w:szCs w:val="16"/>
              </w:rPr>
            </w:pPr>
          </w:p>
        </w:tc>
        <w:tc>
          <w:tcPr>
            <w:tcW w:w="850" w:type="dxa"/>
            <w:tcBorders>
              <w:top w:val="nil"/>
              <w:left w:val="nil"/>
              <w:bottom w:val="single" w:sz="4" w:space="0" w:color="auto"/>
              <w:right w:val="single" w:sz="4" w:space="0" w:color="auto"/>
            </w:tcBorders>
          </w:tcPr>
          <w:p w:rsidR="00404023" w:rsidRPr="00D726F0" w:rsidRDefault="00404023" w:rsidP="00404023">
            <w:pPr>
              <w:rPr>
                <w:color w:val="000000"/>
                <w:sz w:val="16"/>
                <w:szCs w:val="16"/>
              </w:rPr>
            </w:pPr>
          </w:p>
        </w:tc>
      </w:tr>
      <w:tr w:rsidR="00404023" w:rsidRPr="00D726F0" w:rsidTr="00097307">
        <w:trPr>
          <w:trHeight w:val="847"/>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404023" w:rsidRPr="00D726F0" w:rsidRDefault="00404023" w:rsidP="00404023">
            <w:pPr>
              <w:rPr>
                <w:color w:val="000000"/>
                <w:sz w:val="16"/>
                <w:szCs w:val="16"/>
              </w:rPr>
            </w:pPr>
            <w:r w:rsidRPr="00D726F0">
              <w:rPr>
                <w:color w:val="000000"/>
                <w:sz w:val="16"/>
                <w:szCs w:val="16"/>
              </w:rPr>
              <w:t>7.</w:t>
            </w:r>
          </w:p>
        </w:tc>
        <w:tc>
          <w:tcPr>
            <w:tcW w:w="2434" w:type="dxa"/>
            <w:tcBorders>
              <w:top w:val="nil"/>
              <w:left w:val="nil"/>
              <w:bottom w:val="single" w:sz="4" w:space="0" w:color="auto"/>
              <w:right w:val="single" w:sz="4" w:space="0" w:color="auto"/>
            </w:tcBorders>
            <w:shd w:val="clear" w:color="auto" w:fill="auto"/>
            <w:vAlign w:val="bottom"/>
            <w:hideMark/>
          </w:tcPr>
          <w:p w:rsidR="00404023" w:rsidRPr="00D726F0" w:rsidRDefault="00404023" w:rsidP="00404023">
            <w:pPr>
              <w:rPr>
                <w:color w:val="000000"/>
                <w:sz w:val="16"/>
                <w:szCs w:val="16"/>
              </w:rPr>
            </w:pPr>
            <w:r w:rsidRPr="00D726F0">
              <w:rPr>
                <w:color w:val="000000"/>
                <w:sz w:val="16"/>
                <w:szCs w:val="16"/>
              </w:rPr>
              <w:t>Ultrasonograf wielofunkcyjny z głowicą umożliwiającą diagnostykę klatki piersiowej i płuc</w:t>
            </w:r>
          </w:p>
        </w:tc>
        <w:tc>
          <w:tcPr>
            <w:tcW w:w="1206" w:type="dxa"/>
            <w:tcBorders>
              <w:top w:val="nil"/>
              <w:left w:val="nil"/>
              <w:bottom w:val="single" w:sz="4" w:space="0" w:color="auto"/>
              <w:right w:val="single" w:sz="4" w:space="0" w:color="auto"/>
            </w:tcBorders>
            <w:shd w:val="clear" w:color="auto" w:fill="auto"/>
            <w:vAlign w:val="bottom"/>
            <w:hideMark/>
          </w:tcPr>
          <w:p w:rsidR="00404023" w:rsidRPr="00D726F0" w:rsidRDefault="00404023" w:rsidP="00404023">
            <w:pPr>
              <w:rPr>
                <w:color w:val="000000"/>
                <w:sz w:val="16"/>
                <w:szCs w:val="16"/>
              </w:rPr>
            </w:pPr>
            <w:r w:rsidRPr="00D726F0">
              <w:rPr>
                <w:color w:val="000000"/>
                <w:sz w:val="16"/>
                <w:szCs w:val="16"/>
              </w:rPr>
              <w:t>G3085694</w:t>
            </w:r>
          </w:p>
        </w:tc>
        <w:tc>
          <w:tcPr>
            <w:tcW w:w="1206" w:type="dxa"/>
            <w:tcBorders>
              <w:top w:val="nil"/>
              <w:left w:val="nil"/>
              <w:bottom w:val="single" w:sz="4" w:space="0" w:color="auto"/>
              <w:right w:val="single" w:sz="4" w:space="0" w:color="auto"/>
            </w:tcBorders>
            <w:shd w:val="clear" w:color="auto" w:fill="auto"/>
            <w:vAlign w:val="bottom"/>
            <w:hideMark/>
          </w:tcPr>
          <w:p w:rsidR="00404023" w:rsidRPr="00D726F0" w:rsidRDefault="00404023" w:rsidP="00404023">
            <w:pPr>
              <w:rPr>
                <w:color w:val="000000"/>
                <w:sz w:val="16"/>
                <w:szCs w:val="16"/>
              </w:rPr>
            </w:pPr>
            <w:proofErr w:type="spellStart"/>
            <w:r w:rsidRPr="00D726F0">
              <w:rPr>
                <w:color w:val="000000"/>
                <w:sz w:val="16"/>
                <w:szCs w:val="16"/>
              </w:rPr>
              <w:t>Arietta</w:t>
            </w:r>
            <w:proofErr w:type="spellEnd"/>
            <w:r w:rsidRPr="00D726F0">
              <w:rPr>
                <w:color w:val="000000"/>
                <w:sz w:val="16"/>
                <w:szCs w:val="16"/>
              </w:rPr>
              <w:t xml:space="preserve"> 65 Hitachi </w:t>
            </w:r>
            <w:proofErr w:type="spellStart"/>
            <w:r w:rsidRPr="00D726F0">
              <w:rPr>
                <w:color w:val="000000"/>
                <w:sz w:val="16"/>
                <w:szCs w:val="16"/>
              </w:rPr>
              <w:t>Aloka</w:t>
            </w:r>
            <w:proofErr w:type="spellEnd"/>
          </w:p>
        </w:tc>
        <w:tc>
          <w:tcPr>
            <w:tcW w:w="1217" w:type="dxa"/>
            <w:tcBorders>
              <w:top w:val="single" w:sz="4" w:space="0" w:color="auto"/>
              <w:left w:val="nil"/>
              <w:bottom w:val="single" w:sz="4" w:space="0" w:color="auto"/>
              <w:right w:val="single" w:sz="4" w:space="0" w:color="auto"/>
            </w:tcBorders>
          </w:tcPr>
          <w:p w:rsidR="00404023" w:rsidRPr="00D726F0" w:rsidRDefault="00404023" w:rsidP="00404023">
            <w:pPr>
              <w:spacing w:after="200" w:line="276" w:lineRule="auto"/>
              <w:jc w:val="center"/>
              <w:rPr>
                <w:color w:val="000000"/>
                <w:sz w:val="16"/>
                <w:szCs w:val="16"/>
              </w:rPr>
            </w:pPr>
          </w:p>
        </w:tc>
        <w:tc>
          <w:tcPr>
            <w:tcW w:w="932" w:type="dxa"/>
            <w:tcBorders>
              <w:top w:val="nil"/>
              <w:left w:val="single" w:sz="4" w:space="0" w:color="auto"/>
              <w:bottom w:val="single" w:sz="4" w:space="0" w:color="auto"/>
              <w:right w:val="single" w:sz="4" w:space="0" w:color="auto"/>
            </w:tcBorders>
            <w:vAlign w:val="center"/>
          </w:tcPr>
          <w:p w:rsidR="00404023" w:rsidRPr="00D726F0" w:rsidRDefault="00404023" w:rsidP="00404023">
            <w:pPr>
              <w:spacing w:after="200" w:line="276" w:lineRule="auto"/>
              <w:jc w:val="center"/>
              <w:rPr>
                <w:rFonts w:eastAsiaTheme="minorHAnsi"/>
                <w:sz w:val="16"/>
                <w:szCs w:val="16"/>
                <w:lang w:eastAsia="en-US"/>
              </w:rPr>
            </w:pPr>
            <w:r w:rsidRPr="00D726F0">
              <w:rPr>
                <w:color w:val="000000"/>
                <w:sz w:val="16"/>
                <w:szCs w:val="16"/>
              </w:rPr>
              <w:t>2</w:t>
            </w:r>
          </w:p>
        </w:tc>
        <w:tc>
          <w:tcPr>
            <w:tcW w:w="957" w:type="dxa"/>
            <w:tcBorders>
              <w:top w:val="nil"/>
              <w:left w:val="nil"/>
              <w:bottom w:val="single" w:sz="4" w:space="0" w:color="auto"/>
              <w:right w:val="single" w:sz="4" w:space="0" w:color="auto"/>
            </w:tcBorders>
          </w:tcPr>
          <w:p w:rsidR="00404023" w:rsidRPr="00D726F0" w:rsidRDefault="00404023" w:rsidP="00404023">
            <w:pPr>
              <w:rPr>
                <w:color w:val="000000"/>
                <w:sz w:val="16"/>
                <w:szCs w:val="16"/>
              </w:rPr>
            </w:pPr>
          </w:p>
        </w:tc>
        <w:tc>
          <w:tcPr>
            <w:tcW w:w="850" w:type="dxa"/>
            <w:tcBorders>
              <w:top w:val="nil"/>
              <w:left w:val="nil"/>
              <w:bottom w:val="single" w:sz="4" w:space="0" w:color="auto"/>
              <w:right w:val="single" w:sz="4" w:space="0" w:color="auto"/>
            </w:tcBorders>
          </w:tcPr>
          <w:p w:rsidR="00404023" w:rsidRPr="00D726F0" w:rsidRDefault="00404023" w:rsidP="00404023">
            <w:pPr>
              <w:rPr>
                <w:color w:val="000000"/>
                <w:sz w:val="16"/>
                <w:szCs w:val="16"/>
              </w:rPr>
            </w:pPr>
          </w:p>
        </w:tc>
      </w:tr>
      <w:tr w:rsidR="00404023" w:rsidRPr="00D726F0" w:rsidTr="00097307">
        <w:trPr>
          <w:trHeight w:val="902"/>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404023" w:rsidRPr="00D726F0" w:rsidRDefault="00404023" w:rsidP="00404023">
            <w:pPr>
              <w:rPr>
                <w:color w:val="000000"/>
                <w:sz w:val="16"/>
                <w:szCs w:val="16"/>
              </w:rPr>
            </w:pPr>
            <w:r w:rsidRPr="00D726F0">
              <w:rPr>
                <w:color w:val="000000"/>
                <w:sz w:val="16"/>
                <w:szCs w:val="16"/>
              </w:rPr>
              <w:t>8.</w:t>
            </w:r>
          </w:p>
        </w:tc>
        <w:tc>
          <w:tcPr>
            <w:tcW w:w="2434" w:type="dxa"/>
            <w:tcBorders>
              <w:top w:val="nil"/>
              <w:left w:val="nil"/>
              <w:bottom w:val="single" w:sz="4" w:space="0" w:color="auto"/>
              <w:right w:val="single" w:sz="4" w:space="0" w:color="auto"/>
            </w:tcBorders>
            <w:shd w:val="clear" w:color="auto" w:fill="auto"/>
            <w:vAlign w:val="bottom"/>
            <w:hideMark/>
          </w:tcPr>
          <w:p w:rsidR="00404023" w:rsidRPr="00D726F0" w:rsidRDefault="00404023" w:rsidP="00404023">
            <w:pPr>
              <w:rPr>
                <w:color w:val="000000"/>
                <w:sz w:val="16"/>
                <w:szCs w:val="16"/>
              </w:rPr>
            </w:pPr>
            <w:r w:rsidRPr="00D726F0">
              <w:rPr>
                <w:color w:val="000000"/>
                <w:sz w:val="16"/>
                <w:szCs w:val="16"/>
              </w:rPr>
              <w:t xml:space="preserve">Ultrasonograf wysokospecjalistyczny na potrzeby Oddziału Chorób Wewnętrznych </w:t>
            </w:r>
          </w:p>
        </w:tc>
        <w:tc>
          <w:tcPr>
            <w:tcW w:w="1206" w:type="dxa"/>
            <w:tcBorders>
              <w:top w:val="nil"/>
              <w:left w:val="nil"/>
              <w:bottom w:val="single" w:sz="4" w:space="0" w:color="auto"/>
              <w:right w:val="single" w:sz="4" w:space="0" w:color="auto"/>
            </w:tcBorders>
            <w:shd w:val="clear" w:color="auto" w:fill="auto"/>
            <w:vAlign w:val="bottom"/>
            <w:hideMark/>
          </w:tcPr>
          <w:p w:rsidR="00404023" w:rsidRPr="00D726F0" w:rsidRDefault="00404023" w:rsidP="00404023">
            <w:pPr>
              <w:rPr>
                <w:color w:val="000000"/>
                <w:sz w:val="16"/>
                <w:szCs w:val="16"/>
              </w:rPr>
            </w:pPr>
            <w:r w:rsidRPr="00D726F0">
              <w:rPr>
                <w:color w:val="000000"/>
                <w:sz w:val="16"/>
                <w:szCs w:val="16"/>
              </w:rPr>
              <w:t>G3024521</w:t>
            </w:r>
          </w:p>
        </w:tc>
        <w:tc>
          <w:tcPr>
            <w:tcW w:w="1206" w:type="dxa"/>
            <w:tcBorders>
              <w:top w:val="nil"/>
              <w:left w:val="nil"/>
              <w:bottom w:val="single" w:sz="4" w:space="0" w:color="auto"/>
              <w:right w:val="single" w:sz="4" w:space="0" w:color="auto"/>
            </w:tcBorders>
            <w:shd w:val="clear" w:color="auto" w:fill="auto"/>
            <w:vAlign w:val="bottom"/>
            <w:hideMark/>
          </w:tcPr>
          <w:p w:rsidR="00404023" w:rsidRPr="00D726F0" w:rsidRDefault="00404023" w:rsidP="00404023">
            <w:pPr>
              <w:rPr>
                <w:color w:val="000000"/>
                <w:sz w:val="16"/>
                <w:szCs w:val="16"/>
              </w:rPr>
            </w:pPr>
            <w:proofErr w:type="spellStart"/>
            <w:r w:rsidRPr="00D726F0">
              <w:rPr>
                <w:color w:val="000000"/>
                <w:sz w:val="16"/>
                <w:szCs w:val="16"/>
              </w:rPr>
              <w:t>Arietta</w:t>
            </w:r>
            <w:proofErr w:type="spellEnd"/>
            <w:r w:rsidRPr="00D726F0">
              <w:rPr>
                <w:color w:val="000000"/>
                <w:sz w:val="16"/>
                <w:szCs w:val="16"/>
              </w:rPr>
              <w:t xml:space="preserve"> 850 Hitachi </w:t>
            </w:r>
            <w:proofErr w:type="spellStart"/>
            <w:r w:rsidRPr="00D726F0">
              <w:rPr>
                <w:color w:val="000000"/>
                <w:sz w:val="16"/>
                <w:szCs w:val="16"/>
              </w:rPr>
              <w:t>Aloka</w:t>
            </w:r>
            <w:proofErr w:type="spellEnd"/>
          </w:p>
        </w:tc>
        <w:tc>
          <w:tcPr>
            <w:tcW w:w="1217" w:type="dxa"/>
            <w:tcBorders>
              <w:top w:val="single" w:sz="4" w:space="0" w:color="auto"/>
              <w:left w:val="nil"/>
              <w:bottom w:val="single" w:sz="4" w:space="0" w:color="auto"/>
              <w:right w:val="single" w:sz="4" w:space="0" w:color="auto"/>
            </w:tcBorders>
          </w:tcPr>
          <w:p w:rsidR="00404023" w:rsidRPr="00D726F0" w:rsidRDefault="00404023" w:rsidP="00404023">
            <w:pPr>
              <w:spacing w:after="200" w:line="276" w:lineRule="auto"/>
              <w:jc w:val="center"/>
              <w:rPr>
                <w:color w:val="000000"/>
                <w:sz w:val="16"/>
                <w:szCs w:val="16"/>
              </w:rPr>
            </w:pPr>
          </w:p>
        </w:tc>
        <w:tc>
          <w:tcPr>
            <w:tcW w:w="932" w:type="dxa"/>
            <w:tcBorders>
              <w:top w:val="nil"/>
              <w:left w:val="single" w:sz="4" w:space="0" w:color="auto"/>
              <w:bottom w:val="single" w:sz="4" w:space="0" w:color="auto"/>
              <w:right w:val="single" w:sz="4" w:space="0" w:color="auto"/>
            </w:tcBorders>
            <w:vAlign w:val="center"/>
          </w:tcPr>
          <w:p w:rsidR="00404023" w:rsidRPr="00D726F0" w:rsidRDefault="00404023" w:rsidP="00404023">
            <w:pPr>
              <w:spacing w:after="200" w:line="276" w:lineRule="auto"/>
              <w:jc w:val="center"/>
              <w:rPr>
                <w:rFonts w:eastAsiaTheme="minorHAnsi"/>
                <w:sz w:val="16"/>
                <w:szCs w:val="16"/>
                <w:lang w:eastAsia="en-US"/>
              </w:rPr>
            </w:pPr>
            <w:r w:rsidRPr="00D726F0">
              <w:rPr>
                <w:color w:val="000000"/>
                <w:sz w:val="16"/>
                <w:szCs w:val="16"/>
              </w:rPr>
              <w:t>2</w:t>
            </w:r>
          </w:p>
        </w:tc>
        <w:tc>
          <w:tcPr>
            <w:tcW w:w="957" w:type="dxa"/>
            <w:tcBorders>
              <w:top w:val="nil"/>
              <w:left w:val="nil"/>
              <w:bottom w:val="single" w:sz="4" w:space="0" w:color="auto"/>
              <w:right w:val="single" w:sz="4" w:space="0" w:color="auto"/>
            </w:tcBorders>
          </w:tcPr>
          <w:p w:rsidR="00404023" w:rsidRPr="00D726F0" w:rsidRDefault="00404023" w:rsidP="00404023">
            <w:pPr>
              <w:rPr>
                <w:color w:val="000000"/>
                <w:sz w:val="16"/>
                <w:szCs w:val="16"/>
              </w:rPr>
            </w:pPr>
          </w:p>
        </w:tc>
        <w:tc>
          <w:tcPr>
            <w:tcW w:w="850" w:type="dxa"/>
            <w:tcBorders>
              <w:top w:val="nil"/>
              <w:left w:val="nil"/>
              <w:bottom w:val="single" w:sz="4" w:space="0" w:color="auto"/>
              <w:right w:val="single" w:sz="4" w:space="0" w:color="auto"/>
            </w:tcBorders>
          </w:tcPr>
          <w:p w:rsidR="00404023" w:rsidRPr="00D726F0" w:rsidRDefault="00404023" w:rsidP="00404023">
            <w:pPr>
              <w:rPr>
                <w:color w:val="000000"/>
                <w:sz w:val="16"/>
                <w:szCs w:val="16"/>
              </w:rPr>
            </w:pPr>
          </w:p>
        </w:tc>
      </w:tr>
      <w:tr w:rsidR="00404023" w:rsidRPr="00D726F0" w:rsidTr="00097307">
        <w:trPr>
          <w:trHeight w:val="406"/>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404023" w:rsidRPr="00D726F0" w:rsidRDefault="00404023" w:rsidP="00404023">
            <w:pPr>
              <w:rPr>
                <w:color w:val="000000"/>
                <w:sz w:val="16"/>
                <w:szCs w:val="16"/>
              </w:rPr>
            </w:pPr>
            <w:r w:rsidRPr="00D726F0">
              <w:rPr>
                <w:color w:val="000000"/>
                <w:sz w:val="16"/>
                <w:szCs w:val="16"/>
              </w:rPr>
              <w:t>9.</w:t>
            </w:r>
          </w:p>
        </w:tc>
        <w:tc>
          <w:tcPr>
            <w:tcW w:w="2434" w:type="dxa"/>
            <w:tcBorders>
              <w:top w:val="nil"/>
              <w:left w:val="nil"/>
              <w:bottom w:val="single" w:sz="4" w:space="0" w:color="auto"/>
              <w:right w:val="single" w:sz="4" w:space="0" w:color="auto"/>
            </w:tcBorders>
            <w:shd w:val="clear" w:color="auto" w:fill="auto"/>
            <w:vAlign w:val="bottom"/>
            <w:hideMark/>
          </w:tcPr>
          <w:p w:rsidR="00404023" w:rsidRPr="00D726F0" w:rsidRDefault="00404023" w:rsidP="00404023">
            <w:pPr>
              <w:rPr>
                <w:color w:val="000000"/>
                <w:sz w:val="16"/>
                <w:szCs w:val="16"/>
              </w:rPr>
            </w:pPr>
            <w:r w:rsidRPr="00D726F0">
              <w:rPr>
                <w:color w:val="000000"/>
                <w:sz w:val="16"/>
                <w:szCs w:val="16"/>
              </w:rPr>
              <w:t>Ultrasonograf z wyposażeniem</w:t>
            </w:r>
          </w:p>
        </w:tc>
        <w:tc>
          <w:tcPr>
            <w:tcW w:w="1206" w:type="dxa"/>
            <w:tcBorders>
              <w:top w:val="nil"/>
              <w:left w:val="nil"/>
              <w:bottom w:val="single" w:sz="4" w:space="0" w:color="auto"/>
              <w:right w:val="single" w:sz="4" w:space="0" w:color="auto"/>
            </w:tcBorders>
            <w:shd w:val="clear" w:color="auto" w:fill="auto"/>
            <w:vAlign w:val="bottom"/>
            <w:hideMark/>
          </w:tcPr>
          <w:p w:rsidR="00404023" w:rsidRPr="00D726F0" w:rsidRDefault="00404023" w:rsidP="00404023">
            <w:pPr>
              <w:rPr>
                <w:color w:val="000000"/>
                <w:sz w:val="16"/>
                <w:szCs w:val="16"/>
              </w:rPr>
            </w:pPr>
            <w:r w:rsidRPr="00D726F0">
              <w:rPr>
                <w:color w:val="000000"/>
                <w:sz w:val="16"/>
                <w:szCs w:val="16"/>
              </w:rPr>
              <w:t>KE10272306</w:t>
            </w:r>
          </w:p>
        </w:tc>
        <w:tc>
          <w:tcPr>
            <w:tcW w:w="1206" w:type="dxa"/>
            <w:tcBorders>
              <w:top w:val="nil"/>
              <w:left w:val="nil"/>
              <w:bottom w:val="single" w:sz="4" w:space="0" w:color="auto"/>
              <w:right w:val="single" w:sz="4" w:space="0" w:color="auto"/>
            </w:tcBorders>
            <w:shd w:val="clear" w:color="auto" w:fill="auto"/>
            <w:vAlign w:val="bottom"/>
            <w:hideMark/>
          </w:tcPr>
          <w:p w:rsidR="00404023" w:rsidRPr="00D726F0" w:rsidRDefault="00404023" w:rsidP="00404023">
            <w:pPr>
              <w:rPr>
                <w:color w:val="000000"/>
                <w:sz w:val="16"/>
                <w:szCs w:val="16"/>
              </w:rPr>
            </w:pPr>
            <w:r w:rsidRPr="00D726F0">
              <w:rPr>
                <w:color w:val="000000"/>
                <w:sz w:val="16"/>
                <w:szCs w:val="16"/>
              </w:rPr>
              <w:t>AVIUS</w:t>
            </w:r>
          </w:p>
        </w:tc>
        <w:tc>
          <w:tcPr>
            <w:tcW w:w="1217" w:type="dxa"/>
            <w:tcBorders>
              <w:top w:val="single" w:sz="4" w:space="0" w:color="auto"/>
              <w:left w:val="nil"/>
              <w:bottom w:val="single" w:sz="4" w:space="0" w:color="auto"/>
              <w:right w:val="single" w:sz="4" w:space="0" w:color="auto"/>
            </w:tcBorders>
          </w:tcPr>
          <w:p w:rsidR="00404023" w:rsidRPr="00D726F0" w:rsidRDefault="00404023" w:rsidP="00404023">
            <w:pPr>
              <w:spacing w:after="200" w:line="276" w:lineRule="auto"/>
              <w:jc w:val="center"/>
              <w:rPr>
                <w:color w:val="000000"/>
                <w:sz w:val="16"/>
                <w:szCs w:val="16"/>
              </w:rPr>
            </w:pPr>
          </w:p>
        </w:tc>
        <w:tc>
          <w:tcPr>
            <w:tcW w:w="932" w:type="dxa"/>
            <w:tcBorders>
              <w:top w:val="nil"/>
              <w:left w:val="single" w:sz="4" w:space="0" w:color="auto"/>
              <w:bottom w:val="single" w:sz="4" w:space="0" w:color="auto"/>
              <w:right w:val="single" w:sz="4" w:space="0" w:color="auto"/>
            </w:tcBorders>
            <w:vAlign w:val="center"/>
          </w:tcPr>
          <w:p w:rsidR="00404023" w:rsidRPr="00D726F0" w:rsidRDefault="00404023" w:rsidP="00404023">
            <w:pPr>
              <w:spacing w:after="200" w:line="276" w:lineRule="auto"/>
              <w:jc w:val="center"/>
              <w:rPr>
                <w:rFonts w:eastAsiaTheme="minorHAnsi"/>
                <w:sz w:val="16"/>
                <w:szCs w:val="16"/>
                <w:lang w:eastAsia="en-US"/>
              </w:rPr>
            </w:pPr>
            <w:r w:rsidRPr="00D726F0">
              <w:rPr>
                <w:color w:val="000000"/>
                <w:sz w:val="16"/>
                <w:szCs w:val="16"/>
              </w:rPr>
              <w:t>2</w:t>
            </w:r>
          </w:p>
        </w:tc>
        <w:tc>
          <w:tcPr>
            <w:tcW w:w="957" w:type="dxa"/>
            <w:tcBorders>
              <w:top w:val="nil"/>
              <w:left w:val="nil"/>
              <w:bottom w:val="single" w:sz="4" w:space="0" w:color="auto"/>
              <w:right w:val="single" w:sz="4" w:space="0" w:color="auto"/>
            </w:tcBorders>
          </w:tcPr>
          <w:p w:rsidR="00404023" w:rsidRPr="00D726F0" w:rsidRDefault="00404023" w:rsidP="00404023">
            <w:pPr>
              <w:rPr>
                <w:color w:val="000000"/>
                <w:sz w:val="16"/>
                <w:szCs w:val="16"/>
              </w:rPr>
            </w:pPr>
          </w:p>
        </w:tc>
        <w:tc>
          <w:tcPr>
            <w:tcW w:w="850" w:type="dxa"/>
            <w:tcBorders>
              <w:top w:val="nil"/>
              <w:left w:val="nil"/>
              <w:bottom w:val="single" w:sz="4" w:space="0" w:color="auto"/>
              <w:right w:val="single" w:sz="4" w:space="0" w:color="auto"/>
            </w:tcBorders>
          </w:tcPr>
          <w:p w:rsidR="00404023" w:rsidRPr="00D726F0" w:rsidRDefault="00404023" w:rsidP="00404023">
            <w:pPr>
              <w:rPr>
                <w:color w:val="000000"/>
                <w:sz w:val="16"/>
                <w:szCs w:val="16"/>
              </w:rPr>
            </w:pPr>
          </w:p>
        </w:tc>
      </w:tr>
      <w:tr w:rsidR="00404023" w:rsidRPr="00D726F0" w:rsidTr="00097307">
        <w:trPr>
          <w:trHeight w:val="498"/>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404023" w:rsidRPr="00D726F0" w:rsidRDefault="00404023" w:rsidP="00404023">
            <w:pPr>
              <w:rPr>
                <w:color w:val="000000"/>
                <w:sz w:val="16"/>
                <w:szCs w:val="16"/>
              </w:rPr>
            </w:pPr>
            <w:r w:rsidRPr="00D726F0">
              <w:rPr>
                <w:color w:val="000000"/>
                <w:sz w:val="16"/>
                <w:szCs w:val="16"/>
              </w:rPr>
              <w:t>10.</w:t>
            </w:r>
          </w:p>
        </w:tc>
        <w:tc>
          <w:tcPr>
            <w:tcW w:w="2434" w:type="dxa"/>
            <w:tcBorders>
              <w:top w:val="nil"/>
              <w:left w:val="nil"/>
              <w:bottom w:val="single" w:sz="4" w:space="0" w:color="auto"/>
              <w:right w:val="single" w:sz="4" w:space="0" w:color="auto"/>
            </w:tcBorders>
            <w:shd w:val="clear" w:color="auto" w:fill="auto"/>
            <w:vAlign w:val="bottom"/>
            <w:hideMark/>
          </w:tcPr>
          <w:p w:rsidR="00404023" w:rsidRPr="00D726F0" w:rsidRDefault="00404023" w:rsidP="00404023">
            <w:pPr>
              <w:rPr>
                <w:color w:val="000000"/>
                <w:sz w:val="16"/>
                <w:szCs w:val="16"/>
              </w:rPr>
            </w:pPr>
            <w:r w:rsidRPr="00D726F0">
              <w:rPr>
                <w:color w:val="000000"/>
                <w:sz w:val="16"/>
                <w:szCs w:val="16"/>
              </w:rPr>
              <w:t>Ultrasonograf z wyposażeniem</w:t>
            </w:r>
          </w:p>
        </w:tc>
        <w:tc>
          <w:tcPr>
            <w:tcW w:w="1206" w:type="dxa"/>
            <w:tcBorders>
              <w:top w:val="nil"/>
              <w:left w:val="nil"/>
              <w:bottom w:val="single" w:sz="4" w:space="0" w:color="auto"/>
              <w:right w:val="single" w:sz="4" w:space="0" w:color="auto"/>
            </w:tcBorders>
            <w:shd w:val="clear" w:color="auto" w:fill="auto"/>
            <w:vAlign w:val="bottom"/>
            <w:hideMark/>
          </w:tcPr>
          <w:p w:rsidR="00404023" w:rsidRPr="00D726F0" w:rsidRDefault="00404023" w:rsidP="00404023">
            <w:pPr>
              <w:rPr>
                <w:color w:val="000000"/>
                <w:sz w:val="16"/>
                <w:szCs w:val="16"/>
              </w:rPr>
            </w:pPr>
            <w:r w:rsidRPr="00D726F0">
              <w:rPr>
                <w:color w:val="000000"/>
                <w:sz w:val="16"/>
                <w:szCs w:val="16"/>
              </w:rPr>
              <w:t>G320139217</w:t>
            </w:r>
          </w:p>
        </w:tc>
        <w:tc>
          <w:tcPr>
            <w:tcW w:w="1206" w:type="dxa"/>
            <w:tcBorders>
              <w:top w:val="nil"/>
              <w:left w:val="nil"/>
              <w:bottom w:val="single" w:sz="4" w:space="0" w:color="auto"/>
              <w:right w:val="single" w:sz="4" w:space="0" w:color="auto"/>
            </w:tcBorders>
            <w:shd w:val="clear" w:color="auto" w:fill="auto"/>
            <w:vAlign w:val="bottom"/>
            <w:hideMark/>
          </w:tcPr>
          <w:p w:rsidR="00404023" w:rsidRPr="00D726F0" w:rsidRDefault="00404023" w:rsidP="00404023">
            <w:pPr>
              <w:rPr>
                <w:color w:val="000000"/>
                <w:sz w:val="16"/>
                <w:szCs w:val="16"/>
              </w:rPr>
            </w:pPr>
            <w:r w:rsidRPr="00D726F0">
              <w:rPr>
                <w:color w:val="000000"/>
                <w:sz w:val="16"/>
                <w:szCs w:val="16"/>
              </w:rPr>
              <w:t>AVIUS</w:t>
            </w:r>
          </w:p>
        </w:tc>
        <w:tc>
          <w:tcPr>
            <w:tcW w:w="1217" w:type="dxa"/>
            <w:tcBorders>
              <w:top w:val="single" w:sz="4" w:space="0" w:color="auto"/>
              <w:left w:val="nil"/>
              <w:bottom w:val="single" w:sz="4" w:space="0" w:color="auto"/>
              <w:right w:val="single" w:sz="4" w:space="0" w:color="auto"/>
            </w:tcBorders>
          </w:tcPr>
          <w:p w:rsidR="00404023" w:rsidRPr="00D726F0" w:rsidRDefault="00404023" w:rsidP="00404023">
            <w:pPr>
              <w:spacing w:after="200" w:line="276" w:lineRule="auto"/>
              <w:jc w:val="center"/>
              <w:rPr>
                <w:color w:val="000000"/>
                <w:sz w:val="16"/>
                <w:szCs w:val="16"/>
              </w:rPr>
            </w:pPr>
          </w:p>
        </w:tc>
        <w:tc>
          <w:tcPr>
            <w:tcW w:w="932" w:type="dxa"/>
            <w:tcBorders>
              <w:top w:val="nil"/>
              <w:left w:val="single" w:sz="4" w:space="0" w:color="auto"/>
              <w:bottom w:val="single" w:sz="4" w:space="0" w:color="auto"/>
              <w:right w:val="single" w:sz="4" w:space="0" w:color="auto"/>
            </w:tcBorders>
            <w:vAlign w:val="center"/>
          </w:tcPr>
          <w:p w:rsidR="00404023" w:rsidRPr="00D726F0" w:rsidRDefault="00404023" w:rsidP="00404023">
            <w:pPr>
              <w:spacing w:after="200" w:line="276" w:lineRule="auto"/>
              <w:jc w:val="center"/>
              <w:rPr>
                <w:rFonts w:eastAsiaTheme="minorHAnsi"/>
                <w:sz w:val="16"/>
                <w:szCs w:val="16"/>
                <w:lang w:eastAsia="en-US"/>
              </w:rPr>
            </w:pPr>
            <w:r w:rsidRPr="00D726F0">
              <w:rPr>
                <w:color w:val="000000"/>
                <w:sz w:val="16"/>
                <w:szCs w:val="16"/>
              </w:rPr>
              <w:t>2</w:t>
            </w:r>
          </w:p>
        </w:tc>
        <w:tc>
          <w:tcPr>
            <w:tcW w:w="957" w:type="dxa"/>
            <w:tcBorders>
              <w:top w:val="nil"/>
              <w:left w:val="nil"/>
              <w:bottom w:val="single" w:sz="4" w:space="0" w:color="auto"/>
              <w:right w:val="single" w:sz="4" w:space="0" w:color="auto"/>
            </w:tcBorders>
          </w:tcPr>
          <w:p w:rsidR="00404023" w:rsidRPr="00D726F0" w:rsidRDefault="00404023" w:rsidP="00404023">
            <w:pPr>
              <w:rPr>
                <w:color w:val="000000"/>
                <w:sz w:val="16"/>
                <w:szCs w:val="16"/>
              </w:rPr>
            </w:pPr>
          </w:p>
        </w:tc>
        <w:tc>
          <w:tcPr>
            <w:tcW w:w="850" w:type="dxa"/>
            <w:tcBorders>
              <w:top w:val="nil"/>
              <w:left w:val="nil"/>
              <w:bottom w:val="single" w:sz="4" w:space="0" w:color="auto"/>
              <w:right w:val="single" w:sz="4" w:space="0" w:color="auto"/>
            </w:tcBorders>
          </w:tcPr>
          <w:p w:rsidR="00404023" w:rsidRPr="00D726F0" w:rsidRDefault="00404023" w:rsidP="00404023">
            <w:pPr>
              <w:rPr>
                <w:color w:val="000000"/>
                <w:sz w:val="16"/>
                <w:szCs w:val="16"/>
              </w:rPr>
            </w:pPr>
          </w:p>
        </w:tc>
      </w:tr>
      <w:tr w:rsidR="00404023" w:rsidRPr="00D726F0" w:rsidTr="00097307">
        <w:trPr>
          <w:trHeight w:val="498"/>
        </w:trPr>
        <w:tc>
          <w:tcPr>
            <w:tcW w:w="7477" w:type="dxa"/>
            <w:gridSpan w:val="6"/>
            <w:tcBorders>
              <w:top w:val="single" w:sz="4" w:space="0" w:color="auto"/>
              <w:left w:val="single" w:sz="4" w:space="0" w:color="auto"/>
              <w:bottom w:val="single" w:sz="4" w:space="0" w:color="auto"/>
              <w:right w:val="single" w:sz="4" w:space="0" w:color="auto"/>
            </w:tcBorders>
          </w:tcPr>
          <w:p w:rsidR="00404023" w:rsidRPr="00D726F0" w:rsidRDefault="00404023" w:rsidP="00404023">
            <w:pPr>
              <w:spacing w:after="200" w:line="276" w:lineRule="auto"/>
              <w:jc w:val="right"/>
              <w:rPr>
                <w:b/>
                <w:color w:val="000000"/>
                <w:sz w:val="16"/>
                <w:szCs w:val="16"/>
              </w:rPr>
            </w:pPr>
            <w:r w:rsidRPr="00D726F0">
              <w:rPr>
                <w:b/>
                <w:color w:val="000000"/>
                <w:sz w:val="16"/>
                <w:szCs w:val="16"/>
              </w:rPr>
              <w:t>RAZEM Pakiet nr 1</w:t>
            </w:r>
          </w:p>
        </w:tc>
        <w:tc>
          <w:tcPr>
            <w:tcW w:w="957" w:type="dxa"/>
            <w:tcBorders>
              <w:top w:val="single" w:sz="4" w:space="0" w:color="auto"/>
              <w:left w:val="nil"/>
              <w:bottom w:val="single" w:sz="4" w:space="0" w:color="auto"/>
              <w:right w:val="single" w:sz="4" w:space="0" w:color="auto"/>
            </w:tcBorders>
          </w:tcPr>
          <w:p w:rsidR="00404023" w:rsidRPr="00D726F0" w:rsidRDefault="00404023" w:rsidP="00404023">
            <w:pPr>
              <w:rPr>
                <w:b/>
                <w:color w:val="000000"/>
                <w:sz w:val="16"/>
                <w:szCs w:val="16"/>
              </w:rPr>
            </w:pPr>
          </w:p>
        </w:tc>
        <w:tc>
          <w:tcPr>
            <w:tcW w:w="850" w:type="dxa"/>
            <w:tcBorders>
              <w:top w:val="single" w:sz="4" w:space="0" w:color="auto"/>
              <w:left w:val="nil"/>
              <w:bottom w:val="single" w:sz="4" w:space="0" w:color="auto"/>
              <w:right w:val="single" w:sz="4" w:space="0" w:color="auto"/>
            </w:tcBorders>
          </w:tcPr>
          <w:p w:rsidR="00404023" w:rsidRPr="00D726F0" w:rsidRDefault="00404023" w:rsidP="00404023">
            <w:pPr>
              <w:rPr>
                <w:b/>
                <w:color w:val="000000"/>
                <w:sz w:val="16"/>
                <w:szCs w:val="16"/>
              </w:rPr>
            </w:pPr>
          </w:p>
        </w:tc>
      </w:tr>
    </w:tbl>
    <w:p w:rsidR="00C27318" w:rsidRPr="00D726F0" w:rsidRDefault="00C27318" w:rsidP="008B4920">
      <w:pPr>
        <w:jc w:val="both"/>
        <w:rPr>
          <w:rFonts w:eastAsia="Calibri"/>
          <w:sz w:val="16"/>
          <w:szCs w:val="16"/>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806"/>
        <w:gridCol w:w="1440"/>
        <w:gridCol w:w="700"/>
        <w:gridCol w:w="1134"/>
      </w:tblGrid>
      <w:tr w:rsidR="0040614B" w:rsidRPr="00D726F0" w:rsidTr="00097307">
        <w:tc>
          <w:tcPr>
            <w:tcW w:w="8505" w:type="dxa"/>
            <w:gridSpan w:val="5"/>
            <w:shd w:val="pct10" w:color="auto" w:fill="auto"/>
            <w:vAlign w:val="center"/>
          </w:tcPr>
          <w:p w:rsidR="0040614B" w:rsidRPr="00D726F0" w:rsidRDefault="0040614B" w:rsidP="008B4920">
            <w:pPr>
              <w:jc w:val="center"/>
              <w:rPr>
                <w:rFonts w:eastAsia="Calibri"/>
                <w:b/>
                <w:sz w:val="16"/>
                <w:szCs w:val="16"/>
              </w:rPr>
            </w:pPr>
            <w:r w:rsidRPr="00D726F0">
              <w:rPr>
                <w:rFonts w:eastAsia="Calibri"/>
                <w:b/>
                <w:sz w:val="16"/>
                <w:szCs w:val="16"/>
              </w:rPr>
              <w:t>CENNIK OBSŁUGI SERWISOWEJ                                                          PAKIET I</w:t>
            </w:r>
          </w:p>
        </w:tc>
      </w:tr>
      <w:tr w:rsidR="0040614B" w:rsidRPr="00D726F0" w:rsidTr="00097307">
        <w:tblPrEx>
          <w:tblLook w:val="01E0" w:firstRow="1" w:lastRow="1" w:firstColumn="1" w:lastColumn="1" w:noHBand="0" w:noVBand="0"/>
        </w:tblPrEx>
        <w:trPr>
          <w:trHeight w:val="227"/>
        </w:trPr>
        <w:tc>
          <w:tcPr>
            <w:tcW w:w="5231" w:type="dxa"/>
            <w:gridSpan w:val="2"/>
            <w:vAlign w:val="center"/>
          </w:tcPr>
          <w:p w:rsidR="0040614B" w:rsidRPr="00D726F0" w:rsidRDefault="0040614B" w:rsidP="008B4920">
            <w:pPr>
              <w:rPr>
                <w:b/>
                <w:sz w:val="16"/>
                <w:szCs w:val="16"/>
              </w:rPr>
            </w:pPr>
          </w:p>
        </w:tc>
        <w:tc>
          <w:tcPr>
            <w:tcW w:w="1440" w:type="dxa"/>
            <w:vAlign w:val="center"/>
          </w:tcPr>
          <w:p w:rsidR="0040614B" w:rsidRPr="00D726F0" w:rsidRDefault="0040614B" w:rsidP="008B4920">
            <w:pPr>
              <w:jc w:val="center"/>
              <w:rPr>
                <w:b/>
                <w:sz w:val="16"/>
                <w:szCs w:val="16"/>
              </w:rPr>
            </w:pPr>
            <w:r w:rsidRPr="00D726F0">
              <w:rPr>
                <w:b/>
                <w:sz w:val="16"/>
                <w:szCs w:val="16"/>
              </w:rPr>
              <w:t>Netto (zł)</w:t>
            </w:r>
          </w:p>
        </w:tc>
        <w:tc>
          <w:tcPr>
            <w:tcW w:w="700" w:type="dxa"/>
            <w:vAlign w:val="center"/>
          </w:tcPr>
          <w:p w:rsidR="0040614B" w:rsidRPr="00D726F0" w:rsidRDefault="0040614B" w:rsidP="008B4920">
            <w:pPr>
              <w:jc w:val="center"/>
              <w:rPr>
                <w:b/>
                <w:sz w:val="16"/>
                <w:szCs w:val="16"/>
              </w:rPr>
            </w:pPr>
            <w:r w:rsidRPr="00D726F0">
              <w:rPr>
                <w:b/>
                <w:sz w:val="16"/>
                <w:szCs w:val="16"/>
              </w:rPr>
              <w:t>Vat</w:t>
            </w:r>
          </w:p>
        </w:tc>
        <w:tc>
          <w:tcPr>
            <w:tcW w:w="1134" w:type="dxa"/>
            <w:vAlign w:val="center"/>
          </w:tcPr>
          <w:p w:rsidR="0040614B" w:rsidRPr="00D726F0" w:rsidRDefault="0040614B" w:rsidP="008B4920">
            <w:pPr>
              <w:jc w:val="center"/>
              <w:rPr>
                <w:b/>
                <w:sz w:val="16"/>
                <w:szCs w:val="16"/>
              </w:rPr>
            </w:pPr>
            <w:r w:rsidRPr="00D726F0">
              <w:rPr>
                <w:b/>
                <w:sz w:val="16"/>
                <w:szCs w:val="16"/>
              </w:rPr>
              <w:t>Brutto (zł)</w:t>
            </w:r>
          </w:p>
        </w:tc>
      </w:tr>
      <w:tr w:rsidR="0040614B" w:rsidRPr="00D726F0" w:rsidTr="00097307">
        <w:tblPrEx>
          <w:tblLook w:val="01E0" w:firstRow="1" w:lastRow="1" w:firstColumn="1" w:lastColumn="1" w:noHBand="0" w:noVBand="0"/>
        </w:tblPrEx>
        <w:trPr>
          <w:trHeight w:val="259"/>
        </w:trPr>
        <w:tc>
          <w:tcPr>
            <w:tcW w:w="425" w:type="dxa"/>
            <w:vAlign w:val="center"/>
          </w:tcPr>
          <w:p w:rsidR="0040614B" w:rsidRPr="00D726F0" w:rsidRDefault="0040614B" w:rsidP="008B4920">
            <w:pPr>
              <w:jc w:val="center"/>
              <w:rPr>
                <w:bCs/>
                <w:sz w:val="16"/>
                <w:szCs w:val="16"/>
              </w:rPr>
            </w:pPr>
            <w:r w:rsidRPr="00D726F0">
              <w:rPr>
                <w:bCs/>
                <w:sz w:val="16"/>
                <w:szCs w:val="16"/>
              </w:rPr>
              <w:t>1.</w:t>
            </w:r>
          </w:p>
        </w:tc>
        <w:tc>
          <w:tcPr>
            <w:tcW w:w="4806" w:type="dxa"/>
            <w:vAlign w:val="center"/>
          </w:tcPr>
          <w:p w:rsidR="0040614B" w:rsidRPr="00D726F0" w:rsidRDefault="0040614B" w:rsidP="008B4920">
            <w:pPr>
              <w:rPr>
                <w:sz w:val="16"/>
                <w:szCs w:val="16"/>
              </w:rPr>
            </w:pPr>
            <w:r w:rsidRPr="00D726F0">
              <w:rPr>
                <w:sz w:val="16"/>
                <w:szCs w:val="16"/>
              </w:rPr>
              <w:t xml:space="preserve">Przeglądy okresowe sprzętu medycznego </w:t>
            </w:r>
          </w:p>
        </w:tc>
        <w:tc>
          <w:tcPr>
            <w:tcW w:w="1440" w:type="dxa"/>
            <w:vAlign w:val="center"/>
          </w:tcPr>
          <w:p w:rsidR="0040614B" w:rsidRPr="00D726F0" w:rsidRDefault="0040614B" w:rsidP="008B4920">
            <w:pPr>
              <w:jc w:val="center"/>
              <w:rPr>
                <w:sz w:val="16"/>
                <w:szCs w:val="16"/>
              </w:rPr>
            </w:pPr>
          </w:p>
        </w:tc>
        <w:tc>
          <w:tcPr>
            <w:tcW w:w="700" w:type="dxa"/>
            <w:vAlign w:val="center"/>
          </w:tcPr>
          <w:p w:rsidR="0040614B" w:rsidRPr="00D726F0" w:rsidRDefault="0040614B" w:rsidP="008B4920">
            <w:pPr>
              <w:rPr>
                <w:rFonts w:eastAsia="Calibri"/>
                <w:sz w:val="16"/>
                <w:szCs w:val="16"/>
              </w:rPr>
            </w:pPr>
            <w:r w:rsidRPr="00D726F0">
              <w:rPr>
                <w:b/>
                <w:sz w:val="16"/>
                <w:szCs w:val="16"/>
              </w:rPr>
              <w:t>8 %</w:t>
            </w:r>
          </w:p>
        </w:tc>
        <w:tc>
          <w:tcPr>
            <w:tcW w:w="1134" w:type="dxa"/>
            <w:vAlign w:val="center"/>
          </w:tcPr>
          <w:p w:rsidR="0040614B" w:rsidRPr="00D726F0" w:rsidRDefault="0040614B" w:rsidP="008B4920">
            <w:pPr>
              <w:jc w:val="center"/>
              <w:rPr>
                <w:sz w:val="16"/>
                <w:szCs w:val="16"/>
              </w:rPr>
            </w:pPr>
          </w:p>
        </w:tc>
      </w:tr>
      <w:tr w:rsidR="0040614B" w:rsidRPr="00D726F0" w:rsidTr="00097307">
        <w:tblPrEx>
          <w:tblLook w:val="01E0" w:firstRow="1" w:lastRow="1" w:firstColumn="1" w:lastColumn="1" w:noHBand="0" w:noVBand="0"/>
        </w:tblPrEx>
        <w:trPr>
          <w:trHeight w:val="986"/>
        </w:trPr>
        <w:tc>
          <w:tcPr>
            <w:tcW w:w="425" w:type="dxa"/>
            <w:vAlign w:val="center"/>
          </w:tcPr>
          <w:p w:rsidR="0040614B" w:rsidRPr="00D726F0" w:rsidRDefault="0040614B" w:rsidP="008B4920">
            <w:pPr>
              <w:jc w:val="center"/>
              <w:rPr>
                <w:bCs/>
                <w:sz w:val="16"/>
                <w:szCs w:val="16"/>
              </w:rPr>
            </w:pPr>
            <w:r w:rsidRPr="00D726F0">
              <w:rPr>
                <w:bCs/>
                <w:sz w:val="16"/>
                <w:szCs w:val="16"/>
              </w:rPr>
              <w:t>2</w:t>
            </w:r>
          </w:p>
        </w:tc>
        <w:tc>
          <w:tcPr>
            <w:tcW w:w="4806" w:type="dxa"/>
            <w:vAlign w:val="center"/>
          </w:tcPr>
          <w:p w:rsidR="0040614B" w:rsidRPr="00D726F0" w:rsidRDefault="0040614B" w:rsidP="008B4920">
            <w:pPr>
              <w:rPr>
                <w:sz w:val="16"/>
                <w:szCs w:val="16"/>
              </w:rPr>
            </w:pPr>
            <w:r w:rsidRPr="00D726F0">
              <w:rPr>
                <w:sz w:val="16"/>
                <w:szCs w:val="16"/>
              </w:rPr>
              <w:t>Części zamienne, eksploatacyjne i  serwisowe do napraw wykonywanych przez inżynierów Wykonawcy</w:t>
            </w:r>
          </w:p>
          <w:p w:rsidR="0040614B" w:rsidRPr="00D726F0" w:rsidRDefault="0040614B" w:rsidP="008B4920">
            <w:pPr>
              <w:rPr>
                <w:sz w:val="16"/>
                <w:szCs w:val="16"/>
              </w:rPr>
            </w:pPr>
            <w:r w:rsidRPr="00D726F0">
              <w:rPr>
                <w:sz w:val="16"/>
                <w:szCs w:val="16"/>
              </w:rPr>
              <w:t>w tym</w:t>
            </w:r>
          </w:p>
          <w:p w:rsidR="0040614B" w:rsidRPr="00D726F0" w:rsidRDefault="0040614B" w:rsidP="008B4920">
            <w:pPr>
              <w:rPr>
                <w:sz w:val="16"/>
                <w:szCs w:val="16"/>
              </w:rPr>
            </w:pPr>
            <w:r w:rsidRPr="00D726F0">
              <w:rPr>
                <w:sz w:val="16"/>
                <w:szCs w:val="16"/>
              </w:rPr>
              <w:t>- roboczogodzina – …. zł</w:t>
            </w:r>
          </w:p>
          <w:p w:rsidR="0040614B" w:rsidRPr="00D726F0" w:rsidRDefault="0040614B" w:rsidP="008B4920">
            <w:pPr>
              <w:rPr>
                <w:sz w:val="16"/>
                <w:szCs w:val="16"/>
              </w:rPr>
            </w:pPr>
            <w:r w:rsidRPr="00D726F0">
              <w:rPr>
                <w:sz w:val="16"/>
                <w:szCs w:val="16"/>
              </w:rPr>
              <w:t>- dojazd -  …….. zł</w:t>
            </w:r>
          </w:p>
        </w:tc>
        <w:tc>
          <w:tcPr>
            <w:tcW w:w="1440" w:type="dxa"/>
            <w:vAlign w:val="center"/>
          </w:tcPr>
          <w:p w:rsidR="0040614B" w:rsidRPr="00D726F0" w:rsidRDefault="0040614B" w:rsidP="008B4920">
            <w:pPr>
              <w:jc w:val="center"/>
              <w:rPr>
                <w:sz w:val="16"/>
                <w:szCs w:val="16"/>
              </w:rPr>
            </w:pPr>
            <w:r w:rsidRPr="00D726F0">
              <w:rPr>
                <w:sz w:val="16"/>
                <w:szCs w:val="16"/>
              </w:rPr>
              <w:t>160 000,00</w:t>
            </w:r>
          </w:p>
        </w:tc>
        <w:tc>
          <w:tcPr>
            <w:tcW w:w="700" w:type="dxa"/>
            <w:vAlign w:val="center"/>
          </w:tcPr>
          <w:p w:rsidR="0040614B" w:rsidRPr="00D726F0" w:rsidRDefault="0040614B" w:rsidP="008B4920">
            <w:pPr>
              <w:jc w:val="center"/>
              <w:rPr>
                <w:rFonts w:eastAsia="Calibri"/>
                <w:sz w:val="16"/>
                <w:szCs w:val="16"/>
              </w:rPr>
            </w:pPr>
            <w:r w:rsidRPr="00D726F0">
              <w:rPr>
                <w:b/>
                <w:sz w:val="16"/>
                <w:szCs w:val="16"/>
              </w:rPr>
              <w:t>8%</w:t>
            </w:r>
          </w:p>
        </w:tc>
        <w:tc>
          <w:tcPr>
            <w:tcW w:w="1134" w:type="dxa"/>
            <w:vAlign w:val="center"/>
          </w:tcPr>
          <w:p w:rsidR="0040614B" w:rsidRPr="00D726F0" w:rsidRDefault="0040614B" w:rsidP="008B4920">
            <w:pPr>
              <w:jc w:val="center"/>
              <w:rPr>
                <w:sz w:val="16"/>
                <w:szCs w:val="16"/>
              </w:rPr>
            </w:pPr>
            <w:r w:rsidRPr="00D726F0">
              <w:rPr>
                <w:sz w:val="16"/>
                <w:szCs w:val="16"/>
              </w:rPr>
              <w:t>172 800,00</w:t>
            </w:r>
          </w:p>
        </w:tc>
      </w:tr>
      <w:tr w:rsidR="0040614B" w:rsidRPr="00D726F0" w:rsidTr="00097307">
        <w:tblPrEx>
          <w:tblLook w:val="01E0" w:firstRow="1" w:lastRow="1" w:firstColumn="1" w:lastColumn="1" w:noHBand="0" w:noVBand="0"/>
        </w:tblPrEx>
        <w:trPr>
          <w:trHeight w:val="470"/>
        </w:trPr>
        <w:tc>
          <w:tcPr>
            <w:tcW w:w="5231" w:type="dxa"/>
            <w:gridSpan w:val="2"/>
            <w:vAlign w:val="center"/>
          </w:tcPr>
          <w:p w:rsidR="0040614B" w:rsidRPr="00D726F0" w:rsidRDefault="0040614B" w:rsidP="008B4920">
            <w:pPr>
              <w:jc w:val="right"/>
              <w:rPr>
                <w:b/>
                <w:sz w:val="16"/>
                <w:szCs w:val="16"/>
              </w:rPr>
            </w:pPr>
            <w:r w:rsidRPr="00D726F0">
              <w:rPr>
                <w:b/>
                <w:sz w:val="16"/>
                <w:szCs w:val="16"/>
              </w:rPr>
              <w:t>RAZEM</w:t>
            </w:r>
          </w:p>
        </w:tc>
        <w:tc>
          <w:tcPr>
            <w:tcW w:w="1440" w:type="dxa"/>
            <w:vAlign w:val="center"/>
          </w:tcPr>
          <w:p w:rsidR="0040614B" w:rsidRPr="00D726F0" w:rsidRDefault="0040614B" w:rsidP="008B4920">
            <w:pPr>
              <w:jc w:val="center"/>
              <w:rPr>
                <w:b/>
                <w:sz w:val="16"/>
                <w:szCs w:val="16"/>
              </w:rPr>
            </w:pPr>
          </w:p>
        </w:tc>
        <w:tc>
          <w:tcPr>
            <w:tcW w:w="700" w:type="dxa"/>
            <w:vAlign w:val="center"/>
          </w:tcPr>
          <w:p w:rsidR="0040614B" w:rsidRPr="00D726F0" w:rsidRDefault="0040614B" w:rsidP="008B4920">
            <w:pPr>
              <w:jc w:val="center"/>
              <w:rPr>
                <w:b/>
                <w:sz w:val="16"/>
                <w:szCs w:val="16"/>
              </w:rPr>
            </w:pPr>
          </w:p>
        </w:tc>
        <w:tc>
          <w:tcPr>
            <w:tcW w:w="1134" w:type="dxa"/>
            <w:vAlign w:val="center"/>
          </w:tcPr>
          <w:p w:rsidR="0040614B" w:rsidRPr="00D726F0" w:rsidRDefault="0040614B" w:rsidP="008B4920">
            <w:pPr>
              <w:jc w:val="center"/>
              <w:rPr>
                <w:b/>
                <w:sz w:val="16"/>
                <w:szCs w:val="16"/>
              </w:rPr>
            </w:pPr>
          </w:p>
        </w:tc>
      </w:tr>
    </w:tbl>
    <w:p w:rsidR="0040614B" w:rsidRPr="00D726F0" w:rsidRDefault="0040614B" w:rsidP="008B4920">
      <w:pPr>
        <w:rPr>
          <w:rFonts w:eastAsia="Calibri"/>
          <w:i/>
          <w:sz w:val="22"/>
          <w:szCs w:val="22"/>
          <w:u w:val="single"/>
        </w:rPr>
      </w:pPr>
    </w:p>
    <w:p w:rsidR="0040614B" w:rsidRPr="00D726F0" w:rsidRDefault="0040614B" w:rsidP="001F1838">
      <w:pPr>
        <w:numPr>
          <w:ilvl w:val="0"/>
          <w:numId w:val="13"/>
        </w:numPr>
        <w:ind w:left="567" w:hanging="567"/>
        <w:contextualSpacing/>
        <w:jc w:val="both"/>
        <w:rPr>
          <w:sz w:val="22"/>
          <w:szCs w:val="22"/>
        </w:rPr>
      </w:pPr>
      <w:r w:rsidRPr="00D726F0">
        <w:rPr>
          <w:sz w:val="22"/>
          <w:szCs w:val="22"/>
        </w:rPr>
        <w:t xml:space="preserve">Łączna wartość netto umowy wynosi: </w:t>
      </w:r>
      <w:r w:rsidRPr="00D726F0">
        <w:rPr>
          <w:b/>
          <w:bCs/>
          <w:color w:val="000000"/>
          <w:sz w:val="22"/>
          <w:szCs w:val="22"/>
        </w:rPr>
        <w:t xml:space="preserve">....................... </w:t>
      </w:r>
      <w:r w:rsidRPr="00D726F0">
        <w:rPr>
          <w:b/>
          <w:sz w:val="22"/>
          <w:szCs w:val="22"/>
        </w:rPr>
        <w:t xml:space="preserve">zł </w:t>
      </w:r>
      <w:r w:rsidRPr="00D726F0">
        <w:rPr>
          <w:sz w:val="22"/>
          <w:szCs w:val="22"/>
        </w:rPr>
        <w:t xml:space="preserve">(słownie: .......................... ............................... złotych, 00/100), łączna cena brutto (wartość netto powiększona o podatek VAT naliczony zgodnie z obowiązującymi przepisami) wynosi: </w:t>
      </w:r>
      <w:r w:rsidRPr="00D726F0">
        <w:rPr>
          <w:b/>
          <w:sz w:val="22"/>
          <w:szCs w:val="22"/>
        </w:rPr>
        <w:t>......................zł</w:t>
      </w:r>
      <w:r w:rsidRPr="00D726F0">
        <w:rPr>
          <w:sz w:val="22"/>
          <w:szCs w:val="22"/>
        </w:rPr>
        <w:t xml:space="preserve"> (słownie: .................................złotych, 00/100).</w:t>
      </w:r>
    </w:p>
    <w:p w:rsidR="0040614B" w:rsidRPr="00D726F0" w:rsidRDefault="0040614B" w:rsidP="001F1838">
      <w:pPr>
        <w:numPr>
          <w:ilvl w:val="0"/>
          <w:numId w:val="13"/>
        </w:numPr>
        <w:ind w:left="567" w:hanging="567"/>
        <w:jc w:val="both"/>
        <w:rPr>
          <w:rFonts w:eastAsia="Calibri"/>
          <w:sz w:val="22"/>
          <w:szCs w:val="22"/>
        </w:rPr>
      </w:pPr>
      <w:r w:rsidRPr="00D726F0">
        <w:rPr>
          <w:rFonts w:eastAsia="Calibri"/>
          <w:sz w:val="22"/>
          <w:szCs w:val="22"/>
        </w:rPr>
        <w:t>Cena</w:t>
      </w:r>
      <w:r w:rsidRPr="00D726F0">
        <w:rPr>
          <w:rFonts w:eastAsia="Calibri"/>
          <w:b/>
          <w:sz w:val="22"/>
          <w:szCs w:val="22"/>
        </w:rPr>
        <w:t>,</w:t>
      </w:r>
      <w:r w:rsidRPr="00D726F0">
        <w:rPr>
          <w:rFonts w:eastAsia="Calibri"/>
          <w:sz w:val="22"/>
          <w:szCs w:val="22"/>
        </w:rPr>
        <w:t xml:space="preserve"> o której mowa w ust. 2 obejmuje koszt przedmiotu umowy, zgodnie z zakresem opisanym w  § 1 ust. 1 w szczególności koszty transportu w realizacji zgłoszeń, dojazdu, diagnostyki, napraw serwisowych i części zamiennych do urządzeń objętych umową, wykonaniem  przeglądu (konserwacji), szkoleń oraz wszelkie koszty związane z wykonaniem zamówienia.</w:t>
      </w:r>
    </w:p>
    <w:p w:rsidR="00D35B41" w:rsidRPr="00D726F0" w:rsidRDefault="00D35B41" w:rsidP="001F1838">
      <w:pPr>
        <w:numPr>
          <w:ilvl w:val="0"/>
          <w:numId w:val="13"/>
        </w:numPr>
        <w:ind w:left="567" w:hanging="567"/>
        <w:jc w:val="both"/>
        <w:rPr>
          <w:rFonts w:eastAsia="Calibri"/>
          <w:sz w:val="22"/>
          <w:szCs w:val="22"/>
        </w:rPr>
      </w:pPr>
      <w:r w:rsidRPr="00D726F0">
        <w:rPr>
          <w:rFonts w:eastAsia="Calibri"/>
          <w:sz w:val="22"/>
          <w:szCs w:val="22"/>
          <w:lang w:eastAsia="en-US"/>
        </w:rPr>
        <w:t>Urzędowa stawka podatku VAT obowiązuje z mocy prawa</w:t>
      </w:r>
    </w:p>
    <w:p w:rsidR="0040614B" w:rsidRPr="00D726F0" w:rsidRDefault="0040614B" w:rsidP="001F1838">
      <w:pPr>
        <w:numPr>
          <w:ilvl w:val="0"/>
          <w:numId w:val="13"/>
        </w:numPr>
        <w:ind w:left="567" w:hanging="567"/>
        <w:jc w:val="both"/>
        <w:rPr>
          <w:sz w:val="22"/>
          <w:szCs w:val="22"/>
        </w:rPr>
      </w:pPr>
      <w:r w:rsidRPr="00D726F0">
        <w:rPr>
          <w:rFonts w:eastAsia="Calibri"/>
          <w:sz w:val="22"/>
          <w:szCs w:val="22"/>
        </w:rPr>
        <w:t xml:space="preserve">Zapłaty będą następowały na podstawie wystawionej przez Wykonawcę faktury, </w:t>
      </w:r>
      <w:r w:rsidRPr="00D726F0">
        <w:rPr>
          <w:sz w:val="22"/>
          <w:szCs w:val="22"/>
        </w:rPr>
        <w:t xml:space="preserve">przelewem na konto wskazane na fakturze </w:t>
      </w:r>
      <w:r w:rsidRPr="00D726F0">
        <w:rPr>
          <w:rFonts w:eastAsia="Calibri"/>
          <w:sz w:val="22"/>
          <w:szCs w:val="22"/>
        </w:rPr>
        <w:t xml:space="preserve">w terminie </w:t>
      </w:r>
      <w:r w:rsidRPr="00D726F0">
        <w:rPr>
          <w:rFonts w:eastAsia="Calibri"/>
          <w:b/>
          <w:sz w:val="22"/>
          <w:szCs w:val="22"/>
        </w:rPr>
        <w:t>60 dni</w:t>
      </w:r>
      <w:r w:rsidRPr="00D726F0">
        <w:rPr>
          <w:rFonts w:eastAsia="Calibri"/>
          <w:sz w:val="22"/>
          <w:szCs w:val="22"/>
        </w:rPr>
        <w:t xml:space="preserve"> od daty otrzymania faktury przez Zamawiającego..</w:t>
      </w:r>
    </w:p>
    <w:p w:rsidR="0040614B" w:rsidRPr="00D726F0" w:rsidRDefault="0040614B" w:rsidP="001F1838">
      <w:pPr>
        <w:numPr>
          <w:ilvl w:val="0"/>
          <w:numId w:val="13"/>
        </w:numPr>
        <w:ind w:left="567" w:hanging="567"/>
        <w:jc w:val="both"/>
        <w:rPr>
          <w:sz w:val="22"/>
          <w:szCs w:val="22"/>
        </w:rPr>
      </w:pPr>
      <w:r w:rsidRPr="00D726F0">
        <w:rPr>
          <w:sz w:val="22"/>
          <w:szCs w:val="22"/>
        </w:rPr>
        <w:t>Wykonawcy nie przysługują względem Zamawiającego jakiekolwiek roszczenia z tytuły nie zrealizowania pełnej ilości przedmiotu zamówienia.</w:t>
      </w:r>
    </w:p>
    <w:p w:rsidR="0040614B" w:rsidRPr="00D726F0" w:rsidRDefault="0040614B" w:rsidP="001F1838">
      <w:pPr>
        <w:numPr>
          <w:ilvl w:val="0"/>
          <w:numId w:val="13"/>
        </w:numPr>
        <w:ind w:left="567" w:hanging="567"/>
        <w:jc w:val="both"/>
        <w:rPr>
          <w:sz w:val="22"/>
          <w:szCs w:val="22"/>
        </w:rPr>
      </w:pPr>
      <w:r w:rsidRPr="00D726F0">
        <w:rPr>
          <w:sz w:val="22"/>
          <w:szCs w:val="22"/>
        </w:rPr>
        <w:t xml:space="preserve">Za datę zapłaty  strony uznają dzień obciążenia rachunku bankowego Zamawiającego. </w:t>
      </w:r>
    </w:p>
    <w:p w:rsidR="00DD6D3C" w:rsidRPr="00D726F0" w:rsidRDefault="00DD6D3C" w:rsidP="001F1838">
      <w:pPr>
        <w:pStyle w:val="Bezodstpw1"/>
        <w:numPr>
          <w:ilvl w:val="0"/>
          <w:numId w:val="13"/>
        </w:numPr>
        <w:tabs>
          <w:tab w:val="left" w:pos="284"/>
          <w:tab w:val="left" w:pos="567"/>
        </w:tabs>
        <w:ind w:left="567" w:hanging="567"/>
        <w:jc w:val="both"/>
        <w:rPr>
          <w:sz w:val="22"/>
        </w:rPr>
      </w:pPr>
      <w:r w:rsidRPr="00D726F0">
        <w:rPr>
          <w:sz w:val="22"/>
        </w:rPr>
        <w:t xml:space="preserve">     Od należności nieuiszczonych w terminie ustalonym przez strony, Wykonawca może na podstawie art. 8 ustawy z dnia 8 marca 2013r. o przeciwdziałaniu nadmiernym opóźnieniom w transakcjach handlowych</w:t>
      </w:r>
      <w:r w:rsidRPr="00D726F0">
        <w:rPr>
          <w:color w:val="FF0000"/>
          <w:sz w:val="22"/>
        </w:rPr>
        <w:t xml:space="preserve"> </w:t>
      </w:r>
      <w:r w:rsidRPr="00D726F0">
        <w:rPr>
          <w:sz w:val="22"/>
        </w:rPr>
        <w:t>(</w:t>
      </w:r>
      <w:proofErr w:type="spellStart"/>
      <w:r w:rsidRPr="00D726F0">
        <w:rPr>
          <w:sz w:val="22"/>
        </w:rPr>
        <w:t>t.j</w:t>
      </w:r>
      <w:proofErr w:type="spellEnd"/>
      <w:r w:rsidRPr="00D726F0">
        <w:rPr>
          <w:sz w:val="22"/>
        </w:rPr>
        <w:t>. Dz. U. z 2022r. poz. 893 ze zm.), naliczać odsetki ustawowe za opóźnienie w transakcjach handlowych – odsetki w wysokości równej sumie stopy referencyjnej Narodowego Banku Polskiego i ośmiu punktów procentowych.</w:t>
      </w:r>
    </w:p>
    <w:p w:rsidR="00D35B41" w:rsidRPr="00D726F0" w:rsidRDefault="00D35B41" w:rsidP="001F1838">
      <w:pPr>
        <w:numPr>
          <w:ilvl w:val="0"/>
          <w:numId w:val="13"/>
        </w:numPr>
        <w:ind w:left="567" w:hanging="567"/>
        <w:contextualSpacing/>
        <w:jc w:val="both"/>
        <w:rPr>
          <w:rFonts w:eastAsia="Calibri"/>
          <w:sz w:val="22"/>
          <w:szCs w:val="22"/>
          <w:lang w:eastAsia="en-US"/>
        </w:rPr>
      </w:pPr>
      <w:r w:rsidRPr="00D726F0">
        <w:rPr>
          <w:rFonts w:eastAsia="Calibri"/>
          <w:sz w:val="22"/>
          <w:szCs w:val="22"/>
          <w:lang w:eastAsia="en-US"/>
        </w:rPr>
        <w:t>Faktury powinny być wystawione i przesyłane do Zamawiającego w formie papierowej lub elektronicznej w ramach wysyłania ustrukturyzowanych faktur elektronicznych do Zamawiającego zgodnie z postanowieniami ustawy z dnia 09.11.2018 r. o elektronicznym fakturowaniu w zamówieniach publicznych, koncesjach na roboty budowlane lub usługi oraz partnerstwie publiczno-prywatnym ( Dz.U. z 2020 r. poz. 1666 ze zm.).</w:t>
      </w:r>
    </w:p>
    <w:p w:rsidR="00D35B41" w:rsidRPr="00D726F0" w:rsidRDefault="00D35B41" w:rsidP="00D35B41">
      <w:pPr>
        <w:pStyle w:val="Bezodstpw1"/>
        <w:tabs>
          <w:tab w:val="left" w:pos="284"/>
          <w:tab w:val="left" w:pos="567"/>
        </w:tabs>
        <w:ind w:left="567"/>
        <w:jc w:val="both"/>
        <w:rPr>
          <w:sz w:val="22"/>
        </w:rPr>
      </w:pPr>
    </w:p>
    <w:p w:rsidR="0086356F" w:rsidRPr="00D726F0" w:rsidRDefault="0086356F" w:rsidP="0086356F">
      <w:pPr>
        <w:jc w:val="center"/>
        <w:rPr>
          <w:b/>
          <w:sz w:val="22"/>
          <w:szCs w:val="22"/>
        </w:rPr>
      </w:pPr>
      <w:r w:rsidRPr="00D726F0">
        <w:rPr>
          <w:b/>
          <w:sz w:val="22"/>
          <w:szCs w:val="22"/>
        </w:rPr>
        <w:t>§ 8</w:t>
      </w:r>
    </w:p>
    <w:p w:rsidR="0086356F" w:rsidRPr="00D726F0" w:rsidRDefault="0086356F" w:rsidP="0086356F">
      <w:pPr>
        <w:jc w:val="center"/>
        <w:rPr>
          <w:b/>
          <w:sz w:val="22"/>
          <w:szCs w:val="22"/>
        </w:rPr>
      </w:pPr>
      <w:r w:rsidRPr="00D726F0">
        <w:rPr>
          <w:b/>
          <w:sz w:val="22"/>
          <w:szCs w:val="22"/>
        </w:rPr>
        <w:t>Kary umowne</w:t>
      </w:r>
    </w:p>
    <w:p w:rsidR="0086356F" w:rsidRPr="00D726F0" w:rsidRDefault="0086356F" w:rsidP="001F1838">
      <w:pPr>
        <w:numPr>
          <w:ilvl w:val="0"/>
          <w:numId w:val="22"/>
        </w:numPr>
        <w:tabs>
          <w:tab w:val="num" w:pos="426"/>
        </w:tabs>
        <w:ind w:left="567" w:hanging="567"/>
        <w:jc w:val="both"/>
        <w:rPr>
          <w:rFonts w:eastAsia="Calibri"/>
          <w:sz w:val="22"/>
          <w:szCs w:val="22"/>
        </w:rPr>
      </w:pPr>
      <w:r w:rsidRPr="00D726F0">
        <w:rPr>
          <w:rFonts w:eastAsia="Calibri"/>
          <w:sz w:val="22"/>
          <w:szCs w:val="22"/>
        </w:rPr>
        <w:t>W razie nie wykonania lub nienależytego wykonania umowy Wykonawca zobowiązuje się zapłacić Zamawiającemu karę:</w:t>
      </w:r>
    </w:p>
    <w:p w:rsidR="0086356F" w:rsidRPr="00D726F0" w:rsidRDefault="0086356F" w:rsidP="001F1838">
      <w:pPr>
        <w:numPr>
          <w:ilvl w:val="0"/>
          <w:numId w:val="23"/>
        </w:numPr>
        <w:tabs>
          <w:tab w:val="left" w:pos="567"/>
        </w:tabs>
        <w:ind w:left="567" w:hanging="283"/>
        <w:contextualSpacing/>
        <w:jc w:val="both"/>
        <w:rPr>
          <w:sz w:val="22"/>
          <w:szCs w:val="22"/>
        </w:rPr>
      </w:pPr>
      <w:r w:rsidRPr="00D726F0">
        <w:rPr>
          <w:sz w:val="22"/>
          <w:szCs w:val="22"/>
        </w:rPr>
        <w:t xml:space="preserve">w wysokości 0,5%  ceny brutto umowy, licząc za każdy dzień opóźnienia w wykonaniu naprawy powyżej terminu określonego w § 3 ust. 3 z przyczyn leżących po stronie Wykonawcy </w:t>
      </w:r>
      <w:r w:rsidR="00E615BF" w:rsidRPr="00D726F0">
        <w:rPr>
          <w:rFonts w:eastAsia="Calibri"/>
          <w:sz w:val="22"/>
          <w:szCs w:val="22"/>
          <w:lang w:eastAsia="en-US"/>
        </w:rPr>
        <w:t>do dnia usunięcia awarii lub do dnia dostarczenia urządzenia zastępczego na czas naprawy, które to dostarczenie naliczanie dalszych kar umownych wstrzymuje ale nie dłużej niż na okres 15 dni roboczych</w:t>
      </w:r>
      <w:r w:rsidR="0016443D">
        <w:rPr>
          <w:rFonts w:eastAsia="Calibri"/>
          <w:sz w:val="22"/>
          <w:szCs w:val="22"/>
          <w:lang w:eastAsia="en-US"/>
        </w:rPr>
        <w:t>;</w:t>
      </w:r>
    </w:p>
    <w:p w:rsidR="0086356F" w:rsidRPr="00D726F0" w:rsidRDefault="0086356F" w:rsidP="001F1838">
      <w:pPr>
        <w:numPr>
          <w:ilvl w:val="0"/>
          <w:numId w:val="23"/>
        </w:numPr>
        <w:tabs>
          <w:tab w:val="left" w:pos="567"/>
        </w:tabs>
        <w:ind w:left="567" w:hanging="283"/>
        <w:contextualSpacing/>
        <w:jc w:val="both"/>
        <w:rPr>
          <w:sz w:val="22"/>
          <w:szCs w:val="22"/>
        </w:rPr>
      </w:pPr>
      <w:r w:rsidRPr="00D726F0">
        <w:rPr>
          <w:sz w:val="22"/>
          <w:szCs w:val="22"/>
          <w:lang w:bidi="en-US"/>
        </w:rPr>
        <w:t xml:space="preserve">w wysokości 0,5 % ceny brutto umowy, w przypadku nie dostarczenia zastępczego </w:t>
      </w:r>
      <w:r w:rsidR="001A06F4" w:rsidRPr="00D726F0">
        <w:rPr>
          <w:sz w:val="22"/>
          <w:szCs w:val="22"/>
          <w:lang w:bidi="en-US"/>
        </w:rPr>
        <w:t>urz</w:t>
      </w:r>
      <w:r w:rsidR="00CE4F2E">
        <w:rPr>
          <w:sz w:val="22"/>
          <w:szCs w:val="22"/>
          <w:lang w:bidi="en-US"/>
        </w:rPr>
        <w:t>ą</w:t>
      </w:r>
      <w:r w:rsidR="001A06F4" w:rsidRPr="00D726F0">
        <w:rPr>
          <w:sz w:val="22"/>
          <w:szCs w:val="22"/>
          <w:lang w:bidi="en-US"/>
        </w:rPr>
        <w:t>dzenia</w:t>
      </w:r>
      <w:r w:rsidRPr="00D726F0">
        <w:rPr>
          <w:sz w:val="22"/>
          <w:szCs w:val="22"/>
          <w:lang w:bidi="en-US"/>
        </w:rPr>
        <w:t xml:space="preserve"> zgodnie z §3 ust. 6, za każdy dzień opóźnienia z przyczyn leżących po stronie Wykonawcy</w:t>
      </w:r>
      <w:r w:rsidR="0016443D">
        <w:rPr>
          <w:color w:val="FF0000"/>
          <w:sz w:val="22"/>
          <w:szCs w:val="22"/>
          <w:highlight w:val="yellow"/>
          <w:lang w:bidi="en-US"/>
        </w:rPr>
        <w:t>;</w:t>
      </w:r>
    </w:p>
    <w:p w:rsidR="0086356F" w:rsidRPr="00CB7DFD" w:rsidRDefault="0086356F" w:rsidP="001F1838">
      <w:pPr>
        <w:numPr>
          <w:ilvl w:val="0"/>
          <w:numId w:val="23"/>
        </w:numPr>
        <w:tabs>
          <w:tab w:val="left" w:pos="567"/>
        </w:tabs>
        <w:ind w:left="567" w:hanging="283"/>
        <w:contextualSpacing/>
        <w:jc w:val="both"/>
        <w:rPr>
          <w:sz w:val="22"/>
          <w:szCs w:val="22"/>
        </w:rPr>
      </w:pPr>
      <w:r w:rsidRPr="00D726F0">
        <w:rPr>
          <w:sz w:val="22"/>
          <w:szCs w:val="22"/>
        </w:rPr>
        <w:t xml:space="preserve">w wysokości 0,5% ceny brutto umowy w przypadku niewykonania planowanego przeglądu o którym mowa w §3 ust. 1 za każdy dzień opóźnienia z przyczyn leżących po stronie Wykonawcy, </w:t>
      </w:r>
      <w:r w:rsidRPr="00CB7DFD">
        <w:rPr>
          <w:sz w:val="22"/>
          <w:szCs w:val="22"/>
        </w:rPr>
        <w:t>licząc od daty planowanego terminu do dnia jego wykonania,</w:t>
      </w:r>
    </w:p>
    <w:p w:rsidR="0086356F" w:rsidRPr="00CB7DFD" w:rsidRDefault="0086356F" w:rsidP="001F1838">
      <w:pPr>
        <w:numPr>
          <w:ilvl w:val="0"/>
          <w:numId w:val="23"/>
        </w:numPr>
        <w:tabs>
          <w:tab w:val="left" w:pos="567"/>
        </w:tabs>
        <w:ind w:left="567" w:hanging="283"/>
        <w:contextualSpacing/>
        <w:jc w:val="both"/>
        <w:rPr>
          <w:sz w:val="22"/>
          <w:szCs w:val="22"/>
        </w:rPr>
      </w:pPr>
      <w:bookmarkStart w:id="5" w:name="_Hlk138843958"/>
      <w:r w:rsidRPr="00CB7DFD">
        <w:rPr>
          <w:sz w:val="22"/>
          <w:szCs w:val="22"/>
        </w:rPr>
        <w:t>za niewykonanie obowiązku Wykonawcy, o którym mowa w</w:t>
      </w:r>
      <w:r w:rsidR="00CE4F2E" w:rsidRPr="00CB7DFD">
        <w:rPr>
          <w:sz w:val="22"/>
          <w:szCs w:val="22"/>
        </w:rPr>
        <w:t xml:space="preserve"> </w:t>
      </w:r>
      <w:r w:rsidR="00CE4F2E" w:rsidRPr="00CB7DFD">
        <w:rPr>
          <w:rFonts w:eastAsia="Calibri"/>
          <w:sz w:val="22"/>
          <w:szCs w:val="22"/>
        </w:rPr>
        <w:t>§1 ust.2 pkt.2a)</w:t>
      </w:r>
      <w:r w:rsidRPr="00CB7DFD">
        <w:rPr>
          <w:sz w:val="22"/>
          <w:szCs w:val="22"/>
        </w:rPr>
        <w:t xml:space="preserve"> </w:t>
      </w:r>
      <w:r w:rsidR="00CE4F2E" w:rsidRPr="00CB7DFD">
        <w:rPr>
          <w:sz w:val="22"/>
          <w:szCs w:val="22"/>
        </w:rPr>
        <w:t xml:space="preserve">lub </w:t>
      </w:r>
      <w:bookmarkStart w:id="6" w:name="_Hlk138764033"/>
      <w:bookmarkStart w:id="7" w:name="_Hlk138844062"/>
      <w:r w:rsidRPr="00CB7DFD">
        <w:rPr>
          <w:sz w:val="22"/>
          <w:szCs w:val="22"/>
        </w:rPr>
        <w:t xml:space="preserve">§3 </w:t>
      </w:r>
      <w:bookmarkEnd w:id="6"/>
      <w:r w:rsidRPr="00CB7DFD">
        <w:rPr>
          <w:sz w:val="22"/>
          <w:szCs w:val="22"/>
        </w:rPr>
        <w:t xml:space="preserve">ust.7 </w:t>
      </w:r>
      <w:bookmarkEnd w:id="7"/>
      <w:r w:rsidRPr="00CB7DFD">
        <w:rPr>
          <w:sz w:val="22"/>
          <w:szCs w:val="22"/>
        </w:rPr>
        <w:t xml:space="preserve">w wysokości 0,5% ceny brutto umowy, </w:t>
      </w:r>
      <w:r w:rsidRPr="00CB7DFD">
        <w:rPr>
          <w:rFonts w:eastAsia="Calibri"/>
          <w:sz w:val="22"/>
          <w:szCs w:val="22"/>
        </w:rPr>
        <w:t>za każdy dzień opóźnienia z przyczyn leżących po stronie Wykonawcy, licząc od upływu terminu tam wskazanego do dnia dostarczenia dokumentów</w:t>
      </w:r>
      <w:r w:rsidRPr="00CB7DFD">
        <w:rPr>
          <w:sz w:val="22"/>
          <w:szCs w:val="22"/>
        </w:rPr>
        <w:t>;</w:t>
      </w:r>
    </w:p>
    <w:bookmarkEnd w:id="5"/>
    <w:p w:rsidR="00CB7DFD" w:rsidRPr="00CB7DFD" w:rsidRDefault="00CB7DFD" w:rsidP="00CB7DFD">
      <w:pPr>
        <w:numPr>
          <w:ilvl w:val="0"/>
          <w:numId w:val="23"/>
        </w:numPr>
        <w:tabs>
          <w:tab w:val="left" w:pos="567"/>
        </w:tabs>
        <w:contextualSpacing/>
        <w:jc w:val="both"/>
        <w:rPr>
          <w:sz w:val="22"/>
          <w:szCs w:val="22"/>
        </w:rPr>
      </w:pPr>
      <w:r w:rsidRPr="00CB7DFD">
        <w:rPr>
          <w:sz w:val="22"/>
          <w:szCs w:val="22"/>
        </w:rPr>
        <w:t xml:space="preserve">w wysokości 0,5% ceny brutto umowy, </w:t>
      </w:r>
      <w:r w:rsidRPr="00CB7DFD">
        <w:rPr>
          <w:sz w:val="22"/>
          <w:szCs w:val="22"/>
        </w:rPr>
        <w:t xml:space="preserve">za co najmniej trzykrotne niewykonanie obowiązków Wykonawcy, o których mowa </w:t>
      </w:r>
      <w:r w:rsidRPr="00CB7DFD">
        <w:rPr>
          <w:sz w:val="22"/>
          <w:szCs w:val="22"/>
        </w:rPr>
        <w:t>§3 ust.</w:t>
      </w:r>
      <w:r w:rsidRPr="00CB7DFD">
        <w:rPr>
          <w:sz w:val="22"/>
          <w:szCs w:val="22"/>
        </w:rPr>
        <w:t xml:space="preserve">8 </w:t>
      </w:r>
      <w:r w:rsidRPr="00CB7DFD">
        <w:rPr>
          <w:rFonts w:eastAsia="Calibri"/>
          <w:sz w:val="22"/>
          <w:szCs w:val="22"/>
        </w:rPr>
        <w:t>;</w:t>
      </w:r>
    </w:p>
    <w:p w:rsidR="00F23798" w:rsidRPr="00D726F0" w:rsidRDefault="00F23798" w:rsidP="001F1838">
      <w:pPr>
        <w:numPr>
          <w:ilvl w:val="0"/>
          <w:numId w:val="23"/>
        </w:numPr>
        <w:ind w:left="567" w:hanging="283"/>
        <w:contextualSpacing/>
        <w:jc w:val="both"/>
        <w:rPr>
          <w:sz w:val="22"/>
          <w:szCs w:val="22"/>
        </w:rPr>
      </w:pPr>
      <w:r w:rsidRPr="00D726F0">
        <w:rPr>
          <w:sz w:val="22"/>
          <w:szCs w:val="22"/>
        </w:rPr>
        <w:t>w wysokości 0,1% ceny brutto umowy w przypadku nie wywiązania się z obowiązku o którym mowa w § 3 ust. 1</w:t>
      </w:r>
      <w:r w:rsidR="00464BF0">
        <w:rPr>
          <w:sz w:val="22"/>
          <w:szCs w:val="22"/>
        </w:rPr>
        <w:t>3</w:t>
      </w:r>
      <w:r w:rsidRPr="00D726F0">
        <w:rPr>
          <w:sz w:val="22"/>
          <w:szCs w:val="22"/>
        </w:rPr>
        <w:t xml:space="preserve"> umowy z przyczyn leżących po stronie Wykonawcy,  </w:t>
      </w:r>
      <w:r w:rsidRPr="00D726F0">
        <w:rPr>
          <w:sz w:val="22"/>
          <w:szCs w:val="22"/>
          <w:lang w:bidi="pl-PL"/>
        </w:rPr>
        <w:t>za każde niedopełnienie</w:t>
      </w:r>
      <w:r w:rsidRPr="00D726F0">
        <w:rPr>
          <w:sz w:val="22"/>
          <w:szCs w:val="22"/>
        </w:rPr>
        <w:t>;</w:t>
      </w:r>
    </w:p>
    <w:p w:rsidR="0086356F" w:rsidRPr="00FE3480" w:rsidRDefault="0086356F" w:rsidP="001F1838">
      <w:pPr>
        <w:numPr>
          <w:ilvl w:val="0"/>
          <w:numId w:val="23"/>
        </w:numPr>
        <w:tabs>
          <w:tab w:val="left" w:pos="567"/>
        </w:tabs>
        <w:ind w:left="567" w:hanging="283"/>
        <w:contextualSpacing/>
        <w:jc w:val="both"/>
        <w:rPr>
          <w:sz w:val="22"/>
          <w:szCs w:val="22"/>
        </w:rPr>
      </w:pPr>
      <w:r w:rsidRPr="00FE3480">
        <w:rPr>
          <w:sz w:val="22"/>
          <w:szCs w:val="22"/>
        </w:rPr>
        <w:t xml:space="preserve">za niewykonanie obowiązku Wykonawcy, o którym mowa §12 ust. 3 w wysokości 0,5% ceny brutto umowy, za każde niewykonanie, </w:t>
      </w:r>
    </w:p>
    <w:p w:rsidR="0086356F" w:rsidRPr="00E15B42" w:rsidRDefault="0086356F" w:rsidP="001F1838">
      <w:pPr>
        <w:numPr>
          <w:ilvl w:val="0"/>
          <w:numId w:val="23"/>
        </w:numPr>
        <w:tabs>
          <w:tab w:val="left" w:pos="567"/>
        </w:tabs>
        <w:ind w:left="567" w:hanging="283"/>
        <w:contextualSpacing/>
        <w:jc w:val="both"/>
        <w:rPr>
          <w:sz w:val="22"/>
          <w:szCs w:val="22"/>
        </w:rPr>
      </w:pPr>
      <w:r w:rsidRPr="00D726F0">
        <w:rPr>
          <w:sz w:val="22"/>
          <w:szCs w:val="22"/>
        </w:rPr>
        <w:t xml:space="preserve">w wysokości 5% ceny brutto umowy, </w:t>
      </w:r>
      <w:r w:rsidRPr="00D726F0">
        <w:rPr>
          <w:rFonts w:eastAsia="Calibri"/>
          <w:sz w:val="22"/>
          <w:szCs w:val="22"/>
          <w:lang w:eastAsia="en-US"/>
        </w:rPr>
        <w:t xml:space="preserve">w przypadku odstąpienia od umowy w całości lub w części z </w:t>
      </w:r>
      <w:r w:rsidRPr="00E15B42">
        <w:rPr>
          <w:rFonts w:eastAsia="Calibri"/>
          <w:sz w:val="22"/>
          <w:szCs w:val="22"/>
          <w:lang w:eastAsia="en-US"/>
        </w:rPr>
        <w:t>przyczyn leżących po stronie Wykonawcy.</w:t>
      </w:r>
    </w:p>
    <w:p w:rsidR="0086356F" w:rsidRPr="00E15B42" w:rsidRDefault="0086356F" w:rsidP="001F1838">
      <w:pPr>
        <w:pStyle w:val="Akapitzlist"/>
        <w:numPr>
          <w:ilvl w:val="0"/>
          <w:numId w:val="22"/>
        </w:numPr>
        <w:spacing w:after="0" w:line="240" w:lineRule="auto"/>
        <w:ind w:left="567" w:hanging="567"/>
        <w:jc w:val="both"/>
        <w:rPr>
          <w:rFonts w:ascii="Times New Roman" w:eastAsiaTheme="minorHAnsi" w:hAnsi="Times New Roman"/>
        </w:rPr>
      </w:pPr>
      <w:r w:rsidRPr="00E15B42">
        <w:rPr>
          <w:rFonts w:ascii="Times New Roman" w:eastAsiaTheme="minorHAnsi" w:hAnsi="Times New Roman"/>
        </w:rPr>
        <w:t>Maksymalna wysokość kar umownych</w:t>
      </w:r>
      <w:r w:rsidR="00D82B28" w:rsidRPr="00E15B42">
        <w:rPr>
          <w:rFonts w:ascii="Times New Roman" w:eastAsiaTheme="minorHAnsi" w:hAnsi="Times New Roman"/>
          <w:lang w:val="pl-PL"/>
        </w:rPr>
        <w:t xml:space="preserve"> za każde</w:t>
      </w:r>
      <w:r w:rsidRPr="00E15B42">
        <w:rPr>
          <w:rFonts w:ascii="Times New Roman" w:eastAsiaTheme="minorHAnsi" w:hAnsi="Times New Roman"/>
        </w:rPr>
        <w:t xml:space="preserve"> opóźnienie, o których mowa w ust. 1 pkt. 1)-</w:t>
      </w:r>
      <w:r w:rsidR="00CB7DFD">
        <w:rPr>
          <w:rFonts w:ascii="Times New Roman" w:eastAsiaTheme="minorHAnsi" w:hAnsi="Times New Roman"/>
          <w:lang w:val="pl-PL"/>
        </w:rPr>
        <w:t>5</w:t>
      </w:r>
      <w:r w:rsidRPr="00E15B42">
        <w:rPr>
          <w:rFonts w:ascii="Times New Roman" w:eastAsiaTheme="minorHAnsi" w:hAnsi="Times New Roman"/>
        </w:rPr>
        <w:t xml:space="preserve">), nie może przekroczyć </w:t>
      </w:r>
      <w:r w:rsidR="00D82B28" w:rsidRPr="00E15B42">
        <w:rPr>
          <w:rFonts w:ascii="Times New Roman" w:eastAsiaTheme="minorHAnsi" w:hAnsi="Times New Roman"/>
          <w:b/>
          <w:lang w:val="pl-PL"/>
        </w:rPr>
        <w:t xml:space="preserve">trzykrotności </w:t>
      </w:r>
      <w:r w:rsidRPr="00E15B42">
        <w:rPr>
          <w:rFonts w:ascii="Times New Roman" w:eastAsiaTheme="minorHAnsi" w:hAnsi="Times New Roman"/>
        </w:rPr>
        <w:t xml:space="preserve"> kary za odstąpienie od umowy</w:t>
      </w:r>
    </w:p>
    <w:p w:rsidR="0086356F" w:rsidRPr="00D726F0" w:rsidRDefault="0086356F" w:rsidP="001F1838">
      <w:pPr>
        <w:numPr>
          <w:ilvl w:val="0"/>
          <w:numId w:val="22"/>
        </w:numPr>
        <w:ind w:left="567" w:hanging="567"/>
        <w:contextualSpacing/>
        <w:rPr>
          <w:rFonts w:eastAsiaTheme="minorHAnsi"/>
          <w:sz w:val="22"/>
          <w:szCs w:val="22"/>
          <w:lang w:eastAsia="en-US"/>
        </w:rPr>
      </w:pPr>
      <w:r w:rsidRPr="00D726F0">
        <w:rPr>
          <w:rFonts w:eastAsiaTheme="minorHAnsi"/>
          <w:sz w:val="22"/>
          <w:szCs w:val="22"/>
          <w:lang w:eastAsia="en-US"/>
        </w:rPr>
        <w:t>Zamawiający może dochodzić odszkodowania przewyższającego kary umowne</w:t>
      </w:r>
      <w:r w:rsidRPr="00D726F0">
        <w:rPr>
          <w:rFonts w:eastAsia="Calibri"/>
          <w:sz w:val="22"/>
          <w:szCs w:val="22"/>
          <w:lang w:eastAsia="en-US"/>
        </w:rPr>
        <w:t xml:space="preserve"> </w:t>
      </w:r>
      <w:r w:rsidRPr="00D726F0">
        <w:rPr>
          <w:rFonts w:eastAsiaTheme="minorHAnsi"/>
          <w:sz w:val="22"/>
          <w:szCs w:val="22"/>
          <w:lang w:eastAsia="en-US"/>
        </w:rPr>
        <w:t xml:space="preserve">na zasadach ogólnych K.c. </w:t>
      </w:r>
    </w:p>
    <w:p w:rsidR="0086356F" w:rsidRPr="00D726F0" w:rsidRDefault="0086356F" w:rsidP="001F1838">
      <w:pPr>
        <w:numPr>
          <w:ilvl w:val="0"/>
          <w:numId w:val="22"/>
        </w:numPr>
        <w:ind w:left="567" w:hanging="567"/>
        <w:contextualSpacing/>
        <w:jc w:val="both"/>
        <w:rPr>
          <w:rFonts w:eastAsiaTheme="minorHAnsi"/>
          <w:sz w:val="22"/>
          <w:szCs w:val="22"/>
          <w:lang w:eastAsia="en-US"/>
        </w:rPr>
      </w:pPr>
      <w:r w:rsidRPr="00D726F0">
        <w:rPr>
          <w:rFonts w:eastAsiaTheme="minorHAnsi"/>
          <w:sz w:val="22"/>
          <w:szCs w:val="22"/>
          <w:lang w:eastAsia="en-US"/>
        </w:rPr>
        <w:t>W przypadku naliczania kar umownych Zamawiający pomniejszy płatność za fakturę o naliczone kary umowne.</w:t>
      </w:r>
    </w:p>
    <w:p w:rsidR="0040614B" w:rsidRPr="00D726F0" w:rsidRDefault="0040614B" w:rsidP="00D35B41">
      <w:pPr>
        <w:jc w:val="center"/>
        <w:rPr>
          <w:sz w:val="22"/>
          <w:szCs w:val="22"/>
        </w:rPr>
      </w:pPr>
      <w:r w:rsidRPr="00D726F0">
        <w:rPr>
          <w:b/>
          <w:sz w:val="22"/>
          <w:szCs w:val="22"/>
        </w:rPr>
        <w:t xml:space="preserve">§ </w:t>
      </w:r>
      <w:r w:rsidR="0086356F" w:rsidRPr="00D726F0">
        <w:rPr>
          <w:b/>
          <w:sz w:val="22"/>
          <w:szCs w:val="22"/>
        </w:rPr>
        <w:t>9</w:t>
      </w:r>
    </w:p>
    <w:p w:rsidR="0040614B" w:rsidRPr="00D726F0" w:rsidRDefault="0040614B" w:rsidP="00D35B41">
      <w:pPr>
        <w:jc w:val="center"/>
        <w:rPr>
          <w:b/>
          <w:sz w:val="22"/>
          <w:szCs w:val="22"/>
          <w:u w:val="single"/>
        </w:rPr>
      </w:pPr>
      <w:r w:rsidRPr="00D726F0">
        <w:rPr>
          <w:b/>
          <w:sz w:val="22"/>
          <w:szCs w:val="22"/>
          <w:u w:val="single"/>
        </w:rPr>
        <w:t>Powierzenie przetwarzania danych osobowych</w:t>
      </w:r>
    </w:p>
    <w:p w:rsidR="00C27318" w:rsidRPr="00D726F0" w:rsidRDefault="00C27318" w:rsidP="00D35B41">
      <w:pPr>
        <w:jc w:val="center"/>
        <w:rPr>
          <w:b/>
          <w:sz w:val="22"/>
          <w:szCs w:val="22"/>
          <w:u w:val="single"/>
        </w:rPr>
      </w:pPr>
    </w:p>
    <w:p w:rsidR="0040614B" w:rsidRPr="00D726F0" w:rsidRDefault="0040614B" w:rsidP="001F1838">
      <w:pPr>
        <w:numPr>
          <w:ilvl w:val="0"/>
          <w:numId w:val="8"/>
        </w:numPr>
        <w:tabs>
          <w:tab w:val="clear" w:pos="720"/>
          <w:tab w:val="num" w:pos="567"/>
        </w:tabs>
        <w:ind w:left="567" w:hanging="567"/>
        <w:contextualSpacing/>
        <w:jc w:val="both"/>
        <w:rPr>
          <w:rFonts w:eastAsia="Calibri"/>
          <w:sz w:val="22"/>
          <w:szCs w:val="22"/>
        </w:rPr>
      </w:pPr>
      <w:r w:rsidRPr="00D726F0">
        <w:rPr>
          <w:rFonts w:eastAsia="Calibri"/>
          <w:sz w:val="22"/>
          <w:szCs w:val="22"/>
        </w:rPr>
        <w:t>Strony zgodnie oświadczają, że Zamawiający jest  Administratorem danych osobowych  swoich pracowników  oraz pacjentów a Wykonawca jest  Podmiotem przetwarzającym w rozumieniu przepisów Rozporządzenia Parlamentu Europejskiego i Rady (UE) 2016/679 z dnia 27 kwietnia 2016 r. w sprawie ochrony osób fizycznych w związku z przetwarzaniem danych osobowych i w sprawie swobodnego przepływu takich danych oraz uchylenia dyrektywy 95/46/WE – zwanego dalej – Rozporządzeniem.</w:t>
      </w:r>
    </w:p>
    <w:p w:rsidR="0040614B" w:rsidRPr="00D726F0" w:rsidRDefault="0040614B" w:rsidP="001F1838">
      <w:pPr>
        <w:numPr>
          <w:ilvl w:val="0"/>
          <w:numId w:val="8"/>
        </w:numPr>
        <w:tabs>
          <w:tab w:val="num" w:pos="567"/>
        </w:tabs>
        <w:ind w:left="567" w:hanging="567"/>
        <w:contextualSpacing/>
        <w:jc w:val="both"/>
        <w:rPr>
          <w:rFonts w:eastAsia="Calibri"/>
          <w:sz w:val="22"/>
          <w:szCs w:val="22"/>
        </w:rPr>
      </w:pPr>
      <w:r w:rsidRPr="00D726F0">
        <w:rPr>
          <w:rFonts w:eastAsia="Calibri"/>
          <w:sz w:val="22"/>
          <w:szCs w:val="22"/>
        </w:rPr>
        <w:t>Administrator danych powierza Podmiotowi przetwarzającemu, w trybie art. 28 dane osobowe do przetwarzania, na zasadach i w celu określonym w niniejszej umowie.</w:t>
      </w:r>
    </w:p>
    <w:p w:rsidR="0040614B" w:rsidRPr="00D726F0" w:rsidRDefault="0040614B" w:rsidP="001F1838">
      <w:pPr>
        <w:numPr>
          <w:ilvl w:val="0"/>
          <w:numId w:val="8"/>
        </w:numPr>
        <w:tabs>
          <w:tab w:val="num" w:pos="567"/>
        </w:tabs>
        <w:ind w:left="567" w:hanging="567"/>
        <w:contextualSpacing/>
        <w:jc w:val="both"/>
        <w:rPr>
          <w:rFonts w:eastAsia="Calibri"/>
          <w:sz w:val="22"/>
          <w:szCs w:val="22"/>
        </w:rPr>
      </w:pPr>
      <w:r w:rsidRPr="00D726F0">
        <w:rPr>
          <w:rFonts w:eastAsia="Calibri"/>
          <w:sz w:val="22"/>
          <w:szCs w:val="22"/>
        </w:rPr>
        <w:t>Podmiot przetwarzający zobowiązuje się przetwarzać powierzone mu dane osobowe zgodnie z niniejszą umową, Rozporządzeniem oraz z innymi przepisami prawa powszechnie obowiązującego, które chronią prawa osób, których dane dotyczą.</w:t>
      </w:r>
    </w:p>
    <w:p w:rsidR="0040614B" w:rsidRPr="00D726F0" w:rsidRDefault="0040614B" w:rsidP="001F1838">
      <w:pPr>
        <w:numPr>
          <w:ilvl w:val="0"/>
          <w:numId w:val="8"/>
        </w:numPr>
        <w:tabs>
          <w:tab w:val="num" w:pos="567"/>
        </w:tabs>
        <w:ind w:left="567" w:hanging="567"/>
        <w:contextualSpacing/>
        <w:jc w:val="both"/>
        <w:rPr>
          <w:rFonts w:eastAsia="Calibri"/>
          <w:sz w:val="22"/>
          <w:szCs w:val="22"/>
        </w:rPr>
      </w:pPr>
      <w:r w:rsidRPr="00D726F0">
        <w:rPr>
          <w:rFonts w:eastAsia="Calibri"/>
          <w:sz w:val="22"/>
          <w:szCs w:val="22"/>
        </w:rPr>
        <w:t xml:space="preserve">Podmiot przetwarzający oświadcza, iż stosuje środki bezpieczeństwa spełniające wymogi Rozporządzenia. </w:t>
      </w:r>
    </w:p>
    <w:p w:rsidR="00C27318" w:rsidRPr="00D726F0" w:rsidRDefault="00C27318" w:rsidP="00D35B41">
      <w:pPr>
        <w:ind w:left="567" w:hanging="567"/>
        <w:jc w:val="center"/>
        <w:rPr>
          <w:rFonts w:eastAsia="Calibri"/>
          <w:b/>
          <w:sz w:val="22"/>
          <w:szCs w:val="22"/>
        </w:rPr>
      </w:pPr>
    </w:p>
    <w:p w:rsidR="0040614B" w:rsidRPr="00D726F0" w:rsidRDefault="0040614B" w:rsidP="00D35B41">
      <w:pPr>
        <w:ind w:left="567" w:hanging="567"/>
        <w:jc w:val="center"/>
        <w:rPr>
          <w:rFonts w:eastAsia="Calibri"/>
          <w:b/>
          <w:sz w:val="22"/>
          <w:szCs w:val="22"/>
        </w:rPr>
      </w:pPr>
      <w:r w:rsidRPr="00D726F0">
        <w:rPr>
          <w:rFonts w:eastAsia="Calibri"/>
          <w:b/>
          <w:sz w:val="22"/>
          <w:szCs w:val="22"/>
        </w:rPr>
        <w:t xml:space="preserve">§ </w:t>
      </w:r>
      <w:r w:rsidR="0086356F" w:rsidRPr="00D726F0">
        <w:rPr>
          <w:rFonts w:eastAsia="Calibri"/>
          <w:b/>
          <w:sz w:val="22"/>
          <w:szCs w:val="22"/>
        </w:rPr>
        <w:t>10</w:t>
      </w:r>
    </w:p>
    <w:p w:rsidR="0040614B" w:rsidRPr="00D726F0" w:rsidRDefault="0040614B" w:rsidP="00D35B41">
      <w:pPr>
        <w:ind w:left="567" w:hanging="567"/>
        <w:jc w:val="center"/>
        <w:rPr>
          <w:rFonts w:eastAsia="Calibri"/>
          <w:b/>
          <w:sz w:val="22"/>
          <w:szCs w:val="22"/>
          <w:u w:val="single"/>
        </w:rPr>
      </w:pPr>
      <w:r w:rsidRPr="00D726F0">
        <w:rPr>
          <w:rFonts w:eastAsia="Calibri"/>
          <w:b/>
          <w:sz w:val="22"/>
          <w:szCs w:val="22"/>
          <w:u w:val="single"/>
        </w:rPr>
        <w:t>Zakres i cel przetwarzania danych</w:t>
      </w:r>
    </w:p>
    <w:p w:rsidR="00C27318" w:rsidRPr="00D726F0" w:rsidRDefault="00C27318" w:rsidP="00D35B41">
      <w:pPr>
        <w:ind w:left="567" w:hanging="567"/>
        <w:jc w:val="center"/>
        <w:rPr>
          <w:rFonts w:eastAsia="Calibri"/>
          <w:b/>
          <w:sz w:val="22"/>
          <w:szCs w:val="22"/>
          <w:u w:val="single"/>
        </w:rPr>
      </w:pPr>
    </w:p>
    <w:p w:rsidR="0040614B" w:rsidRPr="00D726F0" w:rsidRDefault="0040614B" w:rsidP="005E49AE">
      <w:pPr>
        <w:numPr>
          <w:ilvl w:val="0"/>
          <w:numId w:val="14"/>
        </w:numPr>
        <w:tabs>
          <w:tab w:val="num" w:pos="567"/>
        </w:tabs>
        <w:ind w:left="567" w:hanging="567"/>
        <w:contextualSpacing/>
        <w:jc w:val="both"/>
        <w:rPr>
          <w:rFonts w:eastAsia="Calibri"/>
          <w:sz w:val="22"/>
          <w:szCs w:val="22"/>
        </w:rPr>
      </w:pPr>
      <w:r w:rsidRPr="00D726F0">
        <w:rPr>
          <w:rFonts w:eastAsia="Calibri"/>
          <w:sz w:val="22"/>
          <w:szCs w:val="22"/>
        </w:rPr>
        <w:t xml:space="preserve">Podmiot przetwarzający będzie przetwarzał, powierzone na podstawie niniejszej umowy dane osobowe pacjentów  </w:t>
      </w:r>
      <w:r w:rsidRPr="00D726F0">
        <w:rPr>
          <w:rFonts w:eastAsia="Calibri"/>
          <w:i/>
          <w:sz w:val="22"/>
          <w:szCs w:val="22"/>
        </w:rPr>
        <w:t>( Nazwisko, imię, data urodzenia, płeć, PESEL, waga, wzrost).</w:t>
      </w:r>
    </w:p>
    <w:p w:rsidR="0040614B" w:rsidRPr="00D726F0" w:rsidRDefault="0040614B" w:rsidP="005E49AE">
      <w:pPr>
        <w:numPr>
          <w:ilvl w:val="0"/>
          <w:numId w:val="14"/>
        </w:numPr>
        <w:tabs>
          <w:tab w:val="clear" w:pos="720"/>
          <w:tab w:val="num" w:pos="567"/>
        </w:tabs>
        <w:ind w:left="567" w:hanging="567"/>
        <w:contextualSpacing/>
        <w:jc w:val="both"/>
        <w:rPr>
          <w:rFonts w:eastAsia="Calibri"/>
          <w:sz w:val="22"/>
          <w:szCs w:val="22"/>
        </w:rPr>
      </w:pPr>
      <w:r w:rsidRPr="00D726F0">
        <w:rPr>
          <w:rFonts w:eastAsia="Calibri"/>
          <w:sz w:val="22"/>
          <w:szCs w:val="22"/>
        </w:rPr>
        <w:t xml:space="preserve">Powierzone przez Administratora danych dane osobowe będą przetwarzane przez Podmiot przetwarzający wyłącznie w celu  realizacji umowy, zgodnie z zapisami </w:t>
      </w:r>
      <w:r w:rsidRPr="00D726F0">
        <w:rPr>
          <w:sz w:val="22"/>
          <w:szCs w:val="22"/>
        </w:rPr>
        <w:t>§ 1.</w:t>
      </w:r>
    </w:p>
    <w:p w:rsidR="0040614B" w:rsidRPr="00D726F0" w:rsidRDefault="0040614B" w:rsidP="00D35B41">
      <w:pPr>
        <w:ind w:left="567" w:hanging="567"/>
        <w:contextualSpacing/>
        <w:jc w:val="both"/>
        <w:rPr>
          <w:rFonts w:eastAsia="Calibri"/>
          <w:b/>
          <w:sz w:val="22"/>
          <w:szCs w:val="22"/>
        </w:rPr>
      </w:pPr>
    </w:p>
    <w:p w:rsidR="0040614B" w:rsidRPr="00D726F0" w:rsidRDefault="0040614B" w:rsidP="00D35B41">
      <w:pPr>
        <w:ind w:left="567" w:hanging="567"/>
        <w:jc w:val="center"/>
        <w:rPr>
          <w:b/>
          <w:sz w:val="22"/>
          <w:szCs w:val="22"/>
        </w:rPr>
      </w:pPr>
      <w:r w:rsidRPr="00D726F0">
        <w:rPr>
          <w:b/>
          <w:sz w:val="22"/>
          <w:szCs w:val="22"/>
        </w:rPr>
        <w:t>§ 1</w:t>
      </w:r>
      <w:r w:rsidR="0086356F" w:rsidRPr="00D726F0">
        <w:rPr>
          <w:b/>
          <w:sz w:val="22"/>
          <w:szCs w:val="22"/>
        </w:rPr>
        <w:t>1</w:t>
      </w:r>
    </w:p>
    <w:p w:rsidR="0040614B" w:rsidRPr="00D726F0" w:rsidRDefault="0040614B" w:rsidP="00D35B41">
      <w:pPr>
        <w:ind w:left="567" w:hanging="567"/>
        <w:jc w:val="center"/>
        <w:rPr>
          <w:b/>
          <w:sz w:val="22"/>
          <w:szCs w:val="22"/>
        </w:rPr>
      </w:pPr>
      <w:r w:rsidRPr="00D726F0">
        <w:rPr>
          <w:b/>
          <w:sz w:val="22"/>
          <w:szCs w:val="22"/>
        </w:rPr>
        <w:t>Obowiązki podmiotu przetwarzającego</w:t>
      </w:r>
    </w:p>
    <w:p w:rsidR="00C27318" w:rsidRPr="00D726F0" w:rsidRDefault="00C27318" w:rsidP="00D35B41">
      <w:pPr>
        <w:ind w:left="567" w:hanging="567"/>
        <w:jc w:val="center"/>
        <w:rPr>
          <w:b/>
          <w:sz w:val="22"/>
          <w:szCs w:val="22"/>
        </w:rPr>
      </w:pPr>
    </w:p>
    <w:p w:rsidR="0040614B" w:rsidRPr="00D726F0" w:rsidRDefault="00D35B41" w:rsidP="001F1838">
      <w:pPr>
        <w:numPr>
          <w:ilvl w:val="0"/>
          <w:numId w:val="15"/>
        </w:numPr>
        <w:tabs>
          <w:tab w:val="num" w:pos="426"/>
        </w:tabs>
        <w:ind w:left="567" w:hanging="567"/>
        <w:contextualSpacing/>
        <w:jc w:val="both"/>
        <w:rPr>
          <w:rFonts w:eastAsia="Calibri"/>
          <w:sz w:val="22"/>
          <w:szCs w:val="22"/>
        </w:rPr>
      </w:pPr>
      <w:r w:rsidRPr="00D726F0">
        <w:rPr>
          <w:rFonts w:eastAsia="Calibri"/>
          <w:sz w:val="22"/>
          <w:szCs w:val="22"/>
        </w:rPr>
        <w:t xml:space="preserve">  </w:t>
      </w:r>
      <w:r w:rsidR="0040614B" w:rsidRPr="00D726F0">
        <w:rPr>
          <w:rFonts w:eastAsia="Calibri"/>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40614B" w:rsidRPr="00D726F0" w:rsidRDefault="00D35B41" w:rsidP="001F1838">
      <w:pPr>
        <w:numPr>
          <w:ilvl w:val="0"/>
          <w:numId w:val="15"/>
        </w:numPr>
        <w:tabs>
          <w:tab w:val="num" w:pos="426"/>
        </w:tabs>
        <w:ind w:left="567" w:hanging="567"/>
        <w:contextualSpacing/>
        <w:jc w:val="both"/>
        <w:rPr>
          <w:rFonts w:eastAsia="Calibri"/>
          <w:sz w:val="22"/>
          <w:szCs w:val="22"/>
        </w:rPr>
      </w:pPr>
      <w:r w:rsidRPr="00D726F0">
        <w:rPr>
          <w:rFonts w:eastAsia="Calibri"/>
          <w:sz w:val="22"/>
          <w:szCs w:val="22"/>
        </w:rPr>
        <w:t xml:space="preserve">  </w:t>
      </w:r>
      <w:r w:rsidR="0040614B" w:rsidRPr="00D726F0">
        <w:rPr>
          <w:rFonts w:eastAsia="Calibri"/>
          <w:sz w:val="22"/>
          <w:szCs w:val="22"/>
        </w:rPr>
        <w:t>Podmiot przetwarzający zobowiązuje się dołożyć należytej staranności przy przetwarzaniu powierzonych danych osobowych.</w:t>
      </w:r>
    </w:p>
    <w:p w:rsidR="0040614B" w:rsidRPr="00D726F0" w:rsidRDefault="00D35B41" w:rsidP="001F1838">
      <w:pPr>
        <w:numPr>
          <w:ilvl w:val="0"/>
          <w:numId w:val="15"/>
        </w:numPr>
        <w:tabs>
          <w:tab w:val="num" w:pos="426"/>
        </w:tabs>
        <w:ind w:left="567" w:hanging="567"/>
        <w:contextualSpacing/>
        <w:jc w:val="both"/>
        <w:rPr>
          <w:rFonts w:eastAsia="Calibri"/>
          <w:sz w:val="22"/>
          <w:szCs w:val="22"/>
        </w:rPr>
      </w:pPr>
      <w:r w:rsidRPr="00D726F0">
        <w:rPr>
          <w:rFonts w:eastAsia="Calibri"/>
          <w:sz w:val="22"/>
          <w:szCs w:val="22"/>
        </w:rPr>
        <w:t xml:space="preserve">  </w:t>
      </w:r>
      <w:r w:rsidR="0040614B" w:rsidRPr="00D726F0">
        <w:rPr>
          <w:rFonts w:eastAsia="Calibri"/>
          <w:sz w:val="22"/>
          <w:szCs w:val="22"/>
        </w:rPr>
        <w:t xml:space="preserve">Podmiot przetwarzający zobowiązuje się do nadania upoważnień do przetwarzania danych osobowych wszystkim osobom, które będą przetwarzały powierzone dane w celu realizacji niniejszej umowy.  </w:t>
      </w:r>
    </w:p>
    <w:p w:rsidR="0040614B" w:rsidRPr="00D726F0" w:rsidRDefault="00D35B41" w:rsidP="001F1838">
      <w:pPr>
        <w:numPr>
          <w:ilvl w:val="0"/>
          <w:numId w:val="15"/>
        </w:numPr>
        <w:tabs>
          <w:tab w:val="num" w:pos="426"/>
        </w:tabs>
        <w:ind w:left="567" w:hanging="567"/>
        <w:contextualSpacing/>
        <w:jc w:val="both"/>
        <w:rPr>
          <w:rFonts w:eastAsia="Calibri"/>
          <w:sz w:val="22"/>
          <w:szCs w:val="22"/>
        </w:rPr>
      </w:pPr>
      <w:r w:rsidRPr="00D726F0">
        <w:rPr>
          <w:sz w:val="22"/>
          <w:szCs w:val="22"/>
        </w:rPr>
        <w:t xml:space="preserve">  </w:t>
      </w:r>
      <w:r w:rsidR="0040614B" w:rsidRPr="00D726F0">
        <w:rPr>
          <w:sz w:val="22"/>
          <w:szCs w:val="22"/>
        </w:rPr>
        <w:t xml:space="preserve">Lista osób, które będą przetwarzały powierzone dane w celu realizacji niniejszej umowy  stanowi </w:t>
      </w:r>
      <w:r w:rsidR="0040614B" w:rsidRPr="00D726F0">
        <w:rPr>
          <w:b/>
          <w:i/>
          <w:color w:val="365F91"/>
          <w:sz w:val="22"/>
          <w:szCs w:val="22"/>
        </w:rPr>
        <w:t xml:space="preserve">Załącznik  nr </w:t>
      </w:r>
      <w:r w:rsidR="00C27318" w:rsidRPr="00D726F0">
        <w:rPr>
          <w:b/>
          <w:i/>
          <w:color w:val="365F91"/>
          <w:sz w:val="22"/>
          <w:szCs w:val="22"/>
        </w:rPr>
        <w:t>3.1a</w:t>
      </w:r>
      <w:r w:rsidR="005E49AE">
        <w:rPr>
          <w:b/>
          <w:i/>
          <w:color w:val="365F91"/>
          <w:sz w:val="22"/>
          <w:szCs w:val="22"/>
        </w:rPr>
        <w:t xml:space="preserve"> </w:t>
      </w:r>
      <w:r w:rsidRPr="00D726F0">
        <w:rPr>
          <w:b/>
          <w:i/>
          <w:color w:val="365F91"/>
          <w:sz w:val="22"/>
          <w:szCs w:val="22"/>
        </w:rPr>
        <w:t>do SWZ</w:t>
      </w:r>
    </w:p>
    <w:p w:rsidR="0040614B" w:rsidRPr="00D726F0" w:rsidRDefault="00D35B41" w:rsidP="001F1838">
      <w:pPr>
        <w:numPr>
          <w:ilvl w:val="0"/>
          <w:numId w:val="15"/>
        </w:numPr>
        <w:tabs>
          <w:tab w:val="num" w:pos="426"/>
        </w:tabs>
        <w:ind w:left="567" w:hanging="567"/>
        <w:contextualSpacing/>
        <w:jc w:val="both"/>
        <w:rPr>
          <w:rFonts w:eastAsia="Calibri"/>
          <w:sz w:val="22"/>
          <w:szCs w:val="22"/>
        </w:rPr>
      </w:pPr>
      <w:r w:rsidRPr="00D726F0">
        <w:rPr>
          <w:rFonts w:eastAsia="Calibri"/>
          <w:sz w:val="22"/>
          <w:szCs w:val="22"/>
        </w:rPr>
        <w:t xml:space="preserve">  </w:t>
      </w:r>
      <w:r w:rsidR="0040614B" w:rsidRPr="00D726F0">
        <w:rPr>
          <w:rFonts w:eastAsia="Calibri"/>
          <w:sz w:val="22"/>
          <w:szCs w:val="22"/>
        </w:rPr>
        <w:t xml:space="preserve">Podmiot przetwarzający zobowiązuje się zapewnić zachowanie w tajemnicy, </w:t>
      </w:r>
      <w:r w:rsidR="0040614B" w:rsidRPr="00D726F0">
        <w:rPr>
          <w:rFonts w:eastAsia="Calibri"/>
          <w:sz w:val="22"/>
          <w:szCs w:val="22"/>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40614B" w:rsidRPr="00D726F0" w:rsidRDefault="00D35B41" w:rsidP="001F1838">
      <w:pPr>
        <w:numPr>
          <w:ilvl w:val="0"/>
          <w:numId w:val="15"/>
        </w:numPr>
        <w:tabs>
          <w:tab w:val="num" w:pos="426"/>
        </w:tabs>
        <w:ind w:left="567" w:hanging="567"/>
        <w:contextualSpacing/>
        <w:jc w:val="both"/>
        <w:rPr>
          <w:rFonts w:eastAsia="Calibri"/>
          <w:sz w:val="22"/>
          <w:szCs w:val="22"/>
        </w:rPr>
      </w:pPr>
      <w:r w:rsidRPr="00D726F0">
        <w:rPr>
          <w:rFonts w:eastAsia="Calibri"/>
          <w:sz w:val="22"/>
          <w:szCs w:val="22"/>
        </w:rPr>
        <w:t xml:space="preserve">  </w:t>
      </w:r>
      <w:r w:rsidR="0040614B" w:rsidRPr="00D726F0">
        <w:rPr>
          <w:rFonts w:eastAsia="Calibri"/>
          <w:sz w:val="22"/>
          <w:szCs w:val="22"/>
        </w:rPr>
        <w:t>Po zakończeniu świadczenia usług  będących przedmiotem umowy –Podmiot przetwarzający - zwraca Administratorowi  wszelkie dane osobowe,  które przetwarzał w ramach niniejszej umowy oraz usuwa wszelkie ich istniejące kopie, chyba że prawo Unii lub prawo państwa członkowskiego nakazują przechowywanie danych osobowych;</w:t>
      </w:r>
    </w:p>
    <w:p w:rsidR="0040614B" w:rsidRPr="00D726F0" w:rsidRDefault="00D35B41" w:rsidP="001F1838">
      <w:pPr>
        <w:numPr>
          <w:ilvl w:val="0"/>
          <w:numId w:val="15"/>
        </w:numPr>
        <w:tabs>
          <w:tab w:val="num" w:pos="426"/>
        </w:tabs>
        <w:ind w:left="567" w:hanging="567"/>
        <w:contextualSpacing/>
        <w:jc w:val="both"/>
        <w:rPr>
          <w:rFonts w:eastAsia="Calibri"/>
          <w:sz w:val="22"/>
          <w:szCs w:val="22"/>
        </w:rPr>
      </w:pPr>
      <w:r w:rsidRPr="00D726F0">
        <w:rPr>
          <w:rFonts w:eastAsia="Calibri"/>
          <w:sz w:val="22"/>
          <w:szCs w:val="22"/>
        </w:rPr>
        <w:t xml:space="preserve">  </w:t>
      </w:r>
      <w:r w:rsidR="0040614B" w:rsidRPr="00D726F0">
        <w:rPr>
          <w:rFonts w:eastAsia="Calibri"/>
          <w:sz w:val="22"/>
          <w:szCs w:val="22"/>
        </w:rPr>
        <w:t>W miarę możliwości Podmiot przetwarzający pomaga Administratorowi w niezbędnym zakresie wywiązywać się z obowiązku odpowiadania na żądania osoby, której dane dotyczą oraz wywiązywania się z obowiązków określonych w art. 32-36 Rozporządzenia.</w:t>
      </w:r>
    </w:p>
    <w:p w:rsidR="0040614B" w:rsidRPr="00D726F0" w:rsidRDefault="0040614B" w:rsidP="001F1838">
      <w:pPr>
        <w:numPr>
          <w:ilvl w:val="0"/>
          <w:numId w:val="15"/>
        </w:numPr>
        <w:tabs>
          <w:tab w:val="num" w:pos="426"/>
        </w:tabs>
        <w:ind w:left="567" w:hanging="567"/>
        <w:contextualSpacing/>
        <w:jc w:val="both"/>
        <w:rPr>
          <w:rFonts w:eastAsia="Calibri"/>
          <w:sz w:val="22"/>
          <w:szCs w:val="22"/>
        </w:rPr>
      </w:pPr>
      <w:r w:rsidRPr="00D726F0">
        <w:rPr>
          <w:rFonts w:eastAsia="Calibri"/>
          <w:sz w:val="22"/>
          <w:szCs w:val="22"/>
        </w:rPr>
        <w:t xml:space="preserve">Podmiot przetwarzający po stwierdzeniu naruszenia ochrony danych osobowych bez zbędnej zwłoki zgłasza je administratorowi w ciągu 24 godz. </w:t>
      </w:r>
    </w:p>
    <w:p w:rsidR="00097307" w:rsidRDefault="00097307" w:rsidP="008B4920">
      <w:pPr>
        <w:jc w:val="center"/>
        <w:rPr>
          <w:b/>
          <w:sz w:val="22"/>
          <w:szCs w:val="22"/>
        </w:rPr>
      </w:pPr>
    </w:p>
    <w:p w:rsidR="00097307" w:rsidRDefault="00097307" w:rsidP="008B4920">
      <w:pPr>
        <w:jc w:val="center"/>
        <w:rPr>
          <w:b/>
          <w:sz w:val="22"/>
          <w:szCs w:val="22"/>
        </w:rPr>
      </w:pPr>
    </w:p>
    <w:p w:rsidR="0040614B" w:rsidRPr="00D726F0" w:rsidRDefault="0040614B" w:rsidP="008B4920">
      <w:pPr>
        <w:jc w:val="center"/>
        <w:rPr>
          <w:b/>
          <w:sz w:val="22"/>
          <w:szCs w:val="22"/>
        </w:rPr>
      </w:pPr>
      <w:r w:rsidRPr="00D726F0">
        <w:rPr>
          <w:b/>
          <w:sz w:val="22"/>
          <w:szCs w:val="22"/>
        </w:rPr>
        <w:t>§ 1</w:t>
      </w:r>
      <w:r w:rsidR="0086356F" w:rsidRPr="00D726F0">
        <w:rPr>
          <w:b/>
          <w:sz w:val="22"/>
          <w:szCs w:val="22"/>
        </w:rPr>
        <w:t>2</w:t>
      </w:r>
    </w:p>
    <w:p w:rsidR="0040614B" w:rsidRPr="00D726F0" w:rsidRDefault="0040614B" w:rsidP="008B4920">
      <w:pPr>
        <w:jc w:val="center"/>
        <w:rPr>
          <w:b/>
          <w:sz w:val="22"/>
          <w:szCs w:val="22"/>
        </w:rPr>
      </w:pPr>
      <w:r w:rsidRPr="00D726F0">
        <w:rPr>
          <w:b/>
          <w:sz w:val="22"/>
          <w:szCs w:val="22"/>
        </w:rPr>
        <w:t>Prawo kontroli</w:t>
      </w:r>
    </w:p>
    <w:p w:rsidR="00C27318" w:rsidRPr="00D726F0" w:rsidRDefault="00C27318" w:rsidP="008B4920">
      <w:pPr>
        <w:jc w:val="center"/>
        <w:rPr>
          <w:b/>
          <w:sz w:val="22"/>
          <w:szCs w:val="22"/>
        </w:rPr>
      </w:pPr>
    </w:p>
    <w:p w:rsidR="0040614B" w:rsidRPr="00D726F0" w:rsidRDefault="0040614B" w:rsidP="00404023">
      <w:pPr>
        <w:numPr>
          <w:ilvl w:val="0"/>
          <w:numId w:val="1"/>
        </w:numPr>
        <w:ind w:left="567" w:hanging="567"/>
        <w:contextualSpacing/>
        <w:jc w:val="both"/>
        <w:rPr>
          <w:sz w:val="22"/>
          <w:szCs w:val="22"/>
        </w:rPr>
      </w:pPr>
      <w:r w:rsidRPr="00D726F0">
        <w:rPr>
          <w:sz w:val="22"/>
          <w:szCs w:val="22"/>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40614B" w:rsidRPr="00D726F0" w:rsidRDefault="0040614B" w:rsidP="00404023">
      <w:pPr>
        <w:numPr>
          <w:ilvl w:val="0"/>
          <w:numId w:val="1"/>
        </w:numPr>
        <w:ind w:left="567" w:hanging="567"/>
        <w:contextualSpacing/>
        <w:jc w:val="both"/>
        <w:rPr>
          <w:sz w:val="22"/>
          <w:szCs w:val="22"/>
        </w:rPr>
      </w:pPr>
      <w:r w:rsidRPr="00D726F0">
        <w:rPr>
          <w:sz w:val="22"/>
          <w:szCs w:val="22"/>
        </w:rPr>
        <w:t>Administrator danych realizować będzie prawo kontroli w godzinach pracy Podmiotu przetwarzającego i z minimum 7 dniowym jego uprzedzeniem.</w:t>
      </w:r>
    </w:p>
    <w:p w:rsidR="0040614B" w:rsidRPr="00D726F0" w:rsidRDefault="0040614B" w:rsidP="00404023">
      <w:pPr>
        <w:numPr>
          <w:ilvl w:val="0"/>
          <w:numId w:val="1"/>
        </w:numPr>
        <w:ind w:left="567" w:hanging="567"/>
        <w:contextualSpacing/>
        <w:jc w:val="both"/>
        <w:rPr>
          <w:sz w:val="22"/>
          <w:szCs w:val="22"/>
        </w:rPr>
      </w:pPr>
      <w:r w:rsidRPr="00D726F0">
        <w:rPr>
          <w:sz w:val="22"/>
          <w:szCs w:val="22"/>
        </w:rPr>
        <w:t xml:space="preserve">Podmiot przetwarzający zobowiązuje się do usunięcia uchybień stwierdzonych podczas kontroli w terminie wskazanym przez Administratora danych nie dłuższym niż 7 dni </w:t>
      </w:r>
    </w:p>
    <w:p w:rsidR="0040614B" w:rsidRPr="00D726F0" w:rsidRDefault="0040614B" w:rsidP="00404023">
      <w:pPr>
        <w:numPr>
          <w:ilvl w:val="0"/>
          <w:numId w:val="1"/>
        </w:numPr>
        <w:ind w:left="567" w:hanging="567"/>
        <w:contextualSpacing/>
        <w:jc w:val="both"/>
        <w:rPr>
          <w:sz w:val="22"/>
          <w:szCs w:val="22"/>
        </w:rPr>
      </w:pPr>
      <w:r w:rsidRPr="00D726F0">
        <w:rPr>
          <w:sz w:val="22"/>
          <w:szCs w:val="22"/>
        </w:rPr>
        <w:t xml:space="preserve">Podmiot przetwarzający udostępnia Administratorowi wszelkie informacje niezbędne do wykazania spełnienia obowiązków określonych w art. 28 Rozporządzenia. </w:t>
      </w:r>
    </w:p>
    <w:p w:rsidR="0040614B" w:rsidRPr="00D726F0" w:rsidRDefault="0040614B" w:rsidP="008B4920">
      <w:pPr>
        <w:contextualSpacing/>
        <w:jc w:val="both"/>
        <w:rPr>
          <w:sz w:val="22"/>
          <w:szCs w:val="22"/>
        </w:rPr>
      </w:pPr>
    </w:p>
    <w:p w:rsidR="0040614B" w:rsidRPr="00D726F0" w:rsidRDefault="0040614B" w:rsidP="008B4920">
      <w:pPr>
        <w:jc w:val="center"/>
        <w:rPr>
          <w:b/>
          <w:sz w:val="22"/>
          <w:szCs w:val="22"/>
        </w:rPr>
      </w:pPr>
      <w:r w:rsidRPr="00D726F0">
        <w:rPr>
          <w:b/>
          <w:sz w:val="22"/>
          <w:szCs w:val="22"/>
        </w:rPr>
        <w:t>§ 1</w:t>
      </w:r>
      <w:r w:rsidR="0086356F" w:rsidRPr="00D726F0">
        <w:rPr>
          <w:b/>
          <w:sz w:val="22"/>
          <w:szCs w:val="22"/>
        </w:rPr>
        <w:t>3</w:t>
      </w:r>
    </w:p>
    <w:p w:rsidR="0040614B" w:rsidRPr="00D726F0" w:rsidRDefault="0040614B" w:rsidP="008B4920">
      <w:pPr>
        <w:jc w:val="center"/>
        <w:rPr>
          <w:b/>
          <w:sz w:val="22"/>
          <w:szCs w:val="22"/>
        </w:rPr>
      </w:pPr>
      <w:r w:rsidRPr="00D726F0">
        <w:rPr>
          <w:b/>
          <w:sz w:val="22"/>
          <w:szCs w:val="22"/>
        </w:rPr>
        <w:t>Dalsze powierzenie danych do przetwarzania</w:t>
      </w:r>
    </w:p>
    <w:p w:rsidR="00C27318" w:rsidRPr="00D726F0" w:rsidRDefault="00C27318" w:rsidP="008B4920">
      <w:pPr>
        <w:jc w:val="center"/>
        <w:rPr>
          <w:b/>
          <w:sz w:val="22"/>
          <w:szCs w:val="22"/>
        </w:rPr>
      </w:pPr>
    </w:p>
    <w:p w:rsidR="0040614B" w:rsidRPr="00D726F0" w:rsidRDefault="0040614B" w:rsidP="00404023">
      <w:pPr>
        <w:numPr>
          <w:ilvl w:val="0"/>
          <w:numId w:val="2"/>
        </w:numPr>
        <w:ind w:left="567" w:hanging="567"/>
        <w:contextualSpacing/>
        <w:jc w:val="both"/>
        <w:rPr>
          <w:sz w:val="22"/>
          <w:szCs w:val="22"/>
        </w:rPr>
      </w:pPr>
      <w:r w:rsidRPr="00D726F0">
        <w:rPr>
          <w:sz w:val="22"/>
          <w:szCs w:val="22"/>
        </w:rPr>
        <w:t xml:space="preserve">Podmiot przetwarzający może powierzyć dane osobowe objęte niniejszą umową do dalszego przetwarzania podwykonawcom jedynie w celu wykonania umowy po uzyskaniu uprzedniej pisemnej zgody Administratora danych.  </w:t>
      </w:r>
    </w:p>
    <w:p w:rsidR="0040614B" w:rsidRPr="00D726F0" w:rsidRDefault="0040614B" w:rsidP="00404023">
      <w:pPr>
        <w:numPr>
          <w:ilvl w:val="0"/>
          <w:numId w:val="2"/>
        </w:numPr>
        <w:ind w:left="567" w:hanging="567"/>
        <w:contextualSpacing/>
        <w:jc w:val="both"/>
        <w:rPr>
          <w:sz w:val="22"/>
          <w:szCs w:val="22"/>
        </w:rPr>
      </w:pPr>
      <w:r w:rsidRPr="00D726F0">
        <w:rPr>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40614B" w:rsidRPr="00D726F0" w:rsidRDefault="0040614B" w:rsidP="00404023">
      <w:pPr>
        <w:numPr>
          <w:ilvl w:val="0"/>
          <w:numId w:val="2"/>
        </w:numPr>
        <w:ind w:left="567" w:hanging="567"/>
        <w:contextualSpacing/>
        <w:jc w:val="both"/>
        <w:rPr>
          <w:sz w:val="22"/>
          <w:szCs w:val="22"/>
        </w:rPr>
      </w:pPr>
      <w:r w:rsidRPr="00D726F0">
        <w:rPr>
          <w:sz w:val="22"/>
          <w:szCs w:val="22"/>
        </w:rPr>
        <w:t xml:space="preserve">Podwykonawca, o którym mowa w ust. 1 winien spełniać te same gwarancje </w:t>
      </w:r>
      <w:r w:rsidRPr="00D726F0">
        <w:rPr>
          <w:sz w:val="22"/>
          <w:szCs w:val="22"/>
        </w:rPr>
        <w:br/>
        <w:t xml:space="preserve">i obowiązki jakie zostały nałożone na Podmiot przetwarzający w niniejszej Umowie. </w:t>
      </w:r>
    </w:p>
    <w:p w:rsidR="0040614B" w:rsidRPr="00D726F0" w:rsidRDefault="0040614B" w:rsidP="00404023">
      <w:pPr>
        <w:numPr>
          <w:ilvl w:val="0"/>
          <w:numId w:val="2"/>
        </w:numPr>
        <w:ind w:left="567" w:hanging="567"/>
        <w:contextualSpacing/>
        <w:rPr>
          <w:sz w:val="22"/>
          <w:szCs w:val="22"/>
        </w:rPr>
      </w:pPr>
      <w:r w:rsidRPr="00D726F0">
        <w:rPr>
          <w:sz w:val="22"/>
          <w:szCs w:val="22"/>
        </w:rPr>
        <w:t>Podmiot przetwarzający ponosi pełną odpowiedzialność wobec Administratora za nie wywiązanie się ze spoczywających na podwykonawcy obowiązków ochrony danych.</w:t>
      </w:r>
    </w:p>
    <w:p w:rsidR="0040614B" w:rsidRPr="00D726F0" w:rsidRDefault="0040614B" w:rsidP="008B4920">
      <w:pPr>
        <w:jc w:val="center"/>
        <w:rPr>
          <w:b/>
          <w:sz w:val="22"/>
          <w:szCs w:val="22"/>
        </w:rPr>
      </w:pPr>
    </w:p>
    <w:p w:rsidR="0040614B" w:rsidRPr="00D726F0" w:rsidRDefault="0040614B" w:rsidP="008B4920">
      <w:pPr>
        <w:jc w:val="center"/>
        <w:rPr>
          <w:b/>
          <w:sz w:val="22"/>
          <w:szCs w:val="22"/>
        </w:rPr>
      </w:pPr>
      <w:r w:rsidRPr="00D726F0">
        <w:rPr>
          <w:b/>
          <w:sz w:val="22"/>
          <w:szCs w:val="22"/>
        </w:rPr>
        <w:t>§ 1</w:t>
      </w:r>
      <w:r w:rsidR="0086356F" w:rsidRPr="00D726F0">
        <w:rPr>
          <w:b/>
          <w:sz w:val="22"/>
          <w:szCs w:val="22"/>
        </w:rPr>
        <w:t>4</w:t>
      </w:r>
    </w:p>
    <w:p w:rsidR="0040614B" w:rsidRDefault="0040614B" w:rsidP="008B4920">
      <w:pPr>
        <w:jc w:val="center"/>
        <w:rPr>
          <w:b/>
          <w:sz w:val="22"/>
          <w:szCs w:val="22"/>
        </w:rPr>
      </w:pPr>
      <w:r w:rsidRPr="00D726F0">
        <w:rPr>
          <w:b/>
          <w:sz w:val="22"/>
          <w:szCs w:val="22"/>
        </w:rPr>
        <w:t>Odpowiedzialność Podmiotu przetwarzającego</w:t>
      </w:r>
    </w:p>
    <w:p w:rsidR="00FE3480" w:rsidRPr="00D726F0" w:rsidRDefault="00FE3480" w:rsidP="008B4920">
      <w:pPr>
        <w:jc w:val="center"/>
        <w:rPr>
          <w:b/>
          <w:sz w:val="22"/>
          <w:szCs w:val="22"/>
        </w:rPr>
      </w:pPr>
    </w:p>
    <w:p w:rsidR="0040614B" w:rsidRPr="00D726F0" w:rsidRDefault="0040614B" w:rsidP="001F1838">
      <w:pPr>
        <w:numPr>
          <w:ilvl w:val="0"/>
          <w:numId w:val="16"/>
        </w:numPr>
        <w:tabs>
          <w:tab w:val="clear" w:pos="720"/>
          <w:tab w:val="left" w:pos="567"/>
        </w:tabs>
        <w:ind w:left="567" w:hanging="567"/>
        <w:contextualSpacing/>
        <w:jc w:val="both"/>
        <w:rPr>
          <w:rFonts w:eastAsia="Calibri"/>
          <w:sz w:val="22"/>
          <w:szCs w:val="22"/>
        </w:rPr>
      </w:pPr>
      <w:r w:rsidRPr="00D726F0">
        <w:rPr>
          <w:rFonts w:eastAsia="Calibri"/>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40614B" w:rsidRPr="00D726F0" w:rsidRDefault="0040614B" w:rsidP="001F1838">
      <w:pPr>
        <w:numPr>
          <w:ilvl w:val="0"/>
          <w:numId w:val="16"/>
        </w:numPr>
        <w:tabs>
          <w:tab w:val="clear" w:pos="720"/>
          <w:tab w:val="left" w:pos="567"/>
        </w:tabs>
        <w:ind w:left="567" w:hanging="567"/>
        <w:jc w:val="both"/>
        <w:rPr>
          <w:rFonts w:eastAsia="Calibri"/>
          <w:bCs/>
          <w:sz w:val="22"/>
          <w:szCs w:val="22"/>
        </w:rPr>
      </w:pPr>
      <w:r w:rsidRPr="00D726F0">
        <w:rPr>
          <w:rFonts w:eastAsia="Calibri"/>
          <w:sz w:val="22"/>
          <w:szCs w:val="22"/>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Inspektorów Prezesa Urzędu Ochrony Danych Osobowych.</w:t>
      </w:r>
    </w:p>
    <w:p w:rsidR="0040614B" w:rsidRPr="00D726F0" w:rsidRDefault="0040614B" w:rsidP="001F1838">
      <w:pPr>
        <w:numPr>
          <w:ilvl w:val="0"/>
          <w:numId w:val="16"/>
        </w:numPr>
        <w:tabs>
          <w:tab w:val="clear" w:pos="720"/>
          <w:tab w:val="left" w:pos="567"/>
        </w:tabs>
        <w:ind w:left="567" w:hanging="567"/>
        <w:contextualSpacing/>
        <w:jc w:val="both"/>
        <w:rPr>
          <w:rFonts w:eastAsia="Calibri"/>
          <w:sz w:val="22"/>
          <w:szCs w:val="22"/>
        </w:rPr>
      </w:pPr>
      <w:r w:rsidRPr="00D726F0">
        <w:rPr>
          <w:rFonts w:eastAsia="Calibri"/>
          <w:sz w:val="22"/>
          <w:szCs w:val="22"/>
        </w:rPr>
        <w:t xml:space="preserve">Niniejszy ustęp dotyczy wyłącznie danych osobowych powierzonych przez Administratora danych. </w:t>
      </w:r>
    </w:p>
    <w:p w:rsidR="0040614B" w:rsidRPr="00D726F0" w:rsidRDefault="0040614B" w:rsidP="008B4920">
      <w:pPr>
        <w:rPr>
          <w:b/>
          <w:sz w:val="22"/>
          <w:szCs w:val="22"/>
        </w:rPr>
      </w:pPr>
    </w:p>
    <w:p w:rsidR="0040614B" w:rsidRPr="00D726F0" w:rsidRDefault="0040614B" w:rsidP="008B4920">
      <w:pPr>
        <w:jc w:val="center"/>
        <w:rPr>
          <w:b/>
          <w:sz w:val="22"/>
          <w:szCs w:val="22"/>
        </w:rPr>
      </w:pPr>
      <w:r w:rsidRPr="00D726F0">
        <w:rPr>
          <w:b/>
          <w:sz w:val="22"/>
          <w:szCs w:val="22"/>
        </w:rPr>
        <w:t>§ 1</w:t>
      </w:r>
      <w:r w:rsidR="0086356F" w:rsidRPr="00D726F0">
        <w:rPr>
          <w:b/>
          <w:sz w:val="22"/>
          <w:szCs w:val="22"/>
        </w:rPr>
        <w:t>5</w:t>
      </w:r>
    </w:p>
    <w:p w:rsidR="0040614B" w:rsidRPr="00D726F0" w:rsidRDefault="0040614B" w:rsidP="008B4920">
      <w:pPr>
        <w:jc w:val="center"/>
        <w:rPr>
          <w:b/>
          <w:sz w:val="22"/>
          <w:szCs w:val="22"/>
        </w:rPr>
      </w:pPr>
      <w:r w:rsidRPr="00D726F0">
        <w:rPr>
          <w:b/>
          <w:sz w:val="22"/>
          <w:szCs w:val="22"/>
        </w:rPr>
        <w:t>Rozwiązanie umowy</w:t>
      </w:r>
    </w:p>
    <w:p w:rsidR="00C27318" w:rsidRPr="00D726F0" w:rsidRDefault="00C27318" w:rsidP="008B4920">
      <w:pPr>
        <w:jc w:val="center"/>
        <w:rPr>
          <w:b/>
          <w:sz w:val="22"/>
          <w:szCs w:val="22"/>
        </w:rPr>
      </w:pPr>
    </w:p>
    <w:p w:rsidR="0040614B" w:rsidRPr="00D726F0" w:rsidRDefault="0040614B" w:rsidP="008B4920">
      <w:pPr>
        <w:contextualSpacing/>
        <w:jc w:val="both"/>
        <w:rPr>
          <w:rFonts w:eastAsia="Calibri"/>
          <w:b/>
          <w:sz w:val="22"/>
          <w:szCs w:val="22"/>
        </w:rPr>
      </w:pPr>
      <w:r w:rsidRPr="00D726F0">
        <w:rPr>
          <w:rFonts w:eastAsia="Calibri"/>
          <w:sz w:val="22"/>
          <w:szCs w:val="22"/>
        </w:rPr>
        <w:t>Administrator danych może rozwiązać niniejszą umowę ze skutkiem natychmiastowym gdy Podmiot przetwarzający:</w:t>
      </w:r>
    </w:p>
    <w:p w:rsidR="0040614B" w:rsidRPr="00D726F0" w:rsidRDefault="0040614B" w:rsidP="001F1838">
      <w:pPr>
        <w:numPr>
          <w:ilvl w:val="0"/>
          <w:numId w:val="17"/>
        </w:numPr>
        <w:tabs>
          <w:tab w:val="num" w:pos="426"/>
        </w:tabs>
        <w:ind w:left="284" w:firstLine="0"/>
        <w:contextualSpacing/>
        <w:jc w:val="both"/>
        <w:rPr>
          <w:rFonts w:eastAsia="Calibri"/>
          <w:b/>
          <w:sz w:val="22"/>
          <w:szCs w:val="22"/>
        </w:rPr>
      </w:pPr>
      <w:r w:rsidRPr="00D726F0">
        <w:rPr>
          <w:rFonts w:eastAsia="Calibri"/>
          <w:sz w:val="22"/>
          <w:szCs w:val="22"/>
        </w:rPr>
        <w:t>pomimo zobowiązania go do usunięcia uchybień stwierdzonych podczas kontroli nie usunie ich w wyznaczonym terminie;</w:t>
      </w:r>
    </w:p>
    <w:p w:rsidR="0040614B" w:rsidRPr="00D726F0" w:rsidRDefault="0040614B" w:rsidP="001F1838">
      <w:pPr>
        <w:numPr>
          <w:ilvl w:val="0"/>
          <w:numId w:val="17"/>
        </w:numPr>
        <w:tabs>
          <w:tab w:val="num" w:pos="426"/>
        </w:tabs>
        <w:ind w:left="284" w:firstLine="0"/>
        <w:contextualSpacing/>
        <w:jc w:val="both"/>
        <w:rPr>
          <w:rFonts w:eastAsia="Calibri"/>
          <w:b/>
          <w:sz w:val="22"/>
          <w:szCs w:val="22"/>
        </w:rPr>
      </w:pPr>
      <w:r w:rsidRPr="00D726F0">
        <w:rPr>
          <w:rFonts w:eastAsia="Calibri"/>
          <w:sz w:val="22"/>
          <w:szCs w:val="22"/>
        </w:rPr>
        <w:t>przetwarza dane osobowe w sposób niezgodny z umową;</w:t>
      </w:r>
    </w:p>
    <w:p w:rsidR="0040614B" w:rsidRPr="00D726F0" w:rsidRDefault="0040614B" w:rsidP="001F1838">
      <w:pPr>
        <w:numPr>
          <w:ilvl w:val="0"/>
          <w:numId w:val="17"/>
        </w:numPr>
        <w:tabs>
          <w:tab w:val="num" w:pos="426"/>
        </w:tabs>
        <w:ind w:left="284" w:firstLine="0"/>
        <w:contextualSpacing/>
        <w:jc w:val="both"/>
        <w:rPr>
          <w:rFonts w:eastAsia="Calibri"/>
          <w:b/>
          <w:sz w:val="22"/>
          <w:szCs w:val="22"/>
        </w:rPr>
      </w:pPr>
      <w:r w:rsidRPr="00D726F0">
        <w:rPr>
          <w:rFonts w:eastAsia="Calibri"/>
          <w:sz w:val="22"/>
          <w:szCs w:val="22"/>
        </w:rPr>
        <w:t>powierzył przetwarzanie danych osobowych innemu podmiotowi bez zgody Administratora danych.</w:t>
      </w:r>
    </w:p>
    <w:p w:rsidR="0040614B" w:rsidRPr="00D726F0" w:rsidRDefault="0040614B" w:rsidP="008B4920">
      <w:pPr>
        <w:jc w:val="center"/>
        <w:rPr>
          <w:b/>
          <w:sz w:val="22"/>
          <w:szCs w:val="22"/>
        </w:rPr>
      </w:pPr>
      <w:r w:rsidRPr="00D726F0">
        <w:rPr>
          <w:b/>
          <w:sz w:val="22"/>
          <w:szCs w:val="22"/>
        </w:rPr>
        <w:t>§ 1</w:t>
      </w:r>
      <w:r w:rsidR="0086356F" w:rsidRPr="00D726F0">
        <w:rPr>
          <w:b/>
          <w:sz w:val="22"/>
          <w:szCs w:val="22"/>
        </w:rPr>
        <w:t>6</w:t>
      </w:r>
    </w:p>
    <w:p w:rsidR="0040614B" w:rsidRPr="00D726F0" w:rsidRDefault="0040614B" w:rsidP="008B4920">
      <w:pPr>
        <w:jc w:val="center"/>
        <w:rPr>
          <w:b/>
          <w:sz w:val="22"/>
          <w:szCs w:val="22"/>
        </w:rPr>
      </w:pPr>
      <w:r w:rsidRPr="00D726F0">
        <w:rPr>
          <w:b/>
          <w:sz w:val="22"/>
          <w:szCs w:val="22"/>
        </w:rPr>
        <w:t>Zasady zachowania poufności</w:t>
      </w:r>
    </w:p>
    <w:p w:rsidR="00C27318" w:rsidRPr="00D726F0" w:rsidRDefault="00C27318" w:rsidP="008B4920">
      <w:pPr>
        <w:jc w:val="center"/>
        <w:rPr>
          <w:b/>
          <w:sz w:val="22"/>
          <w:szCs w:val="22"/>
        </w:rPr>
      </w:pPr>
    </w:p>
    <w:p w:rsidR="0040614B" w:rsidRPr="00D726F0" w:rsidRDefault="0040614B" w:rsidP="001F1838">
      <w:pPr>
        <w:numPr>
          <w:ilvl w:val="3"/>
          <w:numId w:val="18"/>
        </w:numPr>
        <w:ind w:left="567" w:hanging="567"/>
        <w:contextualSpacing/>
        <w:jc w:val="both"/>
        <w:rPr>
          <w:rFonts w:eastAsia="Calibri"/>
          <w:sz w:val="22"/>
          <w:szCs w:val="22"/>
        </w:rPr>
      </w:pPr>
      <w:r w:rsidRPr="00D726F0">
        <w:rPr>
          <w:rFonts w:eastAsia="Calibri"/>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w:t>
      </w:r>
    </w:p>
    <w:p w:rsidR="0040614B" w:rsidRPr="00D726F0" w:rsidRDefault="0040614B" w:rsidP="001F1838">
      <w:pPr>
        <w:numPr>
          <w:ilvl w:val="3"/>
          <w:numId w:val="18"/>
        </w:numPr>
        <w:ind w:left="567" w:hanging="567"/>
        <w:contextualSpacing/>
        <w:jc w:val="both"/>
        <w:rPr>
          <w:rFonts w:eastAsia="Calibri"/>
          <w:sz w:val="22"/>
          <w:szCs w:val="22"/>
        </w:rPr>
      </w:pPr>
      <w:r w:rsidRPr="00D726F0">
        <w:rPr>
          <w:rFonts w:eastAsia="Calibri"/>
          <w:sz w:val="22"/>
          <w:szCs w:val="22"/>
        </w:rPr>
        <w:t>Podmiot przetwarzający</w:t>
      </w:r>
      <w:r w:rsidRPr="00D726F0">
        <w:rPr>
          <w:sz w:val="22"/>
          <w:szCs w:val="22"/>
        </w:rPr>
        <w:t xml:space="preserve"> oświadcza, że w związku ze zobowiązaniem do </w:t>
      </w:r>
      <w:r w:rsidRPr="00D726F0">
        <w:rPr>
          <w:sz w:val="22"/>
          <w:szCs w:val="22"/>
          <w:u w:val="single"/>
        </w:rPr>
        <w:t>zachowania w tajemnicy danych stanowiących tajemnicę służbową Zamawiającego</w:t>
      </w:r>
      <w:r w:rsidRPr="00D726F0">
        <w:rPr>
          <w:sz w:val="22"/>
          <w:szCs w:val="22"/>
        </w:rPr>
        <w:t>, nie będą one wykorzystywane, ujawniane ani udostępniane bez pisemnej zgody Zamawiającego w innym celu niż wykonanie Umowy, chyba że konieczność ujawnienia posiadanych informacji wynika  z obowiązujących przepisów prawa lub Umowy</w:t>
      </w:r>
    </w:p>
    <w:p w:rsidR="0040614B" w:rsidRPr="00D726F0" w:rsidRDefault="0040614B" w:rsidP="008B4920">
      <w:pPr>
        <w:rPr>
          <w:b/>
          <w:sz w:val="22"/>
          <w:szCs w:val="22"/>
        </w:rPr>
      </w:pPr>
    </w:p>
    <w:p w:rsidR="0040614B" w:rsidRPr="00D726F0" w:rsidRDefault="0040614B" w:rsidP="008B4920">
      <w:pPr>
        <w:jc w:val="center"/>
        <w:rPr>
          <w:b/>
          <w:sz w:val="22"/>
          <w:szCs w:val="22"/>
        </w:rPr>
      </w:pPr>
      <w:r w:rsidRPr="00D726F0">
        <w:rPr>
          <w:b/>
          <w:sz w:val="22"/>
          <w:szCs w:val="22"/>
        </w:rPr>
        <w:t>§ 1</w:t>
      </w:r>
      <w:r w:rsidR="0086356F" w:rsidRPr="00D726F0">
        <w:rPr>
          <w:b/>
          <w:sz w:val="22"/>
          <w:szCs w:val="22"/>
        </w:rPr>
        <w:t>7</w:t>
      </w:r>
    </w:p>
    <w:p w:rsidR="0040614B" w:rsidRPr="00D726F0" w:rsidRDefault="0040614B" w:rsidP="008B4920">
      <w:pPr>
        <w:jc w:val="center"/>
        <w:rPr>
          <w:b/>
          <w:sz w:val="22"/>
          <w:szCs w:val="22"/>
        </w:rPr>
      </w:pPr>
      <w:r w:rsidRPr="00D726F0">
        <w:rPr>
          <w:b/>
          <w:sz w:val="22"/>
          <w:szCs w:val="22"/>
        </w:rPr>
        <w:t>Informacja</w:t>
      </w:r>
    </w:p>
    <w:p w:rsidR="00404023" w:rsidRPr="00D726F0" w:rsidRDefault="00404023" w:rsidP="008B4920">
      <w:pPr>
        <w:jc w:val="center"/>
        <w:rPr>
          <w:b/>
          <w:sz w:val="22"/>
          <w:szCs w:val="22"/>
        </w:rPr>
      </w:pPr>
    </w:p>
    <w:p w:rsidR="0040614B" w:rsidRPr="00D726F0" w:rsidRDefault="0040614B" w:rsidP="008B4920">
      <w:pPr>
        <w:jc w:val="both"/>
        <w:rPr>
          <w:b/>
          <w:sz w:val="22"/>
          <w:szCs w:val="22"/>
          <w:u w:val="single"/>
        </w:rPr>
      </w:pPr>
      <w:r w:rsidRPr="00D726F0">
        <w:rPr>
          <w:b/>
          <w:sz w:val="22"/>
          <w:szCs w:val="22"/>
          <w:u w:val="single"/>
        </w:rPr>
        <w:t>Administrator danych informuje, że:</w:t>
      </w:r>
    </w:p>
    <w:p w:rsidR="0040614B" w:rsidRPr="00D726F0" w:rsidRDefault="0040614B" w:rsidP="001F1838">
      <w:pPr>
        <w:numPr>
          <w:ilvl w:val="0"/>
          <w:numId w:val="19"/>
        </w:numPr>
        <w:ind w:left="284" w:firstLine="0"/>
        <w:jc w:val="both"/>
        <w:rPr>
          <w:sz w:val="22"/>
          <w:szCs w:val="22"/>
        </w:rPr>
      </w:pPr>
      <w:r w:rsidRPr="00D726F0">
        <w:rPr>
          <w:sz w:val="22"/>
          <w:szCs w:val="22"/>
        </w:rPr>
        <w:t xml:space="preserve">Administratorem danych osobowych Wykonawcy jego pracowników oraz osób działających w jego imieniu jest 4. Wojskowy Szpital Kliniczny z Polikliniką </w:t>
      </w:r>
      <w:r w:rsidR="00D35B41" w:rsidRPr="00D726F0">
        <w:rPr>
          <w:sz w:val="22"/>
          <w:szCs w:val="22"/>
        </w:rPr>
        <w:t xml:space="preserve"> SP ZOZ </w:t>
      </w:r>
      <w:r w:rsidRPr="00D726F0">
        <w:rPr>
          <w:sz w:val="22"/>
          <w:szCs w:val="22"/>
        </w:rPr>
        <w:t>we Wrocławiu</w:t>
      </w:r>
    </w:p>
    <w:p w:rsidR="0040614B" w:rsidRPr="00D726F0" w:rsidRDefault="0040614B" w:rsidP="001F1838">
      <w:pPr>
        <w:numPr>
          <w:ilvl w:val="0"/>
          <w:numId w:val="19"/>
        </w:numPr>
        <w:ind w:left="284" w:firstLine="0"/>
        <w:jc w:val="both"/>
        <w:rPr>
          <w:sz w:val="22"/>
          <w:szCs w:val="22"/>
        </w:rPr>
      </w:pPr>
      <w:r w:rsidRPr="00D726F0">
        <w:rPr>
          <w:sz w:val="22"/>
          <w:szCs w:val="22"/>
        </w:rPr>
        <w:t>administrator wyznaczył Inspektora Danych Osobowych, z którym można się kontaktować pod adresem e-mail:</w:t>
      </w:r>
      <w:r w:rsidR="00D35B41" w:rsidRPr="00D726F0">
        <w:rPr>
          <w:sz w:val="22"/>
          <w:szCs w:val="22"/>
        </w:rPr>
        <w:t xml:space="preserve"> </w:t>
      </w:r>
      <w:r w:rsidRPr="00D726F0">
        <w:rPr>
          <w:sz w:val="22"/>
          <w:szCs w:val="22"/>
        </w:rPr>
        <w:t xml:space="preserve"> abi@4wsk.pl</w:t>
      </w:r>
    </w:p>
    <w:p w:rsidR="0040614B" w:rsidRPr="00D726F0" w:rsidRDefault="0040614B" w:rsidP="001F1838">
      <w:pPr>
        <w:numPr>
          <w:ilvl w:val="0"/>
          <w:numId w:val="19"/>
        </w:numPr>
        <w:ind w:left="284" w:firstLine="0"/>
        <w:jc w:val="both"/>
        <w:rPr>
          <w:sz w:val="22"/>
          <w:szCs w:val="22"/>
        </w:rPr>
      </w:pPr>
      <w:r w:rsidRPr="00D726F0">
        <w:rPr>
          <w:sz w:val="22"/>
          <w:szCs w:val="22"/>
        </w:rPr>
        <w:t>dane osobowe przetwarzane będą na podstawie art. 6 ust. 1 lit. c RODO w celu związanym z przedmiotowym postępowaniem o udzielenie zamówienia publicznego, prowadzonym w trybie przetargu nieograniczonego.</w:t>
      </w:r>
    </w:p>
    <w:p w:rsidR="0040614B" w:rsidRPr="00D726F0" w:rsidRDefault="0040614B" w:rsidP="001F1838">
      <w:pPr>
        <w:numPr>
          <w:ilvl w:val="0"/>
          <w:numId w:val="19"/>
        </w:numPr>
        <w:ind w:left="284" w:firstLine="0"/>
        <w:jc w:val="both"/>
        <w:rPr>
          <w:sz w:val="22"/>
          <w:szCs w:val="22"/>
        </w:rPr>
      </w:pPr>
      <w:r w:rsidRPr="00D726F0">
        <w:rPr>
          <w:sz w:val="22"/>
          <w:szCs w:val="22"/>
        </w:rPr>
        <w:t xml:space="preserve">odbiorcami danych osobowych będą osoby lub podmioty, którym udostępniona zostanie dokumentacja postępowania w oparciu o art. 74 </w:t>
      </w:r>
      <w:proofErr w:type="spellStart"/>
      <w:r w:rsidRPr="00D726F0">
        <w:rPr>
          <w:sz w:val="22"/>
          <w:szCs w:val="22"/>
        </w:rPr>
        <w:t>P</w:t>
      </w:r>
      <w:r w:rsidR="00D35B41" w:rsidRPr="00D726F0">
        <w:rPr>
          <w:sz w:val="22"/>
          <w:szCs w:val="22"/>
        </w:rPr>
        <w:t>zp</w:t>
      </w:r>
      <w:proofErr w:type="spellEnd"/>
      <w:r w:rsidRPr="00D726F0">
        <w:rPr>
          <w:sz w:val="22"/>
          <w:szCs w:val="22"/>
        </w:rPr>
        <w:t>.</w:t>
      </w:r>
    </w:p>
    <w:p w:rsidR="0040614B" w:rsidRPr="00D726F0" w:rsidRDefault="0040614B" w:rsidP="001F1838">
      <w:pPr>
        <w:numPr>
          <w:ilvl w:val="0"/>
          <w:numId w:val="19"/>
        </w:numPr>
        <w:ind w:left="284" w:firstLine="0"/>
        <w:jc w:val="both"/>
        <w:rPr>
          <w:sz w:val="22"/>
          <w:szCs w:val="22"/>
        </w:rPr>
      </w:pPr>
      <w:r w:rsidRPr="00D726F0">
        <w:rPr>
          <w:sz w:val="22"/>
          <w:szCs w:val="22"/>
        </w:rPr>
        <w:t xml:space="preserve">dane osobowe będą przechowywane, zgodnie z art. 78 ust. 1 </w:t>
      </w:r>
      <w:proofErr w:type="spellStart"/>
      <w:r w:rsidRPr="00D726F0">
        <w:rPr>
          <w:sz w:val="22"/>
          <w:szCs w:val="22"/>
        </w:rPr>
        <w:t>P</w:t>
      </w:r>
      <w:r w:rsidR="00D35B41" w:rsidRPr="00D726F0">
        <w:rPr>
          <w:sz w:val="22"/>
          <w:szCs w:val="22"/>
        </w:rPr>
        <w:t>zp</w:t>
      </w:r>
      <w:proofErr w:type="spellEnd"/>
      <w:r w:rsidRPr="00D726F0">
        <w:rPr>
          <w:sz w:val="22"/>
          <w:szCs w:val="22"/>
        </w:rPr>
        <w:t>. przez okres 4 lat od dnia zakończenia postępowania o udzielenie zamówienia, a jeżeli czas trwania umowy przekracza 4 lata, okres przechowywania obejmuje cały czas trwania umowy;</w:t>
      </w:r>
    </w:p>
    <w:p w:rsidR="0040614B" w:rsidRPr="00D726F0" w:rsidRDefault="0040614B" w:rsidP="001F1838">
      <w:pPr>
        <w:numPr>
          <w:ilvl w:val="0"/>
          <w:numId w:val="19"/>
        </w:numPr>
        <w:ind w:left="284" w:firstLine="0"/>
        <w:jc w:val="both"/>
        <w:rPr>
          <w:sz w:val="22"/>
          <w:szCs w:val="22"/>
        </w:rPr>
      </w:pPr>
      <w:r w:rsidRPr="00D726F0">
        <w:rPr>
          <w:sz w:val="22"/>
          <w:szCs w:val="22"/>
        </w:rPr>
        <w:t xml:space="preserve">obowiązek podania danych osobowych jest wymogiem ustawowym określonym w przepisach </w:t>
      </w:r>
      <w:proofErr w:type="spellStart"/>
      <w:r w:rsidRPr="00D726F0">
        <w:rPr>
          <w:sz w:val="22"/>
          <w:szCs w:val="22"/>
        </w:rPr>
        <w:t>P</w:t>
      </w:r>
      <w:r w:rsidR="00D35B41" w:rsidRPr="00D726F0">
        <w:rPr>
          <w:sz w:val="22"/>
          <w:szCs w:val="22"/>
        </w:rPr>
        <w:t>zp</w:t>
      </w:r>
      <w:proofErr w:type="spellEnd"/>
      <w:r w:rsidRPr="00D726F0">
        <w:rPr>
          <w:sz w:val="22"/>
          <w:szCs w:val="22"/>
        </w:rPr>
        <w:t>, związanym z udziałem w postępowaniu o udzielenie zamówienia publicznego.</w:t>
      </w:r>
    </w:p>
    <w:p w:rsidR="0040614B" w:rsidRPr="00D726F0" w:rsidRDefault="0040614B" w:rsidP="001F1838">
      <w:pPr>
        <w:numPr>
          <w:ilvl w:val="0"/>
          <w:numId w:val="19"/>
        </w:numPr>
        <w:ind w:left="284" w:firstLine="0"/>
        <w:jc w:val="both"/>
        <w:rPr>
          <w:sz w:val="22"/>
          <w:szCs w:val="22"/>
        </w:rPr>
      </w:pPr>
      <w:r w:rsidRPr="00D726F0">
        <w:rPr>
          <w:sz w:val="22"/>
          <w:szCs w:val="22"/>
        </w:rPr>
        <w:t>w odniesieniu do danych osobowych decyzje nie będą podejmowane w sposób zautomatyzowany, stosownie do art. 22 RODO.</w:t>
      </w:r>
    </w:p>
    <w:p w:rsidR="0040614B" w:rsidRPr="00D726F0" w:rsidRDefault="0040614B" w:rsidP="001F1838">
      <w:pPr>
        <w:numPr>
          <w:ilvl w:val="0"/>
          <w:numId w:val="19"/>
        </w:numPr>
        <w:ind w:left="284" w:firstLine="0"/>
        <w:jc w:val="both"/>
        <w:rPr>
          <w:sz w:val="22"/>
          <w:szCs w:val="22"/>
        </w:rPr>
      </w:pPr>
      <w:r w:rsidRPr="00D726F0">
        <w:rPr>
          <w:sz w:val="22"/>
          <w:szCs w:val="22"/>
        </w:rPr>
        <w:t>na podstawie art. 15 RODO posiada</w:t>
      </w:r>
    </w:p>
    <w:p w:rsidR="0040614B" w:rsidRPr="00D726F0" w:rsidRDefault="0040614B" w:rsidP="001F1838">
      <w:pPr>
        <w:numPr>
          <w:ilvl w:val="0"/>
          <w:numId w:val="20"/>
        </w:numPr>
        <w:ind w:left="567" w:firstLine="0"/>
        <w:jc w:val="both"/>
        <w:rPr>
          <w:sz w:val="22"/>
          <w:szCs w:val="22"/>
        </w:rPr>
      </w:pPr>
      <w:r w:rsidRPr="00D726F0">
        <w:rPr>
          <w:sz w:val="22"/>
          <w:szCs w:val="22"/>
        </w:rPr>
        <w:t>prawo dostępu do danych osobowych  (w przypadku, gdy skorzystanie z tego prawa wymagałoby po stronie administratora niewspółmiernie dużego wysiłku może zostać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0614B" w:rsidRPr="00D726F0" w:rsidRDefault="0040614B" w:rsidP="001F1838">
      <w:pPr>
        <w:numPr>
          <w:ilvl w:val="0"/>
          <w:numId w:val="20"/>
        </w:numPr>
        <w:ind w:left="567" w:firstLine="0"/>
        <w:jc w:val="both"/>
        <w:rPr>
          <w:sz w:val="22"/>
          <w:szCs w:val="22"/>
        </w:rPr>
      </w:pPr>
      <w:r w:rsidRPr="00D726F0">
        <w:rPr>
          <w:sz w:val="22"/>
          <w:szCs w:val="22"/>
        </w:rPr>
        <w:t>na podstawie art. 16 RODO prawo do sprostowania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40614B" w:rsidRPr="00D726F0" w:rsidRDefault="0040614B" w:rsidP="001F1838">
      <w:pPr>
        <w:numPr>
          <w:ilvl w:val="0"/>
          <w:numId w:val="20"/>
        </w:numPr>
        <w:ind w:left="567" w:firstLine="0"/>
        <w:jc w:val="both"/>
        <w:rPr>
          <w:sz w:val="22"/>
          <w:szCs w:val="22"/>
        </w:rPr>
      </w:pPr>
      <w:r w:rsidRPr="00D726F0">
        <w:rPr>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0614B" w:rsidRPr="00D726F0" w:rsidRDefault="0040614B" w:rsidP="001F1838">
      <w:pPr>
        <w:numPr>
          <w:ilvl w:val="0"/>
          <w:numId w:val="20"/>
        </w:numPr>
        <w:ind w:left="567" w:firstLine="0"/>
        <w:jc w:val="both"/>
        <w:rPr>
          <w:sz w:val="22"/>
          <w:szCs w:val="22"/>
        </w:rPr>
      </w:pPr>
      <w:r w:rsidRPr="00D726F0">
        <w:rPr>
          <w:sz w:val="22"/>
          <w:szCs w:val="22"/>
        </w:rPr>
        <w:t xml:space="preserve">prawo do wniesienia skargi do Prezesa Urzędu Ochrony Danych Osobowych, gdy uzna, że przetwarzanie danych osobowych narusza przepisy RODO; </w:t>
      </w:r>
      <w:r w:rsidRPr="00D726F0">
        <w:rPr>
          <w:i/>
          <w:sz w:val="22"/>
          <w:szCs w:val="22"/>
        </w:rPr>
        <w:t xml:space="preserve"> </w:t>
      </w:r>
    </w:p>
    <w:p w:rsidR="0040614B" w:rsidRPr="00D726F0" w:rsidRDefault="0040614B" w:rsidP="001F1838">
      <w:pPr>
        <w:numPr>
          <w:ilvl w:val="0"/>
          <w:numId w:val="19"/>
        </w:numPr>
        <w:ind w:left="284" w:firstLine="0"/>
        <w:jc w:val="both"/>
        <w:rPr>
          <w:sz w:val="22"/>
          <w:szCs w:val="22"/>
        </w:rPr>
      </w:pPr>
      <w:r w:rsidRPr="00D726F0">
        <w:rPr>
          <w:sz w:val="22"/>
          <w:szCs w:val="22"/>
        </w:rPr>
        <w:t>nie przysługuje:</w:t>
      </w:r>
    </w:p>
    <w:p w:rsidR="0040614B" w:rsidRPr="00D726F0" w:rsidRDefault="0040614B" w:rsidP="001F1838">
      <w:pPr>
        <w:numPr>
          <w:ilvl w:val="0"/>
          <w:numId w:val="21"/>
        </w:numPr>
        <w:ind w:left="567" w:firstLine="0"/>
        <w:jc w:val="both"/>
        <w:rPr>
          <w:sz w:val="22"/>
          <w:szCs w:val="22"/>
        </w:rPr>
      </w:pPr>
      <w:r w:rsidRPr="00D726F0">
        <w:rPr>
          <w:sz w:val="22"/>
          <w:szCs w:val="22"/>
        </w:rPr>
        <w:t>w związku z art. 17 ust. 3 lit. b, d lub e RODO prawo do usunięcia danych osobowych;</w:t>
      </w:r>
    </w:p>
    <w:p w:rsidR="0040614B" w:rsidRPr="00D726F0" w:rsidRDefault="0040614B" w:rsidP="001F1838">
      <w:pPr>
        <w:numPr>
          <w:ilvl w:val="0"/>
          <w:numId w:val="21"/>
        </w:numPr>
        <w:ind w:left="567" w:firstLine="0"/>
        <w:jc w:val="both"/>
        <w:rPr>
          <w:sz w:val="22"/>
          <w:szCs w:val="22"/>
        </w:rPr>
      </w:pPr>
      <w:r w:rsidRPr="00D726F0">
        <w:rPr>
          <w:sz w:val="22"/>
          <w:szCs w:val="22"/>
        </w:rPr>
        <w:t>prawo do przenoszenia danych osobowych, o którym mowa w art. 20 RODO;</w:t>
      </w:r>
    </w:p>
    <w:p w:rsidR="0040614B" w:rsidRPr="00D726F0" w:rsidRDefault="0040614B" w:rsidP="001F1838">
      <w:pPr>
        <w:numPr>
          <w:ilvl w:val="0"/>
          <w:numId w:val="21"/>
        </w:numPr>
        <w:ind w:left="567" w:firstLine="0"/>
        <w:jc w:val="both"/>
        <w:rPr>
          <w:sz w:val="22"/>
          <w:szCs w:val="22"/>
        </w:rPr>
      </w:pPr>
      <w:r w:rsidRPr="00D726F0">
        <w:rPr>
          <w:sz w:val="22"/>
          <w:szCs w:val="22"/>
        </w:rPr>
        <w:t xml:space="preserve">na podstawie art. 21 RODO prawo sprzeciwu, wobec przetwarzania danych osobowych, gdyż podstawą prawną przetwarzania danych osobowych jest art. 6 ust. 1 lit. c RODO; </w:t>
      </w:r>
    </w:p>
    <w:p w:rsidR="0040614B" w:rsidRPr="00D726F0" w:rsidRDefault="0040614B" w:rsidP="001F1838">
      <w:pPr>
        <w:numPr>
          <w:ilvl w:val="0"/>
          <w:numId w:val="19"/>
        </w:numPr>
        <w:ind w:left="284" w:firstLine="0"/>
        <w:jc w:val="both"/>
        <w:rPr>
          <w:sz w:val="22"/>
          <w:szCs w:val="22"/>
        </w:rPr>
      </w:pPr>
      <w:r w:rsidRPr="00D726F0">
        <w:rPr>
          <w:sz w:val="22"/>
          <w:szCs w:val="22"/>
        </w:rPr>
        <w:t>przysługuje prawo wniesienia skargi do organu nadzorczego na niezgodne z RODO przetwarzanie danych osobowych przez administratora. Organem właściwym dla przedmiotowej skargi jest Urząd Ochrony Danych Osobowych, ul. Stawki 2, 00-193 Warszawa.</w:t>
      </w:r>
    </w:p>
    <w:p w:rsidR="0040614B" w:rsidRPr="00D726F0" w:rsidRDefault="0040614B" w:rsidP="008B4920">
      <w:pPr>
        <w:jc w:val="center"/>
        <w:rPr>
          <w:b/>
          <w:sz w:val="22"/>
          <w:szCs w:val="22"/>
        </w:rPr>
      </w:pPr>
    </w:p>
    <w:p w:rsidR="0040614B" w:rsidRPr="00D726F0" w:rsidRDefault="0040614B" w:rsidP="008B4920">
      <w:pPr>
        <w:jc w:val="center"/>
        <w:rPr>
          <w:b/>
          <w:sz w:val="22"/>
          <w:szCs w:val="22"/>
        </w:rPr>
      </w:pPr>
      <w:r w:rsidRPr="00D726F0">
        <w:rPr>
          <w:b/>
          <w:sz w:val="22"/>
          <w:szCs w:val="22"/>
        </w:rPr>
        <w:t xml:space="preserve">   § 18</w:t>
      </w:r>
    </w:p>
    <w:p w:rsidR="00404023" w:rsidRPr="00D726F0" w:rsidRDefault="00404023" w:rsidP="008B4920">
      <w:pPr>
        <w:jc w:val="center"/>
        <w:rPr>
          <w:b/>
          <w:sz w:val="22"/>
          <w:szCs w:val="22"/>
        </w:rPr>
      </w:pPr>
    </w:p>
    <w:p w:rsidR="00DD6D3C" w:rsidRPr="00D726F0" w:rsidRDefault="00DD6D3C" w:rsidP="00DD6D3C">
      <w:pPr>
        <w:tabs>
          <w:tab w:val="left" w:pos="0"/>
        </w:tabs>
        <w:jc w:val="both"/>
        <w:rPr>
          <w:rFonts w:eastAsia="Calibri"/>
          <w:sz w:val="22"/>
          <w:szCs w:val="22"/>
          <w:lang w:eastAsia="en-US"/>
        </w:rPr>
      </w:pPr>
      <w:r w:rsidRPr="00D726F0">
        <w:rPr>
          <w:rFonts w:eastAsia="Calibri"/>
          <w:sz w:val="22"/>
          <w:szCs w:val="22"/>
          <w:lang w:eastAsia="en-US"/>
        </w:rPr>
        <w:t>Wykonawca nie może bez pisemnej zgody Zamawiającego przenosić wierzytelności wynikających z niniejszej umowy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2011r. o działalności leczniczej (tj. Dz. U. z 2022r., poz. 633 ze zm.) ma  zastosowanie.</w:t>
      </w:r>
    </w:p>
    <w:p w:rsidR="0040614B" w:rsidRPr="00D726F0" w:rsidRDefault="0040614B" w:rsidP="008B4920">
      <w:pPr>
        <w:jc w:val="center"/>
        <w:rPr>
          <w:b/>
          <w:sz w:val="22"/>
          <w:szCs w:val="22"/>
        </w:rPr>
      </w:pPr>
    </w:p>
    <w:p w:rsidR="0040614B" w:rsidRPr="00D726F0" w:rsidRDefault="0040614B" w:rsidP="008B4920">
      <w:pPr>
        <w:jc w:val="center"/>
        <w:rPr>
          <w:b/>
          <w:sz w:val="22"/>
          <w:szCs w:val="22"/>
        </w:rPr>
      </w:pPr>
      <w:r w:rsidRPr="00D726F0">
        <w:rPr>
          <w:b/>
          <w:sz w:val="22"/>
          <w:szCs w:val="22"/>
        </w:rPr>
        <w:t>§ 19</w:t>
      </w:r>
    </w:p>
    <w:p w:rsidR="0040614B" w:rsidRPr="00D726F0" w:rsidRDefault="0040614B" w:rsidP="008B4920">
      <w:pPr>
        <w:jc w:val="center"/>
        <w:rPr>
          <w:b/>
          <w:sz w:val="22"/>
          <w:szCs w:val="22"/>
          <w:u w:val="single"/>
        </w:rPr>
      </w:pPr>
      <w:r w:rsidRPr="00D726F0">
        <w:rPr>
          <w:b/>
          <w:sz w:val="22"/>
          <w:szCs w:val="22"/>
          <w:u w:val="single"/>
        </w:rPr>
        <w:t>Zmiana umowy</w:t>
      </w:r>
    </w:p>
    <w:p w:rsidR="00404023" w:rsidRPr="00D726F0" w:rsidRDefault="00404023" w:rsidP="008B4920">
      <w:pPr>
        <w:jc w:val="center"/>
        <w:rPr>
          <w:b/>
          <w:sz w:val="22"/>
          <w:szCs w:val="22"/>
          <w:u w:val="single"/>
        </w:rPr>
      </w:pPr>
    </w:p>
    <w:p w:rsidR="0040614B" w:rsidRPr="00D726F0" w:rsidRDefault="0040614B" w:rsidP="001F1838">
      <w:pPr>
        <w:numPr>
          <w:ilvl w:val="0"/>
          <w:numId w:val="7"/>
        </w:numPr>
        <w:ind w:left="567" w:hanging="567"/>
        <w:contextualSpacing/>
        <w:jc w:val="both"/>
        <w:rPr>
          <w:rFonts w:eastAsia="Calibri"/>
          <w:sz w:val="22"/>
          <w:szCs w:val="22"/>
          <w:lang w:eastAsia="en-US"/>
        </w:rPr>
      </w:pPr>
      <w:r w:rsidRPr="00D726F0">
        <w:rPr>
          <w:rFonts w:eastAsia="Calibri"/>
          <w:sz w:val="22"/>
          <w:szCs w:val="22"/>
          <w:lang w:eastAsia="en-US"/>
        </w:rPr>
        <w:t xml:space="preserve">Zmiana umowy może nastąpić za zgodą obu stron w przypadkach ściśle określonych </w:t>
      </w:r>
      <w:r w:rsidRPr="00D726F0">
        <w:rPr>
          <w:rFonts w:eastAsia="Calibri"/>
          <w:sz w:val="22"/>
          <w:szCs w:val="22"/>
          <w:lang w:eastAsia="en-US"/>
        </w:rPr>
        <w:br w:type="textWrapping" w:clear="all"/>
        <w:t>w  SWZ w formie aneksu.</w:t>
      </w:r>
    </w:p>
    <w:p w:rsidR="0040614B" w:rsidRPr="00D726F0" w:rsidRDefault="0040614B" w:rsidP="001F1838">
      <w:pPr>
        <w:numPr>
          <w:ilvl w:val="0"/>
          <w:numId w:val="7"/>
        </w:numPr>
        <w:ind w:left="567" w:hanging="567"/>
        <w:contextualSpacing/>
        <w:jc w:val="both"/>
        <w:rPr>
          <w:rFonts w:eastAsia="Calibri"/>
          <w:sz w:val="22"/>
          <w:szCs w:val="22"/>
          <w:lang w:eastAsia="en-US"/>
        </w:rPr>
      </w:pPr>
      <w:r w:rsidRPr="00D726F0">
        <w:rPr>
          <w:rFonts w:eastAsia="Calibri"/>
          <w:sz w:val="22"/>
          <w:szCs w:val="22"/>
          <w:lang w:eastAsia="en-US"/>
        </w:rPr>
        <w:t>Wszelkie zmiany umowy wymagają dla swojej ważności formy pisemnej.</w:t>
      </w:r>
    </w:p>
    <w:p w:rsidR="00521AA8" w:rsidRPr="00D726F0" w:rsidRDefault="00521AA8" w:rsidP="001F1838">
      <w:pPr>
        <w:pStyle w:val="Akapitzlist"/>
        <w:numPr>
          <w:ilvl w:val="0"/>
          <w:numId w:val="7"/>
        </w:numPr>
        <w:spacing w:after="0" w:line="240" w:lineRule="auto"/>
        <w:ind w:left="567" w:hanging="567"/>
        <w:jc w:val="both"/>
        <w:rPr>
          <w:rFonts w:ascii="Times New Roman" w:eastAsia="Times New Roman" w:hAnsi="Times New Roman"/>
          <w:lang w:eastAsia="pl-PL"/>
        </w:rPr>
      </w:pPr>
      <w:r w:rsidRPr="00D726F0">
        <w:rPr>
          <w:rFonts w:ascii="Times New Roman" w:eastAsia="Times New Roman" w:hAnsi="Times New Roman"/>
          <w:lang w:eastAsia="pl-PL"/>
        </w:rPr>
        <w:t>Którakolwiek ze stron umowy nie będzie odpowiedzialna za niewykonanie lub nienależyte wykonanie zobowiązań wynikających z umowy spowodowane przez okoliczności niewynikające</w:t>
      </w:r>
      <w:r w:rsidRPr="00D726F0">
        <w:rPr>
          <w:rFonts w:ascii="Times New Roman" w:eastAsia="Times New Roman" w:hAnsi="Times New Roman"/>
          <w:lang w:eastAsia="pl-PL"/>
        </w:rPr>
        <w:br/>
        <w:t xml:space="preserve">z przyczyn danej strony, w szczególności za okoliczności traktowane jako siła wyższa. </w:t>
      </w:r>
    </w:p>
    <w:p w:rsidR="00521AA8" w:rsidRPr="00D726F0" w:rsidRDefault="00521AA8" w:rsidP="001F1838">
      <w:pPr>
        <w:pStyle w:val="Akapitzlist"/>
        <w:numPr>
          <w:ilvl w:val="0"/>
          <w:numId w:val="7"/>
        </w:numPr>
        <w:spacing w:after="0" w:line="240" w:lineRule="auto"/>
        <w:ind w:left="567" w:hanging="567"/>
        <w:jc w:val="both"/>
        <w:rPr>
          <w:rFonts w:ascii="Times New Roman" w:eastAsia="Times New Roman" w:hAnsi="Times New Roman"/>
          <w:lang w:eastAsia="pl-PL"/>
        </w:rPr>
      </w:pPr>
      <w:r w:rsidRPr="00D726F0">
        <w:rPr>
          <w:rFonts w:ascii="Times New Roman" w:eastAsia="Times New Roman" w:hAnsi="Times New Roman"/>
          <w:lang w:eastAsia="pl-PL"/>
        </w:rPr>
        <w:t>Dla celów realizacji umowy „siła wyższa” oznacza zdarzenie zewnętrzne, pozostające poza kontrolą stron oraz niewiążące się z zawinionym działaniem stron, którego strony nie mogły przewidzieć i które uniemożliwia proces realizacji umowy. Takie zdarzenia obejmują</w:t>
      </w:r>
      <w:r w:rsidRPr="00D726F0">
        <w:rPr>
          <w:rFonts w:ascii="Times New Roman" w:eastAsia="Times New Roman" w:hAnsi="Times New Roman"/>
          <w:lang w:eastAsia="pl-PL"/>
        </w:rPr>
        <w:br/>
        <w:t xml:space="preserve">w szczególności: wojnę, rewolucję, pożary, powodzie, epidemie (z wyłączeniem pandemii COVID-19), akty administracji państwowej itp. </w:t>
      </w:r>
    </w:p>
    <w:p w:rsidR="00521AA8" w:rsidRPr="00D726F0" w:rsidRDefault="00521AA8" w:rsidP="001F1838">
      <w:pPr>
        <w:pStyle w:val="Akapitzlist"/>
        <w:numPr>
          <w:ilvl w:val="0"/>
          <w:numId w:val="7"/>
        </w:numPr>
        <w:spacing w:after="0" w:line="240" w:lineRule="auto"/>
        <w:ind w:left="567" w:hanging="567"/>
        <w:jc w:val="both"/>
        <w:rPr>
          <w:rFonts w:ascii="Times New Roman" w:eastAsia="Times New Roman" w:hAnsi="Times New Roman"/>
          <w:lang w:eastAsia="pl-PL"/>
        </w:rPr>
      </w:pPr>
      <w:r w:rsidRPr="00D726F0">
        <w:rPr>
          <w:rFonts w:ascii="Times New Roman" w:eastAsia="Times New Roman" w:hAnsi="Times New Roman"/>
          <w:lang w:eastAsia="pl-PL"/>
        </w:rPr>
        <w:t>W przypadku zaistnienia stanu siły wyższej, strona, której taka okoliczność uniemożliwia lub utrudnia prawidłowe wywiązanie się z jej zobowiązań, niezwłocznie powiadomi drugą stronę</w:t>
      </w:r>
      <w:r w:rsidRPr="00D726F0">
        <w:rPr>
          <w:rFonts w:ascii="Times New Roman" w:eastAsia="Times New Roman" w:hAnsi="Times New Roman"/>
          <w:lang w:eastAsia="pl-PL"/>
        </w:rPr>
        <w:br/>
        <w:t>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40614B" w:rsidRPr="00D726F0" w:rsidRDefault="0040614B" w:rsidP="008B4920">
      <w:pPr>
        <w:jc w:val="center"/>
        <w:rPr>
          <w:b/>
          <w:sz w:val="22"/>
          <w:szCs w:val="22"/>
        </w:rPr>
      </w:pPr>
      <w:r w:rsidRPr="00D726F0">
        <w:rPr>
          <w:b/>
          <w:sz w:val="22"/>
          <w:szCs w:val="22"/>
        </w:rPr>
        <w:t>§ 20</w:t>
      </w:r>
    </w:p>
    <w:p w:rsidR="0040614B" w:rsidRPr="00D726F0" w:rsidRDefault="0040614B" w:rsidP="008B4920">
      <w:pPr>
        <w:jc w:val="center"/>
        <w:rPr>
          <w:b/>
          <w:sz w:val="22"/>
          <w:szCs w:val="22"/>
          <w:u w:val="single"/>
        </w:rPr>
      </w:pPr>
      <w:r w:rsidRPr="00D726F0">
        <w:rPr>
          <w:b/>
          <w:sz w:val="22"/>
          <w:szCs w:val="22"/>
          <w:u w:val="single"/>
        </w:rPr>
        <w:t>Postępowanie polubowne</w:t>
      </w:r>
    </w:p>
    <w:p w:rsidR="00404023" w:rsidRPr="00D726F0" w:rsidRDefault="00404023" w:rsidP="008B4920">
      <w:pPr>
        <w:jc w:val="center"/>
        <w:rPr>
          <w:b/>
          <w:sz w:val="22"/>
          <w:szCs w:val="22"/>
          <w:u w:val="single"/>
        </w:rPr>
      </w:pPr>
    </w:p>
    <w:p w:rsidR="00DD6D3C" w:rsidRPr="00D726F0" w:rsidRDefault="00DD6D3C" w:rsidP="001F1838">
      <w:pPr>
        <w:pStyle w:val="Bezodstpw1"/>
        <w:numPr>
          <w:ilvl w:val="0"/>
          <w:numId w:val="25"/>
        </w:numPr>
        <w:ind w:left="0" w:firstLine="0"/>
        <w:jc w:val="both"/>
        <w:rPr>
          <w:sz w:val="22"/>
        </w:rPr>
      </w:pPr>
      <w:r w:rsidRPr="00D726F0">
        <w:rPr>
          <w:sz w:val="22"/>
        </w:rPr>
        <w:t xml:space="preserve">Wszelkie spory strony zobowiązują się załatwić w pierwszej kolejności polubownie. </w:t>
      </w:r>
    </w:p>
    <w:p w:rsidR="00DD6D3C" w:rsidRPr="00D726F0" w:rsidRDefault="00DD6D3C" w:rsidP="001F1838">
      <w:pPr>
        <w:pStyle w:val="Bezodstpw1"/>
        <w:numPr>
          <w:ilvl w:val="0"/>
          <w:numId w:val="25"/>
        </w:numPr>
        <w:ind w:left="567" w:hanging="567"/>
        <w:jc w:val="both"/>
        <w:rPr>
          <w:sz w:val="22"/>
        </w:rPr>
      </w:pPr>
      <w:r w:rsidRPr="00D726F0">
        <w:rPr>
          <w:sz w:val="22"/>
        </w:rPr>
        <w:t>Na podstawie art. 591 ust. 1 PZP, w sprawie majątkowej o wartości sporu 100 tysięcy PLN i powyżej, w której zawarcie ugody jest dopuszczalne, wprowadza się następujące klauzule:</w:t>
      </w:r>
    </w:p>
    <w:p w:rsidR="00DD6D3C" w:rsidRPr="00D726F0" w:rsidRDefault="00DD6D3C" w:rsidP="001F1838">
      <w:pPr>
        <w:pStyle w:val="Bezodstpw1"/>
        <w:numPr>
          <w:ilvl w:val="0"/>
          <w:numId w:val="26"/>
        </w:numPr>
        <w:ind w:left="567" w:hanging="283"/>
        <w:jc w:val="both"/>
        <w:rPr>
          <w:sz w:val="22"/>
        </w:rPr>
      </w:pPr>
      <w:r w:rsidRPr="00D726F0">
        <w:rPr>
          <w:sz w:val="22"/>
        </w:rPr>
        <w:t xml:space="preserve">Klauzula mediacyjna - 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 </w:t>
      </w:r>
    </w:p>
    <w:p w:rsidR="00DD6D3C" w:rsidRPr="00D726F0" w:rsidRDefault="00DD6D3C" w:rsidP="00D445E8">
      <w:pPr>
        <w:pStyle w:val="Bezodstpw1"/>
        <w:ind w:left="567" w:hanging="283"/>
        <w:jc w:val="both"/>
        <w:rPr>
          <w:sz w:val="22"/>
        </w:rPr>
      </w:pPr>
      <w:r w:rsidRPr="00D726F0">
        <w:rPr>
          <w:sz w:val="22"/>
        </w:rPr>
        <w:t>lub</w:t>
      </w:r>
    </w:p>
    <w:p w:rsidR="00DD6D3C" w:rsidRPr="00D726F0" w:rsidRDefault="00DD6D3C" w:rsidP="001F1838">
      <w:pPr>
        <w:pStyle w:val="Bezodstpw1"/>
        <w:numPr>
          <w:ilvl w:val="0"/>
          <w:numId w:val="26"/>
        </w:numPr>
        <w:ind w:left="567" w:hanging="283"/>
        <w:jc w:val="both"/>
        <w:rPr>
          <w:sz w:val="22"/>
        </w:rPr>
      </w:pPr>
      <w:r w:rsidRPr="00D726F0">
        <w:rPr>
          <w:sz w:val="22"/>
        </w:rPr>
        <w:t xml:space="preserve">Klauzula koncyliacyjna - W przypadku zaistnienia pomiędzy stronami sporu, wynikającego z umowy lub pozostającego w związku z umową, strony zobowiązują się do podjęcia próby jego rozwiązania w drodze koncyliacji. Koncyliacja będzie prowadzona przez </w:t>
      </w:r>
      <w:proofErr w:type="spellStart"/>
      <w:r w:rsidRPr="00D726F0">
        <w:rPr>
          <w:sz w:val="22"/>
        </w:rPr>
        <w:t>Koncyliatorów</w:t>
      </w:r>
      <w:proofErr w:type="spellEnd"/>
      <w:r w:rsidRPr="00D726F0">
        <w:rPr>
          <w:sz w:val="22"/>
        </w:rPr>
        <w:t xml:space="preserve"> Stałych Sądu Polubownego przy Prokuratorii Generalnej Rzeczypospolitej Polskiej zgodnie z Regulaminem tego Sądu.</w:t>
      </w:r>
    </w:p>
    <w:p w:rsidR="00DD6D3C" w:rsidRPr="00D726F0" w:rsidRDefault="00DD6D3C" w:rsidP="001F1838">
      <w:pPr>
        <w:pStyle w:val="Bezodstpw1"/>
        <w:numPr>
          <w:ilvl w:val="0"/>
          <w:numId w:val="25"/>
        </w:numPr>
        <w:tabs>
          <w:tab w:val="left" w:pos="567"/>
        </w:tabs>
        <w:ind w:left="0" w:firstLine="0"/>
        <w:jc w:val="both"/>
        <w:rPr>
          <w:sz w:val="22"/>
        </w:rPr>
      </w:pPr>
      <w:r w:rsidRPr="00D726F0">
        <w:rPr>
          <w:sz w:val="22"/>
        </w:rPr>
        <w:t>W przypadku  sporów sądowych strony ustalają właściwość sądu siedziby Zamawiającego.</w:t>
      </w:r>
    </w:p>
    <w:p w:rsidR="0040614B" w:rsidRPr="00D726F0" w:rsidRDefault="0040614B" w:rsidP="008B4920">
      <w:pPr>
        <w:jc w:val="both"/>
        <w:rPr>
          <w:sz w:val="22"/>
          <w:szCs w:val="22"/>
        </w:rPr>
      </w:pPr>
    </w:p>
    <w:p w:rsidR="0040614B" w:rsidRPr="00D726F0" w:rsidRDefault="0040614B" w:rsidP="008B4920">
      <w:pPr>
        <w:jc w:val="center"/>
        <w:rPr>
          <w:b/>
          <w:sz w:val="22"/>
          <w:szCs w:val="22"/>
        </w:rPr>
      </w:pPr>
      <w:r w:rsidRPr="00D726F0">
        <w:rPr>
          <w:b/>
          <w:sz w:val="22"/>
          <w:szCs w:val="22"/>
        </w:rPr>
        <w:t>§ 2</w:t>
      </w:r>
      <w:r w:rsidR="00D445E8" w:rsidRPr="00D726F0">
        <w:rPr>
          <w:b/>
          <w:sz w:val="22"/>
          <w:szCs w:val="22"/>
        </w:rPr>
        <w:t>1</w:t>
      </w:r>
    </w:p>
    <w:p w:rsidR="0040614B" w:rsidRPr="00D726F0" w:rsidRDefault="0040614B" w:rsidP="008B4920">
      <w:pPr>
        <w:jc w:val="center"/>
        <w:rPr>
          <w:b/>
          <w:sz w:val="22"/>
          <w:szCs w:val="22"/>
          <w:u w:val="single"/>
        </w:rPr>
      </w:pPr>
      <w:r w:rsidRPr="00D726F0">
        <w:rPr>
          <w:b/>
          <w:sz w:val="22"/>
          <w:szCs w:val="22"/>
          <w:u w:val="single"/>
        </w:rPr>
        <w:t>Pozostałe postanowienia</w:t>
      </w:r>
    </w:p>
    <w:p w:rsidR="00D445E8" w:rsidRPr="00D726F0" w:rsidRDefault="00D445E8" w:rsidP="008B4920">
      <w:pPr>
        <w:jc w:val="center"/>
        <w:rPr>
          <w:b/>
          <w:sz w:val="22"/>
          <w:szCs w:val="22"/>
          <w:u w:val="single"/>
        </w:rPr>
      </w:pPr>
    </w:p>
    <w:p w:rsidR="00DD6D3C" w:rsidRPr="00D726F0" w:rsidRDefault="00DD6D3C" w:rsidP="001F1838">
      <w:pPr>
        <w:numPr>
          <w:ilvl w:val="0"/>
          <w:numId w:val="27"/>
        </w:numPr>
        <w:ind w:left="567" w:hanging="567"/>
        <w:jc w:val="both"/>
        <w:rPr>
          <w:rFonts w:eastAsia="Calibri"/>
          <w:sz w:val="22"/>
          <w:szCs w:val="22"/>
          <w:lang w:eastAsia="en-US"/>
        </w:rPr>
      </w:pPr>
      <w:r w:rsidRPr="00D726F0">
        <w:rPr>
          <w:rFonts w:eastAsia="Calibri"/>
          <w:sz w:val="22"/>
          <w:szCs w:val="22"/>
          <w:lang w:eastAsia="en-US"/>
        </w:rPr>
        <w:t>Niniejsza umowa podlega wyłącznie prawu polskiemu. Strony zgodnie wyłączają stosowanie Konwencji Narodów Zjednoczonych o umowach międzynarodowej sprzedaży towarów. W sprawach nieunormowanych umową oraz do wykładni jej postanowień zastosowanie mają przepisy PZP, K.c. oraz innych obowiązujących aktów prawnych.</w:t>
      </w:r>
    </w:p>
    <w:p w:rsidR="00DD6D3C" w:rsidRPr="00D726F0" w:rsidRDefault="00DD6D3C" w:rsidP="001F1838">
      <w:pPr>
        <w:pStyle w:val="Akapitzlist"/>
        <w:numPr>
          <w:ilvl w:val="0"/>
          <w:numId w:val="27"/>
        </w:numPr>
        <w:spacing w:after="0" w:line="240" w:lineRule="auto"/>
        <w:ind w:left="567" w:hanging="567"/>
        <w:jc w:val="both"/>
        <w:rPr>
          <w:rFonts w:ascii="Times New Roman" w:hAnsi="Times New Roman"/>
        </w:rPr>
      </w:pPr>
      <w:r w:rsidRPr="00D726F0">
        <w:rPr>
          <w:rFonts w:ascii="Times New Roman" w:hAnsi="Times New Roman"/>
        </w:rPr>
        <w:t xml:space="preserve">Integralną częścią umowy jest specyfikacja warunków zamówienia oraz oferta sporządzona </w:t>
      </w:r>
      <w:r w:rsidRPr="00D726F0">
        <w:rPr>
          <w:rFonts w:ascii="Times New Roman" w:hAnsi="Times New Roman"/>
        </w:rPr>
        <w:br w:type="textWrapping" w:clear="all"/>
        <w:t xml:space="preserve">i złożona w postępowaniu przetargowym, przy czym oferta i SWZ, jako sporządzone </w:t>
      </w:r>
      <w:r w:rsidRPr="00D726F0">
        <w:rPr>
          <w:rFonts w:ascii="Times New Roman" w:hAnsi="Times New Roman"/>
        </w:rPr>
        <w:br w:type="textWrapping" w:clear="all"/>
        <w:t>w jednym egzemplarzu, nie stanowią załącznika i znajdują się u Zamawiającego wraz z całą dokumentacją postępowania, którego wynikiem jest niniejsza umowa.</w:t>
      </w:r>
    </w:p>
    <w:p w:rsidR="00404023" w:rsidRPr="00D726F0" w:rsidRDefault="00404023" w:rsidP="008B4920">
      <w:pPr>
        <w:jc w:val="center"/>
        <w:rPr>
          <w:b/>
          <w:sz w:val="22"/>
          <w:szCs w:val="22"/>
          <w:u w:val="single"/>
        </w:rPr>
      </w:pPr>
    </w:p>
    <w:p w:rsidR="0040614B" w:rsidRPr="00D726F0" w:rsidRDefault="0040614B" w:rsidP="008B4920">
      <w:pPr>
        <w:jc w:val="center"/>
        <w:rPr>
          <w:b/>
          <w:sz w:val="22"/>
          <w:szCs w:val="22"/>
        </w:rPr>
      </w:pPr>
      <w:r w:rsidRPr="00D726F0">
        <w:rPr>
          <w:b/>
          <w:sz w:val="22"/>
          <w:szCs w:val="22"/>
        </w:rPr>
        <w:t>§ 2</w:t>
      </w:r>
      <w:r w:rsidR="00D445E8" w:rsidRPr="00D726F0">
        <w:rPr>
          <w:b/>
          <w:sz w:val="22"/>
          <w:szCs w:val="22"/>
        </w:rPr>
        <w:t>2</w:t>
      </w:r>
    </w:p>
    <w:p w:rsidR="00404023" w:rsidRPr="00D726F0" w:rsidRDefault="00404023" w:rsidP="008B4920">
      <w:pPr>
        <w:jc w:val="center"/>
        <w:rPr>
          <w:b/>
          <w:sz w:val="22"/>
          <w:szCs w:val="22"/>
        </w:rPr>
      </w:pPr>
    </w:p>
    <w:p w:rsidR="0040614B" w:rsidRPr="00D726F0" w:rsidRDefault="0040614B" w:rsidP="008B4920">
      <w:pPr>
        <w:rPr>
          <w:sz w:val="22"/>
          <w:szCs w:val="22"/>
        </w:rPr>
      </w:pPr>
      <w:r w:rsidRPr="00D726F0">
        <w:rPr>
          <w:sz w:val="22"/>
          <w:szCs w:val="22"/>
        </w:rPr>
        <w:t>Umowę sporządzono w dwóch jednobrzmiących egzemplarzach, po jednym dla każdej ze Stron.</w:t>
      </w:r>
    </w:p>
    <w:p w:rsidR="00B07219" w:rsidRPr="00D726F0" w:rsidRDefault="00B07219" w:rsidP="008B4920">
      <w:pPr>
        <w:rPr>
          <w:sz w:val="22"/>
          <w:szCs w:val="22"/>
        </w:rPr>
      </w:pPr>
    </w:p>
    <w:p w:rsidR="00B07219" w:rsidRPr="00D726F0" w:rsidRDefault="00B07219" w:rsidP="008B4920">
      <w:pPr>
        <w:rPr>
          <w:sz w:val="22"/>
          <w:szCs w:val="22"/>
        </w:rPr>
      </w:pPr>
    </w:p>
    <w:p w:rsidR="0040614B" w:rsidRPr="00D726F0" w:rsidRDefault="0040614B" w:rsidP="008B4920">
      <w:pPr>
        <w:jc w:val="center"/>
        <w:rPr>
          <w:b/>
          <w:sz w:val="22"/>
          <w:szCs w:val="22"/>
        </w:rPr>
      </w:pPr>
    </w:p>
    <w:p w:rsidR="0040614B" w:rsidRPr="00D726F0" w:rsidRDefault="0040614B" w:rsidP="008B4920">
      <w:pPr>
        <w:jc w:val="center"/>
        <w:rPr>
          <w:b/>
          <w:sz w:val="22"/>
          <w:szCs w:val="22"/>
        </w:rPr>
      </w:pPr>
      <w:r w:rsidRPr="00D726F0">
        <w:rPr>
          <w:b/>
          <w:sz w:val="22"/>
          <w:szCs w:val="22"/>
        </w:rPr>
        <w:t>Wykonawca:</w:t>
      </w:r>
      <w:r w:rsidRPr="00D726F0">
        <w:rPr>
          <w:b/>
          <w:sz w:val="22"/>
          <w:szCs w:val="22"/>
        </w:rPr>
        <w:tab/>
      </w:r>
      <w:r w:rsidRPr="00D726F0">
        <w:rPr>
          <w:b/>
          <w:sz w:val="22"/>
          <w:szCs w:val="22"/>
        </w:rPr>
        <w:tab/>
      </w:r>
      <w:r w:rsidRPr="00D726F0">
        <w:rPr>
          <w:b/>
          <w:sz w:val="22"/>
          <w:szCs w:val="22"/>
        </w:rPr>
        <w:tab/>
      </w:r>
      <w:r w:rsidRPr="00D726F0">
        <w:rPr>
          <w:b/>
          <w:sz w:val="22"/>
          <w:szCs w:val="22"/>
        </w:rPr>
        <w:tab/>
      </w:r>
      <w:r w:rsidRPr="00D726F0">
        <w:rPr>
          <w:b/>
          <w:sz w:val="22"/>
          <w:szCs w:val="22"/>
        </w:rPr>
        <w:tab/>
        <w:t xml:space="preserve">      Zamawiający:</w:t>
      </w:r>
      <w:r w:rsidRPr="00D726F0">
        <w:rPr>
          <w:sz w:val="22"/>
          <w:szCs w:val="22"/>
        </w:rPr>
        <w:t xml:space="preserve"> </w:t>
      </w:r>
    </w:p>
    <w:p w:rsidR="0040614B" w:rsidRPr="00D726F0" w:rsidRDefault="0040614B" w:rsidP="008B4920">
      <w:pPr>
        <w:rPr>
          <w:sz w:val="22"/>
          <w:szCs w:val="22"/>
        </w:rPr>
      </w:pPr>
    </w:p>
    <w:p w:rsidR="0040614B" w:rsidRPr="00D726F0" w:rsidRDefault="0040614B" w:rsidP="008B4920">
      <w:pPr>
        <w:widowControl w:val="0"/>
        <w:suppressAutoHyphens/>
        <w:jc w:val="right"/>
        <w:rPr>
          <w:sz w:val="22"/>
          <w:szCs w:val="22"/>
        </w:rPr>
      </w:pPr>
      <w:r w:rsidRPr="00D726F0">
        <w:rPr>
          <w:sz w:val="22"/>
          <w:szCs w:val="22"/>
        </w:rPr>
        <w:t xml:space="preserve"> </w:t>
      </w:r>
    </w:p>
    <w:p w:rsidR="00FE3480" w:rsidRDefault="00FE3480" w:rsidP="008B4920">
      <w:pPr>
        <w:widowControl w:val="0"/>
        <w:suppressAutoHyphens/>
        <w:jc w:val="right"/>
        <w:rPr>
          <w:b/>
          <w:sz w:val="22"/>
          <w:szCs w:val="22"/>
        </w:rPr>
      </w:pPr>
    </w:p>
    <w:p w:rsidR="00FE3480" w:rsidRDefault="00FE3480" w:rsidP="008B4920">
      <w:pPr>
        <w:widowControl w:val="0"/>
        <w:suppressAutoHyphens/>
        <w:jc w:val="right"/>
        <w:rPr>
          <w:b/>
          <w:sz w:val="22"/>
          <w:szCs w:val="22"/>
        </w:rPr>
      </w:pPr>
    </w:p>
    <w:p w:rsidR="0040614B" w:rsidRPr="00D726F0" w:rsidRDefault="0040614B" w:rsidP="008B4920">
      <w:pPr>
        <w:widowControl w:val="0"/>
        <w:suppressAutoHyphens/>
        <w:jc w:val="right"/>
        <w:rPr>
          <w:b/>
          <w:sz w:val="22"/>
          <w:szCs w:val="22"/>
        </w:rPr>
      </w:pPr>
      <w:r w:rsidRPr="00D726F0">
        <w:rPr>
          <w:b/>
          <w:sz w:val="22"/>
          <w:szCs w:val="22"/>
        </w:rPr>
        <w:t xml:space="preserve">Załącznik nr  </w:t>
      </w:r>
      <w:r w:rsidR="00404023" w:rsidRPr="00D726F0">
        <w:rPr>
          <w:b/>
          <w:sz w:val="22"/>
          <w:szCs w:val="22"/>
        </w:rPr>
        <w:t>3.1a</w:t>
      </w:r>
    </w:p>
    <w:p w:rsidR="0040614B" w:rsidRPr="00D726F0" w:rsidRDefault="0040614B" w:rsidP="008B4920">
      <w:pPr>
        <w:widowControl w:val="0"/>
        <w:suppressAutoHyphens/>
        <w:jc w:val="center"/>
        <w:rPr>
          <w:b/>
          <w:sz w:val="22"/>
          <w:szCs w:val="22"/>
        </w:rPr>
      </w:pPr>
    </w:p>
    <w:p w:rsidR="00404023" w:rsidRPr="00D726F0" w:rsidRDefault="00404023" w:rsidP="008B4920">
      <w:pPr>
        <w:widowControl w:val="0"/>
        <w:suppressAutoHyphens/>
        <w:jc w:val="center"/>
        <w:rPr>
          <w:b/>
          <w:sz w:val="22"/>
          <w:szCs w:val="22"/>
        </w:rPr>
      </w:pPr>
    </w:p>
    <w:p w:rsidR="00404023" w:rsidRPr="00D726F0" w:rsidRDefault="00404023" w:rsidP="008B4920">
      <w:pPr>
        <w:widowControl w:val="0"/>
        <w:suppressAutoHyphens/>
        <w:jc w:val="center"/>
        <w:rPr>
          <w:b/>
          <w:sz w:val="22"/>
          <w:szCs w:val="22"/>
        </w:rPr>
      </w:pPr>
    </w:p>
    <w:p w:rsidR="0040614B" w:rsidRPr="00D726F0" w:rsidRDefault="0040614B" w:rsidP="008B4920">
      <w:pPr>
        <w:widowControl w:val="0"/>
        <w:suppressAutoHyphens/>
        <w:jc w:val="center"/>
        <w:rPr>
          <w:b/>
          <w:sz w:val="22"/>
          <w:szCs w:val="22"/>
        </w:rPr>
      </w:pPr>
      <w:r w:rsidRPr="00D726F0">
        <w:rPr>
          <w:b/>
          <w:sz w:val="22"/>
          <w:szCs w:val="22"/>
        </w:rPr>
        <w:t>Lista pracowników Wykonawcy</w:t>
      </w:r>
    </w:p>
    <w:p w:rsidR="0040614B" w:rsidRPr="00D726F0" w:rsidRDefault="0040614B" w:rsidP="008B4920">
      <w:pPr>
        <w:widowControl w:val="0"/>
        <w:suppressAutoHyphens/>
        <w:jc w:val="center"/>
        <w:rPr>
          <w:b/>
          <w:sz w:val="22"/>
          <w:szCs w:val="22"/>
        </w:rPr>
      </w:pPr>
    </w:p>
    <w:p w:rsidR="0040614B" w:rsidRPr="00D726F0" w:rsidRDefault="0040614B" w:rsidP="008B4920">
      <w:pPr>
        <w:rPr>
          <w:sz w:val="22"/>
          <w:szCs w:val="22"/>
        </w:rPr>
      </w:pPr>
      <w:r w:rsidRPr="00D726F0">
        <w:rPr>
          <w:sz w:val="22"/>
          <w:szCs w:val="22"/>
        </w:rPr>
        <w:t xml:space="preserve">uprawnionych do realizacji zadań wynikających z umowy Nr…….............…; </w:t>
      </w:r>
      <w:r w:rsidRPr="00D726F0">
        <w:rPr>
          <w:b/>
          <w:sz w:val="22"/>
          <w:szCs w:val="22"/>
        </w:rPr>
        <w:t xml:space="preserve">§ </w:t>
      </w:r>
      <w:r w:rsidR="00521AA8" w:rsidRPr="00D726F0">
        <w:rPr>
          <w:b/>
          <w:sz w:val="22"/>
          <w:szCs w:val="22"/>
        </w:rPr>
        <w:t>11</w:t>
      </w:r>
      <w:r w:rsidRPr="00D726F0">
        <w:rPr>
          <w:b/>
          <w:sz w:val="22"/>
          <w:szCs w:val="22"/>
        </w:rPr>
        <w:t xml:space="preserve"> ust. 4 </w:t>
      </w:r>
      <w:r w:rsidRPr="00D726F0">
        <w:rPr>
          <w:sz w:val="22"/>
          <w:szCs w:val="22"/>
        </w:rPr>
        <w:t xml:space="preserve">, spełniających wymogi niniejszej umowy,   które podpisały  upoważnienia do przetwarzania danych osobowych  </w:t>
      </w:r>
    </w:p>
    <w:p w:rsidR="00404023" w:rsidRPr="00D726F0" w:rsidRDefault="00404023" w:rsidP="008B4920">
      <w:pPr>
        <w:rPr>
          <w:b/>
          <w:sz w:val="22"/>
          <w:szCs w:val="22"/>
        </w:rPr>
      </w:pPr>
    </w:p>
    <w:p w:rsidR="0040614B" w:rsidRPr="00D726F0" w:rsidRDefault="0040614B" w:rsidP="008B4920">
      <w:pPr>
        <w:widowControl w:val="0"/>
        <w:suppressAutoHyphens/>
        <w:jc w:val="both"/>
        <w:rPr>
          <w:sz w:val="22"/>
          <w:szCs w:val="22"/>
        </w:rPr>
      </w:pPr>
    </w:p>
    <w:tbl>
      <w:tblPr>
        <w:tblW w:w="0" w:type="auto"/>
        <w:tblLayout w:type="fixed"/>
        <w:tblLook w:val="00A0" w:firstRow="1" w:lastRow="0" w:firstColumn="1" w:lastColumn="0" w:noHBand="0" w:noVBand="0"/>
      </w:tblPr>
      <w:tblGrid>
        <w:gridCol w:w="750"/>
        <w:gridCol w:w="2288"/>
        <w:gridCol w:w="1710"/>
        <w:gridCol w:w="3882"/>
      </w:tblGrid>
      <w:tr w:rsidR="0040614B" w:rsidRPr="00D726F0" w:rsidTr="00DD6D3C">
        <w:trPr>
          <w:trHeight w:val="227"/>
        </w:trPr>
        <w:tc>
          <w:tcPr>
            <w:tcW w:w="750" w:type="dxa"/>
            <w:tcBorders>
              <w:top w:val="single" w:sz="6" w:space="0" w:color="000080"/>
              <w:left w:val="single" w:sz="6" w:space="0" w:color="000080"/>
              <w:bottom w:val="single" w:sz="6" w:space="0" w:color="000080"/>
              <w:right w:val="single" w:sz="6" w:space="0" w:color="000080"/>
            </w:tcBorders>
          </w:tcPr>
          <w:p w:rsidR="0040614B" w:rsidRPr="00D726F0" w:rsidRDefault="0040614B" w:rsidP="008B4920">
            <w:pPr>
              <w:autoSpaceDE w:val="0"/>
              <w:autoSpaceDN w:val="0"/>
              <w:adjustRightInd w:val="0"/>
              <w:jc w:val="center"/>
              <w:rPr>
                <w:rFonts w:eastAsia="Calibri"/>
                <w:b/>
                <w:bCs/>
                <w:sz w:val="22"/>
                <w:szCs w:val="22"/>
              </w:rPr>
            </w:pPr>
            <w:r w:rsidRPr="00D726F0">
              <w:rPr>
                <w:rFonts w:eastAsia="Calibri"/>
                <w:b/>
                <w:bCs/>
                <w:sz w:val="22"/>
                <w:szCs w:val="22"/>
              </w:rPr>
              <w:t>Lp.</w:t>
            </w:r>
          </w:p>
        </w:tc>
        <w:tc>
          <w:tcPr>
            <w:tcW w:w="2288" w:type="dxa"/>
            <w:tcBorders>
              <w:top w:val="single" w:sz="6" w:space="0" w:color="000080"/>
              <w:left w:val="single" w:sz="6" w:space="0" w:color="000080"/>
              <w:bottom w:val="single" w:sz="6" w:space="0" w:color="000080"/>
              <w:right w:val="single" w:sz="6" w:space="0" w:color="000080"/>
            </w:tcBorders>
          </w:tcPr>
          <w:p w:rsidR="0040614B" w:rsidRPr="00D726F0" w:rsidRDefault="0040614B" w:rsidP="008B4920">
            <w:pPr>
              <w:autoSpaceDE w:val="0"/>
              <w:autoSpaceDN w:val="0"/>
              <w:adjustRightInd w:val="0"/>
              <w:jc w:val="center"/>
              <w:rPr>
                <w:rFonts w:eastAsia="Calibri"/>
                <w:b/>
                <w:bCs/>
                <w:sz w:val="22"/>
                <w:szCs w:val="22"/>
              </w:rPr>
            </w:pPr>
            <w:r w:rsidRPr="00D726F0">
              <w:rPr>
                <w:rFonts w:eastAsia="Calibri"/>
                <w:b/>
                <w:bCs/>
                <w:sz w:val="22"/>
                <w:szCs w:val="22"/>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40614B" w:rsidRPr="00D726F0" w:rsidRDefault="0040614B" w:rsidP="008B4920">
            <w:pPr>
              <w:autoSpaceDE w:val="0"/>
              <w:autoSpaceDN w:val="0"/>
              <w:adjustRightInd w:val="0"/>
              <w:jc w:val="center"/>
              <w:rPr>
                <w:rFonts w:eastAsia="Calibri"/>
                <w:b/>
                <w:bCs/>
                <w:sz w:val="22"/>
                <w:szCs w:val="22"/>
              </w:rPr>
            </w:pPr>
            <w:r w:rsidRPr="00D726F0">
              <w:rPr>
                <w:rFonts w:eastAsia="Calibri"/>
                <w:b/>
                <w:bCs/>
                <w:sz w:val="22"/>
                <w:szCs w:val="22"/>
              </w:rPr>
              <w:t>Nr telefonu</w:t>
            </w:r>
          </w:p>
        </w:tc>
        <w:tc>
          <w:tcPr>
            <w:tcW w:w="3882" w:type="dxa"/>
            <w:tcBorders>
              <w:top w:val="single" w:sz="6" w:space="0" w:color="000080"/>
              <w:left w:val="single" w:sz="6" w:space="0" w:color="000080"/>
              <w:bottom w:val="single" w:sz="6" w:space="0" w:color="000080"/>
              <w:right w:val="single" w:sz="6" w:space="0" w:color="000080"/>
            </w:tcBorders>
          </w:tcPr>
          <w:p w:rsidR="0040614B" w:rsidRPr="00D726F0" w:rsidRDefault="0040614B" w:rsidP="008B4920">
            <w:pPr>
              <w:autoSpaceDE w:val="0"/>
              <w:autoSpaceDN w:val="0"/>
              <w:adjustRightInd w:val="0"/>
              <w:jc w:val="center"/>
              <w:rPr>
                <w:rFonts w:eastAsia="Calibri"/>
                <w:b/>
                <w:bCs/>
                <w:sz w:val="22"/>
                <w:szCs w:val="22"/>
              </w:rPr>
            </w:pPr>
            <w:r w:rsidRPr="00D726F0">
              <w:rPr>
                <w:rFonts w:eastAsia="Calibri"/>
                <w:b/>
                <w:bCs/>
                <w:sz w:val="22"/>
                <w:szCs w:val="22"/>
              </w:rPr>
              <w:t>Adres e-mail</w:t>
            </w:r>
          </w:p>
        </w:tc>
      </w:tr>
      <w:tr w:rsidR="0040614B" w:rsidRPr="00D726F0" w:rsidTr="00DD6D3C">
        <w:trPr>
          <w:trHeight w:val="227"/>
        </w:trPr>
        <w:tc>
          <w:tcPr>
            <w:tcW w:w="750" w:type="dxa"/>
            <w:tcBorders>
              <w:top w:val="single" w:sz="6" w:space="0" w:color="000080"/>
              <w:left w:val="single" w:sz="6" w:space="0" w:color="000080"/>
              <w:bottom w:val="single" w:sz="6" w:space="0" w:color="000080"/>
              <w:right w:val="single" w:sz="6" w:space="0" w:color="000080"/>
            </w:tcBorders>
          </w:tcPr>
          <w:p w:rsidR="0040614B" w:rsidRPr="00D726F0" w:rsidRDefault="0040614B" w:rsidP="008B4920">
            <w:pPr>
              <w:autoSpaceDE w:val="0"/>
              <w:autoSpaceDN w:val="0"/>
              <w:adjustRightInd w:val="0"/>
              <w:rPr>
                <w:rFonts w:eastAsia="Calibri"/>
                <w:sz w:val="22"/>
                <w:szCs w:val="22"/>
              </w:rPr>
            </w:pPr>
          </w:p>
        </w:tc>
        <w:tc>
          <w:tcPr>
            <w:tcW w:w="2288" w:type="dxa"/>
            <w:tcBorders>
              <w:top w:val="single" w:sz="6" w:space="0" w:color="000080"/>
              <w:left w:val="single" w:sz="6" w:space="0" w:color="000080"/>
              <w:bottom w:val="single" w:sz="6" w:space="0" w:color="000080"/>
              <w:right w:val="single" w:sz="6" w:space="0" w:color="000080"/>
            </w:tcBorders>
          </w:tcPr>
          <w:p w:rsidR="0040614B" w:rsidRPr="00D726F0" w:rsidRDefault="0040614B" w:rsidP="008B4920">
            <w:pPr>
              <w:autoSpaceDE w:val="0"/>
              <w:autoSpaceDN w:val="0"/>
              <w:adjustRightInd w:val="0"/>
              <w:rPr>
                <w:rFonts w:eastAsia="Calibri"/>
                <w:sz w:val="22"/>
                <w:szCs w:val="22"/>
              </w:rPr>
            </w:pPr>
          </w:p>
        </w:tc>
        <w:tc>
          <w:tcPr>
            <w:tcW w:w="1710" w:type="dxa"/>
            <w:tcBorders>
              <w:top w:val="single" w:sz="6" w:space="0" w:color="000080"/>
              <w:left w:val="single" w:sz="6" w:space="0" w:color="000080"/>
              <w:bottom w:val="single" w:sz="6" w:space="0" w:color="000080"/>
              <w:right w:val="single" w:sz="6" w:space="0" w:color="000080"/>
            </w:tcBorders>
          </w:tcPr>
          <w:p w:rsidR="0040614B" w:rsidRPr="00D726F0" w:rsidRDefault="0040614B" w:rsidP="008B4920">
            <w:pPr>
              <w:autoSpaceDE w:val="0"/>
              <w:autoSpaceDN w:val="0"/>
              <w:adjustRightInd w:val="0"/>
              <w:rPr>
                <w:rFonts w:eastAsia="Calibri"/>
                <w:sz w:val="22"/>
                <w:szCs w:val="22"/>
              </w:rPr>
            </w:pPr>
          </w:p>
        </w:tc>
        <w:tc>
          <w:tcPr>
            <w:tcW w:w="3882" w:type="dxa"/>
            <w:tcBorders>
              <w:top w:val="single" w:sz="6" w:space="0" w:color="000080"/>
              <w:left w:val="single" w:sz="6" w:space="0" w:color="000080"/>
              <w:bottom w:val="single" w:sz="6" w:space="0" w:color="000080"/>
              <w:right w:val="single" w:sz="6" w:space="0" w:color="000080"/>
            </w:tcBorders>
          </w:tcPr>
          <w:p w:rsidR="0040614B" w:rsidRPr="00D726F0" w:rsidRDefault="0040614B" w:rsidP="008B4920">
            <w:pPr>
              <w:autoSpaceDE w:val="0"/>
              <w:autoSpaceDN w:val="0"/>
              <w:adjustRightInd w:val="0"/>
              <w:rPr>
                <w:rFonts w:eastAsia="Calibri"/>
                <w:sz w:val="22"/>
                <w:szCs w:val="22"/>
              </w:rPr>
            </w:pPr>
          </w:p>
        </w:tc>
      </w:tr>
      <w:tr w:rsidR="0040614B" w:rsidRPr="00D726F0" w:rsidTr="00DD6D3C">
        <w:trPr>
          <w:trHeight w:val="227"/>
        </w:trPr>
        <w:tc>
          <w:tcPr>
            <w:tcW w:w="750" w:type="dxa"/>
            <w:tcBorders>
              <w:top w:val="single" w:sz="6" w:space="0" w:color="000080"/>
              <w:left w:val="single" w:sz="6" w:space="0" w:color="000080"/>
              <w:bottom w:val="single" w:sz="6" w:space="0" w:color="000080"/>
              <w:right w:val="single" w:sz="6" w:space="0" w:color="000080"/>
            </w:tcBorders>
          </w:tcPr>
          <w:p w:rsidR="0040614B" w:rsidRPr="00D726F0" w:rsidRDefault="0040614B" w:rsidP="008B4920">
            <w:pPr>
              <w:autoSpaceDE w:val="0"/>
              <w:autoSpaceDN w:val="0"/>
              <w:adjustRightInd w:val="0"/>
              <w:rPr>
                <w:rFonts w:eastAsia="Calibri"/>
                <w:sz w:val="22"/>
                <w:szCs w:val="22"/>
              </w:rPr>
            </w:pPr>
          </w:p>
        </w:tc>
        <w:tc>
          <w:tcPr>
            <w:tcW w:w="2288" w:type="dxa"/>
            <w:tcBorders>
              <w:top w:val="single" w:sz="6" w:space="0" w:color="000080"/>
              <w:left w:val="single" w:sz="6" w:space="0" w:color="000080"/>
              <w:bottom w:val="single" w:sz="6" w:space="0" w:color="000080"/>
              <w:right w:val="single" w:sz="6" w:space="0" w:color="000080"/>
            </w:tcBorders>
          </w:tcPr>
          <w:p w:rsidR="0040614B" w:rsidRPr="00D726F0" w:rsidRDefault="0040614B" w:rsidP="008B4920">
            <w:pPr>
              <w:autoSpaceDE w:val="0"/>
              <w:autoSpaceDN w:val="0"/>
              <w:adjustRightInd w:val="0"/>
              <w:rPr>
                <w:rFonts w:eastAsia="Calibri"/>
                <w:sz w:val="22"/>
                <w:szCs w:val="22"/>
              </w:rPr>
            </w:pPr>
          </w:p>
        </w:tc>
        <w:tc>
          <w:tcPr>
            <w:tcW w:w="1710" w:type="dxa"/>
            <w:tcBorders>
              <w:top w:val="single" w:sz="6" w:space="0" w:color="000080"/>
              <w:left w:val="single" w:sz="6" w:space="0" w:color="000080"/>
              <w:bottom w:val="single" w:sz="6" w:space="0" w:color="000080"/>
              <w:right w:val="single" w:sz="6" w:space="0" w:color="000080"/>
            </w:tcBorders>
          </w:tcPr>
          <w:p w:rsidR="0040614B" w:rsidRPr="00D726F0" w:rsidRDefault="0040614B" w:rsidP="008B4920">
            <w:pPr>
              <w:autoSpaceDE w:val="0"/>
              <w:autoSpaceDN w:val="0"/>
              <w:adjustRightInd w:val="0"/>
              <w:rPr>
                <w:rFonts w:eastAsia="Calibri"/>
                <w:sz w:val="22"/>
                <w:szCs w:val="22"/>
              </w:rPr>
            </w:pPr>
          </w:p>
        </w:tc>
        <w:tc>
          <w:tcPr>
            <w:tcW w:w="3882" w:type="dxa"/>
            <w:tcBorders>
              <w:top w:val="single" w:sz="6" w:space="0" w:color="000080"/>
              <w:left w:val="single" w:sz="6" w:space="0" w:color="000080"/>
              <w:bottom w:val="single" w:sz="6" w:space="0" w:color="000080"/>
              <w:right w:val="single" w:sz="6" w:space="0" w:color="000080"/>
            </w:tcBorders>
          </w:tcPr>
          <w:p w:rsidR="0040614B" w:rsidRPr="00D726F0" w:rsidRDefault="0040614B" w:rsidP="008B4920">
            <w:pPr>
              <w:autoSpaceDE w:val="0"/>
              <w:autoSpaceDN w:val="0"/>
              <w:adjustRightInd w:val="0"/>
              <w:rPr>
                <w:rFonts w:eastAsia="Calibri"/>
                <w:sz w:val="22"/>
                <w:szCs w:val="22"/>
              </w:rPr>
            </w:pPr>
          </w:p>
        </w:tc>
      </w:tr>
      <w:tr w:rsidR="0040614B" w:rsidRPr="00D726F0" w:rsidTr="00DD6D3C">
        <w:trPr>
          <w:trHeight w:val="227"/>
        </w:trPr>
        <w:tc>
          <w:tcPr>
            <w:tcW w:w="750" w:type="dxa"/>
            <w:tcBorders>
              <w:top w:val="single" w:sz="6" w:space="0" w:color="000080"/>
              <w:left w:val="single" w:sz="6" w:space="0" w:color="000080"/>
              <w:bottom w:val="single" w:sz="6" w:space="0" w:color="000080"/>
              <w:right w:val="single" w:sz="6" w:space="0" w:color="000080"/>
            </w:tcBorders>
          </w:tcPr>
          <w:p w:rsidR="0040614B" w:rsidRPr="00D726F0" w:rsidRDefault="0040614B" w:rsidP="008B4920">
            <w:pPr>
              <w:autoSpaceDE w:val="0"/>
              <w:autoSpaceDN w:val="0"/>
              <w:adjustRightInd w:val="0"/>
              <w:rPr>
                <w:rFonts w:eastAsia="Calibri"/>
                <w:sz w:val="22"/>
                <w:szCs w:val="22"/>
              </w:rPr>
            </w:pPr>
          </w:p>
        </w:tc>
        <w:tc>
          <w:tcPr>
            <w:tcW w:w="2288" w:type="dxa"/>
            <w:tcBorders>
              <w:top w:val="single" w:sz="6" w:space="0" w:color="000080"/>
              <w:left w:val="single" w:sz="6" w:space="0" w:color="000080"/>
              <w:bottom w:val="single" w:sz="6" w:space="0" w:color="000080"/>
              <w:right w:val="single" w:sz="6" w:space="0" w:color="000080"/>
            </w:tcBorders>
          </w:tcPr>
          <w:p w:rsidR="0040614B" w:rsidRPr="00D726F0" w:rsidRDefault="0040614B" w:rsidP="008B4920">
            <w:pPr>
              <w:autoSpaceDE w:val="0"/>
              <w:autoSpaceDN w:val="0"/>
              <w:adjustRightInd w:val="0"/>
              <w:rPr>
                <w:rFonts w:eastAsia="Calibri"/>
                <w:sz w:val="22"/>
                <w:szCs w:val="22"/>
              </w:rPr>
            </w:pPr>
          </w:p>
        </w:tc>
        <w:tc>
          <w:tcPr>
            <w:tcW w:w="1710" w:type="dxa"/>
            <w:tcBorders>
              <w:top w:val="single" w:sz="6" w:space="0" w:color="000080"/>
              <w:left w:val="single" w:sz="6" w:space="0" w:color="000080"/>
              <w:bottom w:val="single" w:sz="6" w:space="0" w:color="000080"/>
              <w:right w:val="single" w:sz="6" w:space="0" w:color="000080"/>
            </w:tcBorders>
          </w:tcPr>
          <w:p w:rsidR="0040614B" w:rsidRPr="00D726F0" w:rsidRDefault="0040614B" w:rsidP="008B4920">
            <w:pPr>
              <w:autoSpaceDE w:val="0"/>
              <w:autoSpaceDN w:val="0"/>
              <w:adjustRightInd w:val="0"/>
              <w:rPr>
                <w:rFonts w:eastAsia="Calibri"/>
                <w:sz w:val="22"/>
                <w:szCs w:val="22"/>
              </w:rPr>
            </w:pPr>
          </w:p>
        </w:tc>
        <w:tc>
          <w:tcPr>
            <w:tcW w:w="3882" w:type="dxa"/>
            <w:tcBorders>
              <w:top w:val="single" w:sz="6" w:space="0" w:color="000080"/>
              <w:left w:val="single" w:sz="6" w:space="0" w:color="000080"/>
              <w:bottom w:val="single" w:sz="6" w:space="0" w:color="000080"/>
              <w:right w:val="single" w:sz="6" w:space="0" w:color="000080"/>
            </w:tcBorders>
          </w:tcPr>
          <w:p w:rsidR="0040614B" w:rsidRPr="00D726F0" w:rsidRDefault="0040614B" w:rsidP="008B4920">
            <w:pPr>
              <w:autoSpaceDE w:val="0"/>
              <w:autoSpaceDN w:val="0"/>
              <w:adjustRightInd w:val="0"/>
              <w:rPr>
                <w:rFonts w:eastAsia="Calibri"/>
                <w:sz w:val="22"/>
                <w:szCs w:val="22"/>
              </w:rPr>
            </w:pPr>
          </w:p>
        </w:tc>
      </w:tr>
      <w:tr w:rsidR="0040614B" w:rsidRPr="00D726F0" w:rsidTr="00DD6D3C">
        <w:trPr>
          <w:trHeight w:val="227"/>
        </w:trPr>
        <w:tc>
          <w:tcPr>
            <w:tcW w:w="750" w:type="dxa"/>
            <w:tcBorders>
              <w:top w:val="single" w:sz="6" w:space="0" w:color="000080"/>
              <w:left w:val="single" w:sz="6" w:space="0" w:color="000080"/>
              <w:bottom w:val="single" w:sz="6" w:space="0" w:color="000080"/>
              <w:right w:val="single" w:sz="6" w:space="0" w:color="000080"/>
            </w:tcBorders>
          </w:tcPr>
          <w:p w:rsidR="0040614B" w:rsidRPr="00D726F0" w:rsidRDefault="0040614B" w:rsidP="008B4920">
            <w:pPr>
              <w:autoSpaceDE w:val="0"/>
              <w:autoSpaceDN w:val="0"/>
              <w:adjustRightInd w:val="0"/>
              <w:rPr>
                <w:rFonts w:eastAsia="Calibri"/>
                <w:sz w:val="22"/>
                <w:szCs w:val="22"/>
              </w:rPr>
            </w:pPr>
          </w:p>
        </w:tc>
        <w:tc>
          <w:tcPr>
            <w:tcW w:w="2288" w:type="dxa"/>
            <w:tcBorders>
              <w:top w:val="single" w:sz="6" w:space="0" w:color="000080"/>
              <w:left w:val="single" w:sz="6" w:space="0" w:color="000080"/>
              <w:bottom w:val="single" w:sz="6" w:space="0" w:color="000080"/>
              <w:right w:val="single" w:sz="6" w:space="0" w:color="000080"/>
            </w:tcBorders>
          </w:tcPr>
          <w:p w:rsidR="0040614B" w:rsidRPr="00D726F0" w:rsidRDefault="0040614B" w:rsidP="008B4920">
            <w:pPr>
              <w:autoSpaceDE w:val="0"/>
              <w:autoSpaceDN w:val="0"/>
              <w:adjustRightInd w:val="0"/>
              <w:rPr>
                <w:rFonts w:eastAsia="Calibri"/>
                <w:sz w:val="22"/>
                <w:szCs w:val="22"/>
              </w:rPr>
            </w:pPr>
          </w:p>
        </w:tc>
        <w:tc>
          <w:tcPr>
            <w:tcW w:w="1710" w:type="dxa"/>
            <w:tcBorders>
              <w:top w:val="single" w:sz="6" w:space="0" w:color="000080"/>
              <w:left w:val="single" w:sz="6" w:space="0" w:color="000080"/>
              <w:bottom w:val="single" w:sz="6" w:space="0" w:color="000080"/>
              <w:right w:val="single" w:sz="6" w:space="0" w:color="000080"/>
            </w:tcBorders>
          </w:tcPr>
          <w:p w:rsidR="0040614B" w:rsidRPr="00D726F0" w:rsidRDefault="0040614B" w:rsidP="008B4920">
            <w:pPr>
              <w:autoSpaceDE w:val="0"/>
              <w:autoSpaceDN w:val="0"/>
              <w:adjustRightInd w:val="0"/>
              <w:rPr>
                <w:rFonts w:eastAsia="Calibri"/>
                <w:sz w:val="22"/>
                <w:szCs w:val="22"/>
              </w:rPr>
            </w:pPr>
          </w:p>
        </w:tc>
        <w:tc>
          <w:tcPr>
            <w:tcW w:w="3882" w:type="dxa"/>
            <w:tcBorders>
              <w:top w:val="single" w:sz="6" w:space="0" w:color="000080"/>
              <w:left w:val="single" w:sz="6" w:space="0" w:color="000080"/>
              <w:bottom w:val="single" w:sz="6" w:space="0" w:color="000080"/>
              <w:right w:val="single" w:sz="6" w:space="0" w:color="000080"/>
            </w:tcBorders>
          </w:tcPr>
          <w:p w:rsidR="0040614B" w:rsidRPr="00D726F0" w:rsidRDefault="0040614B" w:rsidP="008B4920">
            <w:pPr>
              <w:autoSpaceDE w:val="0"/>
              <w:autoSpaceDN w:val="0"/>
              <w:adjustRightInd w:val="0"/>
              <w:rPr>
                <w:rFonts w:eastAsia="Calibri"/>
                <w:sz w:val="22"/>
                <w:szCs w:val="22"/>
              </w:rPr>
            </w:pPr>
          </w:p>
        </w:tc>
      </w:tr>
    </w:tbl>
    <w:p w:rsidR="0040614B" w:rsidRPr="00D726F0" w:rsidRDefault="0040614B" w:rsidP="008B4920">
      <w:pPr>
        <w:rPr>
          <w:rFonts w:eastAsia="Calibri"/>
          <w:b/>
          <w:sz w:val="22"/>
          <w:szCs w:val="22"/>
        </w:rPr>
      </w:pPr>
    </w:p>
    <w:p w:rsidR="0040614B" w:rsidRPr="00D726F0" w:rsidRDefault="0040614B" w:rsidP="008B4920">
      <w:pPr>
        <w:rPr>
          <w:rFonts w:eastAsia="Calibri"/>
          <w:b/>
          <w:sz w:val="22"/>
          <w:szCs w:val="22"/>
        </w:rPr>
      </w:pPr>
    </w:p>
    <w:p w:rsidR="00146AA6" w:rsidRPr="00D726F0" w:rsidRDefault="00146AA6" w:rsidP="008B4920">
      <w:pPr>
        <w:pStyle w:val="Bezodstpw"/>
        <w:jc w:val="center"/>
        <w:rPr>
          <w:b/>
          <w:sz w:val="22"/>
          <w:szCs w:val="22"/>
        </w:rPr>
      </w:pPr>
      <w:r w:rsidRPr="00D726F0">
        <w:rPr>
          <w:b/>
          <w:sz w:val="22"/>
          <w:szCs w:val="22"/>
        </w:rPr>
        <w:t xml:space="preserve"> </w:t>
      </w:r>
    </w:p>
    <w:p w:rsidR="00545E15" w:rsidRPr="00D726F0" w:rsidRDefault="00545E15" w:rsidP="008B4920">
      <w:pPr>
        <w:jc w:val="both"/>
        <w:rPr>
          <w:sz w:val="22"/>
          <w:szCs w:val="22"/>
        </w:rPr>
      </w:pPr>
    </w:p>
    <w:p w:rsidR="00D86C1E" w:rsidRPr="00D726F0" w:rsidRDefault="00545E15" w:rsidP="00521AA8">
      <w:pPr>
        <w:ind w:firstLine="708"/>
        <w:jc w:val="both"/>
        <w:rPr>
          <w:b/>
          <w:sz w:val="22"/>
          <w:szCs w:val="22"/>
        </w:rPr>
      </w:pPr>
      <w:r w:rsidRPr="00D726F0">
        <w:rPr>
          <w:b/>
          <w:sz w:val="22"/>
          <w:szCs w:val="22"/>
        </w:rPr>
        <w:t>Wykonawca:</w:t>
      </w:r>
      <w:r w:rsidRPr="00D726F0">
        <w:rPr>
          <w:b/>
          <w:sz w:val="22"/>
          <w:szCs w:val="22"/>
        </w:rPr>
        <w:tab/>
      </w:r>
      <w:r w:rsidRPr="00D726F0">
        <w:rPr>
          <w:b/>
          <w:sz w:val="22"/>
          <w:szCs w:val="22"/>
        </w:rPr>
        <w:tab/>
      </w:r>
      <w:r w:rsidRPr="00D726F0">
        <w:rPr>
          <w:b/>
          <w:sz w:val="22"/>
          <w:szCs w:val="22"/>
        </w:rPr>
        <w:tab/>
      </w:r>
      <w:r w:rsidRPr="00D726F0">
        <w:rPr>
          <w:b/>
          <w:sz w:val="22"/>
          <w:szCs w:val="22"/>
        </w:rPr>
        <w:tab/>
      </w:r>
      <w:r w:rsidRPr="00D726F0">
        <w:rPr>
          <w:b/>
          <w:sz w:val="22"/>
          <w:szCs w:val="22"/>
        </w:rPr>
        <w:tab/>
      </w:r>
      <w:r w:rsidRPr="00D726F0">
        <w:rPr>
          <w:b/>
          <w:sz w:val="22"/>
          <w:szCs w:val="22"/>
        </w:rPr>
        <w:tab/>
      </w:r>
      <w:r w:rsidRPr="00D726F0">
        <w:rPr>
          <w:b/>
          <w:sz w:val="22"/>
          <w:szCs w:val="22"/>
        </w:rPr>
        <w:tab/>
        <w:t>Zamawiający:</w:t>
      </w:r>
    </w:p>
    <w:p w:rsidR="003E4C33" w:rsidRPr="00D726F0" w:rsidRDefault="003E4C33" w:rsidP="00521AA8">
      <w:pPr>
        <w:ind w:firstLine="708"/>
        <w:jc w:val="both"/>
        <w:rPr>
          <w:sz w:val="22"/>
          <w:szCs w:val="22"/>
        </w:rPr>
      </w:pPr>
    </w:p>
    <w:p w:rsidR="003E4C33" w:rsidRPr="00D726F0" w:rsidRDefault="003E4C33" w:rsidP="00521AA8">
      <w:pPr>
        <w:ind w:firstLine="708"/>
        <w:jc w:val="both"/>
        <w:rPr>
          <w:sz w:val="22"/>
          <w:szCs w:val="22"/>
        </w:rPr>
      </w:pPr>
    </w:p>
    <w:p w:rsidR="003E4C33" w:rsidRDefault="003E4C33" w:rsidP="00521AA8">
      <w:pPr>
        <w:ind w:firstLine="708"/>
        <w:jc w:val="both"/>
        <w:rPr>
          <w:sz w:val="22"/>
          <w:szCs w:val="22"/>
        </w:rPr>
      </w:pPr>
    </w:p>
    <w:p w:rsidR="00097307" w:rsidRPr="00D726F0" w:rsidRDefault="00097307" w:rsidP="00521AA8">
      <w:pPr>
        <w:ind w:firstLine="708"/>
        <w:jc w:val="both"/>
        <w:rPr>
          <w:sz w:val="22"/>
          <w:szCs w:val="22"/>
        </w:rPr>
      </w:pPr>
    </w:p>
    <w:p w:rsidR="003E4C33" w:rsidRDefault="003E4C33" w:rsidP="00521AA8">
      <w:pPr>
        <w:ind w:firstLine="708"/>
        <w:jc w:val="both"/>
        <w:rPr>
          <w:sz w:val="22"/>
          <w:szCs w:val="22"/>
        </w:rPr>
      </w:pPr>
    </w:p>
    <w:p w:rsidR="00FE64E1" w:rsidRDefault="00FE64E1" w:rsidP="00521AA8">
      <w:pPr>
        <w:ind w:firstLine="708"/>
        <w:jc w:val="both"/>
        <w:rPr>
          <w:sz w:val="22"/>
          <w:szCs w:val="22"/>
        </w:rPr>
      </w:pPr>
    </w:p>
    <w:p w:rsidR="00FE64E1" w:rsidRDefault="00FE64E1" w:rsidP="00521AA8">
      <w:pPr>
        <w:ind w:firstLine="708"/>
        <w:jc w:val="both"/>
        <w:rPr>
          <w:sz w:val="22"/>
          <w:szCs w:val="22"/>
        </w:rPr>
      </w:pPr>
    </w:p>
    <w:p w:rsidR="00FE64E1" w:rsidRDefault="00FE64E1" w:rsidP="00521AA8">
      <w:pPr>
        <w:ind w:firstLine="708"/>
        <w:jc w:val="both"/>
        <w:rPr>
          <w:sz w:val="22"/>
          <w:szCs w:val="22"/>
        </w:rPr>
      </w:pPr>
    </w:p>
    <w:p w:rsidR="00FE64E1" w:rsidRDefault="00FE64E1" w:rsidP="00521AA8">
      <w:pPr>
        <w:ind w:firstLine="708"/>
        <w:jc w:val="both"/>
        <w:rPr>
          <w:sz w:val="22"/>
          <w:szCs w:val="22"/>
        </w:rPr>
      </w:pPr>
    </w:p>
    <w:p w:rsidR="00E15B42" w:rsidRDefault="00E15B42" w:rsidP="00521AA8">
      <w:pPr>
        <w:ind w:firstLine="708"/>
        <w:jc w:val="both"/>
        <w:rPr>
          <w:sz w:val="22"/>
          <w:szCs w:val="22"/>
        </w:rPr>
      </w:pPr>
    </w:p>
    <w:p w:rsidR="00E15B42" w:rsidRDefault="00E15B42" w:rsidP="00521AA8">
      <w:pPr>
        <w:ind w:firstLine="708"/>
        <w:jc w:val="both"/>
        <w:rPr>
          <w:sz w:val="22"/>
          <w:szCs w:val="22"/>
        </w:rPr>
      </w:pPr>
    </w:p>
    <w:p w:rsidR="00E15B42" w:rsidRDefault="00E15B42" w:rsidP="00521AA8">
      <w:pPr>
        <w:ind w:firstLine="708"/>
        <w:jc w:val="both"/>
        <w:rPr>
          <w:sz w:val="22"/>
          <w:szCs w:val="22"/>
        </w:rPr>
      </w:pPr>
    </w:p>
    <w:p w:rsidR="00E15B42" w:rsidRDefault="00E15B42" w:rsidP="00521AA8">
      <w:pPr>
        <w:ind w:firstLine="708"/>
        <w:jc w:val="both"/>
        <w:rPr>
          <w:sz w:val="22"/>
          <w:szCs w:val="22"/>
        </w:rPr>
      </w:pPr>
    </w:p>
    <w:p w:rsidR="00E15B42" w:rsidRPr="00D726F0" w:rsidRDefault="00E15B42" w:rsidP="00521AA8">
      <w:pPr>
        <w:ind w:firstLine="708"/>
        <w:jc w:val="both"/>
        <w:rPr>
          <w:sz w:val="22"/>
          <w:szCs w:val="22"/>
        </w:rPr>
      </w:pPr>
    </w:p>
    <w:p w:rsidR="003E4C33" w:rsidRPr="00D726F0" w:rsidRDefault="003E4C33" w:rsidP="00521AA8">
      <w:pPr>
        <w:ind w:firstLine="708"/>
        <w:jc w:val="both"/>
        <w:rPr>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1751"/>
        <w:gridCol w:w="4045"/>
      </w:tblGrid>
      <w:tr w:rsidR="003E4C33" w:rsidRPr="00D726F0" w:rsidTr="00FE3480">
        <w:trPr>
          <w:trHeight w:val="567"/>
        </w:trPr>
        <w:tc>
          <w:tcPr>
            <w:tcW w:w="3492" w:type="dxa"/>
          </w:tcPr>
          <w:p w:rsidR="003E4C33" w:rsidRPr="00FE3480" w:rsidRDefault="003E4C33" w:rsidP="00E615BF">
            <w:pPr>
              <w:jc w:val="center"/>
              <w:rPr>
                <w:sz w:val="16"/>
                <w:szCs w:val="16"/>
              </w:rPr>
            </w:pPr>
            <w:r w:rsidRPr="00FE3480">
              <w:rPr>
                <w:sz w:val="16"/>
                <w:szCs w:val="16"/>
              </w:rPr>
              <w:t>…………………………………..</w:t>
            </w:r>
          </w:p>
          <w:p w:rsidR="003E4C33" w:rsidRPr="00D726F0" w:rsidRDefault="003E4C33" w:rsidP="00E615BF">
            <w:pPr>
              <w:jc w:val="center"/>
              <w:rPr>
                <w:b/>
                <w:sz w:val="22"/>
                <w:szCs w:val="22"/>
              </w:rPr>
            </w:pPr>
            <w:r w:rsidRPr="00FE3480">
              <w:rPr>
                <w:sz w:val="16"/>
                <w:szCs w:val="16"/>
              </w:rPr>
              <w:t>(nazwa i adres wykonawcy)</w:t>
            </w:r>
          </w:p>
        </w:tc>
        <w:tc>
          <w:tcPr>
            <w:tcW w:w="1751" w:type="dxa"/>
          </w:tcPr>
          <w:p w:rsidR="003E4C33" w:rsidRPr="00D726F0" w:rsidRDefault="003E4C33" w:rsidP="00E615BF">
            <w:pPr>
              <w:jc w:val="right"/>
              <w:rPr>
                <w:b/>
                <w:sz w:val="22"/>
                <w:szCs w:val="22"/>
              </w:rPr>
            </w:pPr>
          </w:p>
        </w:tc>
        <w:tc>
          <w:tcPr>
            <w:tcW w:w="4045" w:type="dxa"/>
          </w:tcPr>
          <w:p w:rsidR="003E4C33" w:rsidRPr="00D726F0" w:rsidRDefault="003E4C33" w:rsidP="00E615BF">
            <w:pPr>
              <w:jc w:val="right"/>
              <w:rPr>
                <w:b/>
                <w:sz w:val="22"/>
                <w:szCs w:val="22"/>
              </w:rPr>
            </w:pPr>
            <w:r w:rsidRPr="00D726F0">
              <w:rPr>
                <w:b/>
                <w:sz w:val="22"/>
                <w:szCs w:val="22"/>
              </w:rPr>
              <w:t>Załącznik nr 3.2. do SWZ</w:t>
            </w:r>
          </w:p>
          <w:p w:rsidR="003E4C33" w:rsidRPr="00D726F0" w:rsidRDefault="003E4C33" w:rsidP="00E615BF">
            <w:pPr>
              <w:jc w:val="right"/>
              <w:rPr>
                <w:b/>
                <w:sz w:val="22"/>
                <w:szCs w:val="22"/>
              </w:rPr>
            </w:pPr>
            <w:r w:rsidRPr="00D726F0">
              <w:rPr>
                <w:b/>
                <w:sz w:val="22"/>
                <w:szCs w:val="22"/>
              </w:rPr>
              <w:t>Pakiet nr 2</w:t>
            </w:r>
          </w:p>
        </w:tc>
      </w:tr>
      <w:tr w:rsidR="003E4C33" w:rsidRPr="00D726F0" w:rsidTr="00E615BF">
        <w:tc>
          <w:tcPr>
            <w:tcW w:w="9288" w:type="dxa"/>
            <w:gridSpan w:val="3"/>
          </w:tcPr>
          <w:p w:rsidR="003E4C33" w:rsidRPr="00D726F0" w:rsidRDefault="003E4C33" w:rsidP="00E615BF">
            <w:pPr>
              <w:jc w:val="center"/>
              <w:rPr>
                <w:b/>
                <w:sz w:val="22"/>
                <w:szCs w:val="22"/>
              </w:rPr>
            </w:pPr>
          </w:p>
        </w:tc>
      </w:tr>
      <w:tr w:rsidR="003E4C33" w:rsidRPr="00D726F0" w:rsidTr="00E615BF">
        <w:trPr>
          <w:trHeight w:val="261"/>
        </w:trPr>
        <w:tc>
          <w:tcPr>
            <w:tcW w:w="9288" w:type="dxa"/>
            <w:gridSpan w:val="3"/>
          </w:tcPr>
          <w:p w:rsidR="003E4C33" w:rsidRPr="00D726F0" w:rsidRDefault="003E4C33" w:rsidP="00097307">
            <w:pPr>
              <w:jc w:val="both"/>
              <w:rPr>
                <w:sz w:val="22"/>
                <w:szCs w:val="22"/>
                <w:u w:val="single"/>
              </w:rPr>
            </w:pPr>
          </w:p>
        </w:tc>
      </w:tr>
      <w:tr w:rsidR="003E4C33" w:rsidRPr="00D726F0" w:rsidTr="00E615BF">
        <w:tc>
          <w:tcPr>
            <w:tcW w:w="9288" w:type="dxa"/>
            <w:gridSpan w:val="3"/>
          </w:tcPr>
          <w:p w:rsidR="003E4C33" w:rsidRPr="00D726F0" w:rsidRDefault="003E4C33" w:rsidP="00E615BF">
            <w:pPr>
              <w:jc w:val="center"/>
              <w:rPr>
                <w:b/>
                <w:sz w:val="22"/>
                <w:szCs w:val="22"/>
              </w:rPr>
            </w:pPr>
            <w:r w:rsidRPr="00D726F0">
              <w:rPr>
                <w:b/>
                <w:sz w:val="22"/>
                <w:szCs w:val="22"/>
              </w:rPr>
              <w:t>PROJEKTOWANE POSTANOWIENIA UMOWY</w:t>
            </w:r>
          </w:p>
        </w:tc>
      </w:tr>
    </w:tbl>
    <w:p w:rsidR="003E4C33" w:rsidRPr="00D726F0" w:rsidRDefault="003E4C33" w:rsidP="003E4C33">
      <w:pPr>
        <w:pStyle w:val="Bezodstpw"/>
        <w:jc w:val="center"/>
        <w:rPr>
          <w:b/>
          <w:sz w:val="22"/>
          <w:szCs w:val="22"/>
        </w:rPr>
      </w:pPr>
      <w:r w:rsidRPr="00D726F0">
        <w:rPr>
          <w:b/>
          <w:sz w:val="22"/>
          <w:szCs w:val="22"/>
        </w:rPr>
        <w:t xml:space="preserve">UMOWA nr ……./4WSzKzP.SZP.2612.57.2023 </w:t>
      </w:r>
    </w:p>
    <w:p w:rsidR="003E4C33" w:rsidRPr="00D726F0" w:rsidRDefault="003E4C33" w:rsidP="003E4C33">
      <w:pPr>
        <w:pStyle w:val="Bezodstpw"/>
        <w:jc w:val="center"/>
        <w:rPr>
          <w:b/>
          <w:sz w:val="22"/>
          <w:szCs w:val="22"/>
        </w:rPr>
      </w:pPr>
    </w:p>
    <w:p w:rsidR="003E4C33" w:rsidRPr="00D726F0" w:rsidRDefault="003E4C33" w:rsidP="003E4C33">
      <w:pPr>
        <w:jc w:val="both"/>
        <w:rPr>
          <w:sz w:val="22"/>
          <w:szCs w:val="22"/>
        </w:rPr>
      </w:pPr>
      <w:r w:rsidRPr="00D726F0">
        <w:rPr>
          <w:sz w:val="22"/>
          <w:szCs w:val="22"/>
        </w:rPr>
        <w:t xml:space="preserve">zawarta w dniu  </w:t>
      </w:r>
      <w:r w:rsidRPr="00D726F0">
        <w:rPr>
          <w:b/>
          <w:sz w:val="22"/>
          <w:szCs w:val="22"/>
        </w:rPr>
        <w:t>…….…………  r.</w:t>
      </w:r>
      <w:r w:rsidRPr="00D726F0">
        <w:rPr>
          <w:sz w:val="22"/>
          <w:szCs w:val="22"/>
        </w:rPr>
        <w:t xml:space="preserve"> we Wrocławiu pomiędzy:</w:t>
      </w:r>
    </w:p>
    <w:p w:rsidR="003E4C33" w:rsidRPr="00D726F0" w:rsidRDefault="003E4C33" w:rsidP="003E4C33">
      <w:pPr>
        <w:jc w:val="both"/>
        <w:rPr>
          <w:sz w:val="22"/>
          <w:szCs w:val="22"/>
        </w:rPr>
      </w:pPr>
    </w:p>
    <w:p w:rsidR="003E4C33" w:rsidRPr="00D726F0" w:rsidRDefault="003E4C33" w:rsidP="003E4C33">
      <w:pPr>
        <w:jc w:val="both"/>
        <w:rPr>
          <w:rFonts w:eastAsia="Calibri"/>
          <w:sz w:val="22"/>
          <w:szCs w:val="22"/>
        </w:rPr>
      </w:pPr>
      <w:r w:rsidRPr="00D726F0">
        <w:rPr>
          <w:rFonts w:eastAsia="Calibri"/>
          <w:b/>
          <w:sz w:val="22"/>
          <w:szCs w:val="22"/>
        </w:rPr>
        <w:t xml:space="preserve">4 Wojskowym Szpitalem Klinicznym z Polikliniką Samodzielnym Publicznym Zakładem Opieki Zdrowotnej we Wrocławiu </w:t>
      </w:r>
      <w:r w:rsidRPr="00D726F0">
        <w:rPr>
          <w:rFonts w:eastAsia="Calibri"/>
          <w:sz w:val="22"/>
          <w:szCs w:val="22"/>
        </w:rPr>
        <w:t xml:space="preserve">z siedzibą 50-981 Wrocław, ul. Weigla 5, </w:t>
      </w:r>
      <w:r w:rsidRPr="00D726F0">
        <w:rPr>
          <w:rFonts w:eastAsia="Calibri"/>
          <w:b/>
          <w:sz w:val="22"/>
          <w:szCs w:val="22"/>
        </w:rPr>
        <w:t>REGON</w:t>
      </w:r>
      <w:r w:rsidRPr="00D726F0">
        <w:rPr>
          <w:rFonts w:eastAsia="Calibri"/>
          <w:sz w:val="22"/>
          <w:szCs w:val="22"/>
        </w:rPr>
        <w:t xml:space="preserve"> 930090240, </w:t>
      </w:r>
      <w:r w:rsidRPr="00D726F0">
        <w:rPr>
          <w:rFonts w:eastAsia="Calibri"/>
          <w:b/>
          <w:sz w:val="22"/>
          <w:szCs w:val="22"/>
        </w:rPr>
        <w:t xml:space="preserve">NIP                              </w:t>
      </w:r>
      <w:r w:rsidRPr="00D726F0">
        <w:rPr>
          <w:rFonts w:eastAsia="Calibri"/>
          <w:sz w:val="22"/>
          <w:szCs w:val="22"/>
        </w:rPr>
        <w:t xml:space="preserve"> 899-22-28-956, zarejestrowanym w Sądzie Rejonowym dla Wrocławia – Fabrycznej, VI Wydział Gospodarczy, nr </w:t>
      </w:r>
      <w:r w:rsidRPr="00D726F0">
        <w:rPr>
          <w:rFonts w:eastAsia="Calibri"/>
          <w:b/>
          <w:sz w:val="22"/>
          <w:szCs w:val="22"/>
        </w:rPr>
        <w:t>KRS</w:t>
      </w:r>
      <w:r w:rsidRPr="00D726F0">
        <w:rPr>
          <w:rFonts w:eastAsia="Calibri"/>
          <w:sz w:val="22"/>
          <w:szCs w:val="22"/>
        </w:rPr>
        <w:t xml:space="preserve">: 0000016478 reprezentowanym przez: </w:t>
      </w:r>
    </w:p>
    <w:p w:rsidR="003E4C33" w:rsidRPr="00D726F0" w:rsidRDefault="003E4C33" w:rsidP="003E4C33">
      <w:pPr>
        <w:jc w:val="both"/>
        <w:rPr>
          <w:rFonts w:eastAsia="Calibri"/>
          <w:b/>
          <w:sz w:val="22"/>
          <w:szCs w:val="22"/>
        </w:rPr>
      </w:pPr>
      <w:r w:rsidRPr="00D726F0">
        <w:rPr>
          <w:rFonts w:eastAsia="Calibri"/>
          <w:b/>
          <w:sz w:val="22"/>
          <w:szCs w:val="22"/>
        </w:rPr>
        <w:t>………………………………………………………………………………..</w:t>
      </w:r>
    </w:p>
    <w:p w:rsidR="003E4C33" w:rsidRPr="00D726F0" w:rsidRDefault="003E4C33" w:rsidP="003E4C33">
      <w:pPr>
        <w:tabs>
          <w:tab w:val="num" w:pos="360"/>
        </w:tabs>
        <w:jc w:val="both"/>
        <w:rPr>
          <w:sz w:val="22"/>
          <w:szCs w:val="22"/>
        </w:rPr>
      </w:pPr>
      <w:r w:rsidRPr="00D726F0">
        <w:rPr>
          <w:sz w:val="22"/>
          <w:szCs w:val="22"/>
        </w:rPr>
        <w:t xml:space="preserve">zwanym w treści umowy </w:t>
      </w:r>
      <w:r w:rsidRPr="00D726F0">
        <w:rPr>
          <w:b/>
          <w:sz w:val="22"/>
          <w:szCs w:val="22"/>
        </w:rPr>
        <w:t>ZAMAWIAJĄCYM</w:t>
      </w:r>
      <w:r w:rsidRPr="00D726F0">
        <w:rPr>
          <w:sz w:val="22"/>
          <w:szCs w:val="22"/>
        </w:rPr>
        <w:t>, ADMINISTRATOREM DANYCH</w:t>
      </w:r>
    </w:p>
    <w:p w:rsidR="003E4C33" w:rsidRPr="00D726F0" w:rsidRDefault="003E4C33" w:rsidP="003E4C33">
      <w:pPr>
        <w:jc w:val="both"/>
        <w:rPr>
          <w:sz w:val="22"/>
          <w:szCs w:val="22"/>
        </w:rPr>
      </w:pPr>
      <w:r w:rsidRPr="00D726F0">
        <w:rPr>
          <w:sz w:val="22"/>
          <w:szCs w:val="22"/>
        </w:rPr>
        <w:t xml:space="preserve">a </w:t>
      </w:r>
      <w:r w:rsidRPr="00D726F0">
        <w:rPr>
          <w:b/>
          <w:sz w:val="22"/>
          <w:szCs w:val="22"/>
        </w:rPr>
        <w:t xml:space="preserve">………………………. </w:t>
      </w:r>
      <w:r w:rsidRPr="00D726F0">
        <w:rPr>
          <w:sz w:val="22"/>
          <w:szCs w:val="22"/>
        </w:rPr>
        <w:t xml:space="preserve">z siedzibą  ………………., </w:t>
      </w:r>
      <w:r w:rsidRPr="00D726F0">
        <w:rPr>
          <w:b/>
          <w:sz w:val="22"/>
          <w:szCs w:val="22"/>
        </w:rPr>
        <w:t>REGON</w:t>
      </w:r>
      <w:r w:rsidRPr="00D726F0">
        <w:rPr>
          <w:sz w:val="22"/>
          <w:szCs w:val="22"/>
        </w:rPr>
        <w:t xml:space="preserve"> …………, </w:t>
      </w:r>
      <w:r w:rsidRPr="00D726F0">
        <w:rPr>
          <w:b/>
          <w:sz w:val="22"/>
          <w:szCs w:val="22"/>
        </w:rPr>
        <w:t>NIP</w:t>
      </w:r>
      <w:r w:rsidRPr="00D726F0">
        <w:rPr>
          <w:sz w:val="22"/>
          <w:szCs w:val="22"/>
        </w:rPr>
        <w:t xml:space="preserve"> …………… reprezentowanym przez: </w:t>
      </w:r>
    </w:p>
    <w:p w:rsidR="003E4C33" w:rsidRPr="00D726F0" w:rsidRDefault="003E4C33" w:rsidP="003E4C33">
      <w:pPr>
        <w:jc w:val="both"/>
        <w:rPr>
          <w:b/>
          <w:sz w:val="22"/>
          <w:szCs w:val="22"/>
        </w:rPr>
      </w:pPr>
      <w:r w:rsidRPr="00D726F0">
        <w:rPr>
          <w:b/>
          <w:sz w:val="22"/>
          <w:szCs w:val="22"/>
        </w:rPr>
        <w:t>………………………………………………….</w:t>
      </w:r>
    </w:p>
    <w:p w:rsidR="003E4C33" w:rsidRPr="00D726F0" w:rsidRDefault="003E4C33" w:rsidP="003E4C33">
      <w:pPr>
        <w:tabs>
          <w:tab w:val="num" w:pos="2880"/>
        </w:tabs>
        <w:jc w:val="both"/>
        <w:rPr>
          <w:sz w:val="22"/>
          <w:szCs w:val="22"/>
        </w:rPr>
      </w:pPr>
      <w:r w:rsidRPr="00D726F0">
        <w:rPr>
          <w:sz w:val="22"/>
          <w:szCs w:val="22"/>
        </w:rPr>
        <w:t xml:space="preserve">zwanym w treści umowy </w:t>
      </w:r>
      <w:r w:rsidRPr="00D726F0">
        <w:rPr>
          <w:b/>
          <w:sz w:val="22"/>
          <w:szCs w:val="22"/>
        </w:rPr>
        <w:t xml:space="preserve">WYKONAWCĄ, </w:t>
      </w:r>
      <w:r w:rsidRPr="00D726F0">
        <w:rPr>
          <w:sz w:val="22"/>
          <w:szCs w:val="22"/>
        </w:rPr>
        <w:t>PODMIOTEM PRZETWARZAJĄCYM DANE OSOBOWE</w:t>
      </w:r>
    </w:p>
    <w:p w:rsidR="003E4C33" w:rsidRPr="00D726F0" w:rsidRDefault="003E4C33" w:rsidP="003E4C33">
      <w:pPr>
        <w:tabs>
          <w:tab w:val="num" w:pos="2880"/>
        </w:tabs>
        <w:jc w:val="both"/>
        <w:rPr>
          <w:sz w:val="22"/>
          <w:szCs w:val="22"/>
        </w:rPr>
      </w:pPr>
    </w:p>
    <w:p w:rsidR="003E4C33" w:rsidRPr="00D726F0" w:rsidRDefault="003E4C33" w:rsidP="003E4C33">
      <w:pPr>
        <w:ind w:firstLine="708"/>
        <w:jc w:val="both"/>
        <w:rPr>
          <w:sz w:val="22"/>
          <w:szCs w:val="22"/>
        </w:rPr>
      </w:pPr>
    </w:p>
    <w:p w:rsidR="003E4C33" w:rsidRPr="00FE3480" w:rsidRDefault="003E4C33" w:rsidP="003E4C33">
      <w:pPr>
        <w:ind w:firstLine="708"/>
        <w:jc w:val="both"/>
        <w:rPr>
          <w:sz w:val="20"/>
          <w:szCs w:val="20"/>
        </w:rPr>
      </w:pPr>
      <w:r w:rsidRPr="00FE3480">
        <w:rPr>
          <w:sz w:val="20"/>
          <w:szCs w:val="20"/>
        </w:rPr>
        <w:t xml:space="preserve">Niniejsza umowa jest następstwem przeprowadzonego postępowania w trybie podstawowym z możliwością negocjacji na podstawie art.275 pkt 2 ustawy z dnia 11 września 2019r. Prawo zamówień publicznych (Dz.U. z 2021r. poz. 1129 ze zm.) – dalej </w:t>
      </w:r>
      <w:proofErr w:type="spellStart"/>
      <w:r w:rsidRPr="00FE3480">
        <w:rPr>
          <w:sz w:val="20"/>
          <w:szCs w:val="20"/>
        </w:rPr>
        <w:t>Pzp</w:t>
      </w:r>
      <w:proofErr w:type="spellEnd"/>
      <w:r w:rsidRPr="00FE3480">
        <w:rPr>
          <w:sz w:val="20"/>
          <w:szCs w:val="20"/>
        </w:rPr>
        <w:t xml:space="preserve">, o wartości poniżej 140 000 euro.  </w:t>
      </w:r>
    </w:p>
    <w:p w:rsidR="003E4C33" w:rsidRPr="00FE3480" w:rsidRDefault="003E4C33" w:rsidP="003E4C33">
      <w:pPr>
        <w:ind w:firstLine="708"/>
        <w:jc w:val="both"/>
        <w:rPr>
          <w:sz w:val="20"/>
          <w:szCs w:val="20"/>
        </w:rPr>
      </w:pPr>
      <w:r w:rsidRPr="00FE3480">
        <w:rPr>
          <w:sz w:val="20"/>
          <w:szCs w:val="20"/>
        </w:rPr>
        <w:t>Umowę będzie uznawało się za zawartą w dacie wymienionej we wstępie umowy.</w:t>
      </w:r>
    </w:p>
    <w:p w:rsidR="003E4C33" w:rsidRPr="00D726F0" w:rsidRDefault="003E4C33" w:rsidP="003E4C33">
      <w:pPr>
        <w:jc w:val="both"/>
        <w:rPr>
          <w:sz w:val="22"/>
          <w:szCs w:val="22"/>
        </w:rPr>
      </w:pPr>
    </w:p>
    <w:p w:rsidR="003E4C33" w:rsidRPr="00D726F0" w:rsidRDefault="003E4C33" w:rsidP="003E4C33">
      <w:pPr>
        <w:jc w:val="center"/>
        <w:rPr>
          <w:rFonts w:eastAsia="Calibri"/>
          <w:b/>
          <w:sz w:val="22"/>
          <w:szCs w:val="22"/>
        </w:rPr>
      </w:pPr>
      <w:r w:rsidRPr="00D726F0">
        <w:rPr>
          <w:rFonts w:eastAsia="Calibri"/>
          <w:b/>
          <w:sz w:val="22"/>
          <w:szCs w:val="22"/>
        </w:rPr>
        <w:t>§ 1</w:t>
      </w:r>
    </w:p>
    <w:p w:rsidR="003E4C33" w:rsidRDefault="003E4C33" w:rsidP="003E4C33">
      <w:pPr>
        <w:jc w:val="center"/>
        <w:rPr>
          <w:rFonts w:eastAsia="Calibri"/>
          <w:b/>
          <w:sz w:val="22"/>
          <w:szCs w:val="22"/>
          <w:u w:val="single"/>
        </w:rPr>
      </w:pPr>
      <w:r w:rsidRPr="00D726F0">
        <w:rPr>
          <w:rFonts w:eastAsia="Calibri"/>
          <w:b/>
          <w:sz w:val="22"/>
          <w:szCs w:val="22"/>
          <w:u w:val="single"/>
        </w:rPr>
        <w:t>Przedmiot umowy</w:t>
      </w:r>
    </w:p>
    <w:p w:rsidR="00FE3480" w:rsidRPr="00D726F0" w:rsidRDefault="00FE3480" w:rsidP="003E4C33">
      <w:pPr>
        <w:jc w:val="center"/>
        <w:rPr>
          <w:rFonts w:eastAsia="Calibri"/>
          <w:b/>
          <w:sz w:val="22"/>
          <w:szCs w:val="22"/>
          <w:u w:val="single"/>
        </w:rPr>
      </w:pPr>
    </w:p>
    <w:p w:rsidR="003E4C33" w:rsidRPr="00FE3480" w:rsidRDefault="003E4C33" w:rsidP="001F1838">
      <w:pPr>
        <w:pStyle w:val="Akapitzlist"/>
        <w:numPr>
          <w:ilvl w:val="6"/>
          <w:numId w:val="18"/>
        </w:numPr>
        <w:tabs>
          <w:tab w:val="clear" w:pos="4680"/>
        </w:tabs>
        <w:spacing w:after="0" w:line="240" w:lineRule="auto"/>
        <w:ind w:left="567" w:hanging="567"/>
        <w:rPr>
          <w:rFonts w:ascii="Times New Roman" w:hAnsi="Times New Roman"/>
          <w:b/>
        </w:rPr>
      </w:pPr>
      <w:r w:rsidRPr="00FE3480">
        <w:rPr>
          <w:rFonts w:ascii="Times New Roman" w:hAnsi="Times New Roman"/>
        </w:rPr>
        <w:t xml:space="preserve">Zamawiający zleca, a Wykonawca przyjmuje do realizacji świadczenie usług serwisowych sprzętu medycznego zwanego dalej również urządzeniem, wyszczególnionego w </w:t>
      </w:r>
      <w:r w:rsidRPr="00FE3480">
        <w:rPr>
          <w:rFonts w:ascii="Times New Roman" w:hAnsi="Times New Roman"/>
          <w:b/>
        </w:rPr>
        <w:t>poniższej tabeli:</w:t>
      </w:r>
    </w:p>
    <w:tbl>
      <w:tblPr>
        <w:tblStyle w:val="Tabela-Siatka2"/>
        <w:tblW w:w="0" w:type="auto"/>
        <w:tblInd w:w="250" w:type="dxa"/>
        <w:tblLook w:val="04A0" w:firstRow="1" w:lastRow="0" w:firstColumn="1" w:lastColumn="0" w:noHBand="0" w:noVBand="1"/>
      </w:tblPr>
      <w:tblGrid>
        <w:gridCol w:w="435"/>
        <w:gridCol w:w="2215"/>
        <w:gridCol w:w="1061"/>
        <w:gridCol w:w="1714"/>
        <w:gridCol w:w="979"/>
        <w:gridCol w:w="2526"/>
      </w:tblGrid>
      <w:tr w:rsidR="00FE3480" w:rsidRPr="00FE3480" w:rsidTr="00FE3480">
        <w:trPr>
          <w:trHeight w:val="600"/>
        </w:trPr>
        <w:tc>
          <w:tcPr>
            <w:tcW w:w="435" w:type="dxa"/>
            <w:hideMark/>
          </w:tcPr>
          <w:p w:rsidR="00FE3480" w:rsidRPr="00FE3480" w:rsidRDefault="00FE3480" w:rsidP="00FE3480">
            <w:pPr>
              <w:rPr>
                <w:rFonts w:eastAsia="Calibri"/>
                <w:sz w:val="16"/>
                <w:szCs w:val="16"/>
              </w:rPr>
            </w:pPr>
            <w:r w:rsidRPr="00FE3480">
              <w:rPr>
                <w:rFonts w:eastAsia="Calibri"/>
                <w:sz w:val="16"/>
                <w:szCs w:val="16"/>
              </w:rPr>
              <w:t>Lp.</w:t>
            </w:r>
          </w:p>
        </w:tc>
        <w:tc>
          <w:tcPr>
            <w:tcW w:w="2215" w:type="dxa"/>
            <w:hideMark/>
          </w:tcPr>
          <w:p w:rsidR="00FE3480" w:rsidRPr="00FE3480" w:rsidRDefault="00FE3480" w:rsidP="00FE3480">
            <w:pPr>
              <w:rPr>
                <w:rFonts w:eastAsia="Calibri"/>
                <w:sz w:val="16"/>
                <w:szCs w:val="16"/>
              </w:rPr>
            </w:pPr>
            <w:r w:rsidRPr="00FE3480">
              <w:rPr>
                <w:rFonts w:eastAsia="Calibri"/>
                <w:sz w:val="16"/>
                <w:szCs w:val="16"/>
              </w:rPr>
              <w:t>Nazwa urządzenia</w:t>
            </w:r>
          </w:p>
        </w:tc>
        <w:tc>
          <w:tcPr>
            <w:tcW w:w="1061" w:type="dxa"/>
            <w:hideMark/>
          </w:tcPr>
          <w:p w:rsidR="00FE3480" w:rsidRPr="00FE3480" w:rsidRDefault="00FE3480" w:rsidP="00FE3480">
            <w:pPr>
              <w:rPr>
                <w:rFonts w:eastAsia="Calibri"/>
                <w:sz w:val="16"/>
                <w:szCs w:val="16"/>
              </w:rPr>
            </w:pPr>
            <w:r w:rsidRPr="00FE3480">
              <w:rPr>
                <w:rFonts w:eastAsia="Calibri"/>
                <w:sz w:val="16"/>
                <w:szCs w:val="16"/>
              </w:rPr>
              <w:t>Nr Seryjny</w:t>
            </w:r>
          </w:p>
        </w:tc>
        <w:tc>
          <w:tcPr>
            <w:tcW w:w="1714" w:type="dxa"/>
            <w:hideMark/>
          </w:tcPr>
          <w:p w:rsidR="00FE3480" w:rsidRPr="00FE3480" w:rsidRDefault="00FE3480" w:rsidP="00FE3480">
            <w:pPr>
              <w:rPr>
                <w:rFonts w:eastAsia="Calibri"/>
                <w:sz w:val="16"/>
                <w:szCs w:val="16"/>
              </w:rPr>
            </w:pPr>
            <w:r w:rsidRPr="00FE3480">
              <w:rPr>
                <w:rFonts w:eastAsia="Calibri"/>
                <w:sz w:val="16"/>
                <w:szCs w:val="16"/>
              </w:rPr>
              <w:t>Typ</w:t>
            </w:r>
          </w:p>
        </w:tc>
        <w:tc>
          <w:tcPr>
            <w:tcW w:w="979" w:type="dxa"/>
            <w:hideMark/>
          </w:tcPr>
          <w:p w:rsidR="00FE3480" w:rsidRPr="00FE3480" w:rsidRDefault="00FE3480" w:rsidP="00FE3480">
            <w:pPr>
              <w:rPr>
                <w:rFonts w:eastAsia="Calibri"/>
                <w:sz w:val="16"/>
                <w:szCs w:val="16"/>
              </w:rPr>
            </w:pPr>
            <w:r w:rsidRPr="00FE3480">
              <w:rPr>
                <w:rFonts w:eastAsia="Calibri"/>
                <w:sz w:val="16"/>
                <w:szCs w:val="16"/>
              </w:rPr>
              <w:t>Rok Produkcji</w:t>
            </w:r>
          </w:p>
        </w:tc>
        <w:tc>
          <w:tcPr>
            <w:tcW w:w="2526" w:type="dxa"/>
            <w:hideMark/>
          </w:tcPr>
          <w:p w:rsidR="00FE3480" w:rsidRPr="00FE3480" w:rsidRDefault="00FE3480" w:rsidP="00FE3480">
            <w:pPr>
              <w:rPr>
                <w:rFonts w:eastAsia="Calibri"/>
                <w:sz w:val="16"/>
                <w:szCs w:val="16"/>
              </w:rPr>
            </w:pPr>
            <w:r w:rsidRPr="00FE3480">
              <w:rPr>
                <w:rFonts w:eastAsia="Calibri"/>
                <w:sz w:val="16"/>
                <w:szCs w:val="16"/>
              </w:rPr>
              <w:t>Jednostka Organizacyjna</w:t>
            </w:r>
          </w:p>
        </w:tc>
      </w:tr>
      <w:tr w:rsidR="00FE3480" w:rsidRPr="00FE3480" w:rsidTr="00FE3480">
        <w:trPr>
          <w:trHeight w:val="355"/>
        </w:trPr>
        <w:tc>
          <w:tcPr>
            <w:tcW w:w="435" w:type="dxa"/>
            <w:hideMark/>
          </w:tcPr>
          <w:p w:rsidR="00FE3480" w:rsidRPr="00FE3480" w:rsidRDefault="00FE3480" w:rsidP="00FE3480">
            <w:pPr>
              <w:rPr>
                <w:rFonts w:eastAsia="Calibri"/>
                <w:sz w:val="16"/>
                <w:szCs w:val="16"/>
              </w:rPr>
            </w:pPr>
            <w:r w:rsidRPr="00FE3480">
              <w:rPr>
                <w:rFonts w:eastAsia="Calibri"/>
                <w:sz w:val="16"/>
                <w:szCs w:val="16"/>
              </w:rPr>
              <w:t>1.</w:t>
            </w:r>
          </w:p>
        </w:tc>
        <w:tc>
          <w:tcPr>
            <w:tcW w:w="2215" w:type="dxa"/>
            <w:hideMark/>
          </w:tcPr>
          <w:p w:rsidR="00FE3480" w:rsidRPr="00FE3480" w:rsidRDefault="00FE3480" w:rsidP="00FE3480">
            <w:pPr>
              <w:rPr>
                <w:rFonts w:eastAsia="Calibri"/>
                <w:sz w:val="16"/>
                <w:szCs w:val="16"/>
              </w:rPr>
            </w:pPr>
            <w:r w:rsidRPr="00FE3480">
              <w:rPr>
                <w:rFonts w:eastAsia="Calibri"/>
                <w:sz w:val="16"/>
                <w:szCs w:val="16"/>
              </w:rPr>
              <w:t>Densytometr rentgenowski kostny</w:t>
            </w:r>
          </w:p>
        </w:tc>
        <w:tc>
          <w:tcPr>
            <w:tcW w:w="1061" w:type="dxa"/>
            <w:hideMark/>
          </w:tcPr>
          <w:p w:rsidR="00FE3480" w:rsidRPr="00FE3480" w:rsidRDefault="00FE3480" w:rsidP="00FE3480">
            <w:pPr>
              <w:rPr>
                <w:rFonts w:eastAsia="Calibri"/>
                <w:sz w:val="16"/>
                <w:szCs w:val="16"/>
              </w:rPr>
            </w:pPr>
            <w:r w:rsidRPr="00FE3480">
              <w:rPr>
                <w:rFonts w:eastAsia="Calibri"/>
                <w:sz w:val="16"/>
                <w:szCs w:val="16"/>
              </w:rPr>
              <w:t xml:space="preserve">303745GA </w:t>
            </w:r>
          </w:p>
        </w:tc>
        <w:tc>
          <w:tcPr>
            <w:tcW w:w="1714" w:type="dxa"/>
            <w:hideMark/>
          </w:tcPr>
          <w:p w:rsidR="00FE3480" w:rsidRPr="00FE3480" w:rsidRDefault="00FE3480" w:rsidP="00FE3480">
            <w:pPr>
              <w:rPr>
                <w:rFonts w:eastAsia="Calibri"/>
                <w:sz w:val="16"/>
                <w:szCs w:val="16"/>
              </w:rPr>
            </w:pPr>
            <w:r w:rsidRPr="00FE3480">
              <w:rPr>
                <w:rFonts w:eastAsia="Calibri"/>
                <w:sz w:val="16"/>
                <w:szCs w:val="16"/>
              </w:rPr>
              <w:t>LUNAR DPX PRODIGY PRIMO</w:t>
            </w:r>
          </w:p>
        </w:tc>
        <w:tc>
          <w:tcPr>
            <w:tcW w:w="979" w:type="dxa"/>
            <w:hideMark/>
          </w:tcPr>
          <w:p w:rsidR="00FE3480" w:rsidRPr="00FE3480" w:rsidRDefault="00FE3480" w:rsidP="00FE3480">
            <w:pPr>
              <w:rPr>
                <w:rFonts w:eastAsia="Calibri"/>
                <w:sz w:val="16"/>
                <w:szCs w:val="16"/>
              </w:rPr>
            </w:pPr>
            <w:r w:rsidRPr="00FE3480">
              <w:rPr>
                <w:rFonts w:eastAsia="Calibri"/>
                <w:sz w:val="16"/>
                <w:szCs w:val="16"/>
              </w:rPr>
              <w:t>2010</w:t>
            </w:r>
          </w:p>
        </w:tc>
        <w:tc>
          <w:tcPr>
            <w:tcW w:w="2526" w:type="dxa"/>
            <w:hideMark/>
          </w:tcPr>
          <w:p w:rsidR="00FE3480" w:rsidRPr="00FE3480" w:rsidRDefault="00FE3480" w:rsidP="00FE3480">
            <w:pPr>
              <w:rPr>
                <w:rFonts w:eastAsia="Calibri"/>
                <w:sz w:val="16"/>
                <w:szCs w:val="16"/>
              </w:rPr>
            </w:pPr>
            <w:r w:rsidRPr="00FE3480">
              <w:rPr>
                <w:rFonts w:eastAsia="Calibri"/>
                <w:sz w:val="16"/>
                <w:szCs w:val="16"/>
              </w:rPr>
              <w:t>Kliniczny Oddział Endokrynologiczny</w:t>
            </w:r>
          </w:p>
        </w:tc>
      </w:tr>
      <w:tr w:rsidR="00FE3480" w:rsidRPr="00FE3480" w:rsidTr="00FE3480">
        <w:trPr>
          <w:trHeight w:val="403"/>
        </w:trPr>
        <w:tc>
          <w:tcPr>
            <w:tcW w:w="435" w:type="dxa"/>
            <w:hideMark/>
          </w:tcPr>
          <w:p w:rsidR="00FE3480" w:rsidRPr="00FE3480" w:rsidRDefault="00FE3480" w:rsidP="00FE3480">
            <w:pPr>
              <w:rPr>
                <w:rFonts w:eastAsia="Calibri"/>
                <w:sz w:val="16"/>
                <w:szCs w:val="16"/>
              </w:rPr>
            </w:pPr>
            <w:r w:rsidRPr="00FE3480">
              <w:rPr>
                <w:rFonts w:eastAsia="Calibri"/>
                <w:sz w:val="16"/>
                <w:szCs w:val="16"/>
              </w:rPr>
              <w:t>2.</w:t>
            </w:r>
          </w:p>
        </w:tc>
        <w:tc>
          <w:tcPr>
            <w:tcW w:w="2215" w:type="dxa"/>
            <w:hideMark/>
          </w:tcPr>
          <w:p w:rsidR="00FE3480" w:rsidRPr="00FE3480" w:rsidRDefault="00FE3480" w:rsidP="00FE3480">
            <w:pPr>
              <w:rPr>
                <w:rFonts w:eastAsia="Calibri"/>
                <w:sz w:val="16"/>
                <w:szCs w:val="16"/>
              </w:rPr>
            </w:pPr>
            <w:r w:rsidRPr="00FE3480">
              <w:rPr>
                <w:rFonts w:eastAsia="Calibri"/>
                <w:sz w:val="16"/>
                <w:szCs w:val="16"/>
              </w:rPr>
              <w:t>Echokardiograf z wyposażeniem</w:t>
            </w:r>
          </w:p>
        </w:tc>
        <w:tc>
          <w:tcPr>
            <w:tcW w:w="1061" w:type="dxa"/>
            <w:hideMark/>
          </w:tcPr>
          <w:p w:rsidR="00FE3480" w:rsidRPr="00FE3480" w:rsidRDefault="00FE3480" w:rsidP="00FE3480">
            <w:pPr>
              <w:rPr>
                <w:rFonts w:eastAsia="Calibri"/>
                <w:sz w:val="16"/>
                <w:szCs w:val="16"/>
              </w:rPr>
            </w:pPr>
            <w:r w:rsidRPr="00FE3480">
              <w:rPr>
                <w:rFonts w:eastAsia="Calibri"/>
                <w:sz w:val="16"/>
                <w:szCs w:val="16"/>
              </w:rPr>
              <w:t>VE99922</w:t>
            </w:r>
          </w:p>
        </w:tc>
        <w:tc>
          <w:tcPr>
            <w:tcW w:w="1714" w:type="dxa"/>
            <w:hideMark/>
          </w:tcPr>
          <w:p w:rsidR="00FE3480" w:rsidRPr="00FE3480" w:rsidRDefault="00FE3480" w:rsidP="00FE3480">
            <w:pPr>
              <w:rPr>
                <w:rFonts w:eastAsia="Calibri"/>
                <w:sz w:val="16"/>
                <w:szCs w:val="16"/>
              </w:rPr>
            </w:pPr>
            <w:proofErr w:type="spellStart"/>
            <w:r w:rsidRPr="00FE3480">
              <w:rPr>
                <w:rFonts w:eastAsia="Calibri"/>
                <w:sz w:val="16"/>
                <w:szCs w:val="16"/>
              </w:rPr>
              <w:t>Vivid</w:t>
            </w:r>
            <w:proofErr w:type="spellEnd"/>
            <w:r w:rsidRPr="00FE3480">
              <w:rPr>
                <w:rFonts w:eastAsia="Calibri"/>
                <w:sz w:val="16"/>
                <w:szCs w:val="16"/>
              </w:rPr>
              <w:t xml:space="preserve"> E9 </w:t>
            </w:r>
            <w:proofErr w:type="spellStart"/>
            <w:r w:rsidRPr="00FE3480">
              <w:rPr>
                <w:rFonts w:eastAsia="Calibri"/>
                <w:sz w:val="16"/>
                <w:szCs w:val="16"/>
              </w:rPr>
              <w:t>XDClear</w:t>
            </w:r>
            <w:proofErr w:type="spellEnd"/>
            <w:r w:rsidRPr="00FE3480">
              <w:rPr>
                <w:rFonts w:eastAsia="Calibri"/>
                <w:sz w:val="16"/>
                <w:szCs w:val="16"/>
              </w:rPr>
              <w:t xml:space="preserve"> 4D</w:t>
            </w:r>
          </w:p>
        </w:tc>
        <w:tc>
          <w:tcPr>
            <w:tcW w:w="979" w:type="dxa"/>
            <w:hideMark/>
          </w:tcPr>
          <w:p w:rsidR="00FE3480" w:rsidRPr="00FE3480" w:rsidRDefault="00FE3480" w:rsidP="00FE3480">
            <w:pPr>
              <w:rPr>
                <w:rFonts w:eastAsia="Calibri"/>
                <w:sz w:val="16"/>
                <w:szCs w:val="16"/>
              </w:rPr>
            </w:pPr>
            <w:r w:rsidRPr="00FE3480">
              <w:rPr>
                <w:rFonts w:eastAsia="Calibri"/>
                <w:sz w:val="16"/>
                <w:szCs w:val="16"/>
              </w:rPr>
              <w:t>2015</w:t>
            </w:r>
          </w:p>
        </w:tc>
        <w:tc>
          <w:tcPr>
            <w:tcW w:w="2526" w:type="dxa"/>
            <w:hideMark/>
          </w:tcPr>
          <w:p w:rsidR="00FE3480" w:rsidRPr="00FE3480" w:rsidRDefault="00FE3480" w:rsidP="00FE3480">
            <w:pPr>
              <w:rPr>
                <w:rFonts w:eastAsia="Calibri"/>
                <w:sz w:val="16"/>
                <w:szCs w:val="16"/>
              </w:rPr>
            </w:pPr>
            <w:r w:rsidRPr="00FE3480">
              <w:rPr>
                <w:rFonts w:eastAsia="Calibri"/>
                <w:sz w:val="16"/>
                <w:szCs w:val="16"/>
              </w:rPr>
              <w:t>PRACOWNIA ECHOKARDIOGRAFII</w:t>
            </w:r>
          </w:p>
        </w:tc>
      </w:tr>
      <w:tr w:rsidR="00FE3480" w:rsidRPr="00FE3480" w:rsidTr="00FE3480">
        <w:trPr>
          <w:trHeight w:val="422"/>
        </w:trPr>
        <w:tc>
          <w:tcPr>
            <w:tcW w:w="435" w:type="dxa"/>
            <w:hideMark/>
          </w:tcPr>
          <w:p w:rsidR="00FE3480" w:rsidRPr="00FE3480" w:rsidRDefault="00FE3480" w:rsidP="00FE3480">
            <w:pPr>
              <w:rPr>
                <w:rFonts w:eastAsia="Calibri"/>
                <w:sz w:val="16"/>
                <w:szCs w:val="16"/>
              </w:rPr>
            </w:pPr>
            <w:r w:rsidRPr="00FE3480">
              <w:rPr>
                <w:rFonts w:eastAsia="Calibri"/>
                <w:sz w:val="16"/>
                <w:szCs w:val="16"/>
              </w:rPr>
              <w:t>3.</w:t>
            </w:r>
          </w:p>
        </w:tc>
        <w:tc>
          <w:tcPr>
            <w:tcW w:w="2215" w:type="dxa"/>
            <w:hideMark/>
          </w:tcPr>
          <w:p w:rsidR="00FE3480" w:rsidRPr="00FE3480" w:rsidRDefault="00FE3480" w:rsidP="00FE3480">
            <w:pPr>
              <w:rPr>
                <w:rFonts w:eastAsia="Calibri"/>
                <w:sz w:val="16"/>
                <w:szCs w:val="16"/>
              </w:rPr>
            </w:pPr>
            <w:r w:rsidRPr="00FE3480">
              <w:rPr>
                <w:rFonts w:eastAsia="Calibri"/>
                <w:sz w:val="16"/>
                <w:szCs w:val="16"/>
              </w:rPr>
              <w:t>Echokardiograf z wyposażeniem</w:t>
            </w:r>
          </w:p>
        </w:tc>
        <w:tc>
          <w:tcPr>
            <w:tcW w:w="1061" w:type="dxa"/>
            <w:hideMark/>
          </w:tcPr>
          <w:p w:rsidR="00FE3480" w:rsidRPr="00FE3480" w:rsidRDefault="00FE3480" w:rsidP="00FE3480">
            <w:pPr>
              <w:rPr>
                <w:rFonts w:eastAsia="Calibri"/>
                <w:sz w:val="16"/>
                <w:szCs w:val="16"/>
              </w:rPr>
            </w:pPr>
            <w:r w:rsidRPr="00FE3480">
              <w:rPr>
                <w:rFonts w:eastAsia="Calibri"/>
                <w:sz w:val="16"/>
                <w:szCs w:val="16"/>
              </w:rPr>
              <w:t>7142VS5</w:t>
            </w:r>
          </w:p>
        </w:tc>
        <w:tc>
          <w:tcPr>
            <w:tcW w:w="1714" w:type="dxa"/>
            <w:hideMark/>
          </w:tcPr>
          <w:p w:rsidR="00FE3480" w:rsidRPr="00FE3480" w:rsidRDefault="00FE3480" w:rsidP="00FE3480">
            <w:pPr>
              <w:rPr>
                <w:rFonts w:eastAsia="Calibri"/>
                <w:sz w:val="16"/>
                <w:szCs w:val="16"/>
              </w:rPr>
            </w:pPr>
            <w:proofErr w:type="spellStart"/>
            <w:r w:rsidRPr="00FE3480">
              <w:rPr>
                <w:rFonts w:eastAsia="Calibri"/>
                <w:sz w:val="16"/>
                <w:szCs w:val="16"/>
              </w:rPr>
              <w:t>Vivid</w:t>
            </w:r>
            <w:proofErr w:type="spellEnd"/>
            <w:r w:rsidRPr="00FE3480">
              <w:rPr>
                <w:rFonts w:eastAsia="Calibri"/>
                <w:sz w:val="16"/>
                <w:szCs w:val="16"/>
              </w:rPr>
              <w:t xml:space="preserve"> S5</w:t>
            </w:r>
          </w:p>
        </w:tc>
        <w:tc>
          <w:tcPr>
            <w:tcW w:w="979" w:type="dxa"/>
            <w:hideMark/>
          </w:tcPr>
          <w:p w:rsidR="00FE3480" w:rsidRPr="00FE3480" w:rsidRDefault="00FE3480" w:rsidP="00FE3480">
            <w:pPr>
              <w:rPr>
                <w:rFonts w:eastAsia="Calibri"/>
                <w:sz w:val="16"/>
                <w:szCs w:val="16"/>
              </w:rPr>
            </w:pPr>
            <w:r w:rsidRPr="00FE3480">
              <w:rPr>
                <w:rFonts w:eastAsia="Calibri"/>
                <w:sz w:val="16"/>
                <w:szCs w:val="16"/>
              </w:rPr>
              <w:t>2013</w:t>
            </w:r>
          </w:p>
        </w:tc>
        <w:tc>
          <w:tcPr>
            <w:tcW w:w="2526" w:type="dxa"/>
            <w:hideMark/>
          </w:tcPr>
          <w:p w:rsidR="00FE3480" w:rsidRPr="00FE3480" w:rsidRDefault="00FE3480" w:rsidP="00FE3480">
            <w:pPr>
              <w:rPr>
                <w:rFonts w:eastAsia="Calibri"/>
                <w:sz w:val="16"/>
                <w:szCs w:val="16"/>
              </w:rPr>
            </w:pPr>
            <w:r w:rsidRPr="00FE3480">
              <w:rPr>
                <w:rFonts w:eastAsia="Calibri"/>
                <w:sz w:val="16"/>
                <w:szCs w:val="16"/>
              </w:rPr>
              <w:t>PRACOWNIA ECHOKARDIOGRAFII</w:t>
            </w:r>
          </w:p>
        </w:tc>
      </w:tr>
      <w:tr w:rsidR="00FE3480" w:rsidRPr="00FE3480" w:rsidTr="00FE3480">
        <w:trPr>
          <w:trHeight w:val="401"/>
        </w:trPr>
        <w:tc>
          <w:tcPr>
            <w:tcW w:w="435" w:type="dxa"/>
            <w:hideMark/>
          </w:tcPr>
          <w:p w:rsidR="00FE3480" w:rsidRPr="00FE3480" w:rsidRDefault="00FE3480" w:rsidP="00FE3480">
            <w:pPr>
              <w:rPr>
                <w:rFonts w:eastAsia="Calibri"/>
                <w:sz w:val="16"/>
                <w:szCs w:val="16"/>
              </w:rPr>
            </w:pPr>
            <w:r w:rsidRPr="00FE3480">
              <w:rPr>
                <w:rFonts w:eastAsia="Calibri"/>
                <w:sz w:val="16"/>
                <w:szCs w:val="16"/>
              </w:rPr>
              <w:t>4.</w:t>
            </w:r>
          </w:p>
        </w:tc>
        <w:tc>
          <w:tcPr>
            <w:tcW w:w="2215" w:type="dxa"/>
            <w:hideMark/>
          </w:tcPr>
          <w:p w:rsidR="00FE3480" w:rsidRPr="00FE3480" w:rsidRDefault="00FE3480" w:rsidP="00FE3480">
            <w:pPr>
              <w:rPr>
                <w:rFonts w:eastAsia="Calibri"/>
                <w:sz w:val="16"/>
                <w:szCs w:val="16"/>
              </w:rPr>
            </w:pPr>
            <w:r w:rsidRPr="00FE3480">
              <w:rPr>
                <w:rFonts w:eastAsia="Calibri"/>
                <w:sz w:val="16"/>
                <w:szCs w:val="16"/>
              </w:rPr>
              <w:t>Echokardiograf z wyposażeniem</w:t>
            </w:r>
          </w:p>
        </w:tc>
        <w:tc>
          <w:tcPr>
            <w:tcW w:w="1061" w:type="dxa"/>
            <w:hideMark/>
          </w:tcPr>
          <w:p w:rsidR="00FE3480" w:rsidRPr="00FE3480" w:rsidRDefault="00FE3480" w:rsidP="00FE3480">
            <w:pPr>
              <w:rPr>
                <w:rFonts w:eastAsia="Calibri"/>
                <w:sz w:val="16"/>
                <w:szCs w:val="16"/>
              </w:rPr>
            </w:pPr>
            <w:r w:rsidRPr="00FE3480">
              <w:rPr>
                <w:rFonts w:eastAsia="Calibri"/>
                <w:sz w:val="16"/>
                <w:szCs w:val="16"/>
              </w:rPr>
              <w:t>606473WX0</w:t>
            </w:r>
          </w:p>
        </w:tc>
        <w:tc>
          <w:tcPr>
            <w:tcW w:w="1714" w:type="dxa"/>
            <w:hideMark/>
          </w:tcPr>
          <w:p w:rsidR="00FE3480" w:rsidRPr="00FE3480" w:rsidRDefault="00FE3480" w:rsidP="00FE3480">
            <w:pPr>
              <w:rPr>
                <w:rFonts w:eastAsia="Calibri"/>
                <w:sz w:val="16"/>
                <w:szCs w:val="16"/>
              </w:rPr>
            </w:pPr>
            <w:proofErr w:type="spellStart"/>
            <w:r w:rsidRPr="00FE3480">
              <w:rPr>
                <w:rFonts w:eastAsia="Calibri"/>
                <w:sz w:val="16"/>
                <w:szCs w:val="16"/>
              </w:rPr>
              <w:t>Vivid</w:t>
            </w:r>
            <w:proofErr w:type="spellEnd"/>
            <w:r w:rsidRPr="00FE3480">
              <w:rPr>
                <w:rFonts w:eastAsia="Calibri"/>
                <w:sz w:val="16"/>
                <w:szCs w:val="16"/>
              </w:rPr>
              <w:t xml:space="preserve"> T8 Pro</w:t>
            </w:r>
          </w:p>
        </w:tc>
        <w:tc>
          <w:tcPr>
            <w:tcW w:w="979" w:type="dxa"/>
            <w:hideMark/>
          </w:tcPr>
          <w:p w:rsidR="00FE3480" w:rsidRPr="00FE3480" w:rsidRDefault="00FE3480" w:rsidP="00FE3480">
            <w:pPr>
              <w:rPr>
                <w:rFonts w:eastAsia="Calibri"/>
                <w:sz w:val="16"/>
                <w:szCs w:val="16"/>
              </w:rPr>
            </w:pPr>
            <w:r w:rsidRPr="00FE3480">
              <w:rPr>
                <w:rFonts w:eastAsia="Calibri"/>
                <w:sz w:val="16"/>
                <w:szCs w:val="16"/>
              </w:rPr>
              <w:t>2017</w:t>
            </w:r>
          </w:p>
        </w:tc>
        <w:tc>
          <w:tcPr>
            <w:tcW w:w="2526" w:type="dxa"/>
            <w:hideMark/>
          </w:tcPr>
          <w:p w:rsidR="00FE3480" w:rsidRPr="00FE3480" w:rsidRDefault="00FE3480" w:rsidP="00FE3480">
            <w:pPr>
              <w:rPr>
                <w:rFonts w:eastAsia="Calibri"/>
                <w:sz w:val="16"/>
                <w:szCs w:val="16"/>
              </w:rPr>
            </w:pPr>
            <w:r w:rsidRPr="00FE3480">
              <w:rPr>
                <w:rFonts w:eastAsia="Calibri"/>
                <w:sz w:val="16"/>
                <w:szCs w:val="16"/>
              </w:rPr>
              <w:t>PORADNIA KARDIOLOGICZNA</w:t>
            </w:r>
          </w:p>
        </w:tc>
      </w:tr>
      <w:tr w:rsidR="00FE3480" w:rsidRPr="00FE3480" w:rsidTr="00FE3480">
        <w:trPr>
          <w:trHeight w:val="421"/>
        </w:trPr>
        <w:tc>
          <w:tcPr>
            <w:tcW w:w="435" w:type="dxa"/>
            <w:hideMark/>
          </w:tcPr>
          <w:p w:rsidR="00FE3480" w:rsidRPr="00FE3480" w:rsidRDefault="00FE3480" w:rsidP="00FE3480">
            <w:pPr>
              <w:rPr>
                <w:rFonts w:eastAsia="Calibri"/>
                <w:sz w:val="16"/>
                <w:szCs w:val="16"/>
              </w:rPr>
            </w:pPr>
            <w:r w:rsidRPr="00FE3480">
              <w:rPr>
                <w:rFonts w:eastAsia="Calibri"/>
                <w:sz w:val="16"/>
                <w:szCs w:val="16"/>
              </w:rPr>
              <w:t>5.</w:t>
            </w:r>
          </w:p>
        </w:tc>
        <w:tc>
          <w:tcPr>
            <w:tcW w:w="2215" w:type="dxa"/>
            <w:hideMark/>
          </w:tcPr>
          <w:p w:rsidR="00FE3480" w:rsidRPr="00FE3480" w:rsidRDefault="00FE3480" w:rsidP="00FE3480">
            <w:pPr>
              <w:rPr>
                <w:rFonts w:eastAsia="Calibri"/>
                <w:sz w:val="16"/>
                <w:szCs w:val="16"/>
              </w:rPr>
            </w:pPr>
            <w:r w:rsidRPr="00FE3480">
              <w:rPr>
                <w:rFonts w:eastAsia="Calibri"/>
                <w:sz w:val="16"/>
                <w:szCs w:val="16"/>
              </w:rPr>
              <w:t>Echokardiograf  wysokiej klasy z wyposażeniem</w:t>
            </w:r>
          </w:p>
        </w:tc>
        <w:tc>
          <w:tcPr>
            <w:tcW w:w="1061" w:type="dxa"/>
            <w:hideMark/>
          </w:tcPr>
          <w:p w:rsidR="00FE3480" w:rsidRPr="00FE3480" w:rsidRDefault="00FE3480" w:rsidP="00FE3480">
            <w:pPr>
              <w:rPr>
                <w:rFonts w:eastAsia="Calibri"/>
                <w:sz w:val="16"/>
                <w:szCs w:val="16"/>
              </w:rPr>
            </w:pPr>
            <w:r w:rsidRPr="00FE3480">
              <w:rPr>
                <w:rFonts w:eastAsia="Calibri"/>
                <w:sz w:val="16"/>
                <w:szCs w:val="16"/>
              </w:rPr>
              <w:t xml:space="preserve">VE92179 </w:t>
            </w:r>
          </w:p>
        </w:tc>
        <w:tc>
          <w:tcPr>
            <w:tcW w:w="1714" w:type="dxa"/>
            <w:hideMark/>
          </w:tcPr>
          <w:p w:rsidR="00FE3480" w:rsidRPr="00FE3480" w:rsidRDefault="00FE3480" w:rsidP="00FE3480">
            <w:pPr>
              <w:rPr>
                <w:rFonts w:eastAsia="Calibri"/>
                <w:sz w:val="16"/>
                <w:szCs w:val="16"/>
              </w:rPr>
            </w:pPr>
            <w:r w:rsidRPr="00FE3480">
              <w:rPr>
                <w:rFonts w:eastAsia="Calibri"/>
                <w:sz w:val="16"/>
                <w:szCs w:val="16"/>
              </w:rPr>
              <w:t>VIVID E9</w:t>
            </w:r>
          </w:p>
        </w:tc>
        <w:tc>
          <w:tcPr>
            <w:tcW w:w="979" w:type="dxa"/>
            <w:hideMark/>
          </w:tcPr>
          <w:p w:rsidR="00FE3480" w:rsidRPr="00FE3480" w:rsidRDefault="00FE3480" w:rsidP="00FE3480">
            <w:pPr>
              <w:rPr>
                <w:rFonts w:eastAsia="Calibri"/>
                <w:sz w:val="16"/>
                <w:szCs w:val="16"/>
              </w:rPr>
            </w:pPr>
            <w:r w:rsidRPr="00FE3480">
              <w:rPr>
                <w:rFonts w:eastAsia="Calibri"/>
                <w:sz w:val="16"/>
                <w:szCs w:val="16"/>
              </w:rPr>
              <w:t>2011</w:t>
            </w:r>
          </w:p>
        </w:tc>
        <w:tc>
          <w:tcPr>
            <w:tcW w:w="2526" w:type="dxa"/>
            <w:hideMark/>
          </w:tcPr>
          <w:p w:rsidR="00FE3480" w:rsidRPr="00FE3480" w:rsidRDefault="00FE3480" w:rsidP="00FE3480">
            <w:pPr>
              <w:rPr>
                <w:rFonts w:eastAsia="Calibri"/>
                <w:sz w:val="16"/>
                <w:szCs w:val="16"/>
              </w:rPr>
            </w:pPr>
            <w:r w:rsidRPr="00FE3480">
              <w:rPr>
                <w:rFonts w:eastAsia="Calibri"/>
                <w:sz w:val="16"/>
                <w:szCs w:val="16"/>
              </w:rPr>
              <w:t>PRACOWNIA ECHOKARDIOGRAFII</w:t>
            </w:r>
          </w:p>
        </w:tc>
      </w:tr>
      <w:tr w:rsidR="00FE3480" w:rsidRPr="00FE3480" w:rsidTr="00FE3480">
        <w:trPr>
          <w:trHeight w:val="413"/>
        </w:trPr>
        <w:tc>
          <w:tcPr>
            <w:tcW w:w="435" w:type="dxa"/>
            <w:hideMark/>
          </w:tcPr>
          <w:p w:rsidR="00FE3480" w:rsidRPr="00FE3480" w:rsidRDefault="00FE3480" w:rsidP="00FE3480">
            <w:pPr>
              <w:rPr>
                <w:rFonts w:eastAsia="Calibri"/>
                <w:sz w:val="16"/>
                <w:szCs w:val="16"/>
              </w:rPr>
            </w:pPr>
            <w:r w:rsidRPr="00FE3480">
              <w:rPr>
                <w:rFonts w:eastAsia="Calibri"/>
                <w:sz w:val="16"/>
                <w:szCs w:val="16"/>
              </w:rPr>
              <w:t>6.</w:t>
            </w:r>
          </w:p>
        </w:tc>
        <w:tc>
          <w:tcPr>
            <w:tcW w:w="2215" w:type="dxa"/>
            <w:hideMark/>
          </w:tcPr>
          <w:p w:rsidR="00FE3480" w:rsidRPr="00FE3480" w:rsidRDefault="00FE3480" w:rsidP="00FE3480">
            <w:pPr>
              <w:rPr>
                <w:rFonts w:eastAsia="Calibri"/>
                <w:sz w:val="16"/>
                <w:szCs w:val="16"/>
              </w:rPr>
            </w:pPr>
            <w:r w:rsidRPr="00FE3480">
              <w:rPr>
                <w:rFonts w:eastAsia="Calibri"/>
                <w:sz w:val="16"/>
                <w:szCs w:val="16"/>
              </w:rPr>
              <w:t>Echokardiograf  wysokiej klasy z wyposażeniem</w:t>
            </w:r>
          </w:p>
        </w:tc>
        <w:tc>
          <w:tcPr>
            <w:tcW w:w="1061" w:type="dxa"/>
            <w:hideMark/>
          </w:tcPr>
          <w:p w:rsidR="00FE3480" w:rsidRPr="00FE3480" w:rsidRDefault="00FE3480" w:rsidP="00FE3480">
            <w:pPr>
              <w:rPr>
                <w:rFonts w:eastAsia="Calibri"/>
                <w:sz w:val="16"/>
                <w:szCs w:val="16"/>
              </w:rPr>
            </w:pPr>
            <w:r w:rsidRPr="00FE3480">
              <w:rPr>
                <w:rFonts w:eastAsia="Calibri"/>
                <w:sz w:val="16"/>
                <w:szCs w:val="16"/>
              </w:rPr>
              <w:t>AU50285</w:t>
            </w:r>
          </w:p>
        </w:tc>
        <w:tc>
          <w:tcPr>
            <w:tcW w:w="1714" w:type="dxa"/>
            <w:hideMark/>
          </w:tcPr>
          <w:p w:rsidR="00FE3480" w:rsidRPr="00FE3480" w:rsidRDefault="00FE3480" w:rsidP="00FE3480">
            <w:pPr>
              <w:rPr>
                <w:rFonts w:eastAsia="Calibri"/>
                <w:sz w:val="16"/>
                <w:szCs w:val="16"/>
              </w:rPr>
            </w:pPr>
            <w:proofErr w:type="spellStart"/>
            <w:r w:rsidRPr="00FE3480">
              <w:rPr>
                <w:rFonts w:eastAsia="Calibri"/>
                <w:sz w:val="16"/>
                <w:szCs w:val="16"/>
              </w:rPr>
              <w:t>Vivid</w:t>
            </w:r>
            <w:proofErr w:type="spellEnd"/>
            <w:r w:rsidRPr="00FE3480">
              <w:rPr>
                <w:rFonts w:eastAsia="Calibri"/>
                <w:sz w:val="16"/>
                <w:szCs w:val="16"/>
              </w:rPr>
              <w:t xml:space="preserve"> E95</w:t>
            </w:r>
          </w:p>
        </w:tc>
        <w:tc>
          <w:tcPr>
            <w:tcW w:w="979" w:type="dxa"/>
            <w:hideMark/>
          </w:tcPr>
          <w:p w:rsidR="00FE3480" w:rsidRPr="00FE3480" w:rsidRDefault="00FE3480" w:rsidP="00FE3480">
            <w:pPr>
              <w:rPr>
                <w:rFonts w:eastAsia="Calibri"/>
                <w:sz w:val="16"/>
                <w:szCs w:val="16"/>
              </w:rPr>
            </w:pPr>
            <w:r w:rsidRPr="00FE3480">
              <w:rPr>
                <w:rFonts w:eastAsia="Calibri"/>
                <w:sz w:val="16"/>
                <w:szCs w:val="16"/>
              </w:rPr>
              <w:t>2016</w:t>
            </w:r>
          </w:p>
        </w:tc>
        <w:tc>
          <w:tcPr>
            <w:tcW w:w="2526" w:type="dxa"/>
            <w:hideMark/>
          </w:tcPr>
          <w:p w:rsidR="00FE3480" w:rsidRPr="00FE3480" w:rsidRDefault="00FE3480" w:rsidP="00FE3480">
            <w:pPr>
              <w:rPr>
                <w:rFonts w:eastAsia="Calibri"/>
                <w:sz w:val="16"/>
                <w:szCs w:val="16"/>
              </w:rPr>
            </w:pPr>
            <w:r w:rsidRPr="00FE3480">
              <w:rPr>
                <w:rFonts w:eastAsia="Calibri"/>
                <w:sz w:val="16"/>
                <w:szCs w:val="16"/>
              </w:rPr>
              <w:t>PRACOWNIA ECHOKARDIOGRAFII</w:t>
            </w:r>
          </w:p>
        </w:tc>
      </w:tr>
      <w:tr w:rsidR="00FE3480" w:rsidRPr="00FE3480" w:rsidTr="00FE3480">
        <w:trPr>
          <w:trHeight w:val="418"/>
        </w:trPr>
        <w:tc>
          <w:tcPr>
            <w:tcW w:w="435" w:type="dxa"/>
            <w:hideMark/>
          </w:tcPr>
          <w:p w:rsidR="00FE3480" w:rsidRPr="00FE3480" w:rsidRDefault="00FE3480" w:rsidP="00FE3480">
            <w:pPr>
              <w:rPr>
                <w:rFonts w:eastAsia="Calibri"/>
                <w:sz w:val="16"/>
                <w:szCs w:val="16"/>
              </w:rPr>
            </w:pPr>
            <w:r w:rsidRPr="00FE3480">
              <w:rPr>
                <w:rFonts w:eastAsia="Calibri"/>
                <w:sz w:val="16"/>
                <w:szCs w:val="16"/>
              </w:rPr>
              <w:t>7.</w:t>
            </w:r>
          </w:p>
        </w:tc>
        <w:tc>
          <w:tcPr>
            <w:tcW w:w="2215" w:type="dxa"/>
            <w:hideMark/>
          </w:tcPr>
          <w:p w:rsidR="00FE3480" w:rsidRPr="00FE3480" w:rsidRDefault="00FE3480" w:rsidP="00FE3480">
            <w:pPr>
              <w:rPr>
                <w:rFonts w:eastAsia="Calibri"/>
                <w:sz w:val="16"/>
                <w:szCs w:val="16"/>
              </w:rPr>
            </w:pPr>
            <w:r w:rsidRPr="00FE3480">
              <w:rPr>
                <w:rFonts w:eastAsia="Calibri"/>
                <w:sz w:val="16"/>
                <w:szCs w:val="16"/>
              </w:rPr>
              <w:t>Echokardiograf przenośny z głowicami</w:t>
            </w:r>
          </w:p>
        </w:tc>
        <w:tc>
          <w:tcPr>
            <w:tcW w:w="1061" w:type="dxa"/>
            <w:hideMark/>
          </w:tcPr>
          <w:p w:rsidR="00FE3480" w:rsidRPr="00FE3480" w:rsidRDefault="00FE3480" w:rsidP="00FE3480">
            <w:pPr>
              <w:rPr>
                <w:rFonts w:eastAsia="Calibri"/>
                <w:sz w:val="16"/>
                <w:szCs w:val="16"/>
              </w:rPr>
            </w:pPr>
            <w:r w:rsidRPr="00FE3480">
              <w:rPr>
                <w:rFonts w:eastAsia="Calibri"/>
                <w:sz w:val="16"/>
                <w:szCs w:val="16"/>
              </w:rPr>
              <w:t>1054</w:t>
            </w:r>
          </w:p>
        </w:tc>
        <w:tc>
          <w:tcPr>
            <w:tcW w:w="1714" w:type="dxa"/>
            <w:hideMark/>
          </w:tcPr>
          <w:p w:rsidR="00FE3480" w:rsidRPr="00FE3480" w:rsidRDefault="00FE3480" w:rsidP="00FE3480">
            <w:pPr>
              <w:rPr>
                <w:rFonts w:eastAsia="Calibri"/>
                <w:sz w:val="16"/>
                <w:szCs w:val="16"/>
              </w:rPr>
            </w:pPr>
            <w:r w:rsidRPr="00FE3480">
              <w:rPr>
                <w:rFonts w:eastAsia="Calibri"/>
                <w:sz w:val="16"/>
                <w:szCs w:val="16"/>
              </w:rPr>
              <w:t>VIVID I</w:t>
            </w:r>
          </w:p>
        </w:tc>
        <w:tc>
          <w:tcPr>
            <w:tcW w:w="979" w:type="dxa"/>
            <w:hideMark/>
          </w:tcPr>
          <w:p w:rsidR="00FE3480" w:rsidRPr="00FE3480" w:rsidRDefault="00FE3480" w:rsidP="00FE3480">
            <w:pPr>
              <w:rPr>
                <w:rFonts w:eastAsia="Calibri"/>
                <w:sz w:val="16"/>
                <w:szCs w:val="16"/>
              </w:rPr>
            </w:pPr>
            <w:r w:rsidRPr="00FE3480">
              <w:rPr>
                <w:rFonts w:eastAsia="Calibri"/>
                <w:sz w:val="16"/>
                <w:szCs w:val="16"/>
              </w:rPr>
              <w:t>2005</w:t>
            </w:r>
          </w:p>
        </w:tc>
        <w:tc>
          <w:tcPr>
            <w:tcW w:w="2526" w:type="dxa"/>
            <w:hideMark/>
          </w:tcPr>
          <w:p w:rsidR="00FE3480" w:rsidRPr="00FE3480" w:rsidRDefault="00FE3480" w:rsidP="00FE3480">
            <w:pPr>
              <w:rPr>
                <w:rFonts w:eastAsia="Calibri"/>
                <w:sz w:val="16"/>
                <w:szCs w:val="16"/>
              </w:rPr>
            </w:pPr>
            <w:r w:rsidRPr="00FE3480">
              <w:rPr>
                <w:rFonts w:eastAsia="Calibri"/>
                <w:sz w:val="16"/>
                <w:szCs w:val="16"/>
              </w:rPr>
              <w:t>Kliniczny Oddział Kardiochirurgiczny</w:t>
            </w:r>
          </w:p>
        </w:tc>
      </w:tr>
      <w:tr w:rsidR="00FE3480" w:rsidRPr="00FE3480" w:rsidTr="00FE3480">
        <w:trPr>
          <w:trHeight w:val="411"/>
        </w:trPr>
        <w:tc>
          <w:tcPr>
            <w:tcW w:w="435" w:type="dxa"/>
            <w:hideMark/>
          </w:tcPr>
          <w:p w:rsidR="00FE3480" w:rsidRPr="00FE3480" w:rsidRDefault="00FE3480" w:rsidP="00FE3480">
            <w:pPr>
              <w:rPr>
                <w:rFonts w:eastAsia="Calibri"/>
                <w:sz w:val="16"/>
                <w:szCs w:val="16"/>
              </w:rPr>
            </w:pPr>
            <w:r w:rsidRPr="00FE3480">
              <w:rPr>
                <w:rFonts w:eastAsia="Calibri"/>
                <w:sz w:val="16"/>
                <w:szCs w:val="16"/>
              </w:rPr>
              <w:t>8.</w:t>
            </w:r>
          </w:p>
        </w:tc>
        <w:tc>
          <w:tcPr>
            <w:tcW w:w="2215" w:type="dxa"/>
            <w:hideMark/>
          </w:tcPr>
          <w:p w:rsidR="00FE3480" w:rsidRPr="00FE3480" w:rsidRDefault="00FE3480" w:rsidP="00FE3480">
            <w:pPr>
              <w:rPr>
                <w:rFonts w:eastAsia="Calibri"/>
                <w:sz w:val="16"/>
                <w:szCs w:val="16"/>
              </w:rPr>
            </w:pPr>
            <w:r w:rsidRPr="00FE3480">
              <w:rPr>
                <w:rFonts w:eastAsia="Calibri"/>
                <w:sz w:val="16"/>
                <w:szCs w:val="16"/>
              </w:rPr>
              <w:t>Echokardiograf przenośny z głowicami</w:t>
            </w:r>
          </w:p>
        </w:tc>
        <w:tc>
          <w:tcPr>
            <w:tcW w:w="1061" w:type="dxa"/>
            <w:hideMark/>
          </w:tcPr>
          <w:p w:rsidR="00FE3480" w:rsidRPr="00FE3480" w:rsidRDefault="00FE3480" w:rsidP="00FE3480">
            <w:pPr>
              <w:rPr>
                <w:rFonts w:eastAsia="Calibri"/>
                <w:sz w:val="16"/>
                <w:szCs w:val="16"/>
              </w:rPr>
            </w:pPr>
            <w:r w:rsidRPr="00FE3480">
              <w:rPr>
                <w:rFonts w:eastAsia="Calibri"/>
                <w:sz w:val="16"/>
                <w:szCs w:val="16"/>
              </w:rPr>
              <w:t>056672VI</w:t>
            </w:r>
          </w:p>
        </w:tc>
        <w:tc>
          <w:tcPr>
            <w:tcW w:w="1714" w:type="dxa"/>
            <w:hideMark/>
          </w:tcPr>
          <w:p w:rsidR="00FE3480" w:rsidRPr="00FE3480" w:rsidRDefault="00FE3480" w:rsidP="00FE3480">
            <w:pPr>
              <w:rPr>
                <w:rFonts w:eastAsia="Calibri"/>
                <w:sz w:val="16"/>
                <w:szCs w:val="16"/>
              </w:rPr>
            </w:pPr>
            <w:r w:rsidRPr="00FE3480">
              <w:rPr>
                <w:rFonts w:eastAsia="Calibri"/>
                <w:sz w:val="16"/>
                <w:szCs w:val="16"/>
              </w:rPr>
              <w:t>VIVID I</w:t>
            </w:r>
          </w:p>
        </w:tc>
        <w:tc>
          <w:tcPr>
            <w:tcW w:w="979" w:type="dxa"/>
            <w:hideMark/>
          </w:tcPr>
          <w:p w:rsidR="00FE3480" w:rsidRPr="00FE3480" w:rsidRDefault="00FE3480" w:rsidP="00FE3480">
            <w:pPr>
              <w:rPr>
                <w:rFonts w:eastAsia="Calibri"/>
                <w:sz w:val="16"/>
                <w:szCs w:val="16"/>
              </w:rPr>
            </w:pPr>
            <w:r w:rsidRPr="00FE3480">
              <w:rPr>
                <w:rFonts w:eastAsia="Calibri"/>
                <w:sz w:val="16"/>
                <w:szCs w:val="16"/>
              </w:rPr>
              <w:t>2016</w:t>
            </w:r>
          </w:p>
        </w:tc>
        <w:tc>
          <w:tcPr>
            <w:tcW w:w="2526" w:type="dxa"/>
            <w:hideMark/>
          </w:tcPr>
          <w:p w:rsidR="00FE3480" w:rsidRPr="00FE3480" w:rsidRDefault="00FE3480" w:rsidP="00FE3480">
            <w:pPr>
              <w:rPr>
                <w:rFonts w:eastAsia="Calibri"/>
                <w:sz w:val="16"/>
                <w:szCs w:val="16"/>
              </w:rPr>
            </w:pPr>
            <w:r w:rsidRPr="00FE3480">
              <w:rPr>
                <w:rFonts w:eastAsia="Calibri"/>
                <w:sz w:val="16"/>
                <w:szCs w:val="16"/>
              </w:rPr>
              <w:t>PRACOWNIA ECHOKARDIOGRAFII</w:t>
            </w:r>
          </w:p>
        </w:tc>
      </w:tr>
      <w:tr w:rsidR="00FE3480" w:rsidRPr="00FE3480" w:rsidTr="00FE3480">
        <w:trPr>
          <w:trHeight w:val="417"/>
        </w:trPr>
        <w:tc>
          <w:tcPr>
            <w:tcW w:w="435" w:type="dxa"/>
            <w:hideMark/>
          </w:tcPr>
          <w:p w:rsidR="00FE3480" w:rsidRPr="00FE3480" w:rsidRDefault="00FE3480" w:rsidP="00FE3480">
            <w:pPr>
              <w:rPr>
                <w:rFonts w:eastAsia="Calibri"/>
                <w:sz w:val="16"/>
                <w:szCs w:val="16"/>
              </w:rPr>
            </w:pPr>
            <w:r w:rsidRPr="00FE3480">
              <w:rPr>
                <w:rFonts w:eastAsia="Calibri"/>
                <w:sz w:val="16"/>
                <w:szCs w:val="16"/>
              </w:rPr>
              <w:t>9.</w:t>
            </w:r>
          </w:p>
        </w:tc>
        <w:tc>
          <w:tcPr>
            <w:tcW w:w="2215" w:type="dxa"/>
            <w:hideMark/>
          </w:tcPr>
          <w:p w:rsidR="00FE3480" w:rsidRPr="00FE3480" w:rsidRDefault="00FE3480" w:rsidP="00FE3480">
            <w:pPr>
              <w:rPr>
                <w:rFonts w:eastAsia="Calibri"/>
                <w:sz w:val="16"/>
                <w:szCs w:val="16"/>
              </w:rPr>
            </w:pPr>
            <w:r w:rsidRPr="00FE3480">
              <w:rPr>
                <w:rFonts w:eastAsia="Calibri"/>
                <w:sz w:val="16"/>
                <w:szCs w:val="16"/>
              </w:rPr>
              <w:t>Ultrasonograf / Echokardiograf z 3 głowicami</w:t>
            </w:r>
          </w:p>
        </w:tc>
        <w:tc>
          <w:tcPr>
            <w:tcW w:w="1061" w:type="dxa"/>
            <w:hideMark/>
          </w:tcPr>
          <w:p w:rsidR="00FE3480" w:rsidRPr="00FE3480" w:rsidRDefault="00FE3480" w:rsidP="00FE3480">
            <w:pPr>
              <w:rPr>
                <w:rFonts w:eastAsia="Calibri"/>
                <w:sz w:val="16"/>
                <w:szCs w:val="16"/>
              </w:rPr>
            </w:pPr>
            <w:r w:rsidRPr="00FE3480">
              <w:rPr>
                <w:rFonts w:eastAsia="Calibri"/>
                <w:sz w:val="16"/>
                <w:szCs w:val="16"/>
              </w:rPr>
              <w:t>632674WX0</w:t>
            </w:r>
          </w:p>
        </w:tc>
        <w:tc>
          <w:tcPr>
            <w:tcW w:w="1714" w:type="dxa"/>
            <w:hideMark/>
          </w:tcPr>
          <w:p w:rsidR="00FE3480" w:rsidRPr="00FE3480" w:rsidRDefault="00FE3480" w:rsidP="00FE3480">
            <w:pPr>
              <w:rPr>
                <w:rFonts w:eastAsia="Calibri"/>
                <w:sz w:val="16"/>
                <w:szCs w:val="16"/>
              </w:rPr>
            </w:pPr>
            <w:proofErr w:type="spellStart"/>
            <w:r w:rsidRPr="00FE3480">
              <w:rPr>
                <w:rFonts w:eastAsia="Calibri"/>
                <w:sz w:val="16"/>
                <w:szCs w:val="16"/>
              </w:rPr>
              <w:t>Vivid</w:t>
            </w:r>
            <w:proofErr w:type="spellEnd"/>
            <w:r w:rsidRPr="00FE3480">
              <w:rPr>
                <w:rFonts w:eastAsia="Calibri"/>
                <w:sz w:val="16"/>
                <w:szCs w:val="16"/>
              </w:rPr>
              <w:t xml:space="preserve"> T8 Pro</w:t>
            </w:r>
          </w:p>
        </w:tc>
        <w:tc>
          <w:tcPr>
            <w:tcW w:w="979" w:type="dxa"/>
            <w:hideMark/>
          </w:tcPr>
          <w:p w:rsidR="00FE3480" w:rsidRPr="00FE3480" w:rsidRDefault="00FE3480" w:rsidP="00FE3480">
            <w:pPr>
              <w:rPr>
                <w:rFonts w:eastAsia="Calibri"/>
                <w:sz w:val="16"/>
                <w:szCs w:val="16"/>
              </w:rPr>
            </w:pPr>
            <w:r w:rsidRPr="00FE3480">
              <w:rPr>
                <w:rFonts w:eastAsia="Calibri"/>
                <w:sz w:val="16"/>
                <w:szCs w:val="16"/>
              </w:rPr>
              <w:t>2017</w:t>
            </w:r>
          </w:p>
        </w:tc>
        <w:tc>
          <w:tcPr>
            <w:tcW w:w="2526" w:type="dxa"/>
            <w:hideMark/>
          </w:tcPr>
          <w:p w:rsidR="00FE3480" w:rsidRPr="00FE3480" w:rsidRDefault="00FE3480" w:rsidP="00FE3480">
            <w:pPr>
              <w:rPr>
                <w:rFonts w:eastAsia="Calibri"/>
                <w:sz w:val="16"/>
                <w:szCs w:val="16"/>
              </w:rPr>
            </w:pPr>
            <w:r w:rsidRPr="00FE3480">
              <w:rPr>
                <w:rFonts w:eastAsia="Calibri"/>
                <w:sz w:val="16"/>
                <w:szCs w:val="16"/>
              </w:rPr>
              <w:t>Kliniczny Oddział Intensywnej Terapii</w:t>
            </w:r>
          </w:p>
        </w:tc>
      </w:tr>
      <w:tr w:rsidR="00FE3480" w:rsidRPr="00FE3480" w:rsidTr="00FE3480">
        <w:trPr>
          <w:trHeight w:val="423"/>
        </w:trPr>
        <w:tc>
          <w:tcPr>
            <w:tcW w:w="435" w:type="dxa"/>
            <w:hideMark/>
          </w:tcPr>
          <w:p w:rsidR="00FE3480" w:rsidRPr="00FE3480" w:rsidRDefault="00FE3480" w:rsidP="00FE3480">
            <w:pPr>
              <w:rPr>
                <w:rFonts w:eastAsia="Calibri"/>
                <w:sz w:val="16"/>
                <w:szCs w:val="16"/>
              </w:rPr>
            </w:pPr>
            <w:r w:rsidRPr="00FE3480">
              <w:rPr>
                <w:rFonts w:eastAsia="Calibri"/>
                <w:sz w:val="16"/>
                <w:szCs w:val="16"/>
              </w:rPr>
              <w:t>10.</w:t>
            </w:r>
          </w:p>
        </w:tc>
        <w:tc>
          <w:tcPr>
            <w:tcW w:w="2215" w:type="dxa"/>
            <w:hideMark/>
          </w:tcPr>
          <w:p w:rsidR="00FE3480" w:rsidRPr="00FE3480" w:rsidRDefault="00FE3480" w:rsidP="00FE3480">
            <w:pPr>
              <w:rPr>
                <w:rFonts w:eastAsia="Calibri"/>
                <w:sz w:val="16"/>
                <w:szCs w:val="16"/>
              </w:rPr>
            </w:pPr>
            <w:r w:rsidRPr="00FE3480">
              <w:rPr>
                <w:rFonts w:eastAsia="Calibri"/>
                <w:sz w:val="16"/>
                <w:szCs w:val="16"/>
              </w:rPr>
              <w:t>Ultrasonograf / Echokardiograf z 4 głowicami</w:t>
            </w:r>
          </w:p>
        </w:tc>
        <w:tc>
          <w:tcPr>
            <w:tcW w:w="1061" w:type="dxa"/>
            <w:hideMark/>
          </w:tcPr>
          <w:p w:rsidR="00FE3480" w:rsidRPr="00FE3480" w:rsidRDefault="00FE3480" w:rsidP="00FE3480">
            <w:pPr>
              <w:rPr>
                <w:rFonts w:eastAsia="Calibri"/>
                <w:sz w:val="16"/>
                <w:szCs w:val="16"/>
              </w:rPr>
            </w:pPr>
            <w:r w:rsidRPr="00FE3480">
              <w:rPr>
                <w:rFonts w:eastAsia="Calibri"/>
                <w:sz w:val="16"/>
                <w:szCs w:val="16"/>
              </w:rPr>
              <w:t>622795WX0</w:t>
            </w:r>
          </w:p>
        </w:tc>
        <w:tc>
          <w:tcPr>
            <w:tcW w:w="1714" w:type="dxa"/>
            <w:hideMark/>
          </w:tcPr>
          <w:p w:rsidR="00FE3480" w:rsidRPr="00FE3480" w:rsidRDefault="00FE3480" w:rsidP="00FE3480">
            <w:pPr>
              <w:rPr>
                <w:rFonts w:eastAsia="Calibri"/>
                <w:sz w:val="16"/>
                <w:szCs w:val="16"/>
              </w:rPr>
            </w:pPr>
            <w:proofErr w:type="spellStart"/>
            <w:r w:rsidRPr="00FE3480">
              <w:rPr>
                <w:rFonts w:eastAsia="Calibri"/>
                <w:sz w:val="16"/>
                <w:szCs w:val="16"/>
              </w:rPr>
              <w:t>Vivid</w:t>
            </w:r>
            <w:proofErr w:type="spellEnd"/>
            <w:r w:rsidRPr="00FE3480">
              <w:rPr>
                <w:rFonts w:eastAsia="Calibri"/>
                <w:sz w:val="16"/>
                <w:szCs w:val="16"/>
              </w:rPr>
              <w:t xml:space="preserve"> IQ</w:t>
            </w:r>
          </w:p>
        </w:tc>
        <w:tc>
          <w:tcPr>
            <w:tcW w:w="979" w:type="dxa"/>
            <w:hideMark/>
          </w:tcPr>
          <w:p w:rsidR="00FE3480" w:rsidRPr="00FE3480" w:rsidRDefault="00FE3480" w:rsidP="00FE3480">
            <w:pPr>
              <w:rPr>
                <w:rFonts w:eastAsia="Calibri"/>
                <w:sz w:val="16"/>
                <w:szCs w:val="16"/>
              </w:rPr>
            </w:pPr>
            <w:r w:rsidRPr="00FE3480">
              <w:rPr>
                <w:rFonts w:eastAsia="Calibri"/>
                <w:sz w:val="16"/>
                <w:szCs w:val="16"/>
              </w:rPr>
              <w:t>2017</w:t>
            </w:r>
          </w:p>
        </w:tc>
        <w:tc>
          <w:tcPr>
            <w:tcW w:w="2526" w:type="dxa"/>
            <w:hideMark/>
          </w:tcPr>
          <w:p w:rsidR="00FE3480" w:rsidRPr="00FE3480" w:rsidRDefault="00FE3480" w:rsidP="00FE3480">
            <w:pPr>
              <w:rPr>
                <w:rFonts w:eastAsia="Calibri"/>
                <w:sz w:val="16"/>
                <w:szCs w:val="16"/>
              </w:rPr>
            </w:pPr>
            <w:r w:rsidRPr="00FE3480">
              <w:rPr>
                <w:rFonts w:eastAsia="Calibri"/>
                <w:sz w:val="16"/>
                <w:szCs w:val="16"/>
              </w:rPr>
              <w:t>Kliniczny Oddział Kardiochirurgiczny</w:t>
            </w:r>
          </w:p>
        </w:tc>
      </w:tr>
      <w:tr w:rsidR="00FE3480" w:rsidRPr="00FE3480" w:rsidTr="00FE3480">
        <w:trPr>
          <w:trHeight w:val="415"/>
        </w:trPr>
        <w:tc>
          <w:tcPr>
            <w:tcW w:w="435" w:type="dxa"/>
            <w:hideMark/>
          </w:tcPr>
          <w:p w:rsidR="00FE3480" w:rsidRPr="00FE3480" w:rsidRDefault="00FE3480" w:rsidP="00FE3480">
            <w:pPr>
              <w:rPr>
                <w:rFonts w:eastAsia="Calibri"/>
                <w:sz w:val="16"/>
                <w:szCs w:val="16"/>
              </w:rPr>
            </w:pPr>
            <w:r w:rsidRPr="00FE3480">
              <w:rPr>
                <w:rFonts w:eastAsia="Calibri"/>
                <w:sz w:val="16"/>
                <w:szCs w:val="16"/>
              </w:rPr>
              <w:t>11.</w:t>
            </w:r>
          </w:p>
        </w:tc>
        <w:tc>
          <w:tcPr>
            <w:tcW w:w="2215" w:type="dxa"/>
            <w:hideMark/>
          </w:tcPr>
          <w:p w:rsidR="00FE3480" w:rsidRPr="00FE3480" w:rsidRDefault="00FE3480" w:rsidP="00FE3480">
            <w:pPr>
              <w:rPr>
                <w:rFonts w:eastAsia="Calibri"/>
                <w:sz w:val="16"/>
                <w:szCs w:val="16"/>
              </w:rPr>
            </w:pPr>
            <w:r w:rsidRPr="00FE3480">
              <w:rPr>
                <w:rFonts w:eastAsia="Calibri"/>
                <w:sz w:val="16"/>
                <w:szCs w:val="16"/>
              </w:rPr>
              <w:t>Ultrasonograf dedykowany do anestezjologii z głowicą liniową</w:t>
            </w:r>
          </w:p>
        </w:tc>
        <w:tc>
          <w:tcPr>
            <w:tcW w:w="1061" w:type="dxa"/>
            <w:hideMark/>
          </w:tcPr>
          <w:p w:rsidR="00FE3480" w:rsidRPr="00FE3480" w:rsidRDefault="00FE3480" w:rsidP="00FE3480">
            <w:pPr>
              <w:rPr>
                <w:rFonts w:eastAsia="Calibri"/>
                <w:sz w:val="16"/>
                <w:szCs w:val="16"/>
              </w:rPr>
            </w:pPr>
            <w:r w:rsidRPr="00FE3480">
              <w:rPr>
                <w:rFonts w:eastAsia="Calibri"/>
                <w:sz w:val="16"/>
                <w:szCs w:val="16"/>
              </w:rPr>
              <w:t xml:space="preserve">239637WX2 </w:t>
            </w:r>
          </w:p>
        </w:tc>
        <w:tc>
          <w:tcPr>
            <w:tcW w:w="1714" w:type="dxa"/>
            <w:hideMark/>
          </w:tcPr>
          <w:p w:rsidR="00FE3480" w:rsidRPr="00FE3480" w:rsidRDefault="00FE3480" w:rsidP="00FE3480">
            <w:pPr>
              <w:rPr>
                <w:rFonts w:eastAsia="Calibri"/>
                <w:sz w:val="16"/>
                <w:szCs w:val="16"/>
              </w:rPr>
            </w:pPr>
            <w:proofErr w:type="spellStart"/>
            <w:r w:rsidRPr="00FE3480">
              <w:rPr>
                <w:rFonts w:eastAsia="Calibri"/>
                <w:sz w:val="16"/>
                <w:szCs w:val="16"/>
              </w:rPr>
              <w:t>Logiq</w:t>
            </w:r>
            <w:proofErr w:type="spellEnd"/>
            <w:r w:rsidRPr="00FE3480">
              <w:rPr>
                <w:rFonts w:eastAsia="Calibri"/>
                <w:sz w:val="16"/>
                <w:szCs w:val="16"/>
              </w:rPr>
              <w:t xml:space="preserve"> e</w:t>
            </w:r>
          </w:p>
        </w:tc>
        <w:tc>
          <w:tcPr>
            <w:tcW w:w="979" w:type="dxa"/>
            <w:hideMark/>
          </w:tcPr>
          <w:p w:rsidR="00FE3480" w:rsidRPr="00FE3480" w:rsidRDefault="00FE3480" w:rsidP="00FE3480">
            <w:pPr>
              <w:rPr>
                <w:rFonts w:eastAsia="Calibri"/>
                <w:sz w:val="16"/>
                <w:szCs w:val="16"/>
              </w:rPr>
            </w:pPr>
            <w:r w:rsidRPr="00FE3480">
              <w:rPr>
                <w:rFonts w:eastAsia="Calibri"/>
                <w:sz w:val="16"/>
                <w:szCs w:val="16"/>
              </w:rPr>
              <w:t>2012</w:t>
            </w:r>
          </w:p>
        </w:tc>
        <w:tc>
          <w:tcPr>
            <w:tcW w:w="2526" w:type="dxa"/>
            <w:hideMark/>
          </w:tcPr>
          <w:p w:rsidR="00FE3480" w:rsidRPr="00FE3480" w:rsidRDefault="00FE3480" w:rsidP="00FE3480">
            <w:pPr>
              <w:rPr>
                <w:rFonts w:eastAsia="Calibri"/>
                <w:sz w:val="16"/>
                <w:szCs w:val="16"/>
              </w:rPr>
            </w:pPr>
            <w:r w:rsidRPr="00FE3480">
              <w:rPr>
                <w:rFonts w:eastAsia="Calibri"/>
                <w:sz w:val="16"/>
                <w:szCs w:val="16"/>
              </w:rPr>
              <w:t>Kliniczny Oddział Anestezjologii</w:t>
            </w:r>
          </w:p>
        </w:tc>
      </w:tr>
      <w:tr w:rsidR="00FE3480" w:rsidRPr="00FE3480" w:rsidTr="00FE3480">
        <w:trPr>
          <w:trHeight w:val="600"/>
        </w:trPr>
        <w:tc>
          <w:tcPr>
            <w:tcW w:w="435" w:type="dxa"/>
            <w:hideMark/>
          </w:tcPr>
          <w:p w:rsidR="00FE3480" w:rsidRPr="00FE3480" w:rsidRDefault="00FE3480" w:rsidP="00FE3480">
            <w:pPr>
              <w:rPr>
                <w:rFonts w:eastAsia="Calibri"/>
                <w:sz w:val="16"/>
                <w:szCs w:val="16"/>
              </w:rPr>
            </w:pPr>
            <w:r w:rsidRPr="00FE3480">
              <w:rPr>
                <w:rFonts w:eastAsia="Calibri"/>
                <w:sz w:val="16"/>
                <w:szCs w:val="16"/>
              </w:rPr>
              <w:t>12.</w:t>
            </w:r>
          </w:p>
        </w:tc>
        <w:tc>
          <w:tcPr>
            <w:tcW w:w="2215" w:type="dxa"/>
            <w:hideMark/>
          </w:tcPr>
          <w:p w:rsidR="00FE3480" w:rsidRPr="00FE3480" w:rsidRDefault="00FE3480" w:rsidP="00FE3480">
            <w:pPr>
              <w:rPr>
                <w:rFonts w:eastAsia="Calibri"/>
                <w:sz w:val="16"/>
                <w:szCs w:val="16"/>
              </w:rPr>
            </w:pPr>
            <w:r w:rsidRPr="00FE3480">
              <w:rPr>
                <w:rFonts w:eastAsia="Calibri"/>
                <w:sz w:val="16"/>
                <w:szCs w:val="16"/>
              </w:rPr>
              <w:t>Ultrasonograf dedykowany do anestezjologii z głowicą liniową</w:t>
            </w:r>
          </w:p>
        </w:tc>
        <w:tc>
          <w:tcPr>
            <w:tcW w:w="1061" w:type="dxa"/>
            <w:hideMark/>
          </w:tcPr>
          <w:p w:rsidR="00FE3480" w:rsidRPr="00FE3480" w:rsidRDefault="00FE3480" w:rsidP="00FE3480">
            <w:pPr>
              <w:rPr>
                <w:rFonts w:eastAsia="Calibri"/>
                <w:sz w:val="16"/>
                <w:szCs w:val="16"/>
              </w:rPr>
            </w:pPr>
            <w:r w:rsidRPr="00FE3480">
              <w:rPr>
                <w:rFonts w:eastAsia="Calibri"/>
                <w:sz w:val="16"/>
                <w:szCs w:val="16"/>
              </w:rPr>
              <w:t>637602WX0</w:t>
            </w:r>
          </w:p>
        </w:tc>
        <w:tc>
          <w:tcPr>
            <w:tcW w:w="1714" w:type="dxa"/>
            <w:hideMark/>
          </w:tcPr>
          <w:p w:rsidR="00FE3480" w:rsidRPr="00FE3480" w:rsidRDefault="00FE3480" w:rsidP="00FE3480">
            <w:pPr>
              <w:rPr>
                <w:rFonts w:eastAsia="Calibri"/>
                <w:sz w:val="16"/>
                <w:szCs w:val="16"/>
              </w:rPr>
            </w:pPr>
            <w:proofErr w:type="spellStart"/>
            <w:r w:rsidRPr="00FE3480">
              <w:rPr>
                <w:rFonts w:eastAsia="Calibri"/>
                <w:sz w:val="16"/>
                <w:szCs w:val="16"/>
              </w:rPr>
              <w:t>Logiq</w:t>
            </w:r>
            <w:proofErr w:type="spellEnd"/>
            <w:r w:rsidRPr="00FE3480">
              <w:rPr>
                <w:rFonts w:eastAsia="Calibri"/>
                <w:sz w:val="16"/>
                <w:szCs w:val="16"/>
              </w:rPr>
              <w:t xml:space="preserve"> e</w:t>
            </w:r>
          </w:p>
        </w:tc>
        <w:tc>
          <w:tcPr>
            <w:tcW w:w="979" w:type="dxa"/>
            <w:hideMark/>
          </w:tcPr>
          <w:p w:rsidR="00FE3480" w:rsidRPr="00FE3480" w:rsidRDefault="00FE3480" w:rsidP="00FE3480">
            <w:pPr>
              <w:rPr>
                <w:rFonts w:eastAsia="Calibri"/>
                <w:sz w:val="16"/>
                <w:szCs w:val="16"/>
              </w:rPr>
            </w:pPr>
            <w:r w:rsidRPr="00FE3480">
              <w:rPr>
                <w:rFonts w:eastAsia="Calibri"/>
                <w:sz w:val="16"/>
                <w:szCs w:val="16"/>
              </w:rPr>
              <w:t>2017</w:t>
            </w:r>
          </w:p>
        </w:tc>
        <w:tc>
          <w:tcPr>
            <w:tcW w:w="2526" w:type="dxa"/>
            <w:hideMark/>
          </w:tcPr>
          <w:p w:rsidR="00FE3480" w:rsidRPr="00FE3480" w:rsidRDefault="00FE3480" w:rsidP="00FE3480">
            <w:pPr>
              <w:rPr>
                <w:rFonts w:eastAsia="Calibri"/>
                <w:sz w:val="16"/>
                <w:szCs w:val="16"/>
              </w:rPr>
            </w:pPr>
            <w:r w:rsidRPr="00FE3480">
              <w:rPr>
                <w:rFonts w:eastAsia="Calibri"/>
                <w:sz w:val="16"/>
                <w:szCs w:val="16"/>
              </w:rPr>
              <w:t>Kliniczny Oddział Anestezjologii</w:t>
            </w:r>
          </w:p>
        </w:tc>
      </w:tr>
      <w:tr w:rsidR="00FE3480" w:rsidRPr="00FE3480" w:rsidTr="00FE3480">
        <w:trPr>
          <w:trHeight w:val="600"/>
        </w:trPr>
        <w:tc>
          <w:tcPr>
            <w:tcW w:w="435" w:type="dxa"/>
            <w:hideMark/>
          </w:tcPr>
          <w:p w:rsidR="00FE3480" w:rsidRPr="00FE3480" w:rsidRDefault="00FE3480" w:rsidP="00FE3480">
            <w:pPr>
              <w:rPr>
                <w:rFonts w:eastAsia="Calibri"/>
                <w:sz w:val="16"/>
                <w:szCs w:val="16"/>
              </w:rPr>
            </w:pPr>
            <w:r w:rsidRPr="00FE3480">
              <w:rPr>
                <w:rFonts w:eastAsia="Calibri"/>
                <w:sz w:val="16"/>
                <w:szCs w:val="16"/>
              </w:rPr>
              <w:t>13.</w:t>
            </w:r>
          </w:p>
        </w:tc>
        <w:tc>
          <w:tcPr>
            <w:tcW w:w="2215" w:type="dxa"/>
            <w:hideMark/>
          </w:tcPr>
          <w:p w:rsidR="00FE3480" w:rsidRPr="00FE3480" w:rsidRDefault="00FE3480" w:rsidP="00FE3480">
            <w:pPr>
              <w:rPr>
                <w:rFonts w:eastAsia="Calibri"/>
                <w:sz w:val="16"/>
                <w:szCs w:val="16"/>
              </w:rPr>
            </w:pPr>
            <w:r w:rsidRPr="00FE3480">
              <w:rPr>
                <w:rFonts w:eastAsia="Calibri"/>
                <w:sz w:val="16"/>
                <w:szCs w:val="16"/>
              </w:rPr>
              <w:t>Ultrasonograf diagnostyczny przenośny z dwiema głowicami</w:t>
            </w:r>
          </w:p>
        </w:tc>
        <w:tc>
          <w:tcPr>
            <w:tcW w:w="1061" w:type="dxa"/>
            <w:hideMark/>
          </w:tcPr>
          <w:p w:rsidR="00FE3480" w:rsidRPr="00FE3480" w:rsidRDefault="00FE3480" w:rsidP="00FE3480">
            <w:pPr>
              <w:rPr>
                <w:rFonts w:eastAsia="Calibri"/>
                <w:sz w:val="16"/>
                <w:szCs w:val="16"/>
              </w:rPr>
            </w:pPr>
            <w:r w:rsidRPr="00FE3480">
              <w:rPr>
                <w:rFonts w:eastAsia="Calibri"/>
                <w:sz w:val="16"/>
                <w:szCs w:val="16"/>
              </w:rPr>
              <w:t xml:space="preserve">169231WX8 </w:t>
            </w:r>
          </w:p>
        </w:tc>
        <w:tc>
          <w:tcPr>
            <w:tcW w:w="1714" w:type="dxa"/>
            <w:hideMark/>
          </w:tcPr>
          <w:p w:rsidR="00FE3480" w:rsidRPr="00FE3480" w:rsidRDefault="00FE3480" w:rsidP="00FE3480">
            <w:pPr>
              <w:rPr>
                <w:rFonts w:eastAsia="Calibri"/>
                <w:sz w:val="16"/>
                <w:szCs w:val="16"/>
              </w:rPr>
            </w:pPr>
            <w:proofErr w:type="spellStart"/>
            <w:r w:rsidRPr="00FE3480">
              <w:rPr>
                <w:rFonts w:eastAsia="Calibri"/>
                <w:sz w:val="16"/>
                <w:szCs w:val="16"/>
              </w:rPr>
              <w:t>Logiq</w:t>
            </w:r>
            <w:proofErr w:type="spellEnd"/>
            <w:r w:rsidRPr="00FE3480">
              <w:rPr>
                <w:rFonts w:eastAsia="Calibri"/>
                <w:sz w:val="16"/>
                <w:szCs w:val="16"/>
              </w:rPr>
              <w:t xml:space="preserve"> e</w:t>
            </w:r>
          </w:p>
        </w:tc>
        <w:tc>
          <w:tcPr>
            <w:tcW w:w="979" w:type="dxa"/>
            <w:hideMark/>
          </w:tcPr>
          <w:p w:rsidR="00FE3480" w:rsidRPr="00FE3480" w:rsidRDefault="00FE3480" w:rsidP="00FE3480">
            <w:pPr>
              <w:rPr>
                <w:rFonts w:eastAsia="Calibri"/>
                <w:sz w:val="16"/>
                <w:szCs w:val="16"/>
              </w:rPr>
            </w:pPr>
            <w:r w:rsidRPr="00FE3480">
              <w:rPr>
                <w:rFonts w:eastAsia="Calibri"/>
                <w:sz w:val="16"/>
                <w:szCs w:val="16"/>
              </w:rPr>
              <w:t>2010</w:t>
            </w:r>
          </w:p>
        </w:tc>
        <w:tc>
          <w:tcPr>
            <w:tcW w:w="2526" w:type="dxa"/>
            <w:hideMark/>
          </w:tcPr>
          <w:p w:rsidR="00FE3480" w:rsidRPr="00FE3480" w:rsidRDefault="00FE3480" w:rsidP="00FE3480">
            <w:pPr>
              <w:rPr>
                <w:rFonts w:eastAsia="Calibri"/>
                <w:sz w:val="16"/>
                <w:szCs w:val="16"/>
              </w:rPr>
            </w:pPr>
            <w:r w:rsidRPr="00FE3480">
              <w:rPr>
                <w:rFonts w:eastAsia="Calibri"/>
                <w:sz w:val="16"/>
                <w:szCs w:val="16"/>
              </w:rPr>
              <w:t>BLOK OPERACYJNY CHIRURGII NACZYNIOWEJ</w:t>
            </w:r>
          </w:p>
        </w:tc>
      </w:tr>
      <w:tr w:rsidR="00FE3480" w:rsidRPr="00FE3480" w:rsidTr="00FE3480">
        <w:trPr>
          <w:trHeight w:val="611"/>
        </w:trPr>
        <w:tc>
          <w:tcPr>
            <w:tcW w:w="435" w:type="dxa"/>
            <w:hideMark/>
          </w:tcPr>
          <w:p w:rsidR="00FE3480" w:rsidRPr="00FE3480" w:rsidRDefault="00FE3480" w:rsidP="00FE3480">
            <w:pPr>
              <w:rPr>
                <w:rFonts w:eastAsia="Calibri"/>
                <w:sz w:val="16"/>
                <w:szCs w:val="16"/>
              </w:rPr>
            </w:pPr>
            <w:r w:rsidRPr="00FE3480">
              <w:rPr>
                <w:rFonts w:eastAsia="Calibri"/>
                <w:sz w:val="16"/>
                <w:szCs w:val="16"/>
              </w:rPr>
              <w:t>14.</w:t>
            </w:r>
          </w:p>
        </w:tc>
        <w:tc>
          <w:tcPr>
            <w:tcW w:w="2215" w:type="dxa"/>
            <w:hideMark/>
          </w:tcPr>
          <w:p w:rsidR="00FE3480" w:rsidRPr="00FE3480" w:rsidRDefault="00FE3480" w:rsidP="00FE3480">
            <w:pPr>
              <w:rPr>
                <w:rFonts w:eastAsia="Calibri"/>
                <w:sz w:val="16"/>
                <w:szCs w:val="16"/>
              </w:rPr>
            </w:pPr>
            <w:r w:rsidRPr="00FE3480">
              <w:rPr>
                <w:rFonts w:eastAsia="Calibri"/>
                <w:sz w:val="16"/>
                <w:szCs w:val="16"/>
              </w:rPr>
              <w:t>Ultrasonograf diagnostyczny stacjonarny z trzema głowicami</w:t>
            </w:r>
          </w:p>
        </w:tc>
        <w:tc>
          <w:tcPr>
            <w:tcW w:w="1061" w:type="dxa"/>
            <w:hideMark/>
          </w:tcPr>
          <w:p w:rsidR="00FE3480" w:rsidRPr="00FE3480" w:rsidRDefault="00FE3480" w:rsidP="00FE3480">
            <w:pPr>
              <w:rPr>
                <w:rFonts w:eastAsia="Calibri"/>
                <w:sz w:val="16"/>
                <w:szCs w:val="16"/>
              </w:rPr>
            </w:pPr>
            <w:r w:rsidRPr="00FE3480">
              <w:rPr>
                <w:rFonts w:eastAsia="Calibri"/>
                <w:sz w:val="16"/>
                <w:szCs w:val="16"/>
              </w:rPr>
              <w:t xml:space="preserve">136520SU4 </w:t>
            </w:r>
          </w:p>
        </w:tc>
        <w:tc>
          <w:tcPr>
            <w:tcW w:w="1714" w:type="dxa"/>
            <w:hideMark/>
          </w:tcPr>
          <w:p w:rsidR="00FE3480" w:rsidRPr="00FE3480" w:rsidRDefault="00FE3480" w:rsidP="00FE3480">
            <w:pPr>
              <w:rPr>
                <w:rFonts w:eastAsia="Calibri"/>
                <w:sz w:val="16"/>
                <w:szCs w:val="16"/>
              </w:rPr>
            </w:pPr>
            <w:proofErr w:type="spellStart"/>
            <w:r w:rsidRPr="00FE3480">
              <w:rPr>
                <w:rFonts w:eastAsia="Calibri"/>
                <w:sz w:val="16"/>
                <w:szCs w:val="16"/>
              </w:rPr>
              <w:t>Logiq</w:t>
            </w:r>
            <w:proofErr w:type="spellEnd"/>
            <w:r w:rsidRPr="00FE3480">
              <w:rPr>
                <w:rFonts w:eastAsia="Calibri"/>
                <w:sz w:val="16"/>
                <w:szCs w:val="16"/>
              </w:rPr>
              <w:t xml:space="preserve"> P6</w:t>
            </w:r>
          </w:p>
        </w:tc>
        <w:tc>
          <w:tcPr>
            <w:tcW w:w="979" w:type="dxa"/>
            <w:hideMark/>
          </w:tcPr>
          <w:p w:rsidR="00FE3480" w:rsidRPr="00FE3480" w:rsidRDefault="00FE3480" w:rsidP="00FE3480">
            <w:pPr>
              <w:rPr>
                <w:rFonts w:eastAsia="Calibri"/>
                <w:sz w:val="16"/>
                <w:szCs w:val="16"/>
              </w:rPr>
            </w:pPr>
            <w:r w:rsidRPr="00FE3480">
              <w:rPr>
                <w:rFonts w:eastAsia="Calibri"/>
                <w:sz w:val="16"/>
                <w:szCs w:val="16"/>
              </w:rPr>
              <w:t>2010</w:t>
            </w:r>
          </w:p>
        </w:tc>
        <w:tc>
          <w:tcPr>
            <w:tcW w:w="2526" w:type="dxa"/>
            <w:hideMark/>
          </w:tcPr>
          <w:p w:rsidR="00FE3480" w:rsidRPr="00FE3480" w:rsidRDefault="00FE3480" w:rsidP="00FE3480">
            <w:pPr>
              <w:rPr>
                <w:rFonts w:eastAsia="Calibri"/>
                <w:sz w:val="16"/>
                <w:szCs w:val="16"/>
              </w:rPr>
            </w:pPr>
            <w:r w:rsidRPr="00FE3480">
              <w:rPr>
                <w:rFonts w:eastAsia="Calibri"/>
                <w:sz w:val="16"/>
                <w:szCs w:val="16"/>
              </w:rPr>
              <w:t>Poradnia Ortopedii i Traumatologii Narządu Ruchu z Gabinetem Diagnostyczno-zabiegowym</w:t>
            </w:r>
          </w:p>
        </w:tc>
      </w:tr>
      <w:tr w:rsidR="00FE3480" w:rsidRPr="00FE3480" w:rsidTr="00FE3480">
        <w:trPr>
          <w:trHeight w:val="411"/>
        </w:trPr>
        <w:tc>
          <w:tcPr>
            <w:tcW w:w="435" w:type="dxa"/>
            <w:hideMark/>
          </w:tcPr>
          <w:p w:rsidR="00FE3480" w:rsidRPr="00FE3480" w:rsidRDefault="00FE3480" w:rsidP="00FE3480">
            <w:pPr>
              <w:rPr>
                <w:rFonts w:eastAsia="Calibri"/>
                <w:sz w:val="16"/>
                <w:szCs w:val="16"/>
              </w:rPr>
            </w:pPr>
            <w:r w:rsidRPr="00FE3480">
              <w:rPr>
                <w:rFonts w:eastAsia="Calibri"/>
                <w:sz w:val="16"/>
                <w:szCs w:val="16"/>
              </w:rPr>
              <w:t>15.</w:t>
            </w:r>
          </w:p>
        </w:tc>
        <w:tc>
          <w:tcPr>
            <w:tcW w:w="2215" w:type="dxa"/>
            <w:hideMark/>
          </w:tcPr>
          <w:p w:rsidR="00FE3480" w:rsidRPr="00FE3480" w:rsidRDefault="00FE3480" w:rsidP="00FE3480">
            <w:pPr>
              <w:rPr>
                <w:rFonts w:eastAsia="Calibri"/>
                <w:sz w:val="16"/>
                <w:szCs w:val="16"/>
              </w:rPr>
            </w:pPr>
            <w:r w:rsidRPr="00FE3480">
              <w:rPr>
                <w:rFonts w:eastAsia="Calibri"/>
                <w:sz w:val="16"/>
                <w:szCs w:val="16"/>
              </w:rPr>
              <w:t>Ultrasonograf diagnostyczny z wyposażeniem</w:t>
            </w:r>
          </w:p>
        </w:tc>
        <w:tc>
          <w:tcPr>
            <w:tcW w:w="1061" w:type="dxa"/>
            <w:hideMark/>
          </w:tcPr>
          <w:p w:rsidR="00FE3480" w:rsidRPr="00FE3480" w:rsidRDefault="00FE3480" w:rsidP="00FE3480">
            <w:pPr>
              <w:rPr>
                <w:rFonts w:eastAsia="Calibri"/>
                <w:sz w:val="16"/>
                <w:szCs w:val="16"/>
              </w:rPr>
            </w:pPr>
            <w:r w:rsidRPr="00FE3480">
              <w:rPr>
                <w:rFonts w:eastAsia="Calibri"/>
                <w:sz w:val="16"/>
                <w:szCs w:val="16"/>
              </w:rPr>
              <w:t xml:space="preserve">171893SU1 </w:t>
            </w:r>
          </w:p>
        </w:tc>
        <w:tc>
          <w:tcPr>
            <w:tcW w:w="1714" w:type="dxa"/>
            <w:hideMark/>
          </w:tcPr>
          <w:p w:rsidR="00FE3480" w:rsidRPr="00FE3480" w:rsidRDefault="00FE3480" w:rsidP="00FE3480">
            <w:pPr>
              <w:rPr>
                <w:rFonts w:eastAsia="Calibri"/>
                <w:sz w:val="16"/>
                <w:szCs w:val="16"/>
              </w:rPr>
            </w:pPr>
            <w:proofErr w:type="spellStart"/>
            <w:r w:rsidRPr="00FE3480">
              <w:rPr>
                <w:rFonts w:eastAsia="Calibri"/>
                <w:sz w:val="16"/>
                <w:szCs w:val="16"/>
              </w:rPr>
              <w:t>Logiq</w:t>
            </w:r>
            <w:proofErr w:type="spellEnd"/>
            <w:r w:rsidRPr="00FE3480">
              <w:rPr>
                <w:rFonts w:eastAsia="Calibri"/>
                <w:sz w:val="16"/>
                <w:szCs w:val="16"/>
              </w:rPr>
              <w:t xml:space="preserve"> P6 Pro</w:t>
            </w:r>
          </w:p>
        </w:tc>
        <w:tc>
          <w:tcPr>
            <w:tcW w:w="979" w:type="dxa"/>
            <w:hideMark/>
          </w:tcPr>
          <w:p w:rsidR="00FE3480" w:rsidRPr="00FE3480" w:rsidRDefault="00FE3480" w:rsidP="00FE3480">
            <w:pPr>
              <w:rPr>
                <w:rFonts w:eastAsia="Calibri"/>
                <w:sz w:val="16"/>
                <w:szCs w:val="16"/>
              </w:rPr>
            </w:pPr>
            <w:r w:rsidRPr="00FE3480">
              <w:rPr>
                <w:rFonts w:eastAsia="Calibri"/>
                <w:sz w:val="16"/>
                <w:szCs w:val="16"/>
              </w:rPr>
              <w:t>2011</w:t>
            </w:r>
          </w:p>
        </w:tc>
        <w:tc>
          <w:tcPr>
            <w:tcW w:w="2526" w:type="dxa"/>
            <w:hideMark/>
          </w:tcPr>
          <w:p w:rsidR="00FE3480" w:rsidRPr="00FE3480" w:rsidRDefault="00FE3480" w:rsidP="00FE3480">
            <w:pPr>
              <w:rPr>
                <w:rFonts w:eastAsia="Calibri"/>
                <w:sz w:val="16"/>
                <w:szCs w:val="16"/>
              </w:rPr>
            </w:pPr>
            <w:r w:rsidRPr="00FE3480">
              <w:rPr>
                <w:rFonts w:eastAsia="Calibri"/>
                <w:sz w:val="16"/>
                <w:szCs w:val="16"/>
              </w:rPr>
              <w:t>KLINICZNY ODDZIAŁ ORTOPEDII I TRAUMATOLOGII NARZĄDU RUCHU</w:t>
            </w:r>
          </w:p>
        </w:tc>
      </w:tr>
      <w:tr w:rsidR="00FE3480" w:rsidRPr="00FE3480" w:rsidTr="00FE3480">
        <w:trPr>
          <w:trHeight w:val="438"/>
        </w:trPr>
        <w:tc>
          <w:tcPr>
            <w:tcW w:w="435" w:type="dxa"/>
            <w:hideMark/>
          </w:tcPr>
          <w:p w:rsidR="00FE3480" w:rsidRPr="00FE3480" w:rsidRDefault="00FE3480" w:rsidP="00FE3480">
            <w:pPr>
              <w:rPr>
                <w:rFonts w:eastAsia="Calibri"/>
                <w:sz w:val="16"/>
                <w:szCs w:val="16"/>
              </w:rPr>
            </w:pPr>
            <w:r w:rsidRPr="00FE3480">
              <w:rPr>
                <w:rFonts w:eastAsia="Calibri"/>
                <w:sz w:val="16"/>
                <w:szCs w:val="16"/>
              </w:rPr>
              <w:t>16.</w:t>
            </w:r>
          </w:p>
        </w:tc>
        <w:tc>
          <w:tcPr>
            <w:tcW w:w="2215" w:type="dxa"/>
            <w:hideMark/>
          </w:tcPr>
          <w:p w:rsidR="00FE3480" w:rsidRPr="00FE3480" w:rsidRDefault="00FE3480" w:rsidP="00FE3480">
            <w:pPr>
              <w:rPr>
                <w:rFonts w:eastAsia="Calibri"/>
                <w:sz w:val="16"/>
                <w:szCs w:val="16"/>
              </w:rPr>
            </w:pPr>
            <w:r w:rsidRPr="00FE3480">
              <w:rPr>
                <w:rFonts w:eastAsia="Calibri"/>
                <w:sz w:val="16"/>
                <w:szCs w:val="16"/>
              </w:rPr>
              <w:t>Ultrasonograf ginekologiczny 3D, 4D</w:t>
            </w:r>
          </w:p>
        </w:tc>
        <w:tc>
          <w:tcPr>
            <w:tcW w:w="1061" w:type="dxa"/>
            <w:hideMark/>
          </w:tcPr>
          <w:p w:rsidR="00FE3480" w:rsidRPr="00FE3480" w:rsidRDefault="00FE3480" w:rsidP="00FE3480">
            <w:pPr>
              <w:rPr>
                <w:rFonts w:eastAsia="Calibri"/>
                <w:sz w:val="16"/>
                <w:szCs w:val="16"/>
              </w:rPr>
            </w:pPr>
            <w:r w:rsidRPr="00FE3480">
              <w:rPr>
                <w:rFonts w:eastAsia="Calibri"/>
                <w:sz w:val="16"/>
                <w:szCs w:val="16"/>
              </w:rPr>
              <w:t>VSX001903</w:t>
            </w:r>
          </w:p>
        </w:tc>
        <w:tc>
          <w:tcPr>
            <w:tcW w:w="1714" w:type="dxa"/>
            <w:hideMark/>
          </w:tcPr>
          <w:p w:rsidR="00FE3480" w:rsidRPr="00FE3480" w:rsidRDefault="00FE3480" w:rsidP="00FE3480">
            <w:pPr>
              <w:rPr>
                <w:rFonts w:eastAsia="Calibri"/>
                <w:sz w:val="16"/>
                <w:szCs w:val="16"/>
              </w:rPr>
            </w:pPr>
            <w:r w:rsidRPr="00FE3480">
              <w:rPr>
                <w:rFonts w:eastAsia="Calibri"/>
                <w:sz w:val="16"/>
                <w:szCs w:val="16"/>
              </w:rPr>
              <w:t>VOLUSON S10 / H44792LW</w:t>
            </w:r>
          </w:p>
        </w:tc>
        <w:tc>
          <w:tcPr>
            <w:tcW w:w="979" w:type="dxa"/>
            <w:hideMark/>
          </w:tcPr>
          <w:p w:rsidR="00FE3480" w:rsidRPr="00FE3480" w:rsidRDefault="00FE3480" w:rsidP="00FE3480">
            <w:pPr>
              <w:rPr>
                <w:rFonts w:eastAsia="Calibri"/>
                <w:sz w:val="16"/>
                <w:szCs w:val="16"/>
              </w:rPr>
            </w:pPr>
            <w:r w:rsidRPr="00FE3480">
              <w:rPr>
                <w:rFonts w:eastAsia="Calibri"/>
                <w:sz w:val="16"/>
                <w:szCs w:val="16"/>
              </w:rPr>
              <w:t>2017</w:t>
            </w:r>
          </w:p>
        </w:tc>
        <w:tc>
          <w:tcPr>
            <w:tcW w:w="2526" w:type="dxa"/>
            <w:hideMark/>
          </w:tcPr>
          <w:p w:rsidR="00FE3480" w:rsidRPr="00FE3480" w:rsidRDefault="00FE3480" w:rsidP="00FE3480">
            <w:pPr>
              <w:rPr>
                <w:rFonts w:eastAsia="Calibri"/>
                <w:sz w:val="16"/>
                <w:szCs w:val="16"/>
              </w:rPr>
            </w:pPr>
            <w:r w:rsidRPr="00FE3480">
              <w:rPr>
                <w:rFonts w:eastAsia="Calibri"/>
                <w:sz w:val="16"/>
                <w:szCs w:val="16"/>
              </w:rPr>
              <w:t>Kliniczny Oddział Ginekologii Onkologicznej i Prokreacyjnej</w:t>
            </w:r>
          </w:p>
        </w:tc>
      </w:tr>
      <w:tr w:rsidR="00FE3480" w:rsidRPr="00FE3480" w:rsidTr="00FE3480">
        <w:trPr>
          <w:trHeight w:val="600"/>
        </w:trPr>
        <w:tc>
          <w:tcPr>
            <w:tcW w:w="435" w:type="dxa"/>
            <w:hideMark/>
          </w:tcPr>
          <w:p w:rsidR="00FE3480" w:rsidRPr="00FE3480" w:rsidRDefault="00FE3480" w:rsidP="00FE3480">
            <w:pPr>
              <w:rPr>
                <w:rFonts w:eastAsia="Calibri"/>
                <w:sz w:val="16"/>
                <w:szCs w:val="16"/>
              </w:rPr>
            </w:pPr>
            <w:r w:rsidRPr="00FE3480">
              <w:rPr>
                <w:rFonts w:eastAsia="Calibri"/>
                <w:sz w:val="16"/>
                <w:szCs w:val="16"/>
              </w:rPr>
              <w:t>17.</w:t>
            </w:r>
          </w:p>
        </w:tc>
        <w:tc>
          <w:tcPr>
            <w:tcW w:w="2215" w:type="dxa"/>
            <w:hideMark/>
          </w:tcPr>
          <w:p w:rsidR="00FE3480" w:rsidRPr="00FE3480" w:rsidRDefault="00FE3480" w:rsidP="00FE3480">
            <w:pPr>
              <w:rPr>
                <w:rFonts w:eastAsia="Calibri"/>
                <w:sz w:val="16"/>
                <w:szCs w:val="16"/>
              </w:rPr>
            </w:pPr>
            <w:r w:rsidRPr="00FE3480">
              <w:rPr>
                <w:rFonts w:eastAsia="Calibri"/>
                <w:sz w:val="16"/>
                <w:szCs w:val="16"/>
              </w:rPr>
              <w:t xml:space="preserve">Ultrasonograf ginekologiczny stacjonarny z trzema głowicami </w:t>
            </w:r>
          </w:p>
        </w:tc>
        <w:tc>
          <w:tcPr>
            <w:tcW w:w="1061" w:type="dxa"/>
            <w:hideMark/>
          </w:tcPr>
          <w:p w:rsidR="00FE3480" w:rsidRPr="00FE3480" w:rsidRDefault="00FE3480" w:rsidP="00FE3480">
            <w:pPr>
              <w:rPr>
                <w:rFonts w:eastAsia="Calibri"/>
                <w:sz w:val="16"/>
                <w:szCs w:val="16"/>
              </w:rPr>
            </w:pPr>
            <w:r w:rsidRPr="00FE3480">
              <w:rPr>
                <w:rFonts w:eastAsia="Calibri"/>
                <w:sz w:val="16"/>
                <w:szCs w:val="16"/>
              </w:rPr>
              <w:t xml:space="preserve">127103SU0 </w:t>
            </w:r>
          </w:p>
        </w:tc>
        <w:tc>
          <w:tcPr>
            <w:tcW w:w="1714" w:type="dxa"/>
            <w:hideMark/>
          </w:tcPr>
          <w:p w:rsidR="00FE3480" w:rsidRPr="00FE3480" w:rsidRDefault="00FE3480" w:rsidP="00FE3480">
            <w:pPr>
              <w:rPr>
                <w:rFonts w:eastAsia="Calibri"/>
                <w:sz w:val="16"/>
                <w:szCs w:val="16"/>
              </w:rPr>
            </w:pPr>
            <w:proofErr w:type="spellStart"/>
            <w:r w:rsidRPr="00FE3480">
              <w:rPr>
                <w:rFonts w:eastAsia="Calibri"/>
                <w:sz w:val="16"/>
                <w:szCs w:val="16"/>
              </w:rPr>
              <w:t>Logiq</w:t>
            </w:r>
            <w:proofErr w:type="spellEnd"/>
            <w:r w:rsidRPr="00FE3480">
              <w:rPr>
                <w:rFonts w:eastAsia="Calibri"/>
                <w:sz w:val="16"/>
                <w:szCs w:val="16"/>
              </w:rPr>
              <w:t xml:space="preserve"> P5</w:t>
            </w:r>
          </w:p>
        </w:tc>
        <w:tc>
          <w:tcPr>
            <w:tcW w:w="979" w:type="dxa"/>
            <w:hideMark/>
          </w:tcPr>
          <w:p w:rsidR="00FE3480" w:rsidRPr="00FE3480" w:rsidRDefault="00FE3480" w:rsidP="00FE3480">
            <w:pPr>
              <w:rPr>
                <w:rFonts w:eastAsia="Calibri"/>
                <w:sz w:val="16"/>
                <w:szCs w:val="16"/>
              </w:rPr>
            </w:pPr>
            <w:r w:rsidRPr="00FE3480">
              <w:rPr>
                <w:rFonts w:eastAsia="Calibri"/>
                <w:sz w:val="16"/>
                <w:szCs w:val="16"/>
              </w:rPr>
              <w:t>2010</w:t>
            </w:r>
          </w:p>
        </w:tc>
        <w:tc>
          <w:tcPr>
            <w:tcW w:w="2526" w:type="dxa"/>
            <w:hideMark/>
          </w:tcPr>
          <w:p w:rsidR="00FE3480" w:rsidRPr="00FE3480" w:rsidRDefault="00FE3480" w:rsidP="00FE3480">
            <w:pPr>
              <w:rPr>
                <w:rFonts w:eastAsia="Calibri"/>
                <w:sz w:val="16"/>
                <w:szCs w:val="16"/>
              </w:rPr>
            </w:pPr>
            <w:r w:rsidRPr="00FE3480">
              <w:rPr>
                <w:rFonts w:eastAsia="Calibri"/>
                <w:sz w:val="16"/>
                <w:szCs w:val="16"/>
              </w:rPr>
              <w:t>PORADNIA CHORÓB NACZYŃ</w:t>
            </w:r>
          </w:p>
        </w:tc>
      </w:tr>
      <w:tr w:rsidR="00FE3480" w:rsidRPr="00FE3480" w:rsidTr="00FE3480">
        <w:trPr>
          <w:trHeight w:val="343"/>
        </w:trPr>
        <w:tc>
          <w:tcPr>
            <w:tcW w:w="435" w:type="dxa"/>
            <w:hideMark/>
          </w:tcPr>
          <w:p w:rsidR="00FE3480" w:rsidRPr="00FE3480" w:rsidRDefault="00FE3480" w:rsidP="00FE3480">
            <w:pPr>
              <w:rPr>
                <w:rFonts w:eastAsia="Calibri"/>
                <w:sz w:val="16"/>
                <w:szCs w:val="16"/>
              </w:rPr>
            </w:pPr>
            <w:r w:rsidRPr="00FE3480">
              <w:rPr>
                <w:rFonts w:eastAsia="Calibri"/>
                <w:sz w:val="16"/>
                <w:szCs w:val="16"/>
              </w:rPr>
              <w:t>18.</w:t>
            </w:r>
          </w:p>
        </w:tc>
        <w:tc>
          <w:tcPr>
            <w:tcW w:w="2215" w:type="dxa"/>
            <w:hideMark/>
          </w:tcPr>
          <w:p w:rsidR="00FE3480" w:rsidRPr="00FE3480" w:rsidRDefault="00FE3480" w:rsidP="00FE3480">
            <w:pPr>
              <w:rPr>
                <w:rFonts w:eastAsia="Calibri"/>
                <w:sz w:val="16"/>
                <w:szCs w:val="16"/>
              </w:rPr>
            </w:pPr>
            <w:r w:rsidRPr="00FE3480">
              <w:rPr>
                <w:rFonts w:eastAsia="Calibri"/>
                <w:sz w:val="16"/>
                <w:szCs w:val="16"/>
              </w:rPr>
              <w:t xml:space="preserve">Ultrasonograf ginekologiczny z trzema głowicami </w:t>
            </w:r>
          </w:p>
        </w:tc>
        <w:tc>
          <w:tcPr>
            <w:tcW w:w="1061" w:type="dxa"/>
            <w:hideMark/>
          </w:tcPr>
          <w:p w:rsidR="00FE3480" w:rsidRPr="00FE3480" w:rsidRDefault="00FE3480" w:rsidP="00FE3480">
            <w:pPr>
              <w:rPr>
                <w:rFonts w:eastAsia="Calibri"/>
                <w:sz w:val="16"/>
                <w:szCs w:val="16"/>
              </w:rPr>
            </w:pPr>
            <w:r w:rsidRPr="00FE3480">
              <w:rPr>
                <w:rFonts w:eastAsia="Calibri"/>
                <w:sz w:val="16"/>
                <w:szCs w:val="16"/>
              </w:rPr>
              <w:t>VS8002181</w:t>
            </w:r>
          </w:p>
        </w:tc>
        <w:tc>
          <w:tcPr>
            <w:tcW w:w="1714" w:type="dxa"/>
            <w:hideMark/>
          </w:tcPr>
          <w:p w:rsidR="00FE3480" w:rsidRPr="00FE3480" w:rsidRDefault="00FE3480" w:rsidP="00FE3480">
            <w:pPr>
              <w:rPr>
                <w:rFonts w:eastAsia="Calibri"/>
                <w:sz w:val="16"/>
                <w:szCs w:val="16"/>
              </w:rPr>
            </w:pPr>
            <w:r w:rsidRPr="00FE3480">
              <w:rPr>
                <w:rFonts w:eastAsia="Calibri"/>
                <w:sz w:val="16"/>
                <w:szCs w:val="16"/>
              </w:rPr>
              <w:t>VOLUSON S8</w:t>
            </w:r>
          </w:p>
        </w:tc>
        <w:tc>
          <w:tcPr>
            <w:tcW w:w="979" w:type="dxa"/>
            <w:hideMark/>
          </w:tcPr>
          <w:p w:rsidR="00FE3480" w:rsidRPr="00FE3480" w:rsidRDefault="00FE3480" w:rsidP="00FE3480">
            <w:pPr>
              <w:rPr>
                <w:rFonts w:eastAsia="Calibri"/>
                <w:sz w:val="16"/>
                <w:szCs w:val="16"/>
              </w:rPr>
            </w:pPr>
            <w:r w:rsidRPr="00FE3480">
              <w:rPr>
                <w:rFonts w:eastAsia="Calibri"/>
                <w:sz w:val="16"/>
                <w:szCs w:val="16"/>
              </w:rPr>
              <w:t>2017</w:t>
            </w:r>
          </w:p>
        </w:tc>
        <w:tc>
          <w:tcPr>
            <w:tcW w:w="2526" w:type="dxa"/>
            <w:hideMark/>
          </w:tcPr>
          <w:p w:rsidR="00FE3480" w:rsidRPr="00FE3480" w:rsidRDefault="00FE3480" w:rsidP="00FE3480">
            <w:pPr>
              <w:rPr>
                <w:rFonts w:eastAsia="Calibri"/>
                <w:sz w:val="16"/>
                <w:szCs w:val="16"/>
              </w:rPr>
            </w:pPr>
            <w:r w:rsidRPr="00FE3480">
              <w:rPr>
                <w:rFonts w:eastAsia="Calibri"/>
                <w:sz w:val="16"/>
                <w:szCs w:val="16"/>
              </w:rPr>
              <w:t>Kliniczny Oddział Ginekologii Onkologicznej i Prokreacyjnej</w:t>
            </w:r>
          </w:p>
        </w:tc>
      </w:tr>
      <w:tr w:rsidR="00FE3480" w:rsidRPr="00FE3480" w:rsidTr="00FE3480">
        <w:trPr>
          <w:trHeight w:val="451"/>
        </w:trPr>
        <w:tc>
          <w:tcPr>
            <w:tcW w:w="435" w:type="dxa"/>
            <w:hideMark/>
          </w:tcPr>
          <w:p w:rsidR="00FE3480" w:rsidRPr="00FE3480" w:rsidRDefault="00FE3480" w:rsidP="00FE3480">
            <w:pPr>
              <w:rPr>
                <w:rFonts w:eastAsia="Calibri"/>
                <w:sz w:val="16"/>
                <w:szCs w:val="16"/>
              </w:rPr>
            </w:pPr>
            <w:r w:rsidRPr="00FE3480">
              <w:rPr>
                <w:rFonts w:eastAsia="Calibri"/>
                <w:sz w:val="16"/>
                <w:szCs w:val="16"/>
              </w:rPr>
              <w:t>19.</w:t>
            </w:r>
          </w:p>
        </w:tc>
        <w:tc>
          <w:tcPr>
            <w:tcW w:w="2215" w:type="dxa"/>
            <w:hideMark/>
          </w:tcPr>
          <w:p w:rsidR="00FE3480" w:rsidRPr="00FE3480" w:rsidRDefault="00FE3480" w:rsidP="00FE3480">
            <w:pPr>
              <w:rPr>
                <w:rFonts w:eastAsia="Calibri"/>
                <w:sz w:val="16"/>
                <w:szCs w:val="16"/>
              </w:rPr>
            </w:pPr>
            <w:r w:rsidRPr="00FE3480">
              <w:rPr>
                <w:rFonts w:eastAsia="Calibri"/>
                <w:sz w:val="16"/>
                <w:szCs w:val="16"/>
              </w:rPr>
              <w:t>Ultrasonograf stacjonarny z czterema głowicami</w:t>
            </w:r>
          </w:p>
        </w:tc>
        <w:tc>
          <w:tcPr>
            <w:tcW w:w="1061" w:type="dxa"/>
            <w:hideMark/>
          </w:tcPr>
          <w:p w:rsidR="00FE3480" w:rsidRPr="00FE3480" w:rsidRDefault="00FE3480" w:rsidP="00FE3480">
            <w:pPr>
              <w:rPr>
                <w:rFonts w:eastAsia="Calibri"/>
                <w:sz w:val="16"/>
                <w:szCs w:val="16"/>
              </w:rPr>
            </w:pPr>
            <w:r w:rsidRPr="00FE3480">
              <w:rPr>
                <w:rFonts w:eastAsia="Calibri"/>
                <w:sz w:val="16"/>
                <w:szCs w:val="16"/>
              </w:rPr>
              <w:t xml:space="preserve">2101VS5 </w:t>
            </w:r>
          </w:p>
        </w:tc>
        <w:tc>
          <w:tcPr>
            <w:tcW w:w="1714" w:type="dxa"/>
            <w:hideMark/>
          </w:tcPr>
          <w:p w:rsidR="00FE3480" w:rsidRPr="00FE3480" w:rsidRDefault="00FE3480" w:rsidP="00FE3480">
            <w:pPr>
              <w:rPr>
                <w:rFonts w:eastAsia="Calibri"/>
                <w:sz w:val="16"/>
                <w:szCs w:val="16"/>
              </w:rPr>
            </w:pPr>
            <w:proofErr w:type="spellStart"/>
            <w:r w:rsidRPr="00FE3480">
              <w:rPr>
                <w:rFonts w:eastAsia="Calibri"/>
                <w:sz w:val="16"/>
                <w:szCs w:val="16"/>
              </w:rPr>
              <w:t>Vivid</w:t>
            </w:r>
            <w:proofErr w:type="spellEnd"/>
            <w:r w:rsidRPr="00FE3480">
              <w:rPr>
                <w:rFonts w:eastAsia="Calibri"/>
                <w:sz w:val="16"/>
                <w:szCs w:val="16"/>
              </w:rPr>
              <w:t xml:space="preserve"> S5</w:t>
            </w:r>
          </w:p>
        </w:tc>
        <w:tc>
          <w:tcPr>
            <w:tcW w:w="979" w:type="dxa"/>
            <w:hideMark/>
          </w:tcPr>
          <w:p w:rsidR="00FE3480" w:rsidRPr="00FE3480" w:rsidRDefault="00FE3480" w:rsidP="00FE3480">
            <w:pPr>
              <w:rPr>
                <w:rFonts w:eastAsia="Calibri"/>
                <w:sz w:val="16"/>
                <w:szCs w:val="16"/>
              </w:rPr>
            </w:pPr>
            <w:r w:rsidRPr="00FE3480">
              <w:rPr>
                <w:rFonts w:eastAsia="Calibri"/>
                <w:sz w:val="16"/>
                <w:szCs w:val="16"/>
              </w:rPr>
              <w:t>2010</w:t>
            </w:r>
          </w:p>
        </w:tc>
        <w:tc>
          <w:tcPr>
            <w:tcW w:w="2526" w:type="dxa"/>
            <w:hideMark/>
          </w:tcPr>
          <w:p w:rsidR="00FE3480" w:rsidRPr="00FE3480" w:rsidRDefault="00FE3480" w:rsidP="00FE3480">
            <w:pPr>
              <w:rPr>
                <w:rFonts w:eastAsia="Calibri"/>
                <w:sz w:val="16"/>
                <w:szCs w:val="16"/>
              </w:rPr>
            </w:pPr>
            <w:r w:rsidRPr="00FE3480">
              <w:rPr>
                <w:rFonts w:eastAsia="Calibri"/>
                <w:sz w:val="16"/>
                <w:szCs w:val="16"/>
              </w:rPr>
              <w:t>Kliniczny Oddział Intensywnej Terapii</w:t>
            </w:r>
          </w:p>
        </w:tc>
      </w:tr>
      <w:tr w:rsidR="00FE3480" w:rsidRPr="00FE3480" w:rsidTr="00FE3480">
        <w:trPr>
          <w:trHeight w:val="261"/>
        </w:trPr>
        <w:tc>
          <w:tcPr>
            <w:tcW w:w="435" w:type="dxa"/>
            <w:hideMark/>
          </w:tcPr>
          <w:p w:rsidR="00FE3480" w:rsidRPr="00FE3480" w:rsidRDefault="00FE3480" w:rsidP="00FE3480">
            <w:pPr>
              <w:rPr>
                <w:rFonts w:eastAsia="Calibri"/>
                <w:sz w:val="16"/>
                <w:szCs w:val="16"/>
              </w:rPr>
            </w:pPr>
            <w:r w:rsidRPr="00FE3480">
              <w:rPr>
                <w:rFonts w:eastAsia="Calibri"/>
                <w:sz w:val="16"/>
                <w:szCs w:val="16"/>
              </w:rPr>
              <w:t>20.</w:t>
            </w:r>
          </w:p>
        </w:tc>
        <w:tc>
          <w:tcPr>
            <w:tcW w:w="2215" w:type="dxa"/>
            <w:hideMark/>
          </w:tcPr>
          <w:p w:rsidR="00FE3480" w:rsidRPr="00FE3480" w:rsidRDefault="00FE3480" w:rsidP="00FE3480">
            <w:pPr>
              <w:rPr>
                <w:rFonts w:eastAsia="Calibri"/>
                <w:sz w:val="16"/>
                <w:szCs w:val="16"/>
              </w:rPr>
            </w:pPr>
            <w:r w:rsidRPr="00FE3480">
              <w:rPr>
                <w:rFonts w:eastAsia="Calibri"/>
                <w:sz w:val="16"/>
                <w:szCs w:val="16"/>
              </w:rPr>
              <w:t>Ultrasonograf z Dopplerem</w:t>
            </w:r>
          </w:p>
        </w:tc>
        <w:tc>
          <w:tcPr>
            <w:tcW w:w="1061" w:type="dxa"/>
            <w:hideMark/>
          </w:tcPr>
          <w:p w:rsidR="00FE3480" w:rsidRPr="00FE3480" w:rsidRDefault="00FE3480" w:rsidP="00FE3480">
            <w:pPr>
              <w:rPr>
                <w:rFonts w:eastAsia="Calibri"/>
                <w:sz w:val="16"/>
                <w:szCs w:val="16"/>
              </w:rPr>
            </w:pPr>
            <w:r w:rsidRPr="00FE3480">
              <w:rPr>
                <w:rFonts w:eastAsia="Calibri"/>
                <w:sz w:val="16"/>
                <w:szCs w:val="16"/>
              </w:rPr>
              <w:t>325391SU1</w:t>
            </w:r>
          </w:p>
        </w:tc>
        <w:tc>
          <w:tcPr>
            <w:tcW w:w="1714" w:type="dxa"/>
            <w:hideMark/>
          </w:tcPr>
          <w:p w:rsidR="00FE3480" w:rsidRPr="00FE3480" w:rsidRDefault="00FE3480" w:rsidP="00FE3480">
            <w:pPr>
              <w:rPr>
                <w:rFonts w:eastAsia="Calibri"/>
                <w:sz w:val="16"/>
                <w:szCs w:val="16"/>
              </w:rPr>
            </w:pPr>
            <w:proofErr w:type="spellStart"/>
            <w:r w:rsidRPr="00FE3480">
              <w:rPr>
                <w:rFonts w:eastAsia="Calibri"/>
                <w:sz w:val="16"/>
                <w:szCs w:val="16"/>
              </w:rPr>
              <w:t>Logiq</w:t>
            </w:r>
            <w:proofErr w:type="spellEnd"/>
            <w:r w:rsidRPr="00FE3480">
              <w:rPr>
                <w:rFonts w:eastAsia="Calibri"/>
                <w:sz w:val="16"/>
                <w:szCs w:val="16"/>
              </w:rPr>
              <w:t xml:space="preserve"> P9</w:t>
            </w:r>
          </w:p>
        </w:tc>
        <w:tc>
          <w:tcPr>
            <w:tcW w:w="979" w:type="dxa"/>
            <w:hideMark/>
          </w:tcPr>
          <w:p w:rsidR="00FE3480" w:rsidRPr="00FE3480" w:rsidRDefault="00FE3480" w:rsidP="00FE3480">
            <w:pPr>
              <w:rPr>
                <w:rFonts w:eastAsia="Calibri"/>
                <w:sz w:val="16"/>
                <w:szCs w:val="16"/>
              </w:rPr>
            </w:pPr>
            <w:r w:rsidRPr="00FE3480">
              <w:rPr>
                <w:rFonts w:eastAsia="Calibri"/>
                <w:sz w:val="16"/>
                <w:szCs w:val="16"/>
              </w:rPr>
              <w:t>2016</w:t>
            </w:r>
          </w:p>
        </w:tc>
        <w:tc>
          <w:tcPr>
            <w:tcW w:w="2526" w:type="dxa"/>
            <w:hideMark/>
          </w:tcPr>
          <w:p w:rsidR="00FE3480" w:rsidRPr="00FE3480" w:rsidRDefault="00FE3480" w:rsidP="00FE3480">
            <w:pPr>
              <w:rPr>
                <w:rFonts w:eastAsia="Calibri"/>
                <w:sz w:val="16"/>
                <w:szCs w:val="16"/>
              </w:rPr>
            </w:pPr>
            <w:r w:rsidRPr="00FE3480">
              <w:rPr>
                <w:rFonts w:eastAsia="Calibri"/>
                <w:sz w:val="16"/>
                <w:szCs w:val="16"/>
              </w:rPr>
              <w:t>Kliniczny Oddział Endokrynologiczny</w:t>
            </w:r>
          </w:p>
        </w:tc>
      </w:tr>
      <w:tr w:rsidR="00FE3480" w:rsidRPr="00FE3480" w:rsidTr="00FE3480">
        <w:trPr>
          <w:trHeight w:val="227"/>
        </w:trPr>
        <w:tc>
          <w:tcPr>
            <w:tcW w:w="435" w:type="dxa"/>
            <w:hideMark/>
          </w:tcPr>
          <w:p w:rsidR="00FE3480" w:rsidRPr="00FE3480" w:rsidRDefault="00FE3480" w:rsidP="00FE3480">
            <w:pPr>
              <w:rPr>
                <w:rFonts w:eastAsia="Calibri"/>
                <w:sz w:val="16"/>
                <w:szCs w:val="16"/>
              </w:rPr>
            </w:pPr>
            <w:r w:rsidRPr="00FE3480">
              <w:rPr>
                <w:rFonts w:eastAsia="Calibri"/>
                <w:sz w:val="16"/>
                <w:szCs w:val="16"/>
              </w:rPr>
              <w:t>21.</w:t>
            </w:r>
          </w:p>
        </w:tc>
        <w:tc>
          <w:tcPr>
            <w:tcW w:w="2215" w:type="dxa"/>
            <w:hideMark/>
          </w:tcPr>
          <w:p w:rsidR="00FE3480" w:rsidRPr="00FE3480" w:rsidRDefault="00FE3480" w:rsidP="00FE3480">
            <w:pPr>
              <w:rPr>
                <w:rFonts w:eastAsia="Calibri"/>
                <w:sz w:val="16"/>
                <w:szCs w:val="16"/>
              </w:rPr>
            </w:pPr>
            <w:r w:rsidRPr="00FE3480">
              <w:rPr>
                <w:rFonts w:eastAsia="Calibri"/>
                <w:sz w:val="16"/>
                <w:szCs w:val="16"/>
              </w:rPr>
              <w:t>Ultrasonograf z Dopplerem</w:t>
            </w:r>
          </w:p>
        </w:tc>
        <w:tc>
          <w:tcPr>
            <w:tcW w:w="1061" w:type="dxa"/>
            <w:hideMark/>
          </w:tcPr>
          <w:p w:rsidR="00FE3480" w:rsidRPr="00FE3480" w:rsidRDefault="00FE3480" w:rsidP="00FE3480">
            <w:pPr>
              <w:rPr>
                <w:rFonts w:eastAsia="Calibri"/>
                <w:sz w:val="16"/>
                <w:szCs w:val="16"/>
              </w:rPr>
            </w:pPr>
            <w:r w:rsidRPr="00FE3480">
              <w:rPr>
                <w:rFonts w:eastAsia="Calibri"/>
                <w:sz w:val="16"/>
                <w:szCs w:val="16"/>
              </w:rPr>
              <w:t>LP9001968</w:t>
            </w:r>
          </w:p>
        </w:tc>
        <w:tc>
          <w:tcPr>
            <w:tcW w:w="1714" w:type="dxa"/>
            <w:hideMark/>
          </w:tcPr>
          <w:p w:rsidR="00FE3480" w:rsidRPr="00FE3480" w:rsidRDefault="00FE3480" w:rsidP="00FE3480">
            <w:pPr>
              <w:rPr>
                <w:rFonts w:eastAsia="Calibri"/>
                <w:sz w:val="16"/>
                <w:szCs w:val="16"/>
              </w:rPr>
            </w:pPr>
            <w:proofErr w:type="spellStart"/>
            <w:r w:rsidRPr="00FE3480">
              <w:rPr>
                <w:rFonts w:eastAsia="Calibri"/>
                <w:sz w:val="16"/>
                <w:szCs w:val="16"/>
              </w:rPr>
              <w:t>Logiq</w:t>
            </w:r>
            <w:proofErr w:type="spellEnd"/>
            <w:r w:rsidRPr="00FE3480">
              <w:rPr>
                <w:rFonts w:eastAsia="Calibri"/>
                <w:sz w:val="16"/>
                <w:szCs w:val="16"/>
              </w:rPr>
              <w:t xml:space="preserve"> P9</w:t>
            </w:r>
          </w:p>
        </w:tc>
        <w:tc>
          <w:tcPr>
            <w:tcW w:w="979" w:type="dxa"/>
            <w:hideMark/>
          </w:tcPr>
          <w:p w:rsidR="00FE3480" w:rsidRPr="00FE3480" w:rsidRDefault="00FE3480" w:rsidP="00FE3480">
            <w:pPr>
              <w:rPr>
                <w:rFonts w:eastAsia="Calibri"/>
                <w:sz w:val="16"/>
                <w:szCs w:val="16"/>
              </w:rPr>
            </w:pPr>
            <w:r w:rsidRPr="00FE3480">
              <w:rPr>
                <w:rFonts w:eastAsia="Calibri"/>
                <w:sz w:val="16"/>
                <w:szCs w:val="16"/>
              </w:rPr>
              <w:t>2017</w:t>
            </w:r>
          </w:p>
        </w:tc>
        <w:tc>
          <w:tcPr>
            <w:tcW w:w="2526" w:type="dxa"/>
            <w:hideMark/>
          </w:tcPr>
          <w:p w:rsidR="00FE3480" w:rsidRPr="00FE3480" w:rsidRDefault="00FE3480" w:rsidP="00FE3480">
            <w:pPr>
              <w:rPr>
                <w:rFonts w:eastAsia="Calibri"/>
                <w:sz w:val="16"/>
                <w:szCs w:val="16"/>
              </w:rPr>
            </w:pPr>
            <w:r w:rsidRPr="00FE3480">
              <w:rPr>
                <w:rFonts w:eastAsia="Calibri"/>
                <w:sz w:val="16"/>
                <w:szCs w:val="16"/>
              </w:rPr>
              <w:t>SZPITALNY ODDZIAŁ RATUNKOWY</w:t>
            </w:r>
          </w:p>
        </w:tc>
      </w:tr>
      <w:tr w:rsidR="00FE3480" w:rsidRPr="00FE3480" w:rsidTr="00FE3480">
        <w:trPr>
          <w:trHeight w:val="321"/>
        </w:trPr>
        <w:tc>
          <w:tcPr>
            <w:tcW w:w="435" w:type="dxa"/>
            <w:hideMark/>
          </w:tcPr>
          <w:p w:rsidR="00FE3480" w:rsidRPr="00FE3480" w:rsidRDefault="00FE3480" w:rsidP="00FE3480">
            <w:pPr>
              <w:rPr>
                <w:rFonts w:eastAsia="Calibri"/>
                <w:sz w:val="16"/>
                <w:szCs w:val="16"/>
              </w:rPr>
            </w:pPr>
            <w:r w:rsidRPr="00FE3480">
              <w:rPr>
                <w:rFonts w:eastAsia="Calibri"/>
                <w:sz w:val="16"/>
                <w:szCs w:val="16"/>
              </w:rPr>
              <w:t>22.</w:t>
            </w:r>
          </w:p>
        </w:tc>
        <w:tc>
          <w:tcPr>
            <w:tcW w:w="2215" w:type="dxa"/>
            <w:hideMark/>
          </w:tcPr>
          <w:p w:rsidR="00FE3480" w:rsidRPr="00FE3480" w:rsidRDefault="00FE3480" w:rsidP="00FE3480">
            <w:pPr>
              <w:rPr>
                <w:rFonts w:eastAsia="Calibri"/>
                <w:sz w:val="16"/>
                <w:szCs w:val="16"/>
              </w:rPr>
            </w:pPr>
            <w:r w:rsidRPr="00FE3480">
              <w:rPr>
                <w:rFonts w:eastAsia="Calibri"/>
                <w:sz w:val="16"/>
                <w:szCs w:val="16"/>
              </w:rPr>
              <w:t xml:space="preserve">ultrasonograf z kolorowym </w:t>
            </w:r>
            <w:proofErr w:type="spellStart"/>
            <w:r w:rsidRPr="00FE3480">
              <w:rPr>
                <w:rFonts w:eastAsia="Calibri"/>
                <w:sz w:val="16"/>
                <w:szCs w:val="16"/>
              </w:rPr>
              <w:t>dopplerem</w:t>
            </w:r>
            <w:proofErr w:type="spellEnd"/>
            <w:r w:rsidRPr="00FE3480">
              <w:rPr>
                <w:rFonts w:eastAsia="Calibri"/>
                <w:sz w:val="16"/>
                <w:szCs w:val="16"/>
              </w:rPr>
              <w:t xml:space="preserve"> przenośny</w:t>
            </w:r>
          </w:p>
        </w:tc>
        <w:tc>
          <w:tcPr>
            <w:tcW w:w="1061" w:type="dxa"/>
            <w:hideMark/>
          </w:tcPr>
          <w:p w:rsidR="00FE3480" w:rsidRPr="00FE3480" w:rsidRDefault="00FE3480" w:rsidP="00FE3480">
            <w:pPr>
              <w:rPr>
                <w:rFonts w:eastAsia="Calibri"/>
                <w:sz w:val="16"/>
                <w:szCs w:val="16"/>
              </w:rPr>
            </w:pPr>
            <w:r w:rsidRPr="00FE3480">
              <w:rPr>
                <w:rFonts w:eastAsia="Calibri"/>
                <w:sz w:val="16"/>
                <w:szCs w:val="16"/>
              </w:rPr>
              <w:t>81252WX9</w:t>
            </w:r>
          </w:p>
        </w:tc>
        <w:tc>
          <w:tcPr>
            <w:tcW w:w="1714" w:type="dxa"/>
            <w:hideMark/>
          </w:tcPr>
          <w:p w:rsidR="00FE3480" w:rsidRPr="00FE3480" w:rsidRDefault="00FE3480" w:rsidP="00FE3480">
            <w:pPr>
              <w:rPr>
                <w:rFonts w:eastAsia="Calibri"/>
                <w:sz w:val="16"/>
                <w:szCs w:val="16"/>
              </w:rPr>
            </w:pPr>
            <w:proofErr w:type="spellStart"/>
            <w:r w:rsidRPr="00FE3480">
              <w:rPr>
                <w:rFonts w:eastAsia="Calibri"/>
                <w:sz w:val="16"/>
                <w:szCs w:val="16"/>
              </w:rPr>
              <w:t>Logiq</w:t>
            </w:r>
            <w:proofErr w:type="spellEnd"/>
            <w:r w:rsidRPr="00FE3480">
              <w:rPr>
                <w:rFonts w:eastAsia="Calibri"/>
                <w:sz w:val="16"/>
                <w:szCs w:val="16"/>
              </w:rPr>
              <w:t xml:space="preserve"> e</w:t>
            </w:r>
          </w:p>
        </w:tc>
        <w:tc>
          <w:tcPr>
            <w:tcW w:w="979" w:type="dxa"/>
            <w:hideMark/>
          </w:tcPr>
          <w:p w:rsidR="00FE3480" w:rsidRPr="00FE3480" w:rsidRDefault="00FE3480" w:rsidP="00FE3480">
            <w:pPr>
              <w:rPr>
                <w:rFonts w:eastAsia="Calibri"/>
                <w:sz w:val="16"/>
                <w:szCs w:val="16"/>
              </w:rPr>
            </w:pPr>
            <w:r w:rsidRPr="00FE3480">
              <w:rPr>
                <w:rFonts w:eastAsia="Calibri"/>
                <w:sz w:val="16"/>
                <w:szCs w:val="16"/>
              </w:rPr>
              <w:t>2008</w:t>
            </w:r>
          </w:p>
        </w:tc>
        <w:tc>
          <w:tcPr>
            <w:tcW w:w="2526" w:type="dxa"/>
            <w:hideMark/>
          </w:tcPr>
          <w:p w:rsidR="00FE3480" w:rsidRPr="00FE3480" w:rsidRDefault="00FE3480" w:rsidP="00FE3480">
            <w:pPr>
              <w:rPr>
                <w:rFonts w:eastAsia="Calibri"/>
                <w:sz w:val="16"/>
                <w:szCs w:val="16"/>
              </w:rPr>
            </w:pPr>
            <w:r w:rsidRPr="00FE3480">
              <w:rPr>
                <w:rFonts w:eastAsia="Calibri"/>
                <w:sz w:val="16"/>
                <w:szCs w:val="16"/>
              </w:rPr>
              <w:t>KLINICZNY ODDZIAŁ NEUROLOGICZNY Z PODODDZIAŁEM UDARÓW MÓZGU</w:t>
            </w:r>
          </w:p>
        </w:tc>
      </w:tr>
      <w:tr w:rsidR="00FE3480" w:rsidRPr="00FE3480" w:rsidTr="00FE3480">
        <w:trPr>
          <w:trHeight w:val="349"/>
        </w:trPr>
        <w:tc>
          <w:tcPr>
            <w:tcW w:w="435" w:type="dxa"/>
            <w:hideMark/>
          </w:tcPr>
          <w:p w:rsidR="00FE3480" w:rsidRPr="00FE3480" w:rsidRDefault="00FE3480" w:rsidP="00FE3480">
            <w:pPr>
              <w:rPr>
                <w:rFonts w:eastAsia="Calibri"/>
                <w:sz w:val="16"/>
                <w:szCs w:val="16"/>
              </w:rPr>
            </w:pPr>
            <w:r w:rsidRPr="00FE3480">
              <w:rPr>
                <w:rFonts w:eastAsia="Calibri"/>
                <w:sz w:val="16"/>
                <w:szCs w:val="16"/>
              </w:rPr>
              <w:t>23.</w:t>
            </w:r>
          </w:p>
        </w:tc>
        <w:tc>
          <w:tcPr>
            <w:tcW w:w="2215" w:type="dxa"/>
            <w:hideMark/>
          </w:tcPr>
          <w:p w:rsidR="00FE3480" w:rsidRPr="00FE3480" w:rsidRDefault="00FE3480" w:rsidP="00FE3480">
            <w:pPr>
              <w:rPr>
                <w:rFonts w:eastAsia="Calibri"/>
                <w:sz w:val="16"/>
                <w:szCs w:val="16"/>
              </w:rPr>
            </w:pPr>
            <w:r w:rsidRPr="00FE3480">
              <w:rPr>
                <w:rFonts w:eastAsia="Calibri"/>
                <w:color w:val="FF0000"/>
                <w:sz w:val="16"/>
                <w:szCs w:val="16"/>
              </w:rPr>
              <w:t>Ultrasonograf z wyposażeniem gwarancja do 14.12.2023r.</w:t>
            </w:r>
          </w:p>
        </w:tc>
        <w:tc>
          <w:tcPr>
            <w:tcW w:w="1061" w:type="dxa"/>
            <w:hideMark/>
          </w:tcPr>
          <w:p w:rsidR="00FE3480" w:rsidRPr="00FE3480" w:rsidRDefault="00FE3480" w:rsidP="00FE3480">
            <w:pPr>
              <w:rPr>
                <w:rFonts w:eastAsia="Calibri"/>
                <w:sz w:val="16"/>
                <w:szCs w:val="16"/>
              </w:rPr>
            </w:pPr>
            <w:r w:rsidRPr="00FE3480">
              <w:rPr>
                <w:rFonts w:eastAsia="Calibri"/>
                <w:sz w:val="16"/>
                <w:szCs w:val="16"/>
              </w:rPr>
              <w:t>211384S60N</w:t>
            </w:r>
          </w:p>
        </w:tc>
        <w:tc>
          <w:tcPr>
            <w:tcW w:w="1714" w:type="dxa"/>
            <w:hideMark/>
          </w:tcPr>
          <w:p w:rsidR="00FE3480" w:rsidRPr="00FE3480" w:rsidRDefault="00FE3480" w:rsidP="00FE3480">
            <w:pPr>
              <w:rPr>
                <w:rFonts w:eastAsia="Calibri"/>
                <w:sz w:val="16"/>
                <w:szCs w:val="16"/>
              </w:rPr>
            </w:pPr>
            <w:r w:rsidRPr="00FE3480">
              <w:rPr>
                <w:rFonts w:eastAsia="Calibri"/>
                <w:sz w:val="16"/>
                <w:szCs w:val="16"/>
              </w:rPr>
              <w:t>VIVID S60</w:t>
            </w:r>
          </w:p>
        </w:tc>
        <w:tc>
          <w:tcPr>
            <w:tcW w:w="979" w:type="dxa"/>
            <w:hideMark/>
          </w:tcPr>
          <w:p w:rsidR="00FE3480" w:rsidRPr="00FE3480" w:rsidRDefault="00FE3480" w:rsidP="00FE3480">
            <w:pPr>
              <w:rPr>
                <w:rFonts w:eastAsia="Calibri"/>
                <w:sz w:val="16"/>
                <w:szCs w:val="16"/>
              </w:rPr>
            </w:pPr>
            <w:r w:rsidRPr="00FE3480">
              <w:rPr>
                <w:rFonts w:eastAsia="Calibri"/>
                <w:sz w:val="16"/>
                <w:szCs w:val="16"/>
              </w:rPr>
              <w:t>2020</w:t>
            </w:r>
          </w:p>
        </w:tc>
        <w:tc>
          <w:tcPr>
            <w:tcW w:w="2526" w:type="dxa"/>
            <w:hideMark/>
          </w:tcPr>
          <w:p w:rsidR="00FE3480" w:rsidRPr="00FE3480" w:rsidRDefault="00FE3480" w:rsidP="00FE3480">
            <w:pPr>
              <w:rPr>
                <w:rFonts w:eastAsia="Calibri"/>
                <w:sz w:val="16"/>
                <w:szCs w:val="16"/>
              </w:rPr>
            </w:pPr>
            <w:r w:rsidRPr="00FE3480">
              <w:rPr>
                <w:rFonts w:eastAsia="Calibri"/>
                <w:sz w:val="16"/>
                <w:szCs w:val="16"/>
              </w:rPr>
              <w:t>Kliniczny Oddział Intensywnej Terapii</w:t>
            </w:r>
          </w:p>
        </w:tc>
      </w:tr>
      <w:tr w:rsidR="00FE3480" w:rsidRPr="00FE3480" w:rsidTr="00FE3480">
        <w:trPr>
          <w:trHeight w:val="585"/>
        </w:trPr>
        <w:tc>
          <w:tcPr>
            <w:tcW w:w="435" w:type="dxa"/>
            <w:hideMark/>
          </w:tcPr>
          <w:p w:rsidR="00FE3480" w:rsidRPr="00FE3480" w:rsidRDefault="00FE3480" w:rsidP="00FE3480">
            <w:pPr>
              <w:rPr>
                <w:rFonts w:eastAsia="Calibri"/>
                <w:sz w:val="16"/>
                <w:szCs w:val="16"/>
              </w:rPr>
            </w:pPr>
            <w:r w:rsidRPr="00FE3480">
              <w:rPr>
                <w:rFonts w:eastAsia="Calibri"/>
                <w:sz w:val="16"/>
                <w:szCs w:val="16"/>
              </w:rPr>
              <w:t>24.</w:t>
            </w:r>
          </w:p>
        </w:tc>
        <w:tc>
          <w:tcPr>
            <w:tcW w:w="2215" w:type="dxa"/>
            <w:hideMark/>
          </w:tcPr>
          <w:p w:rsidR="00FE3480" w:rsidRPr="00FE3480" w:rsidRDefault="00FE3480" w:rsidP="00FE3480">
            <w:pPr>
              <w:rPr>
                <w:rFonts w:eastAsia="Calibri"/>
                <w:sz w:val="16"/>
                <w:szCs w:val="16"/>
              </w:rPr>
            </w:pPr>
            <w:r w:rsidRPr="00FE3480">
              <w:rPr>
                <w:rFonts w:eastAsia="Calibri"/>
                <w:sz w:val="16"/>
                <w:szCs w:val="16"/>
              </w:rPr>
              <w:t xml:space="preserve">Zestaw do archiwizacji </w:t>
            </w:r>
            <w:proofErr w:type="spellStart"/>
            <w:r w:rsidRPr="00FE3480">
              <w:rPr>
                <w:rFonts w:eastAsia="Calibri"/>
                <w:sz w:val="16"/>
                <w:szCs w:val="16"/>
              </w:rPr>
              <w:t>bad</w:t>
            </w:r>
            <w:proofErr w:type="spellEnd"/>
            <w:r w:rsidRPr="00FE3480">
              <w:rPr>
                <w:rFonts w:eastAsia="Calibri"/>
                <w:sz w:val="16"/>
                <w:szCs w:val="16"/>
              </w:rPr>
              <w:t xml:space="preserve"> echokardiograf oraz oprogramowanie do VIVID</w:t>
            </w:r>
          </w:p>
        </w:tc>
        <w:tc>
          <w:tcPr>
            <w:tcW w:w="1061" w:type="dxa"/>
            <w:hideMark/>
          </w:tcPr>
          <w:p w:rsidR="00FE3480" w:rsidRPr="00FE3480" w:rsidRDefault="00FE3480" w:rsidP="00FE3480">
            <w:pPr>
              <w:rPr>
                <w:rFonts w:eastAsia="Calibri"/>
                <w:sz w:val="16"/>
                <w:szCs w:val="16"/>
              </w:rPr>
            </w:pPr>
            <w:r w:rsidRPr="00FE3480">
              <w:rPr>
                <w:rFonts w:eastAsia="Calibri"/>
                <w:sz w:val="16"/>
                <w:szCs w:val="16"/>
              </w:rPr>
              <w:t>3490EP</w:t>
            </w:r>
          </w:p>
        </w:tc>
        <w:tc>
          <w:tcPr>
            <w:tcW w:w="1714" w:type="dxa"/>
            <w:hideMark/>
          </w:tcPr>
          <w:p w:rsidR="00FE3480" w:rsidRPr="00FE3480" w:rsidRDefault="00FE3480" w:rsidP="00FE3480">
            <w:pPr>
              <w:rPr>
                <w:rFonts w:eastAsia="Calibri"/>
                <w:sz w:val="16"/>
                <w:szCs w:val="16"/>
              </w:rPr>
            </w:pPr>
            <w:proofErr w:type="spellStart"/>
            <w:r w:rsidRPr="00FE3480">
              <w:rPr>
                <w:rFonts w:eastAsia="Calibri"/>
                <w:sz w:val="16"/>
                <w:szCs w:val="16"/>
              </w:rPr>
              <w:t>EchoPac</w:t>
            </w:r>
            <w:proofErr w:type="spellEnd"/>
            <w:r w:rsidRPr="00FE3480">
              <w:rPr>
                <w:rFonts w:eastAsia="Calibri"/>
                <w:sz w:val="16"/>
                <w:szCs w:val="16"/>
              </w:rPr>
              <w:t xml:space="preserve"> PC</w:t>
            </w:r>
          </w:p>
        </w:tc>
        <w:tc>
          <w:tcPr>
            <w:tcW w:w="979" w:type="dxa"/>
            <w:hideMark/>
          </w:tcPr>
          <w:p w:rsidR="00FE3480" w:rsidRPr="00FE3480" w:rsidRDefault="00FE3480" w:rsidP="00FE3480">
            <w:pPr>
              <w:rPr>
                <w:rFonts w:eastAsia="Calibri"/>
                <w:sz w:val="16"/>
                <w:szCs w:val="16"/>
              </w:rPr>
            </w:pPr>
            <w:r w:rsidRPr="00FE3480">
              <w:rPr>
                <w:rFonts w:eastAsia="Calibri"/>
                <w:sz w:val="16"/>
                <w:szCs w:val="16"/>
              </w:rPr>
              <w:t>2008</w:t>
            </w:r>
          </w:p>
        </w:tc>
        <w:tc>
          <w:tcPr>
            <w:tcW w:w="2526" w:type="dxa"/>
            <w:hideMark/>
          </w:tcPr>
          <w:p w:rsidR="00FE3480" w:rsidRPr="00FE3480" w:rsidRDefault="00FE3480" w:rsidP="00FE3480">
            <w:pPr>
              <w:rPr>
                <w:rFonts w:eastAsia="Calibri"/>
                <w:sz w:val="16"/>
                <w:szCs w:val="16"/>
              </w:rPr>
            </w:pPr>
            <w:r w:rsidRPr="00FE3480">
              <w:rPr>
                <w:rFonts w:eastAsia="Calibri"/>
                <w:sz w:val="16"/>
                <w:szCs w:val="16"/>
              </w:rPr>
              <w:t>PRACOWNIA ECHOKARDIOGRAFII</w:t>
            </w:r>
          </w:p>
        </w:tc>
      </w:tr>
      <w:tr w:rsidR="00FE3480" w:rsidRPr="00FE3480" w:rsidTr="00FE3480">
        <w:trPr>
          <w:trHeight w:val="512"/>
        </w:trPr>
        <w:tc>
          <w:tcPr>
            <w:tcW w:w="435" w:type="dxa"/>
            <w:hideMark/>
          </w:tcPr>
          <w:p w:rsidR="00FE3480" w:rsidRPr="00FE3480" w:rsidRDefault="00FE3480" w:rsidP="00FE3480">
            <w:pPr>
              <w:rPr>
                <w:rFonts w:eastAsia="Calibri"/>
                <w:sz w:val="16"/>
                <w:szCs w:val="16"/>
              </w:rPr>
            </w:pPr>
            <w:r w:rsidRPr="00FE3480">
              <w:rPr>
                <w:rFonts w:eastAsia="Calibri"/>
                <w:sz w:val="16"/>
                <w:szCs w:val="16"/>
              </w:rPr>
              <w:t>25.</w:t>
            </w:r>
          </w:p>
        </w:tc>
        <w:tc>
          <w:tcPr>
            <w:tcW w:w="2215" w:type="dxa"/>
            <w:hideMark/>
          </w:tcPr>
          <w:p w:rsidR="00FE3480" w:rsidRPr="00FE3480" w:rsidRDefault="00FE3480" w:rsidP="00FE3480">
            <w:pPr>
              <w:rPr>
                <w:rFonts w:eastAsia="Calibri"/>
                <w:sz w:val="16"/>
                <w:szCs w:val="16"/>
              </w:rPr>
            </w:pPr>
            <w:r w:rsidRPr="00FE3480">
              <w:rPr>
                <w:rFonts w:eastAsia="Calibri"/>
                <w:sz w:val="16"/>
                <w:szCs w:val="16"/>
              </w:rPr>
              <w:t>Zewnętrzna stacja robocza do obróbki i archiwizacji badań echokardiograficznych</w:t>
            </w:r>
          </w:p>
        </w:tc>
        <w:tc>
          <w:tcPr>
            <w:tcW w:w="1061" w:type="dxa"/>
            <w:hideMark/>
          </w:tcPr>
          <w:p w:rsidR="00FE3480" w:rsidRPr="00FE3480" w:rsidRDefault="00FE3480" w:rsidP="00FE3480">
            <w:pPr>
              <w:rPr>
                <w:rFonts w:eastAsia="Calibri"/>
                <w:sz w:val="16"/>
                <w:szCs w:val="16"/>
              </w:rPr>
            </w:pPr>
            <w:r w:rsidRPr="00FE3480">
              <w:rPr>
                <w:rFonts w:eastAsia="Calibri"/>
                <w:sz w:val="16"/>
                <w:szCs w:val="16"/>
              </w:rPr>
              <w:t>1877</w:t>
            </w:r>
          </w:p>
        </w:tc>
        <w:tc>
          <w:tcPr>
            <w:tcW w:w="1714" w:type="dxa"/>
            <w:hideMark/>
          </w:tcPr>
          <w:p w:rsidR="00FE3480" w:rsidRPr="00FE3480" w:rsidRDefault="00FE3480" w:rsidP="00FE3480">
            <w:pPr>
              <w:rPr>
                <w:rFonts w:eastAsia="Calibri"/>
                <w:sz w:val="16"/>
                <w:szCs w:val="16"/>
              </w:rPr>
            </w:pPr>
            <w:proofErr w:type="spellStart"/>
            <w:r w:rsidRPr="00FE3480">
              <w:rPr>
                <w:rFonts w:eastAsia="Calibri"/>
                <w:sz w:val="16"/>
                <w:szCs w:val="16"/>
              </w:rPr>
              <w:t>EchoPac</w:t>
            </w:r>
            <w:proofErr w:type="spellEnd"/>
            <w:r w:rsidRPr="00FE3480">
              <w:rPr>
                <w:rFonts w:eastAsia="Calibri"/>
                <w:sz w:val="16"/>
                <w:szCs w:val="16"/>
              </w:rPr>
              <w:t xml:space="preserve"> </w:t>
            </w:r>
          </w:p>
        </w:tc>
        <w:tc>
          <w:tcPr>
            <w:tcW w:w="979" w:type="dxa"/>
            <w:hideMark/>
          </w:tcPr>
          <w:p w:rsidR="00FE3480" w:rsidRPr="00FE3480" w:rsidRDefault="00FE3480" w:rsidP="00FE3480">
            <w:pPr>
              <w:rPr>
                <w:rFonts w:eastAsia="Calibri"/>
                <w:sz w:val="16"/>
                <w:szCs w:val="16"/>
              </w:rPr>
            </w:pPr>
            <w:r w:rsidRPr="00FE3480">
              <w:rPr>
                <w:rFonts w:eastAsia="Calibri"/>
                <w:sz w:val="16"/>
                <w:szCs w:val="16"/>
              </w:rPr>
              <w:t>2016</w:t>
            </w:r>
          </w:p>
        </w:tc>
        <w:tc>
          <w:tcPr>
            <w:tcW w:w="2526" w:type="dxa"/>
            <w:hideMark/>
          </w:tcPr>
          <w:p w:rsidR="00FE3480" w:rsidRPr="00FE3480" w:rsidRDefault="00FE3480" w:rsidP="00FE3480">
            <w:pPr>
              <w:rPr>
                <w:rFonts w:eastAsia="Calibri"/>
                <w:sz w:val="16"/>
                <w:szCs w:val="16"/>
              </w:rPr>
            </w:pPr>
            <w:r w:rsidRPr="00FE3480">
              <w:rPr>
                <w:rFonts w:eastAsia="Calibri"/>
                <w:sz w:val="16"/>
                <w:szCs w:val="16"/>
              </w:rPr>
              <w:t>PRACOWNIA ECHOKARDIOGRAFII</w:t>
            </w:r>
          </w:p>
        </w:tc>
      </w:tr>
    </w:tbl>
    <w:p w:rsidR="00FE3480" w:rsidRPr="00FE3480" w:rsidRDefault="00FE3480" w:rsidP="00FE3480">
      <w:pPr>
        <w:ind w:left="567" w:hanging="567"/>
        <w:rPr>
          <w:rFonts w:eastAsia="Calibri"/>
          <w:b/>
          <w:sz w:val="22"/>
          <w:szCs w:val="22"/>
        </w:rPr>
      </w:pPr>
    </w:p>
    <w:p w:rsidR="00FE3480" w:rsidRPr="00FE3480" w:rsidRDefault="00FE3480" w:rsidP="00FE3480">
      <w:pPr>
        <w:ind w:left="567" w:hanging="567"/>
        <w:contextualSpacing/>
        <w:jc w:val="both"/>
        <w:rPr>
          <w:sz w:val="22"/>
          <w:szCs w:val="22"/>
        </w:rPr>
      </w:pPr>
      <w:r>
        <w:rPr>
          <w:sz w:val="22"/>
          <w:szCs w:val="22"/>
        </w:rPr>
        <w:t xml:space="preserve">2. </w:t>
      </w:r>
      <w:r w:rsidRPr="00FE3480">
        <w:rPr>
          <w:sz w:val="22"/>
          <w:szCs w:val="22"/>
        </w:rPr>
        <w:t>W zakres przedmiotu umowy wchodzi obsługa serwisowa w pełnym zakresie, która obejmuje:</w:t>
      </w:r>
    </w:p>
    <w:p w:rsidR="00FE3480" w:rsidRPr="00FE3480" w:rsidRDefault="00FE3480" w:rsidP="001F1838">
      <w:pPr>
        <w:pStyle w:val="Akapitzlist"/>
        <w:numPr>
          <w:ilvl w:val="0"/>
          <w:numId w:val="29"/>
        </w:numPr>
        <w:spacing w:after="0" w:line="240" w:lineRule="auto"/>
        <w:ind w:left="567" w:hanging="283"/>
        <w:jc w:val="both"/>
        <w:rPr>
          <w:rFonts w:ascii="Times New Roman" w:hAnsi="Times New Roman"/>
        </w:rPr>
      </w:pPr>
      <w:r w:rsidRPr="00FE3480">
        <w:rPr>
          <w:rFonts w:ascii="Times New Roman" w:hAnsi="Times New Roman"/>
        </w:rPr>
        <w:t>systematyczną i okresową konserwację ( przegląd ) oraz kontrolę bezpieczeństwa pracy sprzętu medycznego, zgodnie z Dokumentacją Techniczno-Ruchową, objętego niniejszą umową minimum raz w roku lub zgodnie z zaleceniami producenta. Kontrola bezpieczeństwa pracy i konserwacja urządzeń obejmuje wykonanie następujących czynności:</w:t>
      </w:r>
    </w:p>
    <w:p w:rsidR="00FE3480" w:rsidRPr="00FE3480" w:rsidRDefault="00FE3480" w:rsidP="001F1838">
      <w:pPr>
        <w:numPr>
          <w:ilvl w:val="1"/>
          <w:numId w:val="30"/>
        </w:numPr>
        <w:tabs>
          <w:tab w:val="left" w:pos="851"/>
        </w:tabs>
        <w:ind w:left="567" w:firstLine="0"/>
        <w:jc w:val="both"/>
        <w:rPr>
          <w:rFonts w:eastAsia="Calibri"/>
          <w:sz w:val="22"/>
          <w:szCs w:val="22"/>
        </w:rPr>
      </w:pPr>
      <w:r w:rsidRPr="00FE3480">
        <w:rPr>
          <w:rFonts w:eastAsia="Calibri"/>
          <w:sz w:val="22"/>
          <w:szCs w:val="22"/>
        </w:rPr>
        <w:t>wykonanie koniecznych czynności profilaktycznych włącznie z wymianą części, które uległy całkowitemu zużyciu lub stały się nieprzydatne do dalszej eksploatacji wraz  z dostawą części zamiennych,</w:t>
      </w:r>
    </w:p>
    <w:p w:rsidR="00FE3480" w:rsidRPr="00FE3480" w:rsidRDefault="00FE3480" w:rsidP="001F1838">
      <w:pPr>
        <w:numPr>
          <w:ilvl w:val="1"/>
          <w:numId w:val="30"/>
        </w:numPr>
        <w:tabs>
          <w:tab w:val="left" w:pos="851"/>
        </w:tabs>
        <w:ind w:left="567" w:firstLine="0"/>
        <w:jc w:val="both"/>
        <w:rPr>
          <w:rFonts w:eastAsia="Calibri"/>
          <w:sz w:val="22"/>
          <w:szCs w:val="22"/>
        </w:rPr>
      </w:pPr>
      <w:r w:rsidRPr="00FE3480">
        <w:rPr>
          <w:rFonts w:eastAsia="Calibri"/>
          <w:sz w:val="22"/>
          <w:szCs w:val="22"/>
        </w:rPr>
        <w:t>dokonanie kontroli urządzenia po każdej przeprowadzonej naprawie,</w:t>
      </w:r>
    </w:p>
    <w:p w:rsidR="00FE3480" w:rsidRPr="00FE3480" w:rsidRDefault="00FE3480" w:rsidP="001F1838">
      <w:pPr>
        <w:numPr>
          <w:ilvl w:val="1"/>
          <w:numId w:val="30"/>
        </w:numPr>
        <w:tabs>
          <w:tab w:val="left" w:pos="851"/>
        </w:tabs>
        <w:ind w:left="567" w:firstLine="0"/>
        <w:jc w:val="both"/>
        <w:rPr>
          <w:rFonts w:eastAsia="Calibri"/>
          <w:sz w:val="22"/>
          <w:szCs w:val="22"/>
        </w:rPr>
      </w:pPr>
      <w:r w:rsidRPr="00FE3480">
        <w:rPr>
          <w:rFonts w:eastAsia="Calibri"/>
          <w:sz w:val="22"/>
          <w:szCs w:val="22"/>
        </w:rPr>
        <w:t>sprawdzenie bezpieczeństwa mechanicznego,</w:t>
      </w:r>
    </w:p>
    <w:p w:rsidR="00FE3480" w:rsidRPr="00FE3480" w:rsidRDefault="00FE3480" w:rsidP="001F1838">
      <w:pPr>
        <w:numPr>
          <w:ilvl w:val="1"/>
          <w:numId w:val="30"/>
        </w:numPr>
        <w:tabs>
          <w:tab w:val="left" w:pos="851"/>
        </w:tabs>
        <w:ind w:left="567" w:firstLine="0"/>
        <w:jc w:val="both"/>
        <w:rPr>
          <w:rFonts w:eastAsia="Calibri"/>
          <w:sz w:val="22"/>
          <w:szCs w:val="22"/>
        </w:rPr>
      </w:pPr>
      <w:r w:rsidRPr="00FE3480">
        <w:rPr>
          <w:rFonts w:eastAsia="Calibri"/>
          <w:sz w:val="22"/>
          <w:szCs w:val="22"/>
        </w:rPr>
        <w:t>kontrola występowania usterek wewnętrznych i zewnętrznych,</w:t>
      </w:r>
    </w:p>
    <w:p w:rsidR="00FE3480" w:rsidRPr="00FE3480" w:rsidRDefault="00FE3480" w:rsidP="001F1838">
      <w:pPr>
        <w:numPr>
          <w:ilvl w:val="1"/>
          <w:numId w:val="30"/>
        </w:numPr>
        <w:tabs>
          <w:tab w:val="left" w:pos="851"/>
        </w:tabs>
        <w:ind w:left="567" w:firstLine="0"/>
        <w:jc w:val="both"/>
        <w:rPr>
          <w:rFonts w:eastAsia="Calibri"/>
          <w:sz w:val="22"/>
          <w:szCs w:val="22"/>
        </w:rPr>
      </w:pPr>
      <w:r w:rsidRPr="00FE3480">
        <w:rPr>
          <w:rFonts w:eastAsia="Calibri"/>
          <w:sz w:val="22"/>
          <w:szCs w:val="22"/>
        </w:rPr>
        <w:t>kontrola zużycia części ruchomych,</w:t>
      </w:r>
    </w:p>
    <w:p w:rsidR="00FE3480" w:rsidRPr="00FE3480" w:rsidRDefault="00FE3480" w:rsidP="001F1838">
      <w:pPr>
        <w:numPr>
          <w:ilvl w:val="1"/>
          <w:numId w:val="30"/>
        </w:numPr>
        <w:tabs>
          <w:tab w:val="left" w:pos="851"/>
        </w:tabs>
        <w:ind w:left="567" w:firstLine="0"/>
        <w:jc w:val="both"/>
        <w:rPr>
          <w:rFonts w:eastAsia="Calibri"/>
          <w:sz w:val="22"/>
          <w:szCs w:val="22"/>
        </w:rPr>
      </w:pPr>
      <w:r w:rsidRPr="00FE3480">
        <w:rPr>
          <w:rFonts w:eastAsia="Calibri"/>
          <w:sz w:val="22"/>
          <w:szCs w:val="22"/>
        </w:rPr>
        <w:t>oczyszczenie i smarowanie ruchomych części mechanicznych,</w:t>
      </w:r>
    </w:p>
    <w:p w:rsidR="00FE3480" w:rsidRPr="00FE3480" w:rsidRDefault="00FE3480" w:rsidP="001F1838">
      <w:pPr>
        <w:numPr>
          <w:ilvl w:val="1"/>
          <w:numId w:val="30"/>
        </w:numPr>
        <w:tabs>
          <w:tab w:val="left" w:pos="851"/>
        </w:tabs>
        <w:ind w:left="567" w:firstLine="0"/>
        <w:jc w:val="both"/>
        <w:rPr>
          <w:rFonts w:eastAsia="Calibri"/>
          <w:sz w:val="22"/>
          <w:szCs w:val="22"/>
        </w:rPr>
      </w:pPr>
      <w:r w:rsidRPr="00FE3480">
        <w:rPr>
          <w:rFonts w:eastAsia="Calibri"/>
          <w:sz w:val="22"/>
          <w:szCs w:val="22"/>
        </w:rPr>
        <w:t>oczyszczenie dróg chłodzenia i odprowadzania ciepła,</w:t>
      </w:r>
    </w:p>
    <w:p w:rsidR="00FE3480" w:rsidRPr="00FE3480" w:rsidRDefault="00FE3480" w:rsidP="001F1838">
      <w:pPr>
        <w:numPr>
          <w:ilvl w:val="1"/>
          <w:numId w:val="30"/>
        </w:numPr>
        <w:tabs>
          <w:tab w:val="left" w:pos="851"/>
        </w:tabs>
        <w:ind w:left="567" w:firstLine="0"/>
        <w:jc w:val="both"/>
        <w:rPr>
          <w:rFonts w:eastAsia="Calibri"/>
          <w:sz w:val="22"/>
          <w:szCs w:val="22"/>
        </w:rPr>
      </w:pPr>
      <w:r w:rsidRPr="00FE3480">
        <w:rPr>
          <w:rFonts w:eastAsia="Calibri"/>
          <w:sz w:val="22"/>
          <w:szCs w:val="22"/>
        </w:rPr>
        <w:t>sprawdzenie bezpieczeństwa elektrycznego włącznie ze sprawdzeniem przewodu uziemiającego,</w:t>
      </w:r>
    </w:p>
    <w:p w:rsidR="00FE3480" w:rsidRPr="00FE3480" w:rsidRDefault="00FE3480" w:rsidP="001F1838">
      <w:pPr>
        <w:numPr>
          <w:ilvl w:val="1"/>
          <w:numId w:val="30"/>
        </w:numPr>
        <w:tabs>
          <w:tab w:val="left" w:pos="851"/>
        </w:tabs>
        <w:ind w:left="567" w:firstLine="0"/>
        <w:jc w:val="both"/>
        <w:rPr>
          <w:rFonts w:eastAsia="Calibri"/>
          <w:sz w:val="22"/>
          <w:szCs w:val="22"/>
        </w:rPr>
      </w:pPr>
      <w:r w:rsidRPr="00FE3480">
        <w:rPr>
          <w:rFonts w:eastAsia="Calibri"/>
          <w:sz w:val="22"/>
          <w:szCs w:val="22"/>
        </w:rPr>
        <w:t>sprawdzenie parametrów roboczych, w razie potrzeby ich regulacja,</w:t>
      </w:r>
    </w:p>
    <w:p w:rsidR="00FE3480" w:rsidRPr="00FE3480" w:rsidRDefault="00FE3480" w:rsidP="001F1838">
      <w:pPr>
        <w:numPr>
          <w:ilvl w:val="1"/>
          <w:numId w:val="30"/>
        </w:numPr>
        <w:tabs>
          <w:tab w:val="left" w:pos="851"/>
        </w:tabs>
        <w:ind w:left="567" w:firstLine="0"/>
        <w:jc w:val="both"/>
        <w:rPr>
          <w:rFonts w:eastAsia="Calibri"/>
          <w:sz w:val="22"/>
          <w:szCs w:val="22"/>
        </w:rPr>
      </w:pPr>
      <w:r w:rsidRPr="00FE3480">
        <w:rPr>
          <w:rFonts w:eastAsia="Calibri"/>
          <w:sz w:val="22"/>
          <w:szCs w:val="22"/>
        </w:rPr>
        <w:t>sprawdzenie funkcjonowania urządzenia i jego gotowości do pracy,</w:t>
      </w:r>
    </w:p>
    <w:p w:rsidR="00FE3480" w:rsidRPr="00FE3480" w:rsidRDefault="00FE3480" w:rsidP="001F1838">
      <w:pPr>
        <w:numPr>
          <w:ilvl w:val="1"/>
          <w:numId w:val="30"/>
        </w:numPr>
        <w:tabs>
          <w:tab w:val="left" w:pos="851"/>
        </w:tabs>
        <w:ind w:left="567" w:firstLine="0"/>
        <w:jc w:val="both"/>
        <w:rPr>
          <w:rFonts w:eastAsia="Calibri"/>
          <w:sz w:val="22"/>
          <w:szCs w:val="22"/>
        </w:rPr>
      </w:pPr>
      <w:r w:rsidRPr="00FE3480">
        <w:rPr>
          <w:rFonts w:eastAsia="Calibri"/>
          <w:sz w:val="22"/>
          <w:szCs w:val="22"/>
        </w:rPr>
        <w:t>wykonanie modyfikacji technicznych uznanych przez Wykonawcę za konieczne w celu poprawienia funkcjonowania, włącznie z wymianą potrzebnych części i materiałów oraz oprogramowania,</w:t>
      </w:r>
    </w:p>
    <w:p w:rsidR="00FE3480" w:rsidRPr="00FE3480" w:rsidRDefault="00FE3480" w:rsidP="001F1838">
      <w:pPr>
        <w:numPr>
          <w:ilvl w:val="1"/>
          <w:numId w:val="30"/>
        </w:numPr>
        <w:tabs>
          <w:tab w:val="left" w:pos="851"/>
        </w:tabs>
        <w:ind w:left="567" w:firstLine="0"/>
        <w:jc w:val="both"/>
        <w:rPr>
          <w:rFonts w:eastAsia="Calibri"/>
          <w:sz w:val="22"/>
          <w:szCs w:val="22"/>
        </w:rPr>
      </w:pPr>
      <w:r w:rsidRPr="00FE3480">
        <w:rPr>
          <w:rFonts w:eastAsia="Calibri"/>
          <w:sz w:val="22"/>
          <w:szCs w:val="22"/>
        </w:rPr>
        <w:t>usunięcie nieprawidłowości działania urządzenia,</w:t>
      </w:r>
    </w:p>
    <w:p w:rsidR="00FE3480" w:rsidRPr="00FE3480" w:rsidRDefault="00FE3480" w:rsidP="001F1838">
      <w:pPr>
        <w:numPr>
          <w:ilvl w:val="1"/>
          <w:numId w:val="30"/>
        </w:numPr>
        <w:tabs>
          <w:tab w:val="left" w:pos="851"/>
        </w:tabs>
        <w:ind w:left="567" w:firstLine="0"/>
        <w:jc w:val="both"/>
        <w:rPr>
          <w:rFonts w:eastAsia="Calibri"/>
          <w:sz w:val="22"/>
          <w:szCs w:val="22"/>
        </w:rPr>
      </w:pPr>
      <w:r w:rsidRPr="00FE3480">
        <w:rPr>
          <w:rFonts w:eastAsia="Calibri"/>
          <w:sz w:val="22"/>
          <w:szCs w:val="22"/>
        </w:rPr>
        <w:t>ustawienie i regeneracja odpowiednich wartości nastawień w przypadkach  ich odchylenia od wartości normalnych dla standardu danego urządzenia,</w:t>
      </w:r>
    </w:p>
    <w:p w:rsidR="00FE3480" w:rsidRPr="00FE3480" w:rsidRDefault="00FE3480" w:rsidP="001F1838">
      <w:pPr>
        <w:numPr>
          <w:ilvl w:val="1"/>
          <w:numId w:val="30"/>
        </w:numPr>
        <w:tabs>
          <w:tab w:val="left" w:pos="851"/>
        </w:tabs>
        <w:ind w:left="567" w:firstLine="0"/>
        <w:jc w:val="both"/>
        <w:rPr>
          <w:rFonts w:eastAsia="Calibri"/>
          <w:sz w:val="22"/>
          <w:szCs w:val="22"/>
        </w:rPr>
      </w:pPr>
      <w:r w:rsidRPr="00FE3480">
        <w:rPr>
          <w:rFonts w:eastAsia="Calibri"/>
          <w:sz w:val="22"/>
          <w:szCs w:val="22"/>
        </w:rPr>
        <w:t>naprawa wykrytych uszkodzeń,</w:t>
      </w:r>
    </w:p>
    <w:p w:rsidR="00FE3480" w:rsidRPr="00FE3480" w:rsidRDefault="00FE3480" w:rsidP="001F1838">
      <w:pPr>
        <w:numPr>
          <w:ilvl w:val="1"/>
          <w:numId w:val="30"/>
        </w:numPr>
        <w:tabs>
          <w:tab w:val="left" w:pos="851"/>
        </w:tabs>
        <w:ind w:left="567" w:firstLine="0"/>
        <w:jc w:val="both"/>
        <w:rPr>
          <w:rFonts w:eastAsia="Calibri"/>
          <w:sz w:val="22"/>
          <w:szCs w:val="22"/>
        </w:rPr>
      </w:pPr>
      <w:r w:rsidRPr="00FE3480">
        <w:rPr>
          <w:rFonts w:eastAsia="Calibri"/>
          <w:sz w:val="22"/>
          <w:szCs w:val="22"/>
        </w:rPr>
        <w:t>przeprowadzenie koniecznych środków zapobiegawczych w celu zwiększenia bezpieczeństwa obsługi aparatury medycznej włączenie z wymianą potrzebnych do tego celu materiałów i części zamiennych.</w:t>
      </w:r>
    </w:p>
    <w:p w:rsidR="00FE3480" w:rsidRPr="00310E73" w:rsidRDefault="00FE3480" w:rsidP="001F1838">
      <w:pPr>
        <w:pStyle w:val="Akapitzlist"/>
        <w:numPr>
          <w:ilvl w:val="0"/>
          <w:numId w:val="29"/>
        </w:numPr>
        <w:spacing w:after="0" w:line="240" w:lineRule="auto"/>
        <w:ind w:left="567" w:hanging="567"/>
        <w:jc w:val="both"/>
        <w:rPr>
          <w:rFonts w:ascii="Times New Roman" w:hAnsi="Times New Roman"/>
        </w:rPr>
      </w:pPr>
      <w:r w:rsidRPr="00FE3480">
        <w:rPr>
          <w:rFonts w:ascii="Times New Roman" w:hAnsi="Times New Roman"/>
        </w:rPr>
        <w:t xml:space="preserve">Obsługę serwisową w przypadku wystąpienia awarii, która obejmuje koszty dojazdu, diagnozowanie błędów, usuwanie usterek oraz likwidowanie szkód powstałych w wyniku </w:t>
      </w:r>
      <w:r w:rsidRPr="00310E73">
        <w:rPr>
          <w:rFonts w:ascii="Times New Roman" w:hAnsi="Times New Roman"/>
        </w:rPr>
        <w:t>naturalnego zużycia części wraz z dostawą części zamiennych:</w:t>
      </w:r>
    </w:p>
    <w:p w:rsidR="00097307" w:rsidRPr="00310E73" w:rsidRDefault="00E852F8" w:rsidP="00097307">
      <w:pPr>
        <w:pStyle w:val="Akapitzlist"/>
        <w:numPr>
          <w:ilvl w:val="0"/>
          <w:numId w:val="54"/>
        </w:numPr>
        <w:spacing w:after="0" w:line="240" w:lineRule="auto"/>
        <w:ind w:left="567" w:firstLine="0"/>
        <w:jc w:val="both"/>
        <w:rPr>
          <w:rFonts w:ascii="Times New Roman" w:hAnsi="Times New Roman"/>
          <w:i/>
        </w:rPr>
      </w:pPr>
      <w:r w:rsidRPr="00310E73">
        <w:rPr>
          <w:rFonts w:ascii="Times New Roman" w:hAnsi="Times New Roman"/>
        </w:rPr>
        <w:t xml:space="preserve">w przypadku stwierdzenia konieczności przeprowadzenia wymiany części, Wykonawca ma obowiązek przedstawić Zamawiającemu ofertę cenową na naprawę, dojazd oraz daną część wymienną, z uwzględnieniem rabatu w wysokości </w:t>
      </w:r>
      <w:r w:rsidRPr="00310E73">
        <w:rPr>
          <w:rFonts w:ascii="Times New Roman" w:hAnsi="Times New Roman"/>
          <w:b/>
        </w:rPr>
        <w:t xml:space="preserve">….... (min. 10%- </w:t>
      </w:r>
      <w:r w:rsidRPr="00310E73">
        <w:rPr>
          <w:rFonts w:ascii="Times New Roman" w:hAnsi="Times New Roman"/>
          <w:i/>
        </w:rPr>
        <w:t>zgodnie ze złożoną ofertą</w:t>
      </w:r>
      <w:r w:rsidRPr="00310E73">
        <w:rPr>
          <w:rFonts w:ascii="Times New Roman" w:hAnsi="Times New Roman"/>
          <w:b/>
        </w:rPr>
        <w:t>) od cen katalogowych</w:t>
      </w:r>
      <w:r w:rsidR="00B52DDA">
        <w:rPr>
          <w:rFonts w:ascii="Times New Roman" w:hAnsi="Times New Roman"/>
          <w:b/>
          <w:lang w:val="pl-PL"/>
        </w:rPr>
        <w:t>.</w:t>
      </w:r>
      <w:r w:rsidR="00097307" w:rsidRPr="00310E73">
        <w:rPr>
          <w:rFonts w:ascii="Times New Roman" w:hAnsi="Times New Roman"/>
        </w:rPr>
        <w:t xml:space="preserve"> Wykonawca zapewnia stałość cen na części zamienne w okresie …… (</w:t>
      </w:r>
      <w:r w:rsidR="00097307" w:rsidRPr="00310E73">
        <w:rPr>
          <w:rFonts w:ascii="Times New Roman" w:hAnsi="Times New Roman"/>
          <w:b/>
        </w:rPr>
        <w:t>min. 6 miesięcy, max 24 miesięcy</w:t>
      </w:r>
      <w:r w:rsidR="00097307" w:rsidRPr="00310E73">
        <w:rPr>
          <w:rFonts w:ascii="Times New Roman" w:hAnsi="Times New Roman"/>
          <w:b/>
          <w:i/>
        </w:rPr>
        <w:t xml:space="preserve"> - </w:t>
      </w:r>
      <w:r w:rsidR="00097307" w:rsidRPr="00310E73">
        <w:rPr>
          <w:rFonts w:ascii="Times New Roman" w:hAnsi="Times New Roman"/>
          <w:i/>
        </w:rPr>
        <w:t xml:space="preserve">zgodnie ze złożoną ofertą). </w:t>
      </w:r>
    </w:p>
    <w:p w:rsidR="00097307" w:rsidRPr="00097307" w:rsidRDefault="00097307" w:rsidP="00097307">
      <w:pPr>
        <w:pStyle w:val="Bezodstpw"/>
        <w:ind w:left="567"/>
        <w:jc w:val="both"/>
        <w:rPr>
          <w:sz w:val="22"/>
          <w:szCs w:val="22"/>
        </w:rPr>
      </w:pPr>
      <w:r w:rsidRPr="00310E73">
        <w:rPr>
          <w:rFonts w:eastAsia="Calibri"/>
          <w:sz w:val="22"/>
          <w:szCs w:val="22"/>
        </w:rPr>
        <w:t xml:space="preserve">Na żądanie Zamawiającego </w:t>
      </w:r>
      <w:r w:rsidRPr="00310E73">
        <w:rPr>
          <w:sz w:val="22"/>
          <w:szCs w:val="22"/>
        </w:rPr>
        <w:t xml:space="preserve">Wykonawca dostarczy oryginalny katalog-cennik części zamiennych. Dokument, o których mowa wyżej Wykonawca dostarczy w terminie 3 dni roboczych od wezwania drogą telefoniczną pod nr </w:t>
      </w:r>
      <w:r w:rsidRPr="00310E73">
        <w:rPr>
          <w:b/>
          <w:sz w:val="22"/>
          <w:szCs w:val="22"/>
        </w:rPr>
        <w:t xml:space="preserve">…………………. </w:t>
      </w:r>
      <w:r w:rsidRPr="00310E73">
        <w:rPr>
          <w:sz w:val="22"/>
          <w:szCs w:val="22"/>
        </w:rPr>
        <w:t xml:space="preserve">i fax  </w:t>
      </w:r>
      <w:r w:rsidRPr="00310E73">
        <w:rPr>
          <w:b/>
          <w:sz w:val="22"/>
          <w:szCs w:val="22"/>
        </w:rPr>
        <w:t xml:space="preserve">………………. </w:t>
      </w:r>
      <w:r w:rsidRPr="00310E73">
        <w:rPr>
          <w:sz w:val="22"/>
          <w:szCs w:val="22"/>
        </w:rPr>
        <w:t>lub</w:t>
      </w:r>
      <w:r w:rsidRPr="00310E73">
        <w:rPr>
          <w:b/>
          <w:sz w:val="22"/>
          <w:szCs w:val="22"/>
        </w:rPr>
        <w:t xml:space="preserve"> </w:t>
      </w:r>
      <w:r w:rsidRPr="00310E73">
        <w:rPr>
          <w:sz w:val="22"/>
          <w:szCs w:val="22"/>
        </w:rPr>
        <w:t>drogą elektroniczną na adres</w:t>
      </w:r>
      <w:r w:rsidRPr="00310E73">
        <w:rPr>
          <w:b/>
          <w:sz w:val="22"/>
          <w:szCs w:val="22"/>
        </w:rPr>
        <w:t xml:space="preserve"> ………………. </w:t>
      </w:r>
      <w:r w:rsidRPr="00310E73">
        <w:rPr>
          <w:sz w:val="22"/>
          <w:szCs w:val="22"/>
        </w:rPr>
        <w:t>pod rygorem możliwości naliczania kar umownych i możliwości odstąpienia od umowy z przyczyn leżących po stronie Wykonawcy.</w:t>
      </w:r>
    </w:p>
    <w:p w:rsidR="00FE3480" w:rsidRPr="00097307" w:rsidRDefault="00FE3480" w:rsidP="00097307">
      <w:pPr>
        <w:pStyle w:val="Akapitzlist"/>
        <w:numPr>
          <w:ilvl w:val="0"/>
          <w:numId w:val="54"/>
        </w:numPr>
        <w:spacing w:after="0" w:line="240" w:lineRule="auto"/>
        <w:ind w:left="567" w:firstLine="0"/>
        <w:jc w:val="both"/>
        <w:rPr>
          <w:rFonts w:ascii="Times New Roman" w:hAnsi="Times New Roman"/>
        </w:rPr>
      </w:pPr>
      <w:r w:rsidRPr="00097307">
        <w:rPr>
          <w:rFonts w:ascii="Times New Roman" w:hAnsi="Times New Roman"/>
        </w:rPr>
        <w:t>dokonanie  kontroli urządzenia po przeprowadzonej naprawie,</w:t>
      </w:r>
    </w:p>
    <w:p w:rsidR="00FE3480" w:rsidRPr="00097307" w:rsidRDefault="00FE3480" w:rsidP="00097307">
      <w:pPr>
        <w:numPr>
          <w:ilvl w:val="0"/>
          <w:numId w:val="54"/>
        </w:numPr>
        <w:ind w:left="567" w:firstLine="0"/>
        <w:jc w:val="both"/>
        <w:rPr>
          <w:rFonts w:eastAsia="Calibri"/>
          <w:sz w:val="22"/>
          <w:szCs w:val="22"/>
        </w:rPr>
      </w:pPr>
      <w:r w:rsidRPr="00097307">
        <w:rPr>
          <w:rFonts w:eastAsia="Calibri"/>
          <w:sz w:val="22"/>
          <w:szCs w:val="22"/>
        </w:rPr>
        <w:t>dokumentację usług serwisowych włącznie z ewentualnym zaleceniem dalszych niezbędnych środków profilaktycznych;</w:t>
      </w:r>
    </w:p>
    <w:p w:rsidR="00FE3480" w:rsidRDefault="00FE3480" w:rsidP="003E4C33">
      <w:pPr>
        <w:jc w:val="center"/>
        <w:rPr>
          <w:rFonts w:eastAsia="Calibri"/>
          <w:b/>
          <w:sz w:val="22"/>
          <w:szCs w:val="22"/>
          <w:lang w:eastAsia="en-US"/>
        </w:rPr>
      </w:pPr>
    </w:p>
    <w:p w:rsidR="003E4C33" w:rsidRPr="00D726F0" w:rsidRDefault="003E4C33" w:rsidP="003E4C33">
      <w:pPr>
        <w:jc w:val="center"/>
        <w:rPr>
          <w:rFonts w:eastAsia="Calibri"/>
          <w:b/>
          <w:sz w:val="22"/>
          <w:szCs w:val="22"/>
          <w:lang w:eastAsia="en-US"/>
        </w:rPr>
      </w:pPr>
      <w:r w:rsidRPr="00D726F0">
        <w:rPr>
          <w:rFonts w:eastAsia="Calibri"/>
          <w:b/>
          <w:sz w:val="22"/>
          <w:szCs w:val="22"/>
          <w:lang w:eastAsia="en-US"/>
        </w:rPr>
        <w:t>§ 2</w:t>
      </w:r>
    </w:p>
    <w:p w:rsidR="003E4C33" w:rsidRPr="00D726F0" w:rsidRDefault="003E4C33" w:rsidP="003E4C33">
      <w:pPr>
        <w:jc w:val="center"/>
        <w:rPr>
          <w:rFonts w:eastAsia="Calibri"/>
          <w:b/>
          <w:sz w:val="22"/>
          <w:szCs w:val="22"/>
          <w:lang w:eastAsia="en-US"/>
        </w:rPr>
      </w:pPr>
    </w:p>
    <w:p w:rsidR="003E4C33" w:rsidRPr="00D726F0" w:rsidRDefault="003E4C33" w:rsidP="001F1838">
      <w:pPr>
        <w:numPr>
          <w:ilvl w:val="0"/>
          <w:numId w:val="32"/>
        </w:numPr>
        <w:ind w:left="567" w:hanging="567"/>
        <w:contextualSpacing/>
        <w:jc w:val="both"/>
        <w:rPr>
          <w:rFonts w:eastAsia="Calibri"/>
          <w:sz w:val="22"/>
          <w:szCs w:val="22"/>
          <w:lang w:eastAsia="en-US"/>
        </w:rPr>
      </w:pPr>
      <w:r w:rsidRPr="00D726F0">
        <w:rPr>
          <w:rFonts w:eastAsia="Calibri"/>
          <w:sz w:val="22"/>
          <w:szCs w:val="22"/>
          <w:lang w:eastAsia="en-US"/>
        </w:rPr>
        <w:t xml:space="preserve">Wszystkie czynności związane z utrzymaniem urządzeń będą wykonywane zgodnie z zaleceniami producenta,  przy użyciu nowych i oryginalnych materiałów eksploatacyjnych i części zamiennych. </w:t>
      </w:r>
    </w:p>
    <w:p w:rsidR="003E4C33" w:rsidRPr="00D726F0" w:rsidRDefault="003E4C33" w:rsidP="001F1838">
      <w:pPr>
        <w:numPr>
          <w:ilvl w:val="0"/>
          <w:numId w:val="32"/>
        </w:numPr>
        <w:ind w:left="567" w:hanging="567"/>
        <w:contextualSpacing/>
        <w:jc w:val="both"/>
        <w:rPr>
          <w:rFonts w:eastAsia="Calibri"/>
          <w:sz w:val="22"/>
          <w:szCs w:val="22"/>
          <w:lang w:eastAsia="en-US"/>
        </w:rPr>
      </w:pPr>
      <w:r w:rsidRPr="00D726F0">
        <w:rPr>
          <w:rFonts w:eastAsia="Calibri"/>
          <w:sz w:val="22"/>
          <w:szCs w:val="22"/>
          <w:lang w:eastAsia="en-US"/>
        </w:rPr>
        <w:t>Wykonawca winien dysponować oryginalną dokumentacją serwisową potwierdzającą uprawnienia do serwisowania urządzeń będących przedmiotem zamówienia.</w:t>
      </w:r>
    </w:p>
    <w:p w:rsidR="003E4C33" w:rsidRPr="00D726F0" w:rsidRDefault="003E4C33" w:rsidP="001F1838">
      <w:pPr>
        <w:numPr>
          <w:ilvl w:val="0"/>
          <w:numId w:val="32"/>
        </w:numPr>
        <w:ind w:left="567" w:hanging="567"/>
        <w:contextualSpacing/>
        <w:jc w:val="both"/>
        <w:rPr>
          <w:rFonts w:eastAsia="Calibri"/>
          <w:sz w:val="22"/>
          <w:szCs w:val="22"/>
          <w:lang w:eastAsia="en-US"/>
        </w:rPr>
      </w:pPr>
      <w:r w:rsidRPr="00D726F0">
        <w:rPr>
          <w:rFonts w:eastAsia="Calibri"/>
          <w:sz w:val="22"/>
          <w:szCs w:val="22"/>
          <w:lang w:eastAsia="en-US"/>
        </w:rPr>
        <w:t>Zamawiający ma prawo żądać od Wykonawcy udokumentowania pochodzenia części, zgody lub dopuszczenia producenta sprzętu do ich zastosowania przy naprawie lub przeglądzie.</w:t>
      </w:r>
    </w:p>
    <w:p w:rsidR="003E4C33" w:rsidRDefault="003E4C33" w:rsidP="001F1838">
      <w:pPr>
        <w:pStyle w:val="Bezodstpw"/>
        <w:numPr>
          <w:ilvl w:val="0"/>
          <w:numId w:val="32"/>
        </w:numPr>
        <w:tabs>
          <w:tab w:val="left" w:pos="567"/>
        </w:tabs>
        <w:ind w:left="567" w:hanging="567"/>
        <w:jc w:val="both"/>
        <w:rPr>
          <w:sz w:val="22"/>
          <w:szCs w:val="22"/>
        </w:rPr>
      </w:pPr>
      <w:r w:rsidRPr="00D726F0">
        <w:rPr>
          <w:sz w:val="22"/>
          <w:szCs w:val="22"/>
        </w:rPr>
        <w:t>Zamawiający i wykonawca obowiązani są współdziałać przy wykonaniu umowy w sprawie zamówienia publicznego w celu należytej realizacji zamówienia.</w:t>
      </w:r>
    </w:p>
    <w:p w:rsidR="00B52DDA" w:rsidRPr="00FB63B8" w:rsidRDefault="00B52DDA" w:rsidP="00B52DDA">
      <w:pPr>
        <w:pStyle w:val="Bezodstpw"/>
        <w:numPr>
          <w:ilvl w:val="0"/>
          <w:numId w:val="32"/>
        </w:numPr>
        <w:tabs>
          <w:tab w:val="left" w:pos="567"/>
        </w:tabs>
        <w:ind w:left="567" w:hanging="567"/>
        <w:contextualSpacing/>
        <w:jc w:val="both"/>
        <w:rPr>
          <w:rFonts w:eastAsia="Calibri"/>
          <w:sz w:val="22"/>
          <w:szCs w:val="22"/>
          <w:lang w:eastAsia="en-US"/>
        </w:rPr>
      </w:pPr>
      <w:r w:rsidRPr="00FB63B8">
        <w:rPr>
          <w:sz w:val="22"/>
          <w:szCs w:val="22"/>
        </w:rPr>
        <w:t>Dniem roboczym nie jest dzień uznany ustawowo za wolny od pracy oraz sobota. Termin obejmujący dwa lub więcej dni zawiera co najmniej dwa dni robocze</w:t>
      </w:r>
    </w:p>
    <w:p w:rsidR="00B52DDA" w:rsidRPr="00D726F0" w:rsidRDefault="00B52DDA" w:rsidP="00B52DDA">
      <w:pPr>
        <w:pStyle w:val="Bezodstpw"/>
        <w:tabs>
          <w:tab w:val="left" w:pos="567"/>
        </w:tabs>
        <w:ind w:left="567"/>
        <w:jc w:val="both"/>
        <w:rPr>
          <w:sz w:val="22"/>
          <w:szCs w:val="22"/>
        </w:rPr>
      </w:pPr>
    </w:p>
    <w:p w:rsidR="003E4C33" w:rsidRPr="00D726F0" w:rsidRDefault="003E4C33" w:rsidP="003E4C33">
      <w:pPr>
        <w:contextualSpacing/>
        <w:jc w:val="both"/>
        <w:rPr>
          <w:rFonts w:eastAsia="Calibri"/>
          <w:sz w:val="22"/>
          <w:szCs w:val="22"/>
          <w:lang w:eastAsia="en-US"/>
        </w:rPr>
      </w:pPr>
    </w:p>
    <w:p w:rsidR="003E4C33" w:rsidRPr="00D726F0" w:rsidRDefault="003E4C33" w:rsidP="003E4C33">
      <w:pPr>
        <w:jc w:val="center"/>
        <w:rPr>
          <w:rFonts w:eastAsia="Calibri"/>
          <w:b/>
          <w:sz w:val="22"/>
          <w:szCs w:val="22"/>
        </w:rPr>
      </w:pPr>
      <w:r w:rsidRPr="00D726F0">
        <w:rPr>
          <w:rFonts w:eastAsia="Calibri"/>
          <w:b/>
          <w:sz w:val="22"/>
          <w:szCs w:val="22"/>
        </w:rPr>
        <w:t>§ 3</w:t>
      </w:r>
    </w:p>
    <w:p w:rsidR="003E4C33" w:rsidRPr="00D726F0" w:rsidRDefault="003E4C33" w:rsidP="003E4C33">
      <w:pPr>
        <w:jc w:val="center"/>
        <w:rPr>
          <w:rFonts w:eastAsia="Calibri"/>
          <w:b/>
          <w:sz w:val="22"/>
          <w:szCs w:val="22"/>
        </w:rPr>
      </w:pPr>
      <w:r w:rsidRPr="00D726F0">
        <w:rPr>
          <w:rFonts w:eastAsia="Calibri"/>
          <w:b/>
          <w:sz w:val="22"/>
          <w:szCs w:val="22"/>
        </w:rPr>
        <w:t>Obowiązki Wykonawcy</w:t>
      </w:r>
    </w:p>
    <w:p w:rsidR="003E4C33" w:rsidRPr="00D726F0" w:rsidRDefault="003E4C33" w:rsidP="003E4C33">
      <w:pPr>
        <w:jc w:val="center"/>
        <w:rPr>
          <w:rFonts w:eastAsia="Calibri"/>
          <w:b/>
          <w:sz w:val="22"/>
          <w:szCs w:val="22"/>
        </w:rPr>
      </w:pPr>
    </w:p>
    <w:p w:rsidR="003E4C33" w:rsidRPr="00E852F8" w:rsidRDefault="003E4C33" w:rsidP="001F1838">
      <w:pPr>
        <w:numPr>
          <w:ilvl w:val="0"/>
          <w:numId w:val="33"/>
        </w:numPr>
        <w:ind w:left="567" w:hanging="567"/>
        <w:jc w:val="both"/>
        <w:rPr>
          <w:rFonts w:eastAsia="Calibri"/>
          <w:sz w:val="22"/>
          <w:szCs w:val="22"/>
        </w:rPr>
      </w:pPr>
      <w:r w:rsidRPr="00E852F8">
        <w:rPr>
          <w:rFonts w:eastAsia="Calibri"/>
          <w:sz w:val="22"/>
          <w:szCs w:val="22"/>
        </w:rPr>
        <w:t>Planowane przeglądy okresowe i konserwacje sprzętu medycznego, o których mowa w § 1 będą wykonywane minimum raz w roku lub częściej, jeżeli takie są zalecenia producenta, w terminie ustalonym wcześniej z Zamawiającym oraz w wyznaczonym przez Zamawiającego w zleceniu.</w:t>
      </w:r>
    </w:p>
    <w:p w:rsidR="003E4C33" w:rsidRPr="005773A3" w:rsidRDefault="003E4C33" w:rsidP="001F1838">
      <w:pPr>
        <w:numPr>
          <w:ilvl w:val="0"/>
          <w:numId w:val="33"/>
        </w:numPr>
        <w:ind w:left="567" w:hanging="567"/>
        <w:jc w:val="both"/>
        <w:rPr>
          <w:rFonts w:eastAsia="Calibri"/>
          <w:sz w:val="22"/>
          <w:szCs w:val="22"/>
        </w:rPr>
      </w:pPr>
      <w:r w:rsidRPr="00E852F8">
        <w:rPr>
          <w:rFonts w:eastAsia="Calibri"/>
          <w:sz w:val="22"/>
          <w:szCs w:val="22"/>
        </w:rPr>
        <w:t xml:space="preserve">Wykonawca zapewnia, w zakresie całodobowym, rejestrowanie pisemnych i telefonicznych zgłoszeń o awarii urządzeń medycznych z wyłączeniem dni ustawowo wolnych od pracy na numer </w:t>
      </w:r>
      <w:r w:rsidRPr="005773A3">
        <w:rPr>
          <w:rFonts w:eastAsia="Calibri"/>
          <w:b/>
          <w:sz w:val="22"/>
          <w:szCs w:val="22"/>
        </w:rPr>
        <w:t>..........................</w:t>
      </w:r>
      <w:r w:rsidRPr="005773A3">
        <w:rPr>
          <w:rFonts w:eastAsia="Calibri"/>
          <w:sz w:val="22"/>
          <w:szCs w:val="22"/>
        </w:rPr>
        <w:t xml:space="preserve"> i e-mail .................................</w:t>
      </w:r>
    </w:p>
    <w:p w:rsidR="003E4C33" w:rsidRPr="005773A3" w:rsidRDefault="003E4C33" w:rsidP="001F1838">
      <w:pPr>
        <w:numPr>
          <w:ilvl w:val="0"/>
          <w:numId w:val="33"/>
        </w:numPr>
        <w:ind w:left="567" w:hanging="567"/>
        <w:jc w:val="both"/>
        <w:rPr>
          <w:rFonts w:eastAsia="Calibri"/>
          <w:sz w:val="22"/>
          <w:szCs w:val="22"/>
        </w:rPr>
      </w:pPr>
      <w:r w:rsidRPr="005773A3">
        <w:rPr>
          <w:rFonts w:eastAsia="Calibri"/>
          <w:sz w:val="22"/>
          <w:szCs w:val="22"/>
        </w:rPr>
        <w:t xml:space="preserve">Termin usunięcia usterki sprzętu medycznego strony ustalają na 2 dni robocze od dnia zgłoszenia awarii lub od momentu zaakceptowania oferty na części zamienne w przypadku części będących w magazynie Wykonawcy na terenie Polski. </w:t>
      </w:r>
    </w:p>
    <w:p w:rsidR="003E4C33" w:rsidRPr="005773A3" w:rsidRDefault="003E4C33" w:rsidP="00E852F8">
      <w:pPr>
        <w:pStyle w:val="Akapitzlist"/>
        <w:spacing w:after="0" w:line="240" w:lineRule="auto"/>
        <w:ind w:left="567"/>
        <w:jc w:val="both"/>
        <w:rPr>
          <w:rFonts w:ascii="Times New Roman" w:hAnsi="Times New Roman"/>
        </w:rPr>
      </w:pPr>
      <w:r w:rsidRPr="005773A3">
        <w:rPr>
          <w:rFonts w:ascii="Times New Roman" w:hAnsi="Times New Roman"/>
        </w:rPr>
        <w:t>Termin usunięcia usterki sprzętu medycznego strony ustalają na max. 5 dni roboczych od momentu zaakceptowania oferty na części zamienne w przypadku konieczności sprowadzenia części z zagranicy. Fakt sprowadzenia części z zagranicy Wykonawca ma obowiązek udokumentować potwierdzeniem dostawy części z zagranicy.</w:t>
      </w:r>
    </w:p>
    <w:p w:rsidR="003E4C33" w:rsidRPr="005773A3" w:rsidRDefault="003E4C33" w:rsidP="001F1838">
      <w:pPr>
        <w:numPr>
          <w:ilvl w:val="0"/>
          <w:numId w:val="33"/>
        </w:numPr>
        <w:ind w:left="567" w:hanging="567"/>
        <w:jc w:val="both"/>
        <w:rPr>
          <w:rFonts w:eastAsia="Calibri"/>
          <w:sz w:val="22"/>
          <w:szCs w:val="22"/>
        </w:rPr>
      </w:pPr>
      <w:r w:rsidRPr="005773A3">
        <w:rPr>
          <w:rFonts w:eastAsia="Calibri"/>
          <w:sz w:val="22"/>
          <w:szCs w:val="22"/>
        </w:rPr>
        <w:t xml:space="preserve">W przypadku stwierdzenia konieczności wymiany części Wykonawca ma obowiązek przedstawienia Zamawiającemu oferty cenowej na daną część, z uwzględnieniem rabatu w </w:t>
      </w:r>
      <w:r w:rsidRPr="005773A3">
        <w:rPr>
          <w:rFonts w:eastAsia="Calibri"/>
          <w:b/>
          <w:sz w:val="22"/>
          <w:szCs w:val="22"/>
        </w:rPr>
        <w:t>wysokości ........... ( min 10 % -</w:t>
      </w:r>
      <w:r w:rsidRPr="005773A3">
        <w:rPr>
          <w:rFonts w:eastAsia="Calibri"/>
          <w:sz w:val="22"/>
          <w:szCs w:val="22"/>
        </w:rPr>
        <w:t xml:space="preserve"> </w:t>
      </w:r>
      <w:r w:rsidRPr="005773A3">
        <w:rPr>
          <w:rFonts w:eastAsia="Calibri"/>
          <w:i/>
          <w:sz w:val="22"/>
          <w:szCs w:val="22"/>
        </w:rPr>
        <w:t>zgodnie ze złożona ofertą</w:t>
      </w:r>
      <w:r w:rsidRPr="005773A3">
        <w:rPr>
          <w:rFonts w:eastAsia="Calibri"/>
          <w:b/>
          <w:sz w:val="22"/>
          <w:szCs w:val="22"/>
        </w:rPr>
        <w:t>) od cen katalogowych</w:t>
      </w:r>
      <w:r w:rsidRPr="005773A3">
        <w:rPr>
          <w:rFonts w:eastAsia="Calibri"/>
          <w:sz w:val="22"/>
          <w:szCs w:val="22"/>
        </w:rPr>
        <w:t>.</w:t>
      </w:r>
    </w:p>
    <w:p w:rsidR="003E4C33" w:rsidRPr="005773A3" w:rsidRDefault="003E4C33" w:rsidP="001F1838">
      <w:pPr>
        <w:numPr>
          <w:ilvl w:val="0"/>
          <w:numId w:val="33"/>
        </w:numPr>
        <w:ind w:left="567" w:hanging="567"/>
        <w:jc w:val="both"/>
        <w:rPr>
          <w:rFonts w:eastAsia="Calibri"/>
          <w:sz w:val="22"/>
          <w:szCs w:val="22"/>
        </w:rPr>
      </w:pPr>
      <w:r w:rsidRPr="005773A3">
        <w:rPr>
          <w:rFonts w:eastAsia="Calibri"/>
          <w:sz w:val="22"/>
          <w:szCs w:val="22"/>
        </w:rPr>
        <w:t xml:space="preserve">Wykonawca zobowiązany jest powiadomić Zamawiającego telefonicznie na nr </w:t>
      </w:r>
      <w:r w:rsidRPr="005773A3">
        <w:rPr>
          <w:rFonts w:eastAsia="Calibri"/>
          <w:b/>
          <w:sz w:val="22"/>
          <w:szCs w:val="22"/>
        </w:rPr>
        <w:t>261 660 468</w:t>
      </w:r>
      <w:r w:rsidRPr="005773A3">
        <w:rPr>
          <w:rFonts w:eastAsia="Calibri"/>
          <w:sz w:val="22"/>
          <w:szCs w:val="22"/>
        </w:rPr>
        <w:t xml:space="preserve">                          o terminie przyjazdu serwisu i potwierdzić pisemnie na adres mailowy </w:t>
      </w:r>
      <w:r w:rsidRPr="005773A3">
        <w:rPr>
          <w:rFonts w:eastAsia="Calibri"/>
          <w:b/>
          <w:sz w:val="22"/>
          <w:szCs w:val="22"/>
        </w:rPr>
        <w:t>ssm@4wsk.pl</w:t>
      </w:r>
      <w:r w:rsidRPr="005773A3">
        <w:rPr>
          <w:rFonts w:eastAsia="Calibri"/>
          <w:sz w:val="22"/>
          <w:szCs w:val="22"/>
        </w:rPr>
        <w:t xml:space="preserve"> .</w:t>
      </w:r>
    </w:p>
    <w:p w:rsidR="003E4C33" w:rsidRPr="00E852F8" w:rsidRDefault="003E4C33" w:rsidP="001F1838">
      <w:pPr>
        <w:numPr>
          <w:ilvl w:val="0"/>
          <w:numId w:val="33"/>
        </w:numPr>
        <w:ind w:left="567" w:hanging="567"/>
        <w:jc w:val="both"/>
        <w:rPr>
          <w:rFonts w:eastAsia="Calibri"/>
          <w:sz w:val="22"/>
          <w:szCs w:val="22"/>
        </w:rPr>
      </w:pPr>
      <w:r w:rsidRPr="005773A3">
        <w:rPr>
          <w:rFonts w:eastAsia="Calibri"/>
          <w:sz w:val="22"/>
          <w:szCs w:val="22"/>
        </w:rPr>
        <w:t xml:space="preserve">W przypadku jeżeli naprawa przedłuża się ponad termin wskazany w ust. 3 Wykonawca ma obowiązek </w:t>
      </w:r>
      <w:r w:rsidRPr="005773A3">
        <w:rPr>
          <w:rFonts w:eastAsia="Calibri"/>
          <w:sz w:val="22"/>
          <w:szCs w:val="22"/>
          <w:u w:val="single"/>
        </w:rPr>
        <w:t>bez uprzedniego wezwania</w:t>
      </w:r>
      <w:r w:rsidRPr="005773A3">
        <w:rPr>
          <w:rFonts w:eastAsia="Calibri"/>
          <w:sz w:val="22"/>
          <w:szCs w:val="22"/>
        </w:rPr>
        <w:t xml:space="preserve"> udostępnić Zamawiającemu na czas naprawy urządzenie zastępcze o parametrach technicznych nie gorszych niż urządzenie które uległo awarii. W przypadku napraw trwających poniżej terminów wskazanych w ust.3</w:t>
      </w:r>
      <w:r w:rsidRPr="00E852F8">
        <w:rPr>
          <w:rFonts w:eastAsia="Calibri"/>
          <w:sz w:val="22"/>
          <w:szCs w:val="22"/>
        </w:rPr>
        <w:t xml:space="preserve">  Wykonawca ma obowiązek </w:t>
      </w:r>
      <w:r w:rsidRPr="00E852F8">
        <w:rPr>
          <w:rFonts w:eastAsia="Calibri"/>
          <w:sz w:val="22"/>
          <w:szCs w:val="22"/>
          <w:u w:val="single"/>
        </w:rPr>
        <w:t>na wezwanie</w:t>
      </w:r>
      <w:r w:rsidRPr="00E852F8">
        <w:rPr>
          <w:rFonts w:eastAsia="Calibri"/>
          <w:sz w:val="22"/>
          <w:szCs w:val="22"/>
        </w:rPr>
        <w:t xml:space="preserve"> Zamawiającego udostępnić na czas naprawy urządzenie zastępcze o parametrach technicznych nie gorszych niż urządzenie, które uległo awarii.</w:t>
      </w:r>
    </w:p>
    <w:p w:rsidR="003E4C33" w:rsidRPr="00E852F8" w:rsidRDefault="003E4C33" w:rsidP="001F1838">
      <w:pPr>
        <w:numPr>
          <w:ilvl w:val="0"/>
          <w:numId w:val="33"/>
        </w:numPr>
        <w:ind w:left="567" w:hanging="567"/>
        <w:jc w:val="both"/>
        <w:rPr>
          <w:rFonts w:eastAsia="Calibri"/>
          <w:sz w:val="22"/>
          <w:szCs w:val="22"/>
        </w:rPr>
      </w:pPr>
      <w:r w:rsidRPr="00E852F8">
        <w:rPr>
          <w:rFonts w:eastAsia="Calibri"/>
          <w:sz w:val="22"/>
          <w:szCs w:val="22"/>
        </w:rPr>
        <w:t xml:space="preserve">Po wykonaniu naprawy, konserwacji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w:t>
      </w:r>
      <w:proofErr w:type="spellStart"/>
      <w:r w:rsidR="00A55D51">
        <w:rPr>
          <w:rFonts w:eastAsia="Calibri"/>
          <w:sz w:val="22"/>
          <w:szCs w:val="22"/>
        </w:rPr>
        <w:t>urzadzeń</w:t>
      </w:r>
      <w:proofErr w:type="spellEnd"/>
      <w:r w:rsidRPr="00E852F8">
        <w:rPr>
          <w:rFonts w:eastAsia="Calibri"/>
          <w:sz w:val="22"/>
          <w:szCs w:val="22"/>
        </w:rPr>
        <w:t xml:space="preserve"> objętych niniejszą umową </w:t>
      </w:r>
      <w:r w:rsidR="00A55D51">
        <w:rPr>
          <w:rFonts w:eastAsia="Calibri"/>
          <w:sz w:val="22"/>
          <w:szCs w:val="22"/>
        </w:rPr>
        <w:t xml:space="preserve">lub uprawnionego przedstawiciela </w:t>
      </w:r>
      <w:r w:rsidRPr="00E852F8">
        <w:rPr>
          <w:rFonts w:eastAsia="Calibri"/>
          <w:sz w:val="22"/>
          <w:szCs w:val="22"/>
        </w:rPr>
        <w:t xml:space="preserve">w </w:t>
      </w:r>
      <w:r w:rsidRPr="00E852F8">
        <w:rPr>
          <w:rFonts w:eastAsia="Calibri"/>
          <w:sz w:val="22"/>
          <w:szCs w:val="22"/>
          <w:u w:val="double"/>
        </w:rPr>
        <w:t>terminie 30 dni od daty wystawienia wpisu, pod rygorem odstąpienia od umowy z przyczyn leżących po stronie Wykonawcy .</w:t>
      </w:r>
      <w:r w:rsidRPr="00E852F8">
        <w:rPr>
          <w:rFonts w:eastAsia="Calibri"/>
          <w:sz w:val="22"/>
          <w:szCs w:val="22"/>
        </w:rPr>
        <w:t xml:space="preserve">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w:t>
      </w:r>
      <w:r w:rsidR="00BF6CDB">
        <w:rPr>
          <w:rFonts w:eastAsia="Calibri"/>
          <w:sz w:val="22"/>
          <w:szCs w:val="22"/>
        </w:rPr>
        <w:t>urządzeń</w:t>
      </w:r>
      <w:r w:rsidRPr="00E852F8">
        <w:rPr>
          <w:rFonts w:eastAsia="Calibri"/>
          <w:sz w:val="22"/>
          <w:szCs w:val="22"/>
        </w:rPr>
        <w:t xml:space="preserve"> objętych niniejszą umową</w:t>
      </w:r>
      <w:r w:rsidR="00A55D51" w:rsidRPr="00A55D51">
        <w:rPr>
          <w:rFonts w:eastAsia="Calibri"/>
          <w:sz w:val="22"/>
          <w:szCs w:val="22"/>
        </w:rPr>
        <w:t xml:space="preserve"> </w:t>
      </w:r>
      <w:r w:rsidR="00A55D51">
        <w:rPr>
          <w:rFonts w:eastAsia="Calibri"/>
          <w:sz w:val="22"/>
          <w:szCs w:val="22"/>
        </w:rPr>
        <w:t>lub uprawnionego przedstawiciela</w:t>
      </w:r>
      <w:r w:rsidRPr="00E852F8">
        <w:rPr>
          <w:rFonts w:eastAsia="Calibri"/>
          <w:sz w:val="22"/>
          <w:szCs w:val="22"/>
          <w:u w:val="double"/>
        </w:rPr>
        <w:t>, w terminie 30 dni od daty wystawienia Certyfikatu pod rygorem odstąpienia od umowy (z przyczyn leżących po stronie Wykonawcy).</w:t>
      </w:r>
    </w:p>
    <w:p w:rsidR="003E4C33" w:rsidRPr="00E852F8" w:rsidRDefault="003E4C33" w:rsidP="00E852F8">
      <w:pPr>
        <w:pStyle w:val="Akapitzlist"/>
        <w:spacing w:after="0" w:line="240" w:lineRule="auto"/>
        <w:ind w:left="567"/>
        <w:jc w:val="both"/>
        <w:rPr>
          <w:rFonts w:ascii="Times New Roman" w:hAnsi="Times New Roman"/>
        </w:rPr>
      </w:pPr>
      <w:r w:rsidRPr="00E852F8">
        <w:rPr>
          <w:rFonts w:ascii="Times New Roman" w:hAnsi="Times New Roman"/>
        </w:rPr>
        <w:t xml:space="preserve">Wykonawca ma obowiązek przedstawienia/przekazania Zamawiającemu kopii dokumentów </w:t>
      </w:r>
      <w:r w:rsidRPr="00E15B42">
        <w:rPr>
          <w:rFonts w:ascii="Times New Roman" w:hAnsi="Times New Roman"/>
        </w:rPr>
        <w:t xml:space="preserve">potwierdzających umocowanie do dokonania wpisu w paszporcie technicznym i wystawienia Certyfikatu potwierdzającego sprawność urządzeń w terminie 7 dni roboczych od daty wezwania na nr tel. </w:t>
      </w:r>
      <w:r w:rsidR="0016443D" w:rsidRPr="00E15B42">
        <w:rPr>
          <w:rFonts w:ascii="Times New Roman" w:hAnsi="Times New Roman"/>
          <w:lang w:val="pl-PL"/>
        </w:rPr>
        <w:t>……………….</w:t>
      </w:r>
      <w:r w:rsidRPr="00E15B42">
        <w:rPr>
          <w:rFonts w:ascii="Times New Roman" w:hAnsi="Times New Roman"/>
        </w:rPr>
        <w:t xml:space="preserve"> i nr faks </w:t>
      </w:r>
      <w:r w:rsidR="0016443D" w:rsidRPr="00E15B42">
        <w:rPr>
          <w:rFonts w:ascii="Times New Roman" w:hAnsi="Times New Roman"/>
          <w:lang w:val="pl-PL"/>
        </w:rPr>
        <w:t>………………. /e-mail</w:t>
      </w:r>
      <w:r w:rsidRPr="00E15B42">
        <w:rPr>
          <w:rFonts w:ascii="Times New Roman" w:hAnsi="Times New Roman"/>
        </w:rPr>
        <w:t>,</w:t>
      </w:r>
      <w:r w:rsidRPr="00E852F8">
        <w:rPr>
          <w:rFonts w:ascii="Times New Roman" w:hAnsi="Times New Roman"/>
        </w:rPr>
        <w:t xml:space="preserve"> </w:t>
      </w:r>
      <w:r w:rsidRPr="00E852F8">
        <w:rPr>
          <w:rFonts w:ascii="Times New Roman" w:hAnsi="Times New Roman"/>
          <w:b/>
        </w:rPr>
        <w:t xml:space="preserve"> pod rygorem odstąpienia od umowy w terminie 30 dni z przyczyn leżących po stronie Wykonawcy,</w:t>
      </w:r>
      <w:r w:rsidRPr="00E852F8">
        <w:rPr>
          <w:rFonts w:ascii="Times New Roman" w:hAnsi="Times New Roman"/>
        </w:rPr>
        <w:t xml:space="preserve"> </w:t>
      </w:r>
      <w:r w:rsidRPr="00E852F8">
        <w:rPr>
          <w:rFonts w:ascii="Times New Roman" w:hAnsi="Times New Roman"/>
          <w:b/>
        </w:rPr>
        <w:t xml:space="preserve"> po bezskutecznym upływie  wyznaczonego terminu. </w:t>
      </w:r>
      <w:r w:rsidRPr="00E852F8">
        <w:rPr>
          <w:rFonts w:ascii="Times New Roman" w:hAnsi="Times New Roman"/>
        </w:rPr>
        <w:t>Wykonawca ma obowiązek pozostawienia kopii wszystkich raportów serwisowych u użytkownika oraz przesłania jego skanu na adres e-mail ssm@4wsk.pl. Certyfikat potwierdzający sprawność urządzenia winien być przesłany na adres szpitala z dopiskiem „Dział Aparatury Medycznej”.</w:t>
      </w:r>
    </w:p>
    <w:p w:rsidR="003E4C33" w:rsidRPr="00E852F8" w:rsidRDefault="003E4C33" w:rsidP="001F1838">
      <w:pPr>
        <w:numPr>
          <w:ilvl w:val="0"/>
          <w:numId w:val="33"/>
        </w:numPr>
        <w:ind w:left="567" w:hanging="567"/>
        <w:contextualSpacing/>
        <w:jc w:val="both"/>
        <w:rPr>
          <w:sz w:val="22"/>
          <w:szCs w:val="22"/>
        </w:rPr>
      </w:pPr>
      <w:r w:rsidRPr="00E852F8">
        <w:rPr>
          <w:sz w:val="22"/>
          <w:szCs w:val="22"/>
        </w:rPr>
        <w:t xml:space="preserve">Zamawiający wymaga, </w:t>
      </w:r>
      <w:r w:rsidRPr="00E852F8">
        <w:rPr>
          <w:sz w:val="22"/>
          <w:szCs w:val="22"/>
          <w:u w:val="single"/>
        </w:rPr>
        <w:t>pod rygorem możliwości odstąpienia od umowy z przyczyn leżących po stronie Wykonawcy i możliwości naliczania kar umownych</w:t>
      </w:r>
      <w:r w:rsidRPr="00E852F8">
        <w:rPr>
          <w:sz w:val="22"/>
          <w:szCs w:val="22"/>
        </w:rPr>
        <w:t xml:space="preserve">, od Wykonawcy aby dysponował minimum </w:t>
      </w:r>
      <w:r w:rsidRPr="00E852F8">
        <w:rPr>
          <w:b/>
          <w:sz w:val="22"/>
          <w:szCs w:val="22"/>
        </w:rPr>
        <w:t>2 pracownikami serwisu</w:t>
      </w:r>
      <w:r w:rsidRPr="00E852F8">
        <w:rPr>
          <w:sz w:val="22"/>
          <w:szCs w:val="22"/>
        </w:rPr>
        <w:t xml:space="preserve"> (np. </w:t>
      </w:r>
      <w:proofErr w:type="spellStart"/>
      <w:r w:rsidRPr="00E852F8">
        <w:rPr>
          <w:sz w:val="22"/>
          <w:szCs w:val="22"/>
        </w:rPr>
        <w:t>serwisant</w:t>
      </w:r>
      <w:proofErr w:type="spellEnd"/>
      <w:r w:rsidRPr="00E852F8">
        <w:rPr>
          <w:sz w:val="22"/>
          <w:szCs w:val="22"/>
        </w:rPr>
        <w:t>, inżynier serwisu itp.) na urządzenia objęte niniejszą umową, biorącymi udział bezpośrednio przy wykonywaniu usług, posiadającymi kwalifikacje, świadectwa kwalifikacji „E” lub „D” do 1kV, uprawnienia do wykonywania pomiarów ochronnych i doświadczenie w serwisowaniu urządzeń stanowiących przedmiot zamówienia oraz certyfikaty lub inne dokumenty potwierdzające nabycie kwalifikacji wydane przez producenta urządzeń lub uprawnionego przedstawiciela.</w:t>
      </w:r>
    </w:p>
    <w:p w:rsidR="003E4C33" w:rsidRPr="00E852F8" w:rsidRDefault="003E4C33" w:rsidP="00E852F8">
      <w:pPr>
        <w:pStyle w:val="Bezodstpw"/>
        <w:ind w:left="567"/>
        <w:jc w:val="both"/>
        <w:rPr>
          <w:sz w:val="22"/>
          <w:szCs w:val="22"/>
        </w:rPr>
      </w:pPr>
      <w:r w:rsidRPr="00E852F8">
        <w:rPr>
          <w:sz w:val="22"/>
          <w:szCs w:val="22"/>
        </w:rPr>
        <w:t xml:space="preserve">Dokumenty, o których mowa wyżej Wykonawca dostarczy w terminie 3 dni roboczych od wezwania drogą telefoniczną pod nr </w:t>
      </w:r>
      <w:r w:rsidRPr="00E852F8">
        <w:rPr>
          <w:b/>
          <w:sz w:val="22"/>
          <w:szCs w:val="22"/>
        </w:rPr>
        <w:t xml:space="preserve">…………………. </w:t>
      </w:r>
      <w:r w:rsidRPr="00E852F8">
        <w:rPr>
          <w:sz w:val="22"/>
          <w:szCs w:val="22"/>
        </w:rPr>
        <w:t xml:space="preserve">i fax  </w:t>
      </w:r>
      <w:r w:rsidRPr="00E852F8">
        <w:rPr>
          <w:b/>
          <w:sz w:val="22"/>
          <w:szCs w:val="22"/>
        </w:rPr>
        <w:t xml:space="preserve">………………. </w:t>
      </w:r>
      <w:r w:rsidRPr="00E852F8">
        <w:rPr>
          <w:sz w:val="22"/>
          <w:szCs w:val="22"/>
        </w:rPr>
        <w:t>lub</w:t>
      </w:r>
      <w:r w:rsidRPr="00E852F8">
        <w:rPr>
          <w:b/>
          <w:sz w:val="22"/>
          <w:szCs w:val="22"/>
        </w:rPr>
        <w:t xml:space="preserve"> </w:t>
      </w:r>
      <w:r w:rsidRPr="00E852F8">
        <w:rPr>
          <w:sz w:val="22"/>
          <w:szCs w:val="22"/>
        </w:rPr>
        <w:t>drogą elektroniczną na adres</w:t>
      </w:r>
      <w:r w:rsidRPr="00E852F8">
        <w:rPr>
          <w:b/>
          <w:sz w:val="22"/>
          <w:szCs w:val="22"/>
        </w:rPr>
        <w:t xml:space="preserve"> ………………. </w:t>
      </w:r>
      <w:r w:rsidRPr="00E852F8">
        <w:rPr>
          <w:sz w:val="22"/>
          <w:szCs w:val="22"/>
        </w:rPr>
        <w:t>pod rygorem możliwości naliczania kar umownych i możliwości odstąpienia od umowy z przyczyn leżących po stronie Wykonawcy.</w:t>
      </w:r>
    </w:p>
    <w:p w:rsidR="003E4C33" w:rsidRPr="00E852F8" w:rsidRDefault="003E4C33" w:rsidP="001F1838">
      <w:pPr>
        <w:pStyle w:val="Bezodstpw"/>
        <w:numPr>
          <w:ilvl w:val="0"/>
          <w:numId w:val="33"/>
        </w:numPr>
        <w:ind w:left="567" w:hanging="567"/>
        <w:jc w:val="both"/>
        <w:rPr>
          <w:sz w:val="22"/>
          <w:szCs w:val="22"/>
        </w:rPr>
      </w:pPr>
      <w:r w:rsidRPr="00E852F8">
        <w:rPr>
          <w:sz w:val="22"/>
          <w:szCs w:val="22"/>
        </w:rPr>
        <w:t>W przypadku konieczności dokonania wymiany części uszkodzonej, obowiązek dostarczenia tej części obciąża Wykonawcę. Wykonawca na swój koszt zobowiązany jest również do odebrania uszkodzonych części od Zamawiającego.</w:t>
      </w:r>
    </w:p>
    <w:p w:rsidR="003E4C33" w:rsidRPr="00E852F8" w:rsidRDefault="003E4C33" w:rsidP="001F1838">
      <w:pPr>
        <w:pStyle w:val="Akapitzlist"/>
        <w:numPr>
          <w:ilvl w:val="0"/>
          <w:numId w:val="33"/>
        </w:numPr>
        <w:spacing w:after="0" w:line="240" w:lineRule="auto"/>
        <w:ind w:left="567" w:hanging="567"/>
        <w:jc w:val="both"/>
        <w:rPr>
          <w:rFonts w:ascii="Times New Roman" w:hAnsi="Times New Roman"/>
        </w:rPr>
      </w:pPr>
      <w:r w:rsidRPr="00E852F8">
        <w:rPr>
          <w:rFonts w:ascii="Times New Roman" w:hAnsi="Times New Roman"/>
        </w:rPr>
        <w:t xml:space="preserve">W przypadku braku dostępności do części zamiennych do urządzeń objętych umową, </w:t>
      </w:r>
      <w:r w:rsidRPr="00E852F8">
        <w:rPr>
          <w:rFonts w:ascii="Times New Roman" w:hAnsi="Times New Roman"/>
        </w:rPr>
        <w:br/>
        <w:t xml:space="preserve">w związku z zaprzestaniem produkcji, Wykonawca ma obowiązek powiadomić Zamawiającego na piśmie o braku możliwości wykonania naprawy lub przeglądu i konieczności wycofania sprzętu z eksploatacji. </w:t>
      </w:r>
      <w:r w:rsidRPr="00E852F8">
        <w:rPr>
          <w:rFonts w:ascii="Times New Roman" w:eastAsiaTheme="minorHAnsi" w:hAnsi="Times New Roman"/>
        </w:rPr>
        <w:t>(</w:t>
      </w:r>
      <w:r w:rsidRPr="00E852F8">
        <w:rPr>
          <w:rFonts w:ascii="Times New Roman" w:eastAsiaTheme="minorHAnsi" w:hAnsi="Times New Roman"/>
          <w:b/>
        </w:rPr>
        <w:t>w takiej sytuacji urządzenie zostanie wyłączone z obowiązywania powyższej umowy na podstawie aneksu z jednoczesnym obniżeniem wartości umowy</w:t>
      </w:r>
      <w:r w:rsidRPr="00E852F8">
        <w:rPr>
          <w:rFonts w:ascii="Times New Roman" w:eastAsiaTheme="minorHAnsi" w:hAnsi="Times New Roman"/>
        </w:rPr>
        <w:t>).</w:t>
      </w:r>
    </w:p>
    <w:p w:rsidR="003E4C33" w:rsidRPr="00E852F8" w:rsidRDefault="003E4C33" w:rsidP="001F1838">
      <w:pPr>
        <w:pStyle w:val="Akapitzlist"/>
        <w:numPr>
          <w:ilvl w:val="0"/>
          <w:numId w:val="33"/>
        </w:numPr>
        <w:spacing w:after="0" w:line="240" w:lineRule="auto"/>
        <w:ind w:left="567" w:hanging="567"/>
        <w:rPr>
          <w:rFonts w:ascii="Times New Roman" w:hAnsi="Times New Roman"/>
        </w:rPr>
      </w:pPr>
      <w:r w:rsidRPr="00E852F8">
        <w:rPr>
          <w:rFonts w:ascii="Times New Roman" w:hAnsi="Times New Roman"/>
        </w:rPr>
        <w:t>Zamawiający zastrzega sobie prawo do wyłączenia urządzenia/urządzeń z umowy serwisowej.</w:t>
      </w:r>
    </w:p>
    <w:p w:rsidR="003E4C33" w:rsidRPr="00E852F8" w:rsidRDefault="003E4C33" w:rsidP="001F1838">
      <w:pPr>
        <w:pStyle w:val="Akapitzlist"/>
        <w:numPr>
          <w:ilvl w:val="0"/>
          <w:numId w:val="33"/>
        </w:numPr>
        <w:spacing w:after="0" w:line="240" w:lineRule="auto"/>
        <w:ind w:left="567" w:hanging="567"/>
        <w:jc w:val="both"/>
        <w:rPr>
          <w:rFonts w:ascii="Times New Roman" w:hAnsi="Times New Roman"/>
        </w:rPr>
      </w:pPr>
      <w:r w:rsidRPr="00E852F8">
        <w:rPr>
          <w:rFonts w:ascii="Times New Roman" w:hAnsi="Times New Roman"/>
        </w:rPr>
        <w:t xml:space="preserve">Wykonawca zobowiązuje się </w:t>
      </w:r>
      <w:r w:rsidRPr="00E852F8">
        <w:rPr>
          <w:rFonts w:ascii="Times New Roman" w:hAnsi="Times New Roman"/>
          <w:color w:val="000000"/>
          <w:lang w:val="pl-PL"/>
        </w:rPr>
        <w:t>w ramach umowy przeszkolić (stacjonarnie, w miejscu instalacji urządzenia)</w:t>
      </w:r>
      <w:r w:rsidRPr="00E852F8">
        <w:rPr>
          <w:rFonts w:ascii="Times New Roman" w:hAnsi="Times New Roman"/>
        </w:rPr>
        <w:t xml:space="preserve"> personel zapewniający obsługę urządzeń medycznych objętych umową na wezwanie Zamawiającego, w wymiarze min. 4 godzin w ciągu jednego dnia na każdą grupę urządzeń  objętych niniejszą umową. S</w:t>
      </w:r>
      <w:r w:rsidRPr="00E852F8">
        <w:rPr>
          <w:rFonts w:ascii="Times New Roman" w:hAnsi="Times New Roman"/>
          <w:u w:val="single"/>
        </w:rPr>
        <w:t>zkolenie zakończone będzie certyfikatem.</w:t>
      </w:r>
    </w:p>
    <w:p w:rsidR="003E4C33" w:rsidRPr="00E852F8" w:rsidRDefault="003E4C33" w:rsidP="001F1838">
      <w:pPr>
        <w:pStyle w:val="Akapitzlist"/>
        <w:numPr>
          <w:ilvl w:val="0"/>
          <w:numId w:val="33"/>
        </w:numPr>
        <w:spacing w:after="0" w:line="240" w:lineRule="auto"/>
        <w:ind w:left="567" w:hanging="567"/>
        <w:jc w:val="both"/>
        <w:rPr>
          <w:rFonts w:ascii="Times New Roman" w:hAnsi="Times New Roman"/>
        </w:rPr>
      </w:pPr>
      <w:r w:rsidRPr="00E852F8">
        <w:rPr>
          <w:rFonts w:ascii="Times New Roman" w:hAnsi="Times New Roman"/>
          <w:iCs/>
          <w:lang w:bidi="pl-PL"/>
        </w:rPr>
        <w:t xml:space="preserve">Zgodnie z Rozdziałem IV pkt. 13 SWZ w trakcie realizacji zamówienia na każde wezwanie Zamawiającego, Wykonawca ma obowiązek w wyznaczonym w tym wezwaniu terminie przedłożyć Zamawiającemu wskazane poniżej dowody w celu potwierdzenia zatrudnienia na umowę o pracę </w:t>
      </w:r>
      <w:r w:rsidRPr="00E852F8">
        <w:rPr>
          <w:rFonts w:ascii="Times New Roman" w:hAnsi="Times New Roman"/>
          <w:iCs/>
        </w:rPr>
        <w:t>osób wykonujących czynności w zakresie realizacji zamówienia:</w:t>
      </w:r>
    </w:p>
    <w:p w:rsidR="003E4C33" w:rsidRPr="00E852F8" w:rsidRDefault="003E4C33" w:rsidP="001F1838">
      <w:pPr>
        <w:numPr>
          <w:ilvl w:val="0"/>
          <w:numId w:val="34"/>
        </w:numPr>
        <w:ind w:left="567" w:hanging="283"/>
        <w:contextualSpacing/>
        <w:jc w:val="both"/>
        <w:rPr>
          <w:rFonts w:eastAsia="Calibri"/>
          <w:sz w:val="22"/>
          <w:szCs w:val="22"/>
          <w:lang w:eastAsia="en-US"/>
        </w:rPr>
      </w:pPr>
      <w:r w:rsidRPr="00E852F8">
        <w:rPr>
          <w:rFonts w:eastAsia="Calibri"/>
          <w:sz w:val="22"/>
          <w:szCs w:val="22"/>
          <w:lang w:eastAsia="en-US"/>
        </w:rPr>
        <w:t>oświadczenie o zatrudnieniu osób na podstawie umowy o pracę do realizacji przedmiotu umowy;</w:t>
      </w:r>
    </w:p>
    <w:p w:rsidR="003E4C33" w:rsidRPr="00E852F8" w:rsidRDefault="003E4C33" w:rsidP="001F1838">
      <w:pPr>
        <w:numPr>
          <w:ilvl w:val="0"/>
          <w:numId w:val="34"/>
        </w:numPr>
        <w:ind w:left="567" w:hanging="283"/>
        <w:contextualSpacing/>
        <w:jc w:val="both"/>
        <w:rPr>
          <w:rFonts w:eastAsia="Calibri"/>
          <w:sz w:val="22"/>
          <w:szCs w:val="22"/>
          <w:lang w:eastAsia="en-US"/>
        </w:rPr>
      </w:pPr>
      <w:r w:rsidRPr="00E852F8">
        <w:rPr>
          <w:rFonts w:eastAsia="Calibri"/>
          <w:sz w:val="22"/>
          <w:szCs w:val="22"/>
          <w:lang w:eastAsia="en-US"/>
        </w:rPr>
        <w:t xml:space="preserve">zaświadczenie właściwego oddziału ZUS, potwierdzające opłacanie przez </w:t>
      </w:r>
      <w:r w:rsidR="00B52DDA">
        <w:rPr>
          <w:rFonts w:eastAsia="Calibri"/>
          <w:sz w:val="22"/>
          <w:szCs w:val="22"/>
          <w:lang w:eastAsia="en-US"/>
        </w:rPr>
        <w:t>w</w:t>
      </w:r>
      <w:r w:rsidRPr="00E852F8">
        <w:rPr>
          <w:rFonts w:eastAsia="Calibri"/>
          <w:sz w:val="22"/>
          <w:szCs w:val="22"/>
          <w:lang w:eastAsia="en-US"/>
        </w:rPr>
        <w:t>ykonawcę/podwykonawcę składek na ubezpieczenia społeczne i zdrowotne z tytułu zatrudnienia na podstawie umów o pracę za ostatni okres rozliczeniowy;</w:t>
      </w:r>
    </w:p>
    <w:p w:rsidR="003E4C33" w:rsidRPr="00E852F8" w:rsidRDefault="003E4C33" w:rsidP="001F1838">
      <w:pPr>
        <w:numPr>
          <w:ilvl w:val="0"/>
          <w:numId w:val="34"/>
        </w:numPr>
        <w:ind w:left="567" w:hanging="283"/>
        <w:jc w:val="both"/>
        <w:rPr>
          <w:rFonts w:eastAsia="Calibri"/>
          <w:sz w:val="22"/>
          <w:szCs w:val="22"/>
          <w:lang w:eastAsia="en-US"/>
        </w:rPr>
      </w:pPr>
      <w:r w:rsidRPr="00E852F8">
        <w:rPr>
          <w:rFonts w:eastAsia="Calibri"/>
          <w:sz w:val="22"/>
          <w:szCs w:val="22"/>
          <w:lang w:eastAsia="en-US"/>
        </w:rPr>
        <w:t>poświadczoną za zgodność z oryginałem odpowiednio przez wykonawcę lub podwykonawcę kopię dowodu potwierdzającego zgłoszenie pracownika przez pracodawcę do ubezpieczeń,</w:t>
      </w:r>
    </w:p>
    <w:p w:rsidR="003E4C33" w:rsidRPr="00E852F8" w:rsidRDefault="003E4C33" w:rsidP="001F1838">
      <w:pPr>
        <w:numPr>
          <w:ilvl w:val="0"/>
          <w:numId w:val="34"/>
        </w:numPr>
        <w:ind w:left="567" w:hanging="283"/>
        <w:jc w:val="both"/>
        <w:rPr>
          <w:rFonts w:eastAsia="Calibri"/>
          <w:sz w:val="22"/>
          <w:szCs w:val="22"/>
          <w:lang w:eastAsia="en-US"/>
        </w:rPr>
      </w:pPr>
      <w:r w:rsidRPr="00E852F8">
        <w:rPr>
          <w:rFonts w:eastAsia="Calibri"/>
          <w:sz w:val="22"/>
          <w:szCs w:val="22"/>
          <w:lang w:eastAsia="en-US"/>
        </w:rPr>
        <w:t>zanonimizowaną  poświadczoną za zgodność z oryginałem odpowiednio przez Wykonawcę lub podwykonawcę kopię umowy/umów o pracę osób wykonujących w trakcie realizacji zamówienia czynności, których dotyczy ww. oświadczenie wykonawcy lub podwykonawcy (wraz z kopią dokumentu regulującego zakres obowiązków, jeżeli został sporządzony). Kopia umowy/umów powinna zostać zanonimizowana o dane zbędne w sposób zapewniający ochronę danych osobowych pracowników, zgodnie z przepisami ustawy z dnia</w:t>
      </w:r>
      <w:r w:rsidR="00E15B42">
        <w:rPr>
          <w:rFonts w:eastAsia="Calibri"/>
          <w:sz w:val="22"/>
          <w:szCs w:val="22"/>
          <w:lang w:eastAsia="en-US"/>
        </w:rPr>
        <w:t xml:space="preserve"> </w:t>
      </w:r>
      <w:r w:rsidRPr="00E852F8">
        <w:rPr>
          <w:rFonts w:eastAsia="Calibri"/>
          <w:sz w:val="22"/>
          <w:szCs w:val="22"/>
          <w:lang w:eastAsia="en-US"/>
        </w:rPr>
        <w:t>10 maja 2018 r. o ochronie danych osobowych (</w:t>
      </w:r>
      <w:proofErr w:type="spellStart"/>
      <w:r w:rsidRPr="00E852F8">
        <w:rPr>
          <w:rFonts w:eastAsia="Calibri"/>
          <w:sz w:val="22"/>
          <w:szCs w:val="22"/>
          <w:lang w:eastAsia="en-US"/>
        </w:rPr>
        <w:t>t.j</w:t>
      </w:r>
      <w:proofErr w:type="spellEnd"/>
      <w:r w:rsidRPr="00E852F8">
        <w:rPr>
          <w:rFonts w:eastAsia="Calibri"/>
          <w:sz w:val="22"/>
          <w:szCs w:val="22"/>
          <w:lang w:eastAsia="en-US"/>
        </w:rPr>
        <w:t>. Dz. U. z 2019 r. poz. 1781)</w:t>
      </w:r>
    </w:p>
    <w:p w:rsidR="003E4C33" w:rsidRPr="00E852F8" w:rsidRDefault="003E4C33" w:rsidP="00E852F8">
      <w:pPr>
        <w:ind w:left="567" w:hanging="567"/>
        <w:jc w:val="both"/>
        <w:rPr>
          <w:rFonts w:eastAsia="Calibri"/>
          <w:sz w:val="22"/>
          <w:szCs w:val="22"/>
          <w:lang w:eastAsia="en-US"/>
        </w:rPr>
      </w:pPr>
      <w:r w:rsidRPr="00E852F8">
        <w:rPr>
          <w:rFonts w:eastAsia="Calibri"/>
          <w:sz w:val="22"/>
          <w:szCs w:val="22"/>
          <w:lang w:eastAsia="en-US"/>
        </w:rPr>
        <w:t xml:space="preserve">- </w:t>
      </w:r>
      <w:r w:rsidR="00310E73">
        <w:rPr>
          <w:rFonts w:eastAsia="Calibri"/>
          <w:sz w:val="22"/>
          <w:szCs w:val="22"/>
          <w:lang w:eastAsia="en-US"/>
        </w:rPr>
        <w:t xml:space="preserve"> </w:t>
      </w:r>
      <w:r w:rsidRPr="00E852F8">
        <w:rPr>
          <w:rFonts w:eastAsia="Calibri"/>
          <w:sz w:val="22"/>
          <w:szCs w:val="22"/>
          <w:u w:val="single"/>
          <w:lang w:eastAsia="en-US"/>
        </w:rPr>
        <w:t xml:space="preserve">pod rygorem możliwości naliczania kar umownych i możliwości odstąpienia </w:t>
      </w:r>
      <w:r w:rsidRPr="00E852F8">
        <w:rPr>
          <w:rFonts w:eastAsia="Calibri"/>
          <w:sz w:val="22"/>
          <w:szCs w:val="22"/>
          <w:u w:val="single"/>
          <w:lang w:eastAsia="en-US"/>
        </w:rPr>
        <w:br/>
        <w:t>od umowy z przyczyn leżących po stronie Wykonawcy.</w:t>
      </w:r>
    </w:p>
    <w:p w:rsidR="003E4C33" w:rsidRPr="00D726F0" w:rsidRDefault="003E4C33" w:rsidP="003E4C33">
      <w:pPr>
        <w:pStyle w:val="Bezodstpw"/>
        <w:tabs>
          <w:tab w:val="left" w:pos="567"/>
        </w:tabs>
        <w:ind w:left="567"/>
        <w:jc w:val="both"/>
        <w:rPr>
          <w:sz w:val="22"/>
          <w:szCs w:val="22"/>
        </w:rPr>
      </w:pPr>
    </w:p>
    <w:p w:rsidR="003E4C33" w:rsidRPr="00D726F0" w:rsidRDefault="003E4C33" w:rsidP="003E4C33">
      <w:pPr>
        <w:jc w:val="center"/>
        <w:rPr>
          <w:rFonts w:eastAsia="Calibri"/>
          <w:b/>
          <w:sz w:val="22"/>
          <w:szCs w:val="22"/>
        </w:rPr>
      </w:pPr>
      <w:r w:rsidRPr="00D726F0">
        <w:rPr>
          <w:rFonts w:eastAsia="Calibri"/>
          <w:b/>
          <w:sz w:val="22"/>
          <w:szCs w:val="22"/>
        </w:rPr>
        <w:t>§ 4</w:t>
      </w:r>
    </w:p>
    <w:p w:rsidR="003E4C33" w:rsidRPr="00D726F0" w:rsidRDefault="003E4C33" w:rsidP="003E4C33">
      <w:pPr>
        <w:jc w:val="center"/>
        <w:rPr>
          <w:rFonts w:eastAsia="Calibri"/>
          <w:b/>
          <w:sz w:val="22"/>
          <w:szCs w:val="22"/>
        </w:rPr>
      </w:pPr>
      <w:r w:rsidRPr="00D726F0">
        <w:rPr>
          <w:rFonts w:eastAsia="Calibri"/>
          <w:b/>
          <w:sz w:val="22"/>
          <w:szCs w:val="22"/>
        </w:rPr>
        <w:t>Obowiązki Zamawiającego</w:t>
      </w:r>
    </w:p>
    <w:p w:rsidR="003E4C33" w:rsidRPr="00D726F0" w:rsidRDefault="003E4C33" w:rsidP="003E4C33">
      <w:pPr>
        <w:jc w:val="center"/>
        <w:rPr>
          <w:rFonts w:eastAsia="Calibri"/>
          <w:b/>
          <w:sz w:val="22"/>
          <w:szCs w:val="22"/>
        </w:rPr>
      </w:pPr>
    </w:p>
    <w:p w:rsidR="003E4C33" w:rsidRPr="00E852F8" w:rsidRDefault="003E4C33" w:rsidP="001F1838">
      <w:pPr>
        <w:numPr>
          <w:ilvl w:val="0"/>
          <w:numId w:val="35"/>
        </w:numPr>
        <w:ind w:left="567" w:hanging="567"/>
        <w:contextualSpacing/>
        <w:jc w:val="both"/>
        <w:rPr>
          <w:sz w:val="22"/>
          <w:szCs w:val="22"/>
        </w:rPr>
      </w:pPr>
      <w:r w:rsidRPr="00E852F8">
        <w:rPr>
          <w:sz w:val="22"/>
          <w:szCs w:val="22"/>
        </w:rPr>
        <w:t xml:space="preserve">Zamawiający potwierdza w formie pisemnej fakt wykonania usługi (przeglądów i konserwacji, napraw awaryjnych) w stosownym raporcie serwisowym, przedstawionym przez Wykonawcę, podpisanym przez osobę upoważnioną wymienioną w ust. 4, </w:t>
      </w:r>
      <w:r w:rsidRPr="00E852F8">
        <w:rPr>
          <w:sz w:val="22"/>
          <w:szCs w:val="22"/>
          <w:u w:val="single"/>
        </w:rPr>
        <w:t>co będzie podstawą do wystawienia faktury</w:t>
      </w:r>
      <w:r w:rsidRPr="00E852F8">
        <w:rPr>
          <w:sz w:val="22"/>
          <w:szCs w:val="22"/>
        </w:rPr>
        <w:t xml:space="preserve">. </w:t>
      </w:r>
    </w:p>
    <w:p w:rsidR="003E4C33" w:rsidRPr="00E852F8" w:rsidRDefault="003E4C33" w:rsidP="001F1838">
      <w:pPr>
        <w:numPr>
          <w:ilvl w:val="0"/>
          <w:numId w:val="35"/>
        </w:numPr>
        <w:ind w:left="567" w:hanging="567"/>
        <w:contextualSpacing/>
        <w:jc w:val="both"/>
        <w:rPr>
          <w:sz w:val="22"/>
          <w:szCs w:val="22"/>
        </w:rPr>
      </w:pPr>
      <w:r w:rsidRPr="00E852F8">
        <w:rPr>
          <w:sz w:val="22"/>
          <w:szCs w:val="22"/>
        </w:rPr>
        <w:t xml:space="preserve">Zamawiający zobowiązany jest do właściwego utrzymania oraz użytkowania urządzeń objętych umową, zgodnie z jego przeznaczeniem, jak również do zapewnienia mu prawidłowych warunków eksploatacji. </w:t>
      </w:r>
    </w:p>
    <w:p w:rsidR="003E4C33" w:rsidRPr="00E852F8" w:rsidRDefault="003E4C33" w:rsidP="001F1838">
      <w:pPr>
        <w:numPr>
          <w:ilvl w:val="0"/>
          <w:numId w:val="35"/>
        </w:numPr>
        <w:ind w:left="567" w:hanging="567"/>
        <w:contextualSpacing/>
        <w:jc w:val="both"/>
        <w:rPr>
          <w:sz w:val="22"/>
          <w:szCs w:val="22"/>
        </w:rPr>
      </w:pPr>
      <w:r w:rsidRPr="00E852F8">
        <w:rPr>
          <w:sz w:val="22"/>
          <w:szCs w:val="22"/>
        </w:rPr>
        <w:t>Zamawiający zobowiązany jest zapewnić obsługę sprzętu medycznego przez odpowiednio przeszkolony personel oraz do przeszkolenia każdego nowego pracownika, niezwłocznie po jego zatrudnieniu.</w:t>
      </w:r>
    </w:p>
    <w:p w:rsidR="003E4C33" w:rsidRPr="00E852F8" w:rsidRDefault="003E4C33" w:rsidP="001F1838">
      <w:pPr>
        <w:numPr>
          <w:ilvl w:val="0"/>
          <w:numId w:val="35"/>
        </w:numPr>
        <w:ind w:left="567" w:hanging="567"/>
        <w:contextualSpacing/>
        <w:jc w:val="both"/>
        <w:rPr>
          <w:sz w:val="22"/>
          <w:szCs w:val="22"/>
        </w:rPr>
      </w:pPr>
      <w:r w:rsidRPr="00E852F8">
        <w:rPr>
          <w:sz w:val="22"/>
          <w:szCs w:val="22"/>
        </w:rPr>
        <w:t>Zamawiający wskazuje osoby odpowiedzialne i uprawnione do zgłaszania wszelkich awarii urządzeń medycznych i przesyłania zleceń, uzgodnienia terminu przyjazdu przedstawicieli Wykonawcy w ramach serwisu i odbioru wykonanych prac:</w:t>
      </w:r>
    </w:p>
    <w:p w:rsidR="003E4C33" w:rsidRPr="00E852F8" w:rsidRDefault="003E4C33" w:rsidP="00E852F8">
      <w:pPr>
        <w:pStyle w:val="Akapitzlist"/>
        <w:spacing w:after="0" w:line="240" w:lineRule="auto"/>
        <w:ind w:left="567" w:hanging="283"/>
        <w:jc w:val="both"/>
        <w:rPr>
          <w:rFonts w:ascii="Times New Roman" w:hAnsi="Times New Roman"/>
        </w:rPr>
      </w:pPr>
      <w:r w:rsidRPr="00E852F8">
        <w:rPr>
          <w:rFonts w:ascii="Times New Roman" w:hAnsi="Times New Roman"/>
          <w:b/>
        </w:rPr>
        <w:t>Szef Wydziału Zaopatrzenia Medycznego</w:t>
      </w:r>
      <w:r w:rsidRPr="00E852F8">
        <w:rPr>
          <w:rFonts w:ascii="Times New Roman" w:hAnsi="Times New Roman"/>
        </w:rPr>
        <w:t xml:space="preserve"> </w:t>
      </w:r>
      <w:r w:rsidRPr="00E852F8">
        <w:rPr>
          <w:rFonts w:ascii="Times New Roman" w:hAnsi="Times New Roman"/>
        </w:rPr>
        <w:tab/>
      </w:r>
      <w:r w:rsidRPr="00E852F8">
        <w:rPr>
          <w:rFonts w:ascii="Times New Roman" w:hAnsi="Times New Roman"/>
        </w:rPr>
        <w:tab/>
      </w:r>
      <w:r w:rsidRPr="00E852F8">
        <w:rPr>
          <w:rFonts w:ascii="Times New Roman" w:hAnsi="Times New Roman"/>
        </w:rPr>
        <w:tab/>
        <w:t xml:space="preserve">             </w:t>
      </w:r>
      <w:r w:rsidR="00E852F8">
        <w:rPr>
          <w:rFonts w:ascii="Times New Roman" w:hAnsi="Times New Roman"/>
          <w:lang w:val="pl-PL"/>
        </w:rPr>
        <w:t xml:space="preserve">             </w:t>
      </w:r>
      <w:r w:rsidRPr="00E852F8">
        <w:rPr>
          <w:rFonts w:ascii="Times New Roman" w:hAnsi="Times New Roman"/>
        </w:rPr>
        <w:t>tel. 261 660 525;</w:t>
      </w:r>
    </w:p>
    <w:p w:rsidR="003E4C33" w:rsidRPr="00E852F8" w:rsidRDefault="003E4C33" w:rsidP="00E852F8">
      <w:pPr>
        <w:pStyle w:val="Akapitzlist"/>
        <w:spacing w:after="0" w:line="240" w:lineRule="auto"/>
        <w:ind w:left="567" w:hanging="283"/>
        <w:jc w:val="both"/>
        <w:rPr>
          <w:rFonts w:ascii="Times New Roman" w:hAnsi="Times New Roman"/>
        </w:rPr>
      </w:pPr>
      <w:r w:rsidRPr="00E852F8">
        <w:rPr>
          <w:rFonts w:ascii="Times New Roman" w:hAnsi="Times New Roman"/>
          <w:b/>
        </w:rPr>
        <w:t xml:space="preserve">Pracownicy Sekcji Sprzętu Medycznego </w:t>
      </w:r>
      <w:r w:rsidRPr="00E852F8">
        <w:rPr>
          <w:rFonts w:ascii="Times New Roman" w:hAnsi="Times New Roman"/>
        </w:rPr>
        <w:tab/>
      </w:r>
      <w:r w:rsidRPr="00E852F8">
        <w:rPr>
          <w:rFonts w:ascii="Times New Roman" w:hAnsi="Times New Roman"/>
        </w:rPr>
        <w:tab/>
      </w:r>
      <w:r w:rsidRPr="00E852F8">
        <w:rPr>
          <w:rFonts w:ascii="Times New Roman" w:hAnsi="Times New Roman"/>
        </w:rPr>
        <w:tab/>
      </w:r>
      <w:r w:rsidRPr="00E852F8">
        <w:rPr>
          <w:rFonts w:ascii="Times New Roman" w:hAnsi="Times New Roman"/>
        </w:rPr>
        <w:tab/>
      </w:r>
      <w:r w:rsidR="00E852F8" w:rsidRPr="00E852F8">
        <w:rPr>
          <w:rFonts w:ascii="Times New Roman" w:hAnsi="Times New Roman"/>
          <w:lang w:val="pl-PL"/>
        </w:rPr>
        <w:t xml:space="preserve">             </w:t>
      </w:r>
      <w:r w:rsidRPr="00E852F8">
        <w:rPr>
          <w:rFonts w:ascii="Times New Roman" w:hAnsi="Times New Roman"/>
        </w:rPr>
        <w:t>tel. 261 660 468 ;</w:t>
      </w:r>
    </w:p>
    <w:p w:rsidR="003E4C33" w:rsidRPr="00E852F8" w:rsidRDefault="003E4C33" w:rsidP="00E852F8">
      <w:pPr>
        <w:pStyle w:val="Akapitzlist"/>
        <w:spacing w:after="0" w:line="240" w:lineRule="auto"/>
        <w:ind w:left="567" w:hanging="283"/>
        <w:jc w:val="both"/>
        <w:rPr>
          <w:rFonts w:ascii="Times New Roman" w:hAnsi="Times New Roman"/>
          <w:b/>
          <w:u w:val="single"/>
        </w:rPr>
      </w:pPr>
      <w:r w:rsidRPr="00E852F8">
        <w:rPr>
          <w:rFonts w:ascii="Times New Roman" w:hAnsi="Times New Roman"/>
          <w:b/>
          <w:u w:val="single"/>
        </w:rPr>
        <w:t>Pielęgniarki Oddziałowe właściwe ze względu na lokalizację urządzeń medycznych:</w:t>
      </w:r>
    </w:p>
    <w:p w:rsidR="003E4C33" w:rsidRPr="00E852F8" w:rsidRDefault="003E4C33" w:rsidP="00E852F8">
      <w:pPr>
        <w:pStyle w:val="Akapitzlist"/>
        <w:spacing w:after="0" w:line="240" w:lineRule="auto"/>
        <w:ind w:left="567" w:hanging="141"/>
        <w:jc w:val="both"/>
        <w:rPr>
          <w:rFonts w:ascii="Times New Roman" w:hAnsi="Times New Roman"/>
        </w:rPr>
      </w:pPr>
      <w:r w:rsidRPr="00E852F8">
        <w:rPr>
          <w:rFonts w:ascii="Times New Roman" w:hAnsi="Times New Roman"/>
        </w:rPr>
        <w:t>Kliniczny Oddział Chorób Wewnętrznych</w:t>
      </w:r>
      <w:r w:rsidRPr="00E852F8">
        <w:rPr>
          <w:rFonts w:ascii="Times New Roman" w:hAnsi="Times New Roman"/>
        </w:rPr>
        <w:tab/>
      </w:r>
      <w:r w:rsidRPr="00E852F8">
        <w:rPr>
          <w:rFonts w:ascii="Times New Roman" w:hAnsi="Times New Roman"/>
        </w:rPr>
        <w:tab/>
      </w:r>
      <w:r w:rsidRPr="00E852F8">
        <w:rPr>
          <w:rFonts w:ascii="Times New Roman" w:hAnsi="Times New Roman"/>
        </w:rPr>
        <w:tab/>
      </w:r>
      <w:r w:rsidRPr="00E852F8">
        <w:rPr>
          <w:rFonts w:ascii="Times New Roman" w:hAnsi="Times New Roman"/>
        </w:rPr>
        <w:tab/>
      </w:r>
      <w:r w:rsidR="00E852F8">
        <w:rPr>
          <w:rFonts w:ascii="Times New Roman" w:hAnsi="Times New Roman"/>
          <w:lang w:val="pl-PL"/>
        </w:rPr>
        <w:t xml:space="preserve">              </w:t>
      </w:r>
      <w:r w:rsidR="00E852F8" w:rsidRPr="00E852F8">
        <w:rPr>
          <w:rFonts w:ascii="Times New Roman" w:hAnsi="Times New Roman"/>
          <w:lang w:val="pl-PL"/>
        </w:rPr>
        <w:t>t</w:t>
      </w:r>
      <w:r w:rsidRPr="00E852F8">
        <w:rPr>
          <w:rFonts w:ascii="Times New Roman" w:hAnsi="Times New Roman"/>
        </w:rPr>
        <w:t>el. 261 660 366,</w:t>
      </w:r>
    </w:p>
    <w:p w:rsidR="003E4C33" w:rsidRPr="00E852F8" w:rsidRDefault="003E4C33" w:rsidP="00E852F8">
      <w:pPr>
        <w:pStyle w:val="Akapitzlist"/>
        <w:spacing w:after="0" w:line="240" w:lineRule="auto"/>
        <w:ind w:left="567" w:hanging="141"/>
        <w:jc w:val="both"/>
        <w:rPr>
          <w:rFonts w:ascii="Times New Roman" w:hAnsi="Times New Roman"/>
        </w:rPr>
      </w:pPr>
      <w:r w:rsidRPr="00E852F8">
        <w:rPr>
          <w:rFonts w:ascii="Times New Roman" w:hAnsi="Times New Roman"/>
        </w:rPr>
        <w:t xml:space="preserve">Kliniczny Oddział Neurologii </w:t>
      </w:r>
      <w:r w:rsidRPr="00E852F8">
        <w:rPr>
          <w:rFonts w:ascii="Times New Roman" w:hAnsi="Times New Roman"/>
        </w:rPr>
        <w:tab/>
      </w:r>
      <w:r w:rsidRPr="00E852F8">
        <w:rPr>
          <w:rFonts w:ascii="Times New Roman" w:hAnsi="Times New Roman"/>
        </w:rPr>
        <w:tab/>
      </w:r>
      <w:r w:rsidRPr="00E852F8">
        <w:rPr>
          <w:rFonts w:ascii="Times New Roman" w:hAnsi="Times New Roman"/>
        </w:rPr>
        <w:tab/>
      </w:r>
      <w:r w:rsidRPr="00E852F8">
        <w:rPr>
          <w:rFonts w:ascii="Times New Roman" w:hAnsi="Times New Roman"/>
        </w:rPr>
        <w:tab/>
      </w:r>
      <w:r w:rsidRPr="00E852F8">
        <w:rPr>
          <w:rFonts w:ascii="Times New Roman" w:hAnsi="Times New Roman"/>
        </w:rPr>
        <w:tab/>
        <w:t xml:space="preserve">             </w:t>
      </w:r>
      <w:r w:rsidR="00E852F8" w:rsidRPr="00E852F8">
        <w:rPr>
          <w:rFonts w:ascii="Times New Roman" w:hAnsi="Times New Roman"/>
          <w:lang w:val="pl-PL"/>
        </w:rPr>
        <w:t xml:space="preserve"> </w:t>
      </w:r>
      <w:r w:rsidRPr="00E852F8">
        <w:rPr>
          <w:rFonts w:ascii="Times New Roman" w:hAnsi="Times New Roman"/>
        </w:rPr>
        <w:t>tel. 261 660 309,</w:t>
      </w:r>
    </w:p>
    <w:p w:rsidR="003E4C33" w:rsidRPr="00E852F8" w:rsidRDefault="003E4C33" w:rsidP="00E852F8">
      <w:pPr>
        <w:pStyle w:val="Akapitzlist"/>
        <w:spacing w:after="0" w:line="240" w:lineRule="auto"/>
        <w:ind w:left="567" w:hanging="141"/>
        <w:jc w:val="both"/>
        <w:rPr>
          <w:rFonts w:ascii="Times New Roman" w:hAnsi="Times New Roman"/>
        </w:rPr>
      </w:pPr>
      <w:r w:rsidRPr="00E852F8">
        <w:rPr>
          <w:rFonts w:ascii="Times New Roman" w:hAnsi="Times New Roman"/>
        </w:rPr>
        <w:t>Kliniczny Oddział Gastroenterologii</w:t>
      </w:r>
      <w:r w:rsidRPr="00E852F8">
        <w:rPr>
          <w:rFonts w:ascii="Times New Roman" w:hAnsi="Times New Roman"/>
        </w:rPr>
        <w:tab/>
      </w:r>
      <w:r w:rsidRPr="00E852F8">
        <w:rPr>
          <w:rFonts w:ascii="Times New Roman" w:hAnsi="Times New Roman"/>
        </w:rPr>
        <w:tab/>
      </w:r>
      <w:r w:rsidRPr="00E852F8">
        <w:rPr>
          <w:rFonts w:ascii="Times New Roman" w:hAnsi="Times New Roman"/>
        </w:rPr>
        <w:tab/>
      </w:r>
      <w:r w:rsidRPr="00E852F8">
        <w:rPr>
          <w:rFonts w:ascii="Times New Roman" w:hAnsi="Times New Roman"/>
        </w:rPr>
        <w:tab/>
      </w:r>
      <w:r w:rsidRPr="00E852F8">
        <w:rPr>
          <w:rFonts w:ascii="Times New Roman" w:hAnsi="Times New Roman"/>
        </w:rPr>
        <w:tab/>
      </w:r>
      <w:r w:rsidR="00E852F8">
        <w:rPr>
          <w:rFonts w:ascii="Times New Roman" w:hAnsi="Times New Roman"/>
          <w:lang w:val="pl-PL"/>
        </w:rPr>
        <w:t xml:space="preserve"> </w:t>
      </w:r>
      <w:r w:rsidRPr="00E852F8">
        <w:rPr>
          <w:rFonts w:ascii="Times New Roman" w:hAnsi="Times New Roman"/>
        </w:rPr>
        <w:t>tel. 261 660 342,</w:t>
      </w:r>
    </w:p>
    <w:p w:rsidR="003E4C33" w:rsidRPr="00E852F8" w:rsidRDefault="003E4C33" w:rsidP="00E852F8">
      <w:pPr>
        <w:pStyle w:val="Akapitzlist"/>
        <w:spacing w:after="0" w:line="240" w:lineRule="auto"/>
        <w:ind w:left="567" w:hanging="141"/>
        <w:jc w:val="both"/>
        <w:rPr>
          <w:rFonts w:ascii="Times New Roman" w:hAnsi="Times New Roman"/>
          <w:color w:val="000000"/>
        </w:rPr>
      </w:pPr>
      <w:r w:rsidRPr="00E852F8">
        <w:rPr>
          <w:rFonts w:ascii="Times New Roman" w:hAnsi="Times New Roman"/>
          <w:color w:val="000000"/>
        </w:rPr>
        <w:t>Kliniczny Oddział Chirurgii Naczyniowej</w:t>
      </w:r>
      <w:r w:rsidRPr="00E852F8">
        <w:rPr>
          <w:rFonts w:ascii="Times New Roman" w:hAnsi="Times New Roman"/>
          <w:color w:val="000000"/>
        </w:rPr>
        <w:tab/>
      </w:r>
      <w:r w:rsidRPr="00E852F8">
        <w:rPr>
          <w:rFonts w:ascii="Times New Roman" w:hAnsi="Times New Roman"/>
          <w:color w:val="000000"/>
        </w:rPr>
        <w:tab/>
      </w:r>
      <w:r w:rsidRPr="00E852F8">
        <w:rPr>
          <w:rFonts w:ascii="Times New Roman" w:hAnsi="Times New Roman"/>
          <w:color w:val="000000"/>
        </w:rPr>
        <w:tab/>
      </w:r>
      <w:r w:rsidRPr="00E852F8">
        <w:rPr>
          <w:rFonts w:ascii="Times New Roman" w:hAnsi="Times New Roman"/>
          <w:color w:val="000000"/>
        </w:rPr>
        <w:tab/>
      </w:r>
      <w:r w:rsidR="00E852F8">
        <w:rPr>
          <w:rFonts w:ascii="Times New Roman" w:hAnsi="Times New Roman"/>
          <w:color w:val="000000"/>
          <w:lang w:val="pl-PL"/>
        </w:rPr>
        <w:t xml:space="preserve">              </w:t>
      </w:r>
      <w:r w:rsidRPr="00E852F8">
        <w:rPr>
          <w:rFonts w:ascii="Times New Roman" w:hAnsi="Times New Roman"/>
          <w:color w:val="000000"/>
        </w:rPr>
        <w:t>tel. 261 660 360,</w:t>
      </w:r>
    </w:p>
    <w:p w:rsidR="003E4C33" w:rsidRPr="00E852F8" w:rsidRDefault="003E4C33" w:rsidP="00E852F8">
      <w:pPr>
        <w:pStyle w:val="Akapitzlist"/>
        <w:spacing w:after="0" w:line="240" w:lineRule="auto"/>
        <w:ind w:left="567" w:hanging="141"/>
        <w:jc w:val="both"/>
        <w:rPr>
          <w:rFonts w:ascii="Times New Roman" w:hAnsi="Times New Roman"/>
          <w:color w:val="000000"/>
        </w:rPr>
      </w:pPr>
      <w:r w:rsidRPr="00E852F8">
        <w:rPr>
          <w:rFonts w:ascii="Times New Roman" w:hAnsi="Times New Roman"/>
          <w:color w:val="000000"/>
        </w:rPr>
        <w:t>Kliniczny Oddział Chirurgii Ogólnej</w:t>
      </w:r>
      <w:r w:rsidRPr="00E852F8">
        <w:rPr>
          <w:rFonts w:ascii="Times New Roman" w:hAnsi="Times New Roman"/>
          <w:color w:val="000000"/>
        </w:rPr>
        <w:tab/>
      </w:r>
      <w:r w:rsidRPr="00E852F8">
        <w:rPr>
          <w:rFonts w:ascii="Times New Roman" w:hAnsi="Times New Roman"/>
          <w:color w:val="000000"/>
        </w:rPr>
        <w:tab/>
      </w:r>
      <w:r w:rsidRPr="00E852F8">
        <w:rPr>
          <w:rFonts w:ascii="Times New Roman" w:hAnsi="Times New Roman"/>
          <w:color w:val="000000"/>
        </w:rPr>
        <w:tab/>
      </w:r>
      <w:r w:rsidRPr="00E852F8">
        <w:rPr>
          <w:rFonts w:ascii="Times New Roman" w:hAnsi="Times New Roman"/>
          <w:color w:val="000000"/>
        </w:rPr>
        <w:tab/>
      </w:r>
      <w:r w:rsidRPr="00E852F8">
        <w:rPr>
          <w:rFonts w:ascii="Times New Roman" w:hAnsi="Times New Roman"/>
          <w:color w:val="000000"/>
        </w:rPr>
        <w:tab/>
      </w:r>
      <w:r w:rsidR="00E852F8">
        <w:rPr>
          <w:rFonts w:ascii="Times New Roman" w:hAnsi="Times New Roman"/>
          <w:color w:val="000000"/>
          <w:lang w:val="pl-PL"/>
        </w:rPr>
        <w:t xml:space="preserve"> </w:t>
      </w:r>
      <w:r w:rsidRPr="00E852F8">
        <w:rPr>
          <w:rFonts w:ascii="Times New Roman" w:hAnsi="Times New Roman"/>
          <w:color w:val="000000"/>
        </w:rPr>
        <w:t>tel. 261 660 246,</w:t>
      </w:r>
    </w:p>
    <w:p w:rsidR="003E4C33" w:rsidRPr="00E852F8" w:rsidRDefault="003E4C33" w:rsidP="00E852F8">
      <w:pPr>
        <w:pStyle w:val="Akapitzlist"/>
        <w:spacing w:after="0" w:line="240" w:lineRule="auto"/>
        <w:ind w:left="567" w:hanging="141"/>
        <w:jc w:val="both"/>
        <w:rPr>
          <w:rFonts w:ascii="Times New Roman" w:hAnsi="Times New Roman"/>
          <w:color w:val="000000"/>
        </w:rPr>
      </w:pPr>
      <w:r w:rsidRPr="00E852F8">
        <w:rPr>
          <w:rFonts w:ascii="Times New Roman" w:hAnsi="Times New Roman"/>
          <w:color w:val="000000"/>
        </w:rPr>
        <w:t xml:space="preserve">Szpitalny Oddziała Ratunkowy </w:t>
      </w:r>
      <w:r w:rsidRPr="00E852F8">
        <w:rPr>
          <w:rFonts w:ascii="Times New Roman" w:hAnsi="Times New Roman"/>
          <w:color w:val="000000"/>
        </w:rPr>
        <w:tab/>
      </w:r>
      <w:r w:rsidRPr="00E852F8">
        <w:rPr>
          <w:rFonts w:ascii="Times New Roman" w:hAnsi="Times New Roman"/>
          <w:color w:val="000000"/>
        </w:rPr>
        <w:tab/>
      </w:r>
      <w:r w:rsidRPr="00E852F8">
        <w:rPr>
          <w:rFonts w:ascii="Times New Roman" w:hAnsi="Times New Roman"/>
          <w:color w:val="000000"/>
        </w:rPr>
        <w:tab/>
      </w:r>
      <w:r w:rsidRPr="00E852F8">
        <w:rPr>
          <w:rFonts w:ascii="Times New Roman" w:hAnsi="Times New Roman"/>
          <w:color w:val="000000"/>
        </w:rPr>
        <w:tab/>
      </w:r>
      <w:r w:rsidRPr="00E852F8">
        <w:rPr>
          <w:rFonts w:ascii="Times New Roman" w:hAnsi="Times New Roman"/>
          <w:color w:val="000000"/>
        </w:rPr>
        <w:tab/>
      </w:r>
      <w:r w:rsidR="00E852F8">
        <w:rPr>
          <w:rFonts w:ascii="Times New Roman" w:hAnsi="Times New Roman"/>
          <w:color w:val="000000"/>
          <w:lang w:val="pl-PL"/>
        </w:rPr>
        <w:t xml:space="preserve">              </w:t>
      </w:r>
      <w:r w:rsidRPr="00E852F8">
        <w:rPr>
          <w:rFonts w:ascii="Times New Roman" w:hAnsi="Times New Roman"/>
          <w:color w:val="000000"/>
        </w:rPr>
        <w:t>tel. 261 660 592,</w:t>
      </w:r>
    </w:p>
    <w:p w:rsidR="003E4C33" w:rsidRPr="00E852F8" w:rsidRDefault="003E4C33" w:rsidP="00E852F8">
      <w:pPr>
        <w:pStyle w:val="Akapitzlist"/>
        <w:spacing w:after="0" w:line="240" w:lineRule="auto"/>
        <w:ind w:left="567" w:hanging="141"/>
        <w:jc w:val="both"/>
        <w:rPr>
          <w:rFonts w:ascii="Times New Roman" w:hAnsi="Times New Roman"/>
        </w:rPr>
      </w:pPr>
      <w:r w:rsidRPr="00E852F8">
        <w:rPr>
          <w:rFonts w:ascii="Times New Roman" w:hAnsi="Times New Roman"/>
          <w:color w:val="000000"/>
        </w:rPr>
        <w:t>Poradnia Ginekologiczna z Gabinetem Diagnostyczno-Zabiegowym</w:t>
      </w:r>
      <w:r w:rsidRPr="00E852F8">
        <w:rPr>
          <w:rFonts w:ascii="Times New Roman" w:hAnsi="Times New Roman"/>
          <w:color w:val="000000"/>
        </w:rPr>
        <w:tab/>
      </w:r>
      <w:r w:rsidR="00E852F8">
        <w:rPr>
          <w:rFonts w:ascii="Times New Roman" w:hAnsi="Times New Roman"/>
          <w:color w:val="000000"/>
          <w:lang w:val="pl-PL"/>
        </w:rPr>
        <w:t xml:space="preserve"> </w:t>
      </w:r>
      <w:r w:rsidRPr="00E852F8">
        <w:rPr>
          <w:rFonts w:ascii="Times New Roman" w:hAnsi="Times New Roman"/>
          <w:color w:val="000000"/>
        </w:rPr>
        <w:t>tel. 261 660 742.</w:t>
      </w:r>
    </w:p>
    <w:p w:rsidR="003E4C33" w:rsidRPr="00E852F8" w:rsidRDefault="003E4C33" w:rsidP="001F1838">
      <w:pPr>
        <w:numPr>
          <w:ilvl w:val="0"/>
          <w:numId w:val="35"/>
        </w:numPr>
        <w:ind w:left="567" w:hanging="567"/>
        <w:contextualSpacing/>
        <w:jc w:val="both"/>
        <w:rPr>
          <w:sz w:val="22"/>
          <w:szCs w:val="22"/>
        </w:rPr>
      </w:pPr>
      <w:r w:rsidRPr="00E852F8">
        <w:rPr>
          <w:sz w:val="22"/>
          <w:szCs w:val="22"/>
        </w:rPr>
        <w:t>Zamawiający winien zgłosić uwagi, dotyczące naprawy urządzeń pisemnie na adres mailowy ……………………..</w:t>
      </w:r>
    </w:p>
    <w:p w:rsidR="003E4C33" w:rsidRPr="00E852F8" w:rsidRDefault="003E4C33" w:rsidP="001F1838">
      <w:pPr>
        <w:numPr>
          <w:ilvl w:val="0"/>
          <w:numId w:val="35"/>
        </w:numPr>
        <w:ind w:left="567" w:hanging="567"/>
        <w:contextualSpacing/>
        <w:jc w:val="both"/>
        <w:rPr>
          <w:sz w:val="22"/>
          <w:szCs w:val="22"/>
        </w:rPr>
      </w:pPr>
      <w:r w:rsidRPr="00E852F8">
        <w:rPr>
          <w:sz w:val="22"/>
          <w:szCs w:val="22"/>
        </w:rPr>
        <w:t>W okresie obowiązywania umowy Zamawiający zapewni pracownikom Wykonawcy wszelką pomoc</w:t>
      </w:r>
      <w:r w:rsidRPr="00E852F8">
        <w:rPr>
          <w:b/>
          <w:sz w:val="22"/>
          <w:szCs w:val="22"/>
        </w:rPr>
        <w:t>,</w:t>
      </w:r>
      <w:r w:rsidRPr="00E852F8">
        <w:rPr>
          <w:sz w:val="22"/>
          <w:szCs w:val="22"/>
        </w:rPr>
        <w:t xml:space="preserve"> jaką Wykonawca będzie potrzebował w czasie wykonywania usług serwisowych, w celu zapewnienia odpowiednich warunków bezpieczeństwa pracy.</w:t>
      </w:r>
    </w:p>
    <w:p w:rsidR="003E4C33" w:rsidRPr="00D726F0" w:rsidRDefault="003E4C33" w:rsidP="003E4C33">
      <w:pPr>
        <w:rPr>
          <w:rFonts w:eastAsia="Calibri"/>
          <w:b/>
          <w:sz w:val="22"/>
          <w:szCs w:val="22"/>
        </w:rPr>
      </w:pPr>
    </w:p>
    <w:p w:rsidR="003E4C33" w:rsidRPr="00D726F0" w:rsidRDefault="003E4C33" w:rsidP="003E4C33">
      <w:pPr>
        <w:jc w:val="center"/>
        <w:rPr>
          <w:rFonts w:eastAsia="Calibri"/>
          <w:b/>
          <w:sz w:val="22"/>
          <w:szCs w:val="22"/>
        </w:rPr>
      </w:pPr>
      <w:r w:rsidRPr="00D726F0">
        <w:rPr>
          <w:rFonts w:eastAsia="Calibri"/>
          <w:b/>
          <w:sz w:val="22"/>
          <w:szCs w:val="22"/>
        </w:rPr>
        <w:t>§ 5</w:t>
      </w:r>
    </w:p>
    <w:p w:rsidR="003E4C33" w:rsidRPr="00D726F0" w:rsidRDefault="003E4C33" w:rsidP="003E4C33">
      <w:pPr>
        <w:jc w:val="center"/>
        <w:rPr>
          <w:rFonts w:eastAsia="Calibri"/>
          <w:b/>
          <w:sz w:val="22"/>
          <w:szCs w:val="22"/>
        </w:rPr>
      </w:pPr>
      <w:r w:rsidRPr="00D726F0">
        <w:rPr>
          <w:rFonts w:eastAsia="Calibri"/>
          <w:b/>
          <w:sz w:val="22"/>
          <w:szCs w:val="22"/>
        </w:rPr>
        <w:t>Warunki gwarancji</w:t>
      </w:r>
    </w:p>
    <w:p w:rsidR="003E4C33" w:rsidRPr="00D726F0" w:rsidRDefault="003E4C33" w:rsidP="003E4C33">
      <w:pPr>
        <w:jc w:val="center"/>
        <w:rPr>
          <w:rFonts w:eastAsia="Calibri"/>
          <w:b/>
          <w:sz w:val="22"/>
          <w:szCs w:val="22"/>
        </w:rPr>
      </w:pPr>
    </w:p>
    <w:p w:rsidR="003E4C33" w:rsidRPr="00D726F0" w:rsidRDefault="003E4C33" w:rsidP="003E4C33">
      <w:pPr>
        <w:ind w:left="567" w:hanging="567"/>
        <w:jc w:val="both"/>
        <w:rPr>
          <w:rFonts w:eastAsia="Calibri"/>
          <w:sz w:val="22"/>
          <w:szCs w:val="22"/>
        </w:rPr>
      </w:pPr>
      <w:r w:rsidRPr="00D726F0">
        <w:rPr>
          <w:rFonts w:eastAsia="Calibri"/>
          <w:sz w:val="22"/>
          <w:szCs w:val="22"/>
        </w:rPr>
        <w:t>1.      Okres gwarancji udzielony przez Wykonawcę wynosi:</w:t>
      </w:r>
    </w:p>
    <w:p w:rsidR="003E4C33" w:rsidRPr="00D726F0" w:rsidRDefault="003E4C33" w:rsidP="003E4C33">
      <w:pPr>
        <w:ind w:left="284"/>
        <w:jc w:val="both"/>
        <w:rPr>
          <w:rFonts w:eastAsia="Calibri"/>
          <w:sz w:val="22"/>
          <w:szCs w:val="22"/>
        </w:rPr>
      </w:pPr>
      <w:r w:rsidRPr="00D726F0">
        <w:rPr>
          <w:rFonts w:eastAsia="Calibri"/>
          <w:sz w:val="22"/>
          <w:szCs w:val="22"/>
        </w:rPr>
        <w:tab/>
        <w:t>1)    na wykonane naprawy –</w:t>
      </w:r>
      <w:r w:rsidRPr="00D726F0">
        <w:rPr>
          <w:rFonts w:eastAsia="Calibri"/>
          <w:b/>
          <w:sz w:val="22"/>
          <w:szCs w:val="22"/>
        </w:rPr>
        <w:t xml:space="preserve"> </w:t>
      </w:r>
      <w:r w:rsidR="00310E73">
        <w:rPr>
          <w:rFonts w:eastAsia="Calibri"/>
          <w:b/>
          <w:sz w:val="22"/>
          <w:szCs w:val="22"/>
        </w:rPr>
        <w:t xml:space="preserve"> </w:t>
      </w:r>
      <w:r w:rsidRPr="00D726F0">
        <w:rPr>
          <w:rFonts w:eastAsia="Calibri"/>
          <w:b/>
          <w:sz w:val="22"/>
          <w:szCs w:val="22"/>
        </w:rPr>
        <w:t>12 miesięcy.</w:t>
      </w:r>
      <w:r w:rsidRPr="00D726F0">
        <w:rPr>
          <w:rFonts w:eastAsia="Calibri"/>
          <w:sz w:val="22"/>
          <w:szCs w:val="22"/>
        </w:rPr>
        <w:t xml:space="preserve">   Liczy się od dnia ostatniej naprawy;</w:t>
      </w:r>
    </w:p>
    <w:p w:rsidR="003E4C33" w:rsidRPr="00D726F0" w:rsidRDefault="003E4C33" w:rsidP="003E4C33">
      <w:pPr>
        <w:ind w:left="709" w:hanging="425"/>
        <w:jc w:val="both"/>
        <w:rPr>
          <w:rFonts w:eastAsia="Calibri"/>
          <w:sz w:val="22"/>
          <w:szCs w:val="22"/>
        </w:rPr>
      </w:pPr>
      <w:r w:rsidRPr="00D726F0">
        <w:rPr>
          <w:rFonts w:eastAsia="Calibri"/>
          <w:sz w:val="22"/>
          <w:szCs w:val="22"/>
        </w:rPr>
        <w:tab/>
        <w:t xml:space="preserve">2)   na wymienione części – </w:t>
      </w:r>
      <w:r w:rsidRPr="00D726F0">
        <w:rPr>
          <w:rFonts w:eastAsia="Calibri"/>
          <w:b/>
          <w:sz w:val="22"/>
          <w:szCs w:val="22"/>
        </w:rPr>
        <w:t>24 miesiące.</w:t>
      </w:r>
      <w:r w:rsidRPr="00D726F0">
        <w:rPr>
          <w:rFonts w:eastAsia="Calibri"/>
          <w:sz w:val="22"/>
          <w:szCs w:val="22"/>
        </w:rPr>
        <w:t xml:space="preserve"> Okres gwarancji ulega wydłużeniu, jeżeli producent        części zastosował dłuższą gwarancję, na czas trwania gwarancji udzielonej przez producenta.</w:t>
      </w:r>
    </w:p>
    <w:p w:rsidR="003E4C33" w:rsidRPr="00E852F8" w:rsidRDefault="003E4C33" w:rsidP="003E4C33">
      <w:pPr>
        <w:tabs>
          <w:tab w:val="num" w:pos="567"/>
        </w:tabs>
        <w:ind w:left="567" w:hanging="567"/>
        <w:jc w:val="both"/>
        <w:rPr>
          <w:rFonts w:eastAsia="Calibri"/>
          <w:sz w:val="22"/>
          <w:szCs w:val="22"/>
          <w:lang w:eastAsia="en-US"/>
        </w:rPr>
      </w:pPr>
      <w:r w:rsidRPr="00D726F0">
        <w:rPr>
          <w:rFonts w:eastAsia="Calibri"/>
          <w:sz w:val="22"/>
          <w:szCs w:val="22"/>
        </w:rPr>
        <w:t>2</w:t>
      </w:r>
      <w:r w:rsidRPr="00E852F8">
        <w:rPr>
          <w:rFonts w:eastAsia="Calibri"/>
          <w:sz w:val="22"/>
          <w:szCs w:val="22"/>
        </w:rPr>
        <w:t xml:space="preserve">.      </w:t>
      </w:r>
      <w:r w:rsidRPr="00E852F8">
        <w:rPr>
          <w:rFonts w:eastAsia="Calibri"/>
          <w:sz w:val="22"/>
          <w:szCs w:val="22"/>
          <w:lang w:eastAsia="en-US"/>
        </w:rPr>
        <w:t>Termin gwarancji liczony jest od dnia odbioru wykonanych prac, od dnia ostatniej konserwacji lub naprawy, potwierdzonej w raporcie serwisowym.</w:t>
      </w:r>
    </w:p>
    <w:p w:rsidR="003E4C33" w:rsidRPr="00E852F8" w:rsidRDefault="003E4C33" w:rsidP="003E4C33">
      <w:pPr>
        <w:tabs>
          <w:tab w:val="num" w:pos="567"/>
        </w:tabs>
        <w:ind w:left="567" w:hanging="567"/>
        <w:jc w:val="both"/>
        <w:rPr>
          <w:rFonts w:eastAsia="Calibri"/>
          <w:sz w:val="22"/>
          <w:szCs w:val="22"/>
          <w:lang w:eastAsia="en-US"/>
        </w:rPr>
      </w:pPr>
      <w:r w:rsidRPr="00E852F8">
        <w:rPr>
          <w:rFonts w:eastAsia="Calibri"/>
          <w:sz w:val="22"/>
          <w:szCs w:val="22"/>
          <w:lang w:eastAsia="en-US"/>
        </w:rPr>
        <w:t>3.       Korzystanie przez Zamawiającego z uprawnień gwarancyjnych  nie wyłącza prawa Zamawiającego do korzystania z uprawnień gwarancyjnych względem Wykonawcy w  terminie gwarancji udzielonej przez producenta jeżeli jest ona dłuższa</w:t>
      </w:r>
    </w:p>
    <w:p w:rsidR="003E4C33" w:rsidRPr="00E852F8" w:rsidRDefault="003E4C33" w:rsidP="003E4C33">
      <w:pPr>
        <w:tabs>
          <w:tab w:val="num" w:pos="567"/>
        </w:tabs>
        <w:ind w:left="567" w:hanging="567"/>
        <w:jc w:val="both"/>
        <w:rPr>
          <w:rFonts w:eastAsia="Calibri"/>
          <w:sz w:val="22"/>
          <w:szCs w:val="22"/>
        </w:rPr>
      </w:pPr>
      <w:r w:rsidRPr="00E852F8">
        <w:rPr>
          <w:rFonts w:eastAsia="Calibri"/>
          <w:sz w:val="22"/>
          <w:szCs w:val="22"/>
          <w:lang w:eastAsia="en-US"/>
        </w:rPr>
        <w:t xml:space="preserve">4.    </w:t>
      </w:r>
      <w:r w:rsidRPr="00E852F8">
        <w:rPr>
          <w:rFonts w:eastAsia="Calibri"/>
          <w:sz w:val="22"/>
          <w:szCs w:val="22"/>
        </w:rPr>
        <w:t>Gwarancja obejmuje bezpłatną wymianę części objętych gwarancją, które uległy uszkodzeniu pomimo prawidłowego użytkowania, oraz obowiązek przystąpienia do usunięcia awarii w skutek niewłaściwego wykonania pracy w ramach serwisu.</w:t>
      </w:r>
    </w:p>
    <w:p w:rsidR="003E4C33" w:rsidRPr="00E852F8" w:rsidRDefault="003E4C33" w:rsidP="003E4C33">
      <w:pPr>
        <w:ind w:left="567" w:hanging="567"/>
        <w:jc w:val="both"/>
        <w:rPr>
          <w:rFonts w:eastAsia="Calibri"/>
          <w:sz w:val="22"/>
          <w:szCs w:val="22"/>
        </w:rPr>
      </w:pPr>
      <w:r w:rsidRPr="00E852F8">
        <w:rPr>
          <w:rFonts w:eastAsia="Calibri"/>
          <w:sz w:val="22"/>
          <w:szCs w:val="22"/>
        </w:rPr>
        <w:t xml:space="preserve">5.    Niniejsza umowa stanowi dokument gwarancyjny w rozumieniu przepisów ustawy z dnia 23 kwietnia 1964r. Kodeks cywilny </w:t>
      </w:r>
      <w:r w:rsidRPr="00E852F8">
        <w:rPr>
          <w:sz w:val="22"/>
          <w:szCs w:val="22"/>
        </w:rPr>
        <w:t>(</w:t>
      </w:r>
      <w:proofErr w:type="spellStart"/>
      <w:r w:rsidRPr="00E852F8">
        <w:rPr>
          <w:sz w:val="22"/>
          <w:szCs w:val="22"/>
        </w:rPr>
        <w:t>t.j</w:t>
      </w:r>
      <w:proofErr w:type="spellEnd"/>
      <w:r w:rsidRPr="00E852F8">
        <w:rPr>
          <w:sz w:val="22"/>
          <w:szCs w:val="22"/>
        </w:rPr>
        <w:t>. Dz. U. z 2022r. poz. 1360 ze zm.)</w:t>
      </w:r>
      <w:r w:rsidRPr="00E852F8">
        <w:rPr>
          <w:rFonts w:eastAsia="Calibri"/>
          <w:sz w:val="22"/>
          <w:szCs w:val="22"/>
        </w:rPr>
        <w:t xml:space="preserve">– dalej K.c. </w:t>
      </w:r>
    </w:p>
    <w:p w:rsidR="003E4C33" w:rsidRPr="00E852F8" w:rsidRDefault="003E4C33" w:rsidP="003E4C33">
      <w:pPr>
        <w:ind w:left="567" w:hanging="567"/>
        <w:jc w:val="both"/>
        <w:rPr>
          <w:rFonts w:eastAsia="Calibri"/>
          <w:sz w:val="22"/>
          <w:szCs w:val="22"/>
        </w:rPr>
      </w:pPr>
      <w:r w:rsidRPr="00E852F8">
        <w:rPr>
          <w:rFonts w:eastAsia="Calibri"/>
          <w:sz w:val="22"/>
          <w:szCs w:val="22"/>
        </w:rPr>
        <w:t>6.       W sprawach nieuregulowanych umową do gwarancji stosuje się art. 577 i następne K.c.</w:t>
      </w:r>
    </w:p>
    <w:p w:rsidR="003E4C33" w:rsidRPr="00D726F0" w:rsidRDefault="003E4C33" w:rsidP="003E4C33">
      <w:pPr>
        <w:ind w:left="567" w:hanging="567"/>
        <w:jc w:val="both"/>
        <w:rPr>
          <w:rFonts w:eastAsia="Calibri"/>
          <w:sz w:val="22"/>
          <w:szCs w:val="22"/>
        </w:rPr>
      </w:pPr>
      <w:r w:rsidRPr="00E852F8">
        <w:rPr>
          <w:rFonts w:eastAsia="Calibri"/>
          <w:sz w:val="22"/>
          <w:szCs w:val="22"/>
        </w:rPr>
        <w:t xml:space="preserve">7.       Do odpowiedzialności Wykonawcy z tytułu rękojmi stosuje się przepisy </w:t>
      </w:r>
      <w:proofErr w:type="spellStart"/>
      <w:r w:rsidRPr="00E852F8">
        <w:rPr>
          <w:rFonts w:eastAsia="Calibri"/>
          <w:sz w:val="22"/>
          <w:szCs w:val="22"/>
        </w:rPr>
        <w:t>Kc</w:t>
      </w:r>
      <w:proofErr w:type="spellEnd"/>
      <w:r w:rsidRPr="00E852F8">
        <w:rPr>
          <w:rFonts w:eastAsia="Calibri"/>
          <w:sz w:val="22"/>
          <w:szCs w:val="22"/>
        </w:rPr>
        <w:t>.</w:t>
      </w:r>
    </w:p>
    <w:p w:rsidR="003E4C33" w:rsidRPr="00D726F0" w:rsidRDefault="003E4C33" w:rsidP="003E4C33">
      <w:pPr>
        <w:ind w:left="567" w:hanging="567"/>
        <w:jc w:val="center"/>
        <w:rPr>
          <w:rFonts w:eastAsia="Calibri"/>
          <w:b/>
          <w:sz w:val="22"/>
          <w:szCs w:val="22"/>
        </w:rPr>
      </w:pPr>
    </w:p>
    <w:p w:rsidR="003E4C33" w:rsidRPr="00D726F0" w:rsidRDefault="003E4C33" w:rsidP="003E4C33">
      <w:pPr>
        <w:jc w:val="center"/>
        <w:rPr>
          <w:rFonts w:eastAsia="Calibri"/>
          <w:b/>
          <w:sz w:val="22"/>
          <w:szCs w:val="22"/>
        </w:rPr>
      </w:pPr>
      <w:r w:rsidRPr="00D726F0">
        <w:rPr>
          <w:rFonts w:eastAsia="Calibri"/>
          <w:b/>
          <w:sz w:val="22"/>
          <w:szCs w:val="22"/>
        </w:rPr>
        <w:t>§ 6</w:t>
      </w:r>
    </w:p>
    <w:p w:rsidR="003E4C33" w:rsidRPr="00D726F0" w:rsidRDefault="003E4C33" w:rsidP="003E4C33">
      <w:pPr>
        <w:jc w:val="center"/>
        <w:rPr>
          <w:rFonts w:eastAsia="Calibri"/>
          <w:b/>
          <w:sz w:val="22"/>
          <w:szCs w:val="22"/>
        </w:rPr>
      </w:pPr>
    </w:p>
    <w:p w:rsidR="003E4C33" w:rsidRPr="00D726F0" w:rsidRDefault="003E4C33" w:rsidP="001F1838">
      <w:pPr>
        <w:numPr>
          <w:ilvl w:val="0"/>
          <w:numId w:val="36"/>
        </w:numPr>
        <w:ind w:left="567" w:hanging="567"/>
        <w:jc w:val="both"/>
        <w:rPr>
          <w:rFonts w:eastAsia="Calibri"/>
          <w:sz w:val="22"/>
          <w:szCs w:val="22"/>
        </w:rPr>
      </w:pPr>
      <w:r w:rsidRPr="00D726F0">
        <w:rPr>
          <w:rFonts w:eastAsia="Calibri"/>
          <w:sz w:val="22"/>
          <w:szCs w:val="22"/>
        </w:rPr>
        <w:t xml:space="preserve">Umowa </w:t>
      </w:r>
      <w:r w:rsidR="00310E73">
        <w:rPr>
          <w:rFonts w:eastAsia="Calibri"/>
          <w:sz w:val="22"/>
          <w:szCs w:val="22"/>
        </w:rPr>
        <w:t xml:space="preserve">obowiązuje przez </w:t>
      </w:r>
      <w:r w:rsidRPr="00D726F0">
        <w:rPr>
          <w:rFonts w:eastAsia="Calibri"/>
          <w:sz w:val="22"/>
          <w:szCs w:val="22"/>
        </w:rPr>
        <w:t xml:space="preserve"> okres </w:t>
      </w:r>
      <w:r w:rsidRPr="00D726F0">
        <w:rPr>
          <w:rFonts w:eastAsia="Calibri"/>
          <w:b/>
          <w:sz w:val="22"/>
          <w:szCs w:val="22"/>
        </w:rPr>
        <w:t>24 miesięcy od daty jej zawarcia.</w:t>
      </w:r>
      <w:r w:rsidRPr="00D726F0">
        <w:rPr>
          <w:rFonts w:eastAsia="Calibri"/>
          <w:sz w:val="22"/>
          <w:szCs w:val="22"/>
        </w:rPr>
        <w:t xml:space="preserve"> </w:t>
      </w:r>
    </w:p>
    <w:p w:rsidR="003E4C33" w:rsidRPr="00E6679D" w:rsidRDefault="003E4C33" w:rsidP="001F1838">
      <w:pPr>
        <w:pStyle w:val="Akapitzlist"/>
        <w:numPr>
          <w:ilvl w:val="0"/>
          <w:numId w:val="36"/>
        </w:numPr>
        <w:spacing w:after="0" w:line="240" w:lineRule="auto"/>
        <w:ind w:left="567" w:hanging="567"/>
        <w:jc w:val="both"/>
        <w:rPr>
          <w:rFonts w:ascii="Times New Roman" w:hAnsi="Times New Roman"/>
          <w:b/>
        </w:rPr>
      </w:pPr>
      <w:r w:rsidRPr="00D726F0">
        <w:rPr>
          <w:rFonts w:ascii="Times New Roman" w:hAnsi="Times New Roman"/>
        </w:rPr>
        <w:t xml:space="preserve">Zamawiający może odstąpić od umowy, w terminie 30 dni roboczych od wystąpienia okoliczności będących podstawą do odstąpienia w szczególności - tj. jeżeli </w:t>
      </w:r>
      <w:r w:rsidRPr="00E6679D">
        <w:rPr>
          <w:rFonts w:ascii="Times New Roman" w:hAnsi="Times New Roman"/>
        </w:rPr>
        <w:t>Wykonawca:</w:t>
      </w:r>
    </w:p>
    <w:p w:rsidR="003E4C33" w:rsidRPr="00E6679D" w:rsidRDefault="003E4C33" w:rsidP="001F1838">
      <w:pPr>
        <w:numPr>
          <w:ilvl w:val="0"/>
          <w:numId w:val="37"/>
        </w:numPr>
        <w:jc w:val="both"/>
        <w:rPr>
          <w:rFonts w:eastAsia="Calibri"/>
          <w:sz w:val="22"/>
          <w:szCs w:val="22"/>
        </w:rPr>
      </w:pPr>
      <w:r w:rsidRPr="00E6679D">
        <w:rPr>
          <w:rFonts w:eastAsia="Calibri"/>
          <w:sz w:val="22"/>
          <w:szCs w:val="22"/>
        </w:rPr>
        <w:t xml:space="preserve">przekroczy terminy realizacji przeglądu wynikającego z §3 ust. 1 o 10 dni roboczych; </w:t>
      </w:r>
    </w:p>
    <w:p w:rsidR="003E4C33" w:rsidRPr="00E6679D" w:rsidRDefault="003E4C33" w:rsidP="001F1838">
      <w:pPr>
        <w:numPr>
          <w:ilvl w:val="0"/>
          <w:numId w:val="37"/>
        </w:numPr>
        <w:jc w:val="both"/>
        <w:rPr>
          <w:rFonts w:eastAsia="Calibri"/>
          <w:sz w:val="22"/>
          <w:szCs w:val="22"/>
        </w:rPr>
      </w:pPr>
      <w:r w:rsidRPr="00E6679D">
        <w:rPr>
          <w:rFonts w:eastAsia="Calibri"/>
          <w:sz w:val="22"/>
          <w:szCs w:val="22"/>
        </w:rPr>
        <w:t>przekroczy termin naprawy, o którym mowa w §3 ust. 3 o 7 dni roboczych;</w:t>
      </w:r>
    </w:p>
    <w:p w:rsidR="003E4C33" w:rsidRPr="00E6679D" w:rsidRDefault="003E4C33" w:rsidP="001F1838">
      <w:pPr>
        <w:numPr>
          <w:ilvl w:val="0"/>
          <w:numId w:val="37"/>
        </w:numPr>
        <w:jc w:val="both"/>
        <w:rPr>
          <w:rFonts w:eastAsia="Calibri"/>
          <w:sz w:val="22"/>
          <w:szCs w:val="22"/>
        </w:rPr>
      </w:pPr>
      <w:r w:rsidRPr="00E6679D">
        <w:rPr>
          <w:rFonts w:eastAsia="Calibri"/>
          <w:sz w:val="22"/>
          <w:szCs w:val="22"/>
        </w:rPr>
        <w:t xml:space="preserve">w przypadku, o którym mowa w </w:t>
      </w:r>
      <w:r w:rsidR="00310E73" w:rsidRPr="00E6679D">
        <w:rPr>
          <w:rFonts w:eastAsia="Calibri"/>
          <w:sz w:val="22"/>
          <w:szCs w:val="22"/>
        </w:rPr>
        <w:t>§</w:t>
      </w:r>
      <w:r w:rsidR="00310E73">
        <w:rPr>
          <w:rFonts w:eastAsia="Calibri"/>
          <w:sz w:val="22"/>
          <w:szCs w:val="22"/>
        </w:rPr>
        <w:t>1</w:t>
      </w:r>
      <w:r w:rsidR="00310E73" w:rsidRPr="00E6679D">
        <w:rPr>
          <w:rFonts w:eastAsia="Calibri"/>
          <w:sz w:val="22"/>
          <w:szCs w:val="22"/>
        </w:rPr>
        <w:t xml:space="preserve"> ust.</w:t>
      </w:r>
      <w:r w:rsidR="00310E73">
        <w:rPr>
          <w:rFonts w:eastAsia="Calibri"/>
          <w:sz w:val="22"/>
          <w:szCs w:val="22"/>
        </w:rPr>
        <w:t xml:space="preserve">2 pkt2a) lub </w:t>
      </w:r>
      <w:r w:rsidRPr="00E6679D">
        <w:rPr>
          <w:rFonts w:eastAsia="Calibri"/>
          <w:sz w:val="22"/>
          <w:szCs w:val="22"/>
        </w:rPr>
        <w:t xml:space="preserve">§3 ust. 7 lub  </w:t>
      </w:r>
      <w:r w:rsidR="00310E73" w:rsidRPr="00E6679D">
        <w:rPr>
          <w:rFonts w:eastAsia="Calibri"/>
          <w:sz w:val="22"/>
          <w:szCs w:val="22"/>
        </w:rPr>
        <w:t xml:space="preserve">§3 </w:t>
      </w:r>
      <w:r w:rsidRPr="00E6679D">
        <w:rPr>
          <w:rFonts w:eastAsia="Calibri"/>
          <w:sz w:val="22"/>
          <w:szCs w:val="22"/>
        </w:rPr>
        <w:t>ust.8</w:t>
      </w:r>
      <w:r w:rsidR="0048724B">
        <w:rPr>
          <w:rFonts w:eastAsia="Calibri"/>
          <w:sz w:val="22"/>
          <w:szCs w:val="22"/>
        </w:rPr>
        <w:t xml:space="preserve"> lub </w:t>
      </w:r>
      <w:r w:rsidR="0048724B" w:rsidRPr="00E6679D">
        <w:rPr>
          <w:rFonts w:eastAsia="Calibri"/>
          <w:sz w:val="22"/>
          <w:szCs w:val="22"/>
        </w:rPr>
        <w:t>§3</w:t>
      </w:r>
      <w:r w:rsidR="0048724B">
        <w:rPr>
          <w:rFonts w:eastAsia="Calibri"/>
          <w:sz w:val="22"/>
          <w:szCs w:val="22"/>
        </w:rPr>
        <w:t>ust.13</w:t>
      </w:r>
      <w:r w:rsidRPr="00E6679D">
        <w:rPr>
          <w:rFonts w:eastAsia="Calibri"/>
          <w:sz w:val="22"/>
          <w:szCs w:val="22"/>
        </w:rPr>
        <w:t>;</w:t>
      </w:r>
    </w:p>
    <w:p w:rsidR="003E4C33" w:rsidRPr="00E6679D" w:rsidRDefault="003E4C33" w:rsidP="001F1838">
      <w:pPr>
        <w:numPr>
          <w:ilvl w:val="0"/>
          <w:numId w:val="37"/>
        </w:numPr>
        <w:jc w:val="both"/>
        <w:rPr>
          <w:rFonts w:eastAsia="Calibri"/>
          <w:sz w:val="22"/>
          <w:szCs w:val="22"/>
        </w:rPr>
      </w:pPr>
      <w:r w:rsidRPr="00E6679D">
        <w:rPr>
          <w:rFonts w:eastAsia="Calibri"/>
          <w:sz w:val="22"/>
          <w:szCs w:val="22"/>
        </w:rPr>
        <w:t xml:space="preserve">jeżeli wykonuje przedmiot zamówienia w sposób niezgodny z umową lub normami i warunkami określonymi prawem. </w:t>
      </w:r>
    </w:p>
    <w:p w:rsidR="003E4C33" w:rsidRPr="00E6679D" w:rsidRDefault="003E4C33" w:rsidP="001F1838">
      <w:pPr>
        <w:pStyle w:val="Akapitzlist"/>
        <w:numPr>
          <w:ilvl w:val="0"/>
          <w:numId w:val="37"/>
        </w:numPr>
        <w:spacing w:after="0" w:line="240" w:lineRule="auto"/>
        <w:rPr>
          <w:rFonts w:ascii="Times New Roman" w:hAnsi="Times New Roman"/>
        </w:rPr>
      </w:pPr>
      <w:r w:rsidRPr="00E6679D">
        <w:rPr>
          <w:rFonts w:ascii="Times New Roman" w:hAnsi="Times New Roman"/>
        </w:rPr>
        <w:t xml:space="preserve">na podstawie art. 456 </w:t>
      </w:r>
      <w:proofErr w:type="spellStart"/>
      <w:r w:rsidRPr="00E6679D">
        <w:rPr>
          <w:rFonts w:ascii="Times New Roman" w:hAnsi="Times New Roman"/>
        </w:rPr>
        <w:t>P</w:t>
      </w:r>
      <w:r w:rsidRPr="00E6679D">
        <w:rPr>
          <w:rFonts w:ascii="Times New Roman" w:hAnsi="Times New Roman"/>
          <w:lang w:val="pl-PL"/>
        </w:rPr>
        <w:t>zp</w:t>
      </w:r>
      <w:proofErr w:type="spellEnd"/>
      <w:r w:rsidRPr="00E6679D">
        <w:rPr>
          <w:rFonts w:ascii="Times New Roman" w:hAnsi="Times New Roman"/>
        </w:rPr>
        <w:t>.</w:t>
      </w:r>
    </w:p>
    <w:p w:rsidR="003E4C33" w:rsidRPr="00E6679D" w:rsidRDefault="003E4C33" w:rsidP="001F1838">
      <w:pPr>
        <w:pStyle w:val="Akapitzlist"/>
        <w:numPr>
          <w:ilvl w:val="0"/>
          <w:numId w:val="36"/>
        </w:numPr>
        <w:spacing w:after="0" w:line="240" w:lineRule="auto"/>
        <w:ind w:left="567" w:hanging="567"/>
        <w:jc w:val="both"/>
        <w:rPr>
          <w:rFonts w:ascii="Times New Roman" w:eastAsiaTheme="minorHAnsi" w:hAnsi="Times New Roman"/>
        </w:rPr>
      </w:pPr>
      <w:r w:rsidRPr="00E6679D">
        <w:rPr>
          <w:rFonts w:ascii="Times New Roman" w:eastAsiaTheme="minorHAnsi" w:hAnsi="Times New Roman"/>
        </w:rPr>
        <w:t>W przypadkach, o których mowa w ust. 2 Zamawiający wezwie Wykonawcę wyznaczając dodatkowy termin 7 dniowy terminowego wykonania umowy.</w:t>
      </w:r>
    </w:p>
    <w:p w:rsidR="003E4C33" w:rsidRPr="00E6679D" w:rsidRDefault="003E4C33" w:rsidP="001F1838">
      <w:pPr>
        <w:numPr>
          <w:ilvl w:val="0"/>
          <w:numId w:val="36"/>
        </w:numPr>
        <w:ind w:left="567" w:hanging="567"/>
        <w:jc w:val="both"/>
        <w:rPr>
          <w:rFonts w:eastAsiaTheme="minorHAnsi"/>
          <w:sz w:val="22"/>
          <w:szCs w:val="22"/>
          <w:lang w:eastAsia="en-US"/>
        </w:rPr>
      </w:pPr>
      <w:r w:rsidRPr="00E6679D">
        <w:rPr>
          <w:rFonts w:eastAsiaTheme="minorHAnsi"/>
          <w:sz w:val="22"/>
          <w:szCs w:val="22"/>
          <w:lang w:eastAsia="en-US"/>
        </w:rPr>
        <w:t xml:space="preserve">W razie nie wykonania umowy w dodatkowym terminie Zamawiający może odstąpić od umowy </w:t>
      </w:r>
      <w:r w:rsidRPr="00E6679D">
        <w:rPr>
          <w:rFonts w:eastAsiaTheme="minorHAnsi"/>
          <w:sz w:val="22"/>
          <w:szCs w:val="22"/>
          <w:lang w:eastAsia="en-US"/>
        </w:rPr>
        <w:br/>
        <w:t xml:space="preserve">w terminie do 30 dni roboczych od upływu wyznaczonego terminu dodatkowego. </w:t>
      </w:r>
    </w:p>
    <w:p w:rsidR="003E4C33" w:rsidRPr="00D726F0" w:rsidRDefault="003E4C33" w:rsidP="003E4C33">
      <w:pPr>
        <w:jc w:val="center"/>
        <w:rPr>
          <w:rFonts w:eastAsia="Calibri"/>
          <w:b/>
          <w:sz w:val="22"/>
          <w:szCs w:val="22"/>
        </w:rPr>
      </w:pPr>
    </w:p>
    <w:p w:rsidR="003E4C33" w:rsidRPr="00D726F0" w:rsidRDefault="003E4C33" w:rsidP="003E4C33">
      <w:pPr>
        <w:jc w:val="center"/>
        <w:rPr>
          <w:rFonts w:eastAsia="Calibri"/>
          <w:b/>
          <w:sz w:val="22"/>
          <w:szCs w:val="22"/>
        </w:rPr>
      </w:pPr>
      <w:r w:rsidRPr="00D726F0">
        <w:rPr>
          <w:rFonts w:eastAsia="Calibri"/>
          <w:b/>
          <w:sz w:val="22"/>
          <w:szCs w:val="22"/>
        </w:rPr>
        <w:t>§ 7</w:t>
      </w:r>
    </w:p>
    <w:p w:rsidR="003E4C33" w:rsidRPr="00D726F0" w:rsidRDefault="003E4C33" w:rsidP="003E4C33">
      <w:pPr>
        <w:jc w:val="center"/>
        <w:rPr>
          <w:rFonts w:eastAsia="Calibri"/>
          <w:b/>
          <w:sz w:val="22"/>
          <w:szCs w:val="22"/>
        </w:rPr>
      </w:pPr>
      <w:r w:rsidRPr="00D726F0">
        <w:rPr>
          <w:rFonts w:eastAsia="Calibri"/>
          <w:b/>
          <w:sz w:val="22"/>
          <w:szCs w:val="22"/>
        </w:rPr>
        <w:t>Warunki płatności</w:t>
      </w:r>
    </w:p>
    <w:p w:rsidR="003E4C33" w:rsidRPr="00D726F0" w:rsidRDefault="003E4C33" w:rsidP="003E4C33">
      <w:pPr>
        <w:jc w:val="center"/>
        <w:rPr>
          <w:rFonts w:eastAsia="Calibri"/>
          <w:b/>
          <w:sz w:val="22"/>
          <w:szCs w:val="22"/>
        </w:rPr>
      </w:pPr>
    </w:p>
    <w:p w:rsidR="003E4C33" w:rsidRPr="00E071EC" w:rsidRDefault="003E4C33" w:rsidP="001F1838">
      <w:pPr>
        <w:pStyle w:val="Akapitzlist"/>
        <w:numPr>
          <w:ilvl w:val="3"/>
          <w:numId w:val="33"/>
        </w:numPr>
        <w:spacing w:after="0" w:line="240" w:lineRule="auto"/>
        <w:ind w:left="0" w:firstLine="0"/>
        <w:rPr>
          <w:rFonts w:ascii="Times New Roman" w:hAnsi="Times New Roman"/>
          <w:b/>
        </w:rPr>
      </w:pPr>
      <w:r w:rsidRPr="00E071EC">
        <w:rPr>
          <w:rFonts w:ascii="Times New Roman" w:hAnsi="Times New Roman"/>
        </w:rPr>
        <w:t xml:space="preserve">Płatność za obsługę serwisową sprzętu medycznego wyszczególnionego </w:t>
      </w:r>
      <w:r w:rsidRPr="00E071EC">
        <w:rPr>
          <w:rFonts w:ascii="Times New Roman" w:hAnsi="Times New Roman"/>
          <w:b/>
        </w:rPr>
        <w:t xml:space="preserve"> </w:t>
      </w:r>
      <w:r w:rsidRPr="00E071EC">
        <w:rPr>
          <w:rFonts w:ascii="Times New Roman" w:hAnsi="Times New Roman"/>
        </w:rPr>
        <w:t>w poniższej tabeli</w:t>
      </w:r>
      <w:r w:rsidRPr="00E071EC">
        <w:rPr>
          <w:rFonts w:ascii="Times New Roman" w:hAnsi="Times New Roman"/>
          <w:b/>
        </w:rPr>
        <w:t xml:space="preserve"> </w:t>
      </w:r>
      <w:r w:rsidRPr="00E071EC">
        <w:rPr>
          <w:rFonts w:ascii="Times New Roman" w:hAnsi="Times New Roman"/>
        </w:rPr>
        <w:t xml:space="preserve">w przypadku wystąpienia awarii, przeprowadzania przeglądów okresowych i konserwacji urządzeń medycznych, na podstawie wystawionej faktury  zgodnie  </w:t>
      </w:r>
      <w:r w:rsidRPr="00E071EC">
        <w:rPr>
          <w:rFonts w:ascii="Times New Roman" w:hAnsi="Times New Roman"/>
          <w:b/>
        </w:rPr>
        <w:t>§ 4 ust.1.</w:t>
      </w:r>
    </w:p>
    <w:p w:rsidR="003E4C33" w:rsidRPr="00D726F0" w:rsidRDefault="003E4C33" w:rsidP="003E4C33">
      <w:pPr>
        <w:rPr>
          <w:rFonts w:eastAsia="Calibri"/>
          <w:b/>
          <w:snapToGrid w:val="0"/>
          <w:color w:val="000000"/>
          <w:sz w:val="22"/>
          <w:szCs w:val="22"/>
        </w:rPr>
      </w:pPr>
    </w:p>
    <w:p w:rsidR="003E4C33" w:rsidRPr="00E071EC" w:rsidRDefault="003E4C33" w:rsidP="003E4C33">
      <w:pPr>
        <w:contextualSpacing/>
        <w:jc w:val="center"/>
        <w:rPr>
          <w:b/>
          <w:snapToGrid w:val="0"/>
          <w:color w:val="000000"/>
          <w:sz w:val="20"/>
          <w:szCs w:val="20"/>
        </w:rPr>
      </w:pPr>
      <w:r w:rsidRPr="00E071EC">
        <w:rPr>
          <w:b/>
          <w:snapToGrid w:val="0"/>
          <w:color w:val="000000"/>
          <w:sz w:val="20"/>
          <w:szCs w:val="20"/>
        </w:rPr>
        <w:t>Zestawienie asortymentowo-cenowe przedmiotu zamówienia</w:t>
      </w:r>
    </w:p>
    <w:p w:rsidR="003E4C33" w:rsidRPr="00D726F0" w:rsidRDefault="003E4C33" w:rsidP="003E4C33">
      <w:pPr>
        <w:jc w:val="center"/>
        <w:rPr>
          <w:rFonts w:eastAsia="Calibri"/>
          <w:b/>
          <w:i/>
          <w:sz w:val="22"/>
          <w:szCs w:val="22"/>
        </w:rPr>
      </w:pPr>
      <w:r w:rsidRPr="00E071EC">
        <w:rPr>
          <w:rFonts w:eastAsia="Calibri"/>
          <w:i/>
          <w:sz w:val="20"/>
          <w:szCs w:val="20"/>
        </w:rPr>
        <w:t>(</w:t>
      </w:r>
      <w:r w:rsidRPr="00E071EC">
        <w:rPr>
          <w:rFonts w:eastAsia="Calibri"/>
          <w:i/>
          <w:snapToGrid w:val="0"/>
          <w:color w:val="000000"/>
          <w:sz w:val="20"/>
          <w:szCs w:val="20"/>
          <w:lang w:bidi="en-US"/>
        </w:rPr>
        <w:t>Zestawienie asortymentowo - cenowe przedmiotu zamówienia</w:t>
      </w:r>
      <w:r w:rsidRPr="00E071EC">
        <w:rPr>
          <w:rFonts w:eastAsia="Calibri"/>
          <w:i/>
          <w:snapToGrid w:val="0"/>
          <w:sz w:val="20"/>
          <w:szCs w:val="20"/>
          <w:u w:val="single"/>
        </w:rPr>
        <w:t>)</w:t>
      </w:r>
      <w:r w:rsidRPr="00E071EC">
        <w:rPr>
          <w:rFonts w:eastAsia="Calibri"/>
          <w:i/>
          <w:sz w:val="20"/>
          <w:szCs w:val="20"/>
          <w:u w:val="single"/>
        </w:rPr>
        <w:t xml:space="preserve"> wypełnione przez Wykonawcę w ofercie</w:t>
      </w:r>
      <w:r w:rsidRPr="00D726F0">
        <w:rPr>
          <w:rFonts w:eastAsia="Calibri"/>
          <w:i/>
          <w:sz w:val="22"/>
          <w:szCs w:val="22"/>
          <w:u w:val="single"/>
        </w:rPr>
        <w:t>.</w:t>
      </w:r>
    </w:p>
    <w:p w:rsidR="003E4C33" w:rsidRPr="00D726F0" w:rsidRDefault="003E4C33" w:rsidP="003E4C33">
      <w:pPr>
        <w:jc w:val="both"/>
        <w:rPr>
          <w:rFonts w:eastAsia="Calibri"/>
          <w:sz w:val="22"/>
          <w:szCs w:val="22"/>
        </w:rPr>
      </w:pPr>
    </w:p>
    <w:tbl>
      <w:tblPr>
        <w:tblW w:w="9709" w:type="dxa"/>
        <w:tblCellMar>
          <w:left w:w="70" w:type="dxa"/>
          <w:right w:w="70" w:type="dxa"/>
        </w:tblCellMar>
        <w:tblLook w:val="04A0" w:firstRow="1" w:lastRow="0" w:firstColumn="1" w:lastColumn="0" w:noHBand="0" w:noVBand="1"/>
      </w:tblPr>
      <w:tblGrid>
        <w:gridCol w:w="481"/>
        <w:gridCol w:w="2437"/>
        <w:gridCol w:w="1207"/>
        <w:gridCol w:w="1208"/>
        <w:gridCol w:w="1218"/>
        <w:gridCol w:w="1134"/>
        <w:gridCol w:w="949"/>
        <w:gridCol w:w="1075"/>
      </w:tblGrid>
      <w:tr w:rsidR="003E4C33" w:rsidRPr="00E071EC" w:rsidTr="00E615BF">
        <w:trPr>
          <w:trHeight w:val="600"/>
        </w:trPr>
        <w:tc>
          <w:tcPr>
            <w:tcW w:w="481" w:type="dxa"/>
            <w:tcBorders>
              <w:top w:val="single" w:sz="4" w:space="0" w:color="auto"/>
              <w:left w:val="single" w:sz="4" w:space="0" w:color="auto"/>
              <w:bottom w:val="single" w:sz="4" w:space="0" w:color="auto"/>
              <w:right w:val="nil"/>
            </w:tcBorders>
            <w:shd w:val="clear" w:color="auto" w:fill="auto"/>
            <w:noWrap/>
            <w:vAlign w:val="bottom"/>
            <w:hideMark/>
          </w:tcPr>
          <w:p w:rsidR="003E4C33" w:rsidRPr="00E071EC" w:rsidRDefault="003E4C33" w:rsidP="00E615BF">
            <w:pPr>
              <w:rPr>
                <w:b/>
                <w:color w:val="000000"/>
                <w:sz w:val="16"/>
                <w:szCs w:val="16"/>
              </w:rPr>
            </w:pPr>
            <w:r w:rsidRPr="00E071EC">
              <w:rPr>
                <w:b/>
                <w:color w:val="000000"/>
                <w:sz w:val="16"/>
                <w:szCs w:val="16"/>
              </w:rPr>
              <w:t>LP.</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4C33" w:rsidRPr="00E071EC" w:rsidRDefault="003E4C33" w:rsidP="00E615BF">
            <w:pPr>
              <w:rPr>
                <w:b/>
                <w:color w:val="000000"/>
                <w:sz w:val="16"/>
                <w:szCs w:val="16"/>
              </w:rPr>
            </w:pPr>
            <w:r w:rsidRPr="00E071EC">
              <w:rPr>
                <w:b/>
                <w:color w:val="000000"/>
                <w:sz w:val="16"/>
                <w:szCs w:val="16"/>
              </w:rPr>
              <w:t>Nazwa urządzenia</w:t>
            </w:r>
          </w:p>
        </w:tc>
        <w:tc>
          <w:tcPr>
            <w:tcW w:w="1207" w:type="dxa"/>
            <w:tcBorders>
              <w:top w:val="single" w:sz="4" w:space="0" w:color="auto"/>
              <w:left w:val="nil"/>
              <w:bottom w:val="single" w:sz="4" w:space="0" w:color="auto"/>
              <w:right w:val="single" w:sz="4" w:space="0" w:color="auto"/>
            </w:tcBorders>
            <w:shd w:val="clear" w:color="auto" w:fill="auto"/>
            <w:vAlign w:val="bottom"/>
            <w:hideMark/>
          </w:tcPr>
          <w:p w:rsidR="003E4C33" w:rsidRPr="00E071EC" w:rsidRDefault="003E4C33" w:rsidP="00E615BF">
            <w:pPr>
              <w:rPr>
                <w:b/>
                <w:color w:val="000000"/>
                <w:sz w:val="16"/>
                <w:szCs w:val="16"/>
              </w:rPr>
            </w:pPr>
            <w:r w:rsidRPr="00E071EC">
              <w:rPr>
                <w:b/>
                <w:color w:val="000000"/>
                <w:sz w:val="16"/>
                <w:szCs w:val="16"/>
              </w:rPr>
              <w:t>Nr Seryjny</w:t>
            </w:r>
          </w:p>
        </w:tc>
        <w:tc>
          <w:tcPr>
            <w:tcW w:w="1208" w:type="dxa"/>
            <w:tcBorders>
              <w:top w:val="single" w:sz="4" w:space="0" w:color="auto"/>
              <w:left w:val="nil"/>
              <w:bottom w:val="single" w:sz="4" w:space="0" w:color="auto"/>
              <w:right w:val="single" w:sz="4" w:space="0" w:color="auto"/>
            </w:tcBorders>
            <w:shd w:val="clear" w:color="auto" w:fill="auto"/>
            <w:vAlign w:val="bottom"/>
            <w:hideMark/>
          </w:tcPr>
          <w:p w:rsidR="003E4C33" w:rsidRPr="00E071EC" w:rsidRDefault="003E4C33" w:rsidP="00E615BF">
            <w:pPr>
              <w:rPr>
                <w:b/>
                <w:color w:val="000000"/>
                <w:sz w:val="16"/>
                <w:szCs w:val="16"/>
              </w:rPr>
            </w:pPr>
            <w:r w:rsidRPr="00E071EC">
              <w:rPr>
                <w:b/>
                <w:color w:val="000000"/>
                <w:sz w:val="16"/>
                <w:szCs w:val="16"/>
              </w:rPr>
              <w:t>Typ</w:t>
            </w:r>
          </w:p>
        </w:tc>
        <w:tc>
          <w:tcPr>
            <w:tcW w:w="1218" w:type="dxa"/>
            <w:tcBorders>
              <w:top w:val="single" w:sz="4" w:space="0" w:color="auto"/>
              <w:left w:val="nil"/>
              <w:bottom w:val="single" w:sz="4" w:space="0" w:color="auto"/>
              <w:right w:val="single" w:sz="4" w:space="0" w:color="auto"/>
            </w:tcBorders>
          </w:tcPr>
          <w:p w:rsidR="003E4C33" w:rsidRPr="00E071EC" w:rsidRDefault="003E4C33" w:rsidP="00E615BF">
            <w:pPr>
              <w:rPr>
                <w:b/>
                <w:sz w:val="16"/>
                <w:szCs w:val="16"/>
              </w:rPr>
            </w:pPr>
            <w:r w:rsidRPr="00E071EC">
              <w:rPr>
                <w:b/>
                <w:sz w:val="16"/>
                <w:szCs w:val="16"/>
              </w:rPr>
              <w:t>Wartość jednostkowa netto</w:t>
            </w:r>
          </w:p>
        </w:tc>
        <w:tc>
          <w:tcPr>
            <w:tcW w:w="1134" w:type="dxa"/>
            <w:tcBorders>
              <w:top w:val="single" w:sz="4" w:space="0" w:color="auto"/>
              <w:left w:val="single" w:sz="4" w:space="0" w:color="auto"/>
              <w:bottom w:val="single" w:sz="4" w:space="0" w:color="auto"/>
              <w:right w:val="single" w:sz="4" w:space="0" w:color="auto"/>
            </w:tcBorders>
          </w:tcPr>
          <w:p w:rsidR="003E4C33" w:rsidRPr="00E071EC" w:rsidRDefault="003E4C33" w:rsidP="00E615BF">
            <w:pPr>
              <w:rPr>
                <w:b/>
                <w:color w:val="000000"/>
                <w:sz w:val="16"/>
                <w:szCs w:val="16"/>
              </w:rPr>
            </w:pPr>
            <w:r w:rsidRPr="00E071EC">
              <w:rPr>
                <w:b/>
                <w:sz w:val="16"/>
                <w:szCs w:val="16"/>
              </w:rPr>
              <w:t>Ilość przeglądów</w:t>
            </w:r>
          </w:p>
        </w:tc>
        <w:tc>
          <w:tcPr>
            <w:tcW w:w="949" w:type="dxa"/>
            <w:tcBorders>
              <w:top w:val="single" w:sz="4" w:space="0" w:color="auto"/>
              <w:left w:val="nil"/>
              <w:bottom w:val="single" w:sz="4" w:space="0" w:color="auto"/>
              <w:right w:val="single" w:sz="4" w:space="0" w:color="auto"/>
            </w:tcBorders>
            <w:vAlign w:val="center"/>
          </w:tcPr>
          <w:p w:rsidR="003E4C33" w:rsidRPr="00E071EC" w:rsidRDefault="003E4C33" w:rsidP="00E615BF">
            <w:pPr>
              <w:jc w:val="center"/>
              <w:rPr>
                <w:b/>
                <w:sz w:val="16"/>
                <w:szCs w:val="16"/>
              </w:rPr>
            </w:pPr>
            <w:r w:rsidRPr="00E071EC">
              <w:rPr>
                <w:b/>
                <w:sz w:val="16"/>
                <w:szCs w:val="16"/>
              </w:rPr>
              <w:t>Wartość netto</w:t>
            </w:r>
          </w:p>
          <w:p w:rsidR="003E4C33" w:rsidRPr="00E071EC" w:rsidRDefault="003E4C33" w:rsidP="00E615BF">
            <w:pPr>
              <w:jc w:val="center"/>
              <w:rPr>
                <w:b/>
                <w:sz w:val="16"/>
                <w:szCs w:val="16"/>
              </w:rPr>
            </w:pPr>
            <w:r w:rsidRPr="00E071EC">
              <w:rPr>
                <w:b/>
                <w:sz w:val="16"/>
                <w:szCs w:val="16"/>
              </w:rPr>
              <w:t>(zł)</w:t>
            </w:r>
          </w:p>
        </w:tc>
        <w:tc>
          <w:tcPr>
            <w:tcW w:w="1075" w:type="dxa"/>
            <w:tcBorders>
              <w:top w:val="single" w:sz="4" w:space="0" w:color="auto"/>
              <w:left w:val="nil"/>
              <w:bottom w:val="single" w:sz="4" w:space="0" w:color="auto"/>
              <w:right w:val="single" w:sz="4" w:space="0" w:color="auto"/>
            </w:tcBorders>
            <w:vAlign w:val="center"/>
          </w:tcPr>
          <w:p w:rsidR="003E4C33" w:rsidRPr="00E071EC" w:rsidRDefault="003E4C33" w:rsidP="00E615BF">
            <w:pPr>
              <w:jc w:val="center"/>
              <w:rPr>
                <w:b/>
                <w:sz w:val="16"/>
                <w:szCs w:val="16"/>
              </w:rPr>
            </w:pPr>
            <w:r w:rsidRPr="00E071EC">
              <w:rPr>
                <w:b/>
                <w:sz w:val="16"/>
                <w:szCs w:val="16"/>
              </w:rPr>
              <w:t>Cena brutto (zł)</w:t>
            </w:r>
          </w:p>
        </w:tc>
      </w:tr>
      <w:tr w:rsidR="003E4C33" w:rsidRPr="00E071EC" w:rsidTr="00E615BF">
        <w:trPr>
          <w:trHeight w:val="600"/>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C33" w:rsidRPr="00E071EC" w:rsidRDefault="003E4C33" w:rsidP="00E615BF">
            <w:pPr>
              <w:rPr>
                <w:color w:val="000000"/>
                <w:sz w:val="16"/>
                <w:szCs w:val="16"/>
              </w:rPr>
            </w:pPr>
            <w:r w:rsidRPr="00E071EC">
              <w:rPr>
                <w:color w:val="000000"/>
                <w:sz w:val="16"/>
                <w:szCs w:val="16"/>
              </w:rPr>
              <w:t>1.</w:t>
            </w:r>
          </w:p>
        </w:tc>
        <w:tc>
          <w:tcPr>
            <w:tcW w:w="2437" w:type="dxa"/>
            <w:tcBorders>
              <w:top w:val="single" w:sz="4" w:space="0" w:color="auto"/>
              <w:left w:val="nil"/>
              <w:bottom w:val="single" w:sz="4" w:space="0" w:color="auto"/>
              <w:right w:val="single" w:sz="4" w:space="0" w:color="auto"/>
            </w:tcBorders>
            <w:shd w:val="clear" w:color="auto" w:fill="auto"/>
            <w:vAlign w:val="bottom"/>
            <w:hideMark/>
          </w:tcPr>
          <w:p w:rsidR="003E4C33" w:rsidRPr="00E071EC" w:rsidRDefault="003E4C33" w:rsidP="00E615BF">
            <w:pPr>
              <w:rPr>
                <w:color w:val="000000"/>
                <w:sz w:val="16"/>
                <w:szCs w:val="16"/>
              </w:rPr>
            </w:pPr>
            <w:r w:rsidRPr="00E071EC">
              <w:rPr>
                <w:color w:val="000000"/>
                <w:sz w:val="16"/>
                <w:szCs w:val="16"/>
              </w:rPr>
              <w:t>Echokardiograf przenośny z głowicami</w:t>
            </w:r>
          </w:p>
        </w:tc>
        <w:tc>
          <w:tcPr>
            <w:tcW w:w="1207" w:type="dxa"/>
            <w:tcBorders>
              <w:top w:val="single" w:sz="4" w:space="0" w:color="auto"/>
              <w:left w:val="nil"/>
              <w:bottom w:val="single" w:sz="4" w:space="0" w:color="auto"/>
              <w:right w:val="single" w:sz="4" w:space="0" w:color="auto"/>
            </w:tcBorders>
            <w:shd w:val="clear" w:color="auto" w:fill="auto"/>
            <w:vAlign w:val="bottom"/>
            <w:hideMark/>
          </w:tcPr>
          <w:p w:rsidR="003E4C33" w:rsidRPr="00E071EC" w:rsidRDefault="003E4C33" w:rsidP="00E615BF">
            <w:pPr>
              <w:rPr>
                <w:color w:val="000000"/>
                <w:sz w:val="16"/>
                <w:szCs w:val="16"/>
              </w:rPr>
            </w:pPr>
            <w:r w:rsidRPr="00E071EC">
              <w:rPr>
                <w:color w:val="000000"/>
                <w:sz w:val="16"/>
                <w:szCs w:val="16"/>
              </w:rPr>
              <w:t>G330367315</w:t>
            </w:r>
          </w:p>
        </w:tc>
        <w:tc>
          <w:tcPr>
            <w:tcW w:w="1208" w:type="dxa"/>
            <w:tcBorders>
              <w:top w:val="single" w:sz="4" w:space="0" w:color="auto"/>
              <w:left w:val="nil"/>
              <w:bottom w:val="single" w:sz="4" w:space="0" w:color="auto"/>
              <w:right w:val="single" w:sz="4" w:space="0" w:color="auto"/>
            </w:tcBorders>
            <w:shd w:val="clear" w:color="auto" w:fill="auto"/>
            <w:vAlign w:val="bottom"/>
            <w:hideMark/>
          </w:tcPr>
          <w:p w:rsidR="003E4C33" w:rsidRPr="00E071EC" w:rsidRDefault="003E4C33" w:rsidP="00E615BF">
            <w:pPr>
              <w:rPr>
                <w:color w:val="000000"/>
                <w:sz w:val="16"/>
                <w:szCs w:val="16"/>
              </w:rPr>
            </w:pPr>
            <w:proofErr w:type="spellStart"/>
            <w:r w:rsidRPr="00E071EC">
              <w:rPr>
                <w:color w:val="000000"/>
                <w:sz w:val="16"/>
                <w:szCs w:val="16"/>
              </w:rPr>
              <w:t>Noblus</w:t>
            </w:r>
            <w:proofErr w:type="spellEnd"/>
          </w:p>
        </w:tc>
        <w:tc>
          <w:tcPr>
            <w:tcW w:w="1218" w:type="dxa"/>
            <w:tcBorders>
              <w:top w:val="single" w:sz="4" w:space="0" w:color="auto"/>
              <w:left w:val="nil"/>
              <w:bottom w:val="single" w:sz="4" w:space="0" w:color="auto"/>
              <w:right w:val="single" w:sz="4" w:space="0" w:color="auto"/>
            </w:tcBorders>
          </w:tcPr>
          <w:p w:rsidR="003E4C33" w:rsidRPr="00E071EC" w:rsidRDefault="003E4C33" w:rsidP="00E615BF">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E4C33" w:rsidRPr="00E071EC" w:rsidRDefault="003E4C33" w:rsidP="00E615BF">
            <w:pPr>
              <w:jc w:val="center"/>
              <w:rPr>
                <w:color w:val="000000"/>
                <w:sz w:val="16"/>
                <w:szCs w:val="16"/>
              </w:rPr>
            </w:pPr>
            <w:r w:rsidRPr="00E071EC">
              <w:rPr>
                <w:color w:val="000000"/>
                <w:sz w:val="16"/>
                <w:szCs w:val="16"/>
              </w:rPr>
              <w:t>2</w:t>
            </w:r>
          </w:p>
        </w:tc>
        <w:tc>
          <w:tcPr>
            <w:tcW w:w="949" w:type="dxa"/>
            <w:tcBorders>
              <w:top w:val="single" w:sz="4" w:space="0" w:color="auto"/>
              <w:left w:val="nil"/>
              <w:bottom w:val="single" w:sz="4" w:space="0" w:color="auto"/>
              <w:right w:val="single" w:sz="4" w:space="0" w:color="auto"/>
            </w:tcBorders>
          </w:tcPr>
          <w:p w:rsidR="003E4C33" w:rsidRPr="00E071EC" w:rsidRDefault="003E4C33" w:rsidP="00E615BF">
            <w:pPr>
              <w:rPr>
                <w:color w:val="000000"/>
                <w:sz w:val="16"/>
                <w:szCs w:val="16"/>
              </w:rPr>
            </w:pPr>
          </w:p>
        </w:tc>
        <w:tc>
          <w:tcPr>
            <w:tcW w:w="1075" w:type="dxa"/>
            <w:tcBorders>
              <w:top w:val="single" w:sz="4" w:space="0" w:color="auto"/>
              <w:left w:val="nil"/>
              <w:bottom w:val="single" w:sz="4" w:space="0" w:color="auto"/>
              <w:right w:val="single" w:sz="4" w:space="0" w:color="auto"/>
            </w:tcBorders>
          </w:tcPr>
          <w:p w:rsidR="003E4C33" w:rsidRPr="00E071EC" w:rsidRDefault="003E4C33" w:rsidP="00E615BF">
            <w:pPr>
              <w:rPr>
                <w:color w:val="000000"/>
                <w:sz w:val="16"/>
                <w:szCs w:val="16"/>
              </w:rPr>
            </w:pPr>
          </w:p>
        </w:tc>
      </w:tr>
      <w:tr w:rsidR="003E4C33" w:rsidRPr="00E071EC" w:rsidTr="00E615BF">
        <w:trPr>
          <w:trHeight w:val="60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3E4C33" w:rsidRPr="00E071EC" w:rsidRDefault="003E4C33" w:rsidP="00E615BF">
            <w:pPr>
              <w:rPr>
                <w:color w:val="000000"/>
                <w:sz w:val="16"/>
                <w:szCs w:val="16"/>
              </w:rPr>
            </w:pPr>
            <w:r w:rsidRPr="00E071EC">
              <w:rPr>
                <w:color w:val="000000"/>
                <w:sz w:val="16"/>
                <w:szCs w:val="16"/>
              </w:rPr>
              <w:t>2.</w:t>
            </w:r>
          </w:p>
        </w:tc>
        <w:tc>
          <w:tcPr>
            <w:tcW w:w="2437" w:type="dxa"/>
            <w:tcBorders>
              <w:top w:val="nil"/>
              <w:left w:val="nil"/>
              <w:bottom w:val="single" w:sz="4" w:space="0" w:color="auto"/>
              <w:right w:val="single" w:sz="4" w:space="0" w:color="auto"/>
            </w:tcBorders>
            <w:shd w:val="clear" w:color="auto" w:fill="auto"/>
            <w:vAlign w:val="bottom"/>
            <w:hideMark/>
          </w:tcPr>
          <w:p w:rsidR="003E4C33" w:rsidRPr="00E071EC" w:rsidRDefault="003E4C33" w:rsidP="00E615BF">
            <w:pPr>
              <w:rPr>
                <w:color w:val="000000"/>
                <w:sz w:val="16"/>
                <w:szCs w:val="16"/>
              </w:rPr>
            </w:pPr>
            <w:r w:rsidRPr="00E071EC">
              <w:rPr>
                <w:color w:val="000000"/>
                <w:sz w:val="16"/>
                <w:szCs w:val="16"/>
              </w:rPr>
              <w:t>Ultrasonograf ALOKA</w:t>
            </w:r>
          </w:p>
        </w:tc>
        <w:tc>
          <w:tcPr>
            <w:tcW w:w="1207" w:type="dxa"/>
            <w:tcBorders>
              <w:top w:val="nil"/>
              <w:left w:val="nil"/>
              <w:bottom w:val="single" w:sz="4" w:space="0" w:color="auto"/>
              <w:right w:val="single" w:sz="4" w:space="0" w:color="auto"/>
            </w:tcBorders>
            <w:shd w:val="clear" w:color="auto" w:fill="auto"/>
            <w:vAlign w:val="bottom"/>
            <w:hideMark/>
          </w:tcPr>
          <w:p w:rsidR="003E4C33" w:rsidRPr="00E071EC" w:rsidRDefault="003E4C33" w:rsidP="00E615BF">
            <w:pPr>
              <w:rPr>
                <w:color w:val="000000"/>
                <w:sz w:val="16"/>
                <w:szCs w:val="16"/>
              </w:rPr>
            </w:pPr>
            <w:r w:rsidRPr="00E071EC">
              <w:rPr>
                <w:color w:val="000000"/>
                <w:sz w:val="16"/>
                <w:szCs w:val="16"/>
              </w:rPr>
              <w:t xml:space="preserve">2026 6266 </w:t>
            </w:r>
          </w:p>
        </w:tc>
        <w:tc>
          <w:tcPr>
            <w:tcW w:w="1208" w:type="dxa"/>
            <w:tcBorders>
              <w:top w:val="nil"/>
              <w:left w:val="nil"/>
              <w:bottom w:val="single" w:sz="4" w:space="0" w:color="auto"/>
              <w:right w:val="single" w:sz="4" w:space="0" w:color="auto"/>
            </w:tcBorders>
            <w:shd w:val="clear" w:color="auto" w:fill="auto"/>
            <w:vAlign w:val="bottom"/>
            <w:hideMark/>
          </w:tcPr>
          <w:p w:rsidR="003E4C33" w:rsidRPr="00E071EC" w:rsidRDefault="003E4C33" w:rsidP="00E615BF">
            <w:pPr>
              <w:rPr>
                <w:color w:val="000000"/>
                <w:sz w:val="16"/>
                <w:szCs w:val="16"/>
              </w:rPr>
            </w:pPr>
            <w:proofErr w:type="spellStart"/>
            <w:r w:rsidRPr="00E071EC">
              <w:rPr>
                <w:color w:val="000000"/>
                <w:sz w:val="16"/>
                <w:szCs w:val="16"/>
              </w:rPr>
              <w:t>Prosound</w:t>
            </w:r>
            <w:proofErr w:type="spellEnd"/>
            <w:r w:rsidRPr="00E071EC">
              <w:rPr>
                <w:color w:val="000000"/>
                <w:sz w:val="16"/>
                <w:szCs w:val="16"/>
              </w:rPr>
              <w:t xml:space="preserve"> F-37</w:t>
            </w:r>
          </w:p>
        </w:tc>
        <w:tc>
          <w:tcPr>
            <w:tcW w:w="1218" w:type="dxa"/>
            <w:tcBorders>
              <w:top w:val="single" w:sz="4" w:space="0" w:color="auto"/>
              <w:left w:val="nil"/>
              <w:bottom w:val="single" w:sz="4" w:space="0" w:color="auto"/>
              <w:right w:val="single" w:sz="4" w:space="0" w:color="auto"/>
            </w:tcBorders>
          </w:tcPr>
          <w:p w:rsidR="003E4C33" w:rsidRPr="00E071EC" w:rsidRDefault="003E4C33" w:rsidP="00E615BF">
            <w:pPr>
              <w:spacing w:after="200" w:line="276" w:lineRule="auto"/>
              <w:jc w:val="center"/>
              <w:rPr>
                <w:color w:val="000000"/>
                <w:sz w:val="16"/>
                <w:szCs w:val="16"/>
              </w:rPr>
            </w:pPr>
          </w:p>
        </w:tc>
        <w:tc>
          <w:tcPr>
            <w:tcW w:w="1134" w:type="dxa"/>
            <w:tcBorders>
              <w:top w:val="nil"/>
              <w:left w:val="single" w:sz="4" w:space="0" w:color="auto"/>
              <w:bottom w:val="single" w:sz="4" w:space="0" w:color="auto"/>
              <w:right w:val="single" w:sz="4" w:space="0" w:color="auto"/>
            </w:tcBorders>
            <w:vAlign w:val="center"/>
          </w:tcPr>
          <w:p w:rsidR="003E4C33" w:rsidRPr="00E071EC" w:rsidRDefault="003E4C33" w:rsidP="00E615BF">
            <w:pPr>
              <w:spacing w:after="200" w:line="276" w:lineRule="auto"/>
              <w:jc w:val="center"/>
              <w:rPr>
                <w:rFonts w:eastAsiaTheme="minorHAnsi"/>
                <w:sz w:val="16"/>
                <w:szCs w:val="16"/>
                <w:lang w:eastAsia="en-US"/>
              </w:rPr>
            </w:pPr>
            <w:r w:rsidRPr="00E071EC">
              <w:rPr>
                <w:color w:val="000000"/>
                <w:sz w:val="16"/>
                <w:szCs w:val="16"/>
              </w:rPr>
              <w:t>2</w:t>
            </w:r>
          </w:p>
        </w:tc>
        <w:tc>
          <w:tcPr>
            <w:tcW w:w="949" w:type="dxa"/>
            <w:tcBorders>
              <w:top w:val="nil"/>
              <w:left w:val="nil"/>
              <w:bottom w:val="single" w:sz="4" w:space="0" w:color="auto"/>
              <w:right w:val="single" w:sz="4" w:space="0" w:color="auto"/>
            </w:tcBorders>
          </w:tcPr>
          <w:p w:rsidR="003E4C33" w:rsidRPr="00E071EC" w:rsidRDefault="003E4C33" w:rsidP="00E615BF">
            <w:pPr>
              <w:rPr>
                <w:color w:val="000000"/>
                <w:sz w:val="16"/>
                <w:szCs w:val="16"/>
              </w:rPr>
            </w:pPr>
          </w:p>
        </w:tc>
        <w:tc>
          <w:tcPr>
            <w:tcW w:w="1075" w:type="dxa"/>
            <w:tcBorders>
              <w:top w:val="nil"/>
              <w:left w:val="nil"/>
              <w:bottom w:val="single" w:sz="4" w:space="0" w:color="auto"/>
              <w:right w:val="single" w:sz="4" w:space="0" w:color="auto"/>
            </w:tcBorders>
          </w:tcPr>
          <w:p w:rsidR="003E4C33" w:rsidRPr="00E071EC" w:rsidRDefault="003E4C33" w:rsidP="00E615BF">
            <w:pPr>
              <w:rPr>
                <w:color w:val="000000"/>
                <w:sz w:val="16"/>
                <w:szCs w:val="16"/>
              </w:rPr>
            </w:pPr>
          </w:p>
        </w:tc>
      </w:tr>
      <w:tr w:rsidR="003E4C33" w:rsidRPr="00E071EC" w:rsidTr="00E615BF">
        <w:trPr>
          <w:trHeight w:val="60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3E4C33" w:rsidRPr="00E071EC" w:rsidRDefault="003E4C33" w:rsidP="00E615BF">
            <w:pPr>
              <w:rPr>
                <w:color w:val="000000"/>
                <w:sz w:val="16"/>
                <w:szCs w:val="16"/>
              </w:rPr>
            </w:pPr>
            <w:r w:rsidRPr="00E071EC">
              <w:rPr>
                <w:color w:val="000000"/>
                <w:sz w:val="16"/>
                <w:szCs w:val="16"/>
              </w:rPr>
              <w:t>3.</w:t>
            </w:r>
          </w:p>
        </w:tc>
        <w:tc>
          <w:tcPr>
            <w:tcW w:w="2437" w:type="dxa"/>
            <w:tcBorders>
              <w:top w:val="nil"/>
              <w:left w:val="nil"/>
              <w:bottom w:val="single" w:sz="4" w:space="0" w:color="auto"/>
              <w:right w:val="single" w:sz="4" w:space="0" w:color="auto"/>
            </w:tcBorders>
            <w:shd w:val="clear" w:color="auto" w:fill="auto"/>
            <w:vAlign w:val="bottom"/>
            <w:hideMark/>
          </w:tcPr>
          <w:p w:rsidR="003E4C33" w:rsidRPr="00E071EC" w:rsidRDefault="003E4C33" w:rsidP="00E615BF">
            <w:pPr>
              <w:rPr>
                <w:color w:val="000000"/>
                <w:sz w:val="16"/>
                <w:szCs w:val="16"/>
              </w:rPr>
            </w:pPr>
            <w:r w:rsidRPr="00E071EC">
              <w:rPr>
                <w:color w:val="000000"/>
                <w:sz w:val="16"/>
                <w:szCs w:val="16"/>
              </w:rPr>
              <w:t>Ultrasonograf do badań naczyniowych</w:t>
            </w:r>
          </w:p>
        </w:tc>
        <w:tc>
          <w:tcPr>
            <w:tcW w:w="1207" w:type="dxa"/>
            <w:tcBorders>
              <w:top w:val="nil"/>
              <w:left w:val="nil"/>
              <w:bottom w:val="single" w:sz="4" w:space="0" w:color="auto"/>
              <w:right w:val="single" w:sz="4" w:space="0" w:color="auto"/>
            </w:tcBorders>
            <w:shd w:val="clear" w:color="auto" w:fill="auto"/>
            <w:vAlign w:val="bottom"/>
            <w:hideMark/>
          </w:tcPr>
          <w:p w:rsidR="003E4C33" w:rsidRPr="00E071EC" w:rsidRDefault="003E4C33" w:rsidP="00E615BF">
            <w:pPr>
              <w:rPr>
                <w:color w:val="000000"/>
                <w:sz w:val="16"/>
                <w:szCs w:val="16"/>
              </w:rPr>
            </w:pPr>
            <w:r w:rsidRPr="00E071EC">
              <w:rPr>
                <w:color w:val="000000"/>
                <w:sz w:val="16"/>
                <w:szCs w:val="16"/>
              </w:rPr>
              <w:t>203U4937</w:t>
            </w:r>
          </w:p>
        </w:tc>
        <w:tc>
          <w:tcPr>
            <w:tcW w:w="1208" w:type="dxa"/>
            <w:tcBorders>
              <w:top w:val="nil"/>
              <w:left w:val="nil"/>
              <w:bottom w:val="single" w:sz="4" w:space="0" w:color="auto"/>
              <w:right w:val="single" w:sz="4" w:space="0" w:color="auto"/>
            </w:tcBorders>
            <w:shd w:val="clear" w:color="auto" w:fill="auto"/>
            <w:vAlign w:val="bottom"/>
            <w:hideMark/>
          </w:tcPr>
          <w:p w:rsidR="003E4C33" w:rsidRPr="00E071EC" w:rsidRDefault="003E4C33" w:rsidP="00E615BF">
            <w:pPr>
              <w:rPr>
                <w:color w:val="000000"/>
                <w:sz w:val="16"/>
                <w:szCs w:val="16"/>
              </w:rPr>
            </w:pPr>
            <w:proofErr w:type="spellStart"/>
            <w:r w:rsidRPr="00E071EC">
              <w:rPr>
                <w:color w:val="000000"/>
                <w:sz w:val="16"/>
                <w:szCs w:val="16"/>
              </w:rPr>
              <w:t>Arietta</w:t>
            </w:r>
            <w:proofErr w:type="spellEnd"/>
            <w:r w:rsidRPr="00E071EC">
              <w:rPr>
                <w:color w:val="000000"/>
                <w:sz w:val="16"/>
                <w:szCs w:val="16"/>
              </w:rPr>
              <w:t xml:space="preserve"> V60</w:t>
            </w:r>
          </w:p>
        </w:tc>
        <w:tc>
          <w:tcPr>
            <w:tcW w:w="1218" w:type="dxa"/>
            <w:tcBorders>
              <w:top w:val="single" w:sz="4" w:space="0" w:color="auto"/>
              <w:left w:val="nil"/>
              <w:bottom w:val="single" w:sz="4" w:space="0" w:color="auto"/>
              <w:right w:val="single" w:sz="4" w:space="0" w:color="auto"/>
            </w:tcBorders>
          </w:tcPr>
          <w:p w:rsidR="003E4C33" w:rsidRPr="00E071EC" w:rsidRDefault="003E4C33" w:rsidP="00E615BF">
            <w:pPr>
              <w:spacing w:after="200" w:line="276" w:lineRule="auto"/>
              <w:jc w:val="center"/>
              <w:rPr>
                <w:color w:val="000000"/>
                <w:sz w:val="16"/>
                <w:szCs w:val="16"/>
              </w:rPr>
            </w:pPr>
          </w:p>
        </w:tc>
        <w:tc>
          <w:tcPr>
            <w:tcW w:w="1134" w:type="dxa"/>
            <w:tcBorders>
              <w:top w:val="nil"/>
              <w:left w:val="single" w:sz="4" w:space="0" w:color="auto"/>
              <w:bottom w:val="single" w:sz="4" w:space="0" w:color="auto"/>
              <w:right w:val="single" w:sz="4" w:space="0" w:color="auto"/>
            </w:tcBorders>
            <w:vAlign w:val="center"/>
          </w:tcPr>
          <w:p w:rsidR="003E4C33" w:rsidRPr="00E071EC" w:rsidRDefault="003E4C33" w:rsidP="00E615BF">
            <w:pPr>
              <w:spacing w:after="200" w:line="276" w:lineRule="auto"/>
              <w:jc w:val="center"/>
              <w:rPr>
                <w:rFonts w:eastAsiaTheme="minorHAnsi"/>
                <w:sz w:val="16"/>
                <w:szCs w:val="16"/>
                <w:lang w:eastAsia="en-US"/>
              </w:rPr>
            </w:pPr>
            <w:r w:rsidRPr="00E071EC">
              <w:rPr>
                <w:color w:val="000000"/>
                <w:sz w:val="16"/>
                <w:szCs w:val="16"/>
              </w:rPr>
              <w:t>2</w:t>
            </w:r>
          </w:p>
        </w:tc>
        <w:tc>
          <w:tcPr>
            <w:tcW w:w="949" w:type="dxa"/>
            <w:tcBorders>
              <w:top w:val="nil"/>
              <w:left w:val="nil"/>
              <w:bottom w:val="single" w:sz="4" w:space="0" w:color="auto"/>
              <w:right w:val="single" w:sz="4" w:space="0" w:color="auto"/>
            </w:tcBorders>
          </w:tcPr>
          <w:p w:rsidR="003E4C33" w:rsidRPr="00E071EC" w:rsidRDefault="003E4C33" w:rsidP="00E615BF">
            <w:pPr>
              <w:rPr>
                <w:color w:val="000000"/>
                <w:sz w:val="16"/>
                <w:szCs w:val="16"/>
              </w:rPr>
            </w:pPr>
          </w:p>
        </w:tc>
        <w:tc>
          <w:tcPr>
            <w:tcW w:w="1075" w:type="dxa"/>
            <w:tcBorders>
              <w:top w:val="nil"/>
              <w:left w:val="nil"/>
              <w:bottom w:val="single" w:sz="4" w:space="0" w:color="auto"/>
              <w:right w:val="single" w:sz="4" w:space="0" w:color="auto"/>
            </w:tcBorders>
          </w:tcPr>
          <w:p w:rsidR="003E4C33" w:rsidRPr="00E071EC" w:rsidRDefault="003E4C33" w:rsidP="00E615BF">
            <w:pPr>
              <w:rPr>
                <w:color w:val="000000"/>
                <w:sz w:val="16"/>
                <w:szCs w:val="16"/>
              </w:rPr>
            </w:pPr>
          </w:p>
        </w:tc>
      </w:tr>
      <w:tr w:rsidR="003E4C33" w:rsidRPr="00E071EC" w:rsidTr="00E615BF">
        <w:trPr>
          <w:trHeight w:val="549"/>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3E4C33" w:rsidRPr="00E071EC" w:rsidRDefault="003E4C33" w:rsidP="00E615BF">
            <w:pPr>
              <w:rPr>
                <w:color w:val="000000"/>
                <w:sz w:val="16"/>
                <w:szCs w:val="16"/>
              </w:rPr>
            </w:pPr>
            <w:r w:rsidRPr="00E071EC">
              <w:rPr>
                <w:color w:val="000000"/>
                <w:sz w:val="16"/>
                <w:szCs w:val="16"/>
              </w:rPr>
              <w:t>4.</w:t>
            </w:r>
          </w:p>
        </w:tc>
        <w:tc>
          <w:tcPr>
            <w:tcW w:w="2437" w:type="dxa"/>
            <w:tcBorders>
              <w:top w:val="nil"/>
              <w:left w:val="nil"/>
              <w:bottom w:val="single" w:sz="4" w:space="0" w:color="auto"/>
              <w:right w:val="single" w:sz="4" w:space="0" w:color="auto"/>
            </w:tcBorders>
            <w:shd w:val="clear" w:color="auto" w:fill="auto"/>
            <w:vAlign w:val="bottom"/>
            <w:hideMark/>
          </w:tcPr>
          <w:p w:rsidR="003E4C33" w:rsidRPr="00E071EC" w:rsidRDefault="003E4C33" w:rsidP="00E615BF">
            <w:pPr>
              <w:rPr>
                <w:color w:val="000000"/>
                <w:sz w:val="16"/>
                <w:szCs w:val="16"/>
              </w:rPr>
            </w:pPr>
            <w:r w:rsidRPr="00E071EC">
              <w:rPr>
                <w:color w:val="000000"/>
                <w:sz w:val="16"/>
                <w:szCs w:val="16"/>
              </w:rPr>
              <w:t>Ultrasonograf do badań naczyniowych</w:t>
            </w:r>
          </w:p>
        </w:tc>
        <w:tc>
          <w:tcPr>
            <w:tcW w:w="1207" w:type="dxa"/>
            <w:tcBorders>
              <w:top w:val="nil"/>
              <w:left w:val="nil"/>
              <w:bottom w:val="single" w:sz="4" w:space="0" w:color="auto"/>
              <w:right w:val="single" w:sz="4" w:space="0" w:color="auto"/>
            </w:tcBorders>
            <w:shd w:val="clear" w:color="auto" w:fill="auto"/>
            <w:vAlign w:val="bottom"/>
            <w:hideMark/>
          </w:tcPr>
          <w:p w:rsidR="003E4C33" w:rsidRPr="00E071EC" w:rsidRDefault="003E4C33" w:rsidP="00E615BF">
            <w:pPr>
              <w:rPr>
                <w:color w:val="000000"/>
                <w:sz w:val="16"/>
                <w:szCs w:val="16"/>
              </w:rPr>
            </w:pPr>
            <w:r w:rsidRPr="00E071EC">
              <w:rPr>
                <w:color w:val="000000"/>
                <w:sz w:val="16"/>
                <w:szCs w:val="16"/>
              </w:rPr>
              <w:t>204S8480</w:t>
            </w:r>
          </w:p>
        </w:tc>
        <w:tc>
          <w:tcPr>
            <w:tcW w:w="1208" w:type="dxa"/>
            <w:tcBorders>
              <w:top w:val="nil"/>
              <w:left w:val="nil"/>
              <w:bottom w:val="single" w:sz="4" w:space="0" w:color="auto"/>
              <w:right w:val="single" w:sz="4" w:space="0" w:color="auto"/>
            </w:tcBorders>
            <w:shd w:val="clear" w:color="auto" w:fill="auto"/>
            <w:vAlign w:val="bottom"/>
            <w:hideMark/>
          </w:tcPr>
          <w:p w:rsidR="003E4C33" w:rsidRPr="00E071EC" w:rsidRDefault="003E4C33" w:rsidP="00E615BF">
            <w:pPr>
              <w:rPr>
                <w:color w:val="000000"/>
                <w:sz w:val="16"/>
                <w:szCs w:val="16"/>
              </w:rPr>
            </w:pPr>
            <w:proofErr w:type="spellStart"/>
            <w:r w:rsidRPr="00E071EC">
              <w:rPr>
                <w:color w:val="000000"/>
                <w:sz w:val="16"/>
                <w:szCs w:val="16"/>
              </w:rPr>
              <w:t>Arietta</w:t>
            </w:r>
            <w:proofErr w:type="spellEnd"/>
            <w:r w:rsidRPr="00E071EC">
              <w:rPr>
                <w:color w:val="000000"/>
                <w:sz w:val="16"/>
                <w:szCs w:val="16"/>
              </w:rPr>
              <w:t xml:space="preserve"> V60</w:t>
            </w:r>
          </w:p>
        </w:tc>
        <w:tc>
          <w:tcPr>
            <w:tcW w:w="1218" w:type="dxa"/>
            <w:tcBorders>
              <w:top w:val="single" w:sz="4" w:space="0" w:color="auto"/>
              <w:left w:val="nil"/>
              <w:bottom w:val="single" w:sz="4" w:space="0" w:color="auto"/>
              <w:right w:val="single" w:sz="4" w:space="0" w:color="auto"/>
            </w:tcBorders>
          </w:tcPr>
          <w:p w:rsidR="003E4C33" w:rsidRPr="00E071EC" w:rsidRDefault="003E4C33" w:rsidP="00E615BF">
            <w:pPr>
              <w:spacing w:after="200" w:line="276" w:lineRule="auto"/>
              <w:jc w:val="center"/>
              <w:rPr>
                <w:color w:val="000000"/>
                <w:sz w:val="16"/>
                <w:szCs w:val="16"/>
              </w:rPr>
            </w:pPr>
          </w:p>
        </w:tc>
        <w:tc>
          <w:tcPr>
            <w:tcW w:w="1134" w:type="dxa"/>
            <w:tcBorders>
              <w:top w:val="nil"/>
              <w:left w:val="single" w:sz="4" w:space="0" w:color="auto"/>
              <w:bottom w:val="single" w:sz="4" w:space="0" w:color="auto"/>
              <w:right w:val="single" w:sz="4" w:space="0" w:color="auto"/>
            </w:tcBorders>
            <w:vAlign w:val="center"/>
          </w:tcPr>
          <w:p w:rsidR="003E4C33" w:rsidRPr="00E071EC" w:rsidRDefault="003E4C33" w:rsidP="00E615BF">
            <w:pPr>
              <w:spacing w:after="200" w:line="276" w:lineRule="auto"/>
              <w:jc w:val="center"/>
              <w:rPr>
                <w:rFonts w:eastAsiaTheme="minorHAnsi"/>
                <w:sz w:val="16"/>
                <w:szCs w:val="16"/>
                <w:lang w:eastAsia="en-US"/>
              </w:rPr>
            </w:pPr>
            <w:r w:rsidRPr="00E071EC">
              <w:rPr>
                <w:color w:val="000000"/>
                <w:sz w:val="16"/>
                <w:szCs w:val="16"/>
              </w:rPr>
              <w:t>2</w:t>
            </w:r>
          </w:p>
        </w:tc>
        <w:tc>
          <w:tcPr>
            <w:tcW w:w="949" w:type="dxa"/>
            <w:tcBorders>
              <w:top w:val="nil"/>
              <w:left w:val="nil"/>
              <w:bottom w:val="single" w:sz="4" w:space="0" w:color="auto"/>
              <w:right w:val="single" w:sz="4" w:space="0" w:color="auto"/>
            </w:tcBorders>
          </w:tcPr>
          <w:p w:rsidR="003E4C33" w:rsidRPr="00E071EC" w:rsidRDefault="003E4C33" w:rsidP="00E615BF">
            <w:pPr>
              <w:rPr>
                <w:color w:val="000000"/>
                <w:sz w:val="16"/>
                <w:szCs w:val="16"/>
              </w:rPr>
            </w:pPr>
          </w:p>
        </w:tc>
        <w:tc>
          <w:tcPr>
            <w:tcW w:w="1075" w:type="dxa"/>
            <w:tcBorders>
              <w:top w:val="nil"/>
              <w:left w:val="nil"/>
              <w:bottom w:val="single" w:sz="4" w:space="0" w:color="auto"/>
              <w:right w:val="single" w:sz="4" w:space="0" w:color="auto"/>
            </w:tcBorders>
          </w:tcPr>
          <w:p w:rsidR="003E4C33" w:rsidRPr="00E071EC" w:rsidRDefault="003E4C33" w:rsidP="00E615BF">
            <w:pPr>
              <w:rPr>
                <w:color w:val="000000"/>
                <w:sz w:val="16"/>
                <w:szCs w:val="16"/>
              </w:rPr>
            </w:pPr>
          </w:p>
        </w:tc>
      </w:tr>
      <w:tr w:rsidR="003E4C33" w:rsidRPr="00E071EC" w:rsidTr="00E615BF">
        <w:trPr>
          <w:trHeight w:val="713"/>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3E4C33" w:rsidRPr="00E071EC" w:rsidRDefault="003E4C33" w:rsidP="00E615BF">
            <w:pPr>
              <w:rPr>
                <w:color w:val="000000"/>
                <w:sz w:val="16"/>
                <w:szCs w:val="16"/>
              </w:rPr>
            </w:pPr>
            <w:r w:rsidRPr="00E071EC">
              <w:rPr>
                <w:color w:val="000000"/>
                <w:sz w:val="16"/>
                <w:szCs w:val="16"/>
              </w:rPr>
              <w:t>5.</w:t>
            </w:r>
          </w:p>
        </w:tc>
        <w:tc>
          <w:tcPr>
            <w:tcW w:w="2437" w:type="dxa"/>
            <w:tcBorders>
              <w:top w:val="nil"/>
              <w:left w:val="nil"/>
              <w:bottom w:val="single" w:sz="4" w:space="0" w:color="auto"/>
              <w:right w:val="single" w:sz="4" w:space="0" w:color="auto"/>
            </w:tcBorders>
            <w:shd w:val="clear" w:color="auto" w:fill="auto"/>
            <w:vAlign w:val="bottom"/>
            <w:hideMark/>
          </w:tcPr>
          <w:p w:rsidR="003E4C33" w:rsidRPr="00E071EC" w:rsidRDefault="003E4C33" w:rsidP="00E615BF">
            <w:pPr>
              <w:rPr>
                <w:color w:val="000000"/>
                <w:sz w:val="16"/>
                <w:szCs w:val="16"/>
              </w:rPr>
            </w:pPr>
            <w:r w:rsidRPr="00E071EC">
              <w:rPr>
                <w:color w:val="000000"/>
                <w:sz w:val="16"/>
                <w:szCs w:val="16"/>
              </w:rPr>
              <w:t>Ultrasonograf do badań naczyniowych z 5 głowicami</w:t>
            </w:r>
          </w:p>
        </w:tc>
        <w:tc>
          <w:tcPr>
            <w:tcW w:w="1207" w:type="dxa"/>
            <w:tcBorders>
              <w:top w:val="nil"/>
              <w:left w:val="nil"/>
              <w:bottom w:val="single" w:sz="4" w:space="0" w:color="auto"/>
              <w:right w:val="single" w:sz="4" w:space="0" w:color="auto"/>
            </w:tcBorders>
            <w:shd w:val="clear" w:color="auto" w:fill="auto"/>
            <w:vAlign w:val="bottom"/>
            <w:hideMark/>
          </w:tcPr>
          <w:p w:rsidR="003E4C33" w:rsidRPr="00E071EC" w:rsidRDefault="003E4C33" w:rsidP="00E615BF">
            <w:pPr>
              <w:rPr>
                <w:color w:val="000000"/>
                <w:sz w:val="16"/>
                <w:szCs w:val="16"/>
              </w:rPr>
            </w:pPr>
            <w:r w:rsidRPr="00E071EC">
              <w:rPr>
                <w:color w:val="000000"/>
                <w:sz w:val="16"/>
                <w:szCs w:val="16"/>
              </w:rPr>
              <w:t xml:space="preserve">200W7410 </w:t>
            </w:r>
          </w:p>
        </w:tc>
        <w:tc>
          <w:tcPr>
            <w:tcW w:w="1208" w:type="dxa"/>
            <w:tcBorders>
              <w:top w:val="nil"/>
              <w:left w:val="nil"/>
              <w:bottom w:val="single" w:sz="4" w:space="0" w:color="auto"/>
              <w:right w:val="single" w:sz="4" w:space="0" w:color="auto"/>
            </w:tcBorders>
            <w:shd w:val="clear" w:color="auto" w:fill="auto"/>
            <w:vAlign w:val="bottom"/>
            <w:hideMark/>
          </w:tcPr>
          <w:p w:rsidR="003E4C33" w:rsidRPr="00E071EC" w:rsidRDefault="003E4C33" w:rsidP="00E615BF">
            <w:pPr>
              <w:rPr>
                <w:color w:val="000000"/>
                <w:sz w:val="16"/>
                <w:szCs w:val="16"/>
              </w:rPr>
            </w:pPr>
            <w:proofErr w:type="spellStart"/>
            <w:r w:rsidRPr="00E071EC">
              <w:rPr>
                <w:color w:val="000000"/>
                <w:sz w:val="16"/>
                <w:szCs w:val="16"/>
              </w:rPr>
              <w:t>Aloka</w:t>
            </w:r>
            <w:proofErr w:type="spellEnd"/>
            <w:r w:rsidRPr="00E071EC">
              <w:rPr>
                <w:color w:val="000000"/>
                <w:sz w:val="16"/>
                <w:szCs w:val="16"/>
              </w:rPr>
              <w:t xml:space="preserve"> </w:t>
            </w:r>
            <w:proofErr w:type="spellStart"/>
            <w:r w:rsidRPr="00E071EC">
              <w:rPr>
                <w:color w:val="000000"/>
                <w:sz w:val="16"/>
                <w:szCs w:val="16"/>
              </w:rPr>
              <w:t>ProSound</w:t>
            </w:r>
            <w:proofErr w:type="spellEnd"/>
            <w:r w:rsidRPr="00E071EC">
              <w:rPr>
                <w:color w:val="000000"/>
                <w:sz w:val="16"/>
                <w:szCs w:val="16"/>
              </w:rPr>
              <w:t xml:space="preserve"> Alpha7</w:t>
            </w:r>
          </w:p>
        </w:tc>
        <w:tc>
          <w:tcPr>
            <w:tcW w:w="1218" w:type="dxa"/>
            <w:tcBorders>
              <w:top w:val="single" w:sz="4" w:space="0" w:color="auto"/>
              <w:left w:val="nil"/>
              <w:bottom w:val="single" w:sz="4" w:space="0" w:color="auto"/>
              <w:right w:val="single" w:sz="4" w:space="0" w:color="auto"/>
            </w:tcBorders>
          </w:tcPr>
          <w:p w:rsidR="003E4C33" w:rsidRPr="00E071EC" w:rsidRDefault="003E4C33" w:rsidP="00E615BF">
            <w:pPr>
              <w:spacing w:after="200" w:line="276" w:lineRule="auto"/>
              <w:jc w:val="center"/>
              <w:rPr>
                <w:color w:val="000000"/>
                <w:sz w:val="16"/>
                <w:szCs w:val="16"/>
              </w:rPr>
            </w:pPr>
          </w:p>
        </w:tc>
        <w:tc>
          <w:tcPr>
            <w:tcW w:w="1134" w:type="dxa"/>
            <w:tcBorders>
              <w:top w:val="nil"/>
              <w:left w:val="single" w:sz="4" w:space="0" w:color="auto"/>
              <w:bottom w:val="single" w:sz="4" w:space="0" w:color="auto"/>
              <w:right w:val="single" w:sz="4" w:space="0" w:color="auto"/>
            </w:tcBorders>
            <w:vAlign w:val="center"/>
          </w:tcPr>
          <w:p w:rsidR="003E4C33" w:rsidRPr="00E071EC" w:rsidRDefault="003E4C33" w:rsidP="00E615BF">
            <w:pPr>
              <w:spacing w:after="200" w:line="276" w:lineRule="auto"/>
              <w:jc w:val="center"/>
              <w:rPr>
                <w:rFonts w:eastAsiaTheme="minorHAnsi"/>
                <w:sz w:val="16"/>
                <w:szCs w:val="16"/>
                <w:lang w:eastAsia="en-US"/>
              </w:rPr>
            </w:pPr>
            <w:r w:rsidRPr="00E071EC">
              <w:rPr>
                <w:color w:val="000000"/>
                <w:sz w:val="16"/>
                <w:szCs w:val="16"/>
              </w:rPr>
              <w:t>2</w:t>
            </w:r>
          </w:p>
        </w:tc>
        <w:tc>
          <w:tcPr>
            <w:tcW w:w="949" w:type="dxa"/>
            <w:tcBorders>
              <w:top w:val="nil"/>
              <w:left w:val="nil"/>
              <w:bottom w:val="single" w:sz="4" w:space="0" w:color="auto"/>
              <w:right w:val="single" w:sz="4" w:space="0" w:color="auto"/>
            </w:tcBorders>
          </w:tcPr>
          <w:p w:rsidR="003E4C33" w:rsidRPr="00E071EC" w:rsidRDefault="003E4C33" w:rsidP="00E615BF">
            <w:pPr>
              <w:rPr>
                <w:color w:val="000000"/>
                <w:sz w:val="16"/>
                <w:szCs w:val="16"/>
              </w:rPr>
            </w:pPr>
          </w:p>
        </w:tc>
        <w:tc>
          <w:tcPr>
            <w:tcW w:w="1075" w:type="dxa"/>
            <w:tcBorders>
              <w:top w:val="nil"/>
              <w:left w:val="nil"/>
              <w:bottom w:val="single" w:sz="4" w:space="0" w:color="auto"/>
              <w:right w:val="single" w:sz="4" w:space="0" w:color="auto"/>
            </w:tcBorders>
          </w:tcPr>
          <w:p w:rsidR="003E4C33" w:rsidRPr="00E071EC" w:rsidRDefault="003E4C33" w:rsidP="00E615BF">
            <w:pPr>
              <w:rPr>
                <w:color w:val="000000"/>
                <w:sz w:val="16"/>
                <w:szCs w:val="16"/>
              </w:rPr>
            </w:pPr>
          </w:p>
        </w:tc>
      </w:tr>
      <w:tr w:rsidR="003E4C33" w:rsidRPr="00E071EC" w:rsidTr="00E615BF">
        <w:trPr>
          <w:trHeight w:val="554"/>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3E4C33" w:rsidRPr="00E071EC" w:rsidRDefault="003E4C33" w:rsidP="00E615BF">
            <w:pPr>
              <w:rPr>
                <w:color w:val="000000"/>
                <w:sz w:val="16"/>
                <w:szCs w:val="16"/>
              </w:rPr>
            </w:pPr>
            <w:r w:rsidRPr="00E071EC">
              <w:rPr>
                <w:color w:val="000000"/>
                <w:sz w:val="16"/>
                <w:szCs w:val="16"/>
              </w:rPr>
              <w:t>6.</w:t>
            </w:r>
          </w:p>
        </w:tc>
        <w:tc>
          <w:tcPr>
            <w:tcW w:w="2437" w:type="dxa"/>
            <w:tcBorders>
              <w:top w:val="nil"/>
              <w:left w:val="nil"/>
              <w:bottom w:val="single" w:sz="4" w:space="0" w:color="auto"/>
              <w:right w:val="single" w:sz="4" w:space="0" w:color="auto"/>
            </w:tcBorders>
            <w:shd w:val="clear" w:color="auto" w:fill="auto"/>
            <w:vAlign w:val="bottom"/>
            <w:hideMark/>
          </w:tcPr>
          <w:p w:rsidR="003E4C33" w:rsidRPr="00E071EC" w:rsidRDefault="003E4C33" w:rsidP="00E615BF">
            <w:pPr>
              <w:rPr>
                <w:color w:val="000000"/>
                <w:sz w:val="16"/>
                <w:szCs w:val="16"/>
              </w:rPr>
            </w:pPr>
            <w:r w:rsidRPr="00E071EC">
              <w:rPr>
                <w:color w:val="000000"/>
                <w:sz w:val="16"/>
                <w:szCs w:val="16"/>
              </w:rPr>
              <w:t xml:space="preserve">Ultrasonograf ginekologiczny z trzema głowicami </w:t>
            </w:r>
          </w:p>
        </w:tc>
        <w:tc>
          <w:tcPr>
            <w:tcW w:w="1207" w:type="dxa"/>
            <w:tcBorders>
              <w:top w:val="nil"/>
              <w:left w:val="nil"/>
              <w:bottom w:val="single" w:sz="4" w:space="0" w:color="auto"/>
              <w:right w:val="single" w:sz="4" w:space="0" w:color="auto"/>
            </w:tcBorders>
            <w:shd w:val="clear" w:color="auto" w:fill="auto"/>
            <w:vAlign w:val="bottom"/>
            <w:hideMark/>
          </w:tcPr>
          <w:p w:rsidR="003E4C33" w:rsidRPr="00E071EC" w:rsidRDefault="003E4C33" w:rsidP="00E615BF">
            <w:pPr>
              <w:rPr>
                <w:color w:val="000000"/>
                <w:sz w:val="16"/>
                <w:szCs w:val="16"/>
              </w:rPr>
            </w:pPr>
            <w:r w:rsidRPr="00E071EC">
              <w:rPr>
                <w:color w:val="000000"/>
                <w:sz w:val="16"/>
                <w:szCs w:val="16"/>
              </w:rPr>
              <w:t>X0041972</w:t>
            </w:r>
          </w:p>
        </w:tc>
        <w:tc>
          <w:tcPr>
            <w:tcW w:w="1208" w:type="dxa"/>
            <w:tcBorders>
              <w:top w:val="nil"/>
              <w:left w:val="nil"/>
              <w:bottom w:val="single" w:sz="4" w:space="0" w:color="auto"/>
              <w:right w:val="single" w:sz="4" w:space="0" w:color="auto"/>
            </w:tcBorders>
            <w:shd w:val="clear" w:color="auto" w:fill="auto"/>
            <w:vAlign w:val="bottom"/>
            <w:hideMark/>
          </w:tcPr>
          <w:p w:rsidR="003E4C33" w:rsidRPr="00E071EC" w:rsidRDefault="003E4C33" w:rsidP="00E615BF">
            <w:pPr>
              <w:rPr>
                <w:color w:val="000000"/>
                <w:sz w:val="16"/>
                <w:szCs w:val="16"/>
              </w:rPr>
            </w:pPr>
            <w:proofErr w:type="spellStart"/>
            <w:r w:rsidRPr="00E071EC">
              <w:rPr>
                <w:color w:val="000000"/>
                <w:sz w:val="16"/>
                <w:szCs w:val="16"/>
              </w:rPr>
              <w:t>ProSound</w:t>
            </w:r>
            <w:proofErr w:type="spellEnd"/>
            <w:r w:rsidRPr="00E071EC">
              <w:rPr>
                <w:color w:val="000000"/>
                <w:sz w:val="16"/>
                <w:szCs w:val="16"/>
              </w:rPr>
              <w:t xml:space="preserve"> </w:t>
            </w:r>
            <w:proofErr w:type="spellStart"/>
            <w:r w:rsidRPr="00E071EC">
              <w:rPr>
                <w:color w:val="000000"/>
                <w:sz w:val="16"/>
                <w:szCs w:val="16"/>
              </w:rPr>
              <w:t>Alpha</w:t>
            </w:r>
            <w:proofErr w:type="spellEnd"/>
            <w:r w:rsidRPr="00E071EC">
              <w:rPr>
                <w:color w:val="000000"/>
                <w:sz w:val="16"/>
                <w:szCs w:val="16"/>
              </w:rPr>
              <w:t xml:space="preserve"> 6</w:t>
            </w:r>
          </w:p>
        </w:tc>
        <w:tc>
          <w:tcPr>
            <w:tcW w:w="1218" w:type="dxa"/>
            <w:tcBorders>
              <w:top w:val="single" w:sz="4" w:space="0" w:color="auto"/>
              <w:left w:val="nil"/>
              <w:bottom w:val="single" w:sz="4" w:space="0" w:color="auto"/>
              <w:right w:val="single" w:sz="4" w:space="0" w:color="auto"/>
            </w:tcBorders>
          </w:tcPr>
          <w:p w:rsidR="003E4C33" w:rsidRPr="00E071EC" w:rsidRDefault="003E4C33" w:rsidP="00E615BF">
            <w:pPr>
              <w:spacing w:after="200" w:line="276" w:lineRule="auto"/>
              <w:jc w:val="center"/>
              <w:rPr>
                <w:color w:val="000000"/>
                <w:sz w:val="16"/>
                <w:szCs w:val="16"/>
              </w:rPr>
            </w:pPr>
          </w:p>
        </w:tc>
        <w:tc>
          <w:tcPr>
            <w:tcW w:w="1134" w:type="dxa"/>
            <w:tcBorders>
              <w:top w:val="nil"/>
              <w:left w:val="single" w:sz="4" w:space="0" w:color="auto"/>
              <w:bottom w:val="single" w:sz="4" w:space="0" w:color="auto"/>
              <w:right w:val="single" w:sz="4" w:space="0" w:color="auto"/>
            </w:tcBorders>
            <w:vAlign w:val="center"/>
          </w:tcPr>
          <w:p w:rsidR="003E4C33" w:rsidRPr="00E071EC" w:rsidRDefault="003E4C33" w:rsidP="00E615BF">
            <w:pPr>
              <w:spacing w:after="200" w:line="276" w:lineRule="auto"/>
              <w:jc w:val="center"/>
              <w:rPr>
                <w:rFonts w:eastAsiaTheme="minorHAnsi"/>
                <w:sz w:val="16"/>
                <w:szCs w:val="16"/>
                <w:lang w:eastAsia="en-US"/>
              </w:rPr>
            </w:pPr>
            <w:r w:rsidRPr="00E071EC">
              <w:rPr>
                <w:color w:val="000000"/>
                <w:sz w:val="16"/>
                <w:szCs w:val="16"/>
              </w:rPr>
              <w:t>2</w:t>
            </w:r>
          </w:p>
        </w:tc>
        <w:tc>
          <w:tcPr>
            <w:tcW w:w="949" w:type="dxa"/>
            <w:tcBorders>
              <w:top w:val="nil"/>
              <w:left w:val="nil"/>
              <w:bottom w:val="single" w:sz="4" w:space="0" w:color="auto"/>
              <w:right w:val="single" w:sz="4" w:space="0" w:color="auto"/>
            </w:tcBorders>
          </w:tcPr>
          <w:p w:rsidR="003E4C33" w:rsidRPr="00E071EC" w:rsidRDefault="003E4C33" w:rsidP="00E615BF">
            <w:pPr>
              <w:rPr>
                <w:color w:val="000000"/>
                <w:sz w:val="16"/>
                <w:szCs w:val="16"/>
              </w:rPr>
            </w:pPr>
          </w:p>
        </w:tc>
        <w:tc>
          <w:tcPr>
            <w:tcW w:w="1075" w:type="dxa"/>
            <w:tcBorders>
              <w:top w:val="nil"/>
              <w:left w:val="nil"/>
              <w:bottom w:val="single" w:sz="4" w:space="0" w:color="auto"/>
              <w:right w:val="single" w:sz="4" w:space="0" w:color="auto"/>
            </w:tcBorders>
          </w:tcPr>
          <w:p w:rsidR="003E4C33" w:rsidRPr="00E071EC" w:rsidRDefault="003E4C33" w:rsidP="00E615BF">
            <w:pPr>
              <w:rPr>
                <w:color w:val="000000"/>
                <w:sz w:val="16"/>
                <w:szCs w:val="16"/>
              </w:rPr>
            </w:pPr>
          </w:p>
        </w:tc>
      </w:tr>
      <w:tr w:rsidR="003E4C33" w:rsidRPr="00E071EC" w:rsidTr="00E615BF">
        <w:trPr>
          <w:trHeight w:val="847"/>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3E4C33" w:rsidRPr="00E071EC" w:rsidRDefault="003E4C33" w:rsidP="00E615BF">
            <w:pPr>
              <w:rPr>
                <w:color w:val="000000"/>
                <w:sz w:val="16"/>
                <w:szCs w:val="16"/>
              </w:rPr>
            </w:pPr>
            <w:r w:rsidRPr="00E071EC">
              <w:rPr>
                <w:color w:val="000000"/>
                <w:sz w:val="16"/>
                <w:szCs w:val="16"/>
              </w:rPr>
              <w:t>7.</w:t>
            </w:r>
          </w:p>
        </w:tc>
        <w:tc>
          <w:tcPr>
            <w:tcW w:w="2437" w:type="dxa"/>
            <w:tcBorders>
              <w:top w:val="nil"/>
              <w:left w:val="nil"/>
              <w:bottom w:val="single" w:sz="4" w:space="0" w:color="auto"/>
              <w:right w:val="single" w:sz="4" w:space="0" w:color="auto"/>
            </w:tcBorders>
            <w:shd w:val="clear" w:color="auto" w:fill="auto"/>
            <w:vAlign w:val="bottom"/>
            <w:hideMark/>
          </w:tcPr>
          <w:p w:rsidR="003E4C33" w:rsidRPr="00E071EC" w:rsidRDefault="003E4C33" w:rsidP="00E615BF">
            <w:pPr>
              <w:rPr>
                <w:color w:val="000000"/>
                <w:sz w:val="16"/>
                <w:szCs w:val="16"/>
              </w:rPr>
            </w:pPr>
            <w:r w:rsidRPr="00E071EC">
              <w:rPr>
                <w:color w:val="000000"/>
                <w:sz w:val="16"/>
                <w:szCs w:val="16"/>
              </w:rPr>
              <w:t>Ultrasonograf wielofunkcyjny z głowicą umożliwiającą diagnostykę klatki piersiowej i płuc</w:t>
            </w:r>
          </w:p>
        </w:tc>
        <w:tc>
          <w:tcPr>
            <w:tcW w:w="1207" w:type="dxa"/>
            <w:tcBorders>
              <w:top w:val="nil"/>
              <w:left w:val="nil"/>
              <w:bottom w:val="single" w:sz="4" w:space="0" w:color="auto"/>
              <w:right w:val="single" w:sz="4" w:space="0" w:color="auto"/>
            </w:tcBorders>
            <w:shd w:val="clear" w:color="auto" w:fill="auto"/>
            <w:vAlign w:val="bottom"/>
            <w:hideMark/>
          </w:tcPr>
          <w:p w:rsidR="003E4C33" w:rsidRPr="00E071EC" w:rsidRDefault="003E4C33" w:rsidP="00E615BF">
            <w:pPr>
              <w:rPr>
                <w:color w:val="000000"/>
                <w:sz w:val="16"/>
                <w:szCs w:val="16"/>
              </w:rPr>
            </w:pPr>
            <w:r w:rsidRPr="00E071EC">
              <w:rPr>
                <w:color w:val="000000"/>
                <w:sz w:val="16"/>
                <w:szCs w:val="16"/>
              </w:rPr>
              <w:t>G3085694</w:t>
            </w:r>
          </w:p>
        </w:tc>
        <w:tc>
          <w:tcPr>
            <w:tcW w:w="1208" w:type="dxa"/>
            <w:tcBorders>
              <w:top w:val="nil"/>
              <w:left w:val="nil"/>
              <w:bottom w:val="single" w:sz="4" w:space="0" w:color="auto"/>
              <w:right w:val="single" w:sz="4" w:space="0" w:color="auto"/>
            </w:tcBorders>
            <w:shd w:val="clear" w:color="auto" w:fill="auto"/>
            <w:vAlign w:val="bottom"/>
            <w:hideMark/>
          </w:tcPr>
          <w:p w:rsidR="003E4C33" w:rsidRPr="00E071EC" w:rsidRDefault="003E4C33" w:rsidP="00E615BF">
            <w:pPr>
              <w:rPr>
                <w:color w:val="000000"/>
                <w:sz w:val="16"/>
                <w:szCs w:val="16"/>
              </w:rPr>
            </w:pPr>
            <w:proofErr w:type="spellStart"/>
            <w:r w:rsidRPr="00E071EC">
              <w:rPr>
                <w:color w:val="000000"/>
                <w:sz w:val="16"/>
                <w:szCs w:val="16"/>
              </w:rPr>
              <w:t>Arietta</w:t>
            </w:r>
            <w:proofErr w:type="spellEnd"/>
            <w:r w:rsidRPr="00E071EC">
              <w:rPr>
                <w:color w:val="000000"/>
                <w:sz w:val="16"/>
                <w:szCs w:val="16"/>
              </w:rPr>
              <w:t xml:space="preserve"> 65 Hitachi </w:t>
            </w:r>
            <w:proofErr w:type="spellStart"/>
            <w:r w:rsidRPr="00E071EC">
              <w:rPr>
                <w:color w:val="000000"/>
                <w:sz w:val="16"/>
                <w:szCs w:val="16"/>
              </w:rPr>
              <w:t>Aloka</w:t>
            </w:r>
            <w:proofErr w:type="spellEnd"/>
          </w:p>
        </w:tc>
        <w:tc>
          <w:tcPr>
            <w:tcW w:w="1218" w:type="dxa"/>
            <w:tcBorders>
              <w:top w:val="single" w:sz="4" w:space="0" w:color="auto"/>
              <w:left w:val="nil"/>
              <w:bottom w:val="single" w:sz="4" w:space="0" w:color="auto"/>
              <w:right w:val="single" w:sz="4" w:space="0" w:color="auto"/>
            </w:tcBorders>
          </w:tcPr>
          <w:p w:rsidR="003E4C33" w:rsidRPr="00E071EC" w:rsidRDefault="003E4C33" w:rsidP="00E615BF">
            <w:pPr>
              <w:spacing w:after="200" w:line="276" w:lineRule="auto"/>
              <w:jc w:val="center"/>
              <w:rPr>
                <w:color w:val="000000"/>
                <w:sz w:val="16"/>
                <w:szCs w:val="16"/>
              </w:rPr>
            </w:pPr>
          </w:p>
        </w:tc>
        <w:tc>
          <w:tcPr>
            <w:tcW w:w="1134" w:type="dxa"/>
            <w:tcBorders>
              <w:top w:val="nil"/>
              <w:left w:val="single" w:sz="4" w:space="0" w:color="auto"/>
              <w:bottom w:val="single" w:sz="4" w:space="0" w:color="auto"/>
              <w:right w:val="single" w:sz="4" w:space="0" w:color="auto"/>
            </w:tcBorders>
            <w:vAlign w:val="center"/>
          </w:tcPr>
          <w:p w:rsidR="003E4C33" w:rsidRPr="00E071EC" w:rsidRDefault="003E4C33" w:rsidP="00E615BF">
            <w:pPr>
              <w:spacing w:after="200" w:line="276" w:lineRule="auto"/>
              <w:jc w:val="center"/>
              <w:rPr>
                <w:rFonts w:eastAsiaTheme="minorHAnsi"/>
                <w:sz w:val="16"/>
                <w:szCs w:val="16"/>
                <w:lang w:eastAsia="en-US"/>
              </w:rPr>
            </w:pPr>
            <w:r w:rsidRPr="00E071EC">
              <w:rPr>
                <w:color w:val="000000"/>
                <w:sz w:val="16"/>
                <w:szCs w:val="16"/>
              </w:rPr>
              <w:t>2</w:t>
            </w:r>
          </w:p>
        </w:tc>
        <w:tc>
          <w:tcPr>
            <w:tcW w:w="949" w:type="dxa"/>
            <w:tcBorders>
              <w:top w:val="nil"/>
              <w:left w:val="nil"/>
              <w:bottom w:val="single" w:sz="4" w:space="0" w:color="auto"/>
              <w:right w:val="single" w:sz="4" w:space="0" w:color="auto"/>
            </w:tcBorders>
          </w:tcPr>
          <w:p w:rsidR="003E4C33" w:rsidRPr="00E071EC" w:rsidRDefault="003E4C33" w:rsidP="00E615BF">
            <w:pPr>
              <w:rPr>
                <w:color w:val="000000"/>
                <w:sz w:val="16"/>
                <w:szCs w:val="16"/>
              </w:rPr>
            </w:pPr>
          </w:p>
        </w:tc>
        <w:tc>
          <w:tcPr>
            <w:tcW w:w="1075" w:type="dxa"/>
            <w:tcBorders>
              <w:top w:val="nil"/>
              <w:left w:val="nil"/>
              <w:bottom w:val="single" w:sz="4" w:space="0" w:color="auto"/>
              <w:right w:val="single" w:sz="4" w:space="0" w:color="auto"/>
            </w:tcBorders>
          </w:tcPr>
          <w:p w:rsidR="003E4C33" w:rsidRPr="00E071EC" w:rsidRDefault="003E4C33" w:rsidP="00E615BF">
            <w:pPr>
              <w:rPr>
                <w:color w:val="000000"/>
                <w:sz w:val="16"/>
                <w:szCs w:val="16"/>
              </w:rPr>
            </w:pPr>
          </w:p>
        </w:tc>
      </w:tr>
      <w:tr w:rsidR="003E4C33" w:rsidRPr="00E071EC" w:rsidTr="00E615BF">
        <w:trPr>
          <w:trHeight w:val="902"/>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3E4C33" w:rsidRPr="00E071EC" w:rsidRDefault="003E4C33" w:rsidP="00E615BF">
            <w:pPr>
              <w:rPr>
                <w:color w:val="000000"/>
                <w:sz w:val="16"/>
                <w:szCs w:val="16"/>
              </w:rPr>
            </w:pPr>
            <w:r w:rsidRPr="00E071EC">
              <w:rPr>
                <w:color w:val="000000"/>
                <w:sz w:val="16"/>
                <w:szCs w:val="16"/>
              </w:rPr>
              <w:t>8.</w:t>
            </w:r>
          </w:p>
        </w:tc>
        <w:tc>
          <w:tcPr>
            <w:tcW w:w="2437" w:type="dxa"/>
            <w:tcBorders>
              <w:top w:val="nil"/>
              <w:left w:val="nil"/>
              <w:bottom w:val="single" w:sz="4" w:space="0" w:color="auto"/>
              <w:right w:val="single" w:sz="4" w:space="0" w:color="auto"/>
            </w:tcBorders>
            <w:shd w:val="clear" w:color="auto" w:fill="auto"/>
            <w:vAlign w:val="bottom"/>
            <w:hideMark/>
          </w:tcPr>
          <w:p w:rsidR="003E4C33" w:rsidRPr="00E071EC" w:rsidRDefault="003E4C33" w:rsidP="00E615BF">
            <w:pPr>
              <w:rPr>
                <w:color w:val="000000"/>
                <w:sz w:val="16"/>
                <w:szCs w:val="16"/>
              </w:rPr>
            </w:pPr>
            <w:r w:rsidRPr="00E071EC">
              <w:rPr>
                <w:color w:val="000000"/>
                <w:sz w:val="16"/>
                <w:szCs w:val="16"/>
              </w:rPr>
              <w:t xml:space="preserve">Ultrasonograf wysokospecjalistyczny na potrzeby Oddziału Chorób Wewnętrznych </w:t>
            </w:r>
          </w:p>
        </w:tc>
        <w:tc>
          <w:tcPr>
            <w:tcW w:w="1207" w:type="dxa"/>
            <w:tcBorders>
              <w:top w:val="nil"/>
              <w:left w:val="nil"/>
              <w:bottom w:val="single" w:sz="4" w:space="0" w:color="auto"/>
              <w:right w:val="single" w:sz="4" w:space="0" w:color="auto"/>
            </w:tcBorders>
            <w:shd w:val="clear" w:color="auto" w:fill="auto"/>
            <w:vAlign w:val="bottom"/>
            <w:hideMark/>
          </w:tcPr>
          <w:p w:rsidR="003E4C33" w:rsidRPr="00E071EC" w:rsidRDefault="003E4C33" w:rsidP="00E615BF">
            <w:pPr>
              <w:rPr>
                <w:color w:val="000000"/>
                <w:sz w:val="16"/>
                <w:szCs w:val="16"/>
              </w:rPr>
            </w:pPr>
            <w:r w:rsidRPr="00E071EC">
              <w:rPr>
                <w:color w:val="000000"/>
                <w:sz w:val="16"/>
                <w:szCs w:val="16"/>
              </w:rPr>
              <w:t>G3024521</w:t>
            </w:r>
          </w:p>
        </w:tc>
        <w:tc>
          <w:tcPr>
            <w:tcW w:w="1208" w:type="dxa"/>
            <w:tcBorders>
              <w:top w:val="nil"/>
              <w:left w:val="nil"/>
              <w:bottom w:val="single" w:sz="4" w:space="0" w:color="auto"/>
              <w:right w:val="single" w:sz="4" w:space="0" w:color="auto"/>
            </w:tcBorders>
            <w:shd w:val="clear" w:color="auto" w:fill="auto"/>
            <w:vAlign w:val="bottom"/>
            <w:hideMark/>
          </w:tcPr>
          <w:p w:rsidR="003E4C33" w:rsidRPr="00E071EC" w:rsidRDefault="003E4C33" w:rsidP="00E615BF">
            <w:pPr>
              <w:rPr>
                <w:color w:val="000000"/>
                <w:sz w:val="16"/>
                <w:szCs w:val="16"/>
              </w:rPr>
            </w:pPr>
            <w:proofErr w:type="spellStart"/>
            <w:r w:rsidRPr="00E071EC">
              <w:rPr>
                <w:color w:val="000000"/>
                <w:sz w:val="16"/>
                <w:szCs w:val="16"/>
              </w:rPr>
              <w:t>Arietta</w:t>
            </w:r>
            <w:proofErr w:type="spellEnd"/>
            <w:r w:rsidRPr="00E071EC">
              <w:rPr>
                <w:color w:val="000000"/>
                <w:sz w:val="16"/>
                <w:szCs w:val="16"/>
              </w:rPr>
              <w:t xml:space="preserve"> 850 Hitachi </w:t>
            </w:r>
            <w:proofErr w:type="spellStart"/>
            <w:r w:rsidRPr="00E071EC">
              <w:rPr>
                <w:color w:val="000000"/>
                <w:sz w:val="16"/>
                <w:szCs w:val="16"/>
              </w:rPr>
              <w:t>Aloka</w:t>
            </w:r>
            <w:proofErr w:type="spellEnd"/>
          </w:p>
        </w:tc>
        <w:tc>
          <w:tcPr>
            <w:tcW w:w="1218" w:type="dxa"/>
            <w:tcBorders>
              <w:top w:val="single" w:sz="4" w:space="0" w:color="auto"/>
              <w:left w:val="nil"/>
              <w:bottom w:val="single" w:sz="4" w:space="0" w:color="auto"/>
              <w:right w:val="single" w:sz="4" w:space="0" w:color="auto"/>
            </w:tcBorders>
          </w:tcPr>
          <w:p w:rsidR="003E4C33" w:rsidRPr="00E071EC" w:rsidRDefault="003E4C33" w:rsidP="00E615BF">
            <w:pPr>
              <w:spacing w:after="200" w:line="276" w:lineRule="auto"/>
              <w:jc w:val="center"/>
              <w:rPr>
                <w:color w:val="000000"/>
                <w:sz w:val="16"/>
                <w:szCs w:val="16"/>
              </w:rPr>
            </w:pPr>
          </w:p>
        </w:tc>
        <w:tc>
          <w:tcPr>
            <w:tcW w:w="1134" w:type="dxa"/>
            <w:tcBorders>
              <w:top w:val="nil"/>
              <w:left w:val="single" w:sz="4" w:space="0" w:color="auto"/>
              <w:bottom w:val="single" w:sz="4" w:space="0" w:color="auto"/>
              <w:right w:val="single" w:sz="4" w:space="0" w:color="auto"/>
            </w:tcBorders>
            <w:vAlign w:val="center"/>
          </w:tcPr>
          <w:p w:rsidR="003E4C33" w:rsidRPr="00E071EC" w:rsidRDefault="003E4C33" w:rsidP="00E615BF">
            <w:pPr>
              <w:spacing w:after="200" w:line="276" w:lineRule="auto"/>
              <w:jc w:val="center"/>
              <w:rPr>
                <w:rFonts w:eastAsiaTheme="minorHAnsi"/>
                <w:sz w:val="16"/>
                <w:szCs w:val="16"/>
                <w:lang w:eastAsia="en-US"/>
              </w:rPr>
            </w:pPr>
            <w:r w:rsidRPr="00E071EC">
              <w:rPr>
                <w:color w:val="000000"/>
                <w:sz w:val="16"/>
                <w:szCs w:val="16"/>
              </w:rPr>
              <w:t>2</w:t>
            </w:r>
          </w:p>
        </w:tc>
        <w:tc>
          <w:tcPr>
            <w:tcW w:w="949" w:type="dxa"/>
            <w:tcBorders>
              <w:top w:val="nil"/>
              <w:left w:val="nil"/>
              <w:bottom w:val="single" w:sz="4" w:space="0" w:color="auto"/>
              <w:right w:val="single" w:sz="4" w:space="0" w:color="auto"/>
            </w:tcBorders>
          </w:tcPr>
          <w:p w:rsidR="003E4C33" w:rsidRPr="00E071EC" w:rsidRDefault="003E4C33" w:rsidP="00E615BF">
            <w:pPr>
              <w:rPr>
                <w:color w:val="000000"/>
                <w:sz w:val="16"/>
                <w:szCs w:val="16"/>
              </w:rPr>
            </w:pPr>
          </w:p>
        </w:tc>
        <w:tc>
          <w:tcPr>
            <w:tcW w:w="1075" w:type="dxa"/>
            <w:tcBorders>
              <w:top w:val="nil"/>
              <w:left w:val="nil"/>
              <w:bottom w:val="single" w:sz="4" w:space="0" w:color="auto"/>
              <w:right w:val="single" w:sz="4" w:space="0" w:color="auto"/>
            </w:tcBorders>
          </w:tcPr>
          <w:p w:rsidR="003E4C33" w:rsidRPr="00E071EC" w:rsidRDefault="003E4C33" w:rsidP="00E615BF">
            <w:pPr>
              <w:rPr>
                <w:color w:val="000000"/>
                <w:sz w:val="16"/>
                <w:szCs w:val="16"/>
              </w:rPr>
            </w:pPr>
          </w:p>
        </w:tc>
      </w:tr>
      <w:tr w:rsidR="003E4C33" w:rsidRPr="00E071EC" w:rsidTr="00E615BF">
        <w:trPr>
          <w:trHeight w:val="406"/>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3E4C33" w:rsidRPr="00E071EC" w:rsidRDefault="003E4C33" w:rsidP="00E615BF">
            <w:pPr>
              <w:rPr>
                <w:color w:val="000000"/>
                <w:sz w:val="16"/>
                <w:szCs w:val="16"/>
              </w:rPr>
            </w:pPr>
            <w:r w:rsidRPr="00E071EC">
              <w:rPr>
                <w:color w:val="000000"/>
                <w:sz w:val="16"/>
                <w:szCs w:val="16"/>
              </w:rPr>
              <w:t>9.</w:t>
            </w:r>
          </w:p>
        </w:tc>
        <w:tc>
          <w:tcPr>
            <w:tcW w:w="2437" w:type="dxa"/>
            <w:tcBorders>
              <w:top w:val="nil"/>
              <w:left w:val="nil"/>
              <w:bottom w:val="single" w:sz="4" w:space="0" w:color="auto"/>
              <w:right w:val="single" w:sz="4" w:space="0" w:color="auto"/>
            </w:tcBorders>
            <w:shd w:val="clear" w:color="auto" w:fill="auto"/>
            <w:vAlign w:val="bottom"/>
            <w:hideMark/>
          </w:tcPr>
          <w:p w:rsidR="003E4C33" w:rsidRPr="00E071EC" w:rsidRDefault="003E4C33" w:rsidP="00E615BF">
            <w:pPr>
              <w:rPr>
                <w:color w:val="000000"/>
                <w:sz w:val="16"/>
                <w:szCs w:val="16"/>
              </w:rPr>
            </w:pPr>
            <w:r w:rsidRPr="00E071EC">
              <w:rPr>
                <w:color w:val="000000"/>
                <w:sz w:val="16"/>
                <w:szCs w:val="16"/>
              </w:rPr>
              <w:t>Ultrasonograf z wyposażeniem</w:t>
            </w:r>
          </w:p>
        </w:tc>
        <w:tc>
          <w:tcPr>
            <w:tcW w:w="1207" w:type="dxa"/>
            <w:tcBorders>
              <w:top w:val="nil"/>
              <w:left w:val="nil"/>
              <w:bottom w:val="single" w:sz="4" w:space="0" w:color="auto"/>
              <w:right w:val="single" w:sz="4" w:space="0" w:color="auto"/>
            </w:tcBorders>
            <w:shd w:val="clear" w:color="auto" w:fill="auto"/>
            <w:vAlign w:val="bottom"/>
            <w:hideMark/>
          </w:tcPr>
          <w:p w:rsidR="003E4C33" w:rsidRPr="00E071EC" w:rsidRDefault="003E4C33" w:rsidP="00E615BF">
            <w:pPr>
              <w:rPr>
                <w:color w:val="000000"/>
                <w:sz w:val="16"/>
                <w:szCs w:val="16"/>
              </w:rPr>
            </w:pPr>
            <w:r w:rsidRPr="00E071EC">
              <w:rPr>
                <w:color w:val="000000"/>
                <w:sz w:val="16"/>
                <w:szCs w:val="16"/>
              </w:rPr>
              <w:t>KE10272306</w:t>
            </w:r>
          </w:p>
        </w:tc>
        <w:tc>
          <w:tcPr>
            <w:tcW w:w="1208" w:type="dxa"/>
            <w:tcBorders>
              <w:top w:val="nil"/>
              <w:left w:val="nil"/>
              <w:bottom w:val="single" w:sz="4" w:space="0" w:color="auto"/>
              <w:right w:val="single" w:sz="4" w:space="0" w:color="auto"/>
            </w:tcBorders>
            <w:shd w:val="clear" w:color="auto" w:fill="auto"/>
            <w:vAlign w:val="bottom"/>
            <w:hideMark/>
          </w:tcPr>
          <w:p w:rsidR="003E4C33" w:rsidRPr="00E071EC" w:rsidRDefault="003E4C33" w:rsidP="00E615BF">
            <w:pPr>
              <w:rPr>
                <w:color w:val="000000"/>
                <w:sz w:val="16"/>
                <w:szCs w:val="16"/>
              </w:rPr>
            </w:pPr>
            <w:r w:rsidRPr="00E071EC">
              <w:rPr>
                <w:color w:val="000000"/>
                <w:sz w:val="16"/>
                <w:szCs w:val="16"/>
              </w:rPr>
              <w:t>AVIUS</w:t>
            </w:r>
          </w:p>
        </w:tc>
        <w:tc>
          <w:tcPr>
            <w:tcW w:w="1218" w:type="dxa"/>
            <w:tcBorders>
              <w:top w:val="single" w:sz="4" w:space="0" w:color="auto"/>
              <w:left w:val="nil"/>
              <w:bottom w:val="single" w:sz="4" w:space="0" w:color="auto"/>
              <w:right w:val="single" w:sz="4" w:space="0" w:color="auto"/>
            </w:tcBorders>
          </w:tcPr>
          <w:p w:rsidR="003E4C33" w:rsidRPr="00E071EC" w:rsidRDefault="003E4C33" w:rsidP="00E615BF">
            <w:pPr>
              <w:spacing w:after="200" w:line="276" w:lineRule="auto"/>
              <w:jc w:val="center"/>
              <w:rPr>
                <w:color w:val="000000"/>
                <w:sz w:val="16"/>
                <w:szCs w:val="16"/>
              </w:rPr>
            </w:pPr>
          </w:p>
        </w:tc>
        <w:tc>
          <w:tcPr>
            <w:tcW w:w="1134" w:type="dxa"/>
            <w:tcBorders>
              <w:top w:val="nil"/>
              <w:left w:val="single" w:sz="4" w:space="0" w:color="auto"/>
              <w:bottom w:val="single" w:sz="4" w:space="0" w:color="auto"/>
              <w:right w:val="single" w:sz="4" w:space="0" w:color="auto"/>
            </w:tcBorders>
            <w:vAlign w:val="center"/>
          </w:tcPr>
          <w:p w:rsidR="003E4C33" w:rsidRPr="00E071EC" w:rsidRDefault="003E4C33" w:rsidP="00E615BF">
            <w:pPr>
              <w:spacing w:after="200" w:line="276" w:lineRule="auto"/>
              <w:jc w:val="center"/>
              <w:rPr>
                <w:rFonts w:eastAsiaTheme="minorHAnsi"/>
                <w:sz w:val="16"/>
                <w:szCs w:val="16"/>
                <w:lang w:eastAsia="en-US"/>
              </w:rPr>
            </w:pPr>
            <w:r w:rsidRPr="00E071EC">
              <w:rPr>
                <w:color w:val="000000"/>
                <w:sz w:val="16"/>
                <w:szCs w:val="16"/>
              </w:rPr>
              <w:t>2</w:t>
            </w:r>
          </w:p>
        </w:tc>
        <w:tc>
          <w:tcPr>
            <w:tcW w:w="949" w:type="dxa"/>
            <w:tcBorders>
              <w:top w:val="nil"/>
              <w:left w:val="nil"/>
              <w:bottom w:val="single" w:sz="4" w:space="0" w:color="auto"/>
              <w:right w:val="single" w:sz="4" w:space="0" w:color="auto"/>
            </w:tcBorders>
          </w:tcPr>
          <w:p w:rsidR="003E4C33" w:rsidRPr="00E071EC" w:rsidRDefault="003E4C33" w:rsidP="00E615BF">
            <w:pPr>
              <w:rPr>
                <w:color w:val="000000"/>
                <w:sz w:val="16"/>
                <w:szCs w:val="16"/>
              </w:rPr>
            </w:pPr>
          </w:p>
        </w:tc>
        <w:tc>
          <w:tcPr>
            <w:tcW w:w="1075" w:type="dxa"/>
            <w:tcBorders>
              <w:top w:val="nil"/>
              <w:left w:val="nil"/>
              <w:bottom w:val="single" w:sz="4" w:space="0" w:color="auto"/>
              <w:right w:val="single" w:sz="4" w:space="0" w:color="auto"/>
            </w:tcBorders>
          </w:tcPr>
          <w:p w:rsidR="003E4C33" w:rsidRPr="00E071EC" w:rsidRDefault="003E4C33" w:rsidP="00E615BF">
            <w:pPr>
              <w:rPr>
                <w:color w:val="000000"/>
                <w:sz w:val="16"/>
                <w:szCs w:val="16"/>
              </w:rPr>
            </w:pPr>
          </w:p>
        </w:tc>
      </w:tr>
      <w:tr w:rsidR="003E4C33" w:rsidRPr="00E071EC" w:rsidTr="00E615BF">
        <w:trPr>
          <w:trHeight w:val="498"/>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3E4C33" w:rsidRPr="00E071EC" w:rsidRDefault="003E4C33" w:rsidP="00E615BF">
            <w:pPr>
              <w:rPr>
                <w:color w:val="000000"/>
                <w:sz w:val="16"/>
                <w:szCs w:val="16"/>
              </w:rPr>
            </w:pPr>
            <w:r w:rsidRPr="00E071EC">
              <w:rPr>
                <w:color w:val="000000"/>
                <w:sz w:val="16"/>
                <w:szCs w:val="16"/>
              </w:rPr>
              <w:t>10.</w:t>
            </w:r>
          </w:p>
        </w:tc>
        <w:tc>
          <w:tcPr>
            <w:tcW w:w="2437" w:type="dxa"/>
            <w:tcBorders>
              <w:top w:val="nil"/>
              <w:left w:val="nil"/>
              <w:bottom w:val="single" w:sz="4" w:space="0" w:color="auto"/>
              <w:right w:val="single" w:sz="4" w:space="0" w:color="auto"/>
            </w:tcBorders>
            <w:shd w:val="clear" w:color="auto" w:fill="auto"/>
            <w:vAlign w:val="bottom"/>
            <w:hideMark/>
          </w:tcPr>
          <w:p w:rsidR="003E4C33" w:rsidRPr="00E071EC" w:rsidRDefault="003E4C33" w:rsidP="00E615BF">
            <w:pPr>
              <w:rPr>
                <w:color w:val="000000"/>
                <w:sz w:val="16"/>
                <w:szCs w:val="16"/>
              </w:rPr>
            </w:pPr>
            <w:r w:rsidRPr="00E071EC">
              <w:rPr>
                <w:color w:val="000000"/>
                <w:sz w:val="16"/>
                <w:szCs w:val="16"/>
              </w:rPr>
              <w:t>Ultrasonograf z wyposażeniem</w:t>
            </w:r>
          </w:p>
        </w:tc>
        <w:tc>
          <w:tcPr>
            <w:tcW w:w="1207" w:type="dxa"/>
            <w:tcBorders>
              <w:top w:val="nil"/>
              <w:left w:val="nil"/>
              <w:bottom w:val="single" w:sz="4" w:space="0" w:color="auto"/>
              <w:right w:val="single" w:sz="4" w:space="0" w:color="auto"/>
            </w:tcBorders>
            <w:shd w:val="clear" w:color="auto" w:fill="auto"/>
            <w:vAlign w:val="bottom"/>
            <w:hideMark/>
          </w:tcPr>
          <w:p w:rsidR="003E4C33" w:rsidRPr="00E071EC" w:rsidRDefault="003E4C33" w:rsidP="00E615BF">
            <w:pPr>
              <w:rPr>
                <w:color w:val="000000"/>
                <w:sz w:val="16"/>
                <w:szCs w:val="16"/>
              </w:rPr>
            </w:pPr>
            <w:r w:rsidRPr="00E071EC">
              <w:rPr>
                <w:color w:val="000000"/>
                <w:sz w:val="16"/>
                <w:szCs w:val="16"/>
              </w:rPr>
              <w:t>G320139217</w:t>
            </w:r>
          </w:p>
        </w:tc>
        <w:tc>
          <w:tcPr>
            <w:tcW w:w="1208" w:type="dxa"/>
            <w:tcBorders>
              <w:top w:val="nil"/>
              <w:left w:val="nil"/>
              <w:bottom w:val="single" w:sz="4" w:space="0" w:color="auto"/>
              <w:right w:val="single" w:sz="4" w:space="0" w:color="auto"/>
            </w:tcBorders>
            <w:shd w:val="clear" w:color="auto" w:fill="auto"/>
            <w:vAlign w:val="bottom"/>
            <w:hideMark/>
          </w:tcPr>
          <w:p w:rsidR="003E4C33" w:rsidRPr="00E071EC" w:rsidRDefault="003E4C33" w:rsidP="00E615BF">
            <w:pPr>
              <w:rPr>
                <w:color w:val="000000"/>
                <w:sz w:val="16"/>
                <w:szCs w:val="16"/>
              </w:rPr>
            </w:pPr>
            <w:r w:rsidRPr="00E071EC">
              <w:rPr>
                <w:color w:val="000000"/>
                <w:sz w:val="16"/>
                <w:szCs w:val="16"/>
              </w:rPr>
              <w:t>AVIUS</w:t>
            </w:r>
          </w:p>
        </w:tc>
        <w:tc>
          <w:tcPr>
            <w:tcW w:w="1218" w:type="dxa"/>
            <w:tcBorders>
              <w:top w:val="single" w:sz="4" w:space="0" w:color="auto"/>
              <w:left w:val="nil"/>
              <w:bottom w:val="single" w:sz="4" w:space="0" w:color="auto"/>
              <w:right w:val="single" w:sz="4" w:space="0" w:color="auto"/>
            </w:tcBorders>
          </w:tcPr>
          <w:p w:rsidR="003E4C33" w:rsidRPr="00E071EC" w:rsidRDefault="003E4C33" w:rsidP="00E615BF">
            <w:pPr>
              <w:spacing w:after="200" w:line="276" w:lineRule="auto"/>
              <w:jc w:val="center"/>
              <w:rPr>
                <w:color w:val="000000"/>
                <w:sz w:val="16"/>
                <w:szCs w:val="16"/>
              </w:rPr>
            </w:pPr>
          </w:p>
        </w:tc>
        <w:tc>
          <w:tcPr>
            <w:tcW w:w="1134" w:type="dxa"/>
            <w:tcBorders>
              <w:top w:val="nil"/>
              <w:left w:val="single" w:sz="4" w:space="0" w:color="auto"/>
              <w:bottom w:val="single" w:sz="4" w:space="0" w:color="auto"/>
              <w:right w:val="single" w:sz="4" w:space="0" w:color="auto"/>
            </w:tcBorders>
            <w:vAlign w:val="center"/>
          </w:tcPr>
          <w:p w:rsidR="003E4C33" w:rsidRPr="00E071EC" w:rsidRDefault="003E4C33" w:rsidP="00E615BF">
            <w:pPr>
              <w:spacing w:after="200" w:line="276" w:lineRule="auto"/>
              <w:jc w:val="center"/>
              <w:rPr>
                <w:rFonts w:eastAsiaTheme="minorHAnsi"/>
                <w:sz w:val="16"/>
                <w:szCs w:val="16"/>
                <w:lang w:eastAsia="en-US"/>
              </w:rPr>
            </w:pPr>
            <w:r w:rsidRPr="00E071EC">
              <w:rPr>
                <w:color w:val="000000"/>
                <w:sz w:val="16"/>
                <w:szCs w:val="16"/>
              </w:rPr>
              <w:t>2</w:t>
            </w:r>
          </w:p>
        </w:tc>
        <w:tc>
          <w:tcPr>
            <w:tcW w:w="949" w:type="dxa"/>
            <w:tcBorders>
              <w:top w:val="nil"/>
              <w:left w:val="nil"/>
              <w:bottom w:val="single" w:sz="4" w:space="0" w:color="auto"/>
              <w:right w:val="single" w:sz="4" w:space="0" w:color="auto"/>
            </w:tcBorders>
          </w:tcPr>
          <w:p w:rsidR="003E4C33" w:rsidRPr="00E071EC" w:rsidRDefault="003E4C33" w:rsidP="00E615BF">
            <w:pPr>
              <w:rPr>
                <w:color w:val="000000"/>
                <w:sz w:val="16"/>
                <w:szCs w:val="16"/>
              </w:rPr>
            </w:pPr>
          </w:p>
        </w:tc>
        <w:tc>
          <w:tcPr>
            <w:tcW w:w="1075" w:type="dxa"/>
            <w:tcBorders>
              <w:top w:val="nil"/>
              <w:left w:val="nil"/>
              <w:bottom w:val="single" w:sz="4" w:space="0" w:color="auto"/>
              <w:right w:val="single" w:sz="4" w:space="0" w:color="auto"/>
            </w:tcBorders>
          </w:tcPr>
          <w:p w:rsidR="003E4C33" w:rsidRPr="00E071EC" w:rsidRDefault="003E4C33" w:rsidP="00E615BF">
            <w:pPr>
              <w:rPr>
                <w:color w:val="000000"/>
                <w:sz w:val="16"/>
                <w:szCs w:val="16"/>
              </w:rPr>
            </w:pPr>
          </w:p>
        </w:tc>
      </w:tr>
      <w:tr w:rsidR="003E4C33" w:rsidRPr="00E071EC" w:rsidTr="00E615BF">
        <w:trPr>
          <w:trHeight w:val="498"/>
        </w:trPr>
        <w:tc>
          <w:tcPr>
            <w:tcW w:w="7685" w:type="dxa"/>
            <w:gridSpan w:val="6"/>
            <w:tcBorders>
              <w:top w:val="single" w:sz="4" w:space="0" w:color="auto"/>
              <w:left w:val="single" w:sz="4" w:space="0" w:color="auto"/>
              <w:bottom w:val="single" w:sz="4" w:space="0" w:color="auto"/>
              <w:right w:val="single" w:sz="4" w:space="0" w:color="auto"/>
            </w:tcBorders>
          </w:tcPr>
          <w:p w:rsidR="003E4C33" w:rsidRPr="00E071EC" w:rsidRDefault="003E4C33" w:rsidP="00E615BF">
            <w:pPr>
              <w:spacing w:after="200" w:line="276" w:lineRule="auto"/>
              <w:jc w:val="right"/>
              <w:rPr>
                <w:b/>
                <w:color w:val="000000"/>
                <w:sz w:val="16"/>
                <w:szCs w:val="16"/>
              </w:rPr>
            </w:pPr>
            <w:r w:rsidRPr="00E071EC">
              <w:rPr>
                <w:b/>
                <w:color w:val="000000"/>
                <w:sz w:val="16"/>
                <w:szCs w:val="16"/>
              </w:rPr>
              <w:t>RAZEM Pakiet nr 1</w:t>
            </w:r>
          </w:p>
        </w:tc>
        <w:tc>
          <w:tcPr>
            <w:tcW w:w="949" w:type="dxa"/>
            <w:tcBorders>
              <w:top w:val="single" w:sz="4" w:space="0" w:color="auto"/>
              <w:left w:val="nil"/>
              <w:bottom w:val="single" w:sz="4" w:space="0" w:color="auto"/>
              <w:right w:val="single" w:sz="4" w:space="0" w:color="auto"/>
            </w:tcBorders>
          </w:tcPr>
          <w:p w:rsidR="003E4C33" w:rsidRPr="00E071EC" w:rsidRDefault="003E4C33" w:rsidP="00E615BF">
            <w:pPr>
              <w:rPr>
                <w:b/>
                <w:color w:val="000000"/>
                <w:sz w:val="16"/>
                <w:szCs w:val="16"/>
              </w:rPr>
            </w:pPr>
          </w:p>
        </w:tc>
        <w:tc>
          <w:tcPr>
            <w:tcW w:w="1075" w:type="dxa"/>
            <w:tcBorders>
              <w:top w:val="single" w:sz="4" w:space="0" w:color="auto"/>
              <w:left w:val="nil"/>
              <w:bottom w:val="single" w:sz="4" w:space="0" w:color="auto"/>
              <w:right w:val="single" w:sz="4" w:space="0" w:color="auto"/>
            </w:tcBorders>
          </w:tcPr>
          <w:p w:rsidR="003E4C33" w:rsidRPr="00E071EC" w:rsidRDefault="003E4C33" w:rsidP="00E615BF">
            <w:pPr>
              <w:rPr>
                <w:b/>
                <w:color w:val="000000"/>
                <w:sz w:val="16"/>
                <w:szCs w:val="16"/>
              </w:rPr>
            </w:pPr>
          </w:p>
        </w:tc>
      </w:tr>
    </w:tbl>
    <w:p w:rsidR="003E4C33" w:rsidRPr="00E071EC" w:rsidRDefault="003E4C33" w:rsidP="003E4C33">
      <w:pPr>
        <w:jc w:val="both"/>
        <w:rPr>
          <w:rFonts w:eastAsia="Calibri"/>
          <w:sz w:val="16"/>
          <w:szCs w:val="16"/>
        </w:rPr>
      </w:pPr>
    </w:p>
    <w:tbl>
      <w:tblPr>
        <w:tblW w:w="881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806"/>
        <w:gridCol w:w="1440"/>
        <w:gridCol w:w="700"/>
        <w:gridCol w:w="1444"/>
      </w:tblGrid>
      <w:tr w:rsidR="003E4C33" w:rsidRPr="00E071EC" w:rsidTr="00E615BF">
        <w:tc>
          <w:tcPr>
            <w:tcW w:w="8815" w:type="dxa"/>
            <w:gridSpan w:val="5"/>
            <w:shd w:val="pct10" w:color="auto" w:fill="auto"/>
            <w:vAlign w:val="center"/>
          </w:tcPr>
          <w:p w:rsidR="003E4C33" w:rsidRPr="00E071EC" w:rsidRDefault="003E4C33" w:rsidP="00E615BF">
            <w:pPr>
              <w:jc w:val="center"/>
              <w:rPr>
                <w:rFonts w:eastAsia="Calibri"/>
                <w:b/>
                <w:sz w:val="16"/>
                <w:szCs w:val="16"/>
              </w:rPr>
            </w:pPr>
            <w:r w:rsidRPr="00E071EC">
              <w:rPr>
                <w:rFonts w:eastAsia="Calibri"/>
                <w:b/>
                <w:sz w:val="16"/>
                <w:szCs w:val="16"/>
              </w:rPr>
              <w:t>CENNIK OBSŁUGI SERWISOWEJ                                                          PAKIET I</w:t>
            </w:r>
          </w:p>
        </w:tc>
      </w:tr>
      <w:tr w:rsidR="003E4C33" w:rsidRPr="00E071EC" w:rsidTr="00E615BF">
        <w:tblPrEx>
          <w:tblLook w:val="01E0" w:firstRow="1" w:lastRow="1" w:firstColumn="1" w:lastColumn="1" w:noHBand="0" w:noVBand="0"/>
        </w:tblPrEx>
        <w:trPr>
          <w:trHeight w:val="227"/>
        </w:trPr>
        <w:tc>
          <w:tcPr>
            <w:tcW w:w="5231" w:type="dxa"/>
            <w:gridSpan w:val="2"/>
            <w:vAlign w:val="center"/>
          </w:tcPr>
          <w:p w:rsidR="003E4C33" w:rsidRPr="00E071EC" w:rsidRDefault="003E4C33" w:rsidP="00E615BF">
            <w:pPr>
              <w:rPr>
                <w:b/>
                <w:sz w:val="16"/>
                <w:szCs w:val="16"/>
              </w:rPr>
            </w:pPr>
          </w:p>
        </w:tc>
        <w:tc>
          <w:tcPr>
            <w:tcW w:w="1440" w:type="dxa"/>
            <w:vAlign w:val="center"/>
          </w:tcPr>
          <w:p w:rsidR="003E4C33" w:rsidRPr="00E071EC" w:rsidRDefault="003E4C33" w:rsidP="00E615BF">
            <w:pPr>
              <w:jc w:val="center"/>
              <w:rPr>
                <w:b/>
                <w:sz w:val="16"/>
                <w:szCs w:val="16"/>
              </w:rPr>
            </w:pPr>
            <w:r w:rsidRPr="00E071EC">
              <w:rPr>
                <w:b/>
                <w:sz w:val="16"/>
                <w:szCs w:val="16"/>
              </w:rPr>
              <w:t>Netto (zł)</w:t>
            </w:r>
          </w:p>
        </w:tc>
        <w:tc>
          <w:tcPr>
            <w:tcW w:w="700" w:type="dxa"/>
            <w:vAlign w:val="center"/>
          </w:tcPr>
          <w:p w:rsidR="003E4C33" w:rsidRPr="00E071EC" w:rsidRDefault="003E4C33" w:rsidP="00E615BF">
            <w:pPr>
              <w:jc w:val="center"/>
              <w:rPr>
                <w:b/>
                <w:sz w:val="16"/>
                <w:szCs w:val="16"/>
              </w:rPr>
            </w:pPr>
            <w:r w:rsidRPr="00E071EC">
              <w:rPr>
                <w:b/>
                <w:sz w:val="16"/>
                <w:szCs w:val="16"/>
              </w:rPr>
              <w:t>Vat</w:t>
            </w:r>
          </w:p>
        </w:tc>
        <w:tc>
          <w:tcPr>
            <w:tcW w:w="1444" w:type="dxa"/>
            <w:vAlign w:val="center"/>
          </w:tcPr>
          <w:p w:rsidR="003E4C33" w:rsidRPr="00E071EC" w:rsidRDefault="003E4C33" w:rsidP="00E615BF">
            <w:pPr>
              <w:jc w:val="center"/>
              <w:rPr>
                <w:b/>
                <w:sz w:val="16"/>
                <w:szCs w:val="16"/>
              </w:rPr>
            </w:pPr>
            <w:r w:rsidRPr="00E071EC">
              <w:rPr>
                <w:b/>
                <w:sz w:val="16"/>
                <w:szCs w:val="16"/>
              </w:rPr>
              <w:t>Brutto (zł)</w:t>
            </w:r>
          </w:p>
        </w:tc>
      </w:tr>
      <w:tr w:rsidR="003E4C33" w:rsidRPr="00E071EC" w:rsidTr="00E15B42">
        <w:tblPrEx>
          <w:tblLook w:val="01E0" w:firstRow="1" w:lastRow="1" w:firstColumn="1" w:lastColumn="1" w:noHBand="0" w:noVBand="0"/>
        </w:tblPrEx>
        <w:trPr>
          <w:trHeight w:val="822"/>
        </w:trPr>
        <w:tc>
          <w:tcPr>
            <w:tcW w:w="425" w:type="dxa"/>
            <w:vAlign w:val="center"/>
          </w:tcPr>
          <w:p w:rsidR="003E4C33" w:rsidRPr="00E071EC" w:rsidRDefault="003E4C33" w:rsidP="00E615BF">
            <w:pPr>
              <w:jc w:val="center"/>
              <w:rPr>
                <w:bCs/>
                <w:sz w:val="16"/>
                <w:szCs w:val="16"/>
              </w:rPr>
            </w:pPr>
            <w:r w:rsidRPr="00E071EC">
              <w:rPr>
                <w:bCs/>
                <w:sz w:val="16"/>
                <w:szCs w:val="16"/>
              </w:rPr>
              <w:t>1.</w:t>
            </w:r>
          </w:p>
        </w:tc>
        <w:tc>
          <w:tcPr>
            <w:tcW w:w="4806" w:type="dxa"/>
            <w:vAlign w:val="center"/>
          </w:tcPr>
          <w:p w:rsidR="003E4C33" w:rsidRPr="00E071EC" w:rsidRDefault="003E4C33" w:rsidP="00E615BF">
            <w:pPr>
              <w:rPr>
                <w:sz w:val="16"/>
                <w:szCs w:val="16"/>
              </w:rPr>
            </w:pPr>
            <w:r w:rsidRPr="00E071EC">
              <w:rPr>
                <w:sz w:val="16"/>
                <w:szCs w:val="16"/>
              </w:rPr>
              <w:t xml:space="preserve">Przeglądy okresowe sprzętu medycznego </w:t>
            </w:r>
          </w:p>
        </w:tc>
        <w:tc>
          <w:tcPr>
            <w:tcW w:w="1440" w:type="dxa"/>
            <w:vAlign w:val="center"/>
          </w:tcPr>
          <w:p w:rsidR="003E4C33" w:rsidRPr="00E071EC" w:rsidRDefault="003E4C33" w:rsidP="00E615BF">
            <w:pPr>
              <w:jc w:val="center"/>
              <w:rPr>
                <w:sz w:val="16"/>
                <w:szCs w:val="16"/>
              </w:rPr>
            </w:pPr>
          </w:p>
        </w:tc>
        <w:tc>
          <w:tcPr>
            <w:tcW w:w="700" w:type="dxa"/>
            <w:vAlign w:val="center"/>
          </w:tcPr>
          <w:p w:rsidR="003E4C33" w:rsidRPr="00E071EC" w:rsidRDefault="003E4C33" w:rsidP="00E615BF">
            <w:pPr>
              <w:rPr>
                <w:rFonts w:eastAsia="Calibri"/>
                <w:sz w:val="16"/>
                <w:szCs w:val="16"/>
              </w:rPr>
            </w:pPr>
            <w:r w:rsidRPr="00E071EC">
              <w:rPr>
                <w:b/>
                <w:sz w:val="16"/>
                <w:szCs w:val="16"/>
              </w:rPr>
              <w:t>8 %</w:t>
            </w:r>
          </w:p>
        </w:tc>
        <w:tc>
          <w:tcPr>
            <w:tcW w:w="1444" w:type="dxa"/>
            <w:vAlign w:val="center"/>
          </w:tcPr>
          <w:p w:rsidR="003E4C33" w:rsidRPr="00E071EC" w:rsidRDefault="003E4C33" w:rsidP="00E615BF">
            <w:pPr>
              <w:jc w:val="center"/>
              <w:rPr>
                <w:sz w:val="16"/>
                <w:szCs w:val="16"/>
              </w:rPr>
            </w:pPr>
          </w:p>
        </w:tc>
      </w:tr>
      <w:tr w:rsidR="003E4C33" w:rsidRPr="00E071EC" w:rsidTr="00E615BF">
        <w:tblPrEx>
          <w:tblLook w:val="01E0" w:firstRow="1" w:lastRow="1" w:firstColumn="1" w:lastColumn="1" w:noHBand="0" w:noVBand="0"/>
        </w:tblPrEx>
        <w:trPr>
          <w:trHeight w:val="986"/>
        </w:trPr>
        <w:tc>
          <w:tcPr>
            <w:tcW w:w="425" w:type="dxa"/>
            <w:vAlign w:val="center"/>
          </w:tcPr>
          <w:p w:rsidR="003E4C33" w:rsidRPr="00E071EC" w:rsidRDefault="003E4C33" w:rsidP="00E615BF">
            <w:pPr>
              <w:jc w:val="center"/>
              <w:rPr>
                <w:bCs/>
                <w:sz w:val="16"/>
                <w:szCs w:val="16"/>
              </w:rPr>
            </w:pPr>
            <w:r w:rsidRPr="00E071EC">
              <w:rPr>
                <w:bCs/>
                <w:sz w:val="16"/>
                <w:szCs w:val="16"/>
              </w:rPr>
              <w:t>2</w:t>
            </w:r>
          </w:p>
        </w:tc>
        <w:tc>
          <w:tcPr>
            <w:tcW w:w="4806" w:type="dxa"/>
            <w:vAlign w:val="center"/>
          </w:tcPr>
          <w:p w:rsidR="003E4C33" w:rsidRPr="00E071EC" w:rsidRDefault="003E4C33" w:rsidP="00E615BF">
            <w:pPr>
              <w:rPr>
                <w:sz w:val="16"/>
                <w:szCs w:val="16"/>
              </w:rPr>
            </w:pPr>
            <w:r w:rsidRPr="00E071EC">
              <w:rPr>
                <w:sz w:val="16"/>
                <w:szCs w:val="16"/>
              </w:rPr>
              <w:t>Części zamienne, eksploatacyjne i  serwisowe do napraw wykonywanych przez inżynierów Wykonawcy</w:t>
            </w:r>
          </w:p>
          <w:p w:rsidR="003E4C33" w:rsidRPr="00E071EC" w:rsidRDefault="003E4C33" w:rsidP="00E615BF">
            <w:pPr>
              <w:rPr>
                <w:sz w:val="16"/>
                <w:szCs w:val="16"/>
              </w:rPr>
            </w:pPr>
            <w:r w:rsidRPr="00E071EC">
              <w:rPr>
                <w:sz w:val="16"/>
                <w:szCs w:val="16"/>
              </w:rPr>
              <w:t>w tym</w:t>
            </w:r>
          </w:p>
          <w:p w:rsidR="003E4C33" w:rsidRPr="00E071EC" w:rsidRDefault="003E4C33" w:rsidP="00E615BF">
            <w:pPr>
              <w:rPr>
                <w:sz w:val="16"/>
                <w:szCs w:val="16"/>
              </w:rPr>
            </w:pPr>
            <w:r w:rsidRPr="00E071EC">
              <w:rPr>
                <w:sz w:val="16"/>
                <w:szCs w:val="16"/>
              </w:rPr>
              <w:t>- roboczogodzina – …. zł</w:t>
            </w:r>
          </w:p>
          <w:p w:rsidR="003E4C33" w:rsidRPr="00E071EC" w:rsidRDefault="003E4C33" w:rsidP="00E615BF">
            <w:pPr>
              <w:rPr>
                <w:sz w:val="16"/>
                <w:szCs w:val="16"/>
              </w:rPr>
            </w:pPr>
            <w:r w:rsidRPr="00E071EC">
              <w:rPr>
                <w:sz w:val="16"/>
                <w:szCs w:val="16"/>
              </w:rPr>
              <w:t>- dojazd -  …….. zł</w:t>
            </w:r>
          </w:p>
        </w:tc>
        <w:tc>
          <w:tcPr>
            <w:tcW w:w="1440" w:type="dxa"/>
            <w:vAlign w:val="center"/>
          </w:tcPr>
          <w:p w:rsidR="003E4C33" w:rsidRPr="00E071EC" w:rsidRDefault="003E4C33" w:rsidP="00E615BF">
            <w:pPr>
              <w:jc w:val="center"/>
              <w:rPr>
                <w:sz w:val="16"/>
                <w:szCs w:val="16"/>
              </w:rPr>
            </w:pPr>
            <w:r w:rsidRPr="00E071EC">
              <w:rPr>
                <w:sz w:val="16"/>
                <w:szCs w:val="16"/>
              </w:rPr>
              <w:t>160 000,00</w:t>
            </w:r>
          </w:p>
        </w:tc>
        <w:tc>
          <w:tcPr>
            <w:tcW w:w="700" w:type="dxa"/>
            <w:vAlign w:val="center"/>
          </w:tcPr>
          <w:p w:rsidR="003E4C33" w:rsidRPr="00E071EC" w:rsidRDefault="003E4C33" w:rsidP="00E615BF">
            <w:pPr>
              <w:jc w:val="center"/>
              <w:rPr>
                <w:rFonts w:eastAsia="Calibri"/>
                <w:sz w:val="16"/>
                <w:szCs w:val="16"/>
              </w:rPr>
            </w:pPr>
            <w:r w:rsidRPr="00E071EC">
              <w:rPr>
                <w:b/>
                <w:sz w:val="16"/>
                <w:szCs w:val="16"/>
              </w:rPr>
              <w:t>8%</w:t>
            </w:r>
          </w:p>
        </w:tc>
        <w:tc>
          <w:tcPr>
            <w:tcW w:w="1444" w:type="dxa"/>
            <w:vAlign w:val="center"/>
          </w:tcPr>
          <w:p w:rsidR="003E4C33" w:rsidRPr="00E071EC" w:rsidRDefault="003E4C33" w:rsidP="00E615BF">
            <w:pPr>
              <w:jc w:val="center"/>
              <w:rPr>
                <w:sz w:val="16"/>
                <w:szCs w:val="16"/>
              </w:rPr>
            </w:pPr>
            <w:r w:rsidRPr="00E071EC">
              <w:rPr>
                <w:sz w:val="16"/>
                <w:szCs w:val="16"/>
              </w:rPr>
              <w:t>172 800,00</w:t>
            </w:r>
          </w:p>
        </w:tc>
      </w:tr>
      <w:tr w:rsidR="003E4C33" w:rsidRPr="00E071EC" w:rsidTr="00E615BF">
        <w:tblPrEx>
          <w:tblLook w:val="01E0" w:firstRow="1" w:lastRow="1" w:firstColumn="1" w:lastColumn="1" w:noHBand="0" w:noVBand="0"/>
        </w:tblPrEx>
        <w:trPr>
          <w:trHeight w:val="470"/>
        </w:trPr>
        <w:tc>
          <w:tcPr>
            <w:tcW w:w="5231" w:type="dxa"/>
            <w:gridSpan w:val="2"/>
            <w:vAlign w:val="center"/>
          </w:tcPr>
          <w:p w:rsidR="003E4C33" w:rsidRPr="00E071EC" w:rsidRDefault="003E4C33" w:rsidP="00E615BF">
            <w:pPr>
              <w:jc w:val="right"/>
              <w:rPr>
                <w:b/>
                <w:sz w:val="16"/>
                <w:szCs w:val="16"/>
              </w:rPr>
            </w:pPr>
            <w:r w:rsidRPr="00E071EC">
              <w:rPr>
                <w:b/>
                <w:sz w:val="16"/>
                <w:szCs w:val="16"/>
              </w:rPr>
              <w:t>RAZEM</w:t>
            </w:r>
          </w:p>
        </w:tc>
        <w:tc>
          <w:tcPr>
            <w:tcW w:w="1440" w:type="dxa"/>
            <w:vAlign w:val="center"/>
          </w:tcPr>
          <w:p w:rsidR="003E4C33" w:rsidRPr="00E071EC" w:rsidRDefault="003E4C33" w:rsidP="00E615BF">
            <w:pPr>
              <w:jc w:val="center"/>
              <w:rPr>
                <w:b/>
                <w:sz w:val="16"/>
                <w:szCs w:val="16"/>
              </w:rPr>
            </w:pPr>
          </w:p>
        </w:tc>
        <w:tc>
          <w:tcPr>
            <w:tcW w:w="700" w:type="dxa"/>
            <w:vAlign w:val="center"/>
          </w:tcPr>
          <w:p w:rsidR="003E4C33" w:rsidRPr="00E071EC" w:rsidRDefault="003E4C33" w:rsidP="00E615BF">
            <w:pPr>
              <w:jc w:val="center"/>
              <w:rPr>
                <w:b/>
                <w:sz w:val="16"/>
                <w:szCs w:val="16"/>
              </w:rPr>
            </w:pPr>
          </w:p>
        </w:tc>
        <w:tc>
          <w:tcPr>
            <w:tcW w:w="1444" w:type="dxa"/>
            <w:vAlign w:val="center"/>
          </w:tcPr>
          <w:p w:rsidR="003E4C33" w:rsidRPr="00E071EC" w:rsidRDefault="003E4C33" w:rsidP="00E615BF">
            <w:pPr>
              <w:jc w:val="center"/>
              <w:rPr>
                <w:b/>
                <w:sz w:val="16"/>
                <w:szCs w:val="16"/>
              </w:rPr>
            </w:pPr>
          </w:p>
        </w:tc>
      </w:tr>
    </w:tbl>
    <w:p w:rsidR="003E4C33" w:rsidRPr="00D726F0" w:rsidRDefault="003E4C33" w:rsidP="003E4C33">
      <w:pPr>
        <w:rPr>
          <w:rFonts w:eastAsia="Calibri"/>
          <w:i/>
          <w:sz w:val="22"/>
          <w:szCs w:val="22"/>
          <w:u w:val="single"/>
        </w:rPr>
      </w:pPr>
    </w:p>
    <w:p w:rsidR="003E4C33" w:rsidRPr="00E071EC" w:rsidRDefault="003E4C33" w:rsidP="001F1838">
      <w:pPr>
        <w:pStyle w:val="Akapitzlist"/>
        <w:numPr>
          <w:ilvl w:val="3"/>
          <w:numId w:val="33"/>
        </w:numPr>
        <w:spacing w:after="0" w:line="240" w:lineRule="auto"/>
        <w:ind w:left="567" w:hanging="567"/>
        <w:jc w:val="both"/>
        <w:rPr>
          <w:rFonts w:ascii="Times New Roman" w:hAnsi="Times New Roman"/>
        </w:rPr>
      </w:pPr>
      <w:r w:rsidRPr="00E071EC">
        <w:rPr>
          <w:rFonts w:ascii="Times New Roman" w:hAnsi="Times New Roman"/>
        </w:rPr>
        <w:t xml:space="preserve">Łączna wartość netto umowy wynosi: </w:t>
      </w:r>
      <w:r w:rsidRPr="00E071EC">
        <w:rPr>
          <w:rFonts w:ascii="Times New Roman" w:hAnsi="Times New Roman"/>
          <w:b/>
          <w:bCs/>
          <w:color w:val="000000"/>
        </w:rPr>
        <w:t xml:space="preserve">....................... </w:t>
      </w:r>
      <w:r w:rsidRPr="00E071EC">
        <w:rPr>
          <w:rFonts w:ascii="Times New Roman" w:hAnsi="Times New Roman"/>
          <w:b/>
        </w:rPr>
        <w:t xml:space="preserve">zł </w:t>
      </w:r>
      <w:r w:rsidRPr="00E071EC">
        <w:rPr>
          <w:rFonts w:ascii="Times New Roman" w:hAnsi="Times New Roman"/>
        </w:rPr>
        <w:t xml:space="preserve">(słownie: .......................... ............................... złotych, 00/100), łączna cena brutto (wartość netto powiększona o podatek VAT naliczony zgodnie z obowiązującymi przepisami) wynosi: </w:t>
      </w:r>
      <w:r w:rsidRPr="00E071EC">
        <w:rPr>
          <w:rFonts w:ascii="Times New Roman" w:hAnsi="Times New Roman"/>
          <w:b/>
        </w:rPr>
        <w:t>......................zł</w:t>
      </w:r>
      <w:r w:rsidRPr="00E071EC">
        <w:rPr>
          <w:rFonts w:ascii="Times New Roman" w:hAnsi="Times New Roman"/>
        </w:rPr>
        <w:t xml:space="preserve"> (słownie: .................................złotych, 00/100).</w:t>
      </w:r>
    </w:p>
    <w:p w:rsidR="003E4C33" w:rsidRPr="00E071EC" w:rsidRDefault="003E4C33" w:rsidP="001F1838">
      <w:pPr>
        <w:pStyle w:val="Akapitzlist"/>
        <w:numPr>
          <w:ilvl w:val="3"/>
          <w:numId w:val="33"/>
        </w:numPr>
        <w:spacing w:after="0" w:line="240" w:lineRule="auto"/>
        <w:ind w:left="567" w:hanging="567"/>
        <w:jc w:val="both"/>
        <w:rPr>
          <w:rFonts w:ascii="Times New Roman" w:hAnsi="Times New Roman"/>
        </w:rPr>
      </w:pPr>
      <w:r w:rsidRPr="00E071EC">
        <w:rPr>
          <w:rFonts w:ascii="Times New Roman" w:hAnsi="Times New Roman"/>
        </w:rPr>
        <w:t>Cena</w:t>
      </w:r>
      <w:r w:rsidRPr="00E071EC">
        <w:rPr>
          <w:rFonts w:ascii="Times New Roman" w:hAnsi="Times New Roman"/>
          <w:b/>
        </w:rPr>
        <w:t>,</w:t>
      </w:r>
      <w:r w:rsidRPr="00E071EC">
        <w:rPr>
          <w:rFonts w:ascii="Times New Roman" w:hAnsi="Times New Roman"/>
        </w:rPr>
        <w:t xml:space="preserve"> o której mowa w ust. 2 obejmuje koszt przedmiotu umowy, zgodnie z zakresem opisanym w  § 1 ust. 1 w szczególności koszty transportu w realizacji zgłoszeń, dojazdu, diagnostyki, napraw serwisowych i części zamiennych do urządzeń objętych umową, wykonaniem  przeglądu (konserwacji), szkoleń oraz wszelkie koszty związane z wykonaniem zamówienia.</w:t>
      </w:r>
    </w:p>
    <w:p w:rsidR="003E4C33" w:rsidRPr="00E071EC" w:rsidRDefault="003E4C33" w:rsidP="001F1838">
      <w:pPr>
        <w:pStyle w:val="Akapitzlist"/>
        <w:numPr>
          <w:ilvl w:val="3"/>
          <w:numId w:val="33"/>
        </w:numPr>
        <w:spacing w:after="0" w:line="240" w:lineRule="auto"/>
        <w:ind w:left="567" w:hanging="567"/>
        <w:jc w:val="both"/>
        <w:rPr>
          <w:rFonts w:ascii="Times New Roman" w:hAnsi="Times New Roman"/>
        </w:rPr>
      </w:pPr>
      <w:r w:rsidRPr="00E071EC">
        <w:rPr>
          <w:rFonts w:ascii="Times New Roman" w:hAnsi="Times New Roman"/>
        </w:rPr>
        <w:t>Urzędowa stawka podatku VAT obowiązuje z mocy prawa</w:t>
      </w:r>
    </w:p>
    <w:p w:rsidR="003E4C33" w:rsidRPr="00E071EC" w:rsidRDefault="003E4C33" w:rsidP="001F1838">
      <w:pPr>
        <w:pStyle w:val="Akapitzlist"/>
        <w:numPr>
          <w:ilvl w:val="3"/>
          <w:numId w:val="33"/>
        </w:numPr>
        <w:spacing w:after="0" w:line="240" w:lineRule="auto"/>
        <w:ind w:left="567" w:hanging="567"/>
        <w:jc w:val="both"/>
        <w:rPr>
          <w:rFonts w:ascii="Times New Roman" w:hAnsi="Times New Roman"/>
        </w:rPr>
      </w:pPr>
      <w:r w:rsidRPr="00E071EC">
        <w:rPr>
          <w:rFonts w:ascii="Times New Roman" w:hAnsi="Times New Roman"/>
        </w:rPr>
        <w:t xml:space="preserve">Zapłaty będą następowały na podstawie wystawionej przez Wykonawcę faktury, przelewem na konto wskazane na fakturze w terminie </w:t>
      </w:r>
      <w:r w:rsidRPr="00E071EC">
        <w:rPr>
          <w:rFonts w:ascii="Times New Roman" w:hAnsi="Times New Roman"/>
          <w:b/>
        </w:rPr>
        <w:t>60 dni</w:t>
      </w:r>
      <w:r w:rsidRPr="00E071EC">
        <w:rPr>
          <w:rFonts w:ascii="Times New Roman" w:hAnsi="Times New Roman"/>
        </w:rPr>
        <w:t xml:space="preserve"> od daty otrzymania faktury przez Zamawiającego..</w:t>
      </w:r>
    </w:p>
    <w:p w:rsidR="003E4C33" w:rsidRPr="00E071EC" w:rsidRDefault="003E4C33" w:rsidP="001F1838">
      <w:pPr>
        <w:pStyle w:val="Akapitzlist"/>
        <w:numPr>
          <w:ilvl w:val="3"/>
          <w:numId w:val="33"/>
        </w:numPr>
        <w:spacing w:after="0" w:line="240" w:lineRule="auto"/>
        <w:ind w:left="567" w:hanging="567"/>
        <w:jc w:val="both"/>
        <w:rPr>
          <w:rFonts w:ascii="Times New Roman" w:hAnsi="Times New Roman"/>
        </w:rPr>
      </w:pPr>
      <w:r w:rsidRPr="00E071EC">
        <w:rPr>
          <w:rFonts w:ascii="Times New Roman" w:hAnsi="Times New Roman"/>
        </w:rPr>
        <w:t>Wykonawcy nie przysługują względem Zamawiającego jakiekolwiek roszczenia z tytuły nie zrealizowania pełnej ilości przedmiotu zamówienia.</w:t>
      </w:r>
    </w:p>
    <w:p w:rsidR="003E4C33" w:rsidRPr="00E071EC" w:rsidRDefault="003E4C33" w:rsidP="001F1838">
      <w:pPr>
        <w:pStyle w:val="Akapitzlist"/>
        <w:numPr>
          <w:ilvl w:val="3"/>
          <w:numId w:val="33"/>
        </w:numPr>
        <w:spacing w:after="0" w:line="240" w:lineRule="auto"/>
        <w:ind w:left="567" w:hanging="567"/>
        <w:jc w:val="both"/>
        <w:rPr>
          <w:rFonts w:ascii="Times New Roman" w:hAnsi="Times New Roman"/>
        </w:rPr>
      </w:pPr>
      <w:r w:rsidRPr="00E071EC">
        <w:rPr>
          <w:rFonts w:ascii="Times New Roman" w:hAnsi="Times New Roman"/>
        </w:rPr>
        <w:t xml:space="preserve">Za datę zapłaty  strony uznają dzień obciążenia rachunku bankowego Zamawiającego. </w:t>
      </w:r>
    </w:p>
    <w:p w:rsidR="003E4C33" w:rsidRPr="00E071EC" w:rsidRDefault="00E071EC" w:rsidP="00E071EC">
      <w:pPr>
        <w:pStyle w:val="Bezodstpw1"/>
        <w:tabs>
          <w:tab w:val="left" w:pos="284"/>
          <w:tab w:val="left" w:pos="567"/>
        </w:tabs>
        <w:ind w:left="567" w:hanging="567"/>
        <w:jc w:val="both"/>
        <w:rPr>
          <w:sz w:val="22"/>
        </w:rPr>
      </w:pPr>
      <w:r w:rsidRPr="00E071EC">
        <w:rPr>
          <w:sz w:val="22"/>
        </w:rPr>
        <w:t xml:space="preserve">8.  </w:t>
      </w:r>
      <w:r>
        <w:rPr>
          <w:sz w:val="22"/>
        </w:rPr>
        <w:t xml:space="preserve">     </w:t>
      </w:r>
      <w:r w:rsidR="003E4C33" w:rsidRPr="00E071EC">
        <w:rPr>
          <w:sz w:val="22"/>
        </w:rPr>
        <w:t>Od należności nieuiszczonych w terminie ustalonym przez strony, Wykonawca może na podstawie art. 8 ustawy z dnia 8 marca 2013r. o przeciwdziałaniu nadmiernym opóźnieniom w transakcjach handlowych</w:t>
      </w:r>
      <w:r w:rsidR="003E4C33" w:rsidRPr="00E071EC">
        <w:rPr>
          <w:color w:val="FF0000"/>
          <w:sz w:val="22"/>
        </w:rPr>
        <w:t xml:space="preserve"> </w:t>
      </w:r>
      <w:r w:rsidR="003E4C33" w:rsidRPr="00E071EC">
        <w:rPr>
          <w:sz w:val="22"/>
        </w:rPr>
        <w:t>(</w:t>
      </w:r>
      <w:proofErr w:type="spellStart"/>
      <w:r w:rsidR="003E4C33" w:rsidRPr="00E071EC">
        <w:rPr>
          <w:sz w:val="22"/>
        </w:rPr>
        <w:t>t.j</w:t>
      </w:r>
      <w:proofErr w:type="spellEnd"/>
      <w:r w:rsidR="003E4C33" w:rsidRPr="00E071EC">
        <w:rPr>
          <w:sz w:val="22"/>
        </w:rPr>
        <w:t>. Dz. U. z 2022r. poz. 893 ze zm.), naliczać odsetki ustawowe za opóźnienie w transakcjach handlowych – odsetki w wysokości równej sumie stopy referencyjnej Narodowego Banku Polskiego i ośmiu punktów procentowych.</w:t>
      </w:r>
    </w:p>
    <w:p w:rsidR="003E4C33" w:rsidRPr="00E071EC" w:rsidRDefault="003E4C33" w:rsidP="001F1838">
      <w:pPr>
        <w:pStyle w:val="Akapitzlist"/>
        <w:numPr>
          <w:ilvl w:val="0"/>
          <w:numId w:val="15"/>
        </w:numPr>
        <w:spacing w:after="0" w:line="240" w:lineRule="auto"/>
        <w:ind w:left="567" w:hanging="567"/>
        <w:jc w:val="both"/>
        <w:rPr>
          <w:rFonts w:ascii="Times New Roman" w:hAnsi="Times New Roman"/>
        </w:rPr>
      </w:pPr>
      <w:r w:rsidRPr="00E071EC">
        <w:rPr>
          <w:rFonts w:ascii="Times New Roman" w:hAnsi="Times New Roman"/>
        </w:rPr>
        <w:t>Faktury powinny być wystawione i przesyłane do Zamawiającego w formie papierowej lub elektronicznej w ramach wysyłania ustrukturyzowanych faktur elektronicznych do Zamawiającego zgodnie z postanowieniami ustawy z dnia 09.11.2018 r. o elektronicznym fakturowaniu w zamówieniach publicznych, koncesjach na roboty budowlane lub usługi oraz partnerstwie publiczno-prywatnym ( Dz.U. z 2020 r. poz. 1666 ze zm.).</w:t>
      </w:r>
    </w:p>
    <w:p w:rsidR="003E4C33" w:rsidRPr="00D726F0" w:rsidRDefault="003E4C33" w:rsidP="003E4C33">
      <w:pPr>
        <w:jc w:val="center"/>
        <w:rPr>
          <w:b/>
          <w:sz w:val="22"/>
          <w:szCs w:val="22"/>
        </w:rPr>
      </w:pPr>
      <w:r w:rsidRPr="00D726F0">
        <w:rPr>
          <w:b/>
          <w:sz w:val="22"/>
          <w:szCs w:val="22"/>
        </w:rPr>
        <w:t>§ 8</w:t>
      </w:r>
    </w:p>
    <w:p w:rsidR="003E4C33" w:rsidRPr="00D726F0" w:rsidRDefault="003E4C33" w:rsidP="003E4C33">
      <w:pPr>
        <w:jc w:val="center"/>
        <w:rPr>
          <w:b/>
          <w:sz w:val="22"/>
          <w:szCs w:val="22"/>
        </w:rPr>
      </w:pPr>
      <w:r w:rsidRPr="00D726F0">
        <w:rPr>
          <w:b/>
          <w:sz w:val="22"/>
          <w:szCs w:val="22"/>
        </w:rPr>
        <w:t>Kary umowne</w:t>
      </w:r>
    </w:p>
    <w:p w:rsidR="003E4C33" w:rsidRPr="00D726F0" w:rsidRDefault="003E4C33" w:rsidP="003E4C33">
      <w:pPr>
        <w:jc w:val="center"/>
        <w:rPr>
          <w:b/>
          <w:sz w:val="22"/>
          <w:szCs w:val="22"/>
        </w:rPr>
      </w:pPr>
    </w:p>
    <w:p w:rsidR="003E4C33" w:rsidRPr="00FE64E1" w:rsidRDefault="003E4C33" w:rsidP="00097307">
      <w:pPr>
        <w:pStyle w:val="Akapitzlist"/>
        <w:numPr>
          <w:ilvl w:val="3"/>
          <w:numId w:val="54"/>
        </w:numPr>
        <w:spacing w:after="0" w:line="240" w:lineRule="auto"/>
        <w:ind w:left="567" w:hanging="567"/>
        <w:jc w:val="both"/>
      </w:pPr>
      <w:r w:rsidRPr="00E071EC">
        <w:rPr>
          <w:rFonts w:ascii="Times New Roman" w:hAnsi="Times New Roman"/>
        </w:rPr>
        <w:t xml:space="preserve">W razie nie wykonania lub nienależytego wykonania umowy Wykonawca zobowiązuje się zapłacić </w:t>
      </w:r>
      <w:r w:rsidRPr="00FE64E1">
        <w:rPr>
          <w:rFonts w:ascii="Times New Roman" w:hAnsi="Times New Roman"/>
        </w:rPr>
        <w:t>Zamawiającemu</w:t>
      </w:r>
      <w:r w:rsidRPr="00FE64E1">
        <w:t xml:space="preserve"> karę:</w:t>
      </w:r>
    </w:p>
    <w:p w:rsidR="00C34009" w:rsidRPr="00FE64E1" w:rsidRDefault="00C34009" w:rsidP="001F1838">
      <w:pPr>
        <w:numPr>
          <w:ilvl w:val="0"/>
          <w:numId w:val="38"/>
        </w:numPr>
        <w:tabs>
          <w:tab w:val="left" w:pos="567"/>
        </w:tabs>
        <w:ind w:left="567" w:hanging="283"/>
        <w:contextualSpacing/>
        <w:jc w:val="both"/>
        <w:rPr>
          <w:sz w:val="22"/>
          <w:szCs w:val="22"/>
        </w:rPr>
      </w:pPr>
      <w:r w:rsidRPr="00FE64E1">
        <w:rPr>
          <w:sz w:val="22"/>
          <w:szCs w:val="22"/>
        </w:rPr>
        <w:t xml:space="preserve">w wysokości 0,5%  ceny brutto umowy, licząc za każdy dzień opóźnienia w wykonaniu naprawy powyżej terminu określonego w § 3 ust. 3 z przyczyn leżących po stronie Wykonawcy </w:t>
      </w:r>
      <w:r w:rsidRPr="00FE64E1">
        <w:rPr>
          <w:rFonts w:eastAsia="Calibri"/>
          <w:sz w:val="22"/>
          <w:szCs w:val="22"/>
          <w:lang w:eastAsia="en-US"/>
        </w:rPr>
        <w:t>do dnia usunięcia awarii lub do dnia dostarczenia urządzenia zastępczego na czas naprawy, które to dostarczenie naliczanie dalszych kar umownych wstrzymuje ale nie dłużej niż na okres 15 dni</w:t>
      </w:r>
      <w:r w:rsidR="00FE64E1" w:rsidRPr="00FE64E1">
        <w:rPr>
          <w:rFonts w:eastAsia="Calibri"/>
          <w:sz w:val="22"/>
          <w:szCs w:val="22"/>
          <w:lang w:eastAsia="en-US"/>
        </w:rPr>
        <w:t>.</w:t>
      </w:r>
      <w:r w:rsidRPr="00FE64E1">
        <w:rPr>
          <w:rFonts w:eastAsia="Calibri"/>
          <w:sz w:val="22"/>
          <w:szCs w:val="22"/>
          <w:lang w:eastAsia="en-US"/>
        </w:rPr>
        <w:t xml:space="preserve"> </w:t>
      </w:r>
    </w:p>
    <w:p w:rsidR="00FE64E1" w:rsidRPr="00FE64E1" w:rsidRDefault="00E071EC" w:rsidP="004B6BF8">
      <w:pPr>
        <w:numPr>
          <w:ilvl w:val="0"/>
          <w:numId w:val="38"/>
        </w:numPr>
        <w:tabs>
          <w:tab w:val="left" w:pos="567"/>
        </w:tabs>
        <w:ind w:left="567" w:hanging="283"/>
        <w:contextualSpacing/>
        <w:jc w:val="both"/>
        <w:rPr>
          <w:sz w:val="22"/>
          <w:szCs w:val="22"/>
        </w:rPr>
      </w:pPr>
      <w:r w:rsidRPr="00FE64E1">
        <w:rPr>
          <w:sz w:val="22"/>
          <w:szCs w:val="22"/>
          <w:lang w:bidi="en-US"/>
        </w:rPr>
        <w:t xml:space="preserve"> </w:t>
      </w:r>
      <w:r w:rsidR="003E4C33" w:rsidRPr="00FE64E1">
        <w:rPr>
          <w:sz w:val="22"/>
          <w:szCs w:val="22"/>
          <w:lang w:bidi="en-US"/>
        </w:rPr>
        <w:t>w wysokości 0,5 % ceny brutto umowy, w przypadku nie dostarczenia zastępczego przedmiotu umowy zgodnie z §3 ust. 6, za każdy dzień opóźnienia z przyczyn leżących po stronie Wykonawcy</w:t>
      </w:r>
    </w:p>
    <w:p w:rsidR="003E4C33" w:rsidRPr="00D726F0" w:rsidRDefault="003E4C33" w:rsidP="001F1838">
      <w:pPr>
        <w:numPr>
          <w:ilvl w:val="0"/>
          <w:numId w:val="38"/>
        </w:numPr>
        <w:tabs>
          <w:tab w:val="left" w:pos="567"/>
        </w:tabs>
        <w:ind w:left="567" w:hanging="283"/>
        <w:contextualSpacing/>
        <w:jc w:val="both"/>
        <w:rPr>
          <w:sz w:val="22"/>
          <w:szCs w:val="22"/>
        </w:rPr>
      </w:pPr>
      <w:r w:rsidRPr="00D726F0">
        <w:rPr>
          <w:sz w:val="22"/>
          <w:szCs w:val="22"/>
        </w:rPr>
        <w:t>w wysokości 0,5% ceny brutto umowy w przypadku niewykonania planowanego przeglądu o którym mowa w §3 ust. 1 za każdy dzień opóźnienia z przyczyn leżących po stronie Wykonawcy, licząc od daty planowanego terminu do dnia jego wykonania,</w:t>
      </w:r>
    </w:p>
    <w:p w:rsidR="003E4C33" w:rsidRDefault="003E4C33" w:rsidP="001F1838">
      <w:pPr>
        <w:numPr>
          <w:ilvl w:val="0"/>
          <w:numId w:val="38"/>
        </w:numPr>
        <w:tabs>
          <w:tab w:val="left" w:pos="567"/>
        </w:tabs>
        <w:ind w:left="567" w:hanging="283"/>
        <w:contextualSpacing/>
        <w:jc w:val="both"/>
        <w:rPr>
          <w:sz w:val="22"/>
          <w:szCs w:val="22"/>
        </w:rPr>
      </w:pPr>
      <w:r w:rsidRPr="00D726F0">
        <w:rPr>
          <w:sz w:val="22"/>
          <w:szCs w:val="22"/>
        </w:rPr>
        <w:t>za niewykonanie obowiązku Wykonawcy, o którym mowa w</w:t>
      </w:r>
      <w:r w:rsidR="00717901">
        <w:rPr>
          <w:sz w:val="22"/>
          <w:szCs w:val="22"/>
        </w:rPr>
        <w:t xml:space="preserve"> </w:t>
      </w:r>
      <w:r w:rsidR="00717901" w:rsidRPr="00D726F0">
        <w:rPr>
          <w:sz w:val="22"/>
          <w:szCs w:val="22"/>
        </w:rPr>
        <w:t>§</w:t>
      </w:r>
      <w:r w:rsidR="00717901">
        <w:rPr>
          <w:sz w:val="22"/>
          <w:szCs w:val="22"/>
        </w:rPr>
        <w:t xml:space="preserve">1 ust.2 pkt.2a) lub </w:t>
      </w:r>
      <w:r w:rsidRPr="00D726F0">
        <w:rPr>
          <w:sz w:val="22"/>
          <w:szCs w:val="22"/>
        </w:rPr>
        <w:t xml:space="preserve"> </w:t>
      </w:r>
      <w:bookmarkStart w:id="8" w:name="_Hlk138765693"/>
      <w:r w:rsidRPr="00D726F0">
        <w:rPr>
          <w:sz w:val="22"/>
          <w:szCs w:val="22"/>
        </w:rPr>
        <w:t xml:space="preserve">§3 </w:t>
      </w:r>
      <w:bookmarkEnd w:id="8"/>
      <w:r w:rsidRPr="00D726F0">
        <w:rPr>
          <w:sz w:val="22"/>
          <w:szCs w:val="22"/>
        </w:rPr>
        <w:t xml:space="preserve">ust.7 lub ust.8 w wysokości 0,5% ceny brutto umowy, </w:t>
      </w:r>
      <w:r w:rsidRPr="00D726F0">
        <w:rPr>
          <w:rFonts w:eastAsia="Calibri"/>
          <w:sz w:val="22"/>
          <w:szCs w:val="22"/>
        </w:rPr>
        <w:t>za każdy dzień opóźnienia z przyczyn leżących po stronie Wykonawcy, licząc od upływu terminu tam wskazanego do dnia dostarczenia dokumentów</w:t>
      </w:r>
      <w:r w:rsidRPr="00D726F0">
        <w:rPr>
          <w:sz w:val="22"/>
          <w:szCs w:val="22"/>
        </w:rPr>
        <w:t>;</w:t>
      </w:r>
    </w:p>
    <w:p w:rsidR="00EC48CA" w:rsidRPr="00CB7DFD" w:rsidRDefault="00EC48CA" w:rsidP="00EC48CA">
      <w:pPr>
        <w:numPr>
          <w:ilvl w:val="0"/>
          <w:numId w:val="38"/>
        </w:numPr>
        <w:tabs>
          <w:tab w:val="left" w:pos="567"/>
        </w:tabs>
        <w:contextualSpacing/>
        <w:jc w:val="both"/>
        <w:rPr>
          <w:sz w:val="22"/>
          <w:szCs w:val="22"/>
        </w:rPr>
      </w:pPr>
      <w:r>
        <w:rPr>
          <w:sz w:val="22"/>
          <w:szCs w:val="22"/>
        </w:rPr>
        <w:t xml:space="preserve">  </w:t>
      </w:r>
      <w:r w:rsidRPr="00CB7DFD">
        <w:rPr>
          <w:sz w:val="22"/>
          <w:szCs w:val="22"/>
        </w:rPr>
        <w:t xml:space="preserve">w wysokości 0,5% ceny brutto umowy, za co najmniej trzykrotne niewykonanie obowiązków Wykonawcy, o których mowa §3 ust.8 </w:t>
      </w:r>
      <w:r w:rsidRPr="00CB7DFD">
        <w:rPr>
          <w:rFonts w:eastAsia="Calibri"/>
          <w:sz w:val="22"/>
          <w:szCs w:val="22"/>
        </w:rPr>
        <w:t>;</w:t>
      </w:r>
    </w:p>
    <w:p w:rsidR="003E4C33" w:rsidRPr="00E071EC" w:rsidRDefault="003E4C33" w:rsidP="001F1838">
      <w:pPr>
        <w:numPr>
          <w:ilvl w:val="0"/>
          <w:numId w:val="38"/>
        </w:numPr>
        <w:ind w:left="567" w:hanging="283"/>
        <w:contextualSpacing/>
        <w:jc w:val="both"/>
        <w:rPr>
          <w:sz w:val="22"/>
          <w:szCs w:val="22"/>
        </w:rPr>
      </w:pPr>
      <w:r w:rsidRPr="00D726F0">
        <w:rPr>
          <w:sz w:val="22"/>
          <w:szCs w:val="22"/>
        </w:rPr>
        <w:t xml:space="preserve">w wysokości 0,1% ceny brutto umowy w przypadku nie wywiązania się z obowiązku o którym </w:t>
      </w:r>
      <w:r w:rsidRPr="00E071EC">
        <w:rPr>
          <w:sz w:val="22"/>
          <w:szCs w:val="22"/>
        </w:rPr>
        <w:t>mowa w § 3 ust. 1</w:t>
      </w:r>
      <w:r w:rsidR="00464BF0">
        <w:rPr>
          <w:sz w:val="22"/>
          <w:szCs w:val="22"/>
        </w:rPr>
        <w:t>3</w:t>
      </w:r>
      <w:r w:rsidRPr="00E071EC">
        <w:rPr>
          <w:sz w:val="22"/>
          <w:szCs w:val="22"/>
        </w:rPr>
        <w:t xml:space="preserve"> umowy z przyczyn leżących po stronie Wykonawcy,  </w:t>
      </w:r>
      <w:r w:rsidRPr="00E071EC">
        <w:rPr>
          <w:sz w:val="22"/>
          <w:szCs w:val="22"/>
          <w:lang w:bidi="pl-PL"/>
        </w:rPr>
        <w:t>za każde niedopełnienie</w:t>
      </w:r>
      <w:r w:rsidRPr="00E071EC">
        <w:rPr>
          <w:sz w:val="22"/>
          <w:szCs w:val="22"/>
        </w:rPr>
        <w:t>;</w:t>
      </w:r>
    </w:p>
    <w:p w:rsidR="003E4C33" w:rsidRPr="00E071EC" w:rsidRDefault="00E071EC" w:rsidP="001F1838">
      <w:pPr>
        <w:numPr>
          <w:ilvl w:val="0"/>
          <w:numId w:val="38"/>
        </w:numPr>
        <w:tabs>
          <w:tab w:val="left" w:pos="567"/>
        </w:tabs>
        <w:ind w:left="567" w:hanging="283"/>
        <w:contextualSpacing/>
        <w:jc w:val="both"/>
        <w:rPr>
          <w:sz w:val="22"/>
          <w:szCs w:val="22"/>
        </w:rPr>
      </w:pPr>
      <w:r w:rsidRPr="00E071EC">
        <w:rPr>
          <w:sz w:val="22"/>
          <w:szCs w:val="22"/>
        </w:rPr>
        <w:t xml:space="preserve"> </w:t>
      </w:r>
      <w:r w:rsidR="003E4C33" w:rsidRPr="00E071EC">
        <w:rPr>
          <w:sz w:val="22"/>
          <w:szCs w:val="22"/>
        </w:rPr>
        <w:t xml:space="preserve">za niewykonanie obowiązku Wykonawcy, o którym mowa §12 ust. 3 w wysokości 0,5% ceny brutto umowy, za każde niewykonanie, </w:t>
      </w:r>
    </w:p>
    <w:p w:rsidR="003E4C33" w:rsidRPr="00D726F0" w:rsidRDefault="003E4C33" w:rsidP="001F1838">
      <w:pPr>
        <w:numPr>
          <w:ilvl w:val="0"/>
          <w:numId w:val="38"/>
        </w:numPr>
        <w:tabs>
          <w:tab w:val="left" w:pos="567"/>
        </w:tabs>
        <w:ind w:left="567" w:hanging="283"/>
        <w:contextualSpacing/>
        <w:jc w:val="both"/>
        <w:rPr>
          <w:sz w:val="22"/>
          <w:szCs w:val="22"/>
        </w:rPr>
      </w:pPr>
      <w:r w:rsidRPr="00D726F0">
        <w:rPr>
          <w:sz w:val="22"/>
          <w:szCs w:val="22"/>
        </w:rPr>
        <w:t xml:space="preserve">w wysokości 5% ceny brutto umowy, </w:t>
      </w:r>
      <w:r w:rsidRPr="00D726F0">
        <w:rPr>
          <w:rFonts w:eastAsia="Calibri"/>
          <w:sz w:val="22"/>
          <w:szCs w:val="22"/>
          <w:lang w:eastAsia="en-US"/>
        </w:rPr>
        <w:t>w przypadku odstąpienia od umowy w całości lub w części z przyczyn leżących po stronie Wykonawcy.</w:t>
      </w:r>
    </w:p>
    <w:p w:rsidR="003E4C33" w:rsidRPr="00E071EC" w:rsidRDefault="003E4C33" w:rsidP="00097307">
      <w:pPr>
        <w:pStyle w:val="Akapitzlist"/>
        <w:numPr>
          <w:ilvl w:val="3"/>
          <w:numId w:val="54"/>
        </w:numPr>
        <w:spacing w:after="0" w:line="240" w:lineRule="auto"/>
        <w:ind w:left="567" w:hanging="567"/>
        <w:jc w:val="both"/>
        <w:rPr>
          <w:rFonts w:ascii="Times New Roman" w:eastAsiaTheme="minorHAnsi" w:hAnsi="Times New Roman"/>
        </w:rPr>
      </w:pPr>
      <w:r w:rsidRPr="00E071EC">
        <w:rPr>
          <w:rFonts w:ascii="Times New Roman" w:eastAsiaTheme="minorHAnsi" w:hAnsi="Times New Roman"/>
        </w:rPr>
        <w:t xml:space="preserve">Maksymalna wysokość kar umownych za </w:t>
      </w:r>
      <w:r w:rsidR="00FE64E1">
        <w:rPr>
          <w:rFonts w:ascii="Times New Roman" w:eastAsiaTheme="minorHAnsi" w:hAnsi="Times New Roman"/>
          <w:lang w:val="pl-PL"/>
        </w:rPr>
        <w:t xml:space="preserve">każde </w:t>
      </w:r>
      <w:r w:rsidRPr="00E071EC">
        <w:rPr>
          <w:rFonts w:ascii="Times New Roman" w:eastAsiaTheme="minorHAnsi" w:hAnsi="Times New Roman"/>
        </w:rPr>
        <w:t>opóźnienie, o których mowa w ust. 1 pkt. 1)-</w:t>
      </w:r>
      <w:r w:rsidR="00EC48CA">
        <w:rPr>
          <w:rFonts w:ascii="Times New Roman" w:eastAsiaTheme="minorHAnsi" w:hAnsi="Times New Roman"/>
          <w:lang w:val="pl-PL"/>
        </w:rPr>
        <w:t>5</w:t>
      </w:r>
      <w:r w:rsidRPr="00E071EC">
        <w:rPr>
          <w:rFonts w:ascii="Times New Roman" w:eastAsiaTheme="minorHAnsi" w:hAnsi="Times New Roman"/>
        </w:rPr>
        <w:t xml:space="preserve">), nie może przekroczyć </w:t>
      </w:r>
      <w:r w:rsidR="00FE64E1">
        <w:rPr>
          <w:rFonts w:ascii="Times New Roman" w:eastAsiaTheme="minorHAnsi" w:hAnsi="Times New Roman"/>
          <w:b/>
          <w:lang w:val="pl-PL"/>
        </w:rPr>
        <w:t>trzykrotności</w:t>
      </w:r>
      <w:r w:rsidRPr="00E071EC">
        <w:rPr>
          <w:rFonts w:ascii="Times New Roman" w:eastAsiaTheme="minorHAnsi" w:hAnsi="Times New Roman"/>
        </w:rPr>
        <w:t xml:space="preserve"> kary za odstąpienie od umowy</w:t>
      </w:r>
    </w:p>
    <w:p w:rsidR="003E4C33" w:rsidRPr="00E071EC" w:rsidRDefault="003E4C33" w:rsidP="00097307">
      <w:pPr>
        <w:pStyle w:val="Akapitzlist"/>
        <w:numPr>
          <w:ilvl w:val="3"/>
          <w:numId w:val="54"/>
        </w:numPr>
        <w:spacing w:after="0" w:line="240" w:lineRule="auto"/>
        <w:ind w:left="567" w:hanging="567"/>
        <w:rPr>
          <w:rFonts w:ascii="Times New Roman" w:eastAsiaTheme="minorHAnsi" w:hAnsi="Times New Roman"/>
        </w:rPr>
      </w:pPr>
      <w:r w:rsidRPr="00E071EC">
        <w:rPr>
          <w:rFonts w:ascii="Times New Roman" w:eastAsiaTheme="minorHAnsi" w:hAnsi="Times New Roman"/>
        </w:rPr>
        <w:t>Zamawiający może dochodzić odszkodowania przewyższającego kary umowne</w:t>
      </w:r>
      <w:r w:rsidRPr="00E071EC">
        <w:rPr>
          <w:rFonts w:ascii="Times New Roman" w:hAnsi="Times New Roman"/>
        </w:rPr>
        <w:t xml:space="preserve"> </w:t>
      </w:r>
      <w:r w:rsidRPr="00E071EC">
        <w:rPr>
          <w:rFonts w:ascii="Times New Roman" w:eastAsiaTheme="minorHAnsi" w:hAnsi="Times New Roman"/>
        </w:rPr>
        <w:t xml:space="preserve">na zasadach ogólnych K.c. </w:t>
      </w:r>
    </w:p>
    <w:p w:rsidR="003E4C33" w:rsidRPr="00E071EC" w:rsidRDefault="003E4C33" w:rsidP="00097307">
      <w:pPr>
        <w:pStyle w:val="Akapitzlist"/>
        <w:numPr>
          <w:ilvl w:val="3"/>
          <w:numId w:val="54"/>
        </w:numPr>
        <w:spacing w:after="0" w:line="240" w:lineRule="auto"/>
        <w:ind w:left="567" w:hanging="567"/>
        <w:jc w:val="both"/>
        <w:rPr>
          <w:rFonts w:ascii="Times New Roman" w:eastAsiaTheme="minorHAnsi" w:hAnsi="Times New Roman"/>
        </w:rPr>
      </w:pPr>
      <w:r w:rsidRPr="00E071EC">
        <w:rPr>
          <w:rFonts w:ascii="Times New Roman" w:eastAsiaTheme="minorHAnsi" w:hAnsi="Times New Roman"/>
        </w:rPr>
        <w:t>W przypadku naliczania kar umownych Zamawiający pomniejszy płatność za fakturę o naliczone kary umowne.</w:t>
      </w:r>
    </w:p>
    <w:p w:rsidR="003E4C33" w:rsidRPr="00D726F0" w:rsidRDefault="003E4C33" w:rsidP="003E4C33">
      <w:pPr>
        <w:jc w:val="center"/>
        <w:rPr>
          <w:sz w:val="22"/>
          <w:szCs w:val="22"/>
        </w:rPr>
      </w:pPr>
      <w:bookmarkStart w:id="9" w:name="_GoBack"/>
      <w:bookmarkEnd w:id="9"/>
      <w:r w:rsidRPr="00D726F0">
        <w:rPr>
          <w:b/>
          <w:sz w:val="22"/>
          <w:szCs w:val="22"/>
        </w:rPr>
        <w:t>§ 9</w:t>
      </w:r>
    </w:p>
    <w:p w:rsidR="003E4C33" w:rsidRPr="00D726F0" w:rsidRDefault="003E4C33" w:rsidP="003E4C33">
      <w:pPr>
        <w:jc w:val="center"/>
        <w:rPr>
          <w:b/>
          <w:sz w:val="22"/>
          <w:szCs w:val="22"/>
          <w:u w:val="single"/>
        </w:rPr>
      </w:pPr>
      <w:r w:rsidRPr="00D726F0">
        <w:rPr>
          <w:b/>
          <w:sz w:val="22"/>
          <w:szCs w:val="22"/>
          <w:u w:val="single"/>
        </w:rPr>
        <w:t>Powierzenie przetwarzania danych osobowych</w:t>
      </w:r>
    </w:p>
    <w:p w:rsidR="003E4C33" w:rsidRPr="00D726F0" w:rsidRDefault="003E4C33" w:rsidP="003E4C33">
      <w:pPr>
        <w:jc w:val="center"/>
        <w:rPr>
          <w:b/>
          <w:sz w:val="22"/>
          <w:szCs w:val="22"/>
          <w:u w:val="single"/>
        </w:rPr>
      </w:pPr>
    </w:p>
    <w:p w:rsidR="003E4C33" w:rsidRPr="00D726F0" w:rsidRDefault="003E4C33" w:rsidP="001F1838">
      <w:pPr>
        <w:numPr>
          <w:ilvl w:val="0"/>
          <w:numId w:val="39"/>
        </w:numPr>
        <w:tabs>
          <w:tab w:val="clear" w:pos="720"/>
          <w:tab w:val="num" w:pos="567"/>
        </w:tabs>
        <w:ind w:left="567" w:hanging="567"/>
        <w:contextualSpacing/>
        <w:jc w:val="both"/>
        <w:rPr>
          <w:rFonts w:eastAsia="Calibri"/>
          <w:sz w:val="22"/>
          <w:szCs w:val="22"/>
        </w:rPr>
      </w:pPr>
      <w:r w:rsidRPr="00D726F0">
        <w:rPr>
          <w:rFonts w:eastAsia="Calibri"/>
          <w:sz w:val="22"/>
          <w:szCs w:val="22"/>
        </w:rPr>
        <w:t>Strony zgodnie oświadczają, że Zamawiający jest  Administratorem danych osobowych  swoich pracowników  oraz pacjentów a Wykonawca jest  Podmiotem przetwarzającym w rozumieniu przepisów Rozporządzenia Parlamentu Europejskiego i Rady (UE) 2016/679 z dnia 27 kwietnia 2016 r. w sprawie ochrony osób fizycznych w związku z przetwarzaniem danych osobowych i w sprawie swobodnego przepływu takich danych oraz uchylenia dyrektywy 95/46/WE – zwanego dalej – Rozporządzeniem.</w:t>
      </w:r>
    </w:p>
    <w:p w:rsidR="003E4C33" w:rsidRPr="00D726F0" w:rsidRDefault="003E4C33" w:rsidP="001F1838">
      <w:pPr>
        <w:numPr>
          <w:ilvl w:val="0"/>
          <w:numId w:val="39"/>
        </w:numPr>
        <w:tabs>
          <w:tab w:val="clear" w:pos="720"/>
          <w:tab w:val="num" w:pos="567"/>
        </w:tabs>
        <w:ind w:left="567" w:hanging="567"/>
        <w:contextualSpacing/>
        <w:jc w:val="both"/>
        <w:rPr>
          <w:rFonts w:eastAsia="Calibri"/>
          <w:sz w:val="22"/>
          <w:szCs w:val="22"/>
        </w:rPr>
      </w:pPr>
      <w:r w:rsidRPr="00D726F0">
        <w:rPr>
          <w:rFonts w:eastAsia="Calibri"/>
          <w:sz w:val="22"/>
          <w:szCs w:val="22"/>
        </w:rPr>
        <w:t>Administrator danych powierza Podmiotowi przetwarzającemu, w trybie art. 28 dane osobowe do przetwarzania, na zasadach i w celu określonym w niniejszej umowie.</w:t>
      </w:r>
    </w:p>
    <w:p w:rsidR="003E4C33" w:rsidRPr="00D726F0" w:rsidRDefault="003E4C33" w:rsidP="001F1838">
      <w:pPr>
        <w:numPr>
          <w:ilvl w:val="0"/>
          <w:numId w:val="39"/>
        </w:numPr>
        <w:tabs>
          <w:tab w:val="clear" w:pos="720"/>
          <w:tab w:val="num" w:pos="567"/>
        </w:tabs>
        <w:ind w:left="567" w:hanging="567"/>
        <w:contextualSpacing/>
        <w:jc w:val="both"/>
        <w:rPr>
          <w:rFonts w:eastAsia="Calibri"/>
          <w:sz w:val="22"/>
          <w:szCs w:val="22"/>
        </w:rPr>
      </w:pPr>
      <w:r w:rsidRPr="00D726F0">
        <w:rPr>
          <w:rFonts w:eastAsia="Calibri"/>
          <w:sz w:val="22"/>
          <w:szCs w:val="22"/>
        </w:rPr>
        <w:t>Podmiot przetwarzający zobowiązuje się przetwarzać powierzone mu dane osobowe zgodnie z niniejszą umową, Rozporządzeniem oraz z innymi przepisami prawa powszechnie obowiązującego, które chronią prawa osób, których dane dotyczą.</w:t>
      </w:r>
    </w:p>
    <w:p w:rsidR="003E4C33" w:rsidRPr="00D726F0" w:rsidRDefault="003E4C33" w:rsidP="001F1838">
      <w:pPr>
        <w:numPr>
          <w:ilvl w:val="0"/>
          <w:numId w:val="39"/>
        </w:numPr>
        <w:tabs>
          <w:tab w:val="clear" w:pos="720"/>
          <w:tab w:val="num" w:pos="567"/>
        </w:tabs>
        <w:ind w:left="567" w:hanging="567"/>
        <w:contextualSpacing/>
        <w:jc w:val="both"/>
        <w:rPr>
          <w:rFonts w:eastAsia="Calibri"/>
          <w:sz w:val="22"/>
          <w:szCs w:val="22"/>
        </w:rPr>
      </w:pPr>
      <w:r w:rsidRPr="00D726F0">
        <w:rPr>
          <w:rFonts w:eastAsia="Calibri"/>
          <w:sz w:val="22"/>
          <w:szCs w:val="22"/>
        </w:rPr>
        <w:t xml:space="preserve">Podmiot przetwarzający oświadcza, iż stosuje środki bezpieczeństwa spełniające wymogi Rozporządzenia. </w:t>
      </w:r>
    </w:p>
    <w:p w:rsidR="00FE64E1" w:rsidRDefault="00FE64E1" w:rsidP="003E4C33">
      <w:pPr>
        <w:ind w:left="567" w:hanging="567"/>
        <w:jc w:val="center"/>
        <w:rPr>
          <w:rFonts w:eastAsia="Calibri"/>
          <w:b/>
          <w:sz w:val="22"/>
          <w:szCs w:val="22"/>
        </w:rPr>
      </w:pPr>
    </w:p>
    <w:p w:rsidR="003E4C33" w:rsidRPr="00D726F0" w:rsidRDefault="003E4C33" w:rsidP="003E4C33">
      <w:pPr>
        <w:ind w:left="567" w:hanging="567"/>
        <w:jc w:val="center"/>
        <w:rPr>
          <w:rFonts w:eastAsia="Calibri"/>
          <w:b/>
          <w:sz w:val="22"/>
          <w:szCs w:val="22"/>
        </w:rPr>
      </w:pPr>
      <w:r w:rsidRPr="00D726F0">
        <w:rPr>
          <w:rFonts w:eastAsia="Calibri"/>
          <w:b/>
          <w:sz w:val="22"/>
          <w:szCs w:val="22"/>
        </w:rPr>
        <w:t>§ 10</w:t>
      </w:r>
    </w:p>
    <w:p w:rsidR="003E4C33" w:rsidRPr="00D726F0" w:rsidRDefault="003E4C33" w:rsidP="003E4C33">
      <w:pPr>
        <w:ind w:left="567" w:hanging="567"/>
        <w:jc w:val="center"/>
        <w:rPr>
          <w:rFonts w:eastAsia="Calibri"/>
          <w:b/>
          <w:sz w:val="22"/>
          <w:szCs w:val="22"/>
          <w:u w:val="single"/>
        </w:rPr>
      </w:pPr>
      <w:r w:rsidRPr="00D726F0">
        <w:rPr>
          <w:rFonts w:eastAsia="Calibri"/>
          <w:b/>
          <w:sz w:val="22"/>
          <w:szCs w:val="22"/>
          <w:u w:val="single"/>
        </w:rPr>
        <w:t>Zakres i cel przetwarzania danych</w:t>
      </w:r>
    </w:p>
    <w:p w:rsidR="003E4C33" w:rsidRPr="00D726F0" w:rsidRDefault="003E4C33" w:rsidP="003E4C33">
      <w:pPr>
        <w:ind w:left="567" w:hanging="567"/>
        <w:jc w:val="center"/>
        <w:rPr>
          <w:rFonts w:eastAsia="Calibri"/>
          <w:b/>
          <w:sz w:val="22"/>
          <w:szCs w:val="22"/>
          <w:u w:val="single"/>
        </w:rPr>
      </w:pPr>
    </w:p>
    <w:p w:rsidR="003E4C33" w:rsidRPr="00D726F0" w:rsidRDefault="003E4C33" w:rsidP="001F1838">
      <w:pPr>
        <w:numPr>
          <w:ilvl w:val="0"/>
          <w:numId w:val="40"/>
        </w:numPr>
        <w:tabs>
          <w:tab w:val="clear" w:pos="720"/>
          <w:tab w:val="num" w:pos="567"/>
        </w:tabs>
        <w:ind w:left="567" w:hanging="567"/>
        <w:contextualSpacing/>
        <w:jc w:val="both"/>
        <w:rPr>
          <w:rFonts w:eastAsia="Calibri"/>
          <w:sz w:val="22"/>
          <w:szCs w:val="22"/>
        </w:rPr>
      </w:pPr>
      <w:r w:rsidRPr="00D726F0">
        <w:rPr>
          <w:rFonts w:eastAsia="Calibri"/>
          <w:sz w:val="22"/>
          <w:szCs w:val="22"/>
        </w:rPr>
        <w:t xml:space="preserve">Podmiot przetwarzający będzie przetwarzał, powierzone na podstawie niniejszej umowy dane osobowe pacjentów  </w:t>
      </w:r>
      <w:r w:rsidRPr="00D726F0">
        <w:rPr>
          <w:rFonts w:eastAsia="Calibri"/>
          <w:i/>
          <w:sz w:val="22"/>
          <w:szCs w:val="22"/>
        </w:rPr>
        <w:t>( Nazwisko, imię, data urodzenia, płeć, PESEL, waga, wzrost).</w:t>
      </w:r>
    </w:p>
    <w:p w:rsidR="003E4C33" w:rsidRPr="00D726F0" w:rsidRDefault="003E4C33" w:rsidP="001F1838">
      <w:pPr>
        <w:numPr>
          <w:ilvl w:val="0"/>
          <w:numId w:val="40"/>
        </w:numPr>
        <w:tabs>
          <w:tab w:val="clear" w:pos="720"/>
          <w:tab w:val="num" w:pos="567"/>
        </w:tabs>
        <w:ind w:left="567" w:hanging="567"/>
        <w:contextualSpacing/>
        <w:jc w:val="both"/>
        <w:rPr>
          <w:rFonts w:eastAsia="Calibri"/>
          <w:sz w:val="22"/>
          <w:szCs w:val="22"/>
        </w:rPr>
      </w:pPr>
      <w:r w:rsidRPr="00D726F0">
        <w:rPr>
          <w:rFonts w:eastAsia="Calibri"/>
          <w:sz w:val="22"/>
          <w:szCs w:val="22"/>
        </w:rPr>
        <w:t xml:space="preserve">Powierzone przez Administratora danych dane osobowe będą przetwarzane przez Podmiot przetwarzający wyłącznie w celu  realizacji umowy, zgodnie z zapisami </w:t>
      </w:r>
      <w:r w:rsidRPr="00D726F0">
        <w:rPr>
          <w:sz w:val="22"/>
          <w:szCs w:val="22"/>
        </w:rPr>
        <w:t>§ 1.</w:t>
      </w:r>
    </w:p>
    <w:p w:rsidR="003E4C33" w:rsidRPr="00D726F0" w:rsidRDefault="003E4C33" w:rsidP="003E4C33">
      <w:pPr>
        <w:ind w:left="567" w:hanging="567"/>
        <w:contextualSpacing/>
        <w:jc w:val="both"/>
        <w:rPr>
          <w:rFonts w:eastAsia="Calibri"/>
          <w:b/>
          <w:sz w:val="22"/>
          <w:szCs w:val="22"/>
        </w:rPr>
      </w:pPr>
    </w:p>
    <w:p w:rsidR="003E4C33" w:rsidRPr="00D726F0" w:rsidRDefault="003E4C33" w:rsidP="003E4C33">
      <w:pPr>
        <w:ind w:left="567" w:hanging="567"/>
        <w:jc w:val="center"/>
        <w:rPr>
          <w:b/>
          <w:sz w:val="22"/>
          <w:szCs w:val="22"/>
        </w:rPr>
      </w:pPr>
      <w:r w:rsidRPr="00D726F0">
        <w:rPr>
          <w:b/>
          <w:sz w:val="22"/>
          <w:szCs w:val="22"/>
        </w:rPr>
        <w:t>§ 11</w:t>
      </w:r>
    </w:p>
    <w:p w:rsidR="003E4C33" w:rsidRPr="00D726F0" w:rsidRDefault="003E4C33" w:rsidP="003E4C33">
      <w:pPr>
        <w:ind w:left="567" w:hanging="567"/>
        <w:jc w:val="center"/>
        <w:rPr>
          <w:b/>
          <w:sz w:val="22"/>
          <w:szCs w:val="22"/>
        </w:rPr>
      </w:pPr>
      <w:r w:rsidRPr="00D726F0">
        <w:rPr>
          <w:b/>
          <w:sz w:val="22"/>
          <w:szCs w:val="22"/>
        </w:rPr>
        <w:t>Obowiązki podmiotu przetwarzającego</w:t>
      </w:r>
    </w:p>
    <w:p w:rsidR="003E4C33" w:rsidRPr="00D726F0" w:rsidRDefault="003E4C33" w:rsidP="003E4C33">
      <w:pPr>
        <w:ind w:left="567" w:hanging="567"/>
        <w:jc w:val="center"/>
        <w:rPr>
          <w:b/>
          <w:sz w:val="22"/>
          <w:szCs w:val="22"/>
        </w:rPr>
      </w:pPr>
    </w:p>
    <w:p w:rsidR="003E4C33" w:rsidRPr="00D726F0" w:rsidRDefault="003E4C33" w:rsidP="001F1838">
      <w:pPr>
        <w:numPr>
          <w:ilvl w:val="0"/>
          <w:numId w:val="41"/>
        </w:numPr>
        <w:tabs>
          <w:tab w:val="clear" w:pos="720"/>
          <w:tab w:val="num" w:pos="567"/>
        </w:tabs>
        <w:ind w:left="567" w:hanging="567"/>
        <w:contextualSpacing/>
        <w:jc w:val="both"/>
        <w:rPr>
          <w:rFonts w:eastAsia="Calibri"/>
          <w:sz w:val="22"/>
          <w:szCs w:val="22"/>
        </w:rPr>
      </w:pPr>
      <w:r w:rsidRPr="00D726F0">
        <w:rPr>
          <w:rFonts w:eastAsia="Calibri"/>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3E4C33" w:rsidRPr="00D726F0" w:rsidRDefault="003E4C33" w:rsidP="001F1838">
      <w:pPr>
        <w:numPr>
          <w:ilvl w:val="0"/>
          <w:numId w:val="41"/>
        </w:numPr>
        <w:tabs>
          <w:tab w:val="clear" w:pos="720"/>
          <w:tab w:val="num" w:pos="567"/>
        </w:tabs>
        <w:ind w:left="567" w:hanging="567"/>
        <w:contextualSpacing/>
        <w:jc w:val="both"/>
        <w:rPr>
          <w:rFonts w:eastAsia="Calibri"/>
          <w:sz w:val="22"/>
          <w:szCs w:val="22"/>
        </w:rPr>
      </w:pPr>
      <w:r w:rsidRPr="00D726F0">
        <w:rPr>
          <w:rFonts w:eastAsia="Calibri"/>
          <w:sz w:val="22"/>
          <w:szCs w:val="22"/>
        </w:rPr>
        <w:t>Podmiot przetwarzający zobowiązuje się dołożyć należytej staranności przy przetwarzaniu powierzonych danych osobowych.</w:t>
      </w:r>
    </w:p>
    <w:p w:rsidR="003E4C33" w:rsidRPr="00D726F0" w:rsidRDefault="003E4C33" w:rsidP="001F1838">
      <w:pPr>
        <w:numPr>
          <w:ilvl w:val="0"/>
          <w:numId w:val="41"/>
        </w:numPr>
        <w:tabs>
          <w:tab w:val="clear" w:pos="720"/>
          <w:tab w:val="num" w:pos="567"/>
        </w:tabs>
        <w:ind w:left="567" w:hanging="567"/>
        <w:contextualSpacing/>
        <w:jc w:val="both"/>
        <w:rPr>
          <w:rFonts w:eastAsia="Calibri"/>
          <w:sz w:val="22"/>
          <w:szCs w:val="22"/>
        </w:rPr>
      </w:pPr>
      <w:r w:rsidRPr="00D726F0">
        <w:rPr>
          <w:rFonts w:eastAsia="Calibri"/>
          <w:sz w:val="22"/>
          <w:szCs w:val="22"/>
        </w:rPr>
        <w:t xml:space="preserve">Podmiot przetwarzający zobowiązuje się do nadania upoważnień do przetwarzania danych osobowych wszystkim osobom, które będą przetwarzały powierzone dane w celu realizacji niniejszej umowy.  </w:t>
      </w:r>
    </w:p>
    <w:p w:rsidR="003E4C33" w:rsidRPr="00D726F0" w:rsidRDefault="003E4C33" w:rsidP="001F1838">
      <w:pPr>
        <w:numPr>
          <w:ilvl w:val="0"/>
          <w:numId w:val="41"/>
        </w:numPr>
        <w:tabs>
          <w:tab w:val="clear" w:pos="720"/>
          <w:tab w:val="num" w:pos="567"/>
        </w:tabs>
        <w:ind w:left="567" w:hanging="567"/>
        <w:contextualSpacing/>
        <w:jc w:val="both"/>
        <w:rPr>
          <w:rFonts w:eastAsia="Calibri"/>
          <w:sz w:val="22"/>
          <w:szCs w:val="22"/>
        </w:rPr>
      </w:pPr>
      <w:r w:rsidRPr="00D726F0">
        <w:rPr>
          <w:sz w:val="22"/>
          <w:szCs w:val="22"/>
        </w:rPr>
        <w:t xml:space="preserve"> Lista osób, które będą przetwarzały powierzone dane w celu realizacji niniejszej umowy  stanowi </w:t>
      </w:r>
      <w:r w:rsidRPr="00D726F0">
        <w:rPr>
          <w:b/>
          <w:i/>
          <w:color w:val="365F91"/>
          <w:sz w:val="22"/>
          <w:szCs w:val="22"/>
        </w:rPr>
        <w:t>Załącznik  nr 3.</w:t>
      </w:r>
      <w:r w:rsidR="00FE64E1">
        <w:rPr>
          <w:b/>
          <w:i/>
          <w:color w:val="365F91"/>
          <w:sz w:val="22"/>
          <w:szCs w:val="22"/>
        </w:rPr>
        <w:t>2</w:t>
      </w:r>
      <w:r w:rsidRPr="00D726F0">
        <w:rPr>
          <w:b/>
          <w:i/>
          <w:color w:val="365F91"/>
          <w:sz w:val="22"/>
          <w:szCs w:val="22"/>
        </w:rPr>
        <w:t>a</w:t>
      </w:r>
      <w:r w:rsidR="00FE64E1">
        <w:rPr>
          <w:b/>
          <w:i/>
          <w:color w:val="365F91"/>
          <w:sz w:val="22"/>
          <w:szCs w:val="22"/>
        </w:rPr>
        <w:t xml:space="preserve"> </w:t>
      </w:r>
      <w:r w:rsidRPr="00D726F0">
        <w:rPr>
          <w:b/>
          <w:i/>
          <w:color w:val="365F91"/>
          <w:sz w:val="22"/>
          <w:szCs w:val="22"/>
        </w:rPr>
        <w:t>do SWZ</w:t>
      </w:r>
    </w:p>
    <w:p w:rsidR="003E4C33" w:rsidRPr="00D726F0" w:rsidRDefault="003E4C33" w:rsidP="001F1838">
      <w:pPr>
        <w:numPr>
          <w:ilvl w:val="0"/>
          <w:numId w:val="41"/>
        </w:numPr>
        <w:tabs>
          <w:tab w:val="clear" w:pos="720"/>
          <w:tab w:val="num" w:pos="567"/>
        </w:tabs>
        <w:ind w:left="567" w:hanging="567"/>
        <w:contextualSpacing/>
        <w:jc w:val="both"/>
        <w:rPr>
          <w:rFonts w:eastAsia="Calibri"/>
          <w:sz w:val="22"/>
          <w:szCs w:val="22"/>
        </w:rPr>
      </w:pPr>
      <w:r w:rsidRPr="00D726F0">
        <w:rPr>
          <w:rFonts w:eastAsia="Calibri"/>
          <w:sz w:val="22"/>
          <w:szCs w:val="22"/>
        </w:rPr>
        <w:t xml:space="preserve">Podmiot przetwarzający zobowiązuje się zapewnić zachowanie w tajemnicy, </w:t>
      </w:r>
      <w:r w:rsidRPr="00D726F0">
        <w:rPr>
          <w:rFonts w:eastAsia="Calibri"/>
          <w:sz w:val="22"/>
          <w:szCs w:val="22"/>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3E4C33" w:rsidRPr="00D726F0" w:rsidRDefault="003E4C33" w:rsidP="001F1838">
      <w:pPr>
        <w:numPr>
          <w:ilvl w:val="0"/>
          <w:numId w:val="41"/>
        </w:numPr>
        <w:tabs>
          <w:tab w:val="clear" w:pos="720"/>
          <w:tab w:val="num" w:pos="567"/>
        </w:tabs>
        <w:ind w:left="567" w:hanging="567"/>
        <w:contextualSpacing/>
        <w:jc w:val="both"/>
        <w:rPr>
          <w:rFonts w:eastAsia="Calibri"/>
          <w:sz w:val="22"/>
          <w:szCs w:val="22"/>
        </w:rPr>
      </w:pPr>
      <w:r w:rsidRPr="00D726F0">
        <w:rPr>
          <w:rFonts w:eastAsia="Calibri"/>
          <w:sz w:val="22"/>
          <w:szCs w:val="22"/>
        </w:rPr>
        <w:t>Po zakończeniu świadczenia usług  będących przedmiotem umowy –Podmiot przetwarzający - zwraca Administratorowi  wszelkie dane osobowe,  które przetwarzał w ramach niniejszej umowy oraz usuwa wszelkie ich istniejące kopie, chyba że prawo Unii lub prawo państwa członkowskiego nakazują przechowywanie danych osobowych;</w:t>
      </w:r>
    </w:p>
    <w:p w:rsidR="003E4C33" w:rsidRPr="00D726F0" w:rsidRDefault="003E4C33" w:rsidP="001F1838">
      <w:pPr>
        <w:numPr>
          <w:ilvl w:val="0"/>
          <w:numId w:val="41"/>
        </w:numPr>
        <w:tabs>
          <w:tab w:val="clear" w:pos="720"/>
          <w:tab w:val="num" w:pos="567"/>
        </w:tabs>
        <w:ind w:left="567" w:hanging="567"/>
        <w:contextualSpacing/>
        <w:jc w:val="both"/>
        <w:rPr>
          <w:rFonts w:eastAsia="Calibri"/>
          <w:sz w:val="22"/>
          <w:szCs w:val="22"/>
        </w:rPr>
      </w:pPr>
      <w:r w:rsidRPr="00D726F0">
        <w:rPr>
          <w:rFonts w:eastAsia="Calibri"/>
          <w:sz w:val="22"/>
          <w:szCs w:val="22"/>
        </w:rPr>
        <w:t>W miarę możliwości Podmiot przetwarzający pomaga Administratorowi w niezbędnym zakresie wywiązywać się z obowiązku odpowiadania na żądania osoby, której dane dotyczą oraz wywiązywania się z obowiązków określonych w art. 32-36 Rozporządzenia.</w:t>
      </w:r>
    </w:p>
    <w:p w:rsidR="00E071EC" w:rsidRDefault="003E4C33" w:rsidP="001F1838">
      <w:pPr>
        <w:numPr>
          <w:ilvl w:val="0"/>
          <w:numId w:val="41"/>
        </w:numPr>
        <w:tabs>
          <w:tab w:val="clear" w:pos="720"/>
          <w:tab w:val="num" w:pos="567"/>
        </w:tabs>
        <w:ind w:left="567" w:hanging="567"/>
        <w:contextualSpacing/>
        <w:jc w:val="both"/>
        <w:rPr>
          <w:rFonts w:eastAsia="Calibri"/>
          <w:sz w:val="22"/>
          <w:szCs w:val="22"/>
        </w:rPr>
      </w:pPr>
      <w:r w:rsidRPr="00D726F0">
        <w:rPr>
          <w:rFonts w:eastAsia="Calibri"/>
          <w:sz w:val="22"/>
          <w:szCs w:val="22"/>
        </w:rPr>
        <w:t>Podmiot przetwarzający po stwierdzeniu naruszenia ochrony danych osobowych bez zbędnej zwłoki zgłasza je administratorowi w ciągu 24 godz.</w:t>
      </w:r>
    </w:p>
    <w:p w:rsidR="003E4C33" w:rsidRPr="00D726F0" w:rsidRDefault="003E4C33" w:rsidP="00E071EC">
      <w:pPr>
        <w:ind w:left="567"/>
        <w:contextualSpacing/>
        <w:jc w:val="both"/>
        <w:rPr>
          <w:rFonts w:eastAsia="Calibri"/>
          <w:sz w:val="22"/>
          <w:szCs w:val="22"/>
        </w:rPr>
      </w:pPr>
    </w:p>
    <w:p w:rsidR="003E4C33" w:rsidRPr="00D726F0" w:rsidRDefault="003E4C33" w:rsidP="003E4C33">
      <w:pPr>
        <w:jc w:val="center"/>
        <w:rPr>
          <w:b/>
          <w:sz w:val="22"/>
          <w:szCs w:val="22"/>
        </w:rPr>
      </w:pPr>
      <w:r w:rsidRPr="00D726F0">
        <w:rPr>
          <w:b/>
          <w:sz w:val="22"/>
          <w:szCs w:val="22"/>
        </w:rPr>
        <w:t>§ 12</w:t>
      </w:r>
    </w:p>
    <w:p w:rsidR="003E4C33" w:rsidRPr="00D726F0" w:rsidRDefault="003E4C33" w:rsidP="003E4C33">
      <w:pPr>
        <w:jc w:val="center"/>
        <w:rPr>
          <w:b/>
          <w:sz w:val="22"/>
          <w:szCs w:val="22"/>
        </w:rPr>
      </w:pPr>
      <w:r w:rsidRPr="00D726F0">
        <w:rPr>
          <w:b/>
          <w:sz w:val="22"/>
          <w:szCs w:val="22"/>
        </w:rPr>
        <w:t>Prawo kontroli</w:t>
      </w:r>
    </w:p>
    <w:p w:rsidR="003E4C33" w:rsidRPr="00D726F0" w:rsidRDefault="003E4C33" w:rsidP="003E4C33">
      <w:pPr>
        <w:jc w:val="center"/>
        <w:rPr>
          <w:b/>
          <w:sz w:val="22"/>
          <w:szCs w:val="22"/>
        </w:rPr>
      </w:pPr>
    </w:p>
    <w:p w:rsidR="003E4C33" w:rsidRPr="00D726F0" w:rsidRDefault="003E4C33" w:rsidP="001F1838">
      <w:pPr>
        <w:numPr>
          <w:ilvl w:val="0"/>
          <w:numId w:val="42"/>
        </w:numPr>
        <w:ind w:left="567" w:hanging="567"/>
        <w:contextualSpacing/>
        <w:jc w:val="both"/>
        <w:rPr>
          <w:sz w:val="22"/>
          <w:szCs w:val="22"/>
        </w:rPr>
      </w:pPr>
      <w:r w:rsidRPr="00D726F0">
        <w:rPr>
          <w:sz w:val="22"/>
          <w:szCs w:val="22"/>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3E4C33" w:rsidRPr="00D726F0" w:rsidRDefault="003E4C33" w:rsidP="001F1838">
      <w:pPr>
        <w:numPr>
          <w:ilvl w:val="0"/>
          <w:numId w:val="42"/>
        </w:numPr>
        <w:ind w:left="567" w:hanging="567"/>
        <w:contextualSpacing/>
        <w:jc w:val="both"/>
        <w:rPr>
          <w:sz w:val="22"/>
          <w:szCs w:val="22"/>
        </w:rPr>
      </w:pPr>
      <w:r w:rsidRPr="00D726F0">
        <w:rPr>
          <w:sz w:val="22"/>
          <w:szCs w:val="22"/>
        </w:rPr>
        <w:t>Administrator danych realizować będzie prawo kontroli w godzinach pracy Podmiotu przetwarzającego i z minimum 7 dniowym jego uprzedzeniem.</w:t>
      </w:r>
    </w:p>
    <w:p w:rsidR="003E4C33" w:rsidRPr="00D726F0" w:rsidRDefault="003E4C33" w:rsidP="001F1838">
      <w:pPr>
        <w:numPr>
          <w:ilvl w:val="0"/>
          <w:numId w:val="42"/>
        </w:numPr>
        <w:ind w:left="567" w:hanging="567"/>
        <w:contextualSpacing/>
        <w:jc w:val="both"/>
        <w:rPr>
          <w:sz w:val="22"/>
          <w:szCs w:val="22"/>
        </w:rPr>
      </w:pPr>
      <w:r w:rsidRPr="00D726F0">
        <w:rPr>
          <w:sz w:val="22"/>
          <w:szCs w:val="22"/>
        </w:rPr>
        <w:t xml:space="preserve">Podmiot przetwarzający zobowiązuje się do usunięcia uchybień stwierdzonych podczas kontroli w terminie wskazanym przez Administratora danych nie dłuższym niż 7 dni </w:t>
      </w:r>
    </w:p>
    <w:p w:rsidR="003E4C33" w:rsidRPr="00D726F0" w:rsidRDefault="003E4C33" w:rsidP="001F1838">
      <w:pPr>
        <w:numPr>
          <w:ilvl w:val="0"/>
          <w:numId w:val="42"/>
        </w:numPr>
        <w:ind w:left="567" w:hanging="567"/>
        <w:contextualSpacing/>
        <w:jc w:val="both"/>
        <w:rPr>
          <w:sz w:val="22"/>
          <w:szCs w:val="22"/>
        </w:rPr>
      </w:pPr>
      <w:r w:rsidRPr="00D726F0">
        <w:rPr>
          <w:sz w:val="22"/>
          <w:szCs w:val="22"/>
        </w:rPr>
        <w:t xml:space="preserve">Podmiot przetwarzający udostępnia Administratorowi wszelkie informacje niezbędne do wykazania spełnienia obowiązków określonych w art. 28 Rozporządzenia. </w:t>
      </w:r>
    </w:p>
    <w:p w:rsidR="003E4C33" w:rsidRPr="00D726F0" w:rsidRDefault="003E4C33" w:rsidP="003E4C33">
      <w:pPr>
        <w:contextualSpacing/>
        <w:jc w:val="both"/>
        <w:rPr>
          <w:sz w:val="22"/>
          <w:szCs w:val="22"/>
        </w:rPr>
      </w:pPr>
    </w:p>
    <w:p w:rsidR="003E4C33" w:rsidRPr="00D726F0" w:rsidRDefault="003E4C33" w:rsidP="003E4C33">
      <w:pPr>
        <w:jc w:val="center"/>
        <w:rPr>
          <w:b/>
          <w:sz w:val="22"/>
          <w:szCs w:val="22"/>
        </w:rPr>
      </w:pPr>
      <w:r w:rsidRPr="00D726F0">
        <w:rPr>
          <w:b/>
          <w:sz w:val="22"/>
          <w:szCs w:val="22"/>
        </w:rPr>
        <w:t>§ 13</w:t>
      </w:r>
    </w:p>
    <w:p w:rsidR="003E4C33" w:rsidRPr="00D726F0" w:rsidRDefault="003E4C33" w:rsidP="003E4C33">
      <w:pPr>
        <w:jc w:val="center"/>
        <w:rPr>
          <w:b/>
          <w:sz w:val="22"/>
          <w:szCs w:val="22"/>
        </w:rPr>
      </w:pPr>
      <w:r w:rsidRPr="00D726F0">
        <w:rPr>
          <w:b/>
          <w:sz w:val="22"/>
          <w:szCs w:val="22"/>
        </w:rPr>
        <w:t>Dalsze powierzenie danych do przetwarzania</w:t>
      </w:r>
    </w:p>
    <w:p w:rsidR="003E4C33" w:rsidRPr="00D726F0" w:rsidRDefault="003E4C33" w:rsidP="003E4C33">
      <w:pPr>
        <w:jc w:val="center"/>
        <w:rPr>
          <w:b/>
          <w:sz w:val="22"/>
          <w:szCs w:val="22"/>
        </w:rPr>
      </w:pPr>
    </w:p>
    <w:p w:rsidR="003E4C33" w:rsidRPr="00D726F0" w:rsidRDefault="003E4C33" w:rsidP="001F1838">
      <w:pPr>
        <w:numPr>
          <w:ilvl w:val="0"/>
          <w:numId w:val="43"/>
        </w:numPr>
        <w:ind w:left="567" w:hanging="567"/>
        <w:contextualSpacing/>
        <w:jc w:val="both"/>
        <w:rPr>
          <w:sz w:val="22"/>
          <w:szCs w:val="22"/>
        </w:rPr>
      </w:pPr>
      <w:r w:rsidRPr="00D726F0">
        <w:rPr>
          <w:sz w:val="22"/>
          <w:szCs w:val="22"/>
        </w:rPr>
        <w:t xml:space="preserve">Podmiot przetwarzający może powierzyć dane osobowe objęte niniejszą umową do dalszego przetwarzania podwykonawcom jedynie w celu wykonania umowy po uzyskaniu uprzedniej pisemnej zgody Administratora danych.  </w:t>
      </w:r>
    </w:p>
    <w:p w:rsidR="003E4C33" w:rsidRPr="00D726F0" w:rsidRDefault="003E4C33" w:rsidP="001F1838">
      <w:pPr>
        <w:numPr>
          <w:ilvl w:val="0"/>
          <w:numId w:val="43"/>
        </w:numPr>
        <w:ind w:left="567" w:hanging="567"/>
        <w:contextualSpacing/>
        <w:jc w:val="both"/>
        <w:rPr>
          <w:sz w:val="22"/>
          <w:szCs w:val="22"/>
        </w:rPr>
      </w:pPr>
      <w:r w:rsidRPr="00D726F0">
        <w:rPr>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3E4C33" w:rsidRPr="00D726F0" w:rsidRDefault="003E4C33" w:rsidP="001F1838">
      <w:pPr>
        <w:numPr>
          <w:ilvl w:val="0"/>
          <w:numId w:val="43"/>
        </w:numPr>
        <w:ind w:left="567" w:hanging="567"/>
        <w:contextualSpacing/>
        <w:jc w:val="both"/>
        <w:rPr>
          <w:sz w:val="22"/>
          <w:szCs w:val="22"/>
        </w:rPr>
      </w:pPr>
      <w:r w:rsidRPr="00D726F0">
        <w:rPr>
          <w:sz w:val="22"/>
          <w:szCs w:val="22"/>
        </w:rPr>
        <w:t xml:space="preserve">Podwykonawca, o którym mowa w ust. 1 winien spełniać te same gwarancje </w:t>
      </w:r>
      <w:r w:rsidRPr="00D726F0">
        <w:rPr>
          <w:sz w:val="22"/>
          <w:szCs w:val="22"/>
        </w:rPr>
        <w:br/>
        <w:t xml:space="preserve">i obowiązki jakie zostały nałożone na Podmiot przetwarzający w niniejszej Umowie. </w:t>
      </w:r>
    </w:p>
    <w:p w:rsidR="003E4C33" w:rsidRPr="00D726F0" w:rsidRDefault="003E4C33" w:rsidP="001F1838">
      <w:pPr>
        <w:numPr>
          <w:ilvl w:val="0"/>
          <w:numId w:val="43"/>
        </w:numPr>
        <w:ind w:left="567" w:hanging="567"/>
        <w:contextualSpacing/>
        <w:rPr>
          <w:sz w:val="22"/>
          <w:szCs w:val="22"/>
        </w:rPr>
      </w:pPr>
      <w:r w:rsidRPr="00D726F0">
        <w:rPr>
          <w:sz w:val="22"/>
          <w:szCs w:val="22"/>
        </w:rPr>
        <w:t>Podmiot przetwarzający ponosi pełną odpowiedzialność wobec Administratora za nie wywiązanie się ze spoczywających na podwykonawcy obowiązków ochrony danych.</w:t>
      </w:r>
    </w:p>
    <w:p w:rsidR="003E4C33" w:rsidRPr="00D726F0" w:rsidRDefault="003E4C33" w:rsidP="003E4C33">
      <w:pPr>
        <w:jc w:val="center"/>
        <w:rPr>
          <w:b/>
          <w:sz w:val="22"/>
          <w:szCs w:val="22"/>
        </w:rPr>
      </w:pPr>
    </w:p>
    <w:p w:rsidR="003E4C33" w:rsidRPr="00D726F0" w:rsidRDefault="003E4C33" w:rsidP="003E4C33">
      <w:pPr>
        <w:jc w:val="center"/>
        <w:rPr>
          <w:b/>
          <w:sz w:val="22"/>
          <w:szCs w:val="22"/>
        </w:rPr>
      </w:pPr>
      <w:r w:rsidRPr="00D726F0">
        <w:rPr>
          <w:b/>
          <w:sz w:val="22"/>
          <w:szCs w:val="22"/>
        </w:rPr>
        <w:t>§ 14</w:t>
      </w:r>
    </w:p>
    <w:p w:rsidR="003E4C33" w:rsidRDefault="003E4C33" w:rsidP="003E4C33">
      <w:pPr>
        <w:jc w:val="center"/>
        <w:rPr>
          <w:b/>
          <w:sz w:val="22"/>
          <w:szCs w:val="22"/>
        </w:rPr>
      </w:pPr>
      <w:r w:rsidRPr="00D726F0">
        <w:rPr>
          <w:b/>
          <w:sz w:val="22"/>
          <w:szCs w:val="22"/>
        </w:rPr>
        <w:t>Odpowiedzialność Podmiotu przetwarzającego</w:t>
      </w:r>
    </w:p>
    <w:p w:rsidR="00FE64E1" w:rsidRPr="00D726F0" w:rsidRDefault="00FE64E1" w:rsidP="003E4C33">
      <w:pPr>
        <w:jc w:val="center"/>
        <w:rPr>
          <w:b/>
          <w:sz w:val="22"/>
          <w:szCs w:val="22"/>
        </w:rPr>
      </w:pPr>
    </w:p>
    <w:p w:rsidR="003E4C33" w:rsidRPr="00D726F0" w:rsidRDefault="003E4C33" w:rsidP="001F1838">
      <w:pPr>
        <w:numPr>
          <w:ilvl w:val="0"/>
          <w:numId w:val="44"/>
        </w:numPr>
        <w:tabs>
          <w:tab w:val="clear" w:pos="720"/>
          <w:tab w:val="num" w:pos="567"/>
        </w:tabs>
        <w:ind w:left="567" w:hanging="567"/>
        <w:contextualSpacing/>
        <w:jc w:val="both"/>
        <w:rPr>
          <w:rFonts w:eastAsia="Calibri"/>
          <w:sz w:val="22"/>
          <w:szCs w:val="22"/>
        </w:rPr>
      </w:pPr>
      <w:r w:rsidRPr="00D726F0">
        <w:rPr>
          <w:rFonts w:eastAsia="Calibri"/>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3E4C33" w:rsidRPr="00D726F0" w:rsidRDefault="003E4C33" w:rsidP="001F1838">
      <w:pPr>
        <w:numPr>
          <w:ilvl w:val="0"/>
          <w:numId w:val="44"/>
        </w:numPr>
        <w:tabs>
          <w:tab w:val="clear" w:pos="720"/>
          <w:tab w:val="num" w:pos="567"/>
        </w:tabs>
        <w:ind w:left="567" w:hanging="567"/>
        <w:jc w:val="both"/>
        <w:rPr>
          <w:rFonts w:eastAsia="Calibri"/>
          <w:bCs/>
          <w:sz w:val="22"/>
          <w:szCs w:val="22"/>
        </w:rPr>
      </w:pPr>
      <w:r w:rsidRPr="00D726F0">
        <w:rPr>
          <w:rFonts w:eastAsia="Calibri"/>
          <w:sz w:val="22"/>
          <w:szCs w:val="22"/>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Inspektorów Prezesa Urzędu Ochrony Danych Osobowych.</w:t>
      </w:r>
    </w:p>
    <w:p w:rsidR="003E4C33" w:rsidRPr="00D726F0" w:rsidRDefault="003E4C33" w:rsidP="001F1838">
      <w:pPr>
        <w:numPr>
          <w:ilvl w:val="0"/>
          <w:numId w:val="44"/>
        </w:numPr>
        <w:tabs>
          <w:tab w:val="clear" w:pos="720"/>
          <w:tab w:val="num" w:pos="567"/>
        </w:tabs>
        <w:ind w:left="567" w:hanging="567"/>
        <w:contextualSpacing/>
        <w:jc w:val="both"/>
        <w:rPr>
          <w:rFonts w:eastAsia="Calibri"/>
          <w:sz w:val="22"/>
          <w:szCs w:val="22"/>
        </w:rPr>
      </w:pPr>
      <w:r w:rsidRPr="00D726F0">
        <w:rPr>
          <w:rFonts w:eastAsia="Calibri"/>
          <w:sz w:val="22"/>
          <w:szCs w:val="22"/>
        </w:rPr>
        <w:t xml:space="preserve">Niniejszy ustęp dotyczy wyłącznie danych osobowych powierzonych przez Administratora danych. </w:t>
      </w:r>
    </w:p>
    <w:p w:rsidR="003E4C33" w:rsidRPr="00D726F0" w:rsidRDefault="003E4C33" w:rsidP="003E4C33">
      <w:pPr>
        <w:rPr>
          <w:b/>
          <w:sz w:val="22"/>
          <w:szCs w:val="22"/>
        </w:rPr>
      </w:pPr>
    </w:p>
    <w:p w:rsidR="003E4C33" w:rsidRPr="00D726F0" w:rsidRDefault="003E4C33" w:rsidP="003E4C33">
      <w:pPr>
        <w:jc w:val="center"/>
        <w:rPr>
          <w:b/>
          <w:sz w:val="22"/>
          <w:szCs w:val="22"/>
        </w:rPr>
      </w:pPr>
      <w:r w:rsidRPr="00D726F0">
        <w:rPr>
          <w:b/>
          <w:sz w:val="22"/>
          <w:szCs w:val="22"/>
        </w:rPr>
        <w:t>§ 15</w:t>
      </w:r>
    </w:p>
    <w:p w:rsidR="003E4C33" w:rsidRPr="00D726F0" w:rsidRDefault="003E4C33" w:rsidP="003E4C33">
      <w:pPr>
        <w:jc w:val="center"/>
        <w:rPr>
          <w:b/>
          <w:sz w:val="22"/>
          <w:szCs w:val="22"/>
        </w:rPr>
      </w:pPr>
      <w:r w:rsidRPr="00D726F0">
        <w:rPr>
          <w:b/>
          <w:sz w:val="22"/>
          <w:szCs w:val="22"/>
        </w:rPr>
        <w:t>Rozwiązanie umowy</w:t>
      </w:r>
    </w:p>
    <w:p w:rsidR="003E4C33" w:rsidRPr="00D726F0" w:rsidRDefault="003E4C33" w:rsidP="003E4C33">
      <w:pPr>
        <w:jc w:val="center"/>
        <w:rPr>
          <w:b/>
          <w:sz w:val="22"/>
          <w:szCs w:val="22"/>
        </w:rPr>
      </w:pPr>
    </w:p>
    <w:p w:rsidR="003E4C33" w:rsidRPr="00D726F0" w:rsidRDefault="003E4C33" w:rsidP="003E4C33">
      <w:pPr>
        <w:contextualSpacing/>
        <w:jc w:val="both"/>
        <w:rPr>
          <w:rFonts w:eastAsia="Calibri"/>
          <w:b/>
          <w:sz w:val="22"/>
          <w:szCs w:val="22"/>
        </w:rPr>
      </w:pPr>
      <w:r w:rsidRPr="00D726F0">
        <w:rPr>
          <w:rFonts w:eastAsia="Calibri"/>
          <w:sz w:val="22"/>
          <w:szCs w:val="22"/>
        </w:rPr>
        <w:t>Administrator danych może rozwiązać niniejszą umowę ze skutkiem natychmiastowym gdy Podmiot przetwarzający:</w:t>
      </w:r>
    </w:p>
    <w:p w:rsidR="003E4C33" w:rsidRPr="00D726F0" w:rsidRDefault="003E4C33" w:rsidP="001F1838">
      <w:pPr>
        <w:numPr>
          <w:ilvl w:val="0"/>
          <w:numId w:val="45"/>
        </w:numPr>
        <w:contextualSpacing/>
        <w:jc w:val="both"/>
        <w:rPr>
          <w:rFonts w:eastAsia="Calibri"/>
          <w:b/>
          <w:sz w:val="22"/>
          <w:szCs w:val="22"/>
        </w:rPr>
      </w:pPr>
      <w:r w:rsidRPr="00D726F0">
        <w:rPr>
          <w:rFonts w:eastAsia="Calibri"/>
          <w:sz w:val="22"/>
          <w:szCs w:val="22"/>
        </w:rPr>
        <w:t>pomimo zobowiązania go do usunięcia uchybień stwierdzonych podczas kontroli nie usunie ich w wyznaczonym terminie;</w:t>
      </w:r>
    </w:p>
    <w:p w:rsidR="003E4C33" w:rsidRPr="00D726F0" w:rsidRDefault="003E4C33" w:rsidP="001F1838">
      <w:pPr>
        <w:numPr>
          <w:ilvl w:val="0"/>
          <w:numId w:val="45"/>
        </w:numPr>
        <w:contextualSpacing/>
        <w:jc w:val="both"/>
        <w:rPr>
          <w:rFonts w:eastAsia="Calibri"/>
          <w:b/>
          <w:sz w:val="22"/>
          <w:szCs w:val="22"/>
        </w:rPr>
      </w:pPr>
      <w:r w:rsidRPr="00D726F0">
        <w:rPr>
          <w:rFonts w:eastAsia="Calibri"/>
          <w:sz w:val="22"/>
          <w:szCs w:val="22"/>
        </w:rPr>
        <w:t>przetwarza dane osobowe w sposób niezgodny z umową;</w:t>
      </w:r>
    </w:p>
    <w:p w:rsidR="003E4C33" w:rsidRPr="00D726F0" w:rsidRDefault="003E4C33" w:rsidP="001F1838">
      <w:pPr>
        <w:numPr>
          <w:ilvl w:val="0"/>
          <w:numId w:val="45"/>
        </w:numPr>
        <w:contextualSpacing/>
        <w:jc w:val="both"/>
        <w:rPr>
          <w:rFonts w:eastAsia="Calibri"/>
          <w:b/>
          <w:sz w:val="22"/>
          <w:szCs w:val="22"/>
        </w:rPr>
      </w:pPr>
      <w:r w:rsidRPr="00D726F0">
        <w:rPr>
          <w:rFonts w:eastAsia="Calibri"/>
          <w:sz w:val="22"/>
          <w:szCs w:val="22"/>
        </w:rPr>
        <w:t>powierzył przetwarzanie danych osobowych innemu podmiotowi bez zgody Administratora danych.</w:t>
      </w:r>
    </w:p>
    <w:p w:rsidR="003E4C33" w:rsidRPr="00D726F0" w:rsidRDefault="003E4C33" w:rsidP="003E4C33">
      <w:pPr>
        <w:jc w:val="center"/>
        <w:rPr>
          <w:b/>
          <w:sz w:val="22"/>
          <w:szCs w:val="22"/>
        </w:rPr>
      </w:pPr>
    </w:p>
    <w:p w:rsidR="003E4C33" w:rsidRPr="00D726F0" w:rsidRDefault="003E4C33" w:rsidP="003E4C33">
      <w:pPr>
        <w:jc w:val="center"/>
        <w:rPr>
          <w:b/>
          <w:sz w:val="22"/>
          <w:szCs w:val="22"/>
        </w:rPr>
      </w:pPr>
      <w:r w:rsidRPr="00D726F0">
        <w:rPr>
          <w:b/>
          <w:sz w:val="22"/>
          <w:szCs w:val="22"/>
        </w:rPr>
        <w:t>§ 16</w:t>
      </w:r>
    </w:p>
    <w:p w:rsidR="003E4C33" w:rsidRPr="00D726F0" w:rsidRDefault="003E4C33" w:rsidP="003E4C33">
      <w:pPr>
        <w:jc w:val="center"/>
        <w:rPr>
          <w:b/>
          <w:sz w:val="22"/>
          <w:szCs w:val="22"/>
        </w:rPr>
      </w:pPr>
      <w:r w:rsidRPr="00D726F0">
        <w:rPr>
          <w:b/>
          <w:sz w:val="22"/>
          <w:szCs w:val="22"/>
        </w:rPr>
        <w:t>Zasady zachowania poufności</w:t>
      </w:r>
    </w:p>
    <w:p w:rsidR="003E4C33" w:rsidRPr="00D726F0" w:rsidRDefault="003E4C33" w:rsidP="003E4C33">
      <w:pPr>
        <w:jc w:val="center"/>
        <w:rPr>
          <w:b/>
          <w:sz w:val="22"/>
          <w:szCs w:val="22"/>
        </w:rPr>
      </w:pPr>
    </w:p>
    <w:p w:rsidR="003E4C33" w:rsidRPr="00D726F0" w:rsidRDefault="003E4C33" w:rsidP="001F1838">
      <w:pPr>
        <w:numPr>
          <w:ilvl w:val="3"/>
          <w:numId w:val="46"/>
        </w:numPr>
        <w:ind w:left="567" w:hanging="567"/>
        <w:contextualSpacing/>
        <w:jc w:val="both"/>
        <w:rPr>
          <w:rFonts w:eastAsia="Calibri"/>
          <w:sz w:val="22"/>
          <w:szCs w:val="22"/>
        </w:rPr>
      </w:pPr>
      <w:r w:rsidRPr="00D726F0">
        <w:rPr>
          <w:rFonts w:eastAsia="Calibri"/>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w:t>
      </w:r>
    </w:p>
    <w:p w:rsidR="003E4C33" w:rsidRPr="00D726F0" w:rsidRDefault="003E4C33" w:rsidP="001F1838">
      <w:pPr>
        <w:numPr>
          <w:ilvl w:val="3"/>
          <w:numId w:val="46"/>
        </w:numPr>
        <w:ind w:left="567" w:hanging="567"/>
        <w:contextualSpacing/>
        <w:jc w:val="both"/>
        <w:rPr>
          <w:rFonts w:eastAsia="Calibri"/>
          <w:sz w:val="22"/>
          <w:szCs w:val="22"/>
        </w:rPr>
      </w:pPr>
      <w:r w:rsidRPr="00D726F0">
        <w:rPr>
          <w:rFonts w:eastAsia="Calibri"/>
          <w:sz w:val="22"/>
          <w:szCs w:val="22"/>
        </w:rPr>
        <w:t>Podmiot przetwarzający</w:t>
      </w:r>
      <w:r w:rsidRPr="00D726F0">
        <w:rPr>
          <w:sz w:val="22"/>
          <w:szCs w:val="22"/>
        </w:rPr>
        <w:t xml:space="preserve"> oświadcza, że w związku ze zobowiązaniem do </w:t>
      </w:r>
      <w:r w:rsidRPr="00D726F0">
        <w:rPr>
          <w:sz w:val="22"/>
          <w:szCs w:val="22"/>
          <w:u w:val="single"/>
        </w:rPr>
        <w:t>zachowania w tajemnicy danych stanowiących tajemnicę służbową Zamawiającego</w:t>
      </w:r>
      <w:r w:rsidRPr="00D726F0">
        <w:rPr>
          <w:sz w:val="22"/>
          <w:szCs w:val="22"/>
        </w:rPr>
        <w:t>, nie będą one wykorzystywane, ujawniane ani udostępniane bez pisemnej zgody Zamawiającego w innym celu niż wykonanie Umowy, chyba że konieczność ujawnienia posiadanych informacji wynika  z obowiązujących przepisów prawa lub Umowy</w:t>
      </w:r>
    </w:p>
    <w:p w:rsidR="003E4C33" w:rsidRPr="00D726F0" w:rsidRDefault="003E4C33" w:rsidP="003E4C33">
      <w:pPr>
        <w:rPr>
          <w:b/>
          <w:sz w:val="22"/>
          <w:szCs w:val="22"/>
        </w:rPr>
      </w:pPr>
    </w:p>
    <w:p w:rsidR="003E4C33" w:rsidRPr="00D726F0" w:rsidRDefault="003E4C33" w:rsidP="003E4C33">
      <w:pPr>
        <w:jc w:val="center"/>
        <w:rPr>
          <w:b/>
          <w:sz w:val="22"/>
          <w:szCs w:val="22"/>
        </w:rPr>
      </w:pPr>
      <w:r w:rsidRPr="00D726F0">
        <w:rPr>
          <w:b/>
          <w:sz w:val="22"/>
          <w:szCs w:val="22"/>
        </w:rPr>
        <w:t>§ 17</w:t>
      </w:r>
    </w:p>
    <w:p w:rsidR="003E4C33" w:rsidRPr="00D726F0" w:rsidRDefault="003E4C33" w:rsidP="003E4C33">
      <w:pPr>
        <w:jc w:val="center"/>
        <w:rPr>
          <w:b/>
          <w:sz w:val="22"/>
          <w:szCs w:val="22"/>
        </w:rPr>
      </w:pPr>
      <w:r w:rsidRPr="00D726F0">
        <w:rPr>
          <w:b/>
          <w:sz w:val="22"/>
          <w:szCs w:val="22"/>
        </w:rPr>
        <w:t>Informacja</w:t>
      </w:r>
    </w:p>
    <w:p w:rsidR="003E4C33" w:rsidRPr="00D726F0" w:rsidRDefault="003E4C33" w:rsidP="003E4C33">
      <w:pPr>
        <w:jc w:val="center"/>
        <w:rPr>
          <w:b/>
          <w:sz w:val="22"/>
          <w:szCs w:val="22"/>
        </w:rPr>
      </w:pPr>
    </w:p>
    <w:p w:rsidR="003E4C33" w:rsidRPr="00D726F0" w:rsidRDefault="003E4C33" w:rsidP="003E4C33">
      <w:pPr>
        <w:jc w:val="both"/>
        <w:rPr>
          <w:b/>
          <w:sz w:val="22"/>
          <w:szCs w:val="22"/>
          <w:u w:val="single"/>
        </w:rPr>
      </w:pPr>
      <w:r w:rsidRPr="00D726F0">
        <w:rPr>
          <w:b/>
          <w:sz w:val="22"/>
          <w:szCs w:val="22"/>
          <w:u w:val="single"/>
        </w:rPr>
        <w:t>Administrator danych informuje, że:</w:t>
      </w:r>
    </w:p>
    <w:p w:rsidR="003E4C33" w:rsidRPr="00D726F0" w:rsidRDefault="003E4C33" w:rsidP="001F1838">
      <w:pPr>
        <w:numPr>
          <w:ilvl w:val="0"/>
          <w:numId w:val="47"/>
        </w:numPr>
        <w:jc w:val="both"/>
        <w:rPr>
          <w:sz w:val="22"/>
          <w:szCs w:val="22"/>
        </w:rPr>
      </w:pPr>
      <w:r w:rsidRPr="00D726F0">
        <w:rPr>
          <w:sz w:val="22"/>
          <w:szCs w:val="22"/>
        </w:rPr>
        <w:t>Administratorem danych osobowych Wykonawcy jego pracowników oraz osób działających w jego imieniu jest 4. Wojskowy Szpital Kliniczny z Polikliniką  SP ZOZ we Wrocławiu</w:t>
      </w:r>
    </w:p>
    <w:p w:rsidR="003E4C33" w:rsidRPr="00D726F0" w:rsidRDefault="003E4C33" w:rsidP="001F1838">
      <w:pPr>
        <w:numPr>
          <w:ilvl w:val="0"/>
          <w:numId w:val="47"/>
        </w:numPr>
        <w:jc w:val="both"/>
        <w:rPr>
          <w:sz w:val="22"/>
          <w:szCs w:val="22"/>
        </w:rPr>
      </w:pPr>
      <w:r w:rsidRPr="00D726F0">
        <w:rPr>
          <w:sz w:val="22"/>
          <w:szCs w:val="22"/>
        </w:rPr>
        <w:t>administrator wyznaczył Inspektora Danych Osobowych, z którym można się kontaktować pod adresem e-mail:  abi@4wsk.pl</w:t>
      </w:r>
    </w:p>
    <w:p w:rsidR="003E4C33" w:rsidRPr="00D726F0" w:rsidRDefault="003E4C33" w:rsidP="001F1838">
      <w:pPr>
        <w:numPr>
          <w:ilvl w:val="0"/>
          <w:numId w:val="47"/>
        </w:numPr>
        <w:jc w:val="both"/>
        <w:rPr>
          <w:sz w:val="22"/>
          <w:szCs w:val="22"/>
        </w:rPr>
      </w:pPr>
      <w:r w:rsidRPr="00D726F0">
        <w:rPr>
          <w:sz w:val="22"/>
          <w:szCs w:val="22"/>
        </w:rPr>
        <w:t>dane osobowe przetwarzane będą na podstawie art. 6 ust. 1 lit. c RODO w celu związanym z przedmiotowym postępowaniem o udzielenie zamówienia publicznego, prowadzonym w trybie przetargu nieograniczonego.</w:t>
      </w:r>
    </w:p>
    <w:p w:rsidR="003E4C33" w:rsidRPr="00D726F0" w:rsidRDefault="003E4C33" w:rsidP="001F1838">
      <w:pPr>
        <w:numPr>
          <w:ilvl w:val="0"/>
          <w:numId w:val="47"/>
        </w:numPr>
        <w:jc w:val="both"/>
        <w:rPr>
          <w:sz w:val="22"/>
          <w:szCs w:val="22"/>
        </w:rPr>
      </w:pPr>
      <w:r w:rsidRPr="00D726F0">
        <w:rPr>
          <w:sz w:val="22"/>
          <w:szCs w:val="22"/>
        </w:rPr>
        <w:t xml:space="preserve">odbiorcami danych osobowych będą osoby lub podmioty, którym udostępniona zostanie dokumentacja postępowania w oparciu o art. 74 </w:t>
      </w:r>
      <w:proofErr w:type="spellStart"/>
      <w:r w:rsidRPr="00D726F0">
        <w:rPr>
          <w:sz w:val="22"/>
          <w:szCs w:val="22"/>
        </w:rPr>
        <w:t>Pzp</w:t>
      </w:r>
      <w:proofErr w:type="spellEnd"/>
      <w:r w:rsidRPr="00D726F0">
        <w:rPr>
          <w:sz w:val="22"/>
          <w:szCs w:val="22"/>
        </w:rPr>
        <w:t>.</w:t>
      </w:r>
    </w:p>
    <w:p w:rsidR="003E4C33" w:rsidRPr="00D726F0" w:rsidRDefault="003E4C33" w:rsidP="001F1838">
      <w:pPr>
        <w:numPr>
          <w:ilvl w:val="0"/>
          <w:numId w:val="47"/>
        </w:numPr>
        <w:jc w:val="both"/>
        <w:rPr>
          <w:sz w:val="22"/>
          <w:szCs w:val="22"/>
        </w:rPr>
      </w:pPr>
      <w:r w:rsidRPr="00D726F0">
        <w:rPr>
          <w:sz w:val="22"/>
          <w:szCs w:val="22"/>
        </w:rPr>
        <w:t xml:space="preserve">dane osobowe będą przechowywane, zgodnie z art. 78 ust. 1 </w:t>
      </w:r>
      <w:proofErr w:type="spellStart"/>
      <w:r w:rsidRPr="00D726F0">
        <w:rPr>
          <w:sz w:val="22"/>
          <w:szCs w:val="22"/>
        </w:rPr>
        <w:t>Pzp</w:t>
      </w:r>
      <w:proofErr w:type="spellEnd"/>
      <w:r w:rsidRPr="00D726F0">
        <w:rPr>
          <w:sz w:val="22"/>
          <w:szCs w:val="22"/>
        </w:rPr>
        <w:t>. przez okres 4 lat od dnia zakończenia postępowania o udzielenie zamówienia, a jeżeli czas trwania umowy przekracza 4 lata, okres przechowywania obejmuje cały czas trwania umowy;</w:t>
      </w:r>
    </w:p>
    <w:p w:rsidR="003E4C33" w:rsidRPr="00D726F0" w:rsidRDefault="003E4C33" w:rsidP="001F1838">
      <w:pPr>
        <w:numPr>
          <w:ilvl w:val="0"/>
          <w:numId w:val="47"/>
        </w:numPr>
        <w:jc w:val="both"/>
        <w:rPr>
          <w:sz w:val="22"/>
          <w:szCs w:val="22"/>
        </w:rPr>
      </w:pPr>
      <w:r w:rsidRPr="00D726F0">
        <w:rPr>
          <w:sz w:val="22"/>
          <w:szCs w:val="22"/>
        </w:rPr>
        <w:t xml:space="preserve">obowiązek podania danych osobowych jest wymogiem ustawowym określonym w przepisach </w:t>
      </w:r>
      <w:proofErr w:type="spellStart"/>
      <w:r w:rsidRPr="00D726F0">
        <w:rPr>
          <w:sz w:val="22"/>
          <w:szCs w:val="22"/>
        </w:rPr>
        <w:t>Pzp</w:t>
      </w:r>
      <w:proofErr w:type="spellEnd"/>
      <w:r w:rsidRPr="00D726F0">
        <w:rPr>
          <w:sz w:val="22"/>
          <w:szCs w:val="22"/>
        </w:rPr>
        <w:t>, związanym z udziałem w postępowaniu o udzielenie zamówienia publicznego.</w:t>
      </w:r>
    </w:p>
    <w:p w:rsidR="003E4C33" w:rsidRPr="00D726F0" w:rsidRDefault="003E4C33" w:rsidP="001F1838">
      <w:pPr>
        <w:numPr>
          <w:ilvl w:val="0"/>
          <w:numId w:val="47"/>
        </w:numPr>
        <w:jc w:val="both"/>
        <w:rPr>
          <w:sz w:val="22"/>
          <w:szCs w:val="22"/>
        </w:rPr>
      </w:pPr>
      <w:r w:rsidRPr="00D726F0">
        <w:rPr>
          <w:sz w:val="22"/>
          <w:szCs w:val="22"/>
        </w:rPr>
        <w:t>w odniesieniu do danych osobowych decyzje nie będą podejmowane w sposób zautomatyzowany, stosownie do art. 22 RODO.</w:t>
      </w:r>
    </w:p>
    <w:p w:rsidR="003E4C33" w:rsidRPr="00D726F0" w:rsidRDefault="003E4C33" w:rsidP="001F1838">
      <w:pPr>
        <w:numPr>
          <w:ilvl w:val="0"/>
          <w:numId w:val="47"/>
        </w:numPr>
        <w:jc w:val="both"/>
        <w:rPr>
          <w:sz w:val="22"/>
          <w:szCs w:val="22"/>
        </w:rPr>
      </w:pPr>
      <w:r w:rsidRPr="00D726F0">
        <w:rPr>
          <w:sz w:val="22"/>
          <w:szCs w:val="22"/>
        </w:rPr>
        <w:t>na podstawie art. 15 RODO posiada</w:t>
      </w:r>
    </w:p>
    <w:p w:rsidR="003E4C33" w:rsidRPr="00D726F0" w:rsidRDefault="003E4C33" w:rsidP="001F1838">
      <w:pPr>
        <w:numPr>
          <w:ilvl w:val="0"/>
          <w:numId w:val="48"/>
        </w:numPr>
        <w:jc w:val="both"/>
        <w:rPr>
          <w:sz w:val="22"/>
          <w:szCs w:val="22"/>
        </w:rPr>
      </w:pPr>
      <w:r w:rsidRPr="00D726F0">
        <w:rPr>
          <w:sz w:val="22"/>
          <w:szCs w:val="22"/>
        </w:rPr>
        <w:t>prawo dostępu do danych osobowych  (w przypadku, gdy skorzystanie z tego prawa wymagałoby po stronie administratora niewspółmiernie dużego wysiłku może zostać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E4C33" w:rsidRPr="00D726F0" w:rsidRDefault="003E4C33" w:rsidP="001F1838">
      <w:pPr>
        <w:numPr>
          <w:ilvl w:val="0"/>
          <w:numId w:val="48"/>
        </w:numPr>
        <w:jc w:val="both"/>
        <w:rPr>
          <w:sz w:val="22"/>
          <w:szCs w:val="22"/>
        </w:rPr>
      </w:pPr>
      <w:r w:rsidRPr="00D726F0">
        <w:rPr>
          <w:sz w:val="22"/>
          <w:szCs w:val="22"/>
        </w:rPr>
        <w:t>na podstawie art. 16 RODO prawo do sprostowania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3E4C33" w:rsidRPr="001F1838" w:rsidRDefault="003E4C33" w:rsidP="001F1838">
      <w:pPr>
        <w:numPr>
          <w:ilvl w:val="0"/>
          <w:numId w:val="48"/>
        </w:numPr>
        <w:ind w:left="709" w:hanging="283"/>
        <w:jc w:val="both"/>
        <w:rPr>
          <w:sz w:val="22"/>
          <w:szCs w:val="22"/>
        </w:rPr>
      </w:pPr>
      <w:r w:rsidRPr="00D726F0">
        <w:rPr>
          <w:sz w:val="22"/>
          <w:szCs w:val="22"/>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w:t>
      </w:r>
      <w:r w:rsidRPr="001F1838">
        <w:rPr>
          <w:sz w:val="22"/>
          <w:szCs w:val="22"/>
        </w:rPr>
        <w:t>członkowskiego);</w:t>
      </w:r>
    </w:p>
    <w:p w:rsidR="003E4C33" w:rsidRPr="001F1838" w:rsidRDefault="003E4C33" w:rsidP="001F1838">
      <w:pPr>
        <w:numPr>
          <w:ilvl w:val="0"/>
          <w:numId w:val="48"/>
        </w:numPr>
        <w:ind w:left="709" w:hanging="283"/>
        <w:jc w:val="both"/>
        <w:rPr>
          <w:sz w:val="22"/>
          <w:szCs w:val="22"/>
        </w:rPr>
      </w:pPr>
      <w:r w:rsidRPr="001F1838">
        <w:rPr>
          <w:sz w:val="22"/>
          <w:szCs w:val="22"/>
        </w:rPr>
        <w:t xml:space="preserve">prawo do wniesienia skargi do Prezesa Urzędu Ochrony Danych Osobowych, gdy uzna, że przetwarzanie danych osobowych narusza przepisy RODO; </w:t>
      </w:r>
      <w:r w:rsidRPr="001F1838">
        <w:rPr>
          <w:i/>
          <w:sz w:val="22"/>
          <w:szCs w:val="22"/>
        </w:rPr>
        <w:t xml:space="preserve"> </w:t>
      </w:r>
    </w:p>
    <w:p w:rsidR="003E4C33" w:rsidRPr="001F1838" w:rsidRDefault="003E4C33" w:rsidP="001F1838">
      <w:pPr>
        <w:pStyle w:val="Akapitzlist"/>
        <w:numPr>
          <w:ilvl w:val="0"/>
          <w:numId w:val="47"/>
        </w:numPr>
        <w:spacing w:after="0" w:line="240" w:lineRule="auto"/>
        <w:ind w:left="426" w:firstLine="0"/>
        <w:jc w:val="both"/>
        <w:rPr>
          <w:rFonts w:ascii="Times New Roman" w:hAnsi="Times New Roman"/>
        </w:rPr>
      </w:pPr>
      <w:r w:rsidRPr="001F1838">
        <w:rPr>
          <w:rFonts w:ascii="Times New Roman" w:hAnsi="Times New Roman"/>
        </w:rPr>
        <w:t>nie przysługuje:</w:t>
      </w:r>
    </w:p>
    <w:p w:rsidR="003E4C33" w:rsidRPr="001F1838" w:rsidRDefault="003E4C33" w:rsidP="001F1838">
      <w:pPr>
        <w:numPr>
          <w:ilvl w:val="0"/>
          <w:numId w:val="49"/>
        </w:numPr>
        <w:ind w:left="426" w:firstLine="0"/>
        <w:jc w:val="both"/>
        <w:rPr>
          <w:sz w:val="22"/>
          <w:szCs w:val="22"/>
        </w:rPr>
      </w:pPr>
      <w:r w:rsidRPr="001F1838">
        <w:rPr>
          <w:sz w:val="22"/>
          <w:szCs w:val="22"/>
        </w:rPr>
        <w:t>w związku z art. 17 ust. 3 lit. b, d lub e RODO prawo do usunięcia danych osobowych;</w:t>
      </w:r>
    </w:p>
    <w:p w:rsidR="003E4C33" w:rsidRPr="001F1838" w:rsidRDefault="003E4C33" w:rsidP="001F1838">
      <w:pPr>
        <w:numPr>
          <w:ilvl w:val="0"/>
          <w:numId w:val="49"/>
        </w:numPr>
        <w:ind w:left="426" w:firstLine="0"/>
        <w:jc w:val="both"/>
        <w:rPr>
          <w:sz w:val="22"/>
          <w:szCs w:val="22"/>
        </w:rPr>
      </w:pPr>
      <w:r w:rsidRPr="001F1838">
        <w:rPr>
          <w:sz w:val="22"/>
          <w:szCs w:val="22"/>
        </w:rPr>
        <w:t>prawo do przenoszenia danych osobowych, o którym mowa w art. 20 RODO;</w:t>
      </w:r>
    </w:p>
    <w:p w:rsidR="003E4C33" w:rsidRPr="001F1838" w:rsidRDefault="003E4C33" w:rsidP="001F1838">
      <w:pPr>
        <w:numPr>
          <w:ilvl w:val="0"/>
          <w:numId w:val="49"/>
        </w:numPr>
        <w:ind w:left="426" w:firstLine="0"/>
        <w:jc w:val="both"/>
        <w:rPr>
          <w:sz w:val="22"/>
          <w:szCs w:val="22"/>
        </w:rPr>
      </w:pPr>
      <w:r w:rsidRPr="001F1838">
        <w:rPr>
          <w:sz w:val="22"/>
          <w:szCs w:val="22"/>
        </w:rPr>
        <w:t xml:space="preserve">na podstawie art. 21 RODO prawo sprzeciwu, wobec przetwarzania danych osobowych, gdyż podstawą prawną przetwarzania danych osobowych jest art. 6 ust. 1 lit. c RODO; </w:t>
      </w:r>
    </w:p>
    <w:p w:rsidR="003E4C33" w:rsidRPr="001F1838" w:rsidRDefault="003E4C33" w:rsidP="001F1838">
      <w:pPr>
        <w:numPr>
          <w:ilvl w:val="0"/>
          <w:numId w:val="47"/>
        </w:numPr>
        <w:tabs>
          <w:tab w:val="left" w:pos="851"/>
        </w:tabs>
        <w:ind w:left="426" w:firstLine="0"/>
        <w:jc w:val="both"/>
        <w:rPr>
          <w:sz w:val="22"/>
          <w:szCs w:val="22"/>
        </w:rPr>
      </w:pPr>
      <w:r w:rsidRPr="001F1838">
        <w:rPr>
          <w:sz w:val="22"/>
          <w:szCs w:val="22"/>
        </w:rPr>
        <w:t>przysługuje prawo wniesienia skargi do organu nadzorczego na niezgodne z RODO przetwarzanie danych osobowych przez administratora. Organem właściwym dla przedmiotowej skargi jest Urząd Ochrony Danych Osobowych, ul. Stawki 2, 00-193 Warszawa.</w:t>
      </w:r>
    </w:p>
    <w:p w:rsidR="003E4C33" w:rsidRPr="00D726F0" w:rsidRDefault="003E4C33" w:rsidP="003E4C33">
      <w:pPr>
        <w:jc w:val="center"/>
        <w:rPr>
          <w:b/>
          <w:sz w:val="22"/>
          <w:szCs w:val="22"/>
        </w:rPr>
      </w:pPr>
    </w:p>
    <w:p w:rsidR="003E4C33" w:rsidRPr="00D726F0" w:rsidRDefault="003E4C33" w:rsidP="003E4C33">
      <w:pPr>
        <w:jc w:val="center"/>
        <w:rPr>
          <w:b/>
          <w:sz w:val="22"/>
          <w:szCs w:val="22"/>
        </w:rPr>
      </w:pPr>
      <w:r w:rsidRPr="00D726F0">
        <w:rPr>
          <w:b/>
          <w:sz w:val="22"/>
          <w:szCs w:val="22"/>
        </w:rPr>
        <w:t xml:space="preserve">   § 18</w:t>
      </w:r>
    </w:p>
    <w:p w:rsidR="003E4C33" w:rsidRPr="00D726F0" w:rsidRDefault="003E4C33" w:rsidP="003E4C33">
      <w:pPr>
        <w:jc w:val="center"/>
        <w:rPr>
          <w:b/>
          <w:sz w:val="22"/>
          <w:szCs w:val="22"/>
        </w:rPr>
      </w:pPr>
    </w:p>
    <w:p w:rsidR="003E4C33" w:rsidRPr="00D726F0" w:rsidRDefault="003E4C33" w:rsidP="003E4C33">
      <w:pPr>
        <w:tabs>
          <w:tab w:val="left" w:pos="0"/>
        </w:tabs>
        <w:jc w:val="both"/>
        <w:rPr>
          <w:rFonts w:eastAsia="Calibri"/>
          <w:sz w:val="22"/>
          <w:szCs w:val="22"/>
          <w:lang w:eastAsia="en-US"/>
        </w:rPr>
      </w:pPr>
      <w:r w:rsidRPr="00D726F0">
        <w:rPr>
          <w:rFonts w:eastAsia="Calibri"/>
          <w:sz w:val="22"/>
          <w:szCs w:val="22"/>
          <w:lang w:eastAsia="en-US"/>
        </w:rPr>
        <w:t>Wykonawca nie może bez pisemnej zgody Zamawiającego przenosić wierzytelności wynikających z niniejszej umowy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2011r. o działalności leczniczej (tj. Dz. U. z 2022r., poz. 633 ze zm.) ma  zastosowanie.</w:t>
      </w:r>
    </w:p>
    <w:p w:rsidR="003E4C33" w:rsidRPr="00D726F0" w:rsidRDefault="003E4C33" w:rsidP="003E4C33">
      <w:pPr>
        <w:jc w:val="center"/>
        <w:rPr>
          <w:b/>
          <w:sz w:val="22"/>
          <w:szCs w:val="22"/>
        </w:rPr>
      </w:pPr>
      <w:r w:rsidRPr="00D726F0">
        <w:rPr>
          <w:b/>
          <w:sz w:val="22"/>
          <w:szCs w:val="22"/>
        </w:rPr>
        <w:t>§ 19</w:t>
      </w:r>
    </w:p>
    <w:p w:rsidR="003E4C33" w:rsidRPr="00D726F0" w:rsidRDefault="003E4C33" w:rsidP="003E4C33">
      <w:pPr>
        <w:jc w:val="center"/>
        <w:rPr>
          <w:b/>
          <w:sz w:val="22"/>
          <w:szCs w:val="22"/>
          <w:u w:val="single"/>
        </w:rPr>
      </w:pPr>
      <w:r w:rsidRPr="00D726F0">
        <w:rPr>
          <w:b/>
          <w:sz w:val="22"/>
          <w:szCs w:val="22"/>
          <w:u w:val="single"/>
        </w:rPr>
        <w:t>Zmiana umowy</w:t>
      </w:r>
    </w:p>
    <w:p w:rsidR="003E4C33" w:rsidRPr="00D726F0" w:rsidRDefault="003E4C33" w:rsidP="003E4C33">
      <w:pPr>
        <w:jc w:val="center"/>
        <w:rPr>
          <w:b/>
          <w:sz w:val="22"/>
          <w:szCs w:val="22"/>
          <w:u w:val="single"/>
        </w:rPr>
      </w:pPr>
    </w:p>
    <w:p w:rsidR="003E4C33" w:rsidRPr="00D726F0" w:rsidRDefault="003E4C33" w:rsidP="001F1838">
      <w:pPr>
        <w:numPr>
          <w:ilvl w:val="0"/>
          <w:numId w:val="50"/>
        </w:numPr>
        <w:ind w:left="567" w:hanging="567"/>
        <w:contextualSpacing/>
        <w:jc w:val="both"/>
        <w:rPr>
          <w:rFonts w:eastAsia="Calibri"/>
          <w:sz w:val="22"/>
          <w:szCs w:val="22"/>
          <w:lang w:eastAsia="en-US"/>
        </w:rPr>
      </w:pPr>
      <w:r w:rsidRPr="00D726F0">
        <w:rPr>
          <w:rFonts w:eastAsia="Calibri"/>
          <w:sz w:val="22"/>
          <w:szCs w:val="22"/>
          <w:lang w:eastAsia="en-US"/>
        </w:rPr>
        <w:t xml:space="preserve">Zmiana umowy może nastąpić za zgodą obu stron w przypadkach ściśle określonych </w:t>
      </w:r>
      <w:r w:rsidRPr="00D726F0">
        <w:rPr>
          <w:rFonts w:eastAsia="Calibri"/>
          <w:sz w:val="22"/>
          <w:szCs w:val="22"/>
          <w:lang w:eastAsia="en-US"/>
        </w:rPr>
        <w:br w:type="textWrapping" w:clear="all"/>
        <w:t>w  SWZ w formie aneksu.</w:t>
      </w:r>
    </w:p>
    <w:p w:rsidR="003E4C33" w:rsidRPr="00D726F0" w:rsidRDefault="003E4C33" w:rsidP="001F1838">
      <w:pPr>
        <w:numPr>
          <w:ilvl w:val="0"/>
          <w:numId w:val="50"/>
        </w:numPr>
        <w:ind w:left="567" w:hanging="567"/>
        <w:contextualSpacing/>
        <w:jc w:val="both"/>
        <w:rPr>
          <w:rFonts w:eastAsia="Calibri"/>
          <w:sz w:val="22"/>
          <w:szCs w:val="22"/>
          <w:lang w:eastAsia="en-US"/>
        </w:rPr>
      </w:pPr>
      <w:r w:rsidRPr="00D726F0">
        <w:rPr>
          <w:rFonts w:eastAsia="Calibri"/>
          <w:sz w:val="22"/>
          <w:szCs w:val="22"/>
          <w:lang w:eastAsia="en-US"/>
        </w:rPr>
        <w:t>Wszelkie zmiany umowy wymagają dla swojej ważności formy pisemnej.</w:t>
      </w:r>
    </w:p>
    <w:p w:rsidR="003E4C33" w:rsidRPr="00D726F0" w:rsidRDefault="003E4C33" w:rsidP="001F1838">
      <w:pPr>
        <w:pStyle w:val="Akapitzlist"/>
        <w:numPr>
          <w:ilvl w:val="0"/>
          <w:numId w:val="50"/>
        </w:numPr>
        <w:spacing w:after="0"/>
        <w:ind w:left="567" w:hanging="567"/>
        <w:jc w:val="both"/>
        <w:rPr>
          <w:rFonts w:ascii="Times New Roman" w:eastAsia="Times New Roman" w:hAnsi="Times New Roman"/>
          <w:lang w:eastAsia="pl-PL"/>
        </w:rPr>
      </w:pPr>
      <w:r w:rsidRPr="00D726F0">
        <w:rPr>
          <w:rFonts w:ascii="Times New Roman" w:eastAsia="Times New Roman" w:hAnsi="Times New Roman"/>
          <w:lang w:eastAsia="pl-PL"/>
        </w:rPr>
        <w:t>Którakolwiek ze stron umowy nie będzie odpowiedzialna za niewykonanie lub nienależyte wykonanie zobowiązań wynikających z umowy spowodowane przez okoliczności niewynikające</w:t>
      </w:r>
      <w:r w:rsidRPr="00D726F0">
        <w:rPr>
          <w:rFonts w:ascii="Times New Roman" w:eastAsia="Times New Roman" w:hAnsi="Times New Roman"/>
          <w:lang w:eastAsia="pl-PL"/>
        </w:rPr>
        <w:br/>
        <w:t xml:space="preserve">z przyczyn danej strony, w szczególności za okoliczności traktowane jako siła wyższa. </w:t>
      </w:r>
    </w:p>
    <w:p w:rsidR="003E4C33" w:rsidRPr="00D726F0" w:rsidRDefault="003E4C33" w:rsidP="001F1838">
      <w:pPr>
        <w:pStyle w:val="Akapitzlist"/>
        <w:numPr>
          <w:ilvl w:val="0"/>
          <w:numId w:val="50"/>
        </w:numPr>
        <w:spacing w:after="0"/>
        <w:ind w:left="567" w:hanging="567"/>
        <w:jc w:val="both"/>
        <w:rPr>
          <w:rFonts w:ascii="Times New Roman" w:eastAsia="Times New Roman" w:hAnsi="Times New Roman"/>
          <w:lang w:eastAsia="pl-PL"/>
        </w:rPr>
      </w:pPr>
      <w:r w:rsidRPr="00D726F0">
        <w:rPr>
          <w:rFonts w:ascii="Times New Roman" w:eastAsia="Times New Roman" w:hAnsi="Times New Roman"/>
          <w:lang w:eastAsia="pl-PL"/>
        </w:rPr>
        <w:t>Dla celów realizacji umowy „siła wyższa” oznacza zdarzenie zewnętrzne, pozostające poza kontrolą stron oraz niewiążące się z zawinionym działaniem stron, którego strony nie mogły przewidzieć i które uniemożliwia proces realizacji umowy. Takie zdarzenia obejmują</w:t>
      </w:r>
      <w:r w:rsidRPr="00D726F0">
        <w:rPr>
          <w:rFonts w:ascii="Times New Roman" w:eastAsia="Times New Roman" w:hAnsi="Times New Roman"/>
          <w:lang w:eastAsia="pl-PL"/>
        </w:rPr>
        <w:br/>
        <w:t xml:space="preserve">w szczególności: wojnę, rewolucję, pożary, powodzie, epidemie (z wyłączeniem pandemii COVID-19), akty administracji państwowej itp. </w:t>
      </w:r>
    </w:p>
    <w:p w:rsidR="003E4C33" w:rsidRPr="00D726F0" w:rsidRDefault="003E4C33" w:rsidP="001F1838">
      <w:pPr>
        <w:pStyle w:val="Akapitzlist"/>
        <w:numPr>
          <w:ilvl w:val="0"/>
          <w:numId w:val="50"/>
        </w:numPr>
        <w:spacing w:after="0"/>
        <w:ind w:left="567" w:hanging="567"/>
        <w:jc w:val="both"/>
        <w:rPr>
          <w:rFonts w:ascii="Times New Roman" w:eastAsia="Times New Roman" w:hAnsi="Times New Roman"/>
          <w:lang w:eastAsia="pl-PL"/>
        </w:rPr>
      </w:pPr>
      <w:r w:rsidRPr="00D726F0">
        <w:rPr>
          <w:rFonts w:ascii="Times New Roman" w:eastAsia="Times New Roman" w:hAnsi="Times New Roman"/>
          <w:lang w:eastAsia="pl-PL"/>
        </w:rPr>
        <w:t>W przypadku zaistnienia stanu siły wyższej, strona, której taka okoliczność uniemożliwia lub utrudnia prawidłowe wywiązanie się z jej zobowiązań, niezwłocznie powiadomi drugą stronę</w:t>
      </w:r>
      <w:r w:rsidRPr="00D726F0">
        <w:rPr>
          <w:rFonts w:ascii="Times New Roman" w:eastAsia="Times New Roman" w:hAnsi="Times New Roman"/>
          <w:lang w:eastAsia="pl-PL"/>
        </w:rPr>
        <w:br/>
        <w:t>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3E4C33" w:rsidRPr="00D726F0" w:rsidRDefault="003E4C33" w:rsidP="003E4C33">
      <w:pPr>
        <w:jc w:val="center"/>
        <w:rPr>
          <w:sz w:val="22"/>
          <w:szCs w:val="22"/>
        </w:rPr>
      </w:pPr>
    </w:p>
    <w:p w:rsidR="003E4C33" w:rsidRPr="00D726F0" w:rsidRDefault="003E4C33" w:rsidP="003E4C33">
      <w:pPr>
        <w:jc w:val="center"/>
        <w:rPr>
          <w:b/>
          <w:sz w:val="22"/>
          <w:szCs w:val="22"/>
        </w:rPr>
      </w:pPr>
      <w:r w:rsidRPr="00D726F0">
        <w:rPr>
          <w:b/>
          <w:sz w:val="22"/>
          <w:szCs w:val="22"/>
        </w:rPr>
        <w:t>§ 20</w:t>
      </w:r>
    </w:p>
    <w:p w:rsidR="003E4C33" w:rsidRPr="00D726F0" w:rsidRDefault="003E4C33" w:rsidP="003E4C33">
      <w:pPr>
        <w:jc w:val="center"/>
        <w:rPr>
          <w:b/>
          <w:sz w:val="22"/>
          <w:szCs w:val="22"/>
          <w:u w:val="single"/>
        </w:rPr>
      </w:pPr>
      <w:r w:rsidRPr="00D726F0">
        <w:rPr>
          <w:b/>
          <w:sz w:val="22"/>
          <w:szCs w:val="22"/>
          <w:u w:val="single"/>
        </w:rPr>
        <w:t>Postępowanie polubowne</w:t>
      </w:r>
    </w:p>
    <w:p w:rsidR="003E4C33" w:rsidRPr="00D726F0" w:rsidRDefault="003E4C33" w:rsidP="003E4C33">
      <w:pPr>
        <w:jc w:val="center"/>
        <w:rPr>
          <w:b/>
          <w:sz w:val="22"/>
          <w:szCs w:val="22"/>
          <w:u w:val="single"/>
        </w:rPr>
      </w:pPr>
    </w:p>
    <w:p w:rsidR="003E4C33" w:rsidRPr="00D726F0" w:rsidRDefault="003E4C33" w:rsidP="001F1838">
      <w:pPr>
        <w:pStyle w:val="Bezodstpw1"/>
        <w:numPr>
          <w:ilvl w:val="0"/>
          <w:numId w:val="51"/>
        </w:numPr>
        <w:ind w:left="567" w:hanging="567"/>
        <w:jc w:val="both"/>
        <w:rPr>
          <w:sz w:val="22"/>
        </w:rPr>
      </w:pPr>
      <w:r w:rsidRPr="00D726F0">
        <w:rPr>
          <w:sz w:val="22"/>
        </w:rPr>
        <w:t xml:space="preserve">Wszelkie spory strony zobowiązują się załatwić w pierwszej kolejności polubownie. </w:t>
      </w:r>
    </w:p>
    <w:p w:rsidR="003E4C33" w:rsidRPr="00D726F0" w:rsidRDefault="003E4C33" w:rsidP="001F1838">
      <w:pPr>
        <w:pStyle w:val="Bezodstpw1"/>
        <w:numPr>
          <w:ilvl w:val="0"/>
          <w:numId w:val="51"/>
        </w:numPr>
        <w:ind w:left="567" w:hanging="567"/>
        <w:jc w:val="both"/>
        <w:rPr>
          <w:sz w:val="22"/>
        </w:rPr>
      </w:pPr>
      <w:r w:rsidRPr="00D726F0">
        <w:rPr>
          <w:sz w:val="22"/>
        </w:rPr>
        <w:t xml:space="preserve">Na podstawie art. 591 ust. 1 PZP, w sprawie majątkowej o wartości sporu 100 tysięcy PLN </w:t>
      </w:r>
      <w:r w:rsidR="0071212C">
        <w:rPr>
          <w:sz w:val="22"/>
        </w:rPr>
        <w:t xml:space="preserve">                               </w:t>
      </w:r>
      <w:r w:rsidRPr="00D726F0">
        <w:rPr>
          <w:sz w:val="22"/>
        </w:rPr>
        <w:t>i powyżej, w której zawarcie ugody jest dopuszczalne, wprowadza się następujące klauzule:</w:t>
      </w:r>
    </w:p>
    <w:p w:rsidR="003E4C33" w:rsidRPr="00D726F0" w:rsidRDefault="003E4C33" w:rsidP="001F1838">
      <w:pPr>
        <w:pStyle w:val="Bezodstpw1"/>
        <w:numPr>
          <w:ilvl w:val="0"/>
          <w:numId w:val="52"/>
        </w:numPr>
        <w:jc w:val="both"/>
        <w:rPr>
          <w:sz w:val="22"/>
        </w:rPr>
      </w:pPr>
      <w:r w:rsidRPr="00D726F0">
        <w:rPr>
          <w:sz w:val="22"/>
        </w:rPr>
        <w:t xml:space="preserve">Klauzula mediacyjna - W przypadku zaistnienia pomiędzy stronami sporu, wynikającego </w:t>
      </w:r>
      <w:r w:rsidR="00E45688">
        <w:rPr>
          <w:sz w:val="22"/>
        </w:rPr>
        <w:t xml:space="preserve">                         </w:t>
      </w:r>
      <w:r w:rsidRPr="00D726F0">
        <w:rPr>
          <w:sz w:val="22"/>
        </w:rPr>
        <w:t xml:space="preserve">z umowy lub pozostającego w związku z umową, strony zobowiązują się do podjęcia próby jego rozwiązania w drodze mediacji. Mediacja prowadzona będzie przez Mediatorów Stałych Sądu Polubownego przy Prokuratorii Generalnej Rzeczypospolitej Polskiej zgodnie </w:t>
      </w:r>
      <w:r w:rsidR="00E45688">
        <w:rPr>
          <w:sz w:val="22"/>
        </w:rPr>
        <w:t xml:space="preserve">                                     </w:t>
      </w:r>
      <w:r w:rsidRPr="00D726F0">
        <w:rPr>
          <w:sz w:val="22"/>
        </w:rPr>
        <w:t xml:space="preserve">z Regulaminem tego Sądu </w:t>
      </w:r>
    </w:p>
    <w:p w:rsidR="003E4C33" w:rsidRPr="00D726F0" w:rsidRDefault="003E4C33" w:rsidP="001F1838">
      <w:pPr>
        <w:pStyle w:val="Bezodstpw1"/>
        <w:ind w:left="1004"/>
        <w:jc w:val="both"/>
        <w:rPr>
          <w:sz w:val="22"/>
        </w:rPr>
      </w:pPr>
      <w:r w:rsidRPr="00D726F0">
        <w:rPr>
          <w:sz w:val="22"/>
        </w:rPr>
        <w:t>lub</w:t>
      </w:r>
    </w:p>
    <w:p w:rsidR="003E4C33" w:rsidRPr="00D726F0" w:rsidRDefault="003E4C33" w:rsidP="001F1838">
      <w:pPr>
        <w:pStyle w:val="Bezodstpw1"/>
        <w:numPr>
          <w:ilvl w:val="0"/>
          <w:numId w:val="52"/>
        </w:numPr>
        <w:jc w:val="both"/>
        <w:rPr>
          <w:sz w:val="22"/>
        </w:rPr>
      </w:pPr>
      <w:r w:rsidRPr="00D726F0">
        <w:rPr>
          <w:sz w:val="22"/>
        </w:rPr>
        <w:t xml:space="preserve">Klauzula koncyliacyjna - W przypadku zaistnienia pomiędzy stronami sporu, wynikającego z umowy lub pozostającego w związku z umową, strony zobowiązują się do podjęcia próby jego rozwiązania w drodze koncyliacji. Koncyliacja będzie prowadzona przez </w:t>
      </w:r>
      <w:proofErr w:type="spellStart"/>
      <w:r w:rsidRPr="00D726F0">
        <w:rPr>
          <w:sz w:val="22"/>
        </w:rPr>
        <w:t>Koncyliatorów</w:t>
      </w:r>
      <w:proofErr w:type="spellEnd"/>
      <w:r w:rsidRPr="00D726F0">
        <w:rPr>
          <w:sz w:val="22"/>
        </w:rPr>
        <w:t xml:space="preserve"> Stałych Sądu Polubownego przy Prokuratorii Generalnej Rzeczypospolitej Polskiej zgodnie z Regulaminem tego Sądu.</w:t>
      </w:r>
    </w:p>
    <w:p w:rsidR="003E4C33" w:rsidRPr="00D726F0" w:rsidRDefault="003E4C33" w:rsidP="001F1838">
      <w:pPr>
        <w:pStyle w:val="Bezodstpw1"/>
        <w:numPr>
          <w:ilvl w:val="0"/>
          <w:numId w:val="51"/>
        </w:numPr>
        <w:tabs>
          <w:tab w:val="left" w:pos="567"/>
        </w:tabs>
        <w:ind w:left="567" w:hanging="567"/>
        <w:jc w:val="both"/>
        <w:rPr>
          <w:sz w:val="22"/>
        </w:rPr>
      </w:pPr>
      <w:r w:rsidRPr="00D726F0">
        <w:rPr>
          <w:sz w:val="22"/>
        </w:rPr>
        <w:t>W przypadku  sporów sądowych strony ustalają właściwość sądu siedziby Zamawiającego.</w:t>
      </w:r>
    </w:p>
    <w:p w:rsidR="003E4C33" w:rsidRPr="00D726F0" w:rsidRDefault="003E4C33" w:rsidP="003E4C33">
      <w:pPr>
        <w:jc w:val="both"/>
        <w:rPr>
          <w:sz w:val="22"/>
          <w:szCs w:val="22"/>
        </w:rPr>
      </w:pPr>
    </w:p>
    <w:p w:rsidR="003E4C33" w:rsidRPr="00D726F0" w:rsidRDefault="003E4C33" w:rsidP="003E4C33">
      <w:pPr>
        <w:jc w:val="center"/>
        <w:rPr>
          <w:b/>
          <w:sz w:val="22"/>
          <w:szCs w:val="22"/>
        </w:rPr>
      </w:pPr>
      <w:r w:rsidRPr="00D726F0">
        <w:rPr>
          <w:b/>
          <w:sz w:val="22"/>
          <w:szCs w:val="22"/>
        </w:rPr>
        <w:t>§ 21</w:t>
      </w:r>
    </w:p>
    <w:p w:rsidR="003E4C33" w:rsidRPr="00D726F0" w:rsidRDefault="003E4C33" w:rsidP="003E4C33">
      <w:pPr>
        <w:jc w:val="center"/>
        <w:rPr>
          <w:b/>
          <w:sz w:val="22"/>
          <w:szCs w:val="22"/>
          <w:u w:val="single"/>
        </w:rPr>
      </w:pPr>
      <w:r w:rsidRPr="00D726F0">
        <w:rPr>
          <w:b/>
          <w:sz w:val="22"/>
          <w:szCs w:val="22"/>
          <w:u w:val="single"/>
        </w:rPr>
        <w:t>Pozostałe postanowienia</w:t>
      </w:r>
    </w:p>
    <w:p w:rsidR="003E4C33" w:rsidRPr="00D726F0" w:rsidRDefault="003E4C33" w:rsidP="003E4C33">
      <w:pPr>
        <w:jc w:val="center"/>
        <w:rPr>
          <w:b/>
          <w:sz w:val="22"/>
          <w:szCs w:val="22"/>
          <w:u w:val="single"/>
        </w:rPr>
      </w:pPr>
    </w:p>
    <w:p w:rsidR="003E4C33" w:rsidRPr="00D726F0" w:rsidRDefault="003E4C33" w:rsidP="001F1838">
      <w:pPr>
        <w:numPr>
          <w:ilvl w:val="0"/>
          <w:numId w:val="53"/>
        </w:numPr>
        <w:ind w:left="567" w:hanging="567"/>
        <w:jc w:val="both"/>
        <w:rPr>
          <w:rFonts w:eastAsia="Calibri"/>
          <w:sz w:val="22"/>
          <w:szCs w:val="22"/>
          <w:lang w:eastAsia="en-US"/>
        </w:rPr>
      </w:pPr>
      <w:r w:rsidRPr="00D726F0">
        <w:rPr>
          <w:rFonts w:eastAsia="Calibri"/>
          <w:sz w:val="22"/>
          <w:szCs w:val="22"/>
          <w:lang w:eastAsia="en-US"/>
        </w:rPr>
        <w:t>Niniejsza umowa podlega wyłącznie prawu polskiemu. Strony zgodnie wyłączają stosowanie Konwencji Narodów Zjednoczonych o umowach międzynarodowej sprzedaży towarów. W sprawach nieunormowanych umową oraz do wykładni jej postanowień zastosowanie mają przepisy PZP, K.c. oraz innych obowiązujących aktów prawnych.</w:t>
      </w:r>
    </w:p>
    <w:p w:rsidR="003E4C33" w:rsidRPr="00D726F0" w:rsidRDefault="003E4C33" w:rsidP="001F1838">
      <w:pPr>
        <w:pStyle w:val="Akapitzlist"/>
        <w:numPr>
          <w:ilvl w:val="0"/>
          <w:numId w:val="53"/>
        </w:numPr>
        <w:spacing w:after="0" w:line="240" w:lineRule="auto"/>
        <w:ind w:left="567" w:hanging="567"/>
        <w:jc w:val="both"/>
        <w:rPr>
          <w:rFonts w:ascii="Times New Roman" w:hAnsi="Times New Roman"/>
        </w:rPr>
      </w:pPr>
      <w:r w:rsidRPr="00D726F0">
        <w:rPr>
          <w:rFonts w:ascii="Times New Roman" w:hAnsi="Times New Roman"/>
        </w:rPr>
        <w:t xml:space="preserve">Integralną częścią umowy jest specyfikacja warunków zamówienia oraz oferta sporządzona </w:t>
      </w:r>
      <w:r w:rsidRPr="00D726F0">
        <w:rPr>
          <w:rFonts w:ascii="Times New Roman" w:hAnsi="Times New Roman"/>
        </w:rPr>
        <w:br w:type="textWrapping" w:clear="all"/>
        <w:t xml:space="preserve">i złożona w postępowaniu przetargowym, przy czym oferta i SWZ, jako sporządzone </w:t>
      </w:r>
      <w:r w:rsidRPr="00D726F0">
        <w:rPr>
          <w:rFonts w:ascii="Times New Roman" w:hAnsi="Times New Roman"/>
        </w:rPr>
        <w:br w:type="textWrapping" w:clear="all"/>
        <w:t>w jednym egzemplarzu, nie stanowią załącznika i znajdują się u Zamawiającego wraz z całą dokumentacją postępowania, którego wynikiem jest niniejsza umowa.</w:t>
      </w:r>
    </w:p>
    <w:p w:rsidR="003E4C33" w:rsidRPr="00D726F0" w:rsidRDefault="003E4C33" w:rsidP="003E4C33">
      <w:pPr>
        <w:jc w:val="center"/>
        <w:rPr>
          <w:b/>
          <w:sz w:val="22"/>
          <w:szCs w:val="22"/>
          <w:u w:val="single"/>
        </w:rPr>
      </w:pPr>
    </w:p>
    <w:p w:rsidR="003E4C33" w:rsidRPr="00D726F0" w:rsidRDefault="003E4C33" w:rsidP="003E4C33">
      <w:pPr>
        <w:jc w:val="center"/>
        <w:rPr>
          <w:b/>
          <w:sz w:val="22"/>
          <w:szCs w:val="22"/>
        </w:rPr>
      </w:pPr>
      <w:r w:rsidRPr="00D726F0">
        <w:rPr>
          <w:b/>
          <w:sz w:val="22"/>
          <w:szCs w:val="22"/>
        </w:rPr>
        <w:t>§ 22</w:t>
      </w:r>
    </w:p>
    <w:p w:rsidR="003E4C33" w:rsidRPr="00D726F0" w:rsidRDefault="003E4C33" w:rsidP="003E4C33">
      <w:pPr>
        <w:jc w:val="center"/>
        <w:rPr>
          <w:b/>
          <w:sz w:val="22"/>
          <w:szCs w:val="22"/>
        </w:rPr>
      </w:pPr>
    </w:p>
    <w:p w:rsidR="003E4C33" w:rsidRPr="00D726F0" w:rsidRDefault="003E4C33" w:rsidP="003E4C33">
      <w:pPr>
        <w:rPr>
          <w:sz w:val="22"/>
          <w:szCs w:val="22"/>
        </w:rPr>
      </w:pPr>
      <w:r w:rsidRPr="00D726F0">
        <w:rPr>
          <w:sz w:val="22"/>
          <w:szCs w:val="22"/>
        </w:rPr>
        <w:t>Umowę sporządzono w dwóch jednobrzmiących egzemplarzach, po jednym dla każdej ze Stron.</w:t>
      </w:r>
    </w:p>
    <w:p w:rsidR="003E4C33" w:rsidRPr="00D726F0" w:rsidRDefault="003E4C33" w:rsidP="003E4C33">
      <w:pPr>
        <w:rPr>
          <w:sz w:val="22"/>
          <w:szCs w:val="22"/>
        </w:rPr>
      </w:pPr>
    </w:p>
    <w:p w:rsidR="003E4C33" w:rsidRPr="00D726F0" w:rsidRDefault="003E4C33" w:rsidP="003E4C33">
      <w:pPr>
        <w:rPr>
          <w:sz w:val="22"/>
          <w:szCs w:val="22"/>
        </w:rPr>
      </w:pPr>
    </w:p>
    <w:p w:rsidR="003E4C33" w:rsidRPr="00D726F0" w:rsidRDefault="003E4C33" w:rsidP="003E4C33">
      <w:pPr>
        <w:jc w:val="center"/>
        <w:rPr>
          <w:b/>
          <w:sz w:val="22"/>
          <w:szCs w:val="22"/>
        </w:rPr>
      </w:pPr>
    </w:p>
    <w:p w:rsidR="003E4C33" w:rsidRPr="00D726F0" w:rsidRDefault="003E4C33" w:rsidP="003E4C33">
      <w:pPr>
        <w:jc w:val="center"/>
        <w:rPr>
          <w:b/>
          <w:sz w:val="22"/>
          <w:szCs w:val="22"/>
        </w:rPr>
      </w:pPr>
      <w:r w:rsidRPr="00D726F0">
        <w:rPr>
          <w:b/>
          <w:sz w:val="22"/>
          <w:szCs w:val="22"/>
        </w:rPr>
        <w:t>Wykonawca:</w:t>
      </w:r>
      <w:r w:rsidRPr="00D726F0">
        <w:rPr>
          <w:b/>
          <w:sz w:val="22"/>
          <w:szCs w:val="22"/>
        </w:rPr>
        <w:tab/>
      </w:r>
      <w:r w:rsidRPr="00D726F0">
        <w:rPr>
          <w:b/>
          <w:sz w:val="22"/>
          <w:szCs w:val="22"/>
        </w:rPr>
        <w:tab/>
      </w:r>
      <w:r w:rsidRPr="00D726F0">
        <w:rPr>
          <w:b/>
          <w:sz w:val="22"/>
          <w:szCs w:val="22"/>
        </w:rPr>
        <w:tab/>
      </w:r>
      <w:r w:rsidRPr="00D726F0">
        <w:rPr>
          <w:b/>
          <w:sz w:val="22"/>
          <w:szCs w:val="22"/>
        </w:rPr>
        <w:tab/>
      </w:r>
      <w:r w:rsidRPr="00D726F0">
        <w:rPr>
          <w:b/>
          <w:sz w:val="22"/>
          <w:szCs w:val="22"/>
        </w:rPr>
        <w:tab/>
        <w:t xml:space="preserve">      Zamawiający:</w:t>
      </w:r>
      <w:r w:rsidRPr="00D726F0">
        <w:rPr>
          <w:sz w:val="22"/>
          <w:szCs w:val="22"/>
        </w:rPr>
        <w:t xml:space="preserve"> </w:t>
      </w:r>
    </w:p>
    <w:p w:rsidR="003E4C33" w:rsidRPr="00D726F0" w:rsidRDefault="003E4C33" w:rsidP="003E4C33">
      <w:pPr>
        <w:rPr>
          <w:sz w:val="22"/>
          <w:szCs w:val="22"/>
        </w:rPr>
      </w:pPr>
    </w:p>
    <w:p w:rsidR="003E4C33" w:rsidRPr="00D726F0" w:rsidRDefault="003E4C33" w:rsidP="003E4C33">
      <w:pPr>
        <w:widowControl w:val="0"/>
        <w:suppressAutoHyphens/>
        <w:jc w:val="right"/>
        <w:rPr>
          <w:sz w:val="22"/>
          <w:szCs w:val="22"/>
        </w:rPr>
      </w:pPr>
      <w:r w:rsidRPr="00D726F0">
        <w:rPr>
          <w:sz w:val="22"/>
          <w:szCs w:val="22"/>
        </w:rPr>
        <w:t xml:space="preserve"> </w:t>
      </w:r>
    </w:p>
    <w:p w:rsidR="003E4C33" w:rsidRPr="00D726F0" w:rsidRDefault="003E4C33" w:rsidP="003E4C33">
      <w:pPr>
        <w:widowControl w:val="0"/>
        <w:suppressAutoHyphens/>
        <w:jc w:val="right"/>
        <w:rPr>
          <w:b/>
          <w:sz w:val="22"/>
          <w:szCs w:val="22"/>
        </w:rPr>
      </w:pPr>
      <w:r w:rsidRPr="00D726F0">
        <w:rPr>
          <w:b/>
          <w:sz w:val="22"/>
          <w:szCs w:val="22"/>
        </w:rPr>
        <w:t>Załącznik nr  3.1a</w:t>
      </w:r>
    </w:p>
    <w:p w:rsidR="003E4C33" w:rsidRPr="00D726F0" w:rsidRDefault="003E4C33" w:rsidP="003E4C33">
      <w:pPr>
        <w:widowControl w:val="0"/>
        <w:suppressAutoHyphens/>
        <w:jc w:val="center"/>
        <w:rPr>
          <w:b/>
          <w:sz w:val="22"/>
          <w:szCs w:val="22"/>
        </w:rPr>
      </w:pPr>
    </w:p>
    <w:p w:rsidR="003E4C33" w:rsidRPr="00D726F0" w:rsidRDefault="003E4C33" w:rsidP="003E4C33">
      <w:pPr>
        <w:widowControl w:val="0"/>
        <w:suppressAutoHyphens/>
        <w:jc w:val="center"/>
        <w:rPr>
          <w:b/>
          <w:sz w:val="22"/>
          <w:szCs w:val="22"/>
        </w:rPr>
      </w:pPr>
    </w:p>
    <w:p w:rsidR="003E4C33" w:rsidRPr="00D726F0" w:rsidRDefault="003E4C33" w:rsidP="003E4C33">
      <w:pPr>
        <w:widowControl w:val="0"/>
        <w:suppressAutoHyphens/>
        <w:jc w:val="center"/>
        <w:rPr>
          <w:b/>
          <w:sz w:val="22"/>
          <w:szCs w:val="22"/>
        </w:rPr>
      </w:pPr>
    </w:p>
    <w:p w:rsidR="003E4C33" w:rsidRPr="00D726F0" w:rsidRDefault="003E4C33" w:rsidP="003E4C33">
      <w:pPr>
        <w:widowControl w:val="0"/>
        <w:suppressAutoHyphens/>
        <w:jc w:val="center"/>
        <w:rPr>
          <w:b/>
          <w:sz w:val="22"/>
          <w:szCs w:val="22"/>
        </w:rPr>
      </w:pPr>
      <w:r w:rsidRPr="00D726F0">
        <w:rPr>
          <w:b/>
          <w:sz w:val="22"/>
          <w:szCs w:val="22"/>
        </w:rPr>
        <w:t>Lista pracowników Wykonawcy</w:t>
      </w:r>
    </w:p>
    <w:p w:rsidR="003E4C33" w:rsidRPr="00D726F0" w:rsidRDefault="003E4C33" w:rsidP="003E4C33">
      <w:pPr>
        <w:widowControl w:val="0"/>
        <w:suppressAutoHyphens/>
        <w:jc w:val="center"/>
        <w:rPr>
          <w:b/>
          <w:sz w:val="22"/>
          <w:szCs w:val="22"/>
        </w:rPr>
      </w:pPr>
    </w:p>
    <w:p w:rsidR="003E4C33" w:rsidRPr="00D726F0" w:rsidRDefault="003E4C33" w:rsidP="003E4C33">
      <w:pPr>
        <w:rPr>
          <w:sz w:val="22"/>
          <w:szCs w:val="22"/>
        </w:rPr>
      </w:pPr>
      <w:r w:rsidRPr="00D726F0">
        <w:rPr>
          <w:sz w:val="22"/>
          <w:szCs w:val="22"/>
        </w:rPr>
        <w:t xml:space="preserve">uprawnionych do realizacji zadań wynikających z umowy Nr…….............…; </w:t>
      </w:r>
      <w:r w:rsidRPr="00D726F0">
        <w:rPr>
          <w:b/>
          <w:sz w:val="22"/>
          <w:szCs w:val="22"/>
        </w:rPr>
        <w:t xml:space="preserve">§ 11 ust. 4 </w:t>
      </w:r>
      <w:r w:rsidRPr="00D726F0">
        <w:rPr>
          <w:sz w:val="22"/>
          <w:szCs w:val="22"/>
        </w:rPr>
        <w:t xml:space="preserve">, spełniających wymogi niniejszej umowy,   które podpisały  upoważnienia do przetwarzania danych osobowych  </w:t>
      </w:r>
    </w:p>
    <w:p w:rsidR="003E4C33" w:rsidRPr="00D726F0" w:rsidRDefault="003E4C33" w:rsidP="003E4C33">
      <w:pPr>
        <w:rPr>
          <w:b/>
          <w:sz w:val="22"/>
          <w:szCs w:val="22"/>
        </w:rPr>
      </w:pPr>
    </w:p>
    <w:p w:rsidR="003E4C33" w:rsidRPr="00D726F0" w:rsidRDefault="003E4C33" w:rsidP="003E4C33">
      <w:pPr>
        <w:widowControl w:val="0"/>
        <w:suppressAutoHyphens/>
        <w:jc w:val="both"/>
        <w:rPr>
          <w:sz w:val="22"/>
          <w:szCs w:val="22"/>
        </w:rPr>
      </w:pPr>
    </w:p>
    <w:tbl>
      <w:tblPr>
        <w:tblW w:w="0" w:type="auto"/>
        <w:tblLayout w:type="fixed"/>
        <w:tblLook w:val="00A0" w:firstRow="1" w:lastRow="0" w:firstColumn="1" w:lastColumn="0" w:noHBand="0" w:noVBand="0"/>
      </w:tblPr>
      <w:tblGrid>
        <w:gridCol w:w="750"/>
        <w:gridCol w:w="2288"/>
        <w:gridCol w:w="1710"/>
        <w:gridCol w:w="3882"/>
      </w:tblGrid>
      <w:tr w:rsidR="003E4C33" w:rsidRPr="00D726F0" w:rsidTr="00E615BF">
        <w:trPr>
          <w:trHeight w:val="227"/>
        </w:trPr>
        <w:tc>
          <w:tcPr>
            <w:tcW w:w="750" w:type="dxa"/>
            <w:tcBorders>
              <w:top w:val="single" w:sz="6" w:space="0" w:color="000080"/>
              <w:left w:val="single" w:sz="6" w:space="0" w:color="000080"/>
              <w:bottom w:val="single" w:sz="6" w:space="0" w:color="000080"/>
              <w:right w:val="single" w:sz="6" w:space="0" w:color="000080"/>
            </w:tcBorders>
          </w:tcPr>
          <w:p w:rsidR="003E4C33" w:rsidRPr="00D726F0" w:rsidRDefault="003E4C33" w:rsidP="00E615BF">
            <w:pPr>
              <w:autoSpaceDE w:val="0"/>
              <w:autoSpaceDN w:val="0"/>
              <w:adjustRightInd w:val="0"/>
              <w:jc w:val="center"/>
              <w:rPr>
                <w:rFonts w:eastAsia="Calibri"/>
                <w:b/>
                <w:bCs/>
                <w:sz w:val="22"/>
                <w:szCs w:val="22"/>
              </w:rPr>
            </w:pPr>
            <w:r w:rsidRPr="00D726F0">
              <w:rPr>
                <w:rFonts w:eastAsia="Calibri"/>
                <w:b/>
                <w:bCs/>
                <w:sz w:val="22"/>
                <w:szCs w:val="22"/>
              </w:rPr>
              <w:t>Lp.</w:t>
            </w:r>
          </w:p>
        </w:tc>
        <w:tc>
          <w:tcPr>
            <w:tcW w:w="2288" w:type="dxa"/>
            <w:tcBorders>
              <w:top w:val="single" w:sz="6" w:space="0" w:color="000080"/>
              <w:left w:val="single" w:sz="6" w:space="0" w:color="000080"/>
              <w:bottom w:val="single" w:sz="6" w:space="0" w:color="000080"/>
              <w:right w:val="single" w:sz="6" w:space="0" w:color="000080"/>
            </w:tcBorders>
          </w:tcPr>
          <w:p w:rsidR="003E4C33" w:rsidRPr="00D726F0" w:rsidRDefault="003E4C33" w:rsidP="00E615BF">
            <w:pPr>
              <w:autoSpaceDE w:val="0"/>
              <w:autoSpaceDN w:val="0"/>
              <w:adjustRightInd w:val="0"/>
              <w:jc w:val="center"/>
              <w:rPr>
                <w:rFonts w:eastAsia="Calibri"/>
                <w:b/>
                <w:bCs/>
                <w:sz w:val="22"/>
                <w:szCs w:val="22"/>
              </w:rPr>
            </w:pPr>
            <w:r w:rsidRPr="00D726F0">
              <w:rPr>
                <w:rFonts w:eastAsia="Calibri"/>
                <w:b/>
                <w:bCs/>
                <w:sz w:val="22"/>
                <w:szCs w:val="22"/>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3E4C33" w:rsidRPr="00D726F0" w:rsidRDefault="003E4C33" w:rsidP="00E615BF">
            <w:pPr>
              <w:autoSpaceDE w:val="0"/>
              <w:autoSpaceDN w:val="0"/>
              <w:adjustRightInd w:val="0"/>
              <w:jc w:val="center"/>
              <w:rPr>
                <w:rFonts w:eastAsia="Calibri"/>
                <w:b/>
                <w:bCs/>
                <w:sz w:val="22"/>
                <w:szCs w:val="22"/>
              </w:rPr>
            </w:pPr>
            <w:r w:rsidRPr="00D726F0">
              <w:rPr>
                <w:rFonts w:eastAsia="Calibri"/>
                <w:b/>
                <w:bCs/>
                <w:sz w:val="22"/>
                <w:szCs w:val="22"/>
              </w:rPr>
              <w:t>Nr telefonu</w:t>
            </w:r>
          </w:p>
        </w:tc>
        <w:tc>
          <w:tcPr>
            <w:tcW w:w="3882" w:type="dxa"/>
            <w:tcBorders>
              <w:top w:val="single" w:sz="6" w:space="0" w:color="000080"/>
              <w:left w:val="single" w:sz="6" w:space="0" w:color="000080"/>
              <w:bottom w:val="single" w:sz="6" w:space="0" w:color="000080"/>
              <w:right w:val="single" w:sz="6" w:space="0" w:color="000080"/>
            </w:tcBorders>
          </w:tcPr>
          <w:p w:rsidR="003E4C33" w:rsidRPr="00D726F0" w:rsidRDefault="003E4C33" w:rsidP="00E615BF">
            <w:pPr>
              <w:autoSpaceDE w:val="0"/>
              <w:autoSpaceDN w:val="0"/>
              <w:adjustRightInd w:val="0"/>
              <w:jc w:val="center"/>
              <w:rPr>
                <w:rFonts w:eastAsia="Calibri"/>
                <w:b/>
                <w:bCs/>
                <w:sz w:val="22"/>
                <w:szCs w:val="22"/>
              </w:rPr>
            </w:pPr>
            <w:r w:rsidRPr="00D726F0">
              <w:rPr>
                <w:rFonts w:eastAsia="Calibri"/>
                <w:b/>
                <w:bCs/>
                <w:sz w:val="22"/>
                <w:szCs w:val="22"/>
              </w:rPr>
              <w:t>Adres e-mail</w:t>
            </w:r>
          </w:p>
        </w:tc>
      </w:tr>
      <w:tr w:rsidR="003E4C33" w:rsidRPr="00D726F0" w:rsidTr="00E615BF">
        <w:trPr>
          <w:trHeight w:val="227"/>
        </w:trPr>
        <w:tc>
          <w:tcPr>
            <w:tcW w:w="750" w:type="dxa"/>
            <w:tcBorders>
              <w:top w:val="single" w:sz="6" w:space="0" w:color="000080"/>
              <w:left w:val="single" w:sz="6" w:space="0" w:color="000080"/>
              <w:bottom w:val="single" w:sz="6" w:space="0" w:color="000080"/>
              <w:right w:val="single" w:sz="6" w:space="0" w:color="000080"/>
            </w:tcBorders>
          </w:tcPr>
          <w:p w:rsidR="003E4C33" w:rsidRPr="00D726F0" w:rsidRDefault="003E4C33" w:rsidP="00E615BF">
            <w:pPr>
              <w:autoSpaceDE w:val="0"/>
              <w:autoSpaceDN w:val="0"/>
              <w:adjustRightInd w:val="0"/>
              <w:rPr>
                <w:rFonts w:eastAsia="Calibri"/>
                <w:sz w:val="22"/>
                <w:szCs w:val="22"/>
              </w:rPr>
            </w:pPr>
          </w:p>
        </w:tc>
        <w:tc>
          <w:tcPr>
            <w:tcW w:w="2288" w:type="dxa"/>
            <w:tcBorders>
              <w:top w:val="single" w:sz="6" w:space="0" w:color="000080"/>
              <w:left w:val="single" w:sz="6" w:space="0" w:color="000080"/>
              <w:bottom w:val="single" w:sz="6" w:space="0" w:color="000080"/>
              <w:right w:val="single" w:sz="6" w:space="0" w:color="000080"/>
            </w:tcBorders>
          </w:tcPr>
          <w:p w:rsidR="003E4C33" w:rsidRPr="00D726F0" w:rsidRDefault="003E4C33" w:rsidP="00E615BF">
            <w:pPr>
              <w:autoSpaceDE w:val="0"/>
              <w:autoSpaceDN w:val="0"/>
              <w:adjustRightInd w:val="0"/>
              <w:rPr>
                <w:rFonts w:eastAsia="Calibri"/>
                <w:sz w:val="22"/>
                <w:szCs w:val="22"/>
              </w:rPr>
            </w:pPr>
          </w:p>
        </w:tc>
        <w:tc>
          <w:tcPr>
            <w:tcW w:w="1710" w:type="dxa"/>
            <w:tcBorders>
              <w:top w:val="single" w:sz="6" w:space="0" w:color="000080"/>
              <w:left w:val="single" w:sz="6" w:space="0" w:color="000080"/>
              <w:bottom w:val="single" w:sz="6" w:space="0" w:color="000080"/>
              <w:right w:val="single" w:sz="6" w:space="0" w:color="000080"/>
            </w:tcBorders>
          </w:tcPr>
          <w:p w:rsidR="003E4C33" w:rsidRPr="00D726F0" w:rsidRDefault="003E4C33" w:rsidP="00E615BF">
            <w:pPr>
              <w:autoSpaceDE w:val="0"/>
              <w:autoSpaceDN w:val="0"/>
              <w:adjustRightInd w:val="0"/>
              <w:rPr>
                <w:rFonts w:eastAsia="Calibri"/>
                <w:sz w:val="22"/>
                <w:szCs w:val="22"/>
              </w:rPr>
            </w:pPr>
          </w:p>
        </w:tc>
        <w:tc>
          <w:tcPr>
            <w:tcW w:w="3882" w:type="dxa"/>
            <w:tcBorders>
              <w:top w:val="single" w:sz="6" w:space="0" w:color="000080"/>
              <w:left w:val="single" w:sz="6" w:space="0" w:color="000080"/>
              <w:bottom w:val="single" w:sz="6" w:space="0" w:color="000080"/>
              <w:right w:val="single" w:sz="6" w:space="0" w:color="000080"/>
            </w:tcBorders>
          </w:tcPr>
          <w:p w:rsidR="003E4C33" w:rsidRPr="00D726F0" w:rsidRDefault="003E4C33" w:rsidP="00E615BF">
            <w:pPr>
              <w:autoSpaceDE w:val="0"/>
              <w:autoSpaceDN w:val="0"/>
              <w:adjustRightInd w:val="0"/>
              <w:rPr>
                <w:rFonts w:eastAsia="Calibri"/>
                <w:sz w:val="22"/>
                <w:szCs w:val="22"/>
              </w:rPr>
            </w:pPr>
          </w:p>
        </w:tc>
      </w:tr>
      <w:tr w:rsidR="003E4C33" w:rsidRPr="00D726F0" w:rsidTr="00E615BF">
        <w:trPr>
          <w:trHeight w:val="227"/>
        </w:trPr>
        <w:tc>
          <w:tcPr>
            <w:tcW w:w="750" w:type="dxa"/>
            <w:tcBorders>
              <w:top w:val="single" w:sz="6" w:space="0" w:color="000080"/>
              <w:left w:val="single" w:sz="6" w:space="0" w:color="000080"/>
              <w:bottom w:val="single" w:sz="6" w:space="0" w:color="000080"/>
              <w:right w:val="single" w:sz="6" w:space="0" w:color="000080"/>
            </w:tcBorders>
          </w:tcPr>
          <w:p w:rsidR="003E4C33" w:rsidRPr="00D726F0" w:rsidRDefault="003E4C33" w:rsidP="00E615BF">
            <w:pPr>
              <w:autoSpaceDE w:val="0"/>
              <w:autoSpaceDN w:val="0"/>
              <w:adjustRightInd w:val="0"/>
              <w:rPr>
                <w:rFonts w:eastAsia="Calibri"/>
                <w:sz w:val="22"/>
                <w:szCs w:val="22"/>
              </w:rPr>
            </w:pPr>
          </w:p>
        </w:tc>
        <w:tc>
          <w:tcPr>
            <w:tcW w:w="2288" w:type="dxa"/>
            <w:tcBorders>
              <w:top w:val="single" w:sz="6" w:space="0" w:color="000080"/>
              <w:left w:val="single" w:sz="6" w:space="0" w:color="000080"/>
              <w:bottom w:val="single" w:sz="6" w:space="0" w:color="000080"/>
              <w:right w:val="single" w:sz="6" w:space="0" w:color="000080"/>
            </w:tcBorders>
          </w:tcPr>
          <w:p w:rsidR="003E4C33" w:rsidRPr="00D726F0" w:rsidRDefault="003E4C33" w:rsidP="00E615BF">
            <w:pPr>
              <w:autoSpaceDE w:val="0"/>
              <w:autoSpaceDN w:val="0"/>
              <w:adjustRightInd w:val="0"/>
              <w:rPr>
                <w:rFonts w:eastAsia="Calibri"/>
                <w:sz w:val="22"/>
                <w:szCs w:val="22"/>
              </w:rPr>
            </w:pPr>
          </w:p>
        </w:tc>
        <w:tc>
          <w:tcPr>
            <w:tcW w:w="1710" w:type="dxa"/>
            <w:tcBorders>
              <w:top w:val="single" w:sz="6" w:space="0" w:color="000080"/>
              <w:left w:val="single" w:sz="6" w:space="0" w:color="000080"/>
              <w:bottom w:val="single" w:sz="6" w:space="0" w:color="000080"/>
              <w:right w:val="single" w:sz="6" w:space="0" w:color="000080"/>
            </w:tcBorders>
          </w:tcPr>
          <w:p w:rsidR="003E4C33" w:rsidRPr="00D726F0" w:rsidRDefault="003E4C33" w:rsidP="00E615BF">
            <w:pPr>
              <w:autoSpaceDE w:val="0"/>
              <w:autoSpaceDN w:val="0"/>
              <w:adjustRightInd w:val="0"/>
              <w:rPr>
                <w:rFonts w:eastAsia="Calibri"/>
                <w:sz w:val="22"/>
                <w:szCs w:val="22"/>
              </w:rPr>
            </w:pPr>
          </w:p>
        </w:tc>
        <w:tc>
          <w:tcPr>
            <w:tcW w:w="3882" w:type="dxa"/>
            <w:tcBorders>
              <w:top w:val="single" w:sz="6" w:space="0" w:color="000080"/>
              <w:left w:val="single" w:sz="6" w:space="0" w:color="000080"/>
              <w:bottom w:val="single" w:sz="6" w:space="0" w:color="000080"/>
              <w:right w:val="single" w:sz="6" w:space="0" w:color="000080"/>
            </w:tcBorders>
          </w:tcPr>
          <w:p w:rsidR="003E4C33" w:rsidRPr="00D726F0" w:rsidRDefault="003E4C33" w:rsidP="00E615BF">
            <w:pPr>
              <w:autoSpaceDE w:val="0"/>
              <w:autoSpaceDN w:val="0"/>
              <w:adjustRightInd w:val="0"/>
              <w:rPr>
                <w:rFonts w:eastAsia="Calibri"/>
                <w:sz w:val="22"/>
                <w:szCs w:val="22"/>
              </w:rPr>
            </w:pPr>
          </w:p>
        </w:tc>
      </w:tr>
      <w:tr w:rsidR="003E4C33" w:rsidRPr="00D726F0" w:rsidTr="00E615BF">
        <w:trPr>
          <w:trHeight w:val="227"/>
        </w:trPr>
        <w:tc>
          <w:tcPr>
            <w:tcW w:w="750" w:type="dxa"/>
            <w:tcBorders>
              <w:top w:val="single" w:sz="6" w:space="0" w:color="000080"/>
              <w:left w:val="single" w:sz="6" w:space="0" w:color="000080"/>
              <w:bottom w:val="single" w:sz="6" w:space="0" w:color="000080"/>
              <w:right w:val="single" w:sz="6" w:space="0" w:color="000080"/>
            </w:tcBorders>
          </w:tcPr>
          <w:p w:rsidR="003E4C33" w:rsidRPr="00D726F0" w:rsidRDefault="003E4C33" w:rsidP="00E615BF">
            <w:pPr>
              <w:autoSpaceDE w:val="0"/>
              <w:autoSpaceDN w:val="0"/>
              <w:adjustRightInd w:val="0"/>
              <w:rPr>
                <w:rFonts w:eastAsia="Calibri"/>
                <w:sz w:val="22"/>
                <w:szCs w:val="22"/>
              </w:rPr>
            </w:pPr>
          </w:p>
        </w:tc>
        <w:tc>
          <w:tcPr>
            <w:tcW w:w="2288" w:type="dxa"/>
            <w:tcBorders>
              <w:top w:val="single" w:sz="6" w:space="0" w:color="000080"/>
              <w:left w:val="single" w:sz="6" w:space="0" w:color="000080"/>
              <w:bottom w:val="single" w:sz="6" w:space="0" w:color="000080"/>
              <w:right w:val="single" w:sz="6" w:space="0" w:color="000080"/>
            </w:tcBorders>
          </w:tcPr>
          <w:p w:rsidR="003E4C33" w:rsidRPr="00D726F0" w:rsidRDefault="003E4C33" w:rsidP="00E615BF">
            <w:pPr>
              <w:autoSpaceDE w:val="0"/>
              <w:autoSpaceDN w:val="0"/>
              <w:adjustRightInd w:val="0"/>
              <w:rPr>
                <w:rFonts w:eastAsia="Calibri"/>
                <w:sz w:val="22"/>
                <w:szCs w:val="22"/>
              </w:rPr>
            </w:pPr>
          </w:p>
        </w:tc>
        <w:tc>
          <w:tcPr>
            <w:tcW w:w="1710" w:type="dxa"/>
            <w:tcBorders>
              <w:top w:val="single" w:sz="6" w:space="0" w:color="000080"/>
              <w:left w:val="single" w:sz="6" w:space="0" w:color="000080"/>
              <w:bottom w:val="single" w:sz="6" w:space="0" w:color="000080"/>
              <w:right w:val="single" w:sz="6" w:space="0" w:color="000080"/>
            </w:tcBorders>
          </w:tcPr>
          <w:p w:rsidR="003E4C33" w:rsidRPr="00D726F0" w:rsidRDefault="003E4C33" w:rsidP="00E615BF">
            <w:pPr>
              <w:autoSpaceDE w:val="0"/>
              <w:autoSpaceDN w:val="0"/>
              <w:adjustRightInd w:val="0"/>
              <w:rPr>
                <w:rFonts w:eastAsia="Calibri"/>
                <w:sz w:val="22"/>
                <w:szCs w:val="22"/>
              </w:rPr>
            </w:pPr>
          </w:p>
        </w:tc>
        <w:tc>
          <w:tcPr>
            <w:tcW w:w="3882" w:type="dxa"/>
            <w:tcBorders>
              <w:top w:val="single" w:sz="6" w:space="0" w:color="000080"/>
              <w:left w:val="single" w:sz="6" w:space="0" w:color="000080"/>
              <w:bottom w:val="single" w:sz="6" w:space="0" w:color="000080"/>
              <w:right w:val="single" w:sz="6" w:space="0" w:color="000080"/>
            </w:tcBorders>
          </w:tcPr>
          <w:p w:rsidR="003E4C33" w:rsidRPr="00D726F0" w:rsidRDefault="003E4C33" w:rsidP="00E615BF">
            <w:pPr>
              <w:autoSpaceDE w:val="0"/>
              <w:autoSpaceDN w:val="0"/>
              <w:adjustRightInd w:val="0"/>
              <w:rPr>
                <w:rFonts w:eastAsia="Calibri"/>
                <w:sz w:val="22"/>
                <w:szCs w:val="22"/>
              </w:rPr>
            </w:pPr>
          </w:p>
        </w:tc>
      </w:tr>
      <w:tr w:rsidR="003E4C33" w:rsidRPr="00D726F0" w:rsidTr="00E615BF">
        <w:trPr>
          <w:trHeight w:val="227"/>
        </w:trPr>
        <w:tc>
          <w:tcPr>
            <w:tcW w:w="750" w:type="dxa"/>
            <w:tcBorders>
              <w:top w:val="single" w:sz="6" w:space="0" w:color="000080"/>
              <w:left w:val="single" w:sz="6" w:space="0" w:color="000080"/>
              <w:bottom w:val="single" w:sz="6" w:space="0" w:color="000080"/>
              <w:right w:val="single" w:sz="6" w:space="0" w:color="000080"/>
            </w:tcBorders>
          </w:tcPr>
          <w:p w:rsidR="003E4C33" w:rsidRPr="00D726F0" w:rsidRDefault="003E4C33" w:rsidP="00E615BF">
            <w:pPr>
              <w:autoSpaceDE w:val="0"/>
              <w:autoSpaceDN w:val="0"/>
              <w:adjustRightInd w:val="0"/>
              <w:rPr>
                <w:rFonts w:eastAsia="Calibri"/>
                <w:sz w:val="22"/>
                <w:szCs w:val="22"/>
              </w:rPr>
            </w:pPr>
          </w:p>
        </w:tc>
        <w:tc>
          <w:tcPr>
            <w:tcW w:w="2288" w:type="dxa"/>
            <w:tcBorders>
              <w:top w:val="single" w:sz="6" w:space="0" w:color="000080"/>
              <w:left w:val="single" w:sz="6" w:space="0" w:color="000080"/>
              <w:bottom w:val="single" w:sz="6" w:space="0" w:color="000080"/>
              <w:right w:val="single" w:sz="6" w:space="0" w:color="000080"/>
            </w:tcBorders>
          </w:tcPr>
          <w:p w:rsidR="003E4C33" w:rsidRPr="00D726F0" w:rsidRDefault="003E4C33" w:rsidP="00E615BF">
            <w:pPr>
              <w:autoSpaceDE w:val="0"/>
              <w:autoSpaceDN w:val="0"/>
              <w:adjustRightInd w:val="0"/>
              <w:rPr>
                <w:rFonts w:eastAsia="Calibri"/>
                <w:sz w:val="22"/>
                <w:szCs w:val="22"/>
              </w:rPr>
            </w:pPr>
          </w:p>
        </w:tc>
        <w:tc>
          <w:tcPr>
            <w:tcW w:w="1710" w:type="dxa"/>
            <w:tcBorders>
              <w:top w:val="single" w:sz="6" w:space="0" w:color="000080"/>
              <w:left w:val="single" w:sz="6" w:space="0" w:color="000080"/>
              <w:bottom w:val="single" w:sz="6" w:space="0" w:color="000080"/>
              <w:right w:val="single" w:sz="6" w:space="0" w:color="000080"/>
            </w:tcBorders>
          </w:tcPr>
          <w:p w:rsidR="003E4C33" w:rsidRPr="00D726F0" w:rsidRDefault="003E4C33" w:rsidP="00E615BF">
            <w:pPr>
              <w:autoSpaceDE w:val="0"/>
              <w:autoSpaceDN w:val="0"/>
              <w:adjustRightInd w:val="0"/>
              <w:rPr>
                <w:rFonts w:eastAsia="Calibri"/>
                <w:sz w:val="22"/>
                <w:szCs w:val="22"/>
              </w:rPr>
            </w:pPr>
          </w:p>
        </w:tc>
        <w:tc>
          <w:tcPr>
            <w:tcW w:w="3882" w:type="dxa"/>
            <w:tcBorders>
              <w:top w:val="single" w:sz="6" w:space="0" w:color="000080"/>
              <w:left w:val="single" w:sz="6" w:space="0" w:color="000080"/>
              <w:bottom w:val="single" w:sz="6" w:space="0" w:color="000080"/>
              <w:right w:val="single" w:sz="6" w:space="0" w:color="000080"/>
            </w:tcBorders>
          </w:tcPr>
          <w:p w:rsidR="003E4C33" w:rsidRPr="00D726F0" w:rsidRDefault="003E4C33" w:rsidP="00E615BF">
            <w:pPr>
              <w:autoSpaceDE w:val="0"/>
              <w:autoSpaceDN w:val="0"/>
              <w:adjustRightInd w:val="0"/>
              <w:rPr>
                <w:rFonts w:eastAsia="Calibri"/>
                <w:sz w:val="22"/>
                <w:szCs w:val="22"/>
              </w:rPr>
            </w:pPr>
          </w:p>
        </w:tc>
      </w:tr>
    </w:tbl>
    <w:p w:rsidR="003E4C33" w:rsidRPr="00D726F0" w:rsidRDefault="003E4C33" w:rsidP="003E4C33">
      <w:pPr>
        <w:rPr>
          <w:rFonts w:eastAsia="Calibri"/>
          <w:b/>
          <w:sz w:val="22"/>
          <w:szCs w:val="22"/>
        </w:rPr>
      </w:pPr>
    </w:p>
    <w:p w:rsidR="003E4C33" w:rsidRPr="00D726F0" w:rsidRDefault="003E4C33" w:rsidP="003E4C33">
      <w:pPr>
        <w:rPr>
          <w:rFonts w:eastAsia="Calibri"/>
          <w:b/>
          <w:sz w:val="22"/>
          <w:szCs w:val="22"/>
        </w:rPr>
      </w:pPr>
    </w:p>
    <w:p w:rsidR="003E4C33" w:rsidRPr="00D726F0" w:rsidRDefault="003E4C33" w:rsidP="003E4C33">
      <w:pPr>
        <w:pStyle w:val="Bezodstpw"/>
        <w:jc w:val="center"/>
        <w:rPr>
          <w:b/>
          <w:sz w:val="22"/>
          <w:szCs w:val="22"/>
        </w:rPr>
      </w:pPr>
      <w:r w:rsidRPr="00D726F0">
        <w:rPr>
          <w:b/>
          <w:sz w:val="22"/>
          <w:szCs w:val="22"/>
        </w:rPr>
        <w:t xml:space="preserve"> </w:t>
      </w:r>
    </w:p>
    <w:p w:rsidR="003E4C33" w:rsidRPr="00D726F0" w:rsidRDefault="003E4C33" w:rsidP="003E4C33">
      <w:pPr>
        <w:jc w:val="both"/>
        <w:rPr>
          <w:sz w:val="22"/>
          <w:szCs w:val="22"/>
        </w:rPr>
      </w:pPr>
    </w:p>
    <w:p w:rsidR="003E4C33" w:rsidRPr="00D726F0" w:rsidRDefault="003E4C33" w:rsidP="003E4C33">
      <w:pPr>
        <w:ind w:firstLine="708"/>
        <w:jc w:val="both"/>
        <w:rPr>
          <w:sz w:val="22"/>
          <w:szCs w:val="22"/>
        </w:rPr>
      </w:pPr>
      <w:r w:rsidRPr="00D726F0">
        <w:rPr>
          <w:b/>
          <w:sz w:val="22"/>
          <w:szCs w:val="22"/>
        </w:rPr>
        <w:t>Wykonawca:</w:t>
      </w:r>
      <w:r w:rsidRPr="00D726F0">
        <w:rPr>
          <w:b/>
          <w:sz w:val="22"/>
          <w:szCs w:val="22"/>
        </w:rPr>
        <w:tab/>
      </w:r>
      <w:r w:rsidRPr="00D726F0">
        <w:rPr>
          <w:b/>
          <w:sz w:val="22"/>
          <w:szCs w:val="22"/>
        </w:rPr>
        <w:tab/>
      </w:r>
      <w:r w:rsidRPr="00D726F0">
        <w:rPr>
          <w:b/>
          <w:sz w:val="22"/>
          <w:szCs w:val="22"/>
        </w:rPr>
        <w:tab/>
      </w:r>
      <w:r w:rsidRPr="00D726F0">
        <w:rPr>
          <w:b/>
          <w:sz w:val="22"/>
          <w:szCs w:val="22"/>
        </w:rPr>
        <w:tab/>
      </w:r>
      <w:r w:rsidRPr="00D726F0">
        <w:rPr>
          <w:b/>
          <w:sz w:val="22"/>
          <w:szCs w:val="22"/>
        </w:rPr>
        <w:tab/>
      </w:r>
      <w:r w:rsidRPr="00D726F0">
        <w:rPr>
          <w:b/>
          <w:sz w:val="22"/>
          <w:szCs w:val="22"/>
        </w:rPr>
        <w:tab/>
      </w:r>
      <w:r w:rsidRPr="00D726F0">
        <w:rPr>
          <w:b/>
          <w:sz w:val="22"/>
          <w:szCs w:val="22"/>
        </w:rPr>
        <w:tab/>
        <w:t>Zamawiający:</w:t>
      </w:r>
    </w:p>
    <w:p w:rsidR="003E4C33" w:rsidRPr="00D726F0" w:rsidRDefault="003E4C33" w:rsidP="00521AA8">
      <w:pPr>
        <w:ind w:firstLine="708"/>
        <w:jc w:val="both"/>
        <w:rPr>
          <w:sz w:val="22"/>
          <w:szCs w:val="22"/>
        </w:rPr>
      </w:pPr>
    </w:p>
    <w:sectPr w:rsidR="003E4C33" w:rsidRPr="00D726F0" w:rsidSect="0040614B">
      <w:footerReference w:type="default" r:id="rId7"/>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2DE" w:rsidRDefault="009602DE" w:rsidP="00545E15">
      <w:r>
        <w:separator/>
      </w:r>
    </w:p>
  </w:endnote>
  <w:endnote w:type="continuationSeparator" w:id="0">
    <w:p w:rsidR="009602DE" w:rsidRDefault="009602DE" w:rsidP="0054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711024"/>
      <w:docPartObj>
        <w:docPartGallery w:val="Page Numbers (Bottom of Page)"/>
        <w:docPartUnique/>
      </w:docPartObj>
    </w:sdtPr>
    <w:sdtEndPr/>
    <w:sdtContent>
      <w:p w:rsidR="009602DE" w:rsidRDefault="009602DE">
        <w:pPr>
          <w:pStyle w:val="Stopka"/>
          <w:jc w:val="right"/>
        </w:pPr>
        <w:r>
          <w:fldChar w:fldCharType="begin"/>
        </w:r>
        <w:r>
          <w:instrText>PAGE   \* MERGEFORMAT</w:instrText>
        </w:r>
        <w:r>
          <w:fldChar w:fldCharType="separate"/>
        </w:r>
        <w:r>
          <w:t>2</w:t>
        </w:r>
        <w:r>
          <w:fldChar w:fldCharType="end"/>
        </w:r>
      </w:p>
    </w:sdtContent>
  </w:sdt>
  <w:p w:rsidR="009602DE" w:rsidRDefault="009602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2DE" w:rsidRDefault="009602DE" w:rsidP="00545E15">
      <w:r>
        <w:separator/>
      </w:r>
    </w:p>
  </w:footnote>
  <w:footnote w:type="continuationSeparator" w:id="0">
    <w:p w:rsidR="009602DE" w:rsidRDefault="009602DE" w:rsidP="00545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6AEF"/>
    <w:multiLevelType w:val="hybridMultilevel"/>
    <w:tmpl w:val="10A6F0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13E4324"/>
    <w:multiLevelType w:val="hybridMultilevel"/>
    <w:tmpl w:val="23585AAE"/>
    <w:lvl w:ilvl="0" w:tplc="19ECEA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B56A83"/>
    <w:multiLevelType w:val="hybridMultilevel"/>
    <w:tmpl w:val="61C2BE14"/>
    <w:lvl w:ilvl="0" w:tplc="7D9C356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D62BBA"/>
    <w:multiLevelType w:val="hybridMultilevel"/>
    <w:tmpl w:val="6D502BB8"/>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E33639"/>
    <w:multiLevelType w:val="hybridMultilevel"/>
    <w:tmpl w:val="B8F2BDFC"/>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57162F3"/>
    <w:multiLevelType w:val="hybridMultilevel"/>
    <w:tmpl w:val="B4442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745E43"/>
    <w:multiLevelType w:val="hybridMultilevel"/>
    <w:tmpl w:val="07F483D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F22770"/>
    <w:multiLevelType w:val="hybridMultilevel"/>
    <w:tmpl w:val="782CA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4F7E41"/>
    <w:multiLevelType w:val="hybridMultilevel"/>
    <w:tmpl w:val="B1CEAC4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rPr>
        <w:rFonts w:hint="default"/>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0FA56717"/>
    <w:multiLevelType w:val="hybridMultilevel"/>
    <w:tmpl w:val="50D0D5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533C15"/>
    <w:multiLevelType w:val="hybridMultilevel"/>
    <w:tmpl w:val="865866E8"/>
    <w:lvl w:ilvl="0" w:tplc="7A6CE2D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6D2365"/>
    <w:multiLevelType w:val="multilevel"/>
    <w:tmpl w:val="976A40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12B442E9"/>
    <w:multiLevelType w:val="hybridMultilevel"/>
    <w:tmpl w:val="37E244E2"/>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3CE762C"/>
    <w:multiLevelType w:val="hybridMultilevel"/>
    <w:tmpl w:val="8BDE35EC"/>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B21CD6"/>
    <w:multiLevelType w:val="hybridMultilevel"/>
    <w:tmpl w:val="21089CEE"/>
    <w:lvl w:ilvl="0" w:tplc="2F6C8A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AF852B1"/>
    <w:multiLevelType w:val="hybridMultilevel"/>
    <w:tmpl w:val="135AE8C6"/>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BF111BA"/>
    <w:multiLevelType w:val="hybridMultilevel"/>
    <w:tmpl w:val="8CC8405A"/>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C8E3753"/>
    <w:multiLevelType w:val="hybridMultilevel"/>
    <w:tmpl w:val="7428C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9773D5"/>
    <w:multiLevelType w:val="hybridMultilevel"/>
    <w:tmpl w:val="9E9089FA"/>
    <w:lvl w:ilvl="0" w:tplc="C65C32CC">
      <w:start w:val="1"/>
      <w:numFmt w:val="lowerLetter"/>
      <w:lvlText w:val="%1)"/>
      <w:lvlJc w:val="left"/>
      <w:pPr>
        <w:ind w:left="2160" w:hanging="360"/>
      </w:pPr>
      <w:rPr>
        <w:rFonts w:hint="default"/>
        <w:i w:val="0"/>
        <w:strike w:val="0"/>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15:restartNumberingAfterBreak="0">
    <w:nsid w:val="29043F70"/>
    <w:multiLevelType w:val="hybridMultilevel"/>
    <w:tmpl w:val="D8D4DA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2E52FB"/>
    <w:multiLevelType w:val="hybridMultilevel"/>
    <w:tmpl w:val="4C6662AE"/>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33590B"/>
    <w:multiLevelType w:val="hybridMultilevel"/>
    <w:tmpl w:val="7A881266"/>
    <w:lvl w:ilvl="0" w:tplc="0415000F">
      <w:start w:val="1"/>
      <w:numFmt w:val="decimal"/>
      <w:lvlText w:val="%1."/>
      <w:lvlJc w:val="left"/>
      <w:pPr>
        <w:ind w:left="940" w:hanging="360"/>
      </w:pPr>
      <w:rPr>
        <w:rFonts w:hint="default"/>
      </w:rPr>
    </w:lvl>
    <w:lvl w:ilvl="1" w:tplc="04150019" w:tentative="1">
      <w:start w:val="1"/>
      <w:numFmt w:val="lowerLetter"/>
      <w:lvlText w:val="%2."/>
      <w:lvlJc w:val="left"/>
      <w:pPr>
        <w:ind w:left="1660" w:hanging="360"/>
      </w:pPr>
      <w:rPr>
        <w:rFonts w:cs="Times New Roman"/>
      </w:rPr>
    </w:lvl>
    <w:lvl w:ilvl="2" w:tplc="0415001B" w:tentative="1">
      <w:start w:val="1"/>
      <w:numFmt w:val="lowerRoman"/>
      <w:lvlText w:val="%3."/>
      <w:lvlJc w:val="right"/>
      <w:pPr>
        <w:ind w:left="2380" w:hanging="180"/>
      </w:pPr>
      <w:rPr>
        <w:rFonts w:cs="Times New Roman"/>
      </w:rPr>
    </w:lvl>
    <w:lvl w:ilvl="3" w:tplc="0415000F" w:tentative="1">
      <w:start w:val="1"/>
      <w:numFmt w:val="decimal"/>
      <w:lvlText w:val="%4."/>
      <w:lvlJc w:val="left"/>
      <w:pPr>
        <w:ind w:left="3100" w:hanging="360"/>
      </w:pPr>
      <w:rPr>
        <w:rFonts w:cs="Times New Roman"/>
      </w:rPr>
    </w:lvl>
    <w:lvl w:ilvl="4" w:tplc="04150019" w:tentative="1">
      <w:start w:val="1"/>
      <w:numFmt w:val="lowerLetter"/>
      <w:lvlText w:val="%5."/>
      <w:lvlJc w:val="left"/>
      <w:pPr>
        <w:ind w:left="3820" w:hanging="360"/>
      </w:pPr>
      <w:rPr>
        <w:rFonts w:cs="Times New Roman"/>
      </w:rPr>
    </w:lvl>
    <w:lvl w:ilvl="5" w:tplc="0415001B" w:tentative="1">
      <w:start w:val="1"/>
      <w:numFmt w:val="lowerRoman"/>
      <w:lvlText w:val="%6."/>
      <w:lvlJc w:val="right"/>
      <w:pPr>
        <w:ind w:left="4540" w:hanging="180"/>
      </w:pPr>
      <w:rPr>
        <w:rFonts w:cs="Times New Roman"/>
      </w:rPr>
    </w:lvl>
    <w:lvl w:ilvl="6" w:tplc="0415000F" w:tentative="1">
      <w:start w:val="1"/>
      <w:numFmt w:val="decimal"/>
      <w:lvlText w:val="%7."/>
      <w:lvlJc w:val="left"/>
      <w:pPr>
        <w:ind w:left="5260" w:hanging="360"/>
      </w:pPr>
      <w:rPr>
        <w:rFonts w:cs="Times New Roman"/>
      </w:rPr>
    </w:lvl>
    <w:lvl w:ilvl="7" w:tplc="04150019" w:tentative="1">
      <w:start w:val="1"/>
      <w:numFmt w:val="lowerLetter"/>
      <w:lvlText w:val="%8."/>
      <w:lvlJc w:val="left"/>
      <w:pPr>
        <w:ind w:left="5980" w:hanging="360"/>
      </w:pPr>
      <w:rPr>
        <w:rFonts w:cs="Times New Roman"/>
      </w:rPr>
    </w:lvl>
    <w:lvl w:ilvl="8" w:tplc="0415001B" w:tentative="1">
      <w:start w:val="1"/>
      <w:numFmt w:val="lowerRoman"/>
      <w:lvlText w:val="%9."/>
      <w:lvlJc w:val="right"/>
      <w:pPr>
        <w:ind w:left="6700" w:hanging="180"/>
      </w:pPr>
      <w:rPr>
        <w:rFonts w:cs="Times New Roman"/>
      </w:rPr>
    </w:lvl>
  </w:abstractNum>
  <w:abstractNum w:abstractNumId="22" w15:restartNumberingAfterBreak="0">
    <w:nsid w:val="33DF41A7"/>
    <w:multiLevelType w:val="hybridMultilevel"/>
    <w:tmpl w:val="BCE63BA8"/>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3956A8"/>
    <w:multiLevelType w:val="hybridMultilevel"/>
    <w:tmpl w:val="5FC461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9B17396"/>
    <w:multiLevelType w:val="hybridMultilevel"/>
    <w:tmpl w:val="1D8CE702"/>
    <w:lvl w:ilvl="0" w:tplc="04150017">
      <w:start w:val="1"/>
      <w:numFmt w:val="lowerLetter"/>
      <w:lvlText w:val="%1)"/>
      <w:lvlJc w:val="left"/>
      <w:pPr>
        <w:tabs>
          <w:tab w:val="num" w:pos="-938"/>
        </w:tabs>
        <w:ind w:left="-938" w:hanging="360"/>
      </w:pPr>
      <w:rPr>
        <w:rFonts w:hint="default"/>
      </w:rPr>
    </w:lvl>
    <w:lvl w:ilvl="1" w:tplc="04150017">
      <w:start w:val="1"/>
      <w:numFmt w:val="lowerLetter"/>
      <w:lvlText w:val="%2)"/>
      <w:lvlJc w:val="left"/>
      <w:pPr>
        <w:tabs>
          <w:tab w:val="num" w:pos="-1051"/>
        </w:tabs>
        <w:ind w:left="-218" w:hanging="360"/>
      </w:pPr>
      <w:rPr>
        <w:rFonts w:cs="Times New Roman" w:hint="default"/>
      </w:rPr>
    </w:lvl>
    <w:lvl w:ilvl="2" w:tplc="E8081F40">
      <w:start w:val="1"/>
      <w:numFmt w:val="decimal"/>
      <w:lvlText w:val="%3)"/>
      <w:lvlJc w:val="left"/>
      <w:pPr>
        <w:ind w:left="682" w:hanging="360"/>
      </w:pPr>
      <w:rPr>
        <w:rFonts w:hint="default"/>
      </w:rPr>
    </w:lvl>
    <w:lvl w:ilvl="3" w:tplc="C73283DA">
      <w:start w:val="10"/>
      <w:numFmt w:val="decimal"/>
      <w:lvlText w:val="%4."/>
      <w:lvlJc w:val="left"/>
      <w:pPr>
        <w:ind w:left="1222" w:hanging="360"/>
      </w:pPr>
      <w:rPr>
        <w:rFonts w:hint="default"/>
      </w:rPr>
    </w:lvl>
    <w:lvl w:ilvl="4" w:tplc="04150019" w:tentative="1">
      <w:start w:val="1"/>
      <w:numFmt w:val="lowerLetter"/>
      <w:lvlText w:val="%5."/>
      <w:lvlJc w:val="left"/>
      <w:pPr>
        <w:tabs>
          <w:tab w:val="num" w:pos="1942"/>
        </w:tabs>
        <w:ind w:left="1942" w:hanging="360"/>
      </w:pPr>
      <w:rPr>
        <w:rFonts w:cs="Times New Roman"/>
      </w:rPr>
    </w:lvl>
    <w:lvl w:ilvl="5" w:tplc="0415001B" w:tentative="1">
      <w:start w:val="1"/>
      <w:numFmt w:val="lowerRoman"/>
      <w:lvlText w:val="%6."/>
      <w:lvlJc w:val="right"/>
      <w:pPr>
        <w:tabs>
          <w:tab w:val="num" w:pos="2662"/>
        </w:tabs>
        <w:ind w:left="2662" w:hanging="180"/>
      </w:pPr>
      <w:rPr>
        <w:rFonts w:cs="Times New Roman"/>
      </w:rPr>
    </w:lvl>
    <w:lvl w:ilvl="6" w:tplc="0415000F" w:tentative="1">
      <w:start w:val="1"/>
      <w:numFmt w:val="decimal"/>
      <w:lvlText w:val="%7."/>
      <w:lvlJc w:val="left"/>
      <w:pPr>
        <w:tabs>
          <w:tab w:val="num" w:pos="3382"/>
        </w:tabs>
        <w:ind w:left="3382" w:hanging="360"/>
      </w:pPr>
      <w:rPr>
        <w:rFonts w:cs="Times New Roman"/>
      </w:rPr>
    </w:lvl>
    <w:lvl w:ilvl="7" w:tplc="04150019" w:tentative="1">
      <w:start w:val="1"/>
      <w:numFmt w:val="lowerLetter"/>
      <w:lvlText w:val="%8."/>
      <w:lvlJc w:val="left"/>
      <w:pPr>
        <w:tabs>
          <w:tab w:val="num" w:pos="4102"/>
        </w:tabs>
        <w:ind w:left="4102" w:hanging="360"/>
      </w:pPr>
      <w:rPr>
        <w:rFonts w:cs="Times New Roman"/>
      </w:rPr>
    </w:lvl>
    <w:lvl w:ilvl="8" w:tplc="0415001B" w:tentative="1">
      <w:start w:val="1"/>
      <w:numFmt w:val="lowerRoman"/>
      <w:lvlText w:val="%9."/>
      <w:lvlJc w:val="right"/>
      <w:pPr>
        <w:tabs>
          <w:tab w:val="num" w:pos="4822"/>
        </w:tabs>
        <w:ind w:left="4822" w:hanging="180"/>
      </w:pPr>
      <w:rPr>
        <w:rFonts w:cs="Times New Roman"/>
      </w:rPr>
    </w:lvl>
  </w:abstractNum>
  <w:abstractNum w:abstractNumId="25" w15:restartNumberingAfterBreak="0">
    <w:nsid w:val="3DB75840"/>
    <w:multiLevelType w:val="hybridMultilevel"/>
    <w:tmpl w:val="1C846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D925F2"/>
    <w:multiLevelType w:val="hybridMultilevel"/>
    <w:tmpl w:val="C3CE4D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38E6D43"/>
    <w:multiLevelType w:val="hybridMultilevel"/>
    <w:tmpl w:val="F68AD1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300420"/>
    <w:multiLevelType w:val="hybridMultilevel"/>
    <w:tmpl w:val="E1CCF202"/>
    <w:lvl w:ilvl="0" w:tplc="04150017">
      <w:start w:val="1"/>
      <w:numFmt w:val="lowerLetter"/>
      <w:lvlText w:val="%1)"/>
      <w:lvlJc w:val="left"/>
      <w:pPr>
        <w:ind w:left="2160" w:hanging="360"/>
      </w:pPr>
      <w:rPr>
        <w:rFonts w:hint="default"/>
        <w:strike w:val="0"/>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 w15:restartNumberingAfterBreak="0">
    <w:nsid w:val="456629FC"/>
    <w:multiLevelType w:val="hybridMultilevel"/>
    <w:tmpl w:val="C9DA6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3E4F33"/>
    <w:multiLevelType w:val="hybridMultilevel"/>
    <w:tmpl w:val="6F94F07E"/>
    <w:lvl w:ilvl="0" w:tplc="CC3CD1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7246F4"/>
    <w:multiLevelType w:val="hybridMultilevel"/>
    <w:tmpl w:val="E480A5FA"/>
    <w:lvl w:ilvl="0" w:tplc="04150011">
      <w:start w:val="1"/>
      <w:numFmt w:val="decimal"/>
      <w:lvlText w:val="%1)"/>
      <w:lvlJc w:val="left"/>
      <w:pPr>
        <w:tabs>
          <w:tab w:val="num" w:pos="720"/>
        </w:tabs>
        <w:ind w:left="720" w:hanging="360"/>
      </w:pPr>
      <w:rPr>
        <w:rFonts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FF93E04"/>
    <w:multiLevelType w:val="hybridMultilevel"/>
    <w:tmpl w:val="E2929C26"/>
    <w:lvl w:ilvl="0" w:tplc="FD6238E2">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8500C7"/>
    <w:multiLevelType w:val="hybridMultilevel"/>
    <w:tmpl w:val="B2247F9E"/>
    <w:lvl w:ilvl="0" w:tplc="50BA7DBA">
      <w:start w:val="1"/>
      <w:numFmt w:val="lowerLetter"/>
      <w:lvlText w:val="%1)"/>
      <w:lvlJc w:val="left"/>
      <w:pPr>
        <w:ind w:left="927" w:hanging="360"/>
      </w:pPr>
      <w:rPr>
        <w:rFonts w:hint="default"/>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54E21C0B"/>
    <w:multiLevelType w:val="hybridMultilevel"/>
    <w:tmpl w:val="5E0C573E"/>
    <w:lvl w:ilvl="0" w:tplc="5736499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5E16CD8"/>
    <w:multiLevelType w:val="hybridMultilevel"/>
    <w:tmpl w:val="FEBACB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E77242"/>
    <w:multiLevelType w:val="hybridMultilevel"/>
    <w:tmpl w:val="526EADBA"/>
    <w:lvl w:ilvl="0" w:tplc="EF38CD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1B18A8"/>
    <w:multiLevelType w:val="hybridMultilevel"/>
    <w:tmpl w:val="1E68E3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C46281"/>
    <w:multiLevelType w:val="hybridMultilevel"/>
    <w:tmpl w:val="53F0917C"/>
    <w:lvl w:ilvl="0" w:tplc="04150017">
      <w:start w:val="1"/>
      <w:numFmt w:val="lowerLetter"/>
      <w:lvlText w:val="%1)"/>
      <w:lvlJc w:val="left"/>
      <w:pPr>
        <w:tabs>
          <w:tab w:val="num" w:pos="-938"/>
        </w:tabs>
        <w:ind w:left="-938" w:hanging="360"/>
      </w:pPr>
      <w:rPr>
        <w:rFonts w:hint="default"/>
      </w:rPr>
    </w:lvl>
    <w:lvl w:ilvl="1" w:tplc="04150017">
      <w:start w:val="1"/>
      <w:numFmt w:val="lowerLetter"/>
      <w:lvlText w:val="%2)"/>
      <w:lvlJc w:val="left"/>
      <w:pPr>
        <w:tabs>
          <w:tab w:val="num" w:pos="-1051"/>
        </w:tabs>
        <w:ind w:left="-218" w:hanging="360"/>
      </w:pPr>
      <w:rPr>
        <w:rFonts w:hint="default"/>
      </w:rPr>
    </w:lvl>
    <w:lvl w:ilvl="2" w:tplc="E8081F40">
      <w:start w:val="1"/>
      <w:numFmt w:val="decimal"/>
      <w:lvlText w:val="%3)"/>
      <w:lvlJc w:val="left"/>
      <w:pPr>
        <w:ind w:left="682" w:hanging="360"/>
      </w:pPr>
      <w:rPr>
        <w:rFonts w:hint="default"/>
      </w:rPr>
    </w:lvl>
    <w:lvl w:ilvl="3" w:tplc="C73283DA">
      <w:start w:val="10"/>
      <w:numFmt w:val="decimal"/>
      <w:lvlText w:val="%4."/>
      <w:lvlJc w:val="left"/>
      <w:pPr>
        <w:ind w:left="1222" w:hanging="360"/>
      </w:pPr>
      <w:rPr>
        <w:rFonts w:hint="default"/>
      </w:rPr>
    </w:lvl>
    <w:lvl w:ilvl="4" w:tplc="04150019" w:tentative="1">
      <w:start w:val="1"/>
      <w:numFmt w:val="lowerLetter"/>
      <w:lvlText w:val="%5."/>
      <w:lvlJc w:val="left"/>
      <w:pPr>
        <w:tabs>
          <w:tab w:val="num" w:pos="1942"/>
        </w:tabs>
        <w:ind w:left="1942" w:hanging="360"/>
      </w:pPr>
      <w:rPr>
        <w:rFonts w:cs="Times New Roman"/>
      </w:rPr>
    </w:lvl>
    <w:lvl w:ilvl="5" w:tplc="0415001B" w:tentative="1">
      <w:start w:val="1"/>
      <w:numFmt w:val="lowerRoman"/>
      <w:lvlText w:val="%6."/>
      <w:lvlJc w:val="right"/>
      <w:pPr>
        <w:tabs>
          <w:tab w:val="num" w:pos="2662"/>
        </w:tabs>
        <w:ind w:left="2662" w:hanging="180"/>
      </w:pPr>
      <w:rPr>
        <w:rFonts w:cs="Times New Roman"/>
      </w:rPr>
    </w:lvl>
    <w:lvl w:ilvl="6" w:tplc="0415000F" w:tentative="1">
      <w:start w:val="1"/>
      <w:numFmt w:val="decimal"/>
      <w:lvlText w:val="%7."/>
      <w:lvlJc w:val="left"/>
      <w:pPr>
        <w:tabs>
          <w:tab w:val="num" w:pos="3382"/>
        </w:tabs>
        <w:ind w:left="3382" w:hanging="360"/>
      </w:pPr>
      <w:rPr>
        <w:rFonts w:cs="Times New Roman"/>
      </w:rPr>
    </w:lvl>
    <w:lvl w:ilvl="7" w:tplc="04150019" w:tentative="1">
      <w:start w:val="1"/>
      <w:numFmt w:val="lowerLetter"/>
      <w:lvlText w:val="%8."/>
      <w:lvlJc w:val="left"/>
      <w:pPr>
        <w:tabs>
          <w:tab w:val="num" w:pos="4102"/>
        </w:tabs>
        <w:ind w:left="4102" w:hanging="360"/>
      </w:pPr>
      <w:rPr>
        <w:rFonts w:cs="Times New Roman"/>
      </w:rPr>
    </w:lvl>
    <w:lvl w:ilvl="8" w:tplc="0415001B" w:tentative="1">
      <w:start w:val="1"/>
      <w:numFmt w:val="lowerRoman"/>
      <w:lvlText w:val="%9."/>
      <w:lvlJc w:val="right"/>
      <w:pPr>
        <w:tabs>
          <w:tab w:val="num" w:pos="4822"/>
        </w:tabs>
        <w:ind w:left="4822" w:hanging="180"/>
      </w:pPr>
      <w:rPr>
        <w:rFonts w:cs="Times New Roman"/>
      </w:rPr>
    </w:lvl>
  </w:abstractNum>
  <w:abstractNum w:abstractNumId="39" w15:restartNumberingAfterBreak="0">
    <w:nsid w:val="60A60BF1"/>
    <w:multiLevelType w:val="hybridMultilevel"/>
    <w:tmpl w:val="7D942B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F6182C"/>
    <w:multiLevelType w:val="hybridMultilevel"/>
    <w:tmpl w:val="F67A6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025AD3"/>
    <w:multiLevelType w:val="hybridMultilevel"/>
    <w:tmpl w:val="99C23D32"/>
    <w:lvl w:ilvl="0" w:tplc="12547A1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8C061F4"/>
    <w:multiLevelType w:val="hybridMultilevel"/>
    <w:tmpl w:val="50CC18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743256"/>
    <w:multiLevelType w:val="hybridMultilevel"/>
    <w:tmpl w:val="B4A21CD6"/>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2EA50D4"/>
    <w:multiLevelType w:val="hybridMultilevel"/>
    <w:tmpl w:val="5AAA88C4"/>
    <w:lvl w:ilvl="0" w:tplc="04150017">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74010C9E"/>
    <w:multiLevelType w:val="hybridMultilevel"/>
    <w:tmpl w:val="97701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982EB4"/>
    <w:multiLevelType w:val="hybridMultilevel"/>
    <w:tmpl w:val="F9C812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9C5292"/>
    <w:multiLevelType w:val="hybridMultilevel"/>
    <w:tmpl w:val="E88E490A"/>
    <w:lvl w:ilvl="0" w:tplc="714CFB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1C74A6"/>
    <w:multiLevelType w:val="hybridMultilevel"/>
    <w:tmpl w:val="A6A80A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C7E3A4D"/>
    <w:multiLevelType w:val="hybridMultilevel"/>
    <w:tmpl w:val="BA2E1B92"/>
    <w:lvl w:ilvl="0" w:tplc="ACB644D8">
      <w:start w:val="1"/>
      <w:numFmt w:val="decimal"/>
      <w:lvlText w:val="%1."/>
      <w:lvlJc w:val="center"/>
      <w:pPr>
        <w:ind w:left="940" w:hanging="360"/>
      </w:pPr>
      <w:rPr>
        <w:rFonts w:cs="Times New Roman" w:hint="default"/>
      </w:rPr>
    </w:lvl>
    <w:lvl w:ilvl="1" w:tplc="04150019" w:tentative="1">
      <w:start w:val="1"/>
      <w:numFmt w:val="lowerLetter"/>
      <w:lvlText w:val="%2."/>
      <w:lvlJc w:val="left"/>
      <w:pPr>
        <w:ind w:left="1660" w:hanging="360"/>
      </w:pPr>
      <w:rPr>
        <w:rFonts w:cs="Times New Roman"/>
      </w:rPr>
    </w:lvl>
    <w:lvl w:ilvl="2" w:tplc="0415001B" w:tentative="1">
      <w:start w:val="1"/>
      <w:numFmt w:val="lowerRoman"/>
      <w:lvlText w:val="%3."/>
      <w:lvlJc w:val="right"/>
      <w:pPr>
        <w:ind w:left="2380" w:hanging="180"/>
      </w:pPr>
      <w:rPr>
        <w:rFonts w:cs="Times New Roman"/>
      </w:rPr>
    </w:lvl>
    <w:lvl w:ilvl="3" w:tplc="0415000F" w:tentative="1">
      <w:start w:val="1"/>
      <w:numFmt w:val="decimal"/>
      <w:lvlText w:val="%4."/>
      <w:lvlJc w:val="left"/>
      <w:pPr>
        <w:ind w:left="3100" w:hanging="360"/>
      </w:pPr>
      <w:rPr>
        <w:rFonts w:cs="Times New Roman"/>
      </w:rPr>
    </w:lvl>
    <w:lvl w:ilvl="4" w:tplc="04150019" w:tentative="1">
      <w:start w:val="1"/>
      <w:numFmt w:val="lowerLetter"/>
      <w:lvlText w:val="%5."/>
      <w:lvlJc w:val="left"/>
      <w:pPr>
        <w:ind w:left="3820" w:hanging="360"/>
      </w:pPr>
      <w:rPr>
        <w:rFonts w:cs="Times New Roman"/>
      </w:rPr>
    </w:lvl>
    <w:lvl w:ilvl="5" w:tplc="0415001B" w:tentative="1">
      <w:start w:val="1"/>
      <w:numFmt w:val="lowerRoman"/>
      <w:lvlText w:val="%6."/>
      <w:lvlJc w:val="right"/>
      <w:pPr>
        <w:ind w:left="4540" w:hanging="180"/>
      </w:pPr>
      <w:rPr>
        <w:rFonts w:cs="Times New Roman"/>
      </w:rPr>
    </w:lvl>
    <w:lvl w:ilvl="6" w:tplc="0415000F" w:tentative="1">
      <w:start w:val="1"/>
      <w:numFmt w:val="decimal"/>
      <w:lvlText w:val="%7."/>
      <w:lvlJc w:val="left"/>
      <w:pPr>
        <w:ind w:left="5260" w:hanging="360"/>
      </w:pPr>
      <w:rPr>
        <w:rFonts w:cs="Times New Roman"/>
      </w:rPr>
    </w:lvl>
    <w:lvl w:ilvl="7" w:tplc="04150019" w:tentative="1">
      <w:start w:val="1"/>
      <w:numFmt w:val="lowerLetter"/>
      <w:lvlText w:val="%8."/>
      <w:lvlJc w:val="left"/>
      <w:pPr>
        <w:ind w:left="5980" w:hanging="360"/>
      </w:pPr>
      <w:rPr>
        <w:rFonts w:cs="Times New Roman"/>
      </w:rPr>
    </w:lvl>
    <w:lvl w:ilvl="8" w:tplc="0415001B" w:tentative="1">
      <w:start w:val="1"/>
      <w:numFmt w:val="lowerRoman"/>
      <w:lvlText w:val="%9."/>
      <w:lvlJc w:val="right"/>
      <w:pPr>
        <w:ind w:left="6700" w:hanging="180"/>
      </w:pPr>
      <w:rPr>
        <w:rFonts w:cs="Times New Roman"/>
      </w:rPr>
    </w:lvl>
  </w:abstractNum>
  <w:abstractNum w:abstractNumId="51"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D2F35E8"/>
    <w:multiLevelType w:val="hybridMultilevel"/>
    <w:tmpl w:val="0F1048E4"/>
    <w:lvl w:ilvl="0" w:tplc="FFC60DD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7FE720CD"/>
    <w:multiLevelType w:val="hybridMultilevel"/>
    <w:tmpl w:val="105CDB2C"/>
    <w:lvl w:ilvl="0" w:tplc="8FC899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4"/>
  </w:num>
  <w:num w:numId="5">
    <w:abstractNumId w:val="29"/>
  </w:num>
  <w:num w:numId="6">
    <w:abstractNumId w:val="40"/>
  </w:num>
  <w:num w:numId="7">
    <w:abstractNumId w:val="50"/>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8"/>
  </w:num>
  <w:num w:numId="11">
    <w:abstractNumId w:val="2"/>
  </w:num>
  <w:num w:numId="12">
    <w:abstractNumId w:val="53"/>
  </w:num>
  <w:num w:numId="13">
    <w:abstractNumId w:val="6"/>
  </w:num>
  <w:num w:numId="14">
    <w:abstractNumId w:val="10"/>
  </w:num>
  <w:num w:numId="15">
    <w:abstractNumId w:val="13"/>
  </w:num>
  <w:num w:numId="16">
    <w:abstractNumId w:val="3"/>
  </w:num>
  <w:num w:numId="17">
    <w:abstractNumId w:val="52"/>
  </w:num>
  <w:num w:numId="18">
    <w:abstractNumId w:val="11"/>
  </w:num>
  <w:num w:numId="19">
    <w:abstractNumId w:val="46"/>
  </w:num>
  <w:num w:numId="20">
    <w:abstractNumId w:val="47"/>
  </w:num>
  <w:num w:numId="21">
    <w:abstractNumId w:val="17"/>
  </w:num>
  <w:num w:numId="22">
    <w:abstractNumId w:val="32"/>
  </w:num>
  <w:num w:numId="23">
    <w:abstractNumId w:val="36"/>
  </w:num>
  <w:num w:numId="24">
    <w:abstractNumId w:val="35"/>
  </w:num>
  <w:num w:numId="25">
    <w:abstractNumId w:val="1"/>
  </w:num>
  <w:num w:numId="26">
    <w:abstractNumId w:val="25"/>
  </w:num>
  <w:num w:numId="27">
    <w:abstractNumId w:val="41"/>
  </w:num>
  <w:num w:numId="28">
    <w:abstractNumId w:val="14"/>
  </w:num>
  <w:num w:numId="29">
    <w:abstractNumId w:val="0"/>
  </w:num>
  <w:num w:numId="30">
    <w:abstractNumId w:val="38"/>
  </w:num>
  <w:num w:numId="31">
    <w:abstractNumId w:val="28"/>
  </w:num>
  <w:num w:numId="32">
    <w:abstractNumId w:val="37"/>
  </w:num>
  <w:num w:numId="33">
    <w:abstractNumId w:val="5"/>
  </w:num>
  <w:num w:numId="34">
    <w:abstractNumId w:val="4"/>
  </w:num>
  <w:num w:numId="35">
    <w:abstractNumId w:val="9"/>
  </w:num>
  <w:num w:numId="36">
    <w:abstractNumId w:val="30"/>
  </w:num>
  <w:num w:numId="37">
    <w:abstractNumId w:val="43"/>
  </w:num>
  <w:num w:numId="38">
    <w:abstractNumId w:val="27"/>
  </w:num>
  <w:num w:numId="39">
    <w:abstractNumId w:val="44"/>
  </w:num>
  <w:num w:numId="40">
    <w:abstractNumId w:val="22"/>
  </w:num>
  <w:num w:numId="41">
    <w:abstractNumId w:val="16"/>
  </w:num>
  <w:num w:numId="42">
    <w:abstractNumId w:val="23"/>
  </w:num>
  <w:num w:numId="43">
    <w:abstractNumId w:val="26"/>
  </w:num>
  <w:num w:numId="44">
    <w:abstractNumId w:val="20"/>
  </w:num>
  <w:num w:numId="45">
    <w:abstractNumId w:val="45"/>
  </w:num>
  <w:num w:numId="46">
    <w:abstractNumId w:val="8"/>
  </w:num>
  <w:num w:numId="47">
    <w:abstractNumId w:val="39"/>
  </w:num>
  <w:num w:numId="48">
    <w:abstractNumId w:val="7"/>
  </w:num>
  <w:num w:numId="49">
    <w:abstractNumId w:val="49"/>
  </w:num>
  <w:num w:numId="50">
    <w:abstractNumId w:val="21"/>
  </w:num>
  <w:num w:numId="51">
    <w:abstractNumId w:val="19"/>
  </w:num>
  <w:num w:numId="52">
    <w:abstractNumId w:val="15"/>
  </w:num>
  <w:num w:numId="53">
    <w:abstractNumId w:val="12"/>
  </w:num>
  <w:num w:numId="54">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5E15"/>
    <w:rsid w:val="000259DB"/>
    <w:rsid w:val="000554E8"/>
    <w:rsid w:val="00086557"/>
    <w:rsid w:val="00091DF6"/>
    <w:rsid w:val="00097307"/>
    <w:rsid w:val="000B41C8"/>
    <w:rsid w:val="000C048D"/>
    <w:rsid w:val="000D7484"/>
    <w:rsid w:val="000F38CB"/>
    <w:rsid w:val="00113351"/>
    <w:rsid w:val="00125C9E"/>
    <w:rsid w:val="00146AA6"/>
    <w:rsid w:val="00160353"/>
    <w:rsid w:val="0016443D"/>
    <w:rsid w:val="001750B3"/>
    <w:rsid w:val="001A06F4"/>
    <w:rsid w:val="001C5782"/>
    <w:rsid w:val="001F1838"/>
    <w:rsid w:val="00296D82"/>
    <w:rsid w:val="002A12D3"/>
    <w:rsid w:val="002C6031"/>
    <w:rsid w:val="00310E73"/>
    <w:rsid w:val="0031557C"/>
    <w:rsid w:val="00370590"/>
    <w:rsid w:val="003946A5"/>
    <w:rsid w:val="003E4C33"/>
    <w:rsid w:val="00404023"/>
    <w:rsid w:val="0040614B"/>
    <w:rsid w:val="00416B75"/>
    <w:rsid w:val="00417357"/>
    <w:rsid w:val="00420C17"/>
    <w:rsid w:val="00446F4E"/>
    <w:rsid w:val="00464BF0"/>
    <w:rsid w:val="00464C57"/>
    <w:rsid w:val="0046754F"/>
    <w:rsid w:val="00480406"/>
    <w:rsid w:val="0048724B"/>
    <w:rsid w:val="004A3C6E"/>
    <w:rsid w:val="004B6BF8"/>
    <w:rsid w:val="004F4603"/>
    <w:rsid w:val="00502D02"/>
    <w:rsid w:val="00521AA8"/>
    <w:rsid w:val="00545E15"/>
    <w:rsid w:val="00556F2B"/>
    <w:rsid w:val="00565587"/>
    <w:rsid w:val="005773A3"/>
    <w:rsid w:val="00594755"/>
    <w:rsid w:val="005979B5"/>
    <w:rsid w:val="005D09F6"/>
    <w:rsid w:val="005D199D"/>
    <w:rsid w:val="005E49AE"/>
    <w:rsid w:val="005F66F2"/>
    <w:rsid w:val="00686E2C"/>
    <w:rsid w:val="006C79CB"/>
    <w:rsid w:val="006E6C8B"/>
    <w:rsid w:val="006F39CA"/>
    <w:rsid w:val="0071212C"/>
    <w:rsid w:val="007147AD"/>
    <w:rsid w:val="00717901"/>
    <w:rsid w:val="00785899"/>
    <w:rsid w:val="00790A74"/>
    <w:rsid w:val="00805B2A"/>
    <w:rsid w:val="00813063"/>
    <w:rsid w:val="0086356F"/>
    <w:rsid w:val="008B4920"/>
    <w:rsid w:val="008E4ACD"/>
    <w:rsid w:val="00936532"/>
    <w:rsid w:val="009372C4"/>
    <w:rsid w:val="00951BCD"/>
    <w:rsid w:val="009602DE"/>
    <w:rsid w:val="00A13C7A"/>
    <w:rsid w:val="00A559FC"/>
    <w:rsid w:val="00A55D51"/>
    <w:rsid w:val="00A60250"/>
    <w:rsid w:val="00AE00F7"/>
    <w:rsid w:val="00AF52D2"/>
    <w:rsid w:val="00B03983"/>
    <w:rsid w:val="00B07219"/>
    <w:rsid w:val="00B3779F"/>
    <w:rsid w:val="00B52DDA"/>
    <w:rsid w:val="00B61D92"/>
    <w:rsid w:val="00B94C24"/>
    <w:rsid w:val="00BD2BC6"/>
    <w:rsid w:val="00BD5A06"/>
    <w:rsid w:val="00BF6CDB"/>
    <w:rsid w:val="00C15004"/>
    <w:rsid w:val="00C27318"/>
    <w:rsid w:val="00C34009"/>
    <w:rsid w:val="00C4572E"/>
    <w:rsid w:val="00C55181"/>
    <w:rsid w:val="00C773E9"/>
    <w:rsid w:val="00C87F05"/>
    <w:rsid w:val="00CB7DFD"/>
    <w:rsid w:val="00CE4F2E"/>
    <w:rsid w:val="00CF2232"/>
    <w:rsid w:val="00CF577A"/>
    <w:rsid w:val="00D35B41"/>
    <w:rsid w:val="00D363A7"/>
    <w:rsid w:val="00D445E8"/>
    <w:rsid w:val="00D726F0"/>
    <w:rsid w:val="00D82B28"/>
    <w:rsid w:val="00D86C1E"/>
    <w:rsid w:val="00DB5C5A"/>
    <w:rsid w:val="00DC5621"/>
    <w:rsid w:val="00DD6D3C"/>
    <w:rsid w:val="00DE4BA7"/>
    <w:rsid w:val="00E071EC"/>
    <w:rsid w:val="00E15B42"/>
    <w:rsid w:val="00E224D3"/>
    <w:rsid w:val="00E271C1"/>
    <w:rsid w:val="00E3703C"/>
    <w:rsid w:val="00E45688"/>
    <w:rsid w:val="00E5179E"/>
    <w:rsid w:val="00E6029F"/>
    <w:rsid w:val="00E615BF"/>
    <w:rsid w:val="00E6679D"/>
    <w:rsid w:val="00E852F8"/>
    <w:rsid w:val="00EC2E85"/>
    <w:rsid w:val="00EC48CA"/>
    <w:rsid w:val="00EE056D"/>
    <w:rsid w:val="00F23798"/>
    <w:rsid w:val="00F2540A"/>
    <w:rsid w:val="00F5551E"/>
    <w:rsid w:val="00FB63B8"/>
    <w:rsid w:val="00FB78D2"/>
    <w:rsid w:val="00FC78B7"/>
    <w:rsid w:val="00FD7132"/>
    <w:rsid w:val="00FE3480"/>
    <w:rsid w:val="00FE64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A5283"/>
  <w15:docId w15:val="{5E9108A6-F854-4510-B74A-C9FABED1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45E1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1"/>
    <w:uiPriority w:val="99"/>
    <w:rsid w:val="00545E15"/>
    <w:rPr>
      <w:sz w:val="20"/>
      <w:szCs w:val="20"/>
      <w:lang w:val="x-none" w:eastAsia="x-none"/>
    </w:rPr>
  </w:style>
  <w:style w:type="character" w:customStyle="1" w:styleId="TekstprzypisudolnegoZnak">
    <w:name w:val="Tekst przypisu dolnego Znak"/>
    <w:basedOn w:val="Domylnaczcionkaakapitu"/>
    <w:uiPriority w:val="99"/>
    <w:rsid w:val="00545E15"/>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Podrozdział Znak"/>
    <w:basedOn w:val="Domylnaczcionkaakapitu"/>
    <w:link w:val="Tekstprzypisudolnego"/>
    <w:uiPriority w:val="99"/>
    <w:rsid w:val="00545E15"/>
    <w:rPr>
      <w:rFonts w:ascii="Times New Roman" w:eastAsia="Times New Roman" w:hAnsi="Times New Roman" w:cs="Times New Roman"/>
      <w:sz w:val="20"/>
      <w:szCs w:val="20"/>
      <w:lang w:val="x-none" w:eastAsia="x-none"/>
    </w:rPr>
  </w:style>
  <w:style w:type="character" w:styleId="Hipercze">
    <w:name w:val="Hyperlink"/>
    <w:rsid w:val="00545E15"/>
    <w:rPr>
      <w:color w:val="0000FF"/>
      <w:u w:val="single"/>
    </w:rPr>
  </w:style>
  <w:style w:type="character" w:styleId="Odwoanieprzypisudolnego">
    <w:name w:val="footnote reference"/>
    <w:uiPriority w:val="99"/>
    <w:rsid w:val="00545E15"/>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545E15"/>
    <w:pPr>
      <w:spacing w:after="200" w:line="276"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545E15"/>
    <w:rPr>
      <w:rFonts w:ascii="Calibri" w:eastAsia="Calibri" w:hAnsi="Calibri" w:cs="Times New Roman"/>
      <w:lang w:val="x-none"/>
    </w:rPr>
  </w:style>
  <w:style w:type="table" w:styleId="Tabela-Siatka">
    <w:name w:val="Table Grid"/>
    <w:basedOn w:val="Standardowy"/>
    <w:uiPriority w:val="59"/>
    <w:rsid w:val="00146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146AA6"/>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146AA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B41C8"/>
    <w:rPr>
      <w:rFonts w:ascii="Tahoma" w:hAnsi="Tahoma" w:cs="Tahoma"/>
      <w:sz w:val="16"/>
      <w:szCs w:val="16"/>
    </w:rPr>
  </w:style>
  <w:style w:type="character" w:customStyle="1" w:styleId="TekstdymkaZnak">
    <w:name w:val="Tekst dymka Znak"/>
    <w:basedOn w:val="Domylnaczcionkaakapitu"/>
    <w:link w:val="Tekstdymka"/>
    <w:uiPriority w:val="99"/>
    <w:semiHidden/>
    <w:rsid w:val="000B41C8"/>
    <w:rPr>
      <w:rFonts w:ascii="Tahoma" w:eastAsia="Times New Roman" w:hAnsi="Tahoma" w:cs="Tahoma"/>
      <w:sz w:val="16"/>
      <w:szCs w:val="16"/>
      <w:lang w:eastAsia="pl-PL"/>
    </w:rPr>
  </w:style>
  <w:style w:type="paragraph" w:styleId="Nagwek">
    <w:name w:val="header"/>
    <w:basedOn w:val="Normalny"/>
    <w:link w:val="NagwekZnak"/>
    <w:uiPriority w:val="99"/>
    <w:unhideWhenUsed/>
    <w:rsid w:val="00502D02"/>
    <w:pPr>
      <w:tabs>
        <w:tab w:val="center" w:pos="4536"/>
        <w:tab w:val="right" w:pos="9072"/>
      </w:tabs>
    </w:pPr>
  </w:style>
  <w:style w:type="character" w:customStyle="1" w:styleId="NagwekZnak">
    <w:name w:val="Nagłówek Znak"/>
    <w:basedOn w:val="Domylnaczcionkaakapitu"/>
    <w:link w:val="Nagwek"/>
    <w:uiPriority w:val="99"/>
    <w:rsid w:val="00502D0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02D02"/>
    <w:pPr>
      <w:tabs>
        <w:tab w:val="center" w:pos="4536"/>
        <w:tab w:val="right" w:pos="9072"/>
      </w:tabs>
    </w:pPr>
  </w:style>
  <w:style w:type="character" w:customStyle="1" w:styleId="StopkaZnak">
    <w:name w:val="Stopka Znak"/>
    <w:basedOn w:val="Domylnaczcionkaakapitu"/>
    <w:link w:val="Stopka"/>
    <w:uiPriority w:val="99"/>
    <w:rsid w:val="00502D02"/>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99"/>
    <w:rsid w:val="0040614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link w:val="NoSpacingChar1"/>
    <w:qFormat/>
    <w:rsid w:val="00DD6D3C"/>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DD6D3C"/>
    <w:rPr>
      <w:rFonts w:ascii="Times New Roman" w:eastAsia="Times New Roman" w:hAnsi="Times New Roman" w:cs="Times New Roman"/>
      <w:sz w:val="24"/>
      <w:lang w:eastAsia="pl-PL"/>
    </w:rPr>
  </w:style>
  <w:style w:type="table" w:customStyle="1" w:styleId="Tabela-Siatka2">
    <w:name w:val="Tabela - Siatka2"/>
    <w:basedOn w:val="Standardowy"/>
    <w:next w:val="Tabela-Siatka"/>
    <w:uiPriority w:val="99"/>
    <w:rsid w:val="00FE348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64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61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25</Pages>
  <Words>11239</Words>
  <Characters>67439</Characters>
  <Application>Microsoft Office Word</Application>
  <DocSecurity>0</DocSecurity>
  <Lines>561</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Agnieszka Stanisławska</cp:lastModifiedBy>
  <cp:revision>55</cp:revision>
  <cp:lastPrinted>2023-06-28T09:30:00Z</cp:lastPrinted>
  <dcterms:created xsi:type="dcterms:W3CDTF">2021-10-18T08:31:00Z</dcterms:created>
  <dcterms:modified xsi:type="dcterms:W3CDTF">2023-06-28T09:30:00Z</dcterms:modified>
</cp:coreProperties>
</file>