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D94B9" w14:textId="44DC04CB" w:rsidR="00CD145E" w:rsidRDefault="00CD145E" w:rsidP="00837301">
      <w:pPr>
        <w:spacing w:line="480" w:lineRule="auto"/>
        <w:jc w:val="right"/>
        <w:rPr>
          <w:rFonts w:ascii="Times New Roman" w:eastAsia="Calibri" w:hAnsi="Times New Roman" w:cs="Times New Roman"/>
          <w:b/>
          <w:i/>
        </w:rPr>
      </w:pPr>
      <w:r w:rsidRPr="00AA4641">
        <w:rPr>
          <w:rFonts w:ascii="Times New Roman" w:eastAsia="Calibri" w:hAnsi="Times New Roman" w:cs="Times New Roman"/>
          <w:b/>
          <w:i/>
        </w:rPr>
        <w:t xml:space="preserve">Załącznik nr </w:t>
      </w:r>
      <w:r>
        <w:rPr>
          <w:rFonts w:ascii="Times New Roman" w:eastAsia="Calibri" w:hAnsi="Times New Roman" w:cs="Times New Roman"/>
          <w:b/>
          <w:i/>
        </w:rPr>
        <w:t>4</w:t>
      </w:r>
      <w:r w:rsidRPr="00AA4641">
        <w:rPr>
          <w:rFonts w:ascii="Times New Roman" w:eastAsia="Calibri" w:hAnsi="Times New Roman" w:cs="Times New Roman"/>
          <w:b/>
          <w:i/>
        </w:rPr>
        <w:t xml:space="preserve"> do SWZ</w:t>
      </w:r>
    </w:p>
    <w:p w14:paraId="64583BD3" w14:textId="4A73533A" w:rsidR="00837301" w:rsidRPr="00A92E7B" w:rsidRDefault="00837301" w:rsidP="00552B66">
      <w:pPr>
        <w:tabs>
          <w:tab w:val="left" w:pos="12240"/>
        </w:tabs>
        <w:spacing w:line="264" w:lineRule="auto"/>
        <w:ind w:left="360" w:hanging="360"/>
        <w:jc w:val="both"/>
        <w:rPr>
          <w:rFonts w:ascii="Times New Roman" w:hAnsi="Times New Roman"/>
          <w:b/>
          <w:bCs/>
          <w:lang w:eastAsia="ar-SA"/>
        </w:rPr>
      </w:pPr>
      <w:r w:rsidRPr="00A92E7B">
        <w:rPr>
          <w:rFonts w:ascii="Times New Roman" w:hAnsi="Times New Roman"/>
          <w:b/>
          <w:bCs/>
          <w:lang w:eastAsia="ar-SA"/>
        </w:rPr>
        <w:t>PT.2370.</w:t>
      </w:r>
      <w:r w:rsidR="00D463C3">
        <w:rPr>
          <w:rFonts w:ascii="Times New Roman" w:hAnsi="Times New Roman"/>
          <w:b/>
          <w:bCs/>
          <w:lang w:eastAsia="ar-SA"/>
        </w:rPr>
        <w:t>8</w:t>
      </w:r>
      <w:r w:rsidR="003632F1">
        <w:rPr>
          <w:rFonts w:ascii="Times New Roman" w:hAnsi="Times New Roman"/>
          <w:b/>
          <w:bCs/>
          <w:lang w:eastAsia="ar-SA"/>
        </w:rPr>
        <w:t>.202</w:t>
      </w:r>
      <w:r w:rsidR="00FB0BA0">
        <w:rPr>
          <w:rFonts w:ascii="Times New Roman" w:hAnsi="Times New Roman"/>
          <w:b/>
          <w:bCs/>
          <w:lang w:eastAsia="ar-SA"/>
        </w:rPr>
        <w:t>4</w:t>
      </w:r>
    </w:p>
    <w:p w14:paraId="47B0BE75" w14:textId="77777777" w:rsidR="00837301" w:rsidRPr="00AA4641" w:rsidRDefault="00837301" w:rsidP="00837301">
      <w:pPr>
        <w:spacing w:line="480" w:lineRule="auto"/>
        <w:rPr>
          <w:rFonts w:ascii="Times New Roman" w:eastAsia="Calibri" w:hAnsi="Times New Roman" w:cs="Times New Roman"/>
          <w:b/>
          <w:i/>
        </w:rPr>
      </w:pPr>
    </w:p>
    <w:p w14:paraId="5CA1C1C4" w14:textId="77777777" w:rsidR="00CD145E" w:rsidRPr="00AA4641" w:rsidRDefault="00CD145E" w:rsidP="00CD145E">
      <w:pPr>
        <w:spacing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u w:val="single"/>
          <w:lang w:eastAsia="pl-PL"/>
        </w:rPr>
        <w:t>Wykonawca:</w:t>
      </w:r>
    </w:p>
    <w:p w14:paraId="449375BD" w14:textId="77777777" w:rsidR="00CD145E" w:rsidRPr="00AA4641" w:rsidRDefault="00CD145E" w:rsidP="00CD145E">
      <w:pPr>
        <w:spacing w:line="360" w:lineRule="auto"/>
        <w:ind w:right="5954"/>
        <w:rPr>
          <w:rFonts w:ascii="Times New Roman" w:eastAsia="Times New Roman" w:hAnsi="Times New Roman" w:cs="Times New Roman"/>
          <w:i/>
          <w:lang w:eastAsia="pl-PL"/>
        </w:rPr>
      </w:pPr>
      <w:r w:rsidRPr="00AA4641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 w:rsidRPr="00AA4641">
        <w:rPr>
          <w:rFonts w:ascii="Times New Roman" w:eastAsia="Times New Roman" w:hAnsi="Times New Roman" w:cs="Times New Roman"/>
          <w:i/>
          <w:lang w:eastAsia="pl-PL"/>
        </w:rPr>
        <w:t>………</w:t>
      </w:r>
    </w:p>
    <w:p w14:paraId="68189EF6" w14:textId="77777777" w:rsidR="00CD145E" w:rsidRPr="00AA4641" w:rsidRDefault="00CD145E" w:rsidP="00CD145E">
      <w:pPr>
        <w:spacing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A464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13973244" w14:textId="77777777" w:rsidR="00CD145E" w:rsidRPr="00AA4641" w:rsidRDefault="00CD145E" w:rsidP="00CD145E">
      <w:pPr>
        <w:spacing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BE5A3AA" w14:textId="43C48C8C" w:rsidR="00CD145E" w:rsidRDefault="00CD145E" w:rsidP="00CD145E">
      <w:pPr>
        <w:pStyle w:val="Textbody"/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788EF300" w14:textId="77777777" w:rsidR="008B5115" w:rsidRDefault="008B5115" w:rsidP="00CD145E">
      <w:pPr>
        <w:pStyle w:val="Standard"/>
        <w:spacing w:after="0" w:line="312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1B5C7DAB" w14:textId="7459008A" w:rsidR="00777EF4" w:rsidRPr="0066454C" w:rsidRDefault="00CD145E" w:rsidP="0066454C">
      <w:pPr>
        <w:pStyle w:val="Tekstpodstawowy"/>
        <w:jc w:val="both"/>
        <w:rPr>
          <w:sz w:val="28"/>
          <w:szCs w:val="28"/>
        </w:rPr>
      </w:pPr>
      <w:r w:rsidRPr="00CD145E">
        <w:rPr>
          <w:rFonts w:ascii="Times New Roman" w:eastAsia="Calibri" w:hAnsi="Times New Roman"/>
          <w:bCs/>
        </w:rPr>
        <w:t xml:space="preserve">Działając w imieniu .............................................................................................. z siedzibą                                               w ................................… oświadczam, że w/w podmiot trzeci zobowiązuje się, udostępnić wykonawcy tj,....................................................…………………………………. z siedzibą w .................................. przystępującemu do postępowania </w:t>
      </w:r>
      <w:bookmarkStart w:id="0" w:name="_Hlk100211854"/>
      <w:r w:rsidRPr="00CD145E">
        <w:rPr>
          <w:rFonts w:ascii="Times New Roman" w:eastAsia="Calibri" w:hAnsi="Times New Roman"/>
          <w:bCs/>
        </w:rPr>
        <w:t xml:space="preserve">w sprawie zamówienia publicznego prowadzonego w trybie przetargu podstawowego </w:t>
      </w:r>
      <w:r w:rsidR="000753F9">
        <w:rPr>
          <w:rFonts w:ascii="Times New Roman" w:eastAsia="Calibri" w:hAnsi="Times New Roman"/>
          <w:bCs/>
        </w:rPr>
        <w:t xml:space="preserve">z prawem o </w:t>
      </w:r>
      <w:r w:rsidR="003632F1">
        <w:rPr>
          <w:rFonts w:ascii="Times New Roman" w:eastAsia="Calibri" w:hAnsi="Times New Roman"/>
          <w:bCs/>
        </w:rPr>
        <w:t>negocjacji</w:t>
      </w:r>
      <w:r w:rsidR="000753F9">
        <w:rPr>
          <w:rFonts w:ascii="Times New Roman" w:eastAsia="Calibri" w:hAnsi="Times New Roman"/>
          <w:bCs/>
        </w:rPr>
        <w:t xml:space="preserve"> </w:t>
      </w:r>
      <w:r w:rsidRPr="00CD145E">
        <w:rPr>
          <w:rFonts w:ascii="Times New Roman" w:eastAsia="Calibri" w:hAnsi="Times New Roman"/>
          <w:bCs/>
        </w:rPr>
        <w:t xml:space="preserve">pn.: </w:t>
      </w:r>
      <w:r w:rsidR="0066454C" w:rsidRPr="006B635C">
        <w:rPr>
          <w:sz w:val="20"/>
          <w:lang w:eastAsia="pl-PL"/>
        </w:rPr>
        <w:t>.</w:t>
      </w:r>
      <w:r w:rsidR="0066454C" w:rsidRPr="006B635C">
        <w:rPr>
          <w:b/>
          <w:i/>
          <w:sz w:val="20"/>
        </w:rPr>
        <w:t xml:space="preserve">„Budowa Komendy Powiatowej Państwowej Straży Pożarnej z Jednostką Ratowniczo-Gaśniczą wraz z uzbrojeniem </w:t>
      </w:r>
      <w:r w:rsidR="0066454C">
        <w:rPr>
          <w:b/>
          <w:i/>
          <w:sz w:val="20"/>
        </w:rPr>
        <w:br/>
      </w:r>
      <w:r w:rsidR="0066454C" w:rsidRPr="006B635C">
        <w:rPr>
          <w:b/>
          <w:i/>
          <w:sz w:val="20"/>
        </w:rPr>
        <w:t>i zagospodarowaniem terenu w Cieszynie ul. Motokrosowa – wykończenie, zagospodarowanie, wyposażenie” - etap 21 (</w:t>
      </w:r>
      <w:r w:rsidR="0066454C" w:rsidRPr="006B635C">
        <w:rPr>
          <w:b/>
          <w:bCs/>
          <w:i/>
          <w:sz w:val="20"/>
        </w:rPr>
        <w:t xml:space="preserve">Zaprojektowanie, dostawa i montaż instalacji fotowoltaicznej, magazynu energii i kompensatora mocy biernej w nowopowstałym budynku Komendy Powiatowej Państwowej Straży Pożarnej w Cieszynie </w:t>
      </w:r>
      <w:r w:rsidR="0066454C">
        <w:rPr>
          <w:b/>
          <w:bCs/>
          <w:i/>
          <w:sz w:val="20"/>
        </w:rPr>
        <w:br/>
      </w:r>
      <w:r w:rsidR="0066454C" w:rsidRPr="006B635C">
        <w:rPr>
          <w:b/>
          <w:bCs/>
          <w:i/>
          <w:sz w:val="20"/>
        </w:rPr>
        <w:t>ul. Motokrosowa 21.)</w:t>
      </w:r>
      <w:r w:rsidR="007027DF">
        <w:rPr>
          <w:rFonts w:ascii="Times New Roman" w:eastAsia="Times New Roman" w:hAnsi="Times New Roman" w:cs="Times New Roman"/>
          <w:lang w:eastAsia="pl-PL"/>
        </w:rPr>
        <w:t xml:space="preserve">, </w:t>
      </w:r>
      <w:bookmarkEnd w:id="0"/>
      <w:r w:rsidRPr="00F649C7">
        <w:rPr>
          <w:rFonts w:ascii="Times New Roman" w:eastAsia="Calibri" w:hAnsi="Times New Roman"/>
          <w:bCs/>
        </w:rPr>
        <w:t>następujące zasoby:</w:t>
      </w:r>
    </w:p>
    <w:p w14:paraId="464DD1BA" w14:textId="77777777" w:rsidR="00777EF4" w:rsidRPr="00F649C7" w:rsidRDefault="00CD145E">
      <w:pPr>
        <w:pStyle w:val="Standard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49C7"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3273A6C9" w14:textId="77777777" w:rsidR="00777EF4" w:rsidRPr="00F649C7" w:rsidRDefault="00CD145E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49C7"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517A14AA" w14:textId="77777777" w:rsidR="00777EF4" w:rsidRPr="00F649C7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49C7">
        <w:rPr>
          <w:rFonts w:ascii="Times New Roman" w:eastAsia="Calibri" w:hAnsi="Times New Roman"/>
          <w:bCs/>
          <w:sz w:val="24"/>
          <w:szCs w:val="24"/>
        </w:rPr>
        <w:t>na potrzeby spełnienia przez Wykonawcę następujących warunków udziału w postępowaniu:</w:t>
      </w:r>
    </w:p>
    <w:p w14:paraId="53779E44" w14:textId="77777777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FF6EBF" w14:textId="4C23762C" w:rsidR="00777EF4" w:rsidRDefault="00CD145E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</w:t>
      </w:r>
      <w:r w:rsidR="00DC0D20">
        <w:rPr>
          <w:rFonts w:ascii="Times New Roman" w:hAnsi="Times New Roman"/>
          <w:sz w:val="24"/>
          <w:szCs w:val="24"/>
        </w:rPr>
        <w:t>y przy wykonywaniu zamówienia w </w:t>
      </w:r>
      <w:r>
        <w:rPr>
          <w:rFonts w:ascii="Times New Roman" w:hAnsi="Times New Roman"/>
          <w:sz w:val="24"/>
          <w:szCs w:val="24"/>
        </w:rPr>
        <w:t>następujący sposób:</w:t>
      </w:r>
    </w:p>
    <w:p w14:paraId="18485946" w14:textId="77777777" w:rsidR="00777EF4" w:rsidRDefault="00CD145E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2A959BA3" w14:textId="77777777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wykonywaniu zamówienia będziemy uczestniczyć w następującym czasie i zakresie:</w:t>
      </w:r>
    </w:p>
    <w:p w14:paraId="48808173" w14:textId="77777777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04F2EC54" w14:textId="7022A6CF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 Wykonawcą łączyć nas będzie:</w:t>
      </w:r>
    </w:p>
    <w:p w14:paraId="7660F3EE" w14:textId="77777777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AF21E" w14:textId="77777777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14:paraId="30462891" w14:textId="77777777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70D01D0F" w14:textId="77777777" w:rsidR="00777EF4" w:rsidRPr="008B5115" w:rsidRDefault="00CD145E">
      <w:pPr>
        <w:pStyle w:val="Standard"/>
        <w:spacing w:line="240" w:lineRule="auto"/>
        <w:ind w:left="5669" w:hanging="5669"/>
        <w:rPr>
          <w:rFonts w:ascii="Times New Roman" w:hAnsi="Times New Roman"/>
          <w:sz w:val="20"/>
          <w:szCs w:val="20"/>
        </w:rPr>
      </w:pPr>
      <w:r w:rsidRPr="008B5115">
        <w:rPr>
          <w:rFonts w:ascii="Times New Roman" w:eastAsia="Calibri" w:hAnsi="Times New Roman"/>
          <w:bCs/>
          <w:i/>
          <w:iCs/>
          <w:sz w:val="20"/>
          <w:szCs w:val="20"/>
          <w:vertAlign w:val="superscript"/>
        </w:rPr>
        <w:t xml:space="preserve">1 </w:t>
      </w:r>
      <w:r w:rsidRPr="008B5115">
        <w:rPr>
          <w:rFonts w:ascii="Times New Roman" w:eastAsia="Calibri" w:hAnsi="Times New Roman"/>
          <w:bCs/>
          <w:i/>
          <w:iCs/>
          <w:sz w:val="20"/>
          <w:szCs w:val="20"/>
        </w:rPr>
        <w:t>Zgodnie z Art.118 ust. 3 Ustawy z dnia 11 września 2019 r. Prawo zamówień publicznych</w:t>
      </w:r>
    </w:p>
    <w:sectPr w:rsidR="00777EF4" w:rsidRPr="008B5115" w:rsidSect="00C43C22">
      <w:pgSz w:w="11906" w:h="16838"/>
      <w:pgMar w:top="527" w:right="1418" w:bottom="737" w:left="1418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542D1" w14:textId="77777777" w:rsidR="00C43C22" w:rsidRDefault="00C43C22">
      <w:r>
        <w:separator/>
      </w:r>
    </w:p>
  </w:endnote>
  <w:endnote w:type="continuationSeparator" w:id="0">
    <w:p w14:paraId="54352ABA" w14:textId="77777777" w:rsidR="00C43C22" w:rsidRDefault="00C4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E9377" w14:textId="77777777" w:rsidR="00C43C22" w:rsidRDefault="00C43C22">
      <w:r>
        <w:separator/>
      </w:r>
    </w:p>
  </w:footnote>
  <w:footnote w:type="continuationSeparator" w:id="0">
    <w:p w14:paraId="75DCBB2B" w14:textId="77777777" w:rsidR="00C43C22" w:rsidRDefault="00C43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0D5"/>
    <w:multiLevelType w:val="multilevel"/>
    <w:tmpl w:val="8DC671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F303E8"/>
    <w:multiLevelType w:val="multilevel"/>
    <w:tmpl w:val="1024A2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F763F5"/>
    <w:multiLevelType w:val="multilevel"/>
    <w:tmpl w:val="522820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650335154">
    <w:abstractNumId w:val="2"/>
  </w:num>
  <w:num w:numId="2" w16cid:durableId="2043431868">
    <w:abstractNumId w:val="1"/>
  </w:num>
  <w:num w:numId="3" w16cid:durableId="127208913">
    <w:abstractNumId w:val="0"/>
  </w:num>
  <w:num w:numId="4" w16cid:durableId="1582983219">
    <w:abstractNumId w:val="2"/>
    <w:lvlOverride w:ilvl="0">
      <w:startOverride w:val="1"/>
    </w:lvlOverride>
  </w:num>
  <w:num w:numId="5" w16cid:durableId="15369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F4"/>
    <w:rsid w:val="000753F9"/>
    <w:rsid w:val="0008481A"/>
    <w:rsid w:val="000A336B"/>
    <w:rsid w:val="00105EFE"/>
    <w:rsid w:val="002341E7"/>
    <w:rsid w:val="002E4A16"/>
    <w:rsid w:val="003632F1"/>
    <w:rsid w:val="00371650"/>
    <w:rsid w:val="003F06E2"/>
    <w:rsid w:val="004B7061"/>
    <w:rsid w:val="004D4EEC"/>
    <w:rsid w:val="00552B66"/>
    <w:rsid w:val="00585C93"/>
    <w:rsid w:val="0066454C"/>
    <w:rsid w:val="006B32CF"/>
    <w:rsid w:val="007027DF"/>
    <w:rsid w:val="00777EF4"/>
    <w:rsid w:val="008248CC"/>
    <w:rsid w:val="00837301"/>
    <w:rsid w:val="008B5115"/>
    <w:rsid w:val="008C7405"/>
    <w:rsid w:val="008D7A1E"/>
    <w:rsid w:val="009A11B8"/>
    <w:rsid w:val="00A6044B"/>
    <w:rsid w:val="00A84878"/>
    <w:rsid w:val="00AC0866"/>
    <w:rsid w:val="00AC6618"/>
    <w:rsid w:val="00C25692"/>
    <w:rsid w:val="00C43C22"/>
    <w:rsid w:val="00CD145E"/>
    <w:rsid w:val="00D1142A"/>
    <w:rsid w:val="00D463C3"/>
    <w:rsid w:val="00DC0D20"/>
    <w:rsid w:val="00E4341C"/>
    <w:rsid w:val="00EA4211"/>
    <w:rsid w:val="00F47F8B"/>
    <w:rsid w:val="00F649C7"/>
    <w:rsid w:val="00FB0BA0"/>
    <w:rsid w:val="00F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40892"/>
  <w15:docId w15:val="{8FDAC57E-BE2C-4B1F-BA29-CFB9F965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Swoboda</dc:creator>
  <dc:description/>
  <cp:lastModifiedBy>Michał Swoboda</cp:lastModifiedBy>
  <cp:revision>4</cp:revision>
  <cp:lastPrinted>2021-03-19T09:41:00Z</cp:lastPrinted>
  <dcterms:created xsi:type="dcterms:W3CDTF">2024-09-20T15:38:00Z</dcterms:created>
  <dcterms:modified xsi:type="dcterms:W3CDTF">2024-09-23T13:00:00Z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