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r w:rsidRPr="00AE36E5">
        <w:rPr>
          <w:rFonts w:ascii="Calibri" w:hAnsi="Calibri" w:cs="Calibri"/>
          <w:b/>
          <w:sz w:val="24"/>
          <w:szCs w:val="20"/>
        </w:rPr>
        <w:t>Zał.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Wykonawca: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Oświadczenie wykonawcy składane na podstawie art. 125 ust. 1 ustawy Pzp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5F01CE82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270D01" w:rsidRPr="00270D01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Budowa ogólnodostępnej infrastruktury rekreacyjnej na terenie Gminy Skołyszyn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6E9FF6E6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270D0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85310C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3B523424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DA16C4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5460AF45" w14:textId="1B7D3343" w:rsidR="00637EF7" w:rsidRPr="0003738A" w:rsidRDefault="0003738A" w:rsidP="00DA16C4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Ośw.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bookmarkStart w:id="1" w:name="_Hlk129070147"/>
    <w:r w:rsidR="00270D01" w:rsidRPr="007D4A66">
      <w:rPr>
        <w:rFonts w:ascii="Calibri" w:hAnsi="Calibri" w:cs="Calibri"/>
        <w:b/>
        <w:bCs/>
        <w:i/>
        <w:iCs/>
        <w:sz w:val="18"/>
        <w:szCs w:val="20"/>
      </w:rPr>
      <w:t>Budowa ogólnodostępnej infrastruktury rekreacyjnej na terenie Gminy Skołyszyn</w:t>
    </w:r>
    <w:bookmarkEnd w:id="1"/>
    <w:r w:rsidR="009B45C8" w:rsidRP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7CCA0DC3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270D0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85310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70D01"/>
    <w:rsid w:val="002D050E"/>
    <w:rsid w:val="002D2C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16C4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15</cp:revision>
  <cp:lastPrinted>2023-01-27T10:00:00Z</cp:lastPrinted>
  <dcterms:created xsi:type="dcterms:W3CDTF">2022-04-21T08:22:00Z</dcterms:created>
  <dcterms:modified xsi:type="dcterms:W3CDTF">2023-03-07T08:29:00Z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