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B6560" w14:textId="77777777" w:rsidR="005F13E0" w:rsidRPr="0027712E" w:rsidRDefault="005F13E0" w:rsidP="005F13E0">
      <w:pPr>
        <w:jc w:val="right"/>
        <w:rPr>
          <w:szCs w:val="20"/>
        </w:rPr>
      </w:pPr>
      <w:r w:rsidRPr="0027712E">
        <w:rPr>
          <w:szCs w:val="20"/>
        </w:rPr>
        <w:t xml:space="preserve">Załącznik nr </w:t>
      </w:r>
      <w:r w:rsidR="000106D3" w:rsidRPr="0027712E">
        <w:rPr>
          <w:szCs w:val="20"/>
        </w:rPr>
        <w:t>5</w:t>
      </w:r>
      <w:r w:rsidRPr="0027712E">
        <w:rPr>
          <w:szCs w:val="20"/>
        </w:rPr>
        <w:t xml:space="preserve"> do SWZ</w:t>
      </w:r>
    </w:p>
    <w:p w14:paraId="783CDF2D" w14:textId="77777777" w:rsidR="005F13E0" w:rsidRPr="0027712E" w:rsidRDefault="005F13E0" w:rsidP="005F13E0">
      <w:pPr>
        <w:jc w:val="center"/>
        <w:rPr>
          <w:b/>
          <w:sz w:val="24"/>
        </w:rPr>
      </w:pPr>
    </w:p>
    <w:p w14:paraId="524AB03E" w14:textId="77777777" w:rsidR="00965545" w:rsidRPr="0027712E" w:rsidRDefault="00965545" w:rsidP="00E5375B">
      <w:pPr>
        <w:keepNext/>
        <w:keepLines/>
        <w:spacing w:line="276" w:lineRule="auto"/>
        <w:outlineLvl w:val="0"/>
        <w:rPr>
          <w:b/>
          <w:bCs/>
          <w:sz w:val="24"/>
          <w:lang w:eastAsia="en-US"/>
        </w:rPr>
      </w:pPr>
    </w:p>
    <w:p w14:paraId="16580DC6" w14:textId="77777777" w:rsidR="00491164" w:rsidRPr="0027712E" w:rsidRDefault="00491164" w:rsidP="00491164">
      <w:pPr>
        <w:keepNext/>
        <w:keepLines/>
        <w:spacing w:line="276" w:lineRule="auto"/>
        <w:jc w:val="center"/>
        <w:outlineLvl w:val="0"/>
        <w:rPr>
          <w:b/>
          <w:bCs/>
          <w:sz w:val="24"/>
          <w:lang w:eastAsia="en-US"/>
        </w:rPr>
      </w:pPr>
      <w:r w:rsidRPr="0027712E">
        <w:rPr>
          <w:b/>
          <w:bCs/>
          <w:sz w:val="24"/>
          <w:lang w:eastAsia="en-US"/>
        </w:rPr>
        <w:t>OPIS PRZEDMIOTU ZAMÓWIENIA</w:t>
      </w:r>
    </w:p>
    <w:p w14:paraId="4B1510D6" w14:textId="77777777" w:rsidR="00491164" w:rsidRPr="0027712E" w:rsidRDefault="00491164" w:rsidP="00491164">
      <w:pPr>
        <w:keepNext/>
        <w:keepLines/>
        <w:spacing w:line="276" w:lineRule="auto"/>
        <w:jc w:val="both"/>
        <w:outlineLvl w:val="0"/>
        <w:rPr>
          <w:b/>
          <w:bCs/>
          <w:szCs w:val="20"/>
          <w:lang w:eastAsia="en-US"/>
        </w:rPr>
      </w:pPr>
    </w:p>
    <w:p w14:paraId="0233CC85" w14:textId="77777777" w:rsidR="00491164" w:rsidRPr="0027712E" w:rsidRDefault="00491164" w:rsidP="00BF6B7D">
      <w:pPr>
        <w:keepNext/>
        <w:keepLines/>
        <w:spacing w:line="276" w:lineRule="auto"/>
        <w:jc w:val="both"/>
        <w:outlineLvl w:val="0"/>
        <w:rPr>
          <w:b/>
          <w:bCs/>
          <w:szCs w:val="20"/>
          <w:lang w:eastAsia="en-US"/>
        </w:rPr>
      </w:pPr>
      <w:r w:rsidRPr="0027712E">
        <w:rPr>
          <w:szCs w:val="20"/>
        </w:rPr>
        <w:t xml:space="preserve">Przedmiotem zamówienia jest: </w:t>
      </w:r>
      <w:r w:rsidRPr="0027712E">
        <w:rPr>
          <w:b/>
          <w:szCs w:val="20"/>
        </w:rPr>
        <w:t>„</w:t>
      </w:r>
      <w:bookmarkStart w:id="0" w:name="_Hlk177029369"/>
      <w:bookmarkStart w:id="1" w:name="_Hlk180068407"/>
      <w:bookmarkStart w:id="2" w:name="_Hlk179967690"/>
      <w:r w:rsidRPr="0027712E">
        <w:rPr>
          <w:b/>
          <w:bCs/>
          <w:szCs w:val="20"/>
          <w:lang w:eastAsia="en-US"/>
        </w:rPr>
        <w:t>Opracowanie dokumentacji budowy, przebudowy lub rozbudowy dróg</w:t>
      </w:r>
      <w:r w:rsidR="00D33C4C" w:rsidRPr="0027712E">
        <w:rPr>
          <w:b/>
          <w:bCs/>
          <w:szCs w:val="20"/>
          <w:lang w:eastAsia="en-US"/>
        </w:rPr>
        <w:t xml:space="preserve"> gminnych</w:t>
      </w:r>
      <w:bookmarkEnd w:id="0"/>
      <w:r w:rsidR="00083DC1">
        <w:rPr>
          <w:b/>
          <w:bCs/>
          <w:szCs w:val="20"/>
          <w:lang w:eastAsia="en-US"/>
        </w:rPr>
        <w:t xml:space="preserve"> z podziałem na 6</w:t>
      </w:r>
      <w:r w:rsidR="00965545" w:rsidRPr="0027712E">
        <w:rPr>
          <w:b/>
          <w:bCs/>
          <w:szCs w:val="20"/>
          <w:lang w:eastAsia="en-US"/>
        </w:rPr>
        <w:t xml:space="preserve"> części</w:t>
      </w:r>
      <w:bookmarkEnd w:id="1"/>
      <w:r w:rsidRPr="0027712E">
        <w:rPr>
          <w:b/>
          <w:bCs/>
          <w:szCs w:val="20"/>
          <w:lang w:eastAsia="en-US"/>
        </w:rPr>
        <w:t>”.</w:t>
      </w:r>
      <w:bookmarkEnd w:id="2"/>
    </w:p>
    <w:p w14:paraId="1839B793" w14:textId="77777777" w:rsidR="00491164" w:rsidRPr="0027712E" w:rsidRDefault="00491164" w:rsidP="00BF6B7D">
      <w:pPr>
        <w:keepNext/>
        <w:keepLines/>
        <w:spacing w:line="276" w:lineRule="auto"/>
        <w:jc w:val="both"/>
        <w:outlineLvl w:val="0"/>
        <w:rPr>
          <w:b/>
          <w:bCs/>
          <w:szCs w:val="20"/>
          <w:lang w:eastAsia="en-US"/>
        </w:rPr>
      </w:pPr>
    </w:p>
    <w:p w14:paraId="79445127" w14:textId="77777777" w:rsidR="00491164" w:rsidRPr="0027712E" w:rsidRDefault="00491164" w:rsidP="00CF3E38">
      <w:pPr>
        <w:keepNext/>
        <w:keepLines/>
        <w:spacing w:line="276" w:lineRule="auto"/>
        <w:jc w:val="both"/>
        <w:outlineLvl w:val="0"/>
        <w:rPr>
          <w:b/>
          <w:bCs/>
          <w:szCs w:val="20"/>
          <w:lang w:eastAsia="en-US"/>
        </w:rPr>
      </w:pPr>
      <w:bookmarkStart w:id="3" w:name="_Hlk179968120"/>
      <w:bookmarkStart w:id="4" w:name="_Hlk180130270"/>
      <w:r w:rsidRPr="0027712E">
        <w:rPr>
          <w:b/>
          <w:bCs/>
          <w:szCs w:val="20"/>
          <w:lang w:eastAsia="en-US"/>
        </w:rPr>
        <w:t xml:space="preserve">Część 1. </w:t>
      </w:r>
      <w:bookmarkStart w:id="5" w:name="_Hlk180046522"/>
      <w:bookmarkStart w:id="6" w:name="_Hlk180068432"/>
      <w:r w:rsidRPr="0027712E">
        <w:rPr>
          <w:b/>
          <w:bCs/>
          <w:szCs w:val="20"/>
          <w:lang w:eastAsia="en-US"/>
        </w:rPr>
        <w:t xml:space="preserve">Wykonanie dokumentacji projektowej budowy drogi Będźmierowice – </w:t>
      </w:r>
      <w:proofErr w:type="spellStart"/>
      <w:r w:rsidRPr="0027712E">
        <w:rPr>
          <w:b/>
          <w:bCs/>
          <w:szCs w:val="20"/>
          <w:lang w:eastAsia="en-US"/>
        </w:rPr>
        <w:t>Kęsza</w:t>
      </w:r>
      <w:bookmarkEnd w:id="5"/>
      <w:proofErr w:type="spellEnd"/>
      <w:r w:rsidRPr="0027712E">
        <w:rPr>
          <w:b/>
          <w:bCs/>
          <w:szCs w:val="20"/>
          <w:lang w:eastAsia="en-US"/>
        </w:rPr>
        <w:t>.</w:t>
      </w:r>
      <w:bookmarkEnd w:id="3"/>
      <w:bookmarkEnd w:id="6"/>
    </w:p>
    <w:bookmarkEnd w:id="4"/>
    <w:p w14:paraId="4CEA3257" w14:textId="77777777" w:rsidR="00491164" w:rsidRPr="0027712E" w:rsidRDefault="00491164" w:rsidP="00CF3E38">
      <w:pPr>
        <w:widowControl w:val="0"/>
        <w:numPr>
          <w:ilvl w:val="0"/>
          <w:numId w:val="30"/>
        </w:numPr>
        <w:tabs>
          <w:tab w:val="left" w:pos="-947"/>
        </w:tabs>
        <w:suppressAutoHyphens/>
        <w:autoSpaceDN w:val="0"/>
        <w:spacing w:line="276" w:lineRule="auto"/>
        <w:ind w:left="284" w:hanging="284"/>
        <w:jc w:val="both"/>
        <w:textAlignment w:val="baseline"/>
        <w:rPr>
          <w:b/>
          <w:bCs/>
          <w:szCs w:val="20"/>
          <w:lang w:bidi="pl-PL"/>
        </w:rPr>
      </w:pPr>
      <w:r w:rsidRPr="0027712E">
        <w:rPr>
          <w:b/>
          <w:bCs/>
          <w:szCs w:val="20"/>
          <w:lang w:bidi="pl-PL"/>
        </w:rPr>
        <w:t>Przedmiot zamówienia.</w:t>
      </w:r>
    </w:p>
    <w:p w14:paraId="4F9A001B" w14:textId="77777777" w:rsidR="00491164" w:rsidRPr="0027712E" w:rsidRDefault="00491164" w:rsidP="00CF3E38">
      <w:pPr>
        <w:widowControl w:val="0"/>
        <w:numPr>
          <w:ilvl w:val="1"/>
          <w:numId w:val="30"/>
        </w:numPr>
        <w:suppressAutoHyphens/>
        <w:autoSpaceDE w:val="0"/>
        <w:autoSpaceDN w:val="0"/>
        <w:spacing w:line="276" w:lineRule="auto"/>
        <w:ind w:left="567" w:hanging="283"/>
        <w:jc w:val="both"/>
        <w:textAlignment w:val="baseline"/>
        <w:rPr>
          <w:bCs/>
          <w:szCs w:val="20"/>
          <w:lang w:bidi="pl-PL"/>
        </w:rPr>
      </w:pPr>
      <w:bookmarkStart w:id="7" w:name="_Hlk180047302"/>
      <w:r w:rsidRPr="0027712E">
        <w:rPr>
          <w:bCs/>
          <w:szCs w:val="20"/>
          <w:lang w:bidi="pl-PL"/>
        </w:rPr>
        <w:t xml:space="preserve">Projekt budowy drogi Będźmierowice – </w:t>
      </w:r>
      <w:proofErr w:type="spellStart"/>
      <w:r w:rsidRPr="0027712E">
        <w:rPr>
          <w:bCs/>
          <w:szCs w:val="20"/>
          <w:lang w:bidi="pl-PL"/>
        </w:rPr>
        <w:t>Kęsza</w:t>
      </w:r>
      <w:proofErr w:type="spellEnd"/>
      <w:r w:rsidRPr="0027712E">
        <w:rPr>
          <w:bCs/>
          <w:szCs w:val="20"/>
          <w:lang w:bidi="pl-PL"/>
        </w:rPr>
        <w:t xml:space="preserve"> - dł. ok. 3,</w:t>
      </w:r>
      <w:r w:rsidR="002F0100" w:rsidRPr="0027712E">
        <w:rPr>
          <w:bCs/>
          <w:szCs w:val="20"/>
          <w:lang w:bidi="pl-PL"/>
        </w:rPr>
        <w:t>2</w:t>
      </w:r>
      <w:r w:rsidRPr="0027712E">
        <w:rPr>
          <w:bCs/>
          <w:szCs w:val="20"/>
          <w:lang w:bidi="pl-PL"/>
        </w:rPr>
        <w:t xml:space="preserve"> km.</w:t>
      </w:r>
    </w:p>
    <w:p w14:paraId="6202F71B" w14:textId="77777777" w:rsidR="00491164" w:rsidRPr="0027712E" w:rsidRDefault="00491164" w:rsidP="00CF3E38">
      <w:pPr>
        <w:widowControl w:val="0"/>
        <w:numPr>
          <w:ilvl w:val="2"/>
          <w:numId w:val="30"/>
        </w:numPr>
        <w:suppressAutoHyphens/>
        <w:autoSpaceDE w:val="0"/>
        <w:autoSpaceDN w:val="0"/>
        <w:spacing w:line="276" w:lineRule="auto"/>
        <w:ind w:left="1276" w:hanging="567"/>
        <w:jc w:val="both"/>
        <w:textAlignment w:val="baseline"/>
        <w:rPr>
          <w:szCs w:val="20"/>
          <w:lang w:bidi="pl-PL"/>
        </w:rPr>
      </w:pPr>
      <w:r w:rsidRPr="0027712E">
        <w:rPr>
          <w:szCs w:val="20"/>
          <w:lang w:bidi="pl-PL"/>
        </w:rPr>
        <w:t>Obecny pas drogowy stanowią działki nr:</w:t>
      </w:r>
    </w:p>
    <w:p w14:paraId="26CEA4D8" w14:textId="77777777" w:rsidR="00491164" w:rsidRPr="0027712E" w:rsidRDefault="00491164" w:rsidP="00CF3E38">
      <w:pPr>
        <w:autoSpaceDE w:val="0"/>
        <w:spacing w:line="276" w:lineRule="auto"/>
        <w:ind w:left="1276" w:hanging="567"/>
        <w:jc w:val="both"/>
        <w:rPr>
          <w:szCs w:val="20"/>
          <w:lang w:bidi="pl-PL"/>
        </w:rPr>
      </w:pPr>
      <w:r w:rsidRPr="0027712E">
        <w:rPr>
          <w:szCs w:val="20"/>
          <w:lang w:bidi="pl-PL"/>
        </w:rPr>
        <w:tab/>
      </w:r>
      <w:bookmarkStart w:id="8" w:name="_Hlk98146027"/>
      <w:r w:rsidRPr="0027712E">
        <w:rPr>
          <w:szCs w:val="20"/>
          <w:lang w:bidi="pl-PL"/>
        </w:rPr>
        <w:t>- 79/1 obręb Będźmierowice (początek drogi) - własność Gmina Czersk</w:t>
      </w:r>
      <w:bookmarkEnd w:id="8"/>
    </w:p>
    <w:p w14:paraId="6096CABC" w14:textId="77777777" w:rsidR="00491164" w:rsidRPr="0027712E" w:rsidRDefault="00491164" w:rsidP="00CF3E38">
      <w:pPr>
        <w:autoSpaceDE w:val="0"/>
        <w:spacing w:line="276" w:lineRule="auto"/>
        <w:ind w:left="1276"/>
        <w:jc w:val="both"/>
        <w:rPr>
          <w:szCs w:val="20"/>
          <w:lang w:bidi="pl-PL"/>
        </w:rPr>
      </w:pPr>
      <w:r w:rsidRPr="0027712E">
        <w:rPr>
          <w:szCs w:val="20"/>
          <w:lang w:bidi="pl-PL"/>
        </w:rPr>
        <w:t>- 353 obręb Będźmierowice - własność Gmina Czersk</w:t>
      </w:r>
    </w:p>
    <w:p w14:paraId="13EC6717" w14:textId="77777777" w:rsidR="00491164" w:rsidRPr="0027712E" w:rsidRDefault="00491164" w:rsidP="00CF3E38">
      <w:pPr>
        <w:autoSpaceDE w:val="0"/>
        <w:spacing w:line="276" w:lineRule="auto"/>
        <w:ind w:left="1276"/>
        <w:jc w:val="both"/>
        <w:rPr>
          <w:szCs w:val="20"/>
          <w:lang w:bidi="pl-PL"/>
        </w:rPr>
      </w:pPr>
      <w:r w:rsidRPr="0027712E">
        <w:rPr>
          <w:szCs w:val="20"/>
          <w:lang w:bidi="pl-PL"/>
        </w:rPr>
        <w:t xml:space="preserve">- </w:t>
      </w:r>
      <w:bookmarkStart w:id="9" w:name="_Hlk98140567"/>
      <w:r w:rsidRPr="0027712E">
        <w:rPr>
          <w:szCs w:val="20"/>
          <w:lang w:bidi="pl-PL"/>
        </w:rPr>
        <w:t xml:space="preserve">243/1 obręb Łąg </w:t>
      </w:r>
      <w:bookmarkEnd w:id="9"/>
      <w:r w:rsidRPr="0027712E">
        <w:rPr>
          <w:szCs w:val="20"/>
          <w:lang w:bidi="pl-PL"/>
        </w:rPr>
        <w:t>- własność Gmina Czersk</w:t>
      </w:r>
    </w:p>
    <w:p w14:paraId="6F3B9A32" w14:textId="77777777" w:rsidR="00491164" w:rsidRPr="0027712E" w:rsidRDefault="00491164" w:rsidP="00CF3E38">
      <w:pPr>
        <w:autoSpaceDE w:val="0"/>
        <w:spacing w:line="276" w:lineRule="auto"/>
        <w:ind w:left="1276" w:hanging="567"/>
        <w:jc w:val="both"/>
        <w:rPr>
          <w:b/>
          <w:bCs/>
          <w:szCs w:val="20"/>
          <w:lang w:bidi="pl-PL"/>
        </w:rPr>
      </w:pPr>
      <w:bookmarkStart w:id="10" w:name="_Hlk65149569"/>
      <w:r w:rsidRPr="0027712E">
        <w:rPr>
          <w:b/>
          <w:bCs/>
          <w:szCs w:val="20"/>
          <w:lang w:bidi="pl-PL"/>
        </w:rPr>
        <w:tab/>
        <w:t>Uwaga</w:t>
      </w:r>
      <w:r w:rsidR="00613C4A" w:rsidRPr="0027712E">
        <w:rPr>
          <w:b/>
          <w:bCs/>
          <w:szCs w:val="20"/>
          <w:lang w:bidi="pl-PL"/>
        </w:rPr>
        <w:t xml:space="preserve">. </w:t>
      </w:r>
      <w:r w:rsidRPr="0027712E">
        <w:rPr>
          <w:b/>
          <w:bCs/>
          <w:szCs w:val="20"/>
          <w:lang w:bidi="pl-PL"/>
        </w:rPr>
        <w:t>Zamawiający przewiduje konieczność zastosowania procedury ZRID celem poszerzenia istniejącego pasa drogowego do parametrów drogi opisanych w pkt. 4.1.1.</w:t>
      </w:r>
    </w:p>
    <w:bookmarkEnd w:id="10"/>
    <w:p w14:paraId="5C975CE2" w14:textId="77777777" w:rsidR="00491164" w:rsidRPr="0027712E" w:rsidRDefault="00491164" w:rsidP="00CF3E38">
      <w:pPr>
        <w:widowControl w:val="0"/>
        <w:numPr>
          <w:ilvl w:val="1"/>
          <w:numId w:val="30"/>
        </w:numPr>
        <w:suppressAutoHyphens/>
        <w:autoSpaceDE w:val="0"/>
        <w:autoSpaceDN w:val="0"/>
        <w:spacing w:line="276" w:lineRule="auto"/>
        <w:ind w:left="567" w:hanging="283"/>
        <w:jc w:val="both"/>
        <w:textAlignment w:val="baseline"/>
        <w:rPr>
          <w:bCs/>
          <w:szCs w:val="20"/>
          <w:lang w:bidi="pl-PL"/>
        </w:rPr>
      </w:pPr>
      <w:r w:rsidRPr="0027712E">
        <w:rPr>
          <w:bCs/>
          <w:szCs w:val="20"/>
          <w:lang w:bidi="pl-PL"/>
        </w:rPr>
        <w:t>Należy zaprojektować skrzyżowani</w:t>
      </w:r>
      <w:r w:rsidR="0097482D" w:rsidRPr="0027712E">
        <w:rPr>
          <w:bCs/>
          <w:szCs w:val="20"/>
          <w:lang w:bidi="pl-PL"/>
        </w:rPr>
        <w:t>a</w:t>
      </w:r>
      <w:r w:rsidRPr="0027712E">
        <w:rPr>
          <w:bCs/>
          <w:szCs w:val="20"/>
          <w:lang w:bidi="pl-PL"/>
        </w:rPr>
        <w:t xml:space="preserve"> przy styku działek nr 79/1 i 353 obręb Będźmierowice. </w:t>
      </w:r>
    </w:p>
    <w:p w14:paraId="35D33985" w14:textId="77777777" w:rsidR="00491164" w:rsidRPr="0027712E" w:rsidRDefault="00491164" w:rsidP="00CF3E38">
      <w:pPr>
        <w:widowControl w:val="0"/>
        <w:numPr>
          <w:ilvl w:val="1"/>
          <w:numId w:val="30"/>
        </w:numPr>
        <w:suppressAutoHyphens/>
        <w:autoSpaceDE w:val="0"/>
        <w:autoSpaceDN w:val="0"/>
        <w:spacing w:line="276" w:lineRule="auto"/>
        <w:ind w:left="567" w:hanging="283"/>
        <w:jc w:val="both"/>
        <w:textAlignment w:val="baseline"/>
        <w:rPr>
          <w:bCs/>
          <w:szCs w:val="20"/>
          <w:lang w:bidi="pl-PL"/>
        </w:rPr>
      </w:pPr>
      <w:r w:rsidRPr="0027712E">
        <w:rPr>
          <w:bCs/>
          <w:szCs w:val="20"/>
          <w:lang w:bidi="pl-PL"/>
        </w:rPr>
        <w:t>Należy nawiązać się końcowym odcinkiem drogi na działce nr 243/1 obręb Łąg do dokumentacji projektowanego układu drogowego przy linii kolejowej nr 201 – do drogi dojazdowej DD37. Załącznik nr 2 do OPZ stanowi projekt drogi dojazdowej nr DD37.</w:t>
      </w:r>
    </w:p>
    <w:p w14:paraId="035280FB" w14:textId="1B8B3B9F" w:rsidR="00491164" w:rsidRPr="0027712E" w:rsidRDefault="00491164" w:rsidP="00CF3E38">
      <w:pPr>
        <w:widowControl w:val="0"/>
        <w:autoSpaceDE w:val="0"/>
        <w:spacing w:line="276" w:lineRule="auto"/>
        <w:ind w:firstLine="567"/>
        <w:jc w:val="both"/>
        <w:rPr>
          <w:b/>
          <w:bCs/>
          <w:szCs w:val="20"/>
          <w:lang w:bidi="pl-PL"/>
        </w:rPr>
      </w:pPr>
      <w:r w:rsidRPr="0027712E">
        <w:rPr>
          <w:b/>
          <w:bCs/>
          <w:szCs w:val="20"/>
          <w:lang w:bidi="pl-PL"/>
        </w:rPr>
        <w:t>Uwaga</w:t>
      </w:r>
      <w:r w:rsidR="00965545" w:rsidRPr="0027712E">
        <w:rPr>
          <w:b/>
          <w:bCs/>
          <w:szCs w:val="20"/>
          <w:lang w:bidi="pl-PL"/>
        </w:rPr>
        <w:t xml:space="preserve">. </w:t>
      </w:r>
      <w:r w:rsidRPr="0027712E">
        <w:rPr>
          <w:b/>
          <w:bCs/>
          <w:szCs w:val="20"/>
          <w:lang w:bidi="pl-PL"/>
        </w:rPr>
        <w:t>Załącznik nr 2 do OPZ jest częścią docelowej dokumentacji dotyczącej rozbudowy</w:t>
      </w:r>
      <w:r w:rsidR="00F30F7E">
        <w:rPr>
          <w:b/>
          <w:bCs/>
          <w:szCs w:val="20"/>
          <w:lang w:bidi="pl-PL"/>
        </w:rPr>
        <w:t xml:space="preserve"> </w:t>
      </w:r>
      <w:r w:rsidRPr="0027712E">
        <w:rPr>
          <w:b/>
          <w:bCs/>
          <w:szCs w:val="20"/>
          <w:lang w:bidi="pl-PL"/>
        </w:rPr>
        <w:t>linii kolejowej nr 201, która nie jest jeszcze zatwierdzona przez PKP PLK wobec powyższego należy zweryfikować proponowane rozwiązanie styku projektów z projektantem</w:t>
      </w:r>
      <w:r w:rsidR="00F30F7E">
        <w:rPr>
          <w:b/>
          <w:bCs/>
          <w:szCs w:val="20"/>
          <w:lang w:bidi="pl-PL"/>
        </w:rPr>
        <w:t xml:space="preserve"> </w:t>
      </w:r>
      <w:r w:rsidRPr="0027712E">
        <w:rPr>
          <w:b/>
          <w:bCs/>
          <w:szCs w:val="20"/>
          <w:lang w:bidi="pl-PL"/>
        </w:rPr>
        <w:t xml:space="preserve">układu drogowego przy linii kolejowej nr 201, a następnie uzgodnić ten zakres z PKP PLK.  </w:t>
      </w:r>
    </w:p>
    <w:p w14:paraId="0F2AD29C" w14:textId="77777777" w:rsidR="00491164" w:rsidRPr="0027712E" w:rsidRDefault="00491164" w:rsidP="00CF3E38">
      <w:pPr>
        <w:widowControl w:val="0"/>
        <w:numPr>
          <w:ilvl w:val="1"/>
          <w:numId w:val="30"/>
        </w:numPr>
        <w:suppressAutoHyphens/>
        <w:autoSpaceDE w:val="0"/>
        <w:autoSpaceDN w:val="0"/>
        <w:spacing w:line="276" w:lineRule="auto"/>
        <w:ind w:left="709" w:hanging="425"/>
        <w:jc w:val="both"/>
        <w:textAlignment w:val="baseline"/>
        <w:rPr>
          <w:bCs/>
          <w:szCs w:val="20"/>
          <w:lang w:bidi="pl-PL"/>
        </w:rPr>
      </w:pPr>
      <w:r w:rsidRPr="0027712E">
        <w:rPr>
          <w:bCs/>
          <w:szCs w:val="20"/>
          <w:lang w:bidi="pl-PL"/>
        </w:rPr>
        <w:t>Projekt budowy kanału technologicznego lub uzyskanie skutecznego zwolnienia z obowiązku budowy kanału technologicznego od ministra właściwego ds. informatyzacji (Minister Cyfryzacji).</w:t>
      </w:r>
    </w:p>
    <w:p w14:paraId="78DE71B4" w14:textId="77777777" w:rsidR="00491164" w:rsidRPr="0027712E" w:rsidRDefault="00491164" w:rsidP="00CF3E38">
      <w:pPr>
        <w:widowControl w:val="0"/>
        <w:numPr>
          <w:ilvl w:val="1"/>
          <w:numId w:val="30"/>
        </w:numPr>
        <w:suppressAutoHyphens/>
        <w:autoSpaceDE w:val="0"/>
        <w:autoSpaceDN w:val="0"/>
        <w:spacing w:line="276" w:lineRule="auto"/>
        <w:ind w:left="709" w:hanging="425"/>
        <w:jc w:val="both"/>
        <w:textAlignment w:val="baseline"/>
        <w:rPr>
          <w:bCs/>
          <w:szCs w:val="20"/>
          <w:lang w:bidi="pl-PL"/>
        </w:rPr>
      </w:pPr>
      <w:r w:rsidRPr="0027712E">
        <w:rPr>
          <w:bCs/>
          <w:szCs w:val="20"/>
          <w:lang w:bidi="pl-PL"/>
        </w:rPr>
        <w:t>Projekt docelowej organizacji ruchu wraz z niezbędnymi uzgodnieniami i zezwoleniem Starosty Chojnickiego.</w:t>
      </w:r>
    </w:p>
    <w:p w14:paraId="08BCFEBB" w14:textId="77777777" w:rsidR="00491164" w:rsidRPr="0027712E" w:rsidRDefault="00491164" w:rsidP="00CF3E38">
      <w:pPr>
        <w:widowControl w:val="0"/>
        <w:numPr>
          <w:ilvl w:val="1"/>
          <w:numId w:val="30"/>
        </w:numPr>
        <w:suppressAutoHyphens/>
        <w:autoSpaceDE w:val="0"/>
        <w:autoSpaceDN w:val="0"/>
        <w:spacing w:line="276" w:lineRule="auto"/>
        <w:ind w:left="709" w:hanging="425"/>
        <w:jc w:val="both"/>
        <w:textAlignment w:val="baseline"/>
        <w:rPr>
          <w:bCs/>
          <w:szCs w:val="20"/>
          <w:lang w:bidi="pl-PL"/>
        </w:rPr>
      </w:pPr>
      <w:r w:rsidRPr="0027712E">
        <w:rPr>
          <w:bCs/>
          <w:szCs w:val="20"/>
          <w:lang w:bidi="pl-PL"/>
        </w:rPr>
        <w:t>Projekt likwidacji ewentualnych kolizji z sieciami wod.-kan., energetyczną, telekomunikacyjną, gazową itp.</w:t>
      </w:r>
    </w:p>
    <w:p w14:paraId="5584F49E" w14:textId="77777777" w:rsidR="00491164" w:rsidRPr="0027712E" w:rsidRDefault="00491164" w:rsidP="00CF3E38">
      <w:pPr>
        <w:widowControl w:val="0"/>
        <w:numPr>
          <w:ilvl w:val="1"/>
          <w:numId w:val="30"/>
        </w:numPr>
        <w:suppressAutoHyphens/>
        <w:autoSpaceDE w:val="0"/>
        <w:autoSpaceDN w:val="0"/>
        <w:spacing w:line="276" w:lineRule="auto"/>
        <w:ind w:left="709" w:hanging="425"/>
        <w:jc w:val="both"/>
        <w:textAlignment w:val="baseline"/>
        <w:rPr>
          <w:bCs/>
          <w:szCs w:val="20"/>
          <w:lang w:bidi="pl-PL"/>
        </w:rPr>
      </w:pPr>
      <w:bookmarkStart w:id="11" w:name="_Hlk98234729"/>
      <w:r w:rsidRPr="0027712E">
        <w:rPr>
          <w:bCs/>
          <w:szCs w:val="20"/>
          <w:lang w:bidi="pl-PL"/>
        </w:rPr>
        <w:t>W dokumentacji projektowej należy uwzględnić drogowe obiekty inżynieryjne takie jak przepusty. Należy przeprowadzić ich inwentaryzację i ocenę stanu technicznego. Na podstawie powyższego należy w projekcie uwzględnić ich rem</w:t>
      </w:r>
      <w:r w:rsidR="001F4356" w:rsidRPr="0027712E">
        <w:rPr>
          <w:bCs/>
          <w:szCs w:val="20"/>
          <w:lang w:bidi="pl-PL"/>
        </w:rPr>
        <w:t xml:space="preserve">ont, przebudowę lub rozbudowę. </w:t>
      </w:r>
      <w:r w:rsidRPr="0027712E">
        <w:rPr>
          <w:bCs/>
          <w:szCs w:val="20"/>
          <w:lang w:bidi="pl-PL"/>
        </w:rPr>
        <w:t>W przypadku takiej konieczności należy zaprojektować dodatkowe przepusty.</w:t>
      </w:r>
    </w:p>
    <w:p w14:paraId="68A94370" w14:textId="77777777" w:rsidR="001F4356" w:rsidRPr="0027712E" w:rsidRDefault="001F4356" w:rsidP="00CF3E38">
      <w:pPr>
        <w:widowControl w:val="0"/>
        <w:numPr>
          <w:ilvl w:val="1"/>
          <w:numId w:val="30"/>
        </w:numPr>
        <w:suppressAutoHyphens/>
        <w:autoSpaceDE w:val="0"/>
        <w:autoSpaceDN w:val="0"/>
        <w:spacing w:line="276" w:lineRule="auto"/>
        <w:ind w:left="709" w:hanging="425"/>
        <w:jc w:val="both"/>
        <w:textAlignment w:val="baseline"/>
        <w:rPr>
          <w:bCs/>
          <w:szCs w:val="20"/>
          <w:lang w:bidi="pl-PL"/>
        </w:rPr>
      </w:pPr>
      <w:r w:rsidRPr="0027712E">
        <w:rPr>
          <w:bCs/>
          <w:szCs w:val="20"/>
          <w:lang w:bidi="pl-PL"/>
        </w:rPr>
        <w:t>Projekt oświet</w:t>
      </w:r>
      <w:r w:rsidR="00965545" w:rsidRPr="0027712E">
        <w:rPr>
          <w:bCs/>
          <w:szCs w:val="20"/>
          <w:lang w:bidi="pl-PL"/>
        </w:rPr>
        <w:t>l</w:t>
      </w:r>
      <w:r w:rsidRPr="0027712E">
        <w:rPr>
          <w:bCs/>
          <w:szCs w:val="20"/>
          <w:lang w:bidi="pl-PL"/>
        </w:rPr>
        <w:t>enia drogowego (punktowego w rejonie nieruchomości) na odcinku od skrzyżowania z dz. nr 79/1 obręb Będźmierowice do nieruch</w:t>
      </w:r>
      <w:r w:rsidR="00965545" w:rsidRPr="0027712E">
        <w:rPr>
          <w:bCs/>
          <w:szCs w:val="20"/>
          <w:lang w:bidi="pl-PL"/>
        </w:rPr>
        <w:t>o</w:t>
      </w:r>
      <w:r w:rsidRPr="0027712E">
        <w:rPr>
          <w:bCs/>
          <w:szCs w:val="20"/>
          <w:lang w:bidi="pl-PL"/>
        </w:rPr>
        <w:t xml:space="preserve">mości na wysokości dz. nr 358/2 </w:t>
      </w:r>
      <w:proofErr w:type="spellStart"/>
      <w:r w:rsidRPr="0027712E">
        <w:rPr>
          <w:bCs/>
          <w:szCs w:val="20"/>
          <w:lang w:bidi="pl-PL"/>
        </w:rPr>
        <w:t>obr</w:t>
      </w:r>
      <w:proofErr w:type="spellEnd"/>
      <w:r w:rsidRPr="0027712E">
        <w:rPr>
          <w:bCs/>
          <w:szCs w:val="20"/>
          <w:lang w:bidi="pl-PL"/>
        </w:rPr>
        <w:t>. Będźmierowice.</w:t>
      </w:r>
    </w:p>
    <w:bookmarkEnd w:id="7"/>
    <w:bookmarkEnd w:id="11"/>
    <w:p w14:paraId="408D0B0F" w14:textId="77777777" w:rsidR="00491164" w:rsidRPr="0027712E" w:rsidRDefault="00491164" w:rsidP="00CF3E38">
      <w:pPr>
        <w:widowControl w:val="0"/>
        <w:numPr>
          <w:ilvl w:val="0"/>
          <w:numId w:val="30"/>
        </w:numPr>
        <w:tabs>
          <w:tab w:val="left" w:pos="-947"/>
        </w:tabs>
        <w:suppressAutoHyphens/>
        <w:autoSpaceDN w:val="0"/>
        <w:spacing w:line="276" w:lineRule="auto"/>
        <w:ind w:left="284" w:hanging="284"/>
        <w:jc w:val="both"/>
        <w:textAlignment w:val="baseline"/>
        <w:rPr>
          <w:b/>
          <w:bCs/>
          <w:szCs w:val="20"/>
          <w:lang w:bidi="pl-PL"/>
        </w:rPr>
      </w:pPr>
      <w:r w:rsidRPr="0027712E">
        <w:rPr>
          <w:b/>
          <w:bCs/>
          <w:szCs w:val="20"/>
          <w:lang w:bidi="pl-PL"/>
        </w:rPr>
        <w:t>Zakres prac projektowych.</w:t>
      </w:r>
    </w:p>
    <w:p w14:paraId="7DEE2373" w14:textId="77777777" w:rsidR="00491164" w:rsidRPr="0027712E" w:rsidRDefault="00491164" w:rsidP="00CF3E38">
      <w:pPr>
        <w:widowControl w:val="0"/>
        <w:numPr>
          <w:ilvl w:val="1"/>
          <w:numId w:val="30"/>
        </w:numPr>
        <w:suppressAutoHyphens/>
        <w:autoSpaceDN w:val="0"/>
        <w:spacing w:line="276" w:lineRule="auto"/>
        <w:ind w:left="567" w:hanging="283"/>
        <w:jc w:val="both"/>
        <w:textAlignment w:val="baseline"/>
        <w:rPr>
          <w:szCs w:val="20"/>
          <w:lang w:bidi="pl-PL"/>
        </w:rPr>
      </w:pPr>
      <w:bookmarkStart w:id="12" w:name="_Hlk180047646"/>
      <w:bookmarkStart w:id="13" w:name="_Hlk180047626"/>
      <w:r w:rsidRPr="0027712E">
        <w:rPr>
          <w:szCs w:val="20"/>
          <w:lang w:bidi="pl-PL"/>
        </w:rPr>
        <w:t>Zawartość dokumentacji projektowej.</w:t>
      </w:r>
    </w:p>
    <w:p w14:paraId="33D2ED49" w14:textId="77777777" w:rsidR="00491164" w:rsidRPr="0027712E" w:rsidRDefault="00491164" w:rsidP="00CF3E38">
      <w:pPr>
        <w:widowControl w:val="0"/>
        <w:numPr>
          <w:ilvl w:val="2"/>
          <w:numId w:val="30"/>
        </w:numPr>
        <w:suppressAutoHyphens/>
        <w:autoSpaceDE w:val="0"/>
        <w:autoSpaceDN w:val="0"/>
        <w:spacing w:line="276" w:lineRule="auto"/>
        <w:ind w:left="1276" w:hanging="567"/>
        <w:jc w:val="both"/>
        <w:textAlignment w:val="baseline"/>
        <w:rPr>
          <w:szCs w:val="20"/>
          <w:lang w:bidi="pl-PL"/>
        </w:rPr>
      </w:pPr>
      <w:bookmarkStart w:id="14" w:name="_Hlk180047704"/>
      <w:bookmarkEnd w:id="12"/>
      <w:r w:rsidRPr="0027712E">
        <w:rPr>
          <w:szCs w:val="20"/>
          <w:lang w:bidi="pl-PL"/>
        </w:rPr>
        <w:t>Projekt budowlany oraz inne opracowania, jeżeli będą wymagane do uzyskania pozwolenia na budowę/zezwolenia realizacji inwestycji drogowej lub konieczne ze względów wykonawczych.</w:t>
      </w:r>
    </w:p>
    <w:p w14:paraId="3DE5E2C2" w14:textId="77777777" w:rsidR="00491164" w:rsidRPr="0027712E" w:rsidRDefault="00491164" w:rsidP="00CF3E38">
      <w:pPr>
        <w:widowControl w:val="0"/>
        <w:numPr>
          <w:ilvl w:val="2"/>
          <w:numId w:val="30"/>
        </w:numPr>
        <w:suppressAutoHyphens/>
        <w:autoSpaceDE w:val="0"/>
        <w:autoSpaceDN w:val="0"/>
        <w:spacing w:line="276" w:lineRule="auto"/>
        <w:ind w:left="1276" w:hanging="567"/>
        <w:jc w:val="both"/>
        <w:textAlignment w:val="baseline"/>
        <w:rPr>
          <w:szCs w:val="20"/>
          <w:lang w:bidi="pl-PL"/>
        </w:rPr>
      </w:pPr>
      <w:bookmarkStart w:id="15" w:name="_Hlk98148229"/>
      <w:r w:rsidRPr="0027712E">
        <w:rPr>
          <w:szCs w:val="20"/>
          <w:lang w:bidi="pl-PL"/>
        </w:rPr>
        <w:t>Przedmiary robót zgodnie z wymogami określonymi w Rozporządzeniu Ministra Rozwoju z dnia 11 września 2020 r. w sprawie szczegółowego zakresu i formy projektu budowlanego (</w:t>
      </w:r>
      <w:proofErr w:type="spellStart"/>
      <w:r w:rsidR="002B7685" w:rsidRPr="0027712E">
        <w:rPr>
          <w:szCs w:val="20"/>
          <w:lang w:bidi="pl-PL"/>
        </w:rPr>
        <w:t>t.j</w:t>
      </w:r>
      <w:proofErr w:type="spellEnd"/>
      <w:r w:rsidR="002B7685" w:rsidRPr="0027712E">
        <w:rPr>
          <w:szCs w:val="20"/>
          <w:lang w:bidi="pl-PL"/>
        </w:rPr>
        <w:t xml:space="preserve">. - </w:t>
      </w:r>
      <w:r w:rsidRPr="0027712E">
        <w:rPr>
          <w:szCs w:val="20"/>
          <w:lang w:bidi="pl-PL"/>
        </w:rPr>
        <w:t xml:space="preserve">Dz.U. </w:t>
      </w:r>
      <w:r w:rsidR="002B7685" w:rsidRPr="0027712E">
        <w:rPr>
          <w:szCs w:val="20"/>
          <w:lang w:bidi="pl-PL"/>
        </w:rPr>
        <w:t xml:space="preserve">z </w:t>
      </w:r>
      <w:r w:rsidRPr="0027712E">
        <w:rPr>
          <w:szCs w:val="20"/>
          <w:lang w:bidi="pl-PL"/>
        </w:rPr>
        <w:t>202</w:t>
      </w:r>
      <w:r w:rsidR="002B7685" w:rsidRPr="0027712E">
        <w:rPr>
          <w:szCs w:val="20"/>
          <w:lang w:bidi="pl-PL"/>
        </w:rPr>
        <w:t xml:space="preserve">2 r., </w:t>
      </w:r>
      <w:r w:rsidRPr="0027712E">
        <w:rPr>
          <w:szCs w:val="20"/>
          <w:lang w:bidi="pl-PL"/>
        </w:rPr>
        <w:t>poz. 16</w:t>
      </w:r>
      <w:r w:rsidR="002B7685" w:rsidRPr="0027712E">
        <w:rPr>
          <w:szCs w:val="20"/>
          <w:lang w:bidi="pl-PL"/>
        </w:rPr>
        <w:t>7</w:t>
      </w:r>
      <w:r w:rsidRPr="0027712E">
        <w:rPr>
          <w:szCs w:val="20"/>
          <w:lang w:bidi="pl-PL"/>
        </w:rPr>
        <w:t>9).</w:t>
      </w:r>
    </w:p>
    <w:p w14:paraId="37391321" w14:textId="77777777" w:rsidR="00491164" w:rsidRPr="0027712E" w:rsidRDefault="00491164" w:rsidP="00CF3E38">
      <w:pPr>
        <w:widowControl w:val="0"/>
        <w:numPr>
          <w:ilvl w:val="2"/>
          <w:numId w:val="30"/>
        </w:numPr>
        <w:suppressAutoHyphens/>
        <w:autoSpaceDE w:val="0"/>
        <w:autoSpaceDN w:val="0"/>
        <w:spacing w:line="276" w:lineRule="auto"/>
        <w:ind w:left="1276" w:hanging="567"/>
        <w:jc w:val="both"/>
        <w:textAlignment w:val="baseline"/>
        <w:rPr>
          <w:szCs w:val="20"/>
          <w:lang w:bidi="pl-PL"/>
        </w:rPr>
      </w:pPr>
      <w:r w:rsidRPr="0027712E">
        <w:rPr>
          <w:szCs w:val="20"/>
          <w:lang w:bidi="pl-PL"/>
        </w:rPr>
        <w:t xml:space="preserve">Kosztorysy inwestorskie sporządzonych zgodnie z Rozporządzeniem Ministra Rozwoju </w:t>
      </w:r>
      <w:r w:rsidRPr="0027712E">
        <w:rPr>
          <w:szCs w:val="20"/>
          <w:lang w:bidi="pl-PL"/>
        </w:rPr>
        <w:br/>
        <w:t xml:space="preserve">i Technologii z dnia 20 grudnia 2021 r. w sprawie określenia metod i podstaw sporządzania kosztorysu inwestorskiego, obliczania planowanych kosztów prac projektowych oraz </w:t>
      </w:r>
      <w:r w:rsidRPr="0027712E">
        <w:rPr>
          <w:szCs w:val="20"/>
          <w:lang w:bidi="pl-PL"/>
        </w:rPr>
        <w:lastRenderedPageBreak/>
        <w:t xml:space="preserve">planowanych kosztów robót budowlanych określonych w programie funkcjonalno-użytkowym (Dz.U. </w:t>
      </w:r>
      <w:r w:rsidR="002B7685" w:rsidRPr="0027712E">
        <w:rPr>
          <w:szCs w:val="20"/>
          <w:lang w:bidi="pl-PL"/>
        </w:rPr>
        <w:t xml:space="preserve">z </w:t>
      </w:r>
      <w:r w:rsidRPr="0027712E">
        <w:rPr>
          <w:szCs w:val="20"/>
          <w:lang w:bidi="pl-PL"/>
        </w:rPr>
        <w:t xml:space="preserve">2021 </w:t>
      </w:r>
      <w:r w:rsidR="002B7685" w:rsidRPr="0027712E">
        <w:rPr>
          <w:szCs w:val="20"/>
          <w:lang w:bidi="pl-PL"/>
        </w:rPr>
        <w:t xml:space="preserve">r., </w:t>
      </w:r>
      <w:r w:rsidRPr="0027712E">
        <w:rPr>
          <w:szCs w:val="20"/>
          <w:lang w:bidi="pl-PL"/>
        </w:rPr>
        <w:t>poz. 2458).</w:t>
      </w:r>
    </w:p>
    <w:bookmarkEnd w:id="15"/>
    <w:p w14:paraId="239FACFC" w14:textId="77777777" w:rsidR="00491164" w:rsidRPr="0027712E" w:rsidRDefault="00491164" w:rsidP="00CF3E38">
      <w:pPr>
        <w:widowControl w:val="0"/>
        <w:numPr>
          <w:ilvl w:val="2"/>
          <w:numId w:val="30"/>
        </w:numPr>
        <w:suppressAutoHyphens/>
        <w:autoSpaceDE w:val="0"/>
        <w:autoSpaceDN w:val="0"/>
        <w:spacing w:line="276" w:lineRule="auto"/>
        <w:ind w:left="1276" w:hanging="567"/>
        <w:jc w:val="both"/>
        <w:textAlignment w:val="baseline"/>
        <w:rPr>
          <w:szCs w:val="20"/>
          <w:lang w:bidi="pl-PL"/>
        </w:rPr>
      </w:pPr>
      <w:r w:rsidRPr="0027712E">
        <w:rPr>
          <w:szCs w:val="20"/>
          <w:lang w:bidi="pl-PL"/>
        </w:rPr>
        <w:t>Ponadto przedmiary i kosztorysy należy opracować z uwzględnieniem podziału szczegółowego według Wspólnego Słownika Zamówień.</w:t>
      </w:r>
    </w:p>
    <w:p w14:paraId="3FBC0AC6" w14:textId="77777777" w:rsidR="00491164" w:rsidRPr="0027712E" w:rsidRDefault="00491164" w:rsidP="00CF3E38">
      <w:pPr>
        <w:widowControl w:val="0"/>
        <w:numPr>
          <w:ilvl w:val="2"/>
          <w:numId w:val="30"/>
        </w:numPr>
        <w:suppressAutoHyphens/>
        <w:autoSpaceDE w:val="0"/>
        <w:autoSpaceDN w:val="0"/>
        <w:spacing w:line="276" w:lineRule="auto"/>
        <w:ind w:left="1276" w:hanging="567"/>
        <w:jc w:val="both"/>
        <w:textAlignment w:val="baseline"/>
        <w:rPr>
          <w:szCs w:val="20"/>
          <w:lang w:bidi="pl-PL"/>
        </w:rPr>
      </w:pPr>
      <w:r w:rsidRPr="0027712E">
        <w:rPr>
          <w:szCs w:val="20"/>
          <w:lang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2BF635DB" w14:textId="77777777" w:rsidR="00491164" w:rsidRPr="0027712E" w:rsidRDefault="00491164" w:rsidP="00CF3E38">
      <w:pPr>
        <w:widowControl w:val="0"/>
        <w:numPr>
          <w:ilvl w:val="2"/>
          <w:numId w:val="30"/>
        </w:numPr>
        <w:suppressAutoHyphens/>
        <w:autoSpaceDE w:val="0"/>
        <w:autoSpaceDN w:val="0"/>
        <w:spacing w:line="276" w:lineRule="auto"/>
        <w:ind w:left="1276" w:hanging="567"/>
        <w:jc w:val="both"/>
        <w:textAlignment w:val="baseline"/>
        <w:rPr>
          <w:szCs w:val="20"/>
          <w:lang w:bidi="pl-PL"/>
        </w:rPr>
      </w:pPr>
      <w:r w:rsidRPr="0027712E">
        <w:rPr>
          <w:rFonts w:eastAsia="Calibri"/>
          <w:szCs w:val="20"/>
          <w:lang w:eastAsia="en-US"/>
        </w:rPr>
        <w:t>Projekt budowlany należy wykonać</w:t>
      </w:r>
      <w:r w:rsidRPr="0027712E">
        <w:rPr>
          <w:szCs w:val="20"/>
          <w:lang w:bidi="pl-PL"/>
        </w:rPr>
        <w:t xml:space="preserve"> zgodnie z Rozporządzeniem Ministra Rozwoju z dnia 11 września 2020 r. w sprawie szczegółowego zakresu i formy projektu budowlanego </w:t>
      </w:r>
      <w:r w:rsidR="002B7685" w:rsidRPr="0027712E">
        <w:rPr>
          <w:szCs w:val="20"/>
          <w:lang w:bidi="pl-PL"/>
        </w:rPr>
        <w:t>(</w:t>
      </w:r>
      <w:proofErr w:type="spellStart"/>
      <w:r w:rsidR="002B7685" w:rsidRPr="0027712E">
        <w:rPr>
          <w:szCs w:val="20"/>
          <w:lang w:bidi="pl-PL"/>
        </w:rPr>
        <w:t>t.j</w:t>
      </w:r>
      <w:proofErr w:type="spellEnd"/>
      <w:r w:rsidR="002B7685" w:rsidRPr="0027712E">
        <w:rPr>
          <w:szCs w:val="20"/>
          <w:lang w:bidi="pl-PL"/>
        </w:rPr>
        <w:t>. - Dz.U. z 2022 r., poz. 1679).</w:t>
      </w:r>
    </w:p>
    <w:p w14:paraId="1F7CE9ED" w14:textId="77777777" w:rsidR="00491164" w:rsidRPr="0027712E" w:rsidRDefault="00491164" w:rsidP="00CF3E38">
      <w:pPr>
        <w:widowControl w:val="0"/>
        <w:numPr>
          <w:ilvl w:val="1"/>
          <w:numId w:val="30"/>
        </w:numPr>
        <w:suppressAutoHyphens/>
        <w:autoSpaceDN w:val="0"/>
        <w:spacing w:line="276" w:lineRule="auto"/>
        <w:ind w:left="567" w:hanging="283"/>
        <w:jc w:val="both"/>
        <w:textAlignment w:val="baseline"/>
        <w:rPr>
          <w:szCs w:val="20"/>
          <w:lang w:bidi="pl-PL"/>
        </w:rPr>
      </w:pPr>
      <w:bookmarkStart w:id="16" w:name="_Hlk180047769"/>
      <w:bookmarkEnd w:id="13"/>
      <w:bookmarkEnd w:id="14"/>
      <w:r w:rsidRPr="0027712E">
        <w:rPr>
          <w:szCs w:val="20"/>
          <w:lang w:bidi="pl-PL"/>
        </w:rPr>
        <w:t>Dokumentację należy opracować w 5 egzemplarzach wraz z oświadczeniem o jej kompletności i z 2 egzemplarzami w wersji elektronicznej na płycie CD lub DVD. Oryginały uzgodnień winny być złożone w 1 teczce ze spisem treści i ponumerowane.</w:t>
      </w:r>
      <w:r w:rsidR="00567FC8" w:rsidRPr="0027712E">
        <w:rPr>
          <w:b/>
          <w:bCs/>
          <w:szCs w:val="20"/>
        </w:rPr>
        <w:t xml:space="preserve"> UWAGA. Przed odbiorem dokumentacji projektowej Zamawiający doprecyzuje rozmiary plików które należy przekazać w wersji elektronicznej. Powyższe wynika z faktu zamieszczenia postępowania o udzieleniu zamówienia publicznego na platformie zakupowej.</w:t>
      </w:r>
    </w:p>
    <w:p w14:paraId="1626FAFF" w14:textId="77777777" w:rsidR="00491164" w:rsidRPr="0027712E" w:rsidRDefault="00491164" w:rsidP="00CF3E38">
      <w:pPr>
        <w:widowControl w:val="0"/>
        <w:numPr>
          <w:ilvl w:val="1"/>
          <w:numId w:val="30"/>
        </w:numPr>
        <w:suppressAutoHyphens/>
        <w:autoSpaceDN w:val="0"/>
        <w:spacing w:line="276" w:lineRule="auto"/>
        <w:ind w:left="567" w:hanging="283"/>
        <w:jc w:val="both"/>
        <w:textAlignment w:val="baseline"/>
        <w:rPr>
          <w:szCs w:val="20"/>
          <w:lang w:bidi="pl-PL"/>
        </w:rPr>
      </w:pPr>
      <w:r w:rsidRPr="0027712E">
        <w:rPr>
          <w:szCs w:val="20"/>
          <w:lang w:bidi="pl-PL"/>
        </w:rPr>
        <w:t>Ponadto do Wykonawcy należy:</w:t>
      </w:r>
    </w:p>
    <w:p w14:paraId="7077D091"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bookmarkStart w:id="17" w:name="_Hlk180047993"/>
      <w:bookmarkEnd w:id="16"/>
      <w:r w:rsidRPr="0027712E">
        <w:rPr>
          <w:szCs w:val="20"/>
          <w:lang w:bidi="pl-PL"/>
        </w:rPr>
        <w:t>Poniesienie kosztu opracowania podkładów geodezyjnych niezbędnych do wykonania projektów budowlanych.</w:t>
      </w:r>
    </w:p>
    <w:p w14:paraId="3F8932E7"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Uzyskanie wszelkich wymaganych, zgodnie z polskim prawem, uzgodnień, warunków, opini</w:t>
      </w:r>
      <w:r w:rsidR="00965545" w:rsidRPr="0027712E">
        <w:rPr>
          <w:szCs w:val="20"/>
          <w:lang w:bidi="pl-PL"/>
        </w:rPr>
        <w:t>i</w:t>
      </w:r>
      <w:r w:rsidRPr="0027712E">
        <w:rPr>
          <w:szCs w:val="20"/>
          <w:lang w:bidi="pl-PL"/>
        </w:rPr>
        <w:t xml:space="preserve"> decyzji administracyjnych niezbędnych do opracowania dokumentacji projektowo - kosztorysowej.</w:t>
      </w:r>
    </w:p>
    <w:p w14:paraId="0D7294DF"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Uzyskanie prawomocnej decyzji o środowiskowych uwarunkowaniach zgody na realizację przedsięwzięcia (w przypadku konieczności wykonania).</w:t>
      </w:r>
    </w:p>
    <w:p w14:paraId="7FC5F764"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Opracowanie raportu o oddziaływaniu na środowisko (w razie wystąpienia takiej konieczności).</w:t>
      </w:r>
    </w:p>
    <w:p w14:paraId="68B0A2FF"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Uzyskanie decyzji o ustaleniu lokalizacji celu publicznego.</w:t>
      </w:r>
    </w:p>
    <w:p w14:paraId="5B6A1196"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 xml:space="preserve">Uzyskanie prawomocnej decyzji o pozwoleniu </w:t>
      </w:r>
      <w:proofErr w:type="spellStart"/>
      <w:r w:rsidRPr="0027712E">
        <w:rPr>
          <w:szCs w:val="20"/>
          <w:lang w:bidi="pl-PL"/>
        </w:rPr>
        <w:t>wodno</w:t>
      </w:r>
      <w:proofErr w:type="spellEnd"/>
      <w:r w:rsidRPr="0027712E">
        <w:rPr>
          <w:szCs w:val="20"/>
          <w:lang w:bidi="pl-PL"/>
        </w:rPr>
        <w:t xml:space="preserve"> - prawnym (w przypadku konieczności uzyskania).</w:t>
      </w:r>
    </w:p>
    <w:p w14:paraId="0F31987D"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Opracowanie operatu wodno-prawnego (w przypadku konieczności opracowania).</w:t>
      </w:r>
    </w:p>
    <w:p w14:paraId="7CB3A396"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Uzyskanie decyzji o pozwoleniu na budowę.</w:t>
      </w:r>
    </w:p>
    <w:p w14:paraId="1297A9D5"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 xml:space="preserve">Przeprowadzenie procedury uzyskania zezwolenia na realizację inwestycji drogowej, </w:t>
      </w:r>
      <w:r w:rsidRPr="0027712E">
        <w:rPr>
          <w:szCs w:val="20"/>
          <w:lang w:bidi="pl-PL"/>
        </w:rPr>
        <w:br/>
        <w:t>(w przypadku takiej konieczności) - koszty podziałów geodezyjnych są po stronie Wykonawcy.</w:t>
      </w:r>
    </w:p>
    <w:p w14:paraId="5F5AF910"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Uzgadnianie na bieżąco prac projektowych i uzyskanie akceptacji Zamawiającego.</w:t>
      </w:r>
    </w:p>
    <w:p w14:paraId="4011CCDB" w14:textId="77777777" w:rsidR="00F45CFF" w:rsidRPr="00F45CFF" w:rsidRDefault="00F45CFF"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CB7BFC">
        <w:rPr>
          <w:szCs w:val="20"/>
          <w:lang w:bidi="pl-PL"/>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05ECB292" w14:textId="77777777" w:rsidR="008771F6" w:rsidRPr="0027712E" w:rsidRDefault="008771F6"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648B49AD" w14:textId="77777777" w:rsidR="00FC1E66" w:rsidRPr="0027712E" w:rsidRDefault="00FC1E66"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 xml:space="preserve">W przypadku gdy postępowanie o udzielenie zamówienia publicznego na realizację robót budowlanych realizowanych na podstawie opracowanej dokumentacji będącej </w:t>
      </w:r>
      <w:r w:rsidRPr="0027712E">
        <w:rPr>
          <w:szCs w:val="20"/>
          <w:lang w:bidi="pl-PL"/>
        </w:rPr>
        <w:lastRenderedPageBreak/>
        <w:t>przedmiotem niniejszej umowy, będzie wszczęte w okresie od 6 miesięcy do 24 miesięcy od daty odbioru przedmiotu niniejszej umowy, Wykonawca nieodpłatnie zaktualizuje kosztorys inwestorski w oparciu o aktualne ceny obowiązujące w czasie wszczęcia postępowania.</w:t>
      </w:r>
    </w:p>
    <w:p w14:paraId="4E966C5B" w14:textId="77777777" w:rsidR="00491164" w:rsidRPr="0027712E" w:rsidRDefault="00491164" w:rsidP="00CF3E38">
      <w:pPr>
        <w:widowControl w:val="0"/>
        <w:numPr>
          <w:ilvl w:val="2"/>
          <w:numId w:val="30"/>
        </w:numPr>
        <w:suppressAutoHyphens/>
        <w:autoSpaceDE w:val="0"/>
        <w:autoSpaceDN w:val="0"/>
        <w:spacing w:line="276" w:lineRule="auto"/>
        <w:ind w:left="1418" w:hanging="709"/>
        <w:jc w:val="both"/>
        <w:textAlignment w:val="baseline"/>
        <w:rPr>
          <w:szCs w:val="20"/>
          <w:lang w:bidi="pl-PL"/>
        </w:rPr>
      </w:pPr>
      <w:r w:rsidRPr="0027712E">
        <w:rPr>
          <w:szCs w:val="20"/>
          <w:lang w:bidi="pl-PL"/>
        </w:rPr>
        <w:t>Dokumentację niezbędną do uzyskania wszelkich opinii, uzgodnień i pozwoleń wymaganych przepisami Wykonawca dostarcza na swój koszt, czynności te Wykonawca wykonuje w imieniu Zamawiającego.</w:t>
      </w:r>
    </w:p>
    <w:p w14:paraId="7BC7B838" w14:textId="77777777" w:rsidR="00491164" w:rsidRPr="0027712E" w:rsidRDefault="00491164" w:rsidP="00CF3E38">
      <w:pPr>
        <w:widowControl w:val="0"/>
        <w:numPr>
          <w:ilvl w:val="0"/>
          <w:numId w:val="30"/>
        </w:numPr>
        <w:tabs>
          <w:tab w:val="left" w:pos="-947"/>
        </w:tabs>
        <w:suppressAutoHyphens/>
        <w:autoSpaceDN w:val="0"/>
        <w:spacing w:line="276" w:lineRule="auto"/>
        <w:ind w:left="284" w:hanging="284"/>
        <w:jc w:val="both"/>
        <w:textAlignment w:val="baseline"/>
        <w:rPr>
          <w:b/>
          <w:bCs/>
          <w:szCs w:val="20"/>
          <w:lang w:bidi="pl-PL"/>
        </w:rPr>
      </w:pPr>
      <w:bookmarkStart w:id="18" w:name="_Hlk180048650"/>
      <w:bookmarkEnd w:id="17"/>
      <w:r w:rsidRPr="0027712E">
        <w:rPr>
          <w:b/>
          <w:bCs/>
          <w:szCs w:val="20"/>
          <w:lang w:bidi="pl-PL"/>
        </w:rPr>
        <w:t>Lokalizacja drogi</w:t>
      </w:r>
      <w:bookmarkStart w:id="19" w:name="_Hlk65042940"/>
      <w:r w:rsidRPr="0027712E">
        <w:rPr>
          <w:b/>
          <w:bCs/>
          <w:szCs w:val="20"/>
          <w:lang w:bidi="pl-PL"/>
        </w:rPr>
        <w:t>(załącznik nr 1 do OPZ).</w:t>
      </w:r>
    </w:p>
    <w:p w14:paraId="37F34264" w14:textId="77777777" w:rsidR="00491164" w:rsidRPr="0027712E" w:rsidRDefault="00491164" w:rsidP="00CF3E38">
      <w:pPr>
        <w:pStyle w:val="Akapitzlist"/>
        <w:numPr>
          <w:ilvl w:val="1"/>
          <w:numId w:val="30"/>
        </w:numPr>
        <w:spacing w:after="0"/>
        <w:ind w:left="567" w:hanging="283"/>
        <w:jc w:val="both"/>
        <w:rPr>
          <w:rFonts w:ascii="Arial" w:hAnsi="Arial" w:cs="Arial"/>
          <w:sz w:val="20"/>
          <w:szCs w:val="20"/>
        </w:rPr>
      </w:pPr>
      <w:r w:rsidRPr="0027712E">
        <w:rPr>
          <w:rFonts w:ascii="Arial" w:hAnsi="Arial" w:cs="Arial"/>
          <w:sz w:val="20"/>
          <w:szCs w:val="20"/>
        </w:rPr>
        <w:t>Brak obowiązującego miejscowego planu zagospodarowania przestrzennego.</w:t>
      </w:r>
    </w:p>
    <w:bookmarkEnd w:id="19"/>
    <w:p w14:paraId="0A46CE86" w14:textId="1E900EB2" w:rsidR="00491164" w:rsidRPr="0027712E" w:rsidRDefault="00491164" w:rsidP="00CF3E38">
      <w:pPr>
        <w:widowControl w:val="0"/>
        <w:numPr>
          <w:ilvl w:val="1"/>
          <w:numId w:val="30"/>
        </w:numPr>
        <w:suppressAutoHyphens/>
        <w:autoSpaceDN w:val="0"/>
        <w:spacing w:line="276" w:lineRule="auto"/>
        <w:ind w:left="567" w:hanging="283"/>
        <w:jc w:val="both"/>
        <w:textAlignment w:val="baseline"/>
        <w:rPr>
          <w:szCs w:val="20"/>
        </w:rPr>
      </w:pPr>
      <w:r w:rsidRPr="0027712E">
        <w:rPr>
          <w:szCs w:val="20"/>
        </w:rPr>
        <w:t xml:space="preserve">Dostęp do podziałów geodezyjnych - </w:t>
      </w:r>
      <w:hyperlink r:id="rId8">
        <w:r w:rsidRPr="0027712E">
          <w:rPr>
            <w:rStyle w:val="Hipercze"/>
            <w:szCs w:val="20"/>
          </w:rPr>
          <w:t>http://czersk.e-mapa.net/.</w:t>
        </w:r>
      </w:hyperlink>
    </w:p>
    <w:p w14:paraId="596D9623" w14:textId="77777777" w:rsidR="00491164" w:rsidRPr="0027712E" w:rsidRDefault="00491164" w:rsidP="00CF3E38">
      <w:pPr>
        <w:widowControl w:val="0"/>
        <w:numPr>
          <w:ilvl w:val="0"/>
          <w:numId w:val="30"/>
        </w:numPr>
        <w:tabs>
          <w:tab w:val="left" w:pos="-947"/>
        </w:tabs>
        <w:suppressAutoHyphens/>
        <w:autoSpaceDN w:val="0"/>
        <w:spacing w:line="276" w:lineRule="auto"/>
        <w:ind w:left="284" w:hanging="284"/>
        <w:jc w:val="both"/>
        <w:textAlignment w:val="baseline"/>
        <w:rPr>
          <w:b/>
          <w:bCs/>
          <w:szCs w:val="20"/>
          <w:lang w:bidi="pl-PL"/>
        </w:rPr>
      </w:pPr>
      <w:bookmarkStart w:id="20" w:name="_Hlk180049142"/>
      <w:bookmarkEnd w:id="18"/>
      <w:r w:rsidRPr="0027712E">
        <w:rPr>
          <w:b/>
          <w:bCs/>
          <w:szCs w:val="20"/>
          <w:lang w:bidi="pl-PL"/>
        </w:rPr>
        <w:t>Obowiązki Wykonawcy na etapie projektowania.</w:t>
      </w:r>
    </w:p>
    <w:p w14:paraId="5C25A40A" w14:textId="77777777" w:rsidR="00491164" w:rsidRPr="0027712E" w:rsidRDefault="00491164" w:rsidP="00CF3E38">
      <w:pPr>
        <w:widowControl w:val="0"/>
        <w:numPr>
          <w:ilvl w:val="1"/>
          <w:numId w:val="30"/>
        </w:numPr>
        <w:suppressAutoHyphens/>
        <w:autoSpaceDN w:val="0"/>
        <w:spacing w:line="276" w:lineRule="auto"/>
        <w:ind w:left="567" w:hanging="283"/>
        <w:jc w:val="both"/>
        <w:textAlignment w:val="baseline"/>
        <w:rPr>
          <w:szCs w:val="20"/>
          <w:lang w:bidi="pl-PL"/>
        </w:rPr>
      </w:pPr>
      <w:r w:rsidRPr="0027712E">
        <w:rPr>
          <w:szCs w:val="20"/>
          <w:lang w:bidi="pl-PL"/>
        </w:rPr>
        <w:t>Opracowanie dokumentacji projektowej należy podzielić na etapy:</w:t>
      </w:r>
    </w:p>
    <w:p w14:paraId="2B12FFFB" w14:textId="77777777" w:rsidR="00491164" w:rsidRPr="0027712E" w:rsidRDefault="00491164" w:rsidP="00CF3E38">
      <w:pPr>
        <w:widowControl w:val="0"/>
        <w:numPr>
          <w:ilvl w:val="2"/>
          <w:numId w:val="30"/>
        </w:numPr>
        <w:suppressAutoHyphens/>
        <w:autoSpaceDE w:val="0"/>
        <w:autoSpaceDN w:val="0"/>
        <w:spacing w:line="276" w:lineRule="auto"/>
        <w:ind w:left="993" w:hanging="284"/>
        <w:jc w:val="both"/>
        <w:textAlignment w:val="baseline"/>
        <w:rPr>
          <w:b/>
          <w:szCs w:val="20"/>
          <w:lang w:bidi="pl-PL"/>
        </w:rPr>
      </w:pPr>
      <w:r w:rsidRPr="0027712E">
        <w:rPr>
          <w:b/>
          <w:szCs w:val="20"/>
          <w:lang w:bidi="pl-PL"/>
        </w:rPr>
        <w:t>Przekazanie Zamawiającemu, w terminie do 40 dni od dnia podpisania umowy, koncepcji projektu drogowego uwzględniającego:</w:t>
      </w:r>
    </w:p>
    <w:p w14:paraId="12F30CB0" w14:textId="77777777" w:rsidR="00491164" w:rsidRPr="0027712E" w:rsidRDefault="00491164" w:rsidP="00CF3E38">
      <w:pPr>
        <w:widowControl w:val="0"/>
        <w:tabs>
          <w:tab w:val="left" w:pos="1823"/>
        </w:tabs>
        <w:autoSpaceDE w:val="0"/>
        <w:spacing w:line="276" w:lineRule="auto"/>
        <w:ind w:left="993"/>
        <w:jc w:val="both"/>
        <w:rPr>
          <w:bCs/>
          <w:szCs w:val="20"/>
          <w:lang w:bidi="pl-PL"/>
        </w:rPr>
      </w:pPr>
      <w:r w:rsidRPr="0027712E">
        <w:rPr>
          <w:bCs/>
          <w:szCs w:val="20"/>
          <w:lang w:bidi="pl-PL"/>
        </w:rPr>
        <w:t xml:space="preserve">- </w:t>
      </w:r>
      <w:bookmarkStart w:id="21" w:name="_Hlk98274093"/>
      <w:r w:rsidRPr="0027712E">
        <w:rPr>
          <w:bCs/>
          <w:szCs w:val="20"/>
          <w:lang w:bidi="pl-PL"/>
        </w:rPr>
        <w:t>jezdnię o szer. 5 m (wymagane poszerzenia na łukach drogi) + obustronne pobocza o szer. 0,75 m</w:t>
      </w:r>
      <w:bookmarkEnd w:id="21"/>
      <w:r w:rsidRPr="0027712E">
        <w:rPr>
          <w:bCs/>
          <w:szCs w:val="20"/>
          <w:lang w:bidi="pl-PL"/>
        </w:rPr>
        <w:t>,</w:t>
      </w:r>
    </w:p>
    <w:p w14:paraId="113A80E0" w14:textId="77777777" w:rsidR="00491164" w:rsidRPr="0027712E" w:rsidRDefault="00491164" w:rsidP="00CF3E38">
      <w:pPr>
        <w:widowControl w:val="0"/>
        <w:tabs>
          <w:tab w:val="left" w:pos="1823"/>
        </w:tabs>
        <w:autoSpaceDE w:val="0"/>
        <w:spacing w:line="276" w:lineRule="auto"/>
        <w:ind w:left="993"/>
        <w:jc w:val="both"/>
        <w:rPr>
          <w:bCs/>
          <w:szCs w:val="20"/>
          <w:lang w:bidi="pl-PL"/>
        </w:rPr>
      </w:pPr>
      <w:r w:rsidRPr="0027712E">
        <w:rPr>
          <w:bCs/>
          <w:szCs w:val="20"/>
          <w:lang w:bidi="pl-PL"/>
        </w:rPr>
        <w:t>- zjazdy do posesji i na grunty rolne,</w:t>
      </w:r>
    </w:p>
    <w:p w14:paraId="0C6EC90D" w14:textId="77777777" w:rsidR="00491164" w:rsidRPr="0027712E" w:rsidRDefault="00491164" w:rsidP="00CF3E38">
      <w:pPr>
        <w:widowControl w:val="0"/>
        <w:tabs>
          <w:tab w:val="left" w:pos="1823"/>
        </w:tabs>
        <w:autoSpaceDE w:val="0"/>
        <w:spacing w:line="276" w:lineRule="auto"/>
        <w:ind w:left="993"/>
        <w:jc w:val="both"/>
        <w:rPr>
          <w:szCs w:val="20"/>
        </w:rPr>
      </w:pPr>
      <w:r w:rsidRPr="0027712E">
        <w:rPr>
          <w:bCs/>
          <w:szCs w:val="20"/>
          <w:lang w:bidi="pl-PL"/>
        </w:rPr>
        <w:t xml:space="preserve">- skrzyżowania, </w:t>
      </w:r>
    </w:p>
    <w:p w14:paraId="1123A9A1" w14:textId="77777777" w:rsidR="00491164" w:rsidRPr="0027712E" w:rsidRDefault="00491164" w:rsidP="00CF3E38">
      <w:pPr>
        <w:widowControl w:val="0"/>
        <w:tabs>
          <w:tab w:val="left" w:pos="1842"/>
        </w:tabs>
        <w:autoSpaceDE w:val="0"/>
        <w:spacing w:line="276" w:lineRule="auto"/>
        <w:ind w:left="993"/>
        <w:jc w:val="both"/>
        <w:rPr>
          <w:bCs/>
          <w:szCs w:val="20"/>
          <w:lang w:bidi="pl-PL"/>
        </w:rPr>
      </w:pPr>
      <w:r w:rsidRPr="0027712E">
        <w:rPr>
          <w:bCs/>
          <w:szCs w:val="20"/>
          <w:lang w:bidi="pl-PL"/>
        </w:rPr>
        <w:t>- nawierzchnię jezdni bitumiczną,</w:t>
      </w:r>
    </w:p>
    <w:p w14:paraId="202F37EB" w14:textId="77777777" w:rsidR="00491164" w:rsidRPr="0027712E" w:rsidRDefault="00491164" w:rsidP="00CF3E38">
      <w:pPr>
        <w:widowControl w:val="0"/>
        <w:tabs>
          <w:tab w:val="left" w:pos="1842"/>
        </w:tabs>
        <w:autoSpaceDE w:val="0"/>
        <w:spacing w:line="276" w:lineRule="auto"/>
        <w:ind w:left="993"/>
        <w:jc w:val="both"/>
        <w:rPr>
          <w:bCs/>
          <w:szCs w:val="20"/>
          <w:lang w:bidi="pl-PL"/>
        </w:rPr>
      </w:pPr>
      <w:r w:rsidRPr="0027712E">
        <w:rPr>
          <w:bCs/>
          <w:szCs w:val="20"/>
          <w:lang w:bidi="pl-PL"/>
        </w:rPr>
        <w:t>- inwentaryzację i ocenę stanu technicznego przepustów wraz z wstępną propozycją dotyczącą ewentualnego ich remontu, przebudowy lub rozbudowy,</w:t>
      </w:r>
    </w:p>
    <w:p w14:paraId="4E80EF36" w14:textId="77777777" w:rsidR="00491164" w:rsidRPr="0027712E" w:rsidRDefault="00491164" w:rsidP="00CF3E38">
      <w:pPr>
        <w:widowControl w:val="0"/>
        <w:tabs>
          <w:tab w:val="left" w:pos="1842"/>
        </w:tabs>
        <w:autoSpaceDE w:val="0"/>
        <w:spacing w:line="276" w:lineRule="auto"/>
        <w:ind w:left="993"/>
        <w:jc w:val="both"/>
        <w:rPr>
          <w:bCs/>
          <w:szCs w:val="20"/>
          <w:lang w:bidi="pl-PL"/>
        </w:rPr>
      </w:pPr>
      <w:r w:rsidRPr="0027712E">
        <w:rPr>
          <w:bCs/>
          <w:szCs w:val="20"/>
          <w:lang w:bidi="pl-PL"/>
        </w:rPr>
        <w:t>- proponowane odwodnienie jezdni,</w:t>
      </w:r>
    </w:p>
    <w:p w14:paraId="4365D757" w14:textId="77777777" w:rsidR="0097482D" w:rsidRPr="0027712E" w:rsidRDefault="0097482D" w:rsidP="00CF3E38">
      <w:pPr>
        <w:widowControl w:val="0"/>
        <w:tabs>
          <w:tab w:val="left" w:pos="1842"/>
        </w:tabs>
        <w:autoSpaceDE w:val="0"/>
        <w:spacing w:line="276" w:lineRule="auto"/>
        <w:ind w:left="993"/>
        <w:jc w:val="both"/>
        <w:rPr>
          <w:bCs/>
          <w:szCs w:val="20"/>
          <w:lang w:bidi="pl-PL"/>
        </w:rPr>
      </w:pPr>
      <w:r w:rsidRPr="0027712E">
        <w:rPr>
          <w:bCs/>
          <w:szCs w:val="20"/>
          <w:lang w:bidi="pl-PL"/>
        </w:rPr>
        <w:t>- wstępną lokalizację punktów świetlnych,</w:t>
      </w:r>
    </w:p>
    <w:p w14:paraId="3502ED96" w14:textId="77777777" w:rsidR="00491164" w:rsidRPr="0027712E" w:rsidRDefault="00491164" w:rsidP="00CF3E38">
      <w:pPr>
        <w:widowControl w:val="0"/>
        <w:tabs>
          <w:tab w:val="left" w:pos="1842"/>
        </w:tabs>
        <w:autoSpaceDE w:val="0"/>
        <w:spacing w:line="276" w:lineRule="auto"/>
        <w:ind w:left="993"/>
        <w:jc w:val="both"/>
        <w:rPr>
          <w:bCs/>
          <w:szCs w:val="20"/>
          <w:lang w:bidi="pl-PL"/>
        </w:rPr>
      </w:pPr>
      <w:r w:rsidRPr="0027712E">
        <w:rPr>
          <w:bCs/>
          <w:szCs w:val="20"/>
          <w:lang w:bidi="pl-PL"/>
        </w:rPr>
        <w:t>- wstępne zestawienie koniecznych podziałów i wykupów gruntów na poszerzenie pasa drogowego.</w:t>
      </w:r>
    </w:p>
    <w:p w14:paraId="4C616A2F" w14:textId="77777777" w:rsidR="00FC1E66" w:rsidRPr="0027712E" w:rsidRDefault="00491164" w:rsidP="00CF3E38">
      <w:pPr>
        <w:widowControl w:val="0"/>
        <w:numPr>
          <w:ilvl w:val="2"/>
          <w:numId w:val="30"/>
        </w:numPr>
        <w:suppressAutoHyphens/>
        <w:autoSpaceDE w:val="0"/>
        <w:autoSpaceDN w:val="0"/>
        <w:spacing w:line="276" w:lineRule="auto"/>
        <w:ind w:left="993" w:hanging="284"/>
        <w:jc w:val="both"/>
        <w:textAlignment w:val="baseline"/>
        <w:rPr>
          <w:b/>
          <w:szCs w:val="20"/>
          <w:lang w:bidi="pl-PL"/>
        </w:rPr>
      </w:pPr>
      <w:r w:rsidRPr="0027712E">
        <w:rPr>
          <w:b/>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50336CFB" w14:textId="77777777" w:rsidR="00491164" w:rsidRPr="0027712E" w:rsidRDefault="00FC1E66" w:rsidP="00CF3E38">
      <w:pPr>
        <w:widowControl w:val="0"/>
        <w:numPr>
          <w:ilvl w:val="2"/>
          <w:numId w:val="30"/>
        </w:numPr>
        <w:suppressAutoHyphens/>
        <w:autoSpaceDE w:val="0"/>
        <w:autoSpaceDN w:val="0"/>
        <w:spacing w:line="276" w:lineRule="auto"/>
        <w:ind w:left="993" w:hanging="284"/>
        <w:jc w:val="both"/>
        <w:textAlignment w:val="baseline"/>
        <w:rPr>
          <w:b/>
          <w:szCs w:val="20"/>
          <w:lang w:bidi="pl-PL"/>
        </w:rPr>
      </w:pPr>
      <w:bookmarkStart w:id="22" w:name="_Hlk182472007"/>
      <w:r w:rsidRPr="0027712E">
        <w:rPr>
          <w:b/>
          <w:szCs w:val="20"/>
          <w:lang w:bidi="pl-PL"/>
        </w:rPr>
        <w:t>C</w:t>
      </w:r>
      <w:r w:rsidR="00491164" w:rsidRPr="0027712E">
        <w:rPr>
          <w:b/>
          <w:szCs w:val="20"/>
          <w:lang w:bidi="pl-PL"/>
        </w:rPr>
        <w:t>omiesięczne, pisemne raportowanie zaawansowania prac projektowych (do 25 dnia każdego miesiąca) oraz spotkania cykliczne co miesiąc (pierwsze spotkanie w terminie do 40 dni od dnia podpisania umowy).</w:t>
      </w:r>
    </w:p>
    <w:p w14:paraId="5FE8C634" w14:textId="77777777" w:rsidR="00491164" w:rsidRPr="0027712E" w:rsidRDefault="00491164" w:rsidP="00CF3E38">
      <w:pPr>
        <w:widowControl w:val="0"/>
        <w:numPr>
          <w:ilvl w:val="1"/>
          <w:numId w:val="30"/>
        </w:numPr>
        <w:suppressAutoHyphens/>
        <w:autoSpaceDN w:val="0"/>
        <w:spacing w:line="276" w:lineRule="auto"/>
        <w:ind w:left="567" w:hanging="567"/>
        <w:jc w:val="both"/>
        <w:textAlignment w:val="baseline"/>
        <w:rPr>
          <w:szCs w:val="20"/>
          <w:lang w:bidi="pl-PL"/>
        </w:rPr>
      </w:pPr>
      <w:bookmarkStart w:id="23" w:name="_Hlk180050531"/>
      <w:bookmarkEnd w:id="20"/>
      <w:bookmarkEnd w:id="22"/>
      <w:r w:rsidRPr="0027712E">
        <w:rPr>
          <w:szCs w:val="20"/>
          <w:lang w:bidi="pl-PL"/>
        </w:rPr>
        <w:t>Opracowanie kompletnego projektu budowlano - wykonawczego wraz dokumentacją kosztorysową będących przedmiotem zamówienia oraz pozwoleniem na budowę/ZRID.</w:t>
      </w:r>
    </w:p>
    <w:p w14:paraId="00089DC0" w14:textId="77777777" w:rsidR="00491164" w:rsidRPr="0027712E" w:rsidRDefault="00491164" w:rsidP="00CF3E38">
      <w:pPr>
        <w:widowControl w:val="0"/>
        <w:numPr>
          <w:ilvl w:val="1"/>
          <w:numId w:val="30"/>
        </w:numPr>
        <w:suppressAutoHyphens/>
        <w:autoSpaceDN w:val="0"/>
        <w:spacing w:line="276" w:lineRule="auto"/>
        <w:ind w:left="567" w:hanging="567"/>
        <w:jc w:val="both"/>
        <w:textAlignment w:val="baseline"/>
        <w:rPr>
          <w:szCs w:val="20"/>
          <w:lang w:bidi="pl-PL"/>
        </w:rPr>
      </w:pPr>
      <w:r w:rsidRPr="0027712E">
        <w:rPr>
          <w:szCs w:val="20"/>
          <w:lang w:bidi="pl-PL"/>
        </w:rPr>
        <w:t>Wykonawca przed złożeniem dokumentacji technicznej o pozwolenie na budowę lub ZRID przedstawi gotowy projekt do zatwierdzenia Zamawiającemu.</w:t>
      </w:r>
    </w:p>
    <w:p w14:paraId="65986E98" w14:textId="77777777" w:rsidR="00491164" w:rsidRPr="0027712E" w:rsidRDefault="00491164" w:rsidP="00CF3E38">
      <w:pPr>
        <w:widowControl w:val="0"/>
        <w:numPr>
          <w:ilvl w:val="1"/>
          <w:numId w:val="30"/>
        </w:numPr>
        <w:suppressAutoHyphens/>
        <w:autoSpaceDN w:val="0"/>
        <w:spacing w:line="276" w:lineRule="auto"/>
        <w:ind w:left="567" w:hanging="567"/>
        <w:jc w:val="both"/>
        <w:textAlignment w:val="baseline"/>
        <w:rPr>
          <w:szCs w:val="20"/>
          <w:lang w:bidi="pl-PL"/>
        </w:rPr>
      </w:pPr>
      <w:r w:rsidRPr="0027712E">
        <w:rPr>
          <w:szCs w:val="20"/>
          <w:lang w:bidi="pl-PL"/>
        </w:rPr>
        <w:t>Projektant podczas projektowania uwzględni sugestie Zamawiającego odnośnie rozwiązań technicznych w ramach obowiązujących przepisów.</w:t>
      </w:r>
    </w:p>
    <w:p w14:paraId="23D79EA1" w14:textId="77777777" w:rsidR="00491164" w:rsidRPr="0027712E" w:rsidRDefault="00491164" w:rsidP="00CF3E38">
      <w:pPr>
        <w:widowControl w:val="0"/>
        <w:numPr>
          <w:ilvl w:val="1"/>
          <w:numId w:val="30"/>
        </w:numPr>
        <w:suppressAutoHyphens/>
        <w:autoSpaceDN w:val="0"/>
        <w:spacing w:line="276" w:lineRule="auto"/>
        <w:ind w:left="567" w:hanging="567"/>
        <w:jc w:val="both"/>
        <w:textAlignment w:val="baseline"/>
        <w:rPr>
          <w:szCs w:val="20"/>
          <w:lang w:bidi="pl-PL"/>
        </w:rPr>
      </w:pPr>
      <w:r w:rsidRPr="0027712E">
        <w:rPr>
          <w:szCs w:val="20"/>
          <w:lang w:bidi="pl-PL"/>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21ED4CB3" w14:textId="77777777" w:rsidR="00491164" w:rsidRPr="0027712E" w:rsidRDefault="00491164" w:rsidP="00CF3E38">
      <w:pPr>
        <w:widowControl w:val="0"/>
        <w:numPr>
          <w:ilvl w:val="1"/>
          <w:numId w:val="30"/>
        </w:numPr>
        <w:suppressAutoHyphens/>
        <w:autoSpaceDN w:val="0"/>
        <w:spacing w:line="276" w:lineRule="auto"/>
        <w:ind w:left="567" w:hanging="567"/>
        <w:jc w:val="both"/>
        <w:textAlignment w:val="baseline"/>
        <w:rPr>
          <w:szCs w:val="20"/>
          <w:lang w:bidi="pl-PL"/>
        </w:rPr>
      </w:pPr>
      <w:bookmarkStart w:id="24" w:name="_Hlk180057251"/>
      <w:bookmarkEnd w:id="23"/>
      <w:r w:rsidRPr="0027712E">
        <w:rPr>
          <w:szCs w:val="20"/>
          <w:lang w:bidi="pl-PL"/>
        </w:rPr>
        <w:t>Sprawowanie nadzoru autorskiego przez wykonawcę projektu (bez dodatkowego wynagrodzenia) w zakresie obejmującym w szczególności:</w:t>
      </w:r>
    </w:p>
    <w:p w14:paraId="27A42A13" w14:textId="77777777" w:rsidR="00491164" w:rsidRPr="0027712E" w:rsidRDefault="00491164" w:rsidP="00CF3E38">
      <w:pPr>
        <w:widowControl w:val="0"/>
        <w:numPr>
          <w:ilvl w:val="2"/>
          <w:numId w:val="30"/>
        </w:numPr>
        <w:suppressAutoHyphens/>
        <w:autoSpaceDE w:val="0"/>
        <w:autoSpaceDN w:val="0"/>
        <w:spacing w:line="276" w:lineRule="auto"/>
        <w:ind w:left="1134" w:hanging="567"/>
        <w:jc w:val="both"/>
        <w:textAlignment w:val="baseline"/>
        <w:rPr>
          <w:szCs w:val="20"/>
          <w:lang w:bidi="pl-PL"/>
        </w:rPr>
      </w:pPr>
      <w:r w:rsidRPr="0027712E">
        <w:rPr>
          <w:szCs w:val="20"/>
          <w:lang w:bidi="pl-PL"/>
        </w:rPr>
        <w:t>Udzielanie wyjaśnień Zamawiającemu i Wykonawcy robót budowlanych</w:t>
      </w:r>
      <w:r w:rsidR="00725811" w:rsidRPr="0027712E">
        <w:rPr>
          <w:szCs w:val="20"/>
          <w:lang w:bidi="pl-PL"/>
        </w:rPr>
        <w:t xml:space="preserve"> w sprawie</w:t>
      </w:r>
      <w:r w:rsidRPr="0027712E">
        <w:rPr>
          <w:szCs w:val="20"/>
          <w:lang w:bidi="pl-PL"/>
        </w:rPr>
        <w:t xml:space="preserve"> wątpliwości dotyczących projektu budowlano - wykonawczego i zawartych w nim rozwiązań oraz ewentualne uzupełnienia szczegółów dokumentacji projektowej,</w:t>
      </w:r>
    </w:p>
    <w:p w14:paraId="5FEED379" w14:textId="77777777" w:rsidR="00491164" w:rsidRPr="0027712E" w:rsidRDefault="00491164" w:rsidP="00CF3E38">
      <w:pPr>
        <w:widowControl w:val="0"/>
        <w:numPr>
          <w:ilvl w:val="2"/>
          <w:numId w:val="30"/>
        </w:numPr>
        <w:suppressAutoHyphens/>
        <w:autoSpaceDE w:val="0"/>
        <w:autoSpaceDN w:val="0"/>
        <w:spacing w:line="276" w:lineRule="auto"/>
        <w:ind w:left="1134" w:hanging="567"/>
        <w:jc w:val="both"/>
        <w:textAlignment w:val="baseline"/>
        <w:rPr>
          <w:szCs w:val="20"/>
          <w:lang w:bidi="pl-PL"/>
        </w:rPr>
      </w:pPr>
      <w:r w:rsidRPr="0027712E">
        <w:rPr>
          <w:szCs w:val="20"/>
          <w:lang w:bidi="pl-PL"/>
        </w:rPr>
        <w:t>Uzgodnienie z Zamawiającym i Wykonawcą robót budowlanych możliwości wprowadzenia rozwiązań zamiennych w stosunku do przewidzianych w dokumentacji projektowej w odniesieniu do materiałów oraz rozwiązań konstrukcyjnych i technologicznych.</w:t>
      </w:r>
    </w:p>
    <w:p w14:paraId="6833A81D" w14:textId="77777777" w:rsidR="00491164" w:rsidRPr="0027712E" w:rsidRDefault="00491164" w:rsidP="00CF3E38">
      <w:pPr>
        <w:widowControl w:val="0"/>
        <w:numPr>
          <w:ilvl w:val="1"/>
          <w:numId w:val="30"/>
        </w:numPr>
        <w:suppressAutoHyphens/>
        <w:autoSpaceDN w:val="0"/>
        <w:spacing w:line="276" w:lineRule="auto"/>
        <w:ind w:left="567" w:hanging="567"/>
        <w:jc w:val="both"/>
        <w:textAlignment w:val="baseline"/>
        <w:rPr>
          <w:szCs w:val="20"/>
          <w:lang w:bidi="pl-PL"/>
        </w:rPr>
      </w:pPr>
      <w:bookmarkStart w:id="25" w:name="_Hlk180065792"/>
      <w:bookmarkEnd w:id="24"/>
      <w:r w:rsidRPr="0027712E">
        <w:rPr>
          <w:szCs w:val="20"/>
          <w:lang w:bidi="pl-PL"/>
        </w:rPr>
        <w:t xml:space="preserve">Zgodnie z art. 99ust. 4 Ustawy z dnia 11 września 2019 r. Prawo zamówień publicznych przedmiotu zamówienia nie można opisywać w sposób, który mógłby utrudniać uczciwą konkurencję, w szczególności przez wskazanie znaków towarowych, patentów lub pochodzenia, źródła lub </w:t>
      </w:r>
      <w:r w:rsidRPr="0027712E">
        <w:rPr>
          <w:szCs w:val="20"/>
          <w:lang w:bidi="pl-PL"/>
        </w:rPr>
        <w:lastRenderedPageBreak/>
        <w:t xml:space="preserve">szczególnego procesu, który charakteryzuje produkty lub usługi dostarczane przez konkretnego wykonawcę, jeżeli mogłoby to doprowadzić do uprzywilejowania lub wyeliminowania niektórych wykonawców lub produktów. </w:t>
      </w:r>
    </w:p>
    <w:p w14:paraId="20C5549A" w14:textId="77777777" w:rsidR="00491164" w:rsidRPr="0027712E" w:rsidRDefault="005B700C" w:rsidP="00CF3E38">
      <w:pPr>
        <w:widowControl w:val="0"/>
        <w:numPr>
          <w:ilvl w:val="1"/>
          <w:numId w:val="30"/>
        </w:numPr>
        <w:suppressAutoHyphens/>
        <w:autoSpaceDN w:val="0"/>
        <w:spacing w:line="276" w:lineRule="auto"/>
        <w:ind w:left="567" w:hanging="567"/>
        <w:jc w:val="both"/>
        <w:textAlignment w:val="baseline"/>
        <w:rPr>
          <w:szCs w:val="20"/>
          <w:lang w:bidi="pl-PL"/>
        </w:rPr>
      </w:pPr>
      <w:r w:rsidRPr="0027712E">
        <w:rPr>
          <w:szCs w:val="20"/>
          <w:lang w:bidi="pl-PL"/>
        </w:rPr>
        <w:t>Dokumentację projektową</w:t>
      </w:r>
      <w:r w:rsidR="00491164" w:rsidRPr="0027712E">
        <w:rPr>
          <w:szCs w:val="20"/>
          <w:lang w:bidi="pl-PL"/>
        </w:rPr>
        <w:t xml:space="preserve"> można opisywać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Wykonawca wskazuje wówczas w opisie przedmiotu zamówienia kryteria stosowane w celu oceny równoważności.</w:t>
      </w:r>
    </w:p>
    <w:p w14:paraId="4D4B5948" w14:textId="77777777" w:rsidR="003F15C0" w:rsidRPr="0027712E" w:rsidRDefault="003F15C0" w:rsidP="00CF3E38">
      <w:pPr>
        <w:pStyle w:val="Bezodstpw1"/>
        <w:numPr>
          <w:ilvl w:val="1"/>
          <w:numId w:val="30"/>
        </w:numPr>
        <w:spacing w:line="276" w:lineRule="auto"/>
        <w:jc w:val="both"/>
        <w:rPr>
          <w:rFonts w:ascii="Arial" w:hAnsi="Arial" w:cs="Arial"/>
          <w:sz w:val="20"/>
          <w:szCs w:val="20"/>
        </w:rPr>
      </w:pPr>
      <w:r w:rsidRPr="0027712E">
        <w:rPr>
          <w:rFonts w:ascii="Arial" w:hAnsi="Arial" w:cs="Arial"/>
          <w:sz w:val="20"/>
          <w:szCs w:val="20"/>
        </w:rPr>
        <w:t>Dokumentacja projektowa będzie uwzględniać wymagania  w zakresie dostępności dla osób niepełnosprawnych oraz projektowania z przeznaczeniem dla wszystkich użytkowników zgodnie z art. 100 ustawy Prawo zamówień publicznych.</w:t>
      </w:r>
    </w:p>
    <w:p w14:paraId="5EAD07FB" w14:textId="77777777" w:rsidR="00AA53CF" w:rsidRPr="0027712E" w:rsidRDefault="00AA53CF" w:rsidP="00CF3E38">
      <w:pPr>
        <w:pStyle w:val="Bezodstpw1"/>
        <w:numPr>
          <w:ilvl w:val="1"/>
          <w:numId w:val="30"/>
        </w:numPr>
        <w:spacing w:line="276" w:lineRule="auto"/>
        <w:jc w:val="both"/>
        <w:rPr>
          <w:rFonts w:ascii="Arial" w:hAnsi="Arial" w:cs="Arial"/>
          <w:sz w:val="20"/>
          <w:szCs w:val="20"/>
        </w:rPr>
      </w:pPr>
      <w:r w:rsidRPr="0027712E">
        <w:rPr>
          <w:rFonts w:ascii="Arial" w:hAnsi="Arial" w:cs="Arial"/>
          <w:sz w:val="20"/>
          <w:szCs w:val="20"/>
        </w:rPr>
        <w:t xml:space="preserve">Zamawiający opisując przedmiot zamówienia przez odniesienie do norm, ocen technicznych, specyfikacji technicznych i systemów referencji technicznych, o których mowa w art. 101 ust. 1 pkt 2 oraz ust. 3 ustawy </w:t>
      </w:r>
      <w:proofErr w:type="spellStart"/>
      <w:r w:rsidRPr="0027712E">
        <w:rPr>
          <w:rFonts w:ascii="Arial" w:hAnsi="Arial" w:cs="Arial"/>
          <w:sz w:val="20"/>
          <w:szCs w:val="20"/>
        </w:rPr>
        <w:t>Pzp</w:t>
      </w:r>
      <w:proofErr w:type="spellEnd"/>
      <w:r w:rsidRPr="0027712E">
        <w:rPr>
          <w:rFonts w:ascii="Arial" w:hAnsi="Arial" w:cs="Arial"/>
          <w:sz w:val="20"/>
          <w:szCs w:val="20"/>
        </w:rPr>
        <w:t xml:space="preserve"> dopuszcza rozwiązania równoważne opisywanym, a odniesieniu takiemu towarzyszą wyrazy „lub równoważne”.</w:t>
      </w:r>
    </w:p>
    <w:bookmarkEnd w:id="25"/>
    <w:p w14:paraId="2F180672" w14:textId="77777777" w:rsidR="00491164" w:rsidRPr="0027712E" w:rsidRDefault="00491164" w:rsidP="00CF3E38">
      <w:pPr>
        <w:widowControl w:val="0"/>
        <w:spacing w:line="276" w:lineRule="auto"/>
        <w:jc w:val="both"/>
        <w:rPr>
          <w:szCs w:val="20"/>
          <w:lang w:bidi="pl-PL"/>
        </w:rPr>
      </w:pPr>
    </w:p>
    <w:p w14:paraId="47BC0A39" w14:textId="77777777" w:rsidR="00965545" w:rsidRPr="0027712E" w:rsidRDefault="00965545" w:rsidP="00CF3E38">
      <w:pPr>
        <w:pStyle w:val="Nagwek1"/>
        <w:spacing w:before="0" w:line="276" w:lineRule="auto"/>
        <w:ind w:left="993" w:hanging="993"/>
        <w:jc w:val="both"/>
        <w:rPr>
          <w:rFonts w:ascii="Arial" w:hAnsi="Arial" w:cs="Arial"/>
          <w:b/>
          <w:bCs/>
          <w:color w:val="auto"/>
          <w:sz w:val="20"/>
          <w:szCs w:val="20"/>
        </w:rPr>
      </w:pPr>
      <w:bookmarkStart w:id="26" w:name="_Hlk98141427"/>
      <w:r w:rsidRPr="0027712E">
        <w:rPr>
          <w:rFonts w:ascii="Arial" w:hAnsi="Arial" w:cs="Arial"/>
          <w:b/>
          <w:bCs/>
          <w:color w:val="auto"/>
          <w:sz w:val="20"/>
          <w:szCs w:val="20"/>
        </w:rPr>
        <w:t xml:space="preserve">Część 2. </w:t>
      </w:r>
      <w:bookmarkStart w:id="27" w:name="_Hlk180059497"/>
      <w:bookmarkStart w:id="28" w:name="_Hlk179968142"/>
      <w:bookmarkStart w:id="29" w:name="_Hlk180069246"/>
      <w:r w:rsidRPr="0027712E">
        <w:rPr>
          <w:rFonts w:ascii="Arial" w:hAnsi="Arial" w:cs="Arial"/>
          <w:b/>
          <w:bCs/>
          <w:color w:val="auto"/>
          <w:sz w:val="20"/>
          <w:szCs w:val="20"/>
        </w:rPr>
        <w:t xml:space="preserve">Wykonanie dokumentacji projektowej przebudowy części ul. Świerkowej, ul. Kasztanowej, </w:t>
      </w:r>
      <w:r w:rsidR="00083DC1">
        <w:rPr>
          <w:rFonts w:ascii="Arial" w:hAnsi="Arial" w:cs="Arial"/>
          <w:b/>
          <w:bCs/>
          <w:color w:val="auto"/>
          <w:sz w:val="20"/>
          <w:szCs w:val="20"/>
        </w:rPr>
        <w:t>ul. Leszczynowej, ul. Wiśniowej i</w:t>
      </w:r>
      <w:r w:rsidRPr="0027712E">
        <w:rPr>
          <w:rFonts w:ascii="Arial" w:hAnsi="Arial" w:cs="Arial"/>
          <w:b/>
          <w:bCs/>
          <w:color w:val="auto"/>
          <w:sz w:val="20"/>
          <w:szCs w:val="20"/>
        </w:rPr>
        <w:t xml:space="preserve"> ul. Czereśniowej w Czersku</w:t>
      </w:r>
      <w:bookmarkEnd w:id="27"/>
      <w:r w:rsidRPr="0027712E">
        <w:rPr>
          <w:rFonts w:ascii="Arial" w:hAnsi="Arial" w:cs="Arial"/>
          <w:b/>
          <w:bCs/>
          <w:color w:val="auto"/>
          <w:sz w:val="20"/>
          <w:szCs w:val="20"/>
        </w:rPr>
        <w:t>.</w:t>
      </w:r>
      <w:bookmarkEnd w:id="28"/>
    </w:p>
    <w:bookmarkEnd w:id="26"/>
    <w:bookmarkEnd w:id="29"/>
    <w:p w14:paraId="13E0F923" w14:textId="77777777" w:rsidR="00965545" w:rsidRPr="0027712E" w:rsidRDefault="00965545" w:rsidP="00CF3E38">
      <w:pPr>
        <w:pStyle w:val="Nagwek2"/>
        <w:keepNext w:val="0"/>
        <w:keepLines w:val="0"/>
        <w:widowControl w:val="0"/>
        <w:numPr>
          <w:ilvl w:val="0"/>
          <w:numId w:val="34"/>
        </w:numPr>
        <w:autoSpaceDE w:val="0"/>
        <w:autoSpaceDN w:val="0"/>
        <w:spacing w:before="0" w:line="276" w:lineRule="auto"/>
        <w:ind w:left="567" w:hanging="567"/>
        <w:jc w:val="both"/>
        <w:rPr>
          <w:rFonts w:ascii="Arial" w:hAnsi="Arial" w:cs="Arial"/>
          <w:b/>
          <w:bCs/>
          <w:color w:val="auto"/>
          <w:sz w:val="20"/>
          <w:szCs w:val="20"/>
        </w:rPr>
      </w:pPr>
      <w:r w:rsidRPr="0027712E">
        <w:rPr>
          <w:rFonts w:ascii="Arial" w:hAnsi="Arial" w:cs="Arial"/>
          <w:b/>
          <w:bCs/>
          <w:color w:val="auto"/>
          <w:sz w:val="20"/>
          <w:szCs w:val="20"/>
        </w:rPr>
        <w:t>Przedmiot zamówienia.</w:t>
      </w:r>
    </w:p>
    <w:p w14:paraId="38C271AE" w14:textId="77777777" w:rsidR="00965545" w:rsidRPr="0027712E" w:rsidRDefault="00965545" w:rsidP="00CF3E38">
      <w:pPr>
        <w:pStyle w:val="Akapitzlist"/>
        <w:widowControl w:val="0"/>
        <w:numPr>
          <w:ilvl w:val="1"/>
          <w:numId w:val="31"/>
        </w:numPr>
        <w:autoSpaceDE w:val="0"/>
        <w:autoSpaceDN w:val="0"/>
        <w:spacing w:after="0"/>
        <w:ind w:left="567" w:hanging="567"/>
        <w:contextualSpacing w:val="0"/>
        <w:jc w:val="both"/>
        <w:rPr>
          <w:rFonts w:ascii="Arial" w:eastAsia="Times New Roman" w:hAnsi="Arial" w:cs="Arial"/>
          <w:bCs/>
          <w:sz w:val="20"/>
          <w:szCs w:val="20"/>
          <w:lang w:eastAsia="pl-PL" w:bidi="pl-PL"/>
        </w:rPr>
      </w:pPr>
      <w:bookmarkStart w:id="30" w:name="_Hlk180059536"/>
      <w:r w:rsidRPr="0027712E">
        <w:rPr>
          <w:rFonts w:ascii="Arial" w:eastAsia="Times New Roman" w:hAnsi="Arial" w:cs="Arial"/>
          <w:bCs/>
          <w:sz w:val="20"/>
          <w:szCs w:val="20"/>
          <w:lang w:eastAsia="pl-PL" w:bidi="pl-PL"/>
        </w:rPr>
        <w:t xml:space="preserve">Projekt </w:t>
      </w:r>
      <w:r w:rsidRPr="0027712E">
        <w:rPr>
          <w:rFonts w:ascii="Arial" w:hAnsi="Arial" w:cs="Arial"/>
          <w:sz w:val="20"/>
          <w:szCs w:val="20"/>
        </w:rPr>
        <w:t>przebudowy części ul. Świerkowej, ul. Kasztanowej, ul. Leszczynowej, ul. Wiśn</w:t>
      </w:r>
      <w:r w:rsidR="00083DC1">
        <w:rPr>
          <w:rFonts w:ascii="Arial" w:hAnsi="Arial" w:cs="Arial"/>
          <w:sz w:val="20"/>
          <w:szCs w:val="20"/>
        </w:rPr>
        <w:t xml:space="preserve">iowej i ul. Czereśniowej </w:t>
      </w:r>
      <w:r w:rsidR="00F801CD">
        <w:rPr>
          <w:rFonts w:ascii="Arial" w:eastAsia="Times New Roman" w:hAnsi="Arial" w:cs="Arial"/>
          <w:bCs/>
          <w:sz w:val="20"/>
          <w:szCs w:val="20"/>
          <w:lang w:eastAsia="pl-PL" w:bidi="pl-PL"/>
        </w:rPr>
        <w:t>- dł. ok. 1</w:t>
      </w:r>
      <w:r w:rsidRPr="0027712E">
        <w:rPr>
          <w:rFonts w:ascii="Arial" w:eastAsia="Times New Roman" w:hAnsi="Arial" w:cs="Arial"/>
          <w:bCs/>
          <w:sz w:val="20"/>
          <w:szCs w:val="20"/>
          <w:lang w:eastAsia="pl-PL" w:bidi="pl-PL"/>
        </w:rPr>
        <w:t>,</w:t>
      </w:r>
      <w:r w:rsidR="00F801CD">
        <w:rPr>
          <w:rFonts w:ascii="Arial" w:eastAsia="Times New Roman" w:hAnsi="Arial" w:cs="Arial"/>
          <w:bCs/>
          <w:sz w:val="20"/>
          <w:szCs w:val="20"/>
          <w:lang w:eastAsia="pl-PL" w:bidi="pl-PL"/>
        </w:rPr>
        <w:t>5</w:t>
      </w:r>
      <w:r w:rsidRPr="0027712E">
        <w:rPr>
          <w:rFonts w:ascii="Arial" w:eastAsia="Times New Roman" w:hAnsi="Arial" w:cs="Arial"/>
          <w:bCs/>
          <w:sz w:val="20"/>
          <w:szCs w:val="20"/>
          <w:lang w:eastAsia="pl-PL" w:bidi="pl-PL"/>
        </w:rPr>
        <w:t xml:space="preserve"> km.</w:t>
      </w:r>
    </w:p>
    <w:p w14:paraId="1690025F"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bookmarkStart w:id="31" w:name="_Hlk180059565"/>
      <w:bookmarkStart w:id="32" w:name="_Hlk182470078"/>
      <w:bookmarkEnd w:id="30"/>
      <w:r w:rsidRPr="0027712E">
        <w:rPr>
          <w:rFonts w:ascii="Arial" w:eastAsia="Times New Roman" w:hAnsi="Arial" w:cs="Arial"/>
          <w:sz w:val="20"/>
          <w:szCs w:val="20"/>
          <w:lang w:eastAsia="pl-PL" w:bidi="pl-PL"/>
        </w:rPr>
        <w:t xml:space="preserve">Obecny pas drogowy stanowią działki nr: 2387/2, 1533/73, 1533/68, 2393, 1533/55, 2437/5, 2416, 2409, 1534/11, </w:t>
      </w:r>
      <w:r w:rsidR="00F801CD">
        <w:rPr>
          <w:rFonts w:ascii="Arial" w:eastAsia="Times New Roman" w:hAnsi="Arial" w:cs="Arial"/>
          <w:sz w:val="20"/>
          <w:szCs w:val="20"/>
          <w:lang w:eastAsia="pl-PL" w:bidi="pl-PL"/>
        </w:rPr>
        <w:t xml:space="preserve">1490, </w:t>
      </w:r>
      <w:r w:rsidRPr="0027712E">
        <w:rPr>
          <w:rFonts w:ascii="Arial" w:eastAsia="Times New Roman" w:hAnsi="Arial" w:cs="Arial"/>
          <w:sz w:val="20"/>
          <w:szCs w:val="20"/>
          <w:lang w:eastAsia="pl-PL" w:bidi="pl-PL"/>
        </w:rPr>
        <w:t>1491/4, 2438, 2433, 2437/2, 2432/1 obręb ewidencyjny Czersk-miasto.</w:t>
      </w:r>
    </w:p>
    <w:p w14:paraId="2DB7A80A" w14:textId="77777777" w:rsidR="00965545" w:rsidRPr="0027712E" w:rsidRDefault="00965545" w:rsidP="00CF3E38">
      <w:pPr>
        <w:autoSpaceDE w:val="0"/>
        <w:spacing w:line="276" w:lineRule="auto"/>
        <w:ind w:left="567" w:right="113"/>
        <w:jc w:val="both"/>
        <w:rPr>
          <w:b/>
          <w:bCs/>
          <w:szCs w:val="20"/>
          <w:lang w:bidi="pl-PL"/>
        </w:rPr>
      </w:pPr>
      <w:r w:rsidRPr="0027712E">
        <w:rPr>
          <w:b/>
          <w:bCs/>
          <w:szCs w:val="20"/>
          <w:lang w:bidi="pl-PL"/>
        </w:rPr>
        <w:t xml:space="preserve">Uwaga. Zamawiający nie wyklucza potrzeby częściowego przejęcia innych działek procedurą ZRID. </w:t>
      </w:r>
      <w:r w:rsidRPr="0027712E">
        <w:rPr>
          <w:b/>
          <w:bCs/>
          <w:szCs w:val="20"/>
        </w:rPr>
        <w:t>Powyższe ryzyko Wykonawca musi uwzględnić w swojej ofercie.</w:t>
      </w:r>
      <w:bookmarkEnd w:id="31"/>
      <w:r w:rsidRPr="0027712E">
        <w:rPr>
          <w:szCs w:val="20"/>
          <w:lang w:bidi="pl-PL"/>
        </w:rPr>
        <w:tab/>
      </w:r>
    </w:p>
    <w:bookmarkEnd w:id="32"/>
    <w:p w14:paraId="79B663F1" w14:textId="77777777" w:rsidR="00965545" w:rsidRPr="0027712E" w:rsidRDefault="00965545" w:rsidP="00CF3E38">
      <w:pPr>
        <w:pStyle w:val="Akapitzlist"/>
        <w:widowControl w:val="0"/>
        <w:numPr>
          <w:ilvl w:val="0"/>
          <w:numId w:val="32"/>
        </w:numPr>
        <w:autoSpaceDE w:val="0"/>
        <w:autoSpaceDN w:val="0"/>
        <w:spacing w:after="0"/>
        <w:ind w:left="567" w:right="113" w:hanging="567"/>
        <w:contextualSpacing w:val="0"/>
        <w:jc w:val="both"/>
        <w:rPr>
          <w:rFonts w:ascii="Arial" w:eastAsia="Times New Roman" w:hAnsi="Arial" w:cs="Arial"/>
          <w:vanish/>
          <w:sz w:val="20"/>
          <w:szCs w:val="20"/>
          <w:lang w:eastAsia="pl-PL" w:bidi="pl-PL"/>
        </w:rPr>
      </w:pPr>
    </w:p>
    <w:p w14:paraId="65250C5C" w14:textId="77777777" w:rsidR="00965545" w:rsidRPr="0027712E" w:rsidRDefault="00965545" w:rsidP="00CF3E38">
      <w:pPr>
        <w:pStyle w:val="Akapitzlist"/>
        <w:widowControl w:val="0"/>
        <w:numPr>
          <w:ilvl w:val="2"/>
          <w:numId w:val="32"/>
        </w:numPr>
        <w:autoSpaceDE w:val="0"/>
        <w:autoSpaceDN w:val="0"/>
        <w:spacing w:after="0"/>
        <w:ind w:left="567" w:right="113" w:hanging="567"/>
        <w:contextualSpacing w:val="0"/>
        <w:jc w:val="both"/>
        <w:rPr>
          <w:rFonts w:ascii="Arial" w:eastAsia="Times New Roman" w:hAnsi="Arial" w:cs="Arial"/>
          <w:vanish/>
          <w:sz w:val="20"/>
          <w:szCs w:val="20"/>
          <w:lang w:eastAsia="pl-PL" w:bidi="pl-PL"/>
        </w:rPr>
      </w:pPr>
    </w:p>
    <w:p w14:paraId="59581058" w14:textId="77777777" w:rsidR="00965545" w:rsidRPr="0027712E" w:rsidRDefault="00965545" w:rsidP="00CF3E38">
      <w:pPr>
        <w:pStyle w:val="Akapitzlist"/>
        <w:widowControl w:val="0"/>
        <w:numPr>
          <w:ilvl w:val="1"/>
          <w:numId w:val="33"/>
        </w:numPr>
        <w:autoSpaceDE w:val="0"/>
        <w:autoSpaceDN w:val="0"/>
        <w:spacing w:after="0"/>
        <w:ind w:left="567" w:hanging="567"/>
        <w:contextualSpacing w:val="0"/>
        <w:jc w:val="both"/>
        <w:rPr>
          <w:rFonts w:ascii="Arial" w:eastAsia="Times New Roman" w:hAnsi="Arial" w:cs="Arial"/>
          <w:bCs/>
          <w:sz w:val="20"/>
          <w:szCs w:val="20"/>
          <w:lang w:eastAsia="pl-PL" w:bidi="pl-PL"/>
        </w:rPr>
      </w:pPr>
      <w:bookmarkStart w:id="33" w:name="_Hlk180059668"/>
      <w:r w:rsidRPr="0027712E">
        <w:rPr>
          <w:rFonts w:ascii="Arial" w:eastAsia="Times New Roman" w:hAnsi="Arial" w:cs="Arial"/>
          <w:bCs/>
          <w:sz w:val="20"/>
          <w:szCs w:val="20"/>
          <w:lang w:eastAsia="pl-PL" w:bidi="pl-PL"/>
        </w:rPr>
        <w:t xml:space="preserve">Projekt budowy sieci kanalizacji deszczowej po uzyskaniu warunków technicznych z Zakładu Usług Komunalnych Sp. z o.o. w Czersku. Zamawiający zastrzega, że może zajść potrzeba rozszerzenia projektu branży sanitarnej o inne działki w celu odprowadzenia wód opadowych i roztopowych lub lokalizacji skrzynek retencyjno-rozsączających. Należy rozważyć również zaprojektowanie zbiornika retencyjnego na np. dz. nr 1533/100 </w:t>
      </w:r>
      <w:proofErr w:type="spellStart"/>
      <w:r w:rsidRPr="0027712E">
        <w:rPr>
          <w:rFonts w:ascii="Arial" w:eastAsia="Times New Roman" w:hAnsi="Arial" w:cs="Arial"/>
          <w:bCs/>
          <w:sz w:val="20"/>
          <w:szCs w:val="20"/>
          <w:lang w:eastAsia="pl-PL" w:bidi="pl-PL"/>
        </w:rPr>
        <w:t>obr</w:t>
      </w:r>
      <w:proofErr w:type="spellEnd"/>
      <w:r w:rsidRPr="0027712E">
        <w:rPr>
          <w:rFonts w:ascii="Arial" w:eastAsia="Times New Roman" w:hAnsi="Arial" w:cs="Arial"/>
          <w:bCs/>
          <w:sz w:val="20"/>
          <w:szCs w:val="20"/>
          <w:lang w:eastAsia="pl-PL" w:bidi="pl-PL"/>
        </w:rPr>
        <w:t>. Czersk-miasto (nieruchomość prywatna).</w:t>
      </w:r>
    </w:p>
    <w:p w14:paraId="2277E187" w14:textId="77777777" w:rsidR="00965545" w:rsidRPr="0027712E" w:rsidRDefault="00965545" w:rsidP="00CF3E38">
      <w:pPr>
        <w:pStyle w:val="Akapitzlist"/>
        <w:widowControl w:val="0"/>
        <w:autoSpaceDE w:val="0"/>
        <w:autoSpaceDN w:val="0"/>
        <w:spacing w:after="0"/>
        <w:ind w:left="567" w:hanging="567"/>
        <w:contextualSpacing w:val="0"/>
        <w:jc w:val="both"/>
        <w:rPr>
          <w:rFonts w:ascii="Arial" w:hAnsi="Arial" w:cs="Arial"/>
          <w:sz w:val="20"/>
          <w:szCs w:val="20"/>
        </w:rPr>
      </w:pPr>
      <w:r w:rsidRPr="0027712E">
        <w:rPr>
          <w:rFonts w:ascii="Arial" w:hAnsi="Arial" w:cs="Arial"/>
          <w:sz w:val="20"/>
          <w:szCs w:val="20"/>
        </w:rPr>
        <w:tab/>
        <w:t>Powyższe ryzyko Wykonawca musi uwzględnić w swojej ofercie.</w:t>
      </w:r>
    </w:p>
    <w:p w14:paraId="6C13BE8C" w14:textId="77777777" w:rsidR="00965545" w:rsidRPr="0027712E" w:rsidRDefault="00965545" w:rsidP="00CF3E38">
      <w:pPr>
        <w:pStyle w:val="Akapitzlist"/>
        <w:widowControl w:val="0"/>
        <w:numPr>
          <w:ilvl w:val="1"/>
          <w:numId w:val="33"/>
        </w:numPr>
        <w:autoSpaceDE w:val="0"/>
        <w:autoSpaceDN w:val="0"/>
        <w:spacing w:after="0"/>
        <w:ind w:left="567"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Projekt budowy linii kablowej oświetlenia ulicznego.</w:t>
      </w:r>
    </w:p>
    <w:p w14:paraId="4C81FE24" w14:textId="77777777" w:rsidR="00965545" w:rsidRPr="0027712E" w:rsidRDefault="00965545" w:rsidP="00CF3E38">
      <w:pPr>
        <w:pStyle w:val="Akapitzlist"/>
        <w:widowControl w:val="0"/>
        <w:numPr>
          <w:ilvl w:val="1"/>
          <w:numId w:val="33"/>
        </w:numPr>
        <w:autoSpaceDE w:val="0"/>
        <w:autoSpaceDN w:val="0"/>
        <w:spacing w:after="0"/>
        <w:ind w:left="567" w:hanging="567"/>
        <w:contextualSpacing w:val="0"/>
        <w:jc w:val="both"/>
        <w:rPr>
          <w:rFonts w:ascii="Arial" w:eastAsia="Times New Roman" w:hAnsi="Arial" w:cs="Arial"/>
          <w:bCs/>
          <w:sz w:val="20"/>
          <w:szCs w:val="20"/>
          <w:lang w:eastAsia="pl-PL" w:bidi="pl-PL"/>
        </w:rPr>
      </w:pPr>
      <w:bookmarkStart w:id="34" w:name="_Hlk65565294"/>
      <w:r w:rsidRPr="0027712E">
        <w:rPr>
          <w:rFonts w:ascii="Arial" w:eastAsia="Times New Roman" w:hAnsi="Arial" w:cs="Arial"/>
          <w:bCs/>
          <w:sz w:val="20"/>
          <w:szCs w:val="20"/>
          <w:lang w:eastAsia="pl-PL" w:bidi="pl-PL"/>
        </w:rPr>
        <w:t>Projekt budowy kanału technologicznego lub uzyskanie skutecznego zwolnienia z obowiązku budowy kanału technologicznego od ministra właściwego ds. informatyzacji (Minister Cyfryzacji).</w:t>
      </w:r>
    </w:p>
    <w:bookmarkEnd w:id="34"/>
    <w:p w14:paraId="31FF7987" w14:textId="77777777" w:rsidR="00965545" w:rsidRPr="0027712E" w:rsidRDefault="00965545" w:rsidP="00CF3E38">
      <w:pPr>
        <w:pStyle w:val="Akapitzlist"/>
        <w:widowControl w:val="0"/>
        <w:numPr>
          <w:ilvl w:val="1"/>
          <w:numId w:val="33"/>
        </w:numPr>
        <w:autoSpaceDE w:val="0"/>
        <w:autoSpaceDN w:val="0"/>
        <w:spacing w:after="0"/>
        <w:ind w:left="567"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Projekt docelowej organizacji ruchu wraz z niezbędnymi uzgodnieniami i zezwoleniem Starosty Chojnickiego, w tym zastosowanie elementów spowalniających ruch np. wyniesione przejście dla pieszych.</w:t>
      </w:r>
    </w:p>
    <w:p w14:paraId="30E610B4" w14:textId="77777777" w:rsidR="00965545" w:rsidRPr="0027712E" w:rsidRDefault="00965545" w:rsidP="00CF3E38">
      <w:pPr>
        <w:pStyle w:val="Akapitzlist"/>
        <w:widowControl w:val="0"/>
        <w:numPr>
          <w:ilvl w:val="1"/>
          <w:numId w:val="33"/>
        </w:numPr>
        <w:autoSpaceDE w:val="0"/>
        <w:autoSpaceDN w:val="0"/>
        <w:spacing w:after="0"/>
        <w:ind w:left="567"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Projekt likwidacji ewentualnych kolizji z sieciami wod.-kan., energetyczną, telekomunikacyjną, gazową itp.</w:t>
      </w:r>
    </w:p>
    <w:bookmarkEnd w:id="33"/>
    <w:p w14:paraId="051B8902" w14:textId="77777777" w:rsidR="00965545" w:rsidRPr="0027712E" w:rsidRDefault="00965545" w:rsidP="00CF3E38">
      <w:pPr>
        <w:pStyle w:val="Nagwek2"/>
        <w:keepNext w:val="0"/>
        <w:keepLines w:val="0"/>
        <w:widowControl w:val="0"/>
        <w:numPr>
          <w:ilvl w:val="0"/>
          <w:numId w:val="34"/>
        </w:numPr>
        <w:autoSpaceDE w:val="0"/>
        <w:autoSpaceDN w:val="0"/>
        <w:spacing w:before="0" w:line="276" w:lineRule="auto"/>
        <w:ind w:left="567" w:hanging="567"/>
        <w:jc w:val="both"/>
        <w:rPr>
          <w:rFonts w:ascii="Arial" w:hAnsi="Arial" w:cs="Arial"/>
          <w:b/>
          <w:bCs/>
          <w:color w:val="auto"/>
          <w:sz w:val="20"/>
          <w:szCs w:val="20"/>
        </w:rPr>
      </w:pPr>
      <w:r w:rsidRPr="0027712E">
        <w:rPr>
          <w:rFonts w:ascii="Arial" w:hAnsi="Arial" w:cs="Arial"/>
          <w:b/>
          <w:bCs/>
          <w:color w:val="auto"/>
          <w:sz w:val="20"/>
          <w:szCs w:val="20"/>
        </w:rPr>
        <w:t>Zakres prac projektowych.</w:t>
      </w:r>
    </w:p>
    <w:p w14:paraId="0C63CD5F" w14:textId="77777777" w:rsidR="00965545" w:rsidRPr="0027712E" w:rsidRDefault="00965545" w:rsidP="00CF3E38">
      <w:pPr>
        <w:pStyle w:val="Akapitzlist"/>
        <w:widowControl w:val="0"/>
        <w:numPr>
          <w:ilvl w:val="0"/>
          <w:numId w:val="33"/>
        </w:numPr>
        <w:autoSpaceDE w:val="0"/>
        <w:autoSpaceDN w:val="0"/>
        <w:spacing w:after="0"/>
        <w:ind w:left="709" w:hanging="709"/>
        <w:contextualSpacing w:val="0"/>
        <w:jc w:val="both"/>
        <w:rPr>
          <w:rFonts w:ascii="Arial" w:eastAsia="Times New Roman" w:hAnsi="Arial" w:cs="Arial"/>
          <w:bCs/>
          <w:vanish/>
          <w:sz w:val="20"/>
          <w:szCs w:val="20"/>
          <w:lang w:eastAsia="pl-PL" w:bidi="pl-PL"/>
        </w:rPr>
      </w:pPr>
    </w:p>
    <w:p w14:paraId="6BCA7F77" w14:textId="77777777" w:rsidR="00965545" w:rsidRPr="0027712E" w:rsidRDefault="00965545" w:rsidP="00CF3E38">
      <w:pPr>
        <w:pStyle w:val="Akapitzlist"/>
        <w:widowControl w:val="0"/>
        <w:numPr>
          <w:ilvl w:val="1"/>
          <w:numId w:val="33"/>
        </w:numPr>
        <w:autoSpaceDE w:val="0"/>
        <w:autoSpaceDN w:val="0"/>
        <w:spacing w:after="0"/>
        <w:ind w:left="567"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Zawartość dokumentacji projektowej.</w:t>
      </w:r>
    </w:p>
    <w:p w14:paraId="5288DCC9"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bookmarkStart w:id="35" w:name="_Hlk180059760"/>
      <w:r w:rsidRPr="0027712E">
        <w:rPr>
          <w:rFonts w:ascii="Arial" w:hAnsi="Arial" w:cs="Arial"/>
          <w:sz w:val="20"/>
          <w:szCs w:val="20"/>
          <w:lang w:bidi="pl-PL"/>
        </w:rPr>
        <w:t>Projekt budowlany oraz inne opracowania, jeżeli będą wymagane do uzyskania pozwolenia na budowę/zezwolenia realizacji inwestycji drogowej lub konieczne ze względów wykonawczych</w:t>
      </w:r>
      <w:r w:rsidRPr="0027712E">
        <w:rPr>
          <w:rFonts w:ascii="Arial" w:eastAsia="Times New Roman" w:hAnsi="Arial" w:cs="Arial"/>
          <w:sz w:val="20"/>
          <w:szCs w:val="20"/>
          <w:lang w:eastAsia="pl-PL" w:bidi="pl-PL"/>
        </w:rPr>
        <w:t>.</w:t>
      </w:r>
    </w:p>
    <w:p w14:paraId="678ADBDD" w14:textId="77777777" w:rsidR="00965545" w:rsidRPr="0027712E" w:rsidRDefault="00965545" w:rsidP="00CF3E38">
      <w:pPr>
        <w:pStyle w:val="Akapitzlist"/>
        <w:widowControl w:val="0"/>
        <w:numPr>
          <w:ilvl w:val="2"/>
          <w:numId w:val="33"/>
        </w:numPr>
        <w:autoSpaceDE w:val="0"/>
        <w:spacing w:after="0"/>
        <w:ind w:left="567" w:right="113" w:hanging="567"/>
        <w:jc w:val="both"/>
        <w:rPr>
          <w:rFonts w:ascii="Arial" w:eastAsia="Times New Roman" w:hAnsi="Arial" w:cs="Arial"/>
          <w:sz w:val="20"/>
          <w:szCs w:val="20"/>
          <w:lang w:eastAsia="pl-PL" w:bidi="pl-PL"/>
        </w:rPr>
      </w:pPr>
      <w:r w:rsidRPr="0027712E">
        <w:rPr>
          <w:rFonts w:ascii="Arial" w:hAnsi="Arial" w:cs="Arial"/>
          <w:sz w:val="20"/>
          <w:szCs w:val="20"/>
          <w:lang w:bidi="pl-PL"/>
        </w:rPr>
        <w:t>Przedmiary robót zgodnie z wymogami określonymi w Rozporządzeniu Ministra Rozwoju z dnia 11 września 2020 r. w sprawie szczegółowego zakresu i formy projektu budowlanego (</w:t>
      </w:r>
      <w:proofErr w:type="spellStart"/>
      <w:r w:rsidRPr="0027712E">
        <w:rPr>
          <w:rFonts w:ascii="Arial" w:hAnsi="Arial" w:cs="Arial"/>
          <w:sz w:val="20"/>
          <w:szCs w:val="20"/>
          <w:lang w:bidi="pl-PL"/>
        </w:rPr>
        <w:t>t.j</w:t>
      </w:r>
      <w:proofErr w:type="spellEnd"/>
      <w:r w:rsidRPr="0027712E">
        <w:rPr>
          <w:rFonts w:ascii="Arial" w:hAnsi="Arial" w:cs="Arial"/>
          <w:sz w:val="20"/>
          <w:szCs w:val="20"/>
          <w:lang w:bidi="pl-PL"/>
        </w:rPr>
        <w:t>. - Dz.U. z 2022 r., poz. 1679)</w:t>
      </w:r>
      <w:r w:rsidRPr="0027712E">
        <w:rPr>
          <w:rFonts w:ascii="Arial" w:eastAsia="Times New Roman" w:hAnsi="Arial" w:cs="Arial"/>
          <w:sz w:val="20"/>
          <w:szCs w:val="20"/>
          <w:lang w:eastAsia="pl-PL" w:bidi="pl-PL"/>
        </w:rPr>
        <w:t>.</w:t>
      </w:r>
    </w:p>
    <w:p w14:paraId="5521AD1D" w14:textId="77777777" w:rsidR="00965545" w:rsidRPr="0027712E" w:rsidRDefault="00965545" w:rsidP="00CF3E38">
      <w:pPr>
        <w:pStyle w:val="Akapitzlist"/>
        <w:widowControl w:val="0"/>
        <w:numPr>
          <w:ilvl w:val="2"/>
          <w:numId w:val="33"/>
        </w:numPr>
        <w:autoSpaceDE w:val="0"/>
        <w:spacing w:after="0"/>
        <w:ind w:left="567" w:right="113" w:hanging="567"/>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Kosztorysy inwestorskie sporządzonych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 r., poz. 2458).</w:t>
      </w:r>
    </w:p>
    <w:p w14:paraId="07FB06BB"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lastRenderedPageBreak/>
        <w:t>Ponadto przedmiary i kosztorysy należy opracować z uwzględnieniem podziału szczegółowego według Wspólnego Słownika Zamówień.</w:t>
      </w:r>
    </w:p>
    <w:p w14:paraId="443DFB91"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18E8B608" w14:textId="77777777" w:rsidR="00965545" w:rsidRPr="0027712E" w:rsidRDefault="00965545" w:rsidP="00CF3E38">
      <w:pPr>
        <w:widowControl w:val="0"/>
        <w:numPr>
          <w:ilvl w:val="2"/>
          <w:numId w:val="33"/>
        </w:numPr>
        <w:suppressAutoHyphens/>
        <w:autoSpaceDE w:val="0"/>
        <w:autoSpaceDN w:val="0"/>
        <w:spacing w:line="276" w:lineRule="auto"/>
        <w:ind w:left="567" w:right="113" w:hanging="567"/>
        <w:jc w:val="both"/>
        <w:textAlignment w:val="baseline"/>
        <w:rPr>
          <w:szCs w:val="20"/>
          <w:lang w:bidi="pl-PL"/>
        </w:rPr>
      </w:pPr>
      <w:r w:rsidRPr="0027712E">
        <w:rPr>
          <w:rFonts w:eastAsia="Calibri"/>
          <w:szCs w:val="20"/>
          <w:lang w:eastAsia="en-US"/>
        </w:rPr>
        <w:t>Projekt budowlany należy wykonać</w:t>
      </w:r>
      <w:r w:rsidRPr="0027712E">
        <w:rPr>
          <w:szCs w:val="20"/>
          <w:lang w:bidi="pl-PL"/>
        </w:rPr>
        <w:t xml:space="preserve"> zgodnie z Rozporządzeniem Ministra Rozwoju z dnia 11 września 2020 r. w sprawie szczegółowego zakresu i formy projektu budowlanego (</w:t>
      </w:r>
      <w:proofErr w:type="spellStart"/>
      <w:r w:rsidRPr="0027712E">
        <w:rPr>
          <w:szCs w:val="20"/>
          <w:lang w:bidi="pl-PL"/>
        </w:rPr>
        <w:t>t.j</w:t>
      </w:r>
      <w:proofErr w:type="spellEnd"/>
      <w:r w:rsidRPr="0027712E">
        <w:rPr>
          <w:szCs w:val="20"/>
          <w:lang w:bidi="pl-PL"/>
        </w:rPr>
        <w:t>. - Dz.U. z 2022 r., poz. 1679).</w:t>
      </w:r>
    </w:p>
    <w:bookmarkEnd w:id="35"/>
    <w:p w14:paraId="329C07E8" w14:textId="77777777" w:rsidR="00965545" w:rsidRPr="0027712E" w:rsidRDefault="00965545" w:rsidP="00CF3E38">
      <w:pPr>
        <w:pStyle w:val="Tekstpodstawowy"/>
        <w:numPr>
          <w:ilvl w:val="1"/>
          <w:numId w:val="33"/>
        </w:numPr>
        <w:autoSpaceDE/>
        <w:autoSpaceDN/>
        <w:spacing w:line="276" w:lineRule="auto"/>
        <w:ind w:left="567" w:right="190" w:hanging="567"/>
        <w:jc w:val="both"/>
        <w:rPr>
          <w:rFonts w:ascii="Arial" w:hAnsi="Arial" w:cs="Arial"/>
          <w:sz w:val="20"/>
          <w:szCs w:val="20"/>
        </w:rPr>
      </w:pPr>
      <w:r w:rsidRPr="0027712E">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r w:rsidR="00F562BC" w:rsidRPr="0027712E">
        <w:rPr>
          <w:rFonts w:ascii="Arial" w:hAnsi="Arial" w:cs="Arial"/>
          <w:b/>
          <w:bCs/>
          <w:sz w:val="20"/>
          <w:szCs w:val="20"/>
        </w:rPr>
        <w:t xml:space="preserve"> UWAGA. Przed odbiorem dokumentacji projektowej Zamawiający doprecyzuje rozmiary plików które należy przekazać w wersji elektronicznej. Powyższe wynika z faktu zamieszczenia postępowania o udzieleniu zamówienia publicznego na platformie zakupowej.</w:t>
      </w:r>
    </w:p>
    <w:p w14:paraId="26E80F32" w14:textId="77777777" w:rsidR="00965545" w:rsidRPr="0027712E" w:rsidRDefault="00965545" w:rsidP="00CF3E38">
      <w:pPr>
        <w:pStyle w:val="Tekstpodstawowy"/>
        <w:numPr>
          <w:ilvl w:val="1"/>
          <w:numId w:val="33"/>
        </w:numPr>
        <w:tabs>
          <w:tab w:val="left" w:pos="805"/>
        </w:tabs>
        <w:autoSpaceDE/>
        <w:autoSpaceDN/>
        <w:spacing w:line="276" w:lineRule="auto"/>
        <w:ind w:left="567" w:hanging="567"/>
        <w:jc w:val="both"/>
        <w:rPr>
          <w:rFonts w:ascii="Arial" w:hAnsi="Arial" w:cs="Arial"/>
          <w:sz w:val="20"/>
          <w:szCs w:val="20"/>
        </w:rPr>
      </w:pPr>
      <w:r w:rsidRPr="0027712E">
        <w:rPr>
          <w:rFonts w:ascii="Arial" w:hAnsi="Arial" w:cs="Arial"/>
          <w:sz w:val="20"/>
          <w:szCs w:val="20"/>
        </w:rPr>
        <w:t>Ponadto do Wykonawcy należy:</w:t>
      </w:r>
    </w:p>
    <w:p w14:paraId="2F9BC8AE"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bookmarkStart w:id="36" w:name="_Hlk182470294"/>
      <w:r w:rsidRPr="0027712E">
        <w:rPr>
          <w:rFonts w:ascii="Arial" w:eastAsia="Times New Roman" w:hAnsi="Arial" w:cs="Arial"/>
          <w:sz w:val="20"/>
          <w:szCs w:val="20"/>
          <w:lang w:eastAsia="pl-PL" w:bidi="pl-PL"/>
        </w:rPr>
        <w:t>Poniesienie kosztu opracowania podkładów geodezyjnych niezbędnych do wykonania projektów budowlanych.</w:t>
      </w:r>
    </w:p>
    <w:p w14:paraId="066E9B0C"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Uzyskanie wszelkich wymaganych, zgodnie z polskim prawem, uzgodnień, warunków, opinii i decyzji administracyjnych niezbędnych do opracowania dokumentacji projektowo - kosztorysowej.</w:t>
      </w:r>
    </w:p>
    <w:p w14:paraId="5C3EDB0C"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Uzyskanie prawomocnej decyzji o środowiskowych uwarunkowaniach zgody na realizację przedsięwzięcia (w przypadku konieczności wykonania).</w:t>
      </w:r>
    </w:p>
    <w:p w14:paraId="72664455"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Opracowanie raportu o oddziaływaniu na środowisko (w razie wystąpienia takiej konieczności).</w:t>
      </w:r>
    </w:p>
    <w:p w14:paraId="58585D13"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Uzyskanie decyzji o ustaleniu lokalizacji celu publicznego.</w:t>
      </w:r>
    </w:p>
    <w:p w14:paraId="50F786D4"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 xml:space="preserve">Uzyskanie prawomocnej decyzji o pozwoleniu </w:t>
      </w:r>
      <w:proofErr w:type="spellStart"/>
      <w:r w:rsidRPr="0027712E">
        <w:rPr>
          <w:rFonts w:ascii="Arial" w:eastAsia="Times New Roman" w:hAnsi="Arial" w:cs="Arial"/>
          <w:sz w:val="20"/>
          <w:szCs w:val="20"/>
          <w:lang w:eastAsia="pl-PL" w:bidi="pl-PL"/>
        </w:rPr>
        <w:t>wodno</w:t>
      </w:r>
      <w:proofErr w:type="spellEnd"/>
      <w:r w:rsidRPr="0027712E">
        <w:rPr>
          <w:rFonts w:ascii="Arial" w:eastAsia="Times New Roman" w:hAnsi="Arial" w:cs="Arial"/>
          <w:sz w:val="20"/>
          <w:szCs w:val="20"/>
          <w:lang w:eastAsia="pl-PL" w:bidi="pl-PL"/>
        </w:rPr>
        <w:t xml:space="preserve"> - prawnym (w przypadku konieczności uzyskania).</w:t>
      </w:r>
    </w:p>
    <w:p w14:paraId="42FC668E"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Opracowanie operatu wodno-prawnego (w przypadku konieczności opracowania).</w:t>
      </w:r>
    </w:p>
    <w:p w14:paraId="67F732DF"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bookmarkStart w:id="37" w:name="_Hlk180059932"/>
      <w:r w:rsidRPr="0027712E">
        <w:rPr>
          <w:rFonts w:ascii="Arial" w:eastAsia="Times New Roman" w:hAnsi="Arial" w:cs="Arial"/>
          <w:bCs/>
          <w:sz w:val="20"/>
          <w:szCs w:val="20"/>
          <w:lang w:eastAsia="pl-PL" w:bidi="pl-PL"/>
        </w:rPr>
        <w:t>Uzyskanie warunków technicznych z Zakładu Usług Komunalnych Sp. z o.o. w Czersku na odprowadzenie wód opadowych i roztopowych.</w:t>
      </w:r>
    </w:p>
    <w:p w14:paraId="11677453"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bCs/>
          <w:sz w:val="20"/>
          <w:szCs w:val="20"/>
          <w:lang w:eastAsia="pl-PL" w:bidi="pl-PL"/>
        </w:rPr>
        <w:t>Uzgodnienie dokumentacji w zakresie skrzyżowania z drogą wojewódzką nr 237 z Zarządem Dróg Wojewódzkich w Gdańsku.</w:t>
      </w:r>
    </w:p>
    <w:p w14:paraId="48E6496D" w14:textId="477AF57D" w:rsidR="00992B72"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Uzyskanie decyzji o pozwoleniu na budowę.</w:t>
      </w:r>
      <w:bookmarkStart w:id="38" w:name="_Hlk180060476"/>
      <w:r w:rsidR="00F30F7E">
        <w:rPr>
          <w:rFonts w:ascii="Arial" w:eastAsia="Times New Roman" w:hAnsi="Arial" w:cs="Arial"/>
          <w:bCs/>
          <w:sz w:val="20"/>
          <w:szCs w:val="20"/>
          <w:lang w:eastAsia="pl-PL" w:bidi="pl-PL"/>
        </w:rPr>
        <w:t xml:space="preserve"> </w:t>
      </w:r>
      <w:r w:rsidR="00992B72" w:rsidRPr="0027712E">
        <w:rPr>
          <w:rFonts w:ascii="Arial" w:eastAsia="Times New Roman" w:hAnsi="Arial" w:cs="Arial"/>
          <w:bCs/>
          <w:sz w:val="20"/>
          <w:szCs w:val="20"/>
          <w:lang w:eastAsia="pl-PL" w:bidi="pl-PL"/>
        </w:rPr>
        <w:t>Wykonawca przed  złożeniem dokumentacji technicznej o pozwolenie na budowę lub ZRID przedstawi gotowy projekt do zatwierdzenia Zamawiającemu.</w:t>
      </w:r>
    </w:p>
    <w:bookmarkEnd w:id="38"/>
    <w:p w14:paraId="459BBA0E"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 xml:space="preserve">Przeprowadzenie procedury uzyskania zezwolenia na realizację inwestycji drogowej, </w:t>
      </w:r>
      <w:r w:rsidR="00992B72" w:rsidRPr="0027712E">
        <w:rPr>
          <w:rFonts w:ascii="Arial" w:eastAsia="Times New Roman" w:hAnsi="Arial" w:cs="Arial"/>
          <w:bCs/>
          <w:sz w:val="20"/>
          <w:szCs w:val="20"/>
          <w:lang w:eastAsia="pl-PL" w:bidi="pl-PL"/>
        </w:rPr>
        <w:br/>
      </w:r>
      <w:r w:rsidRPr="0027712E">
        <w:rPr>
          <w:rFonts w:ascii="Arial" w:eastAsia="Times New Roman" w:hAnsi="Arial" w:cs="Arial"/>
          <w:bCs/>
          <w:sz w:val="20"/>
          <w:szCs w:val="20"/>
          <w:lang w:eastAsia="pl-PL" w:bidi="pl-PL"/>
        </w:rPr>
        <w:t>(w przypadku takiej konieczności) - koszty podziałów geodezyjnych są po stronie Wykonawcy.</w:t>
      </w:r>
    </w:p>
    <w:p w14:paraId="023D94AA"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Uzgadnianie na bieżąco prac projektowych i uzyskanie akceptacji Zamawiającego.</w:t>
      </w:r>
    </w:p>
    <w:bookmarkEnd w:id="37"/>
    <w:p w14:paraId="0F7CEE9D" w14:textId="77777777" w:rsidR="00A13A9A" w:rsidRDefault="00A13A9A" w:rsidP="00CF3E38">
      <w:pPr>
        <w:widowControl w:val="0"/>
        <w:numPr>
          <w:ilvl w:val="2"/>
          <w:numId w:val="33"/>
        </w:numPr>
        <w:suppressAutoHyphens/>
        <w:autoSpaceDE w:val="0"/>
        <w:autoSpaceDN w:val="0"/>
        <w:spacing w:line="276" w:lineRule="auto"/>
        <w:jc w:val="both"/>
        <w:textAlignment w:val="baseline"/>
        <w:rPr>
          <w:szCs w:val="20"/>
          <w:lang w:bidi="pl-PL"/>
        </w:rPr>
      </w:pPr>
      <w:r w:rsidRPr="00A13A9A">
        <w:rPr>
          <w:szCs w:val="20"/>
          <w:lang w:bidi="pl-PL"/>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46DAC0FF" w14:textId="77777777" w:rsidR="003550F6" w:rsidRPr="0027712E" w:rsidRDefault="003550F6" w:rsidP="00CF3E38">
      <w:pPr>
        <w:widowControl w:val="0"/>
        <w:numPr>
          <w:ilvl w:val="2"/>
          <w:numId w:val="33"/>
        </w:numPr>
        <w:suppressAutoHyphens/>
        <w:autoSpaceDE w:val="0"/>
        <w:autoSpaceDN w:val="0"/>
        <w:spacing w:line="276" w:lineRule="auto"/>
        <w:jc w:val="both"/>
        <w:textAlignment w:val="baseline"/>
        <w:rPr>
          <w:szCs w:val="20"/>
          <w:lang w:bidi="pl-PL"/>
        </w:rPr>
      </w:pPr>
      <w:r w:rsidRPr="0027712E">
        <w:rPr>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512ADDD0" w14:textId="77777777" w:rsidR="003550F6" w:rsidRPr="0027712E" w:rsidRDefault="003550F6" w:rsidP="00CF3E38">
      <w:pPr>
        <w:widowControl w:val="0"/>
        <w:numPr>
          <w:ilvl w:val="2"/>
          <w:numId w:val="33"/>
        </w:numPr>
        <w:suppressAutoHyphens/>
        <w:autoSpaceDE w:val="0"/>
        <w:autoSpaceDN w:val="0"/>
        <w:spacing w:line="276" w:lineRule="auto"/>
        <w:jc w:val="both"/>
        <w:textAlignment w:val="baseline"/>
        <w:rPr>
          <w:szCs w:val="20"/>
          <w:lang w:bidi="pl-PL"/>
        </w:rPr>
      </w:pPr>
      <w:r w:rsidRPr="0027712E">
        <w:rPr>
          <w:szCs w:val="20"/>
          <w:lang w:bidi="pl-PL"/>
        </w:rPr>
        <w:t xml:space="preserve">W przypadku gdy postępowanie o udzielenie zamówienia publicznego na realizację robót budowlanych realizowanych na podstawie opracowanej dokumentacji będącej przedmiotem niniejszej umowy, będzie wszczęte w okresie od 6 miesięcy do 24 miesięcy od daty odbioru </w:t>
      </w:r>
      <w:r w:rsidRPr="0027712E">
        <w:rPr>
          <w:szCs w:val="20"/>
          <w:lang w:bidi="pl-PL"/>
        </w:rPr>
        <w:lastRenderedPageBreak/>
        <w:t>przedmiotu niniejszej umowy, Wykonawca nieodpłatnie zaktualizuje kosztorys inwestorski w oparciu o aktualne ceny obowiązujące w czasie wszczęcia postępowania.</w:t>
      </w:r>
    </w:p>
    <w:p w14:paraId="748C52F8" w14:textId="77777777" w:rsidR="003550F6" w:rsidRPr="0027712E" w:rsidRDefault="003550F6" w:rsidP="00CF3E38">
      <w:pPr>
        <w:widowControl w:val="0"/>
        <w:numPr>
          <w:ilvl w:val="2"/>
          <w:numId w:val="33"/>
        </w:numPr>
        <w:suppressAutoHyphens/>
        <w:autoSpaceDE w:val="0"/>
        <w:autoSpaceDN w:val="0"/>
        <w:spacing w:line="276" w:lineRule="auto"/>
        <w:jc w:val="both"/>
        <w:textAlignment w:val="baseline"/>
        <w:rPr>
          <w:szCs w:val="20"/>
          <w:lang w:bidi="pl-PL"/>
        </w:rPr>
      </w:pPr>
      <w:r w:rsidRPr="0027712E">
        <w:rPr>
          <w:szCs w:val="20"/>
          <w:lang w:bidi="pl-PL"/>
        </w:rPr>
        <w:t>Dokumentację niezbędną do uzyskania wszelkich opinii, uzgodnień i pozwoleń wymaganych przepisami Wykonawca dostarcza na swój koszt, czynności te Wykonawca wykonuje w imieniu Zamawiającego.</w:t>
      </w:r>
    </w:p>
    <w:bookmarkEnd w:id="36"/>
    <w:p w14:paraId="4657EF33" w14:textId="77777777" w:rsidR="00965545" w:rsidRPr="0027712E" w:rsidRDefault="00965545" w:rsidP="00CF3E38">
      <w:pPr>
        <w:widowControl w:val="0"/>
        <w:numPr>
          <w:ilvl w:val="0"/>
          <w:numId w:val="33"/>
        </w:numPr>
        <w:tabs>
          <w:tab w:val="left" w:pos="580"/>
        </w:tabs>
        <w:spacing w:line="276" w:lineRule="auto"/>
        <w:ind w:left="709" w:hanging="709"/>
        <w:jc w:val="both"/>
        <w:rPr>
          <w:b/>
          <w:bCs/>
          <w:szCs w:val="20"/>
        </w:rPr>
      </w:pPr>
      <w:r w:rsidRPr="0027712E">
        <w:rPr>
          <w:rFonts w:eastAsia="Calibri"/>
          <w:b/>
          <w:bCs/>
          <w:szCs w:val="20"/>
          <w:lang w:eastAsia="en-US"/>
        </w:rPr>
        <w:t xml:space="preserve">Lokalizacja drogi </w:t>
      </w:r>
      <w:r w:rsidRPr="0027712E">
        <w:rPr>
          <w:rFonts w:eastAsia="Calibri"/>
          <w:b/>
          <w:bCs/>
          <w:iCs/>
          <w:szCs w:val="20"/>
          <w:lang w:eastAsia="en-US"/>
        </w:rPr>
        <w:t>(załącznik nr 1 do OPZ).</w:t>
      </w:r>
    </w:p>
    <w:p w14:paraId="36806227" w14:textId="23FB8B5D" w:rsidR="00965545" w:rsidRPr="0027712E" w:rsidRDefault="00965545" w:rsidP="00CF3E38">
      <w:pPr>
        <w:pStyle w:val="Tekstpodstawowy"/>
        <w:numPr>
          <w:ilvl w:val="1"/>
          <w:numId w:val="33"/>
        </w:numPr>
        <w:autoSpaceDE/>
        <w:autoSpaceDN/>
        <w:spacing w:line="276" w:lineRule="auto"/>
        <w:ind w:left="567" w:hanging="567"/>
        <w:jc w:val="both"/>
        <w:rPr>
          <w:rFonts w:ascii="Arial" w:hAnsi="Arial" w:cs="Arial"/>
          <w:sz w:val="20"/>
          <w:szCs w:val="20"/>
        </w:rPr>
      </w:pPr>
      <w:bookmarkStart w:id="39" w:name="_Hlk180060044"/>
      <w:r w:rsidRPr="0027712E">
        <w:rPr>
          <w:rFonts w:ascii="Arial" w:hAnsi="Arial" w:cs="Arial"/>
          <w:sz w:val="20"/>
          <w:szCs w:val="20"/>
        </w:rPr>
        <w:t xml:space="preserve">Częściowo obowiązujący miejscowy plan zagospodarowania przestrzennego (treść uchwały dostępna na stronie </w:t>
      </w:r>
      <w:hyperlink r:id="rId9" w:history="1">
        <w:r w:rsidRPr="0027712E">
          <w:rPr>
            <w:rFonts w:ascii="Arial" w:hAnsi="Arial" w:cs="Arial"/>
            <w:sz w:val="20"/>
            <w:szCs w:val="20"/>
          </w:rPr>
          <w:t>http://czersk.e-mapa.net/ lub w BIP Gminy Czersk).</w:t>
        </w:r>
      </w:hyperlink>
    </w:p>
    <w:bookmarkEnd w:id="39"/>
    <w:p w14:paraId="764237D9" w14:textId="09F1F857" w:rsidR="00965545" w:rsidRPr="0027712E" w:rsidRDefault="00965545" w:rsidP="00CF3E38">
      <w:pPr>
        <w:pStyle w:val="Tekstpodstawowy"/>
        <w:numPr>
          <w:ilvl w:val="1"/>
          <w:numId w:val="33"/>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 xml:space="preserve">Dostęp do podziałów geodezyjnych - </w:t>
      </w:r>
      <w:hyperlink r:id="rId10">
        <w:r w:rsidRPr="0027712E">
          <w:rPr>
            <w:rStyle w:val="Hipercze"/>
            <w:rFonts w:ascii="Arial" w:hAnsi="Arial" w:cs="Arial"/>
            <w:sz w:val="20"/>
            <w:szCs w:val="20"/>
          </w:rPr>
          <w:t>http://czersk.e-mapa.net/.</w:t>
        </w:r>
      </w:hyperlink>
    </w:p>
    <w:p w14:paraId="65657D2F" w14:textId="77777777" w:rsidR="00965545" w:rsidRPr="0027712E" w:rsidRDefault="00965545" w:rsidP="00CF3E38">
      <w:pPr>
        <w:pStyle w:val="Tekstpodstawowy"/>
        <w:numPr>
          <w:ilvl w:val="0"/>
          <w:numId w:val="33"/>
        </w:numPr>
        <w:tabs>
          <w:tab w:val="left" w:pos="565"/>
        </w:tabs>
        <w:autoSpaceDE/>
        <w:autoSpaceDN/>
        <w:spacing w:line="276" w:lineRule="auto"/>
        <w:ind w:left="567" w:hanging="567"/>
        <w:jc w:val="both"/>
        <w:rPr>
          <w:rFonts w:ascii="Arial" w:hAnsi="Arial" w:cs="Arial"/>
          <w:b/>
          <w:bCs/>
          <w:sz w:val="20"/>
          <w:szCs w:val="20"/>
        </w:rPr>
      </w:pPr>
      <w:r w:rsidRPr="0027712E">
        <w:rPr>
          <w:rFonts w:ascii="Arial" w:hAnsi="Arial" w:cs="Arial"/>
          <w:b/>
          <w:bCs/>
          <w:sz w:val="20"/>
          <w:szCs w:val="20"/>
        </w:rPr>
        <w:t>Obowiązki Wykonawcy na etapie projektowania.</w:t>
      </w:r>
    </w:p>
    <w:p w14:paraId="01806FEF" w14:textId="77777777" w:rsidR="00965545" w:rsidRPr="0027712E" w:rsidRDefault="00965545" w:rsidP="00CF3E38">
      <w:pPr>
        <w:pStyle w:val="Tekstpodstawowy"/>
        <w:numPr>
          <w:ilvl w:val="1"/>
          <w:numId w:val="33"/>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Opracowanie dokumentacji projektowej należy podzielić na etapy:</w:t>
      </w:r>
    </w:p>
    <w:p w14:paraId="3752E0F7" w14:textId="77777777" w:rsidR="00965545"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b/>
          <w:bCs/>
          <w:sz w:val="20"/>
          <w:szCs w:val="20"/>
          <w:lang w:eastAsia="pl-PL" w:bidi="pl-PL"/>
        </w:rPr>
      </w:pPr>
      <w:r w:rsidRPr="0027712E">
        <w:rPr>
          <w:rFonts w:ascii="Arial" w:eastAsia="Times New Roman" w:hAnsi="Arial" w:cs="Arial"/>
          <w:b/>
          <w:bCs/>
          <w:sz w:val="20"/>
          <w:szCs w:val="20"/>
          <w:lang w:eastAsia="pl-PL" w:bidi="pl-PL"/>
        </w:rPr>
        <w:t>Przekazanie Zamawiającemu, (w terminie do 40 dni od dnia podpisania umowy) koncepcji projektu drogowego, w tym:</w:t>
      </w:r>
    </w:p>
    <w:p w14:paraId="018D45F7" w14:textId="25E190AE" w:rsidR="00965545" w:rsidRPr="005B69F4" w:rsidRDefault="00965545" w:rsidP="00CF3E38">
      <w:pPr>
        <w:pStyle w:val="Tekstpodstawowy"/>
        <w:tabs>
          <w:tab w:val="left" w:pos="1842"/>
        </w:tabs>
        <w:spacing w:line="276" w:lineRule="auto"/>
        <w:ind w:left="567" w:right="289" w:hanging="567"/>
        <w:jc w:val="both"/>
        <w:rPr>
          <w:rFonts w:ascii="Arial" w:hAnsi="Arial" w:cs="Arial"/>
          <w:b/>
          <w:bCs/>
          <w:sz w:val="20"/>
          <w:szCs w:val="20"/>
        </w:rPr>
      </w:pPr>
      <w:r w:rsidRPr="0027712E">
        <w:rPr>
          <w:rFonts w:ascii="Arial" w:hAnsi="Arial" w:cs="Arial"/>
          <w:sz w:val="20"/>
          <w:szCs w:val="20"/>
        </w:rPr>
        <w:tab/>
      </w:r>
      <w:bookmarkStart w:id="40" w:name="_Hlk180060109"/>
      <w:r w:rsidRPr="0027712E">
        <w:rPr>
          <w:rFonts w:ascii="Arial" w:hAnsi="Arial" w:cs="Arial"/>
          <w:sz w:val="20"/>
          <w:szCs w:val="20"/>
        </w:rPr>
        <w:t>- jezdnia szer. 5-6 m + obustronne chodniki lub opaski (w zależności od szerokości pasa drogowego) + zjazdy do posesji, nawierzchnia jezdni i chodników z kostki brukowej betonowej</w:t>
      </w:r>
      <w:r w:rsidR="00B41A9E">
        <w:rPr>
          <w:rFonts w:ascii="Arial" w:hAnsi="Arial" w:cs="Arial"/>
          <w:sz w:val="20"/>
          <w:szCs w:val="20"/>
        </w:rPr>
        <w:t>.</w:t>
      </w:r>
    </w:p>
    <w:p w14:paraId="23C1D8B1" w14:textId="77777777" w:rsidR="00965545" w:rsidRPr="0027712E" w:rsidRDefault="00965545" w:rsidP="00CF3E38">
      <w:pPr>
        <w:pStyle w:val="Tekstpodstawowy"/>
        <w:tabs>
          <w:tab w:val="left" w:pos="1842"/>
        </w:tabs>
        <w:spacing w:line="276" w:lineRule="auto"/>
        <w:ind w:left="567" w:right="289" w:hanging="567"/>
        <w:jc w:val="both"/>
        <w:rPr>
          <w:rFonts w:ascii="Arial" w:hAnsi="Arial" w:cs="Arial"/>
          <w:sz w:val="20"/>
          <w:szCs w:val="20"/>
        </w:rPr>
      </w:pPr>
      <w:r w:rsidRPr="0027712E">
        <w:rPr>
          <w:rFonts w:ascii="Arial" w:hAnsi="Arial" w:cs="Arial"/>
          <w:sz w:val="20"/>
          <w:szCs w:val="20"/>
        </w:rPr>
        <w:tab/>
        <w:t>Ponadto w koncepcji Wykonawca przedstawi:</w:t>
      </w:r>
    </w:p>
    <w:p w14:paraId="5EA2CE79" w14:textId="77777777" w:rsidR="00965545" w:rsidRPr="0027712E" w:rsidRDefault="00965545"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inwentaryzację i ocenę stanu technicznego przepustów wraz z wstępną propozycją dotyczącą ewentualnego ich remontu, przebudowy lub rozbudowy,</w:t>
      </w:r>
    </w:p>
    <w:p w14:paraId="26D7EAF0" w14:textId="77777777" w:rsidR="00965545" w:rsidRPr="0027712E" w:rsidRDefault="00965545"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wstępne zestawienie koniecznych podziałów i wykupów gruntów na poszerzenie pasa drogowego.</w:t>
      </w:r>
    </w:p>
    <w:bookmarkEnd w:id="40"/>
    <w:p w14:paraId="445CB56E" w14:textId="77777777" w:rsidR="00227E7C" w:rsidRPr="0027712E" w:rsidRDefault="00965545" w:rsidP="00CF3E38">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b/>
          <w:bCs/>
          <w:sz w:val="20"/>
          <w:szCs w:val="20"/>
          <w:lang w:eastAsia="pl-PL" w:bidi="pl-PL"/>
        </w:rPr>
      </w:pPr>
      <w:r w:rsidRPr="0027712E">
        <w:rPr>
          <w:rFonts w:ascii="Arial" w:eastAsia="Times New Roman" w:hAnsi="Arial" w:cs="Arial"/>
          <w:b/>
          <w:bCs/>
          <w:sz w:val="20"/>
          <w:szCs w:val="20"/>
          <w:lang w:eastAsia="pl-PL"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017371A9" w14:textId="77777777" w:rsidR="00B41A9E" w:rsidRPr="00B41A9E" w:rsidRDefault="00B41A9E" w:rsidP="00B41A9E">
      <w:pPr>
        <w:pStyle w:val="Akapitzlist"/>
        <w:widowControl w:val="0"/>
        <w:numPr>
          <w:ilvl w:val="2"/>
          <w:numId w:val="33"/>
        </w:numPr>
        <w:autoSpaceDE w:val="0"/>
        <w:autoSpaceDN w:val="0"/>
        <w:spacing w:after="0"/>
        <w:ind w:left="567" w:right="113" w:hanging="567"/>
        <w:contextualSpacing w:val="0"/>
        <w:jc w:val="both"/>
        <w:rPr>
          <w:rFonts w:ascii="Arial" w:eastAsia="Times New Roman" w:hAnsi="Arial" w:cs="Arial"/>
          <w:b/>
          <w:bCs/>
          <w:sz w:val="20"/>
          <w:szCs w:val="20"/>
          <w:lang w:eastAsia="pl-PL" w:bidi="pl-PL"/>
        </w:rPr>
      </w:pPr>
      <w:r w:rsidRPr="00B41A9E">
        <w:rPr>
          <w:rFonts w:ascii="Arial" w:eastAsia="Times New Roman" w:hAnsi="Arial" w:cs="Arial"/>
          <w:b/>
          <w:bCs/>
          <w:sz w:val="20"/>
          <w:szCs w:val="20"/>
          <w:lang w:eastAsia="pl-PL" w:bidi="pl-PL"/>
        </w:rPr>
        <w:t>Comiesięczne, pisemne raportowanie zaawansowania prac projektowych (do 25 dnia każdego miesiąca) oraz spotkania cykliczne co miesiąc (pierwsze spotkanie w terminie do 40 dni od dnia podpisania umowy).</w:t>
      </w:r>
    </w:p>
    <w:p w14:paraId="7916058E" w14:textId="77777777" w:rsidR="00965545" w:rsidRPr="0027712E" w:rsidRDefault="00965545" w:rsidP="00CF3E38">
      <w:pPr>
        <w:pStyle w:val="Tekstpodstawowy"/>
        <w:numPr>
          <w:ilvl w:val="1"/>
          <w:numId w:val="33"/>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Opracowanie kompletnego projektu budowlano - wykonawczego wraz dokumentacją kosztorysową będących przedmiotem zamówienia oraz pozwoleniem na budowę/ZRID.</w:t>
      </w:r>
    </w:p>
    <w:p w14:paraId="5CE012A5" w14:textId="77777777" w:rsidR="007112DA" w:rsidRPr="0027712E" w:rsidRDefault="007112DA" w:rsidP="00CF3E38">
      <w:pPr>
        <w:widowControl w:val="0"/>
        <w:numPr>
          <w:ilvl w:val="1"/>
          <w:numId w:val="33"/>
        </w:numPr>
        <w:suppressAutoHyphens/>
        <w:autoSpaceDN w:val="0"/>
        <w:spacing w:line="276" w:lineRule="auto"/>
        <w:jc w:val="both"/>
        <w:textAlignment w:val="baseline"/>
        <w:rPr>
          <w:szCs w:val="20"/>
          <w:lang w:bidi="pl-PL"/>
        </w:rPr>
      </w:pPr>
      <w:bookmarkStart w:id="41" w:name="_Hlk182472163"/>
      <w:r w:rsidRPr="0027712E">
        <w:rPr>
          <w:szCs w:val="20"/>
          <w:lang w:bidi="pl-PL"/>
        </w:rPr>
        <w:t>Wykonawca przed złożeniem dokumentacji technicznej o pozwolenie na budowę lub ZRID przedstawi gotowy projekt do zatwierdzenia Zamawiającemu.</w:t>
      </w:r>
    </w:p>
    <w:bookmarkEnd w:id="41"/>
    <w:p w14:paraId="1B3819BD" w14:textId="77777777" w:rsidR="00965545" w:rsidRPr="0027712E" w:rsidRDefault="00965545" w:rsidP="00CF3E38">
      <w:pPr>
        <w:pStyle w:val="Tekstpodstawowy"/>
        <w:numPr>
          <w:ilvl w:val="1"/>
          <w:numId w:val="33"/>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Projektant podczas projektowania uwzględni sugestie Zamawiającego odnośnie rozwiązań technicznych w ramach obowiązujących przepisów.</w:t>
      </w:r>
    </w:p>
    <w:p w14:paraId="52401A50" w14:textId="77777777" w:rsidR="00965545" w:rsidRPr="0027712E" w:rsidRDefault="00965545" w:rsidP="00CF3E38">
      <w:pPr>
        <w:pStyle w:val="Tekstpodstawowy"/>
        <w:numPr>
          <w:ilvl w:val="1"/>
          <w:numId w:val="33"/>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003E40D0" w14:textId="77777777" w:rsidR="00965545" w:rsidRPr="0027712E" w:rsidRDefault="00965545" w:rsidP="00CF3E38">
      <w:pPr>
        <w:pStyle w:val="Tekstpodstawowy"/>
        <w:numPr>
          <w:ilvl w:val="1"/>
          <w:numId w:val="33"/>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Sprawowanie nadzoru autorskiego przez wykonawcę projektu (bez dodatkowego wynagrodzenia) w zakresie obejmującym w szczególności:</w:t>
      </w:r>
    </w:p>
    <w:p w14:paraId="6F49258E" w14:textId="77777777" w:rsidR="00965545" w:rsidRPr="0027712E" w:rsidRDefault="00965545" w:rsidP="00CF3E38">
      <w:pPr>
        <w:pStyle w:val="Akapitzlist"/>
        <w:widowControl w:val="0"/>
        <w:numPr>
          <w:ilvl w:val="2"/>
          <w:numId w:val="33"/>
        </w:numPr>
        <w:autoSpaceDE w:val="0"/>
        <w:autoSpaceDN w:val="0"/>
        <w:spacing w:after="0"/>
        <w:ind w:left="1134"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 xml:space="preserve">Udzielanie wyjaśnień Zamawiającemu i Wykonawcy robót budowlanych </w:t>
      </w:r>
      <w:r w:rsidR="00146A96" w:rsidRPr="0027712E">
        <w:rPr>
          <w:rFonts w:ascii="Arial" w:eastAsia="Times New Roman" w:hAnsi="Arial" w:cs="Arial"/>
          <w:sz w:val="20"/>
          <w:szCs w:val="20"/>
          <w:lang w:eastAsia="pl-PL" w:bidi="pl-PL"/>
        </w:rPr>
        <w:t xml:space="preserve">w sprawie </w:t>
      </w:r>
      <w:r w:rsidRPr="0027712E">
        <w:rPr>
          <w:rFonts w:ascii="Arial" w:eastAsia="Times New Roman" w:hAnsi="Arial" w:cs="Arial"/>
          <w:sz w:val="20"/>
          <w:szCs w:val="20"/>
          <w:lang w:eastAsia="pl-PL" w:bidi="pl-PL"/>
        </w:rPr>
        <w:t>wątpliwości dotyczących projektu budowlano - wykonawczego i zawartych w nim rozwiązań oraz ewentualne uzupełnienia szczegółów dokumentacji projektowej,</w:t>
      </w:r>
    </w:p>
    <w:p w14:paraId="6432A90E" w14:textId="77777777" w:rsidR="00965545" w:rsidRPr="0027712E" w:rsidRDefault="00965545" w:rsidP="00CF3E38">
      <w:pPr>
        <w:pStyle w:val="Akapitzlist"/>
        <w:widowControl w:val="0"/>
        <w:numPr>
          <w:ilvl w:val="2"/>
          <w:numId w:val="33"/>
        </w:numPr>
        <w:autoSpaceDE w:val="0"/>
        <w:autoSpaceDN w:val="0"/>
        <w:spacing w:after="0"/>
        <w:ind w:left="1134"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Uzgodnienie z Zamawiającym i Wykonawcą robót budowlanych możliwości wprowadzenia rozwiązań zamiennych w stosunku do przewidzianych w dokumentacji projektowej w odniesieniu do materiałów oraz rozwiązań konstrukcyjnych i technologicznych.</w:t>
      </w:r>
    </w:p>
    <w:p w14:paraId="068C58AE" w14:textId="520FC3F9" w:rsidR="00965545" w:rsidRPr="0027712E" w:rsidRDefault="00965545" w:rsidP="00CF3E38">
      <w:pPr>
        <w:pStyle w:val="Akapitzlist"/>
        <w:widowControl w:val="0"/>
        <w:numPr>
          <w:ilvl w:val="1"/>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hAnsi="Arial" w:cs="Arial"/>
          <w:sz w:val="20"/>
          <w:szCs w:val="20"/>
          <w:lang w:bidi="pl-PL"/>
        </w:rPr>
        <w:t>Zgodnie z art. 99</w:t>
      </w:r>
      <w:r w:rsidR="000C59B4">
        <w:rPr>
          <w:rFonts w:ascii="Arial" w:hAnsi="Arial" w:cs="Arial"/>
          <w:sz w:val="20"/>
          <w:szCs w:val="20"/>
          <w:lang w:bidi="pl-PL"/>
        </w:rPr>
        <w:t xml:space="preserve"> </w:t>
      </w:r>
      <w:r w:rsidRPr="0027712E">
        <w:rPr>
          <w:rFonts w:ascii="Arial" w:hAnsi="Arial" w:cs="Arial"/>
          <w:sz w:val="20"/>
          <w:szCs w:val="20"/>
          <w:lang w:bidi="pl-PL"/>
        </w:rPr>
        <w:t xml:space="preserve">ust. 4 Ustawy z dnia 11 września 2019 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5132AF7A" w14:textId="77777777" w:rsidR="00965545" w:rsidRPr="0027712E" w:rsidRDefault="005B700C" w:rsidP="00CF3E38">
      <w:pPr>
        <w:pStyle w:val="Akapitzlist"/>
        <w:widowControl w:val="0"/>
        <w:numPr>
          <w:ilvl w:val="1"/>
          <w:numId w:val="33"/>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hAnsi="Arial" w:cs="Arial"/>
          <w:sz w:val="20"/>
          <w:szCs w:val="20"/>
          <w:lang w:bidi="pl-PL"/>
        </w:rPr>
        <w:t>Dokumentacje projektową</w:t>
      </w:r>
      <w:r w:rsidR="00965545" w:rsidRPr="0027712E">
        <w:rPr>
          <w:rFonts w:ascii="Arial" w:hAnsi="Arial" w:cs="Arial"/>
          <w:sz w:val="20"/>
          <w:szCs w:val="20"/>
          <w:lang w:bidi="pl-PL"/>
        </w:rPr>
        <w:t xml:space="preserve"> można opisywać przez wskazanie znaków towarowych, patentów lub pochodzenia, źródła lub szczególnego procesu, który charakteryzuje produkty lub usługi dostarczane przez konkretnego wykonawcę, jeżeli wykonawca nie może opisać przedmiotu </w:t>
      </w:r>
      <w:r w:rsidR="00965545" w:rsidRPr="0027712E">
        <w:rPr>
          <w:rFonts w:ascii="Arial" w:hAnsi="Arial" w:cs="Arial"/>
          <w:sz w:val="20"/>
          <w:szCs w:val="20"/>
          <w:lang w:bidi="pl-PL"/>
        </w:rPr>
        <w:lastRenderedPageBreak/>
        <w:t>zamówienia w wystarczająco precyzyjny i zrozumiały sposób, a wskazaniu takiemu towarzyszą wyrazy „lub równoważny”. Wykonawca wskazuje wówczas w opisie przedmiotu zamówienia kryteria stosowane w celu oceny równoważności.</w:t>
      </w:r>
    </w:p>
    <w:p w14:paraId="2082B1DD" w14:textId="77777777" w:rsidR="007112DA" w:rsidRPr="0027712E" w:rsidRDefault="007112DA" w:rsidP="00CF3E38">
      <w:pPr>
        <w:pStyle w:val="Bezodstpw1"/>
        <w:numPr>
          <w:ilvl w:val="1"/>
          <w:numId w:val="33"/>
        </w:numPr>
        <w:spacing w:line="276" w:lineRule="auto"/>
        <w:jc w:val="both"/>
        <w:rPr>
          <w:rFonts w:ascii="Arial" w:hAnsi="Arial" w:cs="Arial"/>
          <w:sz w:val="20"/>
          <w:szCs w:val="20"/>
        </w:rPr>
      </w:pPr>
      <w:r w:rsidRPr="0027712E">
        <w:rPr>
          <w:rFonts w:ascii="Arial" w:hAnsi="Arial" w:cs="Arial"/>
          <w:sz w:val="20"/>
          <w:szCs w:val="20"/>
        </w:rPr>
        <w:t>Dokumentacja projektowa będzie uwzględniać wymagania  w zakresie dostępności dla osób niepełnosprawnych oraz projektowania z przeznaczeniem dla wszystkich użytkowników zgodnie z art. 100 ustawy Prawo zamówień publicznych.</w:t>
      </w:r>
    </w:p>
    <w:p w14:paraId="50EE3D42" w14:textId="77777777" w:rsidR="007112DA" w:rsidRPr="0027712E" w:rsidRDefault="007112DA" w:rsidP="00CF3E38">
      <w:pPr>
        <w:pStyle w:val="Bezodstpw1"/>
        <w:numPr>
          <w:ilvl w:val="1"/>
          <w:numId w:val="33"/>
        </w:numPr>
        <w:spacing w:line="276" w:lineRule="auto"/>
        <w:jc w:val="both"/>
        <w:rPr>
          <w:rFonts w:ascii="Arial" w:hAnsi="Arial" w:cs="Arial"/>
          <w:sz w:val="20"/>
          <w:szCs w:val="20"/>
        </w:rPr>
      </w:pPr>
      <w:r w:rsidRPr="0027712E">
        <w:rPr>
          <w:rFonts w:ascii="Arial" w:hAnsi="Arial" w:cs="Arial"/>
          <w:sz w:val="20"/>
          <w:szCs w:val="20"/>
        </w:rPr>
        <w:t xml:space="preserve">Zamawiający opisując przedmiot zamówienia przez odniesienie do norm, ocen technicznych, specyfikacji technicznych i systemów referencji technicznych, o których mowa w art. 101 ust. 1 pkt 2 oraz ust. 3 ustawy </w:t>
      </w:r>
      <w:proofErr w:type="spellStart"/>
      <w:r w:rsidRPr="0027712E">
        <w:rPr>
          <w:rFonts w:ascii="Arial" w:hAnsi="Arial" w:cs="Arial"/>
          <w:sz w:val="20"/>
          <w:szCs w:val="20"/>
        </w:rPr>
        <w:t>Pzp</w:t>
      </w:r>
      <w:proofErr w:type="spellEnd"/>
      <w:r w:rsidRPr="0027712E">
        <w:rPr>
          <w:rFonts w:ascii="Arial" w:hAnsi="Arial" w:cs="Arial"/>
          <w:sz w:val="20"/>
          <w:szCs w:val="20"/>
        </w:rPr>
        <w:t xml:space="preserve"> dopuszcza rozwiązania równoważne opisywanym, a odniesieniu takiemu towarzyszą wyrazy „lub równoważne”.</w:t>
      </w:r>
    </w:p>
    <w:p w14:paraId="5EB0DBE0" w14:textId="77777777" w:rsidR="00491164" w:rsidRPr="0027712E" w:rsidRDefault="00491164" w:rsidP="00CF3E38">
      <w:pPr>
        <w:widowControl w:val="0"/>
        <w:autoSpaceDE w:val="0"/>
        <w:spacing w:line="276" w:lineRule="auto"/>
        <w:ind w:right="113"/>
        <w:jc w:val="both"/>
        <w:rPr>
          <w:szCs w:val="20"/>
          <w:lang w:bidi="pl-PL"/>
        </w:rPr>
      </w:pPr>
    </w:p>
    <w:p w14:paraId="41F0047B" w14:textId="77777777" w:rsidR="00491164" w:rsidRPr="0027712E" w:rsidRDefault="00491164" w:rsidP="00CF3E38">
      <w:pPr>
        <w:widowControl w:val="0"/>
        <w:autoSpaceDE w:val="0"/>
        <w:spacing w:line="276" w:lineRule="auto"/>
        <w:ind w:right="113"/>
        <w:jc w:val="both"/>
        <w:rPr>
          <w:b/>
          <w:bCs/>
          <w:szCs w:val="20"/>
        </w:rPr>
      </w:pPr>
      <w:bookmarkStart w:id="42" w:name="_Hlk179968176"/>
      <w:r w:rsidRPr="0027712E">
        <w:rPr>
          <w:b/>
          <w:bCs/>
          <w:szCs w:val="20"/>
        </w:rPr>
        <w:t xml:space="preserve">Część 3. </w:t>
      </w:r>
      <w:bookmarkStart w:id="43" w:name="_Hlk180061223"/>
      <w:bookmarkStart w:id="44" w:name="_Hlk180069299"/>
      <w:r w:rsidRPr="0027712E">
        <w:rPr>
          <w:b/>
          <w:bCs/>
          <w:szCs w:val="20"/>
          <w:lang w:eastAsia="en-US"/>
        </w:rPr>
        <w:t>Wykonanie dokumentacji projektowej budowy ul. Polnej w Odrach</w:t>
      </w:r>
      <w:bookmarkEnd w:id="43"/>
    </w:p>
    <w:bookmarkEnd w:id="42"/>
    <w:bookmarkEnd w:id="44"/>
    <w:p w14:paraId="2FE8AFF0" w14:textId="77777777" w:rsidR="00491164" w:rsidRPr="0027712E" w:rsidRDefault="00491164" w:rsidP="00CF3E38">
      <w:pPr>
        <w:pStyle w:val="Akapitzlist"/>
        <w:numPr>
          <w:ilvl w:val="0"/>
          <w:numId w:val="35"/>
        </w:numPr>
        <w:spacing w:after="0"/>
        <w:ind w:left="567" w:hanging="567"/>
        <w:jc w:val="both"/>
        <w:rPr>
          <w:rFonts w:ascii="Arial" w:hAnsi="Arial" w:cs="Arial"/>
          <w:b/>
          <w:bCs/>
          <w:sz w:val="20"/>
          <w:szCs w:val="20"/>
        </w:rPr>
      </w:pPr>
      <w:r w:rsidRPr="0027712E">
        <w:rPr>
          <w:rFonts w:ascii="Arial" w:hAnsi="Arial" w:cs="Arial"/>
          <w:b/>
          <w:bCs/>
          <w:sz w:val="20"/>
          <w:szCs w:val="20"/>
        </w:rPr>
        <w:t>Przedmiot zamówienia.</w:t>
      </w:r>
    </w:p>
    <w:p w14:paraId="0CB24815"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bookmarkStart w:id="45" w:name="_Hlk180061247"/>
      <w:r w:rsidRPr="0027712E">
        <w:rPr>
          <w:rFonts w:ascii="Arial" w:hAnsi="Arial" w:cs="Arial"/>
          <w:sz w:val="20"/>
          <w:szCs w:val="20"/>
        </w:rPr>
        <w:t xml:space="preserve">Projekt budowy </w:t>
      </w:r>
      <w:r w:rsidR="00CF7077" w:rsidRPr="0027712E">
        <w:rPr>
          <w:rFonts w:ascii="Arial" w:hAnsi="Arial" w:cs="Arial"/>
          <w:sz w:val="20"/>
          <w:szCs w:val="20"/>
        </w:rPr>
        <w:t>ul. Polnej w Odrach</w:t>
      </w:r>
      <w:r w:rsidR="00DE0401" w:rsidRPr="0027712E">
        <w:rPr>
          <w:rFonts w:ascii="Arial" w:hAnsi="Arial" w:cs="Arial"/>
          <w:sz w:val="20"/>
          <w:szCs w:val="20"/>
        </w:rPr>
        <w:t xml:space="preserve"> - dł. ok. 0,8</w:t>
      </w:r>
      <w:r w:rsidRPr="0027712E">
        <w:rPr>
          <w:rFonts w:ascii="Arial" w:hAnsi="Arial" w:cs="Arial"/>
          <w:sz w:val="20"/>
          <w:szCs w:val="20"/>
        </w:rPr>
        <w:t xml:space="preserve"> km.</w:t>
      </w:r>
    </w:p>
    <w:p w14:paraId="2E840274"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bookmarkStart w:id="46" w:name="_Hlk180061280"/>
      <w:bookmarkEnd w:id="45"/>
      <w:r w:rsidRPr="0027712E">
        <w:rPr>
          <w:rFonts w:ascii="Arial" w:hAnsi="Arial" w:cs="Arial"/>
          <w:sz w:val="20"/>
          <w:szCs w:val="20"/>
        </w:rPr>
        <w:t>Obecny pas drogowy stanowią działki nr:</w:t>
      </w:r>
    </w:p>
    <w:p w14:paraId="195EF828" w14:textId="77777777" w:rsidR="00491164" w:rsidRPr="0027712E" w:rsidRDefault="001C6E48" w:rsidP="00CF3E38">
      <w:pPr>
        <w:spacing w:line="276" w:lineRule="auto"/>
        <w:ind w:left="709" w:hanging="142"/>
        <w:jc w:val="both"/>
        <w:rPr>
          <w:szCs w:val="20"/>
        </w:rPr>
      </w:pPr>
      <w:r w:rsidRPr="0027712E">
        <w:rPr>
          <w:szCs w:val="20"/>
        </w:rPr>
        <w:t>- dz. nr 110</w:t>
      </w:r>
      <w:r w:rsidR="00491164" w:rsidRPr="0027712E">
        <w:rPr>
          <w:szCs w:val="20"/>
        </w:rPr>
        <w:t xml:space="preserve"> obręb </w:t>
      </w:r>
      <w:r w:rsidRPr="0027712E">
        <w:rPr>
          <w:szCs w:val="20"/>
        </w:rPr>
        <w:t>Odry</w:t>
      </w:r>
      <w:r w:rsidR="00491164" w:rsidRPr="0027712E">
        <w:rPr>
          <w:szCs w:val="20"/>
        </w:rPr>
        <w:t>;</w:t>
      </w:r>
    </w:p>
    <w:p w14:paraId="6B62CC1A" w14:textId="77777777" w:rsidR="00491164" w:rsidRPr="0027712E" w:rsidRDefault="001C6E48" w:rsidP="00CF3E38">
      <w:pPr>
        <w:spacing w:line="276" w:lineRule="auto"/>
        <w:ind w:left="567" w:hanging="567"/>
        <w:jc w:val="both"/>
        <w:rPr>
          <w:b/>
          <w:szCs w:val="20"/>
        </w:rPr>
      </w:pPr>
      <w:r w:rsidRPr="0027712E">
        <w:rPr>
          <w:b/>
          <w:szCs w:val="20"/>
        </w:rPr>
        <w:tab/>
      </w:r>
      <w:r w:rsidR="00491164" w:rsidRPr="0027712E">
        <w:rPr>
          <w:b/>
          <w:szCs w:val="20"/>
        </w:rPr>
        <w:t>Uwaga</w:t>
      </w:r>
      <w:r w:rsidR="00965545" w:rsidRPr="0027712E">
        <w:rPr>
          <w:b/>
          <w:szCs w:val="20"/>
        </w:rPr>
        <w:t xml:space="preserve">. </w:t>
      </w:r>
      <w:r w:rsidR="00491164" w:rsidRPr="0027712E">
        <w:rPr>
          <w:b/>
          <w:bCs/>
          <w:szCs w:val="20"/>
          <w:lang w:bidi="pl-PL"/>
        </w:rPr>
        <w:t>Zamawiający przewiduje konieczność zastosowania procedury ZRID celem poszerzenia istniejącego pasa drogowego do parametrów drogi opisanych w pkt. 4.1.1.</w:t>
      </w:r>
    </w:p>
    <w:bookmarkEnd w:id="46"/>
    <w:p w14:paraId="483CFCC7"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r w:rsidRPr="0027712E">
        <w:rPr>
          <w:rFonts w:ascii="Arial" w:hAnsi="Arial" w:cs="Arial"/>
          <w:sz w:val="20"/>
          <w:szCs w:val="20"/>
        </w:rPr>
        <w:t>Projekt budowy kanału technologicznego lub uzyskanie skutecznego zwolnienia z obowiązku budowy kanału technologicznego od ministra właściwego ds. informatyzacji (Minister Cyfryzacji).</w:t>
      </w:r>
    </w:p>
    <w:p w14:paraId="66BA3788"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r w:rsidRPr="0027712E">
        <w:rPr>
          <w:rFonts w:ascii="Arial" w:hAnsi="Arial" w:cs="Arial"/>
          <w:sz w:val="20"/>
          <w:szCs w:val="20"/>
        </w:rPr>
        <w:t>Projekt docelowej organizacji ruchu wraz z niezbędnymi uzgodnieniami i ze</w:t>
      </w:r>
      <w:r w:rsidR="001C6E48" w:rsidRPr="0027712E">
        <w:rPr>
          <w:rFonts w:ascii="Arial" w:hAnsi="Arial" w:cs="Arial"/>
          <w:sz w:val="20"/>
          <w:szCs w:val="20"/>
        </w:rPr>
        <w:t>zwoleniem Starosty Chojnickiego</w:t>
      </w:r>
      <w:r w:rsidRPr="0027712E">
        <w:rPr>
          <w:rFonts w:ascii="Arial" w:hAnsi="Arial" w:cs="Arial"/>
          <w:sz w:val="20"/>
          <w:szCs w:val="20"/>
        </w:rPr>
        <w:t>.</w:t>
      </w:r>
    </w:p>
    <w:p w14:paraId="10F14310"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r w:rsidRPr="0027712E">
        <w:rPr>
          <w:rFonts w:ascii="Arial" w:hAnsi="Arial" w:cs="Arial"/>
          <w:sz w:val="20"/>
          <w:szCs w:val="20"/>
        </w:rPr>
        <w:t>Projekt likwidacji ewentualnych kolizji z sieciami wod.-kan., energetyczną, telekomunikacyjną, gazową itp.</w:t>
      </w:r>
    </w:p>
    <w:p w14:paraId="12A66A72"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r w:rsidRPr="0027712E">
        <w:rPr>
          <w:rFonts w:ascii="Arial" w:hAnsi="Arial" w:cs="Arial"/>
          <w:sz w:val="20"/>
          <w:szCs w:val="20"/>
        </w:rPr>
        <w:t>W dokumentacji projektowej należy uwzględnić drogowe obiekty inżynieryjne takie jak przepusty. Należy przeprowadzić ich inwentaryzację i ocenę stanu technicznego. Na podstawie powyższego należy w projekcie uwzględnić ich remont, przebudowę lub rozbudowę. W przypadku konieczności należy zaprojektować dodatkowe przepusty.</w:t>
      </w:r>
    </w:p>
    <w:p w14:paraId="154E62A5" w14:textId="77777777" w:rsidR="00491164" w:rsidRPr="0027712E" w:rsidRDefault="00491164" w:rsidP="00CF3E38">
      <w:pPr>
        <w:pStyle w:val="Akapitzlist"/>
        <w:numPr>
          <w:ilvl w:val="0"/>
          <w:numId w:val="38"/>
        </w:numPr>
        <w:spacing w:after="0"/>
        <w:ind w:left="567" w:hanging="567"/>
        <w:jc w:val="both"/>
        <w:rPr>
          <w:rFonts w:ascii="Arial" w:hAnsi="Arial" w:cs="Arial"/>
          <w:b/>
          <w:bCs/>
          <w:sz w:val="20"/>
          <w:szCs w:val="20"/>
        </w:rPr>
      </w:pPr>
      <w:r w:rsidRPr="0027712E">
        <w:rPr>
          <w:rFonts w:ascii="Arial" w:hAnsi="Arial" w:cs="Arial"/>
          <w:b/>
          <w:bCs/>
          <w:sz w:val="20"/>
          <w:szCs w:val="20"/>
        </w:rPr>
        <w:t>Zakres prac projektowych.</w:t>
      </w:r>
    </w:p>
    <w:p w14:paraId="7B2B1580" w14:textId="77777777" w:rsidR="00491164" w:rsidRPr="0027712E" w:rsidRDefault="00491164" w:rsidP="00CF3E38">
      <w:pPr>
        <w:pStyle w:val="Akapitzlist"/>
        <w:numPr>
          <w:ilvl w:val="0"/>
          <w:numId w:val="36"/>
        </w:numPr>
        <w:spacing w:after="0"/>
        <w:ind w:left="567" w:hanging="567"/>
        <w:jc w:val="both"/>
        <w:rPr>
          <w:rFonts w:ascii="Arial" w:hAnsi="Arial" w:cs="Arial"/>
          <w:sz w:val="20"/>
          <w:szCs w:val="20"/>
        </w:rPr>
      </w:pPr>
      <w:r w:rsidRPr="0027712E">
        <w:rPr>
          <w:rFonts w:ascii="Arial" w:hAnsi="Arial" w:cs="Arial"/>
          <w:sz w:val="20"/>
          <w:szCs w:val="20"/>
        </w:rPr>
        <w:t>Zawartość dokumentacji projektowej.</w:t>
      </w:r>
    </w:p>
    <w:p w14:paraId="3EE4CD3B"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Projekt budowlany oraz inne opracowania, jeżeli będą wymagane do uzyskania pozwolenia na budowę/zezwolenia realizacji inwestycji drogowej lub konieczne ze względów wykonawczych.</w:t>
      </w:r>
    </w:p>
    <w:p w14:paraId="6AA2227A" w14:textId="77777777" w:rsidR="00491164" w:rsidRPr="0027712E" w:rsidRDefault="00CF7077" w:rsidP="00CF3E38">
      <w:pPr>
        <w:pStyle w:val="Akapitzlist"/>
        <w:widowControl w:val="0"/>
        <w:numPr>
          <w:ilvl w:val="2"/>
          <w:numId w:val="38"/>
        </w:numPr>
        <w:autoSpaceDE w:val="0"/>
        <w:spacing w:after="0"/>
        <w:ind w:left="567" w:right="113" w:hanging="567"/>
        <w:jc w:val="both"/>
        <w:rPr>
          <w:rFonts w:ascii="Arial" w:eastAsia="Times New Roman" w:hAnsi="Arial" w:cs="Arial"/>
          <w:sz w:val="20"/>
          <w:szCs w:val="20"/>
          <w:lang w:eastAsia="pl-PL" w:bidi="pl-PL"/>
        </w:rPr>
      </w:pPr>
      <w:bookmarkStart w:id="47" w:name="_Hlk98153610"/>
      <w:r w:rsidRPr="0027712E">
        <w:rPr>
          <w:rFonts w:ascii="Arial" w:hAnsi="Arial" w:cs="Arial"/>
          <w:sz w:val="20"/>
          <w:szCs w:val="20"/>
          <w:lang w:bidi="pl-PL"/>
        </w:rPr>
        <w:t>Przedmiary robót zgodnie z wymogami określonymi w Rozporządzeniu Ministra Rozwoju z dnia 11 września 2020 r. w sprawie szczegółowego zakresu i formy projektu budowlanego (</w:t>
      </w:r>
      <w:proofErr w:type="spellStart"/>
      <w:r w:rsidRPr="0027712E">
        <w:rPr>
          <w:rFonts w:ascii="Arial" w:hAnsi="Arial" w:cs="Arial"/>
          <w:sz w:val="20"/>
          <w:szCs w:val="20"/>
          <w:lang w:bidi="pl-PL"/>
        </w:rPr>
        <w:t>t.j</w:t>
      </w:r>
      <w:proofErr w:type="spellEnd"/>
      <w:r w:rsidRPr="0027712E">
        <w:rPr>
          <w:rFonts w:ascii="Arial" w:hAnsi="Arial" w:cs="Arial"/>
          <w:sz w:val="20"/>
          <w:szCs w:val="20"/>
          <w:lang w:bidi="pl-PL"/>
        </w:rPr>
        <w:t>. - Dz.U. z 2022 r., poz. 1679)</w:t>
      </w:r>
      <w:r w:rsidR="00491164" w:rsidRPr="0027712E">
        <w:rPr>
          <w:rFonts w:ascii="Arial" w:eastAsia="Times New Roman" w:hAnsi="Arial" w:cs="Arial"/>
          <w:sz w:val="20"/>
          <w:szCs w:val="20"/>
          <w:lang w:eastAsia="pl-PL" w:bidi="pl-PL"/>
        </w:rPr>
        <w:t>.</w:t>
      </w:r>
    </w:p>
    <w:p w14:paraId="69119E8D" w14:textId="77777777" w:rsidR="00491164" w:rsidRPr="0027712E" w:rsidRDefault="00491164" w:rsidP="00CF3E38">
      <w:pPr>
        <w:pStyle w:val="Akapitzlist"/>
        <w:widowControl w:val="0"/>
        <w:numPr>
          <w:ilvl w:val="2"/>
          <w:numId w:val="38"/>
        </w:numPr>
        <w:autoSpaceDE w:val="0"/>
        <w:spacing w:after="0"/>
        <w:ind w:left="567" w:right="113" w:hanging="567"/>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 xml:space="preserve">Kosztorysy inwestorskie sporządzonych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w:t>
      </w:r>
      <w:r w:rsidR="00CF7077" w:rsidRPr="0027712E">
        <w:rPr>
          <w:rFonts w:ascii="Arial" w:eastAsia="Times New Roman" w:hAnsi="Arial" w:cs="Arial"/>
          <w:sz w:val="20"/>
          <w:szCs w:val="20"/>
          <w:lang w:eastAsia="pl-PL" w:bidi="pl-PL"/>
        </w:rPr>
        <w:t xml:space="preserve">z </w:t>
      </w:r>
      <w:r w:rsidRPr="0027712E">
        <w:rPr>
          <w:rFonts w:ascii="Arial" w:eastAsia="Times New Roman" w:hAnsi="Arial" w:cs="Arial"/>
          <w:sz w:val="20"/>
          <w:szCs w:val="20"/>
          <w:lang w:eastAsia="pl-PL" w:bidi="pl-PL"/>
        </w:rPr>
        <w:t>2021</w:t>
      </w:r>
      <w:r w:rsidR="00CF7077" w:rsidRPr="0027712E">
        <w:rPr>
          <w:rFonts w:ascii="Arial" w:eastAsia="Times New Roman" w:hAnsi="Arial" w:cs="Arial"/>
          <w:sz w:val="20"/>
          <w:szCs w:val="20"/>
          <w:lang w:eastAsia="pl-PL" w:bidi="pl-PL"/>
        </w:rPr>
        <w:t xml:space="preserve">r., </w:t>
      </w:r>
      <w:r w:rsidRPr="0027712E">
        <w:rPr>
          <w:rFonts w:ascii="Arial" w:eastAsia="Times New Roman" w:hAnsi="Arial" w:cs="Arial"/>
          <w:sz w:val="20"/>
          <w:szCs w:val="20"/>
          <w:lang w:eastAsia="pl-PL" w:bidi="pl-PL"/>
        </w:rPr>
        <w:t>poz. 2458).</w:t>
      </w:r>
    </w:p>
    <w:bookmarkEnd w:id="47"/>
    <w:p w14:paraId="63FC6734"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Ponadto przedmiary i kosztorysy należy opracować z uwzględnieniem podziału szczegółowego według Wspólnego Słownika Zamówień.</w:t>
      </w:r>
    </w:p>
    <w:p w14:paraId="651029E1"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38237D79" w14:textId="77777777" w:rsidR="00491164" w:rsidRPr="0027712E" w:rsidRDefault="00491164" w:rsidP="00CF3E38">
      <w:pPr>
        <w:widowControl w:val="0"/>
        <w:numPr>
          <w:ilvl w:val="2"/>
          <w:numId w:val="38"/>
        </w:numPr>
        <w:suppressAutoHyphens/>
        <w:autoSpaceDE w:val="0"/>
        <w:autoSpaceDN w:val="0"/>
        <w:spacing w:line="276" w:lineRule="auto"/>
        <w:ind w:left="567" w:right="113" w:hanging="567"/>
        <w:jc w:val="both"/>
        <w:textAlignment w:val="baseline"/>
        <w:rPr>
          <w:szCs w:val="20"/>
          <w:lang w:bidi="pl-PL"/>
        </w:rPr>
      </w:pPr>
      <w:bookmarkStart w:id="48" w:name="_Hlk98153666"/>
      <w:r w:rsidRPr="0027712E">
        <w:rPr>
          <w:rFonts w:eastAsia="Calibri"/>
          <w:szCs w:val="20"/>
          <w:lang w:eastAsia="en-US"/>
        </w:rPr>
        <w:t>Projekt budowlany należy wykonać</w:t>
      </w:r>
      <w:r w:rsidRPr="0027712E">
        <w:rPr>
          <w:szCs w:val="20"/>
          <w:lang w:bidi="pl-PL"/>
        </w:rPr>
        <w:t xml:space="preserve"> zgodnie z Rozporządzeniem Ministra Rozwoju z dnia 11 września 2020 r. w sprawie szczegółowego zakresu i formy projektu budowlanego </w:t>
      </w:r>
      <w:r w:rsidR="00CF7077" w:rsidRPr="0027712E">
        <w:rPr>
          <w:szCs w:val="20"/>
          <w:lang w:bidi="pl-PL"/>
        </w:rPr>
        <w:t>(</w:t>
      </w:r>
      <w:proofErr w:type="spellStart"/>
      <w:r w:rsidR="00CF7077" w:rsidRPr="0027712E">
        <w:rPr>
          <w:szCs w:val="20"/>
          <w:lang w:bidi="pl-PL"/>
        </w:rPr>
        <w:t>t.j</w:t>
      </w:r>
      <w:proofErr w:type="spellEnd"/>
      <w:r w:rsidR="00CF7077" w:rsidRPr="0027712E">
        <w:rPr>
          <w:szCs w:val="20"/>
          <w:lang w:bidi="pl-PL"/>
        </w:rPr>
        <w:t>. - Dz.U. z 2022 r., poz. 1679)</w:t>
      </w:r>
      <w:r w:rsidRPr="0027712E">
        <w:rPr>
          <w:szCs w:val="20"/>
          <w:lang w:bidi="pl-PL"/>
        </w:rPr>
        <w:t>.</w:t>
      </w:r>
    </w:p>
    <w:bookmarkEnd w:id="48"/>
    <w:p w14:paraId="4491518A"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r w:rsidRPr="0027712E">
        <w:rPr>
          <w:rFonts w:ascii="Arial" w:hAnsi="Arial" w:cs="Arial"/>
          <w:sz w:val="20"/>
          <w:szCs w:val="20"/>
        </w:rPr>
        <w:t xml:space="preserve">Dokumentację należy opracować w 5 egzemplarzach wraz z oświadczeniem o jej kompletności i z 2 egzemplarzami w wersji elektronicznej na płycie CD lub DVD. Oryginały uzgodnień winny być </w:t>
      </w:r>
      <w:r w:rsidRPr="0027712E">
        <w:rPr>
          <w:rFonts w:ascii="Arial" w:hAnsi="Arial" w:cs="Arial"/>
          <w:sz w:val="20"/>
          <w:szCs w:val="20"/>
        </w:rPr>
        <w:lastRenderedPageBreak/>
        <w:t>złożone w 1 teczce ze spisem treści i ponumerowane.</w:t>
      </w:r>
      <w:r w:rsidR="00F562BC" w:rsidRPr="0027712E">
        <w:rPr>
          <w:rFonts w:ascii="Arial" w:hAnsi="Arial" w:cs="Arial"/>
          <w:b/>
          <w:bCs/>
          <w:sz w:val="20"/>
          <w:szCs w:val="20"/>
        </w:rPr>
        <w:t xml:space="preserve"> UWAGA. Przed odbiorem dokumentacji projektowej Zamawiający doprecyzuje rozmiary plików które należy przekazać w wersji elektronicznej. Powyższe wynika z faktu zamieszczenia postępowania o udzieleniu zamówienia publicznego na platformie zakupowej.</w:t>
      </w:r>
    </w:p>
    <w:p w14:paraId="15F1F905"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r w:rsidRPr="0027712E">
        <w:rPr>
          <w:rFonts w:ascii="Arial" w:hAnsi="Arial" w:cs="Arial"/>
          <w:sz w:val="20"/>
          <w:szCs w:val="20"/>
        </w:rPr>
        <w:t>Ponadto do Wykonawcy należy:</w:t>
      </w:r>
    </w:p>
    <w:p w14:paraId="7EEAFF24"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Poniesienie kosztu opracowania podkładów geodezyjnych niezbędnych do wykonania projektów budowlanych.</w:t>
      </w:r>
    </w:p>
    <w:p w14:paraId="184B0F7A"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Uzyskanie wszelkich wymaganych, zgodnie z polskim prawem, uzgodnień, warunków, opinii i decyzji administracyjnych niezbędnych  do  opracowania  dokumentacji  projektowo  - kosztorysowej.</w:t>
      </w:r>
    </w:p>
    <w:p w14:paraId="129D777E"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Uzyskanie prawomocnej decyzji o środowiskowych uwarunkowaniach zgody na realizację przedsięwzięcia (w przypadku konieczności wykonania).</w:t>
      </w:r>
    </w:p>
    <w:p w14:paraId="3DFDCAC8"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Opracowanie raportu o oddziaływaniu na środowisko (w razie wystąpienia takiej konieczności).</w:t>
      </w:r>
    </w:p>
    <w:p w14:paraId="4C59225D"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Uzyskanie decyzji o ustaleniu lokalizacji celu publicznego.</w:t>
      </w:r>
    </w:p>
    <w:p w14:paraId="12881D1C"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 xml:space="preserve">Uzyskanie prawomocnej decyzji o pozwoleniu </w:t>
      </w:r>
      <w:proofErr w:type="spellStart"/>
      <w:r w:rsidRPr="0027712E">
        <w:rPr>
          <w:rFonts w:ascii="Arial" w:hAnsi="Arial" w:cs="Arial"/>
          <w:sz w:val="20"/>
          <w:szCs w:val="20"/>
        </w:rPr>
        <w:t>wodno</w:t>
      </w:r>
      <w:proofErr w:type="spellEnd"/>
      <w:r w:rsidRPr="0027712E">
        <w:rPr>
          <w:rFonts w:ascii="Arial" w:hAnsi="Arial" w:cs="Arial"/>
          <w:sz w:val="20"/>
          <w:szCs w:val="20"/>
        </w:rPr>
        <w:t xml:space="preserve"> - prawnym (w przypadku konieczności uzyskania).</w:t>
      </w:r>
    </w:p>
    <w:p w14:paraId="0AD16E0D"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Opracowanie operatu wodno-prawnego (w przypadku konieczności opracowania).</w:t>
      </w:r>
    </w:p>
    <w:p w14:paraId="1F77A903"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bookmarkStart w:id="49" w:name="_Hlk182474757"/>
      <w:r w:rsidRPr="0027712E">
        <w:rPr>
          <w:rFonts w:ascii="Arial" w:hAnsi="Arial" w:cs="Arial"/>
          <w:sz w:val="20"/>
          <w:szCs w:val="20"/>
        </w:rPr>
        <w:t>Uzgodnienie dokumentacji w zakresie skrzyżowań z drogami powiatowymi z Zarządem Powiatu Chojnickiego.</w:t>
      </w:r>
    </w:p>
    <w:bookmarkEnd w:id="49"/>
    <w:p w14:paraId="4C9BAC16"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Uzyskanie decyzji o pozwoleniu na budowę.</w:t>
      </w:r>
    </w:p>
    <w:p w14:paraId="0B259339" w14:textId="77777777" w:rsidR="00491164" w:rsidRPr="0027712E" w:rsidRDefault="00491164" w:rsidP="00CF3E38">
      <w:pPr>
        <w:pStyle w:val="Akapitzlist"/>
        <w:numPr>
          <w:ilvl w:val="2"/>
          <w:numId w:val="38"/>
        </w:numPr>
        <w:spacing w:after="0"/>
        <w:ind w:left="709" w:hanging="709"/>
        <w:jc w:val="both"/>
        <w:rPr>
          <w:rFonts w:ascii="Arial" w:hAnsi="Arial" w:cs="Arial"/>
          <w:sz w:val="20"/>
          <w:szCs w:val="20"/>
        </w:rPr>
      </w:pPr>
      <w:r w:rsidRPr="0027712E">
        <w:rPr>
          <w:rFonts w:ascii="Arial" w:hAnsi="Arial" w:cs="Arial"/>
          <w:sz w:val="20"/>
          <w:szCs w:val="20"/>
        </w:rPr>
        <w:t>Przeprowadzenie procedury uzyskania zezwolenia na realizację inwestycji drogowej, (w przypadku takiej konieczności) - koszty podziałów geodezyjnych są po stronie Wykonawcy.</w:t>
      </w:r>
    </w:p>
    <w:p w14:paraId="3B8DB345" w14:textId="77777777" w:rsidR="00491164" w:rsidRPr="0027712E" w:rsidRDefault="00491164" w:rsidP="00CF3E38">
      <w:pPr>
        <w:pStyle w:val="Akapitzlist"/>
        <w:numPr>
          <w:ilvl w:val="2"/>
          <w:numId w:val="38"/>
        </w:numPr>
        <w:spacing w:after="0"/>
        <w:ind w:left="567" w:hanging="567"/>
        <w:jc w:val="both"/>
        <w:rPr>
          <w:rFonts w:ascii="Arial" w:hAnsi="Arial" w:cs="Arial"/>
          <w:sz w:val="20"/>
          <w:szCs w:val="20"/>
        </w:rPr>
      </w:pPr>
      <w:r w:rsidRPr="0027712E">
        <w:rPr>
          <w:rFonts w:ascii="Arial" w:hAnsi="Arial" w:cs="Arial"/>
          <w:sz w:val="20"/>
          <w:szCs w:val="20"/>
        </w:rPr>
        <w:t>Uzgadnianie na bieżąco prac projektowych i uzyskanie akceptacji Zamawiającego.</w:t>
      </w:r>
    </w:p>
    <w:p w14:paraId="4623356F" w14:textId="77777777" w:rsidR="00A13A9A" w:rsidRPr="00A13A9A" w:rsidRDefault="00A13A9A" w:rsidP="00CF3E38">
      <w:pPr>
        <w:pStyle w:val="Akapitzlist"/>
        <w:numPr>
          <w:ilvl w:val="2"/>
          <w:numId w:val="38"/>
        </w:numPr>
        <w:spacing w:after="0"/>
        <w:jc w:val="both"/>
        <w:rPr>
          <w:rFonts w:ascii="Arial" w:eastAsia="Arial" w:hAnsi="Arial" w:cs="Arial"/>
          <w:sz w:val="20"/>
          <w:szCs w:val="20"/>
          <w:lang w:eastAsia="pl-PL" w:bidi="pl-PL"/>
        </w:rPr>
      </w:pPr>
      <w:r w:rsidRPr="00A13A9A">
        <w:rPr>
          <w:rFonts w:ascii="Arial" w:eastAsia="Arial" w:hAnsi="Arial" w:cs="Arial"/>
          <w:sz w:val="20"/>
          <w:szCs w:val="20"/>
          <w:lang w:eastAsia="pl-PL" w:bidi="pl-PL"/>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4FC5B538" w14:textId="77777777" w:rsidR="00146A96" w:rsidRPr="0027712E" w:rsidRDefault="00146A96" w:rsidP="00CF3E38">
      <w:pPr>
        <w:widowControl w:val="0"/>
        <w:numPr>
          <w:ilvl w:val="2"/>
          <w:numId w:val="38"/>
        </w:numPr>
        <w:suppressAutoHyphens/>
        <w:autoSpaceDE w:val="0"/>
        <w:autoSpaceDN w:val="0"/>
        <w:spacing w:line="276" w:lineRule="auto"/>
        <w:jc w:val="both"/>
        <w:textAlignment w:val="baseline"/>
        <w:rPr>
          <w:szCs w:val="20"/>
          <w:lang w:bidi="pl-PL"/>
        </w:rPr>
      </w:pPr>
      <w:r w:rsidRPr="0027712E">
        <w:rPr>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6EC613A3" w14:textId="77777777" w:rsidR="00146A96" w:rsidRPr="0027712E" w:rsidRDefault="00146A96" w:rsidP="00CF3E38">
      <w:pPr>
        <w:widowControl w:val="0"/>
        <w:numPr>
          <w:ilvl w:val="2"/>
          <w:numId w:val="38"/>
        </w:numPr>
        <w:suppressAutoHyphens/>
        <w:autoSpaceDE w:val="0"/>
        <w:autoSpaceDN w:val="0"/>
        <w:spacing w:line="276" w:lineRule="auto"/>
        <w:jc w:val="both"/>
        <w:textAlignment w:val="baseline"/>
        <w:rPr>
          <w:szCs w:val="20"/>
          <w:lang w:bidi="pl-PL"/>
        </w:rPr>
      </w:pPr>
      <w:r w:rsidRPr="0027712E">
        <w:rPr>
          <w:szCs w:val="20"/>
          <w:lang w:bidi="pl-PL"/>
        </w:rPr>
        <w:t>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obowiązujące w czasie wszczęcia postępowania.</w:t>
      </w:r>
    </w:p>
    <w:p w14:paraId="3FEC3C71" w14:textId="77777777" w:rsidR="00491164" w:rsidRPr="0027712E" w:rsidRDefault="00146A96" w:rsidP="00CF3E38">
      <w:pPr>
        <w:widowControl w:val="0"/>
        <w:numPr>
          <w:ilvl w:val="2"/>
          <w:numId w:val="38"/>
        </w:numPr>
        <w:suppressAutoHyphens/>
        <w:autoSpaceDE w:val="0"/>
        <w:autoSpaceDN w:val="0"/>
        <w:spacing w:line="276" w:lineRule="auto"/>
        <w:jc w:val="both"/>
        <w:textAlignment w:val="baseline"/>
        <w:rPr>
          <w:szCs w:val="20"/>
          <w:lang w:bidi="pl-PL"/>
        </w:rPr>
      </w:pPr>
      <w:r w:rsidRPr="0027712E">
        <w:rPr>
          <w:szCs w:val="20"/>
          <w:lang w:bidi="pl-PL"/>
        </w:rPr>
        <w:t>Dokumentację niezbędną do uzyskania wszelkich opinii, uzgodnień i pozwoleń wymaganych przepisami Wykonawca dostarcza na swój koszt, czynności te Wykonawca wykonuje w imieniu Zamawiającego.</w:t>
      </w:r>
    </w:p>
    <w:p w14:paraId="64D78800" w14:textId="77777777" w:rsidR="00491164" w:rsidRPr="0027712E" w:rsidRDefault="00491164" w:rsidP="00CF3E38">
      <w:pPr>
        <w:pStyle w:val="Akapitzlist"/>
        <w:numPr>
          <w:ilvl w:val="0"/>
          <w:numId w:val="38"/>
        </w:numPr>
        <w:spacing w:after="0"/>
        <w:ind w:left="567" w:hanging="567"/>
        <w:jc w:val="both"/>
        <w:rPr>
          <w:rFonts w:ascii="Arial" w:hAnsi="Arial" w:cs="Arial"/>
          <w:b/>
          <w:bCs/>
          <w:sz w:val="20"/>
          <w:szCs w:val="20"/>
        </w:rPr>
      </w:pPr>
      <w:r w:rsidRPr="0027712E">
        <w:rPr>
          <w:rFonts w:ascii="Arial" w:hAnsi="Arial" w:cs="Arial"/>
          <w:b/>
          <w:bCs/>
          <w:sz w:val="20"/>
          <w:szCs w:val="20"/>
        </w:rPr>
        <w:t>Lokalizacja drogi (załącznik nr 1 do OPZ).</w:t>
      </w:r>
    </w:p>
    <w:p w14:paraId="3B8956BF"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bookmarkStart w:id="50" w:name="_Hlk98243525"/>
      <w:r w:rsidRPr="0027712E">
        <w:rPr>
          <w:rFonts w:ascii="Arial" w:hAnsi="Arial" w:cs="Arial"/>
          <w:sz w:val="20"/>
          <w:szCs w:val="20"/>
        </w:rPr>
        <w:t>Brak obowiązującego miejscowego planu zagospodarowania przestrzennego.</w:t>
      </w:r>
    </w:p>
    <w:p w14:paraId="1ED1A2B3" w14:textId="407CF8F3" w:rsidR="00491164" w:rsidRPr="0027712E" w:rsidRDefault="00491164" w:rsidP="00CF3E38">
      <w:pPr>
        <w:pStyle w:val="Akapitzlist"/>
        <w:numPr>
          <w:ilvl w:val="1"/>
          <w:numId w:val="38"/>
        </w:numPr>
        <w:spacing w:after="0"/>
        <w:ind w:left="567" w:hanging="567"/>
        <w:jc w:val="both"/>
        <w:rPr>
          <w:rFonts w:ascii="Arial" w:hAnsi="Arial" w:cs="Arial"/>
          <w:sz w:val="20"/>
          <w:szCs w:val="20"/>
        </w:rPr>
      </w:pPr>
      <w:bookmarkStart w:id="51" w:name="_Hlk98274045"/>
      <w:bookmarkEnd w:id="50"/>
      <w:r w:rsidRPr="0027712E">
        <w:rPr>
          <w:rFonts w:ascii="Arial" w:hAnsi="Arial" w:cs="Arial"/>
          <w:sz w:val="20"/>
          <w:szCs w:val="20"/>
        </w:rPr>
        <w:t xml:space="preserve">Dostęp do podziałów geodezyjnych - </w:t>
      </w:r>
      <w:hyperlink r:id="rId11">
        <w:r w:rsidRPr="0027712E">
          <w:rPr>
            <w:rStyle w:val="Hipercze"/>
            <w:rFonts w:ascii="Arial" w:hAnsi="Arial" w:cs="Arial"/>
            <w:sz w:val="20"/>
            <w:szCs w:val="20"/>
          </w:rPr>
          <w:t>http://czersk.e-mapa.net/.</w:t>
        </w:r>
      </w:hyperlink>
      <w:bookmarkEnd w:id="51"/>
    </w:p>
    <w:p w14:paraId="6B5B612D" w14:textId="77777777" w:rsidR="00491164" w:rsidRPr="0027712E" w:rsidRDefault="00491164" w:rsidP="00CF3E38">
      <w:pPr>
        <w:pStyle w:val="Akapitzlist"/>
        <w:numPr>
          <w:ilvl w:val="0"/>
          <w:numId w:val="38"/>
        </w:numPr>
        <w:spacing w:after="0"/>
        <w:ind w:left="567" w:hanging="567"/>
        <w:jc w:val="both"/>
        <w:rPr>
          <w:rFonts w:ascii="Arial" w:hAnsi="Arial" w:cs="Arial"/>
          <w:b/>
          <w:bCs/>
          <w:sz w:val="20"/>
          <w:szCs w:val="20"/>
        </w:rPr>
      </w:pPr>
      <w:r w:rsidRPr="0027712E">
        <w:rPr>
          <w:rFonts w:ascii="Arial" w:hAnsi="Arial" w:cs="Arial"/>
          <w:b/>
          <w:bCs/>
          <w:sz w:val="20"/>
          <w:szCs w:val="20"/>
        </w:rPr>
        <w:t>Obowiązki Wykonawcy na etapie projektowania.</w:t>
      </w:r>
    </w:p>
    <w:p w14:paraId="2BABE55F" w14:textId="77777777" w:rsidR="00491164" w:rsidRPr="0027712E" w:rsidRDefault="00491164" w:rsidP="00CF3E38">
      <w:pPr>
        <w:pStyle w:val="Akapitzlist"/>
        <w:numPr>
          <w:ilvl w:val="1"/>
          <w:numId w:val="38"/>
        </w:numPr>
        <w:spacing w:after="0"/>
        <w:ind w:left="567" w:hanging="567"/>
        <w:jc w:val="both"/>
        <w:rPr>
          <w:rFonts w:ascii="Arial" w:hAnsi="Arial" w:cs="Arial"/>
          <w:sz w:val="20"/>
          <w:szCs w:val="20"/>
        </w:rPr>
      </w:pPr>
      <w:r w:rsidRPr="0027712E">
        <w:rPr>
          <w:rFonts w:ascii="Arial" w:hAnsi="Arial" w:cs="Arial"/>
          <w:sz w:val="20"/>
          <w:szCs w:val="20"/>
        </w:rPr>
        <w:t>Opracowanie dokumentacji projektowej należy podzielić na etapy:</w:t>
      </w:r>
    </w:p>
    <w:p w14:paraId="7C8B483F" w14:textId="77777777" w:rsidR="00491164" w:rsidRPr="0027712E" w:rsidRDefault="00491164" w:rsidP="00CF3E38">
      <w:pPr>
        <w:widowControl w:val="0"/>
        <w:numPr>
          <w:ilvl w:val="2"/>
          <w:numId w:val="38"/>
        </w:numPr>
        <w:suppressAutoHyphens/>
        <w:autoSpaceDE w:val="0"/>
        <w:autoSpaceDN w:val="0"/>
        <w:spacing w:line="276" w:lineRule="auto"/>
        <w:ind w:right="113"/>
        <w:jc w:val="both"/>
        <w:textAlignment w:val="baseline"/>
        <w:rPr>
          <w:b/>
          <w:szCs w:val="20"/>
          <w:lang w:bidi="pl-PL"/>
        </w:rPr>
      </w:pPr>
      <w:r w:rsidRPr="0027712E">
        <w:rPr>
          <w:b/>
          <w:szCs w:val="20"/>
          <w:lang w:bidi="pl-PL"/>
        </w:rPr>
        <w:t>Przekazanie Zamawiającemu, w terminie do 40 dni od dnia podpisania umowy, koncepcji projektu drogowego uwzględniającego:</w:t>
      </w:r>
    </w:p>
    <w:p w14:paraId="065F97D2" w14:textId="77777777" w:rsidR="00491164" w:rsidRPr="0027712E" w:rsidRDefault="00491164" w:rsidP="00CF3E38">
      <w:pPr>
        <w:widowControl w:val="0"/>
        <w:tabs>
          <w:tab w:val="left" w:pos="1823"/>
        </w:tabs>
        <w:autoSpaceDE w:val="0"/>
        <w:spacing w:line="276" w:lineRule="auto"/>
        <w:ind w:left="567" w:right="291" w:hanging="567"/>
        <w:jc w:val="both"/>
        <w:rPr>
          <w:bCs/>
          <w:szCs w:val="20"/>
          <w:lang w:bidi="pl-PL"/>
        </w:rPr>
      </w:pPr>
      <w:r w:rsidRPr="0027712E">
        <w:rPr>
          <w:bCs/>
          <w:szCs w:val="20"/>
          <w:lang w:bidi="pl-PL"/>
        </w:rPr>
        <w:tab/>
        <w:t>- jezdnię o szer. 5 m (wymagane poszerzenia na łukach drogi) + obustronne pobocza o szer. 0,75 m,</w:t>
      </w:r>
    </w:p>
    <w:p w14:paraId="1C4FFB61" w14:textId="77777777" w:rsidR="00491164" w:rsidRPr="0027712E" w:rsidRDefault="00491164" w:rsidP="00CF3E38">
      <w:pPr>
        <w:widowControl w:val="0"/>
        <w:tabs>
          <w:tab w:val="left" w:pos="1823"/>
        </w:tabs>
        <w:autoSpaceDE w:val="0"/>
        <w:spacing w:line="276" w:lineRule="auto"/>
        <w:ind w:left="567" w:right="291"/>
        <w:jc w:val="both"/>
        <w:rPr>
          <w:bCs/>
          <w:szCs w:val="20"/>
          <w:lang w:bidi="pl-PL"/>
        </w:rPr>
      </w:pPr>
      <w:r w:rsidRPr="0027712E">
        <w:rPr>
          <w:bCs/>
          <w:szCs w:val="20"/>
          <w:lang w:bidi="pl-PL"/>
        </w:rPr>
        <w:t>- zjazdy do posesji i na grunty rolne,</w:t>
      </w:r>
    </w:p>
    <w:p w14:paraId="436B7288" w14:textId="77777777" w:rsidR="00491164" w:rsidRPr="0027712E" w:rsidRDefault="00491164" w:rsidP="00CF3E38">
      <w:pPr>
        <w:widowControl w:val="0"/>
        <w:tabs>
          <w:tab w:val="left" w:pos="1823"/>
        </w:tabs>
        <w:autoSpaceDE w:val="0"/>
        <w:spacing w:line="276" w:lineRule="auto"/>
        <w:ind w:left="567" w:right="291" w:hanging="567"/>
        <w:jc w:val="both"/>
        <w:rPr>
          <w:szCs w:val="20"/>
        </w:rPr>
      </w:pPr>
      <w:r w:rsidRPr="0027712E">
        <w:rPr>
          <w:bCs/>
          <w:szCs w:val="20"/>
          <w:lang w:bidi="pl-PL"/>
        </w:rPr>
        <w:tab/>
        <w:t xml:space="preserve">- skrzyżowania, </w:t>
      </w:r>
    </w:p>
    <w:p w14:paraId="0C15B163" w14:textId="77777777" w:rsidR="00491164" w:rsidRPr="0027712E" w:rsidRDefault="00491164" w:rsidP="00CF3E38">
      <w:pPr>
        <w:widowControl w:val="0"/>
        <w:tabs>
          <w:tab w:val="left" w:pos="1842"/>
        </w:tabs>
        <w:autoSpaceDE w:val="0"/>
        <w:spacing w:line="276" w:lineRule="auto"/>
        <w:ind w:left="567" w:hanging="141"/>
        <w:jc w:val="both"/>
        <w:rPr>
          <w:bCs/>
          <w:szCs w:val="20"/>
          <w:lang w:bidi="pl-PL"/>
        </w:rPr>
      </w:pPr>
      <w:r w:rsidRPr="0027712E">
        <w:rPr>
          <w:bCs/>
          <w:szCs w:val="20"/>
          <w:lang w:bidi="pl-PL"/>
        </w:rPr>
        <w:lastRenderedPageBreak/>
        <w:tab/>
        <w:t>- nawierzchnię jezdni bitumiczną,</w:t>
      </w:r>
    </w:p>
    <w:p w14:paraId="3742DE9C" w14:textId="77777777" w:rsidR="00491164" w:rsidRPr="0027712E" w:rsidRDefault="00491164"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inwentaryzację i ocenę stanu technicznego przepustów wraz z wstępną propozycją dotyczącą ewentualnego ich remontu, przebudowy lub rozbudowy,</w:t>
      </w:r>
    </w:p>
    <w:p w14:paraId="1B62D0A1" w14:textId="77777777" w:rsidR="00491164" w:rsidRPr="0027712E" w:rsidRDefault="00491164"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proponowane odwodnienie jezdni,</w:t>
      </w:r>
    </w:p>
    <w:p w14:paraId="38EA6EAE" w14:textId="77777777" w:rsidR="00491164" w:rsidRPr="0027712E" w:rsidRDefault="00491164"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wstępne zestawienie koniecznych podziałów i wykupów gruntów na poszerzenie pasa drogowego.</w:t>
      </w:r>
    </w:p>
    <w:p w14:paraId="14A4D9E9" w14:textId="77777777" w:rsidR="00B23DA4" w:rsidRPr="0027712E" w:rsidRDefault="00491164" w:rsidP="00CF3E38">
      <w:pPr>
        <w:widowControl w:val="0"/>
        <w:numPr>
          <w:ilvl w:val="2"/>
          <w:numId w:val="38"/>
        </w:numPr>
        <w:suppressAutoHyphens/>
        <w:autoSpaceDE w:val="0"/>
        <w:autoSpaceDN w:val="0"/>
        <w:spacing w:line="276" w:lineRule="auto"/>
        <w:ind w:right="113"/>
        <w:jc w:val="both"/>
        <w:textAlignment w:val="baseline"/>
        <w:rPr>
          <w:b/>
          <w:szCs w:val="20"/>
          <w:lang w:bidi="pl-PL"/>
        </w:rPr>
      </w:pPr>
      <w:r w:rsidRPr="0027712E">
        <w:rPr>
          <w:b/>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62037FBF" w14:textId="348A2E26" w:rsidR="00CD1D2F" w:rsidRPr="00CD1D2F" w:rsidRDefault="00B23DA4" w:rsidP="00CD1D2F">
      <w:pPr>
        <w:widowControl w:val="0"/>
        <w:numPr>
          <w:ilvl w:val="2"/>
          <w:numId w:val="38"/>
        </w:numPr>
        <w:suppressAutoHyphens/>
        <w:autoSpaceDE w:val="0"/>
        <w:autoSpaceDN w:val="0"/>
        <w:spacing w:line="276" w:lineRule="auto"/>
        <w:ind w:right="113"/>
        <w:jc w:val="both"/>
        <w:textAlignment w:val="baseline"/>
        <w:rPr>
          <w:b/>
          <w:szCs w:val="20"/>
          <w:lang w:bidi="pl-PL"/>
        </w:rPr>
      </w:pPr>
      <w:r w:rsidRPr="0027712E">
        <w:rPr>
          <w:b/>
          <w:szCs w:val="20"/>
          <w:lang w:bidi="pl-PL"/>
        </w:rPr>
        <w:t>C</w:t>
      </w:r>
      <w:r w:rsidR="00491164" w:rsidRPr="0027712E">
        <w:rPr>
          <w:b/>
          <w:szCs w:val="20"/>
          <w:lang w:bidi="pl-PL"/>
        </w:rPr>
        <w:t>omiesięczne, pisemne raportowanie zaawansowania prac projektowych (do 25 dnia każdego miesiąca) oraz spotkania cykliczne co miesiąc</w:t>
      </w:r>
      <w:r w:rsidR="00CD1D2F">
        <w:rPr>
          <w:b/>
          <w:szCs w:val="20"/>
          <w:lang w:bidi="pl-PL"/>
        </w:rPr>
        <w:t xml:space="preserve"> </w:t>
      </w:r>
      <w:r w:rsidR="00CD1D2F" w:rsidRPr="00CD1D2F">
        <w:rPr>
          <w:b/>
          <w:szCs w:val="20"/>
          <w:lang w:bidi="pl-PL"/>
        </w:rPr>
        <w:t>(pierwsze spotkanie w terminie do 40 dni od dnia podpisania umowy).</w:t>
      </w:r>
    </w:p>
    <w:p w14:paraId="610FF46B" w14:textId="77777777" w:rsidR="00491164" w:rsidRPr="0027712E" w:rsidRDefault="00491164"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Opracowanie kompletnego projektu budowlano - wykonawczego wraz dokumentacją kosztorysową będących przedmiotem zamówienia oraz pozwoleniem na budowę/ZRID.</w:t>
      </w:r>
    </w:p>
    <w:p w14:paraId="3C209A1E" w14:textId="77777777" w:rsidR="00491164" w:rsidRPr="0027712E" w:rsidRDefault="00491164"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Wykonawca przed złożeniem dokumentacji technicznej o pozwolenie na budowę lub ZRID przedstawi gotowy projekt do zatwierdzenia Zamawiającemu.</w:t>
      </w:r>
    </w:p>
    <w:p w14:paraId="49C5444B" w14:textId="77777777" w:rsidR="00491164" w:rsidRPr="0027712E" w:rsidRDefault="00491164"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Projektant podczas projektowania uwzględni sugestie Zamawiającego odnośnie rozwiązań technicznych w ramach obowiązujących przepisów.</w:t>
      </w:r>
    </w:p>
    <w:p w14:paraId="2FD9D175" w14:textId="77777777" w:rsidR="00491164" w:rsidRPr="0027712E" w:rsidRDefault="00491164"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524531AC" w14:textId="77777777" w:rsidR="00491164" w:rsidRPr="0027712E" w:rsidRDefault="00491164"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Sprawowanie nadzoru autorskiego przez wykonawcę projektu (bez dodatkowego wynagrodzenia) w zakresie obejmującym w szczególności:</w:t>
      </w:r>
    </w:p>
    <w:p w14:paraId="438F67DB" w14:textId="77777777" w:rsidR="00491164" w:rsidRPr="0027712E" w:rsidRDefault="00491164" w:rsidP="00CF3E38">
      <w:pPr>
        <w:pStyle w:val="Akapitzlist"/>
        <w:numPr>
          <w:ilvl w:val="2"/>
          <w:numId w:val="38"/>
        </w:numPr>
        <w:spacing w:after="0"/>
        <w:ind w:left="993" w:hanging="567"/>
        <w:jc w:val="both"/>
        <w:rPr>
          <w:rFonts w:ascii="Arial" w:hAnsi="Arial" w:cs="Arial"/>
          <w:sz w:val="20"/>
          <w:szCs w:val="20"/>
        </w:rPr>
      </w:pPr>
      <w:r w:rsidRPr="0027712E">
        <w:rPr>
          <w:rFonts w:ascii="Arial" w:hAnsi="Arial" w:cs="Arial"/>
          <w:sz w:val="20"/>
          <w:szCs w:val="20"/>
        </w:rPr>
        <w:t xml:space="preserve">Udzielanie wyjaśnień Zamawiającemu i Wykonawcy robót budowlanych </w:t>
      </w:r>
      <w:r w:rsidR="00146A96" w:rsidRPr="0027712E">
        <w:rPr>
          <w:rFonts w:ascii="Arial" w:hAnsi="Arial" w:cs="Arial"/>
          <w:sz w:val="20"/>
          <w:szCs w:val="20"/>
        </w:rPr>
        <w:t xml:space="preserve">w sprawie </w:t>
      </w:r>
      <w:r w:rsidRPr="0027712E">
        <w:rPr>
          <w:rFonts w:ascii="Arial" w:hAnsi="Arial" w:cs="Arial"/>
          <w:sz w:val="20"/>
          <w:szCs w:val="20"/>
        </w:rPr>
        <w:t>wątpliwości dotyczących projektu budowlano - wykonawczego i zawartych w nim rozwiązań oraz ewentualne uzupełnienia szczegółów dokumentacji projektowej,</w:t>
      </w:r>
    </w:p>
    <w:p w14:paraId="6F900443" w14:textId="77777777" w:rsidR="00491164" w:rsidRPr="0027712E" w:rsidRDefault="00491164" w:rsidP="00CF3E38">
      <w:pPr>
        <w:pStyle w:val="Akapitzlist"/>
        <w:numPr>
          <w:ilvl w:val="2"/>
          <w:numId w:val="38"/>
        </w:numPr>
        <w:spacing w:after="0"/>
        <w:ind w:left="993" w:hanging="567"/>
        <w:jc w:val="both"/>
        <w:rPr>
          <w:rFonts w:ascii="Arial" w:hAnsi="Arial" w:cs="Arial"/>
          <w:sz w:val="20"/>
          <w:szCs w:val="20"/>
        </w:rPr>
      </w:pPr>
      <w:r w:rsidRPr="0027712E">
        <w:rPr>
          <w:rFonts w:ascii="Arial" w:hAnsi="Arial" w:cs="Arial"/>
          <w:sz w:val="20"/>
          <w:szCs w:val="20"/>
        </w:rPr>
        <w:t>Uzgodnienie z Zamawiającym i Wykonawcą robót budowlanych możliwości wprowadzenia rozwiązań zamiennych w stosunku do przewidzianych w dokumentacji projektowej w odniesieniu do materiałów oraz rozwiązań konstrukcyjnych i technologicznych.</w:t>
      </w:r>
    </w:p>
    <w:p w14:paraId="03007807" w14:textId="77777777" w:rsidR="00491164" w:rsidRPr="0027712E" w:rsidRDefault="00491164"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 xml:space="preserve">Zgodnie z art. 99 ust. 4 Ustawy z dnia 11 września 2019 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4409576B" w14:textId="77777777" w:rsidR="00491164" w:rsidRPr="0027712E" w:rsidRDefault="00EA4738"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Dokumentację projektową</w:t>
      </w:r>
      <w:r w:rsidR="00491164" w:rsidRPr="0027712E">
        <w:rPr>
          <w:rFonts w:ascii="Arial" w:hAnsi="Arial" w:cs="Arial"/>
          <w:sz w:val="20"/>
          <w:szCs w:val="20"/>
        </w:rPr>
        <w:t xml:space="preserve"> można opisywać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Wykonawca wskazuje wówczas w opisie przedmiotu zamówienia kryteria stosowane w celu oceny równoważności.</w:t>
      </w:r>
    </w:p>
    <w:p w14:paraId="356B8A87" w14:textId="77777777" w:rsidR="00DD30C0" w:rsidRPr="0027712E" w:rsidRDefault="00DD30C0"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Dokumentacja projektowa będzie uwzględniać wymagania  w zakresie dostępności dla osób niepełnosprawnych oraz projektowania z przeznaczeniem dla wszystkich użytkowników zgodnie z art. 100 ustawy Prawo zamówień publicznych.</w:t>
      </w:r>
    </w:p>
    <w:p w14:paraId="79AE21AD" w14:textId="77777777" w:rsidR="00DD30C0" w:rsidRPr="0027712E" w:rsidRDefault="00DD30C0" w:rsidP="00CF3E38">
      <w:pPr>
        <w:pStyle w:val="Akapitzlist"/>
        <w:numPr>
          <w:ilvl w:val="1"/>
          <w:numId w:val="38"/>
        </w:numPr>
        <w:spacing w:after="0"/>
        <w:jc w:val="both"/>
        <w:rPr>
          <w:rFonts w:ascii="Arial" w:hAnsi="Arial" w:cs="Arial"/>
          <w:sz w:val="20"/>
          <w:szCs w:val="20"/>
        </w:rPr>
      </w:pPr>
      <w:r w:rsidRPr="0027712E">
        <w:rPr>
          <w:rFonts w:ascii="Arial" w:hAnsi="Arial" w:cs="Arial"/>
          <w:sz w:val="20"/>
          <w:szCs w:val="20"/>
        </w:rPr>
        <w:t xml:space="preserve">Zamawiający opisując przedmiot zamówienia przez odniesienie do norm, ocen technicznych, specyfikacji technicznych i systemów referencji technicznych, o których mowa w art. 101 ust. 1 pkt 2 oraz ust. 3 ustawy </w:t>
      </w:r>
      <w:proofErr w:type="spellStart"/>
      <w:r w:rsidRPr="0027712E">
        <w:rPr>
          <w:rFonts w:ascii="Arial" w:hAnsi="Arial" w:cs="Arial"/>
          <w:sz w:val="20"/>
          <w:szCs w:val="20"/>
        </w:rPr>
        <w:t>Pzp</w:t>
      </w:r>
      <w:proofErr w:type="spellEnd"/>
      <w:r w:rsidRPr="0027712E">
        <w:rPr>
          <w:rFonts w:ascii="Arial" w:hAnsi="Arial" w:cs="Arial"/>
          <w:sz w:val="20"/>
          <w:szCs w:val="20"/>
        </w:rPr>
        <w:t xml:space="preserve"> dopuszcza rozwiązania równoważne opisywanym, a odniesieniu takiemu towarzyszą wyrazy „lub równoważne”.</w:t>
      </w:r>
    </w:p>
    <w:p w14:paraId="284ED260" w14:textId="77777777" w:rsidR="00491164" w:rsidRPr="0027712E" w:rsidRDefault="00491164" w:rsidP="00CF3E38">
      <w:pPr>
        <w:spacing w:line="276" w:lineRule="auto"/>
        <w:jc w:val="both"/>
        <w:rPr>
          <w:b/>
          <w:szCs w:val="20"/>
        </w:rPr>
      </w:pPr>
    </w:p>
    <w:p w14:paraId="72E96F55" w14:textId="77777777" w:rsidR="00491164" w:rsidRPr="0027712E" w:rsidRDefault="00491164" w:rsidP="00CF3E38">
      <w:pPr>
        <w:spacing w:line="276" w:lineRule="auto"/>
        <w:jc w:val="both"/>
        <w:rPr>
          <w:b/>
          <w:bCs/>
          <w:szCs w:val="20"/>
        </w:rPr>
      </w:pPr>
      <w:bookmarkStart w:id="52" w:name="_Hlk179968194"/>
      <w:r w:rsidRPr="0027712E">
        <w:rPr>
          <w:b/>
          <w:szCs w:val="20"/>
        </w:rPr>
        <w:t xml:space="preserve">Część 4. </w:t>
      </w:r>
      <w:bookmarkStart w:id="53" w:name="_Hlk180062197"/>
      <w:bookmarkStart w:id="54" w:name="_Hlk180069407"/>
      <w:r w:rsidRPr="0027712E">
        <w:rPr>
          <w:b/>
          <w:bCs/>
          <w:szCs w:val="20"/>
          <w:lang w:eastAsia="en-US"/>
        </w:rPr>
        <w:t>Wykonanie dokumentacji projektowej przebudowy ul. Dworcowej w Rytlu</w:t>
      </w:r>
      <w:bookmarkEnd w:id="53"/>
      <w:r w:rsidRPr="0027712E">
        <w:rPr>
          <w:b/>
          <w:bCs/>
          <w:szCs w:val="20"/>
          <w:lang w:eastAsia="en-US"/>
        </w:rPr>
        <w:t>.</w:t>
      </w:r>
    </w:p>
    <w:bookmarkEnd w:id="52"/>
    <w:bookmarkEnd w:id="54"/>
    <w:p w14:paraId="00611482" w14:textId="77777777" w:rsidR="00491164" w:rsidRPr="0027712E" w:rsidRDefault="00491164" w:rsidP="00CF3E38">
      <w:pPr>
        <w:widowControl w:val="0"/>
        <w:numPr>
          <w:ilvl w:val="0"/>
          <w:numId w:val="37"/>
        </w:numPr>
        <w:tabs>
          <w:tab w:val="left" w:pos="-947"/>
        </w:tabs>
        <w:suppressAutoHyphens/>
        <w:autoSpaceDN w:val="0"/>
        <w:spacing w:line="276" w:lineRule="auto"/>
        <w:jc w:val="both"/>
        <w:textAlignment w:val="baseline"/>
        <w:rPr>
          <w:b/>
          <w:bCs/>
          <w:szCs w:val="20"/>
          <w:lang w:bidi="pl-PL"/>
        </w:rPr>
      </w:pPr>
      <w:r w:rsidRPr="0027712E">
        <w:rPr>
          <w:b/>
          <w:bCs/>
          <w:szCs w:val="20"/>
          <w:lang w:bidi="pl-PL"/>
        </w:rPr>
        <w:t>Przedmiot zamówienia.</w:t>
      </w:r>
    </w:p>
    <w:p w14:paraId="275C5FD2" w14:textId="77777777" w:rsidR="00491164" w:rsidRPr="0027712E" w:rsidRDefault="00491164" w:rsidP="00CF3E38">
      <w:pPr>
        <w:widowControl w:val="0"/>
        <w:numPr>
          <w:ilvl w:val="1"/>
          <w:numId w:val="37"/>
        </w:numPr>
        <w:suppressAutoHyphens/>
        <w:autoSpaceDE w:val="0"/>
        <w:autoSpaceDN w:val="0"/>
        <w:spacing w:line="276" w:lineRule="auto"/>
        <w:ind w:left="567" w:hanging="567"/>
        <w:jc w:val="both"/>
        <w:textAlignment w:val="baseline"/>
        <w:rPr>
          <w:bCs/>
          <w:szCs w:val="20"/>
          <w:lang w:bidi="pl-PL"/>
        </w:rPr>
      </w:pPr>
      <w:bookmarkStart w:id="55" w:name="_Hlk180062214"/>
      <w:r w:rsidRPr="0027712E">
        <w:rPr>
          <w:bCs/>
          <w:szCs w:val="20"/>
          <w:lang w:bidi="pl-PL"/>
        </w:rPr>
        <w:t xml:space="preserve">Projekt </w:t>
      </w:r>
      <w:r w:rsidR="00CF7077" w:rsidRPr="0027712E">
        <w:rPr>
          <w:szCs w:val="20"/>
          <w:lang w:eastAsia="en-US"/>
        </w:rPr>
        <w:t>przebudowy ul. Dworcowej w Rytlu</w:t>
      </w:r>
      <w:r w:rsidRPr="0027712E">
        <w:rPr>
          <w:bCs/>
          <w:szCs w:val="20"/>
          <w:lang w:bidi="pl-PL"/>
        </w:rPr>
        <w:t>- dł. ok. 1,</w:t>
      </w:r>
      <w:r w:rsidR="00042E1E" w:rsidRPr="0027712E">
        <w:rPr>
          <w:bCs/>
          <w:szCs w:val="20"/>
          <w:lang w:bidi="pl-PL"/>
        </w:rPr>
        <w:t>4</w:t>
      </w:r>
      <w:r w:rsidRPr="0027712E">
        <w:rPr>
          <w:bCs/>
          <w:szCs w:val="20"/>
          <w:lang w:bidi="pl-PL"/>
        </w:rPr>
        <w:t xml:space="preserve"> km.</w:t>
      </w:r>
    </w:p>
    <w:p w14:paraId="1DD4D5A8"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bookmarkStart w:id="56" w:name="_Hlk180062247"/>
      <w:bookmarkEnd w:id="55"/>
      <w:r w:rsidRPr="0027712E">
        <w:rPr>
          <w:szCs w:val="20"/>
          <w:lang w:bidi="pl-PL"/>
        </w:rPr>
        <w:lastRenderedPageBreak/>
        <w:t>Obecny pas drogowy stanowią działki nr:</w:t>
      </w:r>
    </w:p>
    <w:p w14:paraId="09155225" w14:textId="77777777" w:rsidR="00491164" w:rsidRPr="0027712E" w:rsidRDefault="00491164" w:rsidP="00CF3E38">
      <w:pPr>
        <w:autoSpaceDE w:val="0"/>
        <w:spacing w:line="276" w:lineRule="auto"/>
        <w:ind w:left="567" w:right="113" w:hanging="567"/>
        <w:jc w:val="both"/>
        <w:rPr>
          <w:szCs w:val="20"/>
          <w:lang w:bidi="pl-PL"/>
        </w:rPr>
      </w:pPr>
      <w:r w:rsidRPr="0027712E">
        <w:rPr>
          <w:szCs w:val="20"/>
          <w:lang w:bidi="pl-PL"/>
        </w:rPr>
        <w:tab/>
        <w:t xml:space="preserve">- </w:t>
      </w:r>
      <w:r w:rsidR="00042E1E" w:rsidRPr="0027712E">
        <w:rPr>
          <w:szCs w:val="20"/>
          <w:lang w:bidi="pl-PL"/>
        </w:rPr>
        <w:t>666</w:t>
      </w:r>
      <w:r w:rsidRPr="0027712E">
        <w:rPr>
          <w:szCs w:val="20"/>
          <w:lang w:bidi="pl-PL"/>
        </w:rPr>
        <w:t xml:space="preserve">/1 obręb </w:t>
      </w:r>
      <w:r w:rsidR="00042E1E" w:rsidRPr="0027712E">
        <w:rPr>
          <w:szCs w:val="20"/>
          <w:lang w:bidi="pl-PL"/>
        </w:rPr>
        <w:t>Rytel</w:t>
      </w:r>
      <w:r w:rsidRPr="0027712E">
        <w:rPr>
          <w:szCs w:val="20"/>
          <w:lang w:bidi="pl-PL"/>
        </w:rPr>
        <w:t xml:space="preserve"> -</w:t>
      </w:r>
      <w:r w:rsidRPr="0027712E">
        <w:rPr>
          <w:szCs w:val="20"/>
        </w:rPr>
        <w:t xml:space="preserve"> własność Gmina Czersk; </w:t>
      </w:r>
    </w:p>
    <w:bookmarkEnd w:id="56"/>
    <w:p w14:paraId="11FD0D31" w14:textId="77777777" w:rsidR="00491164" w:rsidRPr="0027712E" w:rsidRDefault="00491164" w:rsidP="00CF3E38">
      <w:pPr>
        <w:autoSpaceDE w:val="0"/>
        <w:spacing w:line="276" w:lineRule="auto"/>
        <w:ind w:left="567" w:right="113" w:hanging="567"/>
        <w:jc w:val="both"/>
        <w:rPr>
          <w:b/>
          <w:bCs/>
          <w:szCs w:val="20"/>
          <w:lang w:bidi="pl-PL"/>
        </w:rPr>
      </w:pPr>
      <w:r w:rsidRPr="0027712E">
        <w:rPr>
          <w:b/>
          <w:bCs/>
          <w:szCs w:val="20"/>
          <w:lang w:bidi="pl-PL"/>
        </w:rPr>
        <w:tab/>
        <w:t>Uwaga</w:t>
      </w:r>
      <w:r w:rsidR="00965545" w:rsidRPr="0027712E">
        <w:rPr>
          <w:b/>
          <w:bCs/>
          <w:szCs w:val="20"/>
          <w:lang w:bidi="pl-PL"/>
        </w:rPr>
        <w:t xml:space="preserve">. </w:t>
      </w:r>
      <w:r w:rsidRPr="0027712E">
        <w:rPr>
          <w:b/>
          <w:bCs/>
          <w:szCs w:val="20"/>
          <w:lang w:bidi="pl-PL"/>
        </w:rPr>
        <w:t>Zamawiający przewiduje konieczność zastosowania procedury ZRID celem poszerzenia istniejącego pasa drogowego do parametrów drogi opisanych w pkt. 4.1.1.</w:t>
      </w:r>
    </w:p>
    <w:p w14:paraId="33EFC9AC" w14:textId="77777777" w:rsidR="00042E1E" w:rsidRPr="0027712E" w:rsidRDefault="00042E1E" w:rsidP="00CF3E38">
      <w:pPr>
        <w:numPr>
          <w:ilvl w:val="1"/>
          <w:numId w:val="37"/>
        </w:numPr>
        <w:suppressAutoHyphens/>
        <w:autoSpaceDN w:val="0"/>
        <w:spacing w:line="276" w:lineRule="auto"/>
        <w:ind w:left="567" w:hanging="567"/>
        <w:jc w:val="both"/>
        <w:textAlignment w:val="baseline"/>
        <w:rPr>
          <w:bCs/>
          <w:szCs w:val="20"/>
          <w:lang w:bidi="pl-PL"/>
        </w:rPr>
      </w:pPr>
      <w:bookmarkStart w:id="57" w:name="_Hlk180062339"/>
      <w:r w:rsidRPr="0027712E">
        <w:rPr>
          <w:rFonts w:eastAsia="Times New Roman"/>
          <w:bCs/>
          <w:szCs w:val="20"/>
          <w:lang w:bidi="pl-PL"/>
        </w:rPr>
        <w:t>Projekt budowy sieci kanalizacji deszczowej po uzyskaniu warunków technicznych z Zakładu Usług Komunalnych Sp. z o.o. w Czersku. Zamawiający zastrzega, że może zajść potrzeba rozszerzenia projektu branży sanitarnej o inne działki w celu odprowadzenia wód opadowych i roztopowych lub lokalizacji skrzynek retencyjno-rozsączających. Należy rozważyć również zaprojektowanie zbiornika retencyjnego.</w:t>
      </w:r>
    </w:p>
    <w:p w14:paraId="1118A028" w14:textId="77777777" w:rsidR="00042E1E" w:rsidRPr="0027712E" w:rsidRDefault="00042E1E" w:rsidP="00CF3E38">
      <w:pPr>
        <w:pStyle w:val="Akapitzlist"/>
        <w:widowControl w:val="0"/>
        <w:autoSpaceDE w:val="0"/>
        <w:autoSpaceDN w:val="0"/>
        <w:spacing w:after="0"/>
        <w:ind w:left="567" w:hanging="567"/>
        <w:contextualSpacing w:val="0"/>
        <w:jc w:val="both"/>
        <w:rPr>
          <w:rFonts w:ascii="Arial" w:hAnsi="Arial" w:cs="Arial"/>
          <w:sz w:val="20"/>
          <w:szCs w:val="20"/>
        </w:rPr>
      </w:pPr>
      <w:r w:rsidRPr="0027712E">
        <w:rPr>
          <w:rFonts w:ascii="Arial" w:hAnsi="Arial" w:cs="Arial"/>
          <w:sz w:val="20"/>
          <w:szCs w:val="20"/>
        </w:rPr>
        <w:tab/>
        <w:t>Powyższe ryzyko Wykonawca musi uwzględnić w swojej ofercie.</w:t>
      </w:r>
    </w:p>
    <w:p w14:paraId="78C4DBBF" w14:textId="77777777" w:rsidR="00042E1E" w:rsidRPr="0027712E" w:rsidRDefault="00042E1E" w:rsidP="00CF3E38">
      <w:pPr>
        <w:numPr>
          <w:ilvl w:val="1"/>
          <w:numId w:val="37"/>
        </w:numPr>
        <w:suppressAutoHyphens/>
        <w:autoSpaceDN w:val="0"/>
        <w:spacing w:line="276" w:lineRule="auto"/>
        <w:ind w:left="567" w:hanging="567"/>
        <w:jc w:val="both"/>
        <w:textAlignment w:val="baseline"/>
        <w:rPr>
          <w:bCs/>
          <w:szCs w:val="20"/>
          <w:lang w:bidi="pl-PL"/>
        </w:rPr>
      </w:pPr>
      <w:r w:rsidRPr="0027712E">
        <w:rPr>
          <w:rFonts w:eastAsia="Times New Roman"/>
          <w:bCs/>
          <w:szCs w:val="20"/>
          <w:lang w:bidi="pl-PL"/>
        </w:rPr>
        <w:t>Projekt budowy linii kablowej oświetlenia ulicznego.</w:t>
      </w:r>
    </w:p>
    <w:p w14:paraId="332F1796" w14:textId="77777777" w:rsidR="00491164" w:rsidRPr="0027712E" w:rsidRDefault="00491164" w:rsidP="00CF3E38">
      <w:pPr>
        <w:numPr>
          <w:ilvl w:val="1"/>
          <w:numId w:val="37"/>
        </w:numPr>
        <w:suppressAutoHyphens/>
        <w:autoSpaceDN w:val="0"/>
        <w:spacing w:line="276" w:lineRule="auto"/>
        <w:ind w:left="567" w:hanging="567"/>
        <w:jc w:val="both"/>
        <w:textAlignment w:val="baseline"/>
        <w:rPr>
          <w:bCs/>
          <w:szCs w:val="20"/>
          <w:lang w:bidi="pl-PL"/>
        </w:rPr>
      </w:pPr>
      <w:r w:rsidRPr="0027712E">
        <w:rPr>
          <w:bCs/>
          <w:szCs w:val="20"/>
          <w:lang w:bidi="pl-PL"/>
        </w:rPr>
        <w:t>Projekt budowy kanału technologicznego lub uzyskanie skutecznego zwolnienia z obowiązku budowy kanału technologicznego od ministra właściwego ds. informatyzacji (Minister Cyfryzacji).</w:t>
      </w:r>
    </w:p>
    <w:p w14:paraId="30A8B03B" w14:textId="77777777" w:rsidR="00491164" w:rsidRPr="0027712E" w:rsidRDefault="00491164" w:rsidP="00CF3E38">
      <w:pPr>
        <w:widowControl w:val="0"/>
        <w:numPr>
          <w:ilvl w:val="1"/>
          <w:numId w:val="37"/>
        </w:numPr>
        <w:suppressAutoHyphens/>
        <w:autoSpaceDE w:val="0"/>
        <w:autoSpaceDN w:val="0"/>
        <w:spacing w:line="276" w:lineRule="auto"/>
        <w:ind w:left="567" w:hanging="567"/>
        <w:jc w:val="both"/>
        <w:textAlignment w:val="baseline"/>
        <w:rPr>
          <w:bCs/>
          <w:szCs w:val="20"/>
          <w:lang w:bidi="pl-PL"/>
        </w:rPr>
      </w:pPr>
      <w:r w:rsidRPr="0027712E">
        <w:rPr>
          <w:bCs/>
          <w:szCs w:val="20"/>
          <w:lang w:bidi="pl-PL"/>
        </w:rPr>
        <w:t>Projekt docelowej organizacji ruchu wraz z niezbędnymi uzgodnieniami i zezwoleniem Starosty Chojnickiego.</w:t>
      </w:r>
    </w:p>
    <w:p w14:paraId="527D9FFF" w14:textId="77777777" w:rsidR="00491164" w:rsidRPr="0027712E" w:rsidRDefault="00491164" w:rsidP="00CF3E38">
      <w:pPr>
        <w:widowControl w:val="0"/>
        <w:numPr>
          <w:ilvl w:val="1"/>
          <w:numId w:val="37"/>
        </w:numPr>
        <w:suppressAutoHyphens/>
        <w:autoSpaceDE w:val="0"/>
        <w:autoSpaceDN w:val="0"/>
        <w:spacing w:line="276" w:lineRule="auto"/>
        <w:ind w:left="567" w:hanging="567"/>
        <w:jc w:val="both"/>
        <w:textAlignment w:val="baseline"/>
        <w:rPr>
          <w:bCs/>
          <w:szCs w:val="20"/>
          <w:lang w:bidi="pl-PL"/>
        </w:rPr>
      </w:pPr>
      <w:r w:rsidRPr="0027712E">
        <w:rPr>
          <w:bCs/>
          <w:szCs w:val="20"/>
          <w:lang w:bidi="pl-PL"/>
        </w:rPr>
        <w:t>Projekt likwidacji ewentualnych kolizji z sieciami wod.-kan., energetyczną, telekomunikacyjną, gazową itp.</w:t>
      </w:r>
    </w:p>
    <w:p w14:paraId="386FEE4D" w14:textId="77777777" w:rsidR="00491164" w:rsidRPr="0027712E" w:rsidRDefault="00491164" w:rsidP="00CF3E38">
      <w:pPr>
        <w:pStyle w:val="Akapitzlist"/>
        <w:numPr>
          <w:ilvl w:val="1"/>
          <w:numId w:val="37"/>
        </w:numPr>
        <w:spacing w:after="0"/>
        <w:ind w:left="567" w:hanging="567"/>
        <w:jc w:val="both"/>
        <w:rPr>
          <w:rFonts w:ascii="Arial" w:hAnsi="Arial" w:cs="Arial"/>
          <w:sz w:val="20"/>
          <w:szCs w:val="20"/>
        </w:rPr>
      </w:pPr>
      <w:r w:rsidRPr="0027712E">
        <w:rPr>
          <w:rFonts w:ascii="Arial" w:hAnsi="Arial" w:cs="Arial"/>
          <w:sz w:val="20"/>
          <w:szCs w:val="20"/>
        </w:rPr>
        <w:t>W dokumentacji projektowej należy uwzględnić drogowe obiekty inżynieryjne takie jak przepusty. Należy przeprowadzić ich inwentaryzację i ocenę stanu technicznego. Na podstawie powyższego należy w projekcie uwzględnić ich remont, przebudowę lub rozbudowę. W przypadku konieczności należy zaprojektować dodatkowe przepusty.</w:t>
      </w:r>
    </w:p>
    <w:bookmarkEnd w:id="57"/>
    <w:p w14:paraId="3915D2B2" w14:textId="77777777" w:rsidR="00491164" w:rsidRPr="0027712E" w:rsidRDefault="00491164" w:rsidP="00CF3E38">
      <w:pPr>
        <w:widowControl w:val="0"/>
        <w:numPr>
          <w:ilvl w:val="0"/>
          <w:numId w:val="37"/>
        </w:numPr>
        <w:tabs>
          <w:tab w:val="left" w:pos="-8080"/>
        </w:tabs>
        <w:suppressAutoHyphens/>
        <w:autoSpaceDN w:val="0"/>
        <w:spacing w:line="276" w:lineRule="auto"/>
        <w:ind w:left="567" w:hanging="567"/>
        <w:jc w:val="both"/>
        <w:textAlignment w:val="baseline"/>
        <w:rPr>
          <w:b/>
          <w:bCs/>
          <w:szCs w:val="20"/>
          <w:lang w:bidi="pl-PL"/>
        </w:rPr>
      </w:pPr>
      <w:r w:rsidRPr="0027712E">
        <w:rPr>
          <w:b/>
          <w:bCs/>
          <w:szCs w:val="20"/>
          <w:lang w:bidi="pl-PL"/>
        </w:rPr>
        <w:t>Zakres prac projektowych.</w:t>
      </w:r>
    </w:p>
    <w:p w14:paraId="1540BE86"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Zawartość dokumentacji projektowej.</w:t>
      </w:r>
    </w:p>
    <w:p w14:paraId="6FD9D592"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Projekt budowlany oraz inne opracowania, jeżeli będą wymagane do uzyskania pozwolenia na budowę/zezwolenia realizacji inwestycji drogowej lub konieczne ze względów wykonawczych.</w:t>
      </w:r>
    </w:p>
    <w:p w14:paraId="12E33967" w14:textId="77777777" w:rsidR="00491164" w:rsidRPr="0027712E" w:rsidRDefault="00CF7077" w:rsidP="00CF3E38">
      <w:pPr>
        <w:pStyle w:val="Akapitzlist"/>
        <w:widowControl w:val="0"/>
        <w:numPr>
          <w:ilvl w:val="2"/>
          <w:numId w:val="37"/>
        </w:numPr>
        <w:autoSpaceDE w:val="0"/>
        <w:spacing w:after="0"/>
        <w:ind w:left="567" w:right="113" w:hanging="567"/>
        <w:jc w:val="both"/>
        <w:rPr>
          <w:rFonts w:ascii="Arial" w:eastAsia="Times New Roman" w:hAnsi="Arial" w:cs="Arial"/>
          <w:sz w:val="20"/>
          <w:szCs w:val="20"/>
          <w:lang w:eastAsia="pl-PL" w:bidi="pl-PL"/>
        </w:rPr>
      </w:pPr>
      <w:r w:rsidRPr="0027712E">
        <w:rPr>
          <w:rFonts w:ascii="Arial" w:hAnsi="Arial" w:cs="Arial"/>
          <w:sz w:val="20"/>
          <w:szCs w:val="20"/>
          <w:lang w:bidi="pl-PL"/>
        </w:rPr>
        <w:t xml:space="preserve">Przedmiary robót zgodnie z wymogami określonymi w Rozporządzeniu Ministra Rozwoju z dnia 11 września 2020 r. w sprawie szczegółowego zakresu i formy projektu budowlanego </w:t>
      </w:r>
      <w:bookmarkStart w:id="58" w:name="_Hlk171586443"/>
      <w:r w:rsidRPr="0027712E">
        <w:rPr>
          <w:rFonts w:ascii="Arial" w:hAnsi="Arial" w:cs="Arial"/>
          <w:sz w:val="20"/>
          <w:szCs w:val="20"/>
          <w:lang w:bidi="pl-PL"/>
        </w:rPr>
        <w:t>(</w:t>
      </w:r>
      <w:proofErr w:type="spellStart"/>
      <w:r w:rsidRPr="0027712E">
        <w:rPr>
          <w:rFonts w:ascii="Arial" w:hAnsi="Arial" w:cs="Arial"/>
          <w:sz w:val="20"/>
          <w:szCs w:val="20"/>
          <w:lang w:bidi="pl-PL"/>
        </w:rPr>
        <w:t>t.j</w:t>
      </w:r>
      <w:proofErr w:type="spellEnd"/>
      <w:r w:rsidRPr="0027712E">
        <w:rPr>
          <w:rFonts w:ascii="Arial" w:hAnsi="Arial" w:cs="Arial"/>
          <w:sz w:val="20"/>
          <w:szCs w:val="20"/>
          <w:lang w:bidi="pl-PL"/>
        </w:rPr>
        <w:t>. - Dz.U. z 2022 r., poz. 1679)</w:t>
      </w:r>
      <w:bookmarkEnd w:id="58"/>
      <w:r w:rsidR="00491164" w:rsidRPr="0027712E">
        <w:rPr>
          <w:rFonts w:ascii="Arial" w:eastAsia="Times New Roman" w:hAnsi="Arial" w:cs="Arial"/>
          <w:sz w:val="20"/>
          <w:szCs w:val="20"/>
          <w:lang w:eastAsia="pl-PL" w:bidi="pl-PL"/>
        </w:rPr>
        <w:t>.</w:t>
      </w:r>
    </w:p>
    <w:p w14:paraId="321DE588"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 xml:space="preserve">Kosztorysy inwestorskie sporządzonych zgodnie z Rozporządzeniem Ministra Rozwoju </w:t>
      </w:r>
      <w:r w:rsidRPr="0027712E">
        <w:rPr>
          <w:szCs w:val="20"/>
          <w:lang w:bidi="pl-PL"/>
        </w:rPr>
        <w:br/>
        <w:t xml:space="preserve">i Technologii z dnia 20 grudnia 2021 r. w sprawie określenia metod i podstaw sporządzania kosztorysu inwestorskiego, obliczania planowanych kosztów prac projektowych oraz planowanych kosztów robót budowlanych określonych w programie funkcjonalno-użytkowym (Dz.U. </w:t>
      </w:r>
      <w:r w:rsidR="00CF7077" w:rsidRPr="0027712E">
        <w:rPr>
          <w:szCs w:val="20"/>
          <w:lang w:bidi="pl-PL"/>
        </w:rPr>
        <w:t xml:space="preserve">z </w:t>
      </w:r>
      <w:r w:rsidRPr="0027712E">
        <w:rPr>
          <w:szCs w:val="20"/>
          <w:lang w:bidi="pl-PL"/>
        </w:rPr>
        <w:t xml:space="preserve">2021 </w:t>
      </w:r>
      <w:r w:rsidR="00CF7077" w:rsidRPr="0027712E">
        <w:rPr>
          <w:szCs w:val="20"/>
          <w:lang w:bidi="pl-PL"/>
        </w:rPr>
        <w:t xml:space="preserve">r., </w:t>
      </w:r>
      <w:r w:rsidRPr="0027712E">
        <w:rPr>
          <w:szCs w:val="20"/>
          <w:lang w:bidi="pl-PL"/>
        </w:rPr>
        <w:t>poz. 2458).</w:t>
      </w:r>
    </w:p>
    <w:p w14:paraId="3FFB6654"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Ponadto przedmiary i kosztorysy należy opracować z uwzględnieniem podziału szczegółowego według Wspólnego Słownika Zamówień.</w:t>
      </w:r>
    </w:p>
    <w:p w14:paraId="2A9168C7"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276D5FFA"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rFonts w:eastAsia="Calibri"/>
          <w:szCs w:val="20"/>
          <w:lang w:eastAsia="en-US"/>
        </w:rPr>
        <w:t>Projekt budowlany należy wykonać</w:t>
      </w:r>
      <w:r w:rsidRPr="0027712E">
        <w:rPr>
          <w:szCs w:val="20"/>
          <w:lang w:bidi="pl-PL"/>
        </w:rPr>
        <w:t xml:space="preserve"> zgodnie z Rozporządzeniem Ministra Rozwoju z dnia 11 września 2020 r. w sprawie szczegółowego zakresu i formy projektu budowlanego </w:t>
      </w:r>
      <w:r w:rsidR="00CF7077" w:rsidRPr="0027712E">
        <w:rPr>
          <w:szCs w:val="20"/>
          <w:lang w:bidi="pl-PL"/>
        </w:rPr>
        <w:t>(</w:t>
      </w:r>
      <w:proofErr w:type="spellStart"/>
      <w:r w:rsidR="00CF7077" w:rsidRPr="0027712E">
        <w:rPr>
          <w:szCs w:val="20"/>
          <w:lang w:bidi="pl-PL"/>
        </w:rPr>
        <w:t>t.j</w:t>
      </w:r>
      <w:proofErr w:type="spellEnd"/>
      <w:r w:rsidR="00CF7077" w:rsidRPr="0027712E">
        <w:rPr>
          <w:szCs w:val="20"/>
          <w:lang w:bidi="pl-PL"/>
        </w:rPr>
        <w:t>. - Dz.U. z 2022 r., poz. 1679)</w:t>
      </w:r>
      <w:r w:rsidRPr="0027712E">
        <w:rPr>
          <w:szCs w:val="20"/>
          <w:lang w:bidi="pl-PL"/>
        </w:rPr>
        <w:t>.</w:t>
      </w:r>
    </w:p>
    <w:p w14:paraId="2A07D0D0"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Dokumentację należy opracować w 5 egzemplarzach wraz z oświadczeniem o jej kompletności i z 2 egzemplarzami w wersji elektronicznej na płycie CD lub DVD. Oryginały uzgodnień winny być złożone w 1 teczce ze spisem treści i ponumerowane.</w:t>
      </w:r>
      <w:r w:rsidR="00F562BC" w:rsidRPr="0027712E">
        <w:rPr>
          <w:b/>
          <w:bCs/>
          <w:szCs w:val="20"/>
        </w:rPr>
        <w:t xml:space="preserve"> UWAGA. Przed odbiorem dokumentacji projektowej Zamawiający doprecyzuje rozmiary plików które należy przekazać w wersji elektronicznej. Powyższe wynika z faktu zamieszczenia postępowania o udzieleniu zamówienia publicznego na platformie zakupowej.</w:t>
      </w:r>
    </w:p>
    <w:p w14:paraId="08E290FC"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Ponadto do Wykonawcy należy:</w:t>
      </w:r>
    </w:p>
    <w:p w14:paraId="76E0C9B8"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Poniesienie kosztu opracowania podkładów geodezyjnych niezbędnych do wykonania projektów budowlanych.</w:t>
      </w:r>
    </w:p>
    <w:p w14:paraId="28A77E33"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lastRenderedPageBreak/>
        <w:t>Uzyskanie wszelkich wymaganych, zgodnie z polskim prawem, uzgodnień, warunków, opinii decyzji administracyjnych niezbędnych do opracowania dokumentacji projektowo - kosztorysowej.</w:t>
      </w:r>
    </w:p>
    <w:p w14:paraId="3CA122CD"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Uzyskanie prawomocnej decyzji o środowiskowych uwarunkowaniach zgody na realizację przedsięwzięcia(w przypadku konieczności wykonania).</w:t>
      </w:r>
    </w:p>
    <w:p w14:paraId="0CC0D5C3"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Opracowanie raportu o oddziaływaniu na środowisko (w razie wystąpienia takiej konieczności).</w:t>
      </w:r>
    </w:p>
    <w:p w14:paraId="5CD551A9"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Uzyskanie decyzji o ustaleniu lokalizacji celu publicznego.</w:t>
      </w:r>
    </w:p>
    <w:p w14:paraId="7EAAA698"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 xml:space="preserve">Uzyskanie prawomocnej decyzji o pozwoleniu </w:t>
      </w:r>
      <w:proofErr w:type="spellStart"/>
      <w:r w:rsidRPr="0027712E">
        <w:rPr>
          <w:szCs w:val="20"/>
          <w:lang w:bidi="pl-PL"/>
        </w:rPr>
        <w:t>wodno</w:t>
      </w:r>
      <w:proofErr w:type="spellEnd"/>
      <w:r w:rsidRPr="0027712E">
        <w:rPr>
          <w:szCs w:val="20"/>
          <w:lang w:bidi="pl-PL"/>
        </w:rPr>
        <w:t xml:space="preserve"> - prawnym (w przypadku konieczności uzyskania).</w:t>
      </w:r>
    </w:p>
    <w:p w14:paraId="73C60C21"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Opracowanie operatu wodno-prawnego (w przypadku konieczności opracowania).</w:t>
      </w:r>
    </w:p>
    <w:p w14:paraId="0FCC3205"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Uzyskanie decyzji o pozwoleniu na budowę.</w:t>
      </w:r>
    </w:p>
    <w:p w14:paraId="27A7B02D"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 xml:space="preserve">Przeprowadzenie procedury uzyskania zezwolenia na realizację inwestycji drogowej, </w:t>
      </w:r>
      <w:r w:rsidRPr="0027712E">
        <w:rPr>
          <w:szCs w:val="20"/>
          <w:lang w:bidi="pl-PL"/>
        </w:rPr>
        <w:br/>
        <w:t>(w przypadku takiej konieczności) - koszty podziałów geodezyjnych są po stronie Wykonawcy.</w:t>
      </w:r>
    </w:p>
    <w:p w14:paraId="671E7753" w14:textId="77777777" w:rsidR="00491164" w:rsidRPr="0027712E" w:rsidRDefault="00491164" w:rsidP="00CF3E38">
      <w:pPr>
        <w:widowControl w:val="0"/>
        <w:numPr>
          <w:ilvl w:val="2"/>
          <w:numId w:val="37"/>
        </w:numPr>
        <w:suppressAutoHyphens/>
        <w:autoSpaceDE w:val="0"/>
        <w:autoSpaceDN w:val="0"/>
        <w:spacing w:line="276" w:lineRule="auto"/>
        <w:ind w:left="567" w:right="113" w:hanging="567"/>
        <w:jc w:val="both"/>
        <w:textAlignment w:val="baseline"/>
        <w:rPr>
          <w:szCs w:val="20"/>
          <w:lang w:bidi="pl-PL"/>
        </w:rPr>
      </w:pPr>
      <w:r w:rsidRPr="0027712E">
        <w:rPr>
          <w:szCs w:val="20"/>
          <w:lang w:bidi="pl-PL"/>
        </w:rPr>
        <w:t>Uzgadnianie na bieżąco prac projektowych i uzyskanie akceptacji Zamawiającego.</w:t>
      </w:r>
    </w:p>
    <w:p w14:paraId="16D4A836" w14:textId="77777777" w:rsidR="00A13A9A" w:rsidRPr="00A13A9A" w:rsidRDefault="00A13A9A" w:rsidP="00CF3E38">
      <w:pPr>
        <w:widowControl w:val="0"/>
        <w:numPr>
          <w:ilvl w:val="2"/>
          <w:numId w:val="37"/>
        </w:numPr>
        <w:suppressAutoHyphens/>
        <w:autoSpaceDE w:val="0"/>
        <w:autoSpaceDN w:val="0"/>
        <w:spacing w:line="276" w:lineRule="auto"/>
        <w:jc w:val="both"/>
        <w:textAlignment w:val="baseline"/>
        <w:rPr>
          <w:szCs w:val="20"/>
          <w:lang w:bidi="pl-PL"/>
        </w:rPr>
      </w:pPr>
      <w:r w:rsidRPr="00CB7BFC">
        <w:rPr>
          <w:szCs w:val="20"/>
          <w:lang w:bidi="pl-PL"/>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7745D929" w14:textId="77777777" w:rsidR="003D714E" w:rsidRPr="0027712E" w:rsidRDefault="003D714E" w:rsidP="00CF3E38">
      <w:pPr>
        <w:widowControl w:val="0"/>
        <w:numPr>
          <w:ilvl w:val="2"/>
          <w:numId w:val="37"/>
        </w:numPr>
        <w:suppressAutoHyphens/>
        <w:autoSpaceDE w:val="0"/>
        <w:autoSpaceDN w:val="0"/>
        <w:spacing w:line="276" w:lineRule="auto"/>
        <w:jc w:val="both"/>
        <w:textAlignment w:val="baseline"/>
        <w:rPr>
          <w:szCs w:val="20"/>
          <w:lang w:bidi="pl-PL"/>
        </w:rPr>
      </w:pPr>
      <w:r w:rsidRPr="0027712E">
        <w:rPr>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4DA8E6EA" w14:textId="77777777" w:rsidR="003D714E" w:rsidRPr="0027712E" w:rsidRDefault="003D714E" w:rsidP="00CF3E38">
      <w:pPr>
        <w:widowControl w:val="0"/>
        <w:numPr>
          <w:ilvl w:val="2"/>
          <w:numId w:val="37"/>
        </w:numPr>
        <w:suppressAutoHyphens/>
        <w:autoSpaceDE w:val="0"/>
        <w:autoSpaceDN w:val="0"/>
        <w:spacing w:line="276" w:lineRule="auto"/>
        <w:jc w:val="both"/>
        <w:textAlignment w:val="baseline"/>
        <w:rPr>
          <w:szCs w:val="20"/>
          <w:lang w:bidi="pl-PL"/>
        </w:rPr>
      </w:pPr>
      <w:r w:rsidRPr="0027712E">
        <w:rPr>
          <w:szCs w:val="20"/>
          <w:lang w:bidi="pl-PL"/>
        </w:rPr>
        <w:t>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obowiązujące w czasie wszczęcia postępowania.</w:t>
      </w:r>
    </w:p>
    <w:p w14:paraId="63AF83EF" w14:textId="77777777" w:rsidR="003D714E" w:rsidRPr="0027712E" w:rsidRDefault="003D714E" w:rsidP="00CF3E38">
      <w:pPr>
        <w:widowControl w:val="0"/>
        <w:numPr>
          <w:ilvl w:val="2"/>
          <w:numId w:val="37"/>
        </w:numPr>
        <w:suppressAutoHyphens/>
        <w:autoSpaceDE w:val="0"/>
        <w:autoSpaceDN w:val="0"/>
        <w:spacing w:line="276" w:lineRule="auto"/>
        <w:jc w:val="both"/>
        <w:textAlignment w:val="baseline"/>
        <w:rPr>
          <w:szCs w:val="20"/>
          <w:lang w:bidi="pl-PL"/>
        </w:rPr>
      </w:pPr>
      <w:r w:rsidRPr="0027712E">
        <w:rPr>
          <w:szCs w:val="20"/>
          <w:lang w:bidi="pl-PL"/>
        </w:rPr>
        <w:t>Dokumentację niezbędną do uzyskania wszelkich opinii, uzgodnień i pozwoleń wymaganych przepisami Wykonawca dostarcza na swój koszt, czynności te Wykonawca wykonuje w imieniu Zamawiającego.</w:t>
      </w:r>
    </w:p>
    <w:p w14:paraId="5F655B5D" w14:textId="77777777" w:rsidR="00491164" w:rsidRPr="0027712E" w:rsidRDefault="00491164" w:rsidP="00CF3E38">
      <w:pPr>
        <w:widowControl w:val="0"/>
        <w:numPr>
          <w:ilvl w:val="0"/>
          <w:numId w:val="37"/>
        </w:numPr>
        <w:suppressAutoHyphens/>
        <w:autoSpaceDN w:val="0"/>
        <w:spacing w:line="276" w:lineRule="auto"/>
        <w:ind w:left="579" w:hanging="579"/>
        <w:jc w:val="both"/>
        <w:textAlignment w:val="baseline"/>
        <w:rPr>
          <w:b/>
          <w:bCs/>
          <w:szCs w:val="20"/>
        </w:rPr>
      </w:pPr>
      <w:r w:rsidRPr="0027712E">
        <w:rPr>
          <w:rFonts w:eastAsia="Calibri"/>
          <w:b/>
          <w:bCs/>
          <w:szCs w:val="20"/>
          <w:lang w:eastAsia="en-US"/>
        </w:rPr>
        <w:t xml:space="preserve">Lokalizacja drogi </w:t>
      </w:r>
      <w:r w:rsidRPr="0027712E">
        <w:rPr>
          <w:rFonts w:eastAsia="Calibri"/>
          <w:b/>
          <w:bCs/>
          <w:iCs/>
          <w:szCs w:val="20"/>
          <w:lang w:eastAsia="en-US"/>
        </w:rPr>
        <w:t>(załącznik nr 1 do OPZ).</w:t>
      </w:r>
    </w:p>
    <w:p w14:paraId="4E6EDC12"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Brak miejscowego planu zagospodarowania przestrzennego.</w:t>
      </w:r>
    </w:p>
    <w:p w14:paraId="0DFD7DDA" w14:textId="47DA2686" w:rsidR="00491164" w:rsidRPr="0027712E" w:rsidRDefault="008F00E9" w:rsidP="00CF3E38">
      <w:pPr>
        <w:widowControl w:val="0"/>
        <w:numPr>
          <w:ilvl w:val="1"/>
          <w:numId w:val="37"/>
        </w:numPr>
        <w:suppressAutoHyphens/>
        <w:autoSpaceDN w:val="0"/>
        <w:spacing w:line="276" w:lineRule="auto"/>
        <w:ind w:left="567" w:hanging="567"/>
        <w:jc w:val="both"/>
        <w:textAlignment w:val="baseline"/>
        <w:rPr>
          <w:szCs w:val="20"/>
        </w:rPr>
      </w:pPr>
      <w:r w:rsidRPr="0027712E">
        <w:rPr>
          <w:szCs w:val="20"/>
        </w:rPr>
        <w:t xml:space="preserve">Dostęp do podziałów geodezyjnych - </w:t>
      </w:r>
      <w:hyperlink r:id="rId12">
        <w:r w:rsidRPr="0027712E">
          <w:rPr>
            <w:rStyle w:val="Hipercze"/>
            <w:szCs w:val="20"/>
          </w:rPr>
          <w:t>http://czersk.e-mapa.net/.</w:t>
        </w:r>
      </w:hyperlink>
    </w:p>
    <w:p w14:paraId="50D1C978" w14:textId="77777777" w:rsidR="00491164" w:rsidRPr="0027712E" w:rsidRDefault="00491164" w:rsidP="00CF3E38">
      <w:pPr>
        <w:widowControl w:val="0"/>
        <w:numPr>
          <w:ilvl w:val="0"/>
          <w:numId w:val="37"/>
        </w:numPr>
        <w:tabs>
          <w:tab w:val="left" w:pos="565"/>
        </w:tabs>
        <w:suppressAutoHyphens/>
        <w:autoSpaceDN w:val="0"/>
        <w:spacing w:line="276" w:lineRule="auto"/>
        <w:ind w:left="567" w:hanging="567"/>
        <w:jc w:val="both"/>
        <w:textAlignment w:val="baseline"/>
        <w:rPr>
          <w:b/>
          <w:bCs/>
          <w:szCs w:val="20"/>
        </w:rPr>
      </w:pPr>
      <w:r w:rsidRPr="0027712E">
        <w:rPr>
          <w:b/>
          <w:bCs/>
          <w:szCs w:val="20"/>
          <w:lang w:bidi="pl-PL"/>
        </w:rPr>
        <w:t>Obowiązki Wykonawcy na etapie projektowania.</w:t>
      </w:r>
    </w:p>
    <w:p w14:paraId="1B2AE00E"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Opracowanie dokumentacji projektowej należy podzielić na etapy:</w:t>
      </w:r>
    </w:p>
    <w:p w14:paraId="56E23C4C" w14:textId="77777777" w:rsidR="00491164" w:rsidRPr="0027712E" w:rsidRDefault="00491164" w:rsidP="00CF3E38">
      <w:pPr>
        <w:widowControl w:val="0"/>
        <w:numPr>
          <w:ilvl w:val="2"/>
          <w:numId w:val="37"/>
        </w:numPr>
        <w:suppressAutoHyphens/>
        <w:autoSpaceDE w:val="0"/>
        <w:autoSpaceDN w:val="0"/>
        <w:spacing w:line="276" w:lineRule="auto"/>
        <w:ind w:right="113"/>
        <w:jc w:val="both"/>
        <w:textAlignment w:val="baseline"/>
        <w:rPr>
          <w:b/>
          <w:szCs w:val="20"/>
          <w:lang w:bidi="pl-PL"/>
        </w:rPr>
      </w:pPr>
      <w:r w:rsidRPr="0027712E">
        <w:rPr>
          <w:b/>
          <w:szCs w:val="20"/>
          <w:lang w:bidi="pl-PL"/>
        </w:rPr>
        <w:t>Przekazanie Zamawiającemu, w terminie do 40 dni od dnia podpisania umowy, koncepcji projektu drogowego uwzględniającego:</w:t>
      </w:r>
    </w:p>
    <w:p w14:paraId="403006D4" w14:textId="77777777" w:rsidR="00491164" w:rsidRPr="0027712E" w:rsidRDefault="00491164" w:rsidP="00CF3E38">
      <w:pPr>
        <w:widowControl w:val="0"/>
        <w:tabs>
          <w:tab w:val="left" w:pos="1823"/>
        </w:tabs>
        <w:autoSpaceDE w:val="0"/>
        <w:spacing w:line="276" w:lineRule="auto"/>
        <w:ind w:left="567" w:right="291" w:hanging="567"/>
        <w:jc w:val="both"/>
        <w:rPr>
          <w:bCs/>
          <w:szCs w:val="20"/>
          <w:lang w:bidi="pl-PL"/>
        </w:rPr>
      </w:pPr>
      <w:r w:rsidRPr="0027712E">
        <w:rPr>
          <w:bCs/>
          <w:szCs w:val="20"/>
          <w:lang w:bidi="pl-PL"/>
        </w:rPr>
        <w:tab/>
      </w:r>
      <w:bookmarkStart w:id="59" w:name="_Hlk180062517"/>
      <w:r w:rsidRPr="0027712E">
        <w:rPr>
          <w:bCs/>
          <w:szCs w:val="20"/>
          <w:lang w:bidi="pl-PL"/>
        </w:rPr>
        <w:t xml:space="preserve">- jezdnię o szer. 5,5 m (wymagane poszerzenia na łukach drogi) + </w:t>
      </w:r>
      <w:r w:rsidR="00042E1E" w:rsidRPr="0027712E">
        <w:rPr>
          <w:bCs/>
          <w:szCs w:val="20"/>
          <w:lang w:bidi="pl-PL"/>
        </w:rPr>
        <w:t>pobocze</w:t>
      </w:r>
      <w:r w:rsidRPr="0027712E">
        <w:rPr>
          <w:bCs/>
          <w:szCs w:val="20"/>
          <w:lang w:bidi="pl-PL"/>
        </w:rPr>
        <w:t xml:space="preserve"> o szer. 0,75 m,</w:t>
      </w:r>
    </w:p>
    <w:p w14:paraId="0D82B6FB" w14:textId="77777777" w:rsidR="00042E1E" w:rsidRPr="0027712E" w:rsidRDefault="00042E1E" w:rsidP="00CF3E38">
      <w:pPr>
        <w:widowControl w:val="0"/>
        <w:tabs>
          <w:tab w:val="left" w:pos="1823"/>
        </w:tabs>
        <w:autoSpaceDE w:val="0"/>
        <w:spacing w:line="276" w:lineRule="auto"/>
        <w:ind w:left="567" w:right="291"/>
        <w:jc w:val="both"/>
        <w:rPr>
          <w:bCs/>
          <w:szCs w:val="20"/>
          <w:lang w:bidi="pl-PL"/>
        </w:rPr>
      </w:pPr>
      <w:r w:rsidRPr="0027712E">
        <w:rPr>
          <w:bCs/>
          <w:szCs w:val="20"/>
          <w:lang w:bidi="pl-PL"/>
        </w:rPr>
        <w:t>- jednostronny ciąg pieszo-rowerowy,</w:t>
      </w:r>
    </w:p>
    <w:p w14:paraId="6AB264FE" w14:textId="77777777" w:rsidR="00042E1E" w:rsidRPr="0027712E" w:rsidRDefault="00042E1E" w:rsidP="00CF3E38">
      <w:pPr>
        <w:widowControl w:val="0"/>
        <w:tabs>
          <w:tab w:val="left" w:pos="1823"/>
        </w:tabs>
        <w:autoSpaceDE w:val="0"/>
        <w:spacing w:line="276" w:lineRule="auto"/>
        <w:ind w:left="567" w:right="291"/>
        <w:jc w:val="both"/>
        <w:rPr>
          <w:bCs/>
          <w:szCs w:val="20"/>
          <w:lang w:bidi="pl-PL"/>
        </w:rPr>
      </w:pPr>
      <w:r w:rsidRPr="0027712E">
        <w:rPr>
          <w:bCs/>
          <w:szCs w:val="20"/>
          <w:lang w:bidi="pl-PL"/>
        </w:rPr>
        <w:t>- jednostronny chodnik w terenie zabudowanym,</w:t>
      </w:r>
    </w:p>
    <w:p w14:paraId="58D94BC0" w14:textId="77777777" w:rsidR="00491164" w:rsidRPr="0027712E" w:rsidRDefault="00491164" w:rsidP="00CF3E38">
      <w:pPr>
        <w:widowControl w:val="0"/>
        <w:tabs>
          <w:tab w:val="left" w:pos="1823"/>
        </w:tabs>
        <w:autoSpaceDE w:val="0"/>
        <w:spacing w:line="276" w:lineRule="auto"/>
        <w:ind w:left="567" w:right="291"/>
        <w:jc w:val="both"/>
        <w:rPr>
          <w:bCs/>
          <w:szCs w:val="20"/>
          <w:lang w:bidi="pl-PL"/>
        </w:rPr>
      </w:pPr>
      <w:r w:rsidRPr="0027712E">
        <w:rPr>
          <w:bCs/>
          <w:szCs w:val="20"/>
          <w:lang w:bidi="pl-PL"/>
        </w:rPr>
        <w:t>- zjazdy do posesji i na grunty rolne,</w:t>
      </w:r>
    </w:p>
    <w:p w14:paraId="233BD8AC" w14:textId="77777777" w:rsidR="00491164" w:rsidRPr="0027712E" w:rsidRDefault="00491164" w:rsidP="00CF3E38">
      <w:pPr>
        <w:widowControl w:val="0"/>
        <w:tabs>
          <w:tab w:val="left" w:pos="1823"/>
        </w:tabs>
        <w:autoSpaceDE w:val="0"/>
        <w:spacing w:line="276" w:lineRule="auto"/>
        <w:ind w:left="567" w:right="291" w:hanging="567"/>
        <w:jc w:val="both"/>
        <w:rPr>
          <w:szCs w:val="20"/>
        </w:rPr>
      </w:pPr>
      <w:r w:rsidRPr="0027712E">
        <w:rPr>
          <w:bCs/>
          <w:szCs w:val="20"/>
          <w:lang w:bidi="pl-PL"/>
        </w:rPr>
        <w:tab/>
        <w:t xml:space="preserve">- skrzyżowania, </w:t>
      </w:r>
    </w:p>
    <w:p w14:paraId="49F402BE" w14:textId="77777777" w:rsidR="00491164" w:rsidRPr="0027712E" w:rsidRDefault="00491164" w:rsidP="00CF3E38">
      <w:pPr>
        <w:widowControl w:val="0"/>
        <w:tabs>
          <w:tab w:val="left" w:pos="1842"/>
        </w:tabs>
        <w:autoSpaceDE w:val="0"/>
        <w:spacing w:line="276" w:lineRule="auto"/>
        <w:ind w:left="567" w:hanging="141"/>
        <w:jc w:val="both"/>
        <w:rPr>
          <w:bCs/>
          <w:szCs w:val="20"/>
          <w:lang w:bidi="pl-PL"/>
        </w:rPr>
      </w:pPr>
      <w:r w:rsidRPr="0027712E">
        <w:rPr>
          <w:bCs/>
          <w:szCs w:val="20"/>
          <w:lang w:bidi="pl-PL"/>
        </w:rPr>
        <w:tab/>
        <w:t>- nawierzchnię jezdni bitumiczną,</w:t>
      </w:r>
    </w:p>
    <w:p w14:paraId="311A1F12" w14:textId="77777777" w:rsidR="00491164" w:rsidRPr="0027712E" w:rsidRDefault="00491164"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inwentaryzację i ocenę stanu technicznego przepustów wraz z wstępną propozycją dotyczącą ewentualnego ich remontu, przebudowy, rozbudowy,</w:t>
      </w:r>
    </w:p>
    <w:p w14:paraId="5226CC88" w14:textId="77777777" w:rsidR="00491164" w:rsidRPr="0027712E" w:rsidRDefault="00491164"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proponowane odwodnienie jezdni,</w:t>
      </w:r>
    </w:p>
    <w:p w14:paraId="358152D3" w14:textId="77777777" w:rsidR="00491164" w:rsidRPr="0027712E" w:rsidRDefault="00491164"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wstępne zestawienie koniecznych podziałów i wykupów gruntów na poszerzenie pasa drogowego.</w:t>
      </w:r>
    </w:p>
    <w:bookmarkEnd w:id="59"/>
    <w:p w14:paraId="3D534530" w14:textId="77777777" w:rsidR="00183A8B" w:rsidRPr="0027712E" w:rsidRDefault="00491164" w:rsidP="00CF3E38">
      <w:pPr>
        <w:widowControl w:val="0"/>
        <w:numPr>
          <w:ilvl w:val="2"/>
          <w:numId w:val="37"/>
        </w:numPr>
        <w:suppressAutoHyphens/>
        <w:autoSpaceDE w:val="0"/>
        <w:autoSpaceDN w:val="0"/>
        <w:spacing w:line="276" w:lineRule="auto"/>
        <w:ind w:right="113"/>
        <w:jc w:val="both"/>
        <w:textAlignment w:val="baseline"/>
        <w:rPr>
          <w:b/>
          <w:szCs w:val="20"/>
          <w:lang w:bidi="pl-PL"/>
        </w:rPr>
      </w:pPr>
      <w:r w:rsidRPr="0027712E">
        <w:rPr>
          <w:b/>
          <w:szCs w:val="20"/>
          <w:lang w:bidi="pl-PL"/>
        </w:rPr>
        <w:t>Po uzyskaniu od Zamawiającego akceptacji przedstawionych rozwiązań, przystąpienie do opracowywania kompletnych materiałów (załączników) niezbędnych do uzyskania przez Zamawiającego decyzji o pozwoleniu na budowę lub decyzji ZRID.</w:t>
      </w:r>
    </w:p>
    <w:p w14:paraId="3E9228CA" w14:textId="77777777" w:rsidR="00491164" w:rsidRPr="0027712E" w:rsidRDefault="00183A8B" w:rsidP="00CF3E38">
      <w:pPr>
        <w:widowControl w:val="0"/>
        <w:numPr>
          <w:ilvl w:val="2"/>
          <w:numId w:val="37"/>
        </w:numPr>
        <w:suppressAutoHyphens/>
        <w:autoSpaceDE w:val="0"/>
        <w:autoSpaceDN w:val="0"/>
        <w:spacing w:line="276" w:lineRule="auto"/>
        <w:ind w:right="113"/>
        <w:jc w:val="both"/>
        <w:textAlignment w:val="baseline"/>
        <w:rPr>
          <w:b/>
          <w:szCs w:val="20"/>
          <w:lang w:bidi="pl-PL"/>
        </w:rPr>
      </w:pPr>
      <w:r w:rsidRPr="0027712E">
        <w:rPr>
          <w:b/>
          <w:szCs w:val="20"/>
          <w:lang w:bidi="pl-PL"/>
        </w:rPr>
        <w:lastRenderedPageBreak/>
        <w:t>C</w:t>
      </w:r>
      <w:r w:rsidR="00491164" w:rsidRPr="0027712E">
        <w:rPr>
          <w:b/>
          <w:szCs w:val="20"/>
          <w:lang w:bidi="pl-PL"/>
        </w:rPr>
        <w:t>omiesięczne, pisemne raportowanie zaawansowania prac projektowych (do 25 dnia każdego miesiąca) oraz spotkania cykliczne co miesiąc (pierwsze spotkanie w terminie do 40 dni od dnia podpisania umowy).</w:t>
      </w:r>
    </w:p>
    <w:p w14:paraId="0833ABDF"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Opracowanie kompletnego projektu budowlano - wykonawczego wraz dokumentacją kosztorysową będących przedmiotem zamówienia oraz pozwoleniem na budowę/ZRID.</w:t>
      </w:r>
    </w:p>
    <w:p w14:paraId="41553F5C"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Wykonawca przed złożeniem dokumentacji technicznej o pozwolenie na budowę lub ZRID przedstawi gotowy projekt do zatwierdzenia Zamawiającemu.</w:t>
      </w:r>
    </w:p>
    <w:p w14:paraId="7E6C92D8"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Projektant podczas projektowania uwzględni sugestie Zamawiającego odnośnie rozwiązań technicznych w ramach obowiązujących przepisów.</w:t>
      </w:r>
    </w:p>
    <w:p w14:paraId="264A7449"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115BEC44"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Sprawowanie nadzoru autorskiego przez wykonawcę projektu (bez dodatkowego wynagrodzenia) w zakresie obejmującym w szczególności:</w:t>
      </w:r>
    </w:p>
    <w:p w14:paraId="0E8394B8" w14:textId="77777777" w:rsidR="00491164" w:rsidRPr="0027712E" w:rsidRDefault="00491164" w:rsidP="00CF3E38">
      <w:pPr>
        <w:widowControl w:val="0"/>
        <w:numPr>
          <w:ilvl w:val="2"/>
          <w:numId w:val="37"/>
        </w:numPr>
        <w:suppressAutoHyphens/>
        <w:autoSpaceDE w:val="0"/>
        <w:autoSpaceDN w:val="0"/>
        <w:spacing w:line="276" w:lineRule="auto"/>
        <w:ind w:left="1134" w:right="113" w:hanging="567"/>
        <w:jc w:val="both"/>
        <w:textAlignment w:val="baseline"/>
        <w:rPr>
          <w:szCs w:val="20"/>
          <w:lang w:bidi="pl-PL"/>
        </w:rPr>
      </w:pPr>
      <w:r w:rsidRPr="0027712E">
        <w:rPr>
          <w:szCs w:val="20"/>
          <w:lang w:bidi="pl-PL"/>
        </w:rPr>
        <w:t xml:space="preserve">Udzielanie wyjaśnień Zamawiającemu i Wykonawcy robót budowlanych </w:t>
      </w:r>
      <w:r w:rsidR="003D714E" w:rsidRPr="0027712E">
        <w:rPr>
          <w:szCs w:val="20"/>
          <w:lang w:bidi="pl-PL"/>
        </w:rPr>
        <w:t xml:space="preserve">w sprawie </w:t>
      </w:r>
      <w:r w:rsidRPr="0027712E">
        <w:rPr>
          <w:szCs w:val="20"/>
          <w:lang w:bidi="pl-PL"/>
        </w:rPr>
        <w:t>wątpliwości dotyczących projektu budowlano - wykonawczego i zawartych w nim rozwiązań oraz ewentualne uzupełnienia szczegółów dokumentacji projektowej,</w:t>
      </w:r>
    </w:p>
    <w:p w14:paraId="68ED0A2B" w14:textId="77777777" w:rsidR="00491164" w:rsidRPr="0027712E" w:rsidRDefault="00491164" w:rsidP="00CF3E38">
      <w:pPr>
        <w:widowControl w:val="0"/>
        <w:numPr>
          <w:ilvl w:val="2"/>
          <w:numId w:val="37"/>
        </w:numPr>
        <w:suppressAutoHyphens/>
        <w:autoSpaceDE w:val="0"/>
        <w:autoSpaceDN w:val="0"/>
        <w:spacing w:line="276" w:lineRule="auto"/>
        <w:ind w:left="1134" w:right="113" w:hanging="567"/>
        <w:jc w:val="both"/>
        <w:textAlignment w:val="baseline"/>
        <w:rPr>
          <w:szCs w:val="20"/>
          <w:lang w:bidi="pl-PL"/>
        </w:rPr>
      </w:pPr>
      <w:r w:rsidRPr="0027712E">
        <w:rPr>
          <w:szCs w:val="20"/>
          <w:lang w:bidi="pl-PL"/>
        </w:rPr>
        <w:t>Uzgodnienie z Zamawiającym i Wykonawcą robót budowlanych możliwości wprowadzenia rozwiązań zamiennych w stosunku do przewidzianych w dokumentacji projektowej w odniesieniu do materiałów oraz rozwiązań konstrukcyjnych i technologicznych.</w:t>
      </w:r>
    </w:p>
    <w:p w14:paraId="68ABFDB8" w14:textId="77777777" w:rsidR="00491164" w:rsidRPr="0027712E" w:rsidRDefault="00491164"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 xml:space="preserve">Zgodnie z art. 99 ust. 4 Ustawy z dnia 11 września 2019 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29315D7A" w14:textId="77777777" w:rsidR="00E77849" w:rsidRPr="0027712E" w:rsidRDefault="00DD30C0" w:rsidP="00CF3E38">
      <w:pPr>
        <w:widowControl w:val="0"/>
        <w:numPr>
          <w:ilvl w:val="1"/>
          <w:numId w:val="37"/>
        </w:numPr>
        <w:suppressAutoHyphens/>
        <w:autoSpaceDN w:val="0"/>
        <w:spacing w:line="276" w:lineRule="auto"/>
        <w:ind w:left="567" w:hanging="567"/>
        <w:jc w:val="both"/>
        <w:textAlignment w:val="baseline"/>
        <w:rPr>
          <w:szCs w:val="20"/>
          <w:lang w:bidi="pl-PL"/>
        </w:rPr>
      </w:pPr>
      <w:r w:rsidRPr="0027712E">
        <w:rPr>
          <w:szCs w:val="20"/>
          <w:lang w:bidi="pl-PL"/>
        </w:rPr>
        <w:t>Dokumentację projektową</w:t>
      </w:r>
      <w:r w:rsidR="00491164" w:rsidRPr="0027712E">
        <w:rPr>
          <w:szCs w:val="20"/>
          <w:lang w:bidi="pl-PL"/>
        </w:rPr>
        <w:t xml:space="preserve"> można opisywać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Wykonawca wskazuje wówczas w opisie przedmiotu zamówienia kryteria stosowane w celu oceny równoważności.</w:t>
      </w:r>
    </w:p>
    <w:p w14:paraId="65DBDECB" w14:textId="77777777" w:rsidR="00DD30C0" w:rsidRPr="0027712E" w:rsidRDefault="00DD30C0" w:rsidP="00CF3E38">
      <w:pPr>
        <w:widowControl w:val="0"/>
        <w:numPr>
          <w:ilvl w:val="1"/>
          <w:numId w:val="37"/>
        </w:numPr>
        <w:suppressAutoHyphens/>
        <w:autoSpaceDN w:val="0"/>
        <w:spacing w:line="276" w:lineRule="auto"/>
        <w:jc w:val="both"/>
        <w:textAlignment w:val="baseline"/>
        <w:rPr>
          <w:szCs w:val="20"/>
          <w:lang w:bidi="pl-PL"/>
        </w:rPr>
      </w:pPr>
      <w:r w:rsidRPr="0027712E">
        <w:rPr>
          <w:szCs w:val="20"/>
          <w:lang w:bidi="pl-PL"/>
        </w:rPr>
        <w:t>Dokumentacja projektowa będzie uwzględniać wymagania  w zakresie dostępności dla osób niepełnosprawnych oraz projektowania z przeznaczeniem dla wszystkich użytkowników zgodnie z art. 100 ustawy Prawo zamówień publicznych.</w:t>
      </w:r>
    </w:p>
    <w:p w14:paraId="3EFF0AE8" w14:textId="77777777" w:rsidR="00DD30C0" w:rsidRPr="0027712E" w:rsidRDefault="00DD30C0" w:rsidP="00CF3E38">
      <w:pPr>
        <w:widowControl w:val="0"/>
        <w:numPr>
          <w:ilvl w:val="1"/>
          <w:numId w:val="37"/>
        </w:numPr>
        <w:suppressAutoHyphens/>
        <w:autoSpaceDN w:val="0"/>
        <w:spacing w:line="276" w:lineRule="auto"/>
        <w:jc w:val="both"/>
        <w:textAlignment w:val="baseline"/>
        <w:rPr>
          <w:szCs w:val="20"/>
          <w:lang w:bidi="pl-PL"/>
        </w:rPr>
      </w:pPr>
      <w:r w:rsidRPr="0027712E">
        <w:rPr>
          <w:szCs w:val="20"/>
          <w:lang w:bidi="pl-PL"/>
        </w:rPr>
        <w:t xml:space="preserve">Zamawiający opisując przedmiot zamówienia przez odniesienie do norm, ocen technicznych, specyfikacji technicznych i systemów referencji technicznych, o których mowa w art. 101 ust. 1 pkt 2 oraz ust. 3 ustawy </w:t>
      </w:r>
      <w:proofErr w:type="spellStart"/>
      <w:r w:rsidRPr="0027712E">
        <w:rPr>
          <w:szCs w:val="20"/>
          <w:lang w:bidi="pl-PL"/>
        </w:rPr>
        <w:t>Pzp</w:t>
      </w:r>
      <w:proofErr w:type="spellEnd"/>
      <w:r w:rsidRPr="0027712E">
        <w:rPr>
          <w:szCs w:val="20"/>
          <w:lang w:bidi="pl-PL"/>
        </w:rPr>
        <w:t xml:space="preserve"> dopuszcza rozwiązania równoważne opisywanym, a odniesieniu takiemu towarzyszą wyrazy „lub równoważne”.</w:t>
      </w:r>
    </w:p>
    <w:p w14:paraId="5952351B" w14:textId="77777777" w:rsidR="00E77849" w:rsidRPr="0027712E" w:rsidRDefault="00E77849" w:rsidP="00CF3E38">
      <w:pPr>
        <w:widowControl w:val="0"/>
        <w:suppressAutoHyphens/>
        <w:autoSpaceDN w:val="0"/>
        <w:spacing w:line="276" w:lineRule="auto"/>
        <w:jc w:val="both"/>
        <w:textAlignment w:val="baseline"/>
        <w:rPr>
          <w:szCs w:val="20"/>
          <w:lang w:bidi="pl-PL"/>
        </w:rPr>
      </w:pPr>
    </w:p>
    <w:p w14:paraId="41CC29F2" w14:textId="77777777" w:rsidR="00E77849" w:rsidRPr="0027712E" w:rsidRDefault="00E77849" w:rsidP="00CF3E38">
      <w:pPr>
        <w:widowControl w:val="0"/>
        <w:autoSpaceDE w:val="0"/>
        <w:spacing w:line="276" w:lineRule="auto"/>
        <w:ind w:right="113"/>
        <w:jc w:val="both"/>
        <w:rPr>
          <w:b/>
          <w:bCs/>
          <w:szCs w:val="20"/>
        </w:rPr>
      </w:pPr>
      <w:bookmarkStart w:id="60" w:name="_Hlk179968218"/>
      <w:r w:rsidRPr="0027712E">
        <w:rPr>
          <w:b/>
          <w:bCs/>
          <w:szCs w:val="20"/>
        </w:rPr>
        <w:t xml:space="preserve">Część 5. </w:t>
      </w:r>
      <w:bookmarkStart w:id="61" w:name="_Hlk180062751"/>
      <w:r w:rsidRPr="0027712E">
        <w:rPr>
          <w:b/>
          <w:bCs/>
          <w:szCs w:val="20"/>
          <w:lang w:eastAsia="en-US"/>
        </w:rPr>
        <w:t>Wykonanie dokumentacji projektowej budowy drogi Zapora - Duża Klonia</w:t>
      </w:r>
      <w:bookmarkEnd w:id="61"/>
    </w:p>
    <w:bookmarkEnd w:id="60"/>
    <w:p w14:paraId="5071FA49" w14:textId="77777777" w:rsidR="00E77849" w:rsidRPr="0027712E" w:rsidRDefault="00E77849" w:rsidP="00CF3E38">
      <w:pPr>
        <w:pStyle w:val="Akapitzlist"/>
        <w:numPr>
          <w:ilvl w:val="0"/>
          <w:numId w:val="39"/>
        </w:numPr>
        <w:spacing w:after="0"/>
        <w:ind w:left="567" w:hanging="567"/>
        <w:jc w:val="both"/>
        <w:rPr>
          <w:rFonts w:ascii="Arial" w:hAnsi="Arial" w:cs="Arial"/>
          <w:b/>
          <w:bCs/>
          <w:sz w:val="20"/>
          <w:szCs w:val="20"/>
        </w:rPr>
      </w:pPr>
      <w:r w:rsidRPr="0027712E">
        <w:rPr>
          <w:rFonts w:ascii="Arial" w:hAnsi="Arial" w:cs="Arial"/>
          <w:b/>
          <w:bCs/>
          <w:sz w:val="20"/>
          <w:szCs w:val="20"/>
        </w:rPr>
        <w:t>Przedmiot zamówienia.</w:t>
      </w:r>
    </w:p>
    <w:p w14:paraId="3F9BA666"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bookmarkStart w:id="62" w:name="_Hlk180062960"/>
      <w:r w:rsidRPr="0027712E">
        <w:rPr>
          <w:rFonts w:ascii="Arial" w:hAnsi="Arial" w:cs="Arial"/>
          <w:sz w:val="20"/>
          <w:szCs w:val="20"/>
        </w:rPr>
        <w:t xml:space="preserve">Projekt budowy </w:t>
      </w:r>
      <w:r w:rsidR="000E64F8" w:rsidRPr="0027712E">
        <w:rPr>
          <w:rFonts w:ascii="Arial" w:hAnsi="Arial" w:cs="Arial"/>
          <w:sz w:val="20"/>
          <w:szCs w:val="20"/>
        </w:rPr>
        <w:t xml:space="preserve">drogi Zapora - Duża Klonia </w:t>
      </w:r>
      <w:r w:rsidRPr="0027712E">
        <w:rPr>
          <w:rFonts w:ascii="Arial" w:hAnsi="Arial" w:cs="Arial"/>
          <w:sz w:val="20"/>
          <w:szCs w:val="20"/>
        </w:rPr>
        <w:t xml:space="preserve">- dł. ok. </w:t>
      </w:r>
      <w:r w:rsidR="000E64F8" w:rsidRPr="0027712E">
        <w:rPr>
          <w:rFonts w:ascii="Arial" w:hAnsi="Arial" w:cs="Arial"/>
          <w:sz w:val="20"/>
          <w:szCs w:val="20"/>
        </w:rPr>
        <w:t>1</w:t>
      </w:r>
      <w:r w:rsidRPr="0027712E">
        <w:rPr>
          <w:rFonts w:ascii="Arial" w:hAnsi="Arial" w:cs="Arial"/>
          <w:sz w:val="20"/>
          <w:szCs w:val="20"/>
        </w:rPr>
        <w:t>,</w:t>
      </w:r>
      <w:r w:rsidR="000E64F8" w:rsidRPr="0027712E">
        <w:rPr>
          <w:rFonts w:ascii="Arial" w:hAnsi="Arial" w:cs="Arial"/>
          <w:sz w:val="20"/>
          <w:szCs w:val="20"/>
        </w:rPr>
        <w:t>5</w:t>
      </w:r>
      <w:r w:rsidRPr="0027712E">
        <w:rPr>
          <w:rFonts w:ascii="Arial" w:hAnsi="Arial" w:cs="Arial"/>
          <w:sz w:val="20"/>
          <w:szCs w:val="20"/>
        </w:rPr>
        <w:t xml:space="preserve"> km.</w:t>
      </w:r>
    </w:p>
    <w:bookmarkEnd w:id="62"/>
    <w:p w14:paraId="514B75C3"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Obecny pas drogowy stanowią działki nr:</w:t>
      </w:r>
    </w:p>
    <w:p w14:paraId="56F1AA75" w14:textId="77777777" w:rsidR="00E77849" w:rsidRPr="0027712E" w:rsidRDefault="000E64F8" w:rsidP="00CF3E38">
      <w:pPr>
        <w:spacing w:line="276" w:lineRule="auto"/>
        <w:ind w:left="709" w:hanging="142"/>
        <w:jc w:val="both"/>
        <w:rPr>
          <w:szCs w:val="20"/>
        </w:rPr>
      </w:pPr>
      <w:bookmarkStart w:id="63" w:name="_Hlk180062992"/>
      <w:r w:rsidRPr="0027712E">
        <w:rPr>
          <w:szCs w:val="20"/>
        </w:rPr>
        <w:t xml:space="preserve">- dz. nr 33,24/2, 4/3 </w:t>
      </w:r>
      <w:r w:rsidR="00E77849" w:rsidRPr="0027712E">
        <w:rPr>
          <w:szCs w:val="20"/>
        </w:rPr>
        <w:t xml:space="preserve">obręb </w:t>
      </w:r>
      <w:r w:rsidRPr="0027712E">
        <w:rPr>
          <w:szCs w:val="20"/>
        </w:rPr>
        <w:t>Klonia</w:t>
      </w:r>
      <w:r w:rsidR="00E77849" w:rsidRPr="0027712E">
        <w:rPr>
          <w:szCs w:val="20"/>
        </w:rPr>
        <w:t>;</w:t>
      </w:r>
    </w:p>
    <w:bookmarkEnd w:id="63"/>
    <w:p w14:paraId="10252492" w14:textId="53289520" w:rsidR="00E77849" w:rsidRPr="0027712E" w:rsidRDefault="00E77849" w:rsidP="00CF3E38">
      <w:pPr>
        <w:spacing w:line="276" w:lineRule="auto"/>
        <w:ind w:left="567" w:hanging="567"/>
        <w:jc w:val="both"/>
        <w:rPr>
          <w:b/>
          <w:szCs w:val="20"/>
        </w:rPr>
      </w:pPr>
      <w:r w:rsidRPr="0027712E">
        <w:rPr>
          <w:b/>
          <w:szCs w:val="20"/>
        </w:rPr>
        <w:tab/>
      </w:r>
      <w:bookmarkStart w:id="64" w:name="_Hlk180063060"/>
      <w:r w:rsidRPr="0027712E">
        <w:rPr>
          <w:b/>
          <w:szCs w:val="20"/>
        </w:rPr>
        <w:t>Uwaga</w:t>
      </w:r>
      <w:r w:rsidR="00965545" w:rsidRPr="0027712E">
        <w:rPr>
          <w:b/>
          <w:szCs w:val="20"/>
        </w:rPr>
        <w:t xml:space="preserve">. </w:t>
      </w:r>
      <w:r w:rsidR="000E64F8" w:rsidRPr="0027712E">
        <w:rPr>
          <w:b/>
          <w:bCs/>
          <w:szCs w:val="20"/>
          <w:lang w:bidi="pl-PL"/>
        </w:rPr>
        <w:t>Zamawiający nie wyklucza potrzeby częściowego przejęcia innych działek procedurą ZRID.</w:t>
      </w:r>
      <w:r w:rsidR="00F30F7E">
        <w:rPr>
          <w:b/>
          <w:bCs/>
          <w:szCs w:val="20"/>
          <w:lang w:bidi="pl-PL"/>
        </w:rPr>
        <w:t xml:space="preserve"> </w:t>
      </w:r>
      <w:r w:rsidR="000E64F8" w:rsidRPr="0027712E">
        <w:rPr>
          <w:b/>
          <w:bCs/>
          <w:szCs w:val="20"/>
        </w:rPr>
        <w:t>Powyższe ryzyko Wykonawca musi uwzględnić w swojej ofercie.</w:t>
      </w:r>
      <w:bookmarkEnd w:id="64"/>
    </w:p>
    <w:p w14:paraId="7BF8B540" w14:textId="77777777" w:rsidR="000E64F8" w:rsidRPr="0027712E" w:rsidRDefault="000E64F8" w:rsidP="00CF3E38">
      <w:pPr>
        <w:pStyle w:val="Akapitzlist"/>
        <w:numPr>
          <w:ilvl w:val="1"/>
          <w:numId w:val="40"/>
        </w:numPr>
        <w:spacing w:after="0"/>
        <w:ind w:left="567" w:hanging="567"/>
        <w:jc w:val="both"/>
        <w:rPr>
          <w:rFonts w:ascii="Arial" w:hAnsi="Arial" w:cs="Arial"/>
          <w:sz w:val="20"/>
          <w:szCs w:val="20"/>
        </w:rPr>
      </w:pPr>
      <w:bookmarkStart w:id="65" w:name="_Hlk180063107"/>
      <w:r w:rsidRPr="0027712E">
        <w:rPr>
          <w:rFonts w:ascii="Arial" w:eastAsia="Times New Roman" w:hAnsi="Arial" w:cs="Arial"/>
          <w:bCs/>
          <w:sz w:val="20"/>
          <w:szCs w:val="20"/>
          <w:lang w:eastAsia="pl-PL" w:bidi="pl-PL"/>
        </w:rPr>
        <w:t xml:space="preserve">Projekt budowy sieci kanalizacji deszczowej po uzyskaniu warunków technicznych z Zakładu Usług Komunalnych Sp. z o.o. w Czersku. Zamawiający zastrzega, że może zajść potrzeba rozszerzenia projektu branży sanitarnej o inne działki w celu odprowadzenia wód opadowych i roztopowych lub </w:t>
      </w:r>
      <w:r w:rsidRPr="0027712E">
        <w:rPr>
          <w:rFonts w:ascii="Arial" w:eastAsia="Times New Roman" w:hAnsi="Arial" w:cs="Arial"/>
          <w:bCs/>
          <w:sz w:val="20"/>
          <w:szCs w:val="20"/>
          <w:lang w:eastAsia="pl-PL" w:bidi="pl-PL"/>
        </w:rPr>
        <w:lastRenderedPageBreak/>
        <w:t>lokalizacji skrzynek retencyjno-rozsączających.</w:t>
      </w:r>
      <w:r w:rsidRPr="0027712E">
        <w:rPr>
          <w:rFonts w:ascii="Arial" w:hAnsi="Arial" w:cs="Arial"/>
          <w:sz w:val="20"/>
          <w:szCs w:val="20"/>
        </w:rPr>
        <w:t xml:space="preserve"> Powyższe ryzyko Wykonawca musi uwzględnić w swojej ofercie.</w:t>
      </w:r>
    </w:p>
    <w:p w14:paraId="0F4E4BA5" w14:textId="77777777" w:rsidR="000E64F8" w:rsidRPr="0027712E" w:rsidRDefault="000E64F8" w:rsidP="00CF3E38">
      <w:pPr>
        <w:pStyle w:val="Akapitzlist"/>
        <w:numPr>
          <w:ilvl w:val="1"/>
          <w:numId w:val="40"/>
        </w:numPr>
        <w:spacing w:after="0"/>
        <w:ind w:left="567" w:hanging="567"/>
        <w:jc w:val="both"/>
        <w:rPr>
          <w:rFonts w:ascii="Arial" w:hAnsi="Arial" w:cs="Arial"/>
          <w:sz w:val="20"/>
          <w:szCs w:val="20"/>
        </w:rPr>
      </w:pPr>
      <w:r w:rsidRPr="0027712E">
        <w:rPr>
          <w:rFonts w:ascii="Arial" w:eastAsia="Times New Roman" w:hAnsi="Arial" w:cs="Arial"/>
          <w:bCs/>
          <w:sz w:val="20"/>
          <w:szCs w:val="20"/>
          <w:lang w:eastAsia="pl-PL" w:bidi="pl-PL"/>
        </w:rPr>
        <w:t>Projekt budowy linii kablowej oświetlenia ulicznego.</w:t>
      </w:r>
    </w:p>
    <w:p w14:paraId="49B8A1ED"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Projekt budowy kanału technologicznego lub uzyskanie skutecznego zwolnienia z obowiązku budowy kanału technologicznego od ministra właściwego ds. informatyzacji (Minister Cyfryzacji).</w:t>
      </w:r>
    </w:p>
    <w:p w14:paraId="4B28E8A6"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Projekt docelowej organizacji ruchu wraz z niezbędnymi uzgodnieniami i zezwoleniem Starosty Chojnickiego.</w:t>
      </w:r>
    </w:p>
    <w:p w14:paraId="7B720330"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Projekt likwidacji ewentualnych kolizji z sieciami wod.-kan., energetyczną, telekomunikacyjną, gazową itp.</w:t>
      </w:r>
    </w:p>
    <w:p w14:paraId="5FF1554D"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W dokumentacji projektowej należy uwzględnić drogowe obiekty inżynieryjne takie jak przepusty. Należy przeprowadzić ich inwentaryzację i ocenę stanu technicznego. Na podstawie powyższego należy w projekcie uwzględnić ich remont, przebudowę lub rozbudowę. W przypadku konieczności należy zaprojektować dodatkowe przepusty.</w:t>
      </w:r>
    </w:p>
    <w:bookmarkEnd w:id="65"/>
    <w:p w14:paraId="48625765" w14:textId="77777777" w:rsidR="00E77849" w:rsidRPr="0027712E" w:rsidRDefault="00E77849" w:rsidP="00CF3E38">
      <w:pPr>
        <w:pStyle w:val="Akapitzlist"/>
        <w:numPr>
          <w:ilvl w:val="0"/>
          <w:numId w:val="40"/>
        </w:numPr>
        <w:spacing w:after="0"/>
        <w:ind w:left="567" w:hanging="567"/>
        <w:jc w:val="both"/>
        <w:rPr>
          <w:rFonts w:ascii="Arial" w:hAnsi="Arial" w:cs="Arial"/>
          <w:sz w:val="20"/>
          <w:szCs w:val="20"/>
        </w:rPr>
      </w:pPr>
      <w:r w:rsidRPr="0027712E">
        <w:rPr>
          <w:rFonts w:ascii="Arial" w:hAnsi="Arial" w:cs="Arial"/>
          <w:sz w:val="20"/>
          <w:szCs w:val="20"/>
        </w:rPr>
        <w:t>Zakres prac projektowych.</w:t>
      </w:r>
    </w:p>
    <w:p w14:paraId="7FBF9128" w14:textId="77777777" w:rsidR="00E77849" w:rsidRPr="0027712E" w:rsidRDefault="00E77849" w:rsidP="00CF3E38">
      <w:pPr>
        <w:pStyle w:val="Akapitzlist"/>
        <w:numPr>
          <w:ilvl w:val="0"/>
          <w:numId w:val="36"/>
        </w:numPr>
        <w:spacing w:after="0"/>
        <w:ind w:left="567" w:hanging="567"/>
        <w:jc w:val="both"/>
        <w:rPr>
          <w:rFonts w:ascii="Arial" w:hAnsi="Arial" w:cs="Arial"/>
          <w:sz w:val="20"/>
          <w:szCs w:val="20"/>
        </w:rPr>
      </w:pPr>
      <w:r w:rsidRPr="0027712E">
        <w:rPr>
          <w:rFonts w:ascii="Arial" w:hAnsi="Arial" w:cs="Arial"/>
          <w:sz w:val="20"/>
          <w:szCs w:val="20"/>
        </w:rPr>
        <w:t>Zawartość dokumentacji projektowej.</w:t>
      </w:r>
    </w:p>
    <w:p w14:paraId="7330B911"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Projekt budowlany oraz inne opracowania, jeżeli będą wymagane do uzyskania pozwolenia na budowę/zezwolenia realizacji inwestycji drogowej lub konieczne ze względów wykonawczych.</w:t>
      </w:r>
    </w:p>
    <w:p w14:paraId="2F38C606" w14:textId="77777777" w:rsidR="00E77849" w:rsidRPr="0027712E" w:rsidRDefault="00E77849" w:rsidP="00CF3E38">
      <w:pPr>
        <w:pStyle w:val="Akapitzlist"/>
        <w:widowControl w:val="0"/>
        <w:numPr>
          <w:ilvl w:val="2"/>
          <w:numId w:val="40"/>
        </w:numPr>
        <w:autoSpaceDE w:val="0"/>
        <w:spacing w:after="0"/>
        <w:ind w:left="567" w:right="113" w:hanging="567"/>
        <w:jc w:val="both"/>
        <w:rPr>
          <w:rFonts w:ascii="Arial" w:eastAsia="Times New Roman" w:hAnsi="Arial" w:cs="Arial"/>
          <w:sz w:val="20"/>
          <w:szCs w:val="20"/>
          <w:lang w:eastAsia="pl-PL" w:bidi="pl-PL"/>
        </w:rPr>
      </w:pPr>
      <w:r w:rsidRPr="0027712E">
        <w:rPr>
          <w:rFonts w:ascii="Arial" w:hAnsi="Arial" w:cs="Arial"/>
          <w:sz w:val="20"/>
          <w:szCs w:val="20"/>
          <w:lang w:bidi="pl-PL"/>
        </w:rPr>
        <w:t>Przedmiary robót zgodnie z wymogami określonymi w Rozporządzeniu Ministra Rozwoju z dnia 11 września 2020 r. w sprawie szczegółowego zakresu i formy projektu budowlanego (</w:t>
      </w:r>
      <w:proofErr w:type="spellStart"/>
      <w:r w:rsidRPr="0027712E">
        <w:rPr>
          <w:rFonts w:ascii="Arial" w:hAnsi="Arial" w:cs="Arial"/>
          <w:sz w:val="20"/>
          <w:szCs w:val="20"/>
          <w:lang w:bidi="pl-PL"/>
        </w:rPr>
        <w:t>t.j</w:t>
      </w:r>
      <w:proofErr w:type="spellEnd"/>
      <w:r w:rsidRPr="0027712E">
        <w:rPr>
          <w:rFonts w:ascii="Arial" w:hAnsi="Arial" w:cs="Arial"/>
          <w:sz w:val="20"/>
          <w:szCs w:val="20"/>
          <w:lang w:bidi="pl-PL"/>
        </w:rPr>
        <w:t>. - Dz.U. z 2022 r., poz. 1679)</w:t>
      </w:r>
      <w:r w:rsidRPr="0027712E">
        <w:rPr>
          <w:rFonts w:ascii="Arial" w:eastAsia="Times New Roman" w:hAnsi="Arial" w:cs="Arial"/>
          <w:sz w:val="20"/>
          <w:szCs w:val="20"/>
          <w:lang w:eastAsia="pl-PL" w:bidi="pl-PL"/>
        </w:rPr>
        <w:t>.</w:t>
      </w:r>
    </w:p>
    <w:p w14:paraId="3011AFF8" w14:textId="77777777" w:rsidR="00E77849" w:rsidRPr="0027712E" w:rsidRDefault="00E77849" w:rsidP="00CF3E38">
      <w:pPr>
        <w:pStyle w:val="Akapitzlist"/>
        <w:widowControl w:val="0"/>
        <w:numPr>
          <w:ilvl w:val="2"/>
          <w:numId w:val="40"/>
        </w:numPr>
        <w:autoSpaceDE w:val="0"/>
        <w:spacing w:after="0"/>
        <w:ind w:left="567" w:right="113" w:hanging="567"/>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Kosztorysy inwestorskie sporządzonych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2021r., poz. 2458).</w:t>
      </w:r>
    </w:p>
    <w:p w14:paraId="31988421"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Ponadto przedmiary i kosztorysy należy opracować z uwzględnieniem podziału szczegółowego według Wspólnego Słownika Zamówień.</w:t>
      </w:r>
    </w:p>
    <w:p w14:paraId="4311A0F5"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1658AEF9" w14:textId="77777777" w:rsidR="00E77849" w:rsidRPr="0027712E" w:rsidRDefault="00E77849" w:rsidP="00CF3E38">
      <w:pPr>
        <w:widowControl w:val="0"/>
        <w:numPr>
          <w:ilvl w:val="2"/>
          <w:numId w:val="40"/>
        </w:numPr>
        <w:suppressAutoHyphens/>
        <w:autoSpaceDE w:val="0"/>
        <w:autoSpaceDN w:val="0"/>
        <w:spacing w:line="276" w:lineRule="auto"/>
        <w:ind w:left="567" w:right="113" w:hanging="567"/>
        <w:jc w:val="both"/>
        <w:textAlignment w:val="baseline"/>
        <w:rPr>
          <w:szCs w:val="20"/>
          <w:lang w:bidi="pl-PL"/>
        </w:rPr>
      </w:pPr>
      <w:r w:rsidRPr="0027712E">
        <w:rPr>
          <w:rFonts w:eastAsia="Calibri"/>
          <w:szCs w:val="20"/>
          <w:lang w:eastAsia="en-US"/>
        </w:rPr>
        <w:t>Projekt budowlany należy wykonać</w:t>
      </w:r>
      <w:r w:rsidRPr="0027712E">
        <w:rPr>
          <w:szCs w:val="20"/>
          <w:lang w:bidi="pl-PL"/>
        </w:rPr>
        <w:t xml:space="preserve"> zgodnie z Rozporządzeniem Ministra Rozwoju z dnia 11 września 2020 r. w sprawie szczegółowego zakresu i formy projektu budowlanego (</w:t>
      </w:r>
      <w:proofErr w:type="spellStart"/>
      <w:r w:rsidRPr="0027712E">
        <w:rPr>
          <w:szCs w:val="20"/>
          <w:lang w:bidi="pl-PL"/>
        </w:rPr>
        <w:t>t.j</w:t>
      </w:r>
      <w:proofErr w:type="spellEnd"/>
      <w:r w:rsidRPr="0027712E">
        <w:rPr>
          <w:szCs w:val="20"/>
          <w:lang w:bidi="pl-PL"/>
        </w:rPr>
        <w:t>. - Dz.U. z 2022 r., poz. 1679).</w:t>
      </w:r>
    </w:p>
    <w:p w14:paraId="633D435F"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r w:rsidR="00F562BC" w:rsidRPr="0027712E">
        <w:rPr>
          <w:rFonts w:ascii="Arial" w:hAnsi="Arial" w:cs="Arial"/>
          <w:b/>
          <w:bCs/>
          <w:sz w:val="20"/>
          <w:szCs w:val="20"/>
        </w:rPr>
        <w:t xml:space="preserve"> UWAGA. Przed odbiorem dokumentacji projektowej Zamawiający doprecyzuje rozmiary plików które należy przekazać w wersji elektronicznej. Powyższe wynika z faktu zamieszczenia postępowania o udzieleniu zamówienia publicznego na platformie zakupowej.</w:t>
      </w:r>
    </w:p>
    <w:p w14:paraId="404E8734"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Ponadto do Wykonawcy należy:</w:t>
      </w:r>
    </w:p>
    <w:p w14:paraId="1FA59AC1"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Poniesienie kosztu opracowania podkładów geodezyjnych niezbędnych do wykonania projektów budowlanych.</w:t>
      </w:r>
    </w:p>
    <w:p w14:paraId="2F2E8ED1"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Uzyskanie wszelkich wymaganych, zgodnie z polskim prawem, uzgodnień, warunków, opinii i decyzji administracyjnych niezbędnych  do  opracowania  dokumentacji  projektowo  - kosztorysowej.</w:t>
      </w:r>
    </w:p>
    <w:p w14:paraId="2829C450"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Uzyskanie prawomocnej decyzji o środowiskowych uwarunkowaniach zgody na realizację przedsięwzięcia (w przypadku konieczności wykonania).</w:t>
      </w:r>
    </w:p>
    <w:p w14:paraId="655D097A"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Opracowanie raportu o oddziaływaniu na środowisko (w razie wystąpienia takiej konieczności).</w:t>
      </w:r>
    </w:p>
    <w:p w14:paraId="3D41740C"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Uzyskanie decyzji o ustaleniu lokalizacji celu publicznego.</w:t>
      </w:r>
    </w:p>
    <w:p w14:paraId="130DCB53"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 xml:space="preserve">Uzyskanie prawomocnej decyzji o pozwoleniu </w:t>
      </w:r>
      <w:proofErr w:type="spellStart"/>
      <w:r w:rsidRPr="0027712E">
        <w:rPr>
          <w:rFonts w:ascii="Arial" w:hAnsi="Arial" w:cs="Arial"/>
          <w:sz w:val="20"/>
          <w:szCs w:val="20"/>
        </w:rPr>
        <w:t>wodno</w:t>
      </w:r>
      <w:proofErr w:type="spellEnd"/>
      <w:r w:rsidRPr="0027712E">
        <w:rPr>
          <w:rFonts w:ascii="Arial" w:hAnsi="Arial" w:cs="Arial"/>
          <w:sz w:val="20"/>
          <w:szCs w:val="20"/>
        </w:rPr>
        <w:t xml:space="preserve"> - prawnym (w przypadku konieczności uzyskania).</w:t>
      </w:r>
    </w:p>
    <w:p w14:paraId="133DF643"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lastRenderedPageBreak/>
        <w:t>Opracowanie operatu wodno-prawnego (w przypadku konieczności opracowania).</w:t>
      </w:r>
    </w:p>
    <w:p w14:paraId="4B1D2A47"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bookmarkStart w:id="66" w:name="_Hlk180063589"/>
      <w:r w:rsidRPr="0027712E">
        <w:rPr>
          <w:rFonts w:ascii="Arial" w:hAnsi="Arial" w:cs="Arial"/>
          <w:sz w:val="20"/>
          <w:szCs w:val="20"/>
        </w:rPr>
        <w:t>Uzgodnienie dokumentacji w zakresie skrzyżowań z drogami powiatowymi z Zarządem Powiatu Chojnickiego.</w:t>
      </w:r>
    </w:p>
    <w:bookmarkEnd w:id="66"/>
    <w:p w14:paraId="38EBB9A3"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Uzyskanie decyzji o pozwoleniu na budowę.</w:t>
      </w:r>
    </w:p>
    <w:p w14:paraId="463D85DF" w14:textId="77777777" w:rsidR="00E77849" w:rsidRPr="0027712E" w:rsidRDefault="00E77849" w:rsidP="00CF3E38">
      <w:pPr>
        <w:pStyle w:val="Akapitzlist"/>
        <w:numPr>
          <w:ilvl w:val="2"/>
          <w:numId w:val="40"/>
        </w:numPr>
        <w:spacing w:after="0"/>
        <w:ind w:left="709" w:hanging="709"/>
        <w:jc w:val="both"/>
        <w:rPr>
          <w:rFonts w:ascii="Arial" w:hAnsi="Arial" w:cs="Arial"/>
          <w:sz w:val="20"/>
          <w:szCs w:val="20"/>
        </w:rPr>
      </w:pPr>
      <w:r w:rsidRPr="0027712E">
        <w:rPr>
          <w:rFonts w:ascii="Arial" w:hAnsi="Arial" w:cs="Arial"/>
          <w:sz w:val="20"/>
          <w:szCs w:val="20"/>
        </w:rPr>
        <w:t>Przeprowadzenie procedury uzyskania zezwolenia na realizację inwestycji drogowej, (w przypadku takiej konieczności) - koszty podziałów geodezyjnych są po stronie Wykonawcy.</w:t>
      </w:r>
    </w:p>
    <w:p w14:paraId="414585D1" w14:textId="77777777" w:rsidR="00E77849" w:rsidRPr="0027712E" w:rsidRDefault="00E77849" w:rsidP="00CF3E38">
      <w:pPr>
        <w:pStyle w:val="Akapitzlist"/>
        <w:numPr>
          <w:ilvl w:val="2"/>
          <w:numId w:val="40"/>
        </w:numPr>
        <w:spacing w:after="0"/>
        <w:ind w:left="567" w:hanging="567"/>
        <w:jc w:val="both"/>
        <w:rPr>
          <w:rFonts w:ascii="Arial" w:hAnsi="Arial" w:cs="Arial"/>
          <w:sz w:val="20"/>
          <w:szCs w:val="20"/>
        </w:rPr>
      </w:pPr>
      <w:r w:rsidRPr="0027712E">
        <w:rPr>
          <w:rFonts w:ascii="Arial" w:hAnsi="Arial" w:cs="Arial"/>
          <w:sz w:val="20"/>
          <w:szCs w:val="20"/>
        </w:rPr>
        <w:t>Uzgadnianie na bieżąco prac projektowych i uzyskanie akceptacji Zamawiającego.</w:t>
      </w:r>
    </w:p>
    <w:p w14:paraId="232B798C" w14:textId="77777777" w:rsidR="00A13A9A" w:rsidRPr="00A13A9A" w:rsidRDefault="00A13A9A" w:rsidP="00CF3E38">
      <w:pPr>
        <w:pStyle w:val="Akapitzlist"/>
        <w:numPr>
          <w:ilvl w:val="2"/>
          <w:numId w:val="40"/>
        </w:numPr>
        <w:spacing w:after="0"/>
        <w:rPr>
          <w:rFonts w:ascii="Arial" w:eastAsia="Arial" w:hAnsi="Arial" w:cs="Arial"/>
          <w:sz w:val="20"/>
          <w:szCs w:val="20"/>
          <w:lang w:eastAsia="pl-PL" w:bidi="pl-PL"/>
        </w:rPr>
      </w:pPr>
      <w:r w:rsidRPr="00A13A9A">
        <w:rPr>
          <w:rFonts w:ascii="Arial" w:eastAsia="Arial" w:hAnsi="Arial" w:cs="Arial"/>
          <w:sz w:val="20"/>
          <w:szCs w:val="20"/>
          <w:lang w:eastAsia="pl-PL" w:bidi="pl-PL"/>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55E2A26F" w14:textId="77777777" w:rsidR="003D714E" w:rsidRPr="0027712E" w:rsidRDefault="003D714E" w:rsidP="00CF3E38">
      <w:pPr>
        <w:widowControl w:val="0"/>
        <w:numPr>
          <w:ilvl w:val="2"/>
          <w:numId w:val="40"/>
        </w:numPr>
        <w:suppressAutoHyphens/>
        <w:autoSpaceDE w:val="0"/>
        <w:autoSpaceDN w:val="0"/>
        <w:spacing w:line="276" w:lineRule="auto"/>
        <w:jc w:val="both"/>
        <w:textAlignment w:val="baseline"/>
        <w:rPr>
          <w:szCs w:val="20"/>
          <w:lang w:bidi="pl-PL"/>
        </w:rPr>
      </w:pPr>
      <w:r w:rsidRPr="0027712E">
        <w:rPr>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727E6D77" w14:textId="77777777" w:rsidR="003D714E" w:rsidRPr="0027712E" w:rsidRDefault="003D714E" w:rsidP="00CF3E38">
      <w:pPr>
        <w:widowControl w:val="0"/>
        <w:numPr>
          <w:ilvl w:val="2"/>
          <w:numId w:val="40"/>
        </w:numPr>
        <w:suppressAutoHyphens/>
        <w:autoSpaceDE w:val="0"/>
        <w:autoSpaceDN w:val="0"/>
        <w:spacing w:line="276" w:lineRule="auto"/>
        <w:jc w:val="both"/>
        <w:textAlignment w:val="baseline"/>
        <w:rPr>
          <w:szCs w:val="20"/>
          <w:lang w:bidi="pl-PL"/>
        </w:rPr>
      </w:pPr>
      <w:r w:rsidRPr="0027712E">
        <w:rPr>
          <w:szCs w:val="20"/>
          <w:lang w:bidi="pl-PL"/>
        </w:rPr>
        <w:t>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obowiązujące w czasie wszczęcia postępowania.</w:t>
      </w:r>
    </w:p>
    <w:p w14:paraId="773A52B5" w14:textId="77777777" w:rsidR="003D714E" w:rsidRPr="0027712E" w:rsidRDefault="003D714E" w:rsidP="00CF3E38">
      <w:pPr>
        <w:widowControl w:val="0"/>
        <w:numPr>
          <w:ilvl w:val="2"/>
          <w:numId w:val="40"/>
        </w:numPr>
        <w:suppressAutoHyphens/>
        <w:autoSpaceDE w:val="0"/>
        <w:autoSpaceDN w:val="0"/>
        <w:spacing w:line="276" w:lineRule="auto"/>
        <w:jc w:val="both"/>
        <w:textAlignment w:val="baseline"/>
        <w:rPr>
          <w:szCs w:val="20"/>
          <w:lang w:bidi="pl-PL"/>
        </w:rPr>
      </w:pPr>
      <w:r w:rsidRPr="0027712E">
        <w:rPr>
          <w:szCs w:val="20"/>
          <w:lang w:bidi="pl-PL"/>
        </w:rPr>
        <w:t>Dokumentację niezbędną do uzyskania wszelkich opinii, uzgodnień i pozwoleń wymaganych przepisami Wykonawca dostarcza na swój koszt, czynności te Wykonawca wykonuje w imieniu Zamawiającego.</w:t>
      </w:r>
    </w:p>
    <w:p w14:paraId="1383D9ED" w14:textId="77777777" w:rsidR="00E77849" w:rsidRPr="0027712E" w:rsidRDefault="00E77849" w:rsidP="00CF3E38">
      <w:pPr>
        <w:pStyle w:val="Akapitzlist"/>
        <w:numPr>
          <w:ilvl w:val="0"/>
          <w:numId w:val="40"/>
        </w:numPr>
        <w:spacing w:after="0"/>
        <w:ind w:left="567" w:hanging="567"/>
        <w:jc w:val="both"/>
        <w:rPr>
          <w:rFonts w:ascii="Arial" w:hAnsi="Arial" w:cs="Arial"/>
          <w:b/>
          <w:bCs/>
          <w:sz w:val="20"/>
          <w:szCs w:val="20"/>
        </w:rPr>
      </w:pPr>
      <w:r w:rsidRPr="0027712E">
        <w:rPr>
          <w:rFonts w:ascii="Arial" w:hAnsi="Arial" w:cs="Arial"/>
          <w:b/>
          <w:bCs/>
          <w:sz w:val="20"/>
          <w:szCs w:val="20"/>
        </w:rPr>
        <w:t>Lokalizacja drogi (załącznik nr 1 do OPZ).</w:t>
      </w:r>
    </w:p>
    <w:p w14:paraId="444C096D"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Brak obowiązującego miejscowego planu zagospodarowania przestrzennego.</w:t>
      </w:r>
    </w:p>
    <w:p w14:paraId="34127A82" w14:textId="2CA701A5"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 xml:space="preserve">Dostęp do podziałów geodezyjnych - </w:t>
      </w:r>
      <w:hyperlink r:id="rId13">
        <w:r w:rsidRPr="0027712E">
          <w:rPr>
            <w:rStyle w:val="Hipercze"/>
            <w:rFonts w:ascii="Arial" w:hAnsi="Arial" w:cs="Arial"/>
            <w:sz w:val="20"/>
            <w:szCs w:val="20"/>
          </w:rPr>
          <w:t>http://czersk.e-mapa.net/.</w:t>
        </w:r>
      </w:hyperlink>
    </w:p>
    <w:p w14:paraId="43F293E2" w14:textId="77777777" w:rsidR="00E77849" w:rsidRPr="0027712E" w:rsidRDefault="00E77849" w:rsidP="00CF3E38">
      <w:pPr>
        <w:pStyle w:val="Akapitzlist"/>
        <w:numPr>
          <w:ilvl w:val="0"/>
          <w:numId w:val="40"/>
        </w:numPr>
        <w:spacing w:after="0"/>
        <w:ind w:left="567" w:hanging="567"/>
        <w:jc w:val="both"/>
        <w:rPr>
          <w:rFonts w:ascii="Arial" w:hAnsi="Arial" w:cs="Arial"/>
          <w:b/>
          <w:bCs/>
          <w:sz w:val="20"/>
          <w:szCs w:val="20"/>
        </w:rPr>
      </w:pPr>
      <w:r w:rsidRPr="0027712E">
        <w:rPr>
          <w:rFonts w:ascii="Arial" w:hAnsi="Arial" w:cs="Arial"/>
          <w:b/>
          <w:bCs/>
          <w:sz w:val="20"/>
          <w:szCs w:val="20"/>
        </w:rPr>
        <w:t>Obowiązki Wykonawcy na etapie projektowania.</w:t>
      </w:r>
    </w:p>
    <w:p w14:paraId="4C2029F4" w14:textId="77777777" w:rsidR="00E77849" w:rsidRPr="0027712E" w:rsidRDefault="00E77849" w:rsidP="00CF3E38">
      <w:pPr>
        <w:pStyle w:val="Akapitzlist"/>
        <w:numPr>
          <w:ilvl w:val="1"/>
          <w:numId w:val="40"/>
        </w:numPr>
        <w:spacing w:after="0"/>
        <w:ind w:left="567" w:hanging="567"/>
        <w:jc w:val="both"/>
        <w:rPr>
          <w:rFonts w:ascii="Arial" w:hAnsi="Arial" w:cs="Arial"/>
          <w:sz w:val="20"/>
          <w:szCs w:val="20"/>
        </w:rPr>
      </w:pPr>
      <w:r w:rsidRPr="0027712E">
        <w:rPr>
          <w:rFonts w:ascii="Arial" w:hAnsi="Arial" w:cs="Arial"/>
          <w:sz w:val="20"/>
          <w:szCs w:val="20"/>
        </w:rPr>
        <w:t>Opracowanie dokumentacji projektowej należy podzielić na etapy:</w:t>
      </w:r>
    </w:p>
    <w:p w14:paraId="08F66237" w14:textId="77777777" w:rsidR="00E77849" w:rsidRPr="0027712E" w:rsidRDefault="00E77849" w:rsidP="00CF3E38">
      <w:pPr>
        <w:widowControl w:val="0"/>
        <w:numPr>
          <w:ilvl w:val="2"/>
          <w:numId w:val="40"/>
        </w:numPr>
        <w:suppressAutoHyphens/>
        <w:autoSpaceDE w:val="0"/>
        <w:autoSpaceDN w:val="0"/>
        <w:spacing w:line="276" w:lineRule="auto"/>
        <w:ind w:right="113"/>
        <w:jc w:val="both"/>
        <w:textAlignment w:val="baseline"/>
        <w:rPr>
          <w:b/>
          <w:szCs w:val="20"/>
          <w:lang w:bidi="pl-PL"/>
        </w:rPr>
      </w:pPr>
      <w:r w:rsidRPr="0027712E">
        <w:rPr>
          <w:b/>
          <w:szCs w:val="20"/>
          <w:lang w:bidi="pl-PL"/>
        </w:rPr>
        <w:t>Przekazanie Zamawiającemu, w terminie do 40 dni od dnia podpisania umowy, koncepcji projektu drogowego uwzględniającego:</w:t>
      </w:r>
    </w:p>
    <w:p w14:paraId="6F229305" w14:textId="77777777" w:rsidR="00E77849" w:rsidRPr="0027712E" w:rsidRDefault="00E77849" w:rsidP="00CF3E38">
      <w:pPr>
        <w:widowControl w:val="0"/>
        <w:tabs>
          <w:tab w:val="left" w:pos="1823"/>
        </w:tabs>
        <w:autoSpaceDE w:val="0"/>
        <w:spacing w:line="276" w:lineRule="auto"/>
        <w:ind w:left="567" w:right="291" w:hanging="567"/>
        <w:jc w:val="both"/>
        <w:rPr>
          <w:bCs/>
          <w:szCs w:val="20"/>
          <w:lang w:bidi="pl-PL"/>
        </w:rPr>
      </w:pPr>
      <w:r w:rsidRPr="0027712E">
        <w:rPr>
          <w:bCs/>
          <w:szCs w:val="20"/>
          <w:lang w:bidi="pl-PL"/>
        </w:rPr>
        <w:tab/>
        <w:t>- jezdnię o szer. 5 m (wymagane poszerzenia na łukach drogi) + obustronne pobocza o szer. 0,75 m,</w:t>
      </w:r>
    </w:p>
    <w:p w14:paraId="1C6F2C1E" w14:textId="77777777" w:rsidR="00E77849" w:rsidRPr="0027712E" w:rsidRDefault="00E77849" w:rsidP="00CF3E38">
      <w:pPr>
        <w:widowControl w:val="0"/>
        <w:tabs>
          <w:tab w:val="left" w:pos="1823"/>
        </w:tabs>
        <w:autoSpaceDE w:val="0"/>
        <w:spacing w:line="276" w:lineRule="auto"/>
        <w:ind w:left="567" w:right="291"/>
        <w:jc w:val="both"/>
        <w:rPr>
          <w:bCs/>
          <w:szCs w:val="20"/>
          <w:lang w:bidi="pl-PL"/>
        </w:rPr>
      </w:pPr>
      <w:r w:rsidRPr="0027712E">
        <w:rPr>
          <w:bCs/>
          <w:szCs w:val="20"/>
          <w:lang w:bidi="pl-PL"/>
        </w:rPr>
        <w:t>- zjazdy do posesji i na grunty rolne,</w:t>
      </w:r>
    </w:p>
    <w:p w14:paraId="6FFC33C4" w14:textId="77777777" w:rsidR="00E77849" w:rsidRPr="0027712E" w:rsidRDefault="00E77849" w:rsidP="00CF3E38">
      <w:pPr>
        <w:widowControl w:val="0"/>
        <w:tabs>
          <w:tab w:val="left" w:pos="1823"/>
        </w:tabs>
        <w:autoSpaceDE w:val="0"/>
        <w:spacing w:line="276" w:lineRule="auto"/>
        <w:ind w:left="567" w:right="291" w:hanging="567"/>
        <w:jc w:val="both"/>
        <w:rPr>
          <w:szCs w:val="20"/>
        </w:rPr>
      </w:pPr>
      <w:r w:rsidRPr="0027712E">
        <w:rPr>
          <w:bCs/>
          <w:szCs w:val="20"/>
          <w:lang w:bidi="pl-PL"/>
        </w:rPr>
        <w:tab/>
        <w:t xml:space="preserve">- skrzyżowania, </w:t>
      </w:r>
    </w:p>
    <w:p w14:paraId="395AE13C" w14:textId="77777777" w:rsidR="00E77849" w:rsidRPr="0027712E" w:rsidRDefault="00E77849" w:rsidP="00CF3E38">
      <w:pPr>
        <w:widowControl w:val="0"/>
        <w:tabs>
          <w:tab w:val="left" w:pos="1842"/>
        </w:tabs>
        <w:autoSpaceDE w:val="0"/>
        <w:spacing w:line="276" w:lineRule="auto"/>
        <w:ind w:left="567" w:hanging="141"/>
        <w:jc w:val="both"/>
        <w:rPr>
          <w:bCs/>
          <w:szCs w:val="20"/>
          <w:lang w:bidi="pl-PL"/>
        </w:rPr>
      </w:pPr>
      <w:r w:rsidRPr="0027712E">
        <w:rPr>
          <w:bCs/>
          <w:szCs w:val="20"/>
          <w:lang w:bidi="pl-PL"/>
        </w:rPr>
        <w:tab/>
        <w:t>- nawierzchnię jezdni bitumiczną,</w:t>
      </w:r>
    </w:p>
    <w:p w14:paraId="6E7F9E86" w14:textId="77777777" w:rsidR="00E77849" w:rsidRPr="0027712E" w:rsidRDefault="00E77849"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inwentaryzację i ocenę stanu technicznego przepustów wraz z wstępną propozycją dotyczącą ewentualnego ich remontu, przebudowy lub rozbudowy,</w:t>
      </w:r>
    </w:p>
    <w:p w14:paraId="30F171D1" w14:textId="77777777" w:rsidR="00E77849" w:rsidRPr="0027712E" w:rsidRDefault="00E77849"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proponowane odwodnienie jezdni,</w:t>
      </w:r>
    </w:p>
    <w:p w14:paraId="39A83193" w14:textId="77777777" w:rsidR="00E77849" w:rsidRPr="0027712E" w:rsidRDefault="00E77849"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wstępne zestawienie koniecznych podziałów i wykupów gruntów na poszerzenie pasa drogowego.</w:t>
      </w:r>
    </w:p>
    <w:p w14:paraId="0482954B" w14:textId="77777777" w:rsidR="001D48C6" w:rsidRPr="0027712E" w:rsidRDefault="00E77849" w:rsidP="00CF3E38">
      <w:pPr>
        <w:widowControl w:val="0"/>
        <w:numPr>
          <w:ilvl w:val="2"/>
          <w:numId w:val="40"/>
        </w:numPr>
        <w:suppressAutoHyphens/>
        <w:autoSpaceDE w:val="0"/>
        <w:autoSpaceDN w:val="0"/>
        <w:spacing w:line="276" w:lineRule="auto"/>
        <w:ind w:right="113"/>
        <w:jc w:val="both"/>
        <w:textAlignment w:val="baseline"/>
        <w:rPr>
          <w:b/>
          <w:szCs w:val="20"/>
          <w:lang w:bidi="pl-PL"/>
        </w:rPr>
      </w:pPr>
      <w:r w:rsidRPr="0027712E">
        <w:rPr>
          <w:b/>
          <w:szCs w:val="20"/>
          <w:lang w:bidi="pl-PL"/>
        </w:rPr>
        <w:t>Po uzyskaniu od Zamawiającego akceptacji przedstawionych rozwiązań, przystąpienie do opracowywania kompletnych materiałów (załączników) niezbędnych do uzyskania przez Zamawiającego decyzji o pozwoleniu na budowę lub decyzji ZRID.</w:t>
      </w:r>
    </w:p>
    <w:p w14:paraId="4DA79258" w14:textId="235B932F" w:rsidR="004F34C1" w:rsidRPr="004F34C1" w:rsidRDefault="001D48C6" w:rsidP="004F34C1">
      <w:pPr>
        <w:widowControl w:val="0"/>
        <w:numPr>
          <w:ilvl w:val="2"/>
          <w:numId w:val="40"/>
        </w:numPr>
        <w:suppressAutoHyphens/>
        <w:autoSpaceDE w:val="0"/>
        <w:autoSpaceDN w:val="0"/>
        <w:spacing w:line="276" w:lineRule="auto"/>
        <w:ind w:right="113"/>
        <w:jc w:val="both"/>
        <w:textAlignment w:val="baseline"/>
        <w:rPr>
          <w:b/>
          <w:szCs w:val="20"/>
          <w:lang w:bidi="pl-PL"/>
        </w:rPr>
      </w:pPr>
      <w:r w:rsidRPr="0027712E">
        <w:rPr>
          <w:b/>
          <w:szCs w:val="20"/>
          <w:lang w:bidi="pl-PL"/>
        </w:rPr>
        <w:t>C</w:t>
      </w:r>
      <w:r w:rsidR="00E77849" w:rsidRPr="0027712E">
        <w:rPr>
          <w:b/>
          <w:szCs w:val="20"/>
          <w:lang w:bidi="pl-PL"/>
        </w:rPr>
        <w:t>omiesięczne, pisemne raportowanie zaawansowania prac projektowych (do 25 dnia każdego miesiąca) oraz spotkania cykliczne co miesiąc</w:t>
      </w:r>
      <w:r w:rsidR="004F34C1">
        <w:rPr>
          <w:b/>
          <w:szCs w:val="20"/>
          <w:lang w:bidi="pl-PL"/>
        </w:rPr>
        <w:t xml:space="preserve"> </w:t>
      </w:r>
      <w:r w:rsidR="004F34C1" w:rsidRPr="004F34C1">
        <w:rPr>
          <w:b/>
          <w:szCs w:val="20"/>
          <w:lang w:bidi="pl-PL"/>
        </w:rPr>
        <w:t>(pierwsze spotkanie w terminie do 40 dni od dnia podpisania umowy).</w:t>
      </w:r>
    </w:p>
    <w:p w14:paraId="1FBD63F7" w14:textId="77777777" w:rsidR="00E77849" w:rsidRPr="0027712E" w:rsidRDefault="00E77849"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Opracowanie kompletnego projektu budowlano - wykonawczego wraz dokumentacją kosztorysową będących przedmiotem zamówienia oraz pozwoleniem na budowę/ZRID.</w:t>
      </w:r>
    </w:p>
    <w:p w14:paraId="3FB0BF4A" w14:textId="77777777" w:rsidR="00E77849" w:rsidRPr="0027712E" w:rsidRDefault="00E77849"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Wykonawca przed złożeniem dokumentacji technicznej o pozwolenie na budowę lub ZRID przedstawi gotowy projekt do zatwierdzenia Zamawiającemu.</w:t>
      </w:r>
    </w:p>
    <w:p w14:paraId="7AA75B70" w14:textId="77777777" w:rsidR="00E77849" w:rsidRPr="0027712E" w:rsidRDefault="00E77849"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lastRenderedPageBreak/>
        <w:t>Projektant podczas projektowania uwzględni sugestie Zamawiającego odnośnie rozwiązań technicznych w ramach obowiązujących przepisów.</w:t>
      </w:r>
    </w:p>
    <w:p w14:paraId="016BC490" w14:textId="77777777" w:rsidR="00E77849" w:rsidRPr="0027712E" w:rsidRDefault="00E77849"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1E6078F1" w14:textId="77777777" w:rsidR="00E77849" w:rsidRPr="0027712E" w:rsidRDefault="00E77849"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Sprawowanie nadzoru autorskiego przez wykonawcę projektu (bez dodatkowego wynagrodzenia) w zakresie obejmującym w szczególności:</w:t>
      </w:r>
    </w:p>
    <w:p w14:paraId="760C8AF8" w14:textId="77777777" w:rsidR="00E77849" w:rsidRPr="0027712E" w:rsidRDefault="00E77849" w:rsidP="00CF3E38">
      <w:pPr>
        <w:pStyle w:val="Akapitzlist"/>
        <w:numPr>
          <w:ilvl w:val="2"/>
          <w:numId w:val="40"/>
        </w:numPr>
        <w:spacing w:after="0"/>
        <w:jc w:val="both"/>
        <w:rPr>
          <w:rFonts w:ascii="Arial" w:hAnsi="Arial" w:cs="Arial"/>
          <w:sz w:val="20"/>
          <w:szCs w:val="20"/>
        </w:rPr>
      </w:pPr>
      <w:r w:rsidRPr="0027712E">
        <w:rPr>
          <w:rFonts w:ascii="Arial" w:hAnsi="Arial" w:cs="Arial"/>
          <w:sz w:val="20"/>
          <w:szCs w:val="20"/>
        </w:rPr>
        <w:t xml:space="preserve">Udzielanie wyjaśnień Zamawiającemu i Wykonawcy robót budowlanych </w:t>
      </w:r>
      <w:r w:rsidR="00E81DD5" w:rsidRPr="0027712E">
        <w:rPr>
          <w:rFonts w:ascii="Arial" w:hAnsi="Arial" w:cs="Arial"/>
          <w:sz w:val="20"/>
          <w:szCs w:val="20"/>
        </w:rPr>
        <w:t xml:space="preserve">w sprawie </w:t>
      </w:r>
      <w:r w:rsidRPr="0027712E">
        <w:rPr>
          <w:rFonts w:ascii="Arial" w:hAnsi="Arial" w:cs="Arial"/>
          <w:sz w:val="20"/>
          <w:szCs w:val="20"/>
        </w:rPr>
        <w:t>wątpliwości dotyczących projektu budowlano - wykonawczego i zawartych w nim rozwiązań oraz ewentualne uzupełnienia szczegółów dokumentacji projektowej,</w:t>
      </w:r>
    </w:p>
    <w:p w14:paraId="5A3C3421" w14:textId="77777777" w:rsidR="00E77849" w:rsidRPr="0027712E" w:rsidRDefault="00E77849" w:rsidP="00CF3E38">
      <w:pPr>
        <w:pStyle w:val="Akapitzlist"/>
        <w:numPr>
          <w:ilvl w:val="2"/>
          <w:numId w:val="40"/>
        </w:numPr>
        <w:spacing w:after="0"/>
        <w:jc w:val="both"/>
        <w:rPr>
          <w:rFonts w:ascii="Arial" w:hAnsi="Arial" w:cs="Arial"/>
          <w:sz w:val="20"/>
          <w:szCs w:val="20"/>
        </w:rPr>
      </w:pPr>
      <w:r w:rsidRPr="0027712E">
        <w:rPr>
          <w:rFonts w:ascii="Arial" w:hAnsi="Arial" w:cs="Arial"/>
          <w:sz w:val="20"/>
          <w:szCs w:val="20"/>
        </w:rPr>
        <w:t>Uzgodnienie z Zamawiającym i Wykonawcą robót budowlanych możliwości wprowadzenia rozwiązań zamiennych w stosunku do przewidzianych w dokumentacji projektowej w odniesieniu do materiałów oraz rozwiązań konstrukcyjnych i technologicznych.</w:t>
      </w:r>
    </w:p>
    <w:p w14:paraId="52A8CB1A" w14:textId="77777777" w:rsidR="00E77849" w:rsidRPr="0027712E" w:rsidRDefault="00E77849"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 xml:space="preserve">Zgodnie z art. 99 ust. 4 Ustawy z dnia 11 września 2019 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30847A9D" w14:textId="77777777" w:rsidR="00E77849" w:rsidRPr="0027712E" w:rsidRDefault="00151DD1"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Dokumentację projektową</w:t>
      </w:r>
      <w:r w:rsidR="00E77849" w:rsidRPr="0027712E">
        <w:rPr>
          <w:rFonts w:ascii="Arial" w:hAnsi="Arial" w:cs="Arial"/>
          <w:sz w:val="20"/>
          <w:szCs w:val="20"/>
        </w:rPr>
        <w:t xml:space="preserve"> można opisywać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Wykonawca wskazuje wówczas w opisie przedmiotu zamówienia kryteria stosowane w celu oceny równoważności.</w:t>
      </w:r>
    </w:p>
    <w:p w14:paraId="6560AE87" w14:textId="77777777" w:rsidR="00151DD1" w:rsidRPr="0027712E" w:rsidRDefault="00151DD1"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Dokumentacja projektowa będzie uwzględniać wymagania  w zakresie dostępności dla osób niepełnosprawnych oraz projektowania z przeznaczeniem dla wszystkich użytkowników zgodnie z art. 100 ustawy Prawo zamówień publicznych.</w:t>
      </w:r>
    </w:p>
    <w:p w14:paraId="4914548C" w14:textId="77777777" w:rsidR="00151DD1" w:rsidRPr="0027712E" w:rsidRDefault="00151DD1" w:rsidP="00CF3E38">
      <w:pPr>
        <w:pStyle w:val="Akapitzlist"/>
        <w:numPr>
          <w:ilvl w:val="1"/>
          <w:numId w:val="40"/>
        </w:numPr>
        <w:spacing w:after="0"/>
        <w:jc w:val="both"/>
        <w:rPr>
          <w:rFonts w:ascii="Arial" w:hAnsi="Arial" w:cs="Arial"/>
          <w:sz w:val="20"/>
          <w:szCs w:val="20"/>
        </w:rPr>
      </w:pPr>
      <w:r w:rsidRPr="0027712E">
        <w:rPr>
          <w:rFonts w:ascii="Arial" w:hAnsi="Arial" w:cs="Arial"/>
          <w:sz w:val="20"/>
          <w:szCs w:val="20"/>
        </w:rPr>
        <w:t xml:space="preserve">Zamawiający opisując przedmiot zamówienia przez odniesienie do norm, ocen technicznych, specyfikacji technicznych i systemów referencji technicznych, o których mowa w art. 101 ust. 1 pkt 2 oraz ust. 3 ustawy </w:t>
      </w:r>
      <w:proofErr w:type="spellStart"/>
      <w:r w:rsidRPr="0027712E">
        <w:rPr>
          <w:rFonts w:ascii="Arial" w:hAnsi="Arial" w:cs="Arial"/>
          <w:sz w:val="20"/>
          <w:szCs w:val="20"/>
        </w:rPr>
        <w:t>Pzp</w:t>
      </w:r>
      <w:proofErr w:type="spellEnd"/>
      <w:r w:rsidRPr="0027712E">
        <w:rPr>
          <w:rFonts w:ascii="Arial" w:hAnsi="Arial" w:cs="Arial"/>
          <w:sz w:val="20"/>
          <w:szCs w:val="20"/>
        </w:rPr>
        <w:t xml:space="preserve"> dopuszcza rozwiązania równoważne opisywanym, a odniesieniu takiemu towarzyszą wyrazy „lub równoważne”.</w:t>
      </w:r>
    </w:p>
    <w:p w14:paraId="2BFC6118" w14:textId="77777777" w:rsidR="00151DD1" w:rsidRPr="0027712E" w:rsidRDefault="00151DD1" w:rsidP="00CF3E38">
      <w:pPr>
        <w:pStyle w:val="Akapitzlist"/>
        <w:spacing w:after="0"/>
        <w:ind w:left="360"/>
        <w:jc w:val="both"/>
        <w:rPr>
          <w:rFonts w:ascii="Arial" w:hAnsi="Arial" w:cs="Arial"/>
          <w:sz w:val="20"/>
          <w:szCs w:val="20"/>
        </w:rPr>
      </w:pPr>
    </w:p>
    <w:p w14:paraId="0C258E38" w14:textId="77777777" w:rsidR="00A77461" w:rsidRDefault="00A77461" w:rsidP="00CF3E38">
      <w:pPr>
        <w:pStyle w:val="Nagwek1"/>
        <w:spacing w:before="0" w:line="276" w:lineRule="auto"/>
        <w:ind w:left="993" w:hanging="993"/>
        <w:jc w:val="both"/>
        <w:rPr>
          <w:rFonts w:ascii="Arial" w:hAnsi="Arial" w:cs="Arial"/>
          <w:b/>
          <w:bCs/>
          <w:color w:val="auto"/>
          <w:sz w:val="20"/>
          <w:szCs w:val="20"/>
        </w:rPr>
      </w:pPr>
      <w:bookmarkStart w:id="67" w:name="_Hlk182465283"/>
      <w:bookmarkStart w:id="68" w:name="_Hlk182473592"/>
      <w:r w:rsidRPr="0027712E">
        <w:rPr>
          <w:rFonts w:ascii="Arial" w:hAnsi="Arial" w:cs="Arial"/>
          <w:b/>
          <w:bCs/>
          <w:color w:val="auto"/>
          <w:sz w:val="20"/>
          <w:szCs w:val="20"/>
        </w:rPr>
        <w:t xml:space="preserve">Część </w:t>
      </w:r>
      <w:r>
        <w:rPr>
          <w:rFonts w:ascii="Arial" w:hAnsi="Arial" w:cs="Arial"/>
          <w:b/>
          <w:bCs/>
          <w:color w:val="auto"/>
          <w:sz w:val="20"/>
          <w:szCs w:val="20"/>
        </w:rPr>
        <w:t>6</w:t>
      </w:r>
      <w:r w:rsidRPr="0027712E">
        <w:rPr>
          <w:rFonts w:ascii="Arial" w:hAnsi="Arial" w:cs="Arial"/>
          <w:b/>
          <w:bCs/>
          <w:color w:val="auto"/>
          <w:sz w:val="20"/>
          <w:szCs w:val="20"/>
        </w:rPr>
        <w:t xml:space="preserve">. Wykonanie dokumentacji projektowej przebudowy części ul. </w:t>
      </w:r>
      <w:r w:rsidR="00CF3E38">
        <w:rPr>
          <w:rFonts w:ascii="Arial" w:hAnsi="Arial" w:cs="Arial"/>
          <w:b/>
          <w:bCs/>
          <w:color w:val="auto"/>
          <w:sz w:val="20"/>
          <w:szCs w:val="20"/>
        </w:rPr>
        <w:t xml:space="preserve">Przemysłowej </w:t>
      </w:r>
      <w:r w:rsidRPr="0027712E">
        <w:rPr>
          <w:rFonts w:ascii="Arial" w:hAnsi="Arial" w:cs="Arial"/>
          <w:b/>
          <w:bCs/>
          <w:color w:val="auto"/>
          <w:sz w:val="20"/>
          <w:szCs w:val="20"/>
        </w:rPr>
        <w:t>w Czersku</w:t>
      </w:r>
      <w:bookmarkEnd w:id="67"/>
      <w:r w:rsidRPr="0027712E">
        <w:rPr>
          <w:rFonts w:ascii="Arial" w:hAnsi="Arial" w:cs="Arial"/>
          <w:b/>
          <w:bCs/>
          <w:color w:val="auto"/>
          <w:sz w:val="20"/>
          <w:szCs w:val="20"/>
        </w:rPr>
        <w:t>.</w:t>
      </w:r>
    </w:p>
    <w:bookmarkEnd w:id="68"/>
    <w:p w14:paraId="17CDAC2D" w14:textId="77777777" w:rsidR="00A77461" w:rsidRPr="00A77461" w:rsidRDefault="00A77461" w:rsidP="00CF3E38">
      <w:pPr>
        <w:spacing w:line="276" w:lineRule="auto"/>
      </w:pPr>
    </w:p>
    <w:p w14:paraId="4852E5CE" w14:textId="7B3F90C3" w:rsidR="00A77461" w:rsidRPr="0027712E" w:rsidRDefault="00A77461" w:rsidP="00F30F7E">
      <w:pPr>
        <w:pStyle w:val="Nagwek2"/>
        <w:keepNext w:val="0"/>
        <w:keepLines w:val="0"/>
        <w:widowControl w:val="0"/>
        <w:numPr>
          <w:ilvl w:val="0"/>
          <w:numId w:val="44"/>
        </w:numPr>
        <w:autoSpaceDE w:val="0"/>
        <w:autoSpaceDN w:val="0"/>
        <w:spacing w:before="0" w:line="276" w:lineRule="auto"/>
        <w:ind w:left="567" w:hanging="567"/>
        <w:jc w:val="both"/>
        <w:rPr>
          <w:rFonts w:ascii="Arial" w:hAnsi="Arial" w:cs="Arial"/>
          <w:b/>
          <w:bCs/>
          <w:color w:val="auto"/>
          <w:sz w:val="20"/>
          <w:szCs w:val="20"/>
        </w:rPr>
      </w:pPr>
      <w:r w:rsidRPr="0027712E">
        <w:rPr>
          <w:rFonts w:ascii="Arial" w:hAnsi="Arial" w:cs="Arial"/>
          <w:b/>
          <w:bCs/>
          <w:color w:val="auto"/>
          <w:sz w:val="20"/>
          <w:szCs w:val="20"/>
        </w:rPr>
        <w:t>Przedmiot zamówienia.</w:t>
      </w:r>
    </w:p>
    <w:p w14:paraId="7CFF8735" w14:textId="35B33869" w:rsidR="00B41A9E" w:rsidRPr="00B41A9E" w:rsidRDefault="00A77461" w:rsidP="00B41A9E">
      <w:pPr>
        <w:pStyle w:val="Akapitzlist"/>
        <w:widowControl w:val="0"/>
        <w:numPr>
          <w:ilvl w:val="1"/>
          <w:numId w:val="45"/>
        </w:numPr>
        <w:autoSpaceDE w:val="0"/>
        <w:autoSpaceDN w:val="0"/>
        <w:spacing w:after="0"/>
        <w:ind w:left="0" w:firstLine="0"/>
        <w:contextualSpacing w:val="0"/>
        <w:jc w:val="left"/>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 xml:space="preserve">Projekt </w:t>
      </w:r>
      <w:r w:rsidRPr="00F30F7E">
        <w:rPr>
          <w:rFonts w:ascii="Arial" w:hAnsi="Arial" w:cs="Arial"/>
          <w:sz w:val="20"/>
          <w:szCs w:val="20"/>
        </w:rPr>
        <w:t xml:space="preserve">przebudowy części ul. </w:t>
      </w:r>
      <w:r w:rsidR="00CF3E38" w:rsidRPr="00F30F7E">
        <w:rPr>
          <w:rFonts w:ascii="Arial" w:hAnsi="Arial" w:cs="Arial"/>
          <w:sz w:val="20"/>
          <w:szCs w:val="20"/>
        </w:rPr>
        <w:t xml:space="preserve">Przemysłowej w Czersku </w:t>
      </w:r>
      <w:r w:rsidR="00CF3E38" w:rsidRPr="00F30F7E">
        <w:rPr>
          <w:rFonts w:ascii="Arial" w:eastAsia="Times New Roman" w:hAnsi="Arial" w:cs="Arial"/>
          <w:bCs/>
          <w:sz w:val="20"/>
          <w:szCs w:val="20"/>
          <w:lang w:eastAsia="pl-PL" w:bidi="pl-PL"/>
        </w:rPr>
        <w:t>- dł. ok. 0</w:t>
      </w:r>
      <w:r w:rsidRPr="00F30F7E">
        <w:rPr>
          <w:rFonts w:ascii="Arial" w:eastAsia="Times New Roman" w:hAnsi="Arial" w:cs="Arial"/>
          <w:bCs/>
          <w:sz w:val="20"/>
          <w:szCs w:val="20"/>
          <w:lang w:eastAsia="pl-PL" w:bidi="pl-PL"/>
        </w:rPr>
        <w:t>,</w:t>
      </w:r>
      <w:r w:rsidR="00CF3E38" w:rsidRPr="00F30F7E">
        <w:rPr>
          <w:rFonts w:ascii="Arial" w:eastAsia="Times New Roman" w:hAnsi="Arial" w:cs="Arial"/>
          <w:bCs/>
          <w:sz w:val="20"/>
          <w:szCs w:val="20"/>
          <w:lang w:eastAsia="pl-PL" w:bidi="pl-PL"/>
        </w:rPr>
        <w:t>3</w:t>
      </w:r>
      <w:r w:rsidRPr="00F30F7E">
        <w:rPr>
          <w:rFonts w:ascii="Arial" w:eastAsia="Times New Roman" w:hAnsi="Arial" w:cs="Arial"/>
          <w:bCs/>
          <w:sz w:val="20"/>
          <w:szCs w:val="20"/>
          <w:lang w:eastAsia="pl-PL" w:bidi="pl-PL"/>
        </w:rPr>
        <w:t xml:space="preserve"> km.</w:t>
      </w:r>
    </w:p>
    <w:p w14:paraId="5084CC3D" w14:textId="41B8FDFF" w:rsidR="00A77461" w:rsidRPr="00F30F7E" w:rsidRDefault="00A77461" w:rsidP="00F30F7E">
      <w:pPr>
        <w:pStyle w:val="Akapitzlist"/>
        <w:widowControl w:val="0"/>
        <w:numPr>
          <w:ilvl w:val="2"/>
          <w:numId w:val="44"/>
        </w:numPr>
        <w:autoSpaceDE w:val="0"/>
        <w:autoSpaceDN w:val="0"/>
        <w:spacing w:after="0"/>
        <w:ind w:left="709" w:right="113" w:hanging="709"/>
        <w:jc w:val="both"/>
        <w:rPr>
          <w:rFonts w:ascii="Arial" w:eastAsia="Times New Roman" w:hAnsi="Arial" w:cs="Arial"/>
          <w:sz w:val="20"/>
          <w:szCs w:val="20"/>
          <w:lang w:bidi="pl-PL"/>
        </w:rPr>
      </w:pPr>
      <w:r w:rsidRPr="00F30F7E">
        <w:rPr>
          <w:rFonts w:ascii="Arial" w:eastAsia="Times New Roman" w:hAnsi="Arial" w:cs="Arial"/>
          <w:sz w:val="20"/>
          <w:szCs w:val="20"/>
          <w:lang w:bidi="pl-PL"/>
        </w:rPr>
        <w:t xml:space="preserve">Obecny pas drogowy stanowią działki nr: </w:t>
      </w:r>
      <w:r w:rsidR="00ED4D97" w:rsidRPr="00F30F7E">
        <w:rPr>
          <w:rFonts w:ascii="Arial" w:eastAsia="Times New Roman" w:hAnsi="Arial" w:cs="Arial"/>
          <w:sz w:val="20"/>
          <w:szCs w:val="20"/>
          <w:lang w:bidi="pl-PL"/>
        </w:rPr>
        <w:t xml:space="preserve">177/7, 177/46, 176/4, 174/15 </w:t>
      </w:r>
      <w:r w:rsidRPr="00F30F7E">
        <w:rPr>
          <w:rFonts w:ascii="Arial" w:eastAsia="Times New Roman" w:hAnsi="Arial" w:cs="Arial"/>
          <w:sz w:val="20"/>
          <w:szCs w:val="20"/>
          <w:lang w:bidi="pl-PL"/>
        </w:rPr>
        <w:t>obręb ewidencyjny Czersk-miasto.</w:t>
      </w:r>
    </w:p>
    <w:p w14:paraId="119C3307" w14:textId="77777777" w:rsidR="00A77461" w:rsidRPr="00F30F7E" w:rsidRDefault="00A77461" w:rsidP="00F30F7E">
      <w:pPr>
        <w:autoSpaceDE w:val="0"/>
        <w:spacing w:line="276" w:lineRule="auto"/>
        <w:ind w:left="567" w:right="113"/>
        <w:jc w:val="both"/>
        <w:rPr>
          <w:b/>
          <w:bCs/>
          <w:szCs w:val="20"/>
          <w:lang w:bidi="pl-PL"/>
        </w:rPr>
      </w:pPr>
      <w:r w:rsidRPr="00F30F7E">
        <w:rPr>
          <w:b/>
          <w:bCs/>
          <w:szCs w:val="20"/>
          <w:lang w:bidi="pl-PL"/>
        </w:rPr>
        <w:t xml:space="preserve">Uwaga. Zamawiający nie wyklucza potrzeby częściowego przejęcia innych działek procedurą ZRID. </w:t>
      </w:r>
      <w:r w:rsidRPr="00F30F7E">
        <w:rPr>
          <w:b/>
          <w:bCs/>
          <w:szCs w:val="20"/>
        </w:rPr>
        <w:t>Powyższe ryzyko Wykonawca musi uwzględnić w swojej ofercie.</w:t>
      </w:r>
      <w:r w:rsidRPr="00F30F7E">
        <w:rPr>
          <w:szCs w:val="20"/>
          <w:lang w:bidi="pl-PL"/>
        </w:rPr>
        <w:tab/>
      </w:r>
    </w:p>
    <w:p w14:paraId="305E587A" w14:textId="77777777" w:rsidR="00A77461" w:rsidRPr="00F30F7E" w:rsidRDefault="00A77461" w:rsidP="00F30F7E">
      <w:pPr>
        <w:pStyle w:val="Akapitzlist"/>
        <w:widowControl w:val="0"/>
        <w:numPr>
          <w:ilvl w:val="0"/>
          <w:numId w:val="32"/>
        </w:numPr>
        <w:autoSpaceDE w:val="0"/>
        <w:autoSpaceDN w:val="0"/>
        <w:spacing w:after="0"/>
        <w:ind w:left="567" w:right="113" w:hanging="567"/>
        <w:contextualSpacing w:val="0"/>
        <w:jc w:val="both"/>
        <w:rPr>
          <w:rFonts w:ascii="Arial" w:eastAsia="Times New Roman" w:hAnsi="Arial" w:cs="Arial"/>
          <w:vanish/>
          <w:sz w:val="20"/>
          <w:szCs w:val="20"/>
          <w:lang w:eastAsia="pl-PL" w:bidi="pl-PL"/>
        </w:rPr>
      </w:pPr>
    </w:p>
    <w:p w14:paraId="2E751E5B" w14:textId="77777777" w:rsidR="00A77461" w:rsidRPr="00F30F7E" w:rsidRDefault="00A77461" w:rsidP="00F30F7E">
      <w:pPr>
        <w:pStyle w:val="Akapitzlist"/>
        <w:widowControl w:val="0"/>
        <w:numPr>
          <w:ilvl w:val="2"/>
          <w:numId w:val="32"/>
        </w:numPr>
        <w:autoSpaceDE w:val="0"/>
        <w:autoSpaceDN w:val="0"/>
        <w:spacing w:after="0"/>
        <w:ind w:left="567" w:right="113" w:hanging="567"/>
        <w:contextualSpacing w:val="0"/>
        <w:jc w:val="both"/>
        <w:rPr>
          <w:rFonts w:ascii="Arial" w:eastAsia="Times New Roman" w:hAnsi="Arial" w:cs="Arial"/>
          <w:vanish/>
          <w:sz w:val="20"/>
          <w:szCs w:val="20"/>
          <w:lang w:eastAsia="pl-PL" w:bidi="pl-PL"/>
        </w:rPr>
      </w:pPr>
    </w:p>
    <w:p w14:paraId="611BF438" w14:textId="66DD9DA3" w:rsidR="00F30F7E" w:rsidRDefault="00A77461" w:rsidP="00B41A9E">
      <w:pPr>
        <w:pStyle w:val="Akapitzlist"/>
        <w:widowControl w:val="0"/>
        <w:numPr>
          <w:ilvl w:val="1"/>
          <w:numId w:val="47"/>
        </w:numPr>
        <w:autoSpaceDE w:val="0"/>
        <w:autoSpaceDN w:val="0"/>
        <w:spacing w:after="0"/>
        <w:contextualSpacing w:val="0"/>
        <w:rPr>
          <w:rFonts w:ascii="Arial" w:eastAsia="Times New Roman" w:hAnsi="Arial" w:cs="Arial"/>
          <w:bCs/>
          <w:sz w:val="20"/>
          <w:szCs w:val="20"/>
          <w:lang w:eastAsia="pl-PL" w:bidi="pl-PL"/>
        </w:rPr>
      </w:pPr>
      <w:r w:rsidRPr="00F30F7E">
        <w:rPr>
          <w:rFonts w:ascii="Arial" w:eastAsia="Times New Roman" w:hAnsi="Arial" w:cs="Arial"/>
          <w:bCs/>
          <w:sz w:val="20"/>
          <w:szCs w:val="20"/>
          <w:lang w:eastAsia="pl-PL" w:bidi="pl-PL"/>
        </w:rPr>
        <w:t xml:space="preserve">Projekt budowy sieci kanalizacji deszczowej po uzyskaniu warunków technicznych z Zakładu Usług Komunalnych Sp. z o.o. w Czersku. </w:t>
      </w:r>
    </w:p>
    <w:p w14:paraId="02219074" w14:textId="77777777" w:rsidR="00F30F7E" w:rsidRDefault="00A77461" w:rsidP="00B41A9E">
      <w:pPr>
        <w:pStyle w:val="Akapitzlist"/>
        <w:widowControl w:val="0"/>
        <w:numPr>
          <w:ilvl w:val="1"/>
          <w:numId w:val="47"/>
        </w:numPr>
        <w:autoSpaceDE w:val="0"/>
        <w:autoSpaceDN w:val="0"/>
        <w:spacing w:after="0"/>
        <w:contextualSpacing w:val="0"/>
        <w:rPr>
          <w:rFonts w:ascii="Arial" w:eastAsia="Times New Roman" w:hAnsi="Arial" w:cs="Arial"/>
          <w:bCs/>
          <w:sz w:val="20"/>
          <w:szCs w:val="20"/>
          <w:lang w:eastAsia="pl-PL" w:bidi="pl-PL"/>
        </w:rPr>
      </w:pPr>
      <w:r w:rsidRPr="00B41A9E">
        <w:rPr>
          <w:rFonts w:ascii="Arial" w:eastAsia="Times New Roman" w:hAnsi="Arial" w:cs="Arial"/>
          <w:bCs/>
          <w:sz w:val="20"/>
          <w:szCs w:val="20"/>
          <w:lang w:eastAsia="pl-PL" w:bidi="pl-PL"/>
        </w:rPr>
        <w:t>Projekt budowy linii kablowej oświetlenia ulicznego.</w:t>
      </w:r>
    </w:p>
    <w:p w14:paraId="1ADA20A0" w14:textId="77777777" w:rsidR="00F30F7E" w:rsidRDefault="00A77461" w:rsidP="00B41A9E">
      <w:pPr>
        <w:pStyle w:val="Akapitzlist"/>
        <w:widowControl w:val="0"/>
        <w:numPr>
          <w:ilvl w:val="1"/>
          <w:numId w:val="47"/>
        </w:numPr>
        <w:autoSpaceDE w:val="0"/>
        <w:autoSpaceDN w:val="0"/>
        <w:spacing w:after="0"/>
        <w:contextualSpacing w:val="0"/>
        <w:rPr>
          <w:rFonts w:ascii="Arial" w:eastAsia="Times New Roman" w:hAnsi="Arial" w:cs="Arial"/>
          <w:bCs/>
          <w:sz w:val="20"/>
          <w:szCs w:val="20"/>
          <w:lang w:eastAsia="pl-PL" w:bidi="pl-PL"/>
        </w:rPr>
      </w:pPr>
      <w:r w:rsidRPr="00B41A9E">
        <w:rPr>
          <w:rFonts w:ascii="Arial" w:eastAsia="Times New Roman" w:hAnsi="Arial" w:cs="Arial"/>
          <w:bCs/>
          <w:sz w:val="20"/>
          <w:szCs w:val="20"/>
          <w:lang w:eastAsia="pl-PL" w:bidi="pl-PL"/>
        </w:rPr>
        <w:t>Projekt budowy kanału technologicznego lub uzyskanie skutecznego zwolnienia z obowiązku budowy kanału technologicznego od ministra właściwego ds. informatyzacji (Minister Cyfryzacji).</w:t>
      </w:r>
    </w:p>
    <w:p w14:paraId="64BBBFE0" w14:textId="77777777" w:rsidR="00F30F7E" w:rsidRDefault="00A77461" w:rsidP="00B41A9E">
      <w:pPr>
        <w:pStyle w:val="Akapitzlist"/>
        <w:widowControl w:val="0"/>
        <w:numPr>
          <w:ilvl w:val="1"/>
          <w:numId w:val="47"/>
        </w:numPr>
        <w:autoSpaceDE w:val="0"/>
        <w:autoSpaceDN w:val="0"/>
        <w:spacing w:after="0"/>
        <w:contextualSpacing w:val="0"/>
        <w:rPr>
          <w:rFonts w:ascii="Arial" w:eastAsia="Times New Roman" w:hAnsi="Arial" w:cs="Arial"/>
          <w:bCs/>
          <w:sz w:val="20"/>
          <w:szCs w:val="20"/>
          <w:lang w:eastAsia="pl-PL" w:bidi="pl-PL"/>
        </w:rPr>
      </w:pPr>
      <w:r w:rsidRPr="00B41A9E">
        <w:rPr>
          <w:rFonts w:ascii="Arial" w:eastAsia="Times New Roman" w:hAnsi="Arial" w:cs="Arial"/>
          <w:bCs/>
          <w:sz w:val="20"/>
          <w:szCs w:val="20"/>
          <w:lang w:eastAsia="pl-PL" w:bidi="pl-PL"/>
        </w:rPr>
        <w:t>Projekt docelowej organizacji ruchu wraz z niezbędnymi uzgodnieniami i zezwoleniem Starosty Chojnickiego, w tym zastosowanie elementów spowalniających ruch np. wyniesione przejście dla pieszych.</w:t>
      </w:r>
    </w:p>
    <w:p w14:paraId="6637EBCC" w14:textId="17E26EA7" w:rsidR="00A77461" w:rsidRPr="00B41A9E" w:rsidRDefault="00A77461" w:rsidP="00B41A9E">
      <w:pPr>
        <w:pStyle w:val="Akapitzlist"/>
        <w:widowControl w:val="0"/>
        <w:numPr>
          <w:ilvl w:val="1"/>
          <w:numId w:val="47"/>
        </w:numPr>
        <w:autoSpaceDE w:val="0"/>
        <w:autoSpaceDN w:val="0"/>
        <w:spacing w:after="0"/>
        <w:contextualSpacing w:val="0"/>
        <w:rPr>
          <w:rFonts w:ascii="Arial" w:eastAsia="Times New Roman" w:hAnsi="Arial" w:cs="Arial"/>
          <w:bCs/>
          <w:sz w:val="20"/>
          <w:szCs w:val="20"/>
          <w:lang w:eastAsia="pl-PL" w:bidi="pl-PL"/>
        </w:rPr>
      </w:pPr>
      <w:r w:rsidRPr="00B41A9E">
        <w:rPr>
          <w:rFonts w:ascii="Arial" w:eastAsia="Times New Roman" w:hAnsi="Arial" w:cs="Arial"/>
          <w:bCs/>
          <w:sz w:val="20"/>
          <w:szCs w:val="20"/>
          <w:lang w:eastAsia="pl-PL" w:bidi="pl-PL"/>
        </w:rPr>
        <w:t>Projekt likwidacji ewentualnych kolizji z sieciami wod.-kan., energetyczną, telekomunikacyjną, gazową itp.</w:t>
      </w:r>
    </w:p>
    <w:p w14:paraId="0A5DCEC6" w14:textId="77777777" w:rsidR="00A77461" w:rsidRPr="0027712E" w:rsidRDefault="00A77461" w:rsidP="00F30F7E">
      <w:pPr>
        <w:pStyle w:val="Nagwek2"/>
        <w:keepNext w:val="0"/>
        <w:keepLines w:val="0"/>
        <w:widowControl w:val="0"/>
        <w:numPr>
          <w:ilvl w:val="0"/>
          <w:numId w:val="44"/>
        </w:numPr>
        <w:autoSpaceDE w:val="0"/>
        <w:autoSpaceDN w:val="0"/>
        <w:spacing w:before="0" w:line="276" w:lineRule="auto"/>
        <w:ind w:left="567" w:hanging="567"/>
        <w:jc w:val="both"/>
        <w:rPr>
          <w:rFonts w:ascii="Arial" w:hAnsi="Arial" w:cs="Arial"/>
          <w:b/>
          <w:bCs/>
          <w:color w:val="auto"/>
          <w:sz w:val="20"/>
          <w:szCs w:val="20"/>
        </w:rPr>
      </w:pPr>
      <w:r w:rsidRPr="0027712E">
        <w:rPr>
          <w:rFonts w:ascii="Arial" w:hAnsi="Arial" w:cs="Arial"/>
          <w:b/>
          <w:bCs/>
          <w:color w:val="auto"/>
          <w:sz w:val="20"/>
          <w:szCs w:val="20"/>
        </w:rPr>
        <w:lastRenderedPageBreak/>
        <w:t>Zakres prac projektowych.</w:t>
      </w:r>
    </w:p>
    <w:p w14:paraId="5AA26517" w14:textId="77777777" w:rsidR="00A77461" w:rsidRPr="0027712E" w:rsidRDefault="00A77461" w:rsidP="00F30F7E">
      <w:pPr>
        <w:pStyle w:val="Akapitzlist"/>
        <w:widowControl w:val="0"/>
        <w:numPr>
          <w:ilvl w:val="1"/>
          <w:numId w:val="44"/>
        </w:numPr>
        <w:autoSpaceDE w:val="0"/>
        <w:autoSpaceDN w:val="0"/>
        <w:spacing w:after="0"/>
        <w:ind w:left="567"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Zawartość dokumentacji projektowej.</w:t>
      </w:r>
    </w:p>
    <w:p w14:paraId="230D04B0"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hAnsi="Arial" w:cs="Arial"/>
          <w:sz w:val="20"/>
          <w:szCs w:val="20"/>
          <w:lang w:bidi="pl-PL"/>
        </w:rPr>
        <w:t>Projekt budowlany oraz inne opracowania, jeżeli będą wymagane do uzyskania pozwolenia na budowę/zezwolenia realizacji inwestycji drogowej lub konieczne ze względów wykonawczych</w:t>
      </w:r>
      <w:r w:rsidRPr="0027712E">
        <w:rPr>
          <w:rFonts w:ascii="Arial" w:eastAsia="Times New Roman" w:hAnsi="Arial" w:cs="Arial"/>
          <w:sz w:val="20"/>
          <w:szCs w:val="20"/>
          <w:lang w:eastAsia="pl-PL" w:bidi="pl-PL"/>
        </w:rPr>
        <w:t>.</w:t>
      </w:r>
    </w:p>
    <w:p w14:paraId="4579ABE7" w14:textId="77777777" w:rsidR="00A77461" w:rsidRPr="0027712E" w:rsidRDefault="00A77461" w:rsidP="00F30F7E">
      <w:pPr>
        <w:pStyle w:val="Akapitzlist"/>
        <w:widowControl w:val="0"/>
        <w:numPr>
          <w:ilvl w:val="2"/>
          <w:numId w:val="44"/>
        </w:numPr>
        <w:autoSpaceDE w:val="0"/>
        <w:spacing w:after="0"/>
        <w:ind w:left="567" w:right="113" w:hanging="567"/>
        <w:jc w:val="both"/>
        <w:rPr>
          <w:rFonts w:ascii="Arial" w:eastAsia="Times New Roman" w:hAnsi="Arial" w:cs="Arial"/>
          <w:sz w:val="20"/>
          <w:szCs w:val="20"/>
          <w:lang w:eastAsia="pl-PL" w:bidi="pl-PL"/>
        </w:rPr>
      </w:pPr>
      <w:r w:rsidRPr="0027712E">
        <w:rPr>
          <w:rFonts w:ascii="Arial" w:hAnsi="Arial" w:cs="Arial"/>
          <w:sz w:val="20"/>
          <w:szCs w:val="20"/>
          <w:lang w:bidi="pl-PL"/>
        </w:rPr>
        <w:t>Przedmiary robót zgodnie z wymogami określonymi w Rozporządzeniu Ministra Rozwoju z dnia 11 września 2020 r. w sprawie szczegółowego zakresu i formy projektu budowlanego (</w:t>
      </w:r>
      <w:proofErr w:type="spellStart"/>
      <w:r w:rsidRPr="0027712E">
        <w:rPr>
          <w:rFonts w:ascii="Arial" w:hAnsi="Arial" w:cs="Arial"/>
          <w:sz w:val="20"/>
          <w:szCs w:val="20"/>
          <w:lang w:bidi="pl-PL"/>
        </w:rPr>
        <w:t>t.j</w:t>
      </w:r>
      <w:proofErr w:type="spellEnd"/>
      <w:r w:rsidRPr="0027712E">
        <w:rPr>
          <w:rFonts w:ascii="Arial" w:hAnsi="Arial" w:cs="Arial"/>
          <w:sz w:val="20"/>
          <w:szCs w:val="20"/>
          <w:lang w:bidi="pl-PL"/>
        </w:rPr>
        <w:t>. - Dz.U. z 2022 r., poz. 1679)</w:t>
      </w:r>
      <w:r w:rsidRPr="0027712E">
        <w:rPr>
          <w:rFonts w:ascii="Arial" w:eastAsia="Times New Roman" w:hAnsi="Arial" w:cs="Arial"/>
          <w:sz w:val="20"/>
          <w:szCs w:val="20"/>
          <w:lang w:eastAsia="pl-PL" w:bidi="pl-PL"/>
        </w:rPr>
        <w:t>.</w:t>
      </w:r>
    </w:p>
    <w:p w14:paraId="67C4A032" w14:textId="77777777" w:rsidR="00A77461" w:rsidRPr="0027712E" w:rsidRDefault="00A77461" w:rsidP="00F30F7E">
      <w:pPr>
        <w:pStyle w:val="Akapitzlist"/>
        <w:widowControl w:val="0"/>
        <w:numPr>
          <w:ilvl w:val="2"/>
          <w:numId w:val="44"/>
        </w:numPr>
        <w:autoSpaceDE w:val="0"/>
        <w:spacing w:after="0"/>
        <w:ind w:left="567" w:right="113" w:hanging="567"/>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Kosztorysy inwestorskie sporządzonych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 r., poz. 2458).</w:t>
      </w:r>
    </w:p>
    <w:p w14:paraId="7D4291DA"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Ponadto przedmiary i kosztorysy należy opracować z uwzględnieniem podziału szczegółowego według Wspólnego Słownika Zamówień.</w:t>
      </w:r>
    </w:p>
    <w:p w14:paraId="7DE2436A"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6C413703" w14:textId="77777777" w:rsidR="00A77461" w:rsidRPr="0027712E" w:rsidRDefault="00A77461" w:rsidP="00F30F7E">
      <w:pPr>
        <w:widowControl w:val="0"/>
        <w:numPr>
          <w:ilvl w:val="2"/>
          <w:numId w:val="44"/>
        </w:numPr>
        <w:suppressAutoHyphens/>
        <w:autoSpaceDE w:val="0"/>
        <w:autoSpaceDN w:val="0"/>
        <w:spacing w:line="276" w:lineRule="auto"/>
        <w:ind w:left="567" w:right="113" w:hanging="567"/>
        <w:jc w:val="both"/>
        <w:textAlignment w:val="baseline"/>
        <w:rPr>
          <w:szCs w:val="20"/>
          <w:lang w:bidi="pl-PL"/>
        </w:rPr>
      </w:pPr>
      <w:r w:rsidRPr="0027712E">
        <w:rPr>
          <w:rFonts w:eastAsia="Calibri"/>
          <w:szCs w:val="20"/>
          <w:lang w:eastAsia="en-US"/>
        </w:rPr>
        <w:t>Projekt budowlany należy wykonać</w:t>
      </w:r>
      <w:r w:rsidRPr="0027712E">
        <w:rPr>
          <w:szCs w:val="20"/>
          <w:lang w:bidi="pl-PL"/>
        </w:rPr>
        <w:t xml:space="preserve"> zgodnie z Rozporządzeniem Ministra Rozwoju z dnia 11 września 2020 r. w sprawie szczegółowego zakresu i formy projektu budowlanego (</w:t>
      </w:r>
      <w:proofErr w:type="spellStart"/>
      <w:r w:rsidRPr="0027712E">
        <w:rPr>
          <w:szCs w:val="20"/>
          <w:lang w:bidi="pl-PL"/>
        </w:rPr>
        <w:t>t.j</w:t>
      </w:r>
      <w:proofErr w:type="spellEnd"/>
      <w:r w:rsidRPr="0027712E">
        <w:rPr>
          <w:szCs w:val="20"/>
          <w:lang w:bidi="pl-PL"/>
        </w:rPr>
        <w:t>. - Dz.U. z 2022 r., poz. 1679).</w:t>
      </w:r>
    </w:p>
    <w:p w14:paraId="1CE85186" w14:textId="77777777" w:rsidR="00A77461" w:rsidRPr="0027712E" w:rsidRDefault="00A77461" w:rsidP="00F30F7E">
      <w:pPr>
        <w:pStyle w:val="Tekstpodstawowy"/>
        <w:numPr>
          <w:ilvl w:val="1"/>
          <w:numId w:val="44"/>
        </w:numPr>
        <w:autoSpaceDE/>
        <w:autoSpaceDN/>
        <w:spacing w:line="276" w:lineRule="auto"/>
        <w:ind w:left="567" w:right="190" w:hanging="567"/>
        <w:jc w:val="both"/>
        <w:rPr>
          <w:rFonts w:ascii="Arial" w:hAnsi="Arial" w:cs="Arial"/>
          <w:sz w:val="20"/>
          <w:szCs w:val="20"/>
        </w:rPr>
      </w:pPr>
      <w:r w:rsidRPr="0027712E">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r w:rsidRPr="0027712E">
        <w:rPr>
          <w:rFonts w:ascii="Arial" w:hAnsi="Arial" w:cs="Arial"/>
          <w:b/>
          <w:bCs/>
          <w:sz w:val="20"/>
          <w:szCs w:val="20"/>
        </w:rPr>
        <w:t xml:space="preserve"> UWAGA. Przed odbiorem dokumentacji projektowej Zamawiający doprecyzuje rozmiary plików które należy przekazać w wersji elektronicznej. Powyższe wynika z faktu zamieszczenia postępowania o udzieleniu zamówienia publicznego na platformie zakupowej.</w:t>
      </w:r>
    </w:p>
    <w:p w14:paraId="178C36A8" w14:textId="77777777" w:rsidR="00A77461" w:rsidRPr="0027712E" w:rsidRDefault="00A77461" w:rsidP="00F30F7E">
      <w:pPr>
        <w:pStyle w:val="Tekstpodstawowy"/>
        <w:numPr>
          <w:ilvl w:val="1"/>
          <w:numId w:val="44"/>
        </w:numPr>
        <w:tabs>
          <w:tab w:val="left" w:pos="805"/>
        </w:tabs>
        <w:autoSpaceDE/>
        <w:autoSpaceDN/>
        <w:spacing w:line="276" w:lineRule="auto"/>
        <w:ind w:left="567" w:hanging="567"/>
        <w:jc w:val="both"/>
        <w:rPr>
          <w:rFonts w:ascii="Arial" w:hAnsi="Arial" w:cs="Arial"/>
          <w:sz w:val="20"/>
          <w:szCs w:val="20"/>
        </w:rPr>
      </w:pPr>
      <w:r w:rsidRPr="0027712E">
        <w:rPr>
          <w:rFonts w:ascii="Arial" w:hAnsi="Arial" w:cs="Arial"/>
          <w:sz w:val="20"/>
          <w:szCs w:val="20"/>
        </w:rPr>
        <w:t>Ponadto do Wykonawcy należy:</w:t>
      </w:r>
    </w:p>
    <w:p w14:paraId="79198E9D"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bookmarkStart w:id="69" w:name="_Hlk182472967"/>
      <w:r w:rsidRPr="0027712E">
        <w:rPr>
          <w:rFonts w:ascii="Arial" w:eastAsia="Times New Roman" w:hAnsi="Arial" w:cs="Arial"/>
          <w:sz w:val="20"/>
          <w:szCs w:val="20"/>
          <w:lang w:eastAsia="pl-PL" w:bidi="pl-PL"/>
        </w:rPr>
        <w:t>Poniesienie kosztu opracowania podkładów geodezyjnych niezbędnych do wykonania projektów budowlanych.</w:t>
      </w:r>
    </w:p>
    <w:p w14:paraId="64811717"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Uzyskanie wszelkich wymaganych, zgodnie z polskim prawem, uzgodnień, warunków, opinii i decyzji administracyjnych niezbędnych do opracowania dokumentacji projektowo - kosztorysowej.</w:t>
      </w:r>
    </w:p>
    <w:p w14:paraId="475FC983"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Uzyskanie prawomocnej decyzji o środowiskowych uwarunkowaniach zgody na realizację przedsięwzięcia (w przypadku konieczności wykonania).</w:t>
      </w:r>
    </w:p>
    <w:p w14:paraId="40C27F9B"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Opracowanie raportu o oddziaływaniu na środowisko (w razie wystąpienia takiej konieczności).</w:t>
      </w:r>
    </w:p>
    <w:p w14:paraId="00A62F0F"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Uzyskanie decyzji o ustaleniu lokalizacji celu publicznego.</w:t>
      </w:r>
    </w:p>
    <w:p w14:paraId="02680C73"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 xml:space="preserve">Uzyskanie prawomocnej decyzji o pozwoleniu </w:t>
      </w:r>
      <w:proofErr w:type="spellStart"/>
      <w:r w:rsidRPr="0027712E">
        <w:rPr>
          <w:rFonts w:ascii="Arial" w:eastAsia="Times New Roman" w:hAnsi="Arial" w:cs="Arial"/>
          <w:sz w:val="20"/>
          <w:szCs w:val="20"/>
          <w:lang w:eastAsia="pl-PL" w:bidi="pl-PL"/>
        </w:rPr>
        <w:t>wodno</w:t>
      </w:r>
      <w:proofErr w:type="spellEnd"/>
      <w:r w:rsidRPr="0027712E">
        <w:rPr>
          <w:rFonts w:ascii="Arial" w:eastAsia="Times New Roman" w:hAnsi="Arial" w:cs="Arial"/>
          <w:sz w:val="20"/>
          <w:szCs w:val="20"/>
          <w:lang w:eastAsia="pl-PL" w:bidi="pl-PL"/>
        </w:rPr>
        <w:t xml:space="preserve"> - prawnym (w przypadku konieczności uzyskania).</w:t>
      </w:r>
    </w:p>
    <w:p w14:paraId="6CB23B84"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Opracowanie operatu wodno-prawnego (w przypadku konieczności opracowania).</w:t>
      </w:r>
    </w:p>
    <w:p w14:paraId="0CA234F2"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bCs/>
          <w:sz w:val="20"/>
          <w:szCs w:val="20"/>
          <w:lang w:eastAsia="pl-PL" w:bidi="pl-PL"/>
        </w:rPr>
        <w:t>Uzyskanie warunków technicznych z Zakładu Usług Komunalnych Sp. z o.o. w Czersku na odprowadzenie wód opadowych i roztopowych.</w:t>
      </w:r>
    </w:p>
    <w:p w14:paraId="45D5E821"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bCs/>
          <w:sz w:val="20"/>
          <w:szCs w:val="20"/>
          <w:lang w:eastAsia="pl-PL" w:bidi="pl-PL"/>
        </w:rPr>
        <w:t>Uzgodnienie dokumentacji w zakresie skrzyżowania z drogą wojewódzką nr 237 z Zarządem Dróg Wojewódzkich w Gdańsku.</w:t>
      </w:r>
    </w:p>
    <w:p w14:paraId="3A370704" w14:textId="56EDC8DC"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Uzyskanie decyzji o pozwoleniu na budowę.</w:t>
      </w:r>
      <w:r w:rsidR="00F30F7E">
        <w:rPr>
          <w:rFonts w:ascii="Arial" w:eastAsia="Times New Roman" w:hAnsi="Arial" w:cs="Arial"/>
          <w:bCs/>
          <w:sz w:val="20"/>
          <w:szCs w:val="20"/>
          <w:lang w:eastAsia="pl-PL" w:bidi="pl-PL"/>
        </w:rPr>
        <w:t xml:space="preserve"> </w:t>
      </w:r>
      <w:r w:rsidRPr="0027712E">
        <w:rPr>
          <w:rFonts w:ascii="Arial" w:eastAsia="Times New Roman" w:hAnsi="Arial" w:cs="Arial"/>
          <w:bCs/>
          <w:sz w:val="20"/>
          <w:szCs w:val="20"/>
          <w:lang w:eastAsia="pl-PL" w:bidi="pl-PL"/>
        </w:rPr>
        <w:t>Wykonawca przed  złożeniem dokumentacji technicznej o pozwolenie na budowę lub ZRID przedstawi gotowy projekt do zatwierdzenia Zamawiającemu.</w:t>
      </w:r>
    </w:p>
    <w:p w14:paraId="6C14F3CD"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bCs/>
          <w:sz w:val="20"/>
          <w:szCs w:val="20"/>
          <w:lang w:eastAsia="pl-PL" w:bidi="pl-PL"/>
        </w:rPr>
      </w:pPr>
      <w:r w:rsidRPr="0027712E">
        <w:rPr>
          <w:rFonts w:ascii="Arial" w:eastAsia="Times New Roman" w:hAnsi="Arial" w:cs="Arial"/>
          <w:bCs/>
          <w:sz w:val="20"/>
          <w:szCs w:val="20"/>
          <w:lang w:eastAsia="pl-PL" w:bidi="pl-PL"/>
        </w:rPr>
        <w:t xml:space="preserve">Przeprowadzenie procedury uzyskania zezwolenia na realizację inwestycji drogowej, </w:t>
      </w:r>
      <w:r w:rsidRPr="0027712E">
        <w:rPr>
          <w:rFonts w:ascii="Arial" w:eastAsia="Times New Roman" w:hAnsi="Arial" w:cs="Arial"/>
          <w:bCs/>
          <w:sz w:val="20"/>
          <w:szCs w:val="20"/>
          <w:lang w:eastAsia="pl-PL" w:bidi="pl-PL"/>
        </w:rPr>
        <w:br/>
        <w:t>(w przypadku takiej konieczności) - koszty podziałów geodezyjnych są po stronie Wykonawcy.</w:t>
      </w:r>
    </w:p>
    <w:p w14:paraId="7AD9E705"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Uzgadnianie na bieżąco prac projektowych i uzyskanie akceptacji Zamawiającego.</w:t>
      </w:r>
    </w:p>
    <w:p w14:paraId="1480AC38" w14:textId="77777777" w:rsidR="00A77461" w:rsidRDefault="00A77461" w:rsidP="00F30F7E">
      <w:pPr>
        <w:widowControl w:val="0"/>
        <w:numPr>
          <w:ilvl w:val="2"/>
          <w:numId w:val="44"/>
        </w:numPr>
        <w:suppressAutoHyphens/>
        <w:autoSpaceDE w:val="0"/>
        <w:autoSpaceDN w:val="0"/>
        <w:spacing w:line="276" w:lineRule="auto"/>
        <w:ind w:left="709" w:hanging="709"/>
        <w:jc w:val="both"/>
        <w:textAlignment w:val="baseline"/>
        <w:rPr>
          <w:szCs w:val="20"/>
          <w:lang w:bidi="pl-PL"/>
        </w:rPr>
      </w:pPr>
      <w:r w:rsidRPr="00A13A9A">
        <w:rPr>
          <w:szCs w:val="20"/>
          <w:lang w:bidi="pl-PL"/>
        </w:rPr>
        <w:t xml:space="preserve">Dokumentacja projektowa powinna być wykonana w taki sposób, by mogła stanowić szczegółowy opis przedmiotu zamówienia w postępowaniu o udzielenie zamówienia publicznego, które będzie </w:t>
      </w:r>
      <w:r w:rsidRPr="00A13A9A">
        <w:rPr>
          <w:szCs w:val="20"/>
          <w:lang w:bidi="pl-PL"/>
        </w:rPr>
        <w:lastRenderedPageBreak/>
        <w:t>przeprowadzone w celu wyboru wykonawcy robót zgodnie z przepisami ustawy Prawo zamówień publicznych, w zakresie niezbędnym do ogłoszenia i udzielenia zamówienia publicznego na wykonanie na jej podstawie robót budowlanych.</w:t>
      </w:r>
    </w:p>
    <w:p w14:paraId="275BAE7F" w14:textId="77777777" w:rsidR="00A77461" w:rsidRPr="0027712E" w:rsidRDefault="00A77461" w:rsidP="00F30F7E">
      <w:pPr>
        <w:widowControl w:val="0"/>
        <w:numPr>
          <w:ilvl w:val="2"/>
          <w:numId w:val="44"/>
        </w:numPr>
        <w:suppressAutoHyphens/>
        <w:autoSpaceDE w:val="0"/>
        <w:autoSpaceDN w:val="0"/>
        <w:spacing w:line="276" w:lineRule="auto"/>
        <w:ind w:left="709" w:hanging="709"/>
        <w:jc w:val="both"/>
        <w:textAlignment w:val="baseline"/>
        <w:rPr>
          <w:szCs w:val="20"/>
          <w:lang w:bidi="pl-PL"/>
        </w:rPr>
      </w:pPr>
      <w:r w:rsidRPr="0027712E">
        <w:rPr>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034202ED" w14:textId="77777777" w:rsidR="00A77461" w:rsidRPr="0027712E" w:rsidRDefault="00A77461" w:rsidP="00F30F7E">
      <w:pPr>
        <w:widowControl w:val="0"/>
        <w:numPr>
          <w:ilvl w:val="2"/>
          <w:numId w:val="44"/>
        </w:numPr>
        <w:suppressAutoHyphens/>
        <w:autoSpaceDE w:val="0"/>
        <w:autoSpaceDN w:val="0"/>
        <w:spacing w:line="276" w:lineRule="auto"/>
        <w:ind w:left="709" w:hanging="709"/>
        <w:jc w:val="both"/>
        <w:textAlignment w:val="baseline"/>
        <w:rPr>
          <w:szCs w:val="20"/>
          <w:lang w:bidi="pl-PL"/>
        </w:rPr>
      </w:pPr>
      <w:r w:rsidRPr="0027712E">
        <w:rPr>
          <w:szCs w:val="20"/>
          <w:lang w:bidi="pl-PL"/>
        </w:rPr>
        <w:t>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obowiązujące w czasie wszczęcia postępowania.</w:t>
      </w:r>
    </w:p>
    <w:p w14:paraId="1676E7D6" w14:textId="77777777" w:rsidR="00A77461" w:rsidRPr="0027712E" w:rsidRDefault="00A77461" w:rsidP="00F30F7E">
      <w:pPr>
        <w:widowControl w:val="0"/>
        <w:numPr>
          <w:ilvl w:val="2"/>
          <w:numId w:val="44"/>
        </w:numPr>
        <w:suppressAutoHyphens/>
        <w:autoSpaceDE w:val="0"/>
        <w:autoSpaceDN w:val="0"/>
        <w:spacing w:line="276" w:lineRule="auto"/>
        <w:ind w:left="709" w:hanging="709"/>
        <w:jc w:val="both"/>
        <w:textAlignment w:val="baseline"/>
        <w:rPr>
          <w:szCs w:val="20"/>
          <w:lang w:bidi="pl-PL"/>
        </w:rPr>
      </w:pPr>
      <w:r w:rsidRPr="0027712E">
        <w:rPr>
          <w:szCs w:val="20"/>
          <w:lang w:bidi="pl-PL"/>
        </w:rPr>
        <w:t>Dokumentację niezbędną do uzyskania wszelkich opinii, uzgodnień i pozwoleń wymaganych przepisami Wykonawca dostarcza na swój koszt, czynności te Wykonawca wykonuje w imieniu Zamawiającego.</w:t>
      </w:r>
      <w:bookmarkEnd w:id="69"/>
    </w:p>
    <w:p w14:paraId="6AA8B6E3" w14:textId="77777777" w:rsidR="00A77461" w:rsidRPr="0027712E" w:rsidRDefault="00A77461" w:rsidP="00F30F7E">
      <w:pPr>
        <w:widowControl w:val="0"/>
        <w:numPr>
          <w:ilvl w:val="0"/>
          <w:numId w:val="44"/>
        </w:numPr>
        <w:tabs>
          <w:tab w:val="left" w:pos="580"/>
        </w:tabs>
        <w:spacing w:line="276" w:lineRule="auto"/>
        <w:ind w:left="709" w:hanging="709"/>
        <w:jc w:val="both"/>
        <w:rPr>
          <w:b/>
          <w:bCs/>
          <w:szCs w:val="20"/>
        </w:rPr>
      </w:pPr>
      <w:r w:rsidRPr="0027712E">
        <w:rPr>
          <w:rFonts w:eastAsia="Calibri"/>
          <w:b/>
          <w:bCs/>
          <w:szCs w:val="20"/>
          <w:lang w:eastAsia="en-US"/>
        </w:rPr>
        <w:t xml:space="preserve">Lokalizacja drogi </w:t>
      </w:r>
      <w:r w:rsidRPr="0027712E">
        <w:rPr>
          <w:rFonts w:eastAsia="Calibri"/>
          <w:b/>
          <w:bCs/>
          <w:iCs/>
          <w:szCs w:val="20"/>
          <w:lang w:eastAsia="en-US"/>
        </w:rPr>
        <w:t>(załącznik nr 1 do OPZ).</w:t>
      </w:r>
    </w:p>
    <w:p w14:paraId="657D1182" w14:textId="2204E26C" w:rsidR="00A77461" w:rsidRPr="0027712E" w:rsidRDefault="00A77461" w:rsidP="00F30F7E">
      <w:pPr>
        <w:pStyle w:val="Tekstpodstawowy"/>
        <w:numPr>
          <w:ilvl w:val="1"/>
          <w:numId w:val="44"/>
        </w:numPr>
        <w:autoSpaceDE/>
        <w:autoSpaceDN/>
        <w:spacing w:line="276" w:lineRule="auto"/>
        <w:ind w:left="567" w:hanging="567"/>
        <w:jc w:val="both"/>
        <w:rPr>
          <w:rFonts w:ascii="Arial" w:hAnsi="Arial" w:cs="Arial"/>
          <w:sz w:val="20"/>
          <w:szCs w:val="20"/>
        </w:rPr>
      </w:pPr>
      <w:bookmarkStart w:id="70" w:name="_Hlk182473146"/>
      <w:r w:rsidRPr="0027712E">
        <w:rPr>
          <w:rFonts w:ascii="Arial" w:hAnsi="Arial" w:cs="Arial"/>
          <w:sz w:val="20"/>
          <w:szCs w:val="20"/>
        </w:rPr>
        <w:t xml:space="preserve">Częściowo obowiązujący miejscowy plan zagospodarowania przestrzennego (treść uchwały dostępna na stronie </w:t>
      </w:r>
      <w:hyperlink r:id="rId14" w:history="1">
        <w:r w:rsidRPr="0027712E">
          <w:rPr>
            <w:rFonts w:ascii="Arial" w:hAnsi="Arial" w:cs="Arial"/>
            <w:sz w:val="20"/>
            <w:szCs w:val="20"/>
          </w:rPr>
          <w:t>http://czersk.e-mapa.net/ lub w BIP Gminy Czersk).</w:t>
        </w:r>
      </w:hyperlink>
    </w:p>
    <w:p w14:paraId="0A15896A" w14:textId="2E8B10A6" w:rsidR="00A77461" w:rsidRPr="0027712E" w:rsidRDefault="00A77461" w:rsidP="00F30F7E">
      <w:pPr>
        <w:pStyle w:val="Tekstpodstawowy"/>
        <w:numPr>
          <w:ilvl w:val="1"/>
          <w:numId w:val="44"/>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 xml:space="preserve">Dostęp do podziałów geodezyjnych - </w:t>
      </w:r>
      <w:hyperlink r:id="rId15">
        <w:r w:rsidRPr="0027712E">
          <w:rPr>
            <w:rStyle w:val="Hipercze"/>
            <w:rFonts w:ascii="Arial" w:hAnsi="Arial" w:cs="Arial"/>
            <w:sz w:val="20"/>
            <w:szCs w:val="20"/>
          </w:rPr>
          <w:t>http://czersk.e-mapa.net/.</w:t>
        </w:r>
      </w:hyperlink>
    </w:p>
    <w:bookmarkEnd w:id="70"/>
    <w:p w14:paraId="77454B2C" w14:textId="77777777" w:rsidR="00A77461" w:rsidRPr="0027712E" w:rsidRDefault="00A77461" w:rsidP="00F30F7E">
      <w:pPr>
        <w:pStyle w:val="Tekstpodstawowy"/>
        <w:numPr>
          <w:ilvl w:val="0"/>
          <w:numId w:val="44"/>
        </w:numPr>
        <w:tabs>
          <w:tab w:val="left" w:pos="565"/>
        </w:tabs>
        <w:autoSpaceDE/>
        <w:autoSpaceDN/>
        <w:spacing w:line="276" w:lineRule="auto"/>
        <w:ind w:left="567" w:hanging="567"/>
        <w:jc w:val="both"/>
        <w:rPr>
          <w:rFonts w:ascii="Arial" w:hAnsi="Arial" w:cs="Arial"/>
          <w:b/>
          <w:bCs/>
          <w:sz w:val="20"/>
          <w:szCs w:val="20"/>
        </w:rPr>
      </w:pPr>
      <w:r w:rsidRPr="0027712E">
        <w:rPr>
          <w:rFonts w:ascii="Arial" w:hAnsi="Arial" w:cs="Arial"/>
          <w:b/>
          <w:bCs/>
          <w:sz w:val="20"/>
          <w:szCs w:val="20"/>
        </w:rPr>
        <w:t>Obowiązki Wykonawcy na etapie projektowania.</w:t>
      </w:r>
    </w:p>
    <w:p w14:paraId="3861C282" w14:textId="77777777" w:rsidR="00A77461" w:rsidRPr="0027712E" w:rsidRDefault="00A77461" w:rsidP="00F30F7E">
      <w:pPr>
        <w:pStyle w:val="Tekstpodstawowy"/>
        <w:numPr>
          <w:ilvl w:val="1"/>
          <w:numId w:val="44"/>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Opracowanie dokumentacji projektowej należy podzielić na etapy:</w:t>
      </w:r>
    </w:p>
    <w:p w14:paraId="196FC1E2"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b/>
          <w:bCs/>
          <w:sz w:val="20"/>
          <w:szCs w:val="20"/>
          <w:lang w:eastAsia="pl-PL" w:bidi="pl-PL"/>
        </w:rPr>
      </w:pPr>
      <w:r w:rsidRPr="0027712E">
        <w:rPr>
          <w:rFonts w:ascii="Arial" w:eastAsia="Times New Roman" w:hAnsi="Arial" w:cs="Arial"/>
          <w:b/>
          <w:bCs/>
          <w:sz w:val="20"/>
          <w:szCs w:val="20"/>
          <w:lang w:eastAsia="pl-PL" w:bidi="pl-PL"/>
        </w:rPr>
        <w:t>Przekazanie Zamawiającemu, (w terminie do 40 dni od dnia podpisania umowy) koncepcji projektu drogowego, w tym:</w:t>
      </w:r>
    </w:p>
    <w:p w14:paraId="6F6DA79B" w14:textId="77777777" w:rsidR="00A77461" w:rsidRPr="0027712E" w:rsidRDefault="00A77461" w:rsidP="00CF3E38">
      <w:pPr>
        <w:pStyle w:val="Tekstpodstawowy"/>
        <w:tabs>
          <w:tab w:val="left" w:pos="1842"/>
        </w:tabs>
        <w:spacing w:line="276" w:lineRule="auto"/>
        <w:ind w:left="567" w:right="289" w:hanging="567"/>
        <w:jc w:val="both"/>
        <w:rPr>
          <w:rFonts w:ascii="Arial" w:hAnsi="Arial" w:cs="Arial"/>
          <w:sz w:val="20"/>
          <w:szCs w:val="20"/>
        </w:rPr>
      </w:pPr>
      <w:r w:rsidRPr="0027712E">
        <w:rPr>
          <w:rFonts w:ascii="Arial" w:hAnsi="Arial" w:cs="Arial"/>
          <w:sz w:val="20"/>
          <w:szCs w:val="20"/>
        </w:rPr>
        <w:tab/>
      </w:r>
      <w:bookmarkStart w:id="71" w:name="_Hlk182473210"/>
      <w:r w:rsidRPr="0027712E">
        <w:rPr>
          <w:rFonts w:ascii="Arial" w:hAnsi="Arial" w:cs="Arial"/>
          <w:sz w:val="20"/>
          <w:szCs w:val="20"/>
        </w:rPr>
        <w:t xml:space="preserve">- jezdnia szer. 5-6 m + </w:t>
      </w:r>
      <w:r w:rsidR="00ED4D97">
        <w:rPr>
          <w:rFonts w:ascii="Arial" w:hAnsi="Arial" w:cs="Arial"/>
          <w:sz w:val="20"/>
          <w:szCs w:val="20"/>
        </w:rPr>
        <w:t>jednostronny</w:t>
      </w:r>
      <w:r w:rsidRPr="0027712E">
        <w:rPr>
          <w:rFonts w:ascii="Arial" w:hAnsi="Arial" w:cs="Arial"/>
          <w:sz w:val="20"/>
          <w:szCs w:val="20"/>
        </w:rPr>
        <w:t xml:space="preserve"> chodnik lub opask</w:t>
      </w:r>
      <w:r w:rsidR="00ED4D97">
        <w:rPr>
          <w:rFonts w:ascii="Arial" w:hAnsi="Arial" w:cs="Arial"/>
          <w:sz w:val="20"/>
          <w:szCs w:val="20"/>
        </w:rPr>
        <w:t>a</w:t>
      </w:r>
      <w:r w:rsidRPr="0027712E">
        <w:rPr>
          <w:rFonts w:ascii="Arial" w:hAnsi="Arial" w:cs="Arial"/>
          <w:sz w:val="20"/>
          <w:szCs w:val="20"/>
        </w:rPr>
        <w:t xml:space="preserve"> (w zależności od szerokości pasa drogowego) + zjazdy do posesji, nawierzchnia chodni</w:t>
      </w:r>
      <w:r w:rsidR="00ED4D97">
        <w:rPr>
          <w:rFonts w:ascii="Arial" w:hAnsi="Arial" w:cs="Arial"/>
          <w:sz w:val="20"/>
          <w:szCs w:val="20"/>
        </w:rPr>
        <w:t xml:space="preserve">ków z kostki brukowej betonowej, </w:t>
      </w:r>
      <w:r w:rsidRPr="0027712E">
        <w:rPr>
          <w:rFonts w:ascii="Arial" w:hAnsi="Arial" w:cs="Arial"/>
          <w:sz w:val="20"/>
          <w:szCs w:val="20"/>
        </w:rPr>
        <w:t>jezdnia o nawierzchni bitumicznej.</w:t>
      </w:r>
    </w:p>
    <w:p w14:paraId="5CC3E177" w14:textId="77777777" w:rsidR="00A77461" w:rsidRPr="0027712E" w:rsidRDefault="00A77461" w:rsidP="00CF3E38">
      <w:pPr>
        <w:pStyle w:val="Tekstpodstawowy"/>
        <w:tabs>
          <w:tab w:val="left" w:pos="1842"/>
        </w:tabs>
        <w:spacing w:line="276" w:lineRule="auto"/>
        <w:ind w:left="567" w:right="289" w:hanging="567"/>
        <w:jc w:val="both"/>
        <w:rPr>
          <w:rFonts w:ascii="Arial" w:hAnsi="Arial" w:cs="Arial"/>
          <w:sz w:val="20"/>
          <w:szCs w:val="20"/>
        </w:rPr>
      </w:pPr>
      <w:r w:rsidRPr="0027712E">
        <w:rPr>
          <w:rFonts w:ascii="Arial" w:hAnsi="Arial" w:cs="Arial"/>
          <w:sz w:val="20"/>
          <w:szCs w:val="20"/>
        </w:rPr>
        <w:tab/>
        <w:t>Ponadto w koncepcji Wykonawca przedstawi:</w:t>
      </w:r>
    </w:p>
    <w:p w14:paraId="61AD6B52" w14:textId="77777777" w:rsidR="00A77461" w:rsidRPr="0027712E" w:rsidRDefault="00A77461"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inwentaryzację i ocenę stanu technicznego przepustów wraz z wstępną propozycją dotyczącą ewentualnego ich remontu, przebudowy lub rozbudowy,</w:t>
      </w:r>
    </w:p>
    <w:p w14:paraId="54FB0181" w14:textId="77777777" w:rsidR="00A77461" w:rsidRPr="0027712E" w:rsidRDefault="00A77461" w:rsidP="00CF3E38">
      <w:pPr>
        <w:widowControl w:val="0"/>
        <w:tabs>
          <w:tab w:val="left" w:pos="1842"/>
        </w:tabs>
        <w:autoSpaceDE w:val="0"/>
        <w:spacing w:line="276" w:lineRule="auto"/>
        <w:ind w:left="709" w:hanging="142"/>
        <w:jc w:val="both"/>
        <w:rPr>
          <w:bCs/>
          <w:szCs w:val="20"/>
          <w:lang w:bidi="pl-PL"/>
        </w:rPr>
      </w:pPr>
      <w:r w:rsidRPr="0027712E">
        <w:rPr>
          <w:bCs/>
          <w:szCs w:val="20"/>
          <w:lang w:bidi="pl-PL"/>
        </w:rPr>
        <w:t>- wstępne zestawienie koniecznych podziałów i wykupów gruntów na poszerzenie pasa drogowego.</w:t>
      </w:r>
    </w:p>
    <w:bookmarkEnd w:id="71"/>
    <w:p w14:paraId="3C758E1A" w14:textId="77777777" w:rsidR="00A77461" w:rsidRPr="0027712E" w:rsidRDefault="00A77461" w:rsidP="00F30F7E">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b/>
          <w:bCs/>
          <w:sz w:val="20"/>
          <w:szCs w:val="20"/>
          <w:lang w:eastAsia="pl-PL" w:bidi="pl-PL"/>
        </w:rPr>
      </w:pPr>
      <w:r w:rsidRPr="0027712E">
        <w:rPr>
          <w:rFonts w:ascii="Arial" w:eastAsia="Times New Roman" w:hAnsi="Arial" w:cs="Arial"/>
          <w:b/>
          <w:bCs/>
          <w:sz w:val="20"/>
          <w:szCs w:val="20"/>
          <w:lang w:eastAsia="pl-PL"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6E3C7DDF" w14:textId="41D52A35" w:rsidR="004F34C1" w:rsidRPr="004F34C1" w:rsidRDefault="00A77461" w:rsidP="004F34C1">
      <w:pPr>
        <w:pStyle w:val="Akapitzlist"/>
        <w:widowControl w:val="0"/>
        <w:numPr>
          <w:ilvl w:val="2"/>
          <w:numId w:val="44"/>
        </w:numPr>
        <w:autoSpaceDE w:val="0"/>
        <w:autoSpaceDN w:val="0"/>
        <w:spacing w:after="0"/>
        <w:ind w:left="567" w:right="113" w:hanging="567"/>
        <w:contextualSpacing w:val="0"/>
        <w:jc w:val="both"/>
        <w:rPr>
          <w:rFonts w:ascii="Arial" w:eastAsia="Times New Roman" w:hAnsi="Arial" w:cs="Arial"/>
          <w:b/>
          <w:bCs/>
          <w:sz w:val="20"/>
          <w:szCs w:val="20"/>
          <w:lang w:eastAsia="pl-PL" w:bidi="pl-PL"/>
        </w:rPr>
      </w:pPr>
      <w:r w:rsidRPr="0027712E">
        <w:rPr>
          <w:rFonts w:ascii="Arial" w:eastAsia="Times New Roman" w:hAnsi="Arial" w:cs="Arial"/>
          <w:b/>
          <w:bCs/>
          <w:sz w:val="20"/>
          <w:szCs w:val="20"/>
          <w:lang w:eastAsia="pl-PL" w:bidi="pl-PL"/>
        </w:rPr>
        <w:t>Comiesięczne, pisemne raportowanie zaawansowania prac projektowych (do 25 dnia każdego miesiąca) oraz spotkania cykliczne co miesiąc</w:t>
      </w:r>
      <w:r w:rsidR="004F34C1">
        <w:rPr>
          <w:rFonts w:ascii="Arial" w:eastAsia="Times New Roman" w:hAnsi="Arial" w:cs="Arial"/>
          <w:b/>
          <w:bCs/>
          <w:sz w:val="20"/>
          <w:szCs w:val="20"/>
          <w:lang w:eastAsia="pl-PL" w:bidi="pl-PL"/>
        </w:rPr>
        <w:t xml:space="preserve"> </w:t>
      </w:r>
      <w:r w:rsidR="004F34C1" w:rsidRPr="004F34C1">
        <w:rPr>
          <w:rFonts w:ascii="Arial" w:eastAsia="Times New Roman" w:hAnsi="Arial" w:cs="Arial"/>
          <w:b/>
          <w:bCs/>
          <w:sz w:val="20"/>
          <w:szCs w:val="20"/>
          <w:lang w:eastAsia="pl-PL" w:bidi="pl-PL"/>
        </w:rPr>
        <w:t>(pierwsze spotkanie w terminie do 40 dni od dnia podpisania umowy).</w:t>
      </w:r>
    </w:p>
    <w:p w14:paraId="1E5C5DB5" w14:textId="77777777" w:rsidR="00A77461" w:rsidRPr="0027712E" w:rsidRDefault="00A77461" w:rsidP="00F30F7E">
      <w:pPr>
        <w:pStyle w:val="Tekstpodstawowy"/>
        <w:numPr>
          <w:ilvl w:val="1"/>
          <w:numId w:val="44"/>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Opracowanie kompletnego projektu budowlano - wykonawczego wraz dokumentacją kosztorysową będących przedmiotem zamówienia oraz pozwoleniem na budowę/ZRID.</w:t>
      </w:r>
    </w:p>
    <w:p w14:paraId="58839C9A" w14:textId="77777777" w:rsidR="00A77461" w:rsidRPr="0027712E" w:rsidRDefault="00A77461" w:rsidP="00F30F7E">
      <w:pPr>
        <w:widowControl w:val="0"/>
        <w:numPr>
          <w:ilvl w:val="1"/>
          <w:numId w:val="44"/>
        </w:numPr>
        <w:suppressAutoHyphens/>
        <w:autoSpaceDN w:val="0"/>
        <w:spacing w:line="276" w:lineRule="auto"/>
        <w:ind w:left="567" w:hanging="567"/>
        <w:jc w:val="both"/>
        <w:textAlignment w:val="baseline"/>
        <w:rPr>
          <w:szCs w:val="20"/>
          <w:lang w:bidi="pl-PL"/>
        </w:rPr>
      </w:pPr>
      <w:r w:rsidRPr="0027712E">
        <w:rPr>
          <w:szCs w:val="20"/>
          <w:lang w:bidi="pl-PL"/>
        </w:rPr>
        <w:t>Wykonawca przed złożeniem dokumentacji technicznej o pozwolenie na budowę lub ZRID przedstawi gotowy projekt do zatwierdzenia Zamawiającemu.</w:t>
      </w:r>
    </w:p>
    <w:p w14:paraId="4C1BB475" w14:textId="77777777" w:rsidR="00A77461" w:rsidRPr="0027712E" w:rsidRDefault="00A77461" w:rsidP="00F30F7E">
      <w:pPr>
        <w:pStyle w:val="Tekstpodstawowy"/>
        <w:numPr>
          <w:ilvl w:val="1"/>
          <w:numId w:val="44"/>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Projektant podczas projektowania uwzględni sugestie Zamawiającego odnośnie rozwiązań technicznych w ramach obowiązujących przepisów.</w:t>
      </w:r>
    </w:p>
    <w:p w14:paraId="5DE6D7A6" w14:textId="77777777" w:rsidR="00A77461" w:rsidRPr="0027712E" w:rsidRDefault="00A77461" w:rsidP="00F30F7E">
      <w:pPr>
        <w:pStyle w:val="Tekstpodstawowy"/>
        <w:numPr>
          <w:ilvl w:val="1"/>
          <w:numId w:val="44"/>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7BEBF1C3" w14:textId="77777777" w:rsidR="00A77461" w:rsidRPr="0027712E" w:rsidRDefault="00A77461" w:rsidP="00F30F7E">
      <w:pPr>
        <w:pStyle w:val="Tekstpodstawowy"/>
        <w:numPr>
          <w:ilvl w:val="1"/>
          <w:numId w:val="44"/>
        </w:numPr>
        <w:autoSpaceDE/>
        <w:autoSpaceDN/>
        <w:spacing w:line="276" w:lineRule="auto"/>
        <w:ind w:left="567" w:hanging="567"/>
        <w:jc w:val="both"/>
        <w:rPr>
          <w:rFonts w:ascii="Arial" w:hAnsi="Arial" w:cs="Arial"/>
          <w:sz w:val="20"/>
          <w:szCs w:val="20"/>
        </w:rPr>
      </w:pPr>
      <w:r w:rsidRPr="0027712E">
        <w:rPr>
          <w:rFonts w:ascii="Arial" w:hAnsi="Arial" w:cs="Arial"/>
          <w:sz w:val="20"/>
          <w:szCs w:val="20"/>
        </w:rPr>
        <w:t>Sprawowanie nadzoru autorskiego przez wykonawcę projektu (bez dodatkowego wynagrodzenia) w zakresie obejmującym w szczególności:</w:t>
      </w:r>
    </w:p>
    <w:p w14:paraId="25A6CCB6" w14:textId="77777777" w:rsidR="00A77461" w:rsidRPr="0027712E" w:rsidRDefault="00A77461" w:rsidP="00F30F7E">
      <w:pPr>
        <w:pStyle w:val="Akapitzlist"/>
        <w:widowControl w:val="0"/>
        <w:numPr>
          <w:ilvl w:val="2"/>
          <w:numId w:val="44"/>
        </w:numPr>
        <w:autoSpaceDE w:val="0"/>
        <w:autoSpaceDN w:val="0"/>
        <w:spacing w:after="0"/>
        <w:ind w:left="1134"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 xml:space="preserve">Udzielanie wyjaśnień Zamawiającemu i Wykonawcy robót budowlanych w sprawie wątpliwości dotyczących projektu budowlano - wykonawczego i zawartych w nim rozwiązań </w:t>
      </w:r>
      <w:r w:rsidRPr="0027712E">
        <w:rPr>
          <w:rFonts w:ascii="Arial" w:eastAsia="Times New Roman" w:hAnsi="Arial" w:cs="Arial"/>
          <w:sz w:val="20"/>
          <w:szCs w:val="20"/>
          <w:lang w:eastAsia="pl-PL" w:bidi="pl-PL"/>
        </w:rPr>
        <w:lastRenderedPageBreak/>
        <w:t>oraz ewentualne uzupełnienia szczegółów dokumentacji projektowej,</w:t>
      </w:r>
    </w:p>
    <w:p w14:paraId="0B083A29" w14:textId="77777777" w:rsidR="00A77461" w:rsidRPr="0027712E" w:rsidRDefault="00A77461" w:rsidP="00F30F7E">
      <w:pPr>
        <w:pStyle w:val="Akapitzlist"/>
        <w:widowControl w:val="0"/>
        <w:numPr>
          <w:ilvl w:val="2"/>
          <w:numId w:val="44"/>
        </w:numPr>
        <w:autoSpaceDE w:val="0"/>
        <w:autoSpaceDN w:val="0"/>
        <w:spacing w:after="0"/>
        <w:ind w:left="1134" w:right="113" w:hanging="567"/>
        <w:contextualSpacing w:val="0"/>
        <w:jc w:val="both"/>
        <w:rPr>
          <w:rFonts w:ascii="Arial" w:eastAsia="Times New Roman" w:hAnsi="Arial" w:cs="Arial"/>
          <w:sz w:val="20"/>
          <w:szCs w:val="20"/>
          <w:lang w:eastAsia="pl-PL" w:bidi="pl-PL"/>
        </w:rPr>
      </w:pPr>
      <w:r w:rsidRPr="0027712E">
        <w:rPr>
          <w:rFonts w:ascii="Arial" w:eastAsia="Times New Roman" w:hAnsi="Arial" w:cs="Arial"/>
          <w:sz w:val="20"/>
          <w:szCs w:val="20"/>
          <w:lang w:eastAsia="pl-PL" w:bidi="pl-PL"/>
        </w:rPr>
        <w:t>Uzgodnienie z Zamawiającym i Wykonawcą robót budowlanych możliwości wprowadzenia rozwiązań zamiennych w stosunku do przewidzianych w dokumentacji projektowej w odniesieniu do materiałów oraz rozwiązań konstrukcyjnych i technologicznych.</w:t>
      </w:r>
    </w:p>
    <w:p w14:paraId="55ABFAC7" w14:textId="57F418BB" w:rsidR="00A77461" w:rsidRPr="0027712E" w:rsidRDefault="00A77461" w:rsidP="00F30F7E">
      <w:pPr>
        <w:pStyle w:val="Akapitzlist"/>
        <w:widowControl w:val="0"/>
        <w:numPr>
          <w:ilvl w:val="1"/>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hAnsi="Arial" w:cs="Arial"/>
          <w:sz w:val="20"/>
          <w:szCs w:val="20"/>
          <w:lang w:bidi="pl-PL"/>
        </w:rPr>
        <w:t xml:space="preserve">Zgodnie z art. 99ust. 4 Ustawy z dnia 11 września 2019 r. Prawo zamówień publicznych przedmiotu zamówienia nie można opisywać w sposób, który mógłby utrudniać uczciwą konkurencję, </w:t>
      </w:r>
      <w:r w:rsidR="000C59B4">
        <w:rPr>
          <w:rFonts w:ascii="Arial" w:hAnsi="Arial" w:cs="Arial"/>
          <w:sz w:val="20"/>
          <w:szCs w:val="20"/>
          <w:lang w:bidi="pl-PL"/>
        </w:rPr>
        <w:br/>
      </w:r>
      <w:r w:rsidRPr="0027712E">
        <w:rPr>
          <w:rFonts w:ascii="Arial" w:hAnsi="Arial" w:cs="Arial"/>
          <w:sz w:val="20"/>
          <w:szCs w:val="20"/>
          <w:lang w:bidi="pl-PL"/>
        </w:rPr>
        <w:t xml:space="preserve">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41C093DD" w14:textId="77777777" w:rsidR="00A77461" w:rsidRPr="0027712E" w:rsidRDefault="00A77461" w:rsidP="00F30F7E">
      <w:pPr>
        <w:pStyle w:val="Akapitzlist"/>
        <w:widowControl w:val="0"/>
        <w:numPr>
          <w:ilvl w:val="1"/>
          <w:numId w:val="44"/>
        </w:numPr>
        <w:autoSpaceDE w:val="0"/>
        <w:autoSpaceDN w:val="0"/>
        <w:spacing w:after="0"/>
        <w:ind w:left="567" w:right="113" w:hanging="567"/>
        <w:contextualSpacing w:val="0"/>
        <w:jc w:val="both"/>
        <w:rPr>
          <w:rFonts w:ascii="Arial" w:eastAsia="Times New Roman" w:hAnsi="Arial" w:cs="Arial"/>
          <w:sz w:val="20"/>
          <w:szCs w:val="20"/>
          <w:lang w:eastAsia="pl-PL" w:bidi="pl-PL"/>
        </w:rPr>
      </w:pPr>
      <w:r w:rsidRPr="0027712E">
        <w:rPr>
          <w:rFonts w:ascii="Arial" w:hAnsi="Arial" w:cs="Arial"/>
          <w:sz w:val="20"/>
          <w:szCs w:val="20"/>
          <w:lang w:bidi="pl-PL"/>
        </w:rPr>
        <w:t>Dokumentacje projektową można opisywać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Wykonawca wskazuje wówczas w opisie przedmiotu zamówienia kryteria stosowane w celu oceny równoważności.</w:t>
      </w:r>
    </w:p>
    <w:p w14:paraId="13F54A86" w14:textId="4A65AABB" w:rsidR="00A77461" w:rsidRPr="0027712E" w:rsidRDefault="00A77461" w:rsidP="00F30F7E">
      <w:pPr>
        <w:pStyle w:val="Bezodstpw1"/>
        <w:numPr>
          <w:ilvl w:val="1"/>
          <w:numId w:val="44"/>
        </w:numPr>
        <w:spacing w:line="276" w:lineRule="auto"/>
        <w:ind w:left="567" w:hanging="567"/>
        <w:jc w:val="both"/>
        <w:rPr>
          <w:rFonts w:ascii="Arial" w:hAnsi="Arial" w:cs="Arial"/>
          <w:sz w:val="20"/>
          <w:szCs w:val="20"/>
        </w:rPr>
      </w:pPr>
      <w:r w:rsidRPr="0027712E">
        <w:rPr>
          <w:rFonts w:ascii="Arial" w:hAnsi="Arial" w:cs="Arial"/>
          <w:sz w:val="20"/>
          <w:szCs w:val="20"/>
        </w:rPr>
        <w:t xml:space="preserve">Dokumentacja projektowa będzie uwzględniać wymagania  w zakresie dostępności dla osób niepełnosprawnych oraz projektowania z przeznaczeniem dla wszystkich użytkowników zgodnie </w:t>
      </w:r>
      <w:r w:rsidR="000C59B4">
        <w:rPr>
          <w:rFonts w:ascii="Arial" w:hAnsi="Arial" w:cs="Arial"/>
          <w:sz w:val="20"/>
          <w:szCs w:val="20"/>
        </w:rPr>
        <w:br/>
      </w:r>
      <w:r w:rsidRPr="0027712E">
        <w:rPr>
          <w:rFonts w:ascii="Arial" w:hAnsi="Arial" w:cs="Arial"/>
          <w:sz w:val="20"/>
          <w:szCs w:val="20"/>
        </w:rPr>
        <w:t>z art. 100 ustawy Prawo zamówień publicznych.</w:t>
      </w:r>
    </w:p>
    <w:p w14:paraId="4438A3DD" w14:textId="77777777" w:rsidR="00A77461" w:rsidRPr="0027712E" w:rsidRDefault="00A77461" w:rsidP="00F30F7E">
      <w:pPr>
        <w:pStyle w:val="Bezodstpw1"/>
        <w:numPr>
          <w:ilvl w:val="1"/>
          <w:numId w:val="44"/>
        </w:numPr>
        <w:spacing w:line="276" w:lineRule="auto"/>
        <w:ind w:left="567" w:hanging="567"/>
        <w:jc w:val="both"/>
        <w:rPr>
          <w:rFonts w:ascii="Arial" w:hAnsi="Arial" w:cs="Arial"/>
          <w:sz w:val="20"/>
          <w:szCs w:val="20"/>
        </w:rPr>
      </w:pPr>
      <w:r w:rsidRPr="0027712E">
        <w:rPr>
          <w:rFonts w:ascii="Arial" w:hAnsi="Arial" w:cs="Arial"/>
          <w:sz w:val="20"/>
          <w:szCs w:val="20"/>
        </w:rPr>
        <w:t xml:space="preserve">Zamawiający opisując przedmiot zamówienia przez odniesienie do norm, ocen technicznych, specyfikacji technicznych i systemów referencji technicznych, o których mowa w art. 101 ust. 1 pkt 2 oraz ust. 3 ustawy </w:t>
      </w:r>
      <w:proofErr w:type="spellStart"/>
      <w:r w:rsidRPr="0027712E">
        <w:rPr>
          <w:rFonts w:ascii="Arial" w:hAnsi="Arial" w:cs="Arial"/>
          <w:sz w:val="20"/>
          <w:szCs w:val="20"/>
        </w:rPr>
        <w:t>Pzp</w:t>
      </w:r>
      <w:proofErr w:type="spellEnd"/>
      <w:r w:rsidRPr="0027712E">
        <w:rPr>
          <w:rFonts w:ascii="Arial" w:hAnsi="Arial" w:cs="Arial"/>
          <w:sz w:val="20"/>
          <w:szCs w:val="20"/>
        </w:rPr>
        <w:t xml:space="preserve"> dopuszcza rozwiązania równoważne opisywanym, a odniesieniu takiemu towarzyszą wyrazy „lub równoważne”.</w:t>
      </w:r>
    </w:p>
    <w:p w14:paraId="4BF31D11" w14:textId="77777777" w:rsidR="00E77849" w:rsidRDefault="00E77849" w:rsidP="00E77849">
      <w:pPr>
        <w:widowControl w:val="0"/>
        <w:suppressAutoHyphens/>
        <w:autoSpaceDN w:val="0"/>
        <w:spacing w:line="276" w:lineRule="auto"/>
        <w:jc w:val="both"/>
        <w:textAlignment w:val="baseline"/>
        <w:rPr>
          <w:szCs w:val="20"/>
          <w:lang w:bidi="pl-PL"/>
        </w:rPr>
      </w:pPr>
    </w:p>
    <w:p w14:paraId="48AEEF77" w14:textId="77777777" w:rsidR="00A77461" w:rsidRPr="0027712E" w:rsidRDefault="00A77461" w:rsidP="00E77849">
      <w:pPr>
        <w:widowControl w:val="0"/>
        <w:suppressAutoHyphens/>
        <w:autoSpaceDN w:val="0"/>
        <w:spacing w:line="276" w:lineRule="auto"/>
        <w:jc w:val="both"/>
        <w:textAlignment w:val="baseline"/>
        <w:rPr>
          <w:szCs w:val="20"/>
          <w:lang w:bidi="pl-PL"/>
        </w:rPr>
      </w:pPr>
    </w:p>
    <w:p w14:paraId="7A257D59" w14:textId="77777777" w:rsidR="00491164" w:rsidRPr="0027712E" w:rsidRDefault="00491164" w:rsidP="00965545">
      <w:pPr>
        <w:widowControl w:val="0"/>
        <w:spacing w:line="276" w:lineRule="auto"/>
        <w:ind w:left="567"/>
        <w:jc w:val="both"/>
        <w:rPr>
          <w:szCs w:val="20"/>
          <w:lang w:bidi="pl-PL"/>
        </w:rPr>
      </w:pPr>
      <w:r w:rsidRPr="0027712E">
        <w:rPr>
          <w:szCs w:val="20"/>
          <w:lang w:bidi="pl-PL"/>
        </w:rPr>
        <w:t>Sporządził:</w:t>
      </w:r>
    </w:p>
    <w:p w14:paraId="0B46A65D" w14:textId="77777777" w:rsidR="00491164" w:rsidRPr="0027712E" w:rsidRDefault="00491164" w:rsidP="00491164">
      <w:pPr>
        <w:widowControl w:val="0"/>
        <w:spacing w:line="276" w:lineRule="auto"/>
        <w:ind w:left="567"/>
        <w:jc w:val="both"/>
        <w:rPr>
          <w:szCs w:val="20"/>
          <w:lang w:bidi="pl-PL"/>
        </w:rPr>
      </w:pPr>
    </w:p>
    <w:p w14:paraId="3068E7F9" w14:textId="77777777" w:rsidR="00491164" w:rsidRPr="0027712E" w:rsidRDefault="00491164" w:rsidP="00491164">
      <w:pPr>
        <w:widowControl w:val="0"/>
        <w:spacing w:line="276" w:lineRule="auto"/>
        <w:ind w:left="567"/>
        <w:jc w:val="both"/>
        <w:rPr>
          <w:szCs w:val="20"/>
          <w:lang w:bidi="pl-PL"/>
        </w:rPr>
      </w:pPr>
      <w:r w:rsidRPr="0027712E">
        <w:rPr>
          <w:szCs w:val="20"/>
          <w:lang w:bidi="pl-PL"/>
        </w:rPr>
        <w:t>……………………………………</w:t>
      </w:r>
    </w:p>
    <w:p w14:paraId="4397F90C" w14:textId="77777777" w:rsidR="00491164" w:rsidRPr="002F0100" w:rsidRDefault="00491164" w:rsidP="00491164">
      <w:pPr>
        <w:widowControl w:val="0"/>
        <w:spacing w:line="276" w:lineRule="auto"/>
        <w:ind w:left="567"/>
        <w:jc w:val="both"/>
        <w:rPr>
          <w:szCs w:val="20"/>
          <w:lang w:bidi="pl-PL"/>
        </w:rPr>
      </w:pPr>
      <w:r w:rsidRPr="0027712E">
        <w:rPr>
          <w:szCs w:val="20"/>
          <w:lang w:bidi="pl-PL"/>
        </w:rPr>
        <w:t>(podpis/pieczęć imienna)</w:t>
      </w:r>
    </w:p>
    <w:p w14:paraId="383A270A" w14:textId="77777777" w:rsidR="004A0B39" w:rsidRPr="002F0100" w:rsidRDefault="004A0B39" w:rsidP="00491164">
      <w:pPr>
        <w:pStyle w:val="Nagwek4"/>
        <w:spacing w:line="276" w:lineRule="auto"/>
        <w:rPr>
          <w:rFonts w:ascii="Arial" w:hAnsi="Arial" w:cs="Arial"/>
          <w:b w:val="0"/>
          <w:sz w:val="20"/>
        </w:rPr>
      </w:pPr>
    </w:p>
    <w:sectPr w:rsidR="004A0B39" w:rsidRPr="002F0100" w:rsidSect="00613C4A">
      <w:headerReference w:type="even" r:id="rId16"/>
      <w:headerReference w:type="default" r:id="rId17"/>
      <w:footerReference w:type="even" r:id="rId18"/>
      <w:footerReference w:type="default" r:id="rId19"/>
      <w:headerReference w:type="first" r:id="rId20"/>
      <w:footerReference w:type="first" r:id="rId21"/>
      <w:pgSz w:w="11906" w:h="16838"/>
      <w:pgMar w:top="1440" w:right="1133" w:bottom="1440" w:left="1418"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CD6EB" w14:textId="77777777" w:rsidR="00592E0F" w:rsidRDefault="00592E0F" w:rsidP="00A73AAE">
      <w:r>
        <w:separator/>
      </w:r>
    </w:p>
  </w:endnote>
  <w:endnote w:type="continuationSeparator" w:id="0">
    <w:p w14:paraId="704ED602" w14:textId="77777777" w:rsidR="00592E0F" w:rsidRDefault="00592E0F"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3E335" w14:textId="77777777"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4EB2D" w14:textId="46EDC8C0" w:rsidR="00A73AAE" w:rsidRDefault="00F30F7E" w:rsidP="00A73AAE">
    <w:pPr>
      <w:pStyle w:val="Stopka"/>
      <w:jc w:val="center"/>
    </w:pPr>
    <w:r>
      <w:rPr>
        <w:noProof/>
      </w:rPr>
      <mc:AlternateContent>
        <mc:Choice Requires="wps">
          <w:drawing>
            <wp:anchor distT="0" distB="0" distL="114300" distR="114300" simplePos="0" relativeHeight="251673600" behindDoc="0" locked="0" layoutInCell="1" allowOverlap="1" wp14:anchorId="02AED88A" wp14:editId="3959D930">
              <wp:simplePos x="0" y="0"/>
              <wp:positionH relativeFrom="column">
                <wp:posOffset>-166370</wp:posOffset>
              </wp:positionH>
              <wp:positionV relativeFrom="paragraph">
                <wp:posOffset>-28575</wp:posOffset>
              </wp:positionV>
              <wp:extent cx="5958840" cy="6985"/>
              <wp:effectExtent l="0" t="0" r="3810" b="12065"/>
              <wp:wrapNone/>
              <wp:docPr id="1518515866"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678D604" id="_x0000_t32" coordsize="21600,21600" o:spt="32" o:oned="t" path="m,l21600,21600e" filled="f">
              <v:path arrowok="t" fillok="f" o:connecttype="none"/>
              <o:lock v:ext="edit" shapetype="t"/>
            </v:shapetype>
            <v:shape id="Łącznik prosty ze strzałką 9" o:spid="_x0000_s1026" type="#_x0000_t32" style="position:absolute;margin-left:-13.1pt;margin-top:-2.25pt;width:469.2pt;height:.5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"/>
          </w:pict>
        </mc:Fallback>
      </mc:AlternateContent>
    </w:r>
    <w:r>
      <w:rPr>
        <w:noProof/>
      </w:rPr>
      <mc:AlternateContent>
        <mc:Choice Requires="wps">
          <w:drawing>
            <wp:anchor distT="0" distB="0" distL="114300" distR="114300" simplePos="0" relativeHeight="251665408" behindDoc="0" locked="0" layoutInCell="1" allowOverlap="1" wp14:anchorId="08B5CA7A" wp14:editId="6C96A95D">
              <wp:simplePos x="0" y="0"/>
              <wp:positionH relativeFrom="column">
                <wp:posOffset>900430</wp:posOffset>
              </wp:positionH>
              <wp:positionV relativeFrom="paragraph">
                <wp:posOffset>9907905</wp:posOffset>
              </wp:positionV>
              <wp:extent cx="5958840" cy="6985"/>
              <wp:effectExtent l="0" t="0" r="3810" b="12065"/>
              <wp:wrapNone/>
              <wp:docPr id="1388413078"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0BD6AEB" id="Łącznik prosty ze strzałką 7" o:spid="_x0000_s1026" type="#_x0000_t32" style="position:absolute;margin-left:70.9pt;margin-top:780.15pt;width:469.2pt;height:.5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3360" behindDoc="0" locked="0" layoutInCell="1" allowOverlap="1" wp14:anchorId="41256178" wp14:editId="126A5C30">
              <wp:simplePos x="0" y="0"/>
              <wp:positionH relativeFrom="column">
                <wp:posOffset>900430</wp:posOffset>
              </wp:positionH>
              <wp:positionV relativeFrom="paragraph">
                <wp:posOffset>9907905</wp:posOffset>
              </wp:positionV>
              <wp:extent cx="5958840" cy="6985"/>
              <wp:effectExtent l="0" t="0" r="3810" b="12065"/>
              <wp:wrapNone/>
              <wp:docPr id="169884102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2C50BB0" id="Łącznik prosty ze strzałką 5" o:spid="_x0000_s1026" type="#_x0000_t32" style="position:absolute;margin-left:70.9pt;margin-top:780.15pt;width:469.2pt;height:.5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1312" behindDoc="0" locked="0" layoutInCell="1" allowOverlap="1" wp14:anchorId="52191D70" wp14:editId="2A1AD84C">
              <wp:simplePos x="0" y="0"/>
              <wp:positionH relativeFrom="column">
                <wp:posOffset>900430</wp:posOffset>
              </wp:positionH>
              <wp:positionV relativeFrom="paragraph">
                <wp:posOffset>9907905</wp:posOffset>
              </wp:positionV>
              <wp:extent cx="5958840" cy="6985"/>
              <wp:effectExtent l="0" t="0" r="3810" b="12065"/>
              <wp:wrapNone/>
              <wp:docPr id="1324933787"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2B35C27" id="Łącznik prosty ze strzałką 3" o:spid="_x0000_s1026" type="#_x0000_t32" style="position:absolute;margin-left:70.9pt;margin-top:780.15pt;width:469.2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p>
  <w:p w14:paraId="518ED265" w14:textId="77777777"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C4080" w14:textId="77777777" w:rsidR="00A73AAE" w:rsidRDefault="00BB7DA8">
    <w:pPr>
      <w:pStyle w:val="Stopka"/>
    </w:pPr>
    <w:r>
      <w:rPr>
        <w:noProof/>
      </w:rPr>
      <w:drawing>
        <wp:inline distT="0" distB="0" distL="0" distR="0" wp14:anchorId="26E1F6A4" wp14:editId="45BFBBC2">
          <wp:extent cx="5274310" cy="360304"/>
          <wp:effectExtent l="0" t="0" r="0" b="0"/>
          <wp:docPr id="1650692621" name="Obraz 1650692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14:paraId="072360D8" w14:textId="77777777"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84065" w14:textId="77777777" w:rsidR="00592E0F" w:rsidRDefault="00592E0F" w:rsidP="00A73AAE">
      <w:r>
        <w:separator/>
      </w:r>
    </w:p>
  </w:footnote>
  <w:footnote w:type="continuationSeparator" w:id="0">
    <w:p w14:paraId="7526F5B5" w14:textId="77777777" w:rsidR="00592E0F" w:rsidRDefault="00592E0F"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F0524" w14:textId="77777777"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391D3" w14:textId="621CAA1C" w:rsidR="00A73AAE" w:rsidRDefault="00F30F7E">
    <w:pPr>
      <w:pStyle w:val="Nagwek"/>
    </w:pPr>
    <w:r>
      <w:rPr>
        <w:noProof/>
      </w:rPr>
      <mc:AlternateContent>
        <mc:Choice Requires="wps">
          <w:drawing>
            <wp:anchor distT="0" distB="0" distL="114300" distR="114300" simplePos="0" relativeHeight="251671552" behindDoc="0" locked="0" layoutInCell="1" allowOverlap="1" wp14:anchorId="511DE389" wp14:editId="70DCCFCC">
              <wp:simplePos x="0" y="0"/>
              <wp:positionH relativeFrom="column">
                <wp:posOffset>-452120</wp:posOffset>
              </wp:positionH>
              <wp:positionV relativeFrom="paragraph">
                <wp:posOffset>233045</wp:posOffset>
              </wp:positionV>
              <wp:extent cx="5958840" cy="6985"/>
              <wp:effectExtent l="0" t="0" r="3810" b="12065"/>
              <wp:wrapNone/>
              <wp:docPr id="1329169709"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BAC7BD6" id="_x0000_t32" coordsize="21600,21600" o:spt="32" o:oned="t" path="m,l21600,21600e" filled="f">
              <v:path arrowok="t" fillok="f" o:connecttype="none"/>
              <o:lock v:ext="edit" shapetype="t"/>
            </v:shapetype>
            <v:shape id="Łącznik prosty ze strzałką 11" o:spid="_x0000_s1026" type="#_x0000_t32" style="position:absolute;margin-left:-35.6pt;margin-top:18.35pt;width:469.2pt;height:.5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5F93F" w14:textId="77777777" w:rsidR="00BB7DA8" w:rsidRDefault="00BB7DA8" w:rsidP="00BB7DA8">
    <w:pPr>
      <w:pStyle w:val="Nagwek"/>
      <w:jc w:val="both"/>
      <w:rPr>
        <w:rFonts w:ascii="Barlow" w:hAnsi="Barlow"/>
        <w:sz w:val="40"/>
        <w:szCs w:val="40"/>
      </w:rPr>
    </w:pPr>
    <w:bookmarkStart w:id="72" w:name="_Hlk126667862"/>
    <w:r>
      <w:rPr>
        <w:noProof/>
      </w:rPr>
      <w:drawing>
        <wp:inline distT="0" distB="0" distL="0" distR="0" wp14:anchorId="288B2EFA" wp14:editId="7E95E5C3">
          <wp:extent cx="1621790" cy="612140"/>
          <wp:effectExtent l="0" t="0" r="0" b="0"/>
          <wp:docPr id="1365895164" name="Obraz 1365895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4847BC21" w14:textId="7AD34824" w:rsidR="00BB7DA8" w:rsidRPr="00A74331" w:rsidRDefault="00F30F7E" w:rsidP="00BB7DA8">
    <w:r>
      <w:rPr>
        <w:noProof/>
      </w:rPr>
      <mc:AlternateContent>
        <mc:Choice Requires="wps">
          <w:drawing>
            <wp:anchor distT="0" distB="0" distL="114300" distR="114300" simplePos="0" relativeHeight="251659264" behindDoc="0" locked="0" layoutInCell="1" allowOverlap="1" wp14:anchorId="579C6BD7" wp14:editId="6AB9F405">
              <wp:simplePos x="0" y="0"/>
              <wp:positionH relativeFrom="column">
                <wp:posOffset>-54610</wp:posOffset>
              </wp:positionH>
              <wp:positionV relativeFrom="paragraph">
                <wp:posOffset>241300</wp:posOffset>
              </wp:positionV>
              <wp:extent cx="5958840" cy="6985"/>
              <wp:effectExtent l="0" t="0" r="3810" b="12065"/>
              <wp:wrapNone/>
              <wp:docPr id="1536603025"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58F5E0D" id="_x0000_t32" coordsize="21600,21600" o:spt="32" o:oned="t" path="m,l21600,21600e" filled="f">
              <v:path arrowok="t" fillok="f" o:connecttype="none"/>
              <o:lock v:ext="edit" shapetype="t"/>
            </v:shapetype>
            <v:shape id="Łącznik prosty ze strzałką 1" o:spid="_x0000_s1026" type="#_x0000_t32" style="position:absolute;margin-left:-4.3pt;margin-top:19pt;width:469.2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mc:Fallback>
      </mc:AlternateContent>
    </w:r>
    <w:bookmarkEnd w:id="72"/>
  </w:p>
  <w:p w14:paraId="03091A74" w14:textId="77777777"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B25E3"/>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571DDA"/>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6" w15:restartNumberingAfterBreak="0">
    <w:nsid w:val="13EC7505"/>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F524920"/>
    <w:multiLevelType w:val="multilevel"/>
    <w:tmpl w:val="12C67AF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12"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4"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5" w15:restartNumberingAfterBreak="0">
    <w:nsid w:val="2B86016E"/>
    <w:multiLevelType w:val="multilevel"/>
    <w:tmpl w:val="ED5A391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253CCE"/>
    <w:multiLevelType w:val="multilevel"/>
    <w:tmpl w:val="9500B2DA"/>
    <w:lvl w:ilvl="0">
      <w:start w:val="1"/>
      <w:numFmt w:val="decimal"/>
      <w:lvlText w:val="%1."/>
      <w:lvlJc w:val="left"/>
      <w:pPr>
        <w:ind w:left="526" w:hanging="415"/>
      </w:pPr>
      <w:rPr>
        <w:rFonts w:ascii="Arial" w:eastAsia="Arial" w:hAnsi="Arial" w:hint="default"/>
        <w:color w:val="333333"/>
        <w:w w:val="95"/>
        <w:sz w:val="19"/>
        <w:szCs w:val="19"/>
      </w:rPr>
    </w:lvl>
    <w:lvl w:ilvl="1">
      <w:start w:val="1"/>
      <w:numFmt w:val="decimal"/>
      <w:lvlText w:val="%2.%2."/>
      <w:lvlJc w:val="left"/>
      <w:pPr>
        <w:ind w:left="837" w:hanging="420"/>
        <w:jc w:val="right"/>
      </w:pPr>
      <w:rPr>
        <w:rFonts w:ascii="Arial" w:hAnsi="Arial" w:hint="default"/>
        <w:color w:val="auto"/>
        <w:spacing w:val="-8"/>
        <w:w w:val="102"/>
        <w:sz w:val="20"/>
        <w:szCs w:val="20"/>
      </w:rPr>
    </w:lvl>
    <w:lvl w:ilvl="2">
      <w:start w:val="1"/>
      <w:numFmt w:val="decimal"/>
      <w:lvlText w:val="%3.%2.%3."/>
      <w:lvlJc w:val="left"/>
      <w:pPr>
        <w:ind w:left="1133" w:hanging="562"/>
      </w:pPr>
      <w:rPr>
        <w:rFonts w:ascii="Arial" w:hAnsi="Arial" w:hint="default"/>
        <w:color w:val="000000" w:themeColor="text1"/>
        <w:spacing w:val="-14"/>
        <w:w w:val="112"/>
        <w:sz w:val="19"/>
        <w:szCs w:val="19"/>
      </w:rPr>
    </w:lvl>
    <w:lvl w:ilvl="3">
      <w:start w:val="1"/>
      <w:numFmt w:val="bullet"/>
      <w:lvlText w:val="•"/>
      <w:lvlJc w:val="left"/>
      <w:pPr>
        <w:ind w:left="1133" w:hanging="562"/>
      </w:pPr>
      <w:rPr>
        <w:rFonts w:hint="default"/>
      </w:rPr>
    </w:lvl>
    <w:lvl w:ilvl="4">
      <w:start w:val="1"/>
      <w:numFmt w:val="bullet"/>
      <w:lvlText w:val="•"/>
      <w:lvlJc w:val="left"/>
      <w:pPr>
        <w:ind w:left="1209" w:hanging="562"/>
      </w:pPr>
      <w:rPr>
        <w:rFonts w:hint="default"/>
      </w:rPr>
    </w:lvl>
    <w:lvl w:ilvl="5">
      <w:start w:val="1"/>
      <w:numFmt w:val="bullet"/>
      <w:lvlText w:val="•"/>
      <w:lvlJc w:val="left"/>
      <w:pPr>
        <w:ind w:left="1247" w:hanging="562"/>
      </w:pPr>
      <w:rPr>
        <w:rFonts w:hint="default"/>
      </w:rPr>
    </w:lvl>
    <w:lvl w:ilvl="6">
      <w:start w:val="1"/>
      <w:numFmt w:val="bullet"/>
      <w:lvlText w:val="•"/>
      <w:lvlJc w:val="left"/>
      <w:pPr>
        <w:ind w:left="1404" w:hanging="562"/>
      </w:pPr>
      <w:rPr>
        <w:rFonts w:hint="default"/>
      </w:rPr>
    </w:lvl>
    <w:lvl w:ilvl="7">
      <w:start w:val="1"/>
      <w:numFmt w:val="bullet"/>
      <w:lvlText w:val="•"/>
      <w:lvlJc w:val="left"/>
      <w:pPr>
        <w:ind w:left="3464" w:hanging="562"/>
      </w:pPr>
      <w:rPr>
        <w:rFonts w:hint="default"/>
      </w:rPr>
    </w:lvl>
    <w:lvl w:ilvl="8">
      <w:start w:val="1"/>
      <w:numFmt w:val="bullet"/>
      <w:lvlText w:val="•"/>
      <w:lvlJc w:val="left"/>
      <w:pPr>
        <w:ind w:left="5524" w:hanging="562"/>
      </w:pPr>
      <w:rPr>
        <w:rFonts w:hint="default"/>
      </w:rPr>
    </w:lvl>
  </w:abstractNum>
  <w:abstractNum w:abstractNumId="17" w15:restartNumberingAfterBreak="0">
    <w:nsid w:val="363C61D2"/>
    <w:multiLevelType w:val="multilevel"/>
    <w:tmpl w:val="E33E8532"/>
    <w:lvl w:ilvl="0">
      <w:start w:val="1"/>
      <w:numFmt w:val="decimal"/>
      <w:lvlText w:val="%1."/>
      <w:lvlJc w:val="left"/>
      <w:pPr>
        <w:ind w:left="526" w:hanging="415"/>
      </w:pPr>
      <w:rPr>
        <w:rFonts w:ascii="Arial" w:eastAsia="Arial" w:hAnsi="Arial" w:hint="default"/>
        <w:color w:val="333333"/>
        <w:w w:val="95"/>
        <w:sz w:val="19"/>
        <w:szCs w:val="19"/>
      </w:rPr>
    </w:lvl>
    <w:lvl w:ilvl="1">
      <w:start w:val="1"/>
      <w:numFmt w:val="decimal"/>
      <w:lvlText w:val="%2.%2."/>
      <w:lvlJc w:val="left"/>
      <w:pPr>
        <w:ind w:left="837" w:hanging="420"/>
        <w:jc w:val="right"/>
      </w:pPr>
      <w:rPr>
        <w:rFonts w:ascii="Arial" w:hAnsi="Arial" w:hint="default"/>
        <w:color w:val="auto"/>
        <w:spacing w:val="-8"/>
        <w:w w:val="102"/>
        <w:sz w:val="19"/>
        <w:szCs w:val="19"/>
      </w:rPr>
    </w:lvl>
    <w:lvl w:ilvl="2">
      <w:start w:val="1"/>
      <w:numFmt w:val="decimal"/>
      <w:lvlText w:val="%3.%2.%3."/>
      <w:lvlJc w:val="left"/>
      <w:pPr>
        <w:ind w:left="1133" w:hanging="562"/>
      </w:pPr>
      <w:rPr>
        <w:rFonts w:ascii="Arial" w:hAnsi="Arial" w:hint="default"/>
        <w:color w:val="000000" w:themeColor="text1"/>
        <w:spacing w:val="-14"/>
        <w:w w:val="112"/>
        <w:sz w:val="19"/>
        <w:szCs w:val="19"/>
      </w:rPr>
    </w:lvl>
    <w:lvl w:ilvl="3">
      <w:start w:val="1"/>
      <w:numFmt w:val="bullet"/>
      <w:lvlText w:val="•"/>
      <w:lvlJc w:val="left"/>
      <w:pPr>
        <w:ind w:left="1133" w:hanging="562"/>
      </w:pPr>
      <w:rPr>
        <w:rFonts w:hint="default"/>
      </w:rPr>
    </w:lvl>
    <w:lvl w:ilvl="4">
      <w:start w:val="1"/>
      <w:numFmt w:val="bullet"/>
      <w:lvlText w:val="•"/>
      <w:lvlJc w:val="left"/>
      <w:pPr>
        <w:ind w:left="1209" w:hanging="562"/>
      </w:pPr>
      <w:rPr>
        <w:rFonts w:hint="default"/>
      </w:rPr>
    </w:lvl>
    <w:lvl w:ilvl="5">
      <w:start w:val="1"/>
      <w:numFmt w:val="bullet"/>
      <w:lvlText w:val="•"/>
      <w:lvlJc w:val="left"/>
      <w:pPr>
        <w:ind w:left="1247" w:hanging="562"/>
      </w:pPr>
      <w:rPr>
        <w:rFonts w:hint="default"/>
      </w:rPr>
    </w:lvl>
    <w:lvl w:ilvl="6">
      <w:start w:val="1"/>
      <w:numFmt w:val="bullet"/>
      <w:lvlText w:val="•"/>
      <w:lvlJc w:val="left"/>
      <w:pPr>
        <w:ind w:left="1404" w:hanging="562"/>
      </w:pPr>
      <w:rPr>
        <w:rFonts w:hint="default"/>
      </w:rPr>
    </w:lvl>
    <w:lvl w:ilvl="7">
      <w:start w:val="1"/>
      <w:numFmt w:val="bullet"/>
      <w:lvlText w:val="•"/>
      <w:lvlJc w:val="left"/>
      <w:pPr>
        <w:ind w:left="3464" w:hanging="562"/>
      </w:pPr>
      <w:rPr>
        <w:rFonts w:hint="default"/>
      </w:rPr>
    </w:lvl>
    <w:lvl w:ilvl="8">
      <w:start w:val="1"/>
      <w:numFmt w:val="bullet"/>
      <w:lvlText w:val="•"/>
      <w:lvlJc w:val="left"/>
      <w:pPr>
        <w:ind w:left="5524" w:hanging="562"/>
      </w:pPr>
      <w:rPr>
        <w:rFonts w:hint="default"/>
      </w:rPr>
    </w:lvl>
  </w:abstractNum>
  <w:abstractNum w:abstractNumId="18" w15:restartNumberingAfterBreak="0">
    <w:nsid w:val="36F33E9A"/>
    <w:multiLevelType w:val="multilevel"/>
    <w:tmpl w:val="6BDAE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21" w15:restartNumberingAfterBreak="0">
    <w:nsid w:val="3FD4692E"/>
    <w:multiLevelType w:val="multilevel"/>
    <w:tmpl w:val="20748C08"/>
    <w:lvl w:ilvl="0">
      <w:start w:val="1"/>
      <w:numFmt w:val="decimal"/>
      <w:lvlText w:val="%1."/>
      <w:lvlJc w:val="left"/>
      <w:pPr>
        <w:ind w:left="998" w:hanging="428"/>
      </w:pPr>
      <w:rPr>
        <w:rFonts w:ascii="Arial" w:hAnsi="Arial" w:hint="default"/>
        <w:spacing w:val="-5"/>
        <w:w w:val="99"/>
        <w:sz w:val="20"/>
        <w:szCs w:val="24"/>
      </w:rPr>
    </w:lvl>
    <w:lvl w:ilvl="1">
      <w:start w:val="1"/>
      <w:numFmt w:val="decimal"/>
      <w:isLgl/>
      <w:lvlText w:val="%1.%2."/>
      <w:lvlJc w:val="left"/>
      <w:pPr>
        <w:ind w:left="930"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290"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2010" w:hanging="144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370" w:hanging="1800"/>
      </w:pPr>
      <w:rPr>
        <w:rFonts w:hint="default"/>
      </w:rPr>
    </w:lvl>
  </w:abstractNum>
  <w:abstractNum w:abstractNumId="22"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4007491"/>
    <w:multiLevelType w:val="hybridMultilevel"/>
    <w:tmpl w:val="40683F7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76209C"/>
    <w:multiLevelType w:val="hybridMultilevel"/>
    <w:tmpl w:val="CA34D3E4"/>
    <w:lvl w:ilvl="0" w:tplc="0415000F">
      <w:start w:val="1"/>
      <w:numFmt w:val="decimal"/>
      <w:lvlText w:val="%1."/>
      <w:lvlJc w:val="left"/>
      <w:pPr>
        <w:ind w:left="720" w:hanging="360"/>
      </w:pPr>
    </w:lvl>
    <w:lvl w:ilvl="1" w:tplc="4698A6B4">
      <w:start w:val="1"/>
      <w:numFmt w:val="decimal"/>
      <w:lvlText w:val="3.%2."/>
      <w:lvlJc w:val="left"/>
      <w:pPr>
        <w:ind w:left="1440" w:hanging="360"/>
      </w:pPr>
      <w:rPr>
        <w:rFonts w:hint="default"/>
      </w:rPr>
    </w:lvl>
    <w:lvl w:ilvl="2" w:tplc="F9C241C0">
      <w:start w:val="1"/>
      <w:numFmt w:val="decimal"/>
      <w:lvlText w:val="2.1.%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29"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DAD05D6"/>
    <w:multiLevelType w:val="hybridMultilevel"/>
    <w:tmpl w:val="19CE5B94"/>
    <w:lvl w:ilvl="0" w:tplc="FFFFFFFF">
      <w:start w:val="1"/>
      <w:numFmt w:val="decimal"/>
      <w:lvlText w:val="2.%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5C442C"/>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5F3376A8"/>
    <w:multiLevelType w:val="hybridMultilevel"/>
    <w:tmpl w:val="19CE5B94"/>
    <w:lvl w:ilvl="0" w:tplc="D3FE6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6C56C8"/>
    <w:multiLevelType w:val="multilevel"/>
    <w:tmpl w:val="9500B2DA"/>
    <w:lvl w:ilvl="0">
      <w:start w:val="1"/>
      <w:numFmt w:val="decimal"/>
      <w:lvlText w:val="%1."/>
      <w:lvlJc w:val="left"/>
      <w:pPr>
        <w:ind w:left="526" w:hanging="415"/>
      </w:pPr>
      <w:rPr>
        <w:rFonts w:ascii="Arial" w:eastAsia="Arial" w:hAnsi="Arial" w:hint="default"/>
        <w:color w:val="333333"/>
        <w:w w:val="95"/>
        <w:sz w:val="19"/>
        <w:szCs w:val="19"/>
      </w:rPr>
    </w:lvl>
    <w:lvl w:ilvl="1">
      <w:start w:val="1"/>
      <w:numFmt w:val="decimal"/>
      <w:lvlText w:val="%2.%2."/>
      <w:lvlJc w:val="left"/>
      <w:pPr>
        <w:ind w:left="837" w:hanging="420"/>
        <w:jc w:val="right"/>
      </w:pPr>
      <w:rPr>
        <w:rFonts w:ascii="Arial" w:hAnsi="Arial" w:hint="default"/>
        <w:color w:val="auto"/>
        <w:spacing w:val="-8"/>
        <w:w w:val="102"/>
        <w:sz w:val="20"/>
        <w:szCs w:val="20"/>
      </w:rPr>
    </w:lvl>
    <w:lvl w:ilvl="2">
      <w:start w:val="1"/>
      <w:numFmt w:val="decimal"/>
      <w:lvlText w:val="%3.%2.%3."/>
      <w:lvlJc w:val="left"/>
      <w:pPr>
        <w:ind w:left="1133" w:hanging="562"/>
      </w:pPr>
      <w:rPr>
        <w:rFonts w:ascii="Arial" w:hAnsi="Arial" w:hint="default"/>
        <w:color w:val="000000" w:themeColor="text1"/>
        <w:spacing w:val="-14"/>
        <w:w w:val="112"/>
        <w:sz w:val="19"/>
        <w:szCs w:val="19"/>
      </w:rPr>
    </w:lvl>
    <w:lvl w:ilvl="3">
      <w:start w:val="1"/>
      <w:numFmt w:val="bullet"/>
      <w:lvlText w:val="•"/>
      <w:lvlJc w:val="left"/>
      <w:pPr>
        <w:ind w:left="1133" w:hanging="562"/>
      </w:pPr>
      <w:rPr>
        <w:rFonts w:hint="default"/>
      </w:rPr>
    </w:lvl>
    <w:lvl w:ilvl="4">
      <w:start w:val="1"/>
      <w:numFmt w:val="bullet"/>
      <w:lvlText w:val="•"/>
      <w:lvlJc w:val="left"/>
      <w:pPr>
        <w:ind w:left="1209" w:hanging="562"/>
      </w:pPr>
      <w:rPr>
        <w:rFonts w:hint="default"/>
      </w:rPr>
    </w:lvl>
    <w:lvl w:ilvl="5">
      <w:start w:val="1"/>
      <w:numFmt w:val="bullet"/>
      <w:lvlText w:val="•"/>
      <w:lvlJc w:val="left"/>
      <w:pPr>
        <w:ind w:left="1247" w:hanging="562"/>
      </w:pPr>
      <w:rPr>
        <w:rFonts w:hint="default"/>
      </w:rPr>
    </w:lvl>
    <w:lvl w:ilvl="6">
      <w:start w:val="1"/>
      <w:numFmt w:val="bullet"/>
      <w:lvlText w:val="•"/>
      <w:lvlJc w:val="left"/>
      <w:pPr>
        <w:ind w:left="1404" w:hanging="562"/>
      </w:pPr>
      <w:rPr>
        <w:rFonts w:hint="default"/>
      </w:rPr>
    </w:lvl>
    <w:lvl w:ilvl="7">
      <w:start w:val="1"/>
      <w:numFmt w:val="bullet"/>
      <w:lvlText w:val="•"/>
      <w:lvlJc w:val="left"/>
      <w:pPr>
        <w:ind w:left="3464" w:hanging="562"/>
      </w:pPr>
      <w:rPr>
        <w:rFonts w:hint="default"/>
      </w:rPr>
    </w:lvl>
    <w:lvl w:ilvl="8">
      <w:start w:val="1"/>
      <w:numFmt w:val="bullet"/>
      <w:lvlText w:val="•"/>
      <w:lvlJc w:val="left"/>
      <w:pPr>
        <w:ind w:left="5524" w:hanging="562"/>
      </w:pPr>
      <w:rPr>
        <w:rFonts w:hint="default"/>
      </w:rPr>
    </w:lvl>
  </w:abstractNum>
  <w:abstractNum w:abstractNumId="35" w15:restartNumberingAfterBreak="0">
    <w:nsid w:val="67C71BB8"/>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68764609"/>
    <w:multiLevelType w:val="hybridMultilevel"/>
    <w:tmpl w:val="3B221AE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689D2B71"/>
    <w:multiLevelType w:val="hybridMultilevel"/>
    <w:tmpl w:val="AD1C7638"/>
    <w:lvl w:ilvl="0" w:tplc="0415000F">
      <w:start w:val="1"/>
      <w:numFmt w:val="decimal"/>
      <w:lvlText w:val="%1."/>
      <w:lvlJc w:val="left"/>
      <w:pPr>
        <w:ind w:left="720" w:hanging="360"/>
      </w:pPr>
      <w:rPr>
        <w:rFonts w:hint="default"/>
        <w:color w:val="31313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573287"/>
    <w:multiLevelType w:val="hybridMultilevel"/>
    <w:tmpl w:val="72DAB216"/>
    <w:lvl w:ilvl="0" w:tplc="83360CEA">
      <w:start w:val="1"/>
      <w:numFmt w:val="decimal"/>
      <w:lvlText w:val="%1."/>
      <w:lvlJc w:val="left"/>
      <w:pPr>
        <w:tabs>
          <w:tab w:val="num" w:pos="720"/>
        </w:tabs>
        <w:ind w:left="720" w:hanging="360"/>
      </w:pPr>
      <w:rPr>
        <w:b w:val="0"/>
        <w:bCs w:val="0"/>
        <w:strike w:val="0"/>
        <w:color w:val="auto"/>
      </w:rPr>
    </w:lvl>
    <w:lvl w:ilvl="1" w:tplc="04150011">
      <w:start w:val="1"/>
      <w:numFmt w:val="decimal"/>
      <w:lvlText w:val="%2)"/>
      <w:lvlJc w:val="left"/>
      <w:pPr>
        <w:tabs>
          <w:tab w:val="num" w:pos="72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42"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273758B"/>
    <w:multiLevelType w:val="multilevel"/>
    <w:tmpl w:val="6BDAE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45" w15:restartNumberingAfterBreak="0">
    <w:nsid w:val="73887443"/>
    <w:multiLevelType w:val="hybridMultilevel"/>
    <w:tmpl w:val="CA34D3E4"/>
    <w:lvl w:ilvl="0" w:tplc="0415000F">
      <w:start w:val="1"/>
      <w:numFmt w:val="decimal"/>
      <w:lvlText w:val="%1."/>
      <w:lvlJc w:val="left"/>
      <w:pPr>
        <w:ind w:left="720" w:hanging="360"/>
      </w:pPr>
    </w:lvl>
    <w:lvl w:ilvl="1" w:tplc="4698A6B4">
      <w:start w:val="1"/>
      <w:numFmt w:val="decimal"/>
      <w:lvlText w:val="3.%2."/>
      <w:lvlJc w:val="left"/>
      <w:pPr>
        <w:ind w:left="1440" w:hanging="360"/>
      </w:pPr>
      <w:rPr>
        <w:rFonts w:hint="default"/>
      </w:rPr>
    </w:lvl>
    <w:lvl w:ilvl="2" w:tplc="F9C241C0">
      <w:start w:val="1"/>
      <w:numFmt w:val="decimal"/>
      <w:lvlText w:val="2.1.%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D86C38"/>
    <w:multiLevelType w:val="multilevel"/>
    <w:tmpl w:val="CE14738A"/>
    <w:lvl w:ilvl="0">
      <w:start w:val="1"/>
      <w:numFmt w:val="decimal"/>
      <w:lvlText w:val="%1."/>
      <w:lvlJc w:val="left"/>
      <w:pPr>
        <w:ind w:left="998" w:hanging="428"/>
      </w:pPr>
      <w:rPr>
        <w:rFonts w:ascii="Arial" w:hAnsi="Arial" w:hint="default"/>
        <w:spacing w:val="-5"/>
        <w:w w:val="99"/>
        <w:sz w:val="20"/>
        <w:szCs w:val="24"/>
      </w:rPr>
    </w:lvl>
    <w:lvl w:ilvl="1">
      <w:start w:val="1"/>
      <w:numFmt w:val="decimal"/>
      <w:isLgl/>
      <w:lvlText w:val="%1.%2."/>
      <w:lvlJc w:val="left"/>
      <w:pPr>
        <w:ind w:left="930"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290"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2010" w:hanging="144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370" w:hanging="1800"/>
      </w:pPr>
      <w:rPr>
        <w:rFonts w:hint="default"/>
      </w:rPr>
    </w:lvl>
  </w:abstractNum>
  <w:num w:numId="1" w16cid:durableId="16970722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39988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47632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04304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03648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7975467">
    <w:abstractNumId w:val="28"/>
    <w:lvlOverride w:ilvl="0">
      <w:startOverride w:val="1"/>
    </w:lvlOverride>
    <w:lvlOverride w:ilvl="1"/>
    <w:lvlOverride w:ilvl="2"/>
    <w:lvlOverride w:ilvl="3"/>
    <w:lvlOverride w:ilvl="4"/>
    <w:lvlOverride w:ilvl="5"/>
    <w:lvlOverride w:ilvl="6"/>
    <w:lvlOverride w:ilvl="7"/>
    <w:lvlOverride w:ilvl="8"/>
  </w:num>
  <w:num w:numId="7" w16cid:durableId="10597174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0756234">
    <w:abstractNumId w:val="12"/>
  </w:num>
  <w:num w:numId="9" w16cid:durableId="1866551753">
    <w:abstractNumId w:val="20"/>
  </w:num>
  <w:num w:numId="10" w16cid:durableId="1441681310">
    <w:abstractNumId w:val="9"/>
  </w:num>
  <w:num w:numId="11" w16cid:durableId="1691562274">
    <w:abstractNumId w:val="4"/>
  </w:num>
  <w:num w:numId="12" w16cid:durableId="143739374">
    <w:abstractNumId w:val="42"/>
  </w:num>
  <w:num w:numId="13" w16cid:durableId="63843261">
    <w:abstractNumId w:val="39"/>
  </w:num>
  <w:num w:numId="14" w16cid:durableId="944652124">
    <w:abstractNumId w:val="27"/>
  </w:num>
  <w:num w:numId="15" w16cid:durableId="1413041675">
    <w:abstractNumId w:val="24"/>
  </w:num>
  <w:num w:numId="16" w16cid:durableId="599417123">
    <w:abstractNumId w:val="2"/>
  </w:num>
  <w:num w:numId="17" w16cid:durableId="349533810">
    <w:abstractNumId w:val="29"/>
  </w:num>
  <w:num w:numId="18" w16cid:durableId="1510024661">
    <w:abstractNumId w:val="30"/>
  </w:num>
  <w:num w:numId="19" w16cid:durableId="1662267141">
    <w:abstractNumId w:val="0"/>
  </w:num>
  <w:num w:numId="20" w16cid:durableId="1998487035">
    <w:abstractNumId w:val="19"/>
  </w:num>
  <w:num w:numId="21" w16cid:durableId="444154017">
    <w:abstractNumId w:val="25"/>
  </w:num>
  <w:num w:numId="22" w16cid:durableId="1859661784">
    <w:abstractNumId w:val="7"/>
  </w:num>
  <w:num w:numId="23" w16cid:durableId="923029963">
    <w:abstractNumId w:val="22"/>
  </w:num>
  <w:num w:numId="24" w16cid:durableId="465009823">
    <w:abstractNumId w:val="36"/>
  </w:num>
  <w:num w:numId="25" w16cid:durableId="1796636429">
    <w:abstractNumId w:val="23"/>
  </w:num>
  <w:num w:numId="26" w16cid:durableId="1996300664">
    <w:abstractNumId w:val="6"/>
  </w:num>
  <w:num w:numId="27" w16cid:durableId="1541016709">
    <w:abstractNumId w:val="3"/>
  </w:num>
  <w:num w:numId="28" w16cid:durableId="699477607">
    <w:abstractNumId w:val="32"/>
  </w:num>
  <w:num w:numId="29" w16cid:durableId="2091385580">
    <w:abstractNumId w:val="1"/>
  </w:num>
  <w:num w:numId="30" w16cid:durableId="1385562873">
    <w:abstractNumId w:val="40"/>
  </w:num>
  <w:num w:numId="31" w16cid:durableId="990907684">
    <w:abstractNumId w:val="34"/>
  </w:num>
  <w:num w:numId="32" w16cid:durableId="777530515">
    <w:abstractNumId w:val="17"/>
  </w:num>
  <w:num w:numId="33" w16cid:durableId="481309116">
    <w:abstractNumId w:val="10"/>
  </w:num>
  <w:num w:numId="34" w16cid:durableId="780493301">
    <w:abstractNumId w:val="21"/>
  </w:num>
  <w:num w:numId="35" w16cid:durableId="1522160655">
    <w:abstractNumId w:val="45"/>
  </w:num>
  <w:num w:numId="36" w16cid:durableId="1747611042">
    <w:abstractNumId w:val="33"/>
  </w:num>
  <w:num w:numId="37" w16cid:durableId="114756104">
    <w:abstractNumId w:val="35"/>
  </w:num>
  <w:num w:numId="38" w16cid:durableId="570313064">
    <w:abstractNumId w:val="43"/>
  </w:num>
  <w:num w:numId="39" w16cid:durableId="1755475195">
    <w:abstractNumId w:val="26"/>
  </w:num>
  <w:num w:numId="40" w16cid:durableId="1884634482">
    <w:abstractNumId w:val="18"/>
  </w:num>
  <w:num w:numId="41" w16cid:durableId="1051686185">
    <w:abstractNumId w:val="38"/>
  </w:num>
  <w:num w:numId="42" w16cid:durableId="2039087799">
    <w:abstractNumId w:val="8"/>
  </w:num>
  <w:num w:numId="43" w16cid:durableId="2075926005">
    <w:abstractNumId w:val="37"/>
  </w:num>
  <w:num w:numId="44" w16cid:durableId="2116516878">
    <w:abstractNumId w:val="46"/>
  </w:num>
  <w:num w:numId="45" w16cid:durableId="1801413016">
    <w:abstractNumId w:val="16"/>
  </w:num>
  <w:num w:numId="46" w16cid:durableId="283540751">
    <w:abstractNumId w:val="31"/>
  </w:num>
  <w:num w:numId="47" w16cid:durableId="16047240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5E4D"/>
    <w:rsid w:val="000106D3"/>
    <w:rsid w:val="00017BC8"/>
    <w:rsid w:val="00017C00"/>
    <w:rsid w:val="00027B05"/>
    <w:rsid w:val="00033AB9"/>
    <w:rsid w:val="000377A5"/>
    <w:rsid w:val="00042E1E"/>
    <w:rsid w:val="00042E99"/>
    <w:rsid w:val="000509E6"/>
    <w:rsid w:val="00055352"/>
    <w:rsid w:val="000645BC"/>
    <w:rsid w:val="0007185B"/>
    <w:rsid w:val="00083DC1"/>
    <w:rsid w:val="000B0E59"/>
    <w:rsid w:val="000B57C8"/>
    <w:rsid w:val="000C0399"/>
    <w:rsid w:val="000C2803"/>
    <w:rsid w:val="000C59B4"/>
    <w:rsid w:val="000E64F8"/>
    <w:rsid w:val="000E710E"/>
    <w:rsid w:val="000E7828"/>
    <w:rsid w:val="000F4B8D"/>
    <w:rsid w:val="000F5484"/>
    <w:rsid w:val="00114039"/>
    <w:rsid w:val="001233F2"/>
    <w:rsid w:val="00123506"/>
    <w:rsid w:val="0013622A"/>
    <w:rsid w:val="0014129C"/>
    <w:rsid w:val="001422F9"/>
    <w:rsid w:val="00145737"/>
    <w:rsid w:val="00146A96"/>
    <w:rsid w:val="00151DD1"/>
    <w:rsid w:val="001539AB"/>
    <w:rsid w:val="00160474"/>
    <w:rsid w:val="001659E7"/>
    <w:rsid w:val="00175C2B"/>
    <w:rsid w:val="0018044B"/>
    <w:rsid w:val="00183A8B"/>
    <w:rsid w:val="00187AED"/>
    <w:rsid w:val="00194960"/>
    <w:rsid w:val="001970DE"/>
    <w:rsid w:val="0019774C"/>
    <w:rsid w:val="001A31C4"/>
    <w:rsid w:val="001A6F91"/>
    <w:rsid w:val="001B147D"/>
    <w:rsid w:val="001C6E48"/>
    <w:rsid w:val="001D3D28"/>
    <w:rsid w:val="001D3D47"/>
    <w:rsid w:val="001D3DEC"/>
    <w:rsid w:val="001D48C6"/>
    <w:rsid w:val="001E2BED"/>
    <w:rsid w:val="001E4FA0"/>
    <w:rsid w:val="001E727C"/>
    <w:rsid w:val="001F4356"/>
    <w:rsid w:val="00214725"/>
    <w:rsid w:val="00215700"/>
    <w:rsid w:val="002162F0"/>
    <w:rsid w:val="00217922"/>
    <w:rsid w:val="002268DC"/>
    <w:rsid w:val="00227E7C"/>
    <w:rsid w:val="002344C2"/>
    <w:rsid w:val="00242BC9"/>
    <w:rsid w:val="00244621"/>
    <w:rsid w:val="00250D38"/>
    <w:rsid w:val="002513A2"/>
    <w:rsid w:val="00251E58"/>
    <w:rsid w:val="002629DF"/>
    <w:rsid w:val="002643DE"/>
    <w:rsid w:val="0026713F"/>
    <w:rsid w:val="00272E0B"/>
    <w:rsid w:val="00274C90"/>
    <w:rsid w:val="0027712E"/>
    <w:rsid w:val="00283D2D"/>
    <w:rsid w:val="00295C48"/>
    <w:rsid w:val="002A4C03"/>
    <w:rsid w:val="002A7EC5"/>
    <w:rsid w:val="002B2038"/>
    <w:rsid w:val="002B57E0"/>
    <w:rsid w:val="002B716D"/>
    <w:rsid w:val="002B7685"/>
    <w:rsid w:val="002C4A71"/>
    <w:rsid w:val="002C74C6"/>
    <w:rsid w:val="002F0100"/>
    <w:rsid w:val="002F12C1"/>
    <w:rsid w:val="002F1A63"/>
    <w:rsid w:val="002F62E0"/>
    <w:rsid w:val="003011E7"/>
    <w:rsid w:val="00312654"/>
    <w:rsid w:val="003252AB"/>
    <w:rsid w:val="003323C4"/>
    <w:rsid w:val="0033369C"/>
    <w:rsid w:val="003345DA"/>
    <w:rsid w:val="00336408"/>
    <w:rsid w:val="00340465"/>
    <w:rsid w:val="003451A7"/>
    <w:rsid w:val="00350A59"/>
    <w:rsid w:val="003550F6"/>
    <w:rsid w:val="00356712"/>
    <w:rsid w:val="0036448B"/>
    <w:rsid w:val="00365F5A"/>
    <w:rsid w:val="00366889"/>
    <w:rsid w:val="003749A6"/>
    <w:rsid w:val="0037613C"/>
    <w:rsid w:val="003821DD"/>
    <w:rsid w:val="00387993"/>
    <w:rsid w:val="00392F7F"/>
    <w:rsid w:val="00394BB9"/>
    <w:rsid w:val="003B752F"/>
    <w:rsid w:val="003C0304"/>
    <w:rsid w:val="003C4551"/>
    <w:rsid w:val="003C5401"/>
    <w:rsid w:val="003C5DC3"/>
    <w:rsid w:val="003D5448"/>
    <w:rsid w:val="003D714E"/>
    <w:rsid w:val="003D74FC"/>
    <w:rsid w:val="003D7CA9"/>
    <w:rsid w:val="003F15C0"/>
    <w:rsid w:val="003F2CF8"/>
    <w:rsid w:val="004026D5"/>
    <w:rsid w:val="004040D0"/>
    <w:rsid w:val="0040786D"/>
    <w:rsid w:val="00410B4B"/>
    <w:rsid w:val="00412A10"/>
    <w:rsid w:val="004130C9"/>
    <w:rsid w:val="0041326E"/>
    <w:rsid w:val="00420A44"/>
    <w:rsid w:val="00420AD1"/>
    <w:rsid w:val="00424394"/>
    <w:rsid w:val="0042538B"/>
    <w:rsid w:val="00425915"/>
    <w:rsid w:val="00427056"/>
    <w:rsid w:val="004332D5"/>
    <w:rsid w:val="0043731F"/>
    <w:rsid w:val="00442EBE"/>
    <w:rsid w:val="004462E9"/>
    <w:rsid w:val="00450BEA"/>
    <w:rsid w:val="00454498"/>
    <w:rsid w:val="004632F2"/>
    <w:rsid w:val="004638C1"/>
    <w:rsid w:val="0046596F"/>
    <w:rsid w:val="00470256"/>
    <w:rsid w:val="004739D8"/>
    <w:rsid w:val="00481A24"/>
    <w:rsid w:val="00491164"/>
    <w:rsid w:val="00496512"/>
    <w:rsid w:val="004A0B39"/>
    <w:rsid w:val="004A5E05"/>
    <w:rsid w:val="004B1A59"/>
    <w:rsid w:val="004D7C49"/>
    <w:rsid w:val="004E1618"/>
    <w:rsid w:val="004F34C1"/>
    <w:rsid w:val="004F64A1"/>
    <w:rsid w:val="00511097"/>
    <w:rsid w:val="005163D0"/>
    <w:rsid w:val="00536F3F"/>
    <w:rsid w:val="005446B6"/>
    <w:rsid w:val="00544DD5"/>
    <w:rsid w:val="00567FC8"/>
    <w:rsid w:val="00570D36"/>
    <w:rsid w:val="00572517"/>
    <w:rsid w:val="00581243"/>
    <w:rsid w:val="00586395"/>
    <w:rsid w:val="00592E0F"/>
    <w:rsid w:val="005954A6"/>
    <w:rsid w:val="005A09BF"/>
    <w:rsid w:val="005A3D2A"/>
    <w:rsid w:val="005B55A7"/>
    <w:rsid w:val="005B69F4"/>
    <w:rsid w:val="005B700C"/>
    <w:rsid w:val="005C352B"/>
    <w:rsid w:val="005C379D"/>
    <w:rsid w:val="005D321C"/>
    <w:rsid w:val="005D426C"/>
    <w:rsid w:val="005D60C8"/>
    <w:rsid w:val="005E3DE8"/>
    <w:rsid w:val="005F13E0"/>
    <w:rsid w:val="00600D68"/>
    <w:rsid w:val="00602BD1"/>
    <w:rsid w:val="00613184"/>
    <w:rsid w:val="00613C4A"/>
    <w:rsid w:val="00615700"/>
    <w:rsid w:val="00615CB9"/>
    <w:rsid w:val="0061620D"/>
    <w:rsid w:val="00622240"/>
    <w:rsid w:val="00624FB4"/>
    <w:rsid w:val="00627E48"/>
    <w:rsid w:val="00641036"/>
    <w:rsid w:val="00641E99"/>
    <w:rsid w:val="00643CE3"/>
    <w:rsid w:val="00653441"/>
    <w:rsid w:val="00654693"/>
    <w:rsid w:val="0065652E"/>
    <w:rsid w:val="006669AC"/>
    <w:rsid w:val="0066767E"/>
    <w:rsid w:val="00673473"/>
    <w:rsid w:val="00674776"/>
    <w:rsid w:val="00681825"/>
    <w:rsid w:val="00691895"/>
    <w:rsid w:val="00695641"/>
    <w:rsid w:val="006A6DA8"/>
    <w:rsid w:val="006B6E75"/>
    <w:rsid w:val="006C20C1"/>
    <w:rsid w:val="006C3149"/>
    <w:rsid w:val="006C656A"/>
    <w:rsid w:val="006D209B"/>
    <w:rsid w:val="006D3633"/>
    <w:rsid w:val="006D760B"/>
    <w:rsid w:val="006E39B9"/>
    <w:rsid w:val="006E3E3D"/>
    <w:rsid w:val="00705352"/>
    <w:rsid w:val="007112DA"/>
    <w:rsid w:val="007112FA"/>
    <w:rsid w:val="007114E5"/>
    <w:rsid w:val="00725811"/>
    <w:rsid w:val="007279E4"/>
    <w:rsid w:val="0074242A"/>
    <w:rsid w:val="00747F20"/>
    <w:rsid w:val="00756B75"/>
    <w:rsid w:val="0076736B"/>
    <w:rsid w:val="00792C51"/>
    <w:rsid w:val="0079469D"/>
    <w:rsid w:val="007B200B"/>
    <w:rsid w:val="007B6E8E"/>
    <w:rsid w:val="007C26FF"/>
    <w:rsid w:val="007C52D7"/>
    <w:rsid w:val="007D1EAE"/>
    <w:rsid w:val="007E4CBD"/>
    <w:rsid w:val="007E6E98"/>
    <w:rsid w:val="007F5466"/>
    <w:rsid w:val="007F55AA"/>
    <w:rsid w:val="007F595B"/>
    <w:rsid w:val="00813710"/>
    <w:rsid w:val="00817072"/>
    <w:rsid w:val="00821202"/>
    <w:rsid w:val="00826CD1"/>
    <w:rsid w:val="00832ECA"/>
    <w:rsid w:val="00834F4A"/>
    <w:rsid w:val="008363CA"/>
    <w:rsid w:val="00862FBA"/>
    <w:rsid w:val="008667F4"/>
    <w:rsid w:val="008771F6"/>
    <w:rsid w:val="00886EF1"/>
    <w:rsid w:val="00895A45"/>
    <w:rsid w:val="00896BCF"/>
    <w:rsid w:val="0089743B"/>
    <w:rsid w:val="008B4104"/>
    <w:rsid w:val="008C70F5"/>
    <w:rsid w:val="008D2562"/>
    <w:rsid w:val="008D5432"/>
    <w:rsid w:val="008E295E"/>
    <w:rsid w:val="008E6AF2"/>
    <w:rsid w:val="008F00E9"/>
    <w:rsid w:val="008F0F1D"/>
    <w:rsid w:val="008F1EFE"/>
    <w:rsid w:val="008F4C5A"/>
    <w:rsid w:val="00902ACE"/>
    <w:rsid w:val="00916B39"/>
    <w:rsid w:val="0092417D"/>
    <w:rsid w:val="00930988"/>
    <w:rsid w:val="00930C27"/>
    <w:rsid w:val="00942146"/>
    <w:rsid w:val="00942184"/>
    <w:rsid w:val="00944AD3"/>
    <w:rsid w:val="0094609C"/>
    <w:rsid w:val="00946416"/>
    <w:rsid w:val="009556B9"/>
    <w:rsid w:val="00961265"/>
    <w:rsid w:val="00961C35"/>
    <w:rsid w:val="00963907"/>
    <w:rsid w:val="00965545"/>
    <w:rsid w:val="00970C8C"/>
    <w:rsid w:val="0097251B"/>
    <w:rsid w:val="00972531"/>
    <w:rsid w:val="0097482D"/>
    <w:rsid w:val="00977518"/>
    <w:rsid w:val="009830BE"/>
    <w:rsid w:val="00984918"/>
    <w:rsid w:val="009910B8"/>
    <w:rsid w:val="00991DEB"/>
    <w:rsid w:val="00992B72"/>
    <w:rsid w:val="009A0D82"/>
    <w:rsid w:val="009A12CC"/>
    <w:rsid w:val="009B425C"/>
    <w:rsid w:val="009B7A59"/>
    <w:rsid w:val="009C284A"/>
    <w:rsid w:val="009D1A0F"/>
    <w:rsid w:val="009D3A06"/>
    <w:rsid w:val="009E0791"/>
    <w:rsid w:val="009E3404"/>
    <w:rsid w:val="009F33E4"/>
    <w:rsid w:val="009F3E5A"/>
    <w:rsid w:val="009F4D85"/>
    <w:rsid w:val="009F7B84"/>
    <w:rsid w:val="00A05549"/>
    <w:rsid w:val="00A05DB5"/>
    <w:rsid w:val="00A07E5D"/>
    <w:rsid w:val="00A12102"/>
    <w:rsid w:val="00A13A9A"/>
    <w:rsid w:val="00A13DC4"/>
    <w:rsid w:val="00A15944"/>
    <w:rsid w:val="00A372A5"/>
    <w:rsid w:val="00A40EC6"/>
    <w:rsid w:val="00A46244"/>
    <w:rsid w:val="00A5502A"/>
    <w:rsid w:val="00A5559C"/>
    <w:rsid w:val="00A573C1"/>
    <w:rsid w:val="00A57475"/>
    <w:rsid w:val="00A6536B"/>
    <w:rsid w:val="00A65E2C"/>
    <w:rsid w:val="00A66959"/>
    <w:rsid w:val="00A73AAE"/>
    <w:rsid w:val="00A77461"/>
    <w:rsid w:val="00A836DB"/>
    <w:rsid w:val="00A85C4F"/>
    <w:rsid w:val="00AA05B8"/>
    <w:rsid w:val="00AA53CF"/>
    <w:rsid w:val="00AA7301"/>
    <w:rsid w:val="00AB1056"/>
    <w:rsid w:val="00AB30FF"/>
    <w:rsid w:val="00AB3791"/>
    <w:rsid w:val="00AB3812"/>
    <w:rsid w:val="00AB53ED"/>
    <w:rsid w:val="00AC0558"/>
    <w:rsid w:val="00AC3672"/>
    <w:rsid w:val="00AC5F0D"/>
    <w:rsid w:val="00AC5F77"/>
    <w:rsid w:val="00AE558C"/>
    <w:rsid w:val="00AF55A5"/>
    <w:rsid w:val="00B0247A"/>
    <w:rsid w:val="00B1785C"/>
    <w:rsid w:val="00B23DA4"/>
    <w:rsid w:val="00B40F1B"/>
    <w:rsid w:val="00B41A9E"/>
    <w:rsid w:val="00B44E99"/>
    <w:rsid w:val="00B50696"/>
    <w:rsid w:val="00B51036"/>
    <w:rsid w:val="00B56C05"/>
    <w:rsid w:val="00B67EBE"/>
    <w:rsid w:val="00B74F16"/>
    <w:rsid w:val="00B90E25"/>
    <w:rsid w:val="00B960A6"/>
    <w:rsid w:val="00BA141C"/>
    <w:rsid w:val="00BA379B"/>
    <w:rsid w:val="00BA48AF"/>
    <w:rsid w:val="00BB2D59"/>
    <w:rsid w:val="00BB7DA8"/>
    <w:rsid w:val="00BC123E"/>
    <w:rsid w:val="00BE35F5"/>
    <w:rsid w:val="00BE49A4"/>
    <w:rsid w:val="00BE6FEF"/>
    <w:rsid w:val="00BF6B7D"/>
    <w:rsid w:val="00C02974"/>
    <w:rsid w:val="00C110C0"/>
    <w:rsid w:val="00C16E46"/>
    <w:rsid w:val="00C20088"/>
    <w:rsid w:val="00C207AB"/>
    <w:rsid w:val="00C217B6"/>
    <w:rsid w:val="00C323B1"/>
    <w:rsid w:val="00C43C14"/>
    <w:rsid w:val="00C517B3"/>
    <w:rsid w:val="00C636AA"/>
    <w:rsid w:val="00C67C72"/>
    <w:rsid w:val="00C74674"/>
    <w:rsid w:val="00C75BED"/>
    <w:rsid w:val="00C81876"/>
    <w:rsid w:val="00C87857"/>
    <w:rsid w:val="00CA7EC1"/>
    <w:rsid w:val="00CB33A0"/>
    <w:rsid w:val="00CB451B"/>
    <w:rsid w:val="00CC2671"/>
    <w:rsid w:val="00CC4F49"/>
    <w:rsid w:val="00CD1D2F"/>
    <w:rsid w:val="00CD505B"/>
    <w:rsid w:val="00CE1A11"/>
    <w:rsid w:val="00CF14DA"/>
    <w:rsid w:val="00CF3BAE"/>
    <w:rsid w:val="00CF3E38"/>
    <w:rsid w:val="00CF7077"/>
    <w:rsid w:val="00D079A7"/>
    <w:rsid w:val="00D13680"/>
    <w:rsid w:val="00D1643F"/>
    <w:rsid w:val="00D164D5"/>
    <w:rsid w:val="00D17235"/>
    <w:rsid w:val="00D30D0F"/>
    <w:rsid w:val="00D33C4C"/>
    <w:rsid w:val="00D51554"/>
    <w:rsid w:val="00D60C57"/>
    <w:rsid w:val="00D6757F"/>
    <w:rsid w:val="00D7278B"/>
    <w:rsid w:val="00D73560"/>
    <w:rsid w:val="00D818E5"/>
    <w:rsid w:val="00D907AC"/>
    <w:rsid w:val="00DA4D54"/>
    <w:rsid w:val="00DB39AB"/>
    <w:rsid w:val="00DB5FAB"/>
    <w:rsid w:val="00DC23E1"/>
    <w:rsid w:val="00DC2A31"/>
    <w:rsid w:val="00DC41FA"/>
    <w:rsid w:val="00DC6526"/>
    <w:rsid w:val="00DD2AFD"/>
    <w:rsid w:val="00DD30C0"/>
    <w:rsid w:val="00DD60EC"/>
    <w:rsid w:val="00DD668E"/>
    <w:rsid w:val="00DE0401"/>
    <w:rsid w:val="00DF2201"/>
    <w:rsid w:val="00DF34D6"/>
    <w:rsid w:val="00DF4ED4"/>
    <w:rsid w:val="00DF7B86"/>
    <w:rsid w:val="00E019CA"/>
    <w:rsid w:val="00E075BE"/>
    <w:rsid w:val="00E17DB3"/>
    <w:rsid w:val="00E25B6E"/>
    <w:rsid w:val="00E31336"/>
    <w:rsid w:val="00E34CFA"/>
    <w:rsid w:val="00E418C2"/>
    <w:rsid w:val="00E45AEF"/>
    <w:rsid w:val="00E52AF0"/>
    <w:rsid w:val="00E5375B"/>
    <w:rsid w:val="00E62F81"/>
    <w:rsid w:val="00E662C7"/>
    <w:rsid w:val="00E75D3A"/>
    <w:rsid w:val="00E77849"/>
    <w:rsid w:val="00E77DC7"/>
    <w:rsid w:val="00E81DD5"/>
    <w:rsid w:val="00E83B71"/>
    <w:rsid w:val="00E9440E"/>
    <w:rsid w:val="00E95A6C"/>
    <w:rsid w:val="00EA3F82"/>
    <w:rsid w:val="00EA4402"/>
    <w:rsid w:val="00EA4738"/>
    <w:rsid w:val="00EA63A8"/>
    <w:rsid w:val="00EC3188"/>
    <w:rsid w:val="00EC49E7"/>
    <w:rsid w:val="00EC73CA"/>
    <w:rsid w:val="00ED4D97"/>
    <w:rsid w:val="00EE36D6"/>
    <w:rsid w:val="00EE51CA"/>
    <w:rsid w:val="00F00701"/>
    <w:rsid w:val="00F01183"/>
    <w:rsid w:val="00F044BD"/>
    <w:rsid w:val="00F202A1"/>
    <w:rsid w:val="00F2111C"/>
    <w:rsid w:val="00F223C1"/>
    <w:rsid w:val="00F30F7E"/>
    <w:rsid w:val="00F33250"/>
    <w:rsid w:val="00F41FAA"/>
    <w:rsid w:val="00F45CFF"/>
    <w:rsid w:val="00F50FA1"/>
    <w:rsid w:val="00F541C3"/>
    <w:rsid w:val="00F562BC"/>
    <w:rsid w:val="00F566FA"/>
    <w:rsid w:val="00F67D51"/>
    <w:rsid w:val="00F73E5D"/>
    <w:rsid w:val="00F755AC"/>
    <w:rsid w:val="00F801CD"/>
    <w:rsid w:val="00F90D63"/>
    <w:rsid w:val="00F9450F"/>
    <w:rsid w:val="00F96246"/>
    <w:rsid w:val="00FA59A3"/>
    <w:rsid w:val="00FB0EAD"/>
    <w:rsid w:val="00FC1E66"/>
    <w:rsid w:val="00FC5676"/>
    <w:rsid w:val="00FC7DDF"/>
    <w:rsid w:val="00FD31D8"/>
    <w:rsid w:val="00FE5BB9"/>
    <w:rsid w:val="00FE6EC6"/>
    <w:rsid w:val="00FE7EC3"/>
    <w:rsid w:val="00FF27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BB5251"/>
  <w15:docId w15:val="{6F250D22-1FF3-485B-B2A5-A26B5B62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1">
    <w:name w:val="heading 1"/>
    <w:basedOn w:val="Normalny"/>
    <w:next w:val="Normalny"/>
    <w:link w:val="Nagwek1Znak"/>
    <w:qFormat/>
    <w:rsid w:val="004911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semiHidden/>
    <w:unhideWhenUsed/>
    <w:qFormat/>
    <w:rsid w:val="0049116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2B716D"/>
    <w:rPr>
      <w:rFonts w:ascii="Calibri" w:eastAsia="Calibri" w:hAnsi="Calibri"/>
      <w:sz w:val="22"/>
      <w:szCs w:val="22"/>
      <w:lang w:eastAsia="en-US"/>
    </w:rPr>
  </w:style>
  <w:style w:type="character" w:customStyle="1" w:styleId="Nagwek1Znak">
    <w:name w:val="Nagłówek 1 Znak"/>
    <w:basedOn w:val="Domylnaczcionkaakapitu"/>
    <w:link w:val="Nagwek1"/>
    <w:rsid w:val="00491164"/>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semiHidden/>
    <w:rsid w:val="00491164"/>
    <w:rPr>
      <w:rFonts w:asciiTheme="majorHAnsi" w:eastAsiaTheme="majorEastAsia" w:hAnsiTheme="majorHAnsi" w:cstheme="majorBidi"/>
      <w:color w:val="2F5496" w:themeColor="accent1" w:themeShade="BF"/>
      <w:sz w:val="26"/>
      <w:szCs w:val="26"/>
    </w:rPr>
  </w:style>
  <w:style w:type="paragraph" w:styleId="Tekstpodstawowy">
    <w:name w:val="Body Text"/>
    <w:basedOn w:val="Normalny"/>
    <w:link w:val="TekstpodstawowyZnak"/>
    <w:uiPriority w:val="1"/>
    <w:qFormat/>
    <w:rsid w:val="00491164"/>
    <w:pPr>
      <w:widowControl w:val="0"/>
      <w:autoSpaceDE w:val="0"/>
      <w:autoSpaceDN w:val="0"/>
      <w:ind w:left="683"/>
    </w:pPr>
    <w:rPr>
      <w:rFonts w:ascii="Times New Roman" w:eastAsia="Times New Roman" w:hAnsi="Times New Roman" w:cs="Times New Roman"/>
      <w:sz w:val="24"/>
      <w:lang w:bidi="pl-PL"/>
    </w:rPr>
  </w:style>
  <w:style w:type="character" w:customStyle="1" w:styleId="TekstpodstawowyZnak">
    <w:name w:val="Tekst podstawowy Znak"/>
    <w:basedOn w:val="Domylnaczcionkaakapitu"/>
    <w:link w:val="Tekstpodstawowy"/>
    <w:uiPriority w:val="1"/>
    <w:rsid w:val="00491164"/>
    <w:rPr>
      <w:sz w:val="24"/>
      <w:szCs w:val="24"/>
      <w:lang w:bidi="pl-PL"/>
    </w:rPr>
  </w:style>
  <w:style w:type="paragraph" w:customStyle="1" w:styleId="Bezodstpw1">
    <w:name w:val="Bez odstępów1"/>
    <w:uiPriority w:val="99"/>
    <w:rsid w:val="003F15C0"/>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zersk.e-mapa.net/" TargetMode="External"/><Relationship Id="rId13" Type="http://schemas.openxmlformats.org/officeDocument/2006/relationships/hyperlink" Target="http://czersk.e-mapa.ne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czersk.e-mapa.ne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zersk.e-mapa.net/" TargetMode="External"/><Relationship Id="rId5" Type="http://schemas.openxmlformats.org/officeDocument/2006/relationships/webSettings" Target="webSettings.xml"/><Relationship Id="rId15" Type="http://schemas.openxmlformats.org/officeDocument/2006/relationships/hyperlink" Target="http://czersk.e-mapa.net/" TargetMode="External"/><Relationship Id="rId23" Type="http://schemas.openxmlformats.org/officeDocument/2006/relationships/theme" Target="theme/theme1.xml"/><Relationship Id="rId10" Type="http://schemas.openxmlformats.org/officeDocument/2006/relationships/hyperlink" Target="http://czersk.e-mapa.ne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czersk.e-mapa.net/" TargetMode="External"/><Relationship Id="rId14" Type="http://schemas.openxmlformats.org/officeDocument/2006/relationships/hyperlink" Target="http://czersk.e-mapa.net/"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9096</Words>
  <Characters>54582</Characters>
  <Application>Microsoft Office Word</Application>
  <DocSecurity>0</DocSecurity>
  <Lines>454</Lines>
  <Paragraphs>127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16</cp:revision>
  <cp:lastPrinted>2024-11-14T09:45:00Z</cp:lastPrinted>
  <dcterms:created xsi:type="dcterms:W3CDTF">2024-11-14T06:22:00Z</dcterms:created>
  <dcterms:modified xsi:type="dcterms:W3CDTF">2024-11-15T06:44:00Z</dcterms:modified>
</cp:coreProperties>
</file>