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84" w:rsidRDefault="00032784" w:rsidP="00032784">
      <w:pPr>
        <w:spacing w:after="0" w:line="240" w:lineRule="auto"/>
        <w:ind w:left="600"/>
        <w:jc w:val="right"/>
        <w:rPr>
          <w:rFonts w:cs="Calibri"/>
        </w:rPr>
      </w:pPr>
      <w:r>
        <w:rPr>
          <w:rFonts w:cs="Calibri"/>
        </w:rPr>
        <w:t xml:space="preserve">Gdańsk, dnia </w:t>
      </w:r>
      <w:r w:rsidR="00483EE4">
        <w:rPr>
          <w:rFonts w:cs="Calibri"/>
        </w:rPr>
        <w:t>14.05.2020</w:t>
      </w:r>
      <w:r>
        <w:rPr>
          <w:rFonts w:cs="Calibri"/>
        </w:rPr>
        <w:t xml:space="preserve"> r.        </w:t>
      </w:r>
    </w:p>
    <w:p w:rsidR="00032784" w:rsidRDefault="00032784" w:rsidP="00032784">
      <w:pPr>
        <w:spacing w:after="0" w:line="240" w:lineRule="auto"/>
        <w:rPr>
          <w:rFonts w:cs="Calibri"/>
          <w:b/>
        </w:rPr>
      </w:pPr>
    </w:p>
    <w:p w:rsidR="00032784" w:rsidRDefault="00032784" w:rsidP="0003278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cs="Calibri"/>
          <w:b/>
        </w:rPr>
      </w:pPr>
    </w:p>
    <w:p w:rsidR="00032784" w:rsidRDefault="00032784" w:rsidP="0003278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cs="Calibri"/>
          <w:b/>
        </w:rPr>
      </w:pPr>
    </w:p>
    <w:p w:rsidR="00032784" w:rsidRDefault="00032784" w:rsidP="00032784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cs="Calibri"/>
          <w:b/>
        </w:rPr>
      </w:pPr>
    </w:p>
    <w:p w:rsidR="00032784" w:rsidRDefault="00032784" w:rsidP="00483EE4">
      <w:pPr>
        <w:pStyle w:val="Nagwek"/>
        <w:tabs>
          <w:tab w:val="clear" w:pos="4536"/>
          <w:tab w:val="left" w:pos="0"/>
        </w:tabs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Dotyczy: postępowania o udzielenie zamówienia publicznego nr </w:t>
      </w:r>
      <w:r w:rsidR="00483EE4">
        <w:rPr>
          <w:rFonts w:cs="Calibri"/>
          <w:b/>
        </w:rPr>
        <w:t>ZP/31/2020</w:t>
      </w:r>
      <w:r>
        <w:rPr>
          <w:rFonts w:cs="Calibri"/>
        </w:rPr>
        <w:t xml:space="preserve"> na</w:t>
      </w:r>
      <w:r>
        <w:rPr>
          <w:rFonts w:cs="Calibri"/>
          <w:color w:val="000000"/>
        </w:rPr>
        <w:t xml:space="preserve"> </w:t>
      </w:r>
      <w:r w:rsidR="00483EE4" w:rsidRPr="00483EE4">
        <w:rPr>
          <w:rFonts w:cs="Calibri"/>
          <w:iCs/>
        </w:rPr>
        <w:t>sukcesywną dostawę materiałów biurowych, papieru, tonerów oraz tuszy w 2 pakietach dla potrzeb Gdańskiego Uniwersytetu Medycznego</w:t>
      </w:r>
    </w:p>
    <w:p w:rsidR="00032784" w:rsidRDefault="00032784" w:rsidP="0003278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065" w:right="-11" w:hanging="1065"/>
        <w:jc w:val="both"/>
        <w:rPr>
          <w:rFonts w:cs="Calibri"/>
        </w:rPr>
      </w:pPr>
    </w:p>
    <w:p w:rsidR="00032784" w:rsidRDefault="00032784" w:rsidP="0003278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701" w:right="-11" w:hanging="1701"/>
        <w:jc w:val="both"/>
        <w:rPr>
          <w:rFonts w:cs="Calibri"/>
          <w:b/>
        </w:rPr>
      </w:pPr>
    </w:p>
    <w:p w:rsidR="00032784" w:rsidRDefault="00032784" w:rsidP="00032784">
      <w:pPr>
        <w:spacing w:after="0" w:line="24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Zawiadomienie</w:t>
      </w:r>
    </w:p>
    <w:p w:rsidR="00032784" w:rsidRDefault="00032784" w:rsidP="00032784">
      <w:pPr>
        <w:spacing w:after="0" w:line="24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o unieważnieniu czynności wyboru oferty najkorzystniejszej</w:t>
      </w:r>
    </w:p>
    <w:p w:rsidR="00032784" w:rsidRDefault="00032784" w:rsidP="00032784">
      <w:pPr>
        <w:spacing w:after="0" w:line="240" w:lineRule="auto"/>
        <w:jc w:val="center"/>
        <w:rPr>
          <w:rFonts w:eastAsia="Times New Roman" w:cs="Calibri"/>
          <w:b/>
          <w:bCs/>
          <w:lang w:eastAsia="pl-PL"/>
        </w:rPr>
      </w:pPr>
      <w:r>
        <w:rPr>
          <w:rFonts w:eastAsia="Times New Roman" w:cs="Calibri"/>
          <w:b/>
          <w:bCs/>
          <w:lang w:eastAsia="pl-PL"/>
        </w:rPr>
        <w:t>oraz powtórzeniu czynności badania i oceny ofert</w:t>
      </w:r>
      <w:r w:rsidR="00483EE4">
        <w:rPr>
          <w:rFonts w:eastAsia="Times New Roman" w:cs="Calibri"/>
          <w:b/>
          <w:bCs/>
          <w:lang w:eastAsia="pl-PL"/>
        </w:rPr>
        <w:t>y</w:t>
      </w:r>
    </w:p>
    <w:p w:rsidR="00032784" w:rsidRDefault="00483EE4" w:rsidP="00032784">
      <w:pPr>
        <w:spacing w:after="0" w:line="240" w:lineRule="auto"/>
        <w:jc w:val="center"/>
        <w:rPr>
          <w:rFonts w:eastAsia="Times New Roman" w:cs="Calibri"/>
          <w:lang w:eastAsia="pl-PL"/>
        </w:rPr>
      </w:pPr>
      <w:r>
        <w:rPr>
          <w:rFonts w:eastAsia="Times New Roman" w:cs="Calibri"/>
          <w:b/>
          <w:bCs/>
          <w:lang w:eastAsia="pl-PL"/>
        </w:rPr>
        <w:t>w zakresie Pakietu 1</w:t>
      </w:r>
    </w:p>
    <w:p w:rsidR="00032784" w:rsidRDefault="00032784" w:rsidP="00032784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032784" w:rsidRDefault="00032784" w:rsidP="00032784">
      <w:pPr>
        <w:spacing w:before="100" w:beforeAutospacing="1" w:after="100" w:afterAutospacing="1" w:line="288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W związku  z wpłynięciem informacji o niezgodnej z przepisami ustawy czynności podjętej przez Zamawiającego Gdański Uniwersytet Medyczny informuje o unieważnieniu czynności wyboru najkorzystniejszej oferty Wykonawcy </w:t>
      </w:r>
      <w:r w:rsidR="00483EE4">
        <w:rPr>
          <w:rFonts w:eastAsia="Times New Roman" w:cs="Calibri"/>
          <w:lang w:eastAsia="pl-PL"/>
        </w:rPr>
        <w:t>PHU Portal Sp. z o.o., ul. Strzelców Karpackich 6a/15, 80-041 Gdańsk,</w:t>
      </w:r>
      <w:r>
        <w:rPr>
          <w:rFonts w:eastAsia="Times New Roman" w:cs="Calibri"/>
          <w:lang w:eastAsia="pl-PL"/>
        </w:rPr>
        <w:t xml:space="preserve"> z dnia </w:t>
      </w:r>
      <w:r w:rsidR="00483EE4">
        <w:rPr>
          <w:rFonts w:eastAsia="Times New Roman" w:cs="Calibri"/>
          <w:lang w:eastAsia="pl-PL"/>
        </w:rPr>
        <w:t>12.05.2020 r</w:t>
      </w:r>
      <w:r>
        <w:rPr>
          <w:rFonts w:eastAsia="Times New Roman" w:cs="Calibri"/>
          <w:lang w:eastAsia="pl-PL"/>
        </w:rPr>
        <w:t xml:space="preserve">. oraz powtórzeniu </w:t>
      </w:r>
      <w:r w:rsidR="00483EE4">
        <w:rPr>
          <w:rFonts w:eastAsia="Times New Roman" w:cs="Calibri"/>
          <w:lang w:eastAsia="pl-PL"/>
        </w:rPr>
        <w:t>czynności badania i oceny oferty.</w:t>
      </w:r>
    </w:p>
    <w:p w:rsidR="00032784" w:rsidRDefault="00032784" w:rsidP="00032784">
      <w:pPr>
        <w:spacing w:before="100" w:beforeAutospacing="1" w:after="100" w:afterAutospacing="1" w:line="288" w:lineRule="auto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                W związku z powyższym Zamawiający powtórzy czynność badania i oceny ofert</w:t>
      </w:r>
      <w:r w:rsidR="00483EE4">
        <w:rPr>
          <w:rFonts w:eastAsia="Times New Roman" w:cs="Calibri"/>
          <w:lang w:eastAsia="pl-PL"/>
        </w:rPr>
        <w:t>y firmy PHU Portal Sp. z o.o.</w:t>
      </w:r>
      <w:r>
        <w:rPr>
          <w:rFonts w:eastAsia="Times New Roman" w:cs="Calibri"/>
          <w:lang w:eastAsia="pl-PL"/>
        </w:rPr>
        <w:t xml:space="preserve"> oraz dokona ponownego rozstrzygnięcia postępowania, o czym zgodnie z art. 92 ust. 1 ustawy Prawo zamówień publicznych, niezwłocznie zawiadomi wszystkich Wykonawców.</w:t>
      </w:r>
    </w:p>
    <w:p w:rsidR="00032784" w:rsidRDefault="00032784" w:rsidP="00032784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left="1701" w:right="-11" w:hanging="1701"/>
        <w:jc w:val="both"/>
        <w:rPr>
          <w:b/>
          <w:sz w:val="20"/>
          <w:szCs w:val="20"/>
        </w:rPr>
      </w:pPr>
    </w:p>
    <w:p w:rsidR="00032784" w:rsidRDefault="00032784" w:rsidP="0003278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2784" w:rsidRDefault="00032784" w:rsidP="00032784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032784" w:rsidRDefault="00032784" w:rsidP="00032784">
      <w:pPr>
        <w:spacing w:after="0" w:line="240" w:lineRule="auto"/>
        <w:ind w:firstLine="708"/>
        <w:jc w:val="center"/>
        <w:rPr>
          <w:rFonts w:cs="Calibri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 xml:space="preserve">Kanclerz                </w:t>
      </w:r>
    </w:p>
    <w:p w:rsidR="00032784" w:rsidRDefault="00032784" w:rsidP="00032784">
      <w:pPr>
        <w:spacing w:after="0" w:line="240" w:lineRule="auto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</w:r>
      <w:r>
        <w:rPr>
          <w:rFonts w:cs="Calibri"/>
          <w:i/>
          <w:sz w:val="20"/>
          <w:szCs w:val="20"/>
        </w:rPr>
        <w:tab/>
        <w:t xml:space="preserve">    </w:t>
      </w:r>
      <w:r w:rsidR="00CC639B">
        <w:rPr>
          <w:rFonts w:cs="Calibri"/>
          <w:i/>
          <w:sz w:val="20"/>
          <w:szCs w:val="20"/>
        </w:rPr>
        <w:t xml:space="preserve"> </w:t>
      </w:r>
      <w:bookmarkStart w:id="0" w:name="_GoBack"/>
      <w:bookmarkEnd w:id="0"/>
      <w:r>
        <w:rPr>
          <w:rFonts w:cs="Calibri"/>
          <w:i/>
          <w:sz w:val="20"/>
          <w:szCs w:val="20"/>
        </w:rPr>
        <w:t xml:space="preserve">    </w:t>
      </w:r>
      <w:r w:rsidR="00483EE4">
        <w:rPr>
          <w:rFonts w:cs="Calibri"/>
          <w:i/>
          <w:sz w:val="20"/>
          <w:szCs w:val="20"/>
        </w:rPr>
        <w:t xml:space="preserve">  </w:t>
      </w:r>
      <w:r>
        <w:rPr>
          <w:rFonts w:cs="Calibri"/>
          <w:i/>
          <w:sz w:val="20"/>
          <w:szCs w:val="20"/>
        </w:rPr>
        <w:t xml:space="preserve">/-/       </w:t>
      </w:r>
    </w:p>
    <w:p w:rsidR="00032784" w:rsidRDefault="00032784" w:rsidP="00032784">
      <w:pPr>
        <w:spacing w:after="0" w:line="240" w:lineRule="auto"/>
        <w:ind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83EE4">
        <w:rPr>
          <w:rFonts w:cs="Calibri"/>
          <w:i/>
          <w:sz w:val="20"/>
          <w:szCs w:val="20"/>
        </w:rPr>
        <w:t xml:space="preserve">      </w:t>
      </w:r>
      <w:r>
        <w:rPr>
          <w:rFonts w:cs="Calibri"/>
          <w:i/>
          <w:sz w:val="20"/>
          <w:szCs w:val="20"/>
        </w:rPr>
        <w:t xml:space="preserve">Marek Langowski                                                  </w:t>
      </w:r>
    </w:p>
    <w:p w:rsidR="000F0ADE" w:rsidRDefault="000F0ADE" w:rsidP="00032784"/>
    <w:p w:rsidR="00483EE4" w:rsidRDefault="00483EE4" w:rsidP="00032784"/>
    <w:p w:rsidR="00483EE4" w:rsidRDefault="00483EE4" w:rsidP="00032784"/>
    <w:p w:rsidR="00483EE4" w:rsidRDefault="00483EE4" w:rsidP="00032784"/>
    <w:p w:rsidR="00483EE4" w:rsidRDefault="00483EE4" w:rsidP="00032784"/>
    <w:p w:rsidR="00483EE4" w:rsidRDefault="00483EE4" w:rsidP="00032784"/>
    <w:p w:rsidR="00483EE4" w:rsidRPr="00483EE4" w:rsidRDefault="00483EE4" w:rsidP="00032784">
      <w:pPr>
        <w:rPr>
          <w:i/>
          <w:sz w:val="18"/>
        </w:rPr>
      </w:pPr>
      <w:r w:rsidRPr="00483EE4">
        <w:rPr>
          <w:i/>
          <w:sz w:val="18"/>
        </w:rPr>
        <w:t>Sprawę prowadzi: Katarzyna Starula</w:t>
      </w:r>
    </w:p>
    <w:sectPr w:rsidR="00483EE4" w:rsidRPr="00483EE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8B" w:rsidRDefault="0017608B" w:rsidP="000A396A">
      <w:pPr>
        <w:spacing w:after="0" w:line="240" w:lineRule="auto"/>
      </w:pPr>
      <w:r>
        <w:separator/>
      </w:r>
    </w:p>
  </w:endnote>
  <w:endnote w:type="continuationSeparator" w:id="0">
    <w:p w:rsidR="0017608B" w:rsidRDefault="0017608B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8B" w:rsidRDefault="0017608B" w:rsidP="000A396A">
      <w:pPr>
        <w:spacing w:after="0" w:line="240" w:lineRule="auto"/>
      </w:pPr>
      <w:r>
        <w:separator/>
      </w:r>
    </w:p>
  </w:footnote>
  <w:footnote w:type="continuationSeparator" w:id="0">
    <w:p w:rsidR="0017608B" w:rsidRDefault="0017608B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B714865"/>
    <w:multiLevelType w:val="hybridMultilevel"/>
    <w:tmpl w:val="415C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ED5"/>
    <w:multiLevelType w:val="hybridMultilevel"/>
    <w:tmpl w:val="BEA6971C"/>
    <w:lvl w:ilvl="0" w:tplc="2CE0FEFC">
      <w:start w:val="10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56A"/>
    <w:multiLevelType w:val="hybridMultilevel"/>
    <w:tmpl w:val="56B0276A"/>
    <w:lvl w:ilvl="0" w:tplc="DA22F57C">
      <w:start w:val="10"/>
      <w:numFmt w:val="decimal"/>
      <w:lvlText w:val="%1."/>
      <w:lvlJc w:val="left"/>
      <w:pPr>
        <w:ind w:left="644" w:hanging="360"/>
      </w:pPr>
      <w:rPr>
        <w:rFonts w:eastAsia="Batang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CC0871"/>
    <w:multiLevelType w:val="hybridMultilevel"/>
    <w:tmpl w:val="12D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B4E"/>
    <w:multiLevelType w:val="hybridMultilevel"/>
    <w:tmpl w:val="B5E6E868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32E"/>
    <w:rsid w:val="00032784"/>
    <w:rsid w:val="00070441"/>
    <w:rsid w:val="000726CE"/>
    <w:rsid w:val="00081FF7"/>
    <w:rsid w:val="00082319"/>
    <w:rsid w:val="000A396A"/>
    <w:rsid w:val="000F0ADE"/>
    <w:rsid w:val="001057C5"/>
    <w:rsid w:val="001518F7"/>
    <w:rsid w:val="00156D62"/>
    <w:rsid w:val="0017608B"/>
    <w:rsid w:val="00176252"/>
    <w:rsid w:val="001C6021"/>
    <w:rsid w:val="001E2D8B"/>
    <w:rsid w:val="00216709"/>
    <w:rsid w:val="00223323"/>
    <w:rsid w:val="00245BC6"/>
    <w:rsid w:val="00262C04"/>
    <w:rsid w:val="002637EA"/>
    <w:rsid w:val="00271B67"/>
    <w:rsid w:val="003313A1"/>
    <w:rsid w:val="003362AC"/>
    <w:rsid w:val="00365D10"/>
    <w:rsid w:val="00372C3D"/>
    <w:rsid w:val="003921AF"/>
    <w:rsid w:val="00392C41"/>
    <w:rsid w:val="003D298F"/>
    <w:rsid w:val="003E0A7A"/>
    <w:rsid w:val="004353BE"/>
    <w:rsid w:val="00471FB3"/>
    <w:rsid w:val="00483EE4"/>
    <w:rsid w:val="004C2B0E"/>
    <w:rsid w:val="004D03B2"/>
    <w:rsid w:val="004D7BDF"/>
    <w:rsid w:val="00510F80"/>
    <w:rsid w:val="00550603"/>
    <w:rsid w:val="0056054F"/>
    <w:rsid w:val="005862F3"/>
    <w:rsid w:val="005D6C67"/>
    <w:rsid w:val="005E23AA"/>
    <w:rsid w:val="006131DB"/>
    <w:rsid w:val="00615D95"/>
    <w:rsid w:val="006A4DF5"/>
    <w:rsid w:val="006D7D77"/>
    <w:rsid w:val="00755390"/>
    <w:rsid w:val="007B78CF"/>
    <w:rsid w:val="007C73F2"/>
    <w:rsid w:val="00851980"/>
    <w:rsid w:val="008770C8"/>
    <w:rsid w:val="008B47B3"/>
    <w:rsid w:val="008B7FB1"/>
    <w:rsid w:val="008C39AE"/>
    <w:rsid w:val="008D28ED"/>
    <w:rsid w:val="008F3725"/>
    <w:rsid w:val="00904FD2"/>
    <w:rsid w:val="00920D42"/>
    <w:rsid w:val="00970F18"/>
    <w:rsid w:val="009802B9"/>
    <w:rsid w:val="009A69DE"/>
    <w:rsid w:val="009F20EF"/>
    <w:rsid w:val="00A252C3"/>
    <w:rsid w:val="00A27436"/>
    <w:rsid w:val="00A517A6"/>
    <w:rsid w:val="00AE273E"/>
    <w:rsid w:val="00B31E84"/>
    <w:rsid w:val="00B676E4"/>
    <w:rsid w:val="00B77CC9"/>
    <w:rsid w:val="00B844A3"/>
    <w:rsid w:val="00BA2713"/>
    <w:rsid w:val="00BC68AD"/>
    <w:rsid w:val="00BD456E"/>
    <w:rsid w:val="00C9632B"/>
    <w:rsid w:val="00C96542"/>
    <w:rsid w:val="00CC639B"/>
    <w:rsid w:val="00CD48CC"/>
    <w:rsid w:val="00D5131E"/>
    <w:rsid w:val="00D77704"/>
    <w:rsid w:val="00DC46E4"/>
    <w:rsid w:val="00DE7925"/>
    <w:rsid w:val="00DF2332"/>
    <w:rsid w:val="00E02042"/>
    <w:rsid w:val="00E14D28"/>
    <w:rsid w:val="00E4349A"/>
    <w:rsid w:val="00E43ED5"/>
    <w:rsid w:val="00E46494"/>
    <w:rsid w:val="00E60550"/>
    <w:rsid w:val="00E8729F"/>
    <w:rsid w:val="00EA3AF2"/>
    <w:rsid w:val="00EA7562"/>
    <w:rsid w:val="00ED069E"/>
    <w:rsid w:val="00F829D7"/>
    <w:rsid w:val="00F96B34"/>
    <w:rsid w:val="00FC4CF6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CE2DF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7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4</cp:revision>
  <dcterms:created xsi:type="dcterms:W3CDTF">2020-05-14T10:58:00Z</dcterms:created>
  <dcterms:modified xsi:type="dcterms:W3CDTF">2020-05-14T11:45:00Z</dcterms:modified>
</cp:coreProperties>
</file>